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E7C73" w14:paraId="2779B021" w14:textId="77777777">
        <w:trPr>
          <w:cantSplit/>
        </w:trPr>
        <w:tc>
          <w:tcPr>
            <w:tcW w:w="6911" w:type="dxa"/>
          </w:tcPr>
          <w:p w14:paraId="23534227" w14:textId="5A3CB13C" w:rsidR="00700D1F" w:rsidRPr="009E7C73" w:rsidRDefault="00D94637" w:rsidP="00D453EE">
            <w:pPr>
              <w:spacing w:before="360" w:after="48"/>
              <w:rPr>
                <w:rFonts w:ascii="Verdana" w:hAnsi="Verdana"/>
                <w:position w:val="6"/>
                <w:lang w:eastAsia="zh-CN"/>
              </w:rPr>
            </w:pPr>
            <w:r w:rsidRPr="009E7C73">
              <w:rPr>
                <w:rFonts w:ascii="SimSun" w:hAnsi="SimSun" w:hint="eastAsia"/>
                <w:b/>
                <w:bCs/>
                <w:sz w:val="26"/>
                <w:szCs w:val="26"/>
                <w:lang w:val="en-US" w:eastAsia="zh-CN"/>
              </w:rPr>
              <w:t>理事会</w:t>
            </w:r>
            <w:r w:rsidRPr="009E7C73">
              <w:rPr>
                <w:rFonts w:cs="Arial"/>
                <w:b/>
                <w:bCs/>
                <w:sz w:val="26"/>
                <w:szCs w:val="26"/>
                <w:lang w:val="en-US" w:eastAsia="zh-CN"/>
              </w:rPr>
              <w:t>20</w:t>
            </w:r>
            <w:r w:rsidR="00283713" w:rsidRPr="009E7C73">
              <w:rPr>
                <w:rFonts w:cs="Arial"/>
                <w:b/>
                <w:bCs/>
                <w:sz w:val="26"/>
                <w:szCs w:val="26"/>
                <w:lang w:val="en-US" w:eastAsia="zh-CN"/>
              </w:rPr>
              <w:t>20</w:t>
            </w:r>
            <w:r w:rsidRPr="009E7C73">
              <w:rPr>
                <w:rFonts w:ascii="SimSun" w:hAnsi="SimSun" w:hint="eastAsia"/>
                <w:b/>
                <w:bCs/>
                <w:sz w:val="26"/>
                <w:szCs w:val="26"/>
                <w:lang w:val="en-US" w:eastAsia="zh-CN"/>
              </w:rPr>
              <w:t>年会议</w:t>
            </w:r>
            <w:r w:rsidRPr="009E7C73">
              <w:rPr>
                <w:rFonts w:ascii="Arial" w:hAnsi="Arial" w:cs="Arial"/>
                <w:b/>
                <w:bCs/>
                <w:szCs w:val="24"/>
                <w:lang w:val="en-US" w:eastAsia="zh-CN"/>
              </w:rPr>
              <w:br/>
            </w:r>
            <w:r w:rsidR="009625D8" w:rsidRPr="009E7C73">
              <w:rPr>
                <w:b/>
                <w:bCs/>
                <w:color w:val="000000"/>
                <w:lang w:eastAsia="zh-CN"/>
              </w:rPr>
              <w:t>20</w:t>
            </w:r>
            <w:r w:rsidR="00283713" w:rsidRPr="009E7C73">
              <w:rPr>
                <w:b/>
                <w:bCs/>
                <w:color w:val="000000"/>
                <w:lang w:eastAsia="zh-CN"/>
              </w:rPr>
              <w:t>20</w:t>
            </w:r>
            <w:r w:rsidR="009625D8" w:rsidRPr="009E7C73">
              <w:rPr>
                <w:rFonts w:ascii="SimSun" w:hAnsi="SimSun" w:hint="eastAsia"/>
                <w:b/>
                <w:bCs/>
                <w:color w:val="000000"/>
                <w:lang w:eastAsia="zh-CN"/>
              </w:rPr>
              <w:t>年</w:t>
            </w:r>
            <w:r w:rsidR="00D453EE" w:rsidRPr="009E7C73">
              <w:rPr>
                <w:b/>
                <w:bCs/>
                <w:color w:val="000000"/>
                <w:lang w:eastAsia="zh-CN"/>
              </w:rPr>
              <w:t>6</w:t>
            </w:r>
            <w:r w:rsidR="009625D8" w:rsidRPr="009E7C73">
              <w:rPr>
                <w:rFonts w:ascii="SimSun" w:hAnsi="SimSun" w:hint="eastAsia"/>
                <w:b/>
                <w:bCs/>
                <w:color w:val="000000"/>
                <w:lang w:eastAsia="zh-CN"/>
              </w:rPr>
              <w:t>月</w:t>
            </w:r>
            <w:r w:rsidR="00283713" w:rsidRPr="009E7C73">
              <w:rPr>
                <w:b/>
                <w:bCs/>
                <w:color w:val="000000"/>
                <w:lang w:eastAsia="zh-CN"/>
              </w:rPr>
              <w:t>9-19</w:t>
            </w:r>
            <w:r w:rsidR="009625D8" w:rsidRPr="009E7C73">
              <w:rPr>
                <w:rFonts w:ascii="SimSun" w:hAnsi="SimSun" w:hint="eastAsia"/>
                <w:b/>
                <w:bCs/>
                <w:color w:val="000000"/>
                <w:lang w:eastAsia="zh-CN"/>
              </w:rPr>
              <w:t>日</w:t>
            </w:r>
            <w:r w:rsidR="009625D8" w:rsidRPr="009E7C73">
              <w:rPr>
                <w:rFonts w:ascii="SimSun" w:hAnsi="SimSun" w:cs="SimSun" w:hint="eastAsia"/>
                <w:b/>
                <w:bCs/>
                <w:smallCaps/>
                <w:szCs w:val="24"/>
                <w:lang w:val="en-US" w:eastAsia="zh-CN"/>
              </w:rPr>
              <w:t>，</w:t>
            </w:r>
            <w:r w:rsidR="009625D8" w:rsidRPr="009E7C73">
              <w:rPr>
                <w:rFonts w:ascii="SimSun" w:hAnsi="SimSun" w:hint="eastAsia"/>
                <w:b/>
                <w:bCs/>
                <w:szCs w:val="24"/>
                <w:lang w:eastAsia="zh-CN"/>
              </w:rPr>
              <w:t>日内瓦</w:t>
            </w:r>
          </w:p>
        </w:tc>
        <w:tc>
          <w:tcPr>
            <w:tcW w:w="3120" w:type="dxa"/>
          </w:tcPr>
          <w:p w14:paraId="4C1D9F6B" w14:textId="478025BD" w:rsidR="00700D1F" w:rsidRPr="009E7C73" w:rsidRDefault="009C1968" w:rsidP="009C1968">
            <w:pPr>
              <w:spacing w:before="0"/>
            </w:pPr>
            <w:bookmarkStart w:id="0" w:name="ditulogo"/>
            <w:bookmarkEnd w:id="0"/>
            <w:r w:rsidRPr="009E7C73">
              <w:rPr>
                <w:noProof/>
                <w:lang w:eastAsia="zh-CN"/>
              </w:rPr>
              <w:drawing>
                <wp:inline distT="0" distB="0" distL="0" distR="0" wp14:anchorId="1A349DA7" wp14:editId="6F90C8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9E7C73" w14:paraId="0C753458" w14:textId="77777777">
        <w:trPr>
          <w:cantSplit/>
        </w:trPr>
        <w:tc>
          <w:tcPr>
            <w:tcW w:w="6911" w:type="dxa"/>
            <w:tcBorders>
              <w:bottom w:val="single" w:sz="12" w:space="0" w:color="auto"/>
            </w:tcBorders>
          </w:tcPr>
          <w:p w14:paraId="026696D1" w14:textId="77777777" w:rsidR="00700D1F" w:rsidRPr="009E7C73" w:rsidRDefault="00700D1F" w:rsidP="00001B77">
            <w:pPr>
              <w:spacing w:before="0" w:after="48"/>
              <w:rPr>
                <w:b/>
                <w:smallCaps/>
                <w:szCs w:val="24"/>
              </w:rPr>
            </w:pPr>
          </w:p>
        </w:tc>
        <w:tc>
          <w:tcPr>
            <w:tcW w:w="3120" w:type="dxa"/>
            <w:tcBorders>
              <w:bottom w:val="single" w:sz="12" w:space="0" w:color="auto"/>
            </w:tcBorders>
          </w:tcPr>
          <w:p w14:paraId="34B48593" w14:textId="77777777" w:rsidR="00700D1F" w:rsidRPr="009E7C73" w:rsidRDefault="00700D1F" w:rsidP="00001B77">
            <w:pPr>
              <w:spacing w:before="0"/>
              <w:rPr>
                <w:rFonts w:ascii="Verdana" w:hAnsi="Verdana"/>
                <w:szCs w:val="24"/>
              </w:rPr>
            </w:pPr>
          </w:p>
        </w:tc>
      </w:tr>
      <w:tr w:rsidR="00700D1F" w:rsidRPr="009E7C73" w14:paraId="0F9B68ED" w14:textId="77777777">
        <w:trPr>
          <w:cantSplit/>
        </w:trPr>
        <w:tc>
          <w:tcPr>
            <w:tcW w:w="6911" w:type="dxa"/>
            <w:tcBorders>
              <w:top w:val="single" w:sz="12" w:space="0" w:color="auto"/>
            </w:tcBorders>
          </w:tcPr>
          <w:p w14:paraId="0765D995" w14:textId="77777777" w:rsidR="00700D1F" w:rsidRPr="009E7C73" w:rsidRDefault="00700D1F" w:rsidP="00001B77">
            <w:pPr>
              <w:spacing w:before="0" w:after="48"/>
              <w:rPr>
                <w:b/>
                <w:smallCaps/>
                <w:szCs w:val="24"/>
              </w:rPr>
            </w:pPr>
          </w:p>
        </w:tc>
        <w:tc>
          <w:tcPr>
            <w:tcW w:w="3120" w:type="dxa"/>
            <w:tcBorders>
              <w:top w:val="single" w:sz="12" w:space="0" w:color="auto"/>
            </w:tcBorders>
          </w:tcPr>
          <w:p w14:paraId="6958D2C9" w14:textId="77777777" w:rsidR="00700D1F" w:rsidRPr="009E7C73" w:rsidRDefault="00700D1F" w:rsidP="00001B77">
            <w:pPr>
              <w:spacing w:before="0"/>
              <w:rPr>
                <w:rFonts w:ascii="Verdana" w:hAnsi="Verdana"/>
                <w:szCs w:val="24"/>
              </w:rPr>
            </w:pPr>
          </w:p>
        </w:tc>
      </w:tr>
      <w:tr w:rsidR="00700D1F" w:rsidRPr="009E7C73" w14:paraId="673490E6" w14:textId="77777777">
        <w:trPr>
          <w:cantSplit/>
          <w:trHeight w:val="23"/>
        </w:trPr>
        <w:tc>
          <w:tcPr>
            <w:tcW w:w="6911" w:type="dxa"/>
            <w:vMerge w:val="restart"/>
          </w:tcPr>
          <w:p w14:paraId="581501E5" w14:textId="77777777" w:rsidR="00700D1F" w:rsidRPr="009E7C73" w:rsidRDefault="00700D1F" w:rsidP="00373489">
            <w:pPr>
              <w:tabs>
                <w:tab w:val="left" w:pos="851"/>
              </w:tabs>
              <w:rPr>
                <w:b/>
                <w:szCs w:val="24"/>
                <w:lang w:eastAsia="zh-CN"/>
              </w:rPr>
            </w:pPr>
            <w:bookmarkStart w:id="1" w:name="dmeeting" w:colFirst="0" w:colLast="0"/>
            <w:r w:rsidRPr="009E7C73">
              <w:rPr>
                <w:rFonts w:hint="eastAsia"/>
                <w:b/>
                <w:szCs w:val="24"/>
                <w:lang w:eastAsia="zh-CN"/>
              </w:rPr>
              <w:t>议项</w:t>
            </w:r>
            <w:r w:rsidRPr="009E7C73">
              <w:rPr>
                <w:b/>
                <w:szCs w:val="24"/>
                <w:lang w:eastAsia="zh-CN"/>
              </w:rPr>
              <w:t>：</w:t>
            </w:r>
            <w:r w:rsidR="00373489" w:rsidRPr="009E7C73">
              <w:rPr>
                <w:b/>
              </w:rPr>
              <w:t>ADM</w:t>
            </w:r>
            <w:r w:rsidR="00B40A53" w:rsidRPr="009E7C73">
              <w:rPr>
                <w:b/>
              </w:rPr>
              <w:t xml:space="preserve"> 4</w:t>
            </w:r>
          </w:p>
        </w:tc>
        <w:tc>
          <w:tcPr>
            <w:tcW w:w="3120" w:type="dxa"/>
          </w:tcPr>
          <w:p w14:paraId="38F69811" w14:textId="252DB7E3" w:rsidR="00700D1F" w:rsidRPr="009E7C73" w:rsidRDefault="00700D1F" w:rsidP="00373489">
            <w:pPr>
              <w:tabs>
                <w:tab w:val="left" w:pos="851"/>
              </w:tabs>
              <w:spacing w:before="0"/>
              <w:rPr>
                <w:b/>
                <w:bCs/>
                <w:lang w:eastAsia="zh-CN"/>
              </w:rPr>
            </w:pPr>
            <w:r w:rsidRPr="009E7C73">
              <w:rPr>
                <w:rFonts w:hint="eastAsia"/>
                <w:b/>
                <w:bCs/>
                <w:szCs w:val="24"/>
                <w:lang w:val="fr-CH" w:eastAsia="zh-CN"/>
              </w:rPr>
              <w:t>文件</w:t>
            </w:r>
            <w:r w:rsidRPr="009E7C73">
              <w:rPr>
                <w:b/>
                <w:bCs/>
                <w:sz w:val="20"/>
                <w:lang w:eastAsia="zh-CN"/>
              </w:rPr>
              <w:t xml:space="preserve"> </w:t>
            </w:r>
            <w:r w:rsidRPr="009E7C73">
              <w:rPr>
                <w:b/>
                <w:bCs/>
                <w:szCs w:val="24"/>
                <w:lang w:eastAsia="zh-CN"/>
              </w:rPr>
              <w:t>C</w:t>
            </w:r>
            <w:r w:rsidR="00283713" w:rsidRPr="009E7C73">
              <w:rPr>
                <w:b/>
                <w:bCs/>
                <w:szCs w:val="24"/>
                <w:lang w:eastAsia="zh-CN"/>
              </w:rPr>
              <w:t>20</w:t>
            </w:r>
            <w:r w:rsidRPr="009E7C73">
              <w:rPr>
                <w:b/>
                <w:bCs/>
                <w:szCs w:val="24"/>
                <w:lang w:eastAsia="zh-CN"/>
              </w:rPr>
              <w:t>/</w:t>
            </w:r>
            <w:r w:rsidR="00373489" w:rsidRPr="009E7C73">
              <w:rPr>
                <w:b/>
                <w:bCs/>
                <w:szCs w:val="24"/>
                <w:lang w:eastAsia="zh-CN"/>
              </w:rPr>
              <w:t>50</w:t>
            </w:r>
            <w:r w:rsidRPr="009E7C73">
              <w:rPr>
                <w:b/>
                <w:bCs/>
                <w:szCs w:val="24"/>
                <w:lang w:eastAsia="zh-CN"/>
              </w:rPr>
              <w:t>-C</w:t>
            </w:r>
          </w:p>
        </w:tc>
      </w:tr>
      <w:bookmarkEnd w:id="1"/>
      <w:tr w:rsidR="00700D1F" w:rsidRPr="009E7C73" w14:paraId="21C89E32" w14:textId="77777777">
        <w:trPr>
          <w:cantSplit/>
          <w:trHeight w:val="23"/>
        </w:trPr>
        <w:tc>
          <w:tcPr>
            <w:tcW w:w="6911" w:type="dxa"/>
            <w:vMerge/>
          </w:tcPr>
          <w:p w14:paraId="66A7C7C1" w14:textId="77777777" w:rsidR="00700D1F" w:rsidRPr="009E7C73" w:rsidRDefault="00700D1F" w:rsidP="00001B77">
            <w:pPr>
              <w:tabs>
                <w:tab w:val="left" w:pos="851"/>
              </w:tabs>
              <w:rPr>
                <w:b/>
                <w:lang w:eastAsia="zh-CN"/>
              </w:rPr>
            </w:pPr>
          </w:p>
        </w:tc>
        <w:tc>
          <w:tcPr>
            <w:tcW w:w="3120" w:type="dxa"/>
          </w:tcPr>
          <w:p w14:paraId="4DA72F26" w14:textId="22FFE29B" w:rsidR="00700D1F" w:rsidRPr="009E7C73" w:rsidRDefault="00700D1F" w:rsidP="00373489">
            <w:pPr>
              <w:tabs>
                <w:tab w:val="left" w:pos="993"/>
              </w:tabs>
              <w:spacing w:before="0"/>
              <w:rPr>
                <w:b/>
                <w:bCs/>
                <w:szCs w:val="24"/>
                <w:lang w:eastAsia="zh-CN"/>
              </w:rPr>
            </w:pPr>
            <w:r w:rsidRPr="009E7C73">
              <w:rPr>
                <w:b/>
                <w:bCs/>
                <w:szCs w:val="24"/>
                <w:lang w:eastAsia="zh-CN"/>
              </w:rPr>
              <w:t>20</w:t>
            </w:r>
            <w:r w:rsidR="00283713" w:rsidRPr="009E7C73">
              <w:rPr>
                <w:b/>
                <w:bCs/>
                <w:szCs w:val="24"/>
                <w:lang w:eastAsia="zh-CN"/>
              </w:rPr>
              <w:t>20</w:t>
            </w:r>
            <w:r w:rsidRPr="009E7C73">
              <w:rPr>
                <w:rFonts w:hint="eastAsia"/>
                <w:b/>
                <w:bCs/>
                <w:szCs w:val="24"/>
                <w:lang w:eastAsia="zh-CN"/>
              </w:rPr>
              <w:t>年</w:t>
            </w:r>
            <w:r w:rsidR="00373489" w:rsidRPr="009E7C73">
              <w:rPr>
                <w:rFonts w:asciiTheme="minorHAnsi" w:hAnsiTheme="minorHAnsi" w:cstheme="minorHAnsi"/>
                <w:b/>
                <w:bCs/>
                <w:szCs w:val="24"/>
                <w:lang w:eastAsia="zh-CN"/>
              </w:rPr>
              <w:t>3</w:t>
            </w:r>
            <w:r w:rsidRPr="009E7C73">
              <w:rPr>
                <w:rFonts w:hint="eastAsia"/>
                <w:b/>
                <w:bCs/>
                <w:szCs w:val="24"/>
                <w:lang w:eastAsia="zh-CN"/>
              </w:rPr>
              <w:t>月</w:t>
            </w:r>
            <w:r w:rsidR="00283713" w:rsidRPr="009E7C73">
              <w:rPr>
                <w:rFonts w:asciiTheme="minorHAnsi" w:hAnsiTheme="minorHAnsi" w:cstheme="minorHAnsi"/>
                <w:b/>
                <w:bCs/>
                <w:szCs w:val="24"/>
                <w:lang w:eastAsia="zh-CN"/>
              </w:rPr>
              <w:t>13</w:t>
            </w:r>
            <w:r w:rsidRPr="009E7C73">
              <w:rPr>
                <w:rFonts w:hint="eastAsia"/>
                <w:b/>
                <w:bCs/>
                <w:szCs w:val="24"/>
                <w:lang w:eastAsia="zh-CN"/>
              </w:rPr>
              <w:t>日</w:t>
            </w:r>
          </w:p>
        </w:tc>
      </w:tr>
      <w:tr w:rsidR="00700D1F" w:rsidRPr="009E7C73" w14:paraId="253E5B9C" w14:textId="77777777">
        <w:trPr>
          <w:cantSplit/>
          <w:trHeight w:val="23"/>
        </w:trPr>
        <w:tc>
          <w:tcPr>
            <w:tcW w:w="6911" w:type="dxa"/>
            <w:vMerge/>
          </w:tcPr>
          <w:p w14:paraId="2869B264" w14:textId="77777777" w:rsidR="00700D1F" w:rsidRPr="009E7C73" w:rsidRDefault="00700D1F" w:rsidP="00001B77">
            <w:pPr>
              <w:tabs>
                <w:tab w:val="left" w:pos="851"/>
              </w:tabs>
              <w:rPr>
                <w:b/>
                <w:lang w:eastAsia="zh-CN"/>
              </w:rPr>
            </w:pPr>
          </w:p>
        </w:tc>
        <w:tc>
          <w:tcPr>
            <w:tcW w:w="3120" w:type="dxa"/>
          </w:tcPr>
          <w:p w14:paraId="79ED7214" w14:textId="77777777" w:rsidR="00700D1F" w:rsidRPr="009E7C73" w:rsidRDefault="00700D1F" w:rsidP="00001B77">
            <w:pPr>
              <w:tabs>
                <w:tab w:val="left" w:pos="993"/>
              </w:tabs>
              <w:spacing w:before="0"/>
              <w:rPr>
                <w:rFonts w:ascii="SimSun" w:hAnsi="SimSun"/>
                <w:b/>
                <w:bCs/>
                <w:szCs w:val="24"/>
                <w:lang w:eastAsia="zh-CN"/>
              </w:rPr>
            </w:pPr>
            <w:r w:rsidRPr="009E7C73">
              <w:rPr>
                <w:rFonts w:hint="eastAsia"/>
                <w:b/>
                <w:bCs/>
                <w:szCs w:val="24"/>
                <w:lang w:eastAsia="zh-CN"/>
              </w:rPr>
              <w:t>原文：</w:t>
            </w:r>
            <w:r w:rsidR="00F11595" w:rsidRPr="009E7C73">
              <w:rPr>
                <w:rFonts w:hint="eastAsia"/>
                <w:b/>
                <w:bCs/>
                <w:szCs w:val="24"/>
                <w:lang w:eastAsia="zh-CN"/>
              </w:rPr>
              <w:t>英</w:t>
            </w:r>
            <w:r w:rsidRPr="009E7C73">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9E7C73" w14:paraId="7F5E2E0F" w14:textId="77777777">
        <w:trPr>
          <w:cantSplit/>
        </w:trPr>
        <w:tc>
          <w:tcPr>
            <w:tcW w:w="10031" w:type="dxa"/>
          </w:tcPr>
          <w:p w14:paraId="644D2A57" w14:textId="77777777" w:rsidR="0093362E" w:rsidRPr="009E7C73" w:rsidRDefault="00373489" w:rsidP="00001B77">
            <w:pPr>
              <w:pStyle w:val="Source"/>
              <w:rPr>
                <w:lang w:eastAsia="zh-CN"/>
              </w:rPr>
            </w:pPr>
            <w:r w:rsidRPr="009E7C73">
              <w:rPr>
                <w:rFonts w:hint="eastAsia"/>
                <w:bCs/>
                <w:lang w:eastAsia="zh-CN"/>
              </w:rPr>
              <w:t>理事会财务和人力资源工作组（</w:t>
            </w:r>
            <w:r w:rsidRPr="009E7C73">
              <w:rPr>
                <w:bCs/>
                <w:lang w:eastAsia="zh-CN"/>
              </w:rPr>
              <w:t>CWG-FHR</w:t>
            </w:r>
            <w:r w:rsidRPr="009E7C73">
              <w:rPr>
                <w:rFonts w:hint="eastAsia"/>
                <w:bCs/>
                <w:lang w:eastAsia="zh-CN"/>
              </w:rPr>
              <w:t>）</w:t>
            </w:r>
            <w:r w:rsidRPr="009E7C73">
              <w:rPr>
                <w:rFonts w:hint="eastAsia"/>
                <w:lang w:eastAsia="zh-CN"/>
              </w:rPr>
              <w:t>主席</w:t>
            </w:r>
            <w:r w:rsidRPr="009E7C73">
              <w:rPr>
                <w:rFonts w:hint="eastAsia"/>
                <w:bCs/>
                <w:lang w:eastAsia="zh-CN"/>
              </w:rPr>
              <w:t>报告</w:t>
            </w:r>
          </w:p>
        </w:tc>
      </w:tr>
      <w:tr w:rsidR="0093362E" w:rsidRPr="009E7C73" w14:paraId="0C14AEE3" w14:textId="77777777">
        <w:trPr>
          <w:cantSplit/>
        </w:trPr>
        <w:tc>
          <w:tcPr>
            <w:tcW w:w="10031" w:type="dxa"/>
          </w:tcPr>
          <w:p w14:paraId="5B19E936" w14:textId="77777777" w:rsidR="0093362E" w:rsidRPr="009E7C73" w:rsidRDefault="0093362E" w:rsidP="00001B77">
            <w:pPr>
              <w:pStyle w:val="Title1"/>
              <w:rPr>
                <w:bCs/>
                <w:lang w:eastAsia="zh-CN"/>
              </w:rPr>
            </w:pPr>
          </w:p>
        </w:tc>
      </w:tr>
    </w:tbl>
    <w:p w14:paraId="1085EE05" w14:textId="77777777" w:rsidR="00B40A53" w:rsidRPr="009E7C73"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9E7C73" w14:paraId="63FB2C9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D08E817" w14:textId="77777777" w:rsidR="00B40A53" w:rsidRPr="009E7C73" w:rsidRDefault="00B40A53" w:rsidP="003C2E37">
            <w:pPr>
              <w:pStyle w:val="Headingb"/>
              <w:rPr>
                <w:szCs w:val="24"/>
                <w:lang w:val="fr-FR" w:eastAsia="zh-CN"/>
              </w:rPr>
            </w:pPr>
            <w:r w:rsidRPr="009E7C73">
              <w:rPr>
                <w:rFonts w:hint="eastAsia"/>
                <w:szCs w:val="24"/>
                <w:lang w:val="fr-FR" w:eastAsia="zh-CN"/>
              </w:rPr>
              <w:t>概</w:t>
            </w:r>
            <w:r w:rsidRPr="009E7C73">
              <w:rPr>
                <w:rFonts w:hint="eastAsia"/>
                <w:szCs w:val="24"/>
                <w:lang w:eastAsia="zh-CN"/>
              </w:rPr>
              <w:t>要</w:t>
            </w:r>
          </w:p>
          <w:p w14:paraId="59BCB5FC" w14:textId="00BAF9F0" w:rsidR="00373489" w:rsidRPr="009E7C73" w:rsidRDefault="00373489" w:rsidP="00513A81">
            <w:pPr>
              <w:ind w:firstLineChars="200" w:firstLine="480"/>
              <w:rPr>
                <w:szCs w:val="24"/>
                <w:lang w:val="fr-FR" w:eastAsia="zh-CN"/>
              </w:rPr>
            </w:pPr>
            <w:r w:rsidRPr="009E7C73">
              <w:rPr>
                <w:rFonts w:hint="eastAsia"/>
                <w:szCs w:val="24"/>
                <w:lang w:val="fr-FR" w:eastAsia="zh-CN"/>
              </w:rPr>
              <w:t>本文件为理事会财务和人力资源工作组（</w:t>
            </w:r>
            <w:r w:rsidRPr="009E7C73">
              <w:rPr>
                <w:szCs w:val="24"/>
                <w:lang w:val="fr-FR" w:eastAsia="zh-CN"/>
              </w:rPr>
              <w:t>CWG-FHR</w:t>
            </w:r>
            <w:r w:rsidRPr="009E7C73">
              <w:rPr>
                <w:rFonts w:hint="eastAsia"/>
                <w:szCs w:val="24"/>
                <w:lang w:val="fr-FR" w:eastAsia="zh-CN"/>
              </w:rPr>
              <w:t>）</w:t>
            </w:r>
            <w:r w:rsidR="000E583F" w:rsidRPr="009E7C73">
              <w:rPr>
                <w:rFonts w:hint="eastAsia"/>
                <w:szCs w:val="24"/>
                <w:lang w:val="fr-FR" w:eastAsia="zh-CN"/>
              </w:rPr>
              <w:t>分别于</w:t>
            </w:r>
            <w:r w:rsidRPr="009E7C73">
              <w:rPr>
                <w:szCs w:val="24"/>
                <w:lang w:val="fr-FR" w:eastAsia="zh-CN"/>
              </w:rPr>
              <w:t>201</w:t>
            </w:r>
            <w:r w:rsidR="00513A81" w:rsidRPr="009E7C73">
              <w:rPr>
                <w:szCs w:val="24"/>
                <w:lang w:val="fr-FR" w:eastAsia="zh-CN"/>
              </w:rPr>
              <w:t>9</w:t>
            </w:r>
            <w:r w:rsidRPr="009E7C73">
              <w:rPr>
                <w:rFonts w:hint="eastAsia"/>
                <w:szCs w:val="24"/>
                <w:lang w:val="fr-FR" w:eastAsia="zh-CN"/>
              </w:rPr>
              <w:t>年</w:t>
            </w:r>
            <w:r w:rsidR="000E583F" w:rsidRPr="009E7C73">
              <w:rPr>
                <w:rFonts w:hint="eastAsia"/>
                <w:szCs w:val="24"/>
                <w:lang w:val="fr-FR" w:eastAsia="zh-CN"/>
              </w:rPr>
              <w:t>9</w:t>
            </w:r>
            <w:r w:rsidRPr="009E7C73">
              <w:rPr>
                <w:rFonts w:hint="eastAsia"/>
                <w:szCs w:val="24"/>
                <w:lang w:val="fr-FR" w:eastAsia="zh-CN"/>
              </w:rPr>
              <w:t>月</w:t>
            </w:r>
            <w:r w:rsidR="000E583F" w:rsidRPr="009E7C73">
              <w:rPr>
                <w:rFonts w:hint="eastAsia"/>
                <w:szCs w:val="24"/>
                <w:lang w:val="fr-FR" w:eastAsia="zh-CN"/>
              </w:rPr>
              <w:t>18</w:t>
            </w:r>
            <w:r w:rsidR="000E583F" w:rsidRPr="009E7C73">
              <w:rPr>
                <w:rFonts w:hint="eastAsia"/>
                <w:szCs w:val="24"/>
                <w:lang w:val="fr-FR" w:eastAsia="zh-CN"/>
              </w:rPr>
              <w:t>日和</w:t>
            </w:r>
            <w:r w:rsidR="000E583F" w:rsidRPr="009E7C73">
              <w:rPr>
                <w:rFonts w:hint="eastAsia"/>
                <w:szCs w:val="24"/>
                <w:lang w:val="fr-FR" w:eastAsia="zh-CN"/>
              </w:rPr>
              <w:t>2020</w:t>
            </w:r>
            <w:r w:rsidR="000E583F" w:rsidRPr="009E7C73">
              <w:rPr>
                <w:rFonts w:hint="eastAsia"/>
                <w:szCs w:val="24"/>
                <w:lang w:val="fr-FR" w:eastAsia="zh-CN"/>
              </w:rPr>
              <w:t>年</w:t>
            </w:r>
            <w:r w:rsidR="000E583F" w:rsidRPr="009E7C73">
              <w:rPr>
                <w:rFonts w:hint="eastAsia"/>
                <w:szCs w:val="24"/>
                <w:lang w:val="fr-FR" w:eastAsia="zh-CN"/>
              </w:rPr>
              <w:t>2</w:t>
            </w:r>
            <w:r w:rsidR="000E583F" w:rsidRPr="009E7C73">
              <w:rPr>
                <w:rFonts w:hint="eastAsia"/>
                <w:szCs w:val="24"/>
                <w:lang w:val="fr-FR" w:eastAsia="zh-CN"/>
              </w:rPr>
              <w:t>月</w:t>
            </w:r>
            <w:r w:rsidR="000E583F" w:rsidRPr="009E7C73">
              <w:rPr>
                <w:rFonts w:hint="eastAsia"/>
                <w:szCs w:val="24"/>
                <w:lang w:val="fr-FR" w:eastAsia="zh-CN"/>
              </w:rPr>
              <w:t>3</w:t>
            </w:r>
            <w:r w:rsidR="000E583F" w:rsidRPr="009E7C73">
              <w:rPr>
                <w:rFonts w:hint="eastAsia"/>
                <w:szCs w:val="24"/>
                <w:lang w:val="fr-FR" w:eastAsia="zh-CN"/>
              </w:rPr>
              <w:t>日和</w:t>
            </w:r>
            <w:r w:rsidR="000E583F" w:rsidRPr="009E7C73">
              <w:rPr>
                <w:rFonts w:hint="eastAsia"/>
                <w:szCs w:val="24"/>
                <w:lang w:val="fr-FR" w:eastAsia="zh-CN"/>
              </w:rPr>
              <w:t>4</w:t>
            </w:r>
            <w:r w:rsidRPr="009E7C73">
              <w:rPr>
                <w:rFonts w:hint="eastAsia"/>
                <w:szCs w:val="24"/>
                <w:lang w:val="fr-FR" w:eastAsia="zh-CN"/>
              </w:rPr>
              <w:t>日</w:t>
            </w:r>
            <w:r w:rsidR="000E583F" w:rsidRPr="009E7C73">
              <w:rPr>
                <w:rFonts w:hint="eastAsia"/>
                <w:szCs w:val="24"/>
                <w:lang w:val="fr-FR" w:eastAsia="zh-CN"/>
              </w:rPr>
              <w:t>举行</w:t>
            </w:r>
            <w:r w:rsidRPr="009E7C73">
              <w:rPr>
                <w:rFonts w:hint="eastAsia"/>
                <w:szCs w:val="24"/>
                <w:lang w:val="fr-FR" w:eastAsia="zh-CN"/>
              </w:rPr>
              <w:t>会议</w:t>
            </w:r>
            <w:r w:rsidR="000E583F" w:rsidRPr="009E7C73">
              <w:rPr>
                <w:rFonts w:hint="eastAsia"/>
                <w:szCs w:val="24"/>
                <w:lang w:val="fr-FR" w:eastAsia="zh-CN"/>
              </w:rPr>
              <w:t>的</w:t>
            </w:r>
            <w:r w:rsidRPr="009E7C73">
              <w:rPr>
                <w:rFonts w:hint="eastAsia"/>
                <w:szCs w:val="24"/>
                <w:lang w:val="fr-FR" w:eastAsia="zh-CN"/>
              </w:rPr>
              <w:t>讨论情况报告</w:t>
            </w:r>
            <w:r w:rsidR="000E583F" w:rsidRPr="009E7C73">
              <w:rPr>
                <w:rFonts w:hint="eastAsia"/>
                <w:szCs w:val="24"/>
                <w:lang w:val="fr-FR" w:eastAsia="zh-CN"/>
              </w:rPr>
              <w:t>。</w:t>
            </w:r>
          </w:p>
          <w:p w14:paraId="379E79A9" w14:textId="77777777" w:rsidR="00B40A53" w:rsidRPr="009E7C73" w:rsidRDefault="00B40A53" w:rsidP="003C2E37">
            <w:pPr>
              <w:pStyle w:val="Headingb"/>
              <w:rPr>
                <w:szCs w:val="24"/>
                <w:lang w:eastAsia="zh-CN"/>
              </w:rPr>
            </w:pPr>
            <w:r w:rsidRPr="009E7C73">
              <w:rPr>
                <w:rFonts w:hint="eastAsia"/>
                <w:szCs w:val="24"/>
                <w:lang w:eastAsia="zh-CN"/>
              </w:rPr>
              <w:t>需采取的行动</w:t>
            </w:r>
          </w:p>
          <w:p w14:paraId="55AE1E90" w14:textId="77777777" w:rsidR="00373489" w:rsidRPr="009E7C73" w:rsidRDefault="00373489" w:rsidP="00373489">
            <w:pPr>
              <w:pStyle w:val="BodyTextIndent3"/>
              <w:spacing w:before="120"/>
              <w:ind w:firstLineChars="200" w:firstLine="480"/>
              <w:textAlignment w:val="baseline"/>
              <w:rPr>
                <w:sz w:val="24"/>
                <w:szCs w:val="24"/>
              </w:rPr>
            </w:pPr>
            <w:r w:rsidRPr="009E7C73">
              <w:rPr>
                <w:rFonts w:hint="eastAsia"/>
                <w:sz w:val="24"/>
                <w:szCs w:val="24"/>
              </w:rPr>
              <w:t>请理事会将</w:t>
            </w:r>
            <w:r w:rsidRPr="009E7C73">
              <w:rPr>
                <w:sz w:val="24"/>
                <w:szCs w:val="24"/>
              </w:rPr>
              <w:t>CWG-FHR</w:t>
            </w:r>
            <w:r w:rsidRPr="009E7C73">
              <w:rPr>
                <w:rFonts w:hint="eastAsia"/>
                <w:sz w:val="24"/>
                <w:szCs w:val="24"/>
              </w:rPr>
              <w:t>的工作</w:t>
            </w:r>
            <w:r w:rsidRPr="009E7C73">
              <w:rPr>
                <w:rFonts w:hint="eastAsia"/>
                <w:b/>
                <w:bCs/>
                <w:sz w:val="24"/>
                <w:szCs w:val="24"/>
              </w:rPr>
              <w:t>记录在案</w:t>
            </w:r>
            <w:r w:rsidRPr="009E7C73">
              <w:rPr>
                <w:rFonts w:hint="eastAsia"/>
                <w:sz w:val="24"/>
                <w:szCs w:val="24"/>
              </w:rPr>
              <w:t>，同时</w:t>
            </w:r>
            <w:proofErr w:type="gramStart"/>
            <w:r w:rsidRPr="009E7C73">
              <w:rPr>
                <w:rFonts w:hint="eastAsia"/>
                <w:sz w:val="24"/>
                <w:szCs w:val="24"/>
              </w:rPr>
              <w:t>亦</w:t>
            </w:r>
            <w:r w:rsidRPr="009E7C73">
              <w:rPr>
                <w:rFonts w:hint="eastAsia"/>
                <w:b/>
                <w:bCs/>
                <w:sz w:val="24"/>
                <w:szCs w:val="24"/>
              </w:rPr>
              <w:t>审议</w:t>
            </w:r>
            <w:proofErr w:type="gramEnd"/>
            <w:r w:rsidRPr="009E7C73">
              <w:rPr>
                <w:rFonts w:hint="eastAsia"/>
                <w:sz w:val="24"/>
                <w:szCs w:val="24"/>
              </w:rPr>
              <w:t>报告中确定的行动并酌情</w:t>
            </w:r>
            <w:r w:rsidRPr="009E7C73">
              <w:rPr>
                <w:rFonts w:hint="eastAsia"/>
                <w:b/>
                <w:bCs/>
                <w:sz w:val="24"/>
                <w:szCs w:val="24"/>
              </w:rPr>
              <w:t>发表意见</w:t>
            </w:r>
            <w:r w:rsidRPr="009E7C73">
              <w:rPr>
                <w:rFonts w:hint="eastAsia"/>
                <w:sz w:val="24"/>
                <w:szCs w:val="24"/>
              </w:rPr>
              <w:t>。</w:t>
            </w:r>
          </w:p>
          <w:p w14:paraId="13D74FCF" w14:textId="77777777" w:rsidR="00B40A53" w:rsidRPr="009E7C73" w:rsidRDefault="00B40A53">
            <w:pPr>
              <w:jc w:val="center"/>
              <w:rPr>
                <w:szCs w:val="24"/>
                <w:lang w:eastAsia="zh-CN"/>
              </w:rPr>
            </w:pPr>
            <w:r w:rsidRPr="009E7C73">
              <w:rPr>
                <w:szCs w:val="24"/>
                <w:lang w:eastAsia="zh-CN"/>
              </w:rPr>
              <w:t>______________</w:t>
            </w:r>
          </w:p>
          <w:p w14:paraId="461D7557" w14:textId="77777777" w:rsidR="009164A9" w:rsidRPr="009E7C73" w:rsidRDefault="009164A9" w:rsidP="003C2E37">
            <w:pPr>
              <w:pStyle w:val="Headingb"/>
              <w:rPr>
                <w:szCs w:val="24"/>
                <w:lang w:val="fr-FR" w:eastAsia="zh-CN"/>
              </w:rPr>
            </w:pPr>
            <w:r w:rsidRPr="009E7C73">
              <w:rPr>
                <w:rFonts w:hint="eastAsia"/>
                <w:szCs w:val="24"/>
                <w:lang w:eastAsia="zh-CN"/>
              </w:rPr>
              <w:t>参考文件</w:t>
            </w:r>
          </w:p>
          <w:p w14:paraId="732B6CD5" w14:textId="4B4B4E85" w:rsidR="00B40A53" w:rsidRPr="009E7C73" w:rsidRDefault="00A71A73" w:rsidP="0037348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imes New Roman" w:eastAsia="STKaiti" w:hAnsi="Times New Roman"/>
                <w:iCs/>
                <w:caps/>
                <w:sz w:val="24"/>
                <w:szCs w:val="22"/>
                <w:lang w:val="fr-FR" w:eastAsia="zh-CN"/>
              </w:rPr>
            </w:pPr>
            <w:hyperlink r:id="rId9" w:history="1">
              <w:r w:rsidR="00283713" w:rsidRPr="009E7C73">
                <w:rPr>
                  <w:rFonts w:ascii="Times New Roman" w:eastAsia="STKaiti" w:hAnsi="Times New Roman"/>
                  <w:iCs/>
                  <w:color w:val="0000FF"/>
                  <w:sz w:val="24"/>
                  <w:szCs w:val="24"/>
                  <w:u w:val="single"/>
                  <w:lang w:eastAsia="zh-CN"/>
                </w:rPr>
                <w:t>C19/50</w:t>
              </w:r>
            </w:hyperlink>
            <w:r w:rsidR="00373489" w:rsidRPr="009E7C73">
              <w:rPr>
                <w:rFonts w:ascii="Times New Roman" w:eastAsia="STKaiti" w:hAnsi="Times New Roman"/>
                <w:iCs/>
                <w:sz w:val="24"/>
                <w:szCs w:val="24"/>
                <w:lang w:val="en-US" w:eastAsia="zh-CN"/>
              </w:rPr>
              <w:t>号文件和</w:t>
            </w:r>
            <w:r w:rsidR="0024325A" w:rsidRPr="009E7C73">
              <w:fldChar w:fldCharType="begin"/>
            </w:r>
            <w:r w:rsidR="0024325A" w:rsidRPr="009E7C73">
              <w:rPr>
                <w:lang w:eastAsia="zh-CN"/>
              </w:rPr>
              <w:instrText xml:space="preserve"> HYPERLINK "http://www.itu.int/md/S13-CL-C-0113/en" </w:instrText>
            </w:r>
            <w:r w:rsidR="0024325A" w:rsidRPr="009E7C73">
              <w:fldChar w:fldCharType="separate"/>
            </w:r>
            <w:r w:rsidR="00373489" w:rsidRPr="009E7C73">
              <w:rPr>
                <w:rFonts w:ascii="Times New Roman" w:eastAsia="STKaiti" w:hAnsi="Times New Roman"/>
                <w:iCs/>
                <w:color w:val="0000FF"/>
                <w:sz w:val="24"/>
                <w:szCs w:val="24"/>
                <w:u w:val="single"/>
                <w:lang w:eastAsia="zh-CN"/>
              </w:rPr>
              <w:t>理事会第</w:t>
            </w:r>
            <w:r w:rsidR="00373489" w:rsidRPr="009E7C73">
              <w:rPr>
                <w:rFonts w:ascii="Times New Roman" w:eastAsia="STKaiti" w:hAnsi="Times New Roman"/>
                <w:iCs/>
                <w:color w:val="0000FF"/>
                <w:sz w:val="24"/>
                <w:szCs w:val="24"/>
                <w:u w:val="single"/>
                <w:lang w:eastAsia="zh-CN"/>
              </w:rPr>
              <w:t>563</w:t>
            </w:r>
            <w:r w:rsidR="0024325A" w:rsidRPr="009E7C73">
              <w:rPr>
                <w:rFonts w:ascii="Times New Roman" w:eastAsia="STKaiti" w:hAnsi="Times New Roman"/>
                <w:iCs/>
                <w:color w:val="0000FF"/>
                <w:sz w:val="24"/>
                <w:szCs w:val="24"/>
                <w:u w:val="single"/>
                <w:lang w:eastAsia="zh-CN"/>
              </w:rPr>
              <w:fldChar w:fldCharType="end"/>
            </w:r>
            <w:r w:rsidR="00373489" w:rsidRPr="009E7C73">
              <w:rPr>
                <w:rFonts w:ascii="Times New Roman" w:eastAsia="STKaiti" w:hAnsi="Times New Roman"/>
                <w:iCs/>
                <w:color w:val="0000FF"/>
                <w:sz w:val="24"/>
                <w:szCs w:val="24"/>
                <w:u w:val="single"/>
                <w:lang w:eastAsia="zh-CN"/>
              </w:rPr>
              <w:t>号决定</w:t>
            </w:r>
          </w:p>
        </w:tc>
      </w:tr>
    </w:tbl>
    <w:p w14:paraId="35EAE849" w14:textId="47E43A42" w:rsidR="00373489" w:rsidRPr="009E7C73" w:rsidRDefault="00A2649C" w:rsidP="000836F3">
      <w:pPr>
        <w:spacing w:before="480"/>
        <w:ind w:firstLineChars="200" w:firstLine="480"/>
        <w:rPr>
          <w:rFonts w:cs="Calibri"/>
          <w:b/>
          <w:color w:val="800000"/>
          <w:sz w:val="22"/>
          <w:szCs w:val="24"/>
          <w:lang w:eastAsia="zh-CN"/>
        </w:rPr>
      </w:pPr>
      <w:bookmarkStart w:id="2" w:name="dstart"/>
      <w:bookmarkStart w:id="3" w:name="dbreak"/>
      <w:bookmarkStart w:id="4" w:name="lt_pId020"/>
      <w:bookmarkStart w:id="5" w:name="dbluepink" w:colFirst="0" w:colLast="0"/>
      <w:bookmarkStart w:id="6" w:name="dorlang" w:colFirst="1" w:colLast="1"/>
      <w:bookmarkEnd w:id="2"/>
      <w:bookmarkEnd w:id="3"/>
      <w:r w:rsidRPr="009E7C73">
        <w:rPr>
          <w:rFonts w:hint="eastAsia"/>
          <w:lang w:val="fr-FR" w:eastAsia="zh-CN"/>
        </w:rPr>
        <w:t>自理事会</w:t>
      </w:r>
      <w:r w:rsidRPr="009E7C73">
        <w:rPr>
          <w:lang w:val="fr-FR" w:eastAsia="zh-CN"/>
        </w:rPr>
        <w:t>201</w:t>
      </w:r>
      <w:r w:rsidR="000E583F" w:rsidRPr="009E7C73">
        <w:rPr>
          <w:rFonts w:hint="eastAsia"/>
          <w:lang w:val="fr-FR" w:eastAsia="zh-CN"/>
        </w:rPr>
        <w:t>9</w:t>
      </w:r>
      <w:r w:rsidRPr="009E7C73">
        <w:rPr>
          <w:rFonts w:hint="eastAsia"/>
          <w:lang w:val="fr-FR" w:eastAsia="zh-CN"/>
        </w:rPr>
        <w:t>年会议以来，理事会财务和人力资源工作组（</w:t>
      </w:r>
      <w:r w:rsidRPr="009E7C73">
        <w:rPr>
          <w:lang w:val="fr-FR" w:eastAsia="zh-CN"/>
        </w:rPr>
        <w:t>CWG-FHR</w:t>
      </w:r>
      <w:r w:rsidRPr="009E7C73">
        <w:rPr>
          <w:rFonts w:hint="eastAsia"/>
          <w:lang w:val="fr-FR" w:eastAsia="zh-CN"/>
        </w:rPr>
        <w:t>）</w:t>
      </w:r>
      <w:r w:rsidR="000E583F" w:rsidRPr="009E7C73">
        <w:rPr>
          <w:rFonts w:hint="eastAsia"/>
          <w:lang w:val="fr-FR" w:eastAsia="zh-CN"/>
        </w:rPr>
        <w:t>分别</w:t>
      </w:r>
      <w:r w:rsidRPr="009E7C73">
        <w:rPr>
          <w:rFonts w:hint="eastAsia"/>
          <w:lang w:val="fr-FR" w:eastAsia="zh-CN"/>
        </w:rPr>
        <w:t>于</w:t>
      </w:r>
      <w:r w:rsidRPr="009E7C73">
        <w:rPr>
          <w:lang w:val="fr-FR" w:eastAsia="zh-CN"/>
        </w:rPr>
        <w:t>201</w:t>
      </w:r>
      <w:r w:rsidR="000836F3" w:rsidRPr="009E7C73">
        <w:rPr>
          <w:rFonts w:hint="eastAsia"/>
          <w:lang w:val="fr-FR" w:eastAsia="zh-CN"/>
        </w:rPr>
        <w:t>9</w:t>
      </w:r>
      <w:r w:rsidRPr="009E7C73">
        <w:rPr>
          <w:rFonts w:hint="eastAsia"/>
          <w:lang w:val="fr-FR" w:eastAsia="zh-CN"/>
        </w:rPr>
        <w:t>年</w:t>
      </w:r>
      <w:r w:rsidR="000E583F" w:rsidRPr="009E7C73">
        <w:rPr>
          <w:rFonts w:hint="eastAsia"/>
          <w:lang w:val="fr-FR" w:eastAsia="zh-CN"/>
        </w:rPr>
        <w:t>9</w:t>
      </w:r>
      <w:r w:rsidRPr="009E7C73">
        <w:rPr>
          <w:rFonts w:hint="eastAsia"/>
          <w:lang w:val="fr-FR" w:eastAsia="zh-CN"/>
        </w:rPr>
        <w:t>月</w:t>
      </w:r>
      <w:r w:rsidR="000E583F" w:rsidRPr="009E7C73">
        <w:rPr>
          <w:rFonts w:hint="eastAsia"/>
          <w:lang w:val="fr-FR" w:eastAsia="zh-CN"/>
        </w:rPr>
        <w:t>18</w:t>
      </w:r>
      <w:r w:rsidRPr="009E7C73">
        <w:rPr>
          <w:rFonts w:hint="eastAsia"/>
          <w:lang w:val="fr-FR" w:eastAsia="zh-CN"/>
        </w:rPr>
        <w:t>日</w:t>
      </w:r>
      <w:r w:rsidR="000E583F" w:rsidRPr="009E7C73">
        <w:rPr>
          <w:rFonts w:hint="eastAsia"/>
          <w:lang w:val="fr-FR" w:eastAsia="zh-CN"/>
        </w:rPr>
        <w:t>和</w:t>
      </w:r>
      <w:r w:rsidR="000E583F" w:rsidRPr="009E7C73">
        <w:rPr>
          <w:rFonts w:hint="eastAsia"/>
          <w:lang w:val="fr-FR" w:eastAsia="zh-CN"/>
        </w:rPr>
        <w:t>2020</w:t>
      </w:r>
      <w:r w:rsidR="000E583F" w:rsidRPr="009E7C73">
        <w:rPr>
          <w:rFonts w:hint="eastAsia"/>
          <w:lang w:val="fr-FR" w:eastAsia="zh-CN"/>
        </w:rPr>
        <w:t>年</w:t>
      </w:r>
      <w:r w:rsidR="000E583F" w:rsidRPr="009E7C73">
        <w:rPr>
          <w:rFonts w:hint="eastAsia"/>
          <w:lang w:val="fr-FR" w:eastAsia="zh-CN"/>
        </w:rPr>
        <w:t>2</w:t>
      </w:r>
      <w:r w:rsidR="000E583F" w:rsidRPr="009E7C73">
        <w:rPr>
          <w:rFonts w:hint="eastAsia"/>
          <w:lang w:val="fr-FR" w:eastAsia="zh-CN"/>
        </w:rPr>
        <w:t>月</w:t>
      </w:r>
      <w:r w:rsidR="000E583F" w:rsidRPr="009E7C73">
        <w:rPr>
          <w:rFonts w:hint="eastAsia"/>
          <w:lang w:val="fr-FR" w:eastAsia="zh-CN"/>
        </w:rPr>
        <w:t>3</w:t>
      </w:r>
      <w:r w:rsidR="000E583F" w:rsidRPr="009E7C73">
        <w:rPr>
          <w:rFonts w:hint="eastAsia"/>
          <w:lang w:val="fr-FR" w:eastAsia="zh-CN"/>
        </w:rPr>
        <w:t>日和</w:t>
      </w:r>
      <w:r w:rsidR="000E583F" w:rsidRPr="009E7C73">
        <w:rPr>
          <w:rFonts w:hint="eastAsia"/>
          <w:lang w:val="fr-FR" w:eastAsia="zh-CN"/>
        </w:rPr>
        <w:t>4</w:t>
      </w:r>
      <w:r w:rsidR="000E583F" w:rsidRPr="009E7C73">
        <w:rPr>
          <w:rFonts w:hint="eastAsia"/>
          <w:lang w:val="fr-FR" w:eastAsia="zh-CN"/>
        </w:rPr>
        <w:t>日</w:t>
      </w:r>
      <w:r w:rsidRPr="009E7C73">
        <w:rPr>
          <w:rFonts w:hint="eastAsia"/>
          <w:lang w:val="fr-FR" w:eastAsia="zh-CN"/>
        </w:rPr>
        <w:t>在日内瓦举行过</w:t>
      </w:r>
      <w:r w:rsidR="000E583F" w:rsidRPr="009E7C73">
        <w:rPr>
          <w:rFonts w:hint="eastAsia"/>
          <w:lang w:val="fr-FR" w:eastAsia="zh-CN"/>
        </w:rPr>
        <w:t>两次</w:t>
      </w:r>
      <w:r w:rsidRPr="009E7C73">
        <w:rPr>
          <w:rFonts w:hint="eastAsia"/>
          <w:lang w:val="fr-FR" w:eastAsia="zh-CN"/>
        </w:rPr>
        <w:t>会议，由</w:t>
      </w:r>
      <w:r w:rsidRPr="009E7C73">
        <w:rPr>
          <w:rFonts w:eastAsia="Times New Roman" w:cs="Calibri"/>
          <w:spacing w:val="-2"/>
          <w:lang w:eastAsia="zh-CN"/>
        </w:rPr>
        <w:t>Dietmar Plesse</w:t>
      </w:r>
      <w:r w:rsidRPr="009E7C73">
        <w:rPr>
          <w:rFonts w:asciiTheme="minorEastAsia" w:eastAsiaTheme="minorEastAsia" w:hAnsiTheme="minorEastAsia" w:cs="Calibri" w:hint="eastAsia"/>
          <w:spacing w:val="-2"/>
          <w:lang w:eastAsia="zh-CN"/>
        </w:rPr>
        <w:t>先生</w:t>
      </w:r>
      <w:r w:rsidRPr="009E7C73">
        <w:rPr>
          <w:rFonts w:asciiTheme="minorHAnsi" w:hAnsiTheme="minorHAnsi" w:cs="Calibri" w:hint="eastAsia"/>
          <w:spacing w:val="-2"/>
          <w:szCs w:val="24"/>
          <w:lang w:eastAsia="zh-CN"/>
        </w:rPr>
        <w:t>（德国）</w:t>
      </w:r>
      <w:r w:rsidRPr="009E7C73">
        <w:rPr>
          <w:rFonts w:hint="eastAsia"/>
          <w:lang w:eastAsia="zh-CN"/>
        </w:rPr>
        <w:t>担任主席。可通过以下链接阅读工作组</w:t>
      </w:r>
      <w:r w:rsidR="000E583F" w:rsidRPr="009E7C73">
        <w:rPr>
          <w:rFonts w:hint="eastAsia"/>
          <w:lang w:eastAsia="zh-CN"/>
        </w:rPr>
        <w:t>这两次</w:t>
      </w:r>
      <w:r w:rsidRPr="009E7C73">
        <w:rPr>
          <w:rFonts w:hint="eastAsia"/>
          <w:lang w:eastAsia="zh-CN"/>
        </w:rPr>
        <w:t>次会议的报告全文：</w:t>
      </w:r>
      <w:hyperlink r:id="rId10" w:history="1">
        <w:r w:rsidR="0015225E" w:rsidRPr="009E7C73">
          <w:rPr>
            <w:rStyle w:val="Hyperlink"/>
            <w:szCs w:val="24"/>
            <w:lang w:eastAsia="zh-CN"/>
          </w:rPr>
          <w:t>https://www.itu.int/md/S19-CWGFHR10-C-0016/en</w:t>
        </w:r>
      </w:hyperlink>
      <w:r w:rsidR="0015225E" w:rsidRPr="009E7C73">
        <w:rPr>
          <w:rFonts w:hint="eastAsia"/>
          <w:szCs w:val="24"/>
          <w:lang w:eastAsia="zh-CN"/>
        </w:rPr>
        <w:t>和</w:t>
      </w:r>
      <w:r w:rsidR="009C1968" w:rsidRPr="009E7C73">
        <w:fldChar w:fldCharType="begin"/>
      </w:r>
      <w:r w:rsidR="009C1968" w:rsidRPr="009E7C73">
        <w:rPr>
          <w:lang w:eastAsia="zh-CN"/>
        </w:rPr>
        <w:instrText xml:space="preserve"> HYPERLINK "https://www.itu.int/md/S20-CWGFHR11-C-0020/en" </w:instrText>
      </w:r>
      <w:r w:rsidR="009C1968" w:rsidRPr="009E7C73">
        <w:fldChar w:fldCharType="separate"/>
      </w:r>
      <w:r w:rsidR="0015225E" w:rsidRPr="009E7C73">
        <w:rPr>
          <w:rStyle w:val="Hyperlink"/>
          <w:szCs w:val="24"/>
          <w:lang w:eastAsia="zh-CN"/>
        </w:rPr>
        <w:t>https://www.itu.int/md/S20-CWGFHR11-C-0020/en</w:t>
      </w:r>
      <w:r w:rsidR="009C1968" w:rsidRPr="009E7C73">
        <w:rPr>
          <w:rStyle w:val="Hyperlink"/>
          <w:szCs w:val="24"/>
          <w:lang w:eastAsia="zh-CN"/>
        </w:rPr>
        <w:fldChar w:fldCharType="end"/>
      </w:r>
      <w:r w:rsidRPr="009E7C73">
        <w:rPr>
          <w:rFonts w:hint="eastAsia"/>
          <w:lang w:eastAsia="zh-CN"/>
        </w:rPr>
        <w:t>。</w:t>
      </w:r>
      <w:bookmarkStart w:id="7" w:name="lt_pId023"/>
      <w:bookmarkEnd w:id="4"/>
      <w:r w:rsidRPr="009E7C73">
        <w:rPr>
          <w:rFonts w:hint="eastAsia"/>
          <w:lang w:eastAsia="zh-CN"/>
        </w:rPr>
        <w:t>参加理事会会议的代表可通过</w:t>
      </w:r>
      <w:r w:rsidR="0015225E" w:rsidRPr="009E7C73">
        <w:rPr>
          <w:rFonts w:hint="eastAsia"/>
          <w:lang w:eastAsia="zh-CN"/>
        </w:rPr>
        <w:t>参阅这些</w:t>
      </w:r>
      <w:r w:rsidRPr="009E7C73">
        <w:rPr>
          <w:rFonts w:hint="eastAsia"/>
          <w:lang w:eastAsia="zh-CN"/>
        </w:rPr>
        <w:t>报告了解在会议期间各方发表的繁复多样的意见。</w:t>
      </w:r>
      <w:bookmarkEnd w:id="7"/>
    </w:p>
    <w:p w14:paraId="0FDE1848" w14:textId="77777777" w:rsidR="00373489" w:rsidRPr="009E7C73" w:rsidRDefault="00373489" w:rsidP="00373489">
      <w:pPr>
        <w:jc w:val="both"/>
        <w:rPr>
          <w:rFonts w:cs="Calibri"/>
          <w:b/>
          <w:bCs/>
          <w:caps/>
          <w:szCs w:val="24"/>
          <w:lang w:eastAsia="zh-CN"/>
        </w:rPr>
      </w:pPr>
      <w:r w:rsidRPr="009E7C73">
        <w:rPr>
          <w:rFonts w:cs="Calibri"/>
          <w:b/>
          <w:bCs/>
          <w:caps/>
          <w:szCs w:val="24"/>
          <w:lang w:eastAsia="zh-CN"/>
        </w:rPr>
        <w:br w:type="page"/>
      </w:r>
    </w:p>
    <w:p w14:paraId="56563AE0" w14:textId="3A269AFD" w:rsidR="00373489" w:rsidRPr="009E7C73" w:rsidRDefault="00373489" w:rsidP="000836F3">
      <w:pPr>
        <w:pStyle w:val="Heading1"/>
        <w:rPr>
          <w:lang w:eastAsia="zh-CN"/>
        </w:rPr>
      </w:pPr>
      <w:r w:rsidRPr="009E7C73">
        <w:rPr>
          <w:lang w:eastAsia="zh-CN"/>
        </w:rPr>
        <w:lastRenderedPageBreak/>
        <w:t>1</w:t>
      </w:r>
      <w:r w:rsidRPr="009E7C73">
        <w:rPr>
          <w:lang w:eastAsia="zh-CN"/>
        </w:rPr>
        <w:tab/>
      </w:r>
      <w:r w:rsidR="004D4586" w:rsidRPr="009E7C73">
        <w:rPr>
          <w:rFonts w:hint="eastAsia"/>
          <w:lang w:eastAsia="zh-CN"/>
        </w:rPr>
        <w:t>与会补贴</w:t>
      </w:r>
    </w:p>
    <w:p w14:paraId="1B61B3D7" w14:textId="7321E99A" w:rsidR="00283713" w:rsidRPr="009E7C73" w:rsidRDefault="00283713" w:rsidP="00283713">
      <w:pPr>
        <w:keepNext/>
        <w:keepLines/>
        <w:overflowPunct/>
        <w:autoSpaceDE/>
        <w:autoSpaceDN/>
        <w:snapToGrid w:val="0"/>
        <w:spacing w:before="240" w:after="120"/>
        <w:ind w:left="709" w:right="57" w:hanging="709"/>
        <w:jc w:val="both"/>
        <w:textAlignment w:val="auto"/>
        <w:rPr>
          <w:lang w:eastAsia="zh-CN"/>
        </w:rPr>
      </w:pPr>
      <w:r w:rsidRPr="009E7C73">
        <w:rPr>
          <w:b/>
          <w:lang w:eastAsia="zh-CN"/>
        </w:rPr>
        <w:tab/>
      </w:r>
      <w:r w:rsidR="004D4586" w:rsidRPr="009E7C73">
        <w:rPr>
          <w:rFonts w:hint="eastAsia"/>
          <w:b/>
          <w:lang w:eastAsia="zh-CN"/>
        </w:rPr>
        <w:t>联合国和联合国专门机构以及政府间组织在与会补贴做法方面的报告</w:t>
      </w:r>
      <w:r w:rsidR="004D4586" w:rsidRPr="009E7C73">
        <w:rPr>
          <w:rFonts w:hint="eastAsia"/>
          <w:lang w:eastAsia="zh-CN"/>
        </w:rPr>
        <w:t>（</w:t>
      </w:r>
      <w:hyperlink r:id="rId11" w:history="1">
        <w:r w:rsidR="004D4586" w:rsidRPr="009E7C73">
          <w:rPr>
            <w:rStyle w:val="Hyperlink"/>
            <w:rFonts w:cs="Calibri"/>
            <w:b/>
            <w:bCs/>
            <w:szCs w:val="24"/>
            <w:lang w:eastAsia="zh-CN"/>
          </w:rPr>
          <w:t>CWG-FHR 10/14</w:t>
        </w:r>
      </w:hyperlink>
      <w:r w:rsidR="004D4586" w:rsidRPr="009E7C73">
        <w:rPr>
          <w:rFonts w:hint="eastAsia"/>
          <w:b/>
          <w:lang w:eastAsia="zh-CN"/>
        </w:rPr>
        <w:t>号文件</w:t>
      </w:r>
      <w:r w:rsidR="004D4586" w:rsidRPr="009E7C73">
        <w:rPr>
          <w:rStyle w:val="Hyperlink"/>
          <w:rFonts w:cs="Calibri" w:hint="eastAsia"/>
          <w:b/>
          <w:bCs/>
          <w:szCs w:val="24"/>
          <w:u w:val="none"/>
          <w:lang w:eastAsia="zh-CN"/>
        </w:rPr>
        <w:t>）</w:t>
      </w:r>
    </w:p>
    <w:p w14:paraId="7396DC7E" w14:textId="6AC26FC5" w:rsidR="004D4586" w:rsidRPr="009E7C73" w:rsidRDefault="00373489" w:rsidP="004D4586">
      <w:pPr>
        <w:keepNext/>
        <w:keepLines/>
        <w:overflowPunct/>
        <w:autoSpaceDE/>
        <w:autoSpaceDN/>
        <w:snapToGrid w:val="0"/>
        <w:spacing w:before="240" w:after="120"/>
        <w:ind w:right="57"/>
        <w:jc w:val="both"/>
        <w:textAlignment w:val="auto"/>
        <w:rPr>
          <w:rFonts w:eastAsia="Times New Roman" w:cs="Calibri"/>
          <w:b/>
          <w:szCs w:val="24"/>
          <w:lang w:eastAsia="zh-CN"/>
        </w:rPr>
      </w:pPr>
      <w:r w:rsidRPr="009E7C73">
        <w:rPr>
          <w:lang w:eastAsia="zh-CN"/>
        </w:rPr>
        <w:t>1.1</w:t>
      </w:r>
      <w:r w:rsidRPr="009E7C73">
        <w:rPr>
          <w:lang w:eastAsia="zh-CN"/>
        </w:rPr>
        <w:tab/>
      </w:r>
      <w:bookmarkStart w:id="8" w:name="lt_pId028"/>
      <w:r w:rsidR="0024325A" w:rsidRPr="009E7C73">
        <w:rPr>
          <w:rFonts w:hint="eastAsia"/>
          <w:szCs w:val="24"/>
          <w:lang w:eastAsia="zh-CN"/>
        </w:rPr>
        <w:t>该</w:t>
      </w:r>
      <w:r w:rsidR="004D4586" w:rsidRPr="009E7C73">
        <w:rPr>
          <w:rFonts w:hint="eastAsia"/>
          <w:szCs w:val="24"/>
          <w:lang w:eastAsia="zh-CN"/>
        </w:rPr>
        <w:t>文件</w:t>
      </w:r>
      <w:r w:rsidR="0024325A" w:rsidRPr="009E7C73">
        <w:rPr>
          <w:rFonts w:hint="eastAsia"/>
          <w:szCs w:val="24"/>
          <w:lang w:eastAsia="zh-CN"/>
        </w:rPr>
        <w:t>由</w:t>
      </w:r>
      <w:r w:rsidR="004D4586" w:rsidRPr="009E7C73">
        <w:rPr>
          <w:rFonts w:hint="eastAsia"/>
          <w:szCs w:val="24"/>
          <w:lang w:eastAsia="zh-CN"/>
        </w:rPr>
        <w:t>秘书处</w:t>
      </w:r>
      <w:r w:rsidR="0024325A" w:rsidRPr="009E7C73">
        <w:rPr>
          <w:rFonts w:hint="eastAsia"/>
          <w:szCs w:val="24"/>
          <w:lang w:eastAsia="zh-CN"/>
        </w:rPr>
        <w:t>介绍</w:t>
      </w:r>
      <w:r w:rsidR="004D4586" w:rsidRPr="009E7C73">
        <w:rPr>
          <w:rFonts w:hint="eastAsia"/>
          <w:szCs w:val="24"/>
          <w:lang w:eastAsia="zh-CN"/>
        </w:rPr>
        <w:t>。</w:t>
      </w:r>
      <w:r w:rsidR="0024325A" w:rsidRPr="009E7C73">
        <w:rPr>
          <w:rFonts w:hint="eastAsia"/>
          <w:szCs w:val="24"/>
          <w:lang w:eastAsia="zh-CN"/>
        </w:rPr>
        <w:t>文件</w:t>
      </w:r>
      <w:r w:rsidR="004D4586" w:rsidRPr="009E7C73">
        <w:rPr>
          <w:rFonts w:hint="eastAsia"/>
          <w:szCs w:val="24"/>
          <w:lang w:eastAsia="zh-CN"/>
        </w:rPr>
        <w:t>强调了联合国系统各组织在共同</w:t>
      </w:r>
      <w:r w:rsidR="0024325A" w:rsidRPr="009E7C73">
        <w:rPr>
          <w:rFonts w:hint="eastAsia"/>
          <w:szCs w:val="24"/>
          <w:lang w:eastAsia="zh-CN"/>
        </w:rPr>
        <w:t>方式</w:t>
      </w:r>
      <w:r w:rsidR="004D4586" w:rsidRPr="009E7C73">
        <w:rPr>
          <w:rFonts w:hint="eastAsia"/>
          <w:szCs w:val="24"/>
          <w:lang w:eastAsia="zh-CN"/>
        </w:rPr>
        <w:t>、政策、程序、应享权利和术语的简化和统一方面的主要成就，包括</w:t>
      </w:r>
      <w:r w:rsidR="0024325A" w:rsidRPr="009E7C73">
        <w:rPr>
          <w:rFonts w:hint="eastAsia"/>
          <w:szCs w:val="24"/>
          <w:lang w:eastAsia="zh-CN"/>
        </w:rPr>
        <w:t>与会补贴</w:t>
      </w:r>
      <w:r w:rsidR="004D4586" w:rsidRPr="009E7C73">
        <w:rPr>
          <w:rFonts w:hint="eastAsia"/>
          <w:szCs w:val="24"/>
          <w:lang w:eastAsia="zh-CN"/>
        </w:rPr>
        <w:t>的定义、目标和宗旨。</w:t>
      </w:r>
      <w:r w:rsidR="0024325A" w:rsidRPr="009E7C73">
        <w:rPr>
          <w:rFonts w:hint="eastAsia"/>
          <w:szCs w:val="24"/>
          <w:lang w:eastAsia="zh-CN"/>
        </w:rPr>
        <w:t>文件</w:t>
      </w:r>
      <w:r w:rsidR="004D4586" w:rsidRPr="009E7C73">
        <w:rPr>
          <w:rFonts w:hint="eastAsia"/>
          <w:szCs w:val="24"/>
          <w:lang w:eastAsia="zh-CN"/>
        </w:rPr>
        <w:t>表明这些组织内部就以下广泛的</w:t>
      </w:r>
      <w:r w:rsidR="0024325A" w:rsidRPr="009E7C73">
        <w:rPr>
          <w:rFonts w:hint="eastAsia"/>
          <w:szCs w:val="24"/>
          <w:lang w:eastAsia="zh-CN"/>
        </w:rPr>
        <w:t>与会补贴</w:t>
      </w:r>
      <w:r w:rsidR="004D4586" w:rsidRPr="009E7C73">
        <w:rPr>
          <w:rFonts w:hint="eastAsia"/>
          <w:szCs w:val="24"/>
          <w:lang w:eastAsia="zh-CN"/>
        </w:rPr>
        <w:t>遴选标准达成</w:t>
      </w:r>
      <w:r w:rsidR="0024325A" w:rsidRPr="009E7C73">
        <w:rPr>
          <w:rFonts w:hint="eastAsia"/>
          <w:szCs w:val="24"/>
          <w:lang w:eastAsia="zh-CN"/>
        </w:rPr>
        <w:t>了</w:t>
      </w:r>
      <w:r w:rsidR="004D4586" w:rsidRPr="009E7C73">
        <w:rPr>
          <w:rFonts w:hint="eastAsia"/>
          <w:szCs w:val="24"/>
          <w:lang w:eastAsia="zh-CN"/>
        </w:rPr>
        <w:t>共识</w:t>
      </w:r>
      <w:r w:rsidR="0024325A" w:rsidRPr="009E7C73">
        <w:rPr>
          <w:rFonts w:hint="eastAsia"/>
          <w:szCs w:val="24"/>
          <w:lang w:eastAsia="zh-CN"/>
        </w:rPr>
        <w:t>（</w:t>
      </w:r>
      <w:r w:rsidR="004D4586" w:rsidRPr="009E7C73">
        <w:rPr>
          <w:rFonts w:hint="eastAsia"/>
          <w:szCs w:val="24"/>
          <w:lang w:eastAsia="zh-CN"/>
        </w:rPr>
        <w:t>预期这些标准将确保透明度</w:t>
      </w:r>
      <w:r w:rsidR="0024325A" w:rsidRPr="009E7C73">
        <w:rPr>
          <w:rFonts w:hint="eastAsia"/>
          <w:szCs w:val="24"/>
          <w:lang w:eastAsia="zh-CN"/>
        </w:rPr>
        <w:t>）：在</w:t>
      </w:r>
      <w:r w:rsidR="004D4586" w:rsidRPr="009E7C73">
        <w:rPr>
          <w:rFonts w:hint="eastAsia"/>
          <w:szCs w:val="24"/>
          <w:lang w:eastAsia="zh-CN"/>
        </w:rPr>
        <w:t>学术</w:t>
      </w:r>
      <w:r w:rsidR="0024325A" w:rsidRPr="009E7C73">
        <w:rPr>
          <w:rFonts w:hint="eastAsia"/>
          <w:szCs w:val="24"/>
          <w:lang w:eastAsia="zh-CN"/>
        </w:rPr>
        <w:t>方面达到的</w:t>
      </w:r>
      <w:r w:rsidR="00B04313" w:rsidRPr="009E7C73">
        <w:rPr>
          <w:rFonts w:hint="eastAsia"/>
          <w:szCs w:val="24"/>
          <w:lang w:eastAsia="zh-CN"/>
        </w:rPr>
        <w:t>精进</w:t>
      </w:r>
      <w:r w:rsidR="0024325A" w:rsidRPr="009E7C73">
        <w:rPr>
          <w:rFonts w:hint="eastAsia"/>
          <w:szCs w:val="24"/>
          <w:lang w:eastAsia="zh-CN"/>
        </w:rPr>
        <w:t>程度</w:t>
      </w:r>
      <w:r w:rsidR="005C505B" w:rsidRPr="009E7C73">
        <w:rPr>
          <w:rFonts w:hint="eastAsia"/>
          <w:szCs w:val="24"/>
          <w:lang w:eastAsia="zh-CN"/>
        </w:rPr>
        <w:t>、</w:t>
      </w:r>
      <w:r w:rsidR="004D4586" w:rsidRPr="009E7C73">
        <w:rPr>
          <w:rFonts w:hint="eastAsia"/>
          <w:szCs w:val="24"/>
          <w:lang w:eastAsia="zh-CN"/>
        </w:rPr>
        <w:t>专业能力</w:t>
      </w:r>
      <w:r w:rsidR="005C505B" w:rsidRPr="009E7C73">
        <w:rPr>
          <w:rFonts w:hint="eastAsia"/>
          <w:szCs w:val="24"/>
          <w:lang w:eastAsia="zh-CN"/>
        </w:rPr>
        <w:t>、</w:t>
      </w:r>
      <w:r w:rsidR="004D4586" w:rsidRPr="009E7C73">
        <w:rPr>
          <w:rFonts w:hint="eastAsia"/>
          <w:szCs w:val="24"/>
          <w:lang w:eastAsia="zh-CN"/>
        </w:rPr>
        <w:t>语言熟练程度</w:t>
      </w:r>
      <w:r w:rsidR="005C505B" w:rsidRPr="009E7C73">
        <w:rPr>
          <w:rFonts w:hint="eastAsia"/>
          <w:szCs w:val="24"/>
          <w:lang w:eastAsia="zh-CN"/>
        </w:rPr>
        <w:t>、</w:t>
      </w:r>
      <w:r w:rsidR="004D4586" w:rsidRPr="009E7C73">
        <w:rPr>
          <w:rFonts w:hint="eastAsia"/>
          <w:szCs w:val="24"/>
          <w:lang w:eastAsia="zh-CN"/>
        </w:rPr>
        <w:t>领导潜力</w:t>
      </w:r>
      <w:r w:rsidR="005C505B" w:rsidRPr="009E7C73">
        <w:rPr>
          <w:rFonts w:hint="eastAsia"/>
          <w:szCs w:val="24"/>
          <w:lang w:eastAsia="zh-CN"/>
        </w:rPr>
        <w:t>、</w:t>
      </w:r>
      <w:r w:rsidR="0024325A" w:rsidRPr="009E7C73">
        <w:rPr>
          <w:rFonts w:hint="eastAsia"/>
          <w:szCs w:val="24"/>
          <w:lang w:eastAsia="zh-CN"/>
        </w:rPr>
        <w:t>获补贴人</w:t>
      </w:r>
      <w:r w:rsidR="004D4586" w:rsidRPr="009E7C73">
        <w:rPr>
          <w:rFonts w:hint="eastAsia"/>
          <w:szCs w:val="24"/>
          <w:lang w:eastAsia="zh-CN"/>
        </w:rPr>
        <w:t>对本国国家能力</w:t>
      </w:r>
      <w:r w:rsidR="005C505B" w:rsidRPr="009E7C73">
        <w:rPr>
          <w:rFonts w:hint="eastAsia"/>
          <w:szCs w:val="24"/>
          <w:lang w:eastAsia="zh-CN"/>
        </w:rPr>
        <w:t>开发</w:t>
      </w:r>
      <w:r w:rsidR="004D4586" w:rsidRPr="009E7C73">
        <w:rPr>
          <w:rFonts w:hint="eastAsia"/>
          <w:szCs w:val="24"/>
          <w:lang w:eastAsia="zh-CN"/>
        </w:rPr>
        <w:t>需求的长期承诺</w:t>
      </w:r>
      <w:r w:rsidR="005C505B" w:rsidRPr="009E7C73">
        <w:rPr>
          <w:rFonts w:hint="eastAsia"/>
          <w:szCs w:val="24"/>
          <w:lang w:eastAsia="zh-CN"/>
        </w:rPr>
        <w:t>、</w:t>
      </w:r>
      <w:r w:rsidR="004D4586" w:rsidRPr="009E7C73">
        <w:rPr>
          <w:rFonts w:hint="eastAsia"/>
          <w:szCs w:val="24"/>
          <w:lang w:eastAsia="zh-CN"/>
        </w:rPr>
        <w:t>性别平衡</w:t>
      </w:r>
      <w:r w:rsidR="005C505B" w:rsidRPr="009E7C73">
        <w:rPr>
          <w:rFonts w:hint="eastAsia"/>
          <w:szCs w:val="24"/>
          <w:lang w:eastAsia="zh-CN"/>
        </w:rPr>
        <w:t>和</w:t>
      </w:r>
      <w:r w:rsidR="004D4586" w:rsidRPr="009E7C73">
        <w:rPr>
          <w:rFonts w:hint="eastAsia"/>
          <w:szCs w:val="24"/>
          <w:lang w:eastAsia="zh-CN"/>
        </w:rPr>
        <w:t>公平的地域分配。</w:t>
      </w:r>
    </w:p>
    <w:bookmarkEnd w:id="8"/>
    <w:p w14:paraId="1A3C376B" w14:textId="20D3074D" w:rsidR="00373489" w:rsidRPr="009E7C73" w:rsidRDefault="00373489" w:rsidP="00545308">
      <w:pPr>
        <w:pStyle w:val="Headingb"/>
        <w:rPr>
          <w:lang w:eastAsia="zh-CN"/>
        </w:rPr>
      </w:pPr>
      <w:r w:rsidRPr="009E7C73">
        <w:rPr>
          <w:lang w:eastAsia="zh-CN"/>
        </w:rPr>
        <w:tab/>
      </w:r>
      <w:bookmarkEnd w:id="5"/>
      <w:bookmarkEnd w:id="6"/>
      <w:r w:rsidR="00341E2E" w:rsidRPr="009E7C73">
        <w:rPr>
          <w:rFonts w:cs="Calibri" w:hint="eastAsia"/>
          <w:szCs w:val="24"/>
          <w:lang w:eastAsia="zh-CN"/>
        </w:rPr>
        <w:t>改善</w:t>
      </w:r>
      <w:r w:rsidR="004D4586" w:rsidRPr="009E7C73">
        <w:rPr>
          <w:rFonts w:cs="Calibri" w:hint="eastAsia"/>
          <w:szCs w:val="24"/>
          <w:lang w:eastAsia="zh-CN"/>
        </w:rPr>
        <w:t>、促进和加强国际电联</w:t>
      </w:r>
      <w:r w:rsidR="00341E2E" w:rsidRPr="009E7C73">
        <w:rPr>
          <w:rFonts w:cs="Calibri" w:hint="eastAsia"/>
          <w:szCs w:val="24"/>
          <w:lang w:eastAsia="zh-CN"/>
        </w:rPr>
        <w:t>的与会补贴</w:t>
      </w:r>
      <w:r w:rsidR="004D4586" w:rsidRPr="009E7C73">
        <w:rPr>
          <w:rFonts w:cs="Calibri" w:hint="eastAsia"/>
          <w:szCs w:val="24"/>
          <w:lang w:eastAsia="zh-CN"/>
        </w:rPr>
        <w:t>（</w:t>
      </w:r>
      <w:hyperlink r:id="rId12" w:history="1">
        <w:r w:rsidR="00283713" w:rsidRPr="009E7C73">
          <w:rPr>
            <w:rStyle w:val="Hyperlink"/>
            <w:rFonts w:cs="Calibri"/>
            <w:szCs w:val="24"/>
            <w:lang w:eastAsia="zh-CN"/>
          </w:rPr>
          <w:t>CWG-FHR 10/2</w:t>
        </w:r>
      </w:hyperlink>
      <w:r w:rsidR="004D4586" w:rsidRPr="009E7C73">
        <w:rPr>
          <w:rFonts w:cs="Calibri" w:hint="eastAsia"/>
          <w:szCs w:val="24"/>
          <w:lang w:eastAsia="zh-CN"/>
        </w:rPr>
        <w:t>号文件</w:t>
      </w:r>
      <w:r w:rsidR="004D4586" w:rsidRPr="009E7C73">
        <w:rPr>
          <w:rStyle w:val="Hyperlink"/>
          <w:rFonts w:cs="Calibri" w:hint="eastAsia"/>
          <w:szCs w:val="24"/>
          <w:lang w:eastAsia="zh-CN"/>
        </w:rPr>
        <w:t>）</w:t>
      </w:r>
    </w:p>
    <w:p w14:paraId="1326C5F6" w14:textId="59A3E289" w:rsidR="0072262E" w:rsidRPr="009E7C73" w:rsidRDefault="00373489" w:rsidP="00545308">
      <w:pPr>
        <w:rPr>
          <w:lang w:eastAsia="zh-CN"/>
        </w:rPr>
      </w:pPr>
      <w:r w:rsidRPr="009E7C73">
        <w:rPr>
          <w:lang w:eastAsia="zh-CN"/>
        </w:rPr>
        <w:t>1.2</w:t>
      </w:r>
      <w:r w:rsidRPr="009E7C73">
        <w:rPr>
          <w:lang w:eastAsia="zh-CN"/>
        </w:rPr>
        <w:tab/>
      </w:r>
      <w:bookmarkStart w:id="9" w:name="lt_pId035"/>
      <w:r w:rsidR="004D4586" w:rsidRPr="009E7C73">
        <w:rPr>
          <w:rFonts w:hint="eastAsia"/>
          <w:lang w:eastAsia="zh-CN"/>
        </w:rPr>
        <w:t>秘书处介绍了该文件，并告知各位代表，该文件已在理事会</w:t>
      </w:r>
      <w:r w:rsidR="004D4586" w:rsidRPr="009E7C73">
        <w:rPr>
          <w:rFonts w:hint="eastAsia"/>
          <w:lang w:eastAsia="zh-CN"/>
        </w:rPr>
        <w:t>2019</w:t>
      </w:r>
      <w:r w:rsidR="004D4586" w:rsidRPr="009E7C73">
        <w:rPr>
          <w:rFonts w:hint="eastAsia"/>
          <w:lang w:eastAsia="zh-CN"/>
        </w:rPr>
        <w:t>年</w:t>
      </w:r>
      <w:r w:rsidR="00341E2E" w:rsidRPr="009E7C73">
        <w:rPr>
          <w:rFonts w:hint="eastAsia"/>
          <w:lang w:eastAsia="zh-CN"/>
        </w:rPr>
        <w:t>例会</w:t>
      </w:r>
      <w:r w:rsidR="004D4586" w:rsidRPr="009E7C73">
        <w:rPr>
          <w:rFonts w:hint="eastAsia"/>
          <w:lang w:eastAsia="zh-CN"/>
        </w:rPr>
        <w:t>期间提交理事会。</w:t>
      </w:r>
      <w:r w:rsidR="005F056F" w:rsidRPr="009E7C73">
        <w:rPr>
          <w:rFonts w:hint="eastAsia"/>
          <w:szCs w:val="24"/>
          <w:lang w:eastAsia="zh-CN"/>
        </w:rPr>
        <w:t>文件概述与会补贴、与会补贴的目标、</w:t>
      </w:r>
      <w:r w:rsidR="00341E2E" w:rsidRPr="009E7C73">
        <w:rPr>
          <w:rFonts w:hint="eastAsia"/>
          <w:szCs w:val="24"/>
          <w:lang w:eastAsia="zh-CN"/>
        </w:rPr>
        <w:t>享受</w:t>
      </w:r>
      <w:r w:rsidR="005F056F" w:rsidRPr="009E7C73">
        <w:rPr>
          <w:rFonts w:hint="eastAsia"/>
          <w:szCs w:val="24"/>
          <w:lang w:eastAsia="zh-CN"/>
        </w:rPr>
        <w:t>资格、</w:t>
      </w:r>
      <w:r w:rsidR="00341E2E" w:rsidRPr="009E7C73">
        <w:rPr>
          <w:rFonts w:hint="eastAsia"/>
          <w:szCs w:val="24"/>
          <w:lang w:eastAsia="zh-CN"/>
        </w:rPr>
        <w:t>遴选</w:t>
      </w:r>
      <w:r w:rsidR="005F056F" w:rsidRPr="009E7C73">
        <w:rPr>
          <w:rFonts w:hint="eastAsia"/>
          <w:szCs w:val="24"/>
          <w:lang w:eastAsia="zh-CN"/>
        </w:rPr>
        <w:t>标准及其作为一种有助于在快速技术创新和业务日益融合的情况下加强能力建设的潜在有效工具的重要性。文后附件</w:t>
      </w:r>
      <w:r w:rsidR="00341E2E" w:rsidRPr="009E7C73">
        <w:rPr>
          <w:rFonts w:hint="eastAsia"/>
          <w:szCs w:val="24"/>
          <w:lang w:eastAsia="zh-CN"/>
        </w:rPr>
        <w:t>还</w:t>
      </w:r>
      <w:r w:rsidR="005F056F" w:rsidRPr="009E7C73">
        <w:rPr>
          <w:rFonts w:hint="eastAsia"/>
          <w:szCs w:val="24"/>
          <w:lang w:eastAsia="zh-CN"/>
        </w:rPr>
        <w:t>提供</w:t>
      </w:r>
      <w:r w:rsidR="00341E2E" w:rsidRPr="009E7C73">
        <w:rPr>
          <w:rFonts w:hint="eastAsia"/>
          <w:szCs w:val="24"/>
          <w:lang w:eastAsia="zh-CN"/>
        </w:rPr>
        <w:t>由联合国归类为发展中国家的、</w:t>
      </w:r>
      <w:r w:rsidR="005F056F" w:rsidRPr="009E7C73">
        <w:rPr>
          <w:rFonts w:hint="eastAsia"/>
          <w:szCs w:val="24"/>
          <w:lang w:eastAsia="zh-CN"/>
        </w:rPr>
        <w:t>有资格获得与会补贴的成员国名单</w:t>
      </w:r>
      <w:r w:rsidR="00341E2E" w:rsidRPr="009E7C73">
        <w:rPr>
          <w:rFonts w:hint="eastAsia"/>
          <w:szCs w:val="24"/>
          <w:lang w:eastAsia="zh-CN"/>
        </w:rPr>
        <w:t>，</w:t>
      </w:r>
      <w:r w:rsidR="005F056F" w:rsidRPr="009E7C73">
        <w:rPr>
          <w:rFonts w:hint="eastAsia"/>
          <w:szCs w:val="24"/>
          <w:lang w:val="en-US" w:eastAsia="zh-CN"/>
        </w:rPr>
        <w:t>其中包括最不发达国家、小岛屿发展中国家、内陆发展中国家和经济转型国家。</w:t>
      </w:r>
      <w:r w:rsidR="004D4586" w:rsidRPr="009E7C73">
        <w:rPr>
          <w:rStyle w:val="Hyperlink"/>
          <w:rFonts w:cs="Calibri" w:hint="eastAsia"/>
          <w:bCs/>
          <w:color w:val="auto"/>
          <w:szCs w:val="24"/>
          <w:u w:val="none"/>
          <w:lang w:eastAsia="zh-CN"/>
        </w:rPr>
        <w:t>一名代表表示，可进一步</w:t>
      </w:r>
      <w:r w:rsidR="00A60DC1" w:rsidRPr="009E7C73">
        <w:rPr>
          <w:rStyle w:val="Hyperlink"/>
          <w:rFonts w:cs="Calibri" w:hint="eastAsia"/>
          <w:bCs/>
          <w:color w:val="auto"/>
          <w:szCs w:val="24"/>
          <w:u w:val="none"/>
          <w:lang w:eastAsia="zh-CN"/>
        </w:rPr>
        <w:t>研究</w:t>
      </w:r>
      <w:r w:rsidR="00341E2E" w:rsidRPr="009E7C73">
        <w:rPr>
          <w:rStyle w:val="Hyperlink"/>
          <w:rFonts w:cs="Calibri" w:hint="eastAsia"/>
          <w:bCs/>
          <w:color w:val="auto"/>
          <w:szCs w:val="24"/>
          <w:u w:val="none"/>
          <w:lang w:eastAsia="zh-CN"/>
        </w:rPr>
        <w:t>有资格享受与会补贴</w:t>
      </w:r>
      <w:r w:rsidR="004D4586" w:rsidRPr="009E7C73">
        <w:rPr>
          <w:rStyle w:val="Hyperlink"/>
          <w:rFonts w:cs="Calibri" w:hint="eastAsia"/>
          <w:bCs/>
          <w:color w:val="auto"/>
          <w:szCs w:val="24"/>
          <w:u w:val="none"/>
          <w:lang w:eastAsia="zh-CN"/>
        </w:rPr>
        <w:t>国家</w:t>
      </w:r>
      <w:r w:rsidR="00A60DC1" w:rsidRPr="009E7C73">
        <w:rPr>
          <w:rStyle w:val="Hyperlink"/>
          <w:rFonts w:cs="Calibri" w:hint="eastAsia"/>
          <w:bCs/>
          <w:color w:val="auto"/>
          <w:szCs w:val="24"/>
          <w:u w:val="none"/>
          <w:lang w:eastAsia="zh-CN"/>
        </w:rPr>
        <w:t>的</w:t>
      </w:r>
      <w:r w:rsidR="004D4586" w:rsidRPr="009E7C73">
        <w:rPr>
          <w:rStyle w:val="Hyperlink"/>
          <w:rFonts w:cs="Calibri" w:hint="eastAsia"/>
          <w:bCs/>
          <w:color w:val="auto"/>
          <w:szCs w:val="24"/>
          <w:u w:val="none"/>
          <w:lang w:eastAsia="zh-CN"/>
        </w:rPr>
        <w:t>名单</w:t>
      </w:r>
      <w:r w:rsidR="00A60DC1" w:rsidRPr="009E7C73">
        <w:rPr>
          <w:rStyle w:val="Hyperlink"/>
          <w:rFonts w:cs="Calibri" w:hint="eastAsia"/>
          <w:bCs/>
          <w:color w:val="auto"/>
          <w:szCs w:val="24"/>
          <w:u w:val="none"/>
          <w:lang w:eastAsia="zh-CN"/>
        </w:rPr>
        <w:t>（</w:t>
      </w:r>
      <w:r w:rsidR="004D4586" w:rsidRPr="009E7C73">
        <w:rPr>
          <w:rStyle w:val="Hyperlink"/>
          <w:rFonts w:cs="Calibri" w:hint="eastAsia"/>
          <w:bCs/>
          <w:color w:val="auto"/>
          <w:szCs w:val="24"/>
          <w:u w:val="none"/>
          <w:lang w:eastAsia="zh-CN"/>
        </w:rPr>
        <w:t>来自联合国</w:t>
      </w:r>
      <w:r w:rsidR="00A60DC1" w:rsidRPr="009E7C73">
        <w:rPr>
          <w:rStyle w:val="Hyperlink"/>
          <w:rFonts w:cs="Calibri" w:hint="eastAsia"/>
          <w:bCs/>
          <w:color w:val="auto"/>
          <w:szCs w:val="24"/>
          <w:u w:val="none"/>
          <w:lang w:eastAsia="zh-CN"/>
        </w:rPr>
        <w:t>）</w:t>
      </w:r>
      <w:r w:rsidR="004D4586" w:rsidRPr="009E7C73">
        <w:rPr>
          <w:rStyle w:val="Hyperlink"/>
          <w:rFonts w:cs="Calibri" w:hint="eastAsia"/>
          <w:bCs/>
          <w:color w:val="auto"/>
          <w:szCs w:val="24"/>
          <w:u w:val="none"/>
          <w:lang w:eastAsia="zh-CN"/>
        </w:rPr>
        <w:t>，因为目前未列入名单的一些小岛屿</w:t>
      </w:r>
      <w:r w:rsidR="00A60DC1" w:rsidRPr="009E7C73">
        <w:rPr>
          <w:rStyle w:val="Hyperlink"/>
          <w:rFonts w:cs="Calibri" w:hint="eastAsia"/>
          <w:bCs/>
          <w:color w:val="auto"/>
          <w:szCs w:val="24"/>
          <w:u w:val="none"/>
          <w:lang w:eastAsia="zh-CN"/>
        </w:rPr>
        <w:t>（国家）</w:t>
      </w:r>
      <w:r w:rsidR="004D4586" w:rsidRPr="009E7C73">
        <w:rPr>
          <w:rStyle w:val="Hyperlink"/>
          <w:rFonts w:cs="Calibri" w:hint="eastAsia"/>
          <w:bCs/>
          <w:color w:val="auto"/>
          <w:szCs w:val="24"/>
          <w:u w:val="none"/>
          <w:lang w:eastAsia="zh-CN"/>
        </w:rPr>
        <w:t>也可被视为</w:t>
      </w:r>
      <w:r w:rsidR="00A60DC1" w:rsidRPr="009E7C73">
        <w:rPr>
          <w:rStyle w:val="Hyperlink"/>
          <w:rFonts w:cs="Calibri" w:hint="eastAsia"/>
          <w:bCs/>
          <w:color w:val="auto"/>
          <w:szCs w:val="24"/>
          <w:u w:val="none"/>
          <w:lang w:eastAsia="zh-CN"/>
        </w:rPr>
        <w:t>是符合资格要求的</w:t>
      </w:r>
      <w:r w:rsidR="004D4586" w:rsidRPr="009E7C73">
        <w:rPr>
          <w:rStyle w:val="Hyperlink"/>
          <w:rFonts w:cs="Calibri" w:hint="eastAsia"/>
          <w:bCs/>
          <w:color w:val="auto"/>
          <w:szCs w:val="24"/>
          <w:u w:val="none"/>
          <w:lang w:eastAsia="zh-CN"/>
        </w:rPr>
        <w:t>国家。主席指出，可以考虑两种选择</w:t>
      </w:r>
      <w:r w:rsidR="00A60DC1" w:rsidRPr="009E7C73">
        <w:rPr>
          <w:rStyle w:val="Hyperlink"/>
          <w:rFonts w:cs="Calibri" w:hint="eastAsia"/>
          <w:bCs/>
          <w:color w:val="auto"/>
          <w:szCs w:val="24"/>
          <w:u w:val="none"/>
          <w:lang w:eastAsia="zh-CN"/>
        </w:rPr>
        <w:t>方案</w:t>
      </w:r>
      <w:r w:rsidR="004D4586" w:rsidRPr="009E7C73">
        <w:rPr>
          <w:rStyle w:val="Hyperlink"/>
          <w:rFonts w:cs="Calibri" w:hint="eastAsia"/>
          <w:bCs/>
          <w:color w:val="auto"/>
          <w:szCs w:val="24"/>
          <w:u w:val="none"/>
          <w:lang w:eastAsia="zh-CN"/>
        </w:rPr>
        <w:t>，要么依靠联合国等其他实体制定的</w:t>
      </w:r>
      <w:r w:rsidR="00A71D77" w:rsidRPr="009E7C73">
        <w:rPr>
          <w:rStyle w:val="Hyperlink"/>
          <w:rFonts w:cs="Calibri" w:hint="eastAsia"/>
          <w:bCs/>
          <w:color w:val="auto"/>
          <w:szCs w:val="24"/>
          <w:u w:val="none"/>
          <w:lang w:eastAsia="zh-CN"/>
        </w:rPr>
        <w:t>名单</w:t>
      </w:r>
      <w:r w:rsidR="004D4586" w:rsidRPr="009E7C73">
        <w:rPr>
          <w:rStyle w:val="Hyperlink"/>
          <w:rFonts w:cs="Calibri" w:hint="eastAsia"/>
          <w:bCs/>
          <w:color w:val="auto"/>
          <w:szCs w:val="24"/>
          <w:u w:val="none"/>
          <w:lang w:eastAsia="zh-CN"/>
        </w:rPr>
        <w:t>，要么制定</w:t>
      </w:r>
      <w:r w:rsidR="00A60DC1" w:rsidRPr="009E7C73">
        <w:rPr>
          <w:rStyle w:val="Hyperlink"/>
          <w:rFonts w:cs="Calibri" w:hint="eastAsia"/>
          <w:bCs/>
          <w:color w:val="auto"/>
          <w:szCs w:val="24"/>
          <w:u w:val="none"/>
          <w:lang w:eastAsia="zh-CN"/>
        </w:rPr>
        <w:t>国际电联</w:t>
      </w:r>
      <w:r w:rsidR="004D4586" w:rsidRPr="009E7C73">
        <w:rPr>
          <w:rStyle w:val="Hyperlink"/>
          <w:rFonts w:cs="Calibri" w:hint="eastAsia"/>
          <w:bCs/>
          <w:color w:val="auto"/>
          <w:szCs w:val="24"/>
          <w:u w:val="none"/>
          <w:lang w:eastAsia="zh-CN"/>
        </w:rPr>
        <w:t>具体</w:t>
      </w:r>
      <w:r w:rsidR="00A71D77" w:rsidRPr="009E7C73">
        <w:rPr>
          <w:rStyle w:val="Hyperlink"/>
          <w:rFonts w:cs="Calibri" w:hint="eastAsia"/>
          <w:bCs/>
          <w:color w:val="auto"/>
          <w:szCs w:val="24"/>
          <w:u w:val="none"/>
          <w:lang w:eastAsia="zh-CN"/>
        </w:rPr>
        <w:t>名单</w:t>
      </w:r>
      <w:r w:rsidR="004D4586" w:rsidRPr="009E7C73">
        <w:rPr>
          <w:rStyle w:val="Hyperlink"/>
          <w:rFonts w:cs="Calibri" w:hint="eastAsia"/>
          <w:bCs/>
          <w:color w:val="auto"/>
          <w:szCs w:val="24"/>
          <w:u w:val="none"/>
          <w:lang w:eastAsia="zh-CN"/>
        </w:rPr>
        <w:t>。</w:t>
      </w:r>
    </w:p>
    <w:bookmarkEnd w:id="9"/>
    <w:p w14:paraId="327DA894" w14:textId="3C05134E" w:rsidR="003E3AE6" w:rsidRPr="009E7C73" w:rsidRDefault="003E3AE6" w:rsidP="003E3AE6">
      <w:pPr>
        <w:snapToGrid w:val="0"/>
        <w:spacing w:before="240" w:after="120"/>
        <w:ind w:left="709" w:hanging="709"/>
        <w:jc w:val="both"/>
        <w:rPr>
          <w:rStyle w:val="Hyperlink"/>
          <w:rFonts w:cs="Calibri"/>
          <w:b/>
          <w:szCs w:val="24"/>
          <w:lang w:eastAsia="zh-CN"/>
        </w:rPr>
      </w:pPr>
      <w:r w:rsidRPr="009E7C73">
        <w:rPr>
          <w:rFonts w:cs="Calibri"/>
          <w:b/>
          <w:szCs w:val="24"/>
          <w:lang w:eastAsia="zh-CN"/>
        </w:rPr>
        <w:tab/>
      </w:r>
      <w:r w:rsidR="004D4586" w:rsidRPr="009E7C73">
        <w:rPr>
          <w:rFonts w:cs="Calibri" w:hint="eastAsia"/>
          <w:b/>
          <w:szCs w:val="24"/>
          <w:lang w:eastAsia="zh-CN"/>
        </w:rPr>
        <w:t>加纳</w:t>
      </w:r>
      <w:r w:rsidR="003A10A9" w:rsidRPr="009E7C73">
        <w:rPr>
          <w:rFonts w:cs="Calibri" w:hint="eastAsia"/>
          <w:b/>
          <w:szCs w:val="24"/>
          <w:lang w:eastAsia="zh-CN"/>
        </w:rPr>
        <w:t>文稿</w:t>
      </w:r>
      <w:r w:rsidR="009C1968" w:rsidRPr="009E7C73">
        <w:rPr>
          <w:rFonts w:cs="Calibri" w:hint="eastAsia"/>
          <w:b/>
          <w:szCs w:val="24"/>
          <w:lang w:eastAsia="zh-CN"/>
        </w:rPr>
        <w:t xml:space="preserve"> </w:t>
      </w:r>
      <w:r w:rsidR="009C1968" w:rsidRPr="009E7C73">
        <w:rPr>
          <w:rFonts w:cs="Calibri"/>
          <w:b/>
          <w:szCs w:val="24"/>
          <w:lang w:eastAsia="zh-CN"/>
        </w:rPr>
        <w:t xml:space="preserve">– </w:t>
      </w:r>
      <w:r w:rsidR="003A10A9" w:rsidRPr="009E7C73">
        <w:rPr>
          <w:rFonts w:cs="Calibri" w:hint="eastAsia"/>
          <w:b/>
          <w:szCs w:val="24"/>
          <w:lang w:eastAsia="zh-CN"/>
        </w:rPr>
        <w:t>改善</w:t>
      </w:r>
      <w:r w:rsidR="004D4586" w:rsidRPr="009E7C73">
        <w:rPr>
          <w:rFonts w:cs="Calibri" w:hint="eastAsia"/>
          <w:b/>
          <w:szCs w:val="24"/>
          <w:lang w:eastAsia="zh-CN"/>
        </w:rPr>
        <w:t>、促进和加强国际电联</w:t>
      </w:r>
      <w:r w:rsidR="003A10A9" w:rsidRPr="009E7C73">
        <w:rPr>
          <w:rFonts w:cs="Calibri" w:hint="eastAsia"/>
          <w:b/>
          <w:szCs w:val="24"/>
          <w:lang w:eastAsia="zh-CN"/>
        </w:rPr>
        <w:t>与会补贴</w:t>
      </w:r>
      <w:r w:rsidR="004D4586" w:rsidRPr="009E7C73">
        <w:rPr>
          <w:rFonts w:cs="Calibri" w:hint="eastAsia"/>
          <w:b/>
          <w:szCs w:val="24"/>
          <w:lang w:eastAsia="zh-CN"/>
        </w:rPr>
        <w:t>措施的拟议修正案</w:t>
      </w:r>
      <w:r w:rsidR="004D4586" w:rsidRPr="009E7C73">
        <w:rPr>
          <w:rFonts w:cs="Calibri" w:hint="eastAsia"/>
          <w:b/>
          <w:szCs w:val="24"/>
          <w:lang w:val="en-US" w:eastAsia="zh-CN"/>
        </w:rPr>
        <w:t>（</w:t>
      </w:r>
      <w:hyperlink r:id="rId13" w:history="1">
        <w:r w:rsidRPr="009E7C73">
          <w:rPr>
            <w:rStyle w:val="Hyperlink"/>
            <w:rFonts w:cs="Calibri"/>
            <w:b/>
            <w:szCs w:val="24"/>
            <w:lang w:eastAsia="zh-CN"/>
          </w:rPr>
          <w:t>CWG-FHR 10/12</w:t>
        </w:r>
      </w:hyperlink>
      <w:r w:rsidR="004D4586" w:rsidRPr="009E7C73">
        <w:rPr>
          <w:rFonts w:cs="Calibri" w:hint="eastAsia"/>
          <w:b/>
          <w:szCs w:val="24"/>
          <w:lang w:eastAsia="zh-CN"/>
        </w:rPr>
        <w:t>号文件）</w:t>
      </w:r>
    </w:p>
    <w:p w14:paraId="61E94A47" w14:textId="02B3249B" w:rsidR="00283713" w:rsidRPr="009E7C73" w:rsidRDefault="00283713" w:rsidP="00283713">
      <w:pPr>
        <w:rPr>
          <w:lang w:eastAsia="zh-CN"/>
        </w:rPr>
      </w:pPr>
      <w:r w:rsidRPr="009E7C73">
        <w:rPr>
          <w:lang w:eastAsia="zh-CN"/>
        </w:rPr>
        <w:t>1.3</w:t>
      </w:r>
      <w:r w:rsidRPr="009E7C73">
        <w:rPr>
          <w:lang w:eastAsia="zh-CN"/>
        </w:rPr>
        <w:tab/>
      </w:r>
      <w:r w:rsidR="00AA6255" w:rsidRPr="009E7C73">
        <w:rPr>
          <w:rFonts w:hint="eastAsia"/>
          <w:lang w:eastAsia="zh-CN"/>
        </w:rPr>
        <w:t>加纳的目标是提高</w:t>
      </w:r>
      <w:r w:rsidR="00B04313" w:rsidRPr="009E7C73">
        <w:rPr>
          <w:rFonts w:hint="eastAsia"/>
          <w:lang w:eastAsia="zh-CN"/>
        </w:rPr>
        <w:t>（与会补贴享受）</w:t>
      </w:r>
      <w:r w:rsidR="00AA6255" w:rsidRPr="009E7C73">
        <w:rPr>
          <w:rFonts w:hint="eastAsia"/>
          <w:lang w:eastAsia="zh-CN"/>
        </w:rPr>
        <w:t>资格</w:t>
      </w:r>
      <w:r w:rsidR="003A10A9" w:rsidRPr="009E7C73">
        <w:rPr>
          <w:rFonts w:hint="eastAsia"/>
          <w:lang w:eastAsia="zh-CN"/>
        </w:rPr>
        <w:t>确定</w:t>
      </w:r>
      <w:r w:rsidR="00AA6255" w:rsidRPr="009E7C73">
        <w:rPr>
          <w:rFonts w:hint="eastAsia"/>
          <w:lang w:eastAsia="zh-CN"/>
        </w:rPr>
        <w:t>、申请和</w:t>
      </w:r>
      <w:r w:rsidR="00B04313" w:rsidRPr="009E7C73">
        <w:rPr>
          <w:rFonts w:hint="eastAsia"/>
          <w:lang w:eastAsia="zh-CN"/>
        </w:rPr>
        <w:t>发放</w:t>
      </w:r>
      <w:r w:rsidR="00AA6255" w:rsidRPr="009E7C73">
        <w:rPr>
          <w:rFonts w:hint="eastAsia"/>
          <w:lang w:eastAsia="zh-CN"/>
        </w:rPr>
        <w:t>程序的问责制和透明度，以及明确界定和应用</w:t>
      </w:r>
      <w:r w:rsidR="00B04313" w:rsidRPr="009E7C73">
        <w:rPr>
          <w:rFonts w:hint="eastAsia"/>
          <w:lang w:eastAsia="zh-CN"/>
        </w:rPr>
        <w:t>发放</w:t>
      </w:r>
      <w:r w:rsidR="003A10A9" w:rsidRPr="009E7C73">
        <w:rPr>
          <w:rFonts w:hint="eastAsia"/>
          <w:lang w:eastAsia="zh-CN"/>
        </w:rPr>
        <w:t>与会补贴</w:t>
      </w:r>
      <w:r w:rsidR="00AA6255" w:rsidRPr="009E7C73">
        <w:rPr>
          <w:rFonts w:hint="eastAsia"/>
          <w:lang w:eastAsia="zh-CN"/>
        </w:rPr>
        <w:t>的标准。</w:t>
      </w:r>
      <w:r w:rsidR="003A10A9" w:rsidRPr="009E7C73">
        <w:rPr>
          <w:rFonts w:hint="eastAsia"/>
          <w:lang w:eastAsia="zh-CN"/>
        </w:rPr>
        <w:t>加纳文稿</w:t>
      </w:r>
      <w:r w:rsidR="00AA6255" w:rsidRPr="009E7C73">
        <w:rPr>
          <w:rFonts w:hint="eastAsia"/>
          <w:lang w:eastAsia="zh-CN"/>
        </w:rPr>
        <w:t>还强调了有效规划、控制和报告的重要性。</w:t>
      </w:r>
    </w:p>
    <w:p w14:paraId="4D3DE670" w14:textId="74604B18" w:rsidR="003E3AE6" w:rsidRPr="009E7C73" w:rsidRDefault="003E3AE6" w:rsidP="003E3AE6">
      <w:pPr>
        <w:snapToGrid w:val="0"/>
        <w:spacing w:before="240" w:after="120"/>
        <w:ind w:left="709" w:hanging="709"/>
        <w:jc w:val="both"/>
        <w:rPr>
          <w:rStyle w:val="Hyperlink"/>
          <w:rFonts w:cs="Calibri"/>
          <w:b/>
          <w:szCs w:val="24"/>
          <w:lang w:eastAsia="zh-CN"/>
        </w:rPr>
      </w:pPr>
      <w:r w:rsidRPr="009E7C73">
        <w:rPr>
          <w:rFonts w:cs="Calibri"/>
          <w:b/>
          <w:szCs w:val="24"/>
          <w:lang w:eastAsia="zh-CN"/>
        </w:rPr>
        <w:tab/>
      </w:r>
      <w:r w:rsidR="00AA6255" w:rsidRPr="009E7C73">
        <w:rPr>
          <w:rFonts w:cs="Calibri" w:hint="eastAsia"/>
          <w:b/>
          <w:szCs w:val="24"/>
          <w:lang w:eastAsia="zh-CN"/>
        </w:rPr>
        <w:t>萨尔瓦多</w:t>
      </w:r>
      <w:r w:rsidR="003A10A9" w:rsidRPr="009E7C73">
        <w:rPr>
          <w:rFonts w:cs="Calibri" w:hint="eastAsia"/>
          <w:b/>
          <w:szCs w:val="24"/>
          <w:lang w:eastAsia="zh-CN"/>
        </w:rPr>
        <w:t>文稿</w:t>
      </w:r>
      <w:r w:rsidR="009C1968" w:rsidRPr="009E7C73">
        <w:rPr>
          <w:rFonts w:cs="Calibri" w:hint="eastAsia"/>
          <w:b/>
          <w:szCs w:val="24"/>
          <w:lang w:eastAsia="zh-CN"/>
        </w:rPr>
        <w:t xml:space="preserve"> </w:t>
      </w:r>
      <w:r w:rsidR="009C1968" w:rsidRPr="009E7C73">
        <w:rPr>
          <w:rFonts w:cs="Calibri"/>
          <w:b/>
          <w:szCs w:val="24"/>
          <w:lang w:eastAsia="zh-CN"/>
        </w:rPr>
        <w:t xml:space="preserve">– </w:t>
      </w:r>
      <w:r w:rsidR="00AA6255" w:rsidRPr="009E7C73">
        <w:rPr>
          <w:rFonts w:cs="Calibri" w:hint="eastAsia"/>
          <w:b/>
          <w:szCs w:val="24"/>
          <w:lang w:eastAsia="zh-CN"/>
        </w:rPr>
        <w:t>关于</w:t>
      </w:r>
      <w:r w:rsidR="003A10A9" w:rsidRPr="009E7C73">
        <w:rPr>
          <w:rFonts w:cs="Calibri" w:hint="eastAsia"/>
          <w:b/>
          <w:szCs w:val="24"/>
          <w:lang w:eastAsia="zh-CN"/>
        </w:rPr>
        <w:t>出席由</w:t>
      </w:r>
      <w:r w:rsidR="00AA6255" w:rsidRPr="009E7C73">
        <w:rPr>
          <w:rFonts w:cs="Calibri" w:hint="eastAsia"/>
          <w:b/>
          <w:szCs w:val="24"/>
          <w:lang w:eastAsia="zh-CN"/>
        </w:rPr>
        <w:t>国际电信联盟</w:t>
      </w:r>
      <w:r w:rsidR="003A10A9" w:rsidRPr="009E7C73">
        <w:rPr>
          <w:rFonts w:cs="Calibri" w:hint="eastAsia"/>
          <w:b/>
          <w:szCs w:val="24"/>
          <w:lang w:eastAsia="zh-CN"/>
        </w:rPr>
        <w:t>（</w:t>
      </w:r>
      <w:r w:rsidR="00AA6255" w:rsidRPr="009E7C73">
        <w:rPr>
          <w:rFonts w:cs="Calibri" w:hint="eastAsia"/>
          <w:b/>
          <w:szCs w:val="24"/>
          <w:lang w:eastAsia="zh-CN"/>
        </w:rPr>
        <w:t>国际电联</w:t>
      </w:r>
      <w:r w:rsidR="003A10A9" w:rsidRPr="009E7C73">
        <w:rPr>
          <w:rFonts w:cs="Calibri" w:hint="eastAsia"/>
          <w:b/>
          <w:szCs w:val="24"/>
          <w:lang w:eastAsia="zh-CN"/>
        </w:rPr>
        <w:t>）正常</w:t>
      </w:r>
      <w:r w:rsidR="00AA6255" w:rsidRPr="009E7C73">
        <w:rPr>
          <w:rFonts w:cs="Calibri" w:hint="eastAsia"/>
          <w:b/>
          <w:szCs w:val="24"/>
          <w:lang w:eastAsia="zh-CN"/>
        </w:rPr>
        <w:t>预算</w:t>
      </w:r>
      <w:r w:rsidR="00EB43A4" w:rsidRPr="009E7C73">
        <w:rPr>
          <w:rFonts w:cs="Calibri" w:hint="eastAsia"/>
          <w:b/>
          <w:szCs w:val="24"/>
          <w:lang w:eastAsia="zh-CN"/>
        </w:rPr>
        <w:t>出资</w:t>
      </w:r>
      <w:r w:rsidR="00AA6255" w:rsidRPr="009E7C73">
        <w:rPr>
          <w:rFonts w:cs="Calibri" w:hint="eastAsia"/>
          <w:b/>
          <w:szCs w:val="24"/>
          <w:lang w:eastAsia="zh-CN"/>
        </w:rPr>
        <w:t>的活动</w:t>
      </w:r>
      <w:r w:rsidR="00827E32" w:rsidRPr="009E7C73">
        <w:rPr>
          <w:rFonts w:cs="Calibri" w:hint="eastAsia"/>
          <w:b/>
          <w:szCs w:val="24"/>
          <w:lang w:eastAsia="zh-CN"/>
        </w:rPr>
        <w:t>的</w:t>
      </w:r>
      <w:r w:rsidR="003A10A9" w:rsidRPr="009E7C73">
        <w:rPr>
          <w:rFonts w:cs="Calibri" w:hint="eastAsia"/>
          <w:b/>
          <w:szCs w:val="24"/>
          <w:lang w:eastAsia="zh-CN"/>
        </w:rPr>
        <w:t>与会补贴享受</w:t>
      </w:r>
      <w:r w:rsidR="00AA6255" w:rsidRPr="009E7C73">
        <w:rPr>
          <w:rFonts w:cs="Calibri" w:hint="eastAsia"/>
          <w:b/>
          <w:szCs w:val="24"/>
          <w:lang w:eastAsia="zh-CN"/>
        </w:rPr>
        <w:t>资格标准、</w:t>
      </w:r>
      <w:r w:rsidR="00B04313" w:rsidRPr="009E7C73">
        <w:rPr>
          <w:rFonts w:cs="Calibri" w:hint="eastAsia"/>
          <w:b/>
          <w:szCs w:val="24"/>
          <w:lang w:eastAsia="zh-CN"/>
        </w:rPr>
        <w:t>发放</w:t>
      </w:r>
      <w:r w:rsidR="00AA6255" w:rsidRPr="009E7C73">
        <w:rPr>
          <w:rFonts w:cs="Calibri" w:hint="eastAsia"/>
          <w:b/>
          <w:szCs w:val="24"/>
          <w:lang w:eastAsia="zh-CN"/>
        </w:rPr>
        <w:t>和</w:t>
      </w:r>
      <w:r w:rsidR="003A10A9" w:rsidRPr="009E7C73">
        <w:rPr>
          <w:rFonts w:cs="Calibri" w:hint="eastAsia"/>
          <w:b/>
          <w:szCs w:val="24"/>
          <w:lang w:eastAsia="zh-CN"/>
        </w:rPr>
        <w:t>遴选</w:t>
      </w:r>
      <w:r w:rsidR="00AA6255" w:rsidRPr="009E7C73">
        <w:rPr>
          <w:rFonts w:cs="Calibri" w:hint="eastAsia"/>
          <w:b/>
          <w:szCs w:val="24"/>
          <w:lang w:eastAsia="zh-CN"/>
        </w:rPr>
        <w:t>的</w:t>
      </w:r>
      <w:r w:rsidR="003A10A9" w:rsidRPr="009E7C73">
        <w:rPr>
          <w:rFonts w:cs="Calibri" w:hint="eastAsia"/>
          <w:b/>
          <w:szCs w:val="24"/>
          <w:lang w:eastAsia="zh-CN"/>
        </w:rPr>
        <w:t>提案</w:t>
      </w:r>
      <w:r w:rsidR="00AA6255" w:rsidRPr="009E7C73">
        <w:rPr>
          <w:rFonts w:cs="Calibri" w:hint="eastAsia"/>
          <w:b/>
          <w:szCs w:val="24"/>
          <w:lang w:eastAsia="zh-CN"/>
        </w:rPr>
        <w:t>（</w:t>
      </w:r>
      <w:hyperlink r:id="rId14" w:history="1">
        <w:r w:rsidRPr="009E7C73">
          <w:rPr>
            <w:rStyle w:val="Hyperlink"/>
            <w:rFonts w:cs="Calibri"/>
            <w:b/>
            <w:szCs w:val="24"/>
            <w:lang w:eastAsia="zh-CN"/>
          </w:rPr>
          <w:t>CWG-FHR 10/13</w:t>
        </w:r>
      </w:hyperlink>
      <w:r w:rsidR="00AA6255" w:rsidRPr="009E7C73">
        <w:rPr>
          <w:rFonts w:cs="Calibri" w:hint="eastAsia"/>
          <w:b/>
          <w:szCs w:val="24"/>
          <w:lang w:eastAsia="zh-CN"/>
        </w:rPr>
        <w:t>号文件</w:t>
      </w:r>
      <w:r w:rsidR="00AA6255" w:rsidRPr="009E7C73">
        <w:rPr>
          <w:rStyle w:val="Hyperlink"/>
          <w:rFonts w:cs="Calibri" w:hint="eastAsia"/>
          <w:b/>
          <w:szCs w:val="24"/>
          <w:u w:val="none"/>
          <w:lang w:eastAsia="zh-CN"/>
        </w:rPr>
        <w:t>）</w:t>
      </w:r>
    </w:p>
    <w:p w14:paraId="3E646980" w14:textId="279CC3A5" w:rsidR="003E3AE6" w:rsidRPr="009E7C73" w:rsidRDefault="003E3AE6" w:rsidP="003E3AE6">
      <w:pPr>
        <w:snapToGrid w:val="0"/>
        <w:spacing w:before="240" w:after="120"/>
        <w:jc w:val="both"/>
        <w:rPr>
          <w:rStyle w:val="Hyperlink"/>
          <w:rFonts w:cs="Calibri"/>
          <w:bCs/>
          <w:color w:val="auto"/>
          <w:szCs w:val="24"/>
          <w:u w:val="none"/>
          <w:lang w:eastAsia="zh-CN"/>
        </w:rPr>
      </w:pPr>
      <w:r w:rsidRPr="009E7C73">
        <w:rPr>
          <w:rStyle w:val="Hyperlink"/>
          <w:rFonts w:cs="Calibri"/>
          <w:bCs/>
          <w:color w:val="auto"/>
          <w:szCs w:val="24"/>
          <w:u w:val="none"/>
          <w:lang w:eastAsia="zh-CN"/>
        </w:rPr>
        <w:t>1.4</w:t>
      </w:r>
      <w:r w:rsidRPr="009E7C73">
        <w:rPr>
          <w:rStyle w:val="Hyperlink"/>
          <w:rFonts w:cs="Calibri"/>
          <w:bCs/>
          <w:color w:val="auto"/>
          <w:szCs w:val="24"/>
          <w:u w:val="none"/>
          <w:lang w:eastAsia="zh-CN"/>
        </w:rPr>
        <w:tab/>
      </w:r>
      <w:r w:rsidR="00AA6255" w:rsidRPr="009E7C73">
        <w:rPr>
          <w:rStyle w:val="Hyperlink"/>
          <w:rFonts w:cs="Calibri" w:hint="eastAsia"/>
          <w:bCs/>
          <w:color w:val="auto"/>
          <w:szCs w:val="24"/>
          <w:u w:val="none"/>
          <w:lang w:eastAsia="zh-CN"/>
        </w:rPr>
        <w:t>本文件主要侧重于</w:t>
      </w:r>
      <w:r w:rsidR="00827E32" w:rsidRPr="009E7C73">
        <w:rPr>
          <w:rStyle w:val="Hyperlink"/>
          <w:rFonts w:cs="Calibri" w:hint="eastAsia"/>
          <w:bCs/>
          <w:color w:val="auto"/>
          <w:szCs w:val="24"/>
          <w:u w:val="none"/>
          <w:lang w:eastAsia="zh-CN"/>
        </w:rPr>
        <w:t>与会补贴的享受</w:t>
      </w:r>
      <w:r w:rsidR="00AA6255" w:rsidRPr="009E7C73">
        <w:rPr>
          <w:rStyle w:val="Hyperlink"/>
          <w:rFonts w:cs="Calibri" w:hint="eastAsia"/>
          <w:bCs/>
          <w:color w:val="auto"/>
          <w:szCs w:val="24"/>
          <w:u w:val="none"/>
          <w:lang w:eastAsia="zh-CN"/>
        </w:rPr>
        <w:t>资格标准、遴选和</w:t>
      </w:r>
      <w:r w:rsidR="00B04313" w:rsidRPr="009E7C73">
        <w:rPr>
          <w:rStyle w:val="Hyperlink"/>
          <w:rFonts w:cs="Calibri" w:hint="eastAsia"/>
          <w:bCs/>
          <w:color w:val="auto"/>
          <w:szCs w:val="24"/>
          <w:u w:val="none"/>
          <w:lang w:eastAsia="zh-CN"/>
        </w:rPr>
        <w:t>发放</w:t>
      </w:r>
      <w:r w:rsidR="00827E32" w:rsidRPr="009E7C73">
        <w:rPr>
          <w:rStyle w:val="Hyperlink"/>
          <w:rFonts w:cs="Calibri" w:hint="eastAsia"/>
          <w:bCs/>
          <w:color w:val="auto"/>
          <w:szCs w:val="24"/>
          <w:u w:val="none"/>
          <w:lang w:eastAsia="zh-CN"/>
        </w:rPr>
        <w:t>问题（亦</w:t>
      </w:r>
      <w:r w:rsidR="00AA6255" w:rsidRPr="009E7C73">
        <w:rPr>
          <w:rStyle w:val="Hyperlink"/>
          <w:rFonts w:cs="Calibri" w:hint="eastAsia"/>
          <w:bCs/>
          <w:color w:val="auto"/>
          <w:szCs w:val="24"/>
          <w:u w:val="none"/>
          <w:lang w:eastAsia="zh-CN"/>
        </w:rPr>
        <w:t>见于秘书处的</w:t>
      </w:r>
      <w:r w:rsidR="00AA6255" w:rsidRPr="009E7C73">
        <w:rPr>
          <w:rStyle w:val="Hyperlink"/>
          <w:rFonts w:cs="Calibri" w:hint="eastAsia"/>
          <w:bCs/>
          <w:color w:val="auto"/>
          <w:szCs w:val="24"/>
          <w:u w:val="none"/>
          <w:lang w:eastAsia="zh-CN"/>
        </w:rPr>
        <w:t>CWG-FHR 10/2</w:t>
      </w:r>
      <w:r w:rsidR="00AA6255" w:rsidRPr="009E7C73">
        <w:rPr>
          <w:rStyle w:val="Hyperlink"/>
          <w:rFonts w:cs="Calibri" w:hint="eastAsia"/>
          <w:bCs/>
          <w:color w:val="auto"/>
          <w:szCs w:val="24"/>
          <w:u w:val="none"/>
          <w:lang w:eastAsia="zh-CN"/>
        </w:rPr>
        <w:t>号文件</w:t>
      </w:r>
      <w:r w:rsidR="00827E32" w:rsidRPr="009E7C73">
        <w:rPr>
          <w:rStyle w:val="Hyperlink"/>
          <w:rFonts w:cs="Calibri" w:hint="eastAsia"/>
          <w:bCs/>
          <w:color w:val="auto"/>
          <w:szCs w:val="24"/>
          <w:u w:val="none"/>
          <w:lang w:eastAsia="zh-CN"/>
        </w:rPr>
        <w:t>）</w:t>
      </w:r>
      <w:r w:rsidR="00AA6255" w:rsidRPr="009E7C73">
        <w:rPr>
          <w:rStyle w:val="Hyperlink"/>
          <w:rFonts w:cs="Calibri" w:hint="eastAsia"/>
          <w:bCs/>
          <w:color w:val="auto"/>
          <w:szCs w:val="24"/>
          <w:u w:val="none"/>
          <w:lang w:eastAsia="zh-CN"/>
        </w:rPr>
        <w:t>。</w:t>
      </w:r>
      <w:r w:rsidR="00827E32" w:rsidRPr="009E7C73">
        <w:rPr>
          <w:rStyle w:val="Hyperlink"/>
          <w:rFonts w:cs="Calibri" w:hint="eastAsia"/>
          <w:bCs/>
          <w:color w:val="auto"/>
          <w:szCs w:val="24"/>
          <w:u w:val="none"/>
          <w:lang w:eastAsia="zh-CN"/>
        </w:rPr>
        <w:t>文件</w:t>
      </w:r>
      <w:r w:rsidR="00AA6255" w:rsidRPr="009E7C73">
        <w:rPr>
          <w:rStyle w:val="Hyperlink"/>
          <w:rFonts w:cs="Calibri" w:hint="eastAsia"/>
          <w:bCs/>
          <w:color w:val="auto"/>
          <w:szCs w:val="24"/>
          <w:u w:val="none"/>
          <w:lang w:eastAsia="zh-CN"/>
        </w:rPr>
        <w:t>提出了一些额外规定，例如，希望申请国际电联</w:t>
      </w:r>
      <w:r w:rsidR="00827E32" w:rsidRPr="009E7C73">
        <w:rPr>
          <w:rStyle w:val="Hyperlink"/>
          <w:rFonts w:cs="Calibri" w:hint="eastAsia"/>
          <w:bCs/>
          <w:color w:val="auto"/>
          <w:szCs w:val="24"/>
          <w:u w:val="none"/>
          <w:lang w:eastAsia="zh-CN"/>
        </w:rPr>
        <w:t>与会补贴</w:t>
      </w:r>
      <w:r w:rsidR="00AA6255" w:rsidRPr="009E7C73">
        <w:rPr>
          <w:rStyle w:val="Hyperlink"/>
          <w:rFonts w:cs="Calibri" w:hint="eastAsia"/>
          <w:bCs/>
          <w:color w:val="auto"/>
          <w:szCs w:val="24"/>
          <w:u w:val="none"/>
          <w:lang w:eastAsia="zh-CN"/>
        </w:rPr>
        <w:t>的成员不得有任何与其</w:t>
      </w:r>
      <w:r w:rsidR="00827E32" w:rsidRPr="009E7C73">
        <w:rPr>
          <w:rStyle w:val="Hyperlink"/>
          <w:rFonts w:cs="Calibri" w:hint="eastAsia"/>
          <w:bCs/>
          <w:color w:val="auto"/>
          <w:szCs w:val="24"/>
          <w:u w:val="none"/>
          <w:lang w:eastAsia="zh-CN"/>
        </w:rPr>
        <w:t>会费</w:t>
      </w:r>
      <w:r w:rsidR="00AA6255" w:rsidRPr="009E7C73">
        <w:rPr>
          <w:rStyle w:val="Hyperlink"/>
          <w:rFonts w:cs="Calibri" w:hint="eastAsia"/>
          <w:bCs/>
          <w:color w:val="auto"/>
          <w:szCs w:val="24"/>
          <w:u w:val="none"/>
          <w:lang w:eastAsia="zh-CN"/>
        </w:rPr>
        <w:t>单位缴款有关的债务。</w:t>
      </w:r>
    </w:p>
    <w:p w14:paraId="51CF1A92" w14:textId="4FC44D6D" w:rsidR="00283713" w:rsidRPr="009E7C73" w:rsidRDefault="00283713" w:rsidP="00283713">
      <w:pPr>
        <w:overflowPunct/>
        <w:autoSpaceDE/>
        <w:autoSpaceDN/>
        <w:snapToGrid w:val="0"/>
        <w:spacing w:after="120"/>
        <w:jc w:val="both"/>
        <w:textAlignment w:val="auto"/>
        <w:rPr>
          <w:rFonts w:cs="Calibri"/>
          <w:b/>
          <w:szCs w:val="24"/>
          <w:lang w:val="en-AU" w:eastAsia="zh-CN"/>
        </w:rPr>
      </w:pPr>
      <w:r w:rsidRPr="009E7C73">
        <w:rPr>
          <w:rFonts w:cs="Calibri"/>
          <w:bCs/>
          <w:szCs w:val="24"/>
          <w:lang w:eastAsia="zh-CN"/>
        </w:rPr>
        <w:t>1.5</w:t>
      </w:r>
      <w:r w:rsidRPr="009E7C73">
        <w:rPr>
          <w:rFonts w:cs="Calibri"/>
          <w:bCs/>
          <w:szCs w:val="24"/>
          <w:lang w:eastAsia="zh-CN"/>
        </w:rPr>
        <w:tab/>
      </w:r>
      <w:r w:rsidR="00AA6255" w:rsidRPr="009E7C73">
        <w:rPr>
          <w:rFonts w:cs="Calibri" w:hint="eastAsia"/>
          <w:bCs/>
          <w:szCs w:val="24"/>
          <w:lang w:eastAsia="zh-CN"/>
        </w:rPr>
        <w:t>有人要求秘书处编写一份</w:t>
      </w:r>
      <w:r w:rsidR="00827E32" w:rsidRPr="009E7C73">
        <w:rPr>
          <w:rFonts w:cs="Calibri" w:hint="eastAsia"/>
          <w:bCs/>
          <w:szCs w:val="24"/>
          <w:lang w:eastAsia="zh-CN"/>
        </w:rPr>
        <w:t>反映本会议文稿和意见的</w:t>
      </w:r>
      <w:r w:rsidR="00AA6255" w:rsidRPr="009E7C73">
        <w:rPr>
          <w:rFonts w:cs="Calibri" w:hint="eastAsia"/>
          <w:bCs/>
          <w:szCs w:val="24"/>
          <w:lang w:eastAsia="zh-CN"/>
        </w:rPr>
        <w:t>综合文件，提交将于</w:t>
      </w:r>
      <w:r w:rsidR="00AA6255" w:rsidRPr="009E7C73">
        <w:rPr>
          <w:rFonts w:cs="Calibri" w:hint="eastAsia"/>
          <w:bCs/>
          <w:szCs w:val="24"/>
          <w:lang w:eastAsia="zh-CN"/>
        </w:rPr>
        <w:t>2020</w:t>
      </w:r>
      <w:r w:rsidR="00AA6255" w:rsidRPr="009E7C73">
        <w:rPr>
          <w:rFonts w:cs="Calibri" w:hint="eastAsia"/>
          <w:bCs/>
          <w:szCs w:val="24"/>
          <w:lang w:eastAsia="zh-CN"/>
        </w:rPr>
        <w:t>年</w:t>
      </w:r>
      <w:r w:rsidR="00AA6255" w:rsidRPr="009E7C73">
        <w:rPr>
          <w:rFonts w:cs="Calibri" w:hint="eastAsia"/>
          <w:bCs/>
          <w:szCs w:val="24"/>
          <w:lang w:eastAsia="zh-CN"/>
        </w:rPr>
        <w:t>2</w:t>
      </w:r>
      <w:r w:rsidR="00AA6255" w:rsidRPr="009E7C73">
        <w:rPr>
          <w:rFonts w:cs="Calibri" w:hint="eastAsia"/>
          <w:bCs/>
          <w:szCs w:val="24"/>
          <w:lang w:eastAsia="zh-CN"/>
        </w:rPr>
        <w:t>月举行的</w:t>
      </w:r>
      <w:r w:rsidR="00827E32" w:rsidRPr="009E7C73">
        <w:rPr>
          <w:rFonts w:cs="Calibri"/>
          <w:bCs/>
          <w:szCs w:val="24"/>
          <w:lang w:eastAsia="zh-CN"/>
        </w:rPr>
        <w:t>CWG-FHR</w:t>
      </w:r>
      <w:r w:rsidR="00AA6255" w:rsidRPr="009E7C73">
        <w:rPr>
          <w:rFonts w:cs="Calibri" w:hint="eastAsia"/>
          <w:bCs/>
          <w:szCs w:val="24"/>
          <w:lang w:eastAsia="zh-CN"/>
        </w:rPr>
        <w:t>会议</w:t>
      </w:r>
      <w:r w:rsidR="00827E32" w:rsidRPr="009E7C73">
        <w:rPr>
          <w:rFonts w:cs="Calibri" w:hint="eastAsia"/>
          <w:bCs/>
          <w:szCs w:val="24"/>
          <w:lang w:eastAsia="zh-CN"/>
        </w:rPr>
        <w:t>审议</w:t>
      </w:r>
      <w:r w:rsidR="00AA6255" w:rsidRPr="009E7C73">
        <w:rPr>
          <w:rFonts w:cs="Calibri" w:hint="eastAsia"/>
          <w:bCs/>
          <w:szCs w:val="24"/>
          <w:lang w:eastAsia="zh-CN"/>
        </w:rPr>
        <w:t>。</w:t>
      </w:r>
    </w:p>
    <w:p w14:paraId="39D4FD2D" w14:textId="334F881E" w:rsidR="003E3AE6" w:rsidRPr="009E7C73" w:rsidRDefault="003E3AE6" w:rsidP="003E3AE6">
      <w:pPr>
        <w:spacing w:before="240" w:after="120"/>
        <w:ind w:left="709" w:hanging="709"/>
        <w:jc w:val="both"/>
        <w:rPr>
          <w:rStyle w:val="Hyperlink"/>
          <w:rFonts w:cs="Calibri"/>
          <w:b/>
          <w:bCs/>
          <w:lang w:eastAsia="zh-CN"/>
        </w:rPr>
      </w:pPr>
      <w:r w:rsidRPr="009E7C73">
        <w:rPr>
          <w:rFonts w:cs="Calibri"/>
          <w:b/>
          <w:bCs/>
          <w:lang w:eastAsia="zh-CN"/>
        </w:rPr>
        <w:tab/>
      </w:r>
      <w:r w:rsidR="00AA6255" w:rsidRPr="009E7C73">
        <w:rPr>
          <w:rFonts w:asciiTheme="minorEastAsia" w:eastAsiaTheme="minorEastAsia" w:hAnsiTheme="minorEastAsia" w:cs="Calibri" w:hint="eastAsia"/>
          <w:b/>
          <w:bCs/>
          <w:lang w:eastAsia="zh-CN"/>
        </w:rPr>
        <w:t>为</w:t>
      </w:r>
      <w:r w:rsidR="00B04313" w:rsidRPr="009E7C73">
        <w:rPr>
          <w:rFonts w:asciiTheme="minorEastAsia" w:eastAsiaTheme="minorEastAsia" w:hAnsiTheme="minorEastAsia" w:cs="Calibri" w:hint="eastAsia"/>
          <w:b/>
          <w:bCs/>
          <w:lang w:eastAsia="zh-CN"/>
        </w:rPr>
        <w:t>参加</w:t>
      </w:r>
      <w:r w:rsidR="00AA6255" w:rsidRPr="009E7C73">
        <w:rPr>
          <w:rFonts w:asciiTheme="minorEastAsia" w:eastAsiaTheme="minorEastAsia" w:hAnsiTheme="minorEastAsia" w:cs="Calibri" w:hint="eastAsia"/>
          <w:b/>
          <w:bCs/>
          <w:lang w:eastAsia="zh-CN"/>
        </w:rPr>
        <w:t>国际电</w:t>
      </w:r>
      <w:proofErr w:type="gramStart"/>
      <w:r w:rsidR="00AA6255" w:rsidRPr="009E7C73">
        <w:rPr>
          <w:rFonts w:asciiTheme="minorEastAsia" w:eastAsiaTheme="minorEastAsia" w:hAnsiTheme="minorEastAsia" w:cs="Calibri" w:hint="eastAsia"/>
          <w:b/>
          <w:bCs/>
          <w:lang w:eastAsia="zh-CN"/>
        </w:rPr>
        <w:t>联经常</w:t>
      </w:r>
      <w:proofErr w:type="gramEnd"/>
      <w:r w:rsidR="00AA6255" w:rsidRPr="009E7C73">
        <w:rPr>
          <w:rFonts w:asciiTheme="minorEastAsia" w:eastAsiaTheme="minorEastAsia" w:hAnsiTheme="minorEastAsia" w:cs="Calibri" w:hint="eastAsia"/>
          <w:b/>
          <w:bCs/>
          <w:lang w:eastAsia="zh-CN"/>
        </w:rPr>
        <w:t>预算</w:t>
      </w:r>
      <w:r w:rsidR="00EB43A4" w:rsidRPr="009E7C73">
        <w:rPr>
          <w:rFonts w:asciiTheme="minorEastAsia" w:eastAsiaTheme="minorEastAsia" w:hAnsiTheme="minorEastAsia" w:cs="Calibri" w:hint="eastAsia"/>
          <w:b/>
          <w:bCs/>
          <w:lang w:eastAsia="zh-CN"/>
        </w:rPr>
        <w:t>出资</w:t>
      </w:r>
      <w:r w:rsidR="00AA6255" w:rsidRPr="009E7C73">
        <w:rPr>
          <w:rFonts w:asciiTheme="minorEastAsia" w:eastAsiaTheme="minorEastAsia" w:hAnsiTheme="minorEastAsia" w:cs="Calibri" w:hint="eastAsia"/>
          <w:b/>
          <w:bCs/>
          <w:lang w:eastAsia="zh-CN"/>
        </w:rPr>
        <w:t>的</w:t>
      </w:r>
      <w:r w:rsidR="00B04313" w:rsidRPr="009E7C73">
        <w:rPr>
          <w:rFonts w:asciiTheme="minorEastAsia" w:eastAsiaTheme="minorEastAsia" w:hAnsiTheme="minorEastAsia" w:cs="Calibri" w:hint="eastAsia"/>
          <w:b/>
          <w:bCs/>
          <w:lang w:eastAsia="zh-CN"/>
        </w:rPr>
        <w:t>重大</w:t>
      </w:r>
      <w:r w:rsidR="00AA6255" w:rsidRPr="009E7C73">
        <w:rPr>
          <w:rFonts w:asciiTheme="minorEastAsia" w:eastAsiaTheme="minorEastAsia" w:hAnsiTheme="minorEastAsia" w:cs="Calibri" w:hint="eastAsia"/>
          <w:b/>
          <w:bCs/>
          <w:lang w:eastAsia="zh-CN"/>
        </w:rPr>
        <w:t>活动和活动</w:t>
      </w:r>
      <w:r w:rsidR="00B04313" w:rsidRPr="009E7C73">
        <w:rPr>
          <w:rFonts w:asciiTheme="minorEastAsia" w:eastAsiaTheme="minorEastAsia" w:hAnsiTheme="minorEastAsia" w:cs="Calibri" w:hint="eastAsia"/>
          <w:b/>
          <w:bCs/>
          <w:lang w:eastAsia="zh-CN"/>
        </w:rPr>
        <w:t>发放与会补贴</w:t>
      </w:r>
      <w:r w:rsidR="00AA6255" w:rsidRPr="009E7C73">
        <w:rPr>
          <w:rFonts w:asciiTheme="minorEastAsia" w:eastAsiaTheme="minorEastAsia" w:hAnsiTheme="minorEastAsia" w:cs="Calibri" w:hint="eastAsia"/>
          <w:b/>
          <w:bCs/>
          <w:lang w:eastAsia="zh-CN"/>
        </w:rPr>
        <w:t>的政策</w:t>
      </w:r>
      <w:r w:rsidR="00B04313" w:rsidRPr="009E7C73">
        <w:rPr>
          <w:rFonts w:asciiTheme="minorEastAsia" w:eastAsiaTheme="minorEastAsia" w:hAnsiTheme="minorEastAsia" w:cs="Calibri" w:hint="eastAsia"/>
          <w:b/>
          <w:bCs/>
          <w:lang w:eastAsia="zh-CN"/>
        </w:rPr>
        <w:t>修订</w:t>
      </w:r>
      <w:r w:rsidR="00AA6255" w:rsidRPr="009E7C73">
        <w:rPr>
          <w:rFonts w:asciiTheme="minorEastAsia" w:eastAsiaTheme="minorEastAsia" w:hAnsiTheme="minorEastAsia" w:cs="Calibri" w:hint="eastAsia"/>
          <w:b/>
          <w:bCs/>
          <w:lang w:eastAsia="zh-CN"/>
        </w:rPr>
        <w:t>草案和</w:t>
      </w:r>
      <w:r w:rsidR="00C54754" w:rsidRPr="009E7C73">
        <w:rPr>
          <w:rFonts w:asciiTheme="minorEastAsia" w:eastAsiaTheme="minorEastAsia" w:hAnsiTheme="minorEastAsia" w:cs="Calibri" w:hint="eastAsia"/>
          <w:b/>
          <w:bCs/>
          <w:szCs w:val="24"/>
          <w:lang w:val="en-US" w:eastAsia="zh-CN"/>
        </w:rPr>
        <w:t>有</w:t>
      </w:r>
      <w:r w:rsidR="00C54754" w:rsidRPr="009E7C73">
        <w:rPr>
          <w:rFonts w:asciiTheme="minorEastAsia" w:eastAsiaTheme="minorEastAsia" w:hAnsiTheme="minorEastAsia" w:cs="Microsoft YaHei" w:hint="eastAsia"/>
          <w:b/>
          <w:bCs/>
          <w:szCs w:val="24"/>
          <w:lang w:val="en-US" w:eastAsia="zh-CN"/>
        </w:rPr>
        <w:t>资</w:t>
      </w:r>
      <w:r w:rsidR="00C54754" w:rsidRPr="009E7C73">
        <w:rPr>
          <w:rFonts w:asciiTheme="minorEastAsia" w:eastAsiaTheme="minorEastAsia" w:hAnsiTheme="minorEastAsia" w:cs="MS Mincho" w:hint="eastAsia"/>
          <w:b/>
          <w:bCs/>
          <w:szCs w:val="24"/>
          <w:lang w:val="en-US" w:eastAsia="zh-CN"/>
        </w:rPr>
        <w:t>格</w:t>
      </w:r>
      <w:r w:rsidR="00C54754" w:rsidRPr="009E7C73">
        <w:rPr>
          <w:rFonts w:asciiTheme="minorEastAsia" w:eastAsiaTheme="minorEastAsia" w:hAnsiTheme="minorEastAsia" w:cs="Microsoft YaHei" w:hint="eastAsia"/>
          <w:b/>
          <w:bCs/>
          <w:szCs w:val="24"/>
          <w:lang w:val="en-US" w:eastAsia="zh-CN"/>
        </w:rPr>
        <w:t>获</w:t>
      </w:r>
      <w:r w:rsidR="00C54754" w:rsidRPr="009E7C73">
        <w:rPr>
          <w:rFonts w:asciiTheme="minorEastAsia" w:eastAsiaTheme="minorEastAsia" w:hAnsiTheme="minorEastAsia" w:cs="MS Mincho" w:hint="eastAsia"/>
          <w:b/>
          <w:bCs/>
          <w:szCs w:val="24"/>
          <w:lang w:val="en-US" w:eastAsia="zh-CN"/>
        </w:rPr>
        <w:t>得</w:t>
      </w:r>
      <w:r w:rsidR="00C54754" w:rsidRPr="009E7C73">
        <w:rPr>
          <w:rFonts w:asciiTheme="minorEastAsia" w:eastAsiaTheme="minorEastAsia" w:hAnsiTheme="minorEastAsia" w:cs="Calibri" w:hint="eastAsia"/>
          <w:b/>
          <w:bCs/>
          <w:szCs w:val="24"/>
          <w:lang w:val="en-US" w:eastAsia="zh-CN"/>
        </w:rPr>
        <w:t>与会</w:t>
      </w:r>
      <w:r w:rsidR="00C54754" w:rsidRPr="009E7C73">
        <w:rPr>
          <w:rFonts w:asciiTheme="minorEastAsia" w:eastAsiaTheme="minorEastAsia" w:hAnsiTheme="minorEastAsia" w:cs="Microsoft YaHei" w:hint="eastAsia"/>
          <w:b/>
          <w:bCs/>
          <w:szCs w:val="24"/>
          <w:lang w:val="en-US" w:eastAsia="zh-CN"/>
        </w:rPr>
        <w:t>补贴</w:t>
      </w:r>
      <w:r w:rsidR="00C54754" w:rsidRPr="009E7C73">
        <w:rPr>
          <w:rFonts w:asciiTheme="minorEastAsia" w:eastAsiaTheme="minorEastAsia" w:hAnsiTheme="minorEastAsia" w:cs="Calibri" w:hint="eastAsia"/>
          <w:b/>
          <w:bCs/>
          <w:szCs w:val="24"/>
          <w:lang w:val="en-US" w:eastAsia="zh-CN"/>
        </w:rPr>
        <w:t>的成</w:t>
      </w:r>
      <w:r w:rsidR="00C54754" w:rsidRPr="009E7C73">
        <w:rPr>
          <w:rFonts w:asciiTheme="minorEastAsia" w:eastAsiaTheme="minorEastAsia" w:hAnsiTheme="minorEastAsia" w:cs="Microsoft YaHei" w:hint="eastAsia"/>
          <w:b/>
          <w:bCs/>
          <w:szCs w:val="24"/>
          <w:lang w:val="en-US" w:eastAsia="zh-CN"/>
        </w:rPr>
        <w:t>员</w:t>
      </w:r>
      <w:r w:rsidR="00C54754" w:rsidRPr="009E7C73">
        <w:rPr>
          <w:rFonts w:asciiTheme="minorEastAsia" w:eastAsiaTheme="minorEastAsia" w:hAnsiTheme="minorEastAsia" w:cs="Calibri" w:hint="eastAsia"/>
          <w:b/>
          <w:bCs/>
          <w:szCs w:val="24"/>
          <w:lang w:val="en-US" w:eastAsia="zh-CN"/>
        </w:rPr>
        <w:t>国修</w:t>
      </w:r>
      <w:r w:rsidR="00C54754" w:rsidRPr="009E7C73">
        <w:rPr>
          <w:rFonts w:asciiTheme="minorEastAsia" w:eastAsiaTheme="minorEastAsia" w:hAnsiTheme="minorEastAsia" w:cs="Microsoft YaHei" w:hint="eastAsia"/>
          <w:b/>
          <w:bCs/>
          <w:szCs w:val="24"/>
          <w:lang w:val="en-US" w:eastAsia="zh-CN"/>
        </w:rPr>
        <w:t>订</w:t>
      </w:r>
      <w:r w:rsidR="00C54754" w:rsidRPr="009E7C73">
        <w:rPr>
          <w:rFonts w:asciiTheme="minorEastAsia" w:eastAsiaTheme="minorEastAsia" w:hAnsiTheme="minorEastAsia" w:cs="Calibri" w:hint="eastAsia"/>
          <w:b/>
          <w:bCs/>
          <w:szCs w:val="24"/>
          <w:lang w:val="en-US" w:eastAsia="zh-CN"/>
        </w:rPr>
        <w:t>名单</w:t>
      </w:r>
      <w:r w:rsidR="00AA6255" w:rsidRPr="009E7C73">
        <w:rPr>
          <w:rFonts w:cs="Calibri" w:hint="eastAsia"/>
          <w:b/>
          <w:bCs/>
          <w:lang w:eastAsia="zh-CN"/>
        </w:rPr>
        <w:t>（</w:t>
      </w:r>
      <w:hyperlink r:id="rId15" w:history="1">
        <w:r w:rsidRPr="009E7C73">
          <w:rPr>
            <w:rStyle w:val="Hyperlink"/>
            <w:rFonts w:cs="Calibri"/>
            <w:b/>
            <w:bCs/>
            <w:lang w:eastAsia="zh-CN"/>
          </w:rPr>
          <w:t>CWG-FHR-11/2</w:t>
        </w:r>
      </w:hyperlink>
      <w:r w:rsidR="00AA6255" w:rsidRPr="009E7C73">
        <w:rPr>
          <w:rFonts w:cs="Calibri" w:hint="eastAsia"/>
          <w:b/>
          <w:bCs/>
          <w:lang w:eastAsia="zh-CN"/>
        </w:rPr>
        <w:t>号文件）</w:t>
      </w:r>
    </w:p>
    <w:p w14:paraId="2788B627" w14:textId="07504023" w:rsidR="00283713" w:rsidRPr="009E7C73" w:rsidRDefault="00283713" w:rsidP="00283713">
      <w:pPr>
        <w:snapToGrid w:val="0"/>
        <w:spacing w:before="240" w:after="120"/>
        <w:jc w:val="both"/>
        <w:rPr>
          <w:rFonts w:cs="Calibri"/>
          <w:b/>
          <w:bCs/>
          <w:lang w:eastAsia="zh-CN"/>
        </w:rPr>
      </w:pPr>
      <w:r w:rsidRPr="009E7C73">
        <w:rPr>
          <w:rFonts w:cs="Calibri"/>
          <w:lang w:eastAsia="zh-CN"/>
        </w:rPr>
        <w:t>1.6</w:t>
      </w:r>
      <w:r w:rsidRPr="009E7C73">
        <w:rPr>
          <w:rFonts w:cs="Calibri"/>
          <w:lang w:eastAsia="zh-CN"/>
        </w:rPr>
        <w:tab/>
      </w:r>
      <w:r w:rsidR="00AA6255" w:rsidRPr="009E7C73">
        <w:rPr>
          <w:rFonts w:cs="Calibri" w:hint="eastAsia"/>
          <w:lang w:eastAsia="zh-CN"/>
        </w:rPr>
        <w:t>秘书处介绍了</w:t>
      </w:r>
      <w:r w:rsidR="00B04313" w:rsidRPr="009E7C73">
        <w:rPr>
          <w:rFonts w:cs="Calibri" w:hint="eastAsia"/>
          <w:lang w:eastAsia="zh-CN"/>
        </w:rPr>
        <w:t>该</w:t>
      </w:r>
      <w:r w:rsidR="00AA6255" w:rsidRPr="009E7C73">
        <w:rPr>
          <w:rFonts w:cs="Calibri" w:hint="eastAsia"/>
          <w:lang w:eastAsia="zh-CN"/>
        </w:rPr>
        <w:t>文件，并告知代表，根据加纳和萨尔瓦多的</w:t>
      </w:r>
      <w:r w:rsidR="00B04313" w:rsidRPr="009E7C73">
        <w:rPr>
          <w:rFonts w:cs="Calibri" w:hint="eastAsia"/>
          <w:lang w:eastAsia="zh-CN"/>
        </w:rPr>
        <w:t>文稿</w:t>
      </w:r>
      <w:r w:rsidR="00AA6255" w:rsidRPr="009E7C73">
        <w:rPr>
          <w:rFonts w:cs="Calibri" w:hint="eastAsia"/>
          <w:lang w:eastAsia="zh-CN"/>
        </w:rPr>
        <w:t>以及代表们在</w:t>
      </w:r>
      <w:r w:rsidR="00AA6255" w:rsidRPr="009E7C73">
        <w:rPr>
          <w:rFonts w:cs="Calibri" w:hint="eastAsia"/>
          <w:lang w:eastAsia="zh-CN"/>
        </w:rPr>
        <w:t>9</w:t>
      </w:r>
      <w:r w:rsidR="00AA6255" w:rsidRPr="009E7C73">
        <w:rPr>
          <w:rFonts w:cs="Calibri" w:hint="eastAsia"/>
          <w:lang w:eastAsia="zh-CN"/>
        </w:rPr>
        <w:t>月会议上提出的意见，已修订了第</w:t>
      </w:r>
      <w:r w:rsidR="00AA6255" w:rsidRPr="009E7C73">
        <w:rPr>
          <w:rFonts w:cs="Calibri" w:hint="eastAsia"/>
          <w:lang w:eastAsia="zh-CN"/>
        </w:rPr>
        <w:t>07/05</w:t>
      </w:r>
      <w:r w:rsidR="00AA6255" w:rsidRPr="009E7C73">
        <w:rPr>
          <w:rFonts w:cs="Calibri" w:hint="eastAsia"/>
          <w:lang w:eastAsia="zh-CN"/>
        </w:rPr>
        <w:t>号</w:t>
      </w:r>
      <w:r w:rsidR="00B04313" w:rsidRPr="009E7C73">
        <w:rPr>
          <w:rFonts w:cs="Calibri" w:hint="eastAsia"/>
          <w:lang w:eastAsia="zh-CN"/>
        </w:rPr>
        <w:t>行政规定</w:t>
      </w:r>
      <w:r w:rsidR="00AA6255" w:rsidRPr="009E7C73">
        <w:rPr>
          <w:rFonts w:cs="Calibri" w:hint="eastAsia"/>
          <w:lang w:eastAsia="zh-CN"/>
        </w:rPr>
        <w:t>及其相关的合格国家名单，该名单改编自联合国年度报告</w:t>
      </w:r>
      <w:r w:rsidR="00C54754" w:rsidRPr="009E7C73">
        <w:rPr>
          <w:rFonts w:cs="Calibri" w:hint="eastAsia"/>
          <w:lang w:eastAsia="zh-CN"/>
        </w:rPr>
        <w:t>--</w:t>
      </w:r>
      <w:r w:rsidR="00267977" w:rsidRPr="009E7C73">
        <w:rPr>
          <w:rFonts w:ascii="STKaiti" w:eastAsia="STKaiti" w:hAnsi="STKaiti" w:hint="eastAsia"/>
          <w:szCs w:val="24"/>
          <w:lang w:eastAsia="zh-CN"/>
        </w:rPr>
        <w:t>《2019年世界经济形势和展望》</w:t>
      </w:r>
      <w:r w:rsidR="00B04313" w:rsidRPr="009E7C73">
        <w:rPr>
          <w:rFonts w:ascii="STKaiti" w:eastAsia="STKaiti" w:hAnsi="STKaiti" w:hint="eastAsia"/>
          <w:szCs w:val="24"/>
          <w:lang w:eastAsia="zh-CN"/>
        </w:rPr>
        <w:t>。</w:t>
      </w:r>
      <w:r w:rsidR="00B04313" w:rsidRPr="009E7C73">
        <w:rPr>
          <w:rFonts w:hint="eastAsia"/>
          <w:lang w:eastAsia="zh-CN"/>
        </w:rPr>
        <w:t>会议</w:t>
      </w:r>
      <w:r w:rsidR="00B04313" w:rsidRPr="009E7C73">
        <w:rPr>
          <w:rFonts w:cs="Calibri" w:hint="eastAsia"/>
          <w:lang w:eastAsia="zh-CN"/>
        </w:rPr>
        <w:t>提请</w:t>
      </w:r>
      <w:r w:rsidR="00AA6255" w:rsidRPr="009E7C73">
        <w:rPr>
          <w:rFonts w:cs="Calibri" w:hint="eastAsia"/>
          <w:lang w:eastAsia="zh-CN"/>
        </w:rPr>
        <w:t>代表注意，《</w:t>
      </w:r>
      <w:r w:rsidR="00AA6255" w:rsidRPr="009E7C73">
        <w:rPr>
          <w:rFonts w:cs="Calibri" w:hint="eastAsia"/>
          <w:lang w:eastAsia="zh-CN"/>
        </w:rPr>
        <w:t>2020</w:t>
      </w:r>
      <w:r w:rsidR="00AA6255" w:rsidRPr="009E7C73">
        <w:rPr>
          <w:rFonts w:cs="Calibri" w:hint="eastAsia"/>
          <w:lang w:eastAsia="zh-CN"/>
        </w:rPr>
        <w:t>年联合国报告》于</w:t>
      </w:r>
      <w:r w:rsidR="00AA6255" w:rsidRPr="009E7C73">
        <w:rPr>
          <w:rFonts w:cs="Calibri" w:hint="eastAsia"/>
          <w:lang w:eastAsia="zh-CN"/>
        </w:rPr>
        <w:t>2020</w:t>
      </w:r>
      <w:r w:rsidR="00AA6255" w:rsidRPr="009E7C73">
        <w:rPr>
          <w:rFonts w:cs="Calibri" w:hint="eastAsia"/>
          <w:lang w:eastAsia="zh-CN"/>
        </w:rPr>
        <w:t>年</w:t>
      </w:r>
      <w:r w:rsidR="00AA6255" w:rsidRPr="009E7C73">
        <w:rPr>
          <w:rFonts w:cs="Calibri" w:hint="eastAsia"/>
          <w:lang w:eastAsia="zh-CN"/>
        </w:rPr>
        <w:t>1</w:t>
      </w:r>
      <w:r w:rsidR="00AA6255" w:rsidRPr="009E7C73">
        <w:rPr>
          <w:rFonts w:cs="Calibri" w:hint="eastAsia"/>
          <w:lang w:eastAsia="zh-CN"/>
        </w:rPr>
        <w:t>月</w:t>
      </w:r>
      <w:r w:rsidR="00AA6255" w:rsidRPr="009E7C73">
        <w:rPr>
          <w:rFonts w:cs="Calibri" w:hint="eastAsia"/>
          <w:lang w:eastAsia="zh-CN"/>
        </w:rPr>
        <w:t>16</w:t>
      </w:r>
      <w:r w:rsidR="00AA6255" w:rsidRPr="009E7C73">
        <w:rPr>
          <w:rFonts w:cs="Calibri" w:hint="eastAsia"/>
          <w:lang w:eastAsia="zh-CN"/>
        </w:rPr>
        <w:t>日发布，远在该文件在</w:t>
      </w:r>
      <w:r w:rsidR="00B04313" w:rsidRPr="009E7C73">
        <w:rPr>
          <w:rFonts w:cs="Calibri" w:hint="eastAsia"/>
          <w:lang w:eastAsia="zh-CN"/>
        </w:rPr>
        <w:t>理事会</w:t>
      </w:r>
      <w:r w:rsidR="00AA6255" w:rsidRPr="009E7C73">
        <w:rPr>
          <w:rFonts w:cs="Calibri" w:hint="eastAsia"/>
          <w:lang w:eastAsia="zh-CN"/>
        </w:rPr>
        <w:t>工作组网站</w:t>
      </w:r>
      <w:r w:rsidR="00B04313" w:rsidRPr="009E7C73">
        <w:rPr>
          <w:rFonts w:cs="Calibri" w:hint="eastAsia"/>
          <w:lang w:eastAsia="zh-CN"/>
        </w:rPr>
        <w:t>上发布</w:t>
      </w:r>
      <w:r w:rsidR="00AA6255" w:rsidRPr="009E7C73">
        <w:rPr>
          <w:rFonts w:cs="Calibri" w:hint="eastAsia"/>
          <w:lang w:eastAsia="zh-CN"/>
        </w:rPr>
        <w:t>之后。有鉴于此</w:t>
      </w:r>
      <w:r w:rsidR="00B04313" w:rsidRPr="009E7C73">
        <w:rPr>
          <w:rFonts w:cs="Calibri" w:hint="eastAsia"/>
          <w:lang w:eastAsia="zh-CN"/>
        </w:rPr>
        <w:t>，</w:t>
      </w:r>
      <w:r w:rsidR="00AA6255" w:rsidRPr="009E7C73">
        <w:rPr>
          <w:rFonts w:cs="Calibri" w:hint="eastAsia"/>
          <w:lang w:eastAsia="zh-CN"/>
        </w:rPr>
        <w:t>《</w:t>
      </w:r>
      <w:r w:rsidR="00AA6255" w:rsidRPr="009E7C73">
        <w:rPr>
          <w:rFonts w:cs="Calibri" w:hint="eastAsia"/>
          <w:lang w:eastAsia="zh-CN"/>
        </w:rPr>
        <w:t>2020</w:t>
      </w:r>
      <w:r w:rsidR="00AA6255" w:rsidRPr="009E7C73">
        <w:rPr>
          <w:rFonts w:cs="Calibri" w:hint="eastAsia"/>
          <w:lang w:eastAsia="zh-CN"/>
        </w:rPr>
        <w:t>年联合国报告》中提到的变化将反映在</w:t>
      </w:r>
      <w:r w:rsidR="00B04313" w:rsidRPr="009E7C73">
        <w:rPr>
          <w:rFonts w:cs="Calibri" w:hint="eastAsia"/>
          <w:lang w:eastAsia="zh-CN"/>
        </w:rPr>
        <w:t>提交理事会</w:t>
      </w:r>
      <w:r w:rsidR="00AA6255" w:rsidRPr="009E7C73">
        <w:rPr>
          <w:rFonts w:cs="Calibri" w:hint="eastAsia"/>
          <w:lang w:eastAsia="zh-CN"/>
        </w:rPr>
        <w:t>6</w:t>
      </w:r>
      <w:r w:rsidR="00AA6255" w:rsidRPr="009E7C73">
        <w:rPr>
          <w:rFonts w:cs="Calibri" w:hint="eastAsia"/>
          <w:lang w:eastAsia="zh-CN"/>
        </w:rPr>
        <w:t>月</w:t>
      </w:r>
      <w:r w:rsidR="00B04313" w:rsidRPr="009E7C73">
        <w:rPr>
          <w:rFonts w:cs="Calibri" w:hint="eastAsia"/>
          <w:lang w:eastAsia="zh-CN"/>
        </w:rPr>
        <w:t>会议</w:t>
      </w:r>
      <w:r w:rsidR="00AA6255" w:rsidRPr="009E7C73">
        <w:rPr>
          <w:rFonts w:cs="Calibri" w:hint="eastAsia"/>
          <w:lang w:eastAsia="zh-CN"/>
        </w:rPr>
        <w:t>的</w:t>
      </w:r>
      <w:r w:rsidR="00C54754" w:rsidRPr="009E7C73">
        <w:rPr>
          <w:rFonts w:cs="Calibri" w:hint="eastAsia"/>
          <w:lang w:eastAsia="zh-CN"/>
        </w:rPr>
        <w:t>名单</w:t>
      </w:r>
      <w:r w:rsidR="00AA6255" w:rsidRPr="009E7C73">
        <w:rPr>
          <w:rFonts w:cs="Calibri" w:hint="eastAsia"/>
          <w:lang w:eastAsia="zh-CN"/>
        </w:rPr>
        <w:t>中。</w:t>
      </w:r>
    </w:p>
    <w:p w14:paraId="55A05900" w14:textId="1105EB90" w:rsidR="003E3AE6" w:rsidRPr="009E7C73" w:rsidRDefault="003E3AE6" w:rsidP="003E3AE6">
      <w:pPr>
        <w:snapToGrid w:val="0"/>
        <w:spacing w:before="240" w:after="120"/>
        <w:ind w:left="709" w:hanging="709"/>
        <w:jc w:val="both"/>
        <w:rPr>
          <w:rFonts w:cs="Calibri"/>
          <w:b/>
          <w:bCs/>
          <w:lang w:eastAsia="zh-CN"/>
        </w:rPr>
      </w:pPr>
      <w:r w:rsidRPr="009E7C73">
        <w:rPr>
          <w:rFonts w:cs="Calibri"/>
          <w:b/>
          <w:bCs/>
          <w:lang w:eastAsia="zh-CN"/>
        </w:rPr>
        <w:lastRenderedPageBreak/>
        <w:tab/>
      </w:r>
      <w:r w:rsidR="00AA6255" w:rsidRPr="009E7C73">
        <w:rPr>
          <w:rFonts w:cs="Calibri" w:hint="eastAsia"/>
          <w:b/>
          <w:bCs/>
          <w:lang w:eastAsia="zh-CN"/>
        </w:rPr>
        <w:t>巴哈马</w:t>
      </w:r>
      <w:r w:rsidR="00FE5816" w:rsidRPr="009E7C73">
        <w:rPr>
          <w:rFonts w:cs="Calibri" w:hint="eastAsia"/>
          <w:b/>
          <w:bCs/>
          <w:lang w:eastAsia="zh-CN"/>
        </w:rPr>
        <w:t>文稿</w:t>
      </w:r>
      <w:r w:rsidR="009E7C73" w:rsidRPr="009E7C73">
        <w:rPr>
          <w:rFonts w:cs="Calibri" w:hint="eastAsia"/>
          <w:b/>
          <w:bCs/>
          <w:lang w:eastAsia="zh-CN"/>
        </w:rPr>
        <w:t xml:space="preserve"> </w:t>
      </w:r>
      <w:r w:rsidR="009E7C73" w:rsidRPr="009E7C73">
        <w:rPr>
          <w:rFonts w:cs="Calibri"/>
          <w:b/>
          <w:szCs w:val="24"/>
          <w:lang w:eastAsia="zh-CN"/>
        </w:rPr>
        <w:t xml:space="preserve">– </w:t>
      </w:r>
      <w:r w:rsidR="00AA6255" w:rsidRPr="009E7C73">
        <w:rPr>
          <w:rFonts w:cs="Calibri" w:hint="eastAsia"/>
          <w:b/>
          <w:bCs/>
          <w:lang w:eastAsia="zh-CN"/>
        </w:rPr>
        <w:t>关于</w:t>
      </w:r>
      <w:r w:rsidR="00FE5816" w:rsidRPr="009E7C73">
        <w:rPr>
          <w:rFonts w:cs="Calibri" w:hint="eastAsia"/>
          <w:b/>
          <w:bCs/>
          <w:lang w:eastAsia="zh-CN"/>
        </w:rPr>
        <w:t>改善与会补贴</w:t>
      </w:r>
      <w:r w:rsidR="00AA6255" w:rsidRPr="009E7C73">
        <w:rPr>
          <w:rFonts w:cs="Calibri" w:hint="eastAsia"/>
          <w:b/>
          <w:bCs/>
          <w:lang w:eastAsia="zh-CN"/>
        </w:rPr>
        <w:t>的文件（</w:t>
      </w:r>
      <w:hyperlink r:id="rId16" w:history="1">
        <w:r w:rsidRPr="009E7C73">
          <w:rPr>
            <w:rStyle w:val="Hyperlink"/>
            <w:rFonts w:cs="Calibri"/>
            <w:b/>
            <w:bCs/>
            <w:lang w:eastAsia="zh-CN"/>
          </w:rPr>
          <w:t>CWG-FHR-11/1</w:t>
        </w:r>
      </w:hyperlink>
      <w:r w:rsidRPr="009E7C73">
        <w:rPr>
          <w:rStyle w:val="Hyperlink"/>
          <w:rFonts w:cs="Calibri"/>
          <w:b/>
          <w:bCs/>
          <w:lang w:eastAsia="zh-CN"/>
        </w:rPr>
        <w:t>4</w:t>
      </w:r>
      <w:r w:rsidR="00AA6255" w:rsidRPr="009E7C73">
        <w:rPr>
          <w:rFonts w:cs="Calibri" w:hint="eastAsia"/>
          <w:b/>
          <w:bCs/>
          <w:lang w:eastAsia="zh-CN"/>
        </w:rPr>
        <w:t>号文件）</w:t>
      </w:r>
    </w:p>
    <w:p w14:paraId="7604DBEB" w14:textId="7D69516A" w:rsidR="00283713" w:rsidRPr="009E7C73" w:rsidRDefault="00283713" w:rsidP="00283713">
      <w:pPr>
        <w:spacing w:before="240"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1.7</w:t>
      </w:r>
      <w:r w:rsidRPr="009E7C73">
        <w:rPr>
          <w:rFonts w:asciiTheme="minorHAnsi" w:eastAsiaTheme="minorEastAsia" w:hAnsiTheme="minorHAnsi" w:cstheme="minorBidi"/>
          <w:lang w:eastAsia="zh-CN"/>
        </w:rPr>
        <w:tab/>
      </w:r>
      <w:r w:rsidR="00AA6255" w:rsidRPr="009E7C73">
        <w:rPr>
          <w:rFonts w:asciiTheme="minorHAnsi" w:eastAsiaTheme="minorEastAsia" w:hAnsiTheme="minorHAnsi" w:cstheme="minorBidi" w:hint="eastAsia"/>
          <w:lang w:eastAsia="zh-CN"/>
        </w:rPr>
        <w:t>巴哈马</w:t>
      </w:r>
      <w:r w:rsidR="00897AA2" w:rsidRPr="009E7C73">
        <w:rPr>
          <w:rFonts w:asciiTheme="minorHAnsi" w:eastAsiaTheme="minorEastAsia" w:hAnsiTheme="minorHAnsi" w:cstheme="minorBidi" w:hint="eastAsia"/>
          <w:lang w:eastAsia="zh-CN"/>
        </w:rPr>
        <w:t>的</w:t>
      </w:r>
      <w:r w:rsidR="00AA6255" w:rsidRPr="009E7C73">
        <w:rPr>
          <w:rFonts w:asciiTheme="minorHAnsi" w:eastAsiaTheme="minorEastAsia" w:hAnsiTheme="minorHAnsi" w:cstheme="minorBidi" w:hint="eastAsia"/>
          <w:lang w:eastAsia="zh-CN"/>
        </w:rPr>
        <w:t>关切是，考虑到大多数加勒比国家被列为高收入发展中</w:t>
      </w:r>
      <w:r w:rsidR="00FE5816" w:rsidRPr="009E7C73">
        <w:rPr>
          <w:rFonts w:asciiTheme="minorHAnsi" w:eastAsiaTheme="minorEastAsia" w:hAnsiTheme="minorHAnsi" w:cstheme="minorBidi" w:hint="eastAsia"/>
          <w:lang w:eastAsia="zh-CN"/>
        </w:rPr>
        <w:t>成员</w:t>
      </w:r>
      <w:r w:rsidR="00AA6255" w:rsidRPr="009E7C73">
        <w:rPr>
          <w:rFonts w:asciiTheme="minorHAnsi" w:eastAsiaTheme="minorEastAsia" w:hAnsiTheme="minorHAnsi" w:cstheme="minorBidi" w:hint="eastAsia"/>
          <w:lang w:eastAsia="zh-CN"/>
        </w:rPr>
        <w:t>国，而且根据政策</w:t>
      </w:r>
      <w:r w:rsidR="00FE5816" w:rsidRPr="009E7C73">
        <w:rPr>
          <w:rFonts w:asciiTheme="minorHAnsi" w:eastAsiaTheme="minorEastAsia" w:hAnsiTheme="minorHAnsi" w:cstheme="minorBidi" w:hint="eastAsia"/>
          <w:lang w:eastAsia="zh-CN"/>
        </w:rPr>
        <w:t>修订</w:t>
      </w:r>
      <w:r w:rsidR="00AA6255" w:rsidRPr="009E7C73">
        <w:rPr>
          <w:rFonts w:asciiTheme="minorHAnsi" w:eastAsiaTheme="minorEastAsia" w:hAnsiTheme="minorHAnsi" w:cstheme="minorBidi" w:hint="eastAsia"/>
          <w:lang w:eastAsia="zh-CN"/>
        </w:rPr>
        <w:t>草案，向高收入发展中国家提供</w:t>
      </w:r>
      <w:r w:rsidR="00FE5816" w:rsidRPr="009E7C73">
        <w:rPr>
          <w:rFonts w:asciiTheme="minorHAnsi" w:eastAsiaTheme="minorEastAsia" w:hAnsiTheme="minorHAnsi" w:cstheme="minorBidi" w:hint="eastAsia"/>
          <w:lang w:eastAsia="zh-CN"/>
        </w:rPr>
        <w:t>与会补贴</w:t>
      </w:r>
      <w:r w:rsidR="00AA6255" w:rsidRPr="009E7C73">
        <w:rPr>
          <w:rFonts w:asciiTheme="minorHAnsi" w:eastAsiaTheme="minorEastAsia" w:hAnsiTheme="minorHAnsi" w:cstheme="minorBidi" w:hint="eastAsia"/>
          <w:lang w:eastAsia="zh-CN"/>
        </w:rPr>
        <w:t>的考虑</w:t>
      </w:r>
      <w:r w:rsidR="00FE5816" w:rsidRPr="009E7C73">
        <w:rPr>
          <w:rFonts w:asciiTheme="minorHAnsi" w:eastAsiaTheme="minorEastAsia" w:hAnsiTheme="minorHAnsi" w:cstheme="minorBidi" w:hint="eastAsia"/>
          <w:lang w:eastAsia="zh-CN"/>
        </w:rPr>
        <w:t>须</w:t>
      </w:r>
      <w:r w:rsidR="00AA6255" w:rsidRPr="009E7C73">
        <w:rPr>
          <w:rFonts w:asciiTheme="minorHAnsi" w:eastAsiaTheme="minorEastAsia" w:hAnsiTheme="minorHAnsi" w:cstheme="minorBidi" w:hint="eastAsia"/>
          <w:lang w:eastAsia="zh-CN"/>
        </w:rPr>
        <w:t>在其他合格</w:t>
      </w:r>
      <w:r w:rsidR="00FE5816" w:rsidRPr="009E7C73">
        <w:rPr>
          <w:rFonts w:asciiTheme="minorHAnsi" w:eastAsiaTheme="minorEastAsia" w:hAnsiTheme="minorHAnsi" w:cstheme="minorBidi" w:hint="eastAsia"/>
          <w:lang w:eastAsia="zh-CN"/>
        </w:rPr>
        <w:t>成员</w:t>
      </w:r>
      <w:r w:rsidR="00AA6255" w:rsidRPr="009E7C73">
        <w:rPr>
          <w:rFonts w:asciiTheme="minorHAnsi" w:eastAsiaTheme="minorEastAsia" w:hAnsiTheme="minorHAnsi" w:cstheme="minorBidi" w:hint="eastAsia"/>
          <w:lang w:eastAsia="zh-CN"/>
        </w:rPr>
        <w:t>国</w:t>
      </w:r>
      <w:r w:rsidR="00FE5816" w:rsidRPr="009E7C73">
        <w:rPr>
          <w:rFonts w:asciiTheme="minorHAnsi" w:eastAsiaTheme="minorEastAsia" w:hAnsiTheme="minorHAnsi" w:cstheme="minorBidi" w:hint="eastAsia"/>
          <w:lang w:eastAsia="zh-CN"/>
        </w:rPr>
        <w:t>的要求先得到满足</w:t>
      </w:r>
      <w:r w:rsidR="00AA6255" w:rsidRPr="009E7C73">
        <w:rPr>
          <w:rFonts w:asciiTheme="minorHAnsi" w:eastAsiaTheme="minorEastAsia" w:hAnsiTheme="minorHAnsi" w:cstheme="minorBidi" w:hint="eastAsia"/>
          <w:lang w:eastAsia="zh-CN"/>
        </w:rPr>
        <w:t>后</w:t>
      </w:r>
      <w:r w:rsidR="00897AA2" w:rsidRPr="009E7C73">
        <w:rPr>
          <w:rFonts w:asciiTheme="minorHAnsi" w:eastAsiaTheme="minorEastAsia" w:hAnsiTheme="minorHAnsi" w:cstheme="minorBidi" w:hint="eastAsia"/>
          <w:lang w:eastAsia="zh-CN"/>
        </w:rPr>
        <w:t>做出</w:t>
      </w:r>
      <w:r w:rsidR="00AA6255" w:rsidRPr="009E7C73">
        <w:rPr>
          <w:rFonts w:asciiTheme="minorHAnsi" w:eastAsiaTheme="minorEastAsia" w:hAnsiTheme="minorHAnsi" w:cstheme="minorBidi" w:hint="eastAsia"/>
          <w:lang w:eastAsia="zh-CN"/>
        </w:rPr>
        <w:t>，</w:t>
      </w:r>
      <w:r w:rsidR="00FE5816" w:rsidRPr="009E7C73">
        <w:rPr>
          <w:rFonts w:asciiTheme="minorHAnsi" w:eastAsiaTheme="minorEastAsia" w:hAnsiTheme="minorHAnsi" w:cstheme="minorBidi" w:hint="eastAsia"/>
          <w:lang w:eastAsia="zh-CN"/>
        </w:rPr>
        <w:t>因此</w:t>
      </w:r>
      <w:r w:rsidR="00AA6255" w:rsidRPr="009E7C73">
        <w:rPr>
          <w:rFonts w:asciiTheme="minorHAnsi" w:eastAsiaTheme="minorEastAsia" w:hAnsiTheme="minorHAnsi" w:cstheme="minorBidi" w:hint="eastAsia"/>
          <w:lang w:eastAsia="zh-CN"/>
        </w:rPr>
        <w:t>这可能会影响</w:t>
      </w:r>
      <w:r w:rsidR="00FE5816" w:rsidRPr="009E7C73">
        <w:rPr>
          <w:rFonts w:asciiTheme="minorHAnsi" w:eastAsiaTheme="minorEastAsia" w:hAnsiTheme="minorHAnsi" w:cstheme="minorBidi" w:hint="eastAsia"/>
          <w:lang w:eastAsia="zh-CN"/>
        </w:rPr>
        <w:t>与会补贴</w:t>
      </w:r>
      <w:r w:rsidR="00AA6255" w:rsidRPr="009E7C73">
        <w:rPr>
          <w:rFonts w:asciiTheme="minorHAnsi" w:eastAsiaTheme="minorEastAsia" w:hAnsiTheme="minorHAnsi" w:cstheme="minorBidi" w:hint="eastAsia"/>
          <w:lang w:eastAsia="zh-CN"/>
        </w:rPr>
        <w:t>分配的优先次序</w:t>
      </w:r>
      <w:r w:rsidR="00897AA2" w:rsidRPr="009E7C73">
        <w:rPr>
          <w:rFonts w:asciiTheme="minorHAnsi" w:eastAsiaTheme="minorEastAsia" w:hAnsiTheme="minorHAnsi" w:cstheme="minorBidi" w:hint="eastAsia"/>
          <w:lang w:eastAsia="zh-CN"/>
        </w:rPr>
        <w:t>。</w:t>
      </w:r>
    </w:p>
    <w:p w14:paraId="3375BEEF" w14:textId="6B7FF29A"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1.8</w:t>
      </w:r>
      <w:r w:rsidRPr="009E7C73">
        <w:rPr>
          <w:rFonts w:asciiTheme="minorHAnsi" w:eastAsiaTheme="minorEastAsia" w:hAnsiTheme="minorHAnsi" w:cstheme="minorBidi"/>
          <w:lang w:eastAsia="zh-CN"/>
        </w:rPr>
        <w:tab/>
      </w:r>
      <w:r w:rsidR="00AA6255" w:rsidRPr="009E7C73">
        <w:rPr>
          <w:rFonts w:asciiTheme="minorHAnsi" w:eastAsiaTheme="minorEastAsia" w:hAnsiTheme="minorHAnsi" w:cstheme="minorBidi" w:hint="eastAsia"/>
          <w:lang w:eastAsia="zh-CN"/>
        </w:rPr>
        <w:t>在讨论该文件</w:t>
      </w:r>
      <w:r w:rsidR="00FE5816" w:rsidRPr="009E7C73">
        <w:rPr>
          <w:rFonts w:asciiTheme="minorHAnsi" w:eastAsiaTheme="minorEastAsia" w:hAnsiTheme="minorHAnsi" w:cstheme="minorBidi" w:hint="eastAsia"/>
          <w:lang w:eastAsia="zh-CN"/>
        </w:rPr>
        <w:t>过程中</w:t>
      </w:r>
      <w:r w:rsidR="00AA6255" w:rsidRPr="009E7C73">
        <w:rPr>
          <w:rFonts w:asciiTheme="minorHAnsi" w:eastAsiaTheme="minorEastAsia" w:hAnsiTheme="minorHAnsi" w:cstheme="minorBidi" w:hint="eastAsia"/>
          <w:lang w:eastAsia="zh-CN"/>
        </w:rPr>
        <w:t>，美国提出一项</w:t>
      </w:r>
      <w:r w:rsidR="00FE5816" w:rsidRPr="009E7C73">
        <w:rPr>
          <w:rFonts w:asciiTheme="minorHAnsi" w:eastAsiaTheme="minorEastAsia" w:hAnsiTheme="minorHAnsi" w:cstheme="minorBidi" w:hint="eastAsia"/>
          <w:lang w:eastAsia="zh-CN"/>
        </w:rPr>
        <w:t>提案</w:t>
      </w:r>
      <w:r w:rsidR="00AA6255" w:rsidRPr="009E7C73">
        <w:rPr>
          <w:rFonts w:asciiTheme="minorHAnsi" w:eastAsiaTheme="minorEastAsia" w:hAnsiTheme="minorHAnsi" w:cstheme="minorBidi" w:hint="eastAsia"/>
          <w:lang w:eastAsia="zh-CN"/>
        </w:rPr>
        <w:t>，即不</w:t>
      </w:r>
      <w:r w:rsidR="00FE5816" w:rsidRPr="009E7C73">
        <w:rPr>
          <w:rFonts w:asciiTheme="minorHAnsi" w:eastAsiaTheme="minorEastAsia" w:hAnsiTheme="minorHAnsi" w:cstheme="minorBidi" w:hint="eastAsia"/>
          <w:lang w:eastAsia="zh-CN"/>
        </w:rPr>
        <w:t>得</w:t>
      </w:r>
      <w:r w:rsidR="00AA6255" w:rsidRPr="009E7C73">
        <w:rPr>
          <w:rFonts w:asciiTheme="minorHAnsi" w:eastAsiaTheme="minorEastAsia" w:hAnsiTheme="minorHAnsi" w:cstheme="minorBidi" w:hint="eastAsia"/>
          <w:lang w:eastAsia="zh-CN"/>
        </w:rPr>
        <w:t>向无线电通信</w:t>
      </w:r>
      <w:r w:rsidR="00FE5816" w:rsidRPr="009E7C73">
        <w:rPr>
          <w:rFonts w:asciiTheme="minorHAnsi" w:eastAsiaTheme="minorEastAsia" w:hAnsiTheme="minorHAnsi" w:cstheme="minorBidi" w:hint="eastAsia"/>
          <w:lang w:eastAsia="zh-CN"/>
        </w:rPr>
        <w:t>全会（</w:t>
      </w:r>
      <w:r w:rsidR="00FE5816" w:rsidRPr="009E7C73">
        <w:rPr>
          <w:rFonts w:asciiTheme="minorHAnsi" w:eastAsiaTheme="minorEastAsia" w:hAnsiTheme="minorHAnsi" w:cstheme="minorBidi" w:hint="eastAsia"/>
          <w:lang w:eastAsia="zh-CN"/>
        </w:rPr>
        <w:t>RA</w:t>
      </w:r>
      <w:r w:rsidR="00FE5816" w:rsidRPr="009E7C73">
        <w:rPr>
          <w:rFonts w:asciiTheme="minorHAnsi" w:eastAsiaTheme="minorEastAsia" w:hAnsiTheme="minorHAnsi" w:cstheme="minorBidi" w:hint="eastAsia"/>
          <w:lang w:eastAsia="zh-CN"/>
        </w:rPr>
        <w:t>）</w:t>
      </w:r>
      <w:r w:rsidR="00AA6255" w:rsidRPr="009E7C73">
        <w:rPr>
          <w:rFonts w:asciiTheme="minorHAnsi" w:eastAsiaTheme="minorEastAsia" w:hAnsiTheme="minorHAnsi" w:cstheme="minorBidi" w:hint="eastAsia"/>
          <w:lang w:eastAsia="zh-CN"/>
        </w:rPr>
        <w:t>、世界电信标准化</w:t>
      </w:r>
      <w:r w:rsidR="00FE5816" w:rsidRPr="009E7C73">
        <w:rPr>
          <w:rFonts w:asciiTheme="minorHAnsi" w:eastAsiaTheme="minorEastAsia" w:hAnsiTheme="minorHAnsi" w:cstheme="minorBidi" w:hint="eastAsia"/>
          <w:lang w:eastAsia="zh-CN"/>
        </w:rPr>
        <w:t>全会（</w:t>
      </w:r>
      <w:r w:rsidR="00AA6255" w:rsidRPr="009E7C73">
        <w:rPr>
          <w:rFonts w:asciiTheme="minorHAnsi" w:eastAsiaTheme="minorEastAsia" w:hAnsiTheme="minorHAnsi" w:cstheme="minorBidi" w:hint="eastAsia"/>
          <w:lang w:eastAsia="zh-CN"/>
        </w:rPr>
        <w:t>WTSA</w:t>
      </w:r>
      <w:r w:rsidR="00FE5816" w:rsidRPr="009E7C73">
        <w:rPr>
          <w:rFonts w:asciiTheme="minorHAnsi" w:eastAsiaTheme="minorEastAsia" w:hAnsiTheme="minorHAnsi" w:cstheme="minorBidi" w:hint="eastAsia"/>
          <w:lang w:eastAsia="zh-CN"/>
        </w:rPr>
        <w:t>）</w:t>
      </w:r>
      <w:r w:rsidR="00AA6255" w:rsidRPr="009E7C73">
        <w:rPr>
          <w:rFonts w:asciiTheme="minorHAnsi" w:eastAsiaTheme="minorEastAsia" w:hAnsiTheme="minorHAnsi" w:cstheme="minorBidi" w:hint="eastAsia"/>
          <w:lang w:eastAsia="zh-CN"/>
        </w:rPr>
        <w:t>和世界电信发展</w:t>
      </w:r>
      <w:r w:rsidR="00FE5816" w:rsidRPr="009E7C73">
        <w:rPr>
          <w:rFonts w:asciiTheme="minorHAnsi" w:eastAsiaTheme="minorEastAsia" w:hAnsiTheme="minorHAnsi" w:cstheme="minorBidi" w:hint="eastAsia"/>
          <w:lang w:eastAsia="zh-CN"/>
        </w:rPr>
        <w:t>大会（</w:t>
      </w:r>
      <w:r w:rsidR="00AA6255" w:rsidRPr="009E7C73">
        <w:rPr>
          <w:rFonts w:asciiTheme="minorHAnsi" w:eastAsiaTheme="minorEastAsia" w:hAnsiTheme="minorHAnsi" w:cstheme="minorBidi" w:hint="eastAsia"/>
          <w:lang w:eastAsia="zh-CN"/>
        </w:rPr>
        <w:t>WTDC</w:t>
      </w:r>
      <w:r w:rsidR="00FE5816" w:rsidRPr="009E7C73">
        <w:rPr>
          <w:rFonts w:asciiTheme="minorHAnsi" w:eastAsiaTheme="minorEastAsia" w:hAnsiTheme="minorHAnsi" w:cstheme="minorBidi" w:hint="eastAsia"/>
          <w:lang w:eastAsia="zh-CN"/>
        </w:rPr>
        <w:t>）相关代表</w:t>
      </w:r>
      <w:r w:rsidR="00AA6255" w:rsidRPr="009E7C73">
        <w:rPr>
          <w:rFonts w:asciiTheme="minorHAnsi" w:eastAsiaTheme="minorEastAsia" w:hAnsiTheme="minorHAnsi" w:cstheme="minorBidi" w:hint="eastAsia"/>
          <w:lang w:eastAsia="zh-CN"/>
        </w:rPr>
        <w:t>提供</w:t>
      </w:r>
      <w:r w:rsidR="00FE5816" w:rsidRPr="009E7C73">
        <w:rPr>
          <w:rFonts w:asciiTheme="minorHAnsi" w:eastAsiaTheme="minorEastAsia" w:hAnsiTheme="minorHAnsi" w:cstheme="minorBidi" w:hint="eastAsia"/>
          <w:lang w:eastAsia="zh-CN"/>
        </w:rPr>
        <w:t>与会补贴</w:t>
      </w:r>
      <w:r w:rsidR="00AA6255" w:rsidRPr="009E7C73">
        <w:rPr>
          <w:rFonts w:asciiTheme="minorHAnsi" w:eastAsiaTheme="minorEastAsia" w:hAnsiTheme="minorHAnsi" w:cstheme="minorBidi" w:hint="eastAsia"/>
          <w:lang w:eastAsia="zh-CN"/>
        </w:rPr>
        <w:t>。</w:t>
      </w:r>
    </w:p>
    <w:p w14:paraId="472A9457" w14:textId="195661F5"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1.9</w:t>
      </w:r>
      <w:r w:rsidRPr="009E7C73">
        <w:rPr>
          <w:rFonts w:asciiTheme="minorHAnsi" w:eastAsiaTheme="minorEastAsia" w:hAnsiTheme="minorHAnsi" w:cstheme="minorBidi"/>
          <w:lang w:eastAsia="zh-CN"/>
        </w:rPr>
        <w:tab/>
      </w:r>
      <w:r w:rsidR="00AA6255" w:rsidRPr="009E7C73">
        <w:rPr>
          <w:rFonts w:asciiTheme="minorHAnsi" w:eastAsiaTheme="minorEastAsia" w:hAnsiTheme="minorHAnsi" w:cstheme="minorBidi" w:hint="eastAsia"/>
          <w:lang w:eastAsia="zh-CN"/>
        </w:rPr>
        <w:t>主席强调，</w:t>
      </w:r>
      <w:r w:rsidR="00FE5816" w:rsidRPr="009E7C73">
        <w:rPr>
          <w:rFonts w:asciiTheme="minorHAnsi" w:eastAsiaTheme="minorEastAsia" w:hAnsiTheme="minorHAnsi" w:cstheme="minorBidi"/>
          <w:lang w:eastAsia="zh-CN"/>
        </w:rPr>
        <w:t>CWG-FHR</w:t>
      </w:r>
      <w:r w:rsidR="00AA6255" w:rsidRPr="009E7C73">
        <w:rPr>
          <w:rFonts w:asciiTheme="minorHAnsi" w:eastAsiaTheme="minorEastAsia" w:hAnsiTheme="minorHAnsi" w:cstheme="minorBidi" w:hint="eastAsia"/>
          <w:lang w:eastAsia="zh-CN"/>
        </w:rPr>
        <w:t>第</w:t>
      </w:r>
      <w:r w:rsidR="00AA6255" w:rsidRPr="009E7C73">
        <w:rPr>
          <w:rFonts w:asciiTheme="minorHAnsi" w:eastAsiaTheme="minorEastAsia" w:hAnsiTheme="minorHAnsi" w:cstheme="minorBidi" w:hint="eastAsia"/>
          <w:lang w:eastAsia="zh-CN"/>
        </w:rPr>
        <w:t>11</w:t>
      </w:r>
      <w:r w:rsidR="00FE5816" w:rsidRPr="009E7C73">
        <w:rPr>
          <w:rFonts w:asciiTheme="minorHAnsi" w:eastAsiaTheme="minorEastAsia" w:hAnsiTheme="minorHAnsi" w:cstheme="minorBidi" w:hint="eastAsia"/>
          <w:lang w:eastAsia="zh-CN"/>
        </w:rPr>
        <w:t>次</w:t>
      </w:r>
      <w:r w:rsidR="00AA6255" w:rsidRPr="009E7C73">
        <w:rPr>
          <w:rFonts w:asciiTheme="minorHAnsi" w:eastAsiaTheme="minorEastAsia" w:hAnsiTheme="minorHAnsi" w:cstheme="minorBidi" w:hint="eastAsia"/>
          <w:lang w:eastAsia="zh-CN"/>
        </w:rPr>
        <w:t>会议</w:t>
      </w:r>
      <w:r w:rsidR="00FE5816" w:rsidRPr="009E7C73">
        <w:rPr>
          <w:rFonts w:asciiTheme="minorHAnsi" w:eastAsiaTheme="minorEastAsia" w:hAnsiTheme="minorHAnsi" w:cstheme="minorBidi" w:hint="eastAsia"/>
          <w:lang w:eastAsia="zh-CN"/>
        </w:rPr>
        <w:t>不得不</w:t>
      </w:r>
      <w:r w:rsidR="00AA6255" w:rsidRPr="009E7C73">
        <w:rPr>
          <w:rFonts w:asciiTheme="minorHAnsi" w:eastAsiaTheme="minorEastAsia" w:hAnsiTheme="minorHAnsi" w:cstheme="minorBidi" w:hint="eastAsia"/>
          <w:lang w:eastAsia="zh-CN"/>
        </w:rPr>
        <w:t>就关于为国际电联</w:t>
      </w:r>
      <w:r w:rsidR="00FE5816" w:rsidRPr="009E7C73">
        <w:rPr>
          <w:rFonts w:asciiTheme="minorHAnsi" w:eastAsiaTheme="minorEastAsia" w:hAnsiTheme="minorHAnsi" w:cstheme="minorBidi" w:hint="eastAsia"/>
          <w:lang w:eastAsia="zh-CN"/>
        </w:rPr>
        <w:t>正常</w:t>
      </w:r>
      <w:r w:rsidR="00AA6255" w:rsidRPr="009E7C73">
        <w:rPr>
          <w:rFonts w:asciiTheme="minorHAnsi" w:eastAsiaTheme="minorEastAsia" w:hAnsiTheme="minorHAnsi" w:cstheme="minorBidi" w:hint="eastAsia"/>
          <w:lang w:eastAsia="zh-CN"/>
        </w:rPr>
        <w:t>预算</w:t>
      </w:r>
      <w:r w:rsidR="00897AA2" w:rsidRPr="009E7C73">
        <w:rPr>
          <w:rFonts w:asciiTheme="minorHAnsi" w:eastAsiaTheme="minorEastAsia" w:hAnsiTheme="minorHAnsi" w:cstheme="minorBidi" w:hint="eastAsia"/>
          <w:lang w:eastAsia="zh-CN"/>
        </w:rPr>
        <w:t>出资</w:t>
      </w:r>
      <w:r w:rsidR="00AA6255" w:rsidRPr="009E7C73">
        <w:rPr>
          <w:rFonts w:asciiTheme="minorHAnsi" w:eastAsiaTheme="minorEastAsia" w:hAnsiTheme="minorHAnsi" w:cstheme="minorBidi" w:hint="eastAsia"/>
          <w:lang w:eastAsia="zh-CN"/>
        </w:rPr>
        <w:t>的</w:t>
      </w:r>
      <w:r w:rsidR="00FE5816" w:rsidRPr="009E7C73">
        <w:rPr>
          <w:rFonts w:asciiTheme="minorHAnsi" w:eastAsiaTheme="minorEastAsia" w:hAnsiTheme="minorHAnsi" w:cstheme="minorBidi" w:hint="eastAsia"/>
          <w:lang w:eastAsia="zh-CN"/>
        </w:rPr>
        <w:t>重大</w:t>
      </w:r>
      <w:r w:rsidR="00AA6255" w:rsidRPr="009E7C73">
        <w:rPr>
          <w:rFonts w:asciiTheme="minorHAnsi" w:eastAsiaTheme="minorEastAsia" w:hAnsiTheme="minorHAnsi" w:cstheme="minorBidi" w:hint="eastAsia"/>
          <w:lang w:eastAsia="zh-CN"/>
        </w:rPr>
        <w:t>活动和活动</w:t>
      </w:r>
      <w:r w:rsidR="00FE5816" w:rsidRPr="009E7C73">
        <w:rPr>
          <w:rFonts w:asciiTheme="minorHAnsi" w:eastAsiaTheme="minorEastAsia" w:hAnsiTheme="minorHAnsi" w:cstheme="minorBidi" w:hint="eastAsia"/>
          <w:lang w:eastAsia="zh-CN"/>
        </w:rPr>
        <w:t>发放与会补贴</w:t>
      </w:r>
      <w:r w:rsidR="00AA6255" w:rsidRPr="009E7C73">
        <w:rPr>
          <w:rFonts w:asciiTheme="minorHAnsi" w:eastAsiaTheme="minorEastAsia" w:hAnsiTheme="minorHAnsi" w:cstheme="minorBidi" w:hint="eastAsia"/>
          <w:lang w:eastAsia="zh-CN"/>
        </w:rPr>
        <w:t>的政策</w:t>
      </w:r>
      <w:r w:rsidR="00FE5816" w:rsidRPr="009E7C73">
        <w:rPr>
          <w:rFonts w:asciiTheme="minorHAnsi" w:eastAsiaTheme="minorEastAsia" w:hAnsiTheme="minorHAnsi" w:cstheme="minorBidi" w:hint="eastAsia"/>
          <w:lang w:eastAsia="zh-CN"/>
        </w:rPr>
        <w:t>修订</w:t>
      </w:r>
      <w:r w:rsidR="00AA6255" w:rsidRPr="009E7C73">
        <w:rPr>
          <w:rFonts w:asciiTheme="minorHAnsi" w:eastAsiaTheme="minorEastAsia" w:hAnsiTheme="minorHAnsi" w:cstheme="minorBidi" w:hint="eastAsia"/>
          <w:lang w:eastAsia="zh-CN"/>
        </w:rPr>
        <w:t>草案和</w:t>
      </w:r>
      <w:r w:rsidR="00FE5816" w:rsidRPr="009E7C73">
        <w:rPr>
          <w:rFonts w:asciiTheme="minorHAnsi" w:eastAsiaTheme="minorEastAsia" w:hAnsiTheme="minorHAnsi" w:cstheme="minorBidi" w:hint="eastAsia"/>
          <w:lang w:eastAsia="zh-CN"/>
        </w:rPr>
        <w:t>合格国家修订名单达成共识，以</w:t>
      </w:r>
      <w:r w:rsidR="00AA6255" w:rsidRPr="009E7C73">
        <w:rPr>
          <w:rFonts w:asciiTheme="minorHAnsi" w:eastAsiaTheme="minorEastAsia" w:hAnsiTheme="minorHAnsi" w:cstheme="minorBidi" w:hint="eastAsia"/>
          <w:lang w:eastAsia="zh-CN"/>
        </w:rPr>
        <w:t>提交理事会</w:t>
      </w:r>
      <w:r w:rsidR="00AA6255" w:rsidRPr="009E7C73">
        <w:rPr>
          <w:rFonts w:asciiTheme="minorHAnsi" w:eastAsiaTheme="minorEastAsia" w:hAnsiTheme="minorHAnsi" w:cstheme="minorBidi" w:hint="eastAsia"/>
          <w:lang w:eastAsia="zh-CN"/>
        </w:rPr>
        <w:t>2020</w:t>
      </w:r>
      <w:r w:rsidR="00AA6255" w:rsidRPr="009E7C73">
        <w:rPr>
          <w:rFonts w:asciiTheme="minorHAnsi" w:eastAsiaTheme="minorEastAsia" w:hAnsiTheme="minorHAnsi" w:cstheme="minorBidi" w:hint="eastAsia"/>
          <w:lang w:eastAsia="zh-CN"/>
        </w:rPr>
        <w:t>年</w:t>
      </w:r>
      <w:r w:rsidR="0079270D" w:rsidRPr="009E7C73">
        <w:rPr>
          <w:rFonts w:asciiTheme="minorHAnsi" w:eastAsiaTheme="minorEastAsia" w:hAnsiTheme="minorHAnsi" w:cstheme="minorBidi" w:hint="eastAsia"/>
          <w:lang w:eastAsia="zh-CN"/>
        </w:rPr>
        <w:t>会议首肯</w:t>
      </w:r>
      <w:r w:rsidR="00AA6255" w:rsidRPr="009E7C73">
        <w:rPr>
          <w:rFonts w:asciiTheme="minorHAnsi" w:eastAsiaTheme="minorEastAsia" w:hAnsiTheme="minorHAnsi" w:cstheme="minorBidi" w:hint="eastAsia"/>
          <w:lang w:eastAsia="zh-CN"/>
        </w:rPr>
        <w:t>。</w:t>
      </w:r>
    </w:p>
    <w:p w14:paraId="4789AC51" w14:textId="63928DB9"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1.10</w:t>
      </w:r>
      <w:r w:rsidRPr="009E7C73">
        <w:rPr>
          <w:rFonts w:asciiTheme="minorHAnsi" w:eastAsiaTheme="minorEastAsia" w:hAnsiTheme="minorHAnsi" w:cstheme="minorBidi"/>
          <w:lang w:eastAsia="zh-CN"/>
        </w:rPr>
        <w:tab/>
      </w:r>
      <w:r w:rsidR="00AA6255" w:rsidRPr="009E7C73">
        <w:rPr>
          <w:rFonts w:asciiTheme="minorHAnsi" w:eastAsiaTheme="minorEastAsia" w:hAnsiTheme="minorHAnsi" w:cstheme="minorBidi" w:hint="eastAsia"/>
          <w:lang w:eastAsia="zh-CN"/>
        </w:rPr>
        <w:t>代表在会上</w:t>
      </w:r>
      <w:r w:rsidR="0079270D" w:rsidRPr="009E7C73">
        <w:rPr>
          <w:rFonts w:asciiTheme="minorHAnsi" w:eastAsiaTheme="minorEastAsia" w:hAnsiTheme="minorHAnsi" w:cstheme="minorBidi" w:hint="eastAsia"/>
          <w:lang w:eastAsia="zh-CN"/>
        </w:rPr>
        <w:t>发表</w:t>
      </w:r>
      <w:r w:rsidR="00AA6255" w:rsidRPr="009E7C73">
        <w:rPr>
          <w:rFonts w:asciiTheme="minorHAnsi" w:eastAsiaTheme="minorEastAsia" w:hAnsiTheme="minorHAnsi" w:cstheme="minorBidi" w:hint="eastAsia"/>
          <w:lang w:eastAsia="zh-CN"/>
        </w:rPr>
        <w:t>的</w:t>
      </w:r>
      <w:r w:rsidR="0079270D" w:rsidRPr="009E7C73">
        <w:rPr>
          <w:rFonts w:asciiTheme="minorHAnsi" w:eastAsiaTheme="minorEastAsia" w:hAnsiTheme="minorHAnsi" w:cstheme="minorBidi" w:hint="eastAsia"/>
          <w:lang w:eastAsia="zh-CN"/>
        </w:rPr>
        <w:t>意见</w:t>
      </w:r>
      <w:r w:rsidR="00AA6255" w:rsidRPr="009E7C73">
        <w:rPr>
          <w:rFonts w:asciiTheme="minorHAnsi" w:eastAsiaTheme="minorEastAsia" w:hAnsiTheme="minorHAnsi" w:cstheme="minorBidi" w:hint="eastAsia"/>
          <w:lang w:eastAsia="zh-CN"/>
        </w:rPr>
        <w:t>和</w:t>
      </w:r>
      <w:r w:rsidR="00AA6255" w:rsidRPr="009E7C73">
        <w:rPr>
          <w:rFonts w:asciiTheme="minorHAnsi" w:eastAsiaTheme="minorEastAsia" w:hAnsiTheme="minorHAnsi" w:cstheme="minorBidi" w:hint="eastAsia"/>
          <w:lang w:eastAsia="zh-CN"/>
        </w:rPr>
        <w:t>2020</w:t>
      </w:r>
      <w:r w:rsidR="00AA6255" w:rsidRPr="009E7C73">
        <w:rPr>
          <w:rFonts w:asciiTheme="minorHAnsi" w:eastAsiaTheme="minorEastAsia" w:hAnsiTheme="minorHAnsi" w:cstheme="minorBidi" w:hint="eastAsia"/>
          <w:lang w:eastAsia="zh-CN"/>
        </w:rPr>
        <w:t>年</w:t>
      </w:r>
      <w:r w:rsidR="00AA6255" w:rsidRPr="009E7C73">
        <w:rPr>
          <w:rFonts w:asciiTheme="minorHAnsi" w:eastAsiaTheme="minorEastAsia" w:hAnsiTheme="minorHAnsi" w:cstheme="minorBidi" w:hint="eastAsia"/>
          <w:lang w:eastAsia="zh-CN"/>
        </w:rPr>
        <w:t>2</w:t>
      </w:r>
      <w:r w:rsidR="00AA6255" w:rsidRPr="009E7C73">
        <w:rPr>
          <w:rFonts w:asciiTheme="minorHAnsi" w:eastAsiaTheme="minorEastAsia" w:hAnsiTheme="minorHAnsi" w:cstheme="minorBidi" w:hint="eastAsia"/>
          <w:lang w:eastAsia="zh-CN"/>
        </w:rPr>
        <w:t>月</w:t>
      </w:r>
      <w:r w:rsidR="00AA6255" w:rsidRPr="009E7C73">
        <w:rPr>
          <w:rFonts w:asciiTheme="minorHAnsi" w:eastAsiaTheme="minorEastAsia" w:hAnsiTheme="minorHAnsi" w:cstheme="minorBidi" w:hint="eastAsia"/>
          <w:lang w:eastAsia="zh-CN"/>
        </w:rPr>
        <w:t>4</w:t>
      </w:r>
      <w:r w:rsidR="00AA6255" w:rsidRPr="009E7C73">
        <w:rPr>
          <w:rFonts w:asciiTheme="minorHAnsi" w:eastAsiaTheme="minorEastAsia" w:hAnsiTheme="minorHAnsi" w:cstheme="minorBidi" w:hint="eastAsia"/>
          <w:lang w:eastAsia="zh-CN"/>
        </w:rPr>
        <w:t>日举行会议的起草小组的口头报告产生了以下结果</w:t>
      </w:r>
      <w:r w:rsidR="0079270D" w:rsidRPr="009E7C73">
        <w:rPr>
          <w:rFonts w:asciiTheme="minorHAnsi" w:eastAsiaTheme="minorEastAsia" w:hAnsiTheme="minorHAnsi" w:cstheme="minorBidi" w:hint="eastAsia"/>
          <w:lang w:eastAsia="zh-CN"/>
        </w:rPr>
        <w:t>：</w:t>
      </w:r>
    </w:p>
    <w:p w14:paraId="07A469AF" w14:textId="2D49090E" w:rsidR="00283713" w:rsidRPr="009E7C73" w:rsidRDefault="00283713" w:rsidP="00283713">
      <w:pPr>
        <w:pStyle w:val="enumlev1"/>
        <w:rPr>
          <w:lang w:eastAsia="zh-CN"/>
        </w:rPr>
      </w:pPr>
      <w:r w:rsidRPr="009E7C73">
        <w:rPr>
          <w:lang w:eastAsia="zh-CN"/>
        </w:rPr>
        <w:t>•</w:t>
      </w:r>
      <w:r w:rsidRPr="009E7C73">
        <w:rPr>
          <w:lang w:eastAsia="zh-CN"/>
        </w:rPr>
        <w:tab/>
      </w:r>
      <w:r w:rsidR="00AA6255" w:rsidRPr="009E7C73">
        <w:rPr>
          <w:rFonts w:hint="eastAsia"/>
          <w:lang w:eastAsia="zh-CN"/>
        </w:rPr>
        <w:t>就巴哈马</w:t>
      </w:r>
      <w:r w:rsidR="0079270D" w:rsidRPr="009E7C73">
        <w:rPr>
          <w:rFonts w:hint="eastAsia"/>
          <w:lang w:eastAsia="zh-CN"/>
        </w:rPr>
        <w:t>文稿</w:t>
      </w:r>
      <w:r w:rsidR="00AA6255" w:rsidRPr="009E7C73">
        <w:rPr>
          <w:rFonts w:hint="eastAsia"/>
          <w:lang w:eastAsia="zh-CN"/>
        </w:rPr>
        <w:t>达成了共识。</w:t>
      </w:r>
    </w:p>
    <w:p w14:paraId="49771246" w14:textId="71489F39"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1.11</w:t>
      </w:r>
      <w:r w:rsidRPr="009E7C73">
        <w:rPr>
          <w:rFonts w:asciiTheme="minorHAnsi" w:eastAsiaTheme="minorEastAsia" w:hAnsiTheme="minorHAnsi" w:cstheme="minorBidi"/>
          <w:lang w:eastAsia="zh-CN"/>
        </w:rPr>
        <w:tab/>
      </w:r>
      <w:r w:rsidR="0079270D" w:rsidRPr="009E7C73">
        <w:rPr>
          <w:rFonts w:asciiTheme="minorHAnsi" w:eastAsiaTheme="minorEastAsia" w:hAnsiTheme="minorHAnsi" w:cstheme="minorBidi" w:hint="eastAsia"/>
          <w:lang w:eastAsia="zh-CN"/>
        </w:rPr>
        <w:t>文稿</w:t>
      </w:r>
      <w:r w:rsidR="00AA6255" w:rsidRPr="009E7C73">
        <w:rPr>
          <w:rFonts w:asciiTheme="minorHAnsi" w:eastAsiaTheme="minorEastAsia" w:hAnsiTheme="minorHAnsi" w:cstheme="minorBidi" w:hint="eastAsia"/>
          <w:lang w:eastAsia="zh-CN"/>
        </w:rPr>
        <w:t>被纳入政策</w:t>
      </w:r>
      <w:r w:rsidR="0079270D" w:rsidRPr="009E7C73">
        <w:rPr>
          <w:rFonts w:asciiTheme="minorHAnsi" w:eastAsiaTheme="minorEastAsia" w:hAnsiTheme="minorHAnsi" w:cstheme="minorBidi" w:hint="eastAsia"/>
          <w:lang w:eastAsia="zh-CN"/>
        </w:rPr>
        <w:t>修订</w:t>
      </w:r>
      <w:r w:rsidR="00AA6255" w:rsidRPr="009E7C73">
        <w:rPr>
          <w:rFonts w:asciiTheme="minorHAnsi" w:eastAsiaTheme="minorEastAsia" w:hAnsiTheme="minorHAnsi" w:cstheme="minorBidi" w:hint="eastAsia"/>
          <w:lang w:eastAsia="zh-CN"/>
        </w:rPr>
        <w:t>草案，作为</w:t>
      </w:r>
      <w:r w:rsidR="0079270D" w:rsidRPr="009E7C73">
        <w:rPr>
          <w:rFonts w:asciiTheme="minorHAnsi" w:eastAsiaTheme="minorEastAsia" w:hAnsiTheme="minorHAnsi" w:cstheme="minorBidi" w:hint="eastAsia"/>
          <w:lang w:eastAsia="zh-CN"/>
        </w:rPr>
        <w:t>其</w:t>
      </w:r>
      <w:r w:rsidR="00AA6255" w:rsidRPr="009E7C73">
        <w:rPr>
          <w:rFonts w:asciiTheme="minorHAnsi" w:eastAsiaTheme="minorEastAsia" w:hAnsiTheme="minorHAnsi" w:cstheme="minorBidi" w:hint="eastAsia"/>
          <w:lang w:eastAsia="zh-CN"/>
        </w:rPr>
        <w:t>第</w:t>
      </w:r>
      <w:r w:rsidR="00AA6255" w:rsidRPr="009E7C73">
        <w:rPr>
          <w:rFonts w:asciiTheme="minorHAnsi" w:eastAsiaTheme="minorEastAsia" w:hAnsiTheme="minorHAnsi" w:cstheme="minorBidi" w:hint="eastAsia"/>
          <w:lang w:eastAsia="zh-CN"/>
        </w:rPr>
        <w:t>12</w:t>
      </w:r>
      <w:r w:rsidR="00AA6255" w:rsidRPr="009E7C73">
        <w:rPr>
          <w:rFonts w:asciiTheme="minorHAnsi" w:eastAsiaTheme="minorEastAsia" w:hAnsiTheme="minorHAnsi" w:cstheme="minorBidi" w:hint="eastAsia"/>
          <w:lang w:eastAsia="zh-CN"/>
        </w:rPr>
        <w:t>段</w:t>
      </w:r>
      <w:proofErr w:type="gramStart"/>
      <w:r w:rsidR="009C1968" w:rsidRPr="009E7C73">
        <w:rPr>
          <w:rFonts w:asciiTheme="minorHAnsi" w:eastAsiaTheme="minorEastAsia" w:hAnsiTheme="minorHAnsi" w:cstheme="minorHAnsi" w:hint="eastAsia"/>
          <w:lang w:eastAsia="zh-CN"/>
        </w:rPr>
        <w:t>：</w:t>
      </w:r>
      <w:r w:rsidR="00AA6255" w:rsidRPr="009E7C73">
        <w:rPr>
          <w:rFonts w:asciiTheme="minorHAnsi" w:eastAsiaTheme="minorEastAsia" w:hAnsiTheme="minorHAnsi" w:cstheme="minorBidi" w:hint="eastAsia"/>
          <w:lang w:eastAsia="zh-CN"/>
        </w:rPr>
        <w:t>“</w:t>
      </w:r>
      <w:proofErr w:type="gramEnd"/>
      <w:r w:rsidR="00AA6255" w:rsidRPr="009E7C73">
        <w:rPr>
          <w:rFonts w:ascii="STKaiti" w:eastAsia="STKaiti" w:hAnsi="STKaiti" w:cstheme="minorBidi" w:hint="eastAsia"/>
          <w:lang w:eastAsia="zh-CN"/>
        </w:rPr>
        <w:t>在</w:t>
      </w:r>
      <w:r w:rsidR="0079270D" w:rsidRPr="009E7C73">
        <w:rPr>
          <w:rFonts w:ascii="STKaiti" w:eastAsia="STKaiti" w:hAnsi="STKaiti" w:cstheme="minorBidi" w:hint="eastAsia"/>
          <w:lang w:eastAsia="zh-CN"/>
        </w:rPr>
        <w:t>发放与会补贴</w:t>
      </w:r>
      <w:r w:rsidR="00AA6255" w:rsidRPr="009E7C73">
        <w:rPr>
          <w:rFonts w:ascii="STKaiti" w:eastAsia="STKaiti" w:hAnsi="STKaiti" w:cstheme="minorBidi" w:hint="eastAsia"/>
          <w:lang w:eastAsia="zh-CN"/>
        </w:rPr>
        <w:t>时，国际电联可</w:t>
      </w:r>
      <w:r w:rsidR="0079270D" w:rsidRPr="009E7C73">
        <w:rPr>
          <w:rFonts w:ascii="STKaiti" w:eastAsia="STKaiti" w:hAnsi="STKaiti" w:cstheme="minorBidi" w:hint="eastAsia"/>
          <w:lang w:eastAsia="zh-CN"/>
        </w:rPr>
        <w:t>作为</w:t>
      </w:r>
      <w:r w:rsidR="00AA6255" w:rsidRPr="009E7C73">
        <w:rPr>
          <w:rFonts w:ascii="STKaiti" w:eastAsia="STKaiti" w:hAnsi="STKaiti" w:cstheme="minorBidi" w:hint="eastAsia"/>
          <w:lang w:eastAsia="zh-CN"/>
        </w:rPr>
        <w:t>例外考虑到前一年受严重自然灾害影响的发展中国家的特殊需要”</w:t>
      </w:r>
      <w:r w:rsidR="00AA6255" w:rsidRPr="009E7C73">
        <w:rPr>
          <w:rFonts w:asciiTheme="minorHAnsi" w:eastAsiaTheme="minorEastAsia" w:hAnsiTheme="minorHAnsi" w:cstheme="minorBidi" w:hint="eastAsia"/>
          <w:lang w:eastAsia="zh-CN"/>
        </w:rPr>
        <w:t>。</w:t>
      </w:r>
    </w:p>
    <w:p w14:paraId="7804EE01" w14:textId="12717707" w:rsidR="00283713" w:rsidRPr="009E7C73" w:rsidRDefault="00283713" w:rsidP="00283713">
      <w:pPr>
        <w:pStyle w:val="enumlev1"/>
        <w:rPr>
          <w:lang w:eastAsia="zh-CN"/>
        </w:rPr>
      </w:pPr>
      <w:r w:rsidRPr="009E7C73">
        <w:rPr>
          <w:lang w:eastAsia="zh-CN"/>
        </w:rPr>
        <w:t>•</w:t>
      </w:r>
      <w:r w:rsidRPr="009E7C73">
        <w:rPr>
          <w:lang w:eastAsia="zh-CN"/>
        </w:rPr>
        <w:tab/>
      </w:r>
      <w:r w:rsidR="0079270D" w:rsidRPr="009E7C73">
        <w:rPr>
          <w:rFonts w:hint="eastAsia"/>
          <w:lang w:eastAsia="zh-CN"/>
        </w:rPr>
        <w:t>就</w:t>
      </w:r>
      <w:r w:rsidR="00AA6255" w:rsidRPr="009E7C73">
        <w:rPr>
          <w:rFonts w:hint="eastAsia"/>
          <w:lang w:eastAsia="zh-CN"/>
        </w:rPr>
        <w:t>美国的</w:t>
      </w:r>
      <w:r w:rsidR="0079270D" w:rsidRPr="009E7C73">
        <w:rPr>
          <w:rFonts w:hint="eastAsia"/>
          <w:lang w:eastAsia="zh-CN"/>
        </w:rPr>
        <w:t>提案</w:t>
      </w:r>
      <w:r w:rsidR="00AA6255" w:rsidRPr="009E7C73">
        <w:rPr>
          <w:rFonts w:hint="eastAsia"/>
          <w:lang w:eastAsia="zh-CN"/>
        </w:rPr>
        <w:t>达成了部分共识。</w:t>
      </w:r>
    </w:p>
    <w:p w14:paraId="702B8FC0" w14:textId="7AA3D48F"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1.12</w:t>
      </w:r>
      <w:r w:rsidRPr="009E7C73">
        <w:rPr>
          <w:rFonts w:asciiTheme="minorHAnsi" w:eastAsiaTheme="minorEastAsia" w:hAnsiTheme="minorHAnsi" w:cstheme="minorBidi"/>
          <w:lang w:eastAsia="zh-CN"/>
        </w:rPr>
        <w:tab/>
      </w:r>
      <w:r w:rsidR="00AA6255" w:rsidRPr="009E7C73">
        <w:rPr>
          <w:rFonts w:asciiTheme="minorHAnsi" w:eastAsiaTheme="minorEastAsia" w:hAnsiTheme="minorHAnsi" w:cstheme="minorBidi" w:hint="eastAsia"/>
          <w:lang w:eastAsia="zh-CN"/>
        </w:rPr>
        <w:t>与会者一致认为，</w:t>
      </w:r>
      <w:r w:rsidR="0079270D" w:rsidRPr="009E7C73">
        <w:rPr>
          <w:rFonts w:asciiTheme="minorHAnsi" w:eastAsiaTheme="minorEastAsia" w:hAnsiTheme="minorHAnsi" w:cstheme="minorBidi" w:hint="eastAsia"/>
          <w:lang w:eastAsia="zh-CN"/>
        </w:rPr>
        <w:t>由于</w:t>
      </w:r>
      <w:r w:rsidR="0079270D" w:rsidRPr="009E7C73">
        <w:rPr>
          <w:rFonts w:asciiTheme="minorHAnsi" w:eastAsiaTheme="minorEastAsia" w:hAnsiTheme="minorHAnsi" w:cstheme="minorBidi" w:hint="eastAsia"/>
          <w:lang w:eastAsia="zh-CN"/>
        </w:rPr>
        <w:t>WTDC</w:t>
      </w:r>
      <w:r w:rsidR="00AA6255" w:rsidRPr="009E7C73">
        <w:rPr>
          <w:rFonts w:asciiTheme="minorHAnsi" w:eastAsiaTheme="minorEastAsia" w:hAnsiTheme="minorHAnsi" w:cstheme="minorBidi" w:hint="eastAsia"/>
          <w:lang w:eastAsia="zh-CN"/>
        </w:rPr>
        <w:t>的性质，</w:t>
      </w:r>
      <w:r w:rsidR="0079270D" w:rsidRPr="009E7C73">
        <w:rPr>
          <w:rFonts w:asciiTheme="minorHAnsi" w:eastAsiaTheme="minorEastAsia" w:hAnsiTheme="minorHAnsi" w:cstheme="minorBidi" w:hint="eastAsia"/>
          <w:lang w:eastAsia="zh-CN"/>
        </w:rPr>
        <w:t>因此需要为这项活动的相关代表提供与会补贴</w:t>
      </w:r>
      <w:r w:rsidR="00AA6255" w:rsidRPr="009E7C73">
        <w:rPr>
          <w:rFonts w:asciiTheme="minorHAnsi" w:eastAsiaTheme="minorEastAsia" w:hAnsiTheme="minorHAnsi" w:cstheme="minorBidi" w:hint="eastAsia"/>
          <w:lang w:eastAsia="zh-CN"/>
        </w:rPr>
        <w:t>。目前，</w:t>
      </w:r>
      <w:r w:rsidR="0079270D" w:rsidRPr="009E7C73">
        <w:rPr>
          <w:rFonts w:asciiTheme="minorHAnsi" w:eastAsiaTheme="minorEastAsia" w:hAnsiTheme="minorHAnsi" w:cstheme="minorBidi" w:hint="eastAsia"/>
          <w:lang w:eastAsia="zh-CN"/>
        </w:rPr>
        <w:t>与会补贴未发放给</w:t>
      </w:r>
      <w:r w:rsidR="0079270D" w:rsidRPr="009E7C73">
        <w:rPr>
          <w:rFonts w:asciiTheme="minorHAnsi" w:eastAsiaTheme="minorEastAsia" w:hAnsiTheme="minorHAnsi" w:cstheme="minorBidi" w:hint="eastAsia"/>
          <w:lang w:eastAsia="zh-CN"/>
        </w:rPr>
        <w:t>RA</w:t>
      </w:r>
      <w:r w:rsidR="0079270D" w:rsidRPr="009E7C73">
        <w:rPr>
          <w:rFonts w:asciiTheme="minorHAnsi" w:eastAsiaTheme="minorEastAsia" w:hAnsiTheme="minorHAnsi" w:cstheme="minorBidi" w:hint="eastAsia"/>
          <w:lang w:eastAsia="zh-CN"/>
        </w:rPr>
        <w:t>代表</w:t>
      </w:r>
      <w:r w:rsidR="00AA6255" w:rsidRPr="009E7C73">
        <w:rPr>
          <w:rFonts w:asciiTheme="minorHAnsi" w:eastAsiaTheme="minorEastAsia" w:hAnsiTheme="minorHAnsi" w:cstheme="minorBidi" w:hint="eastAsia"/>
          <w:lang w:eastAsia="zh-CN"/>
        </w:rPr>
        <w:t>，因此没有</w:t>
      </w:r>
      <w:r w:rsidR="0079270D" w:rsidRPr="009E7C73">
        <w:rPr>
          <w:rFonts w:asciiTheme="minorHAnsi" w:eastAsiaTheme="minorEastAsia" w:hAnsiTheme="minorHAnsi" w:cstheme="minorBidi" w:hint="eastAsia"/>
          <w:lang w:eastAsia="zh-CN"/>
        </w:rPr>
        <w:t>进行</w:t>
      </w:r>
      <w:r w:rsidR="00AA6255" w:rsidRPr="009E7C73">
        <w:rPr>
          <w:rFonts w:asciiTheme="minorHAnsi" w:eastAsiaTheme="minorEastAsia" w:hAnsiTheme="minorHAnsi" w:cstheme="minorBidi" w:hint="eastAsia"/>
          <w:lang w:eastAsia="zh-CN"/>
        </w:rPr>
        <w:t>这方面的讨论。</w:t>
      </w:r>
      <w:r w:rsidR="0079270D" w:rsidRPr="009E7C73">
        <w:rPr>
          <w:rFonts w:asciiTheme="minorHAnsi" w:eastAsiaTheme="minorEastAsia" w:hAnsiTheme="minorHAnsi" w:cstheme="minorBidi" w:hint="eastAsia"/>
          <w:lang w:eastAsia="zh-CN"/>
        </w:rPr>
        <w:t>在</w:t>
      </w:r>
      <w:r w:rsidR="00AA6255" w:rsidRPr="009E7C73">
        <w:rPr>
          <w:rFonts w:asciiTheme="minorHAnsi" w:eastAsiaTheme="minorEastAsia" w:hAnsiTheme="minorHAnsi" w:cstheme="minorBidi" w:hint="eastAsia"/>
          <w:lang w:eastAsia="zh-CN"/>
        </w:rPr>
        <w:t>目前使用</w:t>
      </w:r>
      <w:r w:rsidR="0079270D" w:rsidRPr="009E7C73">
        <w:rPr>
          <w:rFonts w:asciiTheme="minorHAnsi" w:eastAsiaTheme="minorEastAsia" w:hAnsiTheme="minorHAnsi" w:cstheme="minorBidi" w:hint="eastAsia"/>
          <w:lang w:eastAsia="zh-CN"/>
        </w:rPr>
        <w:t>与会补贴机制</w:t>
      </w:r>
      <w:r w:rsidR="00AA6255" w:rsidRPr="009E7C73">
        <w:rPr>
          <w:rFonts w:asciiTheme="minorHAnsi" w:eastAsiaTheme="minorEastAsia" w:hAnsiTheme="minorHAnsi" w:cstheme="minorBidi" w:hint="eastAsia"/>
          <w:lang w:eastAsia="zh-CN"/>
        </w:rPr>
        <w:t>的</w:t>
      </w:r>
      <w:r w:rsidR="00AA6255" w:rsidRPr="009E7C73">
        <w:rPr>
          <w:rFonts w:asciiTheme="minorHAnsi" w:eastAsiaTheme="minorEastAsia" w:hAnsiTheme="minorHAnsi" w:cstheme="minorBidi" w:hint="eastAsia"/>
          <w:lang w:eastAsia="zh-CN"/>
        </w:rPr>
        <w:t>WTSA</w:t>
      </w:r>
      <w:r w:rsidR="0079270D" w:rsidRPr="009E7C73">
        <w:rPr>
          <w:rFonts w:asciiTheme="minorHAnsi" w:eastAsiaTheme="minorEastAsia" w:hAnsiTheme="minorHAnsi" w:cstheme="minorBidi" w:hint="eastAsia"/>
          <w:lang w:eastAsia="zh-CN"/>
        </w:rPr>
        <w:t>方面</w:t>
      </w:r>
      <w:r w:rsidR="00AA6255" w:rsidRPr="009E7C73">
        <w:rPr>
          <w:rFonts w:asciiTheme="minorHAnsi" w:eastAsiaTheme="minorEastAsia" w:hAnsiTheme="minorHAnsi" w:cstheme="minorBidi" w:hint="eastAsia"/>
          <w:lang w:eastAsia="zh-CN"/>
        </w:rPr>
        <w:t>没有达成共识。</w:t>
      </w:r>
    </w:p>
    <w:p w14:paraId="5236AE76" w14:textId="42E6D2B3" w:rsidR="00283713" w:rsidRPr="009E7C73" w:rsidRDefault="00283713" w:rsidP="00283713">
      <w:pPr>
        <w:spacing w:after="120"/>
        <w:jc w:val="both"/>
        <w:rPr>
          <w:rFonts w:asciiTheme="minorHAnsi" w:eastAsiaTheme="minorEastAsia" w:hAnsiTheme="minorHAnsi" w:cstheme="minorBidi"/>
          <w:lang w:eastAsia="zh-CN"/>
        </w:rPr>
      </w:pPr>
      <w:r w:rsidRPr="009E7C73">
        <w:rPr>
          <w:rFonts w:asciiTheme="minorHAnsi" w:eastAsiaTheme="minorEastAsia" w:hAnsiTheme="minorHAnsi" w:cstheme="minorBidi"/>
          <w:lang w:eastAsia="zh-CN"/>
        </w:rPr>
        <w:t>1.13</w:t>
      </w:r>
      <w:r w:rsidRPr="009E7C73">
        <w:rPr>
          <w:rFonts w:asciiTheme="minorHAnsi" w:eastAsiaTheme="minorEastAsia" w:hAnsiTheme="minorHAnsi" w:cstheme="minorBidi"/>
          <w:lang w:eastAsia="zh-CN"/>
        </w:rPr>
        <w:tab/>
      </w:r>
      <w:r w:rsidR="0079270D" w:rsidRPr="009E7C73">
        <w:rPr>
          <w:rFonts w:asciiTheme="minorHAnsi" w:eastAsiaTheme="minorEastAsia" w:hAnsiTheme="minorHAnsi" w:cstheme="minorHAnsi" w:hint="eastAsia"/>
          <w:lang w:eastAsia="zh-CN"/>
        </w:rPr>
        <w:t>将为</w:t>
      </w:r>
      <w:r w:rsidR="00AA6255" w:rsidRPr="009E7C73">
        <w:rPr>
          <w:rFonts w:asciiTheme="minorHAnsi" w:eastAsiaTheme="minorEastAsia" w:hAnsiTheme="minorHAnsi" w:cstheme="minorHAnsi" w:hint="eastAsia"/>
          <w:lang w:eastAsia="zh-CN"/>
        </w:rPr>
        <w:t>第</w:t>
      </w:r>
      <w:r w:rsidR="00AA6255" w:rsidRPr="009E7C73">
        <w:rPr>
          <w:rFonts w:asciiTheme="minorHAnsi" w:eastAsiaTheme="minorEastAsia" w:hAnsiTheme="minorHAnsi" w:cstheme="minorHAnsi" w:hint="eastAsia"/>
          <w:lang w:eastAsia="zh-CN"/>
        </w:rPr>
        <w:t>11</w:t>
      </w:r>
      <w:r w:rsidR="00AA6255" w:rsidRPr="009E7C73">
        <w:rPr>
          <w:rFonts w:asciiTheme="minorHAnsi" w:eastAsiaTheme="minorEastAsia" w:hAnsiTheme="minorHAnsi" w:cstheme="minorHAnsi" w:hint="eastAsia"/>
          <w:lang w:eastAsia="zh-CN"/>
        </w:rPr>
        <w:t>段增加以下案文</w:t>
      </w:r>
      <w:proofErr w:type="gramStart"/>
      <w:r w:rsidR="0079270D" w:rsidRPr="009E7C73">
        <w:rPr>
          <w:rFonts w:asciiTheme="minorHAnsi" w:eastAsiaTheme="minorEastAsia" w:hAnsiTheme="minorHAnsi" w:cstheme="minorHAnsi" w:hint="eastAsia"/>
          <w:lang w:eastAsia="zh-CN"/>
        </w:rPr>
        <w:t>：</w:t>
      </w:r>
      <w:r w:rsidR="00AA6255" w:rsidRPr="009E7C73">
        <w:rPr>
          <w:rFonts w:ascii="STKaiti" w:eastAsia="STKaiti" w:hAnsi="STKaiti" w:cstheme="minorHAnsi" w:hint="eastAsia"/>
          <w:lang w:eastAsia="zh-CN"/>
        </w:rPr>
        <w:t>“</w:t>
      </w:r>
      <w:proofErr w:type="gramEnd"/>
      <w:r w:rsidR="00AA6255" w:rsidRPr="009E7C73">
        <w:rPr>
          <w:rFonts w:ascii="STKaiti" w:eastAsia="STKaiti" w:hAnsi="STKaiti" w:cstheme="minorHAnsi" w:hint="eastAsia"/>
          <w:lang w:eastAsia="zh-CN"/>
        </w:rPr>
        <w:t>此外，不得向无线电通信</w:t>
      </w:r>
      <w:r w:rsidR="0079270D" w:rsidRPr="009E7C73">
        <w:rPr>
          <w:rFonts w:ascii="STKaiti" w:eastAsia="STKaiti" w:hAnsi="STKaiti" w:cstheme="minorHAnsi" w:hint="eastAsia"/>
          <w:lang w:eastAsia="zh-CN"/>
        </w:rPr>
        <w:t>全会【</w:t>
      </w:r>
      <w:r w:rsidR="00AA6255" w:rsidRPr="009E7C73">
        <w:rPr>
          <w:rFonts w:ascii="STKaiti" w:eastAsia="STKaiti" w:hAnsi="STKaiti" w:cstheme="minorHAnsi" w:hint="eastAsia"/>
          <w:lang w:eastAsia="zh-CN"/>
        </w:rPr>
        <w:t>和世界电信标准化</w:t>
      </w:r>
      <w:r w:rsidR="0079270D" w:rsidRPr="009E7C73">
        <w:rPr>
          <w:rFonts w:ascii="STKaiti" w:eastAsia="STKaiti" w:hAnsi="STKaiti" w:cstheme="minorHAnsi" w:hint="eastAsia"/>
          <w:lang w:eastAsia="zh-CN"/>
        </w:rPr>
        <w:t>全会</w:t>
      </w:r>
      <w:r w:rsidR="004C7C9A" w:rsidRPr="009E7C73">
        <w:rPr>
          <w:rFonts w:ascii="STKaiti" w:eastAsia="STKaiti" w:hAnsi="STKaiti" w:cstheme="minorHAnsi" w:hint="eastAsia"/>
          <w:lang w:eastAsia="zh-CN"/>
        </w:rPr>
        <w:t>】相关代表发放与会补贴</w:t>
      </w:r>
      <w:r w:rsidR="00AA6255" w:rsidRPr="009E7C73">
        <w:rPr>
          <w:rFonts w:ascii="STKaiti" w:eastAsia="STKaiti" w:hAnsi="STKaiti" w:cstheme="minorHAnsi" w:hint="eastAsia"/>
          <w:lang w:eastAsia="zh-CN"/>
        </w:rPr>
        <w:t>”</w:t>
      </w:r>
      <w:r w:rsidR="00AA6255" w:rsidRPr="009E7C73">
        <w:rPr>
          <w:rFonts w:asciiTheme="minorHAnsi" w:eastAsiaTheme="minorEastAsia" w:hAnsiTheme="minorHAnsi" w:cstheme="minorHAnsi" w:hint="eastAsia"/>
          <w:lang w:eastAsia="zh-CN"/>
        </w:rPr>
        <w:t>。反映拟议修正案的</w:t>
      </w:r>
      <w:r w:rsidR="00AA6255" w:rsidRPr="009E7C73">
        <w:rPr>
          <w:rFonts w:asciiTheme="minorHAnsi" w:eastAsiaTheme="minorEastAsia" w:hAnsiTheme="minorHAnsi" w:cstheme="minorHAnsi" w:hint="eastAsia"/>
          <w:lang w:eastAsia="zh-CN"/>
        </w:rPr>
        <w:t>CWG-FHR-11/2</w:t>
      </w:r>
      <w:r w:rsidR="004C7C9A" w:rsidRPr="009E7C73">
        <w:rPr>
          <w:rFonts w:asciiTheme="minorHAnsi" w:eastAsiaTheme="minorEastAsia" w:hAnsiTheme="minorHAnsi" w:cstheme="minorHAnsi" w:hint="eastAsia"/>
          <w:lang w:eastAsia="zh-CN"/>
        </w:rPr>
        <w:t>号文件</w:t>
      </w:r>
      <w:r w:rsidR="00AA6255" w:rsidRPr="009E7C73">
        <w:rPr>
          <w:rFonts w:asciiTheme="minorHAnsi" w:eastAsiaTheme="minorEastAsia" w:hAnsiTheme="minorHAnsi" w:cstheme="minorHAnsi" w:hint="eastAsia"/>
          <w:lang w:eastAsia="zh-CN"/>
        </w:rPr>
        <w:t>见本报告附件</w:t>
      </w:r>
      <w:r w:rsidR="00AA6255" w:rsidRPr="009E7C73">
        <w:rPr>
          <w:rFonts w:asciiTheme="minorHAnsi" w:eastAsiaTheme="minorEastAsia" w:hAnsiTheme="minorHAnsi" w:cstheme="minorHAnsi" w:hint="eastAsia"/>
          <w:lang w:eastAsia="zh-CN"/>
        </w:rPr>
        <w:t>1</w:t>
      </w:r>
      <w:r w:rsidR="00AA6255" w:rsidRPr="009E7C73">
        <w:rPr>
          <w:rFonts w:asciiTheme="minorHAnsi" w:eastAsiaTheme="minorEastAsia" w:hAnsiTheme="minorHAnsi" w:cstheme="minorHAnsi" w:hint="eastAsia"/>
          <w:lang w:eastAsia="zh-CN"/>
        </w:rPr>
        <w:t>。</w:t>
      </w:r>
    </w:p>
    <w:p w14:paraId="518529C9" w14:textId="3A28FAD8" w:rsidR="00373489" w:rsidRPr="009E7C73" w:rsidRDefault="00373489" w:rsidP="00FA36BA">
      <w:pPr>
        <w:pStyle w:val="Heading1"/>
        <w:rPr>
          <w:lang w:eastAsia="zh-CN"/>
        </w:rPr>
      </w:pPr>
      <w:r w:rsidRPr="009E7C73">
        <w:rPr>
          <w:rFonts w:cs="Calibri"/>
          <w:lang w:val="en-AU" w:eastAsia="zh-CN"/>
        </w:rPr>
        <w:t>2</w:t>
      </w:r>
      <w:bookmarkStart w:id="10" w:name="lt_pId041"/>
      <w:r w:rsidR="0072262E" w:rsidRPr="009E7C73">
        <w:rPr>
          <w:rFonts w:cs="Calibri"/>
          <w:lang w:val="en-AU" w:eastAsia="zh-CN"/>
        </w:rPr>
        <w:tab/>
      </w:r>
      <w:r w:rsidR="00AA6255" w:rsidRPr="009E7C73">
        <w:rPr>
          <w:rFonts w:cs="Calibri" w:hint="eastAsia"/>
          <w:lang w:val="en-AU" w:eastAsia="zh-CN"/>
        </w:rPr>
        <w:t>区域代表处</w:t>
      </w:r>
      <w:bookmarkEnd w:id="10"/>
    </w:p>
    <w:p w14:paraId="533276B6" w14:textId="6A0796CE" w:rsidR="003E3AE6" w:rsidRPr="009E7C73" w:rsidRDefault="003E3AE6" w:rsidP="003E3AE6">
      <w:pPr>
        <w:keepNext/>
        <w:keepLines/>
        <w:snapToGrid w:val="0"/>
        <w:spacing w:after="120"/>
        <w:jc w:val="both"/>
        <w:rPr>
          <w:rFonts w:cs="Calibri"/>
          <w:b/>
          <w:bCs/>
          <w:szCs w:val="24"/>
          <w:lang w:eastAsia="zh-CN"/>
        </w:rPr>
      </w:pPr>
      <w:bookmarkStart w:id="11" w:name="_Hlk31880414"/>
      <w:r w:rsidRPr="009E7C73">
        <w:rPr>
          <w:rFonts w:cs="Calibri"/>
          <w:b/>
          <w:bCs/>
          <w:szCs w:val="24"/>
          <w:lang w:eastAsia="zh-CN"/>
        </w:rPr>
        <w:tab/>
      </w:r>
      <w:r w:rsidR="00AA6255" w:rsidRPr="009E7C73">
        <w:rPr>
          <w:rFonts w:cs="Calibri" w:hint="eastAsia"/>
          <w:b/>
          <w:bCs/>
          <w:szCs w:val="24"/>
          <w:lang w:val="en-US" w:eastAsia="zh-CN"/>
        </w:rPr>
        <w:t>国际电</w:t>
      </w:r>
      <w:proofErr w:type="gramStart"/>
      <w:r w:rsidR="00AA6255" w:rsidRPr="009E7C73">
        <w:rPr>
          <w:rFonts w:cs="Calibri" w:hint="eastAsia"/>
          <w:b/>
          <w:bCs/>
          <w:szCs w:val="24"/>
          <w:lang w:val="en-US" w:eastAsia="zh-CN"/>
        </w:rPr>
        <w:t>联区域</w:t>
      </w:r>
      <w:proofErr w:type="gramEnd"/>
      <w:r w:rsidR="00E05521" w:rsidRPr="009E7C73">
        <w:rPr>
          <w:rFonts w:cs="Calibri" w:hint="eastAsia"/>
          <w:b/>
          <w:bCs/>
          <w:szCs w:val="24"/>
          <w:lang w:val="en-US" w:eastAsia="zh-CN"/>
        </w:rPr>
        <w:t>代表处工作</w:t>
      </w:r>
      <w:r w:rsidR="00AA6255" w:rsidRPr="009E7C73">
        <w:rPr>
          <w:rFonts w:cs="Calibri" w:hint="eastAsia"/>
          <w:b/>
          <w:bCs/>
          <w:szCs w:val="24"/>
          <w:lang w:val="en-US" w:eastAsia="zh-CN"/>
        </w:rPr>
        <w:t>审查最新情况</w:t>
      </w:r>
    </w:p>
    <w:bookmarkEnd w:id="11"/>
    <w:p w14:paraId="52010D17" w14:textId="6AE6AFCC" w:rsidR="003E3AE6" w:rsidRPr="009E7C73" w:rsidRDefault="003E3AE6" w:rsidP="003E3AE6">
      <w:pPr>
        <w:keepNext/>
        <w:keepLines/>
        <w:overflowPunct/>
        <w:autoSpaceDE/>
        <w:autoSpaceDN/>
        <w:adjustRightInd/>
        <w:spacing w:before="240" w:after="120"/>
        <w:jc w:val="both"/>
        <w:textAlignment w:val="auto"/>
        <w:rPr>
          <w:rFonts w:cs="Calibri"/>
          <w:szCs w:val="24"/>
          <w:lang w:val="en-US" w:eastAsia="zh-CN"/>
        </w:rPr>
      </w:pPr>
      <w:r w:rsidRPr="009E7C73">
        <w:rPr>
          <w:rFonts w:cs="Calibri"/>
          <w:szCs w:val="24"/>
          <w:lang w:val="en-US" w:eastAsia="zh-CN"/>
        </w:rPr>
        <w:t>2.1</w:t>
      </w:r>
      <w:r w:rsidRPr="009E7C73">
        <w:rPr>
          <w:rFonts w:cs="Calibri"/>
          <w:szCs w:val="24"/>
          <w:lang w:val="en-US" w:eastAsia="zh-CN"/>
        </w:rPr>
        <w:tab/>
      </w:r>
      <w:r w:rsidR="009167CD" w:rsidRPr="009E7C73">
        <w:rPr>
          <w:rFonts w:cstheme="minorHAnsi"/>
          <w:szCs w:val="24"/>
          <w:lang w:val="en-US" w:eastAsia="zh-CN"/>
        </w:rPr>
        <w:t>第</w:t>
      </w:r>
      <w:r w:rsidR="009167CD" w:rsidRPr="009E7C73">
        <w:rPr>
          <w:rFonts w:cstheme="minorHAnsi"/>
          <w:szCs w:val="24"/>
          <w:lang w:val="en-US" w:eastAsia="zh-CN"/>
        </w:rPr>
        <w:t>25</w:t>
      </w:r>
      <w:r w:rsidR="009167CD" w:rsidRPr="009E7C73">
        <w:rPr>
          <w:rFonts w:cstheme="minorHAnsi"/>
          <w:szCs w:val="24"/>
          <w:lang w:val="en-US" w:eastAsia="zh-CN"/>
        </w:rPr>
        <w:t>号决议（</w:t>
      </w:r>
      <w:r w:rsidR="009167CD" w:rsidRPr="009E7C73">
        <w:rPr>
          <w:rFonts w:cstheme="minorHAnsi"/>
          <w:szCs w:val="24"/>
          <w:lang w:val="en-US" w:eastAsia="zh-CN"/>
        </w:rPr>
        <w:t>2018</w:t>
      </w:r>
      <w:r w:rsidR="009167CD" w:rsidRPr="009E7C73">
        <w:rPr>
          <w:rFonts w:cstheme="minorHAnsi"/>
          <w:szCs w:val="24"/>
          <w:lang w:val="en-US" w:eastAsia="zh-CN"/>
        </w:rPr>
        <w:t>年，迪拜，修订版</w:t>
      </w:r>
      <w:r w:rsidR="009167CD" w:rsidRPr="009E7C73">
        <w:rPr>
          <w:rFonts w:cstheme="minorHAnsi" w:hint="eastAsia"/>
          <w:szCs w:val="24"/>
          <w:lang w:val="en-US" w:eastAsia="zh-CN"/>
        </w:rPr>
        <w:t>）</w:t>
      </w:r>
      <w:r w:rsidR="009167CD" w:rsidRPr="009E7C73">
        <w:rPr>
          <w:rFonts w:hint="eastAsia"/>
          <w:lang w:eastAsia="zh-CN"/>
        </w:rPr>
        <w:t>做出决议，</w:t>
      </w:r>
      <w:r w:rsidR="009167CD" w:rsidRPr="009E7C73">
        <w:rPr>
          <w:rFonts w:cstheme="minorHAnsi"/>
          <w:szCs w:val="24"/>
          <w:lang w:val="en-US" w:eastAsia="zh-CN"/>
        </w:rPr>
        <w:t>加强区域代表处的职能</w:t>
      </w:r>
      <w:r w:rsidR="00E05521" w:rsidRPr="009E7C73">
        <w:rPr>
          <w:rFonts w:cstheme="minorHAnsi" w:hint="eastAsia"/>
          <w:szCs w:val="24"/>
          <w:lang w:val="en-US" w:eastAsia="zh-CN"/>
        </w:rPr>
        <w:t>。决议进一步</w:t>
      </w:r>
      <w:r w:rsidR="009167CD" w:rsidRPr="009E7C73">
        <w:rPr>
          <w:rFonts w:cstheme="minorHAnsi" w:hint="eastAsia"/>
          <w:lang w:eastAsia="zh-CN"/>
        </w:rPr>
        <w:t>责成秘书长对国际电联区域代表处进行一次全面审查</w:t>
      </w:r>
      <w:r w:rsidR="00E05521" w:rsidRPr="009E7C73">
        <w:rPr>
          <w:rFonts w:cstheme="minorHAnsi" w:hint="eastAsia"/>
          <w:lang w:eastAsia="zh-CN"/>
        </w:rPr>
        <w:t>。</w:t>
      </w:r>
      <w:r w:rsidR="00E05521" w:rsidRPr="009E7C73">
        <w:rPr>
          <w:rFonts w:cs="Calibri" w:hint="eastAsia"/>
          <w:szCs w:val="24"/>
          <w:lang w:val="en-US" w:eastAsia="zh-CN"/>
        </w:rPr>
        <w:t>电信发展局</w:t>
      </w:r>
      <w:r w:rsidR="00AA6255" w:rsidRPr="009E7C73">
        <w:rPr>
          <w:rFonts w:cs="Calibri" w:hint="eastAsia"/>
          <w:szCs w:val="24"/>
          <w:lang w:val="en-US" w:eastAsia="zh-CN"/>
        </w:rPr>
        <w:t>主任在讲话中提到，她认为这个项目是一个机会</w:t>
      </w:r>
      <w:r w:rsidR="00897AA2" w:rsidRPr="009E7C73">
        <w:rPr>
          <w:rFonts w:cs="Calibri" w:hint="eastAsia"/>
          <w:szCs w:val="24"/>
          <w:lang w:val="en-US" w:eastAsia="zh-CN"/>
        </w:rPr>
        <w:t>，</w:t>
      </w:r>
      <w:r w:rsidR="00AA6255" w:rsidRPr="009E7C73">
        <w:rPr>
          <w:rFonts w:cs="Calibri" w:hint="eastAsia"/>
          <w:szCs w:val="24"/>
          <w:lang w:val="en-US" w:eastAsia="zh-CN"/>
        </w:rPr>
        <w:t>一个发展新思想和重新思考国际电联在各区域实施项目、方案和活动的方式的机会。普华永道</w:t>
      </w:r>
      <w:r w:rsidR="00E05521" w:rsidRPr="009E7C73">
        <w:rPr>
          <w:rFonts w:cs="Calibri" w:hint="eastAsia"/>
          <w:szCs w:val="24"/>
          <w:lang w:val="en-US" w:eastAsia="zh-CN"/>
        </w:rPr>
        <w:t>（</w:t>
      </w:r>
      <w:r w:rsidR="00E05521" w:rsidRPr="009E7C73">
        <w:rPr>
          <w:rFonts w:cs="Calibri"/>
          <w:szCs w:val="24"/>
          <w:lang w:val="en-US" w:eastAsia="zh-CN"/>
        </w:rPr>
        <w:t>PwC</w:t>
      </w:r>
      <w:r w:rsidR="00E05521" w:rsidRPr="009E7C73">
        <w:rPr>
          <w:rFonts w:cs="Calibri" w:hint="eastAsia"/>
          <w:szCs w:val="24"/>
          <w:lang w:val="en-US" w:eastAsia="zh-CN"/>
        </w:rPr>
        <w:t>）</w:t>
      </w:r>
      <w:r w:rsidR="00AA6255" w:rsidRPr="009E7C73">
        <w:rPr>
          <w:rFonts w:cs="Calibri" w:hint="eastAsia"/>
          <w:szCs w:val="24"/>
          <w:lang w:val="en-US" w:eastAsia="zh-CN"/>
        </w:rPr>
        <w:t>回忆说，午休期间组织的</w:t>
      </w:r>
      <w:r w:rsidR="00E05521" w:rsidRPr="009E7C73">
        <w:rPr>
          <w:rFonts w:cs="Calibri" w:hint="eastAsia"/>
          <w:szCs w:val="24"/>
          <w:lang w:val="en-US" w:eastAsia="zh-CN"/>
        </w:rPr>
        <w:t>情况通报</w:t>
      </w:r>
      <w:r w:rsidR="00AA6255" w:rsidRPr="009E7C73">
        <w:rPr>
          <w:rFonts w:cs="Calibri" w:hint="eastAsia"/>
          <w:szCs w:val="24"/>
          <w:lang w:val="en-US" w:eastAsia="zh-CN"/>
        </w:rPr>
        <w:t>会议的目的是收集</w:t>
      </w:r>
      <w:r w:rsidR="00E05521" w:rsidRPr="009E7C73">
        <w:rPr>
          <w:rFonts w:cs="Calibri" w:hint="eastAsia"/>
          <w:szCs w:val="24"/>
          <w:lang w:val="en-US" w:eastAsia="zh-CN"/>
        </w:rPr>
        <w:t>成员</w:t>
      </w:r>
      <w:r w:rsidR="00AA6255" w:rsidRPr="009E7C73">
        <w:rPr>
          <w:rFonts w:cs="Calibri" w:hint="eastAsia"/>
          <w:szCs w:val="24"/>
          <w:lang w:val="en-US" w:eastAsia="zh-CN"/>
        </w:rPr>
        <w:t>对审查的意见。</w:t>
      </w:r>
      <w:r w:rsidR="009167CD" w:rsidRPr="009E7C73">
        <w:rPr>
          <w:rFonts w:cstheme="minorHAnsi" w:hint="eastAsia"/>
          <w:szCs w:val="24"/>
          <w:lang w:eastAsia="zh-CN"/>
        </w:rPr>
        <w:t>在</w:t>
      </w:r>
      <w:r w:rsidR="00E05521" w:rsidRPr="009E7C73">
        <w:rPr>
          <w:rFonts w:cstheme="minorHAnsi" w:hint="eastAsia"/>
          <w:szCs w:val="24"/>
          <w:lang w:eastAsia="zh-CN"/>
        </w:rPr>
        <w:t>筹备上述情况通报会议过程中</w:t>
      </w:r>
      <w:r w:rsidR="009167CD" w:rsidRPr="009E7C73">
        <w:rPr>
          <w:rFonts w:cstheme="minorHAnsi" w:hint="eastAsia"/>
          <w:szCs w:val="24"/>
          <w:lang w:eastAsia="zh-CN"/>
        </w:rPr>
        <w:t>，</w:t>
      </w:r>
      <w:r w:rsidR="00E05521" w:rsidRPr="009E7C73">
        <w:rPr>
          <w:rFonts w:cs="Calibri"/>
          <w:szCs w:val="24"/>
          <w:lang w:val="en-US" w:eastAsia="zh-CN"/>
        </w:rPr>
        <w:t>PwC</w:t>
      </w:r>
      <w:r w:rsidR="009167CD" w:rsidRPr="009E7C73">
        <w:rPr>
          <w:rFonts w:cstheme="minorHAnsi" w:hint="eastAsia"/>
          <w:szCs w:val="24"/>
          <w:lang w:eastAsia="zh-CN"/>
        </w:rPr>
        <w:t>该</w:t>
      </w:r>
      <w:r w:rsidR="00E05521" w:rsidRPr="009E7C73">
        <w:rPr>
          <w:rFonts w:cstheme="minorHAnsi" w:hint="eastAsia"/>
          <w:szCs w:val="24"/>
          <w:lang w:eastAsia="zh-CN"/>
        </w:rPr>
        <w:t>进一步提醒代表关注</w:t>
      </w:r>
      <w:r w:rsidR="009167CD" w:rsidRPr="009E7C73">
        <w:rPr>
          <w:rFonts w:cstheme="minorHAnsi" w:hint="eastAsia"/>
          <w:szCs w:val="24"/>
          <w:lang w:eastAsia="zh-CN"/>
        </w:rPr>
        <w:t>于</w:t>
      </w:r>
      <w:r w:rsidR="009167CD" w:rsidRPr="009E7C73">
        <w:rPr>
          <w:rFonts w:cstheme="minorHAnsi" w:hint="eastAsia"/>
          <w:szCs w:val="24"/>
          <w:lang w:eastAsia="zh-CN"/>
        </w:rPr>
        <w:t>2019</w:t>
      </w:r>
      <w:r w:rsidR="009167CD" w:rsidRPr="009E7C73">
        <w:rPr>
          <w:rFonts w:cstheme="minorHAnsi" w:hint="eastAsia"/>
          <w:szCs w:val="24"/>
          <w:lang w:eastAsia="zh-CN"/>
        </w:rPr>
        <w:t>年</w:t>
      </w:r>
      <w:r w:rsidR="009167CD" w:rsidRPr="009E7C73">
        <w:rPr>
          <w:rFonts w:cstheme="minorHAnsi" w:hint="eastAsia"/>
          <w:szCs w:val="24"/>
          <w:lang w:eastAsia="zh-CN"/>
        </w:rPr>
        <w:t>11</w:t>
      </w:r>
      <w:r w:rsidR="009167CD" w:rsidRPr="009E7C73">
        <w:rPr>
          <w:rFonts w:cstheme="minorHAnsi" w:hint="eastAsia"/>
          <w:szCs w:val="24"/>
          <w:lang w:eastAsia="zh-CN"/>
        </w:rPr>
        <w:t>月</w:t>
      </w:r>
      <w:r w:rsidR="009167CD" w:rsidRPr="009E7C73">
        <w:rPr>
          <w:rFonts w:cstheme="minorHAnsi" w:hint="eastAsia"/>
          <w:szCs w:val="24"/>
          <w:lang w:eastAsia="zh-CN"/>
        </w:rPr>
        <w:t>4</w:t>
      </w:r>
      <w:r w:rsidR="009167CD" w:rsidRPr="009E7C73">
        <w:rPr>
          <w:rFonts w:cstheme="minorHAnsi" w:hint="eastAsia"/>
          <w:szCs w:val="24"/>
          <w:lang w:eastAsia="zh-CN"/>
        </w:rPr>
        <w:t>日启动</w:t>
      </w:r>
      <w:r w:rsidR="00E05521" w:rsidRPr="009E7C73">
        <w:rPr>
          <w:rFonts w:cstheme="minorHAnsi" w:hint="eastAsia"/>
          <w:szCs w:val="24"/>
          <w:lang w:eastAsia="zh-CN"/>
        </w:rPr>
        <w:t>的研究的</w:t>
      </w:r>
      <w:r w:rsidR="006F3792" w:rsidRPr="009E7C73">
        <w:rPr>
          <w:rFonts w:cstheme="minorHAnsi" w:hint="eastAsia"/>
          <w:szCs w:val="24"/>
          <w:lang w:eastAsia="zh-CN"/>
        </w:rPr>
        <w:t>主要目标</w:t>
      </w:r>
      <w:r w:rsidR="00897AA2" w:rsidRPr="009E7C73">
        <w:rPr>
          <w:rFonts w:cstheme="minorHAnsi" w:hint="eastAsia"/>
          <w:szCs w:val="24"/>
          <w:lang w:eastAsia="zh-CN"/>
        </w:rPr>
        <w:t>；</w:t>
      </w:r>
      <w:r w:rsidR="009167CD" w:rsidRPr="009E7C73">
        <w:rPr>
          <w:rFonts w:cs="Calibri"/>
          <w:lang w:val="en-US" w:eastAsia="zh-CN"/>
        </w:rPr>
        <w:t>(1)</w:t>
      </w:r>
      <w:r w:rsidR="009167CD" w:rsidRPr="009E7C73">
        <w:rPr>
          <w:rFonts w:cs="Calibri" w:hint="eastAsia"/>
          <w:lang w:val="en-US" w:eastAsia="zh-CN"/>
        </w:rPr>
        <w:t>概要描述区域代表处</w:t>
      </w:r>
      <w:r w:rsidR="009167CD" w:rsidRPr="009E7C73">
        <w:rPr>
          <w:rFonts w:hint="eastAsia"/>
          <w:lang w:eastAsia="zh-CN"/>
        </w:rPr>
        <w:t>的</w:t>
      </w:r>
      <w:r w:rsidR="009167CD" w:rsidRPr="009E7C73">
        <w:rPr>
          <w:rFonts w:cs="Calibri" w:hint="eastAsia"/>
          <w:lang w:val="en-US" w:eastAsia="zh-CN"/>
        </w:rPr>
        <w:t>现行</w:t>
      </w:r>
      <w:r w:rsidR="009167CD" w:rsidRPr="009E7C73">
        <w:rPr>
          <w:rFonts w:hint="eastAsia"/>
          <w:lang w:eastAsia="zh-CN"/>
        </w:rPr>
        <w:t>结构；</w:t>
      </w:r>
      <w:r w:rsidR="009167CD" w:rsidRPr="009E7C73">
        <w:rPr>
          <w:rFonts w:cs="Calibri"/>
          <w:lang w:val="en-US" w:eastAsia="zh-CN"/>
        </w:rPr>
        <w:t>(2)</w:t>
      </w:r>
      <w:r w:rsidR="009167CD" w:rsidRPr="009E7C73">
        <w:rPr>
          <w:rFonts w:hint="eastAsia"/>
          <w:lang w:eastAsia="zh-CN"/>
        </w:rPr>
        <w:t>确定绩效参数；</w:t>
      </w:r>
      <w:r w:rsidR="009167CD" w:rsidRPr="009E7C73">
        <w:rPr>
          <w:rFonts w:cs="Calibri"/>
          <w:lang w:val="en-US" w:eastAsia="zh-CN"/>
        </w:rPr>
        <w:t>(3)</w:t>
      </w:r>
      <w:r w:rsidR="009167CD" w:rsidRPr="009E7C73">
        <w:rPr>
          <w:rFonts w:hint="eastAsia"/>
          <w:lang w:eastAsia="zh-CN"/>
        </w:rPr>
        <w:t>确定区域代表处所需结构的概况；</w:t>
      </w:r>
      <w:r w:rsidR="009167CD" w:rsidRPr="009E7C73">
        <w:rPr>
          <w:rFonts w:cs="Calibri"/>
          <w:lang w:val="en-US" w:eastAsia="zh-CN"/>
        </w:rPr>
        <w:t>(4)</w:t>
      </w:r>
      <w:r w:rsidR="009167CD" w:rsidRPr="009E7C73">
        <w:rPr>
          <w:rFonts w:cs="Calibri" w:hint="eastAsia"/>
          <w:lang w:val="en-US" w:eastAsia="zh-CN"/>
        </w:rPr>
        <w:t>制定改革行动计划，以落实外部审计员、内部审计员和独立管理顾问委员会（</w:t>
      </w:r>
      <w:r w:rsidR="009167CD" w:rsidRPr="009E7C73">
        <w:rPr>
          <w:rFonts w:cs="Calibri" w:hint="eastAsia"/>
          <w:lang w:val="en-US" w:eastAsia="zh-CN"/>
        </w:rPr>
        <w:t>IMAC</w:t>
      </w:r>
      <w:r w:rsidR="009167CD" w:rsidRPr="009E7C73">
        <w:rPr>
          <w:rFonts w:cs="Calibri" w:hint="eastAsia"/>
          <w:lang w:val="en-US" w:eastAsia="zh-CN"/>
        </w:rPr>
        <w:t>）提出的各项相关建议。</w:t>
      </w:r>
    </w:p>
    <w:p w14:paraId="0D60178E" w14:textId="035DD5D7" w:rsidR="003E3AE6" w:rsidRPr="009E7C73" w:rsidRDefault="003E3AE6" w:rsidP="003E3AE6">
      <w:pPr>
        <w:overflowPunct/>
        <w:autoSpaceDE/>
        <w:autoSpaceDN/>
        <w:adjustRightInd/>
        <w:spacing w:after="120"/>
        <w:jc w:val="both"/>
        <w:textAlignment w:val="auto"/>
        <w:rPr>
          <w:rFonts w:cs="Calibri"/>
          <w:b/>
          <w:bCs/>
          <w:szCs w:val="24"/>
          <w:lang w:val="en-US" w:eastAsia="zh-CN"/>
        </w:rPr>
      </w:pPr>
      <w:r w:rsidRPr="009E7C73">
        <w:rPr>
          <w:rFonts w:cs="Calibri"/>
          <w:szCs w:val="24"/>
          <w:lang w:val="en-US" w:eastAsia="zh-CN"/>
        </w:rPr>
        <w:t>2.2</w:t>
      </w:r>
      <w:r w:rsidRPr="009E7C73">
        <w:rPr>
          <w:rFonts w:cs="Calibri"/>
          <w:szCs w:val="24"/>
          <w:lang w:val="en-US" w:eastAsia="zh-CN"/>
        </w:rPr>
        <w:tab/>
      </w:r>
      <w:r w:rsidR="00CD1E16" w:rsidRPr="009E7C73">
        <w:rPr>
          <w:rFonts w:cs="Calibri" w:hint="eastAsia"/>
          <w:szCs w:val="24"/>
          <w:lang w:val="en-US" w:eastAsia="zh-CN"/>
        </w:rPr>
        <w:t>在</w:t>
      </w:r>
      <w:r w:rsidR="003317FF" w:rsidRPr="009E7C73">
        <w:rPr>
          <w:rFonts w:cs="Calibri" w:hint="eastAsia"/>
          <w:szCs w:val="24"/>
          <w:lang w:val="en-US" w:eastAsia="zh-CN"/>
        </w:rPr>
        <w:t>情况通报</w:t>
      </w:r>
      <w:r w:rsidR="00CD1E16" w:rsidRPr="009E7C73">
        <w:rPr>
          <w:rFonts w:cs="Calibri" w:hint="eastAsia"/>
          <w:szCs w:val="24"/>
          <w:lang w:val="en-US" w:eastAsia="zh-CN"/>
        </w:rPr>
        <w:t>会议上所作的介绍反映</w:t>
      </w:r>
      <w:r w:rsidR="003317FF" w:rsidRPr="009E7C73">
        <w:rPr>
          <w:rFonts w:cs="Calibri" w:hint="eastAsia"/>
          <w:szCs w:val="24"/>
          <w:lang w:val="en-US" w:eastAsia="zh-CN"/>
        </w:rPr>
        <w:t>于</w:t>
      </w:r>
      <w:r w:rsidRPr="009E7C73">
        <w:rPr>
          <w:rFonts w:eastAsia="Times New Roman"/>
        </w:rPr>
        <w:fldChar w:fldCharType="begin"/>
      </w:r>
      <w:r w:rsidRPr="009E7C73">
        <w:rPr>
          <w:lang w:eastAsia="zh-CN"/>
        </w:rPr>
        <w:instrText xml:space="preserve"> HYPERLINK "https://www.itu.int/md/S20-CWGFHR11-INF-0009/en" </w:instrText>
      </w:r>
      <w:r w:rsidRPr="009E7C73">
        <w:rPr>
          <w:rFonts w:eastAsia="Times New Roman"/>
          <w:rPrChange w:id="12" w:author="Author">
            <w:rPr>
              <w:rFonts w:cs="Calibri"/>
              <w:b/>
              <w:szCs w:val="24"/>
              <w:u w:val="single"/>
              <w:lang w:val="en-US" w:eastAsia="zh-CN"/>
            </w:rPr>
          </w:rPrChange>
        </w:rPr>
        <w:fldChar w:fldCharType="separate"/>
      </w:r>
      <w:r w:rsidRPr="009E7C73">
        <w:rPr>
          <w:rFonts w:cs="Calibri"/>
          <w:b/>
          <w:szCs w:val="24"/>
          <w:u w:val="single"/>
          <w:lang w:val="en-US" w:eastAsia="zh-CN"/>
        </w:rPr>
        <w:t>CWG-FHR-11/INF-9</w:t>
      </w:r>
      <w:r w:rsidRPr="009E7C73">
        <w:rPr>
          <w:rFonts w:cs="Calibri"/>
          <w:b/>
          <w:szCs w:val="24"/>
          <w:u w:val="single"/>
          <w:lang w:val="en-US" w:eastAsia="zh-CN"/>
        </w:rPr>
        <w:fldChar w:fldCharType="end"/>
      </w:r>
      <w:r w:rsidR="003317FF" w:rsidRPr="009E7C73">
        <w:rPr>
          <w:rFonts w:cs="Calibri" w:hint="eastAsia"/>
          <w:b/>
          <w:szCs w:val="24"/>
          <w:u w:val="single"/>
          <w:lang w:val="en-US" w:eastAsia="zh-CN"/>
        </w:rPr>
        <w:t>号</w:t>
      </w:r>
      <w:r w:rsidR="003317FF" w:rsidRPr="009E7C73">
        <w:rPr>
          <w:rFonts w:cs="Calibri" w:hint="eastAsia"/>
          <w:szCs w:val="24"/>
          <w:lang w:val="en-US" w:eastAsia="zh-CN"/>
        </w:rPr>
        <w:t>文件中</w:t>
      </w:r>
      <w:r w:rsidR="003317FF" w:rsidRPr="009E7C73">
        <w:rPr>
          <w:rFonts w:cs="Calibri" w:hint="eastAsia"/>
          <w:b/>
          <w:szCs w:val="24"/>
          <w:lang w:val="en-US" w:eastAsia="zh-CN"/>
        </w:rPr>
        <w:t>。</w:t>
      </w:r>
    </w:p>
    <w:p w14:paraId="06EAF947" w14:textId="77777777" w:rsidR="009C1968" w:rsidRPr="009E7C73" w:rsidRDefault="009C1968">
      <w:pPr>
        <w:tabs>
          <w:tab w:val="clear" w:pos="794"/>
          <w:tab w:val="clear" w:pos="1191"/>
          <w:tab w:val="clear" w:pos="1588"/>
          <w:tab w:val="clear" w:pos="1985"/>
        </w:tabs>
        <w:overflowPunct/>
        <w:autoSpaceDE/>
        <w:autoSpaceDN/>
        <w:adjustRightInd/>
        <w:spacing w:before="0"/>
        <w:textAlignment w:val="auto"/>
        <w:rPr>
          <w:b/>
          <w:sz w:val="28"/>
          <w:lang w:val="en-AU" w:eastAsia="zh-CN"/>
        </w:rPr>
      </w:pPr>
      <w:r w:rsidRPr="009E7C73">
        <w:rPr>
          <w:lang w:val="en-AU" w:eastAsia="zh-CN"/>
        </w:rPr>
        <w:br w:type="page"/>
      </w:r>
    </w:p>
    <w:p w14:paraId="4EB1462B" w14:textId="49540382" w:rsidR="003E3AE6" w:rsidRPr="009E7C73" w:rsidRDefault="00373489" w:rsidP="003E3AE6">
      <w:pPr>
        <w:pStyle w:val="Heading1"/>
        <w:rPr>
          <w:lang w:eastAsia="zh-CN"/>
        </w:rPr>
      </w:pPr>
      <w:r w:rsidRPr="009E7C73">
        <w:rPr>
          <w:lang w:val="en-AU" w:eastAsia="zh-CN"/>
        </w:rPr>
        <w:lastRenderedPageBreak/>
        <w:t>3</w:t>
      </w:r>
      <w:r w:rsidRPr="009E7C73">
        <w:rPr>
          <w:lang w:val="en-AU" w:eastAsia="zh-CN"/>
        </w:rPr>
        <w:tab/>
      </w:r>
      <w:r w:rsidR="00CD1E16" w:rsidRPr="009E7C73">
        <w:rPr>
          <w:rFonts w:hint="eastAsia"/>
          <w:lang w:val="en-AU" w:eastAsia="zh-CN"/>
        </w:rPr>
        <w:t>理事会第</w:t>
      </w:r>
      <w:r w:rsidR="00CD1E16" w:rsidRPr="009E7C73">
        <w:rPr>
          <w:rFonts w:hint="eastAsia"/>
          <w:lang w:val="en-AU" w:eastAsia="zh-CN"/>
        </w:rPr>
        <w:t>563</w:t>
      </w:r>
      <w:r w:rsidR="00CD1E16" w:rsidRPr="009E7C73">
        <w:rPr>
          <w:rFonts w:hint="eastAsia"/>
          <w:lang w:val="en-AU" w:eastAsia="zh-CN"/>
        </w:rPr>
        <w:t>号决定附件</w:t>
      </w:r>
      <w:r w:rsidR="00CD1E16" w:rsidRPr="009E7C73">
        <w:rPr>
          <w:rFonts w:hint="eastAsia"/>
          <w:lang w:val="en-AU" w:eastAsia="zh-CN"/>
        </w:rPr>
        <w:t>A</w:t>
      </w:r>
      <w:r w:rsidR="009E7C73" w:rsidRPr="009E7C73">
        <w:rPr>
          <w:rFonts w:cs="Calibri" w:hint="eastAsia"/>
          <w:b w:val="0"/>
          <w:szCs w:val="24"/>
          <w:lang w:eastAsia="zh-CN"/>
        </w:rPr>
        <w:t xml:space="preserve"> </w:t>
      </w:r>
      <w:r w:rsidR="009E7C73" w:rsidRPr="009E7C73">
        <w:rPr>
          <w:rFonts w:cs="Calibri"/>
          <w:b w:val="0"/>
          <w:szCs w:val="24"/>
          <w:lang w:eastAsia="zh-CN"/>
        </w:rPr>
        <w:t xml:space="preserve">– </w:t>
      </w:r>
      <w:r w:rsidR="00F6303A" w:rsidRPr="009E7C73">
        <w:rPr>
          <w:lang w:val="en-AU" w:eastAsia="zh-CN"/>
        </w:rPr>
        <w:t>CWG-FHR</w:t>
      </w:r>
      <w:r w:rsidR="00F6303A" w:rsidRPr="009E7C73">
        <w:rPr>
          <w:rFonts w:hint="eastAsia"/>
          <w:lang w:val="en-AU" w:eastAsia="zh-CN"/>
        </w:rPr>
        <w:t>的职责范围</w:t>
      </w:r>
      <w:r w:rsidR="009E7C73" w:rsidRPr="009E7C73">
        <w:rPr>
          <w:rFonts w:cs="Calibri" w:hint="eastAsia"/>
          <w:b w:val="0"/>
          <w:szCs w:val="24"/>
          <w:lang w:eastAsia="zh-CN"/>
        </w:rPr>
        <w:t xml:space="preserve"> </w:t>
      </w:r>
      <w:r w:rsidR="009E7C73" w:rsidRPr="009E7C73">
        <w:rPr>
          <w:rFonts w:cs="Calibri"/>
          <w:b w:val="0"/>
          <w:szCs w:val="24"/>
          <w:lang w:eastAsia="zh-CN"/>
        </w:rPr>
        <w:t xml:space="preserve">– </w:t>
      </w:r>
      <w:r w:rsidR="00F6303A" w:rsidRPr="009E7C73">
        <w:rPr>
          <w:rFonts w:hint="eastAsia"/>
          <w:lang w:val="en-AU" w:eastAsia="zh-CN"/>
        </w:rPr>
        <w:t>确定</w:t>
      </w:r>
      <w:r w:rsidR="00F6303A" w:rsidRPr="009E7C73">
        <w:rPr>
          <w:lang w:val="en-AU" w:eastAsia="zh-CN"/>
        </w:rPr>
        <w:t>CWG-FHR</w:t>
      </w:r>
      <w:r w:rsidR="00CD1E16" w:rsidRPr="009E7C73">
        <w:rPr>
          <w:rFonts w:hint="eastAsia"/>
          <w:lang w:val="en-AU" w:eastAsia="zh-CN"/>
        </w:rPr>
        <w:t>的任务</w:t>
      </w:r>
    </w:p>
    <w:p w14:paraId="01DDBDE3" w14:textId="2FCBE114" w:rsidR="003E3AE6" w:rsidRPr="009E7C73" w:rsidRDefault="003E3AE6" w:rsidP="003E3AE6">
      <w:pPr>
        <w:snapToGrid w:val="0"/>
        <w:spacing w:after="120"/>
        <w:jc w:val="both"/>
        <w:rPr>
          <w:rFonts w:cs="Calibri"/>
          <w:szCs w:val="24"/>
          <w:lang w:val="en-US" w:eastAsia="zh-CN"/>
        </w:rPr>
      </w:pPr>
      <w:r w:rsidRPr="009E7C73">
        <w:rPr>
          <w:rFonts w:cs="Calibri"/>
          <w:b/>
          <w:bCs/>
          <w:szCs w:val="24"/>
          <w:lang w:val="en-US" w:eastAsia="zh-CN"/>
        </w:rPr>
        <w:tab/>
      </w:r>
      <w:r w:rsidR="00F6303A" w:rsidRPr="009E7C73">
        <w:rPr>
          <w:rFonts w:cs="Calibri" w:hint="eastAsia"/>
          <w:b/>
          <w:bCs/>
          <w:szCs w:val="24"/>
          <w:lang w:val="en-US" w:eastAsia="zh-CN"/>
        </w:rPr>
        <w:t>基于结果的</w:t>
      </w:r>
      <w:r w:rsidR="00CD1E16" w:rsidRPr="009E7C73">
        <w:rPr>
          <w:rFonts w:cs="Calibri" w:hint="eastAsia"/>
          <w:b/>
          <w:bCs/>
          <w:szCs w:val="24"/>
          <w:lang w:val="en-US" w:eastAsia="zh-CN"/>
        </w:rPr>
        <w:t>管理实施情况</w:t>
      </w:r>
      <w:r w:rsidR="00F6303A" w:rsidRPr="009E7C73">
        <w:rPr>
          <w:rFonts w:cs="Calibri" w:hint="eastAsia"/>
          <w:b/>
          <w:bCs/>
          <w:szCs w:val="24"/>
          <w:lang w:val="en-US" w:eastAsia="zh-CN"/>
        </w:rPr>
        <w:t>评估</w:t>
      </w:r>
    </w:p>
    <w:p w14:paraId="32CA4DE9" w14:textId="21FE883F" w:rsidR="003E3AE6" w:rsidRPr="009E7C73" w:rsidRDefault="003E3AE6" w:rsidP="003E3AE6">
      <w:pPr>
        <w:adjustRightInd/>
        <w:snapToGrid w:val="0"/>
        <w:spacing w:before="240" w:after="120"/>
        <w:jc w:val="both"/>
        <w:rPr>
          <w:lang w:eastAsia="zh-CN"/>
        </w:rPr>
      </w:pPr>
      <w:r w:rsidRPr="009E7C73">
        <w:rPr>
          <w:rFonts w:eastAsia="Calibri" w:cs="Calibri"/>
          <w:szCs w:val="24"/>
          <w:lang w:eastAsia="zh-CN"/>
        </w:rPr>
        <w:t>3.1</w:t>
      </w:r>
      <w:r w:rsidRPr="009E7C73">
        <w:rPr>
          <w:rFonts w:eastAsia="Calibri" w:cs="Calibri"/>
          <w:szCs w:val="24"/>
          <w:lang w:eastAsia="zh-CN"/>
        </w:rPr>
        <w:tab/>
      </w:r>
      <w:r w:rsidR="00F6303A" w:rsidRPr="009E7C73">
        <w:rPr>
          <w:rFonts w:hint="eastAsia"/>
          <w:lang w:eastAsia="zh-CN"/>
        </w:rPr>
        <w:t>电信发展局</w:t>
      </w:r>
      <w:r w:rsidR="00CD1E16" w:rsidRPr="009E7C73">
        <w:rPr>
          <w:rFonts w:hint="eastAsia"/>
          <w:lang w:eastAsia="zh-CN"/>
        </w:rPr>
        <w:t>主任介绍了</w:t>
      </w:r>
      <w:r w:rsidR="00F6303A" w:rsidRPr="009E7C73">
        <w:rPr>
          <w:rFonts w:hint="eastAsia"/>
          <w:lang w:eastAsia="zh-CN"/>
        </w:rPr>
        <w:t>在电信发展局已实施若干月的</w:t>
      </w:r>
      <w:r w:rsidR="00CD1E16" w:rsidRPr="009E7C73">
        <w:rPr>
          <w:rFonts w:hint="eastAsia"/>
          <w:lang w:eastAsia="zh-CN"/>
        </w:rPr>
        <w:t>新变革进程</w:t>
      </w:r>
      <w:r w:rsidR="00F6303A" w:rsidRPr="009E7C73">
        <w:rPr>
          <w:rFonts w:hint="eastAsia"/>
          <w:lang w:eastAsia="zh-CN"/>
        </w:rPr>
        <w:t>，其</w:t>
      </w:r>
      <w:r w:rsidR="00CD1E16" w:rsidRPr="009E7C73">
        <w:rPr>
          <w:rFonts w:hint="eastAsia"/>
          <w:lang w:eastAsia="zh-CN"/>
        </w:rPr>
        <w:t>目标是将</w:t>
      </w:r>
      <w:r w:rsidR="00CD1E16" w:rsidRPr="009E7C73">
        <w:rPr>
          <w:rFonts w:hint="eastAsia"/>
          <w:lang w:eastAsia="zh-CN"/>
        </w:rPr>
        <w:t>RBM</w:t>
      </w:r>
      <w:r w:rsidR="00CF74D0" w:rsidRPr="009E7C73">
        <w:rPr>
          <w:rFonts w:hint="eastAsia"/>
          <w:lang w:eastAsia="zh-CN"/>
        </w:rPr>
        <w:t>（基于结果的管理）</w:t>
      </w:r>
      <w:r w:rsidR="00CD1E16" w:rsidRPr="009E7C73">
        <w:rPr>
          <w:rFonts w:hint="eastAsia"/>
          <w:lang w:eastAsia="zh-CN"/>
        </w:rPr>
        <w:t>作为优先事项全面落实，</w:t>
      </w:r>
      <w:proofErr w:type="gramStart"/>
      <w:r w:rsidR="00CD1E16" w:rsidRPr="009E7C73">
        <w:rPr>
          <w:rFonts w:hint="eastAsia"/>
          <w:lang w:eastAsia="zh-CN"/>
        </w:rPr>
        <w:t>从而</w:t>
      </w:r>
      <w:r w:rsidR="00CF74D0" w:rsidRPr="009E7C73">
        <w:rPr>
          <w:rFonts w:hint="eastAsia"/>
          <w:lang w:eastAsia="zh-CN"/>
        </w:rPr>
        <w:t>将电信发展局</w:t>
      </w:r>
      <w:r w:rsidR="00CD1E16" w:rsidRPr="009E7C73">
        <w:rPr>
          <w:rFonts w:hint="eastAsia"/>
          <w:lang w:eastAsia="zh-CN"/>
        </w:rPr>
        <w:t>转变为一个</w:t>
      </w:r>
      <w:r w:rsidR="00CF74D0" w:rsidRPr="009E7C73">
        <w:rPr>
          <w:rFonts w:hint="eastAsia"/>
          <w:lang w:eastAsia="zh-CN"/>
        </w:rPr>
        <w:t>“</w:t>
      </w:r>
      <w:proofErr w:type="gramEnd"/>
      <w:r w:rsidR="00CF74D0" w:rsidRPr="009E7C73">
        <w:rPr>
          <w:lang w:eastAsia="zh-CN"/>
        </w:rPr>
        <w:t>有的放矢，胜任其</w:t>
      </w:r>
      <w:r w:rsidR="00CF74D0" w:rsidRPr="009E7C73">
        <w:rPr>
          <w:rFonts w:hint="eastAsia"/>
          <w:lang w:eastAsia="zh-CN"/>
        </w:rPr>
        <w:t>职”</w:t>
      </w:r>
      <w:r w:rsidR="00CD1E16" w:rsidRPr="009E7C73">
        <w:rPr>
          <w:rFonts w:hint="eastAsia"/>
          <w:lang w:eastAsia="zh-CN"/>
        </w:rPr>
        <w:t>的</w:t>
      </w:r>
      <w:r w:rsidR="00CF74D0" w:rsidRPr="009E7C73">
        <w:rPr>
          <w:rFonts w:hint="eastAsia"/>
          <w:lang w:eastAsia="zh-CN"/>
        </w:rPr>
        <w:t>部门</w:t>
      </w:r>
      <w:r w:rsidR="00CD1E16" w:rsidRPr="009E7C73">
        <w:rPr>
          <w:rFonts w:hint="eastAsia"/>
          <w:lang w:eastAsia="zh-CN"/>
        </w:rPr>
        <w:t>。她还提到了正在进行的变革管理和项目管理进程，以及相应的正在进行的培训和能力</w:t>
      </w:r>
      <w:r w:rsidR="00CF74D0" w:rsidRPr="009E7C73">
        <w:rPr>
          <w:rFonts w:hint="eastAsia"/>
          <w:lang w:eastAsia="zh-CN"/>
        </w:rPr>
        <w:t>开发工作</w:t>
      </w:r>
      <w:r w:rsidR="00CD1E16" w:rsidRPr="009E7C73">
        <w:rPr>
          <w:rFonts w:hint="eastAsia"/>
          <w:lang w:eastAsia="zh-CN"/>
        </w:rPr>
        <w:t>，这些都与</w:t>
      </w:r>
      <w:r w:rsidR="00CD1E16" w:rsidRPr="009E7C73">
        <w:rPr>
          <w:rFonts w:hint="eastAsia"/>
          <w:lang w:eastAsia="zh-CN"/>
        </w:rPr>
        <w:t>RBM</w:t>
      </w:r>
      <w:r w:rsidR="00CF74D0" w:rsidRPr="009E7C73">
        <w:rPr>
          <w:rFonts w:hint="eastAsia"/>
          <w:lang w:eastAsia="zh-CN"/>
        </w:rPr>
        <w:t>的落实高度</w:t>
      </w:r>
      <w:r w:rsidR="00CD1E16" w:rsidRPr="009E7C73">
        <w:rPr>
          <w:rFonts w:hint="eastAsia"/>
          <w:lang w:eastAsia="zh-CN"/>
        </w:rPr>
        <w:t>一致。</w:t>
      </w:r>
    </w:p>
    <w:p w14:paraId="161BB014" w14:textId="763555AC" w:rsidR="003E3AE6" w:rsidRPr="009E7C73" w:rsidRDefault="003E3AE6" w:rsidP="003E3AE6">
      <w:pPr>
        <w:adjustRightInd/>
        <w:snapToGrid w:val="0"/>
        <w:spacing w:after="120"/>
        <w:jc w:val="both"/>
        <w:rPr>
          <w:lang w:eastAsia="zh-CN"/>
        </w:rPr>
      </w:pPr>
      <w:r w:rsidRPr="009E7C73">
        <w:rPr>
          <w:lang w:eastAsia="zh-CN"/>
        </w:rPr>
        <w:t>3.2</w:t>
      </w:r>
      <w:r w:rsidRPr="009E7C73">
        <w:rPr>
          <w:lang w:eastAsia="zh-CN"/>
        </w:rPr>
        <w:tab/>
      </w:r>
      <w:r w:rsidR="00CD1E16" w:rsidRPr="009E7C73">
        <w:rPr>
          <w:rFonts w:hint="eastAsia"/>
          <w:lang w:eastAsia="zh-CN"/>
        </w:rPr>
        <w:t>战略规划</w:t>
      </w:r>
      <w:r w:rsidR="00CF74D0" w:rsidRPr="009E7C73">
        <w:rPr>
          <w:rFonts w:hint="eastAsia"/>
          <w:lang w:eastAsia="zh-CN"/>
        </w:rPr>
        <w:t>和成员部（</w:t>
      </w:r>
      <w:r w:rsidR="00CF74D0" w:rsidRPr="009E7C73">
        <w:rPr>
          <w:rFonts w:hint="eastAsia"/>
          <w:lang w:eastAsia="zh-CN"/>
        </w:rPr>
        <w:t>SPM</w:t>
      </w:r>
      <w:r w:rsidR="00CF74D0" w:rsidRPr="009E7C73">
        <w:rPr>
          <w:rFonts w:hint="eastAsia"/>
          <w:lang w:eastAsia="zh-CN"/>
        </w:rPr>
        <w:t>）的</w:t>
      </w:r>
      <w:r w:rsidR="00CD1E16" w:rsidRPr="009E7C73">
        <w:rPr>
          <w:rFonts w:hint="eastAsia"/>
          <w:lang w:eastAsia="zh-CN"/>
        </w:rPr>
        <w:t>战略和规划</w:t>
      </w:r>
      <w:r w:rsidR="00CF74D0" w:rsidRPr="009E7C73">
        <w:rPr>
          <w:rFonts w:hint="eastAsia"/>
          <w:lang w:eastAsia="zh-CN"/>
        </w:rPr>
        <w:t>处处长</w:t>
      </w:r>
      <w:r w:rsidR="00CD1E16" w:rsidRPr="009E7C73">
        <w:rPr>
          <w:rFonts w:hint="eastAsia"/>
          <w:lang w:eastAsia="zh-CN"/>
        </w:rPr>
        <w:t>介绍了在</w:t>
      </w:r>
      <w:r w:rsidR="00CF74D0" w:rsidRPr="009E7C73">
        <w:rPr>
          <w:rFonts w:hint="eastAsia"/>
          <w:lang w:eastAsia="zh-CN"/>
        </w:rPr>
        <w:t>电信发展局</w:t>
      </w:r>
      <w:r w:rsidR="00CD1E16" w:rsidRPr="009E7C73">
        <w:rPr>
          <w:rFonts w:hint="eastAsia"/>
          <w:lang w:eastAsia="zh-CN"/>
        </w:rPr>
        <w:t>开展的工作，以及在</w:t>
      </w:r>
      <w:r w:rsidR="00CD1E16" w:rsidRPr="009E7C73">
        <w:rPr>
          <w:rFonts w:hint="eastAsia"/>
          <w:lang w:eastAsia="zh-CN"/>
        </w:rPr>
        <w:t>RBM</w:t>
      </w:r>
      <w:r w:rsidR="00CD1E16" w:rsidRPr="009E7C73">
        <w:rPr>
          <w:rFonts w:hint="eastAsia"/>
          <w:lang w:eastAsia="zh-CN"/>
        </w:rPr>
        <w:t>不同</w:t>
      </w:r>
      <w:r w:rsidR="00CF74D0" w:rsidRPr="009E7C73">
        <w:rPr>
          <w:rFonts w:hint="eastAsia"/>
          <w:lang w:eastAsia="zh-CN"/>
        </w:rPr>
        <w:t>构成成分</w:t>
      </w:r>
      <w:r w:rsidR="00CD1E16" w:rsidRPr="009E7C73">
        <w:rPr>
          <w:rFonts w:hint="eastAsia"/>
          <w:lang w:eastAsia="zh-CN"/>
        </w:rPr>
        <w:t>的</w:t>
      </w:r>
      <w:r w:rsidR="00CF74D0" w:rsidRPr="009E7C73">
        <w:rPr>
          <w:rFonts w:hint="eastAsia"/>
          <w:lang w:eastAsia="zh-CN"/>
        </w:rPr>
        <w:t>开发</w:t>
      </w:r>
      <w:r w:rsidR="00CD1E16" w:rsidRPr="009E7C73">
        <w:rPr>
          <w:rFonts w:hint="eastAsia"/>
          <w:lang w:eastAsia="zh-CN"/>
        </w:rPr>
        <w:t>中</w:t>
      </w:r>
      <w:r w:rsidR="00CF74D0" w:rsidRPr="009E7C73">
        <w:rPr>
          <w:rFonts w:hint="eastAsia"/>
          <w:lang w:eastAsia="zh-CN"/>
        </w:rPr>
        <w:t>持续</w:t>
      </w:r>
      <w:r w:rsidR="00CD1E16" w:rsidRPr="009E7C73">
        <w:rPr>
          <w:rFonts w:hint="eastAsia"/>
          <w:lang w:eastAsia="zh-CN"/>
        </w:rPr>
        <w:t>与</w:t>
      </w:r>
      <w:r w:rsidR="00CF74D0" w:rsidRPr="009E7C73">
        <w:rPr>
          <w:rFonts w:hint="eastAsia"/>
          <w:lang w:eastAsia="zh-CN"/>
        </w:rPr>
        <w:t>无线电通信局（</w:t>
      </w:r>
      <w:r w:rsidR="00CF74D0" w:rsidRPr="009E7C73">
        <w:rPr>
          <w:rFonts w:hint="eastAsia"/>
          <w:lang w:eastAsia="zh-CN"/>
        </w:rPr>
        <w:t>BR</w:t>
      </w:r>
      <w:r w:rsidR="00CF74D0" w:rsidRPr="009E7C73">
        <w:rPr>
          <w:rFonts w:hint="eastAsia"/>
          <w:lang w:eastAsia="zh-CN"/>
        </w:rPr>
        <w:t>）</w:t>
      </w:r>
      <w:r w:rsidR="00CD1E16" w:rsidRPr="009E7C73">
        <w:rPr>
          <w:rFonts w:hint="eastAsia"/>
          <w:lang w:eastAsia="zh-CN"/>
        </w:rPr>
        <w:t>和</w:t>
      </w:r>
      <w:r w:rsidR="00CF74D0" w:rsidRPr="009E7C73">
        <w:rPr>
          <w:rFonts w:hint="eastAsia"/>
          <w:lang w:eastAsia="zh-CN"/>
        </w:rPr>
        <w:t>电信标准化局（</w:t>
      </w:r>
      <w:r w:rsidR="00CD1E16" w:rsidRPr="009E7C73">
        <w:rPr>
          <w:rFonts w:hint="eastAsia"/>
          <w:lang w:eastAsia="zh-CN"/>
        </w:rPr>
        <w:t>TSB</w:t>
      </w:r>
      <w:r w:rsidR="00CF74D0" w:rsidRPr="009E7C73">
        <w:rPr>
          <w:rFonts w:hint="eastAsia"/>
          <w:lang w:eastAsia="zh-CN"/>
        </w:rPr>
        <w:t>）</w:t>
      </w:r>
      <w:r w:rsidR="00CD1E16" w:rsidRPr="009E7C73">
        <w:rPr>
          <w:rFonts w:hint="eastAsia"/>
          <w:lang w:eastAsia="zh-CN"/>
        </w:rPr>
        <w:t>开展的工作。</w:t>
      </w:r>
    </w:p>
    <w:p w14:paraId="3F3E9DDF" w14:textId="6EC3EF36" w:rsidR="003E3AE6" w:rsidRPr="009E7C73" w:rsidRDefault="003E3AE6" w:rsidP="003E3AE6">
      <w:pPr>
        <w:adjustRightInd/>
        <w:snapToGrid w:val="0"/>
        <w:spacing w:after="120"/>
        <w:jc w:val="both"/>
        <w:rPr>
          <w:rFonts w:eastAsia="Calibri" w:cs="Calibri"/>
          <w:szCs w:val="24"/>
          <w:lang w:eastAsia="zh-CN"/>
        </w:rPr>
      </w:pPr>
      <w:r w:rsidRPr="009E7C73">
        <w:rPr>
          <w:lang w:eastAsia="zh-CN"/>
        </w:rPr>
        <w:t>3.3</w:t>
      </w:r>
      <w:r w:rsidRPr="009E7C73">
        <w:rPr>
          <w:lang w:eastAsia="zh-CN"/>
        </w:rPr>
        <w:tab/>
      </w:r>
      <w:r w:rsidR="00CD1E16" w:rsidRPr="009E7C73">
        <w:rPr>
          <w:rFonts w:hint="eastAsia"/>
          <w:lang w:eastAsia="zh-CN"/>
        </w:rPr>
        <w:t>顾问</w:t>
      </w:r>
      <w:r w:rsidR="00CF74D0" w:rsidRPr="009E7C73">
        <w:rPr>
          <w:lang w:eastAsia="zh-CN"/>
        </w:rPr>
        <w:t xml:space="preserve">Achim Von </w:t>
      </w:r>
      <w:proofErr w:type="spellStart"/>
      <w:r w:rsidR="00CF74D0" w:rsidRPr="009E7C73">
        <w:rPr>
          <w:lang w:eastAsia="zh-CN"/>
        </w:rPr>
        <w:t>Heynitz</w:t>
      </w:r>
      <w:proofErr w:type="spellEnd"/>
      <w:r w:rsidR="00CD1E16" w:rsidRPr="009E7C73">
        <w:rPr>
          <w:rFonts w:hint="eastAsia"/>
          <w:lang w:eastAsia="zh-CN"/>
        </w:rPr>
        <w:t>教授详细介绍了正在</w:t>
      </w:r>
      <w:r w:rsidR="00CF74D0" w:rsidRPr="009E7C73">
        <w:rPr>
          <w:rFonts w:hint="eastAsia"/>
          <w:lang w:eastAsia="zh-CN"/>
        </w:rPr>
        <w:t>电信发展局</w:t>
      </w:r>
      <w:r w:rsidR="00CD1E16" w:rsidRPr="009E7C73">
        <w:rPr>
          <w:rFonts w:hint="eastAsia"/>
          <w:lang w:eastAsia="zh-CN"/>
        </w:rPr>
        <w:t>进行的</w:t>
      </w:r>
      <w:r w:rsidR="00CD1E16" w:rsidRPr="009E7C73">
        <w:rPr>
          <w:rFonts w:hint="eastAsia"/>
          <w:lang w:eastAsia="zh-CN"/>
        </w:rPr>
        <w:t>RBM</w:t>
      </w:r>
      <w:r w:rsidR="00CF74D0" w:rsidRPr="009E7C73">
        <w:rPr>
          <w:rFonts w:hint="eastAsia"/>
          <w:lang w:eastAsia="zh-CN"/>
        </w:rPr>
        <w:t>落实</w:t>
      </w:r>
      <w:r w:rsidR="00CD1E16" w:rsidRPr="009E7C73">
        <w:rPr>
          <w:rFonts w:hint="eastAsia"/>
          <w:lang w:eastAsia="zh-CN"/>
        </w:rPr>
        <w:t>工作。他首先为</w:t>
      </w:r>
      <w:r w:rsidR="00CF74D0" w:rsidRPr="009E7C73">
        <w:rPr>
          <w:rFonts w:hint="eastAsia"/>
          <w:lang w:eastAsia="zh-CN"/>
        </w:rPr>
        <w:t>电信发展</w:t>
      </w:r>
      <w:r w:rsidR="00FA6696" w:rsidRPr="009E7C73">
        <w:rPr>
          <w:rFonts w:hint="eastAsia"/>
          <w:lang w:eastAsia="zh-CN"/>
        </w:rPr>
        <w:t>局</w:t>
      </w:r>
      <w:r w:rsidR="00CF74D0" w:rsidRPr="009E7C73">
        <w:rPr>
          <w:rFonts w:hint="eastAsia"/>
          <w:lang w:eastAsia="zh-CN"/>
        </w:rPr>
        <w:t>（</w:t>
      </w:r>
      <w:r w:rsidR="00CD1E16" w:rsidRPr="009E7C73">
        <w:rPr>
          <w:rFonts w:hint="eastAsia"/>
          <w:lang w:eastAsia="zh-CN"/>
        </w:rPr>
        <w:t>国际电联</w:t>
      </w:r>
      <w:r w:rsidR="00FA6696" w:rsidRPr="009E7C73">
        <w:rPr>
          <w:rFonts w:hint="eastAsia"/>
          <w:lang w:eastAsia="zh-CN"/>
        </w:rPr>
        <w:t>）</w:t>
      </w:r>
      <w:r w:rsidR="00CD1E16" w:rsidRPr="009E7C73">
        <w:rPr>
          <w:rFonts w:hint="eastAsia"/>
          <w:lang w:eastAsia="zh-CN"/>
        </w:rPr>
        <w:t>的变革提供了一个案例</w:t>
      </w:r>
      <w:r w:rsidR="00CF74D0" w:rsidRPr="009E7C73">
        <w:rPr>
          <w:rFonts w:hint="eastAsia"/>
          <w:lang w:eastAsia="zh-CN"/>
        </w:rPr>
        <w:t>：</w:t>
      </w:r>
      <w:r w:rsidR="00CD1E16" w:rsidRPr="009E7C73">
        <w:rPr>
          <w:rFonts w:hint="eastAsia"/>
          <w:lang w:eastAsia="zh-CN"/>
        </w:rPr>
        <w:t>更广泛的发展背景</w:t>
      </w:r>
      <w:r w:rsidR="00FA6696" w:rsidRPr="009E7C73">
        <w:rPr>
          <w:rFonts w:hint="eastAsia"/>
          <w:lang w:eastAsia="zh-CN"/>
        </w:rPr>
        <w:t>，并</w:t>
      </w:r>
      <w:r w:rsidR="00CD1E16" w:rsidRPr="009E7C73">
        <w:rPr>
          <w:rFonts w:hint="eastAsia"/>
          <w:lang w:eastAsia="zh-CN"/>
        </w:rPr>
        <w:t>随后介绍了</w:t>
      </w:r>
      <w:r w:rsidR="00CD1E16" w:rsidRPr="009E7C73">
        <w:rPr>
          <w:rFonts w:hint="eastAsia"/>
          <w:lang w:eastAsia="zh-CN"/>
        </w:rPr>
        <w:t>RBM</w:t>
      </w:r>
      <w:r w:rsidR="00CD1E16" w:rsidRPr="009E7C73">
        <w:rPr>
          <w:rFonts w:hint="eastAsia"/>
          <w:lang w:eastAsia="zh-CN"/>
        </w:rPr>
        <w:t>的基础知识。</w:t>
      </w:r>
    </w:p>
    <w:p w14:paraId="603B4D1A" w14:textId="36CEE5D9" w:rsidR="003E3AE6" w:rsidRPr="009E7C73" w:rsidRDefault="00CD1E16" w:rsidP="009E7C73">
      <w:pPr>
        <w:adjustRightInd/>
        <w:snapToGrid w:val="0"/>
        <w:spacing w:after="120"/>
        <w:ind w:firstLineChars="200" w:firstLine="480"/>
        <w:jc w:val="both"/>
        <w:rPr>
          <w:lang w:eastAsia="zh-CN"/>
        </w:rPr>
      </w:pPr>
      <w:r w:rsidRPr="009E7C73">
        <w:rPr>
          <w:rFonts w:cs="Calibri" w:hint="eastAsia"/>
          <w:szCs w:val="28"/>
          <w:lang w:val="en-US" w:eastAsia="zh-CN"/>
        </w:rPr>
        <w:t>该</w:t>
      </w:r>
      <w:r w:rsidR="00FA6696" w:rsidRPr="009E7C73">
        <w:rPr>
          <w:rFonts w:cs="Calibri" w:hint="eastAsia"/>
          <w:szCs w:val="28"/>
          <w:lang w:val="en-US" w:eastAsia="zh-CN"/>
        </w:rPr>
        <w:t>介绍见</w:t>
      </w:r>
      <w:hyperlink r:id="rId17" w:history="1">
        <w:r w:rsidR="003E3AE6" w:rsidRPr="009E7C73">
          <w:rPr>
            <w:rFonts w:cs="Calibri"/>
            <w:b/>
            <w:szCs w:val="24"/>
            <w:u w:val="single"/>
            <w:lang w:val="en-US" w:eastAsia="zh-CN"/>
          </w:rPr>
          <w:t>CWG-FHR-11/INF-4</w:t>
        </w:r>
      </w:hyperlink>
      <w:r w:rsidR="00FA6696" w:rsidRPr="009E7C73">
        <w:rPr>
          <w:rFonts w:cs="Calibri" w:hint="eastAsia"/>
          <w:szCs w:val="28"/>
          <w:lang w:val="en-US" w:eastAsia="zh-CN"/>
        </w:rPr>
        <w:t>号文件</w:t>
      </w:r>
      <w:r w:rsidR="00FA6696" w:rsidRPr="009E7C73">
        <w:rPr>
          <w:rFonts w:cs="Calibri" w:hint="eastAsia"/>
          <w:b/>
          <w:szCs w:val="24"/>
          <w:lang w:val="en-US" w:eastAsia="zh-CN"/>
        </w:rPr>
        <w:t>。</w:t>
      </w:r>
      <w:r w:rsidRPr="009E7C73">
        <w:rPr>
          <w:rFonts w:hint="eastAsia"/>
          <w:lang w:eastAsia="zh-CN"/>
        </w:rPr>
        <w:t>他解释了</w:t>
      </w:r>
      <w:r w:rsidR="00FA6696" w:rsidRPr="009E7C73">
        <w:rPr>
          <w:rFonts w:hint="eastAsia"/>
          <w:lang w:eastAsia="zh-CN"/>
        </w:rPr>
        <w:t>实施</w:t>
      </w:r>
      <w:r w:rsidRPr="009E7C73">
        <w:rPr>
          <w:rFonts w:hint="eastAsia"/>
          <w:lang w:eastAsia="zh-CN"/>
        </w:rPr>
        <w:t>RBM</w:t>
      </w:r>
      <w:r w:rsidR="00FA6696" w:rsidRPr="009E7C73">
        <w:rPr>
          <w:rFonts w:hint="eastAsia"/>
          <w:lang w:eastAsia="zh-CN"/>
        </w:rPr>
        <w:t>将</w:t>
      </w:r>
      <w:r w:rsidR="003C462C" w:rsidRPr="009E7C73">
        <w:rPr>
          <w:rFonts w:hint="eastAsia"/>
          <w:lang w:eastAsia="zh-CN"/>
        </w:rPr>
        <w:t>带来</w:t>
      </w:r>
      <w:r w:rsidR="00FA6696" w:rsidRPr="009E7C73">
        <w:rPr>
          <w:rFonts w:hint="eastAsia"/>
          <w:lang w:eastAsia="zh-CN"/>
        </w:rPr>
        <w:t>怎样的</w:t>
      </w:r>
      <w:r w:rsidRPr="009E7C73">
        <w:rPr>
          <w:rFonts w:hint="eastAsia"/>
          <w:lang w:eastAsia="zh-CN"/>
        </w:rPr>
        <w:t>变化。</w:t>
      </w:r>
    </w:p>
    <w:p w14:paraId="5E09B729" w14:textId="64B5C255" w:rsidR="003E3AE6" w:rsidRPr="009E7C73" w:rsidRDefault="003E3AE6" w:rsidP="003E3AE6">
      <w:pPr>
        <w:adjustRightInd/>
        <w:snapToGrid w:val="0"/>
        <w:spacing w:after="120"/>
        <w:jc w:val="both"/>
        <w:rPr>
          <w:lang w:eastAsia="zh-CN"/>
        </w:rPr>
      </w:pPr>
      <w:r w:rsidRPr="009E7C73">
        <w:rPr>
          <w:lang w:eastAsia="zh-CN"/>
        </w:rPr>
        <w:t>3.4</w:t>
      </w:r>
      <w:r w:rsidRPr="009E7C73">
        <w:rPr>
          <w:lang w:eastAsia="zh-CN"/>
        </w:rPr>
        <w:tab/>
      </w:r>
      <w:r w:rsidR="00CD1E16" w:rsidRPr="009E7C73">
        <w:rPr>
          <w:rFonts w:hint="eastAsia"/>
          <w:lang w:eastAsia="zh-CN"/>
        </w:rPr>
        <w:t>与会者</w:t>
      </w:r>
      <w:r w:rsidR="00883D4E" w:rsidRPr="009E7C73">
        <w:rPr>
          <w:rFonts w:hint="eastAsia"/>
          <w:lang w:eastAsia="zh-CN"/>
        </w:rPr>
        <w:t>对该介绍表示</w:t>
      </w:r>
      <w:r w:rsidR="00CD1E16" w:rsidRPr="009E7C73">
        <w:rPr>
          <w:rFonts w:hint="eastAsia"/>
          <w:lang w:eastAsia="zh-CN"/>
        </w:rPr>
        <w:t>欢迎，并建议</w:t>
      </w:r>
      <w:r w:rsidR="00883D4E" w:rsidRPr="009E7C73">
        <w:rPr>
          <w:rFonts w:hint="eastAsia"/>
          <w:lang w:eastAsia="zh-CN"/>
        </w:rPr>
        <w:t>可以提供</w:t>
      </w:r>
      <w:r w:rsidR="00CD1E16" w:rsidRPr="009E7C73">
        <w:rPr>
          <w:rFonts w:hint="eastAsia"/>
          <w:lang w:eastAsia="zh-CN"/>
        </w:rPr>
        <w:t>更详细的</w:t>
      </w:r>
      <w:r w:rsidR="00883D4E" w:rsidRPr="009E7C73">
        <w:rPr>
          <w:rFonts w:hint="eastAsia"/>
          <w:lang w:eastAsia="zh-CN"/>
        </w:rPr>
        <w:t>介绍（</w:t>
      </w:r>
      <w:r w:rsidR="00CD1E16" w:rsidRPr="009E7C73">
        <w:rPr>
          <w:rFonts w:hint="eastAsia"/>
          <w:lang w:eastAsia="zh-CN"/>
        </w:rPr>
        <w:t>1</w:t>
      </w:r>
      <w:r w:rsidR="00CD1E16" w:rsidRPr="009E7C73">
        <w:rPr>
          <w:rFonts w:hint="eastAsia"/>
          <w:lang w:eastAsia="zh-CN"/>
        </w:rPr>
        <w:t>天？</w:t>
      </w:r>
      <w:r w:rsidR="00883D4E" w:rsidRPr="009E7C73">
        <w:rPr>
          <w:rFonts w:hint="eastAsia"/>
          <w:lang w:eastAsia="zh-CN"/>
        </w:rPr>
        <w:t>）</w:t>
      </w:r>
      <w:r w:rsidR="00CD1E16" w:rsidRPr="009E7C73">
        <w:rPr>
          <w:rFonts w:hint="eastAsia"/>
          <w:lang w:eastAsia="zh-CN"/>
        </w:rPr>
        <w:t>。</w:t>
      </w:r>
      <w:r w:rsidR="00883D4E" w:rsidRPr="009E7C73">
        <w:rPr>
          <w:rFonts w:hint="eastAsia"/>
          <w:lang w:eastAsia="zh-CN"/>
        </w:rPr>
        <w:t>电信发展局</w:t>
      </w:r>
      <w:r w:rsidR="00CD1E16" w:rsidRPr="009E7C73">
        <w:rPr>
          <w:rFonts w:hint="eastAsia"/>
          <w:lang w:eastAsia="zh-CN"/>
        </w:rPr>
        <w:t>主任告知</w:t>
      </w:r>
      <w:r w:rsidR="00883D4E" w:rsidRPr="009E7C73">
        <w:rPr>
          <w:rFonts w:hint="eastAsia"/>
          <w:lang w:eastAsia="zh-CN"/>
        </w:rPr>
        <w:t>说</w:t>
      </w:r>
      <w:r w:rsidR="00CD1E16" w:rsidRPr="009E7C73">
        <w:rPr>
          <w:rFonts w:hint="eastAsia"/>
          <w:lang w:eastAsia="zh-CN"/>
        </w:rPr>
        <w:t>，</w:t>
      </w:r>
      <w:r w:rsidR="00883D4E" w:rsidRPr="009E7C73">
        <w:rPr>
          <w:rFonts w:hint="eastAsia"/>
          <w:lang w:eastAsia="zh-CN"/>
        </w:rPr>
        <w:t>这一</w:t>
      </w:r>
      <w:r w:rsidR="00CD1E16" w:rsidRPr="009E7C73">
        <w:rPr>
          <w:rFonts w:hint="eastAsia"/>
          <w:lang w:eastAsia="zh-CN"/>
        </w:rPr>
        <w:t>介绍将在</w:t>
      </w:r>
      <w:r w:rsidR="00CD1E16" w:rsidRPr="009E7C73">
        <w:rPr>
          <w:rFonts w:hint="eastAsia"/>
          <w:lang w:eastAsia="zh-CN"/>
        </w:rPr>
        <w:t>2020</w:t>
      </w:r>
      <w:r w:rsidR="00CD1E16" w:rsidRPr="009E7C73">
        <w:rPr>
          <w:rFonts w:hint="eastAsia"/>
          <w:lang w:eastAsia="zh-CN"/>
        </w:rPr>
        <w:t>年</w:t>
      </w:r>
      <w:r w:rsidR="00CD1E16" w:rsidRPr="009E7C73">
        <w:rPr>
          <w:rFonts w:hint="eastAsia"/>
          <w:lang w:eastAsia="zh-CN"/>
        </w:rPr>
        <w:t>6</w:t>
      </w:r>
      <w:r w:rsidR="00CD1E16" w:rsidRPr="009E7C73">
        <w:rPr>
          <w:rFonts w:hint="eastAsia"/>
          <w:lang w:eastAsia="zh-CN"/>
        </w:rPr>
        <w:t>月</w:t>
      </w:r>
      <w:r w:rsidR="00883D4E" w:rsidRPr="009E7C73">
        <w:rPr>
          <w:rFonts w:hint="eastAsia"/>
          <w:lang w:eastAsia="zh-CN"/>
        </w:rPr>
        <w:t>电信发展顾问组（</w:t>
      </w:r>
      <w:r w:rsidR="00CD1E16" w:rsidRPr="009E7C73">
        <w:rPr>
          <w:rFonts w:hint="eastAsia"/>
          <w:lang w:eastAsia="zh-CN"/>
        </w:rPr>
        <w:t>TDAG</w:t>
      </w:r>
      <w:r w:rsidR="00883D4E" w:rsidRPr="009E7C73">
        <w:rPr>
          <w:rFonts w:hint="eastAsia"/>
          <w:lang w:eastAsia="zh-CN"/>
        </w:rPr>
        <w:t>）</w:t>
      </w:r>
      <w:r w:rsidR="00CD1E16" w:rsidRPr="009E7C73">
        <w:rPr>
          <w:rFonts w:hint="eastAsia"/>
          <w:lang w:eastAsia="zh-CN"/>
        </w:rPr>
        <w:t>会议的前一天进行。</w:t>
      </w:r>
    </w:p>
    <w:p w14:paraId="0A1E86FE" w14:textId="33AE042B" w:rsidR="003E3AE6" w:rsidRPr="009E7C73" w:rsidRDefault="003E3AE6" w:rsidP="0047175D">
      <w:pPr>
        <w:pStyle w:val="Heading1"/>
        <w:rPr>
          <w:rStyle w:val="Hyperlink"/>
          <w:rFonts w:cs="Calibri"/>
          <w:b w:val="0"/>
          <w:bCs/>
          <w:lang w:eastAsia="zh-CN"/>
        </w:rPr>
      </w:pPr>
      <w:r w:rsidRPr="009E7C73">
        <w:rPr>
          <w:lang w:eastAsia="zh-CN"/>
        </w:rPr>
        <w:t>4</w:t>
      </w:r>
      <w:r w:rsidRPr="009E7C73">
        <w:rPr>
          <w:lang w:eastAsia="zh-CN"/>
        </w:rPr>
        <w:tab/>
      </w:r>
      <w:r w:rsidR="00D94902" w:rsidRPr="009E7C73">
        <w:rPr>
          <w:rFonts w:hint="eastAsia"/>
          <w:lang w:eastAsia="zh-CN"/>
        </w:rPr>
        <w:t>俄罗斯联邦文稿：第</w:t>
      </w:r>
      <w:r w:rsidR="0047175D" w:rsidRPr="009E7C73">
        <w:rPr>
          <w:rFonts w:hint="eastAsia"/>
          <w:lang w:eastAsia="zh-CN"/>
        </w:rPr>
        <w:t>1333</w:t>
      </w:r>
      <w:r w:rsidR="0047175D" w:rsidRPr="009E7C73">
        <w:rPr>
          <w:rFonts w:hint="eastAsia"/>
          <w:lang w:eastAsia="zh-CN"/>
        </w:rPr>
        <w:t>号决议</w:t>
      </w:r>
      <w:r w:rsidR="00D94902" w:rsidRPr="009E7C73">
        <w:rPr>
          <w:rFonts w:hint="eastAsia"/>
          <w:lang w:eastAsia="zh-CN"/>
        </w:rPr>
        <w:t>--</w:t>
      </w:r>
      <w:r w:rsidR="00D94902" w:rsidRPr="009E7C73">
        <w:rPr>
          <w:rFonts w:hint="eastAsia"/>
          <w:lang w:eastAsia="zh-CN"/>
        </w:rPr>
        <w:t>成立、管理和终止理事会工作组的指导原则</w:t>
      </w:r>
      <w:r w:rsidR="00D94902" w:rsidRPr="009E7C73">
        <w:rPr>
          <w:rFonts w:hint="eastAsia"/>
          <w:lang w:eastAsia="zh-CN"/>
        </w:rPr>
        <w:t>--</w:t>
      </w:r>
      <w:r w:rsidR="00D94902" w:rsidRPr="009E7C73">
        <w:rPr>
          <w:rFonts w:hint="eastAsia"/>
          <w:lang w:eastAsia="zh-CN"/>
        </w:rPr>
        <w:t>修订草案</w:t>
      </w:r>
      <w:r w:rsidR="00CD1E16" w:rsidRPr="009E7C73">
        <w:rPr>
          <w:rFonts w:hint="eastAsia"/>
          <w:lang w:eastAsia="zh-CN"/>
        </w:rPr>
        <w:t>（</w:t>
      </w:r>
      <w:hyperlink r:id="rId18" w:history="1">
        <w:r w:rsidRPr="009E7C73">
          <w:rPr>
            <w:rStyle w:val="Hyperlink"/>
            <w:rFonts w:cs="Calibri"/>
            <w:b w:val="0"/>
            <w:bCs/>
            <w:lang w:eastAsia="zh-CN"/>
          </w:rPr>
          <w:t>CWG-FHR-11/1</w:t>
        </w:r>
      </w:hyperlink>
      <w:r w:rsidRPr="009E7C73">
        <w:rPr>
          <w:rStyle w:val="Hyperlink"/>
          <w:rFonts w:cs="Calibri"/>
          <w:b w:val="0"/>
          <w:bCs/>
          <w:lang w:eastAsia="zh-CN"/>
        </w:rPr>
        <w:t>0</w:t>
      </w:r>
      <w:r w:rsidR="00CD1E16" w:rsidRPr="009E7C73">
        <w:rPr>
          <w:rFonts w:hint="eastAsia"/>
          <w:lang w:eastAsia="zh-CN"/>
        </w:rPr>
        <w:t>号文件</w:t>
      </w:r>
      <w:r w:rsidR="00CD1E16" w:rsidRPr="009E7C73">
        <w:rPr>
          <w:rStyle w:val="Hyperlink"/>
          <w:rFonts w:cs="Calibri" w:hint="eastAsia"/>
          <w:b w:val="0"/>
          <w:bCs/>
          <w:lang w:eastAsia="zh-CN"/>
        </w:rPr>
        <w:t>）</w:t>
      </w:r>
    </w:p>
    <w:p w14:paraId="502D6935" w14:textId="618ADA29" w:rsidR="003E3AE6" w:rsidRPr="009E7C73" w:rsidRDefault="003E3AE6" w:rsidP="003E3AE6">
      <w:pPr>
        <w:keepNext/>
        <w:keepLines/>
        <w:snapToGrid w:val="0"/>
        <w:spacing w:before="240" w:after="120"/>
        <w:jc w:val="both"/>
        <w:outlineLvl w:val="0"/>
        <w:rPr>
          <w:rStyle w:val="Hyperlink"/>
          <w:color w:val="000000" w:themeColor="text1"/>
          <w:u w:val="none"/>
          <w:lang w:eastAsia="zh-CN"/>
        </w:rPr>
      </w:pPr>
      <w:r w:rsidRPr="009E7C73">
        <w:rPr>
          <w:rStyle w:val="Hyperlink"/>
          <w:color w:val="000000" w:themeColor="text1"/>
          <w:u w:val="none"/>
          <w:lang w:eastAsia="zh-CN"/>
        </w:rPr>
        <w:t>4.1</w:t>
      </w:r>
      <w:r w:rsidRPr="009E7C73">
        <w:rPr>
          <w:rStyle w:val="Hyperlink"/>
          <w:color w:val="000000" w:themeColor="text1"/>
          <w:u w:val="none"/>
          <w:lang w:eastAsia="zh-CN"/>
        </w:rPr>
        <w:tab/>
      </w:r>
      <w:r w:rsidR="00CD1E16" w:rsidRPr="009E7C73">
        <w:rPr>
          <w:rStyle w:val="Hyperlink"/>
          <w:rFonts w:hint="eastAsia"/>
          <w:color w:val="000000" w:themeColor="text1"/>
          <w:u w:val="none"/>
          <w:lang w:eastAsia="zh-CN"/>
        </w:rPr>
        <w:t>俄罗斯联邦代表</w:t>
      </w:r>
      <w:r w:rsidR="00D94902" w:rsidRPr="009E7C73">
        <w:rPr>
          <w:rStyle w:val="Hyperlink"/>
          <w:rFonts w:hint="eastAsia"/>
          <w:color w:val="000000" w:themeColor="text1"/>
          <w:u w:val="none"/>
          <w:lang w:eastAsia="zh-CN"/>
        </w:rPr>
        <w:t>介绍</w:t>
      </w:r>
      <w:r w:rsidR="00CD1E16" w:rsidRPr="009E7C73">
        <w:rPr>
          <w:rStyle w:val="Hyperlink"/>
          <w:rFonts w:hint="eastAsia"/>
          <w:color w:val="000000" w:themeColor="text1"/>
          <w:u w:val="none"/>
          <w:lang w:eastAsia="zh-CN"/>
        </w:rPr>
        <w:t>了修正第</w:t>
      </w:r>
      <w:r w:rsidR="00CD1E16" w:rsidRPr="009E7C73">
        <w:rPr>
          <w:rStyle w:val="Hyperlink"/>
          <w:rFonts w:hint="eastAsia"/>
          <w:color w:val="000000" w:themeColor="text1"/>
          <w:u w:val="none"/>
          <w:lang w:eastAsia="zh-CN"/>
        </w:rPr>
        <w:t>1333</w:t>
      </w:r>
      <w:r w:rsidR="00D94902" w:rsidRPr="009E7C73">
        <w:rPr>
          <w:rStyle w:val="Hyperlink"/>
          <w:rFonts w:hint="eastAsia"/>
          <w:color w:val="000000" w:themeColor="text1"/>
          <w:u w:val="none"/>
          <w:lang w:eastAsia="zh-CN"/>
        </w:rPr>
        <w:t>号决议（</w:t>
      </w:r>
      <w:r w:rsidR="00CD1E16" w:rsidRPr="009E7C73">
        <w:rPr>
          <w:rStyle w:val="Hyperlink"/>
          <w:rFonts w:hint="eastAsia"/>
          <w:color w:val="000000" w:themeColor="text1"/>
          <w:u w:val="none"/>
          <w:lang w:eastAsia="zh-CN"/>
        </w:rPr>
        <w:t>2016</w:t>
      </w:r>
      <w:r w:rsidR="00CD1E16" w:rsidRPr="009E7C73">
        <w:rPr>
          <w:rStyle w:val="Hyperlink"/>
          <w:rFonts w:hint="eastAsia"/>
          <w:color w:val="000000" w:themeColor="text1"/>
          <w:u w:val="none"/>
          <w:lang w:eastAsia="zh-CN"/>
        </w:rPr>
        <w:t>年修订</w:t>
      </w:r>
      <w:r w:rsidR="00D94902" w:rsidRPr="009E7C73">
        <w:rPr>
          <w:rStyle w:val="Hyperlink"/>
          <w:rFonts w:hint="eastAsia"/>
          <w:color w:val="000000" w:themeColor="text1"/>
          <w:u w:val="none"/>
          <w:lang w:val="en-US" w:eastAsia="zh-CN"/>
        </w:rPr>
        <w:t>）</w:t>
      </w:r>
      <w:r w:rsidR="00CD1E16" w:rsidRPr="009E7C73">
        <w:rPr>
          <w:rStyle w:val="Hyperlink"/>
          <w:rFonts w:hint="eastAsia"/>
          <w:color w:val="000000" w:themeColor="text1"/>
          <w:u w:val="none"/>
          <w:lang w:eastAsia="zh-CN"/>
        </w:rPr>
        <w:t>的提案，其中包括取消</w:t>
      </w:r>
      <w:r w:rsidR="00FE12F1" w:rsidRPr="009E7C73">
        <w:rPr>
          <w:rStyle w:val="Hyperlink"/>
          <w:rFonts w:ascii="STKaiti" w:eastAsia="STKaiti" w:hAnsi="STKaiti" w:hint="eastAsia"/>
          <w:color w:val="000000" w:themeColor="text1"/>
          <w:u w:val="none"/>
          <w:lang w:eastAsia="zh-CN"/>
        </w:rPr>
        <w:t>考虑到</w:t>
      </w:r>
      <w:r w:rsidR="00FE12F1" w:rsidRPr="009E7C73">
        <w:rPr>
          <w:rStyle w:val="Hyperlink"/>
          <w:rFonts w:hint="eastAsia"/>
          <w:color w:val="000000" w:themeColor="text1"/>
          <w:u w:val="none"/>
          <w:lang w:eastAsia="zh-CN"/>
        </w:rPr>
        <w:t>中</w:t>
      </w:r>
      <w:r w:rsidR="00CD1E16" w:rsidRPr="009E7C73">
        <w:rPr>
          <w:rStyle w:val="Hyperlink"/>
          <w:rFonts w:hint="eastAsia"/>
          <w:color w:val="000000" w:themeColor="text1"/>
          <w:u w:val="none"/>
          <w:lang w:eastAsia="zh-CN"/>
        </w:rPr>
        <w:t>的</w:t>
      </w:r>
      <w:r w:rsidR="00CD1E16" w:rsidRPr="009E7C73">
        <w:rPr>
          <w:rStyle w:val="Hyperlink"/>
          <w:rFonts w:hint="eastAsia"/>
          <w:color w:val="000000" w:themeColor="text1"/>
          <w:u w:val="none"/>
          <w:lang w:eastAsia="zh-CN"/>
        </w:rPr>
        <w:t>(c)</w:t>
      </w:r>
      <w:r w:rsidR="00CD1E16" w:rsidRPr="009E7C73">
        <w:rPr>
          <w:rStyle w:val="Hyperlink"/>
          <w:rFonts w:hint="eastAsia"/>
          <w:color w:val="000000" w:themeColor="text1"/>
          <w:u w:val="none"/>
          <w:lang w:eastAsia="zh-CN"/>
        </w:rPr>
        <w:t>、</w:t>
      </w:r>
      <w:r w:rsidR="00CD1E16" w:rsidRPr="009E7C73">
        <w:rPr>
          <w:rStyle w:val="Hyperlink"/>
          <w:rFonts w:hint="eastAsia"/>
          <w:color w:val="000000" w:themeColor="text1"/>
          <w:u w:val="none"/>
          <w:lang w:eastAsia="zh-CN"/>
        </w:rPr>
        <w:t>(d)</w:t>
      </w:r>
      <w:r w:rsidR="00CD1E16" w:rsidRPr="009E7C73">
        <w:rPr>
          <w:rStyle w:val="Hyperlink"/>
          <w:rFonts w:hint="eastAsia"/>
          <w:color w:val="000000" w:themeColor="text1"/>
          <w:u w:val="none"/>
          <w:lang w:eastAsia="zh-CN"/>
        </w:rPr>
        <w:t>和</w:t>
      </w:r>
      <w:r w:rsidR="00CD1E16" w:rsidRPr="009E7C73">
        <w:rPr>
          <w:rStyle w:val="Hyperlink"/>
          <w:rFonts w:hint="eastAsia"/>
          <w:color w:val="000000" w:themeColor="text1"/>
          <w:u w:val="none"/>
          <w:lang w:eastAsia="zh-CN"/>
        </w:rPr>
        <w:t>(e)</w:t>
      </w:r>
      <w:proofErr w:type="gramStart"/>
      <w:r w:rsidR="00FE12F1" w:rsidRPr="009E7C73">
        <w:rPr>
          <w:rStyle w:val="Hyperlink"/>
          <w:rFonts w:hint="eastAsia"/>
          <w:color w:val="000000" w:themeColor="text1"/>
          <w:u w:val="none"/>
          <w:lang w:eastAsia="zh-CN"/>
        </w:rPr>
        <w:t>段落</w:t>
      </w:r>
      <w:r w:rsidR="00CD1E16" w:rsidRPr="009E7C73">
        <w:rPr>
          <w:rStyle w:val="Hyperlink"/>
          <w:rFonts w:hint="eastAsia"/>
          <w:color w:val="000000" w:themeColor="text1"/>
          <w:u w:val="none"/>
          <w:lang w:eastAsia="zh-CN"/>
        </w:rPr>
        <w:t>以及</w:t>
      </w:r>
      <w:r w:rsidR="00FE12F1" w:rsidRPr="009E7C73">
        <w:rPr>
          <w:rStyle w:val="Hyperlink"/>
          <w:rFonts w:ascii="STKaiti" w:eastAsia="STKaiti" w:hAnsi="STKaiti" w:hint="eastAsia"/>
          <w:color w:val="000000" w:themeColor="text1"/>
          <w:u w:val="none"/>
          <w:lang w:eastAsia="zh-CN"/>
        </w:rPr>
        <w:t>做出</w:t>
      </w:r>
      <w:r w:rsidR="00CD1E16" w:rsidRPr="009E7C73">
        <w:rPr>
          <w:rStyle w:val="Hyperlink"/>
          <w:rFonts w:ascii="STKaiti" w:eastAsia="STKaiti" w:hAnsi="STKaiti" w:hint="eastAsia"/>
          <w:color w:val="000000" w:themeColor="text1"/>
          <w:u w:val="none"/>
          <w:lang w:eastAsia="zh-CN"/>
        </w:rPr>
        <w:t>决议</w:t>
      </w:r>
      <w:r w:rsidR="00CD1E16" w:rsidRPr="009E7C73">
        <w:rPr>
          <w:rStyle w:val="Hyperlink"/>
          <w:rFonts w:hint="eastAsia"/>
          <w:color w:val="000000" w:themeColor="text1"/>
          <w:u w:val="none"/>
          <w:lang w:eastAsia="zh-CN"/>
        </w:rPr>
        <w:t>中的</w:t>
      </w:r>
      <w:r w:rsidR="00CD1E16" w:rsidRPr="009E7C73">
        <w:rPr>
          <w:rStyle w:val="Hyperlink"/>
          <w:rFonts w:hint="eastAsia"/>
          <w:color w:val="000000" w:themeColor="text1"/>
          <w:u w:val="none"/>
          <w:lang w:eastAsia="zh-CN"/>
        </w:rPr>
        <w:t>(</w:t>
      </w:r>
      <w:proofErr w:type="gramEnd"/>
      <w:r w:rsidR="00CD1E16" w:rsidRPr="009E7C73">
        <w:rPr>
          <w:rStyle w:val="Hyperlink"/>
          <w:rFonts w:hint="eastAsia"/>
          <w:color w:val="000000" w:themeColor="text1"/>
          <w:u w:val="none"/>
          <w:lang w:eastAsia="zh-CN"/>
        </w:rPr>
        <w:t>4)</w:t>
      </w:r>
      <w:r w:rsidR="00CD1E16" w:rsidRPr="009E7C73">
        <w:rPr>
          <w:rStyle w:val="Hyperlink"/>
          <w:rFonts w:hint="eastAsia"/>
          <w:color w:val="000000" w:themeColor="text1"/>
          <w:u w:val="none"/>
          <w:lang w:eastAsia="zh-CN"/>
        </w:rPr>
        <w:t>段。</w:t>
      </w:r>
      <w:r w:rsidR="00FE12F1" w:rsidRPr="009E7C73">
        <w:rPr>
          <w:rStyle w:val="Hyperlink"/>
          <w:rFonts w:hint="eastAsia"/>
          <w:color w:val="000000" w:themeColor="text1"/>
          <w:u w:val="none"/>
          <w:lang w:eastAsia="zh-CN"/>
        </w:rPr>
        <w:t>该文稿</w:t>
      </w:r>
      <w:r w:rsidR="00CD1E16" w:rsidRPr="009E7C73">
        <w:rPr>
          <w:rStyle w:val="Hyperlink"/>
          <w:rFonts w:hint="eastAsia"/>
          <w:color w:val="000000" w:themeColor="text1"/>
          <w:u w:val="none"/>
          <w:lang w:eastAsia="zh-CN"/>
        </w:rPr>
        <w:t>还提议</w:t>
      </w:r>
      <w:r w:rsidR="00FE12F1" w:rsidRPr="009E7C73">
        <w:rPr>
          <w:rStyle w:val="Hyperlink"/>
          <w:rFonts w:hint="eastAsia"/>
          <w:color w:val="000000" w:themeColor="text1"/>
          <w:u w:val="none"/>
          <w:lang w:eastAsia="zh-CN"/>
        </w:rPr>
        <w:t>关于</w:t>
      </w:r>
      <w:r w:rsidR="00FE12F1" w:rsidRPr="009E7C73">
        <w:rPr>
          <w:rStyle w:val="Hyperlink"/>
          <w:rFonts w:ascii="STKaiti" w:eastAsia="STKaiti" w:hAnsi="STKaiti" w:hint="eastAsia"/>
          <w:color w:val="000000" w:themeColor="text1"/>
          <w:u w:val="none"/>
          <w:lang w:eastAsia="zh-CN"/>
        </w:rPr>
        <w:t>责成</w:t>
      </w:r>
      <w:r w:rsidR="00CD1E16" w:rsidRPr="009E7C73">
        <w:rPr>
          <w:rStyle w:val="Hyperlink"/>
          <w:rFonts w:ascii="STKaiti" w:eastAsia="STKaiti" w:hAnsi="STKaiti" w:hint="eastAsia"/>
          <w:color w:val="000000" w:themeColor="text1"/>
          <w:u w:val="none"/>
          <w:lang w:eastAsia="zh-CN"/>
        </w:rPr>
        <w:t>秘书长</w:t>
      </w:r>
      <w:r w:rsidR="00FE12F1" w:rsidRPr="009E7C73">
        <w:rPr>
          <w:rStyle w:val="Hyperlink"/>
          <w:rFonts w:hint="eastAsia"/>
          <w:color w:val="000000" w:themeColor="text1"/>
          <w:u w:val="none"/>
          <w:lang w:eastAsia="zh-CN"/>
        </w:rPr>
        <w:t>一段</w:t>
      </w:r>
      <w:r w:rsidR="00CD1E16" w:rsidRPr="009E7C73">
        <w:rPr>
          <w:rStyle w:val="Hyperlink"/>
          <w:rFonts w:hint="eastAsia"/>
          <w:color w:val="000000" w:themeColor="text1"/>
          <w:u w:val="none"/>
          <w:lang w:eastAsia="zh-CN"/>
        </w:rPr>
        <w:t>，向每</w:t>
      </w:r>
      <w:r w:rsidR="00FE12F1" w:rsidRPr="009E7C73">
        <w:rPr>
          <w:rStyle w:val="Hyperlink"/>
          <w:rFonts w:hint="eastAsia"/>
          <w:color w:val="000000" w:themeColor="text1"/>
          <w:u w:val="none"/>
          <w:lang w:eastAsia="zh-CN"/>
        </w:rPr>
        <w:t>届</w:t>
      </w:r>
      <w:r w:rsidR="00CD1E16" w:rsidRPr="009E7C73">
        <w:rPr>
          <w:rStyle w:val="Hyperlink"/>
          <w:rFonts w:hint="eastAsia"/>
          <w:color w:val="000000" w:themeColor="text1"/>
          <w:u w:val="none"/>
          <w:lang w:eastAsia="zh-CN"/>
        </w:rPr>
        <w:t>全权代表</w:t>
      </w:r>
      <w:r w:rsidR="00FE12F1" w:rsidRPr="009E7C73">
        <w:rPr>
          <w:rStyle w:val="Hyperlink"/>
          <w:rFonts w:hint="eastAsia"/>
          <w:color w:val="000000" w:themeColor="text1"/>
          <w:u w:val="none"/>
          <w:lang w:eastAsia="zh-CN"/>
        </w:rPr>
        <w:t>大会</w:t>
      </w:r>
      <w:r w:rsidR="00CD1E16" w:rsidRPr="009E7C73">
        <w:rPr>
          <w:rStyle w:val="Hyperlink"/>
          <w:rFonts w:hint="eastAsia"/>
          <w:color w:val="000000" w:themeColor="text1"/>
          <w:u w:val="none"/>
          <w:lang w:eastAsia="zh-CN"/>
        </w:rPr>
        <w:t>提交一份表格，</w:t>
      </w:r>
      <w:r w:rsidR="00FE12F1" w:rsidRPr="009E7C73">
        <w:rPr>
          <w:rStyle w:val="Hyperlink"/>
          <w:rFonts w:hint="eastAsia"/>
          <w:color w:val="000000" w:themeColor="text1"/>
          <w:u w:val="none"/>
          <w:lang w:eastAsia="zh-CN"/>
        </w:rPr>
        <w:t>表明</w:t>
      </w:r>
      <w:r w:rsidR="00CD1E16" w:rsidRPr="009E7C73">
        <w:rPr>
          <w:rStyle w:val="Hyperlink"/>
          <w:rFonts w:hint="eastAsia"/>
          <w:color w:val="000000" w:themeColor="text1"/>
          <w:u w:val="none"/>
          <w:lang w:eastAsia="zh-CN"/>
        </w:rPr>
        <w:t>每</w:t>
      </w:r>
      <w:r w:rsidR="00FE12F1" w:rsidRPr="009E7C73">
        <w:rPr>
          <w:rStyle w:val="Hyperlink"/>
          <w:rFonts w:hint="eastAsia"/>
          <w:color w:val="000000" w:themeColor="text1"/>
          <w:u w:val="none"/>
          <w:lang w:eastAsia="zh-CN"/>
        </w:rPr>
        <w:t>一</w:t>
      </w:r>
      <w:r w:rsidR="00CD1E16" w:rsidRPr="009E7C73">
        <w:rPr>
          <w:rStyle w:val="Hyperlink"/>
          <w:rFonts w:hint="eastAsia"/>
          <w:color w:val="000000" w:themeColor="text1"/>
          <w:u w:val="none"/>
          <w:lang w:eastAsia="zh-CN"/>
        </w:rPr>
        <w:t>CWG</w:t>
      </w:r>
      <w:r w:rsidR="00CD1E16" w:rsidRPr="009E7C73">
        <w:rPr>
          <w:rStyle w:val="Hyperlink"/>
          <w:rFonts w:hint="eastAsia"/>
          <w:color w:val="000000" w:themeColor="text1"/>
          <w:u w:val="none"/>
          <w:lang w:eastAsia="zh-CN"/>
        </w:rPr>
        <w:t>的主席和副主席的任期和区域</w:t>
      </w:r>
      <w:r w:rsidR="00FE12F1" w:rsidRPr="009E7C73">
        <w:rPr>
          <w:rStyle w:val="Hyperlink"/>
          <w:rFonts w:hint="eastAsia"/>
          <w:color w:val="000000" w:themeColor="text1"/>
          <w:u w:val="none"/>
          <w:lang w:eastAsia="zh-CN"/>
        </w:rPr>
        <w:t>即足以</w:t>
      </w:r>
      <w:r w:rsidR="00CD1E16" w:rsidRPr="009E7C73">
        <w:rPr>
          <w:rStyle w:val="Hyperlink"/>
          <w:rFonts w:hint="eastAsia"/>
          <w:color w:val="000000" w:themeColor="text1"/>
          <w:u w:val="none"/>
          <w:lang w:eastAsia="zh-CN"/>
        </w:rPr>
        <w:t>，不再</w:t>
      </w:r>
      <w:r w:rsidR="00FE12F1" w:rsidRPr="009E7C73">
        <w:rPr>
          <w:rStyle w:val="Hyperlink"/>
          <w:rFonts w:hint="eastAsia"/>
          <w:color w:val="000000" w:themeColor="text1"/>
          <w:u w:val="none"/>
          <w:lang w:eastAsia="zh-CN"/>
        </w:rPr>
        <w:t>需要</w:t>
      </w:r>
      <w:r w:rsidR="00CD1E16" w:rsidRPr="009E7C73">
        <w:rPr>
          <w:rStyle w:val="Hyperlink"/>
          <w:rFonts w:hint="eastAsia"/>
          <w:color w:val="000000" w:themeColor="text1"/>
          <w:u w:val="none"/>
          <w:lang w:eastAsia="zh-CN"/>
        </w:rPr>
        <w:t>向每</w:t>
      </w:r>
      <w:r w:rsidR="00FE12F1" w:rsidRPr="009E7C73">
        <w:rPr>
          <w:rStyle w:val="Hyperlink"/>
          <w:rFonts w:hint="eastAsia"/>
          <w:color w:val="000000" w:themeColor="text1"/>
          <w:u w:val="none"/>
          <w:lang w:eastAsia="zh-CN"/>
        </w:rPr>
        <w:t>届</w:t>
      </w:r>
      <w:r w:rsidR="00CD1E16" w:rsidRPr="009E7C73">
        <w:rPr>
          <w:rStyle w:val="Hyperlink"/>
          <w:rFonts w:hint="eastAsia"/>
          <w:color w:val="000000" w:themeColor="text1"/>
          <w:u w:val="none"/>
          <w:lang w:eastAsia="zh-CN"/>
        </w:rPr>
        <w:t>理事会提交</w:t>
      </w:r>
      <w:r w:rsidR="00FE12F1" w:rsidRPr="009E7C73">
        <w:rPr>
          <w:rStyle w:val="Hyperlink"/>
          <w:rFonts w:hint="eastAsia"/>
          <w:color w:val="000000" w:themeColor="text1"/>
          <w:u w:val="none"/>
          <w:lang w:eastAsia="zh-CN"/>
        </w:rPr>
        <w:t>这一信息</w:t>
      </w:r>
      <w:r w:rsidR="00CD1E16" w:rsidRPr="009E7C73">
        <w:rPr>
          <w:rStyle w:val="Hyperlink"/>
          <w:rFonts w:hint="eastAsia"/>
          <w:color w:val="000000" w:themeColor="text1"/>
          <w:u w:val="none"/>
          <w:lang w:eastAsia="zh-CN"/>
        </w:rPr>
        <w:t>。</w:t>
      </w:r>
    </w:p>
    <w:p w14:paraId="7929F329" w14:textId="7F417880" w:rsidR="003E3AE6" w:rsidRPr="009E7C73" w:rsidRDefault="003E3AE6" w:rsidP="003E3AE6">
      <w:pPr>
        <w:snapToGrid w:val="0"/>
        <w:spacing w:after="120"/>
        <w:jc w:val="both"/>
        <w:outlineLvl w:val="0"/>
        <w:rPr>
          <w:rFonts w:cs="Calibri"/>
          <w:b/>
          <w:bCs/>
          <w:lang w:eastAsia="zh-CN"/>
        </w:rPr>
      </w:pPr>
      <w:r w:rsidRPr="009E7C73">
        <w:rPr>
          <w:rFonts w:cs="Calibri"/>
          <w:color w:val="000000" w:themeColor="text1"/>
          <w:lang w:eastAsia="zh-CN"/>
        </w:rPr>
        <w:t>4.2</w:t>
      </w:r>
      <w:r w:rsidRPr="009E7C73">
        <w:rPr>
          <w:rFonts w:cs="Calibri"/>
          <w:color w:val="000000" w:themeColor="text1"/>
          <w:lang w:eastAsia="zh-CN"/>
        </w:rPr>
        <w:tab/>
      </w:r>
      <w:r w:rsidR="00FE12F1" w:rsidRPr="009E7C73">
        <w:rPr>
          <w:rFonts w:hint="eastAsia"/>
          <w:lang w:eastAsia="zh-CN"/>
        </w:rPr>
        <w:t>该文稿</w:t>
      </w:r>
      <w:r w:rsidR="00CD1E16" w:rsidRPr="009E7C73">
        <w:rPr>
          <w:rFonts w:cs="Calibri" w:hint="eastAsia"/>
          <w:color w:val="000000" w:themeColor="text1"/>
          <w:lang w:eastAsia="zh-CN"/>
        </w:rPr>
        <w:t>还提议在关于会议规划的</w:t>
      </w:r>
      <w:r w:rsidR="00FE12F1" w:rsidRPr="009E7C73">
        <w:rPr>
          <w:rFonts w:cs="Calibri" w:hint="eastAsia"/>
          <w:i/>
          <w:iCs/>
          <w:color w:val="000000" w:themeColor="text1"/>
          <w:lang w:eastAsia="zh-CN"/>
        </w:rPr>
        <w:t>做出</w:t>
      </w:r>
      <w:r w:rsidR="00CD1E16" w:rsidRPr="009E7C73">
        <w:rPr>
          <w:rFonts w:cs="Calibri" w:hint="eastAsia"/>
          <w:i/>
          <w:iCs/>
          <w:color w:val="000000" w:themeColor="text1"/>
          <w:lang w:eastAsia="zh-CN"/>
        </w:rPr>
        <w:t>决议</w:t>
      </w:r>
      <w:r w:rsidR="00CD1E16" w:rsidRPr="009E7C73">
        <w:rPr>
          <w:rFonts w:cs="Calibri" w:hint="eastAsia"/>
          <w:color w:val="000000" w:themeColor="text1"/>
          <w:lang w:eastAsia="zh-CN"/>
        </w:rPr>
        <w:t>段落中增加以下内容</w:t>
      </w:r>
      <w:proofErr w:type="gramStart"/>
      <w:r w:rsidR="00FE12F1" w:rsidRPr="009E7C73">
        <w:rPr>
          <w:rFonts w:cs="Calibri" w:hint="eastAsia"/>
          <w:color w:val="000000" w:themeColor="text1"/>
          <w:lang w:eastAsia="zh-CN"/>
        </w:rPr>
        <w:t>：“</w:t>
      </w:r>
      <w:proofErr w:type="gramEnd"/>
      <w:r w:rsidR="00CD1E16" w:rsidRPr="009E7C73">
        <w:rPr>
          <w:rFonts w:cs="Calibri" w:hint="eastAsia"/>
          <w:color w:val="000000" w:themeColor="text1"/>
          <w:lang w:eastAsia="zh-CN"/>
        </w:rPr>
        <w:t>CWG</w:t>
      </w:r>
      <w:r w:rsidR="00CD1E16" w:rsidRPr="009E7C73">
        <w:rPr>
          <w:rFonts w:cs="Calibri" w:hint="eastAsia"/>
          <w:color w:val="000000" w:themeColor="text1"/>
          <w:lang w:eastAsia="zh-CN"/>
        </w:rPr>
        <w:t>会议不</w:t>
      </w:r>
      <w:r w:rsidR="00FE12F1" w:rsidRPr="009E7C73">
        <w:rPr>
          <w:rFonts w:cs="Calibri" w:hint="eastAsia"/>
          <w:color w:val="000000" w:themeColor="text1"/>
          <w:lang w:eastAsia="zh-CN"/>
        </w:rPr>
        <w:t>得</w:t>
      </w:r>
      <w:r w:rsidR="00CD1E16" w:rsidRPr="009E7C73">
        <w:rPr>
          <w:rFonts w:cs="Calibri" w:hint="eastAsia"/>
          <w:color w:val="000000" w:themeColor="text1"/>
          <w:lang w:eastAsia="zh-CN"/>
        </w:rPr>
        <w:t>与部门</w:t>
      </w:r>
      <w:r w:rsidR="00FE12F1" w:rsidRPr="009E7C73">
        <w:rPr>
          <w:rFonts w:cs="Calibri" w:hint="eastAsia"/>
          <w:color w:val="000000" w:themeColor="text1"/>
          <w:lang w:eastAsia="zh-CN"/>
        </w:rPr>
        <w:t>全会</w:t>
      </w:r>
      <w:r w:rsidR="00CD1E16" w:rsidRPr="009E7C73">
        <w:rPr>
          <w:rFonts w:cs="Calibri" w:hint="eastAsia"/>
          <w:color w:val="000000" w:themeColor="text1"/>
          <w:lang w:eastAsia="zh-CN"/>
        </w:rPr>
        <w:t>、</w:t>
      </w:r>
      <w:r w:rsidR="00FE12F1" w:rsidRPr="009E7C73">
        <w:rPr>
          <w:rFonts w:cs="Calibri" w:hint="eastAsia"/>
          <w:color w:val="000000" w:themeColor="text1"/>
          <w:lang w:eastAsia="zh-CN"/>
        </w:rPr>
        <w:t>大会</w:t>
      </w:r>
      <w:r w:rsidR="00CD1E16" w:rsidRPr="009E7C73">
        <w:rPr>
          <w:rFonts w:cs="Calibri" w:hint="eastAsia"/>
          <w:color w:val="000000" w:themeColor="text1"/>
          <w:lang w:eastAsia="zh-CN"/>
        </w:rPr>
        <w:t>和</w:t>
      </w:r>
      <w:r w:rsidR="00FE12F1" w:rsidRPr="009E7C73">
        <w:rPr>
          <w:rFonts w:cs="Calibri" w:hint="eastAsia"/>
          <w:color w:val="000000" w:themeColor="text1"/>
          <w:lang w:eastAsia="zh-CN"/>
        </w:rPr>
        <w:t>顾问</w:t>
      </w:r>
      <w:r w:rsidR="00CD1E16" w:rsidRPr="009E7C73">
        <w:rPr>
          <w:rFonts w:cs="Calibri" w:hint="eastAsia"/>
          <w:color w:val="000000" w:themeColor="text1"/>
          <w:lang w:eastAsia="zh-CN"/>
        </w:rPr>
        <w:t>组会议同时举行</w:t>
      </w:r>
      <w:r w:rsidR="00FE12F1" w:rsidRPr="009E7C73">
        <w:rPr>
          <w:rFonts w:cs="Calibri" w:hint="eastAsia"/>
          <w:color w:val="000000" w:themeColor="text1"/>
          <w:lang w:eastAsia="zh-CN"/>
        </w:rPr>
        <w:t>”</w:t>
      </w:r>
      <w:r w:rsidR="00CD1E16" w:rsidRPr="009E7C73">
        <w:rPr>
          <w:rFonts w:cs="Calibri" w:hint="eastAsia"/>
          <w:color w:val="000000" w:themeColor="text1"/>
          <w:lang w:eastAsia="zh-CN"/>
        </w:rPr>
        <w:t>。</w:t>
      </w:r>
    </w:p>
    <w:p w14:paraId="59627516" w14:textId="048531A0" w:rsidR="003E3AE6" w:rsidRPr="009E7C73" w:rsidRDefault="003E3AE6" w:rsidP="003E3AE6">
      <w:pPr>
        <w:snapToGrid w:val="0"/>
        <w:spacing w:after="120"/>
        <w:jc w:val="both"/>
        <w:outlineLvl w:val="0"/>
        <w:rPr>
          <w:rFonts w:cs="Calibri"/>
          <w:lang w:eastAsia="zh-CN"/>
        </w:rPr>
      </w:pPr>
      <w:r w:rsidRPr="009E7C73">
        <w:rPr>
          <w:rFonts w:cs="Calibri"/>
          <w:lang w:eastAsia="zh-CN"/>
        </w:rPr>
        <w:t>4.3</w:t>
      </w:r>
      <w:r w:rsidRPr="009E7C73">
        <w:rPr>
          <w:rFonts w:cs="Calibri"/>
          <w:lang w:eastAsia="zh-CN"/>
        </w:rPr>
        <w:tab/>
      </w:r>
      <w:r w:rsidR="00CD1E16" w:rsidRPr="009E7C73">
        <w:rPr>
          <w:rFonts w:cs="Calibri" w:hint="eastAsia"/>
          <w:lang w:eastAsia="zh-CN"/>
        </w:rPr>
        <w:t>一些代表表示支持第</w:t>
      </w:r>
      <w:r w:rsidR="00CD1E16" w:rsidRPr="009E7C73">
        <w:rPr>
          <w:rFonts w:cs="Calibri" w:hint="eastAsia"/>
          <w:lang w:eastAsia="zh-CN"/>
        </w:rPr>
        <w:t>4</w:t>
      </w:r>
      <w:proofErr w:type="gramStart"/>
      <w:r w:rsidR="00CD1E16" w:rsidRPr="009E7C73">
        <w:rPr>
          <w:rFonts w:cs="Calibri" w:hint="eastAsia"/>
          <w:lang w:eastAsia="zh-CN"/>
        </w:rPr>
        <w:t>段中拟议增加的案文</w:t>
      </w:r>
      <w:r w:rsidR="00FE12F1" w:rsidRPr="009E7C73">
        <w:rPr>
          <w:rFonts w:cs="Calibri" w:hint="eastAsia"/>
          <w:lang w:eastAsia="zh-CN"/>
        </w:rPr>
        <w:t>“</w:t>
      </w:r>
      <w:proofErr w:type="gramEnd"/>
      <w:r w:rsidR="00CD1E16" w:rsidRPr="009E7C73">
        <w:rPr>
          <w:rFonts w:ascii="STKaiti" w:eastAsia="STKaiti" w:hAnsi="STKaiti" w:cs="Calibri" w:hint="eastAsia"/>
          <w:lang w:eastAsia="zh-CN"/>
        </w:rPr>
        <w:t>CWG会议不</w:t>
      </w:r>
      <w:r w:rsidR="00FE12F1" w:rsidRPr="009E7C73">
        <w:rPr>
          <w:rFonts w:ascii="STKaiti" w:eastAsia="STKaiti" w:hAnsi="STKaiti" w:cs="Calibri" w:hint="eastAsia"/>
          <w:lang w:eastAsia="zh-CN"/>
        </w:rPr>
        <w:t>得</w:t>
      </w:r>
      <w:r w:rsidR="00CD1E16" w:rsidRPr="009E7C73">
        <w:rPr>
          <w:rFonts w:ascii="STKaiti" w:eastAsia="STKaiti" w:hAnsi="STKaiti" w:cs="Calibri" w:hint="eastAsia"/>
          <w:lang w:eastAsia="zh-CN"/>
        </w:rPr>
        <w:t>与部门</w:t>
      </w:r>
      <w:r w:rsidR="00FE12F1" w:rsidRPr="009E7C73">
        <w:rPr>
          <w:rFonts w:ascii="STKaiti" w:eastAsia="STKaiti" w:hAnsi="STKaiti" w:cs="Calibri" w:hint="eastAsia"/>
          <w:lang w:eastAsia="zh-CN"/>
        </w:rPr>
        <w:t>全会</w:t>
      </w:r>
      <w:r w:rsidR="00CD1E16" w:rsidRPr="009E7C73">
        <w:rPr>
          <w:rFonts w:ascii="STKaiti" w:eastAsia="STKaiti" w:hAnsi="STKaiti" w:cs="Calibri" w:hint="eastAsia"/>
          <w:lang w:eastAsia="zh-CN"/>
        </w:rPr>
        <w:t>、</w:t>
      </w:r>
      <w:r w:rsidR="00FE12F1" w:rsidRPr="009E7C73">
        <w:rPr>
          <w:rFonts w:ascii="STKaiti" w:eastAsia="STKaiti" w:hAnsi="STKaiti" w:cs="Calibri" w:hint="eastAsia"/>
          <w:lang w:eastAsia="zh-CN"/>
        </w:rPr>
        <w:t>大会</w:t>
      </w:r>
      <w:r w:rsidR="00CD1E16" w:rsidRPr="009E7C73">
        <w:rPr>
          <w:rFonts w:ascii="STKaiti" w:eastAsia="STKaiti" w:hAnsi="STKaiti" w:cs="Calibri" w:hint="eastAsia"/>
          <w:lang w:eastAsia="zh-CN"/>
        </w:rPr>
        <w:t>和</w:t>
      </w:r>
      <w:r w:rsidR="00FE12F1" w:rsidRPr="009E7C73">
        <w:rPr>
          <w:rFonts w:ascii="STKaiti" w:eastAsia="STKaiti" w:hAnsi="STKaiti" w:cs="Calibri" w:hint="eastAsia"/>
          <w:lang w:eastAsia="zh-CN"/>
        </w:rPr>
        <w:t>顾问</w:t>
      </w:r>
      <w:r w:rsidR="00CD1E16" w:rsidRPr="009E7C73">
        <w:rPr>
          <w:rFonts w:ascii="STKaiti" w:eastAsia="STKaiti" w:hAnsi="STKaiti" w:cs="Calibri" w:hint="eastAsia"/>
          <w:lang w:eastAsia="zh-CN"/>
        </w:rPr>
        <w:t>组会议同时举行</w:t>
      </w:r>
      <w:r w:rsidR="00FE12F1" w:rsidRPr="009E7C73">
        <w:rPr>
          <w:rFonts w:ascii="STKaiti" w:eastAsia="STKaiti" w:hAnsi="STKaiti" w:cs="Calibri" w:hint="eastAsia"/>
          <w:lang w:eastAsia="zh-CN"/>
        </w:rPr>
        <w:t>”</w:t>
      </w:r>
      <w:r w:rsidR="00CD1E16" w:rsidRPr="009E7C73">
        <w:rPr>
          <w:rFonts w:cs="Calibri" w:hint="eastAsia"/>
          <w:lang w:eastAsia="zh-CN"/>
        </w:rPr>
        <w:t>。主席</w:t>
      </w:r>
      <w:r w:rsidR="00D82455" w:rsidRPr="009E7C73">
        <w:rPr>
          <w:rFonts w:cs="Calibri" w:hint="eastAsia"/>
          <w:lang w:eastAsia="zh-CN"/>
        </w:rPr>
        <w:t>理解</w:t>
      </w:r>
      <w:r w:rsidR="000D43D9" w:rsidRPr="009E7C73">
        <w:rPr>
          <w:rFonts w:cs="Calibri" w:hint="eastAsia"/>
          <w:lang w:eastAsia="zh-CN"/>
        </w:rPr>
        <w:t>该</w:t>
      </w:r>
      <w:r w:rsidR="00CD1E16" w:rsidRPr="009E7C73">
        <w:rPr>
          <w:rFonts w:cs="Calibri" w:hint="eastAsia"/>
          <w:lang w:eastAsia="zh-CN"/>
        </w:rPr>
        <w:t>提案</w:t>
      </w:r>
      <w:r w:rsidR="00D82455" w:rsidRPr="009E7C73">
        <w:rPr>
          <w:rFonts w:cs="Calibri" w:hint="eastAsia"/>
          <w:lang w:eastAsia="zh-CN"/>
        </w:rPr>
        <w:t>的意图是</w:t>
      </w:r>
      <w:r w:rsidR="00CD1E16" w:rsidRPr="009E7C73">
        <w:rPr>
          <w:rFonts w:cs="Calibri" w:hint="eastAsia"/>
          <w:lang w:eastAsia="zh-CN"/>
        </w:rPr>
        <w:t>一些代表团可能难以参加</w:t>
      </w:r>
      <w:r w:rsidR="000D43D9" w:rsidRPr="009E7C73">
        <w:rPr>
          <w:rFonts w:cs="Calibri" w:hint="eastAsia"/>
          <w:lang w:eastAsia="zh-CN"/>
        </w:rPr>
        <w:t>并行</w:t>
      </w:r>
      <w:r w:rsidR="00CD1E16" w:rsidRPr="009E7C73">
        <w:rPr>
          <w:rFonts w:cs="Calibri" w:hint="eastAsia"/>
          <w:lang w:eastAsia="zh-CN"/>
        </w:rPr>
        <w:t>会议。</w:t>
      </w:r>
    </w:p>
    <w:p w14:paraId="3132BD50" w14:textId="1CB1CFA5" w:rsidR="003E3AE6" w:rsidRPr="009E7C73" w:rsidRDefault="003E3AE6" w:rsidP="003E3AE6">
      <w:pPr>
        <w:snapToGrid w:val="0"/>
        <w:spacing w:after="120"/>
        <w:jc w:val="both"/>
        <w:outlineLvl w:val="0"/>
        <w:rPr>
          <w:rFonts w:cs="Calibri"/>
          <w:lang w:eastAsia="zh-CN"/>
        </w:rPr>
      </w:pPr>
      <w:r w:rsidRPr="009E7C73">
        <w:rPr>
          <w:rFonts w:cs="Calibri"/>
          <w:lang w:eastAsia="zh-CN"/>
        </w:rPr>
        <w:t>4.4</w:t>
      </w:r>
      <w:r w:rsidRPr="009E7C73">
        <w:rPr>
          <w:rFonts w:cs="Calibri"/>
          <w:lang w:eastAsia="zh-CN"/>
        </w:rPr>
        <w:tab/>
      </w:r>
      <w:r w:rsidR="00CD1E16" w:rsidRPr="009E7C73">
        <w:rPr>
          <w:rFonts w:cs="Calibri" w:hint="eastAsia"/>
          <w:lang w:eastAsia="zh-CN"/>
        </w:rPr>
        <w:t>主席请各代表团及时向俄罗斯联邦提交提案，以便在修订提交理事会</w:t>
      </w:r>
      <w:r w:rsidR="00CD1E16" w:rsidRPr="009E7C73">
        <w:rPr>
          <w:rFonts w:cs="Calibri" w:hint="eastAsia"/>
          <w:lang w:eastAsia="zh-CN"/>
        </w:rPr>
        <w:t>2020</w:t>
      </w:r>
      <w:r w:rsidR="00CD1E16" w:rsidRPr="009E7C73">
        <w:rPr>
          <w:rFonts w:cs="Calibri" w:hint="eastAsia"/>
          <w:lang w:eastAsia="zh-CN"/>
        </w:rPr>
        <w:t>年</w:t>
      </w:r>
      <w:r w:rsidR="000D43D9" w:rsidRPr="009E7C73">
        <w:rPr>
          <w:rFonts w:cs="Calibri" w:hint="eastAsia"/>
          <w:lang w:eastAsia="zh-CN"/>
        </w:rPr>
        <w:t>会议</w:t>
      </w:r>
      <w:r w:rsidR="00CD1E16" w:rsidRPr="009E7C73">
        <w:rPr>
          <w:rFonts w:cs="Calibri" w:hint="eastAsia"/>
          <w:lang w:eastAsia="zh-CN"/>
        </w:rPr>
        <w:t>的文件时</w:t>
      </w:r>
      <w:r w:rsidR="000D43D9" w:rsidRPr="009E7C73">
        <w:rPr>
          <w:rFonts w:cs="Calibri" w:hint="eastAsia"/>
          <w:lang w:eastAsia="zh-CN"/>
        </w:rPr>
        <w:t>得到</w:t>
      </w:r>
      <w:r w:rsidR="00CD1E16" w:rsidRPr="009E7C73">
        <w:rPr>
          <w:rFonts w:cs="Calibri" w:hint="eastAsia"/>
          <w:lang w:eastAsia="zh-CN"/>
        </w:rPr>
        <w:t>考虑。</w:t>
      </w:r>
    </w:p>
    <w:p w14:paraId="02956442" w14:textId="7ED6DCF9" w:rsidR="003E3AE6" w:rsidRPr="009E7C73" w:rsidRDefault="003E3AE6" w:rsidP="003E3AE6">
      <w:pPr>
        <w:snapToGrid w:val="0"/>
        <w:spacing w:before="240" w:after="120"/>
        <w:jc w:val="both"/>
        <w:rPr>
          <w:rFonts w:cs="Calibri"/>
          <w:b/>
          <w:bCs/>
          <w:lang w:eastAsia="zh-CN"/>
        </w:rPr>
      </w:pPr>
      <w:r w:rsidRPr="009E7C73">
        <w:rPr>
          <w:rFonts w:cs="Calibri"/>
          <w:b/>
          <w:bCs/>
          <w:lang w:eastAsia="zh-CN"/>
        </w:rPr>
        <w:tab/>
      </w:r>
      <w:r w:rsidR="00CD1E16" w:rsidRPr="009E7C73">
        <w:rPr>
          <w:rFonts w:cs="Calibri" w:hint="eastAsia"/>
          <w:b/>
          <w:bCs/>
          <w:lang w:eastAsia="zh-CN"/>
        </w:rPr>
        <w:t>俄罗斯联邦</w:t>
      </w:r>
      <w:r w:rsidR="000D43D9" w:rsidRPr="009E7C73">
        <w:rPr>
          <w:rFonts w:cs="Calibri" w:hint="eastAsia"/>
          <w:b/>
          <w:bCs/>
          <w:lang w:eastAsia="zh-CN"/>
        </w:rPr>
        <w:t>文稿：废止</w:t>
      </w:r>
      <w:r w:rsidR="00CD1E16" w:rsidRPr="009E7C73">
        <w:rPr>
          <w:rFonts w:cs="Calibri" w:hint="eastAsia"/>
          <w:b/>
          <w:bCs/>
          <w:lang w:eastAsia="zh-CN"/>
        </w:rPr>
        <w:t>第</w:t>
      </w:r>
      <w:r w:rsidR="00CD1E16" w:rsidRPr="009E7C73">
        <w:rPr>
          <w:rFonts w:cs="Calibri" w:hint="eastAsia"/>
          <w:b/>
          <w:bCs/>
          <w:lang w:eastAsia="zh-CN"/>
        </w:rPr>
        <w:t>584</w:t>
      </w:r>
      <w:r w:rsidR="00CD1E16" w:rsidRPr="009E7C73">
        <w:rPr>
          <w:rFonts w:cs="Calibri" w:hint="eastAsia"/>
          <w:b/>
          <w:bCs/>
          <w:lang w:eastAsia="zh-CN"/>
        </w:rPr>
        <w:t>号决定（</w:t>
      </w:r>
      <w:r w:rsidR="00755907">
        <w:fldChar w:fldCharType="begin"/>
      </w:r>
      <w:r w:rsidR="00755907">
        <w:rPr>
          <w:lang w:eastAsia="zh-CN"/>
        </w:rPr>
        <w:instrText xml:space="preserve"> HYPERLINK "https://www.itu.int/md/S20-CWGFHR11-C-0011/en" </w:instrText>
      </w:r>
      <w:r w:rsidR="00755907">
        <w:fldChar w:fldCharType="separate"/>
      </w:r>
      <w:r w:rsidRPr="009E7C73">
        <w:rPr>
          <w:rStyle w:val="Hyperlink"/>
          <w:rFonts w:cs="Calibri"/>
          <w:b/>
          <w:bCs/>
          <w:lang w:eastAsia="zh-CN"/>
        </w:rPr>
        <w:t>CWG-FHR-11/11</w:t>
      </w:r>
      <w:r w:rsidR="00755907">
        <w:rPr>
          <w:rStyle w:val="Hyperlink"/>
          <w:rFonts w:cs="Calibri"/>
          <w:b/>
          <w:bCs/>
          <w:lang w:eastAsia="zh-CN"/>
        </w:rPr>
        <w:fldChar w:fldCharType="end"/>
      </w:r>
      <w:r w:rsidR="00CD1E16" w:rsidRPr="009E7C73">
        <w:rPr>
          <w:rFonts w:cs="Calibri" w:hint="eastAsia"/>
          <w:b/>
          <w:bCs/>
          <w:lang w:eastAsia="zh-CN"/>
        </w:rPr>
        <w:t>号文件</w:t>
      </w:r>
      <w:r w:rsidR="00CD1E16" w:rsidRPr="009E7C73">
        <w:rPr>
          <w:rStyle w:val="Hyperlink"/>
          <w:rFonts w:cs="Calibri" w:hint="eastAsia"/>
          <w:b/>
          <w:bCs/>
          <w:lang w:eastAsia="zh-CN"/>
        </w:rPr>
        <w:t>）</w:t>
      </w:r>
    </w:p>
    <w:p w14:paraId="3833E250" w14:textId="0204B324" w:rsidR="003E3AE6" w:rsidRPr="009E7C73" w:rsidRDefault="003E3AE6" w:rsidP="003E3AE6">
      <w:pPr>
        <w:snapToGrid w:val="0"/>
        <w:spacing w:before="240" w:after="120"/>
        <w:jc w:val="both"/>
        <w:outlineLvl w:val="0"/>
        <w:rPr>
          <w:rStyle w:val="Hyperlink"/>
          <w:color w:val="000000" w:themeColor="text1"/>
          <w:u w:val="none"/>
          <w:lang w:eastAsia="zh-CN"/>
        </w:rPr>
      </w:pPr>
      <w:r w:rsidRPr="009E7C73">
        <w:rPr>
          <w:rStyle w:val="Hyperlink"/>
          <w:color w:val="000000" w:themeColor="text1"/>
          <w:u w:val="none"/>
          <w:lang w:eastAsia="zh-CN"/>
        </w:rPr>
        <w:t>4.5</w:t>
      </w:r>
      <w:r w:rsidRPr="009E7C73">
        <w:rPr>
          <w:rStyle w:val="Hyperlink"/>
          <w:color w:val="000000" w:themeColor="text1"/>
          <w:u w:val="none"/>
          <w:lang w:eastAsia="zh-CN"/>
        </w:rPr>
        <w:tab/>
      </w:r>
      <w:r w:rsidR="00CD1E16" w:rsidRPr="009E7C73">
        <w:rPr>
          <w:rStyle w:val="Hyperlink"/>
          <w:rFonts w:hint="eastAsia"/>
          <w:color w:val="000000" w:themeColor="text1"/>
          <w:u w:val="none"/>
          <w:lang w:eastAsia="zh-CN"/>
        </w:rPr>
        <w:t>俄罗斯联邦代表</w:t>
      </w:r>
      <w:r w:rsidR="003A1E1E" w:rsidRPr="009E7C73">
        <w:rPr>
          <w:rStyle w:val="Hyperlink"/>
          <w:rFonts w:hint="eastAsia"/>
          <w:color w:val="000000" w:themeColor="text1"/>
          <w:u w:val="none"/>
          <w:lang w:eastAsia="zh-CN"/>
        </w:rPr>
        <w:t>介绍</w:t>
      </w:r>
      <w:r w:rsidR="00CD1E16" w:rsidRPr="009E7C73">
        <w:rPr>
          <w:rStyle w:val="Hyperlink"/>
          <w:rFonts w:hint="eastAsia"/>
          <w:color w:val="000000" w:themeColor="text1"/>
          <w:u w:val="none"/>
          <w:lang w:eastAsia="zh-CN"/>
        </w:rPr>
        <w:t>了</w:t>
      </w:r>
      <w:r w:rsidR="003A1E1E" w:rsidRPr="009E7C73">
        <w:rPr>
          <w:rStyle w:val="Hyperlink"/>
          <w:rFonts w:hint="eastAsia"/>
          <w:color w:val="000000" w:themeColor="text1"/>
          <w:u w:val="none"/>
          <w:lang w:eastAsia="zh-CN"/>
        </w:rPr>
        <w:t>关于废止</w:t>
      </w:r>
      <w:r w:rsidR="00CD1E16" w:rsidRPr="009E7C73">
        <w:rPr>
          <w:rStyle w:val="Hyperlink"/>
          <w:rFonts w:hint="eastAsia"/>
          <w:color w:val="000000" w:themeColor="text1"/>
          <w:u w:val="none"/>
          <w:lang w:eastAsia="zh-CN"/>
        </w:rPr>
        <w:t>第</w:t>
      </w:r>
      <w:r w:rsidR="00CD1E16" w:rsidRPr="009E7C73">
        <w:rPr>
          <w:rStyle w:val="Hyperlink"/>
          <w:rFonts w:hint="eastAsia"/>
          <w:color w:val="000000" w:themeColor="text1"/>
          <w:u w:val="none"/>
          <w:lang w:eastAsia="zh-CN"/>
        </w:rPr>
        <w:t>584</w:t>
      </w:r>
      <w:r w:rsidR="00CD1E16" w:rsidRPr="009E7C73">
        <w:rPr>
          <w:rStyle w:val="Hyperlink"/>
          <w:rFonts w:hint="eastAsia"/>
          <w:color w:val="000000" w:themeColor="text1"/>
          <w:u w:val="none"/>
          <w:lang w:eastAsia="zh-CN"/>
        </w:rPr>
        <w:t>号决定——理事会工作组的设立和管理——的提案，因为该</w:t>
      </w:r>
      <w:r w:rsidR="003A1E1E" w:rsidRPr="009E7C73">
        <w:rPr>
          <w:rStyle w:val="Hyperlink"/>
          <w:rFonts w:hint="eastAsia"/>
          <w:color w:val="000000" w:themeColor="text1"/>
          <w:u w:val="none"/>
          <w:lang w:eastAsia="zh-CN"/>
        </w:rPr>
        <w:t>决定</w:t>
      </w:r>
      <w:r w:rsidR="00CD1E16" w:rsidRPr="009E7C73">
        <w:rPr>
          <w:rStyle w:val="Hyperlink"/>
          <w:rFonts w:hint="eastAsia"/>
          <w:color w:val="000000" w:themeColor="text1"/>
          <w:u w:val="none"/>
          <w:lang w:eastAsia="zh-CN"/>
        </w:rPr>
        <w:t>已反映在</w:t>
      </w:r>
      <w:r w:rsidR="003A1E1E" w:rsidRPr="009E7C73">
        <w:rPr>
          <w:rStyle w:val="Hyperlink"/>
          <w:rFonts w:hint="eastAsia"/>
          <w:color w:val="000000" w:themeColor="text1"/>
          <w:u w:val="none"/>
          <w:lang w:eastAsia="zh-CN"/>
        </w:rPr>
        <w:t>于</w:t>
      </w:r>
      <w:r w:rsidR="003A1E1E" w:rsidRPr="009E7C73">
        <w:rPr>
          <w:rStyle w:val="Hyperlink"/>
          <w:rFonts w:hint="eastAsia"/>
          <w:color w:val="000000" w:themeColor="text1"/>
          <w:u w:val="none"/>
          <w:lang w:eastAsia="zh-CN"/>
        </w:rPr>
        <w:t>2018</w:t>
      </w:r>
      <w:r w:rsidR="003A1E1E" w:rsidRPr="009E7C73">
        <w:rPr>
          <w:rStyle w:val="Hyperlink"/>
          <w:rFonts w:hint="eastAsia"/>
          <w:color w:val="000000" w:themeColor="text1"/>
          <w:u w:val="none"/>
          <w:lang w:eastAsia="zh-CN"/>
        </w:rPr>
        <w:t>年迪拜全权代表大会期间得到修订的第</w:t>
      </w:r>
      <w:r w:rsidR="00CD1E16" w:rsidRPr="009E7C73">
        <w:rPr>
          <w:rStyle w:val="Hyperlink"/>
          <w:rFonts w:hint="eastAsia"/>
          <w:color w:val="000000" w:themeColor="text1"/>
          <w:u w:val="none"/>
          <w:lang w:eastAsia="zh-CN"/>
        </w:rPr>
        <w:t>11</w:t>
      </w:r>
      <w:r w:rsidR="00CD1E16" w:rsidRPr="009E7C73">
        <w:rPr>
          <w:rStyle w:val="Hyperlink"/>
          <w:rFonts w:hint="eastAsia"/>
          <w:color w:val="000000" w:themeColor="text1"/>
          <w:u w:val="none"/>
          <w:lang w:eastAsia="zh-CN"/>
        </w:rPr>
        <w:t>号决定中。该代表明确表示，只有全权代表</w:t>
      </w:r>
      <w:r w:rsidR="003A1E1E" w:rsidRPr="009E7C73">
        <w:rPr>
          <w:rStyle w:val="Hyperlink"/>
          <w:rFonts w:hint="eastAsia"/>
          <w:color w:val="000000" w:themeColor="text1"/>
          <w:u w:val="none"/>
          <w:lang w:eastAsia="zh-CN"/>
        </w:rPr>
        <w:t>大会</w:t>
      </w:r>
      <w:r w:rsidR="00CD1E16" w:rsidRPr="009E7C73">
        <w:rPr>
          <w:rStyle w:val="Hyperlink"/>
          <w:rFonts w:hint="eastAsia"/>
          <w:color w:val="000000" w:themeColor="text1"/>
          <w:u w:val="none"/>
          <w:lang w:eastAsia="zh-CN"/>
        </w:rPr>
        <w:t>才能决定修改或</w:t>
      </w:r>
      <w:r w:rsidR="003A1E1E" w:rsidRPr="009E7C73">
        <w:rPr>
          <w:rStyle w:val="Hyperlink"/>
          <w:rFonts w:hint="eastAsia"/>
          <w:color w:val="000000" w:themeColor="text1"/>
          <w:u w:val="none"/>
          <w:lang w:eastAsia="zh-CN"/>
        </w:rPr>
        <w:t>废止</w:t>
      </w:r>
      <w:r w:rsidR="00CD1E16" w:rsidRPr="009E7C73">
        <w:rPr>
          <w:rStyle w:val="Hyperlink"/>
          <w:rFonts w:hint="eastAsia"/>
          <w:color w:val="000000" w:themeColor="text1"/>
          <w:u w:val="none"/>
          <w:lang w:eastAsia="zh-CN"/>
        </w:rPr>
        <w:t>决定。</w:t>
      </w:r>
    </w:p>
    <w:p w14:paraId="397DE298" w14:textId="31FB1474" w:rsidR="003E3AE6" w:rsidRPr="009E7C73" w:rsidRDefault="003E3AE6" w:rsidP="003E3AE6">
      <w:pPr>
        <w:snapToGrid w:val="0"/>
        <w:spacing w:after="120"/>
        <w:jc w:val="both"/>
        <w:outlineLvl w:val="0"/>
        <w:rPr>
          <w:rFonts w:cs="Calibri"/>
          <w:lang w:eastAsia="zh-CN"/>
        </w:rPr>
      </w:pPr>
      <w:r w:rsidRPr="009E7C73">
        <w:rPr>
          <w:rFonts w:cs="Calibri"/>
          <w:color w:val="000000" w:themeColor="text1"/>
          <w:lang w:eastAsia="zh-CN"/>
        </w:rPr>
        <w:t>4.6</w:t>
      </w:r>
      <w:r w:rsidRPr="009E7C73">
        <w:rPr>
          <w:rFonts w:cs="Calibri"/>
          <w:color w:val="000000" w:themeColor="text1"/>
          <w:lang w:eastAsia="zh-CN"/>
        </w:rPr>
        <w:tab/>
      </w:r>
      <w:r w:rsidR="003A1E1E" w:rsidRPr="009E7C73">
        <w:rPr>
          <w:rFonts w:cs="Calibri" w:hint="eastAsia"/>
          <w:lang w:eastAsia="zh-CN"/>
        </w:rPr>
        <w:t>主席原则上</w:t>
      </w:r>
      <w:r w:rsidR="00CD1E16" w:rsidRPr="009E7C73">
        <w:rPr>
          <w:rFonts w:cs="Calibri" w:hint="eastAsia"/>
          <w:lang w:eastAsia="zh-CN"/>
        </w:rPr>
        <w:t>支持精简决议和决定。他对俄罗斯联邦代表积极主动地提议</w:t>
      </w:r>
      <w:r w:rsidR="003A1E1E" w:rsidRPr="009E7C73">
        <w:rPr>
          <w:rFonts w:cs="Calibri" w:hint="eastAsia"/>
          <w:lang w:eastAsia="zh-CN"/>
        </w:rPr>
        <w:t>进行</w:t>
      </w:r>
      <w:r w:rsidR="00CD1E16" w:rsidRPr="009E7C73">
        <w:rPr>
          <w:rFonts w:cs="Calibri" w:hint="eastAsia"/>
          <w:lang w:eastAsia="zh-CN"/>
        </w:rPr>
        <w:t>文件标准化和精简化的努力表示赞赏</w:t>
      </w:r>
      <w:r w:rsidR="003A1E1E" w:rsidRPr="009E7C73">
        <w:rPr>
          <w:rFonts w:cs="Calibri" w:hint="eastAsia"/>
          <w:lang w:eastAsia="zh-CN"/>
        </w:rPr>
        <w:t>。</w:t>
      </w:r>
    </w:p>
    <w:p w14:paraId="2D6AAF4C" w14:textId="302B6C33" w:rsidR="003E3AE6" w:rsidRPr="009E7C73" w:rsidRDefault="003E3AE6" w:rsidP="003E3AE6">
      <w:pPr>
        <w:snapToGrid w:val="0"/>
        <w:spacing w:after="120"/>
        <w:jc w:val="both"/>
        <w:outlineLvl w:val="0"/>
        <w:rPr>
          <w:rFonts w:cs="Calibri"/>
          <w:lang w:eastAsia="zh-CN"/>
        </w:rPr>
      </w:pPr>
      <w:r w:rsidRPr="009E7C73">
        <w:rPr>
          <w:rFonts w:cs="Calibri"/>
          <w:lang w:eastAsia="zh-CN"/>
        </w:rPr>
        <w:lastRenderedPageBreak/>
        <w:t>4.7</w:t>
      </w:r>
      <w:r w:rsidRPr="009E7C73">
        <w:rPr>
          <w:rFonts w:cs="Calibri"/>
          <w:lang w:eastAsia="zh-CN"/>
        </w:rPr>
        <w:tab/>
      </w:r>
      <w:r w:rsidR="00CD1E16" w:rsidRPr="009E7C73">
        <w:rPr>
          <w:rFonts w:cs="Calibri" w:hint="eastAsia"/>
          <w:lang w:eastAsia="zh-CN"/>
        </w:rPr>
        <w:t>美国代表不接受</w:t>
      </w:r>
      <w:r w:rsidR="003A1E1E" w:rsidRPr="009E7C73">
        <w:rPr>
          <w:rFonts w:cs="Calibri" w:hint="eastAsia"/>
          <w:lang w:eastAsia="zh-CN"/>
        </w:rPr>
        <w:t>关于废止</w:t>
      </w:r>
      <w:r w:rsidR="00CD1E16" w:rsidRPr="009E7C73">
        <w:rPr>
          <w:rFonts w:cs="Calibri" w:hint="eastAsia"/>
          <w:lang w:eastAsia="zh-CN"/>
        </w:rPr>
        <w:t>第</w:t>
      </w:r>
      <w:r w:rsidR="00CD1E16" w:rsidRPr="009E7C73">
        <w:rPr>
          <w:rFonts w:cs="Calibri" w:hint="eastAsia"/>
          <w:lang w:eastAsia="zh-CN"/>
        </w:rPr>
        <w:t>584</w:t>
      </w:r>
      <w:r w:rsidR="00CD1E16" w:rsidRPr="009E7C73">
        <w:rPr>
          <w:rFonts w:cs="Calibri" w:hint="eastAsia"/>
          <w:lang w:eastAsia="zh-CN"/>
        </w:rPr>
        <w:t>号决定的</w:t>
      </w:r>
      <w:r w:rsidR="003A1E1E" w:rsidRPr="009E7C73">
        <w:rPr>
          <w:rFonts w:cs="Calibri" w:hint="eastAsia"/>
          <w:lang w:eastAsia="zh-CN"/>
        </w:rPr>
        <w:t>提案</w:t>
      </w:r>
      <w:r w:rsidR="00CD1E16" w:rsidRPr="009E7C73">
        <w:rPr>
          <w:rFonts w:cs="Calibri" w:hint="eastAsia"/>
          <w:lang w:eastAsia="zh-CN"/>
        </w:rPr>
        <w:t>，</w:t>
      </w:r>
      <w:proofErr w:type="gramStart"/>
      <w:r w:rsidR="00CD1E16" w:rsidRPr="009E7C73">
        <w:rPr>
          <w:rFonts w:cs="Calibri" w:hint="eastAsia"/>
          <w:lang w:eastAsia="zh-CN"/>
        </w:rPr>
        <w:t>因为</w:t>
      </w:r>
      <w:r w:rsidR="000473C0" w:rsidRPr="009E7C73">
        <w:rPr>
          <w:rFonts w:cs="Calibri" w:hint="eastAsia"/>
          <w:lang w:eastAsia="zh-CN"/>
        </w:rPr>
        <w:t>该决定</w:t>
      </w:r>
      <w:r w:rsidR="00CD1E16" w:rsidRPr="009E7C73">
        <w:rPr>
          <w:rFonts w:cs="Calibri" w:hint="eastAsia"/>
          <w:lang w:eastAsia="zh-CN"/>
        </w:rPr>
        <w:t>提到“</w:t>
      </w:r>
      <w:proofErr w:type="gramEnd"/>
      <w:r w:rsidR="000473C0" w:rsidRPr="009E7C73">
        <w:rPr>
          <w:rFonts w:cs="Calibri" w:hint="eastAsia"/>
          <w:lang w:eastAsia="zh-CN"/>
        </w:rPr>
        <w:t>责成</w:t>
      </w:r>
      <w:r w:rsidR="000473C0" w:rsidRPr="009E7C73">
        <w:rPr>
          <w:rFonts w:cs="Calibri"/>
          <w:lang w:eastAsia="zh-CN"/>
        </w:rPr>
        <w:t>CWG-FHR</w:t>
      </w:r>
      <w:r w:rsidR="00CD1E16" w:rsidRPr="009E7C73">
        <w:rPr>
          <w:rFonts w:cs="Calibri" w:hint="eastAsia"/>
          <w:lang w:eastAsia="zh-CN"/>
        </w:rPr>
        <w:t>审查第</w:t>
      </w:r>
      <w:r w:rsidR="00CD1E16" w:rsidRPr="009E7C73">
        <w:rPr>
          <w:rFonts w:cs="Calibri" w:hint="eastAsia"/>
          <w:lang w:eastAsia="zh-CN"/>
        </w:rPr>
        <w:t>1333</w:t>
      </w:r>
      <w:r w:rsidR="00CD1E16" w:rsidRPr="009E7C73">
        <w:rPr>
          <w:rFonts w:cs="Calibri" w:hint="eastAsia"/>
          <w:lang w:eastAsia="zh-CN"/>
        </w:rPr>
        <w:t>号决议……”，并认为该决议的大多数规定是必要的。此外，该代表表示，</w:t>
      </w:r>
      <w:r w:rsidR="000473C0" w:rsidRPr="009E7C73">
        <w:rPr>
          <w:rFonts w:cs="Calibri" w:hint="eastAsia"/>
          <w:lang w:eastAsia="zh-CN"/>
        </w:rPr>
        <w:t>理事会</w:t>
      </w:r>
      <w:r w:rsidR="00CD1E16" w:rsidRPr="009E7C73">
        <w:rPr>
          <w:rFonts w:cs="Calibri" w:hint="eastAsia"/>
          <w:lang w:eastAsia="zh-CN"/>
        </w:rPr>
        <w:t>工作组主席和副主席的任期应保持不变。</w:t>
      </w:r>
    </w:p>
    <w:p w14:paraId="70D3B46C" w14:textId="1ACE335A" w:rsidR="003E3AE6" w:rsidRPr="009E7C73" w:rsidRDefault="003E3AE6" w:rsidP="003E3AE6">
      <w:pPr>
        <w:snapToGrid w:val="0"/>
        <w:spacing w:after="120"/>
        <w:jc w:val="both"/>
        <w:outlineLvl w:val="0"/>
        <w:rPr>
          <w:rFonts w:cs="Calibri"/>
          <w:lang w:eastAsia="zh-CN"/>
        </w:rPr>
      </w:pPr>
      <w:r w:rsidRPr="009E7C73">
        <w:rPr>
          <w:rFonts w:cs="Calibri"/>
          <w:lang w:eastAsia="zh-CN"/>
        </w:rPr>
        <w:t>4.8</w:t>
      </w:r>
      <w:r w:rsidRPr="009E7C73">
        <w:rPr>
          <w:rFonts w:cs="Calibri"/>
          <w:lang w:eastAsia="zh-CN"/>
        </w:rPr>
        <w:tab/>
      </w:r>
      <w:r w:rsidR="00CD1E16" w:rsidRPr="009E7C73">
        <w:rPr>
          <w:rFonts w:cs="Calibri" w:hint="eastAsia"/>
          <w:lang w:eastAsia="zh-CN"/>
        </w:rPr>
        <w:t>主席要求俄罗斯联邦和美国代表进行非正式磋商，就如何推进这一问题</w:t>
      </w:r>
      <w:r w:rsidR="00235227" w:rsidRPr="009E7C73">
        <w:rPr>
          <w:rFonts w:cs="Calibri" w:hint="eastAsia"/>
          <w:lang w:eastAsia="zh-CN"/>
        </w:rPr>
        <w:t>的解决</w:t>
      </w:r>
      <w:r w:rsidR="00CD1E16" w:rsidRPr="009E7C73">
        <w:rPr>
          <w:rFonts w:cs="Calibri" w:hint="eastAsia"/>
          <w:lang w:eastAsia="zh-CN"/>
        </w:rPr>
        <w:t>提出建议。</w:t>
      </w:r>
    </w:p>
    <w:p w14:paraId="4A44D577" w14:textId="656FF276" w:rsidR="00376F6D" w:rsidRPr="009E7C73" w:rsidRDefault="003E3AE6" w:rsidP="00376F6D">
      <w:pPr>
        <w:pStyle w:val="Heading1"/>
        <w:rPr>
          <w:rFonts w:cs="Calibri"/>
          <w:lang w:eastAsia="zh-CN"/>
        </w:rPr>
      </w:pPr>
      <w:r w:rsidRPr="009E7C73">
        <w:rPr>
          <w:rFonts w:cs="Calibri"/>
          <w:bCs/>
          <w:lang w:eastAsia="zh-CN"/>
        </w:rPr>
        <w:t>5</w:t>
      </w:r>
      <w:r w:rsidRPr="009E7C73">
        <w:rPr>
          <w:rFonts w:cs="Calibri"/>
          <w:bCs/>
          <w:lang w:eastAsia="zh-CN"/>
        </w:rPr>
        <w:tab/>
      </w:r>
      <w:r w:rsidR="00115C18" w:rsidRPr="009E7C73">
        <w:rPr>
          <w:rFonts w:cs="Calibri" w:hint="eastAsia"/>
          <w:lang w:eastAsia="zh-CN"/>
        </w:rPr>
        <w:t>2019</w:t>
      </w:r>
      <w:r w:rsidR="00115C18" w:rsidRPr="009E7C73">
        <w:rPr>
          <w:rFonts w:cs="Calibri" w:hint="eastAsia"/>
          <w:lang w:eastAsia="zh-CN"/>
        </w:rPr>
        <w:t>年盈余临时预测</w:t>
      </w:r>
      <w:r w:rsidR="00376F6D" w:rsidRPr="009E7C73">
        <w:rPr>
          <w:rFonts w:cs="Calibri" w:hint="eastAsia"/>
          <w:lang w:eastAsia="zh-CN"/>
        </w:rPr>
        <w:t>（</w:t>
      </w:r>
      <w:r w:rsidR="00115C18" w:rsidRPr="009E7C73">
        <w:rPr>
          <w:rFonts w:cs="Calibri" w:hint="eastAsia"/>
          <w:lang w:eastAsia="zh-CN"/>
        </w:rPr>
        <w:t>口头</w:t>
      </w:r>
      <w:r w:rsidR="00376F6D" w:rsidRPr="009E7C73">
        <w:rPr>
          <w:rFonts w:cs="Calibri" w:hint="eastAsia"/>
          <w:lang w:eastAsia="zh-CN"/>
        </w:rPr>
        <w:t>介绍）及</w:t>
      </w:r>
      <w:r w:rsidR="00376F6D" w:rsidRPr="009E7C73">
        <w:fldChar w:fldCharType="begin"/>
      </w:r>
      <w:r w:rsidR="00376F6D" w:rsidRPr="009E7C73">
        <w:rPr>
          <w:lang w:eastAsia="zh-CN"/>
        </w:rPr>
        <w:instrText xml:space="preserve"> HYPERLINK "https://www.itu.int/md/S20-CWGFHR11-INF-0003/en" </w:instrText>
      </w:r>
      <w:r w:rsidR="00376F6D" w:rsidRPr="009E7C73">
        <w:fldChar w:fldCharType="separate"/>
      </w:r>
      <w:r w:rsidR="00376F6D" w:rsidRPr="009E7C73">
        <w:rPr>
          <w:rStyle w:val="Hyperlink"/>
          <w:rFonts w:cs="Calibri"/>
          <w:b w:val="0"/>
          <w:lang w:eastAsia="zh-CN"/>
        </w:rPr>
        <w:t>CWG-FHR-11/INF-3</w:t>
      </w:r>
      <w:r w:rsidR="00376F6D" w:rsidRPr="009E7C73">
        <w:rPr>
          <w:rStyle w:val="Hyperlink"/>
          <w:rFonts w:cs="Calibri"/>
          <w:b w:val="0"/>
        </w:rPr>
        <w:fldChar w:fldCharType="end"/>
      </w:r>
      <w:r w:rsidR="00376F6D" w:rsidRPr="009E7C73">
        <w:rPr>
          <w:rFonts w:cs="Calibri" w:hint="eastAsia"/>
          <w:lang w:eastAsia="zh-CN"/>
        </w:rPr>
        <w:t>和</w:t>
      </w:r>
      <w:r w:rsidR="00376F6D" w:rsidRPr="009E7C73">
        <w:fldChar w:fldCharType="begin"/>
      </w:r>
      <w:r w:rsidR="00376F6D" w:rsidRPr="009E7C73">
        <w:rPr>
          <w:lang w:eastAsia="zh-CN"/>
        </w:rPr>
        <w:instrText xml:space="preserve"> HYPERLINK "https://www.itu.int/md/S20-CWGFHR11-INF-0003/en" </w:instrText>
      </w:r>
      <w:r w:rsidR="00376F6D" w:rsidRPr="009E7C73">
        <w:fldChar w:fldCharType="separate"/>
      </w:r>
      <w:r w:rsidR="00376F6D" w:rsidRPr="009E7C73">
        <w:rPr>
          <w:rStyle w:val="Hyperlink"/>
          <w:rFonts w:cs="Calibri"/>
          <w:b w:val="0"/>
          <w:lang w:eastAsia="zh-CN"/>
        </w:rPr>
        <w:t>CWG-FHR-11/INF-3</w:t>
      </w:r>
      <w:r w:rsidR="00376F6D" w:rsidRPr="009E7C73">
        <w:rPr>
          <w:rStyle w:val="Hyperlink"/>
          <w:rFonts w:cs="Calibri"/>
          <w:b w:val="0"/>
        </w:rPr>
        <w:fldChar w:fldCharType="end"/>
      </w:r>
      <w:r w:rsidR="00376F6D" w:rsidRPr="009E7C73">
        <w:rPr>
          <w:rStyle w:val="Hyperlink"/>
          <w:rFonts w:cs="Calibri"/>
          <w:b w:val="0"/>
          <w:lang w:eastAsia="zh-CN"/>
        </w:rPr>
        <w:t xml:space="preserve"> (Rev.1)</w:t>
      </w:r>
      <w:r w:rsidR="00376F6D" w:rsidRPr="009E7C73">
        <w:rPr>
          <w:rFonts w:cs="Calibri" w:hint="eastAsia"/>
          <w:lang w:eastAsia="zh-CN"/>
        </w:rPr>
        <w:t>号文件</w:t>
      </w:r>
    </w:p>
    <w:p w14:paraId="76F66B0E" w14:textId="1F3FB154" w:rsidR="003E3AE6" w:rsidRPr="009E7C73" w:rsidRDefault="003E3AE6" w:rsidP="003E3AE6">
      <w:pPr>
        <w:keepNext/>
        <w:keepLines/>
        <w:snapToGrid w:val="0"/>
        <w:spacing w:before="240" w:after="120"/>
        <w:jc w:val="both"/>
        <w:outlineLvl w:val="0"/>
        <w:rPr>
          <w:rStyle w:val="Hyperlink"/>
          <w:color w:val="000000" w:themeColor="text1"/>
          <w:u w:val="none"/>
          <w:lang w:eastAsia="zh-CN"/>
        </w:rPr>
      </w:pPr>
      <w:r w:rsidRPr="009E7C73">
        <w:rPr>
          <w:rStyle w:val="Hyperlink"/>
          <w:color w:val="000000" w:themeColor="text1"/>
          <w:u w:val="none"/>
          <w:lang w:eastAsia="zh-CN"/>
        </w:rPr>
        <w:t>5.1</w:t>
      </w:r>
      <w:r w:rsidRPr="009E7C73">
        <w:rPr>
          <w:rStyle w:val="Hyperlink"/>
          <w:color w:val="000000" w:themeColor="text1"/>
          <w:u w:val="none"/>
          <w:lang w:eastAsia="zh-CN"/>
        </w:rPr>
        <w:tab/>
      </w:r>
      <w:r w:rsidR="00115C18" w:rsidRPr="009E7C73">
        <w:rPr>
          <w:rStyle w:val="Hyperlink"/>
          <w:rFonts w:hint="eastAsia"/>
          <w:color w:val="000000" w:themeColor="text1"/>
          <w:u w:val="none"/>
          <w:lang w:eastAsia="zh-CN"/>
        </w:rPr>
        <w:t>在秘书处口头介绍之后，一些代表要求公布</w:t>
      </w:r>
      <w:r w:rsidR="00115C18" w:rsidRPr="009E7C73">
        <w:rPr>
          <w:rStyle w:val="Hyperlink"/>
          <w:rFonts w:hint="eastAsia"/>
          <w:color w:val="000000" w:themeColor="text1"/>
          <w:u w:val="none"/>
          <w:lang w:eastAsia="zh-CN"/>
        </w:rPr>
        <w:t>2019</w:t>
      </w:r>
      <w:r w:rsidR="00115C18" w:rsidRPr="009E7C73">
        <w:rPr>
          <w:rStyle w:val="Hyperlink"/>
          <w:rFonts w:hint="eastAsia"/>
          <w:color w:val="000000" w:themeColor="text1"/>
          <w:u w:val="none"/>
          <w:lang w:eastAsia="zh-CN"/>
        </w:rPr>
        <w:t>年盈余临时预测的拟议分配清单，以便能够适当</w:t>
      </w:r>
      <w:r w:rsidR="00376F6D" w:rsidRPr="009E7C73">
        <w:rPr>
          <w:rStyle w:val="Hyperlink"/>
          <w:rFonts w:hint="eastAsia"/>
          <w:color w:val="000000" w:themeColor="text1"/>
          <w:u w:val="none"/>
          <w:lang w:eastAsia="zh-CN"/>
        </w:rPr>
        <w:t>审议</w:t>
      </w:r>
      <w:r w:rsidR="00115C18" w:rsidRPr="009E7C73">
        <w:rPr>
          <w:rStyle w:val="Hyperlink"/>
          <w:rFonts w:hint="eastAsia"/>
          <w:color w:val="000000" w:themeColor="text1"/>
          <w:u w:val="none"/>
          <w:lang w:eastAsia="zh-CN"/>
        </w:rPr>
        <w:t>分配情况并提供</w:t>
      </w:r>
      <w:r w:rsidR="00376F6D" w:rsidRPr="009E7C73">
        <w:rPr>
          <w:rStyle w:val="Hyperlink"/>
          <w:rFonts w:hint="eastAsia"/>
          <w:color w:val="000000" w:themeColor="text1"/>
          <w:u w:val="none"/>
          <w:lang w:eastAsia="zh-CN"/>
        </w:rPr>
        <w:t>输入意见</w:t>
      </w:r>
      <w:r w:rsidR="00115C18" w:rsidRPr="009E7C73">
        <w:rPr>
          <w:rStyle w:val="Hyperlink"/>
          <w:rFonts w:hint="eastAsia"/>
          <w:color w:val="000000" w:themeColor="text1"/>
          <w:u w:val="none"/>
          <w:lang w:eastAsia="zh-CN"/>
        </w:rPr>
        <w:t>。</w:t>
      </w:r>
      <w:r w:rsidR="00376F6D" w:rsidRPr="009E7C73">
        <w:rPr>
          <w:rStyle w:val="Hyperlink"/>
          <w:rFonts w:hint="eastAsia"/>
          <w:color w:val="000000" w:themeColor="text1"/>
          <w:u w:val="none"/>
          <w:lang w:eastAsia="zh-CN"/>
        </w:rPr>
        <w:t>之后</w:t>
      </w:r>
      <w:r w:rsidR="00115C18" w:rsidRPr="009E7C73">
        <w:rPr>
          <w:rStyle w:val="Hyperlink"/>
          <w:rFonts w:hint="eastAsia"/>
          <w:color w:val="000000" w:themeColor="text1"/>
          <w:u w:val="none"/>
          <w:lang w:eastAsia="zh-CN"/>
        </w:rPr>
        <w:t>该清单</w:t>
      </w:r>
      <w:r w:rsidR="00376F6D" w:rsidRPr="009E7C73">
        <w:rPr>
          <w:rStyle w:val="Hyperlink"/>
          <w:rFonts w:hint="eastAsia"/>
          <w:color w:val="000000" w:themeColor="text1"/>
          <w:u w:val="none"/>
          <w:lang w:eastAsia="zh-CN"/>
        </w:rPr>
        <w:t>在</w:t>
      </w:r>
      <w:r w:rsidR="00115C18" w:rsidRPr="009E7C73">
        <w:rPr>
          <w:rStyle w:val="Hyperlink"/>
          <w:rFonts w:hint="eastAsia"/>
          <w:color w:val="000000" w:themeColor="text1"/>
          <w:u w:val="none"/>
          <w:lang w:eastAsia="zh-CN"/>
        </w:rPr>
        <w:t>CWG</w:t>
      </w:r>
      <w:r w:rsidR="00376F6D" w:rsidRPr="009E7C73">
        <w:rPr>
          <w:rStyle w:val="Hyperlink"/>
          <w:rFonts w:hint="eastAsia"/>
          <w:color w:val="000000" w:themeColor="text1"/>
          <w:u w:val="none"/>
          <w:lang w:eastAsia="zh-CN"/>
        </w:rPr>
        <w:t>-FHR</w:t>
      </w:r>
      <w:r w:rsidR="00376F6D" w:rsidRPr="009E7C73">
        <w:rPr>
          <w:rStyle w:val="Hyperlink"/>
          <w:color w:val="000000" w:themeColor="text1"/>
          <w:u w:val="none"/>
          <w:lang w:eastAsia="zh-CN"/>
        </w:rPr>
        <w:t xml:space="preserve"> </w:t>
      </w:r>
      <w:r w:rsidR="00115C18" w:rsidRPr="009E7C73">
        <w:rPr>
          <w:rStyle w:val="Hyperlink"/>
          <w:rFonts w:hint="eastAsia"/>
          <w:color w:val="000000" w:themeColor="text1"/>
          <w:u w:val="none"/>
          <w:lang w:eastAsia="zh-CN"/>
        </w:rPr>
        <w:t>11/INF-3</w:t>
      </w:r>
      <w:r w:rsidR="00115C18" w:rsidRPr="009E7C73">
        <w:rPr>
          <w:rStyle w:val="Hyperlink"/>
          <w:rFonts w:hint="eastAsia"/>
          <w:color w:val="000000" w:themeColor="text1"/>
          <w:u w:val="none"/>
          <w:lang w:eastAsia="zh-CN"/>
        </w:rPr>
        <w:t>号</w:t>
      </w:r>
      <w:r w:rsidR="00376F6D" w:rsidRPr="009E7C73">
        <w:rPr>
          <w:rStyle w:val="Hyperlink"/>
          <w:rFonts w:hint="eastAsia"/>
          <w:color w:val="000000" w:themeColor="text1"/>
          <w:u w:val="none"/>
          <w:lang w:eastAsia="zh-CN"/>
        </w:rPr>
        <w:t>文件中提供</w:t>
      </w:r>
      <w:r w:rsidR="00115C18" w:rsidRPr="009E7C73">
        <w:rPr>
          <w:rStyle w:val="Hyperlink"/>
          <w:rFonts w:hint="eastAsia"/>
          <w:color w:val="000000" w:themeColor="text1"/>
          <w:u w:val="none"/>
          <w:lang w:eastAsia="zh-CN"/>
        </w:rPr>
        <w:t>。然而，应主席要求，发布了一份经修订的</w:t>
      </w:r>
      <w:r w:rsidR="00115C18" w:rsidRPr="009E7C73">
        <w:rPr>
          <w:rStyle w:val="Hyperlink"/>
          <w:rFonts w:hint="eastAsia"/>
          <w:color w:val="000000" w:themeColor="text1"/>
          <w:u w:val="none"/>
          <w:lang w:eastAsia="zh-CN"/>
        </w:rPr>
        <w:t>CWG-F</w:t>
      </w:r>
      <w:r w:rsidR="00376F6D" w:rsidRPr="009E7C73">
        <w:rPr>
          <w:rStyle w:val="Hyperlink"/>
          <w:rFonts w:hint="eastAsia"/>
          <w:color w:val="000000" w:themeColor="text1"/>
          <w:u w:val="none"/>
          <w:lang w:eastAsia="zh-CN"/>
        </w:rPr>
        <w:t>H</w:t>
      </w:r>
      <w:r w:rsidR="00115C18" w:rsidRPr="009E7C73">
        <w:rPr>
          <w:rStyle w:val="Hyperlink"/>
          <w:rFonts w:hint="eastAsia"/>
          <w:color w:val="000000" w:themeColor="text1"/>
          <w:u w:val="none"/>
          <w:lang w:eastAsia="zh-CN"/>
        </w:rPr>
        <w:t>R</w:t>
      </w:r>
      <w:r w:rsidR="00376F6D" w:rsidRPr="009E7C73">
        <w:rPr>
          <w:rStyle w:val="Hyperlink"/>
          <w:rFonts w:hint="eastAsia"/>
          <w:color w:val="000000" w:themeColor="text1"/>
          <w:u w:val="none"/>
          <w:lang w:eastAsia="zh-CN"/>
        </w:rPr>
        <w:t>文件</w:t>
      </w:r>
      <w:r w:rsidR="009E7C73" w:rsidRPr="009E7C73">
        <w:rPr>
          <w:rStyle w:val="Hyperlink"/>
          <w:rFonts w:hint="eastAsia"/>
          <w:color w:val="000000" w:themeColor="text1"/>
          <w:u w:val="none"/>
          <w:lang w:eastAsia="zh-CN"/>
        </w:rPr>
        <w:t xml:space="preserve"> </w:t>
      </w:r>
      <w:r w:rsidR="009E7C73" w:rsidRPr="009E7C73">
        <w:rPr>
          <w:rStyle w:val="Hyperlink"/>
          <w:color w:val="000000" w:themeColor="text1"/>
          <w:u w:val="none"/>
          <w:lang w:eastAsia="zh-CN"/>
        </w:rPr>
        <w:t xml:space="preserve">– </w:t>
      </w:r>
      <w:r w:rsidR="00115C18" w:rsidRPr="009E7C73">
        <w:rPr>
          <w:rStyle w:val="Hyperlink"/>
          <w:rFonts w:hint="eastAsia"/>
          <w:color w:val="000000" w:themeColor="text1"/>
          <w:u w:val="none"/>
          <w:lang w:eastAsia="zh-CN"/>
        </w:rPr>
        <w:t>11/INF-3</w:t>
      </w:r>
      <w:r w:rsidR="00376F6D" w:rsidRPr="009E7C73">
        <w:rPr>
          <w:rStyle w:val="Hyperlink"/>
          <w:color w:val="000000" w:themeColor="text1"/>
          <w:u w:val="none"/>
          <w:lang w:eastAsia="zh-CN"/>
        </w:rPr>
        <w:t>(Rev.1)</w:t>
      </w:r>
      <w:r w:rsidR="00206422">
        <w:rPr>
          <w:rStyle w:val="Hyperlink"/>
          <w:color w:val="000000" w:themeColor="text1"/>
          <w:u w:val="none"/>
          <w:lang w:eastAsia="zh-CN"/>
        </w:rPr>
        <w:t xml:space="preserve"> </w:t>
      </w:r>
      <w:r w:rsidR="009E7C73" w:rsidRPr="009E7C73">
        <w:rPr>
          <w:rStyle w:val="Hyperlink"/>
          <w:color w:val="000000" w:themeColor="text1"/>
          <w:u w:val="none"/>
          <w:lang w:eastAsia="zh-CN"/>
        </w:rPr>
        <w:t xml:space="preserve">– </w:t>
      </w:r>
      <w:proofErr w:type="gramStart"/>
      <w:r w:rsidR="00115C18" w:rsidRPr="009E7C73">
        <w:rPr>
          <w:rStyle w:val="Hyperlink"/>
          <w:rFonts w:hint="eastAsia"/>
          <w:color w:val="000000" w:themeColor="text1"/>
          <w:u w:val="none"/>
          <w:lang w:eastAsia="zh-CN"/>
        </w:rPr>
        <w:t>将“</w:t>
      </w:r>
      <w:proofErr w:type="gramEnd"/>
      <w:r w:rsidR="00115C18" w:rsidRPr="009E7C73">
        <w:rPr>
          <w:rStyle w:val="Hyperlink"/>
          <w:rFonts w:hint="eastAsia"/>
          <w:color w:val="000000" w:themeColor="text1"/>
          <w:u w:val="none"/>
          <w:lang w:eastAsia="zh-CN"/>
        </w:rPr>
        <w:t>新</w:t>
      </w:r>
      <w:r w:rsidR="00376F6D" w:rsidRPr="009E7C73">
        <w:rPr>
          <w:rStyle w:val="Hyperlink"/>
          <w:rFonts w:hint="eastAsia"/>
          <w:color w:val="000000" w:themeColor="text1"/>
          <w:u w:val="none"/>
          <w:lang w:eastAsia="zh-CN"/>
        </w:rPr>
        <w:t>办公楼的预计</w:t>
      </w:r>
      <w:r w:rsidR="00A43E19" w:rsidRPr="009E7C73">
        <w:rPr>
          <w:rStyle w:val="Hyperlink"/>
          <w:rFonts w:hint="eastAsia"/>
          <w:color w:val="000000" w:themeColor="text1"/>
          <w:u w:val="none"/>
          <w:lang w:eastAsia="zh-CN"/>
        </w:rPr>
        <w:t>外</w:t>
      </w:r>
      <w:r w:rsidR="00115C18" w:rsidRPr="009E7C73">
        <w:rPr>
          <w:rStyle w:val="Hyperlink"/>
          <w:rFonts w:hint="eastAsia"/>
          <w:color w:val="000000" w:themeColor="text1"/>
          <w:u w:val="none"/>
          <w:lang w:eastAsia="zh-CN"/>
        </w:rPr>
        <w:t>费用</w:t>
      </w:r>
      <w:r w:rsidR="00A43E19" w:rsidRPr="009E7C73">
        <w:rPr>
          <w:rStyle w:val="Hyperlink"/>
          <w:rFonts w:hint="eastAsia"/>
          <w:color w:val="000000" w:themeColor="text1"/>
          <w:u w:val="none"/>
          <w:lang w:eastAsia="zh-CN"/>
        </w:rPr>
        <w:t>准备金</w:t>
      </w:r>
      <w:r w:rsidR="00115C18" w:rsidRPr="009E7C73">
        <w:rPr>
          <w:rStyle w:val="Hyperlink"/>
          <w:rFonts w:hint="eastAsia"/>
          <w:color w:val="000000" w:themeColor="text1"/>
          <w:u w:val="none"/>
          <w:lang w:eastAsia="zh-CN"/>
        </w:rPr>
        <w:t>”改为“新</w:t>
      </w:r>
      <w:r w:rsidR="00A43E19" w:rsidRPr="009E7C73">
        <w:rPr>
          <w:rStyle w:val="Hyperlink"/>
          <w:rFonts w:hint="eastAsia"/>
          <w:color w:val="000000" w:themeColor="text1"/>
          <w:u w:val="none"/>
          <w:lang w:eastAsia="zh-CN"/>
        </w:rPr>
        <w:t>办公楼准备金：</w:t>
      </w:r>
      <w:r w:rsidR="00115C18" w:rsidRPr="009E7C73">
        <w:rPr>
          <w:rStyle w:val="Hyperlink"/>
          <w:rFonts w:hint="eastAsia"/>
          <w:color w:val="000000" w:themeColor="text1"/>
          <w:u w:val="none"/>
          <w:lang w:eastAsia="zh-CN"/>
        </w:rPr>
        <w:t>风险</w:t>
      </w:r>
      <w:r w:rsidR="00A43E19" w:rsidRPr="009E7C73">
        <w:rPr>
          <w:rStyle w:val="Hyperlink"/>
          <w:rFonts w:hint="eastAsia"/>
          <w:color w:val="000000" w:themeColor="text1"/>
          <w:u w:val="none"/>
          <w:lang w:eastAsia="zh-CN"/>
        </w:rPr>
        <w:t>管控</w:t>
      </w:r>
      <w:r w:rsidR="00115C18" w:rsidRPr="009E7C73">
        <w:rPr>
          <w:rStyle w:val="Hyperlink"/>
          <w:rFonts w:hint="eastAsia"/>
          <w:color w:val="000000" w:themeColor="text1"/>
          <w:u w:val="none"/>
          <w:lang w:eastAsia="zh-CN"/>
        </w:rPr>
        <w:t>基金</w:t>
      </w:r>
      <w:r w:rsidR="00A43E19" w:rsidRPr="009E7C73">
        <w:rPr>
          <w:rStyle w:val="Hyperlink"/>
          <w:rFonts w:hint="eastAsia"/>
          <w:color w:val="000000" w:themeColor="text1"/>
          <w:u w:val="none"/>
          <w:lang w:eastAsia="zh-CN"/>
        </w:rPr>
        <w:t>（</w:t>
      </w:r>
      <w:r w:rsidR="00A43E19" w:rsidRPr="009E7C73">
        <w:rPr>
          <w:rStyle w:val="Hyperlink"/>
          <w:color w:val="000000" w:themeColor="text1"/>
          <w:u w:val="none"/>
          <w:lang w:eastAsia="zh-CN"/>
        </w:rPr>
        <w:t>Risk Register Fund</w:t>
      </w:r>
      <w:r w:rsidR="00A43E19" w:rsidRPr="009E7C73">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w:t>
      </w:r>
    </w:p>
    <w:p w14:paraId="6675FA02" w14:textId="690EC552" w:rsidR="003E3AE6" w:rsidRPr="00206422" w:rsidRDefault="00206422" w:rsidP="00206422">
      <w:pPr>
        <w:pStyle w:val="enumlev1"/>
        <w:rPr>
          <w:rFonts w:asciiTheme="minorHAnsi" w:hAnsiTheme="minorHAnsi" w:cstheme="minorHAnsi"/>
          <w:lang w:val="en-CA" w:eastAsia="zh-CN"/>
        </w:rPr>
      </w:pPr>
      <w:r w:rsidRPr="00206422">
        <w:rPr>
          <w:rFonts w:asciiTheme="minorHAnsi" w:hAnsiTheme="minorHAnsi" w:cstheme="minorHAnsi"/>
          <w:lang w:val="en-CA" w:eastAsia="zh-CN"/>
        </w:rPr>
        <w:t>•</w:t>
      </w:r>
      <w:r>
        <w:rPr>
          <w:rFonts w:asciiTheme="minorHAnsi" w:hAnsiTheme="minorHAnsi" w:cstheme="minorHAnsi"/>
          <w:lang w:val="en-CA" w:eastAsia="zh-CN"/>
        </w:rPr>
        <w:tab/>
      </w:r>
      <w:r w:rsidR="007A19FC" w:rsidRPr="00206422">
        <w:rPr>
          <w:rFonts w:asciiTheme="minorHAnsi" w:hAnsiTheme="minorHAnsi" w:cstheme="minorHAnsi"/>
          <w:lang w:val="en-CA" w:eastAsia="zh-CN"/>
        </w:rPr>
        <w:t>2019</w:t>
      </w:r>
      <w:r w:rsidR="007A19FC" w:rsidRPr="00206422">
        <w:rPr>
          <w:rFonts w:asciiTheme="minorHAnsi" w:hAnsiTheme="minorHAnsi" w:cstheme="minorHAnsi"/>
          <w:lang w:val="en-CA" w:eastAsia="zh-CN"/>
        </w:rPr>
        <w:t>年盈余估算：合计</w:t>
      </w:r>
      <w:r w:rsidR="007A19FC" w:rsidRPr="00206422">
        <w:rPr>
          <w:rFonts w:asciiTheme="minorHAnsi" w:hAnsiTheme="minorHAnsi" w:cstheme="minorHAnsi"/>
          <w:lang w:val="en-CA" w:eastAsia="zh-CN"/>
        </w:rPr>
        <w:t>6</w:t>
      </w:r>
      <w:r>
        <w:rPr>
          <w:rFonts w:asciiTheme="minorHAnsi" w:hAnsiTheme="minorHAnsi" w:cstheme="minorHAnsi"/>
          <w:lang w:val="en-CA" w:eastAsia="zh-CN"/>
        </w:rPr>
        <w:t>,</w:t>
      </w:r>
      <w:r w:rsidR="007A19FC" w:rsidRPr="00206422">
        <w:rPr>
          <w:rFonts w:asciiTheme="minorHAnsi" w:hAnsiTheme="minorHAnsi" w:cstheme="minorHAnsi"/>
          <w:lang w:val="en-CA" w:eastAsia="zh-CN"/>
        </w:rPr>
        <w:t>300</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000</w:t>
      </w:r>
      <w:proofErr w:type="gramStart"/>
      <w:r w:rsidR="007A19FC" w:rsidRPr="00206422">
        <w:rPr>
          <w:rFonts w:asciiTheme="minorHAnsi" w:hAnsiTheme="minorHAnsi" w:cstheme="minorHAnsi"/>
          <w:lang w:val="en-CA" w:eastAsia="zh-CN"/>
        </w:rPr>
        <w:t>瑞郎；</w:t>
      </w:r>
      <w:proofErr w:type="gramEnd"/>
    </w:p>
    <w:p w14:paraId="57051DBB" w14:textId="11CC64C3" w:rsidR="003E3AE6" w:rsidRPr="00206422" w:rsidRDefault="00206422" w:rsidP="00206422">
      <w:pPr>
        <w:pStyle w:val="enumlev1"/>
        <w:rPr>
          <w:rFonts w:asciiTheme="minorHAnsi" w:hAnsiTheme="minorHAnsi" w:cstheme="minorHAnsi"/>
          <w:lang w:val="en-CA" w:eastAsia="zh-CN"/>
        </w:rPr>
      </w:pPr>
      <w:r w:rsidRPr="00206422">
        <w:rPr>
          <w:rFonts w:asciiTheme="minorHAnsi" w:hAnsiTheme="minorHAnsi" w:cstheme="minorHAnsi"/>
          <w:lang w:val="en-CA" w:eastAsia="zh-CN"/>
        </w:rPr>
        <w:t>•</w:t>
      </w:r>
      <w:r>
        <w:rPr>
          <w:rFonts w:asciiTheme="minorHAnsi" w:hAnsiTheme="minorHAnsi" w:cstheme="minorHAnsi"/>
          <w:lang w:val="en-CA" w:eastAsia="zh-CN"/>
        </w:rPr>
        <w:tab/>
      </w:r>
      <w:r w:rsidR="007A19FC" w:rsidRPr="00206422">
        <w:rPr>
          <w:rFonts w:asciiTheme="minorHAnsi" w:hAnsiTheme="minorHAnsi" w:cstheme="minorHAnsi"/>
          <w:lang w:val="en-CA" w:eastAsia="zh-CN"/>
        </w:rPr>
        <w:t>理事会批准数额：合计</w:t>
      </w:r>
      <w:r w:rsidR="007A19FC" w:rsidRPr="00206422">
        <w:rPr>
          <w:rFonts w:asciiTheme="minorHAnsi" w:hAnsiTheme="minorHAnsi" w:cstheme="minorHAnsi"/>
          <w:lang w:val="en-CA" w:eastAsia="zh-CN"/>
        </w:rPr>
        <w:t>4</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185</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000</w:t>
      </w:r>
      <w:proofErr w:type="gramStart"/>
      <w:r w:rsidR="007A19FC" w:rsidRPr="00206422">
        <w:rPr>
          <w:rFonts w:asciiTheme="minorHAnsi" w:hAnsiTheme="minorHAnsi" w:cstheme="minorHAnsi"/>
          <w:lang w:val="en-CA" w:eastAsia="zh-CN"/>
        </w:rPr>
        <w:t>瑞郎；</w:t>
      </w:r>
      <w:proofErr w:type="gramEnd"/>
    </w:p>
    <w:p w14:paraId="7A526433" w14:textId="26534051" w:rsidR="003E3AE6" w:rsidRPr="00206422" w:rsidRDefault="00206422" w:rsidP="00206422">
      <w:pPr>
        <w:pStyle w:val="enumlev1"/>
        <w:rPr>
          <w:rFonts w:asciiTheme="minorHAnsi" w:hAnsiTheme="minorHAnsi" w:cstheme="minorHAnsi"/>
          <w:lang w:val="en-CA" w:eastAsia="zh-CN"/>
        </w:rPr>
      </w:pPr>
      <w:r w:rsidRPr="00206422">
        <w:rPr>
          <w:rFonts w:asciiTheme="minorHAnsi" w:hAnsiTheme="minorHAnsi" w:cstheme="minorHAnsi"/>
          <w:lang w:val="en-CA" w:eastAsia="zh-CN"/>
        </w:rPr>
        <w:t>•</w:t>
      </w:r>
      <w:r>
        <w:rPr>
          <w:rFonts w:asciiTheme="minorHAnsi" w:hAnsiTheme="minorHAnsi" w:cstheme="minorHAnsi"/>
          <w:lang w:val="en-CA" w:eastAsia="zh-CN"/>
        </w:rPr>
        <w:tab/>
      </w:r>
      <w:r w:rsidR="007A19FC" w:rsidRPr="00206422">
        <w:rPr>
          <w:rFonts w:asciiTheme="minorHAnsi" w:hAnsiTheme="minorHAnsi" w:cstheme="minorHAnsi"/>
          <w:lang w:val="en-CA" w:eastAsia="zh-CN"/>
        </w:rPr>
        <w:t>秘书长批准（理事会尚未批准）数额：合计</w:t>
      </w:r>
      <w:r w:rsidR="007A19FC" w:rsidRPr="00206422">
        <w:rPr>
          <w:rFonts w:asciiTheme="minorHAnsi" w:hAnsiTheme="minorHAnsi" w:cstheme="minorHAnsi"/>
          <w:lang w:val="en-CA" w:eastAsia="zh-CN"/>
        </w:rPr>
        <w:t>1</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976</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500</w:t>
      </w:r>
      <w:proofErr w:type="gramStart"/>
      <w:r w:rsidR="007A19FC" w:rsidRPr="00206422">
        <w:rPr>
          <w:rFonts w:asciiTheme="minorHAnsi" w:hAnsiTheme="minorHAnsi" w:cstheme="minorHAnsi"/>
          <w:lang w:val="en-CA" w:eastAsia="zh-CN"/>
        </w:rPr>
        <w:t>瑞郎；</w:t>
      </w:r>
      <w:proofErr w:type="gramEnd"/>
    </w:p>
    <w:p w14:paraId="4A2A587F" w14:textId="06403CFA" w:rsidR="00CA57AB" w:rsidRPr="00206422" w:rsidRDefault="00206422" w:rsidP="00206422">
      <w:pPr>
        <w:pStyle w:val="enumlev1"/>
        <w:rPr>
          <w:rFonts w:asciiTheme="minorHAnsi" w:hAnsiTheme="minorHAnsi" w:cstheme="minorHAnsi"/>
          <w:lang w:val="en-CA" w:eastAsia="zh-CN"/>
        </w:rPr>
      </w:pPr>
      <w:r w:rsidRPr="00206422">
        <w:rPr>
          <w:rFonts w:asciiTheme="minorHAnsi" w:hAnsiTheme="minorHAnsi" w:cstheme="minorHAnsi"/>
          <w:lang w:val="en-CA" w:eastAsia="zh-CN"/>
        </w:rPr>
        <w:t>•</w:t>
      </w:r>
      <w:r>
        <w:rPr>
          <w:rFonts w:asciiTheme="minorHAnsi" w:hAnsiTheme="minorHAnsi" w:cstheme="minorHAnsi"/>
          <w:lang w:val="en-CA" w:eastAsia="zh-CN"/>
        </w:rPr>
        <w:tab/>
      </w:r>
      <w:r w:rsidR="007A19FC" w:rsidRPr="00206422">
        <w:rPr>
          <w:rFonts w:asciiTheme="minorHAnsi" w:hAnsiTheme="minorHAnsi" w:cstheme="minorHAnsi"/>
          <w:lang w:val="en-CA" w:eastAsia="zh-CN"/>
        </w:rPr>
        <w:t>理事会和秘书长批准的</w:t>
      </w:r>
      <w:r w:rsidR="00CA57AB" w:rsidRPr="00206422">
        <w:rPr>
          <w:rFonts w:asciiTheme="minorHAnsi" w:hAnsiTheme="minorHAnsi" w:cstheme="minorHAnsi"/>
          <w:lang w:val="en-CA" w:eastAsia="zh-CN"/>
        </w:rPr>
        <w:t>总</w:t>
      </w:r>
      <w:r w:rsidR="007A19FC" w:rsidRPr="00206422">
        <w:rPr>
          <w:rFonts w:asciiTheme="minorHAnsi" w:hAnsiTheme="minorHAnsi" w:cstheme="minorHAnsi"/>
          <w:lang w:val="en-CA" w:eastAsia="zh-CN"/>
        </w:rPr>
        <w:t>请求费用：</w:t>
      </w:r>
      <w:r w:rsidR="007A19FC" w:rsidRPr="00206422">
        <w:rPr>
          <w:rFonts w:asciiTheme="minorHAnsi" w:hAnsiTheme="minorHAnsi" w:cstheme="minorHAnsi"/>
          <w:lang w:val="en-CA" w:eastAsia="zh-CN"/>
        </w:rPr>
        <w:t>6</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161</w:t>
      </w:r>
      <w:r>
        <w:rPr>
          <w:rFonts w:asciiTheme="minorHAnsi" w:hAnsiTheme="minorHAnsi" w:cstheme="minorHAnsi" w:hint="eastAsia"/>
          <w:lang w:val="en-CA" w:eastAsia="zh-CN"/>
        </w:rPr>
        <w:t>,</w:t>
      </w:r>
      <w:r w:rsidR="007A19FC" w:rsidRPr="00206422">
        <w:rPr>
          <w:rFonts w:asciiTheme="minorHAnsi" w:hAnsiTheme="minorHAnsi" w:cstheme="minorHAnsi"/>
          <w:lang w:val="en-CA" w:eastAsia="zh-CN"/>
        </w:rPr>
        <w:t>500</w:t>
      </w:r>
      <w:proofErr w:type="gramStart"/>
      <w:r w:rsidR="007A19FC" w:rsidRPr="00206422">
        <w:rPr>
          <w:rFonts w:asciiTheme="minorHAnsi" w:hAnsiTheme="minorHAnsi" w:cstheme="minorHAnsi"/>
          <w:lang w:val="en-CA" w:eastAsia="zh-CN"/>
        </w:rPr>
        <w:t>瑞郎；</w:t>
      </w:r>
      <w:proofErr w:type="gramEnd"/>
    </w:p>
    <w:p w14:paraId="355E78ED" w14:textId="048E12B6" w:rsidR="00CA57AB" w:rsidRPr="009E7C73" w:rsidRDefault="00206422" w:rsidP="00206422">
      <w:pPr>
        <w:pStyle w:val="enumlev1"/>
        <w:rPr>
          <w:rStyle w:val="Hyperlink"/>
          <w:color w:val="000000" w:themeColor="text1"/>
          <w:u w:val="none"/>
          <w:lang w:eastAsia="zh-CN"/>
        </w:rPr>
      </w:pPr>
      <w:r w:rsidRPr="00206422">
        <w:rPr>
          <w:rFonts w:asciiTheme="minorHAnsi" w:hAnsiTheme="minorHAnsi" w:cstheme="minorHAnsi"/>
          <w:lang w:val="en-CA" w:eastAsia="zh-CN"/>
        </w:rPr>
        <w:t>•</w:t>
      </w:r>
      <w:r>
        <w:rPr>
          <w:rFonts w:asciiTheme="minorHAnsi" w:hAnsiTheme="minorHAnsi" w:cstheme="minorHAnsi"/>
          <w:lang w:val="en-CA" w:eastAsia="zh-CN"/>
        </w:rPr>
        <w:tab/>
      </w:r>
      <w:r w:rsidR="00CA57AB" w:rsidRPr="00206422">
        <w:rPr>
          <w:rFonts w:asciiTheme="minorHAnsi" w:hAnsiTheme="minorHAnsi" w:cstheme="minorHAnsi"/>
          <w:lang w:val="en-CA" w:eastAsia="zh-CN"/>
        </w:rPr>
        <w:t>未经秘书长批准数额：合计</w:t>
      </w:r>
      <w:r w:rsidR="00CA57AB" w:rsidRPr="00206422">
        <w:rPr>
          <w:rFonts w:asciiTheme="minorHAnsi" w:hAnsiTheme="minorHAnsi" w:cstheme="minorHAnsi"/>
          <w:lang w:val="en-CA" w:eastAsia="zh-CN"/>
        </w:rPr>
        <w:t>665</w:t>
      </w:r>
      <w:r>
        <w:rPr>
          <w:rFonts w:asciiTheme="minorHAnsi" w:hAnsiTheme="minorHAnsi" w:cstheme="minorHAnsi" w:hint="eastAsia"/>
          <w:lang w:val="en-CA" w:eastAsia="zh-CN"/>
        </w:rPr>
        <w:t>,</w:t>
      </w:r>
      <w:r w:rsidR="00CA57AB" w:rsidRPr="00206422">
        <w:rPr>
          <w:rFonts w:asciiTheme="minorHAnsi" w:hAnsiTheme="minorHAnsi" w:cstheme="minorHAnsi"/>
          <w:lang w:val="en-CA" w:eastAsia="zh-CN"/>
        </w:rPr>
        <w:t>000</w:t>
      </w:r>
      <w:r w:rsidR="00CA57AB" w:rsidRPr="00206422">
        <w:rPr>
          <w:rFonts w:asciiTheme="minorHAnsi" w:hAnsiTheme="minorHAnsi" w:cstheme="minorHAnsi"/>
          <w:lang w:val="en-CA" w:eastAsia="zh-CN"/>
        </w:rPr>
        <w:t>瑞郎。</w:t>
      </w:r>
    </w:p>
    <w:p w14:paraId="75A9BAF7" w14:textId="4CFC49D0" w:rsidR="003E3AE6" w:rsidRPr="009E7C73" w:rsidRDefault="003E3AE6" w:rsidP="009E7C73">
      <w:pPr>
        <w:snapToGrid w:val="0"/>
        <w:spacing w:after="120"/>
        <w:jc w:val="both"/>
        <w:outlineLvl w:val="0"/>
        <w:rPr>
          <w:rStyle w:val="Hyperlink"/>
          <w:color w:val="000000" w:themeColor="text1"/>
          <w:u w:val="none"/>
          <w:lang w:eastAsia="zh-CN"/>
        </w:rPr>
      </w:pPr>
      <w:r w:rsidRPr="009E7C73">
        <w:rPr>
          <w:rStyle w:val="Hyperlink"/>
          <w:color w:val="000000" w:themeColor="text1"/>
          <w:u w:val="none"/>
          <w:lang w:eastAsia="zh-CN"/>
        </w:rPr>
        <w:t>5.2</w:t>
      </w:r>
      <w:r w:rsidRPr="009E7C73">
        <w:rPr>
          <w:rStyle w:val="Hyperlink"/>
          <w:color w:val="000000" w:themeColor="text1"/>
          <w:u w:val="none"/>
          <w:lang w:eastAsia="zh-CN"/>
        </w:rPr>
        <w:tab/>
      </w:r>
      <w:r w:rsidR="00115C18" w:rsidRPr="009E7C73">
        <w:rPr>
          <w:rStyle w:val="Hyperlink"/>
          <w:rFonts w:hint="eastAsia"/>
          <w:color w:val="000000" w:themeColor="text1"/>
          <w:u w:val="none"/>
          <w:lang w:eastAsia="zh-CN"/>
        </w:rPr>
        <w:t>一名代表询问，秘书长已批准的、总额为</w:t>
      </w:r>
      <w:r w:rsidR="00115C18" w:rsidRPr="009E7C73">
        <w:rPr>
          <w:rStyle w:val="Hyperlink"/>
          <w:rFonts w:hint="eastAsia"/>
          <w:color w:val="000000" w:themeColor="text1"/>
          <w:u w:val="none"/>
          <w:lang w:eastAsia="zh-CN"/>
        </w:rPr>
        <w:t>686</w:t>
      </w:r>
      <w:r w:rsidR="00206422">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500</w:t>
      </w:r>
      <w:r w:rsidR="00115C18" w:rsidRPr="009E7C73">
        <w:rPr>
          <w:rStyle w:val="Hyperlink"/>
          <w:rFonts w:hint="eastAsia"/>
          <w:color w:val="000000" w:themeColor="text1"/>
          <w:u w:val="none"/>
          <w:lang w:eastAsia="zh-CN"/>
        </w:rPr>
        <w:t>瑞郎的五项</w:t>
      </w:r>
      <w:r w:rsidR="00CA57AB" w:rsidRPr="009E7C73">
        <w:rPr>
          <w:rStyle w:val="Hyperlink"/>
          <w:rFonts w:hint="eastAsia"/>
          <w:color w:val="000000" w:themeColor="text1"/>
          <w:u w:val="none"/>
          <w:lang w:eastAsia="zh-CN"/>
        </w:rPr>
        <w:t>无线电通信局</w:t>
      </w:r>
      <w:r w:rsidR="00115C18" w:rsidRPr="009E7C73">
        <w:rPr>
          <w:rStyle w:val="Hyperlink"/>
          <w:rFonts w:hint="eastAsia"/>
          <w:color w:val="000000" w:themeColor="text1"/>
          <w:u w:val="none"/>
          <w:lang w:eastAsia="zh-CN"/>
        </w:rPr>
        <w:t>请求是否与</w:t>
      </w:r>
      <w:r w:rsidR="00115C18" w:rsidRPr="009E7C73">
        <w:rPr>
          <w:rStyle w:val="Hyperlink"/>
          <w:rFonts w:hint="eastAsia"/>
          <w:color w:val="000000" w:themeColor="text1"/>
          <w:u w:val="none"/>
          <w:lang w:eastAsia="zh-CN"/>
        </w:rPr>
        <w:t>WRC-19</w:t>
      </w:r>
      <w:r w:rsidR="00115C18" w:rsidRPr="009E7C73">
        <w:rPr>
          <w:rStyle w:val="Hyperlink"/>
          <w:rFonts w:hint="eastAsia"/>
          <w:color w:val="000000" w:themeColor="text1"/>
          <w:u w:val="none"/>
          <w:lang w:eastAsia="zh-CN"/>
        </w:rPr>
        <w:t>的决定有关。秘书处告知工作组，这些请求与</w:t>
      </w:r>
      <w:r w:rsidR="00115C18" w:rsidRPr="009E7C73">
        <w:rPr>
          <w:rStyle w:val="Hyperlink"/>
          <w:rFonts w:hint="eastAsia"/>
          <w:color w:val="000000" w:themeColor="text1"/>
          <w:u w:val="none"/>
          <w:lang w:eastAsia="zh-CN"/>
        </w:rPr>
        <w:t>WRC-19</w:t>
      </w:r>
      <w:r w:rsidR="00115C18" w:rsidRPr="009E7C73">
        <w:rPr>
          <w:rStyle w:val="Hyperlink"/>
          <w:rFonts w:hint="eastAsia"/>
          <w:color w:val="000000" w:themeColor="text1"/>
          <w:u w:val="none"/>
          <w:lang w:eastAsia="zh-CN"/>
        </w:rPr>
        <w:t>的成果无关，但对于改进</w:t>
      </w:r>
      <w:r w:rsidR="00CA57AB" w:rsidRPr="009E7C73">
        <w:rPr>
          <w:rStyle w:val="Hyperlink"/>
          <w:rFonts w:hint="eastAsia"/>
          <w:color w:val="000000" w:themeColor="text1"/>
          <w:u w:val="none"/>
          <w:lang w:eastAsia="zh-CN"/>
        </w:rPr>
        <w:t>ITU-R</w:t>
      </w:r>
      <w:r w:rsidR="00115C18" w:rsidRPr="009E7C73">
        <w:rPr>
          <w:rStyle w:val="Hyperlink"/>
          <w:rFonts w:hint="eastAsia"/>
          <w:color w:val="000000" w:themeColor="text1"/>
          <w:u w:val="none"/>
          <w:lang w:eastAsia="zh-CN"/>
        </w:rPr>
        <w:t>的内部运作和活动是必要的。关于</w:t>
      </w:r>
      <w:r w:rsidR="00115C18" w:rsidRPr="009E7C73">
        <w:rPr>
          <w:rStyle w:val="Hyperlink"/>
          <w:rFonts w:hint="eastAsia"/>
          <w:color w:val="000000" w:themeColor="text1"/>
          <w:u w:val="none"/>
          <w:lang w:eastAsia="zh-CN"/>
        </w:rPr>
        <w:t>WRC-19</w:t>
      </w:r>
      <w:r w:rsidR="00115C18" w:rsidRPr="009E7C73">
        <w:rPr>
          <w:rStyle w:val="Hyperlink"/>
          <w:rFonts w:hint="eastAsia"/>
          <w:color w:val="000000" w:themeColor="text1"/>
          <w:u w:val="none"/>
          <w:lang w:eastAsia="zh-CN"/>
        </w:rPr>
        <w:t>成果的详细情况将在介绍</w:t>
      </w:r>
      <w:r w:rsidR="00115C18" w:rsidRPr="009E7C73">
        <w:rPr>
          <w:rStyle w:val="Hyperlink"/>
          <w:rFonts w:hint="eastAsia"/>
          <w:color w:val="000000" w:themeColor="text1"/>
          <w:u w:val="none"/>
          <w:lang w:eastAsia="zh-CN"/>
        </w:rPr>
        <w:t>CWG-</w:t>
      </w:r>
      <w:r w:rsidR="00CA57AB" w:rsidRPr="009E7C73">
        <w:rPr>
          <w:rStyle w:val="Hyperlink"/>
          <w:rFonts w:hint="eastAsia"/>
          <w:color w:val="000000" w:themeColor="text1"/>
          <w:u w:val="none"/>
          <w:lang w:eastAsia="zh-CN"/>
        </w:rPr>
        <w:t>FHR</w:t>
      </w:r>
      <w:r w:rsidR="00CA57AB" w:rsidRPr="009E7C73">
        <w:rPr>
          <w:rStyle w:val="Hyperlink"/>
          <w:color w:val="000000" w:themeColor="text1"/>
          <w:u w:val="none"/>
          <w:lang w:eastAsia="zh-CN"/>
        </w:rPr>
        <w:t xml:space="preserve"> </w:t>
      </w:r>
      <w:r w:rsidR="00115C18" w:rsidRPr="009E7C73">
        <w:rPr>
          <w:rStyle w:val="Hyperlink"/>
          <w:rFonts w:hint="eastAsia"/>
          <w:color w:val="000000" w:themeColor="text1"/>
          <w:u w:val="none"/>
          <w:lang w:eastAsia="zh-CN"/>
        </w:rPr>
        <w:t>11/5</w:t>
      </w:r>
      <w:r w:rsidR="00115C18" w:rsidRPr="009E7C73">
        <w:rPr>
          <w:rStyle w:val="Hyperlink"/>
          <w:rFonts w:hint="eastAsia"/>
          <w:color w:val="000000" w:themeColor="text1"/>
          <w:u w:val="none"/>
          <w:lang w:eastAsia="zh-CN"/>
        </w:rPr>
        <w:t>号文件时提供。</w:t>
      </w:r>
    </w:p>
    <w:p w14:paraId="0B769ABB" w14:textId="2D79471A" w:rsidR="003E3AE6" w:rsidRPr="009E7C73" w:rsidRDefault="003E3AE6" w:rsidP="003E3AE6">
      <w:pPr>
        <w:snapToGrid w:val="0"/>
        <w:spacing w:after="120"/>
        <w:jc w:val="both"/>
        <w:outlineLvl w:val="0"/>
        <w:rPr>
          <w:rStyle w:val="Hyperlink"/>
          <w:color w:val="000000" w:themeColor="text1"/>
          <w:u w:val="none"/>
          <w:lang w:eastAsia="zh-CN"/>
        </w:rPr>
      </w:pPr>
      <w:r w:rsidRPr="009E7C73">
        <w:rPr>
          <w:rStyle w:val="Hyperlink"/>
          <w:color w:val="000000" w:themeColor="text1"/>
          <w:u w:val="none"/>
          <w:lang w:eastAsia="zh-CN"/>
        </w:rPr>
        <w:t>5.3</w:t>
      </w:r>
      <w:r w:rsidRPr="009E7C73">
        <w:rPr>
          <w:rStyle w:val="Hyperlink"/>
          <w:color w:val="000000" w:themeColor="text1"/>
          <w:u w:val="none"/>
          <w:lang w:eastAsia="zh-CN"/>
        </w:rPr>
        <w:tab/>
      </w:r>
      <w:r w:rsidR="00115C18" w:rsidRPr="009E7C73">
        <w:rPr>
          <w:rFonts w:asciiTheme="minorHAnsi" w:hAnsiTheme="minorHAnsi" w:cstheme="minorHAnsi" w:hint="eastAsia"/>
          <w:lang w:eastAsia="zh-CN"/>
        </w:rPr>
        <w:t>同样，在回答另一位代表的询问时，秘书处告知</w:t>
      </w:r>
      <w:r w:rsidR="0007250E" w:rsidRPr="009E7C73">
        <w:rPr>
          <w:rFonts w:asciiTheme="minorHAnsi" w:hAnsiTheme="minorHAnsi" w:cstheme="minorHAnsi" w:hint="eastAsia"/>
          <w:lang w:eastAsia="zh-CN"/>
        </w:rPr>
        <w:t>工作</w:t>
      </w:r>
      <w:r w:rsidR="00115C18" w:rsidRPr="009E7C73">
        <w:rPr>
          <w:rFonts w:asciiTheme="minorHAnsi" w:hAnsiTheme="minorHAnsi" w:cstheme="minorHAnsi" w:hint="eastAsia"/>
          <w:lang w:eastAsia="zh-CN"/>
        </w:rPr>
        <w:t>组，需要总额为</w:t>
      </w:r>
      <w:r w:rsidR="00115C18" w:rsidRPr="009E7C73">
        <w:rPr>
          <w:rFonts w:asciiTheme="minorHAnsi" w:hAnsiTheme="minorHAnsi" w:cstheme="minorHAnsi" w:hint="eastAsia"/>
          <w:lang w:eastAsia="zh-CN"/>
        </w:rPr>
        <w:t>390</w:t>
      </w:r>
      <w:r w:rsidR="00206422">
        <w:rPr>
          <w:rFonts w:asciiTheme="minorHAnsi" w:hAnsiTheme="minorHAnsi" w:cstheme="minorHAnsi" w:hint="eastAsia"/>
          <w:lang w:eastAsia="zh-CN"/>
        </w:rPr>
        <w:t>,</w:t>
      </w:r>
      <w:r w:rsidR="00115C18" w:rsidRPr="009E7C73">
        <w:rPr>
          <w:rFonts w:asciiTheme="minorHAnsi" w:hAnsiTheme="minorHAnsi" w:cstheme="minorHAnsi" w:hint="eastAsia"/>
          <w:lang w:eastAsia="zh-CN"/>
        </w:rPr>
        <w:t>000</w:t>
      </w:r>
      <w:r w:rsidR="00115C18" w:rsidRPr="009E7C73">
        <w:rPr>
          <w:rFonts w:asciiTheme="minorHAnsi" w:hAnsiTheme="minorHAnsi" w:cstheme="minorHAnsi" w:hint="eastAsia"/>
          <w:lang w:eastAsia="zh-CN"/>
        </w:rPr>
        <w:t>瑞郎的</w:t>
      </w:r>
      <w:r w:rsidR="0007250E" w:rsidRPr="009E7C73">
        <w:rPr>
          <w:rFonts w:asciiTheme="minorHAnsi" w:hAnsiTheme="minorHAnsi" w:cstheme="minorHAnsi" w:hint="eastAsia"/>
          <w:lang w:eastAsia="zh-CN"/>
        </w:rPr>
        <w:t>ITU-T</w:t>
      </w:r>
      <w:r w:rsidR="00115C18" w:rsidRPr="009E7C73">
        <w:rPr>
          <w:rFonts w:asciiTheme="minorHAnsi" w:hAnsiTheme="minorHAnsi" w:cstheme="minorHAnsi" w:hint="eastAsia"/>
          <w:lang w:eastAsia="zh-CN"/>
        </w:rPr>
        <w:t>项目，以帮助减轻该局满足日益增长的需求的需要，并使其能够继续为该部门的运作提供适当和有效的</w:t>
      </w:r>
      <w:r w:rsidR="0007250E" w:rsidRPr="009E7C73">
        <w:rPr>
          <w:rFonts w:asciiTheme="minorHAnsi" w:hAnsiTheme="minorHAnsi" w:cstheme="minorHAnsi" w:hint="eastAsia"/>
          <w:lang w:eastAsia="zh-CN"/>
        </w:rPr>
        <w:t>ICT</w:t>
      </w:r>
      <w:r w:rsidR="00115C18" w:rsidRPr="009E7C73">
        <w:rPr>
          <w:rFonts w:asciiTheme="minorHAnsi" w:hAnsiTheme="minorHAnsi" w:cstheme="minorHAnsi" w:hint="eastAsia"/>
          <w:lang w:eastAsia="zh-CN"/>
        </w:rPr>
        <w:t>支持。下周即将召开的</w:t>
      </w:r>
      <w:r w:rsidR="0007250E" w:rsidRPr="009E7C73">
        <w:rPr>
          <w:rFonts w:asciiTheme="minorHAnsi" w:hAnsiTheme="minorHAnsi" w:cstheme="minorHAnsi" w:hint="eastAsia"/>
          <w:lang w:eastAsia="zh-CN"/>
        </w:rPr>
        <w:t>电信标准化顾问组（</w:t>
      </w:r>
      <w:r w:rsidR="00115C18" w:rsidRPr="009E7C73">
        <w:rPr>
          <w:rFonts w:asciiTheme="minorHAnsi" w:hAnsiTheme="minorHAnsi" w:cstheme="minorHAnsi" w:hint="eastAsia"/>
          <w:lang w:eastAsia="zh-CN"/>
        </w:rPr>
        <w:t>TSAG</w:t>
      </w:r>
      <w:r w:rsidR="0007250E" w:rsidRPr="009E7C73">
        <w:rPr>
          <w:rFonts w:asciiTheme="minorHAnsi" w:hAnsiTheme="minorHAnsi" w:cstheme="minorHAnsi" w:hint="eastAsia"/>
          <w:lang w:eastAsia="zh-CN"/>
        </w:rPr>
        <w:t>）</w:t>
      </w:r>
      <w:r w:rsidR="00115C18" w:rsidRPr="009E7C73">
        <w:rPr>
          <w:rFonts w:asciiTheme="minorHAnsi" w:hAnsiTheme="minorHAnsi" w:cstheme="minorHAnsi" w:hint="eastAsia"/>
          <w:lang w:eastAsia="zh-CN"/>
        </w:rPr>
        <w:t>会议将提供更多信息。</w:t>
      </w:r>
    </w:p>
    <w:p w14:paraId="601ABB4B" w14:textId="3DF7CC46" w:rsidR="003E3AE6" w:rsidRPr="009E7C73" w:rsidRDefault="003E3AE6" w:rsidP="003E3AE6">
      <w:pPr>
        <w:snapToGrid w:val="0"/>
        <w:spacing w:after="120"/>
        <w:jc w:val="both"/>
        <w:outlineLvl w:val="0"/>
        <w:rPr>
          <w:rStyle w:val="Hyperlink"/>
          <w:color w:val="000000" w:themeColor="text1"/>
          <w:u w:val="none"/>
          <w:lang w:eastAsia="zh-CN"/>
        </w:rPr>
      </w:pPr>
      <w:r w:rsidRPr="009E7C73">
        <w:rPr>
          <w:rStyle w:val="Hyperlink"/>
          <w:color w:val="000000" w:themeColor="text1"/>
          <w:u w:val="none"/>
          <w:lang w:eastAsia="zh-CN"/>
        </w:rPr>
        <w:t>5.4</w:t>
      </w:r>
      <w:r w:rsidRPr="009E7C73">
        <w:rPr>
          <w:rStyle w:val="Hyperlink"/>
          <w:color w:val="000000" w:themeColor="text1"/>
          <w:u w:val="none"/>
          <w:lang w:eastAsia="zh-CN"/>
        </w:rPr>
        <w:tab/>
      </w:r>
      <w:r w:rsidR="00115C18" w:rsidRPr="009E7C73">
        <w:rPr>
          <w:rStyle w:val="Hyperlink"/>
          <w:rFonts w:hint="eastAsia"/>
          <w:color w:val="000000" w:themeColor="text1"/>
          <w:u w:val="none"/>
          <w:lang w:eastAsia="zh-CN"/>
        </w:rPr>
        <w:t>在一名代表提出另一个问题后，秘书处告知工作组，仍在等待离职后健康保险</w:t>
      </w:r>
      <w:r w:rsidR="003557D6" w:rsidRPr="009E7C73">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ASHI</w:t>
      </w:r>
      <w:r w:rsidR="003557D6" w:rsidRPr="009E7C73">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精算研究的结果。这些数字将提交</w:t>
      </w:r>
      <w:r w:rsidR="00591EFB" w:rsidRPr="009E7C73">
        <w:rPr>
          <w:rStyle w:val="Hyperlink"/>
          <w:rFonts w:hint="eastAsia"/>
          <w:color w:val="000000" w:themeColor="text1"/>
          <w:u w:val="none"/>
          <w:lang w:eastAsia="zh-CN"/>
        </w:rPr>
        <w:t>理事会</w:t>
      </w:r>
      <w:r w:rsidR="00115C18" w:rsidRPr="009E7C73">
        <w:rPr>
          <w:rStyle w:val="Hyperlink"/>
          <w:rFonts w:hint="eastAsia"/>
          <w:color w:val="000000" w:themeColor="text1"/>
          <w:u w:val="none"/>
          <w:lang w:eastAsia="zh-CN"/>
        </w:rPr>
        <w:t>2020</w:t>
      </w:r>
      <w:r w:rsidR="00115C18" w:rsidRPr="009E7C73">
        <w:rPr>
          <w:rStyle w:val="Hyperlink"/>
          <w:rFonts w:hint="eastAsia"/>
          <w:color w:val="000000" w:themeColor="text1"/>
          <w:u w:val="none"/>
          <w:lang w:eastAsia="zh-CN"/>
        </w:rPr>
        <w:t>年</w:t>
      </w:r>
      <w:r w:rsidR="00591EFB" w:rsidRPr="009E7C73">
        <w:rPr>
          <w:rStyle w:val="Hyperlink"/>
          <w:rFonts w:hint="eastAsia"/>
          <w:color w:val="000000" w:themeColor="text1"/>
          <w:u w:val="none"/>
          <w:lang w:eastAsia="zh-CN"/>
        </w:rPr>
        <w:t>会议</w:t>
      </w:r>
      <w:r w:rsidR="00115C18" w:rsidRPr="009E7C73">
        <w:rPr>
          <w:rStyle w:val="Hyperlink"/>
          <w:rFonts w:hint="eastAsia"/>
          <w:color w:val="000000" w:themeColor="text1"/>
          <w:u w:val="none"/>
          <w:lang w:eastAsia="zh-CN"/>
        </w:rPr>
        <w:t>。然而，考虑到较低的贴现率将对结果产生负面影响，</w:t>
      </w:r>
      <w:r w:rsidR="00591EFB" w:rsidRPr="009E7C73">
        <w:rPr>
          <w:rStyle w:val="Hyperlink"/>
          <w:rFonts w:hint="eastAsia"/>
          <w:color w:val="000000" w:themeColor="text1"/>
          <w:u w:val="none"/>
          <w:lang w:eastAsia="zh-CN"/>
        </w:rPr>
        <w:t>因此</w:t>
      </w:r>
      <w:r w:rsidR="00115C18" w:rsidRPr="009E7C73">
        <w:rPr>
          <w:rStyle w:val="Hyperlink"/>
          <w:rFonts w:hint="eastAsia"/>
          <w:color w:val="000000" w:themeColor="text1"/>
          <w:u w:val="none"/>
          <w:lang w:eastAsia="zh-CN"/>
        </w:rPr>
        <w:t>预计赤字将会增加。从</w:t>
      </w:r>
      <w:r w:rsidR="00115C18" w:rsidRPr="009E7C73">
        <w:rPr>
          <w:rStyle w:val="Hyperlink"/>
          <w:rFonts w:hint="eastAsia"/>
          <w:color w:val="000000" w:themeColor="text1"/>
          <w:u w:val="none"/>
          <w:lang w:eastAsia="zh-CN"/>
        </w:rPr>
        <w:t>2020</w:t>
      </w:r>
      <w:r w:rsidR="00115C18" w:rsidRPr="009E7C73">
        <w:rPr>
          <w:rStyle w:val="Hyperlink"/>
          <w:rFonts w:hint="eastAsia"/>
          <w:color w:val="000000" w:themeColor="text1"/>
          <w:u w:val="none"/>
          <w:lang w:eastAsia="zh-CN"/>
        </w:rPr>
        <w:t>年</w:t>
      </w:r>
      <w:r w:rsidR="00115C18" w:rsidRPr="009E7C73">
        <w:rPr>
          <w:rStyle w:val="Hyperlink"/>
          <w:rFonts w:hint="eastAsia"/>
          <w:color w:val="000000" w:themeColor="text1"/>
          <w:u w:val="none"/>
          <w:lang w:eastAsia="zh-CN"/>
        </w:rPr>
        <w:t>1</w:t>
      </w:r>
      <w:r w:rsidR="00115C18" w:rsidRPr="009E7C73">
        <w:rPr>
          <w:rStyle w:val="Hyperlink"/>
          <w:rFonts w:hint="eastAsia"/>
          <w:color w:val="000000" w:themeColor="text1"/>
          <w:u w:val="none"/>
          <w:lang w:eastAsia="zh-CN"/>
        </w:rPr>
        <w:t>月</w:t>
      </w:r>
      <w:r w:rsidR="00115C18" w:rsidRPr="009E7C73">
        <w:rPr>
          <w:rStyle w:val="Hyperlink"/>
          <w:rFonts w:hint="eastAsia"/>
          <w:color w:val="000000" w:themeColor="text1"/>
          <w:u w:val="none"/>
          <w:lang w:eastAsia="zh-CN"/>
        </w:rPr>
        <w:t>1</w:t>
      </w:r>
      <w:r w:rsidR="00115C18" w:rsidRPr="009E7C73">
        <w:rPr>
          <w:rStyle w:val="Hyperlink"/>
          <w:rFonts w:hint="eastAsia"/>
          <w:color w:val="000000" w:themeColor="text1"/>
          <w:u w:val="none"/>
          <w:lang w:eastAsia="zh-CN"/>
        </w:rPr>
        <w:t>日起</w:t>
      </w:r>
      <w:r w:rsidR="00591EFB" w:rsidRPr="009E7C73">
        <w:rPr>
          <w:rStyle w:val="Hyperlink"/>
          <w:rFonts w:hint="eastAsia"/>
          <w:color w:val="000000" w:themeColor="text1"/>
          <w:u w:val="none"/>
          <w:lang w:eastAsia="zh-CN"/>
        </w:rPr>
        <w:t>由</w:t>
      </w:r>
      <w:r w:rsidR="00115C18" w:rsidRPr="009E7C73">
        <w:rPr>
          <w:rStyle w:val="Hyperlink"/>
          <w:rFonts w:hint="eastAsia"/>
          <w:color w:val="000000" w:themeColor="text1"/>
          <w:u w:val="none"/>
          <w:lang w:eastAsia="zh-CN"/>
        </w:rPr>
        <w:t>Cigna</w:t>
      </w:r>
      <w:r w:rsidR="00591EFB" w:rsidRPr="009E7C73">
        <w:rPr>
          <w:rStyle w:val="Hyperlink"/>
          <w:rFonts w:hint="eastAsia"/>
          <w:color w:val="000000" w:themeColor="text1"/>
          <w:u w:val="none"/>
          <w:lang w:eastAsia="zh-CN"/>
        </w:rPr>
        <w:t>转</w:t>
      </w:r>
      <w:r w:rsidR="00115C18" w:rsidRPr="009E7C73">
        <w:rPr>
          <w:rStyle w:val="Hyperlink"/>
          <w:rFonts w:hint="eastAsia"/>
          <w:color w:val="000000" w:themeColor="text1"/>
          <w:u w:val="none"/>
          <w:lang w:eastAsia="zh-CN"/>
        </w:rPr>
        <w:t>向</w:t>
      </w:r>
      <w:r w:rsidR="00591EFB" w:rsidRPr="009E7C73">
        <w:rPr>
          <w:rStyle w:val="Hyperlink"/>
          <w:color w:val="000000" w:themeColor="text1"/>
          <w:u w:val="none"/>
          <w:lang w:eastAsia="zh-CN"/>
        </w:rPr>
        <w:t>联合国日内瓦办事处健康保险方案（</w:t>
      </w:r>
      <w:r w:rsidR="00591EFB" w:rsidRPr="009E7C73">
        <w:rPr>
          <w:rStyle w:val="Hyperlink"/>
          <w:color w:val="000000" w:themeColor="text1"/>
          <w:u w:val="none"/>
          <w:lang w:eastAsia="zh-CN"/>
        </w:rPr>
        <w:t>UNSMIS</w:t>
      </w:r>
      <w:r w:rsidR="00591EFB" w:rsidRPr="009E7C73">
        <w:rPr>
          <w:rStyle w:val="Hyperlink"/>
          <w:color w:val="000000" w:themeColor="text1"/>
          <w:u w:val="none"/>
          <w:lang w:eastAsia="zh-CN"/>
        </w:rPr>
        <w:t>）</w:t>
      </w:r>
      <w:r w:rsidR="00591EFB" w:rsidRPr="009E7C73">
        <w:rPr>
          <w:rStyle w:val="Hyperlink"/>
          <w:rFonts w:hint="eastAsia"/>
          <w:color w:val="000000" w:themeColor="text1"/>
          <w:u w:val="none"/>
          <w:lang w:eastAsia="zh-CN"/>
        </w:rPr>
        <w:t>的事实</w:t>
      </w:r>
      <w:r w:rsidR="00115C18" w:rsidRPr="009E7C73">
        <w:rPr>
          <w:rStyle w:val="Hyperlink"/>
          <w:rFonts w:hint="eastAsia"/>
          <w:color w:val="000000" w:themeColor="text1"/>
          <w:u w:val="none"/>
          <w:lang w:eastAsia="zh-CN"/>
        </w:rPr>
        <w:t>也须在</w:t>
      </w:r>
      <w:r w:rsidR="00115C18" w:rsidRPr="009E7C73">
        <w:rPr>
          <w:rStyle w:val="Hyperlink"/>
          <w:rFonts w:hint="eastAsia"/>
          <w:color w:val="000000" w:themeColor="text1"/>
          <w:u w:val="none"/>
          <w:lang w:eastAsia="zh-CN"/>
        </w:rPr>
        <w:t>ASHI</w:t>
      </w:r>
      <w:r w:rsidR="00115C18" w:rsidRPr="009E7C73">
        <w:rPr>
          <w:rStyle w:val="Hyperlink"/>
          <w:rFonts w:hint="eastAsia"/>
          <w:color w:val="000000" w:themeColor="text1"/>
          <w:u w:val="none"/>
          <w:lang w:eastAsia="zh-CN"/>
        </w:rPr>
        <w:t>负债中予以考虑。</w:t>
      </w:r>
    </w:p>
    <w:p w14:paraId="7C901165" w14:textId="6AFA340E" w:rsidR="003E3AE6" w:rsidRPr="009E7C73" w:rsidRDefault="003E3AE6" w:rsidP="003E3AE6">
      <w:pPr>
        <w:snapToGrid w:val="0"/>
        <w:spacing w:after="120"/>
        <w:jc w:val="both"/>
        <w:outlineLvl w:val="0"/>
        <w:rPr>
          <w:rStyle w:val="Hyperlink"/>
          <w:color w:val="000000" w:themeColor="text1"/>
          <w:u w:val="none"/>
          <w:lang w:eastAsia="zh-CN"/>
        </w:rPr>
      </w:pPr>
      <w:bookmarkStart w:id="13" w:name="_Hlk32223323"/>
      <w:r w:rsidRPr="009E7C73">
        <w:rPr>
          <w:rStyle w:val="Hyperlink"/>
          <w:color w:val="000000" w:themeColor="text1"/>
          <w:u w:val="none"/>
          <w:lang w:eastAsia="zh-CN"/>
        </w:rPr>
        <w:t>5.5</w:t>
      </w:r>
      <w:r w:rsidRPr="009E7C73">
        <w:rPr>
          <w:rStyle w:val="Hyperlink"/>
          <w:color w:val="000000" w:themeColor="text1"/>
          <w:u w:val="none"/>
          <w:lang w:eastAsia="zh-CN"/>
        </w:rPr>
        <w:tab/>
      </w:r>
      <w:r w:rsidR="00115C18" w:rsidRPr="009E7C73">
        <w:rPr>
          <w:rStyle w:val="Hyperlink"/>
          <w:rFonts w:hint="eastAsia"/>
          <w:color w:val="000000" w:themeColor="text1"/>
          <w:u w:val="none"/>
          <w:lang w:eastAsia="zh-CN"/>
        </w:rPr>
        <w:t>主席强调了根据第</w:t>
      </w:r>
      <w:r w:rsidR="00115C18" w:rsidRPr="009E7C73">
        <w:rPr>
          <w:rStyle w:val="Hyperlink"/>
          <w:rFonts w:hint="eastAsia"/>
          <w:color w:val="000000" w:themeColor="text1"/>
          <w:u w:val="none"/>
          <w:lang w:eastAsia="zh-CN"/>
        </w:rPr>
        <w:t>5</w:t>
      </w:r>
      <w:r w:rsidR="00115C18" w:rsidRPr="009E7C73">
        <w:rPr>
          <w:rStyle w:val="Hyperlink"/>
          <w:rFonts w:hint="eastAsia"/>
          <w:color w:val="000000" w:themeColor="text1"/>
          <w:u w:val="none"/>
          <w:lang w:eastAsia="zh-CN"/>
        </w:rPr>
        <w:t>号决定</w:t>
      </w:r>
      <w:r w:rsidR="00105C21" w:rsidRPr="009E7C73">
        <w:rPr>
          <w:rStyle w:val="Hyperlink"/>
          <w:rFonts w:hint="eastAsia"/>
          <w:color w:val="000000" w:themeColor="text1"/>
          <w:u w:val="none"/>
          <w:lang w:eastAsia="zh-CN"/>
        </w:rPr>
        <w:t>（</w:t>
      </w:r>
      <w:r w:rsidR="00105C21" w:rsidRPr="009E7C73">
        <w:rPr>
          <w:rStyle w:val="Hyperlink"/>
          <w:rFonts w:hint="eastAsia"/>
          <w:color w:val="000000" w:themeColor="text1"/>
          <w:u w:val="none"/>
          <w:lang w:eastAsia="zh-CN"/>
        </w:rPr>
        <w:t>2018</w:t>
      </w:r>
      <w:r w:rsidR="00105C21" w:rsidRPr="009E7C73">
        <w:rPr>
          <w:rStyle w:val="Hyperlink"/>
          <w:rFonts w:hint="eastAsia"/>
          <w:color w:val="000000" w:themeColor="text1"/>
          <w:u w:val="none"/>
          <w:lang w:eastAsia="zh-CN"/>
        </w:rPr>
        <w:t>年，</w:t>
      </w:r>
      <w:r w:rsidR="00115C18" w:rsidRPr="009E7C73">
        <w:rPr>
          <w:rStyle w:val="Hyperlink"/>
          <w:rFonts w:hint="eastAsia"/>
          <w:color w:val="000000" w:themeColor="text1"/>
          <w:u w:val="none"/>
          <w:lang w:eastAsia="zh-CN"/>
        </w:rPr>
        <w:t>迪拜</w:t>
      </w:r>
      <w:r w:rsidR="00105C21" w:rsidRPr="009E7C73">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修订版</w:t>
      </w:r>
      <w:r w:rsidR="00802122" w:rsidRPr="009E7C73">
        <w:rPr>
          <w:rStyle w:val="Hyperlink"/>
          <w:rFonts w:hint="eastAsia"/>
          <w:color w:val="000000" w:themeColor="text1"/>
          <w:u w:val="none"/>
          <w:lang w:eastAsia="zh-CN"/>
        </w:rPr>
        <w:t>）</w:t>
      </w:r>
      <w:r w:rsidR="00115C18" w:rsidRPr="009E7C73">
        <w:rPr>
          <w:rStyle w:val="Hyperlink"/>
          <w:rFonts w:hint="eastAsia"/>
          <w:color w:val="000000" w:themeColor="text1"/>
          <w:u w:val="none"/>
          <w:lang w:eastAsia="zh-CN"/>
        </w:rPr>
        <w:t>优先向</w:t>
      </w:r>
      <w:r w:rsidR="00115C18" w:rsidRPr="009E7C73">
        <w:rPr>
          <w:rStyle w:val="Hyperlink"/>
          <w:rFonts w:hint="eastAsia"/>
          <w:color w:val="000000" w:themeColor="text1"/>
          <w:u w:val="none"/>
          <w:lang w:eastAsia="zh-CN"/>
        </w:rPr>
        <w:t>ASHI</w:t>
      </w:r>
      <w:r w:rsidR="00115C18" w:rsidRPr="009E7C73">
        <w:rPr>
          <w:rStyle w:val="Hyperlink"/>
          <w:rFonts w:hint="eastAsia"/>
          <w:color w:val="000000" w:themeColor="text1"/>
          <w:u w:val="none"/>
          <w:lang w:eastAsia="zh-CN"/>
        </w:rPr>
        <w:t>基金和新</w:t>
      </w:r>
      <w:r w:rsidR="00105C21" w:rsidRPr="009E7C73">
        <w:rPr>
          <w:rStyle w:val="Hyperlink"/>
          <w:rFonts w:hint="eastAsia"/>
          <w:color w:val="000000" w:themeColor="text1"/>
          <w:u w:val="none"/>
          <w:lang w:eastAsia="zh-CN"/>
        </w:rPr>
        <w:t>办公楼</w:t>
      </w:r>
      <w:r w:rsidR="00115C18" w:rsidRPr="009E7C73">
        <w:rPr>
          <w:rStyle w:val="Hyperlink"/>
          <w:rFonts w:hint="eastAsia"/>
          <w:color w:val="000000" w:themeColor="text1"/>
          <w:u w:val="none"/>
          <w:lang w:eastAsia="zh-CN"/>
        </w:rPr>
        <w:t>项目分配预算执行盈余的重要性。秘书处在提及《财务</w:t>
      </w:r>
      <w:r w:rsidR="00105C21" w:rsidRPr="009E7C73">
        <w:rPr>
          <w:rStyle w:val="Hyperlink"/>
          <w:rFonts w:hint="eastAsia"/>
          <w:color w:val="000000" w:themeColor="text1"/>
          <w:u w:val="none"/>
          <w:lang w:eastAsia="zh-CN"/>
        </w:rPr>
        <w:t>规则</w:t>
      </w:r>
      <w:r w:rsidR="00115C18" w:rsidRPr="009E7C73">
        <w:rPr>
          <w:rStyle w:val="Hyperlink"/>
          <w:rFonts w:hint="eastAsia"/>
          <w:color w:val="000000" w:themeColor="text1"/>
          <w:u w:val="none"/>
          <w:lang w:eastAsia="zh-CN"/>
        </w:rPr>
        <w:t>》第</w:t>
      </w:r>
      <w:r w:rsidR="00115C18" w:rsidRPr="009E7C73">
        <w:rPr>
          <w:rStyle w:val="Hyperlink"/>
          <w:rFonts w:hint="eastAsia"/>
          <w:color w:val="000000" w:themeColor="text1"/>
          <w:u w:val="none"/>
          <w:lang w:eastAsia="zh-CN"/>
        </w:rPr>
        <w:t>12</w:t>
      </w:r>
      <w:r w:rsidR="00115C18" w:rsidRPr="009E7C73">
        <w:rPr>
          <w:rStyle w:val="Hyperlink"/>
          <w:rFonts w:hint="eastAsia"/>
          <w:color w:val="000000" w:themeColor="text1"/>
          <w:u w:val="none"/>
          <w:lang w:eastAsia="zh-CN"/>
        </w:rPr>
        <w:t>条时表示同意，根据该条，秘书长可为</w:t>
      </w:r>
      <w:r w:rsidR="00105C21" w:rsidRPr="009E7C73">
        <w:rPr>
          <w:rStyle w:val="Hyperlink"/>
          <w:rFonts w:hint="eastAsia"/>
          <w:color w:val="000000" w:themeColor="text1"/>
          <w:u w:val="none"/>
          <w:lang w:eastAsia="zh-CN"/>
        </w:rPr>
        <w:t>国际电联</w:t>
      </w:r>
      <w:r w:rsidR="00115C18" w:rsidRPr="009E7C73">
        <w:rPr>
          <w:rStyle w:val="Hyperlink"/>
          <w:rFonts w:hint="eastAsia"/>
          <w:color w:val="000000" w:themeColor="text1"/>
          <w:u w:val="none"/>
          <w:lang w:eastAsia="zh-CN"/>
        </w:rPr>
        <w:t>的利益承付财务计划或预算中未涵盖的费用。因此，秘书长可以确定优先事项，作为分配预算盈余的基础。</w:t>
      </w:r>
    </w:p>
    <w:bookmarkEnd w:id="13"/>
    <w:p w14:paraId="3DF85823" w14:textId="7F496F21" w:rsidR="003E3AE6" w:rsidRPr="009E7C73" w:rsidRDefault="00115C18" w:rsidP="003E3AE6">
      <w:pPr>
        <w:snapToGrid w:val="0"/>
        <w:spacing w:after="120"/>
        <w:jc w:val="both"/>
        <w:outlineLvl w:val="0"/>
        <w:rPr>
          <w:rFonts w:cs="Calibri"/>
          <w:lang w:eastAsia="zh-CN"/>
        </w:rPr>
      </w:pPr>
      <w:r w:rsidRPr="009E7C73">
        <w:rPr>
          <w:rFonts w:cs="Calibri" w:hint="eastAsia"/>
          <w:b/>
          <w:bCs/>
          <w:color w:val="3333FF"/>
          <w:lang w:eastAsia="zh-CN"/>
        </w:rPr>
        <w:t>建议：</w:t>
      </w:r>
      <w:r w:rsidRPr="009E7C73">
        <w:rPr>
          <w:rFonts w:cs="Calibri" w:hint="eastAsia"/>
          <w:lang w:eastAsia="zh-CN"/>
        </w:rPr>
        <w:t>请理事会审查</w:t>
      </w:r>
      <w:r w:rsidRPr="009E7C73">
        <w:rPr>
          <w:rFonts w:cs="Calibri" w:hint="eastAsia"/>
          <w:lang w:eastAsia="zh-CN"/>
        </w:rPr>
        <w:t>2019</w:t>
      </w:r>
      <w:r w:rsidRPr="009E7C73">
        <w:rPr>
          <w:rFonts w:cs="Calibri" w:hint="eastAsia"/>
          <w:lang w:eastAsia="zh-CN"/>
        </w:rPr>
        <w:t>年预算执行</w:t>
      </w:r>
      <w:r w:rsidR="002A114B" w:rsidRPr="009E7C73">
        <w:rPr>
          <w:rFonts w:cs="Calibri" w:hint="eastAsia"/>
          <w:lang w:eastAsia="zh-CN"/>
        </w:rPr>
        <w:t>估算</w:t>
      </w:r>
      <w:r w:rsidRPr="009E7C73">
        <w:rPr>
          <w:rFonts w:cs="Calibri" w:hint="eastAsia"/>
          <w:lang w:eastAsia="zh-CN"/>
        </w:rPr>
        <w:t>盈余的拟议分配</w:t>
      </w:r>
      <w:r w:rsidR="002A114B" w:rsidRPr="009E7C73">
        <w:rPr>
          <w:rFonts w:cs="Calibri" w:hint="eastAsia"/>
          <w:lang w:eastAsia="zh-CN"/>
        </w:rPr>
        <w:t>方案</w:t>
      </w:r>
      <w:r w:rsidRPr="009E7C73">
        <w:rPr>
          <w:rFonts w:cs="Calibri" w:hint="eastAsia"/>
          <w:lang w:eastAsia="zh-CN"/>
        </w:rPr>
        <w:t>。</w:t>
      </w:r>
    </w:p>
    <w:p w14:paraId="50B87C29" w14:textId="77777777" w:rsidR="009E7C73" w:rsidRPr="009E7C73" w:rsidRDefault="009E7C73">
      <w:pPr>
        <w:tabs>
          <w:tab w:val="clear" w:pos="794"/>
          <w:tab w:val="clear" w:pos="1191"/>
          <w:tab w:val="clear" w:pos="1588"/>
          <w:tab w:val="clear" w:pos="1985"/>
        </w:tabs>
        <w:overflowPunct/>
        <w:autoSpaceDE/>
        <w:autoSpaceDN/>
        <w:adjustRightInd/>
        <w:spacing w:before="0"/>
        <w:textAlignment w:val="auto"/>
        <w:rPr>
          <w:b/>
          <w:sz w:val="28"/>
          <w:lang w:val="en-AU" w:eastAsia="zh-CN"/>
        </w:rPr>
      </w:pPr>
      <w:r w:rsidRPr="009E7C73">
        <w:rPr>
          <w:lang w:val="en-AU" w:eastAsia="zh-CN"/>
        </w:rPr>
        <w:br w:type="page"/>
      </w:r>
    </w:p>
    <w:p w14:paraId="7B5A07B6" w14:textId="69CF4C8C" w:rsidR="003E3AE6" w:rsidRPr="009E7C73" w:rsidRDefault="003E3AE6" w:rsidP="00E257FC">
      <w:pPr>
        <w:pStyle w:val="Heading1"/>
        <w:rPr>
          <w:lang w:eastAsia="zh-CN"/>
        </w:rPr>
      </w:pPr>
      <w:r w:rsidRPr="009E7C73">
        <w:rPr>
          <w:lang w:val="en-AU" w:eastAsia="zh-CN"/>
        </w:rPr>
        <w:lastRenderedPageBreak/>
        <w:t>6</w:t>
      </w:r>
      <w:r w:rsidRPr="009E7C73">
        <w:rPr>
          <w:lang w:val="en-AU" w:eastAsia="zh-CN"/>
        </w:rPr>
        <w:tab/>
      </w:r>
      <w:r w:rsidR="00115C18" w:rsidRPr="009E7C73">
        <w:rPr>
          <w:rFonts w:hint="eastAsia"/>
          <w:lang w:eastAsia="zh-CN"/>
        </w:rPr>
        <w:t>人力资源</w:t>
      </w:r>
    </w:p>
    <w:p w14:paraId="47E6B885" w14:textId="4FF581B2" w:rsidR="003E3AE6" w:rsidRPr="009E7C73" w:rsidRDefault="003E3AE6" w:rsidP="003E3AE6">
      <w:pPr>
        <w:keepNext/>
        <w:keepLines/>
        <w:tabs>
          <w:tab w:val="left" w:pos="0"/>
          <w:tab w:val="left" w:pos="709"/>
        </w:tabs>
        <w:overflowPunct/>
        <w:autoSpaceDE/>
        <w:autoSpaceDN/>
        <w:adjustRightInd/>
        <w:snapToGrid w:val="0"/>
        <w:spacing w:after="120"/>
        <w:jc w:val="both"/>
        <w:textAlignment w:val="auto"/>
        <w:outlineLvl w:val="0"/>
        <w:rPr>
          <w:rStyle w:val="Hyperlink"/>
          <w:rFonts w:cs="Calibri"/>
          <w:b/>
          <w:bCs/>
          <w:szCs w:val="24"/>
          <w:lang w:eastAsia="zh-CN"/>
        </w:rPr>
      </w:pPr>
      <w:r w:rsidRPr="009E7C73">
        <w:rPr>
          <w:rFonts w:cs="Calibri"/>
          <w:b/>
          <w:bCs/>
          <w:szCs w:val="24"/>
          <w:lang w:val="en-AU" w:eastAsia="zh-CN"/>
        </w:rPr>
        <w:tab/>
      </w:r>
      <w:r w:rsidR="00115C18" w:rsidRPr="009E7C73">
        <w:rPr>
          <w:rFonts w:cs="Calibri" w:hint="eastAsia"/>
          <w:b/>
          <w:bCs/>
          <w:szCs w:val="24"/>
          <w:lang w:val="en-AU" w:eastAsia="zh-CN"/>
        </w:rPr>
        <w:t>2020-2023</w:t>
      </w:r>
      <w:r w:rsidR="00115C18" w:rsidRPr="009E7C73">
        <w:rPr>
          <w:rFonts w:cs="Calibri" w:hint="eastAsia"/>
          <w:b/>
          <w:bCs/>
          <w:szCs w:val="24"/>
          <w:lang w:val="en-AU" w:eastAsia="zh-CN"/>
        </w:rPr>
        <w:t>年人力资源战略</w:t>
      </w:r>
      <w:r w:rsidR="002A114B" w:rsidRPr="009E7C73">
        <w:rPr>
          <w:rFonts w:cs="Calibri" w:hint="eastAsia"/>
          <w:b/>
          <w:bCs/>
          <w:szCs w:val="24"/>
          <w:lang w:val="en-AU" w:eastAsia="zh-CN"/>
        </w:rPr>
        <w:t>规划：</w:t>
      </w:r>
      <w:r w:rsidR="00115C18" w:rsidRPr="009E7C73">
        <w:rPr>
          <w:rFonts w:cs="Calibri" w:hint="eastAsia"/>
          <w:b/>
          <w:bCs/>
          <w:szCs w:val="24"/>
          <w:lang w:val="en-AU" w:eastAsia="zh-CN"/>
        </w:rPr>
        <w:t>第</w:t>
      </w:r>
      <w:r w:rsidR="00115C18" w:rsidRPr="009E7C73">
        <w:rPr>
          <w:rFonts w:cs="Calibri" w:hint="eastAsia"/>
          <w:b/>
          <w:bCs/>
          <w:szCs w:val="24"/>
          <w:lang w:val="en-AU" w:eastAsia="zh-CN"/>
        </w:rPr>
        <w:t>1299</w:t>
      </w:r>
      <w:r w:rsidR="00115C18" w:rsidRPr="009E7C73">
        <w:rPr>
          <w:rFonts w:cs="Calibri" w:hint="eastAsia"/>
          <w:b/>
          <w:bCs/>
          <w:szCs w:val="24"/>
          <w:lang w:val="en-AU" w:eastAsia="zh-CN"/>
        </w:rPr>
        <w:t>号决议修订草案（</w:t>
      </w:r>
      <w:r w:rsidRPr="009E7C73">
        <w:fldChar w:fldCharType="begin"/>
      </w:r>
      <w:r w:rsidRPr="009E7C73">
        <w:rPr>
          <w:lang w:eastAsia="zh-CN"/>
        </w:rPr>
        <w:instrText xml:space="preserve"> HYPERLINK "https://www.itu.int/md/S19-CWGFHR10-C-0005/en" </w:instrText>
      </w:r>
      <w:r w:rsidRPr="009E7C73">
        <w:rPr>
          <w:rPrChange w:id="14" w:author="Author">
            <w:rPr>
              <w:rStyle w:val="Hyperlink"/>
              <w:rFonts w:cs="Calibri"/>
              <w:b/>
              <w:bCs/>
              <w:szCs w:val="24"/>
            </w:rPr>
          </w:rPrChange>
        </w:rPr>
        <w:fldChar w:fldCharType="separate"/>
      </w:r>
      <w:r w:rsidRPr="009E7C73">
        <w:rPr>
          <w:rStyle w:val="Hyperlink"/>
          <w:rFonts w:cs="Calibri"/>
          <w:b/>
          <w:bCs/>
          <w:szCs w:val="24"/>
          <w:lang w:eastAsia="zh-CN"/>
        </w:rPr>
        <w:t>CWG-FHR 10/5</w:t>
      </w:r>
      <w:r w:rsidRPr="009E7C73">
        <w:rPr>
          <w:rStyle w:val="Hyperlink"/>
          <w:rFonts w:cs="Calibri"/>
          <w:b/>
          <w:bCs/>
          <w:szCs w:val="24"/>
        </w:rPr>
        <w:fldChar w:fldCharType="end"/>
      </w:r>
      <w:r w:rsidR="00115C18" w:rsidRPr="009E7C73">
        <w:rPr>
          <w:rFonts w:cs="Calibri" w:hint="eastAsia"/>
          <w:b/>
          <w:bCs/>
          <w:szCs w:val="24"/>
          <w:lang w:val="en-AU" w:eastAsia="zh-CN"/>
        </w:rPr>
        <w:t>号文件</w:t>
      </w:r>
      <w:r w:rsidR="00115C18" w:rsidRPr="009E7C73">
        <w:rPr>
          <w:rStyle w:val="Hyperlink"/>
          <w:rFonts w:cs="Calibri" w:hint="eastAsia"/>
          <w:b/>
          <w:bCs/>
          <w:szCs w:val="24"/>
          <w:lang w:eastAsia="zh-CN"/>
        </w:rPr>
        <w:t>）</w:t>
      </w:r>
    </w:p>
    <w:p w14:paraId="79419344" w14:textId="7523D2D1" w:rsidR="003E3AE6" w:rsidRPr="009E7C73" w:rsidRDefault="003E3AE6" w:rsidP="003E3AE6">
      <w:pPr>
        <w:overflowPunct/>
        <w:autoSpaceDE/>
        <w:autoSpaceDN/>
        <w:adjustRightInd/>
        <w:snapToGrid w:val="0"/>
        <w:spacing w:before="240" w:after="120"/>
        <w:jc w:val="both"/>
        <w:textAlignment w:val="auto"/>
        <w:outlineLvl w:val="0"/>
        <w:rPr>
          <w:rFonts w:cs="Calibri"/>
          <w:szCs w:val="24"/>
          <w:lang w:val="en-AU" w:eastAsia="zh-CN"/>
        </w:rPr>
      </w:pPr>
      <w:r w:rsidRPr="009E7C73">
        <w:rPr>
          <w:rFonts w:cs="Calibri"/>
          <w:szCs w:val="24"/>
          <w:lang w:eastAsia="zh-CN"/>
        </w:rPr>
        <w:t>6.1</w:t>
      </w:r>
      <w:r w:rsidRPr="009E7C73">
        <w:rPr>
          <w:rFonts w:cs="Calibri"/>
          <w:szCs w:val="24"/>
          <w:lang w:eastAsia="zh-CN"/>
        </w:rPr>
        <w:tab/>
      </w:r>
      <w:r w:rsidR="00115C18" w:rsidRPr="009E7C73">
        <w:rPr>
          <w:rFonts w:cs="Calibri" w:hint="eastAsia"/>
          <w:szCs w:val="24"/>
          <w:lang w:eastAsia="zh-CN"/>
        </w:rPr>
        <w:t>本文件</w:t>
      </w:r>
      <w:r w:rsidR="00821820" w:rsidRPr="009E7C73">
        <w:rPr>
          <w:rFonts w:cs="Calibri" w:hint="eastAsia"/>
          <w:szCs w:val="24"/>
          <w:lang w:eastAsia="zh-CN"/>
        </w:rPr>
        <w:t>介绍</w:t>
      </w:r>
      <w:r w:rsidR="00115C18" w:rsidRPr="009E7C73">
        <w:rPr>
          <w:rFonts w:cs="Calibri" w:hint="eastAsia"/>
          <w:szCs w:val="24"/>
          <w:lang w:eastAsia="zh-CN"/>
        </w:rPr>
        <w:t>对第</w:t>
      </w:r>
      <w:r w:rsidR="00115C18" w:rsidRPr="009E7C73">
        <w:rPr>
          <w:rFonts w:cs="Calibri" w:hint="eastAsia"/>
          <w:szCs w:val="24"/>
          <w:lang w:eastAsia="zh-CN"/>
        </w:rPr>
        <w:t>1299</w:t>
      </w:r>
      <w:r w:rsidR="00115C18" w:rsidRPr="009E7C73">
        <w:rPr>
          <w:rFonts w:cs="Calibri" w:hint="eastAsia"/>
          <w:szCs w:val="24"/>
          <w:lang w:eastAsia="zh-CN"/>
        </w:rPr>
        <w:t>号决议</w:t>
      </w:r>
      <w:r w:rsidR="00821820" w:rsidRPr="009E7C73">
        <w:rPr>
          <w:rFonts w:cs="Calibri" w:hint="eastAsia"/>
          <w:szCs w:val="24"/>
          <w:lang w:eastAsia="zh-CN"/>
        </w:rPr>
        <w:t>的</w:t>
      </w:r>
      <w:r w:rsidR="00115C18" w:rsidRPr="009E7C73">
        <w:rPr>
          <w:rFonts w:cs="Calibri" w:hint="eastAsia"/>
          <w:szCs w:val="24"/>
          <w:lang w:eastAsia="zh-CN"/>
        </w:rPr>
        <w:t>一些有限修订，随后将转交理事会</w:t>
      </w:r>
      <w:r w:rsidR="00115C18" w:rsidRPr="009E7C73">
        <w:rPr>
          <w:rFonts w:cs="Calibri" w:hint="eastAsia"/>
          <w:szCs w:val="24"/>
          <w:lang w:eastAsia="zh-CN"/>
        </w:rPr>
        <w:t>2020</w:t>
      </w:r>
      <w:r w:rsidR="00115C18" w:rsidRPr="009E7C73">
        <w:rPr>
          <w:rFonts w:cs="Calibri" w:hint="eastAsia"/>
          <w:szCs w:val="24"/>
          <w:lang w:eastAsia="zh-CN"/>
        </w:rPr>
        <w:t>年</w:t>
      </w:r>
      <w:r w:rsidR="00821820" w:rsidRPr="009E7C73">
        <w:rPr>
          <w:rFonts w:cs="Calibri" w:hint="eastAsia"/>
          <w:szCs w:val="24"/>
          <w:lang w:eastAsia="zh-CN"/>
        </w:rPr>
        <w:t>会议</w:t>
      </w:r>
      <w:r w:rsidR="00115C18" w:rsidRPr="009E7C73">
        <w:rPr>
          <w:rFonts w:cs="Calibri" w:hint="eastAsia"/>
          <w:szCs w:val="24"/>
          <w:lang w:eastAsia="zh-CN"/>
        </w:rPr>
        <w:t>。</w:t>
      </w:r>
    </w:p>
    <w:p w14:paraId="63BB8672" w14:textId="725C1F80" w:rsidR="003E3AE6" w:rsidRPr="009E7C73" w:rsidRDefault="003E3AE6" w:rsidP="003E3AE6">
      <w:pPr>
        <w:snapToGrid w:val="0"/>
        <w:spacing w:after="120"/>
        <w:ind w:left="709" w:hanging="709"/>
        <w:jc w:val="both"/>
        <w:rPr>
          <w:rStyle w:val="Hyperlink"/>
          <w:rFonts w:cs="Calibri"/>
          <w:b/>
          <w:bCs/>
          <w:szCs w:val="24"/>
          <w:lang w:eastAsia="zh-CN"/>
        </w:rPr>
      </w:pPr>
      <w:r w:rsidRPr="009E7C73">
        <w:rPr>
          <w:rFonts w:cs="Calibri"/>
          <w:b/>
          <w:bCs/>
          <w:color w:val="000000"/>
          <w:szCs w:val="24"/>
          <w:lang w:val="en-CA" w:eastAsia="zh-CN"/>
        </w:rPr>
        <w:tab/>
      </w:r>
      <w:r w:rsidR="00115C18" w:rsidRPr="009E7C73">
        <w:rPr>
          <w:rFonts w:cs="Calibri" w:hint="eastAsia"/>
          <w:b/>
          <w:bCs/>
          <w:color w:val="000000"/>
          <w:szCs w:val="24"/>
          <w:lang w:val="en-CA" w:eastAsia="zh-CN"/>
        </w:rPr>
        <w:t>美国</w:t>
      </w:r>
      <w:r w:rsidR="00821820" w:rsidRPr="009E7C73">
        <w:rPr>
          <w:rFonts w:cs="Calibri" w:hint="eastAsia"/>
          <w:b/>
          <w:bCs/>
          <w:color w:val="000000"/>
          <w:szCs w:val="24"/>
          <w:lang w:val="en-CA" w:eastAsia="zh-CN"/>
        </w:rPr>
        <w:t>文稿</w:t>
      </w:r>
      <w:r w:rsidR="00206422">
        <w:rPr>
          <w:rFonts w:cs="Calibri" w:hint="eastAsia"/>
          <w:b/>
          <w:bCs/>
          <w:color w:val="000000"/>
          <w:szCs w:val="24"/>
          <w:lang w:val="en-CA" w:eastAsia="zh-CN"/>
        </w:rPr>
        <w:t xml:space="preserve"> </w:t>
      </w:r>
      <w:r w:rsidR="00206422" w:rsidRPr="00206422">
        <w:rPr>
          <w:rFonts w:cs="Calibri"/>
          <w:b/>
          <w:bCs/>
          <w:color w:val="000000"/>
          <w:szCs w:val="24"/>
          <w:lang w:val="en-CA" w:eastAsia="zh-CN"/>
        </w:rPr>
        <w:t>–</w:t>
      </w:r>
      <w:r w:rsidR="00206422">
        <w:rPr>
          <w:rFonts w:cs="Calibri"/>
          <w:b/>
          <w:bCs/>
          <w:color w:val="000000"/>
          <w:szCs w:val="24"/>
          <w:lang w:val="en-CA" w:eastAsia="zh-CN"/>
        </w:rPr>
        <w:t xml:space="preserve"> </w:t>
      </w:r>
      <w:r w:rsidR="00115C18" w:rsidRPr="009E7C73">
        <w:rPr>
          <w:rFonts w:cs="Calibri" w:hint="eastAsia"/>
          <w:b/>
          <w:bCs/>
          <w:color w:val="000000"/>
          <w:szCs w:val="24"/>
          <w:lang w:val="en-CA" w:eastAsia="zh-CN"/>
        </w:rPr>
        <w:t>制定国际电联人力资源战略计划</w:t>
      </w:r>
      <w:r w:rsidR="00115C18" w:rsidRPr="009E7C73">
        <w:rPr>
          <w:rFonts w:cs="Calibri" w:hint="eastAsia"/>
          <w:b/>
          <w:bCs/>
          <w:color w:val="000000"/>
          <w:szCs w:val="24"/>
          <w:lang w:val="en-AU" w:eastAsia="zh-CN"/>
        </w:rPr>
        <w:t>（</w:t>
      </w:r>
      <w:hyperlink r:id="rId19" w:history="1">
        <w:r w:rsidRPr="009E7C73">
          <w:rPr>
            <w:rStyle w:val="Hyperlink"/>
            <w:rFonts w:cs="Calibri"/>
            <w:b/>
            <w:bCs/>
            <w:szCs w:val="24"/>
            <w:lang w:eastAsia="zh-CN"/>
          </w:rPr>
          <w:t>CWG-FHR 10/10</w:t>
        </w:r>
      </w:hyperlink>
      <w:r w:rsidR="00115C18" w:rsidRPr="009E7C73">
        <w:rPr>
          <w:rFonts w:cs="Calibri" w:hint="eastAsia"/>
          <w:b/>
          <w:bCs/>
          <w:szCs w:val="24"/>
          <w:lang w:val="en-AU" w:eastAsia="zh-CN"/>
        </w:rPr>
        <w:t>号文件）</w:t>
      </w:r>
    </w:p>
    <w:p w14:paraId="2C21AF3D" w14:textId="199A5B4D" w:rsidR="003E3AE6" w:rsidRPr="009E7C73" w:rsidRDefault="003E3AE6" w:rsidP="003E3AE6">
      <w:pPr>
        <w:snapToGrid w:val="0"/>
        <w:spacing w:after="120"/>
        <w:jc w:val="both"/>
        <w:rPr>
          <w:rFonts w:cs="Calibri"/>
          <w:szCs w:val="24"/>
          <w:lang w:val="en-CA" w:eastAsia="zh-CN"/>
        </w:rPr>
      </w:pPr>
      <w:r w:rsidRPr="009E7C73">
        <w:rPr>
          <w:rStyle w:val="Hyperlink"/>
          <w:rFonts w:cs="Calibri"/>
          <w:bCs/>
          <w:color w:val="auto"/>
          <w:szCs w:val="24"/>
          <w:u w:val="none"/>
          <w:lang w:eastAsia="zh-CN"/>
        </w:rPr>
        <w:t>6.2</w:t>
      </w:r>
      <w:r w:rsidRPr="009E7C73">
        <w:rPr>
          <w:rStyle w:val="Hyperlink"/>
          <w:rFonts w:cs="Calibri"/>
          <w:bCs/>
          <w:color w:val="auto"/>
          <w:szCs w:val="24"/>
          <w:u w:val="none"/>
          <w:lang w:eastAsia="zh-CN"/>
        </w:rPr>
        <w:tab/>
      </w:r>
      <w:r w:rsidR="00115C18" w:rsidRPr="009E7C73">
        <w:rPr>
          <w:rStyle w:val="Hyperlink"/>
          <w:rFonts w:cs="Calibri" w:hint="eastAsia"/>
          <w:bCs/>
          <w:color w:val="auto"/>
          <w:szCs w:val="24"/>
          <w:u w:val="none"/>
          <w:lang w:eastAsia="zh-CN"/>
        </w:rPr>
        <w:t>一名美国代表介绍了</w:t>
      </w:r>
      <w:r w:rsidR="00821820" w:rsidRPr="009E7C73">
        <w:rPr>
          <w:rStyle w:val="Hyperlink"/>
          <w:rFonts w:cs="Calibri" w:hint="eastAsia"/>
          <w:bCs/>
          <w:color w:val="auto"/>
          <w:szCs w:val="24"/>
          <w:u w:val="none"/>
          <w:lang w:eastAsia="zh-CN"/>
        </w:rPr>
        <w:t>该</w:t>
      </w:r>
      <w:r w:rsidR="00115C18" w:rsidRPr="009E7C73">
        <w:rPr>
          <w:rStyle w:val="Hyperlink"/>
          <w:rFonts w:cs="Calibri" w:hint="eastAsia"/>
          <w:bCs/>
          <w:color w:val="auto"/>
          <w:szCs w:val="24"/>
          <w:u w:val="none"/>
          <w:lang w:eastAsia="zh-CN"/>
        </w:rPr>
        <w:t>文件，</w:t>
      </w:r>
      <w:r w:rsidR="00821820" w:rsidRPr="009E7C73">
        <w:rPr>
          <w:rStyle w:val="Hyperlink"/>
          <w:rFonts w:cs="Calibri" w:hint="eastAsia"/>
          <w:bCs/>
          <w:color w:val="auto"/>
          <w:szCs w:val="24"/>
          <w:u w:val="none"/>
          <w:lang w:eastAsia="zh-CN"/>
        </w:rPr>
        <w:t>其目的是</w:t>
      </w:r>
      <w:r w:rsidR="00115C18" w:rsidRPr="009E7C73">
        <w:rPr>
          <w:rStyle w:val="Hyperlink"/>
          <w:rFonts w:cs="Calibri" w:hint="eastAsia"/>
          <w:bCs/>
          <w:color w:val="auto"/>
          <w:szCs w:val="24"/>
          <w:u w:val="none"/>
          <w:lang w:eastAsia="zh-CN"/>
        </w:rPr>
        <w:t>将</w:t>
      </w:r>
      <w:r w:rsidR="00821820" w:rsidRPr="009E7C73">
        <w:rPr>
          <w:rStyle w:val="Hyperlink"/>
          <w:rFonts w:cs="Calibri" w:hint="eastAsia"/>
          <w:bCs/>
          <w:color w:val="auto"/>
          <w:szCs w:val="24"/>
          <w:u w:val="none"/>
          <w:lang w:eastAsia="zh-CN"/>
        </w:rPr>
        <w:t>PP-18</w:t>
      </w:r>
      <w:r w:rsidR="00821820" w:rsidRPr="009E7C73">
        <w:rPr>
          <w:rStyle w:val="Hyperlink"/>
          <w:rFonts w:cs="Calibri" w:hint="eastAsia"/>
          <w:bCs/>
          <w:color w:val="auto"/>
          <w:szCs w:val="24"/>
          <w:u w:val="none"/>
          <w:lang w:eastAsia="zh-CN"/>
        </w:rPr>
        <w:t>对</w:t>
      </w:r>
      <w:r w:rsidR="00115C18" w:rsidRPr="009E7C73">
        <w:rPr>
          <w:rStyle w:val="Hyperlink"/>
          <w:rFonts w:cs="Calibri" w:hint="eastAsia"/>
          <w:bCs/>
          <w:color w:val="auto"/>
          <w:szCs w:val="24"/>
          <w:u w:val="none"/>
          <w:lang w:eastAsia="zh-CN"/>
        </w:rPr>
        <w:t>第</w:t>
      </w:r>
      <w:r w:rsidR="00115C18" w:rsidRPr="009E7C73">
        <w:rPr>
          <w:rStyle w:val="Hyperlink"/>
          <w:rFonts w:cs="Calibri" w:hint="eastAsia"/>
          <w:bCs/>
          <w:color w:val="auto"/>
          <w:szCs w:val="24"/>
          <w:u w:val="none"/>
          <w:lang w:eastAsia="zh-CN"/>
        </w:rPr>
        <w:t>48</w:t>
      </w:r>
      <w:r w:rsidR="00115C18" w:rsidRPr="009E7C73">
        <w:rPr>
          <w:rStyle w:val="Hyperlink"/>
          <w:rFonts w:cs="Calibri" w:hint="eastAsia"/>
          <w:bCs/>
          <w:color w:val="auto"/>
          <w:szCs w:val="24"/>
          <w:u w:val="none"/>
          <w:lang w:eastAsia="zh-CN"/>
        </w:rPr>
        <w:t>号决议的修改反映到第</w:t>
      </w:r>
      <w:r w:rsidR="00115C18" w:rsidRPr="009E7C73">
        <w:rPr>
          <w:rStyle w:val="Hyperlink"/>
          <w:rFonts w:cs="Calibri" w:hint="eastAsia"/>
          <w:bCs/>
          <w:color w:val="auto"/>
          <w:szCs w:val="24"/>
          <w:u w:val="none"/>
          <w:lang w:eastAsia="zh-CN"/>
        </w:rPr>
        <w:t>1299</w:t>
      </w:r>
      <w:r w:rsidR="00115C18" w:rsidRPr="009E7C73">
        <w:rPr>
          <w:rStyle w:val="Hyperlink"/>
          <w:rFonts w:cs="Calibri" w:hint="eastAsia"/>
          <w:bCs/>
          <w:color w:val="auto"/>
          <w:szCs w:val="24"/>
          <w:u w:val="none"/>
          <w:lang w:eastAsia="zh-CN"/>
        </w:rPr>
        <w:t>号决议中。</w:t>
      </w:r>
    </w:p>
    <w:p w14:paraId="47D447AB" w14:textId="6AF524EC" w:rsidR="003E3AE6" w:rsidRPr="009E7C73" w:rsidRDefault="003E3AE6" w:rsidP="00821820">
      <w:pPr>
        <w:snapToGrid w:val="0"/>
        <w:jc w:val="both"/>
        <w:rPr>
          <w:rStyle w:val="Hyperlink"/>
          <w:rFonts w:cs="Calibri"/>
          <w:b/>
          <w:bCs/>
          <w:color w:val="auto"/>
          <w:szCs w:val="24"/>
          <w:u w:val="none"/>
          <w:lang w:val="en-CA" w:eastAsia="zh-CN"/>
        </w:rPr>
      </w:pPr>
      <w:r w:rsidRPr="009E7C73">
        <w:rPr>
          <w:rFonts w:cs="Calibri"/>
          <w:b/>
          <w:bCs/>
          <w:szCs w:val="24"/>
          <w:lang w:val="en-CA" w:eastAsia="zh-CN"/>
        </w:rPr>
        <w:tab/>
      </w:r>
      <w:r w:rsidR="00821820" w:rsidRPr="009E7C73">
        <w:rPr>
          <w:rFonts w:cs="Calibri" w:hint="eastAsia"/>
          <w:b/>
          <w:bCs/>
          <w:szCs w:val="24"/>
          <w:lang w:val="en-CA" w:eastAsia="zh-CN"/>
        </w:rPr>
        <w:t>理事会</w:t>
      </w:r>
      <w:r w:rsidR="00115C18" w:rsidRPr="009E7C73">
        <w:rPr>
          <w:rFonts w:cs="Calibri" w:hint="eastAsia"/>
          <w:b/>
          <w:bCs/>
          <w:szCs w:val="24"/>
          <w:lang w:val="en-CA" w:eastAsia="zh-CN"/>
        </w:rPr>
        <w:t>第</w:t>
      </w:r>
      <w:r w:rsidR="00115C18" w:rsidRPr="009E7C73">
        <w:rPr>
          <w:rFonts w:cs="Calibri" w:hint="eastAsia"/>
          <w:b/>
          <w:bCs/>
          <w:szCs w:val="24"/>
          <w:lang w:val="en-CA" w:eastAsia="zh-CN"/>
        </w:rPr>
        <w:t>1299</w:t>
      </w:r>
      <w:r w:rsidR="00115C18" w:rsidRPr="009E7C73">
        <w:rPr>
          <w:rFonts w:cs="Calibri" w:hint="eastAsia"/>
          <w:b/>
          <w:bCs/>
          <w:szCs w:val="24"/>
          <w:lang w:val="en-CA" w:eastAsia="zh-CN"/>
        </w:rPr>
        <w:t>号决议综合拟议修正案（</w:t>
      </w:r>
      <w:r w:rsidR="00755907">
        <w:fldChar w:fldCharType="begin"/>
      </w:r>
      <w:r w:rsidR="00755907">
        <w:rPr>
          <w:lang w:eastAsia="zh-CN"/>
        </w:rPr>
        <w:instrText xml:space="preserve"> HYPERLINK "https://www.itu.int/md/S19-CWGFHR10-190918-DL-0001/en" </w:instrText>
      </w:r>
      <w:r w:rsidR="00755907">
        <w:fldChar w:fldCharType="separate"/>
      </w:r>
      <w:r w:rsidRPr="009E7C73">
        <w:rPr>
          <w:rStyle w:val="Hyperlink"/>
          <w:rFonts w:cs="Calibri"/>
          <w:b/>
          <w:bCs/>
          <w:szCs w:val="24"/>
          <w:lang w:val="en-US" w:eastAsia="zh-CN"/>
        </w:rPr>
        <w:t>CWG-FHR 10/DL/1</w:t>
      </w:r>
      <w:r w:rsidR="00755907">
        <w:rPr>
          <w:rStyle w:val="Hyperlink"/>
          <w:rFonts w:cs="Calibri"/>
          <w:b/>
          <w:bCs/>
          <w:szCs w:val="24"/>
          <w:lang w:val="en-US" w:eastAsia="zh-CN"/>
        </w:rPr>
        <w:fldChar w:fldCharType="end"/>
      </w:r>
      <w:r w:rsidR="00115C18" w:rsidRPr="009E7C73">
        <w:rPr>
          <w:rFonts w:cs="Calibri" w:hint="eastAsia"/>
          <w:b/>
          <w:bCs/>
          <w:szCs w:val="24"/>
          <w:lang w:val="en-CA" w:eastAsia="zh-CN"/>
        </w:rPr>
        <w:t>号文件</w:t>
      </w:r>
      <w:r w:rsidR="00115C18" w:rsidRPr="009E7C73">
        <w:rPr>
          <w:rStyle w:val="Hyperlink"/>
          <w:rFonts w:cs="Calibri" w:hint="eastAsia"/>
          <w:b/>
          <w:bCs/>
          <w:szCs w:val="24"/>
          <w:lang w:val="en-US" w:eastAsia="zh-CN"/>
        </w:rPr>
        <w:t>）</w:t>
      </w:r>
    </w:p>
    <w:p w14:paraId="35CE4689" w14:textId="2FFE5CFD" w:rsidR="003E3AE6" w:rsidRPr="009E7C73" w:rsidRDefault="003E3AE6" w:rsidP="00E257FC">
      <w:pPr>
        <w:rPr>
          <w:lang w:eastAsia="zh-CN"/>
        </w:rPr>
      </w:pPr>
      <w:r w:rsidRPr="009E7C73">
        <w:rPr>
          <w:lang w:eastAsia="zh-CN"/>
        </w:rPr>
        <w:t>6.3</w:t>
      </w:r>
      <w:r w:rsidRPr="009E7C73">
        <w:rPr>
          <w:lang w:eastAsia="zh-CN"/>
        </w:rPr>
        <w:tab/>
      </w:r>
      <w:r w:rsidR="00115C18" w:rsidRPr="009E7C73">
        <w:rPr>
          <w:rFonts w:hint="eastAsia"/>
          <w:lang w:eastAsia="zh-CN"/>
        </w:rPr>
        <w:t>主席介绍了</w:t>
      </w:r>
      <w:r w:rsidR="00115C18" w:rsidRPr="009E7C73">
        <w:rPr>
          <w:rFonts w:hint="eastAsia"/>
          <w:lang w:eastAsia="zh-CN"/>
        </w:rPr>
        <w:t>CWG-FHR 10/DL/1</w:t>
      </w:r>
      <w:r w:rsidR="00115C18" w:rsidRPr="009E7C73">
        <w:rPr>
          <w:rFonts w:hint="eastAsia"/>
          <w:lang w:eastAsia="zh-CN"/>
        </w:rPr>
        <w:t>号文件，该文件反映所有</w:t>
      </w:r>
      <w:r w:rsidR="00821820" w:rsidRPr="009E7C73">
        <w:rPr>
          <w:rFonts w:hint="eastAsia"/>
          <w:lang w:eastAsia="zh-CN"/>
        </w:rPr>
        <w:t>提案提出方</w:t>
      </w:r>
      <w:r w:rsidR="00115C18" w:rsidRPr="009E7C73">
        <w:rPr>
          <w:rFonts w:hint="eastAsia"/>
          <w:lang w:eastAsia="zh-CN"/>
        </w:rPr>
        <w:t>提出的</w:t>
      </w:r>
      <w:r w:rsidR="00821820" w:rsidRPr="009E7C73">
        <w:rPr>
          <w:rFonts w:hint="eastAsia"/>
          <w:lang w:eastAsia="zh-CN"/>
        </w:rPr>
        <w:t>、</w:t>
      </w:r>
      <w:r w:rsidR="00115C18" w:rsidRPr="009E7C73">
        <w:rPr>
          <w:rFonts w:hint="eastAsia"/>
          <w:lang w:eastAsia="zh-CN"/>
        </w:rPr>
        <w:t>与第</w:t>
      </w:r>
      <w:r w:rsidR="00115C18" w:rsidRPr="009E7C73">
        <w:rPr>
          <w:rFonts w:hint="eastAsia"/>
          <w:lang w:eastAsia="zh-CN"/>
        </w:rPr>
        <w:t>1299</w:t>
      </w:r>
      <w:r w:rsidR="00115C18" w:rsidRPr="009E7C73">
        <w:rPr>
          <w:rFonts w:hint="eastAsia"/>
          <w:lang w:eastAsia="zh-CN"/>
        </w:rPr>
        <w:t>号决议有关的</w:t>
      </w:r>
      <w:r w:rsidR="00821820" w:rsidRPr="009E7C73">
        <w:rPr>
          <w:rFonts w:hint="eastAsia"/>
          <w:lang w:eastAsia="zh-CN"/>
        </w:rPr>
        <w:t>提案</w:t>
      </w:r>
      <w:r w:rsidR="00115C18" w:rsidRPr="009E7C73">
        <w:rPr>
          <w:rFonts w:hint="eastAsia"/>
          <w:lang w:eastAsia="zh-CN"/>
        </w:rPr>
        <w:t>。有人强调，大多数提案即使不相似，也是</w:t>
      </w:r>
      <w:r w:rsidR="00821820" w:rsidRPr="009E7C73">
        <w:rPr>
          <w:rFonts w:hint="eastAsia"/>
          <w:lang w:eastAsia="zh-CN"/>
        </w:rPr>
        <w:t>性质相同</w:t>
      </w:r>
      <w:r w:rsidR="00115C18" w:rsidRPr="009E7C73">
        <w:rPr>
          <w:rFonts w:hint="eastAsia"/>
          <w:lang w:eastAsia="zh-CN"/>
        </w:rPr>
        <w:t>的</w:t>
      </w:r>
      <w:r w:rsidR="00821820" w:rsidRPr="009E7C73">
        <w:rPr>
          <w:rFonts w:hint="eastAsia"/>
          <w:lang w:eastAsia="zh-CN"/>
        </w:rPr>
        <w:t>（</w:t>
      </w:r>
      <w:r w:rsidR="00821820" w:rsidRPr="009E7C73">
        <w:rPr>
          <w:lang w:eastAsia="zh-CN"/>
        </w:rPr>
        <w:t>consubstantial</w:t>
      </w:r>
      <w:r w:rsidR="00821820" w:rsidRPr="009E7C73">
        <w:rPr>
          <w:rFonts w:hint="eastAsia"/>
          <w:lang w:eastAsia="zh-CN"/>
        </w:rPr>
        <w:t>）</w:t>
      </w:r>
      <w:r w:rsidR="00115C18" w:rsidRPr="009E7C73">
        <w:rPr>
          <w:rFonts w:hint="eastAsia"/>
          <w:lang w:eastAsia="zh-CN"/>
        </w:rPr>
        <w:t>。</w:t>
      </w:r>
    </w:p>
    <w:p w14:paraId="4574C053" w14:textId="5E15AD0F" w:rsidR="003E3AE6" w:rsidRPr="009E7C73" w:rsidRDefault="003E3AE6" w:rsidP="00E257FC">
      <w:pPr>
        <w:rPr>
          <w:lang w:eastAsia="zh-CN"/>
        </w:rPr>
      </w:pPr>
      <w:r w:rsidRPr="009E7C73">
        <w:rPr>
          <w:lang w:eastAsia="zh-CN"/>
        </w:rPr>
        <w:t>6.4</w:t>
      </w:r>
      <w:r w:rsidRPr="009E7C73">
        <w:rPr>
          <w:lang w:eastAsia="zh-CN"/>
        </w:rPr>
        <w:tab/>
      </w:r>
      <w:r w:rsidR="00115C18" w:rsidRPr="009E7C73">
        <w:rPr>
          <w:rFonts w:hint="eastAsia"/>
          <w:lang w:eastAsia="zh-CN"/>
        </w:rPr>
        <w:t>鉴于多方面的发言和</w:t>
      </w:r>
      <w:r w:rsidR="00D222B7" w:rsidRPr="009E7C73">
        <w:rPr>
          <w:rFonts w:hint="eastAsia"/>
          <w:lang w:eastAsia="zh-CN"/>
        </w:rPr>
        <w:t>意见</w:t>
      </w:r>
      <w:r w:rsidR="00115C18" w:rsidRPr="009E7C73">
        <w:rPr>
          <w:rFonts w:hint="eastAsia"/>
          <w:lang w:eastAsia="zh-CN"/>
        </w:rPr>
        <w:t>，</w:t>
      </w:r>
      <w:r w:rsidR="00D222B7" w:rsidRPr="009E7C73">
        <w:rPr>
          <w:rFonts w:hint="eastAsia"/>
          <w:lang w:eastAsia="zh-CN"/>
        </w:rPr>
        <w:t>会议</w:t>
      </w:r>
      <w:r w:rsidR="00115C18" w:rsidRPr="009E7C73">
        <w:rPr>
          <w:rFonts w:hint="eastAsia"/>
          <w:lang w:eastAsia="zh-CN"/>
        </w:rPr>
        <w:t>决定</w:t>
      </w:r>
      <w:r w:rsidR="00D222B7" w:rsidRPr="009E7C73">
        <w:rPr>
          <w:rFonts w:hint="eastAsia"/>
          <w:lang w:eastAsia="zh-CN"/>
        </w:rPr>
        <w:t>提案</w:t>
      </w:r>
      <w:r w:rsidR="00115C18" w:rsidRPr="009E7C73">
        <w:rPr>
          <w:rFonts w:hint="eastAsia"/>
          <w:lang w:eastAsia="zh-CN"/>
        </w:rPr>
        <w:t>主要</w:t>
      </w:r>
      <w:r w:rsidR="00D222B7" w:rsidRPr="009E7C73">
        <w:rPr>
          <w:rFonts w:hint="eastAsia"/>
          <w:lang w:eastAsia="zh-CN"/>
        </w:rPr>
        <w:t>提出方</w:t>
      </w:r>
      <w:r w:rsidR="00115C18" w:rsidRPr="009E7C73">
        <w:rPr>
          <w:rFonts w:hint="eastAsia"/>
          <w:lang w:eastAsia="zh-CN"/>
        </w:rPr>
        <w:t>在当天开会，编写一份协商一致的第</w:t>
      </w:r>
      <w:r w:rsidR="00115C18" w:rsidRPr="009E7C73">
        <w:rPr>
          <w:rFonts w:hint="eastAsia"/>
          <w:lang w:eastAsia="zh-CN"/>
        </w:rPr>
        <w:t>1299</w:t>
      </w:r>
      <w:r w:rsidR="00115C18" w:rsidRPr="009E7C73">
        <w:rPr>
          <w:rFonts w:hint="eastAsia"/>
          <w:lang w:eastAsia="zh-CN"/>
        </w:rPr>
        <w:t>号决议修订草案。</w:t>
      </w:r>
      <w:r w:rsidR="00D222B7" w:rsidRPr="009E7C73">
        <w:rPr>
          <w:rFonts w:hint="eastAsia"/>
          <w:lang w:eastAsia="zh-CN"/>
        </w:rPr>
        <w:t>之后</w:t>
      </w:r>
      <w:r w:rsidR="00115C18" w:rsidRPr="009E7C73">
        <w:rPr>
          <w:rFonts w:hint="eastAsia"/>
          <w:lang w:eastAsia="zh-CN"/>
        </w:rPr>
        <w:t>会议批准了这一协商一致的修订草案。</w:t>
      </w:r>
      <w:r w:rsidR="00D222B7" w:rsidRPr="009E7C73">
        <w:rPr>
          <w:rFonts w:hint="eastAsia"/>
          <w:lang w:eastAsia="zh-CN"/>
        </w:rPr>
        <w:t>该决议</w:t>
      </w:r>
      <w:r w:rsidR="00115C18" w:rsidRPr="009E7C73">
        <w:rPr>
          <w:rFonts w:hint="eastAsia"/>
          <w:lang w:eastAsia="zh-CN"/>
        </w:rPr>
        <w:t>的</w:t>
      </w:r>
      <w:r w:rsidR="00D222B7" w:rsidRPr="009E7C73">
        <w:rPr>
          <w:rFonts w:hint="eastAsia"/>
          <w:lang w:eastAsia="zh-CN"/>
        </w:rPr>
        <w:t>拟议</w:t>
      </w:r>
      <w:r w:rsidR="00115C18" w:rsidRPr="009E7C73">
        <w:rPr>
          <w:rFonts w:hint="eastAsia"/>
          <w:lang w:eastAsia="zh-CN"/>
        </w:rPr>
        <w:t>修改见本报告附件</w:t>
      </w:r>
      <w:r w:rsidR="00115C18" w:rsidRPr="009E7C73">
        <w:rPr>
          <w:rFonts w:hint="eastAsia"/>
          <w:lang w:eastAsia="zh-CN"/>
        </w:rPr>
        <w:t>2</w:t>
      </w:r>
      <w:r w:rsidR="00115C18" w:rsidRPr="009E7C73">
        <w:rPr>
          <w:rFonts w:hint="eastAsia"/>
          <w:lang w:eastAsia="zh-CN"/>
        </w:rPr>
        <w:t>。</w:t>
      </w:r>
    </w:p>
    <w:p w14:paraId="2B02FFBA" w14:textId="5D6F8E6B" w:rsidR="003E3AE6" w:rsidRPr="009E7C73" w:rsidRDefault="003E3AE6" w:rsidP="003E3AE6">
      <w:pPr>
        <w:snapToGrid w:val="0"/>
        <w:spacing w:after="120"/>
        <w:ind w:left="709" w:hanging="709"/>
        <w:jc w:val="both"/>
        <w:rPr>
          <w:rStyle w:val="Hyperlink"/>
          <w:rFonts w:cs="Calibri"/>
          <w:b/>
          <w:lang w:eastAsia="zh-CN"/>
        </w:rPr>
      </w:pPr>
      <w:bookmarkStart w:id="15" w:name="_Hlk31717522"/>
      <w:r w:rsidRPr="009E7C73">
        <w:rPr>
          <w:rFonts w:cs="Calibri"/>
          <w:b/>
          <w:lang w:eastAsia="zh-CN"/>
        </w:rPr>
        <w:tab/>
      </w:r>
      <w:r w:rsidR="00276855" w:rsidRPr="009E7C73">
        <w:rPr>
          <w:rFonts w:cs="Calibri" w:hint="eastAsia"/>
          <w:b/>
          <w:lang w:eastAsia="zh-CN"/>
        </w:rPr>
        <w:t>关于</w:t>
      </w:r>
      <w:r w:rsidR="00276855" w:rsidRPr="009E7C73">
        <w:rPr>
          <w:rFonts w:cs="Calibri" w:hint="eastAsia"/>
          <w:b/>
          <w:lang w:eastAsia="zh-CN"/>
        </w:rPr>
        <w:t>2015</w:t>
      </w:r>
      <w:r w:rsidR="00276855" w:rsidRPr="009E7C73">
        <w:rPr>
          <w:rFonts w:cs="Calibri" w:hint="eastAsia"/>
          <w:b/>
          <w:lang w:eastAsia="zh-CN"/>
        </w:rPr>
        <w:t>年</w:t>
      </w:r>
      <w:r w:rsidR="007B08D8" w:rsidRPr="009E7C73">
        <w:rPr>
          <w:rFonts w:cs="Calibri" w:hint="eastAsia"/>
          <w:b/>
          <w:lang w:eastAsia="zh-CN"/>
        </w:rPr>
        <w:t>通函</w:t>
      </w:r>
      <w:r w:rsidR="00206422">
        <w:rPr>
          <w:rFonts w:cs="Calibri" w:hint="eastAsia"/>
          <w:b/>
          <w:lang w:eastAsia="zh-CN"/>
        </w:rPr>
        <w:t xml:space="preserve"> </w:t>
      </w:r>
      <w:r w:rsidR="00206422" w:rsidRPr="00206422">
        <w:rPr>
          <w:rFonts w:cs="Calibri"/>
          <w:b/>
          <w:lang w:eastAsia="zh-CN"/>
        </w:rPr>
        <w:t>–</w:t>
      </w:r>
      <w:r w:rsidR="00206422">
        <w:rPr>
          <w:rFonts w:cs="Calibri"/>
          <w:b/>
          <w:lang w:eastAsia="zh-CN"/>
        </w:rPr>
        <w:t xml:space="preserve"> </w:t>
      </w:r>
      <w:r w:rsidR="007B08D8" w:rsidRPr="009E7C73">
        <w:rPr>
          <w:rFonts w:cs="Calibri" w:hint="eastAsia"/>
          <w:b/>
          <w:lang w:eastAsia="zh-CN"/>
        </w:rPr>
        <w:t>从主管部门</w:t>
      </w:r>
      <w:r w:rsidR="00276855" w:rsidRPr="009E7C73">
        <w:rPr>
          <w:rFonts w:cs="Calibri" w:hint="eastAsia"/>
          <w:b/>
          <w:lang w:eastAsia="zh-CN"/>
        </w:rPr>
        <w:t>借调</w:t>
      </w:r>
      <w:r w:rsidR="007B08D8" w:rsidRPr="009E7C73">
        <w:rPr>
          <w:rFonts w:cs="Calibri" w:hint="eastAsia"/>
          <w:b/>
          <w:lang w:eastAsia="zh-CN"/>
        </w:rPr>
        <w:t>人员</w:t>
      </w:r>
      <w:r w:rsidR="007B08D8" w:rsidRPr="009E7C73">
        <w:rPr>
          <w:rFonts w:cs="Calibri" w:hint="eastAsia"/>
          <w:b/>
          <w:lang w:eastAsia="zh-CN"/>
        </w:rPr>
        <w:t>--</w:t>
      </w:r>
      <w:r w:rsidR="00276855" w:rsidRPr="009E7C73">
        <w:rPr>
          <w:rFonts w:cs="Calibri" w:hint="eastAsia"/>
          <w:b/>
          <w:lang w:eastAsia="zh-CN"/>
        </w:rPr>
        <w:t>的</w:t>
      </w:r>
      <w:r w:rsidR="007B08D8" w:rsidRPr="009E7C73">
        <w:rPr>
          <w:rFonts w:cs="Calibri" w:hint="eastAsia"/>
          <w:b/>
          <w:lang w:eastAsia="zh-CN"/>
        </w:rPr>
        <w:t>情况通报</w:t>
      </w:r>
      <w:r w:rsidR="00276855" w:rsidRPr="009E7C73">
        <w:rPr>
          <w:rFonts w:cs="Calibri" w:hint="eastAsia"/>
          <w:b/>
          <w:lang w:eastAsia="zh-CN"/>
        </w:rPr>
        <w:t>文件（</w:t>
      </w:r>
      <w:hyperlink r:id="rId20" w:history="1">
        <w:r w:rsidRPr="009E7C73">
          <w:rPr>
            <w:rStyle w:val="Hyperlink"/>
            <w:rFonts w:cs="Calibri"/>
            <w:b/>
            <w:lang w:eastAsia="zh-CN"/>
          </w:rPr>
          <w:t>CWG-FHR-11/INF-1</w:t>
        </w:r>
      </w:hyperlink>
      <w:r w:rsidR="00276855" w:rsidRPr="009E7C73">
        <w:rPr>
          <w:rFonts w:cs="Calibri" w:hint="eastAsia"/>
          <w:b/>
          <w:lang w:eastAsia="zh-CN"/>
        </w:rPr>
        <w:t>号文件）</w:t>
      </w:r>
      <w:r w:rsidR="00276855" w:rsidRPr="009E7C73">
        <w:rPr>
          <w:rStyle w:val="Hyperlink"/>
          <w:rFonts w:cs="Calibri" w:hint="eastAsia"/>
          <w:b/>
          <w:lang w:eastAsia="zh-CN"/>
        </w:rPr>
        <w:t>和</w:t>
      </w:r>
      <w:r w:rsidR="00276855" w:rsidRPr="009E7C73">
        <w:rPr>
          <w:rFonts w:cs="Calibri" w:hint="eastAsia"/>
          <w:b/>
          <w:lang w:eastAsia="zh-CN"/>
        </w:rPr>
        <w:t>关于</w:t>
      </w:r>
      <w:r w:rsidR="007B08D8" w:rsidRPr="009E7C73">
        <w:rPr>
          <w:rFonts w:cs="Calibri" w:hint="eastAsia"/>
          <w:b/>
          <w:lang w:eastAsia="zh-CN"/>
        </w:rPr>
        <w:t>PP</w:t>
      </w:r>
      <w:r w:rsidR="00276855" w:rsidRPr="009E7C73">
        <w:rPr>
          <w:rFonts w:cs="Calibri" w:hint="eastAsia"/>
          <w:b/>
          <w:lang w:eastAsia="zh-CN"/>
        </w:rPr>
        <w:t>第</w:t>
      </w:r>
      <w:r w:rsidR="00276855" w:rsidRPr="009E7C73">
        <w:rPr>
          <w:rFonts w:cs="Calibri" w:hint="eastAsia"/>
          <w:b/>
          <w:lang w:eastAsia="zh-CN"/>
        </w:rPr>
        <w:t>48</w:t>
      </w:r>
      <w:r w:rsidR="007B08D8" w:rsidRPr="009E7C73">
        <w:rPr>
          <w:rFonts w:cs="Calibri" w:hint="eastAsia"/>
          <w:b/>
          <w:lang w:eastAsia="zh-CN"/>
        </w:rPr>
        <w:t>号</w:t>
      </w:r>
      <w:r w:rsidR="00276855" w:rsidRPr="009E7C73">
        <w:rPr>
          <w:rFonts w:cs="Calibri" w:hint="eastAsia"/>
          <w:b/>
          <w:lang w:eastAsia="zh-CN"/>
        </w:rPr>
        <w:t>决议执行情况的报告</w:t>
      </w:r>
      <w:r w:rsidR="007B08D8" w:rsidRPr="009E7C73">
        <w:rPr>
          <w:rFonts w:cs="Calibri" w:hint="eastAsia"/>
          <w:b/>
          <w:lang w:eastAsia="zh-CN"/>
        </w:rPr>
        <w:t>：</w:t>
      </w:r>
      <w:r w:rsidR="00276855" w:rsidRPr="009E7C73">
        <w:rPr>
          <w:rFonts w:cs="Calibri" w:hint="eastAsia"/>
          <w:b/>
          <w:lang w:eastAsia="zh-CN"/>
        </w:rPr>
        <w:t>人力资源报告和统计</w:t>
      </w:r>
      <w:r w:rsidR="00DA261C" w:rsidRPr="009E7C73">
        <w:rPr>
          <w:rFonts w:cs="Calibri" w:hint="eastAsia"/>
          <w:b/>
          <w:lang w:val="en-US" w:eastAsia="zh-CN"/>
        </w:rPr>
        <w:t>（</w:t>
      </w:r>
      <w:hyperlink r:id="rId21" w:history="1">
        <w:r w:rsidRPr="009E7C73">
          <w:rPr>
            <w:rStyle w:val="Hyperlink"/>
            <w:rFonts w:cs="Calibri"/>
            <w:b/>
            <w:lang w:eastAsia="zh-CN"/>
          </w:rPr>
          <w:t>CWG-FHR-11/</w:t>
        </w:r>
      </w:hyperlink>
      <w:r w:rsidRPr="009E7C73">
        <w:rPr>
          <w:rStyle w:val="Hyperlink"/>
          <w:rFonts w:cs="Calibri"/>
          <w:b/>
          <w:lang w:eastAsia="zh-CN"/>
        </w:rPr>
        <w:t>13</w:t>
      </w:r>
      <w:r w:rsidR="00DA261C" w:rsidRPr="009E7C73">
        <w:rPr>
          <w:rFonts w:cs="Calibri" w:hint="eastAsia"/>
          <w:b/>
          <w:lang w:eastAsia="zh-CN"/>
        </w:rPr>
        <w:t>号文件）</w:t>
      </w:r>
    </w:p>
    <w:p w14:paraId="2D1958AA" w14:textId="1FAB1EBF" w:rsidR="003E3AE6" w:rsidRPr="009E7C73" w:rsidRDefault="003E3AE6" w:rsidP="003E3AE6">
      <w:pPr>
        <w:spacing w:after="120"/>
        <w:jc w:val="both"/>
        <w:rPr>
          <w:rFonts w:cs="Calibri"/>
          <w:lang w:eastAsia="zh-CN"/>
        </w:rPr>
      </w:pPr>
      <w:r w:rsidRPr="009E7C73">
        <w:rPr>
          <w:rFonts w:cs="Calibri"/>
          <w:lang w:eastAsia="zh-CN"/>
        </w:rPr>
        <w:t>6.5</w:t>
      </w:r>
      <w:r w:rsidRPr="009E7C73">
        <w:rPr>
          <w:rFonts w:cs="Calibri"/>
          <w:lang w:eastAsia="zh-CN"/>
        </w:rPr>
        <w:tab/>
      </w:r>
      <w:r w:rsidR="007B08D8" w:rsidRPr="009E7C73">
        <w:rPr>
          <w:rFonts w:cs="Calibri" w:hint="eastAsia"/>
          <w:lang w:eastAsia="zh-CN"/>
        </w:rPr>
        <w:t>相关方面</w:t>
      </w:r>
      <w:r w:rsidR="00DA261C" w:rsidRPr="009E7C73">
        <w:rPr>
          <w:rFonts w:cs="Calibri" w:hint="eastAsia"/>
          <w:lang w:eastAsia="zh-CN"/>
        </w:rPr>
        <w:t>就国际电联的</w:t>
      </w:r>
      <w:r w:rsidR="007B08D8" w:rsidRPr="009E7C73">
        <w:rPr>
          <w:rFonts w:cs="Calibri" w:hint="eastAsia"/>
          <w:lang w:eastAsia="zh-CN"/>
        </w:rPr>
        <w:t>计划做出</w:t>
      </w:r>
      <w:r w:rsidR="00DA261C" w:rsidRPr="009E7C73">
        <w:rPr>
          <w:rFonts w:cs="Calibri" w:hint="eastAsia"/>
          <w:lang w:eastAsia="zh-CN"/>
        </w:rPr>
        <w:t>了</w:t>
      </w:r>
      <w:r w:rsidR="007B08D8" w:rsidRPr="009E7C73">
        <w:rPr>
          <w:rFonts w:cs="Calibri" w:hint="eastAsia"/>
          <w:lang w:eastAsia="zh-CN"/>
        </w:rPr>
        <w:t>如下</w:t>
      </w:r>
      <w:r w:rsidR="00DA261C" w:rsidRPr="009E7C73">
        <w:rPr>
          <w:rFonts w:cs="Calibri" w:hint="eastAsia"/>
          <w:lang w:eastAsia="zh-CN"/>
        </w:rPr>
        <w:t>澄清。</w:t>
      </w:r>
    </w:p>
    <w:p w14:paraId="406B4048" w14:textId="5E7B79B0" w:rsidR="003E3AE6" w:rsidRPr="009E7C73" w:rsidRDefault="009E7C73" w:rsidP="009E7C73">
      <w:pPr>
        <w:pStyle w:val="enumlev1"/>
        <w:rPr>
          <w:lang w:eastAsia="zh-CN"/>
        </w:rPr>
      </w:pPr>
      <w:r w:rsidRPr="009E7C73">
        <w:rPr>
          <w:lang w:eastAsia="zh-CN"/>
        </w:rPr>
        <w:t>–</w:t>
      </w:r>
      <w:r w:rsidRPr="009E7C73">
        <w:rPr>
          <w:lang w:eastAsia="zh-CN"/>
        </w:rPr>
        <w:tab/>
      </w:r>
      <w:r w:rsidR="00D44CFB" w:rsidRPr="009E7C73">
        <w:rPr>
          <w:rFonts w:hint="eastAsia"/>
          <w:lang w:eastAsia="zh-CN"/>
        </w:rPr>
        <w:t>短期借调和长期借调（</w:t>
      </w:r>
      <w:r w:rsidR="00D44CFB" w:rsidRPr="009E7C73">
        <w:rPr>
          <w:lang w:eastAsia="zh-CN"/>
        </w:rPr>
        <w:t>loan and secondment</w:t>
      </w:r>
      <w:r w:rsidR="00D44CFB" w:rsidRPr="009E7C73">
        <w:rPr>
          <w:rFonts w:hint="eastAsia"/>
          <w:lang w:eastAsia="zh-CN"/>
        </w:rPr>
        <w:t>）之间的区别：第一种选择方案不意味着与本组织有任何财务安排，因为被借调到国际电联的工作人员仍然在出借人员的实体那里领取工资。对于长期借调，与出借组织签署信托基金协议（</w:t>
      </w:r>
      <w:r w:rsidR="00D44CFB" w:rsidRPr="009E7C73">
        <w:rPr>
          <w:rFonts w:hint="eastAsia"/>
          <w:lang w:eastAsia="zh-CN"/>
        </w:rPr>
        <w:t>FIT</w:t>
      </w:r>
      <w:r w:rsidR="00D44CFB" w:rsidRPr="009E7C73">
        <w:rPr>
          <w:rFonts w:hint="eastAsia"/>
          <w:lang w:eastAsia="zh-CN"/>
        </w:rPr>
        <w:t>），</w:t>
      </w:r>
      <w:proofErr w:type="gramStart"/>
      <w:r w:rsidR="00D44CFB" w:rsidRPr="009E7C73">
        <w:rPr>
          <w:rFonts w:hint="eastAsia"/>
          <w:lang w:eastAsia="zh-CN"/>
        </w:rPr>
        <w:t>由国际电联向有关人员支付商定的补偿和福利；</w:t>
      </w:r>
      <w:proofErr w:type="gramEnd"/>
    </w:p>
    <w:p w14:paraId="2AE8E610" w14:textId="6A410D4A" w:rsidR="00DA261C" w:rsidRPr="009E7C73" w:rsidRDefault="009E7C73" w:rsidP="009E7C73">
      <w:pPr>
        <w:pStyle w:val="enumlev1"/>
        <w:rPr>
          <w:lang w:eastAsia="zh-CN"/>
        </w:rPr>
      </w:pPr>
      <w:r w:rsidRPr="009E7C73">
        <w:rPr>
          <w:lang w:eastAsia="zh-CN"/>
        </w:rPr>
        <w:t>–</w:t>
      </w:r>
      <w:r w:rsidRPr="009E7C73">
        <w:rPr>
          <w:lang w:eastAsia="zh-CN"/>
        </w:rPr>
        <w:tab/>
      </w:r>
      <w:r w:rsidR="001F73AA" w:rsidRPr="009E7C73">
        <w:rPr>
          <w:rFonts w:hint="eastAsia"/>
          <w:lang w:eastAsia="zh-CN"/>
        </w:rPr>
        <w:t>短期借调和长期借调都可以根据成员国的倡议或国际电联管理层的要求商定。</w:t>
      </w:r>
    </w:p>
    <w:p w14:paraId="79816782" w14:textId="71190EDA" w:rsidR="003E3AE6" w:rsidRPr="009E7C73" w:rsidRDefault="003E3AE6" w:rsidP="003E3AE6">
      <w:pPr>
        <w:spacing w:after="120"/>
        <w:jc w:val="both"/>
        <w:rPr>
          <w:rFonts w:cs="Calibri"/>
          <w:lang w:eastAsia="zh-CN"/>
        </w:rPr>
      </w:pPr>
      <w:r w:rsidRPr="009E7C73">
        <w:rPr>
          <w:rFonts w:cs="Calibri"/>
          <w:lang w:eastAsia="zh-CN"/>
        </w:rPr>
        <w:t>6.6</w:t>
      </w:r>
      <w:r w:rsidRPr="009E7C73">
        <w:rPr>
          <w:rFonts w:cs="Calibri"/>
          <w:lang w:eastAsia="zh-CN"/>
        </w:rPr>
        <w:tab/>
      </w:r>
      <w:r w:rsidR="00DA261C" w:rsidRPr="009E7C73">
        <w:rPr>
          <w:rFonts w:cs="Calibri" w:hint="eastAsia"/>
          <w:lang w:eastAsia="zh-CN"/>
        </w:rPr>
        <w:t>一</w:t>
      </w:r>
      <w:r w:rsidR="004A2DA4" w:rsidRPr="009E7C73">
        <w:rPr>
          <w:rFonts w:cs="Calibri" w:hint="eastAsia"/>
          <w:lang w:eastAsia="zh-CN"/>
        </w:rPr>
        <w:t>家</w:t>
      </w:r>
      <w:r w:rsidR="00DA261C" w:rsidRPr="009E7C73">
        <w:rPr>
          <w:rFonts w:cs="Calibri" w:hint="eastAsia"/>
          <w:lang w:eastAsia="zh-CN"/>
        </w:rPr>
        <w:t>代表团见证说，他们在</w:t>
      </w:r>
      <w:r w:rsidR="00DA261C" w:rsidRPr="009E7C73">
        <w:rPr>
          <w:rFonts w:cs="Calibri" w:hint="eastAsia"/>
          <w:lang w:eastAsia="zh-CN"/>
        </w:rPr>
        <w:t>2019</w:t>
      </w:r>
      <w:r w:rsidR="00DA261C" w:rsidRPr="009E7C73">
        <w:rPr>
          <w:rFonts w:cs="Calibri" w:hint="eastAsia"/>
          <w:lang w:eastAsia="zh-CN"/>
        </w:rPr>
        <w:t>年期间有三名官员被借调到国际电联，这对</w:t>
      </w:r>
      <w:r w:rsidR="004A2DA4" w:rsidRPr="009E7C73">
        <w:rPr>
          <w:rFonts w:cs="Calibri" w:hint="eastAsia"/>
          <w:lang w:eastAsia="zh-CN"/>
        </w:rPr>
        <w:t>所涉</w:t>
      </w:r>
      <w:r w:rsidR="00DA261C" w:rsidRPr="009E7C73">
        <w:rPr>
          <w:rFonts w:cs="Calibri" w:hint="eastAsia"/>
          <w:lang w:eastAsia="zh-CN"/>
        </w:rPr>
        <w:t>人员非常有益。</w:t>
      </w:r>
    </w:p>
    <w:p w14:paraId="746CEF1E" w14:textId="033B98FA" w:rsidR="003E3AE6" w:rsidRPr="009E7C73" w:rsidRDefault="003E3AE6" w:rsidP="003E3AE6">
      <w:pPr>
        <w:spacing w:after="120"/>
        <w:jc w:val="both"/>
        <w:rPr>
          <w:rFonts w:cs="Calibri"/>
          <w:lang w:eastAsia="zh-CN"/>
        </w:rPr>
      </w:pPr>
      <w:r w:rsidRPr="009E7C73">
        <w:rPr>
          <w:rFonts w:cs="Calibri"/>
          <w:lang w:eastAsia="zh-CN"/>
        </w:rPr>
        <w:t>6.7</w:t>
      </w:r>
      <w:r w:rsidRPr="009E7C73">
        <w:rPr>
          <w:rFonts w:cs="Calibri"/>
          <w:lang w:eastAsia="zh-CN"/>
        </w:rPr>
        <w:tab/>
      </w:r>
      <w:r w:rsidR="00DA261C" w:rsidRPr="009E7C73">
        <w:rPr>
          <w:rFonts w:cs="Calibri" w:hint="eastAsia"/>
          <w:lang w:eastAsia="zh-CN"/>
        </w:rPr>
        <w:t>代表们就地域分配和性别均衡情况发表了意见，</w:t>
      </w:r>
      <w:r w:rsidR="00802122" w:rsidRPr="009E7C73">
        <w:rPr>
          <w:rFonts w:cs="Calibri" w:hint="eastAsia"/>
          <w:lang w:eastAsia="zh-CN"/>
        </w:rPr>
        <w:t>注意到了</w:t>
      </w:r>
      <w:r w:rsidR="00DA261C" w:rsidRPr="009E7C73">
        <w:rPr>
          <w:rFonts w:cs="Calibri" w:hint="eastAsia"/>
          <w:lang w:eastAsia="zh-CN"/>
        </w:rPr>
        <w:t>已经取得</w:t>
      </w:r>
      <w:r w:rsidR="00802122" w:rsidRPr="009E7C73">
        <w:rPr>
          <w:rFonts w:cs="Calibri" w:hint="eastAsia"/>
          <w:lang w:eastAsia="zh-CN"/>
        </w:rPr>
        <w:t>的</w:t>
      </w:r>
      <w:r w:rsidR="00DA261C" w:rsidRPr="009E7C73">
        <w:rPr>
          <w:rFonts w:cs="Calibri" w:hint="eastAsia"/>
          <w:lang w:eastAsia="zh-CN"/>
        </w:rPr>
        <w:t>进展。然而，不仅在专业及以上职类，而且在一般事务职类</w:t>
      </w:r>
      <w:r w:rsidR="004A2DA4" w:rsidRPr="009E7C73">
        <w:rPr>
          <w:rFonts w:cs="Calibri" w:hint="eastAsia"/>
          <w:lang w:eastAsia="zh-CN"/>
        </w:rPr>
        <w:t>方面</w:t>
      </w:r>
      <w:r w:rsidR="00DA261C" w:rsidRPr="009E7C73">
        <w:rPr>
          <w:rFonts w:cs="Calibri" w:hint="eastAsia"/>
          <w:lang w:eastAsia="zh-CN"/>
        </w:rPr>
        <w:t>，仍需进一步努力改善</w:t>
      </w:r>
      <w:r w:rsidR="004A2DA4" w:rsidRPr="009E7C73">
        <w:rPr>
          <w:rFonts w:cs="Calibri" w:hint="eastAsia"/>
          <w:lang w:eastAsia="zh-CN"/>
        </w:rPr>
        <w:t>现有情况</w:t>
      </w:r>
      <w:r w:rsidR="00DA261C" w:rsidRPr="009E7C73">
        <w:rPr>
          <w:rFonts w:cs="Calibri" w:hint="eastAsia"/>
          <w:lang w:eastAsia="zh-CN"/>
        </w:rPr>
        <w:t>。有人建议，国际电联可参照劳工组织</w:t>
      </w:r>
      <w:r w:rsidR="004A2DA4" w:rsidRPr="009E7C73">
        <w:rPr>
          <w:rFonts w:cs="Calibri" w:hint="eastAsia"/>
          <w:lang w:eastAsia="zh-CN"/>
        </w:rPr>
        <w:t>（</w:t>
      </w:r>
      <w:r w:rsidR="004A2DA4" w:rsidRPr="009E7C73">
        <w:rPr>
          <w:rFonts w:cs="Calibri" w:hint="eastAsia"/>
          <w:lang w:eastAsia="zh-CN"/>
        </w:rPr>
        <w:t>ILO</w:t>
      </w:r>
      <w:r w:rsidR="004A2DA4" w:rsidRPr="009E7C73">
        <w:rPr>
          <w:rFonts w:cs="Calibri" w:hint="eastAsia"/>
          <w:lang w:eastAsia="zh-CN"/>
        </w:rPr>
        <w:t>）</w:t>
      </w:r>
      <w:r w:rsidR="00DA261C" w:rsidRPr="009E7C73">
        <w:rPr>
          <w:rFonts w:cs="Calibri" w:hint="eastAsia"/>
          <w:lang w:eastAsia="zh-CN"/>
        </w:rPr>
        <w:t>的模式，对其</w:t>
      </w:r>
      <w:r w:rsidR="004A2DA4" w:rsidRPr="009E7C73">
        <w:rPr>
          <w:rFonts w:cs="Calibri" w:hint="eastAsia"/>
          <w:lang w:eastAsia="zh-CN"/>
        </w:rPr>
        <w:t>招聘流程</w:t>
      </w:r>
      <w:r w:rsidR="00DA261C" w:rsidRPr="009E7C73">
        <w:rPr>
          <w:rFonts w:cs="Calibri" w:hint="eastAsia"/>
          <w:lang w:eastAsia="zh-CN"/>
        </w:rPr>
        <w:t>进行评估，目的是查明潜在的无意识偏见，这种偏见可能会影响</w:t>
      </w:r>
      <w:r w:rsidR="004A2DA4" w:rsidRPr="009E7C73">
        <w:rPr>
          <w:rFonts w:cs="Calibri" w:hint="eastAsia"/>
          <w:lang w:eastAsia="zh-CN"/>
        </w:rPr>
        <w:t>本</w:t>
      </w:r>
      <w:r w:rsidR="00DA261C" w:rsidRPr="009E7C73">
        <w:rPr>
          <w:rFonts w:cs="Calibri" w:hint="eastAsia"/>
          <w:lang w:eastAsia="zh-CN"/>
        </w:rPr>
        <w:t>组织在这些领域取得更好成果的能力。秘书处表示将在这方面与劳工组织联系。</w:t>
      </w:r>
    </w:p>
    <w:p w14:paraId="121E4CB6" w14:textId="61CD61AB" w:rsidR="003E3AE6" w:rsidRPr="009E7C73" w:rsidRDefault="003E3AE6" w:rsidP="003E3AE6">
      <w:pPr>
        <w:snapToGrid w:val="0"/>
        <w:spacing w:after="120"/>
        <w:jc w:val="both"/>
        <w:rPr>
          <w:rFonts w:cs="Calibri"/>
          <w:b/>
          <w:szCs w:val="24"/>
          <w:lang w:eastAsia="zh-CN"/>
        </w:rPr>
      </w:pPr>
      <w:r w:rsidRPr="009E7C73">
        <w:rPr>
          <w:rFonts w:cs="Calibri"/>
          <w:lang w:eastAsia="zh-CN"/>
        </w:rPr>
        <w:t>6.8</w:t>
      </w:r>
      <w:r w:rsidRPr="009E7C73">
        <w:rPr>
          <w:rFonts w:cs="Calibri"/>
          <w:lang w:eastAsia="zh-CN"/>
        </w:rPr>
        <w:tab/>
      </w:r>
      <w:bookmarkEnd w:id="15"/>
      <w:r w:rsidR="00DA261C" w:rsidRPr="009E7C73">
        <w:rPr>
          <w:rFonts w:cs="Calibri" w:hint="eastAsia"/>
          <w:lang w:eastAsia="zh-CN"/>
        </w:rPr>
        <w:t>一</w:t>
      </w:r>
      <w:r w:rsidR="00B2495B" w:rsidRPr="009E7C73">
        <w:rPr>
          <w:rFonts w:cs="Calibri" w:hint="eastAsia"/>
          <w:lang w:eastAsia="zh-CN"/>
        </w:rPr>
        <w:t>家</w:t>
      </w:r>
      <w:r w:rsidR="00DA261C" w:rsidRPr="009E7C73">
        <w:rPr>
          <w:rFonts w:cs="Calibri" w:hint="eastAsia"/>
          <w:lang w:eastAsia="zh-CN"/>
        </w:rPr>
        <w:t>代表团建议，鉴于统计数据显示总秘书处专业工作人员人数减少，而分配给该部门的预算增加，</w:t>
      </w:r>
      <w:r w:rsidR="00B2495B" w:rsidRPr="009E7C73">
        <w:rPr>
          <w:rFonts w:cs="Calibri" w:hint="eastAsia"/>
          <w:lang w:eastAsia="zh-CN"/>
        </w:rPr>
        <w:t>因此</w:t>
      </w:r>
      <w:r w:rsidR="00DA261C" w:rsidRPr="009E7C73">
        <w:rPr>
          <w:rFonts w:cs="Calibri" w:hint="eastAsia"/>
          <w:lang w:eastAsia="zh-CN"/>
        </w:rPr>
        <w:t>应进行更深入的分析。</w:t>
      </w:r>
    </w:p>
    <w:p w14:paraId="2F718A81" w14:textId="204630DF" w:rsidR="003E3AE6" w:rsidRPr="009E7C73" w:rsidRDefault="003E3AE6" w:rsidP="00E257FC">
      <w:pPr>
        <w:pStyle w:val="Heading1"/>
        <w:rPr>
          <w:lang w:val="en-US" w:eastAsia="zh-CN"/>
        </w:rPr>
      </w:pPr>
      <w:r w:rsidRPr="009E7C73">
        <w:rPr>
          <w:lang w:eastAsia="zh-CN"/>
        </w:rPr>
        <w:t>7</w:t>
      </w:r>
      <w:r w:rsidRPr="009E7C73">
        <w:rPr>
          <w:lang w:eastAsia="zh-CN"/>
        </w:rPr>
        <w:tab/>
      </w:r>
      <w:r w:rsidR="00B2495B" w:rsidRPr="009E7C73">
        <w:rPr>
          <w:rFonts w:hint="eastAsia"/>
          <w:lang w:val="en-US" w:eastAsia="zh-CN"/>
        </w:rPr>
        <w:t>对外部</w:t>
      </w:r>
      <w:r w:rsidR="00DA261C" w:rsidRPr="009E7C73">
        <w:rPr>
          <w:rFonts w:hint="eastAsia"/>
          <w:lang w:val="en-US" w:eastAsia="zh-CN"/>
        </w:rPr>
        <w:t>审计员建议</w:t>
      </w:r>
      <w:r w:rsidR="00B2495B" w:rsidRPr="009E7C73">
        <w:rPr>
          <w:rFonts w:hint="eastAsia"/>
          <w:lang w:val="en-US" w:eastAsia="zh-CN"/>
        </w:rPr>
        <w:t>予以跟进</w:t>
      </w:r>
      <w:r w:rsidR="00DA261C" w:rsidRPr="009E7C73">
        <w:rPr>
          <w:rFonts w:hint="eastAsia"/>
          <w:lang w:val="en-US" w:eastAsia="zh-CN"/>
        </w:rPr>
        <w:t>（</w:t>
      </w:r>
      <w:hyperlink r:id="rId22" w:history="1">
        <w:r w:rsidRPr="009E7C73">
          <w:rPr>
            <w:u w:val="single"/>
            <w:lang w:val="en-US" w:eastAsia="zh-CN"/>
          </w:rPr>
          <w:t>CWG-FHR-11/8</w:t>
        </w:r>
      </w:hyperlink>
      <w:r w:rsidR="00DA261C" w:rsidRPr="009E7C73">
        <w:rPr>
          <w:rFonts w:hint="eastAsia"/>
          <w:u w:val="single"/>
          <w:lang w:val="en-US" w:eastAsia="zh-CN"/>
        </w:rPr>
        <w:t>号文件</w:t>
      </w:r>
      <w:r w:rsidR="00DA261C" w:rsidRPr="009E7C73">
        <w:rPr>
          <w:rFonts w:hint="eastAsia"/>
          <w:lang w:val="en-US" w:eastAsia="zh-CN"/>
        </w:rPr>
        <w:t>）</w:t>
      </w:r>
    </w:p>
    <w:p w14:paraId="31DB4D08" w14:textId="74368961" w:rsidR="003E3AE6" w:rsidRPr="009E7C73" w:rsidRDefault="003E3AE6" w:rsidP="003E3AE6">
      <w:pPr>
        <w:overflowPunct/>
        <w:autoSpaceDE/>
        <w:autoSpaceDN/>
        <w:adjustRightInd/>
        <w:snapToGrid w:val="0"/>
        <w:spacing w:before="240" w:after="120"/>
        <w:jc w:val="both"/>
        <w:textAlignment w:val="auto"/>
        <w:outlineLvl w:val="0"/>
        <w:rPr>
          <w:rFonts w:cs="Calibri"/>
          <w:szCs w:val="24"/>
          <w:lang w:val="en-CA" w:eastAsia="zh-CN"/>
        </w:rPr>
      </w:pPr>
      <w:r w:rsidRPr="009E7C73">
        <w:rPr>
          <w:rFonts w:cs="Calibri"/>
          <w:szCs w:val="24"/>
          <w:lang w:val="en-US" w:eastAsia="zh-CN"/>
        </w:rPr>
        <w:t>7.1</w:t>
      </w:r>
      <w:r w:rsidRPr="009E7C73">
        <w:rPr>
          <w:rFonts w:cs="Calibri"/>
          <w:szCs w:val="24"/>
          <w:lang w:val="en-US" w:eastAsia="zh-CN"/>
        </w:rPr>
        <w:tab/>
      </w:r>
      <w:bookmarkStart w:id="16" w:name="lt_pId170"/>
      <w:r w:rsidR="00E257FC" w:rsidRPr="009E7C73">
        <w:rPr>
          <w:rFonts w:hint="eastAsia"/>
          <w:lang w:val="en-AU" w:eastAsia="zh-CN"/>
        </w:rPr>
        <w:t>秘书处介绍了包含外部审计员（意大利审计院）建议、秘书长相关意见以及国际电联管理层报告的、截至</w:t>
      </w:r>
      <w:r w:rsidR="00E257FC" w:rsidRPr="009E7C73">
        <w:rPr>
          <w:rFonts w:hint="eastAsia"/>
          <w:lang w:val="en-AU" w:eastAsia="zh-CN"/>
        </w:rPr>
        <w:t>201</w:t>
      </w:r>
      <w:r w:rsidR="00B2495B" w:rsidRPr="009E7C73">
        <w:rPr>
          <w:rFonts w:hint="eastAsia"/>
          <w:lang w:val="en-AU" w:eastAsia="zh-CN"/>
        </w:rPr>
        <w:t>9</w:t>
      </w:r>
      <w:r w:rsidR="00E257FC" w:rsidRPr="009E7C73">
        <w:rPr>
          <w:rFonts w:hint="eastAsia"/>
          <w:lang w:val="en-AU" w:eastAsia="zh-CN"/>
        </w:rPr>
        <w:t>年</w:t>
      </w:r>
      <w:r w:rsidR="00E257FC" w:rsidRPr="009E7C73">
        <w:rPr>
          <w:rFonts w:hint="eastAsia"/>
          <w:lang w:val="en-AU" w:eastAsia="zh-CN"/>
        </w:rPr>
        <w:t>12</w:t>
      </w:r>
      <w:r w:rsidR="00E257FC" w:rsidRPr="009E7C73">
        <w:rPr>
          <w:rFonts w:hint="eastAsia"/>
          <w:lang w:val="en-AU" w:eastAsia="zh-CN"/>
        </w:rPr>
        <w:t>月</w:t>
      </w:r>
      <w:r w:rsidR="00E257FC" w:rsidRPr="009E7C73">
        <w:rPr>
          <w:rFonts w:hint="eastAsia"/>
          <w:lang w:val="en-AU" w:eastAsia="zh-CN"/>
        </w:rPr>
        <w:t>31</w:t>
      </w:r>
      <w:r w:rsidR="00E257FC" w:rsidRPr="009E7C73">
        <w:rPr>
          <w:rFonts w:hint="eastAsia"/>
          <w:lang w:val="en-AU" w:eastAsia="zh-CN"/>
        </w:rPr>
        <w:t>日的最新情况文件：</w:t>
      </w:r>
      <w:bookmarkEnd w:id="16"/>
    </w:p>
    <w:p w14:paraId="45270166" w14:textId="317D31B3" w:rsidR="003E3AE6" w:rsidRPr="009E7C73" w:rsidRDefault="00E257FC" w:rsidP="00E257FC">
      <w:pPr>
        <w:pStyle w:val="enumlev1"/>
        <w:rPr>
          <w:lang w:val="en-CA" w:eastAsia="zh-CN"/>
        </w:rPr>
      </w:pPr>
      <w:r w:rsidRPr="009E7C73">
        <w:rPr>
          <w:lang w:val="en-CA" w:eastAsia="zh-CN"/>
        </w:rPr>
        <w:t>•</w:t>
      </w:r>
      <w:r w:rsidRPr="009E7C73">
        <w:rPr>
          <w:lang w:val="en-CA" w:eastAsia="zh-CN"/>
        </w:rPr>
        <w:tab/>
      </w:r>
      <w:proofErr w:type="gramStart"/>
      <w:r w:rsidRPr="009E7C73">
        <w:rPr>
          <w:rFonts w:hint="eastAsia"/>
          <w:lang w:val="en-CA" w:eastAsia="zh-CN"/>
        </w:rPr>
        <w:t>外部审计员关于</w:t>
      </w:r>
      <w:r w:rsidRPr="009E7C73">
        <w:rPr>
          <w:rFonts w:hint="eastAsia"/>
          <w:lang w:val="en-CA" w:eastAsia="zh-CN"/>
        </w:rPr>
        <w:t>201</w:t>
      </w:r>
      <w:r w:rsidR="00B2495B" w:rsidRPr="009E7C73">
        <w:rPr>
          <w:rFonts w:hint="eastAsia"/>
          <w:lang w:val="en-CA" w:eastAsia="zh-CN"/>
        </w:rPr>
        <w:t>8</w:t>
      </w:r>
      <w:r w:rsidRPr="009E7C73">
        <w:rPr>
          <w:rFonts w:hint="eastAsia"/>
          <w:lang w:val="en-CA" w:eastAsia="zh-CN"/>
        </w:rPr>
        <w:t>年财务报表审计报告中提出的建议；</w:t>
      </w:r>
      <w:proofErr w:type="gramEnd"/>
    </w:p>
    <w:p w14:paraId="046D8990" w14:textId="048A82C3" w:rsidR="003E3AE6" w:rsidRPr="009E7C73" w:rsidRDefault="00E257FC" w:rsidP="00E257FC">
      <w:pPr>
        <w:pStyle w:val="enumlev1"/>
        <w:rPr>
          <w:lang w:val="en-CA" w:eastAsia="zh-CN"/>
        </w:rPr>
      </w:pPr>
      <w:r w:rsidRPr="009E7C73">
        <w:rPr>
          <w:lang w:val="en-CA" w:eastAsia="zh-CN"/>
        </w:rPr>
        <w:t>•</w:t>
      </w:r>
      <w:r w:rsidRPr="009E7C73">
        <w:rPr>
          <w:lang w:val="en-CA" w:eastAsia="zh-CN"/>
        </w:rPr>
        <w:tab/>
      </w:r>
      <w:proofErr w:type="gramStart"/>
      <w:r w:rsidRPr="009E7C73">
        <w:rPr>
          <w:rFonts w:hint="eastAsia"/>
          <w:lang w:val="en-CA" w:eastAsia="zh-CN"/>
        </w:rPr>
        <w:t>外部审计员关于国际电联</w:t>
      </w:r>
      <w:r w:rsidRPr="009E7C73">
        <w:rPr>
          <w:rFonts w:hint="eastAsia"/>
          <w:lang w:val="en-CA" w:eastAsia="zh-CN"/>
        </w:rPr>
        <w:t>201</w:t>
      </w:r>
      <w:r w:rsidR="00B2495B" w:rsidRPr="009E7C73">
        <w:rPr>
          <w:rFonts w:hint="eastAsia"/>
          <w:lang w:val="en-CA" w:eastAsia="zh-CN"/>
        </w:rPr>
        <w:t>8</w:t>
      </w:r>
      <w:r w:rsidRPr="009E7C73">
        <w:rPr>
          <w:rFonts w:hint="eastAsia"/>
          <w:lang w:val="en-CA" w:eastAsia="zh-CN"/>
        </w:rPr>
        <w:t>年世界电信展账目审计报告中提出的建议；</w:t>
      </w:r>
      <w:proofErr w:type="gramEnd"/>
    </w:p>
    <w:p w14:paraId="7943152D" w14:textId="5C0A24DF" w:rsidR="003E3AE6" w:rsidRPr="009E7C73" w:rsidRDefault="00E257FC" w:rsidP="00E257FC">
      <w:pPr>
        <w:pStyle w:val="enumlev1"/>
        <w:rPr>
          <w:lang w:val="en-CA" w:eastAsia="zh-CN"/>
        </w:rPr>
      </w:pPr>
      <w:r w:rsidRPr="009E7C73">
        <w:rPr>
          <w:lang w:val="en-CA" w:eastAsia="zh-CN"/>
        </w:rPr>
        <w:t>•</w:t>
      </w:r>
      <w:r w:rsidRPr="009E7C73">
        <w:rPr>
          <w:lang w:val="en-CA" w:eastAsia="zh-CN"/>
        </w:rPr>
        <w:tab/>
      </w:r>
      <w:r w:rsidRPr="009E7C73">
        <w:rPr>
          <w:rFonts w:ascii="Symbol" w:hAnsi="Symbol"/>
          <w:lang w:val="en-CA" w:eastAsia="zh-CN"/>
        </w:rPr>
        <w:t>外部审计员关于区域代表处</w:t>
      </w:r>
      <w:r w:rsidRPr="009E7C73">
        <w:rPr>
          <w:rFonts w:ascii="Symbol" w:hAnsi="Symbol" w:hint="eastAsia"/>
          <w:lang w:val="en-CA" w:eastAsia="zh-CN"/>
        </w:rPr>
        <w:t>特别</w:t>
      </w:r>
      <w:r w:rsidRPr="009E7C73">
        <w:rPr>
          <w:rFonts w:ascii="Symbol" w:hAnsi="Symbol"/>
          <w:lang w:val="en-CA" w:eastAsia="zh-CN"/>
        </w:rPr>
        <w:t>报告中提出的建议。</w:t>
      </w:r>
    </w:p>
    <w:p w14:paraId="1D906493" w14:textId="7E1F9C35"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7.2</w:t>
      </w:r>
      <w:r w:rsidRPr="009E7C73">
        <w:rPr>
          <w:rFonts w:cs="Calibri"/>
          <w:szCs w:val="24"/>
          <w:lang w:val="en-CA" w:eastAsia="zh-CN"/>
        </w:rPr>
        <w:tab/>
      </w:r>
      <w:bookmarkStart w:id="17" w:name="lt_pId175"/>
      <w:r w:rsidR="00E257FC" w:rsidRPr="009E7C73">
        <w:rPr>
          <w:rFonts w:hint="eastAsia"/>
          <w:lang w:val="en-CA" w:eastAsia="zh-CN"/>
        </w:rPr>
        <w:t>外部审计员在</w:t>
      </w:r>
      <w:r w:rsidR="00E257FC" w:rsidRPr="009E7C73">
        <w:rPr>
          <w:rFonts w:hint="eastAsia"/>
          <w:lang w:val="en-CA" w:eastAsia="zh-CN"/>
        </w:rPr>
        <w:t>201</w:t>
      </w:r>
      <w:r w:rsidR="00CB7849" w:rsidRPr="009E7C73">
        <w:rPr>
          <w:rFonts w:hint="eastAsia"/>
          <w:lang w:val="en-CA" w:eastAsia="zh-CN"/>
        </w:rPr>
        <w:t>8</w:t>
      </w:r>
      <w:r w:rsidR="00E257FC" w:rsidRPr="009E7C73">
        <w:rPr>
          <w:rFonts w:hint="eastAsia"/>
          <w:lang w:val="en-CA" w:eastAsia="zh-CN"/>
        </w:rPr>
        <w:t>年账目审计过程中提出的所有建议均已得到审议。</w:t>
      </w:r>
      <w:bookmarkEnd w:id="17"/>
    </w:p>
    <w:p w14:paraId="476F0D61" w14:textId="650E8177"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7.3</w:t>
      </w:r>
      <w:r w:rsidRPr="009E7C73">
        <w:rPr>
          <w:rFonts w:cs="Calibri"/>
          <w:szCs w:val="24"/>
          <w:lang w:val="en-CA" w:eastAsia="zh-CN"/>
        </w:rPr>
        <w:tab/>
      </w:r>
      <w:bookmarkStart w:id="18" w:name="lt_pId177"/>
      <w:r w:rsidR="00E257FC" w:rsidRPr="009E7C73">
        <w:rPr>
          <w:rFonts w:hint="eastAsia"/>
          <w:lang w:val="en-CA" w:eastAsia="zh-CN"/>
        </w:rPr>
        <w:t>针对</w:t>
      </w:r>
      <w:r w:rsidR="00E257FC" w:rsidRPr="009E7C73">
        <w:rPr>
          <w:lang w:val="en-CA" w:eastAsia="zh-CN"/>
        </w:rPr>
        <w:t>国际电联财务工作报告，进行</w:t>
      </w:r>
      <w:r w:rsidR="00E257FC" w:rsidRPr="009E7C73">
        <w:rPr>
          <w:rFonts w:hint="eastAsia"/>
          <w:lang w:val="en-CA" w:eastAsia="zh-CN"/>
        </w:rPr>
        <w:t>201</w:t>
      </w:r>
      <w:r w:rsidR="00CB7849" w:rsidRPr="009E7C73">
        <w:rPr>
          <w:rFonts w:hint="eastAsia"/>
          <w:lang w:val="en-CA" w:eastAsia="zh-CN"/>
        </w:rPr>
        <w:t>8</w:t>
      </w:r>
      <w:r w:rsidR="00E257FC" w:rsidRPr="009E7C73">
        <w:rPr>
          <w:rFonts w:hint="eastAsia"/>
          <w:lang w:val="en-CA" w:eastAsia="zh-CN"/>
        </w:rPr>
        <w:t>年</w:t>
      </w:r>
      <w:r w:rsidR="00E257FC" w:rsidRPr="009E7C73">
        <w:rPr>
          <w:lang w:val="en-CA" w:eastAsia="zh-CN"/>
        </w:rPr>
        <w:t>账目审计的外部审计员提出了十</w:t>
      </w:r>
      <w:r w:rsidR="00CB7849" w:rsidRPr="009E7C73">
        <w:rPr>
          <w:rFonts w:hint="eastAsia"/>
          <w:lang w:val="en-CA" w:eastAsia="zh-CN"/>
        </w:rPr>
        <w:t>七</w:t>
      </w:r>
      <w:r w:rsidR="00E257FC" w:rsidRPr="009E7C73">
        <w:rPr>
          <w:lang w:val="en-CA" w:eastAsia="zh-CN"/>
        </w:rPr>
        <w:t>（</w:t>
      </w:r>
      <w:r w:rsidR="00E257FC" w:rsidRPr="009E7C73">
        <w:rPr>
          <w:rFonts w:hint="eastAsia"/>
          <w:lang w:val="en-CA" w:eastAsia="zh-CN"/>
        </w:rPr>
        <w:t>1</w:t>
      </w:r>
      <w:r w:rsidR="00CB7849" w:rsidRPr="009E7C73">
        <w:rPr>
          <w:rFonts w:hint="eastAsia"/>
          <w:lang w:val="en-CA" w:eastAsia="zh-CN"/>
        </w:rPr>
        <w:t>7</w:t>
      </w:r>
      <w:r w:rsidR="00E257FC" w:rsidRPr="009E7C73">
        <w:rPr>
          <w:lang w:val="en-CA" w:eastAsia="zh-CN"/>
        </w:rPr>
        <w:t>）</w:t>
      </w:r>
      <w:r w:rsidR="00E257FC" w:rsidRPr="009E7C73">
        <w:rPr>
          <w:rFonts w:hint="eastAsia"/>
          <w:lang w:val="en-CA" w:eastAsia="zh-CN"/>
        </w:rPr>
        <w:t>项</w:t>
      </w:r>
      <w:r w:rsidR="00E257FC" w:rsidRPr="009E7C73">
        <w:rPr>
          <w:lang w:val="en-CA" w:eastAsia="zh-CN"/>
        </w:rPr>
        <w:t>建议。</w:t>
      </w:r>
      <w:r w:rsidR="00CB7849" w:rsidRPr="009E7C73">
        <w:rPr>
          <w:rFonts w:hint="eastAsia"/>
          <w:lang w:val="en-CA" w:eastAsia="zh-CN"/>
        </w:rPr>
        <w:t>国际电联管理层</w:t>
      </w:r>
      <w:r w:rsidR="00E257FC" w:rsidRPr="009E7C73">
        <w:rPr>
          <w:lang w:val="en-CA" w:eastAsia="zh-CN"/>
        </w:rPr>
        <w:t>就公开建议提供了最新情况，前者分别涉及</w:t>
      </w:r>
      <w:r w:rsidR="00E257FC" w:rsidRPr="009E7C73">
        <w:rPr>
          <w:rFonts w:hint="eastAsia"/>
          <w:lang w:val="en-CA" w:eastAsia="zh-CN"/>
        </w:rPr>
        <w:t>201</w:t>
      </w:r>
      <w:r w:rsidR="00CB7849" w:rsidRPr="009E7C73">
        <w:rPr>
          <w:rFonts w:hint="eastAsia"/>
          <w:lang w:val="en-CA" w:eastAsia="zh-CN"/>
        </w:rPr>
        <w:t>7</w:t>
      </w:r>
      <w:r w:rsidR="00E257FC" w:rsidRPr="009E7C73">
        <w:rPr>
          <w:rFonts w:hint="eastAsia"/>
          <w:lang w:val="en-CA" w:eastAsia="zh-CN"/>
        </w:rPr>
        <w:t>年</w:t>
      </w:r>
      <w:r w:rsidR="00E257FC" w:rsidRPr="009E7C73">
        <w:rPr>
          <w:lang w:val="en-CA" w:eastAsia="zh-CN"/>
        </w:rPr>
        <w:t>（</w:t>
      </w:r>
      <w:r w:rsidR="00CB7849" w:rsidRPr="009E7C73">
        <w:rPr>
          <w:rFonts w:hint="eastAsia"/>
          <w:lang w:val="en-CA" w:eastAsia="zh-CN"/>
        </w:rPr>
        <w:t>6</w:t>
      </w:r>
      <w:r w:rsidR="00E257FC" w:rsidRPr="009E7C73">
        <w:rPr>
          <w:rFonts w:hint="eastAsia"/>
          <w:lang w:val="en-CA" w:eastAsia="zh-CN"/>
        </w:rPr>
        <w:t>项</w:t>
      </w:r>
      <w:r w:rsidR="00E257FC" w:rsidRPr="009E7C73">
        <w:rPr>
          <w:lang w:val="en-CA" w:eastAsia="zh-CN"/>
        </w:rPr>
        <w:t>建议）</w:t>
      </w:r>
      <w:r w:rsidR="00E257FC" w:rsidRPr="009E7C73">
        <w:rPr>
          <w:rFonts w:hint="eastAsia"/>
          <w:lang w:val="en-CA" w:eastAsia="zh-CN"/>
        </w:rPr>
        <w:t>、</w:t>
      </w:r>
      <w:r w:rsidR="00E257FC" w:rsidRPr="009E7C73">
        <w:rPr>
          <w:lang w:val="en-CA" w:eastAsia="zh-CN"/>
        </w:rPr>
        <w:t>201</w:t>
      </w:r>
      <w:r w:rsidR="00CB7849" w:rsidRPr="009E7C73">
        <w:rPr>
          <w:rFonts w:hint="eastAsia"/>
          <w:lang w:val="en-CA" w:eastAsia="zh-CN"/>
        </w:rPr>
        <w:t>6</w:t>
      </w:r>
      <w:r w:rsidR="00E257FC" w:rsidRPr="009E7C73">
        <w:rPr>
          <w:rFonts w:hint="eastAsia"/>
          <w:lang w:val="en-CA" w:eastAsia="zh-CN"/>
        </w:rPr>
        <w:t>年</w:t>
      </w:r>
      <w:r w:rsidR="00E257FC" w:rsidRPr="009E7C73">
        <w:rPr>
          <w:lang w:val="en-CA" w:eastAsia="zh-CN"/>
        </w:rPr>
        <w:t>（</w:t>
      </w:r>
      <w:r w:rsidR="00CB7849" w:rsidRPr="009E7C73">
        <w:rPr>
          <w:rFonts w:hint="eastAsia"/>
          <w:lang w:val="en-CA" w:eastAsia="zh-CN"/>
        </w:rPr>
        <w:t>6</w:t>
      </w:r>
      <w:r w:rsidR="00E257FC" w:rsidRPr="009E7C73">
        <w:rPr>
          <w:rFonts w:hint="eastAsia"/>
          <w:lang w:val="en-CA" w:eastAsia="zh-CN"/>
        </w:rPr>
        <w:t>项建议</w:t>
      </w:r>
      <w:r w:rsidR="00E257FC" w:rsidRPr="009E7C73">
        <w:rPr>
          <w:lang w:val="en-CA" w:eastAsia="zh-CN"/>
        </w:rPr>
        <w:t>）、</w:t>
      </w:r>
      <w:r w:rsidR="00E257FC" w:rsidRPr="009E7C73">
        <w:rPr>
          <w:lang w:val="en-CA" w:eastAsia="zh-CN"/>
        </w:rPr>
        <w:t>201</w:t>
      </w:r>
      <w:r w:rsidR="00CB7849" w:rsidRPr="009E7C73">
        <w:rPr>
          <w:rFonts w:hint="eastAsia"/>
          <w:lang w:val="en-CA" w:eastAsia="zh-CN"/>
        </w:rPr>
        <w:t>5</w:t>
      </w:r>
      <w:r w:rsidR="00E257FC" w:rsidRPr="009E7C73">
        <w:rPr>
          <w:rFonts w:hint="eastAsia"/>
          <w:lang w:val="en-CA" w:eastAsia="zh-CN"/>
        </w:rPr>
        <w:t>年（</w:t>
      </w:r>
      <w:r w:rsidR="00E257FC" w:rsidRPr="009E7C73">
        <w:rPr>
          <w:rFonts w:hint="eastAsia"/>
          <w:lang w:val="en-CA" w:eastAsia="zh-CN"/>
        </w:rPr>
        <w:t>2</w:t>
      </w:r>
      <w:r w:rsidR="00E257FC" w:rsidRPr="009E7C73">
        <w:rPr>
          <w:rFonts w:hint="eastAsia"/>
          <w:lang w:val="en-CA" w:eastAsia="zh-CN"/>
        </w:rPr>
        <w:t>项</w:t>
      </w:r>
      <w:r w:rsidR="00E257FC" w:rsidRPr="009E7C73">
        <w:rPr>
          <w:lang w:val="en-CA" w:eastAsia="zh-CN"/>
        </w:rPr>
        <w:t>建议</w:t>
      </w:r>
      <w:r w:rsidR="00E257FC" w:rsidRPr="009E7C73">
        <w:rPr>
          <w:rFonts w:hint="eastAsia"/>
          <w:lang w:val="en-CA" w:eastAsia="zh-CN"/>
        </w:rPr>
        <w:t>）</w:t>
      </w:r>
      <w:r w:rsidR="00CB7849" w:rsidRPr="009E7C73">
        <w:rPr>
          <w:rFonts w:hint="eastAsia"/>
          <w:lang w:val="en-CA" w:eastAsia="zh-CN"/>
        </w:rPr>
        <w:t>、</w:t>
      </w:r>
      <w:r w:rsidR="00CB7849" w:rsidRPr="009E7C73">
        <w:rPr>
          <w:rFonts w:hint="eastAsia"/>
          <w:lang w:val="en-CA" w:eastAsia="zh-CN"/>
        </w:rPr>
        <w:t>2014</w:t>
      </w:r>
      <w:r w:rsidR="00CB7849" w:rsidRPr="009E7C73">
        <w:rPr>
          <w:rFonts w:hint="eastAsia"/>
          <w:lang w:val="en-CA" w:eastAsia="zh-CN"/>
        </w:rPr>
        <w:t>年（</w:t>
      </w:r>
      <w:r w:rsidR="00CB7849" w:rsidRPr="009E7C73">
        <w:rPr>
          <w:rFonts w:hint="eastAsia"/>
          <w:lang w:val="en-CA" w:eastAsia="zh-CN"/>
        </w:rPr>
        <w:t>2</w:t>
      </w:r>
      <w:r w:rsidR="00CB7849" w:rsidRPr="009E7C73">
        <w:rPr>
          <w:rFonts w:hint="eastAsia"/>
          <w:lang w:val="en-CA" w:eastAsia="zh-CN"/>
        </w:rPr>
        <w:t>项</w:t>
      </w:r>
      <w:r w:rsidR="00CB7849" w:rsidRPr="009E7C73">
        <w:rPr>
          <w:lang w:val="en-CA" w:eastAsia="zh-CN"/>
        </w:rPr>
        <w:t>建议</w:t>
      </w:r>
      <w:r w:rsidR="00CB7849" w:rsidRPr="009E7C73">
        <w:rPr>
          <w:rFonts w:hint="eastAsia"/>
          <w:lang w:val="en-CA" w:eastAsia="zh-CN"/>
        </w:rPr>
        <w:t>）</w:t>
      </w:r>
      <w:r w:rsidR="00E257FC" w:rsidRPr="009E7C73">
        <w:rPr>
          <w:rFonts w:hint="eastAsia"/>
          <w:lang w:val="en-CA" w:eastAsia="zh-CN"/>
        </w:rPr>
        <w:t>和</w:t>
      </w:r>
      <w:r w:rsidR="00E257FC" w:rsidRPr="009E7C73">
        <w:rPr>
          <w:rFonts w:hint="eastAsia"/>
          <w:lang w:val="en-CA" w:eastAsia="zh-CN"/>
        </w:rPr>
        <w:t>2012</w:t>
      </w:r>
      <w:r w:rsidR="00E257FC" w:rsidRPr="009E7C73">
        <w:rPr>
          <w:rFonts w:hint="eastAsia"/>
          <w:lang w:val="en-CA" w:eastAsia="zh-CN"/>
        </w:rPr>
        <w:t>年</w:t>
      </w:r>
      <w:r w:rsidR="00E257FC" w:rsidRPr="009E7C73">
        <w:rPr>
          <w:lang w:val="en-CA" w:eastAsia="zh-CN"/>
        </w:rPr>
        <w:t>（</w:t>
      </w:r>
      <w:r w:rsidR="00E257FC" w:rsidRPr="009E7C73">
        <w:rPr>
          <w:rFonts w:hint="eastAsia"/>
          <w:lang w:val="en-CA" w:eastAsia="zh-CN"/>
        </w:rPr>
        <w:t>3</w:t>
      </w:r>
      <w:r w:rsidR="00E257FC" w:rsidRPr="009E7C73">
        <w:rPr>
          <w:rFonts w:hint="eastAsia"/>
          <w:lang w:val="en-CA" w:eastAsia="zh-CN"/>
        </w:rPr>
        <w:t>项建议</w:t>
      </w:r>
      <w:r w:rsidR="00E257FC" w:rsidRPr="009E7C73">
        <w:rPr>
          <w:lang w:val="en-CA" w:eastAsia="zh-CN"/>
        </w:rPr>
        <w:t>）</w:t>
      </w:r>
      <w:r w:rsidR="00E257FC" w:rsidRPr="009E7C73">
        <w:rPr>
          <w:rFonts w:hint="eastAsia"/>
          <w:lang w:val="en-CA" w:eastAsia="zh-CN"/>
        </w:rPr>
        <w:t>。</w:t>
      </w:r>
      <w:bookmarkEnd w:id="18"/>
    </w:p>
    <w:p w14:paraId="0A612200" w14:textId="5C94597B"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7.4</w:t>
      </w:r>
      <w:r w:rsidRPr="009E7C73">
        <w:rPr>
          <w:rFonts w:cs="Calibri"/>
          <w:szCs w:val="24"/>
          <w:lang w:val="en-CA" w:eastAsia="zh-CN"/>
        </w:rPr>
        <w:tab/>
      </w:r>
      <w:r w:rsidR="00DA261C" w:rsidRPr="009E7C73">
        <w:rPr>
          <w:rFonts w:cs="Calibri" w:hint="eastAsia"/>
          <w:szCs w:val="24"/>
          <w:lang w:val="en-CA" w:eastAsia="zh-CN"/>
        </w:rPr>
        <w:t>截至</w:t>
      </w:r>
      <w:r w:rsidR="00DA261C" w:rsidRPr="009E7C73">
        <w:rPr>
          <w:rFonts w:cs="Calibri" w:hint="eastAsia"/>
          <w:szCs w:val="24"/>
          <w:lang w:val="en-CA" w:eastAsia="zh-CN"/>
        </w:rPr>
        <w:t>2019</w:t>
      </w:r>
      <w:r w:rsidR="00DA261C" w:rsidRPr="009E7C73">
        <w:rPr>
          <w:rFonts w:cs="Calibri" w:hint="eastAsia"/>
          <w:szCs w:val="24"/>
          <w:lang w:val="en-CA" w:eastAsia="zh-CN"/>
        </w:rPr>
        <w:t>年</w:t>
      </w:r>
      <w:r w:rsidR="00DA261C" w:rsidRPr="009E7C73">
        <w:rPr>
          <w:rFonts w:cs="Calibri" w:hint="eastAsia"/>
          <w:szCs w:val="24"/>
          <w:lang w:val="en-CA" w:eastAsia="zh-CN"/>
        </w:rPr>
        <w:t>12</w:t>
      </w:r>
      <w:r w:rsidR="00DA261C" w:rsidRPr="009E7C73">
        <w:rPr>
          <w:rFonts w:cs="Calibri" w:hint="eastAsia"/>
          <w:szCs w:val="24"/>
          <w:lang w:val="en-CA" w:eastAsia="zh-CN"/>
        </w:rPr>
        <w:t>月，</w:t>
      </w:r>
      <w:r w:rsidR="00542062" w:rsidRPr="009E7C73">
        <w:rPr>
          <w:rFonts w:cs="Calibri" w:hint="eastAsia"/>
          <w:szCs w:val="24"/>
          <w:lang w:val="en-CA" w:eastAsia="zh-CN"/>
        </w:rPr>
        <w:t>外部</w:t>
      </w:r>
      <w:r w:rsidR="00DA261C" w:rsidRPr="009E7C73">
        <w:rPr>
          <w:rFonts w:cs="Calibri" w:hint="eastAsia"/>
          <w:szCs w:val="24"/>
          <w:lang w:val="en-CA" w:eastAsia="zh-CN"/>
        </w:rPr>
        <w:t>审计员已就国际电联</w:t>
      </w:r>
      <w:r w:rsidR="00DA261C" w:rsidRPr="009E7C73">
        <w:rPr>
          <w:rFonts w:cs="Calibri" w:hint="eastAsia"/>
          <w:szCs w:val="24"/>
          <w:lang w:val="en-CA" w:eastAsia="zh-CN"/>
        </w:rPr>
        <w:t>2018</w:t>
      </w:r>
      <w:proofErr w:type="gramStart"/>
      <w:r w:rsidR="00DA261C" w:rsidRPr="009E7C73">
        <w:rPr>
          <w:rFonts w:cs="Calibri" w:hint="eastAsia"/>
          <w:szCs w:val="24"/>
          <w:lang w:val="en-CA" w:eastAsia="zh-CN"/>
        </w:rPr>
        <w:t>年世界电信展提出了三</w:t>
      </w:r>
      <w:r w:rsidR="00DA261C" w:rsidRPr="009E7C73">
        <w:rPr>
          <w:rFonts w:cs="Calibri" w:hint="eastAsia"/>
          <w:szCs w:val="24"/>
          <w:lang w:val="en-CA" w:eastAsia="zh-CN"/>
        </w:rPr>
        <w:t>(</w:t>
      </w:r>
      <w:proofErr w:type="gramEnd"/>
      <w:r w:rsidR="00DA261C" w:rsidRPr="009E7C73">
        <w:rPr>
          <w:rFonts w:cs="Calibri" w:hint="eastAsia"/>
          <w:szCs w:val="24"/>
          <w:lang w:val="en-CA" w:eastAsia="zh-CN"/>
        </w:rPr>
        <w:t>3)</w:t>
      </w:r>
      <w:r w:rsidR="00DA261C" w:rsidRPr="009E7C73">
        <w:rPr>
          <w:rFonts w:cs="Calibri" w:hint="eastAsia"/>
          <w:szCs w:val="24"/>
          <w:lang w:val="en-CA" w:eastAsia="zh-CN"/>
        </w:rPr>
        <w:t>项建议，国际电联管理层已就这些建议提供了</w:t>
      </w:r>
      <w:r w:rsidR="00542062" w:rsidRPr="009E7C73">
        <w:rPr>
          <w:rFonts w:cs="Calibri" w:hint="eastAsia"/>
          <w:szCs w:val="24"/>
          <w:lang w:val="en-CA" w:eastAsia="zh-CN"/>
        </w:rPr>
        <w:t>最新情况</w:t>
      </w:r>
      <w:r w:rsidR="00DA261C" w:rsidRPr="009E7C73">
        <w:rPr>
          <w:rFonts w:cs="Calibri" w:hint="eastAsia"/>
          <w:szCs w:val="24"/>
          <w:lang w:val="en-CA" w:eastAsia="zh-CN"/>
        </w:rPr>
        <w:t>。还提供了与</w:t>
      </w:r>
      <w:r w:rsidR="00DA261C" w:rsidRPr="009E7C73">
        <w:rPr>
          <w:rFonts w:cs="Calibri" w:hint="eastAsia"/>
          <w:szCs w:val="24"/>
          <w:lang w:val="en-CA" w:eastAsia="zh-CN"/>
        </w:rPr>
        <w:t>2017</w:t>
      </w:r>
      <w:r w:rsidR="00DA261C" w:rsidRPr="009E7C73">
        <w:rPr>
          <w:rFonts w:cs="Calibri" w:hint="eastAsia"/>
          <w:szCs w:val="24"/>
          <w:lang w:val="en-CA" w:eastAsia="zh-CN"/>
        </w:rPr>
        <w:t>年相关的</w:t>
      </w:r>
      <w:r w:rsidR="00542062" w:rsidRPr="009E7C73">
        <w:rPr>
          <w:rFonts w:cs="Calibri" w:hint="eastAsia"/>
          <w:szCs w:val="24"/>
          <w:lang w:val="en-CA" w:eastAsia="zh-CN"/>
        </w:rPr>
        <w:t>公开</w:t>
      </w:r>
      <w:r w:rsidR="00DA261C" w:rsidRPr="009E7C73">
        <w:rPr>
          <w:rFonts w:cs="Calibri" w:hint="eastAsia"/>
          <w:szCs w:val="24"/>
          <w:lang w:val="en-CA" w:eastAsia="zh-CN"/>
        </w:rPr>
        <w:t>建议</w:t>
      </w:r>
      <w:r w:rsidR="00542062" w:rsidRPr="009E7C73">
        <w:rPr>
          <w:rFonts w:cs="Calibri" w:hint="eastAsia"/>
          <w:szCs w:val="24"/>
          <w:lang w:val="en-CA" w:eastAsia="zh-CN"/>
        </w:rPr>
        <w:t>（</w:t>
      </w:r>
      <w:r w:rsidR="00542062" w:rsidRPr="009E7C73">
        <w:rPr>
          <w:rFonts w:cs="Calibri" w:hint="eastAsia"/>
          <w:szCs w:val="24"/>
          <w:lang w:val="en-CA" w:eastAsia="zh-CN"/>
        </w:rPr>
        <w:t>1</w:t>
      </w:r>
      <w:r w:rsidR="00542062" w:rsidRPr="009E7C73">
        <w:rPr>
          <w:rFonts w:cs="Calibri" w:hint="eastAsia"/>
          <w:szCs w:val="24"/>
          <w:lang w:val="en-CA" w:eastAsia="zh-CN"/>
        </w:rPr>
        <w:t>项建议）</w:t>
      </w:r>
      <w:r w:rsidR="00DA261C" w:rsidRPr="009E7C73">
        <w:rPr>
          <w:rFonts w:cs="Calibri" w:hint="eastAsia"/>
          <w:szCs w:val="24"/>
          <w:lang w:val="en-CA" w:eastAsia="zh-CN"/>
        </w:rPr>
        <w:t>的最新情况。</w:t>
      </w:r>
    </w:p>
    <w:p w14:paraId="4B6212B8" w14:textId="4A7458E1"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7.5</w:t>
      </w:r>
      <w:r w:rsidRPr="009E7C73">
        <w:rPr>
          <w:rFonts w:cs="Calibri"/>
          <w:szCs w:val="24"/>
          <w:lang w:val="en-CA" w:eastAsia="zh-CN"/>
        </w:rPr>
        <w:tab/>
      </w:r>
      <w:r w:rsidR="00DA261C" w:rsidRPr="009E7C73">
        <w:rPr>
          <w:rFonts w:cs="Calibri" w:hint="eastAsia"/>
          <w:szCs w:val="24"/>
          <w:lang w:val="en-CA" w:eastAsia="zh-CN"/>
        </w:rPr>
        <w:t>国际电联管理</w:t>
      </w:r>
      <w:r w:rsidR="00AD2536" w:rsidRPr="009E7C73">
        <w:rPr>
          <w:rFonts w:cs="Calibri" w:hint="eastAsia"/>
          <w:szCs w:val="24"/>
          <w:lang w:val="en-CA" w:eastAsia="zh-CN"/>
        </w:rPr>
        <w:t>层的</w:t>
      </w:r>
      <w:r w:rsidR="00DA261C" w:rsidRPr="009E7C73">
        <w:rPr>
          <w:rFonts w:cs="Calibri" w:hint="eastAsia"/>
          <w:szCs w:val="24"/>
          <w:lang w:val="en-CA" w:eastAsia="zh-CN"/>
        </w:rPr>
        <w:t>更新提供了</w:t>
      </w:r>
      <w:r w:rsidR="00AD2536" w:rsidRPr="009E7C73">
        <w:rPr>
          <w:rFonts w:cs="Calibri" w:hint="eastAsia"/>
          <w:szCs w:val="24"/>
          <w:lang w:val="en-CA" w:eastAsia="zh-CN"/>
        </w:rPr>
        <w:t>外部</w:t>
      </w:r>
      <w:r w:rsidR="00DA261C" w:rsidRPr="009E7C73">
        <w:rPr>
          <w:rFonts w:cs="Calibri" w:hint="eastAsia"/>
          <w:szCs w:val="24"/>
          <w:lang w:val="en-CA" w:eastAsia="zh-CN"/>
        </w:rPr>
        <w:t>审计员</w:t>
      </w:r>
      <w:r w:rsidR="00DA261C" w:rsidRPr="009E7C73">
        <w:rPr>
          <w:rFonts w:cs="Calibri" w:hint="eastAsia"/>
          <w:szCs w:val="24"/>
          <w:lang w:val="en-CA" w:eastAsia="zh-CN"/>
        </w:rPr>
        <w:t>2017</w:t>
      </w:r>
      <w:proofErr w:type="gramStart"/>
      <w:r w:rsidR="00DA261C" w:rsidRPr="009E7C73">
        <w:rPr>
          <w:rFonts w:cs="Calibri" w:hint="eastAsia"/>
          <w:szCs w:val="24"/>
          <w:lang w:val="en-CA" w:eastAsia="zh-CN"/>
        </w:rPr>
        <w:t>年提出的与区域</w:t>
      </w:r>
      <w:r w:rsidR="00AD2536" w:rsidRPr="009E7C73">
        <w:rPr>
          <w:rFonts w:cs="Calibri" w:hint="eastAsia"/>
          <w:szCs w:val="24"/>
          <w:lang w:val="en-CA" w:eastAsia="zh-CN"/>
        </w:rPr>
        <w:t>代表</w:t>
      </w:r>
      <w:r w:rsidR="00DA261C" w:rsidRPr="009E7C73">
        <w:rPr>
          <w:rFonts w:cs="Calibri" w:hint="eastAsia"/>
          <w:szCs w:val="24"/>
          <w:lang w:val="en-CA" w:eastAsia="zh-CN"/>
        </w:rPr>
        <w:t>处有关的二十二</w:t>
      </w:r>
      <w:r w:rsidR="00DA261C" w:rsidRPr="009E7C73">
        <w:rPr>
          <w:rFonts w:cs="Calibri" w:hint="eastAsia"/>
          <w:szCs w:val="24"/>
          <w:lang w:val="en-CA" w:eastAsia="zh-CN"/>
        </w:rPr>
        <w:t>(</w:t>
      </w:r>
      <w:proofErr w:type="gramEnd"/>
      <w:r w:rsidR="00DA261C" w:rsidRPr="009E7C73">
        <w:rPr>
          <w:rFonts w:cs="Calibri" w:hint="eastAsia"/>
          <w:szCs w:val="24"/>
          <w:lang w:val="en-CA" w:eastAsia="zh-CN"/>
        </w:rPr>
        <w:t>22)</w:t>
      </w:r>
      <w:r w:rsidR="00DA261C" w:rsidRPr="009E7C73">
        <w:rPr>
          <w:rFonts w:cs="Calibri" w:hint="eastAsia"/>
          <w:szCs w:val="24"/>
          <w:lang w:val="en-CA" w:eastAsia="zh-CN"/>
        </w:rPr>
        <w:t>项建议的最新情况。</w:t>
      </w:r>
    </w:p>
    <w:p w14:paraId="0C7509F1" w14:textId="204DDC8A"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7.6</w:t>
      </w:r>
      <w:r w:rsidRPr="009E7C73">
        <w:rPr>
          <w:rFonts w:cs="Calibri"/>
          <w:szCs w:val="24"/>
          <w:lang w:val="en-CA" w:eastAsia="zh-CN"/>
        </w:rPr>
        <w:tab/>
      </w:r>
      <w:bookmarkStart w:id="19" w:name="lt_pId184"/>
      <w:r w:rsidR="00E257FC" w:rsidRPr="009E7C73">
        <w:rPr>
          <w:rFonts w:hint="eastAsia"/>
          <w:lang w:val="en-CA" w:eastAsia="zh-CN"/>
        </w:rPr>
        <w:t>在</w:t>
      </w:r>
      <w:r w:rsidR="00E257FC" w:rsidRPr="009E7C73">
        <w:rPr>
          <w:rFonts w:hint="eastAsia"/>
          <w:lang w:val="en-CA" w:eastAsia="zh-CN"/>
        </w:rPr>
        <w:t>201</w:t>
      </w:r>
      <w:r w:rsidR="00AD2536" w:rsidRPr="009E7C73">
        <w:rPr>
          <w:rFonts w:hint="eastAsia"/>
          <w:lang w:val="en-CA" w:eastAsia="zh-CN"/>
        </w:rPr>
        <w:t>9</w:t>
      </w:r>
      <w:r w:rsidR="00E257FC" w:rsidRPr="009E7C73">
        <w:rPr>
          <w:rFonts w:hint="eastAsia"/>
          <w:lang w:val="en-CA" w:eastAsia="zh-CN"/>
        </w:rPr>
        <w:t>年账目审计工作过程中，将与外部审计员一道对公开建议进行进一步审议和讨论。</w:t>
      </w:r>
      <w:bookmarkEnd w:id="19"/>
    </w:p>
    <w:p w14:paraId="010B2803" w14:textId="2126C341"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7.7</w:t>
      </w:r>
      <w:r w:rsidRPr="009E7C73">
        <w:rPr>
          <w:rFonts w:cs="Calibri"/>
          <w:szCs w:val="24"/>
          <w:lang w:val="en-CA" w:eastAsia="zh-CN"/>
        </w:rPr>
        <w:tab/>
      </w:r>
      <w:r w:rsidR="00DA261C" w:rsidRPr="009E7C73">
        <w:rPr>
          <w:rFonts w:cs="Calibri" w:hint="eastAsia"/>
          <w:szCs w:val="24"/>
          <w:lang w:val="en-CA" w:eastAsia="zh-CN"/>
        </w:rPr>
        <w:t>一位代表要求秘书处尽快落实尚未落实的建议，特别是那些很长时间</w:t>
      </w:r>
      <w:r w:rsidR="00DC7B7F" w:rsidRPr="009E7C73">
        <w:rPr>
          <w:rFonts w:cs="Calibri" w:hint="eastAsia"/>
          <w:szCs w:val="24"/>
          <w:lang w:val="en-CA" w:eastAsia="zh-CN"/>
        </w:rPr>
        <w:t>未落实的</w:t>
      </w:r>
      <w:r w:rsidR="00DA261C" w:rsidRPr="009E7C73">
        <w:rPr>
          <w:rFonts w:cs="Calibri" w:hint="eastAsia"/>
          <w:szCs w:val="24"/>
          <w:lang w:val="en-CA" w:eastAsia="zh-CN"/>
        </w:rPr>
        <w:t>、可能使秘书处面临某些风险的建议。</w:t>
      </w:r>
    </w:p>
    <w:p w14:paraId="240ABD2E" w14:textId="670876DB" w:rsidR="003E3AE6" w:rsidRPr="009E7C73" w:rsidRDefault="003E3AE6" w:rsidP="003E3AE6">
      <w:pPr>
        <w:snapToGrid w:val="0"/>
        <w:spacing w:after="120"/>
        <w:jc w:val="both"/>
        <w:rPr>
          <w:rFonts w:cs="Calibri"/>
          <w:szCs w:val="24"/>
          <w:lang w:val="en-CA" w:eastAsia="zh-CN"/>
        </w:rPr>
      </w:pPr>
      <w:r w:rsidRPr="009E7C73">
        <w:rPr>
          <w:rFonts w:cs="Calibri"/>
          <w:szCs w:val="24"/>
          <w:lang w:val="en-CA" w:eastAsia="zh-CN"/>
        </w:rPr>
        <w:t>7.8</w:t>
      </w:r>
      <w:r w:rsidRPr="009E7C73">
        <w:rPr>
          <w:rFonts w:cs="Calibri"/>
          <w:szCs w:val="24"/>
          <w:lang w:val="en-CA" w:eastAsia="zh-CN"/>
        </w:rPr>
        <w:tab/>
      </w:r>
      <w:r w:rsidR="00DA261C" w:rsidRPr="009E7C73">
        <w:rPr>
          <w:rFonts w:cs="Calibri" w:hint="eastAsia"/>
          <w:szCs w:val="24"/>
          <w:lang w:val="en-CA" w:eastAsia="zh-CN"/>
        </w:rPr>
        <w:t>针对代表们的一些询问，秘书处向工作组通报了以下情况</w:t>
      </w:r>
      <w:r w:rsidR="00DC7B7F" w:rsidRPr="009E7C73">
        <w:rPr>
          <w:rFonts w:cs="Calibri" w:hint="eastAsia"/>
          <w:szCs w:val="24"/>
          <w:lang w:val="en-CA" w:eastAsia="zh-CN"/>
        </w:rPr>
        <w:t>：</w:t>
      </w:r>
    </w:p>
    <w:p w14:paraId="7E9D3580" w14:textId="583B9F31" w:rsidR="00DC7B7F" w:rsidRPr="009E7C73" w:rsidRDefault="009E7C73" w:rsidP="009E7C73">
      <w:pPr>
        <w:pStyle w:val="enumlev1"/>
        <w:rPr>
          <w:lang w:val="en-CA" w:eastAsia="zh-CN"/>
        </w:rPr>
      </w:pPr>
      <w:r w:rsidRPr="009E7C73">
        <w:rPr>
          <w:lang w:val="en-CA" w:eastAsia="zh-CN"/>
        </w:rPr>
        <w:t>•</w:t>
      </w:r>
      <w:r w:rsidRPr="009E7C73">
        <w:rPr>
          <w:lang w:val="en-CA" w:eastAsia="zh-CN"/>
        </w:rPr>
        <w:tab/>
      </w:r>
      <w:r w:rsidR="00DC7B7F" w:rsidRPr="009E7C73">
        <w:rPr>
          <w:rFonts w:hint="eastAsia"/>
          <w:lang w:val="en-CA" w:eastAsia="zh-CN"/>
        </w:rPr>
        <w:t>驻地办事处银行账户的签字人是国际电联专业职类工作人员，而非一般事务类人员。只要驻地办事处有</w:t>
      </w:r>
      <w:r w:rsidR="00DC7B7F" w:rsidRPr="009E7C73">
        <w:rPr>
          <w:rFonts w:hint="eastAsia"/>
          <w:lang w:val="en-CA" w:eastAsia="zh-CN"/>
        </w:rPr>
        <w:t>2</w:t>
      </w:r>
      <w:r w:rsidR="00DC7B7F" w:rsidRPr="009E7C73">
        <w:rPr>
          <w:rFonts w:hint="eastAsia"/>
          <w:lang w:val="en-CA" w:eastAsia="zh-CN"/>
        </w:rPr>
        <w:t>名专业职类工作人员，就可进行二人签字。但是，如果只有一名专业职类工作人员，则很难获得第二个签名。</w:t>
      </w:r>
    </w:p>
    <w:p w14:paraId="17EA5DE8" w14:textId="61049A6F" w:rsidR="003E3AE6" w:rsidRPr="009E7C73" w:rsidRDefault="009E7C73" w:rsidP="009E7C73">
      <w:pPr>
        <w:pStyle w:val="enumlev1"/>
        <w:rPr>
          <w:lang w:val="en-US" w:eastAsia="zh-CN"/>
        </w:rPr>
      </w:pPr>
      <w:r w:rsidRPr="009E7C73">
        <w:rPr>
          <w:lang w:val="en-CA" w:eastAsia="zh-CN"/>
        </w:rPr>
        <w:t>•</w:t>
      </w:r>
      <w:r w:rsidRPr="009E7C73">
        <w:rPr>
          <w:lang w:val="en-CA" w:eastAsia="zh-CN"/>
        </w:rPr>
        <w:tab/>
      </w:r>
      <w:r w:rsidR="00DC7B7F" w:rsidRPr="009E7C73">
        <w:rPr>
          <w:rFonts w:hint="eastAsia"/>
          <w:lang w:val="en-CA" w:eastAsia="zh-CN"/>
        </w:rPr>
        <w:t>在即将进行的审计工作中，将与外部审计员讨论是否有可能结束一些未决的建议。但是，与</w:t>
      </w:r>
      <w:r w:rsidR="00DC7B7F" w:rsidRPr="009E7C73">
        <w:rPr>
          <w:rFonts w:hint="eastAsia"/>
          <w:lang w:val="en-CA" w:eastAsia="zh-CN"/>
        </w:rPr>
        <w:t>ASHI</w:t>
      </w:r>
      <w:r w:rsidR="00DC7B7F" w:rsidRPr="009E7C73">
        <w:rPr>
          <w:rFonts w:hint="eastAsia"/>
          <w:lang w:val="en-CA" w:eastAsia="zh-CN"/>
        </w:rPr>
        <w:t>有关的建议可以保留，以便进行持续的内部控制。</w:t>
      </w:r>
    </w:p>
    <w:p w14:paraId="6C37D7E1" w14:textId="4E15A335" w:rsidR="001F1BC5" w:rsidRPr="009E7C73" w:rsidRDefault="009E7C73" w:rsidP="009E7C73">
      <w:pPr>
        <w:pStyle w:val="enumlev1"/>
        <w:rPr>
          <w:lang w:val="en-US" w:eastAsia="zh-CN"/>
        </w:rPr>
      </w:pPr>
      <w:r w:rsidRPr="009E7C73">
        <w:rPr>
          <w:lang w:val="en-CA" w:eastAsia="zh-CN"/>
        </w:rPr>
        <w:t>•</w:t>
      </w:r>
      <w:r w:rsidRPr="009E7C73">
        <w:rPr>
          <w:lang w:val="en-CA" w:eastAsia="zh-CN"/>
        </w:rPr>
        <w:tab/>
      </w:r>
      <w:r w:rsidR="001F1BC5" w:rsidRPr="009E7C73">
        <w:rPr>
          <w:rFonts w:hint="eastAsia"/>
          <w:lang w:val="en-CA" w:eastAsia="zh-CN"/>
        </w:rPr>
        <w:t>《采购手册》已于</w:t>
      </w:r>
      <w:r w:rsidR="001F1BC5" w:rsidRPr="009E7C73">
        <w:rPr>
          <w:rFonts w:hint="eastAsia"/>
          <w:lang w:val="en-CA" w:eastAsia="zh-CN"/>
        </w:rPr>
        <w:t>2019</w:t>
      </w:r>
      <w:r w:rsidR="001F1BC5" w:rsidRPr="009E7C73">
        <w:rPr>
          <w:rFonts w:hint="eastAsia"/>
          <w:lang w:val="en-CA" w:eastAsia="zh-CN"/>
        </w:rPr>
        <w:t>年</w:t>
      </w:r>
      <w:r w:rsidR="001F1BC5" w:rsidRPr="009E7C73">
        <w:rPr>
          <w:rFonts w:hint="eastAsia"/>
          <w:lang w:val="en-CA" w:eastAsia="zh-CN"/>
        </w:rPr>
        <w:t>6</w:t>
      </w:r>
      <w:r w:rsidR="001F1BC5" w:rsidRPr="009E7C73">
        <w:rPr>
          <w:rFonts w:hint="eastAsia"/>
          <w:lang w:val="en-CA" w:eastAsia="zh-CN"/>
        </w:rPr>
        <w:t>月出版，相关培训正在进行中。还将向驻地办事处的同事提供远程培训。该手册已从英文翻译成法文和西班牙文，以便更好地传播和理解采购导则。</w:t>
      </w:r>
    </w:p>
    <w:p w14:paraId="37A44550" w14:textId="7E9F3677" w:rsidR="003E3AE6" w:rsidRPr="009E7C73" w:rsidRDefault="003E3AE6" w:rsidP="00E257FC">
      <w:pPr>
        <w:pStyle w:val="Heading1"/>
        <w:rPr>
          <w:lang w:eastAsia="zh-CN"/>
        </w:rPr>
      </w:pPr>
      <w:bookmarkStart w:id="20" w:name="_Hlk31880565"/>
      <w:r w:rsidRPr="009E7C73">
        <w:rPr>
          <w:lang w:eastAsia="zh-CN"/>
        </w:rPr>
        <w:t>8</w:t>
      </w:r>
      <w:r w:rsidRPr="009E7C73">
        <w:rPr>
          <w:lang w:eastAsia="zh-CN"/>
        </w:rPr>
        <w:tab/>
      </w:r>
      <w:r w:rsidR="00DA261C" w:rsidRPr="009E7C73">
        <w:rPr>
          <w:rFonts w:hint="eastAsia"/>
          <w:lang w:eastAsia="zh-CN"/>
        </w:rPr>
        <w:t>通过出售</w:t>
      </w:r>
      <w:r w:rsidR="00DA261C" w:rsidRPr="009E7C73">
        <w:rPr>
          <w:rFonts w:hint="eastAsia"/>
          <w:lang w:eastAsia="zh-CN"/>
        </w:rPr>
        <w:t>/</w:t>
      </w:r>
      <w:r w:rsidR="00455B9F" w:rsidRPr="009E7C73">
        <w:rPr>
          <w:rFonts w:hint="eastAsia"/>
          <w:lang w:eastAsia="zh-CN"/>
        </w:rPr>
        <w:t>出租</w:t>
      </w:r>
      <w:r w:rsidR="00DA261C" w:rsidRPr="009E7C73">
        <w:rPr>
          <w:rFonts w:hint="eastAsia"/>
          <w:lang w:eastAsia="zh-CN"/>
        </w:rPr>
        <w:t>部分</w:t>
      </w:r>
      <w:r w:rsidR="00C16AB0" w:rsidRPr="009E7C73">
        <w:rPr>
          <w:rFonts w:hint="eastAsia"/>
          <w:lang w:eastAsia="zh-CN"/>
        </w:rPr>
        <w:t>国际电联</w:t>
      </w:r>
      <w:r w:rsidR="00DA261C" w:rsidRPr="009E7C73">
        <w:rPr>
          <w:rFonts w:hint="eastAsia"/>
          <w:lang w:eastAsia="zh-CN"/>
        </w:rPr>
        <w:t>IPV4</w:t>
      </w:r>
      <w:r w:rsidR="00DA261C" w:rsidRPr="009E7C73">
        <w:rPr>
          <w:rFonts w:hint="eastAsia"/>
          <w:lang w:eastAsia="zh-CN"/>
        </w:rPr>
        <w:t>地址块</w:t>
      </w:r>
      <w:r w:rsidR="00C16AB0" w:rsidRPr="009E7C73">
        <w:rPr>
          <w:rFonts w:hint="eastAsia"/>
          <w:lang w:eastAsia="zh-CN"/>
        </w:rPr>
        <w:t>实现</w:t>
      </w:r>
      <w:r w:rsidR="00DA261C" w:rsidRPr="009E7C73">
        <w:rPr>
          <w:rFonts w:hint="eastAsia"/>
          <w:lang w:eastAsia="zh-CN"/>
        </w:rPr>
        <w:t>创收</w:t>
      </w:r>
      <w:r w:rsidRPr="009E7C73">
        <w:rPr>
          <w:lang w:eastAsia="zh-CN"/>
        </w:rPr>
        <w:br/>
      </w:r>
      <w:r w:rsidR="00DA261C" w:rsidRPr="009E7C73">
        <w:rPr>
          <w:rFonts w:hint="eastAsia"/>
          <w:lang w:eastAsia="zh-CN"/>
        </w:rPr>
        <w:t>（</w:t>
      </w:r>
      <w:hyperlink r:id="rId23" w:history="1">
        <w:r w:rsidRPr="009E7C73">
          <w:rPr>
            <w:rStyle w:val="Hyperlink"/>
            <w:rFonts w:cs="Calibri"/>
            <w:b w:val="0"/>
            <w:lang w:eastAsia="zh-CN"/>
          </w:rPr>
          <w:t>CWG-FHR-11/3</w:t>
        </w:r>
      </w:hyperlink>
      <w:r w:rsidR="00DA261C" w:rsidRPr="009E7C73">
        <w:rPr>
          <w:rFonts w:hint="eastAsia"/>
          <w:lang w:eastAsia="zh-CN"/>
        </w:rPr>
        <w:t>号文件</w:t>
      </w:r>
      <w:r w:rsidR="00C16AB0" w:rsidRPr="009E7C73">
        <w:rPr>
          <w:rStyle w:val="Hyperlink"/>
          <w:rFonts w:cs="Calibri" w:hint="eastAsia"/>
          <w:b w:val="0"/>
          <w:u w:val="none"/>
          <w:lang w:eastAsia="zh-CN"/>
        </w:rPr>
        <w:t>）</w:t>
      </w:r>
    </w:p>
    <w:p w14:paraId="3403E62E" w14:textId="4A31A803" w:rsidR="003E3AE6" w:rsidRPr="009E7C73" w:rsidRDefault="003E3AE6" w:rsidP="003E3AE6">
      <w:pPr>
        <w:keepNext/>
        <w:keepLines/>
        <w:spacing w:before="240" w:after="120"/>
        <w:jc w:val="both"/>
        <w:rPr>
          <w:rFonts w:cs="Calibri"/>
          <w:lang w:eastAsia="zh-CN"/>
        </w:rPr>
      </w:pPr>
      <w:r w:rsidRPr="009E7C73">
        <w:rPr>
          <w:rFonts w:cs="Calibri"/>
          <w:lang w:eastAsia="zh-CN"/>
        </w:rPr>
        <w:t>8.1</w:t>
      </w:r>
      <w:r w:rsidRPr="009E7C73">
        <w:rPr>
          <w:rFonts w:cs="Calibri"/>
          <w:lang w:eastAsia="zh-CN"/>
        </w:rPr>
        <w:tab/>
      </w:r>
      <w:r w:rsidR="00DA261C" w:rsidRPr="009E7C73">
        <w:rPr>
          <w:rFonts w:cs="Calibri" w:hint="eastAsia"/>
          <w:lang w:eastAsia="zh-CN"/>
        </w:rPr>
        <w:t>秘书处介绍了</w:t>
      </w:r>
      <w:r w:rsidR="00DA261C" w:rsidRPr="009E7C73">
        <w:rPr>
          <w:rFonts w:cs="Calibri" w:hint="eastAsia"/>
          <w:lang w:eastAsia="zh-CN"/>
        </w:rPr>
        <w:t>CWG-FHR-11/3</w:t>
      </w:r>
      <w:r w:rsidR="00DA261C" w:rsidRPr="009E7C73">
        <w:rPr>
          <w:rFonts w:cs="Calibri" w:hint="eastAsia"/>
          <w:lang w:eastAsia="zh-CN"/>
        </w:rPr>
        <w:t>号文件，该文件涉及通过在</w:t>
      </w:r>
      <w:r w:rsidR="00DA261C" w:rsidRPr="009E7C73">
        <w:rPr>
          <w:rFonts w:cs="Calibri" w:hint="eastAsia"/>
          <w:lang w:eastAsia="zh-CN"/>
        </w:rPr>
        <w:t>CWG</w:t>
      </w:r>
      <w:r w:rsidR="00DA261C" w:rsidRPr="009E7C73">
        <w:rPr>
          <w:rFonts w:cs="Calibri" w:hint="eastAsia"/>
          <w:lang w:eastAsia="zh-CN"/>
        </w:rPr>
        <w:t>出售或</w:t>
      </w:r>
      <w:r w:rsidR="00455B9F" w:rsidRPr="009E7C73">
        <w:rPr>
          <w:rFonts w:cs="Calibri" w:hint="eastAsia"/>
          <w:lang w:eastAsia="zh-CN"/>
        </w:rPr>
        <w:t>出租</w:t>
      </w:r>
      <w:r w:rsidR="00DA261C" w:rsidRPr="009E7C73">
        <w:rPr>
          <w:rFonts w:cs="Calibri" w:hint="eastAsia"/>
          <w:lang w:eastAsia="zh-CN"/>
        </w:rPr>
        <w:t>部分国际电联</w:t>
      </w:r>
      <w:r w:rsidR="00DA261C" w:rsidRPr="009E7C73">
        <w:rPr>
          <w:rFonts w:cs="Calibri" w:hint="eastAsia"/>
          <w:lang w:eastAsia="zh-CN"/>
        </w:rPr>
        <w:t>IPv4</w:t>
      </w:r>
      <w:r w:rsidR="00DA261C" w:rsidRPr="009E7C73">
        <w:rPr>
          <w:rFonts w:cs="Calibri" w:hint="eastAsia"/>
          <w:lang w:eastAsia="zh-CN"/>
        </w:rPr>
        <w:t>地址块</w:t>
      </w:r>
      <w:r w:rsidR="00C16AB0" w:rsidRPr="009E7C73">
        <w:rPr>
          <w:rFonts w:cs="Calibri" w:hint="eastAsia"/>
          <w:lang w:eastAsia="zh-CN"/>
        </w:rPr>
        <w:t>实现</w:t>
      </w:r>
      <w:r w:rsidR="00DA261C" w:rsidRPr="009E7C73">
        <w:rPr>
          <w:rFonts w:cs="Calibri" w:hint="eastAsia"/>
          <w:lang w:eastAsia="zh-CN"/>
        </w:rPr>
        <w:t>创收的可能性。</w:t>
      </w:r>
    </w:p>
    <w:p w14:paraId="14A23D91" w14:textId="712BF4DA" w:rsidR="003E3AE6" w:rsidRPr="009E7C73" w:rsidRDefault="003E3AE6" w:rsidP="003E3AE6">
      <w:pPr>
        <w:spacing w:after="120"/>
        <w:jc w:val="both"/>
        <w:rPr>
          <w:rFonts w:cs="Calibri"/>
          <w:lang w:eastAsia="zh-CN"/>
        </w:rPr>
      </w:pPr>
      <w:r w:rsidRPr="009E7C73">
        <w:rPr>
          <w:rFonts w:cs="Calibri"/>
          <w:lang w:eastAsia="zh-CN"/>
        </w:rPr>
        <w:t>8.2</w:t>
      </w:r>
      <w:r w:rsidRPr="009E7C73">
        <w:rPr>
          <w:rFonts w:cs="Calibri"/>
          <w:lang w:eastAsia="zh-CN"/>
        </w:rPr>
        <w:tab/>
      </w:r>
      <w:r w:rsidR="00DA261C" w:rsidRPr="009E7C73">
        <w:rPr>
          <w:rFonts w:cs="Calibri" w:hint="eastAsia"/>
          <w:lang w:eastAsia="zh-CN"/>
        </w:rPr>
        <w:t>几位代表提出了谁是</w:t>
      </w:r>
      <w:r w:rsidR="00DA261C" w:rsidRPr="009E7C73">
        <w:rPr>
          <w:rFonts w:cs="Calibri" w:hint="eastAsia"/>
          <w:lang w:eastAsia="zh-CN"/>
        </w:rPr>
        <w:t>IP</w:t>
      </w:r>
      <w:r w:rsidR="00DA261C" w:rsidRPr="009E7C73">
        <w:rPr>
          <w:rFonts w:cs="Calibri" w:hint="eastAsia"/>
          <w:lang w:eastAsia="zh-CN"/>
        </w:rPr>
        <w:t>地址的合法所有者的问题。国际电联是被分配了大的</w:t>
      </w:r>
      <w:r w:rsidR="00DA261C" w:rsidRPr="009E7C73">
        <w:rPr>
          <w:rFonts w:cs="Calibri" w:hint="eastAsia"/>
          <w:lang w:eastAsia="zh-CN"/>
        </w:rPr>
        <w:t>IPv4</w:t>
      </w:r>
      <w:r w:rsidR="00DA261C" w:rsidRPr="009E7C73">
        <w:rPr>
          <w:rFonts w:cs="Calibri" w:hint="eastAsia"/>
          <w:lang w:eastAsia="zh-CN"/>
        </w:rPr>
        <w:t>地址块的传统机构之一，甚至可能是在</w:t>
      </w:r>
      <w:r w:rsidR="00C16AB0" w:rsidRPr="009E7C73">
        <w:rPr>
          <w:rFonts w:cs="Calibri"/>
          <w:lang w:eastAsia="zh-CN"/>
        </w:rPr>
        <w:t>欧洲</w:t>
      </w:r>
      <w:r w:rsidR="00C16AB0" w:rsidRPr="009E7C73">
        <w:rPr>
          <w:rFonts w:cs="Calibri"/>
          <w:lang w:eastAsia="zh-CN"/>
        </w:rPr>
        <w:t>IP</w:t>
      </w:r>
      <w:r w:rsidR="00C16AB0" w:rsidRPr="009E7C73">
        <w:rPr>
          <w:rFonts w:cs="Calibri"/>
          <w:lang w:eastAsia="zh-CN"/>
        </w:rPr>
        <w:t>资源网络协调中</w:t>
      </w:r>
      <w:r w:rsidR="00C16AB0" w:rsidRPr="009E7C73">
        <w:rPr>
          <w:rFonts w:cs="Calibri" w:hint="eastAsia"/>
          <w:lang w:eastAsia="zh-CN"/>
        </w:rPr>
        <w:t>心（</w:t>
      </w:r>
      <w:r w:rsidR="00C16AB0" w:rsidRPr="009E7C73">
        <w:rPr>
          <w:rFonts w:cs="Calibri"/>
          <w:lang w:eastAsia="zh-CN"/>
        </w:rPr>
        <w:t>RIPE</w:t>
      </w:r>
      <w:r w:rsidR="00C16AB0" w:rsidRPr="009E7C73">
        <w:rPr>
          <w:rFonts w:cs="Calibri" w:hint="eastAsia"/>
          <w:lang w:eastAsia="zh-CN"/>
        </w:rPr>
        <w:t>）成立</w:t>
      </w:r>
      <w:r w:rsidR="00DA261C" w:rsidRPr="009E7C73">
        <w:rPr>
          <w:rFonts w:cs="Calibri" w:hint="eastAsia"/>
          <w:lang w:eastAsia="zh-CN"/>
        </w:rPr>
        <w:t>之前。如果</w:t>
      </w:r>
      <w:r w:rsidR="00C16AB0" w:rsidRPr="009E7C73">
        <w:rPr>
          <w:rFonts w:cs="Calibri" w:hint="eastAsia"/>
          <w:lang w:eastAsia="zh-CN"/>
        </w:rPr>
        <w:t>国际电联</w:t>
      </w:r>
      <w:r w:rsidR="00DA261C" w:rsidRPr="009E7C73">
        <w:rPr>
          <w:rFonts w:cs="Calibri" w:hint="eastAsia"/>
          <w:lang w:eastAsia="zh-CN"/>
        </w:rPr>
        <w:t>不需要使用完整的地址块，</w:t>
      </w:r>
      <w:r w:rsidR="00C16AB0" w:rsidRPr="009E7C73">
        <w:rPr>
          <w:rFonts w:cs="Calibri" w:hint="eastAsia"/>
          <w:lang w:eastAsia="zh-CN"/>
        </w:rPr>
        <w:t>则应</w:t>
      </w:r>
      <w:r w:rsidR="00DA261C" w:rsidRPr="009E7C73">
        <w:rPr>
          <w:rFonts w:cs="Calibri" w:hint="eastAsia"/>
          <w:lang w:eastAsia="zh-CN"/>
        </w:rPr>
        <w:t>将未使用的地址</w:t>
      </w:r>
      <w:r w:rsidR="00C16AB0" w:rsidRPr="009E7C73">
        <w:rPr>
          <w:rFonts w:cs="Calibri" w:hint="eastAsia"/>
          <w:lang w:eastAsia="zh-CN"/>
        </w:rPr>
        <w:t>返还</w:t>
      </w:r>
      <w:r w:rsidR="00C16AB0" w:rsidRPr="009E7C73">
        <w:rPr>
          <w:rFonts w:cs="Calibri" w:hint="eastAsia"/>
          <w:lang w:eastAsia="zh-CN"/>
        </w:rPr>
        <w:t>RIPE</w:t>
      </w:r>
      <w:r w:rsidR="00C16AB0" w:rsidRPr="009E7C73">
        <w:rPr>
          <w:rFonts w:cs="Calibri" w:hint="eastAsia"/>
          <w:lang w:eastAsia="zh-CN"/>
        </w:rPr>
        <w:t>，</w:t>
      </w:r>
      <w:r w:rsidR="00DA261C" w:rsidRPr="009E7C73">
        <w:rPr>
          <w:rFonts w:cs="Calibri" w:hint="eastAsia"/>
          <w:lang w:eastAsia="zh-CN"/>
        </w:rPr>
        <w:t>并最终</w:t>
      </w:r>
      <w:r w:rsidR="007C26D0" w:rsidRPr="009E7C73">
        <w:rPr>
          <w:rFonts w:cs="Calibri" w:hint="eastAsia"/>
          <w:lang w:eastAsia="zh-CN"/>
        </w:rPr>
        <w:t>还给</w:t>
      </w:r>
      <w:r w:rsidR="007C26D0" w:rsidRPr="009E7C73">
        <w:rPr>
          <w:rFonts w:cs="Calibri"/>
          <w:lang w:eastAsia="zh-CN"/>
        </w:rPr>
        <w:t>互联网域名分配管理机</w:t>
      </w:r>
      <w:r w:rsidR="007C26D0" w:rsidRPr="009E7C73">
        <w:rPr>
          <w:rFonts w:cs="Calibri" w:hint="eastAsia"/>
          <w:lang w:eastAsia="zh-CN"/>
        </w:rPr>
        <w:t>构</w:t>
      </w:r>
      <w:r w:rsidR="007C26D0" w:rsidRPr="009E7C73">
        <w:rPr>
          <w:rFonts w:ascii="Microsoft YaHei" w:eastAsia="Microsoft YaHei" w:hAnsi="Microsoft YaHei" w:cs="Microsoft YaHei" w:hint="eastAsia"/>
          <w:color w:val="000000"/>
          <w:sz w:val="20"/>
          <w:shd w:val="clear" w:color="auto" w:fill="FFFFFF"/>
          <w:lang w:eastAsia="zh-CN"/>
        </w:rPr>
        <w:t>（</w:t>
      </w:r>
      <w:r w:rsidR="00DA261C" w:rsidRPr="009E7C73">
        <w:rPr>
          <w:rFonts w:cs="Calibri" w:hint="eastAsia"/>
          <w:lang w:eastAsia="zh-CN"/>
        </w:rPr>
        <w:t>IANA</w:t>
      </w:r>
      <w:r w:rsidR="007C26D0" w:rsidRPr="009E7C73">
        <w:rPr>
          <w:rFonts w:cs="Calibri" w:hint="eastAsia"/>
          <w:lang w:eastAsia="zh-CN"/>
        </w:rPr>
        <w:t>）</w:t>
      </w:r>
      <w:r w:rsidR="00DA261C" w:rsidRPr="009E7C73">
        <w:rPr>
          <w:rFonts w:cs="Calibri" w:hint="eastAsia"/>
          <w:lang w:eastAsia="zh-CN"/>
        </w:rPr>
        <w:t>进行重新分配</w:t>
      </w:r>
      <w:r w:rsidR="007C26D0" w:rsidRPr="009E7C73">
        <w:rPr>
          <w:rFonts w:cs="Calibri" w:hint="eastAsia"/>
          <w:lang w:eastAsia="zh-CN"/>
        </w:rPr>
        <w:t>，这样做</w:t>
      </w:r>
      <w:r w:rsidR="00DA261C" w:rsidRPr="009E7C73">
        <w:rPr>
          <w:rFonts w:cs="Calibri" w:hint="eastAsia"/>
          <w:lang w:eastAsia="zh-CN"/>
        </w:rPr>
        <w:t>可能更合适。国际电联应仔细调查它是否有权出售或出租这些地址，并必须确保其最终行动</w:t>
      </w:r>
      <w:r w:rsidR="007C26D0" w:rsidRPr="009E7C73">
        <w:rPr>
          <w:rFonts w:cs="Calibri" w:hint="eastAsia"/>
          <w:lang w:eastAsia="zh-CN"/>
        </w:rPr>
        <w:t>符合相关</w:t>
      </w:r>
      <w:r w:rsidR="00DA261C" w:rsidRPr="009E7C73">
        <w:rPr>
          <w:rFonts w:cs="Calibri" w:hint="eastAsia"/>
          <w:lang w:eastAsia="zh-CN"/>
        </w:rPr>
        <w:t>行为守则。代表们还表示担心，前国际电联</w:t>
      </w:r>
      <w:r w:rsidR="00DA261C" w:rsidRPr="009E7C73">
        <w:rPr>
          <w:rFonts w:cs="Calibri" w:hint="eastAsia"/>
          <w:lang w:eastAsia="zh-CN"/>
        </w:rPr>
        <w:t>IPv4</w:t>
      </w:r>
      <w:r w:rsidR="00DA261C" w:rsidRPr="009E7C73">
        <w:rPr>
          <w:rFonts w:cs="Calibri" w:hint="eastAsia"/>
          <w:lang w:eastAsia="zh-CN"/>
        </w:rPr>
        <w:t>地址块的新所有者可能会被其他人视为与国际电联有关，如果他们的网站受到损害</w:t>
      </w:r>
      <w:r w:rsidR="007C26D0" w:rsidRPr="009E7C73">
        <w:rPr>
          <w:rFonts w:cs="Calibri" w:hint="eastAsia"/>
          <w:lang w:eastAsia="zh-CN"/>
        </w:rPr>
        <w:t>将尤其如此</w:t>
      </w:r>
      <w:r w:rsidR="00DA261C" w:rsidRPr="009E7C73">
        <w:rPr>
          <w:rFonts w:cs="Calibri" w:hint="eastAsia"/>
          <w:lang w:eastAsia="zh-CN"/>
        </w:rPr>
        <w:t>。</w:t>
      </w:r>
    </w:p>
    <w:p w14:paraId="2F20A8C3" w14:textId="67B85827" w:rsidR="003E3AE6" w:rsidRPr="009E7C73" w:rsidRDefault="003E3AE6" w:rsidP="003E3AE6">
      <w:pPr>
        <w:spacing w:after="120"/>
        <w:jc w:val="both"/>
        <w:rPr>
          <w:rFonts w:cs="Calibri"/>
          <w:lang w:eastAsia="zh-CN"/>
        </w:rPr>
      </w:pPr>
      <w:r w:rsidRPr="009E7C73">
        <w:rPr>
          <w:rFonts w:cs="Calibri"/>
          <w:lang w:eastAsia="zh-CN"/>
        </w:rPr>
        <w:t>8.3</w:t>
      </w:r>
      <w:r w:rsidRPr="009E7C73">
        <w:rPr>
          <w:rFonts w:cs="Calibri"/>
          <w:lang w:eastAsia="zh-CN"/>
        </w:rPr>
        <w:tab/>
      </w:r>
      <w:r w:rsidR="00DA261C" w:rsidRPr="009E7C73">
        <w:rPr>
          <w:rFonts w:cs="Calibri" w:hint="eastAsia"/>
          <w:lang w:eastAsia="zh-CN"/>
        </w:rPr>
        <w:t>主席的结论是，很明显，</w:t>
      </w:r>
      <w:r w:rsidR="00DA261C" w:rsidRPr="009E7C73">
        <w:rPr>
          <w:rFonts w:cs="Calibri" w:hint="eastAsia"/>
          <w:lang w:eastAsia="zh-CN"/>
        </w:rPr>
        <w:t>CWG</w:t>
      </w:r>
      <w:r w:rsidR="00DA261C" w:rsidRPr="009E7C73">
        <w:rPr>
          <w:rFonts w:cs="Calibri" w:hint="eastAsia"/>
          <w:lang w:eastAsia="zh-CN"/>
        </w:rPr>
        <w:t>不赞成</w:t>
      </w:r>
      <w:r w:rsidR="007C26D0" w:rsidRPr="009E7C73">
        <w:rPr>
          <w:rFonts w:cs="Calibri" w:hint="eastAsia"/>
          <w:lang w:eastAsia="zh-CN"/>
        </w:rPr>
        <w:t>国际电联</w:t>
      </w:r>
      <w:r w:rsidR="00DA261C" w:rsidRPr="009E7C73">
        <w:rPr>
          <w:rFonts w:cs="Calibri" w:hint="eastAsia"/>
          <w:lang w:eastAsia="zh-CN"/>
        </w:rPr>
        <w:t>在现阶段出售或</w:t>
      </w:r>
      <w:r w:rsidR="007C26D0" w:rsidRPr="009E7C73">
        <w:rPr>
          <w:rFonts w:cs="Calibri" w:hint="eastAsia"/>
          <w:lang w:eastAsia="zh-CN"/>
        </w:rPr>
        <w:t>出租</w:t>
      </w:r>
      <w:r w:rsidR="00DA261C" w:rsidRPr="009E7C73">
        <w:rPr>
          <w:rFonts w:cs="Calibri" w:hint="eastAsia"/>
          <w:lang w:eastAsia="zh-CN"/>
        </w:rPr>
        <w:t>IPv4</w:t>
      </w:r>
      <w:r w:rsidR="00DA261C" w:rsidRPr="009E7C73">
        <w:rPr>
          <w:rFonts w:cs="Calibri" w:hint="eastAsia"/>
          <w:lang w:eastAsia="zh-CN"/>
        </w:rPr>
        <w:t>地址块。秘书处</w:t>
      </w:r>
      <w:r w:rsidR="007C26D0" w:rsidRPr="009E7C73">
        <w:rPr>
          <w:rFonts w:cs="Calibri" w:hint="eastAsia"/>
          <w:lang w:eastAsia="zh-CN"/>
        </w:rPr>
        <w:t>在</w:t>
      </w:r>
      <w:r w:rsidR="00DA261C" w:rsidRPr="009E7C73">
        <w:rPr>
          <w:rFonts w:cs="Calibri" w:hint="eastAsia"/>
          <w:lang w:eastAsia="zh-CN"/>
        </w:rPr>
        <w:t>听取</w:t>
      </w:r>
      <w:r w:rsidR="00DA261C" w:rsidRPr="009E7C73">
        <w:rPr>
          <w:rFonts w:cs="Calibri" w:hint="eastAsia"/>
          <w:lang w:eastAsia="zh-CN"/>
        </w:rPr>
        <w:t>CWG</w:t>
      </w:r>
      <w:r w:rsidR="00DA261C" w:rsidRPr="009E7C73">
        <w:rPr>
          <w:rFonts w:cs="Calibri" w:hint="eastAsia"/>
          <w:lang w:eastAsia="zh-CN"/>
        </w:rPr>
        <w:t>的意见后，可收集更多信息，并重新提交</w:t>
      </w:r>
      <w:r w:rsidR="007C26D0" w:rsidRPr="009E7C73">
        <w:rPr>
          <w:rFonts w:cs="Calibri" w:hint="eastAsia"/>
          <w:lang w:eastAsia="zh-CN"/>
        </w:rPr>
        <w:t>该</w:t>
      </w:r>
      <w:r w:rsidR="00DA261C" w:rsidRPr="009E7C73">
        <w:rPr>
          <w:rFonts w:cs="Calibri" w:hint="eastAsia"/>
          <w:lang w:eastAsia="zh-CN"/>
        </w:rPr>
        <w:t>文件供理事会审议。</w:t>
      </w:r>
    </w:p>
    <w:bookmarkEnd w:id="20"/>
    <w:p w14:paraId="12F70674" w14:textId="5417F69D" w:rsidR="003E3AE6" w:rsidRPr="009E7C73" w:rsidRDefault="003E3AE6" w:rsidP="00E257FC">
      <w:pPr>
        <w:pStyle w:val="Heading1"/>
        <w:rPr>
          <w:rStyle w:val="Hyperlink"/>
          <w:rFonts w:cs="Calibri"/>
          <w:b w:val="0"/>
          <w:lang w:eastAsia="zh-CN"/>
        </w:rPr>
      </w:pPr>
      <w:r w:rsidRPr="009E7C73">
        <w:rPr>
          <w:lang w:eastAsia="zh-CN"/>
        </w:rPr>
        <w:t>9</w:t>
      </w:r>
      <w:r w:rsidRPr="009E7C73">
        <w:rPr>
          <w:lang w:eastAsia="zh-CN"/>
        </w:rPr>
        <w:tab/>
      </w:r>
      <w:r w:rsidR="004A0E4A" w:rsidRPr="009E7C73">
        <w:rPr>
          <w:lang w:eastAsia="zh-CN"/>
        </w:rPr>
        <w:t>关于国际电联总部办公场所项目的进展报</w:t>
      </w:r>
      <w:r w:rsidR="004A0E4A" w:rsidRPr="009E7C73">
        <w:rPr>
          <w:rFonts w:hint="eastAsia"/>
          <w:lang w:eastAsia="zh-CN"/>
        </w:rPr>
        <w:t>告</w:t>
      </w:r>
      <w:r w:rsidR="00DA261C" w:rsidRPr="009E7C73">
        <w:rPr>
          <w:rFonts w:hint="eastAsia"/>
          <w:lang w:eastAsia="zh-CN"/>
        </w:rPr>
        <w:t>（</w:t>
      </w:r>
      <w:hyperlink r:id="rId24" w:history="1">
        <w:r w:rsidRPr="009E7C73">
          <w:rPr>
            <w:rStyle w:val="Hyperlink"/>
            <w:rFonts w:cs="Calibri"/>
            <w:b w:val="0"/>
            <w:lang w:eastAsia="zh-CN"/>
          </w:rPr>
          <w:t>CWG-FHR-11/4</w:t>
        </w:r>
      </w:hyperlink>
      <w:r w:rsidR="00DA261C" w:rsidRPr="009E7C73">
        <w:rPr>
          <w:rFonts w:hint="eastAsia"/>
          <w:lang w:eastAsia="zh-CN"/>
        </w:rPr>
        <w:t>号文件</w:t>
      </w:r>
      <w:r w:rsidR="00DA261C" w:rsidRPr="009E7C73">
        <w:rPr>
          <w:rStyle w:val="Hyperlink"/>
          <w:rFonts w:cs="Calibri" w:hint="eastAsia"/>
          <w:b w:val="0"/>
          <w:u w:val="none"/>
          <w:lang w:eastAsia="zh-CN"/>
        </w:rPr>
        <w:t>）</w:t>
      </w:r>
    </w:p>
    <w:p w14:paraId="29BF39CD" w14:textId="6E07530E" w:rsidR="003E3AE6" w:rsidRPr="009E7C73" w:rsidRDefault="003E3AE6" w:rsidP="003E3AE6">
      <w:pPr>
        <w:spacing w:before="240" w:after="120"/>
        <w:jc w:val="both"/>
        <w:rPr>
          <w:rFonts w:cs="Calibri"/>
          <w:lang w:eastAsia="zh-CN"/>
        </w:rPr>
      </w:pPr>
      <w:r w:rsidRPr="009E7C73">
        <w:rPr>
          <w:rFonts w:cs="Calibri"/>
          <w:lang w:eastAsia="zh-CN"/>
        </w:rPr>
        <w:t>9.1</w:t>
      </w:r>
      <w:r w:rsidRPr="009E7C73">
        <w:rPr>
          <w:rFonts w:cs="Calibri"/>
          <w:lang w:eastAsia="zh-CN"/>
        </w:rPr>
        <w:tab/>
      </w:r>
      <w:r w:rsidR="00DA261C" w:rsidRPr="009E7C73">
        <w:rPr>
          <w:rFonts w:cs="Calibri" w:hint="eastAsia"/>
          <w:lang w:eastAsia="zh-CN"/>
        </w:rPr>
        <w:t>自</w:t>
      </w:r>
      <w:r w:rsidR="00DA261C" w:rsidRPr="009E7C73">
        <w:rPr>
          <w:rFonts w:cs="Calibri" w:hint="eastAsia"/>
          <w:lang w:eastAsia="zh-CN"/>
        </w:rPr>
        <w:t>CWG-FHR-11/4</w:t>
      </w:r>
      <w:r w:rsidR="00DA261C" w:rsidRPr="009E7C73">
        <w:rPr>
          <w:rFonts w:cs="Calibri" w:hint="eastAsia"/>
          <w:lang w:eastAsia="zh-CN"/>
        </w:rPr>
        <w:t>号文件于</w:t>
      </w:r>
      <w:r w:rsidR="00DA261C" w:rsidRPr="009E7C73">
        <w:rPr>
          <w:rFonts w:cs="Calibri" w:hint="eastAsia"/>
          <w:lang w:eastAsia="zh-CN"/>
        </w:rPr>
        <w:t>2019</w:t>
      </w:r>
      <w:r w:rsidR="00DA261C" w:rsidRPr="009E7C73">
        <w:rPr>
          <w:rFonts w:cs="Calibri" w:hint="eastAsia"/>
          <w:lang w:eastAsia="zh-CN"/>
        </w:rPr>
        <w:t>年</w:t>
      </w:r>
      <w:r w:rsidR="00DA261C" w:rsidRPr="009E7C73">
        <w:rPr>
          <w:rFonts w:cs="Calibri" w:hint="eastAsia"/>
          <w:lang w:eastAsia="zh-CN"/>
        </w:rPr>
        <w:t>12</w:t>
      </w:r>
      <w:r w:rsidR="00DA261C" w:rsidRPr="009E7C73">
        <w:rPr>
          <w:rFonts w:cs="Calibri" w:hint="eastAsia"/>
          <w:lang w:eastAsia="zh-CN"/>
        </w:rPr>
        <w:t>月</w:t>
      </w:r>
      <w:r w:rsidR="00DA261C" w:rsidRPr="009E7C73">
        <w:rPr>
          <w:rFonts w:cs="Calibri" w:hint="eastAsia"/>
          <w:lang w:eastAsia="zh-CN"/>
        </w:rPr>
        <w:t>19</w:t>
      </w:r>
      <w:r w:rsidR="00DA261C" w:rsidRPr="009E7C73">
        <w:rPr>
          <w:rFonts w:cs="Calibri" w:hint="eastAsia"/>
          <w:lang w:eastAsia="zh-CN"/>
        </w:rPr>
        <w:t>日发布以来，为迎接理事会工作组会议，</w:t>
      </w:r>
      <w:r w:rsidR="00DA261C" w:rsidRPr="009E7C73">
        <w:rPr>
          <w:rFonts w:cs="Calibri" w:hint="eastAsia"/>
          <w:lang w:eastAsia="zh-CN"/>
        </w:rPr>
        <w:t>2020</w:t>
      </w:r>
      <w:r w:rsidR="00DA261C" w:rsidRPr="009E7C73">
        <w:rPr>
          <w:rFonts w:cs="Calibri" w:hint="eastAsia"/>
          <w:lang w:eastAsia="zh-CN"/>
        </w:rPr>
        <w:t>年</w:t>
      </w:r>
      <w:r w:rsidR="00DA261C" w:rsidRPr="009E7C73">
        <w:rPr>
          <w:rFonts w:cs="Calibri" w:hint="eastAsia"/>
          <w:lang w:eastAsia="zh-CN"/>
        </w:rPr>
        <w:t>2</w:t>
      </w:r>
      <w:r w:rsidR="00DA261C" w:rsidRPr="009E7C73">
        <w:rPr>
          <w:rFonts w:cs="Calibri" w:hint="eastAsia"/>
          <w:lang w:eastAsia="zh-CN"/>
        </w:rPr>
        <w:t>月</w:t>
      </w:r>
      <w:r w:rsidR="00DA261C" w:rsidRPr="009E7C73">
        <w:rPr>
          <w:rFonts w:cs="Calibri" w:hint="eastAsia"/>
          <w:lang w:eastAsia="zh-CN"/>
        </w:rPr>
        <w:t>3</w:t>
      </w:r>
      <w:r w:rsidR="00DA261C" w:rsidRPr="009E7C73">
        <w:rPr>
          <w:rFonts w:cs="Calibri" w:hint="eastAsia"/>
          <w:lang w:eastAsia="zh-CN"/>
        </w:rPr>
        <w:t>日</w:t>
      </w:r>
      <w:r w:rsidR="003F4019" w:rsidRPr="009E7C73">
        <w:rPr>
          <w:rFonts w:cs="Calibri" w:hint="eastAsia"/>
          <w:lang w:eastAsia="zh-CN"/>
        </w:rPr>
        <w:t>（</w:t>
      </w:r>
      <w:r w:rsidR="00DA261C" w:rsidRPr="009E7C73">
        <w:rPr>
          <w:rFonts w:cs="Calibri" w:hint="eastAsia"/>
          <w:lang w:eastAsia="zh-CN"/>
        </w:rPr>
        <w:t>星期一</w:t>
      </w:r>
      <w:r w:rsidR="003F4019" w:rsidRPr="009E7C73">
        <w:rPr>
          <w:rFonts w:cs="Calibri" w:hint="eastAsia"/>
          <w:lang w:eastAsia="zh-CN"/>
        </w:rPr>
        <w:t>）</w:t>
      </w:r>
      <w:r w:rsidR="00DA261C" w:rsidRPr="009E7C73">
        <w:rPr>
          <w:rFonts w:cs="Calibri" w:hint="eastAsia"/>
          <w:lang w:eastAsia="zh-CN"/>
        </w:rPr>
        <w:t>举行了一次关于新</w:t>
      </w:r>
      <w:r w:rsidR="003F4019" w:rsidRPr="009E7C73">
        <w:rPr>
          <w:rFonts w:cs="Calibri" w:hint="eastAsia"/>
          <w:lang w:eastAsia="zh-CN"/>
        </w:rPr>
        <w:t>办公场所施工</w:t>
      </w:r>
      <w:r w:rsidR="00DA261C" w:rsidRPr="009E7C73">
        <w:rPr>
          <w:rFonts w:cs="Calibri" w:hint="eastAsia"/>
          <w:lang w:eastAsia="zh-CN"/>
        </w:rPr>
        <w:t>的非正式</w:t>
      </w:r>
      <w:r w:rsidR="003F4019" w:rsidRPr="009E7C73">
        <w:rPr>
          <w:rFonts w:cs="Calibri" w:hint="eastAsia"/>
          <w:lang w:eastAsia="zh-CN"/>
        </w:rPr>
        <w:t>情况通报</w:t>
      </w:r>
      <w:r w:rsidR="00DA261C" w:rsidRPr="009E7C73">
        <w:rPr>
          <w:rFonts w:cs="Calibri" w:hint="eastAsia"/>
          <w:lang w:eastAsia="zh-CN"/>
        </w:rPr>
        <w:t>会议，秘书处借此机会提供了关于</w:t>
      </w:r>
      <w:r w:rsidR="003F4019" w:rsidRPr="009E7C73">
        <w:rPr>
          <w:rFonts w:cs="Calibri" w:hint="eastAsia"/>
          <w:lang w:eastAsia="zh-CN"/>
        </w:rPr>
        <w:t>该</w:t>
      </w:r>
      <w:r w:rsidR="00DA261C" w:rsidRPr="009E7C73">
        <w:rPr>
          <w:rFonts w:cs="Calibri" w:hint="eastAsia"/>
          <w:lang w:eastAsia="zh-CN"/>
        </w:rPr>
        <w:t>项目进展的最新信息。秘书处解决了一些初步问题，并在</w:t>
      </w:r>
      <w:hyperlink r:id="rId25" w:history="1">
        <w:r w:rsidR="003F4019" w:rsidRPr="009E7C73">
          <w:rPr>
            <w:rStyle w:val="Hyperlink"/>
            <w:rFonts w:cs="Calibri"/>
            <w:b/>
            <w:lang w:eastAsia="zh-CN"/>
          </w:rPr>
          <w:t>CWG-FHR-11/INF-7</w:t>
        </w:r>
      </w:hyperlink>
      <w:r w:rsidR="00DA261C" w:rsidRPr="009E7C73">
        <w:rPr>
          <w:rFonts w:cs="Calibri" w:hint="eastAsia"/>
          <w:lang w:eastAsia="zh-CN"/>
        </w:rPr>
        <w:t>号文件中的幻灯片演示中</w:t>
      </w:r>
      <w:r w:rsidR="003F4019" w:rsidRPr="009E7C73">
        <w:rPr>
          <w:rFonts w:cs="Calibri" w:hint="eastAsia"/>
          <w:lang w:eastAsia="zh-CN"/>
        </w:rPr>
        <w:t>做</w:t>
      </w:r>
      <w:r w:rsidR="00DA261C" w:rsidRPr="009E7C73">
        <w:rPr>
          <w:rFonts w:cs="Calibri" w:hint="eastAsia"/>
          <w:lang w:eastAsia="zh-CN"/>
        </w:rPr>
        <w:t>了一些澄清。</w:t>
      </w:r>
    </w:p>
    <w:p w14:paraId="28194704" w14:textId="61FB9A8C" w:rsidR="003E3AE6" w:rsidRPr="009E7C73" w:rsidRDefault="003E3AE6" w:rsidP="003E3AE6">
      <w:pPr>
        <w:spacing w:after="120"/>
        <w:jc w:val="both"/>
        <w:rPr>
          <w:rFonts w:cs="Calibri"/>
          <w:color w:val="000000"/>
          <w:lang w:eastAsia="zh-CN"/>
        </w:rPr>
      </w:pPr>
      <w:r w:rsidRPr="009E7C73">
        <w:rPr>
          <w:rFonts w:cs="Calibri"/>
          <w:color w:val="000000"/>
          <w:lang w:eastAsia="zh-CN"/>
        </w:rPr>
        <w:t>9.2</w:t>
      </w:r>
      <w:r w:rsidRPr="009E7C73">
        <w:rPr>
          <w:rFonts w:cs="Calibri"/>
          <w:color w:val="000000"/>
          <w:lang w:eastAsia="zh-CN"/>
        </w:rPr>
        <w:tab/>
      </w:r>
      <w:r w:rsidR="00DA261C" w:rsidRPr="009E7C73">
        <w:rPr>
          <w:rFonts w:cs="Calibri" w:hint="eastAsia"/>
          <w:color w:val="000000"/>
          <w:lang w:eastAsia="zh-CN"/>
        </w:rPr>
        <w:t>CWG-FHR-11/4</w:t>
      </w:r>
      <w:r w:rsidR="00DA261C" w:rsidRPr="009E7C73">
        <w:rPr>
          <w:rFonts w:cs="Calibri" w:hint="eastAsia"/>
          <w:color w:val="000000"/>
          <w:lang w:eastAsia="zh-CN"/>
        </w:rPr>
        <w:t>号文件</w:t>
      </w:r>
      <w:r w:rsidR="003F4019" w:rsidRPr="009E7C73">
        <w:rPr>
          <w:rFonts w:cs="Calibri" w:hint="eastAsia"/>
          <w:color w:val="000000"/>
          <w:lang w:eastAsia="zh-CN"/>
        </w:rPr>
        <w:t>包含</w:t>
      </w:r>
      <w:r w:rsidR="00DA261C" w:rsidRPr="009E7C73">
        <w:rPr>
          <w:rFonts w:cs="Calibri" w:hint="eastAsia"/>
          <w:color w:val="000000"/>
          <w:lang w:eastAsia="zh-CN"/>
        </w:rPr>
        <w:t>关于</w:t>
      </w:r>
      <w:r w:rsidR="003F4019" w:rsidRPr="009E7C73">
        <w:rPr>
          <w:rFonts w:cs="Calibri" w:hint="eastAsia"/>
          <w:color w:val="000000"/>
          <w:lang w:eastAsia="zh-CN"/>
        </w:rPr>
        <w:t>该</w:t>
      </w:r>
      <w:r w:rsidR="00DA261C" w:rsidRPr="009E7C73">
        <w:rPr>
          <w:rFonts w:cs="Calibri" w:hint="eastAsia"/>
          <w:color w:val="000000"/>
          <w:lang w:eastAsia="zh-CN"/>
        </w:rPr>
        <w:t>项目设计进展的信息，特别是正在与东道国进行的</w:t>
      </w:r>
      <w:r w:rsidR="003F4019" w:rsidRPr="009E7C73">
        <w:rPr>
          <w:rFonts w:cs="Calibri" w:hint="eastAsia"/>
          <w:color w:val="000000"/>
          <w:lang w:eastAsia="zh-CN"/>
        </w:rPr>
        <w:t>、</w:t>
      </w:r>
      <w:r w:rsidR="00DA261C" w:rsidRPr="009E7C73">
        <w:rPr>
          <w:rFonts w:cs="Calibri" w:hint="eastAsia"/>
          <w:color w:val="000000"/>
          <w:lang w:eastAsia="zh-CN"/>
        </w:rPr>
        <w:t>关于在施工阶段提供</w:t>
      </w:r>
      <w:r w:rsidR="003F4019" w:rsidRPr="009E7C73">
        <w:rPr>
          <w:rFonts w:cs="Calibri" w:hint="eastAsia"/>
          <w:color w:val="000000"/>
          <w:lang w:eastAsia="zh-CN"/>
        </w:rPr>
        <w:t>大会</w:t>
      </w:r>
      <w:r w:rsidR="00DA261C" w:rsidRPr="009E7C73">
        <w:rPr>
          <w:rFonts w:cs="Calibri" w:hint="eastAsia"/>
          <w:color w:val="000000"/>
          <w:lang w:eastAsia="zh-CN"/>
        </w:rPr>
        <w:t>和会议</w:t>
      </w:r>
      <w:r w:rsidR="003F4019" w:rsidRPr="009E7C73">
        <w:rPr>
          <w:rFonts w:cs="Calibri" w:hint="eastAsia"/>
          <w:color w:val="000000"/>
          <w:lang w:eastAsia="zh-CN"/>
        </w:rPr>
        <w:t>厅</w:t>
      </w:r>
      <w:r w:rsidR="00DA261C" w:rsidRPr="009E7C73">
        <w:rPr>
          <w:rFonts w:cs="Calibri" w:hint="eastAsia"/>
          <w:color w:val="000000"/>
          <w:lang w:eastAsia="zh-CN"/>
        </w:rPr>
        <w:t>、制定工作人员工作条件战略和实施计划的讨论</w:t>
      </w:r>
      <w:r w:rsidR="003F4019" w:rsidRPr="009E7C73">
        <w:rPr>
          <w:rFonts w:cs="Calibri" w:hint="eastAsia"/>
          <w:color w:val="000000"/>
          <w:lang w:eastAsia="zh-CN"/>
        </w:rPr>
        <w:t>以及塔楼估价的影响研究（</w:t>
      </w:r>
      <w:r w:rsidR="00DA261C" w:rsidRPr="009E7C73">
        <w:rPr>
          <w:rFonts w:cs="Calibri" w:hint="eastAsia"/>
          <w:color w:val="000000"/>
          <w:lang w:eastAsia="zh-CN"/>
        </w:rPr>
        <w:t>如果国际电联保留使用波波夫</w:t>
      </w:r>
      <w:r w:rsidR="003F4019" w:rsidRPr="009E7C73">
        <w:rPr>
          <w:rFonts w:cs="Calibri" w:hint="eastAsia"/>
          <w:color w:val="000000"/>
          <w:lang w:eastAsia="zh-CN"/>
        </w:rPr>
        <w:t>厅的话）</w:t>
      </w:r>
      <w:r w:rsidR="00DA261C" w:rsidRPr="009E7C73">
        <w:rPr>
          <w:rFonts w:cs="Calibri" w:hint="eastAsia"/>
          <w:color w:val="000000"/>
          <w:lang w:eastAsia="zh-CN"/>
        </w:rPr>
        <w:t>。</w:t>
      </w:r>
    </w:p>
    <w:p w14:paraId="6CC61A40" w14:textId="38E50276" w:rsidR="003E3AE6" w:rsidRPr="009E7C73" w:rsidRDefault="003E3AE6" w:rsidP="003E3AE6">
      <w:pPr>
        <w:spacing w:after="120"/>
        <w:jc w:val="both"/>
        <w:rPr>
          <w:rFonts w:cs="Calibri"/>
          <w:color w:val="000000"/>
          <w:lang w:eastAsia="zh-CN"/>
        </w:rPr>
      </w:pPr>
      <w:r w:rsidRPr="009E7C73">
        <w:rPr>
          <w:rFonts w:cs="Calibri"/>
          <w:color w:val="000000"/>
          <w:lang w:eastAsia="zh-CN"/>
        </w:rPr>
        <w:t>9.3</w:t>
      </w:r>
      <w:r w:rsidRPr="009E7C73">
        <w:rPr>
          <w:rFonts w:cs="Calibri"/>
          <w:color w:val="000000"/>
          <w:lang w:eastAsia="zh-CN"/>
        </w:rPr>
        <w:tab/>
      </w:r>
      <w:r w:rsidR="00DA261C" w:rsidRPr="009E7C73">
        <w:rPr>
          <w:rFonts w:cs="Calibri" w:hint="eastAsia"/>
          <w:color w:val="000000"/>
          <w:lang w:eastAsia="zh-CN"/>
        </w:rPr>
        <w:t>在情况</w:t>
      </w:r>
      <w:r w:rsidR="003F4019" w:rsidRPr="009E7C73">
        <w:rPr>
          <w:rFonts w:cs="Calibri" w:hint="eastAsia"/>
          <w:color w:val="000000"/>
          <w:lang w:eastAsia="zh-CN"/>
        </w:rPr>
        <w:t>通报</w:t>
      </w:r>
      <w:r w:rsidR="00DA261C" w:rsidRPr="009E7C73">
        <w:rPr>
          <w:rFonts w:cs="Calibri" w:hint="eastAsia"/>
          <w:color w:val="000000"/>
          <w:lang w:eastAsia="zh-CN"/>
        </w:rPr>
        <w:t>会上提出了一些非常</w:t>
      </w:r>
      <w:r w:rsidR="003F4019" w:rsidRPr="009E7C73">
        <w:rPr>
          <w:rFonts w:cs="Calibri" w:hint="eastAsia"/>
          <w:color w:val="000000"/>
          <w:lang w:eastAsia="zh-CN"/>
        </w:rPr>
        <w:t>有益</w:t>
      </w:r>
      <w:r w:rsidR="00DA261C" w:rsidRPr="009E7C73">
        <w:rPr>
          <w:rFonts w:cs="Calibri" w:hint="eastAsia"/>
          <w:color w:val="000000"/>
          <w:lang w:eastAsia="zh-CN"/>
        </w:rPr>
        <w:t>的建议。</w:t>
      </w:r>
      <w:r w:rsidR="003F4019" w:rsidRPr="009E7C73">
        <w:rPr>
          <w:rFonts w:cs="Calibri" w:hint="eastAsia"/>
          <w:color w:val="000000"/>
          <w:lang w:eastAsia="zh-CN"/>
        </w:rPr>
        <w:t>一项建议涉及</w:t>
      </w:r>
      <w:r w:rsidR="00DA261C" w:rsidRPr="009E7C73">
        <w:rPr>
          <w:rFonts w:cs="Calibri" w:hint="eastAsia"/>
          <w:color w:val="000000"/>
          <w:lang w:eastAsia="zh-CN"/>
        </w:rPr>
        <w:t>需要按照第</w:t>
      </w:r>
      <w:r w:rsidR="00DA261C" w:rsidRPr="009E7C73">
        <w:rPr>
          <w:rFonts w:cs="Calibri" w:hint="eastAsia"/>
          <w:color w:val="000000"/>
          <w:lang w:eastAsia="zh-CN"/>
        </w:rPr>
        <w:t>619</w:t>
      </w:r>
      <w:r w:rsidR="00DA261C" w:rsidRPr="009E7C73">
        <w:rPr>
          <w:rFonts w:cs="Calibri" w:hint="eastAsia"/>
          <w:color w:val="000000"/>
          <w:lang w:eastAsia="zh-CN"/>
        </w:rPr>
        <w:t>号决定</w:t>
      </w:r>
      <w:r w:rsidR="003F4019" w:rsidRPr="009E7C73">
        <w:rPr>
          <w:rFonts w:ascii="STKaiti" w:eastAsia="STKaiti" w:hAnsi="STKaiti" w:cs="Calibri" w:hint="eastAsia"/>
          <w:color w:val="000000"/>
          <w:lang w:eastAsia="zh-CN"/>
        </w:rPr>
        <w:t>做出决定</w:t>
      </w:r>
      <w:r w:rsidR="00DA261C" w:rsidRPr="009E7C73">
        <w:rPr>
          <w:rFonts w:cs="Calibri" w:hint="eastAsia"/>
          <w:color w:val="000000"/>
          <w:lang w:eastAsia="zh-CN"/>
        </w:rPr>
        <w:t>第</w:t>
      </w:r>
      <w:r w:rsidR="00DA261C" w:rsidRPr="009E7C73">
        <w:rPr>
          <w:rFonts w:cs="Calibri" w:hint="eastAsia"/>
          <w:color w:val="000000"/>
          <w:lang w:eastAsia="zh-CN"/>
        </w:rPr>
        <w:t>3</w:t>
      </w:r>
      <w:r w:rsidR="00DA261C" w:rsidRPr="009E7C73">
        <w:rPr>
          <w:rFonts w:cs="Calibri" w:hint="eastAsia"/>
          <w:color w:val="000000"/>
          <w:lang w:eastAsia="zh-CN"/>
        </w:rPr>
        <w:t>段的要求建立风险</w:t>
      </w:r>
      <w:r w:rsidR="00765265" w:rsidRPr="009E7C73">
        <w:rPr>
          <w:rFonts w:cs="Calibri" w:hint="eastAsia"/>
          <w:color w:val="000000"/>
          <w:lang w:eastAsia="zh-CN"/>
        </w:rPr>
        <w:t>管控</w:t>
      </w:r>
      <w:r w:rsidR="00DA261C" w:rsidRPr="009E7C73">
        <w:rPr>
          <w:rFonts w:cs="Calibri" w:hint="eastAsia"/>
          <w:color w:val="000000"/>
          <w:lang w:eastAsia="zh-CN"/>
        </w:rPr>
        <w:t>基金</w:t>
      </w:r>
      <w:r w:rsidR="00765265" w:rsidRPr="009E7C73">
        <w:rPr>
          <w:rFonts w:cs="Calibri" w:hint="eastAsia"/>
          <w:color w:val="000000"/>
          <w:lang w:eastAsia="zh-CN"/>
        </w:rPr>
        <w:t>；</w:t>
      </w:r>
      <w:r w:rsidR="00DA261C" w:rsidRPr="009E7C73">
        <w:rPr>
          <w:rFonts w:cs="Calibri" w:hint="eastAsia"/>
          <w:color w:val="000000"/>
          <w:lang w:eastAsia="zh-CN"/>
        </w:rPr>
        <w:t>另一</w:t>
      </w:r>
      <w:r w:rsidR="00765265" w:rsidRPr="009E7C73">
        <w:rPr>
          <w:rFonts w:cs="Calibri" w:hint="eastAsia"/>
          <w:color w:val="000000"/>
          <w:lang w:eastAsia="zh-CN"/>
        </w:rPr>
        <w:t>项则建议</w:t>
      </w:r>
      <w:r w:rsidR="00DA261C" w:rsidRPr="009E7C73">
        <w:rPr>
          <w:rFonts w:cs="Calibri" w:hint="eastAsia"/>
          <w:color w:val="000000"/>
          <w:lang w:eastAsia="zh-CN"/>
        </w:rPr>
        <w:t>由秘书处提供</w:t>
      </w:r>
      <w:r w:rsidR="00765265" w:rsidRPr="009E7C73">
        <w:rPr>
          <w:rFonts w:cs="Calibri" w:hint="eastAsia"/>
          <w:color w:val="000000"/>
          <w:lang w:eastAsia="zh-CN"/>
        </w:rPr>
        <w:t>经</w:t>
      </w:r>
      <w:r w:rsidR="00DA261C" w:rsidRPr="009E7C73">
        <w:rPr>
          <w:rFonts w:cs="Calibri" w:hint="eastAsia"/>
          <w:color w:val="000000"/>
          <w:lang w:eastAsia="zh-CN"/>
        </w:rPr>
        <w:t>更新的风险登记</w:t>
      </w:r>
      <w:r w:rsidR="00455B9F" w:rsidRPr="009E7C73">
        <w:rPr>
          <w:rFonts w:cs="Calibri" w:hint="eastAsia"/>
          <w:color w:val="000000"/>
          <w:lang w:eastAsia="zh-CN"/>
        </w:rPr>
        <w:t>单</w:t>
      </w:r>
      <w:r w:rsidR="00DA261C" w:rsidRPr="009E7C73">
        <w:rPr>
          <w:rFonts w:cs="Calibri" w:hint="eastAsia"/>
          <w:color w:val="000000"/>
          <w:lang w:eastAsia="zh-CN"/>
        </w:rPr>
        <w:t>，并</w:t>
      </w:r>
      <w:r w:rsidR="00765265" w:rsidRPr="009E7C73">
        <w:rPr>
          <w:rFonts w:cs="Calibri" w:hint="eastAsia"/>
          <w:color w:val="000000"/>
          <w:lang w:eastAsia="zh-CN"/>
        </w:rPr>
        <w:t>做出</w:t>
      </w:r>
      <w:r w:rsidR="00DA261C" w:rsidRPr="009E7C73">
        <w:rPr>
          <w:rFonts w:cs="Calibri" w:hint="eastAsia"/>
          <w:color w:val="000000"/>
          <w:lang w:eastAsia="zh-CN"/>
        </w:rPr>
        <w:t>更多努力确定过渡</w:t>
      </w:r>
      <w:r w:rsidR="00765265" w:rsidRPr="009E7C73">
        <w:rPr>
          <w:rFonts w:cs="Calibri" w:hint="eastAsia"/>
          <w:color w:val="000000"/>
          <w:lang w:eastAsia="zh-CN"/>
        </w:rPr>
        <w:t>阶段</w:t>
      </w:r>
      <w:r w:rsidR="00DA261C" w:rsidRPr="009E7C73">
        <w:rPr>
          <w:rFonts w:cs="Calibri" w:hint="eastAsia"/>
          <w:color w:val="000000"/>
          <w:lang w:eastAsia="zh-CN"/>
        </w:rPr>
        <w:t>的会议日期。</w:t>
      </w:r>
    </w:p>
    <w:p w14:paraId="06E9F321" w14:textId="6EC4DC2D" w:rsidR="003E3AE6" w:rsidRPr="009E7C73" w:rsidRDefault="003E3AE6" w:rsidP="003E3AE6">
      <w:pPr>
        <w:keepNext/>
        <w:keepLines/>
        <w:snapToGrid w:val="0"/>
        <w:spacing w:before="480" w:after="120"/>
        <w:ind w:left="709" w:hanging="709"/>
        <w:jc w:val="both"/>
        <w:rPr>
          <w:rStyle w:val="Hyperlink"/>
          <w:rFonts w:cs="Calibri"/>
          <w:b/>
          <w:bCs/>
          <w:u w:val="none"/>
          <w:lang w:eastAsia="zh-CN"/>
        </w:rPr>
      </w:pPr>
      <w:bookmarkStart w:id="21" w:name="_Hlk31880612"/>
      <w:r w:rsidRPr="009E7C73">
        <w:rPr>
          <w:rFonts w:cs="Calibri"/>
          <w:b/>
          <w:bCs/>
          <w:lang w:eastAsia="zh-CN"/>
        </w:rPr>
        <w:t>10</w:t>
      </w:r>
      <w:r w:rsidRPr="009E7C73">
        <w:rPr>
          <w:rFonts w:cs="Calibri"/>
          <w:b/>
          <w:bCs/>
          <w:lang w:eastAsia="zh-CN"/>
        </w:rPr>
        <w:tab/>
      </w:r>
      <w:r w:rsidR="00331897" w:rsidRPr="009E7C73">
        <w:rPr>
          <w:rFonts w:cs="Calibri" w:hint="eastAsia"/>
          <w:b/>
          <w:bCs/>
          <w:lang w:eastAsia="zh-CN"/>
        </w:rPr>
        <w:t>具有财务影响的</w:t>
      </w:r>
      <w:r w:rsidR="00DA261C" w:rsidRPr="009E7C73">
        <w:rPr>
          <w:rFonts w:cs="Calibri" w:hint="eastAsia"/>
          <w:b/>
          <w:bCs/>
          <w:lang w:eastAsia="zh-CN"/>
        </w:rPr>
        <w:t>WRC</w:t>
      </w:r>
      <w:r w:rsidR="00331897" w:rsidRPr="009E7C73">
        <w:rPr>
          <w:rFonts w:cs="Calibri" w:hint="eastAsia"/>
          <w:b/>
          <w:bCs/>
          <w:lang w:eastAsia="zh-CN"/>
        </w:rPr>
        <w:t>-</w:t>
      </w:r>
      <w:r w:rsidR="00DA261C" w:rsidRPr="009E7C73">
        <w:rPr>
          <w:rFonts w:cs="Calibri" w:hint="eastAsia"/>
          <w:b/>
          <w:bCs/>
          <w:lang w:eastAsia="zh-CN"/>
        </w:rPr>
        <w:t>19</w:t>
      </w:r>
      <w:r w:rsidR="00DA261C" w:rsidRPr="009E7C73">
        <w:rPr>
          <w:rFonts w:cs="Calibri" w:hint="eastAsia"/>
          <w:b/>
          <w:bCs/>
          <w:lang w:eastAsia="zh-CN"/>
        </w:rPr>
        <w:t>成果（</w:t>
      </w:r>
      <w:r w:rsidR="00755907">
        <w:fldChar w:fldCharType="begin"/>
      </w:r>
      <w:r w:rsidR="00755907">
        <w:rPr>
          <w:lang w:eastAsia="zh-CN"/>
        </w:rPr>
        <w:instrText xml:space="preserve"> HYPERLINK "https://www.itu.int/md/S20-CWGFHR11-C-0005/en" </w:instrText>
      </w:r>
      <w:r w:rsidR="00755907">
        <w:fldChar w:fldCharType="separate"/>
      </w:r>
      <w:r w:rsidRPr="009E7C73">
        <w:rPr>
          <w:rStyle w:val="Hyperlink"/>
          <w:rFonts w:cs="Calibri"/>
          <w:b/>
          <w:bCs/>
          <w:lang w:eastAsia="zh-CN"/>
        </w:rPr>
        <w:t>CWG-FHR-11/5</w:t>
      </w:r>
      <w:r w:rsidR="00755907">
        <w:rPr>
          <w:rStyle w:val="Hyperlink"/>
          <w:rFonts w:cs="Calibri"/>
          <w:b/>
          <w:bCs/>
          <w:lang w:eastAsia="zh-CN"/>
        </w:rPr>
        <w:fldChar w:fldCharType="end"/>
      </w:r>
      <w:r w:rsidR="00DA261C" w:rsidRPr="009E7C73">
        <w:rPr>
          <w:rFonts w:cs="Calibri" w:hint="eastAsia"/>
          <w:b/>
          <w:bCs/>
          <w:lang w:eastAsia="zh-CN"/>
        </w:rPr>
        <w:t>号文件</w:t>
      </w:r>
      <w:r w:rsidR="00DA261C" w:rsidRPr="009E7C73">
        <w:rPr>
          <w:rStyle w:val="Hyperlink"/>
          <w:rFonts w:cs="Calibri" w:hint="eastAsia"/>
          <w:b/>
          <w:bCs/>
          <w:u w:val="none"/>
          <w:lang w:eastAsia="zh-CN"/>
        </w:rPr>
        <w:t>）</w:t>
      </w:r>
    </w:p>
    <w:p w14:paraId="5820DF6D" w14:textId="141C1018" w:rsidR="003E3AE6" w:rsidRPr="009E7C73" w:rsidRDefault="000A1ACA" w:rsidP="003E3AE6">
      <w:pPr>
        <w:keepNext/>
        <w:keepLines/>
        <w:snapToGrid w:val="0"/>
        <w:spacing w:before="240" w:after="120"/>
        <w:jc w:val="both"/>
        <w:outlineLvl w:val="0"/>
        <w:rPr>
          <w:rFonts w:cs="Calibri"/>
          <w:lang w:val="en-AU" w:eastAsia="zh-CN"/>
        </w:rPr>
      </w:pPr>
      <w:r w:rsidRPr="009E7C73">
        <w:rPr>
          <w:rFonts w:cs="Calibri" w:hint="eastAsia"/>
          <w:lang w:val="en-AU" w:eastAsia="zh-CN"/>
        </w:rPr>
        <w:t>国际电联秘书处对阿拉伯埃及共和国政府的慷慨以及</w:t>
      </w:r>
      <w:r w:rsidR="009272B2" w:rsidRPr="009E7C73">
        <w:rPr>
          <w:rFonts w:cs="Calibri" w:hint="eastAsia"/>
          <w:lang w:val="en-AU" w:eastAsia="zh-CN"/>
        </w:rPr>
        <w:t>对</w:t>
      </w:r>
      <w:r w:rsidRPr="009E7C73">
        <w:rPr>
          <w:rFonts w:cs="Calibri" w:hint="eastAsia"/>
          <w:lang w:val="en-AU" w:eastAsia="zh-CN"/>
        </w:rPr>
        <w:t>RA-19</w:t>
      </w:r>
      <w:r w:rsidRPr="009E7C73">
        <w:rPr>
          <w:rFonts w:cs="Calibri" w:hint="eastAsia"/>
          <w:lang w:val="en-AU" w:eastAsia="zh-CN"/>
        </w:rPr>
        <w:t>、</w:t>
      </w:r>
      <w:r w:rsidRPr="009E7C73">
        <w:rPr>
          <w:rFonts w:cs="Calibri" w:hint="eastAsia"/>
          <w:lang w:val="en-AU" w:eastAsia="zh-CN"/>
        </w:rPr>
        <w:t>WRC-19</w:t>
      </w:r>
      <w:r w:rsidRPr="009E7C73">
        <w:rPr>
          <w:rFonts w:cs="Calibri" w:hint="eastAsia"/>
          <w:lang w:val="en-AU" w:eastAsia="zh-CN"/>
        </w:rPr>
        <w:t>和</w:t>
      </w:r>
      <w:r w:rsidRPr="009E7C73">
        <w:rPr>
          <w:rFonts w:cs="Calibri" w:hint="eastAsia"/>
          <w:lang w:val="en-AU" w:eastAsia="zh-CN"/>
        </w:rPr>
        <w:t>CPM23-1</w:t>
      </w:r>
      <w:r w:rsidRPr="009E7C73">
        <w:rPr>
          <w:rFonts w:cs="Calibri" w:hint="eastAsia"/>
          <w:lang w:val="en-AU" w:eastAsia="zh-CN"/>
        </w:rPr>
        <w:t>的出色组织和</w:t>
      </w:r>
      <w:r w:rsidR="009272B2" w:rsidRPr="009E7C73">
        <w:rPr>
          <w:rFonts w:cs="Calibri" w:hint="eastAsia"/>
          <w:lang w:val="en-AU" w:eastAsia="zh-CN"/>
        </w:rPr>
        <w:t>提供的</w:t>
      </w:r>
      <w:r w:rsidRPr="009E7C73">
        <w:rPr>
          <w:rFonts w:cs="Calibri" w:hint="eastAsia"/>
          <w:lang w:val="en-AU" w:eastAsia="zh-CN"/>
        </w:rPr>
        <w:t>设施表示衷心感谢。出席</w:t>
      </w:r>
      <w:r w:rsidR="009272B2" w:rsidRPr="009E7C73">
        <w:rPr>
          <w:rFonts w:cs="Calibri" w:hint="eastAsia"/>
          <w:lang w:val="en-AU" w:eastAsia="zh-CN"/>
        </w:rPr>
        <w:t>工作组</w:t>
      </w:r>
      <w:r w:rsidRPr="009E7C73">
        <w:rPr>
          <w:rFonts w:cs="Calibri" w:hint="eastAsia"/>
          <w:lang w:val="en-AU" w:eastAsia="zh-CN"/>
        </w:rPr>
        <w:t>会议的</w:t>
      </w:r>
      <w:r w:rsidR="009272B2" w:rsidRPr="009E7C73">
        <w:rPr>
          <w:rFonts w:cs="Calibri" w:hint="eastAsia"/>
          <w:lang w:val="en-AU" w:eastAsia="zh-CN"/>
        </w:rPr>
        <w:t>各</w:t>
      </w:r>
      <w:r w:rsidRPr="009E7C73">
        <w:rPr>
          <w:rFonts w:cs="Calibri" w:hint="eastAsia"/>
          <w:lang w:val="en-AU" w:eastAsia="zh-CN"/>
        </w:rPr>
        <w:t>代表团</w:t>
      </w:r>
      <w:r w:rsidR="009272B2" w:rsidRPr="009E7C73">
        <w:rPr>
          <w:rFonts w:cs="Calibri" w:hint="eastAsia"/>
          <w:lang w:val="en-AU" w:eastAsia="zh-CN"/>
        </w:rPr>
        <w:t>亦同样表达了谢意</w:t>
      </w:r>
      <w:r w:rsidRPr="009E7C73">
        <w:rPr>
          <w:rFonts w:cs="Calibri" w:hint="eastAsia"/>
          <w:lang w:val="en-AU" w:eastAsia="zh-CN"/>
        </w:rPr>
        <w:t>。</w:t>
      </w:r>
    </w:p>
    <w:p w14:paraId="00283969" w14:textId="7C6B09CF" w:rsidR="003E3AE6" w:rsidRPr="009E7C73" w:rsidRDefault="003E3AE6" w:rsidP="003E3AE6">
      <w:pPr>
        <w:snapToGrid w:val="0"/>
        <w:spacing w:after="120"/>
        <w:jc w:val="both"/>
        <w:rPr>
          <w:rFonts w:cs="Calibri"/>
          <w:lang w:val="en-AU" w:eastAsia="zh-CN"/>
        </w:rPr>
      </w:pPr>
      <w:r w:rsidRPr="009E7C73">
        <w:rPr>
          <w:rFonts w:cs="Calibri"/>
          <w:lang w:val="en-AU" w:eastAsia="zh-CN"/>
        </w:rPr>
        <w:t>10.1</w:t>
      </w:r>
      <w:r w:rsidRPr="009E7C73">
        <w:rPr>
          <w:rFonts w:cs="Calibri"/>
          <w:lang w:val="en-AU" w:eastAsia="zh-CN"/>
        </w:rPr>
        <w:tab/>
      </w:r>
      <w:r w:rsidR="000A1ACA" w:rsidRPr="009E7C73">
        <w:rPr>
          <w:rFonts w:cs="Calibri" w:hint="eastAsia"/>
          <w:lang w:val="en-AU" w:eastAsia="zh-CN"/>
        </w:rPr>
        <w:t>秘书处强调了预算控制委员会报告</w:t>
      </w:r>
      <w:r w:rsidR="009272B2" w:rsidRPr="009E7C73">
        <w:rPr>
          <w:rFonts w:cs="Calibri" w:hint="eastAsia"/>
          <w:lang w:val="en-AU" w:eastAsia="zh-CN"/>
        </w:rPr>
        <w:t>所含</w:t>
      </w:r>
      <w:r w:rsidR="000A1ACA" w:rsidRPr="009E7C73">
        <w:rPr>
          <w:rFonts w:cs="Calibri" w:hint="eastAsia"/>
          <w:lang w:val="en-AU" w:eastAsia="zh-CN"/>
        </w:rPr>
        <w:t>的</w:t>
      </w:r>
      <w:r w:rsidR="009272B2" w:rsidRPr="009E7C73">
        <w:rPr>
          <w:rFonts w:cs="Calibri" w:hint="eastAsia"/>
          <w:lang w:val="en-AU" w:eastAsia="zh-CN"/>
        </w:rPr>
        <w:t>、</w:t>
      </w:r>
      <w:r w:rsidR="000A1ACA" w:rsidRPr="009E7C73">
        <w:rPr>
          <w:rFonts w:cs="Calibri" w:hint="eastAsia"/>
          <w:lang w:val="en-AU" w:eastAsia="zh-CN"/>
        </w:rPr>
        <w:t>WRC</w:t>
      </w:r>
      <w:r w:rsidR="009272B2" w:rsidRPr="009E7C73">
        <w:rPr>
          <w:rFonts w:cs="Calibri" w:hint="eastAsia"/>
          <w:lang w:val="en-AU" w:eastAsia="zh-CN"/>
        </w:rPr>
        <w:t>-19</w:t>
      </w:r>
      <w:r w:rsidR="000A1ACA" w:rsidRPr="009E7C73">
        <w:rPr>
          <w:rFonts w:cs="Calibri" w:hint="eastAsia"/>
          <w:lang w:val="en-AU" w:eastAsia="zh-CN"/>
        </w:rPr>
        <w:t>决定和决议</w:t>
      </w:r>
      <w:r w:rsidR="009272B2" w:rsidRPr="009E7C73">
        <w:rPr>
          <w:rFonts w:cs="Calibri" w:hint="eastAsia"/>
          <w:lang w:val="en-AU" w:eastAsia="zh-CN"/>
        </w:rPr>
        <w:t>带来的</w:t>
      </w:r>
      <w:r w:rsidR="000A1ACA" w:rsidRPr="009E7C73">
        <w:rPr>
          <w:rFonts w:cs="Calibri" w:hint="eastAsia"/>
          <w:lang w:val="en-AU" w:eastAsia="zh-CN"/>
        </w:rPr>
        <w:t>财务</w:t>
      </w:r>
      <w:r w:rsidR="009272B2" w:rsidRPr="009E7C73">
        <w:rPr>
          <w:rFonts w:cs="Calibri" w:hint="eastAsia"/>
          <w:lang w:val="en-AU" w:eastAsia="zh-CN"/>
        </w:rPr>
        <w:t>影响</w:t>
      </w:r>
      <w:r w:rsidR="000A1ACA" w:rsidRPr="009E7C73">
        <w:rPr>
          <w:rFonts w:cs="Calibri" w:hint="eastAsia"/>
          <w:lang w:val="en-AU" w:eastAsia="zh-CN"/>
        </w:rPr>
        <w:t>，该报告</w:t>
      </w:r>
      <w:r w:rsidR="009272B2" w:rsidRPr="009E7C73">
        <w:rPr>
          <w:rFonts w:cs="Calibri" w:hint="eastAsia"/>
          <w:lang w:val="en-AU" w:eastAsia="zh-CN"/>
        </w:rPr>
        <w:t>通过</w:t>
      </w:r>
      <w:r w:rsidR="000A1ACA" w:rsidRPr="009E7C73">
        <w:rPr>
          <w:rFonts w:cs="Calibri" w:hint="eastAsia"/>
          <w:lang w:val="en-AU" w:eastAsia="zh-CN"/>
        </w:rPr>
        <w:t>337</w:t>
      </w:r>
      <w:r w:rsidR="009272B2" w:rsidRPr="009E7C73">
        <w:rPr>
          <w:rFonts w:cs="Calibri" w:hint="eastAsia"/>
          <w:lang w:val="en-AU" w:eastAsia="zh-CN"/>
        </w:rPr>
        <w:t xml:space="preserve"> R</w:t>
      </w:r>
      <w:r w:rsidR="009272B2" w:rsidRPr="009E7C73">
        <w:rPr>
          <w:rFonts w:cs="Calibri"/>
          <w:lang w:val="en-AU" w:eastAsia="zh-CN"/>
        </w:rPr>
        <w:t>ev.2</w:t>
      </w:r>
      <w:r w:rsidR="009272B2" w:rsidRPr="009E7C73">
        <w:rPr>
          <w:rFonts w:cs="Calibri" w:hint="eastAsia"/>
          <w:lang w:val="en-AU" w:eastAsia="zh-CN"/>
        </w:rPr>
        <w:t>号文件</w:t>
      </w:r>
      <w:r w:rsidR="000A1ACA" w:rsidRPr="009E7C73">
        <w:rPr>
          <w:rFonts w:cs="Calibri" w:hint="eastAsia"/>
          <w:lang w:val="en-AU" w:eastAsia="zh-CN"/>
        </w:rPr>
        <w:t>提交</w:t>
      </w:r>
      <w:r w:rsidR="009272B2" w:rsidRPr="009E7C73">
        <w:rPr>
          <w:rFonts w:cs="Calibri" w:hint="eastAsia"/>
          <w:lang w:val="en-AU" w:eastAsia="zh-CN"/>
        </w:rPr>
        <w:t>WRC-</w:t>
      </w:r>
      <w:r w:rsidR="009272B2" w:rsidRPr="009E7C73">
        <w:rPr>
          <w:rFonts w:cs="Calibri"/>
          <w:lang w:val="en-AU" w:eastAsia="zh-CN"/>
        </w:rPr>
        <w:t>19</w:t>
      </w:r>
      <w:r w:rsidR="000A1ACA" w:rsidRPr="009E7C73">
        <w:rPr>
          <w:rFonts w:cs="Calibri" w:hint="eastAsia"/>
          <w:lang w:val="en-AU" w:eastAsia="zh-CN"/>
        </w:rPr>
        <w:t>全体会议，并得到</w:t>
      </w:r>
      <w:r w:rsidR="000A1ACA" w:rsidRPr="009E7C73">
        <w:rPr>
          <w:rFonts w:cs="Calibri" w:hint="eastAsia"/>
          <w:lang w:val="en-AU" w:eastAsia="zh-CN"/>
        </w:rPr>
        <w:t>WRC</w:t>
      </w:r>
      <w:r w:rsidR="00995CE8" w:rsidRPr="009E7C73">
        <w:rPr>
          <w:rFonts w:cs="Calibri" w:hint="eastAsia"/>
          <w:lang w:val="en-AU" w:eastAsia="zh-CN"/>
        </w:rPr>
        <w:t>-</w:t>
      </w:r>
      <w:r w:rsidR="00995CE8" w:rsidRPr="009E7C73">
        <w:rPr>
          <w:rFonts w:cs="Calibri"/>
          <w:lang w:val="en-AU" w:eastAsia="zh-CN"/>
        </w:rPr>
        <w:t>19</w:t>
      </w:r>
      <w:r w:rsidR="000A1ACA" w:rsidRPr="009E7C73">
        <w:rPr>
          <w:rFonts w:cs="Calibri" w:hint="eastAsia"/>
          <w:lang w:val="en-AU" w:eastAsia="zh-CN"/>
        </w:rPr>
        <w:t>第</w:t>
      </w:r>
      <w:r w:rsidR="000A1ACA" w:rsidRPr="009E7C73">
        <w:rPr>
          <w:rFonts w:cs="Calibri" w:hint="eastAsia"/>
          <w:lang w:val="en-AU" w:eastAsia="zh-CN"/>
        </w:rPr>
        <w:t>11</w:t>
      </w:r>
      <w:r w:rsidR="000A1ACA" w:rsidRPr="009E7C73">
        <w:rPr>
          <w:rFonts w:cs="Calibri" w:hint="eastAsia"/>
          <w:lang w:val="en-AU" w:eastAsia="zh-CN"/>
        </w:rPr>
        <w:t>次全体会议的批准。秘书处指出，执行</w:t>
      </w:r>
      <w:r w:rsidR="000A1ACA" w:rsidRPr="009E7C73">
        <w:rPr>
          <w:rFonts w:cs="Calibri" w:hint="eastAsia"/>
          <w:lang w:val="en-AU" w:eastAsia="zh-CN"/>
        </w:rPr>
        <w:t>WRC-19</w:t>
      </w:r>
      <w:r w:rsidR="000A1ACA" w:rsidRPr="009E7C73">
        <w:rPr>
          <w:rFonts w:cs="Calibri" w:hint="eastAsia"/>
          <w:lang w:val="en-AU" w:eastAsia="zh-CN"/>
        </w:rPr>
        <w:t>成果所需的额外资金数额为</w:t>
      </w:r>
      <w:r w:rsidR="000A1ACA" w:rsidRPr="009E7C73">
        <w:rPr>
          <w:rFonts w:cs="Calibri" w:hint="eastAsia"/>
          <w:lang w:val="en-AU" w:eastAsia="zh-CN"/>
        </w:rPr>
        <w:t>172.1</w:t>
      </w:r>
      <w:r w:rsidR="000A1ACA" w:rsidRPr="009E7C73">
        <w:rPr>
          <w:rFonts w:cs="Calibri" w:hint="eastAsia"/>
          <w:lang w:val="en-AU" w:eastAsia="zh-CN"/>
        </w:rPr>
        <w:t>万瑞郎，大大低于国际电联其他部门以往</w:t>
      </w:r>
      <w:r w:rsidR="00995CE8" w:rsidRPr="009E7C73">
        <w:rPr>
          <w:rFonts w:cs="Calibri" w:hint="eastAsia"/>
          <w:lang w:val="en-AU" w:eastAsia="zh-CN"/>
        </w:rPr>
        <w:t>全会和</w:t>
      </w:r>
      <w:r w:rsidR="000A1ACA" w:rsidRPr="009E7C73">
        <w:rPr>
          <w:rFonts w:cs="Calibri" w:hint="eastAsia"/>
          <w:lang w:val="en-AU" w:eastAsia="zh-CN"/>
        </w:rPr>
        <w:t>大会要求的数额。</w:t>
      </w:r>
    </w:p>
    <w:p w14:paraId="222F1856" w14:textId="74BC1868" w:rsidR="003E3AE6" w:rsidRPr="009E7C73" w:rsidRDefault="003E3AE6" w:rsidP="003E3AE6">
      <w:pPr>
        <w:snapToGrid w:val="0"/>
        <w:spacing w:after="120"/>
        <w:jc w:val="both"/>
        <w:outlineLvl w:val="0"/>
        <w:rPr>
          <w:rFonts w:cs="Calibri"/>
          <w:lang w:val="en-AU" w:eastAsia="zh-CN"/>
        </w:rPr>
      </w:pPr>
      <w:r w:rsidRPr="009E7C73">
        <w:rPr>
          <w:rFonts w:cs="Calibri"/>
          <w:lang w:val="en-AU" w:eastAsia="zh-CN"/>
        </w:rPr>
        <w:t>10.2</w:t>
      </w:r>
      <w:r w:rsidRPr="009E7C73">
        <w:rPr>
          <w:rFonts w:cs="Calibri"/>
          <w:lang w:val="en-AU" w:eastAsia="zh-CN"/>
        </w:rPr>
        <w:tab/>
      </w:r>
      <w:r w:rsidR="000A1ACA" w:rsidRPr="009E7C73">
        <w:rPr>
          <w:rFonts w:cs="Calibri" w:hint="eastAsia"/>
          <w:lang w:val="en-AU" w:eastAsia="zh-CN"/>
        </w:rPr>
        <w:t>WRC</w:t>
      </w:r>
      <w:r w:rsidR="000A1ACA" w:rsidRPr="009E7C73">
        <w:rPr>
          <w:rFonts w:cs="Calibri" w:hint="eastAsia"/>
          <w:lang w:val="en-AU" w:eastAsia="zh-CN"/>
        </w:rPr>
        <w:t>决议的最终</w:t>
      </w:r>
      <w:r w:rsidR="00995CE8" w:rsidRPr="009E7C73">
        <w:rPr>
          <w:rFonts w:cs="Calibri" w:hint="eastAsia"/>
          <w:lang w:val="en-AU" w:eastAsia="zh-CN"/>
        </w:rPr>
        <w:t>数量</w:t>
      </w:r>
      <w:r w:rsidR="000A1ACA" w:rsidRPr="009E7C73">
        <w:rPr>
          <w:rFonts w:cs="Calibri" w:hint="eastAsia"/>
          <w:lang w:val="en-AU" w:eastAsia="zh-CN"/>
        </w:rPr>
        <w:t>见</w:t>
      </w:r>
      <w:r w:rsidR="000A1ACA" w:rsidRPr="009E7C73">
        <w:rPr>
          <w:rFonts w:cs="Calibri" w:hint="eastAsia"/>
          <w:lang w:val="en-AU" w:eastAsia="zh-CN"/>
        </w:rPr>
        <w:t>C20/56</w:t>
      </w:r>
      <w:r w:rsidR="000A1ACA" w:rsidRPr="009E7C73">
        <w:rPr>
          <w:rFonts w:cs="Calibri" w:hint="eastAsia"/>
          <w:lang w:val="en-AU" w:eastAsia="zh-CN"/>
        </w:rPr>
        <w:t>号文件。这些项目的执行应被视为</w:t>
      </w:r>
      <w:r w:rsidR="00995CE8" w:rsidRPr="009E7C73">
        <w:rPr>
          <w:rFonts w:cs="Calibri" w:hint="eastAsia"/>
          <w:lang w:val="en-AU" w:eastAsia="zh-CN"/>
        </w:rPr>
        <w:t>是</w:t>
      </w:r>
      <w:r w:rsidR="000A1ACA" w:rsidRPr="009E7C73">
        <w:rPr>
          <w:rFonts w:cs="Calibri" w:hint="eastAsia"/>
          <w:lang w:val="en-AU" w:eastAsia="zh-CN"/>
        </w:rPr>
        <w:t>强制性的，因为</w:t>
      </w:r>
      <w:r w:rsidR="00995CE8" w:rsidRPr="009E7C73">
        <w:rPr>
          <w:rFonts w:cs="Calibri" w:hint="eastAsia"/>
          <w:lang w:val="en-AU" w:eastAsia="zh-CN"/>
        </w:rPr>
        <w:t>这些</w:t>
      </w:r>
      <w:r w:rsidR="000A1ACA" w:rsidRPr="009E7C73">
        <w:rPr>
          <w:rFonts w:cs="Calibri" w:hint="eastAsia"/>
          <w:lang w:val="en-AU" w:eastAsia="zh-CN"/>
        </w:rPr>
        <w:t>是</w:t>
      </w:r>
      <w:r w:rsidR="00995CE8" w:rsidRPr="009E7C73">
        <w:rPr>
          <w:rFonts w:cs="Calibri" w:hint="eastAsia"/>
          <w:lang w:val="en-AU" w:eastAsia="zh-CN"/>
        </w:rPr>
        <w:t>成员</w:t>
      </w:r>
      <w:r w:rsidR="000A1ACA" w:rsidRPr="009E7C73">
        <w:rPr>
          <w:rFonts w:cs="Calibri" w:hint="eastAsia"/>
          <w:lang w:val="en-AU" w:eastAsia="zh-CN"/>
        </w:rPr>
        <w:t>国履行其条约义务所</w:t>
      </w:r>
      <w:r w:rsidR="00995CE8" w:rsidRPr="009E7C73">
        <w:rPr>
          <w:rFonts w:cs="Calibri" w:hint="eastAsia"/>
          <w:lang w:val="en-AU" w:eastAsia="zh-CN"/>
        </w:rPr>
        <w:t>要求</w:t>
      </w:r>
      <w:r w:rsidR="000A1ACA" w:rsidRPr="009E7C73">
        <w:rPr>
          <w:rFonts w:cs="Calibri" w:hint="eastAsia"/>
          <w:lang w:val="en-AU" w:eastAsia="zh-CN"/>
        </w:rPr>
        <w:t>的。</w:t>
      </w:r>
    </w:p>
    <w:p w14:paraId="03C54EA6" w14:textId="3C0719AD" w:rsidR="003E3AE6" w:rsidRPr="009E7C73" w:rsidRDefault="003E3AE6" w:rsidP="003E3AE6">
      <w:pPr>
        <w:snapToGrid w:val="0"/>
        <w:spacing w:after="120"/>
        <w:jc w:val="both"/>
        <w:outlineLvl w:val="0"/>
        <w:rPr>
          <w:rFonts w:cs="Calibri"/>
          <w:b/>
          <w:color w:val="800000"/>
          <w:sz w:val="22"/>
          <w:lang w:val="en-AU" w:eastAsia="zh-CN"/>
        </w:rPr>
      </w:pPr>
      <w:r w:rsidRPr="009E7C73">
        <w:rPr>
          <w:rFonts w:cs="Calibri"/>
          <w:lang w:val="en-AU" w:eastAsia="zh-CN"/>
        </w:rPr>
        <w:t>10.3</w:t>
      </w:r>
      <w:r w:rsidRPr="009E7C73">
        <w:rPr>
          <w:rFonts w:cs="Calibri"/>
          <w:lang w:val="en-AU" w:eastAsia="zh-CN"/>
        </w:rPr>
        <w:tab/>
      </w:r>
      <w:bookmarkStart w:id="22" w:name="lt_pId228"/>
      <w:r w:rsidR="006921A2" w:rsidRPr="009E7C73">
        <w:rPr>
          <w:rFonts w:asciiTheme="minorHAnsi" w:hAnsiTheme="minorHAnsi" w:cs="Calibri" w:hint="eastAsia"/>
          <w:szCs w:val="24"/>
          <w:lang w:eastAsia="zh-CN"/>
        </w:rPr>
        <w:t>在</w:t>
      </w:r>
      <w:r w:rsidR="006921A2" w:rsidRPr="009E7C73">
        <w:rPr>
          <w:rFonts w:asciiTheme="minorHAnsi" w:hAnsiTheme="minorHAnsi" w:cs="Calibri"/>
          <w:szCs w:val="24"/>
          <w:lang w:eastAsia="zh-CN"/>
        </w:rPr>
        <w:t>回答</w:t>
      </w:r>
      <w:r w:rsidR="00995CE8" w:rsidRPr="009E7C73">
        <w:rPr>
          <w:rFonts w:asciiTheme="minorHAnsi" w:hAnsiTheme="minorHAnsi" w:cs="Calibri" w:hint="eastAsia"/>
          <w:szCs w:val="24"/>
          <w:lang w:eastAsia="zh-CN"/>
        </w:rPr>
        <w:t>WRC-19</w:t>
      </w:r>
      <w:r w:rsidR="006921A2" w:rsidRPr="009E7C73">
        <w:rPr>
          <w:rFonts w:asciiTheme="minorHAnsi" w:hAnsiTheme="minorHAnsi" w:cs="Calibri" w:hint="eastAsia"/>
          <w:szCs w:val="24"/>
          <w:lang w:eastAsia="zh-CN"/>
        </w:rPr>
        <w:t>做出</w:t>
      </w:r>
      <w:r w:rsidR="006921A2" w:rsidRPr="009E7C73">
        <w:rPr>
          <w:rFonts w:asciiTheme="minorHAnsi" w:hAnsiTheme="minorHAnsi" w:cs="Calibri"/>
          <w:szCs w:val="24"/>
          <w:lang w:eastAsia="zh-CN"/>
        </w:rPr>
        <w:t>的</w:t>
      </w:r>
      <w:r w:rsidR="00995CE8" w:rsidRPr="009E7C73">
        <w:rPr>
          <w:rFonts w:asciiTheme="minorHAnsi" w:hAnsiTheme="minorHAnsi" w:cs="Calibri" w:hint="eastAsia"/>
          <w:szCs w:val="24"/>
          <w:lang w:eastAsia="zh-CN"/>
        </w:rPr>
        <w:t>某些</w:t>
      </w:r>
      <w:r w:rsidR="006921A2" w:rsidRPr="009E7C73">
        <w:rPr>
          <w:rFonts w:asciiTheme="minorHAnsi" w:hAnsiTheme="minorHAnsi" w:cs="Calibri"/>
          <w:szCs w:val="24"/>
          <w:lang w:eastAsia="zh-CN"/>
        </w:rPr>
        <w:t>决定所带来的更多费用是否</w:t>
      </w:r>
      <w:r w:rsidR="006921A2" w:rsidRPr="009E7C73">
        <w:rPr>
          <w:rFonts w:asciiTheme="minorHAnsi" w:hAnsiTheme="minorHAnsi" w:cs="Calibri" w:hint="eastAsia"/>
          <w:szCs w:val="24"/>
          <w:lang w:eastAsia="zh-CN"/>
        </w:rPr>
        <w:t>已</w:t>
      </w:r>
      <w:r w:rsidR="006921A2" w:rsidRPr="009E7C73">
        <w:rPr>
          <w:rFonts w:asciiTheme="minorHAnsi" w:hAnsiTheme="minorHAnsi" w:cs="Calibri"/>
          <w:szCs w:val="24"/>
          <w:lang w:eastAsia="zh-CN"/>
        </w:rPr>
        <w:t>纳入国际电联</w:t>
      </w:r>
      <w:r w:rsidR="006921A2" w:rsidRPr="009E7C73">
        <w:rPr>
          <w:rFonts w:asciiTheme="minorHAnsi" w:hAnsiTheme="minorHAnsi" w:cs="Calibri" w:hint="eastAsia"/>
          <w:szCs w:val="24"/>
          <w:lang w:eastAsia="zh-CN"/>
        </w:rPr>
        <w:t>20</w:t>
      </w:r>
      <w:r w:rsidR="00995CE8" w:rsidRPr="009E7C73">
        <w:rPr>
          <w:rFonts w:asciiTheme="minorHAnsi" w:hAnsiTheme="minorHAnsi" w:cs="Calibri" w:hint="eastAsia"/>
          <w:szCs w:val="24"/>
          <w:lang w:eastAsia="zh-CN"/>
        </w:rPr>
        <w:t>20</w:t>
      </w:r>
      <w:r w:rsidR="006921A2" w:rsidRPr="009E7C73">
        <w:rPr>
          <w:rFonts w:asciiTheme="minorHAnsi" w:hAnsiTheme="minorHAnsi" w:cs="Calibri"/>
          <w:szCs w:val="24"/>
          <w:lang w:eastAsia="zh-CN"/>
        </w:rPr>
        <w:t>-20</w:t>
      </w:r>
      <w:r w:rsidR="00995CE8" w:rsidRPr="009E7C73">
        <w:rPr>
          <w:rFonts w:asciiTheme="minorHAnsi" w:hAnsiTheme="minorHAnsi" w:cs="Calibri" w:hint="eastAsia"/>
          <w:szCs w:val="24"/>
          <w:lang w:eastAsia="zh-CN"/>
        </w:rPr>
        <w:t>22</w:t>
      </w:r>
      <w:r w:rsidR="006921A2" w:rsidRPr="009E7C73">
        <w:rPr>
          <w:rFonts w:asciiTheme="minorHAnsi" w:hAnsiTheme="minorHAnsi" w:cs="Calibri" w:hint="eastAsia"/>
          <w:szCs w:val="24"/>
          <w:lang w:eastAsia="zh-CN"/>
        </w:rPr>
        <w:t>年</w:t>
      </w:r>
      <w:r w:rsidR="006921A2" w:rsidRPr="009E7C73">
        <w:rPr>
          <w:rFonts w:asciiTheme="minorHAnsi" w:hAnsiTheme="minorHAnsi" w:cs="Calibri"/>
          <w:szCs w:val="24"/>
          <w:lang w:eastAsia="zh-CN"/>
        </w:rPr>
        <w:t>预算草案中的问题时秘书处澄清说，由于</w:t>
      </w:r>
      <w:r w:rsidR="006921A2" w:rsidRPr="009E7C73">
        <w:rPr>
          <w:rFonts w:asciiTheme="minorHAnsi" w:hAnsiTheme="minorHAnsi" w:cs="Calibri" w:hint="eastAsia"/>
          <w:szCs w:val="24"/>
          <w:lang w:eastAsia="zh-CN"/>
        </w:rPr>
        <w:t>20</w:t>
      </w:r>
      <w:r w:rsidR="00995CE8" w:rsidRPr="009E7C73">
        <w:rPr>
          <w:rFonts w:asciiTheme="minorHAnsi" w:hAnsiTheme="minorHAnsi" w:cs="Calibri" w:hint="eastAsia"/>
          <w:szCs w:val="24"/>
          <w:lang w:eastAsia="zh-CN"/>
        </w:rPr>
        <w:t>20</w:t>
      </w:r>
      <w:r w:rsidR="006921A2" w:rsidRPr="009E7C73">
        <w:rPr>
          <w:rFonts w:asciiTheme="minorHAnsi" w:hAnsiTheme="minorHAnsi" w:cs="Calibri"/>
          <w:szCs w:val="24"/>
          <w:lang w:eastAsia="zh-CN"/>
        </w:rPr>
        <w:t>-20</w:t>
      </w:r>
      <w:r w:rsidR="00995CE8" w:rsidRPr="009E7C73">
        <w:rPr>
          <w:rFonts w:asciiTheme="minorHAnsi" w:hAnsiTheme="minorHAnsi" w:cs="Calibri" w:hint="eastAsia"/>
          <w:szCs w:val="24"/>
          <w:lang w:eastAsia="zh-CN"/>
        </w:rPr>
        <w:t>24</w:t>
      </w:r>
      <w:r w:rsidR="006921A2" w:rsidRPr="009E7C73">
        <w:rPr>
          <w:rFonts w:asciiTheme="minorHAnsi" w:hAnsiTheme="minorHAnsi" w:cs="Calibri" w:hint="eastAsia"/>
          <w:szCs w:val="24"/>
          <w:lang w:eastAsia="zh-CN"/>
        </w:rPr>
        <w:t>年</w:t>
      </w:r>
      <w:r w:rsidR="006921A2" w:rsidRPr="009E7C73">
        <w:rPr>
          <w:rFonts w:asciiTheme="minorHAnsi" w:hAnsiTheme="minorHAnsi" w:cs="Calibri"/>
          <w:szCs w:val="24"/>
          <w:lang w:eastAsia="zh-CN"/>
        </w:rPr>
        <w:t>财务规划</w:t>
      </w:r>
      <w:r w:rsidR="00995CE8" w:rsidRPr="009E7C73">
        <w:rPr>
          <w:rFonts w:asciiTheme="minorHAnsi" w:hAnsiTheme="minorHAnsi" w:cs="Calibri" w:hint="eastAsia"/>
          <w:szCs w:val="24"/>
          <w:lang w:eastAsia="zh-CN"/>
        </w:rPr>
        <w:t>已</w:t>
      </w:r>
      <w:r w:rsidR="006921A2" w:rsidRPr="009E7C73">
        <w:rPr>
          <w:rFonts w:asciiTheme="minorHAnsi" w:hAnsiTheme="minorHAnsi" w:cs="Calibri"/>
          <w:szCs w:val="24"/>
          <w:lang w:eastAsia="zh-CN"/>
        </w:rPr>
        <w:t>由</w:t>
      </w:r>
      <w:r w:rsidR="006921A2" w:rsidRPr="009E7C73">
        <w:rPr>
          <w:rFonts w:asciiTheme="minorHAnsi" w:hAnsiTheme="minorHAnsi" w:cs="Calibri"/>
          <w:szCs w:val="24"/>
          <w:lang w:eastAsia="zh-CN"/>
        </w:rPr>
        <w:t>PP-1</w:t>
      </w:r>
      <w:r w:rsidR="00995CE8" w:rsidRPr="009E7C73">
        <w:rPr>
          <w:rFonts w:asciiTheme="minorHAnsi" w:hAnsiTheme="minorHAnsi" w:cs="Calibri" w:hint="eastAsia"/>
          <w:szCs w:val="24"/>
          <w:lang w:eastAsia="zh-CN"/>
        </w:rPr>
        <w:t>8</w:t>
      </w:r>
      <w:r w:rsidR="006921A2" w:rsidRPr="009E7C73">
        <w:rPr>
          <w:rFonts w:asciiTheme="minorHAnsi" w:hAnsiTheme="minorHAnsi" w:cs="Calibri" w:hint="eastAsia"/>
          <w:szCs w:val="24"/>
          <w:lang w:eastAsia="zh-CN"/>
        </w:rPr>
        <w:t>批准</w:t>
      </w:r>
      <w:r w:rsidR="006921A2" w:rsidRPr="009E7C73">
        <w:rPr>
          <w:rFonts w:asciiTheme="minorHAnsi" w:hAnsiTheme="minorHAnsi" w:cs="Calibri"/>
          <w:szCs w:val="24"/>
          <w:lang w:eastAsia="zh-CN"/>
        </w:rPr>
        <w:t>且不包含这一成本要素，因此，</w:t>
      </w:r>
      <w:r w:rsidR="006921A2" w:rsidRPr="009E7C73">
        <w:rPr>
          <w:rFonts w:asciiTheme="minorHAnsi" w:hAnsiTheme="minorHAnsi" w:cs="Calibri" w:hint="eastAsia"/>
          <w:szCs w:val="24"/>
          <w:lang w:eastAsia="zh-CN"/>
        </w:rPr>
        <w:t>20</w:t>
      </w:r>
      <w:r w:rsidR="00995CE8" w:rsidRPr="009E7C73">
        <w:rPr>
          <w:rFonts w:asciiTheme="minorHAnsi" w:hAnsiTheme="minorHAnsi" w:cs="Calibri" w:hint="eastAsia"/>
          <w:szCs w:val="24"/>
          <w:lang w:eastAsia="zh-CN"/>
        </w:rPr>
        <w:t>20</w:t>
      </w:r>
      <w:r w:rsidR="006921A2" w:rsidRPr="009E7C73">
        <w:rPr>
          <w:rFonts w:asciiTheme="minorHAnsi" w:hAnsiTheme="minorHAnsi" w:cs="Calibri"/>
          <w:szCs w:val="24"/>
          <w:lang w:eastAsia="zh-CN"/>
        </w:rPr>
        <w:t>-20</w:t>
      </w:r>
      <w:r w:rsidR="00995CE8" w:rsidRPr="009E7C73">
        <w:rPr>
          <w:rFonts w:asciiTheme="minorHAnsi" w:hAnsiTheme="minorHAnsi" w:cs="Calibri" w:hint="eastAsia"/>
          <w:szCs w:val="24"/>
          <w:lang w:eastAsia="zh-CN"/>
        </w:rPr>
        <w:t>22</w:t>
      </w:r>
      <w:r w:rsidR="006921A2" w:rsidRPr="009E7C73">
        <w:rPr>
          <w:rFonts w:asciiTheme="minorHAnsi" w:hAnsiTheme="minorHAnsi" w:cs="Calibri" w:hint="eastAsia"/>
          <w:szCs w:val="24"/>
          <w:lang w:eastAsia="zh-CN"/>
        </w:rPr>
        <w:t>年</w:t>
      </w:r>
      <w:r w:rsidR="006921A2" w:rsidRPr="009E7C73">
        <w:rPr>
          <w:rFonts w:asciiTheme="minorHAnsi" w:hAnsiTheme="minorHAnsi" w:cs="Calibri"/>
          <w:szCs w:val="24"/>
          <w:lang w:eastAsia="zh-CN"/>
        </w:rPr>
        <w:t>预算和</w:t>
      </w:r>
      <w:r w:rsidR="006921A2" w:rsidRPr="009E7C73">
        <w:rPr>
          <w:rFonts w:asciiTheme="minorHAnsi" w:hAnsiTheme="minorHAnsi" w:cs="Calibri" w:hint="eastAsia"/>
          <w:szCs w:val="24"/>
          <w:lang w:eastAsia="zh-CN"/>
        </w:rPr>
        <w:t>20</w:t>
      </w:r>
      <w:r w:rsidR="00995CE8" w:rsidRPr="009E7C73">
        <w:rPr>
          <w:rFonts w:asciiTheme="minorHAnsi" w:hAnsiTheme="minorHAnsi" w:cs="Calibri" w:hint="eastAsia"/>
          <w:szCs w:val="24"/>
          <w:lang w:eastAsia="zh-CN"/>
        </w:rPr>
        <w:t>22</w:t>
      </w:r>
      <w:r w:rsidR="006921A2" w:rsidRPr="009E7C73">
        <w:rPr>
          <w:rFonts w:asciiTheme="minorHAnsi" w:hAnsiTheme="minorHAnsi" w:cs="Calibri"/>
          <w:szCs w:val="24"/>
          <w:lang w:eastAsia="zh-CN"/>
        </w:rPr>
        <w:t>-20</w:t>
      </w:r>
      <w:r w:rsidR="00995CE8" w:rsidRPr="009E7C73">
        <w:rPr>
          <w:rFonts w:asciiTheme="minorHAnsi" w:hAnsiTheme="minorHAnsi" w:cs="Calibri" w:hint="eastAsia"/>
          <w:szCs w:val="24"/>
          <w:lang w:eastAsia="zh-CN"/>
        </w:rPr>
        <w:t>24</w:t>
      </w:r>
      <w:r w:rsidR="006921A2" w:rsidRPr="009E7C73">
        <w:rPr>
          <w:rFonts w:asciiTheme="minorHAnsi" w:hAnsiTheme="minorHAnsi" w:cs="Calibri" w:hint="eastAsia"/>
          <w:szCs w:val="24"/>
          <w:lang w:eastAsia="zh-CN"/>
        </w:rPr>
        <w:t>年</w:t>
      </w:r>
      <w:r w:rsidR="006921A2" w:rsidRPr="009E7C73">
        <w:rPr>
          <w:rFonts w:asciiTheme="minorHAnsi" w:hAnsiTheme="minorHAnsi" w:cs="Calibri"/>
          <w:szCs w:val="24"/>
          <w:lang w:eastAsia="zh-CN"/>
        </w:rPr>
        <w:t>预算草案不包含这些附加费用</w:t>
      </w:r>
      <w:r w:rsidR="006921A2" w:rsidRPr="009E7C73">
        <w:rPr>
          <w:rFonts w:asciiTheme="minorHAnsi" w:hAnsiTheme="minorHAnsi" w:cs="Calibri" w:hint="eastAsia"/>
          <w:szCs w:val="24"/>
          <w:lang w:eastAsia="zh-CN"/>
        </w:rPr>
        <w:t>。</w:t>
      </w:r>
      <w:r w:rsidR="006921A2" w:rsidRPr="009E7C73">
        <w:rPr>
          <w:rFonts w:asciiTheme="minorHAnsi" w:hAnsiTheme="minorHAnsi" w:cs="Calibri"/>
          <w:szCs w:val="24"/>
          <w:lang w:eastAsia="zh-CN"/>
        </w:rPr>
        <w:t>如同</w:t>
      </w:r>
      <w:r w:rsidR="006921A2" w:rsidRPr="009E7C73">
        <w:rPr>
          <w:rFonts w:asciiTheme="minorHAnsi" w:hAnsiTheme="minorHAnsi" w:cs="Calibri"/>
          <w:szCs w:val="24"/>
          <w:lang w:eastAsia="zh-CN"/>
        </w:rPr>
        <w:t>WRC-15</w:t>
      </w:r>
      <w:r w:rsidR="00995CE8" w:rsidRPr="009E7C73">
        <w:rPr>
          <w:rFonts w:asciiTheme="minorHAnsi" w:hAnsiTheme="minorHAnsi" w:cs="Calibri" w:hint="eastAsia"/>
          <w:szCs w:val="24"/>
          <w:lang w:eastAsia="zh-CN"/>
        </w:rPr>
        <w:t>后</w:t>
      </w:r>
      <w:r w:rsidR="006921A2" w:rsidRPr="009E7C73">
        <w:rPr>
          <w:rFonts w:asciiTheme="minorHAnsi" w:hAnsiTheme="minorHAnsi" w:cs="Calibri" w:hint="eastAsia"/>
          <w:szCs w:val="24"/>
          <w:lang w:eastAsia="zh-CN"/>
        </w:rPr>
        <w:t>一样</w:t>
      </w:r>
      <w:r w:rsidR="006921A2" w:rsidRPr="009E7C73">
        <w:rPr>
          <w:rFonts w:asciiTheme="minorHAnsi" w:hAnsiTheme="minorHAnsi" w:cs="Calibri"/>
          <w:szCs w:val="24"/>
          <w:lang w:eastAsia="zh-CN"/>
        </w:rPr>
        <w:t>，如果秘书处</w:t>
      </w:r>
      <w:r w:rsidR="006921A2" w:rsidRPr="009E7C73">
        <w:rPr>
          <w:rFonts w:asciiTheme="minorHAnsi" w:hAnsiTheme="minorHAnsi" w:cs="Calibri" w:hint="eastAsia"/>
          <w:szCs w:val="24"/>
          <w:lang w:eastAsia="zh-CN"/>
        </w:rPr>
        <w:t>利用</w:t>
      </w:r>
      <w:r w:rsidR="006921A2" w:rsidRPr="009E7C73">
        <w:rPr>
          <w:rFonts w:asciiTheme="minorHAnsi" w:hAnsiTheme="minorHAnsi" w:cs="Calibri"/>
          <w:szCs w:val="24"/>
          <w:lang w:eastAsia="zh-CN"/>
        </w:rPr>
        <w:t>了预算（</w:t>
      </w:r>
      <w:r w:rsidR="006921A2" w:rsidRPr="009E7C73">
        <w:rPr>
          <w:rFonts w:asciiTheme="minorHAnsi" w:hAnsiTheme="minorHAnsi" w:cs="Calibri" w:hint="eastAsia"/>
          <w:szCs w:val="24"/>
          <w:lang w:eastAsia="zh-CN"/>
        </w:rPr>
        <w:t>节省</w:t>
      </w:r>
      <w:r w:rsidR="006921A2" w:rsidRPr="009E7C73">
        <w:rPr>
          <w:rFonts w:asciiTheme="minorHAnsi" w:hAnsiTheme="minorHAnsi" w:cs="Calibri"/>
          <w:szCs w:val="24"/>
          <w:lang w:eastAsia="zh-CN"/>
        </w:rPr>
        <w:t>）</w:t>
      </w:r>
      <w:r w:rsidR="006921A2" w:rsidRPr="009E7C73">
        <w:rPr>
          <w:rFonts w:asciiTheme="minorHAnsi" w:hAnsiTheme="minorHAnsi" w:cs="Calibri" w:hint="eastAsia"/>
          <w:szCs w:val="24"/>
          <w:lang w:eastAsia="zh-CN"/>
        </w:rPr>
        <w:t>，</w:t>
      </w:r>
      <w:r w:rsidR="006921A2" w:rsidRPr="009E7C73">
        <w:rPr>
          <w:rFonts w:asciiTheme="minorHAnsi" w:hAnsiTheme="minorHAnsi" w:cs="Calibri"/>
          <w:szCs w:val="24"/>
          <w:lang w:eastAsia="zh-CN"/>
        </w:rPr>
        <w:t>则可成为这一附加费用的资金来源。然而</w:t>
      </w:r>
      <w:r w:rsidR="006921A2" w:rsidRPr="009E7C73">
        <w:rPr>
          <w:rFonts w:asciiTheme="minorHAnsi" w:hAnsiTheme="minorHAnsi" w:cs="Calibri" w:hint="eastAsia"/>
          <w:szCs w:val="24"/>
          <w:lang w:eastAsia="zh-CN"/>
        </w:rPr>
        <w:t>，</w:t>
      </w:r>
      <w:r w:rsidR="006921A2" w:rsidRPr="009E7C73">
        <w:rPr>
          <w:rFonts w:asciiTheme="minorHAnsi" w:hAnsiTheme="minorHAnsi" w:cs="Calibri"/>
          <w:szCs w:val="24"/>
          <w:lang w:eastAsia="zh-CN"/>
        </w:rPr>
        <w:t>尽管秘书处将尽一切努力落实决议，但却不能保证在费用未纳入预算的情况下提供资金。如果</w:t>
      </w:r>
      <w:r w:rsidR="006921A2" w:rsidRPr="009E7C73">
        <w:rPr>
          <w:rFonts w:asciiTheme="minorHAnsi" w:hAnsiTheme="minorHAnsi" w:cs="Calibri" w:hint="eastAsia"/>
          <w:szCs w:val="24"/>
          <w:lang w:eastAsia="zh-CN"/>
        </w:rPr>
        <w:t>秘书处</w:t>
      </w:r>
      <w:r w:rsidR="006921A2" w:rsidRPr="009E7C73">
        <w:rPr>
          <w:rFonts w:asciiTheme="minorHAnsi" w:hAnsiTheme="minorHAnsi" w:cs="Calibri"/>
          <w:szCs w:val="24"/>
          <w:lang w:eastAsia="zh-CN"/>
        </w:rPr>
        <w:t>不能吸收这一费用，则会向理事会提出要求</w:t>
      </w:r>
      <w:r w:rsidR="006921A2" w:rsidRPr="009E7C73">
        <w:rPr>
          <w:rFonts w:asciiTheme="minorHAnsi" w:hAnsiTheme="minorHAnsi" w:cs="Calibri" w:hint="eastAsia"/>
          <w:szCs w:val="24"/>
          <w:lang w:eastAsia="zh-CN"/>
        </w:rPr>
        <w:t>，</w:t>
      </w:r>
      <w:r w:rsidR="006921A2" w:rsidRPr="009E7C73">
        <w:rPr>
          <w:rFonts w:asciiTheme="minorHAnsi" w:hAnsiTheme="minorHAnsi" w:cs="Calibri"/>
          <w:szCs w:val="24"/>
          <w:lang w:eastAsia="zh-CN"/>
        </w:rPr>
        <w:t>通过</w:t>
      </w:r>
      <w:r w:rsidR="00EE5BCE" w:rsidRPr="009E7C73">
        <w:rPr>
          <w:rFonts w:asciiTheme="minorHAnsi" w:hAnsiTheme="minorHAnsi" w:cs="Calibri" w:hint="eastAsia"/>
          <w:szCs w:val="24"/>
          <w:lang w:eastAsia="zh-CN"/>
        </w:rPr>
        <w:t>其他措施</w:t>
      </w:r>
      <w:r w:rsidR="006921A2" w:rsidRPr="009E7C73">
        <w:rPr>
          <w:rFonts w:asciiTheme="minorHAnsi" w:hAnsiTheme="minorHAnsi" w:cs="Calibri"/>
          <w:szCs w:val="24"/>
          <w:lang w:eastAsia="zh-CN"/>
        </w:rPr>
        <w:t>弥补费用。</w:t>
      </w:r>
      <w:bookmarkEnd w:id="22"/>
    </w:p>
    <w:p w14:paraId="4366E908" w14:textId="77074314" w:rsidR="003E3AE6" w:rsidRPr="009E7C73" w:rsidRDefault="003E3AE6" w:rsidP="003E3AE6">
      <w:pPr>
        <w:snapToGrid w:val="0"/>
        <w:spacing w:after="120"/>
        <w:jc w:val="both"/>
        <w:outlineLvl w:val="0"/>
        <w:rPr>
          <w:rFonts w:cs="Calibri"/>
          <w:lang w:val="en-AU" w:eastAsia="zh-CN"/>
        </w:rPr>
      </w:pPr>
      <w:r w:rsidRPr="009E7C73">
        <w:rPr>
          <w:rFonts w:cs="Calibri"/>
          <w:lang w:val="en-AU" w:eastAsia="zh-CN"/>
        </w:rPr>
        <w:t>10.4</w:t>
      </w:r>
      <w:r w:rsidRPr="009E7C73">
        <w:rPr>
          <w:rFonts w:cs="Calibri"/>
          <w:lang w:val="en-AU" w:eastAsia="zh-CN"/>
        </w:rPr>
        <w:tab/>
      </w:r>
      <w:r w:rsidR="000A1ACA" w:rsidRPr="009E7C73">
        <w:rPr>
          <w:rFonts w:cs="Calibri" w:hint="eastAsia"/>
          <w:lang w:val="en-AU" w:eastAsia="zh-CN"/>
        </w:rPr>
        <w:t>一名代表指出，预算控制报告提到了《公约》第</w:t>
      </w:r>
      <w:r w:rsidR="000A1ACA" w:rsidRPr="009E7C73">
        <w:rPr>
          <w:rFonts w:cs="Calibri" w:hint="eastAsia"/>
          <w:lang w:val="en-AU" w:eastAsia="zh-CN"/>
        </w:rPr>
        <w:t>34</w:t>
      </w:r>
      <w:r w:rsidR="000A1ACA" w:rsidRPr="009E7C73">
        <w:rPr>
          <w:rFonts w:cs="Calibri" w:hint="eastAsia"/>
          <w:lang w:val="en-AU" w:eastAsia="zh-CN"/>
        </w:rPr>
        <w:t>条第</w:t>
      </w:r>
      <w:r w:rsidR="000A1ACA" w:rsidRPr="009E7C73">
        <w:rPr>
          <w:rFonts w:cs="Calibri" w:hint="eastAsia"/>
          <w:lang w:val="en-AU" w:eastAsia="zh-CN"/>
        </w:rPr>
        <w:t>488</w:t>
      </w:r>
      <w:r w:rsidR="000A1ACA" w:rsidRPr="009E7C73">
        <w:rPr>
          <w:rFonts w:cs="Calibri" w:hint="eastAsia"/>
          <w:lang w:val="en-AU" w:eastAsia="zh-CN"/>
        </w:rPr>
        <w:t>和</w:t>
      </w:r>
      <w:r w:rsidR="000A1ACA" w:rsidRPr="009E7C73">
        <w:rPr>
          <w:rFonts w:cs="Calibri" w:hint="eastAsia"/>
          <w:lang w:val="en-AU" w:eastAsia="zh-CN"/>
        </w:rPr>
        <w:t>489</w:t>
      </w:r>
      <w:r w:rsidR="00FF7D66" w:rsidRPr="009E7C73">
        <w:rPr>
          <w:rFonts w:cs="Calibri" w:hint="eastAsia"/>
          <w:lang w:val="en-AU" w:eastAsia="zh-CN"/>
        </w:rPr>
        <w:t>段</w:t>
      </w:r>
      <w:r w:rsidR="000A1ACA" w:rsidRPr="009E7C73">
        <w:rPr>
          <w:rFonts w:cs="Calibri" w:hint="eastAsia"/>
          <w:lang w:val="en-AU" w:eastAsia="zh-CN"/>
        </w:rPr>
        <w:t>以及《</w:t>
      </w:r>
      <w:r w:rsidR="00FF7D66" w:rsidRPr="009E7C73">
        <w:rPr>
          <w:rFonts w:cs="Calibri" w:hint="eastAsia"/>
          <w:lang w:val="en-AU" w:eastAsia="zh-CN"/>
        </w:rPr>
        <w:t>组织法</w:t>
      </w:r>
      <w:r w:rsidR="000A1ACA" w:rsidRPr="009E7C73">
        <w:rPr>
          <w:rFonts w:cs="Calibri" w:hint="eastAsia"/>
          <w:lang w:val="en-AU" w:eastAsia="zh-CN"/>
        </w:rPr>
        <w:t>》第</w:t>
      </w:r>
      <w:r w:rsidR="000A1ACA" w:rsidRPr="009E7C73">
        <w:rPr>
          <w:rFonts w:cs="Calibri" w:hint="eastAsia"/>
          <w:lang w:val="en-AU" w:eastAsia="zh-CN"/>
        </w:rPr>
        <w:t>18</w:t>
      </w:r>
      <w:r w:rsidR="000A1ACA" w:rsidRPr="009E7C73">
        <w:rPr>
          <w:rFonts w:cs="Calibri" w:hint="eastAsia"/>
          <w:lang w:val="en-AU" w:eastAsia="zh-CN"/>
        </w:rPr>
        <w:t>条第</w:t>
      </w:r>
      <w:r w:rsidR="000A1ACA" w:rsidRPr="009E7C73">
        <w:rPr>
          <w:rFonts w:cs="Calibri" w:hint="eastAsia"/>
          <w:lang w:val="en-AU" w:eastAsia="zh-CN"/>
        </w:rPr>
        <w:t>115</w:t>
      </w:r>
      <w:r w:rsidR="00FF7D66" w:rsidRPr="009E7C73">
        <w:rPr>
          <w:rFonts w:cs="Calibri" w:hint="eastAsia"/>
          <w:lang w:val="en-AU" w:eastAsia="zh-CN"/>
        </w:rPr>
        <w:t>段（</w:t>
      </w:r>
      <w:r w:rsidR="00FF7D66" w:rsidRPr="009E7C73">
        <w:rPr>
          <w:rFonts w:cs="Calibri" w:hint="eastAsia"/>
          <w:lang w:val="en-AU" w:eastAsia="zh-CN"/>
        </w:rPr>
        <w:t>PP-18</w:t>
      </w:r>
      <w:r w:rsidR="00FF7D66" w:rsidRPr="009E7C73">
        <w:rPr>
          <w:rFonts w:cs="Calibri" w:hint="eastAsia"/>
          <w:lang w:val="en-AU" w:eastAsia="zh-CN"/>
        </w:rPr>
        <w:t>）</w:t>
      </w:r>
      <w:r w:rsidR="000A1ACA" w:rsidRPr="009E7C73">
        <w:rPr>
          <w:rFonts w:cs="Calibri" w:hint="eastAsia"/>
          <w:lang w:val="en-AU" w:eastAsia="zh-CN"/>
        </w:rPr>
        <w:t>中提到的</w:t>
      </w:r>
      <w:r w:rsidR="00FF7D66" w:rsidRPr="009E7C73">
        <w:rPr>
          <w:rFonts w:cs="Calibri" w:hint="eastAsia"/>
          <w:lang w:val="en-AU" w:eastAsia="zh-CN"/>
        </w:rPr>
        <w:t>大会</w:t>
      </w:r>
      <w:r w:rsidR="000A1ACA" w:rsidRPr="009E7C73">
        <w:rPr>
          <w:rFonts w:cs="Calibri" w:hint="eastAsia"/>
          <w:lang w:val="en-AU" w:eastAsia="zh-CN"/>
        </w:rPr>
        <w:t>财务责任，</w:t>
      </w:r>
      <w:proofErr w:type="gramStart"/>
      <w:r w:rsidR="00FF7D66" w:rsidRPr="009E7C73">
        <w:rPr>
          <w:rFonts w:cs="Calibri" w:hint="eastAsia"/>
          <w:lang w:val="en-AU" w:eastAsia="zh-CN"/>
        </w:rPr>
        <w:t>后者</w:t>
      </w:r>
      <w:r w:rsidR="000A1ACA" w:rsidRPr="009E7C73">
        <w:rPr>
          <w:rFonts w:cs="Calibri" w:hint="eastAsia"/>
          <w:lang w:val="en-AU" w:eastAsia="zh-CN"/>
        </w:rPr>
        <w:t>规定</w:t>
      </w:r>
      <w:r w:rsidR="00FF7D66" w:rsidRPr="009E7C73">
        <w:rPr>
          <w:rFonts w:cs="Calibri" w:hint="eastAsia"/>
          <w:lang w:val="en-AU" w:eastAsia="zh-CN"/>
        </w:rPr>
        <w:t>“</w:t>
      </w:r>
      <w:proofErr w:type="gramEnd"/>
      <w:r w:rsidRPr="009E7C73">
        <w:rPr>
          <w:rFonts w:cs="Calibri"/>
          <w:lang w:val="en-AU" w:eastAsia="zh-CN"/>
        </w:rPr>
        <w:t>…</w:t>
      </w:r>
      <w:r w:rsidR="0013779C" w:rsidRPr="009E7C73">
        <w:rPr>
          <w:rFonts w:hint="eastAsia"/>
          <w:lang w:eastAsia="zh-CN"/>
        </w:rPr>
        <w:t>当全会通过决议和决定时，须考虑到可预见的财务影响，并应避免通过可能导致支出超出全权代表大会规定的财务限额的决议和决定。</w:t>
      </w:r>
      <w:r w:rsidR="00FF7D66" w:rsidRPr="009E7C73">
        <w:rPr>
          <w:rFonts w:cs="Calibri" w:hint="eastAsia"/>
          <w:lang w:val="en-AU" w:eastAsia="zh-CN"/>
        </w:rPr>
        <w:t>”</w:t>
      </w:r>
      <w:r w:rsidR="000A1ACA" w:rsidRPr="009E7C73">
        <w:rPr>
          <w:rFonts w:cs="Calibri" w:hint="eastAsia"/>
          <w:lang w:val="en-AU" w:eastAsia="zh-CN"/>
        </w:rPr>
        <w:t>然而，在这种情况下，这些决定似乎是强制性的。秘书处解释说，对《无线电</w:t>
      </w:r>
      <w:r w:rsidR="00ED3DD8" w:rsidRPr="009E7C73">
        <w:rPr>
          <w:rFonts w:cs="Calibri" w:hint="eastAsia"/>
          <w:lang w:val="en-AU" w:eastAsia="zh-CN"/>
        </w:rPr>
        <w:t>规则</w:t>
      </w:r>
      <w:r w:rsidR="000A1ACA" w:rsidRPr="009E7C73">
        <w:rPr>
          <w:rFonts w:cs="Calibri" w:hint="eastAsia"/>
          <w:lang w:val="en-AU" w:eastAsia="zh-CN"/>
        </w:rPr>
        <w:t>》的修改</w:t>
      </w:r>
      <w:r w:rsidR="00ED3DD8" w:rsidRPr="009E7C73">
        <w:rPr>
          <w:rFonts w:cs="Calibri" w:hint="eastAsia"/>
          <w:lang w:val="en-AU" w:eastAsia="zh-CN"/>
        </w:rPr>
        <w:t>导致必须相应更改无线电通信局提供的软件应用和工具，以</w:t>
      </w:r>
      <w:r w:rsidR="000A1ACA" w:rsidRPr="009E7C73">
        <w:rPr>
          <w:rFonts w:cs="Calibri" w:hint="eastAsia"/>
          <w:lang w:val="en-AU" w:eastAsia="zh-CN"/>
        </w:rPr>
        <w:t>实际实施下一版《无线电</w:t>
      </w:r>
      <w:r w:rsidR="00ED3DD8" w:rsidRPr="009E7C73">
        <w:rPr>
          <w:rFonts w:cs="Calibri" w:hint="eastAsia"/>
          <w:lang w:val="en-AU" w:eastAsia="zh-CN"/>
        </w:rPr>
        <w:t>规则</w:t>
      </w:r>
      <w:r w:rsidR="000A1ACA" w:rsidRPr="009E7C73">
        <w:rPr>
          <w:rFonts w:cs="Calibri" w:hint="eastAsia"/>
          <w:lang w:val="en-AU" w:eastAsia="zh-CN"/>
        </w:rPr>
        <w:t>》。今后，在两年期预算中列入</w:t>
      </w:r>
      <w:r w:rsidR="00ED3DD8" w:rsidRPr="009E7C73">
        <w:rPr>
          <w:rFonts w:cs="Calibri" w:hint="eastAsia"/>
          <w:lang w:val="en-AU" w:eastAsia="zh-CN"/>
        </w:rPr>
        <w:t>落实</w:t>
      </w:r>
      <w:r w:rsidR="000A1ACA" w:rsidRPr="009E7C73">
        <w:rPr>
          <w:rFonts w:cs="Calibri" w:hint="eastAsia"/>
          <w:lang w:val="en-AU" w:eastAsia="zh-CN"/>
        </w:rPr>
        <w:t>WRC</w:t>
      </w:r>
      <w:r w:rsidR="000A1ACA" w:rsidRPr="009E7C73">
        <w:rPr>
          <w:rFonts w:cs="Calibri" w:hint="eastAsia"/>
          <w:lang w:val="en-AU" w:eastAsia="zh-CN"/>
        </w:rPr>
        <w:t>决定的</w:t>
      </w:r>
      <w:r w:rsidR="00ED3DD8" w:rsidRPr="009E7C73">
        <w:rPr>
          <w:rFonts w:cs="Calibri" w:hint="eastAsia"/>
          <w:lang w:val="en-AU" w:eastAsia="zh-CN"/>
        </w:rPr>
        <w:t>估算</w:t>
      </w:r>
      <w:r w:rsidR="000A1ACA" w:rsidRPr="009E7C73">
        <w:rPr>
          <w:rFonts w:cs="Calibri" w:hint="eastAsia"/>
          <w:lang w:val="en-AU" w:eastAsia="zh-CN"/>
        </w:rPr>
        <w:t>费用可能是明智的，这可以</w:t>
      </w:r>
      <w:r w:rsidR="00ED3DD8" w:rsidRPr="009E7C73">
        <w:rPr>
          <w:rFonts w:cs="Calibri" w:hint="eastAsia"/>
          <w:lang w:val="en-AU" w:eastAsia="zh-CN"/>
        </w:rPr>
        <w:t>以</w:t>
      </w:r>
      <w:r w:rsidR="000A1ACA" w:rsidRPr="009E7C73">
        <w:rPr>
          <w:rFonts w:cs="Calibri" w:hint="eastAsia"/>
          <w:lang w:val="en-AU" w:eastAsia="zh-CN"/>
        </w:rPr>
        <w:t>历史数据</w:t>
      </w:r>
      <w:r w:rsidR="00ED3DD8" w:rsidRPr="009E7C73">
        <w:rPr>
          <w:rFonts w:cs="Calibri" w:hint="eastAsia"/>
          <w:lang w:val="en-AU" w:eastAsia="zh-CN"/>
        </w:rPr>
        <w:t>为基础</w:t>
      </w:r>
      <w:r w:rsidR="000A1ACA" w:rsidRPr="009E7C73">
        <w:rPr>
          <w:rFonts w:cs="Calibri" w:hint="eastAsia"/>
          <w:lang w:val="en-AU" w:eastAsia="zh-CN"/>
        </w:rPr>
        <w:t>，因为这一</w:t>
      </w:r>
      <w:r w:rsidR="00ED3DD8" w:rsidRPr="009E7C73">
        <w:rPr>
          <w:rFonts w:cs="Calibri" w:hint="eastAsia"/>
          <w:lang w:val="en-AU" w:eastAsia="zh-CN"/>
        </w:rPr>
        <w:t>成本要素</w:t>
      </w:r>
      <w:r w:rsidR="000A1ACA" w:rsidRPr="009E7C73">
        <w:rPr>
          <w:rFonts w:cs="Calibri" w:hint="eastAsia"/>
          <w:lang w:val="en-AU" w:eastAsia="zh-CN"/>
        </w:rPr>
        <w:t>总是可以预见的。</w:t>
      </w:r>
    </w:p>
    <w:p w14:paraId="5E06B09F" w14:textId="48A1D368" w:rsidR="003E3AE6" w:rsidRPr="009E7C73" w:rsidRDefault="003E3AE6" w:rsidP="003E3AE6">
      <w:pPr>
        <w:snapToGrid w:val="0"/>
        <w:spacing w:after="120"/>
        <w:jc w:val="both"/>
        <w:outlineLvl w:val="0"/>
        <w:rPr>
          <w:rFonts w:cs="Calibri"/>
          <w:lang w:val="en-AU" w:eastAsia="zh-CN"/>
        </w:rPr>
      </w:pPr>
      <w:r w:rsidRPr="009E7C73">
        <w:rPr>
          <w:rFonts w:cs="Calibri"/>
          <w:lang w:val="en-AU" w:eastAsia="zh-CN"/>
        </w:rPr>
        <w:t>10.5</w:t>
      </w:r>
      <w:r w:rsidRPr="009E7C73">
        <w:rPr>
          <w:rFonts w:cs="Calibri"/>
          <w:lang w:val="en-AU" w:eastAsia="zh-CN"/>
        </w:rPr>
        <w:tab/>
      </w:r>
      <w:r w:rsidR="000A1ACA" w:rsidRPr="009E7C73">
        <w:rPr>
          <w:rFonts w:cs="Calibri" w:hint="eastAsia"/>
          <w:lang w:val="en-AU" w:eastAsia="zh-CN"/>
        </w:rPr>
        <w:t>在回答关于卫星网络成本回收能否用于支付这些费用的问题时秘书处解释说，软件开发是为了所有</w:t>
      </w:r>
      <w:r w:rsidR="000A1ACA" w:rsidRPr="009E7C73">
        <w:rPr>
          <w:rFonts w:cs="Calibri" w:hint="eastAsia"/>
          <w:lang w:val="en-AU" w:eastAsia="zh-CN"/>
        </w:rPr>
        <w:t>193</w:t>
      </w:r>
      <w:r w:rsidR="000A1ACA" w:rsidRPr="009E7C73">
        <w:rPr>
          <w:rFonts w:cs="Calibri" w:hint="eastAsia"/>
          <w:lang w:val="en-AU" w:eastAsia="zh-CN"/>
        </w:rPr>
        <w:t>个</w:t>
      </w:r>
      <w:r w:rsidR="00035C9B" w:rsidRPr="009E7C73">
        <w:rPr>
          <w:rFonts w:cs="Calibri" w:hint="eastAsia"/>
          <w:lang w:val="en-AU" w:eastAsia="zh-CN"/>
        </w:rPr>
        <w:t>成员</w:t>
      </w:r>
      <w:r w:rsidR="000A1ACA" w:rsidRPr="009E7C73">
        <w:rPr>
          <w:rFonts w:cs="Calibri" w:hint="eastAsia"/>
          <w:lang w:val="en-AU" w:eastAsia="zh-CN"/>
        </w:rPr>
        <w:t>国的利益，而不是与单个卫星网络申报有关的费用。因此，这些费用不符合成本回收框架。这</w:t>
      </w:r>
      <w:r w:rsidR="00035C9B" w:rsidRPr="009E7C73">
        <w:rPr>
          <w:rFonts w:cs="Calibri" w:hint="eastAsia"/>
          <w:lang w:val="en-AU" w:eastAsia="zh-CN"/>
        </w:rPr>
        <w:t>一</w:t>
      </w:r>
      <w:r w:rsidR="000A1ACA" w:rsidRPr="009E7C73">
        <w:rPr>
          <w:rFonts w:cs="Calibri" w:hint="eastAsia"/>
          <w:lang w:val="en-AU" w:eastAsia="zh-CN"/>
        </w:rPr>
        <w:t>意见得到了另一位与会代表的支持。</w:t>
      </w:r>
    </w:p>
    <w:bookmarkEnd w:id="21"/>
    <w:p w14:paraId="41B2A000" w14:textId="618E8C3B" w:rsidR="003E3AE6" w:rsidRPr="009E7C73" w:rsidRDefault="003E3AE6" w:rsidP="0013779C">
      <w:pPr>
        <w:pStyle w:val="Heading1"/>
        <w:rPr>
          <w:rStyle w:val="Hyperlink"/>
          <w:rFonts w:cs="Calibri"/>
          <w:b w:val="0"/>
          <w:bCs/>
          <w:lang w:eastAsia="zh-CN"/>
        </w:rPr>
      </w:pPr>
      <w:r w:rsidRPr="009E7C73">
        <w:rPr>
          <w:lang w:eastAsia="zh-CN"/>
        </w:rPr>
        <w:t>11</w:t>
      </w:r>
      <w:r w:rsidRPr="009E7C73">
        <w:rPr>
          <w:lang w:eastAsia="zh-CN"/>
        </w:rPr>
        <w:tab/>
      </w:r>
      <w:r w:rsidR="000A1ACA" w:rsidRPr="009E7C73">
        <w:rPr>
          <w:rFonts w:hint="eastAsia"/>
          <w:lang w:eastAsia="zh-CN"/>
        </w:rPr>
        <w:t>美国</w:t>
      </w:r>
      <w:r w:rsidR="00B51FB1" w:rsidRPr="009E7C73">
        <w:rPr>
          <w:rFonts w:hint="eastAsia"/>
          <w:lang w:eastAsia="zh-CN"/>
        </w:rPr>
        <w:t>文稿：</w:t>
      </w:r>
      <w:r w:rsidR="000A1ACA" w:rsidRPr="009E7C73">
        <w:rPr>
          <w:rFonts w:hint="eastAsia"/>
          <w:lang w:eastAsia="zh-CN"/>
        </w:rPr>
        <w:t>讨论文件</w:t>
      </w:r>
      <w:r w:rsidR="009E7C73">
        <w:rPr>
          <w:rFonts w:hint="eastAsia"/>
          <w:lang w:eastAsia="zh-CN"/>
        </w:rPr>
        <w:t xml:space="preserve"> </w:t>
      </w:r>
      <w:r w:rsidR="009E7C73">
        <w:rPr>
          <w:lang w:eastAsia="zh-CN"/>
        </w:rPr>
        <w:t xml:space="preserve">– </w:t>
      </w:r>
      <w:r w:rsidR="00B51FB1" w:rsidRPr="009E7C73">
        <w:rPr>
          <w:rFonts w:hint="eastAsia"/>
          <w:lang w:eastAsia="zh-CN"/>
        </w:rPr>
        <w:t>审议</w:t>
      </w:r>
      <w:r w:rsidR="00147DDD" w:rsidRPr="009E7C73">
        <w:rPr>
          <w:lang w:eastAsia="zh-CN"/>
        </w:rPr>
        <w:t>对在日内瓦以外举行的国际电联大会和会议现场急救医疗支持</w:t>
      </w:r>
      <w:r w:rsidR="00147DDD" w:rsidRPr="009E7C73">
        <w:rPr>
          <w:rFonts w:hint="eastAsia"/>
          <w:lang w:eastAsia="zh-CN"/>
        </w:rPr>
        <w:t>的</w:t>
      </w:r>
      <w:r w:rsidR="00147DDD" w:rsidRPr="009E7C73">
        <w:rPr>
          <w:lang w:eastAsia="zh-CN"/>
        </w:rPr>
        <w:t>条</w:t>
      </w:r>
      <w:r w:rsidR="00147DDD" w:rsidRPr="009E7C73">
        <w:rPr>
          <w:rFonts w:hint="eastAsia"/>
          <w:lang w:eastAsia="zh-CN"/>
        </w:rPr>
        <w:t>件</w:t>
      </w:r>
      <w:r w:rsidR="000A1ACA" w:rsidRPr="009E7C73">
        <w:rPr>
          <w:rFonts w:hint="eastAsia"/>
          <w:lang w:val="en-US" w:eastAsia="zh-CN"/>
        </w:rPr>
        <w:t>（</w:t>
      </w:r>
      <w:hyperlink r:id="rId26" w:history="1">
        <w:r w:rsidRPr="009E7C73">
          <w:rPr>
            <w:rStyle w:val="Hyperlink"/>
            <w:rFonts w:cs="Calibri"/>
            <w:b w:val="0"/>
            <w:bCs/>
            <w:lang w:eastAsia="zh-CN"/>
          </w:rPr>
          <w:t>CWG-FHR-11/16</w:t>
        </w:r>
      </w:hyperlink>
      <w:r w:rsidR="000A1ACA" w:rsidRPr="009E7C73">
        <w:rPr>
          <w:rFonts w:hint="eastAsia"/>
          <w:lang w:eastAsia="zh-CN"/>
        </w:rPr>
        <w:t>号文件</w:t>
      </w:r>
      <w:r w:rsidR="000A1ACA" w:rsidRPr="009E7C73">
        <w:rPr>
          <w:rStyle w:val="Hyperlink"/>
          <w:rFonts w:cs="Calibri" w:hint="eastAsia"/>
          <w:b w:val="0"/>
          <w:bCs/>
          <w:u w:val="none"/>
          <w:lang w:eastAsia="zh-CN"/>
        </w:rPr>
        <w:t>）</w:t>
      </w:r>
    </w:p>
    <w:p w14:paraId="7CB0EA7A" w14:textId="7B8D5C88" w:rsidR="003E3AE6" w:rsidRPr="009E7C73" w:rsidRDefault="003E3AE6" w:rsidP="003E3AE6">
      <w:pPr>
        <w:keepNext/>
        <w:keepLines/>
        <w:snapToGrid w:val="0"/>
        <w:spacing w:before="240" w:after="120"/>
        <w:jc w:val="both"/>
        <w:outlineLvl w:val="0"/>
        <w:rPr>
          <w:rStyle w:val="Hyperlink"/>
          <w:color w:val="000000" w:themeColor="text1"/>
          <w:u w:val="none"/>
          <w:lang w:eastAsia="zh-CN"/>
        </w:rPr>
      </w:pPr>
      <w:r w:rsidRPr="009E7C73">
        <w:rPr>
          <w:rStyle w:val="Hyperlink"/>
          <w:color w:val="000000" w:themeColor="text1"/>
          <w:u w:val="none"/>
          <w:lang w:eastAsia="zh-CN"/>
        </w:rPr>
        <w:t>11.1</w:t>
      </w:r>
      <w:r w:rsidRPr="009E7C73">
        <w:rPr>
          <w:rStyle w:val="Hyperlink"/>
          <w:color w:val="000000" w:themeColor="text1"/>
          <w:u w:val="none"/>
          <w:lang w:eastAsia="zh-CN"/>
        </w:rPr>
        <w:tab/>
      </w:r>
      <w:r w:rsidR="000A1ACA" w:rsidRPr="009E7C73">
        <w:rPr>
          <w:rStyle w:val="Hyperlink"/>
          <w:rFonts w:hint="eastAsia"/>
          <w:color w:val="000000" w:themeColor="text1"/>
          <w:u w:val="none"/>
          <w:lang w:eastAsia="zh-CN"/>
        </w:rPr>
        <w:t>美国代表提交</w:t>
      </w:r>
      <w:r w:rsidR="00147DDD" w:rsidRPr="009E7C73">
        <w:rPr>
          <w:rStyle w:val="Hyperlink"/>
          <w:rFonts w:hint="eastAsia"/>
          <w:color w:val="000000" w:themeColor="text1"/>
          <w:u w:val="none"/>
          <w:lang w:eastAsia="zh-CN"/>
        </w:rPr>
        <w:t>的该</w:t>
      </w:r>
      <w:r w:rsidR="000A1ACA" w:rsidRPr="009E7C73">
        <w:rPr>
          <w:rStyle w:val="Hyperlink"/>
          <w:rFonts w:hint="eastAsia"/>
          <w:color w:val="000000" w:themeColor="text1"/>
          <w:u w:val="none"/>
          <w:lang w:eastAsia="zh-CN"/>
        </w:rPr>
        <w:t>文件</w:t>
      </w:r>
      <w:r w:rsidR="00147DDD" w:rsidRPr="009E7C73">
        <w:rPr>
          <w:rStyle w:val="Hyperlink"/>
          <w:rFonts w:hint="eastAsia"/>
          <w:color w:val="000000" w:themeColor="text1"/>
          <w:u w:val="none"/>
          <w:lang w:eastAsia="zh-CN"/>
        </w:rPr>
        <w:t>介绍</w:t>
      </w:r>
      <w:r w:rsidR="000A1ACA" w:rsidRPr="009E7C73">
        <w:rPr>
          <w:rStyle w:val="Hyperlink"/>
          <w:rFonts w:hint="eastAsia"/>
          <w:color w:val="000000" w:themeColor="text1"/>
          <w:u w:val="none"/>
          <w:lang w:eastAsia="zh-CN"/>
        </w:rPr>
        <w:t>WRC-19</w:t>
      </w:r>
      <w:r w:rsidR="000A1ACA" w:rsidRPr="009E7C73">
        <w:rPr>
          <w:rStyle w:val="Hyperlink"/>
          <w:rFonts w:hint="eastAsia"/>
          <w:color w:val="000000" w:themeColor="text1"/>
          <w:u w:val="none"/>
          <w:lang w:eastAsia="zh-CN"/>
        </w:rPr>
        <w:t>期间一次重大医疗</w:t>
      </w:r>
      <w:r w:rsidR="00147DDD" w:rsidRPr="009E7C73">
        <w:rPr>
          <w:rStyle w:val="Hyperlink"/>
          <w:rFonts w:hint="eastAsia"/>
          <w:color w:val="000000" w:themeColor="text1"/>
          <w:u w:val="none"/>
          <w:lang w:eastAsia="zh-CN"/>
        </w:rPr>
        <w:t>事件（</w:t>
      </w:r>
      <w:r w:rsidR="000A1ACA" w:rsidRPr="009E7C73">
        <w:rPr>
          <w:rStyle w:val="Hyperlink"/>
          <w:rFonts w:hint="eastAsia"/>
          <w:color w:val="000000" w:themeColor="text1"/>
          <w:u w:val="none"/>
          <w:lang w:eastAsia="zh-CN"/>
        </w:rPr>
        <w:t>作为背景</w:t>
      </w:r>
      <w:r w:rsidR="00147DDD" w:rsidRPr="009E7C73">
        <w:rPr>
          <w:rStyle w:val="Hyperlink"/>
          <w:rFonts w:hint="eastAsia"/>
          <w:color w:val="000000" w:themeColor="text1"/>
          <w:u w:val="none"/>
          <w:lang w:eastAsia="zh-CN"/>
        </w:rPr>
        <w:t>介绍）</w:t>
      </w:r>
      <w:r w:rsidR="000A1ACA" w:rsidRPr="009E7C73">
        <w:rPr>
          <w:rStyle w:val="Hyperlink"/>
          <w:rFonts w:hint="eastAsia"/>
          <w:color w:val="000000" w:themeColor="text1"/>
          <w:u w:val="none"/>
          <w:lang w:eastAsia="zh-CN"/>
        </w:rPr>
        <w:t>。美国要求就审查和可能改进东道国协定中的医疗要求进行初步讨论，以确保国际电联代表和工作人员在总部以外的</w:t>
      </w:r>
      <w:r w:rsidR="00147DDD" w:rsidRPr="009E7C73">
        <w:rPr>
          <w:rStyle w:val="Hyperlink"/>
          <w:rFonts w:hint="eastAsia"/>
          <w:color w:val="000000" w:themeColor="text1"/>
          <w:u w:val="none"/>
          <w:lang w:eastAsia="zh-CN"/>
        </w:rPr>
        <w:t>大会和</w:t>
      </w:r>
      <w:r w:rsidR="000A1ACA" w:rsidRPr="009E7C73">
        <w:rPr>
          <w:rStyle w:val="Hyperlink"/>
          <w:rFonts w:hint="eastAsia"/>
          <w:color w:val="000000" w:themeColor="text1"/>
          <w:u w:val="none"/>
          <w:lang w:eastAsia="zh-CN"/>
        </w:rPr>
        <w:t>会议上的安全。</w:t>
      </w:r>
    </w:p>
    <w:p w14:paraId="2A20394A" w14:textId="0E485F71" w:rsidR="003E3AE6" w:rsidRPr="009E7C73" w:rsidRDefault="003E3AE6" w:rsidP="003E3AE6">
      <w:pPr>
        <w:snapToGrid w:val="0"/>
        <w:spacing w:after="120"/>
        <w:jc w:val="both"/>
        <w:outlineLvl w:val="0"/>
        <w:rPr>
          <w:rStyle w:val="Hyperlink"/>
          <w:rFonts w:asciiTheme="minorHAnsi" w:hAnsiTheme="minorHAnsi" w:cstheme="minorHAnsi"/>
          <w:color w:val="000000" w:themeColor="text1"/>
          <w:u w:val="none"/>
          <w:lang w:eastAsia="zh-CN"/>
        </w:rPr>
      </w:pPr>
      <w:r w:rsidRPr="009E7C73">
        <w:rPr>
          <w:rStyle w:val="Hyperlink"/>
          <w:rFonts w:asciiTheme="minorHAnsi" w:hAnsiTheme="minorHAnsi" w:cstheme="minorHAnsi"/>
          <w:color w:val="000000" w:themeColor="text1"/>
          <w:u w:val="none"/>
          <w:lang w:eastAsia="zh-CN"/>
        </w:rPr>
        <w:t>11.2</w:t>
      </w:r>
      <w:r w:rsidRPr="009E7C73">
        <w:rPr>
          <w:rStyle w:val="Hyperlink"/>
          <w:rFonts w:asciiTheme="minorHAnsi" w:hAnsiTheme="minorHAnsi" w:cstheme="minorHAnsi"/>
          <w:color w:val="000000" w:themeColor="text1"/>
          <w:u w:val="none"/>
          <w:lang w:eastAsia="zh-CN"/>
        </w:rPr>
        <w:tab/>
      </w:r>
      <w:r w:rsidR="000A1ACA" w:rsidRPr="009E7C73">
        <w:rPr>
          <w:rStyle w:val="Hyperlink"/>
          <w:rFonts w:asciiTheme="minorHAnsi" w:hAnsiTheme="minorHAnsi" w:cstheme="minorHAnsi" w:hint="eastAsia"/>
          <w:color w:val="000000" w:themeColor="text1"/>
          <w:u w:val="none"/>
          <w:lang w:eastAsia="zh-CN"/>
        </w:rPr>
        <w:t>秘书处</w:t>
      </w:r>
      <w:r w:rsidR="00147DDD" w:rsidRPr="009E7C73">
        <w:rPr>
          <w:rStyle w:val="Hyperlink"/>
          <w:rFonts w:asciiTheme="minorHAnsi" w:hAnsiTheme="minorHAnsi" w:cstheme="minorHAnsi" w:hint="eastAsia"/>
          <w:color w:val="000000" w:themeColor="text1"/>
          <w:u w:val="none"/>
          <w:lang w:eastAsia="zh-CN"/>
        </w:rPr>
        <w:t>向工作</w:t>
      </w:r>
      <w:r w:rsidR="000A1ACA" w:rsidRPr="009E7C73">
        <w:rPr>
          <w:rStyle w:val="Hyperlink"/>
          <w:rFonts w:asciiTheme="minorHAnsi" w:hAnsiTheme="minorHAnsi" w:cstheme="minorHAnsi" w:hint="eastAsia"/>
          <w:color w:val="000000" w:themeColor="text1"/>
          <w:u w:val="none"/>
          <w:lang w:eastAsia="zh-CN"/>
        </w:rPr>
        <w:t>组提供了以下信息</w:t>
      </w:r>
      <w:r w:rsidR="00147DDD" w:rsidRPr="009E7C73">
        <w:rPr>
          <w:rStyle w:val="Hyperlink"/>
          <w:rFonts w:asciiTheme="minorHAnsi" w:hAnsiTheme="minorHAnsi" w:cstheme="minorHAnsi" w:hint="eastAsia"/>
          <w:color w:val="000000" w:themeColor="text1"/>
          <w:u w:val="none"/>
          <w:lang w:eastAsia="zh-CN"/>
        </w:rPr>
        <w:t>：</w:t>
      </w:r>
    </w:p>
    <w:p w14:paraId="3142A62C" w14:textId="7F5FDE32" w:rsidR="003E3AE6" w:rsidRPr="009E7C73" w:rsidRDefault="009E7C73" w:rsidP="009E7C73">
      <w:pPr>
        <w:pStyle w:val="enumlev1"/>
        <w:rPr>
          <w:lang w:val="en-CA" w:eastAsia="zh-CN"/>
        </w:rPr>
      </w:pPr>
      <w:r w:rsidRPr="009E7C73">
        <w:rPr>
          <w:lang w:val="en-CA" w:eastAsia="zh-CN"/>
        </w:rPr>
        <w:t>•</w:t>
      </w:r>
      <w:r>
        <w:rPr>
          <w:lang w:val="en-CA" w:eastAsia="zh-CN"/>
        </w:rPr>
        <w:tab/>
      </w:r>
      <w:r w:rsidR="00C13EC7" w:rsidRPr="009E7C73">
        <w:rPr>
          <w:rFonts w:hint="eastAsia"/>
          <w:lang w:val="en-CA" w:eastAsia="zh-CN"/>
        </w:rPr>
        <w:t>本次会议活动的东道国协议（</w:t>
      </w:r>
      <w:r w:rsidR="00C13EC7" w:rsidRPr="009E7C73">
        <w:rPr>
          <w:rFonts w:hint="eastAsia"/>
          <w:lang w:val="en-CA" w:eastAsia="zh-CN"/>
        </w:rPr>
        <w:t>HCA</w:t>
      </w:r>
      <w:r w:rsidR="00C13EC7" w:rsidRPr="009E7C73">
        <w:rPr>
          <w:rFonts w:hint="eastAsia"/>
          <w:lang w:val="en-CA" w:eastAsia="zh-CN"/>
        </w:rPr>
        <w:t>）已包含了讨论安全和安保两个方面的条款（即条款和附件</w:t>
      </w:r>
      <w:r w:rsidR="00C13EC7" w:rsidRPr="009E7C73">
        <w:rPr>
          <w:rFonts w:hint="eastAsia"/>
          <w:lang w:val="en-CA" w:eastAsia="zh-CN"/>
        </w:rPr>
        <w:t>4</w:t>
      </w:r>
      <w:proofErr w:type="gramStart"/>
      <w:r w:rsidR="00C13EC7" w:rsidRPr="009E7C73">
        <w:rPr>
          <w:rFonts w:hint="eastAsia"/>
          <w:lang w:val="en-CA" w:eastAsia="zh-CN"/>
        </w:rPr>
        <w:t>）；</w:t>
      </w:r>
      <w:proofErr w:type="gramEnd"/>
    </w:p>
    <w:p w14:paraId="333CE389" w14:textId="6754FCEE" w:rsidR="000A1ACA" w:rsidRPr="009E7C73" w:rsidRDefault="009E7C73" w:rsidP="009E7C73">
      <w:pPr>
        <w:pStyle w:val="enumlev1"/>
        <w:rPr>
          <w:lang w:val="en-CA" w:eastAsia="zh-CN"/>
        </w:rPr>
      </w:pPr>
      <w:r w:rsidRPr="009E7C73">
        <w:rPr>
          <w:lang w:val="en-CA" w:eastAsia="zh-CN"/>
        </w:rPr>
        <w:t>•</w:t>
      </w:r>
      <w:r>
        <w:rPr>
          <w:lang w:val="en-CA" w:eastAsia="zh-CN"/>
        </w:rPr>
        <w:tab/>
      </w:r>
      <w:r w:rsidR="00625C30" w:rsidRPr="009E7C73">
        <w:rPr>
          <w:rFonts w:hint="eastAsia"/>
          <w:lang w:val="en-CA" w:eastAsia="zh-CN"/>
        </w:rPr>
        <w:t>始终存在合规性要求，其中国际电联编制一份与东道国安保联系人和联合国安全和安保部（</w:t>
      </w:r>
      <w:r w:rsidR="00625C30" w:rsidRPr="009E7C73">
        <w:rPr>
          <w:lang w:val="en-CA" w:eastAsia="zh-CN"/>
        </w:rPr>
        <w:t>UNDSS</w:t>
      </w:r>
      <w:r w:rsidR="00625C30" w:rsidRPr="009E7C73">
        <w:rPr>
          <w:rFonts w:hint="eastAsia"/>
          <w:lang w:val="en-CA" w:eastAsia="zh-CN"/>
        </w:rPr>
        <w:t>）共享的活动安保计划，以确保在活动期间将安全和安保的联合设计和缓解要求纳入该计划。已为</w:t>
      </w:r>
      <w:r w:rsidR="00625C30" w:rsidRPr="009E7C73">
        <w:rPr>
          <w:rFonts w:hint="eastAsia"/>
          <w:lang w:val="en-CA" w:eastAsia="zh-CN"/>
        </w:rPr>
        <w:t>WRC-</w:t>
      </w:r>
      <w:proofErr w:type="gramStart"/>
      <w:r w:rsidR="00625C30" w:rsidRPr="009E7C73">
        <w:rPr>
          <w:rFonts w:hint="eastAsia"/>
          <w:lang w:val="en-CA" w:eastAsia="zh-CN"/>
        </w:rPr>
        <w:t>19</w:t>
      </w:r>
      <w:r w:rsidR="00625C30" w:rsidRPr="009E7C73">
        <w:rPr>
          <w:rFonts w:hint="eastAsia"/>
          <w:lang w:val="en-CA" w:eastAsia="zh-CN"/>
        </w:rPr>
        <w:t>制定这一</w:t>
      </w:r>
      <w:r w:rsidR="00625C30" w:rsidRPr="009E7C73">
        <w:rPr>
          <w:rFonts w:hint="eastAsia"/>
          <w:lang w:val="en-CA" w:eastAsia="zh-CN"/>
        </w:rPr>
        <w:t>HCA</w:t>
      </w:r>
      <w:r w:rsidR="00625C30" w:rsidRPr="009E7C73">
        <w:rPr>
          <w:rFonts w:hint="eastAsia"/>
          <w:lang w:val="en-CA" w:eastAsia="zh-CN"/>
        </w:rPr>
        <w:t>和活动安全计划；</w:t>
      </w:r>
      <w:proofErr w:type="gramEnd"/>
    </w:p>
    <w:p w14:paraId="0F2FBB7A" w14:textId="134149B5" w:rsidR="003E3AE6" w:rsidRPr="009E7C73" w:rsidRDefault="009E7C73" w:rsidP="009E7C73">
      <w:pPr>
        <w:pStyle w:val="enumlev1"/>
        <w:rPr>
          <w:lang w:val="en-CA" w:eastAsia="zh-CN"/>
        </w:rPr>
      </w:pPr>
      <w:r w:rsidRPr="009E7C73">
        <w:rPr>
          <w:lang w:val="en-CA" w:eastAsia="zh-CN"/>
        </w:rPr>
        <w:t>•</w:t>
      </w:r>
      <w:r>
        <w:rPr>
          <w:lang w:val="en-CA" w:eastAsia="zh-CN"/>
        </w:rPr>
        <w:tab/>
      </w:r>
      <w:r w:rsidR="009625BF" w:rsidRPr="009E7C73">
        <w:rPr>
          <w:rFonts w:hint="eastAsia"/>
          <w:lang w:val="en-CA" w:eastAsia="zh-CN"/>
        </w:rPr>
        <w:t>根据在</w:t>
      </w:r>
      <w:r w:rsidR="009625BF" w:rsidRPr="009E7C73">
        <w:rPr>
          <w:rFonts w:hint="eastAsia"/>
          <w:lang w:val="en-CA" w:eastAsia="zh-CN"/>
        </w:rPr>
        <w:t>WRC-19</w:t>
      </w:r>
      <w:r w:rsidR="009625BF" w:rsidRPr="009E7C73">
        <w:rPr>
          <w:rFonts w:hint="eastAsia"/>
          <w:lang w:val="en-CA" w:eastAsia="zh-CN"/>
        </w:rPr>
        <w:t>上出现心脏骤停事件后得到的经验教训，国际电联安全和安保处（</w:t>
      </w:r>
      <w:r w:rsidR="009625BF" w:rsidRPr="009E7C73">
        <w:rPr>
          <w:lang w:val="en-CA" w:eastAsia="zh-CN"/>
        </w:rPr>
        <w:t>SSD/IS</w:t>
      </w:r>
      <w:r w:rsidR="009625BF" w:rsidRPr="009E7C73">
        <w:rPr>
          <w:rFonts w:hint="eastAsia"/>
          <w:lang w:val="en-CA" w:eastAsia="zh-CN"/>
        </w:rPr>
        <w:t>）编制了更多将纳入未来安保计划（作为附件）的规范性要求导则，</w:t>
      </w:r>
      <w:proofErr w:type="gramStart"/>
      <w:r w:rsidR="009625BF" w:rsidRPr="009E7C73">
        <w:rPr>
          <w:rFonts w:hint="eastAsia"/>
          <w:lang w:val="en-CA" w:eastAsia="zh-CN"/>
        </w:rPr>
        <w:t>其中将描述国际电联对现场救护车服务和医疗诊所所需人员和设备类型的标准化期望；</w:t>
      </w:r>
      <w:proofErr w:type="gramEnd"/>
    </w:p>
    <w:p w14:paraId="3326934A" w14:textId="2C316826" w:rsidR="009625BF" w:rsidRPr="009E7C73" w:rsidRDefault="009E7C73" w:rsidP="009E7C73">
      <w:pPr>
        <w:pStyle w:val="enumlev1"/>
        <w:rPr>
          <w:lang w:val="en-CA" w:eastAsia="zh-CN"/>
        </w:rPr>
      </w:pPr>
      <w:r w:rsidRPr="009E7C73">
        <w:rPr>
          <w:lang w:val="en-CA" w:eastAsia="zh-CN"/>
        </w:rPr>
        <w:t>•</w:t>
      </w:r>
      <w:r>
        <w:rPr>
          <w:lang w:val="en-CA" w:eastAsia="zh-CN"/>
        </w:rPr>
        <w:tab/>
      </w:r>
      <w:r w:rsidR="009625BF" w:rsidRPr="009E7C73">
        <w:rPr>
          <w:rFonts w:hint="eastAsia"/>
          <w:lang w:val="en-CA" w:eastAsia="zh-CN"/>
        </w:rPr>
        <w:t>2019</w:t>
      </w:r>
      <w:r w:rsidR="009625BF" w:rsidRPr="009E7C73">
        <w:rPr>
          <w:rFonts w:hint="eastAsia"/>
          <w:lang w:val="en-CA" w:eastAsia="zh-CN"/>
        </w:rPr>
        <w:t>年</w:t>
      </w:r>
      <w:r w:rsidR="009625BF" w:rsidRPr="009E7C73">
        <w:rPr>
          <w:rFonts w:hint="eastAsia"/>
          <w:lang w:val="en-CA" w:eastAsia="zh-CN"/>
        </w:rPr>
        <w:t>12</w:t>
      </w:r>
      <w:r w:rsidR="009625BF" w:rsidRPr="009E7C73">
        <w:rPr>
          <w:rFonts w:hint="eastAsia"/>
          <w:lang w:val="en-CA" w:eastAsia="zh-CN"/>
        </w:rPr>
        <w:t>月，国际电联医疗顾问和国际电联</w:t>
      </w:r>
      <w:r w:rsidR="009625BF" w:rsidRPr="009E7C73">
        <w:rPr>
          <w:lang w:val="en-CA" w:eastAsia="zh-CN"/>
        </w:rPr>
        <w:t>SSD/IS</w:t>
      </w:r>
      <w:r w:rsidR="009625BF" w:rsidRPr="009E7C73">
        <w:rPr>
          <w:rFonts w:hint="eastAsia"/>
          <w:lang w:val="en-CA" w:eastAsia="zh-CN"/>
        </w:rPr>
        <w:t>负责人编写了两份文件草案。这些</w:t>
      </w:r>
      <w:r w:rsidR="001B6F23" w:rsidRPr="009E7C73">
        <w:rPr>
          <w:rFonts w:hint="eastAsia"/>
          <w:lang w:val="en-CA" w:eastAsia="zh-CN"/>
        </w:rPr>
        <w:t>导则</w:t>
      </w:r>
      <w:r w:rsidR="009625BF" w:rsidRPr="009E7C73">
        <w:rPr>
          <w:rFonts w:hint="eastAsia"/>
          <w:lang w:val="en-CA" w:eastAsia="zh-CN"/>
        </w:rPr>
        <w:t>预计将在今年即将举行的活动中实施，即国际电联</w:t>
      </w:r>
      <w:r w:rsidR="009625BF" w:rsidRPr="009E7C73">
        <w:rPr>
          <w:rFonts w:hint="eastAsia"/>
          <w:lang w:val="en-CA" w:eastAsia="zh-CN"/>
        </w:rPr>
        <w:t>2020</w:t>
      </w:r>
      <w:r w:rsidR="009625BF" w:rsidRPr="009E7C73">
        <w:rPr>
          <w:rFonts w:hint="eastAsia"/>
          <w:lang w:val="en-CA" w:eastAsia="zh-CN"/>
        </w:rPr>
        <w:t>年数字世界</w:t>
      </w:r>
      <w:r w:rsidR="001B6F23" w:rsidRPr="009E7C73">
        <w:rPr>
          <w:rFonts w:hint="eastAsia"/>
          <w:lang w:val="en-CA" w:eastAsia="zh-CN"/>
        </w:rPr>
        <w:t>会议（</w:t>
      </w:r>
      <w:r w:rsidR="009625BF" w:rsidRPr="009E7C73">
        <w:rPr>
          <w:rFonts w:hint="eastAsia"/>
          <w:lang w:val="en-CA" w:eastAsia="zh-CN"/>
        </w:rPr>
        <w:t>河内</w:t>
      </w:r>
      <w:r w:rsidR="001B6F23" w:rsidRPr="009E7C73">
        <w:rPr>
          <w:rFonts w:hint="eastAsia"/>
          <w:lang w:val="en-CA" w:eastAsia="zh-CN"/>
        </w:rPr>
        <w:t>）</w:t>
      </w:r>
      <w:r w:rsidR="009625BF" w:rsidRPr="009E7C73">
        <w:rPr>
          <w:rFonts w:hint="eastAsia"/>
          <w:lang w:val="en-CA" w:eastAsia="zh-CN"/>
        </w:rPr>
        <w:t>和</w:t>
      </w:r>
      <w:r w:rsidR="009625BF" w:rsidRPr="009E7C73">
        <w:rPr>
          <w:rFonts w:hint="eastAsia"/>
          <w:lang w:val="en-CA" w:eastAsia="zh-CN"/>
        </w:rPr>
        <w:t>WTSA</w:t>
      </w:r>
      <w:r w:rsidR="001B6F23" w:rsidRPr="009E7C73">
        <w:rPr>
          <w:rFonts w:hint="eastAsia"/>
          <w:lang w:val="en-CA" w:eastAsia="zh-CN"/>
        </w:rPr>
        <w:t>-</w:t>
      </w:r>
      <w:r w:rsidR="009625BF" w:rsidRPr="009E7C73">
        <w:rPr>
          <w:rFonts w:hint="eastAsia"/>
          <w:lang w:val="en-CA" w:eastAsia="zh-CN"/>
        </w:rPr>
        <w:t>20</w:t>
      </w:r>
      <w:r w:rsidR="001B6F23" w:rsidRPr="009E7C73">
        <w:rPr>
          <w:rFonts w:hint="eastAsia"/>
          <w:lang w:val="en-CA" w:eastAsia="zh-CN"/>
        </w:rPr>
        <w:t>（</w:t>
      </w:r>
      <w:r w:rsidR="009625BF" w:rsidRPr="009E7C73">
        <w:rPr>
          <w:rFonts w:hint="eastAsia"/>
          <w:lang w:val="en-CA" w:eastAsia="zh-CN"/>
        </w:rPr>
        <w:t>海得拉巴</w:t>
      </w:r>
      <w:proofErr w:type="gramStart"/>
      <w:r w:rsidR="001B6F23" w:rsidRPr="009E7C73">
        <w:rPr>
          <w:rFonts w:hint="eastAsia"/>
          <w:lang w:val="en-CA" w:eastAsia="zh-CN"/>
        </w:rPr>
        <w:t>）</w:t>
      </w:r>
      <w:r w:rsidR="009625BF" w:rsidRPr="009E7C73">
        <w:rPr>
          <w:rFonts w:hint="eastAsia"/>
          <w:lang w:val="en-CA" w:eastAsia="zh-CN"/>
        </w:rPr>
        <w:t>；</w:t>
      </w:r>
      <w:proofErr w:type="gramEnd"/>
    </w:p>
    <w:p w14:paraId="39DE64BA" w14:textId="71CF83E2" w:rsidR="000A1ACA" w:rsidRPr="009E7C73" w:rsidRDefault="009E7C73" w:rsidP="009E7C73">
      <w:pPr>
        <w:pStyle w:val="enumlev1"/>
        <w:rPr>
          <w:rStyle w:val="Hyperlink"/>
          <w:rFonts w:asciiTheme="minorHAnsi" w:hAnsiTheme="minorHAnsi"/>
          <w:color w:val="000000" w:themeColor="text1"/>
          <w:u w:val="none"/>
          <w:lang w:eastAsia="zh-CN"/>
        </w:rPr>
      </w:pPr>
      <w:r w:rsidRPr="009E7C73">
        <w:rPr>
          <w:lang w:val="en-CA" w:eastAsia="zh-CN"/>
        </w:rPr>
        <w:t>•</w:t>
      </w:r>
      <w:r>
        <w:rPr>
          <w:lang w:val="en-CA" w:eastAsia="zh-CN"/>
        </w:rPr>
        <w:tab/>
      </w:r>
      <w:r w:rsidR="003E3AE6" w:rsidRPr="009E7C73">
        <w:rPr>
          <w:lang w:val="en-CA" w:eastAsia="zh-CN"/>
        </w:rPr>
        <w:t>SSD/IS</w:t>
      </w:r>
      <w:r w:rsidR="001B6F23" w:rsidRPr="009E7C73">
        <w:rPr>
          <w:rFonts w:hint="eastAsia"/>
          <w:lang w:val="en-CA" w:eastAsia="zh-CN"/>
        </w:rPr>
        <w:t>还将</w:t>
      </w:r>
      <w:r w:rsidR="001B6F23" w:rsidRPr="009E7C73">
        <w:rPr>
          <w:rStyle w:val="Hyperlink"/>
          <w:rFonts w:asciiTheme="minorHAnsi" w:hAnsiTheme="minorHAnsi" w:cstheme="minorHAnsi" w:hint="eastAsia"/>
          <w:color w:val="000000" w:themeColor="text1"/>
          <w:u w:val="none"/>
          <w:lang w:eastAsia="zh-CN"/>
        </w:rPr>
        <w:t>联系</w:t>
      </w:r>
      <w:r w:rsidR="003E3AE6" w:rsidRPr="009E7C73">
        <w:rPr>
          <w:rStyle w:val="Hyperlink"/>
          <w:rFonts w:asciiTheme="minorHAnsi" w:hAnsiTheme="minorHAnsi"/>
          <w:color w:val="000000" w:themeColor="text1"/>
          <w:u w:val="none"/>
          <w:lang w:eastAsia="zh-CN"/>
        </w:rPr>
        <w:t>UNDSS – DHSS</w:t>
      </w:r>
      <w:r w:rsidR="001B6F23" w:rsidRPr="009E7C73">
        <w:rPr>
          <w:rStyle w:val="Hyperlink"/>
          <w:rFonts w:asciiTheme="minorHAnsi" w:hAnsiTheme="minorHAnsi" w:cstheme="minorHAnsi" w:hint="eastAsia"/>
          <w:color w:val="000000" w:themeColor="text1"/>
          <w:u w:val="none"/>
          <w:lang w:eastAsia="zh-CN"/>
        </w:rPr>
        <w:t>（纽约），询问他们在准备与日内瓦以外活动期间的急救医疗支持相关的安全和安保操作时是否还有其他标准可以使用。</w:t>
      </w:r>
    </w:p>
    <w:p w14:paraId="38E6CEB7" w14:textId="565814D2" w:rsidR="003E3AE6" w:rsidRPr="009E7C73" w:rsidRDefault="003E3AE6" w:rsidP="003E3AE6">
      <w:pPr>
        <w:spacing w:after="120"/>
        <w:jc w:val="both"/>
        <w:rPr>
          <w:rFonts w:asciiTheme="minorHAnsi" w:hAnsiTheme="minorHAnsi" w:cstheme="minorHAnsi"/>
          <w:lang w:eastAsia="zh-CN"/>
        </w:rPr>
      </w:pPr>
      <w:r w:rsidRPr="009E7C73">
        <w:rPr>
          <w:rFonts w:asciiTheme="minorHAnsi" w:hAnsiTheme="minorHAnsi" w:cstheme="minorHAnsi"/>
          <w:lang w:eastAsia="zh-CN"/>
        </w:rPr>
        <w:t>11.3</w:t>
      </w:r>
      <w:r w:rsidRPr="009E7C73">
        <w:rPr>
          <w:rFonts w:asciiTheme="minorHAnsi" w:hAnsiTheme="minorHAnsi" w:cstheme="minorHAnsi"/>
          <w:lang w:eastAsia="zh-CN"/>
        </w:rPr>
        <w:tab/>
      </w:r>
      <w:r w:rsidR="001B6F23" w:rsidRPr="009E7C73">
        <w:rPr>
          <w:rFonts w:hint="eastAsia"/>
          <w:lang w:eastAsia="zh-CN"/>
        </w:rPr>
        <w:t>会议</w:t>
      </w:r>
      <w:r w:rsidR="000A1ACA" w:rsidRPr="009E7C73">
        <w:rPr>
          <w:rFonts w:asciiTheme="minorHAnsi" w:hAnsiTheme="minorHAnsi" w:cstheme="minorHAnsi" w:hint="eastAsia"/>
          <w:lang w:eastAsia="zh-CN"/>
        </w:rPr>
        <w:t>要求秘书处向理事会</w:t>
      </w:r>
      <w:r w:rsidR="000A1ACA" w:rsidRPr="009E7C73">
        <w:rPr>
          <w:rFonts w:asciiTheme="minorHAnsi" w:hAnsiTheme="minorHAnsi" w:cstheme="minorHAnsi" w:hint="eastAsia"/>
          <w:lang w:eastAsia="zh-CN"/>
        </w:rPr>
        <w:t>2020</w:t>
      </w:r>
      <w:r w:rsidR="000A1ACA" w:rsidRPr="009E7C73">
        <w:rPr>
          <w:rFonts w:asciiTheme="minorHAnsi" w:hAnsiTheme="minorHAnsi" w:cstheme="minorHAnsi" w:hint="eastAsia"/>
          <w:lang w:eastAsia="zh-CN"/>
        </w:rPr>
        <w:t>年会议提交一份文件，说明国际电联根据最近的经验并</w:t>
      </w:r>
      <w:r w:rsidR="001B6F23" w:rsidRPr="009E7C73">
        <w:rPr>
          <w:rFonts w:asciiTheme="minorHAnsi" w:hAnsiTheme="minorHAnsi" w:cstheme="minorHAnsi" w:hint="eastAsia"/>
          <w:lang w:eastAsia="zh-CN"/>
        </w:rPr>
        <w:t>在</w:t>
      </w:r>
      <w:r w:rsidR="000A1ACA" w:rsidRPr="009E7C73">
        <w:rPr>
          <w:rFonts w:asciiTheme="minorHAnsi" w:hAnsiTheme="minorHAnsi" w:cstheme="minorHAnsi" w:hint="eastAsia"/>
          <w:lang w:eastAsia="zh-CN"/>
        </w:rPr>
        <w:t>考虑到联合国</w:t>
      </w:r>
      <w:r w:rsidR="001B6F23" w:rsidRPr="009E7C73">
        <w:rPr>
          <w:rFonts w:asciiTheme="minorHAnsi" w:hAnsiTheme="minorHAnsi" w:cstheme="minorHAnsi" w:hint="eastAsia"/>
          <w:lang w:eastAsia="zh-CN"/>
        </w:rPr>
        <w:t>其他</w:t>
      </w:r>
      <w:r w:rsidR="000A1ACA" w:rsidRPr="009E7C73">
        <w:rPr>
          <w:rFonts w:asciiTheme="minorHAnsi" w:hAnsiTheme="minorHAnsi" w:cstheme="minorHAnsi" w:hint="eastAsia"/>
          <w:lang w:eastAsia="zh-CN"/>
        </w:rPr>
        <w:t>组织使用的任何标准</w:t>
      </w:r>
      <w:r w:rsidR="001B6F23" w:rsidRPr="009E7C73">
        <w:rPr>
          <w:rFonts w:asciiTheme="minorHAnsi" w:hAnsiTheme="minorHAnsi" w:cstheme="minorHAnsi" w:hint="eastAsia"/>
          <w:lang w:eastAsia="zh-CN"/>
        </w:rPr>
        <w:t>的情况下</w:t>
      </w:r>
      <w:r w:rsidR="000A1ACA" w:rsidRPr="009E7C73">
        <w:rPr>
          <w:rFonts w:asciiTheme="minorHAnsi" w:hAnsiTheme="minorHAnsi" w:cstheme="minorHAnsi" w:hint="eastAsia"/>
          <w:lang w:eastAsia="zh-CN"/>
        </w:rPr>
        <w:t>，就上述要求</w:t>
      </w:r>
      <w:r w:rsidR="001B6F23" w:rsidRPr="009E7C73">
        <w:rPr>
          <w:rFonts w:asciiTheme="minorHAnsi" w:hAnsiTheme="minorHAnsi" w:cstheme="minorHAnsi" w:hint="eastAsia"/>
          <w:lang w:eastAsia="zh-CN"/>
        </w:rPr>
        <w:t>所</w:t>
      </w:r>
      <w:r w:rsidR="000A1ACA" w:rsidRPr="009E7C73">
        <w:rPr>
          <w:rFonts w:asciiTheme="minorHAnsi" w:hAnsiTheme="minorHAnsi" w:cstheme="minorHAnsi" w:hint="eastAsia"/>
          <w:lang w:eastAsia="zh-CN"/>
        </w:rPr>
        <w:t>采取的措施。</w:t>
      </w:r>
    </w:p>
    <w:p w14:paraId="0995083E" w14:textId="38D9A864" w:rsidR="003E3AE6" w:rsidRPr="009E7C73" w:rsidRDefault="003E3AE6" w:rsidP="0013779C">
      <w:pPr>
        <w:pStyle w:val="Heading1"/>
        <w:rPr>
          <w:lang w:eastAsia="zh-CN"/>
        </w:rPr>
      </w:pPr>
      <w:r w:rsidRPr="009E7C73">
        <w:rPr>
          <w:lang w:val="en-AU" w:eastAsia="zh-CN"/>
        </w:rPr>
        <w:t>12</w:t>
      </w:r>
      <w:r w:rsidRPr="009E7C73">
        <w:rPr>
          <w:lang w:val="en-AU" w:eastAsia="zh-CN"/>
        </w:rPr>
        <w:tab/>
      </w:r>
      <w:r w:rsidR="001B6F23" w:rsidRPr="009E7C73">
        <w:rPr>
          <w:rFonts w:hint="eastAsia"/>
          <w:lang w:eastAsia="zh-CN"/>
        </w:rPr>
        <w:t>跨</w:t>
      </w:r>
      <w:r w:rsidR="000A1ACA" w:rsidRPr="009E7C73">
        <w:rPr>
          <w:rFonts w:hint="eastAsia"/>
          <w:lang w:eastAsia="zh-CN"/>
        </w:rPr>
        <w:t>部门协调和风险管理</w:t>
      </w:r>
    </w:p>
    <w:p w14:paraId="3569EA1F" w14:textId="5BDEEEF6" w:rsidR="003E3AE6" w:rsidRPr="009E7C73" w:rsidRDefault="003E3AE6" w:rsidP="003E3AE6">
      <w:pPr>
        <w:overflowPunct/>
        <w:autoSpaceDE/>
        <w:autoSpaceDN/>
        <w:adjustRightInd/>
        <w:snapToGrid w:val="0"/>
        <w:spacing w:after="120"/>
        <w:jc w:val="both"/>
        <w:textAlignment w:val="auto"/>
        <w:rPr>
          <w:rStyle w:val="Hyperlink"/>
          <w:rFonts w:cs="Calibri"/>
          <w:b/>
          <w:bCs/>
          <w:szCs w:val="24"/>
          <w:lang w:eastAsia="zh-CN"/>
        </w:rPr>
      </w:pPr>
      <w:r w:rsidRPr="009E7C73">
        <w:rPr>
          <w:rFonts w:cs="Calibri"/>
          <w:b/>
          <w:bCs/>
          <w:szCs w:val="24"/>
          <w:lang w:eastAsia="zh-CN"/>
        </w:rPr>
        <w:tab/>
      </w:r>
      <w:r w:rsidR="000A1ACA" w:rsidRPr="009E7C73">
        <w:rPr>
          <w:rFonts w:asciiTheme="minorEastAsia" w:eastAsiaTheme="minorEastAsia" w:hAnsiTheme="minorEastAsia" w:cs="Microsoft YaHei" w:hint="eastAsia"/>
          <w:b/>
          <w:bCs/>
          <w:szCs w:val="24"/>
          <w:lang w:val="en-US" w:eastAsia="zh-CN"/>
        </w:rPr>
        <w:t>加强</w:t>
      </w:r>
      <w:r w:rsidR="001B6F23" w:rsidRPr="009E7C73">
        <w:rPr>
          <w:rFonts w:asciiTheme="minorEastAsia" w:eastAsiaTheme="minorEastAsia" w:hAnsiTheme="minorEastAsia" w:cs="Microsoft YaHei" w:hint="eastAsia"/>
          <w:b/>
          <w:bCs/>
          <w:szCs w:val="24"/>
          <w:lang w:val="en-US" w:eastAsia="zh-CN"/>
        </w:rPr>
        <w:t>跨</w:t>
      </w:r>
      <w:r w:rsidR="000A1ACA" w:rsidRPr="009E7C73">
        <w:rPr>
          <w:rFonts w:asciiTheme="minorEastAsia" w:eastAsiaTheme="minorEastAsia" w:hAnsiTheme="minorEastAsia" w:cs="Microsoft YaHei" w:hint="eastAsia"/>
          <w:b/>
          <w:bCs/>
          <w:szCs w:val="24"/>
          <w:lang w:val="en-US" w:eastAsia="zh-CN"/>
        </w:rPr>
        <w:t>部门协调</w:t>
      </w:r>
      <w:r w:rsidR="009E7C73" w:rsidRPr="009E7C73">
        <w:rPr>
          <w:rFonts w:cs="Calibri" w:hint="eastAsia"/>
          <w:b/>
          <w:bCs/>
          <w:szCs w:val="24"/>
          <w:lang w:val="en-US" w:eastAsia="zh-CN"/>
        </w:rPr>
        <w:t>（</w:t>
      </w:r>
      <w:r w:rsidRPr="009E7C73">
        <w:fldChar w:fldCharType="begin"/>
      </w:r>
      <w:r w:rsidRPr="009E7C73">
        <w:rPr>
          <w:lang w:eastAsia="zh-CN"/>
        </w:rPr>
        <w:instrText xml:space="preserve"> HYPERLINK "https://www.itu.int/md/S19-CWGFHR10-C-0007/en" </w:instrText>
      </w:r>
      <w:r w:rsidRPr="009E7C73">
        <w:rPr>
          <w:rPrChange w:id="23" w:author="Author">
            <w:rPr>
              <w:rStyle w:val="Hyperlink"/>
              <w:rFonts w:cs="Calibri"/>
              <w:b/>
              <w:bCs/>
              <w:szCs w:val="24"/>
            </w:rPr>
          </w:rPrChange>
        </w:rPr>
        <w:fldChar w:fldCharType="separate"/>
      </w:r>
      <w:r w:rsidRPr="009E7C73">
        <w:rPr>
          <w:rStyle w:val="Hyperlink"/>
          <w:rFonts w:cs="Calibri"/>
          <w:b/>
          <w:bCs/>
          <w:szCs w:val="24"/>
          <w:lang w:eastAsia="zh-CN"/>
        </w:rPr>
        <w:t>CWG-FHR 10/7</w:t>
      </w:r>
      <w:r w:rsidRPr="009E7C73">
        <w:rPr>
          <w:rStyle w:val="Hyperlink"/>
          <w:rFonts w:cs="Calibri"/>
          <w:b/>
          <w:bCs/>
          <w:szCs w:val="24"/>
        </w:rPr>
        <w:fldChar w:fldCharType="end"/>
      </w:r>
      <w:r w:rsidR="000A1ACA" w:rsidRPr="009E7C73">
        <w:rPr>
          <w:rFonts w:asciiTheme="minorEastAsia" w:eastAsiaTheme="minorEastAsia" w:hAnsiTheme="minorEastAsia" w:cs="Microsoft YaHei" w:hint="eastAsia"/>
          <w:b/>
          <w:bCs/>
          <w:szCs w:val="24"/>
          <w:lang w:val="en-US" w:eastAsia="zh-CN"/>
        </w:rPr>
        <w:t>号文件</w:t>
      </w:r>
      <w:r w:rsidR="009E7C73" w:rsidRPr="009E7C73">
        <w:rPr>
          <w:rStyle w:val="Hyperlink"/>
          <w:rFonts w:cs="Calibri" w:hint="eastAsia"/>
          <w:b/>
          <w:bCs/>
          <w:szCs w:val="24"/>
          <w:u w:val="none"/>
          <w:lang w:eastAsia="zh-CN"/>
        </w:rPr>
        <w:t>）</w:t>
      </w:r>
    </w:p>
    <w:p w14:paraId="3B47788F" w14:textId="1526DA9D" w:rsidR="003E3AE6" w:rsidRPr="009E7C73" w:rsidRDefault="003E3AE6" w:rsidP="003E3AE6">
      <w:pPr>
        <w:overflowPunct/>
        <w:autoSpaceDE/>
        <w:autoSpaceDN/>
        <w:adjustRightInd/>
        <w:snapToGrid w:val="0"/>
        <w:spacing w:before="240" w:after="120"/>
        <w:jc w:val="both"/>
        <w:textAlignment w:val="auto"/>
        <w:rPr>
          <w:rFonts w:eastAsia="Calibri" w:cs="Calibri"/>
          <w:szCs w:val="24"/>
          <w:lang w:val="en-US" w:eastAsia="zh-CN"/>
        </w:rPr>
      </w:pPr>
      <w:r w:rsidRPr="009E7C73">
        <w:rPr>
          <w:rStyle w:val="Hyperlink"/>
          <w:rFonts w:cs="Calibri"/>
          <w:color w:val="auto"/>
          <w:szCs w:val="24"/>
          <w:u w:val="none"/>
          <w:lang w:eastAsia="zh-CN"/>
        </w:rPr>
        <w:t>12.1</w:t>
      </w:r>
      <w:r w:rsidRPr="009E7C73">
        <w:rPr>
          <w:rStyle w:val="Hyperlink"/>
          <w:rFonts w:cs="Calibri"/>
          <w:color w:val="auto"/>
          <w:szCs w:val="24"/>
          <w:u w:val="none"/>
          <w:lang w:eastAsia="zh-CN"/>
        </w:rPr>
        <w:tab/>
      </w:r>
      <w:proofErr w:type="gramStart"/>
      <w:r w:rsidR="000A1ACA" w:rsidRPr="009E7C73">
        <w:rPr>
          <w:rStyle w:val="Hyperlink"/>
          <w:rFonts w:cs="Calibri" w:hint="eastAsia"/>
          <w:color w:val="auto"/>
          <w:szCs w:val="24"/>
          <w:u w:val="none"/>
          <w:lang w:eastAsia="zh-CN"/>
        </w:rPr>
        <w:t>秘书处介绍了关于“</w:t>
      </w:r>
      <w:proofErr w:type="gramEnd"/>
      <w:r w:rsidR="000A1ACA" w:rsidRPr="009E7C73">
        <w:rPr>
          <w:rStyle w:val="Hyperlink"/>
          <w:rFonts w:cs="Calibri" w:hint="eastAsia"/>
          <w:color w:val="auto"/>
          <w:szCs w:val="24"/>
          <w:u w:val="none"/>
          <w:lang w:eastAsia="zh-CN"/>
        </w:rPr>
        <w:t>加强</w:t>
      </w:r>
      <w:r w:rsidR="00591F6C" w:rsidRPr="009E7C73">
        <w:rPr>
          <w:rStyle w:val="Hyperlink"/>
          <w:rFonts w:cs="Calibri" w:hint="eastAsia"/>
          <w:color w:val="auto"/>
          <w:szCs w:val="24"/>
          <w:u w:val="none"/>
          <w:lang w:eastAsia="zh-CN"/>
        </w:rPr>
        <w:t>跨</w:t>
      </w:r>
      <w:r w:rsidR="000A1ACA" w:rsidRPr="009E7C73">
        <w:rPr>
          <w:rStyle w:val="Hyperlink"/>
          <w:rFonts w:cs="Calibri" w:hint="eastAsia"/>
          <w:color w:val="auto"/>
          <w:szCs w:val="24"/>
          <w:u w:val="none"/>
          <w:lang w:eastAsia="zh-CN"/>
        </w:rPr>
        <w:t>部门协调”的</w:t>
      </w:r>
      <w:r w:rsidR="00E10908" w:rsidRPr="009E7C73">
        <w:rPr>
          <w:rStyle w:val="Hyperlink"/>
          <w:rFonts w:cs="Calibri" w:hint="eastAsia"/>
          <w:color w:val="auto"/>
          <w:szCs w:val="24"/>
          <w:u w:val="none"/>
          <w:lang w:eastAsia="zh-CN"/>
        </w:rPr>
        <w:t>文件</w:t>
      </w:r>
      <w:r w:rsidR="000A1ACA" w:rsidRPr="009E7C73">
        <w:rPr>
          <w:rStyle w:val="Hyperlink"/>
          <w:rFonts w:cs="Calibri" w:hint="eastAsia"/>
          <w:color w:val="auto"/>
          <w:szCs w:val="24"/>
          <w:u w:val="none"/>
          <w:lang w:eastAsia="zh-CN"/>
        </w:rPr>
        <w:t>，强调秘书处内部在这一领域</w:t>
      </w:r>
      <w:r w:rsidR="00591F6C" w:rsidRPr="009E7C73">
        <w:rPr>
          <w:rStyle w:val="Hyperlink"/>
          <w:rFonts w:cs="Calibri" w:hint="eastAsia"/>
          <w:color w:val="auto"/>
          <w:szCs w:val="24"/>
          <w:u w:val="none"/>
          <w:lang w:eastAsia="zh-CN"/>
        </w:rPr>
        <w:t>正在</w:t>
      </w:r>
      <w:r w:rsidR="000A1ACA" w:rsidRPr="009E7C73">
        <w:rPr>
          <w:rStyle w:val="Hyperlink"/>
          <w:rFonts w:cs="Calibri" w:hint="eastAsia"/>
          <w:color w:val="auto"/>
          <w:szCs w:val="24"/>
          <w:u w:val="none"/>
          <w:lang w:eastAsia="zh-CN"/>
        </w:rPr>
        <w:t>持续</w:t>
      </w:r>
      <w:r w:rsidR="00591F6C" w:rsidRPr="009E7C73">
        <w:rPr>
          <w:rStyle w:val="Hyperlink"/>
          <w:rFonts w:cs="Calibri" w:hint="eastAsia"/>
          <w:color w:val="auto"/>
          <w:szCs w:val="24"/>
          <w:u w:val="none"/>
          <w:lang w:eastAsia="zh-CN"/>
        </w:rPr>
        <w:t>做出</w:t>
      </w:r>
      <w:r w:rsidR="000A1ACA" w:rsidRPr="009E7C73">
        <w:rPr>
          <w:rStyle w:val="Hyperlink"/>
          <w:rFonts w:cs="Calibri" w:hint="eastAsia"/>
          <w:color w:val="auto"/>
          <w:szCs w:val="24"/>
          <w:u w:val="none"/>
          <w:lang w:eastAsia="zh-CN"/>
        </w:rPr>
        <w:t>努力。</w:t>
      </w:r>
      <w:r w:rsidR="00E10908" w:rsidRPr="009E7C73">
        <w:rPr>
          <w:rStyle w:val="Hyperlink"/>
          <w:rFonts w:cs="Calibri" w:hint="eastAsia"/>
          <w:color w:val="auto"/>
          <w:szCs w:val="24"/>
          <w:u w:val="none"/>
          <w:lang w:eastAsia="zh-CN"/>
        </w:rPr>
        <w:t>文件提醒</w:t>
      </w:r>
      <w:r w:rsidR="000A1ACA" w:rsidRPr="009E7C73">
        <w:rPr>
          <w:rStyle w:val="Hyperlink"/>
          <w:rFonts w:cs="Calibri" w:hint="eastAsia"/>
          <w:color w:val="auto"/>
          <w:szCs w:val="24"/>
          <w:u w:val="none"/>
          <w:lang w:eastAsia="zh-CN"/>
        </w:rPr>
        <w:t>代表们</w:t>
      </w:r>
      <w:r w:rsidR="00591F6C" w:rsidRPr="009E7C73">
        <w:rPr>
          <w:rStyle w:val="Hyperlink"/>
          <w:rFonts w:cs="Calibri" w:hint="eastAsia"/>
          <w:color w:val="auto"/>
          <w:szCs w:val="24"/>
          <w:u w:val="none"/>
          <w:lang w:eastAsia="zh-CN"/>
        </w:rPr>
        <w:t>关注</w:t>
      </w:r>
      <w:r w:rsidR="000A1ACA" w:rsidRPr="009E7C73">
        <w:rPr>
          <w:rStyle w:val="Hyperlink"/>
          <w:rFonts w:cs="Calibri" w:hint="eastAsia"/>
          <w:color w:val="auto"/>
          <w:szCs w:val="24"/>
          <w:u w:val="none"/>
          <w:lang w:eastAsia="zh-CN"/>
        </w:rPr>
        <w:t>第</w:t>
      </w:r>
      <w:r w:rsidR="000A1ACA" w:rsidRPr="009E7C73">
        <w:rPr>
          <w:rStyle w:val="Hyperlink"/>
          <w:rFonts w:cs="Calibri" w:hint="eastAsia"/>
          <w:color w:val="auto"/>
          <w:szCs w:val="24"/>
          <w:u w:val="none"/>
          <w:lang w:eastAsia="zh-CN"/>
        </w:rPr>
        <w:t>191</w:t>
      </w:r>
      <w:r w:rsidR="000A1ACA" w:rsidRPr="009E7C73">
        <w:rPr>
          <w:rStyle w:val="Hyperlink"/>
          <w:rFonts w:cs="Calibri" w:hint="eastAsia"/>
          <w:color w:val="auto"/>
          <w:szCs w:val="24"/>
          <w:u w:val="none"/>
          <w:lang w:eastAsia="zh-CN"/>
        </w:rPr>
        <w:t>号决议</w:t>
      </w:r>
      <w:r w:rsidR="00591F6C" w:rsidRPr="009E7C73">
        <w:rPr>
          <w:rStyle w:val="Hyperlink"/>
          <w:rFonts w:cs="Calibri" w:hint="eastAsia"/>
          <w:color w:val="auto"/>
          <w:szCs w:val="24"/>
          <w:u w:val="none"/>
          <w:lang w:eastAsia="zh-CN"/>
        </w:rPr>
        <w:t>（</w:t>
      </w:r>
      <w:r w:rsidR="00591F6C" w:rsidRPr="009E7C73">
        <w:rPr>
          <w:rStyle w:val="Hyperlink"/>
          <w:rFonts w:cs="Calibri" w:hint="eastAsia"/>
          <w:color w:val="auto"/>
          <w:szCs w:val="24"/>
          <w:u w:val="none"/>
          <w:lang w:eastAsia="zh-CN"/>
        </w:rPr>
        <w:t>2018</w:t>
      </w:r>
      <w:r w:rsidR="00591F6C" w:rsidRPr="009E7C73">
        <w:rPr>
          <w:rStyle w:val="Hyperlink"/>
          <w:rFonts w:cs="Calibri" w:hint="eastAsia"/>
          <w:color w:val="auto"/>
          <w:szCs w:val="24"/>
          <w:u w:val="none"/>
          <w:lang w:eastAsia="zh-CN"/>
        </w:rPr>
        <w:t>年，</w:t>
      </w:r>
      <w:r w:rsidR="000A1ACA" w:rsidRPr="009E7C73">
        <w:rPr>
          <w:rStyle w:val="Hyperlink"/>
          <w:rFonts w:cs="Calibri" w:hint="eastAsia"/>
          <w:color w:val="auto"/>
          <w:szCs w:val="24"/>
          <w:u w:val="none"/>
          <w:lang w:eastAsia="zh-CN"/>
        </w:rPr>
        <w:t>迪拜</w:t>
      </w:r>
      <w:r w:rsidR="00591F6C" w:rsidRPr="009E7C73">
        <w:rPr>
          <w:rStyle w:val="Hyperlink"/>
          <w:rFonts w:cs="Calibri" w:hint="eastAsia"/>
          <w:color w:val="auto"/>
          <w:szCs w:val="24"/>
          <w:u w:val="none"/>
          <w:lang w:eastAsia="zh-CN"/>
        </w:rPr>
        <w:t>，</w:t>
      </w:r>
      <w:r w:rsidR="000A1ACA" w:rsidRPr="009E7C73">
        <w:rPr>
          <w:rStyle w:val="Hyperlink"/>
          <w:rFonts w:cs="Calibri" w:hint="eastAsia"/>
          <w:color w:val="auto"/>
          <w:szCs w:val="24"/>
          <w:u w:val="none"/>
          <w:lang w:eastAsia="zh-CN"/>
        </w:rPr>
        <w:t>修订版</w:t>
      </w:r>
      <w:r w:rsidR="00591F6C" w:rsidRPr="009E7C73">
        <w:rPr>
          <w:rStyle w:val="Hyperlink"/>
          <w:rFonts w:cs="Calibri" w:hint="eastAsia"/>
          <w:color w:val="auto"/>
          <w:szCs w:val="24"/>
          <w:u w:val="none"/>
          <w:lang w:eastAsia="zh-CN"/>
        </w:rPr>
        <w:t>）</w:t>
      </w:r>
      <w:r w:rsidR="000A1ACA" w:rsidRPr="009E7C73">
        <w:rPr>
          <w:rStyle w:val="Hyperlink"/>
          <w:rFonts w:cs="Calibri" w:hint="eastAsia"/>
          <w:color w:val="auto"/>
          <w:szCs w:val="24"/>
          <w:u w:val="none"/>
          <w:lang w:eastAsia="zh-CN"/>
        </w:rPr>
        <w:t>提供的背景和指导原则，以及国际电联战略和</w:t>
      </w:r>
      <w:r w:rsidR="00591F6C" w:rsidRPr="009E7C73">
        <w:rPr>
          <w:rStyle w:val="Hyperlink"/>
          <w:rFonts w:cs="Calibri" w:hint="eastAsia"/>
          <w:color w:val="auto"/>
          <w:szCs w:val="24"/>
          <w:u w:val="none"/>
          <w:lang w:eastAsia="zh-CN"/>
        </w:rPr>
        <w:t>运作规划</w:t>
      </w:r>
      <w:r w:rsidR="000A1ACA" w:rsidRPr="009E7C73">
        <w:rPr>
          <w:rStyle w:val="Hyperlink"/>
          <w:rFonts w:cs="Calibri" w:hint="eastAsia"/>
          <w:color w:val="auto"/>
          <w:szCs w:val="24"/>
          <w:u w:val="none"/>
          <w:lang w:eastAsia="zh-CN"/>
        </w:rPr>
        <w:t>的相关部分，同时</w:t>
      </w:r>
      <w:r w:rsidR="00591F6C" w:rsidRPr="009E7C73">
        <w:rPr>
          <w:rStyle w:val="Hyperlink"/>
          <w:rFonts w:cs="Calibri" w:hint="eastAsia"/>
          <w:color w:val="auto"/>
          <w:szCs w:val="24"/>
          <w:u w:val="none"/>
          <w:lang w:eastAsia="zh-CN"/>
        </w:rPr>
        <w:t>还</w:t>
      </w:r>
      <w:r w:rsidR="000A1ACA" w:rsidRPr="009E7C73">
        <w:rPr>
          <w:rStyle w:val="Hyperlink"/>
          <w:rFonts w:cs="Calibri" w:hint="eastAsia"/>
          <w:color w:val="auto"/>
          <w:szCs w:val="24"/>
          <w:u w:val="none"/>
          <w:lang w:eastAsia="zh-CN"/>
        </w:rPr>
        <w:t>介绍了对现有</w:t>
      </w:r>
      <w:r w:rsidR="00591F6C" w:rsidRPr="009E7C73">
        <w:rPr>
          <w:rStyle w:val="Hyperlink"/>
          <w:rFonts w:cs="Calibri" w:hint="eastAsia"/>
          <w:color w:val="auto"/>
          <w:szCs w:val="24"/>
          <w:u w:val="none"/>
          <w:lang w:eastAsia="zh-CN"/>
        </w:rPr>
        <w:t>跨</w:t>
      </w:r>
      <w:r w:rsidR="000A1ACA" w:rsidRPr="009E7C73">
        <w:rPr>
          <w:rStyle w:val="Hyperlink"/>
          <w:rFonts w:cs="Calibri" w:hint="eastAsia"/>
          <w:color w:val="auto"/>
          <w:szCs w:val="24"/>
          <w:u w:val="none"/>
          <w:lang w:eastAsia="zh-CN"/>
        </w:rPr>
        <w:t>部门协调模式的进一步改进。</w:t>
      </w:r>
      <w:r w:rsidR="00591F6C" w:rsidRPr="009E7C73">
        <w:rPr>
          <w:rStyle w:val="Hyperlink"/>
          <w:rFonts w:cs="Calibri" w:hint="eastAsia"/>
          <w:color w:val="auto"/>
          <w:szCs w:val="24"/>
          <w:u w:val="none"/>
          <w:lang w:eastAsia="zh-CN"/>
        </w:rPr>
        <w:t>与会</w:t>
      </w:r>
      <w:r w:rsidR="000A1ACA" w:rsidRPr="009E7C73">
        <w:rPr>
          <w:rStyle w:val="Hyperlink"/>
          <w:rFonts w:cs="Calibri" w:hint="eastAsia"/>
          <w:color w:val="auto"/>
          <w:szCs w:val="24"/>
          <w:u w:val="none"/>
          <w:lang w:eastAsia="zh-CN"/>
        </w:rPr>
        <w:t>代表感谢秘书处的</w:t>
      </w:r>
      <w:r w:rsidR="00591F6C" w:rsidRPr="009E7C73">
        <w:rPr>
          <w:rStyle w:val="Hyperlink"/>
          <w:rFonts w:cs="Calibri" w:hint="eastAsia"/>
          <w:color w:val="auto"/>
          <w:szCs w:val="24"/>
          <w:u w:val="none"/>
          <w:lang w:eastAsia="zh-CN"/>
        </w:rPr>
        <w:t>文稿</w:t>
      </w:r>
      <w:r w:rsidR="000A1ACA" w:rsidRPr="009E7C73">
        <w:rPr>
          <w:rStyle w:val="Hyperlink"/>
          <w:rFonts w:cs="Calibri" w:hint="eastAsia"/>
          <w:color w:val="auto"/>
          <w:szCs w:val="24"/>
          <w:u w:val="none"/>
          <w:lang w:eastAsia="zh-CN"/>
        </w:rPr>
        <w:t>，支持在这一领域</w:t>
      </w:r>
      <w:r w:rsidR="00591F6C" w:rsidRPr="009E7C73">
        <w:rPr>
          <w:rStyle w:val="Hyperlink"/>
          <w:rFonts w:cs="Calibri" w:hint="eastAsia"/>
          <w:color w:val="auto"/>
          <w:szCs w:val="24"/>
          <w:u w:val="none"/>
          <w:lang w:eastAsia="zh-CN"/>
        </w:rPr>
        <w:t>的持续</w:t>
      </w:r>
      <w:r w:rsidR="000A1ACA" w:rsidRPr="009E7C73">
        <w:rPr>
          <w:rStyle w:val="Hyperlink"/>
          <w:rFonts w:cs="Calibri" w:hint="eastAsia"/>
          <w:color w:val="auto"/>
          <w:szCs w:val="24"/>
          <w:u w:val="none"/>
          <w:lang w:eastAsia="zh-CN"/>
        </w:rPr>
        <w:t>努力，并敦促秘书处向成员报告在这一领域取得的成果</w:t>
      </w:r>
      <w:r w:rsidR="00E10908" w:rsidRPr="009E7C73">
        <w:rPr>
          <w:rStyle w:val="Hyperlink"/>
          <w:rFonts w:cs="Calibri" w:hint="eastAsia"/>
          <w:color w:val="auto"/>
          <w:szCs w:val="24"/>
          <w:u w:val="none"/>
          <w:lang w:eastAsia="zh-CN"/>
        </w:rPr>
        <w:t>。</w:t>
      </w:r>
    </w:p>
    <w:p w14:paraId="3FE8E2DC" w14:textId="3D349457" w:rsidR="003E3AE6" w:rsidRPr="009E7C73" w:rsidRDefault="003E3AE6" w:rsidP="003E3AE6">
      <w:pPr>
        <w:overflowPunct/>
        <w:autoSpaceDE/>
        <w:autoSpaceDN/>
        <w:adjustRightInd/>
        <w:snapToGrid w:val="0"/>
        <w:spacing w:after="120"/>
        <w:ind w:left="720" w:hanging="720"/>
        <w:jc w:val="both"/>
        <w:textAlignment w:val="auto"/>
        <w:rPr>
          <w:rStyle w:val="Hyperlink"/>
          <w:rFonts w:cs="Calibri"/>
          <w:szCs w:val="24"/>
          <w:lang w:eastAsia="zh-CN"/>
        </w:rPr>
      </w:pPr>
      <w:r w:rsidRPr="009E7C73">
        <w:rPr>
          <w:rFonts w:eastAsia="Calibri" w:cs="Calibri"/>
          <w:szCs w:val="24"/>
          <w:lang w:val="en-US" w:eastAsia="zh-CN"/>
          <w:rPrChange w:id="24" w:author="Author">
            <w:rPr>
              <w:rFonts w:eastAsia="Calibri" w:cs="Calibri"/>
              <w:color w:val="0000FF"/>
              <w:szCs w:val="24"/>
              <w:u w:val="single"/>
              <w:lang w:val="en-US"/>
            </w:rPr>
          </w:rPrChange>
        </w:rPr>
        <w:tab/>
      </w:r>
      <w:r w:rsidR="000A1ACA" w:rsidRPr="009E7C73">
        <w:rPr>
          <w:rFonts w:cs="Calibri" w:hint="eastAsia"/>
          <w:b/>
          <w:bCs/>
          <w:szCs w:val="24"/>
          <w:lang w:eastAsia="zh-CN"/>
        </w:rPr>
        <w:t>加拿大、捷克共和国、丹麦、法国、德国、荷兰、波兰、罗马尼亚、瑞典、瑞士和</w:t>
      </w:r>
      <w:r w:rsidR="00591F6C" w:rsidRPr="009E7C73">
        <w:rPr>
          <w:rFonts w:cs="Calibri" w:hint="eastAsia"/>
          <w:b/>
          <w:bCs/>
          <w:szCs w:val="24"/>
          <w:lang w:eastAsia="zh-CN"/>
        </w:rPr>
        <w:t>英国文稿</w:t>
      </w:r>
      <w:r w:rsidR="009E7C73">
        <w:rPr>
          <w:rFonts w:cs="Calibri" w:hint="eastAsia"/>
          <w:b/>
          <w:bCs/>
          <w:szCs w:val="24"/>
          <w:lang w:eastAsia="zh-CN"/>
        </w:rPr>
        <w:t xml:space="preserve"> </w:t>
      </w:r>
      <w:r w:rsidR="009E7C73" w:rsidRPr="009E7C73">
        <w:rPr>
          <w:rFonts w:cs="Calibri"/>
          <w:b/>
          <w:bCs/>
          <w:szCs w:val="24"/>
          <w:lang w:eastAsia="zh-CN"/>
        </w:rPr>
        <w:t>–</w:t>
      </w:r>
      <w:r w:rsidR="009E7C73">
        <w:rPr>
          <w:rFonts w:cs="Calibri"/>
          <w:b/>
          <w:bCs/>
          <w:szCs w:val="24"/>
          <w:lang w:eastAsia="zh-CN"/>
        </w:rPr>
        <w:t xml:space="preserve"> </w:t>
      </w:r>
      <w:r w:rsidR="000A1ACA" w:rsidRPr="009E7C73">
        <w:rPr>
          <w:rFonts w:cs="Calibri" w:hint="eastAsia"/>
          <w:b/>
          <w:bCs/>
          <w:szCs w:val="24"/>
          <w:lang w:eastAsia="zh-CN"/>
        </w:rPr>
        <w:t>加快实施风险管理安排，确保持续的风险问责制</w:t>
      </w:r>
      <w:r w:rsidR="00811599" w:rsidRPr="009E7C73">
        <w:rPr>
          <w:rFonts w:cs="Calibri" w:hint="eastAsia"/>
          <w:b/>
          <w:bCs/>
          <w:szCs w:val="24"/>
          <w:lang w:val="en-US" w:eastAsia="zh-CN"/>
        </w:rPr>
        <w:t>（</w:t>
      </w:r>
      <w:r w:rsidRPr="009E7C73">
        <w:fldChar w:fldCharType="begin"/>
      </w:r>
      <w:r w:rsidRPr="009E7C73">
        <w:rPr>
          <w:lang w:eastAsia="zh-CN"/>
        </w:rPr>
        <w:instrText xml:space="preserve"> HYPERLINK "https://www.itu.int/md/S19-CWGFHR10-C-0009/en" </w:instrText>
      </w:r>
      <w:r w:rsidRPr="009E7C73">
        <w:rPr>
          <w:rPrChange w:id="25" w:author="Author">
            <w:rPr>
              <w:rStyle w:val="Hyperlink"/>
              <w:rFonts w:cs="Calibri"/>
              <w:b/>
              <w:bCs/>
              <w:szCs w:val="24"/>
            </w:rPr>
          </w:rPrChange>
        </w:rPr>
        <w:fldChar w:fldCharType="separate"/>
      </w:r>
      <w:r w:rsidRPr="009E7C73">
        <w:rPr>
          <w:rStyle w:val="Hyperlink"/>
          <w:rFonts w:cs="Calibri"/>
          <w:b/>
          <w:bCs/>
          <w:szCs w:val="24"/>
          <w:lang w:eastAsia="zh-CN"/>
        </w:rPr>
        <w:t>CWG-FHR 10/9</w:t>
      </w:r>
      <w:r w:rsidRPr="009E7C73">
        <w:rPr>
          <w:rStyle w:val="Hyperlink"/>
          <w:rFonts w:cs="Calibri"/>
          <w:b/>
          <w:bCs/>
          <w:szCs w:val="24"/>
        </w:rPr>
        <w:fldChar w:fldCharType="end"/>
      </w:r>
      <w:r w:rsidR="000A1ACA" w:rsidRPr="009E7C73">
        <w:rPr>
          <w:rFonts w:asciiTheme="minorEastAsia" w:eastAsiaTheme="minorEastAsia" w:hAnsiTheme="minorEastAsia" w:cs="Microsoft YaHei" w:hint="eastAsia"/>
          <w:b/>
          <w:bCs/>
          <w:szCs w:val="24"/>
          <w:lang w:val="en-US" w:eastAsia="zh-CN"/>
        </w:rPr>
        <w:t>号文件</w:t>
      </w:r>
      <w:r w:rsidR="00811599" w:rsidRPr="009E7C73">
        <w:rPr>
          <w:rStyle w:val="Hyperlink"/>
          <w:rFonts w:cs="Calibri" w:hint="eastAsia"/>
          <w:b/>
          <w:bCs/>
          <w:szCs w:val="24"/>
          <w:u w:val="none"/>
          <w:lang w:eastAsia="zh-CN"/>
        </w:rPr>
        <w:t>）</w:t>
      </w:r>
    </w:p>
    <w:p w14:paraId="6453F4C0" w14:textId="5AF4EE44" w:rsidR="003E3AE6" w:rsidRPr="009E7C73" w:rsidRDefault="003E3AE6" w:rsidP="003E3AE6">
      <w:pPr>
        <w:overflowPunct/>
        <w:autoSpaceDE/>
        <w:autoSpaceDN/>
        <w:adjustRightInd/>
        <w:snapToGrid w:val="0"/>
        <w:spacing w:after="120"/>
        <w:jc w:val="both"/>
        <w:textAlignment w:val="auto"/>
        <w:rPr>
          <w:rStyle w:val="Hyperlink"/>
          <w:rFonts w:cs="Calibri"/>
          <w:color w:val="auto"/>
          <w:szCs w:val="24"/>
          <w:u w:val="none"/>
          <w:lang w:eastAsia="zh-CN"/>
        </w:rPr>
      </w:pPr>
      <w:r w:rsidRPr="009E7C73">
        <w:rPr>
          <w:rStyle w:val="Hyperlink"/>
          <w:rFonts w:cs="Calibri"/>
          <w:color w:val="auto"/>
          <w:szCs w:val="24"/>
          <w:u w:val="none"/>
          <w:lang w:eastAsia="zh-CN"/>
        </w:rPr>
        <w:t>12.2</w:t>
      </w:r>
      <w:r w:rsidRPr="009E7C73">
        <w:rPr>
          <w:rStyle w:val="Hyperlink"/>
          <w:rFonts w:cs="Calibri"/>
          <w:color w:val="auto"/>
          <w:szCs w:val="24"/>
          <w:u w:val="none"/>
          <w:lang w:eastAsia="zh-CN"/>
        </w:rPr>
        <w:tab/>
      </w:r>
      <w:r w:rsidR="00811599" w:rsidRPr="009E7C73">
        <w:rPr>
          <w:rStyle w:val="Hyperlink"/>
          <w:rFonts w:cs="Calibri" w:hint="eastAsia"/>
          <w:color w:val="auto"/>
          <w:szCs w:val="24"/>
          <w:u w:val="none"/>
          <w:lang w:eastAsia="zh-CN"/>
        </w:rPr>
        <w:t>瑞士</w:t>
      </w:r>
      <w:r w:rsidR="00591F6C" w:rsidRPr="009E7C73">
        <w:rPr>
          <w:rStyle w:val="Hyperlink"/>
          <w:rFonts w:cs="Calibri" w:hint="eastAsia"/>
          <w:color w:val="auto"/>
          <w:szCs w:val="24"/>
          <w:u w:val="none"/>
          <w:lang w:eastAsia="zh-CN"/>
        </w:rPr>
        <w:t>代表</w:t>
      </w:r>
      <w:r w:rsidR="00811599" w:rsidRPr="009E7C73">
        <w:rPr>
          <w:rStyle w:val="Hyperlink"/>
          <w:rFonts w:cs="Calibri" w:hint="eastAsia"/>
          <w:color w:val="auto"/>
          <w:szCs w:val="24"/>
          <w:u w:val="none"/>
          <w:lang w:eastAsia="zh-CN"/>
        </w:rPr>
        <w:t>介绍了</w:t>
      </w:r>
      <w:r w:rsidR="00811599" w:rsidRPr="009E7C73">
        <w:rPr>
          <w:rStyle w:val="Hyperlink"/>
          <w:rFonts w:cs="Calibri" w:hint="eastAsia"/>
          <w:color w:val="auto"/>
          <w:szCs w:val="24"/>
          <w:u w:val="none"/>
          <w:lang w:eastAsia="zh-CN"/>
        </w:rPr>
        <w:t>CWG-FHR 10/9</w:t>
      </w:r>
      <w:r w:rsidR="00811599" w:rsidRPr="009E7C73">
        <w:rPr>
          <w:rStyle w:val="Hyperlink"/>
          <w:rFonts w:cs="Calibri" w:hint="eastAsia"/>
          <w:color w:val="auto"/>
          <w:szCs w:val="24"/>
          <w:u w:val="none"/>
          <w:lang w:eastAsia="zh-CN"/>
        </w:rPr>
        <w:t>号文件。</w:t>
      </w:r>
      <w:bookmarkStart w:id="26" w:name="_Hlk36539025"/>
      <w:r w:rsidR="00591F6C" w:rsidRPr="009E7C73">
        <w:rPr>
          <w:rStyle w:val="Hyperlink"/>
          <w:rFonts w:cs="Calibri" w:hint="eastAsia"/>
          <w:color w:val="auto"/>
          <w:szCs w:val="24"/>
          <w:u w:val="none"/>
          <w:lang w:eastAsia="zh-CN"/>
        </w:rPr>
        <w:t>提案提出</w:t>
      </w:r>
      <w:bookmarkEnd w:id="26"/>
      <w:r w:rsidR="00591F6C" w:rsidRPr="009E7C73">
        <w:rPr>
          <w:rStyle w:val="Hyperlink"/>
          <w:rFonts w:cs="Calibri" w:hint="eastAsia"/>
          <w:color w:val="auto"/>
          <w:szCs w:val="24"/>
          <w:u w:val="none"/>
          <w:lang w:eastAsia="zh-CN"/>
        </w:rPr>
        <w:t>方</w:t>
      </w:r>
      <w:r w:rsidR="00811599" w:rsidRPr="009E7C73">
        <w:rPr>
          <w:rStyle w:val="Hyperlink"/>
          <w:rFonts w:cs="Calibri" w:hint="eastAsia"/>
          <w:color w:val="auto"/>
          <w:szCs w:val="24"/>
          <w:u w:val="none"/>
          <w:lang w:eastAsia="zh-CN"/>
        </w:rPr>
        <w:t>承认国际电联在实施风险管理方面所做的努力，但强调风险管理的重要性，并要求国际电联加快在</w:t>
      </w:r>
      <w:r w:rsidR="00E10908" w:rsidRPr="009E7C73">
        <w:rPr>
          <w:rStyle w:val="Hyperlink"/>
          <w:rFonts w:cs="Calibri" w:hint="eastAsia"/>
          <w:color w:val="auto"/>
          <w:szCs w:val="24"/>
          <w:u w:val="none"/>
          <w:lang w:eastAsia="zh-CN"/>
        </w:rPr>
        <w:t>组织内</w:t>
      </w:r>
      <w:r w:rsidR="00811599" w:rsidRPr="009E7C73">
        <w:rPr>
          <w:rStyle w:val="Hyperlink"/>
          <w:rFonts w:cs="Calibri" w:hint="eastAsia"/>
          <w:color w:val="auto"/>
          <w:szCs w:val="24"/>
          <w:u w:val="none"/>
          <w:lang w:eastAsia="zh-CN"/>
        </w:rPr>
        <w:t>引入风险</w:t>
      </w:r>
      <w:r w:rsidR="00591F6C" w:rsidRPr="009E7C73">
        <w:rPr>
          <w:rStyle w:val="Hyperlink"/>
          <w:rFonts w:cs="Calibri" w:hint="eastAsia"/>
          <w:color w:val="auto"/>
          <w:szCs w:val="24"/>
          <w:u w:val="none"/>
          <w:lang w:eastAsia="zh-CN"/>
        </w:rPr>
        <w:t>管理</w:t>
      </w:r>
      <w:r w:rsidR="00811599" w:rsidRPr="009E7C73">
        <w:rPr>
          <w:rStyle w:val="Hyperlink"/>
          <w:rFonts w:cs="Calibri" w:hint="eastAsia"/>
          <w:color w:val="auto"/>
          <w:szCs w:val="24"/>
          <w:u w:val="none"/>
          <w:lang w:eastAsia="zh-CN"/>
        </w:rPr>
        <w:t>。</w:t>
      </w:r>
      <w:r w:rsidR="00591F6C" w:rsidRPr="009E7C73">
        <w:rPr>
          <w:rStyle w:val="Hyperlink"/>
          <w:rFonts w:cs="Calibri" w:hint="eastAsia"/>
          <w:color w:val="auto"/>
          <w:szCs w:val="24"/>
          <w:u w:val="none"/>
          <w:lang w:eastAsia="zh-CN"/>
        </w:rPr>
        <w:t>提案提出方</w:t>
      </w:r>
      <w:r w:rsidR="00811599" w:rsidRPr="009E7C73">
        <w:rPr>
          <w:rStyle w:val="Hyperlink"/>
          <w:rFonts w:cs="Calibri" w:hint="eastAsia"/>
          <w:color w:val="auto"/>
          <w:szCs w:val="24"/>
          <w:u w:val="none"/>
          <w:lang w:eastAsia="zh-CN"/>
        </w:rPr>
        <w:t>请秘书长</w:t>
      </w:r>
      <w:r w:rsidR="00591F6C" w:rsidRPr="009E7C73">
        <w:rPr>
          <w:rStyle w:val="Hyperlink"/>
          <w:rFonts w:cs="Calibri" w:hint="eastAsia"/>
          <w:color w:val="auto"/>
          <w:szCs w:val="24"/>
          <w:u w:val="none"/>
          <w:lang w:eastAsia="zh-CN"/>
        </w:rPr>
        <w:t>：</w:t>
      </w:r>
    </w:p>
    <w:p w14:paraId="03E159FF" w14:textId="6B27056A" w:rsidR="003E3AE6" w:rsidRPr="009E7C73" w:rsidRDefault="006942E2" w:rsidP="009E7C73">
      <w:pPr>
        <w:pStyle w:val="enumlev1"/>
        <w:rPr>
          <w:rStyle w:val="Hyperlink"/>
          <w:rFonts w:cs="Calibri"/>
          <w:color w:val="auto"/>
          <w:szCs w:val="24"/>
          <w:u w:val="none"/>
          <w:lang w:eastAsia="zh-CN"/>
        </w:rPr>
      </w:pPr>
      <w:r w:rsidRPr="006942E2">
        <w:rPr>
          <w:rStyle w:val="Hyperlink"/>
          <w:rFonts w:cs="Calibri"/>
          <w:color w:val="auto"/>
          <w:szCs w:val="24"/>
          <w:u w:val="none"/>
          <w:lang w:eastAsia="zh-CN"/>
        </w:rPr>
        <w:t>–</w:t>
      </w:r>
      <w:r>
        <w:rPr>
          <w:rStyle w:val="Hyperlink"/>
          <w:rFonts w:cs="Calibri"/>
          <w:color w:val="auto"/>
          <w:szCs w:val="24"/>
          <w:u w:val="none"/>
          <w:lang w:eastAsia="zh-CN"/>
        </w:rPr>
        <w:tab/>
      </w:r>
      <w:r w:rsidR="005273FA" w:rsidRPr="009E7C73">
        <w:rPr>
          <w:rStyle w:val="Hyperlink"/>
          <w:rFonts w:cs="Calibri" w:hint="eastAsia"/>
          <w:color w:val="auto"/>
          <w:szCs w:val="24"/>
          <w:u w:val="none"/>
          <w:lang w:eastAsia="zh-CN"/>
        </w:rPr>
        <w:t>向</w:t>
      </w:r>
      <w:r w:rsidR="005273FA" w:rsidRPr="009E7C73">
        <w:rPr>
          <w:rStyle w:val="Hyperlink"/>
          <w:rFonts w:cs="Calibri" w:hint="eastAsia"/>
          <w:color w:val="auto"/>
          <w:szCs w:val="24"/>
          <w:u w:val="none"/>
          <w:lang w:eastAsia="zh-CN"/>
        </w:rPr>
        <w:t>2020</w:t>
      </w:r>
      <w:r w:rsidR="005273FA" w:rsidRPr="009E7C73">
        <w:rPr>
          <w:rStyle w:val="Hyperlink"/>
          <w:rFonts w:cs="Calibri" w:hint="eastAsia"/>
          <w:color w:val="auto"/>
          <w:szCs w:val="24"/>
          <w:u w:val="none"/>
          <w:lang w:eastAsia="zh-CN"/>
        </w:rPr>
        <w:t>年</w:t>
      </w:r>
      <w:r w:rsidR="005273FA" w:rsidRPr="009E7C73">
        <w:rPr>
          <w:rStyle w:val="Hyperlink"/>
          <w:rFonts w:cs="Calibri" w:hint="eastAsia"/>
          <w:color w:val="auto"/>
          <w:szCs w:val="24"/>
          <w:u w:val="none"/>
          <w:lang w:eastAsia="zh-CN"/>
        </w:rPr>
        <w:t>2</w:t>
      </w:r>
      <w:r w:rsidR="005273FA" w:rsidRPr="009E7C73">
        <w:rPr>
          <w:rStyle w:val="Hyperlink"/>
          <w:rFonts w:cs="Calibri" w:hint="eastAsia"/>
          <w:color w:val="auto"/>
          <w:szCs w:val="24"/>
          <w:u w:val="none"/>
          <w:lang w:eastAsia="zh-CN"/>
        </w:rPr>
        <w:t>月举行的</w:t>
      </w:r>
      <w:r w:rsidR="005273FA" w:rsidRPr="009E7C73">
        <w:rPr>
          <w:rStyle w:val="Hyperlink"/>
          <w:rFonts w:cs="Calibri" w:hint="eastAsia"/>
          <w:color w:val="auto"/>
          <w:szCs w:val="24"/>
          <w:u w:val="none"/>
          <w:lang w:eastAsia="zh-CN"/>
        </w:rPr>
        <w:t>CWG-FHR</w:t>
      </w:r>
      <w:r w:rsidR="005273FA" w:rsidRPr="009E7C73">
        <w:rPr>
          <w:rStyle w:val="Hyperlink"/>
          <w:rFonts w:cs="Calibri" w:hint="eastAsia"/>
          <w:color w:val="auto"/>
          <w:szCs w:val="24"/>
          <w:u w:val="none"/>
          <w:lang w:eastAsia="zh-CN"/>
        </w:rPr>
        <w:t>会议提交一份详细行动计划（包括项目阶段性目标和交付日期），以实施系统的、全组织范围的、综合的运营风险政策、</w:t>
      </w:r>
      <w:proofErr w:type="gramStart"/>
      <w:r w:rsidR="005273FA" w:rsidRPr="009E7C73">
        <w:rPr>
          <w:rStyle w:val="Hyperlink"/>
          <w:rFonts w:cs="Calibri" w:hint="eastAsia"/>
          <w:color w:val="auto"/>
          <w:szCs w:val="24"/>
          <w:u w:val="none"/>
          <w:lang w:eastAsia="zh-CN"/>
        </w:rPr>
        <w:t>流程和问责制；</w:t>
      </w:r>
      <w:proofErr w:type="gramEnd"/>
    </w:p>
    <w:p w14:paraId="774642DB" w14:textId="6988FEA8" w:rsidR="003E3AE6" w:rsidRPr="009E7C73" w:rsidRDefault="006942E2" w:rsidP="009E7C73">
      <w:pPr>
        <w:pStyle w:val="enumlev1"/>
        <w:rPr>
          <w:rStyle w:val="Hyperlink"/>
          <w:rFonts w:cs="Calibri"/>
          <w:color w:val="auto"/>
          <w:szCs w:val="24"/>
          <w:u w:val="none"/>
          <w:lang w:eastAsia="zh-CN"/>
        </w:rPr>
      </w:pPr>
      <w:r w:rsidRPr="006942E2">
        <w:rPr>
          <w:rStyle w:val="Hyperlink"/>
          <w:rFonts w:cs="Calibri"/>
          <w:color w:val="auto"/>
          <w:szCs w:val="24"/>
          <w:u w:val="none"/>
          <w:lang w:eastAsia="zh-CN"/>
        </w:rPr>
        <w:t>–</w:t>
      </w:r>
      <w:r>
        <w:rPr>
          <w:rStyle w:val="Hyperlink"/>
          <w:rFonts w:cs="Calibri"/>
          <w:color w:val="auto"/>
          <w:szCs w:val="24"/>
          <w:u w:val="none"/>
          <w:lang w:eastAsia="zh-CN"/>
        </w:rPr>
        <w:tab/>
      </w:r>
      <w:proofErr w:type="gramStart"/>
      <w:r w:rsidR="005273FA" w:rsidRPr="009E7C73">
        <w:rPr>
          <w:rStyle w:val="Hyperlink"/>
          <w:rFonts w:cs="Calibri" w:hint="eastAsia"/>
          <w:color w:val="auto"/>
          <w:szCs w:val="24"/>
          <w:u w:val="none"/>
          <w:lang w:eastAsia="zh-CN"/>
        </w:rPr>
        <w:t>向理事会</w:t>
      </w:r>
      <w:r w:rsidR="005273FA" w:rsidRPr="009E7C73">
        <w:rPr>
          <w:rStyle w:val="Hyperlink"/>
          <w:rFonts w:cs="Calibri" w:hint="eastAsia"/>
          <w:color w:val="auto"/>
          <w:szCs w:val="24"/>
          <w:u w:val="none"/>
          <w:lang w:eastAsia="zh-CN"/>
        </w:rPr>
        <w:t>2020</w:t>
      </w:r>
      <w:r w:rsidR="005273FA" w:rsidRPr="009E7C73">
        <w:rPr>
          <w:rStyle w:val="Hyperlink"/>
          <w:rFonts w:cs="Calibri" w:hint="eastAsia"/>
          <w:color w:val="auto"/>
          <w:szCs w:val="24"/>
          <w:u w:val="none"/>
          <w:lang w:eastAsia="zh-CN"/>
        </w:rPr>
        <w:t>年会议提交有关治理和组织结构的较成熟草案</w:t>
      </w:r>
      <w:r w:rsidR="003E3AE6" w:rsidRPr="009E7C73">
        <w:rPr>
          <w:rStyle w:val="Hyperlink"/>
          <w:rFonts w:cs="Calibri"/>
          <w:color w:val="auto"/>
          <w:szCs w:val="24"/>
          <w:u w:val="none"/>
          <w:lang w:eastAsia="zh-CN"/>
        </w:rPr>
        <w:t>;</w:t>
      </w:r>
      <w:proofErr w:type="gramEnd"/>
    </w:p>
    <w:p w14:paraId="46AB52D3" w14:textId="24083E5C" w:rsidR="00811599" w:rsidRPr="009E7C73" w:rsidRDefault="006942E2" w:rsidP="009E7C73">
      <w:pPr>
        <w:pStyle w:val="enumlev1"/>
        <w:rPr>
          <w:rStyle w:val="Hyperlink"/>
          <w:rFonts w:cs="Calibri"/>
          <w:color w:val="auto"/>
          <w:szCs w:val="24"/>
          <w:u w:val="none"/>
          <w:lang w:eastAsia="zh-CN"/>
        </w:rPr>
      </w:pPr>
      <w:r w:rsidRPr="006942E2">
        <w:rPr>
          <w:rStyle w:val="Hyperlink"/>
          <w:rFonts w:cs="Calibri"/>
          <w:color w:val="auto"/>
          <w:szCs w:val="24"/>
          <w:u w:val="none"/>
          <w:lang w:eastAsia="zh-CN"/>
        </w:rPr>
        <w:t>–</w:t>
      </w:r>
      <w:r>
        <w:rPr>
          <w:rStyle w:val="Hyperlink"/>
          <w:rFonts w:cs="Calibri"/>
          <w:color w:val="auto"/>
          <w:szCs w:val="24"/>
          <w:u w:val="none"/>
          <w:lang w:eastAsia="zh-CN"/>
        </w:rPr>
        <w:tab/>
      </w:r>
      <w:r w:rsidR="005273FA" w:rsidRPr="009E7C73">
        <w:rPr>
          <w:rStyle w:val="Hyperlink"/>
          <w:rFonts w:cs="Calibri" w:hint="eastAsia"/>
          <w:color w:val="auto"/>
          <w:szCs w:val="24"/>
          <w:u w:val="none"/>
          <w:lang w:eastAsia="zh-CN"/>
        </w:rPr>
        <w:t>大力考虑呼吁利用外部专业技术（咨询），</w:t>
      </w:r>
      <w:proofErr w:type="gramStart"/>
      <w:r w:rsidR="005273FA" w:rsidRPr="009E7C73">
        <w:rPr>
          <w:rStyle w:val="Hyperlink"/>
          <w:rFonts w:cs="Calibri" w:hint="eastAsia"/>
          <w:color w:val="auto"/>
          <w:szCs w:val="24"/>
          <w:u w:val="none"/>
          <w:lang w:eastAsia="zh-CN"/>
        </w:rPr>
        <w:t>以便在整个组织以综合方式实施最佳做法</w:t>
      </w:r>
      <w:r w:rsidR="00E10908" w:rsidRPr="009E7C73">
        <w:rPr>
          <w:rStyle w:val="Hyperlink"/>
          <w:rFonts w:cs="Calibri" w:hint="eastAsia"/>
          <w:color w:val="auto"/>
          <w:szCs w:val="24"/>
          <w:u w:val="none"/>
          <w:lang w:eastAsia="zh-CN"/>
        </w:rPr>
        <w:t>中</w:t>
      </w:r>
      <w:r w:rsidR="005273FA" w:rsidRPr="009E7C73">
        <w:rPr>
          <w:rStyle w:val="Hyperlink"/>
          <w:rFonts w:cs="Calibri" w:hint="eastAsia"/>
          <w:color w:val="auto"/>
          <w:szCs w:val="24"/>
          <w:u w:val="none"/>
          <w:lang w:eastAsia="zh-CN"/>
        </w:rPr>
        <w:t>得到协助；</w:t>
      </w:r>
      <w:proofErr w:type="gramEnd"/>
    </w:p>
    <w:p w14:paraId="09F8322E" w14:textId="07913F68" w:rsidR="003E3AE6" w:rsidRPr="009E7C73" w:rsidRDefault="006942E2" w:rsidP="009E7C73">
      <w:pPr>
        <w:pStyle w:val="enumlev1"/>
        <w:rPr>
          <w:rStyle w:val="Hyperlink"/>
          <w:rFonts w:cs="Calibri"/>
          <w:color w:val="auto"/>
          <w:szCs w:val="24"/>
          <w:u w:val="none"/>
          <w:lang w:eastAsia="zh-CN"/>
        </w:rPr>
      </w:pPr>
      <w:r w:rsidRPr="006942E2">
        <w:rPr>
          <w:rStyle w:val="Hyperlink"/>
          <w:rFonts w:cs="Calibri"/>
          <w:color w:val="auto"/>
          <w:szCs w:val="24"/>
          <w:u w:val="none"/>
          <w:lang w:eastAsia="zh-CN"/>
        </w:rPr>
        <w:t>–</w:t>
      </w:r>
      <w:r>
        <w:rPr>
          <w:rStyle w:val="Hyperlink"/>
          <w:rFonts w:cs="Calibri"/>
          <w:color w:val="auto"/>
          <w:szCs w:val="24"/>
          <w:u w:val="none"/>
          <w:lang w:eastAsia="zh-CN"/>
        </w:rPr>
        <w:tab/>
      </w:r>
      <w:r w:rsidR="005273FA" w:rsidRPr="009E7C73">
        <w:rPr>
          <w:rStyle w:val="Hyperlink"/>
          <w:rFonts w:cs="Calibri" w:hint="eastAsia"/>
          <w:color w:val="auto"/>
          <w:szCs w:val="24"/>
          <w:u w:val="none"/>
          <w:lang w:eastAsia="zh-CN"/>
        </w:rPr>
        <w:t>充分利用</w:t>
      </w:r>
      <w:r w:rsidR="005273FA" w:rsidRPr="009E7C73">
        <w:rPr>
          <w:rStyle w:val="Hyperlink"/>
          <w:rFonts w:cs="Calibri"/>
          <w:color w:val="auto"/>
          <w:szCs w:val="24"/>
          <w:u w:val="none"/>
          <w:lang w:eastAsia="zh-CN"/>
        </w:rPr>
        <w:t>独立管理顾问委员会（</w:t>
      </w:r>
      <w:r w:rsidR="005273FA" w:rsidRPr="009E7C73">
        <w:rPr>
          <w:rStyle w:val="Hyperlink"/>
          <w:rFonts w:cs="Calibri"/>
          <w:color w:val="auto"/>
          <w:szCs w:val="24"/>
          <w:u w:val="none"/>
          <w:lang w:eastAsia="zh-CN"/>
        </w:rPr>
        <w:t>IMAC</w:t>
      </w:r>
      <w:r w:rsidR="005273FA" w:rsidRPr="009E7C73">
        <w:rPr>
          <w:rStyle w:val="Hyperlink"/>
          <w:rFonts w:cs="Calibri"/>
          <w:color w:val="auto"/>
          <w:szCs w:val="24"/>
          <w:u w:val="none"/>
          <w:lang w:eastAsia="zh-CN"/>
        </w:rPr>
        <w:t>）</w:t>
      </w:r>
      <w:r w:rsidR="005273FA" w:rsidRPr="009E7C73">
        <w:rPr>
          <w:rStyle w:val="Hyperlink"/>
          <w:rFonts w:cs="Calibri" w:hint="eastAsia"/>
          <w:color w:val="auto"/>
          <w:szCs w:val="24"/>
          <w:u w:val="none"/>
          <w:lang w:eastAsia="zh-CN"/>
        </w:rPr>
        <w:t>的专家咨询能力，</w:t>
      </w:r>
      <w:proofErr w:type="gramStart"/>
      <w:r w:rsidR="005273FA" w:rsidRPr="009E7C73">
        <w:rPr>
          <w:rStyle w:val="Hyperlink"/>
          <w:rFonts w:cs="Calibri"/>
          <w:color w:val="auto"/>
          <w:szCs w:val="24"/>
          <w:u w:val="none"/>
          <w:lang w:eastAsia="zh-CN"/>
        </w:rPr>
        <w:t>使其尽可能密切地参与这一进程</w:t>
      </w:r>
      <w:r w:rsidR="005273FA" w:rsidRPr="009E7C73">
        <w:rPr>
          <w:rStyle w:val="Hyperlink"/>
          <w:rFonts w:cs="Calibri" w:hint="eastAsia"/>
          <w:color w:val="auto"/>
          <w:szCs w:val="24"/>
          <w:u w:val="none"/>
          <w:lang w:eastAsia="zh-CN"/>
        </w:rPr>
        <w:t>；</w:t>
      </w:r>
      <w:proofErr w:type="gramEnd"/>
    </w:p>
    <w:p w14:paraId="3AC9EAB6" w14:textId="5619A221" w:rsidR="005273FA" w:rsidRPr="009E7C73" w:rsidRDefault="006942E2" w:rsidP="009E7C73">
      <w:pPr>
        <w:pStyle w:val="enumlev1"/>
        <w:rPr>
          <w:rStyle w:val="Hyperlink"/>
          <w:rFonts w:cs="Calibri"/>
          <w:color w:val="auto"/>
          <w:szCs w:val="24"/>
          <w:u w:val="none"/>
          <w:lang w:eastAsia="zh-CN"/>
        </w:rPr>
      </w:pPr>
      <w:r w:rsidRPr="006942E2">
        <w:rPr>
          <w:rStyle w:val="Hyperlink"/>
          <w:rFonts w:cs="Calibri"/>
          <w:color w:val="auto"/>
          <w:szCs w:val="24"/>
          <w:u w:val="none"/>
          <w:lang w:eastAsia="zh-CN"/>
        </w:rPr>
        <w:t>–</w:t>
      </w:r>
      <w:r>
        <w:rPr>
          <w:rStyle w:val="Hyperlink"/>
          <w:rFonts w:cs="Calibri"/>
          <w:color w:val="auto"/>
          <w:szCs w:val="24"/>
          <w:u w:val="none"/>
          <w:lang w:eastAsia="zh-CN"/>
        </w:rPr>
        <w:tab/>
      </w:r>
      <w:r w:rsidR="005273FA" w:rsidRPr="009E7C73">
        <w:rPr>
          <w:rStyle w:val="Hyperlink"/>
          <w:rFonts w:cs="Calibri" w:hint="eastAsia"/>
          <w:color w:val="auto"/>
          <w:szCs w:val="24"/>
          <w:u w:val="none"/>
          <w:lang w:eastAsia="zh-CN"/>
        </w:rPr>
        <w:t>确保在实施这些政策、流程和问责制的同时，随时向成员通报当前的风险管理方式，包括谁对具体风险负责。</w:t>
      </w:r>
    </w:p>
    <w:p w14:paraId="399C90D3" w14:textId="01708BE8" w:rsidR="003E3AE6" w:rsidRPr="006942E2" w:rsidRDefault="00811599" w:rsidP="005273FA">
      <w:pPr>
        <w:pStyle w:val="ListParagraph"/>
        <w:overflowPunct/>
        <w:autoSpaceDE/>
        <w:autoSpaceDN/>
        <w:adjustRightInd/>
        <w:snapToGrid w:val="0"/>
        <w:spacing w:after="120"/>
        <w:jc w:val="both"/>
        <w:textAlignment w:val="auto"/>
        <w:rPr>
          <w:rStyle w:val="Hyperlink"/>
          <w:rFonts w:asciiTheme="minorEastAsia" w:eastAsiaTheme="minorEastAsia" w:hAnsiTheme="minorEastAsia" w:cs="Calibri"/>
          <w:b/>
          <w:bCs/>
          <w:color w:val="auto"/>
          <w:szCs w:val="24"/>
          <w:u w:val="none"/>
          <w:lang w:eastAsia="zh-CN"/>
        </w:rPr>
      </w:pPr>
      <w:r w:rsidRPr="006942E2">
        <w:rPr>
          <w:rStyle w:val="Hyperlink"/>
          <w:rFonts w:asciiTheme="minorEastAsia" w:eastAsiaTheme="minorEastAsia" w:hAnsiTheme="minorEastAsia" w:cs="Microsoft YaHei" w:hint="eastAsia"/>
          <w:b/>
          <w:bCs/>
          <w:color w:val="auto"/>
          <w:szCs w:val="24"/>
          <w:u w:val="none"/>
          <w:lang w:eastAsia="zh-CN"/>
        </w:rPr>
        <w:t>结论</w:t>
      </w:r>
    </w:p>
    <w:p w14:paraId="466CC02D" w14:textId="334054A6" w:rsidR="003E3AE6" w:rsidRPr="009E7C73" w:rsidRDefault="003E3AE6" w:rsidP="003E3AE6">
      <w:pPr>
        <w:overflowPunct/>
        <w:autoSpaceDE/>
        <w:autoSpaceDN/>
        <w:adjustRightInd/>
        <w:snapToGrid w:val="0"/>
        <w:spacing w:after="120"/>
        <w:jc w:val="both"/>
        <w:textAlignment w:val="auto"/>
        <w:rPr>
          <w:rFonts w:eastAsia="Calibri" w:cs="Calibri"/>
          <w:szCs w:val="24"/>
          <w:lang w:val="en-US" w:eastAsia="zh-CN"/>
        </w:rPr>
      </w:pPr>
      <w:r w:rsidRPr="009E7C73">
        <w:rPr>
          <w:rStyle w:val="Hyperlink"/>
          <w:rFonts w:cs="Calibri"/>
          <w:color w:val="auto"/>
          <w:szCs w:val="24"/>
          <w:u w:val="none"/>
          <w:lang w:eastAsia="zh-CN"/>
        </w:rPr>
        <w:t>12.3</w:t>
      </w:r>
      <w:r w:rsidRPr="009E7C73">
        <w:rPr>
          <w:rStyle w:val="Hyperlink"/>
          <w:rFonts w:cs="Calibri"/>
          <w:color w:val="auto"/>
          <w:szCs w:val="24"/>
          <w:u w:val="none"/>
          <w:lang w:eastAsia="zh-CN"/>
        </w:rPr>
        <w:tab/>
      </w:r>
      <w:r w:rsidR="00811599" w:rsidRPr="009E7C73">
        <w:rPr>
          <w:rStyle w:val="Hyperlink"/>
          <w:rFonts w:cs="Calibri" w:hint="eastAsia"/>
          <w:color w:val="auto"/>
          <w:szCs w:val="24"/>
          <w:u w:val="none"/>
          <w:lang w:eastAsia="zh-CN"/>
        </w:rPr>
        <w:t>各代表团对秘书处关于</w:t>
      </w:r>
      <w:r w:rsidR="0043460D" w:rsidRPr="009E7C73">
        <w:rPr>
          <w:rStyle w:val="Hyperlink"/>
          <w:rFonts w:cs="Calibri" w:hint="eastAsia"/>
          <w:color w:val="auto"/>
          <w:szCs w:val="24"/>
          <w:u w:val="none"/>
          <w:lang w:eastAsia="zh-CN"/>
        </w:rPr>
        <w:t>跨</w:t>
      </w:r>
      <w:r w:rsidR="00811599" w:rsidRPr="009E7C73">
        <w:rPr>
          <w:rStyle w:val="Hyperlink"/>
          <w:rFonts w:cs="Calibri" w:hint="eastAsia"/>
          <w:color w:val="auto"/>
          <w:szCs w:val="24"/>
          <w:u w:val="none"/>
          <w:lang w:eastAsia="zh-CN"/>
        </w:rPr>
        <w:t>部门管理和风险管理的两</w:t>
      </w:r>
      <w:r w:rsidR="0043460D" w:rsidRPr="009E7C73">
        <w:rPr>
          <w:rStyle w:val="Hyperlink"/>
          <w:rFonts w:cs="Calibri" w:hint="eastAsia"/>
          <w:color w:val="auto"/>
          <w:szCs w:val="24"/>
          <w:u w:val="none"/>
          <w:lang w:eastAsia="zh-CN"/>
        </w:rPr>
        <w:t>份</w:t>
      </w:r>
      <w:r w:rsidR="00811599" w:rsidRPr="009E7C73">
        <w:rPr>
          <w:rStyle w:val="Hyperlink"/>
          <w:rFonts w:cs="Calibri" w:hint="eastAsia"/>
          <w:color w:val="auto"/>
          <w:szCs w:val="24"/>
          <w:u w:val="none"/>
          <w:lang w:eastAsia="zh-CN"/>
        </w:rPr>
        <w:t>介绍表示赞赏。此外，他们认识到已经采取措施限制重复</w:t>
      </w:r>
      <w:r w:rsidR="0043460D" w:rsidRPr="009E7C73">
        <w:rPr>
          <w:rStyle w:val="Hyperlink"/>
          <w:rFonts w:cs="Calibri" w:hint="eastAsia"/>
          <w:color w:val="auto"/>
          <w:szCs w:val="24"/>
          <w:u w:val="none"/>
          <w:lang w:eastAsia="zh-CN"/>
        </w:rPr>
        <w:t>工作</w:t>
      </w:r>
      <w:r w:rsidR="00811599" w:rsidRPr="009E7C73">
        <w:rPr>
          <w:rStyle w:val="Hyperlink"/>
          <w:rFonts w:cs="Calibri" w:hint="eastAsia"/>
          <w:color w:val="auto"/>
          <w:szCs w:val="24"/>
          <w:u w:val="none"/>
          <w:lang w:eastAsia="zh-CN"/>
        </w:rPr>
        <w:t>和改善部门间的协调。尽管如此，代表们还</w:t>
      </w:r>
      <w:r w:rsidR="0043460D" w:rsidRPr="009E7C73">
        <w:rPr>
          <w:rStyle w:val="Hyperlink"/>
          <w:rFonts w:cs="Calibri" w:hint="eastAsia"/>
          <w:color w:val="auto"/>
          <w:szCs w:val="24"/>
          <w:u w:val="none"/>
          <w:lang w:eastAsia="zh-CN"/>
        </w:rPr>
        <w:t>是</w:t>
      </w:r>
      <w:r w:rsidR="00811599" w:rsidRPr="009E7C73">
        <w:rPr>
          <w:rStyle w:val="Hyperlink"/>
          <w:rFonts w:cs="Calibri" w:hint="eastAsia"/>
          <w:color w:val="auto"/>
          <w:szCs w:val="24"/>
          <w:u w:val="none"/>
          <w:lang w:eastAsia="zh-CN"/>
        </w:rPr>
        <w:t>强调了</w:t>
      </w:r>
      <w:r w:rsidR="0043460D" w:rsidRPr="009E7C73">
        <w:rPr>
          <w:rStyle w:val="Hyperlink"/>
          <w:rFonts w:cs="Calibri" w:hint="eastAsia"/>
          <w:color w:val="auto"/>
          <w:szCs w:val="24"/>
          <w:u w:val="none"/>
          <w:lang w:eastAsia="zh-CN"/>
        </w:rPr>
        <w:t>这些旨在避免重复工作的</w:t>
      </w:r>
      <w:r w:rsidR="00811599" w:rsidRPr="009E7C73">
        <w:rPr>
          <w:rStyle w:val="Hyperlink"/>
          <w:rFonts w:cs="Calibri" w:hint="eastAsia"/>
          <w:color w:val="auto"/>
          <w:szCs w:val="24"/>
          <w:u w:val="none"/>
          <w:lang w:eastAsia="zh-CN"/>
        </w:rPr>
        <w:t>改进和协调的局限性。代表们还</w:t>
      </w:r>
      <w:r w:rsidR="0043460D" w:rsidRPr="009E7C73">
        <w:rPr>
          <w:rStyle w:val="Hyperlink"/>
          <w:rFonts w:cs="Calibri" w:hint="eastAsia"/>
          <w:color w:val="auto"/>
          <w:szCs w:val="24"/>
          <w:u w:val="none"/>
          <w:lang w:eastAsia="zh-CN"/>
        </w:rPr>
        <w:t>对</w:t>
      </w:r>
      <w:r w:rsidR="00811599" w:rsidRPr="009E7C73">
        <w:rPr>
          <w:rStyle w:val="Hyperlink"/>
          <w:rFonts w:cs="Calibri" w:hint="eastAsia"/>
          <w:color w:val="auto"/>
          <w:szCs w:val="24"/>
          <w:u w:val="none"/>
          <w:lang w:eastAsia="zh-CN"/>
        </w:rPr>
        <w:t>CWG-FHR 10/9</w:t>
      </w:r>
      <w:r w:rsidR="00811599" w:rsidRPr="009E7C73">
        <w:rPr>
          <w:rStyle w:val="Hyperlink"/>
          <w:rFonts w:cs="Calibri" w:hint="eastAsia"/>
          <w:color w:val="auto"/>
          <w:szCs w:val="24"/>
          <w:u w:val="none"/>
          <w:lang w:eastAsia="zh-CN"/>
        </w:rPr>
        <w:t>号文件所</w:t>
      </w:r>
      <w:r w:rsidR="0043460D" w:rsidRPr="009E7C73">
        <w:rPr>
          <w:rStyle w:val="Hyperlink"/>
          <w:rFonts w:cs="Calibri" w:hint="eastAsia"/>
          <w:color w:val="auto"/>
          <w:szCs w:val="24"/>
          <w:u w:val="none"/>
          <w:lang w:eastAsia="zh-CN"/>
        </w:rPr>
        <w:t>含的文稿表示欢迎</w:t>
      </w:r>
      <w:r w:rsidR="00811599" w:rsidRPr="009E7C73">
        <w:rPr>
          <w:rStyle w:val="Hyperlink"/>
          <w:rFonts w:cs="Calibri" w:hint="eastAsia"/>
          <w:color w:val="auto"/>
          <w:szCs w:val="24"/>
          <w:u w:val="none"/>
          <w:lang w:eastAsia="zh-CN"/>
        </w:rPr>
        <w:t>，</w:t>
      </w:r>
      <w:r w:rsidR="0043460D" w:rsidRPr="009E7C73">
        <w:rPr>
          <w:rStyle w:val="Hyperlink"/>
          <w:rFonts w:cs="Calibri" w:hint="eastAsia"/>
          <w:color w:val="auto"/>
          <w:szCs w:val="24"/>
          <w:u w:val="none"/>
          <w:lang w:eastAsia="zh-CN"/>
        </w:rPr>
        <w:t>且</w:t>
      </w:r>
      <w:r w:rsidR="00811599" w:rsidRPr="009E7C73">
        <w:rPr>
          <w:rStyle w:val="Hyperlink"/>
          <w:rFonts w:cs="Calibri" w:hint="eastAsia"/>
          <w:color w:val="auto"/>
          <w:szCs w:val="24"/>
          <w:u w:val="none"/>
          <w:lang w:eastAsia="zh-CN"/>
        </w:rPr>
        <w:t>大多数代表支持</w:t>
      </w:r>
      <w:r w:rsidR="0043460D" w:rsidRPr="009E7C73">
        <w:rPr>
          <w:rStyle w:val="Hyperlink"/>
          <w:rFonts w:cs="Calibri" w:hint="eastAsia"/>
          <w:color w:val="auto"/>
          <w:szCs w:val="24"/>
          <w:u w:val="none"/>
          <w:lang w:eastAsia="zh-CN"/>
        </w:rPr>
        <w:t>该</w:t>
      </w:r>
      <w:r w:rsidR="00811599" w:rsidRPr="009E7C73">
        <w:rPr>
          <w:rStyle w:val="Hyperlink"/>
          <w:rFonts w:cs="Calibri" w:hint="eastAsia"/>
          <w:color w:val="auto"/>
          <w:szCs w:val="24"/>
          <w:u w:val="none"/>
          <w:lang w:eastAsia="zh-CN"/>
        </w:rPr>
        <w:t>报告</w:t>
      </w:r>
      <w:r w:rsidR="0043460D" w:rsidRPr="009E7C73">
        <w:rPr>
          <w:rStyle w:val="Hyperlink"/>
          <w:rFonts w:cs="Calibri" w:hint="eastAsia"/>
          <w:color w:val="auto"/>
          <w:szCs w:val="24"/>
          <w:u w:val="none"/>
          <w:lang w:eastAsia="zh-CN"/>
        </w:rPr>
        <w:t>提出</w:t>
      </w:r>
      <w:r w:rsidR="00811599" w:rsidRPr="009E7C73">
        <w:rPr>
          <w:rStyle w:val="Hyperlink"/>
          <w:rFonts w:cs="Calibri" w:hint="eastAsia"/>
          <w:color w:val="auto"/>
          <w:szCs w:val="24"/>
          <w:u w:val="none"/>
          <w:lang w:eastAsia="zh-CN"/>
        </w:rPr>
        <w:t>的建议。</w:t>
      </w:r>
    </w:p>
    <w:p w14:paraId="551549CD" w14:textId="317B29F8" w:rsidR="003E3AE6" w:rsidRPr="009E7C73" w:rsidRDefault="003E3AE6" w:rsidP="003E3AE6">
      <w:pPr>
        <w:snapToGrid w:val="0"/>
        <w:spacing w:after="120"/>
        <w:jc w:val="both"/>
        <w:rPr>
          <w:rFonts w:cs="Calibri"/>
          <w:b/>
          <w:szCs w:val="24"/>
          <w:u w:val="single"/>
          <w:lang w:val="en-US" w:eastAsia="zh-CN"/>
        </w:rPr>
      </w:pPr>
      <w:r w:rsidRPr="009E7C73">
        <w:rPr>
          <w:rFonts w:cs="Calibri"/>
          <w:b/>
          <w:szCs w:val="24"/>
          <w:lang w:val="en-US" w:eastAsia="zh-CN"/>
        </w:rPr>
        <w:tab/>
      </w:r>
      <w:r w:rsidR="00811599" w:rsidRPr="009E7C73">
        <w:rPr>
          <w:rFonts w:cs="Calibri" w:hint="eastAsia"/>
          <w:b/>
          <w:szCs w:val="24"/>
          <w:lang w:val="en-US" w:eastAsia="zh-CN"/>
        </w:rPr>
        <w:t>关于加强国际电</w:t>
      </w:r>
      <w:proofErr w:type="gramStart"/>
      <w:r w:rsidR="00811599" w:rsidRPr="009E7C73">
        <w:rPr>
          <w:rFonts w:cs="Calibri" w:hint="eastAsia"/>
          <w:b/>
          <w:szCs w:val="24"/>
          <w:lang w:val="en-US" w:eastAsia="zh-CN"/>
        </w:rPr>
        <w:t>联风险</w:t>
      </w:r>
      <w:proofErr w:type="gramEnd"/>
      <w:r w:rsidR="00811599" w:rsidRPr="009E7C73">
        <w:rPr>
          <w:rFonts w:cs="Calibri" w:hint="eastAsia"/>
          <w:b/>
          <w:szCs w:val="24"/>
          <w:lang w:val="en-US" w:eastAsia="zh-CN"/>
        </w:rPr>
        <w:t>管理框架的</w:t>
      </w:r>
      <w:r w:rsidR="0082070D" w:rsidRPr="009E7C73">
        <w:rPr>
          <w:rFonts w:cs="Calibri" w:hint="eastAsia"/>
          <w:b/>
          <w:szCs w:val="24"/>
          <w:lang w:val="en-US" w:eastAsia="zh-CN"/>
        </w:rPr>
        <w:t>进展</w:t>
      </w:r>
      <w:r w:rsidR="00811599" w:rsidRPr="009E7C73">
        <w:rPr>
          <w:rFonts w:cs="Calibri" w:hint="eastAsia"/>
          <w:b/>
          <w:szCs w:val="24"/>
          <w:lang w:val="en-US" w:eastAsia="zh-CN"/>
        </w:rPr>
        <w:t>报告</w:t>
      </w:r>
      <w:r w:rsidR="0082070D" w:rsidRPr="009E7C73">
        <w:rPr>
          <w:rFonts w:cs="Calibri" w:hint="eastAsia"/>
          <w:b/>
          <w:szCs w:val="24"/>
          <w:lang w:val="en-US" w:eastAsia="zh-CN"/>
        </w:rPr>
        <w:t>：</w:t>
      </w:r>
      <w:r w:rsidR="00811599" w:rsidRPr="009E7C73">
        <w:rPr>
          <w:rFonts w:cs="Calibri" w:hint="eastAsia"/>
          <w:b/>
          <w:szCs w:val="24"/>
          <w:lang w:val="en-US" w:eastAsia="zh-CN"/>
        </w:rPr>
        <w:t>行动计划</w:t>
      </w:r>
      <w:r w:rsidRPr="009E7C73">
        <w:rPr>
          <w:rFonts w:cs="Calibri"/>
          <w:b/>
          <w:szCs w:val="24"/>
          <w:lang w:val="en-US" w:eastAsia="zh-CN"/>
        </w:rPr>
        <w:br/>
      </w:r>
      <w:r w:rsidRPr="009E7C73">
        <w:rPr>
          <w:rFonts w:cs="Calibri"/>
          <w:b/>
          <w:szCs w:val="24"/>
          <w:lang w:val="en-US" w:eastAsia="zh-CN"/>
        </w:rPr>
        <w:tab/>
      </w:r>
      <w:r w:rsidR="00811599" w:rsidRPr="009E7C73">
        <w:rPr>
          <w:rFonts w:cs="Calibri" w:hint="eastAsia"/>
          <w:b/>
          <w:szCs w:val="24"/>
          <w:lang w:val="en-US" w:eastAsia="zh-CN"/>
        </w:rPr>
        <w:t>（</w:t>
      </w:r>
      <w:hyperlink r:id="rId27" w:history="1">
        <w:r w:rsidRPr="009E7C73">
          <w:rPr>
            <w:rFonts w:cs="Calibri"/>
            <w:b/>
            <w:szCs w:val="24"/>
            <w:u w:val="single"/>
            <w:lang w:val="en-US" w:eastAsia="zh-CN"/>
          </w:rPr>
          <w:t>CWG-FHR-11/12</w:t>
        </w:r>
      </w:hyperlink>
      <w:r w:rsidR="00811599" w:rsidRPr="009E7C73">
        <w:rPr>
          <w:rFonts w:cs="Calibri" w:hint="eastAsia"/>
          <w:b/>
          <w:szCs w:val="24"/>
          <w:lang w:val="en-US" w:eastAsia="zh-CN"/>
        </w:rPr>
        <w:t>号文件和</w:t>
      </w:r>
      <w:r w:rsidR="00AF5406" w:rsidRPr="00AF5406">
        <w:rPr>
          <w:rFonts w:cs="Calibri"/>
          <w:b/>
          <w:szCs w:val="24"/>
          <w:lang w:eastAsia="zh-CN"/>
        </w:rPr>
        <w:fldChar w:fldCharType="begin"/>
      </w:r>
      <w:r w:rsidR="00AF5406" w:rsidRPr="00AF5406">
        <w:rPr>
          <w:rFonts w:cs="Calibri"/>
          <w:b/>
          <w:szCs w:val="24"/>
          <w:lang w:eastAsia="zh-CN"/>
        </w:rPr>
        <w:instrText xml:space="preserve"> HYPERLINK "https://www.itu.int/md/S19-CWGFHR10-C-0008/en" </w:instrText>
      </w:r>
      <w:r w:rsidR="00AF5406" w:rsidRPr="00AF5406">
        <w:rPr>
          <w:rFonts w:cs="Calibri"/>
          <w:b/>
          <w:szCs w:val="24"/>
          <w:lang w:eastAsia="zh-CN"/>
        </w:rPr>
        <w:fldChar w:fldCharType="separate"/>
      </w:r>
      <w:r w:rsidR="00AF5406" w:rsidRPr="00AF5406">
        <w:rPr>
          <w:rStyle w:val="Hyperlink"/>
          <w:rFonts w:cs="Calibri"/>
          <w:b/>
          <w:szCs w:val="24"/>
          <w:lang w:val="en-US" w:eastAsia="zh-CN"/>
        </w:rPr>
        <w:t>CWG-FHR-10/8</w:t>
      </w:r>
      <w:r w:rsidR="00AF5406" w:rsidRPr="00AF5406">
        <w:rPr>
          <w:rFonts w:cs="Calibri"/>
          <w:b/>
          <w:szCs w:val="24"/>
          <w:lang w:val="en-US" w:eastAsia="zh-CN"/>
        </w:rPr>
        <w:fldChar w:fldCharType="end"/>
      </w:r>
      <w:r w:rsidR="00811599" w:rsidRPr="009E7C73">
        <w:rPr>
          <w:rFonts w:cs="Calibri" w:hint="eastAsia"/>
          <w:b/>
          <w:szCs w:val="24"/>
          <w:lang w:val="en-US" w:eastAsia="zh-CN"/>
        </w:rPr>
        <w:t>号文件</w:t>
      </w:r>
      <w:r w:rsidR="00811599" w:rsidRPr="006942E2">
        <w:rPr>
          <w:rFonts w:cs="Calibri" w:hint="eastAsia"/>
          <w:b/>
          <w:szCs w:val="24"/>
          <w:lang w:val="en-US" w:eastAsia="zh-CN"/>
        </w:rPr>
        <w:t>）</w:t>
      </w:r>
    </w:p>
    <w:p w14:paraId="2CBD13F1" w14:textId="6C1CFFB9" w:rsidR="003E3AE6" w:rsidRPr="009E7C73" w:rsidRDefault="003E3AE6" w:rsidP="003E3AE6">
      <w:pPr>
        <w:adjustRightInd/>
        <w:snapToGrid w:val="0"/>
        <w:spacing w:after="120"/>
        <w:jc w:val="both"/>
        <w:rPr>
          <w:rStyle w:val="Hyperlink"/>
          <w:color w:val="auto"/>
          <w:u w:val="none"/>
          <w:lang w:eastAsia="zh-CN"/>
        </w:rPr>
      </w:pPr>
      <w:r w:rsidRPr="009E7C73">
        <w:rPr>
          <w:rFonts w:eastAsia="Calibri" w:cs="Calibri"/>
          <w:szCs w:val="24"/>
          <w:lang w:eastAsia="zh-CN"/>
        </w:rPr>
        <w:t>12.4</w:t>
      </w:r>
      <w:r w:rsidRPr="009E7C73">
        <w:rPr>
          <w:rFonts w:eastAsia="Calibri" w:cs="Calibri"/>
          <w:szCs w:val="24"/>
          <w:lang w:eastAsia="zh-CN"/>
        </w:rPr>
        <w:tab/>
      </w:r>
      <w:r w:rsidR="00811599" w:rsidRPr="009E7C73">
        <w:rPr>
          <w:rStyle w:val="Hyperlink"/>
          <w:rFonts w:cs="Calibri" w:hint="eastAsia"/>
          <w:color w:val="auto"/>
          <w:u w:val="none"/>
          <w:lang w:eastAsia="zh-CN"/>
        </w:rPr>
        <w:t>该计划</w:t>
      </w:r>
      <w:r w:rsidR="0082070D" w:rsidRPr="009E7C73">
        <w:rPr>
          <w:rStyle w:val="Hyperlink"/>
          <w:rFonts w:cs="Calibri" w:hint="eastAsia"/>
          <w:color w:val="auto"/>
          <w:u w:val="none"/>
          <w:lang w:eastAsia="zh-CN"/>
        </w:rPr>
        <w:t>的基础是</w:t>
      </w:r>
      <w:r w:rsidR="0082070D" w:rsidRPr="009E7C73">
        <w:rPr>
          <w:rStyle w:val="Hyperlink"/>
          <w:rFonts w:cs="Calibri"/>
          <w:color w:val="auto"/>
          <w:u w:val="none"/>
          <w:lang w:eastAsia="zh-CN"/>
        </w:rPr>
        <w:t>高级管理委员会（</w:t>
      </w:r>
      <w:r w:rsidR="0082070D" w:rsidRPr="009E7C73">
        <w:rPr>
          <w:rStyle w:val="Hyperlink"/>
          <w:rFonts w:cs="Calibri"/>
          <w:color w:val="auto"/>
          <w:u w:val="none"/>
          <w:lang w:eastAsia="zh-CN"/>
        </w:rPr>
        <w:t>HLCM</w:t>
      </w:r>
      <w:r w:rsidR="0082070D" w:rsidRPr="009E7C73">
        <w:rPr>
          <w:rStyle w:val="Hyperlink"/>
          <w:rFonts w:cs="Calibri" w:hint="eastAsia"/>
          <w:color w:val="auto"/>
          <w:u w:val="none"/>
          <w:lang w:eastAsia="zh-CN"/>
        </w:rPr>
        <w:t>）</w:t>
      </w:r>
      <w:r w:rsidR="00811599" w:rsidRPr="009E7C73">
        <w:rPr>
          <w:rStyle w:val="Hyperlink"/>
          <w:rFonts w:cs="Calibri" w:hint="eastAsia"/>
          <w:color w:val="auto"/>
          <w:u w:val="none"/>
          <w:lang w:eastAsia="zh-CN"/>
        </w:rPr>
        <w:t>第</w:t>
      </w:r>
      <w:r w:rsidR="0082070D" w:rsidRPr="009E7C73">
        <w:rPr>
          <w:rStyle w:val="Hyperlink"/>
          <w:rFonts w:cs="Calibri" w:hint="eastAsia"/>
          <w:color w:val="auto"/>
          <w:u w:val="none"/>
          <w:lang w:eastAsia="zh-CN"/>
        </w:rPr>
        <w:t>38</w:t>
      </w:r>
      <w:r w:rsidR="0082070D" w:rsidRPr="009E7C73">
        <w:rPr>
          <w:rStyle w:val="Hyperlink"/>
          <w:rFonts w:cs="Calibri" w:hint="eastAsia"/>
          <w:color w:val="auto"/>
          <w:u w:val="none"/>
          <w:lang w:eastAsia="zh-CN"/>
        </w:rPr>
        <w:t>次</w:t>
      </w:r>
      <w:r w:rsidR="00811599" w:rsidRPr="009E7C73">
        <w:rPr>
          <w:rStyle w:val="Hyperlink"/>
          <w:rFonts w:cs="Calibri" w:hint="eastAsia"/>
          <w:color w:val="auto"/>
          <w:u w:val="none"/>
          <w:lang w:eastAsia="zh-CN"/>
        </w:rPr>
        <w:t>会议批准的风险管理参考成熟度模型</w:t>
      </w:r>
      <w:r w:rsidR="0082070D" w:rsidRPr="009E7C73">
        <w:rPr>
          <w:rStyle w:val="Hyperlink"/>
          <w:rFonts w:cs="Calibri" w:hint="eastAsia"/>
          <w:color w:val="auto"/>
          <w:u w:val="none"/>
          <w:lang w:eastAsia="zh-CN"/>
        </w:rPr>
        <w:t>（</w:t>
      </w:r>
      <w:r w:rsidR="00811599" w:rsidRPr="009E7C73">
        <w:rPr>
          <w:rStyle w:val="Hyperlink"/>
          <w:rFonts w:hint="eastAsia"/>
          <w:color w:val="auto"/>
          <w:u w:val="none"/>
          <w:lang w:eastAsia="zh-CN"/>
        </w:rPr>
        <w:t>RMM</w:t>
      </w:r>
      <w:r w:rsidR="0082070D" w:rsidRPr="009E7C73">
        <w:rPr>
          <w:rStyle w:val="Hyperlink"/>
          <w:rFonts w:cs="Calibri" w:hint="eastAsia"/>
          <w:color w:val="auto"/>
          <w:u w:val="none"/>
          <w:lang w:eastAsia="zh-CN"/>
        </w:rPr>
        <w:t>）</w:t>
      </w:r>
      <w:r w:rsidR="00811599" w:rsidRPr="009E7C73">
        <w:rPr>
          <w:rStyle w:val="Hyperlink"/>
          <w:rFonts w:cs="Calibri" w:hint="eastAsia"/>
          <w:color w:val="auto"/>
          <w:u w:val="none"/>
          <w:lang w:eastAsia="zh-CN"/>
        </w:rPr>
        <w:t>。秘书处在</w:t>
      </w:r>
      <w:r w:rsidR="00811599" w:rsidRPr="009E7C73">
        <w:rPr>
          <w:rStyle w:val="Hyperlink"/>
          <w:rFonts w:hint="eastAsia"/>
          <w:color w:val="auto"/>
          <w:u w:val="none"/>
          <w:lang w:eastAsia="zh-CN"/>
        </w:rPr>
        <w:t>CWG</w:t>
      </w:r>
      <w:r w:rsidR="0082070D" w:rsidRPr="009E7C73">
        <w:rPr>
          <w:rStyle w:val="Hyperlink"/>
          <w:rFonts w:hint="eastAsia"/>
          <w:color w:val="auto"/>
          <w:u w:val="none"/>
          <w:lang w:eastAsia="zh-CN"/>
        </w:rPr>
        <w:t>-</w:t>
      </w:r>
      <w:r w:rsidR="00811599" w:rsidRPr="009E7C73">
        <w:rPr>
          <w:rStyle w:val="Hyperlink"/>
          <w:rFonts w:hint="eastAsia"/>
          <w:color w:val="auto"/>
          <w:u w:val="none"/>
          <w:lang w:eastAsia="zh-CN"/>
        </w:rPr>
        <w:t>FHR 10/8</w:t>
      </w:r>
      <w:r w:rsidR="008D0406" w:rsidRPr="009E7C73">
        <w:rPr>
          <w:rStyle w:val="Hyperlink"/>
          <w:rFonts w:cs="Calibri" w:hint="eastAsia"/>
          <w:color w:val="auto"/>
          <w:u w:val="none"/>
          <w:lang w:eastAsia="zh-CN"/>
        </w:rPr>
        <w:t>号文件</w:t>
      </w:r>
      <w:r w:rsidR="00811599" w:rsidRPr="009E7C73">
        <w:rPr>
          <w:rStyle w:val="Hyperlink"/>
          <w:rFonts w:cs="Calibri" w:hint="eastAsia"/>
          <w:color w:val="auto"/>
          <w:u w:val="none"/>
          <w:lang w:eastAsia="zh-CN"/>
        </w:rPr>
        <w:t>中</w:t>
      </w:r>
      <w:r w:rsidR="008D0406" w:rsidRPr="009E7C73">
        <w:rPr>
          <w:rStyle w:val="Hyperlink"/>
          <w:rFonts w:cs="Calibri" w:hint="eastAsia"/>
          <w:color w:val="auto"/>
          <w:u w:val="none"/>
          <w:lang w:eastAsia="zh-CN"/>
        </w:rPr>
        <w:t>介绍</w:t>
      </w:r>
      <w:r w:rsidR="00811599" w:rsidRPr="009E7C73">
        <w:rPr>
          <w:rStyle w:val="Hyperlink"/>
          <w:rFonts w:cs="Calibri" w:hint="eastAsia"/>
          <w:color w:val="auto"/>
          <w:u w:val="none"/>
          <w:lang w:eastAsia="zh-CN"/>
        </w:rPr>
        <w:t>了建议的行动和将在国际电联实施的</w:t>
      </w:r>
      <w:r w:rsidR="008D0406" w:rsidRPr="009E7C73">
        <w:rPr>
          <w:rStyle w:val="Hyperlink"/>
          <w:rFonts w:cs="Calibri" w:hint="eastAsia"/>
          <w:color w:val="auto"/>
          <w:u w:val="none"/>
          <w:lang w:eastAsia="zh-CN"/>
        </w:rPr>
        <w:t>高层</w:t>
      </w:r>
      <w:r w:rsidR="00811599" w:rsidRPr="009E7C73">
        <w:rPr>
          <w:rStyle w:val="Hyperlink"/>
          <w:rFonts w:cs="Calibri" w:hint="eastAsia"/>
          <w:color w:val="auto"/>
          <w:u w:val="none"/>
          <w:lang w:eastAsia="zh-CN"/>
        </w:rPr>
        <w:t>路线图，以便推进</w:t>
      </w:r>
      <w:r w:rsidR="008D0406" w:rsidRPr="009E7C73">
        <w:rPr>
          <w:rStyle w:val="Hyperlink"/>
          <w:rFonts w:cs="Calibri" w:hint="eastAsia"/>
          <w:color w:val="auto"/>
          <w:u w:val="none"/>
          <w:lang w:eastAsia="zh-CN"/>
        </w:rPr>
        <w:t>RMM</w:t>
      </w:r>
      <w:r w:rsidR="00811599" w:rsidRPr="009E7C73">
        <w:rPr>
          <w:rStyle w:val="Hyperlink"/>
          <w:rFonts w:cs="Calibri" w:hint="eastAsia"/>
          <w:color w:val="auto"/>
          <w:u w:val="none"/>
          <w:lang w:eastAsia="zh-CN"/>
        </w:rPr>
        <w:t>和改进本组织的风险管理安排。根据提交</w:t>
      </w:r>
      <w:r w:rsidR="00811599" w:rsidRPr="009E7C73">
        <w:rPr>
          <w:rStyle w:val="Hyperlink"/>
          <w:rFonts w:hint="eastAsia"/>
          <w:color w:val="auto"/>
          <w:u w:val="none"/>
          <w:lang w:eastAsia="zh-CN"/>
        </w:rPr>
        <w:t>CWG-FHR</w:t>
      </w:r>
      <w:r w:rsidR="00811599" w:rsidRPr="009E7C73">
        <w:rPr>
          <w:rStyle w:val="Hyperlink"/>
          <w:rFonts w:cs="Calibri" w:hint="eastAsia"/>
          <w:color w:val="auto"/>
          <w:u w:val="none"/>
          <w:lang w:eastAsia="zh-CN"/>
        </w:rPr>
        <w:t>的文件，并考虑到成员国的</w:t>
      </w:r>
      <w:r w:rsidR="008D0406" w:rsidRPr="009E7C73">
        <w:rPr>
          <w:rStyle w:val="Hyperlink"/>
          <w:rFonts w:cs="Calibri" w:hint="eastAsia"/>
          <w:color w:val="auto"/>
          <w:u w:val="none"/>
          <w:lang w:eastAsia="zh-CN"/>
        </w:rPr>
        <w:t>文稿</w:t>
      </w:r>
      <w:r w:rsidR="00811599" w:rsidRPr="009E7C73">
        <w:rPr>
          <w:rStyle w:val="Hyperlink"/>
          <w:rFonts w:cs="Calibri" w:hint="eastAsia"/>
          <w:color w:val="auto"/>
          <w:u w:val="none"/>
          <w:lang w:eastAsia="zh-CN"/>
        </w:rPr>
        <w:t>和反馈，</w:t>
      </w:r>
      <w:r w:rsidR="008D0406" w:rsidRPr="009E7C73">
        <w:rPr>
          <w:rStyle w:val="Hyperlink"/>
          <w:rFonts w:cs="Calibri" w:hint="eastAsia"/>
          <w:color w:val="auto"/>
          <w:u w:val="none"/>
          <w:lang w:eastAsia="zh-CN"/>
        </w:rPr>
        <w:t>已</w:t>
      </w:r>
      <w:r w:rsidR="00811599" w:rsidRPr="009E7C73">
        <w:rPr>
          <w:rStyle w:val="Hyperlink"/>
          <w:rFonts w:cs="Calibri" w:hint="eastAsia"/>
          <w:color w:val="auto"/>
          <w:u w:val="none"/>
          <w:lang w:eastAsia="zh-CN"/>
        </w:rPr>
        <w:t>制定了一项详细行动计划</w:t>
      </w:r>
      <w:r w:rsidR="008D0406" w:rsidRPr="009E7C73">
        <w:rPr>
          <w:rStyle w:val="Hyperlink"/>
          <w:rFonts w:cs="Calibri" w:hint="eastAsia"/>
          <w:color w:val="auto"/>
          <w:u w:val="none"/>
          <w:lang w:eastAsia="zh-CN"/>
        </w:rPr>
        <w:t>（</w:t>
      </w:r>
      <w:r w:rsidR="008D0406" w:rsidRPr="009E7C73">
        <w:rPr>
          <w:rStyle w:val="Hyperlink"/>
          <w:rFonts w:cs="Calibri"/>
          <w:color w:val="auto"/>
          <w:u w:val="none"/>
          <w:lang w:eastAsia="zh-CN"/>
        </w:rPr>
        <w:t>分</w:t>
      </w:r>
      <w:r w:rsidR="008D0406" w:rsidRPr="009E7C73">
        <w:rPr>
          <w:rStyle w:val="Hyperlink"/>
          <w:rFonts w:cs="Calibri"/>
          <w:color w:val="auto"/>
          <w:u w:val="none"/>
          <w:lang w:eastAsia="zh-CN"/>
        </w:rPr>
        <w:t>10</w:t>
      </w:r>
      <w:r w:rsidR="008D0406" w:rsidRPr="009E7C73">
        <w:rPr>
          <w:rStyle w:val="Hyperlink"/>
          <w:rFonts w:cs="Calibri"/>
          <w:color w:val="auto"/>
          <w:u w:val="none"/>
          <w:lang w:eastAsia="zh-CN"/>
        </w:rPr>
        <w:t>点，</w:t>
      </w:r>
      <w:r w:rsidR="008D0406" w:rsidRPr="009E7C73">
        <w:rPr>
          <w:rStyle w:val="Hyperlink"/>
          <w:rFonts w:cs="Calibri" w:hint="eastAsia"/>
          <w:color w:val="auto"/>
          <w:u w:val="none"/>
          <w:lang w:eastAsia="zh-CN"/>
        </w:rPr>
        <w:t>并带有</w:t>
      </w:r>
      <w:r w:rsidR="008D0406" w:rsidRPr="009E7C73">
        <w:rPr>
          <w:rStyle w:val="Hyperlink"/>
          <w:rFonts w:cs="Calibri"/>
          <w:color w:val="auto"/>
          <w:u w:val="none"/>
          <w:lang w:eastAsia="zh-CN"/>
        </w:rPr>
        <w:t>所有旨在加强</w:t>
      </w:r>
      <w:r w:rsidR="008D0406" w:rsidRPr="009E7C73">
        <w:rPr>
          <w:rStyle w:val="Hyperlink"/>
          <w:rFonts w:cs="Calibri" w:hint="eastAsia"/>
          <w:color w:val="auto"/>
          <w:u w:val="none"/>
          <w:lang w:eastAsia="zh-CN"/>
        </w:rPr>
        <w:t>国际电联</w:t>
      </w:r>
      <w:r w:rsidR="008D0406" w:rsidRPr="009E7C73">
        <w:rPr>
          <w:rStyle w:val="Hyperlink"/>
          <w:rFonts w:cs="Calibri"/>
          <w:color w:val="auto"/>
          <w:u w:val="none"/>
          <w:lang w:eastAsia="zh-CN"/>
        </w:rPr>
        <w:t>风险管理框架的</w:t>
      </w:r>
      <w:r w:rsidR="008D0406" w:rsidRPr="009E7C73">
        <w:rPr>
          <w:rStyle w:val="Hyperlink"/>
          <w:rFonts w:cs="Calibri"/>
          <w:color w:val="auto"/>
          <w:u w:val="none"/>
          <w:lang w:eastAsia="zh-CN"/>
        </w:rPr>
        <w:t>2020</w:t>
      </w:r>
      <w:r w:rsidR="008D0406" w:rsidRPr="009E7C73">
        <w:rPr>
          <w:rStyle w:val="Hyperlink"/>
          <w:rFonts w:cs="Calibri"/>
          <w:color w:val="auto"/>
          <w:u w:val="none"/>
          <w:lang w:eastAsia="zh-CN"/>
        </w:rPr>
        <w:t>年行动截止日期</w:t>
      </w:r>
      <w:r w:rsidR="008D0406" w:rsidRPr="009E7C73">
        <w:rPr>
          <w:rStyle w:val="Hyperlink"/>
          <w:rFonts w:cs="Calibri" w:hint="eastAsia"/>
          <w:color w:val="auto"/>
          <w:u w:val="none"/>
          <w:lang w:eastAsia="zh-CN"/>
        </w:rPr>
        <w:t>）。</w:t>
      </w:r>
      <w:r w:rsidR="00811599" w:rsidRPr="009E7C73">
        <w:rPr>
          <w:rStyle w:val="Hyperlink"/>
          <w:rFonts w:cs="Calibri" w:hint="eastAsia"/>
          <w:color w:val="auto"/>
          <w:u w:val="none"/>
          <w:lang w:eastAsia="zh-CN"/>
        </w:rPr>
        <w:t>将风险管理纳入国际电联业务流程的一</w:t>
      </w:r>
      <w:r w:rsidR="00015904" w:rsidRPr="009E7C73">
        <w:rPr>
          <w:rStyle w:val="Hyperlink"/>
          <w:rFonts w:cs="Calibri" w:hint="eastAsia"/>
          <w:color w:val="auto"/>
          <w:u w:val="none"/>
          <w:lang w:eastAsia="zh-CN"/>
        </w:rPr>
        <w:t>项</w:t>
      </w:r>
      <w:r w:rsidR="00811599" w:rsidRPr="009E7C73">
        <w:rPr>
          <w:rStyle w:val="Hyperlink"/>
          <w:rFonts w:cs="Calibri" w:hint="eastAsia"/>
          <w:color w:val="auto"/>
          <w:u w:val="none"/>
          <w:lang w:eastAsia="zh-CN"/>
        </w:rPr>
        <w:t>关键成功因素是，展示其在促进提高实现组织成果的可能性方面的实际应用和益处。成员</w:t>
      </w:r>
      <w:r w:rsidR="008D0406" w:rsidRPr="009E7C73">
        <w:rPr>
          <w:rStyle w:val="Hyperlink"/>
          <w:rFonts w:cs="Calibri" w:hint="eastAsia"/>
          <w:color w:val="auto"/>
          <w:u w:val="none"/>
          <w:lang w:eastAsia="zh-CN"/>
        </w:rPr>
        <w:t>对</w:t>
      </w:r>
      <w:r w:rsidR="00811599" w:rsidRPr="009E7C73">
        <w:rPr>
          <w:rStyle w:val="Hyperlink"/>
          <w:rFonts w:cs="Calibri" w:hint="eastAsia"/>
          <w:color w:val="auto"/>
          <w:u w:val="none"/>
          <w:lang w:eastAsia="zh-CN"/>
        </w:rPr>
        <w:t>这一介绍</w:t>
      </w:r>
      <w:r w:rsidR="008D0406" w:rsidRPr="009E7C73">
        <w:rPr>
          <w:rStyle w:val="Hyperlink"/>
          <w:rFonts w:cs="Calibri" w:hint="eastAsia"/>
          <w:color w:val="auto"/>
          <w:u w:val="none"/>
          <w:lang w:eastAsia="zh-CN"/>
        </w:rPr>
        <w:t>表示欢迎</w:t>
      </w:r>
      <w:r w:rsidR="00811599" w:rsidRPr="009E7C73">
        <w:rPr>
          <w:rStyle w:val="Hyperlink"/>
          <w:rFonts w:cs="Calibri" w:hint="eastAsia"/>
          <w:color w:val="auto"/>
          <w:u w:val="none"/>
          <w:lang w:eastAsia="zh-CN"/>
        </w:rPr>
        <w:t>。据解释，更新后的风险登记</w:t>
      </w:r>
      <w:r w:rsidR="008D0406" w:rsidRPr="009E7C73">
        <w:rPr>
          <w:rStyle w:val="Hyperlink"/>
          <w:rFonts w:cs="Calibri" w:hint="eastAsia"/>
          <w:color w:val="auto"/>
          <w:u w:val="none"/>
          <w:lang w:eastAsia="zh-CN"/>
        </w:rPr>
        <w:t>单</w:t>
      </w:r>
      <w:r w:rsidR="00811599" w:rsidRPr="009E7C73">
        <w:rPr>
          <w:rStyle w:val="Hyperlink"/>
          <w:rFonts w:cs="Calibri" w:hint="eastAsia"/>
          <w:color w:val="auto"/>
          <w:u w:val="none"/>
          <w:lang w:eastAsia="zh-CN"/>
        </w:rPr>
        <w:t>将提交</w:t>
      </w:r>
      <w:r w:rsidR="008D0406" w:rsidRPr="009E7C73">
        <w:rPr>
          <w:rStyle w:val="Hyperlink"/>
          <w:rFonts w:cs="Calibri" w:hint="eastAsia"/>
          <w:color w:val="auto"/>
          <w:u w:val="none"/>
          <w:lang w:eastAsia="zh-CN"/>
        </w:rPr>
        <w:t>理事会</w:t>
      </w:r>
      <w:r w:rsidR="00811599" w:rsidRPr="009E7C73">
        <w:rPr>
          <w:rStyle w:val="Hyperlink"/>
          <w:rFonts w:hint="eastAsia"/>
          <w:color w:val="auto"/>
          <w:u w:val="none"/>
          <w:lang w:eastAsia="zh-CN"/>
        </w:rPr>
        <w:t>2020</w:t>
      </w:r>
      <w:r w:rsidR="00811599" w:rsidRPr="009E7C73">
        <w:rPr>
          <w:rStyle w:val="Hyperlink"/>
          <w:rFonts w:cs="Calibri" w:hint="eastAsia"/>
          <w:color w:val="auto"/>
          <w:u w:val="none"/>
          <w:lang w:eastAsia="zh-CN"/>
        </w:rPr>
        <w:t>年</w:t>
      </w:r>
      <w:r w:rsidR="008D0406" w:rsidRPr="009E7C73">
        <w:rPr>
          <w:rStyle w:val="Hyperlink"/>
          <w:rFonts w:cs="Calibri" w:hint="eastAsia"/>
          <w:color w:val="auto"/>
          <w:u w:val="none"/>
          <w:lang w:eastAsia="zh-CN"/>
        </w:rPr>
        <w:t>会议</w:t>
      </w:r>
      <w:r w:rsidR="00811599" w:rsidRPr="009E7C73">
        <w:rPr>
          <w:rStyle w:val="Hyperlink"/>
          <w:rFonts w:cs="Calibri" w:hint="eastAsia"/>
          <w:color w:val="auto"/>
          <w:u w:val="none"/>
          <w:lang w:eastAsia="zh-CN"/>
        </w:rPr>
        <w:t>。</w:t>
      </w:r>
    </w:p>
    <w:p w14:paraId="6CB2CF8D" w14:textId="34D18AA8" w:rsidR="003E3AE6" w:rsidRPr="009E7C73" w:rsidRDefault="003E3AE6" w:rsidP="0013779C">
      <w:pPr>
        <w:pStyle w:val="Heading1"/>
        <w:rPr>
          <w:lang w:eastAsia="zh-CN"/>
        </w:rPr>
      </w:pPr>
      <w:r w:rsidRPr="009E7C73">
        <w:rPr>
          <w:lang w:val="en-AU" w:eastAsia="zh-CN"/>
        </w:rPr>
        <w:t>13</w:t>
      </w:r>
      <w:r w:rsidRPr="009E7C73">
        <w:rPr>
          <w:lang w:val="en-AU" w:eastAsia="zh-CN"/>
        </w:rPr>
        <w:tab/>
      </w:r>
      <w:r w:rsidR="00E635E5" w:rsidRPr="009E7C73">
        <w:rPr>
          <w:rFonts w:hint="eastAsia"/>
          <w:lang w:eastAsia="zh-CN"/>
        </w:rPr>
        <w:t>某</w:t>
      </w:r>
      <w:r w:rsidR="00811599" w:rsidRPr="009E7C73">
        <w:rPr>
          <w:rFonts w:hint="eastAsia"/>
          <w:lang w:eastAsia="zh-CN"/>
        </w:rPr>
        <w:t>区域</w:t>
      </w:r>
      <w:r w:rsidR="00E635E5" w:rsidRPr="009E7C73">
        <w:rPr>
          <w:rFonts w:hint="eastAsia"/>
          <w:lang w:eastAsia="zh-CN"/>
        </w:rPr>
        <w:t>代表</w:t>
      </w:r>
      <w:r w:rsidR="00811599" w:rsidRPr="009E7C73">
        <w:rPr>
          <w:rFonts w:hint="eastAsia"/>
          <w:lang w:eastAsia="zh-CN"/>
        </w:rPr>
        <w:t>处的欺诈案件和相关</w:t>
      </w:r>
      <w:r w:rsidR="00E635E5" w:rsidRPr="009E7C73">
        <w:rPr>
          <w:rFonts w:hint="eastAsia"/>
          <w:lang w:eastAsia="zh-CN"/>
        </w:rPr>
        <w:t>事宜</w:t>
      </w:r>
    </w:p>
    <w:p w14:paraId="22D14D9C" w14:textId="5920840D" w:rsidR="003E3AE6" w:rsidRPr="009E7C73" w:rsidRDefault="003E3AE6" w:rsidP="003E3AE6">
      <w:pPr>
        <w:keepNext/>
        <w:keepLines/>
        <w:overflowPunct/>
        <w:autoSpaceDE/>
        <w:autoSpaceDN/>
        <w:adjustRightInd/>
        <w:snapToGrid w:val="0"/>
        <w:spacing w:after="120"/>
        <w:ind w:left="720" w:hanging="720"/>
        <w:jc w:val="both"/>
        <w:textAlignment w:val="auto"/>
        <w:rPr>
          <w:rStyle w:val="Hyperlink"/>
          <w:rFonts w:cs="Calibri"/>
          <w:b/>
          <w:bCs/>
          <w:szCs w:val="24"/>
          <w:lang w:eastAsia="zh-CN"/>
        </w:rPr>
      </w:pPr>
      <w:r w:rsidRPr="00AF5406">
        <w:rPr>
          <w:rFonts w:asciiTheme="minorEastAsia" w:eastAsiaTheme="minorEastAsia" w:hAnsiTheme="minorEastAsia" w:cs="Calibri"/>
          <w:b/>
          <w:bCs/>
          <w:szCs w:val="24"/>
          <w:lang w:val="en-US" w:eastAsia="zh-CN"/>
        </w:rPr>
        <w:tab/>
      </w:r>
      <w:r w:rsidR="0065653A" w:rsidRPr="00AF5406">
        <w:rPr>
          <w:rFonts w:asciiTheme="minorEastAsia" w:eastAsiaTheme="minorEastAsia" w:hAnsiTheme="minorEastAsia" w:cs="Microsoft YaHei" w:hint="eastAsia"/>
          <w:b/>
          <w:bCs/>
          <w:szCs w:val="24"/>
          <w:lang w:val="en-US" w:eastAsia="zh-CN"/>
        </w:rPr>
        <w:t>对某</w:t>
      </w:r>
      <w:r w:rsidR="00811599" w:rsidRPr="00AF5406">
        <w:rPr>
          <w:rFonts w:asciiTheme="minorEastAsia" w:eastAsiaTheme="minorEastAsia" w:hAnsiTheme="minorEastAsia" w:cs="Microsoft YaHei" w:hint="eastAsia"/>
          <w:b/>
          <w:bCs/>
          <w:szCs w:val="24"/>
          <w:lang w:val="en-US" w:eastAsia="zh-CN"/>
        </w:rPr>
        <w:t>区域</w:t>
      </w:r>
      <w:r w:rsidR="0065653A" w:rsidRPr="00AF5406">
        <w:rPr>
          <w:rFonts w:asciiTheme="minorEastAsia" w:eastAsiaTheme="minorEastAsia" w:hAnsiTheme="minorEastAsia" w:cs="Microsoft YaHei" w:hint="eastAsia"/>
          <w:b/>
          <w:bCs/>
          <w:szCs w:val="24"/>
          <w:lang w:val="en-US" w:eastAsia="zh-CN"/>
        </w:rPr>
        <w:t>代表</w:t>
      </w:r>
      <w:r w:rsidR="00811599" w:rsidRPr="00AF5406">
        <w:rPr>
          <w:rFonts w:asciiTheme="minorEastAsia" w:eastAsiaTheme="minorEastAsia" w:hAnsiTheme="minorEastAsia" w:cs="Microsoft YaHei" w:hint="eastAsia"/>
          <w:b/>
          <w:bCs/>
          <w:szCs w:val="24"/>
          <w:lang w:val="en-US" w:eastAsia="zh-CN"/>
        </w:rPr>
        <w:t>处欺诈案件采取补救</w:t>
      </w:r>
      <w:r w:rsidR="0065653A" w:rsidRPr="00AF5406">
        <w:rPr>
          <w:rFonts w:asciiTheme="minorEastAsia" w:eastAsiaTheme="minorEastAsia" w:hAnsiTheme="minorEastAsia" w:cs="Microsoft YaHei" w:hint="eastAsia"/>
          <w:b/>
          <w:bCs/>
          <w:szCs w:val="24"/>
          <w:lang w:val="en-US" w:eastAsia="zh-CN"/>
        </w:rPr>
        <w:t>行动的跟进</w:t>
      </w:r>
      <w:r w:rsidR="00AF5406" w:rsidRPr="009E7C73">
        <w:rPr>
          <w:rFonts w:cs="Calibri" w:hint="eastAsia"/>
          <w:b/>
          <w:szCs w:val="24"/>
          <w:lang w:val="en-US" w:eastAsia="zh-CN"/>
        </w:rPr>
        <w:t>（</w:t>
      </w:r>
      <w:hyperlink r:id="rId28" w:history="1">
        <w:r w:rsidRPr="009E7C73">
          <w:rPr>
            <w:rStyle w:val="Hyperlink"/>
            <w:rFonts w:cs="Calibri"/>
            <w:b/>
            <w:bCs/>
            <w:szCs w:val="24"/>
            <w:lang w:eastAsia="zh-CN"/>
          </w:rPr>
          <w:t>CWG-FHR 10/15</w:t>
        </w:r>
      </w:hyperlink>
      <w:r w:rsidR="00811599" w:rsidRPr="00AF5406">
        <w:rPr>
          <w:rFonts w:asciiTheme="minorEastAsia" w:eastAsiaTheme="minorEastAsia" w:hAnsiTheme="minorEastAsia" w:cs="Microsoft YaHei" w:hint="eastAsia"/>
          <w:b/>
          <w:bCs/>
          <w:szCs w:val="24"/>
          <w:lang w:val="en-US" w:eastAsia="zh-CN"/>
        </w:rPr>
        <w:t>号文件和</w:t>
      </w:r>
      <w:r w:rsidR="0024325A" w:rsidRPr="009E7C73">
        <w:fldChar w:fldCharType="begin"/>
      </w:r>
      <w:r w:rsidR="0024325A" w:rsidRPr="009E7C73">
        <w:rPr>
          <w:lang w:eastAsia="zh-CN"/>
        </w:rPr>
        <w:instrText xml:space="preserve"> HYPERLINK "https://www.itu.int/md/S20-CWGFHR11-INF-0005/en" </w:instrText>
      </w:r>
      <w:r w:rsidR="0024325A" w:rsidRPr="009E7C73">
        <w:fldChar w:fldCharType="separate"/>
      </w:r>
      <w:r w:rsidRPr="009E7C73">
        <w:rPr>
          <w:rFonts w:cs="Calibri"/>
          <w:b/>
          <w:szCs w:val="24"/>
          <w:u w:val="single"/>
          <w:lang w:val="en-US" w:eastAsia="zh-CN"/>
        </w:rPr>
        <w:t>CWG-FHR-11/INF-5</w:t>
      </w:r>
      <w:r w:rsidR="0024325A" w:rsidRPr="009E7C73">
        <w:rPr>
          <w:rFonts w:cs="Calibri"/>
          <w:b/>
          <w:szCs w:val="24"/>
          <w:u w:val="single"/>
          <w:lang w:val="en-US" w:eastAsia="zh-CN"/>
        </w:rPr>
        <w:fldChar w:fldCharType="end"/>
      </w:r>
      <w:r w:rsidR="00811599" w:rsidRPr="00AF5406">
        <w:rPr>
          <w:rFonts w:cs="Calibri" w:hint="eastAsia"/>
          <w:b/>
          <w:szCs w:val="24"/>
          <w:lang w:val="en-US" w:eastAsia="zh-CN"/>
        </w:rPr>
        <w:t>号文件</w:t>
      </w:r>
      <w:r w:rsidR="00811599" w:rsidRPr="00AF5406">
        <w:rPr>
          <w:rStyle w:val="Hyperlink"/>
          <w:rFonts w:cs="Calibri" w:hint="eastAsia"/>
          <w:b/>
          <w:bCs/>
          <w:szCs w:val="24"/>
          <w:u w:val="none"/>
          <w:lang w:eastAsia="zh-CN"/>
        </w:rPr>
        <w:t>）</w:t>
      </w:r>
    </w:p>
    <w:p w14:paraId="529B170A" w14:textId="1BB2E937" w:rsidR="003E3AE6" w:rsidRPr="009E7C73" w:rsidRDefault="003E3AE6" w:rsidP="003E3AE6">
      <w:pPr>
        <w:overflowPunct/>
        <w:autoSpaceDE/>
        <w:autoSpaceDN/>
        <w:adjustRightInd/>
        <w:snapToGrid w:val="0"/>
        <w:spacing w:before="240" w:after="120"/>
        <w:jc w:val="both"/>
        <w:textAlignment w:val="auto"/>
        <w:rPr>
          <w:rFonts w:eastAsia="Calibri" w:cs="Calibri"/>
          <w:szCs w:val="24"/>
          <w:lang w:val="en-US" w:eastAsia="zh-CN"/>
        </w:rPr>
      </w:pPr>
      <w:r w:rsidRPr="009E7C73">
        <w:rPr>
          <w:rFonts w:eastAsia="Calibri" w:cs="Calibri"/>
          <w:szCs w:val="24"/>
          <w:lang w:val="en-US" w:eastAsia="zh-CN"/>
        </w:rPr>
        <w:t>13.1</w:t>
      </w:r>
      <w:r w:rsidRPr="009E7C73">
        <w:rPr>
          <w:rFonts w:eastAsia="Calibri" w:cs="Calibri"/>
          <w:szCs w:val="24"/>
          <w:lang w:val="en-US" w:eastAsia="zh-CN"/>
        </w:rPr>
        <w:tab/>
      </w:r>
      <w:r w:rsidR="00811599" w:rsidRPr="009E7C73">
        <w:rPr>
          <w:rFonts w:cs="Calibri" w:hint="eastAsia"/>
          <w:szCs w:val="24"/>
          <w:lang w:eastAsia="zh-CN"/>
        </w:rPr>
        <w:t>电信发展局</w:t>
      </w:r>
      <w:r w:rsidR="0065653A" w:rsidRPr="009E7C73">
        <w:rPr>
          <w:rFonts w:cs="Calibri" w:hint="eastAsia"/>
          <w:szCs w:val="24"/>
          <w:lang w:eastAsia="zh-CN"/>
        </w:rPr>
        <w:t>主任</w:t>
      </w:r>
      <w:r w:rsidR="00811599" w:rsidRPr="009E7C73">
        <w:rPr>
          <w:rFonts w:cs="Calibri" w:hint="eastAsia"/>
          <w:szCs w:val="24"/>
          <w:lang w:eastAsia="zh-CN"/>
        </w:rPr>
        <w:t>介绍了国际电联工作组</w:t>
      </w:r>
      <w:r w:rsidR="0065653A" w:rsidRPr="009E7C73">
        <w:rPr>
          <w:rFonts w:cs="Calibri" w:hint="eastAsia"/>
          <w:szCs w:val="24"/>
          <w:lang w:eastAsia="zh-CN"/>
        </w:rPr>
        <w:t>--</w:t>
      </w:r>
      <w:r w:rsidR="00811599" w:rsidRPr="009E7C73">
        <w:rPr>
          <w:rFonts w:cs="Calibri" w:hint="eastAsia"/>
          <w:szCs w:val="24"/>
          <w:lang w:eastAsia="zh-CN"/>
        </w:rPr>
        <w:t>内部控制</w:t>
      </w:r>
      <w:r w:rsidR="0065653A" w:rsidRPr="009E7C73">
        <w:rPr>
          <w:rFonts w:cs="Calibri" w:hint="eastAsia"/>
          <w:szCs w:val="24"/>
          <w:lang w:eastAsia="zh-CN"/>
        </w:rPr>
        <w:t>--</w:t>
      </w:r>
      <w:r w:rsidR="00811599" w:rsidRPr="009E7C73">
        <w:rPr>
          <w:rFonts w:cs="Calibri" w:hint="eastAsia"/>
          <w:szCs w:val="24"/>
          <w:lang w:eastAsia="zh-CN"/>
        </w:rPr>
        <w:t>的</w:t>
      </w:r>
      <w:r w:rsidR="00B80287" w:rsidRPr="009E7C73">
        <w:rPr>
          <w:rFonts w:cs="Calibri" w:hint="eastAsia"/>
          <w:szCs w:val="24"/>
          <w:lang w:eastAsia="zh-CN"/>
        </w:rPr>
        <w:t>跟进</w:t>
      </w:r>
      <w:r w:rsidR="00811599" w:rsidRPr="009E7C73">
        <w:rPr>
          <w:rFonts w:cs="Calibri" w:hint="eastAsia"/>
          <w:szCs w:val="24"/>
          <w:lang w:eastAsia="zh-CN"/>
        </w:rPr>
        <w:t>行动</w:t>
      </w:r>
      <w:r w:rsidR="0065653A" w:rsidRPr="009E7C73">
        <w:rPr>
          <w:rFonts w:ascii="Microsoft YaHei" w:eastAsia="Microsoft YaHei" w:hAnsi="Microsoft YaHei" w:cs="Microsoft YaHei" w:hint="eastAsia"/>
          <w:szCs w:val="24"/>
          <w:lang w:val="en-US" w:eastAsia="zh-CN"/>
        </w:rPr>
        <w:t>：</w:t>
      </w:r>
    </w:p>
    <w:p w14:paraId="22CFAB68" w14:textId="0B014526" w:rsidR="003E3AE6" w:rsidRPr="009E7C73" w:rsidRDefault="00AF5406" w:rsidP="00AF5406">
      <w:pPr>
        <w:pStyle w:val="enumlev1"/>
        <w:rPr>
          <w:lang w:val="en-US" w:eastAsia="zh-CN"/>
        </w:rPr>
      </w:pPr>
      <w:r w:rsidRPr="00AF5406">
        <w:rPr>
          <w:lang w:val="en-US" w:eastAsia="zh-CN"/>
        </w:rPr>
        <w:t>–</w:t>
      </w:r>
      <w:r>
        <w:rPr>
          <w:lang w:val="en-US" w:eastAsia="zh-CN"/>
        </w:rPr>
        <w:tab/>
      </w:r>
      <w:proofErr w:type="gramStart"/>
      <w:r w:rsidR="0065653A" w:rsidRPr="009E7C73">
        <w:rPr>
          <w:rFonts w:hint="eastAsia"/>
          <w:lang w:val="en-US" w:eastAsia="zh-CN"/>
        </w:rPr>
        <w:t>举行了</w:t>
      </w:r>
      <w:r w:rsidR="0065653A" w:rsidRPr="009E7C73">
        <w:rPr>
          <w:rFonts w:hint="eastAsia"/>
          <w:lang w:val="en-US" w:eastAsia="zh-CN"/>
        </w:rPr>
        <w:t>7</w:t>
      </w:r>
      <w:r w:rsidR="0065653A" w:rsidRPr="009E7C73">
        <w:rPr>
          <w:rFonts w:hint="eastAsia"/>
          <w:lang w:val="en-US" w:eastAsia="zh-CN"/>
        </w:rPr>
        <w:t>次会议；</w:t>
      </w:r>
      <w:proofErr w:type="gramEnd"/>
    </w:p>
    <w:p w14:paraId="13EF8748" w14:textId="6E302222" w:rsidR="003E3AE6" w:rsidRPr="009E7C73" w:rsidRDefault="00AF5406" w:rsidP="00AF5406">
      <w:pPr>
        <w:pStyle w:val="enumlev1"/>
        <w:rPr>
          <w:lang w:val="en-US" w:eastAsia="zh-CN"/>
        </w:rPr>
      </w:pPr>
      <w:r w:rsidRPr="00AF5406">
        <w:rPr>
          <w:lang w:val="en-US" w:eastAsia="zh-CN"/>
        </w:rPr>
        <w:t>–</w:t>
      </w:r>
      <w:r>
        <w:rPr>
          <w:lang w:val="en-US" w:eastAsia="zh-CN"/>
        </w:rPr>
        <w:tab/>
      </w:r>
      <w:r w:rsidR="0065653A" w:rsidRPr="009E7C73">
        <w:rPr>
          <w:rFonts w:hint="eastAsia"/>
          <w:lang w:val="en-US" w:eastAsia="zh-CN"/>
        </w:rPr>
        <w:t>工作组根据</w:t>
      </w:r>
      <w:r w:rsidR="0065653A" w:rsidRPr="009E7C73">
        <w:rPr>
          <w:rFonts w:hint="eastAsia"/>
          <w:lang w:val="en-US" w:eastAsia="zh-CN"/>
        </w:rPr>
        <w:t>IMAC</w:t>
      </w:r>
      <w:r w:rsidR="0065653A" w:rsidRPr="009E7C73">
        <w:rPr>
          <w:rFonts w:hint="eastAsia"/>
          <w:lang w:val="en-US" w:eastAsia="zh-CN"/>
        </w:rPr>
        <w:t>、外部审计员、内部审计员和联检组（</w:t>
      </w:r>
      <w:r w:rsidR="0065653A" w:rsidRPr="009E7C73">
        <w:rPr>
          <w:rFonts w:hint="eastAsia"/>
          <w:lang w:val="en-US" w:eastAsia="zh-CN"/>
        </w:rPr>
        <w:t>JIU</w:t>
      </w:r>
      <w:r w:rsidR="0065653A" w:rsidRPr="009E7C73">
        <w:rPr>
          <w:rFonts w:hint="eastAsia"/>
          <w:lang w:val="en-US" w:eastAsia="zh-CN"/>
        </w:rPr>
        <w:t>）的建议，</w:t>
      </w:r>
      <w:proofErr w:type="gramStart"/>
      <w:r w:rsidR="0065653A" w:rsidRPr="009E7C73">
        <w:rPr>
          <w:rFonts w:hint="eastAsia"/>
          <w:lang w:val="en-US" w:eastAsia="zh-CN"/>
        </w:rPr>
        <w:t>确定了</w:t>
      </w:r>
      <w:r w:rsidR="0065653A" w:rsidRPr="009E7C73">
        <w:rPr>
          <w:rFonts w:hint="eastAsia"/>
          <w:lang w:val="en-US" w:eastAsia="zh-CN"/>
        </w:rPr>
        <w:t>23</w:t>
      </w:r>
      <w:r w:rsidR="0065653A" w:rsidRPr="009E7C73">
        <w:rPr>
          <w:rFonts w:hint="eastAsia"/>
          <w:lang w:val="en-US" w:eastAsia="zh-CN"/>
        </w:rPr>
        <w:t>项与欺诈根源有关的措施；</w:t>
      </w:r>
      <w:proofErr w:type="gramEnd"/>
    </w:p>
    <w:p w14:paraId="6725881B" w14:textId="38D46F6D" w:rsidR="003E3AE6" w:rsidRPr="009E7C73" w:rsidRDefault="00AF5406" w:rsidP="00AF5406">
      <w:pPr>
        <w:pStyle w:val="enumlev1"/>
        <w:rPr>
          <w:lang w:val="en-US" w:eastAsia="zh-CN"/>
        </w:rPr>
      </w:pPr>
      <w:r w:rsidRPr="00AF5406">
        <w:rPr>
          <w:lang w:val="en-US" w:eastAsia="zh-CN"/>
        </w:rPr>
        <w:t>–</w:t>
      </w:r>
      <w:r>
        <w:rPr>
          <w:lang w:val="en-US" w:eastAsia="zh-CN"/>
        </w:rPr>
        <w:tab/>
      </w:r>
      <w:proofErr w:type="gramStart"/>
      <w:r w:rsidR="0065653A" w:rsidRPr="009E7C73">
        <w:rPr>
          <w:rFonts w:hint="eastAsia"/>
          <w:lang w:val="en-US" w:eastAsia="zh-CN"/>
        </w:rPr>
        <w:t>已实施了</w:t>
      </w:r>
      <w:r w:rsidR="0065653A" w:rsidRPr="009E7C73">
        <w:rPr>
          <w:rFonts w:hint="eastAsia"/>
          <w:lang w:val="en-US" w:eastAsia="zh-CN"/>
        </w:rPr>
        <w:t>12</w:t>
      </w:r>
      <w:r w:rsidR="0065653A" w:rsidRPr="009E7C73">
        <w:rPr>
          <w:rFonts w:hint="eastAsia"/>
          <w:lang w:val="en-US" w:eastAsia="zh-CN"/>
        </w:rPr>
        <w:t>项制度和措施；</w:t>
      </w:r>
      <w:proofErr w:type="gramEnd"/>
    </w:p>
    <w:p w14:paraId="0E85583D" w14:textId="0F057926" w:rsidR="00C22F07" w:rsidRPr="009E7C73" w:rsidRDefault="00AF5406" w:rsidP="00AF5406">
      <w:pPr>
        <w:pStyle w:val="enumlev1"/>
        <w:rPr>
          <w:lang w:val="en-US" w:eastAsia="zh-CN"/>
        </w:rPr>
      </w:pPr>
      <w:r w:rsidRPr="00AF5406">
        <w:rPr>
          <w:lang w:val="en-US" w:eastAsia="zh-CN"/>
        </w:rPr>
        <w:t>–</w:t>
      </w:r>
      <w:r>
        <w:rPr>
          <w:lang w:val="en-US" w:eastAsia="zh-CN"/>
        </w:rPr>
        <w:tab/>
      </w:r>
      <w:r w:rsidR="0065653A" w:rsidRPr="009E7C73">
        <w:rPr>
          <w:rFonts w:hint="eastAsia"/>
          <w:lang w:val="en-US" w:eastAsia="zh-CN"/>
        </w:rPr>
        <w:t>正在审查</w:t>
      </w:r>
      <w:r w:rsidR="0065653A" w:rsidRPr="009E7C73">
        <w:rPr>
          <w:rFonts w:hint="eastAsia"/>
          <w:lang w:val="en-US" w:eastAsia="zh-CN"/>
        </w:rPr>
        <w:t>11</w:t>
      </w:r>
      <w:r w:rsidR="0065653A" w:rsidRPr="009E7C73">
        <w:rPr>
          <w:rFonts w:hint="eastAsia"/>
          <w:lang w:val="en-US" w:eastAsia="zh-CN"/>
        </w:rPr>
        <w:t>项程序。</w:t>
      </w:r>
    </w:p>
    <w:p w14:paraId="1F1D88D6" w14:textId="071490BC" w:rsidR="003E3AE6" w:rsidRPr="009E7C73" w:rsidRDefault="003E3AE6" w:rsidP="003E3AE6">
      <w:pPr>
        <w:overflowPunct/>
        <w:autoSpaceDE/>
        <w:autoSpaceDN/>
        <w:adjustRightInd/>
        <w:snapToGrid w:val="0"/>
        <w:spacing w:after="120"/>
        <w:jc w:val="both"/>
        <w:textAlignment w:val="auto"/>
        <w:rPr>
          <w:rFonts w:eastAsia="Calibri" w:cs="Calibri"/>
          <w:color w:val="000000"/>
          <w:szCs w:val="24"/>
          <w:lang w:val="en-US" w:eastAsia="zh-CN"/>
        </w:rPr>
      </w:pPr>
      <w:r w:rsidRPr="009E7C73">
        <w:rPr>
          <w:rStyle w:val="Hyperlink"/>
          <w:rFonts w:cs="Calibri"/>
          <w:color w:val="auto"/>
          <w:szCs w:val="24"/>
          <w:u w:val="none"/>
          <w:lang w:eastAsia="zh-CN"/>
        </w:rPr>
        <w:t>13.2</w:t>
      </w:r>
      <w:r w:rsidRPr="009E7C73">
        <w:rPr>
          <w:rStyle w:val="Hyperlink"/>
          <w:rFonts w:cs="Calibri"/>
          <w:color w:val="auto"/>
          <w:szCs w:val="24"/>
          <w:u w:val="none"/>
          <w:lang w:eastAsia="zh-CN"/>
        </w:rPr>
        <w:tab/>
      </w:r>
      <w:r w:rsidR="00FF63C0" w:rsidRPr="009E7C73">
        <w:rPr>
          <w:rFonts w:cs="Calibri" w:hint="eastAsia"/>
          <w:szCs w:val="24"/>
          <w:lang w:eastAsia="zh-CN"/>
        </w:rPr>
        <w:t>已实施了</w:t>
      </w:r>
      <w:r w:rsidR="00833C48" w:rsidRPr="009E7C73">
        <w:rPr>
          <w:rFonts w:cs="Calibri" w:hint="eastAsia"/>
          <w:szCs w:val="24"/>
          <w:lang w:eastAsia="zh-CN"/>
        </w:rPr>
        <w:t>多项</w:t>
      </w:r>
      <w:r w:rsidR="00FF63C0" w:rsidRPr="009E7C73">
        <w:rPr>
          <w:rFonts w:cs="Calibri" w:hint="eastAsia"/>
          <w:szCs w:val="24"/>
          <w:lang w:eastAsia="zh-CN"/>
        </w:rPr>
        <w:t>行动，其中包括新的采购程序、加强项目</w:t>
      </w:r>
      <w:r w:rsidR="00833C48" w:rsidRPr="009E7C73">
        <w:rPr>
          <w:rFonts w:cs="Calibri" w:hint="eastAsia"/>
          <w:szCs w:val="24"/>
          <w:lang w:eastAsia="zh-CN"/>
        </w:rPr>
        <w:t>层面</w:t>
      </w:r>
      <w:r w:rsidR="00FF63C0" w:rsidRPr="009E7C73">
        <w:rPr>
          <w:rFonts w:cs="Calibri" w:hint="eastAsia"/>
          <w:szCs w:val="24"/>
          <w:lang w:eastAsia="zh-CN"/>
        </w:rPr>
        <w:t>的监督、加强资产管理程序以包括项目资产、实施共同</w:t>
      </w:r>
      <w:r w:rsidR="00833C48" w:rsidRPr="009E7C73">
        <w:rPr>
          <w:rFonts w:cs="Calibri" w:hint="eastAsia"/>
          <w:szCs w:val="24"/>
          <w:lang w:eastAsia="zh-CN"/>
        </w:rPr>
        <w:t>IT</w:t>
      </w:r>
      <w:r w:rsidR="00FF63C0" w:rsidRPr="009E7C73">
        <w:rPr>
          <w:rFonts w:cs="Calibri" w:hint="eastAsia"/>
          <w:szCs w:val="24"/>
          <w:lang w:eastAsia="zh-CN"/>
        </w:rPr>
        <w:t>系统、流动政策、全面审查将向理事会</w:t>
      </w:r>
      <w:r w:rsidR="00FF63C0" w:rsidRPr="009E7C73">
        <w:rPr>
          <w:rFonts w:cs="Calibri" w:hint="eastAsia"/>
          <w:szCs w:val="24"/>
          <w:lang w:eastAsia="zh-CN"/>
        </w:rPr>
        <w:t>2020</w:t>
      </w:r>
      <w:r w:rsidR="00FF63C0" w:rsidRPr="009E7C73">
        <w:rPr>
          <w:rFonts w:cs="Calibri" w:hint="eastAsia"/>
          <w:szCs w:val="24"/>
          <w:lang w:eastAsia="zh-CN"/>
        </w:rPr>
        <w:t>年</w:t>
      </w:r>
      <w:r w:rsidR="00833C48" w:rsidRPr="009E7C73">
        <w:rPr>
          <w:rFonts w:cs="Calibri" w:hint="eastAsia"/>
          <w:szCs w:val="24"/>
          <w:lang w:eastAsia="zh-CN"/>
        </w:rPr>
        <w:t>会议</w:t>
      </w:r>
      <w:r w:rsidR="00FF63C0" w:rsidRPr="009E7C73">
        <w:rPr>
          <w:rFonts w:cs="Calibri" w:hint="eastAsia"/>
          <w:szCs w:val="24"/>
          <w:lang w:eastAsia="zh-CN"/>
        </w:rPr>
        <w:t>报告的国际电联问责框架、审查</w:t>
      </w:r>
      <w:r w:rsidR="00833C48" w:rsidRPr="009E7C73">
        <w:rPr>
          <w:rFonts w:cs="Calibri" w:hint="eastAsia"/>
          <w:szCs w:val="24"/>
          <w:lang w:eastAsia="zh-CN"/>
        </w:rPr>
        <w:t>招聘</w:t>
      </w:r>
      <w:r w:rsidR="00FF63C0" w:rsidRPr="009E7C73">
        <w:rPr>
          <w:rFonts w:cs="Calibri" w:hint="eastAsia"/>
          <w:szCs w:val="24"/>
          <w:lang w:eastAsia="zh-CN"/>
        </w:rPr>
        <w:t>专家程序等。</w:t>
      </w:r>
    </w:p>
    <w:p w14:paraId="4B174558" w14:textId="27F39D95" w:rsidR="003E3AE6" w:rsidRPr="009E7C73" w:rsidRDefault="003E3AE6" w:rsidP="003E3AE6">
      <w:pPr>
        <w:overflowPunct/>
        <w:autoSpaceDE/>
        <w:autoSpaceDN/>
        <w:adjustRightInd/>
        <w:snapToGrid w:val="0"/>
        <w:spacing w:after="120"/>
        <w:jc w:val="both"/>
        <w:textAlignment w:val="auto"/>
        <w:rPr>
          <w:rFonts w:cs="Calibri"/>
          <w:szCs w:val="24"/>
          <w:lang w:val="en-US" w:eastAsia="zh-CN"/>
        </w:rPr>
      </w:pPr>
      <w:r w:rsidRPr="009E7C73">
        <w:rPr>
          <w:rFonts w:eastAsia="Calibri" w:cs="Calibri"/>
          <w:color w:val="000000"/>
          <w:szCs w:val="24"/>
          <w:lang w:val="en-US" w:eastAsia="zh-CN"/>
        </w:rPr>
        <w:t>13.3</w:t>
      </w:r>
      <w:r w:rsidRPr="009E7C73">
        <w:rPr>
          <w:rFonts w:eastAsia="Calibri" w:cs="Calibri"/>
          <w:color w:val="000000"/>
          <w:szCs w:val="24"/>
          <w:lang w:val="en-US" w:eastAsia="zh-CN"/>
        </w:rPr>
        <w:tab/>
      </w:r>
      <w:r w:rsidR="00FF63C0" w:rsidRPr="009E7C73">
        <w:rPr>
          <w:rFonts w:cs="Calibri" w:hint="eastAsia"/>
          <w:szCs w:val="24"/>
          <w:lang w:val="en-US" w:eastAsia="zh-CN"/>
        </w:rPr>
        <w:t>有人就实施与工作人员流动和</w:t>
      </w:r>
      <w:r w:rsidR="00833C48" w:rsidRPr="009E7C73">
        <w:rPr>
          <w:rFonts w:cs="Calibri" w:hint="eastAsia"/>
          <w:szCs w:val="24"/>
          <w:lang w:val="en-US" w:eastAsia="zh-CN"/>
        </w:rPr>
        <w:t>招聘</w:t>
      </w:r>
      <w:r w:rsidR="00FF63C0" w:rsidRPr="009E7C73">
        <w:rPr>
          <w:rFonts w:cs="Calibri" w:hint="eastAsia"/>
          <w:szCs w:val="24"/>
          <w:lang w:val="en-US" w:eastAsia="zh-CN"/>
        </w:rPr>
        <w:t>顾问有关的措施提出了问题。电信发展局</w:t>
      </w:r>
      <w:r w:rsidR="00833C48" w:rsidRPr="009E7C73">
        <w:rPr>
          <w:rFonts w:cs="Calibri" w:hint="eastAsia"/>
          <w:szCs w:val="24"/>
          <w:lang w:val="en-US" w:eastAsia="zh-CN"/>
        </w:rPr>
        <w:t>主任</w:t>
      </w:r>
      <w:r w:rsidR="00FF63C0" w:rsidRPr="009E7C73">
        <w:rPr>
          <w:rFonts w:cs="Calibri" w:hint="eastAsia"/>
          <w:szCs w:val="24"/>
          <w:lang w:val="en-US" w:eastAsia="zh-CN"/>
        </w:rPr>
        <w:t>就这些议题</w:t>
      </w:r>
      <w:r w:rsidR="00833C48" w:rsidRPr="009E7C73">
        <w:rPr>
          <w:rFonts w:cs="Calibri" w:hint="eastAsia"/>
          <w:szCs w:val="24"/>
          <w:lang w:val="en-US" w:eastAsia="zh-CN"/>
        </w:rPr>
        <w:t>做</w:t>
      </w:r>
      <w:r w:rsidR="00FF63C0" w:rsidRPr="009E7C73">
        <w:rPr>
          <w:rFonts w:cs="Calibri" w:hint="eastAsia"/>
          <w:szCs w:val="24"/>
          <w:lang w:val="en-US" w:eastAsia="zh-CN"/>
        </w:rPr>
        <w:t>了解释。</w:t>
      </w:r>
    </w:p>
    <w:p w14:paraId="56CC255F" w14:textId="5C83AB1B" w:rsidR="003E3AE6" w:rsidRPr="009E7C73" w:rsidRDefault="003E3AE6" w:rsidP="003E3AE6">
      <w:pPr>
        <w:overflowPunct/>
        <w:autoSpaceDE/>
        <w:autoSpaceDN/>
        <w:adjustRightInd/>
        <w:snapToGrid w:val="0"/>
        <w:spacing w:after="120"/>
        <w:jc w:val="both"/>
        <w:textAlignment w:val="auto"/>
        <w:rPr>
          <w:rFonts w:cs="Calibri"/>
          <w:szCs w:val="24"/>
          <w:lang w:val="en-US" w:eastAsia="zh-CN"/>
        </w:rPr>
      </w:pPr>
      <w:r w:rsidRPr="009E7C73">
        <w:rPr>
          <w:rFonts w:cs="Calibri"/>
          <w:szCs w:val="24"/>
          <w:lang w:val="en-US" w:eastAsia="zh-CN"/>
        </w:rPr>
        <w:t>13.4</w:t>
      </w:r>
      <w:r w:rsidRPr="009E7C73">
        <w:rPr>
          <w:rFonts w:cs="Calibri"/>
          <w:szCs w:val="24"/>
          <w:lang w:val="en-US" w:eastAsia="zh-CN"/>
        </w:rPr>
        <w:tab/>
      </w:r>
      <w:r w:rsidR="00FF63C0" w:rsidRPr="009E7C73">
        <w:rPr>
          <w:rFonts w:cs="Calibri" w:hint="eastAsia"/>
          <w:szCs w:val="24"/>
          <w:lang w:val="en-US" w:eastAsia="zh-CN"/>
        </w:rPr>
        <w:t>有人就对涉嫌欺诈的前工作人员提起法律诉讼的现状和追回欺诈损失提出了问题。国际电联秘书处通过法律事务</w:t>
      </w:r>
      <w:r w:rsidR="00833C48" w:rsidRPr="009E7C73">
        <w:rPr>
          <w:rFonts w:cs="Calibri" w:hint="eastAsia"/>
          <w:szCs w:val="24"/>
          <w:lang w:val="en-US" w:eastAsia="zh-CN"/>
        </w:rPr>
        <w:t>处处长</w:t>
      </w:r>
      <w:r w:rsidR="00FF63C0" w:rsidRPr="009E7C73">
        <w:rPr>
          <w:rFonts w:cs="Calibri" w:hint="eastAsia"/>
          <w:szCs w:val="24"/>
          <w:lang w:val="en-US" w:eastAsia="zh-CN"/>
        </w:rPr>
        <w:t>澄清说，秘书处从律师事务所获得了关于泰国可能的民事和刑事诉讼的法律意见。秘书处正在研究最合适的行动，并将据此与泰国当局</w:t>
      </w:r>
      <w:r w:rsidR="00833C48" w:rsidRPr="009E7C73">
        <w:rPr>
          <w:rFonts w:cs="Calibri" w:hint="eastAsia"/>
          <w:szCs w:val="24"/>
          <w:lang w:val="en-US" w:eastAsia="zh-CN"/>
        </w:rPr>
        <w:t>进行</w:t>
      </w:r>
      <w:r w:rsidR="00FF63C0" w:rsidRPr="009E7C73">
        <w:rPr>
          <w:rFonts w:cs="Calibri" w:hint="eastAsia"/>
          <w:szCs w:val="24"/>
          <w:lang w:val="en-US" w:eastAsia="zh-CN"/>
        </w:rPr>
        <w:t>联络。</w:t>
      </w:r>
    </w:p>
    <w:p w14:paraId="70C296A2" w14:textId="797F5803" w:rsidR="003E3AE6" w:rsidRPr="009E7C73" w:rsidRDefault="003E3AE6" w:rsidP="003E3AE6">
      <w:pPr>
        <w:overflowPunct/>
        <w:autoSpaceDE/>
        <w:autoSpaceDN/>
        <w:adjustRightInd/>
        <w:snapToGrid w:val="0"/>
        <w:spacing w:after="120"/>
        <w:ind w:left="720" w:hanging="720"/>
        <w:jc w:val="both"/>
        <w:textAlignment w:val="auto"/>
        <w:rPr>
          <w:rStyle w:val="Hyperlink"/>
          <w:rFonts w:cs="Calibri"/>
          <w:b/>
          <w:bCs/>
          <w:szCs w:val="24"/>
          <w:lang w:eastAsia="zh-CN"/>
        </w:rPr>
      </w:pPr>
      <w:r w:rsidRPr="009E7C73">
        <w:rPr>
          <w:rFonts w:eastAsia="Calibri" w:cs="Calibri"/>
          <w:b/>
          <w:bCs/>
          <w:szCs w:val="24"/>
          <w:lang w:val="en-US" w:eastAsia="zh-CN"/>
        </w:rPr>
        <w:tab/>
      </w:r>
      <w:r w:rsidR="00FF63C0" w:rsidRPr="00AF5406">
        <w:rPr>
          <w:rFonts w:asciiTheme="minorEastAsia" w:eastAsiaTheme="minorEastAsia" w:hAnsiTheme="minorEastAsia" w:cs="Microsoft YaHei" w:hint="eastAsia"/>
          <w:b/>
          <w:bCs/>
          <w:szCs w:val="24"/>
          <w:lang w:val="en-US" w:eastAsia="zh-CN"/>
        </w:rPr>
        <w:t>美国</w:t>
      </w:r>
      <w:r w:rsidR="00833C48" w:rsidRPr="00AF5406">
        <w:rPr>
          <w:rFonts w:asciiTheme="minorEastAsia" w:eastAsiaTheme="minorEastAsia" w:hAnsiTheme="minorEastAsia" w:cs="Microsoft YaHei" w:hint="eastAsia"/>
          <w:b/>
          <w:bCs/>
          <w:szCs w:val="24"/>
          <w:lang w:val="en-US" w:eastAsia="zh-CN"/>
        </w:rPr>
        <w:t>文稿</w:t>
      </w:r>
      <w:r w:rsidR="00AF5406">
        <w:rPr>
          <w:rFonts w:asciiTheme="minorEastAsia" w:eastAsiaTheme="minorEastAsia" w:hAnsiTheme="minorEastAsia" w:cs="Microsoft YaHei" w:hint="eastAsia"/>
          <w:b/>
          <w:bCs/>
          <w:szCs w:val="24"/>
          <w:lang w:val="en-US" w:eastAsia="zh-CN"/>
        </w:rPr>
        <w:t xml:space="preserve"> </w:t>
      </w:r>
      <w:r w:rsidR="00AF5406" w:rsidRPr="00AF5406">
        <w:rPr>
          <w:rFonts w:asciiTheme="minorEastAsia" w:eastAsiaTheme="minorEastAsia" w:hAnsiTheme="minorEastAsia" w:cs="Microsoft YaHei"/>
          <w:b/>
          <w:bCs/>
          <w:szCs w:val="24"/>
          <w:lang w:val="en-US" w:eastAsia="zh-CN"/>
        </w:rPr>
        <w:t>–</w:t>
      </w:r>
      <w:r w:rsidR="00AF5406">
        <w:rPr>
          <w:rFonts w:asciiTheme="minorEastAsia" w:eastAsiaTheme="minorEastAsia" w:hAnsiTheme="minorEastAsia" w:cs="Microsoft YaHei"/>
          <w:b/>
          <w:bCs/>
          <w:szCs w:val="24"/>
          <w:lang w:val="en-US" w:eastAsia="zh-CN"/>
        </w:rPr>
        <w:t xml:space="preserve"> </w:t>
      </w:r>
      <w:r w:rsidR="00833C48" w:rsidRPr="00AF5406">
        <w:rPr>
          <w:rFonts w:asciiTheme="minorEastAsia" w:eastAsiaTheme="minorEastAsia" w:hAnsiTheme="minorEastAsia" w:cs="Microsoft YaHei" w:hint="eastAsia"/>
          <w:b/>
          <w:bCs/>
          <w:szCs w:val="24"/>
          <w:lang w:val="en-US" w:eastAsia="zh-CN"/>
        </w:rPr>
        <w:t>关于</w:t>
      </w:r>
      <w:r w:rsidR="00FF63C0" w:rsidRPr="00AF5406">
        <w:rPr>
          <w:rFonts w:asciiTheme="minorEastAsia" w:eastAsiaTheme="minorEastAsia" w:hAnsiTheme="minorEastAsia" w:cs="Microsoft YaHei" w:hint="eastAsia"/>
          <w:b/>
          <w:bCs/>
          <w:szCs w:val="24"/>
          <w:lang w:val="en-US" w:eastAsia="zh-CN"/>
        </w:rPr>
        <w:t>根据理事会第</w:t>
      </w:r>
      <w:r w:rsidR="00FF63C0" w:rsidRPr="009E7C73">
        <w:rPr>
          <w:rFonts w:eastAsia="Calibri" w:cs="Calibri" w:hint="eastAsia"/>
          <w:b/>
          <w:bCs/>
          <w:szCs w:val="24"/>
          <w:lang w:val="en-US" w:eastAsia="zh-CN"/>
        </w:rPr>
        <w:t>613</w:t>
      </w:r>
      <w:r w:rsidR="00FF63C0" w:rsidRPr="00AF5406">
        <w:rPr>
          <w:rFonts w:asciiTheme="minorEastAsia" w:eastAsiaTheme="minorEastAsia" w:hAnsiTheme="minorEastAsia" w:cs="Microsoft YaHei" w:hint="eastAsia"/>
          <w:b/>
          <w:bCs/>
          <w:szCs w:val="24"/>
          <w:lang w:val="en-US" w:eastAsia="zh-CN"/>
        </w:rPr>
        <w:t>号决定设立</w:t>
      </w:r>
      <w:r w:rsidR="00833C48" w:rsidRPr="00AF5406">
        <w:rPr>
          <w:rFonts w:asciiTheme="minorEastAsia" w:eastAsiaTheme="minorEastAsia" w:hAnsiTheme="minorEastAsia" w:cs="Microsoft YaHei" w:hint="eastAsia"/>
          <w:b/>
          <w:bCs/>
          <w:szCs w:val="24"/>
          <w:lang w:val="en-US" w:eastAsia="zh-CN"/>
        </w:rPr>
        <w:t>分</w:t>
      </w:r>
      <w:r w:rsidR="00FF63C0" w:rsidRPr="00AF5406">
        <w:rPr>
          <w:rFonts w:asciiTheme="minorEastAsia" w:eastAsiaTheme="minorEastAsia" w:hAnsiTheme="minorEastAsia" w:cs="Microsoft YaHei" w:hint="eastAsia"/>
          <w:b/>
          <w:bCs/>
          <w:szCs w:val="24"/>
          <w:lang w:val="en-US" w:eastAsia="zh-CN"/>
        </w:rPr>
        <w:t>工作组的</w:t>
      </w:r>
      <w:r w:rsidR="00833C48" w:rsidRPr="00AF5406">
        <w:rPr>
          <w:rFonts w:asciiTheme="minorEastAsia" w:eastAsiaTheme="minorEastAsia" w:hAnsiTheme="minorEastAsia" w:cs="Microsoft YaHei" w:hint="eastAsia"/>
          <w:b/>
          <w:bCs/>
          <w:szCs w:val="24"/>
          <w:lang w:val="en-US" w:eastAsia="zh-CN"/>
        </w:rPr>
        <w:t>提案</w:t>
      </w:r>
      <w:r w:rsidR="00AF5406" w:rsidRPr="009E7C73">
        <w:rPr>
          <w:rFonts w:cs="Calibri" w:hint="eastAsia"/>
          <w:b/>
          <w:szCs w:val="24"/>
          <w:lang w:val="en-US" w:eastAsia="zh-CN"/>
        </w:rPr>
        <w:t>（</w:t>
      </w:r>
      <w:hyperlink r:id="rId29" w:history="1">
        <w:r w:rsidRPr="009E7C73">
          <w:rPr>
            <w:rStyle w:val="Hyperlink"/>
            <w:rFonts w:cs="Calibri"/>
            <w:b/>
            <w:bCs/>
            <w:szCs w:val="24"/>
            <w:lang w:eastAsia="zh-CN"/>
          </w:rPr>
          <w:t>CWG-FHR 10/11</w:t>
        </w:r>
      </w:hyperlink>
      <w:r w:rsidR="00FF63C0" w:rsidRPr="00AF5406">
        <w:rPr>
          <w:rFonts w:asciiTheme="minorEastAsia" w:eastAsiaTheme="minorEastAsia" w:hAnsiTheme="minorEastAsia" w:cs="Microsoft YaHei" w:hint="eastAsia"/>
          <w:b/>
          <w:bCs/>
          <w:szCs w:val="24"/>
          <w:lang w:val="en-US" w:eastAsia="zh-CN"/>
        </w:rPr>
        <w:t>号文件</w:t>
      </w:r>
      <w:r w:rsidR="00FF63C0" w:rsidRPr="009E7C73">
        <w:rPr>
          <w:rStyle w:val="Hyperlink"/>
          <w:rFonts w:cs="Calibri" w:hint="eastAsia"/>
          <w:b/>
          <w:bCs/>
          <w:szCs w:val="24"/>
          <w:lang w:eastAsia="zh-CN"/>
        </w:rPr>
        <w:t>）</w:t>
      </w:r>
    </w:p>
    <w:p w14:paraId="7419BEFB" w14:textId="1F741365" w:rsidR="003E3AE6" w:rsidRPr="009E7C73" w:rsidRDefault="003E3AE6" w:rsidP="003E3AE6">
      <w:pPr>
        <w:overflowPunct/>
        <w:autoSpaceDE/>
        <w:autoSpaceDN/>
        <w:adjustRightInd/>
        <w:snapToGrid w:val="0"/>
        <w:spacing w:after="120"/>
        <w:jc w:val="both"/>
        <w:textAlignment w:val="auto"/>
        <w:rPr>
          <w:rFonts w:eastAsia="Calibri" w:cs="Calibri"/>
          <w:color w:val="000000" w:themeColor="text1"/>
          <w:szCs w:val="24"/>
          <w:lang w:val="en-US" w:eastAsia="zh-CN"/>
        </w:rPr>
      </w:pPr>
      <w:r w:rsidRPr="009E7C73">
        <w:rPr>
          <w:rStyle w:val="Hyperlink"/>
          <w:rFonts w:cs="Calibri"/>
          <w:color w:val="000000" w:themeColor="text1"/>
          <w:szCs w:val="24"/>
          <w:u w:val="none"/>
          <w:lang w:eastAsia="zh-CN"/>
        </w:rPr>
        <w:t>13.5</w:t>
      </w:r>
      <w:r w:rsidRPr="009E7C73">
        <w:rPr>
          <w:rStyle w:val="Hyperlink"/>
          <w:rFonts w:cs="Calibri"/>
          <w:color w:val="000000" w:themeColor="text1"/>
          <w:szCs w:val="24"/>
          <w:u w:val="none"/>
          <w:lang w:eastAsia="zh-CN"/>
        </w:rPr>
        <w:tab/>
      </w:r>
      <w:r w:rsidR="00307FD6" w:rsidRPr="009E7C73">
        <w:rPr>
          <w:rStyle w:val="Hyperlink"/>
          <w:rFonts w:cs="Calibri" w:hint="eastAsia"/>
          <w:color w:val="000000" w:themeColor="text1"/>
          <w:szCs w:val="24"/>
          <w:u w:val="none"/>
          <w:lang w:eastAsia="zh-CN"/>
        </w:rPr>
        <w:t>美国代表介绍了</w:t>
      </w:r>
      <w:r w:rsidR="00307FD6" w:rsidRPr="009E7C73">
        <w:rPr>
          <w:rStyle w:val="Hyperlink"/>
          <w:rFonts w:cs="Calibri" w:hint="eastAsia"/>
          <w:color w:val="000000" w:themeColor="text1"/>
          <w:szCs w:val="24"/>
          <w:u w:val="none"/>
          <w:lang w:eastAsia="zh-CN"/>
        </w:rPr>
        <w:t>CWG-FHR 10/11</w:t>
      </w:r>
      <w:r w:rsidR="00307FD6" w:rsidRPr="009E7C73">
        <w:rPr>
          <w:rStyle w:val="Hyperlink"/>
          <w:rFonts w:cs="Calibri" w:hint="eastAsia"/>
          <w:color w:val="000000" w:themeColor="text1"/>
          <w:szCs w:val="24"/>
          <w:u w:val="none"/>
          <w:lang w:eastAsia="zh-CN"/>
        </w:rPr>
        <w:t>号文件，其中</w:t>
      </w:r>
      <w:r w:rsidR="00637D72" w:rsidRPr="009E7C73">
        <w:rPr>
          <w:rStyle w:val="Hyperlink"/>
          <w:rFonts w:cs="Calibri" w:hint="eastAsia"/>
          <w:color w:val="000000" w:themeColor="text1"/>
          <w:szCs w:val="24"/>
          <w:u w:val="none"/>
          <w:lang w:eastAsia="zh-CN"/>
        </w:rPr>
        <w:t>包含</w:t>
      </w:r>
      <w:r w:rsidR="00307FD6" w:rsidRPr="009E7C73">
        <w:rPr>
          <w:rStyle w:val="Hyperlink"/>
          <w:rFonts w:cs="Calibri" w:hint="eastAsia"/>
          <w:color w:val="000000" w:themeColor="text1"/>
          <w:szCs w:val="24"/>
          <w:u w:val="none"/>
          <w:lang w:eastAsia="zh-CN"/>
        </w:rPr>
        <w:t>一项</w:t>
      </w:r>
      <w:r w:rsidR="00637D72" w:rsidRPr="009E7C73">
        <w:rPr>
          <w:rStyle w:val="Hyperlink"/>
          <w:rFonts w:cs="Calibri" w:hint="eastAsia"/>
          <w:color w:val="000000" w:themeColor="text1"/>
          <w:szCs w:val="24"/>
          <w:u w:val="none"/>
          <w:lang w:eastAsia="zh-CN"/>
        </w:rPr>
        <w:t>提案</w:t>
      </w:r>
      <w:r w:rsidR="00307FD6" w:rsidRPr="009E7C73">
        <w:rPr>
          <w:rStyle w:val="Hyperlink"/>
          <w:rFonts w:cs="Calibri" w:hint="eastAsia"/>
          <w:color w:val="000000" w:themeColor="text1"/>
          <w:szCs w:val="24"/>
          <w:u w:val="none"/>
          <w:lang w:eastAsia="zh-CN"/>
        </w:rPr>
        <w:t>，即</w:t>
      </w:r>
      <w:r w:rsidR="00307FD6" w:rsidRPr="009E7C73">
        <w:rPr>
          <w:rStyle w:val="Hyperlink"/>
          <w:rFonts w:cs="Calibri" w:hint="eastAsia"/>
          <w:color w:val="000000" w:themeColor="text1"/>
          <w:szCs w:val="24"/>
          <w:u w:val="none"/>
          <w:lang w:eastAsia="zh-CN"/>
        </w:rPr>
        <w:t>CWG-FHR</w:t>
      </w:r>
      <w:r w:rsidR="00307FD6" w:rsidRPr="009E7C73">
        <w:rPr>
          <w:rStyle w:val="Hyperlink"/>
          <w:rFonts w:cs="Calibri" w:hint="eastAsia"/>
          <w:color w:val="000000" w:themeColor="text1"/>
          <w:szCs w:val="24"/>
          <w:u w:val="none"/>
          <w:lang w:eastAsia="zh-CN"/>
        </w:rPr>
        <w:t>应设立一个</w:t>
      </w:r>
      <w:r w:rsidR="00637D72" w:rsidRPr="009E7C73">
        <w:rPr>
          <w:rStyle w:val="Hyperlink"/>
          <w:rFonts w:cs="Calibri" w:hint="eastAsia"/>
          <w:color w:val="000000" w:themeColor="text1"/>
          <w:szCs w:val="24"/>
          <w:u w:val="none"/>
          <w:lang w:eastAsia="zh-CN"/>
        </w:rPr>
        <w:t>分</w:t>
      </w:r>
      <w:r w:rsidR="00307FD6" w:rsidRPr="009E7C73">
        <w:rPr>
          <w:rStyle w:val="Hyperlink"/>
          <w:rFonts w:cs="Calibri" w:hint="eastAsia"/>
          <w:color w:val="000000" w:themeColor="text1"/>
          <w:szCs w:val="24"/>
          <w:u w:val="none"/>
          <w:lang w:eastAsia="zh-CN"/>
        </w:rPr>
        <w:t>工作组，根据联合国全系统最佳做法和联合国联合检查组的建议，酌情为国际电联理事会建议加强国际电联监督和审计职能、道德</w:t>
      </w:r>
      <w:r w:rsidR="00637D72" w:rsidRPr="009E7C73">
        <w:rPr>
          <w:rStyle w:val="Hyperlink"/>
          <w:rFonts w:cs="Calibri" w:hint="eastAsia"/>
          <w:color w:val="000000" w:themeColor="text1"/>
          <w:szCs w:val="24"/>
          <w:u w:val="none"/>
          <w:lang w:eastAsia="zh-CN"/>
        </w:rPr>
        <w:t>规范</w:t>
      </w:r>
      <w:r w:rsidR="00307FD6" w:rsidRPr="009E7C73">
        <w:rPr>
          <w:rStyle w:val="Hyperlink"/>
          <w:rFonts w:cs="Calibri" w:hint="eastAsia"/>
          <w:color w:val="000000" w:themeColor="text1"/>
          <w:szCs w:val="24"/>
          <w:u w:val="none"/>
          <w:lang w:eastAsia="zh-CN"/>
        </w:rPr>
        <w:t>框架和调查程序独立性的行动</w:t>
      </w:r>
      <w:r w:rsidR="00637D72" w:rsidRPr="009E7C73">
        <w:rPr>
          <w:rStyle w:val="Hyperlink"/>
          <w:rFonts w:cs="Calibri" w:hint="eastAsia"/>
          <w:color w:val="000000" w:themeColor="text1"/>
          <w:szCs w:val="24"/>
          <w:u w:val="none"/>
          <w:lang w:eastAsia="zh-CN"/>
        </w:rPr>
        <w:t>。</w:t>
      </w:r>
    </w:p>
    <w:p w14:paraId="1AC0A663" w14:textId="26B3A815" w:rsidR="003E3AE6" w:rsidRPr="00AF5406" w:rsidRDefault="003E3AE6" w:rsidP="003E3AE6">
      <w:pPr>
        <w:overflowPunct/>
        <w:autoSpaceDE/>
        <w:autoSpaceDN/>
        <w:adjustRightInd/>
        <w:snapToGrid w:val="0"/>
        <w:spacing w:after="120"/>
        <w:jc w:val="both"/>
        <w:textAlignment w:val="auto"/>
        <w:rPr>
          <w:rFonts w:asciiTheme="minorEastAsia" w:eastAsiaTheme="minorEastAsia" w:hAnsiTheme="minorEastAsia" w:cs="Calibri"/>
          <w:b/>
          <w:bCs/>
          <w:szCs w:val="24"/>
          <w:lang w:val="en-US" w:eastAsia="zh-CN"/>
        </w:rPr>
      </w:pPr>
      <w:r w:rsidRPr="009E7C73">
        <w:rPr>
          <w:rFonts w:eastAsia="Calibri" w:cs="Calibri"/>
          <w:szCs w:val="24"/>
          <w:lang w:val="en-US" w:eastAsia="zh-CN"/>
        </w:rPr>
        <w:tab/>
      </w:r>
      <w:r w:rsidR="00307FD6" w:rsidRPr="00AF5406">
        <w:rPr>
          <w:rFonts w:asciiTheme="minorEastAsia" w:eastAsiaTheme="minorEastAsia" w:hAnsiTheme="minorEastAsia" w:cs="Microsoft YaHei" w:hint="eastAsia"/>
          <w:b/>
          <w:bCs/>
          <w:szCs w:val="24"/>
          <w:lang w:val="en-US" w:eastAsia="zh-CN"/>
        </w:rPr>
        <w:t>结论</w:t>
      </w:r>
    </w:p>
    <w:p w14:paraId="6BBBD989" w14:textId="794C1E8E" w:rsidR="003E3AE6" w:rsidRPr="009E7C73" w:rsidRDefault="003E3AE6" w:rsidP="003E3AE6">
      <w:pPr>
        <w:overflowPunct/>
        <w:autoSpaceDE/>
        <w:autoSpaceDN/>
        <w:adjustRightInd/>
        <w:snapToGrid w:val="0"/>
        <w:spacing w:after="120"/>
        <w:jc w:val="both"/>
        <w:textAlignment w:val="auto"/>
        <w:rPr>
          <w:rStyle w:val="Hyperlink"/>
          <w:color w:val="000000" w:themeColor="text1"/>
          <w:u w:val="none"/>
          <w:lang w:eastAsia="zh-CN"/>
        </w:rPr>
      </w:pPr>
      <w:r w:rsidRPr="009E7C73">
        <w:rPr>
          <w:rFonts w:eastAsia="Calibri" w:cs="Calibri"/>
          <w:szCs w:val="24"/>
          <w:lang w:val="en-US" w:eastAsia="zh-CN"/>
        </w:rPr>
        <w:t>13.6</w:t>
      </w:r>
      <w:r w:rsidRPr="009E7C73">
        <w:rPr>
          <w:rFonts w:eastAsia="Calibri" w:cs="Calibri"/>
          <w:szCs w:val="24"/>
          <w:lang w:val="en-US" w:eastAsia="zh-CN"/>
        </w:rPr>
        <w:tab/>
      </w:r>
      <w:r w:rsidR="00307FD6" w:rsidRPr="009E7C73">
        <w:rPr>
          <w:rStyle w:val="Hyperlink"/>
          <w:rFonts w:cs="Calibri" w:hint="eastAsia"/>
          <w:color w:val="000000" w:themeColor="text1"/>
          <w:u w:val="none"/>
          <w:lang w:eastAsia="zh-CN"/>
        </w:rPr>
        <w:t>会议表示大力支持秘书处的</w:t>
      </w:r>
      <w:r w:rsidR="00637D72" w:rsidRPr="009E7C73">
        <w:rPr>
          <w:rStyle w:val="Hyperlink"/>
          <w:rFonts w:cs="Calibri" w:hint="eastAsia"/>
          <w:color w:val="000000" w:themeColor="text1"/>
          <w:u w:val="none"/>
          <w:lang w:eastAsia="zh-CN"/>
        </w:rPr>
        <w:t>文稿</w:t>
      </w:r>
      <w:r w:rsidR="00307FD6" w:rsidRPr="009E7C73">
        <w:rPr>
          <w:rStyle w:val="Hyperlink"/>
          <w:rFonts w:cs="Calibri" w:hint="eastAsia"/>
          <w:color w:val="000000" w:themeColor="text1"/>
          <w:u w:val="none"/>
          <w:lang w:eastAsia="zh-CN"/>
        </w:rPr>
        <w:t>，并赞扬为加强国际电联内部控制和改善管理而采取的措施。关于美国提出的设立</w:t>
      </w:r>
      <w:r w:rsidR="00637D72" w:rsidRPr="009E7C73">
        <w:rPr>
          <w:rStyle w:val="Hyperlink"/>
          <w:rFonts w:cs="Calibri" w:hint="eastAsia"/>
          <w:color w:val="000000" w:themeColor="text1"/>
          <w:u w:val="none"/>
          <w:lang w:eastAsia="zh-CN"/>
        </w:rPr>
        <w:t>分</w:t>
      </w:r>
      <w:r w:rsidR="00307FD6" w:rsidRPr="009E7C73">
        <w:rPr>
          <w:rStyle w:val="Hyperlink"/>
          <w:rFonts w:cs="Calibri" w:hint="eastAsia"/>
          <w:color w:val="000000" w:themeColor="text1"/>
          <w:u w:val="none"/>
          <w:lang w:eastAsia="zh-CN"/>
        </w:rPr>
        <w:t>工作组的</w:t>
      </w:r>
      <w:r w:rsidR="00637D72" w:rsidRPr="009E7C73">
        <w:rPr>
          <w:rStyle w:val="Hyperlink"/>
          <w:rFonts w:cs="Calibri" w:hint="eastAsia"/>
          <w:color w:val="000000" w:themeColor="text1"/>
          <w:u w:val="none"/>
          <w:lang w:eastAsia="zh-CN"/>
        </w:rPr>
        <w:t>提案</w:t>
      </w:r>
      <w:r w:rsidR="00307FD6" w:rsidRPr="009E7C73">
        <w:rPr>
          <w:rStyle w:val="Hyperlink"/>
          <w:rFonts w:cs="Calibri" w:hint="eastAsia"/>
          <w:color w:val="000000" w:themeColor="text1"/>
          <w:u w:val="none"/>
          <w:lang w:eastAsia="zh-CN"/>
        </w:rPr>
        <w:t>，一些代表对</w:t>
      </w:r>
      <w:r w:rsidR="00637D72" w:rsidRPr="009E7C73">
        <w:rPr>
          <w:rStyle w:val="Hyperlink"/>
          <w:rFonts w:cs="Calibri" w:hint="eastAsia"/>
          <w:color w:val="000000" w:themeColor="text1"/>
          <w:u w:val="none"/>
          <w:lang w:eastAsia="zh-CN"/>
        </w:rPr>
        <w:t>分</w:t>
      </w:r>
      <w:r w:rsidR="00307FD6" w:rsidRPr="009E7C73">
        <w:rPr>
          <w:rStyle w:val="Hyperlink"/>
          <w:rFonts w:cs="Calibri" w:hint="eastAsia"/>
          <w:color w:val="000000" w:themeColor="text1"/>
          <w:u w:val="none"/>
          <w:lang w:eastAsia="zh-CN"/>
        </w:rPr>
        <w:t>工作组的设立或</w:t>
      </w:r>
      <w:r w:rsidR="00637D72" w:rsidRPr="009E7C73">
        <w:rPr>
          <w:rStyle w:val="Hyperlink"/>
          <w:rFonts w:cs="Calibri" w:hint="eastAsia"/>
          <w:color w:val="000000" w:themeColor="text1"/>
          <w:u w:val="none"/>
          <w:lang w:eastAsia="zh-CN"/>
        </w:rPr>
        <w:t>分</w:t>
      </w:r>
      <w:r w:rsidR="00307FD6" w:rsidRPr="009E7C73">
        <w:rPr>
          <w:rStyle w:val="Hyperlink"/>
          <w:rFonts w:cs="Calibri" w:hint="eastAsia"/>
          <w:color w:val="000000" w:themeColor="text1"/>
          <w:u w:val="none"/>
          <w:lang w:eastAsia="zh-CN"/>
        </w:rPr>
        <w:t>工作组的</w:t>
      </w:r>
      <w:r w:rsidR="00637D72" w:rsidRPr="009E7C73">
        <w:rPr>
          <w:rStyle w:val="Hyperlink"/>
          <w:rFonts w:cs="Calibri" w:hint="eastAsia"/>
          <w:color w:val="000000" w:themeColor="text1"/>
          <w:u w:val="none"/>
          <w:lang w:eastAsia="zh-CN"/>
        </w:rPr>
        <w:t>职责</w:t>
      </w:r>
      <w:r w:rsidR="00307FD6" w:rsidRPr="009E7C73">
        <w:rPr>
          <w:rStyle w:val="Hyperlink"/>
          <w:rFonts w:cs="Calibri" w:hint="eastAsia"/>
          <w:color w:val="000000" w:themeColor="text1"/>
          <w:u w:val="none"/>
          <w:lang w:eastAsia="zh-CN"/>
        </w:rPr>
        <w:t>范围表示关切。相反，会议商定，欺诈和相关</w:t>
      </w:r>
      <w:r w:rsidR="00637D72" w:rsidRPr="009E7C73">
        <w:rPr>
          <w:rStyle w:val="Hyperlink"/>
          <w:rFonts w:cs="Calibri" w:hint="eastAsia"/>
          <w:color w:val="000000" w:themeColor="text1"/>
          <w:u w:val="none"/>
          <w:lang w:eastAsia="zh-CN"/>
        </w:rPr>
        <w:t>事宜</w:t>
      </w:r>
      <w:r w:rsidR="00307FD6" w:rsidRPr="009E7C73">
        <w:rPr>
          <w:rStyle w:val="Hyperlink"/>
          <w:rFonts w:cs="Calibri" w:hint="eastAsia"/>
          <w:color w:val="000000" w:themeColor="text1"/>
          <w:u w:val="none"/>
          <w:lang w:eastAsia="zh-CN"/>
        </w:rPr>
        <w:t>这一议题应成为</w:t>
      </w:r>
      <w:r w:rsidR="00307FD6" w:rsidRPr="009E7C73">
        <w:rPr>
          <w:rStyle w:val="Hyperlink"/>
          <w:rFonts w:hint="eastAsia"/>
          <w:color w:val="000000" w:themeColor="text1"/>
          <w:u w:val="none"/>
          <w:lang w:eastAsia="zh-CN"/>
        </w:rPr>
        <w:t>CWG-</w:t>
      </w:r>
      <w:r w:rsidR="00637D72" w:rsidRPr="009E7C73">
        <w:rPr>
          <w:rStyle w:val="Hyperlink"/>
          <w:color w:val="000000" w:themeColor="text1"/>
          <w:u w:val="none"/>
          <w:lang w:eastAsia="zh-CN"/>
        </w:rPr>
        <w:t xml:space="preserve"> FHR</w:t>
      </w:r>
      <w:r w:rsidR="00307FD6" w:rsidRPr="009E7C73">
        <w:rPr>
          <w:rStyle w:val="Hyperlink"/>
          <w:rFonts w:cs="Calibri" w:hint="eastAsia"/>
          <w:color w:val="000000" w:themeColor="text1"/>
          <w:u w:val="none"/>
          <w:lang w:eastAsia="zh-CN"/>
        </w:rPr>
        <w:t>的常设议程</w:t>
      </w:r>
      <w:r w:rsidR="00637D72" w:rsidRPr="009E7C73">
        <w:rPr>
          <w:rStyle w:val="Hyperlink"/>
          <w:rFonts w:cs="Calibri" w:hint="eastAsia"/>
          <w:color w:val="000000" w:themeColor="text1"/>
          <w:u w:val="none"/>
          <w:lang w:eastAsia="zh-CN"/>
        </w:rPr>
        <w:t>议项</w:t>
      </w:r>
      <w:r w:rsidR="00307FD6" w:rsidRPr="009E7C73">
        <w:rPr>
          <w:rStyle w:val="Hyperlink"/>
          <w:rFonts w:cs="Calibri" w:hint="eastAsia"/>
          <w:color w:val="000000" w:themeColor="text1"/>
          <w:u w:val="none"/>
          <w:lang w:eastAsia="zh-CN"/>
        </w:rPr>
        <w:t>。</w:t>
      </w:r>
    </w:p>
    <w:p w14:paraId="2095581B" w14:textId="482A78BD" w:rsidR="003E3AE6" w:rsidRPr="009E7C73" w:rsidRDefault="003E3AE6" w:rsidP="003E3AE6">
      <w:pPr>
        <w:snapToGrid w:val="0"/>
        <w:spacing w:after="120"/>
        <w:ind w:left="709" w:hanging="709"/>
        <w:jc w:val="both"/>
        <w:rPr>
          <w:rFonts w:cs="Calibri"/>
          <w:b/>
          <w:szCs w:val="24"/>
          <w:lang w:val="en-US" w:eastAsia="zh-CN"/>
        </w:rPr>
      </w:pPr>
      <w:r w:rsidRPr="009E7C73">
        <w:rPr>
          <w:rFonts w:cs="Calibri"/>
          <w:b/>
          <w:szCs w:val="24"/>
          <w:lang w:val="en-US" w:eastAsia="zh-CN"/>
        </w:rPr>
        <w:tab/>
      </w:r>
      <w:r w:rsidR="00307FD6" w:rsidRPr="009E7C73">
        <w:rPr>
          <w:rFonts w:cs="Calibri" w:hint="eastAsia"/>
          <w:b/>
          <w:szCs w:val="24"/>
          <w:lang w:val="en-US" w:eastAsia="zh-CN"/>
        </w:rPr>
        <w:t>美国</w:t>
      </w:r>
      <w:r w:rsidR="00637D72" w:rsidRPr="009E7C73">
        <w:rPr>
          <w:rFonts w:cs="Calibri" w:hint="eastAsia"/>
          <w:b/>
          <w:szCs w:val="24"/>
          <w:lang w:val="en-US" w:eastAsia="zh-CN"/>
        </w:rPr>
        <w:t>文稿：</w:t>
      </w:r>
      <w:r w:rsidR="00307FD6" w:rsidRPr="009E7C73">
        <w:rPr>
          <w:rFonts w:cs="Calibri" w:hint="eastAsia"/>
          <w:b/>
          <w:szCs w:val="24"/>
          <w:lang w:val="en-US" w:eastAsia="zh-CN"/>
        </w:rPr>
        <w:t>关于新的调查职能和程序的</w:t>
      </w:r>
      <w:r w:rsidR="00637D72" w:rsidRPr="009E7C73">
        <w:rPr>
          <w:rFonts w:cs="Calibri" w:hint="eastAsia"/>
          <w:b/>
          <w:szCs w:val="24"/>
          <w:lang w:val="en-US" w:eastAsia="zh-CN"/>
        </w:rPr>
        <w:t>提案</w:t>
      </w:r>
      <w:r w:rsidR="00307FD6" w:rsidRPr="009E7C73">
        <w:rPr>
          <w:rFonts w:cs="Calibri" w:hint="eastAsia"/>
          <w:b/>
          <w:szCs w:val="24"/>
          <w:lang w:val="en-US" w:eastAsia="zh-CN"/>
        </w:rPr>
        <w:t>（</w:t>
      </w:r>
      <w:hyperlink r:id="rId30" w:history="1">
        <w:r w:rsidRPr="009E7C73">
          <w:rPr>
            <w:rFonts w:cs="Calibri"/>
            <w:b/>
            <w:szCs w:val="24"/>
            <w:u w:val="single"/>
            <w:lang w:val="en-US" w:eastAsia="zh-CN"/>
          </w:rPr>
          <w:t>CWG-FHR-11/15</w:t>
        </w:r>
      </w:hyperlink>
      <w:r w:rsidR="00307FD6" w:rsidRPr="009E7C73">
        <w:rPr>
          <w:rFonts w:cs="Calibri" w:hint="eastAsia"/>
          <w:b/>
          <w:szCs w:val="24"/>
          <w:lang w:val="en-US" w:eastAsia="zh-CN"/>
        </w:rPr>
        <w:t>号文件）</w:t>
      </w:r>
    </w:p>
    <w:p w14:paraId="1C61B6B0" w14:textId="6C1CD852" w:rsidR="003E3AE6" w:rsidRPr="009E7C73" w:rsidRDefault="003E3AE6" w:rsidP="003E3AE6">
      <w:pPr>
        <w:adjustRightInd/>
        <w:snapToGrid w:val="0"/>
        <w:spacing w:after="120"/>
        <w:jc w:val="both"/>
        <w:rPr>
          <w:rFonts w:cs="Calibri"/>
          <w:szCs w:val="24"/>
          <w:lang w:val="en-US" w:eastAsia="zh-CN"/>
        </w:rPr>
      </w:pPr>
      <w:r w:rsidRPr="009E7C73">
        <w:rPr>
          <w:rFonts w:cs="Calibri"/>
          <w:szCs w:val="24"/>
          <w:lang w:val="en-US" w:eastAsia="zh-CN"/>
        </w:rPr>
        <w:t>13.7</w:t>
      </w:r>
      <w:r w:rsidRPr="009E7C73">
        <w:rPr>
          <w:rFonts w:cs="Calibri"/>
          <w:szCs w:val="24"/>
          <w:lang w:val="en-US" w:eastAsia="zh-CN"/>
        </w:rPr>
        <w:tab/>
      </w:r>
      <w:r w:rsidR="00637D72" w:rsidRPr="009E7C73">
        <w:rPr>
          <w:rFonts w:cs="Calibri" w:hint="eastAsia"/>
          <w:szCs w:val="24"/>
          <w:lang w:val="en-US" w:eastAsia="zh-CN"/>
        </w:rPr>
        <w:t>该提案</w:t>
      </w:r>
      <w:r w:rsidR="00307FD6" w:rsidRPr="009E7C73">
        <w:rPr>
          <w:rFonts w:cs="Calibri" w:hint="eastAsia"/>
          <w:szCs w:val="24"/>
          <w:lang w:val="en-US" w:eastAsia="zh-CN"/>
        </w:rPr>
        <w:t>由美国代表</w:t>
      </w:r>
      <w:r w:rsidR="00637D72" w:rsidRPr="009E7C73">
        <w:rPr>
          <w:rFonts w:cs="Calibri" w:hint="eastAsia"/>
          <w:szCs w:val="24"/>
          <w:lang w:val="en-US" w:eastAsia="zh-CN"/>
        </w:rPr>
        <w:t>介绍</w:t>
      </w:r>
      <w:r w:rsidR="00307FD6" w:rsidRPr="009E7C73">
        <w:rPr>
          <w:rFonts w:cs="Calibri" w:hint="eastAsia"/>
          <w:szCs w:val="24"/>
          <w:lang w:val="en-US" w:eastAsia="zh-CN"/>
        </w:rPr>
        <w:t>。</w:t>
      </w:r>
      <w:r w:rsidR="00637D72" w:rsidRPr="009E7C73">
        <w:rPr>
          <w:rFonts w:cs="Calibri" w:hint="eastAsia"/>
          <w:szCs w:val="24"/>
          <w:lang w:val="en-US" w:eastAsia="zh-CN"/>
        </w:rPr>
        <w:t>提案</w:t>
      </w:r>
      <w:r w:rsidR="00307FD6" w:rsidRPr="009E7C73">
        <w:rPr>
          <w:rFonts w:cs="Calibri" w:hint="eastAsia"/>
          <w:szCs w:val="24"/>
          <w:lang w:val="en-US" w:eastAsia="zh-CN"/>
        </w:rPr>
        <w:t>以</w:t>
      </w:r>
      <w:r w:rsidR="00307FD6" w:rsidRPr="009E7C73">
        <w:rPr>
          <w:rFonts w:cs="Calibri" w:hint="eastAsia"/>
          <w:szCs w:val="24"/>
          <w:lang w:val="en-US" w:eastAsia="zh-CN"/>
        </w:rPr>
        <w:t>2019</w:t>
      </w:r>
      <w:r w:rsidR="00307FD6" w:rsidRPr="009E7C73">
        <w:rPr>
          <w:rFonts w:cs="Calibri" w:hint="eastAsia"/>
          <w:szCs w:val="24"/>
          <w:lang w:val="en-US" w:eastAsia="zh-CN"/>
        </w:rPr>
        <w:t>年理事会第</w:t>
      </w:r>
      <w:r w:rsidR="00307FD6" w:rsidRPr="009E7C73">
        <w:rPr>
          <w:rFonts w:cs="Calibri" w:hint="eastAsia"/>
          <w:szCs w:val="24"/>
          <w:lang w:val="en-US" w:eastAsia="zh-CN"/>
        </w:rPr>
        <w:t>613</w:t>
      </w:r>
      <w:r w:rsidR="00307FD6" w:rsidRPr="009E7C73">
        <w:rPr>
          <w:rFonts w:cs="Calibri" w:hint="eastAsia"/>
          <w:szCs w:val="24"/>
          <w:lang w:val="en-US" w:eastAsia="zh-CN"/>
        </w:rPr>
        <w:t>号决定为基础，并响应</w:t>
      </w:r>
      <w:r w:rsidR="00307FD6" w:rsidRPr="009E7C73">
        <w:rPr>
          <w:rFonts w:cs="Calibri" w:hint="eastAsia"/>
          <w:szCs w:val="24"/>
          <w:lang w:val="en-US" w:eastAsia="zh-CN"/>
        </w:rPr>
        <w:t>CWG-FHR</w:t>
      </w:r>
      <w:proofErr w:type="gramStart"/>
      <w:r w:rsidR="00637D72" w:rsidRPr="009E7C73">
        <w:rPr>
          <w:rFonts w:cs="Calibri" w:hint="eastAsia"/>
          <w:szCs w:val="24"/>
          <w:lang w:val="en-US" w:eastAsia="zh-CN"/>
        </w:rPr>
        <w:t>此前</w:t>
      </w:r>
      <w:r w:rsidR="00307FD6" w:rsidRPr="009E7C73">
        <w:rPr>
          <w:rFonts w:cs="Calibri" w:hint="eastAsia"/>
          <w:szCs w:val="24"/>
          <w:lang w:val="en-US" w:eastAsia="zh-CN"/>
        </w:rPr>
        <w:t>关于</w:t>
      </w:r>
      <w:r w:rsidR="00637D72" w:rsidRPr="009E7C73">
        <w:rPr>
          <w:rFonts w:cs="Calibri" w:hint="eastAsia"/>
          <w:szCs w:val="24"/>
          <w:lang w:val="en-US" w:eastAsia="zh-CN"/>
        </w:rPr>
        <w:t>将</w:t>
      </w:r>
      <w:r w:rsidR="00307FD6" w:rsidRPr="009E7C73">
        <w:rPr>
          <w:rFonts w:cs="Calibri" w:hint="eastAsia"/>
          <w:szCs w:val="24"/>
          <w:lang w:val="en-US" w:eastAsia="zh-CN"/>
        </w:rPr>
        <w:t>“</w:t>
      </w:r>
      <w:proofErr w:type="gramEnd"/>
      <w:r w:rsidR="00307FD6" w:rsidRPr="009E7C73">
        <w:rPr>
          <w:rFonts w:cs="Calibri" w:hint="eastAsia"/>
          <w:szCs w:val="24"/>
          <w:lang w:val="en-US" w:eastAsia="zh-CN"/>
        </w:rPr>
        <w:t>欺诈和相关</w:t>
      </w:r>
      <w:r w:rsidR="00637D72" w:rsidRPr="009E7C73">
        <w:rPr>
          <w:rFonts w:cs="Calibri" w:hint="eastAsia"/>
          <w:szCs w:val="24"/>
          <w:lang w:val="en-US" w:eastAsia="zh-CN"/>
        </w:rPr>
        <w:t>事宜</w:t>
      </w:r>
      <w:r w:rsidR="00307FD6" w:rsidRPr="009E7C73">
        <w:rPr>
          <w:rFonts w:cs="Calibri" w:hint="eastAsia"/>
          <w:szCs w:val="24"/>
          <w:lang w:val="en-US" w:eastAsia="zh-CN"/>
        </w:rPr>
        <w:t>”</w:t>
      </w:r>
      <w:r w:rsidR="00637D72" w:rsidRPr="009E7C73">
        <w:rPr>
          <w:rFonts w:cs="Calibri" w:hint="eastAsia"/>
          <w:szCs w:val="24"/>
          <w:lang w:val="en-US" w:eastAsia="zh-CN"/>
        </w:rPr>
        <w:t>继续作为工作组常设议程议项</w:t>
      </w:r>
      <w:r w:rsidR="00307FD6" w:rsidRPr="009E7C73">
        <w:rPr>
          <w:rFonts w:cs="Calibri" w:hint="eastAsia"/>
          <w:szCs w:val="24"/>
          <w:lang w:val="en-US" w:eastAsia="zh-CN"/>
        </w:rPr>
        <w:t>的决定。美国</w:t>
      </w:r>
      <w:r w:rsidR="00637D72" w:rsidRPr="009E7C73">
        <w:rPr>
          <w:rFonts w:cs="Calibri" w:hint="eastAsia"/>
          <w:szCs w:val="24"/>
          <w:lang w:val="en-US" w:eastAsia="zh-CN"/>
        </w:rPr>
        <w:t>提议</w:t>
      </w:r>
      <w:r w:rsidR="00307FD6" w:rsidRPr="009E7C73">
        <w:rPr>
          <w:rFonts w:cs="Calibri" w:hint="eastAsia"/>
          <w:szCs w:val="24"/>
          <w:lang w:val="en-US" w:eastAsia="zh-CN"/>
        </w:rPr>
        <w:t>CWG</w:t>
      </w:r>
      <w:r w:rsidR="00637D72" w:rsidRPr="009E7C73">
        <w:rPr>
          <w:rFonts w:cs="Calibri" w:hint="eastAsia"/>
          <w:szCs w:val="24"/>
          <w:lang w:val="en-US" w:eastAsia="zh-CN"/>
        </w:rPr>
        <w:t>-FHR</w:t>
      </w:r>
      <w:r w:rsidR="00307FD6" w:rsidRPr="009E7C73">
        <w:rPr>
          <w:rFonts w:cs="Calibri" w:hint="eastAsia"/>
          <w:szCs w:val="24"/>
          <w:lang w:val="en-US" w:eastAsia="zh-CN"/>
        </w:rPr>
        <w:t>讨论并考虑向理事会建议的关于建立调查职能和程序的两个</w:t>
      </w:r>
      <w:r w:rsidR="00637D72" w:rsidRPr="009E7C73">
        <w:rPr>
          <w:rFonts w:cs="Calibri" w:hint="eastAsia"/>
          <w:szCs w:val="24"/>
          <w:lang w:val="en-US" w:eastAsia="zh-CN"/>
        </w:rPr>
        <w:t>可选方案</w:t>
      </w:r>
      <w:r w:rsidR="00307FD6" w:rsidRPr="009E7C73">
        <w:rPr>
          <w:rFonts w:cs="Calibri" w:hint="eastAsia"/>
          <w:szCs w:val="24"/>
          <w:lang w:val="en-US" w:eastAsia="zh-CN"/>
        </w:rPr>
        <w:t>。</w:t>
      </w:r>
      <w:r w:rsidR="00637D72" w:rsidRPr="009E7C73">
        <w:rPr>
          <w:rFonts w:cs="Calibri" w:hint="eastAsia"/>
          <w:szCs w:val="24"/>
          <w:lang w:val="en-US" w:eastAsia="zh-CN"/>
        </w:rPr>
        <w:t>若干</w:t>
      </w:r>
      <w:r w:rsidR="00307FD6" w:rsidRPr="009E7C73">
        <w:rPr>
          <w:rFonts w:cs="Calibri" w:hint="eastAsia"/>
          <w:szCs w:val="24"/>
          <w:lang w:val="en-US" w:eastAsia="zh-CN"/>
        </w:rPr>
        <w:t>代表团发言，提出问题并要求澄清。其中一人质疑该</w:t>
      </w:r>
      <w:r w:rsidR="00637D72" w:rsidRPr="009E7C73">
        <w:rPr>
          <w:rFonts w:cs="Calibri" w:hint="eastAsia"/>
          <w:szCs w:val="24"/>
          <w:lang w:val="en-US" w:eastAsia="zh-CN"/>
        </w:rPr>
        <w:t>提案</w:t>
      </w:r>
      <w:r w:rsidR="00307FD6" w:rsidRPr="009E7C73">
        <w:rPr>
          <w:rFonts w:cs="Calibri" w:hint="eastAsia"/>
          <w:szCs w:val="24"/>
          <w:lang w:val="en-US" w:eastAsia="zh-CN"/>
        </w:rPr>
        <w:t>是否可持续，另一人希望了解联合国系统的最佳做法、所</w:t>
      </w:r>
      <w:r w:rsidR="00637D72" w:rsidRPr="009E7C73">
        <w:rPr>
          <w:rFonts w:cs="Calibri" w:hint="eastAsia"/>
          <w:szCs w:val="24"/>
          <w:lang w:val="en-US" w:eastAsia="zh-CN"/>
        </w:rPr>
        <w:t>带来的</w:t>
      </w:r>
      <w:r w:rsidR="00307FD6" w:rsidRPr="009E7C73">
        <w:rPr>
          <w:rFonts w:cs="Calibri" w:hint="eastAsia"/>
          <w:szCs w:val="24"/>
          <w:lang w:val="en-US" w:eastAsia="zh-CN"/>
        </w:rPr>
        <w:t>预算</w:t>
      </w:r>
      <w:r w:rsidR="00637D72" w:rsidRPr="009E7C73">
        <w:rPr>
          <w:rFonts w:cs="Calibri" w:hint="eastAsia"/>
          <w:szCs w:val="24"/>
          <w:lang w:val="en-US" w:eastAsia="zh-CN"/>
        </w:rPr>
        <w:t>影响</w:t>
      </w:r>
      <w:r w:rsidR="00307FD6" w:rsidRPr="009E7C73">
        <w:rPr>
          <w:rFonts w:cs="Calibri" w:hint="eastAsia"/>
          <w:szCs w:val="24"/>
          <w:lang w:val="en-US" w:eastAsia="zh-CN"/>
        </w:rPr>
        <w:t>、各种</w:t>
      </w:r>
      <w:r w:rsidR="00280BEA" w:rsidRPr="009E7C73">
        <w:rPr>
          <w:rFonts w:cs="Calibri" w:hint="eastAsia"/>
          <w:szCs w:val="24"/>
          <w:lang w:val="en-US" w:eastAsia="zh-CN"/>
        </w:rPr>
        <w:t>不同</w:t>
      </w:r>
      <w:r w:rsidR="00307FD6" w:rsidRPr="009E7C73">
        <w:rPr>
          <w:rFonts w:cs="Calibri" w:hint="eastAsia"/>
          <w:szCs w:val="24"/>
          <w:lang w:val="en-US" w:eastAsia="zh-CN"/>
        </w:rPr>
        <w:t>调查在整个国际电联秘书处的分布情况、</w:t>
      </w:r>
      <w:r w:rsidR="00280BEA" w:rsidRPr="009E7C73">
        <w:rPr>
          <w:rFonts w:cs="Calibri" w:hint="eastAsia"/>
          <w:szCs w:val="24"/>
          <w:lang w:val="en-US" w:eastAsia="zh-CN"/>
        </w:rPr>
        <w:t>对职位</w:t>
      </w:r>
      <w:r w:rsidR="00307FD6" w:rsidRPr="009E7C73">
        <w:rPr>
          <w:rFonts w:cs="Calibri" w:hint="eastAsia"/>
          <w:szCs w:val="24"/>
          <w:lang w:val="en-US" w:eastAsia="zh-CN"/>
        </w:rPr>
        <w:t>改叙的影响。另一个代表团赞赏该提案将使调查工作独立于审计工作。</w:t>
      </w:r>
      <w:r w:rsidR="00280BEA" w:rsidRPr="009E7C73">
        <w:rPr>
          <w:rFonts w:cs="Calibri" w:hint="eastAsia"/>
          <w:szCs w:val="24"/>
          <w:lang w:val="en-US" w:eastAsia="zh-CN"/>
        </w:rPr>
        <w:t>会上有人</w:t>
      </w:r>
      <w:r w:rsidR="00307FD6" w:rsidRPr="009E7C73">
        <w:rPr>
          <w:rFonts w:cs="Calibri" w:hint="eastAsia"/>
          <w:szCs w:val="24"/>
          <w:lang w:val="en-US" w:eastAsia="zh-CN"/>
        </w:rPr>
        <w:t>多次要求获得关于联合国其他做法的信息。</w:t>
      </w:r>
      <w:r w:rsidR="00280BEA" w:rsidRPr="009E7C73">
        <w:rPr>
          <w:rFonts w:cs="Calibri" w:hint="eastAsia"/>
          <w:szCs w:val="24"/>
          <w:lang w:val="en-US" w:eastAsia="zh-CN"/>
        </w:rPr>
        <w:t>相关方面</w:t>
      </w:r>
      <w:r w:rsidR="00307FD6" w:rsidRPr="009E7C73">
        <w:rPr>
          <w:rFonts w:cs="Calibri" w:hint="eastAsia"/>
          <w:szCs w:val="24"/>
          <w:lang w:val="en-US" w:eastAsia="zh-CN"/>
        </w:rPr>
        <w:t>进一步澄清说，新的提案，如果有的话，不应与本次会议讨论的内容相矛盾。当会议稍后阶段恢复讨论时，秘书处告知</w:t>
      </w:r>
      <w:r w:rsidR="00280BEA" w:rsidRPr="009E7C73">
        <w:rPr>
          <w:rFonts w:cs="Calibri" w:hint="eastAsia"/>
          <w:szCs w:val="24"/>
          <w:lang w:val="en-US" w:eastAsia="zh-CN"/>
        </w:rPr>
        <w:t>与会代表</w:t>
      </w:r>
      <w:r w:rsidR="00307FD6" w:rsidRPr="009E7C73">
        <w:rPr>
          <w:rFonts w:cs="Calibri" w:hint="eastAsia"/>
          <w:szCs w:val="24"/>
          <w:lang w:val="en-US" w:eastAsia="zh-CN"/>
        </w:rPr>
        <w:t>，国际电联管理层最近</w:t>
      </w:r>
      <w:r w:rsidR="00280BEA" w:rsidRPr="009E7C73">
        <w:rPr>
          <w:rFonts w:cs="Calibri" w:hint="eastAsia"/>
          <w:szCs w:val="24"/>
          <w:lang w:val="en-US" w:eastAsia="zh-CN"/>
        </w:rPr>
        <w:t>已</w:t>
      </w:r>
      <w:r w:rsidR="00307FD6" w:rsidRPr="009E7C73">
        <w:rPr>
          <w:rFonts w:cs="Calibri" w:hint="eastAsia"/>
          <w:szCs w:val="24"/>
          <w:lang w:val="en-US" w:eastAsia="zh-CN"/>
        </w:rPr>
        <w:t>决定设立调查职能。</w:t>
      </w:r>
    </w:p>
    <w:p w14:paraId="6BAA3E39" w14:textId="2EDD6169" w:rsidR="003E3AE6" w:rsidRPr="009E7C73" w:rsidRDefault="003E3AE6" w:rsidP="003E3AE6">
      <w:pPr>
        <w:adjustRightInd/>
        <w:snapToGrid w:val="0"/>
        <w:spacing w:after="120"/>
        <w:jc w:val="both"/>
        <w:rPr>
          <w:rFonts w:cs="Calibri"/>
          <w:szCs w:val="24"/>
          <w:lang w:val="en-US" w:eastAsia="zh-CN"/>
        </w:rPr>
      </w:pPr>
      <w:r w:rsidRPr="009E7C73">
        <w:rPr>
          <w:rFonts w:cs="Calibri"/>
          <w:szCs w:val="24"/>
          <w:lang w:val="en-US" w:eastAsia="zh-CN"/>
        </w:rPr>
        <w:t>13.8</w:t>
      </w:r>
      <w:r w:rsidRPr="009E7C73">
        <w:rPr>
          <w:rFonts w:cs="Calibri"/>
          <w:szCs w:val="24"/>
          <w:lang w:val="en-US" w:eastAsia="zh-CN"/>
        </w:rPr>
        <w:tab/>
      </w:r>
      <w:r w:rsidR="00307FD6" w:rsidRPr="009E7C73">
        <w:rPr>
          <w:rFonts w:cs="Calibri" w:hint="eastAsia"/>
          <w:szCs w:val="24"/>
          <w:lang w:val="en-US" w:eastAsia="zh-CN"/>
        </w:rPr>
        <w:t>秘书处将向理事会</w:t>
      </w:r>
      <w:r w:rsidR="00280BEA" w:rsidRPr="009E7C73">
        <w:rPr>
          <w:rFonts w:cs="Calibri" w:hint="eastAsia"/>
          <w:szCs w:val="24"/>
          <w:lang w:val="en-US" w:eastAsia="zh-CN"/>
        </w:rPr>
        <w:t>即将举行的</w:t>
      </w:r>
      <w:r w:rsidR="00307FD6" w:rsidRPr="009E7C73">
        <w:rPr>
          <w:rFonts w:cs="Calibri" w:hint="eastAsia"/>
          <w:szCs w:val="24"/>
          <w:lang w:val="en-US" w:eastAsia="zh-CN"/>
        </w:rPr>
        <w:t>会议提交一份提案，其中将包括对代表们提出的各种问题的答复。美国接受这一</w:t>
      </w:r>
      <w:r w:rsidR="00280BEA" w:rsidRPr="009E7C73">
        <w:rPr>
          <w:rFonts w:cs="Calibri" w:hint="eastAsia"/>
          <w:szCs w:val="24"/>
          <w:lang w:val="en-US" w:eastAsia="zh-CN"/>
        </w:rPr>
        <w:t>前行</w:t>
      </w:r>
      <w:r w:rsidR="00307FD6" w:rsidRPr="009E7C73">
        <w:rPr>
          <w:rFonts w:cs="Calibri" w:hint="eastAsia"/>
          <w:szCs w:val="24"/>
          <w:lang w:val="en-US" w:eastAsia="zh-CN"/>
        </w:rPr>
        <w:t>方式，条件是秘书处的提案在理事会会议之前很早</w:t>
      </w:r>
      <w:r w:rsidR="00280BEA" w:rsidRPr="009E7C73">
        <w:rPr>
          <w:rFonts w:cs="Calibri" w:hint="eastAsia"/>
          <w:szCs w:val="24"/>
          <w:lang w:val="en-US" w:eastAsia="zh-CN"/>
        </w:rPr>
        <w:t>即需</w:t>
      </w:r>
      <w:r w:rsidR="00307FD6" w:rsidRPr="009E7C73">
        <w:rPr>
          <w:rFonts w:cs="Calibri" w:hint="eastAsia"/>
          <w:szCs w:val="24"/>
          <w:lang w:val="en-US" w:eastAsia="zh-CN"/>
        </w:rPr>
        <w:t>提交，以便代表们有足够的时间审查该事项。</w:t>
      </w:r>
      <w:r w:rsidR="00280BEA" w:rsidRPr="009E7C73">
        <w:rPr>
          <w:rFonts w:cs="Calibri" w:hint="eastAsia"/>
          <w:szCs w:val="24"/>
          <w:lang w:val="en-US" w:eastAsia="zh-CN"/>
        </w:rPr>
        <w:t>会议对此表示同意</w:t>
      </w:r>
      <w:r w:rsidR="00307FD6" w:rsidRPr="009E7C73">
        <w:rPr>
          <w:rFonts w:cs="Calibri" w:hint="eastAsia"/>
          <w:szCs w:val="24"/>
          <w:lang w:val="en-US" w:eastAsia="zh-CN"/>
        </w:rPr>
        <w:t>。</w:t>
      </w:r>
    </w:p>
    <w:p w14:paraId="7D220B10" w14:textId="0AF54644" w:rsidR="003E3AE6" w:rsidRPr="009E7C73" w:rsidRDefault="003E3AE6" w:rsidP="0013779C">
      <w:pPr>
        <w:pStyle w:val="Heading1"/>
        <w:rPr>
          <w:lang w:val="en-US" w:eastAsia="zh-CN"/>
        </w:rPr>
      </w:pPr>
      <w:r w:rsidRPr="009E7C73">
        <w:rPr>
          <w:lang w:eastAsia="zh-CN"/>
        </w:rPr>
        <w:t>14</w:t>
      </w:r>
      <w:r w:rsidRPr="009E7C73">
        <w:rPr>
          <w:lang w:eastAsia="zh-CN"/>
        </w:rPr>
        <w:tab/>
      </w:r>
      <w:r w:rsidR="00307FD6" w:rsidRPr="009E7C73">
        <w:rPr>
          <w:rFonts w:hint="eastAsia"/>
          <w:lang w:val="en-US" w:eastAsia="zh-CN"/>
        </w:rPr>
        <w:t>《财务</w:t>
      </w:r>
      <w:r w:rsidR="00607950" w:rsidRPr="009E7C73">
        <w:rPr>
          <w:rFonts w:hint="eastAsia"/>
          <w:lang w:val="en-US" w:eastAsia="zh-CN"/>
        </w:rPr>
        <w:t>规则</w:t>
      </w:r>
      <w:r w:rsidR="00307FD6" w:rsidRPr="009E7C73">
        <w:rPr>
          <w:rFonts w:hint="eastAsia"/>
          <w:lang w:val="en-US" w:eastAsia="zh-CN"/>
        </w:rPr>
        <w:t>和财务细则》拟议修正案（</w:t>
      </w:r>
      <w:hyperlink r:id="rId31" w:history="1">
        <w:r w:rsidRPr="009E7C73">
          <w:rPr>
            <w:u w:val="single"/>
            <w:lang w:val="en-US" w:eastAsia="zh-CN"/>
          </w:rPr>
          <w:t>CWG-FHR-11/9</w:t>
        </w:r>
      </w:hyperlink>
      <w:r w:rsidR="00307FD6" w:rsidRPr="009E7C73">
        <w:rPr>
          <w:rFonts w:hint="eastAsia"/>
          <w:lang w:val="en-US" w:eastAsia="zh-CN"/>
        </w:rPr>
        <w:t>号文件）</w:t>
      </w:r>
    </w:p>
    <w:p w14:paraId="1E0F567B" w14:textId="3731C028" w:rsidR="003E3AE6" w:rsidRPr="009E7C73" w:rsidRDefault="003E3AE6" w:rsidP="003E3AE6">
      <w:pPr>
        <w:overflowPunct/>
        <w:autoSpaceDE/>
        <w:autoSpaceDN/>
        <w:adjustRightInd/>
        <w:snapToGrid w:val="0"/>
        <w:spacing w:before="240" w:after="120"/>
        <w:jc w:val="both"/>
        <w:textAlignment w:val="auto"/>
        <w:outlineLvl w:val="0"/>
        <w:rPr>
          <w:color w:val="000000"/>
          <w:szCs w:val="24"/>
          <w:lang w:val="en-AU" w:eastAsia="zh-CN"/>
        </w:rPr>
      </w:pPr>
      <w:r w:rsidRPr="009E7C73">
        <w:rPr>
          <w:color w:val="000000"/>
          <w:szCs w:val="24"/>
          <w:lang w:val="en-AU" w:eastAsia="zh-CN"/>
        </w:rPr>
        <w:t>14.1</w:t>
      </w:r>
      <w:r w:rsidRPr="009E7C73">
        <w:rPr>
          <w:color w:val="000000"/>
          <w:szCs w:val="24"/>
          <w:lang w:val="en-AU" w:eastAsia="zh-CN"/>
        </w:rPr>
        <w:tab/>
      </w:r>
      <w:r w:rsidR="00307FD6" w:rsidRPr="009E7C73">
        <w:rPr>
          <w:rFonts w:hint="eastAsia"/>
          <w:color w:val="000000"/>
          <w:szCs w:val="24"/>
          <w:lang w:val="en-AU" w:eastAsia="zh-CN"/>
        </w:rPr>
        <w:t>秘书处介绍了对《财务</w:t>
      </w:r>
      <w:r w:rsidR="00607950" w:rsidRPr="009E7C73">
        <w:rPr>
          <w:rFonts w:hint="eastAsia"/>
          <w:color w:val="000000"/>
          <w:szCs w:val="24"/>
          <w:lang w:val="en-AU" w:eastAsia="zh-CN"/>
        </w:rPr>
        <w:t>规则</w:t>
      </w:r>
      <w:r w:rsidR="00307FD6" w:rsidRPr="009E7C73">
        <w:rPr>
          <w:rFonts w:hint="eastAsia"/>
          <w:color w:val="000000"/>
          <w:szCs w:val="24"/>
          <w:lang w:val="en-AU" w:eastAsia="zh-CN"/>
        </w:rPr>
        <w:t>和财务细则》的</w:t>
      </w:r>
      <w:r w:rsidR="00607950" w:rsidRPr="009E7C73">
        <w:rPr>
          <w:rFonts w:hint="eastAsia"/>
          <w:color w:val="000000"/>
          <w:szCs w:val="24"/>
          <w:lang w:val="en-AU" w:eastAsia="zh-CN"/>
        </w:rPr>
        <w:t>下列修正案</w:t>
      </w:r>
      <w:r w:rsidR="00307FD6" w:rsidRPr="009E7C73">
        <w:rPr>
          <w:rFonts w:hint="eastAsia"/>
          <w:color w:val="000000"/>
          <w:szCs w:val="24"/>
          <w:lang w:val="en-AU" w:eastAsia="zh-CN"/>
        </w:rPr>
        <w:t>，以便与《国际公共部门会计准则》</w:t>
      </w:r>
      <w:r w:rsidR="00607950" w:rsidRPr="009E7C73">
        <w:rPr>
          <w:rFonts w:hint="eastAsia"/>
          <w:color w:val="000000"/>
          <w:szCs w:val="24"/>
          <w:lang w:val="en-AU" w:eastAsia="zh-CN"/>
        </w:rPr>
        <w:t>（</w:t>
      </w:r>
      <w:r w:rsidR="00607950" w:rsidRPr="009E7C73">
        <w:rPr>
          <w:color w:val="000000"/>
          <w:szCs w:val="24"/>
          <w:lang w:val="en-AU" w:eastAsia="zh-CN"/>
        </w:rPr>
        <w:t>IPSAS</w:t>
      </w:r>
      <w:r w:rsidR="00607950" w:rsidRPr="009E7C73">
        <w:rPr>
          <w:rFonts w:hint="eastAsia"/>
          <w:color w:val="000000"/>
          <w:szCs w:val="24"/>
          <w:lang w:val="en-AU" w:eastAsia="zh-CN"/>
        </w:rPr>
        <w:t>）</w:t>
      </w:r>
      <w:r w:rsidR="00307FD6" w:rsidRPr="009E7C73">
        <w:rPr>
          <w:rFonts w:hint="eastAsia"/>
          <w:color w:val="000000"/>
          <w:szCs w:val="24"/>
          <w:lang w:val="en-AU" w:eastAsia="zh-CN"/>
        </w:rPr>
        <w:t>和</w:t>
      </w:r>
      <w:r w:rsidR="00607950" w:rsidRPr="009E7C73">
        <w:rPr>
          <w:rFonts w:hint="eastAsia"/>
          <w:color w:val="000000"/>
          <w:szCs w:val="24"/>
          <w:lang w:val="en-AU" w:eastAsia="zh-CN"/>
        </w:rPr>
        <w:t>外部</w:t>
      </w:r>
      <w:r w:rsidR="00307FD6" w:rsidRPr="009E7C73">
        <w:rPr>
          <w:rFonts w:hint="eastAsia"/>
          <w:color w:val="000000"/>
          <w:szCs w:val="24"/>
          <w:lang w:val="en-AU" w:eastAsia="zh-CN"/>
        </w:rPr>
        <w:t>审计员的建议保持一致。</w:t>
      </w:r>
    </w:p>
    <w:p w14:paraId="4D75754A" w14:textId="764DAB42" w:rsidR="003E3AE6" w:rsidRPr="009E7C73" w:rsidRDefault="003E3AE6" w:rsidP="003E3AE6">
      <w:pPr>
        <w:overflowPunct/>
        <w:autoSpaceDE/>
        <w:autoSpaceDN/>
        <w:adjustRightInd/>
        <w:snapToGrid w:val="0"/>
        <w:spacing w:after="20"/>
        <w:jc w:val="both"/>
        <w:textAlignment w:val="auto"/>
        <w:outlineLvl w:val="0"/>
        <w:rPr>
          <w:color w:val="000000"/>
          <w:szCs w:val="24"/>
          <w:lang w:val="en-AU" w:eastAsia="zh-CN"/>
        </w:rPr>
      </w:pPr>
      <w:r w:rsidRPr="009E7C73">
        <w:rPr>
          <w:color w:val="000000"/>
          <w:szCs w:val="24"/>
          <w:lang w:val="en-AU" w:eastAsia="zh-CN"/>
        </w:rPr>
        <w:t>14.1.1</w:t>
      </w:r>
      <w:r w:rsidRPr="009E7C73">
        <w:rPr>
          <w:color w:val="000000"/>
          <w:szCs w:val="24"/>
          <w:lang w:val="en-AU" w:eastAsia="zh-CN"/>
        </w:rPr>
        <w:tab/>
      </w:r>
      <w:r w:rsidRPr="009E7C73">
        <w:rPr>
          <w:color w:val="000000"/>
          <w:szCs w:val="24"/>
          <w:lang w:val="en-AU" w:eastAsia="zh-CN"/>
        </w:rPr>
        <w:tab/>
      </w:r>
      <w:r w:rsidR="00607950" w:rsidRPr="009E7C73">
        <w:rPr>
          <w:rFonts w:hint="eastAsia"/>
          <w:color w:val="000000"/>
          <w:szCs w:val="24"/>
          <w:lang w:val="en-AU" w:eastAsia="zh-CN"/>
        </w:rPr>
        <w:t>第</w:t>
      </w:r>
      <w:r w:rsidR="00607950" w:rsidRPr="009E7C73">
        <w:rPr>
          <w:rFonts w:hint="eastAsia"/>
          <w:color w:val="000000"/>
          <w:szCs w:val="24"/>
          <w:lang w:val="en-AU" w:eastAsia="zh-CN"/>
        </w:rPr>
        <w:t>18</w:t>
      </w:r>
      <w:r w:rsidR="00607950" w:rsidRPr="009E7C73">
        <w:rPr>
          <w:rFonts w:hint="eastAsia"/>
          <w:color w:val="000000"/>
          <w:szCs w:val="24"/>
          <w:lang w:val="en-AU" w:eastAsia="zh-CN"/>
        </w:rPr>
        <w:t>条，细则第</w:t>
      </w:r>
      <w:r w:rsidR="00607950" w:rsidRPr="009E7C73">
        <w:rPr>
          <w:rFonts w:hint="eastAsia"/>
          <w:color w:val="000000"/>
          <w:szCs w:val="24"/>
          <w:lang w:val="en-AU" w:eastAsia="zh-CN"/>
        </w:rPr>
        <w:t>18.6</w:t>
      </w:r>
      <w:r w:rsidR="00607950" w:rsidRPr="009E7C73">
        <w:rPr>
          <w:rFonts w:hint="eastAsia"/>
          <w:color w:val="000000"/>
          <w:szCs w:val="24"/>
          <w:lang w:val="en-AU" w:eastAsia="zh-CN"/>
        </w:rPr>
        <w:t>条</w:t>
      </w:r>
    </w:p>
    <w:p w14:paraId="2E217219" w14:textId="1DC3B73C" w:rsidR="003E3AE6" w:rsidRPr="009E7C73" w:rsidRDefault="00AF5406" w:rsidP="00AF5406">
      <w:pPr>
        <w:pStyle w:val="enumlev1"/>
        <w:rPr>
          <w:lang w:val="en-AU" w:eastAsia="zh-CN"/>
        </w:rPr>
      </w:pPr>
      <w:r w:rsidRPr="00AF5406">
        <w:rPr>
          <w:lang w:val="en-AU" w:eastAsia="zh-CN"/>
        </w:rPr>
        <w:t>•</w:t>
      </w:r>
      <w:r>
        <w:rPr>
          <w:lang w:val="en-AU" w:eastAsia="zh-CN"/>
        </w:rPr>
        <w:tab/>
      </w:r>
      <w:r w:rsidR="00075FC1" w:rsidRPr="009E7C73">
        <w:rPr>
          <w:rFonts w:hint="eastAsia"/>
          <w:lang w:val="en-AU" w:eastAsia="zh-CN"/>
        </w:rPr>
        <w:t>标题：</w:t>
      </w:r>
      <w:proofErr w:type="gramStart"/>
      <w:r w:rsidR="00075FC1" w:rsidRPr="009E7C73">
        <w:rPr>
          <w:rFonts w:hint="eastAsia"/>
          <w:lang w:val="en-AU" w:eastAsia="zh-CN"/>
        </w:rPr>
        <w:t>插入“</w:t>
      </w:r>
      <w:proofErr w:type="gramEnd"/>
      <w:r w:rsidR="00075FC1" w:rsidRPr="009E7C73">
        <w:rPr>
          <w:rFonts w:hint="eastAsia"/>
          <w:lang w:val="en-AU" w:eastAsia="zh-CN"/>
        </w:rPr>
        <w:t>和资产”；</w:t>
      </w:r>
    </w:p>
    <w:p w14:paraId="6E9E9732" w14:textId="54A7A042" w:rsidR="00075FC1" w:rsidRPr="009E7C73" w:rsidRDefault="00AF5406" w:rsidP="00AF5406">
      <w:pPr>
        <w:pStyle w:val="enumlev1"/>
        <w:rPr>
          <w:lang w:val="en-AU" w:eastAsia="zh-CN"/>
        </w:rPr>
      </w:pPr>
      <w:r w:rsidRPr="00AF5406">
        <w:rPr>
          <w:lang w:val="en-AU" w:eastAsia="zh-CN"/>
        </w:rPr>
        <w:t>•</w:t>
      </w:r>
      <w:r>
        <w:rPr>
          <w:lang w:val="en-AU" w:eastAsia="zh-CN"/>
        </w:rPr>
        <w:tab/>
      </w:r>
      <w:r w:rsidR="00075FC1" w:rsidRPr="009E7C73">
        <w:rPr>
          <w:rFonts w:hint="eastAsia"/>
          <w:lang w:val="en-AU" w:eastAsia="zh-CN"/>
        </w:rPr>
        <w:t>关于资产的第</w:t>
      </w:r>
      <w:r w:rsidR="00755907">
        <w:rPr>
          <w:lang w:val="en-AU" w:eastAsia="zh-CN"/>
        </w:rPr>
        <w:t>3</w:t>
      </w:r>
      <w:r w:rsidR="00075FC1" w:rsidRPr="009E7C73">
        <w:rPr>
          <w:rFonts w:hint="eastAsia"/>
          <w:lang w:val="en-AU" w:eastAsia="zh-CN"/>
        </w:rPr>
        <w:t>段：</w:t>
      </w:r>
      <w:r w:rsidR="00075FC1" w:rsidRPr="009E7C73">
        <w:rPr>
          <w:rFonts w:hint="eastAsia"/>
          <w:lang w:val="en-AU" w:eastAsia="zh-CN"/>
        </w:rPr>
        <w:t>5</w:t>
      </w:r>
      <w:r w:rsidR="00206422">
        <w:rPr>
          <w:rFonts w:hint="eastAsia"/>
          <w:lang w:val="en-AU" w:eastAsia="zh-CN"/>
        </w:rPr>
        <w:t>,</w:t>
      </w:r>
      <w:r w:rsidR="00075FC1" w:rsidRPr="009E7C73">
        <w:rPr>
          <w:rFonts w:hint="eastAsia"/>
          <w:lang w:val="en-AU" w:eastAsia="zh-CN"/>
        </w:rPr>
        <w:t>000</w:t>
      </w:r>
      <w:proofErr w:type="gramStart"/>
      <w:r w:rsidR="00075FC1" w:rsidRPr="009E7C73">
        <w:rPr>
          <w:rFonts w:hint="eastAsia"/>
          <w:lang w:val="en-AU" w:eastAsia="zh-CN"/>
        </w:rPr>
        <w:t>瑞郎的门槛值由符合</w:t>
      </w:r>
      <w:r w:rsidR="00075FC1" w:rsidRPr="009E7C73">
        <w:rPr>
          <w:rFonts w:hint="eastAsia"/>
          <w:lang w:val="en-AU" w:eastAsia="zh-CN"/>
        </w:rPr>
        <w:t>IPSAS</w:t>
      </w:r>
      <w:r w:rsidR="00075FC1" w:rsidRPr="009E7C73">
        <w:rPr>
          <w:rFonts w:hint="eastAsia"/>
          <w:lang w:val="en-AU" w:eastAsia="zh-CN"/>
        </w:rPr>
        <w:t>资本化标准的案文取代；</w:t>
      </w:r>
      <w:proofErr w:type="gramEnd"/>
    </w:p>
    <w:p w14:paraId="56383DE6" w14:textId="25D8A003" w:rsidR="00075FC1" w:rsidRPr="009E7C73" w:rsidRDefault="00AF5406" w:rsidP="00AF5406">
      <w:pPr>
        <w:pStyle w:val="enumlev1"/>
        <w:rPr>
          <w:lang w:val="en-AU" w:eastAsia="zh-CN"/>
        </w:rPr>
      </w:pPr>
      <w:r w:rsidRPr="00AF5406">
        <w:rPr>
          <w:lang w:val="en-AU" w:eastAsia="zh-CN"/>
        </w:rPr>
        <w:t>•</w:t>
      </w:r>
      <w:r>
        <w:rPr>
          <w:lang w:val="en-AU" w:eastAsia="zh-CN"/>
        </w:rPr>
        <w:tab/>
      </w:r>
      <w:r w:rsidR="00075FC1" w:rsidRPr="009E7C73">
        <w:rPr>
          <w:rFonts w:hint="eastAsia"/>
          <w:lang w:val="en-AU" w:eastAsia="zh-CN"/>
        </w:rPr>
        <w:t>关于库存管理程序的第</w:t>
      </w:r>
      <w:r w:rsidR="00075FC1" w:rsidRPr="009E7C73">
        <w:rPr>
          <w:rFonts w:hint="eastAsia"/>
          <w:lang w:val="en-AU" w:eastAsia="zh-CN"/>
        </w:rPr>
        <w:t>2</w:t>
      </w:r>
      <w:r w:rsidR="00075FC1" w:rsidRPr="009E7C73">
        <w:rPr>
          <w:rFonts w:hint="eastAsia"/>
          <w:lang w:val="en-AU" w:eastAsia="zh-CN"/>
        </w:rPr>
        <w:t>段：</w:t>
      </w:r>
      <w:proofErr w:type="gramStart"/>
      <w:r w:rsidR="00075FC1" w:rsidRPr="009E7C73">
        <w:rPr>
          <w:rFonts w:hint="eastAsia"/>
          <w:lang w:val="en-AU" w:eastAsia="zh-CN"/>
        </w:rPr>
        <w:t>插入“</w:t>
      </w:r>
      <w:proofErr w:type="gramEnd"/>
      <w:r w:rsidR="00075FC1" w:rsidRPr="009E7C73">
        <w:rPr>
          <w:rFonts w:hint="eastAsia"/>
          <w:lang w:val="en-AU" w:eastAsia="zh-CN"/>
        </w:rPr>
        <w:t>和资产”；</w:t>
      </w:r>
    </w:p>
    <w:p w14:paraId="55A58D3A" w14:textId="151A0947" w:rsidR="003E3AE6" w:rsidRPr="009E7C73" w:rsidRDefault="003E3AE6" w:rsidP="003E3AE6">
      <w:pPr>
        <w:overflowPunct/>
        <w:autoSpaceDE/>
        <w:autoSpaceDN/>
        <w:adjustRightInd/>
        <w:snapToGrid w:val="0"/>
        <w:spacing w:after="120"/>
        <w:ind w:left="1418" w:hanging="1418"/>
        <w:jc w:val="both"/>
        <w:textAlignment w:val="auto"/>
        <w:outlineLvl w:val="0"/>
        <w:rPr>
          <w:color w:val="000000"/>
          <w:szCs w:val="24"/>
          <w:lang w:val="en-AU" w:eastAsia="zh-CN"/>
        </w:rPr>
      </w:pPr>
      <w:r w:rsidRPr="009E7C73">
        <w:rPr>
          <w:color w:val="000000"/>
          <w:szCs w:val="24"/>
          <w:lang w:val="en-AU" w:eastAsia="zh-CN"/>
        </w:rPr>
        <w:t>14.1.2</w:t>
      </w:r>
      <w:r w:rsidRPr="009E7C73">
        <w:rPr>
          <w:color w:val="000000"/>
          <w:szCs w:val="24"/>
          <w:lang w:val="en-AU" w:eastAsia="zh-CN"/>
        </w:rPr>
        <w:tab/>
      </w:r>
      <w:r w:rsidR="00307FD6" w:rsidRPr="009E7C73">
        <w:rPr>
          <w:rFonts w:hint="eastAsia"/>
          <w:color w:val="000000"/>
          <w:szCs w:val="24"/>
          <w:lang w:val="en-AU" w:eastAsia="zh-CN"/>
        </w:rPr>
        <w:t>第</w:t>
      </w:r>
      <w:r w:rsidR="00307FD6" w:rsidRPr="009E7C73">
        <w:rPr>
          <w:rFonts w:hint="eastAsia"/>
          <w:color w:val="000000"/>
          <w:szCs w:val="24"/>
          <w:lang w:val="en-AU" w:eastAsia="zh-CN"/>
        </w:rPr>
        <w:t>21</w:t>
      </w:r>
      <w:r w:rsidR="00307FD6" w:rsidRPr="009E7C73">
        <w:rPr>
          <w:rFonts w:hint="eastAsia"/>
          <w:color w:val="000000"/>
          <w:szCs w:val="24"/>
          <w:lang w:val="en-AU" w:eastAsia="zh-CN"/>
        </w:rPr>
        <w:t>条资本预算基金，第</w:t>
      </w:r>
      <w:r w:rsidR="00307FD6" w:rsidRPr="009E7C73">
        <w:rPr>
          <w:rFonts w:hint="eastAsia"/>
          <w:color w:val="000000"/>
          <w:szCs w:val="24"/>
          <w:lang w:val="en-AU" w:eastAsia="zh-CN"/>
        </w:rPr>
        <w:t>2</w:t>
      </w:r>
      <w:r w:rsidR="00075FC1" w:rsidRPr="009E7C73">
        <w:rPr>
          <w:rFonts w:hint="eastAsia"/>
          <w:color w:val="000000"/>
          <w:szCs w:val="24"/>
          <w:lang w:val="en-AU" w:eastAsia="zh-CN"/>
        </w:rPr>
        <w:t>段：</w:t>
      </w:r>
      <w:proofErr w:type="gramStart"/>
      <w:r w:rsidR="00307FD6" w:rsidRPr="009E7C73">
        <w:rPr>
          <w:rFonts w:hint="eastAsia"/>
          <w:color w:val="000000"/>
          <w:szCs w:val="24"/>
          <w:lang w:val="en-AU" w:eastAsia="zh-CN"/>
        </w:rPr>
        <w:t>插入</w:t>
      </w:r>
      <w:r w:rsidR="00075FC1" w:rsidRPr="009E7C73">
        <w:rPr>
          <w:rFonts w:hint="eastAsia"/>
          <w:color w:val="000000"/>
          <w:szCs w:val="24"/>
          <w:lang w:val="en-AU" w:eastAsia="zh-CN"/>
        </w:rPr>
        <w:t>“</w:t>
      </w:r>
      <w:proofErr w:type="gramEnd"/>
      <w:r w:rsidR="00075FC1" w:rsidRPr="009E7C73">
        <w:rPr>
          <w:rFonts w:hint="eastAsia"/>
          <w:color w:val="000000"/>
          <w:szCs w:val="24"/>
          <w:lang w:val="en-AU" w:eastAsia="zh-CN"/>
        </w:rPr>
        <w:t>符合</w:t>
      </w:r>
      <w:r w:rsidR="00075FC1" w:rsidRPr="009E7C73">
        <w:rPr>
          <w:rFonts w:hint="eastAsia"/>
          <w:color w:val="000000"/>
          <w:szCs w:val="24"/>
          <w:lang w:val="en-AU" w:eastAsia="zh-CN"/>
        </w:rPr>
        <w:t>IPSAS</w:t>
      </w:r>
      <w:r w:rsidR="00075FC1" w:rsidRPr="009E7C73">
        <w:rPr>
          <w:rFonts w:hint="eastAsia"/>
          <w:color w:val="000000"/>
          <w:szCs w:val="24"/>
          <w:lang w:val="en-AU" w:eastAsia="zh-CN"/>
        </w:rPr>
        <w:t>资本化标准”</w:t>
      </w:r>
      <w:r w:rsidR="00307FD6" w:rsidRPr="009E7C73">
        <w:rPr>
          <w:rFonts w:hint="eastAsia"/>
          <w:color w:val="000000"/>
          <w:szCs w:val="24"/>
          <w:lang w:val="en-AU" w:eastAsia="zh-CN"/>
        </w:rPr>
        <w:t>。</w:t>
      </w:r>
    </w:p>
    <w:p w14:paraId="4B27CA94" w14:textId="6F13603C" w:rsidR="003E3AE6" w:rsidRPr="009E7C73" w:rsidRDefault="003E3AE6" w:rsidP="003E3AE6">
      <w:pPr>
        <w:overflowPunct/>
        <w:autoSpaceDE/>
        <w:autoSpaceDN/>
        <w:adjustRightInd/>
        <w:spacing w:after="120"/>
        <w:jc w:val="both"/>
        <w:textAlignment w:val="auto"/>
        <w:rPr>
          <w:rFonts w:cs="Calibri"/>
          <w:color w:val="000000"/>
          <w:szCs w:val="24"/>
          <w:lang w:val="en-AU" w:eastAsia="zh-CN"/>
        </w:rPr>
      </w:pPr>
      <w:r w:rsidRPr="009E7C73">
        <w:rPr>
          <w:rFonts w:cs="Calibri"/>
          <w:color w:val="000000"/>
          <w:szCs w:val="24"/>
          <w:lang w:val="en-AU" w:eastAsia="zh-CN"/>
        </w:rPr>
        <w:t>14.2</w:t>
      </w:r>
      <w:r w:rsidRPr="009E7C73">
        <w:rPr>
          <w:rFonts w:cs="Calibri"/>
          <w:color w:val="000000"/>
          <w:szCs w:val="24"/>
          <w:lang w:val="en-AU" w:eastAsia="zh-CN"/>
        </w:rPr>
        <w:tab/>
      </w:r>
      <w:r w:rsidR="00307FD6" w:rsidRPr="009E7C73">
        <w:rPr>
          <w:rFonts w:cs="Calibri" w:hint="eastAsia"/>
          <w:color w:val="000000"/>
          <w:szCs w:val="24"/>
          <w:lang w:val="en-AU" w:eastAsia="zh-CN"/>
        </w:rPr>
        <w:t>应主席的要求，秘书处澄清说，通过取消第</w:t>
      </w:r>
      <w:r w:rsidR="00307FD6" w:rsidRPr="009E7C73">
        <w:rPr>
          <w:rFonts w:cs="Calibri" w:hint="eastAsia"/>
          <w:color w:val="000000"/>
          <w:szCs w:val="24"/>
          <w:lang w:val="en-AU" w:eastAsia="zh-CN"/>
        </w:rPr>
        <w:t>18</w:t>
      </w:r>
      <w:r w:rsidR="00307FD6" w:rsidRPr="009E7C73">
        <w:rPr>
          <w:rFonts w:cs="Calibri" w:hint="eastAsia"/>
          <w:color w:val="000000"/>
          <w:szCs w:val="24"/>
          <w:lang w:val="en-AU" w:eastAsia="zh-CN"/>
        </w:rPr>
        <w:t>条</w:t>
      </w:r>
      <w:r w:rsidR="001B5984" w:rsidRPr="009E7C73">
        <w:rPr>
          <w:rFonts w:cs="Calibri" w:hint="eastAsia"/>
          <w:color w:val="000000"/>
          <w:szCs w:val="24"/>
          <w:lang w:val="en-AU" w:eastAsia="zh-CN"/>
        </w:rPr>
        <w:t>细则</w:t>
      </w:r>
      <w:r w:rsidR="00307FD6" w:rsidRPr="009E7C73">
        <w:rPr>
          <w:rFonts w:cs="Calibri" w:hint="eastAsia"/>
          <w:color w:val="000000"/>
          <w:szCs w:val="24"/>
          <w:lang w:val="en-AU" w:eastAsia="zh-CN"/>
        </w:rPr>
        <w:t>第</w:t>
      </w:r>
      <w:r w:rsidR="00307FD6" w:rsidRPr="009E7C73">
        <w:rPr>
          <w:rFonts w:cs="Calibri" w:hint="eastAsia"/>
          <w:color w:val="000000"/>
          <w:szCs w:val="24"/>
          <w:lang w:val="en-AU" w:eastAsia="zh-CN"/>
        </w:rPr>
        <w:t>18.6</w:t>
      </w:r>
      <w:r w:rsidR="00307FD6" w:rsidRPr="009E7C73">
        <w:rPr>
          <w:rFonts w:cs="Calibri" w:hint="eastAsia"/>
          <w:color w:val="000000"/>
          <w:szCs w:val="24"/>
          <w:lang w:val="en-AU" w:eastAsia="zh-CN"/>
        </w:rPr>
        <w:t>条第</w:t>
      </w:r>
      <w:r w:rsidR="00307FD6" w:rsidRPr="009E7C73">
        <w:rPr>
          <w:rFonts w:cs="Calibri" w:hint="eastAsia"/>
          <w:color w:val="000000"/>
          <w:szCs w:val="24"/>
          <w:lang w:val="en-AU" w:eastAsia="zh-CN"/>
        </w:rPr>
        <w:t>2</w:t>
      </w:r>
      <w:r w:rsidR="001B5984" w:rsidRPr="009E7C73">
        <w:rPr>
          <w:rFonts w:cs="Calibri" w:hint="eastAsia"/>
          <w:color w:val="000000"/>
          <w:szCs w:val="24"/>
          <w:lang w:val="en-AU" w:eastAsia="zh-CN"/>
        </w:rPr>
        <w:t>段</w:t>
      </w:r>
      <w:r w:rsidR="00307FD6" w:rsidRPr="009E7C73">
        <w:rPr>
          <w:rFonts w:cs="Calibri" w:hint="eastAsia"/>
          <w:color w:val="000000"/>
          <w:szCs w:val="24"/>
          <w:lang w:val="en-AU" w:eastAsia="zh-CN"/>
        </w:rPr>
        <w:t>中的</w:t>
      </w:r>
      <w:r w:rsidR="00307FD6" w:rsidRPr="009E7C73">
        <w:rPr>
          <w:rFonts w:cs="Calibri" w:hint="eastAsia"/>
          <w:color w:val="000000"/>
          <w:szCs w:val="24"/>
          <w:lang w:val="en-AU" w:eastAsia="zh-CN"/>
        </w:rPr>
        <w:t>5</w:t>
      </w:r>
      <w:r w:rsidR="00206422">
        <w:rPr>
          <w:rFonts w:cs="Calibri" w:hint="eastAsia"/>
          <w:color w:val="000000"/>
          <w:szCs w:val="24"/>
          <w:lang w:val="en-AU" w:eastAsia="zh-CN"/>
        </w:rPr>
        <w:t>,</w:t>
      </w:r>
      <w:r w:rsidR="00307FD6" w:rsidRPr="009E7C73">
        <w:rPr>
          <w:rFonts w:cs="Calibri" w:hint="eastAsia"/>
          <w:color w:val="000000"/>
          <w:szCs w:val="24"/>
          <w:lang w:val="en-AU" w:eastAsia="zh-CN"/>
        </w:rPr>
        <w:t>000</w:t>
      </w:r>
      <w:r w:rsidR="00307FD6" w:rsidRPr="009E7C73">
        <w:rPr>
          <w:rFonts w:cs="Calibri" w:hint="eastAsia"/>
          <w:color w:val="000000"/>
          <w:szCs w:val="24"/>
          <w:lang w:val="en-AU" w:eastAsia="zh-CN"/>
        </w:rPr>
        <w:t>瑞郎门槛，并使用</w:t>
      </w:r>
      <w:r w:rsidR="001B5984" w:rsidRPr="009E7C73">
        <w:rPr>
          <w:rFonts w:cs="Calibri" w:hint="eastAsia"/>
          <w:color w:val="000000"/>
          <w:szCs w:val="24"/>
          <w:lang w:val="en-AU" w:eastAsia="zh-CN"/>
        </w:rPr>
        <w:t>IPSAS</w:t>
      </w:r>
      <w:r w:rsidR="00307FD6" w:rsidRPr="009E7C73">
        <w:rPr>
          <w:rFonts w:cs="Calibri" w:hint="eastAsia"/>
          <w:color w:val="000000"/>
          <w:szCs w:val="24"/>
          <w:lang w:val="en-AU" w:eastAsia="zh-CN"/>
        </w:rPr>
        <w:t>关于哪些项目应资本化和库存化的资本化标准作为基础，将会有更多的项目资本化。</w:t>
      </w:r>
    </w:p>
    <w:p w14:paraId="509367CE" w14:textId="268879B4" w:rsidR="003E3AE6" w:rsidRPr="009E7C73" w:rsidRDefault="003E3AE6" w:rsidP="003E3AE6">
      <w:pPr>
        <w:overflowPunct/>
        <w:autoSpaceDE/>
        <w:autoSpaceDN/>
        <w:adjustRightInd/>
        <w:snapToGrid w:val="0"/>
        <w:spacing w:after="120"/>
        <w:jc w:val="both"/>
        <w:textAlignment w:val="auto"/>
        <w:outlineLvl w:val="0"/>
        <w:rPr>
          <w:rFonts w:cs="Calibri"/>
          <w:color w:val="000000"/>
          <w:szCs w:val="24"/>
          <w:lang w:val="en-AU" w:eastAsia="zh-CN"/>
        </w:rPr>
      </w:pPr>
      <w:r w:rsidRPr="009E7C73">
        <w:rPr>
          <w:rFonts w:cs="Calibri"/>
          <w:color w:val="000000"/>
          <w:szCs w:val="24"/>
          <w:lang w:val="en-AU" w:eastAsia="zh-CN"/>
        </w:rPr>
        <w:t>14.3</w:t>
      </w:r>
      <w:r w:rsidRPr="009E7C73">
        <w:rPr>
          <w:rFonts w:cs="Calibri"/>
          <w:color w:val="000000"/>
          <w:szCs w:val="24"/>
          <w:lang w:val="en-AU" w:eastAsia="zh-CN"/>
        </w:rPr>
        <w:tab/>
      </w:r>
      <w:r w:rsidR="00307FD6" w:rsidRPr="009E7C73">
        <w:rPr>
          <w:rFonts w:cs="Calibri" w:hint="eastAsia"/>
          <w:color w:val="000000"/>
          <w:szCs w:val="24"/>
          <w:lang w:val="en-AU" w:eastAsia="zh-CN"/>
        </w:rPr>
        <w:t>在回答一名代表的询问时，秘书处告知工作组，对《财务</w:t>
      </w:r>
      <w:r w:rsidR="001B5984" w:rsidRPr="009E7C73">
        <w:rPr>
          <w:rFonts w:cs="Calibri" w:hint="eastAsia"/>
          <w:color w:val="000000"/>
          <w:szCs w:val="24"/>
          <w:lang w:val="en-AU" w:eastAsia="zh-CN"/>
        </w:rPr>
        <w:t>规则</w:t>
      </w:r>
      <w:r w:rsidR="00307FD6" w:rsidRPr="009E7C73">
        <w:rPr>
          <w:rFonts w:cs="Calibri" w:hint="eastAsia"/>
          <w:color w:val="000000"/>
          <w:szCs w:val="24"/>
          <w:lang w:val="en-AU" w:eastAsia="zh-CN"/>
        </w:rPr>
        <w:t>和财务细则》的任何修改都</w:t>
      </w:r>
      <w:r w:rsidR="001B5984" w:rsidRPr="009E7C73">
        <w:rPr>
          <w:rFonts w:cs="Calibri" w:hint="eastAsia"/>
          <w:color w:val="000000"/>
          <w:szCs w:val="24"/>
          <w:lang w:val="en-AU" w:eastAsia="zh-CN"/>
        </w:rPr>
        <w:t>须</w:t>
      </w:r>
      <w:r w:rsidR="00307FD6" w:rsidRPr="009E7C73">
        <w:rPr>
          <w:rFonts w:cs="Calibri" w:hint="eastAsia"/>
          <w:color w:val="000000"/>
          <w:szCs w:val="24"/>
          <w:lang w:val="en-AU" w:eastAsia="zh-CN"/>
        </w:rPr>
        <w:t>提交给</w:t>
      </w:r>
      <w:r w:rsidR="00307FD6" w:rsidRPr="009E7C73">
        <w:rPr>
          <w:rFonts w:cs="Calibri" w:hint="eastAsia"/>
          <w:color w:val="000000"/>
          <w:szCs w:val="24"/>
          <w:lang w:val="en-AU" w:eastAsia="zh-CN"/>
        </w:rPr>
        <w:t>CWG</w:t>
      </w:r>
      <w:r w:rsidR="001B5984" w:rsidRPr="009E7C73">
        <w:rPr>
          <w:rFonts w:cs="Calibri" w:hint="eastAsia"/>
          <w:color w:val="000000"/>
          <w:szCs w:val="24"/>
          <w:lang w:val="en-AU" w:eastAsia="zh-CN"/>
        </w:rPr>
        <w:t>-FHR</w:t>
      </w:r>
      <w:r w:rsidR="00307FD6" w:rsidRPr="009E7C73">
        <w:rPr>
          <w:rFonts w:cs="Calibri" w:hint="eastAsia"/>
          <w:color w:val="000000"/>
          <w:szCs w:val="24"/>
          <w:lang w:val="en-AU" w:eastAsia="zh-CN"/>
        </w:rPr>
        <w:t>，以便主席能够将此类拟议修改转交理事会批准。秘书处强调，拟议的修改还考虑到了</w:t>
      </w:r>
      <w:r w:rsidR="001B5984" w:rsidRPr="009E7C73">
        <w:rPr>
          <w:rFonts w:cs="Calibri" w:hint="eastAsia"/>
          <w:color w:val="000000"/>
          <w:szCs w:val="24"/>
          <w:lang w:val="en-AU" w:eastAsia="zh-CN"/>
        </w:rPr>
        <w:t>外部</w:t>
      </w:r>
      <w:r w:rsidR="00307FD6" w:rsidRPr="009E7C73">
        <w:rPr>
          <w:rFonts w:cs="Calibri" w:hint="eastAsia"/>
          <w:color w:val="000000"/>
          <w:szCs w:val="24"/>
          <w:lang w:val="en-AU" w:eastAsia="zh-CN"/>
        </w:rPr>
        <w:t>审计员关于需要与</w:t>
      </w:r>
      <w:r w:rsidR="001B5984" w:rsidRPr="009E7C73">
        <w:rPr>
          <w:rFonts w:cs="Calibri" w:hint="eastAsia"/>
          <w:color w:val="000000"/>
          <w:szCs w:val="24"/>
          <w:lang w:val="en-AU" w:eastAsia="zh-CN"/>
        </w:rPr>
        <w:t>IPSAS</w:t>
      </w:r>
      <w:r w:rsidR="00307FD6" w:rsidRPr="009E7C73">
        <w:rPr>
          <w:rFonts w:cs="Calibri" w:hint="eastAsia"/>
          <w:color w:val="000000"/>
          <w:szCs w:val="24"/>
          <w:lang w:val="en-AU" w:eastAsia="zh-CN"/>
        </w:rPr>
        <w:t>保持一致的一些建议。</w:t>
      </w:r>
    </w:p>
    <w:p w14:paraId="42023416" w14:textId="0846B62C" w:rsidR="003E3AE6" w:rsidRPr="009E7C73" w:rsidRDefault="00307FD6" w:rsidP="003E3AE6">
      <w:pPr>
        <w:snapToGrid w:val="0"/>
        <w:spacing w:before="240" w:after="120"/>
        <w:jc w:val="both"/>
        <w:rPr>
          <w:rFonts w:cs="Calibri"/>
          <w:szCs w:val="24"/>
          <w:lang w:val="en-AU" w:eastAsia="zh-CN"/>
        </w:rPr>
      </w:pPr>
      <w:r w:rsidRPr="009E7C73">
        <w:rPr>
          <w:rFonts w:cs="Calibri" w:hint="eastAsia"/>
          <w:b/>
          <w:bCs/>
          <w:color w:val="3333FF"/>
          <w:szCs w:val="24"/>
          <w:lang w:val="en-AU" w:eastAsia="zh-CN"/>
        </w:rPr>
        <w:t>建议：</w:t>
      </w:r>
      <w:r w:rsidRPr="009E7C73">
        <w:rPr>
          <w:rFonts w:cs="Calibri" w:hint="eastAsia"/>
          <w:szCs w:val="24"/>
          <w:lang w:val="en-AU" w:eastAsia="zh-CN"/>
        </w:rPr>
        <w:t>请理事会审查并</w:t>
      </w:r>
      <w:r w:rsidR="001B5984" w:rsidRPr="009E7C73">
        <w:rPr>
          <w:rFonts w:cs="Calibri" w:hint="eastAsia"/>
          <w:szCs w:val="24"/>
          <w:lang w:val="en-AU" w:eastAsia="zh-CN"/>
        </w:rPr>
        <w:t>批准</w:t>
      </w:r>
      <w:r w:rsidRPr="009E7C73">
        <w:rPr>
          <w:rFonts w:cs="Calibri" w:hint="eastAsia"/>
          <w:szCs w:val="24"/>
          <w:lang w:val="en-AU" w:eastAsia="zh-CN"/>
        </w:rPr>
        <w:t>本报告附件</w:t>
      </w:r>
      <w:r w:rsidRPr="009E7C73">
        <w:rPr>
          <w:rFonts w:cs="Calibri" w:hint="eastAsia"/>
          <w:szCs w:val="24"/>
          <w:lang w:val="en-AU" w:eastAsia="zh-CN"/>
        </w:rPr>
        <w:t>3</w:t>
      </w:r>
      <w:r w:rsidRPr="009E7C73">
        <w:rPr>
          <w:rFonts w:cs="Calibri" w:hint="eastAsia"/>
          <w:szCs w:val="24"/>
          <w:lang w:val="en-AU" w:eastAsia="zh-CN"/>
        </w:rPr>
        <w:t>反映的《财务</w:t>
      </w:r>
      <w:r w:rsidR="001B5984" w:rsidRPr="009E7C73">
        <w:rPr>
          <w:rFonts w:cs="Calibri" w:hint="eastAsia"/>
          <w:szCs w:val="24"/>
          <w:lang w:val="en-AU" w:eastAsia="zh-CN"/>
        </w:rPr>
        <w:t>规则</w:t>
      </w:r>
      <w:r w:rsidRPr="009E7C73">
        <w:rPr>
          <w:rFonts w:cs="Calibri" w:hint="eastAsia"/>
          <w:szCs w:val="24"/>
          <w:lang w:val="en-AU" w:eastAsia="zh-CN"/>
        </w:rPr>
        <w:t>和财务细则》拟议修正案。</w:t>
      </w:r>
    </w:p>
    <w:p w14:paraId="1328DEC4" w14:textId="43601859" w:rsidR="003E3AE6" w:rsidRPr="009E7C73" w:rsidRDefault="003E3AE6" w:rsidP="0013779C">
      <w:pPr>
        <w:pStyle w:val="Heading1"/>
        <w:rPr>
          <w:lang w:eastAsia="zh-CN"/>
        </w:rPr>
      </w:pPr>
      <w:r w:rsidRPr="009E7C73">
        <w:rPr>
          <w:lang w:eastAsia="zh-CN"/>
        </w:rPr>
        <w:t>15</w:t>
      </w:r>
      <w:r w:rsidRPr="009E7C73">
        <w:rPr>
          <w:lang w:eastAsia="zh-CN"/>
        </w:rPr>
        <w:tab/>
      </w:r>
      <w:bookmarkStart w:id="27" w:name="_Hlk36221137"/>
      <w:r w:rsidR="00307FD6" w:rsidRPr="009E7C73">
        <w:rPr>
          <w:rFonts w:hint="eastAsia"/>
          <w:lang w:eastAsia="zh-CN"/>
        </w:rPr>
        <w:t>国际电联电信展</w:t>
      </w:r>
      <w:bookmarkEnd w:id="27"/>
      <w:r w:rsidR="00307FD6" w:rsidRPr="009E7C73">
        <w:rPr>
          <w:rFonts w:hint="eastAsia"/>
          <w:lang w:eastAsia="zh-CN"/>
        </w:rPr>
        <w:t>回顾</w:t>
      </w:r>
      <w:r w:rsidR="00B040DE" w:rsidRPr="009E7C73">
        <w:rPr>
          <w:rFonts w:hint="eastAsia"/>
          <w:lang w:eastAsia="zh-CN"/>
        </w:rPr>
        <w:t>：</w:t>
      </w:r>
    </w:p>
    <w:p w14:paraId="21F6B263" w14:textId="29F89546" w:rsidR="003E3AE6" w:rsidRPr="009E7C73" w:rsidRDefault="003E3AE6" w:rsidP="00F237D2">
      <w:pPr>
        <w:tabs>
          <w:tab w:val="left" w:pos="709"/>
        </w:tabs>
        <w:ind w:left="709" w:hanging="709"/>
        <w:contextualSpacing/>
        <w:jc w:val="both"/>
        <w:rPr>
          <w:rFonts w:cs="Calibri"/>
          <w:b/>
          <w:lang w:eastAsia="zh-CN"/>
        </w:rPr>
      </w:pPr>
      <w:r w:rsidRPr="009E7C73">
        <w:rPr>
          <w:rFonts w:cs="Calibri"/>
          <w:b/>
          <w:lang w:eastAsia="zh-CN"/>
        </w:rPr>
        <w:tab/>
      </w:r>
      <w:bookmarkStart w:id="28" w:name="_Hlk36221341"/>
      <w:r w:rsidR="00307FD6" w:rsidRPr="009E7C73">
        <w:rPr>
          <w:rFonts w:cs="Calibri" w:hint="eastAsia"/>
          <w:b/>
          <w:lang w:eastAsia="zh-CN"/>
        </w:rPr>
        <w:t>国际电</w:t>
      </w:r>
      <w:proofErr w:type="gramStart"/>
      <w:r w:rsidR="00307FD6" w:rsidRPr="009E7C73">
        <w:rPr>
          <w:rFonts w:cs="Calibri" w:hint="eastAsia"/>
          <w:b/>
          <w:lang w:eastAsia="zh-CN"/>
        </w:rPr>
        <w:t>联电信展</w:t>
      </w:r>
      <w:proofErr w:type="gramEnd"/>
      <w:r w:rsidR="00307FD6" w:rsidRPr="009E7C73">
        <w:rPr>
          <w:rFonts w:cs="Calibri" w:hint="eastAsia"/>
          <w:b/>
          <w:lang w:eastAsia="zh-CN"/>
        </w:rPr>
        <w:t>活动：</w:t>
      </w:r>
      <w:bookmarkStart w:id="29" w:name="_Hlk36546067"/>
      <w:bookmarkEnd w:id="28"/>
      <w:r w:rsidR="00307FD6" w:rsidRPr="009E7C73">
        <w:rPr>
          <w:rFonts w:cs="Calibri" w:hint="eastAsia"/>
          <w:b/>
          <w:lang w:eastAsia="zh-CN"/>
        </w:rPr>
        <w:t>战略和财务评估——</w:t>
      </w:r>
      <w:bookmarkStart w:id="30" w:name="_Hlk36221247"/>
      <w:bookmarkEnd w:id="29"/>
      <w:r w:rsidR="00307FD6" w:rsidRPr="009E7C73">
        <w:rPr>
          <w:rFonts w:cs="Calibri" w:hint="eastAsia"/>
          <w:b/>
          <w:lang w:eastAsia="zh-CN"/>
        </w:rPr>
        <w:t>第一阶段交付成果</w:t>
      </w:r>
      <w:bookmarkStart w:id="31" w:name="_Hlk36221295"/>
      <w:bookmarkEnd w:id="30"/>
      <w:r w:rsidR="00307FD6" w:rsidRPr="009E7C73">
        <w:rPr>
          <w:rFonts w:cs="Calibri" w:hint="eastAsia"/>
          <w:b/>
          <w:lang w:eastAsia="zh-CN"/>
        </w:rPr>
        <w:t>——</w:t>
      </w:r>
      <w:r w:rsidR="00307FD6" w:rsidRPr="009E7C73">
        <w:rPr>
          <w:rFonts w:cs="Calibri" w:hint="eastAsia"/>
          <w:b/>
          <w:lang w:eastAsia="zh-CN"/>
        </w:rPr>
        <w:t>2019</w:t>
      </w:r>
      <w:r w:rsidR="00307FD6" w:rsidRPr="009E7C73">
        <w:rPr>
          <w:rFonts w:cs="Calibri" w:hint="eastAsia"/>
          <w:b/>
          <w:lang w:eastAsia="zh-CN"/>
        </w:rPr>
        <w:t>年</w:t>
      </w:r>
      <w:r w:rsidR="00307FD6" w:rsidRPr="009E7C73">
        <w:rPr>
          <w:rFonts w:cs="Calibri" w:hint="eastAsia"/>
          <w:b/>
          <w:lang w:eastAsia="zh-CN"/>
        </w:rPr>
        <w:t>10</w:t>
      </w:r>
      <w:r w:rsidR="00307FD6" w:rsidRPr="009E7C73">
        <w:rPr>
          <w:rFonts w:cs="Calibri" w:hint="eastAsia"/>
          <w:b/>
          <w:lang w:eastAsia="zh-CN"/>
        </w:rPr>
        <w:t>月</w:t>
      </w:r>
      <w:bookmarkEnd w:id="31"/>
      <w:r w:rsidR="003530BE" w:rsidRPr="009E7C73">
        <w:rPr>
          <w:rFonts w:cs="Calibri" w:hint="eastAsia"/>
          <w:b/>
          <w:lang w:eastAsia="zh-CN"/>
        </w:rPr>
        <w:t>（</w:t>
      </w:r>
      <w:hyperlink r:id="rId32" w:history="1">
        <w:r w:rsidRPr="009E7C73">
          <w:rPr>
            <w:rStyle w:val="Hyperlink"/>
            <w:rFonts w:cs="Calibri"/>
            <w:b/>
            <w:lang w:eastAsia="zh-CN"/>
          </w:rPr>
          <w:t>CWG-FHR-11/6</w:t>
        </w:r>
      </w:hyperlink>
      <w:r w:rsidR="003530BE" w:rsidRPr="009E7C73">
        <w:rPr>
          <w:rFonts w:cs="Calibri" w:hint="eastAsia"/>
          <w:b/>
          <w:lang w:eastAsia="zh-CN"/>
        </w:rPr>
        <w:t>号文件</w:t>
      </w:r>
      <w:r w:rsidR="003530BE" w:rsidRPr="009E7C73">
        <w:rPr>
          <w:rStyle w:val="Hyperlink"/>
          <w:rFonts w:cs="Calibri" w:hint="eastAsia"/>
          <w:b/>
          <w:lang w:eastAsia="zh-CN"/>
        </w:rPr>
        <w:t>）；</w:t>
      </w:r>
      <w:r w:rsidR="00307FD6" w:rsidRPr="009E7C73">
        <w:rPr>
          <w:rFonts w:cs="Calibri" w:hint="eastAsia"/>
          <w:b/>
          <w:lang w:eastAsia="zh-CN"/>
        </w:rPr>
        <w:t>国际电</w:t>
      </w:r>
      <w:proofErr w:type="gramStart"/>
      <w:r w:rsidR="00307FD6" w:rsidRPr="009E7C73">
        <w:rPr>
          <w:rFonts w:cs="Calibri" w:hint="eastAsia"/>
          <w:b/>
          <w:lang w:eastAsia="zh-CN"/>
        </w:rPr>
        <w:t>联电信展</w:t>
      </w:r>
      <w:proofErr w:type="gramEnd"/>
      <w:r w:rsidR="00307FD6" w:rsidRPr="009E7C73">
        <w:rPr>
          <w:rFonts w:cs="Calibri" w:hint="eastAsia"/>
          <w:b/>
          <w:lang w:eastAsia="zh-CN"/>
        </w:rPr>
        <w:t>活动：</w:t>
      </w:r>
      <w:bookmarkStart w:id="32" w:name="_Hlk36221357"/>
      <w:r w:rsidR="003530BE" w:rsidRPr="009E7C73">
        <w:rPr>
          <w:rFonts w:cs="Calibri" w:hint="eastAsia"/>
          <w:b/>
          <w:lang w:eastAsia="zh-CN"/>
        </w:rPr>
        <w:t>战略和财务评估——</w:t>
      </w:r>
      <w:r w:rsidR="00307FD6" w:rsidRPr="009E7C73">
        <w:rPr>
          <w:rFonts w:cs="Calibri" w:hint="eastAsia"/>
          <w:b/>
          <w:lang w:eastAsia="zh-CN"/>
        </w:rPr>
        <w:t>第二阶段交付成果——</w:t>
      </w:r>
      <w:r w:rsidR="00307FD6" w:rsidRPr="009E7C73">
        <w:rPr>
          <w:rFonts w:cs="Calibri" w:hint="eastAsia"/>
          <w:b/>
          <w:lang w:eastAsia="zh-CN"/>
        </w:rPr>
        <w:t>2019</w:t>
      </w:r>
      <w:r w:rsidR="00307FD6" w:rsidRPr="009E7C73">
        <w:rPr>
          <w:rFonts w:cs="Calibri" w:hint="eastAsia"/>
          <w:b/>
          <w:lang w:eastAsia="zh-CN"/>
        </w:rPr>
        <w:t>年</w:t>
      </w:r>
      <w:r w:rsidR="00307FD6" w:rsidRPr="009E7C73">
        <w:rPr>
          <w:rFonts w:cs="Calibri" w:hint="eastAsia"/>
          <w:b/>
          <w:lang w:eastAsia="zh-CN"/>
        </w:rPr>
        <w:t>1</w:t>
      </w:r>
      <w:r w:rsidR="00D109F1" w:rsidRPr="009E7C73">
        <w:rPr>
          <w:rFonts w:cs="Calibri" w:hint="eastAsia"/>
          <w:b/>
          <w:lang w:eastAsia="zh-CN"/>
        </w:rPr>
        <w:t>2</w:t>
      </w:r>
      <w:r w:rsidR="00307FD6" w:rsidRPr="009E7C73">
        <w:rPr>
          <w:rFonts w:cs="Calibri" w:hint="eastAsia"/>
          <w:b/>
          <w:lang w:eastAsia="zh-CN"/>
        </w:rPr>
        <w:t>月</w:t>
      </w:r>
      <w:bookmarkEnd w:id="32"/>
      <w:r w:rsidR="003530BE" w:rsidRPr="009E7C73">
        <w:rPr>
          <w:rFonts w:cs="Calibri" w:hint="eastAsia"/>
          <w:b/>
          <w:lang w:eastAsia="zh-CN"/>
        </w:rPr>
        <w:t>（</w:t>
      </w:r>
      <w:hyperlink r:id="rId33" w:history="1">
        <w:r w:rsidRPr="009E7C73">
          <w:rPr>
            <w:rStyle w:val="Hyperlink"/>
            <w:rFonts w:cs="Calibri"/>
            <w:b/>
            <w:lang w:eastAsia="zh-CN"/>
          </w:rPr>
          <w:t>CWG-FHR-11/7</w:t>
        </w:r>
      </w:hyperlink>
      <w:r w:rsidR="003530BE" w:rsidRPr="009E7C73">
        <w:rPr>
          <w:rFonts w:cs="Calibri" w:hint="eastAsia"/>
          <w:b/>
          <w:lang w:eastAsia="zh-CN"/>
        </w:rPr>
        <w:t>号文件）；</w:t>
      </w:r>
      <w:r w:rsidR="00D109F1" w:rsidRPr="009E7C73">
        <w:rPr>
          <w:rFonts w:cs="Calibri" w:hint="eastAsia"/>
          <w:b/>
          <w:lang w:eastAsia="zh-CN"/>
        </w:rPr>
        <w:t>国际电</w:t>
      </w:r>
      <w:proofErr w:type="gramStart"/>
      <w:r w:rsidR="00D109F1" w:rsidRPr="009E7C73">
        <w:rPr>
          <w:rFonts w:cs="Calibri" w:hint="eastAsia"/>
          <w:b/>
          <w:lang w:eastAsia="zh-CN"/>
        </w:rPr>
        <w:t>联电信展</w:t>
      </w:r>
      <w:proofErr w:type="gramEnd"/>
      <w:r w:rsidR="00D109F1" w:rsidRPr="009E7C73">
        <w:rPr>
          <w:rFonts w:cs="Calibri" w:hint="eastAsia"/>
          <w:b/>
          <w:lang w:eastAsia="zh-CN"/>
        </w:rPr>
        <w:t>活动：</w:t>
      </w:r>
      <w:r w:rsidR="003530BE" w:rsidRPr="009E7C73">
        <w:rPr>
          <w:rFonts w:cs="Calibri" w:hint="eastAsia"/>
          <w:b/>
          <w:lang w:eastAsia="zh-CN"/>
        </w:rPr>
        <w:t>战略和财务评估——</w:t>
      </w:r>
      <w:r w:rsidR="00D109F1" w:rsidRPr="009E7C73">
        <w:rPr>
          <w:rFonts w:cs="Calibri" w:hint="eastAsia"/>
          <w:b/>
          <w:lang w:eastAsia="zh-CN"/>
        </w:rPr>
        <w:t>第</w:t>
      </w:r>
      <w:r w:rsidR="00D109F1" w:rsidRPr="009E7C73">
        <w:rPr>
          <w:rFonts w:cs="Calibri" w:hint="eastAsia"/>
          <w:b/>
          <w:lang w:val="en-US" w:eastAsia="zh-CN"/>
        </w:rPr>
        <w:t>三</w:t>
      </w:r>
      <w:r w:rsidR="00D109F1" w:rsidRPr="009E7C73">
        <w:rPr>
          <w:rFonts w:cs="Calibri" w:hint="eastAsia"/>
          <w:b/>
          <w:lang w:eastAsia="zh-CN"/>
        </w:rPr>
        <w:t>阶段交付成果</w:t>
      </w:r>
      <w:bookmarkStart w:id="33" w:name="_Hlk36546257"/>
      <w:r w:rsidR="00D109F1" w:rsidRPr="009E7C73">
        <w:rPr>
          <w:rFonts w:cs="Calibri" w:hint="eastAsia"/>
          <w:b/>
          <w:lang w:eastAsia="zh-CN"/>
        </w:rPr>
        <w:t>——</w:t>
      </w:r>
      <w:bookmarkEnd w:id="33"/>
      <w:r w:rsidR="00D109F1" w:rsidRPr="009E7C73">
        <w:rPr>
          <w:rFonts w:cs="Calibri" w:hint="eastAsia"/>
          <w:b/>
          <w:lang w:eastAsia="zh-CN"/>
        </w:rPr>
        <w:t>2020</w:t>
      </w:r>
      <w:r w:rsidR="00D109F1" w:rsidRPr="009E7C73">
        <w:rPr>
          <w:rFonts w:cs="Calibri" w:hint="eastAsia"/>
          <w:b/>
          <w:lang w:eastAsia="zh-CN"/>
        </w:rPr>
        <w:t>年</w:t>
      </w:r>
      <w:r w:rsidR="00D109F1" w:rsidRPr="009E7C73">
        <w:rPr>
          <w:rFonts w:cs="Calibri" w:hint="eastAsia"/>
          <w:b/>
          <w:lang w:eastAsia="zh-CN"/>
        </w:rPr>
        <w:t>1</w:t>
      </w:r>
      <w:r w:rsidR="00D109F1" w:rsidRPr="009E7C73">
        <w:rPr>
          <w:rFonts w:cs="Calibri" w:hint="eastAsia"/>
          <w:b/>
          <w:lang w:eastAsia="zh-CN"/>
        </w:rPr>
        <w:t>月</w:t>
      </w:r>
      <w:r w:rsidR="003530BE" w:rsidRPr="009E7C73">
        <w:rPr>
          <w:rFonts w:cs="Calibri" w:hint="eastAsia"/>
          <w:b/>
          <w:lang w:eastAsia="zh-CN"/>
        </w:rPr>
        <w:t>（</w:t>
      </w:r>
      <w:hyperlink r:id="rId34" w:history="1">
        <w:r w:rsidRPr="009E7C73">
          <w:rPr>
            <w:rStyle w:val="Hyperlink"/>
            <w:rFonts w:cs="Calibri"/>
            <w:b/>
            <w:lang w:eastAsia="zh-CN"/>
          </w:rPr>
          <w:t>CWG-FHR-11/17</w:t>
        </w:r>
      </w:hyperlink>
      <w:r w:rsidR="003530BE" w:rsidRPr="009E7C73">
        <w:rPr>
          <w:rFonts w:cs="Calibri" w:hint="eastAsia"/>
          <w:b/>
          <w:lang w:eastAsia="zh-CN"/>
        </w:rPr>
        <w:t>号文件</w:t>
      </w:r>
      <w:r w:rsidR="003530BE" w:rsidRPr="00F237D2">
        <w:rPr>
          <w:rStyle w:val="Hyperlink"/>
          <w:rFonts w:cs="Calibri" w:hint="eastAsia"/>
          <w:b/>
          <w:u w:val="none"/>
          <w:lang w:eastAsia="zh-CN"/>
        </w:rPr>
        <w:t>）</w:t>
      </w:r>
      <w:r w:rsidR="00D109F1" w:rsidRPr="00F237D2">
        <w:rPr>
          <w:rStyle w:val="Hyperlink"/>
          <w:rFonts w:cs="Calibri" w:hint="eastAsia"/>
          <w:b/>
          <w:u w:val="none"/>
          <w:lang w:eastAsia="zh-CN"/>
        </w:rPr>
        <w:t>和</w:t>
      </w:r>
      <w:r w:rsidR="00D109F1" w:rsidRPr="009E7C73">
        <w:rPr>
          <w:rFonts w:cs="Calibri" w:hint="eastAsia"/>
          <w:b/>
          <w:lang w:eastAsia="zh-CN"/>
        </w:rPr>
        <w:t>国际电</w:t>
      </w:r>
      <w:proofErr w:type="gramStart"/>
      <w:r w:rsidR="00D109F1" w:rsidRPr="009E7C73">
        <w:rPr>
          <w:rFonts w:cs="Calibri" w:hint="eastAsia"/>
          <w:b/>
          <w:lang w:eastAsia="zh-CN"/>
        </w:rPr>
        <w:t>联电信展</w:t>
      </w:r>
      <w:proofErr w:type="gramEnd"/>
      <w:r w:rsidR="00D109F1" w:rsidRPr="009E7C73">
        <w:rPr>
          <w:rFonts w:cs="Calibri" w:hint="eastAsia"/>
          <w:b/>
          <w:lang w:eastAsia="zh-CN"/>
        </w:rPr>
        <w:t>活动：战略和财务评估</w:t>
      </w:r>
      <w:r w:rsidR="003530BE" w:rsidRPr="009E7C73">
        <w:rPr>
          <w:rFonts w:cs="Calibri" w:hint="eastAsia"/>
          <w:b/>
          <w:lang w:eastAsia="zh-CN"/>
        </w:rPr>
        <w:t>——介绍（</w:t>
      </w:r>
      <w:hyperlink r:id="rId35" w:history="1">
        <w:r w:rsidRPr="009E7C73">
          <w:rPr>
            <w:rStyle w:val="Hyperlink"/>
            <w:rFonts w:cs="Calibri"/>
            <w:b/>
            <w:lang w:eastAsia="zh-CN"/>
          </w:rPr>
          <w:t>CWG-FHR-11/18</w:t>
        </w:r>
        <w:r w:rsidR="003530BE" w:rsidRPr="009E7C73">
          <w:rPr>
            <w:rFonts w:cs="Calibri" w:hint="eastAsia"/>
            <w:b/>
            <w:lang w:eastAsia="zh-CN"/>
          </w:rPr>
          <w:t>号文件</w:t>
        </w:r>
      </w:hyperlink>
      <w:r w:rsidR="003530BE" w:rsidRPr="00F237D2">
        <w:rPr>
          <w:rStyle w:val="Hyperlink"/>
          <w:rFonts w:cs="Calibri" w:hint="eastAsia"/>
          <w:b/>
          <w:u w:val="none"/>
          <w:lang w:eastAsia="zh-CN"/>
        </w:rPr>
        <w:t>）</w:t>
      </w:r>
    </w:p>
    <w:p w14:paraId="102647C0" w14:textId="71A75EB1" w:rsidR="003E3AE6" w:rsidRPr="009E7C73" w:rsidRDefault="003E3AE6" w:rsidP="003E3AE6">
      <w:pPr>
        <w:tabs>
          <w:tab w:val="left" w:pos="709"/>
        </w:tabs>
        <w:snapToGrid w:val="0"/>
        <w:spacing w:before="240" w:after="120"/>
        <w:jc w:val="both"/>
        <w:outlineLvl w:val="0"/>
        <w:rPr>
          <w:rFonts w:cs="Calibri"/>
          <w:lang w:val="en-AU" w:eastAsia="zh-CN"/>
        </w:rPr>
      </w:pPr>
      <w:r w:rsidRPr="009E7C73">
        <w:rPr>
          <w:rFonts w:cs="Calibri"/>
          <w:lang w:val="en-AU" w:eastAsia="zh-CN"/>
        </w:rPr>
        <w:t>15.1</w:t>
      </w:r>
      <w:r w:rsidRPr="009E7C73">
        <w:rPr>
          <w:rFonts w:cs="Calibri"/>
          <w:lang w:val="en-AU" w:eastAsia="zh-CN"/>
        </w:rPr>
        <w:tab/>
      </w:r>
      <w:r w:rsidR="009B3C71" w:rsidRPr="009E7C73">
        <w:rPr>
          <w:rFonts w:cs="Calibri" w:hint="eastAsia"/>
          <w:lang w:val="en-AU" w:eastAsia="zh-CN"/>
        </w:rPr>
        <w:t>PP-</w:t>
      </w:r>
      <w:r w:rsidR="008A5ADB" w:rsidRPr="009E7C73">
        <w:rPr>
          <w:rFonts w:cs="Calibri" w:hint="eastAsia"/>
          <w:lang w:val="en-AU" w:eastAsia="zh-CN"/>
        </w:rPr>
        <w:t>18</w:t>
      </w:r>
      <w:r w:rsidR="008A5ADB" w:rsidRPr="009E7C73">
        <w:rPr>
          <w:rFonts w:cs="Calibri" w:hint="eastAsia"/>
          <w:lang w:val="en-AU" w:eastAsia="zh-CN"/>
        </w:rPr>
        <w:t>通过第</w:t>
      </w:r>
      <w:r w:rsidR="008A5ADB" w:rsidRPr="009E7C73">
        <w:rPr>
          <w:rFonts w:cs="Calibri" w:hint="eastAsia"/>
          <w:lang w:val="en-AU" w:eastAsia="zh-CN"/>
        </w:rPr>
        <w:t>11</w:t>
      </w:r>
      <w:r w:rsidR="008A5ADB" w:rsidRPr="009E7C73">
        <w:rPr>
          <w:rFonts w:cs="Calibri" w:hint="eastAsia"/>
          <w:lang w:val="en-AU" w:eastAsia="zh-CN"/>
        </w:rPr>
        <w:t>号决议修订版，要求国际电联聘请一家独立外部管理咨询公司对国际电联电信</w:t>
      </w:r>
      <w:r w:rsidR="009B3C71" w:rsidRPr="009E7C73">
        <w:rPr>
          <w:rFonts w:cs="Calibri" w:hint="eastAsia"/>
          <w:lang w:val="en-AU" w:eastAsia="zh-CN"/>
        </w:rPr>
        <w:t>展</w:t>
      </w:r>
      <w:r w:rsidR="008A5ADB" w:rsidRPr="009E7C73">
        <w:rPr>
          <w:rFonts w:cs="Calibri" w:hint="eastAsia"/>
          <w:lang w:val="en-AU" w:eastAsia="zh-CN"/>
        </w:rPr>
        <w:t>活动进行战略和财务评估和审查，并向理事会</w:t>
      </w:r>
      <w:r w:rsidR="008A5ADB" w:rsidRPr="009E7C73">
        <w:rPr>
          <w:rFonts w:cs="Calibri" w:hint="eastAsia"/>
          <w:lang w:val="en-AU" w:eastAsia="zh-CN"/>
        </w:rPr>
        <w:t>2020</w:t>
      </w:r>
      <w:r w:rsidR="008A5ADB" w:rsidRPr="009E7C73">
        <w:rPr>
          <w:rFonts w:cs="Calibri" w:hint="eastAsia"/>
          <w:lang w:val="en-AU" w:eastAsia="zh-CN"/>
        </w:rPr>
        <w:t>年</w:t>
      </w:r>
      <w:r w:rsidR="009B3C71" w:rsidRPr="009E7C73">
        <w:rPr>
          <w:rFonts w:cs="Calibri" w:hint="eastAsia"/>
          <w:lang w:val="en-AU" w:eastAsia="zh-CN"/>
        </w:rPr>
        <w:t>会议</w:t>
      </w:r>
      <w:r w:rsidR="008A5ADB" w:rsidRPr="009E7C73">
        <w:rPr>
          <w:rFonts w:cs="Calibri" w:hint="eastAsia"/>
          <w:lang w:val="en-AU" w:eastAsia="zh-CN"/>
        </w:rPr>
        <w:t>提交报告。</w:t>
      </w:r>
      <w:r w:rsidR="008A5ADB" w:rsidRPr="009E7C73">
        <w:rPr>
          <w:rFonts w:cs="Calibri" w:hint="eastAsia"/>
          <w:lang w:val="en-AU" w:eastAsia="zh-CN"/>
        </w:rPr>
        <w:t>2019</w:t>
      </w:r>
      <w:r w:rsidR="008A5ADB" w:rsidRPr="009E7C73">
        <w:rPr>
          <w:rFonts w:cs="Calibri" w:hint="eastAsia"/>
          <w:lang w:val="en-AU" w:eastAsia="zh-CN"/>
        </w:rPr>
        <w:t>年</w:t>
      </w:r>
      <w:r w:rsidR="008A5ADB" w:rsidRPr="009E7C73">
        <w:rPr>
          <w:rFonts w:cs="Calibri" w:hint="eastAsia"/>
          <w:lang w:val="en-AU" w:eastAsia="zh-CN"/>
        </w:rPr>
        <w:t>1</w:t>
      </w:r>
      <w:r w:rsidR="008A5ADB" w:rsidRPr="009E7C73">
        <w:rPr>
          <w:rFonts w:cs="Calibri" w:hint="eastAsia"/>
          <w:lang w:val="en-AU" w:eastAsia="zh-CN"/>
        </w:rPr>
        <w:t>月，</w:t>
      </w:r>
      <w:r w:rsidR="008A5ADB" w:rsidRPr="009E7C73">
        <w:rPr>
          <w:rFonts w:cs="Calibri" w:hint="eastAsia"/>
          <w:lang w:val="en-AU" w:eastAsia="zh-CN"/>
        </w:rPr>
        <w:t>CWG-FHR</w:t>
      </w:r>
      <w:r w:rsidR="008A5ADB" w:rsidRPr="009E7C73">
        <w:rPr>
          <w:rFonts w:cs="Calibri" w:hint="eastAsia"/>
          <w:lang w:val="en-AU" w:eastAsia="zh-CN"/>
        </w:rPr>
        <w:t>第九次会议提交并批准了聘用咨询公司的</w:t>
      </w:r>
      <w:r w:rsidR="009B3C71" w:rsidRPr="009E7C73">
        <w:rPr>
          <w:rFonts w:cs="Calibri" w:hint="eastAsia"/>
          <w:lang w:val="en-AU" w:eastAsia="zh-CN"/>
        </w:rPr>
        <w:t>职责</w:t>
      </w:r>
      <w:r w:rsidR="008A5ADB" w:rsidRPr="009E7C73">
        <w:rPr>
          <w:rFonts w:cs="Calibri" w:hint="eastAsia"/>
          <w:lang w:val="en-AU" w:eastAsia="zh-CN"/>
        </w:rPr>
        <w:t>范围</w:t>
      </w:r>
      <w:r w:rsidR="009B3C71" w:rsidRPr="009E7C73">
        <w:rPr>
          <w:rFonts w:cs="Calibri" w:hint="eastAsia"/>
          <w:lang w:val="en-AU" w:eastAsia="zh-CN"/>
        </w:rPr>
        <w:t>，</w:t>
      </w:r>
      <w:r w:rsidR="008A5ADB" w:rsidRPr="009E7C73">
        <w:rPr>
          <w:rFonts w:cs="Calibri" w:hint="eastAsia"/>
          <w:lang w:val="en-AU" w:eastAsia="zh-CN"/>
        </w:rPr>
        <w:t>在招标过程之后，任命</w:t>
      </w:r>
      <w:r w:rsidR="009B3C71" w:rsidRPr="009E7C73">
        <w:rPr>
          <w:rFonts w:cs="Calibri"/>
          <w:lang w:val="en-AU" w:eastAsia="zh-CN"/>
        </w:rPr>
        <w:t>Dalberg</w:t>
      </w:r>
      <w:r w:rsidR="008A5ADB" w:rsidRPr="009E7C73">
        <w:rPr>
          <w:rFonts w:cs="Calibri" w:hint="eastAsia"/>
          <w:lang w:val="en-AU" w:eastAsia="zh-CN"/>
        </w:rPr>
        <w:t>进行评估和审查。</w:t>
      </w:r>
    </w:p>
    <w:p w14:paraId="279B44AD" w14:textId="71A517BB" w:rsidR="003E3AE6" w:rsidRPr="009E7C73" w:rsidRDefault="003E3AE6" w:rsidP="003E3AE6">
      <w:pPr>
        <w:tabs>
          <w:tab w:val="left" w:pos="709"/>
        </w:tabs>
        <w:snapToGrid w:val="0"/>
        <w:spacing w:after="120"/>
        <w:jc w:val="both"/>
        <w:outlineLvl w:val="0"/>
        <w:rPr>
          <w:rFonts w:cs="Calibri"/>
          <w:color w:val="000000"/>
          <w:lang w:val="en-CA" w:eastAsia="zh-CN"/>
        </w:rPr>
      </w:pPr>
      <w:r w:rsidRPr="009E7C73">
        <w:rPr>
          <w:rFonts w:cs="Calibri"/>
          <w:lang w:val="en-AU" w:eastAsia="en-AU"/>
        </w:rPr>
        <w:t>15.2</w:t>
      </w:r>
      <w:r w:rsidRPr="009E7C73">
        <w:rPr>
          <w:rFonts w:cs="Calibri"/>
          <w:lang w:val="en-AU" w:eastAsia="en-AU"/>
        </w:rPr>
        <w:tab/>
      </w:r>
      <w:r w:rsidR="00830A9A" w:rsidRPr="009E7C73">
        <w:rPr>
          <w:rFonts w:cs="Calibri"/>
          <w:lang w:val="en-AU" w:eastAsia="zh-CN"/>
        </w:rPr>
        <w:t>Dalberg</w:t>
      </w:r>
      <w:r w:rsidR="00830A9A" w:rsidRPr="009E7C73">
        <w:rPr>
          <w:rFonts w:cs="Calibri" w:hint="eastAsia"/>
          <w:lang w:val="en-AU" w:eastAsia="zh-CN"/>
        </w:rPr>
        <w:t>（</w:t>
      </w:r>
      <w:r w:rsidR="00AA7928" w:rsidRPr="009E7C73">
        <w:rPr>
          <w:rFonts w:cs="Calibri" w:hint="eastAsia"/>
          <w:color w:val="000000"/>
          <w:lang w:val="en-CA" w:eastAsia="zh-CN"/>
        </w:rPr>
        <w:t>由</w:t>
      </w:r>
      <w:proofErr w:type="spellStart"/>
      <w:r w:rsidR="00830A9A" w:rsidRPr="009E7C73">
        <w:rPr>
          <w:rFonts w:cs="Calibri"/>
          <w:lang w:val="en-AU" w:eastAsia="en-AU"/>
        </w:rPr>
        <w:t>Wijnand</w:t>
      </w:r>
      <w:proofErr w:type="spellEnd"/>
      <w:r w:rsidR="00830A9A" w:rsidRPr="009E7C73">
        <w:rPr>
          <w:rFonts w:cs="Calibri"/>
          <w:lang w:val="en-AU" w:eastAsia="en-AU"/>
        </w:rPr>
        <w:t xml:space="preserve"> de Wit</w:t>
      </w:r>
      <w:r w:rsidR="00830A9A" w:rsidRPr="009E7C73">
        <w:rPr>
          <w:rFonts w:cs="Calibri" w:hint="eastAsia"/>
          <w:lang w:val="en-AU" w:eastAsia="zh-CN"/>
        </w:rPr>
        <w:t>和</w:t>
      </w:r>
      <w:r w:rsidR="00830A9A" w:rsidRPr="009E7C73">
        <w:rPr>
          <w:rFonts w:cs="Calibri"/>
          <w:lang w:val="en-AU" w:eastAsia="en-AU"/>
        </w:rPr>
        <w:t xml:space="preserve">Jean-Charles </w:t>
      </w:r>
      <w:proofErr w:type="spellStart"/>
      <w:r w:rsidR="00830A9A" w:rsidRPr="009E7C73">
        <w:rPr>
          <w:rFonts w:cs="Calibri"/>
          <w:lang w:val="en-AU" w:eastAsia="en-AU"/>
        </w:rPr>
        <w:t>Guinchard</w:t>
      </w:r>
      <w:proofErr w:type="spellEnd"/>
      <w:r w:rsidR="00AA7928" w:rsidRPr="009E7C73">
        <w:rPr>
          <w:rFonts w:cs="Calibri" w:hint="eastAsia"/>
          <w:color w:val="000000"/>
          <w:lang w:val="en-CA" w:eastAsia="zh-CN"/>
        </w:rPr>
        <w:t>先生</w:t>
      </w:r>
      <w:r w:rsidR="00830A9A" w:rsidRPr="009E7C73">
        <w:rPr>
          <w:rFonts w:cs="Calibri" w:hint="eastAsia"/>
          <w:color w:val="000000"/>
          <w:lang w:val="en-CA" w:eastAsia="zh-CN"/>
        </w:rPr>
        <w:t>代表）</w:t>
      </w:r>
      <w:r w:rsidR="00AA7928" w:rsidRPr="009E7C73">
        <w:rPr>
          <w:rFonts w:cs="Calibri" w:hint="eastAsia"/>
          <w:color w:val="000000"/>
          <w:lang w:val="en-CA" w:eastAsia="zh-CN"/>
        </w:rPr>
        <w:t>介绍了其调查结果</w:t>
      </w:r>
      <w:r w:rsidR="00830A9A" w:rsidRPr="009E7C73">
        <w:rPr>
          <w:rFonts w:cs="Calibri" w:hint="eastAsia"/>
          <w:color w:val="000000"/>
          <w:lang w:val="en-CA" w:eastAsia="zh-CN"/>
        </w:rPr>
        <w:t>（</w:t>
      </w:r>
      <w:r w:rsidR="00AA7928" w:rsidRPr="009E7C73">
        <w:rPr>
          <w:rFonts w:cs="Calibri" w:hint="eastAsia"/>
          <w:color w:val="000000"/>
          <w:lang w:val="en-CA" w:eastAsia="zh-CN"/>
        </w:rPr>
        <w:t>CWG-FHR-11/18</w:t>
      </w:r>
      <w:r w:rsidR="00830A9A" w:rsidRPr="009E7C73">
        <w:rPr>
          <w:rFonts w:cs="Calibri" w:hint="eastAsia"/>
          <w:color w:val="000000"/>
          <w:lang w:val="en-CA" w:eastAsia="zh-CN"/>
        </w:rPr>
        <w:t>号文件）</w:t>
      </w:r>
      <w:r w:rsidR="00296362" w:rsidRPr="009E7C73">
        <w:rPr>
          <w:rFonts w:cs="Calibri" w:hint="eastAsia"/>
          <w:color w:val="000000"/>
          <w:lang w:val="en-CA" w:eastAsia="zh-CN"/>
        </w:rPr>
        <w:t>。</w:t>
      </w:r>
      <w:r w:rsidR="00AA7928" w:rsidRPr="009E7C73">
        <w:rPr>
          <w:rFonts w:cs="Calibri" w:hint="eastAsia"/>
          <w:color w:val="000000"/>
          <w:lang w:val="en-CA" w:eastAsia="zh-CN"/>
        </w:rPr>
        <w:t>项目分三个阶段完成，每阶段都有通过</w:t>
      </w:r>
      <w:r w:rsidR="00AA7928" w:rsidRPr="009E7C73">
        <w:rPr>
          <w:rFonts w:cs="Calibri" w:hint="eastAsia"/>
          <w:color w:val="000000"/>
          <w:lang w:val="en-CA" w:eastAsia="zh-CN"/>
        </w:rPr>
        <w:t>CWG-FHR-11/6</w:t>
      </w:r>
      <w:r w:rsidR="00AA7928" w:rsidRPr="009E7C73">
        <w:rPr>
          <w:rFonts w:cs="Calibri" w:hint="eastAsia"/>
          <w:color w:val="000000"/>
          <w:lang w:val="en-CA" w:eastAsia="zh-CN"/>
        </w:rPr>
        <w:t>、</w:t>
      </w:r>
      <w:r w:rsidR="00AA7928" w:rsidRPr="009E7C73">
        <w:rPr>
          <w:rFonts w:cs="Calibri" w:hint="eastAsia"/>
          <w:color w:val="000000"/>
          <w:lang w:val="en-CA" w:eastAsia="zh-CN"/>
        </w:rPr>
        <w:t>11/7</w:t>
      </w:r>
      <w:r w:rsidR="00AA7928" w:rsidRPr="009E7C73">
        <w:rPr>
          <w:rFonts w:cs="Calibri" w:hint="eastAsia"/>
          <w:color w:val="000000"/>
          <w:lang w:val="en-CA" w:eastAsia="zh-CN"/>
        </w:rPr>
        <w:t>和</w:t>
      </w:r>
      <w:r w:rsidR="00AA7928" w:rsidRPr="009E7C73">
        <w:rPr>
          <w:rFonts w:cs="Calibri" w:hint="eastAsia"/>
          <w:color w:val="000000"/>
          <w:lang w:val="en-CA" w:eastAsia="zh-CN"/>
        </w:rPr>
        <w:t>11/17</w:t>
      </w:r>
      <w:r w:rsidR="00296362" w:rsidRPr="009E7C73">
        <w:rPr>
          <w:rFonts w:cs="Calibri" w:hint="eastAsia"/>
          <w:color w:val="000000"/>
          <w:lang w:val="en-CA" w:eastAsia="zh-CN"/>
        </w:rPr>
        <w:t>号文件</w:t>
      </w:r>
      <w:r w:rsidR="00AA7928" w:rsidRPr="009E7C73">
        <w:rPr>
          <w:rFonts w:cs="Calibri" w:hint="eastAsia"/>
          <w:color w:val="000000"/>
          <w:lang w:val="en-CA" w:eastAsia="zh-CN"/>
        </w:rPr>
        <w:t>提供的详细</w:t>
      </w:r>
      <w:r w:rsidR="00296362" w:rsidRPr="009E7C73">
        <w:rPr>
          <w:rFonts w:cs="Calibri" w:hint="eastAsia"/>
          <w:color w:val="000000"/>
          <w:lang w:val="en-CA" w:eastAsia="zh-CN"/>
        </w:rPr>
        <w:t>资料</w:t>
      </w:r>
      <w:r w:rsidR="00AA7928" w:rsidRPr="009E7C73">
        <w:rPr>
          <w:rFonts w:cs="Calibri" w:hint="eastAsia"/>
          <w:color w:val="000000"/>
          <w:lang w:val="en-CA" w:eastAsia="zh-CN"/>
        </w:rPr>
        <w:t>支持。</w:t>
      </w:r>
      <w:r w:rsidR="00296362" w:rsidRPr="009E7C73">
        <w:rPr>
          <w:rFonts w:cs="Calibri" w:hint="eastAsia"/>
          <w:color w:val="000000"/>
          <w:lang w:val="en-CA" w:eastAsia="zh-CN"/>
        </w:rPr>
        <w:t>具体而言：</w:t>
      </w:r>
      <w:r w:rsidR="00AA7928" w:rsidRPr="009E7C73">
        <w:rPr>
          <w:rFonts w:cs="Calibri" w:hint="eastAsia"/>
          <w:color w:val="000000"/>
          <w:lang w:val="en-CA" w:eastAsia="zh-CN"/>
        </w:rPr>
        <w:t>第</w:t>
      </w:r>
      <w:r w:rsidR="00296362" w:rsidRPr="009E7C73">
        <w:rPr>
          <w:rFonts w:cs="Calibri" w:hint="eastAsia"/>
          <w:color w:val="000000"/>
          <w:lang w:val="en-CA" w:eastAsia="zh-CN"/>
        </w:rPr>
        <w:t>1</w:t>
      </w:r>
      <w:r w:rsidR="00AA7928" w:rsidRPr="009E7C73">
        <w:rPr>
          <w:rFonts w:cs="Calibri" w:hint="eastAsia"/>
          <w:color w:val="000000"/>
          <w:lang w:val="en-CA" w:eastAsia="zh-CN"/>
        </w:rPr>
        <w:t>阶段</w:t>
      </w:r>
      <w:r w:rsidR="00206422">
        <w:rPr>
          <w:rFonts w:cs="Calibri" w:hint="eastAsia"/>
          <w:color w:val="000000"/>
          <w:lang w:val="en-CA" w:eastAsia="zh-CN"/>
        </w:rPr>
        <w:t xml:space="preserve"> </w:t>
      </w:r>
      <w:r w:rsidR="00206422" w:rsidRPr="00206422">
        <w:rPr>
          <w:rFonts w:cs="Calibri"/>
          <w:color w:val="000000"/>
          <w:lang w:val="en-CA" w:eastAsia="zh-CN"/>
        </w:rPr>
        <w:t>–</w:t>
      </w:r>
      <w:r w:rsidR="00206422">
        <w:rPr>
          <w:rFonts w:cs="Calibri"/>
          <w:color w:val="000000"/>
          <w:lang w:val="en-CA" w:eastAsia="zh-CN"/>
        </w:rPr>
        <w:t xml:space="preserve"> </w:t>
      </w:r>
      <w:r w:rsidR="00296362" w:rsidRPr="009E7C73">
        <w:rPr>
          <w:rFonts w:cs="Calibri" w:hint="eastAsia"/>
          <w:color w:val="000000"/>
          <w:lang w:val="en-CA" w:eastAsia="zh-CN"/>
        </w:rPr>
        <w:t>整体情况</w:t>
      </w:r>
      <w:r w:rsidR="00AA7928" w:rsidRPr="009E7C73">
        <w:rPr>
          <w:rFonts w:cs="Calibri" w:hint="eastAsia"/>
          <w:color w:val="000000"/>
          <w:lang w:val="en-CA" w:eastAsia="zh-CN"/>
        </w:rPr>
        <w:t>分析和战略基础；第</w:t>
      </w:r>
      <w:r w:rsidR="00296362" w:rsidRPr="009E7C73">
        <w:rPr>
          <w:rFonts w:cs="Calibri" w:hint="eastAsia"/>
          <w:color w:val="000000"/>
          <w:lang w:val="en-CA" w:eastAsia="zh-CN"/>
        </w:rPr>
        <w:t>2</w:t>
      </w:r>
      <w:r w:rsidR="00AA7928" w:rsidRPr="009E7C73">
        <w:rPr>
          <w:rFonts w:cs="Calibri" w:hint="eastAsia"/>
          <w:color w:val="000000"/>
          <w:lang w:val="en-CA" w:eastAsia="zh-CN"/>
        </w:rPr>
        <w:t>阶段</w:t>
      </w:r>
      <w:r w:rsidR="00206422">
        <w:rPr>
          <w:rFonts w:cs="Calibri" w:hint="eastAsia"/>
          <w:color w:val="000000"/>
          <w:lang w:val="en-CA" w:eastAsia="zh-CN"/>
        </w:rPr>
        <w:t xml:space="preserve"> </w:t>
      </w:r>
      <w:r w:rsidR="00206422" w:rsidRPr="00206422">
        <w:rPr>
          <w:rFonts w:cs="Calibri"/>
          <w:color w:val="000000"/>
          <w:lang w:val="en-CA" w:eastAsia="zh-CN"/>
        </w:rPr>
        <w:t>–</w:t>
      </w:r>
      <w:r w:rsidR="00206422">
        <w:rPr>
          <w:rFonts w:cs="Calibri"/>
          <w:color w:val="000000"/>
          <w:lang w:val="en-CA" w:eastAsia="zh-CN"/>
        </w:rPr>
        <w:t xml:space="preserve"> </w:t>
      </w:r>
      <w:r w:rsidR="00AA7928" w:rsidRPr="009E7C73">
        <w:rPr>
          <w:rFonts w:cs="Calibri" w:hint="eastAsia"/>
          <w:color w:val="000000"/>
          <w:lang w:val="en-CA" w:eastAsia="zh-CN"/>
        </w:rPr>
        <w:t>评估当前商业模式下的国际电联电信</w:t>
      </w:r>
      <w:r w:rsidR="00296362" w:rsidRPr="009E7C73">
        <w:rPr>
          <w:rFonts w:cs="Calibri" w:hint="eastAsia"/>
          <w:color w:val="000000"/>
          <w:lang w:val="en-CA" w:eastAsia="zh-CN"/>
        </w:rPr>
        <w:t>展</w:t>
      </w:r>
      <w:r w:rsidR="00AA7928" w:rsidRPr="009E7C73">
        <w:rPr>
          <w:rFonts w:cs="Calibri" w:hint="eastAsia"/>
          <w:color w:val="000000"/>
          <w:lang w:val="en-CA" w:eastAsia="zh-CN"/>
        </w:rPr>
        <w:t>活动；第</w:t>
      </w:r>
      <w:r w:rsidR="00AA7928" w:rsidRPr="009E7C73">
        <w:rPr>
          <w:rFonts w:cs="Calibri" w:hint="eastAsia"/>
          <w:color w:val="000000"/>
          <w:lang w:val="en-CA" w:eastAsia="zh-CN"/>
        </w:rPr>
        <w:t>3</w:t>
      </w:r>
      <w:r w:rsidR="00AA7928" w:rsidRPr="009E7C73">
        <w:rPr>
          <w:rFonts w:cs="Calibri" w:hint="eastAsia"/>
          <w:color w:val="000000"/>
          <w:lang w:val="en-CA" w:eastAsia="zh-CN"/>
        </w:rPr>
        <w:t>阶段</w:t>
      </w:r>
      <w:r w:rsidR="00206422">
        <w:rPr>
          <w:rFonts w:cs="Calibri" w:hint="eastAsia"/>
          <w:color w:val="000000"/>
          <w:lang w:val="en-CA" w:eastAsia="zh-CN"/>
        </w:rPr>
        <w:t xml:space="preserve"> </w:t>
      </w:r>
      <w:r w:rsidR="00206422" w:rsidRPr="00206422">
        <w:rPr>
          <w:rFonts w:cs="Calibri"/>
          <w:color w:val="000000"/>
          <w:lang w:val="en-CA" w:eastAsia="zh-CN"/>
        </w:rPr>
        <w:t>–</w:t>
      </w:r>
      <w:r w:rsidR="00206422">
        <w:rPr>
          <w:rFonts w:cs="Calibri"/>
          <w:color w:val="000000"/>
          <w:lang w:val="en-CA" w:eastAsia="zh-CN"/>
        </w:rPr>
        <w:t xml:space="preserve"> </w:t>
      </w:r>
      <w:r w:rsidR="00296362" w:rsidRPr="009E7C73">
        <w:rPr>
          <w:rFonts w:cs="Calibri" w:hint="eastAsia"/>
          <w:color w:val="000000"/>
          <w:lang w:val="en-CA" w:eastAsia="zh-CN"/>
        </w:rPr>
        <w:t>选择方案</w:t>
      </w:r>
      <w:r w:rsidR="00AA7928" w:rsidRPr="009E7C73">
        <w:rPr>
          <w:rFonts w:cs="Calibri" w:hint="eastAsia"/>
          <w:color w:val="000000"/>
          <w:lang w:val="en-CA" w:eastAsia="zh-CN"/>
        </w:rPr>
        <w:t>评估和建议。</w:t>
      </w:r>
    </w:p>
    <w:p w14:paraId="0AA675F8" w14:textId="119A2FD7" w:rsidR="003E3AE6" w:rsidRPr="009E7C73" w:rsidRDefault="003E3AE6" w:rsidP="003E3AE6">
      <w:pPr>
        <w:tabs>
          <w:tab w:val="left" w:pos="709"/>
        </w:tabs>
        <w:snapToGrid w:val="0"/>
        <w:spacing w:after="120"/>
        <w:jc w:val="both"/>
        <w:rPr>
          <w:rFonts w:cs="Calibri"/>
          <w:color w:val="000000"/>
          <w:lang w:val="en-CA" w:eastAsia="zh-CN"/>
        </w:rPr>
      </w:pPr>
      <w:r w:rsidRPr="009E7C73">
        <w:rPr>
          <w:rFonts w:cs="Calibri"/>
          <w:color w:val="000000"/>
          <w:lang w:val="en-CA" w:eastAsia="zh-CN"/>
        </w:rPr>
        <w:t>15.3</w:t>
      </w:r>
      <w:r w:rsidRPr="009E7C73">
        <w:rPr>
          <w:rFonts w:cs="Calibri"/>
          <w:color w:val="000000"/>
          <w:lang w:val="en-CA" w:eastAsia="zh-CN"/>
        </w:rPr>
        <w:tab/>
      </w:r>
      <w:r w:rsidR="00AA7928" w:rsidRPr="009E7C73">
        <w:rPr>
          <w:rFonts w:cs="Calibri" w:hint="eastAsia"/>
          <w:color w:val="000000"/>
          <w:lang w:val="en-CA" w:eastAsia="zh-CN"/>
        </w:rPr>
        <w:t>代表们对</w:t>
      </w:r>
      <w:r w:rsidR="00296362" w:rsidRPr="009E7C73">
        <w:rPr>
          <w:rFonts w:cs="Calibri"/>
          <w:color w:val="000000"/>
          <w:lang w:val="en-CA" w:eastAsia="zh-CN"/>
        </w:rPr>
        <w:t>Dalberg</w:t>
      </w:r>
      <w:r w:rsidR="00AA7928" w:rsidRPr="009E7C73">
        <w:rPr>
          <w:rFonts w:cs="Calibri" w:hint="eastAsia"/>
          <w:color w:val="000000"/>
          <w:lang w:val="en-CA" w:eastAsia="zh-CN"/>
        </w:rPr>
        <w:t>的工作表示赞赏，并提出了以下问题和意见</w:t>
      </w:r>
      <w:r w:rsidR="00296362" w:rsidRPr="009E7C73">
        <w:rPr>
          <w:rFonts w:cs="Calibri" w:hint="eastAsia"/>
          <w:color w:val="000000"/>
          <w:lang w:val="en-CA" w:eastAsia="zh-CN"/>
        </w:rPr>
        <w:t>：</w:t>
      </w:r>
    </w:p>
    <w:p w14:paraId="2F086BC2" w14:textId="4584F11F" w:rsidR="003E3AE6" w:rsidRPr="00F237D2" w:rsidRDefault="00F237D2" w:rsidP="00F237D2">
      <w:pPr>
        <w:pStyle w:val="enumlev1"/>
        <w:rPr>
          <w:lang w:val="en-AU" w:eastAsia="zh-CN"/>
        </w:rPr>
      </w:pPr>
      <w:r w:rsidRPr="00F237D2">
        <w:rPr>
          <w:lang w:val="en-AU" w:eastAsia="zh-CN"/>
        </w:rPr>
        <w:t>•</w:t>
      </w:r>
      <w:r>
        <w:rPr>
          <w:lang w:val="en-AU" w:eastAsia="zh-CN"/>
        </w:rPr>
        <w:tab/>
      </w:r>
      <w:r w:rsidR="005B525D" w:rsidRPr="00F237D2">
        <w:rPr>
          <w:rFonts w:hint="eastAsia"/>
          <w:lang w:val="en-AU" w:eastAsia="zh-CN"/>
        </w:rPr>
        <w:t>在日内瓦举办重新设计的展览活动需谨慎，因为这里的酒店</w:t>
      </w:r>
      <w:r w:rsidR="005B525D" w:rsidRPr="00F237D2">
        <w:rPr>
          <w:rFonts w:hint="eastAsia"/>
          <w:lang w:val="en-AU" w:eastAsia="zh-CN"/>
        </w:rPr>
        <w:t>/</w:t>
      </w:r>
      <w:r w:rsidR="005B525D" w:rsidRPr="00F237D2">
        <w:rPr>
          <w:rFonts w:hint="eastAsia"/>
          <w:lang w:val="en-AU" w:eastAsia="zh-CN"/>
        </w:rPr>
        <w:t>交通成本很高，</w:t>
      </w:r>
      <w:proofErr w:type="gramStart"/>
      <w:r w:rsidR="005B525D" w:rsidRPr="00F237D2">
        <w:rPr>
          <w:rFonts w:hint="eastAsia"/>
          <w:lang w:val="en-AU" w:eastAsia="zh-CN"/>
        </w:rPr>
        <w:t>可能对</w:t>
      </w:r>
      <w:r w:rsidR="00810CEF" w:rsidRPr="00F237D2">
        <w:rPr>
          <w:rFonts w:hint="eastAsia"/>
          <w:lang w:val="en-AU" w:eastAsia="zh-CN"/>
        </w:rPr>
        <w:t>人们的参加能力</w:t>
      </w:r>
      <w:r w:rsidR="005B525D" w:rsidRPr="00F237D2">
        <w:rPr>
          <w:rFonts w:hint="eastAsia"/>
          <w:lang w:val="en-AU" w:eastAsia="zh-CN"/>
        </w:rPr>
        <w:t>造成限制；</w:t>
      </w:r>
      <w:proofErr w:type="gramEnd"/>
    </w:p>
    <w:p w14:paraId="711AC1F2" w14:textId="159F3B95" w:rsidR="003E3AE6" w:rsidRPr="00F237D2" w:rsidRDefault="00F237D2" w:rsidP="00F237D2">
      <w:pPr>
        <w:pStyle w:val="enumlev1"/>
        <w:rPr>
          <w:lang w:val="en-AU" w:eastAsia="zh-CN"/>
        </w:rPr>
      </w:pPr>
      <w:r w:rsidRPr="00F237D2">
        <w:rPr>
          <w:lang w:val="en-AU" w:eastAsia="zh-CN"/>
        </w:rPr>
        <w:t>•</w:t>
      </w:r>
      <w:r>
        <w:rPr>
          <w:lang w:val="en-AU" w:eastAsia="zh-CN"/>
        </w:rPr>
        <w:tab/>
      </w:r>
      <w:r w:rsidR="005B525D" w:rsidRPr="00F237D2">
        <w:rPr>
          <w:rFonts w:hint="eastAsia"/>
          <w:lang w:val="en-AU" w:eastAsia="zh-CN"/>
        </w:rPr>
        <w:t>虽然将国际电联电信展活动与国际电联现有其他活动相结合以减少活动数量是受欢迎的，</w:t>
      </w:r>
      <w:proofErr w:type="gramStart"/>
      <w:r w:rsidR="005B525D" w:rsidRPr="00F237D2">
        <w:rPr>
          <w:rFonts w:hint="eastAsia"/>
          <w:lang w:val="en-AU" w:eastAsia="zh-CN"/>
        </w:rPr>
        <w:t>但需要进行仔细分析以确保带来增加价值；</w:t>
      </w:r>
      <w:proofErr w:type="gramEnd"/>
    </w:p>
    <w:p w14:paraId="2A8F6444" w14:textId="39FFCD03" w:rsidR="003E3AE6" w:rsidRPr="00F237D2" w:rsidRDefault="00F237D2" w:rsidP="00F237D2">
      <w:pPr>
        <w:pStyle w:val="enumlev1"/>
        <w:rPr>
          <w:lang w:val="en-AU" w:eastAsia="zh-CN"/>
        </w:rPr>
      </w:pPr>
      <w:r w:rsidRPr="00F237D2">
        <w:rPr>
          <w:lang w:val="en-AU" w:eastAsia="zh-CN"/>
        </w:rPr>
        <w:t>•</w:t>
      </w:r>
      <w:r>
        <w:rPr>
          <w:lang w:val="en-AU" w:eastAsia="zh-CN"/>
        </w:rPr>
        <w:tab/>
      </w:r>
      <w:r w:rsidR="005B525D" w:rsidRPr="00F237D2">
        <w:rPr>
          <w:rFonts w:hint="eastAsia"/>
          <w:lang w:val="en-AU" w:eastAsia="zh-CN"/>
        </w:rPr>
        <w:t>存在重大财务风险，一种选择方案是只集中进行论坛，将活动持续时间减少至</w:t>
      </w:r>
      <w:r w:rsidR="005B525D" w:rsidRPr="00F237D2">
        <w:rPr>
          <w:rFonts w:hint="eastAsia"/>
          <w:lang w:val="en-AU" w:eastAsia="zh-CN"/>
        </w:rPr>
        <w:t>2/</w:t>
      </w:r>
      <w:proofErr w:type="gramStart"/>
      <w:r w:rsidR="005B525D" w:rsidRPr="00F237D2">
        <w:rPr>
          <w:rFonts w:hint="eastAsia"/>
          <w:lang w:val="en-AU" w:eastAsia="zh-CN"/>
        </w:rPr>
        <w:t>3</w:t>
      </w:r>
      <w:r w:rsidR="005B525D" w:rsidRPr="00F237D2">
        <w:rPr>
          <w:rFonts w:hint="eastAsia"/>
          <w:lang w:val="en-AU" w:eastAsia="zh-CN"/>
        </w:rPr>
        <w:t>天；</w:t>
      </w:r>
      <w:proofErr w:type="gramEnd"/>
    </w:p>
    <w:p w14:paraId="5A064836" w14:textId="3F10D20C" w:rsidR="003E3AE6" w:rsidRPr="00F237D2" w:rsidRDefault="00F237D2" w:rsidP="00F237D2">
      <w:pPr>
        <w:pStyle w:val="enumlev1"/>
        <w:rPr>
          <w:lang w:val="en-AU" w:eastAsia="zh-CN"/>
        </w:rPr>
      </w:pPr>
      <w:r w:rsidRPr="00F237D2">
        <w:rPr>
          <w:lang w:val="en-AU" w:eastAsia="zh-CN"/>
        </w:rPr>
        <w:t>•</w:t>
      </w:r>
      <w:r>
        <w:rPr>
          <w:lang w:val="en-AU" w:eastAsia="zh-CN"/>
        </w:rPr>
        <w:tab/>
      </w:r>
      <w:r w:rsidR="00AA7928" w:rsidRPr="00F237D2">
        <w:rPr>
          <w:rFonts w:hint="eastAsia"/>
          <w:lang w:val="en-AU" w:eastAsia="zh-CN"/>
        </w:rPr>
        <w:t>该报告提供了宝贵的信息，</w:t>
      </w:r>
      <w:proofErr w:type="gramStart"/>
      <w:r w:rsidR="00AA7928" w:rsidRPr="00F237D2">
        <w:rPr>
          <w:rFonts w:hint="eastAsia"/>
          <w:lang w:val="en-AU" w:eastAsia="zh-CN"/>
        </w:rPr>
        <w:t>需要在成员国内部进行仔细的评估和讨论；</w:t>
      </w:r>
      <w:proofErr w:type="gramEnd"/>
    </w:p>
    <w:p w14:paraId="3E0D32B5" w14:textId="39B1218B" w:rsidR="003E3AE6" w:rsidRPr="00F237D2" w:rsidRDefault="00F237D2" w:rsidP="00F237D2">
      <w:pPr>
        <w:pStyle w:val="enumlev1"/>
        <w:rPr>
          <w:lang w:val="en-AU" w:eastAsia="zh-CN"/>
        </w:rPr>
      </w:pPr>
      <w:r w:rsidRPr="00F237D2">
        <w:rPr>
          <w:lang w:val="en-AU" w:eastAsia="zh-CN"/>
        </w:rPr>
        <w:t>•</w:t>
      </w:r>
      <w:r>
        <w:rPr>
          <w:lang w:val="en-AU" w:eastAsia="zh-CN"/>
        </w:rPr>
        <w:tab/>
      </w:r>
      <w:r w:rsidR="005B525D" w:rsidRPr="00F237D2">
        <w:rPr>
          <w:rFonts w:hint="eastAsia"/>
          <w:lang w:val="en-AU" w:eastAsia="zh-CN"/>
        </w:rPr>
        <w:t>大量参与人数的大型活动不一定是目标</w:t>
      </w:r>
      <w:r w:rsidR="00810CEF" w:rsidRPr="00F237D2">
        <w:rPr>
          <w:rFonts w:hint="eastAsia"/>
          <w:lang w:val="en-AU" w:eastAsia="zh-CN"/>
        </w:rPr>
        <w:t>，</w:t>
      </w:r>
      <w:proofErr w:type="gramStart"/>
      <w:r w:rsidR="005B525D" w:rsidRPr="00F237D2">
        <w:rPr>
          <w:rFonts w:hint="eastAsia"/>
          <w:lang w:val="en-AU" w:eastAsia="zh-CN"/>
        </w:rPr>
        <w:t>质量也是一个关键因素；</w:t>
      </w:r>
      <w:proofErr w:type="gramEnd"/>
    </w:p>
    <w:p w14:paraId="1B5F2398" w14:textId="274C0BE6" w:rsidR="003E3AE6" w:rsidRPr="00F237D2" w:rsidRDefault="00F237D2" w:rsidP="00F237D2">
      <w:pPr>
        <w:pStyle w:val="enumlev1"/>
        <w:rPr>
          <w:lang w:val="en-AU" w:eastAsia="zh-CN"/>
        </w:rPr>
      </w:pPr>
      <w:r w:rsidRPr="00F237D2">
        <w:rPr>
          <w:lang w:val="en-AU" w:eastAsia="zh-CN"/>
        </w:rPr>
        <w:t>•</w:t>
      </w:r>
      <w:r>
        <w:rPr>
          <w:lang w:val="en-AU" w:eastAsia="zh-CN"/>
        </w:rPr>
        <w:tab/>
      </w:r>
      <w:proofErr w:type="gramStart"/>
      <w:r w:rsidR="005B525D" w:rsidRPr="00F237D2">
        <w:rPr>
          <w:rFonts w:hint="eastAsia"/>
          <w:lang w:val="en-AU" w:eastAsia="zh-CN"/>
        </w:rPr>
        <w:t>完全终止国际电联电信展活动是否仍是一种选择方案；</w:t>
      </w:r>
      <w:proofErr w:type="gramEnd"/>
    </w:p>
    <w:p w14:paraId="2BE54FE4" w14:textId="314930DA" w:rsidR="003E3AE6" w:rsidRPr="00F237D2" w:rsidRDefault="00F237D2" w:rsidP="00F237D2">
      <w:pPr>
        <w:pStyle w:val="enumlev1"/>
        <w:rPr>
          <w:lang w:val="en-AU" w:eastAsia="zh-CN"/>
        </w:rPr>
      </w:pPr>
      <w:r w:rsidRPr="00F237D2">
        <w:rPr>
          <w:lang w:val="en-AU" w:eastAsia="zh-CN"/>
        </w:rPr>
        <w:t>•</w:t>
      </w:r>
      <w:r>
        <w:rPr>
          <w:lang w:val="en-AU" w:eastAsia="zh-CN"/>
        </w:rPr>
        <w:tab/>
      </w:r>
      <w:proofErr w:type="gramStart"/>
      <w:r w:rsidR="000C274C" w:rsidRPr="00F237D2">
        <w:rPr>
          <w:rFonts w:hint="eastAsia"/>
          <w:lang w:val="en-AU" w:eastAsia="zh-CN"/>
        </w:rPr>
        <w:t>还应考虑将活动外包给第三方；</w:t>
      </w:r>
      <w:proofErr w:type="gramEnd"/>
    </w:p>
    <w:p w14:paraId="1736B738" w14:textId="46E5EFD2" w:rsidR="003E3AE6" w:rsidRPr="00F237D2" w:rsidRDefault="00F237D2" w:rsidP="00F237D2">
      <w:pPr>
        <w:pStyle w:val="enumlev1"/>
        <w:rPr>
          <w:lang w:val="en-AU" w:eastAsia="zh-CN"/>
        </w:rPr>
      </w:pPr>
      <w:r w:rsidRPr="00F237D2">
        <w:rPr>
          <w:lang w:val="en-AU" w:eastAsia="zh-CN"/>
        </w:rPr>
        <w:t>•</w:t>
      </w:r>
      <w:r>
        <w:rPr>
          <w:lang w:val="en-AU" w:eastAsia="zh-CN"/>
        </w:rPr>
        <w:tab/>
      </w:r>
      <w:r w:rsidR="000C274C" w:rsidRPr="00F237D2">
        <w:rPr>
          <w:rFonts w:hint="eastAsia"/>
          <w:lang w:val="en-AU" w:eastAsia="zh-CN"/>
        </w:rPr>
        <w:t>如果重新设计的活动涉及可持续发展目标，</w:t>
      </w:r>
      <w:proofErr w:type="gramStart"/>
      <w:r w:rsidR="000C274C" w:rsidRPr="00F237D2">
        <w:rPr>
          <w:rFonts w:hint="eastAsia"/>
          <w:lang w:val="en-AU" w:eastAsia="zh-CN"/>
        </w:rPr>
        <w:t>则其范围应该比</w:t>
      </w:r>
      <w:r w:rsidR="000C274C" w:rsidRPr="00F237D2">
        <w:rPr>
          <w:rFonts w:hint="eastAsia"/>
          <w:lang w:val="en-AU" w:eastAsia="zh-CN"/>
        </w:rPr>
        <w:t>WSIS</w:t>
      </w:r>
      <w:r w:rsidR="000C274C" w:rsidRPr="00F237D2">
        <w:rPr>
          <w:rFonts w:hint="eastAsia"/>
          <w:lang w:val="en-AU" w:eastAsia="zh-CN"/>
        </w:rPr>
        <w:t>狭窄；</w:t>
      </w:r>
      <w:proofErr w:type="gramEnd"/>
    </w:p>
    <w:p w14:paraId="291FAD92" w14:textId="4C89A6B1" w:rsidR="003E3AE6" w:rsidRPr="00F237D2" w:rsidRDefault="00F237D2" w:rsidP="00F237D2">
      <w:pPr>
        <w:pStyle w:val="enumlev1"/>
        <w:rPr>
          <w:lang w:val="en-AU" w:eastAsia="zh-CN"/>
        </w:rPr>
      </w:pPr>
      <w:r w:rsidRPr="00F237D2">
        <w:rPr>
          <w:lang w:val="en-AU" w:eastAsia="zh-CN"/>
        </w:rPr>
        <w:t>•</w:t>
      </w:r>
      <w:r>
        <w:rPr>
          <w:lang w:val="en-AU" w:eastAsia="zh-CN"/>
        </w:rPr>
        <w:tab/>
      </w:r>
      <w:proofErr w:type="gramStart"/>
      <w:r w:rsidR="000C274C" w:rsidRPr="00F237D2">
        <w:rPr>
          <w:rFonts w:hint="eastAsia"/>
          <w:lang w:val="en-AU" w:eastAsia="zh-CN"/>
        </w:rPr>
        <w:t>现有秘书处是否有足够的人力资源组织重新设计的活动；</w:t>
      </w:r>
      <w:proofErr w:type="gramEnd"/>
    </w:p>
    <w:p w14:paraId="5A2B9735" w14:textId="648052E2" w:rsidR="000C274C" w:rsidRPr="009E7C73" w:rsidRDefault="00F237D2" w:rsidP="00F237D2">
      <w:pPr>
        <w:pStyle w:val="enumlev1"/>
        <w:rPr>
          <w:rFonts w:cs="Calibri"/>
          <w:lang w:val="en-AU" w:eastAsia="zh-CN"/>
        </w:rPr>
      </w:pPr>
      <w:r w:rsidRPr="00F237D2">
        <w:rPr>
          <w:lang w:val="en-AU" w:eastAsia="zh-CN"/>
        </w:rPr>
        <w:t>•</w:t>
      </w:r>
      <w:r>
        <w:rPr>
          <w:lang w:val="en-AU" w:eastAsia="zh-CN"/>
        </w:rPr>
        <w:tab/>
      </w:r>
      <w:r w:rsidR="000C274C" w:rsidRPr="00F237D2">
        <w:rPr>
          <w:rFonts w:hint="eastAsia"/>
          <w:lang w:val="en-AU" w:eastAsia="zh-CN"/>
        </w:rPr>
        <w:t>应仔细</w:t>
      </w:r>
      <w:r w:rsidR="000C274C" w:rsidRPr="009E7C73">
        <w:rPr>
          <w:rFonts w:cs="Calibri" w:hint="eastAsia"/>
          <w:lang w:val="en-AU" w:eastAsia="zh-CN"/>
        </w:rPr>
        <w:t>考虑机会成本，包括秘书处的资源是否可更好地用于国际电联的其他活动。</w:t>
      </w:r>
    </w:p>
    <w:p w14:paraId="5BE388B9" w14:textId="297E44DE" w:rsidR="003E3AE6" w:rsidRPr="009E7C73" w:rsidRDefault="003E3AE6" w:rsidP="003E3AE6">
      <w:pPr>
        <w:tabs>
          <w:tab w:val="left" w:pos="709"/>
        </w:tabs>
        <w:snapToGrid w:val="0"/>
        <w:spacing w:after="120"/>
        <w:jc w:val="both"/>
        <w:outlineLvl w:val="0"/>
        <w:rPr>
          <w:rFonts w:cs="Calibri"/>
          <w:lang w:val="en-AU" w:eastAsia="zh-CN"/>
        </w:rPr>
      </w:pPr>
      <w:r w:rsidRPr="009E7C73">
        <w:rPr>
          <w:rFonts w:cs="Calibri"/>
          <w:lang w:val="en-AU" w:eastAsia="zh-CN"/>
        </w:rPr>
        <w:t>15.4</w:t>
      </w:r>
      <w:r w:rsidRPr="009E7C73">
        <w:rPr>
          <w:rFonts w:cs="Calibri"/>
          <w:lang w:val="en-AU" w:eastAsia="zh-CN"/>
        </w:rPr>
        <w:tab/>
      </w:r>
      <w:r w:rsidR="00136E9C" w:rsidRPr="009E7C73">
        <w:rPr>
          <w:rFonts w:cs="Calibri"/>
          <w:lang w:val="en-AU" w:eastAsia="zh-CN"/>
        </w:rPr>
        <w:t>Dalberg</w:t>
      </w:r>
      <w:r w:rsidR="00AA7928" w:rsidRPr="009E7C73">
        <w:rPr>
          <w:rFonts w:cs="Calibri" w:hint="eastAsia"/>
          <w:lang w:val="en-AU" w:eastAsia="zh-CN"/>
        </w:rPr>
        <w:t>在</w:t>
      </w:r>
      <w:r w:rsidR="00136E9C" w:rsidRPr="009E7C73">
        <w:rPr>
          <w:rFonts w:cs="Calibri" w:hint="eastAsia"/>
          <w:lang w:val="en-AU" w:eastAsia="zh-CN"/>
        </w:rPr>
        <w:t>回应</w:t>
      </w:r>
      <w:r w:rsidR="00AA7928" w:rsidRPr="009E7C73">
        <w:rPr>
          <w:rFonts w:cs="Calibri" w:hint="eastAsia"/>
          <w:lang w:val="en-AU" w:eastAsia="zh-CN"/>
        </w:rPr>
        <w:t>中强调，如果理事会</w:t>
      </w:r>
      <w:r w:rsidR="00136E9C" w:rsidRPr="009E7C73">
        <w:rPr>
          <w:rFonts w:cs="Calibri" w:hint="eastAsia"/>
          <w:lang w:val="en-AU" w:eastAsia="zh-CN"/>
        </w:rPr>
        <w:t>做出</w:t>
      </w:r>
      <w:r w:rsidR="00AA7928" w:rsidRPr="009E7C73">
        <w:rPr>
          <w:rFonts w:cs="Calibri" w:hint="eastAsia"/>
          <w:lang w:val="en-AU" w:eastAsia="zh-CN"/>
        </w:rPr>
        <w:t>决定，</w:t>
      </w:r>
      <w:r w:rsidR="00136E9C" w:rsidRPr="009E7C73">
        <w:rPr>
          <w:rFonts w:cs="Calibri" w:hint="eastAsia"/>
          <w:lang w:val="en-AU" w:eastAsia="zh-CN"/>
        </w:rPr>
        <w:t>则</w:t>
      </w:r>
      <w:r w:rsidR="00AA7928" w:rsidRPr="009E7C73">
        <w:rPr>
          <w:rFonts w:cs="Calibri" w:hint="eastAsia"/>
          <w:lang w:val="en-AU" w:eastAsia="zh-CN"/>
        </w:rPr>
        <w:t>在项目的下一阶段，即</w:t>
      </w:r>
      <w:r w:rsidR="00136E9C" w:rsidRPr="009E7C73">
        <w:rPr>
          <w:rFonts w:cs="Calibri" w:hint="eastAsia"/>
          <w:lang w:val="en-AU" w:eastAsia="zh-CN"/>
        </w:rPr>
        <w:t>在</w:t>
      </w:r>
      <w:r w:rsidR="00AA7928" w:rsidRPr="009E7C73">
        <w:rPr>
          <w:rFonts w:cs="Calibri" w:hint="eastAsia"/>
          <w:lang w:val="en-AU" w:eastAsia="zh-CN"/>
        </w:rPr>
        <w:t>开发重新设计的国际电联电信</w:t>
      </w:r>
      <w:r w:rsidR="00136E9C" w:rsidRPr="009E7C73">
        <w:rPr>
          <w:rFonts w:cs="Calibri" w:hint="eastAsia"/>
          <w:lang w:val="en-AU" w:eastAsia="zh-CN"/>
        </w:rPr>
        <w:t>展</w:t>
      </w:r>
      <w:r w:rsidR="00AA7928" w:rsidRPr="009E7C73">
        <w:rPr>
          <w:rFonts w:cs="Calibri" w:hint="eastAsia"/>
          <w:lang w:val="en-AU" w:eastAsia="zh-CN"/>
        </w:rPr>
        <w:t>活动时，需要考虑到所有这些要点。此外，应认真考虑</w:t>
      </w:r>
      <w:r w:rsidR="00136E9C" w:rsidRPr="009E7C73">
        <w:rPr>
          <w:rFonts w:cs="Calibri" w:hint="eastAsia"/>
          <w:lang w:val="en-AU" w:eastAsia="zh-CN"/>
        </w:rPr>
        <w:t>ICT</w:t>
      </w:r>
      <w:r w:rsidR="00AA7928" w:rsidRPr="009E7C73">
        <w:rPr>
          <w:rFonts w:cs="Calibri" w:hint="eastAsia"/>
          <w:lang w:val="en-AU" w:eastAsia="zh-CN"/>
        </w:rPr>
        <w:t>行业的需求、国际电联的需求以及财务可行性</w:t>
      </w:r>
      <w:r w:rsidR="00AA7928" w:rsidRPr="009E7C73">
        <w:rPr>
          <w:rFonts w:cs="Calibri" w:hint="eastAsia"/>
          <w:lang w:val="en-AU" w:eastAsia="zh-CN"/>
        </w:rPr>
        <w:t>/</w:t>
      </w:r>
      <w:r w:rsidR="00AA7928" w:rsidRPr="009E7C73">
        <w:rPr>
          <w:rFonts w:cs="Calibri" w:hint="eastAsia"/>
          <w:lang w:val="en-AU" w:eastAsia="zh-CN"/>
        </w:rPr>
        <w:t>创收潜力。</w:t>
      </w:r>
    </w:p>
    <w:p w14:paraId="43010217" w14:textId="6C24B7E3" w:rsidR="003E3AE6" w:rsidRPr="009E7C73" w:rsidRDefault="003E3AE6" w:rsidP="003E3AE6">
      <w:pPr>
        <w:tabs>
          <w:tab w:val="left" w:pos="709"/>
        </w:tabs>
        <w:snapToGrid w:val="0"/>
        <w:spacing w:after="120"/>
        <w:jc w:val="both"/>
        <w:outlineLvl w:val="0"/>
        <w:rPr>
          <w:rFonts w:cs="Calibri"/>
          <w:lang w:val="en-AU" w:eastAsia="zh-CN"/>
        </w:rPr>
      </w:pPr>
      <w:r w:rsidRPr="009E7C73">
        <w:rPr>
          <w:rFonts w:cs="Calibri"/>
          <w:lang w:val="en-AU" w:eastAsia="zh-CN"/>
        </w:rPr>
        <w:t>15.5</w:t>
      </w:r>
      <w:r w:rsidRPr="009E7C73">
        <w:rPr>
          <w:rFonts w:cs="Calibri"/>
          <w:lang w:val="en-AU" w:eastAsia="zh-CN"/>
        </w:rPr>
        <w:tab/>
      </w:r>
      <w:r w:rsidR="00AA7928" w:rsidRPr="009E7C73">
        <w:rPr>
          <w:rFonts w:cs="Calibri" w:hint="eastAsia"/>
          <w:lang w:val="en-AU" w:eastAsia="zh-CN"/>
        </w:rPr>
        <w:t>该报告的摘要，包括其建议和战略，将提交理事会</w:t>
      </w:r>
      <w:r w:rsidR="00AA7928" w:rsidRPr="009E7C73">
        <w:rPr>
          <w:rFonts w:cs="Calibri" w:hint="eastAsia"/>
          <w:lang w:val="en-AU" w:eastAsia="zh-CN"/>
        </w:rPr>
        <w:t>2020</w:t>
      </w:r>
      <w:r w:rsidR="00AA7928" w:rsidRPr="009E7C73">
        <w:rPr>
          <w:rFonts w:cs="Calibri" w:hint="eastAsia"/>
          <w:lang w:val="en-AU" w:eastAsia="zh-CN"/>
        </w:rPr>
        <w:t>年会议采取行动。</w:t>
      </w:r>
    </w:p>
    <w:p w14:paraId="18BA00E1" w14:textId="6DAAF7A0" w:rsidR="003E3AE6" w:rsidRPr="009E7C73" w:rsidRDefault="003E3AE6" w:rsidP="003E3AE6">
      <w:pPr>
        <w:tabs>
          <w:tab w:val="left" w:pos="709"/>
        </w:tabs>
        <w:snapToGrid w:val="0"/>
        <w:spacing w:after="120"/>
        <w:jc w:val="both"/>
        <w:outlineLvl w:val="0"/>
        <w:rPr>
          <w:rFonts w:cs="Calibri"/>
          <w:lang w:val="en-AU" w:eastAsia="zh-CN"/>
        </w:rPr>
      </w:pPr>
      <w:r w:rsidRPr="009E7C73">
        <w:rPr>
          <w:rFonts w:cs="Calibri"/>
          <w:lang w:val="en-AU" w:eastAsia="zh-CN"/>
        </w:rPr>
        <w:t>15.6</w:t>
      </w:r>
      <w:r w:rsidRPr="009E7C73">
        <w:rPr>
          <w:rFonts w:cs="Calibri"/>
          <w:lang w:val="en-AU" w:eastAsia="zh-CN"/>
        </w:rPr>
        <w:tab/>
      </w:r>
      <w:r w:rsidR="00AA7928" w:rsidRPr="009E7C73">
        <w:rPr>
          <w:rFonts w:cs="Calibri" w:hint="eastAsia"/>
          <w:lang w:val="en-AU" w:eastAsia="zh-CN"/>
        </w:rPr>
        <w:t>主席建议，由于</w:t>
      </w:r>
      <w:r w:rsidR="00136E9C" w:rsidRPr="009E7C73">
        <w:rPr>
          <w:rFonts w:cs="Calibri" w:hint="eastAsia"/>
          <w:lang w:val="en-AU" w:eastAsia="zh-CN"/>
        </w:rPr>
        <w:t>有</w:t>
      </w:r>
      <w:r w:rsidR="00AA7928" w:rsidRPr="009E7C73">
        <w:rPr>
          <w:rFonts w:cs="Calibri" w:hint="eastAsia"/>
          <w:lang w:val="en-AU" w:eastAsia="zh-CN"/>
        </w:rPr>
        <w:t>大量证明文件，</w:t>
      </w:r>
      <w:r w:rsidR="00136E9C" w:rsidRPr="009E7C73">
        <w:rPr>
          <w:rFonts w:cs="Calibri" w:hint="eastAsia"/>
          <w:lang w:val="en-AU" w:eastAsia="zh-CN"/>
        </w:rPr>
        <w:t>因此</w:t>
      </w:r>
      <w:r w:rsidR="00AA7928" w:rsidRPr="009E7C73">
        <w:rPr>
          <w:rFonts w:cs="Calibri" w:hint="eastAsia"/>
          <w:lang w:val="en-AU" w:eastAsia="zh-CN"/>
        </w:rPr>
        <w:t>也应举行一次事先情况</w:t>
      </w:r>
      <w:r w:rsidR="00136E9C" w:rsidRPr="009E7C73">
        <w:rPr>
          <w:rFonts w:cs="Calibri" w:hint="eastAsia"/>
          <w:lang w:val="en-AU" w:eastAsia="zh-CN"/>
        </w:rPr>
        <w:t>通报</w:t>
      </w:r>
      <w:r w:rsidR="00AA7928" w:rsidRPr="009E7C73">
        <w:rPr>
          <w:rFonts w:cs="Calibri" w:hint="eastAsia"/>
          <w:lang w:val="en-AU" w:eastAsia="zh-CN"/>
        </w:rPr>
        <w:t>会。</w:t>
      </w:r>
    </w:p>
    <w:p w14:paraId="32C06705" w14:textId="1E8BB3DF" w:rsidR="003E3AE6" w:rsidRPr="009E7C73" w:rsidRDefault="003E3AE6" w:rsidP="0013779C">
      <w:pPr>
        <w:pStyle w:val="Heading1"/>
        <w:rPr>
          <w:lang w:eastAsia="zh-CN"/>
        </w:rPr>
      </w:pPr>
      <w:r w:rsidRPr="009E7C73">
        <w:rPr>
          <w:lang w:eastAsia="zh-CN"/>
        </w:rPr>
        <w:t>16</w:t>
      </w:r>
      <w:r w:rsidRPr="009E7C73">
        <w:rPr>
          <w:lang w:eastAsia="zh-CN"/>
        </w:rPr>
        <w:tab/>
      </w:r>
      <w:r w:rsidR="00AA7928" w:rsidRPr="009E7C73">
        <w:rPr>
          <w:rFonts w:hint="eastAsia"/>
          <w:lang w:eastAsia="zh-CN"/>
        </w:rPr>
        <w:t>其他事宜</w:t>
      </w:r>
    </w:p>
    <w:p w14:paraId="1A3CF5E6" w14:textId="5A17E685" w:rsidR="003E3AE6" w:rsidRPr="009E7C73" w:rsidRDefault="003E3AE6" w:rsidP="003E3AE6">
      <w:pPr>
        <w:tabs>
          <w:tab w:val="left" w:pos="709"/>
        </w:tabs>
        <w:spacing w:before="240" w:after="120"/>
        <w:jc w:val="both"/>
        <w:rPr>
          <w:lang w:eastAsia="zh-CN"/>
        </w:rPr>
      </w:pPr>
      <w:r w:rsidRPr="009E7C73">
        <w:rPr>
          <w:lang w:eastAsia="zh-CN"/>
        </w:rPr>
        <w:t>16.1</w:t>
      </w:r>
      <w:r w:rsidRPr="009E7C73">
        <w:rPr>
          <w:lang w:eastAsia="zh-CN"/>
        </w:rPr>
        <w:tab/>
      </w:r>
      <w:r w:rsidR="00AA7928" w:rsidRPr="009E7C73">
        <w:rPr>
          <w:rFonts w:hint="eastAsia"/>
          <w:lang w:eastAsia="zh-CN"/>
        </w:rPr>
        <w:t>如有可能，将在理事会</w:t>
      </w:r>
      <w:r w:rsidR="00AA7928" w:rsidRPr="009E7C73">
        <w:rPr>
          <w:rFonts w:hint="eastAsia"/>
          <w:lang w:eastAsia="zh-CN"/>
        </w:rPr>
        <w:t>2020</w:t>
      </w:r>
      <w:r w:rsidR="00AA7928" w:rsidRPr="009E7C73">
        <w:rPr>
          <w:rFonts w:hint="eastAsia"/>
          <w:lang w:eastAsia="zh-CN"/>
        </w:rPr>
        <w:t>年</w:t>
      </w:r>
      <w:r w:rsidR="007D2EC0" w:rsidRPr="009E7C73">
        <w:rPr>
          <w:rFonts w:hint="eastAsia"/>
          <w:lang w:eastAsia="zh-CN"/>
        </w:rPr>
        <w:t>会议</w:t>
      </w:r>
      <w:r w:rsidR="00AA7928" w:rsidRPr="009E7C73">
        <w:rPr>
          <w:rFonts w:hint="eastAsia"/>
          <w:lang w:eastAsia="zh-CN"/>
        </w:rPr>
        <w:t>期间在现任副主席中任命一名新主席。主席宣布，在</w:t>
      </w:r>
      <w:r w:rsidR="00AA7928" w:rsidRPr="009E7C73">
        <w:rPr>
          <w:rFonts w:hint="eastAsia"/>
          <w:lang w:eastAsia="zh-CN"/>
        </w:rPr>
        <w:t>2020</w:t>
      </w:r>
      <w:r w:rsidR="00AA7928" w:rsidRPr="009E7C73">
        <w:rPr>
          <w:rFonts w:hint="eastAsia"/>
          <w:lang w:eastAsia="zh-CN"/>
        </w:rPr>
        <w:t>年</w:t>
      </w:r>
      <w:r w:rsidR="00AA7928" w:rsidRPr="009E7C73">
        <w:rPr>
          <w:rFonts w:hint="eastAsia"/>
          <w:lang w:eastAsia="zh-CN"/>
        </w:rPr>
        <w:t>1</w:t>
      </w:r>
      <w:r w:rsidR="00AA7928" w:rsidRPr="009E7C73">
        <w:rPr>
          <w:rFonts w:hint="eastAsia"/>
          <w:lang w:eastAsia="zh-CN"/>
        </w:rPr>
        <w:t>月于哥本哈根举行的</w:t>
      </w:r>
      <w:r w:rsidR="007D2EC0" w:rsidRPr="009E7C73">
        <w:rPr>
          <w:rFonts w:hint="eastAsia"/>
          <w:lang w:eastAsia="zh-CN"/>
        </w:rPr>
        <w:t>国际电联委员会（</w:t>
      </w:r>
      <w:r w:rsidR="007D2EC0" w:rsidRPr="009E7C73">
        <w:rPr>
          <w:lang w:eastAsia="zh-CN"/>
        </w:rPr>
        <w:t>COM-ITU</w:t>
      </w:r>
      <w:r w:rsidR="007D2EC0" w:rsidRPr="009E7C73">
        <w:rPr>
          <w:rFonts w:hint="eastAsia"/>
          <w:lang w:eastAsia="zh-CN"/>
        </w:rPr>
        <w:t>）会议</w:t>
      </w:r>
      <w:r w:rsidR="00AA7928" w:rsidRPr="009E7C73">
        <w:rPr>
          <w:rFonts w:hint="eastAsia"/>
          <w:lang w:eastAsia="zh-CN"/>
        </w:rPr>
        <w:t>上，欧洲支持提名一名非欧洲主席。他请秘书处与所有相关区域进行非正式磋商，将提名提交理事会</w:t>
      </w:r>
      <w:r w:rsidR="00AA7928" w:rsidRPr="009E7C73">
        <w:rPr>
          <w:rFonts w:hint="eastAsia"/>
          <w:lang w:eastAsia="zh-CN"/>
        </w:rPr>
        <w:t>2020</w:t>
      </w:r>
      <w:r w:rsidR="00AA7928" w:rsidRPr="009E7C73">
        <w:rPr>
          <w:rFonts w:hint="eastAsia"/>
          <w:lang w:eastAsia="zh-CN"/>
        </w:rPr>
        <w:t>年会议决定。</w:t>
      </w:r>
    </w:p>
    <w:p w14:paraId="2FB22C2E" w14:textId="27A3FDBF" w:rsidR="003E3AE6" w:rsidRPr="009E7C73" w:rsidRDefault="003E3AE6" w:rsidP="003E3AE6">
      <w:pPr>
        <w:snapToGrid w:val="0"/>
        <w:spacing w:after="120"/>
        <w:ind w:left="720" w:hanging="720"/>
        <w:jc w:val="both"/>
        <w:rPr>
          <w:rFonts w:cs="Calibri"/>
          <w:b/>
          <w:bCs/>
          <w:color w:val="000000"/>
          <w:szCs w:val="24"/>
          <w:lang w:val="en-CA" w:eastAsia="zh-CN"/>
        </w:rPr>
      </w:pPr>
      <w:r w:rsidRPr="009E7C73">
        <w:rPr>
          <w:rFonts w:cs="Calibri"/>
          <w:b/>
          <w:bCs/>
          <w:color w:val="000000"/>
          <w:szCs w:val="24"/>
          <w:lang w:val="en-CA" w:eastAsia="zh-CN"/>
        </w:rPr>
        <w:tab/>
      </w:r>
      <w:r w:rsidR="00AA7928" w:rsidRPr="009E7C73">
        <w:rPr>
          <w:rFonts w:cs="Calibri" w:hint="eastAsia"/>
          <w:b/>
          <w:bCs/>
          <w:color w:val="000000"/>
          <w:szCs w:val="24"/>
          <w:lang w:val="en-CA" w:eastAsia="zh-CN"/>
        </w:rPr>
        <w:t>在</w:t>
      </w:r>
      <w:r w:rsidR="007D2EC0" w:rsidRPr="009E7C73">
        <w:rPr>
          <w:rFonts w:cs="Calibri" w:hint="eastAsia"/>
          <w:b/>
          <w:bCs/>
          <w:color w:val="000000"/>
          <w:szCs w:val="24"/>
          <w:lang w:val="en-CA" w:eastAsia="zh-CN"/>
        </w:rPr>
        <w:t>某</w:t>
      </w:r>
      <w:r w:rsidR="00AA7928" w:rsidRPr="009E7C73">
        <w:rPr>
          <w:rFonts w:cs="Calibri" w:hint="eastAsia"/>
          <w:b/>
          <w:bCs/>
          <w:color w:val="000000"/>
          <w:szCs w:val="24"/>
          <w:lang w:val="en-CA" w:eastAsia="zh-CN"/>
        </w:rPr>
        <w:t>区域</w:t>
      </w:r>
      <w:r w:rsidR="007D2EC0" w:rsidRPr="009E7C73">
        <w:rPr>
          <w:rFonts w:cs="Calibri" w:hint="eastAsia"/>
          <w:b/>
          <w:bCs/>
          <w:color w:val="000000"/>
          <w:szCs w:val="24"/>
          <w:lang w:val="en-CA" w:eastAsia="zh-CN"/>
        </w:rPr>
        <w:t>代表</w:t>
      </w:r>
      <w:r w:rsidR="00AA7928" w:rsidRPr="009E7C73">
        <w:rPr>
          <w:rFonts w:cs="Calibri" w:hint="eastAsia"/>
          <w:b/>
          <w:bCs/>
          <w:color w:val="000000"/>
          <w:szCs w:val="24"/>
          <w:lang w:val="en-CA" w:eastAsia="zh-CN"/>
        </w:rPr>
        <w:t>处发生欺诈案件后，选择专门从事金融犯罪调查的外部公司流程的最新情况</w:t>
      </w:r>
    </w:p>
    <w:p w14:paraId="6155C051" w14:textId="1531B089" w:rsidR="003E3AE6" w:rsidRPr="009E7C73" w:rsidRDefault="003E3AE6" w:rsidP="003E3AE6">
      <w:pPr>
        <w:snapToGrid w:val="0"/>
        <w:spacing w:after="120"/>
        <w:jc w:val="both"/>
        <w:rPr>
          <w:rFonts w:cs="Calibri"/>
          <w:color w:val="000000"/>
          <w:szCs w:val="24"/>
          <w:lang w:val="en-CA" w:eastAsia="zh-CN"/>
        </w:rPr>
      </w:pPr>
      <w:r w:rsidRPr="009E7C73">
        <w:rPr>
          <w:rFonts w:cs="Calibri"/>
          <w:color w:val="000000"/>
          <w:szCs w:val="24"/>
          <w:lang w:val="en-CA" w:eastAsia="zh-CN"/>
        </w:rPr>
        <w:t>16.2</w:t>
      </w:r>
      <w:r w:rsidRPr="009E7C73">
        <w:rPr>
          <w:rFonts w:cs="Calibri"/>
          <w:color w:val="000000"/>
          <w:szCs w:val="24"/>
          <w:lang w:val="en-CA" w:eastAsia="zh-CN"/>
        </w:rPr>
        <w:tab/>
      </w:r>
      <w:r w:rsidR="007D2EC0" w:rsidRPr="009E7C73">
        <w:rPr>
          <w:rFonts w:hint="eastAsia"/>
          <w:lang w:eastAsia="zh-CN"/>
        </w:rPr>
        <w:t>已经</w:t>
      </w:r>
      <w:r w:rsidR="00AA7928" w:rsidRPr="009E7C73">
        <w:rPr>
          <w:rFonts w:cs="Calibri" w:hint="eastAsia"/>
          <w:color w:val="000000"/>
          <w:szCs w:val="24"/>
          <w:lang w:val="en-CA" w:eastAsia="zh-CN"/>
        </w:rPr>
        <w:t>发出</w:t>
      </w:r>
      <w:r w:rsidR="007D2EC0" w:rsidRPr="009E7C73">
        <w:rPr>
          <w:rFonts w:cs="Calibri" w:hint="eastAsia"/>
          <w:color w:val="000000"/>
          <w:szCs w:val="24"/>
          <w:lang w:val="en-CA" w:eastAsia="zh-CN"/>
        </w:rPr>
        <w:t>看相关方面是否有</w:t>
      </w:r>
      <w:r w:rsidR="00AA7928" w:rsidRPr="009E7C73">
        <w:rPr>
          <w:rFonts w:cs="Calibri" w:hint="eastAsia"/>
          <w:color w:val="000000"/>
          <w:szCs w:val="24"/>
          <w:lang w:val="en-CA" w:eastAsia="zh-CN"/>
        </w:rPr>
        <w:t>兴趣</w:t>
      </w:r>
      <w:r w:rsidR="007D2EC0" w:rsidRPr="009E7C73">
        <w:rPr>
          <w:rFonts w:cs="Calibri" w:hint="eastAsia"/>
          <w:color w:val="000000"/>
          <w:szCs w:val="24"/>
          <w:lang w:val="en-CA" w:eastAsia="zh-CN"/>
        </w:rPr>
        <w:t>的倡议</w:t>
      </w:r>
      <w:r w:rsidR="00AA7928" w:rsidRPr="009E7C73">
        <w:rPr>
          <w:rFonts w:cs="Calibri" w:hint="eastAsia"/>
          <w:color w:val="000000"/>
          <w:szCs w:val="24"/>
          <w:lang w:val="en-CA" w:eastAsia="zh-CN"/>
        </w:rPr>
        <w:t>，秘书处将对投标进行分析，并着手选择外部公司。</w:t>
      </w:r>
    </w:p>
    <w:p w14:paraId="31BFDAF0" w14:textId="070BA1D6" w:rsidR="003E3AE6" w:rsidRPr="009E7C73" w:rsidRDefault="003E3AE6" w:rsidP="003E3AE6">
      <w:pPr>
        <w:adjustRightInd/>
        <w:snapToGrid w:val="0"/>
        <w:spacing w:after="120"/>
        <w:jc w:val="both"/>
        <w:rPr>
          <w:rFonts w:cs="Calibri"/>
          <w:color w:val="000000"/>
          <w:szCs w:val="24"/>
          <w:lang w:val="en-CA" w:eastAsia="zh-CN"/>
        </w:rPr>
      </w:pPr>
      <w:r w:rsidRPr="009E7C73">
        <w:rPr>
          <w:rFonts w:cs="Calibri"/>
          <w:szCs w:val="28"/>
          <w:lang w:val="en-US" w:eastAsia="zh-CN"/>
        </w:rPr>
        <w:t>16.3</w:t>
      </w:r>
      <w:r w:rsidRPr="009E7C73">
        <w:rPr>
          <w:rFonts w:cs="Calibri"/>
          <w:szCs w:val="28"/>
          <w:lang w:val="en-US" w:eastAsia="zh-CN"/>
        </w:rPr>
        <w:tab/>
      </w:r>
      <w:r w:rsidR="00AA7928" w:rsidRPr="009E7C73">
        <w:rPr>
          <w:rFonts w:cs="Calibri" w:hint="eastAsia"/>
          <w:color w:val="000000"/>
          <w:szCs w:val="24"/>
          <w:lang w:val="en-CA" w:eastAsia="zh-CN"/>
        </w:rPr>
        <w:t>秘书处</w:t>
      </w:r>
      <w:r w:rsidR="007D2EC0" w:rsidRPr="009E7C73">
        <w:rPr>
          <w:rFonts w:cs="Calibri" w:hint="eastAsia"/>
          <w:color w:val="000000"/>
          <w:szCs w:val="24"/>
          <w:lang w:val="en-CA" w:eastAsia="zh-CN"/>
        </w:rPr>
        <w:t>做</w:t>
      </w:r>
      <w:r w:rsidR="00AA7928" w:rsidRPr="009E7C73">
        <w:rPr>
          <w:rFonts w:cs="Calibri" w:hint="eastAsia"/>
          <w:color w:val="000000"/>
          <w:szCs w:val="24"/>
          <w:lang w:val="en-CA" w:eastAsia="zh-CN"/>
        </w:rPr>
        <w:t>了介绍</w:t>
      </w:r>
      <w:r w:rsidR="007D2EC0" w:rsidRPr="009E7C73">
        <w:rPr>
          <w:rFonts w:cs="Calibri" w:hint="eastAsia"/>
          <w:color w:val="000000"/>
          <w:szCs w:val="24"/>
          <w:lang w:val="en-CA" w:eastAsia="zh-CN"/>
        </w:rPr>
        <w:t>，</w:t>
      </w:r>
      <w:r w:rsidR="00AA7928" w:rsidRPr="009E7C73">
        <w:rPr>
          <w:rFonts w:cs="Calibri" w:hint="eastAsia"/>
          <w:color w:val="000000"/>
          <w:szCs w:val="24"/>
          <w:lang w:val="en-CA" w:eastAsia="zh-CN"/>
        </w:rPr>
        <w:t>提到了理事会</w:t>
      </w:r>
      <w:r w:rsidR="00AA7928" w:rsidRPr="009E7C73">
        <w:rPr>
          <w:rFonts w:cs="Calibri" w:hint="eastAsia"/>
          <w:color w:val="000000"/>
          <w:szCs w:val="24"/>
          <w:lang w:val="en-CA" w:eastAsia="zh-CN"/>
        </w:rPr>
        <w:t>2019</w:t>
      </w:r>
      <w:r w:rsidR="00AA7928" w:rsidRPr="009E7C73">
        <w:rPr>
          <w:rFonts w:cs="Calibri" w:hint="eastAsia"/>
          <w:color w:val="000000"/>
          <w:szCs w:val="24"/>
          <w:lang w:val="en-CA" w:eastAsia="zh-CN"/>
        </w:rPr>
        <w:t>年通过的第</w:t>
      </w:r>
      <w:r w:rsidR="00AA7928" w:rsidRPr="009E7C73">
        <w:rPr>
          <w:rFonts w:cs="Calibri" w:hint="eastAsia"/>
          <w:color w:val="000000"/>
          <w:szCs w:val="24"/>
          <w:lang w:val="en-CA" w:eastAsia="zh-CN"/>
        </w:rPr>
        <w:t>613</w:t>
      </w:r>
      <w:r w:rsidR="00AA7928" w:rsidRPr="009E7C73">
        <w:rPr>
          <w:rFonts w:cs="Calibri" w:hint="eastAsia"/>
          <w:color w:val="000000"/>
          <w:szCs w:val="24"/>
          <w:lang w:val="en-CA" w:eastAsia="zh-CN"/>
        </w:rPr>
        <w:t>号决定。介绍概述了各种目标、</w:t>
      </w:r>
      <w:r w:rsidR="007D2EC0" w:rsidRPr="009E7C73">
        <w:rPr>
          <w:rFonts w:cs="Calibri"/>
          <w:color w:val="000000"/>
          <w:szCs w:val="24"/>
          <w:lang w:val="en-CA" w:eastAsia="zh-CN"/>
        </w:rPr>
        <w:t>法务审</w:t>
      </w:r>
      <w:r w:rsidR="007D2EC0" w:rsidRPr="009E7C73">
        <w:rPr>
          <w:rFonts w:cs="Calibri" w:hint="eastAsia"/>
          <w:color w:val="000000"/>
          <w:szCs w:val="24"/>
          <w:lang w:val="en-CA" w:eastAsia="zh-CN"/>
        </w:rPr>
        <w:t>计</w:t>
      </w:r>
      <w:r w:rsidR="00AA7928" w:rsidRPr="009E7C73">
        <w:rPr>
          <w:rFonts w:cs="Calibri" w:hint="eastAsia"/>
          <w:color w:val="000000"/>
          <w:szCs w:val="24"/>
          <w:lang w:val="en-CA" w:eastAsia="zh-CN"/>
        </w:rPr>
        <w:t>的执行者、范围和预期</w:t>
      </w:r>
      <w:r w:rsidR="007D2EC0" w:rsidRPr="009E7C73">
        <w:rPr>
          <w:rFonts w:cs="Calibri" w:hint="eastAsia"/>
          <w:color w:val="000000"/>
          <w:szCs w:val="24"/>
          <w:lang w:val="en-CA" w:eastAsia="zh-CN"/>
        </w:rPr>
        <w:t>输出成果</w:t>
      </w:r>
      <w:r w:rsidR="00AA7928" w:rsidRPr="009E7C73">
        <w:rPr>
          <w:rFonts w:cs="Calibri" w:hint="eastAsia"/>
          <w:color w:val="000000"/>
          <w:szCs w:val="24"/>
          <w:lang w:val="en-CA" w:eastAsia="zh-CN"/>
        </w:rPr>
        <w:t>。根据</w:t>
      </w:r>
      <w:r w:rsidR="007D2EC0" w:rsidRPr="009E7C73">
        <w:rPr>
          <w:rFonts w:cs="Calibri" w:hint="eastAsia"/>
          <w:color w:val="000000"/>
          <w:szCs w:val="24"/>
          <w:lang w:val="en-CA" w:eastAsia="zh-CN"/>
        </w:rPr>
        <w:t>外部</w:t>
      </w:r>
      <w:r w:rsidR="00AA7928" w:rsidRPr="009E7C73">
        <w:rPr>
          <w:rFonts w:cs="Calibri" w:hint="eastAsia"/>
          <w:color w:val="000000"/>
          <w:szCs w:val="24"/>
          <w:lang w:val="en-CA" w:eastAsia="zh-CN"/>
        </w:rPr>
        <w:t>计员和代表</w:t>
      </w:r>
      <w:r w:rsidR="00E02C84" w:rsidRPr="009E7C73">
        <w:rPr>
          <w:rFonts w:cs="Calibri" w:hint="eastAsia"/>
          <w:color w:val="000000"/>
          <w:szCs w:val="24"/>
          <w:lang w:val="en-CA" w:eastAsia="zh-CN"/>
        </w:rPr>
        <w:t>输入</w:t>
      </w:r>
      <w:r w:rsidR="00AA7928" w:rsidRPr="009E7C73">
        <w:rPr>
          <w:rFonts w:cs="Calibri" w:hint="eastAsia"/>
          <w:color w:val="000000"/>
          <w:szCs w:val="24"/>
          <w:lang w:val="en-CA" w:eastAsia="zh-CN"/>
        </w:rPr>
        <w:t>意见进行的讨论澄清</w:t>
      </w:r>
      <w:r w:rsidR="00E02C84" w:rsidRPr="009E7C73">
        <w:rPr>
          <w:rFonts w:cs="Calibri" w:hint="eastAsia"/>
          <w:color w:val="000000"/>
          <w:szCs w:val="24"/>
          <w:lang w:val="en-CA" w:eastAsia="zh-CN"/>
        </w:rPr>
        <w:t>了一点</w:t>
      </w:r>
      <w:r w:rsidR="00AA7928" w:rsidRPr="009E7C73">
        <w:rPr>
          <w:rFonts w:cs="Calibri" w:hint="eastAsia"/>
          <w:color w:val="000000"/>
          <w:szCs w:val="24"/>
          <w:lang w:val="en-CA" w:eastAsia="zh-CN"/>
        </w:rPr>
        <w:t>，</w:t>
      </w:r>
      <w:r w:rsidR="00E02C84" w:rsidRPr="009E7C73">
        <w:rPr>
          <w:rFonts w:cs="Calibri" w:hint="eastAsia"/>
          <w:color w:val="000000"/>
          <w:szCs w:val="24"/>
          <w:lang w:val="en-CA" w:eastAsia="zh-CN"/>
        </w:rPr>
        <w:t>即</w:t>
      </w:r>
      <w:r w:rsidR="00AA7928" w:rsidRPr="009E7C73">
        <w:rPr>
          <w:rFonts w:cs="Calibri" w:hint="eastAsia"/>
          <w:color w:val="000000"/>
          <w:szCs w:val="24"/>
          <w:lang w:val="en-CA" w:eastAsia="zh-CN"/>
        </w:rPr>
        <w:t>将要进行的</w:t>
      </w:r>
      <w:r w:rsidR="00E02C84" w:rsidRPr="009E7C73">
        <w:rPr>
          <w:rFonts w:cs="Calibri" w:hint="eastAsia"/>
          <w:color w:val="000000"/>
          <w:szCs w:val="24"/>
          <w:lang w:val="en-CA" w:eastAsia="zh-CN"/>
        </w:rPr>
        <w:t>法务</w:t>
      </w:r>
      <w:r w:rsidR="00AA7928" w:rsidRPr="009E7C73">
        <w:rPr>
          <w:rFonts w:cs="Calibri" w:hint="eastAsia"/>
          <w:color w:val="000000"/>
          <w:szCs w:val="24"/>
          <w:lang w:val="en-CA" w:eastAsia="zh-CN"/>
        </w:rPr>
        <w:t>审计是一项重大工作，但将为</w:t>
      </w:r>
      <w:r w:rsidR="00E02C84" w:rsidRPr="009E7C73">
        <w:rPr>
          <w:rFonts w:cs="Calibri" w:hint="eastAsia"/>
          <w:color w:val="000000"/>
          <w:szCs w:val="24"/>
          <w:lang w:val="en-CA" w:eastAsia="zh-CN"/>
        </w:rPr>
        <w:t>外部</w:t>
      </w:r>
      <w:r w:rsidR="00AA7928" w:rsidRPr="009E7C73">
        <w:rPr>
          <w:rFonts w:cs="Calibri" w:hint="eastAsia"/>
          <w:color w:val="000000"/>
          <w:szCs w:val="24"/>
          <w:lang w:val="en-CA" w:eastAsia="zh-CN"/>
        </w:rPr>
        <w:t>审计员和</w:t>
      </w:r>
      <w:r w:rsidR="00E02C84" w:rsidRPr="009E7C73">
        <w:rPr>
          <w:rFonts w:cs="Calibri" w:hint="eastAsia"/>
          <w:color w:val="000000"/>
          <w:szCs w:val="24"/>
          <w:lang w:val="en-CA" w:eastAsia="zh-CN"/>
        </w:rPr>
        <w:t>国际电联</w:t>
      </w:r>
      <w:r w:rsidR="00AA7928" w:rsidRPr="009E7C73">
        <w:rPr>
          <w:rFonts w:cs="Calibri" w:hint="eastAsia"/>
          <w:color w:val="000000"/>
          <w:szCs w:val="24"/>
          <w:lang w:val="en-CA" w:eastAsia="zh-CN"/>
        </w:rPr>
        <w:t>提供保证，即是否发现更多欺诈案件，或</w:t>
      </w:r>
      <w:r w:rsidR="00E02C84" w:rsidRPr="009E7C73">
        <w:rPr>
          <w:rFonts w:cs="Calibri" w:hint="eastAsia"/>
          <w:color w:val="000000"/>
          <w:szCs w:val="24"/>
          <w:lang w:val="en-CA" w:eastAsia="zh-CN"/>
        </w:rPr>
        <w:t>外部</w:t>
      </w:r>
      <w:r w:rsidR="00AA7928" w:rsidRPr="009E7C73">
        <w:rPr>
          <w:rFonts w:cs="Calibri" w:hint="eastAsia"/>
          <w:color w:val="000000"/>
          <w:szCs w:val="24"/>
          <w:lang w:val="en-CA" w:eastAsia="zh-CN"/>
        </w:rPr>
        <w:t>审计员是否可以考虑</w:t>
      </w:r>
      <w:r w:rsidR="00E02C84" w:rsidRPr="009E7C73">
        <w:rPr>
          <w:rFonts w:cs="Calibri" w:hint="eastAsia"/>
          <w:color w:val="000000"/>
          <w:szCs w:val="24"/>
          <w:lang w:val="en-CA" w:eastAsia="zh-CN"/>
        </w:rPr>
        <w:t>其</w:t>
      </w:r>
      <w:r w:rsidR="00AA7928" w:rsidRPr="009E7C73">
        <w:rPr>
          <w:rFonts w:cs="Calibri" w:hint="eastAsia"/>
          <w:color w:val="000000"/>
          <w:szCs w:val="24"/>
          <w:lang w:val="en-CA" w:eastAsia="zh-CN"/>
        </w:rPr>
        <w:t>无保留</w:t>
      </w:r>
      <w:r w:rsidR="00E02C84" w:rsidRPr="009E7C73">
        <w:rPr>
          <w:rFonts w:cs="Calibri" w:hint="eastAsia"/>
          <w:color w:val="000000"/>
          <w:szCs w:val="24"/>
          <w:lang w:val="en-CA" w:eastAsia="zh-CN"/>
        </w:rPr>
        <w:t>的</w:t>
      </w:r>
      <w:r w:rsidR="00AA7928" w:rsidRPr="009E7C73">
        <w:rPr>
          <w:rFonts w:cs="Calibri" w:hint="eastAsia"/>
          <w:color w:val="000000"/>
          <w:szCs w:val="24"/>
          <w:lang w:val="en-CA" w:eastAsia="zh-CN"/>
        </w:rPr>
        <w:t>意见。秘书处承诺通过</w:t>
      </w:r>
      <w:r w:rsidR="00AA7928" w:rsidRPr="009E7C73">
        <w:rPr>
          <w:rFonts w:cs="Calibri" w:hint="eastAsia"/>
          <w:color w:val="000000"/>
          <w:szCs w:val="24"/>
          <w:lang w:val="en-CA" w:eastAsia="zh-CN"/>
        </w:rPr>
        <w:t>CWG</w:t>
      </w:r>
      <w:r w:rsidR="00AA7928" w:rsidRPr="009E7C73">
        <w:rPr>
          <w:rFonts w:cs="Calibri" w:hint="eastAsia"/>
          <w:color w:val="000000"/>
          <w:szCs w:val="24"/>
          <w:lang w:val="en-CA" w:eastAsia="zh-CN"/>
        </w:rPr>
        <w:t>网页向代表提供</w:t>
      </w:r>
      <w:r w:rsidR="00E02C84" w:rsidRPr="009E7C73">
        <w:rPr>
          <w:rFonts w:cs="Calibri" w:hint="eastAsia"/>
          <w:color w:val="000000"/>
          <w:szCs w:val="24"/>
          <w:lang w:val="en-CA" w:eastAsia="zh-CN"/>
        </w:rPr>
        <w:t>该介绍</w:t>
      </w:r>
      <w:r w:rsidR="00AA7928" w:rsidRPr="009E7C73">
        <w:rPr>
          <w:rFonts w:cs="Calibri" w:hint="eastAsia"/>
          <w:color w:val="000000"/>
          <w:szCs w:val="24"/>
          <w:lang w:val="en-CA" w:eastAsia="zh-CN"/>
        </w:rPr>
        <w:t>。介绍</w:t>
      </w:r>
      <w:r w:rsidR="00E02C84" w:rsidRPr="009E7C73">
        <w:rPr>
          <w:rFonts w:cs="Calibri" w:hint="eastAsia"/>
          <w:color w:val="000000"/>
          <w:szCs w:val="24"/>
          <w:lang w:val="en-CA" w:eastAsia="zh-CN"/>
        </w:rPr>
        <w:t>见</w:t>
      </w:r>
      <w:hyperlink r:id="rId36" w:history="1">
        <w:r w:rsidR="00E02C84" w:rsidRPr="009E7C73">
          <w:rPr>
            <w:rFonts w:cs="Calibri"/>
            <w:b/>
            <w:szCs w:val="24"/>
            <w:u w:val="single"/>
            <w:lang w:val="en-US" w:eastAsia="zh-CN"/>
          </w:rPr>
          <w:t>CWG-FHR-11/INF-6</w:t>
        </w:r>
      </w:hyperlink>
      <w:r w:rsidR="00AA7928" w:rsidRPr="009E7C73">
        <w:rPr>
          <w:rFonts w:cs="Calibri" w:hint="eastAsia"/>
          <w:color w:val="000000"/>
          <w:szCs w:val="24"/>
          <w:lang w:val="en-CA" w:eastAsia="zh-CN"/>
        </w:rPr>
        <w:t>号文件。</w:t>
      </w:r>
    </w:p>
    <w:p w14:paraId="283EF82A" w14:textId="69ABF712" w:rsidR="003E3AE6" w:rsidRPr="009E7C73" w:rsidRDefault="003E3AE6" w:rsidP="003E3AE6">
      <w:pPr>
        <w:snapToGrid w:val="0"/>
        <w:spacing w:after="120"/>
        <w:ind w:left="720" w:hanging="720"/>
        <w:jc w:val="both"/>
        <w:rPr>
          <w:rFonts w:cs="Calibri"/>
          <w:b/>
          <w:bCs/>
          <w:color w:val="000000"/>
          <w:szCs w:val="24"/>
          <w:lang w:val="en-CA" w:eastAsia="zh-CN"/>
        </w:rPr>
      </w:pPr>
      <w:r w:rsidRPr="009E7C73">
        <w:rPr>
          <w:rFonts w:cs="Calibri"/>
          <w:b/>
          <w:bCs/>
          <w:color w:val="000000"/>
          <w:szCs w:val="24"/>
          <w:lang w:val="en-CA" w:eastAsia="zh-CN"/>
        </w:rPr>
        <w:tab/>
      </w:r>
      <w:r w:rsidR="00AA7928" w:rsidRPr="009E7C73">
        <w:rPr>
          <w:rFonts w:cs="Calibri" w:hint="eastAsia"/>
          <w:b/>
          <w:bCs/>
          <w:color w:val="000000"/>
          <w:szCs w:val="24"/>
          <w:lang w:val="en-CA" w:eastAsia="zh-CN"/>
        </w:rPr>
        <w:t>选择新外部审计</w:t>
      </w:r>
      <w:r w:rsidR="00E02C84" w:rsidRPr="009E7C73">
        <w:rPr>
          <w:rFonts w:cs="Calibri" w:hint="eastAsia"/>
          <w:b/>
          <w:bCs/>
          <w:color w:val="000000"/>
          <w:szCs w:val="24"/>
          <w:lang w:val="en-CA" w:eastAsia="zh-CN"/>
        </w:rPr>
        <w:t>员</w:t>
      </w:r>
      <w:r w:rsidR="00AA7928" w:rsidRPr="009E7C73">
        <w:rPr>
          <w:rFonts w:cs="Calibri" w:hint="eastAsia"/>
          <w:b/>
          <w:bCs/>
          <w:color w:val="000000"/>
          <w:szCs w:val="24"/>
          <w:lang w:val="en-CA" w:eastAsia="zh-CN"/>
        </w:rPr>
        <w:t>流程的</w:t>
      </w:r>
      <w:r w:rsidR="00E02C84" w:rsidRPr="009E7C73">
        <w:rPr>
          <w:rFonts w:cs="Calibri" w:hint="eastAsia"/>
          <w:b/>
          <w:bCs/>
          <w:color w:val="000000"/>
          <w:szCs w:val="24"/>
          <w:lang w:val="en-CA" w:eastAsia="zh-CN"/>
        </w:rPr>
        <w:t>最新情况</w:t>
      </w:r>
    </w:p>
    <w:p w14:paraId="12C327F8" w14:textId="7B63BDB1" w:rsidR="003E3AE6" w:rsidRPr="009E7C73" w:rsidRDefault="003E3AE6" w:rsidP="003E3AE6">
      <w:pPr>
        <w:snapToGrid w:val="0"/>
        <w:spacing w:after="120"/>
        <w:jc w:val="both"/>
        <w:rPr>
          <w:rFonts w:cs="Calibri"/>
          <w:szCs w:val="24"/>
          <w:lang w:val="en-CA" w:eastAsia="zh-CN"/>
        </w:rPr>
      </w:pPr>
      <w:r w:rsidRPr="009E7C73">
        <w:rPr>
          <w:rFonts w:eastAsia="Calibri" w:cs="Calibri"/>
          <w:lang w:eastAsia="zh-CN"/>
        </w:rPr>
        <w:t>16.4</w:t>
      </w:r>
      <w:r w:rsidRPr="009E7C73">
        <w:rPr>
          <w:rFonts w:eastAsia="Calibri" w:cs="Calibri"/>
          <w:lang w:eastAsia="zh-CN"/>
        </w:rPr>
        <w:tab/>
      </w:r>
      <w:r w:rsidR="00794C95" w:rsidRPr="009E7C73">
        <w:rPr>
          <w:rFonts w:cs="Calibri" w:hint="eastAsia"/>
          <w:color w:val="000000"/>
          <w:szCs w:val="24"/>
          <w:lang w:val="en-CA" w:eastAsia="zh-CN"/>
        </w:rPr>
        <w:t>秘书处</w:t>
      </w:r>
      <w:r w:rsidR="004505A1" w:rsidRPr="009E7C73">
        <w:rPr>
          <w:rFonts w:cs="Calibri" w:hint="eastAsia"/>
          <w:color w:val="000000"/>
          <w:szCs w:val="24"/>
          <w:lang w:val="en-CA" w:eastAsia="zh-CN"/>
        </w:rPr>
        <w:t>做</w:t>
      </w:r>
      <w:r w:rsidR="00794C95" w:rsidRPr="009E7C73">
        <w:rPr>
          <w:rFonts w:cs="Calibri" w:hint="eastAsia"/>
          <w:color w:val="000000"/>
          <w:szCs w:val="24"/>
          <w:lang w:val="en-CA" w:eastAsia="zh-CN"/>
        </w:rPr>
        <w:t>了介绍，并向会议通报了评估委员会为遴选最合适的成员国最高审计机构作为国际电联新</w:t>
      </w:r>
      <w:r w:rsidR="00E02C84" w:rsidRPr="009E7C73">
        <w:rPr>
          <w:rFonts w:cs="Calibri" w:hint="eastAsia"/>
          <w:color w:val="000000"/>
          <w:szCs w:val="24"/>
          <w:lang w:val="en-CA" w:eastAsia="zh-CN"/>
        </w:rPr>
        <w:t>外部</w:t>
      </w:r>
      <w:r w:rsidR="00794C95" w:rsidRPr="009E7C73">
        <w:rPr>
          <w:rFonts w:cs="Calibri" w:hint="eastAsia"/>
          <w:color w:val="000000"/>
          <w:szCs w:val="24"/>
          <w:lang w:val="en-CA" w:eastAsia="zh-CN"/>
        </w:rPr>
        <w:t>审计员而确定的各种时间表。评估委员会将在</w:t>
      </w:r>
      <w:r w:rsidR="00794C95" w:rsidRPr="009E7C73">
        <w:rPr>
          <w:rFonts w:cs="Calibri" w:hint="eastAsia"/>
          <w:color w:val="000000"/>
          <w:szCs w:val="24"/>
          <w:lang w:val="en-CA" w:eastAsia="zh-CN"/>
        </w:rPr>
        <w:t>CWG-FHR</w:t>
      </w:r>
      <w:r w:rsidR="00794C95" w:rsidRPr="009E7C73">
        <w:rPr>
          <w:rFonts w:cs="Calibri" w:hint="eastAsia"/>
          <w:color w:val="000000"/>
          <w:szCs w:val="24"/>
          <w:lang w:val="en-CA" w:eastAsia="zh-CN"/>
        </w:rPr>
        <w:t>会议后的第二天举行会议</w:t>
      </w:r>
      <w:r w:rsidR="00E02C84" w:rsidRPr="009E7C73">
        <w:rPr>
          <w:rFonts w:cs="Calibri" w:hint="eastAsia"/>
          <w:color w:val="000000"/>
          <w:szCs w:val="24"/>
          <w:lang w:val="en-CA" w:eastAsia="zh-CN"/>
        </w:rPr>
        <w:t>（</w:t>
      </w:r>
      <w:r w:rsidR="00794C95" w:rsidRPr="009E7C73">
        <w:rPr>
          <w:rFonts w:cs="Calibri" w:hint="eastAsia"/>
          <w:color w:val="000000"/>
          <w:szCs w:val="24"/>
          <w:lang w:val="en-CA" w:eastAsia="zh-CN"/>
        </w:rPr>
        <w:t>亲自和</w:t>
      </w:r>
      <w:r w:rsidR="00794C95" w:rsidRPr="009E7C73">
        <w:rPr>
          <w:rFonts w:cs="Calibri" w:hint="eastAsia"/>
          <w:color w:val="000000"/>
          <w:szCs w:val="24"/>
          <w:lang w:val="en-CA" w:eastAsia="zh-CN"/>
        </w:rPr>
        <w:t>/</w:t>
      </w:r>
      <w:r w:rsidR="00794C95" w:rsidRPr="009E7C73">
        <w:rPr>
          <w:rFonts w:cs="Calibri" w:hint="eastAsia"/>
          <w:color w:val="000000"/>
          <w:szCs w:val="24"/>
          <w:lang w:val="en-CA" w:eastAsia="zh-CN"/>
        </w:rPr>
        <w:t>或远程参与，视情况而定</w:t>
      </w:r>
      <w:r w:rsidR="00E02C84" w:rsidRPr="009E7C73">
        <w:rPr>
          <w:rFonts w:cs="Calibri" w:hint="eastAsia"/>
          <w:color w:val="000000"/>
          <w:szCs w:val="24"/>
          <w:lang w:val="en-CA" w:eastAsia="zh-CN"/>
        </w:rPr>
        <w:t>）</w:t>
      </w:r>
      <w:r w:rsidR="00794C95" w:rsidRPr="009E7C73">
        <w:rPr>
          <w:rFonts w:cs="Calibri" w:hint="eastAsia"/>
          <w:color w:val="000000"/>
          <w:szCs w:val="24"/>
          <w:lang w:val="en-CA" w:eastAsia="zh-CN"/>
        </w:rPr>
        <w:t>，讨论</w:t>
      </w:r>
      <w:r w:rsidR="004505A1" w:rsidRPr="009E7C73">
        <w:rPr>
          <w:rFonts w:cs="Calibri" w:hint="eastAsia"/>
          <w:color w:val="000000"/>
          <w:szCs w:val="24"/>
          <w:lang w:val="en-CA" w:eastAsia="zh-CN"/>
        </w:rPr>
        <w:t>拟议招标</w:t>
      </w:r>
      <w:r w:rsidR="00794C95" w:rsidRPr="009E7C73">
        <w:rPr>
          <w:rFonts w:cs="Calibri" w:hint="eastAsia"/>
          <w:color w:val="000000"/>
          <w:szCs w:val="24"/>
          <w:lang w:val="en-CA" w:eastAsia="zh-CN"/>
        </w:rPr>
        <w:t>书</w:t>
      </w:r>
      <w:r w:rsidR="004505A1" w:rsidRPr="009E7C73">
        <w:rPr>
          <w:rFonts w:cs="Calibri" w:hint="eastAsia"/>
          <w:color w:val="000000"/>
          <w:szCs w:val="24"/>
          <w:lang w:val="en-CA" w:eastAsia="zh-CN"/>
        </w:rPr>
        <w:t>（</w:t>
      </w:r>
      <w:r w:rsidR="004505A1" w:rsidRPr="009E7C73">
        <w:rPr>
          <w:rFonts w:cs="Calibri"/>
          <w:color w:val="000000"/>
          <w:szCs w:val="24"/>
          <w:lang w:val="en-CA" w:eastAsia="zh-CN"/>
        </w:rPr>
        <w:t>request for proposals</w:t>
      </w:r>
      <w:r w:rsidR="004505A1" w:rsidRPr="009E7C73">
        <w:rPr>
          <w:rFonts w:cs="Calibri" w:hint="eastAsia"/>
          <w:color w:val="000000"/>
          <w:szCs w:val="24"/>
          <w:lang w:val="en-CA" w:eastAsia="zh-CN"/>
        </w:rPr>
        <w:t>）</w:t>
      </w:r>
      <w:r w:rsidR="00794C95" w:rsidRPr="009E7C73">
        <w:rPr>
          <w:rFonts w:cs="Calibri" w:hint="eastAsia"/>
          <w:color w:val="000000"/>
          <w:szCs w:val="24"/>
          <w:lang w:val="en-CA" w:eastAsia="zh-CN"/>
        </w:rPr>
        <w:t>和评估委员会开展工作的评估方法，</w:t>
      </w:r>
      <w:r w:rsidR="00261426" w:rsidRPr="009E7C73">
        <w:rPr>
          <w:rFonts w:cs="Calibri" w:hint="eastAsia"/>
          <w:color w:val="000000"/>
          <w:szCs w:val="24"/>
          <w:lang w:val="en-CA" w:eastAsia="zh-CN"/>
        </w:rPr>
        <w:t>以便</w:t>
      </w:r>
      <w:r w:rsidR="00794C95" w:rsidRPr="009E7C73">
        <w:rPr>
          <w:rFonts w:cs="Calibri" w:hint="eastAsia"/>
          <w:color w:val="000000"/>
          <w:szCs w:val="24"/>
          <w:lang w:val="en-CA" w:eastAsia="zh-CN"/>
        </w:rPr>
        <w:t>能够向理事会</w:t>
      </w:r>
      <w:r w:rsidR="00794C95" w:rsidRPr="009E7C73">
        <w:rPr>
          <w:rFonts w:cs="Calibri" w:hint="eastAsia"/>
          <w:color w:val="000000"/>
          <w:szCs w:val="24"/>
          <w:lang w:val="en-CA" w:eastAsia="zh-CN"/>
        </w:rPr>
        <w:t>2020</w:t>
      </w:r>
      <w:r w:rsidR="00794C95" w:rsidRPr="009E7C73">
        <w:rPr>
          <w:rFonts w:cs="Calibri" w:hint="eastAsia"/>
          <w:color w:val="000000"/>
          <w:szCs w:val="24"/>
          <w:lang w:val="en-CA" w:eastAsia="zh-CN"/>
        </w:rPr>
        <w:t>年</w:t>
      </w:r>
      <w:r w:rsidR="004505A1" w:rsidRPr="009E7C73">
        <w:rPr>
          <w:rFonts w:cs="Calibri" w:hint="eastAsia"/>
          <w:color w:val="000000"/>
          <w:szCs w:val="24"/>
          <w:lang w:val="en-CA" w:eastAsia="zh-CN"/>
        </w:rPr>
        <w:t>会议</w:t>
      </w:r>
      <w:r w:rsidR="00794C95" w:rsidRPr="009E7C73">
        <w:rPr>
          <w:rFonts w:cs="Calibri" w:hint="eastAsia"/>
          <w:color w:val="000000"/>
          <w:szCs w:val="24"/>
          <w:lang w:val="en-CA" w:eastAsia="zh-CN"/>
        </w:rPr>
        <w:t>提交报告，供其审议和任命新的</w:t>
      </w:r>
      <w:r w:rsidR="004505A1" w:rsidRPr="009E7C73">
        <w:rPr>
          <w:rFonts w:cs="Calibri" w:hint="eastAsia"/>
          <w:color w:val="000000"/>
          <w:szCs w:val="24"/>
          <w:lang w:val="en-CA" w:eastAsia="zh-CN"/>
        </w:rPr>
        <w:t>外部</w:t>
      </w:r>
      <w:r w:rsidR="00794C95" w:rsidRPr="009E7C73">
        <w:rPr>
          <w:rFonts w:cs="Calibri" w:hint="eastAsia"/>
          <w:color w:val="000000"/>
          <w:szCs w:val="24"/>
          <w:lang w:val="en-CA" w:eastAsia="zh-CN"/>
        </w:rPr>
        <w:t>审计员。一个代表团询问是否会通过</w:t>
      </w:r>
      <w:r w:rsidR="00794C95" w:rsidRPr="009E7C73">
        <w:rPr>
          <w:rFonts w:cs="Calibri" w:hint="eastAsia"/>
          <w:color w:val="000000"/>
          <w:szCs w:val="24"/>
          <w:lang w:val="en-CA" w:eastAsia="zh-CN"/>
        </w:rPr>
        <w:t>CWG</w:t>
      </w:r>
      <w:r w:rsidR="00794C95" w:rsidRPr="009E7C73">
        <w:rPr>
          <w:rFonts w:cs="Calibri" w:hint="eastAsia"/>
          <w:color w:val="000000"/>
          <w:szCs w:val="24"/>
          <w:lang w:val="en-CA" w:eastAsia="zh-CN"/>
        </w:rPr>
        <w:t>网页向代表们提供</w:t>
      </w:r>
      <w:r w:rsidR="004505A1" w:rsidRPr="009E7C73">
        <w:rPr>
          <w:rFonts w:cs="Calibri" w:hint="eastAsia"/>
          <w:color w:val="000000"/>
          <w:szCs w:val="24"/>
          <w:lang w:val="en-CA" w:eastAsia="zh-CN"/>
        </w:rPr>
        <w:t>该</w:t>
      </w:r>
      <w:r w:rsidR="00794C95" w:rsidRPr="009E7C73">
        <w:rPr>
          <w:rFonts w:cs="Calibri" w:hint="eastAsia"/>
          <w:color w:val="000000"/>
          <w:szCs w:val="24"/>
          <w:lang w:val="en-CA" w:eastAsia="zh-CN"/>
        </w:rPr>
        <w:t>介绍，主席证实</w:t>
      </w:r>
      <w:r w:rsidR="004505A1" w:rsidRPr="009E7C73">
        <w:rPr>
          <w:rFonts w:cs="Calibri" w:hint="eastAsia"/>
          <w:color w:val="000000"/>
          <w:szCs w:val="24"/>
          <w:lang w:val="en-CA" w:eastAsia="zh-CN"/>
        </w:rPr>
        <w:t>将如此行事</w:t>
      </w:r>
      <w:r w:rsidR="00794C95" w:rsidRPr="009E7C73">
        <w:rPr>
          <w:rFonts w:cs="Calibri" w:hint="eastAsia"/>
          <w:color w:val="000000"/>
          <w:szCs w:val="24"/>
          <w:lang w:val="en-CA" w:eastAsia="zh-CN"/>
        </w:rPr>
        <w:t>。</w:t>
      </w:r>
      <w:r w:rsidR="004505A1" w:rsidRPr="009E7C73">
        <w:rPr>
          <w:rFonts w:cs="Calibri" w:hint="eastAsia"/>
          <w:color w:val="000000"/>
          <w:szCs w:val="24"/>
          <w:lang w:val="en-CA" w:eastAsia="zh-CN"/>
        </w:rPr>
        <w:t>该介绍见</w:t>
      </w:r>
      <w:hyperlink r:id="rId37" w:history="1">
        <w:r w:rsidR="004505A1" w:rsidRPr="009E7C73">
          <w:rPr>
            <w:color w:val="000000"/>
            <w:szCs w:val="24"/>
            <w:lang w:val="en-CA" w:eastAsia="zh-CN"/>
          </w:rPr>
          <w:t>CWG-FHR-11/INF-8</w:t>
        </w:r>
      </w:hyperlink>
      <w:r w:rsidR="00794C95" w:rsidRPr="009E7C73">
        <w:rPr>
          <w:rFonts w:cs="Calibri" w:hint="eastAsia"/>
          <w:color w:val="000000"/>
          <w:szCs w:val="24"/>
          <w:lang w:val="en-CA" w:eastAsia="zh-CN"/>
        </w:rPr>
        <w:t>号文件</w:t>
      </w:r>
      <w:r w:rsidR="004505A1" w:rsidRPr="009E7C73">
        <w:rPr>
          <w:rFonts w:cs="Calibri" w:hint="eastAsia"/>
          <w:color w:val="000000"/>
          <w:szCs w:val="24"/>
          <w:lang w:val="en-CA" w:eastAsia="zh-CN"/>
        </w:rPr>
        <w:t>。</w:t>
      </w:r>
    </w:p>
    <w:p w14:paraId="63E11E39" w14:textId="71D8B515" w:rsidR="003E3AE6" w:rsidRPr="009E7C73" w:rsidRDefault="003E3AE6" w:rsidP="003E3AE6">
      <w:pPr>
        <w:snapToGrid w:val="0"/>
        <w:spacing w:after="120"/>
        <w:ind w:left="720" w:hanging="720"/>
        <w:jc w:val="both"/>
        <w:rPr>
          <w:rFonts w:cs="Calibri"/>
          <w:b/>
          <w:bCs/>
          <w:color w:val="000000"/>
          <w:szCs w:val="24"/>
          <w:lang w:val="en-CA" w:eastAsia="zh-CN"/>
        </w:rPr>
      </w:pPr>
      <w:r w:rsidRPr="009E7C73">
        <w:rPr>
          <w:rFonts w:cs="Calibri"/>
          <w:b/>
          <w:bCs/>
          <w:color w:val="000000"/>
          <w:szCs w:val="24"/>
          <w:lang w:val="en-CA" w:eastAsia="zh-CN"/>
        </w:rPr>
        <w:tab/>
      </w:r>
      <w:r w:rsidR="008C01BB" w:rsidRPr="009E7C73">
        <w:rPr>
          <w:rFonts w:cs="Calibri"/>
          <w:b/>
          <w:bCs/>
          <w:color w:val="000000"/>
          <w:szCs w:val="24"/>
          <w:lang w:val="en-CA" w:eastAsia="zh-CN"/>
        </w:rPr>
        <w:t>联合国全系统的《防骚扰行为守则</w:t>
      </w:r>
      <w:r w:rsidR="008C01BB" w:rsidRPr="009E7C73">
        <w:rPr>
          <w:rFonts w:cs="Calibri" w:hint="eastAsia"/>
          <w:b/>
          <w:bCs/>
          <w:color w:val="000000"/>
          <w:szCs w:val="24"/>
          <w:lang w:val="en-CA" w:eastAsia="zh-CN"/>
        </w:rPr>
        <w:t>》将适用于国际电联会议</w:t>
      </w:r>
    </w:p>
    <w:p w14:paraId="4E515556" w14:textId="7983B147" w:rsidR="003E3AE6" w:rsidRPr="009E7C73" w:rsidRDefault="003E3AE6" w:rsidP="003E3AE6">
      <w:pPr>
        <w:snapToGrid w:val="0"/>
        <w:spacing w:after="120"/>
        <w:jc w:val="both"/>
        <w:rPr>
          <w:rFonts w:cs="Calibri"/>
          <w:color w:val="000000"/>
          <w:szCs w:val="24"/>
          <w:lang w:val="en-CA" w:eastAsia="zh-CN"/>
        </w:rPr>
      </w:pPr>
      <w:r w:rsidRPr="009E7C73">
        <w:rPr>
          <w:rFonts w:cs="Calibri"/>
          <w:color w:val="000000"/>
          <w:szCs w:val="24"/>
          <w:lang w:val="en-CA" w:eastAsia="zh-CN"/>
        </w:rPr>
        <w:t>16.5</w:t>
      </w:r>
      <w:r w:rsidRPr="009E7C73">
        <w:rPr>
          <w:rFonts w:cs="Calibri"/>
          <w:color w:val="000000"/>
          <w:szCs w:val="24"/>
          <w:lang w:val="en-CA" w:eastAsia="zh-CN"/>
        </w:rPr>
        <w:tab/>
      </w:r>
      <w:r w:rsidR="00794C95" w:rsidRPr="009E7C73">
        <w:rPr>
          <w:rFonts w:cs="Calibri" w:hint="eastAsia"/>
          <w:color w:val="000000"/>
          <w:szCs w:val="24"/>
          <w:lang w:val="en-CA" w:eastAsia="zh-CN"/>
        </w:rPr>
        <w:t>国际电联已接受联合国系统</w:t>
      </w:r>
      <w:r w:rsidR="008C01BB" w:rsidRPr="009E7C73">
        <w:rPr>
          <w:rFonts w:cs="Calibri" w:hint="eastAsia"/>
          <w:color w:val="000000"/>
          <w:szCs w:val="24"/>
          <w:lang w:val="en-CA" w:eastAsia="zh-CN"/>
        </w:rPr>
        <w:t>现行的、</w:t>
      </w:r>
      <w:r w:rsidR="00794C95" w:rsidRPr="009E7C73">
        <w:rPr>
          <w:rFonts w:cs="Calibri" w:hint="eastAsia"/>
          <w:color w:val="000000"/>
          <w:szCs w:val="24"/>
          <w:lang w:val="en-CA" w:eastAsia="zh-CN"/>
        </w:rPr>
        <w:t>对性骚扰零容忍</w:t>
      </w:r>
      <w:r w:rsidR="008C01BB" w:rsidRPr="009E7C73">
        <w:rPr>
          <w:rFonts w:cs="Calibri" w:hint="eastAsia"/>
          <w:color w:val="000000"/>
          <w:szCs w:val="24"/>
          <w:lang w:val="en-CA" w:eastAsia="zh-CN"/>
        </w:rPr>
        <w:t>的立场</w:t>
      </w:r>
      <w:r w:rsidR="00794C95" w:rsidRPr="009E7C73">
        <w:rPr>
          <w:rFonts w:cs="Calibri" w:hint="eastAsia"/>
          <w:color w:val="000000"/>
          <w:szCs w:val="24"/>
          <w:lang w:val="en-CA" w:eastAsia="zh-CN"/>
        </w:rPr>
        <w:t>。</w:t>
      </w:r>
      <w:r w:rsidR="008B6250" w:rsidRPr="009E7C73">
        <w:rPr>
          <w:rFonts w:cs="Calibri" w:hint="eastAsia"/>
          <w:color w:val="000000"/>
          <w:szCs w:val="24"/>
          <w:lang w:val="en-CA" w:eastAsia="zh-CN"/>
        </w:rPr>
        <w:t>已</w:t>
      </w:r>
      <w:r w:rsidR="00794C95" w:rsidRPr="009E7C73">
        <w:rPr>
          <w:rFonts w:cs="Calibri" w:hint="eastAsia"/>
          <w:color w:val="000000"/>
          <w:szCs w:val="24"/>
          <w:lang w:val="en-CA" w:eastAsia="zh-CN"/>
        </w:rPr>
        <w:t>成立</w:t>
      </w:r>
      <w:r w:rsidR="008B6250" w:rsidRPr="009E7C73">
        <w:rPr>
          <w:rFonts w:cs="Calibri" w:hint="eastAsia"/>
          <w:color w:val="000000"/>
          <w:szCs w:val="24"/>
          <w:lang w:val="en-CA" w:eastAsia="zh-CN"/>
        </w:rPr>
        <w:t>任务组</w:t>
      </w:r>
      <w:r w:rsidR="00261426" w:rsidRPr="009E7C73">
        <w:rPr>
          <w:rFonts w:cs="Calibri" w:hint="eastAsia"/>
          <w:color w:val="000000"/>
          <w:szCs w:val="24"/>
          <w:lang w:val="en-CA" w:eastAsia="zh-CN"/>
        </w:rPr>
        <w:t>监督</w:t>
      </w:r>
      <w:r w:rsidR="00794C95" w:rsidRPr="009E7C73">
        <w:rPr>
          <w:rFonts w:cs="Calibri" w:hint="eastAsia"/>
          <w:color w:val="000000"/>
          <w:szCs w:val="24"/>
          <w:lang w:val="en-CA" w:eastAsia="zh-CN"/>
        </w:rPr>
        <w:t>其在国际电联的实施情况。</w:t>
      </w:r>
    </w:p>
    <w:p w14:paraId="26B94B34" w14:textId="657A3D5F" w:rsidR="009A1D5A" w:rsidRPr="009E7C73" w:rsidRDefault="00794C95" w:rsidP="009A1D5A">
      <w:pPr>
        <w:tabs>
          <w:tab w:val="left" w:pos="709"/>
        </w:tabs>
        <w:snapToGrid w:val="0"/>
        <w:spacing w:before="1080" w:after="120"/>
        <w:outlineLvl w:val="0"/>
        <w:rPr>
          <w:rFonts w:cs="Calibri"/>
          <w:szCs w:val="24"/>
        </w:rPr>
      </w:pPr>
      <w:r w:rsidRPr="00F237D2">
        <w:rPr>
          <w:rFonts w:cs="Calibri" w:hint="eastAsia"/>
          <w:b/>
          <w:bCs/>
          <w:szCs w:val="24"/>
          <w:lang w:eastAsia="zh-CN"/>
        </w:rPr>
        <w:t>附件</w:t>
      </w:r>
      <w:r w:rsidRPr="009E7C73">
        <w:rPr>
          <w:rFonts w:cs="Calibri" w:hint="eastAsia"/>
          <w:b/>
          <w:bCs/>
          <w:i/>
          <w:iCs/>
          <w:szCs w:val="24"/>
          <w:lang w:eastAsia="zh-CN"/>
        </w:rPr>
        <w:t>：</w:t>
      </w:r>
      <w:r w:rsidR="009A1D5A" w:rsidRPr="009E7C73">
        <w:rPr>
          <w:rFonts w:cs="Calibri"/>
          <w:szCs w:val="24"/>
        </w:rPr>
        <w:t>3</w:t>
      </w:r>
      <w:r w:rsidRPr="009E7C73">
        <w:rPr>
          <w:rFonts w:cs="Calibri" w:hint="eastAsia"/>
          <w:szCs w:val="24"/>
          <w:lang w:eastAsia="zh-CN"/>
        </w:rPr>
        <w:t>件</w:t>
      </w:r>
      <w:r w:rsidR="009A1D5A" w:rsidRPr="009E7C73">
        <w:rPr>
          <w:rFonts w:cs="Calibri"/>
          <w:szCs w:val="24"/>
        </w:rPr>
        <w:br w:type="page"/>
      </w:r>
    </w:p>
    <w:p w14:paraId="2D86CAC8" w14:textId="77777777" w:rsidR="009A1D5A" w:rsidRPr="009E7C73" w:rsidRDefault="009A1D5A" w:rsidP="009A1D5A">
      <w:pPr>
        <w:overflowPunct/>
        <w:autoSpaceDE/>
        <w:autoSpaceDN/>
        <w:adjustRightInd/>
        <w:spacing w:before="0"/>
        <w:textAlignment w:val="auto"/>
        <w:rPr>
          <w:rFonts w:cs="Calibri"/>
          <w:szCs w:val="24"/>
        </w:rPr>
      </w:pPr>
    </w:p>
    <w:tbl>
      <w:tblPr>
        <w:tblpPr w:leftFromText="181" w:rightFromText="181" w:horzAnchor="margin" w:tblpXSpec="center" w:tblpY="1"/>
        <w:tblW w:w="10314" w:type="dxa"/>
        <w:jc w:val="center"/>
        <w:tblLayout w:type="fixed"/>
        <w:tblLook w:val="0000" w:firstRow="0" w:lastRow="0" w:firstColumn="0" w:lastColumn="0" w:noHBand="0" w:noVBand="0"/>
      </w:tblPr>
      <w:tblGrid>
        <w:gridCol w:w="6521"/>
        <w:gridCol w:w="3793"/>
      </w:tblGrid>
      <w:tr w:rsidR="009A1D5A" w:rsidRPr="009E7C73" w14:paraId="71304212" w14:textId="77777777" w:rsidTr="009A1D5A">
        <w:trPr>
          <w:cantSplit/>
          <w:jc w:val="center"/>
        </w:trPr>
        <w:tc>
          <w:tcPr>
            <w:tcW w:w="10314" w:type="dxa"/>
            <w:gridSpan w:val="2"/>
          </w:tcPr>
          <w:p w14:paraId="48CBAC1B" w14:textId="1570DABA" w:rsidR="009A1D5A" w:rsidRPr="009E7C73" w:rsidRDefault="00F075DF" w:rsidP="009A1D5A">
            <w:pPr>
              <w:tabs>
                <w:tab w:val="left" w:pos="4275"/>
              </w:tabs>
              <w:overflowPunct/>
              <w:autoSpaceDE/>
              <w:autoSpaceDN/>
              <w:adjustRightInd/>
              <w:spacing w:before="240" w:after="120" w:line="259" w:lineRule="auto"/>
              <w:jc w:val="center"/>
              <w:textAlignment w:val="auto"/>
              <w:rPr>
                <w:rFonts w:cs="Arial"/>
                <w:bCs/>
                <w:position w:val="6"/>
                <w:sz w:val="28"/>
                <w:szCs w:val="28"/>
                <w:lang w:val="en-US" w:eastAsia="zh-CN"/>
              </w:rPr>
            </w:pPr>
            <w:bookmarkStart w:id="34" w:name="_Hlk31803865"/>
            <w:r w:rsidRPr="009E7C73">
              <w:rPr>
                <w:rFonts w:cs="Arial" w:hint="eastAsia"/>
                <w:bCs/>
                <w:position w:val="6"/>
                <w:sz w:val="28"/>
                <w:szCs w:val="28"/>
                <w:lang w:val="en-US" w:eastAsia="zh-CN"/>
              </w:rPr>
              <w:t>附件</w:t>
            </w:r>
            <w:r w:rsidR="009A1D5A" w:rsidRPr="009E7C73">
              <w:rPr>
                <w:rFonts w:cs="Arial"/>
                <w:bCs/>
                <w:position w:val="6"/>
                <w:sz w:val="28"/>
                <w:szCs w:val="28"/>
                <w:lang w:val="en-US" w:eastAsia="zh-CN"/>
              </w:rPr>
              <w:t>1</w:t>
            </w:r>
          </w:p>
          <w:p w14:paraId="489672BB" w14:textId="11037DF4" w:rsidR="009A1D5A" w:rsidRPr="009E7C73" w:rsidRDefault="00F237D2" w:rsidP="009A1D5A">
            <w:pPr>
              <w:overflowPunct/>
              <w:autoSpaceDE/>
              <w:autoSpaceDN/>
              <w:adjustRightInd/>
              <w:spacing w:before="360" w:after="48" w:line="259" w:lineRule="auto"/>
              <w:textAlignment w:val="auto"/>
              <w:rPr>
                <w:rFonts w:cs="Arial"/>
                <w:b/>
                <w:position w:val="6"/>
                <w:sz w:val="30"/>
                <w:szCs w:val="30"/>
                <w:lang w:val="en-US" w:eastAsia="zh-CN"/>
              </w:rPr>
            </w:pPr>
            <w:r w:rsidRPr="009E7C73">
              <w:rPr>
                <w:rFonts w:eastAsia="MS Mincho" w:cs="Arial"/>
                <w:noProof/>
                <w:sz w:val="22"/>
                <w:szCs w:val="22"/>
                <w:lang w:eastAsia="zh-CN"/>
              </w:rPr>
              <w:drawing>
                <wp:anchor distT="0" distB="0" distL="114300" distR="114300" simplePos="0" relativeHeight="251659264" behindDoc="0" locked="0" layoutInCell="1" allowOverlap="1" wp14:anchorId="3E821E30" wp14:editId="28481918">
                  <wp:simplePos x="0" y="0"/>
                  <wp:positionH relativeFrom="column">
                    <wp:posOffset>4324497</wp:posOffset>
                  </wp:positionH>
                  <wp:positionV relativeFrom="page">
                    <wp:posOffset>510003</wp:posOffset>
                  </wp:positionV>
                  <wp:extent cx="680400" cy="720000"/>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14:sizeRelH relativeFrom="margin">
                    <wp14:pctWidth>0</wp14:pctWidth>
                  </wp14:sizeRelH>
                  <wp14:sizeRelV relativeFrom="margin">
                    <wp14:pctHeight>0</wp14:pctHeight>
                  </wp14:sizeRelV>
                </wp:anchor>
              </w:drawing>
            </w:r>
            <w:r w:rsidR="00813436" w:rsidRPr="009E7C73">
              <w:rPr>
                <w:rFonts w:cs="Arial" w:hint="eastAsia"/>
                <w:b/>
                <w:position w:val="6"/>
                <w:sz w:val="30"/>
                <w:szCs w:val="30"/>
                <w:lang w:val="en-US" w:eastAsia="zh-CN"/>
              </w:rPr>
              <w:t>理事会财务和人力资源工作组</w:t>
            </w:r>
          </w:p>
          <w:p w14:paraId="4EBC517D" w14:textId="050349E2" w:rsidR="009A1D5A" w:rsidRPr="009E7C73" w:rsidRDefault="00813436" w:rsidP="009A1D5A">
            <w:pPr>
              <w:overflowPunct/>
              <w:autoSpaceDE/>
              <w:autoSpaceDN/>
              <w:adjustRightInd/>
              <w:spacing w:before="0" w:after="48" w:line="259" w:lineRule="auto"/>
              <w:textAlignment w:val="auto"/>
              <w:rPr>
                <w:rFonts w:eastAsia="MS Mincho" w:cs="Arial"/>
                <w:b/>
                <w:position w:val="6"/>
                <w:sz w:val="26"/>
                <w:szCs w:val="26"/>
                <w:lang w:eastAsia="zh-CN"/>
              </w:rPr>
            </w:pPr>
            <w:r w:rsidRPr="009E7C73">
              <w:rPr>
                <w:rFonts w:asciiTheme="minorEastAsia" w:eastAsiaTheme="minorEastAsia" w:hAnsiTheme="minorEastAsia" w:cs="Times New Roman Bold" w:hint="eastAsia"/>
                <w:b/>
                <w:szCs w:val="24"/>
                <w:lang w:eastAsia="zh-CN"/>
              </w:rPr>
              <w:t>第十一次会议</w:t>
            </w:r>
            <w:r w:rsidRPr="009E7C73">
              <w:rPr>
                <w:rFonts w:eastAsia="MS Mincho" w:cs="Times New Roman Bold"/>
                <w:b/>
                <w:szCs w:val="24"/>
                <w:lang w:eastAsia="zh-CN"/>
              </w:rPr>
              <w:t xml:space="preserve"> </w:t>
            </w:r>
            <w:r w:rsidR="009A1D5A" w:rsidRPr="009E7C73">
              <w:rPr>
                <w:rFonts w:eastAsia="Calibri" w:cs="Calibri"/>
                <w:b/>
                <w:color w:val="000000"/>
                <w:szCs w:val="24"/>
                <w:lang w:eastAsia="zh-CN"/>
              </w:rPr>
              <w:t>–</w:t>
            </w:r>
            <w:r w:rsidRPr="009E7C73">
              <w:rPr>
                <w:rFonts w:eastAsia="MS Mincho" w:cs="Times New Roman Bold"/>
                <w:b/>
                <w:szCs w:val="24"/>
                <w:lang w:eastAsia="zh-CN"/>
              </w:rPr>
              <w:t xml:space="preserve"> </w:t>
            </w:r>
            <w:r w:rsidR="009A1D5A" w:rsidRPr="009E7C73">
              <w:rPr>
                <w:rFonts w:eastAsia="MS Mincho" w:cs="Times New Roman Bold"/>
                <w:b/>
                <w:szCs w:val="24"/>
                <w:lang w:eastAsia="zh-CN"/>
              </w:rPr>
              <w:t>2020</w:t>
            </w:r>
            <w:r w:rsidRPr="009E7C73">
              <w:rPr>
                <w:rFonts w:asciiTheme="minorEastAsia" w:eastAsiaTheme="minorEastAsia" w:hAnsiTheme="minorEastAsia" w:cs="Times New Roman Bold" w:hint="eastAsia"/>
                <w:b/>
                <w:szCs w:val="24"/>
                <w:lang w:eastAsia="zh-CN"/>
              </w:rPr>
              <w:t>年</w:t>
            </w:r>
            <w:r w:rsidRPr="00ED7E5C">
              <w:rPr>
                <w:rFonts w:asciiTheme="minorHAnsi" w:eastAsiaTheme="minorEastAsia" w:hAnsiTheme="minorHAnsi" w:cstheme="minorHAnsi"/>
                <w:b/>
                <w:szCs w:val="24"/>
                <w:lang w:eastAsia="zh-CN"/>
              </w:rPr>
              <w:t>2</w:t>
            </w:r>
            <w:r w:rsidRPr="00ED7E5C">
              <w:rPr>
                <w:rFonts w:asciiTheme="minorHAnsi" w:eastAsiaTheme="minorEastAsia" w:hAnsiTheme="minorHAnsi" w:cstheme="minorHAnsi"/>
                <w:b/>
                <w:szCs w:val="24"/>
                <w:lang w:eastAsia="zh-CN"/>
              </w:rPr>
              <w:t>月</w:t>
            </w:r>
            <w:r w:rsidRPr="00ED7E5C">
              <w:rPr>
                <w:rFonts w:asciiTheme="minorHAnsi" w:eastAsiaTheme="minorEastAsia" w:hAnsiTheme="minorHAnsi" w:cstheme="minorHAnsi"/>
                <w:b/>
                <w:szCs w:val="24"/>
                <w:lang w:eastAsia="zh-CN"/>
              </w:rPr>
              <w:t>3</w:t>
            </w:r>
            <w:r w:rsidRPr="00ED7E5C">
              <w:rPr>
                <w:rFonts w:asciiTheme="minorHAnsi" w:eastAsiaTheme="minorEastAsia" w:hAnsiTheme="minorHAnsi" w:cstheme="minorHAnsi"/>
                <w:b/>
                <w:szCs w:val="24"/>
                <w:lang w:eastAsia="zh-CN"/>
              </w:rPr>
              <w:t>日和</w:t>
            </w:r>
            <w:r w:rsidRPr="00ED7E5C">
              <w:rPr>
                <w:rFonts w:asciiTheme="minorHAnsi" w:eastAsiaTheme="minorEastAsia" w:hAnsiTheme="minorHAnsi" w:cstheme="minorHAnsi"/>
                <w:b/>
                <w:szCs w:val="24"/>
                <w:lang w:eastAsia="zh-CN"/>
              </w:rPr>
              <w:t>4</w:t>
            </w:r>
            <w:r w:rsidRPr="00ED7E5C">
              <w:rPr>
                <w:rFonts w:asciiTheme="minorHAnsi" w:eastAsiaTheme="minorEastAsia" w:hAnsiTheme="minorHAnsi" w:cstheme="minorHAnsi"/>
                <w:b/>
                <w:szCs w:val="24"/>
                <w:lang w:eastAsia="zh-CN"/>
              </w:rPr>
              <w:t>日</w:t>
            </w:r>
            <w:r w:rsidRPr="009E7C73">
              <w:rPr>
                <w:rFonts w:asciiTheme="minorEastAsia" w:eastAsiaTheme="minorEastAsia" w:hAnsiTheme="minorEastAsia" w:cs="Times New Roman Bold" w:hint="eastAsia"/>
                <w:b/>
                <w:szCs w:val="24"/>
                <w:lang w:eastAsia="zh-CN"/>
              </w:rPr>
              <w:t>，日内瓦</w:t>
            </w:r>
          </w:p>
          <w:p w14:paraId="298F1548" w14:textId="77777777" w:rsidR="009A1D5A" w:rsidRPr="009E7C73" w:rsidRDefault="009A1D5A" w:rsidP="009A1D5A">
            <w:pPr>
              <w:overflowPunct/>
              <w:autoSpaceDE/>
              <w:autoSpaceDN/>
              <w:adjustRightInd/>
              <w:spacing w:line="240" w:lineRule="atLeast"/>
              <w:textAlignment w:val="auto"/>
              <w:rPr>
                <w:rFonts w:eastAsia="MS Mincho" w:cs="Arial"/>
                <w:sz w:val="22"/>
                <w:szCs w:val="22"/>
                <w:lang w:eastAsia="zh-CN"/>
              </w:rPr>
            </w:pPr>
          </w:p>
        </w:tc>
      </w:tr>
      <w:tr w:rsidR="009A1D5A" w:rsidRPr="009E7C73" w14:paraId="1395748C" w14:textId="77777777" w:rsidTr="009A1D5A">
        <w:trPr>
          <w:cantSplit/>
          <w:jc w:val="center"/>
        </w:trPr>
        <w:tc>
          <w:tcPr>
            <w:tcW w:w="6521" w:type="dxa"/>
            <w:tcBorders>
              <w:top w:val="single" w:sz="12" w:space="0" w:color="auto"/>
            </w:tcBorders>
          </w:tcPr>
          <w:p w14:paraId="6363A15A" w14:textId="77777777" w:rsidR="009A1D5A" w:rsidRPr="009E7C73" w:rsidRDefault="009A1D5A" w:rsidP="009A1D5A">
            <w:pPr>
              <w:overflowPunct/>
              <w:autoSpaceDE/>
              <w:autoSpaceDN/>
              <w:adjustRightInd/>
              <w:snapToGrid w:val="0"/>
              <w:spacing w:before="0" w:line="259" w:lineRule="auto"/>
              <w:textAlignment w:val="auto"/>
              <w:rPr>
                <w:rFonts w:eastAsia="MS Mincho" w:cs="Arial"/>
                <w:b/>
                <w:smallCaps/>
                <w:sz w:val="22"/>
                <w:szCs w:val="22"/>
                <w:lang w:eastAsia="zh-CN"/>
              </w:rPr>
            </w:pPr>
          </w:p>
        </w:tc>
        <w:tc>
          <w:tcPr>
            <w:tcW w:w="3793" w:type="dxa"/>
            <w:tcBorders>
              <w:top w:val="single" w:sz="12" w:space="0" w:color="auto"/>
            </w:tcBorders>
          </w:tcPr>
          <w:p w14:paraId="0031DA6F" w14:textId="77777777" w:rsidR="009A1D5A" w:rsidRPr="009E7C73" w:rsidRDefault="009A1D5A" w:rsidP="009A1D5A">
            <w:pPr>
              <w:overflowPunct/>
              <w:autoSpaceDE/>
              <w:autoSpaceDN/>
              <w:adjustRightInd/>
              <w:snapToGrid w:val="0"/>
              <w:spacing w:before="0" w:line="259" w:lineRule="auto"/>
              <w:textAlignment w:val="auto"/>
              <w:rPr>
                <w:rFonts w:ascii="Verdana" w:eastAsia="MS Mincho" w:hAnsi="Verdana" w:cs="Arial"/>
                <w:sz w:val="22"/>
                <w:szCs w:val="22"/>
                <w:lang w:eastAsia="zh-CN"/>
              </w:rPr>
            </w:pPr>
          </w:p>
        </w:tc>
      </w:tr>
      <w:tr w:rsidR="009A1D5A" w:rsidRPr="009E7C73" w14:paraId="46B2B5B7" w14:textId="77777777" w:rsidTr="009A1D5A">
        <w:trPr>
          <w:cantSplit/>
          <w:trHeight w:val="23"/>
          <w:jc w:val="center"/>
        </w:trPr>
        <w:tc>
          <w:tcPr>
            <w:tcW w:w="6521" w:type="dxa"/>
            <w:vMerge w:val="restart"/>
          </w:tcPr>
          <w:p w14:paraId="67A4D661" w14:textId="77777777" w:rsidR="009A1D5A" w:rsidRPr="009E7C73" w:rsidRDefault="009A1D5A" w:rsidP="009A1D5A">
            <w:pPr>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39C1464C" w14:textId="639FD14E" w:rsidR="009A1D5A" w:rsidRPr="009E7C73" w:rsidRDefault="00813436" w:rsidP="009A1D5A">
            <w:pPr>
              <w:overflowPunct/>
              <w:autoSpaceDE/>
              <w:autoSpaceDN/>
              <w:adjustRightInd/>
              <w:snapToGrid w:val="0"/>
              <w:spacing w:before="0"/>
              <w:textAlignment w:val="auto"/>
              <w:rPr>
                <w:rFonts w:eastAsia="MS Mincho" w:cs="Times New Roman Bold"/>
                <w:b/>
                <w:spacing w:val="-4"/>
                <w:szCs w:val="24"/>
                <w:lang w:val="de-CH" w:eastAsia="zh-CN"/>
              </w:rPr>
            </w:pPr>
            <w:r w:rsidRPr="009E7C73">
              <w:rPr>
                <w:rFonts w:asciiTheme="minorEastAsia" w:eastAsiaTheme="minorEastAsia" w:hAnsiTheme="minorEastAsia" w:cs="Times New Roman Bold" w:hint="eastAsia"/>
                <w:b/>
                <w:spacing w:val="-4"/>
                <w:szCs w:val="24"/>
                <w:lang w:val="de-CH" w:eastAsia="zh-CN"/>
              </w:rPr>
              <w:t>文件</w:t>
            </w:r>
            <w:r w:rsidR="009A1D5A" w:rsidRPr="009E7C73">
              <w:rPr>
                <w:rFonts w:eastAsia="MS Mincho" w:cs="Times New Roman Bold"/>
                <w:b/>
                <w:spacing w:val="-4"/>
                <w:szCs w:val="24"/>
                <w:lang w:val="de-CH" w:eastAsia="zh-CN"/>
              </w:rPr>
              <w:t>CWG-FHR-11/2</w:t>
            </w:r>
          </w:p>
        </w:tc>
      </w:tr>
      <w:tr w:rsidR="009A1D5A" w:rsidRPr="009E7C73" w14:paraId="453C58A0" w14:textId="77777777" w:rsidTr="009A1D5A">
        <w:trPr>
          <w:cantSplit/>
          <w:trHeight w:val="23"/>
          <w:jc w:val="center"/>
        </w:trPr>
        <w:tc>
          <w:tcPr>
            <w:tcW w:w="6521" w:type="dxa"/>
            <w:vMerge/>
          </w:tcPr>
          <w:p w14:paraId="50F1FABB" w14:textId="77777777" w:rsidR="009A1D5A" w:rsidRPr="009E7C73" w:rsidRDefault="009A1D5A" w:rsidP="009A1D5A">
            <w:pPr>
              <w:overflowPunct/>
              <w:autoSpaceDE/>
              <w:autoSpaceDN/>
              <w:adjustRightInd/>
              <w:snapToGrid w:val="0"/>
              <w:spacing w:before="0" w:after="160" w:line="259" w:lineRule="auto"/>
              <w:textAlignment w:val="auto"/>
              <w:rPr>
                <w:rFonts w:eastAsia="MS Mincho" w:cs="Arial"/>
                <w:b/>
                <w:sz w:val="22"/>
                <w:szCs w:val="22"/>
                <w:lang w:val="de-CH" w:eastAsia="zh-CN"/>
              </w:rPr>
            </w:pPr>
          </w:p>
        </w:tc>
        <w:tc>
          <w:tcPr>
            <w:tcW w:w="3793" w:type="dxa"/>
          </w:tcPr>
          <w:p w14:paraId="6E2CBC2F" w14:textId="576B2F12" w:rsidR="009A1D5A" w:rsidRPr="009E7C73" w:rsidRDefault="009A1D5A" w:rsidP="009A1D5A">
            <w:pPr>
              <w:overflowPunct/>
              <w:autoSpaceDE/>
              <w:autoSpaceDN/>
              <w:adjustRightInd/>
              <w:snapToGrid w:val="0"/>
              <w:spacing w:before="0"/>
              <w:textAlignment w:val="auto"/>
              <w:rPr>
                <w:rFonts w:eastAsia="MS Mincho" w:cs="Arial"/>
                <w:b/>
                <w:szCs w:val="24"/>
                <w:lang w:eastAsia="zh-CN"/>
              </w:rPr>
            </w:pPr>
            <w:r w:rsidRPr="009E7C73">
              <w:rPr>
                <w:rFonts w:eastAsia="MS Mincho" w:cs="Arial"/>
                <w:b/>
                <w:szCs w:val="24"/>
                <w:lang w:eastAsia="zh-CN"/>
              </w:rPr>
              <w:t>2019</w:t>
            </w:r>
            <w:r w:rsidR="00813436" w:rsidRPr="009E7C73">
              <w:rPr>
                <w:rFonts w:asciiTheme="minorEastAsia" w:eastAsiaTheme="minorEastAsia" w:hAnsiTheme="minorEastAsia" w:cs="Arial" w:hint="eastAsia"/>
                <w:b/>
                <w:szCs w:val="24"/>
                <w:lang w:eastAsia="zh-CN"/>
              </w:rPr>
              <w:t>年12月20日</w:t>
            </w:r>
          </w:p>
        </w:tc>
      </w:tr>
      <w:tr w:rsidR="009A1D5A" w:rsidRPr="009E7C73" w14:paraId="41B37587" w14:textId="77777777" w:rsidTr="009A1D5A">
        <w:trPr>
          <w:cantSplit/>
          <w:trHeight w:val="80"/>
          <w:jc w:val="center"/>
        </w:trPr>
        <w:tc>
          <w:tcPr>
            <w:tcW w:w="6521" w:type="dxa"/>
            <w:vMerge/>
          </w:tcPr>
          <w:p w14:paraId="3720CE36" w14:textId="77777777" w:rsidR="009A1D5A" w:rsidRPr="009E7C73" w:rsidRDefault="009A1D5A" w:rsidP="009A1D5A">
            <w:pPr>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0093D087" w14:textId="3FDB45FA" w:rsidR="009A1D5A" w:rsidRPr="00ED7E5C" w:rsidRDefault="00813436" w:rsidP="009A1D5A">
            <w:pPr>
              <w:overflowPunct/>
              <w:autoSpaceDE/>
              <w:autoSpaceDN/>
              <w:adjustRightInd/>
              <w:snapToGrid w:val="0"/>
              <w:spacing w:before="0"/>
              <w:textAlignment w:val="auto"/>
              <w:rPr>
                <w:rFonts w:asciiTheme="minorEastAsia" w:eastAsiaTheme="minorEastAsia" w:hAnsiTheme="minorEastAsia" w:cs="Arial"/>
                <w:b/>
                <w:szCs w:val="24"/>
                <w:lang w:eastAsia="zh-CN"/>
              </w:rPr>
            </w:pPr>
            <w:r w:rsidRPr="00ED7E5C">
              <w:rPr>
                <w:rFonts w:asciiTheme="minorEastAsia" w:eastAsiaTheme="minorEastAsia" w:hAnsiTheme="minorEastAsia" w:cs="Microsoft YaHei" w:hint="eastAsia"/>
                <w:b/>
                <w:szCs w:val="24"/>
                <w:lang w:eastAsia="zh-CN"/>
              </w:rPr>
              <w:t>仅有英文</w:t>
            </w:r>
          </w:p>
        </w:tc>
      </w:tr>
    </w:tbl>
    <w:p w14:paraId="1CB09583" w14:textId="79B63251" w:rsidR="009A1D5A" w:rsidRPr="009E7C73" w:rsidRDefault="00F075DF" w:rsidP="009A1D5A">
      <w:pPr>
        <w:overflowPunct/>
        <w:autoSpaceDE/>
        <w:autoSpaceDN/>
        <w:adjustRightInd/>
        <w:spacing w:before="720" w:after="120" w:line="259" w:lineRule="auto"/>
        <w:jc w:val="center"/>
        <w:textAlignment w:val="auto"/>
        <w:rPr>
          <w:rFonts w:eastAsia="MS Mincho" w:cs="Arial"/>
          <w:b/>
          <w:sz w:val="28"/>
          <w:szCs w:val="32"/>
          <w:lang w:eastAsia="zh-CN"/>
        </w:rPr>
      </w:pPr>
      <w:r w:rsidRPr="009E7C73">
        <w:rPr>
          <w:rFonts w:eastAsia="MS Mincho" w:cs="Arial" w:hint="eastAsia"/>
          <w:b/>
          <w:sz w:val="28"/>
          <w:szCs w:val="32"/>
          <w:lang w:eastAsia="zh-CN"/>
        </w:rPr>
        <w:t>秘</w:t>
      </w:r>
      <w:r w:rsidRPr="00ED7E5C">
        <w:rPr>
          <w:rFonts w:asciiTheme="minorEastAsia" w:eastAsiaTheme="minorEastAsia" w:hAnsiTheme="minorEastAsia" w:cs="Microsoft YaHei" w:hint="eastAsia"/>
          <w:b/>
          <w:sz w:val="28"/>
          <w:szCs w:val="32"/>
          <w:lang w:eastAsia="zh-CN"/>
        </w:rPr>
        <w:t>书处</w:t>
      </w:r>
      <w:r w:rsidR="00813436" w:rsidRPr="009E7C73">
        <w:rPr>
          <w:rFonts w:asciiTheme="minorEastAsia" w:eastAsiaTheme="minorEastAsia" w:hAnsiTheme="minorEastAsia" w:cs="MS Mincho" w:hint="eastAsia"/>
          <w:b/>
          <w:sz w:val="28"/>
          <w:szCs w:val="32"/>
          <w:lang w:eastAsia="zh-CN"/>
        </w:rPr>
        <w:t>文稿</w:t>
      </w:r>
    </w:p>
    <w:p w14:paraId="3D647CE2" w14:textId="0BE953D9" w:rsidR="009A1D5A" w:rsidRPr="009E7C73" w:rsidRDefault="00F075DF" w:rsidP="009A1D5A">
      <w:pPr>
        <w:overflowPunct/>
        <w:autoSpaceDE/>
        <w:autoSpaceDN/>
        <w:adjustRightInd/>
        <w:spacing w:after="360" w:line="240" w:lineRule="atLeast"/>
        <w:jc w:val="center"/>
        <w:textAlignment w:val="auto"/>
        <w:rPr>
          <w:rFonts w:eastAsia="MS Mincho" w:cs="Calibri"/>
          <w:bCs/>
          <w:sz w:val="28"/>
          <w:szCs w:val="28"/>
          <w:lang w:val="en-US" w:eastAsia="zh-CN"/>
        </w:rPr>
      </w:pPr>
      <w:r w:rsidRPr="009E7C73">
        <w:rPr>
          <w:rFonts w:asciiTheme="minorEastAsia" w:eastAsiaTheme="minorEastAsia" w:hAnsiTheme="minorEastAsia" w:cs="Calibri" w:hint="eastAsia"/>
          <w:bCs/>
          <w:sz w:val="28"/>
          <w:szCs w:val="28"/>
          <w:lang w:val="en-US" w:eastAsia="zh-CN"/>
        </w:rPr>
        <w:t>草案</w:t>
      </w:r>
    </w:p>
    <w:p w14:paraId="70653907" w14:textId="20C3CA87" w:rsidR="00936E34" w:rsidRPr="009E7C73" w:rsidRDefault="0013779C" w:rsidP="009A1D5A">
      <w:pPr>
        <w:overflowPunct/>
        <w:autoSpaceDE/>
        <w:autoSpaceDN/>
        <w:adjustRightInd/>
        <w:spacing w:before="0" w:after="160" w:line="259" w:lineRule="auto"/>
        <w:jc w:val="center"/>
        <w:textAlignment w:val="auto"/>
        <w:rPr>
          <w:lang w:eastAsia="zh-CN"/>
        </w:rPr>
      </w:pPr>
      <w:bookmarkStart w:id="35" w:name="_Hlk36562475"/>
      <w:r w:rsidRPr="009E7C73">
        <w:rPr>
          <w:rFonts w:hint="eastAsia"/>
          <w:lang w:eastAsia="zh-CN"/>
        </w:rPr>
        <w:t>关于为国际电</w:t>
      </w:r>
      <w:proofErr w:type="gramStart"/>
      <w:r w:rsidRPr="009E7C73">
        <w:rPr>
          <w:rFonts w:hint="eastAsia"/>
          <w:lang w:eastAsia="zh-CN"/>
        </w:rPr>
        <w:t>联正常</w:t>
      </w:r>
      <w:proofErr w:type="gramEnd"/>
      <w:r w:rsidRPr="009E7C73">
        <w:rPr>
          <w:rFonts w:hint="eastAsia"/>
          <w:lang w:eastAsia="zh-CN"/>
        </w:rPr>
        <w:t>预算</w:t>
      </w:r>
      <w:r w:rsidR="00845C23" w:rsidRPr="009E7C73">
        <w:rPr>
          <w:rFonts w:hint="eastAsia"/>
          <w:lang w:eastAsia="zh-CN"/>
        </w:rPr>
        <w:t>出资</w:t>
      </w:r>
      <w:r w:rsidRPr="009E7C73">
        <w:rPr>
          <w:rFonts w:hint="eastAsia"/>
          <w:lang w:eastAsia="zh-CN"/>
        </w:rPr>
        <w:t>的</w:t>
      </w:r>
      <w:r w:rsidR="003820D7" w:rsidRPr="009E7C73">
        <w:rPr>
          <w:rFonts w:hint="eastAsia"/>
          <w:lang w:eastAsia="zh-CN"/>
        </w:rPr>
        <w:t>重大活动和</w:t>
      </w:r>
      <w:r w:rsidRPr="009E7C73">
        <w:rPr>
          <w:rFonts w:hint="eastAsia"/>
          <w:lang w:eastAsia="zh-CN"/>
        </w:rPr>
        <w:t>活动发放与会补贴的</w:t>
      </w:r>
      <w:r w:rsidR="003820D7" w:rsidRPr="009E7C73">
        <w:rPr>
          <w:rFonts w:hint="eastAsia"/>
          <w:lang w:eastAsia="zh-CN"/>
        </w:rPr>
        <w:t>修订</w:t>
      </w:r>
      <w:r w:rsidRPr="009E7C73">
        <w:rPr>
          <w:rFonts w:hint="eastAsia"/>
          <w:lang w:eastAsia="zh-CN"/>
        </w:rPr>
        <w:t>政策</w:t>
      </w:r>
    </w:p>
    <w:p w14:paraId="5317D014" w14:textId="62579DDD" w:rsidR="009A1D5A" w:rsidRPr="009E7C73" w:rsidRDefault="00F73FCF" w:rsidP="009A1D5A">
      <w:pPr>
        <w:overflowPunct/>
        <w:autoSpaceDE/>
        <w:autoSpaceDN/>
        <w:adjustRightInd/>
        <w:spacing w:before="0" w:after="160" w:line="259" w:lineRule="auto"/>
        <w:jc w:val="center"/>
        <w:textAlignment w:val="auto"/>
        <w:rPr>
          <w:rFonts w:eastAsia="MS Mincho" w:cs="Calibri"/>
          <w:b/>
          <w:color w:val="800000"/>
          <w:sz w:val="22"/>
          <w:szCs w:val="28"/>
          <w:lang w:eastAsia="zh-CN"/>
        </w:rPr>
      </w:pPr>
      <w:bookmarkStart w:id="36" w:name="_Hlk36561160"/>
      <w:r w:rsidRPr="009E7C73">
        <w:rPr>
          <w:rFonts w:hint="eastAsia"/>
          <w:szCs w:val="24"/>
          <w:lang w:eastAsia="zh-CN"/>
        </w:rPr>
        <w:t>和有资格获得与会补贴的成员国</w:t>
      </w:r>
      <w:r w:rsidR="003820D7" w:rsidRPr="009E7C73">
        <w:rPr>
          <w:rFonts w:hint="eastAsia"/>
          <w:lang w:eastAsia="zh-CN"/>
        </w:rPr>
        <w:t>修订</w:t>
      </w:r>
      <w:bookmarkEnd w:id="36"/>
      <w:bookmarkEnd w:id="35"/>
      <w:r w:rsidR="00491435" w:rsidRPr="009E7C73">
        <w:rPr>
          <w:rFonts w:hint="eastAsia"/>
          <w:lang w:eastAsia="zh-CN"/>
        </w:rPr>
        <w:t>名单</w:t>
      </w:r>
    </w:p>
    <w:p w14:paraId="53967145" w14:textId="5955AC64" w:rsidR="009A1D5A" w:rsidRPr="009E7C73" w:rsidRDefault="00936E34" w:rsidP="00ED7E5C">
      <w:pPr>
        <w:overflowPunct/>
        <w:autoSpaceDE/>
        <w:autoSpaceDN/>
        <w:adjustRightInd/>
        <w:spacing w:before="600" w:after="120" w:line="259" w:lineRule="auto"/>
        <w:ind w:firstLineChars="200" w:firstLine="480"/>
        <w:textAlignment w:val="auto"/>
        <w:rPr>
          <w:rFonts w:eastAsia="MS Mincho" w:cs="Arial"/>
          <w:sz w:val="22"/>
          <w:szCs w:val="22"/>
          <w:lang w:eastAsia="zh-CN"/>
        </w:rPr>
      </w:pPr>
      <w:r w:rsidRPr="00ED7E5C">
        <w:rPr>
          <w:rFonts w:asciiTheme="minorEastAsia" w:eastAsiaTheme="minorEastAsia" w:hAnsiTheme="minorEastAsia" w:cs="Microsoft YaHei" w:hint="eastAsia"/>
          <w:szCs w:val="24"/>
          <w:lang w:eastAsia="zh-CN"/>
        </w:rPr>
        <w:t>本</w:t>
      </w:r>
      <w:r w:rsidR="00F075DF" w:rsidRPr="00ED7E5C">
        <w:rPr>
          <w:rFonts w:asciiTheme="minorEastAsia" w:eastAsiaTheme="minorEastAsia" w:hAnsiTheme="minorEastAsia" w:cs="Microsoft YaHei" w:hint="eastAsia"/>
          <w:szCs w:val="24"/>
          <w:lang w:eastAsia="zh-CN"/>
        </w:rPr>
        <w:t>报</w:t>
      </w:r>
      <w:r w:rsidR="00F075DF" w:rsidRPr="00ED7E5C">
        <w:rPr>
          <w:rFonts w:asciiTheme="minorEastAsia" w:eastAsiaTheme="minorEastAsia" w:hAnsiTheme="minorEastAsia" w:cs="MS Mincho" w:hint="eastAsia"/>
          <w:szCs w:val="24"/>
          <w:lang w:eastAsia="zh-CN"/>
        </w:rPr>
        <w:t>告</w:t>
      </w:r>
      <w:r w:rsidR="00F075DF" w:rsidRPr="009E7C73">
        <w:rPr>
          <w:rFonts w:ascii="MS Mincho" w:eastAsia="MS Mincho" w:hAnsi="MS Mincho" w:cs="MS Mincho" w:hint="eastAsia"/>
          <w:szCs w:val="24"/>
          <w:lang w:eastAsia="zh-CN"/>
        </w:rPr>
        <w:t>包括</w:t>
      </w:r>
      <w:r w:rsidRPr="009E7C73">
        <w:rPr>
          <w:rFonts w:hint="eastAsia"/>
          <w:lang w:eastAsia="zh-CN"/>
        </w:rPr>
        <w:t>关于为国际电</w:t>
      </w:r>
      <w:proofErr w:type="gramStart"/>
      <w:r w:rsidRPr="009E7C73">
        <w:rPr>
          <w:rFonts w:hint="eastAsia"/>
          <w:lang w:eastAsia="zh-CN"/>
        </w:rPr>
        <w:t>联正常</w:t>
      </w:r>
      <w:proofErr w:type="gramEnd"/>
      <w:r w:rsidRPr="009E7C73">
        <w:rPr>
          <w:rFonts w:hint="eastAsia"/>
          <w:lang w:eastAsia="zh-CN"/>
        </w:rPr>
        <w:t>预算资助的重大活动和活动发放与会补贴的修订政策草案和</w:t>
      </w:r>
      <w:r w:rsidR="00F73FCF" w:rsidRPr="009E7C73">
        <w:rPr>
          <w:rFonts w:hint="eastAsia"/>
          <w:szCs w:val="24"/>
          <w:lang w:eastAsia="zh-CN"/>
        </w:rPr>
        <w:t>和有资格获得与会补贴的成员国</w:t>
      </w:r>
      <w:r w:rsidR="00F73FCF" w:rsidRPr="009E7C73">
        <w:rPr>
          <w:rFonts w:hint="eastAsia"/>
          <w:lang w:eastAsia="zh-CN"/>
        </w:rPr>
        <w:t>修订</w:t>
      </w:r>
      <w:r w:rsidR="00491435" w:rsidRPr="009E7C73">
        <w:rPr>
          <w:rFonts w:hint="eastAsia"/>
          <w:lang w:eastAsia="zh-CN"/>
        </w:rPr>
        <w:t>名单</w:t>
      </w:r>
      <w:r w:rsidR="00F075DF" w:rsidRPr="009E7C73">
        <w:rPr>
          <w:rFonts w:ascii="MS Mincho" w:eastAsia="MS Mincho" w:hAnsi="MS Mincho" w:cs="MS Mincho" w:hint="eastAsia"/>
          <w:szCs w:val="24"/>
          <w:lang w:eastAsia="zh-CN"/>
        </w:rPr>
        <w:t>。</w:t>
      </w:r>
    </w:p>
    <w:p w14:paraId="4D845462" w14:textId="77777777" w:rsidR="009A1D5A" w:rsidRPr="009E7C73" w:rsidRDefault="009A1D5A" w:rsidP="009A1D5A">
      <w:pPr>
        <w:overflowPunct/>
        <w:autoSpaceDE/>
        <w:autoSpaceDN/>
        <w:adjustRightInd/>
        <w:spacing w:before="0" w:after="160" w:line="259" w:lineRule="auto"/>
        <w:textAlignment w:val="auto"/>
        <w:rPr>
          <w:rFonts w:eastAsia="MS Mincho" w:cs="Arial"/>
          <w:sz w:val="22"/>
          <w:szCs w:val="22"/>
          <w:lang w:eastAsia="zh-CN"/>
        </w:rPr>
      </w:pPr>
      <w:r w:rsidRPr="009E7C73">
        <w:rPr>
          <w:rFonts w:eastAsia="MS Mincho" w:cs="Arial"/>
          <w:sz w:val="22"/>
          <w:szCs w:val="22"/>
          <w:lang w:eastAsia="zh-CN"/>
        </w:rPr>
        <w:br w:type="page"/>
      </w:r>
    </w:p>
    <w:p w14:paraId="68A61827" w14:textId="66BF252B" w:rsidR="009A1D5A" w:rsidRPr="009E7C73" w:rsidRDefault="008E5ACF" w:rsidP="009A1D5A">
      <w:pPr>
        <w:overflowPunct/>
        <w:autoSpaceDE/>
        <w:autoSpaceDN/>
        <w:adjustRightInd/>
        <w:spacing w:after="120"/>
        <w:textAlignment w:val="auto"/>
        <w:rPr>
          <w:rFonts w:eastAsia="MS Mincho" w:cs="Calibri"/>
          <w:szCs w:val="24"/>
          <w:lang w:eastAsia="zh-CN"/>
        </w:rPr>
      </w:pPr>
      <w:r w:rsidRPr="009E7C73">
        <w:rPr>
          <w:rFonts w:asciiTheme="minorEastAsia" w:eastAsiaTheme="minorEastAsia" w:hAnsiTheme="minorEastAsia" w:cs="Calibri" w:hint="eastAsia"/>
          <w:b/>
          <w:bCs/>
          <w:szCs w:val="24"/>
          <w:lang w:val="en-US" w:eastAsia="zh-CN"/>
        </w:rPr>
        <w:t>概要</w:t>
      </w:r>
    </w:p>
    <w:p w14:paraId="46F9873B" w14:textId="2493DB85" w:rsidR="009A1D5A" w:rsidRPr="009E7C73" w:rsidRDefault="00F075DF" w:rsidP="00B92208">
      <w:pPr>
        <w:overflowPunct/>
        <w:autoSpaceDE/>
        <w:autoSpaceDN/>
        <w:adjustRightInd/>
        <w:spacing w:after="120"/>
        <w:ind w:firstLineChars="200" w:firstLine="480"/>
        <w:jc w:val="both"/>
        <w:textAlignment w:val="auto"/>
        <w:rPr>
          <w:rFonts w:eastAsia="MS Mincho" w:cs="Calibri"/>
          <w:szCs w:val="24"/>
          <w:lang w:val="en-US" w:eastAsia="zh-CN"/>
        </w:rPr>
      </w:pPr>
      <w:r w:rsidRPr="009E7C73">
        <w:rPr>
          <w:rFonts w:hint="eastAsia"/>
          <w:szCs w:val="24"/>
          <w:lang w:eastAsia="zh-CN"/>
        </w:rPr>
        <w:t>理事会在</w:t>
      </w:r>
      <w:r w:rsidR="008E5ACF" w:rsidRPr="009E7C73">
        <w:rPr>
          <w:rFonts w:hint="eastAsia"/>
          <w:szCs w:val="24"/>
          <w:lang w:eastAsia="zh-CN"/>
        </w:rPr>
        <w:t>其</w:t>
      </w:r>
      <w:r w:rsidRPr="009E7C73">
        <w:rPr>
          <w:rFonts w:hint="eastAsia"/>
          <w:szCs w:val="24"/>
          <w:lang w:eastAsia="zh-CN"/>
        </w:rPr>
        <w:t>2019</w:t>
      </w:r>
      <w:r w:rsidRPr="009E7C73">
        <w:rPr>
          <w:rFonts w:hint="eastAsia"/>
          <w:szCs w:val="24"/>
          <w:lang w:eastAsia="zh-CN"/>
        </w:rPr>
        <w:t>年</w:t>
      </w:r>
      <w:r w:rsidRPr="009E7C73">
        <w:rPr>
          <w:rFonts w:hint="eastAsia"/>
          <w:szCs w:val="24"/>
          <w:lang w:eastAsia="zh-CN"/>
        </w:rPr>
        <w:t>6</w:t>
      </w:r>
      <w:r w:rsidRPr="009E7C73">
        <w:rPr>
          <w:rFonts w:hint="eastAsia"/>
          <w:szCs w:val="24"/>
          <w:lang w:eastAsia="zh-CN"/>
        </w:rPr>
        <w:t>月的</w:t>
      </w:r>
      <w:r w:rsidR="008E5ACF" w:rsidRPr="009E7C73">
        <w:rPr>
          <w:rFonts w:hint="eastAsia"/>
          <w:szCs w:val="24"/>
          <w:lang w:eastAsia="zh-CN"/>
        </w:rPr>
        <w:t>会议</w:t>
      </w:r>
      <w:r w:rsidRPr="009E7C73">
        <w:rPr>
          <w:rFonts w:hint="eastAsia"/>
          <w:szCs w:val="24"/>
          <w:lang w:eastAsia="zh-CN"/>
        </w:rPr>
        <w:t>上责成理事会</w:t>
      </w:r>
      <w:r w:rsidR="0040558E" w:rsidRPr="009E7C73">
        <w:rPr>
          <w:rFonts w:hint="eastAsia"/>
          <w:szCs w:val="24"/>
          <w:lang w:eastAsia="zh-CN"/>
        </w:rPr>
        <w:t>财务</w:t>
      </w:r>
      <w:r w:rsidRPr="009E7C73">
        <w:rPr>
          <w:rFonts w:hint="eastAsia"/>
          <w:szCs w:val="24"/>
          <w:lang w:eastAsia="zh-CN"/>
        </w:rPr>
        <w:t>和人力资源工作组</w:t>
      </w:r>
      <w:r w:rsidR="008E5ACF" w:rsidRPr="009E7C73">
        <w:rPr>
          <w:rFonts w:hint="eastAsia"/>
          <w:szCs w:val="24"/>
          <w:lang w:eastAsia="zh-CN"/>
        </w:rPr>
        <w:t>（</w:t>
      </w:r>
      <w:r w:rsidRPr="009E7C73">
        <w:rPr>
          <w:rFonts w:hint="eastAsia"/>
          <w:szCs w:val="24"/>
          <w:lang w:eastAsia="zh-CN"/>
        </w:rPr>
        <w:t>CWG-FHR</w:t>
      </w:r>
      <w:r w:rsidR="008E5ACF" w:rsidRPr="009E7C73">
        <w:rPr>
          <w:rFonts w:hint="eastAsia"/>
          <w:szCs w:val="24"/>
          <w:lang w:eastAsia="zh-CN"/>
        </w:rPr>
        <w:t>）</w:t>
      </w:r>
      <w:r w:rsidRPr="009E7C73">
        <w:rPr>
          <w:rFonts w:hint="eastAsia"/>
          <w:szCs w:val="24"/>
          <w:lang w:eastAsia="zh-CN"/>
        </w:rPr>
        <w:t>审查与</w:t>
      </w:r>
      <w:r w:rsidR="008E5ACF" w:rsidRPr="009E7C73">
        <w:rPr>
          <w:rFonts w:hint="eastAsia"/>
          <w:szCs w:val="24"/>
          <w:lang w:eastAsia="zh-CN"/>
        </w:rPr>
        <w:t>与会补贴</w:t>
      </w:r>
      <w:r w:rsidRPr="009E7C73">
        <w:rPr>
          <w:rFonts w:hint="eastAsia"/>
          <w:szCs w:val="24"/>
          <w:lang w:eastAsia="zh-CN"/>
        </w:rPr>
        <w:t>有关的</w:t>
      </w:r>
      <w:r w:rsidR="0040558E" w:rsidRPr="009E7C73">
        <w:rPr>
          <w:rFonts w:hint="eastAsia"/>
          <w:szCs w:val="24"/>
          <w:lang w:eastAsia="zh-CN"/>
        </w:rPr>
        <w:t>问题</w:t>
      </w:r>
      <w:r w:rsidRPr="009E7C73">
        <w:rPr>
          <w:rFonts w:hint="eastAsia"/>
          <w:szCs w:val="24"/>
          <w:lang w:eastAsia="zh-CN"/>
        </w:rPr>
        <w:t>。</w:t>
      </w:r>
      <w:r w:rsidR="008E5ACF" w:rsidRPr="009E7C73">
        <w:rPr>
          <w:rFonts w:hint="eastAsia"/>
          <w:szCs w:val="24"/>
          <w:lang w:eastAsia="zh-CN"/>
        </w:rPr>
        <w:t>CWG-FHR</w:t>
      </w:r>
      <w:r w:rsidRPr="009E7C73">
        <w:rPr>
          <w:rFonts w:hint="eastAsia"/>
          <w:szCs w:val="24"/>
          <w:lang w:eastAsia="zh-CN"/>
        </w:rPr>
        <w:t>在</w:t>
      </w:r>
      <w:r w:rsidRPr="009E7C73">
        <w:rPr>
          <w:rFonts w:hint="eastAsia"/>
          <w:szCs w:val="24"/>
          <w:lang w:eastAsia="zh-CN"/>
        </w:rPr>
        <w:t>2019</w:t>
      </w:r>
      <w:r w:rsidRPr="009E7C73">
        <w:rPr>
          <w:rFonts w:hint="eastAsia"/>
          <w:szCs w:val="24"/>
          <w:lang w:eastAsia="zh-CN"/>
        </w:rPr>
        <w:t>年</w:t>
      </w:r>
      <w:r w:rsidRPr="009E7C73">
        <w:rPr>
          <w:rFonts w:hint="eastAsia"/>
          <w:szCs w:val="24"/>
          <w:lang w:eastAsia="zh-CN"/>
        </w:rPr>
        <w:t>9</w:t>
      </w:r>
      <w:r w:rsidRPr="009E7C73">
        <w:rPr>
          <w:rFonts w:hint="eastAsia"/>
          <w:szCs w:val="24"/>
          <w:lang w:eastAsia="zh-CN"/>
        </w:rPr>
        <w:t>月举行的第十</w:t>
      </w:r>
      <w:r w:rsidR="008E5ACF" w:rsidRPr="009E7C73">
        <w:rPr>
          <w:rFonts w:hint="eastAsia"/>
          <w:szCs w:val="24"/>
          <w:lang w:eastAsia="zh-CN"/>
        </w:rPr>
        <w:t>次</w:t>
      </w:r>
      <w:r w:rsidRPr="009E7C73">
        <w:rPr>
          <w:rFonts w:hint="eastAsia"/>
          <w:szCs w:val="24"/>
          <w:lang w:eastAsia="zh-CN"/>
        </w:rPr>
        <w:t>会议上审议了以下问题</w:t>
      </w:r>
      <w:r w:rsidR="008E5ACF" w:rsidRPr="009E7C73">
        <w:rPr>
          <w:rFonts w:asciiTheme="minorEastAsia" w:eastAsiaTheme="minorEastAsia" w:hAnsiTheme="minorEastAsia" w:cs="Arial" w:hint="eastAsia"/>
          <w:szCs w:val="24"/>
          <w:lang w:eastAsia="zh-CN"/>
        </w:rPr>
        <w:t>：</w:t>
      </w:r>
    </w:p>
    <w:p w14:paraId="6DC5ADF5" w14:textId="6BA501BB" w:rsidR="009A1D5A" w:rsidRPr="00B92208" w:rsidRDefault="00B92208" w:rsidP="00B92208">
      <w:pPr>
        <w:pStyle w:val="enumlev1"/>
        <w:spacing w:before="120" w:after="120"/>
        <w:ind w:left="567" w:hanging="567"/>
        <w:jc w:val="both"/>
        <w:rPr>
          <w:szCs w:val="24"/>
          <w:lang w:val="en-US" w:eastAsia="zh-CN"/>
        </w:rPr>
      </w:pPr>
      <w:r w:rsidRPr="00B92208">
        <w:rPr>
          <w:szCs w:val="24"/>
          <w:lang w:val="en-US" w:eastAsia="zh-CN"/>
        </w:rPr>
        <w:t>1</w:t>
      </w:r>
      <w:r w:rsidRPr="009E7C73">
        <w:rPr>
          <w:szCs w:val="24"/>
          <w:lang w:val="en-US" w:eastAsia="zh-CN"/>
        </w:rPr>
        <w:t>)</w:t>
      </w:r>
      <w:r w:rsidRPr="00B92208">
        <w:rPr>
          <w:szCs w:val="24"/>
          <w:lang w:val="en-US" w:eastAsia="zh-CN"/>
        </w:rPr>
        <w:tab/>
      </w:r>
      <w:hyperlink r:id="rId38" w:history="1">
        <w:r w:rsidR="00BA4821" w:rsidRPr="00BA4821">
          <w:rPr>
            <w:rStyle w:val="Hyperlink"/>
            <w:szCs w:val="24"/>
            <w:lang w:eastAsia="zh-CN"/>
          </w:rPr>
          <w:t>CWG-FHR 10/14</w:t>
        </w:r>
      </w:hyperlink>
      <w:r w:rsidR="000B173C" w:rsidRPr="00B92208">
        <w:rPr>
          <w:rFonts w:hint="eastAsia"/>
          <w:szCs w:val="24"/>
          <w:lang w:val="en-US" w:eastAsia="zh-CN"/>
        </w:rPr>
        <w:t>号文件</w:t>
      </w:r>
      <w:r w:rsidR="0040558E" w:rsidRPr="00B92208">
        <w:rPr>
          <w:rFonts w:hint="eastAsia"/>
          <w:szCs w:val="24"/>
          <w:lang w:val="en-US" w:eastAsia="zh-CN"/>
        </w:rPr>
        <w:t>：</w:t>
      </w:r>
      <w:r w:rsidR="000B173C" w:rsidRPr="00B92208">
        <w:rPr>
          <w:rFonts w:hint="eastAsia"/>
          <w:szCs w:val="24"/>
          <w:lang w:val="en-US" w:eastAsia="zh-CN"/>
        </w:rPr>
        <w:t>联合国和联合国专门机构以及政府间组织在与会补贴方面的做法。该</w:t>
      </w:r>
      <w:r w:rsidR="00F075DF" w:rsidRPr="00B92208">
        <w:rPr>
          <w:rFonts w:hint="eastAsia"/>
          <w:szCs w:val="24"/>
          <w:lang w:val="en-US" w:eastAsia="zh-CN"/>
        </w:rPr>
        <w:t>文件强调了这些组织在</w:t>
      </w:r>
      <w:r w:rsidR="000B173C" w:rsidRPr="00B92208">
        <w:rPr>
          <w:rFonts w:hint="eastAsia"/>
          <w:szCs w:val="24"/>
          <w:lang w:val="en-US" w:eastAsia="zh-CN"/>
        </w:rPr>
        <w:t>与会补贴</w:t>
      </w:r>
      <w:r w:rsidR="00F075DF" w:rsidRPr="00B92208">
        <w:rPr>
          <w:rFonts w:hint="eastAsia"/>
          <w:szCs w:val="24"/>
          <w:lang w:val="en-US" w:eastAsia="zh-CN"/>
        </w:rPr>
        <w:t>遴选标准方面的广泛共识</w:t>
      </w:r>
      <w:r w:rsidR="000B173C" w:rsidRPr="00B92208">
        <w:rPr>
          <w:rFonts w:hint="eastAsia"/>
          <w:szCs w:val="24"/>
          <w:lang w:val="en-US" w:eastAsia="zh-CN"/>
        </w:rPr>
        <w:t>：在学术方面达到的精进程度、专业能力、语言熟练程度、领导潜力、补贴候选人对本国国家能力开发需求的长期承诺、性别平衡和公平的地域分配。</w:t>
      </w:r>
      <w:r w:rsidR="00F075DF" w:rsidRPr="00B92208">
        <w:rPr>
          <w:rFonts w:hint="eastAsia"/>
          <w:szCs w:val="24"/>
          <w:lang w:val="en-US" w:eastAsia="zh-CN"/>
        </w:rPr>
        <w:t>在大多数组织中，</w:t>
      </w:r>
      <w:r w:rsidR="00B25800" w:rsidRPr="00B92208">
        <w:rPr>
          <w:rFonts w:hint="eastAsia"/>
          <w:szCs w:val="24"/>
          <w:lang w:val="en-US" w:eastAsia="zh-CN"/>
        </w:rPr>
        <w:t>与会补贴</w:t>
      </w:r>
      <w:r w:rsidR="00F075DF" w:rsidRPr="00B92208">
        <w:rPr>
          <w:rFonts w:hint="eastAsia"/>
          <w:szCs w:val="24"/>
          <w:lang w:val="en-US" w:eastAsia="zh-CN"/>
        </w:rPr>
        <w:t>只</w:t>
      </w:r>
      <w:r w:rsidR="00B25800" w:rsidRPr="00B92208">
        <w:rPr>
          <w:rFonts w:hint="eastAsia"/>
          <w:szCs w:val="24"/>
          <w:lang w:val="en-US" w:eastAsia="zh-CN"/>
        </w:rPr>
        <w:t>发放给</w:t>
      </w:r>
      <w:r w:rsidR="00F075DF" w:rsidRPr="00B92208">
        <w:rPr>
          <w:rFonts w:hint="eastAsia"/>
          <w:szCs w:val="24"/>
          <w:lang w:val="en-US" w:eastAsia="zh-CN"/>
        </w:rPr>
        <w:t>由政府提名的候选人。</w:t>
      </w:r>
    </w:p>
    <w:p w14:paraId="53AF93CD" w14:textId="59C1AF19" w:rsidR="009A1D5A" w:rsidRPr="00B92208" w:rsidRDefault="00B92208" w:rsidP="00B92208">
      <w:pPr>
        <w:pStyle w:val="enumlev1"/>
        <w:spacing w:before="120" w:after="120"/>
        <w:ind w:left="567" w:hanging="567"/>
        <w:jc w:val="both"/>
        <w:rPr>
          <w:szCs w:val="24"/>
          <w:lang w:val="en-US" w:eastAsia="zh-CN"/>
        </w:rPr>
      </w:pPr>
      <w:r w:rsidRPr="00B92208">
        <w:rPr>
          <w:szCs w:val="24"/>
          <w:lang w:val="en-US" w:eastAsia="zh-CN"/>
        </w:rPr>
        <w:t>2</w:t>
      </w:r>
      <w:r w:rsidRPr="009E7C73">
        <w:rPr>
          <w:szCs w:val="24"/>
          <w:lang w:val="en-US" w:eastAsia="zh-CN"/>
        </w:rPr>
        <w:t>)</w:t>
      </w:r>
      <w:r w:rsidRPr="00B92208">
        <w:rPr>
          <w:szCs w:val="24"/>
          <w:lang w:val="en-US" w:eastAsia="zh-CN"/>
        </w:rPr>
        <w:tab/>
      </w:r>
      <w:hyperlink r:id="rId39" w:history="1">
        <w:r w:rsidR="00BA4821" w:rsidRPr="00BA4821">
          <w:rPr>
            <w:rStyle w:val="Hyperlink"/>
            <w:szCs w:val="24"/>
            <w:lang w:eastAsia="zh-CN"/>
          </w:rPr>
          <w:t>CWG-FHR-10/2</w:t>
        </w:r>
      </w:hyperlink>
      <w:r w:rsidR="00F73FCF" w:rsidRPr="00B92208">
        <w:rPr>
          <w:rFonts w:hint="eastAsia"/>
          <w:szCs w:val="24"/>
          <w:lang w:val="en-US" w:eastAsia="zh-CN"/>
        </w:rPr>
        <w:t>号文件：改善</w:t>
      </w:r>
      <w:r w:rsidR="00F075DF" w:rsidRPr="00B92208">
        <w:rPr>
          <w:rFonts w:hint="eastAsia"/>
          <w:szCs w:val="24"/>
          <w:lang w:val="en-US" w:eastAsia="zh-CN"/>
        </w:rPr>
        <w:t>、促进和加强国际电联的</w:t>
      </w:r>
      <w:r w:rsidR="00F73FCF" w:rsidRPr="00B92208">
        <w:rPr>
          <w:rFonts w:hint="eastAsia"/>
          <w:szCs w:val="24"/>
          <w:lang w:val="en-US" w:eastAsia="zh-CN"/>
        </w:rPr>
        <w:t>与会补贴</w:t>
      </w:r>
      <w:r w:rsidR="00F075DF" w:rsidRPr="00B92208">
        <w:rPr>
          <w:rFonts w:hint="eastAsia"/>
          <w:szCs w:val="24"/>
          <w:lang w:val="en-US" w:eastAsia="zh-CN"/>
        </w:rPr>
        <w:t>及</w:t>
      </w:r>
      <w:r w:rsidR="00F73FCF" w:rsidRPr="00B92208">
        <w:rPr>
          <w:rFonts w:hint="eastAsia"/>
          <w:szCs w:val="24"/>
          <w:lang w:val="en-US" w:eastAsia="zh-CN"/>
        </w:rPr>
        <w:t>该文件</w:t>
      </w:r>
      <w:r w:rsidR="00F075DF" w:rsidRPr="00B92208">
        <w:rPr>
          <w:rFonts w:hint="eastAsia"/>
          <w:szCs w:val="24"/>
          <w:lang w:val="en-US" w:eastAsia="zh-CN"/>
        </w:rPr>
        <w:t>附件，包括有资格获得由国际电联</w:t>
      </w:r>
      <w:r w:rsidR="00F73FCF" w:rsidRPr="00B92208">
        <w:rPr>
          <w:rFonts w:hint="eastAsia"/>
          <w:szCs w:val="24"/>
          <w:lang w:val="en-US" w:eastAsia="zh-CN"/>
        </w:rPr>
        <w:t>正常</w:t>
      </w:r>
      <w:r w:rsidR="00F075DF" w:rsidRPr="00B92208">
        <w:rPr>
          <w:rFonts w:hint="eastAsia"/>
          <w:szCs w:val="24"/>
          <w:lang w:val="en-US" w:eastAsia="zh-CN"/>
        </w:rPr>
        <w:t>预算</w:t>
      </w:r>
      <w:r w:rsidR="0040558E" w:rsidRPr="00B92208">
        <w:rPr>
          <w:rFonts w:hint="eastAsia"/>
          <w:szCs w:val="24"/>
          <w:lang w:val="en-US" w:eastAsia="zh-CN"/>
        </w:rPr>
        <w:t>出资</w:t>
      </w:r>
      <w:r w:rsidR="00F075DF" w:rsidRPr="00B92208">
        <w:rPr>
          <w:rFonts w:hint="eastAsia"/>
          <w:szCs w:val="24"/>
          <w:lang w:val="en-US" w:eastAsia="zh-CN"/>
        </w:rPr>
        <w:t>的</w:t>
      </w:r>
      <w:r w:rsidR="00F73FCF" w:rsidRPr="00B92208">
        <w:rPr>
          <w:rFonts w:hint="eastAsia"/>
          <w:szCs w:val="24"/>
          <w:lang w:val="en-US" w:eastAsia="zh-CN"/>
        </w:rPr>
        <w:t>与会补贴成员</w:t>
      </w:r>
      <w:r w:rsidR="00F075DF" w:rsidRPr="00B92208">
        <w:rPr>
          <w:rFonts w:hint="eastAsia"/>
          <w:szCs w:val="24"/>
          <w:lang w:val="en-US" w:eastAsia="zh-CN"/>
        </w:rPr>
        <w:t>国</w:t>
      </w:r>
      <w:r w:rsidR="00F73FCF" w:rsidRPr="00B92208">
        <w:rPr>
          <w:rFonts w:hint="eastAsia"/>
          <w:szCs w:val="24"/>
          <w:lang w:val="en-US" w:eastAsia="zh-CN"/>
        </w:rPr>
        <w:t>修订</w:t>
      </w:r>
      <w:r w:rsidR="0040558E" w:rsidRPr="00B92208">
        <w:rPr>
          <w:rFonts w:hint="eastAsia"/>
          <w:szCs w:val="24"/>
          <w:lang w:val="en-US" w:eastAsia="zh-CN"/>
        </w:rPr>
        <w:t>名单</w:t>
      </w:r>
      <w:r w:rsidR="00F075DF" w:rsidRPr="00B92208">
        <w:rPr>
          <w:rFonts w:hint="eastAsia"/>
          <w:szCs w:val="24"/>
          <w:lang w:val="en-US" w:eastAsia="zh-CN"/>
        </w:rPr>
        <w:t>。</w:t>
      </w:r>
      <w:r w:rsidR="00A213DD" w:rsidRPr="00B92208">
        <w:rPr>
          <w:rFonts w:hint="eastAsia"/>
          <w:szCs w:val="24"/>
          <w:lang w:val="en-US" w:eastAsia="zh-CN"/>
        </w:rPr>
        <w:t>本文件概述与会补贴、与会补贴的目标、</w:t>
      </w:r>
      <w:r w:rsidR="00F73FCF" w:rsidRPr="00B92208">
        <w:rPr>
          <w:rFonts w:hint="eastAsia"/>
          <w:szCs w:val="24"/>
          <w:lang w:val="en-US" w:eastAsia="zh-CN"/>
        </w:rPr>
        <w:t>获得</w:t>
      </w:r>
      <w:r w:rsidR="00A213DD" w:rsidRPr="00B92208">
        <w:rPr>
          <w:rFonts w:hint="eastAsia"/>
          <w:szCs w:val="24"/>
          <w:lang w:val="en-US" w:eastAsia="zh-CN"/>
        </w:rPr>
        <w:t>资格、选择标准及其作为一种有助于在快速技术创新和业务日益融合的情况下加强能力建设的潜在有效工具的重要性。文后附件提供了</w:t>
      </w:r>
      <w:bookmarkStart w:id="37" w:name="_Hlk36561114"/>
      <w:r w:rsidR="00A213DD" w:rsidRPr="00B92208">
        <w:rPr>
          <w:rFonts w:hint="eastAsia"/>
          <w:szCs w:val="24"/>
          <w:lang w:val="en-US" w:eastAsia="zh-CN"/>
        </w:rPr>
        <w:t>有资格获得与会补贴的成员国名单</w:t>
      </w:r>
      <w:bookmarkEnd w:id="37"/>
      <w:r w:rsidR="00A213DD" w:rsidRPr="00B92208">
        <w:rPr>
          <w:rFonts w:hint="eastAsia"/>
          <w:szCs w:val="24"/>
          <w:lang w:val="en-US" w:eastAsia="zh-CN"/>
        </w:rPr>
        <w:t>。</w:t>
      </w:r>
    </w:p>
    <w:p w14:paraId="11C60CCC" w14:textId="00305C16" w:rsidR="009A1D5A" w:rsidRPr="00B92208" w:rsidRDefault="00B92208" w:rsidP="00B92208">
      <w:pPr>
        <w:pStyle w:val="enumlev1"/>
        <w:spacing w:before="120" w:after="120"/>
        <w:ind w:left="567" w:hanging="567"/>
        <w:jc w:val="both"/>
        <w:rPr>
          <w:szCs w:val="24"/>
          <w:lang w:val="en-US" w:eastAsia="zh-CN"/>
        </w:rPr>
      </w:pPr>
      <w:r w:rsidRPr="00B92208">
        <w:rPr>
          <w:szCs w:val="24"/>
          <w:lang w:val="en-US" w:eastAsia="zh-CN"/>
        </w:rPr>
        <w:t>3</w:t>
      </w:r>
      <w:r w:rsidRPr="009E7C73">
        <w:rPr>
          <w:szCs w:val="24"/>
          <w:lang w:val="en-US" w:eastAsia="zh-CN"/>
        </w:rPr>
        <w:t>)</w:t>
      </w:r>
      <w:r w:rsidRPr="00B92208">
        <w:rPr>
          <w:szCs w:val="24"/>
          <w:lang w:val="en-US" w:eastAsia="zh-CN"/>
        </w:rPr>
        <w:tab/>
      </w:r>
      <w:hyperlink r:id="rId40" w:history="1">
        <w:r w:rsidR="00BA4821" w:rsidRPr="00BA4821">
          <w:rPr>
            <w:rStyle w:val="Hyperlink"/>
            <w:szCs w:val="24"/>
            <w:lang w:eastAsia="zh-CN"/>
          </w:rPr>
          <w:t>CWG-FHR-10/3</w:t>
        </w:r>
      </w:hyperlink>
      <w:r w:rsidR="00184ABA" w:rsidRPr="00B92208">
        <w:rPr>
          <w:rFonts w:hint="eastAsia"/>
          <w:szCs w:val="24"/>
          <w:lang w:val="en-US" w:eastAsia="zh-CN"/>
        </w:rPr>
        <w:t>号文件：</w:t>
      </w:r>
      <w:r w:rsidR="00F075DF" w:rsidRPr="00B92208">
        <w:rPr>
          <w:rFonts w:hint="eastAsia"/>
          <w:szCs w:val="24"/>
          <w:lang w:val="en-US" w:eastAsia="zh-CN"/>
        </w:rPr>
        <w:t>改善、促进和加强国际电联</w:t>
      </w:r>
      <w:r w:rsidR="00184ABA" w:rsidRPr="00B92208">
        <w:rPr>
          <w:rFonts w:hint="eastAsia"/>
          <w:szCs w:val="24"/>
          <w:lang w:val="en-US" w:eastAsia="zh-CN"/>
        </w:rPr>
        <w:t>与会补贴</w:t>
      </w:r>
      <w:r w:rsidR="00F075DF" w:rsidRPr="00B92208">
        <w:rPr>
          <w:rFonts w:hint="eastAsia"/>
          <w:szCs w:val="24"/>
          <w:lang w:val="en-US" w:eastAsia="zh-CN"/>
        </w:rPr>
        <w:t>的措施</w:t>
      </w:r>
      <w:r w:rsidR="00184ABA" w:rsidRPr="00B92208">
        <w:rPr>
          <w:rFonts w:hint="eastAsia"/>
          <w:szCs w:val="24"/>
          <w:lang w:val="en-US" w:eastAsia="zh-CN"/>
        </w:rPr>
        <w:t>（</w:t>
      </w:r>
      <w:r w:rsidR="00F075DF" w:rsidRPr="00B92208">
        <w:rPr>
          <w:rFonts w:hint="eastAsia"/>
          <w:szCs w:val="24"/>
          <w:lang w:val="en-US" w:eastAsia="zh-CN"/>
        </w:rPr>
        <w:t>第</w:t>
      </w:r>
      <w:r w:rsidR="00F075DF" w:rsidRPr="00B92208">
        <w:rPr>
          <w:rFonts w:hint="eastAsia"/>
          <w:szCs w:val="24"/>
          <w:lang w:val="en-US" w:eastAsia="zh-CN"/>
        </w:rPr>
        <w:t>213</w:t>
      </w:r>
      <w:r w:rsidR="00F075DF" w:rsidRPr="00B92208">
        <w:rPr>
          <w:rFonts w:hint="eastAsia"/>
          <w:szCs w:val="24"/>
          <w:lang w:val="en-US" w:eastAsia="zh-CN"/>
        </w:rPr>
        <w:t>号决议</w:t>
      </w:r>
      <w:r w:rsidR="00184ABA" w:rsidRPr="00B92208">
        <w:rPr>
          <w:rFonts w:hint="eastAsia"/>
          <w:szCs w:val="24"/>
          <w:lang w:val="en-US" w:eastAsia="zh-CN"/>
        </w:rPr>
        <w:t>（</w:t>
      </w:r>
      <w:r w:rsidR="00184ABA" w:rsidRPr="00B92208">
        <w:rPr>
          <w:rFonts w:hint="eastAsia"/>
          <w:szCs w:val="24"/>
          <w:lang w:val="en-US" w:eastAsia="zh-CN"/>
        </w:rPr>
        <w:t>2018</w:t>
      </w:r>
      <w:r w:rsidR="00184ABA" w:rsidRPr="00B92208">
        <w:rPr>
          <w:rFonts w:hint="eastAsia"/>
          <w:szCs w:val="24"/>
          <w:lang w:val="en-US" w:eastAsia="zh-CN"/>
        </w:rPr>
        <w:t>年，</w:t>
      </w:r>
      <w:r w:rsidR="00F075DF" w:rsidRPr="00B92208">
        <w:rPr>
          <w:rFonts w:hint="eastAsia"/>
          <w:szCs w:val="24"/>
          <w:lang w:val="en-US" w:eastAsia="zh-CN"/>
        </w:rPr>
        <w:t>迪拜</w:t>
      </w:r>
      <w:r w:rsidR="00184ABA" w:rsidRPr="00B92208">
        <w:rPr>
          <w:rFonts w:hint="eastAsia"/>
          <w:szCs w:val="24"/>
          <w:lang w:val="en-US" w:eastAsia="zh-CN"/>
        </w:rPr>
        <w:t>））</w:t>
      </w:r>
      <w:r w:rsidR="00F075DF" w:rsidRPr="00B92208">
        <w:rPr>
          <w:rFonts w:hint="eastAsia"/>
          <w:szCs w:val="24"/>
          <w:lang w:val="en-US" w:eastAsia="zh-CN"/>
        </w:rPr>
        <w:t>。本文件</w:t>
      </w:r>
      <w:r w:rsidR="00184ABA" w:rsidRPr="00B92208">
        <w:rPr>
          <w:rFonts w:hint="eastAsia"/>
          <w:szCs w:val="24"/>
          <w:lang w:val="en-US" w:eastAsia="zh-CN"/>
        </w:rPr>
        <w:t>抄录了</w:t>
      </w:r>
      <w:r w:rsidR="00F075DF" w:rsidRPr="00B92208">
        <w:rPr>
          <w:rFonts w:hint="eastAsia"/>
          <w:szCs w:val="24"/>
          <w:lang w:val="en-US" w:eastAsia="zh-CN"/>
        </w:rPr>
        <w:t>第</w:t>
      </w:r>
      <w:r w:rsidR="00F075DF" w:rsidRPr="00B92208">
        <w:rPr>
          <w:rFonts w:hint="eastAsia"/>
          <w:szCs w:val="24"/>
          <w:lang w:val="en-US" w:eastAsia="zh-CN"/>
        </w:rPr>
        <w:t>213</w:t>
      </w:r>
      <w:r w:rsidR="00F075DF" w:rsidRPr="00B92208">
        <w:rPr>
          <w:rFonts w:hint="eastAsia"/>
          <w:szCs w:val="24"/>
          <w:lang w:val="en-US" w:eastAsia="zh-CN"/>
        </w:rPr>
        <w:t>号决议，供会议参考。</w:t>
      </w:r>
    </w:p>
    <w:p w14:paraId="75E5A21B" w14:textId="5A495729" w:rsidR="009A1D5A" w:rsidRPr="00B92208" w:rsidRDefault="00B92208" w:rsidP="00B92208">
      <w:pPr>
        <w:pStyle w:val="enumlev1"/>
        <w:spacing w:before="120" w:after="120"/>
        <w:ind w:left="567" w:hanging="567"/>
        <w:jc w:val="both"/>
        <w:rPr>
          <w:szCs w:val="24"/>
          <w:lang w:val="en-US" w:eastAsia="zh-CN"/>
        </w:rPr>
      </w:pPr>
      <w:r w:rsidRPr="00B92208">
        <w:rPr>
          <w:szCs w:val="24"/>
          <w:lang w:val="en-US" w:eastAsia="zh-CN"/>
        </w:rPr>
        <w:t>4</w:t>
      </w:r>
      <w:r w:rsidRPr="009E7C73">
        <w:rPr>
          <w:szCs w:val="24"/>
          <w:lang w:val="en-US" w:eastAsia="zh-CN"/>
        </w:rPr>
        <w:t>)</w:t>
      </w:r>
      <w:r w:rsidRPr="00B92208">
        <w:rPr>
          <w:szCs w:val="24"/>
          <w:lang w:val="en-US" w:eastAsia="zh-CN"/>
        </w:rPr>
        <w:tab/>
      </w:r>
      <w:hyperlink r:id="rId41" w:history="1">
        <w:r w:rsidR="00BA4821" w:rsidRPr="00BA4821">
          <w:rPr>
            <w:rStyle w:val="Hyperlink"/>
            <w:szCs w:val="24"/>
            <w:lang w:eastAsia="zh-CN"/>
          </w:rPr>
          <w:t>CWG-FHR-10/4</w:t>
        </w:r>
      </w:hyperlink>
      <w:r w:rsidR="001E4C13" w:rsidRPr="00B92208">
        <w:rPr>
          <w:rFonts w:hint="eastAsia"/>
          <w:szCs w:val="24"/>
          <w:lang w:val="en-US" w:eastAsia="zh-CN"/>
        </w:rPr>
        <w:t>号文件：</w:t>
      </w:r>
      <w:r w:rsidR="00F075DF" w:rsidRPr="00B92208">
        <w:rPr>
          <w:rFonts w:hint="eastAsia"/>
          <w:szCs w:val="24"/>
          <w:lang w:val="en-US" w:eastAsia="zh-CN"/>
        </w:rPr>
        <w:t>关于为国际电联</w:t>
      </w:r>
      <w:r w:rsidR="001E4C13" w:rsidRPr="00B92208">
        <w:rPr>
          <w:rFonts w:hint="eastAsia"/>
          <w:szCs w:val="24"/>
          <w:lang w:val="en-US" w:eastAsia="zh-CN"/>
        </w:rPr>
        <w:t>正常</w:t>
      </w:r>
      <w:r w:rsidR="00F075DF" w:rsidRPr="00B92208">
        <w:rPr>
          <w:rFonts w:hint="eastAsia"/>
          <w:szCs w:val="24"/>
          <w:lang w:val="en-US" w:eastAsia="zh-CN"/>
        </w:rPr>
        <w:t>预算</w:t>
      </w:r>
      <w:r w:rsidR="001E4C13" w:rsidRPr="00B92208">
        <w:rPr>
          <w:rFonts w:hint="eastAsia"/>
          <w:szCs w:val="24"/>
          <w:lang w:val="en-US" w:eastAsia="zh-CN"/>
        </w:rPr>
        <w:t>出资</w:t>
      </w:r>
      <w:r w:rsidR="00F075DF" w:rsidRPr="00B92208">
        <w:rPr>
          <w:rFonts w:hint="eastAsia"/>
          <w:szCs w:val="24"/>
          <w:lang w:val="en-US" w:eastAsia="zh-CN"/>
        </w:rPr>
        <w:t>的活动</w:t>
      </w:r>
      <w:r w:rsidR="001E4C13" w:rsidRPr="00B92208">
        <w:rPr>
          <w:rFonts w:hint="eastAsia"/>
          <w:szCs w:val="24"/>
          <w:lang w:val="en-US" w:eastAsia="zh-CN"/>
        </w:rPr>
        <w:t>发放与会补贴</w:t>
      </w:r>
      <w:r w:rsidR="00F075DF" w:rsidRPr="00B92208">
        <w:rPr>
          <w:rFonts w:hint="eastAsia"/>
          <w:szCs w:val="24"/>
          <w:lang w:val="en-US" w:eastAsia="zh-CN"/>
        </w:rPr>
        <w:t>的政策的第</w:t>
      </w:r>
      <w:r w:rsidR="00F075DF" w:rsidRPr="00B92208">
        <w:rPr>
          <w:rFonts w:hint="eastAsia"/>
          <w:szCs w:val="24"/>
          <w:lang w:val="en-US" w:eastAsia="zh-CN"/>
        </w:rPr>
        <w:t>07/05</w:t>
      </w:r>
      <w:r w:rsidR="00F075DF" w:rsidRPr="00B92208">
        <w:rPr>
          <w:rFonts w:hint="eastAsia"/>
          <w:szCs w:val="24"/>
          <w:lang w:val="en-US" w:eastAsia="zh-CN"/>
        </w:rPr>
        <w:t>号</w:t>
      </w:r>
      <w:r w:rsidR="001E4C13" w:rsidRPr="00B92208">
        <w:rPr>
          <w:rFonts w:hint="eastAsia"/>
          <w:szCs w:val="24"/>
          <w:lang w:val="en-US" w:eastAsia="zh-CN"/>
        </w:rPr>
        <w:t>行政规定</w:t>
      </w:r>
      <w:r w:rsidR="00F075DF" w:rsidRPr="00B92208">
        <w:rPr>
          <w:rFonts w:hint="eastAsia"/>
          <w:szCs w:val="24"/>
          <w:lang w:val="en-US" w:eastAsia="zh-CN"/>
        </w:rPr>
        <w:t>。本</w:t>
      </w:r>
      <w:r w:rsidR="001E4C13" w:rsidRPr="00B92208">
        <w:rPr>
          <w:rFonts w:hint="eastAsia"/>
          <w:szCs w:val="24"/>
          <w:lang w:val="en-US" w:eastAsia="zh-CN"/>
        </w:rPr>
        <w:t>行政规定</w:t>
      </w:r>
      <w:r w:rsidR="00F075DF" w:rsidRPr="00B92208">
        <w:rPr>
          <w:rFonts w:hint="eastAsia"/>
          <w:szCs w:val="24"/>
          <w:lang w:val="en-US" w:eastAsia="zh-CN"/>
        </w:rPr>
        <w:t>自</w:t>
      </w:r>
      <w:r w:rsidR="00F075DF" w:rsidRPr="00B92208">
        <w:rPr>
          <w:rFonts w:hint="eastAsia"/>
          <w:szCs w:val="24"/>
          <w:lang w:val="en-US" w:eastAsia="zh-CN"/>
        </w:rPr>
        <w:t>2007</w:t>
      </w:r>
      <w:r w:rsidR="00F075DF" w:rsidRPr="00B92208">
        <w:rPr>
          <w:rFonts w:hint="eastAsia"/>
          <w:szCs w:val="24"/>
          <w:lang w:val="en-US" w:eastAsia="zh-CN"/>
        </w:rPr>
        <w:t>年</w:t>
      </w:r>
      <w:r w:rsidR="00F075DF" w:rsidRPr="00B92208">
        <w:rPr>
          <w:rFonts w:hint="eastAsia"/>
          <w:szCs w:val="24"/>
          <w:lang w:val="en-US" w:eastAsia="zh-CN"/>
        </w:rPr>
        <w:t>3</w:t>
      </w:r>
      <w:r w:rsidR="00F075DF" w:rsidRPr="00B92208">
        <w:rPr>
          <w:rFonts w:hint="eastAsia"/>
          <w:szCs w:val="24"/>
          <w:lang w:val="en-US" w:eastAsia="zh-CN"/>
        </w:rPr>
        <w:t>月起生效，现予以</w:t>
      </w:r>
      <w:r w:rsidR="001E4C13" w:rsidRPr="00B92208">
        <w:rPr>
          <w:rFonts w:hint="eastAsia"/>
          <w:szCs w:val="24"/>
          <w:lang w:val="en-US" w:eastAsia="zh-CN"/>
        </w:rPr>
        <w:t>抄录</w:t>
      </w:r>
      <w:r w:rsidR="00F075DF" w:rsidRPr="00B92208">
        <w:rPr>
          <w:rFonts w:hint="eastAsia"/>
          <w:szCs w:val="24"/>
          <w:lang w:val="en-US" w:eastAsia="zh-CN"/>
        </w:rPr>
        <w:t>，以供参考。</w:t>
      </w:r>
    </w:p>
    <w:p w14:paraId="0588E843" w14:textId="070A5498" w:rsidR="009A1D5A" w:rsidRPr="00B92208" w:rsidRDefault="00B92208" w:rsidP="00B92208">
      <w:pPr>
        <w:pStyle w:val="enumlev1"/>
        <w:spacing w:before="120" w:after="120"/>
        <w:ind w:left="567" w:hanging="567"/>
        <w:jc w:val="both"/>
        <w:rPr>
          <w:szCs w:val="24"/>
          <w:lang w:val="en-US" w:eastAsia="zh-CN"/>
        </w:rPr>
      </w:pPr>
      <w:r w:rsidRPr="00B92208">
        <w:rPr>
          <w:szCs w:val="24"/>
          <w:lang w:val="en-US" w:eastAsia="zh-CN"/>
        </w:rPr>
        <w:t>5</w:t>
      </w:r>
      <w:r w:rsidRPr="009E7C73">
        <w:rPr>
          <w:szCs w:val="24"/>
          <w:lang w:val="en-US" w:eastAsia="zh-CN"/>
        </w:rPr>
        <w:t>)</w:t>
      </w:r>
      <w:r w:rsidRPr="00B92208">
        <w:rPr>
          <w:szCs w:val="24"/>
          <w:lang w:val="en-US" w:eastAsia="zh-CN"/>
        </w:rPr>
        <w:tab/>
      </w:r>
      <w:hyperlink r:id="rId42" w:history="1">
        <w:r w:rsidR="00BA4821" w:rsidRPr="00BA4821">
          <w:rPr>
            <w:rStyle w:val="Hyperlink"/>
            <w:szCs w:val="24"/>
            <w:lang w:eastAsia="zh-CN"/>
          </w:rPr>
          <w:t>CWG-FHR-10/12</w:t>
        </w:r>
      </w:hyperlink>
      <w:r w:rsidR="001E4C13" w:rsidRPr="00B92208">
        <w:rPr>
          <w:rFonts w:hint="eastAsia"/>
          <w:szCs w:val="24"/>
          <w:lang w:val="en-US" w:eastAsia="zh-CN"/>
        </w:rPr>
        <w:t>号文件：</w:t>
      </w:r>
      <w:r w:rsidR="00F075DF" w:rsidRPr="00B92208">
        <w:rPr>
          <w:rFonts w:hint="eastAsia"/>
          <w:szCs w:val="24"/>
          <w:lang w:val="en-US" w:eastAsia="zh-CN"/>
        </w:rPr>
        <w:t>加纳</w:t>
      </w:r>
      <w:r w:rsidR="001E4C13" w:rsidRPr="00B92208">
        <w:rPr>
          <w:rFonts w:hint="eastAsia"/>
          <w:szCs w:val="24"/>
          <w:lang w:val="en-US" w:eastAsia="zh-CN"/>
        </w:rPr>
        <w:t>文稿</w:t>
      </w:r>
      <w:r w:rsidR="00ED7E5C" w:rsidRPr="00B92208">
        <w:rPr>
          <w:szCs w:val="24"/>
          <w:lang w:val="en-US" w:eastAsia="zh-CN"/>
        </w:rPr>
        <w:t xml:space="preserve"> – </w:t>
      </w:r>
      <w:r w:rsidR="00F075DF" w:rsidRPr="00B92208">
        <w:rPr>
          <w:rFonts w:hint="eastAsia"/>
          <w:szCs w:val="24"/>
          <w:lang w:val="en-US" w:eastAsia="zh-CN"/>
        </w:rPr>
        <w:t>改善、促进和加强国际电联</w:t>
      </w:r>
      <w:r w:rsidR="001E4C13" w:rsidRPr="00B92208">
        <w:rPr>
          <w:rFonts w:hint="eastAsia"/>
          <w:szCs w:val="24"/>
          <w:lang w:val="en-US" w:eastAsia="zh-CN"/>
        </w:rPr>
        <w:t>与会补贴</w:t>
      </w:r>
      <w:r w:rsidR="00F075DF" w:rsidRPr="00B92208">
        <w:rPr>
          <w:rFonts w:hint="eastAsia"/>
          <w:szCs w:val="24"/>
          <w:lang w:val="en-US" w:eastAsia="zh-CN"/>
        </w:rPr>
        <w:t>措施的拟议修正案。</w:t>
      </w:r>
      <w:r w:rsidR="001E4C13" w:rsidRPr="00B92208">
        <w:rPr>
          <w:rFonts w:hint="eastAsia"/>
          <w:szCs w:val="24"/>
          <w:lang w:val="en-US" w:eastAsia="zh-CN"/>
        </w:rPr>
        <w:t>该文稿</w:t>
      </w:r>
      <w:r w:rsidR="00F075DF" w:rsidRPr="00B92208">
        <w:rPr>
          <w:rFonts w:hint="eastAsia"/>
          <w:szCs w:val="24"/>
          <w:lang w:val="en-US" w:eastAsia="zh-CN"/>
        </w:rPr>
        <w:t>旨在提高</w:t>
      </w:r>
      <w:r w:rsidR="001E4C13" w:rsidRPr="00B92208">
        <w:rPr>
          <w:rFonts w:hint="eastAsia"/>
          <w:szCs w:val="24"/>
          <w:lang w:val="en-US" w:eastAsia="zh-CN"/>
        </w:rPr>
        <w:t>相关</w:t>
      </w:r>
      <w:r w:rsidR="00F075DF" w:rsidRPr="00B92208">
        <w:rPr>
          <w:rFonts w:hint="eastAsia"/>
          <w:szCs w:val="24"/>
          <w:lang w:val="en-US" w:eastAsia="zh-CN"/>
        </w:rPr>
        <w:t>资格、申请和</w:t>
      </w:r>
      <w:r w:rsidR="001E4C13" w:rsidRPr="00B92208">
        <w:rPr>
          <w:rFonts w:hint="eastAsia"/>
          <w:szCs w:val="24"/>
          <w:lang w:val="en-US" w:eastAsia="zh-CN"/>
        </w:rPr>
        <w:t>发放</w:t>
      </w:r>
      <w:r w:rsidR="00F075DF" w:rsidRPr="00B92208">
        <w:rPr>
          <w:rFonts w:hint="eastAsia"/>
          <w:szCs w:val="24"/>
          <w:lang w:val="en-US" w:eastAsia="zh-CN"/>
        </w:rPr>
        <w:t>程序的问责制和透明度，并为</w:t>
      </w:r>
      <w:r w:rsidR="001E4C13" w:rsidRPr="00B92208">
        <w:rPr>
          <w:rFonts w:hint="eastAsia"/>
          <w:szCs w:val="24"/>
          <w:lang w:val="en-US" w:eastAsia="zh-CN"/>
        </w:rPr>
        <w:t>发放与会补贴</w:t>
      </w:r>
      <w:r w:rsidR="00F075DF" w:rsidRPr="00B92208">
        <w:rPr>
          <w:rFonts w:hint="eastAsia"/>
          <w:szCs w:val="24"/>
          <w:lang w:val="en-US" w:eastAsia="zh-CN"/>
        </w:rPr>
        <w:t>的标准确立明确的定义和</w:t>
      </w:r>
      <w:r w:rsidR="0040558E" w:rsidRPr="00B92208">
        <w:rPr>
          <w:rFonts w:hint="eastAsia"/>
          <w:szCs w:val="24"/>
          <w:lang w:val="en-US" w:eastAsia="zh-CN"/>
        </w:rPr>
        <w:t>对之</w:t>
      </w:r>
      <w:r w:rsidR="001E4C13" w:rsidRPr="00B92208">
        <w:rPr>
          <w:rFonts w:hint="eastAsia"/>
          <w:szCs w:val="24"/>
          <w:lang w:val="en-US" w:eastAsia="zh-CN"/>
        </w:rPr>
        <w:t>加以</w:t>
      </w:r>
      <w:r w:rsidR="00F075DF" w:rsidRPr="00B92208">
        <w:rPr>
          <w:rFonts w:hint="eastAsia"/>
          <w:szCs w:val="24"/>
          <w:lang w:val="en-US" w:eastAsia="zh-CN"/>
        </w:rPr>
        <w:t>应用。</w:t>
      </w:r>
      <w:r w:rsidR="001E4C13" w:rsidRPr="00B92208">
        <w:rPr>
          <w:rFonts w:hint="eastAsia"/>
          <w:szCs w:val="24"/>
          <w:lang w:val="en-US" w:eastAsia="zh-CN"/>
        </w:rPr>
        <w:t>文稿</w:t>
      </w:r>
      <w:r w:rsidR="00F075DF" w:rsidRPr="00B92208">
        <w:rPr>
          <w:rFonts w:hint="eastAsia"/>
          <w:szCs w:val="24"/>
          <w:lang w:val="en-US" w:eastAsia="zh-CN"/>
        </w:rPr>
        <w:t>还强调了有效规划、控制和报告的重要性。</w:t>
      </w:r>
    </w:p>
    <w:p w14:paraId="70430EF4" w14:textId="7C0DC1AC" w:rsidR="009A1D5A" w:rsidRPr="009E7C73" w:rsidRDefault="00B92208" w:rsidP="00B92208">
      <w:pPr>
        <w:pStyle w:val="enumlev1"/>
        <w:spacing w:before="120" w:after="120"/>
        <w:ind w:left="567" w:hanging="567"/>
        <w:jc w:val="both"/>
        <w:rPr>
          <w:rFonts w:eastAsia="MS Mincho" w:cs="Calibri"/>
          <w:bCs/>
          <w:szCs w:val="24"/>
          <w:lang w:eastAsia="zh-CN"/>
        </w:rPr>
      </w:pPr>
      <w:r w:rsidRPr="00B92208">
        <w:rPr>
          <w:szCs w:val="24"/>
          <w:lang w:val="en-US" w:eastAsia="zh-CN"/>
        </w:rPr>
        <w:t>6</w:t>
      </w:r>
      <w:r w:rsidRPr="009E7C73">
        <w:rPr>
          <w:szCs w:val="24"/>
          <w:lang w:val="en-US" w:eastAsia="zh-CN"/>
        </w:rPr>
        <w:t>)</w:t>
      </w:r>
      <w:r w:rsidRPr="00B92208">
        <w:rPr>
          <w:szCs w:val="24"/>
          <w:lang w:val="en-US" w:eastAsia="zh-CN"/>
        </w:rPr>
        <w:tab/>
      </w:r>
      <w:hyperlink r:id="rId43" w:history="1">
        <w:r w:rsidR="00BA4821" w:rsidRPr="00BA4821">
          <w:rPr>
            <w:rStyle w:val="Hyperlink"/>
            <w:szCs w:val="24"/>
            <w:lang w:eastAsia="zh-CN"/>
          </w:rPr>
          <w:t>CWG-FHR-10/13</w:t>
        </w:r>
      </w:hyperlink>
      <w:r w:rsidR="001E4C13" w:rsidRPr="00B92208">
        <w:rPr>
          <w:rFonts w:hint="eastAsia"/>
          <w:szCs w:val="24"/>
          <w:lang w:val="en-US" w:eastAsia="zh-CN"/>
        </w:rPr>
        <w:t>号文件</w:t>
      </w:r>
      <w:r w:rsidR="00BA4821" w:rsidRPr="00B92208">
        <w:rPr>
          <w:rFonts w:hint="eastAsia"/>
          <w:szCs w:val="24"/>
          <w:lang w:val="en-US" w:eastAsia="zh-CN"/>
        </w:rPr>
        <w:t>：</w:t>
      </w:r>
      <w:r w:rsidR="00F075DF" w:rsidRPr="00B92208">
        <w:rPr>
          <w:rFonts w:hint="eastAsia"/>
          <w:szCs w:val="24"/>
          <w:lang w:val="en-US" w:eastAsia="zh-CN"/>
        </w:rPr>
        <w:t>萨尔瓦多</w:t>
      </w:r>
      <w:r w:rsidR="001E4C13" w:rsidRPr="00B92208">
        <w:rPr>
          <w:rFonts w:hint="eastAsia"/>
          <w:szCs w:val="24"/>
          <w:lang w:val="en-US" w:eastAsia="zh-CN"/>
        </w:rPr>
        <w:t>文稿</w:t>
      </w:r>
      <w:r w:rsidR="00ED7E5C" w:rsidRPr="00B92208">
        <w:rPr>
          <w:rFonts w:hint="eastAsia"/>
          <w:szCs w:val="24"/>
          <w:lang w:val="en-US" w:eastAsia="zh-CN"/>
        </w:rPr>
        <w:t xml:space="preserve"> </w:t>
      </w:r>
      <w:r w:rsidR="00ED7E5C" w:rsidRPr="00B92208">
        <w:rPr>
          <w:szCs w:val="24"/>
          <w:lang w:val="en-US" w:eastAsia="zh-CN"/>
        </w:rPr>
        <w:t xml:space="preserve">– </w:t>
      </w:r>
      <w:r w:rsidR="00F075DF" w:rsidRPr="00B92208">
        <w:rPr>
          <w:rFonts w:hint="eastAsia"/>
          <w:szCs w:val="24"/>
          <w:lang w:val="en-US" w:eastAsia="zh-CN"/>
        </w:rPr>
        <w:t>关于国际电联</w:t>
      </w:r>
      <w:r w:rsidR="001E4C13" w:rsidRPr="00B92208">
        <w:rPr>
          <w:rFonts w:hint="eastAsia"/>
          <w:szCs w:val="24"/>
          <w:lang w:val="en-US" w:eastAsia="zh-CN"/>
        </w:rPr>
        <w:t>正常</w:t>
      </w:r>
      <w:r w:rsidR="00F075DF" w:rsidRPr="00B92208">
        <w:rPr>
          <w:rFonts w:hint="eastAsia"/>
          <w:szCs w:val="24"/>
          <w:lang w:val="en-US" w:eastAsia="zh-CN"/>
        </w:rPr>
        <w:t>预算</w:t>
      </w:r>
      <w:r w:rsidR="001E4C13" w:rsidRPr="00B92208">
        <w:rPr>
          <w:rFonts w:hint="eastAsia"/>
          <w:szCs w:val="24"/>
          <w:lang w:val="en-US" w:eastAsia="zh-CN"/>
        </w:rPr>
        <w:t>出资</w:t>
      </w:r>
      <w:r w:rsidR="00F075DF" w:rsidRPr="00B92208">
        <w:rPr>
          <w:rFonts w:hint="eastAsia"/>
          <w:szCs w:val="24"/>
          <w:lang w:val="en-US" w:eastAsia="zh-CN"/>
        </w:rPr>
        <w:t>的活动</w:t>
      </w:r>
      <w:r w:rsidR="001E4C13" w:rsidRPr="00B92208">
        <w:rPr>
          <w:rFonts w:hint="eastAsia"/>
          <w:szCs w:val="24"/>
          <w:lang w:val="en-US" w:eastAsia="zh-CN"/>
        </w:rPr>
        <w:t>与会补贴</w:t>
      </w:r>
      <w:r w:rsidR="00F075DF" w:rsidRPr="00B92208">
        <w:rPr>
          <w:rFonts w:hint="eastAsia"/>
          <w:szCs w:val="24"/>
          <w:lang w:val="en-US" w:eastAsia="zh-CN"/>
        </w:rPr>
        <w:t>的资格标准、</w:t>
      </w:r>
      <w:r w:rsidR="001E4C13" w:rsidRPr="00B92208">
        <w:rPr>
          <w:rFonts w:hint="eastAsia"/>
          <w:szCs w:val="24"/>
          <w:lang w:val="en-US" w:eastAsia="zh-CN"/>
        </w:rPr>
        <w:t>发放</w:t>
      </w:r>
      <w:r w:rsidR="00F075DF" w:rsidRPr="00B92208">
        <w:rPr>
          <w:rFonts w:hint="eastAsia"/>
          <w:szCs w:val="24"/>
          <w:lang w:val="en-US" w:eastAsia="zh-CN"/>
        </w:rPr>
        <w:t>和</w:t>
      </w:r>
      <w:r w:rsidR="001E4C13" w:rsidRPr="00B92208">
        <w:rPr>
          <w:rFonts w:hint="eastAsia"/>
          <w:szCs w:val="24"/>
          <w:lang w:val="en-US" w:eastAsia="zh-CN"/>
        </w:rPr>
        <w:t>候选人</w:t>
      </w:r>
      <w:r w:rsidR="00F075DF" w:rsidRPr="00B92208">
        <w:rPr>
          <w:rFonts w:hint="eastAsia"/>
          <w:szCs w:val="24"/>
          <w:lang w:val="en-US" w:eastAsia="zh-CN"/>
        </w:rPr>
        <w:t>遴选的</w:t>
      </w:r>
      <w:r w:rsidR="006C769E" w:rsidRPr="00B92208">
        <w:rPr>
          <w:rFonts w:hint="eastAsia"/>
          <w:szCs w:val="24"/>
          <w:lang w:val="en-US" w:eastAsia="zh-CN"/>
        </w:rPr>
        <w:t>提案</w:t>
      </w:r>
      <w:r w:rsidR="00F075DF" w:rsidRPr="00B92208">
        <w:rPr>
          <w:rFonts w:hint="eastAsia"/>
          <w:szCs w:val="24"/>
          <w:lang w:val="en-US" w:eastAsia="zh-CN"/>
        </w:rPr>
        <w:t>。</w:t>
      </w:r>
      <w:r w:rsidR="006C769E" w:rsidRPr="00B92208">
        <w:rPr>
          <w:rFonts w:hint="eastAsia"/>
          <w:szCs w:val="24"/>
          <w:lang w:val="en-US" w:eastAsia="zh-CN"/>
        </w:rPr>
        <w:t>该文稿</w:t>
      </w:r>
      <w:r w:rsidR="00F075DF" w:rsidRPr="00B92208">
        <w:rPr>
          <w:rFonts w:hint="eastAsia"/>
          <w:szCs w:val="24"/>
          <w:lang w:val="en-US" w:eastAsia="zh-CN"/>
        </w:rPr>
        <w:t>主要侧重于</w:t>
      </w:r>
      <w:r w:rsidR="006C769E" w:rsidRPr="00B92208">
        <w:rPr>
          <w:rFonts w:hint="eastAsia"/>
          <w:szCs w:val="24"/>
          <w:lang w:val="en-US" w:eastAsia="zh-CN"/>
        </w:rPr>
        <w:t>与会补贴</w:t>
      </w:r>
      <w:r w:rsidR="00F075DF" w:rsidRPr="00B92208">
        <w:rPr>
          <w:rFonts w:hint="eastAsia"/>
          <w:szCs w:val="24"/>
          <w:lang w:val="en-US" w:eastAsia="zh-CN"/>
        </w:rPr>
        <w:t>的</w:t>
      </w:r>
      <w:r w:rsidR="006C769E" w:rsidRPr="00B92208">
        <w:rPr>
          <w:rFonts w:hint="eastAsia"/>
          <w:szCs w:val="24"/>
          <w:lang w:val="en-US" w:eastAsia="zh-CN"/>
        </w:rPr>
        <w:t>获得</w:t>
      </w:r>
      <w:r w:rsidR="00F075DF" w:rsidRPr="00B92208">
        <w:rPr>
          <w:rFonts w:hint="eastAsia"/>
          <w:szCs w:val="24"/>
          <w:lang w:val="en-US" w:eastAsia="zh-CN"/>
        </w:rPr>
        <w:t>资格、</w:t>
      </w:r>
      <w:r w:rsidR="006C769E" w:rsidRPr="00B92208">
        <w:rPr>
          <w:rFonts w:hint="eastAsia"/>
          <w:szCs w:val="24"/>
          <w:lang w:val="en-US" w:eastAsia="zh-CN"/>
        </w:rPr>
        <w:t>候选人遴选</w:t>
      </w:r>
      <w:r w:rsidR="00F075DF" w:rsidRPr="00B92208">
        <w:rPr>
          <w:rFonts w:hint="eastAsia"/>
          <w:szCs w:val="24"/>
          <w:lang w:val="en-US" w:eastAsia="zh-CN"/>
        </w:rPr>
        <w:t>和</w:t>
      </w:r>
      <w:r w:rsidR="006C769E" w:rsidRPr="00B92208">
        <w:rPr>
          <w:rFonts w:hint="eastAsia"/>
          <w:szCs w:val="24"/>
          <w:lang w:val="en-US" w:eastAsia="zh-CN"/>
        </w:rPr>
        <w:t>补贴发放</w:t>
      </w:r>
      <w:r w:rsidR="00F075DF" w:rsidRPr="00B92208">
        <w:rPr>
          <w:rFonts w:hint="eastAsia"/>
          <w:szCs w:val="24"/>
          <w:lang w:val="en-US" w:eastAsia="zh-CN"/>
        </w:rPr>
        <w:t>标准，并逐字抄录了</w:t>
      </w:r>
      <w:r w:rsidR="00F075DF" w:rsidRPr="00B92208">
        <w:rPr>
          <w:rFonts w:hint="eastAsia"/>
          <w:szCs w:val="24"/>
          <w:lang w:val="en-US" w:eastAsia="zh-CN"/>
        </w:rPr>
        <w:t>CWG-FHR 10/2</w:t>
      </w:r>
      <w:r w:rsidR="00F075DF" w:rsidRPr="00B92208">
        <w:rPr>
          <w:rFonts w:hint="eastAsia"/>
          <w:szCs w:val="24"/>
          <w:lang w:val="en-US" w:eastAsia="zh-CN"/>
        </w:rPr>
        <w:t>号文件中的一些标准。</w:t>
      </w:r>
      <w:r w:rsidR="006C769E" w:rsidRPr="00B92208">
        <w:rPr>
          <w:rFonts w:hint="eastAsia"/>
          <w:szCs w:val="24"/>
          <w:lang w:val="en-US" w:eastAsia="zh-CN"/>
        </w:rPr>
        <w:t>文稿</w:t>
      </w:r>
      <w:r w:rsidR="00F075DF" w:rsidRPr="00B92208">
        <w:rPr>
          <w:rFonts w:hint="eastAsia"/>
          <w:szCs w:val="24"/>
          <w:lang w:val="en-US" w:eastAsia="zh-CN"/>
        </w:rPr>
        <w:t>提出了新建议，如，希望申请国际电联</w:t>
      </w:r>
      <w:r w:rsidR="006C769E" w:rsidRPr="00B92208">
        <w:rPr>
          <w:rFonts w:hint="eastAsia"/>
          <w:szCs w:val="24"/>
          <w:lang w:val="en-US" w:eastAsia="zh-CN"/>
        </w:rPr>
        <w:t>与会补贴</w:t>
      </w:r>
      <w:r w:rsidR="00F075DF" w:rsidRPr="00B92208">
        <w:rPr>
          <w:rFonts w:hint="eastAsia"/>
          <w:szCs w:val="24"/>
          <w:lang w:val="en-US" w:eastAsia="zh-CN"/>
        </w:rPr>
        <w:t>的成员不得有任何与其</w:t>
      </w:r>
      <w:r w:rsidR="006C769E" w:rsidRPr="00B92208">
        <w:rPr>
          <w:rFonts w:hint="eastAsia"/>
          <w:szCs w:val="24"/>
          <w:lang w:val="en-US" w:eastAsia="zh-CN"/>
        </w:rPr>
        <w:t>会费</w:t>
      </w:r>
      <w:r w:rsidR="00F075DF" w:rsidRPr="00B92208">
        <w:rPr>
          <w:rFonts w:hint="eastAsia"/>
          <w:szCs w:val="24"/>
          <w:lang w:val="en-US" w:eastAsia="zh-CN"/>
        </w:rPr>
        <w:t>单位的缴款相关的债务。</w:t>
      </w:r>
    </w:p>
    <w:p w14:paraId="57A1A4D2" w14:textId="4AE0C432" w:rsidR="009A1D5A" w:rsidRPr="009E7C73" w:rsidRDefault="00F075DF" w:rsidP="009A1D5A">
      <w:pPr>
        <w:keepNext/>
        <w:overflowPunct/>
        <w:autoSpaceDE/>
        <w:autoSpaceDN/>
        <w:adjustRightInd/>
        <w:spacing w:before="240" w:after="120"/>
        <w:textAlignment w:val="auto"/>
        <w:rPr>
          <w:rFonts w:eastAsia="MS Mincho" w:cs="Calibri"/>
          <w:b/>
          <w:szCs w:val="24"/>
          <w:lang w:val="en-US" w:eastAsia="zh-CN"/>
        </w:rPr>
      </w:pPr>
      <w:r w:rsidRPr="009E7C73">
        <w:rPr>
          <w:rFonts w:asciiTheme="minorEastAsia" w:eastAsiaTheme="minorEastAsia" w:hAnsiTheme="minorEastAsia" w:cs="Calibri" w:hint="eastAsia"/>
          <w:b/>
          <w:szCs w:val="24"/>
          <w:lang w:val="en-US" w:eastAsia="zh-CN"/>
        </w:rPr>
        <w:t>需采取的行动</w:t>
      </w:r>
    </w:p>
    <w:p w14:paraId="6F3CE1A1" w14:textId="0A4C2F5C" w:rsidR="009A1D5A" w:rsidRPr="009E7C73" w:rsidRDefault="00FB1B07" w:rsidP="00B52C34">
      <w:pPr>
        <w:overflowPunct/>
        <w:autoSpaceDE/>
        <w:autoSpaceDN/>
        <w:adjustRightInd/>
        <w:spacing w:after="120"/>
        <w:ind w:firstLineChars="200" w:firstLine="480"/>
        <w:jc w:val="both"/>
        <w:textAlignment w:val="auto"/>
        <w:rPr>
          <w:rFonts w:eastAsia="MS Mincho" w:cs="Calibri"/>
          <w:szCs w:val="24"/>
          <w:lang w:val="en-US" w:eastAsia="zh-CN"/>
        </w:rPr>
      </w:pPr>
      <w:r w:rsidRPr="009E7C73">
        <w:rPr>
          <w:rFonts w:cs="Calibri" w:hint="eastAsia"/>
          <w:szCs w:val="24"/>
          <w:lang w:eastAsia="zh-CN"/>
        </w:rPr>
        <w:t>政策</w:t>
      </w:r>
      <w:r w:rsidR="00F075DF" w:rsidRPr="009E7C73">
        <w:rPr>
          <w:rFonts w:cs="Calibri" w:hint="eastAsia"/>
          <w:szCs w:val="24"/>
          <w:lang w:eastAsia="zh-CN"/>
        </w:rPr>
        <w:t>修订草案考虑了</w:t>
      </w:r>
      <w:r w:rsidR="00F075DF" w:rsidRPr="009E7C73">
        <w:rPr>
          <w:rFonts w:cs="Calibri" w:hint="eastAsia"/>
          <w:szCs w:val="24"/>
          <w:lang w:eastAsia="zh-CN"/>
        </w:rPr>
        <w:t>2019</w:t>
      </w:r>
      <w:r w:rsidR="00F075DF" w:rsidRPr="009E7C73">
        <w:rPr>
          <w:rFonts w:cs="Calibri" w:hint="eastAsia"/>
          <w:szCs w:val="24"/>
          <w:lang w:eastAsia="zh-CN"/>
        </w:rPr>
        <w:t>年</w:t>
      </w:r>
      <w:r w:rsidR="00F075DF" w:rsidRPr="009E7C73">
        <w:rPr>
          <w:rFonts w:cs="Calibri" w:hint="eastAsia"/>
          <w:szCs w:val="24"/>
          <w:lang w:eastAsia="zh-CN"/>
        </w:rPr>
        <w:t>9</w:t>
      </w:r>
      <w:r w:rsidR="00F075DF" w:rsidRPr="009E7C73">
        <w:rPr>
          <w:rFonts w:cs="Calibri" w:hint="eastAsia"/>
          <w:szCs w:val="24"/>
          <w:lang w:eastAsia="zh-CN"/>
        </w:rPr>
        <w:t>月会议期间提出的意见，特别是对</w:t>
      </w:r>
      <w:r w:rsidR="00F075DF" w:rsidRPr="009E7C73">
        <w:rPr>
          <w:rFonts w:cs="Calibri" w:hint="eastAsia"/>
          <w:szCs w:val="24"/>
          <w:lang w:eastAsia="zh-CN"/>
        </w:rPr>
        <w:t>CWG-FHR-10/2</w:t>
      </w:r>
      <w:r w:rsidR="00F075DF" w:rsidRPr="009E7C73">
        <w:rPr>
          <w:rFonts w:cs="Calibri" w:hint="eastAsia"/>
          <w:szCs w:val="24"/>
          <w:lang w:eastAsia="zh-CN"/>
        </w:rPr>
        <w:t>号文件的意见。请</w:t>
      </w:r>
      <w:r w:rsidR="00F075DF" w:rsidRPr="009E7C73">
        <w:rPr>
          <w:rFonts w:cs="Calibri" w:hint="eastAsia"/>
          <w:szCs w:val="24"/>
          <w:lang w:eastAsia="zh-CN"/>
        </w:rPr>
        <w:t>CWG-FHR</w:t>
      </w:r>
      <w:r w:rsidRPr="009E7C73">
        <w:rPr>
          <w:rFonts w:cs="Calibri" w:hint="eastAsia"/>
          <w:szCs w:val="24"/>
          <w:lang w:eastAsia="zh-CN"/>
        </w:rPr>
        <w:t>审议</w:t>
      </w:r>
      <w:r w:rsidR="00F075DF" w:rsidRPr="009E7C73">
        <w:rPr>
          <w:rFonts w:cs="Calibri" w:hint="eastAsia"/>
          <w:szCs w:val="24"/>
          <w:lang w:eastAsia="zh-CN"/>
        </w:rPr>
        <w:t>并</w:t>
      </w:r>
      <w:r w:rsidR="0040558E" w:rsidRPr="009E7C73">
        <w:rPr>
          <w:rFonts w:cs="Calibri" w:hint="eastAsia"/>
          <w:szCs w:val="24"/>
          <w:lang w:eastAsia="zh-CN"/>
        </w:rPr>
        <w:t>首肯</w:t>
      </w:r>
      <w:r w:rsidR="00F075DF" w:rsidRPr="009E7C73">
        <w:rPr>
          <w:rFonts w:cs="Calibri" w:hint="eastAsia"/>
          <w:szCs w:val="24"/>
          <w:lang w:eastAsia="zh-CN"/>
        </w:rPr>
        <w:t>关于为国际电</w:t>
      </w:r>
      <w:proofErr w:type="gramStart"/>
      <w:r w:rsidR="00F075DF" w:rsidRPr="009E7C73">
        <w:rPr>
          <w:rFonts w:cs="Calibri" w:hint="eastAsia"/>
          <w:szCs w:val="24"/>
          <w:lang w:eastAsia="zh-CN"/>
        </w:rPr>
        <w:t>联</w:t>
      </w:r>
      <w:r w:rsidRPr="009E7C73">
        <w:rPr>
          <w:rFonts w:cs="Calibri" w:hint="eastAsia"/>
          <w:szCs w:val="24"/>
          <w:lang w:eastAsia="zh-CN"/>
        </w:rPr>
        <w:t>正常</w:t>
      </w:r>
      <w:proofErr w:type="gramEnd"/>
      <w:r w:rsidR="00F075DF" w:rsidRPr="009E7C73">
        <w:rPr>
          <w:rFonts w:cs="Calibri" w:hint="eastAsia"/>
          <w:szCs w:val="24"/>
          <w:lang w:eastAsia="zh-CN"/>
        </w:rPr>
        <w:t>预算</w:t>
      </w:r>
      <w:r w:rsidRPr="009E7C73">
        <w:rPr>
          <w:rFonts w:cs="Calibri" w:hint="eastAsia"/>
          <w:szCs w:val="24"/>
          <w:lang w:eastAsia="zh-CN"/>
        </w:rPr>
        <w:t>出资</w:t>
      </w:r>
      <w:r w:rsidR="00F075DF" w:rsidRPr="009E7C73">
        <w:rPr>
          <w:rFonts w:cs="Calibri" w:hint="eastAsia"/>
          <w:szCs w:val="24"/>
          <w:lang w:eastAsia="zh-CN"/>
        </w:rPr>
        <w:t>的</w:t>
      </w:r>
      <w:r w:rsidRPr="009E7C73">
        <w:rPr>
          <w:rFonts w:cs="Calibri" w:hint="eastAsia"/>
          <w:szCs w:val="24"/>
          <w:lang w:eastAsia="zh-CN"/>
        </w:rPr>
        <w:t>重大</w:t>
      </w:r>
      <w:r w:rsidR="00F075DF" w:rsidRPr="009E7C73">
        <w:rPr>
          <w:rFonts w:cs="Calibri" w:hint="eastAsia"/>
          <w:szCs w:val="24"/>
          <w:lang w:eastAsia="zh-CN"/>
        </w:rPr>
        <w:t>活动和活动</w:t>
      </w:r>
      <w:r w:rsidRPr="009E7C73">
        <w:rPr>
          <w:rFonts w:cs="Calibri" w:hint="eastAsia"/>
          <w:szCs w:val="24"/>
          <w:lang w:eastAsia="zh-CN"/>
        </w:rPr>
        <w:t>发放与会补贴</w:t>
      </w:r>
      <w:r w:rsidR="00F075DF" w:rsidRPr="009E7C73">
        <w:rPr>
          <w:rFonts w:cs="Calibri" w:hint="eastAsia"/>
          <w:szCs w:val="24"/>
          <w:lang w:eastAsia="zh-CN"/>
        </w:rPr>
        <w:t>的</w:t>
      </w:r>
      <w:r w:rsidRPr="009E7C73">
        <w:rPr>
          <w:rFonts w:cs="Calibri" w:hint="eastAsia"/>
          <w:szCs w:val="24"/>
          <w:lang w:eastAsia="zh-CN"/>
        </w:rPr>
        <w:t>政策修订</w:t>
      </w:r>
      <w:r w:rsidR="00F075DF" w:rsidRPr="009E7C73">
        <w:rPr>
          <w:rFonts w:cs="Calibri" w:hint="eastAsia"/>
          <w:szCs w:val="24"/>
          <w:lang w:eastAsia="zh-CN"/>
        </w:rPr>
        <w:t>草案，并核可附件中提供的</w:t>
      </w:r>
      <w:r w:rsidRPr="009E7C73">
        <w:rPr>
          <w:rFonts w:cs="Calibri" w:hint="eastAsia"/>
          <w:szCs w:val="24"/>
          <w:lang w:eastAsia="zh-CN"/>
        </w:rPr>
        <w:t>、供参考的</w:t>
      </w:r>
      <w:r w:rsidRPr="009E7C73">
        <w:rPr>
          <w:rFonts w:hint="eastAsia"/>
          <w:szCs w:val="24"/>
          <w:lang w:eastAsia="zh-CN"/>
        </w:rPr>
        <w:t>有资格获得与会补贴的成员国</w:t>
      </w:r>
      <w:r w:rsidRPr="009E7C73">
        <w:rPr>
          <w:rFonts w:hint="eastAsia"/>
          <w:lang w:eastAsia="zh-CN"/>
        </w:rPr>
        <w:t>修订</w:t>
      </w:r>
      <w:r w:rsidR="0040558E" w:rsidRPr="009E7C73">
        <w:rPr>
          <w:rFonts w:hint="eastAsia"/>
          <w:lang w:eastAsia="zh-CN"/>
        </w:rPr>
        <w:t>名单</w:t>
      </w:r>
      <w:r w:rsidR="00F075DF" w:rsidRPr="009E7C73">
        <w:rPr>
          <w:rFonts w:cs="Calibri" w:hint="eastAsia"/>
          <w:szCs w:val="24"/>
          <w:lang w:eastAsia="zh-CN"/>
        </w:rPr>
        <w:t>。一旦理事会批准，</w:t>
      </w:r>
      <w:r w:rsidRPr="009E7C73">
        <w:rPr>
          <w:rFonts w:cs="Calibri" w:hint="eastAsia"/>
          <w:szCs w:val="24"/>
          <w:lang w:eastAsia="zh-CN"/>
        </w:rPr>
        <w:t>则</w:t>
      </w:r>
      <w:r w:rsidR="00F075DF" w:rsidRPr="009E7C73">
        <w:rPr>
          <w:rFonts w:cs="Calibri" w:hint="eastAsia"/>
          <w:szCs w:val="24"/>
          <w:lang w:eastAsia="zh-CN"/>
        </w:rPr>
        <w:t>该</w:t>
      </w:r>
      <w:r w:rsidR="0040558E" w:rsidRPr="009E7C73">
        <w:rPr>
          <w:rFonts w:cs="Calibri" w:hint="eastAsia"/>
          <w:szCs w:val="24"/>
          <w:lang w:eastAsia="zh-CN"/>
        </w:rPr>
        <w:t>名单</w:t>
      </w:r>
      <w:r w:rsidR="00F075DF" w:rsidRPr="009E7C73">
        <w:rPr>
          <w:rFonts w:cs="Calibri" w:hint="eastAsia"/>
          <w:szCs w:val="24"/>
          <w:lang w:eastAsia="zh-CN"/>
        </w:rPr>
        <w:t>将作为链接</w:t>
      </w:r>
      <w:r w:rsidRPr="009E7C73">
        <w:rPr>
          <w:rFonts w:cs="Calibri" w:hint="eastAsia"/>
          <w:szCs w:val="24"/>
          <w:lang w:eastAsia="zh-CN"/>
        </w:rPr>
        <w:t>发布于与会补贴</w:t>
      </w:r>
      <w:r w:rsidR="0040558E" w:rsidRPr="009E7C73">
        <w:rPr>
          <w:rFonts w:cs="Calibri" w:hint="eastAsia"/>
          <w:szCs w:val="24"/>
          <w:lang w:eastAsia="zh-CN"/>
        </w:rPr>
        <w:t>网站</w:t>
      </w:r>
      <w:r w:rsidR="00F075DF" w:rsidRPr="009E7C73">
        <w:rPr>
          <w:rFonts w:cs="Calibri" w:hint="eastAsia"/>
          <w:szCs w:val="24"/>
          <w:lang w:eastAsia="zh-CN"/>
        </w:rPr>
        <w:t>，并在联合国做出决定后</w:t>
      </w:r>
      <w:r w:rsidR="0040558E" w:rsidRPr="009E7C73">
        <w:rPr>
          <w:rFonts w:cs="Calibri" w:hint="eastAsia"/>
          <w:szCs w:val="24"/>
          <w:lang w:eastAsia="zh-CN"/>
        </w:rPr>
        <w:t>使</w:t>
      </w:r>
      <w:r w:rsidR="00F075DF" w:rsidRPr="009E7C73">
        <w:rPr>
          <w:rFonts w:cs="Calibri" w:hint="eastAsia"/>
          <w:szCs w:val="24"/>
          <w:lang w:eastAsia="zh-CN"/>
        </w:rPr>
        <w:t>国家地位发生</w:t>
      </w:r>
      <w:r w:rsidR="0040558E" w:rsidRPr="009E7C73">
        <w:rPr>
          <w:rFonts w:cs="Calibri" w:hint="eastAsia"/>
          <w:szCs w:val="24"/>
          <w:lang w:eastAsia="zh-CN"/>
        </w:rPr>
        <w:t>改变</w:t>
      </w:r>
      <w:r w:rsidR="00F075DF" w:rsidRPr="009E7C73">
        <w:rPr>
          <w:rFonts w:cs="Calibri" w:hint="eastAsia"/>
          <w:szCs w:val="24"/>
          <w:lang w:eastAsia="zh-CN"/>
        </w:rPr>
        <w:t>时</w:t>
      </w:r>
      <w:r w:rsidRPr="009E7C73">
        <w:rPr>
          <w:rFonts w:cs="Calibri" w:hint="eastAsia"/>
          <w:szCs w:val="24"/>
          <w:lang w:eastAsia="zh-CN"/>
        </w:rPr>
        <w:t>得到</w:t>
      </w:r>
      <w:r w:rsidR="00F075DF" w:rsidRPr="009E7C73">
        <w:rPr>
          <w:rFonts w:cs="Calibri" w:hint="eastAsia"/>
          <w:szCs w:val="24"/>
          <w:lang w:eastAsia="zh-CN"/>
        </w:rPr>
        <w:t>更新</w:t>
      </w:r>
      <w:r w:rsidRPr="009E7C73">
        <w:rPr>
          <w:rFonts w:cs="Calibri" w:hint="eastAsia"/>
          <w:szCs w:val="24"/>
          <w:lang w:eastAsia="zh-CN"/>
        </w:rPr>
        <w:t>。</w:t>
      </w:r>
      <w:r w:rsidR="009A1D5A" w:rsidRPr="009E7C73">
        <w:rPr>
          <w:rFonts w:eastAsia="MS Mincho" w:cs="Calibri"/>
          <w:szCs w:val="24"/>
          <w:lang w:val="en-US" w:eastAsia="zh-CN"/>
        </w:rPr>
        <w:br w:type="page"/>
      </w:r>
    </w:p>
    <w:p w14:paraId="0DA8D96C" w14:textId="6DF7EDF6" w:rsidR="009A1D5A" w:rsidRPr="009E7C73" w:rsidRDefault="00374817" w:rsidP="009A1D5A">
      <w:pPr>
        <w:overflowPunct/>
        <w:autoSpaceDE/>
        <w:autoSpaceDN/>
        <w:adjustRightInd/>
        <w:spacing w:before="0" w:after="240" w:line="259" w:lineRule="auto"/>
        <w:jc w:val="center"/>
        <w:textAlignment w:val="auto"/>
        <w:rPr>
          <w:rFonts w:eastAsia="MS Mincho" w:cs="Calibri"/>
          <w:szCs w:val="24"/>
          <w:lang w:val="en-US" w:eastAsia="zh-CN"/>
        </w:rPr>
      </w:pPr>
      <w:r w:rsidRPr="009E7C73">
        <w:rPr>
          <w:rFonts w:asciiTheme="minorEastAsia" w:eastAsiaTheme="minorEastAsia" w:hAnsiTheme="minorEastAsia" w:cs="Calibri" w:hint="eastAsia"/>
          <w:szCs w:val="24"/>
          <w:lang w:val="en-US" w:eastAsia="zh-CN"/>
        </w:rPr>
        <w:t>草案</w:t>
      </w:r>
    </w:p>
    <w:p w14:paraId="21A9C87F" w14:textId="54D786E9" w:rsidR="009A1D5A" w:rsidRPr="009E7C73" w:rsidRDefault="0048387E" w:rsidP="00B92208">
      <w:pPr>
        <w:overflowPunct/>
        <w:autoSpaceDE/>
        <w:autoSpaceDN/>
        <w:adjustRightInd/>
        <w:spacing w:before="0" w:after="160" w:line="259" w:lineRule="auto"/>
        <w:jc w:val="center"/>
        <w:textAlignment w:val="auto"/>
        <w:rPr>
          <w:rFonts w:eastAsia="MS Mincho" w:cs="Calibri"/>
          <w:b/>
          <w:bCs/>
          <w:szCs w:val="24"/>
          <w:lang w:val="en-US" w:eastAsia="zh-CN"/>
        </w:rPr>
      </w:pPr>
      <w:r w:rsidRPr="00ED7E5C">
        <w:rPr>
          <w:rFonts w:asciiTheme="minorEastAsia" w:eastAsiaTheme="minorEastAsia" w:hAnsiTheme="minorEastAsia" w:cs="Calibri" w:hint="eastAsia"/>
          <w:b/>
          <w:bCs/>
          <w:szCs w:val="24"/>
          <w:lang w:val="en-US" w:eastAsia="zh-CN"/>
        </w:rPr>
        <w:t>关于</w:t>
      </w:r>
      <w:r w:rsidRPr="00ED7E5C">
        <w:rPr>
          <w:rFonts w:asciiTheme="minorEastAsia" w:eastAsiaTheme="minorEastAsia" w:hAnsiTheme="minorEastAsia" w:cs="Microsoft YaHei" w:hint="eastAsia"/>
          <w:b/>
          <w:bCs/>
          <w:szCs w:val="24"/>
          <w:lang w:val="en-US" w:eastAsia="zh-CN"/>
        </w:rPr>
        <w:t>为</w:t>
      </w:r>
      <w:r w:rsidRPr="00ED7E5C">
        <w:rPr>
          <w:rFonts w:asciiTheme="minorEastAsia" w:eastAsiaTheme="minorEastAsia" w:hAnsiTheme="minorEastAsia" w:cs="MS Mincho" w:hint="eastAsia"/>
          <w:b/>
          <w:bCs/>
          <w:szCs w:val="24"/>
          <w:lang w:val="en-US" w:eastAsia="zh-CN"/>
        </w:rPr>
        <w:t>国</w:t>
      </w:r>
      <w:r w:rsidRPr="00ED7E5C">
        <w:rPr>
          <w:rFonts w:asciiTheme="minorEastAsia" w:eastAsiaTheme="minorEastAsia" w:hAnsiTheme="minorEastAsia" w:cs="Microsoft YaHei" w:hint="eastAsia"/>
          <w:b/>
          <w:bCs/>
          <w:szCs w:val="24"/>
          <w:lang w:val="en-US" w:eastAsia="zh-CN"/>
        </w:rPr>
        <w:t>际电</w:t>
      </w:r>
      <w:proofErr w:type="gramStart"/>
      <w:r w:rsidRPr="00ED7E5C">
        <w:rPr>
          <w:rFonts w:asciiTheme="minorEastAsia" w:eastAsiaTheme="minorEastAsia" w:hAnsiTheme="minorEastAsia" w:cs="Microsoft YaHei" w:hint="eastAsia"/>
          <w:b/>
          <w:bCs/>
          <w:szCs w:val="24"/>
          <w:lang w:val="en-US" w:eastAsia="zh-CN"/>
        </w:rPr>
        <w:t>联</w:t>
      </w:r>
      <w:r w:rsidRPr="00ED7E5C">
        <w:rPr>
          <w:rFonts w:asciiTheme="minorEastAsia" w:eastAsiaTheme="minorEastAsia" w:hAnsiTheme="minorEastAsia" w:cs="MS Mincho" w:hint="eastAsia"/>
          <w:b/>
          <w:bCs/>
          <w:szCs w:val="24"/>
          <w:lang w:val="en-US" w:eastAsia="zh-CN"/>
        </w:rPr>
        <w:t>正常</w:t>
      </w:r>
      <w:proofErr w:type="gramEnd"/>
      <w:r w:rsidRPr="00ED7E5C">
        <w:rPr>
          <w:rFonts w:asciiTheme="minorEastAsia" w:eastAsiaTheme="minorEastAsia" w:hAnsiTheme="minorEastAsia" w:cs="Microsoft YaHei" w:hint="eastAsia"/>
          <w:b/>
          <w:bCs/>
          <w:szCs w:val="24"/>
          <w:lang w:val="en-US" w:eastAsia="zh-CN"/>
        </w:rPr>
        <w:t>预</w:t>
      </w:r>
      <w:r w:rsidRPr="00ED7E5C">
        <w:rPr>
          <w:rFonts w:asciiTheme="minorEastAsia" w:eastAsiaTheme="minorEastAsia" w:hAnsiTheme="minorEastAsia" w:cs="MS Mincho" w:hint="eastAsia"/>
          <w:b/>
          <w:bCs/>
          <w:szCs w:val="24"/>
          <w:lang w:val="en-US" w:eastAsia="zh-CN"/>
        </w:rPr>
        <w:t>算</w:t>
      </w:r>
      <w:r w:rsidR="00845C23" w:rsidRPr="00ED7E5C">
        <w:rPr>
          <w:rFonts w:asciiTheme="minorEastAsia" w:eastAsiaTheme="minorEastAsia" w:hAnsiTheme="minorEastAsia" w:cs="Microsoft YaHei" w:hint="eastAsia"/>
          <w:b/>
          <w:bCs/>
          <w:szCs w:val="24"/>
          <w:lang w:val="en-US" w:eastAsia="zh-CN"/>
        </w:rPr>
        <w:t>出资</w:t>
      </w:r>
      <w:r w:rsidRPr="00ED7E5C">
        <w:rPr>
          <w:rFonts w:asciiTheme="minorEastAsia" w:eastAsiaTheme="minorEastAsia" w:hAnsiTheme="minorEastAsia" w:cs="MS Mincho" w:hint="eastAsia"/>
          <w:b/>
          <w:bCs/>
          <w:szCs w:val="24"/>
          <w:lang w:val="en-US" w:eastAsia="zh-CN"/>
        </w:rPr>
        <w:t>的</w:t>
      </w:r>
      <w:r w:rsidRPr="00ED7E5C">
        <w:rPr>
          <w:rFonts w:asciiTheme="minorEastAsia" w:eastAsiaTheme="minorEastAsia" w:hAnsiTheme="minorEastAsia" w:cs="Calibri" w:hint="eastAsia"/>
          <w:b/>
          <w:bCs/>
          <w:szCs w:val="24"/>
          <w:lang w:val="en-US" w:eastAsia="zh-CN"/>
        </w:rPr>
        <w:t>重大活</w:t>
      </w:r>
      <w:r w:rsidRPr="00ED7E5C">
        <w:rPr>
          <w:rFonts w:asciiTheme="minorEastAsia" w:eastAsiaTheme="minorEastAsia" w:hAnsiTheme="minorEastAsia" w:cs="Microsoft YaHei" w:hint="eastAsia"/>
          <w:b/>
          <w:bCs/>
          <w:szCs w:val="24"/>
          <w:lang w:val="en-US" w:eastAsia="zh-CN"/>
        </w:rPr>
        <w:t>动</w:t>
      </w:r>
      <w:r w:rsidRPr="00ED7E5C">
        <w:rPr>
          <w:rFonts w:asciiTheme="minorEastAsia" w:eastAsiaTheme="minorEastAsia" w:hAnsiTheme="minorEastAsia" w:cs="Calibri" w:hint="eastAsia"/>
          <w:b/>
          <w:bCs/>
          <w:szCs w:val="24"/>
          <w:lang w:val="en-US" w:eastAsia="zh-CN"/>
        </w:rPr>
        <w:t>和活</w:t>
      </w:r>
      <w:r w:rsidRPr="00ED7E5C">
        <w:rPr>
          <w:rFonts w:asciiTheme="minorEastAsia" w:eastAsiaTheme="minorEastAsia" w:hAnsiTheme="minorEastAsia" w:cs="Microsoft YaHei" w:hint="eastAsia"/>
          <w:b/>
          <w:bCs/>
          <w:szCs w:val="24"/>
          <w:lang w:val="en-US" w:eastAsia="zh-CN"/>
        </w:rPr>
        <w:t>动发</w:t>
      </w:r>
      <w:r w:rsidRPr="00ED7E5C">
        <w:rPr>
          <w:rFonts w:asciiTheme="minorEastAsia" w:eastAsiaTheme="minorEastAsia" w:hAnsiTheme="minorEastAsia" w:cs="MS Mincho" w:hint="eastAsia"/>
          <w:b/>
          <w:bCs/>
          <w:szCs w:val="24"/>
          <w:lang w:val="en-US" w:eastAsia="zh-CN"/>
        </w:rPr>
        <w:t>放与会</w:t>
      </w:r>
      <w:r w:rsidRPr="00ED7E5C">
        <w:rPr>
          <w:rFonts w:asciiTheme="minorEastAsia" w:eastAsiaTheme="minorEastAsia" w:hAnsiTheme="minorEastAsia" w:cs="Microsoft YaHei" w:hint="eastAsia"/>
          <w:b/>
          <w:bCs/>
          <w:szCs w:val="24"/>
          <w:lang w:val="en-US" w:eastAsia="zh-CN"/>
        </w:rPr>
        <w:t>补贴</w:t>
      </w:r>
      <w:r w:rsidRPr="00ED7E5C">
        <w:rPr>
          <w:rFonts w:asciiTheme="minorEastAsia" w:eastAsiaTheme="minorEastAsia" w:hAnsiTheme="minorEastAsia" w:cs="MS Mincho" w:hint="eastAsia"/>
          <w:b/>
          <w:bCs/>
          <w:szCs w:val="24"/>
          <w:lang w:val="en-US" w:eastAsia="zh-CN"/>
        </w:rPr>
        <w:t>的</w:t>
      </w:r>
      <w:r w:rsidRPr="00ED7E5C">
        <w:rPr>
          <w:rFonts w:asciiTheme="minorEastAsia" w:eastAsiaTheme="minorEastAsia" w:hAnsiTheme="minorEastAsia" w:cs="Calibri" w:hint="eastAsia"/>
          <w:b/>
          <w:bCs/>
          <w:szCs w:val="24"/>
          <w:lang w:val="en-US" w:eastAsia="zh-CN"/>
        </w:rPr>
        <w:t>修</w:t>
      </w:r>
      <w:r w:rsidRPr="00ED7E5C">
        <w:rPr>
          <w:rFonts w:asciiTheme="minorEastAsia" w:eastAsiaTheme="minorEastAsia" w:hAnsiTheme="minorEastAsia" w:cs="Microsoft YaHei" w:hint="eastAsia"/>
          <w:b/>
          <w:bCs/>
          <w:szCs w:val="24"/>
          <w:lang w:val="en-US" w:eastAsia="zh-CN"/>
        </w:rPr>
        <w:t>订</w:t>
      </w:r>
      <w:r w:rsidRPr="00ED7E5C">
        <w:rPr>
          <w:rFonts w:asciiTheme="minorEastAsia" w:eastAsiaTheme="minorEastAsia" w:hAnsiTheme="minorEastAsia" w:cs="Calibri" w:hint="eastAsia"/>
          <w:b/>
          <w:bCs/>
          <w:szCs w:val="24"/>
          <w:lang w:val="en-US" w:eastAsia="zh-CN"/>
        </w:rPr>
        <w:t>政策</w:t>
      </w:r>
      <w:r w:rsidR="00B92208" w:rsidRPr="00ED7E5C">
        <w:rPr>
          <w:rFonts w:asciiTheme="minorEastAsia" w:eastAsiaTheme="minorEastAsia" w:hAnsiTheme="minorEastAsia" w:cs="Calibri" w:hint="eastAsia"/>
          <w:b/>
          <w:bCs/>
          <w:szCs w:val="24"/>
          <w:lang w:val="en-US" w:eastAsia="zh-CN"/>
        </w:rPr>
        <w:t>和</w:t>
      </w:r>
      <w:r w:rsidR="00B92208">
        <w:rPr>
          <w:rFonts w:asciiTheme="minorEastAsia" w:eastAsiaTheme="minorEastAsia" w:hAnsiTheme="minorEastAsia" w:cs="Calibri"/>
          <w:b/>
          <w:bCs/>
          <w:szCs w:val="24"/>
          <w:lang w:val="en-US" w:eastAsia="zh-CN"/>
        </w:rPr>
        <w:br/>
      </w:r>
      <w:r w:rsidRPr="00ED7E5C">
        <w:rPr>
          <w:rFonts w:asciiTheme="minorEastAsia" w:eastAsiaTheme="minorEastAsia" w:hAnsiTheme="minorEastAsia" w:cs="Calibri" w:hint="eastAsia"/>
          <w:b/>
          <w:bCs/>
          <w:szCs w:val="24"/>
          <w:lang w:val="en-US" w:eastAsia="zh-CN"/>
        </w:rPr>
        <w:t>有</w:t>
      </w:r>
      <w:r w:rsidRPr="00ED7E5C">
        <w:rPr>
          <w:rFonts w:asciiTheme="minorEastAsia" w:eastAsiaTheme="minorEastAsia" w:hAnsiTheme="minorEastAsia" w:cs="Microsoft YaHei" w:hint="eastAsia"/>
          <w:b/>
          <w:bCs/>
          <w:szCs w:val="24"/>
          <w:lang w:val="en-US" w:eastAsia="zh-CN"/>
        </w:rPr>
        <w:t>资</w:t>
      </w:r>
      <w:r w:rsidRPr="00ED7E5C">
        <w:rPr>
          <w:rFonts w:asciiTheme="minorEastAsia" w:eastAsiaTheme="minorEastAsia" w:hAnsiTheme="minorEastAsia" w:cs="MS Mincho" w:hint="eastAsia"/>
          <w:b/>
          <w:bCs/>
          <w:szCs w:val="24"/>
          <w:lang w:val="en-US" w:eastAsia="zh-CN"/>
        </w:rPr>
        <w:t>格</w:t>
      </w:r>
      <w:r w:rsidRPr="00ED7E5C">
        <w:rPr>
          <w:rFonts w:asciiTheme="minorEastAsia" w:eastAsiaTheme="minorEastAsia" w:hAnsiTheme="minorEastAsia" w:cs="Microsoft YaHei" w:hint="eastAsia"/>
          <w:b/>
          <w:bCs/>
          <w:szCs w:val="24"/>
          <w:lang w:val="en-US" w:eastAsia="zh-CN"/>
        </w:rPr>
        <w:t>获</w:t>
      </w:r>
      <w:r w:rsidRPr="00ED7E5C">
        <w:rPr>
          <w:rFonts w:asciiTheme="minorEastAsia" w:eastAsiaTheme="minorEastAsia" w:hAnsiTheme="minorEastAsia" w:cs="MS Mincho" w:hint="eastAsia"/>
          <w:b/>
          <w:bCs/>
          <w:szCs w:val="24"/>
          <w:lang w:val="en-US" w:eastAsia="zh-CN"/>
        </w:rPr>
        <w:t>得</w:t>
      </w:r>
      <w:r w:rsidRPr="00ED7E5C">
        <w:rPr>
          <w:rFonts w:asciiTheme="minorEastAsia" w:eastAsiaTheme="minorEastAsia" w:hAnsiTheme="minorEastAsia" w:cs="Calibri" w:hint="eastAsia"/>
          <w:b/>
          <w:bCs/>
          <w:szCs w:val="24"/>
          <w:lang w:val="en-US" w:eastAsia="zh-CN"/>
        </w:rPr>
        <w:t>与会</w:t>
      </w:r>
      <w:r w:rsidRPr="00ED7E5C">
        <w:rPr>
          <w:rFonts w:asciiTheme="minorEastAsia" w:eastAsiaTheme="minorEastAsia" w:hAnsiTheme="minorEastAsia" w:cs="Microsoft YaHei" w:hint="eastAsia"/>
          <w:b/>
          <w:bCs/>
          <w:szCs w:val="24"/>
          <w:lang w:val="en-US" w:eastAsia="zh-CN"/>
        </w:rPr>
        <w:t>补贴</w:t>
      </w:r>
      <w:r w:rsidRPr="00ED7E5C">
        <w:rPr>
          <w:rFonts w:asciiTheme="minorEastAsia" w:eastAsiaTheme="minorEastAsia" w:hAnsiTheme="minorEastAsia" w:cs="Calibri" w:hint="eastAsia"/>
          <w:b/>
          <w:bCs/>
          <w:szCs w:val="24"/>
          <w:lang w:val="en-US" w:eastAsia="zh-CN"/>
        </w:rPr>
        <w:t>的成</w:t>
      </w:r>
      <w:r w:rsidRPr="00ED7E5C">
        <w:rPr>
          <w:rFonts w:asciiTheme="minorEastAsia" w:eastAsiaTheme="minorEastAsia" w:hAnsiTheme="minorEastAsia" w:cs="Microsoft YaHei" w:hint="eastAsia"/>
          <w:b/>
          <w:bCs/>
          <w:szCs w:val="24"/>
          <w:lang w:val="en-US" w:eastAsia="zh-CN"/>
        </w:rPr>
        <w:t>员</w:t>
      </w:r>
      <w:r w:rsidRPr="00ED7E5C">
        <w:rPr>
          <w:rFonts w:asciiTheme="minorEastAsia" w:eastAsiaTheme="minorEastAsia" w:hAnsiTheme="minorEastAsia" w:cs="Calibri" w:hint="eastAsia"/>
          <w:b/>
          <w:bCs/>
          <w:szCs w:val="24"/>
          <w:lang w:val="en-US" w:eastAsia="zh-CN"/>
        </w:rPr>
        <w:t>国修</w:t>
      </w:r>
      <w:r w:rsidRPr="00ED7E5C">
        <w:rPr>
          <w:rFonts w:asciiTheme="minorEastAsia" w:eastAsiaTheme="minorEastAsia" w:hAnsiTheme="minorEastAsia" w:cs="Microsoft YaHei" w:hint="eastAsia"/>
          <w:b/>
          <w:bCs/>
          <w:szCs w:val="24"/>
          <w:lang w:val="en-US" w:eastAsia="zh-CN"/>
        </w:rPr>
        <w:t>订</w:t>
      </w:r>
      <w:r w:rsidR="005A23FD" w:rsidRPr="00ED7E5C">
        <w:rPr>
          <w:rFonts w:asciiTheme="minorEastAsia" w:eastAsiaTheme="minorEastAsia" w:hAnsiTheme="minorEastAsia" w:cs="Calibri" w:hint="eastAsia"/>
          <w:b/>
          <w:bCs/>
          <w:szCs w:val="24"/>
          <w:lang w:val="en-US" w:eastAsia="zh-CN"/>
        </w:rPr>
        <w:t>名单</w:t>
      </w:r>
    </w:p>
    <w:p w14:paraId="097D75D3" w14:textId="202A6388" w:rsidR="009A1D5A" w:rsidRPr="009E7C73" w:rsidRDefault="00374817" w:rsidP="00B52C34">
      <w:pPr>
        <w:overflowPunct/>
        <w:autoSpaceDE/>
        <w:autoSpaceDN/>
        <w:adjustRightInd/>
        <w:spacing w:before="0" w:after="120" w:line="259" w:lineRule="auto"/>
        <w:ind w:firstLineChars="200" w:firstLine="480"/>
        <w:jc w:val="both"/>
        <w:textAlignment w:val="auto"/>
        <w:rPr>
          <w:rFonts w:eastAsia="MS Mincho" w:cs="Calibri"/>
          <w:b/>
          <w:bCs/>
          <w:szCs w:val="24"/>
          <w:lang w:val="en-US" w:eastAsia="zh-CN"/>
        </w:rPr>
      </w:pPr>
      <w:r w:rsidRPr="009E7C73">
        <w:rPr>
          <w:rFonts w:cs="Calibri" w:hint="eastAsia"/>
          <w:szCs w:val="24"/>
          <w:lang w:eastAsia="zh-CN"/>
        </w:rPr>
        <w:t>联合国系统内的</w:t>
      </w:r>
      <w:r w:rsidR="00845C23" w:rsidRPr="009E7C73">
        <w:rPr>
          <w:rFonts w:cs="Calibri" w:hint="eastAsia"/>
          <w:szCs w:val="24"/>
          <w:lang w:eastAsia="zh-CN"/>
        </w:rPr>
        <w:t>与会补贴</w:t>
      </w:r>
      <w:r w:rsidRPr="009E7C73">
        <w:rPr>
          <w:rFonts w:cs="Calibri" w:hint="eastAsia"/>
          <w:szCs w:val="24"/>
          <w:lang w:eastAsia="zh-CN"/>
        </w:rPr>
        <w:t>是一项特别定制或选定的培训活动，向合格的个人提供货币赠款，以实现特殊的学习目标。</w:t>
      </w:r>
    </w:p>
    <w:p w14:paraId="2D1DD048" w14:textId="71B092B3" w:rsidR="009A1D5A" w:rsidRPr="009E7C73" w:rsidRDefault="00845C23" w:rsidP="00B52C34">
      <w:pPr>
        <w:overflowPunct/>
        <w:autoSpaceDE/>
        <w:autoSpaceDN/>
        <w:adjustRightInd/>
        <w:spacing w:before="0" w:after="120" w:line="259" w:lineRule="auto"/>
        <w:ind w:firstLineChars="200" w:firstLine="480"/>
        <w:jc w:val="both"/>
        <w:textAlignment w:val="auto"/>
        <w:rPr>
          <w:rFonts w:eastAsia="MS Mincho" w:cs="Calibri"/>
          <w:b/>
          <w:bCs/>
          <w:szCs w:val="24"/>
          <w:lang w:val="en-US" w:eastAsia="zh-CN"/>
        </w:rPr>
      </w:pPr>
      <w:r w:rsidRPr="009E7C73">
        <w:rPr>
          <w:rFonts w:cs="Calibri" w:hint="eastAsia"/>
          <w:szCs w:val="24"/>
          <w:lang w:val="en-US" w:eastAsia="zh-CN"/>
        </w:rPr>
        <w:t>在国际电</w:t>
      </w:r>
      <w:proofErr w:type="gramStart"/>
      <w:r w:rsidRPr="009E7C73">
        <w:rPr>
          <w:rFonts w:cs="Calibri" w:hint="eastAsia"/>
          <w:szCs w:val="24"/>
          <w:lang w:val="en-US" w:eastAsia="zh-CN"/>
        </w:rPr>
        <w:t>联范围</w:t>
      </w:r>
      <w:proofErr w:type="gramEnd"/>
      <w:r w:rsidRPr="009E7C73">
        <w:rPr>
          <w:rFonts w:cs="Calibri" w:hint="eastAsia"/>
          <w:szCs w:val="24"/>
          <w:lang w:val="en-US" w:eastAsia="zh-CN"/>
        </w:rPr>
        <w:t>内，</w:t>
      </w:r>
      <w:r w:rsidR="005F056F" w:rsidRPr="009E7C73">
        <w:rPr>
          <w:rFonts w:hint="eastAsia"/>
          <w:szCs w:val="24"/>
          <w:lang w:val="en-US" w:eastAsia="zh-CN"/>
        </w:rPr>
        <w:t>与会补贴</w:t>
      </w:r>
      <w:r w:rsidR="0077183F" w:rsidRPr="009E7C73">
        <w:rPr>
          <w:rFonts w:hint="eastAsia"/>
          <w:szCs w:val="24"/>
          <w:lang w:val="en-US" w:eastAsia="zh-CN"/>
        </w:rPr>
        <w:t>旨在</w:t>
      </w:r>
      <w:r w:rsidRPr="009E7C73">
        <w:rPr>
          <w:rFonts w:hint="eastAsia"/>
          <w:szCs w:val="24"/>
          <w:lang w:val="en-US" w:eastAsia="zh-CN"/>
        </w:rPr>
        <w:t>进一步</w:t>
      </w:r>
      <w:r w:rsidR="005F056F" w:rsidRPr="009E7C73">
        <w:rPr>
          <w:rFonts w:hint="eastAsia"/>
          <w:szCs w:val="24"/>
          <w:lang w:val="en-US" w:eastAsia="zh-CN"/>
        </w:rPr>
        <w:t>促进成员国</w:t>
      </w:r>
      <w:r w:rsidR="005F056F" w:rsidRPr="009E7C73">
        <w:rPr>
          <w:rStyle w:val="FootnoteReference"/>
          <w:szCs w:val="24"/>
          <w:lang w:val="en-US"/>
        </w:rPr>
        <w:footnoteReference w:id="1"/>
      </w:r>
      <w:r w:rsidR="005F056F" w:rsidRPr="009E7C73">
        <w:rPr>
          <w:rFonts w:ascii="Times New Roman" w:hAnsi="Times New Roman" w:hint="eastAsia"/>
          <w:szCs w:val="24"/>
          <w:lang w:val="en-US" w:eastAsia="zh-CN"/>
        </w:rPr>
        <w:t>全面参与</w:t>
      </w:r>
      <w:r w:rsidR="005F056F" w:rsidRPr="009E7C73">
        <w:rPr>
          <w:rFonts w:hint="eastAsia"/>
          <w:szCs w:val="24"/>
          <w:lang w:val="en-US" w:eastAsia="zh-CN"/>
        </w:rPr>
        <w:t>国际电联的</w:t>
      </w:r>
      <w:r w:rsidRPr="009E7C73">
        <w:rPr>
          <w:rFonts w:hint="eastAsia"/>
          <w:szCs w:val="24"/>
          <w:lang w:val="en-US" w:eastAsia="zh-CN"/>
        </w:rPr>
        <w:t>重大活动和</w:t>
      </w:r>
      <w:r w:rsidR="005F056F" w:rsidRPr="009E7C73">
        <w:rPr>
          <w:rFonts w:hint="eastAsia"/>
          <w:szCs w:val="24"/>
          <w:lang w:val="en-US" w:eastAsia="zh-CN"/>
        </w:rPr>
        <w:t>活动，</w:t>
      </w:r>
      <w:r w:rsidRPr="009E7C73">
        <w:rPr>
          <w:rFonts w:hint="eastAsia"/>
          <w:szCs w:val="24"/>
          <w:lang w:val="en-US" w:eastAsia="zh-CN"/>
        </w:rPr>
        <w:t>其中亦包括培训、游学和在职培训，</w:t>
      </w:r>
      <w:r w:rsidR="005F056F" w:rsidRPr="009E7C73">
        <w:rPr>
          <w:rFonts w:hint="eastAsia"/>
          <w:szCs w:val="24"/>
          <w:lang w:val="en-US" w:eastAsia="zh-CN"/>
        </w:rPr>
        <w:t>主要目标是增强各国，特别是发展中国家在电信和信息通信技术领域的专业技能。</w:t>
      </w:r>
    </w:p>
    <w:p w14:paraId="1349F6F1" w14:textId="439DAC55" w:rsidR="009A1D5A" w:rsidRPr="009E7C73" w:rsidRDefault="00B52C34" w:rsidP="00B52C34">
      <w:pPr>
        <w:overflowPunct/>
        <w:autoSpaceDE/>
        <w:autoSpaceDN/>
        <w:adjustRightInd/>
        <w:spacing w:before="0" w:after="120" w:line="259" w:lineRule="auto"/>
        <w:ind w:firstLineChars="200" w:firstLine="480"/>
        <w:jc w:val="both"/>
        <w:textAlignment w:val="auto"/>
        <w:rPr>
          <w:rFonts w:cs="Calibri"/>
          <w:szCs w:val="24"/>
          <w:lang w:eastAsia="zh-CN"/>
        </w:rPr>
      </w:pPr>
      <w:r w:rsidRPr="009E7C73">
        <w:rPr>
          <w:rFonts w:hint="eastAsia"/>
          <w:szCs w:val="24"/>
          <w:lang w:eastAsia="zh-CN"/>
        </w:rPr>
        <w:t>在向要求国际电</w:t>
      </w:r>
      <w:proofErr w:type="gramStart"/>
      <w:r w:rsidRPr="009E7C73">
        <w:rPr>
          <w:rFonts w:hint="eastAsia"/>
          <w:szCs w:val="24"/>
          <w:lang w:eastAsia="zh-CN"/>
        </w:rPr>
        <w:t>联提供</w:t>
      </w:r>
      <w:proofErr w:type="gramEnd"/>
      <w:r w:rsidRPr="009E7C73">
        <w:rPr>
          <w:rFonts w:hint="eastAsia"/>
          <w:szCs w:val="24"/>
          <w:lang w:eastAsia="zh-CN"/>
        </w:rPr>
        <w:t>财务支持</w:t>
      </w:r>
      <w:r w:rsidR="00BC6E7F" w:rsidRPr="009E7C73">
        <w:rPr>
          <w:rFonts w:hint="eastAsia"/>
          <w:szCs w:val="24"/>
          <w:lang w:eastAsia="zh-CN"/>
        </w:rPr>
        <w:t>、</w:t>
      </w:r>
      <w:r w:rsidRPr="009E7C73">
        <w:rPr>
          <w:rFonts w:hint="eastAsia"/>
          <w:szCs w:val="24"/>
          <w:lang w:eastAsia="zh-CN"/>
        </w:rPr>
        <w:t>以参加国际电</w:t>
      </w:r>
      <w:proofErr w:type="gramStart"/>
      <w:r w:rsidRPr="009E7C73">
        <w:rPr>
          <w:rFonts w:hint="eastAsia"/>
          <w:szCs w:val="24"/>
          <w:lang w:eastAsia="zh-CN"/>
        </w:rPr>
        <w:t>联正常</w:t>
      </w:r>
      <w:proofErr w:type="gramEnd"/>
      <w:r w:rsidRPr="009E7C73">
        <w:rPr>
          <w:rFonts w:hint="eastAsia"/>
          <w:szCs w:val="24"/>
          <w:lang w:eastAsia="zh-CN"/>
        </w:rPr>
        <w:t>预算</w:t>
      </w:r>
      <w:r w:rsidR="00BC6E7F" w:rsidRPr="009E7C73">
        <w:rPr>
          <w:rFonts w:hint="eastAsia"/>
          <w:szCs w:val="24"/>
          <w:lang w:eastAsia="zh-CN"/>
        </w:rPr>
        <w:t>出资</w:t>
      </w:r>
      <w:r w:rsidRPr="009E7C73">
        <w:rPr>
          <w:rFonts w:hint="eastAsia"/>
          <w:szCs w:val="24"/>
          <w:lang w:eastAsia="zh-CN"/>
        </w:rPr>
        <w:t>的国际电</w:t>
      </w:r>
      <w:proofErr w:type="gramStart"/>
      <w:r w:rsidRPr="009E7C73">
        <w:rPr>
          <w:rFonts w:hint="eastAsia"/>
          <w:szCs w:val="24"/>
          <w:lang w:eastAsia="zh-CN"/>
        </w:rPr>
        <w:t>联</w:t>
      </w:r>
      <w:r w:rsidR="00BC6E7F" w:rsidRPr="009E7C73">
        <w:rPr>
          <w:rFonts w:hint="eastAsia"/>
          <w:szCs w:val="24"/>
          <w:lang w:eastAsia="zh-CN"/>
        </w:rPr>
        <w:t>重大</w:t>
      </w:r>
      <w:proofErr w:type="gramEnd"/>
      <w:r w:rsidRPr="009E7C73">
        <w:rPr>
          <w:rFonts w:hint="eastAsia"/>
          <w:szCs w:val="24"/>
          <w:lang w:eastAsia="zh-CN"/>
        </w:rPr>
        <w:t>活动</w:t>
      </w:r>
      <w:r w:rsidR="00BC6E7F" w:rsidRPr="009E7C73">
        <w:rPr>
          <w:rFonts w:hint="eastAsia"/>
          <w:szCs w:val="24"/>
          <w:lang w:eastAsia="zh-CN"/>
        </w:rPr>
        <w:t>和活动</w:t>
      </w:r>
      <w:r w:rsidRPr="009E7C73">
        <w:rPr>
          <w:rFonts w:hint="eastAsia"/>
          <w:szCs w:val="24"/>
          <w:lang w:eastAsia="zh-CN"/>
        </w:rPr>
        <w:t>且符合条件的成员国代表发放与会补贴时，</w:t>
      </w:r>
      <w:r w:rsidR="0077183F" w:rsidRPr="009E7C73">
        <w:rPr>
          <w:rFonts w:hint="eastAsia"/>
          <w:szCs w:val="24"/>
          <w:lang w:eastAsia="zh-CN"/>
        </w:rPr>
        <w:t>适用</w:t>
      </w:r>
      <w:r w:rsidRPr="009E7C73">
        <w:rPr>
          <w:rFonts w:hint="eastAsia"/>
          <w:szCs w:val="24"/>
          <w:lang w:eastAsia="zh-CN"/>
        </w:rPr>
        <w:t>以下政策。由总秘书处或三个局中的任何一个</w:t>
      </w:r>
      <w:r w:rsidR="005A23FD" w:rsidRPr="009E7C73">
        <w:rPr>
          <w:rFonts w:hint="eastAsia"/>
          <w:szCs w:val="24"/>
          <w:lang w:eastAsia="zh-CN"/>
        </w:rPr>
        <w:t>局</w:t>
      </w:r>
      <w:r w:rsidRPr="009E7C73">
        <w:rPr>
          <w:rFonts w:hint="eastAsia"/>
          <w:szCs w:val="24"/>
          <w:lang w:eastAsia="zh-CN"/>
        </w:rPr>
        <w:t>组织的此类活动</w:t>
      </w:r>
      <w:r w:rsidR="005A23FD" w:rsidRPr="009E7C73">
        <w:rPr>
          <w:rFonts w:hint="eastAsia"/>
          <w:szCs w:val="24"/>
          <w:lang w:eastAsia="zh-CN"/>
        </w:rPr>
        <w:t>都</w:t>
      </w:r>
      <w:r w:rsidR="0077183F" w:rsidRPr="009E7C73">
        <w:rPr>
          <w:rFonts w:hint="eastAsia"/>
          <w:szCs w:val="24"/>
          <w:lang w:eastAsia="zh-CN"/>
        </w:rPr>
        <w:t>将在专门网页上发布相关</w:t>
      </w:r>
      <w:r w:rsidRPr="009E7C73">
        <w:rPr>
          <w:rFonts w:hint="eastAsia"/>
          <w:szCs w:val="24"/>
          <w:lang w:eastAsia="zh-CN"/>
        </w:rPr>
        <w:t>与会补贴</w:t>
      </w:r>
      <w:r w:rsidR="005A23FD" w:rsidRPr="009E7C73">
        <w:rPr>
          <w:rFonts w:hint="eastAsia"/>
          <w:szCs w:val="24"/>
          <w:lang w:eastAsia="zh-CN"/>
        </w:rPr>
        <w:t>信息</w:t>
      </w:r>
      <w:r w:rsidRPr="009E7C73">
        <w:rPr>
          <w:rFonts w:hint="eastAsia"/>
          <w:szCs w:val="24"/>
          <w:lang w:eastAsia="zh-CN"/>
        </w:rPr>
        <w:t>。</w:t>
      </w:r>
    </w:p>
    <w:p w14:paraId="33FFF532" w14:textId="260E61D6" w:rsidR="005F056F" w:rsidRPr="009E7C73" w:rsidRDefault="005F056F" w:rsidP="005F056F">
      <w:pPr>
        <w:ind w:firstLineChars="200" w:firstLine="480"/>
        <w:rPr>
          <w:lang w:val="en-US" w:eastAsia="zh-CN"/>
        </w:rPr>
      </w:pPr>
      <w:r w:rsidRPr="009E7C73">
        <w:rPr>
          <w:rFonts w:hint="eastAsia"/>
          <w:lang w:val="en-US" w:eastAsia="zh-CN"/>
        </w:rPr>
        <w:t>在相关活动的</w:t>
      </w:r>
      <w:r w:rsidR="005A23FD" w:rsidRPr="009E7C73">
        <w:rPr>
          <w:rFonts w:hint="eastAsia"/>
          <w:lang w:val="en-US" w:eastAsia="zh-CN"/>
        </w:rPr>
        <w:t>被批准</w:t>
      </w:r>
      <w:r w:rsidRPr="009E7C73">
        <w:rPr>
          <w:rFonts w:hint="eastAsia"/>
          <w:lang w:val="en-US" w:eastAsia="zh-CN"/>
        </w:rPr>
        <w:t>预算范围内并在规定的申请截止期限内，须适用以下标准：</w:t>
      </w:r>
    </w:p>
    <w:p w14:paraId="7D6E496A" w14:textId="1E4224E5" w:rsidR="005F056F" w:rsidRPr="009E7C73" w:rsidRDefault="005F056F" w:rsidP="005F056F">
      <w:pPr>
        <w:pStyle w:val="enumlev1"/>
        <w:spacing w:before="120" w:after="120"/>
        <w:ind w:left="567" w:hanging="567"/>
        <w:jc w:val="both"/>
        <w:rPr>
          <w:szCs w:val="24"/>
          <w:lang w:val="en-US" w:eastAsia="zh-CN"/>
        </w:rPr>
      </w:pPr>
      <w:r w:rsidRPr="009E7C73">
        <w:rPr>
          <w:szCs w:val="24"/>
          <w:lang w:val="en-US" w:eastAsia="zh-CN"/>
        </w:rPr>
        <w:t>1)</w:t>
      </w:r>
      <w:r w:rsidRPr="009E7C73">
        <w:rPr>
          <w:szCs w:val="24"/>
          <w:lang w:val="en-US" w:eastAsia="zh-CN"/>
        </w:rPr>
        <w:tab/>
      </w:r>
      <w:r w:rsidRPr="009E7C73">
        <w:rPr>
          <w:rFonts w:hint="eastAsia"/>
          <w:szCs w:val="24"/>
          <w:lang w:val="en-US" w:eastAsia="zh-CN"/>
        </w:rPr>
        <w:t>有资格获得国际电联与会补贴的成员国需是联合国认定的发展中国家，其中也包括最不发达国家、小岛屿发展中国家、内陆发展中国家和经济转型国家</w:t>
      </w:r>
      <w:r w:rsidR="0077183F" w:rsidRPr="009E7C73">
        <w:rPr>
          <w:rFonts w:hint="eastAsia"/>
          <w:szCs w:val="24"/>
          <w:lang w:val="en-US" w:eastAsia="zh-CN"/>
        </w:rPr>
        <w:t>。</w:t>
      </w:r>
    </w:p>
    <w:p w14:paraId="3A482164" w14:textId="77777777" w:rsidR="005F056F" w:rsidRPr="009E7C73" w:rsidRDefault="005F056F" w:rsidP="005F056F">
      <w:pPr>
        <w:pStyle w:val="enumlev1"/>
        <w:spacing w:before="120" w:after="120"/>
        <w:ind w:left="567" w:hanging="567"/>
        <w:jc w:val="both"/>
        <w:rPr>
          <w:lang w:val="en-US" w:eastAsia="zh-CN"/>
        </w:rPr>
      </w:pPr>
      <w:r w:rsidRPr="009E7C73">
        <w:rPr>
          <w:lang w:val="en-US" w:eastAsia="zh-CN"/>
        </w:rPr>
        <w:t>2)</w:t>
      </w:r>
      <w:r w:rsidRPr="009E7C73">
        <w:rPr>
          <w:lang w:val="en-US" w:eastAsia="zh-CN"/>
        </w:rPr>
        <w:tab/>
      </w:r>
      <w:r w:rsidRPr="009E7C73">
        <w:rPr>
          <w:rFonts w:hint="eastAsia"/>
          <w:szCs w:val="24"/>
          <w:lang w:val="en-US" w:eastAsia="zh-CN"/>
        </w:rPr>
        <w:t>只有在现有资源允许并在首先满足被列为低收入、中低收入和中高收入发展中国家的其他有资格成员国的申请后，才考虑向名单上的高收入发展中国家提供与会补贴。</w:t>
      </w:r>
    </w:p>
    <w:p w14:paraId="09A440CE" w14:textId="7F73AAB5" w:rsidR="009A1D5A" w:rsidRPr="009E7C73" w:rsidRDefault="005F056F" w:rsidP="005F056F">
      <w:pPr>
        <w:pStyle w:val="enumlev1"/>
        <w:rPr>
          <w:lang w:val="en-US" w:eastAsia="zh-CN"/>
        </w:rPr>
      </w:pPr>
      <w:r w:rsidRPr="009E7C73">
        <w:rPr>
          <w:lang w:val="en-US" w:eastAsia="zh-CN"/>
        </w:rPr>
        <w:t>3</w:t>
      </w:r>
      <w:r w:rsidRPr="009E7C73">
        <w:rPr>
          <w:szCs w:val="24"/>
          <w:lang w:val="en-US" w:eastAsia="zh-CN"/>
        </w:rPr>
        <w:t>)</w:t>
      </w:r>
      <w:r w:rsidRPr="009E7C73">
        <w:rPr>
          <w:szCs w:val="24"/>
          <w:lang w:val="en-US" w:eastAsia="zh-CN"/>
        </w:rPr>
        <w:tab/>
      </w:r>
      <w:r w:rsidR="00CE4B3A" w:rsidRPr="009E7C73">
        <w:rPr>
          <w:rFonts w:hint="eastAsia"/>
          <w:lang w:val="en-US" w:eastAsia="zh-CN"/>
        </w:rPr>
        <w:t>希望申请国际电联</w:t>
      </w:r>
      <w:r w:rsidR="007C71B3" w:rsidRPr="009E7C73">
        <w:rPr>
          <w:rFonts w:hint="eastAsia"/>
          <w:lang w:val="en-US" w:eastAsia="zh-CN"/>
        </w:rPr>
        <w:t>与会补贴</w:t>
      </w:r>
      <w:r w:rsidR="00CE4B3A" w:rsidRPr="009E7C73">
        <w:rPr>
          <w:rFonts w:hint="eastAsia"/>
          <w:lang w:val="en-US" w:eastAsia="zh-CN"/>
        </w:rPr>
        <w:t>的成员国不得有任何类型的与其</w:t>
      </w:r>
      <w:r w:rsidR="007C71B3" w:rsidRPr="009E7C73">
        <w:rPr>
          <w:rFonts w:hint="eastAsia"/>
          <w:lang w:val="en-US" w:eastAsia="zh-CN"/>
        </w:rPr>
        <w:t>会费</w:t>
      </w:r>
      <w:r w:rsidR="00CE4B3A" w:rsidRPr="009E7C73">
        <w:rPr>
          <w:rFonts w:hint="eastAsia"/>
          <w:lang w:val="en-US" w:eastAsia="zh-CN"/>
        </w:rPr>
        <w:t>单位产生的</w:t>
      </w:r>
      <w:r w:rsidR="005A23FD" w:rsidRPr="009E7C73">
        <w:rPr>
          <w:rFonts w:hint="eastAsia"/>
          <w:lang w:val="en-US" w:eastAsia="zh-CN"/>
        </w:rPr>
        <w:t>缴费</w:t>
      </w:r>
      <w:r w:rsidR="00CE4B3A" w:rsidRPr="009E7C73">
        <w:rPr>
          <w:rFonts w:hint="eastAsia"/>
          <w:lang w:val="en-US" w:eastAsia="zh-CN"/>
        </w:rPr>
        <w:t>有关的债务，但同意还款计划并遵守其义务的成员国除外。</w:t>
      </w:r>
    </w:p>
    <w:p w14:paraId="7D56DA67" w14:textId="712574EA" w:rsidR="009A1D5A" w:rsidRPr="009E7C73" w:rsidRDefault="005F056F" w:rsidP="005F056F">
      <w:pPr>
        <w:pStyle w:val="enumlev1"/>
        <w:rPr>
          <w:lang w:val="en-US" w:eastAsia="zh-CN"/>
        </w:rPr>
      </w:pPr>
      <w:r w:rsidRPr="009E7C73">
        <w:rPr>
          <w:lang w:eastAsia="zh-CN"/>
        </w:rPr>
        <w:t>4</w:t>
      </w:r>
      <w:r w:rsidRPr="009E7C73">
        <w:rPr>
          <w:szCs w:val="24"/>
          <w:lang w:val="en-US" w:eastAsia="zh-CN"/>
        </w:rPr>
        <w:t>)</w:t>
      </w:r>
      <w:r w:rsidRPr="009E7C73">
        <w:rPr>
          <w:szCs w:val="24"/>
          <w:lang w:val="en-US" w:eastAsia="zh-CN"/>
        </w:rPr>
        <w:tab/>
      </w:r>
      <w:r w:rsidR="006259A8" w:rsidRPr="009E7C73">
        <w:rPr>
          <w:rFonts w:hint="eastAsia"/>
          <w:szCs w:val="24"/>
          <w:lang w:eastAsia="zh-CN"/>
        </w:rPr>
        <w:t>与会补贴申请</w:t>
      </w:r>
      <w:r w:rsidR="00E56907" w:rsidRPr="009E7C73">
        <w:rPr>
          <w:rFonts w:hint="eastAsia"/>
          <w:szCs w:val="24"/>
          <w:lang w:eastAsia="zh-CN"/>
        </w:rPr>
        <w:t>须在线提交并由</w:t>
      </w:r>
      <w:r w:rsidR="006259A8" w:rsidRPr="009E7C73">
        <w:rPr>
          <w:rFonts w:hint="eastAsia"/>
          <w:szCs w:val="24"/>
          <w:lang w:eastAsia="zh-CN"/>
        </w:rPr>
        <w:t>国家指定联系人和</w:t>
      </w:r>
      <w:r w:rsidR="006259A8" w:rsidRPr="009E7C73">
        <w:rPr>
          <w:rFonts w:hint="eastAsia"/>
          <w:szCs w:val="24"/>
          <w:lang w:eastAsia="zh-CN"/>
        </w:rPr>
        <w:t>/</w:t>
      </w:r>
      <w:r w:rsidR="006259A8" w:rsidRPr="009E7C73">
        <w:rPr>
          <w:rFonts w:hint="eastAsia"/>
          <w:szCs w:val="24"/>
          <w:lang w:eastAsia="zh-CN"/>
        </w:rPr>
        <w:t>或成员国主管部门的高级官员正式</w:t>
      </w:r>
      <w:r w:rsidR="00E56907" w:rsidRPr="009E7C73">
        <w:rPr>
          <w:rFonts w:hint="eastAsia"/>
          <w:szCs w:val="24"/>
          <w:lang w:eastAsia="zh-CN"/>
        </w:rPr>
        <w:t>批准</w:t>
      </w:r>
      <w:r w:rsidR="006259A8" w:rsidRPr="009E7C73">
        <w:rPr>
          <w:rFonts w:hint="eastAsia"/>
          <w:szCs w:val="24"/>
          <w:lang w:eastAsia="zh-CN"/>
        </w:rPr>
        <w:t>。</w:t>
      </w:r>
    </w:p>
    <w:p w14:paraId="4C9F549E" w14:textId="52CC5172" w:rsidR="005F056F" w:rsidRPr="009E7C73" w:rsidRDefault="005F056F" w:rsidP="005F056F">
      <w:pPr>
        <w:pStyle w:val="enumlev1"/>
        <w:spacing w:before="120" w:after="120"/>
        <w:ind w:left="567" w:hanging="567"/>
        <w:jc w:val="both"/>
        <w:rPr>
          <w:szCs w:val="24"/>
          <w:lang w:val="en-US" w:eastAsia="zh-CN"/>
        </w:rPr>
      </w:pPr>
      <w:r w:rsidRPr="009E7C73">
        <w:rPr>
          <w:szCs w:val="24"/>
          <w:lang w:val="en-US" w:eastAsia="zh-CN"/>
        </w:rPr>
        <w:t>5)</w:t>
      </w:r>
      <w:r w:rsidRPr="009E7C73">
        <w:rPr>
          <w:szCs w:val="24"/>
          <w:lang w:val="en-US" w:eastAsia="zh-CN"/>
        </w:rPr>
        <w:tab/>
      </w:r>
      <w:r w:rsidRPr="009E7C73">
        <w:rPr>
          <w:rFonts w:hint="eastAsia"/>
          <w:szCs w:val="24"/>
          <w:lang w:val="en-US" w:eastAsia="zh-CN"/>
        </w:rPr>
        <w:t>发放与会补贴时，</w:t>
      </w:r>
      <w:r w:rsidR="005E49EA" w:rsidRPr="009E7C73">
        <w:rPr>
          <w:rFonts w:hint="eastAsia"/>
          <w:szCs w:val="24"/>
          <w:lang w:val="en-US" w:eastAsia="zh-CN"/>
        </w:rPr>
        <w:t>须</w:t>
      </w:r>
      <w:r w:rsidRPr="009E7C73">
        <w:rPr>
          <w:rFonts w:hint="eastAsia"/>
          <w:szCs w:val="24"/>
          <w:lang w:val="en-US" w:eastAsia="zh-CN"/>
        </w:rPr>
        <w:t>考虑到：</w:t>
      </w:r>
    </w:p>
    <w:p w14:paraId="57A96A07" w14:textId="38742414" w:rsidR="009A1D5A" w:rsidRPr="009E7C73" w:rsidRDefault="006259A8" w:rsidP="00BA4821">
      <w:pPr>
        <w:pStyle w:val="enumlev1"/>
        <w:rPr>
          <w:color w:val="222222"/>
          <w:lang w:val="en" w:eastAsia="zh-CN"/>
        </w:rPr>
      </w:pPr>
      <w:r w:rsidRPr="009E7C73">
        <w:rPr>
          <w:lang w:eastAsia="zh-CN"/>
        </w:rPr>
        <w:t>–</w:t>
      </w:r>
      <w:r w:rsidRPr="009E7C73">
        <w:rPr>
          <w:lang w:eastAsia="zh-CN"/>
        </w:rPr>
        <w:tab/>
      </w:r>
      <w:r w:rsidR="00FC1836" w:rsidRPr="009E7C73">
        <w:rPr>
          <w:rFonts w:hint="eastAsia"/>
          <w:lang w:val="en-US" w:eastAsia="zh-CN"/>
        </w:rPr>
        <w:t>候选人的专业背景</w:t>
      </w:r>
      <w:r w:rsidR="005E49EA" w:rsidRPr="009E7C73">
        <w:rPr>
          <w:rFonts w:hint="eastAsia"/>
          <w:lang w:val="en-US" w:eastAsia="zh-CN"/>
        </w:rPr>
        <w:t>、</w:t>
      </w:r>
      <w:r w:rsidR="00FC1836" w:rsidRPr="009E7C73">
        <w:rPr>
          <w:rFonts w:hint="eastAsia"/>
          <w:lang w:val="en-US" w:eastAsia="zh-CN"/>
        </w:rPr>
        <w:t>现有</w:t>
      </w:r>
      <w:r w:rsidR="005E49EA" w:rsidRPr="009E7C73">
        <w:rPr>
          <w:rFonts w:hint="eastAsia"/>
          <w:lang w:val="en-US" w:eastAsia="zh-CN"/>
        </w:rPr>
        <w:t>职务</w:t>
      </w:r>
      <w:r w:rsidR="00FC1836" w:rsidRPr="009E7C73">
        <w:rPr>
          <w:rFonts w:hint="eastAsia"/>
          <w:lang w:val="en-US" w:eastAsia="zh-CN"/>
        </w:rPr>
        <w:t>以及他们打算如何实际运用所获得的知识和经验。</w:t>
      </w:r>
    </w:p>
    <w:p w14:paraId="19556CCE" w14:textId="74FAB32C" w:rsidR="009A1D5A" w:rsidRPr="009E7C73" w:rsidRDefault="006259A8" w:rsidP="00BA4821">
      <w:pPr>
        <w:pStyle w:val="enumlev1"/>
        <w:rPr>
          <w:color w:val="222222"/>
          <w:lang w:val="en" w:eastAsia="zh-CN"/>
        </w:rPr>
      </w:pPr>
      <w:r w:rsidRPr="009E7C73">
        <w:rPr>
          <w:lang w:eastAsia="zh-CN"/>
        </w:rPr>
        <w:t>–</w:t>
      </w:r>
      <w:r w:rsidRPr="009E7C73">
        <w:rPr>
          <w:lang w:eastAsia="zh-CN"/>
        </w:rPr>
        <w:tab/>
      </w:r>
      <w:r w:rsidR="005E49EA" w:rsidRPr="009E7C73">
        <w:rPr>
          <w:rFonts w:hint="eastAsia"/>
          <w:lang w:eastAsia="zh-CN"/>
        </w:rPr>
        <w:t>候选人对国家能力发展需求的长期承诺。</w:t>
      </w:r>
    </w:p>
    <w:p w14:paraId="7D3BE1A4" w14:textId="774A98E3" w:rsidR="009A1D5A" w:rsidRPr="009E7C73" w:rsidRDefault="006259A8" w:rsidP="00BA4821">
      <w:pPr>
        <w:pStyle w:val="enumlev1"/>
        <w:rPr>
          <w:rFonts w:eastAsia="MS Mincho"/>
          <w:b/>
          <w:bCs/>
          <w:lang w:val="en-US" w:eastAsia="zh-CN"/>
        </w:rPr>
      </w:pPr>
      <w:r w:rsidRPr="009E7C73">
        <w:rPr>
          <w:lang w:eastAsia="zh-CN"/>
        </w:rPr>
        <w:t>–</w:t>
      </w:r>
      <w:r w:rsidRPr="009E7C73">
        <w:rPr>
          <w:lang w:eastAsia="zh-CN"/>
        </w:rPr>
        <w:tab/>
      </w:r>
      <w:r w:rsidR="005E49EA" w:rsidRPr="009E7C73">
        <w:rPr>
          <w:rFonts w:hint="eastAsia"/>
          <w:lang w:eastAsia="zh-CN"/>
        </w:rPr>
        <w:t>候选人在学术方面的精进程度。</w:t>
      </w:r>
    </w:p>
    <w:p w14:paraId="7D4C435D" w14:textId="5BF310FC" w:rsidR="009A1D5A" w:rsidRPr="009E7C73" w:rsidRDefault="006259A8" w:rsidP="00BA4821">
      <w:pPr>
        <w:pStyle w:val="enumlev1"/>
        <w:rPr>
          <w:color w:val="222222"/>
          <w:lang w:val="en" w:eastAsia="zh-CN"/>
        </w:rPr>
      </w:pPr>
      <w:r w:rsidRPr="009E7C73">
        <w:rPr>
          <w:lang w:eastAsia="zh-CN"/>
        </w:rPr>
        <w:t>–</w:t>
      </w:r>
      <w:r w:rsidRPr="009E7C73">
        <w:rPr>
          <w:lang w:eastAsia="zh-CN"/>
        </w:rPr>
        <w:tab/>
      </w:r>
      <w:r w:rsidR="005E49EA" w:rsidRPr="009E7C73">
        <w:rPr>
          <w:rFonts w:hint="eastAsia"/>
          <w:lang w:eastAsia="zh-CN"/>
        </w:rPr>
        <w:t>候选人的语言熟练程度。</w:t>
      </w:r>
    </w:p>
    <w:p w14:paraId="71C1517A" w14:textId="246DBB78" w:rsidR="009A1D5A" w:rsidRPr="009E7C73" w:rsidRDefault="006259A8" w:rsidP="00BA4821">
      <w:pPr>
        <w:pStyle w:val="enumlev1"/>
        <w:rPr>
          <w:lang w:eastAsia="zh-CN"/>
        </w:rPr>
      </w:pPr>
      <w:r w:rsidRPr="009E7C73">
        <w:rPr>
          <w:lang w:eastAsia="zh-CN"/>
        </w:rPr>
        <w:t>–</w:t>
      </w:r>
      <w:r w:rsidRPr="009E7C73">
        <w:rPr>
          <w:lang w:eastAsia="zh-CN"/>
        </w:rPr>
        <w:tab/>
      </w:r>
      <w:r w:rsidR="005E49EA" w:rsidRPr="009E7C73">
        <w:rPr>
          <w:rFonts w:hint="eastAsia"/>
          <w:lang w:eastAsia="zh-CN"/>
        </w:rPr>
        <w:t>候选人的领导潜力。</w:t>
      </w:r>
    </w:p>
    <w:p w14:paraId="205F978E" w14:textId="640B52E4" w:rsidR="009A1D5A" w:rsidRPr="009E7C73" w:rsidRDefault="006259A8" w:rsidP="00BA4821">
      <w:pPr>
        <w:pStyle w:val="enumlev1"/>
        <w:rPr>
          <w:rFonts w:eastAsia="MS Mincho"/>
          <w:b/>
          <w:bCs/>
          <w:lang w:val="en-US" w:eastAsia="zh-CN"/>
        </w:rPr>
      </w:pPr>
      <w:r w:rsidRPr="009E7C73">
        <w:rPr>
          <w:lang w:eastAsia="zh-CN"/>
        </w:rPr>
        <w:t>–</w:t>
      </w:r>
      <w:r w:rsidRPr="009E7C73">
        <w:rPr>
          <w:lang w:eastAsia="zh-CN"/>
        </w:rPr>
        <w:tab/>
      </w:r>
      <w:r w:rsidR="005E49EA" w:rsidRPr="009E7C73">
        <w:rPr>
          <w:rFonts w:hint="eastAsia"/>
          <w:lang w:eastAsia="zh-CN"/>
        </w:rPr>
        <w:t>候选人在之前获得与会补贴的任何活动中的行为，包括出席情况和所做承诺。</w:t>
      </w:r>
    </w:p>
    <w:p w14:paraId="0E45DB29" w14:textId="2177D3EA" w:rsidR="009A1D5A" w:rsidRPr="009E7C73" w:rsidRDefault="006259A8" w:rsidP="00BA4821">
      <w:pPr>
        <w:pStyle w:val="enumlev1"/>
        <w:rPr>
          <w:ins w:id="38" w:author="Author"/>
          <w:rFonts w:eastAsia="MS Mincho"/>
          <w:b/>
          <w:bCs/>
          <w:lang w:eastAsia="zh-CN"/>
          <w:rPrChange w:id="39" w:author="Author">
            <w:rPr>
              <w:ins w:id="40" w:author="Author"/>
              <w:rFonts w:cs="Calibri"/>
            </w:rPr>
          </w:rPrChange>
        </w:rPr>
      </w:pPr>
      <w:r w:rsidRPr="009E7C73">
        <w:rPr>
          <w:lang w:eastAsia="zh-CN"/>
        </w:rPr>
        <w:t>–</w:t>
      </w:r>
      <w:r w:rsidRPr="009E7C73">
        <w:rPr>
          <w:lang w:eastAsia="zh-CN"/>
        </w:rPr>
        <w:tab/>
      </w:r>
      <w:r w:rsidR="00FC1836" w:rsidRPr="009E7C73">
        <w:rPr>
          <w:rFonts w:hint="eastAsia"/>
          <w:lang w:val="en-US" w:eastAsia="zh-CN"/>
        </w:rPr>
        <w:t>对活动工作做出重大贡献，包括提交书面文稿的候选人</w:t>
      </w:r>
      <w:r w:rsidR="00FC1836" w:rsidRPr="009E7C73">
        <w:rPr>
          <w:rFonts w:hint="eastAsia"/>
          <w:lang w:eastAsia="zh-CN"/>
        </w:rPr>
        <w:t>。</w:t>
      </w:r>
    </w:p>
    <w:p w14:paraId="28F56CB1" w14:textId="08735898" w:rsidR="009A1D5A" w:rsidRPr="009E7C73" w:rsidRDefault="005F056F" w:rsidP="005F056F">
      <w:pPr>
        <w:pStyle w:val="enumlev1"/>
        <w:rPr>
          <w:lang w:eastAsia="zh-CN"/>
        </w:rPr>
      </w:pPr>
      <w:r w:rsidRPr="009E7C73">
        <w:rPr>
          <w:lang w:eastAsia="zh-CN"/>
        </w:rPr>
        <w:t>6</w:t>
      </w:r>
      <w:r w:rsidRPr="009E7C73">
        <w:rPr>
          <w:szCs w:val="24"/>
          <w:lang w:val="en-US" w:eastAsia="zh-CN"/>
        </w:rPr>
        <w:t>)</w:t>
      </w:r>
      <w:r w:rsidRPr="009E7C73">
        <w:rPr>
          <w:szCs w:val="24"/>
          <w:lang w:val="en-US" w:eastAsia="zh-CN"/>
        </w:rPr>
        <w:tab/>
      </w:r>
      <w:r w:rsidR="005E49EA" w:rsidRPr="009E7C73">
        <w:rPr>
          <w:rFonts w:hint="eastAsia"/>
          <w:lang w:eastAsia="zh-CN"/>
        </w:rPr>
        <w:t>针对一项重大活动或活动，可为</w:t>
      </w:r>
      <w:r w:rsidR="00CE4B3A" w:rsidRPr="009E7C73">
        <w:rPr>
          <w:rFonts w:hint="eastAsia"/>
          <w:lang w:eastAsia="zh-CN"/>
        </w:rPr>
        <w:t>符合条件的</w:t>
      </w:r>
      <w:r w:rsidR="005E49EA" w:rsidRPr="009E7C73">
        <w:rPr>
          <w:rFonts w:hint="eastAsia"/>
          <w:lang w:eastAsia="zh-CN"/>
        </w:rPr>
        <w:t>每个成员</w:t>
      </w:r>
      <w:r w:rsidR="00CE4B3A" w:rsidRPr="009E7C73">
        <w:rPr>
          <w:rFonts w:hint="eastAsia"/>
          <w:lang w:eastAsia="zh-CN"/>
        </w:rPr>
        <w:t>国提供一</w:t>
      </w:r>
      <w:r w:rsidR="005E49EA" w:rsidRPr="009E7C73">
        <w:rPr>
          <w:rFonts w:hint="eastAsia"/>
          <w:lang w:eastAsia="zh-CN"/>
        </w:rPr>
        <w:t>份</w:t>
      </w:r>
      <w:r w:rsidR="00CE4B3A" w:rsidRPr="009E7C73">
        <w:rPr>
          <w:rFonts w:hint="eastAsia"/>
          <w:lang w:eastAsia="zh-CN"/>
        </w:rPr>
        <w:t>全额</w:t>
      </w:r>
      <w:r w:rsidR="005E49EA" w:rsidRPr="009E7C73">
        <w:rPr>
          <w:rFonts w:hint="eastAsia"/>
          <w:lang w:eastAsia="zh-CN"/>
        </w:rPr>
        <w:t>与会补贴</w:t>
      </w:r>
      <w:r w:rsidR="00CE4B3A" w:rsidRPr="009E7C73">
        <w:rPr>
          <w:rFonts w:hint="eastAsia"/>
          <w:lang w:eastAsia="zh-CN"/>
        </w:rPr>
        <w:t>或一</w:t>
      </w:r>
      <w:r w:rsidR="005E49EA" w:rsidRPr="009E7C73">
        <w:rPr>
          <w:rFonts w:hint="eastAsia"/>
          <w:lang w:eastAsia="zh-CN"/>
        </w:rPr>
        <w:t>份</w:t>
      </w:r>
      <w:r w:rsidR="00CE4B3A" w:rsidRPr="009E7C73">
        <w:rPr>
          <w:rFonts w:hint="eastAsia"/>
          <w:lang w:eastAsia="zh-CN"/>
        </w:rPr>
        <w:t>或两</w:t>
      </w:r>
      <w:r w:rsidR="005E49EA" w:rsidRPr="009E7C73">
        <w:rPr>
          <w:rFonts w:hint="eastAsia"/>
          <w:lang w:eastAsia="zh-CN"/>
        </w:rPr>
        <w:t>份非全额与会补贴</w:t>
      </w:r>
      <w:r w:rsidR="00CE4B3A" w:rsidRPr="009E7C73">
        <w:rPr>
          <w:rFonts w:hint="eastAsia"/>
          <w:lang w:eastAsia="zh-CN"/>
        </w:rPr>
        <w:t>。</w:t>
      </w:r>
    </w:p>
    <w:p w14:paraId="6A579000" w14:textId="50E99756" w:rsidR="009A1D5A" w:rsidRPr="009E7C73" w:rsidRDefault="00CE4B3A" w:rsidP="00A213DD">
      <w:pPr>
        <w:overflowPunct/>
        <w:autoSpaceDE/>
        <w:autoSpaceDN/>
        <w:adjustRightInd/>
        <w:spacing w:before="80" w:after="80" w:line="259" w:lineRule="auto"/>
        <w:ind w:firstLineChars="200" w:firstLine="480"/>
        <w:jc w:val="both"/>
        <w:textAlignment w:val="auto"/>
        <w:rPr>
          <w:rFonts w:cs="Calibri"/>
          <w:szCs w:val="24"/>
          <w:lang w:val="en-US" w:eastAsia="zh-CN"/>
        </w:rPr>
      </w:pPr>
      <w:r w:rsidRPr="009E7C73">
        <w:rPr>
          <w:rFonts w:cs="Calibri" w:hint="eastAsia"/>
          <w:szCs w:val="24"/>
          <w:lang w:val="en-US" w:eastAsia="zh-CN"/>
        </w:rPr>
        <w:t>全额</w:t>
      </w:r>
      <w:r w:rsidR="00490B03" w:rsidRPr="009E7C73">
        <w:rPr>
          <w:rFonts w:cs="Calibri" w:hint="eastAsia"/>
          <w:szCs w:val="24"/>
          <w:lang w:val="en-US" w:eastAsia="zh-CN"/>
        </w:rPr>
        <w:t>与会补贴</w:t>
      </w:r>
      <w:r w:rsidRPr="009E7C73">
        <w:rPr>
          <w:rFonts w:cs="Calibri" w:hint="eastAsia"/>
          <w:szCs w:val="24"/>
          <w:lang w:val="en-US" w:eastAsia="zh-CN"/>
        </w:rPr>
        <w:t>包括一张从</w:t>
      </w:r>
      <w:r w:rsidR="00490B03" w:rsidRPr="009E7C73">
        <w:rPr>
          <w:rFonts w:cs="Calibri" w:hint="eastAsia"/>
          <w:szCs w:val="24"/>
          <w:lang w:val="en-US" w:eastAsia="zh-CN"/>
        </w:rPr>
        <w:t>任职</w:t>
      </w:r>
      <w:r w:rsidRPr="009E7C73">
        <w:rPr>
          <w:rFonts w:cs="Calibri" w:hint="eastAsia"/>
          <w:szCs w:val="24"/>
          <w:lang w:val="en-US" w:eastAsia="zh-CN"/>
        </w:rPr>
        <w:t>地点到活动</w:t>
      </w:r>
      <w:r w:rsidR="00490B03" w:rsidRPr="009E7C73">
        <w:rPr>
          <w:rFonts w:cs="Calibri" w:hint="eastAsia"/>
          <w:szCs w:val="24"/>
          <w:lang w:val="en-US" w:eastAsia="zh-CN"/>
        </w:rPr>
        <w:t>会址</w:t>
      </w:r>
      <w:r w:rsidRPr="009E7C73">
        <w:rPr>
          <w:rFonts w:cs="Calibri" w:hint="eastAsia"/>
          <w:szCs w:val="24"/>
          <w:lang w:val="en-US" w:eastAsia="zh-CN"/>
        </w:rPr>
        <w:t>最直接、</w:t>
      </w:r>
      <w:proofErr w:type="gramStart"/>
      <w:r w:rsidRPr="009E7C73">
        <w:rPr>
          <w:rFonts w:cs="Calibri" w:hint="eastAsia"/>
          <w:szCs w:val="24"/>
          <w:lang w:val="en-US" w:eastAsia="zh-CN"/>
        </w:rPr>
        <w:t>最</w:t>
      </w:r>
      <w:proofErr w:type="gramEnd"/>
      <w:r w:rsidRPr="009E7C73">
        <w:rPr>
          <w:rFonts w:cs="Calibri" w:hint="eastAsia"/>
          <w:szCs w:val="24"/>
          <w:lang w:val="en-US" w:eastAsia="zh-CN"/>
        </w:rPr>
        <w:t>经济的往返经济舱机票，以及适当的每日生活津贴，用于支付根据国际公务员制度委员会</w:t>
      </w:r>
      <w:r w:rsidR="00490B03" w:rsidRPr="009E7C73">
        <w:rPr>
          <w:rFonts w:cs="Calibri" w:hint="eastAsia"/>
          <w:szCs w:val="24"/>
          <w:lang w:val="en-US" w:eastAsia="zh-CN"/>
        </w:rPr>
        <w:t>（</w:t>
      </w:r>
      <w:r w:rsidRPr="009E7C73">
        <w:rPr>
          <w:rFonts w:cs="Calibri" w:hint="eastAsia"/>
          <w:szCs w:val="24"/>
          <w:lang w:val="en-US" w:eastAsia="zh-CN"/>
        </w:rPr>
        <w:t>ICSC</w:t>
      </w:r>
      <w:r w:rsidR="00490B03" w:rsidRPr="009E7C73">
        <w:rPr>
          <w:rFonts w:cs="Calibri" w:hint="eastAsia"/>
          <w:szCs w:val="24"/>
          <w:lang w:val="en-US" w:eastAsia="zh-CN"/>
        </w:rPr>
        <w:t>）</w:t>
      </w:r>
      <w:r w:rsidRPr="009E7C73">
        <w:rPr>
          <w:rFonts w:cs="Calibri" w:hint="eastAsia"/>
          <w:szCs w:val="24"/>
          <w:lang w:val="en-US" w:eastAsia="zh-CN"/>
        </w:rPr>
        <w:t>确定的费率计算的住宿、膳食和杂费。</w:t>
      </w:r>
    </w:p>
    <w:p w14:paraId="3C3C37B4" w14:textId="35A4C216" w:rsidR="009A1D5A" w:rsidRPr="009E7C73" w:rsidRDefault="00FC1836" w:rsidP="00A213DD">
      <w:pPr>
        <w:overflowPunct/>
        <w:autoSpaceDE/>
        <w:autoSpaceDN/>
        <w:adjustRightInd/>
        <w:spacing w:before="80" w:after="80" w:line="259" w:lineRule="auto"/>
        <w:ind w:firstLineChars="200" w:firstLine="480"/>
        <w:jc w:val="both"/>
        <w:textAlignment w:val="auto"/>
        <w:rPr>
          <w:rFonts w:cs="Calibri"/>
          <w:szCs w:val="24"/>
          <w:lang w:eastAsia="zh-CN"/>
        </w:rPr>
      </w:pPr>
      <w:r w:rsidRPr="009E7C73">
        <w:rPr>
          <w:szCs w:val="24"/>
          <w:lang w:val="en-US" w:eastAsia="zh-CN"/>
        </w:rPr>
        <w:t>非全额与会补贴包括一张往返经济舱机票或每日</w:t>
      </w:r>
      <w:r w:rsidR="00193693" w:rsidRPr="009E7C73">
        <w:rPr>
          <w:rFonts w:hint="eastAsia"/>
          <w:szCs w:val="24"/>
          <w:lang w:val="en-US" w:eastAsia="zh-CN"/>
        </w:rPr>
        <w:t>津贴</w:t>
      </w:r>
      <w:r w:rsidRPr="009E7C73">
        <w:rPr>
          <w:szCs w:val="24"/>
          <w:lang w:val="en-US" w:eastAsia="zh-CN"/>
        </w:rPr>
        <w:t>。</w:t>
      </w:r>
      <w:r w:rsidRPr="009E7C73">
        <w:rPr>
          <w:rFonts w:hint="eastAsia"/>
          <w:szCs w:val="24"/>
          <w:lang w:eastAsia="zh-CN"/>
        </w:rPr>
        <w:t>对于非全额与会补贴而言，国际电联将承担机票或每日生活津贴费用；</w:t>
      </w:r>
      <w:r w:rsidR="00193693" w:rsidRPr="009E7C73">
        <w:rPr>
          <w:rFonts w:hint="eastAsia"/>
          <w:szCs w:val="24"/>
          <w:lang w:eastAsia="zh-CN"/>
        </w:rPr>
        <w:t>相关</w:t>
      </w:r>
      <w:r w:rsidRPr="009E7C73">
        <w:rPr>
          <w:rFonts w:hint="eastAsia"/>
          <w:szCs w:val="24"/>
          <w:lang w:eastAsia="zh-CN"/>
        </w:rPr>
        <w:t>成员国须支付与会补贴的剩余部分。应尽可能鼓励</w:t>
      </w:r>
      <w:r w:rsidR="005A23FD" w:rsidRPr="009E7C73">
        <w:rPr>
          <w:rFonts w:hint="eastAsia"/>
          <w:szCs w:val="24"/>
          <w:lang w:eastAsia="zh-CN"/>
        </w:rPr>
        <w:t>发放</w:t>
      </w:r>
      <w:r w:rsidRPr="009E7C73">
        <w:rPr>
          <w:rFonts w:hint="eastAsia"/>
          <w:szCs w:val="24"/>
          <w:lang w:eastAsia="zh-CN"/>
        </w:rPr>
        <w:t>非全额与会补贴，以确保有效利用</w:t>
      </w:r>
      <w:r w:rsidR="00193693" w:rsidRPr="009E7C73">
        <w:rPr>
          <w:rFonts w:hint="eastAsia"/>
          <w:szCs w:val="24"/>
          <w:lang w:eastAsia="zh-CN"/>
        </w:rPr>
        <w:t>可用</w:t>
      </w:r>
      <w:r w:rsidRPr="009E7C73">
        <w:rPr>
          <w:rFonts w:hint="eastAsia"/>
          <w:szCs w:val="24"/>
          <w:lang w:eastAsia="zh-CN"/>
        </w:rPr>
        <w:t>资金。</w:t>
      </w:r>
    </w:p>
    <w:p w14:paraId="6D31B6D9" w14:textId="23C395D0" w:rsidR="009A1D5A" w:rsidRPr="009E7C73" w:rsidRDefault="005F056F" w:rsidP="005F056F">
      <w:pPr>
        <w:pStyle w:val="enumlev1"/>
        <w:rPr>
          <w:lang w:eastAsia="zh-CN"/>
        </w:rPr>
      </w:pPr>
      <w:r w:rsidRPr="009E7C73">
        <w:rPr>
          <w:lang w:eastAsia="zh-CN"/>
        </w:rPr>
        <w:t>7</w:t>
      </w:r>
      <w:r w:rsidRPr="009E7C73">
        <w:rPr>
          <w:szCs w:val="24"/>
          <w:lang w:val="en-US" w:eastAsia="zh-CN"/>
        </w:rPr>
        <w:t>)</w:t>
      </w:r>
      <w:r w:rsidRPr="009E7C73">
        <w:rPr>
          <w:szCs w:val="24"/>
          <w:lang w:val="en-US" w:eastAsia="zh-CN"/>
        </w:rPr>
        <w:tab/>
      </w:r>
      <w:r w:rsidR="00CE4B3A" w:rsidRPr="009E7C73">
        <w:rPr>
          <w:rFonts w:hint="eastAsia"/>
          <w:lang w:eastAsia="zh-CN"/>
        </w:rPr>
        <w:t>培训、</w:t>
      </w:r>
      <w:r w:rsidR="00193693" w:rsidRPr="009E7C73">
        <w:rPr>
          <w:rFonts w:hint="eastAsia"/>
          <w:lang w:eastAsia="zh-CN"/>
        </w:rPr>
        <w:t>游学</w:t>
      </w:r>
      <w:r w:rsidR="00CE4B3A" w:rsidRPr="009E7C73">
        <w:rPr>
          <w:rFonts w:hint="eastAsia"/>
          <w:lang w:eastAsia="zh-CN"/>
        </w:rPr>
        <w:t>和在职培训可能会产生培训费，</w:t>
      </w:r>
      <w:r w:rsidR="00193693" w:rsidRPr="009E7C73">
        <w:rPr>
          <w:rFonts w:hint="eastAsia"/>
          <w:lang w:eastAsia="zh-CN"/>
        </w:rPr>
        <w:t>这须</w:t>
      </w:r>
      <w:r w:rsidR="00CE4B3A" w:rsidRPr="009E7C73">
        <w:rPr>
          <w:rFonts w:hint="eastAsia"/>
          <w:lang w:eastAsia="zh-CN"/>
        </w:rPr>
        <w:t>包含在</w:t>
      </w:r>
      <w:r w:rsidR="00193693" w:rsidRPr="009E7C73">
        <w:rPr>
          <w:rFonts w:hint="eastAsia"/>
          <w:lang w:eastAsia="zh-CN"/>
        </w:rPr>
        <w:t>与会补贴成本</w:t>
      </w:r>
      <w:r w:rsidR="00CE4B3A" w:rsidRPr="009E7C73">
        <w:rPr>
          <w:rFonts w:hint="eastAsia"/>
          <w:lang w:eastAsia="zh-CN"/>
        </w:rPr>
        <w:t>中。</w:t>
      </w:r>
    </w:p>
    <w:p w14:paraId="2740A775" w14:textId="65899454" w:rsidR="009A1D5A" w:rsidRPr="009E7C73" w:rsidRDefault="005F056F" w:rsidP="005F056F">
      <w:pPr>
        <w:pStyle w:val="enumlev1"/>
        <w:rPr>
          <w:lang w:val="en-US" w:eastAsia="zh-CN"/>
        </w:rPr>
      </w:pPr>
      <w:r w:rsidRPr="009E7C73">
        <w:rPr>
          <w:lang w:eastAsia="zh-CN"/>
        </w:rPr>
        <w:t>8</w:t>
      </w:r>
      <w:r w:rsidRPr="009E7C73">
        <w:rPr>
          <w:szCs w:val="24"/>
          <w:lang w:val="en-US" w:eastAsia="zh-CN"/>
        </w:rPr>
        <w:t>)</w:t>
      </w:r>
      <w:r w:rsidRPr="009E7C73">
        <w:rPr>
          <w:szCs w:val="24"/>
          <w:lang w:val="en-US" w:eastAsia="zh-CN"/>
        </w:rPr>
        <w:tab/>
      </w:r>
      <w:r w:rsidR="00CE4B3A" w:rsidRPr="00ED7E5C">
        <w:rPr>
          <w:rFonts w:asciiTheme="majorEastAsia" w:eastAsiaTheme="majorEastAsia" w:hAnsiTheme="majorEastAsia" w:cs="Microsoft YaHei" w:hint="eastAsia"/>
          <w:lang w:val="en-US" w:eastAsia="zh-CN"/>
        </w:rPr>
        <w:t>为</w:t>
      </w:r>
      <w:r w:rsidR="00CE4B3A" w:rsidRPr="00ED7E5C">
        <w:rPr>
          <w:rFonts w:asciiTheme="majorEastAsia" w:eastAsiaTheme="majorEastAsia" w:hAnsiTheme="majorEastAsia" w:cs="MS Mincho" w:hint="eastAsia"/>
          <w:lang w:val="en-US" w:eastAsia="zh-CN"/>
        </w:rPr>
        <w:t>了确保</w:t>
      </w:r>
      <w:r w:rsidR="00193693" w:rsidRPr="00ED7E5C">
        <w:rPr>
          <w:rFonts w:asciiTheme="majorEastAsia" w:eastAsiaTheme="majorEastAsia" w:hAnsiTheme="majorEastAsia" w:cs="MS Mincho" w:hint="eastAsia"/>
          <w:lang w:val="en-US" w:eastAsia="zh-CN"/>
        </w:rPr>
        <w:t>良好管理与会补贴的</w:t>
      </w:r>
      <w:r w:rsidR="00CE4B3A" w:rsidRPr="00ED7E5C">
        <w:rPr>
          <w:rFonts w:asciiTheme="majorEastAsia" w:eastAsiaTheme="majorEastAsia" w:hAnsiTheme="majorEastAsia" w:cs="MS Mincho" w:hint="eastAsia"/>
          <w:lang w:val="en-US" w:eastAsia="zh-CN"/>
        </w:rPr>
        <w:t>使用，任何一个</w:t>
      </w:r>
      <w:r w:rsidR="00193693" w:rsidRPr="00ED7E5C">
        <w:rPr>
          <w:rFonts w:asciiTheme="majorEastAsia" w:eastAsiaTheme="majorEastAsia" w:hAnsiTheme="majorEastAsia" w:cs="MS Mincho" w:hint="eastAsia"/>
          <w:lang w:val="en-US" w:eastAsia="zh-CN"/>
        </w:rPr>
        <w:t>个人</w:t>
      </w:r>
      <w:r w:rsidR="00CE4B3A" w:rsidRPr="00ED7E5C">
        <w:rPr>
          <w:rFonts w:asciiTheme="majorEastAsia" w:eastAsiaTheme="majorEastAsia" w:hAnsiTheme="majorEastAsia" w:cs="MS Mincho" w:hint="eastAsia"/>
          <w:lang w:val="en-US" w:eastAsia="zh-CN"/>
        </w:rPr>
        <w:t>在一个</w:t>
      </w:r>
      <w:r w:rsidR="00CE4B3A" w:rsidRPr="00ED7E5C">
        <w:rPr>
          <w:rFonts w:asciiTheme="majorEastAsia" w:eastAsiaTheme="majorEastAsia" w:hAnsiTheme="majorEastAsia" w:cs="Microsoft YaHei" w:hint="eastAsia"/>
          <w:lang w:val="en-US" w:eastAsia="zh-CN"/>
        </w:rPr>
        <w:t>财</w:t>
      </w:r>
      <w:r w:rsidR="00CE4B3A" w:rsidRPr="00ED7E5C">
        <w:rPr>
          <w:rFonts w:asciiTheme="majorEastAsia" w:eastAsiaTheme="majorEastAsia" w:hAnsiTheme="majorEastAsia" w:cs="MS Mincho" w:hint="eastAsia"/>
          <w:lang w:val="en-US" w:eastAsia="zh-CN"/>
        </w:rPr>
        <w:t>政年度</w:t>
      </w:r>
      <w:r w:rsidR="00193693" w:rsidRPr="00ED7E5C">
        <w:rPr>
          <w:rFonts w:asciiTheme="majorEastAsia" w:eastAsiaTheme="majorEastAsia" w:hAnsiTheme="majorEastAsia" w:cs="MS Mincho" w:hint="eastAsia"/>
          <w:lang w:val="en-US" w:eastAsia="zh-CN"/>
        </w:rPr>
        <w:t>都</w:t>
      </w:r>
      <w:r w:rsidR="00CE4B3A" w:rsidRPr="00ED7E5C">
        <w:rPr>
          <w:rFonts w:asciiTheme="majorEastAsia" w:eastAsiaTheme="majorEastAsia" w:hAnsiTheme="majorEastAsia" w:cs="MS Mincho" w:hint="eastAsia"/>
          <w:lang w:val="en-US" w:eastAsia="zh-CN"/>
        </w:rPr>
        <w:t>不得</w:t>
      </w:r>
      <w:r w:rsidR="00CE4B3A" w:rsidRPr="00ED7E5C">
        <w:rPr>
          <w:rFonts w:asciiTheme="majorEastAsia" w:eastAsiaTheme="majorEastAsia" w:hAnsiTheme="majorEastAsia" w:cs="Microsoft YaHei" w:hint="eastAsia"/>
          <w:lang w:val="en-US" w:eastAsia="zh-CN"/>
        </w:rPr>
        <w:t>获</w:t>
      </w:r>
      <w:r w:rsidR="00CE4B3A" w:rsidRPr="00ED7E5C">
        <w:rPr>
          <w:rFonts w:asciiTheme="majorEastAsia" w:eastAsiaTheme="majorEastAsia" w:hAnsiTheme="majorEastAsia" w:cs="MS Mincho" w:hint="eastAsia"/>
          <w:lang w:val="en-US" w:eastAsia="zh-CN"/>
        </w:rPr>
        <w:t>得</w:t>
      </w:r>
      <w:r w:rsidR="00193693" w:rsidRPr="00ED7E5C">
        <w:rPr>
          <w:rFonts w:asciiTheme="majorEastAsia" w:eastAsiaTheme="majorEastAsia" w:hAnsiTheme="majorEastAsia" w:cs="MS Mincho" w:hint="eastAsia"/>
          <w:lang w:val="en-US" w:eastAsia="zh-CN"/>
        </w:rPr>
        <w:t>一份</w:t>
      </w:r>
      <w:r w:rsidR="00CE4B3A" w:rsidRPr="00ED7E5C">
        <w:rPr>
          <w:rFonts w:asciiTheme="majorEastAsia" w:eastAsiaTheme="majorEastAsia" w:hAnsiTheme="majorEastAsia" w:cs="MS Mincho" w:hint="eastAsia"/>
          <w:lang w:val="en-US" w:eastAsia="zh-CN"/>
        </w:rPr>
        <w:t>以上的全</w:t>
      </w:r>
      <w:r w:rsidR="00CE4B3A" w:rsidRPr="00ED7E5C">
        <w:rPr>
          <w:rFonts w:asciiTheme="majorEastAsia" w:eastAsiaTheme="majorEastAsia" w:hAnsiTheme="majorEastAsia" w:cs="Microsoft YaHei" w:hint="eastAsia"/>
          <w:lang w:val="en-US" w:eastAsia="zh-CN"/>
        </w:rPr>
        <w:t>额</w:t>
      </w:r>
      <w:r w:rsidR="00193693" w:rsidRPr="00ED7E5C">
        <w:rPr>
          <w:rFonts w:asciiTheme="majorEastAsia" w:eastAsiaTheme="majorEastAsia" w:hAnsiTheme="majorEastAsia" w:cs="MS Mincho" w:hint="eastAsia"/>
          <w:lang w:val="en-US" w:eastAsia="zh-CN"/>
        </w:rPr>
        <w:t>与会补贴</w:t>
      </w:r>
      <w:r w:rsidR="00CE4B3A" w:rsidRPr="00ED7E5C">
        <w:rPr>
          <w:rFonts w:asciiTheme="majorEastAsia" w:eastAsiaTheme="majorEastAsia" w:hAnsiTheme="majorEastAsia" w:cs="MS Mincho" w:hint="eastAsia"/>
          <w:lang w:val="en-US" w:eastAsia="zh-CN"/>
        </w:rPr>
        <w:t>或</w:t>
      </w:r>
      <w:r w:rsidR="00193693" w:rsidRPr="00ED7E5C">
        <w:rPr>
          <w:rFonts w:asciiTheme="majorEastAsia" w:eastAsiaTheme="majorEastAsia" w:hAnsiTheme="majorEastAsia" w:cs="MS Mincho" w:hint="eastAsia"/>
          <w:lang w:val="en-US" w:eastAsia="zh-CN"/>
        </w:rPr>
        <w:t>两份非全额与会补贴</w:t>
      </w:r>
      <w:r w:rsidR="00CE4B3A" w:rsidRPr="00ED7E5C">
        <w:rPr>
          <w:rFonts w:asciiTheme="majorEastAsia" w:eastAsiaTheme="majorEastAsia" w:hAnsiTheme="majorEastAsia" w:cs="MS Mincho" w:hint="eastAsia"/>
          <w:lang w:val="en-US" w:eastAsia="zh-CN"/>
        </w:rPr>
        <w:t>。在</w:t>
      </w:r>
      <w:r w:rsidR="00193693" w:rsidRPr="00ED7E5C">
        <w:rPr>
          <w:rFonts w:asciiTheme="majorEastAsia" w:eastAsiaTheme="majorEastAsia" w:hAnsiTheme="majorEastAsia" w:cs="Microsoft YaHei" w:hint="eastAsia"/>
          <w:lang w:val="en-US" w:eastAsia="zh-CN"/>
        </w:rPr>
        <w:t>此</w:t>
      </w:r>
      <w:r w:rsidR="00CE4B3A" w:rsidRPr="00ED7E5C">
        <w:rPr>
          <w:rFonts w:asciiTheme="majorEastAsia" w:eastAsiaTheme="majorEastAsia" w:hAnsiTheme="majorEastAsia" w:cs="MS Mincho" w:hint="eastAsia"/>
          <w:lang w:val="en-US" w:eastAsia="zh-CN"/>
        </w:rPr>
        <w:t>方面，在一个</w:t>
      </w:r>
      <w:r w:rsidR="00CE4B3A" w:rsidRPr="00ED7E5C">
        <w:rPr>
          <w:rFonts w:asciiTheme="majorEastAsia" w:eastAsiaTheme="majorEastAsia" w:hAnsiTheme="majorEastAsia" w:cs="Microsoft YaHei" w:hint="eastAsia"/>
          <w:lang w:val="en-US" w:eastAsia="zh-CN"/>
        </w:rPr>
        <w:t>财</w:t>
      </w:r>
      <w:r w:rsidR="00CE4B3A" w:rsidRPr="00ED7E5C">
        <w:rPr>
          <w:rFonts w:asciiTheme="majorEastAsia" w:eastAsiaTheme="majorEastAsia" w:hAnsiTheme="majorEastAsia" w:cs="MS Mincho" w:hint="eastAsia"/>
          <w:lang w:val="en-US" w:eastAsia="zh-CN"/>
        </w:rPr>
        <w:t>政年</w:t>
      </w:r>
      <w:r w:rsidR="00CE4B3A" w:rsidRPr="00ED7E5C">
        <w:rPr>
          <w:rFonts w:asciiTheme="majorEastAsia" w:eastAsiaTheme="majorEastAsia" w:hAnsiTheme="majorEastAsia" w:hint="eastAsia"/>
          <w:lang w:val="en-US" w:eastAsia="zh-CN"/>
        </w:rPr>
        <w:t>度</w:t>
      </w:r>
      <w:r w:rsidR="00193693" w:rsidRPr="00ED7E5C">
        <w:rPr>
          <w:rFonts w:asciiTheme="majorEastAsia" w:eastAsiaTheme="majorEastAsia" w:hAnsiTheme="majorEastAsia" w:hint="eastAsia"/>
          <w:lang w:val="en-US" w:eastAsia="zh-CN"/>
        </w:rPr>
        <w:t>内</w:t>
      </w:r>
      <w:r w:rsidR="00CE4B3A" w:rsidRPr="00ED7E5C">
        <w:rPr>
          <w:rFonts w:asciiTheme="majorEastAsia" w:eastAsiaTheme="majorEastAsia" w:hAnsiTheme="majorEastAsia" w:hint="eastAsia"/>
          <w:lang w:val="en-US" w:eastAsia="zh-CN"/>
        </w:rPr>
        <w:t>，</w:t>
      </w:r>
      <w:r w:rsidR="00193693" w:rsidRPr="00ED7E5C">
        <w:rPr>
          <w:rFonts w:asciiTheme="majorEastAsia" w:eastAsiaTheme="majorEastAsia" w:hAnsiTheme="majorEastAsia" w:cs="Microsoft YaHei" w:hint="eastAsia"/>
          <w:lang w:val="en-US" w:eastAsia="zh-CN"/>
        </w:rPr>
        <w:t>发放给</w:t>
      </w:r>
      <w:r w:rsidR="00CE4B3A" w:rsidRPr="00ED7E5C">
        <w:rPr>
          <w:rFonts w:asciiTheme="majorEastAsia" w:eastAsiaTheme="majorEastAsia" w:hAnsiTheme="majorEastAsia" w:cs="MS Mincho" w:hint="eastAsia"/>
          <w:lang w:val="en-US" w:eastAsia="zh-CN"/>
        </w:rPr>
        <w:t>任何个人的金</w:t>
      </w:r>
      <w:r w:rsidR="00CE4B3A" w:rsidRPr="00ED7E5C">
        <w:rPr>
          <w:rFonts w:asciiTheme="majorEastAsia" w:eastAsiaTheme="majorEastAsia" w:hAnsiTheme="majorEastAsia" w:cs="Microsoft YaHei" w:hint="eastAsia"/>
          <w:lang w:val="en-US" w:eastAsia="zh-CN"/>
        </w:rPr>
        <w:t>额</w:t>
      </w:r>
      <w:r w:rsidR="00193693" w:rsidRPr="00ED7E5C">
        <w:rPr>
          <w:rFonts w:asciiTheme="majorEastAsia" w:eastAsiaTheme="majorEastAsia" w:hAnsiTheme="majorEastAsia" w:cs="Microsoft YaHei" w:hint="eastAsia"/>
          <w:lang w:val="en-US" w:eastAsia="zh-CN"/>
        </w:rPr>
        <w:t>均</w:t>
      </w:r>
      <w:r w:rsidR="00CE4B3A" w:rsidRPr="00ED7E5C">
        <w:rPr>
          <w:rFonts w:asciiTheme="majorEastAsia" w:eastAsiaTheme="majorEastAsia" w:hAnsiTheme="majorEastAsia" w:cs="MS Mincho" w:hint="eastAsia"/>
          <w:lang w:val="en-US" w:eastAsia="zh-CN"/>
        </w:rPr>
        <w:t>不得超</w:t>
      </w:r>
      <w:r w:rsidR="00CE4B3A" w:rsidRPr="00ED7E5C">
        <w:rPr>
          <w:rFonts w:asciiTheme="majorEastAsia" w:eastAsiaTheme="majorEastAsia" w:hAnsiTheme="majorEastAsia" w:cs="Microsoft YaHei" w:hint="eastAsia"/>
          <w:lang w:val="en-US" w:eastAsia="zh-CN"/>
        </w:rPr>
        <w:t>过</w:t>
      </w:r>
      <w:r w:rsidR="00CE4B3A" w:rsidRPr="009E7C73">
        <w:rPr>
          <w:rFonts w:ascii="MS Mincho" w:eastAsia="MS Mincho" w:hAnsi="MS Mincho" w:cs="MS Mincho" w:hint="eastAsia"/>
          <w:lang w:val="en-US" w:eastAsia="zh-CN"/>
        </w:rPr>
        <w:t>一万</w:t>
      </w:r>
      <w:r w:rsidR="00193693" w:rsidRPr="009E7C73">
        <w:rPr>
          <w:rFonts w:asciiTheme="minorEastAsia" w:eastAsiaTheme="minorEastAsia" w:hAnsiTheme="minorEastAsia" w:hint="eastAsia"/>
          <w:lang w:val="en-US" w:eastAsia="zh-CN"/>
        </w:rPr>
        <w:t>（</w:t>
      </w:r>
      <w:r w:rsidR="00CE4B3A" w:rsidRPr="009E7C73">
        <w:rPr>
          <w:rFonts w:eastAsia="MS Mincho" w:hint="eastAsia"/>
          <w:lang w:val="en-US" w:eastAsia="zh-CN"/>
        </w:rPr>
        <w:t>10 000</w:t>
      </w:r>
      <w:r w:rsidR="00193693" w:rsidRPr="009E7C73">
        <w:rPr>
          <w:rFonts w:asciiTheme="minorEastAsia" w:eastAsiaTheme="minorEastAsia" w:hAnsiTheme="minorEastAsia" w:hint="eastAsia"/>
          <w:lang w:val="en-US" w:eastAsia="zh-CN"/>
        </w:rPr>
        <w:t>）</w:t>
      </w:r>
      <w:r w:rsidR="00CE4B3A" w:rsidRPr="009E7C73">
        <w:rPr>
          <w:rFonts w:eastAsia="MS Mincho" w:hint="eastAsia"/>
          <w:lang w:val="en-US" w:eastAsia="zh-CN"/>
        </w:rPr>
        <w:t>瑞郎。</w:t>
      </w:r>
    </w:p>
    <w:p w14:paraId="7664FA75" w14:textId="73B20F00" w:rsidR="009A1D5A" w:rsidRPr="009E7C73" w:rsidRDefault="005F056F" w:rsidP="005F056F">
      <w:pPr>
        <w:pStyle w:val="enumlev1"/>
        <w:rPr>
          <w:lang w:val="en-US" w:eastAsia="zh-CN"/>
        </w:rPr>
      </w:pPr>
      <w:r w:rsidRPr="009E7C73">
        <w:rPr>
          <w:lang w:val="en-US" w:eastAsia="zh-CN"/>
        </w:rPr>
        <w:t>9</w:t>
      </w:r>
      <w:r w:rsidRPr="009E7C73">
        <w:rPr>
          <w:szCs w:val="24"/>
          <w:lang w:val="en-US" w:eastAsia="zh-CN"/>
        </w:rPr>
        <w:t>)</w:t>
      </w:r>
      <w:r w:rsidRPr="009E7C73">
        <w:rPr>
          <w:szCs w:val="24"/>
          <w:lang w:val="en-US" w:eastAsia="zh-CN"/>
        </w:rPr>
        <w:tab/>
      </w:r>
      <w:r w:rsidR="00FC1836" w:rsidRPr="009E7C73">
        <w:rPr>
          <w:rFonts w:hint="eastAsia"/>
          <w:szCs w:val="24"/>
          <w:lang w:val="en-US" w:eastAsia="zh-CN"/>
        </w:rPr>
        <w:t>须</w:t>
      </w:r>
      <w:r w:rsidR="00FC1836" w:rsidRPr="009E7C73">
        <w:rPr>
          <w:rFonts w:asciiTheme="minorHAnsi" w:hAnsiTheme="minorHAnsi" w:hint="eastAsia"/>
          <w:szCs w:val="24"/>
          <w:lang w:eastAsia="zh-CN"/>
        </w:rPr>
        <w:t>以公平和透明的方式发放与会补贴，以</w:t>
      </w:r>
      <w:r w:rsidR="00FC1836" w:rsidRPr="009E7C73">
        <w:rPr>
          <w:rFonts w:asciiTheme="minorHAnsi" w:hAnsiTheme="minorHAnsi" w:hint="eastAsia"/>
          <w:szCs w:val="24"/>
          <w:lang w:val="en-US" w:eastAsia="zh-CN"/>
        </w:rPr>
        <w:t>保持</w:t>
      </w:r>
      <w:r w:rsidR="00FC1836" w:rsidRPr="009E7C73">
        <w:rPr>
          <w:rFonts w:asciiTheme="minorHAnsi" w:hAnsiTheme="minorHAnsi" w:hint="eastAsia"/>
          <w:szCs w:val="24"/>
          <w:lang w:eastAsia="zh-CN"/>
        </w:rPr>
        <w:t>公平地域分配、性别平衡以及残疾人和有</w:t>
      </w:r>
      <w:r w:rsidR="000A54ED" w:rsidRPr="009E7C73">
        <w:rPr>
          <w:rFonts w:asciiTheme="minorHAnsi" w:hAnsiTheme="minorHAnsi" w:hint="eastAsia"/>
          <w:szCs w:val="24"/>
          <w:lang w:eastAsia="zh-CN"/>
        </w:rPr>
        <w:t>具体</w:t>
      </w:r>
      <w:r w:rsidR="00FC1836" w:rsidRPr="009E7C73">
        <w:rPr>
          <w:rFonts w:asciiTheme="minorHAnsi" w:hAnsiTheme="minorHAnsi" w:hint="eastAsia"/>
          <w:szCs w:val="24"/>
          <w:lang w:eastAsia="zh-CN"/>
        </w:rPr>
        <w:t>需求的代表的参与</w:t>
      </w:r>
      <w:r w:rsidR="00FC1836" w:rsidRPr="009E7C73">
        <w:rPr>
          <w:rStyle w:val="FootnoteReference"/>
          <w:lang w:val="en-US"/>
        </w:rPr>
        <w:footnoteReference w:id="2"/>
      </w:r>
      <w:r w:rsidR="00FC1836" w:rsidRPr="009E7C73">
        <w:rPr>
          <w:rFonts w:asciiTheme="minorHAnsi" w:hAnsiTheme="minorHAnsi" w:hint="eastAsia"/>
          <w:szCs w:val="24"/>
          <w:lang w:eastAsia="zh-CN"/>
        </w:rPr>
        <w:t>。尤其应</w:t>
      </w:r>
      <w:r w:rsidR="00FC1836" w:rsidRPr="009E7C73">
        <w:rPr>
          <w:rFonts w:hint="eastAsia"/>
          <w:lang w:eastAsia="zh-CN"/>
        </w:rPr>
        <w:t>扩大与会补贴项目，使残疾人和有</w:t>
      </w:r>
      <w:r w:rsidR="000A54ED" w:rsidRPr="009E7C73">
        <w:rPr>
          <w:rFonts w:hint="eastAsia"/>
          <w:lang w:eastAsia="zh-CN"/>
        </w:rPr>
        <w:t>具体</w:t>
      </w:r>
      <w:r w:rsidR="00FC1836" w:rsidRPr="009E7C73">
        <w:rPr>
          <w:rFonts w:hint="eastAsia"/>
          <w:lang w:eastAsia="zh-CN"/>
        </w:rPr>
        <w:t>需求的代表能够参与国际电联的</w:t>
      </w:r>
      <w:r w:rsidR="000A54ED" w:rsidRPr="009E7C73">
        <w:rPr>
          <w:rFonts w:hint="eastAsia"/>
          <w:lang w:eastAsia="zh-CN"/>
        </w:rPr>
        <w:t>活动</w:t>
      </w:r>
      <w:r w:rsidR="00FC1836" w:rsidRPr="009E7C73">
        <w:rPr>
          <w:rFonts w:hint="eastAsia"/>
          <w:lang w:eastAsia="zh-CN"/>
        </w:rPr>
        <w:t>。</w:t>
      </w:r>
    </w:p>
    <w:p w14:paraId="1AE95B3C" w14:textId="2037436B" w:rsidR="009A1D5A" w:rsidRPr="009E7C73" w:rsidRDefault="005F056F" w:rsidP="005F056F">
      <w:pPr>
        <w:pStyle w:val="enumlev1"/>
        <w:rPr>
          <w:lang w:val="en-US" w:eastAsia="zh-CN"/>
        </w:rPr>
      </w:pPr>
      <w:r w:rsidRPr="009E7C73">
        <w:rPr>
          <w:lang w:eastAsia="zh-CN"/>
        </w:rPr>
        <w:t>10</w:t>
      </w:r>
      <w:r w:rsidRPr="009E7C73">
        <w:rPr>
          <w:szCs w:val="24"/>
          <w:lang w:val="en-US" w:eastAsia="zh-CN"/>
        </w:rPr>
        <w:t>)</w:t>
      </w:r>
      <w:r w:rsidRPr="009E7C73">
        <w:rPr>
          <w:szCs w:val="24"/>
          <w:lang w:val="en-US" w:eastAsia="zh-CN"/>
        </w:rPr>
        <w:tab/>
      </w:r>
      <w:r w:rsidR="00BA57B7" w:rsidRPr="009E7C73">
        <w:rPr>
          <w:rFonts w:hint="eastAsia"/>
          <w:szCs w:val="24"/>
          <w:lang w:val="en-US" w:eastAsia="zh-CN"/>
        </w:rPr>
        <w:t>最高级别</w:t>
      </w:r>
      <w:r w:rsidR="00FC1836" w:rsidRPr="009E7C73">
        <w:rPr>
          <w:rFonts w:hint="eastAsia"/>
          <w:szCs w:val="24"/>
          <w:lang w:val="en-US" w:eastAsia="zh-CN"/>
        </w:rPr>
        <w:t>官员（国家元首、政府首脑、部长、副部长、国务秘书或同等级别的高级外交官）不得考虑成为与会补贴的受益者。</w:t>
      </w:r>
    </w:p>
    <w:p w14:paraId="055DC2AD" w14:textId="610F8540" w:rsidR="009A1D5A" w:rsidRPr="009E7C73" w:rsidRDefault="00FC1836" w:rsidP="005F056F">
      <w:pPr>
        <w:pStyle w:val="enumlev1"/>
        <w:rPr>
          <w:ins w:id="41" w:author="Author"/>
          <w:lang w:eastAsia="zh-CN"/>
        </w:rPr>
      </w:pPr>
      <w:ins w:id="42" w:author="Wang, Yujia" w:date="2020-03-27T08:21:00Z">
        <w:r w:rsidRPr="009E7C73">
          <w:rPr>
            <w:rFonts w:hint="eastAsia"/>
            <w:lang w:eastAsia="zh-CN"/>
          </w:rPr>
          <w:t>11</w:t>
        </w:r>
      </w:ins>
      <w:ins w:id="43" w:author="Wang, Yujia" w:date="2020-03-27T11:11:00Z">
        <w:r w:rsidR="00B52C34" w:rsidRPr="009E7C73">
          <w:rPr>
            <w:lang w:eastAsia="zh-CN"/>
          </w:rPr>
          <w:t>)</w:t>
        </w:r>
      </w:ins>
      <w:ins w:id="44" w:author="Wang, Yujia" w:date="2020-03-27T08:21:00Z">
        <w:r w:rsidRPr="009E7C73">
          <w:rPr>
            <w:lang w:eastAsia="zh-CN"/>
          </w:rPr>
          <w:tab/>
        </w:r>
      </w:ins>
      <w:r w:rsidRPr="009E7C73">
        <w:rPr>
          <w:rFonts w:hint="eastAsia"/>
          <w:szCs w:val="24"/>
          <w:lang w:eastAsia="zh-CN"/>
        </w:rPr>
        <w:t>条约制定大会（全权代表大会、世界和区域</w:t>
      </w:r>
      <w:r w:rsidR="00BA57B7" w:rsidRPr="009E7C73">
        <w:rPr>
          <w:rFonts w:hint="eastAsia"/>
          <w:szCs w:val="24"/>
          <w:lang w:eastAsia="zh-CN"/>
        </w:rPr>
        <w:t>性</w:t>
      </w:r>
      <w:r w:rsidRPr="009E7C73">
        <w:rPr>
          <w:rFonts w:hint="eastAsia"/>
          <w:szCs w:val="24"/>
          <w:lang w:eastAsia="zh-CN"/>
        </w:rPr>
        <w:t>无线电通信大会以及国际电信世界大会）和国际电联理事会不得发放与会补贴。</w:t>
      </w:r>
      <w:ins w:id="45" w:author="Lei, Yonghong" w:date="2020-03-31T17:11:00Z">
        <w:r w:rsidR="00BA57B7" w:rsidRPr="009E7C73">
          <w:rPr>
            <w:rFonts w:cs="Arial" w:hint="eastAsia"/>
            <w:color w:val="000000"/>
            <w:shd w:val="clear" w:color="auto" w:fill="FFFFFF"/>
            <w:lang w:eastAsia="zh-CN"/>
          </w:rPr>
          <w:t>此外，不得向</w:t>
        </w:r>
        <w:r w:rsidR="00BA57B7" w:rsidRPr="009E7C73">
          <w:rPr>
            <w:rFonts w:cs="Arial" w:hint="eastAsia"/>
            <w:color w:val="000000"/>
            <w:shd w:val="clear" w:color="auto" w:fill="FFFFFF"/>
            <w:lang w:eastAsia="zh-CN"/>
          </w:rPr>
          <w:t>[</w:t>
        </w:r>
        <w:r w:rsidR="00BA57B7" w:rsidRPr="009E7C73">
          <w:rPr>
            <w:rFonts w:cs="Arial" w:hint="eastAsia"/>
            <w:color w:val="000000"/>
            <w:shd w:val="clear" w:color="auto" w:fill="FFFFFF"/>
            <w:lang w:eastAsia="zh-CN"/>
          </w:rPr>
          <w:t>无线电通信全会和世界电信标准化全会发放与会补贴。</w:t>
        </w:r>
        <w:r w:rsidR="00BA57B7" w:rsidRPr="009E7C73">
          <w:rPr>
            <w:rFonts w:cs="Arial"/>
            <w:color w:val="000000"/>
            <w:shd w:val="clear" w:color="auto" w:fill="FFFFFF"/>
            <w:lang w:eastAsia="zh-CN"/>
          </w:rPr>
          <w:t>]</w:t>
        </w:r>
      </w:ins>
      <w:del w:id="46" w:author="Lei, Yonghong" w:date="2020-03-31T17:11:00Z">
        <w:r w:rsidR="00BA57B7" w:rsidRPr="009E7C73" w:rsidDel="00BA57B7">
          <w:rPr>
            <w:rFonts w:cs="Arial" w:hint="eastAsia"/>
            <w:color w:val="000000"/>
            <w:shd w:val="clear" w:color="auto" w:fill="FFFFFF"/>
            <w:lang w:eastAsia="zh-CN"/>
          </w:rPr>
          <w:delText>。</w:delText>
        </w:r>
      </w:del>
    </w:p>
    <w:p w14:paraId="79020AF6" w14:textId="236AACA8" w:rsidR="009A1D5A" w:rsidRPr="009E7C73" w:rsidRDefault="005F056F" w:rsidP="005F056F">
      <w:pPr>
        <w:pStyle w:val="enumlev1"/>
        <w:rPr>
          <w:rFonts w:cs="Calibri"/>
          <w:lang w:eastAsia="zh-CN"/>
        </w:rPr>
      </w:pPr>
      <w:del w:id="47" w:author="Wang, Yujia" w:date="2020-03-27T08:20:00Z">
        <w:r w:rsidRPr="009E7C73" w:rsidDel="00FC1836">
          <w:rPr>
            <w:shd w:val="clear" w:color="auto" w:fill="FFFFFF"/>
            <w:lang w:eastAsia="zh-CN"/>
          </w:rPr>
          <w:delText>1</w:delText>
        </w:r>
        <w:r w:rsidR="00FC1836" w:rsidRPr="009E7C73" w:rsidDel="00FC1836">
          <w:rPr>
            <w:rFonts w:hint="eastAsia"/>
            <w:shd w:val="clear" w:color="auto" w:fill="FFFFFF"/>
            <w:lang w:eastAsia="zh-CN"/>
          </w:rPr>
          <w:delText>1</w:delText>
        </w:r>
        <w:r w:rsidRPr="009E7C73" w:rsidDel="00FC1836">
          <w:rPr>
            <w:szCs w:val="24"/>
            <w:lang w:val="en-US" w:eastAsia="zh-CN"/>
          </w:rPr>
          <w:delText>)</w:delText>
        </w:r>
      </w:del>
      <w:ins w:id="48" w:author="Wang, Yujia" w:date="2020-03-27T08:20:00Z">
        <w:r w:rsidR="00FC1836" w:rsidRPr="009E7C73">
          <w:rPr>
            <w:rFonts w:hint="eastAsia"/>
            <w:szCs w:val="24"/>
            <w:lang w:val="en-US" w:eastAsia="zh-CN"/>
          </w:rPr>
          <w:t>12</w:t>
        </w:r>
      </w:ins>
      <w:ins w:id="49" w:author="Wang, Yujia" w:date="2020-03-27T11:11:00Z">
        <w:r w:rsidR="00B52C34" w:rsidRPr="009E7C73">
          <w:rPr>
            <w:szCs w:val="24"/>
            <w:lang w:val="en-US" w:eastAsia="zh-CN"/>
          </w:rPr>
          <w:t>)</w:t>
        </w:r>
      </w:ins>
      <w:ins w:id="50" w:author="Wang, Yujia" w:date="2020-03-27T08:20:00Z">
        <w:r w:rsidR="00FC1836" w:rsidRPr="009E7C73">
          <w:rPr>
            <w:szCs w:val="24"/>
            <w:lang w:val="en-US" w:eastAsia="zh-CN"/>
          </w:rPr>
          <w:tab/>
        </w:r>
      </w:ins>
      <w:ins w:id="51" w:author="Lei, Yonghong" w:date="2020-03-31T17:13:00Z">
        <w:r w:rsidR="00DE6264" w:rsidRPr="009E7C73">
          <w:rPr>
            <w:rFonts w:hint="eastAsia"/>
            <w:shd w:val="clear" w:color="auto" w:fill="FFFFFF"/>
            <w:lang w:eastAsia="zh-CN"/>
          </w:rPr>
          <w:t>在发放与会补贴时，国际电联可以破例考虑前一年受严重自然灾害影响的发展中国家的特殊需要。</w:t>
        </w:r>
      </w:ins>
      <w:ins w:id="52" w:author="Author">
        <w:r w:rsidR="009A1D5A" w:rsidRPr="009E7C73">
          <w:rPr>
            <w:shd w:val="clear" w:color="auto" w:fill="FFFFFF"/>
            <w:lang w:eastAsia="zh-CN"/>
          </w:rPr>
          <w:br/>
        </w:r>
      </w:ins>
    </w:p>
    <w:p w14:paraId="5E6B6E56" w14:textId="3448F94F" w:rsidR="009A1D5A" w:rsidRPr="009E7C73" w:rsidRDefault="00076063" w:rsidP="00B52C34">
      <w:pPr>
        <w:overflowPunct/>
        <w:autoSpaceDE/>
        <w:autoSpaceDN/>
        <w:adjustRightInd/>
        <w:spacing w:before="0" w:after="120" w:line="259" w:lineRule="auto"/>
        <w:ind w:firstLineChars="200" w:firstLine="480"/>
        <w:jc w:val="both"/>
        <w:textAlignment w:val="auto"/>
        <w:rPr>
          <w:rFonts w:cs="Calibri"/>
          <w:szCs w:val="24"/>
          <w:lang w:eastAsia="zh-CN"/>
        </w:rPr>
      </w:pPr>
      <w:r w:rsidRPr="009E7C73">
        <w:rPr>
          <w:rFonts w:hint="eastAsia"/>
          <w:szCs w:val="24"/>
          <w:lang w:val="en-US" w:eastAsia="zh-CN"/>
        </w:rPr>
        <w:t>以上</w:t>
      </w:r>
      <w:r w:rsidR="00B52C34" w:rsidRPr="009E7C73">
        <w:rPr>
          <w:rFonts w:hint="eastAsia"/>
          <w:szCs w:val="24"/>
          <w:lang w:val="en-US" w:eastAsia="zh-CN"/>
        </w:rPr>
        <w:t>标准须在提供享受与会补贴机会的活动邀请函中明确说明。</w:t>
      </w:r>
    </w:p>
    <w:p w14:paraId="5A74B388" w14:textId="719530B9" w:rsidR="009A1D5A" w:rsidRPr="009E7C73" w:rsidRDefault="00B52C34" w:rsidP="00B52C34">
      <w:pPr>
        <w:tabs>
          <w:tab w:val="left" w:pos="720"/>
        </w:tabs>
        <w:overflowPunct/>
        <w:autoSpaceDE/>
        <w:adjustRightInd/>
        <w:spacing w:before="0" w:after="120" w:line="256" w:lineRule="auto"/>
        <w:ind w:firstLineChars="200" w:firstLine="480"/>
        <w:jc w:val="both"/>
        <w:rPr>
          <w:rFonts w:cs="Calibri"/>
          <w:szCs w:val="24"/>
          <w:lang w:val="en-US" w:eastAsia="zh-CN"/>
        </w:rPr>
      </w:pPr>
      <w:r w:rsidRPr="009E7C73">
        <w:rPr>
          <w:rFonts w:hint="eastAsia"/>
          <w:szCs w:val="24"/>
          <w:lang w:val="en-US" w:eastAsia="zh-CN"/>
        </w:rPr>
        <w:t>根据全权代表</w:t>
      </w:r>
      <w:r w:rsidR="00076063" w:rsidRPr="009E7C73">
        <w:rPr>
          <w:rFonts w:hint="eastAsia"/>
          <w:szCs w:val="24"/>
          <w:lang w:val="en-US" w:eastAsia="zh-CN"/>
        </w:rPr>
        <w:t>大会</w:t>
      </w:r>
      <w:r w:rsidRPr="009E7C73">
        <w:rPr>
          <w:rFonts w:hint="eastAsia"/>
          <w:szCs w:val="24"/>
          <w:lang w:val="en-US" w:eastAsia="zh-CN"/>
        </w:rPr>
        <w:t>关于</w:t>
      </w:r>
      <w:r w:rsidR="00076063" w:rsidRPr="009E7C73">
        <w:rPr>
          <w:rFonts w:hint="eastAsia"/>
          <w:lang w:eastAsia="zh-CN"/>
        </w:rPr>
        <w:t>改善</w:t>
      </w:r>
      <w:r w:rsidRPr="009E7C73">
        <w:rPr>
          <w:rFonts w:hint="eastAsia"/>
          <w:lang w:eastAsia="zh-CN"/>
        </w:rPr>
        <w:t>、促进并加强国际电联与会补贴</w:t>
      </w:r>
      <w:r w:rsidRPr="009E7C73">
        <w:rPr>
          <w:rFonts w:hint="eastAsia"/>
          <w:szCs w:val="24"/>
          <w:lang w:val="en-US" w:eastAsia="zh-CN"/>
        </w:rPr>
        <w:t>措施的第</w:t>
      </w:r>
      <w:r w:rsidRPr="009E7C73">
        <w:rPr>
          <w:rFonts w:hint="eastAsia"/>
          <w:szCs w:val="24"/>
          <w:lang w:val="en-US" w:eastAsia="zh-CN"/>
        </w:rPr>
        <w:t>213</w:t>
      </w:r>
      <w:r w:rsidRPr="009E7C73">
        <w:rPr>
          <w:rFonts w:hint="eastAsia"/>
          <w:szCs w:val="24"/>
          <w:lang w:val="en-US" w:eastAsia="zh-CN"/>
        </w:rPr>
        <w:t>号决议（</w:t>
      </w:r>
      <w:r w:rsidRPr="009E7C73">
        <w:rPr>
          <w:rFonts w:hint="eastAsia"/>
          <w:szCs w:val="24"/>
          <w:lang w:val="en-US" w:eastAsia="zh-CN"/>
        </w:rPr>
        <w:t>2018</w:t>
      </w:r>
      <w:r w:rsidRPr="009E7C73">
        <w:rPr>
          <w:rFonts w:hint="eastAsia"/>
          <w:szCs w:val="24"/>
          <w:lang w:val="en-US" w:eastAsia="zh-CN"/>
        </w:rPr>
        <w:t>年，迪拜）</w:t>
      </w:r>
      <w:r w:rsidR="00076063" w:rsidRPr="009E7C73">
        <w:rPr>
          <w:rFonts w:hint="eastAsia"/>
          <w:szCs w:val="24"/>
          <w:lang w:val="en-US" w:eastAsia="zh-CN"/>
        </w:rPr>
        <w:t>：</w:t>
      </w:r>
    </w:p>
    <w:p w14:paraId="4A183D86" w14:textId="76B23E45" w:rsidR="009A1D5A" w:rsidRPr="009E7C73" w:rsidRDefault="00076063" w:rsidP="009A1D5A">
      <w:pPr>
        <w:numPr>
          <w:ilvl w:val="0"/>
          <w:numId w:val="32"/>
        </w:numPr>
        <w:tabs>
          <w:tab w:val="clear" w:pos="794"/>
          <w:tab w:val="clear" w:pos="1191"/>
          <w:tab w:val="clear" w:pos="1588"/>
          <w:tab w:val="clear" w:pos="1985"/>
        </w:tabs>
        <w:overflowPunct/>
        <w:autoSpaceDE/>
        <w:autoSpaceDN/>
        <w:adjustRightInd/>
        <w:spacing w:before="0" w:after="120" w:line="259" w:lineRule="auto"/>
        <w:contextualSpacing/>
        <w:jc w:val="both"/>
        <w:textAlignment w:val="auto"/>
        <w:rPr>
          <w:rFonts w:cs="Calibri"/>
          <w:szCs w:val="24"/>
          <w:lang w:val="en-US" w:eastAsia="zh-CN"/>
        </w:rPr>
      </w:pPr>
      <w:r w:rsidRPr="009E7C73">
        <w:rPr>
          <w:rFonts w:cs="Calibri" w:hint="eastAsia"/>
          <w:szCs w:val="24"/>
          <w:lang w:val="en-US" w:eastAsia="zh-CN"/>
        </w:rPr>
        <w:t>须</w:t>
      </w:r>
      <w:r w:rsidR="00CE4B3A" w:rsidRPr="009E7C73">
        <w:rPr>
          <w:rFonts w:cs="Calibri" w:hint="eastAsia"/>
          <w:szCs w:val="24"/>
          <w:lang w:val="en-US" w:eastAsia="zh-CN"/>
        </w:rPr>
        <w:t>向国际电联理事会提交年度报告，</w:t>
      </w:r>
      <w:r w:rsidR="00CE4B3A" w:rsidRPr="00ED7E5C">
        <w:rPr>
          <w:rFonts w:ascii="STKaiti" w:eastAsia="STKaiti" w:hAnsi="STKaiti" w:cs="Calibri" w:hint="eastAsia"/>
          <w:szCs w:val="24"/>
          <w:lang w:val="en-US" w:eastAsia="zh-CN"/>
        </w:rPr>
        <w:t>除其他外</w:t>
      </w:r>
      <w:r w:rsidR="00CE4B3A" w:rsidRPr="009E7C73">
        <w:rPr>
          <w:rFonts w:cs="Calibri" w:hint="eastAsia"/>
          <w:szCs w:val="24"/>
          <w:lang w:val="en-US" w:eastAsia="zh-CN"/>
        </w:rPr>
        <w:t>，</w:t>
      </w:r>
      <w:r w:rsidRPr="009E7C73">
        <w:rPr>
          <w:rFonts w:cs="Calibri" w:hint="eastAsia"/>
          <w:szCs w:val="24"/>
          <w:lang w:val="en-US" w:eastAsia="zh-CN"/>
        </w:rPr>
        <w:t>报告应</w:t>
      </w:r>
      <w:r w:rsidR="00CE4B3A" w:rsidRPr="009E7C73">
        <w:rPr>
          <w:rFonts w:cs="Calibri" w:hint="eastAsia"/>
          <w:szCs w:val="24"/>
          <w:lang w:val="en-US" w:eastAsia="zh-CN"/>
        </w:rPr>
        <w:t>包括关于国际电联各部门和总秘书处的信息和分析；每个区域和每个国家</w:t>
      </w:r>
      <w:r w:rsidRPr="009E7C73">
        <w:rPr>
          <w:rFonts w:cs="Calibri" w:hint="eastAsia"/>
          <w:szCs w:val="24"/>
          <w:lang w:val="en-US" w:eastAsia="zh-CN"/>
        </w:rPr>
        <w:t>发放</w:t>
      </w:r>
      <w:r w:rsidR="00CE4B3A" w:rsidRPr="009E7C73">
        <w:rPr>
          <w:rFonts w:cs="Calibri" w:hint="eastAsia"/>
          <w:szCs w:val="24"/>
          <w:lang w:val="en-US" w:eastAsia="zh-CN"/>
        </w:rPr>
        <w:t>的</w:t>
      </w:r>
      <w:r w:rsidRPr="009E7C73">
        <w:rPr>
          <w:rFonts w:cs="Calibri" w:hint="eastAsia"/>
          <w:szCs w:val="24"/>
          <w:lang w:val="en-US" w:eastAsia="zh-CN"/>
        </w:rPr>
        <w:t>与会补贴</w:t>
      </w:r>
      <w:r w:rsidR="00CE4B3A" w:rsidRPr="009E7C73">
        <w:rPr>
          <w:rFonts w:cs="Calibri" w:hint="eastAsia"/>
          <w:szCs w:val="24"/>
          <w:lang w:val="en-US" w:eastAsia="zh-CN"/>
        </w:rPr>
        <w:t>数目；性别；残疾人和有</w:t>
      </w:r>
      <w:r w:rsidRPr="009E7C73">
        <w:rPr>
          <w:rFonts w:cs="Calibri" w:hint="eastAsia"/>
          <w:szCs w:val="24"/>
          <w:lang w:val="en-US" w:eastAsia="zh-CN"/>
        </w:rPr>
        <w:t>具体</w:t>
      </w:r>
      <w:r w:rsidR="00CE4B3A" w:rsidRPr="009E7C73">
        <w:rPr>
          <w:rFonts w:cs="Calibri" w:hint="eastAsia"/>
          <w:szCs w:val="24"/>
          <w:lang w:val="en-US" w:eastAsia="zh-CN"/>
        </w:rPr>
        <w:t>需求的</w:t>
      </w:r>
      <w:r w:rsidRPr="009E7C73">
        <w:rPr>
          <w:rFonts w:cs="Calibri" w:hint="eastAsia"/>
          <w:szCs w:val="24"/>
          <w:lang w:val="en-US" w:eastAsia="zh-CN"/>
        </w:rPr>
        <w:t>人群及</w:t>
      </w:r>
      <w:r w:rsidR="00CE4B3A" w:rsidRPr="009E7C73">
        <w:rPr>
          <w:rFonts w:cs="Calibri" w:hint="eastAsia"/>
          <w:szCs w:val="24"/>
          <w:lang w:val="en-US" w:eastAsia="zh-CN"/>
        </w:rPr>
        <w:t>费用。</w:t>
      </w:r>
    </w:p>
    <w:p w14:paraId="1EFD24B5" w14:textId="28229817" w:rsidR="009A1D5A" w:rsidRPr="009E7C73" w:rsidRDefault="00B52C34" w:rsidP="009A1D5A">
      <w:pPr>
        <w:numPr>
          <w:ilvl w:val="0"/>
          <w:numId w:val="32"/>
        </w:numPr>
        <w:tabs>
          <w:tab w:val="clear" w:pos="794"/>
          <w:tab w:val="clear" w:pos="1191"/>
          <w:tab w:val="clear" w:pos="1588"/>
          <w:tab w:val="clear" w:pos="1985"/>
        </w:tabs>
        <w:overflowPunct/>
        <w:autoSpaceDE/>
        <w:autoSpaceDN/>
        <w:adjustRightInd/>
        <w:spacing w:before="0" w:after="120" w:line="259" w:lineRule="auto"/>
        <w:contextualSpacing/>
        <w:jc w:val="both"/>
        <w:textAlignment w:val="auto"/>
        <w:rPr>
          <w:rFonts w:cs="Calibri"/>
          <w:szCs w:val="24"/>
          <w:lang w:val="en-US" w:eastAsia="zh-CN"/>
        </w:rPr>
      </w:pPr>
      <w:r w:rsidRPr="009E7C73">
        <w:rPr>
          <w:rFonts w:hint="eastAsia"/>
          <w:szCs w:val="24"/>
          <w:lang w:val="en-US" w:eastAsia="zh-CN"/>
        </w:rPr>
        <w:t>在提供享受与会补贴机会的活动邀请函中，</w:t>
      </w:r>
      <w:proofErr w:type="gramStart"/>
      <w:r w:rsidRPr="009E7C73">
        <w:rPr>
          <w:rFonts w:hint="eastAsia"/>
          <w:szCs w:val="24"/>
          <w:lang w:val="en-US" w:eastAsia="zh-CN"/>
        </w:rPr>
        <w:t>须鼓励</w:t>
      </w:r>
      <w:proofErr w:type="gramEnd"/>
      <w:r w:rsidRPr="009E7C73">
        <w:rPr>
          <w:rFonts w:hint="eastAsia"/>
          <w:szCs w:val="24"/>
          <w:lang w:val="en-US" w:eastAsia="zh-CN"/>
        </w:rPr>
        <w:t>成员国在推荐有资格获得与会补贴的</w:t>
      </w:r>
      <w:r w:rsidR="00076063" w:rsidRPr="009E7C73">
        <w:rPr>
          <w:rFonts w:hint="eastAsia"/>
          <w:szCs w:val="24"/>
          <w:lang w:val="en-US" w:eastAsia="zh-CN"/>
        </w:rPr>
        <w:t>候选人</w:t>
      </w:r>
      <w:r w:rsidRPr="009E7C73">
        <w:rPr>
          <w:rFonts w:hint="eastAsia"/>
          <w:szCs w:val="24"/>
          <w:lang w:val="en-US" w:eastAsia="zh-CN"/>
        </w:rPr>
        <w:t>时，考虑性别均衡和吸纳残疾和有</w:t>
      </w:r>
      <w:r w:rsidR="00076063" w:rsidRPr="009E7C73">
        <w:rPr>
          <w:rFonts w:hint="eastAsia"/>
          <w:szCs w:val="24"/>
          <w:lang w:val="en-US" w:eastAsia="zh-CN"/>
        </w:rPr>
        <w:t>具体</w:t>
      </w:r>
      <w:r w:rsidRPr="009E7C73">
        <w:rPr>
          <w:rFonts w:hint="eastAsia"/>
          <w:szCs w:val="24"/>
          <w:lang w:val="en-US" w:eastAsia="zh-CN"/>
        </w:rPr>
        <w:t>需求的代表。</w:t>
      </w:r>
    </w:p>
    <w:p w14:paraId="70760439" w14:textId="20E8CA6A" w:rsidR="009A1D5A" w:rsidRPr="009E7C73" w:rsidRDefault="00076063" w:rsidP="009A1D5A">
      <w:pPr>
        <w:overflowPunct/>
        <w:autoSpaceDE/>
        <w:autoSpaceDN/>
        <w:adjustRightInd/>
        <w:spacing w:before="0" w:after="120" w:line="259" w:lineRule="auto"/>
        <w:jc w:val="both"/>
        <w:textAlignment w:val="auto"/>
        <w:rPr>
          <w:rFonts w:cs="Calibri"/>
          <w:szCs w:val="24"/>
          <w:lang w:eastAsia="zh-CN"/>
        </w:rPr>
      </w:pPr>
      <w:r w:rsidRPr="009E7C73">
        <w:rPr>
          <w:rFonts w:hint="eastAsia"/>
          <w:szCs w:val="24"/>
          <w:lang w:eastAsia="zh-CN"/>
        </w:rPr>
        <w:t>须</w:t>
      </w:r>
      <w:r w:rsidR="00B52C34" w:rsidRPr="009E7C73">
        <w:rPr>
          <w:rFonts w:hint="eastAsia"/>
          <w:szCs w:val="24"/>
          <w:lang w:eastAsia="zh-CN"/>
        </w:rPr>
        <w:t>建立与会补贴专门网站，作为国际电联与会补贴的所有信息</w:t>
      </w:r>
      <w:r w:rsidRPr="009E7C73">
        <w:rPr>
          <w:rFonts w:hint="eastAsia"/>
          <w:szCs w:val="24"/>
          <w:lang w:eastAsia="zh-CN"/>
        </w:rPr>
        <w:t>的一站式</w:t>
      </w:r>
      <w:r w:rsidR="00B52C34" w:rsidRPr="009E7C73">
        <w:rPr>
          <w:rFonts w:hint="eastAsia"/>
          <w:szCs w:val="24"/>
          <w:lang w:eastAsia="zh-CN"/>
        </w:rPr>
        <w:t>资料库，包括提供享受与会补贴机会的年度活动清单</w:t>
      </w:r>
      <w:r w:rsidRPr="009E7C73">
        <w:rPr>
          <w:rFonts w:hint="eastAsia"/>
          <w:szCs w:val="24"/>
          <w:lang w:eastAsia="zh-CN"/>
        </w:rPr>
        <w:t>、统计报告</w:t>
      </w:r>
      <w:r w:rsidR="00B52C34" w:rsidRPr="009E7C73">
        <w:rPr>
          <w:rFonts w:hint="eastAsia"/>
          <w:szCs w:val="24"/>
          <w:lang w:eastAsia="zh-CN"/>
        </w:rPr>
        <w:t>以及与会补贴受益者</w:t>
      </w:r>
      <w:r w:rsidRPr="009E7C73">
        <w:rPr>
          <w:rFonts w:hint="eastAsia"/>
          <w:szCs w:val="24"/>
          <w:lang w:eastAsia="zh-CN"/>
        </w:rPr>
        <w:t>导则</w:t>
      </w:r>
      <w:r w:rsidR="00B52C34" w:rsidRPr="009E7C73">
        <w:rPr>
          <w:rFonts w:hint="eastAsia"/>
          <w:szCs w:val="24"/>
          <w:lang w:eastAsia="zh-CN"/>
        </w:rPr>
        <w:t>。</w:t>
      </w:r>
    </w:p>
    <w:p w14:paraId="7A8D020E" w14:textId="77777777" w:rsidR="009A1D5A" w:rsidRPr="009E7C73" w:rsidRDefault="009A1D5A" w:rsidP="009A1D5A">
      <w:pPr>
        <w:overflowPunct/>
        <w:autoSpaceDE/>
        <w:autoSpaceDN/>
        <w:adjustRightInd/>
        <w:spacing w:before="0" w:after="160" w:line="259" w:lineRule="auto"/>
        <w:jc w:val="both"/>
        <w:textAlignment w:val="auto"/>
        <w:rPr>
          <w:rFonts w:eastAsia="AGaramondPro-Regular" w:cs="AGaramondPro-Regular"/>
          <w:b/>
          <w:bCs/>
          <w:color w:val="1F4E79"/>
          <w:sz w:val="20"/>
          <w:lang w:eastAsia="zh-CN"/>
        </w:rPr>
      </w:pPr>
    </w:p>
    <w:p w14:paraId="0E94BCF7" w14:textId="77777777" w:rsidR="009A1D5A" w:rsidRPr="009E7C73" w:rsidRDefault="009A1D5A" w:rsidP="009A1D5A">
      <w:pPr>
        <w:overflowPunct/>
        <w:autoSpaceDE/>
        <w:autoSpaceDN/>
        <w:adjustRightInd/>
        <w:spacing w:before="0" w:after="160" w:line="259" w:lineRule="auto"/>
        <w:textAlignment w:val="auto"/>
        <w:rPr>
          <w:rFonts w:eastAsia="AGaramondPro-Regular" w:cs="AGaramondPro-Regular"/>
          <w:b/>
          <w:bCs/>
          <w:color w:val="1F4E79"/>
          <w:sz w:val="20"/>
          <w:lang w:eastAsia="zh-CN"/>
        </w:rPr>
        <w:sectPr w:rsidR="009A1D5A" w:rsidRPr="009E7C73" w:rsidSect="009C1968">
          <w:headerReference w:type="default" r:id="rId44"/>
          <w:footerReference w:type="first" r:id="rId45"/>
          <w:pgSz w:w="11906" w:h="16838" w:code="9"/>
          <w:pgMar w:top="1418" w:right="1134" w:bottom="1418" w:left="1134" w:header="680" w:footer="680" w:gutter="0"/>
          <w:cols w:space="708"/>
          <w:titlePg/>
          <w:docGrid w:linePitch="360"/>
        </w:sectPr>
      </w:pPr>
    </w:p>
    <w:p w14:paraId="60EDB06D" w14:textId="2A230DE5" w:rsidR="009A1D5A" w:rsidRPr="009E7C73" w:rsidRDefault="0013538F">
      <w:pPr>
        <w:tabs>
          <w:tab w:val="left" w:pos="720"/>
        </w:tabs>
        <w:overflowPunct/>
        <w:spacing w:before="240" w:after="240"/>
        <w:jc w:val="center"/>
        <w:rPr>
          <w:rFonts w:eastAsia="AGaramondPro-Regular"/>
          <w:b/>
          <w:color w:val="1F4E79"/>
          <w:sz w:val="20"/>
          <w:lang w:eastAsia="zh-CN"/>
          <w:rPrChange w:id="53" w:author="Author">
            <w:rPr>
              <w:rFonts w:eastAsia="AGaramondPro-Regular"/>
              <w:b/>
              <w:color w:val="244061" w:themeColor="accent1" w:themeShade="80"/>
              <w:sz w:val="20"/>
              <w:lang w:val="en-US"/>
            </w:rPr>
          </w:rPrChange>
        </w:rPr>
        <w:pPrChange w:id="54" w:author="Author">
          <w:pPr>
            <w:spacing w:before="80" w:after="40"/>
            <w:jc w:val="center"/>
          </w:pPr>
        </w:pPrChange>
      </w:pPr>
      <w:r w:rsidRPr="009E7C73">
        <w:rPr>
          <w:rFonts w:cs="Calibri" w:hint="eastAsia"/>
          <w:b/>
          <w:bCs/>
          <w:color w:val="244061" w:themeColor="accent1" w:themeShade="80"/>
          <w:lang w:eastAsia="zh-CN"/>
        </w:rPr>
        <w:t>有资格享受国际电</w:t>
      </w:r>
      <w:proofErr w:type="gramStart"/>
      <w:r w:rsidRPr="009E7C73">
        <w:rPr>
          <w:rFonts w:cs="Calibri" w:hint="eastAsia"/>
          <w:b/>
          <w:bCs/>
          <w:color w:val="244061" w:themeColor="accent1" w:themeShade="80"/>
          <w:lang w:eastAsia="zh-CN"/>
        </w:rPr>
        <w:t>联正常</w:t>
      </w:r>
      <w:proofErr w:type="gramEnd"/>
      <w:r w:rsidRPr="009E7C73">
        <w:rPr>
          <w:rFonts w:cs="Calibri" w:hint="eastAsia"/>
          <w:b/>
          <w:bCs/>
          <w:color w:val="244061" w:themeColor="accent1" w:themeShade="80"/>
          <w:lang w:eastAsia="zh-CN"/>
        </w:rPr>
        <w:t>预算</w:t>
      </w:r>
      <w:r w:rsidR="008D2EA9" w:rsidRPr="009E7C73">
        <w:rPr>
          <w:rFonts w:cs="Calibri" w:hint="eastAsia"/>
          <w:b/>
          <w:bCs/>
          <w:color w:val="244061" w:themeColor="accent1" w:themeShade="80"/>
          <w:lang w:eastAsia="zh-CN"/>
        </w:rPr>
        <w:t>出资</w:t>
      </w:r>
      <w:r w:rsidRPr="009E7C73">
        <w:rPr>
          <w:rFonts w:cs="Calibri" w:hint="eastAsia"/>
          <w:b/>
          <w:bCs/>
          <w:color w:val="244061" w:themeColor="accent1" w:themeShade="80"/>
          <w:lang w:eastAsia="zh-CN"/>
        </w:rPr>
        <w:t>的与会补贴的成员国</w:t>
      </w:r>
    </w:p>
    <w:p w14:paraId="19963984" w14:textId="150FDC3C" w:rsidR="009A1D5A" w:rsidRPr="009E7C73" w:rsidRDefault="0013538F" w:rsidP="008D2EA9">
      <w:pPr>
        <w:tabs>
          <w:tab w:val="left" w:pos="720"/>
        </w:tabs>
        <w:overflowPunct/>
        <w:spacing w:before="80"/>
        <w:jc w:val="both"/>
        <w:rPr>
          <w:rFonts w:eastAsia="MS Mincho"/>
          <w:sz w:val="22"/>
          <w:lang w:eastAsia="zh-CN"/>
          <w:rPrChange w:id="55" w:author="Author">
            <w:rPr>
              <w:rFonts w:eastAsia="MS Mincho"/>
              <w:b/>
              <w:color w:val="244061" w:themeColor="accent1" w:themeShade="80"/>
              <w:sz w:val="20"/>
              <w:lang w:val="en-US"/>
            </w:rPr>
          </w:rPrChange>
        </w:rPr>
      </w:pPr>
      <w:r w:rsidRPr="009E7C73">
        <w:rPr>
          <w:rFonts w:cs="Calibri" w:hint="eastAsia"/>
          <w:color w:val="244061" w:themeColor="accent1" w:themeShade="80"/>
          <w:sz w:val="20"/>
          <w:lang w:val="en-US" w:eastAsia="zh-CN"/>
        </w:rPr>
        <w:t>有资格获得与会补贴的成员国为联合国</w:t>
      </w:r>
      <w:r w:rsidRPr="009E7C73">
        <w:rPr>
          <w:rStyle w:val="FootnoteReference"/>
          <w:rFonts w:cs="Calibri"/>
          <w:color w:val="244061" w:themeColor="accent1" w:themeShade="80"/>
          <w:lang w:val="en-US"/>
        </w:rPr>
        <w:footnoteReference w:id="3"/>
      </w:r>
      <w:r w:rsidR="008D2EA9" w:rsidRPr="009E7C73">
        <w:rPr>
          <w:rFonts w:cs="Calibri" w:hint="eastAsia"/>
          <w:color w:val="244061" w:themeColor="accent1" w:themeShade="80"/>
          <w:sz w:val="20"/>
          <w:lang w:val="en-US" w:eastAsia="zh-CN"/>
        </w:rPr>
        <w:t>归类</w:t>
      </w:r>
      <w:r w:rsidRPr="009E7C73">
        <w:rPr>
          <w:rFonts w:cs="Calibri" w:hint="eastAsia"/>
          <w:color w:val="244061" w:themeColor="accent1" w:themeShade="80"/>
          <w:sz w:val="20"/>
          <w:lang w:val="en-US" w:eastAsia="zh-CN"/>
        </w:rPr>
        <w:t>为发</w:t>
      </w:r>
      <w:r w:rsidRPr="009E7C73">
        <w:rPr>
          <w:rFonts w:cs="Calibri"/>
          <w:color w:val="244061" w:themeColor="accent1" w:themeShade="80"/>
          <w:sz w:val="20"/>
          <w:lang w:val="en-US" w:eastAsia="zh-CN"/>
        </w:rPr>
        <w:t>展中国家</w:t>
      </w:r>
      <w:r w:rsidRPr="009E7C73">
        <w:rPr>
          <w:rFonts w:cs="Calibri" w:hint="eastAsia"/>
          <w:color w:val="244061" w:themeColor="accent1" w:themeShade="80"/>
          <w:sz w:val="20"/>
          <w:lang w:val="en-US" w:eastAsia="zh-CN"/>
        </w:rPr>
        <w:t>的国家。这些国家包括</w:t>
      </w:r>
      <w:r w:rsidRPr="009E7C73">
        <w:rPr>
          <w:rFonts w:cs="Calibri" w:hint="eastAsia"/>
          <w:color w:val="244061" w:themeColor="accent1" w:themeShade="80"/>
          <w:sz w:val="20"/>
          <w:szCs w:val="16"/>
          <w:lang w:eastAsia="zh-CN"/>
        </w:rPr>
        <w:t>最不发达国家、小岛屿发展中国家、内陆发展中国家</w:t>
      </w:r>
      <w:r w:rsidRPr="009E7C73">
        <w:rPr>
          <w:rFonts w:cs="Calibri"/>
          <w:color w:val="244061" w:themeColor="accent1" w:themeShade="80"/>
          <w:sz w:val="20"/>
          <w:lang w:val="en-US" w:eastAsia="zh-CN"/>
        </w:rPr>
        <w:t>（</w:t>
      </w:r>
      <w:r w:rsidRPr="009E7C73">
        <w:rPr>
          <w:rFonts w:cs="Calibri" w:hint="eastAsia"/>
          <w:color w:val="244061" w:themeColor="accent1" w:themeShade="80"/>
          <w:sz w:val="20"/>
          <w:lang w:val="en-US" w:eastAsia="zh-CN"/>
        </w:rPr>
        <w:t>表</w:t>
      </w:r>
      <w:r w:rsidRPr="009E7C73">
        <w:rPr>
          <w:rFonts w:cs="Calibri" w:hint="eastAsia"/>
          <w:color w:val="244061" w:themeColor="accent1" w:themeShade="80"/>
          <w:sz w:val="20"/>
          <w:lang w:val="en-US" w:eastAsia="zh-CN"/>
        </w:rPr>
        <w:t>1</w:t>
      </w:r>
      <w:r w:rsidRPr="009E7C73">
        <w:rPr>
          <w:rFonts w:cs="Calibri" w:hint="eastAsia"/>
          <w:color w:val="244061" w:themeColor="accent1" w:themeShade="80"/>
          <w:sz w:val="20"/>
          <w:lang w:val="en-US" w:eastAsia="zh-CN"/>
        </w:rPr>
        <w:t>）以及经济转型国家</w:t>
      </w:r>
      <w:r w:rsidRPr="009E7C73">
        <w:rPr>
          <w:rFonts w:cs="Calibri"/>
          <w:color w:val="244061" w:themeColor="accent1" w:themeShade="80"/>
          <w:sz w:val="20"/>
          <w:lang w:val="en-US" w:eastAsia="zh-CN"/>
        </w:rPr>
        <w:t>（</w:t>
      </w:r>
      <w:hyperlink w:anchor="Table2" w:history="1">
        <w:r w:rsidRPr="009E7C73">
          <w:rPr>
            <w:rStyle w:val="Hyperlink"/>
            <w:rFonts w:cs="Calibri" w:hint="eastAsia"/>
            <w:color w:val="244061" w:themeColor="accent1" w:themeShade="80"/>
            <w:sz w:val="20"/>
            <w:lang w:val="en-US" w:eastAsia="zh-CN"/>
          </w:rPr>
          <w:t>表</w:t>
        </w:r>
        <w:r w:rsidRPr="009E7C73">
          <w:rPr>
            <w:rStyle w:val="Hyperlink"/>
            <w:rFonts w:cs="Calibri" w:hint="eastAsia"/>
            <w:color w:val="244061" w:themeColor="accent1" w:themeShade="80"/>
            <w:sz w:val="20"/>
            <w:lang w:val="en-US" w:eastAsia="zh-CN"/>
          </w:rPr>
          <w:t>2</w:t>
        </w:r>
      </w:hyperlink>
      <w:r w:rsidRPr="009E7C73">
        <w:rPr>
          <w:rFonts w:cs="Calibri" w:hint="eastAsia"/>
          <w:color w:val="244061" w:themeColor="accent1" w:themeShade="80"/>
          <w:sz w:val="20"/>
          <w:lang w:val="en-US" w:eastAsia="zh-CN"/>
        </w:rPr>
        <w:t>）。</w:t>
      </w:r>
    </w:p>
    <w:p w14:paraId="3329305B" w14:textId="77777777" w:rsidR="009A1D5A" w:rsidRPr="009E7C73" w:rsidRDefault="009A1D5A" w:rsidP="009A1D5A">
      <w:pPr>
        <w:overflowPunct/>
        <w:spacing w:before="0" w:after="80"/>
        <w:jc w:val="center"/>
        <w:textAlignment w:val="auto"/>
        <w:rPr>
          <w:rFonts w:eastAsia="AGaramondPro-Regular" w:cs="AGaramondPro-Regular"/>
          <w:b/>
          <w:bCs/>
          <w:color w:val="1F4E79"/>
          <w:sz w:val="20"/>
          <w:lang w:eastAsia="zh-CN"/>
        </w:rPr>
      </w:pPr>
      <w:bookmarkStart w:id="56" w:name="_Hlk36112108"/>
    </w:p>
    <w:bookmarkEnd w:id="56"/>
    <w:p w14:paraId="26E45BB0" w14:textId="1C649EF2" w:rsidR="00CA56A0" w:rsidRPr="009E7C73" w:rsidRDefault="00A54DFE" w:rsidP="00A213DD">
      <w:pPr>
        <w:overflowPunct/>
        <w:spacing w:before="0" w:after="80"/>
        <w:jc w:val="center"/>
        <w:textAlignment w:val="auto"/>
        <w:rPr>
          <w:rFonts w:eastAsia="AGaramondPro-Regular" w:cs="AGaramondPro-Regular"/>
          <w:b/>
          <w:bCs/>
          <w:color w:val="1F4E79"/>
          <w:sz w:val="20"/>
          <w:lang w:eastAsia="zh-CN"/>
        </w:rPr>
      </w:pPr>
      <w:r w:rsidRPr="009E7C73">
        <w:rPr>
          <w:rFonts w:asciiTheme="minorEastAsia" w:eastAsiaTheme="minorEastAsia" w:hAnsiTheme="minorEastAsia" w:cs="AGaramondPro-Regular" w:hint="eastAsia"/>
          <w:b/>
          <w:bCs/>
          <w:color w:val="1F4E79"/>
          <w:sz w:val="20"/>
          <w:lang w:eastAsia="zh-CN"/>
        </w:rPr>
        <w:t>表1</w:t>
      </w:r>
    </w:p>
    <w:tbl>
      <w:tblPr>
        <w:tblStyle w:val="TableGrid1"/>
        <w:tblpPr w:leftFromText="180" w:rightFromText="180" w:vertAnchor="text" w:tblpY="1"/>
        <w:tblOverlap w:val="never"/>
        <w:tblW w:w="4999"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4"/>
        <w:gridCol w:w="3840"/>
        <w:gridCol w:w="1349"/>
        <w:gridCol w:w="1342"/>
        <w:gridCol w:w="1423"/>
      </w:tblGrid>
      <w:tr w:rsidR="00CA56A0" w:rsidRPr="009E7C73" w14:paraId="607E8E3B" w14:textId="77777777" w:rsidTr="00A213DD">
        <w:trPr>
          <w:trHeight w:val="261"/>
        </w:trPr>
        <w:tc>
          <w:tcPr>
            <w:tcW w:w="331" w:type="pct"/>
            <w:tcBorders>
              <w:bottom w:val="single" w:sz="36" w:space="0" w:color="FFFFFF"/>
            </w:tcBorders>
            <w:shd w:val="clear" w:color="auto" w:fill="auto"/>
            <w:vAlign w:val="center"/>
          </w:tcPr>
          <w:p w14:paraId="219E3167" w14:textId="77777777" w:rsidR="00CA56A0" w:rsidRPr="009E7C73" w:rsidRDefault="00CA56A0" w:rsidP="00CA56A0">
            <w:pPr>
              <w:overflowPunct/>
              <w:autoSpaceDE/>
              <w:autoSpaceDN/>
              <w:adjustRightInd/>
              <w:spacing w:before="0"/>
              <w:textAlignment w:val="auto"/>
              <w:rPr>
                <w:i/>
                <w:iCs/>
                <w:color w:val="FFFFFF"/>
                <w:sz w:val="18"/>
                <w:szCs w:val="18"/>
                <w:lang w:eastAsia="zh-CN"/>
              </w:rPr>
            </w:pPr>
          </w:p>
        </w:tc>
        <w:tc>
          <w:tcPr>
            <w:tcW w:w="4669" w:type="pct"/>
            <w:gridSpan w:val="4"/>
            <w:tcBorders>
              <w:bottom w:val="single" w:sz="12" w:space="0" w:color="FFFFFF"/>
            </w:tcBorders>
            <w:shd w:val="clear" w:color="auto" w:fill="1F4E79"/>
            <w:vAlign w:val="center"/>
          </w:tcPr>
          <w:p w14:paraId="4CD9F450" w14:textId="77777777" w:rsidR="00CA56A0" w:rsidRPr="009E7C73" w:rsidRDefault="00CA56A0" w:rsidP="00CA56A0">
            <w:pPr>
              <w:overflowPunct/>
              <w:autoSpaceDE/>
              <w:autoSpaceDN/>
              <w:adjustRightInd/>
              <w:spacing w:before="0"/>
              <w:textAlignment w:val="auto"/>
              <w:rPr>
                <w:b/>
                <w:bCs/>
                <w:color w:val="FFFFFF"/>
                <w:sz w:val="18"/>
                <w:szCs w:val="18"/>
                <w:lang w:eastAsia="zh-CN"/>
              </w:rPr>
            </w:pPr>
            <w:proofErr w:type="spellStart"/>
            <w:r w:rsidRPr="009E7C73">
              <w:rPr>
                <w:rFonts w:asciiTheme="minorEastAsia" w:eastAsiaTheme="minorEastAsia" w:hAnsiTheme="minorEastAsia" w:cs="Microsoft YaHei"/>
                <w:b/>
                <w:bCs/>
                <w:color w:val="FFFFFF" w:themeColor="background1"/>
                <w:sz w:val="18"/>
                <w:szCs w:val="18"/>
                <w:lang w:val="en-US"/>
              </w:rPr>
              <w:t>发展中国家</w:t>
            </w:r>
            <w:proofErr w:type="spellEnd"/>
          </w:p>
        </w:tc>
      </w:tr>
      <w:tr w:rsidR="00CA56A0" w:rsidRPr="009E7C73" w14:paraId="584770AC" w14:textId="77777777" w:rsidTr="00A213DD">
        <w:tc>
          <w:tcPr>
            <w:tcW w:w="331" w:type="pct"/>
            <w:tcBorders>
              <w:bottom w:val="single" w:sz="36" w:space="0" w:color="FFFFFF"/>
            </w:tcBorders>
            <w:shd w:val="clear" w:color="auto" w:fill="auto"/>
            <w:vAlign w:val="center"/>
          </w:tcPr>
          <w:p w14:paraId="72236039" w14:textId="77777777" w:rsidR="00CA56A0" w:rsidRPr="009E7C73" w:rsidRDefault="00CA56A0" w:rsidP="00CA56A0">
            <w:pPr>
              <w:overflowPunct/>
              <w:autoSpaceDE/>
              <w:autoSpaceDN/>
              <w:adjustRightInd/>
              <w:spacing w:before="0"/>
              <w:textAlignment w:val="auto"/>
              <w:rPr>
                <w:i/>
                <w:iCs/>
                <w:color w:val="FFFFFF"/>
                <w:sz w:val="18"/>
                <w:szCs w:val="18"/>
                <w:lang w:eastAsia="zh-CN"/>
              </w:rPr>
            </w:pPr>
          </w:p>
        </w:tc>
        <w:tc>
          <w:tcPr>
            <w:tcW w:w="2254" w:type="pct"/>
            <w:tcBorders>
              <w:bottom w:val="single" w:sz="36" w:space="0" w:color="FFFFFF"/>
            </w:tcBorders>
            <w:shd w:val="clear" w:color="auto" w:fill="1F4E79"/>
            <w:vAlign w:val="center"/>
          </w:tcPr>
          <w:p w14:paraId="522F4F09" w14:textId="77777777" w:rsidR="00CA56A0" w:rsidRPr="009E7C73" w:rsidRDefault="00CA56A0" w:rsidP="00CA56A0">
            <w:pPr>
              <w:overflowPunct/>
              <w:autoSpaceDE/>
              <w:autoSpaceDN/>
              <w:adjustRightInd/>
              <w:spacing w:before="0"/>
              <w:textAlignment w:val="auto"/>
              <w:rPr>
                <w:b/>
                <w:bCs/>
                <w:color w:val="FFFFFF"/>
                <w:sz w:val="18"/>
                <w:szCs w:val="18"/>
                <w:lang w:eastAsia="zh-CN"/>
              </w:rPr>
            </w:pPr>
            <w:proofErr w:type="spellStart"/>
            <w:r w:rsidRPr="009E7C73">
              <w:rPr>
                <w:rFonts w:asciiTheme="minorEastAsia" w:eastAsiaTheme="minorEastAsia" w:hAnsiTheme="minorEastAsia" w:cs="Microsoft YaHei" w:hint="eastAsia"/>
                <w:b/>
                <w:bCs/>
                <w:color w:val="FFFFFF" w:themeColor="background1"/>
                <w:sz w:val="18"/>
                <w:szCs w:val="18"/>
                <w:lang w:val="en-US"/>
              </w:rPr>
              <w:t>国家</w:t>
            </w:r>
            <w:proofErr w:type="spellEnd"/>
          </w:p>
        </w:tc>
        <w:tc>
          <w:tcPr>
            <w:tcW w:w="792" w:type="pct"/>
            <w:tcBorders>
              <w:bottom w:val="single" w:sz="36" w:space="0" w:color="FFFFFF"/>
            </w:tcBorders>
            <w:shd w:val="clear" w:color="auto" w:fill="1F4E79"/>
            <w:vAlign w:val="center"/>
          </w:tcPr>
          <w:p w14:paraId="7BF7EE7F" w14:textId="77777777" w:rsidR="00CA56A0" w:rsidRPr="009E7C73" w:rsidRDefault="00CA56A0" w:rsidP="00CA56A0">
            <w:pPr>
              <w:overflowPunct/>
              <w:autoSpaceDE/>
              <w:autoSpaceDN/>
              <w:adjustRightInd/>
              <w:spacing w:before="0"/>
              <w:textAlignment w:val="auto"/>
              <w:rPr>
                <w:b/>
                <w:bCs/>
                <w:color w:val="FFFFFF"/>
                <w:sz w:val="18"/>
                <w:szCs w:val="18"/>
                <w:lang w:eastAsia="zh-CN"/>
              </w:rPr>
            </w:pPr>
            <w:proofErr w:type="spellStart"/>
            <w:r w:rsidRPr="009E7C73">
              <w:rPr>
                <w:rFonts w:asciiTheme="minorEastAsia" w:eastAsiaTheme="minorEastAsia" w:hAnsiTheme="minorEastAsia" w:cs="Microsoft YaHei" w:hint="eastAsia"/>
                <w:b/>
                <w:bCs/>
                <w:color w:val="FFFFFF" w:themeColor="background1"/>
                <w:sz w:val="18"/>
                <w:szCs w:val="18"/>
                <w:lang w:val="en-US"/>
              </w:rPr>
              <w:t>最不发达国家</w:t>
            </w:r>
            <w:proofErr w:type="spellEnd"/>
          </w:p>
        </w:tc>
        <w:tc>
          <w:tcPr>
            <w:tcW w:w="788" w:type="pct"/>
            <w:tcBorders>
              <w:bottom w:val="single" w:sz="36" w:space="0" w:color="FFFFFF"/>
            </w:tcBorders>
            <w:shd w:val="clear" w:color="auto" w:fill="1F4E79"/>
            <w:vAlign w:val="center"/>
          </w:tcPr>
          <w:p w14:paraId="7185835B" w14:textId="77777777" w:rsidR="00CA56A0" w:rsidRPr="009E7C73" w:rsidRDefault="00CA56A0" w:rsidP="00CA56A0">
            <w:pPr>
              <w:overflowPunct/>
              <w:autoSpaceDE/>
              <w:autoSpaceDN/>
              <w:adjustRightInd/>
              <w:spacing w:before="0"/>
              <w:textAlignment w:val="auto"/>
              <w:rPr>
                <w:b/>
                <w:bCs/>
                <w:color w:val="FFFFFF"/>
                <w:sz w:val="18"/>
                <w:szCs w:val="18"/>
                <w:lang w:eastAsia="zh-CN"/>
              </w:rPr>
            </w:pPr>
            <w:proofErr w:type="spellStart"/>
            <w:r w:rsidRPr="009E7C73">
              <w:rPr>
                <w:rFonts w:asciiTheme="minorEastAsia" w:eastAsiaTheme="minorEastAsia" w:hAnsiTheme="minorEastAsia" w:cs="Microsoft YaHei" w:hint="eastAsia"/>
                <w:b/>
                <w:bCs/>
                <w:color w:val="FFFFFF" w:themeColor="background1"/>
                <w:sz w:val="18"/>
                <w:szCs w:val="18"/>
                <w:lang w:val="en-US"/>
              </w:rPr>
              <w:t>小岛屿发展中国家</w:t>
            </w:r>
            <w:proofErr w:type="spellEnd"/>
          </w:p>
        </w:tc>
        <w:tc>
          <w:tcPr>
            <w:tcW w:w="835" w:type="pct"/>
            <w:tcBorders>
              <w:bottom w:val="single" w:sz="36" w:space="0" w:color="FFFFFF"/>
            </w:tcBorders>
            <w:shd w:val="clear" w:color="auto" w:fill="1F4E79"/>
            <w:vAlign w:val="center"/>
          </w:tcPr>
          <w:p w14:paraId="2A0D38C4" w14:textId="77777777" w:rsidR="00CA56A0" w:rsidRPr="009E7C73" w:rsidRDefault="00CA56A0" w:rsidP="00CA56A0">
            <w:pPr>
              <w:overflowPunct/>
              <w:autoSpaceDE/>
              <w:autoSpaceDN/>
              <w:adjustRightInd/>
              <w:spacing w:before="0"/>
              <w:textAlignment w:val="auto"/>
              <w:rPr>
                <w:b/>
                <w:bCs/>
                <w:color w:val="FFFFFF"/>
                <w:sz w:val="18"/>
                <w:szCs w:val="18"/>
                <w:lang w:eastAsia="zh-CN"/>
              </w:rPr>
            </w:pPr>
            <w:proofErr w:type="spellStart"/>
            <w:r w:rsidRPr="009E7C73">
              <w:rPr>
                <w:rFonts w:asciiTheme="minorEastAsia" w:eastAsiaTheme="minorEastAsia" w:hAnsiTheme="minorEastAsia" w:cs="Microsoft YaHei" w:hint="eastAsia"/>
                <w:b/>
                <w:bCs/>
                <w:color w:val="FFFFFF" w:themeColor="background1"/>
                <w:sz w:val="18"/>
                <w:szCs w:val="18"/>
                <w:lang w:val="en-US"/>
              </w:rPr>
              <w:t>内陆发展中国家</w:t>
            </w:r>
            <w:proofErr w:type="spellEnd"/>
          </w:p>
        </w:tc>
      </w:tr>
      <w:tr w:rsidR="00CA56A0" w:rsidRPr="009E7C73" w14:paraId="782D5137" w14:textId="77777777" w:rsidTr="00A213DD">
        <w:trPr>
          <w:cantSplit/>
          <w:trHeight w:val="57"/>
        </w:trPr>
        <w:tc>
          <w:tcPr>
            <w:tcW w:w="331" w:type="pct"/>
            <w:vMerge w:val="restart"/>
            <w:shd w:val="clear" w:color="auto" w:fill="9CC2E5"/>
            <w:textDirection w:val="btLr"/>
          </w:tcPr>
          <w:p w14:paraId="47BA5C89"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r w:rsidRPr="009E7C73">
              <w:rPr>
                <w:rFonts w:asciiTheme="minorEastAsia" w:eastAsiaTheme="minorEastAsia" w:hAnsiTheme="minorEastAsia" w:cs="Microsoft YaHei" w:hint="eastAsia"/>
                <w:b/>
                <w:bCs/>
                <w:color w:val="244061" w:themeColor="accent1" w:themeShade="80"/>
                <w:sz w:val="18"/>
                <w:szCs w:val="18"/>
                <w:lang w:val="en-US" w:eastAsia="zh-CN"/>
              </w:rPr>
              <w:t>非洲</w:t>
            </w:r>
          </w:p>
        </w:tc>
        <w:tc>
          <w:tcPr>
            <w:tcW w:w="4669" w:type="pct"/>
            <w:gridSpan w:val="4"/>
            <w:shd w:val="clear" w:color="auto" w:fill="9CC2E5"/>
          </w:tcPr>
          <w:p w14:paraId="537CDCBE"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eastAsia="SimSun" w:cs="Calibri" w:hint="eastAsia"/>
                <w:b/>
                <w:bCs/>
                <w:color w:val="FFFFFF" w:themeColor="background1"/>
                <w:sz w:val="18"/>
                <w:szCs w:val="18"/>
                <w:lang w:val="en-US" w:eastAsia="zh-CN"/>
              </w:rPr>
              <w:t>低收入（</w:t>
            </w:r>
            <w:r w:rsidRPr="009E7C73">
              <w:rPr>
                <w:rFonts w:eastAsia="SimSun" w:cs="Calibri"/>
                <w:b/>
                <w:bCs/>
                <w:color w:val="FFFFFF" w:themeColor="background1"/>
                <w:sz w:val="18"/>
                <w:szCs w:val="18"/>
                <w:lang w:val="en-US" w:eastAsia="zh-CN"/>
              </w:rPr>
              <w:t>995</w:t>
            </w:r>
            <w:r w:rsidRPr="009E7C73">
              <w:rPr>
                <w:rFonts w:eastAsia="SimSun" w:cs="Calibri" w:hint="eastAsia"/>
                <w:b/>
                <w:bCs/>
                <w:color w:val="FFFFFF" w:themeColor="background1"/>
                <w:sz w:val="18"/>
                <w:szCs w:val="18"/>
                <w:lang w:val="en-US" w:eastAsia="zh-CN"/>
              </w:rPr>
              <w:t>美元或更低）</w:t>
            </w:r>
          </w:p>
        </w:tc>
      </w:tr>
      <w:tr w:rsidR="00CA56A0" w:rsidRPr="009E7C73" w14:paraId="44EBC93E" w14:textId="77777777" w:rsidTr="00A213DD">
        <w:trPr>
          <w:cantSplit/>
          <w:trHeight w:val="57"/>
        </w:trPr>
        <w:tc>
          <w:tcPr>
            <w:tcW w:w="331" w:type="pct"/>
            <w:vMerge/>
            <w:shd w:val="clear" w:color="auto" w:fill="9CC2E5"/>
            <w:textDirection w:val="btLr"/>
          </w:tcPr>
          <w:p w14:paraId="7D91B645"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A0A68AE"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贝宁</w:t>
            </w:r>
          </w:p>
        </w:tc>
        <w:tc>
          <w:tcPr>
            <w:tcW w:w="792" w:type="pct"/>
            <w:shd w:val="clear" w:color="auto" w:fill="DEEAF6"/>
          </w:tcPr>
          <w:p w14:paraId="5C5EBF8A" w14:textId="77777777" w:rsidR="00CA56A0" w:rsidRPr="009E7C73" w:rsidRDefault="00CA56A0" w:rsidP="00CA56A0">
            <w:pPr>
              <w:overflowPunct/>
              <w:autoSpaceDE/>
              <w:autoSpaceDN/>
              <w:adjustRightInd/>
              <w:spacing w:before="0" w:line="220" w:lineRule="exact"/>
              <w:textAlignment w:val="auto"/>
              <w:rPr>
                <w:rFonts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39E6F34A"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C1035C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165F4695" w14:textId="77777777" w:rsidTr="00A213DD">
        <w:trPr>
          <w:cantSplit/>
          <w:trHeight w:val="57"/>
        </w:trPr>
        <w:tc>
          <w:tcPr>
            <w:tcW w:w="331" w:type="pct"/>
            <w:vMerge/>
            <w:shd w:val="clear" w:color="auto" w:fill="9CC2E5"/>
            <w:textDirection w:val="btLr"/>
          </w:tcPr>
          <w:p w14:paraId="249420F9"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1C1B4F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布基纳法索</w:t>
            </w:r>
          </w:p>
        </w:tc>
        <w:tc>
          <w:tcPr>
            <w:tcW w:w="792" w:type="pct"/>
            <w:shd w:val="clear" w:color="auto" w:fill="DEEAF6"/>
          </w:tcPr>
          <w:p w14:paraId="5F475C23"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4FA69BB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45B0454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35211100" w14:textId="77777777" w:rsidTr="00A213DD">
        <w:trPr>
          <w:cantSplit/>
          <w:trHeight w:val="57"/>
        </w:trPr>
        <w:tc>
          <w:tcPr>
            <w:tcW w:w="331" w:type="pct"/>
            <w:vMerge/>
            <w:shd w:val="clear" w:color="auto" w:fill="9CC2E5"/>
            <w:textDirection w:val="btLr"/>
          </w:tcPr>
          <w:p w14:paraId="60239107"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F7F9DA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布隆迪</w:t>
            </w:r>
          </w:p>
        </w:tc>
        <w:tc>
          <w:tcPr>
            <w:tcW w:w="792" w:type="pct"/>
            <w:shd w:val="clear" w:color="auto" w:fill="DEEAF6"/>
          </w:tcPr>
          <w:p w14:paraId="6DCFB68E"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549B49D7"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46C9871"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31A6BFB8" w14:textId="77777777" w:rsidTr="00A213DD">
        <w:trPr>
          <w:cantSplit/>
          <w:trHeight w:val="57"/>
        </w:trPr>
        <w:tc>
          <w:tcPr>
            <w:tcW w:w="331" w:type="pct"/>
            <w:vMerge/>
            <w:shd w:val="clear" w:color="auto" w:fill="9CC2E5"/>
            <w:textDirection w:val="btLr"/>
          </w:tcPr>
          <w:p w14:paraId="509600B2"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5A5826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中非共和国</w:t>
            </w:r>
          </w:p>
        </w:tc>
        <w:tc>
          <w:tcPr>
            <w:tcW w:w="792" w:type="pct"/>
            <w:shd w:val="clear" w:color="auto" w:fill="DEEAF6"/>
          </w:tcPr>
          <w:p w14:paraId="5987BBA6"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4736A52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66B68F8"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13C3C969" w14:textId="77777777" w:rsidTr="00A213DD">
        <w:trPr>
          <w:cantSplit/>
          <w:trHeight w:val="57"/>
        </w:trPr>
        <w:tc>
          <w:tcPr>
            <w:tcW w:w="331" w:type="pct"/>
            <w:vMerge/>
            <w:shd w:val="clear" w:color="auto" w:fill="9CC2E5"/>
            <w:textDirection w:val="btLr"/>
          </w:tcPr>
          <w:p w14:paraId="6515D693"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1D5B25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乍得</w:t>
            </w:r>
          </w:p>
        </w:tc>
        <w:tc>
          <w:tcPr>
            <w:tcW w:w="792" w:type="pct"/>
            <w:shd w:val="clear" w:color="auto" w:fill="DEEAF6"/>
          </w:tcPr>
          <w:p w14:paraId="4E27DE37"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6A84D4A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4DFAB8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5E5F1DD5" w14:textId="77777777" w:rsidTr="00A213DD">
        <w:trPr>
          <w:cantSplit/>
          <w:trHeight w:val="57"/>
        </w:trPr>
        <w:tc>
          <w:tcPr>
            <w:tcW w:w="331" w:type="pct"/>
            <w:vMerge/>
            <w:shd w:val="clear" w:color="auto" w:fill="9CC2E5"/>
            <w:textDirection w:val="btLr"/>
          </w:tcPr>
          <w:p w14:paraId="59128E8B"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7F35CB0"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刚果民主共和国</w:t>
            </w:r>
          </w:p>
        </w:tc>
        <w:tc>
          <w:tcPr>
            <w:tcW w:w="792" w:type="pct"/>
            <w:shd w:val="clear" w:color="auto" w:fill="DEEAF6"/>
          </w:tcPr>
          <w:p w14:paraId="0E379EE3"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06D720DE"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614932F"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48F8EFB0" w14:textId="77777777" w:rsidTr="00A213DD">
        <w:trPr>
          <w:cantSplit/>
          <w:trHeight w:val="57"/>
        </w:trPr>
        <w:tc>
          <w:tcPr>
            <w:tcW w:w="331" w:type="pct"/>
            <w:vMerge/>
            <w:shd w:val="clear" w:color="auto" w:fill="9CC2E5"/>
            <w:textDirection w:val="btLr"/>
          </w:tcPr>
          <w:p w14:paraId="02085138"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42086D8"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厄立特里亚</w:t>
            </w:r>
          </w:p>
        </w:tc>
        <w:tc>
          <w:tcPr>
            <w:tcW w:w="792" w:type="pct"/>
            <w:shd w:val="clear" w:color="auto" w:fill="DEEAF6"/>
          </w:tcPr>
          <w:p w14:paraId="3EE1DA79"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798721CE"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028D179"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46B89261" w14:textId="77777777" w:rsidTr="00A213DD">
        <w:trPr>
          <w:cantSplit/>
          <w:trHeight w:val="57"/>
        </w:trPr>
        <w:tc>
          <w:tcPr>
            <w:tcW w:w="331" w:type="pct"/>
            <w:vMerge/>
            <w:shd w:val="clear" w:color="auto" w:fill="9CC2E5"/>
            <w:textDirection w:val="btLr"/>
          </w:tcPr>
          <w:p w14:paraId="11101FE3"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2A3FEFD"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埃塞俄比亚</w:t>
            </w:r>
          </w:p>
        </w:tc>
        <w:tc>
          <w:tcPr>
            <w:tcW w:w="792" w:type="pct"/>
            <w:shd w:val="clear" w:color="auto" w:fill="DEEAF6"/>
          </w:tcPr>
          <w:p w14:paraId="5879FA3D"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5A81D731"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42295542"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5404D805" w14:textId="77777777" w:rsidTr="00A213DD">
        <w:trPr>
          <w:cantSplit/>
          <w:trHeight w:val="57"/>
        </w:trPr>
        <w:tc>
          <w:tcPr>
            <w:tcW w:w="331" w:type="pct"/>
            <w:vMerge/>
            <w:shd w:val="clear" w:color="auto" w:fill="9CC2E5"/>
            <w:textDirection w:val="btLr"/>
          </w:tcPr>
          <w:p w14:paraId="31D45F11"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B4FE21F"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冈比亚</w:t>
            </w:r>
          </w:p>
        </w:tc>
        <w:tc>
          <w:tcPr>
            <w:tcW w:w="792" w:type="pct"/>
            <w:shd w:val="clear" w:color="auto" w:fill="DEEAF6"/>
          </w:tcPr>
          <w:p w14:paraId="02A29C07"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33486713"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7BA71606"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5533A224" w14:textId="77777777" w:rsidTr="00A213DD">
        <w:trPr>
          <w:cantSplit/>
          <w:trHeight w:val="57"/>
        </w:trPr>
        <w:tc>
          <w:tcPr>
            <w:tcW w:w="331" w:type="pct"/>
            <w:vMerge/>
            <w:shd w:val="clear" w:color="auto" w:fill="9CC2E5"/>
            <w:textDirection w:val="btLr"/>
          </w:tcPr>
          <w:p w14:paraId="58E00AC3"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609B79A"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几内</w:t>
            </w:r>
            <w:r w:rsidRPr="009E7C73">
              <w:rPr>
                <w:rFonts w:asciiTheme="minorEastAsia" w:eastAsiaTheme="minorEastAsia" w:hAnsiTheme="minorEastAsia" w:cs="Microsoft YaHei" w:hint="eastAsia"/>
                <w:color w:val="244061" w:themeColor="accent1" w:themeShade="80"/>
                <w:sz w:val="18"/>
                <w:szCs w:val="18"/>
                <w:lang w:val="en-US"/>
              </w:rPr>
              <w:t>亚</w:t>
            </w:r>
          </w:p>
        </w:tc>
        <w:tc>
          <w:tcPr>
            <w:tcW w:w="792" w:type="pct"/>
            <w:shd w:val="clear" w:color="auto" w:fill="DEEAF6"/>
          </w:tcPr>
          <w:p w14:paraId="5DD563D6"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5E64013A"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3D8FEAE8"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4F421F71" w14:textId="77777777" w:rsidTr="00A213DD">
        <w:trPr>
          <w:cantSplit/>
          <w:trHeight w:val="57"/>
        </w:trPr>
        <w:tc>
          <w:tcPr>
            <w:tcW w:w="331" w:type="pct"/>
            <w:vMerge/>
            <w:shd w:val="clear" w:color="auto" w:fill="9CC2E5"/>
            <w:textDirection w:val="btLr"/>
          </w:tcPr>
          <w:p w14:paraId="38E03371"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C225344"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几内亚比绍</w:t>
            </w:r>
            <w:proofErr w:type="spellEnd"/>
          </w:p>
        </w:tc>
        <w:tc>
          <w:tcPr>
            <w:tcW w:w="792" w:type="pct"/>
            <w:shd w:val="clear" w:color="auto" w:fill="DEEAF6"/>
          </w:tcPr>
          <w:p w14:paraId="1BE109AF"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33D37F9"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835" w:type="pct"/>
            <w:shd w:val="clear" w:color="auto" w:fill="DEEAF6"/>
          </w:tcPr>
          <w:p w14:paraId="7E99042D"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37F220A1" w14:textId="77777777" w:rsidTr="00A213DD">
        <w:trPr>
          <w:cantSplit/>
          <w:trHeight w:val="57"/>
        </w:trPr>
        <w:tc>
          <w:tcPr>
            <w:tcW w:w="331" w:type="pct"/>
            <w:vMerge/>
            <w:shd w:val="clear" w:color="auto" w:fill="9CC2E5"/>
            <w:textDirection w:val="btLr"/>
          </w:tcPr>
          <w:p w14:paraId="36BD1DE0"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02FDC77"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利比里亚</w:t>
            </w:r>
            <w:proofErr w:type="spellEnd"/>
          </w:p>
        </w:tc>
        <w:tc>
          <w:tcPr>
            <w:tcW w:w="792" w:type="pct"/>
            <w:shd w:val="clear" w:color="auto" w:fill="DEEAF6"/>
          </w:tcPr>
          <w:p w14:paraId="17297CA7"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D9FC7B8"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5BDA86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4FA6CBB1" w14:textId="77777777" w:rsidTr="00A213DD">
        <w:trPr>
          <w:cantSplit/>
          <w:trHeight w:val="57"/>
        </w:trPr>
        <w:tc>
          <w:tcPr>
            <w:tcW w:w="331" w:type="pct"/>
            <w:vMerge/>
            <w:shd w:val="clear" w:color="auto" w:fill="9CC2E5"/>
            <w:textDirection w:val="btLr"/>
          </w:tcPr>
          <w:p w14:paraId="5EDA9694"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2CFA0A8"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马达加斯加</w:t>
            </w:r>
            <w:proofErr w:type="spellEnd"/>
          </w:p>
        </w:tc>
        <w:tc>
          <w:tcPr>
            <w:tcW w:w="792" w:type="pct"/>
            <w:shd w:val="clear" w:color="auto" w:fill="DEEAF6"/>
          </w:tcPr>
          <w:p w14:paraId="72530E4B"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7758351A"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DFA1FE8"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0E815C08" w14:textId="77777777" w:rsidTr="00A213DD">
        <w:trPr>
          <w:cantSplit/>
          <w:trHeight w:val="57"/>
        </w:trPr>
        <w:tc>
          <w:tcPr>
            <w:tcW w:w="331" w:type="pct"/>
            <w:vMerge/>
            <w:shd w:val="clear" w:color="auto" w:fill="9CC2E5"/>
            <w:textDirection w:val="btLr"/>
          </w:tcPr>
          <w:p w14:paraId="4CE118EC"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285E47B"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马拉维</w:t>
            </w:r>
            <w:proofErr w:type="spellEnd"/>
          </w:p>
        </w:tc>
        <w:tc>
          <w:tcPr>
            <w:tcW w:w="792" w:type="pct"/>
            <w:shd w:val="clear" w:color="auto" w:fill="DEEAF6"/>
          </w:tcPr>
          <w:p w14:paraId="159B3F38"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7FD4F69F"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8062334"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4976EE46" w14:textId="77777777" w:rsidTr="00A213DD">
        <w:trPr>
          <w:cantSplit/>
          <w:trHeight w:val="57"/>
        </w:trPr>
        <w:tc>
          <w:tcPr>
            <w:tcW w:w="331" w:type="pct"/>
            <w:vMerge/>
            <w:shd w:val="clear" w:color="auto" w:fill="9CC2E5"/>
            <w:textDirection w:val="btLr"/>
          </w:tcPr>
          <w:p w14:paraId="13B46617"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ABD4944"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马里</w:t>
            </w:r>
            <w:proofErr w:type="spellEnd"/>
          </w:p>
        </w:tc>
        <w:tc>
          <w:tcPr>
            <w:tcW w:w="792" w:type="pct"/>
            <w:shd w:val="clear" w:color="auto" w:fill="DEEAF6"/>
          </w:tcPr>
          <w:p w14:paraId="1AB05F11"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7B3BCCD7"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402E40C0"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1902665D" w14:textId="77777777" w:rsidTr="00A213DD">
        <w:trPr>
          <w:cantSplit/>
          <w:trHeight w:val="57"/>
        </w:trPr>
        <w:tc>
          <w:tcPr>
            <w:tcW w:w="331" w:type="pct"/>
            <w:vMerge/>
            <w:shd w:val="clear" w:color="auto" w:fill="9CC2E5"/>
            <w:textDirection w:val="btLr"/>
          </w:tcPr>
          <w:p w14:paraId="729FDC2D"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9CEA800"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莫桑比克</w:t>
            </w:r>
            <w:proofErr w:type="spellEnd"/>
          </w:p>
        </w:tc>
        <w:tc>
          <w:tcPr>
            <w:tcW w:w="792" w:type="pct"/>
            <w:shd w:val="clear" w:color="auto" w:fill="DEEAF6"/>
          </w:tcPr>
          <w:p w14:paraId="080FF95F"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67DE5E3E"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8D25B38"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1469F5BC" w14:textId="77777777" w:rsidTr="00A213DD">
        <w:trPr>
          <w:cantSplit/>
          <w:trHeight w:val="57"/>
        </w:trPr>
        <w:tc>
          <w:tcPr>
            <w:tcW w:w="331" w:type="pct"/>
            <w:vMerge/>
            <w:shd w:val="clear" w:color="auto" w:fill="9CC2E5"/>
            <w:textDirection w:val="btLr"/>
          </w:tcPr>
          <w:p w14:paraId="0C1DAA4C"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91AD509"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尼日尔</w:t>
            </w:r>
            <w:proofErr w:type="spellEnd"/>
          </w:p>
        </w:tc>
        <w:tc>
          <w:tcPr>
            <w:tcW w:w="792" w:type="pct"/>
            <w:shd w:val="clear" w:color="auto" w:fill="DEEAF6"/>
          </w:tcPr>
          <w:p w14:paraId="456BB9A6"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50BDE70D"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055BE1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4EF45066" w14:textId="77777777" w:rsidTr="00A213DD">
        <w:trPr>
          <w:cantSplit/>
          <w:trHeight w:val="57"/>
        </w:trPr>
        <w:tc>
          <w:tcPr>
            <w:tcW w:w="331" w:type="pct"/>
            <w:vMerge/>
            <w:shd w:val="clear" w:color="auto" w:fill="9CC2E5"/>
            <w:textDirection w:val="btLr"/>
          </w:tcPr>
          <w:p w14:paraId="4004F96D"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9E1930E"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卢旺达</w:t>
            </w:r>
            <w:proofErr w:type="spellEnd"/>
          </w:p>
        </w:tc>
        <w:tc>
          <w:tcPr>
            <w:tcW w:w="792" w:type="pct"/>
            <w:shd w:val="clear" w:color="auto" w:fill="DEEAF6"/>
          </w:tcPr>
          <w:p w14:paraId="7DD34C5C"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E25622E"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B3442D2"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204D1046" w14:textId="77777777" w:rsidTr="00A213DD">
        <w:trPr>
          <w:cantSplit/>
          <w:trHeight w:val="57"/>
        </w:trPr>
        <w:tc>
          <w:tcPr>
            <w:tcW w:w="331" w:type="pct"/>
            <w:vMerge/>
            <w:shd w:val="clear" w:color="auto" w:fill="9CC2E5"/>
            <w:textDirection w:val="btLr"/>
          </w:tcPr>
          <w:p w14:paraId="0DBD384B"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F25438E"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塞内加尔</w:t>
            </w:r>
            <w:proofErr w:type="spellEnd"/>
          </w:p>
        </w:tc>
        <w:tc>
          <w:tcPr>
            <w:tcW w:w="792" w:type="pct"/>
            <w:shd w:val="clear" w:color="auto" w:fill="DEEAF6"/>
          </w:tcPr>
          <w:p w14:paraId="439D5BCD"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06D7B0AD"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BA1913A"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72FC7C08" w14:textId="77777777" w:rsidTr="00A213DD">
        <w:trPr>
          <w:cantSplit/>
          <w:trHeight w:val="57"/>
        </w:trPr>
        <w:tc>
          <w:tcPr>
            <w:tcW w:w="331" w:type="pct"/>
            <w:vMerge/>
            <w:shd w:val="clear" w:color="auto" w:fill="9CC2E5"/>
            <w:textDirection w:val="btLr"/>
          </w:tcPr>
          <w:p w14:paraId="47761BBB"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912A7A8"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塞拉利昂</w:t>
            </w:r>
            <w:proofErr w:type="spellEnd"/>
          </w:p>
        </w:tc>
        <w:tc>
          <w:tcPr>
            <w:tcW w:w="792" w:type="pct"/>
            <w:shd w:val="clear" w:color="auto" w:fill="DEEAF6"/>
          </w:tcPr>
          <w:p w14:paraId="7BB69FE2"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820A8B9"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7F5925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4177F58D" w14:textId="77777777" w:rsidTr="00A213DD">
        <w:trPr>
          <w:cantSplit/>
          <w:trHeight w:val="57"/>
        </w:trPr>
        <w:tc>
          <w:tcPr>
            <w:tcW w:w="331" w:type="pct"/>
            <w:vMerge/>
            <w:shd w:val="clear" w:color="auto" w:fill="9CC2E5"/>
            <w:textDirection w:val="btLr"/>
          </w:tcPr>
          <w:p w14:paraId="5B2F29FA"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B6A4B64"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r w:rsidRPr="009E7C73">
              <w:rPr>
                <w:rFonts w:eastAsia="SimSun" w:cs="Calibri" w:hint="eastAsia"/>
                <w:color w:val="244061" w:themeColor="accent1" w:themeShade="80"/>
                <w:sz w:val="18"/>
                <w:szCs w:val="18"/>
                <w:lang w:val="en-US" w:eastAsia="zh-CN"/>
              </w:rPr>
              <w:t>南</w:t>
            </w:r>
            <w:proofErr w:type="spellStart"/>
            <w:r w:rsidRPr="009E7C73">
              <w:rPr>
                <w:rFonts w:eastAsia="SimSun" w:cs="Calibri" w:hint="eastAsia"/>
                <w:color w:val="244061" w:themeColor="accent1" w:themeShade="80"/>
                <w:sz w:val="18"/>
                <w:szCs w:val="18"/>
                <w:lang w:val="en-US"/>
              </w:rPr>
              <w:t>苏丹</w:t>
            </w:r>
            <w:proofErr w:type="spellEnd"/>
          </w:p>
        </w:tc>
        <w:tc>
          <w:tcPr>
            <w:tcW w:w="792" w:type="pct"/>
            <w:shd w:val="clear" w:color="auto" w:fill="DEEAF6"/>
          </w:tcPr>
          <w:p w14:paraId="77DB008F"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7B167D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BEA2AC7"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6ABAF899" w14:textId="77777777" w:rsidTr="00A213DD">
        <w:trPr>
          <w:cantSplit/>
          <w:trHeight w:val="57"/>
        </w:trPr>
        <w:tc>
          <w:tcPr>
            <w:tcW w:w="331" w:type="pct"/>
            <w:vMerge/>
            <w:shd w:val="clear" w:color="auto" w:fill="9CC2E5"/>
            <w:textDirection w:val="btLr"/>
          </w:tcPr>
          <w:p w14:paraId="3213F339"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26692BF"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坦桑尼亚</w:t>
            </w:r>
            <w:proofErr w:type="spellEnd"/>
          </w:p>
        </w:tc>
        <w:tc>
          <w:tcPr>
            <w:tcW w:w="792" w:type="pct"/>
            <w:shd w:val="clear" w:color="auto" w:fill="DEEAF6"/>
          </w:tcPr>
          <w:p w14:paraId="74187656"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6980AFF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8EC425F"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6370D025" w14:textId="77777777" w:rsidTr="00A213DD">
        <w:trPr>
          <w:cantSplit/>
          <w:trHeight w:val="57"/>
        </w:trPr>
        <w:tc>
          <w:tcPr>
            <w:tcW w:w="331" w:type="pct"/>
            <w:vMerge/>
            <w:shd w:val="clear" w:color="auto" w:fill="9CC2E5"/>
            <w:textDirection w:val="btLr"/>
          </w:tcPr>
          <w:p w14:paraId="21DFE75E"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5BBB63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多哥</w:t>
            </w:r>
            <w:proofErr w:type="spellEnd"/>
          </w:p>
        </w:tc>
        <w:tc>
          <w:tcPr>
            <w:tcW w:w="792" w:type="pct"/>
            <w:shd w:val="clear" w:color="auto" w:fill="DEEAF6"/>
          </w:tcPr>
          <w:p w14:paraId="2D498D15"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79B62E33"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D1756FB"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r>
      <w:tr w:rsidR="00CA56A0" w:rsidRPr="009E7C73" w14:paraId="57B15DB0" w14:textId="77777777" w:rsidTr="00A213DD">
        <w:trPr>
          <w:cantSplit/>
          <w:trHeight w:val="57"/>
        </w:trPr>
        <w:tc>
          <w:tcPr>
            <w:tcW w:w="331" w:type="pct"/>
            <w:vMerge/>
            <w:shd w:val="clear" w:color="auto" w:fill="9CC2E5"/>
            <w:textDirection w:val="btLr"/>
          </w:tcPr>
          <w:p w14:paraId="79EE0A08"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C03D90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乌干达</w:t>
            </w:r>
            <w:proofErr w:type="spellEnd"/>
          </w:p>
        </w:tc>
        <w:tc>
          <w:tcPr>
            <w:tcW w:w="792" w:type="pct"/>
            <w:shd w:val="clear" w:color="auto" w:fill="DEEAF6"/>
          </w:tcPr>
          <w:p w14:paraId="7AA8DE31"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3B60EE0B"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098F9B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48CEEBDA" w14:textId="77777777" w:rsidTr="00A213DD">
        <w:trPr>
          <w:cantSplit/>
          <w:trHeight w:val="57"/>
        </w:trPr>
        <w:tc>
          <w:tcPr>
            <w:tcW w:w="331" w:type="pct"/>
            <w:vMerge/>
            <w:shd w:val="clear" w:color="auto" w:fill="9CC2E5"/>
            <w:textDirection w:val="btLr"/>
          </w:tcPr>
          <w:p w14:paraId="4A641236"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C1B8352" w14:textId="77777777" w:rsidR="00CA56A0" w:rsidRPr="009E7C73" w:rsidRDefault="00CA56A0" w:rsidP="00CA56A0">
            <w:pPr>
              <w:overflowPunct/>
              <w:autoSpaceDE/>
              <w:autoSpaceDN/>
              <w:adjustRightInd/>
              <w:spacing w:before="0" w:line="22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津巴布韦</w:t>
            </w:r>
            <w:proofErr w:type="spellEnd"/>
          </w:p>
        </w:tc>
        <w:tc>
          <w:tcPr>
            <w:tcW w:w="792" w:type="pct"/>
            <w:shd w:val="clear" w:color="auto" w:fill="DEEAF6"/>
          </w:tcPr>
          <w:p w14:paraId="4689DB99"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p>
        </w:tc>
        <w:tc>
          <w:tcPr>
            <w:tcW w:w="788" w:type="pct"/>
            <w:shd w:val="clear" w:color="auto" w:fill="DEEAF6"/>
          </w:tcPr>
          <w:p w14:paraId="31BA4B55"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2E8D20C" w14:textId="77777777" w:rsidR="00CA56A0" w:rsidRPr="009E7C73" w:rsidRDefault="00CA56A0" w:rsidP="00CA56A0">
            <w:pPr>
              <w:overflowPunct/>
              <w:autoSpaceDE/>
              <w:autoSpaceDN/>
              <w:adjustRightInd/>
              <w:spacing w:before="0" w:line="220" w:lineRule="exact"/>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0C9E98D7" w14:textId="77777777" w:rsidTr="00A213DD">
        <w:trPr>
          <w:cantSplit/>
        </w:trPr>
        <w:tc>
          <w:tcPr>
            <w:tcW w:w="331" w:type="pct"/>
            <w:vMerge/>
            <w:shd w:val="clear" w:color="auto" w:fill="9CC2E5"/>
            <w:textDirection w:val="btLr"/>
          </w:tcPr>
          <w:p w14:paraId="453AEDB3"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shd w:val="clear" w:color="auto" w:fill="9CC2E5"/>
          </w:tcPr>
          <w:p w14:paraId="00BDCE4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CA56A0" w:rsidRPr="009E7C73" w14:paraId="053A6CEB" w14:textId="77777777" w:rsidTr="00A213DD">
        <w:trPr>
          <w:cantSplit/>
        </w:trPr>
        <w:tc>
          <w:tcPr>
            <w:tcW w:w="331" w:type="pct"/>
            <w:vMerge/>
            <w:shd w:val="clear" w:color="auto" w:fill="9CC2E5"/>
            <w:textDirection w:val="btLr"/>
          </w:tcPr>
          <w:p w14:paraId="3B5A21EF"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BD4AB27"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安哥拉</w:t>
            </w:r>
            <w:proofErr w:type="spellEnd"/>
          </w:p>
        </w:tc>
        <w:tc>
          <w:tcPr>
            <w:tcW w:w="792" w:type="pct"/>
            <w:shd w:val="clear" w:color="auto" w:fill="DEEAF6"/>
          </w:tcPr>
          <w:p w14:paraId="78B6A060"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11337F5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7FA8AE7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3CE7DF1C" w14:textId="77777777" w:rsidTr="00A213DD">
        <w:trPr>
          <w:cantSplit/>
        </w:trPr>
        <w:tc>
          <w:tcPr>
            <w:tcW w:w="331" w:type="pct"/>
            <w:vMerge/>
            <w:shd w:val="clear" w:color="auto" w:fill="9CC2E5"/>
            <w:textDirection w:val="btLr"/>
          </w:tcPr>
          <w:p w14:paraId="2D712ABF"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9819DC7"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Theme="minorEastAsia" w:eastAsiaTheme="minorEastAsia" w:hAnsiTheme="minorEastAsia" w:hint="eastAsia"/>
                <w:color w:val="244061" w:themeColor="accent1" w:themeShade="80"/>
                <w:sz w:val="18"/>
                <w:szCs w:val="18"/>
                <w:lang w:val="en-US" w:eastAsia="zh-CN"/>
              </w:rPr>
              <w:t>佛得角</w:t>
            </w:r>
          </w:p>
        </w:tc>
        <w:tc>
          <w:tcPr>
            <w:tcW w:w="792" w:type="pct"/>
            <w:shd w:val="clear" w:color="auto" w:fill="DEEAF6"/>
          </w:tcPr>
          <w:p w14:paraId="2C8EC49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7C17D06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5" w:type="pct"/>
            <w:shd w:val="clear" w:color="auto" w:fill="DEEAF6"/>
          </w:tcPr>
          <w:p w14:paraId="38A2140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35424084" w14:textId="77777777" w:rsidTr="00A213DD">
        <w:trPr>
          <w:cantSplit/>
        </w:trPr>
        <w:tc>
          <w:tcPr>
            <w:tcW w:w="331" w:type="pct"/>
            <w:vMerge/>
            <w:shd w:val="clear" w:color="auto" w:fill="9CC2E5"/>
            <w:textDirection w:val="btLr"/>
          </w:tcPr>
          <w:p w14:paraId="26670B57"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A2ADE19"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喀麦隆</w:t>
            </w:r>
            <w:proofErr w:type="spellEnd"/>
          </w:p>
        </w:tc>
        <w:tc>
          <w:tcPr>
            <w:tcW w:w="792" w:type="pct"/>
            <w:shd w:val="clear" w:color="auto" w:fill="DEEAF6"/>
          </w:tcPr>
          <w:p w14:paraId="3997489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7BC884B8"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56988C1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1366976C" w14:textId="77777777" w:rsidTr="00A213DD">
        <w:trPr>
          <w:cantSplit/>
        </w:trPr>
        <w:tc>
          <w:tcPr>
            <w:tcW w:w="331" w:type="pct"/>
            <w:vMerge/>
            <w:shd w:val="clear" w:color="auto" w:fill="9CC2E5"/>
            <w:textDirection w:val="btLr"/>
          </w:tcPr>
          <w:p w14:paraId="49B1E7B6"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913103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刚果（共和国</w:t>
            </w:r>
            <w:proofErr w:type="spellEnd"/>
            <w:r w:rsidRPr="009E7C73">
              <w:rPr>
                <w:rFonts w:asciiTheme="minorEastAsia" w:eastAsiaTheme="minorEastAsia" w:hAnsiTheme="minorEastAsia" w:cs="Microsoft YaHei" w:hint="eastAsia"/>
                <w:color w:val="244061" w:themeColor="accent1" w:themeShade="80"/>
                <w:sz w:val="18"/>
                <w:szCs w:val="18"/>
                <w:lang w:val="en-US"/>
              </w:rPr>
              <w:t>）</w:t>
            </w:r>
          </w:p>
        </w:tc>
        <w:tc>
          <w:tcPr>
            <w:tcW w:w="792" w:type="pct"/>
            <w:shd w:val="clear" w:color="auto" w:fill="DEEAF6"/>
          </w:tcPr>
          <w:p w14:paraId="7B61619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1EAFC95"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0EE8C8A8"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10711B6C" w14:textId="77777777" w:rsidTr="00A213DD">
        <w:trPr>
          <w:cantSplit/>
        </w:trPr>
        <w:tc>
          <w:tcPr>
            <w:tcW w:w="331" w:type="pct"/>
            <w:vMerge/>
            <w:shd w:val="clear" w:color="auto" w:fill="9CC2E5"/>
            <w:textDirection w:val="btLr"/>
          </w:tcPr>
          <w:p w14:paraId="61CBBB29"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FD8052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科特迪瓦</w:t>
            </w:r>
            <w:proofErr w:type="spellEnd"/>
          </w:p>
        </w:tc>
        <w:tc>
          <w:tcPr>
            <w:tcW w:w="792" w:type="pct"/>
            <w:shd w:val="clear" w:color="auto" w:fill="DEEAF6"/>
          </w:tcPr>
          <w:p w14:paraId="7D4BCE7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03D794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3161CFE4"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32646DB7" w14:textId="77777777" w:rsidTr="00A213DD">
        <w:trPr>
          <w:cantSplit/>
        </w:trPr>
        <w:tc>
          <w:tcPr>
            <w:tcW w:w="331" w:type="pct"/>
            <w:vMerge/>
            <w:shd w:val="clear" w:color="auto" w:fill="9CC2E5"/>
            <w:textDirection w:val="btLr"/>
          </w:tcPr>
          <w:p w14:paraId="5E35BD8C"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EB5905B"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olor w:val="244061" w:themeColor="accent1" w:themeShade="80"/>
                <w:sz w:val="18"/>
                <w:szCs w:val="18"/>
              </w:rPr>
              <w:t>斯威士兰</w:t>
            </w:r>
            <w:proofErr w:type="spellEnd"/>
          </w:p>
        </w:tc>
        <w:tc>
          <w:tcPr>
            <w:tcW w:w="792" w:type="pct"/>
            <w:shd w:val="clear" w:color="auto" w:fill="DEEAF6"/>
          </w:tcPr>
          <w:p w14:paraId="266FCD80"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2A2B643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5DAF8A95"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11E4BEAD" w14:textId="77777777" w:rsidTr="00A213DD">
        <w:trPr>
          <w:cantSplit/>
        </w:trPr>
        <w:tc>
          <w:tcPr>
            <w:tcW w:w="331" w:type="pct"/>
            <w:vMerge/>
            <w:shd w:val="clear" w:color="auto" w:fill="9CC2E5"/>
            <w:textDirection w:val="btLr"/>
          </w:tcPr>
          <w:p w14:paraId="51D1DB6C"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ADBA52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加纳</w:t>
            </w:r>
            <w:proofErr w:type="spellEnd"/>
          </w:p>
        </w:tc>
        <w:tc>
          <w:tcPr>
            <w:tcW w:w="792" w:type="pct"/>
            <w:shd w:val="clear" w:color="auto" w:fill="DEEAF6"/>
          </w:tcPr>
          <w:p w14:paraId="575CEBF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22D45DB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481CBF5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76CD7180" w14:textId="77777777" w:rsidTr="00A213DD">
        <w:trPr>
          <w:cantSplit/>
        </w:trPr>
        <w:tc>
          <w:tcPr>
            <w:tcW w:w="331" w:type="pct"/>
            <w:vMerge/>
            <w:shd w:val="clear" w:color="auto" w:fill="9CC2E5"/>
            <w:textDirection w:val="btLr"/>
          </w:tcPr>
          <w:p w14:paraId="0F73BF6D"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683847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肯尼亚</w:t>
            </w:r>
            <w:proofErr w:type="spellEnd"/>
          </w:p>
        </w:tc>
        <w:tc>
          <w:tcPr>
            <w:tcW w:w="792" w:type="pct"/>
            <w:shd w:val="clear" w:color="auto" w:fill="DEEAF6"/>
          </w:tcPr>
          <w:p w14:paraId="5E7EFC6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48A6472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2E04521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305BB349" w14:textId="77777777" w:rsidTr="00A213DD">
        <w:trPr>
          <w:cantSplit/>
        </w:trPr>
        <w:tc>
          <w:tcPr>
            <w:tcW w:w="331" w:type="pct"/>
            <w:vMerge/>
            <w:shd w:val="clear" w:color="auto" w:fill="9CC2E5"/>
            <w:textDirection w:val="btLr"/>
          </w:tcPr>
          <w:p w14:paraId="42882A18"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CC3B87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莱索托</w:t>
            </w:r>
            <w:proofErr w:type="spellEnd"/>
          </w:p>
        </w:tc>
        <w:tc>
          <w:tcPr>
            <w:tcW w:w="792" w:type="pct"/>
            <w:shd w:val="clear" w:color="auto" w:fill="DEEAF6"/>
          </w:tcPr>
          <w:p w14:paraId="7B881CE5"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2FC9669E"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5C7284C0"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2D716312" w14:textId="77777777" w:rsidTr="00A213DD">
        <w:trPr>
          <w:cantSplit/>
        </w:trPr>
        <w:tc>
          <w:tcPr>
            <w:tcW w:w="331" w:type="pct"/>
            <w:vMerge/>
            <w:shd w:val="clear" w:color="auto" w:fill="9CC2E5"/>
            <w:textDirection w:val="btLr"/>
          </w:tcPr>
          <w:p w14:paraId="48F9C2D2"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0B3E12F" w14:textId="77777777" w:rsidR="00CA56A0" w:rsidRPr="009E7C73" w:rsidRDefault="00CA56A0" w:rsidP="00CA56A0">
            <w:pPr>
              <w:overflowPunct/>
              <w:autoSpaceDE/>
              <w:autoSpaceDN/>
              <w:adjustRightInd/>
              <w:spacing w:before="0" w:line="220" w:lineRule="exact"/>
              <w:textAlignment w:val="auto"/>
              <w:rPr>
                <w:color w:val="1F4E79"/>
                <w:sz w:val="18"/>
                <w:szCs w:val="18"/>
                <w:lang w:val="es-ES_tradnl"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尼日利亚</w:t>
            </w:r>
            <w:proofErr w:type="spellEnd"/>
          </w:p>
        </w:tc>
        <w:tc>
          <w:tcPr>
            <w:tcW w:w="792" w:type="pct"/>
            <w:shd w:val="clear" w:color="auto" w:fill="DEEAF6"/>
          </w:tcPr>
          <w:p w14:paraId="7FD29B5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4D9D6B0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2B210960"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577FCDD5" w14:textId="77777777" w:rsidTr="00A213DD">
        <w:trPr>
          <w:cantSplit/>
        </w:trPr>
        <w:tc>
          <w:tcPr>
            <w:tcW w:w="331" w:type="pct"/>
            <w:vMerge/>
            <w:shd w:val="clear" w:color="auto" w:fill="9CC2E5"/>
            <w:textDirection w:val="btLr"/>
          </w:tcPr>
          <w:p w14:paraId="71F2700B"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CC1534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圣多美和普林西比</w:t>
            </w:r>
            <w:proofErr w:type="spellEnd"/>
          </w:p>
        </w:tc>
        <w:tc>
          <w:tcPr>
            <w:tcW w:w="792" w:type="pct"/>
            <w:shd w:val="clear" w:color="auto" w:fill="DEEAF6"/>
          </w:tcPr>
          <w:p w14:paraId="1FA4993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0897C04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5" w:type="pct"/>
            <w:shd w:val="clear" w:color="auto" w:fill="DEEAF6"/>
          </w:tcPr>
          <w:p w14:paraId="40B76A8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4F946550" w14:textId="77777777" w:rsidTr="00A213DD">
        <w:trPr>
          <w:cantSplit/>
        </w:trPr>
        <w:tc>
          <w:tcPr>
            <w:tcW w:w="331" w:type="pct"/>
            <w:vMerge/>
            <w:shd w:val="clear" w:color="auto" w:fill="9CC2E5"/>
            <w:textDirection w:val="btLr"/>
          </w:tcPr>
          <w:p w14:paraId="5D085512"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3B4749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赞比亚</w:t>
            </w:r>
            <w:proofErr w:type="spellEnd"/>
          </w:p>
        </w:tc>
        <w:tc>
          <w:tcPr>
            <w:tcW w:w="792" w:type="pct"/>
            <w:shd w:val="clear" w:color="auto" w:fill="DEEAF6"/>
          </w:tcPr>
          <w:p w14:paraId="5CE8E77E"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8" w:type="pct"/>
            <w:shd w:val="clear" w:color="auto" w:fill="DEEAF6"/>
          </w:tcPr>
          <w:p w14:paraId="6E05C089"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6DB839F5"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432557DF" w14:textId="77777777" w:rsidTr="00A213DD">
        <w:trPr>
          <w:cantSplit/>
        </w:trPr>
        <w:tc>
          <w:tcPr>
            <w:tcW w:w="331" w:type="pct"/>
            <w:vMerge/>
            <w:shd w:val="clear" w:color="auto" w:fill="9CC2E5"/>
            <w:textDirection w:val="btLr"/>
          </w:tcPr>
          <w:p w14:paraId="0AFF8AE7"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shd w:val="clear" w:color="auto" w:fill="9CC2E5"/>
          </w:tcPr>
          <w:p w14:paraId="0880756C"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eastAsia="SimSun" w:cs="Calibri" w:hint="eastAsia"/>
                <w:b/>
                <w:bCs/>
                <w:color w:val="FFFFFF" w:themeColor="background1"/>
                <w:sz w:val="18"/>
                <w:szCs w:val="18"/>
                <w:lang w:val="en-US"/>
              </w:rPr>
              <w:t>中高收入（</w:t>
            </w:r>
            <w:r w:rsidRPr="009E7C73">
              <w:rPr>
                <w:rFonts w:eastAsia="SimSun" w:cs="Calibri"/>
                <w:b/>
                <w:bCs/>
                <w:color w:val="FFFFFF" w:themeColor="background1"/>
                <w:sz w:val="18"/>
                <w:szCs w:val="18"/>
                <w:lang w:val="en-US"/>
              </w:rPr>
              <w:t>3896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-12 055</w:t>
            </w:r>
            <w:r w:rsidRPr="009E7C73">
              <w:rPr>
                <w:rFonts w:eastAsia="SimSun" w:cs="Calibri" w:hint="eastAsia"/>
                <w:b/>
                <w:bCs/>
                <w:color w:val="FFFFFF" w:themeColor="background1"/>
                <w:sz w:val="18"/>
                <w:szCs w:val="18"/>
                <w:lang w:val="en-US"/>
              </w:rPr>
              <w:t>美元）</w:t>
            </w:r>
          </w:p>
        </w:tc>
      </w:tr>
      <w:tr w:rsidR="00CA56A0" w:rsidRPr="009E7C73" w14:paraId="7A3D0C9D" w14:textId="77777777" w:rsidTr="00A213DD">
        <w:trPr>
          <w:cantSplit/>
        </w:trPr>
        <w:tc>
          <w:tcPr>
            <w:tcW w:w="331" w:type="pct"/>
            <w:vMerge/>
            <w:shd w:val="clear" w:color="auto" w:fill="9CC2E5"/>
            <w:textDirection w:val="btLr"/>
          </w:tcPr>
          <w:p w14:paraId="0AA8E33A"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C21DA0D"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博茨瓦纳</w:t>
            </w:r>
            <w:proofErr w:type="spellEnd"/>
          </w:p>
        </w:tc>
        <w:tc>
          <w:tcPr>
            <w:tcW w:w="792" w:type="pct"/>
            <w:shd w:val="clear" w:color="auto" w:fill="DEEAF6"/>
          </w:tcPr>
          <w:p w14:paraId="09B6DE1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477403FB"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48C9A147"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CA56A0" w:rsidRPr="009E7C73" w14:paraId="664AF5DF" w14:textId="77777777" w:rsidTr="00A213DD">
        <w:trPr>
          <w:cantSplit/>
        </w:trPr>
        <w:tc>
          <w:tcPr>
            <w:tcW w:w="331" w:type="pct"/>
            <w:vMerge/>
            <w:shd w:val="clear" w:color="auto" w:fill="9CC2E5"/>
            <w:textDirection w:val="btLr"/>
          </w:tcPr>
          <w:p w14:paraId="1319CB7D"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FA035F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赤道几内亚</w:t>
            </w:r>
            <w:proofErr w:type="spellEnd"/>
          </w:p>
        </w:tc>
        <w:tc>
          <w:tcPr>
            <w:tcW w:w="792" w:type="pct"/>
            <w:shd w:val="clear" w:color="auto" w:fill="DEEAF6"/>
          </w:tcPr>
          <w:p w14:paraId="2043A12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5D8AD74B"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32724EEF"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2E5622C2" w14:textId="77777777" w:rsidTr="00A213DD">
        <w:trPr>
          <w:cantSplit/>
        </w:trPr>
        <w:tc>
          <w:tcPr>
            <w:tcW w:w="331" w:type="pct"/>
            <w:vMerge/>
            <w:shd w:val="clear" w:color="auto" w:fill="9CC2E5"/>
            <w:textDirection w:val="btLr"/>
          </w:tcPr>
          <w:p w14:paraId="64C75E0D"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F700418"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加蓬</w:t>
            </w:r>
            <w:proofErr w:type="spellEnd"/>
          </w:p>
        </w:tc>
        <w:tc>
          <w:tcPr>
            <w:tcW w:w="792" w:type="pct"/>
            <w:shd w:val="clear" w:color="auto" w:fill="DEEAF6"/>
          </w:tcPr>
          <w:p w14:paraId="1759F1B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709B1A59"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094EC7DD"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756553CB" w14:textId="77777777" w:rsidTr="00A213DD">
        <w:trPr>
          <w:cantSplit/>
        </w:trPr>
        <w:tc>
          <w:tcPr>
            <w:tcW w:w="331" w:type="pct"/>
            <w:vMerge/>
            <w:shd w:val="clear" w:color="auto" w:fill="9CC2E5"/>
            <w:textDirection w:val="btLr"/>
          </w:tcPr>
          <w:p w14:paraId="39802C2B"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52B303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毛里求斯</w:t>
            </w:r>
            <w:proofErr w:type="spellEnd"/>
          </w:p>
        </w:tc>
        <w:tc>
          <w:tcPr>
            <w:tcW w:w="792" w:type="pct"/>
            <w:shd w:val="clear" w:color="auto" w:fill="DEEAF6"/>
          </w:tcPr>
          <w:p w14:paraId="64E633A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E578C6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5" w:type="pct"/>
            <w:shd w:val="clear" w:color="auto" w:fill="DEEAF6"/>
          </w:tcPr>
          <w:p w14:paraId="2FB2B20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63860360" w14:textId="77777777" w:rsidTr="00A213DD">
        <w:trPr>
          <w:cantSplit/>
        </w:trPr>
        <w:tc>
          <w:tcPr>
            <w:tcW w:w="331" w:type="pct"/>
            <w:vMerge/>
            <w:shd w:val="clear" w:color="auto" w:fill="9CC2E5"/>
            <w:textDirection w:val="btLr"/>
          </w:tcPr>
          <w:p w14:paraId="4B4C7FFE"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0D706D1"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纳米比亚</w:t>
            </w:r>
            <w:proofErr w:type="spellEnd"/>
          </w:p>
        </w:tc>
        <w:tc>
          <w:tcPr>
            <w:tcW w:w="792" w:type="pct"/>
            <w:shd w:val="clear" w:color="auto" w:fill="DEEAF6"/>
          </w:tcPr>
          <w:p w14:paraId="642D6E12"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3DE482D4"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027BD423"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4091043D" w14:textId="77777777" w:rsidTr="00A213DD">
        <w:trPr>
          <w:cantSplit/>
        </w:trPr>
        <w:tc>
          <w:tcPr>
            <w:tcW w:w="331" w:type="pct"/>
            <w:vMerge/>
            <w:shd w:val="clear" w:color="auto" w:fill="9CC2E5"/>
            <w:textDirection w:val="btLr"/>
          </w:tcPr>
          <w:p w14:paraId="273C70B7"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tcBorders>
              <w:bottom w:val="nil"/>
            </w:tcBorders>
            <w:shd w:val="clear" w:color="auto" w:fill="DEEAF6"/>
          </w:tcPr>
          <w:p w14:paraId="54BCEA1B"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南非</w:t>
            </w:r>
            <w:proofErr w:type="spellEnd"/>
          </w:p>
        </w:tc>
        <w:tc>
          <w:tcPr>
            <w:tcW w:w="792" w:type="pct"/>
            <w:tcBorders>
              <w:bottom w:val="nil"/>
            </w:tcBorders>
            <w:shd w:val="clear" w:color="auto" w:fill="DEEAF6"/>
          </w:tcPr>
          <w:p w14:paraId="6E6DEE8A"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tcBorders>
              <w:bottom w:val="nil"/>
            </w:tcBorders>
            <w:shd w:val="clear" w:color="auto" w:fill="DEEAF6"/>
          </w:tcPr>
          <w:p w14:paraId="0A651115"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835" w:type="pct"/>
            <w:tcBorders>
              <w:bottom w:val="nil"/>
            </w:tcBorders>
            <w:shd w:val="clear" w:color="auto" w:fill="DEEAF6"/>
          </w:tcPr>
          <w:p w14:paraId="624D0A4D"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r w:rsidR="00CA56A0" w:rsidRPr="009E7C73" w14:paraId="2ABA4468" w14:textId="77777777" w:rsidTr="00A213DD">
        <w:trPr>
          <w:cantSplit/>
        </w:trPr>
        <w:tc>
          <w:tcPr>
            <w:tcW w:w="331" w:type="pct"/>
            <w:vMerge/>
            <w:shd w:val="clear" w:color="auto" w:fill="9CC2E5"/>
            <w:textDirection w:val="btLr"/>
          </w:tcPr>
          <w:p w14:paraId="165C70F4"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tcBorders>
              <w:bottom w:val="nil"/>
            </w:tcBorders>
            <w:shd w:val="clear" w:color="auto" w:fill="9CC2E5"/>
          </w:tcPr>
          <w:p w14:paraId="7365FD7B" w14:textId="77777777" w:rsidR="00CA56A0" w:rsidRPr="009E7C73" w:rsidRDefault="00CA56A0" w:rsidP="00CA56A0">
            <w:pPr>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9E7C73">
              <w:rPr>
                <w:rFonts w:eastAsia="SimSun" w:cs="Calibri" w:hint="eastAsia"/>
                <w:b/>
                <w:bCs/>
                <w:color w:val="FFFFFF" w:themeColor="background1"/>
                <w:sz w:val="18"/>
                <w:szCs w:val="18"/>
                <w:lang w:val="en-US"/>
              </w:rPr>
              <w:t>高收入（</w:t>
            </w:r>
            <w:r w:rsidRPr="009E7C73">
              <w:rPr>
                <w:rFonts w:eastAsia="SimSun" w:cs="Calibri"/>
                <w:b/>
                <w:bCs/>
                <w:color w:val="FFFFFF" w:themeColor="background1"/>
                <w:sz w:val="18"/>
                <w:szCs w:val="18"/>
                <w:lang w:val="en-US"/>
              </w:rPr>
              <w:t>12 056</w:t>
            </w:r>
            <w:r w:rsidRPr="009E7C73">
              <w:rPr>
                <w:rFonts w:eastAsia="SimSun" w:cs="Calibri" w:hint="eastAsia"/>
                <w:b/>
                <w:bCs/>
                <w:color w:val="FFFFFF" w:themeColor="background1"/>
                <w:sz w:val="18"/>
                <w:szCs w:val="18"/>
                <w:lang w:val="en-US"/>
              </w:rPr>
              <w:t>美元和更高）</w:t>
            </w:r>
          </w:p>
        </w:tc>
      </w:tr>
      <w:tr w:rsidR="00CA56A0" w:rsidRPr="009E7C73" w14:paraId="01F6920E" w14:textId="77777777" w:rsidTr="00A213DD">
        <w:trPr>
          <w:cantSplit/>
        </w:trPr>
        <w:tc>
          <w:tcPr>
            <w:tcW w:w="331" w:type="pct"/>
            <w:vMerge/>
            <w:tcBorders>
              <w:bottom w:val="single" w:sz="36" w:space="0" w:color="FFFFFF"/>
            </w:tcBorders>
            <w:shd w:val="clear" w:color="auto" w:fill="9CC2E5"/>
            <w:textDirection w:val="btLr"/>
          </w:tcPr>
          <w:p w14:paraId="46DF12D6" w14:textId="77777777" w:rsidR="00CA56A0" w:rsidRPr="009E7C73" w:rsidRDefault="00CA56A0" w:rsidP="00CA56A0">
            <w:pPr>
              <w:overflowPunct/>
              <w:autoSpaceDE/>
              <w:autoSpaceDN/>
              <w:adjustRightInd/>
              <w:spacing w:before="0" w:line="200" w:lineRule="exact"/>
              <w:ind w:right="113"/>
              <w:jc w:val="right"/>
              <w:textAlignment w:val="auto"/>
              <w:rPr>
                <w:b/>
                <w:bCs/>
                <w:color w:val="FFFFFF"/>
                <w:sz w:val="18"/>
                <w:szCs w:val="18"/>
                <w:lang w:eastAsia="zh-CN"/>
              </w:rPr>
            </w:pPr>
          </w:p>
        </w:tc>
        <w:tc>
          <w:tcPr>
            <w:tcW w:w="2254" w:type="pct"/>
            <w:tcBorders>
              <w:bottom w:val="nil"/>
            </w:tcBorders>
            <w:shd w:val="clear" w:color="auto" w:fill="DEEAF6"/>
          </w:tcPr>
          <w:p w14:paraId="76E27966"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塞舌尔</w:t>
            </w:r>
            <w:proofErr w:type="spellEnd"/>
          </w:p>
        </w:tc>
        <w:tc>
          <w:tcPr>
            <w:tcW w:w="792" w:type="pct"/>
            <w:tcBorders>
              <w:bottom w:val="nil"/>
            </w:tcBorders>
            <w:shd w:val="clear" w:color="auto" w:fill="DEEAF6"/>
          </w:tcPr>
          <w:p w14:paraId="69584034"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c>
          <w:tcPr>
            <w:tcW w:w="788" w:type="pct"/>
            <w:tcBorders>
              <w:bottom w:val="nil"/>
            </w:tcBorders>
            <w:shd w:val="clear" w:color="auto" w:fill="DEEAF6"/>
          </w:tcPr>
          <w:p w14:paraId="79A3F85C"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5" w:type="pct"/>
            <w:tcBorders>
              <w:bottom w:val="nil"/>
            </w:tcBorders>
            <w:shd w:val="clear" w:color="auto" w:fill="DEEAF6"/>
          </w:tcPr>
          <w:p w14:paraId="227BC9B9" w14:textId="77777777" w:rsidR="00CA56A0" w:rsidRPr="009E7C73" w:rsidRDefault="00CA56A0" w:rsidP="00CA56A0">
            <w:pPr>
              <w:overflowPunct/>
              <w:autoSpaceDE/>
              <w:autoSpaceDN/>
              <w:adjustRightInd/>
              <w:spacing w:before="0" w:line="220" w:lineRule="exact"/>
              <w:textAlignment w:val="auto"/>
              <w:rPr>
                <w:color w:val="1F4E79"/>
                <w:sz w:val="18"/>
                <w:szCs w:val="18"/>
                <w:lang w:eastAsia="zh-CN"/>
              </w:rPr>
            </w:pPr>
          </w:p>
        </w:tc>
      </w:tr>
    </w:tbl>
    <w:p w14:paraId="01A4D8BD" w14:textId="77777777" w:rsidR="00A54DFE" w:rsidRPr="009E7C73" w:rsidRDefault="00A54DFE" w:rsidP="00A54DFE">
      <w:pPr>
        <w:overflowPunct/>
        <w:autoSpaceDE/>
        <w:autoSpaceDN/>
        <w:adjustRightInd/>
        <w:spacing w:before="0" w:after="160" w:line="259" w:lineRule="auto"/>
        <w:textAlignment w:val="auto"/>
        <w:rPr>
          <w:rFonts w:eastAsia="MS Mincho" w:cs="Arial"/>
          <w:sz w:val="22"/>
          <w:szCs w:val="22"/>
          <w:lang w:eastAsia="zh-CN"/>
        </w:rPr>
      </w:pPr>
      <w:bookmarkStart w:id="57" w:name="_Hlk36201801"/>
      <w:bookmarkEnd w:id="34"/>
    </w:p>
    <w:tbl>
      <w:tblPr>
        <w:tblStyle w:val="TableGrid1"/>
        <w:tblpPr w:leftFromText="180" w:rightFromText="180" w:vertAnchor="text" w:tblpY="1"/>
        <w:tblOverlap w:val="never"/>
        <w:tblW w:w="657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4"/>
        <w:gridCol w:w="3840"/>
        <w:gridCol w:w="1349"/>
        <w:gridCol w:w="1343"/>
        <w:gridCol w:w="1423"/>
        <w:gridCol w:w="7"/>
        <w:gridCol w:w="1336"/>
        <w:gridCol w:w="1345"/>
      </w:tblGrid>
      <w:tr w:rsidR="00A54DFE" w:rsidRPr="009E7C73" w14:paraId="770B6C22" w14:textId="77777777" w:rsidTr="00A213DD">
        <w:trPr>
          <w:gridAfter w:val="3"/>
          <w:wAfter w:w="1199" w:type="pct"/>
          <w:trHeight w:val="259"/>
        </w:trPr>
        <w:tc>
          <w:tcPr>
            <w:tcW w:w="252" w:type="pct"/>
            <w:tcBorders>
              <w:bottom w:val="single" w:sz="36" w:space="0" w:color="FFFFFF"/>
            </w:tcBorders>
            <w:shd w:val="clear" w:color="auto" w:fill="auto"/>
            <w:vAlign w:val="center"/>
          </w:tcPr>
          <w:p w14:paraId="2C1B736D" w14:textId="77777777" w:rsidR="00A54DFE" w:rsidRPr="009E7C73" w:rsidRDefault="00A54DFE" w:rsidP="00A213DD">
            <w:pPr>
              <w:overflowPunct/>
              <w:autoSpaceDE/>
              <w:autoSpaceDN/>
              <w:adjustRightInd/>
              <w:spacing w:before="0"/>
              <w:textAlignment w:val="auto"/>
              <w:rPr>
                <w:i/>
                <w:iCs/>
                <w:color w:val="FFFFFF"/>
                <w:sz w:val="18"/>
                <w:szCs w:val="18"/>
                <w:lang w:eastAsia="zh-CN"/>
              </w:rPr>
            </w:pPr>
          </w:p>
        </w:tc>
        <w:tc>
          <w:tcPr>
            <w:tcW w:w="3549" w:type="pct"/>
            <w:gridSpan w:val="4"/>
            <w:tcBorders>
              <w:bottom w:val="single" w:sz="12" w:space="0" w:color="FFFFFF"/>
            </w:tcBorders>
            <w:shd w:val="clear" w:color="auto" w:fill="1F4E79"/>
            <w:vAlign w:val="center"/>
          </w:tcPr>
          <w:p w14:paraId="3427D461"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b/>
                <w:bCs/>
                <w:color w:val="FFFFFF" w:themeColor="background1"/>
                <w:sz w:val="18"/>
                <w:szCs w:val="18"/>
                <w:lang w:val="en-US"/>
              </w:rPr>
              <w:t>发展中国家</w:t>
            </w:r>
            <w:proofErr w:type="spellEnd"/>
          </w:p>
        </w:tc>
      </w:tr>
      <w:tr w:rsidR="00A54DFE" w:rsidRPr="009E7C73" w14:paraId="045D6F50" w14:textId="77777777" w:rsidTr="00A213DD">
        <w:trPr>
          <w:gridAfter w:val="3"/>
          <w:wAfter w:w="1199" w:type="pct"/>
        </w:trPr>
        <w:tc>
          <w:tcPr>
            <w:tcW w:w="252" w:type="pct"/>
            <w:tcBorders>
              <w:bottom w:val="single" w:sz="36" w:space="0" w:color="FFFFFF"/>
              <w:right w:val="single" w:sz="12" w:space="0" w:color="FFFFFF"/>
            </w:tcBorders>
            <w:shd w:val="clear" w:color="auto" w:fill="auto"/>
            <w:vAlign w:val="center"/>
          </w:tcPr>
          <w:p w14:paraId="0C404336" w14:textId="77777777" w:rsidR="00A54DFE" w:rsidRPr="009E7C73" w:rsidRDefault="00A54DFE" w:rsidP="00A213DD">
            <w:pPr>
              <w:overflowPunct/>
              <w:autoSpaceDE/>
              <w:autoSpaceDN/>
              <w:adjustRightInd/>
              <w:spacing w:before="0"/>
              <w:textAlignment w:val="auto"/>
              <w:rPr>
                <w:i/>
                <w:iCs/>
                <w:color w:val="FFFFFF"/>
                <w:sz w:val="18"/>
                <w:szCs w:val="18"/>
                <w:lang w:eastAsia="zh-CN"/>
              </w:rPr>
            </w:pPr>
          </w:p>
        </w:tc>
        <w:tc>
          <w:tcPr>
            <w:tcW w:w="1713" w:type="pct"/>
            <w:tcBorders>
              <w:top w:val="nil"/>
              <w:left w:val="single" w:sz="12" w:space="0" w:color="FFFFFF"/>
              <w:bottom w:val="single" w:sz="36" w:space="0" w:color="FFFFFF"/>
              <w:right w:val="single" w:sz="12" w:space="0" w:color="FFFFFF"/>
            </w:tcBorders>
            <w:shd w:val="clear" w:color="auto" w:fill="1F4E79"/>
            <w:vAlign w:val="center"/>
          </w:tcPr>
          <w:p w14:paraId="185F2B3D"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国家</w:t>
            </w:r>
            <w:proofErr w:type="spellEnd"/>
          </w:p>
        </w:tc>
        <w:tc>
          <w:tcPr>
            <w:tcW w:w="602" w:type="pct"/>
            <w:tcBorders>
              <w:top w:val="nil"/>
              <w:left w:val="single" w:sz="12" w:space="0" w:color="FFFFFF"/>
              <w:bottom w:val="single" w:sz="36" w:space="0" w:color="FFFFFF"/>
              <w:right w:val="single" w:sz="12" w:space="0" w:color="FFFFFF"/>
            </w:tcBorders>
            <w:shd w:val="clear" w:color="auto" w:fill="1F4E79"/>
            <w:vAlign w:val="center"/>
          </w:tcPr>
          <w:p w14:paraId="160A749E"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最不发达国家</w:t>
            </w:r>
            <w:proofErr w:type="spellEnd"/>
          </w:p>
        </w:tc>
        <w:tc>
          <w:tcPr>
            <w:tcW w:w="599" w:type="pct"/>
            <w:tcBorders>
              <w:top w:val="nil"/>
              <w:left w:val="single" w:sz="12" w:space="0" w:color="FFFFFF"/>
              <w:bottom w:val="single" w:sz="36" w:space="0" w:color="FFFFFF"/>
              <w:right w:val="single" w:sz="12" w:space="0" w:color="FFFFFF"/>
            </w:tcBorders>
            <w:shd w:val="clear" w:color="auto" w:fill="1F4E79"/>
            <w:vAlign w:val="center"/>
          </w:tcPr>
          <w:p w14:paraId="2A288061"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小岛屿发展中国家</w:t>
            </w:r>
            <w:proofErr w:type="spellEnd"/>
          </w:p>
        </w:tc>
        <w:tc>
          <w:tcPr>
            <w:tcW w:w="635" w:type="pct"/>
            <w:tcBorders>
              <w:top w:val="nil"/>
              <w:left w:val="single" w:sz="12" w:space="0" w:color="FFFFFF"/>
              <w:bottom w:val="single" w:sz="36" w:space="0" w:color="FFFFFF"/>
              <w:right w:val="single" w:sz="12" w:space="0" w:color="FFFFFF"/>
            </w:tcBorders>
            <w:shd w:val="clear" w:color="auto" w:fill="1F4E79"/>
            <w:vAlign w:val="center"/>
          </w:tcPr>
          <w:p w14:paraId="6ED1DECE"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内陆发展中国家</w:t>
            </w:r>
            <w:proofErr w:type="spellEnd"/>
          </w:p>
        </w:tc>
      </w:tr>
      <w:tr w:rsidR="00A54DFE" w:rsidRPr="009E7C73" w14:paraId="4D0233E2" w14:textId="77777777" w:rsidTr="00A213DD">
        <w:trPr>
          <w:gridAfter w:val="3"/>
          <w:wAfter w:w="1199" w:type="pct"/>
          <w:cantSplit/>
        </w:trPr>
        <w:tc>
          <w:tcPr>
            <w:tcW w:w="252" w:type="pct"/>
            <w:vMerge w:val="restart"/>
            <w:shd w:val="clear" w:color="auto" w:fill="9CC2E5"/>
          </w:tcPr>
          <w:p w14:paraId="0F8407E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roofErr w:type="spellStart"/>
            <w:r w:rsidRPr="009E7C73">
              <w:rPr>
                <w:rFonts w:asciiTheme="minorEastAsia" w:eastAsiaTheme="minorEastAsia" w:hAnsiTheme="minorEastAsia" w:cs="Microsoft YaHei" w:hint="eastAsia"/>
                <w:b/>
                <w:bCs/>
                <w:color w:val="1F4E79"/>
                <w:sz w:val="18"/>
                <w:szCs w:val="18"/>
                <w:lang w:val="en-US"/>
              </w:rPr>
              <w:t>美洲</w:t>
            </w:r>
            <w:proofErr w:type="spellEnd"/>
          </w:p>
        </w:tc>
        <w:tc>
          <w:tcPr>
            <w:tcW w:w="3549" w:type="pct"/>
            <w:gridSpan w:val="4"/>
            <w:shd w:val="clear" w:color="auto" w:fill="9CC2E5"/>
          </w:tcPr>
          <w:p w14:paraId="572F4F4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低收入（</w:t>
            </w:r>
            <w:r w:rsidRPr="009E7C73">
              <w:rPr>
                <w:rFonts w:eastAsia="SimSun" w:cs="Calibri"/>
                <w:b/>
                <w:bCs/>
                <w:color w:val="FFFFFF" w:themeColor="background1"/>
                <w:sz w:val="18"/>
                <w:szCs w:val="18"/>
                <w:lang w:val="en-US"/>
              </w:rPr>
              <w:t>995</w:t>
            </w:r>
            <w:r w:rsidRPr="009E7C73">
              <w:rPr>
                <w:rFonts w:eastAsia="SimSun" w:cs="Calibri" w:hint="eastAsia"/>
                <w:b/>
                <w:bCs/>
                <w:color w:val="FFFFFF" w:themeColor="background1"/>
                <w:sz w:val="18"/>
                <w:szCs w:val="18"/>
                <w:lang w:val="en-US"/>
              </w:rPr>
              <w:t>美元或更低）</w:t>
            </w:r>
          </w:p>
        </w:tc>
      </w:tr>
      <w:tr w:rsidR="00A54DFE" w:rsidRPr="009E7C73" w14:paraId="09137E7E" w14:textId="77777777" w:rsidTr="00A213DD">
        <w:trPr>
          <w:gridAfter w:val="3"/>
          <w:wAfter w:w="1199" w:type="pct"/>
          <w:cantSplit/>
        </w:trPr>
        <w:tc>
          <w:tcPr>
            <w:tcW w:w="252" w:type="pct"/>
            <w:vMerge/>
            <w:shd w:val="clear" w:color="auto" w:fill="9CC2E5"/>
            <w:textDirection w:val="btLr"/>
          </w:tcPr>
          <w:p w14:paraId="688D490E"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F3883C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海地</w:t>
            </w:r>
            <w:proofErr w:type="spellEnd"/>
          </w:p>
        </w:tc>
        <w:tc>
          <w:tcPr>
            <w:tcW w:w="602" w:type="pct"/>
            <w:shd w:val="clear" w:color="auto" w:fill="DEEAF6"/>
          </w:tcPr>
          <w:p w14:paraId="0623BC5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23FD09A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3D693B4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5C0E0B3" w14:textId="77777777" w:rsidTr="00A213DD">
        <w:trPr>
          <w:gridAfter w:val="3"/>
          <w:wAfter w:w="1199" w:type="pct"/>
          <w:cantSplit/>
        </w:trPr>
        <w:tc>
          <w:tcPr>
            <w:tcW w:w="252" w:type="pct"/>
            <w:vMerge/>
            <w:shd w:val="clear" w:color="auto" w:fill="9CC2E5"/>
            <w:textDirection w:val="btLr"/>
          </w:tcPr>
          <w:p w14:paraId="4BE852A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2AB6E6C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A54DFE" w:rsidRPr="009E7C73" w14:paraId="3FAEED00" w14:textId="77777777" w:rsidTr="00A213DD">
        <w:trPr>
          <w:gridAfter w:val="3"/>
          <w:wAfter w:w="1199" w:type="pct"/>
          <w:cantSplit/>
        </w:trPr>
        <w:tc>
          <w:tcPr>
            <w:tcW w:w="252" w:type="pct"/>
            <w:vMerge/>
            <w:shd w:val="clear" w:color="auto" w:fill="9CC2E5"/>
            <w:textDirection w:val="btLr"/>
          </w:tcPr>
          <w:p w14:paraId="1378FC8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37CCE84" w14:textId="77777777" w:rsidR="00A54DFE" w:rsidRPr="009E7C73" w:rsidRDefault="00A54DFE" w:rsidP="00A213DD">
            <w:pPr>
              <w:overflowPunct/>
              <w:autoSpaceDE/>
              <w:autoSpaceDN/>
              <w:adjustRightInd/>
              <w:spacing w:before="0"/>
              <w:textAlignment w:val="auto"/>
              <w:rPr>
                <w:color w:val="1F4E79"/>
                <w:sz w:val="18"/>
                <w:szCs w:val="18"/>
                <w:lang w:val="es-ES"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玻利维亚（多民族国）</w:t>
            </w:r>
          </w:p>
        </w:tc>
        <w:tc>
          <w:tcPr>
            <w:tcW w:w="602" w:type="pct"/>
            <w:shd w:val="clear" w:color="auto" w:fill="DEEAF6"/>
          </w:tcPr>
          <w:p w14:paraId="060B610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D959FB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01DBB7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50498D55" w14:textId="77777777" w:rsidTr="00A213DD">
        <w:trPr>
          <w:gridAfter w:val="3"/>
          <w:wAfter w:w="1199" w:type="pct"/>
          <w:cantSplit/>
        </w:trPr>
        <w:tc>
          <w:tcPr>
            <w:tcW w:w="252" w:type="pct"/>
            <w:vMerge/>
            <w:shd w:val="clear" w:color="auto" w:fill="9CC2E5"/>
            <w:textDirection w:val="btLr"/>
          </w:tcPr>
          <w:p w14:paraId="34C6E83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DC6C624"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萨尔瓦多</w:t>
            </w:r>
            <w:proofErr w:type="spellEnd"/>
          </w:p>
        </w:tc>
        <w:tc>
          <w:tcPr>
            <w:tcW w:w="602" w:type="pct"/>
            <w:shd w:val="clear" w:color="auto" w:fill="DEEAF6"/>
          </w:tcPr>
          <w:p w14:paraId="5DAC363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2A8750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39D9AD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75ABD65F" w14:textId="77777777" w:rsidTr="00A213DD">
        <w:trPr>
          <w:gridAfter w:val="3"/>
          <w:wAfter w:w="1199" w:type="pct"/>
          <w:cantSplit/>
        </w:trPr>
        <w:tc>
          <w:tcPr>
            <w:tcW w:w="252" w:type="pct"/>
            <w:vMerge/>
            <w:shd w:val="clear" w:color="auto" w:fill="9CC2E5"/>
            <w:textDirection w:val="btLr"/>
          </w:tcPr>
          <w:p w14:paraId="30BFD94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B0086F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洪都拉斯</w:t>
            </w:r>
            <w:proofErr w:type="spellEnd"/>
          </w:p>
        </w:tc>
        <w:tc>
          <w:tcPr>
            <w:tcW w:w="602" w:type="pct"/>
            <w:shd w:val="clear" w:color="auto" w:fill="DEEAF6"/>
          </w:tcPr>
          <w:p w14:paraId="6E466E5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F04242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CEB9B2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ECBE6B0" w14:textId="77777777" w:rsidTr="00A213DD">
        <w:trPr>
          <w:gridAfter w:val="3"/>
          <w:wAfter w:w="1199" w:type="pct"/>
          <w:cantSplit/>
        </w:trPr>
        <w:tc>
          <w:tcPr>
            <w:tcW w:w="252" w:type="pct"/>
            <w:vMerge/>
            <w:shd w:val="clear" w:color="auto" w:fill="9CC2E5"/>
            <w:textDirection w:val="btLr"/>
          </w:tcPr>
          <w:p w14:paraId="5C4BE52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6A23579"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尼加拉瓜</w:t>
            </w:r>
            <w:proofErr w:type="spellEnd"/>
          </w:p>
        </w:tc>
        <w:tc>
          <w:tcPr>
            <w:tcW w:w="602" w:type="pct"/>
            <w:shd w:val="clear" w:color="auto" w:fill="DEEAF6"/>
          </w:tcPr>
          <w:p w14:paraId="77EA40E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0C948A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4F5A51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2BD9220" w14:textId="77777777" w:rsidTr="00A213DD">
        <w:trPr>
          <w:gridAfter w:val="3"/>
          <w:wAfter w:w="1199" w:type="pct"/>
          <w:cantSplit/>
        </w:trPr>
        <w:tc>
          <w:tcPr>
            <w:tcW w:w="252" w:type="pct"/>
            <w:vMerge/>
            <w:shd w:val="clear" w:color="auto" w:fill="9CC2E5"/>
            <w:textDirection w:val="btLr"/>
          </w:tcPr>
          <w:p w14:paraId="3F5D946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041207B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中高收入（</w:t>
            </w:r>
            <w:r w:rsidRPr="009E7C73">
              <w:rPr>
                <w:rFonts w:eastAsia="SimSun" w:cs="Calibri"/>
                <w:b/>
                <w:bCs/>
                <w:color w:val="FFFFFF" w:themeColor="background1"/>
                <w:sz w:val="18"/>
                <w:szCs w:val="18"/>
                <w:lang w:val="en-US"/>
              </w:rPr>
              <w:t>3896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-12 055</w:t>
            </w:r>
            <w:r w:rsidRPr="009E7C73">
              <w:rPr>
                <w:rFonts w:eastAsia="SimSun" w:cs="Calibri" w:hint="eastAsia"/>
                <w:b/>
                <w:bCs/>
                <w:color w:val="FFFFFF" w:themeColor="background1"/>
                <w:sz w:val="18"/>
                <w:szCs w:val="18"/>
                <w:lang w:val="en-US"/>
              </w:rPr>
              <w:t>美元）</w:t>
            </w:r>
          </w:p>
        </w:tc>
      </w:tr>
      <w:tr w:rsidR="00A54DFE" w:rsidRPr="009E7C73" w14:paraId="3020D778" w14:textId="77777777" w:rsidTr="00A213DD">
        <w:trPr>
          <w:gridAfter w:val="3"/>
          <w:wAfter w:w="1199" w:type="pct"/>
          <w:cantSplit/>
        </w:trPr>
        <w:tc>
          <w:tcPr>
            <w:tcW w:w="252" w:type="pct"/>
            <w:vMerge/>
            <w:shd w:val="clear" w:color="auto" w:fill="9CC2E5"/>
            <w:textDirection w:val="btLr"/>
          </w:tcPr>
          <w:p w14:paraId="7D9BAF6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8A45A0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伯利兹</w:t>
            </w:r>
            <w:proofErr w:type="spellEnd"/>
          </w:p>
        </w:tc>
        <w:tc>
          <w:tcPr>
            <w:tcW w:w="602" w:type="pct"/>
            <w:shd w:val="clear" w:color="auto" w:fill="DEEAF6"/>
          </w:tcPr>
          <w:p w14:paraId="341EC27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B18309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0A0D026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A0C399A" w14:textId="77777777" w:rsidTr="00A213DD">
        <w:trPr>
          <w:gridAfter w:val="3"/>
          <w:wAfter w:w="1199" w:type="pct"/>
          <w:cantSplit/>
        </w:trPr>
        <w:tc>
          <w:tcPr>
            <w:tcW w:w="252" w:type="pct"/>
            <w:vMerge/>
            <w:shd w:val="clear" w:color="auto" w:fill="9CC2E5"/>
            <w:textDirection w:val="btLr"/>
          </w:tcPr>
          <w:p w14:paraId="76F6F21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AB1E12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巴西</w:t>
            </w:r>
            <w:proofErr w:type="spellEnd"/>
          </w:p>
        </w:tc>
        <w:tc>
          <w:tcPr>
            <w:tcW w:w="602" w:type="pct"/>
            <w:shd w:val="clear" w:color="auto" w:fill="DEEAF6"/>
          </w:tcPr>
          <w:p w14:paraId="151760A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CE28A4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9E0A44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0925A2D" w14:textId="77777777" w:rsidTr="00A213DD">
        <w:trPr>
          <w:gridAfter w:val="3"/>
          <w:wAfter w:w="1199" w:type="pct"/>
          <w:cantSplit/>
        </w:trPr>
        <w:tc>
          <w:tcPr>
            <w:tcW w:w="252" w:type="pct"/>
            <w:vMerge/>
            <w:shd w:val="clear" w:color="auto" w:fill="9CC2E5"/>
            <w:textDirection w:val="btLr"/>
          </w:tcPr>
          <w:p w14:paraId="620A86A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8DDDB30"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哥伦比亚</w:t>
            </w:r>
            <w:proofErr w:type="spellEnd"/>
          </w:p>
        </w:tc>
        <w:tc>
          <w:tcPr>
            <w:tcW w:w="602" w:type="pct"/>
            <w:shd w:val="clear" w:color="auto" w:fill="DEEAF6"/>
          </w:tcPr>
          <w:p w14:paraId="022EA4B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270F57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286986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20146D9" w14:textId="77777777" w:rsidTr="00A213DD">
        <w:trPr>
          <w:gridAfter w:val="3"/>
          <w:wAfter w:w="1199" w:type="pct"/>
          <w:cantSplit/>
        </w:trPr>
        <w:tc>
          <w:tcPr>
            <w:tcW w:w="252" w:type="pct"/>
            <w:vMerge/>
            <w:shd w:val="clear" w:color="auto" w:fill="9CC2E5"/>
            <w:textDirection w:val="btLr"/>
          </w:tcPr>
          <w:p w14:paraId="599A3C4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D063D2B"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哥斯达黎加</w:t>
            </w:r>
            <w:proofErr w:type="spellEnd"/>
          </w:p>
        </w:tc>
        <w:tc>
          <w:tcPr>
            <w:tcW w:w="602" w:type="pct"/>
            <w:shd w:val="clear" w:color="auto" w:fill="DEEAF6"/>
          </w:tcPr>
          <w:p w14:paraId="43654CE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2043E8D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847B54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7E0A8746" w14:textId="77777777" w:rsidTr="00A213DD">
        <w:trPr>
          <w:gridAfter w:val="3"/>
          <w:wAfter w:w="1199" w:type="pct"/>
          <w:cantSplit/>
        </w:trPr>
        <w:tc>
          <w:tcPr>
            <w:tcW w:w="252" w:type="pct"/>
            <w:vMerge/>
            <w:shd w:val="clear" w:color="auto" w:fill="9CC2E5"/>
            <w:textDirection w:val="btLr"/>
          </w:tcPr>
          <w:p w14:paraId="2607AA3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F196FA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古巴</w:t>
            </w:r>
            <w:proofErr w:type="spellEnd"/>
          </w:p>
        </w:tc>
        <w:tc>
          <w:tcPr>
            <w:tcW w:w="602" w:type="pct"/>
            <w:shd w:val="clear" w:color="auto" w:fill="DEEAF6"/>
          </w:tcPr>
          <w:p w14:paraId="5DDCF63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0DE7DB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72889D6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6EF7540" w14:textId="77777777" w:rsidTr="00A213DD">
        <w:trPr>
          <w:gridAfter w:val="3"/>
          <w:wAfter w:w="1199" w:type="pct"/>
          <w:cantSplit/>
        </w:trPr>
        <w:tc>
          <w:tcPr>
            <w:tcW w:w="252" w:type="pct"/>
            <w:vMerge/>
            <w:shd w:val="clear" w:color="auto" w:fill="9CC2E5"/>
            <w:textDirection w:val="btLr"/>
          </w:tcPr>
          <w:p w14:paraId="74F4898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44CFF0B"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多米尼克</w:t>
            </w:r>
            <w:proofErr w:type="spellEnd"/>
          </w:p>
        </w:tc>
        <w:tc>
          <w:tcPr>
            <w:tcW w:w="602" w:type="pct"/>
            <w:shd w:val="clear" w:color="auto" w:fill="DEEAF6"/>
          </w:tcPr>
          <w:p w14:paraId="78E144B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51582F5"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635" w:type="pct"/>
            <w:shd w:val="clear" w:color="auto" w:fill="DEEAF6"/>
          </w:tcPr>
          <w:p w14:paraId="554DDBA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7B6880F" w14:textId="77777777" w:rsidTr="00A213DD">
        <w:trPr>
          <w:gridAfter w:val="3"/>
          <w:wAfter w:w="1199" w:type="pct"/>
          <w:cantSplit/>
        </w:trPr>
        <w:tc>
          <w:tcPr>
            <w:tcW w:w="252" w:type="pct"/>
            <w:vMerge/>
            <w:shd w:val="clear" w:color="auto" w:fill="9CC2E5"/>
            <w:textDirection w:val="btLr"/>
          </w:tcPr>
          <w:p w14:paraId="4B71CFD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83F8921"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多米尼加共和国</w:t>
            </w:r>
            <w:proofErr w:type="spellEnd"/>
          </w:p>
        </w:tc>
        <w:tc>
          <w:tcPr>
            <w:tcW w:w="602" w:type="pct"/>
            <w:shd w:val="clear" w:color="auto" w:fill="DEEAF6"/>
          </w:tcPr>
          <w:p w14:paraId="687C93E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E42C16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3201BCD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99D3EB7" w14:textId="77777777" w:rsidTr="00A213DD">
        <w:trPr>
          <w:gridAfter w:val="3"/>
          <w:wAfter w:w="1199" w:type="pct"/>
          <w:cantSplit/>
        </w:trPr>
        <w:tc>
          <w:tcPr>
            <w:tcW w:w="252" w:type="pct"/>
            <w:vMerge/>
            <w:shd w:val="clear" w:color="auto" w:fill="9CC2E5"/>
            <w:textDirection w:val="btLr"/>
          </w:tcPr>
          <w:p w14:paraId="008E55E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F82706F"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厄瓜多尔</w:t>
            </w:r>
            <w:proofErr w:type="spellEnd"/>
          </w:p>
        </w:tc>
        <w:tc>
          <w:tcPr>
            <w:tcW w:w="602" w:type="pct"/>
            <w:shd w:val="clear" w:color="auto" w:fill="DEEAF6"/>
          </w:tcPr>
          <w:p w14:paraId="7A20334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05C382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2CE433A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ADDA024" w14:textId="77777777" w:rsidTr="00A213DD">
        <w:trPr>
          <w:gridAfter w:val="3"/>
          <w:wAfter w:w="1199" w:type="pct"/>
          <w:cantSplit/>
        </w:trPr>
        <w:tc>
          <w:tcPr>
            <w:tcW w:w="252" w:type="pct"/>
            <w:vMerge/>
            <w:shd w:val="clear" w:color="auto" w:fill="9CC2E5"/>
            <w:textDirection w:val="btLr"/>
          </w:tcPr>
          <w:p w14:paraId="307BD82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A20630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格林纳达</w:t>
            </w:r>
            <w:proofErr w:type="spellEnd"/>
          </w:p>
        </w:tc>
        <w:tc>
          <w:tcPr>
            <w:tcW w:w="602" w:type="pct"/>
            <w:shd w:val="clear" w:color="auto" w:fill="DEEAF6"/>
          </w:tcPr>
          <w:p w14:paraId="6783DDF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8E7C93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635" w:type="pct"/>
            <w:shd w:val="clear" w:color="auto" w:fill="DEEAF6"/>
          </w:tcPr>
          <w:p w14:paraId="7F2007F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920A1BD" w14:textId="77777777" w:rsidTr="00A213DD">
        <w:trPr>
          <w:gridAfter w:val="3"/>
          <w:wAfter w:w="1199" w:type="pct"/>
          <w:cantSplit/>
        </w:trPr>
        <w:tc>
          <w:tcPr>
            <w:tcW w:w="252" w:type="pct"/>
            <w:vMerge/>
            <w:shd w:val="clear" w:color="auto" w:fill="9CC2E5"/>
            <w:textDirection w:val="btLr"/>
          </w:tcPr>
          <w:p w14:paraId="735534A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6D1F7FC"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危地马拉</w:t>
            </w:r>
            <w:proofErr w:type="spellEnd"/>
          </w:p>
        </w:tc>
        <w:tc>
          <w:tcPr>
            <w:tcW w:w="602" w:type="pct"/>
            <w:shd w:val="clear" w:color="auto" w:fill="DEEAF6"/>
          </w:tcPr>
          <w:p w14:paraId="6023483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495BB9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3F49B13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A2E2837" w14:textId="77777777" w:rsidTr="00A213DD">
        <w:trPr>
          <w:gridAfter w:val="3"/>
          <w:wAfter w:w="1199" w:type="pct"/>
          <w:cantSplit/>
        </w:trPr>
        <w:tc>
          <w:tcPr>
            <w:tcW w:w="252" w:type="pct"/>
            <w:vMerge/>
            <w:shd w:val="clear" w:color="auto" w:fill="9CC2E5"/>
            <w:textDirection w:val="btLr"/>
          </w:tcPr>
          <w:p w14:paraId="43E994D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2FF08DD"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圭亚那</w:t>
            </w:r>
            <w:proofErr w:type="spellEnd"/>
          </w:p>
        </w:tc>
        <w:tc>
          <w:tcPr>
            <w:tcW w:w="602" w:type="pct"/>
            <w:shd w:val="clear" w:color="auto" w:fill="DEEAF6"/>
          </w:tcPr>
          <w:p w14:paraId="3D03F88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C63133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5FE4DE3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1B90D15" w14:textId="77777777" w:rsidTr="00A213DD">
        <w:trPr>
          <w:gridAfter w:val="3"/>
          <w:wAfter w:w="1199" w:type="pct"/>
          <w:cantSplit/>
        </w:trPr>
        <w:tc>
          <w:tcPr>
            <w:tcW w:w="252" w:type="pct"/>
            <w:vMerge/>
            <w:shd w:val="clear" w:color="auto" w:fill="9CC2E5"/>
            <w:textDirection w:val="btLr"/>
          </w:tcPr>
          <w:p w14:paraId="07C9BB5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123FD7F"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牙买加</w:t>
            </w:r>
            <w:proofErr w:type="spellEnd"/>
          </w:p>
        </w:tc>
        <w:tc>
          <w:tcPr>
            <w:tcW w:w="602" w:type="pct"/>
            <w:shd w:val="clear" w:color="auto" w:fill="DEEAF6"/>
          </w:tcPr>
          <w:p w14:paraId="3CC0E0A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E76651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2F12079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A25B623" w14:textId="77777777" w:rsidTr="00A213DD">
        <w:trPr>
          <w:gridAfter w:val="3"/>
          <w:wAfter w:w="1199" w:type="pct"/>
          <w:cantSplit/>
        </w:trPr>
        <w:tc>
          <w:tcPr>
            <w:tcW w:w="252" w:type="pct"/>
            <w:vMerge/>
            <w:shd w:val="clear" w:color="auto" w:fill="9CC2E5"/>
            <w:textDirection w:val="btLr"/>
          </w:tcPr>
          <w:p w14:paraId="1337BC7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C44FE69"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墨西哥</w:t>
            </w:r>
            <w:proofErr w:type="spellEnd"/>
          </w:p>
        </w:tc>
        <w:tc>
          <w:tcPr>
            <w:tcW w:w="602" w:type="pct"/>
            <w:shd w:val="clear" w:color="auto" w:fill="DEEAF6"/>
          </w:tcPr>
          <w:p w14:paraId="5DE0E74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81630B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2656C73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3B00FA83" w14:textId="77777777" w:rsidTr="00A213DD">
        <w:trPr>
          <w:gridAfter w:val="3"/>
          <w:wAfter w:w="1199" w:type="pct"/>
          <w:cantSplit/>
        </w:trPr>
        <w:tc>
          <w:tcPr>
            <w:tcW w:w="252" w:type="pct"/>
            <w:vMerge/>
            <w:shd w:val="clear" w:color="auto" w:fill="9CC2E5"/>
            <w:textDirection w:val="btLr"/>
          </w:tcPr>
          <w:p w14:paraId="43C9542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DAE242D"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巴拉圭</w:t>
            </w:r>
            <w:proofErr w:type="spellEnd"/>
          </w:p>
        </w:tc>
        <w:tc>
          <w:tcPr>
            <w:tcW w:w="602" w:type="pct"/>
            <w:shd w:val="clear" w:color="auto" w:fill="DEEAF6"/>
          </w:tcPr>
          <w:p w14:paraId="3CAE9B2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183FC7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F79496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73CE9831" w14:textId="77777777" w:rsidTr="00A213DD">
        <w:trPr>
          <w:gridAfter w:val="3"/>
          <w:wAfter w:w="1199" w:type="pct"/>
          <w:cantSplit/>
        </w:trPr>
        <w:tc>
          <w:tcPr>
            <w:tcW w:w="252" w:type="pct"/>
            <w:vMerge/>
            <w:shd w:val="clear" w:color="auto" w:fill="9CC2E5"/>
            <w:textDirection w:val="btLr"/>
          </w:tcPr>
          <w:p w14:paraId="2F97392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77749AE"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秘鲁</w:t>
            </w:r>
            <w:proofErr w:type="spellEnd"/>
          </w:p>
        </w:tc>
        <w:tc>
          <w:tcPr>
            <w:tcW w:w="602" w:type="pct"/>
            <w:shd w:val="clear" w:color="auto" w:fill="DEEAF6"/>
          </w:tcPr>
          <w:p w14:paraId="165275E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480C7C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B7DCA8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F7507E2" w14:textId="77777777" w:rsidTr="00A213DD">
        <w:trPr>
          <w:gridAfter w:val="3"/>
          <w:wAfter w:w="1199" w:type="pct"/>
          <w:cantSplit/>
        </w:trPr>
        <w:tc>
          <w:tcPr>
            <w:tcW w:w="252" w:type="pct"/>
            <w:vMerge/>
            <w:shd w:val="clear" w:color="auto" w:fill="9CC2E5"/>
            <w:textDirection w:val="btLr"/>
          </w:tcPr>
          <w:p w14:paraId="57B18E2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1A66B6B"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圣卢西亚</w:t>
            </w:r>
            <w:proofErr w:type="spellEnd"/>
          </w:p>
        </w:tc>
        <w:tc>
          <w:tcPr>
            <w:tcW w:w="602" w:type="pct"/>
            <w:shd w:val="clear" w:color="auto" w:fill="DEEAF6"/>
          </w:tcPr>
          <w:p w14:paraId="7873C321"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0C11D25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635" w:type="pct"/>
            <w:shd w:val="clear" w:color="auto" w:fill="DEEAF6"/>
          </w:tcPr>
          <w:p w14:paraId="22BEDEC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F59D480" w14:textId="77777777" w:rsidTr="00A213DD">
        <w:trPr>
          <w:gridAfter w:val="3"/>
          <w:wAfter w:w="1199" w:type="pct"/>
          <w:cantSplit/>
        </w:trPr>
        <w:tc>
          <w:tcPr>
            <w:tcW w:w="252" w:type="pct"/>
            <w:vMerge/>
            <w:shd w:val="clear" w:color="auto" w:fill="9CC2E5"/>
            <w:textDirection w:val="btLr"/>
          </w:tcPr>
          <w:p w14:paraId="17BC143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55F39E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Theme="minorEastAsia" w:eastAsiaTheme="minorEastAsia" w:hAnsiTheme="minorEastAsia" w:cs="Microsoft YaHei" w:hint="eastAsia"/>
                <w:color w:val="244061" w:themeColor="accent1" w:themeShade="80"/>
                <w:sz w:val="18"/>
                <w:szCs w:val="18"/>
                <w:lang w:val="en-US" w:eastAsia="zh-CN"/>
              </w:rPr>
              <w:t>圣文森特和格林纳丁斯</w:t>
            </w:r>
          </w:p>
        </w:tc>
        <w:tc>
          <w:tcPr>
            <w:tcW w:w="602" w:type="pct"/>
            <w:shd w:val="clear" w:color="auto" w:fill="DEEAF6"/>
          </w:tcPr>
          <w:p w14:paraId="513DED52"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4FC653C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635" w:type="pct"/>
            <w:shd w:val="clear" w:color="auto" w:fill="DEEAF6"/>
          </w:tcPr>
          <w:p w14:paraId="0688F63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A210460" w14:textId="77777777" w:rsidTr="00A213DD">
        <w:trPr>
          <w:gridAfter w:val="3"/>
          <w:wAfter w:w="1199" w:type="pct"/>
          <w:cantSplit/>
        </w:trPr>
        <w:tc>
          <w:tcPr>
            <w:tcW w:w="252" w:type="pct"/>
            <w:vMerge/>
            <w:shd w:val="clear" w:color="auto" w:fill="9CC2E5"/>
            <w:textDirection w:val="btLr"/>
          </w:tcPr>
          <w:p w14:paraId="443A0166"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0548A2A"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苏里南</w:t>
            </w:r>
            <w:proofErr w:type="spellEnd"/>
          </w:p>
        </w:tc>
        <w:tc>
          <w:tcPr>
            <w:tcW w:w="602" w:type="pct"/>
            <w:shd w:val="clear" w:color="auto" w:fill="DEEAF6"/>
          </w:tcPr>
          <w:p w14:paraId="4645142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322B3B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45549D3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DE671EB" w14:textId="77777777" w:rsidTr="00A213DD">
        <w:trPr>
          <w:gridAfter w:val="3"/>
          <w:wAfter w:w="1199" w:type="pct"/>
          <w:cantSplit/>
        </w:trPr>
        <w:tc>
          <w:tcPr>
            <w:tcW w:w="252" w:type="pct"/>
            <w:vMerge/>
            <w:shd w:val="clear" w:color="auto" w:fill="9CC2E5"/>
            <w:textDirection w:val="btLr"/>
          </w:tcPr>
          <w:p w14:paraId="3FB1C13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14D91B4"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委内瑞拉</w:t>
            </w:r>
            <w:proofErr w:type="spellEnd"/>
          </w:p>
        </w:tc>
        <w:tc>
          <w:tcPr>
            <w:tcW w:w="602" w:type="pct"/>
            <w:shd w:val="clear" w:color="auto" w:fill="DEEAF6"/>
          </w:tcPr>
          <w:p w14:paraId="37DB678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71E93C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B184A4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4122986" w14:textId="77777777" w:rsidTr="00A213DD">
        <w:trPr>
          <w:cantSplit/>
        </w:trPr>
        <w:tc>
          <w:tcPr>
            <w:tcW w:w="252" w:type="pct"/>
            <w:vMerge/>
            <w:shd w:val="clear" w:color="auto" w:fill="9CC2E5"/>
            <w:textDirection w:val="btLr"/>
          </w:tcPr>
          <w:p w14:paraId="2CACFC0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034E0A44" w14:textId="77777777" w:rsidR="00A54DFE" w:rsidRPr="009E7C73" w:rsidRDefault="00A54DFE" w:rsidP="00A213DD">
            <w:pPr>
              <w:overflowPunct/>
              <w:autoSpaceDE/>
              <w:autoSpaceDN/>
              <w:adjustRightInd/>
              <w:spacing w:before="0" w:line="200" w:lineRule="atLeast"/>
              <w:jc w:val="both"/>
              <w:textAlignment w:val="auto"/>
              <w:rPr>
                <w:color w:val="1F4E79"/>
                <w:sz w:val="18"/>
                <w:szCs w:val="18"/>
                <w:lang w:eastAsia="zh-CN"/>
              </w:rPr>
            </w:pPr>
            <w:r w:rsidRPr="009E7C73">
              <w:rPr>
                <w:rFonts w:eastAsia="SimSun" w:cs="Calibri" w:hint="eastAsia"/>
                <w:b/>
                <w:bCs/>
                <w:color w:val="FFFFFF" w:themeColor="background1"/>
                <w:sz w:val="18"/>
                <w:szCs w:val="18"/>
                <w:lang w:val="en-US"/>
              </w:rPr>
              <w:t>高收入（</w:t>
            </w:r>
            <w:r w:rsidRPr="009E7C73">
              <w:rPr>
                <w:rFonts w:eastAsia="SimSun" w:cs="Calibri"/>
                <w:b/>
                <w:bCs/>
                <w:color w:val="FFFFFF" w:themeColor="background1"/>
                <w:sz w:val="18"/>
                <w:szCs w:val="18"/>
                <w:lang w:val="en-US"/>
              </w:rPr>
              <w:t>12 056</w:t>
            </w:r>
            <w:r w:rsidRPr="009E7C73">
              <w:rPr>
                <w:rFonts w:eastAsia="SimSun" w:cs="Calibri" w:hint="eastAsia"/>
                <w:b/>
                <w:bCs/>
                <w:color w:val="FFFFFF" w:themeColor="background1"/>
                <w:sz w:val="18"/>
                <w:szCs w:val="18"/>
                <w:lang w:val="en-US"/>
              </w:rPr>
              <w:t>美元和更高）</w:t>
            </w:r>
          </w:p>
        </w:tc>
        <w:tc>
          <w:tcPr>
            <w:tcW w:w="599" w:type="pct"/>
            <w:gridSpan w:val="2"/>
          </w:tcPr>
          <w:p w14:paraId="63EC8521" w14:textId="77777777" w:rsidR="00A54DFE" w:rsidRPr="009E7C73" w:rsidRDefault="00A54DFE" w:rsidP="00A213DD">
            <w:pPr>
              <w:overflowPunct/>
              <w:autoSpaceDE/>
              <w:autoSpaceDN/>
              <w:adjustRightInd/>
              <w:spacing w:before="0" w:line="200" w:lineRule="atLeast"/>
              <w:textAlignment w:val="auto"/>
              <w:rPr>
                <w:color w:val="1F4E79"/>
                <w:sz w:val="18"/>
                <w:szCs w:val="18"/>
                <w:lang w:eastAsia="zh-CN"/>
              </w:rPr>
            </w:pPr>
          </w:p>
        </w:tc>
        <w:tc>
          <w:tcPr>
            <w:tcW w:w="600" w:type="pct"/>
          </w:tcPr>
          <w:p w14:paraId="03BC2633" w14:textId="77777777" w:rsidR="00A54DFE" w:rsidRPr="009E7C73" w:rsidRDefault="00A54DFE" w:rsidP="00A213DD">
            <w:pPr>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p>
        </w:tc>
      </w:tr>
      <w:tr w:rsidR="00A54DFE" w:rsidRPr="009E7C73" w14:paraId="42171F5D" w14:textId="77777777" w:rsidTr="00A213DD">
        <w:trPr>
          <w:gridAfter w:val="3"/>
          <w:wAfter w:w="1199" w:type="pct"/>
          <w:cantSplit/>
        </w:trPr>
        <w:tc>
          <w:tcPr>
            <w:tcW w:w="252" w:type="pct"/>
            <w:vMerge/>
            <w:shd w:val="clear" w:color="auto" w:fill="9CC2E5"/>
            <w:textDirection w:val="btLr"/>
          </w:tcPr>
          <w:p w14:paraId="27CFDFF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CCF9185"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安提瓜和巴布达</w:t>
            </w:r>
            <w:proofErr w:type="spellEnd"/>
          </w:p>
        </w:tc>
        <w:tc>
          <w:tcPr>
            <w:tcW w:w="602" w:type="pct"/>
            <w:shd w:val="clear" w:color="auto" w:fill="DEEAF6"/>
          </w:tcPr>
          <w:p w14:paraId="720E7B26"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309746EF"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635" w:type="pct"/>
            <w:shd w:val="clear" w:color="auto" w:fill="DEEAF6"/>
          </w:tcPr>
          <w:p w14:paraId="3689087B"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5B91C1F6" w14:textId="77777777" w:rsidTr="00A213DD">
        <w:trPr>
          <w:gridAfter w:val="3"/>
          <w:wAfter w:w="1199" w:type="pct"/>
          <w:cantSplit/>
        </w:trPr>
        <w:tc>
          <w:tcPr>
            <w:tcW w:w="252" w:type="pct"/>
            <w:vMerge/>
            <w:shd w:val="clear" w:color="auto" w:fill="9CC2E5"/>
            <w:textDirection w:val="btLr"/>
          </w:tcPr>
          <w:p w14:paraId="0C1B13F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5D9DB20"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阿根廷</w:t>
            </w:r>
            <w:proofErr w:type="spellEnd"/>
          </w:p>
        </w:tc>
        <w:tc>
          <w:tcPr>
            <w:tcW w:w="602" w:type="pct"/>
            <w:shd w:val="clear" w:color="auto" w:fill="DEEAF6"/>
          </w:tcPr>
          <w:p w14:paraId="11B81FC9"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5FA82E98"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52106F7C"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630F03DF" w14:textId="77777777" w:rsidTr="00A213DD">
        <w:trPr>
          <w:gridAfter w:val="3"/>
          <w:wAfter w:w="1199" w:type="pct"/>
          <w:cantSplit/>
        </w:trPr>
        <w:tc>
          <w:tcPr>
            <w:tcW w:w="252" w:type="pct"/>
            <w:vMerge/>
            <w:shd w:val="clear" w:color="auto" w:fill="9CC2E5"/>
            <w:textDirection w:val="btLr"/>
          </w:tcPr>
          <w:p w14:paraId="01CAD30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D0DC8FE"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巴哈马</w:t>
            </w:r>
            <w:proofErr w:type="spellEnd"/>
          </w:p>
        </w:tc>
        <w:tc>
          <w:tcPr>
            <w:tcW w:w="602" w:type="pct"/>
            <w:shd w:val="clear" w:color="auto" w:fill="DEEAF6"/>
          </w:tcPr>
          <w:p w14:paraId="74E4AD3C"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03D6DC66"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64D1E36F"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7006B3AE" w14:textId="77777777" w:rsidTr="00A213DD">
        <w:trPr>
          <w:gridAfter w:val="3"/>
          <w:wAfter w:w="1199" w:type="pct"/>
          <w:cantSplit/>
        </w:trPr>
        <w:tc>
          <w:tcPr>
            <w:tcW w:w="252" w:type="pct"/>
            <w:vMerge/>
            <w:shd w:val="clear" w:color="auto" w:fill="9CC2E5"/>
            <w:textDirection w:val="btLr"/>
          </w:tcPr>
          <w:p w14:paraId="5214671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3C3B877"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巴巴多斯</w:t>
            </w:r>
            <w:proofErr w:type="spellEnd"/>
          </w:p>
        </w:tc>
        <w:tc>
          <w:tcPr>
            <w:tcW w:w="602" w:type="pct"/>
            <w:shd w:val="clear" w:color="auto" w:fill="DEEAF6"/>
          </w:tcPr>
          <w:p w14:paraId="3688A8A3"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33BA5559"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0E6912E6"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5543B33F" w14:textId="77777777" w:rsidTr="00A213DD">
        <w:trPr>
          <w:gridAfter w:val="3"/>
          <w:wAfter w:w="1199" w:type="pct"/>
          <w:cantSplit/>
        </w:trPr>
        <w:tc>
          <w:tcPr>
            <w:tcW w:w="252" w:type="pct"/>
            <w:vMerge/>
            <w:shd w:val="clear" w:color="auto" w:fill="9CC2E5"/>
            <w:textDirection w:val="btLr"/>
          </w:tcPr>
          <w:p w14:paraId="4C2807E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6C42620"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智利</w:t>
            </w:r>
            <w:proofErr w:type="spellEnd"/>
          </w:p>
        </w:tc>
        <w:tc>
          <w:tcPr>
            <w:tcW w:w="602" w:type="pct"/>
            <w:shd w:val="clear" w:color="auto" w:fill="DEEAF6"/>
          </w:tcPr>
          <w:p w14:paraId="1DF7611C"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36552D97"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7CC2B917"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41E8F036" w14:textId="77777777" w:rsidTr="00A213DD">
        <w:trPr>
          <w:gridAfter w:val="3"/>
          <w:wAfter w:w="1199" w:type="pct"/>
          <w:cantSplit/>
        </w:trPr>
        <w:tc>
          <w:tcPr>
            <w:tcW w:w="252" w:type="pct"/>
            <w:vMerge/>
            <w:shd w:val="clear" w:color="auto" w:fill="9CC2E5"/>
            <w:textDirection w:val="btLr"/>
          </w:tcPr>
          <w:p w14:paraId="21405686"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C4415F7"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巴拿马</w:t>
            </w:r>
            <w:proofErr w:type="spellEnd"/>
          </w:p>
        </w:tc>
        <w:tc>
          <w:tcPr>
            <w:tcW w:w="602" w:type="pct"/>
            <w:shd w:val="clear" w:color="auto" w:fill="DEEAF6"/>
          </w:tcPr>
          <w:p w14:paraId="1B0B82EB"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23AA3136"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532EB52A"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3574258A" w14:textId="77777777" w:rsidTr="00A213DD">
        <w:trPr>
          <w:gridAfter w:val="3"/>
          <w:wAfter w:w="1199" w:type="pct"/>
          <w:cantSplit/>
        </w:trPr>
        <w:tc>
          <w:tcPr>
            <w:tcW w:w="252" w:type="pct"/>
            <w:vMerge/>
            <w:shd w:val="clear" w:color="auto" w:fill="9CC2E5"/>
            <w:textDirection w:val="btLr"/>
          </w:tcPr>
          <w:p w14:paraId="20542D4C"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85A82BE"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圣基茨和尼维斯</w:t>
            </w:r>
            <w:proofErr w:type="spellEnd"/>
          </w:p>
        </w:tc>
        <w:tc>
          <w:tcPr>
            <w:tcW w:w="602" w:type="pct"/>
            <w:shd w:val="clear" w:color="auto" w:fill="DEEAF6"/>
          </w:tcPr>
          <w:p w14:paraId="23568D77"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4A7DCAEC" w14:textId="77777777" w:rsidR="00A54DFE" w:rsidRPr="009E7C73" w:rsidRDefault="00A54DFE" w:rsidP="00A213DD">
            <w:pPr>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56DE9E85"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5A21B863" w14:textId="77777777" w:rsidTr="00A213DD">
        <w:trPr>
          <w:gridAfter w:val="3"/>
          <w:wAfter w:w="1199" w:type="pct"/>
          <w:cantSplit/>
        </w:trPr>
        <w:tc>
          <w:tcPr>
            <w:tcW w:w="252" w:type="pct"/>
            <w:vMerge/>
            <w:shd w:val="clear" w:color="auto" w:fill="9CC2E5"/>
            <w:textDirection w:val="btLr"/>
          </w:tcPr>
          <w:p w14:paraId="43D0F51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256C0DB"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特立尼达和多巴哥</w:t>
            </w:r>
            <w:proofErr w:type="spellEnd"/>
          </w:p>
        </w:tc>
        <w:tc>
          <w:tcPr>
            <w:tcW w:w="602" w:type="pct"/>
            <w:shd w:val="clear" w:color="auto" w:fill="DEEAF6"/>
          </w:tcPr>
          <w:p w14:paraId="15315B11"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217F55EC"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2D1001CC"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35BA35EB" w14:textId="77777777" w:rsidTr="00A213DD">
        <w:trPr>
          <w:gridAfter w:val="3"/>
          <w:wAfter w:w="1199" w:type="pct"/>
          <w:cantSplit/>
        </w:trPr>
        <w:tc>
          <w:tcPr>
            <w:tcW w:w="252" w:type="pct"/>
            <w:vMerge/>
            <w:tcBorders>
              <w:bottom w:val="single" w:sz="36" w:space="0" w:color="FFFFFF"/>
            </w:tcBorders>
            <w:shd w:val="clear" w:color="auto" w:fill="9CC2E5"/>
            <w:textDirection w:val="btLr"/>
          </w:tcPr>
          <w:p w14:paraId="5AABA08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tcBorders>
              <w:bottom w:val="single" w:sz="36" w:space="0" w:color="FFFFFF"/>
            </w:tcBorders>
            <w:shd w:val="clear" w:color="auto" w:fill="DEEAF6"/>
          </w:tcPr>
          <w:p w14:paraId="053A50D6"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roofErr w:type="spellStart"/>
            <w:r w:rsidRPr="009E7C73">
              <w:rPr>
                <w:rFonts w:asciiTheme="minorEastAsia" w:eastAsiaTheme="minorEastAsia" w:hAnsiTheme="minorEastAsia" w:cs="Microsoft YaHei" w:hint="eastAsia"/>
                <w:color w:val="244061" w:themeColor="accent1" w:themeShade="80"/>
                <w:sz w:val="18"/>
                <w:szCs w:val="18"/>
                <w:lang w:val="en-US"/>
              </w:rPr>
              <w:t>乌拉圭</w:t>
            </w:r>
            <w:proofErr w:type="spellEnd"/>
          </w:p>
        </w:tc>
        <w:tc>
          <w:tcPr>
            <w:tcW w:w="602" w:type="pct"/>
            <w:tcBorders>
              <w:bottom w:val="single" w:sz="36" w:space="0" w:color="FFFFFF"/>
            </w:tcBorders>
            <w:shd w:val="clear" w:color="auto" w:fill="DEEAF6"/>
          </w:tcPr>
          <w:p w14:paraId="293BC389"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599" w:type="pct"/>
            <w:tcBorders>
              <w:bottom w:val="single" w:sz="36" w:space="0" w:color="FFFFFF"/>
            </w:tcBorders>
            <w:shd w:val="clear" w:color="auto" w:fill="DEEAF6"/>
          </w:tcPr>
          <w:p w14:paraId="74C93589"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c>
          <w:tcPr>
            <w:tcW w:w="635" w:type="pct"/>
            <w:tcBorders>
              <w:bottom w:val="single" w:sz="36" w:space="0" w:color="FFFFFF"/>
            </w:tcBorders>
            <w:shd w:val="clear" w:color="auto" w:fill="DEEAF6"/>
          </w:tcPr>
          <w:p w14:paraId="6617AFA5" w14:textId="77777777" w:rsidR="00A54DFE" w:rsidRPr="009E7C73" w:rsidRDefault="00A54DFE" w:rsidP="00A213DD">
            <w:pPr>
              <w:overflowPunct/>
              <w:autoSpaceDE/>
              <w:autoSpaceDN/>
              <w:adjustRightInd/>
              <w:spacing w:before="0" w:line="200" w:lineRule="atLeast"/>
              <w:textAlignment w:val="auto"/>
              <w:rPr>
                <w:color w:val="1F4E79"/>
                <w:sz w:val="18"/>
                <w:szCs w:val="18"/>
                <w:lang w:val="es-ES" w:eastAsia="zh-CN"/>
              </w:rPr>
            </w:pPr>
          </w:p>
        </w:tc>
      </w:tr>
      <w:tr w:rsidR="00A54DFE" w:rsidRPr="009E7C73" w14:paraId="422B8677" w14:textId="77777777" w:rsidTr="00A213DD">
        <w:trPr>
          <w:gridAfter w:val="2"/>
          <w:wAfter w:w="1196" w:type="pct"/>
          <w:cantSplit/>
        </w:trPr>
        <w:tc>
          <w:tcPr>
            <w:tcW w:w="252" w:type="pct"/>
            <w:vMerge w:val="restart"/>
            <w:tcBorders>
              <w:top w:val="single" w:sz="36" w:space="0" w:color="FFFFFF"/>
            </w:tcBorders>
            <w:shd w:val="clear" w:color="auto" w:fill="9CC2E5"/>
            <w:textDirection w:val="btLr"/>
          </w:tcPr>
          <w:p w14:paraId="43B33E3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roofErr w:type="spellStart"/>
            <w:r w:rsidRPr="009E7C73">
              <w:rPr>
                <w:rFonts w:eastAsia="SimSun" w:cs="Calibri" w:hint="eastAsia"/>
                <w:b/>
                <w:bCs/>
                <w:color w:val="244061" w:themeColor="accent1" w:themeShade="80"/>
                <w:sz w:val="18"/>
                <w:szCs w:val="18"/>
                <w:lang w:val="en-US"/>
              </w:rPr>
              <w:t>阿拉伯国家</w:t>
            </w:r>
            <w:proofErr w:type="spellEnd"/>
            <w:r w:rsidRPr="009E7C73">
              <w:rPr>
                <w:rStyle w:val="FootnoteReference"/>
                <w:rFonts w:eastAsia="SimSun" w:cs="Calibri"/>
                <w:b/>
                <w:bCs/>
                <w:color w:val="244061" w:themeColor="accent1" w:themeShade="80"/>
                <w:szCs w:val="18"/>
                <w:lang w:val="en-US"/>
              </w:rPr>
              <w:footnoteReference w:id="4"/>
            </w:r>
          </w:p>
        </w:tc>
        <w:tc>
          <w:tcPr>
            <w:tcW w:w="3552" w:type="pct"/>
            <w:gridSpan w:val="5"/>
            <w:tcBorders>
              <w:top w:val="single" w:sz="36" w:space="0" w:color="FFFFFF"/>
            </w:tcBorders>
            <w:shd w:val="clear" w:color="auto" w:fill="9CC2E5"/>
          </w:tcPr>
          <w:p w14:paraId="4E6635D2"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低收入（</w:t>
            </w:r>
            <w:r w:rsidRPr="009E7C73">
              <w:rPr>
                <w:rFonts w:eastAsia="SimSun" w:cs="Calibri"/>
                <w:b/>
                <w:bCs/>
                <w:color w:val="FFFFFF" w:themeColor="background1"/>
                <w:sz w:val="18"/>
                <w:szCs w:val="18"/>
                <w:lang w:val="en-US"/>
              </w:rPr>
              <w:t>995</w:t>
            </w:r>
            <w:r w:rsidRPr="009E7C73">
              <w:rPr>
                <w:rFonts w:eastAsia="SimSun" w:cs="Calibri" w:hint="eastAsia"/>
                <w:b/>
                <w:bCs/>
                <w:color w:val="FFFFFF" w:themeColor="background1"/>
                <w:sz w:val="18"/>
                <w:szCs w:val="18"/>
                <w:lang w:val="en-US"/>
              </w:rPr>
              <w:t>美元或更低）</w:t>
            </w:r>
          </w:p>
        </w:tc>
      </w:tr>
      <w:tr w:rsidR="00A54DFE" w:rsidRPr="009E7C73" w14:paraId="05115C5E" w14:textId="77777777" w:rsidTr="00A213DD">
        <w:trPr>
          <w:gridAfter w:val="3"/>
          <w:wAfter w:w="1199" w:type="pct"/>
          <w:cantSplit/>
        </w:trPr>
        <w:tc>
          <w:tcPr>
            <w:tcW w:w="252" w:type="pct"/>
            <w:vMerge/>
            <w:shd w:val="clear" w:color="auto" w:fill="DEEAF6"/>
            <w:textDirection w:val="btLr"/>
          </w:tcPr>
          <w:p w14:paraId="1AD2608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3CD8744"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科摩罗</w:t>
            </w:r>
            <w:proofErr w:type="spellEnd"/>
          </w:p>
        </w:tc>
        <w:tc>
          <w:tcPr>
            <w:tcW w:w="602" w:type="pct"/>
            <w:shd w:val="clear" w:color="auto" w:fill="DEEAF6"/>
          </w:tcPr>
          <w:p w14:paraId="4ECAF0FA"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5A8B864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635" w:type="pct"/>
            <w:shd w:val="clear" w:color="auto" w:fill="DEEAF6"/>
          </w:tcPr>
          <w:p w14:paraId="35AB3B5E"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694D999F" w14:textId="77777777" w:rsidTr="00A213DD">
        <w:trPr>
          <w:gridAfter w:val="3"/>
          <w:wAfter w:w="1199" w:type="pct"/>
          <w:cantSplit/>
        </w:trPr>
        <w:tc>
          <w:tcPr>
            <w:tcW w:w="252" w:type="pct"/>
            <w:vMerge/>
            <w:shd w:val="clear" w:color="auto" w:fill="DEEAF6"/>
            <w:textDirection w:val="btLr"/>
          </w:tcPr>
          <w:p w14:paraId="0611461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FBB7058"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索马里</w:t>
            </w:r>
            <w:proofErr w:type="spellEnd"/>
          </w:p>
        </w:tc>
        <w:tc>
          <w:tcPr>
            <w:tcW w:w="602" w:type="pct"/>
            <w:shd w:val="clear" w:color="auto" w:fill="DEEAF6"/>
          </w:tcPr>
          <w:p w14:paraId="34D1C772"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6EDD3455"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372D8B81"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6656156D" w14:textId="77777777" w:rsidTr="00A213DD">
        <w:trPr>
          <w:gridAfter w:val="3"/>
          <w:wAfter w:w="1199" w:type="pct"/>
          <w:cantSplit/>
        </w:trPr>
        <w:tc>
          <w:tcPr>
            <w:tcW w:w="252" w:type="pct"/>
            <w:vMerge/>
            <w:shd w:val="clear" w:color="auto" w:fill="DEEAF6"/>
            <w:textDirection w:val="btLr"/>
          </w:tcPr>
          <w:p w14:paraId="610B46B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8A4F882"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阿拉伯叙利亚共和国</w:t>
            </w:r>
            <w:proofErr w:type="spellEnd"/>
          </w:p>
        </w:tc>
        <w:tc>
          <w:tcPr>
            <w:tcW w:w="602" w:type="pct"/>
            <w:shd w:val="clear" w:color="auto" w:fill="DEEAF6"/>
          </w:tcPr>
          <w:p w14:paraId="3BDE49C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59C113C2"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5F1FE9B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469459EE" w14:textId="77777777" w:rsidTr="00A213DD">
        <w:trPr>
          <w:gridAfter w:val="3"/>
          <w:wAfter w:w="1199" w:type="pct"/>
          <w:cantSplit/>
        </w:trPr>
        <w:tc>
          <w:tcPr>
            <w:tcW w:w="252" w:type="pct"/>
            <w:vMerge/>
            <w:shd w:val="clear" w:color="auto" w:fill="DEEAF6"/>
            <w:textDirection w:val="btLr"/>
          </w:tcPr>
          <w:p w14:paraId="0F80F1C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0C850CF"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也门</w:t>
            </w:r>
            <w:proofErr w:type="spellEnd"/>
          </w:p>
        </w:tc>
        <w:tc>
          <w:tcPr>
            <w:tcW w:w="602" w:type="pct"/>
            <w:shd w:val="clear" w:color="auto" w:fill="DEEAF6"/>
          </w:tcPr>
          <w:p w14:paraId="7FD0F627" w14:textId="77777777" w:rsidR="00A54DFE" w:rsidRPr="009E7C73" w:rsidRDefault="00A54DFE" w:rsidP="00A213DD">
            <w:pPr>
              <w:tabs>
                <w:tab w:val="left" w:pos="489"/>
                <w:tab w:val="center" w:pos="604"/>
              </w:tabs>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0E80380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67F1E969"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44F8A644" w14:textId="77777777" w:rsidTr="00A213DD">
        <w:trPr>
          <w:gridAfter w:val="3"/>
          <w:wAfter w:w="1199" w:type="pct"/>
          <w:cantSplit/>
        </w:trPr>
        <w:tc>
          <w:tcPr>
            <w:tcW w:w="252" w:type="pct"/>
            <w:vMerge/>
            <w:shd w:val="clear" w:color="auto" w:fill="DEEAF6"/>
            <w:textDirection w:val="btLr"/>
          </w:tcPr>
          <w:p w14:paraId="444AD1C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055FBD9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A54DFE" w:rsidRPr="009E7C73" w14:paraId="3F7E75D9" w14:textId="77777777" w:rsidTr="00A213DD">
        <w:trPr>
          <w:gridAfter w:val="3"/>
          <w:wAfter w:w="1199" w:type="pct"/>
          <w:cantSplit/>
        </w:trPr>
        <w:tc>
          <w:tcPr>
            <w:tcW w:w="252" w:type="pct"/>
            <w:vMerge/>
            <w:shd w:val="clear" w:color="auto" w:fill="DEEAF6"/>
            <w:textDirection w:val="btLr"/>
          </w:tcPr>
          <w:p w14:paraId="120F4DD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02990A9"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吉布提</w:t>
            </w:r>
            <w:proofErr w:type="spellEnd"/>
          </w:p>
        </w:tc>
        <w:tc>
          <w:tcPr>
            <w:tcW w:w="602" w:type="pct"/>
            <w:shd w:val="clear" w:color="auto" w:fill="DEEAF6"/>
          </w:tcPr>
          <w:p w14:paraId="059F8AA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5496C17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3688F72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10A42FDF" w14:textId="77777777" w:rsidTr="00A213DD">
        <w:trPr>
          <w:gridAfter w:val="3"/>
          <w:wAfter w:w="1199" w:type="pct"/>
          <w:cantSplit/>
        </w:trPr>
        <w:tc>
          <w:tcPr>
            <w:tcW w:w="252" w:type="pct"/>
            <w:vMerge/>
            <w:shd w:val="clear" w:color="auto" w:fill="DEEAF6"/>
            <w:textDirection w:val="btLr"/>
          </w:tcPr>
          <w:p w14:paraId="717BE82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9856C8B"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埃及</w:t>
            </w:r>
            <w:proofErr w:type="spellEnd"/>
          </w:p>
        </w:tc>
        <w:tc>
          <w:tcPr>
            <w:tcW w:w="602" w:type="pct"/>
            <w:shd w:val="clear" w:color="auto" w:fill="DEEAF6"/>
          </w:tcPr>
          <w:p w14:paraId="4EA1E4A4"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33CD40BE"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643998B4"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09421C9E" w14:textId="77777777" w:rsidTr="00A213DD">
        <w:trPr>
          <w:gridAfter w:val="3"/>
          <w:wAfter w:w="1199" w:type="pct"/>
          <w:cantSplit/>
        </w:trPr>
        <w:tc>
          <w:tcPr>
            <w:tcW w:w="252" w:type="pct"/>
            <w:vMerge/>
            <w:shd w:val="clear" w:color="auto" w:fill="DEEAF6"/>
            <w:textDirection w:val="btLr"/>
          </w:tcPr>
          <w:p w14:paraId="05CD48DE"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F7131BC"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毛里塔尼亚</w:t>
            </w:r>
            <w:proofErr w:type="spellEnd"/>
          </w:p>
        </w:tc>
        <w:tc>
          <w:tcPr>
            <w:tcW w:w="602" w:type="pct"/>
            <w:shd w:val="clear" w:color="auto" w:fill="DEEAF6"/>
          </w:tcPr>
          <w:p w14:paraId="248DBEE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6CE19A4D"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25E97BE1"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1DBF4C90" w14:textId="77777777" w:rsidTr="00A213DD">
        <w:trPr>
          <w:gridAfter w:val="3"/>
          <w:wAfter w:w="1199" w:type="pct"/>
          <w:cantSplit/>
        </w:trPr>
        <w:tc>
          <w:tcPr>
            <w:tcW w:w="252" w:type="pct"/>
            <w:vMerge/>
            <w:shd w:val="clear" w:color="auto" w:fill="DEEAF6"/>
            <w:textDirection w:val="btLr"/>
          </w:tcPr>
          <w:p w14:paraId="48507D8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2EBF98F"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摩洛哥</w:t>
            </w:r>
            <w:proofErr w:type="spellEnd"/>
          </w:p>
        </w:tc>
        <w:tc>
          <w:tcPr>
            <w:tcW w:w="602" w:type="pct"/>
            <w:shd w:val="clear" w:color="auto" w:fill="DEEAF6"/>
          </w:tcPr>
          <w:p w14:paraId="41D1BD2A"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2652C269"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4FF8FAEE"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3B1B518F" w14:textId="77777777" w:rsidTr="00A213DD">
        <w:trPr>
          <w:gridAfter w:val="3"/>
          <w:wAfter w:w="1199" w:type="pct"/>
          <w:cantSplit/>
        </w:trPr>
        <w:tc>
          <w:tcPr>
            <w:tcW w:w="252" w:type="pct"/>
            <w:vMerge/>
            <w:shd w:val="clear" w:color="auto" w:fill="DEEAF6"/>
            <w:textDirection w:val="btLr"/>
          </w:tcPr>
          <w:p w14:paraId="4EE8EA7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877628B"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苏丹</w:t>
            </w:r>
            <w:proofErr w:type="spellEnd"/>
          </w:p>
        </w:tc>
        <w:tc>
          <w:tcPr>
            <w:tcW w:w="602" w:type="pct"/>
            <w:shd w:val="clear" w:color="auto" w:fill="DEEAF6"/>
          </w:tcPr>
          <w:p w14:paraId="770C58BE"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599" w:type="pct"/>
            <w:shd w:val="clear" w:color="auto" w:fill="DEEAF6"/>
          </w:tcPr>
          <w:p w14:paraId="2FB5609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5C476C8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145A4FB5" w14:textId="77777777" w:rsidTr="00A213DD">
        <w:trPr>
          <w:gridAfter w:val="3"/>
          <w:wAfter w:w="1199" w:type="pct"/>
          <w:cantSplit/>
        </w:trPr>
        <w:tc>
          <w:tcPr>
            <w:tcW w:w="252" w:type="pct"/>
            <w:vMerge/>
            <w:shd w:val="clear" w:color="auto" w:fill="DEEAF6"/>
            <w:textDirection w:val="btLr"/>
          </w:tcPr>
          <w:p w14:paraId="22149E9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C15A157"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突尼斯</w:t>
            </w:r>
            <w:proofErr w:type="spellEnd"/>
          </w:p>
        </w:tc>
        <w:tc>
          <w:tcPr>
            <w:tcW w:w="602" w:type="pct"/>
            <w:shd w:val="clear" w:color="auto" w:fill="DEEAF6"/>
          </w:tcPr>
          <w:p w14:paraId="34DB31D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5813D78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0C402865"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7A6B334E" w14:textId="77777777" w:rsidTr="00A213DD">
        <w:trPr>
          <w:gridAfter w:val="3"/>
          <w:wAfter w:w="1199" w:type="pct"/>
          <w:cantSplit/>
        </w:trPr>
        <w:tc>
          <w:tcPr>
            <w:tcW w:w="252" w:type="pct"/>
            <w:vMerge/>
            <w:shd w:val="clear" w:color="auto" w:fill="DEEAF6"/>
            <w:textDirection w:val="btLr"/>
          </w:tcPr>
          <w:p w14:paraId="67B0A24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7E4D66BC" w14:textId="77777777" w:rsidR="00A54DFE" w:rsidRPr="009E7C73" w:rsidRDefault="00A54DFE" w:rsidP="00A213DD">
            <w:pPr>
              <w:overflowPunct/>
              <w:autoSpaceDE/>
              <w:autoSpaceDN/>
              <w:adjustRightInd/>
              <w:spacing w:before="0"/>
              <w:textAlignment w:val="auto"/>
              <w:rPr>
                <w:color w:val="1F4E79"/>
                <w:sz w:val="18"/>
                <w:szCs w:val="18"/>
                <w:lang w:eastAsia="zh-CN"/>
              </w:rPr>
            </w:pPr>
            <w:r w:rsidRPr="009E7C73">
              <w:rPr>
                <w:rFonts w:eastAsia="SimSun" w:cs="Calibri" w:hint="eastAsia"/>
                <w:b/>
                <w:bCs/>
                <w:color w:val="FFFFFF" w:themeColor="background1"/>
                <w:sz w:val="18"/>
                <w:szCs w:val="18"/>
                <w:lang w:val="en-US"/>
              </w:rPr>
              <w:t>中高收入（</w:t>
            </w:r>
            <w:r w:rsidRPr="009E7C73">
              <w:rPr>
                <w:rFonts w:eastAsia="SimSun" w:cs="Calibri"/>
                <w:b/>
                <w:bCs/>
                <w:color w:val="FFFFFF" w:themeColor="background1"/>
                <w:sz w:val="18"/>
                <w:szCs w:val="18"/>
                <w:lang w:val="en-US"/>
              </w:rPr>
              <w:t>3896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-12 055</w:t>
            </w:r>
            <w:r w:rsidRPr="009E7C73">
              <w:rPr>
                <w:rFonts w:eastAsia="SimSun" w:cs="Calibri" w:hint="eastAsia"/>
                <w:b/>
                <w:bCs/>
                <w:color w:val="FFFFFF" w:themeColor="background1"/>
                <w:sz w:val="18"/>
                <w:szCs w:val="18"/>
                <w:lang w:val="en-US"/>
              </w:rPr>
              <w:t>美元）</w:t>
            </w:r>
          </w:p>
        </w:tc>
      </w:tr>
      <w:tr w:rsidR="00A54DFE" w:rsidRPr="009E7C73" w14:paraId="4EDF1A65" w14:textId="77777777" w:rsidTr="00A213DD">
        <w:trPr>
          <w:gridAfter w:val="3"/>
          <w:wAfter w:w="1199" w:type="pct"/>
          <w:cantSplit/>
        </w:trPr>
        <w:tc>
          <w:tcPr>
            <w:tcW w:w="252" w:type="pct"/>
            <w:vMerge/>
            <w:shd w:val="clear" w:color="auto" w:fill="DEEAF6"/>
            <w:textDirection w:val="btLr"/>
          </w:tcPr>
          <w:p w14:paraId="7D9C1EA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95125D0"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阿尔及利亚</w:t>
            </w:r>
            <w:proofErr w:type="spellEnd"/>
          </w:p>
        </w:tc>
        <w:tc>
          <w:tcPr>
            <w:tcW w:w="602" w:type="pct"/>
            <w:shd w:val="clear" w:color="auto" w:fill="DEEAF6"/>
          </w:tcPr>
          <w:p w14:paraId="69249678"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599" w:type="pct"/>
            <w:shd w:val="clear" w:color="auto" w:fill="DEEAF6"/>
          </w:tcPr>
          <w:p w14:paraId="3BAD67BD"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635" w:type="pct"/>
            <w:shd w:val="clear" w:color="auto" w:fill="DEEAF6"/>
          </w:tcPr>
          <w:p w14:paraId="067197F4"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r>
      <w:tr w:rsidR="00A54DFE" w:rsidRPr="009E7C73" w14:paraId="71602884" w14:textId="77777777" w:rsidTr="00A213DD">
        <w:trPr>
          <w:gridAfter w:val="3"/>
          <w:wAfter w:w="1199" w:type="pct"/>
          <w:cantSplit/>
        </w:trPr>
        <w:tc>
          <w:tcPr>
            <w:tcW w:w="252" w:type="pct"/>
            <w:vMerge/>
            <w:shd w:val="clear" w:color="auto" w:fill="DEEAF6"/>
            <w:textDirection w:val="btLr"/>
          </w:tcPr>
          <w:p w14:paraId="60047BB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70B1252"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伊拉克</w:t>
            </w:r>
            <w:proofErr w:type="spellEnd"/>
          </w:p>
        </w:tc>
        <w:tc>
          <w:tcPr>
            <w:tcW w:w="602" w:type="pct"/>
            <w:shd w:val="clear" w:color="auto" w:fill="DEEAF6"/>
          </w:tcPr>
          <w:p w14:paraId="6ECA8A69"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599" w:type="pct"/>
            <w:shd w:val="clear" w:color="auto" w:fill="DEEAF6"/>
          </w:tcPr>
          <w:p w14:paraId="6B2CC7F1"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635" w:type="pct"/>
            <w:shd w:val="clear" w:color="auto" w:fill="DEEAF6"/>
          </w:tcPr>
          <w:p w14:paraId="2FFF54AC"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r>
    </w:tbl>
    <w:p w14:paraId="10FF4E96" w14:textId="77777777" w:rsidR="00A54DFE" w:rsidRPr="009E7C73" w:rsidRDefault="00A54DFE" w:rsidP="00A54DFE">
      <w:pPr>
        <w:overflowPunct/>
        <w:autoSpaceDE/>
        <w:autoSpaceDN/>
        <w:adjustRightInd/>
        <w:spacing w:before="0" w:after="160" w:line="259" w:lineRule="auto"/>
        <w:textAlignment w:val="auto"/>
        <w:rPr>
          <w:rFonts w:eastAsia="MS Mincho" w:cs="Arial"/>
          <w:sz w:val="22"/>
          <w:szCs w:val="22"/>
          <w:lang w:eastAsia="zh-CN"/>
        </w:rPr>
      </w:pPr>
    </w:p>
    <w:tbl>
      <w:tblPr>
        <w:tblStyle w:val="TableGrid1"/>
        <w:tblpPr w:leftFromText="180" w:rightFromText="180" w:vertAnchor="text" w:tblpY="1"/>
        <w:tblOverlap w:val="never"/>
        <w:tblW w:w="5004"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3"/>
        <w:gridCol w:w="3835"/>
        <w:gridCol w:w="12"/>
        <w:gridCol w:w="1337"/>
        <w:gridCol w:w="24"/>
        <w:gridCol w:w="1318"/>
        <w:gridCol w:w="12"/>
        <w:gridCol w:w="1409"/>
        <w:gridCol w:w="10"/>
        <w:gridCol w:w="7"/>
      </w:tblGrid>
      <w:tr w:rsidR="00A54DFE" w:rsidRPr="009E7C73" w14:paraId="2A0B4BE8" w14:textId="77777777" w:rsidTr="00A213DD">
        <w:trPr>
          <w:gridAfter w:val="1"/>
          <w:wAfter w:w="4" w:type="pct"/>
          <w:trHeight w:val="259"/>
        </w:trPr>
        <w:tc>
          <w:tcPr>
            <w:tcW w:w="330" w:type="pct"/>
            <w:tcBorders>
              <w:bottom w:val="single" w:sz="36" w:space="0" w:color="FFFFFF"/>
            </w:tcBorders>
            <w:shd w:val="clear" w:color="auto" w:fill="auto"/>
            <w:vAlign w:val="center"/>
          </w:tcPr>
          <w:p w14:paraId="2D768312" w14:textId="77777777" w:rsidR="00A54DFE" w:rsidRPr="009E7C73" w:rsidRDefault="00A54DFE" w:rsidP="00A213DD">
            <w:pPr>
              <w:overflowPunct/>
              <w:autoSpaceDE/>
              <w:autoSpaceDN/>
              <w:adjustRightInd/>
              <w:spacing w:before="0"/>
              <w:textAlignment w:val="auto"/>
              <w:rPr>
                <w:i/>
                <w:iCs/>
                <w:color w:val="FFFFFF"/>
                <w:sz w:val="18"/>
                <w:szCs w:val="18"/>
                <w:lang w:eastAsia="zh-CN"/>
              </w:rPr>
            </w:pPr>
          </w:p>
        </w:tc>
        <w:tc>
          <w:tcPr>
            <w:tcW w:w="4666" w:type="pct"/>
            <w:gridSpan w:val="8"/>
            <w:tcBorders>
              <w:bottom w:val="single" w:sz="12" w:space="0" w:color="FFFFFF"/>
            </w:tcBorders>
            <w:shd w:val="clear" w:color="auto" w:fill="1F4E79"/>
            <w:vAlign w:val="center"/>
          </w:tcPr>
          <w:p w14:paraId="368F1452"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发</w:t>
            </w:r>
            <w:r w:rsidRPr="009E7C73">
              <w:rPr>
                <w:rFonts w:eastAsia="SimSun" w:cs="Calibri"/>
                <w:b/>
                <w:bCs/>
                <w:color w:val="FFFFFF" w:themeColor="background1"/>
                <w:sz w:val="18"/>
                <w:szCs w:val="18"/>
                <w:lang w:val="en-US"/>
              </w:rPr>
              <w:t>展中国家</w:t>
            </w:r>
            <w:proofErr w:type="spellEnd"/>
          </w:p>
        </w:tc>
      </w:tr>
      <w:tr w:rsidR="00A54DFE" w:rsidRPr="009E7C73" w14:paraId="49CA3DD2" w14:textId="77777777" w:rsidTr="00A213DD">
        <w:trPr>
          <w:gridAfter w:val="1"/>
          <w:wAfter w:w="4" w:type="pct"/>
        </w:trPr>
        <w:tc>
          <w:tcPr>
            <w:tcW w:w="330" w:type="pct"/>
            <w:tcBorders>
              <w:bottom w:val="single" w:sz="36" w:space="0" w:color="FFFFFF"/>
            </w:tcBorders>
            <w:shd w:val="clear" w:color="auto" w:fill="auto"/>
            <w:vAlign w:val="center"/>
          </w:tcPr>
          <w:p w14:paraId="0E6BCD04" w14:textId="77777777" w:rsidR="00A54DFE" w:rsidRPr="009E7C73" w:rsidRDefault="00A54DFE" w:rsidP="00A213DD">
            <w:pPr>
              <w:overflowPunct/>
              <w:autoSpaceDE/>
              <w:autoSpaceDN/>
              <w:adjustRightInd/>
              <w:spacing w:before="0"/>
              <w:textAlignment w:val="auto"/>
              <w:rPr>
                <w:i/>
                <w:iCs/>
                <w:color w:val="FFFFFF"/>
                <w:sz w:val="18"/>
                <w:szCs w:val="18"/>
                <w:lang w:eastAsia="zh-CN"/>
              </w:rPr>
            </w:pPr>
          </w:p>
        </w:tc>
        <w:tc>
          <w:tcPr>
            <w:tcW w:w="2249" w:type="pct"/>
            <w:tcBorders>
              <w:bottom w:val="single" w:sz="36" w:space="0" w:color="FFFFFF"/>
            </w:tcBorders>
            <w:shd w:val="clear" w:color="auto" w:fill="1F4E79"/>
            <w:vAlign w:val="center"/>
          </w:tcPr>
          <w:p w14:paraId="58A4BBBD"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国家</w:t>
            </w:r>
            <w:proofErr w:type="spellEnd"/>
          </w:p>
        </w:tc>
        <w:tc>
          <w:tcPr>
            <w:tcW w:w="791" w:type="pct"/>
            <w:gridSpan w:val="2"/>
            <w:tcBorders>
              <w:bottom w:val="single" w:sz="36" w:space="0" w:color="FFFFFF"/>
            </w:tcBorders>
            <w:shd w:val="clear" w:color="auto" w:fill="1F4E79"/>
            <w:vAlign w:val="center"/>
          </w:tcPr>
          <w:p w14:paraId="42C31EB9"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最不发达国家</w:t>
            </w:r>
            <w:proofErr w:type="spellEnd"/>
          </w:p>
        </w:tc>
        <w:tc>
          <w:tcPr>
            <w:tcW w:w="787" w:type="pct"/>
            <w:gridSpan w:val="2"/>
            <w:tcBorders>
              <w:bottom w:val="single" w:sz="36" w:space="0" w:color="FFFFFF"/>
            </w:tcBorders>
            <w:shd w:val="clear" w:color="auto" w:fill="1F4E79"/>
            <w:vAlign w:val="center"/>
          </w:tcPr>
          <w:p w14:paraId="527E699C"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小岛屿发展中国家</w:t>
            </w:r>
            <w:proofErr w:type="spellEnd"/>
          </w:p>
        </w:tc>
        <w:tc>
          <w:tcPr>
            <w:tcW w:w="839" w:type="pct"/>
            <w:gridSpan w:val="3"/>
            <w:tcBorders>
              <w:bottom w:val="single" w:sz="36" w:space="0" w:color="FFFFFF"/>
            </w:tcBorders>
            <w:shd w:val="clear" w:color="auto" w:fill="1F4E79"/>
            <w:vAlign w:val="center"/>
          </w:tcPr>
          <w:p w14:paraId="56A66DAC"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内陆发展中国家</w:t>
            </w:r>
            <w:proofErr w:type="spellEnd"/>
          </w:p>
        </w:tc>
      </w:tr>
      <w:tr w:rsidR="00A54DFE" w:rsidRPr="009E7C73" w14:paraId="776E6AD1" w14:textId="77777777" w:rsidTr="00A213DD">
        <w:trPr>
          <w:gridAfter w:val="1"/>
          <w:wAfter w:w="4" w:type="pct"/>
          <w:cantSplit/>
        </w:trPr>
        <w:tc>
          <w:tcPr>
            <w:tcW w:w="330" w:type="pct"/>
            <w:vMerge w:val="restart"/>
            <w:shd w:val="clear" w:color="auto" w:fill="9CC2E5"/>
            <w:textDirection w:val="btLr"/>
          </w:tcPr>
          <w:p w14:paraId="6EB26F10" w14:textId="4A75CBF3" w:rsidR="00A54DFE" w:rsidRPr="009E7C73" w:rsidRDefault="00D134B1" w:rsidP="00A213DD">
            <w:pPr>
              <w:overflowPunct/>
              <w:autoSpaceDE/>
              <w:autoSpaceDN/>
              <w:adjustRightInd/>
              <w:spacing w:before="0" w:line="200" w:lineRule="exact"/>
              <w:ind w:right="113"/>
              <w:jc w:val="right"/>
              <w:textAlignment w:val="auto"/>
              <w:rPr>
                <w:b/>
                <w:bCs/>
                <w:color w:val="FFFFFF"/>
                <w:sz w:val="18"/>
                <w:szCs w:val="18"/>
                <w:lang w:eastAsia="zh-CN"/>
              </w:rPr>
            </w:pPr>
            <w:r w:rsidRPr="009E7C73">
              <w:rPr>
                <w:rFonts w:asciiTheme="minorEastAsia" w:eastAsiaTheme="minorEastAsia" w:hAnsiTheme="minorEastAsia" w:hint="eastAsia"/>
                <w:b/>
                <w:bCs/>
                <w:color w:val="1F4E79"/>
                <w:sz w:val="18"/>
                <w:szCs w:val="18"/>
                <w:lang w:eastAsia="zh-CN"/>
              </w:rPr>
              <w:t>阿拉伯国家</w:t>
            </w:r>
          </w:p>
        </w:tc>
        <w:tc>
          <w:tcPr>
            <w:tcW w:w="2249" w:type="pct"/>
            <w:shd w:val="clear" w:color="auto" w:fill="DEEAF6"/>
          </w:tcPr>
          <w:p w14:paraId="4E5BA77B"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约旦</w:t>
            </w:r>
            <w:proofErr w:type="spellEnd"/>
          </w:p>
        </w:tc>
        <w:tc>
          <w:tcPr>
            <w:tcW w:w="791" w:type="pct"/>
            <w:gridSpan w:val="2"/>
            <w:shd w:val="clear" w:color="auto" w:fill="DEEAF6"/>
          </w:tcPr>
          <w:p w14:paraId="2D34FE77"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6512DA78"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839" w:type="pct"/>
            <w:gridSpan w:val="3"/>
            <w:shd w:val="clear" w:color="auto" w:fill="DEEAF6"/>
          </w:tcPr>
          <w:p w14:paraId="1F541320"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r>
      <w:tr w:rsidR="00A54DFE" w:rsidRPr="009E7C73" w14:paraId="1CCE41E3" w14:textId="77777777" w:rsidTr="00A213DD">
        <w:trPr>
          <w:gridAfter w:val="1"/>
          <w:wAfter w:w="4" w:type="pct"/>
          <w:cantSplit/>
        </w:trPr>
        <w:tc>
          <w:tcPr>
            <w:tcW w:w="330" w:type="pct"/>
            <w:vMerge/>
            <w:shd w:val="clear" w:color="auto" w:fill="9CC2E5"/>
            <w:textDirection w:val="btLr"/>
          </w:tcPr>
          <w:p w14:paraId="6204DCF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F9DF879"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黎巴嫩</w:t>
            </w:r>
            <w:proofErr w:type="spellEnd"/>
          </w:p>
        </w:tc>
        <w:tc>
          <w:tcPr>
            <w:tcW w:w="791" w:type="pct"/>
            <w:gridSpan w:val="2"/>
            <w:shd w:val="clear" w:color="auto" w:fill="DEEAF6"/>
          </w:tcPr>
          <w:p w14:paraId="1A5226C1"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5CA58A0F"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839" w:type="pct"/>
            <w:gridSpan w:val="3"/>
            <w:shd w:val="clear" w:color="auto" w:fill="DEEAF6"/>
          </w:tcPr>
          <w:p w14:paraId="55AE5A62"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r>
      <w:tr w:rsidR="00A54DFE" w:rsidRPr="009E7C73" w14:paraId="52F03390" w14:textId="77777777" w:rsidTr="00A213DD">
        <w:trPr>
          <w:gridAfter w:val="1"/>
          <w:wAfter w:w="4" w:type="pct"/>
          <w:cantSplit/>
        </w:trPr>
        <w:tc>
          <w:tcPr>
            <w:tcW w:w="330" w:type="pct"/>
            <w:vMerge/>
            <w:shd w:val="clear" w:color="auto" w:fill="9CC2E5"/>
            <w:textDirection w:val="btLr"/>
          </w:tcPr>
          <w:p w14:paraId="2FC2649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F9A3831"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利比亚</w:t>
            </w:r>
            <w:proofErr w:type="spellEnd"/>
          </w:p>
        </w:tc>
        <w:tc>
          <w:tcPr>
            <w:tcW w:w="791" w:type="pct"/>
            <w:gridSpan w:val="2"/>
            <w:shd w:val="clear" w:color="auto" w:fill="DEEAF6"/>
          </w:tcPr>
          <w:p w14:paraId="6A6A9E3E"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1745A6B0"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c>
          <w:tcPr>
            <w:tcW w:w="839" w:type="pct"/>
            <w:gridSpan w:val="3"/>
            <w:shd w:val="clear" w:color="auto" w:fill="DEEAF6"/>
          </w:tcPr>
          <w:p w14:paraId="66187292"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
        </w:tc>
      </w:tr>
      <w:tr w:rsidR="00A54DFE" w:rsidRPr="009E7C73" w14:paraId="098E23BE" w14:textId="77777777" w:rsidTr="00A213DD">
        <w:trPr>
          <w:gridAfter w:val="1"/>
          <w:wAfter w:w="4" w:type="pct"/>
          <w:cantSplit/>
        </w:trPr>
        <w:tc>
          <w:tcPr>
            <w:tcW w:w="330" w:type="pct"/>
            <w:vMerge/>
            <w:shd w:val="clear" w:color="auto" w:fill="9CC2E5"/>
            <w:textDirection w:val="btLr"/>
          </w:tcPr>
          <w:p w14:paraId="63F7040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4666" w:type="pct"/>
            <w:gridSpan w:val="8"/>
            <w:shd w:val="clear" w:color="auto" w:fill="9CC2E5"/>
          </w:tcPr>
          <w:p w14:paraId="1663B11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高收入（</w:t>
            </w:r>
            <w:r w:rsidRPr="009E7C73">
              <w:rPr>
                <w:rFonts w:eastAsia="SimSun" w:cs="Calibri"/>
                <w:b/>
                <w:bCs/>
                <w:color w:val="FFFFFF" w:themeColor="background1"/>
                <w:sz w:val="18"/>
                <w:szCs w:val="18"/>
                <w:lang w:val="en-US"/>
              </w:rPr>
              <w:t>12 056</w:t>
            </w:r>
            <w:r w:rsidRPr="009E7C73">
              <w:rPr>
                <w:rFonts w:eastAsia="SimSun" w:cs="Calibri" w:hint="eastAsia"/>
                <w:b/>
                <w:bCs/>
                <w:color w:val="FFFFFF" w:themeColor="background1"/>
                <w:sz w:val="18"/>
                <w:szCs w:val="18"/>
                <w:lang w:val="en-US"/>
              </w:rPr>
              <w:t>美元和更高）</w:t>
            </w:r>
          </w:p>
        </w:tc>
      </w:tr>
      <w:tr w:rsidR="00A54DFE" w:rsidRPr="009E7C73" w14:paraId="0EF97BB9" w14:textId="77777777" w:rsidTr="00A213DD">
        <w:trPr>
          <w:gridAfter w:val="1"/>
          <w:wAfter w:w="4" w:type="pct"/>
          <w:cantSplit/>
        </w:trPr>
        <w:tc>
          <w:tcPr>
            <w:tcW w:w="330" w:type="pct"/>
            <w:vMerge/>
            <w:shd w:val="clear" w:color="auto" w:fill="9CC2E5"/>
            <w:textDirection w:val="btLr"/>
          </w:tcPr>
          <w:p w14:paraId="2CFDD5B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0FC8EF8"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巴林</w:t>
            </w:r>
            <w:proofErr w:type="spellEnd"/>
          </w:p>
        </w:tc>
        <w:tc>
          <w:tcPr>
            <w:tcW w:w="791" w:type="pct"/>
            <w:gridSpan w:val="2"/>
            <w:shd w:val="clear" w:color="auto" w:fill="DEEAF6"/>
          </w:tcPr>
          <w:p w14:paraId="1405907F"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348507CB"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6E88BE4D"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7A634848" w14:textId="77777777" w:rsidTr="00A213DD">
        <w:trPr>
          <w:gridAfter w:val="1"/>
          <w:wAfter w:w="4" w:type="pct"/>
          <w:cantSplit/>
        </w:trPr>
        <w:tc>
          <w:tcPr>
            <w:tcW w:w="330" w:type="pct"/>
            <w:vMerge/>
            <w:shd w:val="clear" w:color="auto" w:fill="9CC2E5"/>
            <w:textDirection w:val="btLr"/>
          </w:tcPr>
          <w:p w14:paraId="140C237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0B9CCCC"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科威特</w:t>
            </w:r>
            <w:proofErr w:type="spellEnd"/>
          </w:p>
        </w:tc>
        <w:tc>
          <w:tcPr>
            <w:tcW w:w="791" w:type="pct"/>
            <w:gridSpan w:val="2"/>
            <w:shd w:val="clear" w:color="auto" w:fill="DEEAF6"/>
          </w:tcPr>
          <w:p w14:paraId="62F280E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0C48131C"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839" w:type="pct"/>
            <w:gridSpan w:val="3"/>
            <w:shd w:val="clear" w:color="auto" w:fill="DEEAF6"/>
          </w:tcPr>
          <w:p w14:paraId="4411CFF2"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43E2A0E1" w14:textId="77777777" w:rsidTr="00A213DD">
        <w:trPr>
          <w:gridAfter w:val="1"/>
          <w:wAfter w:w="4" w:type="pct"/>
          <w:cantSplit/>
        </w:trPr>
        <w:tc>
          <w:tcPr>
            <w:tcW w:w="330" w:type="pct"/>
            <w:vMerge/>
            <w:shd w:val="clear" w:color="auto" w:fill="9CC2E5"/>
            <w:textDirection w:val="btLr"/>
          </w:tcPr>
          <w:p w14:paraId="4DD8FC66"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857B3D7"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阿曼</w:t>
            </w:r>
            <w:proofErr w:type="spellEnd"/>
          </w:p>
        </w:tc>
        <w:tc>
          <w:tcPr>
            <w:tcW w:w="791" w:type="pct"/>
            <w:gridSpan w:val="2"/>
            <w:shd w:val="clear" w:color="auto" w:fill="DEEAF6"/>
          </w:tcPr>
          <w:p w14:paraId="779B1053"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12CE3C7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839" w:type="pct"/>
            <w:gridSpan w:val="3"/>
            <w:shd w:val="clear" w:color="auto" w:fill="DEEAF6"/>
          </w:tcPr>
          <w:p w14:paraId="0CF23B89"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04E20518" w14:textId="77777777" w:rsidTr="00A213DD">
        <w:trPr>
          <w:gridAfter w:val="1"/>
          <w:wAfter w:w="4" w:type="pct"/>
          <w:cantSplit/>
        </w:trPr>
        <w:tc>
          <w:tcPr>
            <w:tcW w:w="330" w:type="pct"/>
            <w:vMerge/>
            <w:shd w:val="clear" w:color="auto" w:fill="9CC2E5"/>
            <w:textDirection w:val="btLr"/>
          </w:tcPr>
          <w:p w14:paraId="6842B4B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21C0701"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卡塔尔</w:t>
            </w:r>
            <w:proofErr w:type="spellEnd"/>
          </w:p>
        </w:tc>
        <w:tc>
          <w:tcPr>
            <w:tcW w:w="791" w:type="pct"/>
            <w:gridSpan w:val="2"/>
            <w:shd w:val="clear" w:color="auto" w:fill="DEEAF6"/>
          </w:tcPr>
          <w:p w14:paraId="68459D7C"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51B77C02"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839" w:type="pct"/>
            <w:gridSpan w:val="3"/>
            <w:shd w:val="clear" w:color="auto" w:fill="DEEAF6"/>
          </w:tcPr>
          <w:p w14:paraId="071D2A07"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0D137138" w14:textId="77777777" w:rsidTr="00A213DD">
        <w:trPr>
          <w:gridAfter w:val="1"/>
          <w:wAfter w:w="4" w:type="pct"/>
          <w:cantSplit/>
        </w:trPr>
        <w:tc>
          <w:tcPr>
            <w:tcW w:w="330" w:type="pct"/>
            <w:vMerge/>
            <w:shd w:val="clear" w:color="auto" w:fill="9CC2E5"/>
            <w:textDirection w:val="btLr"/>
          </w:tcPr>
          <w:p w14:paraId="6DEA262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AC7C951"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沙特阿拉伯</w:t>
            </w:r>
            <w:proofErr w:type="spellEnd"/>
          </w:p>
        </w:tc>
        <w:tc>
          <w:tcPr>
            <w:tcW w:w="791" w:type="pct"/>
            <w:gridSpan w:val="2"/>
            <w:shd w:val="clear" w:color="auto" w:fill="DEEAF6"/>
          </w:tcPr>
          <w:p w14:paraId="6D830629"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569035A6"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839" w:type="pct"/>
            <w:gridSpan w:val="3"/>
            <w:shd w:val="clear" w:color="auto" w:fill="DEEAF6"/>
          </w:tcPr>
          <w:p w14:paraId="75670ABA"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3E32A227" w14:textId="77777777" w:rsidTr="00A213DD">
        <w:trPr>
          <w:gridAfter w:val="1"/>
          <w:wAfter w:w="4" w:type="pct"/>
          <w:cantSplit/>
        </w:trPr>
        <w:tc>
          <w:tcPr>
            <w:tcW w:w="330" w:type="pct"/>
            <w:vMerge/>
            <w:tcBorders>
              <w:bottom w:val="single" w:sz="36" w:space="0" w:color="FFFFFF"/>
            </w:tcBorders>
            <w:shd w:val="clear" w:color="auto" w:fill="9CC2E5"/>
            <w:textDirection w:val="btLr"/>
          </w:tcPr>
          <w:p w14:paraId="3DEB175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36" w:space="0" w:color="FFFFFF"/>
            </w:tcBorders>
            <w:shd w:val="clear" w:color="auto" w:fill="DEEAF6"/>
          </w:tcPr>
          <w:p w14:paraId="7EEAF53C"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阿拉伯联合酋长国</w:t>
            </w:r>
            <w:proofErr w:type="spellEnd"/>
          </w:p>
        </w:tc>
        <w:tc>
          <w:tcPr>
            <w:tcW w:w="791" w:type="pct"/>
            <w:gridSpan w:val="2"/>
            <w:tcBorders>
              <w:bottom w:val="single" w:sz="36" w:space="0" w:color="FFFFFF"/>
            </w:tcBorders>
            <w:shd w:val="clear" w:color="auto" w:fill="DEEAF6"/>
          </w:tcPr>
          <w:p w14:paraId="16CF0B71"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787" w:type="pct"/>
            <w:gridSpan w:val="2"/>
            <w:tcBorders>
              <w:bottom w:val="single" w:sz="36" w:space="0" w:color="FFFFFF"/>
            </w:tcBorders>
            <w:shd w:val="clear" w:color="auto" w:fill="DEEAF6"/>
          </w:tcPr>
          <w:p w14:paraId="1FF69F4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c>
          <w:tcPr>
            <w:tcW w:w="839" w:type="pct"/>
            <w:gridSpan w:val="3"/>
            <w:tcBorders>
              <w:bottom w:val="single" w:sz="36" w:space="0" w:color="FFFFFF"/>
            </w:tcBorders>
            <w:shd w:val="clear" w:color="auto" w:fill="DEEAF6"/>
          </w:tcPr>
          <w:p w14:paraId="53494D98" w14:textId="77777777" w:rsidR="00A54DFE" w:rsidRPr="009E7C73" w:rsidRDefault="00A54DFE" w:rsidP="00A213DD">
            <w:pPr>
              <w:overflowPunct/>
              <w:autoSpaceDE/>
              <w:autoSpaceDN/>
              <w:adjustRightInd/>
              <w:spacing w:before="0" w:line="200" w:lineRule="exact"/>
              <w:textAlignment w:val="auto"/>
              <w:rPr>
                <w:color w:val="1F4E79"/>
                <w:sz w:val="18"/>
                <w:szCs w:val="18"/>
                <w:lang w:val="es-ES" w:eastAsia="zh-CN"/>
              </w:rPr>
            </w:pPr>
          </w:p>
        </w:tc>
      </w:tr>
      <w:tr w:rsidR="00A54DFE" w:rsidRPr="009E7C73" w14:paraId="2814CBCB" w14:textId="77777777" w:rsidTr="00A213DD">
        <w:trPr>
          <w:cantSplit/>
        </w:trPr>
        <w:tc>
          <w:tcPr>
            <w:tcW w:w="330" w:type="pct"/>
            <w:vMerge w:val="restart"/>
            <w:tcBorders>
              <w:top w:val="single" w:sz="36" w:space="0" w:color="FFFFFF"/>
            </w:tcBorders>
            <w:shd w:val="clear" w:color="auto" w:fill="9CC2E5"/>
            <w:textDirection w:val="btLr"/>
          </w:tcPr>
          <w:p w14:paraId="3783752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roofErr w:type="spellStart"/>
            <w:r w:rsidRPr="009E7C73">
              <w:rPr>
                <w:rFonts w:eastAsia="SimSun" w:cs="Calibri" w:hint="eastAsia"/>
                <w:b/>
                <w:bCs/>
                <w:color w:val="244061" w:themeColor="accent1" w:themeShade="80"/>
                <w:sz w:val="18"/>
                <w:szCs w:val="18"/>
                <w:lang w:val="en-US"/>
              </w:rPr>
              <w:t>亚太</w:t>
            </w:r>
            <w:proofErr w:type="spellEnd"/>
          </w:p>
        </w:tc>
        <w:tc>
          <w:tcPr>
            <w:tcW w:w="4670" w:type="pct"/>
            <w:gridSpan w:val="9"/>
            <w:tcBorders>
              <w:top w:val="single" w:sz="36" w:space="0" w:color="FFFFFF"/>
            </w:tcBorders>
            <w:shd w:val="clear" w:color="auto" w:fill="9CC2E5"/>
          </w:tcPr>
          <w:p w14:paraId="493241D8"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低收入（</w:t>
            </w:r>
            <w:r w:rsidRPr="009E7C73">
              <w:rPr>
                <w:rFonts w:eastAsia="SimSun" w:cs="Calibri"/>
                <w:b/>
                <w:bCs/>
                <w:color w:val="FFFFFF" w:themeColor="background1"/>
                <w:sz w:val="18"/>
                <w:szCs w:val="18"/>
                <w:lang w:val="en-US"/>
              </w:rPr>
              <w:t>995</w:t>
            </w:r>
            <w:r w:rsidRPr="009E7C73">
              <w:rPr>
                <w:rFonts w:eastAsia="SimSun" w:cs="Calibri" w:hint="eastAsia"/>
                <w:b/>
                <w:bCs/>
                <w:color w:val="FFFFFF" w:themeColor="background1"/>
                <w:sz w:val="18"/>
                <w:szCs w:val="18"/>
                <w:lang w:val="en-US"/>
              </w:rPr>
              <w:t>美元或更低）</w:t>
            </w:r>
          </w:p>
        </w:tc>
      </w:tr>
      <w:tr w:rsidR="00A54DFE" w:rsidRPr="009E7C73" w14:paraId="39EBB958" w14:textId="77777777" w:rsidTr="00A213DD">
        <w:trPr>
          <w:gridAfter w:val="1"/>
          <w:wAfter w:w="4" w:type="pct"/>
          <w:cantSplit/>
        </w:trPr>
        <w:tc>
          <w:tcPr>
            <w:tcW w:w="330" w:type="pct"/>
            <w:vMerge/>
            <w:shd w:val="clear" w:color="auto" w:fill="DEEAF6"/>
            <w:textDirection w:val="btLr"/>
          </w:tcPr>
          <w:p w14:paraId="40DAF9CC"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BADD2CA"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阿富汗</w:t>
            </w:r>
            <w:proofErr w:type="spellEnd"/>
          </w:p>
        </w:tc>
        <w:tc>
          <w:tcPr>
            <w:tcW w:w="791" w:type="pct"/>
            <w:gridSpan w:val="2"/>
            <w:shd w:val="clear" w:color="auto" w:fill="DEEAF6"/>
          </w:tcPr>
          <w:p w14:paraId="467C546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2ABE655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6542420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27DA8158" w14:textId="77777777" w:rsidTr="00A213DD">
        <w:trPr>
          <w:gridAfter w:val="1"/>
          <w:wAfter w:w="4" w:type="pct"/>
          <w:cantSplit/>
        </w:trPr>
        <w:tc>
          <w:tcPr>
            <w:tcW w:w="330" w:type="pct"/>
            <w:vMerge/>
            <w:shd w:val="clear" w:color="auto" w:fill="DEEAF6"/>
            <w:textDirection w:val="btLr"/>
          </w:tcPr>
          <w:p w14:paraId="233244A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A8092C8" w14:textId="77777777" w:rsidR="00A54DFE" w:rsidRPr="009E7C73" w:rsidRDefault="00A54DFE" w:rsidP="00A213DD">
            <w:pPr>
              <w:overflowPunct/>
              <w:autoSpaceDE/>
              <w:autoSpaceDN/>
              <w:adjustRightInd/>
              <w:spacing w:before="0"/>
              <w:textAlignment w:val="auto"/>
              <w:rPr>
                <w:color w:val="1F4E79"/>
                <w:sz w:val="18"/>
                <w:szCs w:val="18"/>
                <w:lang w:eastAsia="zh-CN"/>
              </w:rPr>
            </w:pPr>
            <w:r w:rsidRPr="009E7C73">
              <w:rPr>
                <w:rFonts w:eastAsia="SimSun" w:cs="Calibri" w:hint="eastAsia"/>
                <w:color w:val="244061" w:themeColor="accent1" w:themeShade="80"/>
                <w:sz w:val="18"/>
                <w:szCs w:val="18"/>
                <w:lang w:val="en-US" w:eastAsia="zh-CN"/>
              </w:rPr>
              <w:t>朝鲜民主主义人民共和国</w:t>
            </w:r>
          </w:p>
        </w:tc>
        <w:tc>
          <w:tcPr>
            <w:tcW w:w="791" w:type="pct"/>
            <w:gridSpan w:val="2"/>
            <w:shd w:val="clear" w:color="auto" w:fill="DEEAF6"/>
          </w:tcPr>
          <w:p w14:paraId="118BF3E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1179D7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42007D7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DEA9B05" w14:textId="77777777" w:rsidTr="00A213DD">
        <w:trPr>
          <w:gridAfter w:val="1"/>
          <w:wAfter w:w="4" w:type="pct"/>
          <w:cantSplit/>
        </w:trPr>
        <w:tc>
          <w:tcPr>
            <w:tcW w:w="330" w:type="pct"/>
            <w:vMerge/>
            <w:shd w:val="clear" w:color="auto" w:fill="DEEAF6"/>
            <w:textDirection w:val="btLr"/>
          </w:tcPr>
          <w:p w14:paraId="04A0E68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BB7E56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尼泊尔</w:t>
            </w:r>
            <w:proofErr w:type="spellEnd"/>
          </w:p>
        </w:tc>
        <w:tc>
          <w:tcPr>
            <w:tcW w:w="791" w:type="pct"/>
            <w:gridSpan w:val="2"/>
            <w:shd w:val="clear" w:color="auto" w:fill="DEEAF6"/>
          </w:tcPr>
          <w:p w14:paraId="48E7F0D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050F34D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336AA93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077DFD6C" w14:textId="77777777" w:rsidTr="00A213DD">
        <w:trPr>
          <w:gridAfter w:val="1"/>
          <w:wAfter w:w="4" w:type="pct"/>
          <w:cantSplit/>
        </w:trPr>
        <w:tc>
          <w:tcPr>
            <w:tcW w:w="330" w:type="pct"/>
            <w:vMerge/>
            <w:shd w:val="clear" w:color="auto" w:fill="DEEAF6"/>
            <w:textDirection w:val="btLr"/>
          </w:tcPr>
          <w:p w14:paraId="4C49C1D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4666" w:type="pct"/>
            <w:gridSpan w:val="8"/>
            <w:shd w:val="clear" w:color="auto" w:fill="9CC2E5"/>
          </w:tcPr>
          <w:p w14:paraId="449E49B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A54DFE" w:rsidRPr="009E7C73" w14:paraId="3342DACE" w14:textId="77777777" w:rsidTr="00A213DD">
        <w:trPr>
          <w:gridAfter w:val="1"/>
          <w:wAfter w:w="4" w:type="pct"/>
          <w:cantSplit/>
        </w:trPr>
        <w:tc>
          <w:tcPr>
            <w:tcW w:w="330" w:type="pct"/>
            <w:vMerge/>
            <w:shd w:val="clear" w:color="auto" w:fill="DEEAF6"/>
            <w:textDirection w:val="btLr"/>
          </w:tcPr>
          <w:p w14:paraId="076FBDD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4D30EB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孟加拉</w:t>
            </w:r>
            <w:proofErr w:type="spellEnd"/>
          </w:p>
        </w:tc>
        <w:tc>
          <w:tcPr>
            <w:tcW w:w="791" w:type="pct"/>
            <w:gridSpan w:val="2"/>
            <w:shd w:val="clear" w:color="auto" w:fill="DEEAF6"/>
          </w:tcPr>
          <w:p w14:paraId="0FE8570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5F5E70A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4514350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E7462F5" w14:textId="77777777" w:rsidTr="00A213DD">
        <w:trPr>
          <w:gridAfter w:val="1"/>
          <w:wAfter w:w="4" w:type="pct"/>
          <w:cantSplit/>
        </w:trPr>
        <w:tc>
          <w:tcPr>
            <w:tcW w:w="330" w:type="pct"/>
            <w:vMerge/>
            <w:shd w:val="clear" w:color="auto" w:fill="DEEAF6"/>
            <w:textDirection w:val="btLr"/>
          </w:tcPr>
          <w:p w14:paraId="26D0F07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8A51690"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不丹</w:t>
            </w:r>
            <w:proofErr w:type="spellEnd"/>
          </w:p>
        </w:tc>
        <w:tc>
          <w:tcPr>
            <w:tcW w:w="791" w:type="pct"/>
            <w:gridSpan w:val="2"/>
            <w:shd w:val="clear" w:color="auto" w:fill="DEEAF6"/>
          </w:tcPr>
          <w:p w14:paraId="305F614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5624189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41D0485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630E2607" w14:textId="77777777" w:rsidTr="00A213DD">
        <w:trPr>
          <w:gridAfter w:val="1"/>
          <w:wAfter w:w="4" w:type="pct"/>
          <w:cantSplit/>
        </w:trPr>
        <w:tc>
          <w:tcPr>
            <w:tcW w:w="330" w:type="pct"/>
            <w:vMerge/>
            <w:shd w:val="clear" w:color="auto" w:fill="DEEAF6"/>
            <w:textDirection w:val="btLr"/>
          </w:tcPr>
          <w:p w14:paraId="02054F0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0B5D3D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柬埔寨</w:t>
            </w:r>
            <w:proofErr w:type="spellEnd"/>
          </w:p>
        </w:tc>
        <w:tc>
          <w:tcPr>
            <w:tcW w:w="791" w:type="pct"/>
            <w:gridSpan w:val="2"/>
            <w:shd w:val="clear" w:color="auto" w:fill="DEEAF6"/>
          </w:tcPr>
          <w:p w14:paraId="7A8C316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6F500E8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6D4AA0F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333D01D1" w14:textId="77777777" w:rsidTr="00A213DD">
        <w:trPr>
          <w:gridAfter w:val="1"/>
          <w:wAfter w:w="4" w:type="pct"/>
          <w:cantSplit/>
        </w:trPr>
        <w:tc>
          <w:tcPr>
            <w:tcW w:w="330" w:type="pct"/>
            <w:vMerge/>
            <w:shd w:val="clear" w:color="auto" w:fill="DEEAF6"/>
            <w:textDirection w:val="btLr"/>
          </w:tcPr>
          <w:p w14:paraId="30D5D5F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67DAB57"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印度</w:t>
            </w:r>
            <w:proofErr w:type="spellEnd"/>
          </w:p>
        </w:tc>
        <w:tc>
          <w:tcPr>
            <w:tcW w:w="791" w:type="pct"/>
            <w:gridSpan w:val="2"/>
            <w:shd w:val="clear" w:color="auto" w:fill="DEEAF6"/>
          </w:tcPr>
          <w:p w14:paraId="6E22D6D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998AC5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0118E60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32854B1" w14:textId="77777777" w:rsidTr="00A213DD">
        <w:trPr>
          <w:gridAfter w:val="1"/>
          <w:wAfter w:w="4" w:type="pct"/>
          <w:cantSplit/>
        </w:trPr>
        <w:tc>
          <w:tcPr>
            <w:tcW w:w="330" w:type="pct"/>
            <w:vMerge/>
            <w:shd w:val="clear" w:color="auto" w:fill="DEEAF6"/>
            <w:textDirection w:val="btLr"/>
          </w:tcPr>
          <w:p w14:paraId="467B8B0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C90E080"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印度尼西亚</w:t>
            </w:r>
            <w:proofErr w:type="spellEnd"/>
          </w:p>
        </w:tc>
        <w:tc>
          <w:tcPr>
            <w:tcW w:w="791" w:type="pct"/>
            <w:gridSpan w:val="2"/>
            <w:shd w:val="clear" w:color="auto" w:fill="DEEAF6"/>
          </w:tcPr>
          <w:p w14:paraId="2D01479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5247BC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03ADF1F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51D9D7F" w14:textId="77777777" w:rsidTr="00A213DD">
        <w:trPr>
          <w:gridAfter w:val="1"/>
          <w:wAfter w:w="4" w:type="pct"/>
          <w:cantSplit/>
        </w:trPr>
        <w:tc>
          <w:tcPr>
            <w:tcW w:w="330" w:type="pct"/>
            <w:vMerge/>
            <w:shd w:val="clear" w:color="auto" w:fill="DEEAF6"/>
            <w:textDirection w:val="btLr"/>
          </w:tcPr>
          <w:p w14:paraId="7D45DA7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BDB3B6E"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基里巴斯</w:t>
            </w:r>
            <w:proofErr w:type="spellEnd"/>
          </w:p>
        </w:tc>
        <w:tc>
          <w:tcPr>
            <w:tcW w:w="791" w:type="pct"/>
            <w:gridSpan w:val="2"/>
            <w:shd w:val="clear" w:color="auto" w:fill="DEEAF6"/>
          </w:tcPr>
          <w:p w14:paraId="2483E55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7301461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12EACF4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928012D" w14:textId="77777777" w:rsidTr="00A213DD">
        <w:trPr>
          <w:gridAfter w:val="1"/>
          <w:wAfter w:w="4" w:type="pct"/>
          <w:cantSplit/>
        </w:trPr>
        <w:tc>
          <w:tcPr>
            <w:tcW w:w="330" w:type="pct"/>
            <w:vMerge/>
            <w:shd w:val="clear" w:color="auto" w:fill="DEEAF6"/>
            <w:textDirection w:val="btLr"/>
          </w:tcPr>
          <w:p w14:paraId="6C2FE36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433F78F"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老挝</w:t>
            </w:r>
            <w:proofErr w:type="spellEnd"/>
          </w:p>
        </w:tc>
        <w:tc>
          <w:tcPr>
            <w:tcW w:w="791" w:type="pct"/>
            <w:gridSpan w:val="2"/>
            <w:shd w:val="clear" w:color="auto" w:fill="DEEAF6"/>
          </w:tcPr>
          <w:p w14:paraId="58ACD64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79A55DD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580F2C6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2ECF3F46" w14:textId="77777777" w:rsidTr="00A213DD">
        <w:trPr>
          <w:gridAfter w:val="1"/>
          <w:wAfter w:w="4" w:type="pct"/>
          <w:cantSplit/>
        </w:trPr>
        <w:tc>
          <w:tcPr>
            <w:tcW w:w="330" w:type="pct"/>
            <w:vMerge/>
            <w:shd w:val="clear" w:color="auto" w:fill="DEEAF6"/>
            <w:textDirection w:val="btLr"/>
          </w:tcPr>
          <w:p w14:paraId="6EC2024C"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3DF0D7B"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密克罗尼西亚</w:t>
            </w:r>
            <w:proofErr w:type="spellEnd"/>
          </w:p>
        </w:tc>
        <w:tc>
          <w:tcPr>
            <w:tcW w:w="791" w:type="pct"/>
            <w:gridSpan w:val="2"/>
            <w:shd w:val="clear" w:color="auto" w:fill="DEEAF6"/>
          </w:tcPr>
          <w:p w14:paraId="3F14E28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F4238E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839" w:type="pct"/>
            <w:gridSpan w:val="3"/>
            <w:shd w:val="clear" w:color="auto" w:fill="DEEAF6"/>
          </w:tcPr>
          <w:p w14:paraId="4A8D6E5A"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r>
      <w:tr w:rsidR="00A54DFE" w:rsidRPr="009E7C73" w14:paraId="021AB608" w14:textId="77777777" w:rsidTr="00A213DD">
        <w:trPr>
          <w:gridAfter w:val="1"/>
          <w:wAfter w:w="4" w:type="pct"/>
          <w:cantSplit/>
        </w:trPr>
        <w:tc>
          <w:tcPr>
            <w:tcW w:w="330" w:type="pct"/>
            <w:vMerge/>
            <w:shd w:val="clear" w:color="auto" w:fill="DEEAF6"/>
            <w:textDirection w:val="btLr"/>
          </w:tcPr>
          <w:p w14:paraId="5FBB2C55"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AA092CB"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蒙古</w:t>
            </w:r>
            <w:proofErr w:type="spellEnd"/>
          </w:p>
        </w:tc>
        <w:tc>
          <w:tcPr>
            <w:tcW w:w="791" w:type="pct"/>
            <w:gridSpan w:val="2"/>
            <w:shd w:val="clear" w:color="auto" w:fill="DEEAF6"/>
          </w:tcPr>
          <w:p w14:paraId="6D2C4E6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7C8013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2EE4298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1ADB0169" w14:textId="77777777" w:rsidTr="00A213DD">
        <w:trPr>
          <w:gridAfter w:val="1"/>
          <w:wAfter w:w="4" w:type="pct"/>
          <w:cantSplit/>
        </w:trPr>
        <w:tc>
          <w:tcPr>
            <w:tcW w:w="330" w:type="pct"/>
            <w:vMerge/>
            <w:shd w:val="clear" w:color="auto" w:fill="DEEAF6"/>
            <w:textDirection w:val="btLr"/>
          </w:tcPr>
          <w:p w14:paraId="55C6000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7FC3CC7"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缅甸</w:t>
            </w:r>
            <w:proofErr w:type="spellEnd"/>
          </w:p>
        </w:tc>
        <w:tc>
          <w:tcPr>
            <w:tcW w:w="791" w:type="pct"/>
            <w:gridSpan w:val="2"/>
            <w:shd w:val="clear" w:color="auto" w:fill="DEEAF6"/>
          </w:tcPr>
          <w:p w14:paraId="12B4712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2F662E0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7E0181B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E1427F9" w14:textId="77777777" w:rsidTr="00A213DD">
        <w:trPr>
          <w:gridAfter w:val="1"/>
          <w:wAfter w:w="4" w:type="pct"/>
          <w:cantSplit/>
        </w:trPr>
        <w:tc>
          <w:tcPr>
            <w:tcW w:w="330" w:type="pct"/>
            <w:vMerge/>
            <w:shd w:val="clear" w:color="auto" w:fill="DEEAF6"/>
            <w:textDirection w:val="btLr"/>
          </w:tcPr>
          <w:p w14:paraId="5ED1D336"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2A0B60E"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巴基斯坦</w:t>
            </w:r>
            <w:proofErr w:type="spellEnd"/>
          </w:p>
        </w:tc>
        <w:tc>
          <w:tcPr>
            <w:tcW w:w="791" w:type="pct"/>
            <w:gridSpan w:val="2"/>
            <w:shd w:val="clear" w:color="auto" w:fill="DEEAF6"/>
          </w:tcPr>
          <w:p w14:paraId="5A74FF1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56B048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059A5DF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431A125" w14:textId="77777777" w:rsidTr="00A213DD">
        <w:trPr>
          <w:gridAfter w:val="1"/>
          <w:wAfter w:w="4" w:type="pct"/>
          <w:cantSplit/>
        </w:trPr>
        <w:tc>
          <w:tcPr>
            <w:tcW w:w="330" w:type="pct"/>
            <w:vMerge/>
            <w:shd w:val="clear" w:color="auto" w:fill="DEEAF6"/>
            <w:textDirection w:val="btLr"/>
          </w:tcPr>
          <w:p w14:paraId="364E415E"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32E78AE"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巴布亚新几内亚</w:t>
            </w:r>
            <w:proofErr w:type="spellEnd"/>
          </w:p>
        </w:tc>
        <w:tc>
          <w:tcPr>
            <w:tcW w:w="791" w:type="pct"/>
            <w:gridSpan w:val="2"/>
            <w:shd w:val="clear" w:color="auto" w:fill="DEEAF6"/>
          </w:tcPr>
          <w:p w14:paraId="58D89AA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08B0F03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06FC9D7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74C8FE47" w14:textId="77777777" w:rsidTr="00A213DD">
        <w:trPr>
          <w:gridAfter w:val="1"/>
          <w:wAfter w:w="4" w:type="pct"/>
          <w:cantSplit/>
        </w:trPr>
        <w:tc>
          <w:tcPr>
            <w:tcW w:w="330" w:type="pct"/>
            <w:vMerge/>
            <w:shd w:val="clear" w:color="auto" w:fill="DEEAF6"/>
            <w:textDirection w:val="btLr"/>
          </w:tcPr>
          <w:p w14:paraId="1EFFC3C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506CA7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菲律宾</w:t>
            </w:r>
            <w:proofErr w:type="spellEnd"/>
          </w:p>
        </w:tc>
        <w:tc>
          <w:tcPr>
            <w:tcW w:w="791" w:type="pct"/>
            <w:gridSpan w:val="2"/>
            <w:shd w:val="clear" w:color="auto" w:fill="DEEAF6"/>
          </w:tcPr>
          <w:p w14:paraId="009205E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CF9647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06909C4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669CF49" w14:textId="77777777" w:rsidTr="00A213DD">
        <w:trPr>
          <w:gridAfter w:val="1"/>
          <w:wAfter w:w="4" w:type="pct"/>
          <w:cantSplit/>
        </w:trPr>
        <w:tc>
          <w:tcPr>
            <w:tcW w:w="330" w:type="pct"/>
            <w:vMerge/>
            <w:shd w:val="clear" w:color="auto" w:fill="DEEAF6"/>
            <w:textDirection w:val="btLr"/>
          </w:tcPr>
          <w:p w14:paraId="5DCFCE7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831BCC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所罗门群岛</w:t>
            </w:r>
            <w:proofErr w:type="spellEnd"/>
          </w:p>
        </w:tc>
        <w:tc>
          <w:tcPr>
            <w:tcW w:w="791" w:type="pct"/>
            <w:gridSpan w:val="2"/>
            <w:shd w:val="clear" w:color="auto" w:fill="DEEAF6"/>
          </w:tcPr>
          <w:p w14:paraId="7723BB3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30D20B2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0503308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3466595" w14:textId="77777777" w:rsidTr="00A213DD">
        <w:trPr>
          <w:gridAfter w:val="1"/>
          <w:wAfter w:w="4" w:type="pct"/>
          <w:cantSplit/>
        </w:trPr>
        <w:tc>
          <w:tcPr>
            <w:tcW w:w="330" w:type="pct"/>
            <w:vMerge/>
            <w:shd w:val="clear" w:color="auto" w:fill="DEEAF6"/>
            <w:textDirection w:val="btLr"/>
          </w:tcPr>
          <w:p w14:paraId="0442035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38779BF"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斯里兰卡</w:t>
            </w:r>
            <w:proofErr w:type="spellEnd"/>
          </w:p>
        </w:tc>
        <w:tc>
          <w:tcPr>
            <w:tcW w:w="791" w:type="pct"/>
            <w:gridSpan w:val="2"/>
            <w:shd w:val="clear" w:color="auto" w:fill="DEEAF6"/>
          </w:tcPr>
          <w:p w14:paraId="2F567D5D"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787" w:type="pct"/>
            <w:gridSpan w:val="2"/>
            <w:shd w:val="clear" w:color="auto" w:fill="DEEAF6"/>
          </w:tcPr>
          <w:p w14:paraId="24141EB2"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839" w:type="pct"/>
            <w:gridSpan w:val="3"/>
            <w:shd w:val="clear" w:color="auto" w:fill="DEEAF6"/>
          </w:tcPr>
          <w:p w14:paraId="32EA583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28ED4D3" w14:textId="77777777" w:rsidTr="00A213DD">
        <w:trPr>
          <w:gridAfter w:val="1"/>
          <w:wAfter w:w="4" w:type="pct"/>
          <w:cantSplit/>
        </w:trPr>
        <w:tc>
          <w:tcPr>
            <w:tcW w:w="330" w:type="pct"/>
            <w:vMerge/>
            <w:shd w:val="clear" w:color="auto" w:fill="DEEAF6"/>
            <w:textDirection w:val="btLr"/>
          </w:tcPr>
          <w:p w14:paraId="1EB3E2C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6103B2B" w14:textId="77777777" w:rsidR="00A54DFE" w:rsidRPr="009E7C73" w:rsidRDefault="00A54DFE" w:rsidP="00A213DD">
            <w:pPr>
              <w:overflowPunct/>
              <w:autoSpaceDE/>
              <w:autoSpaceDN/>
              <w:adjustRightInd/>
              <w:spacing w:before="0"/>
              <w:textAlignment w:val="auto"/>
              <w:rPr>
                <w:color w:val="1F4E79"/>
                <w:sz w:val="18"/>
                <w:szCs w:val="18"/>
                <w:lang w:eastAsia="zh-CN"/>
              </w:rPr>
            </w:pPr>
            <w:r w:rsidRPr="009E7C73">
              <w:rPr>
                <w:rFonts w:eastAsia="SimSun" w:cs="Calibri" w:hint="eastAsia"/>
                <w:color w:val="244061" w:themeColor="accent1" w:themeShade="80"/>
                <w:sz w:val="18"/>
                <w:szCs w:val="18"/>
                <w:lang w:val="en-US" w:eastAsia="zh-CN"/>
              </w:rPr>
              <w:t>东帝汶</w:t>
            </w:r>
          </w:p>
        </w:tc>
        <w:tc>
          <w:tcPr>
            <w:tcW w:w="791" w:type="pct"/>
            <w:gridSpan w:val="2"/>
            <w:shd w:val="clear" w:color="auto" w:fill="DEEAF6"/>
          </w:tcPr>
          <w:p w14:paraId="67BACE0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047E50C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7CEE06F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C112B48" w14:textId="77777777" w:rsidTr="00A213DD">
        <w:trPr>
          <w:gridAfter w:val="1"/>
          <w:wAfter w:w="4" w:type="pct"/>
          <w:cantSplit/>
        </w:trPr>
        <w:tc>
          <w:tcPr>
            <w:tcW w:w="330" w:type="pct"/>
            <w:vMerge/>
            <w:shd w:val="clear" w:color="auto" w:fill="DEEAF6"/>
            <w:textDirection w:val="btLr"/>
          </w:tcPr>
          <w:p w14:paraId="4C87966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8A252B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瓦努阿图</w:t>
            </w:r>
            <w:proofErr w:type="spellEnd"/>
          </w:p>
        </w:tc>
        <w:tc>
          <w:tcPr>
            <w:tcW w:w="791" w:type="pct"/>
            <w:gridSpan w:val="2"/>
            <w:shd w:val="clear" w:color="auto" w:fill="DEEAF6"/>
          </w:tcPr>
          <w:p w14:paraId="564B6FF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2713803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322AB93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C97B356" w14:textId="77777777" w:rsidTr="00A213DD">
        <w:trPr>
          <w:gridAfter w:val="1"/>
          <w:wAfter w:w="4" w:type="pct"/>
          <w:cantSplit/>
        </w:trPr>
        <w:tc>
          <w:tcPr>
            <w:tcW w:w="330" w:type="pct"/>
            <w:vMerge/>
            <w:shd w:val="clear" w:color="auto" w:fill="DEEAF6"/>
            <w:textDirection w:val="btLr"/>
          </w:tcPr>
          <w:p w14:paraId="29B645FE"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0A7FD23"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越南</w:t>
            </w:r>
            <w:proofErr w:type="spellEnd"/>
          </w:p>
        </w:tc>
        <w:tc>
          <w:tcPr>
            <w:tcW w:w="791" w:type="pct"/>
            <w:gridSpan w:val="2"/>
            <w:shd w:val="clear" w:color="auto" w:fill="DEEAF6"/>
          </w:tcPr>
          <w:p w14:paraId="57A6F5B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B2D4AB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539740A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C5FD694" w14:textId="77777777" w:rsidTr="00A213DD">
        <w:trPr>
          <w:gridAfter w:val="1"/>
          <w:wAfter w:w="4" w:type="pct"/>
          <w:cantSplit/>
        </w:trPr>
        <w:tc>
          <w:tcPr>
            <w:tcW w:w="330" w:type="pct"/>
            <w:vMerge/>
            <w:shd w:val="clear" w:color="auto" w:fill="DEEAF6"/>
            <w:textDirection w:val="btLr"/>
          </w:tcPr>
          <w:p w14:paraId="12C7C95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4666" w:type="pct"/>
            <w:gridSpan w:val="8"/>
            <w:shd w:val="clear" w:color="auto" w:fill="9CC2E5"/>
          </w:tcPr>
          <w:p w14:paraId="1583625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中高收入（</w:t>
            </w:r>
            <w:r w:rsidRPr="009E7C73">
              <w:rPr>
                <w:rFonts w:eastAsia="SimSun" w:cs="Calibri"/>
                <w:b/>
                <w:bCs/>
                <w:color w:val="FFFFFF" w:themeColor="background1"/>
                <w:sz w:val="18"/>
                <w:szCs w:val="18"/>
                <w:lang w:val="en-US"/>
              </w:rPr>
              <w:t>3896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-12 055</w:t>
            </w:r>
            <w:r w:rsidRPr="009E7C73">
              <w:rPr>
                <w:rFonts w:eastAsia="SimSun" w:cs="Calibri" w:hint="eastAsia"/>
                <w:b/>
                <w:bCs/>
                <w:color w:val="FFFFFF" w:themeColor="background1"/>
                <w:sz w:val="18"/>
                <w:szCs w:val="18"/>
                <w:lang w:val="en-US"/>
              </w:rPr>
              <w:t>美元）</w:t>
            </w:r>
          </w:p>
        </w:tc>
      </w:tr>
      <w:tr w:rsidR="00A54DFE" w:rsidRPr="009E7C73" w14:paraId="7C8327C5" w14:textId="77777777" w:rsidTr="00A213DD">
        <w:trPr>
          <w:gridAfter w:val="1"/>
          <w:wAfter w:w="4" w:type="pct"/>
          <w:cantSplit/>
        </w:trPr>
        <w:tc>
          <w:tcPr>
            <w:tcW w:w="330" w:type="pct"/>
            <w:vMerge/>
            <w:shd w:val="clear" w:color="auto" w:fill="DEEAF6"/>
            <w:textDirection w:val="btLr"/>
          </w:tcPr>
          <w:p w14:paraId="33B7D01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DB70AF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中国</w:t>
            </w:r>
            <w:proofErr w:type="spellEnd"/>
          </w:p>
        </w:tc>
        <w:tc>
          <w:tcPr>
            <w:tcW w:w="791" w:type="pct"/>
            <w:gridSpan w:val="2"/>
            <w:shd w:val="clear" w:color="auto" w:fill="DEEAF6"/>
          </w:tcPr>
          <w:p w14:paraId="622BEB2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9E875E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7600171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413F33B" w14:textId="77777777" w:rsidTr="00A213DD">
        <w:trPr>
          <w:gridAfter w:val="1"/>
          <w:wAfter w:w="4" w:type="pct"/>
          <w:cantSplit/>
        </w:trPr>
        <w:tc>
          <w:tcPr>
            <w:tcW w:w="330" w:type="pct"/>
            <w:vMerge/>
            <w:shd w:val="clear" w:color="auto" w:fill="DEEAF6"/>
            <w:textDirection w:val="btLr"/>
          </w:tcPr>
          <w:p w14:paraId="4E999CF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6286974"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斐济</w:t>
            </w:r>
            <w:proofErr w:type="spellEnd"/>
          </w:p>
        </w:tc>
        <w:tc>
          <w:tcPr>
            <w:tcW w:w="791" w:type="pct"/>
            <w:gridSpan w:val="2"/>
            <w:shd w:val="clear" w:color="auto" w:fill="DEEAF6"/>
          </w:tcPr>
          <w:p w14:paraId="0762754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73A4BF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4280D90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67947F2" w14:textId="77777777" w:rsidTr="00A213DD">
        <w:trPr>
          <w:gridAfter w:val="1"/>
          <w:wAfter w:w="4" w:type="pct"/>
          <w:cantSplit/>
        </w:trPr>
        <w:tc>
          <w:tcPr>
            <w:tcW w:w="330" w:type="pct"/>
            <w:vMerge/>
            <w:shd w:val="clear" w:color="auto" w:fill="DEEAF6"/>
            <w:textDirection w:val="btLr"/>
          </w:tcPr>
          <w:p w14:paraId="6C671604"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9C493C2" w14:textId="77777777" w:rsidR="00A54DFE" w:rsidRPr="009E7C73" w:rsidRDefault="00A54DFE" w:rsidP="00A213DD">
            <w:pPr>
              <w:overflowPunct/>
              <w:autoSpaceDE/>
              <w:autoSpaceDN/>
              <w:adjustRightInd/>
              <w:spacing w:before="0"/>
              <w:textAlignment w:val="auto"/>
              <w:rPr>
                <w:color w:val="1F4E79"/>
                <w:sz w:val="18"/>
                <w:szCs w:val="18"/>
                <w:lang w:eastAsia="zh-CN"/>
              </w:rPr>
            </w:pPr>
            <w:r w:rsidRPr="009E7C73">
              <w:rPr>
                <w:rFonts w:eastAsia="SimSun" w:cs="Calibri" w:hint="eastAsia"/>
                <w:color w:val="244061" w:themeColor="accent1" w:themeShade="80"/>
                <w:sz w:val="18"/>
                <w:szCs w:val="18"/>
                <w:lang w:val="en-US" w:eastAsia="zh-CN"/>
              </w:rPr>
              <w:t>伊朗（伊斯兰共和国）</w:t>
            </w:r>
          </w:p>
        </w:tc>
        <w:tc>
          <w:tcPr>
            <w:tcW w:w="791" w:type="pct"/>
            <w:gridSpan w:val="2"/>
            <w:shd w:val="clear" w:color="auto" w:fill="DEEAF6"/>
          </w:tcPr>
          <w:p w14:paraId="1565608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D340555"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7FBD913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3D2BFBB9" w14:textId="77777777" w:rsidTr="00A213DD">
        <w:trPr>
          <w:gridAfter w:val="1"/>
          <w:wAfter w:w="4" w:type="pct"/>
          <w:cantSplit/>
        </w:trPr>
        <w:tc>
          <w:tcPr>
            <w:tcW w:w="330" w:type="pct"/>
            <w:vMerge/>
            <w:shd w:val="clear" w:color="auto" w:fill="DEEAF6"/>
            <w:textDirection w:val="btLr"/>
          </w:tcPr>
          <w:p w14:paraId="15C9DBB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BFEDC49"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马来西亚</w:t>
            </w:r>
            <w:proofErr w:type="spellEnd"/>
          </w:p>
        </w:tc>
        <w:tc>
          <w:tcPr>
            <w:tcW w:w="791" w:type="pct"/>
            <w:gridSpan w:val="2"/>
            <w:shd w:val="clear" w:color="auto" w:fill="DEEAF6"/>
          </w:tcPr>
          <w:p w14:paraId="7B55D06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62A0C2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3621790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46987C4" w14:textId="77777777" w:rsidTr="00A213DD">
        <w:trPr>
          <w:gridAfter w:val="1"/>
          <w:wAfter w:w="4" w:type="pct"/>
          <w:cantSplit/>
        </w:trPr>
        <w:tc>
          <w:tcPr>
            <w:tcW w:w="330" w:type="pct"/>
            <w:vMerge/>
            <w:shd w:val="clear" w:color="auto" w:fill="DEEAF6"/>
            <w:textDirection w:val="btLr"/>
          </w:tcPr>
          <w:p w14:paraId="5B64B24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1197331"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马尔代夫</w:t>
            </w:r>
            <w:proofErr w:type="spellEnd"/>
          </w:p>
        </w:tc>
        <w:tc>
          <w:tcPr>
            <w:tcW w:w="791" w:type="pct"/>
            <w:gridSpan w:val="2"/>
            <w:shd w:val="clear" w:color="auto" w:fill="DEEAF6"/>
          </w:tcPr>
          <w:p w14:paraId="0864E74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2089B4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3F38E30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69E7CE75" w14:textId="77777777" w:rsidTr="00A213DD">
        <w:trPr>
          <w:gridAfter w:val="1"/>
          <w:wAfter w:w="4" w:type="pct"/>
          <w:cantSplit/>
        </w:trPr>
        <w:tc>
          <w:tcPr>
            <w:tcW w:w="330" w:type="pct"/>
            <w:vMerge/>
            <w:shd w:val="clear" w:color="auto" w:fill="DEEAF6"/>
            <w:textDirection w:val="btLr"/>
          </w:tcPr>
          <w:p w14:paraId="5F8A1AF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039F28A"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马绍尔群岛</w:t>
            </w:r>
            <w:proofErr w:type="spellEnd"/>
          </w:p>
        </w:tc>
        <w:tc>
          <w:tcPr>
            <w:tcW w:w="791" w:type="pct"/>
            <w:gridSpan w:val="2"/>
            <w:shd w:val="clear" w:color="auto" w:fill="DEEAF6"/>
          </w:tcPr>
          <w:p w14:paraId="5A1A6C6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2BE78B3"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839" w:type="pct"/>
            <w:gridSpan w:val="3"/>
            <w:shd w:val="clear" w:color="auto" w:fill="DEEAF6"/>
          </w:tcPr>
          <w:p w14:paraId="2029427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2E421F8" w14:textId="77777777" w:rsidTr="00A213DD">
        <w:trPr>
          <w:gridAfter w:val="1"/>
          <w:wAfter w:w="4" w:type="pct"/>
          <w:cantSplit/>
        </w:trPr>
        <w:tc>
          <w:tcPr>
            <w:tcW w:w="330" w:type="pct"/>
            <w:vMerge/>
            <w:shd w:val="clear" w:color="auto" w:fill="DEEAF6"/>
            <w:textDirection w:val="btLr"/>
          </w:tcPr>
          <w:p w14:paraId="7CE848A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638FD72"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瑙鲁</w:t>
            </w:r>
            <w:proofErr w:type="spellEnd"/>
          </w:p>
        </w:tc>
        <w:tc>
          <w:tcPr>
            <w:tcW w:w="791" w:type="pct"/>
            <w:gridSpan w:val="2"/>
            <w:shd w:val="clear" w:color="auto" w:fill="DEEAF6"/>
          </w:tcPr>
          <w:p w14:paraId="035FEE2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23F619A"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 xml:space="preserve">✓ </w:t>
            </w:r>
            <w:r w:rsidRPr="009E7C73">
              <w:rPr>
                <w:rFonts w:ascii="Segoe UI Symbol" w:hAnsi="Segoe UI Symbol" w:cs="Segoe UI Symbol"/>
                <w:color w:val="1F4E79"/>
                <w:sz w:val="18"/>
                <w:szCs w:val="18"/>
                <w:lang w:eastAsia="zh-CN"/>
              </w:rPr>
              <w:t xml:space="preserve"> </w:t>
            </w:r>
          </w:p>
        </w:tc>
        <w:tc>
          <w:tcPr>
            <w:tcW w:w="839" w:type="pct"/>
            <w:gridSpan w:val="3"/>
            <w:shd w:val="clear" w:color="auto" w:fill="DEEAF6"/>
          </w:tcPr>
          <w:p w14:paraId="248FFCD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C7B78D1" w14:textId="77777777" w:rsidTr="00A213DD">
        <w:trPr>
          <w:gridAfter w:val="1"/>
          <w:wAfter w:w="4" w:type="pct"/>
          <w:cantSplit/>
        </w:trPr>
        <w:tc>
          <w:tcPr>
            <w:tcW w:w="330" w:type="pct"/>
            <w:vMerge/>
            <w:shd w:val="clear" w:color="auto" w:fill="DEEAF6"/>
            <w:textDirection w:val="btLr"/>
          </w:tcPr>
          <w:p w14:paraId="44F7FAB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85A0D3A"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萨摩亚</w:t>
            </w:r>
            <w:proofErr w:type="spellEnd"/>
          </w:p>
        </w:tc>
        <w:tc>
          <w:tcPr>
            <w:tcW w:w="791" w:type="pct"/>
            <w:gridSpan w:val="2"/>
            <w:shd w:val="clear" w:color="auto" w:fill="DEEAF6"/>
          </w:tcPr>
          <w:p w14:paraId="31BA669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6FEF79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0E6D26F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9DBA887" w14:textId="77777777" w:rsidTr="00A213DD">
        <w:trPr>
          <w:gridAfter w:val="1"/>
          <w:wAfter w:w="4" w:type="pct"/>
          <w:cantSplit/>
        </w:trPr>
        <w:tc>
          <w:tcPr>
            <w:tcW w:w="330" w:type="pct"/>
            <w:vMerge/>
            <w:shd w:val="clear" w:color="auto" w:fill="DEEAF6"/>
            <w:textDirection w:val="btLr"/>
          </w:tcPr>
          <w:p w14:paraId="77D6A32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03EA023"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泰国</w:t>
            </w:r>
            <w:proofErr w:type="spellEnd"/>
          </w:p>
        </w:tc>
        <w:tc>
          <w:tcPr>
            <w:tcW w:w="791" w:type="pct"/>
            <w:gridSpan w:val="2"/>
            <w:shd w:val="clear" w:color="auto" w:fill="DEEAF6"/>
          </w:tcPr>
          <w:p w14:paraId="7D92076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632C61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44E6807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D7E6545" w14:textId="77777777" w:rsidTr="00A213DD">
        <w:trPr>
          <w:gridAfter w:val="1"/>
          <w:wAfter w:w="4" w:type="pct"/>
          <w:cantSplit/>
        </w:trPr>
        <w:tc>
          <w:tcPr>
            <w:tcW w:w="330" w:type="pct"/>
            <w:vMerge/>
            <w:shd w:val="clear" w:color="auto" w:fill="DEEAF6"/>
            <w:textDirection w:val="btLr"/>
          </w:tcPr>
          <w:p w14:paraId="5ADD2593"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0F74CC5"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汤加</w:t>
            </w:r>
            <w:proofErr w:type="spellEnd"/>
          </w:p>
        </w:tc>
        <w:tc>
          <w:tcPr>
            <w:tcW w:w="791" w:type="pct"/>
            <w:gridSpan w:val="2"/>
            <w:shd w:val="clear" w:color="auto" w:fill="DEEAF6"/>
          </w:tcPr>
          <w:p w14:paraId="5A490FA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FE9B39C"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039C47E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6AD649F" w14:textId="77777777" w:rsidTr="00A213DD">
        <w:trPr>
          <w:gridAfter w:val="1"/>
          <w:wAfter w:w="4" w:type="pct"/>
          <w:cantSplit/>
        </w:trPr>
        <w:tc>
          <w:tcPr>
            <w:tcW w:w="330" w:type="pct"/>
            <w:vMerge/>
            <w:shd w:val="clear" w:color="auto" w:fill="DEEAF6"/>
            <w:textDirection w:val="btLr"/>
          </w:tcPr>
          <w:p w14:paraId="14FFDC7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6B87C65"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图瓦卢</w:t>
            </w:r>
            <w:proofErr w:type="spellEnd"/>
          </w:p>
        </w:tc>
        <w:tc>
          <w:tcPr>
            <w:tcW w:w="791" w:type="pct"/>
            <w:gridSpan w:val="2"/>
            <w:shd w:val="clear" w:color="auto" w:fill="DEEAF6"/>
          </w:tcPr>
          <w:p w14:paraId="5E89020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787" w:type="pct"/>
            <w:gridSpan w:val="2"/>
            <w:shd w:val="clear" w:color="auto" w:fill="DEEAF6"/>
          </w:tcPr>
          <w:p w14:paraId="491F0654"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shd w:val="clear" w:color="auto" w:fill="DEEAF6"/>
          </w:tcPr>
          <w:p w14:paraId="4642AB2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38BE1017" w14:textId="77777777" w:rsidTr="00A213DD">
        <w:trPr>
          <w:gridAfter w:val="1"/>
          <w:wAfter w:w="4" w:type="pct"/>
          <w:cantSplit/>
        </w:trPr>
        <w:tc>
          <w:tcPr>
            <w:tcW w:w="330" w:type="pct"/>
            <w:vMerge/>
            <w:shd w:val="clear" w:color="auto" w:fill="DEEAF6"/>
            <w:textDirection w:val="btLr"/>
          </w:tcPr>
          <w:p w14:paraId="44F9CCA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4666" w:type="pct"/>
            <w:gridSpan w:val="8"/>
            <w:shd w:val="clear" w:color="auto" w:fill="9CC2E5"/>
          </w:tcPr>
          <w:p w14:paraId="3E2BFE0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eastAsia="SimSun" w:cs="Calibri" w:hint="eastAsia"/>
                <w:b/>
                <w:bCs/>
                <w:color w:val="FFFFFF" w:themeColor="background1"/>
                <w:sz w:val="18"/>
                <w:szCs w:val="18"/>
                <w:lang w:val="en-US"/>
              </w:rPr>
              <w:t>高收入（</w:t>
            </w:r>
            <w:r w:rsidRPr="009E7C73">
              <w:rPr>
                <w:rFonts w:eastAsia="SimSun" w:cs="Calibri"/>
                <w:b/>
                <w:bCs/>
                <w:color w:val="FFFFFF" w:themeColor="background1"/>
                <w:sz w:val="18"/>
                <w:szCs w:val="18"/>
                <w:lang w:val="en-US"/>
              </w:rPr>
              <w:t>12 056</w:t>
            </w:r>
            <w:r w:rsidRPr="009E7C73">
              <w:rPr>
                <w:rFonts w:eastAsia="SimSun" w:cs="Calibri" w:hint="eastAsia"/>
                <w:b/>
                <w:bCs/>
                <w:color w:val="FFFFFF" w:themeColor="background1"/>
                <w:sz w:val="18"/>
                <w:szCs w:val="18"/>
                <w:lang w:val="en-US"/>
              </w:rPr>
              <w:t>美元和更高）</w:t>
            </w:r>
          </w:p>
        </w:tc>
      </w:tr>
      <w:tr w:rsidR="00A54DFE" w:rsidRPr="009E7C73" w14:paraId="2C9B1336" w14:textId="77777777" w:rsidTr="00A213DD">
        <w:trPr>
          <w:gridAfter w:val="1"/>
          <w:wAfter w:w="4" w:type="pct"/>
          <w:cantSplit/>
        </w:trPr>
        <w:tc>
          <w:tcPr>
            <w:tcW w:w="330" w:type="pct"/>
            <w:vMerge/>
            <w:shd w:val="clear" w:color="auto" w:fill="DEEAF6"/>
            <w:textDirection w:val="btLr"/>
          </w:tcPr>
          <w:p w14:paraId="6E7C1440"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921C98C"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文莱达鲁萨兰国</w:t>
            </w:r>
            <w:proofErr w:type="spellEnd"/>
          </w:p>
        </w:tc>
        <w:tc>
          <w:tcPr>
            <w:tcW w:w="791" w:type="pct"/>
            <w:gridSpan w:val="2"/>
            <w:shd w:val="clear" w:color="auto" w:fill="DEEAF6"/>
          </w:tcPr>
          <w:p w14:paraId="103DC1B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C3DA31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53A6446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7EC55105" w14:textId="77777777" w:rsidTr="00A213DD">
        <w:trPr>
          <w:gridAfter w:val="1"/>
          <w:wAfter w:w="4" w:type="pct"/>
          <w:cantSplit/>
        </w:trPr>
        <w:tc>
          <w:tcPr>
            <w:tcW w:w="330" w:type="pct"/>
            <w:vMerge/>
            <w:shd w:val="clear" w:color="auto" w:fill="DEEAF6"/>
            <w:textDirection w:val="btLr"/>
          </w:tcPr>
          <w:p w14:paraId="543CD8C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D5451A9"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韩国</w:t>
            </w:r>
            <w:proofErr w:type="spellEnd"/>
          </w:p>
        </w:tc>
        <w:tc>
          <w:tcPr>
            <w:tcW w:w="791" w:type="pct"/>
            <w:gridSpan w:val="2"/>
            <w:shd w:val="clear" w:color="auto" w:fill="DEEAF6"/>
          </w:tcPr>
          <w:p w14:paraId="66CD894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6191EB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9" w:type="pct"/>
            <w:gridSpan w:val="3"/>
            <w:shd w:val="clear" w:color="auto" w:fill="DEEAF6"/>
          </w:tcPr>
          <w:p w14:paraId="3CBB76B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1427FA1" w14:textId="77777777" w:rsidTr="00A213DD">
        <w:trPr>
          <w:gridAfter w:val="1"/>
          <w:wAfter w:w="4" w:type="pct"/>
          <w:cantSplit/>
        </w:trPr>
        <w:tc>
          <w:tcPr>
            <w:tcW w:w="330" w:type="pct"/>
            <w:vMerge/>
            <w:tcBorders>
              <w:bottom w:val="single" w:sz="36" w:space="0" w:color="FFFFFF"/>
            </w:tcBorders>
            <w:shd w:val="clear" w:color="auto" w:fill="DEEAF6"/>
            <w:textDirection w:val="btLr"/>
          </w:tcPr>
          <w:p w14:paraId="72C21C28"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36" w:space="0" w:color="FFFFFF"/>
            </w:tcBorders>
            <w:shd w:val="clear" w:color="auto" w:fill="DEEAF6"/>
          </w:tcPr>
          <w:p w14:paraId="1BBF27BD"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新加坡</w:t>
            </w:r>
            <w:proofErr w:type="spellEnd"/>
          </w:p>
        </w:tc>
        <w:tc>
          <w:tcPr>
            <w:tcW w:w="791" w:type="pct"/>
            <w:gridSpan w:val="2"/>
            <w:tcBorders>
              <w:bottom w:val="single" w:sz="36" w:space="0" w:color="FFFFFF"/>
            </w:tcBorders>
            <w:shd w:val="clear" w:color="auto" w:fill="DEEAF6"/>
          </w:tcPr>
          <w:p w14:paraId="0F64453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7" w:type="pct"/>
            <w:gridSpan w:val="2"/>
            <w:tcBorders>
              <w:bottom w:val="single" w:sz="36" w:space="0" w:color="FFFFFF"/>
            </w:tcBorders>
            <w:shd w:val="clear" w:color="auto" w:fill="DEEAF6"/>
          </w:tcPr>
          <w:p w14:paraId="14C03AB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c>
          <w:tcPr>
            <w:tcW w:w="839" w:type="pct"/>
            <w:gridSpan w:val="3"/>
            <w:tcBorders>
              <w:bottom w:val="single" w:sz="36" w:space="0" w:color="FFFFFF"/>
            </w:tcBorders>
            <w:shd w:val="clear" w:color="auto" w:fill="DEEAF6"/>
          </w:tcPr>
          <w:p w14:paraId="2D99D30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59707999" w14:textId="77777777" w:rsidTr="00A213DD">
        <w:trPr>
          <w:gridAfter w:val="2"/>
          <w:wAfter w:w="10" w:type="pct"/>
          <w:cantSplit/>
        </w:trPr>
        <w:tc>
          <w:tcPr>
            <w:tcW w:w="330" w:type="pct"/>
            <w:vMerge w:val="restart"/>
            <w:tcBorders>
              <w:top w:val="single" w:sz="36" w:space="0" w:color="FFFFFF"/>
            </w:tcBorders>
            <w:shd w:val="clear" w:color="auto" w:fill="9CC2E5"/>
            <w:textDirection w:val="btLr"/>
          </w:tcPr>
          <w:p w14:paraId="6F26F829" w14:textId="77777777" w:rsidR="00A54DFE" w:rsidRPr="009E7C73" w:rsidRDefault="00A54DFE" w:rsidP="00A213DD">
            <w:pPr>
              <w:overflowPunct/>
              <w:autoSpaceDE/>
              <w:autoSpaceDN/>
              <w:adjustRightInd/>
              <w:spacing w:before="0" w:line="200" w:lineRule="exact"/>
              <w:ind w:right="113"/>
              <w:jc w:val="right"/>
              <w:textAlignment w:val="auto"/>
              <w:rPr>
                <w:b/>
                <w:bCs/>
                <w:color w:val="1F4E79"/>
                <w:sz w:val="18"/>
                <w:szCs w:val="18"/>
                <w:lang w:eastAsia="zh-CN"/>
              </w:rPr>
            </w:pPr>
            <w:proofErr w:type="spellStart"/>
            <w:r w:rsidRPr="009E7C73">
              <w:rPr>
                <w:rFonts w:eastAsia="SimSun" w:cs="Calibri" w:hint="eastAsia"/>
                <w:b/>
                <w:bCs/>
                <w:color w:val="244061" w:themeColor="accent1" w:themeShade="80"/>
                <w:sz w:val="18"/>
                <w:szCs w:val="18"/>
                <w:lang w:val="en-US"/>
              </w:rPr>
              <w:t>欧洲</w:t>
            </w:r>
            <w:proofErr w:type="spellEnd"/>
          </w:p>
        </w:tc>
        <w:tc>
          <w:tcPr>
            <w:tcW w:w="4660" w:type="pct"/>
            <w:gridSpan w:val="7"/>
            <w:tcBorders>
              <w:top w:val="single" w:sz="36" w:space="0" w:color="FFFFFF"/>
            </w:tcBorders>
            <w:shd w:val="clear" w:color="auto" w:fill="9CC2E5"/>
          </w:tcPr>
          <w:p w14:paraId="450B3156" w14:textId="77777777" w:rsidR="00A54DFE" w:rsidRPr="009E7C73" w:rsidRDefault="00A54DFE" w:rsidP="00A213DD">
            <w:pPr>
              <w:overflowPunct/>
              <w:autoSpaceDE/>
              <w:autoSpaceDN/>
              <w:adjustRightInd/>
              <w:spacing w:before="0"/>
              <w:jc w:val="both"/>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中高收入（</w:t>
            </w:r>
            <w:r w:rsidRPr="009E7C73">
              <w:rPr>
                <w:rFonts w:eastAsia="SimSun" w:cs="Calibri"/>
                <w:b/>
                <w:bCs/>
                <w:color w:val="FFFFFF" w:themeColor="background1"/>
                <w:sz w:val="18"/>
                <w:szCs w:val="18"/>
                <w:lang w:val="en-US"/>
              </w:rPr>
              <w:t>3896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-12 055</w:t>
            </w:r>
            <w:r w:rsidRPr="009E7C73">
              <w:rPr>
                <w:rFonts w:eastAsia="SimSun" w:cs="Calibri" w:hint="eastAsia"/>
                <w:b/>
                <w:bCs/>
                <w:color w:val="FFFFFF" w:themeColor="background1"/>
                <w:sz w:val="18"/>
                <w:szCs w:val="18"/>
                <w:lang w:val="en-US"/>
              </w:rPr>
              <w:t>美元）</w:t>
            </w:r>
          </w:p>
        </w:tc>
      </w:tr>
      <w:tr w:rsidR="00A54DFE" w:rsidRPr="009E7C73" w14:paraId="0B185244" w14:textId="77777777" w:rsidTr="00A213DD">
        <w:trPr>
          <w:gridAfter w:val="1"/>
          <w:wAfter w:w="4" w:type="pct"/>
          <w:cantSplit/>
        </w:trPr>
        <w:tc>
          <w:tcPr>
            <w:tcW w:w="330" w:type="pct"/>
            <w:vMerge/>
            <w:shd w:val="clear" w:color="auto" w:fill="DEEAF6"/>
            <w:textDirection w:val="btLr"/>
          </w:tcPr>
          <w:p w14:paraId="4AF5B5C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tcBorders>
              <w:bottom w:val="single" w:sz="12" w:space="0" w:color="FFFFFF"/>
            </w:tcBorders>
            <w:shd w:val="clear" w:color="auto" w:fill="DEEAF6"/>
          </w:tcPr>
          <w:p w14:paraId="4F4A786A"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土耳其</w:t>
            </w:r>
            <w:proofErr w:type="spellEnd"/>
          </w:p>
        </w:tc>
        <w:tc>
          <w:tcPr>
            <w:tcW w:w="798" w:type="pct"/>
            <w:gridSpan w:val="2"/>
            <w:tcBorders>
              <w:bottom w:val="single" w:sz="12" w:space="0" w:color="FFFFFF"/>
            </w:tcBorders>
            <w:shd w:val="clear" w:color="auto" w:fill="DEEAF6"/>
          </w:tcPr>
          <w:p w14:paraId="76FA696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0" w:type="pct"/>
            <w:gridSpan w:val="2"/>
            <w:tcBorders>
              <w:bottom w:val="single" w:sz="12" w:space="0" w:color="FFFFFF"/>
            </w:tcBorders>
            <w:shd w:val="clear" w:color="auto" w:fill="DEEAF6"/>
          </w:tcPr>
          <w:p w14:paraId="7FAA67A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2" w:type="pct"/>
            <w:gridSpan w:val="2"/>
            <w:tcBorders>
              <w:bottom w:val="single" w:sz="12" w:space="0" w:color="FFFFFF"/>
            </w:tcBorders>
            <w:shd w:val="clear" w:color="auto" w:fill="DEEAF6"/>
          </w:tcPr>
          <w:p w14:paraId="4757B71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0BEA7EA" w14:textId="77777777" w:rsidTr="00A213DD">
        <w:trPr>
          <w:gridAfter w:val="1"/>
          <w:wAfter w:w="4" w:type="pct"/>
          <w:cantSplit/>
        </w:trPr>
        <w:tc>
          <w:tcPr>
            <w:tcW w:w="330" w:type="pct"/>
            <w:vMerge/>
            <w:shd w:val="clear" w:color="auto" w:fill="DEEAF6"/>
            <w:textDirection w:val="btLr"/>
          </w:tcPr>
          <w:p w14:paraId="3F18AAC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4666" w:type="pct"/>
            <w:gridSpan w:val="8"/>
            <w:shd w:val="clear" w:color="auto" w:fill="9CC2E5"/>
          </w:tcPr>
          <w:p w14:paraId="305D9234" w14:textId="63798DF4" w:rsidR="00A54DFE" w:rsidRPr="009E7C73" w:rsidRDefault="00985164" w:rsidP="00A213DD">
            <w:pPr>
              <w:overflowPunct/>
              <w:autoSpaceDE/>
              <w:autoSpaceDN/>
              <w:adjustRightInd/>
              <w:spacing w:before="0" w:line="200" w:lineRule="exact"/>
              <w:textAlignment w:val="auto"/>
              <w:rPr>
                <w:color w:val="1F4E79"/>
                <w:sz w:val="18"/>
                <w:szCs w:val="18"/>
                <w:lang w:eastAsia="zh-CN"/>
              </w:rPr>
            </w:pPr>
            <w:r w:rsidRPr="009E7C73">
              <w:rPr>
                <w:rFonts w:asciiTheme="minorEastAsia" w:eastAsiaTheme="minorEastAsia" w:hAnsiTheme="minorEastAsia" w:hint="eastAsia"/>
                <w:b/>
                <w:bCs/>
                <w:color w:val="FFFFFF"/>
                <w:sz w:val="18"/>
                <w:szCs w:val="18"/>
                <w:lang w:eastAsia="zh-CN"/>
              </w:rPr>
              <w:t>高收入（</w:t>
            </w:r>
            <w:r w:rsidR="00A54DFE" w:rsidRPr="009E7C73">
              <w:rPr>
                <w:b/>
                <w:bCs/>
                <w:color w:val="FFFFFF"/>
                <w:sz w:val="18"/>
                <w:szCs w:val="18"/>
                <w:lang w:eastAsia="zh-CN"/>
              </w:rPr>
              <w:t>12 056</w:t>
            </w:r>
            <w:r w:rsidRPr="009E7C73">
              <w:rPr>
                <w:rFonts w:asciiTheme="minorEastAsia" w:eastAsiaTheme="minorEastAsia" w:hAnsiTheme="minorEastAsia" w:hint="eastAsia"/>
                <w:b/>
                <w:bCs/>
                <w:color w:val="FFFFFF"/>
                <w:sz w:val="18"/>
                <w:szCs w:val="18"/>
                <w:lang w:eastAsia="zh-CN"/>
              </w:rPr>
              <w:t>美元和更高）</w:t>
            </w:r>
          </w:p>
        </w:tc>
      </w:tr>
      <w:tr w:rsidR="00A54DFE" w:rsidRPr="009E7C73" w14:paraId="4DC95ADB" w14:textId="77777777" w:rsidTr="00A213DD">
        <w:trPr>
          <w:gridAfter w:val="1"/>
          <w:wAfter w:w="4" w:type="pct"/>
          <w:cantSplit/>
        </w:trPr>
        <w:tc>
          <w:tcPr>
            <w:tcW w:w="330" w:type="pct"/>
            <w:vMerge/>
            <w:shd w:val="clear" w:color="auto" w:fill="DEEAF6"/>
            <w:textDirection w:val="btLr"/>
          </w:tcPr>
          <w:p w14:paraId="7D3C795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shd w:val="clear" w:color="auto" w:fill="DEEAF6"/>
          </w:tcPr>
          <w:p w14:paraId="140928A7" w14:textId="406E78D8" w:rsidR="00A54DFE" w:rsidRPr="009E7C73" w:rsidRDefault="00985164" w:rsidP="00A213DD">
            <w:pPr>
              <w:overflowPunct/>
              <w:autoSpaceDE/>
              <w:autoSpaceDN/>
              <w:adjustRightInd/>
              <w:spacing w:before="0"/>
              <w:textAlignment w:val="auto"/>
              <w:rPr>
                <w:color w:val="1F4E79"/>
                <w:sz w:val="18"/>
                <w:szCs w:val="18"/>
                <w:lang w:eastAsia="zh-CN"/>
              </w:rPr>
            </w:pPr>
            <w:r w:rsidRPr="009E7C73">
              <w:rPr>
                <w:rFonts w:asciiTheme="minorEastAsia" w:eastAsiaTheme="minorEastAsia" w:hAnsiTheme="minorEastAsia" w:hint="eastAsia"/>
                <w:color w:val="1F4E79"/>
                <w:sz w:val="18"/>
                <w:szCs w:val="18"/>
                <w:lang w:eastAsia="zh-CN"/>
              </w:rPr>
              <w:t>以色列</w:t>
            </w:r>
          </w:p>
        </w:tc>
        <w:tc>
          <w:tcPr>
            <w:tcW w:w="798" w:type="pct"/>
            <w:gridSpan w:val="2"/>
            <w:shd w:val="clear" w:color="auto" w:fill="DEEAF6"/>
          </w:tcPr>
          <w:p w14:paraId="3E693AF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0" w:type="pct"/>
            <w:gridSpan w:val="2"/>
            <w:shd w:val="clear" w:color="auto" w:fill="DEEAF6"/>
          </w:tcPr>
          <w:p w14:paraId="6607638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2" w:type="pct"/>
            <w:gridSpan w:val="2"/>
            <w:shd w:val="clear" w:color="auto" w:fill="DEEAF6"/>
          </w:tcPr>
          <w:p w14:paraId="4482176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bl>
    <w:p w14:paraId="40AF6E7B" w14:textId="082A0718" w:rsidR="00A54DFE" w:rsidRPr="009E7C73" w:rsidRDefault="000D4E16" w:rsidP="00A54DFE">
      <w:pPr>
        <w:overflowPunct/>
        <w:spacing w:before="80" w:after="80"/>
        <w:textAlignment w:val="auto"/>
        <w:rPr>
          <w:rFonts w:eastAsiaTheme="minorEastAsia" w:cs="Arial"/>
          <w:sz w:val="22"/>
          <w:szCs w:val="22"/>
          <w:lang w:eastAsia="zh-CN"/>
        </w:rPr>
      </w:pPr>
      <w:r w:rsidRPr="009E7C73">
        <w:rPr>
          <w:rFonts w:cs="Calibri" w:hint="eastAsia"/>
          <w:color w:val="1F4E79"/>
          <w:sz w:val="20"/>
          <w:lang w:val="en-US" w:eastAsia="zh-CN"/>
        </w:rPr>
        <w:t>来源：</w:t>
      </w:r>
      <w:r w:rsidR="00D70114" w:rsidRPr="009E7C73">
        <w:rPr>
          <w:rFonts w:cs="Calibri" w:hint="eastAsia"/>
          <w:color w:val="1F4E79"/>
          <w:sz w:val="20"/>
          <w:lang w:eastAsia="zh-CN"/>
        </w:rPr>
        <w:t>改编自</w:t>
      </w:r>
      <w:r w:rsidRPr="009E7C73">
        <w:rPr>
          <w:rFonts w:cs="Calibri" w:hint="eastAsia"/>
          <w:color w:val="1F4E79"/>
          <w:sz w:val="20"/>
          <w:lang w:val="en-US" w:eastAsia="zh-CN"/>
        </w:rPr>
        <w:t>联合国报告</w:t>
      </w:r>
      <w:r w:rsidR="00985164" w:rsidRPr="009E7C73">
        <w:rPr>
          <w:rFonts w:cs="Calibri" w:hint="eastAsia"/>
          <w:color w:val="1F4E79"/>
          <w:sz w:val="20"/>
          <w:lang w:val="en-US" w:eastAsia="zh-CN"/>
        </w:rPr>
        <w:t>--</w:t>
      </w:r>
      <w:r w:rsidRPr="009E7C73">
        <w:rPr>
          <w:rFonts w:cs="Calibri" w:hint="eastAsia"/>
          <w:color w:val="1F4E79"/>
          <w:sz w:val="20"/>
          <w:lang w:val="en-US" w:eastAsia="zh-CN"/>
        </w:rPr>
        <w:t>《</w:t>
      </w:r>
      <w:r w:rsidRPr="009E7C73">
        <w:rPr>
          <w:rFonts w:cs="Calibri" w:hint="eastAsia"/>
          <w:color w:val="1F4E79"/>
          <w:sz w:val="20"/>
          <w:lang w:val="en-US" w:eastAsia="zh-CN"/>
        </w:rPr>
        <w:t>2019</w:t>
      </w:r>
      <w:r w:rsidRPr="009E7C73">
        <w:rPr>
          <w:rFonts w:cs="Calibri" w:hint="eastAsia"/>
          <w:color w:val="1F4E79"/>
          <w:sz w:val="20"/>
          <w:lang w:val="en-US" w:eastAsia="zh-CN"/>
        </w:rPr>
        <w:t>年世界经济形势和展望》</w:t>
      </w:r>
    </w:p>
    <w:bookmarkEnd w:id="57"/>
    <w:p w14:paraId="252E463E" w14:textId="77777777" w:rsidR="00A54DFE" w:rsidRPr="009E7C73" w:rsidRDefault="00A54DFE" w:rsidP="00A54DFE">
      <w:pPr>
        <w:overflowPunct/>
        <w:autoSpaceDE/>
        <w:autoSpaceDN/>
        <w:adjustRightInd/>
        <w:spacing w:before="80" w:after="80"/>
        <w:textAlignment w:val="auto"/>
        <w:rPr>
          <w:rFonts w:eastAsia="MS Mincho" w:cs="Arial"/>
          <w:sz w:val="22"/>
          <w:szCs w:val="22"/>
          <w:lang w:eastAsia="zh-CN"/>
        </w:rPr>
      </w:pPr>
    </w:p>
    <w:p w14:paraId="7B497F07" w14:textId="77777777" w:rsidR="00A54DFE" w:rsidRPr="009E7C73" w:rsidRDefault="00A54DFE" w:rsidP="00A54DFE">
      <w:pPr>
        <w:overflowPunct/>
        <w:spacing w:before="80" w:after="80"/>
        <w:jc w:val="center"/>
        <w:textAlignment w:val="auto"/>
        <w:rPr>
          <w:rFonts w:eastAsia="AGaramondPro-Regular" w:cs="AGaramondPro-Regular"/>
          <w:color w:val="1F4E79"/>
          <w:sz w:val="20"/>
          <w:lang w:eastAsia="zh-CN"/>
        </w:rPr>
      </w:pPr>
      <w:r w:rsidRPr="009E7C73">
        <w:rPr>
          <w:rFonts w:eastAsia="AGaramondPro-Regular" w:cs="AGaramondPro-Regular" w:hint="eastAsia"/>
          <w:b/>
          <w:bCs/>
          <w:color w:val="1F4E79"/>
          <w:sz w:val="20"/>
          <w:lang w:eastAsia="zh-CN"/>
        </w:rPr>
        <w:t>表</w:t>
      </w:r>
      <w:r w:rsidRPr="009E7C73">
        <w:rPr>
          <w:rFonts w:eastAsia="AGaramondPro-Regular" w:cs="AGaramondPro-Regular"/>
          <w:b/>
          <w:bCs/>
          <w:color w:val="1F4E79"/>
          <w:sz w:val="20"/>
          <w:lang w:eastAsia="zh-CN"/>
        </w:rPr>
        <w:t>2</w:t>
      </w:r>
    </w:p>
    <w:tbl>
      <w:tblPr>
        <w:tblStyle w:val="TableGrid1"/>
        <w:tblpPr w:leftFromText="180" w:rightFromText="180" w:vertAnchor="text" w:tblpY="1"/>
        <w:tblOverlap w:val="neve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489"/>
        <w:gridCol w:w="3928"/>
        <w:gridCol w:w="1346"/>
        <w:gridCol w:w="1343"/>
        <w:gridCol w:w="1414"/>
      </w:tblGrid>
      <w:tr w:rsidR="00A54DFE" w:rsidRPr="009E7C73" w14:paraId="64B3EB1A" w14:textId="77777777" w:rsidTr="00A213DD">
        <w:trPr>
          <w:trHeight w:val="259"/>
          <w:tblHeader/>
        </w:trPr>
        <w:tc>
          <w:tcPr>
            <w:tcW w:w="287" w:type="pct"/>
            <w:tcBorders>
              <w:top w:val="single" w:sz="12" w:space="0" w:color="FFFFFF"/>
              <w:left w:val="single" w:sz="12" w:space="0" w:color="FFFFFF"/>
              <w:bottom w:val="single" w:sz="12" w:space="0" w:color="FFFFFF"/>
              <w:right w:val="single" w:sz="12" w:space="0" w:color="FFFFFF"/>
            </w:tcBorders>
            <w:shd w:val="clear" w:color="auto" w:fill="auto"/>
            <w:vAlign w:val="center"/>
          </w:tcPr>
          <w:p w14:paraId="4D9B2CD3" w14:textId="77777777" w:rsidR="00A54DFE" w:rsidRPr="009E7C73" w:rsidRDefault="00A54DFE" w:rsidP="00A213DD">
            <w:pPr>
              <w:overflowPunct/>
              <w:autoSpaceDE/>
              <w:autoSpaceDN/>
              <w:adjustRightInd/>
              <w:spacing w:before="0"/>
              <w:textAlignment w:val="auto"/>
              <w:rPr>
                <w:i/>
                <w:iCs/>
                <w:color w:val="FFFFFF"/>
                <w:sz w:val="18"/>
                <w:szCs w:val="18"/>
                <w:lang w:eastAsia="zh-CN"/>
              </w:rPr>
            </w:pPr>
            <w:r w:rsidRPr="009E7C73">
              <w:rPr>
                <w:i/>
                <w:iCs/>
                <w:color w:val="FFFFFF"/>
                <w:sz w:val="18"/>
                <w:szCs w:val="18"/>
                <w:lang w:eastAsia="zh-CN"/>
              </w:rPr>
              <w:t>C</w:t>
            </w: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1F4E79"/>
            <w:vAlign w:val="center"/>
          </w:tcPr>
          <w:p w14:paraId="5513691A"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eastAsia="zh-CN"/>
              </w:rPr>
              <w:t>经济转型国家</w:t>
            </w:r>
          </w:p>
        </w:tc>
      </w:tr>
      <w:tr w:rsidR="00A54DFE" w:rsidRPr="009E7C73" w14:paraId="312CF16E" w14:textId="77777777" w:rsidTr="00A213DD">
        <w:trPr>
          <w:tblHeader/>
        </w:trPr>
        <w:tc>
          <w:tcPr>
            <w:tcW w:w="287" w:type="pct"/>
            <w:tcBorders>
              <w:top w:val="single" w:sz="12" w:space="0" w:color="FFFFFF"/>
              <w:bottom w:val="single" w:sz="36" w:space="0" w:color="FFFFFF"/>
            </w:tcBorders>
            <w:shd w:val="clear" w:color="auto" w:fill="auto"/>
            <w:vAlign w:val="center"/>
          </w:tcPr>
          <w:p w14:paraId="654F2A6C" w14:textId="77777777" w:rsidR="00A54DFE" w:rsidRPr="009E7C73" w:rsidRDefault="00A54DFE" w:rsidP="00A213DD">
            <w:pPr>
              <w:overflowPunct/>
              <w:autoSpaceDE/>
              <w:autoSpaceDN/>
              <w:adjustRightInd/>
              <w:spacing w:before="0"/>
              <w:textAlignment w:val="auto"/>
              <w:rPr>
                <w:i/>
                <w:iCs/>
                <w:color w:val="FFFFFF"/>
                <w:sz w:val="18"/>
                <w:szCs w:val="18"/>
                <w:lang w:eastAsia="zh-CN"/>
              </w:rPr>
            </w:pPr>
          </w:p>
        </w:tc>
        <w:tc>
          <w:tcPr>
            <w:tcW w:w="2305" w:type="pct"/>
            <w:tcBorders>
              <w:top w:val="single" w:sz="12" w:space="0" w:color="FFFFFF"/>
              <w:bottom w:val="single" w:sz="36" w:space="0" w:color="FFFFFF"/>
            </w:tcBorders>
            <w:shd w:val="clear" w:color="auto" w:fill="1F4E79"/>
            <w:vAlign w:val="center"/>
          </w:tcPr>
          <w:p w14:paraId="291B533E"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国家</w:t>
            </w:r>
            <w:proofErr w:type="spellEnd"/>
          </w:p>
        </w:tc>
        <w:tc>
          <w:tcPr>
            <w:tcW w:w="790" w:type="pct"/>
            <w:tcBorders>
              <w:top w:val="single" w:sz="12" w:space="0" w:color="FFFFFF"/>
              <w:bottom w:val="single" w:sz="36" w:space="0" w:color="FFFFFF"/>
            </w:tcBorders>
            <w:shd w:val="clear" w:color="auto" w:fill="1F4E79"/>
            <w:vAlign w:val="center"/>
          </w:tcPr>
          <w:p w14:paraId="18553B7B"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最不发达国家</w:t>
            </w:r>
            <w:proofErr w:type="spellEnd"/>
          </w:p>
        </w:tc>
        <w:tc>
          <w:tcPr>
            <w:tcW w:w="788" w:type="pct"/>
            <w:tcBorders>
              <w:top w:val="single" w:sz="12" w:space="0" w:color="FFFFFF"/>
              <w:bottom w:val="single" w:sz="36" w:space="0" w:color="FFFFFF"/>
            </w:tcBorders>
            <w:shd w:val="clear" w:color="auto" w:fill="1F4E79"/>
            <w:vAlign w:val="center"/>
          </w:tcPr>
          <w:p w14:paraId="18D79BE0"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小岛屿发展中国家</w:t>
            </w:r>
            <w:proofErr w:type="spellEnd"/>
          </w:p>
        </w:tc>
        <w:tc>
          <w:tcPr>
            <w:tcW w:w="830" w:type="pct"/>
            <w:tcBorders>
              <w:top w:val="single" w:sz="12" w:space="0" w:color="FFFFFF"/>
              <w:bottom w:val="single" w:sz="36" w:space="0" w:color="FFFFFF"/>
            </w:tcBorders>
            <w:shd w:val="clear" w:color="auto" w:fill="1F4E79"/>
            <w:vAlign w:val="center"/>
          </w:tcPr>
          <w:p w14:paraId="2283B113" w14:textId="77777777" w:rsidR="00A54DFE" w:rsidRPr="009E7C73" w:rsidRDefault="00A54DFE" w:rsidP="00A213DD">
            <w:pPr>
              <w:overflowPunct/>
              <w:autoSpaceDE/>
              <w:autoSpaceDN/>
              <w:adjustRightInd/>
              <w:spacing w:before="0"/>
              <w:textAlignment w:val="auto"/>
              <w:rPr>
                <w:b/>
                <w:bCs/>
                <w:color w:val="FFFFFF"/>
                <w:sz w:val="18"/>
                <w:szCs w:val="18"/>
                <w:lang w:eastAsia="zh-CN"/>
              </w:rPr>
            </w:pPr>
            <w:proofErr w:type="spellStart"/>
            <w:r w:rsidRPr="009E7C73">
              <w:rPr>
                <w:rFonts w:eastAsia="SimSun" w:cs="Calibri" w:hint="eastAsia"/>
                <w:b/>
                <w:bCs/>
                <w:color w:val="FFFFFF" w:themeColor="background1"/>
                <w:sz w:val="18"/>
                <w:szCs w:val="18"/>
                <w:lang w:val="en-US"/>
              </w:rPr>
              <w:t>内陆发展中国家</w:t>
            </w:r>
            <w:proofErr w:type="spellEnd"/>
          </w:p>
        </w:tc>
      </w:tr>
      <w:tr w:rsidR="00A54DFE" w:rsidRPr="009E7C73" w14:paraId="2F84D396" w14:textId="77777777" w:rsidTr="00A213DD">
        <w:trPr>
          <w:cantSplit/>
        </w:trPr>
        <w:tc>
          <w:tcPr>
            <w:tcW w:w="287" w:type="pct"/>
            <w:vMerge w:val="restart"/>
            <w:tcBorders>
              <w:top w:val="single" w:sz="36" w:space="0" w:color="FFFFFF"/>
            </w:tcBorders>
            <w:shd w:val="clear" w:color="auto" w:fill="9CC2E5"/>
            <w:textDirection w:val="btLr"/>
          </w:tcPr>
          <w:p w14:paraId="2436E666" w14:textId="77777777" w:rsidR="00A54DFE" w:rsidRPr="009E7C73" w:rsidRDefault="00A54DFE" w:rsidP="00A213DD">
            <w:pPr>
              <w:overflowPunct/>
              <w:autoSpaceDE/>
              <w:autoSpaceDN/>
              <w:adjustRightInd/>
              <w:spacing w:before="0" w:line="200" w:lineRule="exact"/>
              <w:ind w:right="113"/>
              <w:jc w:val="right"/>
              <w:textAlignment w:val="auto"/>
              <w:rPr>
                <w:b/>
                <w:bCs/>
                <w:color w:val="1F4E79"/>
                <w:sz w:val="18"/>
                <w:szCs w:val="18"/>
                <w:lang w:val="es-ES_tradnl" w:eastAsia="zh-CN"/>
              </w:rPr>
            </w:pPr>
            <w:r w:rsidRPr="009E7C73">
              <w:rPr>
                <w:rFonts w:eastAsia="SimSun" w:cs="Calibri" w:hint="eastAsia"/>
                <w:b/>
                <w:bCs/>
                <w:color w:val="244061" w:themeColor="accent1" w:themeShade="80"/>
                <w:sz w:val="18"/>
                <w:szCs w:val="18"/>
                <w:lang w:val="en-US" w:eastAsia="zh-CN"/>
              </w:rPr>
              <w:t>独联体</w:t>
            </w:r>
          </w:p>
        </w:tc>
        <w:tc>
          <w:tcPr>
            <w:tcW w:w="4713" w:type="pct"/>
            <w:gridSpan w:val="4"/>
            <w:tcBorders>
              <w:top w:val="single" w:sz="36" w:space="0" w:color="FFFFFF"/>
            </w:tcBorders>
            <w:shd w:val="clear" w:color="auto" w:fill="9CC2E5"/>
          </w:tcPr>
          <w:p w14:paraId="69319DEF"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低收入（</w:t>
            </w:r>
            <w:r w:rsidRPr="009E7C73">
              <w:rPr>
                <w:rFonts w:eastAsia="SimSun" w:cs="Calibri"/>
                <w:b/>
                <w:bCs/>
                <w:color w:val="FFFFFF" w:themeColor="background1"/>
                <w:sz w:val="18"/>
                <w:szCs w:val="18"/>
                <w:lang w:val="en-US"/>
              </w:rPr>
              <w:t>995</w:t>
            </w:r>
            <w:r w:rsidRPr="009E7C73">
              <w:rPr>
                <w:rFonts w:eastAsia="SimSun" w:cs="Calibri" w:hint="eastAsia"/>
                <w:b/>
                <w:bCs/>
                <w:color w:val="FFFFFF" w:themeColor="background1"/>
                <w:sz w:val="18"/>
                <w:szCs w:val="18"/>
                <w:lang w:val="en-US"/>
              </w:rPr>
              <w:t>美元或更低）</w:t>
            </w:r>
          </w:p>
        </w:tc>
      </w:tr>
      <w:tr w:rsidR="00A54DFE" w:rsidRPr="009E7C73" w14:paraId="1E2C294D" w14:textId="77777777" w:rsidTr="00A213DD">
        <w:trPr>
          <w:cantSplit/>
          <w:trHeight w:val="57"/>
        </w:trPr>
        <w:tc>
          <w:tcPr>
            <w:tcW w:w="287" w:type="pct"/>
            <w:vMerge/>
            <w:shd w:val="clear" w:color="auto" w:fill="DEEAF6"/>
            <w:textDirection w:val="btLr"/>
          </w:tcPr>
          <w:p w14:paraId="15B5DB5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7CAC54C5"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塔吉克斯坦</w:t>
            </w:r>
            <w:proofErr w:type="spellEnd"/>
          </w:p>
        </w:tc>
        <w:tc>
          <w:tcPr>
            <w:tcW w:w="790" w:type="pct"/>
            <w:shd w:val="clear" w:color="auto" w:fill="DEEAF6"/>
          </w:tcPr>
          <w:p w14:paraId="7A3D044C" w14:textId="77777777" w:rsidR="00A54DFE" w:rsidRPr="009E7C73" w:rsidRDefault="00A54DFE" w:rsidP="00A213DD">
            <w:pPr>
              <w:overflowPunct/>
              <w:autoSpaceDE/>
              <w:autoSpaceDN/>
              <w:adjustRightInd/>
              <w:spacing w:before="0"/>
              <w:textAlignment w:val="auto"/>
              <w:rPr>
                <w:rFonts w:cs="Segoe UI Symbol"/>
                <w:b/>
                <w:bCs/>
                <w:color w:val="1F4E79"/>
                <w:sz w:val="18"/>
                <w:szCs w:val="18"/>
                <w:lang w:eastAsia="zh-CN"/>
              </w:rPr>
            </w:pPr>
          </w:p>
        </w:tc>
        <w:tc>
          <w:tcPr>
            <w:tcW w:w="788" w:type="pct"/>
            <w:shd w:val="clear" w:color="auto" w:fill="DEEAF6"/>
          </w:tcPr>
          <w:p w14:paraId="11DAC5D5" w14:textId="77777777" w:rsidR="00A54DFE" w:rsidRPr="009E7C73" w:rsidRDefault="00A54DFE" w:rsidP="00A213DD">
            <w:pPr>
              <w:overflowPunct/>
              <w:autoSpaceDE/>
              <w:autoSpaceDN/>
              <w:adjustRightInd/>
              <w:spacing w:before="0"/>
              <w:textAlignment w:val="auto"/>
              <w:rPr>
                <w:b/>
                <w:bCs/>
                <w:color w:val="1F4E79"/>
                <w:sz w:val="18"/>
                <w:szCs w:val="18"/>
                <w:lang w:eastAsia="zh-CN"/>
              </w:rPr>
            </w:pPr>
          </w:p>
        </w:tc>
        <w:tc>
          <w:tcPr>
            <w:tcW w:w="830" w:type="pct"/>
            <w:shd w:val="clear" w:color="auto" w:fill="DEEAF6"/>
          </w:tcPr>
          <w:p w14:paraId="10E4375A" w14:textId="77777777" w:rsidR="00A54DFE" w:rsidRPr="009E7C73" w:rsidRDefault="00A54DFE" w:rsidP="00A213DD">
            <w:pPr>
              <w:overflowPunct/>
              <w:autoSpaceDE/>
              <w:autoSpaceDN/>
              <w:adjustRightInd/>
              <w:spacing w:before="0"/>
              <w:textAlignment w:val="auto"/>
              <w:rPr>
                <w:b/>
                <w:bCs/>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41949E64" w14:textId="77777777" w:rsidTr="00A213DD">
        <w:trPr>
          <w:cantSplit/>
        </w:trPr>
        <w:tc>
          <w:tcPr>
            <w:tcW w:w="287" w:type="pct"/>
            <w:vMerge/>
            <w:shd w:val="clear" w:color="auto" w:fill="9CC2E5"/>
            <w:textDirection w:val="btLr"/>
          </w:tcPr>
          <w:p w14:paraId="1F392BE4" w14:textId="77777777" w:rsidR="00A54DFE" w:rsidRPr="009E7C73" w:rsidRDefault="00A54DFE" w:rsidP="00A213DD">
            <w:pPr>
              <w:overflowPunct/>
              <w:autoSpaceDE/>
              <w:autoSpaceDN/>
              <w:adjustRightInd/>
              <w:spacing w:before="0" w:line="200" w:lineRule="exact"/>
              <w:ind w:right="113"/>
              <w:jc w:val="right"/>
              <w:textAlignment w:val="auto"/>
              <w:rPr>
                <w:b/>
                <w:bCs/>
                <w:color w:val="1F4E79"/>
                <w:sz w:val="18"/>
                <w:szCs w:val="18"/>
                <w:lang w:eastAsia="zh-CN"/>
              </w:rPr>
            </w:pPr>
          </w:p>
        </w:tc>
        <w:tc>
          <w:tcPr>
            <w:tcW w:w="4713" w:type="pct"/>
            <w:gridSpan w:val="4"/>
            <w:shd w:val="clear" w:color="auto" w:fill="9CC2E5"/>
          </w:tcPr>
          <w:p w14:paraId="6F559727"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A54DFE" w:rsidRPr="009E7C73" w14:paraId="79BD7495" w14:textId="77777777" w:rsidTr="00A213DD">
        <w:trPr>
          <w:cantSplit/>
        </w:trPr>
        <w:tc>
          <w:tcPr>
            <w:tcW w:w="287" w:type="pct"/>
            <w:vMerge/>
            <w:shd w:val="clear" w:color="auto" w:fill="DEEAF6"/>
            <w:textDirection w:val="btLr"/>
          </w:tcPr>
          <w:p w14:paraId="7D8D3977"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DE293F3"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吉尔吉斯斯坦</w:t>
            </w:r>
            <w:proofErr w:type="spellEnd"/>
          </w:p>
        </w:tc>
        <w:tc>
          <w:tcPr>
            <w:tcW w:w="790" w:type="pct"/>
            <w:shd w:val="clear" w:color="auto" w:fill="DEEAF6"/>
          </w:tcPr>
          <w:p w14:paraId="6852A5B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45AC78E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4A6454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06FB57AC" w14:textId="77777777" w:rsidTr="00A213DD">
        <w:trPr>
          <w:cantSplit/>
        </w:trPr>
        <w:tc>
          <w:tcPr>
            <w:tcW w:w="287" w:type="pct"/>
            <w:vMerge/>
            <w:shd w:val="clear" w:color="auto" w:fill="DEEAF6"/>
            <w:textDirection w:val="btLr"/>
          </w:tcPr>
          <w:p w14:paraId="742E819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72F9697"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乌兹别克斯坦</w:t>
            </w:r>
            <w:proofErr w:type="spellEnd"/>
          </w:p>
        </w:tc>
        <w:tc>
          <w:tcPr>
            <w:tcW w:w="790" w:type="pct"/>
            <w:shd w:val="clear" w:color="auto" w:fill="DEEAF6"/>
          </w:tcPr>
          <w:p w14:paraId="37B0F300" w14:textId="77777777" w:rsidR="00A54DFE" w:rsidRPr="009E7C73" w:rsidRDefault="00A54DFE" w:rsidP="00A213DD">
            <w:pPr>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788" w:type="pct"/>
            <w:shd w:val="clear" w:color="auto" w:fill="DEEAF6"/>
          </w:tcPr>
          <w:p w14:paraId="1A67202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149CAF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206422" w14:paraId="6A362213" w14:textId="77777777" w:rsidTr="00A213DD">
        <w:trPr>
          <w:cantSplit/>
        </w:trPr>
        <w:tc>
          <w:tcPr>
            <w:tcW w:w="287" w:type="pct"/>
            <w:vMerge/>
            <w:shd w:val="clear" w:color="auto" w:fill="9CC2E5"/>
            <w:textDirection w:val="btLr"/>
          </w:tcPr>
          <w:p w14:paraId="735F05F9" w14:textId="77777777" w:rsidR="00A54DFE" w:rsidRPr="009E7C73" w:rsidRDefault="00A54DFE" w:rsidP="00A213DD">
            <w:pPr>
              <w:overflowPunct/>
              <w:autoSpaceDE/>
              <w:autoSpaceDN/>
              <w:adjustRightInd/>
              <w:spacing w:before="0" w:line="200" w:lineRule="exact"/>
              <w:ind w:right="113"/>
              <w:jc w:val="right"/>
              <w:textAlignment w:val="auto"/>
              <w:rPr>
                <w:b/>
                <w:bCs/>
                <w:color w:val="1F4E79"/>
                <w:sz w:val="18"/>
                <w:szCs w:val="18"/>
                <w:lang w:val="es-ES_tradnl" w:eastAsia="zh-CN"/>
              </w:rPr>
            </w:pPr>
          </w:p>
        </w:tc>
        <w:tc>
          <w:tcPr>
            <w:tcW w:w="4713" w:type="pct"/>
            <w:gridSpan w:val="4"/>
            <w:shd w:val="clear" w:color="auto" w:fill="9CC2E5"/>
          </w:tcPr>
          <w:p w14:paraId="1F751868" w14:textId="77777777" w:rsidR="00A54DFE" w:rsidRPr="009E7C73" w:rsidRDefault="00A54DFE" w:rsidP="00A213DD">
            <w:pPr>
              <w:overflowPunct/>
              <w:autoSpaceDE/>
              <w:autoSpaceDN/>
              <w:adjustRightInd/>
              <w:spacing w:before="0"/>
              <w:textAlignment w:val="auto"/>
              <w:rPr>
                <w:b/>
                <w:bCs/>
                <w:color w:val="FFFFFF"/>
                <w:sz w:val="18"/>
                <w:szCs w:val="18"/>
                <w:lang w:val="es-ES_tradnl" w:eastAsia="zh-CN"/>
              </w:rPr>
            </w:pPr>
            <w:proofErr w:type="spellStart"/>
            <w:r w:rsidRPr="009E7C73">
              <w:rPr>
                <w:rFonts w:eastAsia="SimSun" w:cs="Calibri" w:hint="eastAsia"/>
                <w:b/>
                <w:bCs/>
                <w:color w:val="FFFFFF" w:themeColor="background1"/>
                <w:sz w:val="18"/>
                <w:szCs w:val="18"/>
                <w:lang w:val="en-US"/>
              </w:rPr>
              <w:t>中高收入</w:t>
            </w:r>
            <w:proofErr w:type="spellEnd"/>
            <w:r w:rsidRPr="009E7C73">
              <w:rPr>
                <w:rFonts w:eastAsia="SimSun" w:cs="Calibri" w:hint="eastAsia"/>
                <w:b/>
                <w:bCs/>
                <w:color w:val="FFFFFF" w:themeColor="background1"/>
                <w:sz w:val="18"/>
                <w:szCs w:val="18"/>
                <w:lang w:val="es-ES_tradnl"/>
              </w:rPr>
              <w:t>（</w:t>
            </w:r>
            <w:r w:rsidRPr="009E7C73">
              <w:rPr>
                <w:rFonts w:eastAsia="SimSun" w:cs="Calibri"/>
                <w:b/>
                <w:bCs/>
                <w:color w:val="FFFFFF" w:themeColor="background1"/>
                <w:sz w:val="18"/>
                <w:szCs w:val="18"/>
                <w:lang w:val="es-ES_tradnl"/>
              </w:rPr>
              <w:t>3896</w:t>
            </w:r>
            <w:proofErr w:type="spellStart"/>
            <w:r w:rsidRPr="009E7C73">
              <w:rPr>
                <w:rFonts w:eastAsia="SimSun" w:cs="Calibri" w:hint="eastAsia"/>
                <w:b/>
                <w:bCs/>
                <w:color w:val="FFFFFF" w:themeColor="background1"/>
                <w:sz w:val="18"/>
                <w:szCs w:val="18"/>
                <w:lang w:val="en-US"/>
              </w:rPr>
              <w:t>美元</w:t>
            </w:r>
            <w:proofErr w:type="spellEnd"/>
            <w:r w:rsidRPr="009E7C73">
              <w:rPr>
                <w:rFonts w:eastAsia="SimSun" w:cs="Calibri"/>
                <w:b/>
                <w:bCs/>
                <w:color w:val="FFFFFF" w:themeColor="background1"/>
                <w:sz w:val="18"/>
                <w:szCs w:val="18"/>
                <w:lang w:val="es-ES_tradnl"/>
              </w:rPr>
              <w:t>-12 055</w:t>
            </w:r>
            <w:proofErr w:type="spellStart"/>
            <w:r w:rsidRPr="009E7C73">
              <w:rPr>
                <w:rFonts w:eastAsia="SimSun" w:cs="Calibri" w:hint="eastAsia"/>
                <w:b/>
                <w:bCs/>
                <w:color w:val="FFFFFF" w:themeColor="background1"/>
                <w:sz w:val="18"/>
                <w:szCs w:val="18"/>
                <w:lang w:val="en-US"/>
              </w:rPr>
              <w:t>美元</w:t>
            </w:r>
            <w:proofErr w:type="spellEnd"/>
            <w:r w:rsidRPr="009E7C73">
              <w:rPr>
                <w:rFonts w:eastAsia="SimSun" w:cs="Calibri" w:hint="eastAsia"/>
                <w:b/>
                <w:bCs/>
                <w:color w:val="FFFFFF" w:themeColor="background1"/>
                <w:sz w:val="18"/>
                <w:szCs w:val="18"/>
                <w:lang w:val="es-ES_tradnl"/>
              </w:rPr>
              <w:t>）</w:t>
            </w:r>
          </w:p>
        </w:tc>
      </w:tr>
      <w:tr w:rsidR="00A54DFE" w:rsidRPr="009E7C73" w14:paraId="1D765F20" w14:textId="77777777" w:rsidTr="00A213DD">
        <w:trPr>
          <w:cantSplit/>
        </w:trPr>
        <w:tc>
          <w:tcPr>
            <w:tcW w:w="287" w:type="pct"/>
            <w:vMerge/>
            <w:shd w:val="clear" w:color="auto" w:fill="DEEAF6"/>
            <w:textDirection w:val="btLr"/>
          </w:tcPr>
          <w:p w14:paraId="39C61A0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val="es-ES_tradnl" w:eastAsia="zh-CN"/>
              </w:rPr>
            </w:pPr>
          </w:p>
        </w:tc>
        <w:tc>
          <w:tcPr>
            <w:tcW w:w="2305" w:type="pct"/>
            <w:shd w:val="clear" w:color="auto" w:fill="DEEAF6"/>
          </w:tcPr>
          <w:p w14:paraId="7FE06FCD"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亚美尼亚</w:t>
            </w:r>
            <w:proofErr w:type="spellEnd"/>
          </w:p>
        </w:tc>
        <w:tc>
          <w:tcPr>
            <w:tcW w:w="790" w:type="pct"/>
            <w:shd w:val="clear" w:color="auto" w:fill="DEEAF6"/>
          </w:tcPr>
          <w:p w14:paraId="602E0AB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15D5F5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61FCFD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7DD4FD57" w14:textId="77777777" w:rsidTr="00A213DD">
        <w:trPr>
          <w:cantSplit/>
        </w:trPr>
        <w:tc>
          <w:tcPr>
            <w:tcW w:w="287" w:type="pct"/>
            <w:vMerge/>
            <w:shd w:val="clear" w:color="auto" w:fill="DEEAF6"/>
            <w:textDirection w:val="btLr"/>
          </w:tcPr>
          <w:p w14:paraId="612C228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7536191E"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阿塞拜疆</w:t>
            </w:r>
            <w:proofErr w:type="spellEnd"/>
          </w:p>
        </w:tc>
        <w:tc>
          <w:tcPr>
            <w:tcW w:w="790" w:type="pct"/>
            <w:shd w:val="clear" w:color="auto" w:fill="DEEAF6"/>
          </w:tcPr>
          <w:p w14:paraId="376E7FF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252F3E0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206C827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27BA5549" w14:textId="77777777" w:rsidTr="00A213DD">
        <w:trPr>
          <w:cantSplit/>
        </w:trPr>
        <w:tc>
          <w:tcPr>
            <w:tcW w:w="287" w:type="pct"/>
            <w:vMerge/>
            <w:shd w:val="clear" w:color="auto" w:fill="DEEAF6"/>
            <w:textDirection w:val="btLr"/>
          </w:tcPr>
          <w:p w14:paraId="6F080011"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0F789FC"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白俄罗斯</w:t>
            </w:r>
            <w:proofErr w:type="spellEnd"/>
          </w:p>
        </w:tc>
        <w:tc>
          <w:tcPr>
            <w:tcW w:w="790" w:type="pct"/>
            <w:shd w:val="clear" w:color="auto" w:fill="DEEAF6"/>
          </w:tcPr>
          <w:p w14:paraId="53753B1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536A0567"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255E24E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A749DE6" w14:textId="77777777" w:rsidTr="00A213DD">
        <w:trPr>
          <w:cantSplit/>
        </w:trPr>
        <w:tc>
          <w:tcPr>
            <w:tcW w:w="287" w:type="pct"/>
            <w:vMerge/>
            <w:shd w:val="clear" w:color="auto" w:fill="DEEAF6"/>
            <w:textDirection w:val="btLr"/>
          </w:tcPr>
          <w:p w14:paraId="3266A12B"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641CBAF"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哈萨克斯坦</w:t>
            </w:r>
            <w:proofErr w:type="spellEnd"/>
          </w:p>
        </w:tc>
        <w:tc>
          <w:tcPr>
            <w:tcW w:w="790" w:type="pct"/>
            <w:shd w:val="clear" w:color="auto" w:fill="DEEAF6"/>
          </w:tcPr>
          <w:p w14:paraId="452FC2F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5457D8D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4925CEA0"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7496787F" w14:textId="77777777" w:rsidTr="00A213DD">
        <w:trPr>
          <w:cantSplit/>
        </w:trPr>
        <w:tc>
          <w:tcPr>
            <w:tcW w:w="287" w:type="pct"/>
            <w:vMerge/>
            <w:shd w:val="clear" w:color="auto" w:fill="DEEAF6"/>
            <w:textDirection w:val="btLr"/>
          </w:tcPr>
          <w:p w14:paraId="76DA6F3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4E9C269"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俄罗斯联邦</w:t>
            </w:r>
            <w:proofErr w:type="spellEnd"/>
          </w:p>
        </w:tc>
        <w:tc>
          <w:tcPr>
            <w:tcW w:w="790" w:type="pct"/>
            <w:shd w:val="clear" w:color="auto" w:fill="DEEAF6"/>
          </w:tcPr>
          <w:p w14:paraId="06D414C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112DFFF2"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2CC09EB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338FB885" w14:textId="77777777" w:rsidTr="00A213DD">
        <w:trPr>
          <w:cantSplit/>
        </w:trPr>
        <w:tc>
          <w:tcPr>
            <w:tcW w:w="287" w:type="pct"/>
            <w:vMerge/>
            <w:shd w:val="clear" w:color="auto" w:fill="DEEAF6"/>
            <w:textDirection w:val="btLr"/>
          </w:tcPr>
          <w:p w14:paraId="4B99970C"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5E448B63"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土库曼斯坦</w:t>
            </w:r>
            <w:proofErr w:type="spellEnd"/>
          </w:p>
        </w:tc>
        <w:tc>
          <w:tcPr>
            <w:tcW w:w="790" w:type="pct"/>
            <w:shd w:val="clear" w:color="auto" w:fill="DEEAF6"/>
          </w:tcPr>
          <w:p w14:paraId="06A4419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675E60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407352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5E416121" w14:textId="77777777" w:rsidTr="00A213DD">
        <w:trPr>
          <w:cantSplit/>
        </w:trPr>
        <w:tc>
          <w:tcPr>
            <w:tcW w:w="287" w:type="pct"/>
            <w:vMerge w:val="restart"/>
            <w:tcBorders>
              <w:top w:val="single" w:sz="36" w:space="0" w:color="FFFFFF"/>
            </w:tcBorders>
            <w:shd w:val="clear" w:color="auto" w:fill="9CC2E5"/>
            <w:textDirection w:val="btLr"/>
          </w:tcPr>
          <w:p w14:paraId="2BA6907F"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r w:rsidRPr="009E7C73">
              <w:rPr>
                <w:rFonts w:eastAsia="SimSun" w:cs="Calibri" w:hint="eastAsia"/>
                <w:b/>
                <w:bCs/>
                <w:color w:val="244061" w:themeColor="accent1" w:themeShade="80"/>
                <w:sz w:val="18"/>
                <w:szCs w:val="18"/>
                <w:lang w:val="en-US" w:eastAsia="zh-CN"/>
              </w:rPr>
              <w:t>欧洲</w:t>
            </w:r>
          </w:p>
        </w:tc>
        <w:tc>
          <w:tcPr>
            <w:tcW w:w="4713" w:type="pct"/>
            <w:gridSpan w:val="4"/>
            <w:tcBorders>
              <w:top w:val="single" w:sz="36" w:space="0" w:color="FFFFFF"/>
            </w:tcBorders>
            <w:shd w:val="clear" w:color="auto" w:fill="9CC2E5"/>
          </w:tcPr>
          <w:p w14:paraId="30022B3C" w14:textId="77777777" w:rsidR="00A54DFE" w:rsidRPr="009E7C73" w:rsidRDefault="00A54DFE" w:rsidP="00A213DD">
            <w:pPr>
              <w:overflowPunct/>
              <w:autoSpaceDE/>
              <w:autoSpaceDN/>
              <w:adjustRightInd/>
              <w:spacing w:before="0"/>
              <w:textAlignment w:val="auto"/>
              <w:rPr>
                <w:b/>
                <w:bCs/>
                <w:color w:val="FFFFFF"/>
                <w:sz w:val="18"/>
                <w:szCs w:val="18"/>
                <w:lang w:eastAsia="zh-CN"/>
              </w:rPr>
            </w:pPr>
            <w:r w:rsidRPr="009E7C73">
              <w:rPr>
                <w:rFonts w:eastAsia="SimSun" w:cs="Calibri" w:hint="eastAsia"/>
                <w:b/>
                <w:bCs/>
                <w:color w:val="FFFFFF" w:themeColor="background1"/>
                <w:sz w:val="18"/>
                <w:szCs w:val="18"/>
                <w:lang w:val="en-US"/>
              </w:rPr>
              <w:t>中低收入（</w:t>
            </w:r>
            <w:r w:rsidRPr="009E7C73">
              <w:rPr>
                <w:rFonts w:eastAsia="SimSun" w:cs="Calibri"/>
                <w:b/>
                <w:bCs/>
                <w:color w:val="FFFFFF" w:themeColor="background1"/>
                <w:sz w:val="18"/>
                <w:szCs w:val="18"/>
                <w:lang w:val="en-US"/>
              </w:rPr>
              <w:t>996</w:t>
            </w:r>
            <w:r w:rsidRPr="009E7C73">
              <w:rPr>
                <w:rFonts w:eastAsia="SimSun" w:cs="Calibri" w:hint="eastAsia"/>
                <w:b/>
                <w:bCs/>
                <w:color w:val="FFFFFF" w:themeColor="background1"/>
                <w:sz w:val="18"/>
                <w:szCs w:val="18"/>
                <w:lang w:val="en-US"/>
              </w:rPr>
              <w:t>美元</w:t>
            </w:r>
            <w:r w:rsidRPr="009E7C73">
              <w:rPr>
                <w:rFonts w:eastAsia="SimSun" w:cs="Calibri"/>
                <w:b/>
                <w:bCs/>
                <w:color w:val="FFFFFF" w:themeColor="background1"/>
                <w:sz w:val="18"/>
                <w:szCs w:val="18"/>
                <w:lang w:val="en-US"/>
              </w:rPr>
              <w:t>-3895</w:t>
            </w:r>
            <w:r w:rsidRPr="009E7C73">
              <w:rPr>
                <w:rFonts w:eastAsia="SimSun" w:cs="Calibri" w:hint="eastAsia"/>
                <w:b/>
                <w:bCs/>
                <w:color w:val="FFFFFF" w:themeColor="background1"/>
                <w:sz w:val="18"/>
                <w:szCs w:val="18"/>
                <w:lang w:val="en-US"/>
              </w:rPr>
              <w:t>美元）</w:t>
            </w:r>
          </w:p>
        </w:tc>
      </w:tr>
      <w:tr w:rsidR="00A54DFE" w:rsidRPr="009E7C73" w14:paraId="1B07A1D6" w14:textId="77777777" w:rsidTr="00A213DD">
        <w:trPr>
          <w:cantSplit/>
        </w:trPr>
        <w:tc>
          <w:tcPr>
            <w:tcW w:w="287" w:type="pct"/>
            <w:vMerge/>
            <w:shd w:val="clear" w:color="auto" w:fill="DEEAF6"/>
            <w:textDirection w:val="btLr"/>
          </w:tcPr>
          <w:p w14:paraId="0D38220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D7D533C"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格鲁吉亚</w:t>
            </w:r>
            <w:proofErr w:type="spellEnd"/>
          </w:p>
        </w:tc>
        <w:tc>
          <w:tcPr>
            <w:tcW w:w="790" w:type="pct"/>
            <w:shd w:val="clear" w:color="auto" w:fill="DEEAF6"/>
          </w:tcPr>
          <w:p w14:paraId="0BEEFA9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A104BD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E3B7BC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0EE55099" w14:textId="77777777" w:rsidTr="00A213DD">
        <w:trPr>
          <w:cantSplit/>
        </w:trPr>
        <w:tc>
          <w:tcPr>
            <w:tcW w:w="287" w:type="pct"/>
            <w:vMerge/>
            <w:shd w:val="clear" w:color="auto" w:fill="DEEAF6"/>
            <w:textDirection w:val="btLr"/>
          </w:tcPr>
          <w:p w14:paraId="0ED858D9"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1CD548F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摩尔多瓦</w:t>
            </w:r>
            <w:proofErr w:type="spellEnd"/>
          </w:p>
        </w:tc>
        <w:tc>
          <w:tcPr>
            <w:tcW w:w="790" w:type="pct"/>
            <w:shd w:val="clear" w:color="auto" w:fill="DEEAF6"/>
          </w:tcPr>
          <w:p w14:paraId="3D5CCDD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2C50E3E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3644F7D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041AE527" w14:textId="77777777" w:rsidTr="00A213DD">
        <w:trPr>
          <w:cantSplit/>
        </w:trPr>
        <w:tc>
          <w:tcPr>
            <w:tcW w:w="287" w:type="pct"/>
            <w:vMerge/>
            <w:shd w:val="clear" w:color="auto" w:fill="DEEAF6"/>
            <w:textDirection w:val="btLr"/>
          </w:tcPr>
          <w:p w14:paraId="0E51AE5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6E9AE2C6" w14:textId="77777777" w:rsidR="00A54DFE" w:rsidRPr="009E7C73" w:rsidRDefault="00A54DFE" w:rsidP="00A213DD">
            <w:pPr>
              <w:overflowPunct/>
              <w:autoSpaceDE/>
              <w:autoSpaceDN/>
              <w:adjustRightInd/>
              <w:spacing w:before="0"/>
              <w:textAlignment w:val="auto"/>
              <w:rPr>
                <w:color w:val="1F4E79"/>
                <w:sz w:val="18"/>
                <w:szCs w:val="18"/>
                <w:lang w:eastAsia="zh-CN"/>
              </w:rPr>
            </w:pPr>
            <w:proofErr w:type="spellStart"/>
            <w:r w:rsidRPr="009E7C73">
              <w:rPr>
                <w:rFonts w:eastAsia="SimSun" w:cs="Calibri" w:hint="eastAsia"/>
                <w:color w:val="244061" w:themeColor="accent1" w:themeShade="80"/>
                <w:sz w:val="18"/>
                <w:szCs w:val="18"/>
                <w:lang w:val="en-US"/>
              </w:rPr>
              <w:t>乌克兰</w:t>
            </w:r>
            <w:proofErr w:type="spellEnd"/>
          </w:p>
        </w:tc>
        <w:tc>
          <w:tcPr>
            <w:tcW w:w="790" w:type="pct"/>
            <w:shd w:val="clear" w:color="auto" w:fill="DEEAF6"/>
          </w:tcPr>
          <w:p w14:paraId="46FAC09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1CBB21A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2077B8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206422" w14:paraId="175CB90C" w14:textId="77777777" w:rsidTr="00A213DD">
        <w:trPr>
          <w:cantSplit/>
        </w:trPr>
        <w:tc>
          <w:tcPr>
            <w:tcW w:w="287" w:type="pct"/>
            <w:vMerge/>
            <w:shd w:val="clear" w:color="auto" w:fill="9CC2E5"/>
            <w:textDirection w:val="btLr"/>
          </w:tcPr>
          <w:p w14:paraId="16D5CD5B" w14:textId="77777777" w:rsidR="00A54DFE" w:rsidRPr="009E7C73" w:rsidRDefault="00A54DFE" w:rsidP="00A213DD">
            <w:pPr>
              <w:overflowPunct/>
              <w:autoSpaceDE/>
              <w:autoSpaceDN/>
              <w:adjustRightInd/>
              <w:spacing w:before="0" w:line="200" w:lineRule="exact"/>
              <w:ind w:right="113"/>
              <w:jc w:val="right"/>
              <w:textAlignment w:val="auto"/>
              <w:rPr>
                <w:b/>
                <w:bCs/>
                <w:color w:val="1F4E79"/>
                <w:sz w:val="18"/>
                <w:szCs w:val="18"/>
                <w:lang w:val="es-ES_tradnl" w:eastAsia="zh-CN"/>
              </w:rPr>
            </w:pPr>
          </w:p>
        </w:tc>
        <w:tc>
          <w:tcPr>
            <w:tcW w:w="4713" w:type="pct"/>
            <w:gridSpan w:val="4"/>
            <w:shd w:val="clear" w:color="auto" w:fill="9CC2E5"/>
          </w:tcPr>
          <w:p w14:paraId="2333DAC7" w14:textId="77777777" w:rsidR="00A54DFE" w:rsidRPr="009E7C73" w:rsidRDefault="00A54DFE" w:rsidP="00A213DD">
            <w:pPr>
              <w:overflowPunct/>
              <w:autoSpaceDE/>
              <w:autoSpaceDN/>
              <w:adjustRightInd/>
              <w:spacing w:before="0"/>
              <w:textAlignment w:val="auto"/>
              <w:rPr>
                <w:b/>
                <w:bCs/>
                <w:color w:val="FFFFFF"/>
                <w:sz w:val="18"/>
                <w:szCs w:val="18"/>
                <w:lang w:val="es-ES_tradnl" w:eastAsia="zh-CN"/>
              </w:rPr>
            </w:pPr>
            <w:proofErr w:type="spellStart"/>
            <w:r w:rsidRPr="009E7C73">
              <w:rPr>
                <w:rFonts w:eastAsia="SimSun" w:cs="Calibri" w:hint="eastAsia"/>
                <w:b/>
                <w:bCs/>
                <w:color w:val="FFFFFF" w:themeColor="background1"/>
                <w:sz w:val="18"/>
                <w:szCs w:val="18"/>
                <w:lang w:val="en-US"/>
              </w:rPr>
              <w:t>中高收入</w:t>
            </w:r>
            <w:proofErr w:type="spellEnd"/>
            <w:r w:rsidRPr="009E7C73">
              <w:rPr>
                <w:rFonts w:eastAsia="SimSun" w:cs="Calibri" w:hint="eastAsia"/>
                <w:b/>
                <w:bCs/>
                <w:color w:val="FFFFFF" w:themeColor="background1"/>
                <w:sz w:val="18"/>
                <w:szCs w:val="18"/>
                <w:lang w:val="es-ES_tradnl"/>
              </w:rPr>
              <w:t>（</w:t>
            </w:r>
            <w:r w:rsidRPr="009E7C73">
              <w:rPr>
                <w:rFonts w:eastAsia="SimSun" w:cs="Calibri"/>
                <w:b/>
                <w:bCs/>
                <w:color w:val="FFFFFF" w:themeColor="background1"/>
                <w:sz w:val="18"/>
                <w:szCs w:val="18"/>
                <w:lang w:val="es-ES_tradnl"/>
              </w:rPr>
              <w:t>3896</w:t>
            </w:r>
            <w:proofErr w:type="spellStart"/>
            <w:r w:rsidRPr="009E7C73">
              <w:rPr>
                <w:rFonts w:eastAsia="SimSun" w:cs="Calibri" w:hint="eastAsia"/>
                <w:b/>
                <w:bCs/>
                <w:color w:val="FFFFFF" w:themeColor="background1"/>
                <w:sz w:val="18"/>
                <w:szCs w:val="18"/>
                <w:lang w:val="en-US"/>
              </w:rPr>
              <w:t>美元</w:t>
            </w:r>
            <w:proofErr w:type="spellEnd"/>
            <w:r w:rsidRPr="009E7C73">
              <w:rPr>
                <w:rFonts w:eastAsia="SimSun" w:cs="Calibri"/>
                <w:b/>
                <w:bCs/>
                <w:color w:val="FFFFFF" w:themeColor="background1"/>
                <w:sz w:val="18"/>
                <w:szCs w:val="18"/>
                <w:lang w:val="es-ES_tradnl"/>
              </w:rPr>
              <w:t>-12 055</w:t>
            </w:r>
            <w:proofErr w:type="spellStart"/>
            <w:r w:rsidRPr="009E7C73">
              <w:rPr>
                <w:rFonts w:eastAsia="SimSun" w:cs="Calibri" w:hint="eastAsia"/>
                <w:b/>
                <w:bCs/>
                <w:color w:val="FFFFFF" w:themeColor="background1"/>
                <w:sz w:val="18"/>
                <w:szCs w:val="18"/>
                <w:lang w:val="en-US"/>
              </w:rPr>
              <w:t>美元</w:t>
            </w:r>
            <w:proofErr w:type="spellEnd"/>
            <w:r w:rsidRPr="009E7C73">
              <w:rPr>
                <w:rFonts w:eastAsia="SimSun" w:cs="Calibri" w:hint="eastAsia"/>
                <w:b/>
                <w:bCs/>
                <w:color w:val="FFFFFF" w:themeColor="background1"/>
                <w:sz w:val="18"/>
                <w:szCs w:val="18"/>
                <w:lang w:val="es-ES_tradnl"/>
              </w:rPr>
              <w:t>）</w:t>
            </w:r>
          </w:p>
        </w:tc>
      </w:tr>
      <w:tr w:rsidR="00A54DFE" w:rsidRPr="009E7C73" w14:paraId="6AEACD1B" w14:textId="77777777" w:rsidTr="00A213DD">
        <w:trPr>
          <w:cantSplit/>
        </w:trPr>
        <w:tc>
          <w:tcPr>
            <w:tcW w:w="287" w:type="pct"/>
            <w:vMerge/>
            <w:shd w:val="clear" w:color="auto" w:fill="DEEAF6"/>
            <w:textDirection w:val="btLr"/>
          </w:tcPr>
          <w:p w14:paraId="5B33B00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val="es-ES_tradnl" w:eastAsia="zh-CN"/>
              </w:rPr>
            </w:pPr>
          </w:p>
        </w:tc>
        <w:tc>
          <w:tcPr>
            <w:tcW w:w="2305" w:type="pct"/>
            <w:shd w:val="clear" w:color="auto" w:fill="DEEAF6"/>
          </w:tcPr>
          <w:p w14:paraId="68F54FB0"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阿尔巴尼亚</w:t>
            </w:r>
            <w:proofErr w:type="spellEnd"/>
          </w:p>
        </w:tc>
        <w:tc>
          <w:tcPr>
            <w:tcW w:w="790" w:type="pct"/>
            <w:shd w:val="clear" w:color="auto" w:fill="DEEAF6"/>
          </w:tcPr>
          <w:p w14:paraId="25FF0DE6"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44C4E6CE"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0D733C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191AFB7F" w14:textId="77777777" w:rsidTr="00A213DD">
        <w:trPr>
          <w:cantSplit/>
        </w:trPr>
        <w:tc>
          <w:tcPr>
            <w:tcW w:w="287" w:type="pct"/>
            <w:vMerge/>
            <w:shd w:val="clear" w:color="auto" w:fill="DEEAF6"/>
            <w:textDirection w:val="btLr"/>
          </w:tcPr>
          <w:p w14:paraId="4CCB874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710D1F5" w14:textId="77777777" w:rsidR="00A54DFE" w:rsidRPr="009E7C73" w:rsidRDefault="00A54DFE" w:rsidP="00A213DD">
            <w:pPr>
              <w:overflowPunct/>
              <w:autoSpaceDE/>
              <w:autoSpaceDN/>
              <w:adjustRightInd/>
              <w:spacing w:before="0"/>
              <w:textAlignment w:val="auto"/>
              <w:rPr>
                <w:color w:val="1F4E79"/>
                <w:sz w:val="18"/>
                <w:szCs w:val="18"/>
                <w:lang w:val="es-ES" w:eastAsia="zh-CN"/>
              </w:rPr>
            </w:pPr>
            <w:r w:rsidRPr="009E7C73">
              <w:rPr>
                <w:rFonts w:eastAsia="SimSun" w:cs="Calibri" w:hint="eastAsia"/>
                <w:color w:val="244061" w:themeColor="accent1" w:themeShade="80"/>
                <w:sz w:val="18"/>
                <w:szCs w:val="18"/>
                <w:lang w:val="en-US" w:eastAsia="zh-CN"/>
              </w:rPr>
              <w:t>波斯尼亚与黑塞哥维那</w:t>
            </w:r>
          </w:p>
        </w:tc>
        <w:tc>
          <w:tcPr>
            <w:tcW w:w="790" w:type="pct"/>
            <w:shd w:val="clear" w:color="auto" w:fill="DEEAF6"/>
          </w:tcPr>
          <w:p w14:paraId="1B537BD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CC1FCA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6905A86B"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28DDF69F" w14:textId="77777777" w:rsidTr="00A213DD">
        <w:trPr>
          <w:cantSplit/>
        </w:trPr>
        <w:tc>
          <w:tcPr>
            <w:tcW w:w="287" w:type="pct"/>
            <w:vMerge/>
            <w:shd w:val="clear" w:color="auto" w:fill="DEEAF6"/>
            <w:textDirection w:val="btLr"/>
          </w:tcPr>
          <w:p w14:paraId="3B2EFCD2"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14A5DB49"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黑山</w:t>
            </w:r>
            <w:proofErr w:type="spellEnd"/>
          </w:p>
        </w:tc>
        <w:tc>
          <w:tcPr>
            <w:tcW w:w="790" w:type="pct"/>
            <w:shd w:val="clear" w:color="auto" w:fill="DEEAF6"/>
          </w:tcPr>
          <w:p w14:paraId="39DA2E93"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023999F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76D37289"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r w:rsidR="00A54DFE" w:rsidRPr="009E7C73" w14:paraId="421FBF7E" w14:textId="77777777" w:rsidTr="00A213DD">
        <w:trPr>
          <w:cantSplit/>
        </w:trPr>
        <w:tc>
          <w:tcPr>
            <w:tcW w:w="287" w:type="pct"/>
            <w:vMerge/>
            <w:shd w:val="clear" w:color="auto" w:fill="DEEAF6"/>
            <w:textDirection w:val="btLr"/>
          </w:tcPr>
          <w:p w14:paraId="664AFE1D"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66037BE5" w14:textId="77777777" w:rsidR="00A54DFE" w:rsidRPr="009E7C73" w:rsidRDefault="00A54DFE" w:rsidP="00A213DD">
            <w:pPr>
              <w:overflowPunct/>
              <w:autoSpaceDE/>
              <w:autoSpaceDN/>
              <w:adjustRightInd/>
              <w:spacing w:before="0"/>
              <w:textAlignment w:val="auto"/>
              <w:rPr>
                <w:color w:val="1F4E79"/>
                <w:sz w:val="18"/>
                <w:szCs w:val="18"/>
                <w:lang w:eastAsia="zh-CN"/>
              </w:rPr>
            </w:pPr>
            <w:r w:rsidRPr="009E7C73">
              <w:rPr>
                <w:rFonts w:eastAsia="SimSun" w:cs="Calibri" w:hint="eastAsia"/>
                <w:color w:val="244061" w:themeColor="accent1" w:themeShade="80"/>
                <w:sz w:val="18"/>
                <w:szCs w:val="18"/>
                <w:lang w:val="en-US" w:eastAsia="zh-CN"/>
              </w:rPr>
              <w:t>北马其顿</w:t>
            </w:r>
          </w:p>
        </w:tc>
        <w:tc>
          <w:tcPr>
            <w:tcW w:w="790" w:type="pct"/>
            <w:shd w:val="clear" w:color="auto" w:fill="DEEAF6"/>
          </w:tcPr>
          <w:p w14:paraId="2EB4E678"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CFA611C"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C6C4F01"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r w:rsidRPr="009E7C73">
              <w:rPr>
                <w:rFonts w:ascii="Segoe UI Symbol" w:hAnsi="Segoe UI Symbol" w:cs="Segoe UI Symbol"/>
                <w:b/>
                <w:bCs/>
                <w:color w:val="1F4E79"/>
                <w:sz w:val="18"/>
                <w:szCs w:val="18"/>
                <w:lang w:eastAsia="zh-CN"/>
              </w:rPr>
              <w:t>✓</w:t>
            </w:r>
          </w:p>
        </w:tc>
      </w:tr>
      <w:tr w:rsidR="00A54DFE" w:rsidRPr="009E7C73" w14:paraId="45D4E1CE" w14:textId="77777777" w:rsidTr="00A213DD">
        <w:trPr>
          <w:cantSplit/>
        </w:trPr>
        <w:tc>
          <w:tcPr>
            <w:tcW w:w="287" w:type="pct"/>
            <w:vMerge/>
            <w:shd w:val="clear" w:color="auto" w:fill="DEEAF6"/>
            <w:textDirection w:val="btLr"/>
          </w:tcPr>
          <w:p w14:paraId="57020E5A" w14:textId="77777777" w:rsidR="00A54DFE" w:rsidRPr="009E7C73" w:rsidRDefault="00A54DFE" w:rsidP="00A213DD">
            <w:pPr>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04ED7AC6" w14:textId="77777777" w:rsidR="00A54DFE" w:rsidRPr="009E7C73" w:rsidRDefault="00A54DFE" w:rsidP="00A213DD">
            <w:pPr>
              <w:overflowPunct/>
              <w:autoSpaceDE/>
              <w:autoSpaceDN/>
              <w:adjustRightInd/>
              <w:spacing w:before="0"/>
              <w:textAlignment w:val="auto"/>
              <w:rPr>
                <w:color w:val="1F4E79"/>
                <w:sz w:val="18"/>
                <w:szCs w:val="18"/>
                <w:lang w:val="es-ES" w:eastAsia="zh-CN"/>
              </w:rPr>
            </w:pPr>
            <w:proofErr w:type="spellStart"/>
            <w:r w:rsidRPr="009E7C73">
              <w:rPr>
                <w:rFonts w:eastAsia="SimSun" w:cs="Calibri" w:hint="eastAsia"/>
                <w:color w:val="244061" w:themeColor="accent1" w:themeShade="80"/>
                <w:sz w:val="18"/>
                <w:szCs w:val="18"/>
                <w:lang w:val="en-US"/>
              </w:rPr>
              <w:t>塞尔维亚</w:t>
            </w:r>
            <w:proofErr w:type="spellEnd"/>
          </w:p>
        </w:tc>
        <w:tc>
          <w:tcPr>
            <w:tcW w:w="790" w:type="pct"/>
            <w:shd w:val="clear" w:color="auto" w:fill="DEEAF6"/>
          </w:tcPr>
          <w:p w14:paraId="258BBCDF"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7CD980AA"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3F29E8CD" w14:textId="77777777" w:rsidR="00A54DFE" w:rsidRPr="009E7C73" w:rsidRDefault="00A54DFE" w:rsidP="00A213DD">
            <w:pPr>
              <w:overflowPunct/>
              <w:autoSpaceDE/>
              <w:autoSpaceDN/>
              <w:adjustRightInd/>
              <w:spacing w:before="0" w:line="200" w:lineRule="exact"/>
              <w:textAlignment w:val="auto"/>
              <w:rPr>
                <w:color w:val="1F4E79"/>
                <w:sz w:val="18"/>
                <w:szCs w:val="18"/>
                <w:lang w:eastAsia="zh-CN"/>
              </w:rPr>
            </w:pPr>
          </w:p>
        </w:tc>
      </w:tr>
    </w:tbl>
    <w:p w14:paraId="12E773CE" w14:textId="312561D0" w:rsidR="00A54DFE" w:rsidRPr="009E7C73" w:rsidRDefault="00A54DFE" w:rsidP="00A54DFE">
      <w:pPr>
        <w:spacing w:before="80" w:after="80"/>
        <w:rPr>
          <w:rFonts w:cs="Calibri"/>
          <w:color w:val="1F4E79"/>
          <w:sz w:val="20"/>
          <w:lang w:val="en-US" w:eastAsia="zh-CN"/>
        </w:rPr>
      </w:pPr>
      <w:bookmarkStart w:id="58" w:name="_Hlk36201753"/>
      <w:r w:rsidRPr="009E7C73">
        <w:rPr>
          <w:rFonts w:cs="Calibri" w:hint="eastAsia"/>
          <w:color w:val="1F4E79"/>
          <w:sz w:val="20"/>
          <w:lang w:val="en-US" w:eastAsia="zh-CN"/>
        </w:rPr>
        <w:t>来源：</w:t>
      </w:r>
      <w:r w:rsidR="00D70114" w:rsidRPr="009E7C73">
        <w:rPr>
          <w:rFonts w:cs="Calibri" w:hint="eastAsia"/>
          <w:color w:val="1F4E79"/>
          <w:sz w:val="20"/>
          <w:lang w:eastAsia="zh-CN"/>
        </w:rPr>
        <w:t>改编自</w:t>
      </w:r>
      <w:r w:rsidRPr="009E7C73">
        <w:rPr>
          <w:rFonts w:cs="Calibri" w:hint="eastAsia"/>
          <w:color w:val="1F4E79"/>
          <w:sz w:val="20"/>
          <w:lang w:val="en-US" w:eastAsia="zh-CN"/>
        </w:rPr>
        <w:t>联合国报告</w:t>
      </w:r>
      <w:r w:rsidR="00985164" w:rsidRPr="009E7C73">
        <w:rPr>
          <w:rFonts w:cs="Calibri" w:hint="eastAsia"/>
          <w:color w:val="1F4E79"/>
          <w:sz w:val="20"/>
          <w:lang w:val="en-US" w:eastAsia="zh-CN"/>
        </w:rPr>
        <w:t>--</w:t>
      </w:r>
      <w:r w:rsidRPr="009E7C73">
        <w:rPr>
          <w:rFonts w:cs="Calibri" w:hint="eastAsia"/>
          <w:color w:val="1F4E79"/>
          <w:sz w:val="20"/>
          <w:lang w:val="en-US" w:eastAsia="zh-CN"/>
        </w:rPr>
        <w:t>《</w:t>
      </w:r>
      <w:r w:rsidRPr="009E7C73">
        <w:rPr>
          <w:rFonts w:cs="Calibri" w:hint="eastAsia"/>
          <w:color w:val="1F4E79"/>
          <w:sz w:val="20"/>
          <w:lang w:val="en-US" w:eastAsia="zh-CN"/>
        </w:rPr>
        <w:t>2019</w:t>
      </w:r>
      <w:r w:rsidRPr="009E7C73">
        <w:rPr>
          <w:rFonts w:cs="Calibri" w:hint="eastAsia"/>
          <w:color w:val="1F4E79"/>
          <w:sz w:val="20"/>
          <w:lang w:val="en-US" w:eastAsia="zh-CN"/>
        </w:rPr>
        <w:t>年世界经济形势和展望》。</w:t>
      </w:r>
    </w:p>
    <w:bookmarkEnd w:id="58"/>
    <w:p w14:paraId="19E74E39" w14:textId="4F5EDB51" w:rsidR="009A1D5A" w:rsidRPr="009E7C73" w:rsidRDefault="009A1D5A" w:rsidP="00A213DD">
      <w:pPr>
        <w:tabs>
          <w:tab w:val="left" w:pos="720"/>
        </w:tabs>
        <w:overflowPunct/>
        <w:spacing w:before="80" w:after="80"/>
        <w:jc w:val="center"/>
        <w:rPr>
          <w:rFonts w:cs="Calibri"/>
          <w:szCs w:val="24"/>
          <w:lang w:eastAsia="zh-CN"/>
        </w:rPr>
      </w:pPr>
      <w:r w:rsidRPr="009E7C73">
        <w:rPr>
          <w:rFonts w:cs="Calibri"/>
          <w:szCs w:val="24"/>
          <w:lang w:eastAsia="zh-CN"/>
        </w:rPr>
        <w:br w:type="page"/>
      </w:r>
    </w:p>
    <w:p w14:paraId="675F732A" w14:textId="717C2C65" w:rsidR="009A1D5A" w:rsidRPr="009E7C73" w:rsidRDefault="00D70114" w:rsidP="009A1D5A">
      <w:pPr>
        <w:pStyle w:val="ResNo"/>
        <w:rPr>
          <w:lang w:eastAsia="zh-CN"/>
        </w:rPr>
      </w:pPr>
      <w:bookmarkStart w:id="59" w:name="Annex"/>
      <w:r w:rsidRPr="009E7C73">
        <w:rPr>
          <w:rFonts w:hint="eastAsia"/>
          <w:lang w:eastAsia="zh-CN"/>
        </w:rPr>
        <w:t>附件</w:t>
      </w:r>
      <w:r w:rsidR="009A1D5A" w:rsidRPr="009E7C73">
        <w:rPr>
          <w:lang w:eastAsia="zh-CN"/>
        </w:rPr>
        <w:t>2</w:t>
      </w:r>
    </w:p>
    <w:bookmarkEnd w:id="59"/>
    <w:p w14:paraId="53D2074B" w14:textId="4A959D2C" w:rsidR="009A1D5A" w:rsidRPr="009E7C73" w:rsidRDefault="00D70114" w:rsidP="009A1D5A">
      <w:pPr>
        <w:pStyle w:val="ResNo"/>
        <w:spacing w:before="120" w:after="840"/>
        <w:rPr>
          <w:lang w:eastAsia="zh-CN"/>
        </w:rPr>
      </w:pPr>
      <w:r w:rsidRPr="009E7C73">
        <w:rPr>
          <w:rFonts w:hint="eastAsia"/>
          <w:lang w:eastAsia="zh-CN"/>
        </w:rPr>
        <w:t>第</w:t>
      </w:r>
      <w:r w:rsidRPr="009E7C73">
        <w:rPr>
          <w:rFonts w:hint="eastAsia"/>
          <w:lang w:eastAsia="zh-CN"/>
        </w:rPr>
        <w:t>1299</w:t>
      </w:r>
      <w:r w:rsidRPr="009E7C73">
        <w:rPr>
          <w:rFonts w:hint="eastAsia"/>
          <w:lang w:eastAsia="zh-CN"/>
        </w:rPr>
        <w:t>号决议综合拟议修正案</w:t>
      </w:r>
    </w:p>
    <w:p w14:paraId="227487D1" w14:textId="3CF0B343" w:rsidR="009A1D5A" w:rsidRPr="009E7C73" w:rsidRDefault="003B67E1">
      <w:pPr>
        <w:pStyle w:val="ResNo"/>
        <w:rPr>
          <w:lang w:eastAsia="zh-CN"/>
        </w:rPr>
        <w:pPrChange w:id="60" w:author="Author">
          <w:pPr>
            <w:spacing w:before="240" w:line="480" w:lineRule="auto"/>
            <w:jc w:val="center"/>
          </w:pPr>
        </w:pPrChange>
      </w:pPr>
      <w:r w:rsidRPr="009E7C73">
        <w:rPr>
          <w:rFonts w:hint="eastAsia"/>
          <w:lang w:eastAsia="zh-CN"/>
        </w:rPr>
        <w:t>第</w:t>
      </w:r>
      <w:r w:rsidRPr="009E7C73">
        <w:rPr>
          <w:rFonts w:hint="eastAsia"/>
          <w:lang w:eastAsia="zh-CN"/>
        </w:rPr>
        <w:t>1299</w:t>
      </w:r>
      <w:r w:rsidRPr="009E7C73">
        <w:rPr>
          <w:rFonts w:hint="eastAsia"/>
          <w:lang w:eastAsia="zh-CN"/>
        </w:rPr>
        <w:t>号决议（</w:t>
      </w:r>
      <w:r w:rsidRPr="009E7C73">
        <w:rPr>
          <w:rFonts w:hint="eastAsia"/>
          <w:lang w:eastAsia="zh-CN"/>
        </w:rPr>
        <w:t>C08</w:t>
      </w:r>
      <w:ins w:id="61" w:author="Hu, Yueming" w:date="2019-06-11T20:37:00Z">
        <w:r w:rsidRPr="009E7C73">
          <w:rPr>
            <w:rFonts w:hint="eastAsia"/>
            <w:lang w:eastAsia="zh-CN"/>
          </w:rPr>
          <w:t>，</w:t>
        </w:r>
        <w:r w:rsidRPr="009E7C73">
          <w:rPr>
            <w:rFonts w:hint="eastAsia"/>
            <w:lang w:eastAsia="zh-CN"/>
          </w:rPr>
          <w:t>C</w:t>
        </w:r>
      </w:ins>
      <w:ins w:id="62" w:author="Lei, Yonghong" w:date="2020-03-31T17:46:00Z">
        <w:r w:rsidR="0029632C" w:rsidRPr="009E7C73">
          <w:rPr>
            <w:rFonts w:hint="eastAsia"/>
            <w:lang w:eastAsia="zh-CN"/>
          </w:rPr>
          <w:t>20</w:t>
        </w:r>
      </w:ins>
      <w:ins w:id="63" w:author="Hu, Yueming" w:date="2019-06-11T20:37:00Z">
        <w:r w:rsidRPr="009E7C73">
          <w:rPr>
            <w:rFonts w:hint="eastAsia"/>
            <w:lang w:eastAsia="zh-CN"/>
          </w:rPr>
          <w:t>最后修正</w:t>
        </w:r>
      </w:ins>
      <w:r w:rsidRPr="009E7C73">
        <w:rPr>
          <w:rFonts w:hint="eastAsia"/>
          <w:lang w:eastAsia="zh-CN"/>
        </w:rPr>
        <w:t>）</w:t>
      </w:r>
      <w:ins w:id="64" w:author="Lei, Yonghong" w:date="2020-03-31T17:46:00Z">
        <w:r w:rsidR="0029632C" w:rsidRPr="009E7C73">
          <w:rPr>
            <w:rFonts w:hint="eastAsia"/>
            <w:lang w:eastAsia="zh-CN"/>
          </w:rPr>
          <w:t>修订草案</w:t>
        </w:r>
      </w:ins>
    </w:p>
    <w:p w14:paraId="6B8B19B1" w14:textId="632CA485" w:rsidR="009A1D5A" w:rsidRPr="009E7C73" w:rsidRDefault="003B67E1">
      <w:pPr>
        <w:pStyle w:val="Restitle"/>
        <w:rPr>
          <w:lang w:eastAsia="zh-CN"/>
        </w:rPr>
        <w:pPrChange w:id="65" w:author="Author">
          <w:pPr>
            <w:spacing w:before="240" w:line="480" w:lineRule="auto"/>
            <w:jc w:val="center"/>
          </w:pPr>
        </w:pPrChange>
      </w:pPr>
      <w:del w:id="66" w:author="Hu, Yueming" w:date="2019-06-11T20:37:00Z">
        <w:r w:rsidRPr="009E7C73" w:rsidDel="0000575E">
          <w:rPr>
            <w:rFonts w:hint="eastAsia"/>
            <w:szCs w:val="28"/>
            <w:lang w:eastAsia="zh-CN"/>
          </w:rPr>
          <w:delText>制定</w:delText>
        </w:r>
      </w:del>
      <w:ins w:id="67" w:author="Hu, Yueming" w:date="2019-06-11T20:37:00Z">
        <w:r w:rsidRPr="009E7C73">
          <w:rPr>
            <w:rFonts w:hint="eastAsia"/>
            <w:szCs w:val="28"/>
            <w:lang w:eastAsia="zh-CN"/>
          </w:rPr>
          <w:t>国际电联</w:t>
        </w:r>
      </w:ins>
      <w:r w:rsidRPr="009E7C73">
        <w:rPr>
          <w:rFonts w:hint="eastAsia"/>
          <w:szCs w:val="28"/>
          <w:lang w:eastAsia="zh-CN"/>
        </w:rPr>
        <w:t>人力资源战略规划</w:t>
      </w:r>
    </w:p>
    <w:p w14:paraId="649BE791" w14:textId="77777777" w:rsidR="003B67E1" w:rsidRPr="009E7C73" w:rsidRDefault="003B67E1" w:rsidP="003B67E1">
      <w:pPr>
        <w:tabs>
          <w:tab w:val="left" w:pos="851"/>
        </w:tabs>
        <w:spacing w:before="360"/>
        <w:rPr>
          <w:lang w:eastAsia="zh-CN"/>
        </w:rPr>
      </w:pPr>
      <w:r w:rsidRPr="009E7C73">
        <w:rPr>
          <w:rFonts w:hint="eastAsia"/>
          <w:lang w:eastAsia="zh-CN"/>
        </w:rPr>
        <w:t>理事会，</w:t>
      </w:r>
    </w:p>
    <w:p w14:paraId="1B14C357" w14:textId="18866D57" w:rsidR="009A1D5A" w:rsidRPr="009E7C73" w:rsidRDefault="003B67E1">
      <w:pPr>
        <w:pStyle w:val="Call"/>
        <w:rPr>
          <w:lang w:eastAsia="zh-CN"/>
        </w:rPr>
        <w:pPrChange w:id="68" w:author="Author">
          <w:pPr>
            <w:pStyle w:val="Call"/>
            <w:spacing w:line="480" w:lineRule="auto"/>
          </w:pPr>
        </w:pPrChange>
      </w:pPr>
      <w:del w:id="69" w:author="Lei, Yonghong" w:date="2020-03-31T17:49:00Z">
        <w:r w:rsidRPr="009E7C73" w:rsidDel="0029632C">
          <w:rPr>
            <w:rFonts w:eastAsia="STKaiti" w:hint="eastAsia"/>
            <w:lang w:eastAsia="zh-CN"/>
          </w:rPr>
          <w:delText>考虑到</w:delText>
        </w:r>
      </w:del>
      <w:ins w:id="70" w:author="Lei, Yonghong" w:date="2020-03-31T17:49:00Z">
        <w:r w:rsidR="0029632C" w:rsidRPr="009E7C73">
          <w:rPr>
            <w:rFonts w:eastAsia="STKaiti" w:hint="eastAsia"/>
            <w:lang w:eastAsia="zh-CN"/>
          </w:rPr>
          <w:t>认识到</w:t>
        </w:r>
      </w:ins>
    </w:p>
    <w:p w14:paraId="06969E80" w14:textId="07CF6ED4" w:rsidR="009A1D5A" w:rsidRPr="009E7C73" w:rsidRDefault="009A1D5A">
      <w:pPr>
        <w:rPr>
          <w:ins w:id="71" w:author="Author"/>
          <w:lang w:val="en-US" w:eastAsia="zh-CN"/>
        </w:rPr>
        <w:pPrChange w:id="72" w:author="Author">
          <w:pPr>
            <w:spacing w:line="480" w:lineRule="auto"/>
          </w:pPr>
        </w:pPrChange>
      </w:pPr>
      <w:ins w:id="73" w:author="Author">
        <w:r w:rsidRPr="009E7C73">
          <w:rPr>
            <w:i/>
            <w:iCs/>
            <w:lang w:eastAsia="zh-CN"/>
          </w:rPr>
          <w:t>a)</w:t>
        </w:r>
        <w:r w:rsidRPr="009E7C73">
          <w:rPr>
            <w:i/>
            <w:iCs/>
            <w:lang w:eastAsia="zh-CN"/>
          </w:rPr>
          <w:tab/>
        </w:r>
      </w:ins>
      <w:ins w:id="74" w:author="Lei, Yonghong" w:date="2020-04-01T09:25:00Z">
        <w:r w:rsidR="00633AC3" w:rsidRPr="009E7C73">
          <w:rPr>
            <w:rFonts w:ascii="Arial" w:hAnsi="Arial" w:cs="Arial"/>
            <w:color w:val="333333"/>
            <w:sz w:val="21"/>
            <w:szCs w:val="21"/>
            <w:shd w:val="clear" w:color="auto" w:fill="FFFFFF"/>
            <w:lang w:eastAsia="zh-CN"/>
          </w:rPr>
          <w:t>国际电联《</w:t>
        </w:r>
        <w:r w:rsidR="00633AC3" w:rsidRPr="009E7C73">
          <w:rPr>
            <w:rFonts w:ascii="Arial" w:hAnsi="Arial" w:cs="Arial" w:hint="eastAsia"/>
            <w:color w:val="333333"/>
            <w:sz w:val="21"/>
            <w:szCs w:val="21"/>
            <w:shd w:val="clear" w:color="auto" w:fill="FFFFFF"/>
            <w:lang w:val="en-US" w:eastAsia="zh-CN"/>
          </w:rPr>
          <w:t>组织法</w:t>
        </w:r>
        <w:r w:rsidR="00633AC3" w:rsidRPr="009E7C73">
          <w:rPr>
            <w:rFonts w:ascii="Arial" w:hAnsi="Arial" w:cs="Arial"/>
            <w:color w:val="333333"/>
            <w:sz w:val="21"/>
            <w:szCs w:val="21"/>
            <w:shd w:val="clear" w:color="auto" w:fill="FFFFFF"/>
            <w:lang w:eastAsia="zh-CN"/>
          </w:rPr>
          <w:t>》第</w:t>
        </w:r>
        <w:r w:rsidR="00633AC3" w:rsidRPr="009E7C73">
          <w:rPr>
            <w:rFonts w:ascii="Arial" w:hAnsi="Arial" w:cs="Arial"/>
            <w:color w:val="333333"/>
            <w:sz w:val="21"/>
            <w:szCs w:val="21"/>
            <w:shd w:val="clear" w:color="auto" w:fill="FFFFFF"/>
            <w:lang w:eastAsia="zh-CN"/>
          </w:rPr>
          <w:t>154</w:t>
        </w:r>
        <w:r w:rsidR="00633AC3" w:rsidRPr="009E7C73">
          <w:rPr>
            <w:rFonts w:ascii="Arial" w:hAnsi="Arial" w:cs="Arial" w:hint="eastAsia"/>
            <w:color w:val="333333"/>
            <w:sz w:val="21"/>
            <w:szCs w:val="21"/>
            <w:shd w:val="clear" w:color="auto" w:fill="FFFFFF"/>
            <w:lang w:eastAsia="zh-CN"/>
          </w:rPr>
          <w:t>款</w:t>
        </w:r>
        <w:r w:rsidR="00633AC3" w:rsidRPr="009E7C73">
          <w:rPr>
            <w:rFonts w:ascii="Arial" w:hAnsi="Arial" w:cs="Arial"/>
            <w:color w:val="333333"/>
            <w:sz w:val="21"/>
            <w:szCs w:val="21"/>
            <w:shd w:val="clear" w:color="auto" w:fill="FFFFFF"/>
            <w:lang w:eastAsia="zh-CN"/>
          </w:rPr>
          <w:t>规定，国际电联在</w:t>
        </w:r>
        <w:r w:rsidR="00633AC3" w:rsidRPr="009E7C73">
          <w:rPr>
            <w:rFonts w:ascii="Arial" w:hAnsi="Arial" w:cs="Arial" w:hint="eastAsia"/>
            <w:color w:val="333333"/>
            <w:sz w:val="21"/>
            <w:szCs w:val="21"/>
            <w:shd w:val="clear" w:color="auto" w:fill="FFFFFF"/>
            <w:lang w:eastAsia="zh-CN"/>
          </w:rPr>
          <w:t>招聘</w:t>
        </w:r>
        <w:r w:rsidR="00633AC3" w:rsidRPr="009E7C73">
          <w:rPr>
            <w:rFonts w:ascii="Arial" w:hAnsi="Arial" w:cs="Arial"/>
            <w:color w:val="333333"/>
            <w:sz w:val="21"/>
            <w:szCs w:val="21"/>
            <w:shd w:val="clear" w:color="auto" w:fill="FFFFFF"/>
            <w:lang w:eastAsia="zh-CN"/>
          </w:rPr>
          <w:t>工作人员和确定服务条件时的首要考虑应是为</w:t>
        </w:r>
        <w:r w:rsidR="00633AC3" w:rsidRPr="009E7C73">
          <w:rPr>
            <w:rFonts w:ascii="Arial" w:hAnsi="Arial" w:cs="Arial" w:hint="eastAsia"/>
            <w:color w:val="333333"/>
            <w:sz w:val="21"/>
            <w:szCs w:val="21"/>
            <w:shd w:val="clear" w:color="auto" w:fill="FFFFFF"/>
            <w:lang w:eastAsia="zh-CN"/>
          </w:rPr>
          <w:t>国际电联</w:t>
        </w:r>
        <w:r w:rsidR="00633AC3" w:rsidRPr="009E7C73">
          <w:rPr>
            <w:rFonts w:ascii="Arial" w:hAnsi="Arial" w:cs="Arial"/>
            <w:color w:val="333333"/>
            <w:sz w:val="21"/>
            <w:szCs w:val="21"/>
            <w:shd w:val="clear" w:color="auto" w:fill="FFFFFF"/>
            <w:lang w:eastAsia="zh-CN"/>
          </w:rPr>
          <w:t>确保最高的效率、</w:t>
        </w:r>
        <w:proofErr w:type="gramStart"/>
        <w:r w:rsidR="00633AC3" w:rsidRPr="009E7C73">
          <w:rPr>
            <w:rFonts w:ascii="Arial" w:hAnsi="Arial" w:cs="Arial"/>
            <w:color w:val="333333"/>
            <w:sz w:val="21"/>
            <w:szCs w:val="21"/>
            <w:shd w:val="clear" w:color="auto" w:fill="FFFFFF"/>
            <w:lang w:eastAsia="zh-CN"/>
          </w:rPr>
          <w:t>能力和</w:t>
        </w:r>
        <w:r w:rsidR="00633AC3" w:rsidRPr="009E7C73">
          <w:rPr>
            <w:rFonts w:ascii="Arial" w:hAnsi="Arial" w:cs="Arial" w:hint="eastAsia"/>
            <w:color w:val="333333"/>
            <w:sz w:val="21"/>
            <w:szCs w:val="21"/>
            <w:shd w:val="clear" w:color="auto" w:fill="FFFFFF"/>
            <w:lang w:eastAsia="zh-CN"/>
          </w:rPr>
          <w:t>道德</w:t>
        </w:r>
        <w:r w:rsidR="00633AC3" w:rsidRPr="009E7C73">
          <w:rPr>
            <w:rFonts w:ascii="Arial" w:hAnsi="Arial" w:cs="Arial"/>
            <w:color w:val="333333"/>
            <w:sz w:val="21"/>
            <w:szCs w:val="21"/>
            <w:shd w:val="clear" w:color="auto" w:fill="FFFFFF"/>
            <w:lang w:eastAsia="zh-CN"/>
          </w:rPr>
          <w:t>标准的必要性</w:t>
        </w:r>
        <w:r w:rsidR="00633AC3" w:rsidRPr="009E7C73">
          <w:rPr>
            <w:rFonts w:ascii="Arial" w:hAnsi="Arial" w:cs="Arial"/>
            <w:color w:val="333333"/>
            <w:sz w:val="21"/>
            <w:szCs w:val="21"/>
            <w:shd w:val="clear" w:color="auto" w:fill="FFFFFF"/>
            <w:lang w:eastAsia="zh-CN"/>
          </w:rPr>
          <w:t>;</w:t>
        </w:r>
      </w:ins>
      <w:proofErr w:type="gramEnd"/>
    </w:p>
    <w:p w14:paraId="5B4B4953" w14:textId="09F39BFE" w:rsidR="009A1D5A" w:rsidRPr="009E7C73" w:rsidRDefault="009A1D5A" w:rsidP="009A1D5A">
      <w:pPr>
        <w:rPr>
          <w:ins w:id="75" w:author="Author"/>
          <w:lang w:eastAsia="zh-CN"/>
        </w:rPr>
      </w:pPr>
      <w:ins w:id="76" w:author="Author">
        <w:r w:rsidRPr="009E7C73">
          <w:rPr>
            <w:i/>
            <w:iCs/>
            <w:lang w:eastAsia="zh-CN"/>
            <w:rPrChange w:id="77" w:author="Author">
              <w:rPr/>
            </w:rPrChange>
          </w:rPr>
          <w:t>b)</w:t>
        </w:r>
        <w:r w:rsidRPr="009E7C73">
          <w:rPr>
            <w:lang w:eastAsia="zh-CN"/>
          </w:rPr>
          <w:tab/>
        </w:r>
      </w:ins>
      <w:ins w:id="78" w:author="Hu, Yueming" w:date="2019-06-11T20:42:00Z">
        <w:r w:rsidR="003B67E1" w:rsidRPr="009E7C73">
          <w:rPr>
            <w:rFonts w:hint="eastAsia"/>
            <w:lang w:eastAsia="zh-CN"/>
          </w:rPr>
          <w:t>第</w:t>
        </w:r>
        <w:r w:rsidR="003B67E1" w:rsidRPr="009E7C73">
          <w:rPr>
            <w:rFonts w:hint="eastAsia"/>
            <w:lang w:eastAsia="zh-CN"/>
          </w:rPr>
          <w:t>71</w:t>
        </w:r>
        <w:r w:rsidR="003B67E1" w:rsidRPr="009E7C73">
          <w:rPr>
            <w:rFonts w:hint="eastAsia"/>
            <w:lang w:eastAsia="zh-CN"/>
          </w:rPr>
          <w:t>号决议（</w:t>
        </w:r>
        <w:r w:rsidR="003B67E1" w:rsidRPr="009E7C73">
          <w:rPr>
            <w:rFonts w:hint="eastAsia"/>
            <w:lang w:eastAsia="zh-CN"/>
          </w:rPr>
          <w:t>2018</w:t>
        </w:r>
        <w:r w:rsidR="003B67E1" w:rsidRPr="009E7C73">
          <w:rPr>
            <w:rFonts w:hint="eastAsia"/>
            <w:lang w:eastAsia="zh-CN"/>
          </w:rPr>
          <w:t>年，迪拜，</w:t>
        </w:r>
      </w:ins>
      <w:ins w:id="79" w:author="Hu, Yueming" w:date="2019-06-11T20:43:00Z">
        <w:r w:rsidR="003B67E1" w:rsidRPr="009E7C73">
          <w:rPr>
            <w:rFonts w:hint="eastAsia"/>
            <w:lang w:eastAsia="zh-CN"/>
          </w:rPr>
          <w:t>修订版</w:t>
        </w:r>
      </w:ins>
      <w:ins w:id="80" w:author="Hu, Yueming" w:date="2019-06-11T20:42:00Z">
        <w:r w:rsidR="003B67E1" w:rsidRPr="009E7C73">
          <w:rPr>
            <w:rFonts w:hint="eastAsia"/>
            <w:lang w:eastAsia="zh-CN"/>
          </w:rPr>
          <w:t>）</w:t>
        </w:r>
      </w:ins>
      <w:ins w:id="81" w:author="Zeng, Xuemei" w:date="2019-06-14T19:27:00Z">
        <w:r w:rsidR="003B67E1" w:rsidRPr="009E7C73">
          <w:rPr>
            <w:rFonts w:hint="eastAsia"/>
            <w:lang w:eastAsia="zh-CN"/>
          </w:rPr>
          <w:t>在其附件</w:t>
        </w:r>
        <w:r w:rsidR="003B67E1" w:rsidRPr="009E7C73">
          <w:rPr>
            <w:rFonts w:hint="eastAsia"/>
            <w:lang w:eastAsia="zh-CN"/>
          </w:rPr>
          <w:t>1</w:t>
        </w:r>
        <w:r w:rsidR="003B67E1" w:rsidRPr="009E7C73">
          <w:rPr>
            <w:rFonts w:hint="eastAsia"/>
            <w:lang w:eastAsia="zh-CN"/>
          </w:rPr>
          <w:t>表</w:t>
        </w:r>
        <w:r w:rsidR="003B67E1" w:rsidRPr="009E7C73">
          <w:rPr>
            <w:rFonts w:hint="eastAsia"/>
            <w:lang w:eastAsia="zh-CN"/>
          </w:rPr>
          <w:t>11</w:t>
        </w:r>
        <w:r w:rsidR="003B67E1" w:rsidRPr="009E7C73">
          <w:rPr>
            <w:rFonts w:hint="eastAsia"/>
            <w:lang w:eastAsia="zh-CN"/>
          </w:rPr>
          <w:t>中确立，</w:t>
        </w:r>
      </w:ins>
      <w:ins w:id="82" w:author="Zeng, Xuemei" w:date="2019-06-14T19:30:00Z">
        <w:r w:rsidR="003B67E1" w:rsidRPr="009E7C73">
          <w:rPr>
            <w:rFonts w:hint="eastAsia"/>
            <w:lang w:eastAsia="zh-CN"/>
          </w:rPr>
          <w:t>作为目标</w:t>
        </w:r>
      </w:ins>
      <w:ins w:id="83" w:author="Zeng, Xuemei" w:date="2019-06-14T19:31:00Z">
        <w:r w:rsidR="003B67E1" w:rsidRPr="009E7C73">
          <w:rPr>
            <w:rFonts w:hint="eastAsia"/>
            <w:lang w:eastAsia="zh-CN"/>
          </w:rPr>
          <w:t>，</w:t>
        </w:r>
      </w:ins>
      <w:ins w:id="84" w:author="Zeng, Xuemei" w:date="2019-06-14T19:36:00Z">
        <w:r w:rsidR="003B67E1" w:rsidRPr="009E7C73">
          <w:rPr>
            <w:rFonts w:eastAsiaTheme="minorEastAsia" w:hint="eastAsia"/>
            <w:szCs w:val="24"/>
            <w:lang w:eastAsia="zh-CN"/>
          </w:rPr>
          <w:t>在有利的工作环境中确保人力资源的高效利用</w:t>
        </w:r>
      </w:ins>
      <w:ins w:id="85" w:author="Zeng, Xuemei" w:date="2019-06-14T19:34:00Z">
        <w:r w:rsidR="003B67E1" w:rsidRPr="009E7C73">
          <w:rPr>
            <w:rFonts w:hint="eastAsia"/>
            <w:lang w:eastAsia="zh-CN"/>
          </w:rPr>
          <w:t>，并且</w:t>
        </w:r>
      </w:ins>
      <w:ins w:id="86" w:author="Zeng, Xuemei" w:date="2019-06-14T19:31:00Z">
        <w:r w:rsidR="003B67E1" w:rsidRPr="009E7C73">
          <w:rPr>
            <w:rFonts w:eastAsiaTheme="minorEastAsia" w:hint="eastAsia"/>
            <w:szCs w:val="24"/>
            <w:lang w:eastAsia="zh-CN"/>
          </w:rPr>
          <w:t>制定</w:t>
        </w:r>
      </w:ins>
      <w:ins w:id="87" w:author="Zeng, Xuemei" w:date="2019-06-14T19:34:00Z">
        <w:r w:rsidR="003B67E1" w:rsidRPr="009E7C73">
          <w:rPr>
            <w:rFonts w:eastAsiaTheme="minorEastAsia" w:hint="eastAsia"/>
            <w:szCs w:val="24"/>
            <w:lang w:eastAsia="zh-CN"/>
          </w:rPr>
          <w:t>和</w:t>
        </w:r>
      </w:ins>
      <w:ins w:id="88" w:author="Zeng, Xuemei" w:date="2019-06-14T19:31:00Z">
        <w:r w:rsidR="003B67E1" w:rsidRPr="009E7C73">
          <w:rPr>
            <w:rFonts w:eastAsiaTheme="minorEastAsia" w:hint="eastAsia"/>
            <w:szCs w:val="24"/>
            <w:lang w:eastAsia="zh-CN"/>
          </w:rPr>
          <w:t>落实能够促进员工队伍可持续发展且使员工对工作满意的人力资源框架，其中包括职业发展和培训等内容</w:t>
        </w:r>
      </w:ins>
      <w:proofErr w:type="gramStart"/>
      <w:ins w:id="89" w:author="Hu, Yueming" w:date="2019-06-11T20:44:00Z">
        <w:r w:rsidR="003B67E1" w:rsidRPr="009E7C73">
          <w:rPr>
            <w:rFonts w:hint="eastAsia"/>
            <w:lang w:eastAsia="zh-CN"/>
          </w:rPr>
          <w:t>；</w:t>
        </w:r>
      </w:ins>
      <w:ins w:id="90" w:author="Author">
        <w:r w:rsidRPr="009E7C73">
          <w:rPr>
            <w:lang w:eastAsia="zh-CN"/>
          </w:rPr>
          <w:t>;</w:t>
        </w:r>
        <w:proofErr w:type="gramEnd"/>
      </w:ins>
    </w:p>
    <w:p w14:paraId="7248D129" w14:textId="2008D849" w:rsidR="009A1D5A" w:rsidRPr="009E7C73" w:rsidRDefault="009A1D5A" w:rsidP="009A1D5A">
      <w:pPr>
        <w:rPr>
          <w:lang w:eastAsia="zh-CN"/>
        </w:rPr>
      </w:pPr>
      <w:ins w:id="91" w:author="Author">
        <w:r w:rsidRPr="009E7C73">
          <w:rPr>
            <w:i/>
            <w:iCs/>
            <w:lang w:eastAsia="zh-CN"/>
          </w:rPr>
          <w:t>c)</w:t>
        </w:r>
        <w:r w:rsidRPr="009E7C73">
          <w:rPr>
            <w:i/>
            <w:iCs/>
            <w:lang w:eastAsia="zh-CN"/>
          </w:rPr>
          <w:tab/>
        </w:r>
      </w:ins>
      <w:del w:id="92" w:author="Hu, Yueming" w:date="2019-06-11T20:46:00Z">
        <w:r w:rsidR="003B67E1" w:rsidRPr="009E7C73" w:rsidDel="00D346DB">
          <w:rPr>
            <w:rFonts w:hint="eastAsia"/>
            <w:lang w:eastAsia="zh-CN"/>
          </w:rPr>
          <w:delText>全权代表大会</w:delText>
        </w:r>
      </w:del>
      <w:r w:rsidR="003B67E1" w:rsidRPr="009E7C73">
        <w:rPr>
          <w:rFonts w:hint="eastAsia"/>
          <w:lang w:eastAsia="zh-CN"/>
        </w:rPr>
        <w:t>有关人力资源管理和开发的第</w:t>
      </w:r>
      <w:r w:rsidR="003B67E1" w:rsidRPr="009E7C73">
        <w:rPr>
          <w:lang w:eastAsia="zh-CN"/>
        </w:rPr>
        <w:t>48</w:t>
      </w:r>
      <w:r w:rsidR="003B67E1" w:rsidRPr="009E7C73">
        <w:rPr>
          <w:rFonts w:hint="eastAsia"/>
          <w:lang w:eastAsia="zh-CN"/>
        </w:rPr>
        <w:t>号决议（</w:t>
      </w:r>
      <w:r w:rsidR="003B67E1" w:rsidRPr="009E7C73">
        <w:rPr>
          <w:rFonts w:hint="eastAsia"/>
          <w:lang w:eastAsia="zh-CN"/>
        </w:rPr>
        <w:t>20</w:t>
      </w:r>
      <w:ins w:id="93" w:author="Hu, Yueming" w:date="2019-06-11T20:47:00Z">
        <w:r w:rsidR="003B67E1" w:rsidRPr="009E7C73">
          <w:rPr>
            <w:lang w:eastAsia="zh-CN"/>
          </w:rPr>
          <w:t>18</w:t>
        </w:r>
      </w:ins>
      <w:del w:id="94" w:author="Hu, Yueming" w:date="2019-06-11T20:47:00Z">
        <w:r w:rsidR="003B67E1" w:rsidRPr="009E7C73" w:rsidDel="00D346DB">
          <w:rPr>
            <w:rFonts w:hint="eastAsia"/>
            <w:lang w:eastAsia="zh-CN"/>
          </w:rPr>
          <w:delText>06</w:delText>
        </w:r>
      </w:del>
      <w:r w:rsidR="003B67E1" w:rsidRPr="009E7C73">
        <w:rPr>
          <w:rFonts w:hint="eastAsia"/>
          <w:lang w:eastAsia="zh-CN"/>
        </w:rPr>
        <w:t>年，</w:t>
      </w:r>
      <w:ins w:id="95" w:author="Hu, Yueming" w:date="2019-06-11T20:47:00Z">
        <w:r w:rsidR="003B67E1" w:rsidRPr="009E7C73">
          <w:rPr>
            <w:rFonts w:hint="eastAsia"/>
            <w:lang w:eastAsia="zh-CN"/>
          </w:rPr>
          <w:t>迪拜</w:t>
        </w:r>
      </w:ins>
      <w:del w:id="96" w:author="Hu, Yueming" w:date="2019-06-11T20:47:00Z">
        <w:r w:rsidR="003B67E1" w:rsidRPr="009E7C73" w:rsidDel="00D346DB">
          <w:rPr>
            <w:rFonts w:hint="eastAsia"/>
            <w:lang w:eastAsia="zh-CN"/>
          </w:rPr>
          <w:delText>安塔利亚</w:delText>
        </w:r>
      </w:del>
      <w:r w:rsidR="003B67E1" w:rsidRPr="009E7C73">
        <w:rPr>
          <w:rFonts w:hint="eastAsia"/>
          <w:lang w:eastAsia="zh-CN"/>
        </w:rPr>
        <w:t>，修订版）</w:t>
      </w:r>
      <w:del w:id="97" w:author="Hu, Yueming" w:date="2019-06-11T20:48:00Z">
        <w:r w:rsidR="003B67E1" w:rsidRPr="009E7C73" w:rsidDel="00754D16">
          <w:rPr>
            <w:rFonts w:hint="eastAsia"/>
            <w:lang w:eastAsia="zh-CN"/>
          </w:rPr>
          <w:delText>，</w:delText>
        </w:r>
      </w:del>
      <w:ins w:id="98" w:author="Zeng, Xuemei" w:date="2019-06-14T19:07:00Z">
        <w:r w:rsidR="003B67E1" w:rsidRPr="009E7C73">
          <w:rPr>
            <w:rFonts w:hint="eastAsia"/>
            <w:lang w:eastAsia="zh-CN"/>
          </w:rPr>
          <w:t>认识到国际电联的人力资源及其有效管理对于实现</w:t>
        </w:r>
        <w:r w:rsidR="003B67E1" w:rsidRPr="009E7C73">
          <w:rPr>
            <w:lang w:eastAsia="zh-CN"/>
          </w:rPr>
          <w:t>2020-2023</w:t>
        </w:r>
        <w:r w:rsidR="003B67E1" w:rsidRPr="009E7C73">
          <w:rPr>
            <w:rFonts w:hint="eastAsia"/>
            <w:lang w:eastAsia="zh-CN"/>
          </w:rPr>
          <w:t>年的目标极具价值，</w:t>
        </w:r>
      </w:ins>
      <w:ins w:id="99" w:author="Hu, Yueming" w:date="2019-06-11T22:32:00Z">
        <w:del w:id="100" w:author="Zeng, Xuemei" w:date="2019-06-14T19:08:00Z">
          <w:r w:rsidR="003B67E1" w:rsidRPr="009E7C73" w:rsidDel="00A255A6">
            <w:rPr>
              <w:rFonts w:hint="eastAsia"/>
              <w:lang w:eastAsia="zh-CN"/>
            </w:rPr>
            <w:delText>提及</w:delText>
          </w:r>
        </w:del>
      </w:ins>
      <w:ins w:id="101" w:author="Kong, Hongli" w:date="2019-06-13T21:07:00Z">
        <w:del w:id="102" w:author="Zeng, Xuemei" w:date="2019-06-14T19:08:00Z">
          <w:r w:rsidR="003B67E1" w:rsidRPr="009E7C73" w:rsidDel="00A255A6">
            <w:rPr>
              <w:rFonts w:hint="eastAsia"/>
              <w:lang w:eastAsia="zh-CN"/>
            </w:rPr>
            <w:delText>了</w:delText>
          </w:r>
        </w:del>
      </w:ins>
      <w:ins w:id="103" w:author="Zeng, Xuemei" w:date="2019-06-14T19:08:00Z">
        <w:r w:rsidR="003B67E1" w:rsidRPr="009E7C73">
          <w:rPr>
            <w:rFonts w:hint="eastAsia"/>
            <w:lang w:eastAsia="zh-CN"/>
          </w:rPr>
          <w:t>并且</w:t>
        </w:r>
      </w:ins>
      <w:ins w:id="104" w:author="Lei, Yonghong" w:date="2020-04-01T09:34:00Z">
        <w:r w:rsidR="00F34CEA" w:rsidRPr="009E7C73">
          <w:rPr>
            <w:rFonts w:hint="eastAsia"/>
            <w:lang w:eastAsia="zh-CN"/>
          </w:rPr>
          <w:t>参引到</w:t>
        </w:r>
      </w:ins>
      <w:ins w:id="105" w:author="Kong, Hongli" w:date="2019-06-13T21:07:00Z">
        <w:r w:rsidR="003B67E1" w:rsidRPr="009E7C73">
          <w:rPr>
            <w:rFonts w:hint="eastAsia"/>
            <w:lang w:eastAsia="zh-CN"/>
          </w:rPr>
          <w:t>研究</w:t>
        </w:r>
      </w:ins>
      <w:ins w:id="106" w:author="Hu, Yueming" w:date="2019-06-11T20:49:00Z">
        <w:r w:rsidR="003B67E1" w:rsidRPr="009E7C73">
          <w:rPr>
            <w:rFonts w:hint="eastAsia"/>
            <w:lang w:eastAsia="zh-CN"/>
          </w:rPr>
          <w:t>解决国际电联人力资源规划和管理</w:t>
        </w:r>
      </w:ins>
      <w:ins w:id="107" w:author="Kong, Hongli" w:date="2019-06-13T21:08:00Z">
        <w:r w:rsidR="003B67E1" w:rsidRPr="009E7C73">
          <w:rPr>
            <w:rFonts w:hint="eastAsia"/>
            <w:lang w:eastAsia="zh-CN"/>
          </w:rPr>
          <w:t>相关</w:t>
        </w:r>
      </w:ins>
      <w:ins w:id="108" w:author="Hu, Yueming" w:date="2019-06-11T20:49:00Z">
        <w:r w:rsidR="003B67E1" w:rsidRPr="009E7C73">
          <w:rPr>
            <w:rFonts w:hint="eastAsia"/>
            <w:lang w:eastAsia="zh-CN"/>
          </w:rPr>
          <w:t>问题的</w:t>
        </w:r>
      </w:ins>
      <w:ins w:id="109" w:author="Hu, Yueming" w:date="2019-06-11T20:51:00Z">
        <w:r w:rsidR="003B67E1" w:rsidRPr="009E7C73">
          <w:rPr>
            <w:rFonts w:hint="eastAsia"/>
            <w:lang w:eastAsia="zh-CN"/>
          </w:rPr>
          <w:t>决议</w:t>
        </w:r>
      </w:ins>
      <w:ins w:id="110" w:author="Hu, Yueming" w:date="2019-06-11T22:32:00Z">
        <w:r w:rsidR="003B67E1" w:rsidRPr="009E7C73">
          <w:rPr>
            <w:rFonts w:hint="eastAsia"/>
            <w:lang w:eastAsia="zh-CN"/>
          </w:rPr>
          <w:t>和决定</w:t>
        </w:r>
      </w:ins>
      <w:ins w:id="111" w:author="Hu, Yueming" w:date="2019-06-11T20:51:00Z">
        <w:r w:rsidR="003B67E1" w:rsidRPr="009E7C73">
          <w:rPr>
            <w:rFonts w:hint="eastAsia"/>
            <w:lang w:eastAsia="zh-CN"/>
          </w:rPr>
          <w:t>，</w:t>
        </w:r>
      </w:ins>
    </w:p>
    <w:p w14:paraId="7635B9BB" w14:textId="77777777" w:rsidR="003B67E1" w:rsidRPr="009E7C73" w:rsidRDefault="003B67E1" w:rsidP="003B67E1">
      <w:pPr>
        <w:pStyle w:val="Call"/>
        <w:rPr>
          <w:rFonts w:eastAsia="STKaiti"/>
          <w:lang w:eastAsia="zh-CN"/>
        </w:rPr>
      </w:pPr>
      <w:r w:rsidRPr="009E7C73">
        <w:rPr>
          <w:rFonts w:eastAsia="STKaiti" w:hint="eastAsia"/>
          <w:lang w:eastAsia="zh-CN"/>
        </w:rPr>
        <w:t>注意到</w:t>
      </w:r>
    </w:p>
    <w:p w14:paraId="61E1F073" w14:textId="77777777" w:rsidR="003B67E1" w:rsidRPr="009E7C73" w:rsidRDefault="003B67E1" w:rsidP="003B67E1">
      <w:pPr>
        <w:tabs>
          <w:tab w:val="left" w:pos="851"/>
        </w:tabs>
        <w:rPr>
          <w:ins w:id="112" w:author="Hu, Yueming" w:date="2019-06-11T20:55:00Z"/>
          <w:lang w:eastAsia="zh-CN"/>
        </w:rPr>
      </w:pPr>
      <w:ins w:id="113" w:author="Hu, Yueming" w:date="2019-06-11T20:52:00Z">
        <w:r w:rsidRPr="009E7C73">
          <w:rPr>
            <w:rFonts w:hint="eastAsia"/>
            <w:i/>
            <w:iCs/>
            <w:lang w:eastAsia="zh-CN"/>
          </w:rPr>
          <w:t>a</w:t>
        </w:r>
        <w:r w:rsidRPr="009E7C73">
          <w:rPr>
            <w:i/>
            <w:iCs/>
            <w:lang w:eastAsia="zh-CN"/>
          </w:rPr>
          <w:t>)</w:t>
        </w:r>
        <w:r w:rsidRPr="009E7C73">
          <w:rPr>
            <w:lang w:eastAsia="zh-CN"/>
          </w:rPr>
          <w:tab/>
        </w:r>
      </w:ins>
      <w:r w:rsidRPr="009E7C73">
        <w:rPr>
          <w:rFonts w:hint="eastAsia"/>
          <w:lang w:eastAsia="zh-CN"/>
        </w:rPr>
        <w:t>第</w:t>
      </w:r>
      <w:r w:rsidRPr="009E7C73">
        <w:rPr>
          <w:lang w:eastAsia="zh-CN"/>
        </w:rPr>
        <w:t>48</w:t>
      </w:r>
      <w:r w:rsidRPr="009E7C73">
        <w:rPr>
          <w:rFonts w:hint="eastAsia"/>
          <w:lang w:eastAsia="zh-CN"/>
        </w:rPr>
        <w:t>号决议</w:t>
      </w:r>
      <w:r w:rsidRPr="009E7C73">
        <w:rPr>
          <w:rFonts w:ascii="STKaiti" w:eastAsia="STKaiti" w:hAnsi="STKaiti" w:hint="eastAsia"/>
          <w:lang w:eastAsia="zh-CN"/>
        </w:rPr>
        <w:t>特别</w:t>
      </w:r>
      <w:r w:rsidRPr="009E7C73">
        <w:rPr>
          <w:rFonts w:hint="eastAsia"/>
          <w:lang w:eastAsia="zh-CN"/>
        </w:rPr>
        <w:t>责成秘书长在协调委员会的协助下</w:t>
      </w:r>
      <w:del w:id="114" w:author="Hu, Yueming" w:date="2019-06-11T20:54:00Z">
        <w:r w:rsidRPr="009E7C73" w:rsidDel="00754D16">
          <w:rPr>
            <w:rFonts w:hint="eastAsia"/>
            <w:lang w:eastAsia="zh-CN"/>
          </w:rPr>
          <w:delText>，</w:delText>
        </w:r>
      </w:del>
      <w:del w:id="115" w:author="Hu, Yueming" w:date="2019-06-11T20:53:00Z">
        <w:r w:rsidRPr="009E7C73" w:rsidDel="00754D16">
          <w:rPr>
            <w:rFonts w:hint="eastAsia"/>
            <w:lang w:eastAsia="zh-CN"/>
          </w:rPr>
          <w:delText>制定并实施中期和长期的人力资源管理和开发规划，</w:delText>
        </w:r>
      </w:del>
      <w:ins w:id="116" w:author="Hu, Yueming" w:date="2019-06-11T20:54:00Z">
        <w:r w:rsidRPr="009E7C73">
          <w:rPr>
            <w:rFonts w:hint="eastAsia"/>
            <w:lang w:eastAsia="zh-CN"/>
          </w:rPr>
          <w:t>并与区域代表处协作，制定并执行符合国际电联战略和财务规划的四年期</w:t>
        </w:r>
      </w:ins>
      <w:ins w:id="117" w:author="Hu, Yueming" w:date="2019-06-11T20:55:00Z">
        <w:r w:rsidRPr="009E7C73">
          <w:rPr>
            <w:rFonts w:hint="eastAsia"/>
            <w:lang w:eastAsia="zh-CN"/>
          </w:rPr>
          <w:t>人力资源战略规划（</w:t>
        </w:r>
      </w:ins>
      <w:ins w:id="118" w:author="Hu, Yueming" w:date="2019-06-11T20:54:00Z">
        <w:r w:rsidRPr="009E7C73">
          <w:rPr>
            <w:rFonts w:hint="eastAsia"/>
            <w:lang w:eastAsia="zh-CN"/>
          </w:rPr>
          <w:t>HRSP</w:t>
        </w:r>
      </w:ins>
      <w:ins w:id="119" w:author="Hu, Yueming" w:date="2019-06-11T20:55:00Z">
        <w:r w:rsidRPr="009E7C73">
          <w:rPr>
            <w:rFonts w:hint="eastAsia"/>
            <w:lang w:eastAsia="zh-CN"/>
          </w:rPr>
          <w:t>）</w:t>
        </w:r>
      </w:ins>
      <w:ins w:id="120" w:author="Hu, Yueming" w:date="2019-06-11T20:54:00Z">
        <w:r w:rsidRPr="009E7C73">
          <w:rPr>
            <w:rFonts w:hint="eastAsia"/>
            <w:lang w:eastAsia="zh-CN"/>
          </w:rPr>
          <w:t>，以满足国际电联、</w:t>
        </w:r>
        <w:proofErr w:type="gramStart"/>
        <w:r w:rsidRPr="009E7C73">
          <w:rPr>
            <w:rFonts w:hint="eastAsia"/>
            <w:lang w:eastAsia="zh-CN"/>
          </w:rPr>
          <w:t>其成员和职员的需要</w:t>
        </w:r>
      </w:ins>
      <w:ins w:id="121" w:author="Hu, Yueming" w:date="2019-06-11T20:55:00Z">
        <w:r w:rsidRPr="009E7C73">
          <w:rPr>
            <w:rFonts w:hint="eastAsia"/>
            <w:lang w:eastAsia="zh-CN"/>
          </w:rPr>
          <w:t>；</w:t>
        </w:r>
        <w:proofErr w:type="gramEnd"/>
      </w:ins>
    </w:p>
    <w:p w14:paraId="64A30E3F" w14:textId="77777777" w:rsidR="003B67E1" w:rsidRPr="009E7C73" w:rsidRDefault="003B67E1" w:rsidP="003B67E1">
      <w:pPr>
        <w:tabs>
          <w:tab w:val="left" w:pos="851"/>
        </w:tabs>
        <w:rPr>
          <w:lang w:eastAsia="zh-CN"/>
        </w:rPr>
      </w:pPr>
      <w:ins w:id="122" w:author="Hu, Yueming" w:date="2019-06-11T20:55:00Z">
        <w:r w:rsidRPr="009E7C73">
          <w:rPr>
            <w:rFonts w:hint="eastAsia"/>
            <w:i/>
            <w:iCs/>
            <w:lang w:eastAsia="zh-CN"/>
          </w:rPr>
          <w:t>b</w:t>
        </w:r>
        <w:r w:rsidRPr="009E7C73">
          <w:rPr>
            <w:i/>
            <w:iCs/>
            <w:lang w:eastAsia="zh-CN"/>
          </w:rPr>
          <w:t>)</w:t>
        </w:r>
      </w:ins>
      <w:ins w:id="123" w:author="Kong, Hongli" w:date="2019-06-13T21:17:00Z">
        <w:r w:rsidRPr="009E7C73">
          <w:rPr>
            <w:lang w:eastAsia="zh-CN"/>
          </w:rPr>
          <w:tab/>
        </w:r>
      </w:ins>
      <w:ins w:id="124" w:author="Hu, Yueming" w:date="2019-06-11T20:56:00Z">
        <w:r w:rsidRPr="009E7C73">
          <w:rPr>
            <w:rFonts w:hint="eastAsia"/>
            <w:lang w:eastAsia="zh-CN"/>
          </w:rPr>
          <w:t>根据第</w:t>
        </w:r>
        <w:r w:rsidRPr="009E7C73">
          <w:rPr>
            <w:rFonts w:hint="eastAsia"/>
            <w:lang w:eastAsia="zh-CN"/>
          </w:rPr>
          <w:t>48</w:t>
        </w:r>
      </w:ins>
      <w:ins w:id="125" w:author="Hu, Yueming" w:date="2019-06-11T21:04:00Z">
        <w:r w:rsidRPr="009E7C73">
          <w:rPr>
            <w:rFonts w:hint="eastAsia"/>
            <w:lang w:eastAsia="zh-CN"/>
          </w:rPr>
          <w:t>号</w:t>
        </w:r>
      </w:ins>
      <w:ins w:id="126" w:author="Hu, Yueming" w:date="2019-06-11T20:56:00Z">
        <w:r w:rsidRPr="009E7C73">
          <w:rPr>
            <w:rFonts w:hint="eastAsia"/>
            <w:lang w:eastAsia="zh-CN"/>
          </w:rPr>
          <w:t>决议，有必要改进并实施旨在促进委任职员公平地域分配和男女平等的招聘政策和程序</w:t>
        </w:r>
      </w:ins>
      <w:ins w:id="127" w:author="Hu, Yueming" w:date="2019-06-11T20:57:00Z">
        <w:r w:rsidRPr="009E7C73">
          <w:rPr>
            <w:rFonts w:hint="eastAsia"/>
            <w:lang w:eastAsia="zh-CN"/>
          </w:rPr>
          <w:t>，</w:t>
        </w:r>
      </w:ins>
    </w:p>
    <w:p w14:paraId="164F2D88" w14:textId="4F15C572" w:rsidR="009A1D5A" w:rsidRPr="009E7C73" w:rsidRDefault="003B67E1">
      <w:pPr>
        <w:pStyle w:val="Call"/>
        <w:rPr>
          <w:lang w:eastAsia="zh-CN"/>
        </w:rPr>
        <w:pPrChange w:id="128" w:author="Author">
          <w:pPr>
            <w:pStyle w:val="Call"/>
            <w:spacing w:line="480" w:lineRule="auto"/>
          </w:pPr>
        </w:pPrChange>
      </w:pPr>
      <w:del w:id="129" w:author="Lei, Yonghong" w:date="2020-04-01T09:40:00Z">
        <w:r w:rsidRPr="009E7C73" w:rsidDel="00F34CEA">
          <w:rPr>
            <w:rFonts w:eastAsia="STKaiti" w:hint="eastAsia"/>
            <w:lang w:eastAsia="zh-CN"/>
          </w:rPr>
          <w:delText>认识到</w:delText>
        </w:r>
      </w:del>
      <w:ins w:id="130" w:author="Lei, Yonghong" w:date="2020-04-01T09:40:00Z">
        <w:r w:rsidR="00F34CEA" w:rsidRPr="009E7C73">
          <w:rPr>
            <w:rFonts w:eastAsia="STKaiti" w:hint="eastAsia"/>
            <w:lang w:eastAsia="zh-CN"/>
          </w:rPr>
          <w:t>考虑到</w:t>
        </w:r>
      </w:ins>
    </w:p>
    <w:p w14:paraId="76926C88" w14:textId="6D17826E" w:rsidR="009A1D5A" w:rsidRPr="009E7C73" w:rsidRDefault="003B67E1" w:rsidP="009A1D5A">
      <w:pPr>
        <w:rPr>
          <w:lang w:eastAsia="zh-CN"/>
        </w:rPr>
      </w:pPr>
      <w:r w:rsidRPr="009E7C73">
        <w:rPr>
          <w:rFonts w:hint="eastAsia"/>
          <w:lang w:eastAsia="zh-CN"/>
        </w:rPr>
        <w:t>长期的人力资源规划对于国际电联</w:t>
      </w:r>
      <w:r w:rsidR="00CB09CD" w:rsidRPr="009E7C73">
        <w:rPr>
          <w:rFonts w:hint="eastAsia"/>
          <w:lang w:eastAsia="zh-CN"/>
        </w:rPr>
        <w:t>职员</w:t>
      </w:r>
      <w:r w:rsidRPr="009E7C73">
        <w:rPr>
          <w:rFonts w:hint="eastAsia"/>
          <w:lang w:eastAsia="zh-CN"/>
        </w:rPr>
        <w:t>的适当管理和</w:t>
      </w:r>
      <w:r w:rsidR="00CB09CD" w:rsidRPr="009E7C73">
        <w:rPr>
          <w:rFonts w:hint="eastAsia"/>
          <w:lang w:eastAsia="zh-CN"/>
        </w:rPr>
        <w:t>开发</w:t>
      </w:r>
      <w:ins w:id="131" w:author="Lei, Yonghong" w:date="2020-04-01T09:44:00Z">
        <w:r w:rsidR="00CB09CD" w:rsidRPr="009E7C73">
          <w:rPr>
            <w:rFonts w:hint="eastAsia"/>
            <w:lang w:eastAsia="zh-CN"/>
          </w:rPr>
          <w:t>、继任规划</w:t>
        </w:r>
      </w:ins>
      <w:ins w:id="132" w:author="Lei, Yonghong" w:date="2020-04-01T09:45:00Z">
        <w:r w:rsidR="00CB09CD" w:rsidRPr="009E7C73">
          <w:rPr>
            <w:rFonts w:hint="eastAsia"/>
            <w:lang w:eastAsia="zh-CN"/>
          </w:rPr>
          <w:t>的</w:t>
        </w:r>
      </w:ins>
      <w:ins w:id="133" w:author="Lei, Yonghong" w:date="2020-04-01T09:46:00Z">
        <w:r w:rsidR="00CB09CD" w:rsidRPr="009E7C73">
          <w:rPr>
            <w:rFonts w:hint="eastAsia"/>
            <w:lang w:eastAsia="zh-CN"/>
          </w:rPr>
          <w:t>做出</w:t>
        </w:r>
      </w:ins>
      <w:ins w:id="134" w:author="Lei, Yonghong" w:date="2020-04-01T09:44:00Z">
        <w:r w:rsidR="00CB09CD" w:rsidRPr="009E7C73">
          <w:rPr>
            <w:rFonts w:hint="eastAsia"/>
            <w:lang w:eastAsia="zh-CN"/>
          </w:rPr>
          <w:t>以有效满足</w:t>
        </w:r>
      </w:ins>
      <w:ins w:id="135" w:author="Lei, Yonghong" w:date="2020-04-01T09:45:00Z">
        <w:r w:rsidR="00CB09CD" w:rsidRPr="009E7C73">
          <w:rPr>
            <w:rFonts w:hint="eastAsia"/>
            <w:lang w:eastAsia="zh-CN"/>
          </w:rPr>
          <w:t>国际电</w:t>
        </w:r>
        <w:proofErr w:type="gramStart"/>
        <w:r w:rsidR="00CB09CD" w:rsidRPr="009E7C73">
          <w:rPr>
            <w:rFonts w:hint="eastAsia"/>
            <w:lang w:eastAsia="zh-CN"/>
          </w:rPr>
          <w:t>联需求</w:t>
        </w:r>
      </w:ins>
      <w:proofErr w:type="gramEnd"/>
      <w:r w:rsidRPr="009E7C73">
        <w:rPr>
          <w:rFonts w:hint="eastAsia"/>
          <w:lang w:eastAsia="zh-CN"/>
        </w:rPr>
        <w:t>至关重要，</w:t>
      </w:r>
    </w:p>
    <w:p w14:paraId="7572A05A" w14:textId="77777777" w:rsidR="003B67E1" w:rsidRPr="009E7C73" w:rsidRDefault="003B67E1" w:rsidP="003B67E1">
      <w:pPr>
        <w:pStyle w:val="Call"/>
        <w:rPr>
          <w:rFonts w:eastAsia="STKaiti"/>
          <w:lang w:eastAsia="zh-CN"/>
        </w:rPr>
      </w:pPr>
      <w:r w:rsidRPr="009E7C73">
        <w:rPr>
          <w:rFonts w:eastAsia="STKaiti" w:hint="eastAsia"/>
          <w:lang w:eastAsia="zh-CN"/>
        </w:rPr>
        <w:t>做出决议</w:t>
      </w:r>
    </w:p>
    <w:p w14:paraId="2E973B4A" w14:textId="799325A1" w:rsidR="009A1D5A" w:rsidRPr="009E7C73" w:rsidRDefault="009A1D5A">
      <w:pPr>
        <w:rPr>
          <w:ins w:id="136" w:author="Author"/>
          <w:lang w:eastAsia="zh-CN"/>
        </w:rPr>
        <w:pPrChange w:id="137" w:author="Author">
          <w:pPr>
            <w:tabs>
              <w:tab w:val="left" w:pos="851"/>
            </w:tabs>
            <w:spacing w:line="480" w:lineRule="auto"/>
          </w:pPr>
        </w:pPrChange>
      </w:pPr>
      <w:ins w:id="138" w:author="Author">
        <w:r w:rsidRPr="009E7C73">
          <w:rPr>
            <w:lang w:eastAsia="zh-CN"/>
          </w:rPr>
          <w:t>1</w:t>
        </w:r>
        <w:r w:rsidRPr="009E7C73">
          <w:rPr>
            <w:lang w:eastAsia="zh-CN"/>
          </w:rPr>
          <w:tab/>
        </w:r>
      </w:ins>
      <w:ins w:id="139" w:author="Hu, Yueming" w:date="2019-06-11T21:00:00Z">
        <w:r w:rsidR="003B67E1" w:rsidRPr="009E7C73">
          <w:rPr>
            <w:rFonts w:hint="eastAsia"/>
            <w:lang w:eastAsia="zh-CN"/>
          </w:rPr>
          <w:t>批准根据第</w:t>
        </w:r>
      </w:ins>
      <w:ins w:id="140" w:author="Hu, Yueming" w:date="2019-06-11T21:03:00Z">
        <w:r w:rsidR="003B67E1" w:rsidRPr="009E7C73">
          <w:rPr>
            <w:rFonts w:hint="eastAsia"/>
            <w:lang w:eastAsia="zh-CN"/>
          </w:rPr>
          <w:t>4</w:t>
        </w:r>
      </w:ins>
      <w:ins w:id="141" w:author="Hu, Yueming" w:date="2019-06-11T21:00:00Z">
        <w:r w:rsidR="003B67E1" w:rsidRPr="009E7C73">
          <w:rPr>
            <w:rFonts w:hint="eastAsia"/>
            <w:lang w:eastAsia="zh-CN"/>
          </w:rPr>
          <w:t>8</w:t>
        </w:r>
        <w:r w:rsidR="003B67E1" w:rsidRPr="009E7C73">
          <w:rPr>
            <w:rFonts w:hint="eastAsia"/>
            <w:lang w:eastAsia="zh-CN"/>
          </w:rPr>
          <w:t>号决议</w:t>
        </w:r>
      </w:ins>
      <w:ins w:id="142" w:author="Hu, Yueming" w:date="2019-06-11T21:01:00Z">
        <w:r w:rsidR="003B67E1" w:rsidRPr="009E7C73">
          <w:rPr>
            <w:rFonts w:hint="eastAsia"/>
            <w:lang w:eastAsia="zh-CN"/>
          </w:rPr>
          <w:t>（</w:t>
        </w:r>
        <w:r w:rsidR="003B67E1" w:rsidRPr="009E7C73">
          <w:rPr>
            <w:rFonts w:hint="eastAsia"/>
            <w:lang w:eastAsia="zh-CN"/>
          </w:rPr>
          <w:t>2018</w:t>
        </w:r>
        <w:r w:rsidR="003B67E1" w:rsidRPr="009E7C73">
          <w:rPr>
            <w:rFonts w:hint="eastAsia"/>
            <w:lang w:eastAsia="zh-CN"/>
          </w:rPr>
          <w:t>年，迪拜，修订版）</w:t>
        </w:r>
      </w:ins>
      <w:ins w:id="143" w:author="Lei, Yonghong" w:date="2020-04-01T09:47:00Z">
        <w:r w:rsidR="00CB09CD" w:rsidRPr="009E7C73">
          <w:rPr>
            <w:rFonts w:hint="eastAsia"/>
            <w:i/>
            <w:iCs/>
            <w:lang w:eastAsia="zh-CN"/>
          </w:rPr>
          <w:t>责成</w:t>
        </w:r>
      </w:ins>
      <w:ins w:id="144" w:author="Lei, Yonghong" w:date="2020-04-01T09:48:00Z">
        <w:r w:rsidR="00CB09CD" w:rsidRPr="009E7C73">
          <w:rPr>
            <w:rFonts w:hint="eastAsia"/>
            <w:i/>
            <w:iCs/>
            <w:lang w:eastAsia="zh-CN"/>
          </w:rPr>
          <w:t>秘书长第</w:t>
        </w:r>
        <w:r w:rsidR="00CB09CD" w:rsidRPr="009E7C73">
          <w:rPr>
            <w:rFonts w:hint="eastAsia"/>
            <w:i/>
            <w:iCs/>
            <w:lang w:eastAsia="zh-CN"/>
          </w:rPr>
          <w:t>2</w:t>
        </w:r>
        <w:r w:rsidR="00CB09CD" w:rsidRPr="009E7C73">
          <w:rPr>
            <w:rFonts w:hint="eastAsia"/>
            <w:i/>
            <w:iCs/>
            <w:lang w:eastAsia="zh-CN"/>
          </w:rPr>
          <w:t>段</w:t>
        </w:r>
      </w:ins>
      <w:ins w:id="145" w:author="Hu, Yueming" w:date="2019-06-11T22:49:00Z">
        <w:r w:rsidR="003B67E1" w:rsidRPr="009E7C73">
          <w:rPr>
            <w:rFonts w:hint="eastAsia"/>
            <w:lang w:eastAsia="zh-CN"/>
          </w:rPr>
          <w:t>制定</w:t>
        </w:r>
      </w:ins>
      <w:ins w:id="146" w:author="Hu, Yueming" w:date="2019-06-11T21:01:00Z">
        <w:r w:rsidR="003B67E1" w:rsidRPr="009E7C73">
          <w:rPr>
            <w:rFonts w:hint="eastAsia"/>
            <w:lang w:eastAsia="zh-CN"/>
          </w:rPr>
          <w:t>的</w:t>
        </w:r>
        <w:r w:rsidR="003B67E1" w:rsidRPr="009E7C73">
          <w:rPr>
            <w:rFonts w:hint="eastAsia"/>
            <w:lang w:eastAsia="zh-CN"/>
          </w:rPr>
          <w:t>2020-2023</w:t>
        </w:r>
        <w:r w:rsidR="003B67E1" w:rsidRPr="009E7C73">
          <w:rPr>
            <w:rFonts w:hint="eastAsia"/>
            <w:lang w:eastAsia="zh-CN"/>
          </w:rPr>
          <w:t>年四年期人力资源战略规划</w:t>
        </w:r>
      </w:ins>
      <w:ins w:id="147" w:author="Hu, Yueming" w:date="2019-06-11T22:49:00Z">
        <w:r w:rsidR="003B67E1" w:rsidRPr="009E7C73">
          <w:rPr>
            <w:rFonts w:hint="eastAsia"/>
            <w:lang w:eastAsia="zh-CN"/>
          </w:rPr>
          <w:t>（</w:t>
        </w:r>
        <w:r w:rsidR="003B67E1" w:rsidRPr="009E7C73">
          <w:rPr>
            <w:rFonts w:hint="eastAsia"/>
            <w:lang w:eastAsia="zh-CN"/>
          </w:rPr>
          <w:t>H</w:t>
        </w:r>
        <w:r w:rsidR="003B67E1" w:rsidRPr="009E7C73">
          <w:rPr>
            <w:lang w:eastAsia="zh-CN"/>
          </w:rPr>
          <w:t>RSP</w:t>
        </w:r>
        <w:proofErr w:type="gramStart"/>
        <w:r w:rsidR="003B67E1" w:rsidRPr="009E7C73">
          <w:rPr>
            <w:rFonts w:hint="eastAsia"/>
            <w:lang w:eastAsia="zh-CN"/>
          </w:rPr>
          <w:t>）</w:t>
        </w:r>
      </w:ins>
      <w:ins w:id="148" w:author="Hu, Yueming" w:date="2019-06-11T21:01:00Z">
        <w:r w:rsidR="003B67E1" w:rsidRPr="009E7C73">
          <w:rPr>
            <w:rFonts w:hint="eastAsia"/>
            <w:lang w:eastAsia="zh-CN"/>
          </w:rPr>
          <w:t>；</w:t>
        </w:r>
      </w:ins>
      <w:proofErr w:type="gramEnd"/>
    </w:p>
    <w:p w14:paraId="7ACA4D5C" w14:textId="5AC7B238" w:rsidR="009A1D5A" w:rsidRPr="009E7C73" w:rsidRDefault="009A1D5A">
      <w:pPr>
        <w:rPr>
          <w:ins w:id="149" w:author="Author"/>
          <w:lang w:eastAsia="zh-CN"/>
        </w:rPr>
        <w:pPrChange w:id="150" w:author="Author">
          <w:pPr>
            <w:tabs>
              <w:tab w:val="left" w:pos="851"/>
            </w:tabs>
            <w:spacing w:line="480" w:lineRule="auto"/>
          </w:pPr>
        </w:pPrChange>
      </w:pPr>
      <w:ins w:id="151" w:author="Author">
        <w:r w:rsidRPr="009E7C73">
          <w:rPr>
            <w:lang w:eastAsia="zh-CN"/>
          </w:rPr>
          <w:t>2</w:t>
        </w:r>
        <w:r w:rsidRPr="009E7C73">
          <w:rPr>
            <w:lang w:eastAsia="zh-CN"/>
          </w:rPr>
          <w:tab/>
        </w:r>
      </w:ins>
      <w:ins w:id="152" w:author="Lei, Yonghong" w:date="2020-04-01T09:51:00Z">
        <w:r w:rsidR="00EA0313" w:rsidRPr="009E7C73">
          <w:rPr>
            <w:rFonts w:hint="eastAsia"/>
            <w:lang w:eastAsia="zh-CN"/>
          </w:rPr>
          <w:t>审议</w:t>
        </w:r>
      </w:ins>
      <w:ins w:id="153" w:author="Lei, Yonghong" w:date="2020-04-01T09:52:00Z">
        <w:r w:rsidR="00EA0313" w:rsidRPr="009E7C73">
          <w:rPr>
            <w:rFonts w:hint="eastAsia"/>
            <w:lang w:eastAsia="zh-CN"/>
          </w:rPr>
          <w:t>2020</w:t>
        </w:r>
        <w:r w:rsidR="00EA0313" w:rsidRPr="009E7C73">
          <w:rPr>
            <w:rFonts w:hint="eastAsia"/>
            <w:lang w:eastAsia="zh-CN"/>
          </w:rPr>
          <w:t>至</w:t>
        </w:r>
        <w:r w:rsidR="00EA0313" w:rsidRPr="009E7C73">
          <w:rPr>
            <w:rFonts w:hint="eastAsia"/>
            <w:lang w:eastAsia="zh-CN"/>
          </w:rPr>
          <w:t>2023</w:t>
        </w:r>
        <w:r w:rsidR="00EA0313" w:rsidRPr="009E7C73">
          <w:rPr>
            <w:rFonts w:hint="eastAsia"/>
            <w:lang w:eastAsia="zh-CN"/>
          </w:rPr>
          <w:t>年理事会会议期间理事们提交的文稿，以解决</w:t>
        </w:r>
      </w:ins>
      <w:ins w:id="154" w:author="Hu, Yueming" w:date="2019-06-11T21:04:00Z">
        <w:r w:rsidR="003B67E1" w:rsidRPr="009E7C73">
          <w:rPr>
            <w:rFonts w:hint="eastAsia"/>
            <w:lang w:eastAsia="zh-CN"/>
          </w:rPr>
          <w:t>第</w:t>
        </w:r>
        <w:r w:rsidR="003B67E1" w:rsidRPr="009E7C73">
          <w:rPr>
            <w:rFonts w:hint="eastAsia"/>
            <w:lang w:eastAsia="zh-CN"/>
          </w:rPr>
          <w:t>48</w:t>
        </w:r>
        <w:r w:rsidR="003B67E1" w:rsidRPr="009E7C73">
          <w:rPr>
            <w:rFonts w:hint="eastAsia"/>
            <w:lang w:eastAsia="zh-CN"/>
          </w:rPr>
          <w:t>号决议（</w:t>
        </w:r>
        <w:r w:rsidR="003B67E1" w:rsidRPr="009E7C73">
          <w:rPr>
            <w:rFonts w:hint="eastAsia"/>
            <w:lang w:eastAsia="zh-CN"/>
          </w:rPr>
          <w:t>2018</w:t>
        </w:r>
        <w:r w:rsidR="003B67E1" w:rsidRPr="009E7C73">
          <w:rPr>
            <w:rFonts w:hint="eastAsia"/>
            <w:lang w:eastAsia="zh-CN"/>
          </w:rPr>
          <w:t>年，迪拜，修订版）</w:t>
        </w:r>
      </w:ins>
      <w:proofErr w:type="gramStart"/>
      <w:ins w:id="155" w:author="Lei, Yonghong" w:date="2020-04-01T09:53:00Z">
        <w:r w:rsidR="00EA0313" w:rsidRPr="009E7C73">
          <w:rPr>
            <w:rFonts w:hint="eastAsia"/>
            <w:lang w:eastAsia="zh-CN"/>
          </w:rPr>
          <w:t>各</w:t>
        </w:r>
      </w:ins>
      <w:ins w:id="156" w:author="Hu, Yueming" w:date="2019-06-11T21:04:00Z">
        <w:r w:rsidR="003B67E1" w:rsidRPr="009E7C73">
          <w:rPr>
            <w:rFonts w:hint="eastAsia"/>
            <w:lang w:eastAsia="zh-CN"/>
          </w:rPr>
          <w:t>附件所列</w:t>
        </w:r>
      </w:ins>
      <w:ins w:id="157" w:author="Kong, Hongli" w:date="2019-06-13T21:09:00Z">
        <w:r w:rsidR="003B67E1" w:rsidRPr="009E7C73">
          <w:rPr>
            <w:rFonts w:hint="eastAsia"/>
            <w:lang w:eastAsia="zh-CN"/>
          </w:rPr>
          <w:t>问题</w:t>
        </w:r>
      </w:ins>
      <w:ins w:id="158" w:author="Lei, Yonghong" w:date="2020-04-01T09:53:00Z">
        <w:r w:rsidR="00EA0313" w:rsidRPr="009E7C73">
          <w:rPr>
            <w:rFonts w:hint="eastAsia"/>
            <w:lang w:eastAsia="zh-CN"/>
          </w:rPr>
          <w:t>并确保</w:t>
        </w:r>
      </w:ins>
      <w:ins w:id="159" w:author="Lei, Yonghong" w:date="2020-04-01T09:54:00Z">
        <w:r w:rsidR="00EA0313" w:rsidRPr="009E7C73">
          <w:rPr>
            <w:rFonts w:hint="eastAsia"/>
            <w:lang w:eastAsia="zh-CN"/>
          </w:rPr>
          <w:t>所考虑和采取的各项措施均有助于实施</w:t>
        </w:r>
      </w:ins>
      <w:ins w:id="160" w:author="Lei, Yonghong" w:date="2020-04-01T09:55:00Z">
        <w:r w:rsidR="00EA0313" w:rsidRPr="009E7C73">
          <w:rPr>
            <w:rFonts w:hint="eastAsia"/>
            <w:lang w:eastAsia="zh-CN"/>
          </w:rPr>
          <w:t>HRSP</w:t>
        </w:r>
      </w:ins>
      <w:ins w:id="161" w:author="Hu, Yueming" w:date="2019-06-11T21:06:00Z">
        <w:r w:rsidR="003B67E1" w:rsidRPr="009E7C73">
          <w:rPr>
            <w:rFonts w:hint="eastAsia"/>
            <w:lang w:eastAsia="zh-CN"/>
          </w:rPr>
          <w:t>；</w:t>
        </w:r>
      </w:ins>
      <w:proofErr w:type="gramEnd"/>
    </w:p>
    <w:p w14:paraId="3E06CD90" w14:textId="0734E182" w:rsidR="009A1D5A" w:rsidRPr="009E7C73" w:rsidRDefault="009A1D5A">
      <w:pPr>
        <w:rPr>
          <w:lang w:eastAsia="zh-CN"/>
          <w:rPrChange w:id="162" w:author="Author">
            <w:rPr>
              <w:i/>
              <w:iCs/>
            </w:rPr>
          </w:rPrChange>
        </w:rPr>
        <w:pPrChange w:id="163" w:author="Author">
          <w:pPr>
            <w:tabs>
              <w:tab w:val="left" w:pos="851"/>
            </w:tabs>
            <w:spacing w:line="480" w:lineRule="auto"/>
          </w:pPr>
        </w:pPrChange>
      </w:pPr>
      <w:ins w:id="164" w:author="Author">
        <w:r w:rsidRPr="009E7C73">
          <w:rPr>
            <w:lang w:eastAsia="zh-CN"/>
          </w:rPr>
          <w:t>3</w:t>
        </w:r>
        <w:r w:rsidRPr="009E7C73">
          <w:rPr>
            <w:lang w:eastAsia="zh-CN"/>
          </w:rPr>
          <w:tab/>
        </w:r>
      </w:ins>
      <w:ins w:id="165" w:author="Hu, Yueming" w:date="2019-06-11T21:07:00Z">
        <w:r w:rsidR="003B67E1" w:rsidRPr="009E7C73">
          <w:rPr>
            <w:rFonts w:asciiTheme="minorEastAsia" w:eastAsiaTheme="minorEastAsia" w:hAnsiTheme="minorEastAsia" w:hint="eastAsia"/>
            <w:lang w:eastAsia="zh-CN"/>
          </w:rPr>
          <w:t>审议秘书长关于</w:t>
        </w:r>
      </w:ins>
      <w:ins w:id="166" w:author="Kong, Hongli" w:date="2019-06-13T21:11:00Z">
        <w:r w:rsidR="003B67E1" w:rsidRPr="009E7C73">
          <w:rPr>
            <w:rFonts w:asciiTheme="minorEastAsia" w:eastAsiaTheme="minorEastAsia" w:hAnsiTheme="minorEastAsia" w:hint="eastAsia"/>
            <w:lang w:eastAsia="zh-CN"/>
          </w:rPr>
          <w:t>落实</w:t>
        </w:r>
      </w:ins>
      <w:ins w:id="167" w:author="Hu, Yueming" w:date="2019-06-11T21:07:00Z">
        <w:r w:rsidR="003B67E1" w:rsidRPr="009E7C73">
          <w:rPr>
            <w:rFonts w:asciiTheme="minorEastAsia" w:eastAsiaTheme="minorEastAsia" w:hAnsiTheme="minorEastAsia" w:hint="eastAsia"/>
            <w:lang w:eastAsia="zh-CN"/>
          </w:rPr>
          <w:t>H</w:t>
        </w:r>
        <w:r w:rsidR="003B67E1" w:rsidRPr="009E7C73">
          <w:rPr>
            <w:rFonts w:asciiTheme="minorEastAsia" w:eastAsiaTheme="minorEastAsia" w:hAnsiTheme="minorEastAsia"/>
            <w:lang w:eastAsia="zh-CN"/>
          </w:rPr>
          <w:t>RSP</w:t>
        </w:r>
        <w:r w:rsidR="003B67E1" w:rsidRPr="009E7C73">
          <w:rPr>
            <w:rFonts w:asciiTheme="minorEastAsia" w:eastAsiaTheme="minorEastAsia" w:hAnsiTheme="minorEastAsia" w:hint="eastAsia"/>
            <w:lang w:eastAsia="zh-CN"/>
          </w:rPr>
          <w:t>和第48号决议的年度报告并就</w:t>
        </w:r>
      </w:ins>
      <w:ins w:id="168" w:author="Hu, Yueming" w:date="2019-06-11T22:53:00Z">
        <w:r w:rsidR="003B67E1" w:rsidRPr="009E7C73">
          <w:rPr>
            <w:rFonts w:asciiTheme="minorEastAsia" w:eastAsiaTheme="minorEastAsia" w:hAnsiTheme="minorEastAsia" w:hint="eastAsia"/>
            <w:lang w:eastAsia="zh-CN"/>
          </w:rPr>
          <w:t>必要</w:t>
        </w:r>
      </w:ins>
      <w:ins w:id="169" w:author="Hu, Yueming" w:date="2019-06-11T21:07:00Z">
        <w:r w:rsidR="003B67E1" w:rsidRPr="009E7C73">
          <w:rPr>
            <w:rFonts w:asciiTheme="minorEastAsia" w:eastAsiaTheme="minorEastAsia" w:hAnsiTheme="minorEastAsia" w:hint="eastAsia"/>
            <w:lang w:eastAsia="zh-CN"/>
          </w:rPr>
          <w:t>措施做出决定，</w:t>
        </w:r>
      </w:ins>
      <w:ins w:id="170" w:author="Author">
        <w:r w:rsidRPr="009E7C73">
          <w:rPr>
            <w:lang w:eastAsia="zh-CN"/>
          </w:rPr>
          <w:t>,</w:t>
        </w:r>
      </w:ins>
    </w:p>
    <w:p w14:paraId="2608F2FE" w14:textId="3A0D0136" w:rsidR="009A1D5A" w:rsidRPr="009E7C73" w:rsidDel="0097026E" w:rsidRDefault="003B67E1">
      <w:pPr>
        <w:rPr>
          <w:del w:id="171" w:author="Author"/>
          <w:rFonts w:cs="Arial"/>
          <w:b/>
          <w:bCs/>
        </w:rPr>
        <w:pPrChange w:id="172" w:author="Author">
          <w:pPr>
            <w:tabs>
              <w:tab w:val="left" w:pos="851"/>
            </w:tabs>
            <w:spacing w:line="480" w:lineRule="auto"/>
          </w:pPr>
        </w:pPrChange>
      </w:pPr>
      <w:del w:id="173" w:author="Hu, Yueming" w:date="2019-06-11T21:01:00Z">
        <w:r w:rsidRPr="009E7C73">
          <w:rPr>
            <w:rFonts w:hint="eastAsia"/>
            <w:lang w:eastAsia="zh-CN"/>
          </w:rPr>
          <w:delText>秘书长应与国际电联职工委员会合作，拟订一份全面的人力资源战略规划。该规划应涉及有关人力资源管理和开发的第</w:delText>
        </w:r>
        <w:r w:rsidRPr="009E7C73">
          <w:rPr>
            <w:lang w:eastAsia="zh-CN"/>
          </w:rPr>
          <w:delText>48</w:delText>
        </w:r>
        <w:r w:rsidRPr="009E7C73">
          <w:rPr>
            <w:rFonts w:hint="eastAsia"/>
            <w:lang w:eastAsia="zh-CN"/>
          </w:rPr>
          <w:delText>号决议（</w:delText>
        </w:r>
        <w:r w:rsidRPr="009E7C73">
          <w:rPr>
            <w:lang w:eastAsia="zh-CN"/>
          </w:rPr>
          <w:delText>2006</w:delText>
        </w:r>
        <w:r w:rsidRPr="009E7C73">
          <w:rPr>
            <w:rFonts w:hint="eastAsia"/>
            <w:lang w:eastAsia="zh-CN"/>
          </w:rPr>
          <w:delText>年，安塔利亚，修订版）附件及各位理事在理事会</w:delText>
        </w:r>
        <w:r w:rsidRPr="009E7C73">
          <w:rPr>
            <w:lang w:eastAsia="zh-CN"/>
          </w:rPr>
          <w:delText>2008</w:delText>
        </w:r>
        <w:r w:rsidRPr="009E7C73">
          <w:rPr>
            <w:rFonts w:hint="eastAsia"/>
            <w:lang w:eastAsia="zh-CN"/>
          </w:rPr>
          <w:delText>年会议期间和之后提交总秘书处的文稿中列出的事项，并提交理事会</w:delText>
        </w:r>
        <w:r w:rsidRPr="009E7C73">
          <w:rPr>
            <w:lang w:eastAsia="zh-CN"/>
          </w:rPr>
          <w:delText>2009</w:delText>
        </w:r>
        <w:r w:rsidRPr="009E7C73">
          <w:rPr>
            <w:rFonts w:hint="eastAsia"/>
            <w:lang w:eastAsia="zh-CN"/>
          </w:rPr>
          <w:delText>年会议。</w:delText>
        </w:r>
      </w:del>
    </w:p>
    <w:p w14:paraId="405EC068" w14:textId="1FF4398E" w:rsidR="009A1D5A" w:rsidRPr="009E7C73" w:rsidRDefault="003B67E1">
      <w:pPr>
        <w:pStyle w:val="Call"/>
        <w:rPr>
          <w:lang w:eastAsia="zh-CN"/>
        </w:rPr>
        <w:pPrChange w:id="174" w:author="Author">
          <w:pPr>
            <w:pStyle w:val="Call"/>
            <w:spacing w:line="480" w:lineRule="auto"/>
          </w:pPr>
        </w:pPrChange>
      </w:pPr>
      <w:r w:rsidRPr="009E7C73">
        <w:rPr>
          <w:rFonts w:eastAsia="STKaiti" w:hint="eastAsia"/>
          <w:lang w:eastAsia="zh-CN"/>
        </w:rPr>
        <w:t>进一步做出决议</w:t>
      </w:r>
      <w:ins w:id="175" w:author="Hu, Yueming" w:date="2019-06-11T21:09:00Z">
        <w:r w:rsidRPr="009E7C73">
          <w:rPr>
            <w:rFonts w:eastAsia="STKaiti" w:hint="eastAsia"/>
            <w:lang w:eastAsia="zh-CN"/>
          </w:rPr>
          <w:t>，责成秘书长</w:t>
        </w:r>
      </w:ins>
    </w:p>
    <w:p w14:paraId="0E083039" w14:textId="7750B441" w:rsidR="009A1D5A" w:rsidRPr="009E7C73" w:rsidDel="0097026E" w:rsidRDefault="003B67E1">
      <w:pPr>
        <w:rPr>
          <w:del w:id="176" w:author="Author"/>
        </w:rPr>
        <w:pPrChange w:id="177" w:author="Author">
          <w:pPr>
            <w:spacing w:line="480" w:lineRule="auto"/>
          </w:pPr>
        </w:pPrChange>
      </w:pPr>
      <w:del w:id="178" w:author="Hu, Yueming" w:date="2019-06-11T21:09:00Z">
        <w:r w:rsidRPr="009E7C73" w:rsidDel="00585F4E">
          <w:rPr>
            <w:rFonts w:ascii="SimSun" w:hAnsi="SimSun" w:hint="eastAsia"/>
            <w:iCs/>
            <w:lang w:eastAsia="zh-CN"/>
          </w:rPr>
          <w:delText>秘书长应根据理事会</w:delText>
        </w:r>
        <w:r w:rsidRPr="009E7C73" w:rsidDel="00585F4E">
          <w:rPr>
            <w:rFonts w:hint="eastAsia"/>
            <w:lang w:eastAsia="zh-CN"/>
          </w:rPr>
          <w:delText>C07/31</w:delText>
        </w:r>
        <w:r w:rsidRPr="009E7C73" w:rsidDel="00585F4E">
          <w:rPr>
            <w:rFonts w:hint="eastAsia"/>
            <w:lang w:eastAsia="zh-CN"/>
          </w:rPr>
          <w:delText>号文件所述，落实</w:delText>
        </w:r>
        <w:r w:rsidRPr="009E7C73" w:rsidDel="00585F4E">
          <w:rPr>
            <w:lang w:eastAsia="zh-CN"/>
          </w:rPr>
          <w:delText>国际公务员制度委员会</w:delText>
        </w:r>
        <w:r w:rsidRPr="009E7C73" w:rsidDel="00585F4E">
          <w:rPr>
            <w:rFonts w:hint="eastAsia"/>
            <w:lang w:eastAsia="zh-CN"/>
          </w:rPr>
          <w:delText>提议的新合同安排。</w:delText>
        </w:r>
      </w:del>
    </w:p>
    <w:p w14:paraId="6B2EB766" w14:textId="6181C376" w:rsidR="009A1D5A" w:rsidRPr="009E7C73" w:rsidRDefault="009A1D5A">
      <w:pPr>
        <w:rPr>
          <w:ins w:id="179" w:author="Author"/>
          <w:lang w:eastAsia="zh-CN"/>
          <w:rPrChange w:id="180" w:author="Author">
            <w:rPr>
              <w:ins w:id="181" w:author="Author"/>
              <w:lang w:val="fr-CH"/>
            </w:rPr>
          </w:rPrChange>
        </w:rPr>
        <w:pPrChange w:id="182" w:author="Author">
          <w:pPr>
            <w:spacing w:line="480" w:lineRule="auto"/>
          </w:pPr>
        </w:pPrChange>
      </w:pPr>
      <w:ins w:id="183" w:author="Author">
        <w:r w:rsidRPr="009E7C73">
          <w:rPr>
            <w:lang w:eastAsia="zh-CN"/>
            <w:rPrChange w:id="184" w:author="Author">
              <w:rPr>
                <w:lang w:val="fr-CH"/>
              </w:rPr>
            </w:rPrChange>
          </w:rPr>
          <w:t>1</w:t>
        </w:r>
        <w:r w:rsidRPr="009E7C73">
          <w:rPr>
            <w:lang w:eastAsia="zh-CN"/>
            <w:rPrChange w:id="185" w:author="Author">
              <w:rPr>
                <w:lang w:val="fr-CH"/>
              </w:rPr>
            </w:rPrChange>
          </w:rPr>
          <w:tab/>
        </w:r>
      </w:ins>
      <w:ins w:id="186" w:author="Hu, Yueming" w:date="2019-06-11T21:11:00Z">
        <w:r w:rsidR="003B67E1" w:rsidRPr="009E7C73">
          <w:rPr>
            <w:rFonts w:asciiTheme="minorHAnsi" w:eastAsiaTheme="minorEastAsia" w:hAnsiTheme="minorHAnsi" w:cstheme="minorHAnsi" w:hint="eastAsia"/>
            <w:lang w:eastAsia="zh-CN"/>
            <w:rPrChange w:id="187" w:author="Kong, Hongli" w:date="2019-06-13T21:19:00Z">
              <w:rPr>
                <w:rFonts w:hint="eastAsia"/>
                <w:lang w:eastAsia="zh-CN"/>
              </w:rPr>
            </w:rPrChange>
          </w:rPr>
          <w:t>与国际电联职工委员会合作，根据上述</w:t>
        </w:r>
      </w:ins>
      <w:ins w:id="188" w:author="Hu, Yueming" w:date="2019-06-11T22:54:00Z">
        <w:r w:rsidR="003B67E1" w:rsidRPr="009E7C73">
          <w:rPr>
            <w:rFonts w:ascii="STKaiti" w:eastAsia="STKaiti" w:hAnsi="STKaiti" w:cstheme="minorHAnsi" w:hint="eastAsia"/>
            <w:lang w:eastAsia="zh-CN"/>
            <w:rPrChange w:id="189" w:author="Kong, Hongli" w:date="2019-06-13T21:20:00Z">
              <w:rPr>
                <w:rFonts w:ascii="Microsoft YaHei" w:eastAsia="Microsoft YaHei" w:hAnsi="Microsoft YaHei" w:cs="Microsoft YaHei" w:hint="eastAsia"/>
                <w:color w:val="000000"/>
                <w:lang w:eastAsia="zh-CN"/>
              </w:rPr>
            </w:rPrChange>
          </w:rPr>
          <w:t>做出</w:t>
        </w:r>
      </w:ins>
      <w:ins w:id="190" w:author="Hu, Yueming" w:date="2019-06-11T21:11:00Z">
        <w:r w:rsidR="003B67E1" w:rsidRPr="009E7C73">
          <w:rPr>
            <w:rFonts w:ascii="STKaiti" w:eastAsia="STKaiti" w:hAnsi="STKaiti" w:cstheme="minorHAnsi" w:hint="eastAsia"/>
            <w:lang w:eastAsia="zh-CN"/>
            <w:rPrChange w:id="191" w:author="Kong, Hongli" w:date="2019-06-13T21:20:00Z">
              <w:rPr>
                <w:rFonts w:hint="eastAsia"/>
                <w:lang w:eastAsia="zh-CN"/>
              </w:rPr>
            </w:rPrChange>
          </w:rPr>
          <w:t>决议</w:t>
        </w:r>
        <w:r w:rsidR="003B67E1" w:rsidRPr="009E7C73">
          <w:rPr>
            <w:rFonts w:asciiTheme="minorHAnsi" w:eastAsiaTheme="minorEastAsia" w:hAnsiTheme="minorHAnsi" w:cstheme="minorHAnsi"/>
            <w:lang w:eastAsia="zh-CN"/>
            <w:rPrChange w:id="192" w:author="Kong, Hongli" w:date="2019-06-13T21:19:00Z">
              <w:rPr>
                <w:lang w:eastAsia="zh-CN"/>
              </w:rPr>
            </w:rPrChange>
          </w:rPr>
          <w:t>2</w:t>
        </w:r>
        <w:r w:rsidR="003B67E1" w:rsidRPr="009E7C73">
          <w:rPr>
            <w:rFonts w:asciiTheme="minorHAnsi" w:eastAsiaTheme="minorEastAsia" w:hAnsiTheme="minorHAnsi" w:cstheme="minorHAnsi" w:hint="eastAsia"/>
            <w:lang w:eastAsia="zh-CN"/>
            <w:rPrChange w:id="193" w:author="Kong, Hongli" w:date="2019-06-13T21:19:00Z">
              <w:rPr>
                <w:rFonts w:hint="eastAsia"/>
                <w:lang w:eastAsia="zh-CN"/>
              </w:rPr>
            </w:rPrChange>
          </w:rPr>
          <w:t>，对</w:t>
        </w:r>
        <w:r w:rsidR="003B67E1" w:rsidRPr="009E7C73">
          <w:rPr>
            <w:rFonts w:asciiTheme="minorHAnsi" w:eastAsiaTheme="minorEastAsia" w:hAnsiTheme="minorHAnsi" w:cstheme="minorHAnsi"/>
            <w:lang w:eastAsia="zh-CN"/>
            <w:rPrChange w:id="194" w:author="Kong, Hongli" w:date="2019-06-13T21:19:00Z">
              <w:rPr>
                <w:lang w:eastAsia="zh-CN"/>
              </w:rPr>
            </w:rPrChange>
          </w:rPr>
          <w:t>HRSP</w:t>
        </w:r>
        <w:r w:rsidR="003B67E1" w:rsidRPr="009E7C73">
          <w:rPr>
            <w:rFonts w:asciiTheme="minorHAnsi" w:eastAsiaTheme="minorEastAsia" w:hAnsiTheme="minorHAnsi" w:cstheme="minorHAnsi" w:hint="eastAsia"/>
            <w:lang w:eastAsia="zh-CN"/>
            <w:rPrChange w:id="195" w:author="Kong, Hongli" w:date="2019-06-13T21:19:00Z">
              <w:rPr>
                <w:rFonts w:hint="eastAsia"/>
                <w:lang w:eastAsia="zh-CN"/>
              </w:rPr>
            </w:rPrChange>
          </w:rPr>
          <w:t>做出必要修改</w:t>
        </w:r>
      </w:ins>
      <w:ins w:id="196" w:author="Hu, Yueming" w:date="2019-06-11T21:12:00Z">
        <w:r w:rsidR="003B67E1" w:rsidRPr="009E7C73">
          <w:rPr>
            <w:rFonts w:asciiTheme="minorHAnsi" w:eastAsiaTheme="minorEastAsia" w:hAnsiTheme="minorHAnsi" w:cstheme="minorHAnsi" w:hint="eastAsia"/>
            <w:lang w:eastAsia="zh-CN"/>
            <w:rPrChange w:id="197" w:author="Kong, Hongli" w:date="2019-06-13T21:19:00Z">
              <w:rPr>
                <w:rFonts w:hint="eastAsia"/>
                <w:lang w:eastAsia="zh-CN"/>
              </w:rPr>
            </w:rPrChange>
          </w:rPr>
          <w:t>，</w:t>
        </w:r>
      </w:ins>
      <w:proofErr w:type="gramStart"/>
      <w:ins w:id="198" w:author="Hu, Yueming" w:date="2019-06-11T21:13:00Z">
        <w:r w:rsidR="003B67E1" w:rsidRPr="009E7C73">
          <w:rPr>
            <w:rFonts w:asciiTheme="minorHAnsi" w:eastAsiaTheme="minorEastAsia" w:hAnsiTheme="minorHAnsi" w:cstheme="minorHAnsi" w:hint="eastAsia"/>
            <w:lang w:eastAsia="zh-CN"/>
            <w:rPrChange w:id="199" w:author="Kong, Hongli" w:date="2019-06-13T21:19:00Z">
              <w:rPr>
                <w:rFonts w:hint="eastAsia"/>
                <w:lang w:eastAsia="zh-CN"/>
              </w:rPr>
            </w:rPrChange>
          </w:rPr>
          <w:t>并且将</w:t>
        </w:r>
      </w:ins>
      <w:ins w:id="200" w:author="Hu, Yueming" w:date="2019-06-11T21:14:00Z">
        <w:r w:rsidR="003B67E1" w:rsidRPr="009E7C73">
          <w:rPr>
            <w:rFonts w:asciiTheme="minorHAnsi" w:eastAsiaTheme="minorEastAsia" w:hAnsiTheme="minorHAnsi" w:cstheme="minorHAnsi" w:hint="eastAsia"/>
            <w:lang w:eastAsia="zh-CN"/>
            <w:rPrChange w:id="201" w:author="Kong, Hongli" w:date="2019-06-13T21:19:00Z">
              <w:rPr>
                <w:rFonts w:hint="eastAsia"/>
                <w:lang w:eastAsia="zh-CN"/>
              </w:rPr>
            </w:rPrChange>
          </w:rPr>
          <w:t>更新后的</w:t>
        </w:r>
        <w:r w:rsidR="003B67E1" w:rsidRPr="009E7C73">
          <w:rPr>
            <w:rFonts w:asciiTheme="minorHAnsi" w:eastAsiaTheme="minorEastAsia" w:hAnsiTheme="minorHAnsi" w:cstheme="minorHAnsi"/>
            <w:lang w:eastAsia="zh-CN"/>
            <w:rPrChange w:id="202" w:author="Kong, Hongli" w:date="2019-06-13T21:19:00Z">
              <w:rPr>
                <w:lang w:eastAsia="zh-CN"/>
              </w:rPr>
            </w:rPrChange>
          </w:rPr>
          <w:t>HRSP</w:t>
        </w:r>
        <w:r w:rsidR="003B67E1" w:rsidRPr="009E7C73">
          <w:rPr>
            <w:rFonts w:asciiTheme="minorHAnsi" w:eastAsiaTheme="minorEastAsia" w:hAnsiTheme="minorHAnsi" w:cstheme="minorHAnsi" w:hint="eastAsia"/>
            <w:lang w:eastAsia="zh-CN"/>
            <w:rPrChange w:id="203" w:author="Kong, Hongli" w:date="2019-06-13T21:19:00Z">
              <w:rPr>
                <w:rFonts w:hint="eastAsia"/>
                <w:lang w:eastAsia="zh-CN"/>
              </w:rPr>
            </w:rPrChange>
          </w:rPr>
          <w:t>提交理事会审议；</w:t>
        </w:r>
      </w:ins>
      <w:proofErr w:type="gramEnd"/>
    </w:p>
    <w:p w14:paraId="7A3EA2D6" w14:textId="0229C555" w:rsidR="009A1D5A" w:rsidRPr="009E7C73" w:rsidRDefault="009A1D5A">
      <w:pPr>
        <w:rPr>
          <w:lang w:eastAsia="zh-CN"/>
        </w:rPr>
        <w:pPrChange w:id="204" w:author="Author">
          <w:pPr>
            <w:spacing w:line="480" w:lineRule="auto"/>
          </w:pPr>
        </w:pPrChange>
      </w:pPr>
      <w:ins w:id="205" w:author="Author">
        <w:r w:rsidRPr="009E7C73">
          <w:rPr>
            <w:lang w:eastAsia="zh-CN"/>
          </w:rPr>
          <w:t>2</w:t>
        </w:r>
        <w:r w:rsidRPr="009E7C73">
          <w:rPr>
            <w:lang w:eastAsia="zh-CN"/>
          </w:rPr>
          <w:tab/>
        </w:r>
      </w:ins>
      <w:ins w:id="206" w:author="Hu, Yueming" w:date="2019-06-11T22:59:00Z">
        <w:r w:rsidR="003B67E1" w:rsidRPr="009E7C73">
          <w:rPr>
            <w:rFonts w:asciiTheme="minorHAnsi" w:eastAsiaTheme="minorEastAsia" w:hAnsiTheme="minorHAnsi" w:cstheme="minorHAnsi" w:hint="eastAsia"/>
            <w:lang w:eastAsia="zh-CN"/>
            <w:rPrChange w:id="207" w:author="Kong, Hongli" w:date="2019-06-13T21:19:00Z">
              <w:rPr>
                <w:rFonts w:hint="eastAsia"/>
                <w:lang w:eastAsia="zh-CN"/>
              </w:rPr>
            </w:rPrChange>
          </w:rPr>
          <w:t>监督</w:t>
        </w:r>
      </w:ins>
      <w:ins w:id="208" w:author="Hu, Yueming" w:date="2019-06-11T21:15:00Z">
        <w:r w:rsidR="003B67E1" w:rsidRPr="009E7C73">
          <w:rPr>
            <w:rFonts w:asciiTheme="minorHAnsi" w:eastAsiaTheme="minorEastAsia" w:hAnsiTheme="minorHAnsi" w:cstheme="minorHAnsi" w:hint="eastAsia"/>
            <w:lang w:eastAsia="zh-CN"/>
            <w:rPrChange w:id="209" w:author="Kong, Hongli" w:date="2019-06-13T21:19:00Z">
              <w:rPr>
                <w:rFonts w:hint="eastAsia"/>
                <w:lang w:eastAsia="zh-CN"/>
              </w:rPr>
            </w:rPrChange>
          </w:rPr>
          <w:t>国际公务员制度委员会（</w:t>
        </w:r>
        <w:r w:rsidR="003B67E1" w:rsidRPr="009E7C73">
          <w:rPr>
            <w:rFonts w:asciiTheme="minorHAnsi" w:eastAsiaTheme="minorEastAsia" w:hAnsiTheme="minorHAnsi" w:cstheme="minorHAnsi"/>
            <w:lang w:eastAsia="zh-CN"/>
            <w:rPrChange w:id="210" w:author="Kong, Hongli" w:date="2019-06-13T21:19:00Z">
              <w:rPr>
                <w:rFonts w:ascii="Arial" w:hAnsi="Arial" w:cs="Arial"/>
                <w:lang w:eastAsia="zh-CN"/>
              </w:rPr>
            </w:rPrChange>
          </w:rPr>
          <w:t>ICSC</w:t>
        </w:r>
        <w:r w:rsidR="003B67E1" w:rsidRPr="009E7C73">
          <w:rPr>
            <w:rFonts w:asciiTheme="minorHAnsi" w:eastAsiaTheme="minorEastAsia" w:hAnsiTheme="minorHAnsi" w:cstheme="minorHAnsi" w:hint="eastAsia"/>
            <w:lang w:eastAsia="zh-CN"/>
            <w:rPrChange w:id="211" w:author="Kong, Hongli" w:date="2019-06-13T21:19:00Z">
              <w:rPr>
                <w:rFonts w:hint="eastAsia"/>
                <w:lang w:eastAsia="zh-CN"/>
              </w:rPr>
            </w:rPrChange>
          </w:rPr>
          <w:t>）提出</w:t>
        </w:r>
      </w:ins>
      <w:ins w:id="212" w:author="Kong, Hongli" w:date="2019-06-13T21:11:00Z">
        <w:r w:rsidR="003B67E1" w:rsidRPr="009E7C73">
          <w:rPr>
            <w:rFonts w:asciiTheme="minorHAnsi" w:eastAsiaTheme="minorEastAsia" w:hAnsiTheme="minorHAnsi" w:cstheme="minorHAnsi" w:hint="eastAsia"/>
            <w:lang w:eastAsia="zh-CN"/>
            <w:rPrChange w:id="213" w:author="Kong, Hongli" w:date="2019-06-13T21:19:00Z">
              <w:rPr>
                <w:rFonts w:hint="eastAsia"/>
                <w:lang w:eastAsia="zh-CN"/>
              </w:rPr>
            </w:rPrChange>
          </w:rPr>
          <w:t>、</w:t>
        </w:r>
      </w:ins>
      <w:ins w:id="214" w:author="Hu, Yueming" w:date="2019-06-11T21:15:00Z">
        <w:r w:rsidR="003B67E1" w:rsidRPr="009E7C73">
          <w:rPr>
            <w:rFonts w:asciiTheme="minorHAnsi" w:eastAsiaTheme="minorEastAsia" w:hAnsiTheme="minorHAnsi" w:cstheme="minorHAnsi" w:hint="eastAsia"/>
            <w:lang w:eastAsia="zh-CN"/>
            <w:rPrChange w:id="215" w:author="Kong, Hongli" w:date="2019-06-13T21:19:00Z">
              <w:rPr>
                <w:rFonts w:hint="eastAsia"/>
                <w:lang w:eastAsia="zh-CN"/>
              </w:rPr>
            </w:rPrChange>
          </w:rPr>
          <w:t>并经联合国大会批准的</w:t>
        </w:r>
      </w:ins>
      <w:ins w:id="216" w:author="Hu, Yueming" w:date="2019-06-11T21:16:00Z">
        <w:r w:rsidR="003B67E1" w:rsidRPr="009E7C73">
          <w:rPr>
            <w:rFonts w:asciiTheme="minorHAnsi" w:eastAsiaTheme="minorEastAsia" w:hAnsiTheme="minorHAnsi" w:cstheme="minorHAnsi" w:hint="eastAsia"/>
            <w:lang w:eastAsia="zh-CN"/>
            <w:rPrChange w:id="217" w:author="Kong, Hongli" w:date="2019-06-13T21:19:00Z">
              <w:rPr>
                <w:rFonts w:hint="eastAsia"/>
                <w:lang w:eastAsia="zh-CN"/>
              </w:rPr>
            </w:rPrChange>
          </w:rPr>
          <w:t>建议，以</w:t>
        </w:r>
      </w:ins>
      <w:ins w:id="218" w:author="Hu, Yueming" w:date="2019-06-11T21:17:00Z">
        <w:r w:rsidR="003B67E1" w:rsidRPr="009E7C73">
          <w:rPr>
            <w:rFonts w:asciiTheme="minorHAnsi" w:eastAsiaTheme="minorEastAsia" w:hAnsiTheme="minorHAnsi" w:cstheme="minorHAnsi" w:hint="eastAsia"/>
            <w:lang w:eastAsia="zh-CN"/>
            <w:rPrChange w:id="219" w:author="Kong, Hongli" w:date="2019-06-13T21:19:00Z">
              <w:rPr>
                <w:rFonts w:hint="eastAsia"/>
                <w:lang w:eastAsia="zh-CN"/>
              </w:rPr>
            </w:rPrChange>
          </w:rPr>
          <w:t>根据理事会通过的</w:t>
        </w:r>
      </w:ins>
      <w:ins w:id="220" w:author="Hu, Yueming" w:date="2019-06-11T21:18:00Z">
        <w:r w:rsidR="003B67E1" w:rsidRPr="009E7C73">
          <w:rPr>
            <w:rFonts w:asciiTheme="minorHAnsi" w:eastAsiaTheme="minorEastAsia" w:hAnsiTheme="minorHAnsi" w:cstheme="minorHAnsi" w:hint="eastAsia"/>
            <w:lang w:eastAsia="zh-CN"/>
            <w:rPrChange w:id="221" w:author="Kong, Hongli" w:date="2019-06-13T21:19:00Z">
              <w:rPr>
                <w:rFonts w:hint="eastAsia"/>
                <w:lang w:eastAsia="zh-CN"/>
              </w:rPr>
            </w:rPrChange>
          </w:rPr>
          <w:t>规定和</w:t>
        </w:r>
      </w:ins>
      <w:ins w:id="222" w:author="Hu, Yueming" w:date="2019-06-11T23:11:00Z">
        <w:r w:rsidR="003B67E1" w:rsidRPr="009E7C73">
          <w:rPr>
            <w:rFonts w:asciiTheme="minorHAnsi" w:eastAsiaTheme="minorEastAsia" w:hAnsiTheme="minorHAnsi" w:cstheme="minorHAnsi" w:hint="eastAsia"/>
            <w:lang w:eastAsia="zh-CN"/>
            <w:rPrChange w:id="223" w:author="Kong, Hongli" w:date="2019-06-13T21:19:00Z">
              <w:rPr>
                <w:rFonts w:hint="eastAsia"/>
                <w:lang w:eastAsia="zh-CN"/>
              </w:rPr>
            </w:rPrChange>
          </w:rPr>
          <w:t>程序</w:t>
        </w:r>
      </w:ins>
      <w:ins w:id="224" w:author="Hu, Yueming" w:date="2019-06-11T21:16:00Z">
        <w:r w:rsidR="003B67E1" w:rsidRPr="009E7C73">
          <w:rPr>
            <w:rFonts w:asciiTheme="minorHAnsi" w:eastAsiaTheme="minorEastAsia" w:hAnsiTheme="minorHAnsi" w:cstheme="minorHAnsi" w:hint="eastAsia"/>
            <w:lang w:eastAsia="zh-CN"/>
            <w:rPrChange w:id="225" w:author="Kong, Hongli" w:date="2019-06-13T21:19:00Z">
              <w:rPr>
                <w:rFonts w:hint="eastAsia"/>
                <w:lang w:eastAsia="zh-CN"/>
              </w:rPr>
            </w:rPrChange>
          </w:rPr>
          <w:t>对适用于委任职员的</w:t>
        </w:r>
      </w:ins>
      <w:ins w:id="226" w:author="Hu, Yueming" w:date="2019-06-11T21:17:00Z">
        <w:r w:rsidR="003B67E1" w:rsidRPr="009E7C73">
          <w:rPr>
            <w:rFonts w:asciiTheme="minorHAnsi" w:eastAsiaTheme="minorEastAsia" w:hAnsiTheme="minorHAnsi" w:cstheme="minorHAnsi" w:hint="eastAsia"/>
            <w:lang w:eastAsia="zh-CN"/>
            <w:rPrChange w:id="227" w:author="Kong, Hongli" w:date="2019-06-13T21:19:00Z">
              <w:rPr>
                <w:rFonts w:hint="eastAsia"/>
                <w:lang w:eastAsia="zh-CN"/>
              </w:rPr>
            </w:rPrChange>
          </w:rPr>
          <w:t>国际电联</w:t>
        </w:r>
      </w:ins>
      <w:ins w:id="228" w:author="Hu, Yueming" w:date="2019-06-11T21:16:00Z">
        <w:r w:rsidR="003B67E1" w:rsidRPr="009E7C73">
          <w:rPr>
            <w:rFonts w:asciiTheme="minorHAnsi" w:eastAsiaTheme="minorEastAsia" w:hAnsiTheme="minorHAnsi" w:cstheme="minorHAnsi" w:hint="eastAsia"/>
            <w:lang w:eastAsia="zh-CN"/>
            <w:rPrChange w:id="229" w:author="Kong, Hongli" w:date="2019-06-13T21:19:00Z">
              <w:rPr>
                <w:rFonts w:hint="eastAsia"/>
                <w:lang w:eastAsia="zh-CN"/>
              </w:rPr>
            </w:rPrChange>
          </w:rPr>
          <w:t>《人事规则和人事细则》</w:t>
        </w:r>
      </w:ins>
      <w:ins w:id="230" w:author="Hu, Yueming" w:date="2019-06-11T21:18:00Z">
        <w:r w:rsidR="003B67E1" w:rsidRPr="009E7C73">
          <w:rPr>
            <w:rFonts w:asciiTheme="minorHAnsi" w:eastAsiaTheme="minorEastAsia" w:hAnsiTheme="minorHAnsi" w:cstheme="minorHAnsi" w:hint="eastAsia"/>
            <w:lang w:eastAsia="zh-CN"/>
            <w:rPrChange w:id="231" w:author="Kong, Hongli" w:date="2019-06-13T21:19:00Z">
              <w:rPr>
                <w:rFonts w:hint="eastAsia"/>
                <w:lang w:eastAsia="zh-CN"/>
              </w:rPr>
            </w:rPrChange>
          </w:rPr>
          <w:t>做出必要修改。</w:t>
        </w:r>
      </w:ins>
    </w:p>
    <w:p w14:paraId="4FF9E367" w14:textId="77777777" w:rsidR="009A1D5A" w:rsidRPr="009E7C73" w:rsidRDefault="009A1D5A" w:rsidP="009A1D5A">
      <w:pPr>
        <w:overflowPunct/>
        <w:autoSpaceDE/>
        <w:autoSpaceDN/>
        <w:adjustRightInd/>
        <w:spacing w:before="0"/>
        <w:textAlignment w:val="auto"/>
        <w:rPr>
          <w:lang w:eastAsia="zh-CN"/>
        </w:rPr>
      </w:pPr>
      <w:r w:rsidRPr="009E7C73">
        <w:rPr>
          <w:lang w:eastAsia="zh-CN"/>
        </w:rPr>
        <w:br w:type="page"/>
      </w:r>
    </w:p>
    <w:p w14:paraId="4C763037" w14:textId="372A6D1D" w:rsidR="009A1D5A" w:rsidRPr="006E0B94" w:rsidRDefault="00D70114" w:rsidP="009A1D5A">
      <w:pPr>
        <w:pStyle w:val="ResNo"/>
        <w:spacing w:after="120"/>
        <w:rPr>
          <w:rFonts w:asciiTheme="minorHAnsi" w:eastAsiaTheme="minorEastAsia" w:hAnsiTheme="minorHAnsi" w:cstheme="minorHAnsi"/>
          <w:lang w:eastAsia="zh-CN"/>
        </w:rPr>
      </w:pPr>
      <w:r w:rsidRPr="006E0B94">
        <w:rPr>
          <w:rFonts w:asciiTheme="minorHAnsi" w:eastAsiaTheme="minorEastAsia" w:hAnsiTheme="minorHAnsi" w:cstheme="minorHAnsi"/>
          <w:lang w:eastAsia="zh-CN"/>
        </w:rPr>
        <w:t>附件</w:t>
      </w:r>
      <w:r w:rsidR="009A1D5A" w:rsidRPr="006E0B94">
        <w:rPr>
          <w:rFonts w:asciiTheme="minorHAnsi" w:eastAsiaTheme="minorEastAsia" w:hAnsiTheme="minorHAnsi" w:cstheme="minorHAnsi"/>
          <w:lang w:eastAsia="zh-CN"/>
        </w:rPr>
        <w:t>3</w:t>
      </w:r>
    </w:p>
    <w:p w14:paraId="6D249A19" w14:textId="40FCEE5C" w:rsidR="009A1D5A" w:rsidRPr="006E0B94" w:rsidRDefault="00D70114" w:rsidP="006916AE">
      <w:pPr>
        <w:pStyle w:val="Restitle"/>
        <w:rPr>
          <w:rFonts w:asciiTheme="minorHAnsi" w:eastAsiaTheme="minorEastAsia" w:hAnsiTheme="minorHAnsi" w:cstheme="minorHAnsi"/>
          <w:lang w:val="en-US" w:eastAsia="zh-CN"/>
        </w:rPr>
      </w:pPr>
      <w:r w:rsidRPr="006E0B94">
        <w:rPr>
          <w:rFonts w:asciiTheme="minorHAnsi" w:eastAsiaTheme="minorEastAsia" w:hAnsiTheme="minorHAnsi" w:cstheme="minorHAnsi"/>
          <w:lang w:eastAsia="zh-CN"/>
        </w:rPr>
        <w:t>2018</w:t>
      </w:r>
      <w:r w:rsidRPr="006E0B94">
        <w:rPr>
          <w:rFonts w:asciiTheme="minorHAnsi" w:eastAsiaTheme="minorEastAsia" w:hAnsiTheme="minorHAnsi" w:cstheme="minorHAnsi"/>
          <w:lang w:eastAsia="zh-CN"/>
        </w:rPr>
        <w:t>年版</w:t>
      </w:r>
      <w:r w:rsidR="006916AE" w:rsidRPr="006E0B94">
        <w:rPr>
          <w:rFonts w:asciiTheme="minorHAnsi" w:eastAsiaTheme="minorEastAsia" w:hAnsiTheme="minorHAnsi" w:cstheme="minorHAnsi"/>
          <w:lang w:eastAsia="zh-CN"/>
        </w:rPr>
        <w:t>《财务规则和财务细则》</w:t>
      </w:r>
      <w:r w:rsidRPr="006E0B94">
        <w:rPr>
          <w:rFonts w:asciiTheme="minorHAnsi" w:eastAsiaTheme="minorEastAsia" w:hAnsiTheme="minorHAnsi" w:cstheme="minorHAnsi"/>
          <w:lang w:eastAsia="zh-CN"/>
        </w:rPr>
        <w:t>拟议修正案</w:t>
      </w:r>
    </w:p>
    <w:p w14:paraId="3038B568" w14:textId="4DD7EAE8" w:rsidR="009A1D5A" w:rsidRPr="006E0B94" w:rsidRDefault="00D70114" w:rsidP="00B92208">
      <w:pPr>
        <w:pStyle w:val="Headingb"/>
        <w:rPr>
          <w:lang w:eastAsia="zh-CN"/>
        </w:rPr>
      </w:pPr>
      <w:r w:rsidRPr="006E0B94">
        <w:rPr>
          <w:lang w:eastAsia="zh-CN"/>
        </w:rPr>
        <w:t>引言</w:t>
      </w:r>
    </w:p>
    <w:p w14:paraId="0A94283B" w14:textId="776AA94B" w:rsidR="009A1D5A" w:rsidRPr="006E0B94" w:rsidRDefault="009A1D5A" w:rsidP="009A1D5A">
      <w:pPr>
        <w:widowControl w:val="0"/>
        <w:overflowPunct/>
        <w:autoSpaceDE/>
        <w:autoSpaceDN/>
        <w:snapToGrid w:val="0"/>
        <w:spacing w:after="120"/>
        <w:textAlignment w:val="auto"/>
        <w:rPr>
          <w:rFonts w:asciiTheme="minorHAnsi" w:eastAsiaTheme="minorEastAsia" w:hAnsiTheme="minorHAnsi" w:cstheme="minorHAnsi"/>
          <w:bCs/>
          <w:szCs w:val="24"/>
          <w:lang w:val="en-US" w:eastAsia="zh-CN"/>
        </w:rPr>
      </w:pPr>
      <w:r w:rsidRPr="006E0B94">
        <w:rPr>
          <w:rFonts w:asciiTheme="minorHAnsi" w:eastAsiaTheme="minorEastAsia" w:hAnsiTheme="minorHAnsi" w:cstheme="minorHAnsi"/>
          <w:bCs/>
          <w:szCs w:val="24"/>
          <w:lang w:eastAsia="zh-CN"/>
        </w:rPr>
        <w:t>1</w:t>
      </w:r>
      <w:r w:rsidRPr="006E0B94">
        <w:rPr>
          <w:rFonts w:asciiTheme="minorHAnsi" w:eastAsiaTheme="minorEastAsia" w:hAnsiTheme="minorHAnsi" w:cstheme="minorHAnsi"/>
          <w:bCs/>
          <w:szCs w:val="24"/>
          <w:lang w:eastAsia="zh-CN"/>
        </w:rPr>
        <w:tab/>
      </w:r>
      <w:r w:rsidR="00D70114" w:rsidRPr="006E0B94">
        <w:rPr>
          <w:rFonts w:asciiTheme="minorHAnsi" w:eastAsiaTheme="minorEastAsia" w:hAnsiTheme="minorHAnsi" w:cstheme="minorHAnsi"/>
          <w:bCs/>
          <w:szCs w:val="24"/>
          <w:lang w:val="en-US" w:eastAsia="zh-CN"/>
        </w:rPr>
        <w:t>本文件提议对《财务</w:t>
      </w:r>
      <w:r w:rsidR="00363123" w:rsidRPr="006E0B94">
        <w:rPr>
          <w:rFonts w:asciiTheme="minorHAnsi" w:eastAsiaTheme="minorEastAsia" w:hAnsiTheme="minorHAnsi" w:cstheme="minorHAnsi"/>
          <w:bCs/>
          <w:szCs w:val="24"/>
          <w:lang w:val="en-US" w:eastAsia="zh-CN"/>
        </w:rPr>
        <w:t>规则</w:t>
      </w:r>
      <w:r w:rsidR="00D70114" w:rsidRPr="006E0B94">
        <w:rPr>
          <w:rFonts w:asciiTheme="minorHAnsi" w:eastAsiaTheme="minorEastAsia" w:hAnsiTheme="minorHAnsi" w:cstheme="minorHAnsi"/>
          <w:bCs/>
          <w:szCs w:val="24"/>
          <w:lang w:val="en-US" w:eastAsia="zh-CN"/>
        </w:rPr>
        <w:t>和财务细则》中需要与《国际公共部门会计准则》</w:t>
      </w:r>
      <w:r w:rsidR="00363123" w:rsidRPr="006E0B94">
        <w:rPr>
          <w:rFonts w:asciiTheme="minorHAnsi" w:eastAsiaTheme="minorEastAsia" w:hAnsiTheme="minorHAnsi" w:cstheme="minorHAnsi"/>
          <w:bCs/>
          <w:szCs w:val="24"/>
          <w:lang w:val="en-US" w:eastAsia="zh-CN"/>
        </w:rPr>
        <w:t>（</w:t>
      </w:r>
      <w:r w:rsidR="00363123" w:rsidRPr="006E0B94">
        <w:rPr>
          <w:rFonts w:asciiTheme="minorHAnsi" w:eastAsiaTheme="minorEastAsia" w:hAnsiTheme="minorHAnsi" w:cstheme="minorHAnsi"/>
          <w:bCs/>
          <w:szCs w:val="24"/>
          <w:lang w:val="en-US" w:eastAsia="zh-CN"/>
        </w:rPr>
        <w:t>IPSAS</w:t>
      </w:r>
      <w:r w:rsidR="00363123" w:rsidRPr="006E0B94">
        <w:rPr>
          <w:rFonts w:asciiTheme="minorHAnsi" w:eastAsiaTheme="minorEastAsia" w:hAnsiTheme="minorHAnsi" w:cstheme="minorHAnsi"/>
          <w:bCs/>
          <w:szCs w:val="24"/>
          <w:lang w:val="en-US" w:eastAsia="zh-CN"/>
        </w:rPr>
        <w:t>）</w:t>
      </w:r>
      <w:r w:rsidR="00D70114" w:rsidRPr="006E0B94">
        <w:rPr>
          <w:rFonts w:asciiTheme="minorHAnsi" w:eastAsiaTheme="minorEastAsia" w:hAnsiTheme="minorHAnsi" w:cstheme="minorHAnsi"/>
          <w:bCs/>
          <w:szCs w:val="24"/>
          <w:lang w:val="en-US" w:eastAsia="zh-CN"/>
        </w:rPr>
        <w:t>和</w:t>
      </w:r>
      <w:r w:rsidR="00363123" w:rsidRPr="006E0B94">
        <w:rPr>
          <w:rFonts w:asciiTheme="minorHAnsi" w:eastAsiaTheme="minorEastAsia" w:hAnsiTheme="minorHAnsi" w:cstheme="minorHAnsi"/>
          <w:bCs/>
          <w:szCs w:val="24"/>
          <w:lang w:val="en-US" w:eastAsia="zh-CN"/>
        </w:rPr>
        <w:t>外部</w:t>
      </w:r>
      <w:r w:rsidR="00D70114" w:rsidRPr="006E0B94">
        <w:rPr>
          <w:rFonts w:asciiTheme="minorHAnsi" w:eastAsiaTheme="minorEastAsia" w:hAnsiTheme="minorHAnsi" w:cstheme="minorHAnsi"/>
          <w:bCs/>
          <w:szCs w:val="24"/>
          <w:lang w:val="en-US" w:eastAsia="zh-CN"/>
        </w:rPr>
        <w:t>审计员的建议保持一致的</w:t>
      </w:r>
      <w:r w:rsidR="00363123" w:rsidRPr="006E0B94">
        <w:rPr>
          <w:rFonts w:asciiTheme="minorHAnsi" w:eastAsiaTheme="minorEastAsia" w:hAnsiTheme="minorHAnsi" w:cstheme="minorHAnsi"/>
          <w:bCs/>
          <w:szCs w:val="24"/>
          <w:lang w:val="en-US" w:eastAsia="zh-CN"/>
        </w:rPr>
        <w:t>、被参引</w:t>
      </w:r>
      <w:r w:rsidR="00D70114" w:rsidRPr="006E0B94">
        <w:rPr>
          <w:rFonts w:asciiTheme="minorHAnsi" w:eastAsiaTheme="minorEastAsia" w:hAnsiTheme="minorHAnsi" w:cstheme="minorHAnsi"/>
          <w:bCs/>
          <w:szCs w:val="24"/>
          <w:lang w:val="en-US" w:eastAsia="zh-CN"/>
        </w:rPr>
        <w:t>条款进行</w:t>
      </w:r>
      <w:r w:rsidR="00363123" w:rsidRPr="006E0B94">
        <w:rPr>
          <w:rFonts w:asciiTheme="minorHAnsi" w:eastAsiaTheme="minorEastAsia" w:hAnsiTheme="minorHAnsi" w:cstheme="minorHAnsi"/>
          <w:bCs/>
          <w:szCs w:val="24"/>
          <w:lang w:val="en-US" w:eastAsia="zh-CN"/>
        </w:rPr>
        <w:t>修正</w:t>
      </w:r>
      <w:r w:rsidR="00D70114" w:rsidRPr="006E0B94">
        <w:rPr>
          <w:rFonts w:asciiTheme="minorHAnsi" w:eastAsiaTheme="minorEastAsia" w:hAnsiTheme="minorHAnsi" w:cstheme="minorHAnsi"/>
          <w:bCs/>
          <w:szCs w:val="24"/>
          <w:lang w:val="en-US" w:eastAsia="zh-CN"/>
        </w:rPr>
        <w:t>。</w:t>
      </w:r>
    </w:p>
    <w:p w14:paraId="70D823EA" w14:textId="2D2B5EAD" w:rsidR="009A1D5A" w:rsidRPr="00B92208" w:rsidRDefault="00363123" w:rsidP="00B92208">
      <w:pPr>
        <w:pStyle w:val="Headingb"/>
        <w:spacing w:after="120"/>
        <w:rPr>
          <w:lang w:eastAsia="zh-CN"/>
        </w:rPr>
      </w:pPr>
      <w:bookmarkStart w:id="232" w:name="_Hlk36628344"/>
      <w:r w:rsidRPr="00B92208">
        <w:rPr>
          <w:lang w:eastAsia="zh-CN"/>
        </w:rPr>
        <w:t>第</w:t>
      </w:r>
      <w:r w:rsidR="009A1D5A" w:rsidRPr="00B92208">
        <w:rPr>
          <w:lang w:eastAsia="zh-CN"/>
        </w:rPr>
        <w:t>18</w:t>
      </w:r>
      <w:r w:rsidRPr="00B92208">
        <w:rPr>
          <w:lang w:eastAsia="zh-CN"/>
        </w:rPr>
        <w:t>条，细则第</w:t>
      </w:r>
      <w:r w:rsidR="009A1D5A" w:rsidRPr="00B92208">
        <w:rPr>
          <w:lang w:eastAsia="zh-CN"/>
        </w:rPr>
        <w:t>18.6</w:t>
      </w:r>
      <w:r w:rsidRPr="00B92208">
        <w:rPr>
          <w:lang w:eastAsia="zh-CN"/>
        </w:rPr>
        <w:t>条</w:t>
      </w:r>
    </w:p>
    <w:bookmarkEnd w:id="232"/>
    <w:p w14:paraId="2EE6C8F6" w14:textId="2748F950" w:rsidR="009A1D5A" w:rsidRPr="006E0B94" w:rsidRDefault="009A1D5A" w:rsidP="009A1D5A">
      <w:pPr>
        <w:widowControl w:val="0"/>
        <w:overflowPunct/>
        <w:autoSpaceDE/>
        <w:autoSpaceDN/>
        <w:snapToGrid w:val="0"/>
        <w:spacing w:after="120"/>
        <w:textAlignment w:val="auto"/>
        <w:rPr>
          <w:rFonts w:asciiTheme="minorHAnsi" w:eastAsiaTheme="minorEastAsia" w:hAnsiTheme="minorHAnsi" w:cstheme="minorHAnsi"/>
          <w:bCs/>
          <w:szCs w:val="24"/>
          <w:lang w:val="en-US" w:eastAsia="zh-CN"/>
        </w:rPr>
      </w:pPr>
      <w:r w:rsidRPr="006E0B94">
        <w:rPr>
          <w:rFonts w:asciiTheme="minorHAnsi" w:eastAsiaTheme="minorEastAsia" w:hAnsiTheme="minorHAnsi" w:cstheme="minorHAnsi"/>
          <w:bCs/>
          <w:szCs w:val="24"/>
          <w:lang w:val="en-US" w:eastAsia="zh-CN"/>
        </w:rPr>
        <w:t>2</w:t>
      </w:r>
      <w:r w:rsidRPr="006E0B94">
        <w:rPr>
          <w:rFonts w:asciiTheme="minorHAnsi" w:eastAsiaTheme="minorEastAsia" w:hAnsiTheme="minorHAnsi" w:cstheme="minorHAnsi"/>
          <w:bCs/>
          <w:szCs w:val="24"/>
          <w:lang w:val="en-US" w:eastAsia="zh-CN"/>
        </w:rPr>
        <w:tab/>
      </w:r>
      <w:r w:rsidR="00363123" w:rsidRPr="006E0B94">
        <w:rPr>
          <w:rFonts w:asciiTheme="minorHAnsi" w:eastAsiaTheme="minorEastAsia" w:hAnsiTheme="minorHAnsi" w:cstheme="minorHAnsi"/>
          <w:bCs/>
          <w:szCs w:val="24"/>
          <w:lang w:val="en-US" w:eastAsia="zh-CN"/>
        </w:rPr>
        <w:t>第</w:t>
      </w:r>
      <w:r w:rsidR="00363123" w:rsidRPr="006E0B94">
        <w:rPr>
          <w:rFonts w:asciiTheme="minorHAnsi" w:eastAsiaTheme="minorEastAsia" w:hAnsiTheme="minorHAnsi" w:cstheme="minorHAnsi"/>
          <w:bCs/>
          <w:szCs w:val="24"/>
          <w:lang w:val="en-US" w:eastAsia="zh-CN"/>
        </w:rPr>
        <w:t>18</w:t>
      </w:r>
      <w:r w:rsidR="00363123" w:rsidRPr="006E0B94">
        <w:rPr>
          <w:rFonts w:asciiTheme="minorHAnsi" w:eastAsiaTheme="minorEastAsia" w:hAnsiTheme="minorHAnsi" w:cstheme="minorHAnsi"/>
          <w:bCs/>
          <w:szCs w:val="24"/>
          <w:lang w:val="en-US" w:eastAsia="zh-CN"/>
        </w:rPr>
        <w:t>条</w:t>
      </w:r>
      <w:r w:rsidR="006B0E72" w:rsidRPr="006E0B94">
        <w:rPr>
          <w:rFonts w:asciiTheme="minorHAnsi" w:eastAsiaTheme="minorEastAsia" w:hAnsiTheme="minorHAnsi" w:cstheme="minorHAnsi"/>
          <w:bCs/>
          <w:szCs w:val="24"/>
          <w:lang w:val="en-US" w:eastAsia="zh-CN"/>
        </w:rPr>
        <w:t>中的</w:t>
      </w:r>
      <w:r w:rsidR="00D70114" w:rsidRPr="006E0B94">
        <w:rPr>
          <w:rFonts w:asciiTheme="minorHAnsi" w:eastAsiaTheme="minorEastAsia" w:hAnsiTheme="minorHAnsi" w:cstheme="minorHAnsi"/>
          <w:bCs/>
          <w:szCs w:val="24"/>
          <w:lang w:val="en-US" w:eastAsia="zh-CN"/>
        </w:rPr>
        <w:t>细则</w:t>
      </w:r>
      <w:r w:rsidR="00363123" w:rsidRPr="006E0B94">
        <w:rPr>
          <w:rFonts w:asciiTheme="minorHAnsi" w:eastAsiaTheme="minorEastAsia" w:hAnsiTheme="minorHAnsi" w:cstheme="minorHAnsi"/>
          <w:bCs/>
          <w:szCs w:val="24"/>
          <w:lang w:val="en-US" w:eastAsia="zh-CN"/>
        </w:rPr>
        <w:t>第</w:t>
      </w:r>
      <w:proofErr w:type="gramStart"/>
      <w:r w:rsidR="00D70114" w:rsidRPr="006E0B94">
        <w:rPr>
          <w:rFonts w:asciiTheme="minorHAnsi" w:eastAsiaTheme="minorEastAsia" w:hAnsiTheme="minorHAnsi" w:cstheme="minorHAnsi"/>
          <w:bCs/>
          <w:szCs w:val="24"/>
          <w:lang w:val="en-US" w:eastAsia="zh-CN"/>
        </w:rPr>
        <w:t>18.6</w:t>
      </w:r>
      <w:r w:rsidR="00363123" w:rsidRPr="006E0B94">
        <w:rPr>
          <w:rFonts w:asciiTheme="minorHAnsi" w:eastAsiaTheme="minorEastAsia" w:hAnsiTheme="minorHAnsi" w:cstheme="minorHAnsi"/>
          <w:bCs/>
          <w:szCs w:val="24"/>
          <w:lang w:val="en-US" w:eastAsia="zh-CN"/>
        </w:rPr>
        <w:t>条涉及国际电联</w:t>
      </w:r>
      <w:r w:rsidR="00D70114" w:rsidRPr="006E0B94">
        <w:rPr>
          <w:rFonts w:asciiTheme="minorHAnsi" w:eastAsiaTheme="minorEastAsia" w:hAnsiTheme="minorHAnsi" w:cstheme="minorHAnsi"/>
          <w:bCs/>
          <w:szCs w:val="24"/>
          <w:lang w:val="en-US" w:eastAsia="zh-CN"/>
        </w:rPr>
        <w:t>的库存和资产。</w:t>
      </w:r>
      <w:r w:rsidR="00363123" w:rsidRPr="006E0B94">
        <w:rPr>
          <w:rFonts w:asciiTheme="minorHAnsi" w:eastAsiaTheme="minorEastAsia" w:hAnsiTheme="minorHAnsi" w:cstheme="minorHAnsi"/>
          <w:bCs/>
          <w:szCs w:val="24"/>
          <w:lang w:val="en-US" w:eastAsia="zh-CN"/>
        </w:rPr>
        <w:t>对</w:t>
      </w:r>
      <w:r w:rsidR="00D70114" w:rsidRPr="006E0B94">
        <w:rPr>
          <w:rFonts w:asciiTheme="minorHAnsi" w:eastAsiaTheme="minorEastAsia" w:hAnsiTheme="minorHAnsi" w:cstheme="minorHAnsi"/>
          <w:bCs/>
          <w:szCs w:val="24"/>
          <w:lang w:val="en-US" w:eastAsia="zh-CN"/>
        </w:rPr>
        <w:t>标题</w:t>
      </w:r>
      <w:r w:rsidR="00363123" w:rsidRPr="006E0B94">
        <w:rPr>
          <w:rFonts w:asciiTheme="minorHAnsi" w:eastAsiaTheme="minorEastAsia" w:hAnsiTheme="minorHAnsi" w:cstheme="minorHAnsi"/>
          <w:bCs/>
          <w:szCs w:val="24"/>
          <w:lang w:val="en-US" w:eastAsia="zh-CN"/>
        </w:rPr>
        <w:t>做了</w:t>
      </w:r>
      <w:r w:rsidR="00D70114" w:rsidRPr="006E0B94">
        <w:rPr>
          <w:rFonts w:asciiTheme="minorHAnsi" w:eastAsiaTheme="minorEastAsia" w:hAnsiTheme="minorHAnsi" w:cstheme="minorHAnsi"/>
          <w:bCs/>
          <w:szCs w:val="24"/>
          <w:lang w:val="en-US" w:eastAsia="zh-CN"/>
        </w:rPr>
        <w:t>相应调整</w:t>
      </w:r>
      <w:proofErr w:type="gramEnd"/>
      <w:r w:rsidR="00D70114" w:rsidRPr="006E0B94">
        <w:rPr>
          <w:rFonts w:asciiTheme="minorHAnsi" w:eastAsiaTheme="minorEastAsia" w:hAnsiTheme="minorHAnsi" w:cstheme="minorHAnsi"/>
          <w:bCs/>
          <w:szCs w:val="24"/>
          <w:lang w:val="en-US" w:eastAsia="zh-CN"/>
        </w:rPr>
        <w:t>，插入了</w:t>
      </w:r>
      <w:r w:rsidR="00363123" w:rsidRPr="006E0B94">
        <w:rPr>
          <w:rFonts w:asciiTheme="minorHAnsi" w:eastAsiaTheme="minorEastAsia" w:hAnsiTheme="minorHAnsi" w:cstheme="minorHAnsi"/>
          <w:bCs/>
          <w:szCs w:val="24"/>
          <w:lang w:val="en-US" w:eastAsia="zh-CN"/>
        </w:rPr>
        <w:t>“</w:t>
      </w:r>
      <w:r w:rsidR="00D70114" w:rsidRPr="006E0B94">
        <w:rPr>
          <w:rFonts w:asciiTheme="minorHAnsi" w:eastAsiaTheme="minorEastAsia" w:hAnsiTheme="minorHAnsi" w:cstheme="minorHAnsi"/>
          <w:bCs/>
          <w:szCs w:val="24"/>
          <w:lang w:val="en-US" w:eastAsia="zh-CN"/>
        </w:rPr>
        <w:t>和资产</w:t>
      </w:r>
      <w:r w:rsidR="006B0E72" w:rsidRPr="006E0B94">
        <w:rPr>
          <w:rFonts w:asciiTheme="minorHAnsi" w:eastAsiaTheme="minorEastAsia" w:hAnsiTheme="minorHAnsi" w:cstheme="minorHAnsi"/>
          <w:bCs/>
          <w:szCs w:val="24"/>
          <w:lang w:val="en-US" w:eastAsia="zh-CN"/>
        </w:rPr>
        <w:t>”</w:t>
      </w:r>
      <w:r w:rsidR="006B0E72" w:rsidRPr="006E0B94">
        <w:rPr>
          <w:rFonts w:asciiTheme="minorHAnsi" w:eastAsiaTheme="minorEastAsia" w:hAnsiTheme="minorHAnsi" w:cstheme="minorHAnsi"/>
          <w:bCs/>
          <w:szCs w:val="24"/>
          <w:lang w:val="en-US" w:eastAsia="zh-CN"/>
        </w:rPr>
        <w:t>这一案文</w:t>
      </w:r>
      <w:r w:rsidR="00D70114" w:rsidRPr="006E0B94">
        <w:rPr>
          <w:rFonts w:asciiTheme="minorHAnsi" w:eastAsiaTheme="minorEastAsia" w:hAnsiTheme="minorHAnsi" w:cstheme="minorHAnsi"/>
          <w:bCs/>
          <w:szCs w:val="24"/>
          <w:lang w:val="en-US" w:eastAsia="zh-CN"/>
        </w:rPr>
        <w:t>。</w:t>
      </w:r>
    </w:p>
    <w:p w14:paraId="66B85012" w14:textId="334AD3E2" w:rsidR="009A1D5A" w:rsidRPr="00B92208" w:rsidRDefault="006B0E72" w:rsidP="00B92208">
      <w:pPr>
        <w:pStyle w:val="Headingb"/>
        <w:spacing w:after="120"/>
        <w:rPr>
          <w:rFonts w:asciiTheme="minorHAnsi" w:eastAsiaTheme="minorEastAsia" w:hAnsiTheme="minorHAnsi" w:cstheme="minorHAnsi"/>
          <w:bCs/>
          <w:szCs w:val="24"/>
          <w:lang w:val="en-US" w:eastAsia="zh-CN"/>
        </w:rPr>
      </w:pPr>
      <w:bookmarkStart w:id="233" w:name="_Hlk36628877"/>
      <w:r w:rsidRPr="00B92208">
        <w:rPr>
          <w:rFonts w:asciiTheme="minorHAnsi" w:eastAsiaTheme="minorEastAsia" w:hAnsiTheme="minorHAnsi" w:cstheme="minorHAnsi"/>
          <w:bCs/>
          <w:szCs w:val="24"/>
          <w:lang w:val="en-US" w:eastAsia="zh-CN"/>
        </w:rPr>
        <w:t>第</w:t>
      </w:r>
      <w:r w:rsidRPr="00B92208">
        <w:rPr>
          <w:rFonts w:asciiTheme="minorHAnsi" w:eastAsiaTheme="minorEastAsia" w:hAnsiTheme="minorHAnsi" w:cstheme="minorHAnsi"/>
          <w:bCs/>
          <w:szCs w:val="24"/>
          <w:lang w:val="en-US" w:eastAsia="zh-CN"/>
        </w:rPr>
        <w:t>18</w:t>
      </w:r>
      <w:r w:rsidRPr="00B92208">
        <w:rPr>
          <w:rFonts w:asciiTheme="minorHAnsi" w:eastAsiaTheme="minorEastAsia" w:hAnsiTheme="minorHAnsi" w:cstheme="minorHAnsi"/>
          <w:bCs/>
          <w:szCs w:val="24"/>
          <w:lang w:val="en-US" w:eastAsia="zh-CN"/>
        </w:rPr>
        <w:t>条，细则第</w:t>
      </w:r>
      <w:r w:rsidRPr="00B92208">
        <w:rPr>
          <w:rFonts w:asciiTheme="minorHAnsi" w:eastAsiaTheme="minorEastAsia" w:hAnsiTheme="minorHAnsi" w:cstheme="minorHAnsi"/>
          <w:bCs/>
          <w:szCs w:val="24"/>
          <w:lang w:val="en-US" w:eastAsia="zh-CN"/>
        </w:rPr>
        <w:t>18.6</w:t>
      </w:r>
      <w:r w:rsidRPr="00B92208">
        <w:rPr>
          <w:rFonts w:asciiTheme="minorHAnsi" w:eastAsiaTheme="minorEastAsia" w:hAnsiTheme="minorHAnsi" w:cstheme="minorHAnsi"/>
          <w:bCs/>
          <w:szCs w:val="24"/>
          <w:lang w:val="en-US" w:eastAsia="zh-CN"/>
        </w:rPr>
        <w:t>条第</w:t>
      </w:r>
      <w:r w:rsidR="009A1D5A" w:rsidRPr="00B92208">
        <w:rPr>
          <w:rFonts w:asciiTheme="minorHAnsi" w:eastAsiaTheme="minorEastAsia" w:hAnsiTheme="minorHAnsi" w:cstheme="minorHAnsi"/>
          <w:bCs/>
          <w:szCs w:val="24"/>
          <w:lang w:val="en-US" w:eastAsia="zh-CN"/>
        </w:rPr>
        <w:t>2</w:t>
      </w:r>
      <w:r w:rsidRPr="00B92208">
        <w:rPr>
          <w:rFonts w:asciiTheme="minorHAnsi" w:eastAsiaTheme="minorEastAsia" w:hAnsiTheme="minorHAnsi" w:cstheme="minorHAnsi"/>
          <w:bCs/>
          <w:szCs w:val="24"/>
          <w:lang w:val="en-US" w:eastAsia="zh-CN"/>
        </w:rPr>
        <w:t>段</w:t>
      </w:r>
    </w:p>
    <w:bookmarkEnd w:id="233"/>
    <w:p w14:paraId="47E4A00D" w14:textId="41129BE8" w:rsidR="009A1D5A" w:rsidRPr="006E0B94" w:rsidRDefault="009A1D5A" w:rsidP="009A1D5A">
      <w:pPr>
        <w:widowControl w:val="0"/>
        <w:overflowPunct/>
        <w:autoSpaceDE/>
        <w:autoSpaceDN/>
        <w:snapToGrid w:val="0"/>
        <w:spacing w:after="120"/>
        <w:textAlignment w:val="auto"/>
        <w:rPr>
          <w:rFonts w:asciiTheme="minorHAnsi" w:eastAsiaTheme="minorEastAsia" w:hAnsiTheme="minorHAnsi" w:cstheme="minorHAnsi"/>
          <w:bCs/>
          <w:szCs w:val="24"/>
          <w:lang w:val="en-US" w:eastAsia="zh-CN"/>
        </w:rPr>
      </w:pPr>
      <w:r w:rsidRPr="006E0B94">
        <w:rPr>
          <w:rFonts w:asciiTheme="minorHAnsi" w:eastAsiaTheme="minorEastAsia" w:hAnsiTheme="minorHAnsi" w:cstheme="minorHAnsi"/>
          <w:bCs/>
          <w:szCs w:val="24"/>
          <w:lang w:val="en-US" w:eastAsia="zh-CN"/>
        </w:rPr>
        <w:t>3</w:t>
      </w:r>
      <w:r w:rsidRPr="006E0B94">
        <w:rPr>
          <w:rFonts w:asciiTheme="minorHAnsi" w:eastAsiaTheme="minorEastAsia" w:hAnsiTheme="minorHAnsi" w:cstheme="minorHAnsi"/>
          <w:bCs/>
          <w:szCs w:val="24"/>
          <w:lang w:val="en-US" w:eastAsia="zh-CN"/>
        </w:rPr>
        <w:tab/>
      </w:r>
      <w:r w:rsidR="00D70114" w:rsidRPr="006E0B94">
        <w:rPr>
          <w:rFonts w:asciiTheme="minorHAnsi" w:eastAsiaTheme="minorEastAsia" w:hAnsiTheme="minorHAnsi" w:cstheme="minorHAnsi"/>
          <w:bCs/>
          <w:szCs w:val="24"/>
          <w:lang w:val="en-US" w:eastAsia="zh-CN"/>
        </w:rPr>
        <w:t>第</w:t>
      </w:r>
      <w:r w:rsidR="00D70114" w:rsidRPr="006E0B94">
        <w:rPr>
          <w:rFonts w:asciiTheme="minorHAnsi" w:eastAsiaTheme="minorEastAsia" w:hAnsiTheme="minorHAnsi" w:cstheme="minorHAnsi"/>
          <w:bCs/>
          <w:szCs w:val="24"/>
          <w:lang w:val="en-US" w:eastAsia="zh-CN"/>
        </w:rPr>
        <w:t>18</w:t>
      </w:r>
      <w:r w:rsidR="00D70114" w:rsidRPr="006E0B94">
        <w:rPr>
          <w:rFonts w:asciiTheme="minorHAnsi" w:eastAsiaTheme="minorEastAsia" w:hAnsiTheme="minorHAnsi" w:cstheme="minorHAnsi"/>
          <w:bCs/>
          <w:szCs w:val="24"/>
          <w:lang w:val="en-US" w:eastAsia="zh-CN"/>
        </w:rPr>
        <w:t>条</w:t>
      </w:r>
      <w:r w:rsidR="00090039" w:rsidRPr="006E0B94">
        <w:rPr>
          <w:rFonts w:asciiTheme="minorHAnsi" w:eastAsiaTheme="minorEastAsia" w:hAnsiTheme="minorHAnsi" w:cstheme="minorHAnsi"/>
          <w:bCs/>
          <w:szCs w:val="24"/>
          <w:lang w:val="en-US" w:eastAsia="zh-CN"/>
        </w:rPr>
        <w:t>中的细则第</w:t>
      </w:r>
      <w:r w:rsidR="00D70114" w:rsidRPr="006E0B94">
        <w:rPr>
          <w:rFonts w:asciiTheme="minorHAnsi" w:eastAsiaTheme="minorEastAsia" w:hAnsiTheme="minorHAnsi" w:cstheme="minorHAnsi"/>
          <w:bCs/>
          <w:szCs w:val="24"/>
          <w:lang w:val="en-US" w:eastAsia="zh-CN"/>
        </w:rPr>
        <w:t>18.6</w:t>
      </w:r>
      <w:r w:rsidR="00090039" w:rsidRPr="006E0B94">
        <w:rPr>
          <w:rFonts w:asciiTheme="minorHAnsi" w:eastAsiaTheme="minorEastAsia" w:hAnsiTheme="minorHAnsi" w:cstheme="minorHAnsi"/>
          <w:bCs/>
          <w:szCs w:val="24"/>
          <w:lang w:val="en-US" w:eastAsia="zh-CN"/>
        </w:rPr>
        <w:t>条</w:t>
      </w:r>
      <w:r w:rsidR="00D70114" w:rsidRPr="006E0B94">
        <w:rPr>
          <w:rFonts w:asciiTheme="minorHAnsi" w:eastAsiaTheme="minorEastAsia" w:hAnsiTheme="minorHAnsi" w:cstheme="minorHAnsi"/>
          <w:bCs/>
          <w:szCs w:val="24"/>
          <w:lang w:val="en-US" w:eastAsia="zh-CN"/>
        </w:rPr>
        <w:t>第</w:t>
      </w:r>
      <w:r w:rsidR="00D70114" w:rsidRPr="006E0B94">
        <w:rPr>
          <w:rFonts w:asciiTheme="minorHAnsi" w:eastAsiaTheme="minorEastAsia" w:hAnsiTheme="minorHAnsi" w:cstheme="minorHAnsi"/>
          <w:bCs/>
          <w:szCs w:val="24"/>
          <w:lang w:val="en-US" w:eastAsia="zh-CN"/>
        </w:rPr>
        <w:t>2</w:t>
      </w:r>
      <w:r w:rsidR="00090039" w:rsidRPr="006E0B94">
        <w:rPr>
          <w:rFonts w:asciiTheme="minorHAnsi" w:eastAsiaTheme="minorEastAsia" w:hAnsiTheme="minorHAnsi" w:cstheme="minorHAnsi"/>
          <w:bCs/>
          <w:szCs w:val="24"/>
          <w:lang w:val="en-US" w:eastAsia="zh-CN"/>
        </w:rPr>
        <w:t>段只要求对购买价值超过</w:t>
      </w:r>
      <w:r w:rsidR="00090039" w:rsidRPr="006E0B94">
        <w:rPr>
          <w:rFonts w:asciiTheme="minorHAnsi" w:eastAsiaTheme="minorEastAsia" w:hAnsiTheme="minorHAnsi" w:cstheme="minorHAnsi"/>
          <w:bCs/>
          <w:szCs w:val="24"/>
          <w:lang w:val="en-US" w:eastAsia="zh-CN"/>
        </w:rPr>
        <w:t>5 000</w:t>
      </w:r>
      <w:r w:rsidR="00090039" w:rsidRPr="006E0B94">
        <w:rPr>
          <w:rFonts w:asciiTheme="minorHAnsi" w:eastAsiaTheme="minorEastAsia" w:hAnsiTheme="minorHAnsi" w:cstheme="minorHAnsi"/>
          <w:bCs/>
          <w:szCs w:val="24"/>
          <w:lang w:val="en-US" w:eastAsia="zh-CN"/>
        </w:rPr>
        <w:t>瑞郎的资产进行资本化</w:t>
      </w:r>
      <w:r w:rsidR="00D70114" w:rsidRPr="006E0B94">
        <w:rPr>
          <w:rFonts w:asciiTheme="minorHAnsi" w:eastAsiaTheme="minorEastAsia" w:hAnsiTheme="minorHAnsi" w:cstheme="minorHAnsi"/>
          <w:bCs/>
          <w:szCs w:val="24"/>
          <w:lang w:val="en-US" w:eastAsia="zh-CN"/>
        </w:rPr>
        <w:t>。这使得对低于</w:t>
      </w:r>
      <w:r w:rsidR="00D70114" w:rsidRPr="006E0B94">
        <w:rPr>
          <w:rFonts w:asciiTheme="minorHAnsi" w:eastAsiaTheme="minorEastAsia" w:hAnsiTheme="minorHAnsi" w:cstheme="minorHAnsi"/>
          <w:bCs/>
          <w:szCs w:val="24"/>
          <w:lang w:val="en-US" w:eastAsia="zh-CN"/>
        </w:rPr>
        <w:t>5 000</w:t>
      </w:r>
      <w:r w:rsidR="00D70114" w:rsidRPr="006E0B94">
        <w:rPr>
          <w:rFonts w:asciiTheme="minorHAnsi" w:eastAsiaTheme="minorEastAsia" w:hAnsiTheme="minorHAnsi" w:cstheme="minorHAnsi"/>
          <w:bCs/>
          <w:szCs w:val="24"/>
          <w:lang w:val="en-US" w:eastAsia="zh-CN"/>
        </w:rPr>
        <w:t>瑞郎的资产</w:t>
      </w:r>
      <w:r w:rsidR="00090039" w:rsidRPr="006E0B94">
        <w:rPr>
          <w:rFonts w:asciiTheme="minorHAnsi" w:eastAsiaTheme="minorEastAsia" w:hAnsiTheme="minorHAnsi" w:cstheme="minorHAnsi"/>
          <w:bCs/>
          <w:szCs w:val="24"/>
          <w:lang w:val="en-US" w:eastAsia="zh-CN"/>
        </w:rPr>
        <w:t>应用</w:t>
      </w:r>
      <w:r w:rsidR="00090039" w:rsidRPr="006E0B94">
        <w:rPr>
          <w:rFonts w:asciiTheme="minorHAnsi" w:eastAsiaTheme="minorEastAsia" w:hAnsiTheme="minorHAnsi" w:cstheme="minorHAnsi"/>
          <w:bCs/>
          <w:szCs w:val="24"/>
          <w:lang w:val="en-US" w:eastAsia="zh-CN"/>
        </w:rPr>
        <w:t>IPSAS</w:t>
      </w:r>
      <w:r w:rsidR="00D70114" w:rsidRPr="006E0B94">
        <w:rPr>
          <w:rFonts w:asciiTheme="minorHAnsi" w:eastAsiaTheme="minorEastAsia" w:hAnsiTheme="minorHAnsi" w:cstheme="minorHAnsi"/>
          <w:bCs/>
          <w:szCs w:val="24"/>
          <w:lang w:val="en-US" w:eastAsia="zh-CN"/>
        </w:rPr>
        <w:t>资本化规则变得复杂。资本化规则非常明确，并得到</w:t>
      </w:r>
      <w:r w:rsidR="00090039" w:rsidRPr="006E0B94">
        <w:rPr>
          <w:rFonts w:asciiTheme="minorHAnsi" w:eastAsiaTheme="minorEastAsia" w:hAnsiTheme="minorHAnsi" w:cstheme="minorHAnsi"/>
          <w:bCs/>
          <w:szCs w:val="24"/>
          <w:lang w:val="en-US" w:eastAsia="zh-CN"/>
        </w:rPr>
        <w:t>IPSAS</w:t>
      </w:r>
      <w:r w:rsidR="00090039" w:rsidRPr="006E0B94">
        <w:rPr>
          <w:rFonts w:asciiTheme="minorHAnsi" w:eastAsiaTheme="minorEastAsia" w:hAnsiTheme="minorHAnsi" w:cstheme="minorHAnsi"/>
          <w:bCs/>
          <w:szCs w:val="24"/>
          <w:lang w:val="en-US" w:eastAsia="zh-CN"/>
        </w:rPr>
        <w:t>规则的</w:t>
      </w:r>
      <w:r w:rsidR="00D70114" w:rsidRPr="006E0B94">
        <w:rPr>
          <w:rFonts w:asciiTheme="minorHAnsi" w:eastAsiaTheme="minorEastAsia" w:hAnsiTheme="minorHAnsi" w:cstheme="minorHAnsi"/>
          <w:bCs/>
          <w:szCs w:val="24"/>
          <w:lang w:val="en-US" w:eastAsia="zh-CN"/>
        </w:rPr>
        <w:t>很好指导。</w:t>
      </w:r>
      <w:r w:rsidR="00090039" w:rsidRPr="006E0B94">
        <w:rPr>
          <w:rFonts w:asciiTheme="minorHAnsi" w:eastAsiaTheme="minorEastAsia" w:hAnsiTheme="minorHAnsi" w:cstheme="minorHAnsi"/>
          <w:bCs/>
          <w:szCs w:val="24"/>
          <w:lang w:val="en-US" w:eastAsia="zh-CN"/>
        </w:rPr>
        <w:t>有鉴于此</w:t>
      </w:r>
      <w:r w:rsidR="00D70114" w:rsidRPr="006E0B94">
        <w:rPr>
          <w:rFonts w:asciiTheme="minorHAnsi" w:eastAsiaTheme="minorEastAsia" w:hAnsiTheme="minorHAnsi" w:cstheme="minorHAnsi"/>
          <w:bCs/>
          <w:szCs w:val="24"/>
          <w:lang w:val="en-US" w:eastAsia="zh-CN"/>
        </w:rPr>
        <w:t>，插入了符合</w:t>
      </w:r>
      <w:r w:rsidR="00090039" w:rsidRPr="006E0B94">
        <w:rPr>
          <w:rFonts w:asciiTheme="minorHAnsi" w:eastAsiaTheme="minorEastAsia" w:hAnsiTheme="minorHAnsi" w:cstheme="minorHAnsi"/>
          <w:bCs/>
          <w:szCs w:val="24"/>
          <w:lang w:val="en-US" w:eastAsia="zh-CN"/>
        </w:rPr>
        <w:t>IPSAS</w:t>
      </w:r>
      <w:r w:rsidR="00D70114" w:rsidRPr="006E0B94">
        <w:rPr>
          <w:rFonts w:asciiTheme="minorHAnsi" w:eastAsiaTheme="minorEastAsia" w:hAnsiTheme="minorHAnsi" w:cstheme="minorHAnsi"/>
          <w:bCs/>
          <w:szCs w:val="24"/>
          <w:lang w:val="en-US" w:eastAsia="zh-CN"/>
        </w:rPr>
        <w:t>资本化标准的案文，以取代</w:t>
      </w:r>
      <w:r w:rsidR="00090039" w:rsidRPr="006E0B94">
        <w:rPr>
          <w:rFonts w:asciiTheme="minorHAnsi" w:eastAsiaTheme="minorEastAsia" w:hAnsiTheme="minorHAnsi" w:cstheme="minorHAnsi"/>
          <w:bCs/>
          <w:szCs w:val="24"/>
          <w:lang w:val="en-US" w:eastAsia="zh-CN"/>
        </w:rPr>
        <w:t>5 000</w:t>
      </w:r>
      <w:r w:rsidR="00090039" w:rsidRPr="006E0B94">
        <w:rPr>
          <w:rFonts w:asciiTheme="minorHAnsi" w:eastAsiaTheme="minorEastAsia" w:hAnsiTheme="minorHAnsi" w:cstheme="minorHAnsi"/>
          <w:bCs/>
          <w:szCs w:val="24"/>
          <w:lang w:val="en-US" w:eastAsia="zh-CN"/>
        </w:rPr>
        <w:t>瑞郎的</w:t>
      </w:r>
      <w:r w:rsidR="00D70114" w:rsidRPr="006E0B94">
        <w:rPr>
          <w:rFonts w:asciiTheme="minorHAnsi" w:eastAsiaTheme="minorEastAsia" w:hAnsiTheme="minorHAnsi" w:cstheme="minorHAnsi"/>
          <w:bCs/>
          <w:szCs w:val="24"/>
          <w:lang w:val="en-US" w:eastAsia="zh-CN"/>
        </w:rPr>
        <w:t>资本化门槛值</w:t>
      </w:r>
      <w:r w:rsidR="00090039" w:rsidRPr="006E0B94">
        <w:rPr>
          <w:rFonts w:asciiTheme="minorHAnsi" w:eastAsiaTheme="minorEastAsia" w:hAnsiTheme="minorHAnsi" w:cstheme="minorHAnsi"/>
          <w:bCs/>
          <w:szCs w:val="24"/>
          <w:lang w:val="en-US" w:eastAsia="zh-CN"/>
        </w:rPr>
        <w:t>。</w:t>
      </w:r>
    </w:p>
    <w:p w14:paraId="32C9393C" w14:textId="3CB0674E" w:rsidR="00090039" w:rsidRPr="00B92208" w:rsidRDefault="00090039" w:rsidP="00B92208">
      <w:pPr>
        <w:pStyle w:val="Headingb"/>
        <w:spacing w:after="120"/>
        <w:rPr>
          <w:rFonts w:asciiTheme="minorHAnsi" w:eastAsiaTheme="minorEastAsia" w:hAnsiTheme="minorHAnsi" w:cstheme="minorHAnsi"/>
          <w:bCs/>
          <w:szCs w:val="24"/>
          <w:lang w:val="en-US" w:eastAsia="zh-CN"/>
        </w:rPr>
      </w:pPr>
      <w:r w:rsidRPr="00B92208">
        <w:rPr>
          <w:rFonts w:asciiTheme="minorHAnsi" w:eastAsiaTheme="minorEastAsia" w:hAnsiTheme="minorHAnsi" w:cstheme="minorHAnsi"/>
          <w:bCs/>
          <w:szCs w:val="24"/>
          <w:lang w:val="en-US" w:eastAsia="zh-CN"/>
        </w:rPr>
        <w:t>第</w:t>
      </w:r>
      <w:r w:rsidRPr="00B92208">
        <w:rPr>
          <w:rFonts w:asciiTheme="minorHAnsi" w:eastAsiaTheme="minorEastAsia" w:hAnsiTheme="minorHAnsi" w:cstheme="minorHAnsi"/>
          <w:bCs/>
          <w:szCs w:val="24"/>
          <w:lang w:val="en-US" w:eastAsia="zh-CN"/>
        </w:rPr>
        <w:t>18</w:t>
      </w:r>
      <w:r w:rsidRPr="00B92208">
        <w:rPr>
          <w:rFonts w:asciiTheme="minorHAnsi" w:eastAsiaTheme="minorEastAsia" w:hAnsiTheme="minorHAnsi" w:cstheme="minorHAnsi"/>
          <w:bCs/>
          <w:szCs w:val="24"/>
          <w:lang w:val="en-US" w:eastAsia="zh-CN"/>
        </w:rPr>
        <w:t>条，细则第</w:t>
      </w:r>
      <w:r w:rsidRPr="00B92208">
        <w:rPr>
          <w:rFonts w:asciiTheme="minorHAnsi" w:eastAsiaTheme="minorEastAsia" w:hAnsiTheme="minorHAnsi" w:cstheme="minorHAnsi"/>
          <w:bCs/>
          <w:szCs w:val="24"/>
          <w:lang w:val="en-US" w:eastAsia="zh-CN"/>
        </w:rPr>
        <w:t>18.6</w:t>
      </w:r>
      <w:r w:rsidRPr="00B92208">
        <w:rPr>
          <w:rFonts w:asciiTheme="minorHAnsi" w:eastAsiaTheme="minorEastAsia" w:hAnsiTheme="minorHAnsi" w:cstheme="minorHAnsi"/>
          <w:bCs/>
          <w:szCs w:val="24"/>
          <w:lang w:val="en-US" w:eastAsia="zh-CN"/>
        </w:rPr>
        <w:t>条第</w:t>
      </w:r>
      <w:r w:rsidR="00C422F2" w:rsidRPr="00B92208">
        <w:rPr>
          <w:rFonts w:asciiTheme="minorHAnsi" w:eastAsiaTheme="minorEastAsia" w:hAnsiTheme="minorHAnsi" w:cstheme="minorHAnsi"/>
          <w:bCs/>
          <w:szCs w:val="24"/>
          <w:lang w:val="en-US" w:eastAsia="zh-CN"/>
        </w:rPr>
        <w:t>3</w:t>
      </w:r>
      <w:r w:rsidRPr="00B92208">
        <w:rPr>
          <w:rFonts w:asciiTheme="minorHAnsi" w:eastAsiaTheme="minorEastAsia" w:hAnsiTheme="minorHAnsi" w:cstheme="minorHAnsi"/>
          <w:bCs/>
          <w:szCs w:val="24"/>
          <w:lang w:val="en-US" w:eastAsia="zh-CN"/>
        </w:rPr>
        <w:t>段</w:t>
      </w:r>
    </w:p>
    <w:p w14:paraId="3CA036AD" w14:textId="63C5DF3A" w:rsidR="009A1D5A" w:rsidRPr="006E0B94" w:rsidRDefault="009A1D5A" w:rsidP="009A1D5A">
      <w:pPr>
        <w:widowControl w:val="0"/>
        <w:overflowPunct/>
        <w:autoSpaceDE/>
        <w:autoSpaceDN/>
        <w:snapToGrid w:val="0"/>
        <w:spacing w:after="120"/>
        <w:textAlignment w:val="auto"/>
        <w:rPr>
          <w:rFonts w:asciiTheme="minorHAnsi" w:eastAsiaTheme="minorEastAsia" w:hAnsiTheme="minorHAnsi" w:cstheme="minorHAnsi"/>
          <w:bCs/>
          <w:szCs w:val="24"/>
          <w:lang w:val="en-US" w:eastAsia="zh-CN"/>
        </w:rPr>
      </w:pPr>
      <w:r w:rsidRPr="006E0B94">
        <w:rPr>
          <w:rFonts w:asciiTheme="minorHAnsi" w:eastAsiaTheme="minorEastAsia" w:hAnsiTheme="minorHAnsi" w:cstheme="minorHAnsi"/>
          <w:bCs/>
          <w:szCs w:val="24"/>
          <w:lang w:val="en-US" w:eastAsia="zh-CN"/>
        </w:rPr>
        <w:t>4</w:t>
      </w:r>
      <w:r w:rsidRPr="006E0B94">
        <w:rPr>
          <w:rFonts w:asciiTheme="minorHAnsi" w:eastAsiaTheme="minorEastAsia" w:hAnsiTheme="minorHAnsi" w:cstheme="minorHAnsi"/>
          <w:bCs/>
          <w:szCs w:val="24"/>
          <w:lang w:val="en-US" w:eastAsia="zh-CN"/>
        </w:rPr>
        <w:tab/>
      </w:r>
      <w:r w:rsidR="00D70114" w:rsidRPr="006E0B94">
        <w:rPr>
          <w:rFonts w:asciiTheme="minorHAnsi" w:eastAsiaTheme="minorEastAsia" w:hAnsiTheme="minorHAnsi" w:cstheme="minorHAnsi"/>
          <w:bCs/>
          <w:szCs w:val="24"/>
          <w:lang w:val="en-US" w:eastAsia="zh-CN"/>
        </w:rPr>
        <w:t>第</w:t>
      </w:r>
      <w:r w:rsidR="00D70114" w:rsidRPr="006E0B94">
        <w:rPr>
          <w:rFonts w:asciiTheme="minorHAnsi" w:eastAsiaTheme="minorEastAsia" w:hAnsiTheme="minorHAnsi" w:cstheme="minorHAnsi"/>
          <w:bCs/>
          <w:szCs w:val="24"/>
          <w:lang w:val="en-US" w:eastAsia="zh-CN"/>
        </w:rPr>
        <w:t>18</w:t>
      </w:r>
      <w:r w:rsidR="00D70114" w:rsidRPr="006E0B94">
        <w:rPr>
          <w:rFonts w:asciiTheme="minorHAnsi" w:eastAsiaTheme="minorEastAsia" w:hAnsiTheme="minorHAnsi" w:cstheme="minorHAnsi"/>
          <w:bCs/>
          <w:szCs w:val="24"/>
          <w:lang w:val="en-US" w:eastAsia="zh-CN"/>
        </w:rPr>
        <w:t>条</w:t>
      </w:r>
      <w:r w:rsidR="00C422F2" w:rsidRPr="006E0B94">
        <w:rPr>
          <w:rFonts w:asciiTheme="minorHAnsi" w:eastAsiaTheme="minorEastAsia" w:hAnsiTheme="minorHAnsi" w:cstheme="minorHAnsi"/>
          <w:bCs/>
          <w:szCs w:val="24"/>
          <w:lang w:val="en-US" w:eastAsia="zh-CN"/>
        </w:rPr>
        <w:t>中的细则第</w:t>
      </w:r>
      <w:proofErr w:type="gramStart"/>
      <w:r w:rsidR="00D70114" w:rsidRPr="006E0B94">
        <w:rPr>
          <w:rFonts w:asciiTheme="minorHAnsi" w:eastAsiaTheme="minorEastAsia" w:hAnsiTheme="minorHAnsi" w:cstheme="minorHAnsi"/>
          <w:bCs/>
          <w:szCs w:val="24"/>
          <w:lang w:val="en-US" w:eastAsia="zh-CN"/>
        </w:rPr>
        <w:t>18.6</w:t>
      </w:r>
      <w:r w:rsidR="00C422F2" w:rsidRPr="006E0B94">
        <w:rPr>
          <w:rFonts w:asciiTheme="minorHAnsi" w:eastAsiaTheme="minorEastAsia" w:hAnsiTheme="minorHAnsi" w:cstheme="minorHAnsi"/>
          <w:bCs/>
          <w:szCs w:val="24"/>
          <w:lang w:val="en-US" w:eastAsia="zh-CN"/>
        </w:rPr>
        <w:t>条</w:t>
      </w:r>
      <w:r w:rsidR="00D70114" w:rsidRPr="006E0B94">
        <w:rPr>
          <w:rFonts w:asciiTheme="minorHAnsi" w:eastAsiaTheme="minorEastAsia" w:hAnsiTheme="minorHAnsi" w:cstheme="minorHAnsi"/>
          <w:bCs/>
          <w:szCs w:val="24"/>
          <w:lang w:val="en-US" w:eastAsia="zh-CN"/>
        </w:rPr>
        <w:t>第</w:t>
      </w:r>
      <w:r w:rsidR="00D70114" w:rsidRPr="006E0B94">
        <w:rPr>
          <w:rFonts w:asciiTheme="minorHAnsi" w:eastAsiaTheme="minorEastAsia" w:hAnsiTheme="minorHAnsi" w:cstheme="minorHAnsi"/>
          <w:bCs/>
          <w:szCs w:val="24"/>
          <w:lang w:val="en-US" w:eastAsia="zh-CN"/>
        </w:rPr>
        <w:t>3</w:t>
      </w:r>
      <w:r w:rsidR="00C422F2" w:rsidRPr="006E0B94">
        <w:rPr>
          <w:rFonts w:asciiTheme="minorHAnsi" w:eastAsiaTheme="minorEastAsia" w:hAnsiTheme="minorHAnsi" w:cstheme="minorHAnsi"/>
          <w:bCs/>
          <w:szCs w:val="24"/>
          <w:lang w:val="en-US" w:eastAsia="zh-CN"/>
        </w:rPr>
        <w:t>段</w:t>
      </w:r>
      <w:r w:rsidR="00D70114" w:rsidRPr="006E0B94">
        <w:rPr>
          <w:rFonts w:asciiTheme="minorHAnsi" w:eastAsiaTheme="minorEastAsia" w:hAnsiTheme="minorHAnsi" w:cstheme="minorHAnsi"/>
          <w:bCs/>
          <w:szCs w:val="24"/>
          <w:lang w:val="en-US" w:eastAsia="zh-CN"/>
        </w:rPr>
        <w:t>不包括管理资产的程序。插入</w:t>
      </w:r>
      <w:proofErr w:type="gramEnd"/>
      <w:r w:rsidR="006E0B94" w:rsidRPr="006E0B94">
        <w:rPr>
          <w:rFonts w:ascii="SimSun" w:hAnsi="SimSun" w:cstheme="minorHAnsi"/>
          <w:bCs/>
          <w:szCs w:val="24"/>
          <w:lang w:val="en-US" w:eastAsia="zh-CN"/>
        </w:rPr>
        <w:t>“</w:t>
      </w:r>
      <w:r w:rsidR="00D70114" w:rsidRPr="006E0B94">
        <w:rPr>
          <w:rFonts w:asciiTheme="minorHAnsi" w:eastAsiaTheme="minorEastAsia" w:hAnsiTheme="minorHAnsi" w:cstheme="minorHAnsi"/>
          <w:bCs/>
          <w:szCs w:val="24"/>
          <w:lang w:val="en-US" w:eastAsia="zh-CN"/>
        </w:rPr>
        <w:t>和资产</w:t>
      </w:r>
      <w:r w:rsidR="006E0B94" w:rsidRPr="006E0B94">
        <w:rPr>
          <w:rFonts w:ascii="SimSun" w:hAnsi="SimSun" w:cstheme="minorHAnsi"/>
          <w:bCs/>
          <w:szCs w:val="24"/>
          <w:lang w:val="en-US" w:eastAsia="zh-CN"/>
        </w:rPr>
        <w:t>”</w:t>
      </w:r>
      <w:r w:rsidR="00D70114" w:rsidRPr="006E0B94">
        <w:rPr>
          <w:rFonts w:asciiTheme="minorHAnsi" w:eastAsiaTheme="minorEastAsia" w:hAnsiTheme="minorHAnsi" w:cstheme="minorHAnsi"/>
          <w:bCs/>
          <w:szCs w:val="24"/>
          <w:lang w:val="en-US" w:eastAsia="zh-CN"/>
        </w:rPr>
        <w:t>一词是为了涵盖资</w:t>
      </w:r>
      <w:r w:rsidR="00744E76" w:rsidRPr="006E0B94">
        <w:rPr>
          <w:rFonts w:asciiTheme="minorHAnsi" w:eastAsiaTheme="minorEastAsia" w:hAnsiTheme="minorHAnsi" w:cstheme="minorHAnsi"/>
          <w:bCs/>
          <w:szCs w:val="24"/>
          <w:lang w:val="en-US" w:eastAsia="zh-CN"/>
        </w:rPr>
        <w:t>产</w:t>
      </w:r>
      <w:r w:rsidR="00C422F2" w:rsidRPr="006E0B94">
        <w:rPr>
          <w:rFonts w:asciiTheme="minorHAnsi" w:eastAsiaTheme="minorEastAsia" w:hAnsiTheme="minorHAnsi" w:cstheme="minorHAnsi"/>
          <w:bCs/>
          <w:szCs w:val="24"/>
          <w:lang w:val="en-US" w:eastAsia="zh-CN"/>
        </w:rPr>
        <w:t>（管理）</w:t>
      </w:r>
      <w:r w:rsidR="00D70114" w:rsidRPr="006E0B94">
        <w:rPr>
          <w:rFonts w:asciiTheme="minorHAnsi" w:eastAsiaTheme="minorEastAsia" w:hAnsiTheme="minorHAnsi" w:cstheme="minorHAnsi"/>
          <w:bCs/>
          <w:szCs w:val="24"/>
          <w:lang w:val="en-US" w:eastAsia="zh-CN"/>
        </w:rPr>
        <w:t>程序。</w:t>
      </w:r>
    </w:p>
    <w:p w14:paraId="695E6B6E" w14:textId="561E3D63" w:rsidR="009A1D5A" w:rsidRPr="00B92208" w:rsidRDefault="00222106" w:rsidP="00B92208">
      <w:pPr>
        <w:pStyle w:val="Headingb"/>
        <w:spacing w:after="120"/>
        <w:rPr>
          <w:rFonts w:asciiTheme="minorHAnsi" w:eastAsiaTheme="minorEastAsia" w:hAnsiTheme="minorHAnsi" w:cstheme="minorHAnsi"/>
          <w:bCs/>
          <w:szCs w:val="24"/>
          <w:lang w:val="en-US" w:eastAsia="zh-CN"/>
        </w:rPr>
      </w:pPr>
      <w:r w:rsidRPr="00B92208">
        <w:rPr>
          <w:rFonts w:asciiTheme="minorHAnsi" w:eastAsiaTheme="minorEastAsia" w:hAnsiTheme="minorHAnsi" w:cstheme="minorHAnsi"/>
          <w:bCs/>
          <w:szCs w:val="24"/>
          <w:lang w:val="en-US" w:eastAsia="zh-CN"/>
        </w:rPr>
        <w:t>第</w:t>
      </w:r>
      <w:r w:rsidR="009A1D5A" w:rsidRPr="00B92208">
        <w:rPr>
          <w:rFonts w:asciiTheme="minorHAnsi" w:eastAsiaTheme="minorEastAsia" w:hAnsiTheme="minorHAnsi" w:cstheme="minorHAnsi"/>
          <w:bCs/>
          <w:szCs w:val="24"/>
          <w:lang w:val="en-US" w:eastAsia="zh-CN"/>
        </w:rPr>
        <w:t>21</w:t>
      </w:r>
      <w:r w:rsidRPr="00B92208">
        <w:rPr>
          <w:rFonts w:asciiTheme="minorHAnsi" w:eastAsiaTheme="minorEastAsia" w:hAnsiTheme="minorHAnsi" w:cstheme="minorHAnsi"/>
          <w:bCs/>
          <w:szCs w:val="24"/>
          <w:lang w:val="en-US" w:eastAsia="zh-CN"/>
        </w:rPr>
        <w:t>条</w:t>
      </w:r>
      <w:r w:rsidR="006E0B94" w:rsidRPr="00B92208">
        <w:rPr>
          <w:rFonts w:asciiTheme="minorHAnsi" w:eastAsiaTheme="minorEastAsia" w:hAnsiTheme="minorHAnsi" w:cstheme="minorHAnsi" w:hint="eastAsia"/>
          <w:bCs/>
          <w:szCs w:val="24"/>
          <w:lang w:val="en-US" w:eastAsia="zh-CN"/>
        </w:rPr>
        <w:t>，</w:t>
      </w:r>
      <w:r w:rsidRPr="00B92208">
        <w:rPr>
          <w:rFonts w:asciiTheme="minorHAnsi" w:eastAsiaTheme="minorEastAsia" w:hAnsiTheme="minorHAnsi" w:cstheme="minorHAnsi"/>
          <w:bCs/>
          <w:szCs w:val="24"/>
          <w:lang w:val="en-US" w:eastAsia="zh-CN"/>
        </w:rPr>
        <w:t>第</w:t>
      </w:r>
      <w:r w:rsidR="009A1D5A" w:rsidRPr="00B92208">
        <w:rPr>
          <w:rFonts w:asciiTheme="minorHAnsi" w:eastAsiaTheme="minorEastAsia" w:hAnsiTheme="minorHAnsi" w:cstheme="minorHAnsi"/>
          <w:bCs/>
          <w:szCs w:val="24"/>
          <w:lang w:val="en-US" w:eastAsia="zh-CN"/>
        </w:rPr>
        <w:t>2</w:t>
      </w:r>
      <w:r w:rsidRPr="00B92208">
        <w:rPr>
          <w:rFonts w:asciiTheme="minorHAnsi" w:eastAsiaTheme="minorEastAsia" w:hAnsiTheme="minorHAnsi" w:cstheme="minorHAnsi"/>
          <w:bCs/>
          <w:szCs w:val="24"/>
          <w:lang w:val="en-US" w:eastAsia="zh-CN"/>
        </w:rPr>
        <w:t>段</w:t>
      </w:r>
    </w:p>
    <w:p w14:paraId="664C39F8" w14:textId="6AE07533" w:rsidR="00DB652A" w:rsidRDefault="009A1D5A" w:rsidP="009A1D5A">
      <w:pPr>
        <w:widowControl w:val="0"/>
        <w:overflowPunct/>
        <w:autoSpaceDE/>
        <w:autoSpaceDN/>
        <w:snapToGrid w:val="0"/>
        <w:spacing w:after="120"/>
        <w:textAlignment w:val="auto"/>
        <w:rPr>
          <w:rFonts w:asciiTheme="minorHAnsi" w:eastAsiaTheme="minorEastAsia" w:hAnsiTheme="minorHAnsi" w:cstheme="minorHAnsi"/>
          <w:bCs/>
          <w:szCs w:val="24"/>
          <w:lang w:val="en-US" w:eastAsia="zh-CN"/>
        </w:rPr>
      </w:pPr>
      <w:r w:rsidRPr="006E0B94">
        <w:rPr>
          <w:rFonts w:asciiTheme="minorHAnsi" w:eastAsiaTheme="minorEastAsia" w:hAnsiTheme="minorHAnsi" w:cstheme="minorHAnsi"/>
          <w:bCs/>
          <w:szCs w:val="24"/>
          <w:lang w:val="en-US" w:eastAsia="zh-CN"/>
        </w:rPr>
        <w:t>5</w:t>
      </w:r>
      <w:r w:rsidRPr="006E0B94">
        <w:rPr>
          <w:rFonts w:asciiTheme="minorHAnsi" w:eastAsiaTheme="minorEastAsia" w:hAnsiTheme="minorHAnsi" w:cstheme="minorHAnsi"/>
          <w:bCs/>
          <w:szCs w:val="24"/>
          <w:lang w:val="en-US" w:eastAsia="zh-CN"/>
        </w:rPr>
        <w:tab/>
      </w:r>
      <w:r w:rsidR="00D70114" w:rsidRPr="006E0B94">
        <w:rPr>
          <w:rFonts w:asciiTheme="minorHAnsi" w:eastAsiaTheme="minorEastAsia" w:hAnsiTheme="minorHAnsi" w:cstheme="minorHAnsi"/>
          <w:bCs/>
          <w:szCs w:val="24"/>
          <w:lang w:val="en-US" w:eastAsia="zh-CN"/>
        </w:rPr>
        <w:t>第</w:t>
      </w:r>
      <w:r w:rsidR="00222106" w:rsidRPr="006E0B94">
        <w:rPr>
          <w:rFonts w:asciiTheme="minorHAnsi" w:eastAsiaTheme="minorEastAsia" w:hAnsiTheme="minorHAnsi" w:cstheme="minorHAnsi"/>
          <w:bCs/>
          <w:szCs w:val="24"/>
          <w:lang w:val="en-US" w:eastAsia="zh-CN"/>
        </w:rPr>
        <w:t>21</w:t>
      </w:r>
      <w:r w:rsidR="00D70114" w:rsidRPr="006E0B94">
        <w:rPr>
          <w:rFonts w:asciiTheme="minorHAnsi" w:eastAsiaTheme="minorEastAsia" w:hAnsiTheme="minorHAnsi" w:cstheme="minorHAnsi"/>
          <w:bCs/>
          <w:szCs w:val="24"/>
          <w:lang w:val="en-US" w:eastAsia="zh-CN"/>
        </w:rPr>
        <w:t>条第</w:t>
      </w:r>
      <w:r w:rsidR="00222106" w:rsidRPr="006E0B94">
        <w:rPr>
          <w:rFonts w:asciiTheme="minorHAnsi" w:eastAsiaTheme="minorEastAsia" w:hAnsiTheme="minorHAnsi" w:cstheme="minorHAnsi"/>
          <w:bCs/>
          <w:szCs w:val="24"/>
          <w:lang w:val="en-US" w:eastAsia="zh-CN"/>
        </w:rPr>
        <w:t>2</w:t>
      </w:r>
      <w:r w:rsidR="00222106" w:rsidRPr="006E0B94">
        <w:rPr>
          <w:rFonts w:asciiTheme="minorHAnsi" w:eastAsiaTheme="minorEastAsia" w:hAnsiTheme="minorHAnsi" w:cstheme="minorHAnsi"/>
          <w:bCs/>
          <w:szCs w:val="24"/>
          <w:lang w:val="en-US" w:eastAsia="zh-CN"/>
        </w:rPr>
        <w:t>段</w:t>
      </w:r>
      <w:r w:rsidR="00D70114" w:rsidRPr="006E0B94">
        <w:rPr>
          <w:rFonts w:asciiTheme="minorHAnsi" w:eastAsiaTheme="minorEastAsia" w:hAnsiTheme="minorHAnsi" w:cstheme="minorHAnsi"/>
          <w:bCs/>
          <w:szCs w:val="24"/>
          <w:lang w:val="en-US" w:eastAsia="zh-CN"/>
        </w:rPr>
        <w:t>规定资本预算基金的费用资本化。</w:t>
      </w:r>
      <w:r w:rsidR="00222106" w:rsidRPr="006E0B94">
        <w:rPr>
          <w:rFonts w:asciiTheme="minorHAnsi" w:eastAsiaTheme="minorEastAsia" w:hAnsiTheme="minorHAnsi" w:cstheme="minorHAnsi"/>
          <w:bCs/>
          <w:szCs w:val="24"/>
          <w:lang w:val="en-US" w:eastAsia="zh-CN"/>
        </w:rPr>
        <w:t>IPSAS</w:t>
      </w:r>
      <w:r w:rsidR="00222106" w:rsidRPr="006E0B94">
        <w:rPr>
          <w:rFonts w:asciiTheme="minorHAnsi" w:eastAsiaTheme="minorEastAsia" w:hAnsiTheme="minorHAnsi" w:cstheme="minorHAnsi"/>
          <w:bCs/>
          <w:szCs w:val="24"/>
          <w:lang w:val="en-US" w:eastAsia="zh-CN"/>
        </w:rPr>
        <w:t>有关</w:t>
      </w:r>
      <w:r w:rsidR="00D70114" w:rsidRPr="006E0B94">
        <w:rPr>
          <w:rFonts w:asciiTheme="minorHAnsi" w:eastAsiaTheme="minorEastAsia" w:hAnsiTheme="minorHAnsi" w:cstheme="minorHAnsi"/>
          <w:bCs/>
          <w:szCs w:val="24"/>
          <w:lang w:val="en-US" w:eastAsia="zh-CN"/>
        </w:rPr>
        <w:t>资本化标准</w:t>
      </w:r>
      <w:r w:rsidR="00222106" w:rsidRPr="006E0B94">
        <w:rPr>
          <w:rFonts w:asciiTheme="minorHAnsi" w:eastAsiaTheme="minorEastAsia" w:hAnsiTheme="minorHAnsi" w:cstheme="minorHAnsi"/>
          <w:bCs/>
          <w:szCs w:val="24"/>
          <w:lang w:val="en-US" w:eastAsia="zh-CN"/>
        </w:rPr>
        <w:t>的规则</w:t>
      </w:r>
      <w:r w:rsidR="00D70114" w:rsidRPr="006E0B94">
        <w:rPr>
          <w:rFonts w:asciiTheme="minorHAnsi" w:eastAsiaTheme="minorEastAsia" w:hAnsiTheme="minorHAnsi" w:cstheme="minorHAnsi"/>
          <w:bCs/>
          <w:szCs w:val="24"/>
          <w:lang w:val="en-US" w:eastAsia="zh-CN"/>
        </w:rPr>
        <w:t>非常严格和明确</w:t>
      </w:r>
      <w:r w:rsidR="00222106" w:rsidRPr="006E0B94">
        <w:rPr>
          <w:rFonts w:asciiTheme="minorHAnsi" w:eastAsiaTheme="minorEastAsia" w:hAnsiTheme="minorHAnsi" w:cstheme="minorHAnsi"/>
          <w:bCs/>
          <w:szCs w:val="24"/>
          <w:lang w:val="en-US" w:eastAsia="zh-CN"/>
        </w:rPr>
        <w:t>，</w:t>
      </w:r>
      <w:r w:rsidR="00D70114" w:rsidRPr="006E0B94">
        <w:rPr>
          <w:rFonts w:asciiTheme="minorHAnsi" w:eastAsiaTheme="minorEastAsia" w:hAnsiTheme="minorHAnsi" w:cstheme="minorHAnsi"/>
          <w:bCs/>
          <w:szCs w:val="24"/>
          <w:lang w:val="en-US" w:eastAsia="zh-CN"/>
        </w:rPr>
        <w:t>因此，</w:t>
      </w:r>
      <w:proofErr w:type="gramStart"/>
      <w:r w:rsidR="00D70114" w:rsidRPr="006E0B94">
        <w:rPr>
          <w:rFonts w:asciiTheme="minorHAnsi" w:eastAsiaTheme="minorEastAsia" w:hAnsiTheme="minorHAnsi" w:cstheme="minorHAnsi"/>
          <w:bCs/>
          <w:szCs w:val="24"/>
          <w:lang w:val="en-US" w:eastAsia="zh-CN"/>
        </w:rPr>
        <w:t>增加了</w:t>
      </w:r>
      <w:r w:rsidR="006E0B94" w:rsidRPr="006E0B94">
        <w:rPr>
          <w:rFonts w:ascii="SimSun" w:hAnsi="SimSun" w:cstheme="minorHAnsi"/>
          <w:bCs/>
          <w:szCs w:val="24"/>
          <w:lang w:val="en-US" w:eastAsia="zh-CN"/>
        </w:rPr>
        <w:t>“</w:t>
      </w:r>
      <w:proofErr w:type="gramEnd"/>
      <w:r w:rsidR="00D70114" w:rsidRPr="006E0B94">
        <w:rPr>
          <w:rFonts w:asciiTheme="minorHAnsi" w:eastAsiaTheme="minorEastAsia" w:hAnsiTheme="minorHAnsi" w:cstheme="minorHAnsi"/>
          <w:bCs/>
          <w:szCs w:val="24"/>
          <w:lang w:val="en-US" w:eastAsia="zh-CN"/>
        </w:rPr>
        <w:t>符合</w:t>
      </w:r>
      <w:r w:rsidR="00222106" w:rsidRPr="006E0B94">
        <w:rPr>
          <w:rFonts w:asciiTheme="minorHAnsi" w:eastAsiaTheme="minorEastAsia" w:hAnsiTheme="minorHAnsi" w:cstheme="minorHAnsi"/>
          <w:bCs/>
          <w:szCs w:val="24"/>
          <w:lang w:val="en-US" w:eastAsia="zh-CN"/>
        </w:rPr>
        <w:t>IPSAS</w:t>
      </w:r>
      <w:r w:rsidR="00D70114" w:rsidRPr="006E0B94">
        <w:rPr>
          <w:rFonts w:asciiTheme="minorHAnsi" w:eastAsiaTheme="minorEastAsia" w:hAnsiTheme="minorHAnsi" w:cstheme="minorHAnsi"/>
          <w:bCs/>
          <w:szCs w:val="24"/>
          <w:lang w:val="en-US" w:eastAsia="zh-CN"/>
        </w:rPr>
        <w:t>资本化标准</w:t>
      </w:r>
      <w:r w:rsidR="006E0B94" w:rsidRPr="006E0B94">
        <w:rPr>
          <w:rFonts w:ascii="SimSun" w:hAnsi="SimSun" w:cstheme="minorHAnsi"/>
          <w:bCs/>
          <w:szCs w:val="24"/>
          <w:lang w:val="en-US" w:eastAsia="zh-CN"/>
        </w:rPr>
        <w:t>”</w:t>
      </w:r>
      <w:r w:rsidR="00D70114" w:rsidRPr="006E0B94">
        <w:rPr>
          <w:rFonts w:asciiTheme="minorHAnsi" w:eastAsiaTheme="minorEastAsia" w:hAnsiTheme="minorHAnsi" w:cstheme="minorHAnsi"/>
          <w:bCs/>
          <w:szCs w:val="24"/>
          <w:lang w:val="en-US" w:eastAsia="zh-CN"/>
        </w:rPr>
        <w:t>的文字，以便与</w:t>
      </w:r>
      <w:r w:rsidR="00222106" w:rsidRPr="006E0B94">
        <w:rPr>
          <w:rFonts w:asciiTheme="minorHAnsi" w:eastAsiaTheme="minorEastAsia" w:hAnsiTheme="minorHAnsi" w:cstheme="minorHAnsi"/>
          <w:bCs/>
          <w:szCs w:val="24"/>
          <w:lang w:val="en-US" w:eastAsia="zh-CN"/>
        </w:rPr>
        <w:t>IPSAS</w:t>
      </w:r>
      <w:r w:rsidR="00D70114" w:rsidRPr="006E0B94">
        <w:rPr>
          <w:rFonts w:asciiTheme="minorHAnsi" w:eastAsiaTheme="minorEastAsia" w:hAnsiTheme="minorHAnsi" w:cstheme="minorHAnsi"/>
          <w:bCs/>
          <w:szCs w:val="24"/>
          <w:lang w:val="en-US" w:eastAsia="zh-CN"/>
        </w:rPr>
        <w:t>规则保持一致。</w:t>
      </w:r>
    </w:p>
    <w:p w14:paraId="4FC34705" w14:textId="30D014A7" w:rsidR="00172ECB" w:rsidRDefault="00172ECB">
      <w:pPr>
        <w:tabs>
          <w:tab w:val="clear" w:pos="794"/>
          <w:tab w:val="clear" w:pos="1191"/>
          <w:tab w:val="clear" w:pos="1588"/>
          <w:tab w:val="clear" w:pos="1985"/>
        </w:tabs>
        <w:overflowPunct/>
        <w:autoSpaceDE/>
        <w:autoSpaceDN/>
        <w:adjustRightInd/>
        <w:spacing w:before="0"/>
        <w:textAlignment w:val="auto"/>
        <w:rPr>
          <w:rFonts w:ascii="Times New Roman" w:hAnsi="Times New Roman"/>
          <w:b/>
          <w:sz w:val="17"/>
          <w:szCs w:val="17"/>
          <w:lang w:val="en-US" w:eastAsia="zh-CN"/>
        </w:rPr>
      </w:pPr>
    </w:p>
    <w:p w14:paraId="702FB8A9" w14:textId="77777777" w:rsidR="009A1D5A" w:rsidRPr="009E7C73" w:rsidRDefault="009A1D5A" w:rsidP="009A1D5A">
      <w:pPr>
        <w:widowControl w:val="0"/>
        <w:overflowPunct/>
        <w:autoSpaceDE/>
        <w:autoSpaceDN/>
        <w:adjustRightInd/>
        <w:spacing w:before="0"/>
        <w:textAlignment w:val="auto"/>
        <w:rPr>
          <w:rFonts w:ascii="Times New Roman" w:hAnsi="Times New Roman"/>
          <w:b/>
          <w:sz w:val="17"/>
          <w:szCs w:val="17"/>
          <w:lang w:val="en-US" w:eastAsia="zh-CN"/>
        </w:rPr>
        <w:sectPr w:rsidR="009A1D5A" w:rsidRPr="009E7C73" w:rsidSect="009A1D5A">
          <w:headerReference w:type="even" r:id="rId46"/>
          <w:headerReference w:type="default" r:id="rId47"/>
          <w:headerReference w:type="first" r:id="rId48"/>
          <w:footerReference w:type="first" r:id="rId49"/>
          <w:pgSz w:w="11910" w:h="16840"/>
          <w:pgMar w:top="1580" w:right="1680" w:bottom="280" w:left="1680" w:header="720" w:footer="720" w:gutter="0"/>
          <w:cols w:space="720"/>
          <w:titlePg/>
          <w:docGrid w:linePitch="299"/>
        </w:sectPr>
      </w:pPr>
    </w:p>
    <w:p w14:paraId="4B71E593" w14:textId="0B24F73F" w:rsidR="00DB652A" w:rsidRDefault="00DB652A">
      <w:bookmarkStart w:id="234" w:name="_Hlk34985238"/>
    </w:p>
    <w:tbl>
      <w:tblPr>
        <w:tblStyle w:val="TableGrid6"/>
        <w:tblpPr w:leftFromText="180" w:rightFromText="180" w:vertAnchor="text" w:horzAnchor="margin" w:tblpY="227"/>
        <w:tblW w:w="14490" w:type="dxa"/>
        <w:tblLook w:val="04A0" w:firstRow="1" w:lastRow="0" w:firstColumn="1" w:lastColumn="0" w:noHBand="0" w:noVBand="1"/>
      </w:tblPr>
      <w:tblGrid>
        <w:gridCol w:w="5130"/>
        <w:gridCol w:w="5130"/>
        <w:gridCol w:w="4230"/>
      </w:tblGrid>
      <w:tr w:rsidR="00DB652A" w:rsidRPr="009E7C73" w14:paraId="2DCE0DDA" w14:textId="77777777" w:rsidTr="00E51D31">
        <w:tc>
          <w:tcPr>
            <w:tcW w:w="5130" w:type="dxa"/>
          </w:tcPr>
          <w:p w14:paraId="6B8114F0" w14:textId="77777777" w:rsidR="00DB652A" w:rsidRPr="009E7C73" w:rsidRDefault="00DB652A" w:rsidP="00E51D31">
            <w:pPr>
              <w:overflowPunct/>
              <w:autoSpaceDE/>
              <w:autoSpaceDN/>
              <w:snapToGrid w:val="0"/>
              <w:spacing w:before="0" w:after="200" w:line="276" w:lineRule="auto"/>
              <w:jc w:val="center"/>
              <w:textAlignment w:val="auto"/>
              <w:rPr>
                <w:rFonts w:eastAsia="MS Mincho" w:cs="Calibri"/>
                <w:b/>
                <w:bCs/>
                <w:szCs w:val="24"/>
                <w:lang w:val="en-US" w:eastAsia="zh-CN"/>
              </w:rPr>
            </w:pPr>
            <w:r w:rsidRPr="009E7C73">
              <w:rPr>
                <w:rFonts w:cs="Calibri"/>
                <w:b/>
                <w:bCs/>
                <w:szCs w:val="24"/>
                <w:lang w:val="en-US" w:eastAsia="ja-JP"/>
              </w:rPr>
              <w:t>现行《财务规则和财务细则</w:t>
            </w:r>
            <w:r w:rsidRPr="009E7C73">
              <w:rPr>
                <w:rFonts w:cs="Calibri" w:hint="eastAsia"/>
                <w:b/>
                <w:bCs/>
                <w:szCs w:val="24"/>
                <w:lang w:val="en-US" w:eastAsia="ja-JP"/>
              </w:rPr>
              <w:t>》</w:t>
            </w:r>
            <w:r w:rsidRPr="009E7C73">
              <w:rPr>
                <w:rFonts w:cs="Calibri" w:hint="eastAsia"/>
                <w:b/>
                <w:bCs/>
                <w:szCs w:val="24"/>
                <w:lang w:val="en-US" w:eastAsia="zh-CN"/>
              </w:rPr>
              <w:t>（</w:t>
            </w:r>
            <w:r w:rsidRPr="009E7C73">
              <w:rPr>
                <w:rFonts w:cs="Calibri"/>
                <w:b/>
                <w:bCs/>
                <w:szCs w:val="24"/>
                <w:lang w:val="en-US" w:eastAsia="ja-JP"/>
              </w:rPr>
              <w:t>2018</w:t>
            </w:r>
            <w:r w:rsidRPr="009E7C73">
              <w:rPr>
                <w:rFonts w:cs="Calibri" w:hint="eastAsia"/>
                <w:b/>
                <w:bCs/>
                <w:szCs w:val="24"/>
                <w:lang w:val="en-US" w:eastAsia="ja-JP"/>
              </w:rPr>
              <w:t>版</w:t>
            </w:r>
            <w:r w:rsidRPr="009E7C73">
              <w:rPr>
                <w:rFonts w:cs="Calibri" w:hint="eastAsia"/>
                <w:b/>
                <w:bCs/>
                <w:szCs w:val="24"/>
                <w:lang w:val="en-US" w:eastAsia="zh-CN"/>
              </w:rPr>
              <w:t>）</w:t>
            </w:r>
          </w:p>
        </w:tc>
        <w:tc>
          <w:tcPr>
            <w:tcW w:w="5130" w:type="dxa"/>
          </w:tcPr>
          <w:p w14:paraId="520D218A" w14:textId="77777777" w:rsidR="00DB652A" w:rsidRPr="009E7C73" w:rsidRDefault="00DB652A" w:rsidP="00E51D31">
            <w:pPr>
              <w:overflowPunct/>
              <w:autoSpaceDE/>
              <w:autoSpaceDN/>
              <w:snapToGrid w:val="0"/>
              <w:spacing w:before="0" w:after="200" w:line="276" w:lineRule="auto"/>
              <w:jc w:val="center"/>
              <w:textAlignment w:val="auto"/>
              <w:rPr>
                <w:rFonts w:cs="Calibri"/>
                <w:b/>
                <w:bCs/>
                <w:szCs w:val="24"/>
                <w:lang w:val="en-US" w:eastAsia="ja-JP"/>
              </w:rPr>
            </w:pPr>
            <w:r w:rsidRPr="009E7C73">
              <w:rPr>
                <w:rFonts w:cs="Calibri" w:hint="eastAsia"/>
                <w:b/>
                <w:bCs/>
                <w:szCs w:val="24"/>
                <w:lang w:val="en-US" w:eastAsia="zh-CN"/>
              </w:rPr>
              <w:t>提案</w:t>
            </w:r>
          </w:p>
        </w:tc>
        <w:tc>
          <w:tcPr>
            <w:tcW w:w="4230" w:type="dxa"/>
          </w:tcPr>
          <w:p w14:paraId="5CCC89C4" w14:textId="77777777" w:rsidR="00DB652A" w:rsidRPr="009E7C73" w:rsidRDefault="00DB652A" w:rsidP="00E51D31">
            <w:pPr>
              <w:overflowPunct/>
              <w:autoSpaceDE/>
              <w:autoSpaceDN/>
              <w:snapToGrid w:val="0"/>
              <w:spacing w:before="0" w:after="200" w:line="276" w:lineRule="auto"/>
              <w:jc w:val="center"/>
              <w:textAlignment w:val="auto"/>
              <w:rPr>
                <w:rFonts w:cs="Calibri"/>
                <w:b/>
                <w:bCs/>
                <w:szCs w:val="24"/>
                <w:lang w:val="en-US" w:eastAsia="ja-JP"/>
              </w:rPr>
            </w:pPr>
            <w:r w:rsidRPr="009E7C73">
              <w:rPr>
                <w:rFonts w:cs="Calibri" w:hint="eastAsia"/>
                <w:caps/>
                <w:szCs w:val="24"/>
                <w:lang w:eastAsia="zh-CN"/>
              </w:rPr>
              <w:t>说明</w:t>
            </w:r>
          </w:p>
        </w:tc>
      </w:tr>
      <w:tr w:rsidR="00DB652A" w:rsidRPr="009E7C73" w14:paraId="6C40D20D" w14:textId="77777777" w:rsidTr="00E51D31">
        <w:tc>
          <w:tcPr>
            <w:tcW w:w="5130" w:type="dxa"/>
          </w:tcPr>
          <w:p w14:paraId="54F64261" w14:textId="77777777" w:rsidR="00DB652A" w:rsidRPr="009E7C73" w:rsidRDefault="00DB652A" w:rsidP="00E51D31">
            <w:pPr>
              <w:overflowPunct/>
              <w:autoSpaceDE/>
              <w:autoSpaceDN/>
              <w:snapToGrid w:val="0"/>
              <w:spacing w:before="0"/>
              <w:textAlignment w:val="auto"/>
              <w:rPr>
                <w:rFonts w:cs="Calibri"/>
                <w:b/>
                <w:bCs/>
                <w:szCs w:val="24"/>
                <w:lang w:val="en-US" w:eastAsia="zh-CN"/>
              </w:rPr>
            </w:pPr>
            <w:r w:rsidRPr="009E7C73">
              <w:rPr>
                <w:rFonts w:cs="Calibri"/>
                <w:b/>
                <w:bCs/>
                <w:szCs w:val="24"/>
                <w:lang w:val="en-US" w:eastAsia="zh-CN"/>
              </w:rPr>
              <w:t>第</w:t>
            </w:r>
            <w:r w:rsidRPr="009E7C73">
              <w:rPr>
                <w:rFonts w:cs="Calibri"/>
                <w:b/>
                <w:bCs/>
                <w:szCs w:val="24"/>
                <w:lang w:val="en-US" w:eastAsia="zh-CN"/>
              </w:rPr>
              <w:t>18</w:t>
            </w:r>
            <w:r w:rsidRPr="009E7C73">
              <w:rPr>
                <w:rFonts w:cs="Calibri" w:hint="eastAsia"/>
                <w:b/>
                <w:bCs/>
                <w:szCs w:val="24"/>
                <w:lang w:val="en-US" w:eastAsia="zh-CN"/>
              </w:rPr>
              <w:t>条，</w:t>
            </w:r>
            <w:r w:rsidRPr="009E7C73">
              <w:rPr>
                <w:rFonts w:cs="Calibri"/>
                <w:b/>
                <w:bCs/>
                <w:szCs w:val="24"/>
                <w:lang w:val="en-US" w:eastAsia="zh-CN"/>
              </w:rPr>
              <w:t>细则第</w:t>
            </w:r>
            <w:bookmarkStart w:id="235" w:name="_GoBack"/>
            <w:r w:rsidRPr="009E7C73">
              <w:rPr>
                <w:rFonts w:cs="Calibri"/>
                <w:b/>
                <w:bCs/>
                <w:szCs w:val="24"/>
                <w:lang w:val="en-US" w:eastAsia="zh-CN"/>
              </w:rPr>
              <w:t>18.</w:t>
            </w:r>
            <w:r w:rsidRPr="009E7C73">
              <w:rPr>
                <w:rFonts w:cs="Calibri" w:hint="eastAsia"/>
                <w:b/>
                <w:bCs/>
                <w:szCs w:val="24"/>
                <w:lang w:val="en-US" w:eastAsia="zh-CN"/>
              </w:rPr>
              <w:t>6</w:t>
            </w:r>
            <w:bookmarkEnd w:id="235"/>
            <w:r w:rsidRPr="009E7C73">
              <w:rPr>
                <w:rFonts w:cs="Calibri" w:hint="eastAsia"/>
                <w:b/>
                <w:bCs/>
                <w:szCs w:val="24"/>
                <w:lang w:val="en-US" w:eastAsia="zh-CN"/>
              </w:rPr>
              <w:t>条标题</w:t>
            </w:r>
          </w:p>
          <w:p w14:paraId="065D6972"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48A2E499" w14:textId="77777777" w:rsidR="00DB652A" w:rsidRPr="009E7C73" w:rsidRDefault="00DB652A" w:rsidP="00E51D31">
            <w:pPr>
              <w:overflowPunct/>
              <w:autoSpaceDE/>
              <w:autoSpaceDN/>
              <w:snapToGrid w:val="0"/>
              <w:spacing w:before="0"/>
              <w:textAlignment w:val="auto"/>
              <w:rPr>
                <w:rFonts w:cs="Calibri"/>
                <w:b/>
                <w:bCs/>
                <w:szCs w:val="24"/>
                <w:lang w:val="en-US" w:eastAsia="ja-JP"/>
              </w:rPr>
            </w:pPr>
            <w:r w:rsidRPr="009E7C73">
              <w:rPr>
                <w:rFonts w:cs="Calibri"/>
                <w:bCs/>
                <w:szCs w:val="24"/>
                <w:lang w:val="en-US" w:eastAsia="ja-JP"/>
              </w:rPr>
              <w:t>细则第</w:t>
            </w:r>
            <w:r w:rsidRPr="009E7C73">
              <w:rPr>
                <w:rFonts w:cs="Calibri"/>
                <w:bCs/>
                <w:szCs w:val="24"/>
                <w:lang w:val="en-US" w:eastAsia="ja-JP"/>
              </w:rPr>
              <w:t>18.</w:t>
            </w:r>
            <w:r w:rsidRPr="009E7C73">
              <w:rPr>
                <w:rFonts w:cs="Calibri" w:hint="eastAsia"/>
                <w:bCs/>
                <w:szCs w:val="24"/>
                <w:lang w:val="en-US" w:eastAsia="ja-JP"/>
              </w:rPr>
              <w:t>6</w:t>
            </w:r>
            <w:r w:rsidRPr="009E7C73">
              <w:rPr>
                <w:rFonts w:cs="Calibri" w:hint="eastAsia"/>
                <w:bCs/>
                <w:szCs w:val="24"/>
                <w:lang w:val="en-US" w:eastAsia="ja-JP"/>
              </w:rPr>
              <w:t>条</w:t>
            </w:r>
            <w:r w:rsidRPr="009E7C73">
              <w:rPr>
                <w:rFonts w:ascii="Microsoft YaHei" w:eastAsia="Microsoft YaHei" w:hAnsi="Microsoft YaHei" w:cs="Microsoft YaHei" w:hint="eastAsia"/>
                <w:color w:val="000000"/>
                <w:sz w:val="20"/>
                <w:shd w:val="clear" w:color="auto" w:fill="F0F0F0"/>
                <w:lang w:eastAsia="zh-CN"/>
              </w:rPr>
              <w:t xml:space="preserve"> </w:t>
            </w:r>
            <w:r w:rsidRPr="009E7C73">
              <w:rPr>
                <w:rFonts w:ascii="Microsoft YaHei" w:eastAsia="Microsoft YaHei" w:hAnsi="Microsoft YaHei" w:cs="Microsoft YaHei"/>
                <w:color w:val="000000"/>
                <w:sz w:val="20"/>
                <w:shd w:val="clear" w:color="auto" w:fill="F0F0F0"/>
                <w:lang w:eastAsia="zh-CN"/>
              </w:rPr>
              <w:t xml:space="preserve"> </w:t>
            </w:r>
            <w:r w:rsidRPr="009E7C73">
              <w:rPr>
                <w:rFonts w:cs="Calibri" w:hint="eastAsia"/>
                <w:bCs/>
                <w:szCs w:val="24"/>
                <w:lang w:val="en-US" w:eastAsia="ja-JP"/>
              </w:rPr>
              <w:t>库存</w:t>
            </w:r>
          </w:p>
        </w:tc>
        <w:tc>
          <w:tcPr>
            <w:tcW w:w="5130" w:type="dxa"/>
          </w:tcPr>
          <w:p w14:paraId="2C28A58A"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2E635E73"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352B27E9" w14:textId="77777777" w:rsidR="00DB652A" w:rsidRPr="009E7C73" w:rsidRDefault="00DB652A" w:rsidP="00E51D31">
            <w:pPr>
              <w:overflowPunct/>
              <w:autoSpaceDE/>
              <w:autoSpaceDN/>
              <w:snapToGrid w:val="0"/>
              <w:spacing w:before="0"/>
              <w:textAlignment w:val="auto"/>
              <w:rPr>
                <w:rFonts w:cs="Calibri"/>
                <w:szCs w:val="24"/>
                <w:lang w:val="en-US" w:eastAsia="ja-JP"/>
              </w:rPr>
            </w:pPr>
            <w:r w:rsidRPr="009E7C73">
              <w:rPr>
                <w:rFonts w:cs="Calibri"/>
                <w:bCs/>
                <w:szCs w:val="24"/>
                <w:lang w:val="en-US" w:eastAsia="ja-JP"/>
              </w:rPr>
              <w:t>细则第</w:t>
            </w:r>
            <w:r w:rsidRPr="009E7C73">
              <w:rPr>
                <w:rFonts w:cs="Calibri"/>
                <w:bCs/>
                <w:szCs w:val="24"/>
                <w:lang w:val="en-US" w:eastAsia="ja-JP"/>
              </w:rPr>
              <w:t>18.</w:t>
            </w:r>
            <w:r w:rsidRPr="009E7C73">
              <w:rPr>
                <w:rFonts w:cs="Calibri" w:hint="eastAsia"/>
                <w:bCs/>
                <w:szCs w:val="24"/>
                <w:lang w:val="en-US" w:eastAsia="ja-JP"/>
              </w:rPr>
              <w:t>6</w:t>
            </w:r>
            <w:r w:rsidRPr="009E7C73">
              <w:rPr>
                <w:rFonts w:cs="Calibri" w:hint="eastAsia"/>
                <w:bCs/>
                <w:szCs w:val="24"/>
                <w:lang w:val="en-US" w:eastAsia="ja-JP"/>
              </w:rPr>
              <w:t>条</w:t>
            </w:r>
            <w:r w:rsidRPr="009E7C73">
              <w:rPr>
                <w:rFonts w:ascii="Microsoft YaHei" w:eastAsia="Microsoft YaHei" w:hAnsi="Microsoft YaHei" w:cs="Microsoft YaHei" w:hint="eastAsia"/>
                <w:color w:val="000000"/>
                <w:sz w:val="20"/>
                <w:shd w:val="clear" w:color="auto" w:fill="F0F0F0"/>
                <w:lang w:eastAsia="zh-CN"/>
              </w:rPr>
              <w:t xml:space="preserve"> </w:t>
            </w:r>
            <w:r w:rsidRPr="009E7C73">
              <w:rPr>
                <w:rFonts w:ascii="Microsoft YaHei" w:eastAsia="Microsoft YaHei" w:hAnsi="Microsoft YaHei" w:cs="Microsoft YaHei"/>
                <w:color w:val="000000"/>
                <w:sz w:val="20"/>
                <w:shd w:val="clear" w:color="auto" w:fill="F0F0F0"/>
                <w:lang w:eastAsia="zh-CN"/>
              </w:rPr>
              <w:t xml:space="preserve"> </w:t>
            </w:r>
            <w:r w:rsidRPr="009E7C73">
              <w:rPr>
                <w:rFonts w:cs="Calibri" w:hint="eastAsia"/>
                <w:bCs/>
                <w:szCs w:val="24"/>
                <w:lang w:val="en-US" w:eastAsia="ja-JP"/>
              </w:rPr>
              <w:t>库存</w:t>
            </w:r>
            <w:ins w:id="236" w:author="Lei, Yonghong" w:date="2020-04-01T10:33:00Z">
              <w:r w:rsidRPr="009E7C73">
                <w:rPr>
                  <w:rFonts w:cs="Calibri" w:hint="eastAsia"/>
                  <w:bCs/>
                  <w:szCs w:val="24"/>
                  <w:lang w:val="en-US" w:eastAsia="zh-CN"/>
                </w:rPr>
                <w:t>和资产</w:t>
              </w:r>
            </w:ins>
          </w:p>
          <w:p w14:paraId="53A6F015"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465538AF" w14:textId="77777777" w:rsidR="00DB652A" w:rsidRPr="009E7C73" w:rsidRDefault="00DB652A" w:rsidP="00E51D31">
            <w:pPr>
              <w:overflowPunct/>
              <w:autoSpaceDE/>
              <w:autoSpaceDN/>
              <w:snapToGrid w:val="0"/>
              <w:spacing w:before="0"/>
              <w:textAlignment w:val="auto"/>
              <w:rPr>
                <w:rFonts w:cs="Calibri"/>
                <w:b/>
                <w:bCs/>
                <w:szCs w:val="24"/>
                <w:lang w:val="en-US" w:eastAsia="ja-JP"/>
              </w:rPr>
            </w:pPr>
          </w:p>
        </w:tc>
        <w:tc>
          <w:tcPr>
            <w:tcW w:w="4230" w:type="dxa"/>
          </w:tcPr>
          <w:p w14:paraId="4E6C705C"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311F4AA5" w14:textId="77777777" w:rsidR="00DB652A" w:rsidRPr="009E7C73" w:rsidRDefault="00DB652A" w:rsidP="00E51D31">
            <w:pPr>
              <w:overflowPunct/>
              <w:autoSpaceDE/>
              <w:autoSpaceDN/>
              <w:snapToGrid w:val="0"/>
              <w:spacing w:before="0"/>
              <w:textAlignment w:val="auto"/>
              <w:rPr>
                <w:rFonts w:cs="Calibri"/>
                <w:szCs w:val="24"/>
                <w:lang w:val="en-US" w:eastAsia="ja-JP"/>
              </w:rPr>
            </w:pPr>
          </w:p>
          <w:p w14:paraId="187F71E3" w14:textId="77777777" w:rsidR="00DB652A" w:rsidRPr="009E7C73" w:rsidRDefault="00DB652A" w:rsidP="00E51D31">
            <w:pPr>
              <w:overflowPunct/>
              <w:autoSpaceDE/>
              <w:autoSpaceDN/>
              <w:snapToGrid w:val="0"/>
              <w:spacing w:before="0"/>
              <w:textAlignment w:val="auto"/>
              <w:rPr>
                <w:rFonts w:cs="Calibri"/>
                <w:szCs w:val="24"/>
                <w:lang w:val="en-US" w:eastAsia="ja-JP"/>
              </w:rPr>
            </w:pPr>
            <w:r w:rsidRPr="009E7C73">
              <w:rPr>
                <w:rFonts w:cs="Calibri" w:hint="eastAsia"/>
                <w:szCs w:val="24"/>
                <w:lang w:val="en-US" w:eastAsia="ja-JP"/>
              </w:rPr>
              <w:t>根据细则</w:t>
            </w:r>
            <w:r w:rsidRPr="009E7C73">
              <w:rPr>
                <w:rFonts w:cs="Calibri" w:hint="eastAsia"/>
                <w:szCs w:val="24"/>
                <w:lang w:val="en-US" w:eastAsia="zh-CN"/>
              </w:rPr>
              <w:t>第</w:t>
            </w:r>
            <w:r w:rsidRPr="009E7C73">
              <w:rPr>
                <w:rFonts w:cs="Calibri" w:hint="eastAsia"/>
                <w:szCs w:val="24"/>
                <w:lang w:val="en-US" w:eastAsia="ja-JP"/>
              </w:rPr>
              <w:t>18.6</w:t>
            </w:r>
            <w:r w:rsidRPr="009E7C73">
              <w:rPr>
                <w:rFonts w:cs="Calibri" w:hint="eastAsia"/>
                <w:szCs w:val="24"/>
                <w:lang w:val="en-US" w:eastAsia="zh-CN"/>
              </w:rPr>
              <w:t>条的宗旨</w:t>
            </w:r>
            <w:r w:rsidRPr="009E7C73">
              <w:rPr>
                <w:rFonts w:cs="Calibri" w:hint="eastAsia"/>
                <w:szCs w:val="24"/>
                <w:lang w:val="en-US" w:eastAsia="ja-JP"/>
              </w:rPr>
              <w:t>相应调整标题</w:t>
            </w:r>
          </w:p>
        </w:tc>
      </w:tr>
      <w:tr w:rsidR="00DB652A" w:rsidRPr="009E7C73" w14:paraId="759D1EF7" w14:textId="77777777" w:rsidTr="00E51D31">
        <w:tc>
          <w:tcPr>
            <w:tcW w:w="5130" w:type="dxa"/>
          </w:tcPr>
          <w:p w14:paraId="0DC72C98" w14:textId="77777777" w:rsidR="00DB652A" w:rsidRPr="009E7C73" w:rsidRDefault="00DB652A" w:rsidP="00E51D31">
            <w:pPr>
              <w:overflowPunct/>
              <w:autoSpaceDE/>
              <w:autoSpaceDN/>
              <w:snapToGrid w:val="0"/>
              <w:spacing w:before="0" w:after="120"/>
              <w:textAlignment w:val="auto"/>
              <w:rPr>
                <w:rFonts w:cs="Calibri"/>
                <w:b/>
                <w:bCs/>
                <w:szCs w:val="24"/>
                <w:lang w:val="en-US" w:eastAsia="ja-JP"/>
              </w:rPr>
            </w:pPr>
            <w:r w:rsidRPr="009E7C73">
              <w:rPr>
                <w:rFonts w:cs="Calibri"/>
                <w:b/>
                <w:bCs/>
                <w:szCs w:val="24"/>
                <w:lang w:val="en-US" w:eastAsia="ja-JP"/>
              </w:rPr>
              <w:t>第</w:t>
            </w:r>
            <w:r w:rsidRPr="009E7C73">
              <w:rPr>
                <w:rFonts w:cs="Calibri"/>
                <w:b/>
                <w:bCs/>
                <w:szCs w:val="24"/>
                <w:lang w:val="en-US" w:eastAsia="ja-JP"/>
              </w:rPr>
              <w:t>18</w:t>
            </w:r>
            <w:r w:rsidRPr="009E7C73">
              <w:rPr>
                <w:rFonts w:cs="Calibri" w:hint="eastAsia"/>
                <w:b/>
                <w:bCs/>
                <w:szCs w:val="24"/>
                <w:lang w:val="en-US" w:eastAsia="ja-JP"/>
              </w:rPr>
              <w:t>条</w:t>
            </w:r>
            <w:r w:rsidRPr="009E7C73">
              <w:rPr>
                <w:rFonts w:cs="Calibri" w:hint="eastAsia"/>
                <w:b/>
                <w:bCs/>
                <w:szCs w:val="24"/>
                <w:lang w:val="en-US" w:eastAsia="zh-CN"/>
              </w:rPr>
              <w:t>，</w:t>
            </w:r>
            <w:r w:rsidRPr="009E7C73">
              <w:rPr>
                <w:rFonts w:cs="Calibri"/>
                <w:b/>
                <w:bCs/>
                <w:szCs w:val="24"/>
                <w:lang w:val="en-US" w:eastAsia="ja-JP"/>
              </w:rPr>
              <w:t>细则第</w:t>
            </w:r>
            <w:r w:rsidRPr="009E7C73">
              <w:rPr>
                <w:rFonts w:cs="Calibri"/>
                <w:b/>
                <w:bCs/>
                <w:szCs w:val="24"/>
                <w:lang w:val="en-US" w:eastAsia="ja-JP"/>
              </w:rPr>
              <w:t>18.</w:t>
            </w:r>
            <w:r w:rsidRPr="009E7C73">
              <w:rPr>
                <w:rFonts w:cs="Calibri" w:hint="eastAsia"/>
                <w:b/>
                <w:bCs/>
                <w:szCs w:val="24"/>
                <w:lang w:val="en-US" w:eastAsia="ja-JP"/>
              </w:rPr>
              <w:t>6</w:t>
            </w:r>
            <w:r w:rsidRPr="009E7C73">
              <w:rPr>
                <w:rFonts w:cs="Calibri" w:hint="eastAsia"/>
                <w:b/>
                <w:bCs/>
                <w:szCs w:val="24"/>
                <w:lang w:val="en-US" w:eastAsia="ja-JP"/>
              </w:rPr>
              <w:t>条第</w:t>
            </w:r>
            <w:r w:rsidRPr="009E7C73">
              <w:rPr>
                <w:rFonts w:cs="Calibri" w:hint="eastAsia"/>
                <w:b/>
                <w:bCs/>
                <w:szCs w:val="24"/>
                <w:lang w:val="en-US" w:eastAsia="ja-JP"/>
              </w:rPr>
              <w:t>2</w:t>
            </w:r>
            <w:r w:rsidRPr="009E7C73">
              <w:rPr>
                <w:rFonts w:cs="Calibri" w:hint="eastAsia"/>
                <w:b/>
                <w:bCs/>
                <w:szCs w:val="24"/>
                <w:lang w:val="en-US" w:eastAsia="ja-JP"/>
              </w:rPr>
              <w:t>段</w:t>
            </w:r>
          </w:p>
          <w:p w14:paraId="2D067E0A" w14:textId="77777777" w:rsidR="00DB652A" w:rsidRPr="009E7C73" w:rsidRDefault="00DB652A" w:rsidP="00E51D31">
            <w:pPr>
              <w:tabs>
                <w:tab w:val="left" w:pos="1438"/>
                <w:tab w:val="left" w:pos="3225"/>
              </w:tabs>
              <w:overflowPunct/>
              <w:autoSpaceDE/>
              <w:autoSpaceDN/>
              <w:adjustRightInd/>
              <w:spacing w:before="0"/>
              <w:ind w:right="253"/>
              <w:jc w:val="both"/>
              <w:textAlignment w:val="auto"/>
              <w:rPr>
                <w:rFonts w:cs="Calibri"/>
                <w:bCs/>
                <w:szCs w:val="24"/>
                <w:lang w:val="en-US" w:eastAsia="ja-JP"/>
              </w:rPr>
            </w:pPr>
            <w:r w:rsidRPr="009E7C73">
              <w:rPr>
                <w:rFonts w:cs="Calibri"/>
                <w:szCs w:val="24"/>
                <w:lang w:val="en-US" w:eastAsia="ja-JP"/>
              </w:rPr>
              <w:t xml:space="preserve">2. </w:t>
            </w:r>
            <w:r w:rsidRPr="009E7C73">
              <w:rPr>
                <w:rFonts w:hint="eastAsia"/>
                <w:lang w:eastAsia="zh-CN"/>
              </w:rPr>
              <w:t>当所获资产的单位价值超过</w:t>
            </w:r>
            <w:r w:rsidRPr="009E7C73">
              <w:rPr>
                <w:lang w:eastAsia="zh-CN"/>
              </w:rPr>
              <w:t>5 000</w:t>
            </w:r>
            <w:r w:rsidRPr="009E7C73">
              <w:rPr>
                <w:rFonts w:hint="eastAsia"/>
                <w:lang w:eastAsia="zh-CN"/>
              </w:rPr>
              <w:t>瑞郎时，不仅须记入库存，还须记入财务状况资产栏的适当账目中。之后，须按照这些资产的预期有效生命周期对其进行摊提。</w:t>
            </w:r>
          </w:p>
          <w:p w14:paraId="6D1E0FA9" w14:textId="77777777" w:rsidR="00DB652A" w:rsidRPr="009E7C73" w:rsidRDefault="00DB652A" w:rsidP="00E51D31">
            <w:pPr>
              <w:overflowPunct/>
              <w:autoSpaceDE/>
              <w:autoSpaceDN/>
              <w:snapToGrid w:val="0"/>
              <w:spacing w:before="0"/>
              <w:textAlignment w:val="auto"/>
              <w:rPr>
                <w:rFonts w:cs="Calibri"/>
                <w:szCs w:val="24"/>
                <w:lang w:val="en-US" w:eastAsia="ja-JP"/>
              </w:rPr>
            </w:pPr>
          </w:p>
        </w:tc>
        <w:tc>
          <w:tcPr>
            <w:tcW w:w="5130" w:type="dxa"/>
          </w:tcPr>
          <w:p w14:paraId="354BB1EB" w14:textId="77777777" w:rsidR="00DB652A" w:rsidRPr="009E7C73" w:rsidRDefault="00DB652A" w:rsidP="00E51D31">
            <w:pPr>
              <w:overflowPunct/>
              <w:autoSpaceDE/>
              <w:autoSpaceDN/>
              <w:snapToGrid w:val="0"/>
              <w:spacing w:before="0" w:after="120"/>
              <w:textAlignment w:val="auto"/>
              <w:rPr>
                <w:rFonts w:cs="Calibri"/>
                <w:b/>
                <w:bCs/>
                <w:szCs w:val="24"/>
                <w:lang w:val="en-US" w:eastAsia="ja-JP"/>
              </w:rPr>
            </w:pPr>
            <w:r w:rsidRPr="009E7C73">
              <w:rPr>
                <w:rFonts w:cs="Calibri"/>
                <w:b/>
                <w:bCs/>
                <w:szCs w:val="24"/>
                <w:lang w:val="en-US" w:eastAsia="ja-JP"/>
              </w:rPr>
              <w:t>第</w:t>
            </w:r>
            <w:r w:rsidRPr="009E7C73">
              <w:rPr>
                <w:rFonts w:cs="Calibri"/>
                <w:b/>
                <w:bCs/>
                <w:szCs w:val="24"/>
                <w:lang w:val="en-US" w:eastAsia="ja-JP"/>
              </w:rPr>
              <w:t>18</w:t>
            </w:r>
            <w:r w:rsidRPr="009E7C73">
              <w:rPr>
                <w:rFonts w:cs="Calibri" w:hint="eastAsia"/>
                <w:b/>
                <w:bCs/>
                <w:szCs w:val="24"/>
                <w:lang w:val="en-US" w:eastAsia="ja-JP"/>
              </w:rPr>
              <w:t>条</w:t>
            </w:r>
            <w:r w:rsidRPr="009E7C73">
              <w:rPr>
                <w:rFonts w:cs="Calibri" w:hint="eastAsia"/>
                <w:b/>
                <w:bCs/>
                <w:szCs w:val="24"/>
                <w:lang w:val="en-US" w:eastAsia="zh-CN"/>
              </w:rPr>
              <w:t>，</w:t>
            </w:r>
            <w:r w:rsidRPr="009E7C73">
              <w:rPr>
                <w:rFonts w:cs="Calibri"/>
                <w:b/>
                <w:bCs/>
                <w:szCs w:val="24"/>
                <w:lang w:val="en-US" w:eastAsia="ja-JP"/>
              </w:rPr>
              <w:t>细则第</w:t>
            </w:r>
            <w:r w:rsidRPr="009E7C73">
              <w:rPr>
                <w:rFonts w:cs="Calibri"/>
                <w:b/>
                <w:bCs/>
                <w:szCs w:val="24"/>
                <w:lang w:val="en-US" w:eastAsia="ja-JP"/>
              </w:rPr>
              <w:t>18.</w:t>
            </w:r>
            <w:r w:rsidRPr="009E7C73">
              <w:rPr>
                <w:rFonts w:cs="Calibri" w:hint="eastAsia"/>
                <w:b/>
                <w:bCs/>
                <w:szCs w:val="24"/>
                <w:lang w:val="en-US" w:eastAsia="ja-JP"/>
              </w:rPr>
              <w:t>6</w:t>
            </w:r>
            <w:r w:rsidRPr="009E7C73">
              <w:rPr>
                <w:rFonts w:cs="Calibri" w:hint="eastAsia"/>
                <w:b/>
                <w:bCs/>
                <w:szCs w:val="24"/>
                <w:lang w:val="en-US" w:eastAsia="ja-JP"/>
              </w:rPr>
              <w:t>条第</w:t>
            </w:r>
            <w:r w:rsidRPr="009E7C73">
              <w:rPr>
                <w:rFonts w:cs="Calibri" w:hint="eastAsia"/>
                <w:b/>
                <w:bCs/>
                <w:szCs w:val="24"/>
                <w:lang w:val="en-US" w:eastAsia="ja-JP"/>
              </w:rPr>
              <w:t>2</w:t>
            </w:r>
            <w:r w:rsidRPr="009E7C73">
              <w:rPr>
                <w:rFonts w:cs="Calibri" w:hint="eastAsia"/>
                <w:b/>
                <w:bCs/>
                <w:szCs w:val="24"/>
                <w:lang w:val="en-US" w:eastAsia="ja-JP"/>
              </w:rPr>
              <w:t>段</w:t>
            </w:r>
          </w:p>
          <w:p w14:paraId="33F55106" w14:textId="77777777" w:rsidR="00DB652A" w:rsidRPr="009E7C73" w:rsidRDefault="00DB652A" w:rsidP="00E51D31">
            <w:pPr>
              <w:tabs>
                <w:tab w:val="left" w:pos="345"/>
              </w:tabs>
              <w:overflowPunct/>
              <w:autoSpaceDE/>
              <w:autoSpaceDN/>
              <w:adjustRightInd/>
              <w:spacing w:before="0"/>
              <w:ind w:right="163"/>
              <w:textAlignment w:val="auto"/>
              <w:rPr>
                <w:rFonts w:cs="Calibri"/>
                <w:bCs/>
                <w:szCs w:val="24"/>
                <w:lang w:val="en-US" w:eastAsia="ja-JP"/>
              </w:rPr>
            </w:pPr>
            <w:r w:rsidRPr="009E7C73">
              <w:rPr>
                <w:rFonts w:cs="Calibri"/>
                <w:bCs/>
                <w:szCs w:val="24"/>
                <w:lang w:val="en-US" w:eastAsia="ja-JP"/>
              </w:rPr>
              <w:t xml:space="preserve">2. </w:t>
            </w:r>
            <w:ins w:id="237" w:author="Lei, Yonghong" w:date="2020-04-01T10:37:00Z">
              <w:r w:rsidRPr="009E7C73">
                <w:rPr>
                  <w:rFonts w:cs="Calibri" w:hint="eastAsia"/>
                  <w:bCs/>
                  <w:szCs w:val="24"/>
                  <w:lang w:val="en-US" w:eastAsia="ja-JP"/>
                </w:rPr>
                <w:t>任何符合</w:t>
              </w:r>
              <w:r w:rsidRPr="009E7C73">
                <w:rPr>
                  <w:rFonts w:cs="Calibri" w:hint="eastAsia"/>
                  <w:bCs/>
                  <w:szCs w:val="24"/>
                  <w:lang w:val="en-US" w:eastAsia="zh-CN"/>
                </w:rPr>
                <w:t>IPSAS</w:t>
              </w:r>
              <w:r w:rsidRPr="009E7C73">
                <w:rPr>
                  <w:rFonts w:cs="Calibri" w:hint="eastAsia"/>
                  <w:bCs/>
                  <w:szCs w:val="24"/>
                  <w:lang w:val="en-US" w:eastAsia="ja-JP"/>
                </w:rPr>
                <w:t>资本化标准的</w:t>
              </w:r>
            </w:ins>
            <w:r w:rsidRPr="009E7C73">
              <w:rPr>
                <w:rFonts w:cs="Calibri" w:hint="eastAsia"/>
                <w:bCs/>
                <w:szCs w:val="24"/>
                <w:lang w:val="en-US" w:eastAsia="ja-JP"/>
              </w:rPr>
              <w:t>购置资产</w:t>
            </w:r>
            <w:ins w:id="238" w:author="Lei, Yonghong" w:date="2020-04-01T10:37:00Z">
              <w:r w:rsidRPr="009E7C73">
                <w:rPr>
                  <w:rFonts w:cs="Calibri" w:hint="eastAsia"/>
                  <w:bCs/>
                  <w:szCs w:val="24"/>
                  <w:lang w:val="en-US" w:eastAsia="ja-JP"/>
                </w:rPr>
                <w:t>都</w:t>
              </w:r>
              <w:r w:rsidRPr="009E7C73">
                <w:rPr>
                  <w:rFonts w:cs="Calibri" w:hint="eastAsia"/>
                  <w:bCs/>
                  <w:szCs w:val="24"/>
                  <w:lang w:val="en-US" w:eastAsia="zh-CN"/>
                </w:rPr>
                <w:t>须</w:t>
              </w:r>
              <w:r w:rsidRPr="009E7C73">
                <w:rPr>
                  <w:rFonts w:cs="Calibri" w:hint="eastAsia"/>
                  <w:bCs/>
                  <w:szCs w:val="24"/>
                  <w:lang w:val="en-US" w:eastAsia="ja-JP"/>
                </w:rPr>
                <w:t>进行资本化和盘存，并在财务状况</w:t>
              </w:r>
            </w:ins>
            <w:ins w:id="239" w:author="Lei, Yonghong" w:date="2020-04-01T10:46:00Z">
              <w:r w:rsidRPr="009E7C73">
                <w:rPr>
                  <w:rFonts w:cs="Calibri" w:hint="eastAsia"/>
                  <w:bCs/>
                  <w:szCs w:val="24"/>
                  <w:lang w:val="en-US" w:eastAsia="zh-CN"/>
                </w:rPr>
                <w:t>报表</w:t>
              </w:r>
            </w:ins>
            <w:ins w:id="240" w:author="Lei, Yonghong" w:date="2020-04-01T10:37:00Z">
              <w:r w:rsidRPr="009E7C73">
                <w:rPr>
                  <w:rFonts w:cs="Calibri" w:hint="eastAsia"/>
                  <w:bCs/>
                  <w:szCs w:val="24"/>
                  <w:lang w:val="en-US" w:eastAsia="ja-JP"/>
                </w:rPr>
                <w:t>中显示</w:t>
              </w:r>
              <w:r w:rsidRPr="009E7C73">
                <w:rPr>
                  <w:rFonts w:cs="Calibri" w:hint="eastAsia"/>
                  <w:bCs/>
                  <w:szCs w:val="24"/>
                  <w:lang w:val="en-US" w:eastAsia="zh-CN"/>
                </w:rPr>
                <w:t>。</w:t>
              </w:r>
            </w:ins>
            <w:del w:id="241" w:author="Lei, Yonghong" w:date="2020-04-01T10:39:00Z">
              <w:r w:rsidRPr="009E7C73" w:rsidDel="00D57366">
                <w:rPr>
                  <w:rFonts w:hint="eastAsia"/>
                  <w:lang w:eastAsia="zh-CN"/>
                </w:rPr>
                <w:delText>的单位价值超过</w:delText>
              </w:r>
              <w:r w:rsidRPr="009E7C73" w:rsidDel="00D57366">
                <w:rPr>
                  <w:lang w:eastAsia="zh-CN"/>
                </w:rPr>
                <w:delText>5 000</w:delText>
              </w:r>
              <w:r w:rsidRPr="009E7C73" w:rsidDel="00D57366">
                <w:rPr>
                  <w:rFonts w:hint="eastAsia"/>
                  <w:lang w:eastAsia="zh-CN"/>
                </w:rPr>
                <w:delText>瑞郎时，不仅须记入库存，还须记入财务状况资产栏的适当账目中。</w:delText>
              </w:r>
            </w:del>
            <w:r w:rsidRPr="009E7C73">
              <w:rPr>
                <w:rFonts w:hint="eastAsia"/>
                <w:lang w:eastAsia="zh-CN"/>
              </w:rPr>
              <w:t>之后，须按照这些资产的预期有效生命周期对其进行摊提。</w:t>
            </w:r>
          </w:p>
        </w:tc>
        <w:tc>
          <w:tcPr>
            <w:tcW w:w="4230" w:type="dxa"/>
          </w:tcPr>
          <w:p w14:paraId="6532260C" w14:textId="77777777" w:rsidR="00DB652A" w:rsidRPr="009E7C73" w:rsidRDefault="00DB652A" w:rsidP="00E51D31">
            <w:pPr>
              <w:tabs>
                <w:tab w:val="clear" w:pos="794"/>
                <w:tab w:val="clear" w:pos="1191"/>
                <w:tab w:val="clear" w:pos="1588"/>
                <w:tab w:val="clear" w:pos="1985"/>
              </w:tabs>
              <w:overflowPunct/>
              <w:autoSpaceDE/>
              <w:autoSpaceDN/>
              <w:snapToGrid w:val="0"/>
              <w:spacing w:before="0"/>
              <w:textAlignment w:val="auto"/>
              <w:rPr>
                <w:rFonts w:cs="Calibri"/>
                <w:szCs w:val="24"/>
                <w:lang w:val="en-US" w:eastAsia="ja-JP"/>
              </w:rPr>
            </w:pPr>
          </w:p>
          <w:p w14:paraId="4FEA9684" w14:textId="77777777" w:rsidR="00DB652A" w:rsidRPr="009E7C73" w:rsidRDefault="00DB652A" w:rsidP="00E51D31">
            <w:pPr>
              <w:overflowPunct/>
              <w:autoSpaceDE/>
              <w:autoSpaceDN/>
              <w:snapToGrid w:val="0"/>
              <w:spacing w:before="0"/>
              <w:textAlignment w:val="auto"/>
              <w:rPr>
                <w:rFonts w:cs="Calibri"/>
                <w:szCs w:val="24"/>
                <w:lang w:val="en-US" w:eastAsia="ja-JP"/>
              </w:rPr>
            </w:pPr>
            <w:r w:rsidRPr="009E7C73">
              <w:rPr>
                <w:rFonts w:cs="Calibri" w:hint="eastAsia"/>
                <w:bCs/>
                <w:szCs w:val="24"/>
                <w:lang w:val="en-US" w:eastAsia="ja-JP"/>
              </w:rPr>
              <w:t>资本化规则非常明确，并得到</w:t>
            </w:r>
            <w:r w:rsidRPr="009E7C73">
              <w:rPr>
                <w:rFonts w:cs="Calibri" w:hint="eastAsia"/>
                <w:bCs/>
                <w:szCs w:val="24"/>
                <w:lang w:val="en-US" w:eastAsia="zh-CN"/>
              </w:rPr>
              <w:t>IPSAS</w:t>
            </w:r>
            <w:r w:rsidRPr="009E7C73">
              <w:rPr>
                <w:rFonts w:cs="Calibri" w:hint="eastAsia"/>
                <w:bCs/>
                <w:szCs w:val="24"/>
                <w:lang w:val="en-US" w:eastAsia="zh-CN"/>
              </w:rPr>
              <w:t>规则</w:t>
            </w:r>
            <w:r w:rsidRPr="009E7C73">
              <w:rPr>
                <w:rFonts w:cs="Calibri" w:hint="eastAsia"/>
                <w:bCs/>
                <w:szCs w:val="24"/>
                <w:lang w:val="en-US" w:eastAsia="ja-JP"/>
              </w:rPr>
              <w:t>的很好指导</w:t>
            </w:r>
          </w:p>
        </w:tc>
      </w:tr>
      <w:tr w:rsidR="00DB652A" w:rsidRPr="009E7C73" w14:paraId="6223ACB3" w14:textId="77777777" w:rsidTr="00E51D31">
        <w:tc>
          <w:tcPr>
            <w:tcW w:w="5130" w:type="dxa"/>
          </w:tcPr>
          <w:p w14:paraId="27B9E1D8" w14:textId="77777777" w:rsidR="00DB652A" w:rsidRPr="009E7C73" w:rsidRDefault="00DB652A" w:rsidP="00E51D31">
            <w:pPr>
              <w:overflowPunct/>
              <w:autoSpaceDE/>
              <w:autoSpaceDN/>
              <w:snapToGrid w:val="0"/>
              <w:spacing w:before="0" w:after="120"/>
              <w:textAlignment w:val="auto"/>
              <w:rPr>
                <w:rFonts w:cs="Calibri"/>
                <w:b/>
                <w:bCs/>
                <w:szCs w:val="24"/>
                <w:lang w:val="en-US" w:eastAsia="ja-JP"/>
              </w:rPr>
            </w:pPr>
            <w:r w:rsidRPr="009E7C73">
              <w:rPr>
                <w:rFonts w:cs="Calibri"/>
                <w:b/>
                <w:bCs/>
                <w:szCs w:val="24"/>
                <w:lang w:val="en-US" w:eastAsia="ja-JP"/>
              </w:rPr>
              <w:t>第</w:t>
            </w:r>
            <w:r w:rsidRPr="009E7C73">
              <w:rPr>
                <w:rFonts w:cs="Calibri"/>
                <w:b/>
                <w:bCs/>
                <w:szCs w:val="24"/>
                <w:lang w:val="en-US" w:eastAsia="ja-JP"/>
              </w:rPr>
              <w:t>18</w:t>
            </w:r>
            <w:r w:rsidRPr="009E7C73">
              <w:rPr>
                <w:rFonts w:cs="Calibri" w:hint="eastAsia"/>
                <w:b/>
                <w:bCs/>
                <w:szCs w:val="24"/>
                <w:lang w:val="en-US" w:eastAsia="ja-JP"/>
              </w:rPr>
              <w:t>条</w:t>
            </w:r>
            <w:r w:rsidRPr="009E7C73">
              <w:rPr>
                <w:rFonts w:cs="Calibri" w:hint="eastAsia"/>
                <w:b/>
                <w:bCs/>
                <w:szCs w:val="24"/>
                <w:lang w:val="en-US" w:eastAsia="zh-CN"/>
              </w:rPr>
              <w:t>，</w:t>
            </w:r>
            <w:r w:rsidRPr="009E7C73">
              <w:rPr>
                <w:rFonts w:cs="Calibri"/>
                <w:b/>
                <w:bCs/>
                <w:szCs w:val="24"/>
                <w:lang w:val="en-US" w:eastAsia="ja-JP"/>
              </w:rPr>
              <w:t>细则第</w:t>
            </w:r>
            <w:r w:rsidRPr="009E7C73">
              <w:rPr>
                <w:rFonts w:cs="Calibri"/>
                <w:b/>
                <w:bCs/>
                <w:szCs w:val="24"/>
                <w:lang w:val="en-US" w:eastAsia="ja-JP"/>
              </w:rPr>
              <w:t>18.</w:t>
            </w:r>
            <w:r w:rsidRPr="009E7C73">
              <w:rPr>
                <w:rFonts w:cs="Calibri" w:hint="eastAsia"/>
                <w:b/>
                <w:bCs/>
                <w:szCs w:val="24"/>
                <w:lang w:val="en-US" w:eastAsia="ja-JP"/>
              </w:rPr>
              <w:t>6</w:t>
            </w:r>
            <w:r w:rsidRPr="009E7C73">
              <w:rPr>
                <w:rFonts w:cs="Calibri" w:hint="eastAsia"/>
                <w:b/>
                <w:bCs/>
                <w:szCs w:val="24"/>
                <w:lang w:val="en-US" w:eastAsia="ja-JP"/>
              </w:rPr>
              <w:t>条第</w:t>
            </w:r>
            <w:r>
              <w:rPr>
                <w:rFonts w:cs="Calibri" w:hint="eastAsia"/>
                <w:b/>
                <w:bCs/>
                <w:szCs w:val="24"/>
                <w:lang w:val="en-US" w:eastAsia="zh-CN"/>
              </w:rPr>
              <w:t>3</w:t>
            </w:r>
            <w:r w:rsidRPr="009E7C73">
              <w:rPr>
                <w:rFonts w:cs="Calibri" w:hint="eastAsia"/>
                <w:b/>
                <w:bCs/>
                <w:szCs w:val="24"/>
                <w:lang w:val="en-US" w:eastAsia="ja-JP"/>
              </w:rPr>
              <w:t>段</w:t>
            </w:r>
          </w:p>
          <w:p w14:paraId="2119D58A" w14:textId="77777777" w:rsidR="00DB652A" w:rsidRPr="009E7C73" w:rsidDel="00D67866" w:rsidRDefault="00DB652A" w:rsidP="00E51D31">
            <w:pPr>
              <w:overflowPunct/>
              <w:autoSpaceDE/>
              <w:autoSpaceDN/>
              <w:adjustRightInd/>
              <w:spacing w:before="0"/>
              <w:textAlignment w:val="auto"/>
              <w:rPr>
                <w:rFonts w:cs="Calibri"/>
                <w:b/>
                <w:bCs/>
                <w:szCs w:val="24"/>
                <w:lang w:val="en-US" w:eastAsia="ja-JP"/>
              </w:rPr>
            </w:pPr>
            <w:r w:rsidRPr="009E7C73">
              <w:rPr>
                <w:rFonts w:cs="Calibri"/>
                <w:bCs/>
                <w:szCs w:val="24"/>
                <w:lang w:val="en-US" w:eastAsia="ja-JP"/>
              </w:rPr>
              <w:t xml:space="preserve">3. </w:t>
            </w:r>
            <w:r w:rsidRPr="009E7C73">
              <w:rPr>
                <w:lang w:eastAsia="zh-CN"/>
              </w:rPr>
              <w:t>秘书长应制定管理国际电联库存的</w:t>
            </w:r>
            <w:r w:rsidRPr="009E7C73">
              <w:rPr>
                <w:rFonts w:hint="eastAsia"/>
                <w:lang w:eastAsia="zh-CN"/>
              </w:rPr>
              <w:t>程序</w:t>
            </w:r>
            <w:r w:rsidRPr="009E7C73">
              <w:rPr>
                <w:lang w:eastAsia="zh-CN"/>
              </w:rPr>
              <w:t>。</w:t>
            </w:r>
          </w:p>
        </w:tc>
        <w:tc>
          <w:tcPr>
            <w:tcW w:w="5130" w:type="dxa"/>
          </w:tcPr>
          <w:p w14:paraId="7721E034" w14:textId="77777777" w:rsidR="00DB652A" w:rsidRPr="009E7C73" w:rsidRDefault="00DB652A" w:rsidP="00E51D31">
            <w:pPr>
              <w:overflowPunct/>
              <w:autoSpaceDE/>
              <w:autoSpaceDN/>
              <w:snapToGrid w:val="0"/>
              <w:spacing w:before="0" w:after="120"/>
              <w:textAlignment w:val="auto"/>
              <w:rPr>
                <w:rFonts w:cs="Calibri"/>
                <w:b/>
                <w:bCs/>
                <w:szCs w:val="24"/>
                <w:lang w:val="en-US" w:eastAsia="ja-JP"/>
              </w:rPr>
            </w:pPr>
            <w:r w:rsidRPr="009E7C73">
              <w:rPr>
                <w:rFonts w:cs="Calibri"/>
                <w:b/>
                <w:bCs/>
                <w:szCs w:val="24"/>
                <w:lang w:val="en-US" w:eastAsia="ja-JP"/>
              </w:rPr>
              <w:t>第</w:t>
            </w:r>
            <w:r w:rsidRPr="009E7C73">
              <w:rPr>
                <w:rFonts w:cs="Calibri"/>
                <w:b/>
                <w:bCs/>
                <w:szCs w:val="24"/>
                <w:lang w:val="en-US" w:eastAsia="ja-JP"/>
              </w:rPr>
              <w:t>18</w:t>
            </w:r>
            <w:r w:rsidRPr="009E7C73">
              <w:rPr>
                <w:rFonts w:cs="Calibri" w:hint="eastAsia"/>
                <w:b/>
                <w:bCs/>
                <w:szCs w:val="24"/>
                <w:lang w:val="en-US" w:eastAsia="ja-JP"/>
              </w:rPr>
              <w:t>条</w:t>
            </w:r>
            <w:r w:rsidRPr="009E7C73">
              <w:rPr>
                <w:rFonts w:cs="Calibri" w:hint="eastAsia"/>
                <w:b/>
                <w:bCs/>
                <w:szCs w:val="24"/>
                <w:lang w:val="en-US" w:eastAsia="zh-CN"/>
              </w:rPr>
              <w:t>，</w:t>
            </w:r>
            <w:r w:rsidRPr="009E7C73">
              <w:rPr>
                <w:rFonts w:cs="Calibri"/>
                <w:b/>
                <w:bCs/>
                <w:szCs w:val="24"/>
                <w:lang w:val="en-US" w:eastAsia="ja-JP"/>
              </w:rPr>
              <w:t>细则第</w:t>
            </w:r>
            <w:r w:rsidRPr="009E7C73">
              <w:rPr>
                <w:rFonts w:cs="Calibri"/>
                <w:b/>
                <w:bCs/>
                <w:szCs w:val="24"/>
                <w:lang w:val="en-US" w:eastAsia="ja-JP"/>
              </w:rPr>
              <w:t>18.</w:t>
            </w:r>
            <w:r w:rsidRPr="009E7C73">
              <w:rPr>
                <w:rFonts w:cs="Calibri" w:hint="eastAsia"/>
                <w:b/>
                <w:bCs/>
                <w:szCs w:val="24"/>
                <w:lang w:val="en-US" w:eastAsia="ja-JP"/>
              </w:rPr>
              <w:t>6</w:t>
            </w:r>
            <w:r w:rsidRPr="009E7C73">
              <w:rPr>
                <w:rFonts w:cs="Calibri" w:hint="eastAsia"/>
                <w:b/>
                <w:bCs/>
                <w:szCs w:val="24"/>
                <w:lang w:val="en-US" w:eastAsia="ja-JP"/>
              </w:rPr>
              <w:t>条第</w:t>
            </w:r>
            <w:r>
              <w:rPr>
                <w:rFonts w:cs="Calibri" w:hint="eastAsia"/>
                <w:b/>
                <w:bCs/>
                <w:szCs w:val="24"/>
                <w:lang w:val="en-US" w:eastAsia="zh-CN"/>
              </w:rPr>
              <w:t>3</w:t>
            </w:r>
            <w:r w:rsidRPr="009E7C73">
              <w:rPr>
                <w:rFonts w:cs="Calibri" w:hint="eastAsia"/>
                <w:b/>
                <w:bCs/>
                <w:szCs w:val="24"/>
                <w:lang w:val="en-US" w:eastAsia="ja-JP"/>
              </w:rPr>
              <w:t>段</w:t>
            </w:r>
          </w:p>
          <w:p w14:paraId="69A31942" w14:textId="77777777" w:rsidR="00DB652A" w:rsidRPr="009E7C73" w:rsidRDefault="00DB652A" w:rsidP="00E51D31">
            <w:pPr>
              <w:overflowPunct/>
              <w:autoSpaceDE/>
              <w:autoSpaceDN/>
              <w:snapToGrid w:val="0"/>
              <w:spacing w:before="0"/>
              <w:textAlignment w:val="auto"/>
              <w:rPr>
                <w:rFonts w:cs="Calibri"/>
                <w:b/>
                <w:bCs/>
                <w:szCs w:val="24"/>
                <w:lang w:val="en-US" w:eastAsia="ja-JP"/>
              </w:rPr>
            </w:pPr>
            <w:r w:rsidRPr="009E7C73">
              <w:rPr>
                <w:rFonts w:cs="Calibri"/>
                <w:bCs/>
                <w:szCs w:val="24"/>
                <w:lang w:val="en-US" w:eastAsia="ja-JP"/>
              </w:rPr>
              <w:t xml:space="preserve">3. </w:t>
            </w:r>
            <w:r w:rsidRPr="009E7C73">
              <w:rPr>
                <w:lang w:eastAsia="zh-CN"/>
              </w:rPr>
              <w:t>秘书长</w:t>
            </w:r>
            <w:r w:rsidRPr="009E7C73">
              <w:rPr>
                <w:rFonts w:hint="eastAsia"/>
                <w:lang w:eastAsia="zh-CN"/>
              </w:rPr>
              <w:t>须</w:t>
            </w:r>
            <w:r w:rsidRPr="009E7C73">
              <w:rPr>
                <w:lang w:eastAsia="zh-CN"/>
              </w:rPr>
              <w:t>制定管理国际电联库存</w:t>
            </w:r>
            <w:ins w:id="242" w:author="Lei, Yonghong" w:date="2020-04-01T10:41:00Z">
              <w:r w:rsidRPr="009E7C73">
                <w:rPr>
                  <w:rFonts w:hint="eastAsia"/>
                  <w:lang w:eastAsia="zh-CN"/>
                </w:rPr>
                <w:t>和</w:t>
              </w:r>
            </w:ins>
            <w:ins w:id="243" w:author="Lei, Yonghong" w:date="2020-04-01T10:42:00Z">
              <w:r w:rsidRPr="009E7C73">
                <w:rPr>
                  <w:rFonts w:hint="eastAsia"/>
                  <w:lang w:eastAsia="zh-CN"/>
                </w:rPr>
                <w:t>资产</w:t>
              </w:r>
            </w:ins>
            <w:r w:rsidRPr="009E7C73">
              <w:rPr>
                <w:lang w:eastAsia="zh-CN"/>
              </w:rPr>
              <w:t>的</w:t>
            </w:r>
            <w:r w:rsidRPr="009E7C73">
              <w:rPr>
                <w:rFonts w:hint="eastAsia"/>
                <w:lang w:eastAsia="zh-CN"/>
              </w:rPr>
              <w:t>程序</w:t>
            </w:r>
            <w:r w:rsidRPr="009E7C73">
              <w:rPr>
                <w:lang w:eastAsia="zh-CN"/>
              </w:rPr>
              <w:t>。</w:t>
            </w:r>
          </w:p>
        </w:tc>
        <w:tc>
          <w:tcPr>
            <w:tcW w:w="4230" w:type="dxa"/>
          </w:tcPr>
          <w:p w14:paraId="310CE83F" w14:textId="77777777" w:rsidR="00DB652A" w:rsidRPr="009E7C73" w:rsidRDefault="00DB652A" w:rsidP="00E51D31">
            <w:pPr>
              <w:overflowPunct/>
              <w:autoSpaceDE/>
              <w:autoSpaceDN/>
              <w:snapToGrid w:val="0"/>
              <w:spacing w:before="0"/>
              <w:textAlignment w:val="auto"/>
              <w:rPr>
                <w:rFonts w:cs="Calibri"/>
                <w:bCs/>
                <w:szCs w:val="24"/>
                <w:lang w:val="en-US" w:eastAsia="ja-JP"/>
              </w:rPr>
            </w:pPr>
          </w:p>
          <w:p w14:paraId="5736889C" w14:textId="77777777" w:rsidR="00DB652A" w:rsidRPr="009E7C73" w:rsidRDefault="00DB652A" w:rsidP="00E51D31">
            <w:pPr>
              <w:overflowPunct/>
              <w:autoSpaceDE/>
              <w:autoSpaceDN/>
              <w:snapToGrid w:val="0"/>
              <w:spacing w:before="0"/>
              <w:textAlignment w:val="auto"/>
              <w:rPr>
                <w:rFonts w:cs="Calibri"/>
                <w:bCs/>
                <w:szCs w:val="24"/>
                <w:lang w:val="en-US" w:eastAsia="ja-JP"/>
              </w:rPr>
            </w:pPr>
            <w:r w:rsidRPr="009E7C73">
              <w:rPr>
                <w:rFonts w:cs="Calibri" w:hint="eastAsia"/>
                <w:bCs/>
                <w:szCs w:val="24"/>
                <w:lang w:val="en-US" w:eastAsia="ja-JP"/>
              </w:rPr>
              <w:t>案文</w:t>
            </w:r>
            <w:r w:rsidRPr="009E7C73">
              <w:rPr>
                <w:rFonts w:cs="Calibri" w:hint="eastAsia"/>
                <w:bCs/>
                <w:szCs w:val="24"/>
                <w:lang w:val="en-US" w:eastAsia="zh-CN"/>
              </w:rPr>
              <w:t>包括</w:t>
            </w:r>
            <w:r w:rsidRPr="009E7C73">
              <w:rPr>
                <w:rFonts w:cs="Calibri" w:hint="eastAsia"/>
                <w:bCs/>
                <w:szCs w:val="24"/>
                <w:lang w:val="en-US" w:eastAsia="ja-JP"/>
              </w:rPr>
              <w:t>了管理</w:t>
            </w:r>
            <w:r w:rsidRPr="009E7C73">
              <w:rPr>
                <w:rFonts w:cs="Calibri" w:hint="eastAsia"/>
                <w:bCs/>
                <w:szCs w:val="24"/>
                <w:lang w:val="en-US" w:eastAsia="zh-CN"/>
              </w:rPr>
              <w:t>国际电联</w:t>
            </w:r>
            <w:r w:rsidRPr="009E7C73">
              <w:rPr>
                <w:rFonts w:cs="Calibri" w:hint="eastAsia"/>
                <w:bCs/>
                <w:szCs w:val="24"/>
                <w:lang w:val="en-US" w:eastAsia="ja-JP"/>
              </w:rPr>
              <w:t>资产的程序</w:t>
            </w:r>
          </w:p>
        </w:tc>
      </w:tr>
      <w:tr w:rsidR="00DB652A" w:rsidRPr="009E7C73" w14:paraId="52185941" w14:textId="77777777" w:rsidTr="00E51D31">
        <w:trPr>
          <w:trHeight w:val="1307"/>
        </w:trPr>
        <w:tc>
          <w:tcPr>
            <w:tcW w:w="5130" w:type="dxa"/>
          </w:tcPr>
          <w:p w14:paraId="0DA53BAD" w14:textId="77777777" w:rsidR="00DB652A" w:rsidRPr="009E7C73" w:rsidRDefault="00DB652A" w:rsidP="00E51D31">
            <w:pPr>
              <w:overflowPunct/>
              <w:autoSpaceDE/>
              <w:autoSpaceDN/>
              <w:adjustRightInd/>
              <w:spacing w:before="0"/>
              <w:ind w:left="75" w:right="163"/>
              <w:textAlignment w:val="auto"/>
              <w:rPr>
                <w:rFonts w:cs="Calibri"/>
                <w:bCs/>
                <w:szCs w:val="24"/>
                <w:lang w:val="en-US" w:eastAsia="ja-JP"/>
              </w:rPr>
            </w:pPr>
            <w:del w:id="244" w:author="Author">
              <w:r w:rsidRPr="009E7C73" w:rsidDel="00D67866">
                <w:rPr>
                  <w:rFonts w:ascii="Times New Roman" w:hAnsi="Times New Roman"/>
                  <w:sz w:val="20"/>
                  <w:lang w:val="en-US" w:eastAsia="ja-JP"/>
                </w:rPr>
                <w:br w:type="page"/>
              </w:r>
            </w:del>
            <w:r w:rsidRPr="009E7C73">
              <w:rPr>
                <w:rFonts w:cs="Calibri" w:hint="eastAsia"/>
                <w:b/>
                <w:bCs/>
                <w:szCs w:val="24"/>
                <w:lang w:val="en-US" w:eastAsia="ja-JP"/>
              </w:rPr>
              <w:t>第</w:t>
            </w:r>
            <w:r w:rsidRPr="009E7C73">
              <w:rPr>
                <w:rFonts w:cs="Calibri" w:hint="eastAsia"/>
                <w:b/>
                <w:bCs/>
                <w:szCs w:val="24"/>
                <w:lang w:val="en-US" w:eastAsia="ja-JP"/>
              </w:rPr>
              <w:t>21</w:t>
            </w:r>
            <w:r w:rsidRPr="009E7C73">
              <w:rPr>
                <w:rFonts w:cs="Calibri" w:hint="eastAsia"/>
                <w:b/>
                <w:bCs/>
                <w:szCs w:val="24"/>
                <w:lang w:val="en-US" w:eastAsia="ja-JP"/>
              </w:rPr>
              <w:t>条</w:t>
            </w:r>
            <w:r>
              <w:rPr>
                <w:rFonts w:cs="Calibri" w:hint="eastAsia"/>
                <w:b/>
                <w:bCs/>
                <w:szCs w:val="24"/>
                <w:lang w:val="en-US" w:eastAsia="zh-CN"/>
              </w:rPr>
              <w:t>，</w:t>
            </w:r>
            <w:r w:rsidRPr="009E7C73">
              <w:rPr>
                <w:rFonts w:cs="Calibri" w:hint="eastAsia"/>
                <w:b/>
                <w:bCs/>
                <w:szCs w:val="24"/>
                <w:lang w:val="en-US" w:eastAsia="ja-JP"/>
              </w:rPr>
              <w:t>资本预算基金，第</w:t>
            </w:r>
            <w:r w:rsidRPr="009E7C73">
              <w:rPr>
                <w:rFonts w:cs="Calibri" w:hint="eastAsia"/>
                <w:b/>
                <w:bCs/>
                <w:szCs w:val="24"/>
                <w:lang w:val="en-US" w:eastAsia="ja-JP"/>
              </w:rPr>
              <w:t>2</w:t>
            </w:r>
            <w:r w:rsidRPr="009E7C73">
              <w:rPr>
                <w:rFonts w:cs="Calibri" w:hint="eastAsia"/>
                <w:b/>
                <w:bCs/>
                <w:szCs w:val="24"/>
                <w:lang w:val="en-US" w:eastAsia="ja-JP"/>
              </w:rPr>
              <w:t>款</w:t>
            </w:r>
          </w:p>
          <w:p w14:paraId="16EF1DDD" w14:textId="77777777" w:rsidR="00DB652A" w:rsidRPr="009E7C73" w:rsidRDefault="00DB652A" w:rsidP="00E51D31">
            <w:pPr>
              <w:overflowPunct/>
              <w:autoSpaceDE/>
              <w:autoSpaceDN/>
              <w:adjustRightInd/>
              <w:spacing w:before="0"/>
              <w:ind w:left="75" w:right="163"/>
              <w:textAlignment w:val="auto"/>
              <w:rPr>
                <w:rFonts w:cs="Calibri"/>
                <w:bCs/>
                <w:szCs w:val="24"/>
                <w:lang w:val="en-US" w:eastAsia="ja-JP"/>
              </w:rPr>
            </w:pPr>
          </w:p>
          <w:p w14:paraId="6E595BBC" w14:textId="77777777" w:rsidR="00DB652A" w:rsidRPr="009E7C73" w:rsidRDefault="00DB652A" w:rsidP="00E51D31">
            <w:pPr>
              <w:tabs>
                <w:tab w:val="left" w:pos="1438"/>
                <w:tab w:val="left" w:pos="3225"/>
              </w:tabs>
              <w:overflowPunct/>
              <w:autoSpaceDE/>
              <w:adjustRightInd/>
              <w:spacing w:before="0"/>
              <w:ind w:right="253"/>
              <w:jc w:val="both"/>
              <w:rPr>
                <w:rFonts w:cs="Calibri"/>
                <w:szCs w:val="24"/>
                <w:lang w:val="en-US" w:eastAsia="ja-JP"/>
              </w:rPr>
            </w:pPr>
            <w:r w:rsidRPr="009E7C73">
              <w:rPr>
                <w:rFonts w:cs="Calibri"/>
                <w:bCs/>
                <w:szCs w:val="24"/>
                <w:lang w:val="en-US" w:eastAsia="ja-JP"/>
              </w:rPr>
              <w:t xml:space="preserve">2. </w:t>
            </w:r>
            <w:r w:rsidRPr="009E7C73">
              <w:rPr>
                <w:rFonts w:hint="eastAsia"/>
                <w:lang w:eastAsia="zh-CN"/>
              </w:rPr>
              <w:t>所有支出均须估值并在国际电联财务状况报表中记为资产。</w:t>
            </w:r>
          </w:p>
          <w:p w14:paraId="75211AD4" w14:textId="77777777" w:rsidR="00DB652A" w:rsidRPr="009E7C73" w:rsidRDefault="00DB652A" w:rsidP="00E51D31">
            <w:pPr>
              <w:overflowPunct/>
              <w:autoSpaceDE/>
              <w:autoSpaceDN/>
              <w:snapToGrid w:val="0"/>
              <w:spacing w:before="0"/>
              <w:textAlignment w:val="auto"/>
              <w:rPr>
                <w:rFonts w:cs="Calibri"/>
                <w:szCs w:val="24"/>
                <w:lang w:val="en-US" w:eastAsia="ja-JP"/>
              </w:rPr>
            </w:pPr>
          </w:p>
        </w:tc>
        <w:tc>
          <w:tcPr>
            <w:tcW w:w="5130" w:type="dxa"/>
          </w:tcPr>
          <w:p w14:paraId="120F27A3" w14:textId="77777777" w:rsidR="00DB652A" w:rsidRPr="009E7C73" w:rsidRDefault="00DB652A" w:rsidP="00E51D31">
            <w:pPr>
              <w:overflowPunct/>
              <w:autoSpaceDE/>
              <w:autoSpaceDN/>
              <w:snapToGrid w:val="0"/>
              <w:spacing w:before="0"/>
              <w:textAlignment w:val="auto"/>
              <w:rPr>
                <w:rFonts w:eastAsia="MS Mincho" w:cs="Calibri"/>
                <w:b/>
                <w:bCs/>
                <w:szCs w:val="24"/>
                <w:lang w:val="en-US" w:eastAsia="ja-JP"/>
              </w:rPr>
            </w:pPr>
            <w:r w:rsidRPr="009E7C73">
              <w:rPr>
                <w:rFonts w:cs="Calibri" w:hint="eastAsia"/>
                <w:b/>
                <w:bCs/>
                <w:szCs w:val="24"/>
                <w:lang w:val="en-US" w:eastAsia="ja-JP"/>
              </w:rPr>
              <w:t>第</w:t>
            </w:r>
            <w:r w:rsidRPr="009E7C73">
              <w:rPr>
                <w:rFonts w:cs="Calibri" w:hint="eastAsia"/>
                <w:b/>
                <w:bCs/>
                <w:szCs w:val="24"/>
                <w:lang w:val="en-US" w:eastAsia="ja-JP"/>
              </w:rPr>
              <w:t>21</w:t>
            </w:r>
            <w:r w:rsidRPr="009E7C73">
              <w:rPr>
                <w:rFonts w:cs="Calibri" w:hint="eastAsia"/>
                <w:b/>
                <w:bCs/>
                <w:szCs w:val="24"/>
                <w:lang w:val="en-US" w:eastAsia="ja-JP"/>
              </w:rPr>
              <w:t>条</w:t>
            </w:r>
            <w:r>
              <w:rPr>
                <w:rFonts w:cs="Calibri" w:hint="eastAsia"/>
                <w:b/>
                <w:bCs/>
                <w:szCs w:val="24"/>
                <w:lang w:val="en-US" w:eastAsia="zh-CN"/>
              </w:rPr>
              <w:t>，</w:t>
            </w:r>
            <w:r w:rsidRPr="009E7C73">
              <w:rPr>
                <w:rFonts w:cs="Calibri" w:hint="eastAsia"/>
                <w:b/>
                <w:bCs/>
                <w:szCs w:val="24"/>
                <w:lang w:val="en-US" w:eastAsia="ja-JP"/>
              </w:rPr>
              <w:t>资本预算基金，第</w:t>
            </w:r>
            <w:r w:rsidRPr="009E7C73">
              <w:rPr>
                <w:rFonts w:cs="Calibri" w:hint="eastAsia"/>
                <w:b/>
                <w:bCs/>
                <w:szCs w:val="24"/>
                <w:lang w:val="en-US" w:eastAsia="ja-JP"/>
              </w:rPr>
              <w:t>2</w:t>
            </w:r>
            <w:r w:rsidRPr="009E7C73">
              <w:rPr>
                <w:rFonts w:cs="Calibri" w:hint="eastAsia"/>
                <w:b/>
                <w:bCs/>
                <w:szCs w:val="24"/>
                <w:lang w:val="en-US" w:eastAsia="ja-JP"/>
              </w:rPr>
              <w:t>款</w:t>
            </w:r>
          </w:p>
          <w:p w14:paraId="6A704BFD" w14:textId="77777777" w:rsidR="00DB652A" w:rsidRPr="009E7C73" w:rsidRDefault="00DB652A" w:rsidP="00E51D31">
            <w:pPr>
              <w:overflowPunct/>
              <w:autoSpaceDE/>
              <w:autoSpaceDN/>
              <w:snapToGrid w:val="0"/>
              <w:spacing w:before="0"/>
              <w:textAlignment w:val="auto"/>
              <w:rPr>
                <w:rFonts w:eastAsia="MS Mincho" w:cs="Calibri"/>
                <w:b/>
                <w:bCs/>
                <w:szCs w:val="24"/>
                <w:lang w:val="en-US" w:eastAsia="ja-JP"/>
              </w:rPr>
            </w:pPr>
          </w:p>
          <w:p w14:paraId="71201674" w14:textId="77777777" w:rsidR="00DB652A" w:rsidRPr="009E7C73" w:rsidRDefault="00DB652A" w:rsidP="00E51D31">
            <w:pPr>
              <w:tabs>
                <w:tab w:val="left" w:pos="345"/>
              </w:tabs>
              <w:overflowPunct/>
              <w:autoSpaceDE/>
              <w:autoSpaceDN/>
              <w:adjustRightInd/>
              <w:spacing w:before="0"/>
              <w:ind w:right="163"/>
              <w:textAlignment w:val="auto"/>
              <w:rPr>
                <w:rFonts w:cs="Calibri"/>
                <w:szCs w:val="24"/>
                <w:lang w:val="en-US" w:eastAsia="ja-JP"/>
              </w:rPr>
            </w:pPr>
            <w:r w:rsidRPr="009E7C73">
              <w:rPr>
                <w:rFonts w:cs="Calibri"/>
                <w:bCs/>
                <w:szCs w:val="24"/>
                <w:lang w:val="en-US" w:eastAsia="ja-JP"/>
              </w:rPr>
              <w:t xml:space="preserve">2. </w:t>
            </w:r>
            <w:r w:rsidRPr="009E7C73">
              <w:rPr>
                <w:rFonts w:hint="eastAsia"/>
                <w:lang w:eastAsia="zh-CN"/>
              </w:rPr>
              <w:t>所有</w:t>
            </w:r>
            <w:ins w:id="245" w:author="Lei, Yonghong" w:date="2020-04-01T10:44:00Z">
              <w:r w:rsidRPr="009E7C73">
                <w:rPr>
                  <w:rFonts w:hint="eastAsia"/>
                  <w:lang w:eastAsia="zh-CN"/>
                </w:rPr>
                <w:t>符合</w:t>
              </w:r>
              <w:r w:rsidRPr="009E7C73">
                <w:rPr>
                  <w:rFonts w:hint="eastAsia"/>
                  <w:lang w:eastAsia="zh-CN"/>
                </w:rPr>
                <w:t>IPSAS</w:t>
              </w:r>
              <w:r w:rsidRPr="009E7C73">
                <w:rPr>
                  <w:rFonts w:hint="eastAsia"/>
                  <w:lang w:eastAsia="zh-CN"/>
                </w:rPr>
                <w:t>资本化标准</w:t>
              </w:r>
            </w:ins>
            <w:ins w:id="246" w:author="Lei, Yonghong" w:date="2020-04-01T10:45:00Z">
              <w:r w:rsidRPr="009E7C73">
                <w:rPr>
                  <w:rFonts w:hint="eastAsia"/>
                  <w:lang w:eastAsia="zh-CN"/>
                </w:rPr>
                <w:t>的</w:t>
              </w:r>
            </w:ins>
            <w:r w:rsidRPr="009E7C73">
              <w:rPr>
                <w:rFonts w:hint="eastAsia"/>
                <w:lang w:eastAsia="zh-CN"/>
              </w:rPr>
              <w:t>支出均须估值并在国际电联财务状况报表中记为资产。</w:t>
            </w:r>
          </w:p>
        </w:tc>
        <w:tc>
          <w:tcPr>
            <w:tcW w:w="4230" w:type="dxa"/>
          </w:tcPr>
          <w:p w14:paraId="770A4F68" w14:textId="77777777" w:rsidR="00DB652A" w:rsidRPr="009E7C73" w:rsidRDefault="00DB652A" w:rsidP="00E51D31">
            <w:pPr>
              <w:overflowPunct/>
              <w:autoSpaceDE/>
              <w:autoSpaceDN/>
              <w:snapToGrid w:val="0"/>
              <w:spacing w:before="0"/>
              <w:textAlignment w:val="auto"/>
              <w:rPr>
                <w:rFonts w:cs="Calibri"/>
                <w:bCs/>
                <w:szCs w:val="24"/>
                <w:lang w:val="en-US" w:eastAsia="ja-JP"/>
              </w:rPr>
            </w:pPr>
          </w:p>
          <w:p w14:paraId="61953EF1" w14:textId="77777777" w:rsidR="00DB652A" w:rsidRPr="009E7C73" w:rsidRDefault="00DB652A" w:rsidP="00E51D31">
            <w:pPr>
              <w:overflowPunct/>
              <w:autoSpaceDE/>
              <w:autoSpaceDN/>
              <w:snapToGrid w:val="0"/>
              <w:spacing w:before="0"/>
              <w:textAlignment w:val="auto"/>
              <w:rPr>
                <w:rFonts w:cs="Calibri"/>
                <w:bCs/>
                <w:szCs w:val="24"/>
                <w:lang w:val="en-US" w:eastAsia="ja-JP"/>
              </w:rPr>
            </w:pPr>
          </w:p>
          <w:p w14:paraId="359C8EA0" w14:textId="77777777" w:rsidR="00DB652A" w:rsidRPr="009E7C73" w:rsidRDefault="00DB652A" w:rsidP="00E51D31">
            <w:pPr>
              <w:overflowPunct/>
              <w:autoSpaceDE/>
              <w:autoSpaceDN/>
              <w:snapToGrid w:val="0"/>
              <w:spacing w:before="0"/>
              <w:textAlignment w:val="auto"/>
              <w:rPr>
                <w:rFonts w:cs="Calibri"/>
                <w:bCs/>
                <w:szCs w:val="24"/>
                <w:lang w:val="en-US" w:eastAsia="ja-JP"/>
              </w:rPr>
            </w:pPr>
            <w:r w:rsidRPr="009E7C73">
              <w:rPr>
                <w:rFonts w:cs="Calibri" w:hint="eastAsia"/>
                <w:bCs/>
                <w:szCs w:val="24"/>
                <w:lang w:val="en-US" w:eastAsia="zh-CN"/>
              </w:rPr>
              <w:t>IPSAS</w:t>
            </w:r>
            <w:r w:rsidRPr="009E7C73">
              <w:rPr>
                <w:rFonts w:cs="Calibri" w:hint="eastAsia"/>
                <w:bCs/>
                <w:szCs w:val="24"/>
                <w:lang w:val="en-US" w:eastAsia="zh-CN"/>
              </w:rPr>
              <w:t>关于</w:t>
            </w:r>
            <w:r w:rsidRPr="009E7C73">
              <w:rPr>
                <w:rFonts w:cs="Calibri" w:hint="eastAsia"/>
                <w:bCs/>
                <w:szCs w:val="24"/>
                <w:lang w:val="en-US" w:eastAsia="ja-JP"/>
              </w:rPr>
              <w:t>资本化标准的</w:t>
            </w:r>
            <w:r w:rsidRPr="009E7C73">
              <w:rPr>
                <w:rFonts w:cs="Calibri" w:hint="eastAsia"/>
                <w:bCs/>
                <w:szCs w:val="24"/>
                <w:lang w:val="en-US" w:eastAsia="zh-CN"/>
              </w:rPr>
              <w:t>规则</w:t>
            </w:r>
            <w:r w:rsidRPr="009E7C73">
              <w:rPr>
                <w:rFonts w:cs="Calibri" w:hint="eastAsia"/>
                <w:bCs/>
                <w:szCs w:val="24"/>
                <w:lang w:val="en-US" w:eastAsia="ja-JP"/>
              </w:rPr>
              <w:t>非常严格和明确</w:t>
            </w:r>
          </w:p>
        </w:tc>
      </w:tr>
      <w:bookmarkEnd w:id="234"/>
    </w:tbl>
    <w:p w14:paraId="36CBE663" w14:textId="77777777" w:rsidR="00BA4821" w:rsidRDefault="00BA4821" w:rsidP="00172ECB">
      <w:pPr>
        <w:pStyle w:val="Reasons"/>
        <w:rPr>
          <w:lang w:eastAsia="zh-CN"/>
        </w:rPr>
      </w:pPr>
    </w:p>
    <w:p w14:paraId="47522407" w14:textId="77777777" w:rsidR="00BA4821" w:rsidRDefault="00BA4821">
      <w:pPr>
        <w:jc w:val="center"/>
      </w:pPr>
      <w:r>
        <w:t>______________</w:t>
      </w:r>
    </w:p>
    <w:p w14:paraId="63730998" w14:textId="77777777" w:rsidR="009A1D5A" w:rsidRPr="009E7C73" w:rsidRDefault="009A1D5A" w:rsidP="009A1D5A">
      <w:pPr>
        <w:spacing w:before="0"/>
        <w:rPr>
          <w:rFonts w:cs="Calibri"/>
          <w:caps/>
          <w:szCs w:val="24"/>
          <w:lang w:eastAsia="zh-CN"/>
        </w:rPr>
      </w:pPr>
    </w:p>
    <w:sectPr w:rsidR="009A1D5A" w:rsidRPr="009E7C73" w:rsidSect="00DB652A">
      <w:headerReference w:type="default" r:id="rId50"/>
      <w:footerReference w:type="default" r:id="rId51"/>
      <w:footerReference w:type="first" r:id="rId5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E5BA" w14:textId="77777777" w:rsidR="00172ECB" w:rsidRDefault="00172ECB">
      <w:r>
        <w:separator/>
      </w:r>
    </w:p>
  </w:endnote>
  <w:endnote w:type="continuationSeparator" w:id="0">
    <w:p w14:paraId="05F905E1" w14:textId="77777777" w:rsidR="00172ECB" w:rsidRDefault="001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3098" w14:textId="77777777" w:rsidR="00172ECB" w:rsidRDefault="00172ECB" w:rsidP="009A1D5A">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D748" w14:textId="0A42D03B" w:rsidR="00A71A73" w:rsidRPr="00A71A73" w:rsidRDefault="00A71A73" w:rsidP="00A71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7BF1" w14:textId="13FB6ABD" w:rsidR="00172ECB" w:rsidRPr="00283713" w:rsidRDefault="00A71A73" w:rsidP="00513A81">
    <w:pPr>
      <w:pStyle w:val="Footer"/>
    </w:pPr>
    <w:r>
      <w:fldChar w:fldCharType="begin"/>
    </w:r>
    <w:r>
      <w:instrText xml:space="preserve"> FILENAME \p  \* MERGEFORMAT </w:instrText>
    </w:r>
    <w:r>
      <w:fldChar w:fldCharType="separate"/>
    </w:r>
    <w:r w:rsidR="00172ECB" w:rsidRPr="00283713">
      <w:t>P:\TRAD\C\SG\CONSEIL\C20\000\050C-montage.docx</w:t>
    </w:r>
    <w:r>
      <w:fldChar w:fldCharType="end"/>
    </w:r>
    <w:r w:rsidR="00172ECB" w:rsidRPr="00283713">
      <w:t xml:space="preserve"> (4</w:t>
    </w:r>
    <w:r w:rsidR="00172ECB">
      <w:t>67362</w:t>
    </w:r>
    <w:r w:rsidR="00172ECB" w:rsidRPr="00283713">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90F7" w14:textId="58CCA47A" w:rsidR="00172ECB" w:rsidRPr="00A71A73" w:rsidRDefault="00172ECB" w:rsidP="00A7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0199" w14:textId="77777777" w:rsidR="00172ECB" w:rsidRDefault="00172ECB">
      <w:r>
        <w:t>____________________</w:t>
      </w:r>
    </w:p>
  </w:footnote>
  <w:footnote w:type="continuationSeparator" w:id="0">
    <w:p w14:paraId="11C4A292" w14:textId="77777777" w:rsidR="00172ECB" w:rsidRDefault="00172ECB">
      <w:r>
        <w:continuationSeparator/>
      </w:r>
    </w:p>
  </w:footnote>
  <w:footnote w:id="1">
    <w:p w14:paraId="20DCBBE2" w14:textId="529591CB" w:rsidR="00172ECB" w:rsidRDefault="00172ECB" w:rsidP="005F056F">
      <w:pPr>
        <w:pStyle w:val="FootnoteText"/>
        <w:spacing w:before="0"/>
        <w:rPr>
          <w:rFonts w:eastAsia="MS Mincho"/>
          <w:sz w:val="20"/>
          <w:lang w:eastAsia="ja-JP"/>
        </w:rPr>
      </w:pPr>
      <w:r>
        <w:rPr>
          <w:rStyle w:val="FootnoteReference"/>
          <w:sz w:val="20"/>
        </w:rPr>
        <w:footnoteRef/>
      </w:r>
      <w:r w:rsidRPr="00490B03">
        <w:rPr>
          <w:rFonts w:hint="eastAsia"/>
          <w:sz w:val="18"/>
          <w:szCs w:val="18"/>
          <w:lang w:eastAsia="zh-CN"/>
        </w:rPr>
        <w:t>该政策</w:t>
      </w:r>
      <w:r>
        <w:rPr>
          <w:rFonts w:hint="eastAsia"/>
          <w:sz w:val="18"/>
          <w:szCs w:val="18"/>
          <w:lang w:eastAsia="zh-CN"/>
        </w:rPr>
        <w:t>须</w:t>
      </w:r>
      <w:r w:rsidRPr="00490B03">
        <w:rPr>
          <w:rFonts w:hint="eastAsia"/>
          <w:sz w:val="18"/>
          <w:szCs w:val="18"/>
          <w:lang w:eastAsia="zh-CN"/>
        </w:rPr>
        <w:t>比照适用于</w:t>
      </w:r>
      <w:r>
        <w:rPr>
          <w:rFonts w:hint="eastAsia"/>
          <w:sz w:val="18"/>
          <w:szCs w:val="18"/>
          <w:lang w:eastAsia="zh-CN"/>
        </w:rPr>
        <w:t>为</w:t>
      </w:r>
      <w:r w:rsidRPr="00490B03">
        <w:rPr>
          <w:rFonts w:hint="eastAsia"/>
          <w:sz w:val="18"/>
          <w:szCs w:val="18"/>
          <w:lang w:eastAsia="zh-CN"/>
        </w:rPr>
        <w:t>巴勒斯坦国</w:t>
      </w:r>
      <w:r>
        <w:rPr>
          <w:rFonts w:hint="eastAsia"/>
          <w:sz w:val="18"/>
          <w:szCs w:val="18"/>
          <w:lang w:eastAsia="zh-CN"/>
        </w:rPr>
        <w:t>发放</w:t>
      </w:r>
      <w:r w:rsidRPr="00490B03">
        <w:rPr>
          <w:rFonts w:hint="eastAsia"/>
          <w:sz w:val="18"/>
          <w:szCs w:val="18"/>
          <w:lang w:eastAsia="zh-CN"/>
        </w:rPr>
        <w:t>的</w:t>
      </w:r>
      <w:r>
        <w:rPr>
          <w:rFonts w:hint="eastAsia"/>
          <w:sz w:val="18"/>
          <w:szCs w:val="18"/>
          <w:lang w:eastAsia="zh-CN"/>
        </w:rPr>
        <w:t>与会补贴</w:t>
      </w:r>
      <w:r w:rsidRPr="00490B03">
        <w:rPr>
          <w:rFonts w:hint="eastAsia"/>
          <w:sz w:val="18"/>
          <w:szCs w:val="18"/>
          <w:lang w:eastAsia="zh-CN"/>
        </w:rPr>
        <w:t>，第</w:t>
      </w:r>
      <w:r w:rsidRPr="00490B03">
        <w:rPr>
          <w:rFonts w:hint="eastAsia"/>
          <w:sz w:val="18"/>
          <w:szCs w:val="18"/>
          <w:lang w:eastAsia="zh-CN"/>
        </w:rPr>
        <w:t>99</w:t>
      </w:r>
      <w:r w:rsidRPr="00490B03">
        <w:rPr>
          <w:rFonts w:hint="eastAsia"/>
          <w:sz w:val="18"/>
          <w:szCs w:val="18"/>
          <w:lang w:eastAsia="zh-CN"/>
        </w:rPr>
        <w:t>号决议</w:t>
      </w:r>
      <w:r>
        <w:rPr>
          <w:rFonts w:hint="eastAsia"/>
          <w:sz w:val="18"/>
          <w:szCs w:val="18"/>
          <w:lang w:eastAsia="zh-CN"/>
        </w:rPr>
        <w:t>（</w:t>
      </w:r>
      <w:r w:rsidRPr="009976DC">
        <w:rPr>
          <w:rFonts w:hint="eastAsia"/>
          <w:sz w:val="18"/>
          <w:szCs w:val="18"/>
          <w:lang w:eastAsia="zh-CN"/>
        </w:rPr>
        <w:t>2018</w:t>
      </w:r>
      <w:r w:rsidRPr="009976DC">
        <w:rPr>
          <w:rFonts w:hint="eastAsia"/>
          <w:sz w:val="18"/>
          <w:szCs w:val="18"/>
          <w:lang w:eastAsia="zh-CN"/>
        </w:rPr>
        <w:t>年</w:t>
      </w:r>
      <w:r>
        <w:rPr>
          <w:rFonts w:hint="eastAsia"/>
          <w:sz w:val="18"/>
          <w:szCs w:val="18"/>
          <w:lang w:eastAsia="zh-CN"/>
        </w:rPr>
        <w:t>，</w:t>
      </w:r>
      <w:r w:rsidRPr="009976DC">
        <w:rPr>
          <w:rFonts w:hint="eastAsia"/>
          <w:sz w:val="18"/>
          <w:szCs w:val="18"/>
          <w:lang w:eastAsia="zh-CN"/>
        </w:rPr>
        <w:t>迪拜</w:t>
      </w:r>
      <w:r>
        <w:rPr>
          <w:rFonts w:hint="eastAsia"/>
          <w:sz w:val="18"/>
          <w:szCs w:val="18"/>
          <w:lang w:eastAsia="zh-CN"/>
        </w:rPr>
        <w:t>，</w:t>
      </w:r>
      <w:r w:rsidRPr="009976DC">
        <w:rPr>
          <w:rFonts w:hint="eastAsia"/>
          <w:sz w:val="18"/>
          <w:szCs w:val="18"/>
          <w:lang w:eastAsia="zh-CN"/>
        </w:rPr>
        <w:t>修订版</w:t>
      </w:r>
      <w:r>
        <w:rPr>
          <w:rFonts w:hint="eastAsia"/>
          <w:sz w:val="18"/>
          <w:szCs w:val="18"/>
          <w:lang w:eastAsia="zh-CN"/>
        </w:rPr>
        <w:t>）。</w:t>
      </w:r>
    </w:p>
  </w:footnote>
  <w:footnote w:id="2">
    <w:p w14:paraId="038FE2CE" w14:textId="1981A5B4" w:rsidR="00172ECB" w:rsidRPr="00CD6B5C" w:rsidRDefault="00172ECB" w:rsidP="00FC1836">
      <w:pPr>
        <w:pStyle w:val="FootnoteText"/>
        <w:ind w:left="0" w:firstLine="0"/>
        <w:rPr>
          <w:rFonts w:eastAsia="MS Mincho"/>
          <w:sz w:val="20"/>
          <w:lang w:eastAsia="ja-JP"/>
        </w:rPr>
      </w:pPr>
      <w:r w:rsidRPr="00D41485">
        <w:rPr>
          <w:rStyle w:val="FootnoteReference"/>
          <w:szCs w:val="18"/>
        </w:rPr>
        <w:footnoteRef/>
      </w:r>
      <w:r w:rsidRPr="00CD6B5C">
        <w:rPr>
          <w:sz w:val="20"/>
          <w:lang w:eastAsia="zh-CN"/>
        </w:rPr>
        <w:t xml:space="preserve"> </w:t>
      </w:r>
      <w:r>
        <w:rPr>
          <w:rFonts w:hint="eastAsia"/>
          <w:sz w:val="20"/>
          <w:lang w:eastAsia="zh-CN"/>
        </w:rPr>
        <w:t>在本政策语境下，“</w:t>
      </w:r>
      <w:r w:rsidRPr="00EF11DC">
        <w:rPr>
          <w:rFonts w:hint="eastAsia"/>
          <w:sz w:val="20"/>
          <w:lang w:eastAsia="zh-CN"/>
        </w:rPr>
        <w:t>有具体需求的</w:t>
      </w:r>
      <w:r>
        <w:rPr>
          <w:rFonts w:hint="eastAsia"/>
          <w:sz w:val="20"/>
          <w:lang w:eastAsia="zh-CN"/>
        </w:rPr>
        <w:t>人群”一词须理解为包括原住民。</w:t>
      </w:r>
    </w:p>
  </w:footnote>
  <w:footnote w:id="3">
    <w:p w14:paraId="24BEA95D" w14:textId="77777777" w:rsidR="00172ECB" w:rsidRPr="006D3754" w:rsidRDefault="00172ECB" w:rsidP="0013538F">
      <w:pPr>
        <w:pStyle w:val="FootnoteText"/>
        <w:ind w:left="0" w:firstLine="0"/>
        <w:rPr>
          <w:rFonts w:eastAsia="MS Mincho"/>
          <w:sz w:val="18"/>
          <w:szCs w:val="18"/>
          <w:lang w:eastAsia="ja-JP"/>
        </w:rPr>
      </w:pPr>
      <w:r w:rsidRPr="009B634E">
        <w:rPr>
          <w:rStyle w:val="FootnoteReference"/>
          <w:color w:val="244061" w:themeColor="accent1" w:themeShade="80"/>
        </w:rPr>
        <w:footnoteRef/>
      </w:r>
      <w:r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w:t>
      </w:r>
      <w:r w:rsidRPr="009B634E">
        <w:rPr>
          <w:rFonts w:hint="eastAsia"/>
          <w:color w:val="244061" w:themeColor="accent1" w:themeShade="80"/>
          <w:sz w:val="18"/>
          <w:szCs w:val="18"/>
          <w:lang w:eastAsia="zh-CN"/>
        </w:rPr>
        <w:t>1</w:t>
      </w:r>
      <w:r w:rsidRPr="009B634E">
        <w:rPr>
          <w:rFonts w:hint="eastAsia"/>
          <w:color w:val="244061" w:themeColor="accent1" w:themeShade="80"/>
          <w:sz w:val="18"/>
          <w:szCs w:val="18"/>
          <w:lang w:eastAsia="zh-CN"/>
        </w:rPr>
        <w:t>月出版的联合国报告《</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年世界经济形势和展望》。在该报告中，人均国民总收入（</w:t>
      </w:r>
      <w:r w:rsidRPr="009B634E">
        <w:rPr>
          <w:rFonts w:hint="eastAsia"/>
          <w:color w:val="244061" w:themeColor="accent1" w:themeShade="80"/>
          <w:sz w:val="18"/>
          <w:szCs w:val="18"/>
          <w:lang w:eastAsia="zh-CN"/>
        </w:rPr>
        <w:t>G</w:t>
      </w:r>
      <w:r w:rsidRPr="009B634E">
        <w:rPr>
          <w:color w:val="244061" w:themeColor="accent1" w:themeShade="80"/>
          <w:sz w:val="18"/>
          <w:szCs w:val="18"/>
          <w:lang w:eastAsia="zh-CN"/>
        </w:rPr>
        <w:t>NI</w:t>
      </w:r>
      <w:r w:rsidRPr="009B634E">
        <w:rPr>
          <w:rFonts w:hint="eastAsia"/>
          <w:color w:val="244061" w:themeColor="accent1" w:themeShade="80"/>
          <w:sz w:val="18"/>
          <w:szCs w:val="18"/>
          <w:lang w:eastAsia="zh-CN"/>
        </w:rPr>
        <w:t>）为</w:t>
      </w:r>
      <w:r w:rsidRPr="009B634E">
        <w:rPr>
          <w:rFonts w:hint="eastAsia"/>
          <w:color w:val="244061" w:themeColor="accent1" w:themeShade="80"/>
          <w:sz w:val="18"/>
          <w:szCs w:val="18"/>
          <w:lang w:eastAsia="zh-CN"/>
        </w:rPr>
        <w:t>995</w:t>
      </w:r>
      <w:r w:rsidRPr="009B634E">
        <w:rPr>
          <w:rFonts w:hint="eastAsia"/>
          <w:color w:val="244061" w:themeColor="accent1" w:themeShade="80"/>
          <w:sz w:val="18"/>
          <w:szCs w:val="18"/>
          <w:lang w:eastAsia="zh-CN"/>
        </w:rPr>
        <w:t>美元或更低的国家被归类为低收入国家；中低收入国家的人均国民总收入在</w:t>
      </w:r>
      <w:r w:rsidRPr="009B634E">
        <w:rPr>
          <w:rFonts w:hint="eastAsia"/>
          <w:color w:val="244061" w:themeColor="accent1" w:themeShade="80"/>
          <w:sz w:val="18"/>
          <w:szCs w:val="18"/>
          <w:lang w:eastAsia="zh-CN"/>
        </w:rPr>
        <w:t>996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3895</w:t>
      </w:r>
      <w:r w:rsidRPr="009B634E">
        <w:rPr>
          <w:rFonts w:hint="eastAsia"/>
          <w:color w:val="244061" w:themeColor="accent1" w:themeShade="80"/>
          <w:sz w:val="18"/>
          <w:szCs w:val="18"/>
          <w:lang w:eastAsia="zh-CN"/>
        </w:rPr>
        <w:t>美元之间，中高收入国家的人均国民总收入在</w:t>
      </w:r>
      <w:r w:rsidRPr="009B634E">
        <w:rPr>
          <w:rFonts w:hint="eastAsia"/>
          <w:color w:val="244061" w:themeColor="accent1" w:themeShade="80"/>
          <w:sz w:val="18"/>
          <w:szCs w:val="18"/>
          <w:lang w:eastAsia="zh-CN"/>
        </w:rPr>
        <w:t>3896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12</w:t>
      </w:r>
      <w:r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055</w:t>
      </w:r>
      <w:r w:rsidRPr="009B634E">
        <w:rPr>
          <w:rFonts w:hint="eastAsia"/>
          <w:color w:val="244061" w:themeColor="accent1" w:themeShade="80"/>
          <w:sz w:val="18"/>
          <w:szCs w:val="18"/>
          <w:lang w:eastAsia="zh-CN"/>
        </w:rPr>
        <w:t>美元之间；人均国民总收入为</w:t>
      </w:r>
      <w:r w:rsidRPr="009B634E">
        <w:rPr>
          <w:rFonts w:hint="eastAsia"/>
          <w:color w:val="244061" w:themeColor="accent1" w:themeShade="80"/>
          <w:sz w:val="18"/>
          <w:szCs w:val="18"/>
          <w:lang w:eastAsia="zh-CN"/>
        </w:rPr>
        <w:t>12</w:t>
      </w:r>
      <w:r w:rsidRPr="009B634E">
        <w:rPr>
          <w:rFonts w:asciiTheme="minorHAnsi" w:hAnsiTheme="minorHAnsi" w:cstheme="minorHAnsi"/>
          <w:color w:val="244061" w:themeColor="accent1" w:themeShade="80"/>
          <w:sz w:val="18"/>
          <w:szCs w:val="18"/>
          <w:lang w:eastAsia="zh-CN"/>
        </w:rPr>
        <w:t xml:space="preserve"> </w:t>
      </w:r>
      <w:r w:rsidRPr="009B634E">
        <w:rPr>
          <w:rFonts w:hint="eastAsia"/>
          <w:color w:val="244061" w:themeColor="accent1" w:themeShade="80"/>
          <w:sz w:val="18"/>
          <w:szCs w:val="18"/>
          <w:lang w:eastAsia="zh-CN"/>
        </w:rPr>
        <w:t>056</w:t>
      </w:r>
      <w:r w:rsidRPr="009B634E">
        <w:rPr>
          <w:rFonts w:hint="eastAsia"/>
          <w:color w:val="244061" w:themeColor="accent1" w:themeShade="80"/>
          <w:sz w:val="18"/>
          <w:szCs w:val="18"/>
          <w:lang w:eastAsia="zh-CN"/>
        </w:rPr>
        <w:t>美元及以上的国家为高收入国家。</w:t>
      </w:r>
    </w:p>
  </w:footnote>
  <w:footnote w:id="4">
    <w:p w14:paraId="545262C0" w14:textId="5C19CF6F" w:rsidR="00172ECB" w:rsidRPr="005F460E" w:rsidRDefault="00172ECB" w:rsidP="00A54DFE">
      <w:pPr>
        <w:pStyle w:val="FootnoteText"/>
        <w:spacing w:before="0"/>
        <w:ind w:left="0" w:firstLine="0"/>
        <w:rPr>
          <w:color w:val="1F4E79"/>
          <w:lang w:val="en-US" w:eastAsia="zh-CN"/>
        </w:rPr>
      </w:pPr>
      <w:r w:rsidRPr="005F460E">
        <w:rPr>
          <w:rStyle w:val="FootnoteReference"/>
          <w:color w:val="1F4E79"/>
        </w:rPr>
        <w:footnoteRef/>
      </w:r>
      <w:r>
        <w:rPr>
          <w:rFonts w:hint="eastAsia"/>
          <w:sz w:val="18"/>
          <w:szCs w:val="18"/>
          <w:lang w:eastAsia="zh-CN"/>
        </w:rPr>
        <w:t xml:space="preserve"> </w:t>
      </w:r>
      <w:r w:rsidRPr="00ED67C0">
        <w:rPr>
          <w:rFonts w:cs="Calibri" w:hint="eastAsia"/>
          <w:color w:val="1F4E79"/>
          <w:sz w:val="18"/>
          <w:szCs w:val="18"/>
          <w:lang w:val="es-ES" w:eastAsia="zh-CN"/>
        </w:rPr>
        <w:t>根据第</w:t>
      </w:r>
      <w:r w:rsidRPr="00ED67C0">
        <w:rPr>
          <w:rFonts w:cs="Calibri" w:hint="eastAsia"/>
          <w:color w:val="1F4E79"/>
          <w:sz w:val="18"/>
          <w:szCs w:val="18"/>
          <w:lang w:val="es-ES" w:eastAsia="zh-CN"/>
        </w:rPr>
        <w:t>99</w:t>
      </w:r>
      <w:r w:rsidRPr="00ED67C0">
        <w:rPr>
          <w:rFonts w:cs="Calibri" w:hint="eastAsia"/>
          <w:color w:val="1F4E79"/>
          <w:sz w:val="18"/>
          <w:szCs w:val="18"/>
          <w:lang w:val="es-ES" w:eastAsia="zh-CN"/>
        </w:rPr>
        <w:t>号决议（</w:t>
      </w:r>
      <w:r w:rsidRPr="00ED67C0">
        <w:rPr>
          <w:rFonts w:cs="Calibri" w:hint="eastAsia"/>
          <w:color w:val="1F4E79"/>
          <w:sz w:val="18"/>
          <w:szCs w:val="18"/>
          <w:lang w:val="es-ES" w:eastAsia="zh-CN"/>
        </w:rPr>
        <w:t>2018</w:t>
      </w:r>
      <w:r w:rsidRPr="00ED67C0">
        <w:rPr>
          <w:rFonts w:cs="Calibri" w:hint="eastAsia"/>
          <w:color w:val="1F4E79"/>
          <w:sz w:val="18"/>
          <w:szCs w:val="18"/>
          <w:lang w:val="es-ES" w:eastAsia="zh-CN"/>
        </w:rPr>
        <w:t>年，迪拜，修订版），该名单</w:t>
      </w:r>
      <w:r w:rsidRPr="00ED67C0">
        <w:rPr>
          <w:rFonts w:cs="Calibri" w:hint="eastAsia"/>
          <w:color w:val="1F4E79"/>
          <w:sz w:val="18"/>
          <w:szCs w:val="18"/>
          <w:lang w:eastAsia="zh-CN"/>
        </w:rPr>
        <w:t>须</w:t>
      </w:r>
      <w:r>
        <w:rPr>
          <w:rFonts w:cs="Calibri" w:hint="eastAsia"/>
          <w:color w:val="1F4E79"/>
          <w:sz w:val="18"/>
          <w:szCs w:val="18"/>
          <w:lang w:eastAsia="zh-CN"/>
        </w:rPr>
        <w:t>比照</w:t>
      </w:r>
      <w:r w:rsidRPr="00ED67C0">
        <w:rPr>
          <w:rFonts w:cs="Calibri" w:hint="eastAsia"/>
          <w:color w:val="1F4E79"/>
          <w:sz w:val="18"/>
          <w:szCs w:val="18"/>
          <w:lang w:eastAsia="zh-CN"/>
        </w:rPr>
        <w:t>适用于巴勒斯坦国，该国属于中低收入经济体</w:t>
      </w:r>
      <w:r>
        <w:rPr>
          <w:rFonts w:hint="eastAsia"/>
          <w:color w:val="1F4E79"/>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834D" w14:textId="77777777" w:rsidR="00172ECB" w:rsidRPr="00BF4B40" w:rsidRDefault="00172ECB" w:rsidP="009A1D5A">
    <w:pPr>
      <w:pStyle w:val="Header"/>
    </w:pPr>
    <w:r w:rsidRPr="00BF4B40">
      <w:t xml:space="preserve">- </w:t>
    </w:r>
    <w:r w:rsidRPr="00BF4B40">
      <w:fldChar w:fldCharType="begin"/>
    </w:r>
    <w:r w:rsidRPr="00BF4B40">
      <w:instrText>PAGE</w:instrText>
    </w:r>
    <w:r w:rsidRPr="00BF4B40">
      <w:fldChar w:fldCharType="separate"/>
    </w:r>
    <w:r>
      <w:rPr>
        <w:noProof/>
      </w:rPr>
      <w:t>4</w:t>
    </w:r>
    <w:r w:rsidRPr="00BF4B40">
      <w:fldChar w:fldCharType="end"/>
    </w:r>
    <w:r w:rsidRPr="00BF4B40">
      <w:t xml:space="preserve"> -</w:t>
    </w:r>
  </w:p>
  <w:p w14:paraId="28FD17F6" w14:textId="209926CE" w:rsidR="00172ECB" w:rsidRPr="00CA1593" w:rsidRDefault="00172ECB" w:rsidP="009A1D5A">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D989" w14:textId="77777777" w:rsidR="00172ECB" w:rsidRDefault="00A71A73">
    <w:pPr>
      <w:pStyle w:val="Header"/>
    </w:pPr>
    <w:sdt>
      <w:sdtPr>
        <w:id w:val="1833328825"/>
        <w:docPartObj>
          <w:docPartGallery w:val="Page Numbers (Top of Page)"/>
          <w:docPartUnique/>
        </w:docPartObj>
      </w:sdtPr>
      <w:sdtEndPr>
        <w:rPr>
          <w:noProof/>
        </w:rPr>
      </w:sdtEndPr>
      <w:sdtContent>
        <w:r w:rsidR="00172ECB">
          <w:t>- </w:t>
        </w:r>
        <w:r w:rsidR="00172ECB">
          <w:fldChar w:fldCharType="begin"/>
        </w:r>
        <w:r w:rsidR="00172ECB">
          <w:instrText xml:space="preserve"> PAGE   \* MERGEFORMAT </w:instrText>
        </w:r>
        <w:r w:rsidR="00172ECB">
          <w:fldChar w:fldCharType="separate"/>
        </w:r>
        <w:r w:rsidR="00172ECB">
          <w:rPr>
            <w:noProof/>
          </w:rPr>
          <w:t>2</w:t>
        </w:r>
        <w:r w:rsidR="00172ECB">
          <w:rPr>
            <w:noProof/>
          </w:rPr>
          <w:fldChar w:fldCharType="end"/>
        </w:r>
      </w:sdtContent>
    </w:sdt>
    <w:r w:rsidR="00172ECB">
      <w:rPr>
        <w:noProof/>
      </w:rPr>
      <w:t> -</w:t>
    </w:r>
  </w:p>
  <w:p w14:paraId="444953D5" w14:textId="77777777" w:rsidR="00172ECB" w:rsidRDefault="00172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CA96" w14:textId="78AC9F9D" w:rsidR="00172ECB" w:rsidRPr="00BF4B40" w:rsidRDefault="00172ECB" w:rsidP="009A1D5A">
    <w:pPr>
      <w:pStyle w:val="Header"/>
    </w:pPr>
    <w:r w:rsidRPr="00BF4B40">
      <w:fldChar w:fldCharType="begin"/>
    </w:r>
    <w:r w:rsidRPr="00BF4B40">
      <w:instrText>PAGE</w:instrText>
    </w:r>
    <w:r w:rsidRPr="00BF4B40">
      <w:fldChar w:fldCharType="separate"/>
    </w:r>
    <w:r>
      <w:t>2</w:t>
    </w:r>
    <w:r w:rsidRPr="00BF4B40">
      <w:fldChar w:fldCharType="end"/>
    </w:r>
    <w:r w:rsidRPr="00BF4B40">
      <w:t xml:space="preserve"> </w:t>
    </w:r>
  </w:p>
  <w:p w14:paraId="2561C59E" w14:textId="458B350E" w:rsidR="00172ECB" w:rsidRPr="00CA1593" w:rsidRDefault="00172ECB" w:rsidP="009A1D5A">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C</w:t>
    </w:r>
  </w:p>
  <w:p w14:paraId="32E7122B" w14:textId="77777777" w:rsidR="00172ECB" w:rsidRPr="000E7539" w:rsidRDefault="00172ECB" w:rsidP="009A1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1CA0" w14:textId="68E7700B" w:rsidR="00172ECB" w:rsidRPr="00BF4B40" w:rsidRDefault="00172ECB" w:rsidP="009A1D5A">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2AC1FC5E" w14:textId="576F05B6" w:rsidR="00172ECB" w:rsidRPr="00CA1593" w:rsidRDefault="00172ECB" w:rsidP="009A1D5A">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C</w:t>
    </w:r>
  </w:p>
  <w:p w14:paraId="6EFB7E9B" w14:textId="77777777" w:rsidR="00172ECB" w:rsidRDefault="00172E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E2E6" w14:textId="77777777" w:rsidR="00172ECB" w:rsidRDefault="00172ECB" w:rsidP="00CE6F22">
    <w:pPr>
      <w:pStyle w:val="Header"/>
    </w:pPr>
    <w:r>
      <w:fldChar w:fldCharType="begin"/>
    </w:r>
    <w:r>
      <w:instrText>PAGE</w:instrText>
    </w:r>
    <w:r>
      <w:fldChar w:fldCharType="separate"/>
    </w:r>
    <w:r>
      <w:rPr>
        <w:noProof/>
      </w:rPr>
      <w:t>2</w:t>
    </w:r>
    <w:r>
      <w:rPr>
        <w:noProof/>
      </w:rPr>
      <w:fldChar w:fldCharType="end"/>
    </w:r>
  </w:p>
  <w:p w14:paraId="2CD5452F" w14:textId="7D9A4235" w:rsidR="00172ECB" w:rsidRDefault="00172ECB" w:rsidP="00513A81">
    <w:pPr>
      <w:pStyle w:val="Header"/>
      <w:rPr>
        <w:lang w:eastAsia="zh-CN"/>
      </w:rPr>
    </w:pPr>
    <w:r>
      <w:t>C20/</w:t>
    </w:r>
    <w:r>
      <w:rPr>
        <w:lang w:eastAsia="zh-CN"/>
      </w:rPr>
      <w:t>50</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2EED"/>
    <w:multiLevelType w:val="hybridMultilevel"/>
    <w:tmpl w:val="CBBA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867AE4"/>
    <w:multiLevelType w:val="hybridMultilevel"/>
    <w:tmpl w:val="892E3A3E"/>
    <w:lvl w:ilvl="0" w:tplc="9A80BC22">
      <w:start w:val="1"/>
      <w:numFmt w:val="bullet"/>
      <w:lvlText w:val=""/>
      <w:lvlJc w:val="left"/>
      <w:pPr>
        <w:ind w:left="720" w:hanging="360"/>
      </w:pPr>
      <w:rPr>
        <w:rFonts w:ascii="Symbol" w:hAnsi="Symbol" w:hint="default"/>
      </w:rPr>
    </w:lvl>
    <w:lvl w:ilvl="1" w:tplc="DBEA5AD4" w:tentative="1">
      <w:start w:val="1"/>
      <w:numFmt w:val="bullet"/>
      <w:lvlText w:val="o"/>
      <w:lvlJc w:val="left"/>
      <w:pPr>
        <w:ind w:left="1440" w:hanging="360"/>
      </w:pPr>
      <w:rPr>
        <w:rFonts w:ascii="Courier New" w:hAnsi="Courier New" w:cs="Courier New" w:hint="default"/>
      </w:rPr>
    </w:lvl>
    <w:lvl w:ilvl="2" w:tplc="0DF84746" w:tentative="1">
      <w:start w:val="1"/>
      <w:numFmt w:val="bullet"/>
      <w:lvlText w:val=""/>
      <w:lvlJc w:val="left"/>
      <w:pPr>
        <w:ind w:left="2160" w:hanging="360"/>
      </w:pPr>
      <w:rPr>
        <w:rFonts w:ascii="Wingdings" w:hAnsi="Wingdings" w:hint="default"/>
      </w:rPr>
    </w:lvl>
    <w:lvl w:ilvl="3" w:tplc="C484916A" w:tentative="1">
      <w:start w:val="1"/>
      <w:numFmt w:val="bullet"/>
      <w:lvlText w:val=""/>
      <w:lvlJc w:val="left"/>
      <w:pPr>
        <w:ind w:left="2880" w:hanging="360"/>
      </w:pPr>
      <w:rPr>
        <w:rFonts w:ascii="Symbol" w:hAnsi="Symbol" w:hint="default"/>
      </w:rPr>
    </w:lvl>
    <w:lvl w:ilvl="4" w:tplc="25A0E0D2" w:tentative="1">
      <w:start w:val="1"/>
      <w:numFmt w:val="bullet"/>
      <w:lvlText w:val="o"/>
      <w:lvlJc w:val="left"/>
      <w:pPr>
        <w:ind w:left="3600" w:hanging="360"/>
      </w:pPr>
      <w:rPr>
        <w:rFonts w:ascii="Courier New" w:hAnsi="Courier New" w:cs="Courier New" w:hint="default"/>
      </w:rPr>
    </w:lvl>
    <w:lvl w:ilvl="5" w:tplc="90CA0162" w:tentative="1">
      <w:start w:val="1"/>
      <w:numFmt w:val="bullet"/>
      <w:lvlText w:val=""/>
      <w:lvlJc w:val="left"/>
      <w:pPr>
        <w:ind w:left="4320" w:hanging="360"/>
      </w:pPr>
      <w:rPr>
        <w:rFonts w:ascii="Wingdings" w:hAnsi="Wingdings" w:hint="default"/>
      </w:rPr>
    </w:lvl>
    <w:lvl w:ilvl="6" w:tplc="6DE0C05C" w:tentative="1">
      <w:start w:val="1"/>
      <w:numFmt w:val="bullet"/>
      <w:lvlText w:val=""/>
      <w:lvlJc w:val="left"/>
      <w:pPr>
        <w:ind w:left="5040" w:hanging="360"/>
      </w:pPr>
      <w:rPr>
        <w:rFonts w:ascii="Symbol" w:hAnsi="Symbol" w:hint="default"/>
      </w:rPr>
    </w:lvl>
    <w:lvl w:ilvl="7" w:tplc="311ECBC6" w:tentative="1">
      <w:start w:val="1"/>
      <w:numFmt w:val="bullet"/>
      <w:lvlText w:val="o"/>
      <w:lvlJc w:val="left"/>
      <w:pPr>
        <w:ind w:left="5760" w:hanging="360"/>
      </w:pPr>
      <w:rPr>
        <w:rFonts w:ascii="Courier New" w:hAnsi="Courier New" w:cs="Courier New" w:hint="default"/>
      </w:rPr>
    </w:lvl>
    <w:lvl w:ilvl="8" w:tplc="12ACB532" w:tentative="1">
      <w:start w:val="1"/>
      <w:numFmt w:val="bullet"/>
      <w:lvlText w:val=""/>
      <w:lvlJc w:val="left"/>
      <w:pPr>
        <w:ind w:left="6480" w:hanging="360"/>
      </w:pPr>
      <w:rPr>
        <w:rFonts w:ascii="Wingdings" w:hAnsi="Wingdings" w:hint="default"/>
      </w:rPr>
    </w:lvl>
  </w:abstractNum>
  <w:abstractNum w:abstractNumId="3" w15:restartNumberingAfterBreak="0">
    <w:nsid w:val="02A8229D"/>
    <w:multiLevelType w:val="hybridMultilevel"/>
    <w:tmpl w:val="2DA22822"/>
    <w:lvl w:ilvl="0" w:tplc="37B6C5E4">
      <w:start w:val="1"/>
      <w:numFmt w:val="bullet"/>
      <w:lvlText w:val=""/>
      <w:lvlJc w:val="left"/>
      <w:pPr>
        <w:ind w:left="720" w:hanging="360"/>
      </w:pPr>
      <w:rPr>
        <w:rFonts w:ascii="Symbol" w:hAnsi="Symbol" w:hint="default"/>
      </w:rPr>
    </w:lvl>
    <w:lvl w:ilvl="1" w:tplc="49B0670C" w:tentative="1">
      <w:start w:val="1"/>
      <w:numFmt w:val="bullet"/>
      <w:lvlText w:val="o"/>
      <w:lvlJc w:val="left"/>
      <w:pPr>
        <w:ind w:left="1440" w:hanging="360"/>
      </w:pPr>
      <w:rPr>
        <w:rFonts w:ascii="Courier New" w:hAnsi="Courier New" w:cs="Courier New" w:hint="default"/>
      </w:rPr>
    </w:lvl>
    <w:lvl w:ilvl="2" w:tplc="BDD2C848" w:tentative="1">
      <w:start w:val="1"/>
      <w:numFmt w:val="bullet"/>
      <w:lvlText w:val=""/>
      <w:lvlJc w:val="left"/>
      <w:pPr>
        <w:ind w:left="2160" w:hanging="360"/>
      </w:pPr>
      <w:rPr>
        <w:rFonts w:ascii="Wingdings" w:hAnsi="Wingdings" w:hint="default"/>
      </w:rPr>
    </w:lvl>
    <w:lvl w:ilvl="3" w:tplc="1A360FAA" w:tentative="1">
      <w:start w:val="1"/>
      <w:numFmt w:val="bullet"/>
      <w:lvlText w:val=""/>
      <w:lvlJc w:val="left"/>
      <w:pPr>
        <w:ind w:left="2880" w:hanging="360"/>
      </w:pPr>
      <w:rPr>
        <w:rFonts w:ascii="Symbol" w:hAnsi="Symbol" w:hint="default"/>
      </w:rPr>
    </w:lvl>
    <w:lvl w:ilvl="4" w:tplc="31F4BD06" w:tentative="1">
      <w:start w:val="1"/>
      <w:numFmt w:val="bullet"/>
      <w:lvlText w:val="o"/>
      <w:lvlJc w:val="left"/>
      <w:pPr>
        <w:ind w:left="3600" w:hanging="360"/>
      </w:pPr>
      <w:rPr>
        <w:rFonts w:ascii="Courier New" w:hAnsi="Courier New" w:cs="Courier New" w:hint="default"/>
      </w:rPr>
    </w:lvl>
    <w:lvl w:ilvl="5" w:tplc="3D0C6F4E" w:tentative="1">
      <w:start w:val="1"/>
      <w:numFmt w:val="bullet"/>
      <w:lvlText w:val=""/>
      <w:lvlJc w:val="left"/>
      <w:pPr>
        <w:ind w:left="4320" w:hanging="360"/>
      </w:pPr>
      <w:rPr>
        <w:rFonts w:ascii="Wingdings" w:hAnsi="Wingdings" w:hint="default"/>
      </w:rPr>
    </w:lvl>
    <w:lvl w:ilvl="6" w:tplc="78FE05DE" w:tentative="1">
      <w:start w:val="1"/>
      <w:numFmt w:val="bullet"/>
      <w:lvlText w:val=""/>
      <w:lvlJc w:val="left"/>
      <w:pPr>
        <w:ind w:left="5040" w:hanging="360"/>
      </w:pPr>
      <w:rPr>
        <w:rFonts w:ascii="Symbol" w:hAnsi="Symbol" w:hint="default"/>
      </w:rPr>
    </w:lvl>
    <w:lvl w:ilvl="7" w:tplc="857A1EAA" w:tentative="1">
      <w:start w:val="1"/>
      <w:numFmt w:val="bullet"/>
      <w:lvlText w:val="o"/>
      <w:lvlJc w:val="left"/>
      <w:pPr>
        <w:ind w:left="5760" w:hanging="360"/>
      </w:pPr>
      <w:rPr>
        <w:rFonts w:ascii="Courier New" w:hAnsi="Courier New" w:cs="Courier New" w:hint="default"/>
      </w:rPr>
    </w:lvl>
    <w:lvl w:ilvl="8" w:tplc="A544A17E" w:tentative="1">
      <w:start w:val="1"/>
      <w:numFmt w:val="bullet"/>
      <w:lvlText w:val=""/>
      <w:lvlJc w:val="left"/>
      <w:pPr>
        <w:ind w:left="6480" w:hanging="360"/>
      </w:pPr>
      <w:rPr>
        <w:rFonts w:ascii="Wingdings" w:hAnsi="Wingdings" w:hint="default"/>
      </w:rPr>
    </w:lvl>
  </w:abstractNum>
  <w:abstractNum w:abstractNumId="4" w15:restartNumberingAfterBreak="0">
    <w:nsid w:val="036151A9"/>
    <w:multiLevelType w:val="hybridMultilevel"/>
    <w:tmpl w:val="2004B096"/>
    <w:lvl w:ilvl="0" w:tplc="0574ACDE">
      <w:start w:val="1"/>
      <w:numFmt w:val="bullet"/>
      <w:lvlText w:val=""/>
      <w:lvlJc w:val="left"/>
      <w:pPr>
        <w:ind w:left="720" w:hanging="360"/>
      </w:pPr>
      <w:rPr>
        <w:rFonts w:ascii="Symbol" w:hAnsi="Symbol" w:hint="default"/>
      </w:rPr>
    </w:lvl>
    <w:lvl w:ilvl="1" w:tplc="6B04EF54" w:tentative="1">
      <w:start w:val="1"/>
      <w:numFmt w:val="bullet"/>
      <w:lvlText w:val="o"/>
      <w:lvlJc w:val="left"/>
      <w:pPr>
        <w:ind w:left="1440" w:hanging="360"/>
      </w:pPr>
      <w:rPr>
        <w:rFonts w:ascii="Courier New" w:hAnsi="Courier New" w:cs="Courier New" w:hint="default"/>
      </w:rPr>
    </w:lvl>
    <w:lvl w:ilvl="2" w:tplc="0C9AC756" w:tentative="1">
      <w:start w:val="1"/>
      <w:numFmt w:val="bullet"/>
      <w:lvlText w:val=""/>
      <w:lvlJc w:val="left"/>
      <w:pPr>
        <w:ind w:left="2160" w:hanging="360"/>
      </w:pPr>
      <w:rPr>
        <w:rFonts w:ascii="Wingdings" w:hAnsi="Wingdings" w:hint="default"/>
      </w:rPr>
    </w:lvl>
    <w:lvl w:ilvl="3" w:tplc="CC485A4A" w:tentative="1">
      <w:start w:val="1"/>
      <w:numFmt w:val="bullet"/>
      <w:lvlText w:val=""/>
      <w:lvlJc w:val="left"/>
      <w:pPr>
        <w:ind w:left="2880" w:hanging="360"/>
      </w:pPr>
      <w:rPr>
        <w:rFonts w:ascii="Symbol" w:hAnsi="Symbol" w:hint="default"/>
      </w:rPr>
    </w:lvl>
    <w:lvl w:ilvl="4" w:tplc="5B1821F0" w:tentative="1">
      <w:start w:val="1"/>
      <w:numFmt w:val="bullet"/>
      <w:lvlText w:val="o"/>
      <w:lvlJc w:val="left"/>
      <w:pPr>
        <w:ind w:left="3600" w:hanging="360"/>
      </w:pPr>
      <w:rPr>
        <w:rFonts w:ascii="Courier New" w:hAnsi="Courier New" w:cs="Courier New" w:hint="default"/>
      </w:rPr>
    </w:lvl>
    <w:lvl w:ilvl="5" w:tplc="74C291BE" w:tentative="1">
      <w:start w:val="1"/>
      <w:numFmt w:val="bullet"/>
      <w:lvlText w:val=""/>
      <w:lvlJc w:val="left"/>
      <w:pPr>
        <w:ind w:left="4320" w:hanging="360"/>
      </w:pPr>
      <w:rPr>
        <w:rFonts w:ascii="Wingdings" w:hAnsi="Wingdings" w:hint="default"/>
      </w:rPr>
    </w:lvl>
    <w:lvl w:ilvl="6" w:tplc="92EE3CAA" w:tentative="1">
      <w:start w:val="1"/>
      <w:numFmt w:val="bullet"/>
      <w:lvlText w:val=""/>
      <w:lvlJc w:val="left"/>
      <w:pPr>
        <w:ind w:left="5040" w:hanging="360"/>
      </w:pPr>
      <w:rPr>
        <w:rFonts w:ascii="Symbol" w:hAnsi="Symbol" w:hint="default"/>
      </w:rPr>
    </w:lvl>
    <w:lvl w:ilvl="7" w:tplc="B7FCB022" w:tentative="1">
      <w:start w:val="1"/>
      <w:numFmt w:val="bullet"/>
      <w:lvlText w:val="o"/>
      <w:lvlJc w:val="left"/>
      <w:pPr>
        <w:ind w:left="5760" w:hanging="360"/>
      </w:pPr>
      <w:rPr>
        <w:rFonts w:ascii="Courier New" w:hAnsi="Courier New" w:cs="Courier New" w:hint="default"/>
      </w:rPr>
    </w:lvl>
    <w:lvl w:ilvl="8" w:tplc="BC3E0A5E" w:tentative="1">
      <w:start w:val="1"/>
      <w:numFmt w:val="bullet"/>
      <w:lvlText w:val=""/>
      <w:lvlJc w:val="left"/>
      <w:pPr>
        <w:ind w:left="6480" w:hanging="360"/>
      </w:pPr>
      <w:rPr>
        <w:rFonts w:ascii="Wingdings" w:hAnsi="Wingdings" w:hint="default"/>
      </w:rPr>
    </w:lvl>
  </w:abstractNum>
  <w:abstractNum w:abstractNumId="5" w15:restartNumberingAfterBreak="0">
    <w:nsid w:val="03825327"/>
    <w:multiLevelType w:val="hybridMultilevel"/>
    <w:tmpl w:val="A72E01BC"/>
    <w:lvl w:ilvl="0" w:tplc="12BE6CFC">
      <w:start w:val="1"/>
      <w:numFmt w:val="bullet"/>
      <w:lvlText w:val=""/>
      <w:lvlJc w:val="left"/>
      <w:pPr>
        <w:ind w:left="770" w:hanging="360"/>
      </w:pPr>
      <w:rPr>
        <w:rFonts w:ascii="Symbol" w:hAnsi="Symbol" w:hint="default"/>
      </w:rPr>
    </w:lvl>
    <w:lvl w:ilvl="1" w:tplc="693CBC46" w:tentative="1">
      <w:start w:val="1"/>
      <w:numFmt w:val="bullet"/>
      <w:lvlText w:val="o"/>
      <w:lvlJc w:val="left"/>
      <w:pPr>
        <w:ind w:left="1490" w:hanging="360"/>
      </w:pPr>
      <w:rPr>
        <w:rFonts w:ascii="Courier New" w:hAnsi="Courier New" w:cs="Courier New" w:hint="default"/>
      </w:rPr>
    </w:lvl>
    <w:lvl w:ilvl="2" w:tplc="5FD4A73E" w:tentative="1">
      <w:start w:val="1"/>
      <w:numFmt w:val="bullet"/>
      <w:lvlText w:val=""/>
      <w:lvlJc w:val="left"/>
      <w:pPr>
        <w:ind w:left="2210" w:hanging="360"/>
      </w:pPr>
      <w:rPr>
        <w:rFonts w:ascii="Wingdings" w:hAnsi="Wingdings" w:hint="default"/>
      </w:rPr>
    </w:lvl>
    <w:lvl w:ilvl="3" w:tplc="9A6EEF4E" w:tentative="1">
      <w:start w:val="1"/>
      <w:numFmt w:val="bullet"/>
      <w:lvlText w:val=""/>
      <w:lvlJc w:val="left"/>
      <w:pPr>
        <w:ind w:left="2930" w:hanging="360"/>
      </w:pPr>
      <w:rPr>
        <w:rFonts w:ascii="Symbol" w:hAnsi="Symbol" w:hint="default"/>
      </w:rPr>
    </w:lvl>
    <w:lvl w:ilvl="4" w:tplc="199CDCC0" w:tentative="1">
      <w:start w:val="1"/>
      <w:numFmt w:val="bullet"/>
      <w:lvlText w:val="o"/>
      <w:lvlJc w:val="left"/>
      <w:pPr>
        <w:ind w:left="3650" w:hanging="360"/>
      </w:pPr>
      <w:rPr>
        <w:rFonts w:ascii="Courier New" w:hAnsi="Courier New" w:cs="Courier New" w:hint="default"/>
      </w:rPr>
    </w:lvl>
    <w:lvl w:ilvl="5" w:tplc="520049C6" w:tentative="1">
      <w:start w:val="1"/>
      <w:numFmt w:val="bullet"/>
      <w:lvlText w:val=""/>
      <w:lvlJc w:val="left"/>
      <w:pPr>
        <w:ind w:left="4370" w:hanging="360"/>
      </w:pPr>
      <w:rPr>
        <w:rFonts w:ascii="Wingdings" w:hAnsi="Wingdings" w:hint="default"/>
      </w:rPr>
    </w:lvl>
    <w:lvl w:ilvl="6" w:tplc="8C10CFAA" w:tentative="1">
      <w:start w:val="1"/>
      <w:numFmt w:val="bullet"/>
      <w:lvlText w:val=""/>
      <w:lvlJc w:val="left"/>
      <w:pPr>
        <w:ind w:left="5090" w:hanging="360"/>
      </w:pPr>
      <w:rPr>
        <w:rFonts w:ascii="Symbol" w:hAnsi="Symbol" w:hint="default"/>
      </w:rPr>
    </w:lvl>
    <w:lvl w:ilvl="7" w:tplc="59767886" w:tentative="1">
      <w:start w:val="1"/>
      <w:numFmt w:val="bullet"/>
      <w:lvlText w:val="o"/>
      <w:lvlJc w:val="left"/>
      <w:pPr>
        <w:ind w:left="5810" w:hanging="360"/>
      </w:pPr>
      <w:rPr>
        <w:rFonts w:ascii="Courier New" w:hAnsi="Courier New" w:cs="Courier New" w:hint="default"/>
      </w:rPr>
    </w:lvl>
    <w:lvl w:ilvl="8" w:tplc="1BFE2AF6" w:tentative="1">
      <w:start w:val="1"/>
      <w:numFmt w:val="bullet"/>
      <w:lvlText w:val=""/>
      <w:lvlJc w:val="left"/>
      <w:pPr>
        <w:ind w:left="6530" w:hanging="360"/>
      </w:pPr>
      <w:rPr>
        <w:rFonts w:ascii="Wingdings" w:hAnsi="Wingdings" w:hint="default"/>
      </w:rPr>
    </w:lvl>
  </w:abstractNum>
  <w:abstractNum w:abstractNumId="6"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2EDA"/>
    <w:multiLevelType w:val="hybridMultilevel"/>
    <w:tmpl w:val="5C62B148"/>
    <w:lvl w:ilvl="0" w:tplc="248ED15E">
      <w:start w:val="1"/>
      <w:numFmt w:val="bullet"/>
      <w:lvlText w:val=""/>
      <w:lvlJc w:val="left"/>
      <w:pPr>
        <w:ind w:left="720" w:hanging="360"/>
      </w:pPr>
      <w:rPr>
        <w:rFonts w:ascii="Symbol" w:hAnsi="Symbol" w:hint="default"/>
      </w:rPr>
    </w:lvl>
    <w:lvl w:ilvl="1" w:tplc="A93E1F98" w:tentative="1">
      <w:start w:val="1"/>
      <w:numFmt w:val="bullet"/>
      <w:lvlText w:val="o"/>
      <w:lvlJc w:val="left"/>
      <w:pPr>
        <w:ind w:left="1440" w:hanging="360"/>
      </w:pPr>
      <w:rPr>
        <w:rFonts w:ascii="Courier New" w:hAnsi="Courier New" w:cs="Courier New" w:hint="default"/>
      </w:rPr>
    </w:lvl>
    <w:lvl w:ilvl="2" w:tplc="902C6586" w:tentative="1">
      <w:start w:val="1"/>
      <w:numFmt w:val="bullet"/>
      <w:lvlText w:val=""/>
      <w:lvlJc w:val="left"/>
      <w:pPr>
        <w:ind w:left="2160" w:hanging="360"/>
      </w:pPr>
      <w:rPr>
        <w:rFonts w:ascii="Wingdings" w:hAnsi="Wingdings" w:hint="default"/>
      </w:rPr>
    </w:lvl>
    <w:lvl w:ilvl="3" w:tplc="5A585068" w:tentative="1">
      <w:start w:val="1"/>
      <w:numFmt w:val="bullet"/>
      <w:lvlText w:val=""/>
      <w:lvlJc w:val="left"/>
      <w:pPr>
        <w:ind w:left="2880" w:hanging="360"/>
      </w:pPr>
      <w:rPr>
        <w:rFonts w:ascii="Symbol" w:hAnsi="Symbol" w:hint="default"/>
      </w:rPr>
    </w:lvl>
    <w:lvl w:ilvl="4" w:tplc="3D8EE140" w:tentative="1">
      <w:start w:val="1"/>
      <w:numFmt w:val="bullet"/>
      <w:lvlText w:val="o"/>
      <w:lvlJc w:val="left"/>
      <w:pPr>
        <w:ind w:left="3600" w:hanging="360"/>
      </w:pPr>
      <w:rPr>
        <w:rFonts w:ascii="Courier New" w:hAnsi="Courier New" w:cs="Courier New" w:hint="default"/>
      </w:rPr>
    </w:lvl>
    <w:lvl w:ilvl="5" w:tplc="D9227272" w:tentative="1">
      <w:start w:val="1"/>
      <w:numFmt w:val="bullet"/>
      <w:lvlText w:val=""/>
      <w:lvlJc w:val="left"/>
      <w:pPr>
        <w:ind w:left="4320" w:hanging="360"/>
      </w:pPr>
      <w:rPr>
        <w:rFonts w:ascii="Wingdings" w:hAnsi="Wingdings" w:hint="default"/>
      </w:rPr>
    </w:lvl>
    <w:lvl w:ilvl="6" w:tplc="F0E41652" w:tentative="1">
      <w:start w:val="1"/>
      <w:numFmt w:val="bullet"/>
      <w:lvlText w:val=""/>
      <w:lvlJc w:val="left"/>
      <w:pPr>
        <w:ind w:left="5040" w:hanging="360"/>
      </w:pPr>
      <w:rPr>
        <w:rFonts w:ascii="Symbol" w:hAnsi="Symbol" w:hint="default"/>
      </w:rPr>
    </w:lvl>
    <w:lvl w:ilvl="7" w:tplc="A7E8FD8A" w:tentative="1">
      <w:start w:val="1"/>
      <w:numFmt w:val="bullet"/>
      <w:lvlText w:val="o"/>
      <w:lvlJc w:val="left"/>
      <w:pPr>
        <w:ind w:left="5760" w:hanging="360"/>
      </w:pPr>
      <w:rPr>
        <w:rFonts w:ascii="Courier New" w:hAnsi="Courier New" w:cs="Courier New" w:hint="default"/>
      </w:rPr>
    </w:lvl>
    <w:lvl w:ilvl="8" w:tplc="2B5A9DB2" w:tentative="1">
      <w:start w:val="1"/>
      <w:numFmt w:val="bullet"/>
      <w:lvlText w:val=""/>
      <w:lvlJc w:val="left"/>
      <w:pPr>
        <w:ind w:left="6480" w:hanging="360"/>
      </w:pPr>
      <w:rPr>
        <w:rFonts w:ascii="Wingdings" w:hAnsi="Wingdings" w:hint="default"/>
      </w:rPr>
    </w:lvl>
  </w:abstractNum>
  <w:abstractNum w:abstractNumId="8"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D479F"/>
    <w:multiLevelType w:val="hybridMultilevel"/>
    <w:tmpl w:val="BF22F184"/>
    <w:lvl w:ilvl="0" w:tplc="1986B1CA">
      <w:start w:val="1"/>
      <w:numFmt w:val="bullet"/>
      <w:lvlText w:val=""/>
      <w:lvlJc w:val="left"/>
      <w:pPr>
        <w:ind w:left="1069" w:hanging="360"/>
      </w:pPr>
      <w:rPr>
        <w:rFonts w:ascii="Symbol" w:hAnsi="Symbol" w:hint="default"/>
      </w:rPr>
    </w:lvl>
    <w:lvl w:ilvl="1" w:tplc="432EA7E2" w:tentative="1">
      <w:start w:val="1"/>
      <w:numFmt w:val="bullet"/>
      <w:lvlText w:val="o"/>
      <w:lvlJc w:val="left"/>
      <w:pPr>
        <w:ind w:left="1789" w:hanging="360"/>
      </w:pPr>
      <w:rPr>
        <w:rFonts w:ascii="Courier New" w:hAnsi="Courier New" w:cs="Courier New" w:hint="default"/>
      </w:rPr>
    </w:lvl>
    <w:lvl w:ilvl="2" w:tplc="29D677AC" w:tentative="1">
      <w:start w:val="1"/>
      <w:numFmt w:val="bullet"/>
      <w:lvlText w:val=""/>
      <w:lvlJc w:val="left"/>
      <w:pPr>
        <w:ind w:left="2509" w:hanging="360"/>
      </w:pPr>
      <w:rPr>
        <w:rFonts w:ascii="Wingdings" w:hAnsi="Wingdings" w:hint="default"/>
      </w:rPr>
    </w:lvl>
    <w:lvl w:ilvl="3" w:tplc="9CCE0446" w:tentative="1">
      <w:start w:val="1"/>
      <w:numFmt w:val="bullet"/>
      <w:lvlText w:val=""/>
      <w:lvlJc w:val="left"/>
      <w:pPr>
        <w:ind w:left="3229" w:hanging="360"/>
      </w:pPr>
      <w:rPr>
        <w:rFonts w:ascii="Symbol" w:hAnsi="Symbol" w:hint="default"/>
      </w:rPr>
    </w:lvl>
    <w:lvl w:ilvl="4" w:tplc="42981FA0" w:tentative="1">
      <w:start w:val="1"/>
      <w:numFmt w:val="bullet"/>
      <w:lvlText w:val="o"/>
      <w:lvlJc w:val="left"/>
      <w:pPr>
        <w:ind w:left="3949" w:hanging="360"/>
      </w:pPr>
      <w:rPr>
        <w:rFonts w:ascii="Courier New" w:hAnsi="Courier New" w:cs="Courier New" w:hint="default"/>
      </w:rPr>
    </w:lvl>
    <w:lvl w:ilvl="5" w:tplc="B51217DA" w:tentative="1">
      <w:start w:val="1"/>
      <w:numFmt w:val="bullet"/>
      <w:lvlText w:val=""/>
      <w:lvlJc w:val="left"/>
      <w:pPr>
        <w:ind w:left="4669" w:hanging="360"/>
      </w:pPr>
      <w:rPr>
        <w:rFonts w:ascii="Wingdings" w:hAnsi="Wingdings" w:hint="default"/>
      </w:rPr>
    </w:lvl>
    <w:lvl w:ilvl="6" w:tplc="7B3402FC" w:tentative="1">
      <w:start w:val="1"/>
      <w:numFmt w:val="bullet"/>
      <w:lvlText w:val=""/>
      <w:lvlJc w:val="left"/>
      <w:pPr>
        <w:ind w:left="5389" w:hanging="360"/>
      </w:pPr>
      <w:rPr>
        <w:rFonts w:ascii="Symbol" w:hAnsi="Symbol" w:hint="default"/>
      </w:rPr>
    </w:lvl>
    <w:lvl w:ilvl="7" w:tplc="BFA82D46" w:tentative="1">
      <w:start w:val="1"/>
      <w:numFmt w:val="bullet"/>
      <w:lvlText w:val="o"/>
      <w:lvlJc w:val="left"/>
      <w:pPr>
        <w:ind w:left="6109" w:hanging="360"/>
      </w:pPr>
      <w:rPr>
        <w:rFonts w:ascii="Courier New" w:hAnsi="Courier New" w:cs="Courier New" w:hint="default"/>
      </w:rPr>
    </w:lvl>
    <w:lvl w:ilvl="8" w:tplc="2488D3FA" w:tentative="1">
      <w:start w:val="1"/>
      <w:numFmt w:val="bullet"/>
      <w:lvlText w:val=""/>
      <w:lvlJc w:val="left"/>
      <w:pPr>
        <w:ind w:left="6829"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427C57"/>
    <w:multiLevelType w:val="hybridMultilevel"/>
    <w:tmpl w:val="97E83AAE"/>
    <w:lvl w:ilvl="0" w:tplc="84065F1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727A14"/>
    <w:multiLevelType w:val="hybridMultilevel"/>
    <w:tmpl w:val="4D8A2C1A"/>
    <w:lvl w:ilvl="0" w:tplc="0928B12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D5684"/>
    <w:multiLevelType w:val="hybridMultilevel"/>
    <w:tmpl w:val="C0EA666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57A93012"/>
    <w:multiLevelType w:val="hybridMultilevel"/>
    <w:tmpl w:val="2A520AAA"/>
    <w:lvl w:ilvl="0" w:tplc="CB9EFF96">
      <w:start w:val="10"/>
      <w:numFmt w:val="bullet"/>
      <w:lvlText w:val="-"/>
      <w:lvlJc w:val="left"/>
      <w:pPr>
        <w:ind w:left="1080" w:hanging="360"/>
      </w:pPr>
      <w:rPr>
        <w:rFonts w:ascii="Calibri" w:eastAsia="SimSun" w:hAnsi="Calibri" w:cs="Calibri" w:hint="default"/>
      </w:rPr>
    </w:lvl>
    <w:lvl w:ilvl="1" w:tplc="B0F8CF02" w:tentative="1">
      <w:start w:val="1"/>
      <w:numFmt w:val="bullet"/>
      <w:lvlText w:val="o"/>
      <w:lvlJc w:val="left"/>
      <w:pPr>
        <w:ind w:left="1800" w:hanging="360"/>
      </w:pPr>
      <w:rPr>
        <w:rFonts w:ascii="Courier New" w:hAnsi="Courier New" w:cs="Courier New" w:hint="default"/>
      </w:rPr>
    </w:lvl>
    <w:lvl w:ilvl="2" w:tplc="0F28BA9C" w:tentative="1">
      <w:start w:val="1"/>
      <w:numFmt w:val="bullet"/>
      <w:lvlText w:val=""/>
      <w:lvlJc w:val="left"/>
      <w:pPr>
        <w:ind w:left="2520" w:hanging="360"/>
      </w:pPr>
      <w:rPr>
        <w:rFonts w:ascii="Wingdings" w:hAnsi="Wingdings" w:hint="default"/>
      </w:rPr>
    </w:lvl>
    <w:lvl w:ilvl="3" w:tplc="64A69662" w:tentative="1">
      <w:start w:val="1"/>
      <w:numFmt w:val="bullet"/>
      <w:lvlText w:val=""/>
      <w:lvlJc w:val="left"/>
      <w:pPr>
        <w:ind w:left="3240" w:hanging="360"/>
      </w:pPr>
      <w:rPr>
        <w:rFonts w:ascii="Symbol" w:hAnsi="Symbol" w:hint="default"/>
      </w:rPr>
    </w:lvl>
    <w:lvl w:ilvl="4" w:tplc="AE265C14" w:tentative="1">
      <w:start w:val="1"/>
      <w:numFmt w:val="bullet"/>
      <w:lvlText w:val="o"/>
      <w:lvlJc w:val="left"/>
      <w:pPr>
        <w:ind w:left="3960" w:hanging="360"/>
      </w:pPr>
      <w:rPr>
        <w:rFonts w:ascii="Courier New" w:hAnsi="Courier New" w:cs="Courier New" w:hint="default"/>
      </w:rPr>
    </w:lvl>
    <w:lvl w:ilvl="5" w:tplc="0764C4DE" w:tentative="1">
      <w:start w:val="1"/>
      <w:numFmt w:val="bullet"/>
      <w:lvlText w:val=""/>
      <w:lvlJc w:val="left"/>
      <w:pPr>
        <w:ind w:left="4680" w:hanging="360"/>
      </w:pPr>
      <w:rPr>
        <w:rFonts w:ascii="Wingdings" w:hAnsi="Wingdings" w:hint="default"/>
      </w:rPr>
    </w:lvl>
    <w:lvl w:ilvl="6" w:tplc="257A2C5E" w:tentative="1">
      <w:start w:val="1"/>
      <w:numFmt w:val="bullet"/>
      <w:lvlText w:val=""/>
      <w:lvlJc w:val="left"/>
      <w:pPr>
        <w:ind w:left="5400" w:hanging="360"/>
      </w:pPr>
      <w:rPr>
        <w:rFonts w:ascii="Symbol" w:hAnsi="Symbol" w:hint="default"/>
      </w:rPr>
    </w:lvl>
    <w:lvl w:ilvl="7" w:tplc="8E84F738" w:tentative="1">
      <w:start w:val="1"/>
      <w:numFmt w:val="bullet"/>
      <w:lvlText w:val="o"/>
      <w:lvlJc w:val="left"/>
      <w:pPr>
        <w:ind w:left="6120" w:hanging="360"/>
      </w:pPr>
      <w:rPr>
        <w:rFonts w:ascii="Courier New" w:hAnsi="Courier New" w:cs="Courier New" w:hint="default"/>
      </w:rPr>
    </w:lvl>
    <w:lvl w:ilvl="8" w:tplc="AE10234A" w:tentative="1">
      <w:start w:val="1"/>
      <w:numFmt w:val="bullet"/>
      <w:lvlText w:val=""/>
      <w:lvlJc w:val="left"/>
      <w:pPr>
        <w:ind w:left="6840" w:hanging="360"/>
      </w:pPr>
      <w:rPr>
        <w:rFonts w:ascii="Wingdings" w:hAnsi="Wingdings" w:hint="default"/>
      </w:rPr>
    </w:lvl>
  </w:abstractNum>
  <w:abstractNum w:abstractNumId="23"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5E372E0C"/>
    <w:multiLevelType w:val="hybridMultilevel"/>
    <w:tmpl w:val="9A3A4392"/>
    <w:lvl w:ilvl="0" w:tplc="2C869F14">
      <w:start w:val="1"/>
      <w:numFmt w:val="bullet"/>
      <w:lvlText w:val=""/>
      <w:lvlJc w:val="left"/>
      <w:pPr>
        <w:ind w:left="720" w:hanging="360"/>
      </w:pPr>
      <w:rPr>
        <w:rFonts w:ascii="Symbol" w:hAnsi="Symbol" w:hint="default"/>
      </w:rPr>
    </w:lvl>
    <w:lvl w:ilvl="1" w:tplc="30B86A82" w:tentative="1">
      <w:start w:val="1"/>
      <w:numFmt w:val="bullet"/>
      <w:lvlText w:val="o"/>
      <w:lvlJc w:val="left"/>
      <w:pPr>
        <w:ind w:left="1440" w:hanging="360"/>
      </w:pPr>
      <w:rPr>
        <w:rFonts w:ascii="Courier New" w:hAnsi="Courier New" w:cs="Courier New" w:hint="default"/>
      </w:rPr>
    </w:lvl>
    <w:lvl w:ilvl="2" w:tplc="81787962" w:tentative="1">
      <w:start w:val="1"/>
      <w:numFmt w:val="bullet"/>
      <w:lvlText w:val=""/>
      <w:lvlJc w:val="left"/>
      <w:pPr>
        <w:ind w:left="2160" w:hanging="360"/>
      </w:pPr>
      <w:rPr>
        <w:rFonts w:ascii="Wingdings" w:hAnsi="Wingdings" w:hint="default"/>
      </w:rPr>
    </w:lvl>
    <w:lvl w:ilvl="3" w:tplc="0F14BAFA" w:tentative="1">
      <w:start w:val="1"/>
      <w:numFmt w:val="bullet"/>
      <w:lvlText w:val=""/>
      <w:lvlJc w:val="left"/>
      <w:pPr>
        <w:ind w:left="2880" w:hanging="360"/>
      </w:pPr>
      <w:rPr>
        <w:rFonts w:ascii="Symbol" w:hAnsi="Symbol" w:hint="default"/>
      </w:rPr>
    </w:lvl>
    <w:lvl w:ilvl="4" w:tplc="78328612" w:tentative="1">
      <w:start w:val="1"/>
      <w:numFmt w:val="bullet"/>
      <w:lvlText w:val="o"/>
      <w:lvlJc w:val="left"/>
      <w:pPr>
        <w:ind w:left="3600" w:hanging="360"/>
      </w:pPr>
      <w:rPr>
        <w:rFonts w:ascii="Courier New" w:hAnsi="Courier New" w:cs="Courier New" w:hint="default"/>
      </w:rPr>
    </w:lvl>
    <w:lvl w:ilvl="5" w:tplc="03423362" w:tentative="1">
      <w:start w:val="1"/>
      <w:numFmt w:val="bullet"/>
      <w:lvlText w:val=""/>
      <w:lvlJc w:val="left"/>
      <w:pPr>
        <w:ind w:left="4320" w:hanging="360"/>
      </w:pPr>
      <w:rPr>
        <w:rFonts w:ascii="Wingdings" w:hAnsi="Wingdings" w:hint="default"/>
      </w:rPr>
    </w:lvl>
    <w:lvl w:ilvl="6" w:tplc="C6B00426" w:tentative="1">
      <w:start w:val="1"/>
      <w:numFmt w:val="bullet"/>
      <w:lvlText w:val=""/>
      <w:lvlJc w:val="left"/>
      <w:pPr>
        <w:ind w:left="5040" w:hanging="360"/>
      </w:pPr>
      <w:rPr>
        <w:rFonts w:ascii="Symbol" w:hAnsi="Symbol" w:hint="default"/>
      </w:rPr>
    </w:lvl>
    <w:lvl w:ilvl="7" w:tplc="8CC26DDE" w:tentative="1">
      <w:start w:val="1"/>
      <w:numFmt w:val="bullet"/>
      <w:lvlText w:val="o"/>
      <w:lvlJc w:val="left"/>
      <w:pPr>
        <w:ind w:left="5760" w:hanging="360"/>
      </w:pPr>
      <w:rPr>
        <w:rFonts w:ascii="Courier New" w:hAnsi="Courier New" w:cs="Courier New" w:hint="default"/>
      </w:rPr>
    </w:lvl>
    <w:lvl w:ilvl="8" w:tplc="358A559A" w:tentative="1">
      <w:start w:val="1"/>
      <w:numFmt w:val="bullet"/>
      <w:lvlText w:val=""/>
      <w:lvlJc w:val="left"/>
      <w:pPr>
        <w:ind w:left="6480" w:hanging="360"/>
      </w:pPr>
      <w:rPr>
        <w:rFonts w:ascii="Wingdings" w:hAnsi="Wingdings" w:hint="default"/>
      </w:rPr>
    </w:lvl>
  </w:abstractNum>
  <w:abstractNum w:abstractNumId="25" w15:restartNumberingAfterBreak="0">
    <w:nsid w:val="617F18B1"/>
    <w:multiLevelType w:val="hybridMultilevel"/>
    <w:tmpl w:val="0D8E43DE"/>
    <w:lvl w:ilvl="0" w:tplc="81B0D404">
      <w:start w:val="1"/>
      <w:numFmt w:val="bullet"/>
      <w:lvlText w:val=""/>
      <w:lvlJc w:val="left"/>
      <w:pPr>
        <w:ind w:left="720" w:hanging="360"/>
      </w:pPr>
      <w:rPr>
        <w:rFonts w:ascii="Symbol" w:hAnsi="Symbol" w:hint="default"/>
      </w:rPr>
    </w:lvl>
    <w:lvl w:ilvl="1" w:tplc="5164BC5E" w:tentative="1">
      <w:start w:val="1"/>
      <w:numFmt w:val="bullet"/>
      <w:lvlText w:val="o"/>
      <w:lvlJc w:val="left"/>
      <w:pPr>
        <w:ind w:left="1440" w:hanging="360"/>
      </w:pPr>
      <w:rPr>
        <w:rFonts w:ascii="Courier New" w:hAnsi="Courier New" w:cs="Courier New" w:hint="default"/>
      </w:rPr>
    </w:lvl>
    <w:lvl w:ilvl="2" w:tplc="D9DC5D2E" w:tentative="1">
      <w:start w:val="1"/>
      <w:numFmt w:val="bullet"/>
      <w:lvlText w:val=""/>
      <w:lvlJc w:val="left"/>
      <w:pPr>
        <w:ind w:left="2160" w:hanging="360"/>
      </w:pPr>
      <w:rPr>
        <w:rFonts w:ascii="Wingdings" w:hAnsi="Wingdings" w:hint="default"/>
      </w:rPr>
    </w:lvl>
    <w:lvl w:ilvl="3" w:tplc="2ADA68A2" w:tentative="1">
      <w:start w:val="1"/>
      <w:numFmt w:val="bullet"/>
      <w:lvlText w:val=""/>
      <w:lvlJc w:val="left"/>
      <w:pPr>
        <w:ind w:left="2880" w:hanging="360"/>
      </w:pPr>
      <w:rPr>
        <w:rFonts w:ascii="Symbol" w:hAnsi="Symbol" w:hint="default"/>
      </w:rPr>
    </w:lvl>
    <w:lvl w:ilvl="4" w:tplc="7144C302" w:tentative="1">
      <w:start w:val="1"/>
      <w:numFmt w:val="bullet"/>
      <w:lvlText w:val="o"/>
      <w:lvlJc w:val="left"/>
      <w:pPr>
        <w:ind w:left="3600" w:hanging="360"/>
      </w:pPr>
      <w:rPr>
        <w:rFonts w:ascii="Courier New" w:hAnsi="Courier New" w:cs="Courier New" w:hint="default"/>
      </w:rPr>
    </w:lvl>
    <w:lvl w:ilvl="5" w:tplc="DEF89448" w:tentative="1">
      <w:start w:val="1"/>
      <w:numFmt w:val="bullet"/>
      <w:lvlText w:val=""/>
      <w:lvlJc w:val="left"/>
      <w:pPr>
        <w:ind w:left="4320" w:hanging="360"/>
      </w:pPr>
      <w:rPr>
        <w:rFonts w:ascii="Wingdings" w:hAnsi="Wingdings" w:hint="default"/>
      </w:rPr>
    </w:lvl>
    <w:lvl w:ilvl="6" w:tplc="37AACE90" w:tentative="1">
      <w:start w:val="1"/>
      <w:numFmt w:val="bullet"/>
      <w:lvlText w:val=""/>
      <w:lvlJc w:val="left"/>
      <w:pPr>
        <w:ind w:left="5040" w:hanging="360"/>
      </w:pPr>
      <w:rPr>
        <w:rFonts w:ascii="Symbol" w:hAnsi="Symbol" w:hint="default"/>
      </w:rPr>
    </w:lvl>
    <w:lvl w:ilvl="7" w:tplc="0C56C2EE" w:tentative="1">
      <w:start w:val="1"/>
      <w:numFmt w:val="bullet"/>
      <w:lvlText w:val="o"/>
      <w:lvlJc w:val="left"/>
      <w:pPr>
        <w:ind w:left="5760" w:hanging="360"/>
      </w:pPr>
      <w:rPr>
        <w:rFonts w:ascii="Courier New" w:hAnsi="Courier New" w:cs="Courier New" w:hint="default"/>
      </w:rPr>
    </w:lvl>
    <w:lvl w:ilvl="8" w:tplc="DE5E4B7E" w:tentative="1">
      <w:start w:val="1"/>
      <w:numFmt w:val="bullet"/>
      <w:lvlText w:val=""/>
      <w:lvlJc w:val="left"/>
      <w:pPr>
        <w:ind w:left="6480" w:hanging="360"/>
      </w:pPr>
      <w:rPr>
        <w:rFonts w:ascii="Wingdings" w:hAnsi="Wingdings" w:hint="default"/>
      </w:rPr>
    </w:lvl>
  </w:abstractNum>
  <w:abstractNum w:abstractNumId="2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DB3709"/>
    <w:multiLevelType w:val="hybridMultilevel"/>
    <w:tmpl w:val="82ECFE40"/>
    <w:lvl w:ilvl="0" w:tplc="826CE2C4">
      <w:start w:val="6"/>
      <w:numFmt w:val="bullet"/>
      <w:lvlText w:val="-"/>
      <w:lvlJc w:val="left"/>
      <w:pPr>
        <w:ind w:left="720" w:hanging="360"/>
      </w:pPr>
      <w:rPr>
        <w:rFonts w:ascii="Calibri" w:eastAsiaTheme="minorHAnsi" w:hAnsi="Calibri" w:cs="Calibri" w:hint="default"/>
      </w:rPr>
    </w:lvl>
    <w:lvl w:ilvl="1" w:tplc="F9E6821A" w:tentative="1">
      <w:start w:val="1"/>
      <w:numFmt w:val="bullet"/>
      <w:lvlText w:val="o"/>
      <w:lvlJc w:val="left"/>
      <w:pPr>
        <w:ind w:left="1440" w:hanging="360"/>
      </w:pPr>
      <w:rPr>
        <w:rFonts w:ascii="Courier New" w:hAnsi="Courier New" w:cs="Courier New" w:hint="default"/>
      </w:rPr>
    </w:lvl>
    <w:lvl w:ilvl="2" w:tplc="AEBE3B30" w:tentative="1">
      <w:start w:val="1"/>
      <w:numFmt w:val="bullet"/>
      <w:lvlText w:val=""/>
      <w:lvlJc w:val="left"/>
      <w:pPr>
        <w:ind w:left="2160" w:hanging="360"/>
      </w:pPr>
      <w:rPr>
        <w:rFonts w:ascii="Wingdings" w:hAnsi="Wingdings" w:hint="default"/>
      </w:rPr>
    </w:lvl>
    <w:lvl w:ilvl="3" w:tplc="FBFEDB78" w:tentative="1">
      <w:start w:val="1"/>
      <w:numFmt w:val="bullet"/>
      <w:lvlText w:val=""/>
      <w:lvlJc w:val="left"/>
      <w:pPr>
        <w:ind w:left="2880" w:hanging="360"/>
      </w:pPr>
      <w:rPr>
        <w:rFonts w:ascii="Symbol" w:hAnsi="Symbol" w:hint="default"/>
      </w:rPr>
    </w:lvl>
    <w:lvl w:ilvl="4" w:tplc="1882791A" w:tentative="1">
      <w:start w:val="1"/>
      <w:numFmt w:val="bullet"/>
      <w:lvlText w:val="o"/>
      <w:lvlJc w:val="left"/>
      <w:pPr>
        <w:ind w:left="3600" w:hanging="360"/>
      </w:pPr>
      <w:rPr>
        <w:rFonts w:ascii="Courier New" w:hAnsi="Courier New" w:cs="Courier New" w:hint="default"/>
      </w:rPr>
    </w:lvl>
    <w:lvl w:ilvl="5" w:tplc="62B4EE52" w:tentative="1">
      <w:start w:val="1"/>
      <w:numFmt w:val="bullet"/>
      <w:lvlText w:val=""/>
      <w:lvlJc w:val="left"/>
      <w:pPr>
        <w:ind w:left="4320" w:hanging="360"/>
      </w:pPr>
      <w:rPr>
        <w:rFonts w:ascii="Wingdings" w:hAnsi="Wingdings" w:hint="default"/>
      </w:rPr>
    </w:lvl>
    <w:lvl w:ilvl="6" w:tplc="5CE2DC90" w:tentative="1">
      <w:start w:val="1"/>
      <w:numFmt w:val="bullet"/>
      <w:lvlText w:val=""/>
      <w:lvlJc w:val="left"/>
      <w:pPr>
        <w:ind w:left="5040" w:hanging="360"/>
      </w:pPr>
      <w:rPr>
        <w:rFonts w:ascii="Symbol" w:hAnsi="Symbol" w:hint="default"/>
      </w:rPr>
    </w:lvl>
    <w:lvl w:ilvl="7" w:tplc="323819B0" w:tentative="1">
      <w:start w:val="1"/>
      <w:numFmt w:val="bullet"/>
      <w:lvlText w:val="o"/>
      <w:lvlJc w:val="left"/>
      <w:pPr>
        <w:ind w:left="5760" w:hanging="360"/>
      </w:pPr>
      <w:rPr>
        <w:rFonts w:ascii="Courier New" w:hAnsi="Courier New" w:cs="Courier New" w:hint="default"/>
      </w:rPr>
    </w:lvl>
    <w:lvl w:ilvl="8" w:tplc="CF544962" w:tentative="1">
      <w:start w:val="1"/>
      <w:numFmt w:val="bullet"/>
      <w:lvlText w:val=""/>
      <w:lvlJc w:val="left"/>
      <w:pPr>
        <w:ind w:left="6480" w:hanging="360"/>
      </w:pPr>
      <w:rPr>
        <w:rFonts w:ascii="Wingdings" w:hAnsi="Wingdings" w:hint="default"/>
      </w:rPr>
    </w:lvl>
  </w:abstractNum>
  <w:abstractNum w:abstractNumId="28"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747BD"/>
    <w:multiLevelType w:val="hybridMultilevel"/>
    <w:tmpl w:val="EBACBB84"/>
    <w:lvl w:ilvl="0" w:tplc="C7FA6038">
      <w:start w:val="1"/>
      <w:numFmt w:val="bullet"/>
      <w:lvlText w:val=""/>
      <w:lvlJc w:val="left"/>
      <w:pPr>
        <w:ind w:left="770" w:hanging="360"/>
      </w:pPr>
      <w:rPr>
        <w:rFonts w:ascii="Symbol" w:hAnsi="Symbol" w:hint="default"/>
      </w:rPr>
    </w:lvl>
    <w:lvl w:ilvl="1" w:tplc="C23CEDFC" w:tentative="1">
      <w:start w:val="1"/>
      <w:numFmt w:val="bullet"/>
      <w:lvlText w:val="o"/>
      <w:lvlJc w:val="left"/>
      <w:pPr>
        <w:ind w:left="1490" w:hanging="360"/>
      </w:pPr>
      <w:rPr>
        <w:rFonts w:ascii="Courier New" w:hAnsi="Courier New" w:cs="Courier New" w:hint="default"/>
      </w:rPr>
    </w:lvl>
    <w:lvl w:ilvl="2" w:tplc="5F6075E6" w:tentative="1">
      <w:start w:val="1"/>
      <w:numFmt w:val="bullet"/>
      <w:lvlText w:val=""/>
      <w:lvlJc w:val="left"/>
      <w:pPr>
        <w:ind w:left="2210" w:hanging="360"/>
      </w:pPr>
      <w:rPr>
        <w:rFonts w:ascii="Wingdings" w:hAnsi="Wingdings" w:hint="default"/>
      </w:rPr>
    </w:lvl>
    <w:lvl w:ilvl="3" w:tplc="9578B9CA" w:tentative="1">
      <w:start w:val="1"/>
      <w:numFmt w:val="bullet"/>
      <w:lvlText w:val=""/>
      <w:lvlJc w:val="left"/>
      <w:pPr>
        <w:ind w:left="2930" w:hanging="360"/>
      </w:pPr>
      <w:rPr>
        <w:rFonts w:ascii="Symbol" w:hAnsi="Symbol" w:hint="default"/>
      </w:rPr>
    </w:lvl>
    <w:lvl w:ilvl="4" w:tplc="0298E018" w:tentative="1">
      <w:start w:val="1"/>
      <w:numFmt w:val="bullet"/>
      <w:lvlText w:val="o"/>
      <w:lvlJc w:val="left"/>
      <w:pPr>
        <w:ind w:left="3650" w:hanging="360"/>
      </w:pPr>
      <w:rPr>
        <w:rFonts w:ascii="Courier New" w:hAnsi="Courier New" w:cs="Courier New" w:hint="default"/>
      </w:rPr>
    </w:lvl>
    <w:lvl w:ilvl="5" w:tplc="83F4CF22" w:tentative="1">
      <w:start w:val="1"/>
      <w:numFmt w:val="bullet"/>
      <w:lvlText w:val=""/>
      <w:lvlJc w:val="left"/>
      <w:pPr>
        <w:ind w:left="4370" w:hanging="360"/>
      </w:pPr>
      <w:rPr>
        <w:rFonts w:ascii="Wingdings" w:hAnsi="Wingdings" w:hint="default"/>
      </w:rPr>
    </w:lvl>
    <w:lvl w:ilvl="6" w:tplc="E6086A68" w:tentative="1">
      <w:start w:val="1"/>
      <w:numFmt w:val="bullet"/>
      <w:lvlText w:val=""/>
      <w:lvlJc w:val="left"/>
      <w:pPr>
        <w:ind w:left="5090" w:hanging="360"/>
      </w:pPr>
      <w:rPr>
        <w:rFonts w:ascii="Symbol" w:hAnsi="Symbol" w:hint="default"/>
      </w:rPr>
    </w:lvl>
    <w:lvl w:ilvl="7" w:tplc="6EBA6788" w:tentative="1">
      <w:start w:val="1"/>
      <w:numFmt w:val="bullet"/>
      <w:lvlText w:val="o"/>
      <w:lvlJc w:val="left"/>
      <w:pPr>
        <w:ind w:left="5810" w:hanging="360"/>
      </w:pPr>
      <w:rPr>
        <w:rFonts w:ascii="Courier New" w:hAnsi="Courier New" w:cs="Courier New" w:hint="default"/>
      </w:rPr>
    </w:lvl>
    <w:lvl w:ilvl="8" w:tplc="4C500E6C" w:tentative="1">
      <w:start w:val="1"/>
      <w:numFmt w:val="bullet"/>
      <w:lvlText w:val=""/>
      <w:lvlJc w:val="left"/>
      <w:pPr>
        <w:ind w:left="6530" w:hanging="360"/>
      </w:pPr>
      <w:rPr>
        <w:rFonts w:ascii="Wingdings" w:hAnsi="Wingdings" w:hint="default"/>
      </w:rPr>
    </w:lvl>
  </w:abstractNum>
  <w:abstractNum w:abstractNumId="3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4"/>
  </w:num>
  <w:num w:numId="4">
    <w:abstractNumId w:val="26"/>
  </w:num>
  <w:num w:numId="5">
    <w:abstractNumId w:val="32"/>
  </w:num>
  <w:num w:numId="6">
    <w:abstractNumId w:val="30"/>
  </w:num>
  <w:num w:numId="7">
    <w:abstractNumId w:val="11"/>
  </w:num>
  <w:num w:numId="8">
    <w:abstractNumId w:val="27"/>
  </w:num>
  <w:num w:numId="9">
    <w:abstractNumId w:val="24"/>
  </w:num>
  <w:num w:numId="10">
    <w:abstractNumId w:val="3"/>
  </w:num>
  <w:num w:numId="11">
    <w:abstractNumId w:val="5"/>
  </w:num>
  <w:num w:numId="12">
    <w:abstractNumId w:val="4"/>
  </w:num>
  <w:num w:numId="13">
    <w:abstractNumId w:val="2"/>
  </w:num>
  <w:num w:numId="14">
    <w:abstractNumId w:val="10"/>
  </w:num>
  <w:num w:numId="15">
    <w:abstractNumId w:val="7"/>
  </w:num>
  <w:num w:numId="16">
    <w:abstractNumId w:val="22"/>
  </w:num>
  <w:num w:numId="17">
    <w:abstractNumId w:val="25"/>
  </w:num>
  <w:num w:numId="18">
    <w:abstractNumId w:val="29"/>
  </w:num>
  <w:num w:numId="19">
    <w:abstractNumId w:val="17"/>
  </w:num>
  <w:num w:numId="20">
    <w:abstractNumId w:val="9"/>
  </w:num>
  <w:num w:numId="21">
    <w:abstractNumId w:val="8"/>
  </w:num>
  <w:num w:numId="22">
    <w:abstractNumId w:val="16"/>
  </w:num>
  <w:num w:numId="23">
    <w:abstractNumId w:val="19"/>
  </w:num>
  <w:num w:numId="24">
    <w:abstractNumId w:val="18"/>
  </w:num>
  <w:num w:numId="25">
    <w:abstractNumId w:val="28"/>
  </w:num>
  <w:num w:numId="26">
    <w:abstractNumId w:val="13"/>
  </w:num>
  <w:num w:numId="27">
    <w:abstractNumId w:val="1"/>
  </w:num>
  <w:num w:numId="28">
    <w:abstractNumId w:val="15"/>
  </w:num>
  <w:num w:numId="29">
    <w:abstractNumId w:val="31"/>
  </w:num>
  <w:num w:numId="30">
    <w:abstractNumId w:val="23"/>
  </w:num>
  <w:num w:numId="31">
    <w:abstractNumId w:val="21"/>
  </w:num>
  <w:num w:numId="32">
    <w:abstractNumId w:val="6"/>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Yujia">
    <w15:presenceInfo w15:providerId="AD" w15:userId="S::yujia.wang@itu.int::23a42d6f-48fc-4fe0-87a7-181cb07da90b"/>
  </w15:person>
  <w15:person w15:author="Lei, Yonghong">
    <w15:presenceInfo w15:providerId="AD" w15:userId="S::yonghong.lei@itu.int::1072283d-f18d-4608-8a78-c5060ce56447"/>
  </w15:person>
  <w15:person w15:author="Hu, Yueming">
    <w15:presenceInfo w15:providerId="AD" w15:userId="S-1-5-21-8740799-900759487-1415713722-67899"/>
  </w15:person>
  <w15:person w15:author="Zeng, Xuemei">
    <w15:presenceInfo w15:providerId="AD" w15:userId="S-1-5-21-8740799-900759487-1415713722-4324"/>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5A"/>
    <w:rsid w:val="00001B77"/>
    <w:rsid w:val="0000517A"/>
    <w:rsid w:val="00013AE1"/>
    <w:rsid w:val="00014EFF"/>
    <w:rsid w:val="00015904"/>
    <w:rsid w:val="000232D8"/>
    <w:rsid w:val="0002502B"/>
    <w:rsid w:val="00031E72"/>
    <w:rsid w:val="00035C9B"/>
    <w:rsid w:val="000404D2"/>
    <w:rsid w:val="000473C0"/>
    <w:rsid w:val="00051577"/>
    <w:rsid w:val="00070706"/>
    <w:rsid w:val="0007250E"/>
    <w:rsid w:val="000739A7"/>
    <w:rsid w:val="00075FC1"/>
    <w:rsid w:val="00076063"/>
    <w:rsid w:val="00080923"/>
    <w:rsid w:val="000836F3"/>
    <w:rsid w:val="000853C0"/>
    <w:rsid w:val="00090039"/>
    <w:rsid w:val="000A18A9"/>
    <w:rsid w:val="000A1ACA"/>
    <w:rsid w:val="000A1B65"/>
    <w:rsid w:val="000A1C21"/>
    <w:rsid w:val="000A54ED"/>
    <w:rsid w:val="000B173C"/>
    <w:rsid w:val="000B4AB2"/>
    <w:rsid w:val="000C274C"/>
    <w:rsid w:val="000C7B60"/>
    <w:rsid w:val="000D15EA"/>
    <w:rsid w:val="000D43D9"/>
    <w:rsid w:val="000D4E16"/>
    <w:rsid w:val="000E583F"/>
    <w:rsid w:val="000F0514"/>
    <w:rsid w:val="000F4823"/>
    <w:rsid w:val="00100D84"/>
    <w:rsid w:val="00105C21"/>
    <w:rsid w:val="00115C18"/>
    <w:rsid w:val="00124C9D"/>
    <w:rsid w:val="0013538F"/>
    <w:rsid w:val="00136343"/>
    <w:rsid w:val="00136E9C"/>
    <w:rsid w:val="0013779C"/>
    <w:rsid w:val="00147DDD"/>
    <w:rsid w:val="00151D24"/>
    <w:rsid w:val="0015225E"/>
    <w:rsid w:val="00154B07"/>
    <w:rsid w:val="00157773"/>
    <w:rsid w:val="00165ED8"/>
    <w:rsid w:val="00172ECB"/>
    <w:rsid w:val="0018251A"/>
    <w:rsid w:val="00184ABA"/>
    <w:rsid w:val="00190272"/>
    <w:rsid w:val="00193244"/>
    <w:rsid w:val="00193693"/>
    <w:rsid w:val="00195C6C"/>
    <w:rsid w:val="00195FED"/>
    <w:rsid w:val="001A4BD6"/>
    <w:rsid w:val="001B5984"/>
    <w:rsid w:val="001B6DA4"/>
    <w:rsid w:val="001B6F23"/>
    <w:rsid w:val="001C2895"/>
    <w:rsid w:val="001D5A18"/>
    <w:rsid w:val="001E4C13"/>
    <w:rsid w:val="001F1BC5"/>
    <w:rsid w:val="001F3C4D"/>
    <w:rsid w:val="001F73AA"/>
    <w:rsid w:val="00206422"/>
    <w:rsid w:val="00222106"/>
    <w:rsid w:val="00226E0D"/>
    <w:rsid w:val="00235227"/>
    <w:rsid w:val="00242CAA"/>
    <w:rsid w:val="0024325A"/>
    <w:rsid w:val="00253160"/>
    <w:rsid w:val="002551D8"/>
    <w:rsid w:val="00261426"/>
    <w:rsid w:val="0026285D"/>
    <w:rsid w:val="00267977"/>
    <w:rsid w:val="00276855"/>
    <w:rsid w:val="00280BEA"/>
    <w:rsid w:val="00280EB8"/>
    <w:rsid w:val="00283713"/>
    <w:rsid w:val="00290EBC"/>
    <w:rsid w:val="0029632C"/>
    <w:rsid w:val="00296362"/>
    <w:rsid w:val="002A114B"/>
    <w:rsid w:val="002A1F07"/>
    <w:rsid w:val="002A64A3"/>
    <w:rsid w:val="002A6670"/>
    <w:rsid w:val="002B19E3"/>
    <w:rsid w:val="002F1771"/>
    <w:rsid w:val="00303502"/>
    <w:rsid w:val="00307FD6"/>
    <w:rsid w:val="00324418"/>
    <w:rsid w:val="00325C25"/>
    <w:rsid w:val="003317FF"/>
    <w:rsid w:val="00331897"/>
    <w:rsid w:val="00333FCA"/>
    <w:rsid w:val="00334D09"/>
    <w:rsid w:val="00341E2E"/>
    <w:rsid w:val="00345AA5"/>
    <w:rsid w:val="003530BE"/>
    <w:rsid w:val="003557D6"/>
    <w:rsid w:val="00363123"/>
    <w:rsid w:val="00372C8F"/>
    <w:rsid w:val="00373489"/>
    <w:rsid w:val="00374817"/>
    <w:rsid w:val="00374CCE"/>
    <w:rsid w:val="00376F6D"/>
    <w:rsid w:val="00380ECE"/>
    <w:rsid w:val="003820D7"/>
    <w:rsid w:val="00393DDF"/>
    <w:rsid w:val="00397F55"/>
    <w:rsid w:val="003A10A9"/>
    <w:rsid w:val="003A1E1E"/>
    <w:rsid w:val="003A243C"/>
    <w:rsid w:val="003B4454"/>
    <w:rsid w:val="003B5DBD"/>
    <w:rsid w:val="003B5E1B"/>
    <w:rsid w:val="003B67E1"/>
    <w:rsid w:val="003C2E37"/>
    <w:rsid w:val="003C462C"/>
    <w:rsid w:val="003C7AD9"/>
    <w:rsid w:val="003D163A"/>
    <w:rsid w:val="003D5797"/>
    <w:rsid w:val="003E3AE6"/>
    <w:rsid w:val="003F1415"/>
    <w:rsid w:val="003F4019"/>
    <w:rsid w:val="0040144C"/>
    <w:rsid w:val="00403EB7"/>
    <w:rsid w:val="0040558E"/>
    <w:rsid w:val="004060C3"/>
    <w:rsid w:val="00406AD6"/>
    <w:rsid w:val="00407875"/>
    <w:rsid w:val="00430BF0"/>
    <w:rsid w:val="00430FBF"/>
    <w:rsid w:val="00432DF2"/>
    <w:rsid w:val="0043460D"/>
    <w:rsid w:val="00434954"/>
    <w:rsid w:val="004371F9"/>
    <w:rsid w:val="004505A1"/>
    <w:rsid w:val="00455B9F"/>
    <w:rsid w:val="004642F0"/>
    <w:rsid w:val="004672E6"/>
    <w:rsid w:val="0047175D"/>
    <w:rsid w:val="00474ED1"/>
    <w:rsid w:val="0048387E"/>
    <w:rsid w:val="00490B03"/>
    <w:rsid w:val="00491435"/>
    <w:rsid w:val="00493085"/>
    <w:rsid w:val="00494125"/>
    <w:rsid w:val="00494930"/>
    <w:rsid w:val="004A0E4A"/>
    <w:rsid w:val="004A2DA4"/>
    <w:rsid w:val="004A36EC"/>
    <w:rsid w:val="004A4558"/>
    <w:rsid w:val="004C6582"/>
    <w:rsid w:val="004C7C9A"/>
    <w:rsid w:val="004D163F"/>
    <w:rsid w:val="004D4586"/>
    <w:rsid w:val="004D5B56"/>
    <w:rsid w:val="004E4091"/>
    <w:rsid w:val="004E4BFF"/>
    <w:rsid w:val="004F2598"/>
    <w:rsid w:val="004F69FD"/>
    <w:rsid w:val="00510AD8"/>
    <w:rsid w:val="00513A81"/>
    <w:rsid w:val="00515015"/>
    <w:rsid w:val="005273FA"/>
    <w:rsid w:val="005403F7"/>
    <w:rsid w:val="00540632"/>
    <w:rsid w:val="00541CF4"/>
    <w:rsid w:val="00542062"/>
    <w:rsid w:val="005451E8"/>
    <w:rsid w:val="00545308"/>
    <w:rsid w:val="005507F2"/>
    <w:rsid w:val="00553F4C"/>
    <w:rsid w:val="00555563"/>
    <w:rsid w:val="005759CC"/>
    <w:rsid w:val="00591EFB"/>
    <w:rsid w:val="00591F6C"/>
    <w:rsid w:val="005A23FD"/>
    <w:rsid w:val="005A2A6D"/>
    <w:rsid w:val="005A72E1"/>
    <w:rsid w:val="005B525D"/>
    <w:rsid w:val="005C505B"/>
    <w:rsid w:val="005C6632"/>
    <w:rsid w:val="005D1C9E"/>
    <w:rsid w:val="005E49EA"/>
    <w:rsid w:val="005F056F"/>
    <w:rsid w:val="00607950"/>
    <w:rsid w:val="00613606"/>
    <w:rsid w:val="006259A8"/>
    <w:rsid w:val="00625C30"/>
    <w:rsid w:val="00626856"/>
    <w:rsid w:val="00627698"/>
    <w:rsid w:val="00633AC3"/>
    <w:rsid w:val="00637D72"/>
    <w:rsid w:val="00654257"/>
    <w:rsid w:val="0065435A"/>
    <w:rsid w:val="006558D5"/>
    <w:rsid w:val="0065653A"/>
    <w:rsid w:val="00674D48"/>
    <w:rsid w:val="00683621"/>
    <w:rsid w:val="006916AE"/>
    <w:rsid w:val="006921A2"/>
    <w:rsid w:val="006942E2"/>
    <w:rsid w:val="006A047A"/>
    <w:rsid w:val="006A2DD3"/>
    <w:rsid w:val="006A5AF8"/>
    <w:rsid w:val="006B0E72"/>
    <w:rsid w:val="006C36CD"/>
    <w:rsid w:val="006C769E"/>
    <w:rsid w:val="006D7137"/>
    <w:rsid w:val="006E0B94"/>
    <w:rsid w:val="006E5228"/>
    <w:rsid w:val="006F1DB6"/>
    <w:rsid w:val="006F3792"/>
    <w:rsid w:val="00700D1F"/>
    <w:rsid w:val="00702A94"/>
    <w:rsid w:val="007205CB"/>
    <w:rsid w:val="0072262E"/>
    <w:rsid w:val="00726073"/>
    <w:rsid w:val="00730166"/>
    <w:rsid w:val="00734FE8"/>
    <w:rsid w:val="007353EB"/>
    <w:rsid w:val="007360CE"/>
    <w:rsid w:val="00744E76"/>
    <w:rsid w:val="007500C4"/>
    <w:rsid w:val="00755907"/>
    <w:rsid w:val="00765265"/>
    <w:rsid w:val="0077183F"/>
    <w:rsid w:val="00772315"/>
    <w:rsid w:val="00775157"/>
    <w:rsid w:val="007813AE"/>
    <w:rsid w:val="0078705A"/>
    <w:rsid w:val="0079270D"/>
    <w:rsid w:val="00793E37"/>
    <w:rsid w:val="00794C95"/>
    <w:rsid w:val="007A050C"/>
    <w:rsid w:val="007A19FC"/>
    <w:rsid w:val="007A37DB"/>
    <w:rsid w:val="007B08D8"/>
    <w:rsid w:val="007C26D0"/>
    <w:rsid w:val="007C647A"/>
    <w:rsid w:val="007C71B3"/>
    <w:rsid w:val="007D1E57"/>
    <w:rsid w:val="007D2EC0"/>
    <w:rsid w:val="007D31D7"/>
    <w:rsid w:val="007D5B63"/>
    <w:rsid w:val="007E189D"/>
    <w:rsid w:val="007F57EB"/>
    <w:rsid w:val="00802122"/>
    <w:rsid w:val="00810CEF"/>
    <w:rsid w:val="00811259"/>
    <w:rsid w:val="00811599"/>
    <w:rsid w:val="00813436"/>
    <w:rsid w:val="00813AA2"/>
    <w:rsid w:val="008173A3"/>
    <w:rsid w:val="0082070D"/>
    <w:rsid w:val="00821820"/>
    <w:rsid w:val="00827E32"/>
    <w:rsid w:val="00830A9A"/>
    <w:rsid w:val="00833C48"/>
    <w:rsid w:val="008444AD"/>
    <w:rsid w:val="00845C23"/>
    <w:rsid w:val="0086059C"/>
    <w:rsid w:val="00864589"/>
    <w:rsid w:val="00875A37"/>
    <w:rsid w:val="00883D4E"/>
    <w:rsid w:val="00890AFB"/>
    <w:rsid w:val="00890FC4"/>
    <w:rsid w:val="00891405"/>
    <w:rsid w:val="00895905"/>
    <w:rsid w:val="00897AA2"/>
    <w:rsid w:val="008A5ADB"/>
    <w:rsid w:val="008A6943"/>
    <w:rsid w:val="008B0AC0"/>
    <w:rsid w:val="008B6250"/>
    <w:rsid w:val="008C01BB"/>
    <w:rsid w:val="008C5B08"/>
    <w:rsid w:val="008D0406"/>
    <w:rsid w:val="008D2EA9"/>
    <w:rsid w:val="008E5ACF"/>
    <w:rsid w:val="008F21B6"/>
    <w:rsid w:val="009158FB"/>
    <w:rsid w:val="009164A9"/>
    <w:rsid w:val="009167CD"/>
    <w:rsid w:val="009258CB"/>
    <w:rsid w:val="009272B2"/>
    <w:rsid w:val="0093362E"/>
    <w:rsid w:val="00936E34"/>
    <w:rsid w:val="00944563"/>
    <w:rsid w:val="00953160"/>
    <w:rsid w:val="009625BF"/>
    <w:rsid w:val="009625D8"/>
    <w:rsid w:val="00971B91"/>
    <w:rsid w:val="00982EEF"/>
    <w:rsid w:val="0098459B"/>
    <w:rsid w:val="00985164"/>
    <w:rsid w:val="00995CE8"/>
    <w:rsid w:val="00997185"/>
    <w:rsid w:val="009A1D5A"/>
    <w:rsid w:val="009A5DC1"/>
    <w:rsid w:val="009B294F"/>
    <w:rsid w:val="009B3C71"/>
    <w:rsid w:val="009C1968"/>
    <w:rsid w:val="009C2458"/>
    <w:rsid w:val="009C4A7B"/>
    <w:rsid w:val="009C6123"/>
    <w:rsid w:val="009D1B15"/>
    <w:rsid w:val="009D62D8"/>
    <w:rsid w:val="009E04CB"/>
    <w:rsid w:val="009E60A7"/>
    <w:rsid w:val="009E7C73"/>
    <w:rsid w:val="009F1E3E"/>
    <w:rsid w:val="00A1213C"/>
    <w:rsid w:val="00A12433"/>
    <w:rsid w:val="00A15C0F"/>
    <w:rsid w:val="00A213DD"/>
    <w:rsid w:val="00A2649C"/>
    <w:rsid w:val="00A272FF"/>
    <w:rsid w:val="00A33D83"/>
    <w:rsid w:val="00A349B5"/>
    <w:rsid w:val="00A43E19"/>
    <w:rsid w:val="00A5354B"/>
    <w:rsid w:val="00A54DFE"/>
    <w:rsid w:val="00A60DC1"/>
    <w:rsid w:val="00A71A73"/>
    <w:rsid w:val="00A71B57"/>
    <w:rsid w:val="00A71D77"/>
    <w:rsid w:val="00A82040"/>
    <w:rsid w:val="00A84BB2"/>
    <w:rsid w:val="00A950D3"/>
    <w:rsid w:val="00A9700C"/>
    <w:rsid w:val="00AA6255"/>
    <w:rsid w:val="00AA7396"/>
    <w:rsid w:val="00AA7928"/>
    <w:rsid w:val="00AB3E30"/>
    <w:rsid w:val="00AB42C1"/>
    <w:rsid w:val="00AC516F"/>
    <w:rsid w:val="00AD2536"/>
    <w:rsid w:val="00AE2926"/>
    <w:rsid w:val="00AE2FCF"/>
    <w:rsid w:val="00AE334A"/>
    <w:rsid w:val="00AE568F"/>
    <w:rsid w:val="00AF17ED"/>
    <w:rsid w:val="00AF5406"/>
    <w:rsid w:val="00B00F62"/>
    <w:rsid w:val="00B0184B"/>
    <w:rsid w:val="00B035CD"/>
    <w:rsid w:val="00B040DE"/>
    <w:rsid w:val="00B04313"/>
    <w:rsid w:val="00B0769D"/>
    <w:rsid w:val="00B12626"/>
    <w:rsid w:val="00B14FF2"/>
    <w:rsid w:val="00B17188"/>
    <w:rsid w:val="00B20DC4"/>
    <w:rsid w:val="00B217F8"/>
    <w:rsid w:val="00B2495B"/>
    <w:rsid w:val="00B25800"/>
    <w:rsid w:val="00B332EA"/>
    <w:rsid w:val="00B40A53"/>
    <w:rsid w:val="00B41A9A"/>
    <w:rsid w:val="00B45365"/>
    <w:rsid w:val="00B46A65"/>
    <w:rsid w:val="00B51DB4"/>
    <w:rsid w:val="00B51FB1"/>
    <w:rsid w:val="00B52C34"/>
    <w:rsid w:val="00B60184"/>
    <w:rsid w:val="00B62D20"/>
    <w:rsid w:val="00B66B67"/>
    <w:rsid w:val="00B80287"/>
    <w:rsid w:val="00B81E75"/>
    <w:rsid w:val="00B92208"/>
    <w:rsid w:val="00BA4821"/>
    <w:rsid w:val="00BA57B7"/>
    <w:rsid w:val="00BA6D65"/>
    <w:rsid w:val="00BC02E7"/>
    <w:rsid w:val="00BC5B55"/>
    <w:rsid w:val="00BC6A3E"/>
    <w:rsid w:val="00BC6E7F"/>
    <w:rsid w:val="00BD1A5A"/>
    <w:rsid w:val="00BD6916"/>
    <w:rsid w:val="00BD7A9B"/>
    <w:rsid w:val="00BD7BE1"/>
    <w:rsid w:val="00BF416B"/>
    <w:rsid w:val="00C13EC7"/>
    <w:rsid w:val="00C16AB0"/>
    <w:rsid w:val="00C22F07"/>
    <w:rsid w:val="00C27F74"/>
    <w:rsid w:val="00C422F2"/>
    <w:rsid w:val="00C47E27"/>
    <w:rsid w:val="00C54754"/>
    <w:rsid w:val="00C64E4E"/>
    <w:rsid w:val="00C66E64"/>
    <w:rsid w:val="00C761A0"/>
    <w:rsid w:val="00C85F7E"/>
    <w:rsid w:val="00C90D53"/>
    <w:rsid w:val="00CA1795"/>
    <w:rsid w:val="00CA1A88"/>
    <w:rsid w:val="00CA56A0"/>
    <w:rsid w:val="00CA57AB"/>
    <w:rsid w:val="00CB09CD"/>
    <w:rsid w:val="00CB69CF"/>
    <w:rsid w:val="00CB7849"/>
    <w:rsid w:val="00CC2069"/>
    <w:rsid w:val="00CD1E16"/>
    <w:rsid w:val="00CD47F0"/>
    <w:rsid w:val="00CD5566"/>
    <w:rsid w:val="00CD64D7"/>
    <w:rsid w:val="00CE4B3A"/>
    <w:rsid w:val="00CE6F22"/>
    <w:rsid w:val="00CF41F6"/>
    <w:rsid w:val="00CF74D0"/>
    <w:rsid w:val="00CF7D3E"/>
    <w:rsid w:val="00D0201E"/>
    <w:rsid w:val="00D02B4E"/>
    <w:rsid w:val="00D109F1"/>
    <w:rsid w:val="00D134B1"/>
    <w:rsid w:val="00D16AE6"/>
    <w:rsid w:val="00D17E0F"/>
    <w:rsid w:val="00D21F11"/>
    <w:rsid w:val="00D222B7"/>
    <w:rsid w:val="00D36817"/>
    <w:rsid w:val="00D44CFB"/>
    <w:rsid w:val="00D453EE"/>
    <w:rsid w:val="00D5666C"/>
    <w:rsid w:val="00D57366"/>
    <w:rsid w:val="00D666BC"/>
    <w:rsid w:val="00D70114"/>
    <w:rsid w:val="00D82455"/>
    <w:rsid w:val="00D83542"/>
    <w:rsid w:val="00D92F45"/>
    <w:rsid w:val="00D94637"/>
    <w:rsid w:val="00D94902"/>
    <w:rsid w:val="00D9725C"/>
    <w:rsid w:val="00DA261C"/>
    <w:rsid w:val="00DA7006"/>
    <w:rsid w:val="00DB652A"/>
    <w:rsid w:val="00DC2622"/>
    <w:rsid w:val="00DC6427"/>
    <w:rsid w:val="00DC7B7F"/>
    <w:rsid w:val="00DD66A1"/>
    <w:rsid w:val="00DE196D"/>
    <w:rsid w:val="00DE31F9"/>
    <w:rsid w:val="00DE6264"/>
    <w:rsid w:val="00DE6FAD"/>
    <w:rsid w:val="00DF6B49"/>
    <w:rsid w:val="00E02C84"/>
    <w:rsid w:val="00E05521"/>
    <w:rsid w:val="00E067C5"/>
    <w:rsid w:val="00E10908"/>
    <w:rsid w:val="00E257FC"/>
    <w:rsid w:val="00E265BF"/>
    <w:rsid w:val="00E26C67"/>
    <w:rsid w:val="00E378D8"/>
    <w:rsid w:val="00E43A12"/>
    <w:rsid w:val="00E50D76"/>
    <w:rsid w:val="00E56907"/>
    <w:rsid w:val="00E635E5"/>
    <w:rsid w:val="00E67C67"/>
    <w:rsid w:val="00E75361"/>
    <w:rsid w:val="00E77476"/>
    <w:rsid w:val="00E8228B"/>
    <w:rsid w:val="00E84B38"/>
    <w:rsid w:val="00E853E1"/>
    <w:rsid w:val="00E90D26"/>
    <w:rsid w:val="00EA0313"/>
    <w:rsid w:val="00EB43A4"/>
    <w:rsid w:val="00ED3DD8"/>
    <w:rsid w:val="00ED7E5C"/>
    <w:rsid w:val="00EE5706"/>
    <w:rsid w:val="00EE5BCE"/>
    <w:rsid w:val="00EF373D"/>
    <w:rsid w:val="00F075DF"/>
    <w:rsid w:val="00F11595"/>
    <w:rsid w:val="00F11818"/>
    <w:rsid w:val="00F13BC9"/>
    <w:rsid w:val="00F16FC1"/>
    <w:rsid w:val="00F237D2"/>
    <w:rsid w:val="00F24E26"/>
    <w:rsid w:val="00F34CEA"/>
    <w:rsid w:val="00F357B2"/>
    <w:rsid w:val="00F36556"/>
    <w:rsid w:val="00F6303A"/>
    <w:rsid w:val="00F63D37"/>
    <w:rsid w:val="00F705DF"/>
    <w:rsid w:val="00F70622"/>
    <w:rsid w:val="00F70C82"/>
    <w:rsid w:val="00F71F31"/>
    <w:rsid w:val="00F73FCF"/>
    <w:rsid w:val="00F85624"/>
    <w:rsid w:val="00F87C05"/>
    <w:rsid w:val="00F93191"/>
    <w:rsid w:val="00F93A17"/>
    <w:rsid w:val="00FA2AF6"/>
    <w:rsid w:val="00FA36BA"/>
    <w:rsid w:val="00FA6696"/>
    <w:rsid w:val="00FB073D"/>
    <w:rsid w:val="00FB1B07"/>
    <w:rsid w:val="00FB771F"/>
    <w:rsid w:val="00FC1836"/>
    <w:rsid w:val="00FC5386"/>
    <w:rsid w:val="00FD58F2"/>
    <w:rsid w:val="00FD7A2F"/>
    <w:rsid w:val="00FE12F1"/>
    <w:rsid w:val="00FE1EC8"/>
    <w:rsid w:val="00FE5816"/>
    <w:rsid w:val="00FE7FA4"/>
    <w:rsid w:val="00FF63C0"/>
    <w:rsid w:val="00FF7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B66930"/>
  <w15:docId w15:val="{E78BC7FE-5464-4B50-8119-212DDF8A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uiPriority w:val="99"/>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qFormat/>
    <w:rsid w:val="006C36CD"/>
  </w:style>
  <w:style w:type="paragraph" w:customStyle="1" w:styleId="Sectiontitle">
    <w:name w:val="Section_title"/>
    <w:basedOn w:val="Normal"/>
    <w:next w:val="Normalaftertitle"/>
    <w:qFormat/>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uiPriority w:val="99"/>
    <w:semiHidden/>
    <w:unhideWhenUsed/>
    <w:rsid w:val="0028371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713"/>
    <w:rPr>
      <w:rFonts w:ascii="Segoe UI" w:hAnsi="Segoe UI" w:cs="Segoe UI"/>
      <w:sz w:val="18"/>
      <w:szCs w:val="18"/>
      <w:lang w:val="en-GB" w:eastAsia="en-US"/>
    </w:rPr>
  </w:style>
  <w:style w:type="paragraph" w:customStyle="1" w:styleId="MinusFootnote">
    <w:name w:val="MinusFootnote"/>
    <w:basedOn w:val="Normal"/>
    <w:rsid w:val="009A1D5A"/>
    <w:pPr>
      <w:tabs>
        <w:tab w:val="clear" w:pos="794"/>
        <w:tab w:val="clear" w:pos="1191"/>
        <w:tab w:val="clear" w:pos="1588"/>
        <w:tab w:val="clear" w:pos="1985"/>
        <w:tab w:val="left" w:pos="567"/>
        <w:tab w:val="left" w:pos="1134"/>
        <w:tab w:val="left" w:pos="1701"/>
        <w:tab w:val="left" w:pos="2268"/>
        <w:tab w:val="left" w:pos="2835"/>
      </w:tabs>
      <w:ind w:left="-1701" w:hanging="284"/>
    </w:pPr>
    <w:rPr>
      <w:rFonts w:eastAsia="Times New Roman"/>
    </w:rPr>
  </w:style>
  <w:style w:type="paragraph" w:customStyle="1" w:styleId="AnnexNoS2">
    <w:name w:val="Annex_No_S2"/>
    <w:basedOn w:val="AnnexNo"/>
    <w:next w:val="AnnexrefS2"/>
    <w:rsid w:val="009A1D5A"/>
    <w:pPr>
      <w:keepNext w:val="0"/>
      <w:keepLines w:val="0"/>
      <w:tabs>
        <w:tab w:val="clear" w:pos="794"/>
        <w:tab w:val="clear" w:pos="1191"/>
        <w:tab w:val="clear" w:pos="1588"/>
        <w:tab w:val="clear" w:pos="1985"/>
        <w:tab w:val="left" w:pos="851"/>
      </w:tabs>
      <w:spacing w:before="720" w:after="0"/>
      <w:jc w:val="left"/>
    </w:pPr>
    <w:rPr>
      <w:rFonts w:eastAsia="Times New Roman"/>
      <w:b/>
      <w:sz w:val="24"/>
    </w:rPr>
  </w:style>
  <w:style w:type="paragraph" w:customStyle="1" w:styleId="Section1">
    <w:name w:val="Section 1"/>
    <w:basedOn w:val="ChapNo"/>
    <w:next w:val="Normal"/>
    <w:rsid w:val="009A1D5A"/>
    <w:pPr>
      <w:keepNext w:val="0"/>
      <w:keepLines w:val="0"/>
      <w:tabs>
        <w:tab w:val="clear" w:pos="794"/>
        <w:tab w:val="clear" w:pos="1191"/>
        <w:tab w:val="clear" w:pos="1588"/>
        <w:tab w:val="clear" w:pos="1985"/>
      </w:tabs>
      <w:spacing w:before="600"/>
    </w:pPr>
    <w:rPr>
      <w:rFonts w:eastAsia="Times New Roman"/>
      <w:b w:val="0"/>
      <w:caps w:val="0"/>
    </w:rPr>
  </w:style>
  <w:style w:type="paragraph" w:customStyle="1" w:styleId="AnnexrefS2">
    <w:name w:val="Annex_ref_S2"/>
    <w:basedOn w:val="Annexref"/>
    <w:next w:val="AnnextitleS2"/>
    <w:rsid w:val="009A1D5A"/>
    <w:pPr>
      <w:keepNext w:val="0"/>
      <w:keepLines w:val="0"/>
      <w:tabs>
        <w:tab w:val="clear" w:pos="794"/>
        <w:tab w:val="clear" w:pos="1191"/>
        <w:tab w:val="clear" w:pos="1588"/>
        <w:tab w:val="clear" w:pos="1985"/>
        <w:tab w:val="left" w:pos="851"/>
      </w:tabs>
      <w:spacing w:after="0"/>
      <w:jc w:val="left"/>
    </w:pPr>
    <w:rPr>
      <w:rFonts w:eastAsia="Times New Roman"/>
      <w:b/>
    </w:rPr>
  </w:style>
  <w:style w:type="paragraph" w:customStyle="1" w:styleId="Section2">
    <w:name w:val="Section 2"/>
    <w:basedOn w:val="Section1"/>
    <w:next w:val="Normal"/>
    <w:rsid w:val="009A1D5A"/>
    <w:pPr>
      <w:spacing w:before="240"/>
    </w:pPr>
    <w:rPr>
      <w:b/>
      <w:i/>
    </w:rPr>
  </w:style>
  <w:style w:type="paragraph" w:customStyle="1" w:styleId="AnnextitleS2">
    <w:name w:val="Annex_title_S2"/>
    <w:basedOn w:val="Annextitle"/>
    <w:next w:val="NormalS2"/>
    <w:rsid w:val="009A1D5A"/>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9A1D5A"/>
    <w:pPr>
      <w:keepNext w:val="0"/>
      <w:keepLines w:val="0"/>
      <w:tabs>
        <w:tab w:val="clear" w:pos="794"/>
        <w:tab w:val="clear" w:pos="1191"/>
        <w:tab w:val="clear" w:pos="1588"/>
        <w:tab w:val="clear" w:pos="1985"/>
        <w:tab w:val="left" w:pos="851"/>
      </w:tabs>
      <w:spacing w:before="720" w:after="0"/>
      <w:jc w:val="left"/>
    </w:pPr>
    <w:rPr>
      <w:rFonts w:eastAsia="Times New Roman"/>
      <w:b/>
      <w:sz w:val="24"/>
    </w:rPr>
  </w:style>
  <w:style w:type="paragraph" w:customStyle="1" w:styleId="AppendixrefS2">
    <w:name w:val="Appendix_ref_S2"/>
    <w:basedOn w:val="Appendixref"/>
    <w:next w:val="AnnextitleS2"/>
    <w:rsid w:val="009A1D5A"/>
    <w:pPr>
      <w:keepNext w:val="0"/>
      <w:keepLines w:val="0"/>
      <w:tabs>
        <w:tab w:val="clear" w:pos="794"/>
        <w:tab w:val="clear" w:pos="1191"/>
        <w:tab w:val="clear" w:pos="1588"/>
        <w:tab w:val="clear" w:pos="1985"/>
        <w:tab w:val="left" w:pos="851"/>
      </w:tabs>
      <w:spacing w:after="0"/>
      <w:jc w:val="left"/>
    </w:pPr>
    <w:rPr>
      <w:rFonts w:eastAsia="Times New Roman"/>
      <w:b/>
    </w:rPr>
  </w:style>
  <w:style w:type="paragraph" w:customStyle="1" w:styleId="AppendixtitleS2">
    <w:name w:val="Appendix_title_S2"/>
    <w:basedOn w:val="Appendixtitle"/>
    <w:next w:val="NormalS2"/>
    <w:rsid w:val="009A1D5A"/>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rtNoS2">
    <w:name w:val="Art_No_S2"/>
    <w:basedOn w:val="ArtNo"/>
    <w:next w:val="ArttitleS2"/>
    <w:rsid w:val="009A1D5A"/>
    <w:pPr>
      <w:keepNext w:val="0"/>
      <w:keepLines w:val="0"/>
      <w:tabs>
        <w:tab w:val="clear" w:pos="794"/>
        <w:tab w:val="clear" w:pos="1191"/>
        <w:tab w:val="clear" w:pos="1588"/>
        <w:tab w:val="clear" w:pos="1985"/>
        <w:tab w:val="left" w:pos="851"/>
      </w:tabs>
      <w:spacing w:before="600"/>
      <w:jc w:val="left"/>
    </w:pPr>
    <w:rPr>
      <w:rFonts w:eastAsia="Times New Roman"/>
      <w:b/>
      <w:sz w:val="24"/>
    </w:rPr>
  </w:style>
  <w:style w:type="paragraph" w:customStyle="1" w:styleId="ArttitleS2">
    <w:name w:val="Art_title_S2"/>
    <w:basedOn w:val="Arttitle"/>
    <w:next w:val="NormalS2"/>
    <w:rsid w:val="009A1D5A"/>
    <w:pPr>
      <w:keepNext w:val="0"/>
      <w:keepLines w:val="0"/>
      <w:tabs>
        <w:tab w:val="clear" w:pos="794"/>
        <w:tab w:val="clear" w:pos="1191"/>
        <w:tab w:val="clear" w:pos="1588"/>
        <w:tab w:val="clear" w:pos="1985"/>
        <w:tab w:val="left" w:pos="851"/>
      </w:tabs>
      <w:spacing w:after="240"/>
      <w:jc w:val="left"/>
    </w:pPr>
    <w:rPr>
      <w:rFonts w:eastAsia="Times New Roman"/>
      <w:sz w:val="24"/>
    </w:rPr>
  </w:style>
  <w:style w:type="paragraph" w:customStyle="1" w:styleId="ChapNoS2">
    <w:name w:val="Chap_No_S2"/>
    <w:basedOn w:val="ChapNo"/>
    <w:next w:val="ChaptitleS2"/>
    <w:rsid w:val="009A1D5A"/>
    <w:pPr>
      <w:keepNext w:val="0"/>
      <w:keepLines w:val="0"/>
      <w:tabs>
        <w:tab w:val="clear" w:pos="794"/>
        <w:tab w:val="clear" w:pos="1191"/>
        <w:tab w:val="clear" w:pos="1588"/>
        <w:tab w:val="clear" w:pos="1985"/>
        <w:tab w:val="left" w:pos="851"/>
      </w:tabs>
      <w:spacing w:before="600"/>
      <w:jc w:val="left"/>
    </w:pPr>
    <w:rPr>
      <w:rFonts w:eastAsia="Times New Roman"/>
      <w:sz w:val="24"/>
    </w:rPr>
  </w:style>
  <w:style w:type="paragraph" w:customStyle="1" w:styleId="ChaptitleS2">
    <w:name w:val="Chap_title_S2"/>
    <w:basedOn w:val="Chaptitle"/>
    <w:next w:val="NormalS2"/>
    <w:rsid w:val="009A1D5A"/>
    <w:pPr>
      <w:keepNext w:val="0"/>
      <w:keepLines w:val="0"/>
      <w:tabs>
        <w:tab w:val="clear" w:pos="794"/>
        <w:tab w:val="clear" w:pos="1191"/>
        <w:tab w:val="clear" w:pos="1588"/>
        <w:tab w:val="clear" w:pos="1985"/>
        <w:tab w:val="left" w:pos="851"/>
      </w:tabs>
      <w:spacing w:after="240"/>
      <w:jc w:val="left"/>
    </w:pPr>
    <w:rPr>
      <w:rFonts w:eastAsia="Times New Roman"/>
      <w:sz w:val="24"/>
    </w:rPr>
  </w:style>
  <w:style w:type="paragraph" w:customStyle="1" w:styleId="enumlev1S2">
    <w:name w:val="enumlev1_S2"/>
    <w:basedOn w:val="enumlev1"/>
    <w:rsid w:val="009A1D5A"/>
    <w:pPr>
      <w:tabs>
        <w:tab w:val="clear" w:pos="794"/>
        <w:tab w:val="clear" w:pos="1191"/>
        <w:tab w:val="clear" w:pos="1588"/>
        <w:tab w:val="clear" w:pos="1985"/>
        <w:tab w:val="clear" w:pos="2608"/>
        <w:tab w:val="clear" w:pos="3345"/>
        <w:tab w:val="left" w:pos="851"/>
      </w:tabs>
      <w:spacing w:before="86"/>
      <w:ind w:left="0" w:firstLine="0"/>
    </w:pPr>
    <w:rPr>
      <w:rFonts w:eastAsia="Times New Roman"/>
      <w:b/>
    </w:rPr>
  </w:style>
  <w:style w:type="paragraph" w:customStyle="1" w:styleId="enumlev2S2">
    <w:name w:val="enumlev2_S2"/>
    <w:basedOn w:val="enumlev2"/>
    <w:rsid w:val="009A1D5A"/>
    <w:pPr>
      <w:tabs>
        <w:tab w:val="clear" w:pos="794"/>
        <w:tab w:val="clear" w:pos="1191"/>
        <w:tab w:val="clear" w:pos="1588"/>
        <w:tab w:val="clear" w:pos="1985"/>
        <w:tab w:val="clear" w:pos="2608"/>
        <w:tab w:val="clear" w:pos="3345"/>
        <w:tab w:val="left" w:pos="851"/>
      </w:tabs>
      <w:spacing w:before="86"/>
      <w:ind w:left="0" w:firstLine="0"/>
    </w:pPr>
    <w:rPr>
      <w:rFonts w:eastAsia="Times New Roman"/>
      <w:b/>
    </w:rPr>
  </w:style>
  <w:style w:type="paragraph" w:customStyle="1" w:styleId="enumlev3S2">
    <w:name w:val="enumlev3_S2"/>
    <w:basedOn w:val="enumlev3"/>
    <w:rsid w:val="009A1D5A"/>
    <w:pPr>
      <w:tabs>
        <w:tab w:val="clear" w:pos="794"/>
        <w:tab w:val="clear" w:pos="1191"/>
        <w:tab w:val="clear" w:pos="1588"/>
        <w:tab w:val="clear" w:pos="1985"/>
        <w:tab w:val="clear" w:pos="2608"/>
        <w:tab w:val="clear" w:pos="3345"/>
        <w:tab w:val="left" w:pos="851"/>
      </w:tabs>
      <w:spacing w:before="86"/>
      <w:ind w:left="0" w:firstLine="0"/>
    </w:pPr>
    <w:rPr>
      <w:rFonts w:eastAsia="Times New Roman"/>
      <w:b/>
    </w:rPr>
  </w:style>
  <w:style w:type="paragraph" w:customStyle="1" w:styleId="FootnoteTextS2">
    <w:name w:val="Footnote Text_S2"/>
    <w:basedOn w:val="FootnoteText"/>
    <w:rsid w:val="009A1D5A"/>
    <w:pPr>
      <w:tabs>
        <w:tab w:val="clear" w:pos="255"/>
        <w:tab w:val="clear" w:pos="794"/>
        <w:tab w:val="clear" w:pos="1191"/>
        <w:tab w:val="clear" w:pos="1588"/>
        <w:tab w:val="clear" w:pos="1985"/>
        <w:tab w:val="left" w:pos="851"/>
      </w:tabs>
      <w:ind w:left="0" w:firstLine="0"/>
    </w:pPr>
    <w:rPr>
      <w:rFonts w:eastAsia="Times New Roman"/>
      <w:b/>
    </w:rPr>
  </w:style>
  <w:style w:type="paragraph" w:customStyle="1" w:styleId="Heading1S2">
    <w:name w:val="Heading 1_S2"/>
    <w:basedOn w:val="Heading1"/>
    <w:next w:val="NormalS2"/>
    <w:rsid w:val="009A1D5A"/>
    <w:pPr>
      <w:tabs>
        <w:tab w:val="clear" w:pos="794"/>
        <w:tab w:val="clear" w:pos="1191"/>
        <w:tab w:val="clear" w:pos="1588"/>
        <w:tab w:val="clear" w:pos="1985"/>
        <w:tab w:val="left" w:pos="851"/>
      </w:tabs>
      <w:ind w:left="0" w:firstLine="0"/>
      <w:outlineLvl w:val="9"/>
    </w:pPr>
    <w:rPr>
      <w:rFonts w:eastAsia="Times New Roman"/>
      <w:sz w:val="24"/>
    </w:rPr>
  </w:style>
  <w:style w:type="paragraph" w:customStyle="1" w:styleId="Heading2S2">
    <w:name w:val="Heading 2_S2"/>
    <w:basedOn w:val="Heading2"/>
    <w:next w:val="NormalS2"/>
    <w:rsid w:val="009A1D5A"/>
    <w:pPr>
      <w:tabs>
        <w:tab w:val="clear" w:pos="794"/>
        <w:tab w:val="clear" w:pos="1191"/>
        <w:tab w:val="clear" w:pos="1588"/>
        <w:tab w:val="clear" w:pos="1985"/>
        <w:tab w:val="left" w:pos="851"/>
      </w:tabs>
      <w:ind w:left="567" w:hanging="567"/>
    </w:pPr>
    <w:rPr>
      <w:rFonts w:eastAsia="Times New Roman"/>
    </w:rPr>
  </w:style>
  <w:style w:type="paragraph" w:customStyle="1" w:styleId="Heading3S2">
    <w:name w:val="Heading 3_S2"/>
    <w:basedOn w:val="Heading3"/>
    <w:next w:val="NormalS2"/>
    <w:rsid w:val="009A1D5A"/>
    <w:pPr>
      <w:tabs>
        <w:tab w:val="clear" w:pos="794"/>
        <w:tab w:val="clear" w:pos="1191"/>
        <w:tab w:val="clear" w:pos="1588"/>
        <w:tab w:val="clear" w:pos="1985"/>
        <w:tab w:val="left" w:pos="851"/>
      </w:tabs>
      <w:ind w:left="567" w:hanging="567"/>
    </w:pPr>
    <w:rPr>
      <w:rFonts w:eastAsia="Times New Roman"/>
      <w:i w:val="0"/>
    </w:rPr>
  </w:style>
  <w:style w:type="paragraph" w:customStyle="1" w:styleId="Heading4S2">
    <w:name w:val="Heading 4_S2"/>
    <w:basedOn w:val="Heading4"/>
    <w:next w:val="NormalS2"/>
    <w:rsid w:val="009A1D5A"/>
    <w:pPr>
      <w:tabs>
        <w:tab w:val="left" w:pos="851"/>
      </w:tabs>
      <w:ind w:left="1134" w:hanging="1134"/>
    </w:pPr>
    <w:rPr>
      <w:rFonts w:eastAsia="Times New Roman"/>
      <w:b/>
      <w:i w:val="0"/>
    </w:rPr>
  </w:style>
  <w:style w:type="paragraph" w:customStyle="1" w:styleId="Heading5S2">
    <w:name w:val="Heading 5_S2"/>
    <w:basedOn w:val="Heading5"/>
    <w:next w:val="NormalS2"/>
    <w:rsid w:val="009A1D5A"/>
    <w:pPr>
      <w:tabs>
        <w:tab w:val="left" w:pos="851"/>
      </w:tabs>
      <w:ind w:left="1134" w:hanging="1134"/>
    </w:pPr>
    <w:rPr>
      <w:rFonts w:eastAsia="Times New Roman"/>
      <w:b/>
      <w:i w:val="0"/>
    </w:rPr>
  </w:style>
  <w:style w:type="paragraph" w:customStyle="1" w:styleId="Heading6S2">
    <w:name w:val="Heading 6_S2"/>
    <w:basedOn w:val="Heading6"/>
    <w:next w:val="NormalS2"/>
    <w:rsid w:val="009A1D5A"/>
    <w:pPr>
      <w:tabs>
        <w:tab w:val="left" w:pos="851"/>
      </w:tabs>
      <w:ind w:left="1134" w:hanging="1134"/>
    </w:pPr>
    <w:rPr>
      <w:rFonts w:eastAsia="Times New Roman"/>
      <w:b/>
      <w:i w:val="0"/>
    </w:rPr>
  </w:style>
  <w:style w:type="paragraph" w:customStyle="1" w:styleId="Heading7S2">
    <w:name w:val="Heading 7_S2"/>
    <w:basedOn w:val="Heading7"/>
    <w:next w:val="NormalS2"/>
    <w:rsid w:val="009A1D5A"/>
    <w:pPr>
      <w:tabs>
        <w:tab w:val="left" w:pos="851"/>
      </w:tabs>
      <w:ind w:left="1701" w:hanging="1701"/>
    </w:pPr>
    <w:rPr>
      <w:rFonts w:eastAsia="Times New Roman"/>
      <w:b/>
      <w:i w:val="0"/>
    </w:rPr>
  </w:style>
  <w:style w:type="paragraph" w:customStyle="1" w:styleId="Heading8S2">
    <w:name w:val="Heading 8_S2"/>
    <w:basedOn w:val="Heading8"/>
    <w:next w:val="NormalS2"/>
    <w:rsid w:val="009A1D5A"/>
    <w:pPr>
      <w:tabs>
        <w:tab w:val="left" w:pos="851"/>
      </w:tabs>
      <w:ind w:left="1701" w:hanging="1701"/>
    </w:pPr>
    <w:rPr>
      <w:rFonts w:eastAsia="Times New Roman"/>
      <w:b/>
      <w:i w:val="0"/>
    </w:rPr>
  </w:style>
  <w:style w:type="paragraph" w:customStyle="1" w:styleId="Heading9S2">
    <w:name w:val="Heading 9_S2"/>
    <w:basedOn w:val="Heading9"/>
    <w:next w:val="NormalS2"/>
    <w:rsid w:val="009A1D5A"/>
    <w:pPr>
      <w:tabs>
        <w:tab w:val="left" w:pos="851"/>
      </w:tabs>
      <w:ind w:left="1701" w:hanging="1701"/>
    </w:pPr>
    <w:rPr>
      <w:rFonts w:eastAsia="Times New Roman"/>
      <w:b/>
      <w:i w:val="0"/>
    </w:rPr>
  </w:style>
  <w:style w:type="paragraph" w:customStyle="1" w:styleId="NormalaftertitleS2">
    <w:name w:val="Normal after title_S2"/>
    <w:basedOn w:val="Normalaftertitle"/>
    <w:next w:val="NormalS2"/>
    <w:rsid w:val="009A1D5A"/>
    <w:pPr>
      <w:keepNext/>
      <w:keepLines/>
      <w:tabs>
        <w:tab w:val="clear" w:pos="794"/>
        <w:tab w:val="clear" w:pos="1191"/>
        <w:tab w:val="clear" w:pos="1588"/>
        <w:tab w:val="clear" w:pos="1985"/>
        <w:tab w:val="left" w:pos="851"/>
      </w:tabs>
      <w:spacing w:before="240"/>
    </w:pPr>
    <w:rPr>
      <w:rFonts w:eastAsia="Times New Roman"/>
      <w:b/>
    </w:rPr>
  </w:style>
  <w:style w:type="paragraph" w:customStyle="1" w:styleId="NormalIndentS2">
    <w:name w:val="Normal Indent_S2"/>
    <w:basedOn w:val="NormalIndent"/>
    <w:rsid w:val="009A1D5A"/>
    <w:pPr>
      <w:tabs>
        <w:tab w:val="clear" w:pos="794"/>
        <w:tab w:val="clear" w:pos="1191"/>
        <w:tab w:val="clear" w:pos="1588"/>
        <w:tab w:val="clear" w:pos="1985"/>
        <w:tab w:val="left" w:pos="851"/>
      </w:tabs>
      <w:ind w:left="0"/>
    </w:pPr>
    <w:rPr>
      <w:rFonts w:eastAsia="Times New Roman"/>
      <w:b/>
    </w:rPr>
  </w:style>
  <w:style w:type="paragraph" w:customStyle="1" w:styleId="NormalS2">
    <w:name w:val="Normal_S2"/>
    <w:basedOn w:val="Normal"/>
    <w:rsid w:val="009A1D5A"/>
    <w:pPr>
      <w:tabs>
        <w:tab w:val="clear" w:pos="794"/>
        <w:tab w:val="clear" w:pos="1191"/>
        <w:tab w:val="clear" w:pos="1588"/>
        <w:tab w:val="clear" w:pos="1985"/>
        <w:tab w:val="left" w:pos="851"/>
      </w:tabs>
    </w:pPr>
    <w:rPr>
      <w:rFonts w:eastAsia="Times New Roman"/>
      <w:b/>
    </w:rPr>
  </w:style>
  <w:style w:type="paragraph" w:customStyle="1" w:styleId="ReasonsS2">
    <w:name w:val="Reasons_S2"/>
    <w:basedOn w:val="Reasons"/>
    <w:rsid w:val="009A1D5A"/>
    <w:pPr>
      <w:tabs>
        <w:tab w:val="clear" w:pos="567"/>
        <w:tab w:val="clear" w:pos="1134"/>
        <w:tab w:val="clear" w:pos="1701"/>
        <w:tab w:val="clear" w:pos="2268"/>
        <w:tab w:val="clear" w:pos="2835"/>
        <w:tab w:val="left" w:pos="851"/>
      </w:tabs>
    </w:pPr>
    <w:rPr>
      <w:rFonts w:eastAsia="Times New Roman"/>
      <w:b/>
    </w:rPr>
  </w:style>
  <w:style w:type="paragraph" w:customStyle="1" w:styleId="RecNoS2">
    <w:name w:val="Rec_No_S2"/>
    <w:basedOn w:val="RecNo"/>
    <w:next w:val="RectitleS2"/>
    <w:rsid w:val="009A1D5A"/>
    <w:pPr>
      <w:keepNext w:val="0"/>
      <w:keepLines w:val="0"/>
      <w:tabs>
        <w:tab w:val="clear" w:pos="794"/>
        <w:tab w:val="clear" w:pos="1191"/>
        <w:tab w:val="clear" w:pos="1588"/>
        <w:tab w:val="clear" w:pos="1985"/>
        <w:tab w:val="left" w:pos="851"/>
      </w:tabs>
      <w:spacing w:before="720"/>
      <w:jc w:val="left"/>
    </w:pPr>
    <w:rPr>
      <w:rFonts w:eastAsia="Times New Roman"/>
      <w:b/>
      <w:sz w:val="24"/>
    </w:rPr>
  </w:style>
  <w:style w:type="paragraph" w:customStyle="1" w:styleId="RectitleS2">
    <w:name w:val="Rec_title_S2"/>
    <w:basedOn w:val="Rectitle"/>
    <w:next w:val="Heading1S2"/>
    <w:rsid w:val="009A1D5A"/>
    <w:pPr>
      <w:keepNext w:val="0"/>
      <w:keepLines w:val="0"/>
      <w:tabs>
        <w:tab w:val="clear" w:pos="794"/>
        <w:tab w:val="clear" w:pos="1191"/>
        <w:tab w:val="clear" w:pos="1588"/>
        <w:tab w:val="clear" w:pos="1985"/>
        <w:tab w:val="left" w:pos="851"/>
      </w:tabs>
      <w:jc w:val="left"/>
    </w:pPr>
    <w:rPr>
      <w:rFonts w:eastAsia="Times New Roman"/>
      <w:caps/>
    </w:rPr>
  </w:style>
  <w:style w:type="paragraph" w:customStyle="1" w:styleId="ReftextS2">
    <w:name w:val="Ref_text_S2"/>
    <w:basedOn w:val="Reftext"/>
    <w:rsid w:val="009A1D5A"/>
    <w:pPr>
      <w:tabs>
        <w:tab w:val="clear" w:pos="794"/>
        <w:tab w:val="clear" w:pos="1191"/>
        <w:tab w:val="clear" w:pos="1588"/>
        <w:tab w:val="clear" w:pos="1985"/>
        <w:tab w:val="left" w:pos="851"/>
      </w:tabs>
      <w:ind w:left="0" w:firstLine="0"/>
    </w:pPr>
    <w:rPr>
      <w:rFonts w:eastAsia="Times New Roman"/>
      <w:b/>
    </w:rPr>
  </w:style>
  <w:style w:type="paragraph" w:customStyle="1" w:styleId="ReftitleS2">
    <w:name w:val="Ref_title_S2"/>
    <w:basedOn w:val="Reftitle"/>
    <w:next w:val="ReftextS2"/>
    <w:rsid w:val="009A1D5A"/>
    <w:pPr>
      <w:tabs>
        <w:tab w:val="clear" w:pos="794"/>
        <w:tab w:val="clear" w:pos="1191"/>
        <w:tab w:val="clear" w:pos="1588"/>
        <w:tab w:val="clear" w:pos="1985"/>
        <w:tab w:val="left" w:pos="851"/>
      </w:tabs>
      <w:jc w:val="left"/>
    </w:pPr>
    <w:rPr>
      <w:rFonts w:eastAsia="Times New Roman"/>
      <w:b/>
      <w:caps w:val="0"/>
    </w:rPr>
  </w:style>
  <w:style w:type="paragraph" w:customStyle="1" w:styleId="ResNoS2">
    <w:name w:val="Res_No_S2"/>
    <w:basedOn w:val="ResNo"/>
    <w:next w:val="RestitleS2"/>
    <w:rsid w:val="009A1D5A"/>
    <w:pPr>
      <w:keepNext w:val="0"/>
      <w:keepLines w:val="0"/>
      <w:tabs>
        <w:tab w:val="clear" w:pos="794"/>
        <w:tab w:val="clear" w:pos="1191"/>
        <w:tab w:val="clear" w:pos="1588"/>
        <w:tab w:val="clear" w:pos="1985"/>
        <w:tab w:val="left" w:pos="851"/>
      </w:tabs>
      <w:spacing w:before="720"/>
      <w:jc w:val="left"/>
    </w:pPr>
    <w:rPr>
      <w:rFonts w:eastAsia="Times New Roman"/>
      <w:b/>
      <w:sz w:val="24"/>
    </w:rPr>
  </w:style>
  <w:style w:type="paragraph" w:customStyle="1" w:styleId="RestitleS2">
    <w:name w:val="Res_title_S2"/>
    <w:basedOn w:val="Restitle"/>
    <w:next w:val="NormalS2"/>
    <w:rsid w:val="009A1D5A"/>
    <w:pPr>
      <w:keepNext w:val="0"/>
      <w:keepLines w:val="0"/>
      <w:tabs>
        <w:tab w:val="clear" w:pos="794"/>
        <w:tab w:val="clear" w:pos="1191"/>
        <w:tab w:val="clear" w:pos="1588"/>
        <w:tab w:val="clear" w:pos="1985"/>
        <w:tab w:val="left" w:pos="851"/>
      </w:tabs>
      <w:spacing w:after="240"/>
      <w:jc w:val="left"/>
    </w:pPr>
    <w:rPr>
      <w:rFonts w:eastAsia="Times New Roman"/>
      <w:sz w:val="24"/>
    </w:rPr>
  </w:style>
  <w:style w:type="paragraph" w:customStyle="1" w:styleId="Section1S2">
    <w:name w:val="Section 1_S2"/>
    <w:basedOn w:val="Section1"/>
    <w:next w:val="NormalS2"/>
    <w:rsid w:val="009A1D5A"/>
    <w:pPr>
      <w:tabs>
        <w:tab w:val="left" w:pos="851"/>
      </w:tabs>
      <w:jc w:val="left"/>
    </w:pPr>
    <w:rPr>
      <w:caps/>
      <w:sz w:val="24"/>
    </w:rPr>
  </w:style>
  <w:style w:type="paragraph" w:customStyle="1" w:styleId="Section2S2">
    <w:name w:val="Section 2_S2"/>
    <w:basedOn w:val="Section2"/>
    <w:next w:val="NormalS2"/>
    <w:rsid w:val="009A1D5A"/>
    <w:pPr>
      <w:tabs>
        <w:tab w:val="left" w:pos="851"/>
      </w:tabs>
      <w:jc w:val="left"/>
    </w:pPr>
    <w:rPr>
      <w:sz w:val="24"/>
    </w:rPr>
  </w:style>
  <w:style w:type="paragraph" w:customStyle="1" w:styleId="TableNoS2">
    <w:name w:val="Table_No_S2"/>
    <w:basedOn w:val="TableNo"/>
    <w:next w:val="TabletitleS2"/>
    <w:rsid w:val="009A1D5A"/>
    <w:pPr>
      <w:keepNext w:val="0"/>
      <w:tabs>
        <w:tab w:val="clear" w:pos="794"/>
        <w:tab w:val="clear" w:pos="1191"/>
        <w:tab w:val="clear" w:pos="1588"/>
        <w:tab w:val="clear" w:pos="1985"/>
        <w:tab w:val="left" w:pos="851"/>
      </w:tabs>
      <w:spacing w:before="560"/>
      <w:jc w:val="left"/>
    </w:pPr>
    <w:rPr>
      <w:rFonts w:eastAsia="Times New Roman"/>
      <w:b/>
    </w:rPr>
  </w:style>
  <w:style w:type="paragraph" w:customStyle="1" w:styleId="TablelegendS2">
    <w:name w:val="Table_legend_S2"/>
    <w:basedOn w:val="Tablelegend"/>
    <w:rsid w:val="009A1D5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pPr>
    <w:rPr>
      <w:rFonts w:eastAsia="Times New Roman"/>
      <w:b/>
    </w:rPr>
  </w:style>
  <w:style w:type="paragraph" w:customStyle="1" w:styleId="TabletextS2">
    <w:name w:val="Table_text_S2"/>
    <w:basedOn w:val="Tabletext"/>
    <w:rsid w:val="009A1D5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pPr>
    <w:rPr>
      <w:rFonts w:eastAsia="Times New Roman"/>
      <w:b/>
    </w:rPr>
  </w:style>
  <w:style w:type="paragraph" w:customStyle="1" w:styleId="TabletitleS2">
    <w:name w:val="Table_title_S2"/>
    <w:basedOn w:val="Tabletitle"/>
    <w:next w:val="TabletextS2"/>
    <w:rsid w:val="009A1D5A"/>
    <w:pPr>
      <w:keepNext w:val="0"/>
      <w:tabs>
        <w:tab w:val="clear" w:pos="794"/>
        <w:tab w:val="clear" w:pos="1191"/>
        <w:tab w:val="clear" w:pos="1588"/>
        <w:tab w:val="clear" w:pos="1985"/>
        <w:tab w:val="left" w:pos="851"/>
      </w:tabs>
      <w:jc w:val="left"/>
    </w:pPr>
    <w:rPr>
      <w:rFonts w:ascii="Calibri" w:eastAsia="Times New Roman" w:hAnsi="Calibri"/>
    </w:rPr>
  </w:style>
  <w:style w:type="paragraph" w:customStyle="1" w:styleId="FooterS2">
    <w:name w:val="Footer_S2"/>
    <w:basedOn w:val="Footer"/>
    <w:rsid w:val="009A1D5A"/>
    <w:pPr>
      <w:tabs>
        <w:tab w:val="clear" w:pos="5954"/>
        <w:tab w:val="clear" w:pos="9639"/>
        <w:tab w:val="left" w:pos="3686"/>
        <w:tab w:val="right" w:pos="7655"/>
      </w:tabs>
      <w:ind w:left="-1985"/>
    </w:pPr>
    <w:rPr>
      <w:rFonts w:eastAsia="Times New Roman"/>
      <w:lang w:val="en-GB"/>
    </w:rPr>
  </w:style>
  <w:style w:type="paragraph" w:customStyle="1" w:styleId="HeaderS2">
    <w:name w:val="Header_S2"/>
    <w:basedOn w:val="Normal"/>
    <w:rsid w:val="009A1D5A"/>
    <w:pPr>
      <w:tabs>
        <w:tab w:val="clear" w:pos="794"/>
        <w:tab w:val="clear" w:pos="1191"/>
        <w:tab w:val="clear" w:pos="1588"/>
        <w:tab w:val="clear" w:pos="1985"/>
      </w:tabs>
      <w:spacing w:before="0"/>
      <w:ind w:left="-1985"/>
      <w:jc w:val="center"/>
    </w:pPr>
    <w:rPr>
      <w:rFonts w:eastAsia="Times New Roman"/>
      <w:sz w:val="22"/>
    </w:rPr>
  </w:style>
  <w:style w:type="paragraph" w:customStyle="1" w:styleId="ArtheadingS2">
    <w:name w:val="Art_heading_S2"/>
    <w:basedOn w:val="Artheading"/>
    <w:next w:val="NormalaftertitleS2"/>
    <w:rsid w:val="009A1D5A"/>
    <w:pPr>
      <w:tabs>
        <w:tab w:val="clear" w:pos="794"/>
        <w:tab w:val="clear" w:pos="1191"/>
        <w:tab w:val="clear" w:pos="1588"/>
        <w:tab w:val="clear" w:pos="1985"/>
        <w:tab w:val="left" w:pos="851"/>
      </w:tabs>
      <w:jc w:val="left"/>
    </w:pPr>
    <w:rPr>
      <w:rFonts w:ascii="Calibri" w:eastAsia="Times New Roman" w:hAnsi="Calibri"/>
      <w:sz w:val="24"/>
    </w:rPr>
  </w:style>
  <w:style w:type="paragraph" w:customStyle="1" w:styleId="NoteS2">
    <w:name w:val="Note_S2"/>
    <w:basedOn w:val="Note"/>
    <w:rsid w:val="009A1D5A"/>
    <w:pPr>
      <w:tabs>
        <w:tab w:val="left" w:pos="851"/>
      </w:tabs>
      <w:spacing w:before="120"/>
    </w:pPr>
    <w:rPr>
      <w:rFonts w:eastAsia="Times New Roman"/>
      <w:b/>
    </w:rPr>
  </w:style>
  <w:style w:type="paragraph" w:customStyle="1" w:styleId="HeadingbS2">
    <w:name w:val="Headingb_S2"/>
    <w:basedOn w:val="Headingb"/>
    <w:next w:val="NormalS2"/>
    <w:rsid w:val="009A1D5A"/>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rPr>
  </w:style>
  <w:style w:type="paragraph" w:customStyle="1" w:styleId="HeadingiS2">
    <w:name w:val="Headingi_S2"/>
    <w:basedOn w:val="Headingi"/>
    <w:next w:val="NormalS2"/>
    <w:rsid w:val="009A1D5A"/>
    <w:pPr>
      <w:tabs>
        <w:tab w:val="clear" w:pos="794"/>
        <w:tab w:val="clear" w:pos="1191"/>
        <w:tab w:val="clear" w:pos="1588"/>
        <w:tab w:val="clear" w:pos="1985"/>
        <w:tab w:val="left" w:pos="851"/>
      </w:tabs>
      <w:ind w:left="567" w:hanging="567"/>
      <w:outlineLvl w:val="0"/>
    </w:pPr>
    <w:rPr>
      <w:rFonts w:asciiTheme="minorHAnsi" w:eastAsia="Times New Roman" w:hAnsiTheme="minorHAnsi"/>
      <w:b/>
      <w:i w:val="0"/>
    </w:rPr>
  </w:style>
  <w:style w:type="paragraph" w:styleId="Date">
    <w:name w:val="Date"/>
    <w:basedOn w:val="Normal"/>
    <w:link w:val="DateChar"/>
    <w:rsid w:val="009A1D5A"/>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eastAsia="Times New Roman"/>
      <w:sz w:val="20"/>
    </w:rPr>
  </w:style>
  <w:style w:type="character" w:customStyle="1" w:styleId="DateChar">
    <w:name w:val="Date Char"/>
    <w:basedOn w:val="DefaultParagraphFont"/>
    <w:link w:val="Date"/>
    <w:rsid w:val="009A1D5A"/>
    <w:rPr>
      <w:rFonts w:ascii="Calibri" w:eastAsia="Times New Roman" w:hAnsi="Calibri"/>
      <w:lang w:val="en-GB" w:eastAsia="en-US"/>
    </w:rPr>
  </w:style>
  <w:style w:type="paragraph" w:customStyle="1" w:styleId="Heading1c">
    <w:name w:val="Heading 1c"/>
    <w:basedOn w:val="Heading1"/>
    <w:next w:val="Normal"/>
    <w:rsid w:val="009A1D5A"/>
    <w:pPr>
      <w:tabs>
        <w:tab w:val="clear" w:pos="794"/>
        <w:tab w:val="clear" w:pos="1191"/>
        <w:tab w:val="clear" w:pos="1588"/>
        <w:tab w:val="clear" w:pos="1985"/>
        <w:tab w:val="left" w:pos="567"/>
        <w:tab w:val="left" w:pos="1134"/>
        <w:tab w:val="left" w:pos="1701"/>
        <w:tab w:val="left" w:pos="2268"/>
        <w:tab w:val="left" w:pos="2835"/>
      </w:tabs>
      <w:ind w:left="0" w:firstLine="0"/>
      <w:jc w:val="center"/>
      <w:outlineLvl w:val="9"/>
    </w:pPr>
    <w:rPr>
      <w:rFonts w:eastAsia="Times New Roman"/>
    </w:rPr>
  </w:style>
  <w:style w:type="paragraph" w:customStyle="1" w:styleId="Heading1cS2">
    <w:name w:val="Heading 1c_S2"/>
    <w:basedOn w:val="Heading1c"/>
    <w:next w:val="NormalS2"/>
    <w:rsid w:val="009A1D5A"/>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9A1D5A"/>
    <w:pPr>
      <w:tabs>
        <w:tab w:val="clear" w:pos="794"/>
        <w:tab w:val="clear" w:pos="1191"/>
        <w:tab w:val="clear" w:pos="1588"/>
        <w:tab w:val="clear" w:pos="1985"/>
        <w:tab w:val="left" w:pos="567"/>
        <w:tab w:val="left" w:pos="1134"/>
        <w:tab w:val="left" w:pos="1701"/>
        <w:tab w:val="left" w:pos="2268"/>
        <w:tab w:val="left" w:pos="2835"/>
      </w:tabs>
      <w:ind w:left="567" w:hanging="567"/>
    </w:pPr>
    <w:rPr>
      <w:rFonts w:eastAsia="Times New Roman"/>
      <w:b w:val="0"/>
      <w:i/>
    </w:rPr>
  </w:style>
  <w:style w:type="paragraph" w:customStyle="1" w:styleId="Heading2iS2">
    <w:name w:val="Heading 2i_S2"/>
    <w:basedOn w:val="Heading2i"/>
    <w:next w:val="NormalS2"/>
    <w:rsid w:val="009A1D5A"/>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9A1D5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9A1D5A"/>
    <w:rPr>
      <w:rFonts w:eastAsia="Times New Roman"/>
    </w:rPr>
  </w:style>
  <w:style w:type="paragraph" w:customStyle="1" w:styleId="Heading1pv">
    <w:name w:val="Heading 1pv"/>
    <w:basedOn w:val="Heading1"/>
    <w:next w:val="Normalpv"/>
    <w:rsid w:val="009A1D5A"/>
    <w:rPr>
      <w:rFonts w:eastAsia="Times New Roman"/>
    </w:rPr>
  </w:style>
  <w:style w:type="paragraph" w:customStyle="1" w:styleId="Heading2pv">
    <w:name w:val="Heading 2pv"/>
    <w:basedOn w:val="Heading1pv"/>
    <w:next w:val="Normalpv"/>
    <w:rsid w:val="009A1D5A"/>
    <w:pPr>
      <w:spacing w:before="320"/>
      <w:outlineLvl w:val="1"/>
    </w:pPr>
    <w:rPr>
      <w:sz w:val="24"/>
    </w:rPr>
  </w:style>
  <w:style w:type="paragraph" w:customStyle="1" w:styleId="Heading3pv">
    <w:name w:val="Heading 3pv"/>
    <w:basedOn w:val="Heading1pv"/>
    <w:next w:val="Normalpv"/>
    <w:rsid w:val="009A1D5A"/>
    <w:pPr>
      <w:spacing w:before="200"/>
      <w:outlineLvl w:val="2"/>
    </w:pPr>
    <w:rPr>
      <w:sz w:val="24"/>
    </w:rPr>
  </w:style>
  <w:style w:type="paragraph" w:customStyle="1" w:styleId="NormalendS2">
    <w:name w:val="Normal_end_S2"/>
    <w:basedOn w:val="Normal"/>
    <w:qFormat/>
    <w:rsid w:val="009A1D5A"/>
    <w:pPr>
      <w:tabs>
        <w:tab w:val="clear" w:pos="794"/>
        <w:tab w:val="clear" w:pos="1191"/>
        <w:tab w:val="clear" w:pos="1588"/>
        <w:tab w:val="clear" w:pos="1985"/>
        <w:tab w:val="left" w:pos="567"/>
        <w:tab w:val="left" w:pos="1134"/>
        <w:tab w:val="left" w:pos="1701"/>
        <w:tab w:val="left" w:pos="2268"/>
        <w:tab w:val="left" w:pos="2835"/>
      </w:tabs>
    </w:pPr>
    <w:rPr>
      <w:rFonts w:eastAsia="Times New Roman"/>
    </w:rPr>
  </w:style>
  <w:style w:type="paragraph" w:customStyle="1" w:styleId="Dectitle">
    <w:name w:val="Dec_title"/>
    <w:basedOn w:val="Restitle"/>
    <w:next w:val="Normalaftertitle"/>
    <w:qFormat/>
    <w:rsid w:val="009A1D5A"/>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eastAsia="Times New Roman"/>
    </w:rPr>
  </w:style>
  <w:style w:type="paragraph" w:customStyle="1" w:styleId="DecNo">
    <w:name w:val="Dec_No"/>
    <w:basedOn w:val="ResNo"/>
    <w:next w:val="Dectitle"/>
    <w:qFormat/>
    <w:rsid w:val="009A1D5A"/>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eastAsia="Times New Roman"/>
    </w:rPr>
  </w:style>
  <w:style w:type="paragraph" w:customStyle="1" w:styleId="DectitleS2">
    <w:name w:val="Dec_title_S2"/>
    <w:basedOn w:val="RestitleS2"/>
    <w:next w:val="Normal"/>
    <w:qFormat/>
    <w:rsid w:val="009A1D5A"/>
  </w:style>
  <w:style w:type="paragraph" w:customStyle="1" w:styleId="DecNoS2">
    <w:name w:val="Dec_No_S2"/>
    <w:basedOn w:val="ResNoS2"/>
    <w:next w:val="DectitleS2"/>
    <w:qFormat/>
    <w:rsid w:val="009A1D5A"/>
  </w:style>
  <w:style w:type="paragraph" w:customStyle="1" w:styleId="SectiontitleS2">
    <w:name w:val="Section_title_S2"/>
    <w:basedOn w:val="ArttitleS2"/>
    <w:next w:val="Normal"/>
    <w:qFormat/>
    <w:rsid w:val="009A1D5A"/>
  </w:style>
  <w:style w:type="paragraph" w:customStyle="1" w:styleId="SectionNoS2">
    <w:name w:val="Section_No_S2"/>
    <w:basedOn w:val="ArtNoS2"/>
    <w:next w:val="SectiontitleS2"/>
    <w:qFormat/>
    <w:rsid w:val="009A1D5A"/>
  </w:style>
  <w:style w:type="paragraph" w:customStyle="1" w:styleId="Proposal">
    <w:name w:val="Proposal"/>
    <w:basedOn w:val="Normal"/>
    <w:next w:val="Normal"/>
    <w:rsid w:val="009A1D5A"/>
    <w:pPr>
      <w:keepNext/>
      <w:tabs>
        <w:tab w:val="clear" w:pos="794"/>
        <w:tab w:val="clear" w:pos="1191"/>
        <w:tab w:val="clear" w:pos="1588"/>
        <w:tab w:val="clear" w:pos="1985"/>
        <w:tab w:val="left" w:pos="1134"/>
      </w:tabs>
      <w:spacing w:before="240"/>
    </w:pPr>
    <w:rPr>
      <w:rFonts w:asciiTheme="minorHAnsi" w:eastAsia="Times New Roman" w:hAnsi="Times New Roman Bold"/>
      <w:b/>
    </w:rPr>
  </w:style>
  <w:style w:type="paragraph" w:customStyle="1" w:styleId="Agendaitem">
    <w:name w:val="Agenda_item"/>
    <w:basedOn w:val="Normal"/>
    <w:next w:val="Normal"/>
    <w:qFormat/>
    <w:rsid w:val="009A1D5A"/>
    <w:pPr>
      <w:tabs>
        <w:tab w:val="clear" w:pos="794"/>
        <w:tab w:val="clear" w:pos="1191"/>
        <w:tab w:val="clear" w:pos="1588"/>
        <w:tab w:val="clear" w:pos="198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9A1D5A"/>
    <w:pPr>
      <w:tabs>
        <w:tab w:val="clear" w:pos="794"/>
        <w:tab w:val="clear" w:pos="1191"/>
        <w:tab w:val="clear" w:pos="1588"/>
        <w:tab w:val="clear" w:pos="198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9A1D5A"/>
    <w:rPr>
      <w:rFonts w:ascii="Calibri" w:hAnsi="Calibri"/>
      <w:sz w:val="18"/>
      <w:lang w:val="fr-FR" w:eastAsia="en-US"/>
    </w:rPr>
  </w:style>
  <w:style w:type="paragraph" w:customStyle="1" w:styleId="VolumeTitle">
    <w:name w:val="VolumeTitle"/>
    <w:basedOn w:val="Normal"/>
    <w:next w:val="Normal"/>
    <w:rsid w:val="009A1D5A"/>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A1D5A"/>
  </w:style>
  <w:style w:type="paragraph" w:customStyle="1" w:styleId="OP">
    <w:name w:val="OP"/>
    <w:basedOn w:val="Normal"/>
    <w:next w:val="Normal"/>
    <w:qFormat/>
    <w:rsid w:val="009A1D5A"/>
    <w:pPr>
      <w:pageBreakBefore/>
      <w:tabs>
        <w:tab w:val="right" w:pos="567"/>
        <w:tab w:val="left" w:pos="1701"/>
        <w:tab w:val="left" w:pos="283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9A1D5A"/>
    <w:pPr>
      <w:tabs>
        <w:tab w:val="clear" w:pos="794"/>
        <w:tab w:val="clear" w:pos="1191"/>
        <w:tab w:val="clear" w:pos="1588"/>
        <w:tab w:val="clear" w:pos="1985"/>
        <w:tab w:val="left" w:pos="567"/>
        <w:tab w:val="left" w:pos="1134"/>
        <w:tab w:val="left" w:pos="1701"/>
        <w:tab w:val="left" w:pos="2268"/>
        <w:tab w:val="left" w:pos="2835"/>
      </w:tabs>
      <w:jc w:val="center"/>
    </w:pPr>
    <w:rPr>
      <w:rFonts w:eastAsia="Times New Roman"/>
      <w:b/>
      <w:bCs/>
    </w:rPr>
  </w:style>
  <w:style w:type="paragraph" w:customStyle="1" w:styleId="StyleCommitteeAfter0ptLinespacingsingle">
    <w:name w:val="Style Committee + After:  0 pt Line spacing:  single"/>
    <w:basedOn w:val="Committee"/>
    <w:rsid w:val="009A1D5A"/>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A1D5A"/>
    <w:rPr>
      <w:color w:val="auto"/>
    </w:rPr>
  </w:style>
  <w:style w:type="character" w:styleId="CommentReference">
    <w:name w:val="annotation reference"/>
    <w:basedOn w:val="DefaultParagraphFont"/>
    <w:semiHidden/>
    <w:unhideWhenUsed/>
    <w:rsid w:val="009A1D5A"/>
    <w:rPr>
      <w:sz w:val="16"/>
      <w:szCs w:val="16"/>
    </w:rPr>
  </w:style>
  <w:style w:type="paragraph" w:styleId="CommentText">
    <w:name w:val="annotation text"/>
    <w:basedOn w:val="Normal"/>
    <w:link w:val="CommentTextChar"/>
    <w:semiHidden/>
    <w:unhideWhenUsed/>
    <w:rsid w:val="009A1D5A"/>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9A1D5A"/>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9A1D5A"/>
    <w:rPr>
      <w:b/>
      <w:bCs/>
    </w:rPr>
  </w:style>
  <w:style w:type="character" w:customStyle="1" w:styleId="CommentSubjectChar">
    <w:name w:val="Comment Subject Char"/>
    <w:basedOn w:val="CommentTextChar"/>
    <w:link w:val="CommentSubject"/>
    <w:semiHidden/>
    <w:rsid w:val="009A1D5A"/>
    <w:rPr>
      <w:rFonts w:ascii="Calibri" w:eastAsia="Times New Roman" w:hAnsi="Calibri"/>
      <w:b/>
      <w:bCs/>
      <w:lang w:val="en-GB" w:eastAsia="en-US"/>
    </w:rPr>
  </w:style>
  <w:style w:type="paragraph" w:styleId="Title">
    <w:name w:val="Title"/>
    <w:basedOn w:val="Normal"/>
    <w:next w:val="Normal"/>
    <w:link w:val="TitleChar"/>
    <w:qFormat/>
    <w:rsid w:val="009A1D5A"/>
    <w:pPr>
      <w:tabs>
        <w:tab w:val="clear" w:pos="794"/>
        <w:tab w:val="clear" w:pos="1191"/>
        <w:tab w:val="clear" w:pos="1588"/>
        <w:tab w:val="clear" w:pos="1985"/>
        <w:tab w:val="left" w:pos="567"/>
        <w:tab w:val="left" w:pos="1134"/>
        <w:tab w:val="left" w:pos="1701"/>
        <w:tab w:val="left" w:pos="2268"/>
        <w:tab w:val="left" w:pos="2835"/>
      </w:tabs>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1D5A"/>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9A1D5A"/>
    <w:rPr>
      <w:color w:val="605E5C"/>
      <w:shd w:val="clear" w:color="auto" w:fill="E1DFDD"/>
    </w:rPr>
  </w:style>
  <w:style w:type="character" w:customStyle="1" w:styleId="ms-rtethemeforecolor-2-0">
    <w:name w:val="ms-rtethemeforecolor-2-0"/>
    <w:basedOn w:val="DefaultParagraphFont"/>
    <w:rsid w:val="009A1D5A"/>
  </w:style>
  <w:style w:type="numbering" w:customStyle="1" w:styleId="NoList1">
    <w:name w:val="No List1"/>
    <w:next w:val="NoList"/>
    <w:uiPriority w:val="99"/>
    <w:semiHidden/>
    <w:unhideWhenUsed/>
    <w:rsid w:val="009A1D5A"/>
  </w:style>
  <w:style w:type="character" w:customStyle="1" w:styleId="apple-style-span">
    <w:name w:val="apple-style-span"/>
    <w:basedOn w:val="DefaultParagraphFont"/>
    <w:rsid w:val="009A1D5A"/>
  </w:style>
  <w:style w:type="paragraph" w:styleId="NormalWeb">
    <w:name w:val="Normal (Web)"/>
    <w:basedOn w:val="Normal"/>
    <w:uiPriority w:val="99"/>
    <w:rsid w:val="009A1D5A"/>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character" w:styleId="Strong">
    <w:name w:val="Strong"/>
    <w:uiPriority w:val="22"/>
    <w:qFormat/>
    <w:rsid w:val="009A1D5A"/>
    <w:rPr>
      <w:b/>
      <w:bCs/>
    </w:rPr>
  </w:style>
  <w:style w:type="character" w:customStyle="1" w:styleId="stdnobr">
    <w:name w:val="std nobr"/>
    <w:basedOn w:val="DefaultParagraphFont"/>
    <w:rsid w:val="009A1D5A"/>
  </w:style>
  <w:style w:type="character" w:customStyle="1" w:styleId="Heading3Char">
    <w:name w:val="Heading 3 Char"/>
    <w:link w:val="Heading3"/>
    <w:uiPriority w:val="9"/>
    <w:rsid w:val="009A1D5A"/>
    <w:rPr>
      <w:rFonts w:ascii="Calibri" w:hAnsi="Calibri"/>
      <w:b/>
      <w:i/>
      <w:sz w:val="24"/>
      <w:lang w:val="en-GB" w:eastAsia="en-US"/>
    </w:rPr>
  </w:style>
  <w:style w:type="character" w:customStyle="1" w:styleId="apple-converted-space">
    <w:name w:val="apple-converted-space"/>
    <w:basedOn w:val="DefaultParagraphFont"/>
    <w:rsid w:val="009A1D5A"/>
  </w:style>
  <w:style w:type="character" w:styleId="Emphasis">
    <w:name w:val="Emphasis"/>
    <w:uiPriority w:val="20"/>
    <w:qFormat/>
    <w:rsid w:val="009A1D5A"/>
    <w:rPr>
      <w:i/>
      <w:iCs/>
    </w:rPr>
  </w:style>
  <w:style w:type="paragraph" w:styleId="Revision">
    <w:name w:val="Revision"/>
    <w:hidden/>
    <w:uiPriority w:val="99"/>
    <w:semiHidden/>
    <w:rsid w:val="009A1D5A"/>
    <w:rPr>
      <w:rFonts w:ascii="Arial" w:hAnsi="Arial"/>
      <w:sz w:val="22"/>
      <w:szCs w:val="24"/>
    </w:rPr>
  </w:style>
  <w:style w:type="character" w:customStyle="1" w:styleId="Heading4Char">
    <w:name w:val="Heading 4 Char"/>
    <w:basedOn w:val="DefaultParagraphFont"/>
    <w:link w:val="Heading4"/>
    <w:rsid w:val="009A1D5A"/>
    <w:rPr>
      <w:rFonts w:ascii="Calibri" w:hAnsi="Calibri"/>
      <w:i/>
      <w:sz w:val="24"/>
      <w:lang w:val="en-GB" w:eastAsia="en-US"/>
    </w:rPr>
  </w:style>
  <w:style w:type="paragraph" w:customStyle="1" w:styleId="text-sm-justify">
    <w:name w:val="text-sm-justify"/>
    <w:basedOn w:val="Normal"/>
    <w:rsid w:val="009A1D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icon">
    <w:name w:val="icon"/>
    <w:basedOn w:val="DefaultParagraphFont"/>
    <w:rsid w:val="009A1D5A"/>
  </w:style>
  <w:style w:type="paragraph" w:styleId="NoSpacing">
    <w:name w:val="No Spacing"/>
    <w:uiPriority w:val="1"/>
    <w:qFormat/>
    <w:rsid w:val="009A1D5A"/>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9A1D5A"/>
  </w:style>
  <w:style w:type="table" w:customStyle="1" w:styleId="TableGrid1">
    <w:name w:val="Table Grid1"/>
    <w:basedOn w:val="TableNormal"/>
    <w:next w:val="TableGrid"/>
    <w:uiPriority w:val="39"/>
    <w:rsid w:val="009A1D5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1D5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1D5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A1D5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A1D5A"/>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5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D5A"/>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rsid w:val="005F056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WGFHR10-C-0012/en" TargetMode="External"/><Relationship Id="rId18" Type="http://schemas.openxmlformats.org/officeDocument/2006/relationships/hyperlink" Target="https://www.itu.int/md/S20-CWGFHR11-C-0010/en" TargetMode="External"/><Relationship Id="rId26" Type="http://schemas.openxmlformats.org/officeDocument/2006/relationships/hyperlink" Target="https://www.itu.int/md/S20-CWGFHR11-C-0016/en" TargetMode="External"/><Relationship Id="rId39" Type="http://schemas.openxmlformats.org/officeDocument/2006/relationships/hyperlink" Target="file:///C:\Users\jouvenet\Desktop\S19-CWGFHR10-C-0002!!MSW-E.docx" TargetMode="External"/><Relationship Id="rId21" Type="http://schemas.openxmlformats.org/officeDocument/2006/relationships/hyperlink" Target="https://www.itu.int/md/S20-CWGFHR11-C-0013/en" TargetMode="External"/><Relationship Id="rId34" Type="http://schemas.openxmlformats.org/officeDocument/2006/relationships/hyperlink" Target="https://www.itu.int/md/S20-CWGFHR11-C-0017/en" TargetMode="External"/><Relationship Id="rId42" Type="http://schemas.openxmlformats.org/officeDocument/2006/relationships/hyperlink" Target="file:///C:\Users\jouvenet\Desktop\S19-CWGFHR10-C-0012!!MSW-E.docx"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WGFHR11-C-0014/en" TargetMode="External"/><Relationship Id="rId29" Type="http://schemas.openxmlformats.org/officeDocument/2006/relationships/hyperlink" Target="https://www.itu.int/md/S19-CWGFHR10-C-0011/en" TargetMode="External"/><Relationship Id="rId11" Type="http://schemas.openxmlformats.org/officeDocument/2006/relationships/hyperlink" Target="https://www.itu.int/md/S19-CWGFHR10-C-0014/en" TargetMode="External"/><Relationship Id="rId24" Type="http://schemas.openxmlformats.org/officeDocument/2006/relationships/hyperlink" Target="https://www.itu.int/md/S20-CWGFHR11-C-0004/en" TargetMode="External"/><Relationship Id="rId32" Type="http://schemas.openxmlformats.org/officeDocument/2006/relationships/hyperlink" Target="https://www.itu.int/md/S20-CWGFHR11-C-0006/en" TargetMode="External"/><Relationship Id="rId37" Type="http://schemas.openxmlformats.org/officeDocument/2006/relationships/hyperlink" Target="https://www.itu.int/md/S20-CWGFHR11-INF-0008/en" TargetMode="External"/><Relationship Id="rId40" Type="http://schemas.openxmlformats.org/officeDocument/2006/relationships/hyperlink" Target="file:///C:\Users\jouvenet\Desktop\S19-CWGFHR10-C-0003!!MSW-E.docx"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19-CWGFHR10-C-0016/en" TargetMode="External"/><Relationship Id="rId19" Type="http://schemas.openxmlformats.org/officeDocument/2006/relationships/hyperlink" Target="https://www.itu.int/md/S19-CWGFHR10-C-0010/en" TargetMode="External"/><Relationship Id="rId31" Type="http://schemas.openxmlformats.org/officeDocument/2006/relationships/hyperlink" Target="https://www.itu.int/md/S20-CWGFHR11-C-0009/en" TargetMode="External"/><Relationship Id="rId44" Type="http://schemas.openxmlformats.org/officeDocument/2006/relationships/header" Target="header1.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md/S19-CL-C-0050/en" TargetMode="External"/><Relationship Id="rId14" Type="http://schemas.openxmlformats.org/officeDocument/2006/relationships/hyperlink" Target="https://www.itu.int/md/S19-CWGFHR10-C-0013/en" TargetMode="External"/><Relationship Id="rId22" Type="http://schemas.openxmlformats.org/officeDocument/2006/relationships/hyperlink" Target="https://www.itu.int/md/S20-CWGFHR11-C-0008/en" TargetMode="External"/><Relationship Id="rId27" Type="http://schemas.openxmlformats.org/officeDocument/2006/relationships/hyperlink" Target="https://www.itu.int/md/S20-CWGFHR11-C-0012/en" TargetMode="External"/><Relationship Id="rId30" Type="http://schemas.openxmlformats.org/officeDocument/2006/relationships/hyperlink" Target="https://www.itu.int/md/S20-CWGFHR11-C-0015/en" TargetMode="External"/><Relationship Id="rId35" Type="http://schemas.openxmlformats.org/officeDocument/2006/relationships/hyperlink" Target="https://www.itu.int/md/S20-CWGFHR11-C-0018/en" TargetMode="External"/><Relationship Id="rId43" Type="http://schemas.openxmlformats.org/officeDocument/2006/relationships/hyperlink" Target="file:///C:\Users\jouvenet\Desktop\S19-CWGFHR10-C-0013!!MSW-E.docx"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S19-CWGFHR10-C-0002/en" TargetMode="External"/><Relationship Id="rId17" Type="http://schemas.openxmlformats.org/officeDocument/2006/relationships/hyperlink" Target="https://www.itu.int/md/S20-CWGFHR11-INF-0004/en" TargetMode="External"/><Relationship Id="rId25" Type="http://schemas.openxmlformats.org/officeDocument/2006/relationships/hyperlink" Target="https://www.itu.int/md/S20-CWGFHR11-INF-0007/en" TargetMode="External"/><Relationship Id="rId33" Type="http://schemas.openxmlformats.org/officeDocument/2006/relationships/hyperlink" Target="https://www.itu.int/md/S20-CWGFHR11-C-0007/en" TargetMode="External"/><Relationship Id="rId38" Type="http://schemas.openxmlformats.org/officeDocument/2006/relationships/hyperlink" Target="file:///C:\Users\jouvenet\Desktop\S19-CWGFHR10-C-0014!!MSW-E.docx" TargetMode="External"/><Relationship Id="rId46" Type="http://schemas.openxmlformats.org/officeDocument/2006/relationships/header" Target="header2.xml"/><Relationship Id="rId20" Type="http://schemas.openxmlformats.org/officeDocument/2006/relationships/hyperlink" Target="https://www.itu.int/md/S20-CWGFHR11-INF-0001/en" TargetMode="External"/><Relationship Id="rId41" Type="http://schemas.openxmlformats.org/officeDocument/2006/relationships/hyperlink" Target="file:///C:\Users\jouvenet\Desktop\S19-CWGFHR10-C-0004!!PDF-E.pdf"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WGFHR11-C-0002/en" TargetMode="External"/><Relationship Id="rId23" Type="http://schemas.openxmlformats.org/officeDocument/2006/relationships/hyperlink" Target="https://www.itu.int/md/S20-CWGFHR11-C-0003/en" TargetMode="External"/><Relationship Id="rId28" Type="http://schemas.openxmlformats.org/officeDocument/2006/relationships/hyperlink" Target="https://www.itu.int/md/S19-CWGFHR10-C-0015/en" TargetMode="External"/><Relationship Id="rId36" Type="http://schemas.openxmlformats.org/officeDocument/2006/relationships/hyperlink" Target="https://www.itu.int/md/S20-CWGFHR11-INF-0006/en"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29F3-1624-49F8-A44C-EC7F1475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0</TotalTime>
  <Pages>25</Pages>
  <Words>17662</Words>
  <Characters>7738</Characters>
  <Application>Microsoft Office Word</Application>
  <DocSecurity>4</DocSecurity>
  <Lines>64</Lines>
  <Paragraphs>50</Paragraphs>
  <ScaleCrop>false</ScaleCrop>
  <HeadingPairs>
    <vt:vector size="2" baseType="variant">
      <vt:variant>
        <vt:lpstr>Title</vt:lpstr>
      </vt:variant>
      <vt:variant>
        <vt:i4>1</vt:i4>
      </vt:variant>
    </vt:vector>
  </HeadingPairs>
  <TitlesOfParts>
    <vt:vector size="1" baseType="lpstr">
      <vt:lpstr>Report by the Chairman of the Council Working Group on Financial and Human Resources (CWG-FHR)</vt:lpstr>
    </vt:vector>
  </TitlesOfParts>
  <Manager>General Secretariat - Pool</Manager>
  <Company>International Telecommunication Union (ITU)</Company>
  <LinksUpToDate>false</LinksUpToDate>
  <CharactersWithSpaces>25350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2019</dc:subject>
  <dc:creator>Zhang, Lin</dc:creator>
  <cp:keywords>C2020, C20</cp:keywords>
  <dc:description/>
  <cp:lastModifiedBy>Janin, Patricia</cp:lastModifiedBy>
  <cp:revision>2</cp:revision>
  <cp:lastPrinted>2015-02-24T13:23:00Z</cp:lastPrinted>
  <dcterms:created xsi:type="dcterms:W3CDTF">2020-04-14T13:52:00Z</dcterms:created>
  <dcterms:modified xsi:type="dcterms:W3CDTF">2020-04-14T13:52:00Z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