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25057" w14:paraId="7CA975FC" w14:textId="77777777" w:rsidTr="0023130B">
        <w:trPr>
          <w:cantSplit/>
        </w:trPr>
        <w:tc>
          <w:tcPr>
            <w:tcW w:w="6911" w:type="dxa"/>
          </w:tcPr>
          <w:p w14:paraId="6088C797" w14:textId="77777777" w:rsidR="00B25057" w:rsidRPr="00DF23FC" w:rsidRDefault="00B25057" w:rsidP="00B25057">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w:t>
            </w:r>
            <w:r>
              <w:rPr>
                <w:b/>
                <w:bCs/>
                <w:color w:val="000000"/>
                <w:lang w:eastAsia="zh-CN"/>
              </w:rPr>
              <w:t>20</w:t>
            </w:r>
            <w:r w:rsidRPr="009625D8">
              <w:rPr>
                <w:rFonts w:ascii="SimSun" w:hAnsi="SimSun" w:hint="eastAsia"/>
                <w:b/>
                <w:bCs/>
                <w:color w:val="000000"/>
                <w:lang w:eastAsia="zh-CN"/>
              </w:rPr>
              <w:t>年</w:t>
            </w:r>
            <w:r>
              <w:rPr>
                <w:b/>
                <w:bCs/>
                <w:color w:val="000000"/>
                <w:lang w:eastAsia="zh-CN"/>
              </w:rPr>
              <w:t>6</w:t>
            </w:r>
            <w:r w:rsidRPr="009625D8">
              <w:rPr>
                <w:rFonts w:ascii="SimSun" w:hAnsi="SimSun" w:hint="eastAsia"/>
                <w:b/>
                <w:bCs/>
                <w:color w:val="000000"/>
                <w:lang w:eastAsia="zh-CN"/>
              </w:rPr>
              <w:t>月</w:t>
            </w:r>
            <w:r>
              <w:rPr>
                <w:b/>
                <w:bCs/>
                <w:color w:val="000000"/>
                <w:lang w:eastAsia="zh-CN"/>
              </w:rPr>
              <w:t>9-19</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14:paraId="7A5DD461" w14:textId="77777777" w:rsidR="00B25057" w:rsidRDefault="00B25057" w:rsidP="00B25057">
            <w:pPr>
              <w:spacing w:before="0"/>
            </w:pPr>
            <w:bookmarkStart w:id="0" w:name="ditulogo"/>
            <w:bookmarkEnd w:id="0"/>
            <w:r>
              <w:rPr>
                <w:noProof/>
                <w:lang w:val="en-US" w:eastAsia="zh-CN"/>
              </w:rPr>
              <w:drawing>
                <wp:inline distT="0" distB="0" distL="0" distR="0" wp14:anchorId="5A2D2A16" wp14:editId="11B47339">
                  <wp:extent cx="682402" cy="720000"/>
                  <wp:effectExtent l="0" t="0" r="381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25057" w:rsidRPr="00617BE4" w14:paraId="7061EAFE" w14:textId="77777777" w:rsidTr="0023130B">
        <w:trPr>
          <w:cantSplit/>
        </w:trPr>
        <w:tc>
          <w:tcPr>
            <w:tcW w:w="6911" w:type="dxa"/>
            <w:tcBorders>
              <w:bottom w:val="single" w:sz="12" w:space="0" w:color="auto"/>
            </w:tcBorders>
          </w:tcPr>
          <w:p w14:paraId="0C20425B" w14:textId="77777777" w:rsidR="00B25057" w:rsidRPr="00617BE4" w:rsidRDefault="00B25057" w:rsidP="00B25057">
            <w:pPr>
              <w:spacing w:before="0" w:after="48"/>
              <w:rPr>
                <w:b/>
                <w:smallCaps/>
                <w:szCs w:val="24"/>
              </w:rPr>
            </w:pPr>
          </w:p>
        </w:tc>
        <w:tc>
          <w:tcPr>
            <w:tcW w:w="3120" w:type="dxa"/>
            <w:tcBorders>
              <w:bottom w:val="single" w:sz="12" w:space="0" w:color="auto"/>
            </w:tcBorders>
          </w:tcPr>
          <w:p w14:paraId="4C9E4FA2" w14:textId="77777777" w:rsidR="00B25057" w:rsidRPr="00617BE4" w:rsidRDefault="00B25057" w:rsidP="00B25057">
            <w:pPr>
              <w:spacing w:before="0"/>
              <w:rPr>
                <w:rFonts w:ascii="Verdana" w:hAnsi="Verdana"/>
                <w:szCs w:val="24"/>
              </w:rPr>
            </w:pPr>
          </w:p>
        </w:tc>
      </w:tr>
      <w:tr w:rsidR="00B25057" w:rsidRPr="00617BE4" w14:paraId="3E13F510" w14:textId="77777777" w:rsidTr="0023130B">
        <w:trPr>
          <w:cantSplit/>
        </w:trPr>
        <w:tc>
          <w:tcPr>
            <w:tcW w:w="6911" w:type="dxa"/>
            <w:tcBorders>
              <w:top w:val="single" w:sz="12" w:space="0" w:color="auto"/>
            </w:tcBorders>
          </w:tcPr>
          <w:p w14:paraId="7780F6C0" w14:textId="77777777" w:rsidR="00B25057" w:rsidRPr="00617BE4" w:rsidRDefault="00B25057" w:rsidP="00B25057">
            <w:pPr>
              <w:spacing w:before="0" w:after="48"/>
              <w:rPr>
                <w:b/>
                <w:smallCaps/>
                <w:szCs w:val="24"/>
              </w:rPr>
            </w:pPr>
          </w:p>
        </w:tc>
        <w:tc>
          <w:tcPr>
            <w:tcW w:w="3120" w:type="dxa"/>
            <w:tcBorders>
              <w:top w:val="single" w:sz="12" w:space="0" w:color="auto"/>
            </w:tcBorders>
          </w:tcPr>
          <w:p w14:paraId="298713EB" w14:textId="77777777" w:rsidR="00B25057" w:rsidRPr="00617BE4" w:rsidRDefault="00B25057" w:rsidP="00B25057">
            <w:pPr>
              <w:spacing w:before="0"/>
              <w:rPr>
                <w:rFonts w:ascii="Verdana" w:hAnsi="Verdana"/>
                <w:szCs w:val="24"/>
              </w:rPr>
            </w:pPr>
          </w:p>
        </w:tc>
      </w:tr>
      <w:tr w:rsidR="00B25057" w14:paraId="38781C24" w14:textId="77777777" w:rsidTr="0023130B">
        <w:trPr>
          <w:cantSplit/>
          <w:trHeight w:val="23"/>
        </w:trPr>
        <w:tc>
          <w:tcPr>
            <w:tcW w:w="6911" w:type="dxa"/>
            <w:vMerge w:val="restart"/>
          </w:tcPr>
          <w:p w14:paraId="1EAD46B9" w14:textId="77777777" w:rsidR="00B25057" w:rsidRPr="00FC5386" w:rsidRDefault="00B25057" w:rsidP="00B25057">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Pr="00FA1DE5">
              <w:rPr>
                <w:b/>
              </w:rPr>
              <w:t>ADM 7</w:t>
            </w:r>
          </w:p>
        </w:tc>
        <w:tc>
          <w:tcPr>
            <w:tcW w:w="3120" w:type="dxa"/>
          </w:tcPr>
          <w:p w14:paraId="787EEDDC" w14:textId="77777777" w:rsidR="00B25057" w:rsidRPr="00700D1F" w:rsidRDefault="00B25057" w:rsidP="00B2505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b/>
                <w:bCs/>
                <w:szCs w:val="24"/>
                <w:lang w:eastAsia="zh-CN"/>
              </w:rPr>
              <w:t>20</w:t>
            </w:r>
            <w:r w:rsidRPr="00FC5386">
              <w:rPr>
                <w:b/>
                <w:bCs/>
                <w:szCs w:val="24"/>
                <w:lang w:eastAsia="zh-CN"/>
              </w:rPr>
              <w:t>/</w:t>
            </w:r>
            <w:r>
              <w:rPr>
                <w:b/>
                <w:bCs/>
                <w:szCs w:val="24"/>
                <w:lang w:eastAsia="zh-CN"/>
              </w:rPr>
              <w:t>45</w:t>
            </w:r>
            <w:r w:rsidRPr="00FC5386">
              <w:rPr>
                <w:b/>
                <w:bCs/>
                <w:szCs w:val="24"/>
                <w:lang w:eastAsia="zh-CN"/>
              </w:rPr>
              <w:t>-C</w:t>
            </w:r>
          </w:p>
        </w:tc>
      </w:tr>
      <w:bookmarkEnd w:id="1"/>
      <w:tr w:rsidR="00B25057" w14:paraId="1CA572F7" w14:textId="77777777" w:rsidTr="0023130B">
        <w:trPr>
          <w:cantSplit/>
          <w:trHeight w:val="23"/>
        </w:trPr>
        <w:tc>
          <w:tcPr>
            <w:tcW w:w="6911" w:type="dxa"/>
            <w:vMerge/>
          </w:tcPr>
          <w:p w14:paraId="72DC576F" w14:textId="77777777" w:rsidR="00B25057" w:rsidRDefault="00B25057" w:rsidP="00B25057">
            <w:pPr>
              <w:tabs>
                <w:tab w:val="left" w:pos="851"/>
              </w:tabs>
              <w:rPr>
                <w:b/>
                <w:lang w:eastAsia="zh-CN"/>
              </w:rPr>
            </w:pPr>
          </w:p>
        </w:tc>
        <w:tc>
          <w:tcPr>
            <w:tcW w:w="3120" w:type="dxa"/>
          </w:tcPr>
          <w:p w14:paraId="0A132CAC" w14:textId="77777777" w:rsidR="00B25057" w:rsidRPr="00FC5386" w:rsidRDefault="00B25057" w:rsidP="00B25057">
            <w:pPr>
              <w:tabs>
                <w:tab w:val="left" w:pos="993"/>
              </w:tabs>
              <w:spacing w:before="0"/>
              <w:rPr>
                <w:b/>
                <w:bCs/>
                <w:szCs w:val="24"/>
                <w:lang w:eastAsia="zh-CN"/>
              </w:rPr>
            </w:pPr>
            <w:r w:rsidRPr="00FC5386">
              <w:rPr>
                <w:b/>
                <w:bCs/>
                <w:szCs w:val="24"/>
                <w:lang w:eastAsia="zh-CN"/>
              </w:rPr>
              <w:t>20</w:t>
            </w:r>
            <w:r>
              <w:rPr>
                <w:b/>
                <w:bCs/>
                <w:szCs w:val="24"/>
                <w:lang w:eastAsia="zh-CN"/>
              </w:rPr>
              <w:t>20</w:t>
            </w:r>
            <w:r w:rsidRPr="00FC5386">
              <w:rPr>
                <w:rFonts w:hint="eastAsia"/>
                <w:b/>
                <w:bCs/>
                <w:szCs w:val="24"/>
                <w:lang w:eastAsia="zh-CN"/>
              </w:rPr>
              <w:t>年</w:t>
            </w:r>
            <w:r>
              <w:rPr>
                <w:rFonts w:asciiTheme="minorHAnsi" w:hAnsiTheme="minorHAnsi" w:cstheme="minorHAnsi"/>
                <w:b/>
                <w:bCs/>
                <w:szCs w:val="24"/>
                <w:lang w:eastAsia="zh-CN"/>
              </w:rPr>
              <w:t>5</w:t>
            </w:r>
            <w:r w:rsidRPr="00FC5386">
              <w:rPr>
                <w:rFonts w:hint="eastAsia"/>
                <w:b/>
                <w:bCs/>
                <w:szCs w:val="24"/>
                <w:lang w:eastAsia="zh-CN"/>
              </w:rPr>
              <w:t>月</w:t>
            </w:r>
            <w:r>
              <w:rPr>
                <w:rFonts w:asciiTheme="minorHAnsi" w:hAnsiTheme="minorHAnsi" w:cstheme="minorHAnsi"/>
                <w:b/>
                <w:bCs/>
                <w:szCs w:val="24"/>
                <w:lang w:eastAsia="zh-CN"/>
              </w:rPr>
              <w:t>1</w:t>
            </w:r>
            <w:r w:rsidRPr="00FC5386">
              <w:rPr>
                <w:rFonts w:hint="eastAsia"/>
                <w:b/>
                <w:bCs/>
                <w:szCs w:val="24"/>
                <w:lang w:eastAsia="zh-CN"/>
              </w:rPr>
              <w:t>日</w:t>
            </w:r>
          </w:p>
        </w:tc>
      </w:tr>
      <w:tr w:rsidR="00B25057" w14:paraId="6766314B" w14:textId="77777777" w:rsidTr="0023130B">
        <w:trPr>
          <w:cantSplit/>
          <w:trHeight w:val="23"/>
        </w:trPr>
        <w:tc>
          <w:tcPr>
            <w:tcW w:w="6911" w:type="dxa"/>
            <w:vMerge/>
          </w:tcPr>
          <w:p w14:paraId="12383537" w14:textId="77777777" w:rsidR="00B25057" w:rsidRDefault="00B25057" w:rsidP="00B25057">
            <w:pPr>
              <w:tabs>
                <w:tab w:val="left" w:pos="851"/>
              </w:tabs>
              <w:rPr>
                <w:b/>
                <w:lang w:eastAsia="zh-CN"/>
              </w:rPr>
            </w:pPr>
          </w:p>
        </w:tc>
        <w:tc>
          <w:tcPr>
            <w:tcW w:w="3120" w:type="dxa"/>
          </w:tcPr>
          <w:p w14:paraId="115E3D66" w14:textId="77777777" w:rsidR="00B25057" w:rsidRPr="00FC5386" w:rsidRDefault="00B25057" w:rsidP="00B25057">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B25057" w14:paraId="38645D7D" w14:textId="77777777" w:rsidTr="0023130B">
        <w:trPr>
          <w:cantSplit/>
        </w:trPr>
        <w:tc>
          <w:tcPr>
            <w:tcW w:w="10031" w:type="dxa"/>
          </w:tcPr>
          <w:p w14:paraId="567DEFC6" w14:textId="77777777" w:rsidR="00B25057" w:rsidRDefault="00B25057" w:rsidP="00B2505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B25057" w14:paraId="6976BFA9" w14:textId="77777777" w:rsidTr="0023130B">
        <w:trPr>
          <w:cantSplit/>
        </w:trPr>
        <w:tc>
          <w:tcPr>
            <w:tcW w:w="10031" w:type="dxa"/>
          </w:tcPr>
          <w:p w14:paraId="7D636716" w14:textId="77777777" w:rsidR="00B25057" w:rsidRPr="00E112F0" w:rsidRDefault="00B25057" w:rsidP="00B25057">
            <w:pPr>
              <w:pStyle w:val="Title1"/>
              <w:rPr>
                <w:lang w:eastAsia="zh-CN"/>
              </w:rPr>
            </w:pPr>
            <w:r>
              <w:rPr>
                <w:rFonts w:hint="eastAsia"/>
                <w:lang w:eastAsia="zh-CN"/>
              </w:rPr>
              <w:t>具有财务和</w:t>
            </w:r>
            <w:r>
              <w:rPr>
                <w:rFonts w:hint="eastAsia"/>
                <w:lang w:eastAsia="zh-CN"/>
              </w:rPr>
              <w:t>/</w:t>
            </w:r>
            <w:r>
              <w:rPr>
                <w:rFonts w:hint="eastAsia"/>
                <w:lang w:eastAsia="zh-CN"/>
              </w:rPr>
              <w:t>或战略影响的谅解备忘录</w:t>
            </w:r>
          </w:p>
        </w:tc>
      </w:tr>
    </w:tbl>
    <w:p w14:paraId="0BA39C3A" w14:textId="77777777" w:rsidR="00B25057" w:rsidRDefault="00B25057" w:rsidP="00B25057">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25057" w14:paraId="6020F6D1" w14:textId="77777777" w:rsidTr="00DC1885">
        <w:trPr>
          <w:trHeight w:val="2527"/>
        </w:trPr>
        <w:tc>
          <w:tcPr>
            <w:tcW w:w="8080" w:type="dxa"/>
            <w:tcBorders>
              <w:top w:val="single" w:sz="12" w:space="0" w:color="auto"/>
              <w:left w:val="single" w:sz="12" w:space="0" w:color="auto"/>
              <w:bottom w:val="single" w:sz="12" w:space="0" w:color="auto"/>
              <w:right w:val="single" w:sz="12" w:space="0" w:color="auto"/>
            </w:tcBorders>
          </w:tcPr>
          <w:p w14:paraId="6F83467D" w14:textId="77777777" w:rsidR="00B25057" w:rsidRPr="00F3173E" w:rsidRDefault="00B25057" w:rsidP="00B25057">
            <w:pPr>
              <w:pStyle w:val="Headingb"/>
              <w:rPr>
                <w:lang w:eastAsia="zh-CN"/>
              </w:rPr>
            </w:pPr>
            <w:r>
              <w:rPr>
                <w:rFonts w:hint="eastAsia"/>
                <w:lang w:val="fr-FR" w:eastAsia="zh-CN"/>
              </w:rPr>
              <w:t>概</w:t>
            </w:r>
            <w:r>
              <w:rPr>
                <w:rFonts w:hint="eastAsia"/>
                <w:lang w:eastAsia="zh-CN"/>
              </w:rPr>
              <w:t>要</w:t>
            </w:r>
          </w:p>
          <w:p w14:paraId="1A340D38" w14:textId="77777777" w:rsidR="00B25057" w:rsidRPr="00016676" w:rsidRDefault="00B25057" w:rsidP="00B25057">
            <w:pPr>
              <w:ind w:firstLineChars="200" w:firstLine="480"/>
              <w:rPr>
                <w:lang w:eastAsia="zh-CN"/>
              </w:rPr>
            </w:pPr>
            <w:r w:rsidRPr="00016676">
              <w:rPr>
                <w:rFonts w:hint="eastAsia"/>
                <w:lang w:eastAsia="zh-CN"/>
              </w:rPr>
              <w:t>本</w:t>
            </w:r>
            <w:r>
              <w:rPr>
                <w:rFonts w:hint="eastAsia"/>
                <w:lang w:eastAsia="zh-CN"/>
              </w:rPr>
              <w:t>文件包含国际电联自上届理事会会议以来签署的对国际联盟具有潜在财务</w:t>
            </w:r>
            <w:r w:rsidRPr="00016676">
              <w:rPr>
                <w:rFonts w:hint="eastAsia"/>
                <w:lang w:eastAsia="zh-CN"/>
              </w:rPr>
              <w:t>和</w:t>
            </w:r>
            <w:r w:rsidRPr="00016676">
              <w:rPr>
                <w:rFonts w:hint="eastAsia"/>
                <w:lang w:eastAsia="zh-CN"/>
              </w:rPr>
              <w:t>/</w:t>
            </w:r>
            <w:r w:rsidRPr="00016676">
              <w:rPr>
                <w:rFonts w:hint="eastAsia"/>
                <w:lang w:eastAsia="zh-CN"/>
              </w:rPr>
              <w:t>或战略影响的谅解备忘录（</w:t>
            </w:r>
            <w:r w:rsidRPr="00016676">
              <w:rPr>
                <w:rFonts w:hint="eastAsia"/>
                <w:lang w:eastAsia="zh-CN"/>
              </w:rPr>
              <w:t>M</w:t>
            </w:r>
            <w:r w:rsidRPr="00016676">
              <w:rPr>
                <w:lang w:eastAsia="zh-CN"/>
              </w:rPr>
              <w:t>oU</w:t>
            </w:r>
            <w:r w:rsidRPr="00016676">
              <w:rPr>
                <w:rFonts w:hint="eastAsia"/>
                <w:lang w:eastAsia="zh-CN"/>
              </w:rPr>
              <w:t>）</w:t>
            </w:r>
            <w:r w:rsidRPr="00016676">
              <w:rPr>
                <w:rFonts w:hint="eastAsia"/>
                <w:lang w:eastAsia="zh-CN"/>
              </w:rPr>
              <w:t>/</w:t>
            </w:r>
            <w:r w:rsidRPr="00016676">
              <w:rPr>
                <w:rFonts w:hint="eastAsia"/>
                <w:lang w:eastAsia="zh-CN"/>
              </w:rPr>
              <w:t>协议清单。清单中的每一份谅解备忘录</w:t>
            </w:r>
            <w:r w:rsidRPr="00016676">
              <w:rPr>
                <w:rFonts w:hint="eastAsia"/>
                <w:lang w:eastAsia="zh-CN"/>
              </w:rPr>
              <w:t>/</w:t>
            </w:r>
            <w:r w:rsidRPr="00016676">
              <w:rPr>
                <w:rFonts w:hint="eastAsia"/>
                <w:lang w:eastAsia="zh-CN"/>
              </w:rPr>
              <w:t>协议均载于本文件附件。</w:t>
            </w:r>
          </w:p>
          <w:p w14:paraId="59EBCEB8" w14:textId="77777777" w:rsidR="00B25057" w:rsidRPr="003C2E37" w:rsidRDefault="00B25057" w:rsidP="00B25057">
            <w:pPr>
              <w:pStyle w:val="Headingb"/>
              <w:rPr>
                <w:lang w:eastAsia="zh-CN"/>
              </w:rPr>
            </w:pPr>
            <w:r>
              <w:rPr>
                <w:rFonts w:hint="eastAsia"/>
                <w:lang w:eastAsia="zh-CN"/>
              </w:rPr>
              <w:t>需采取的行动</w:t>
            </w:r>
          </w:p>
          <w:p w14:paraId="46665D95" w14:textId="77777777" w:rsidR="00B25057" w:rsidRPr="00E112F0" w:rsidRDefault="00B25057" w:rsidP="00B25057">
            <w:pPr>
              <w:ind w:firstLineChars="200" w:firstLine="480"/>
              <w:rPr>
                <w:szCs w:val="22"/>
                <w:lang w:eastAsia="zh-CN"/>
              </w:rPr>
            </w:pPr>
            <w:r>
              <w:rPr>
                <w:lang w:eastAsia="zh-CN"/>
              </w:rPr>
              <w:t>请理事会将本文件</w:t>
            </w:r>
            <w:r w:rsidRPr="00016676">
              <w:rPr>
                <w:b/>
                <w:bCs/>
                <w:lang w:eastAsia="zh-CN"/>
              </w:rPr>
              <w:t>记录在案</w:t>
            </w:r>
            <w:r>
              <w:rPr>
                <w:lang w:eastAsia="zh-CN"/>
              </w:rPr>
              <w:t>。</w:t>
            </w:r>
          </w:p>
        </w:tc>
      </w:tr>
    </w:tbl>
    <w:p w14:paraId="6486B9CF" w14:textId="77777777" w:rsidR="00B25057" w:rsidRDefault="00B25057" w:rsidP="00B25057">
      <w:pPr>
        <w:tabs>
          <w:tab w:val="clear" w:pos="794"/>
          <w:tab w:val="clear" w:pos="1191"/>
          <w:tab w:val="clear" w:pos="1588"/>
          <w:tab w:val="clear" w:pos="1985"/>
          <w:tab w:val="center" w:pos="6804"/>
        </w:tabs>
        <w:overflowPunct/>
        <w:autoSpaceDE/>
        <w:autoSpaceDN/>
        <w:adjustRightInd/>
        <w:spacing w:before="1440"/>
        <w:textAlignment w:val="auto"/>
      </w:pPr>
      <w:r>
        <w:rPr>
          <w:lang w:eastAsia="zh-CN"/>
        </w:rPr>
        <w:tab/>
      </w:r>
      <w:proofErr w:type="spellStart"/>
      <w:r>
        <w:t>秘书长</w:t>
      </w:r>
      <w:proofErr w:type="spellEnd"/>
      <w:r>
        <w:br/>
      </w:r>
      <w:r>
        <w:tab/>
      </w:r>
      <w:proofErr w:type="spellStart"/>
      <w:r>
        <w:t>赵厚麟</w:t>
      </w:r>
      <w:proofErr w:type="spellEnd"/>
    </w:p>
    <w:p w14:paraId="1F932E1E" w14:textId="77777777" w:rsidR="00B25057" w:rsidRPr="008418F5" w:rsidRDefault="00B25057" w:rsidP="00B25057">
      <w:pPr>
        <w:rPr>
          <w:lang w:eastAsia="zh-CN"/>
        </w:rPr>
      </w:pPr>
    </w:p>
    <w:p w14:paraId="6C5CE84C" w14:textId="77777777" w:rsidR="00B25057" w:rsidRPr="008418F5" w:rsidRDefault="00B25057" w:rsidP="00B25057">
      <w:pPr>
        <w:tabs>
          <w:tab w:val="clear" w:pos="794"/>
          <w:tab w:val="clear" w:pos="1191"/>
          <w:tab w:val="clear" w:pos="1588"/>
          <w:tab w:val="clear" w:pos="1985"/>
          <w:tab w:val="center" w:pos="8222"/>
        </w:tabs>
        <w:rPr>
          <w:szCs w:val="22"/>
          <w:lang w:eastAsia="zh-CN"/>
        </w:rPr>
      </w:pPr>
    </w:p>
    <w:p w14:paraId="43489CAD" w14:textId="77777777" w:rsidR="00B25057" w:rsidRPr="008418F5" w:rsidRDefault="00B25057" w:rsidP="00B25057">
      <w:pPr>
        <w:tabs>
          <w:tab w:val="left" w:pos="720"/>
        </w:tabs>
        <w:overflowPunct/>
        <w:autoSpaceDE/>
        <w:adjustRightInd/>
        <w:spacing w:before="0"/>
        <w:rPr>
          <w:lang w:eastAsia="zh-CN"/>
        </w:rPr>
      </w:pPr>
      <w:r w:rsidRPr="008418F5">
        <w:rPr>
          <w:lang w:eastAsia="zh-CN"/>
        </w:rPr>
        <w:br w:type="page"/>
      </w:r>
    </w:p>
    <w:tbl>
      <w:tblPr>
        <w:tblpPr w:leftFromText="180" w:rightFromText="180" w:vertAnchor="page" w:horzAnchor="margin" w:tblpY="1550"/>
        <w:tblW w:w="5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3444"/>
        <w:gridCol w:w="1843"/>
        <w:gridCol w:w="1844"/>
      </w:tblGrid>
      <w:tr w:rsidR="00706C42" w14:paraId="6C80C7F2" w14:textId="77777777" w:rsidTr="00777CDA">
        <w:tc>
          <w:tcPr>
            <w:tcW w:w="2221" w:type="dxa"/>
            <w:tcBorders>
              <w:top w:val="single" w:sz="4" w:space="0" w:color="auto"/>
              <w:left w:val="single" w:sz="4" w:space="0" w:color="auto"/>
              <w:bottom w:val="single" w:sz="4" w:space="0" w:color="auto"/>
              <w:right w:val="single" w:sz="4" w:space="0" w:color="auto"/>
            </w:tcBorders>
            <w:hideMark/>
          </w:tcPr>
          <w:p w14:paraId="4125E3E0" w14:textId="77777777" w:rsidR="00706C42" w:rsidRPr="00392627" w:rsidRDefault="00706C42" w:rsidP="00706C42">
            <w:pPr>
              <w:pStyle w:val="Tablehead"/>
              <w:rPr>
                <w:rFonts w:asciiTheme="minorHAnsi" w:hAnsiTheme="minorHAnsi"/>
                <w:szCs w:val="24"/>
                <w:lang w:val="en-US"/>
              </w:rPr>
            </w:pPr>
            <w:r>
              <w:lastRenderedPageBreak/>
              <w:br w:type="page"/>
            </w:r>
            <w:proofErr w:type="spellStart"/>
            <w:r>
              <w:t>对方</w:t>
            </w:r>
            <w:proofErr w:type="spellEnd"/>
          </w:p>
        </w:tc>
        <w:tc>
          <w:tcPr>
            <w:tcW w:w="3444" w:type="dxa"/>
            <w:tcBorders>
              <w:top w:val="single" w:sz="4" w:space="0" w:color="auto"/>
              <w:left w:val="single" w:sz="4" w:space="0" w:color="auto"/>
              <w:bottom w:val="single" w:sz="4" w:space="0" w:color="auto"/>
              <w:right w:val="single" w:sz="4" w:space="0" w:color="auto"/>
            </w:tcBorders>
            <w:hideMark/>
          </w:tcPr>
          <w:p w14:paraId="65A3D3E7" w14:textId="77777777" w:rsidR="00706C42" w:rsidRPr="00392627" w:rsidRDefault="00706C42" w:rsidP="00706C42">
            <w:pPr>
              <w:pStyle w:val="Tablehead"/>
              <w:rPr>
                <w:rFonts w:asciiTheme="minorHAnsi" w:hAnsiTheme="minorHAnsi"/>
                <w:szCs w:val="24"/>
                <w:lang w:val="en-US"/>
              </w:rPr>
            </w:pPr>
            <w:proofErr w:type="spellStart"/>
            <w:r>
              <w:rPr>
                <w:rFonts w:asciiTheme="minorHAnsi" w:hAnsiTheme="minorHAnsi"/>
                <w:szCs w:val="24"/>
                <w:lang w:val="en-US"/>
              </w:rPr>
              <w:t>主题</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905225A" w14:textId="77777777" w:rsidR="00706C42" w:rsidRPr="00392627" w:rsidRDefault="00706C42" w:rsidP="00706C42">
            <w:pPr>
              <w:pStyle w:val="Tablehead"/>
              <w:rPr>
                <w:rFonts w:asciiTheme="minorHAnsi" w:hAnsiTheme="minorHAnsi"/>
                <w:szCs w:val="24"/>
                <w:lang w:val="en-US"/>
              </w:rPr>
            </w:pPr>
            <w:proofErr w:type="spellStart"/>
            <w:r>
              <w:rPr>
                <w:rFonts w:asciiTheme="minorHAnsi" w:hAnsiTheme="minorHAnsi"/>
                <w:szCs w:val="24"/>
                <w:lang w:val="en-US"/>
              </w:rPr>
              <w:t>签署日期</w:t>
            </w:r>
            <w:proofErr w:type="spellEnd"/>
          </w:p>
        </w:tc>
        <w:tc>
          <w:tcPr>
            <w:tcW w:w="1844" w:type="dxa"/>
            <w:tcBorders>
              <w:top w:val="single" w:sz="4" w:space="0" w:color="auto"/>
              <w:left w:val="single" w:sz="4" w:space="0" w:color="auto"/>
              <w:bottom w:val="single" w:sz="4" w:space="0" w:color="auto"/>
              <w:right w:val="single" w:sz="4" w:space="0" w:color="auto"/>
            </w:tcBorders>
          </w:tcPr>
          <w:p w14:paraId="3503C3F1" w14:textId="77777777" w:rsidR="00706C42" w:rsidRDefault="00706C42" w:rsidP="00706C42">
            <w:pPr>
              <w:pStyle w:val="Tablehead"/>
              <w:rPr>
                <w:rFonts w:asciiTheme="minorHAnsi" w:hAnsiTheme="minorHAnsi"/>
                <w:szCs w:val="24"/>
                <w:lang w:val="en-US"/>
              </w:rPr>
            </w:pPr>
            <w:proofErr w:type="spellStart"/>
            <w:r>
              <w:rPr>
                <w:rFonts w:asciiTheme="minorHAnsi" w:hAnsiTheme="minorHAnsi"/>
                <w:szCs w:val="24"/>
                <w:lang w:val="en-US"/>
              </w:rPr>
              <w:t>国际电联联系人</w:t>
            </w:r>
            <w:proofErr w:type="spellEnd"/>
          </w:p>
        </w:tc>
      </w:tr>
      <w:tr w:rsidR="00706C42" w14:paraId="7D13E2B9" w14:textId="77777777" w:rsidTr="00777CDA">
        <w:tc>
          <w:tcPr>
            <w:tcW w:w="2221" w:type="dxa"/>
            <w:tcBorders>
              <w:top w:val="single" w:sz="4" w:space="0" w:color="auto"/>
              <w:left w:val="single" w:sz="4" w:space="0" w:color="auto"/>
              <w:bottom w:val="single" w:sz="4" w:space="0" w:color="auto"/>
              <w:right w:val="single" w:sz="4" w:space="0" w:color="auto"/>
            </w:tcBorders>
          </w:tcPr>
          <w:p w14:paraId="23836F20" w14:textId="38F59E08" w:rsidR="00706C42" w:rsidRPr="00B44A3C" w:rsidRDefault="00706C42" w:rsidP="003B0B70">
            <w:pPr>
              <w:pStyle w:val="Header"/>
              <w:tabs>
                <w:tab w:val="left" w:pos="720"/>
              </w:tabs>
              <w:spacing w:before="40" w:after="40"/>
              <w:jc w:val="left"/>
              <w:rPr>
                <w:rFonts w:asciiTheme="minorHAnsi" w:hAnsiTheme="minorHAnsi"/>
                <w:sz w:val="22"/>
                <w:szCs w:val="22"/>
                <w:highlight w:val="lightGray"/>
                <w:lang w:val="en-US"/>
              </w:rPr>
            </w:pPr>
            <w:bookmarkStart w:id="2" w:name="lt_pId024"/>
            <w:proofErr w:type="spellStart"/>
            <w:r w:rsidRPr="00B44A3C">
              <w:rPr>
                <w:rFonts w:asciiTheme="minorHAnsi" w:hAnsiTheme="minorHAnsi"/>
                <w:sz w:val="22"/>
                <w:szCs w:val="22"/>
                <w:lang w:val="en-US"/>
              </w:rPr>
              <w:t>中国信息通信研究院（</w:t>
            </w:r>
            <w:r w:rsidRPr="00B44A3C">
              <w:rPr>
                <w:rFonts w:asciiTheme="minorHAnsi" w:hAnsiTheme="minorHAnsi"/>
                <w:sz w:val="22"/>
                <w:szCs w:val="22"/>
                <w:lang w:val="en-US"/>
              </w:rPr>
              <w:t>CAICT</w:t>
            </w:r>
            <w:proofErr w:type="spellEnd"/>
            <w:r w:rsidRPr="00B44A3C">
              <w:rPr>
                <w:rFonts w:asciiTheme="minorHAnsi" w:hAnsiTheme="minorHAnsi"/>
                <w:sz w:val="22"/>
                <w:szCs w:val="22"/>
                <w:lang w:val="en-US"/>
              </w:rPr>
              <w:t>）</w:t>
            </w:r>
            <w:bookmarkEnd w:id="2"/>
          </w:p>
        </w:tc>
        <w:tc>
          <w:tcPr>
            <w:tcW w:w="3444" w:type="dxa"/>
            <w:tcBorders>
              <w:top w:val="single" w:sz="4" w:space="0" w:color="auto"/>
              <w:left w:val="single" w:sz="4" w:space="0" w:color="auto"/>
              <w:bottom w:val="single" w:sz="4" w:space="0" w:color="auto"/>
              <w:right w:val="single" w:sz="4" w:space="0" w:color="auto"/>
            </w:tcBorders>
          </w:tcPr>
          <w:p w14:paraId="46B8721E" w14:textId="440FB990" w:rsidR="00706C42" w:rsidRPr="00B44A3C" w:rsidRDefault="00706C42" w:rsidP="003B0B70">
            <w:pPr>
              <w:pStyle w:val="Header"/>
              <w:tabs>
                <w:tab w:val="left" w:pos="720"/>
              </w:tabs>
              <w:spacing w:before="40" w:after="40"/>
              <w:jc w:val="left"/>
              <w:rPr>
                <w:rFonts w:asciiTheme="minorHAnsi" w:hAnsiTheme="minorHAnsi"/>
                <w:sz w:val="22"/>
                <w:szCs w:val="22"/>
                <w:highlight w:val="green"/>
                <w:lang w:val="en-US" w:eastAsia="zh-CN"/>
              </w:rPr>
            </w:pPr>
            <w:bookmarkStart w:id="3" w:name="lt_pId006"/>
            <w:r w:rsidRPr="00B44A3C">
              <w:rPr>
                <w:rFonts w:asciiTheme="minorHAnsi" w:hAnsiTheme="minorHAnsi" w:hint="eastAsia"/>
                <w:sz w:val="22"/>
                <w:szCs w:val="22"/>
                <w:lang w:val="en-US" w:eastAsia="zh-CN"/>
              </w:rPr>
              <w:t>关于建立旨在促进以电信</w:t>
            </w:r>
            <w:r w:rsidRPr="00B44A3C">
              <w:rPr>
                <w:rFonts w:asciiTheme="minorHAnsi" w:hAnsiTheme="minorHAnsi" w:hint="eastAsia"/>
                <w:sz w:val="22"/>
                <w:szCs w:val="22"/>
                <w:lang w:val="en-US" w:eastAsia="zh-CN"/>
              </w:rPr>
              <w:t>/ICT</w:t>
            </w:r>
            <w:r w:rsidRPr="00B44A3C">
              <w:rPr>
                <w:rFonts w:asciiTheme="minorHAnsi" w:hAnsiTheme="minorHAnsi" w:hint="eastAsia"/>
                <w:sz w:val="22"/>
                <w:szCs w:val="22"/>
                <w:lang w:val="en-US" w:eastAsia="zh-CN"/>
              </w:rPr>
              <w:t>为中心的创新并协助发展中国家实施</w:t>
            </w:r>
            <w:r w:rsidRPr="00B44A3C">
              <w:rPr>
                <w:rFonts w:asciiTheme="minorHAnsi" w:hAnsiTheme="minorHAnsi" w:hint="eastAsia"/>
                <w:sz w:val="22"/>
                <w:szCs w:val="22"/>
                <w:lang w:val="en-US" w:eastAsia="zh-CN"/>
              </w:rPr>
              <w:t>ITU-T</w:t>
            </w:r>
            <w:r w:rsidRPr="00B44A3C">
              <w:rPr>
                <w:rFonts w:asciiTheme="minorHAnsi" w:hAnsiTheme="minorHAnsi" w:hint="eastAsia"/>
                <w:sz w:val="22"/>
                <w:szCs w:val="22"/>
                <w:lang w:val="en-US" w:eastAsia="zh-CN"/>
              </w:rPr>
              <w:t>标准的国际电联智慧孵化器计划高层合作框架的协作安排</w:t>
            </w:r>
            <w:bookmarkEnd w:id="3"/>
          </w:p>
        </w:tc>
        <w:tc>
          <w:tcPr>
            <w:tcW w:w="1843" w:type="dxa"/>
            <w:tcBorders>
              <w:top w:val="single" w:sz="4" w:space="0" w:color="auto"/>
              <w:left w:val="single" w:sz="4" w:space="0" w:color="auto"/>
              <w:bottom w:val="single" w:sz="4" w:space="0" w:color="auto"/>
              <w:right w:val="single" w:sz="4" w:space="0" w:color="auto"/>
            </w:tcBorders>
          </w:tcPr>
          <w:p w14:paraId="2CFEB09B"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r w:rsidRPr="00B44A3C">
              <w:rPr>
                <w:rFonts w:asciiTheme="minorHAnsi" w:hAnsiTheme="minorHAnsi" w:hint="eastAsia"/>
                <w:sz w:val="22"/>
                <w:szCs w:val="22"/>
                <w:lang w:val="en-US" w:eastAsia="zh-CN"/>
              </w:rPr>
              <w:t>2019</w:t>
            </w:r>
            <w:r w:rsidRPr="00B44A3C">
              <w:rPr>
                <w:rFonts w:asciiTheme="minorHAnsi" w:hAnsiTheme="minorHAnsi" w:hint="eastAsia"/>
                <w:sz w:val="22"/>
                <w:szCs w:val="22"/>
                <w:lang w:val="en-US" w:eastAsia="zh-CN"/>
              </w:rPr>
              <w:t>年</w:t>
            </w:r>
            <w:r w:rsidRPr="00B44A3C">
              <w:rPr>
                <w:rFonts w:asciiTheme="minorHAnsi" w:hAnsiTheme="minorHAnsi" w:hint="eastAsia"/>
                <w:sz w:val="22"/>
                <w:szCs w:val="22"/>
                <w:lang w:val="en-US" w:eastAsia="zh-CN"/>
              </w:rPr>
              <w:t>6</w:t>
            </w:r>
            <w:r w:rsidRPr="00B44A3C">
              <w:rPr>
                <w:rFonts w:asciiTheme="minorHAnsi" w:hAnsiTheme="minorHAnsi" w:hint="eastAsia"/>
                <w:sz w:val="22"/>
                <w:szCs w:val="22"/>
                <w:lang w:val="en-US" w:eastAsia="zh-CN"/>
              </w:rPr>
              <w:t>月</w:t>
            </w:r>
            <w:r w:rsidRPr="00B44A3C">
              <w:rPr>
                <w:rFonts w:asciiTheme="minorHAnsi" w:hAnsiTheme="minorHAnsi" w:hint="eastAsia"/>
                <w:sz w:val="22"/>
                <w:szCs w:val="22"/>
                <w:lang w:val="en-US" w:eastAsia="zh-CN"/>
              </w:rPr>
              <w:t>12</w:t>
            </w:r>
            <w:r w:rsidRPr="00B44A3C">
              <w:rPr>
                <w:rFonts w:asciiTheme="minorHAnsi" w:hAnsiTheme="minorHAnsi" w:hint="eastAsia"/>
                <w:sz w:val="22"/>
                <w:szCs w:val="22"/>
                <w:lang w:val="en-US" w:eastAsia="zh-CN"/>
              </w:rPr>
              <w:t>日</w:t>
            </w:r>
          </w:p>
        </w:tc>
        <w:tc>
          <w:tcPr>
            <w:tcW w:w="1844" w:type="dxa"/>
            <w:tcBorders>
              <w:top w:val="single" w:sz="4" w:space="0" w:color="auto"/>
              <w:left w:val="single" w:sz="4" w:space="0" w:color="auto"/>
              <w:bottom w:val="single" w:sz="4" w:space="0" w:color="auto"/>
              <w:right w:val="single" w:sz="4" w:space="0" w:color="auto"/>
            </w:tcBorders>
          </w:tcPr>
          <w:p w14:paraId="41C9FDA1"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bookmarkStart w:id="4" w:name="lt_pId027"/>
            <w:proofErr w:type="spellStart"/>
            <w:r w:rsidRPr="00B44A3C">
              <w:rPr>
                <w:rFonts w:asciiTheme="minorHAnsi" w:hAnsiTheme="minorHAnsi"/>
                <w:sz w:val="22"/>
                <w:szCs w:val="22"/>
                <w:lang w:val="en-US"/>
              </w:rPr>
              <w:t>电信标</w:t>
            </w:r>
            <w:proofErr w:type="spellEnd"/>
            <w:r w:rsidRPr="00B44A3C">
              <w:rPr>
                <w:rFonts w:asciiTheme="minorHAnsi" w:hAnsiTheme="minorHAnsi" w:hint="eastAsia"/>
                <w:sz w:val="22"/>
                <w:szCs w:val="22"/>
                <w:lang w:val="en-US" w:eastAsia="zh-CN"/>
              </w:rPr>
              <w:t>准</w:t>
            </w:r>
            <w:proofErr w:type="spellStart"/>
            <w:r w:rsidRPr="00B44A3C">
              <w:rPr>
                <w:rFonts w:asciiTheme="minorHAnsi" w:hAnsiTheme="minorHAnsi"/>
                <w:sz w:val="22"/>
                <w:szCs w:val="22"/>
                <w:lang w:val="en-US"/>
              </w:rPr>
              <w:t>化局</w:t>
            </w:r>
            <w:bookmarkEnd w:id="4"/>
            <w:proofErr w:type="spellEnd"/>
          </w:p>
        </w:tc>
      </w:tr>
      <w:tr w:rsidR="00706C42" w14:paraId="4C7C0CD1" w14:textId="77777777" w:rsidTr="00777CDA">
        <w:tc>
          <w:tcPr>
            <w:tcW w:w="2221" w:type="dxa"/>
            <w:tcBorders>
              <w:top w:val="single" w:sz="4" w:space="0" w:color="auto"/>
              <w:left w:val="single" w:sz="4" w:space="0" w:color="auto"/>
              <w:bottom w:val="single" w:sz="4" w:space="0" w:color="auto"/>
              <w:right w:val="single" w:sz="4" w:space="0" w:color="auto"/>
            </w:tcBorders>
          </w:tcPr>
          <w:p w14:paraId="7EEDE038" w14:textId="3F92C75C" w:rsidR="00706C42" w:rsidRPr="00B44A3C" w:rsidRDefault="00706C42" w:rsidP="003B0B70">
            <w:pPr>
              <w:pStyle w:val="Header"/>
              <w:tabs>
                <w:tab w:val="left" w:pos="720"/>
              </w:tabs>
              <w:spacing w:before="40" w:after="40"/>
              <w:jc w:val="left"/>
              <w:rPr>
                <w:rFonts w:asciiTheme="minorHAnsi" w:hAnsiTheme="minorHAnsi"/>
                <w:sz w:val="22"/>
                <w:szCs w:val="22"/>
                <w:highlight w:val="green"/>
                <w:lang w:val="en-US" w:eastAsia="zh-CN"/>
              </w:rPr>
            </w:pPr>
            <w:bookmarkStart w:id="5" w:name="lt_pId028"/>
            <w:r w:rsidRPr="00B44A3C">
              <w:rPr>
                <w:rFonts w:asciiTheme="minorHAnsi" w:hAnsiTheme="minorHAnsi" w:hint="eastAsia"/>
                <w:sz w:val="22"/>
                <w:szCs w:val="22"/>
                <w:lang w:val="en-US" w:eastAsia="zh-CN"/>
              </w:rPr>
              <w:t>非洲标准化组织（</w:t>
            </w:r>
            <w:r w:rsidRPr="00B44A3C">
              <w:rPr>
                <w:rFonts w:asciiTheme="minorHAnsi" w:hAnsiTheme="minorHAnsi"/>
                <w:sz w:val="22"/>
                <w:szCs w:val="22"/>
                <w:lang w:val="en-US" w:eastAsia="zh-CN"/>
              </w:rPr>
              <w:t>ARSO</w:t>
            </w:r>
            <w:r w:rsidRPr="00B44A3C">
              <w:rPr>
                <w:rFonts w:asciiTheme="minorHAnsi" w:hAnsiTheme="minorHAnsi" w:hint="eastAsia"/>
                <w:sz w:val="22"/>
                <w:szCs w:val="22"/>
                <w:lang w:val="en-US" w:eastAsia="zh-CN"/>
              </w:rPr>
              <w:t>）</w:t>
            </w:r>
            <w:bookmarkEnd w:id="5"/>
          </w:p>
        </w:tc>
        <w:tc>
          <w:tcPr>
            <w:tcW w:w="3444" w:type="dxa"/>
            <w:tcBorders>
              <w:top w:val="single" w:sz="4" w:space="0" w:color="auto"/>
              <w:left w:val="single" w:sz="4" w:space="0" w:color="auto"/>
              <w:bottom w:val="single" w:sz="4" w:space="0" w:color="auto"/>
              <w:right w:val="single" w:sz="4" w:space="0" w:color="auto"/>
            </w:tcBorders>
          </w:tcPr>
          <w:p w14:paraId="06BFBEDB" w14:textId="77777777" w:rsidR="00706C42" w:rsidRPr="00B44A3C" w:rsidRDefault="00706C42" w:rsidP="003B0B70">
            <w:pPr>
              <w:pStyle w:val="Header"/>
              <w:tabs>
                <w:tab w:val="left" w:pos="720"/>
              </w:tabs>
              <w:spacing w:before="40" w:after="40"/>
              <w:jc w:val="both"/>
              <w:rPr>
                <w:rFonts w:asciiTheme="minorHAnsi" w:hAnsiTheme="minorHAnsi"/>
                <w:sz w:val="22"/>
                <w:szCs w:val="22"/>
                <w:highlight w:val="cyan"/>
                <w:lang w:val="en-US"/>
              </w:rPr>
            </w:pPr>
            <w:bookmarkStart w:id="6" w:name="lt_pId029"/>
            <w:proofErr w:type="spellStart"/>
            <w:r w:rsidRPr="00B44A3C">
              <w:rPr>
                <w:rFonts w:asciiTheme="minorHAnsi" w:hAnsiTheme="minorHAnsi"/>
                <w:sz w:val="22"/>
                <w:szCs w:val="22"/>
                <w:lang w:val="en-US"/>
              </w:rPr>
              <w:t>合作协议</w:t>
            </w:r>
            <w:proofErr w:type="spellEnd"/>
            <w:r w:rsidRPr="00B44A3C">
              <w:rPr>
                <w:rFonts w:asciiTheme="minorHAnsi" w:hAnsiTheme="minorHAnsi" w:hint="eastAsia"/>
                <w:sz w:val="22"/>
                <w:szCs w:val="22"/>
                <w:lang w:val="en-US" w:eastAsia="zh-CN"/>
              </w:rPr>
              <w:t xml:space="preserve"> </w:t>
            </w:r>
            <w:r w:rsidRPr="00B44A3C">
              <w:rPr>
                <w:rFonts w:asciiTheme="minorHAnsi" w:hAnsiTheme="minorHAnsi"/>
                <w:sz w:val="22"/>
                <w:szCs w:val="22"/>
                <w:lang w:val="en-US"/>
              </w:rPr>
              <w:t>–</w:t>
            </w:r>
            <w:r w:rsidRPr="00B44A3C">
              <w:rPr>
                <w:rFonts w:asciiTheme="minorHAnsi" w:hAnsiTheme="minorHAnsi" w:hint="eastAsia"/>
                <w:sz w:val="22"/>
                <w:szCs w:val="22"/>
                <w:lang w:val="en-US" w:eastAsia="zh-CN"/>
              </w:rPr>
              <w:t xml:space="preserve"> </w:t>
            </w:r>
            <w:r w:rsidRPr="00B44A3C">
              <w:rPr>
                <w:rFonts w:asciiTheme="minorHAnsi" w:hAnsiTheme="minorHAnsi" w:hint="eastAsia"/>
                <w:sz w:val="22"/>
                <w:szCs w:val="22"/>
                <w:lang w:val="en-US" w:eastAsia="zh-CN"/>
              </w:rPr>
              <w:t>相互</w:t>
            </w:r>
            <w:proofErr w:type="spellStart"/>
            <w:r w:rsidRPr="00B44A3C">
              <w:rPr>
                <w:rFonts w:asciiTheme="minorHAnsi" w:hAnsiTheme="minorHAnsi" w:hint="eastAsia"/>
                <w:sz w:val="22"/>
                <w:szCs w:val="22"/>
                <w:lang w:val="en-US"/>
              </w:rPr>
              <w:t>合作</w:t>
            </w:r>
            <w:bookmarkEnd w:id="6"/>
            <w:proofErr w:type="spellEnd"/>
          </w:p>
        </w:tc>
        <w:tc>
          <w:tcPr>
            <w:tcW w:w="1843" w:type="dxa"/>
            <w:tcBorders>
              <w:top w:val="single" w:sz="4" w:space="0" w:color="auto"/>
              <w:left w:val="single" w:sz="4" w:space="0" w:color="auto"/>
              <w:bottom w:val="single" w:sz="4" w:space="0" w:color="auto"/>
              <w:right w:val="single" w:sz="4" w:space="0" w:color="auto"/>
            </w:tcBorders>
          </w:tcPr>
          <w:p w14:paraId="05098A70"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r w:rsidRPr="00B44A3C">
              <w:rPr>
                <w:rFonts w:asciiTheme="minorHAnsi" w:hAnsiTheme="minorHAnsi" w:hint="eastAsia"/>
                <w:sz w:val="22"/>
                <w:szCs w:val="22"/>
                <w:lang w:val="en-US"/>
              </w:rPr>
              <w:t>2019</w:t>
            </w:r>
            <w:r w:rsidRPr="00B44A3C">
              <w:rPr>
                <w:rFonts w:asciiTheme="minorHAnsi" w:hAnsiTheme="minorHAnsi" w:hint="eastAsia"/>
                <w:sz w:val="22"/>
                <w:szCs w:val="22"/>
                <w:lang w:val="en-US"/>
              </w:rPr>
              <w:t>年</w:t>
            </w:r>
            <w:r w:rsidRPr="00B44A3C">
              <w:rPr>
                <w:rFonts w:asciiTheme="minorHAnsi" w:hAnsiTheme="minorHAnsi" w:hint="eastAsia"/>
                <w:sz w:val="22"/>
                <w:szCs w:val="22"/>
                <w:lang w:val="en-US"/>
              </w:rPr>
              <w:t>6</w:t>
            </w:r>
            <w:r w:rsidRPr="00B44A3C">
              <w:rPr>
                <w:rFonts w:asciiTheme="minorHAnsi" w:hAnsiTheme="minorHAnsi" w:hint="eastAsia"/>
                <w:sz w:val="22"/>
                <w:szCs w:val="22"/>
                <w:lang w:val="en-US"/>
              </w:rPr>
              <w:t>月</w:t>
            </w:r>
            <w:r w:rsidRPr="00B44A3C">
              <w:rPr>
                <w:rFonts w:asciiTheme="minorHAnsi" w:hAnsiTheme="minorHAnsi" w:hint="eastAsia"/>
                <w:sz w:val="22"/>
                <w:szCs w:val="22"/>
                <w:lang w:val="en-US" w:eastAsia="zh-CN"/>
              </w:rPr>
              <w:t>20</w:t>
            </w:r>
            <w:r w:rsidRPr="00B44A3C">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5A10AAFA"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proofErr w:type="spellStart"/>
            <w:r w:rsidRPr="00B44A3C">
              <w:rPr>
                <w:rFonts w:asciiTheme="minorHAnsi" w:hAnsiTheme="minorHAnsi" w:hint="eastAsia"/>
                <w:sz w:val="22"/>
                <w:szCs w:val="22"/>
                <w:lang w:val="en-US"/>
              </w:rPr>
              <w:t>电信标准化局</w:t>
            </w:r>
            <w:proofErr w:type="spellEnd"/>
          </w:p>
        </w:tc>
      </w:tr>
      <w:tr w:rsidR="00706C42" w14:paraId="52A2F4C2" w14:textId="77777777" w:rsidTr="00777CDA">
        <w:tc>
          <w:tcPr>
            <w:tcW w:w="2221" w:type="dxa"/>
            <w:tcBorders>
              <w:top w:val="single" w:sz="4" w:space="0" w:color="auto"/>
              <w:left w:val="single" w:sz="4" w:space="0" w:color="auto"/>
              <w:bottom w:val="single" w:sz="4" w:space="0" w:color="auto"/>
              <w:right w:val="single" w:sz="4" w:space="0" w:color="auto"/>
            </w:tcBorders>
          </w:tcPr>
          <w:p w14:paraId="4E047927" w14:textId="6A59AD73" w:rsidR="00706C42" w:rsidRPr="00B44A3C" w:rsidRDefault="00706C42" w:rsidP="003B0B70">
            <w:pPr>
              <w:pStyle w:val="Header"/>
              <w:tabs>
                <w:tab w:val="left" w:pos="720"/>
              </w:tabs>
              <w:spacing w:before="40" w:after="40"/>
              <w:jc w:val="left"/>
              <w:rPr>
                <w:rFonts w:asciiTheme="minorHAnsi" w:hAnsiTheme="minorHAnsi"/>
                <w:sz w:val="22"/>
                <w:szCs w:val="22"/>
                <w:lang w:val="en-US"/>
              </w:rPr>
            </w:pPr>
            <w:bookmarkStart w:id="7" w:name="lt_pId032"/>
            <w:proofErr w:type="spellStart"/>
            <w:r w:rsidRPr="00B44A3C">
              <w:rPr>
                <w:rFonts w:asciiTheme="minorHAnsi" w:hAnsiTheme="minorHAnsi" w:hint="eastAsia"/>
                <w:sz w:val="22"/>
                <w:szCs w:val="22"/>
                <w:lang w:val="en-US"/>
              </w:rPr>
              <w:t>美国思科系统公司</w:t>
            </w:r>
            <w:bookmarkEnd w:id="7"/>
            <w:proofErr w:type="spellEnd"/>
          </w:p>
        </w:tc>
        <w:tc>
          <w:tcPr>
            <w:tcW w:w="3444" w:type="dxa"/>
            <w:tcBorders>
              <w:top w:val="single" w:sz="4" w:space="0" w:color="auto"/>
              <w:left w:val="single" w:sz="4" w:space="0" w:color="auto"/>
              <w:bottom w:val="single" w:sz="4" w:space="0" w:color="auto"/>
              <w:right w:val="single" w:sz="4" w:space="0" w:color="auto"/>
            </w:tcBorders>
          </w:tcPr>
          <w:p w14:paraId="1CA8B519" w14:textId="77777777" w:rsidR="00706C42" w:rsidRPr="00B44A3C" w:rsidRDefault="00706C42" w:rsidP="003B0B70">
            <w:pPr>
              <w:pStyle w:val="Header"/>
              <w:tabs>
                <w:tab w:val="left" w:pos="720"/>
              </w:tabs>
              <w:spacing w:before="40" w:after="40"/>
              <w:jc w:val="both"/>
              <w:rPr>
                <w:rFonts w:asciiTheme="minorHAnsi" w:hAnsiTheme="minorHAnsi"/>
                <w:sz w:val="22"/>
                <w:szCs w:val="22"/>
                <w:highlight w:val="green"/>
                <w:lang w:val="en-US" w:eastAsia="zh-CN"/>
              </w:rPr>
            </w:pPr>
            <w:bookmarkStart w:id="8" w:name="lt_pId033"/>
            <w:r w:rsidRPr="00B44A3C">
              <w:rPr>
                <w:rFonts w:asciiTheme="minorHAnsi" w:hAnsiTheme="minorHAnsi" w:hint="eastAsia"/>
                <w:sz w:val="22"/>
                <w:szCs w:val="22"/>
                <w:lang w:val="en-US" w:eastAsia="zh-CN"/>
              </w:rPr>
              <w:t>为数字化转型中心（</w:t>
            </w:r>
            <w:r w:rsidRPr="00B44A3C">
              <w:rPr>
                <w:rFonts w:asciiTheme="minorHAnsi" w:hAnsiTheme="minorHAnsi"/>
                <w:sz w:val="22"/>
                <w:szCs w:val="22"/>
                <w:lang w:val="en-US" w:eastAsia="zh-CN"/>
              </w:rPr>
              <w:t>DTC</w:t>
            </w:r>
            <w:r w:rsidRPr="00B44A3C">
              <w:rPr>
                <w:rFonts w:asciiTheme="minorHAnsi" w:hAnsiTheme="minorHAnsi" w:hint="eastAsia"/>
                <w:sz w:val="22"/>
                <w:szCs w:val="22"/>
                <w:lang w:val="en-US" w:eastAsia="zh-CN"/>
              </w:rPr>
              <w:t>）举措建立高级别合作框架的谅解备忘录</w:t>
            </w:r>
            <w:bookmarkEnd w:id="8"/>
          </w:p>
        </w:tc>
        <w:tc>
          <w:tcPr>
            <w:tcW w:w="1843" w:type="dxa"/>
            <w:tcBorders>
              <w:top w:val="single" w:sz="4" w:space="0" w:color="auto"/>
              <w:left w:val="single" w:sz="4" w:space="0" w:color="auto"/>
              <w:bottom w:val="single" w:sz="4" w:space="0" w:color="auto"/>
              <w:right w:val="single" w:sz="4" w:space="0" w:color="auto"/>
            </w:tcBorders>
          </w:tcPr>
          <w:p w14:paraId="0F383117"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r w:rsidRPr="00B44A3C">
              <w:rPr>
                <w:rFonts w:asciiTheme="minorHAnsi" w:hAnsiTheme="minorHAnsi" w:hint="eastAsia"/>
                <w:sz w:val="22"/>
                <w:szCs w:val="22"/>
                <w:lang w:val="en-US"/>
              </w:rPr>
              <w:t>2019</w:t>
            </w:r>
            <w:r w:rsidRPr="00B44A3C">
              <w:rPr>
                <w:rFonts w:asciiTheme="minorHAnsi" w:hAnsiTheme="minorHAnsi" w:hint="eastAsia"/>
                <w:sz w:val="22"/>
                <w:szCs w:val="22"/>
                <w:lang w:val="en-US"/>
              </w:rPr>
              <w:t>年</w:t>
            </w:r>
            <w:r w:rsidRPr="00B44A3C">
              <w:rPr>
                <w:rFonts w:asciiTheme="minorHAnsi" w:hAnsiTheme="minorHAnsi" w:hint="eastAsia"/>
                <w:sz w:val="22"/>
                <w:szCs w:val="22"/>
                <w:lang w:val="en-US" w:eastAsia="zh-CN"/>
              </w:rPr>
              <w:t>7</w:t>
            </w:r>
            <w:r w:rsidRPr="00B44A3C">
              <w:rPr>
                <w:rFonts w:asciiTheme="minorHAnsi" w:hAnsiTheme="minorHAnsi" w:hint="eastAsia"/>
                <w:sz w:val="22"/>
                <w:szCs w:val="22"/>
                <w:lang w:val="en-US"/>
              </w:rPr>
              <w:t>月</w:t>
            </w:r>
            <w:r w:rsidRPr="00B44A3C">
              <w:rPr>
                <w:rFonts w:asciiTheme="minorHAnsi" w:hAnsiTheme="minorHAnsi" w:hint="eastAsia"/>
                <w:sz w:val="22"/>
                <w:szCs w:val="22"/>
                <w:lang w:val="en-US" w:eastAsia="zh-CN"/>
              </w:rPr>
              <w:t>31</w:t>
            </w:r>
            <w:r w:rsidRPr="00B44A3C">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79BFEAE3"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bookmarkStart w:id="9" w:name="lt_pId035"/>
            <w:proofErr w:type="spellStart"/>
            <w:r w:rsidRPr="00B44A3C">
              <w:rPr>
                <w:rFonts w:asciiTheme="minorHAnsi" w:hAnsiTheme="minorHAnsi" w:hint="eastAsia"/>
                <w:sz w:val="22"/>
                <w:szCs w:val="22"/>
                <w:lang w:val="en-US"/>
              </w:rPr>
              <w:t>电信</w:t>
            </w:r>
            <w:proofErr w:type="spellEnd"/>
            <w:r w:rsidRPr="00B44A3C">
              <w:rPr>
                <w:rFonts w:asciiTheme="minorHAnsi" w:hAnsiTheme="minorHAnsi" w:hint="eastAsia"/>
                <w:sz w:val="22"/>
                <w:szCs w:val="22"/>
                <w:lang w:val="en-US" w:eastAsia="zh-CN"/>
              </w:rPr>
              <w:t>发展</w:t>
            </w:r>
            <w:r w:rsidRPr="00B44A3C">
              <w:rPr>
                <w:rFonts w:asciiTheme="minorHAnsi" w:hAnsiTheme="minorHAnsi" w:hint="eastAsia"/>
                <w:sz w:val="22"/>
                <w:szCs w:val="22"/>
                <w:lang w:val="en-US"/>
              </w:rPr>
              <w:t>局</w:t>
            </w:r>
            <w:bookmarkEnd w:id="9"/>
          </w:p>
        </w:tc>
      </w:tr>
      <w:tr w:rsidR="00706C42" w14:paraId="72F31E8B" w14:textId="77777777" w:rsidTr="00777CDA">
        <w:tc>
          <w:tcPr>
            <w:tcW w:w="2221" w:type="dxa"/>
            <w:tcBorders>
              <w:top w:val="single" w:sz="4" w:space="0" w:color="auto"/>
              <w:left w:val="single" w:sz="4" w:space="0" w:color="auto"/>
              <w:bottom w:val="single" w:sz="4" w:space="0" w:color="auto"/>
              <w:right w:val="single" w:sz="4" w:space="0" w:color="auto"/>
            </w:tcBorders>
          </w:tcPr>
          <w:p w14:paraId="50949EB3" w14:textId="6684DA27" w:rsidR="00706C42" w:rsidRPr="00B44A3C" w:rsidRDefault="00706C42" w:rsidP="003B0B70">
            <w:pPr>
              <w:pStyle w:val="Header"/>
              <w:tabs>
                <w:tab w:val="left" w:pos="720"/>
              </w:tabs>
              <w:spacing w:before="40" w:after="40"/>
              <w:jc w:val="left"/>
              <w:rPr>
                <w:rFonts w:asciiTheme="minorHAnsi" w:hAnsiTheme="minorHAnsi"/>
                <w:sz w:val="22"/>
                <w:szCs w:val="22"/>
                <w:lang w:val="en-US" w:eastAsia="zh-CN"/>
              </w:rPr>
            </w:pPr>
            <w:bookmarkStart w:id="10" w:name="lt_pId036"/>
            <w:r w:rsidRPr="00B44A3C">
              <w:rPr>
                <w:rFonts w:asciiTheme="minorHAnsi" w:hAnsiTheme="minorHAnsi" w:hint="eastAsia"/>
                <w:sz w:val="22"/>
                <w:szCs w:val="22"/>
                <w:lang w:val="en-US" w:eastAsia="zh-CN"/>
              </w:rPr>
              <w:t>中国华为技术有限公司</w:t>
            </w:r>
            <w:bookmarkEnd w:id="10"/>
          </w:p>
        </w:tc>
        <w:tc>
          <w:tcPr>
            <w:tcW w:w="3444" w:type="dxa"/>
            <w:tcBorders>
              <w:top w:val="single" w:sz="4" w:space="0" w:color="auto"/>
              <w:left w:val="single" w:sz="4" w:space="0" w:color="auto"/>
              <w:bottom w:val="single" w:sz="4" w:space="0" w:color="auto"/>
              <w:right w:val="single" w:sz="4" w:space="0" w:color="auto"/>
            </w:tcBorders>
          </w:tcPr>
          <w:p w14:paraId="70992C44" w14:textId="77777777" w:rsidR="00706C42" w:rsidRPr="00B44A3C" w:rsidRDefault="00706C42" w:rsidP="003B0B70">
            <w:pPr>
              <w:pStyle w:val="Header"/>
              <w:tabs>
                <w:tab w:val="left" w:pos="720"/>
              </w:tabs>
              <w:spacing w:before="40" w:after="40"/>
              <w:jc w:val="both"/>
              <w:rPr>
                <w:rFonts w:asciiTheme="minorHAnsi" w:hAnsiTheme="minorHAnsi"/>
                <w:sz w:val="22"/>
                <w:szCs w:val="22"/>
                <w:highlight w:val="green"/>
                <w:lang w:val="en-US" w:eastAsia="zh-CN"/>
              </w:rPr>
            </w:pPr>
            <w:bookmarkStart w:id="11" w:name="lt_pId037"/>
            <w:r w:rsidRPr="00B44A3C">
              <w:rPr>
                <w:rFonts w:asciiTheme="minorHAnsi" w:hAnsiTheme="minorHAnsi"/>
                <w:sz w:val="22"/>
                <w:szCs w:val="22"/>
                <w:lang w:val="en-US" w:eastAsia="zh-CN"/>
              </w:rPr>
              <w:t>在</w:t>
            </w:r>
            <w:r w:rsidRPr="00B44A3C">
              <w:rPr>
                <w:rFonts w:asciiTheme="minorHAnsi" w:hAnsiTheme="minorHAnsi" w:hint="eastAsia"/>
                <w:sz w:val="22"/>
                <w:szCs w:val="22"/>
                <w:lang w:val="en-US" w:eastAsia="zh-CN"/>
              </w:rPr>
              <w:t>ICT</w:t>
            </w:r>
            <w:r w:rsidRPr="00B44A3C">
              <w:rPr>
                <w:rFonts w:asciiTheme="minorHAnsi" w:hAnsiTheme="minorHAnsi" w:hint="eastAsia"/>
                <w:sz w:val="22"/>
                <w:szCs w:val="22"/>
                <w:lang w:val="en-US" w:eastAsia="zh-CN"/>
              </w:rPr>
              <w:t>能力建设和技能开发领域建立高级别合作框架的谅解备忘录</w:t>
            </w:r>
            <w:bookmarkEnd w:id="11"/>
          </w:p>
        </w:tc>
        <w:tc>
          <w:tcPr>
            <w:tcW w:w="1843" w:type="dxa"/>
            <w:tcBorders>
              <w:top w:val="single" w:sz="4" w:space="0" w:color="auto"/>
              <w:left w:val="single" w:sz="4" w:space="0" w:color="auto"/>
              <w:bottom w:val="single" w:sz="4" w:space="0" w:color="auto"/>
              <w:right w:val="single" w:sz="4" w:space="0" w:color="auto"/>
            </w:tcBorders>
          </w:tcPr>
          <w:p w14:paraId="3F44147B" w14:textId="77777777" w:rsidR="00706C42" w:rsidRPr="00B44A3C" w:rsidRDefault="00706C42" w:rsidP="003B0B70">
            <w:pPr>
              <w:pStyle w:val="Header"/>
              <w:tabs>
                <w:tab w:val="left" w:pos="720"/>
              </w:tabs>
              <w:spacing w:before="40" w:after="40"/>
              <w:rPr>
                <w:rFonts w:asciiTheme="minorHAnsi" w:hAnsiTheme="minorHAnsi"/>
                <w:sz w:val="22"/>
                <w:szCs w:val="22"/>
                <w:lang w:val="en-US" w:eastAsia="zh-CN"/>
              </w:rPr>
            </w:pPr>
            <w:r w:rsidRPr="00B44A3C">
              <w:rPr>
                <w:rFonts w:asciiTheme="minorHAnsi" w:hAnsiTheme="minorHAnsi" w:hint="eastAsia"/>
                <w:sz w:val="22"/>
                <w:szCs w:val="22"/>
                <w:lang w:val="en-US" w:eastAsia="zh-CN"/>
              </w:rPr>
              <w:t>2019</w:t>
            </w:r>
            <w:r w:rsidRPr="00B44A3C">
              <w:rPr>
                <w:rFonts w:asciiTheme="minorHAnsi" w:hAnsiTheme="minorHAnsi" w:hint="eastAsia"/>
                <w:sz w:val="22"/>
                <w:szCs w:val="22"/>
                <w:lang w:val="en-US" w:eastAsia="zh-CN"/>
              </w:rPr>
              <w:t>年</w:t>
            </w:r>
            <w:r w:rsidRPr="00B44A3C">
              <w:rPr>
                <w:rFonts w:asciiTheme="minorHAnsi" w:hAnsiTheme="minorHAnsi" w:hint="eastAsia"/>
                <w:sz w:val="22"/>
                <w:szCs w:val="22"/>
                <w:lang w:val="en-US" w:eastAsia="zh-CN"/>
              </w:rPr>
              <w:t>9</w:t>
            </w:r>
            <w:r w:rsidRPr="00B44A3C">
              <w:rPr>
                <w:rFonts w:asciiTheme="minorHAnsi" w:hAnsiTheme="minorHAnsi" w:hint="eastAsia"/>
                <w:sz w:val="22"/>
                <w:szCs w:val="22"/>
                <w:lang w:val="en-US" w:eastAsia="zh-CN"/>
              </w:rPr>
              <w:t>月</w:t>
            </w:r>
            <w:r w:rsidRPr="00B44A3C">
              <w:rPr>
                <w:rFonts w:asciiTheme="minorHAnsi" w:hAnsiTheme="minorHAnsi" w:hint="eastAsia"/>
                <w:sz w:val="22"/>
                <w:szCs w:val="22"/>
                <w:lang w:val="en-US" w:eastAsia="zh-CN"/>
              </w:rPr>
              <w:t>11</w:t>
            </w:r>
            <w:r w:rsidRPr="00B44A3C">
              <w:rPr>
                <w:rFonts w:asciiTheme="minorHAnsi" w:hAnsiTheme="minorHAnsi" w:hint="eastAsia"/>
                <w:sz w:val="22"/>
                <w:szCs w:val="22"/>
                <w:lang w:val="en-US" w:eastAsia="zh-CN"/>
              </w:rPr>
              <w:t>日</w:t>
            </w:r>
          </w:p>
        </w:tc>
        <w:tc>
          <w:tcPr>
            <w:tcW w:w="1844" w:type="dxa"/>
            <w:tcBorders>
              <w:top w:val="single" w:sz="4" w:space="0" w:color="auto"/>
              <w:left w:val="single" w:sz="4" w:space="0" w:color="auto"/>
              <w:bottom w:val="single" w:sz="4" w:space="0" w:color="auto"/>
              <w:right w:val="single" w:sz="4" w:space="0" w:color="auto"/>
            </w:tcBorders>
          </w:tcPr>
          <w:p w14:paraId="31D27C30" w14:textId="77777777" w:rsidR="00706C42" w:rsidRPr="00B44A3C" w:rsidRDefault="00706C42" w:rsidP="003B0B70">
            <w:pPr>
              <w:pStyle w:val="Header"/>
              <w:tabs>
                <w:tab w:val="left" w:pos="720"/>
              </w:tabs>
              <w:spacing w:before="40" w:after="40"/>
              <w:rPr>
                <w:rFonts w:asciiTheme="minorHAnsi" w:hAnsiTheme="minorHAnsi"/>
                <w:sz w:val="22"/>
                <w:szCs w:val="22"/>
                <w:lang w:val="en-US" w:eastAsia="zh-CN"/>
              </w:rPr>
            </w:pPr>
            <w:bookmarkStart w:id="12" w:name="lt_pId039"/>
            <w:r w:rsidRPr="00B44A3C">
              <w:rPr>
                <w:rFonts w:asciiTheme="minorHAnsi" w:hAnsiTheme="minorHAnsi" w:hint="eastAsia"/>
                <w:sz w:val="22"/>
                <w:szCs w:val="22"/>
                <w:lang w:val="en-US" w:eastAsia="zh-CN"/>
              </w:rPr>
              <w:t>电信发展局</w:t>
            </w:r>
            <w:bookmarkEnd w:id="12"/>
          </w:p>
        </w:tc>
      </w:tr>
      <w:tr w:rsidR="00706C42" w14:paraId="0714B9C2" w14:textId="77777777" w:rsidTr="00777CDA">
        <w:tc>
          <w:tcPr>
            <w:tcW w:w="2221" w:type="dxa"/>
            <w:tcBorders>
              <w:top w:val="single" w:sz="4" w:space="0" w:color="auto"/>
              <w:left w:val="single" w:sz="4" w:space="0" w:color="auto"/>
              <w:bottom w:val="single" w:sz="4" w:space="0" w:color="auto"/>
              <w:right w:val="single" w:sz="4" w:space="0" w:color="auto"/>
            </w:tcBorders>
          </w:tcPr>
          <w:p w14:paraId="73E7A3EB" w14:textId="7C67E9C2" w:rsidR="00706C42" w:rsidRPr="00B44A3C" w:rsidRDefault="00706C42" w:rsidP="003B0B70">
            <w:pPr>
              <w:pStyle w:val="Header"/>
              <w:tabs>
                <w:tab w:val="left" w:pos="720"/>
              </w:tabs>
              <w:spacing w:before="40" w:after="40"/>
              <w:jc w:val="left"/>
              <w:rPr>
                <w:rFonts w:asciiTheme="minorHAnsi" w:hAnsiTheme="minorHAnsi"/>
                <w:sz w:val="22"/>
                <w:szCs w:val="22"/>
                <w:lang w:val="en-US" w:eastAsia="zh-CN"/>
              </w:rPr>
            </w:pPr>
            <w:bookmarkStart w:id="13" w:name="lt_pId040"/>
            <w:r w:rsidRPr="00B44A3C">
              <w:rPr>
                <w:rFonts w:asciiTheme="minorHAnsi" w:hAnsiTheme="minorHAnsi"/>
                <w:sz w:val="22"/>
                <w:szCs w:val="22"/>
                <w:lang w:val="en-US" w:eastAsia="zh-CN"/>
              </w:rPr>
              <w:t>中国浙江大学</w:t>
            </w:r>
            <w:bookmarkEnd w:id="13"/>
          </w:p>
        </w:tc>
        <w:tc>
          <w:tcPr>
            <w:tcW w:w="3444" w:type="dxa"/>
            <w:tcBorders>
              <w:top w:val="single" w:sz="4" w:space="0" w:color="auto"/>
              <w:left w:val="single" w:sz="4" w:space="0" w:color="auto"/>
              <w:bottom w:val="single" w:sz="4" w:space="0" w:color="auto"/>
              <w:right w:val="single" w:sz="4" w:space="0" w:color="auto"/>
            </w:tcBorders>
          </w:tcPr>
          <w:p w14:paraId="18885E18" w14:textId="77777777" w:rsidR="00706C42" w:rsidRPr="00B44A3C" w:rsidRDefault="00706C42" w:rsidP="003B0B70">
            <w:pPr>
              <w:pStyle w:val="Header"/>
              <w:tabs>
                <w:tab w:val="left" w:pos="720"/>
              </w:tabs>
              <w:spacing w:before="40" w:after="40"/>
              <w:jc w:val="both"/>
              <w:rPr>
                <w:rFonts w:asciiTheme="minorHAnsi" w:hAnsiTheme="minorHAnsi"/>
                <w:sz w:val="22"/>
                <w:szCs w:val="22"/>
                <w:lang w:val="en-US" w:eastAsia="zh-CN"/>
              </w:rPr>
            </w:pPr>
            <w:bookmarkStart w:id="14" w:name="lt_pId041"/>
            <w:r w:rsidRPr="00B44A3C">
              <w:rPr>
                <w:rFonts w:asciiTheme="minorHAnsi" w:hAnsiTheme="minorHAnsi"/>
                <w:sz w:val="22"/>
                <w:szCs w:val="22"/>
                <w:lang w:val="en-US" w:eastAsia="zh-CN"/>
              </w:rPr>
              <w:t>谅解备忘录</w:t>
            </w:r>
            <w:r w:rsidRPr="00B44A3C">
              <w:rPr>
                <w:rFonts w:asciiTheme="minorHAnsi" w:hAnsiTheme="minorHAnsi" w:hint="eastAsia"/>
                <w:sz w:val="22"/>
                <w:szCs w:val="22"/>
                <w:lang w:val="en-US" w:eastAsia="zh-CN"/>
              </w:rPr>
              <w:t xml:space="preserve"> </w:t>
            </w:r>
            <w:r w:rsidRPr="00B44A3C">
              <w:rPr>
                <w:rFonts w:asciiTheme="minorHAnsi" w:hAnsiTheme="minorHAnsi"/>
                <w:sz w:val="22"/>
                <w:szCs w:val="22"/>
                <w:lang w:val="en-US" w:eastAsia="zh-CN"/>
              </w:rPr>
              <w:t>–</w:t>
            </w:r>
            <w:r w:rsidRPr="00B44A3C">
              <w:rPr>
                <w:rFonts w:asciiTheme="minorHAnsi" w:hAnsiTheme="minorHAnsi" w:hint="eastAsia"/>
                <w:sz w:val="22"/>
                <w:szCs w:val="22"/>
                <w:lang w:val="en-US" w:eastAsia="zh-CN"/>
              </w:rPr>
              <w:t xml:space="preserve"> </w:t>
            </w:r>
            <w:r w:rsidRPr="00B44A3C">
              <w:rPr>
                <w:rFonts w:asciiTheme="minorHAnsi" w:hAnsiTheme="minorHAnsi" w:hint="eastAsia"/>
                <w:sz w:val="22"/>
                <w:szCs w:val="22"/>
                <w:lang w:val="en-US" w:eastAsia="zh-CN"/>
              </w:rPr>
              <w:t>相互合作</w:t>
            </w:r>
            <w:bookmarkEnd w:id="14"/>
          </w:p>
        </w:tc>
        <w:tc>
          <w:tcPr>
            <w:tcW w:w="1843" w:type="dxa"/>
            <w:tcBorders>
              <w:top w:val="single" w:sz="4" w:space="0" w:color="auto"/>
              <w:left w:val="single" w:sz="4" w:space="0" w:color="auto"/>
              <w:bottom w:val="single" w:sz="4" w:space="0" w:color="auto"/>
              <w:right w:val="single" w:sz="4" w:space="0" w:color="auto"/>
            </w:tcBorders>
          </w:tcPr>
          <w:p w14:paraId="428E6B9A" w14:textId="77777777" w:rsidR="00706C42" w:rsidRPr="00B44A3C" w:rsidRDefault="00706C42" w:rsidP="003B0B70">
            <w:pPr>
              <w:pStyle w:val="Header"/>
              <w:tabs>
                <w:tab w:val="left" w:pos="720"/>
              </w:tabs>
              <w:spacing w:before="40" w:after="40"/>
              <w:rPr>
                <w:rFonts w:asciiTheme="minorHAnsi" w:hAnsiTheme="minorHAnsi"/>
                <w:sz w:val="22"/>
                <w:szCs w:val="22"/>
                <w:lang w:val="en-US" w:eastAsia="zh-CN"/>
              </w:rPr>
            </w:pPr>
            <w:r w:rsidRPr="00B44A3C">
              <w:rPr>
                <w:rFonts w:asciiTheme="minorHAnsi" w:hAnsiTheme="minorHAnsi" w:hint="eastAsia"/>
                <w:sz w:val="22"/>
                <w:szCs w:val="22"/>
                <w:lang w:val="en-US" w:eastAsia="zh-CN"/>
              </w:rPr>
              <w:t>2019</w:t>
            </w:r>
            <w:r w:rsidRPr="00B44A3C">
              <w:rPr>
                <w:rFonts w:asciiTheme="minorHAnsi" w:hAnsiTheme="minorHAnsi" w:hint="eastAsia"/>
                <w:sz w:val="22"/>
                <w:szCs w:val="22"/>
                <w:lang w:val="en-US" w:eastAsia="zh-CN"/>
              </w:rPr>
              <w:t>年</w:t>
            </w:r>
            <w:r w:rsidRPr="00B44A3C">
              <w:rPr>
                <w:rFonts w:asciiTheme="minorHAnsi" w:hAnsiTheme="minorHAnsi" w:hint="eastAsia"/>
                <w:sz w:val="22"/>
                <w:szCs w:val="22"/>
                <w:lang w:val="en-US" w:eastAsia="zh-CN"/>
              </w:rPr>
              <w:t>9</w:t>
            </w:r>
            <w:r w:rsidRPr="00B44A3C">
              <w:rPr>
                <w:rFonts w:asciiTheme="minorHAnsi" w:hAnsiTheme="minorHAnsi" w:hint="eastAsia"/>
                <w:sz w:val="22"/>
                <w:szCs w:val="22"/>
                <w:lang w:val="en-US" w:eastAsia="zh-CN"/>
              </w:rPr>
              <w:t>月</w:t>
            </w:r>
            <w:r w:rsidRPr="00B44A3C">
              <w:rPr>
                <w:rFonts w:asciiTheme="minorHAnsi" w:hAnsiTheme="minorHAnsi" w:hint="eastAsia"/>
                <w:sz w:val="22"/>
                <w:szCs w:val="22"/>
                <w:lang w:val="en-US" w:eastAsia="zh-CN"/>
              </w:rPr>
              <w:t>13</w:t>
            </w:r>
            <w:r w:rsidRPr="00B44A3C">
              <w:rPr>
                <w:rFonts w:asciiTheme="minorHAnsi" w:hAnsiTheme="minorHAnsi" w:hint="eastAsia"/>
                <w:sz w:val="22"/>
                <w:szCs w:val="22"/>
                <w:lang w:val="en-US" w:eastAsia="zh-CN"/>
              </w:rPr>
              <w:t>日</w:t>
            </w:r>
          </w:p>
        </w:tc>
        <w:tc>
          <w:tcPr>
            <w:tcW w:w="1844" w:type="dxa"/>
            <w:tcBorders>
              <w:top w:val="single" w:sz="4" w:space="0" w:color="auto"/>
              <w:left w:val="single" w:sz="4" w:space="0" w:color="auto"/>
              <w:bottom w:val="single" w:sz="4" w:space="0" w:color="auto"/>
              <w:right w:val="single" w:sz="4" w:space="0" w:color="auto"/>
            </w:tcBorders>
          </w:tcPr>
          <w:p w14:paraId="6CC2C537" w14:textId="77777777" w:rsidR="00706C42" w:rsidRPr="00B44A3C" w:rsidRDefault="00706C42" w:rsidP="003B0B70">
            <w:pPr>
              <w:pStyle w:val="Header"/>
              <w:tabs>
                <w:tab w:val="left" w:pos="720"/>
              </w:tabs>
              <w:spacing w:before="40" w:after="40"/>
              <w:rPr>
                <w:rFonts w:asciiTheme="minorHAnsi" w:hAnsiTheme="minorHAnsi"/>
                <w:sz w:val="22"/>
                <w:szCs w:val="22"/>
                <w:lang w:val="en-US" w:eastAsia="zh-CN"/>
              </w:rPr>
            </w:pPr>
            <w:bookmarkStart w:id="15" w:name="lt_pId043"/>
            <w:r w:rsidRPr="00B44A3C">
              <w:rPr>
                <w:rFonts w:asciiTheme="minorHAnsi" w:hAnsiTheme="minorHAnsi"/>
                <w:sz w:val="22"/>
                <w:szCs w:val="22"/>
                <w:lang w:val="en-US" w:eastAsia="zh-CN"/>
              </w:rPr>
              <w:t>SPMD</w:t>
            </w:r>
            <w:bookmarkEnd w:id="15"/>
          </w:p>
        </w:tc>
      </w:tr>
      <w:tr w:rsidR="00706C42" w14:paraId="191A5FCC" w14:textId="77777777" w:rsidTr="00777CDA">
        <w:tc>
          <w:tcPr>
            <w:tcW w:w="2221" w:type="dxa"/>
            <w:tcBorders>
              <w:top w:val="single" w:sz="4" w:space="0" w:color="auto"/>
              <w:left w:val="single" w:sz="4" w:space="0" w:color="auto"/>
              <w:bottom w:val="single" w:sz="4" w:space="0" w:color="auto"/>
              <w:right w:val="single" w:sz="4" w:space="0" w:color="auto"/>
            </w:tcBorders>
          </w:tcPr>
          <w:p w14:paraId="4126F4CF" w14:textId="293F42C0" w:rsidR="00706C42" w:rsidRPr="00B44A3C" w:rsidRDefault="00706C42" w:rsidP="003B0B70">
            <w:pPr>
              <w:pStyle w:val="Header"/>
              <w:tabs>
                <w:tab w:val="left" w:pos="720"/>
              </w:tabs>
              <w:spacing w:before="40" w:after="40"/>
              <w:jc w:val="left"/>
              <w:rPr>
                <w:rFonts w:asciiTheme="minorHAnsi" w:hAnsiTheme="minorHAnsi"/>
                <w:sz w:val="22"/>
                <w:szCs w:val="22"/>
                <w:highlight w:val="cyan"/>
                <w:lang w:val="en-US" w:eastAsia="zh-CN"/>
              </w:rPr>
            </w:pPr>
            <w:bookmarkStart w:id="16" w:name="lt_pId044"/>
            <w:r w:rsidRPr="00B44A3C">
              <w:rPr>
                <w:rFonts w:asciiTheme="minorHAnsi" w:hAnsiTheme="minorHAnsi" w:hint="eastAsia"/>
                <w:sz w:val="22"/>
                <w:szCs w:val="22"/>
                <w:lang w:val="en-US" w:eastAsia="zh-CN"/>
              </w:rPr>
              <w:t>沙特阿拉伯国家网络安全局（</w:t>
            </w:r>
            <w:r w:rsidRPr="00B44A3C">
              <w:rPr>
                <w:rFonts w:asciiTheme="minorHAnsi" w:hAnsiTheme="minorHAnsi"/>
                <w:sz w:val="22"/>
                <w:szCs w:val="22"/>
                <w:lang w:val="en-US" w:eastAsia="zh-CN"/>
              </w:rPr>
              <w:t>NCA</w:t>
            </w:r>
            <w:r w:rsidRPr="00B44A3C">
              <w:rPr>
                <w:rFonts w:asciiTheme="minorHAnsi" w:hAnsiTheme="minorHAnsi" w:hint="eastAsia"/>
                <w:sz w:val="22"/>
                <w:szCs w:val="22"/>
                <w:lang w:val="en-US" w:eastAsia="zh-CN"/>
              </w:rPr>
              <w:t>）</w:t>
            </w:r>
            <w:bookmarkEnd w:id="16"/>
          </w:p>
        </w:tc>
        <w:tc>
          <w:tcPr>
            <w:tcW w:w="3444" w:type="dxa"/>
            <w:tcBorders>
              <w:top w:val="single" w:sz="4" w:space="0" w:color="auto"/>
              <w:left w:val="single" w:sz="4" w:space="0" w:color="auto"/>
              <w:bottom w:val="single" w:sz="4" w:space="0" w:color="auto"/>
              <w:right w:val="single" w:sz="4" w:space="0" w:color="auto"/>
            </w:tcBorders>
          </w:tcPr>
          <w:p w14:paraId="0E8A7EEC" w14:textId="77777777" w:rsidR="00706C42" w:rsidRPr="00B44A3C" w:rsidRDefault="00706C42" w:rsidP="003B0B70">
            <w:pPr>
              <w:pStyle w:val="Header"/>
              <w:tabs>
                <w:tab w:val="left" w:pos="720"/>
              </w:tabs>
              <w:spacing w:before="40" w:after="40"/>
              <w:jc w:val="both"/>
              <w:rPr>
                <w:rFonts w:asciiTheme="minorHAnsi" w:hAnsiTheme="minorHAnsi"/>
                <w:sz w:val="22"/>
                <w:szCs w:val="22"/>
                <w:lang w:val="en-US" w:eastAsia="zh-CN"/>
              </w:rPr>
            </w:pPr>
            <w:bookmarkStart w:id="17" w:name="lt_pId045"/>
            <w:r w:rsidRPr="00B44A3C">
              <w:rPr>
                <w:rFonts w:asciiTheme="minorHAnsi" w:hAnsiTheme="minorHAnsi" w:hint="eastAsia"/>
                <w:sz w:val="22"/>
                <w:szCs w:val="22"/>
                <w:lang w:val="en-US" w:eastAsia="zh-CN"/>
              </w:rPr>
              <w:t>关于进一步促进网络安全国际合作的联合声明</w:t>
            </w:r>
            <w:bookmarkEnd w:id="17"/>
          </w:p>
        </w:tc>
        <w:tc>
          <w:tcPr>
            <w:tcW w:w="1843" w:type="dxa"/>
            <w:tcBorders>
              <w:top w:val="single" w:sz="4" w:space="0" w:color="auto"/>
              <w:left w:val="single" w:sz="4" w:space="0" w:color="auto"/>
              <w:bottom w:val="single" w:sz="4" w:space="0" w:color="auto"/>
              <w:right w:val="single" w:sz="4" w:space="0" w:color="auto"/>
            </w:tcBorders>
          </w:tcPr>
          <w:p w14:paraId="7233CF6A"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r w:rsidRPr="00B44A3C">
              <w:rPr>
                <w:rFonts w:asciiTheme="minorHAnsi" w:hAnsiTheme="minorHAnsi" w:hint="eastAsia"/>
                <w:sz w:val="22"/>
                <w:szCs w:val="22"/>
                <w:lang w:val="en-US" w:eastAsia="zh-CN"/>
              </w:rPr>
              <w:t>20</w:t>
            </w:r>
            <w:r w:rsidRPr="00B44A3C">
              <w:rPr>
                <w:rFonts w:asciiTheme="minorHAnsi" w:hAnsiTheme="minorHAnsi" w:hint="eastAsia"/>
                <w:sz w:val="22"/>
                <w:szCs w:val="22"/>
                <w:lang w:val="en-US"/>
              </w:rPr>
              <w:t>19</w:t>
            </w:r>
            <w:r w:rsidRPr="00B44A3C">
              <w:rPr>
                <w:rFonts w:asciiTheme="minorHAnsi" w:hAnsiTheme="minorHAnsi" w:hint="eastAsia"/>
                <w:sz w:val="22"/>
                <w:szCs w:val="22"/>
                <w:lang w:val="en-US"/>
              </w:rPr>
              <w:t>年</w:t>
            </w:r>
            <w:r w:rsidRPr="00B44A3C">
              <w:rPr>
                <w:rFonts w:asciiTheme="minorHAnsi" w:hAnsiTheme="minorHAnsi" w:hint="eastAsia"/>
                <w:sz w:val="22"/>
                <w:szCs w:val="22"/>
                <w:lang w:val="en-US" w:eastAsia="zh-CN"/>
              </w:rPr>
              <w:t>9</w:t>
            </w:r>
            <w:r w:rsidRPr="00B44A3C">
              <w:rPr>
                <w:rFonts w:asciiTheme="minorHAnsi" w:hAnsiTheme="minorHAnsi" w:hint="eastAsia"/>
                <w:sz w:val="22"/>
                <w:szCs w:val="22"/>
                <w:lang w:val="en-US"/>
              </w:rPr>
              <w:t>月</w:t>
            </w:r>
            <w:r w:rsidRPr="00B44A3C">
              <w:rPr>
                <w:rFonts w:asciiTheme="minorHAnsi" w:hAnsiTheme="minorHAnsi" w:hint="eastAsia"/>
                <w:sz w:val="22"/>
                <w:szCs w:val="22"/>
                <w:lang w:val="en-US" w:eastAsia="zh-CN"/>
              </w:rPr>
              <w:t>26</w:t>
            </w:r>
            <w:r w:rsidRPr="00B44A3C">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48A911BD"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bookmarkStart w:id="18" w:name="lt_pId047"/>
            <w:proofErr w:type="spellStart"/>
            <w:r w:rsidRPr="00B44A3C">
              <w:rPr>
                <w:rFonts w:asciiTheme="minorHAnsi" w:hAnsiTheme="minorHAnsi" w:hint="eastAsia"/>
                <w:sz w:val="22"/>
                <w:szCs w:val="22"/>
                <w:lang w:val="en-US"/>
              </w:rPr>
              <w:t>电信发展局</w:t>
            </w:r>
            <w:bookmarkEnd w:id="18"/>
            <w:proofErr w:type="spellEnd"/>
          </w:p>
        </w:tc>
      </w:tr>
      <w:tr w:rsidR="00706C42" w14:paraId="0B08C4A6" w14:textId="77777777" w:rsidTr="00777CDA">
        <w:tc>
          <w:tcPr>
            <w:tcW w:w="2221" w:type="dxa"/>
            <w:tcBorders>
              <w:top w:val="single" w:sz="4" w:space="0" w:color="auto"/>
              <w:left w:val="single" w:sz="4" w:space="0" w:color="auto"/>
              <w:bottom w:val="single" w:sz="4" w:space="0" w:color="auto"/>
              <w:right w:val="single" w:sz="4" w:space="0" w:color="auto"/>
            </w:tcBorders>
          </w:tcPr>
          <w:p w14:paraId="23D9CA4F" w14:textId="129D16FB" w:rsidR="00706C42" w:rsidRPr="00B44A3C" w:rsidRDefault="00706C42" w:rsidP="003B0B70">
            <w:pPr>
              <w:pStyle w:val="Header"/>
              <w:tabs>
                <w:tab w:val="left" w:pos="720"/>
              </w:tabs>
              <w:spacing w:before="40" w:after="40"/>
              <w:jc w:val="left"/>
              <w:rPr>
                <w:rFonts w:asciiTheme="minorHAnsi" w:hAnsiTheme="minorHAnsi"/>
                <w:sz w:val="22"/>
                <w:szCs w:val="22"/>
                <w:highlight w:val="lightGray"/>
                <w:lang w:val="en-US" w:eastAsia="zh-CN"/>
              </w:rPr>
            </w:pPr>
            <w:bookmarkStart w:id="19" w:name="lt_pId048"/>
            <w:r w:rsidRPr="00B44A3C">
              <w:rPr>
                <w:rFonts w:asciiTheme="minorHAnsi" w:hAnsiTheme="minorHAnsi" w:hint="eastAsia"/>
                <w:sz w:val="22"/>
                <w:szCs w:val="22"/>
                <w:lang w:val="en-US" w:eastAsia="zh-CN"/>
              </w:rPr>
              <w:t>巴西联邦共和国国家电信局（</w:t>
            </w:r>
            <w:r w:rsidRPr="00B44A3C">
              <w:rPr>
                <w:rFonts w:asciiTheme="minorHAnsi" w:hAnsiTheme="minorHAnsi"/>
                <w:sz w:val="22"/>
                <w:szCs w:val="22"/>
                <w:lang w:val="en-US" w:eastAsia="zh-CN"/>
              </w:rPr>
              <w:t>ANATEL</w:t>
            </w:r>
            <w:r w:rsidRPr="00B44A3C">
              <w:rPr>
                <w:rFonts w:asciiTheme="minorHAnsi" w:hAnsiTheme="minorHAnsi" w:hint="eastAsia"/>
                <w:sz w:val="22"/>
                <w:szCs w:val="22"/>
                <w:lang w:val="en-US" w:eastAsia="zh-CN"/>
              </w:rPr>
              <w:t>）</w:t>
            </w:r>
            <w:bookmarkEnd w:id="19"/>
          </w:p>
        </w:tc>
        <w:tc>
          <w:tcPr>
            <w:tcW w:w="3444" w:type="dxa"/>
            <w:tcBorders>
              <w:top w:val="single" w:sz="4" w:space="0" w:color="auto"/>
              <w:left w:val="single" w:sz="4" w:space="0" w:color="auto"/>
              <w:bottom w:val="single" w:sz="4" w:space="0" w:color="auto"/>
              <w:right w:val="single" w:sz="4" w:space="0" w:color="auto"/>
            </w:tcBorders>
          </w:tcPr>
          <w:p w14:paraId="75331130" w14:textId="77777777" w:rsidR="00706C42" w:rsidRPr="00B44A3C" w:rsidRDefault="00706C42" w:rsidP="003B0B70">
            <w:pPr>
              <w:pStyle w:val="Header"/>
              <w:tabs>
                <w:tab w:val="left" w:pos="720"/>
              </w:tabs>
              <w:spacing w:before="40" w:after="40"/>
              <w:jc w:val="both"/>
              <w:rPr>
                <w:rFonts w:asciiTheme="minorHAnsi" w:hAnsiTheme="minorHAnsi"/>
                <w:sz w:val="22"/>
                <w:szCs w:val="22"/>
                <w:highlight w:val="green"/>
                <w:lang w:val="en-US" w:eastAsia="zh-CN"/>
              </w:rPr>
            </w:pPr>
            <w:bookmarkStart w:id="20" w:name="lt_pId049"/>
            <w:r w:rsidRPr="00B44A3C">
              <w:rPr>
                <w:rFonts w:asciiTheme="minorHAnsi" w:hAnsiTheme="minorHAnsi" w:hint="eastAsia"/>
                <w:sz w:val="22"/>
                <w:szCs w:val="22"/>
                <w:lang w:val="en-US" w:eastAsia="zh-CN"/>
              </w:rPr>
              <w:t>关于协助国际电联就主管部门寻求国际电联协助解决的有害干扰问题进行测量的谅解备忘录</w:t>
            </w:r>
            <w:bookmarkEnd w:id="20"/>
          </w:p>
        </w:tc>
        <w:tc>
          <w:tcPr>
            <w:tcW w:w="1843" w:type="dxa"/>
            <w:tcBorders>
              <w:top w:val="single" w:sz="4" w:space="0" w:color="auto"/>
              <w:left w:val="single" w:sz="4" w:space="0" w:color="auto"/>
              <w:bottom w:val="single" w:sz="4" w:space="0" w:color="auto"/>
              <w:right w:val="single" w:sz="4" w:space="0" w:color="auto"/>
            </w:tcBorders>
          </w:tcPr>
          <w:p w14:paraId="43274C22"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r w:rsidRPr="00B44A3C">
              <w:rPr>
                <w:rFonts w:asciiTheme="minorHAnsi" w:hAnsiTheme="minorHAnsi" w:hint="eastAsia"/>
                <w:sz w:val="22"/>
                <w:szCs w:val="22"/>
                <w:lang w:val="en-US"/>
              </w:rPr>
              <w:t>2019</w:t>
            </w:r>
            <w:r w:rsidRPr="00B44A3C">
              <w:rPr>
                <w:rFonts w:asciiTheme="minorHAnsi" w:hAnsiTheme="minorHAnsi" w:hint="eastAsia"/>
                <w:sz w:val="22"/>
                <w:szCs w:val="22"/>
                <w:lang w:val="en-US"/>
              </w:rPr>
              <w:t>年</w:t>
            </w:r>
            <w:r w:rsidRPr="00B44A3C">
              <w:rPr>
                <w:rFonts w:asciiTheme="minorHAnsi" w:hAnsiTheme="minorHAnsi" w:hint="eastAsia"/>
                <w:sz w:val="22"/>
                <w:szCs w:val="22"/>
                <w:lang w:val="en-US" w:eastAsia="zh-CN"/>
              </w:rPr>
              <w:t>10</w:t>
            </w:r>
            <w:r w:rsidRPr="00B44A3C">
              <w:rPr>
                <w:rFonts w:asciiTheme="minorHAnsi" w:hAnsiTheme="minorHAnsi" w:hint="eastAsia"/>
                <w:sz w:val="22"/>
                <w:szCs w:val="22"/>
                <w:lang w:val="en-US"/>
              </w:rPr>
              <w:t>月</w:t>
            </w:r>
            <w:r w:rsidRPr="00B44A3C">
              <w:rPr>
                <w:rFonts w:asciiTheme="minorHAnsi" w:hAnsiTheme="minorHAnsi" w:hint="eastAsia"/>
                <w:sz w:val="22"/>
                <w:szCs w:val="22"/>
                <w:lang w:val="en-US" w:eastAsia="zh-CN"/>
              </w:rPr>
              <w:t>31</w:t>
            </w:r>
            <w:r w:rsidRPr="00B44A3C">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55A08B31"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bookmarkStart w:id="21" w:name="lt_pId051"/>
            <w:proofErr w:type="spellStart"/>
            <w:r w:rsidRPr="00B44A3C">
              <w:rPr>
                <w:rFonts w:asciiTheme="minorHAnsi" w:hAnsiTheme="minorHAnsi"/>
                <w:sz w:val="22"/>
                <w:szCs w:val="22"/>
                <w:lang w:val="en-US"/>
              </w:rPr>
              <w:t>无线电通信局</w:t>
            </w:r>
            <w:bookmarkEnd w:id="21"/>
            <w:proofErr w:type="spellEnd"/>
          </w:p>
        </w:tc>
      </w:tr>
      <w:tr w:rsidR="00706C42" w14:paraId="2C4294BA" w14:textId="77777777" w:rsidTr="00777CDA">
        <w:tc>
          <w:tcPr>
            <w:tcW w:w="2221" w:type="dxa"/>
            <w:tcBorders>
              <w:top w:val="single" w:sz="4" w:space="0" w:color="auto"/>
              <w:left w:val="single" w:sz="4" w:space="0" w:color="auto"/>
              <w:bottom w:val="single" w:sz="4" w:space="0" w:color="auto"/>
              <w:right w:val="single" w:sz="4" w:space="0" w:color="auto"/>
            </w:tcBorders>
          </w:tcPr>
          <w:p w14:paraId="6A6CD2B8" w14:textId="346D2BBE" w:rsidR="00706C42" w:rsidRPr="00B44A3C" w:rsidRDefault="00706C42" w:rsidP="003B0B70">
            <w:pPr>
              <w:pStyle w:val="Header"/>
              <w:tabs>
                <w:tab w:val="left" w:pos="720"/>
              </w:tabs>
              <w:spacing w:before="40" w:after="40"/>
              <w:jc w:val="left"/>
              <w:rPr>
                <w:rFonts w:asciiTheme="minorHAnsi" w:hAnsiTheme="minorHAnsi"/>
                <w:sz w:val="22"/>
                <w:szCs w:val="22"/>
                <w:highlight w:val="green"/>
                <w:lang w:val="en-US" w:eastAsia="zh-CN"/>
              </w:rPr>
            </w:pPr>
            <w:bookmarkStart w:id="22" w:name="lt_pId052"/>
            <w:r w:rsidRPr="00B44A3C">
              <w:rPr>
                <w:rFonts w:asciiTheme="minorHAnsi" w:hAnsiTheme="minorHAnsi" w:hint="eastAsia"/>
                <w:sz w:val="22"/>
                <w:szCs w:val="22"/>
                <w:lang w:val="en-US" w:eastAsia="zh-CN"/>
              </w:rPr>
              <w:t>共同打击网络犯罪国际（</w:t>
            </w:r>
            <w:proofErr w:type="spellStart"/>
            <w:r w:rsidRPr="00B44A3C">
              <w:rPr>
                <w:rFonts w:asciiTheme="minorHAnsi" w:hAnsiTheme="minorHAnsi"/>
                <w:sz w:val="22"/>
                <w:szCs w:val="22"/>
                <w:lang w:val="en-US" w:eastAsia="zh-CN"/>
              </w:rPr>
              <w:t>TaC</w:t>
            </w:r>
            <w:proofErr w:type="spellEnd"/>
            <w:r w:rsidRPr="00B44A3C">
              <w:rPr>
                <w:rFonts w:asciiTheme="minorHAnsi" w:hAnsiTheme="minorHAnsi" w:hint="eastAsia"/>
                <w:sz w:val="22"/>
                <w:szCs w:val="22"/>
                <w:lang w:val="en-US" w:eastAsia="zh-CN"/>
              </w:rPr>
              <w:t>）</w:t>
            </w:r>
            <w:bookmarkEnd w:id="22"/>
          </w:p>
        </w:tc>
        <w:tc>
          <w:tcPr>
            <w:tcW w:w="3444" w:type="dxa"/>
            <w:tcBorders>
              <w:top w:val="single" w:sz="4" w:space="0" w:color="auto"/>
              <w:left w:val="single" w:sz="4" w:space="0" w:color="auto"/>
              <w:bottom w:val="single" w:sz="4" w:space="0" w:color="auto"/>
              <w:right w:val="single" w:sz="4" w:space="0" w:color="auto"/>
            </w:tcBorders>
          </w:tcPr>
          <w:p w14:paraId="6BDCC272" w14:textId="77777777" w:rsidR="00706C42" w:rsidRPr="00B44A3C" w:rsidRDefault="00706C42" w:rsidP="003B0B70">
            <w:pPr>
              <w:pStyle w:val="Header"/>
              <w:tabs>
                <w:tab w:val="left" w:pos="720"/>
              </w:tabs>
              <w:spacing w:before="40" w:after="40"/>
              <w:jc w:val="both"/>
              <w:rPr>
                <w:rFonts w:asciiTheme="minorHAnsi" w:hAnsiTheme="minorHAnsi"/>
                <w:sz w:val="22"/>
                <w:szCs w:val="22"/>
                <w:highlight w:val="green"/>
                <w:lang w:val="en-US" w:eastAsia="zh-CN"/>
              </w:rPr>
            </w:pPr>
            <w:bookmarkStart w:id="23" w:name="lt_pId053"/>
            <w:r w:rsidRPr="00B44A3C">
              <w:rPr>
                <w:rFonts w:asciiTheme="minorHAnsi" w:hAnsiTheme="minorHAnsi" w:hint="eastAsia"/>
                <w:sz w:val="22"/>
                <w:szCs w:val="22"/>
                <w:lang w:val="en-US" w:eastAsia="zh-CN"/>
              </w:rPr>
              <w:t>意向书</w:t>
            </w:r>
            <w:r w:rsidRPr="00B44A3C">
              <w:rPr>
                <w:rFonts w:asciiTheme="minorHAnsi" w:hAnsiTheme="minorHAnsi" w:hint="eastAsia"/>
                <w:sz w:val="22"/>
                <w:szCs w:val="22"/>
                <w:lang w:val="en-US" w:eastAsia="zh-CN"/>
              </w:rPr>
              <w:t xml:space="preserve"> </w:t>
            </w:r>
            <w:r w:rsidRPr="00B44A3C">
              <w:rPr>
                <w:rFonts w:asciiTheme="minorHAnsi" w:hAnsiTheme="minorHAnsi"/>
                <w:sz w:val="22"/>
                <w:szCs w:val="22"/>
                <w:lang w:val="en-US" w:eastAsia="zh-CN"/>
              </w:rPr>
              <w:t>–</w:t>
            </w:r>
            <w:r w:rsidRPr="00B44A3C">
              <w:rPr>
                <w:rFonts w:asciiTheme="minorHAnsi" w:hAnsiTheme="minorHAnsi" w:hint="eastAsia"/>
                <w:sz w:val="22"/>
                <w:szCs w:val="22"/>
                <w:lang w:val="en-US" w:eastAsia="zh-CN"/>
              </w:rPr>
              <w:t xml:space="preserve"> </w:t>
            </w:r>
            <w:r w:rsidRPr="00B44A3C">
              <w:rPr>
                <w:rFonts w:asciiTheme="minorHAnsi" w:hAnsiTheme="minorHAnsi" w:hint="eastAsia"/>
                <w:sz w:val="22"/>
                <w:szCs w:val="22"/>
                <w:lang w:val="en-US" w:eastAsia="zh-CN"/>
              </w:rPr>
              <w:t>支持在全球一级实施国际电联青年战略</w:t>
            </w:r>
            <w:bookmarkEnd w:id="23"/>
          </w:p>
        </w:tc>
        <w:tc>
          <w:tcPr>
            <w:tcW w:w="1843" w:type="dxa"/>
            <w:tcBorders>
              <w:top w:val="single" w:sz="4" w:space="0" w:color="auto"/>
              <w:left w:val="single" w:sz="4" w:space="0" w:color="auto"/>
              <w:bottom w:val="single" w:sz="4" w:space="0" w:color="auto"/>
              <w:right w:val="single" w:sz="4" w:space="0" w:color="auto"/>
            </w:tcBorders>
          </w:tcPr>
          <w:p w14:paraId="0F1C74F2"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r w:rsidRPr="00B44A3C">
              <w:rPr>
                <w:rFonts w:asciiTheme="minorHAnsi" w:hAnsiTheme="minorHAnsi" w:hint="eastAsia"/>
                <w:sz w:val="22"/>
                <w:szCs w:val="22"/>
                <w:lang w:val="en-US"/>
              </w:rPr>
              <w:t>20</w:t>
            </w:r>
            <w:r w:rsidRPr="00B44A3C">
              <w:rPr>
                <w:rFonts w:asciiTheme="minorHAnsi" w:hAnsiTheme="minorHAnsi" w:hint="eastAsia"/>
                <w:sz w:val="22"/>
                <w:szCs w:val="22"/>
                <w:lang w:val="en-US" w:eastAsia="zh-CN"/>
              </w:rPr>
              <w:t>20</w:t>
            </w:r>
            <w:r w:rsidRPr="00B44A3C">
              <w:rPr>
                <w:rFonts w:asciiTheme="minorHAnsi" w:hAnsiTheme="minorHAnsi" w:hint="eastAsia"/>
                <w:sz w:val="22"/>
                <w:szCs w:val="22"/>
                <w:lang w:val="en-US"/>
              </w:rPr>
              <w:t>年</w:t>
            </w:r>
            <w:r w:rsidRPr="00B44A3C">
              <w:rPr>
                <w:rFonts w:asciiTheme="minorHAnsi" w:hAnsiTheme="minorHAnsi" w:hint="eastAsia"/>
                <w:sz w:val="22"/>
                <w:szCs w:val="22"/>
                <w:lang w:val="en-US" w:eastAsia="zh-CN"/>
              </w:rPr>
              <w:t>4</w:t>
            </w:r>
            <w:r w:rsidRPr="00B44A3C">
              <w:rPr>
                <w:rFonts w:asciiTheme="minorHAnsi" w:hAnsiTheme="minorHAnsi" w:hint="eastAsia"/>
                <w:sz w:val="22"/>
                <w:szCs w:val="22"/>
                <w:lang w:val="en-US"/>
              </w:rPr>
              <w:t>月</w:t>
            </w:r>
            <w:r w:rsidRPr="00B44A3C">
              <w:rPr>
                <w:rFonts w:asciiTheme="minorHAnsi" w:hAnsiTheme="minorHAnsi" w:hint="eastAsia"/>
                <w:sz w:val="22"/>
                <w:szCs w:val="22"/>
                <w:lang w:val="en-US"/>
              </w:rPr>
              <w:t>2</w:t>
            </w:r>
            <w:r w:rsidRPr="00B44A3C">
              <w:rPr>
                <w:rFonts w:asciiTheme="minorHAnsi" w:hAnsiTheme="minorHAnsi" w:hint="eastAsia"/>
                <w:sz w:val="22"/>
                <w:szCs w:val="22"/>
                <w:lang w:val="en-US"/>
              </w:rPr>
              <w:t>日</w:t>
            </w:r>
          </w:p>
        </w:tc>
        <w:tc>
          <w:tcPr>
            <w:tcW w:w="1844" w:type="dxa"/>
            <w:tcBorders>
              <w:top w:val="single" w:sz="4" w:space="0" w:color="auto"/>
              <w:left w:val="single" w:sz="4" w:space="0" w:color="auto"/>
              <w:bottom w:val="single" w:sz="4" w:space="0" w:color="auto"/>
              <w:right w:val="single" w:sz="4" w:space="0" w:color="auto"/>
            </w:tcBorders>
          </w:tcPr>
          <w:p w14:paraId="51BF202F" w14:textId="77777777" w:rsidR="00706C42" w:rsidRPr="00B44A3C" w:rsidRDefault="00706C42" w:rsidP="003B0B70">
            <w:pPr>
              <w:pStyle w:val="Header"/>
              <w:tabs>
                <w:tab w:val="left" w:pos="720"/>
              </w:tabs>
              <w:spacing w:before="40" w:after="40"/>
              <w:rPr>
                <w:rFonts w:asciiTheme="minorHAnsi" w:hAnsiTheme="minorHAnsi"/>
                <w:sz w:val="22"/>
                <w:szCs w:val="22"/>
                <w:lang w:val="en-US"/>
              </w:rPr>
            </w:pPr>
            <w:bookmarkStart w:id="24" w:name="lt_pId055"/>
            <w:proofErr w:type="spellStart"/>
            <w:r w:rsidRPr="00B44A3C">
              <w:rPr>
                <w:rFonts w:asciiTheme="minorHAnsi" w:hAnsiTheme="minorHAnsi" w:hint="eastAsia"/>
                <w:sz w:val="22"/>
                <w:szCs w:val="22"/>
                <w:lang w:val="en-US"/>
              </w:rPr>
              <w:t>电信发展局</w:t>
            </w:r>
            <w:bookmarkEnd w:id="24"/>
            <w:proofErr w:type="spellEnd"/>
          </w:p>
        </w:tc>
      </w:tr>
    </w:tbl>
    <w:p w14:paraId="0DBF7E3C" w14:textId="04C76A20" w:rsidR="002F60B9" w:rsidRDefault="00B25057" w:rsidP="00585207">
      <w:pPr>
        <w:spacing w:before="1080"/>
        <w:rPr>
          <w:rFonts w:ascii="STKaiti" w:eastAsia="STKaiti" w:hAnsi="STKaiti" w:cs="Calibri-BoldItalic"/>
          <w:bCs/>
          <w:iCs/>
          <w:szCs w:val="24"/>
          <w:lang w:val="en-US" w:eastAsia="zh-CN"/>
        </w:rPr>
      </w:pPr>
      <w:r w:rsidRPr="00B849AB">
        <w:rPr>
          <w:rFonts w:ascii="STKaiti" w:eastAsia="STKaiti" w:hAnsi="STKaiti" w:cs="Calibri-BoldItalic" w:hint="eastAsia"/>
          <w:b/>
          <w:bCs/>
          <w:iCs/>
          <w:szCs w:val="24"/>
          <w:lang w:val="en-US" w:eastAsia="zh-CN"/>
        </w:rPr>
        <w:t>附件</w:t>
      </w:r>
      <w:r w:rsidRPr="00277754">
        <w:rPr>
          <w:rFonts w:ascii="STKaiti" w:eastAsia="STKaiti" w:hAnsi="STKaiti" w:cs="Calibri-BoldItalic" w:hint="eastAsia"/>
          <w:bCs/>
          <w:iCs/>
          <w:szCs w:val="24"/>
          <w:lang w:val="en-US" w:eastAsia="zh-CN"/>
        </w:rPr>
        <w:t>：</w:t>
      </w:r>
      <w:r w:rsidRPr="00277754">
        <w:rPr>
          <w:bCs/>
          <w:iCs/>
          <w:szCs w:val="24"/>
          <w:lang w:val="en-US" w:eastAsia="zh-CN"/>
        </w:rPr>
        <w:t>8</w:t>
      </w:r>
      <w:r w:rsidRPr="00277754">
        <w:rPr>
          <w:rFonts w:ascii="STKaiti" w:eastAsia="STKaiti" w:hAnsi="STKaiti" w:cs="Calibri-BoldItalic" w:hint="eastAsia"/>
          <w:bCs/>
          <w:iCs/>
          <w:szCs w:val="24"/>
          <w:lang w:val="en-US" w:eastAsia="zh-CN"/>
        </w:rPr>
        <w:t>件</w:t>
      </w:r>
      <w:r w:rsidR="002F60B9">
        <w:rPr>
          <w:rFonts w:ascii="STKaiti" w:eastAsia="STKaiti" w:hAnsi="STKaiti" w:cs="Calibri-BoldItalic"/>
          <w:bCs/>
          <w:iCs/>
          <w:szCs w:val="24"/>
          <w:lang w:val="en-US" w:eastAsia="zh-CN"/>
        </w:rPr>
        <w:br w:type="page"/>
      </w:r>
    </w:p>
    <w:p w14:paraId="6CE9ECD6" w14:textId="77777777" w:rsidR="0001607E" w:rsidRPr="00BC44DD" w:rsidRDefault="0001607E" w:rsidP="00B83178">
      <w:pPr>
        <w:pStyle w:val="Annextitle"/>
        <w:spacing w:after="480"/>
        <w:rPr>
          <w:rFonts w:ascii="Calibri" w:hAnsi="Calibri"/>
          <w:lang w:eastAsia="zh-CN"/>
        </w:rPr>
      </w:pPr>
      <w:bookmarkStart w:id="25" w:name="lt_pId001"/>
      <w:r w:rsidRPr="00BC44DD">
        <w:rPr>
          <w:rFonts w:ascii="Calibri" w:hAnsi="Calibri"/>
          <w:lang w:eastAsia="zh-CN"/>
        </w:rPr>
        <w:lastRenderedPageBreak/>
        <w:t>国际电信联盟</w:t>
      </w:r>
      <w:bookmarkEnd w:id="25"/>
    </w:p>
    <w:p w14:paraId="7458E18A" w14:textId="2A3FD32C" w:rsidR="0001607E" w:rsidRPr="00BC44DD" w:rsidRDefault="0001607E" w:rsidP="00B83178">
      <w:pPr>
        <w:pStyle w:val="Annextitle"/>
        <w:spacing w:after="480"/>
        <w:rPr>
          <w:rFonts w:ascii="Calibri" w:hAnsi="Calibri"/>
          <w:lang w:eastAsia="zh-CN"/>
        </w:rPr>
      </w:pPr>
      <w:bookmarkStart w:id="26" w:name="lt_pId002"/>
      <w:r w:rsidRPr="00BC44DD">
        <w:rPr>
          <w:rFonts w:ascii="Calibri" w:hAnsi="Calibri"/>
          <w:lang w:eastAsia="zh-CN"/>
        </w:rPr>
        <w:t>与</w:t>
      </w:r>
      <w:bookmarkEnd w:id="26"/>
    </w:p>
    <w:p w14:paraId="4C37FD9D" w14:textId="19901512" w:rsidR="0001607E" w:rsidRPr="00BC44DD" w:rsidRDefault="0001607E" w:rsidP="00B83178">
      <w:pPr>
        <w:pStyle w:val="Annextitle"/>
        <w:spacing w:after="480"/>
        <w:rPr>
          <w:rFonts w:ascii="Calibri" w:hAnsi="Calibri"/>
          <w:lang w:eastAsia="zh-CN"/>
        </w:rPr>
      </w:pPr>
      <w:bookmarkStart w:id="27" w:name="lt_pId003"/>
      <w:r w:rsidRPr="00BC44DD">
        <w:rPr>
          <w:rFonts w:ascii="Calibri" w:hAnsi="Calibri" w:hint="eastAsia"/>
          <w:lang w:eastAsia="zh-CN"/>
        </w:rPr>
        <w:t>中国信息通信研究院（</w:t>
      </w:r>
      <w:r w:rsidRPr="00BC44DD">
        <w:rPr>
          <w:rFonts w:ascii="Calibri" w:hAnsi="Calibri" w:hint="eastAsia"/>
          <w:lang w:eastAsia="zh-CN"/>
        </w:rPr>
        <w:t>CAICT</w:t>
      </w:r>
      <w:r w:rsidRPr="00BC44DD">
        <w:rPr>
          <w:rFonts w:ascii="Calibri" w:hAnsi="Calibri" w:hint="eastAsia"/>
          <w:lang w:eastAsia="zh-CN"/>
        </w:rPr>
        <w:t>）</w:t>
      </w:r>
      <w:bookmarkEnd w:id="27"/>
    </w:p>
    <w:p w14:paraId="4EA60512" w14:textId="77777777" w:rsidR="0001607E" w:rsidRPr="00BC44DD" w:rsidRDefault="0001607E" w:rsidP="00B83178">
      <w:pPr>
        <w:pStyle w:val="Annextitle"/>
        <w:spacing w:after="480"/>
        <w:rPr>
          <w:rFonts w:ascii="Calibri" w:hAnsi="Calibri"/>
          <w:lang w:eastAsia="zh-CN"/>
        </w:rPr>
      </w:pPr>
      <w:r w:rsidRPr="00BC44DD">
        <w:rPr>
          <w:rFonts w:ascii="Calibri" w:hAnsi="Calibri" w:hint="eastAsia"/>
          <w:lang w:eastAsia="zh-CN"/>
        </w:rPr>
        <w:t>关于建立旨在促进以电信</w:t>
      </w:r>
      <w:r w:rsidRPr="00BC44DD">
        <w:rPr>
          <w:rFonts w:ascii="Calibri" w:hAnsi="Calibri" w:hint="eastAsia"/>
          <w:lang w:eastAsia="zh-CN"/>
        </w:rPr>
        <w:t>/ICT</w:t>
      </w:r>
      <w:r w:rsidRPr="00BC44DD">
        <w:rPr>
          <w:rFonts w:ascii="Calibri" w:hAnsi="Calibri" w:hint="eastAsia"/>
          <w:lang w:eastAsia="zh-CN"/>
        </w:rPr>
        <w:t>为中心的创新并协助发展中国家实施</w:t>
      </w:r>
      <w:r w:rsidRPr="00BC44DD">
        <w:rPr>
          <w:rFonts w:ascii="Calibri" w:hAnsi="Calibri"/>
          <w:lang w:eastAsia="zh-CN"/>
        </w:rPr>
        <w:br/>
      </w:r>
      <w:r w:rsidRPr="00BC44DD">
        <w:rPr>
          <w:rFonts w:ascii="Calibri" w:hAnsi="Calibri" w:hint="eastAsia"/>
          <w:lang w:eastAsia="zh-CN"/>
        </w:rPr>
        <w:t>ITU-T</w:t>
      </w:r>
      <w:r w:rsidRPr="00BC44DD">
        <w:rPr>
          <w:rFonts w:ascii="Calibri" w:hAnsi="Calibri" w:hint="eastAsia"/>
          <w:lang w:eastAsia="zh-CN"/>
        </w:rPr>
        <w:t>标准的国际电联智慧孵化器计划高层合作框架的协作安排</w:t>
      </w:r>
    </w:p>
    <w:p w14:paraId="34161810" w14:textId="77777777" w:rsidR="0001607E" w:rsidRPr="00A72F08" w:rsidRDefault="0001607E" w:rsidP="0001607E">
      <w:pPr>
        <w:rPr>
          <w:rFonts w:eastAsia="DengXian" w:cs="Arial"/>
          <w:b/>
          <w:bCs/>
          <w:lang w:eastAsia="zh-CN"/>
        </w:rPr>
      </w:pPr>
      <w:r w:rsidRPr="00A72F08">
        <w:rPr>
          <w:rFonts w:eastAsia="DengXian" w:cs="Arial"/>
          <w:b/>
          <w:bCs/>
          <w:lang w:eastAsia="zh-CN"/>
        </w:rPr>
        <w:br w:type="page"/>
      </w:r>
    </w:p>
    <w:p w14:paraId="4EA5DC3A" w14:textId="77777777" w:rsidR="0001607E" w:rsidRPr="00800506" w:rsidRDefault="0001607E" w:rsidP="0001607E">
      <w:pPr>
        <w:rPr>
          <w:rFonts w:cs="Arial"/>
          <w:szCs w:val="24"/>
          <w:lang w:eastAsia="zh-CN"/>
        </w:rPr>
      </w:pPr>
      <w:bookmarkStart w:id="28" w:name="lt_pId009"/>
      <w:r w:rsidRPr="00800506">
        <w:rPr>
          <w:rFonts w:cs="Arial" w:hint="eastAsia"/>
          <w:b/>
          <w:bCs/>
          <w:szCs w:val="24"/>
          <w:lang w:eastAsia="zh-CN"/>
        </w:rPr>
        <w:lastRenderedPageBreak/>
        <w:t>这些</w:t>
      </w:r>
      <w:r w:rsidRPr="00800506">
        <w:rPr>
          <w:rFonts w:cs="Arial"/>
          <w:b/>
          <w:bCs/>
          <w:szCs w:val="24"/>
          <w:lang w:eastAsia="zh-CN"/>
        </w:rPr>
        <w:t>协作安排</w:t>
      </w:r>
      <w:r w:rsidRPr="00800506">
        <w:rPr>
          <w:rFonts w:cs="Arial"/>
          <w:szCs w:val="24"/>
          <w:lang w:eastAsia="zh-CN"/>
        </w:rPr>
        <w:t>（</w:t>
      </w:r>
      <w:r w:rsidRPr="00800506">
        <w:rPr>
          <w:rFonts w:cs="Arial" w:hint="eastAsia"/>
          <w:szCs w:val="24"/>
          <w:lang w:eastAsia="zh-CN"/>
        </w:rPr>
        <w:t>“</w:t>
      </w:r>
      <w:r w:rsidRPr="003C218E">
        <w:rPr>
          <w:rFonts w:cs="Arial" w:hint="eastAsia"/>
          <w:szCs w:val="24"/>
          <w:lang w:eastAsia="zh-CN"/>
        </w:rPr>
        <w:t>安排</w:t>
      </w:r>
      <w:r w:rsidRPr="00800506">
        <w:rPr>
          <w:rFonts w:cs="Arial" w:hint="eastAsia"/>
          <w:szCs w:val="24"/>
          <w:lang w:eastAsia="zh-CN"/>
        </w:rPr>
        <w:t>”</w:t>
      </w:r>
      <w:r w:rsidRPr="00800506">
        <w:rPr>
          <w:rFonts w:cs="Arial"/>
          <w:szCs w:val="24"/>
          <w:lang w:eastAsia="zh-CN"/>
        </w:rPr>
        <w:t>）</w:t>
      </w:r>
      <w:r w:rsidRPr="00800506">
        <w:rPr>
          <w:rFonts w:cs="Arial" w:hint="eastAsia"/>
          <w:szCs w:val="24"/>
          <w:lang w:eastAsia="zh-CN"/>
        </w:rPr>
        <w:t>的签署双方为：</w:t>
      </w:r>
      <w:bookmarkEnd w:id="28"/>
    </w:p>
    <w:p w14:paraId="4BFE82AC" w14:textId="6BC816D2" w:rsidR="0001607E" w:rsidRDefault="0001607E" w:rsidP="000A31E7">
      <w:pPr>
        <w:ind w:left="794"/>
        <w:rPr>
          <w:szCs w:val="24"/>
          <w:lang w:val="fr-FR"/>
        </w:rPr>
      </w:pPr>
      <w:bookmarkStart w:id="29" w:name="lt_pId010"/>
      <w:proofErr w:type="spellStart"/>
      <w:r w:rsidRPr="00800506">
        <w:rPr>
          <w:rFonts w:hint="eastAsia"/>
          <w:b/>
          <w:bCs/>
          <w:szCs w:val="24"/>
          <w:lang w:val="fr-FR"/>
        </w:rPr>
        <w:t>国际</w:t>
      </w:r>
      <w:r w:rsidRPr="00800506">
        <w:rPr>
          <w:b/>
          <w:bCs/>
          <w:szCs w:val="24"/>
          <w:lang w:val="fr-FR"/>
        </w:rPr>
        <w:t>电信联盟</w:t>
      </w:r>
      <w:proofErr w:type="spellEnd"/>
      <w:proofErr w:type="gramStart"/>
      <w:r w:rsidRPr="00800506">
        <w:rPr>
          <w:rFonts w:hint="eastAsia"/>
          <w:szCs w:val="24"/>
          <w:lang w:val="fr-FR"/>
        </w:rPr>
        <w:t>（“</w:t>
      </w:r>
      <w:proofErr w:type="spellStart"/>
      <w:proofErr w:type="gramEnd"/>
      <w:r w:rsidRPr="00800506">
        <w:rPr>
          <w:rFonts w:hint="eastAsia"/>
          <w:szCs w:val="24"/>
          <w:u w:val="single"/>
          <w:lang w:val="fr-FR"/>
        </w:rPr>
        <w:t>国际电联</w:t>
      </w:r>
      <w:proofErr w:type="spellEnd"/>
      <w:r w:rsidRPr="00800506">
        <w:rPr>
          <w:rFonts w:hint="eastAsia"/>
          <w:szCs w:val="24"/>
          <w:lang w:val="fr-FR"/>
        </w:rPr>
        <w:t>”），</w:t>
      </w:r>
      <w:proofErr w:type="spellStart"/>
      <w:r w:rsidRPr="00800506">
        <w:rPr>
          <w:rFonts w:hint="eastAsia"/>
          <w:szCs w:val="24"/>
          <w:lang w:val="fr-FR"/>
        </w:rPr>
        <w:t>政府</w:t>
      </w:r>
      <w:r w:rsidRPr="00800506">
        <w:rPr>
          <w:szCs w:val="24"/>
          <w:lang w:val="fr-FR"/>
        </w:rPr>
        <w:t>间组织</w:t>
      </w:r>
      <w:r w:rsidRPr="00800506">
        <w:rPr>
          <w:rFonts w:hint="eastAsia"/>
          <w:szCs w:val="24"/>
          <w:lang w:val="fr-FR"/>
        </w:rPr>
        <w:t>暨</w:t>
      </w:r>
      <w:r w:rsidRPr="00800506">
        <w:rPr>
          <w:szCs w:val="24"/>
          <w:lang w:val="fr-FR"/>
        </w:rPr>
        <w:t>联合国负责信息通信技术</w:t>
      </w:r>
      <w:proofErr w:type="spellEnd"/>
      <w:r w:rsidRPr="00800506">
        <w:rPr>
          <w:szCs w:val="24"/>
          <w:lang w:val="fr-FR"/>
        </w:rPr>
        <w:t>（</w:t>
      </w:r>
      <w:r w:rsidRPr="00800506">
        <w:rPr>
          <w:szCs w:val="24"/>
          <w:lang w:val="fr-FR"/>
        </w:rPr>
        <w:t>ICT</w:t>
      </w:r>
      <w:r w:rsidRPr="00800506">
        <w:rPr>
          <w:szCs w:val="24"/>
          <w:lang w:val="fr-FR"/>
        </w:rPr>
        <w:t>）</w:t>
      </w:r>
      <w:proofErr w:type="spellStart"/>
      <w:r w:rsidRPr="00800506">
        <w:rPr>
          <w:rFonts w:hint="eastAsia"/>
          <w:szCs w:val="24"/>
          <w:lang w:val="fr-FR"/>
        </w:rPr>
        <w:t>的</w:t>
      </w:r>
      <w:r w:rsidRPr="00800506">
        <w:rPr>
          <w:szCs w:val="24"/>
          <w:lang w:val="fr-FR"/>
        </w:rPr>
        <w:t>专门机构</w:t>
      </w:r>
      <w:r w:rsidRPr="00800506">
        <w:rPr>
          <w:rFonts w:hint="eastAsia"/>
          <w:szCs w:val="24"/>
          <w:lang w:val="fr-FR"/>
        </w:rPr>
        <w:t>，总部</w:t>
      </w:r>
      <w:r w:rsidRPr="00800506">
        <w:rPr>
          <w:szCs w:val="24"/>
          <w:lang w:val="fr-FR"/>
        </w:rPr>
        <w:t>设在瑞士日内瓦（</w:t>
      </w:r>
      <w:r w:rsidRPr="00800506">
        <w:rPr>
          <w:rFonts w:hint="eastAsia"/>
          <w:szCs w:val="24"/>
          <w:lang w:val="fr-FR"/>
        </w:rPr>
        <w:t>地址</w:t>
      </w:r>
      <w:proofErr w:type="spellEnd"/>
      <w:r w:rsidRPr="00800506">
        <w:rPr>
          <w:szCs w:val="24"/>
          <w:lang w:val="fr-FR"/>
        </w:rPr>
        <w:t>：</w:t>
      </w:r>
      <w:r w:rsidRPr="00800506">
        <w:rPr>
          <w:szCs w:val="24"/>
          <w:lang w:val="fr-FR"/>
        </w:rPr>
        <w:t>Place des Nations</w:t>
      </w:r>
      <w:r w:rsidRPr="00800506">
        <w:rPr>
          <w:rFonts w:hint="eastAsia"/>
          <w:szCs w:val="24"/>
          <w:lang w:val="fr-FR"/>
        </w:rPr>
        <w:t>，</w:t>
      </w:r>
      <w:r w:rsidRPr="00800506">
        <w:rPr>
          <w:szCs w:val="24"/>
          <w:lang w:val="fr-FR"/>
        </w:rPr>
        <w:t>CH-1211 Geneva 20</w:t>
      </w:r>
      <w:r w:rsidRPr="00800506">
        <w:rPr>
          <w:rFonts w:hint="eastAsia"/>
          <w:szCs w:val="24"/>
          <w:lang w:val="fr-FR"/>
        </w:rPr>
        <w:t>，</w:t>
      </w:r>
      <w:proofErr w:type="spellStart"/>
      <w:r w:rsidRPr="00800506">
        <w:rPr>
          <w:szCs w:val="24"/>
          <w:lang w:val="fr-FR"/>
        </w:rPr>
        <w:t>Switzerland</w:t>
      </w:r>
      <w:proofErr w:type="spellEnd"/>
      <w:r w:rsidRPr="00800506">
        <w:rPr>
          <w:szCs w:val="24"/>
          <w:lang w:val="fr-FR"/>
        </w:rPr>
        <w:t>）</w:t>
      </w:r>
      <w:r>
        <w:rPr>
          <w:rFonts w:hint="eastAsia"/>
          <w:szCs w:val="24"/>
          <w:lang w:val="fr-FR"/>
        </w:rPr>
        <w:t>；</w:t>
      </w:r>
      <w:r w:rsidRPr="00800506">
        <w:rPr>
          <w:rFonts w:hint="eastAsia"/>
          <w:szCs w:val="24"/>
          <w:lang w:val="fr-FR"/>
        </w:rPr>
        <w:t>和</w:t>
      </w:r>
      <w:bookmarkEnd w:id="29"/>
    </w:p>
    <w:p w14:paraId="446FDFA6" w14:textId="77777777" w:rsidR="0001607E" w:rsidRPr="00800506" w:rsidRDefault="0001607E" w:rsidP="000A31E7">
      <w:pPr>
        <w:snapToGrid w:val="0"/>
        <w:ind w:left="794"/>
        <w:rPr>
          <w:rFonts w:cs="Arial"/>
          <w:szCs w:val="24"/>
          <w:lang w:val="fr-FR" w:eastAsia="zh-CN"/>
        </w:rPr>
      </w:pPr>
      <w:bookmarkStart w:id="30" w:name="lt_pId011"/>
      <w:r w:rsidRPr="00800506">
        <w:rPr>
          <w:rFonts w:cs="Arial" w:hint="eastAsia"/>
          <w:b/>
          <w:bCs/>
          <w:szCs w:val="24"/>
          <w:lang w:val="fr-FR" w:eastAsia="zh-CN"/>
        </w:rPr>
        <w:t>中国信息通信研究院（</w:t>
      </w:r>
      <w:r w:rsidRPr="00800506">
        <w:rPr>
          <w:rFonts w:cs="Arial" w:hint="eastAsia"/>
          <w:b/>
          <w:bCs/>
          <w:szCs w:val="24"/>
          <w:lang w:val="fr-FR" w:eastAsia="zh-CN"/>
        </w:rPr>
        <w:t>CAICT</w:t>
      </w:r>
      <w:r w:rsidRPr="00800506">
        <w:rPr>
          <w:rFonts w:cs="Arial" w:hint="eastAsia"/>
          <w:b/>
          <w:bCs/>
          <w:szCs w:val="24"/>
          <w:lang w:val="fr-FR" w:eastAsia="zh-CN"/>
        </w:rPr>
        <w:t>）</w:t>
      </w:r>
      <w:r w:rsidRPr="00800506">
        <w:rPr>
          <w:rFonts w:cs="Arial" w:hint="eastAsia"/>
          <w:szCs w:val="24"/>
          <w:lang w:val="fr-FR" w:eastAsia="zh-CN"/>
        </w:rPr>
        <w:t>（</w:t>
      </w:r>
      <w:r w:rsidRPr="00800506">
        <w:rPr>
          <w:rFonts w:cs="Arial" w:hint="eastAsia"/>
          <w:szCs w:val="24"/>
          <w:lang w:eastAsia="zh-CN"/>
        </w:rPr>
        <w:t>合作伙伴</w:t>
      </w:r>
      <w:r w:rsidRPr="00800506">
        <w:rPr>
          <w:rFonts w:cs="Arial" w:hint="eastAsia"/>
          <w:szCs w:val="24"/>
          <w:lang w:val="fr-FR" w:eastAsia="zh-CN"/>
        </w:rPr>
        <w:t>），</w:t>
      </w:r>
      <w:r w:rsidRPr="00800506">
        <w:rPr>
          <w:rFonts w:cs="Arial"/>
          <w:szCs w:val="24"/>
          <w:lang w:eastAsia="zh-CN"/>
        </w:rPr>
        <w:t>总部设在中国北京</w:t>
      </w:r>
      <w:r w:rsidRPr="00800506">
        <w:rPr>
          <w:rFonts w:cs="Arial"/>
          <w:szCs w:val="24"/>
          <w:lang w:val="fr-FR" w:eastAsia="zh-CN"/>
        </w:rPr>
        <w:t>（</w:t>
      </w:r>
      <w:r w:rsidRPr="00800506">
        <w:rPr>
          <w:rFonts w:cs="Arial" w:hint="eastAsia"/>
          <w:szCs w:val="24"/>
          <w:lang w:eastAsia="zh-CN"/>
        </w:rPr>
        <w:t>地址</w:t>
      </w:r>
      <w:r w:rsidRPr="00800506">
        <w:rPr>
          <w:rFonts w:cs="Arial" w:hint="eastAsia"/>
          <w:szCs w:val="24"/>
          <w:lang w:val="fr-FR" w:eastAsia="zh-CN"/>
        </w:rPr>
        <w:t>：</w:t>
      </w:r>
      <w:r w:rsidRPr="00800506">
        <w:rPr>
          <w:rFonts w:cs="Arial" w:hint="eastAsia"/>
          <w:szCs w:val="24"/>
          <w:lang w:eastAsia="zh-CN"/>
        </w:rPr>
        <w:t>北京海淀区花园北路</w:t>
      </w:r>
      <w:r w:rsidRPr="00800506">
        <w:rPr>
          <w:rFonts w:cs="Arial" w:hint="eastAsia"/>
          <w:szCs w:val="24"/>
          <w:lang w:val="fr-FR" w:eastAsia="zh-CN"/>
        </w:rPr>
        <w:t>52</w:t>
      </w:r>
      <w:r w:rsidRPr="00800506">
        <w:rPr>
          <w:rFonts w:cs="Arial" w:hint="eastAsia"/>
          <w:szCs w:val="24"/>
          <w:lang w:eastAsia="zh-CN"/>
        </w:rPr>
        <w:t>号</w:t>
      </w:r>
      <w:r w:rsidRPr="00800506">
        <w:rPr>
          <w:rFonts w:cs="Arial" w:hint="eastAsia"/>
          <w:szCs w:val="24"/>
          <w:lang w:val="fr-FR" w:eastAsia="zh-CN"/>
        </w:rPr>
        <w:t>，</w:t>
      </w:r>
      <w:r w:rsidRPr="00800506">
        <w:rPr>
          <w:rFonts w:cs="Arial" w:hint="eastAsia"/>
          <w:szCs w:val="24"/>
          <w:lang w:val="fr-FR" w:eastAsia="zh-CN"/>
        </w:rPr>
        <w:t>100191</w:t>
      </w:r>
      <w:r w:rsidRPr="00800506">
        <w:rPr>
          <w:rFonts w:cs="Arial"/>
          <w:szCs w:val="24"/>
          <w:lang w:val="fr-FR" w:eastAsia="zh-CN"/>
        </w:rPr>
        <w:t>）</w:t>
      </w:r>
      <w:r w:rsidRPr="00800506">
        <w:rPr>
          <w:rFonts w:cs="Arial" w:hint="eastAsia"/>
          <w:szCs w:val="24"/>
          <w:lang w:eastAsia="zh-CN"/>
        </w:rPr>
        <w:t>的科学研究机构</w:t>
      </w:r>
      <w:r w:rsidRPr="00800506">
        <w:rPr>
          <w:rFonts w:cs="Arial" w:hint="eastAsia"/>
          <w:szCs w:val="24"/>
          <w:lang w:val="fr-FR" w:eastAsia="zh-CN"/>
        </w:rPr>
        <w:t>。</w:t>
      </w:r>
      <w:bookmarkEnd w:id="30"/>
    </w:p>
    <w:p w14:paraId="12E3C623" w14:textId="77777777" w:rsidR="0001607E" w:rsidRPr="00800506" w:rsidRDefault="0001607E" w:rsidP="000A31E7">
      <w:pPr>
        <w:ind w:firstLineChars="200" w:firstLine="480"/>
        <w:rPr>
          <w:rFonts w:cs="Arial"/>
          <w:szCs w:val="24"/>
          <w:lang w:eastAsia="zh-CN"/>
        </w:rPr>
      </w:pPr>
      <w:bookmarkStart w:id="31" w:name="lt_pId012"/>
      <w:r w:rsidRPr="00800506">
        <w:rPr>
          <w:rFonts w:cs="Arial" w:hint="eastAsia"/>
          <w:szCs w:val="24"/>
          <w:lang w:eastAsia="zh-CN"/>
        </w:rPr>
        <w:t>在这些“安排”中</w:t>
      </w:r>
      <w:r w:rsidRPr="00800506">
        <w:rPr>
          <w:rFonts w:cs="Arial"/>
          <w:szCs w:val="24"/>
          <w:lang w:eastAsia="zh-CN"/>
        </w:rPr>
        <w:t>，国际电联</w:t>
      </w:r>
      <w:r w:rsidRPr="00800506">
        <w:rPr>
          <w:rFonts w:cs="Arial" w:hint="eastAsia"/>
          <w:szCs w:val="24"/>
          <w:lang w:eastAsia="zh-CN"/>
        </w:rPr>
        <w:t>与</w:t>
      </w:r>
      <w:r w:rsidRPr="00800506">
        <w:rPr>
          <w:rFonts w:cs="Arial"/>
          <w:szCs w:val="24"/>
          <w:lang w:eastAsia="zh-CN"/>
        </w:rPr>
        <w:t>合作伙伴统</w:t>
      </w:r>
      <w:r w:rsidRPr="00800506">
        <w:rPr>
          <w:rFonts w:cs="Arial" w:hint="eastAsia"/>
          <w:szCs w:val="24"/>
          <w:lang w:eastAsia="zh-CN"/>
        </w:rPr>
        <w:t>一称</w:t>
      </w:r>
      <w:r w:rsidRPr="00800506">
        <w:rPr>
          <w:rFonts w:cs="Arial"/>
          <w:szCs w:val="24"/>
          <w:lang w:eastAsia="zh-CN"/>
        </w:rPr>
        <w:t>为</w:t>
      </w:r>
      <w:r w:rsidRPr="00800506">
        <w:rPr>
          <w:rFonts w:cs="Arial" w:hint="eastAsia"/>
          <w:szCs w:val="24"/>
          <w:lang w:eastAsia="zh-CN"/>
        </w:rPr>
        <w:t>“</w:t>
      </w:r>
      <w:r w:rsidRPr="00800506">
        <w:rPr>
          <w:rFonts w:cs="Arial" w:hint="eastAsia"/>
          <w:szCs w:val="24"/>
          <w:u w:val="single"/>
          <w:lang w:eastAsia="zh-CN"/>
        </w:rPr>
        <w:t>双方</w:t>
      </w:r>
      <w:r w:rsidRPr="00800506">
        <w:rPr>
          <w:rFonts w:cs="Arial" w:hint="eastAsia"/>
          <w:szCs w:val="24"/>
          <w:lang w:eastAsia="zh-CN"/>
        </w:rPr>
        <w:t>”或分别称</w:t>
      </w:r>
      <w:r w:rsidRPr="00800506">
        <w:rPr>
          <w:rFonts w:cs="Arial"/>
          <w:szCs w:val="24"/>
          <w:lang w:eastAsia="zh-CN"/>
        </w:rPr>
        <w:t>为</w:t>
      </w:r>
      <w:r w:rsidRPr="00800506">
        <w:rPr>
          <w:rFonts w:cs="Arial" w:hint="eastAsia"/>
          <w:szCs w:val="24"/>
          <w:lang w:eastAsia="zh-CN"/>
        </w:rPr>
        <w:t>“</w:t>
      </w:r>
      <w:r w:rsidRPr="00800506">
        <w:rPr>
          <w:rFonts w:cs="Arial" w:hint="eastAsia"/>
          <w:szCs w:val="24"/>
          <w:u w:val="single"/>
          <w:lang w:eastAsia="zh-CN"/>
        </w:rPr>
        <w:t>一方</w:t>
      </w:r>
      <w:r w:rsidRPr="00800506">
        <w:rPr>
          <w:rFonts w:cs="Arial" w:hint="eastAsia"/>
          <w:szCs w:val="24"/>
          <w:lang w:eastAsia="zh-CN"/>
        </w:rPr>
        <w:t>”。</w:t>
      </w:r>
      <w:bookmarkEnd w:id="31"/>
    </w:p>
    <w:p w14:paraId="4734F698" w14:textId="77777777" w:rsidR="0001607E" w:rsidRPr="00800506" w:rsidRDefault="0001607E" w:rsidP="000A31E7">
      <w:pPr>
        <w:tabs>
          <w:tab w:val="left" w:pos="567"/>
          <w:tab w:val="left" w:pos="1134"/>
          <w:tab w:val="left" w:pos="1701"/>
          <w:tab w:val="left" w:pos="2268"/>
          <w:tab w:val="left" w:pos="2835"/>
        </w:tabs>
        <w:ind w:firstLineChars="200" w:firstLine="482"/>
        <w:rPr>
          <w:noProof/>
          <w:szCs w:val="24"/>
          <w:lang w:eastAsia="zh-CN"/>
        </w:rPr>
      </w:pPr>
      <w:bookmarkStart w:id="32" w:name="lt_pId013"/>
      <w:r w:rsidRPr="00800506">
        <w:rPr>
          <w:rFonts w:hint="eastAsia"/>
          <w:b/>
          <w:noProof/>
          <w:szCs w:val="24"/>
          <w:lang w:eastAsia="zh-CN"/>
        </w:rPr>
        <w:t>鉴于</w:t>
      </w:r>
      <w:r w:rsidRPr="00800506">
        <w:rPr>
          <w:rFonts w:hint="eastAsia"/>
          <w:noProof/>
          <w:szCs w:val="24"/>
          <w:lang w:eastAsia="zh-CN"/>
        </w:rPr>
        <w:t>全权代表大会（</w:t>
      </w:r>
      <w:r w:rsidRPr="00800506">
        <w:rPr>
          <w:rFonts w:hint="eastAsia"/>
          <w:noProof/>
          <w:szCs w:val="24"/>
          <w:lang w:eastAsia="zh-CN"/>
        </w:rPr>
        <w:t>2018</w:t>
      </w:r>
      <w:r w:rsidRPr="00800506">
        <w:rPr>
          <w:rFonts w:hint="eastAsia"/>
          <w:noProof/>
          <w:szCs w:val="24"/>
          <w:lang w:eastAsia="zh-CN"/>
        </w:rPr>
        <w:t>年，迪拜）第</w:t>
      </w:r>
      <w:r w:rsidRPr="00800506">
        <w:rPr>
          <w:rFonts w:hint="eastAsia"/>
          <w:noProof/>
          <w:szCs w:val="24"/>
          <w:lang w:eastAsia="zh-CN"/>
        </w:rPr>
        <w:t>205</w:t>
      </w:r>
      <w:r w:rsidRPr="00800506">
        <w:rPr>
          <w:rFonts w:hint="eastAsia"/>
          <w:noProof/>
          <w:szCs w:val="24"/>
          <w:lang w:eastAsia="zh-CN"/>
        </w:rPr>
        <w:t>号决议做出决议：国际电联在其职责范围和现有机制内，应成员国请求提供支持，为中小企业（</w:t>
      </w:r>
      <w:r w:rsidRPr="00800506">
        <w:rPr>
          <w:rFonts w:hint="eastAsia"/>
          <w:noProof/>
          <w:szCs w:val="24"/>
          <w:lang w:eastAsia="zh-CN"/>
        </w:rPr>
        <w:t>SME</w:t>
      </w:r>
      <w:r w:rsidRPr="00800506">
        <w:rPr>
          <w:rFonts w:hint="eastAsia"/>
          <w:noProof/>
          <w:szCs w:val="24"/>
          <w:lang w:eastAsia="zh-CN"/>
        </w:rPr>
        <w:t>）、初创企业、孵化中心和年轻创业者开展以电信</w:t>
      </w:r>
      <w:r w:rsidRPr="00800506">
        <w:rPr>
          <w:rFonts w:hint="eastAsia"/>
          <w:noProof/>
          <w:szCs w:val="24"/>
          <w:lang w:eastAsia="zh-CN"/>
        </w:rPr>
        <w:t>/ICT</w:t>
      </w:r>
      <w:r w:rsidRPr="00800506">
        <w:rPr>
          <w:rFonts w:hint="eastAsia"/>
          <w:noProof/>
          <w:szCs w:val="24"/>
          <w:lang w:eastAsia="zh-CN"/>
        </w:rPr>
        <w:t>为中心的创新营造有利环境，支持与其他国际机构开展的相关活动；</w:t>
      </w:r>
      <w:bookmarkEnd w:id="32"/>
    </w:p>
    <w:p w14:paraId="55E502CE" w14:textId="77777777" w:rsidR="0001607E" w:rsidRPr="00800506" w:rsidRDefault="0001607E" w:rsidP="000A31E7">
      <w:pPr>
        <w:snapToGrid w:val="0"/>
        <w:ind w:firstLineChars="200" w:firstLine="482"/>
        <w:rPr>
          <w:rFonts w:cs="Arial"/>
          <w:b/>
          <w:bCs/>
          <w:szCs w:val="24"/>
          <w:lang w:eastAsia="zh-CN"/>
        </w:rPr>
      </w:pPr>
      <w:bookmarkStart w:id="33" w:name="lt_pId014"/>
      <w:r w:rsidRPr="00800506">
        <w:rPr>
          <w:rFonts w:cs="Arial" w:hint="eastAsia"/>
          <w:b/>
          <w:bCs/>
          <w:szCs w:val="24"/>
          <w:lang w:eastAsia="zh-CN"/>
        </w:rPr>
        <w:t>鉴于</w:t>
      </w:r>
      <w:r w:rsidRPr="00800506">
        <w:rPr>
          <w:rFonts w:hint="eastAsia"/>
          <w:noProof/>
          <w:szCs w:val="24"/>
          <w:lang w:eastAsia="zh-CN"/>
        </w:rPr>
        <w:t>全权代表会议第</w:t>
      </w:r>
      <w:r w:rsidRPr="00800506">
        <w:rPr>
          <w:rFonts w:hint="eastAsia"/>
          <w:noProof/>
          <w:szCs w:val="24"/>
          <w:lang w:eastAsia="zh-CN"/>
        </w:rPr>
        <w:t>71</w:t>
      </w:r>
      <w:r w:rsidRPr="00800506">
        <w:rPr>
          <w:rFonts w:hint="eastAsia"/>
          <w:noProof/>
          <w:szCs w:val="24"/>
          <w:lang w:eastAsia="zh-CN"/>
        </w:rPr>
        <w:t>号决议（</w:t>
      </w:r>
      <w:r w:rsidRPr="00800506">
        <w:rPr>
          <w:rFonts w:hint="eastAsia"/>
          <w:noProof/>
          <w:szCs w:val="24"/>
          <w:lang w:eastAsia="zh-CN"/>
        </w:rPr>
        <w:t>2018</w:t>
      </w:r>
      <w:r w:rsidRPr="00800506">
        <w:rPr>
          <w:rFonts w:hint="eastAsia"/>
          <w:noProof/>
          <w:szCs w:val="24"/>
          <w:lang w:eastAsia="zh-CN"/>
        </w:rPr>
        <w:t>年，迪拜，修订版）就部门目标</w:t>
      </w:r>
      <w:r w:rsidRPr="00800506">
        <w:rPr>
          <w:rFonts w:hint="eastAsia"/>
          <w:noProof/>
          <w:szCs w:val="24"/>
          <w:lang w:eastAsia="zh-CN"/>
        </w:rPr>
        <w:t>T.4</w:t>
      </w:r>
      <w:r w:rsidRPr="00800506">
        <w:rPr>
          <w:rFonts w:hint="eastAsia"/>
          <w:noProof/>
          <w:szCs w:val="24"/>
          <w:lang w:eastAsia="zh-CN"/>
        </w:rPr>
        <w:t>做出决议：推动获取和分享有关</w:t>
      </w:r>
      <w:r w:rsidRPr="00800506">
        <w:rPr>
          <w:rFonts w:hint="eastAsia"/>
          <w:noProof/>
          <w:szCs w:val="24"/>
          <w:lang w:eastAsia="zh-CN"/>
        </w:rPr>
        <w:t>ITU-T</w:t>
      </w:r>
      <w:r w:rsidRPr="00800506">
        <w:rPr>
          <w:rFonts w:hint="eastAsia"/>
          <w:noProof/>
          <w:szCs w:val="24"/>
          <w:lang w:eastAsia="zh-CN"/>
        </w:rPr>
        <w:t>标准化活动的知识和专业技术；</w:t>
      </w:r>
      <w:bookmarkEnd w:id="33"/>
    </w:p>
    <w:p w14:paraId="4DA96DA7" w14:textId="77777777" w:rsidR="0001607E" w:rsidRPr="00800506" w:rsidRDefault="0001607E" w:rsidP="000A31E7">
      <w:pPr>
        <w:tabs>
          <w:tab w:val="left" w:pos="1134"/>
          <w:tab w:val="left" w:pos="1871"/>
          <w:tab w:val="left" w:pos="2268"/>
        </w:tabs>
        <w:ind w:firstLineChars="200" w:firstLine="482"/>
        <w:rPr>
          <w:caps/>
          <w:kern w:val="2"/>
          <w:szCs w:val="24"/>
          <w:lang w:eastAsia="zh-CN"/>
        </w:rPr>
      </w:pPr>
      <w:bookmarkStart w:id="34" w:name="lt_pId015"/>
      <w:r w:rsidRPr="00800506">
        <w:rPr>
          <w:rFonts w:hint="eastAsia"/>
          <w:b/>
          <w:szCs w:val="24"/>
          <w:lang w:eastAsia="zh-CN"/>
        </w:rPr>
        <w:t>鉴于</w:t>
      </w:r>
      <w:r w:rsidRPr="00800506">
        <w:rPr>
          <w:rFonts w:hint="eastAsia"/>
          <w:szCs w:val="24"/>
          <w:lang w:eastAsia="zh-CN"/>
        </w:rPr>
        <w:t>世界电信标准化全会第</w:t>
      </w:r>
      <w:r w:rsidRPr="00800506">
        <w:rPr>
          <w:rFonts w:hint="eastAsia"/>
          <w:szCs w:val="24"/>
          <w:lang w:eastAsia="zh-CN"/>
        </w:rPr>
        <w:t>44</w:t>
      </w:r>
      <w:r w:rsidRPr="00800506">
        <w:rPr>
          <w:rFonts w:hint="eastAsia"/>
          <w:szCs w:val="24"/>
          <w:lang w:eastAsia="zh-CN"/>
        </w:rPr>
        <w:t>号决议（</w:t>
      </w:r>
      <w:r w:rsidRPr="00800506">
        <w:rPr>
          <w:rFonts w:hint="eastAsia"/>
          <w:szCs w:val="24"/>
          <w:lang w:eastAsia="zh-CN"/>
        </w:rPr>
        <w:t>2016</w:t>
      </w:r>
      <w:r w:rsidRPr="00800506">
        <w:rPr>
          <w:rFonts w:hint="eastAsia"/>
          <w:szCs w:val="24"/>
          <w:lang w:eastAsia="zh-CN"/>
        </w:rPr>
        <w:t>年，哈马马特，修订版）做出决议：国际电</w:t>
      </w:r>
      <w:proofErr w:type="gramStart"/>
      <w:r w:rsidRPr="00800506">
        <w:rPr>
          <w:rFonts w:hint="eastAsia"/>
          <w:szCs w:val="24"/>
          <w:lang w:eastAsia="zh-CN"/>
        </w:rPr>
        <w:t>联电信</w:t>
      </w:r>
      <w:proofErr w:type="gramEnd"/>
      <w:r w:rsidRPr="00800506">
        <w:rPr>
          <w:rFonts w:hint="eastAsia"/>
          <w:szCs w:val="24"/>
          <w:lang w:eastAsia="zh-CN"/>
        </w:rPr>
        <w:t>标准化部门（</w:t>
      </w:r>
      <w:r w:rsidRPr="00800506">
        <w:rPr>
          <w:rFonts w:hint="eastAsia"/>
          <w:szCs w:val="24"/>
          <w:lang w:eastAsia="zh-CN"/>
        </w:rPr>
        <w:t>ITU-T</w:t>
      </w:r>
      <w:r w:rsidRPr="00800506">
        <w:rPr>
          <w:rFonts w:hint="eastAsia"/>
          <w:szCs w:val="24"/>
          <w:lang w:eastAsia="zh-CN"/>
        </w:rPr>
        <w:t>）须酌情与其它部门（特别是国际</w:t>
      </w:r>
      <w:r w:rsidRPr="00800506">
        <w:rPr>
          <w:szCs w:val="24"/>
          <w:lang w:eastAsia="zh-CN"/>
        </w:rPr>
        <w:t>电</w:t>
      </w:r>
      <w:proofErr w:type="gramStart"/>
      <w:r w:rsidRPr="00800506">
        <w:rPr>
          <w:szCs w:val="24"/>
          <w:lang w:eastAsia="zh-CN"/>
        </w:rPr>
        <w:t>联电信</w:t>
      </w:r>
      <w:proofErr w:type="gramEnd"/>
      <w:r w:rsidRPr="00800506">
        <w:rPr>
          <w:szCs w:val="24"/>
          <w:lang w:eastAsia="zh-CN"/>
        </w:rPr>
        <w:t>发展</w:t>
      </w:r>
      <w:r w:rsidRPr="00800506">
        <w:rPr>
          <w:rFonts w:hint="eastAsia"/>
          <w:szCs w:val="24"/>
          <w:lang w:eastAsia="zh-CN"/>
        </w:rPr>
        <w:t>部门</w:t>
      </w:r>
      <w:r w:rsidRPr="00800506">
        <w:rPr>
          <w:szCs w:val="24"/>
          <w:lang w:eastAsia="zh-CN"/>
        </w:rPr>
        <w:t>（</w:t>
      </w:r>
      <w:r w:rsidRPr="00800506">
        <w:rPr>
          <w:rFonts w:hint="eastAsia"/>
          <w:szCs w:val="24"/>
          <w:lang w:eastAsia="zh-CN"/>
        </w:rPr>
        <w:t>ITU-D</w:t>
      </w:r>
      <w:r w:rsidRPr="00800506">
        <w:rPr>
          <w:rFonts w:hint="eastAsia"/>
          <w:szCs w:val="24"/>
          <w:lang w:eastAsia="zh-CN"/>
        </w:rPr>
        <w:t>）</w:t>
      </w:r>
      <w:r w:rsidRPr="00800506">
        <w:rPr>
          <w:szCs w:val="24"/>
          <w:lang w:eastAsia="zh-CN"/>
        </w:rPr>
        <w:t>）</w:t>
      </w:r>
      <w:r w:rsidRPr="00800506">
        <w:rPr>
          <w:rFonts w:hint="eastAsia"/>
          <w:szCs w:val="24"/>
          <w:lang w:eastAsia="zh-CN"/>
        </w:rPr>
        <w:t>协作起草一份计划，以便：</w:t>
      </w:r>
      <w:r w:rsidRPr="00800506">
        <w:rPr>
          <w:szCs w:val="24"/>
          <w:lang w:eastAsia="zh-CN"/>
        </w:rPr>
        <w:t xml:space="preserve">i) </w:t>
      </w:r>
      <w:r w:rsidRPr="00800506">
        <w:rPr>
          <w:rFonts w:hint="eastAsia"/>
          <w:szCs w:val="24"/>
          <w:lang w:eastAsia="zh-CN"/>
        </w:rPr>
        <w:t>协助发展中国家制定推动将创新与标准化进程挂钩的战略和方法；</w:t>
      </w:r>
      <w:r w:rsidRPr="00800506">
        <w:rPr>
          <w:szCs w:val="24"/>
          <w:lang w:eastAsia="zh-CN"/>
        </w:rPr>
        <w:t xml:space="preserve">ii) </w:t>
      </w:r>
      <w:r w:rsidRPr="00800506">
        <w:rPr>
          <w:rFonts w:hint="eastAsia"/>
          <w:szCs w:val="24"/>
          <w:lang w:eastAsia="zh-CN"/>
        </w:rPr>
        <w:t>协助发展中国家制定使其行业和创新战略与对其社会经济生态系统影响最大化的目标接轨的手段，以实现；</w:t>
      </w:r>
      <w:r w:rsidRPr="00800506">
        <w:rPr>
          <w:szCs w:val="24"/>
          <w:lang w:eastAsia="zh-CN"/>
        </w:rPr>
        <w:t xml:space="preserve">iii) </w:t>
      </w:r>
      <w:r w:rsidRPr="00800506">
        <w:rPr>
          <w:rFonts w:hint="eastAsia"/>
          <w:caps/>
          <w:kern w:val="2"/>
          <w:szCs w:val="24"/>
          <w:lang w:eastAsia="zh-CN"/>
        </w:rPr>
        <w:t>协助发展中国家制定建立国家</w:t>
      </w:r>
      <w:r w:rsidRPr="00800506">
        <w:rPr>
          <w:caps/>
          <w:kern w:val="2"/>
          <w:szCs w:val="24"/>
          <w:lang w:eastAsia="zh-CN"/>
        </w:rPr>
        <w:t>/</w:t>
      </w:r>
      <w:proofErr w:type="gramStart"/>
      <w:r w:rsidRPr="00800506">
        <w:rPr>
          <w:rFonts w:hint="eastAsia"/>
          <w:caps/>
          <w:kern w:val="2"/>
          <w:szCs w:val="24"/>
          <w:lang w:eastAsia="zh-CN"/>
        </w:rPr>
        <w:t>国际新兴技术测试实验室的战略；</w:t>
      </w:r>
      <w:bookmarkEnd w:id="34"/>
      <w:proofErr w:type="gramEnd"/>
    </w:p>
    <w:p w14:paraId="77E0912E" w14:textId="77777777" w:rsidR="0001607E" w:rsidRPr="00800506" w:rsidRDefault="0001607E" w:rsidP="000A31E7">
      <w:pPr>
        <w:tabs>
          <w:tab w:val="left" w:pos="1134"/>
          <w:tab w:val="left" w:pos="1871"/>
          <w:tab w:val="left" w:pos="2268"/>
        </w:tabs>
        <w:ind w:firstLineChars="200" w:firstLine="482"/>
        <w:rPr>
          <w:rFonts w:cs="Arial"/>
          <w:bCs/>
          <w:szCs w:val="24"/>
          <w:lang w:eastAsia="zh-CN"/>
        </w:rPr>
      </w:pPr>
      <w:bookmarkStart w:id="35" w:name="lt_pId016"/>
      <w:r w:rsidRPr="00800506">
        <w:rPr>
          <w:rFonts w:hint="eastAsia"/>
          <w:b/>
          <w:caps/>
          <w:kern w:val="2"/>
          <w:szCs w:val="24"/>
          <w:lang w:eastAsia="zh-CN"/>
        </w:rPr>
        <w:t>鉴于</w:t>
      </w:r>
      <w:r w:rsidRPr="00800506">
        <w:rPr>
          <w:rFonts w:hint="eastAsia"/>
          <w:caps/>
          <w:kern w:val="2"/>
          <w:szCs w:val="24"/>
          <w:lang w:eastAsia="zh-CN"/>
        </w:rPr>
        <w:t>上述决议进一步责成电信标准化局主任与无线电通信局和电信发展局主任合作，鼓励在</w:t>
      </w:r>
      <w:r w:rsidRPr="00800506">
        <w:rPr>
          <w:caps/>
          <w:kern w:val="2"/>
          <w:szCs w:val="24"/>
          <w:lang w:eastAsia="zh-CN"/>
        </w:rPr>
        <w:t>ITU-T</w:t>
      </w:r>
      <w:r w:rsidRPr="00800506">
        <w:rPr>
          <w:rFonts w:hint="eastAsia"/>
          <w:caps/>
          <w:kern w:val="2"/>
          <w:szCs w:val="24"/>
          <w:lang w:eastAsia="zh-CN"/>
        </w:rPr>
        <w:t>的支持下建立伙伴关系，作为资助和实施上述决议所附行动计划目标的手段之一；</w:t>
      </w:r>
      <w:bookmarkEnd w:id="35"/>
    </w:p>
    <w:p w14:paraId="7D2E9907" w14:textId="77777777" w:rsidR="0001607E" w:rsidRPr="00800506" w:rsidRDefault="0001607E" w:rsidP="000A31E7">
      <w:pPr>
        <w:tabs>
          <w:tab w:val="left" w:pos="1134"/>
          <w:tab w:val="left" w:pos="1871"/>
          <w:tab w:val="left" w:pos="2268"/>
        </w:tabs>
        <w:ind w:firstLineChars="200" w:firstLine="482"/>
        <w:rPr>
          <w:rFonts w:cs="Arial"/>
          <w:bCs/>
          <w:szCs w:val="24"/>
          <w:lang w:eastAsia="zh-CN"/>
        </w:rPr>
      </w:pPr>
      <w:bookmarkStart w:id="36" w:name="lt_pId017"/>
      <w:r w:rsidRPr="00800506">
        <w:rPr>
          <w:rFonts w:hint="eastAsia"/>
          <w:b/>
          <w:szCs w:val="24"/>
          <w:lang w:eastAsia="zh-CN"/>
        </w:rPr>
        <w:t>鉴于</w:t>
      </w:r>
      <w:r w:rsidRPr="00800506">
        <w:rPr>
          <w:rFonts w:hint="eastAsia"/>
          <w:szCs w:val="24"/>
          <w:lang w:eastAsia="zh-CN"/>
        </w:rPr>
        <w:t>世界电信标准化全会第</w:t>
      </w:r>
      <w:r w:rsidRPr="00800506">
        <w:rPr>
          <w:rFonts w:hint="eastAsia"/>
          <w:szCs w:val="24"/>
          <w:lang w:eastAsia="zh-CN"/>
        </w:rPr>
        <w:t>66</w:t>
      </w:r>
      <w:r w:rsidRPr="00800506">
        <w:rPr>
          <w:rFonts w:hint="eastAsia"/>
          <w:szCs w:val="24"/>
          <w:lang w:eastAsia="zh-CN"/>
        </w:rPr>
        <w:t>号决议（</w:t>
      </w:r>
      <w:r w:rsidRPr="00800506">
        <w:rPr>
          <w:rFonts w:hint="eastAsia"/>
          <w:szCs w:val="24"/>
          <w:lang w:eastAsia="zh-CN"/>
        </w:rPr>
        <w:t>2012</w:t>
      </w:r>
      <w:r w:rsidRPr="00800506">
        <w:rPr>
          <w:rFonts w:hint="eastAsia"/>
          <w:szCs w:val="24"/>
          <w:lang w:eastAsia="zh-CN"/>
        </w:rPr>
        <w:t>年，迪拜，修订版）指出，电信</w:t>
      </w:r>
      <w:r w:rsidRPr="00800506">
        <w:rPr>
          <w:szCs w:val="24"/>
          <w:lang w:eastAsia="zh-CN"/>
        </w:rPr>
        <w:t>/</w:t>
      </w:r>
      <w:r w:rsidRPr="00800506">
        <w:rPr>
          <w:rFonts w:hint="eastAsia"/>
          <w:szCs w:val="24"/>
          <w:lang w:eastAsia="zh-CN"/>
        </w:rPr>
        <w:t>信息通信技术环境的急剧变化要求对技术进行跟踪并做出快速反应，以尽快就可能的</w:t>
      </w:r>
      <w:r w:rsidRPr="00800506">
        <w:rPr>
          <w:szCs w:val="24"/>
          <w:lang w:eastAsia="zh-CN"/>
        </w:rPr>
        <w:t>ITU-T</w:t>
      </w:r>
      <w:r w:rsidRPr="00800506">
        <w:rPr>
          <w:rFonts w:hint="eastAsia"/>
          <w:szCs w:val="24"/>
          <w:lang w:eastAsia="zh-CN"/>
        </w:rPr>
        <w:t>标准化活动提出建议；</w:t>
      </w:r>
      <w:bookmarkEnd w:id="36"/>
    </w:p>
    <w:p w14:paraId="7FB1A38A" w14:textId="77777777" w:rsidR="0001607E" w:rsidRPr="00800506" w:rsidRDefault="0001607E" w:rsidP="000A31E7">
      <w:pPr>
        <w:tabs>
          <w:tab w:val="left" w:pos="1134"/>
          <w:tab w:val="left" w:pos="1871"/>
          <w:tab w:val="left" w:pos="2268"/>
        </w:tabs>
        <w:ind w:firstLineChars="200" w:firstLine="482"/>
        <w:rPr>
          <w:rFonts w:cs="Arial"/>
          <w:b/>
          <w:bCs/>
          <w:szCs w:val="24"/>
          <w:highlight w:val="cyan"/>
          <w:lang w:eastAsia="zh-CN"/>
        </w:rPr>
      </w:pPr>
      <w:bookmarkStart w:id="37" w:name="lt_pId018"/>
      <w:r w:rsidRPr="00800506">
        <w:rPr>
          <w:rFonts w:hint="eastAsia"/>
          <w:b/>
          <w:szCs w:val="24"/>
          <w:lang w:eastAsia="zh-CN"/>
        </w:rPr>
        <w:t>鉴于</w:t>
      </w:r>
      <w:r w:rsidRPr="00800506">
        <w:rPr>
          <w:rFonts w:hint="eastAsia"/>
          <w:szCs w:val="24"/>
          <w:lang w:eastAsia="zh-CN"/>
        </w:rPr>
        <w:t>世界电信标准化全会第</w:t>
      </w:r>
      <w:r w:rsidRPr="00800506">
        <w:rPr>
          <w:rFonts w:hint="eastAsia"/>
          <w:szCs w:val="24"/>
          <w:lang w:eastAsia="zh-CN"/>
        </w:rPr>
        <w:t>86</w:t>
      </w:r>
      <w:r w:rsidRPr="00800506">
        <w:rPr>
          <w:rFonts w:hint="eastAsia"/>
          <w:szCs w:val="24"/>
          <w:lang w:eastAsia="zh-CN"/>
        </w:rPr>
        <w:t>号决议（</w:t>
      </w:r>
      <w:r w:rsidRPr="00800506">
        <w:rPr>
          <w:rFonts w:hint="eastAsia"/>
          <w:szCs w:val="24"/>
          <w:lang w:eastAsia="zh-CN"/>
        </w:rPr>
        <w:t>2016</w:t>
      </w:r>
      <w:r w:rsidRPr="00800506">
        <w:rPr>
          <w:rFonts w:hint="eastAsia"/>
          <w:szCs w:val="24"/>
          <w:lang w:eastAsia="zh-CN"/>
        </w:rPr>
        <w:t>年，哈马马特）责成电信标准化局主任与电信发展局主任合作，在规定</w:t>
      </w:r>
      <w:r w:rsidRPr="00800506">
        <w:rPr>
          <w:szCs w:val="24"/>
          <w:lang w:eastAsia="zh-CN"/>
        </w:rPr>
        <w:t>的预算内</w:t>
      </w:r>
      <w:r w:rsidRPr="00800506">
        <w:rPr>
          <w:rFonts w:hint="eastAsia"/>
          <w:szCs w:val="24"/>
          <w:lang w:eastAsia="zh-CN"/>
        </w:rPr>
        <w:t>向智慧</w:t>
      </w:r>
      <w:r w:rsidRPr="00800506">
        <w:rPr>
          <w:szCs w:val="24"/>
          <w:lang w:eastAsia="zh-CN"/>
        </w:rPr>
        <w:t>非洲</w:t>
      </w:r>
      <w:r w:rsidRPr="00800506">
        <w:rPr>
          <w:rFonts w:hint="eastAsia"/>
          <w:szCs w:val="24"/>
          <w:lang w:eastAsia="zh-CN"/>
        </w:rPr>
        <w:t>举措</w:t>
      </w:r>
      <w:r w:rsidRPr="00800506">
        <w:rPr>
          <w:szCs w:val="24"/>
          <w:lang w:eastAsia="zh-CN"/>
        </w:rPr>
        <w:t>和</w:t>
      </w:r>
      <w:r w:rsidRPr="00800506">
        <w:rPr>
          <w:rFonts w:hint="eastAsia"/>
          <w:szCs w:val="24"/>
          <w:lang w:eastAsia="zh-CN"/>
        </w:rPr>
        <w:t>各</w:t>
      </w:r>
      <w:r w:rsidRPr="00800506">
        <w:rPr>
          <w:szCs w:val="24"/>
          <w:lang w:eastAsia="zh-CN"/>
        </w:rPr>
        <w:t>非洲区域组提供援助</w:t>
      </w:r>
      <w:r w:rsidRPr="00800506">
        <w:rPr>
          <w:rFonts w:hint="eastAsia"/>
          <w:szCs w:val="24"/>
          <w:lang w:eastAsia="zh-CN"/>
        </w:rPr>
        <w:t>，以支持</w:t>
      </w:r>
      <w:r w:rsidRPr="00800506">
        <w:rPr>
          <w:szCs w:val="24"/>
          <w:lang w:eastAsia="zh-CN"/>
        </w:rPr>
        <w:t>旨在加速国际电</w:t>
      </w:r>
      <w:proofErr w:type="gramStart"/>
      <w:r w:rsidRPr="00800506">
        <w:rPr>
          <w:szCs w:val="24"/>
          <w:lang w:eastAsia="zh-CN"/>
        </w:rPr>
        <w:t>联各项</w:t>
      </w:r>
      <w:proofErr w:type="gramEnd"/>
      <w:r w:rsidRPr="00800506">
        <w:rPr>
          <w:szCs w:val="24"/>
          <w:lang w:eastAsia="zh-CN"/>
        </w:rPr>
        <w:t>标准和建议书</w:t>
      </w:r>
      <w:r w:rsidRPr="00800506">
        <w:rPr>
          <w:rFonts w:hint="eastAsia"/>
          <w:szCs w:val="24"/>
          <w:lang w:eastAsia="zh-CN"/>
        </w:rPr>
        <w:t>实施</w:t>
      </w:r>
      <w:r w:rsidRPr="00800506">
        <w:rPr>
          <w:szCs w:val="24"/>
          <w:lang w:eastAsia="zh-CN"/>
        </w:rPr>
        <w:t>的试点项目，并</w:t>
      </w:r>
      <w:r w:rsidRPr="00800506">
        <w:rPr>
          <w:rFonts w:cs="SimSun" w:hint="eastAsia"/>
          <w:szCs w:val="24"/>
          <w:lang w:eastAsia="zh-CN"/>
        </w:rPr>
        <w:t>在</w:t>
      </w:r>
      <w:r w:rsidRPr="00800506">
        <w:rPr>
          <w:szCs w:val="24"/>
          <w:lang w:eastAsia="zh-CN"/>
        </w:rPr>
        <w:t>ITU-T</w:t>
      </w:r>
      <w:r w:rsidRPr="00800506">
        <w:rPr>
          <w:szCs w:val="24"/>
          <w:lang w:eastAsia="zh-CN"/>
        </w:rPr>
        <w:t>标准</w:t>
      </w:r>
      <w:r w:rsidRPr="00800506">
        <w:rPr>
          <w:rFonts w:hint="eastAsia"/>
          <w:szCs w:val="24"/>
          <w:lang w:eastAsia="zh-CN"/>
        </w:rPr>
        <w:t>的</w:t>
      </w:r>
      <w:r w:rsidRPr="00800506">
        <w:rPr>
          <w:rFonts w:cs="SimSun"/>
          <w:szCs w:val="24"/>
          <w:lang w:eastAsia="zh-CN"/>
        </w:rPr>
        <w:t>采用</w:t>
      </w:r>
      <w:r w:rsidRPr="00800506">
        <w:rPr>
          <w:szCs w:val="24"/>
          <w:lang w:eastAsia="zh-CN"/>
        </w:rPr>
        <w:t>方面</w:t>
      </w:r>
      <w:r w:rsidRPr="00800506">
        <w:rPr>
          <w:rFonts w:cs="SimSun" w:hint="eastAsia"/>
          <w:szCs w:val="24"/>
          <w:lang w:eastAsia="zh-CN"/>
        </w:rPr>
        <w:t>加强</w:t>
      </w:r>
      <w:r w:rsidRPr="00800506">
        <w:rPr>
          <w:rFonts w:cs="SimSun"/>
          <w:szCs w:val="24"/>
          <w:lang w:eastAsia="zh-CN"/>
        </w:rPr>
        <w:t>对</w:t>
      </w:r>
      <w:r w:rsidRPr="00800506">
        <w:rPr>
          <w:rFonts w:hint="eastAsia"/>
          <w:szCs w:val="24"/>
          <w:lang w:eastAsia="zh-CN"/>
        </w:rPr>
        <w:t>智慧非洲成员国</w:t>
      </w:r>
      <w:r w:rsidRPr="00800506">
        <w:rPr>
          <w:szCs w:val="24"/>
          <w:lang w:eastAsia="zh-CN"/>
        </w:rPr>
        <w:t>、伙伴机构和</w:t>
      </w:r>
      <w:r w:rsidRPr="00800506">
        <w:rPr>
          <w:rFonts w:hint="eastAsia"/>
          <w:szCs w:val="24"/>
          <w:lang w:eastAsia="zh-CN"/>
        </w:rPr>
        <w:t>行业的</w:t>
      </w:r>
      <w:r w:rsidRPr="00800506">
        <w:rPr>
          <w:szCs w:val="24"/>
          <w:lang w:eastAsia="zh-CN"/>
        </w:rPr>
        <w:t>培训与指导。</w:t>
      </w:r>
      <w:bookmarkEnd w:id="37"/>
    </w:p>
    <w:p w14:paraId="5CDBEB07" w14:textId="77777777" w:rsidR="0001607E" w:rsidRPr="00800506" w:rsidRDefault="0001607E" w:rsidP="000A31E7">
      <w:pPr>
        <w:tabs>
          <w:tab w:val="left" w:pos="1134"/>
          <w:tab w:val="left" w:pos="1871"/>
          <w:tab w:val="left" w:pos="2268"/>
        </w:tabs>
        <w:ind w:firstLineChars="200" w:firstLine="482"/>
        <w:rPr>
          <w:szCs w:val="24"/>
          <w:lang w:eastAsia="zh-CN"/>
        </w:rPr>
      </w:pPr>
      <w:bookmarkStart w:id="38" w:name="lt_pId019"/>
      <w:r w:rsidRPr="00800506">
        <w:rPr>
          <w:rFonts w:hint="eastAsia"/>
          <w:b/>
          <w:szCs w:val="24"/>
          <w:lang w:eastAsia="zh-CN"/>
        </w:rPr>
        <w:t>鉴于</w:t>
      </w:r>
      <w:r w:rsidRPr="00800506">
        <w:rPr>
          <w:rFonts w:hint="eastAsia"/>
          <w:szCs w:val="24"/>
          <w:lang w:eastAsia="zh-CN"/>
        </w:rPr>
        <w:t>第</w:t>
      </w:r>
      <w:r w:rsidRPr="00800506">
        <w:rPr>
          <w:rFonts w:hint="eastAsia"/>
          <w:szCs w:val="24"/>
          <w:lang w:eastAsia="zh-CN"/>
        </w:rPr>
        <w:t>98</w:t>
      </w:r>
      <w:r w:rsidRPr="00800506">
        <w:rPr>
          <w:rFonts w:hint="eastAsia"/>
          <w:szCs w:val="24"/>
          <w:lang w:eastAsia="zh-CN"/>
        </w:rPr>
        <w:t>号决议（</w:t>
      </w:r>
      <w:r w:rsidRPr="00800506">
        <w:rPr>
          <w:rFonts w:hint="eastAsia"/>
          <w:szCs w:val="24"/>
          <w:lang w:eastAsia="zh-CN"/>
        </w:rPr>
        <w:t>2016</w:t>
      </w:r>
      <w:r w:rsidRPr="00800506">
        <w:rPr>
          <w:rFonts w:hint="eastAsia"/>
          <w:szCs w:val="24"/>
          <w:lang w:eastAsia="zh-CN"/>
        </w:rPr>
        <w:t>年，哈马马特）责成电信标准化局主任为在</w:t>
      </w:r>
      <w:r w:rsidRPr="00800506">
        <w:rPr>
          <w:szCs w:val="24"/>
          <w:lang w:eastAsia="zh-CN"/>
        </w:rPr>
        <w:t>分配预算的范围内</w:t>
      </w:r>
      <w:r w:rsidRPr="00800506">
        <w:rPr>
          <w:rFonts w:hint="eastAsia"/>
          <w:szCs w:val="24"/>
          <w:lang w:eastAsia="zh-CN"/>
        </w:rPr>
        <w:t>利用</w:t>
      </w:r>
      <w:r w:rsidRPr="00800506">
        <w:rPr>
          <w:szCs w:val="24"/>
          <w:lang w:eastAsia="zh-CN"/>
        </w:rPr>
        <w:t>所有</w:t>
      </w:r>
      <w:r w:rsidRPr="00800506">
        <w:rPr>
          <w:rFonts w:hint="eastAsia"/>
          <w:szCs w:val="24"/>
          <w:lang w:eastAsia="zh-CN"/>
        </w:rPr>
        <w:t>机遇</w:t>
      </w:r>
      <w:r w:rsidRPr="00800506">
        <w:rPr>
          <w:szCs w:val="24"/>
          <w:lang w:eastAsia="zh-CN"/>
        </w:rPr>
        <w:t>提供必要协</w:t>
      </w:r>
      <w:r w:rsidRPr="00800506">
        <w:rPr>
          <w:rFonts w:hint="eastAsia"/>
          <w:szCs w:val="24"/>
          <w:lang w:eastAsia="zh-CN"/>
        </w:rPr>
        <w:t>助</w:t>
      </w:r>
      <w:r w:rsidRPr="00800506">
        <w:rPr>
          <w:szCs w:val="24"/>
          <w:lang w:eastAsia="zh-CN"/>
        </w:rPr>
        <w:t>，</w:t>
      </w:r>
      <w:r w:rsidRPr="00800506">
        <w:rPr>
          <w:rFonts w:hint="eastAsia"/>
          <w:szCs w:val="24"/>
          <w:lang w:eastAsia="zh-CN"/>
        </w:rPr>
        <w:t>及</w:t>
      </w:r>
      <w:r w:rsidRPr="00800506">
        <w:rPr>
          <w:szCs w:val="24"/>
          <w:lang w:eastAsia="zh-CN"/>
        </w:rPr>
        <w:t>时推进</w:t>
      </w:r>
      <w:r w:rsidRPr="00800506">
        <w:rPr>
          <w:rFonts w:hint="eastAsia"/>
          <w:szCs w:val="24"/>
          <w:lang w:eastAsia="zh-CN"/>
        </w:rPr>
        <w:t>质量</w:t>
      </w:r>
      <w:r w:rsidRPr="00800506">
        <w:rPr>
          <w:szCs w:val="24"/>
          <w:lang w:eastAsia="zh-CN"/>
        </w:rPr>
        <w:t>标准</w:t>
      </w:r>
      <w:r w:rsidRPr="00800506">
        <w:rPr>
          <w:rFonts w:hint="eastAsia"/>
          <w:szCs w:val="24"/>
          <w:lang w:eastAsia="zh-CN"/>
        </w:rPr>
        <w:t>化</w:t>
      </w:r>
      <w:r w:rsidRPr="00800506">
        <w:rPr>
          <w:szCs w:val="24"/>
          <w:lang w:eastAsia="zh-CN"/>
        </w:rPr>
        <w:t>工作并与电信和</w:t>
      </w:r>
      <w:r w:rsidRPr="00800506">
        <w:rPr>
          <w:szCs w:val="24"/>
          <w:lang w:eastAsia="zh-CN"/>
        </w:rPr>
        <w:t>ICT</w:t>
      </w:r>
      <w:r w:rsidRPr="00800506">
        <w:rPr>
          <w:szCs w:val="24"/>
          <w:lang w:eastAsia="zh-CN"/>
        </w:rPr>
        <w:t>行业沟通，以促进各行业参与</w:t>
      </w:r>
      <w:r w:rsidRPr="00800506">
        <w:rPr>
          <w:szCs w:val="24"/>
          <w:lang w:eastAsia="zh-CN"/>
        </w:rPr>
        <w:t>ITU-T</w:t>
      </w:r>
      <w:r w:rsidRPr="00800506">
        <w:rPr>
          <w:szCs w:val="24"/>
          <w:lang w:eastAsia="zh-CN"/>
        </w:rPr>
        <w:t>有关</w:t>
      </w:r>
      <w:r w:rsidRPr="00800506">
        <w:rPr>
          <w:szCs w:val="24"/>
          <w:lang w:eastAsia="zh-CN"/>
        </w:rPr>
        <w:t>IoT</w:t>
      </w:r>
      <w:r w:rsidRPr="00800506">
        <w:rPr>
          <w:rFonts w:hint="eastAsia"/>
          <w:szCs w:val="24"/>
          <w:lang w:eastAsia="zh-CN"/>
        </w:rPr>
        <w:t>和</w:t>
      </w:r>
      <w:r w:rsidRPr="00800506">
        <w:rPr>
          <w:szCs w:val="24"/>
          <w:lang w:eastAsia="zh-CN"/>
        </w:rPr>
        <w:t>SC&amp;C</w:t>
      </w:r>
      <w:r w:rsidRPr="00800506">
        <w:rPr>
          <w:rFonts w:hint="eastAsia"/>
          <w:szCs w:val="24"/>
          <w:lang w:eastAsia="zh-CN"/>
        </w:rPr>
        <w:t>的</w:t>
      </w:r>
      <w:r w:rsidRPr="00800506">
        <w:rPr>
          <w:szCs w:val="24"/>
          <w:lang w:eastAsia="zh-CN"/>
        </w:rPr>
        <w:t>标准化活动</w:t>
      </w:r>
      <w:bookmarkEnd w:id="38"/>
      <w:r>
        <w:rPr>
          <w:rFonts w:hint="eastAsia"/>
          <w:szCs w:val="24"/>
          <w:lang w:eastAsia="zh-CN"/>
        </w:rPr>
        <w:t>。</w:t>
      </w:r>
    </w:p>
    <w:p w14:paraId="7BD45C28" w14:textId="77777777" w:rsidR="0001607E" w:rsidRPr="00800506" w:rsidRDefault="0001607E" w:rsidP="000A31E7">
      <w:pPr>
        <w:tabs>
          <w:tab w:val="left" w:pos="1134"/>
          <w:tab w:val="left" w:pos="1871"/>
          <w:tab w:val="left" w:pos="2268"/>
        </w:tabs>
        <w:ind w:firstLineChars="200" w:firstLine="482"/>
        <w:rPr>
          <w:szCs w:val="24"/>
          <w:lang w:eastAsia="zh-CN"/>
        </w:rPr>
      </w:pPr>
      <w:bookmarkStart w:id="39" w:name="lt_pId020"/>
      <w:r w:rsidRPr="00800506">
        <w:rPr>
          <w:rFonts w:hint="eastAsia"/>
          <w:b/>
          <w:szCs w:val="24"/>
          <w:lang w:eastAsia="zh-CN"/>
        </w:rPr>
        <w:t>鉴于</w:t>
      </w:r>
      <w:r w:rsidRPr="00800506">
        <w:rPr>
          <w:rFonts w:hint="eastAsia"/>
          <w:szCs w:val="24"/>
          <w:lang w:eastAsia="zh-CN"/>
        </w:rPr>
        <w:t>包括智慧</w:t>
      </w:r>
      <w:r w:rsidRPr="00800506">
        <w:rPr>
          <w:rFonts w:hint="eastAsia"/>
          <w:szCs w:val="24"/>
          <w:lang w:eastAsia="zh-CN"/>
        </w:rPr>
        <w:t>ABC</w:t>
      </w:r>
      <w:r w:rsidRPr="00800506">
        <w:rPr>
          <w:rFonts w:hint="eastAsia"/>
          <w:szCs w:val="24"/>
          <w:lang w:eastAsia="zh-CN"/>
        </w:rPr>
        <w:t>在内的</w:t>
      </w:r>
      <w:r w:rsidRPr="00800506">
        <w:rPr>
          <w:rFonts w:hint="eastAsia"/>
          <w:szCs w:val="24"/>
          <w:lang w:eastAsia="zh-CN"/>
        </w:rPr>
        <w:t>ITU-T</w:t>
      </w:r>
      <w:r w:rsidRPr="00800506">
        <w:rPr>
          <w:rFonts w:hint="eastAsia"/>
          <w:szCs w:val="24"/>
          <w:lang w:eastAsia="zh-CN"/>
        </w:rPr>
        <w:t>智慧孵化器计划，在早期发展阶段为技术导向的企业家和初创企业提供协助和支持，旨在为测试和验证技术在改进标准制定过程中的应用提供实际支持和帮助。</w:t>
      </w:r>
      <w:bookmarkEnd w:id="39"/>
    </w:p>
    <w:p w14:paraId="1CE06AF6" w14:textId="77777777" w:rsidR="0001607E" w:rsidRPr="00800506" w:rsidRDefault="0001607E" w:rsidP="000A31E7">
      <w:pPr>
        <w:tabs>
          <w:tab w:val="left" w:pos="1134"/>
          <w:tab w:val="left" w:pos="1871"/>
          <w:tab w:val="left" w:pos="2268"/>
        </w:tabs>
        <w:ind w:firstLineChars="200" w:firstLine="482"/>
        <w:rPr>
          <w:szCs w:val="24"/>
          <w:lang w:eastAsia="zh-CN"/>
        </w:rPr>
      </w:pPr>
      <w:bookmarkStart w:id="40" w:name="lt_pId021"/>
      <w:r w:rsidRPr="00800506">
        <w:rPr>
          <w:rFonts w:hint="eastAsia"/>
          <w:b/>
          <w:szCs w:val="24"/>
          <w:lang w:eastAsia="zh-CN"/>
        </w:rPr>
        <w:t>鉴于</w:t>
      </w:r>
      <w:r w:rsidRPr="00800506">
        <w:rPr>
          <w:rFonts w:hint="eastAsia"/>
          <w:szCs w:val="24"/>
          <w:lang w:eastAsia="zh-CN"/>
        </w:rPr>
        <w:t>CAICT</w:t>
      </w:r>
      <w:r w:rsidRPr="00800506">
        <w:rPr>
          <w:rFonts w:hint="eastAsia"/>
          <w:szCs w:val="24"/>
          <w:lang w:eastAsia="zh-CN"/>
        </w:rPr>
        <w:t>为行业的主要战略、计划、政策、标准、测试和认证提供强有力的支持，因而本身就是中国信息通信行业跨越式发展和创新的重要推动者，其新兴研究领域重点涉及</w:t>
      </w:r>
      <w:r>
        <w:rPr>
          <w:rFonts w:hint="eastAsia"/>
          <w:szCs w:val="24"/>
          <w:lang w:eastAsia="zh-CN"/>
        </w:rPr>
        <w:t>：</w:t>
      </w:r>
      <w:r w:rsidRPr="00800506">
        <w:rPr>
          <w:rFonts w:hint="eastAsia"/>
          <w:szCs w:val="24"/>
          <w:lang w:eastAsia="zh-CN"/>
        </w:rPr>
        <w:t>工业互联网</w:t>
      </w:r>
      <w:r w:rsidRPr="00800506">
        <w:rPr>
          <w:rFonts w:hint="eastAsia"/>
          <w:szCs w:val="24"/>
          <w:lang w:eastAsia="zh-CN"/>
        </w:rPr>
        <w:t>(IIOT)</w:t>
      </w:r>
      <w:r w:rsidRPr="00800506">
        <w:rPr>
          <w:rFonts w:hint="eastAsia"/>
          <w:szCs w:val="24"/>
          <w:lang w:eastAsia="zh-CN"/>
        </w:rPr>
        <w:t>、标识符解析系统、区块链、人工智能、金融科技、物联网（</w:t>
      </w:r>
      <w:r w:rsidRPr="00800506">
        <w:rPr>
          <w:szCs w:val="24"/>
          <w:lang w:eastAsia="zh-CN"/>
        </w:rPr>
        <w:t>IoT</w:t>
      </w:r>
      <w:r w:rsidRPr="00800506">
        <w:rPr>
          <w:rFonts w:hint="eastAsia"/>
          <w:szCs w:val="24"/>
          <w:lang w:eastAsia="zh-CN"/>
        </w:rPr>
        <w:t>）、智慧城市、云计算、大数据、</w:t>
      </w:r>
      <w:r w:rsidRPr="00800506">
        <w:rPr>
          <w:rFonts w:hint="eastAsia"/>
          <w:szCs w:val="24"/>
          <w:lang w:eastAsia="zh-CN"/>
        </w:rPr>
        <w:t>5G</w:t>
      </w:r>
      <w:r w:rsidRPr="00800506">
        <w:rPr>
          <w:rFonts w:hint="eastAsia"/>
          <w:szCs w:val="24"/>
          <w:lang w:eastAsia="zh-CN"/>
        </w:rPr>
        <w:t>等。</w:t>
      </w:r>
      <w:bookmarkEnd w:id="40"/>
    </w:p>
    <w:p w14:paraId="68741FBA" w14:textId="77777777" w:rsidR="0001607E" w:rsidRPr="00800506" w:rsidRDefault="0001607E" w:rsidP="000A31E7">
      <w:pPr>
        <w:tabs>
          <w:tab w:val="left" w:pos="1134"/>
          <w:tab w:val="left" w:pos="1871"/>
          <w:tab w:val="left" w:pos="2268"/>
        </w:tabs>
        <w:ind w:firstLineChars="200" w:firstLine="482"/>
        <w:rPr>
          <w:szCs w:val="24"/>
          <w:lang w:eastAsia="zh-CN"/>
        </w:rPr>
      </w:pPr>
      <w:bookmarkStart w:id="41" w:name="lt_pId022"/>
      <w:r w:rsidRPr="00800506">
        <w:rPr>
          <w:rFonts w:hint="eastAsia"/>
          <w:b/>
          <w:szCs w:val="24"/>
          <w:lang w:eastAsia="zh-CN"/>
        </w:rPr>
        <w:lastRenderedPageBreak/>
        <w:t>鉴于</w:t>
      </w:r>
      <w:r w:rsidRPr="00800506">
        <w:rPr>
          <w:szCs w:val="24"/>
          <w:lang w:eastAsia="zh-CN"/>
        </w:rPr>
        <w:t>CAICT</w:t>
      </w:r>
      <w:r w:rsidRPr="00800506">
        <w:rPr>
          <w:rFonts w:hint="eastAsia"/>
          <w:szCs w:val="24"/>
          <w:lang w:eastAsia="zh-CN"/>
        </w:rPr>
        <w:t>建立了多个国家级实验室，从而为</w:t>
      </w:r>
      <w:proofErr w:type="gramStart"/>
      <w:r w:rsidRPr="00800506">
        <w:rPr>
          <w:rFonts w:hint="eastAsia"/>
          <w:szCs w:val="24"/>
          <w:lang w:eastAsia="zh-CN"/>
        </w:rPr>
        <w:t>促进信</w:t>
      </w:r>
      <w:proofErr w:type="gramEnd"/>
      <w:r w:rsidRPr="00800506">
        <w:rPr>
          <w:rFonts w:hint="eastAsia"/>
          <w:szCs w:val="24"/>
          <w:lang w:eastAsia="zh-CN"/>
        </w:rPr>
        <w:t>通技术的研究、创新、测试和发展以及实现国际电联智慧孵化器计划的愿景，提供了极佳的基础和先进的设施。</w:t>
      </w:r>
      <w:bookmarkEnd w:id="41"/>
    </w:p>
    <w:p w14:paraId="49F223E5" w14:textId="77777777" w:rsidR="0001607E" w:rsidRPr="00800506" w:rsidRDefault="0001607E" w:rsidP="000A31E7">
      <w:pPr>
        <w:tabs>
          <w:tab w:val="left" w:pos="1134"/>
          <w:tab w:val="left" w:pos="1871"/>
          <w:tab w:val="left" w:pos="2268"/>
        </w:tabs>
        <w:ind w:firstLineChars="200" w:firstLine="482"/>
        <w:rPr>
          <w:szCs w:val="24"/>
          <w:lang w:eastAsia="zh-CN"/>
        </w:rPr>
      </w:pPr>
      <w:bookmarkStart w:id="42" w:name="lt_pId023"/>
      <w:r w:rsidRPr="00800506">
        <w:rPr>
          <w:rFonts w:hint="eastAsia"/>
          <w:b/>
          <w:szCs w:val="24"/>
          <w:lang w:eastAsia="zh-CN"/>
        </w:rPr>
        <w:t>鉴于</w:t>
      </w:r>
      <w:r w:rsidRPr="00800506">
        <w:rPr>
          <w:rFonts w:hint="eastAsia"/>
          <w:szCs w:val="24"/>
          <w:lang w:eastAsia="zh-CN"/>
        </w:rPr>
        <w:t>双方目前希望通过签署这些安排，建立一个如本文所述的适用于双方合作的高级别非约束性框架。</w:t>
      </w:r>
      <w:bookmarkEnd w:id="42"/>
    </w:p>
    <w:p w14:paraId="6957F5A9" w14:textId="77777777" w:rsidR="0001607E" w:rsidRPr="00800506" w:rsidRDefault="0001607E" w:rsidP="000A31E7">
      <w:pPr>
        <w:tabs>
          <w:tab w:val="left" w:pos="1134"/>
          <w:tab w:val="left" w:pos="1871"/>
          <w:tab w:val="left" w:pos="2268"/>
        </w:tabs>
        <w:ind w:firstLineChars="200" w:firstLine="482"/>
        <w:rPr>
          <w:rFonts w:cs="Arial"/>
          <w:szCs w:val="24"/>
          <w:lang w:eastAsia="zh-CN"/>
        </w:rPr>
      </w:pPr>
      <w:r w:rsidRPr="00800506">
        <w:rPr>
          <w:rFonts w:hint="eastAsia"/>
          <w:b/>
          <w:szCs w:val="24"/>
          <w:lang w:eastAsia="zh-CN"/>
        </w:rPr>
        <w:t>因此</w:t>
      </w:r>
      <w:r w:rsidRPr="00800506">
        <w:rPr>
          <w:rFonts w:hint="eastAsia"/>
          <w:szCs w:val="24"/>
          <w:lang w:eastAsia="zh-CN"/>
        </w:rPr>
        <w:t>，双方</w:t>
      </w:r>
      <w:r w:rsidRPr="00800506">
        <w:rPr>
          <w:rFonts w:hint="eastAsia"/>
          <w:b/>
          <w:szCs w:val="24"/>
          <w:lang w:eastAsia="zh-CN"/>
        </w:rPr>
        <w:t>现</w:t>
      </w:r>
      <w:r w:rsidRPr="00800506">
        <w:rPr>
          <w:rFonts w:hint="eastAsia"/>
          <w:szCs w:val="24"/>
          <w:lang w:eastAsia="zh-CN"/>
        </w:rPr>
        <w:t>计划在以下领域相互合作：</w:t>
      </w:r>
    </w:p>
    <w:p w14:paraId="250B0931" w14:textId="77777777" w:rsidR="00433244" w:rsidRPr="00433244" w:rsidRDefault="0001607E" w:rsidP="00433244">
      <w:pPr>
        <w:pStyle w:val="ArtNo"/>
        <w:spacing w:before="360"/>
        <w:rPr>
          <w:rFonts w:eastAsiaTheme="minorEastAsia"/>
          <w:sz w:val="24"/>
          <w:szCs w:val="24"/>
          <w:lang w:val="ru-RU"/>
        </w:rPr>
      </w:pPr>
      <w:bookmarkStart w:id="43" w:name="lt_pId025"/>
      <w:r w:rsidRPr="00433244">
        <w:rPr>
          <w:rFonts w:eastAsiaTheme="minorEastAsia"/>
          <w:sz w:val="24"/>
          <w:szCs w:val="24"/>
          <w:lang w:val="ru-RU"/>
        </w:rPr>
        <w:t>第</w:t>
      </w:r>
      <w:r w:rsidRPr="00433244">
        <w:rPr>
          <w:rFonts w:eastAsiaTheme="minorEastAsia" w:hint="eastAsia"/>
          <w:sz w:val="24"/>
          <w:szCs w:val="24"/>
          <w:lang w:val="ru-RU"/>
        </w:rPr>
        <w:t>1</w:t>
      </w:r>
      <w:r w:rsidRPr="00433244">
        <w:rPr>
          <w:rFonts w:eastAsiaTheme="minorEastAsia" w:hint="eastAsia"/>
          <w:sz w:val="24"/>
          <w:szCs w:val="24"/>
          <w:lang w:val="ru-RU"/>
        </w:rPr>
        <w:t>条</w:t>
      </w:r>
      <w:bookmarkStart w:id="44" w:name="lt_pId026"/>
      <w:bookmarkEnd w:id="43"/>
    </w:p>
    <w:p w14:paraId="6E783CB1" w14:textId="7E3A7E45" w:rsidR="0001607E" w:rsidRPr="00433244" w:rsidRDefault="0001607E" w:rsidP="00433244">
      <w:pPr>
        <w:pStyle w:val="Arttitle"/>
        <w:spacing w:before="120"/>
        <w:rPr>
          <w:rFonts w:eastAsiaTheme="minorEastAsia"/>
          <w:sz w:val="24"/>
          <w:szCs w:val="24"/>
          <w:lang w:val="ru-RU"/>
        </w:rPr>
      </w:pPr>
      <w:proofErr w:type="spellStart"/>
      <w:r w:rsidRPr="00433244">
        <w:rPr>
          <w:rFonts w:eastAsiaTheme="minorEastAsia" w:hint="eastAsia"/>
          <w:sz w:val="24"/>
          <w:szCs w:val="24"/>
          <w:lang w:val="ru-RU"/>
        </w:rPr>
        <w:t>这些安排的宗旨；开展合作</w:t>
      </w:r>
      <w:bookmarkEnd w:id="44"/>
      <w:proofErr w:type="spellEnd"/>
    </w:p>
    <w:p w14:paraId="15BD4C83" w14:textId="77777777" w:rsidR="0001607E" w:rsidRPr="00800506" w:rsidRDefault="0001607E" w:rsidP="000A31E7">
      <w:pPr>
        <w:snapToGrid w:val="0"/>
        <w:contextualSpacing/>
        <w:rPr>
          <w:rFonts w:cs="Arial"/>
          <w:szCs w:val="24"/>
          <w:lang w:eastAsia="zh-CN"/>
        </w:rPr>
      </w:pPr>
      <w:r>
        <w:rPr>
          <w:rFonts w:cs="Arial" w:hint="eastAsia"/>
          <w:szCs w:val="24"/>
          <w:lang w:eastAsia="zh-CN"/>
        </w:rPr>
        <w:t>1.1</w:t>
      </w:r>
      <w:r>
        <w:rPr>
          <w:rFonts w:cs="Arial"/>
          <w:szCs w:val="24"/>
          <w:lang w:eastAsia="zh-CN"/>
        </w:rPr>
        <w:tab/>
      </w:r>
      <w:r w:rsidRPr="00800506">
        <w:rPr>
          <w:rFonts w:cs="Arial" w:hint="eastAsia"/>
          <w:szCs w:val="24"/>
          <w:lang w:eastAsia="zh-CN"/>
        </w:rPr>
        <w:t>这些安排旨在建立一个高层次的非排他性合作框架，双方都计划在技术孵化领域开展这项合作，目的是合作支持</w:t>
      </w:r>
      <w:r w:rsidRPr="00800506">
        <w:rPr>
          <w:rFonts w:cs="Arial" w:hint="eastAsia"/>
          <w:szCs w:val="24"/>
          <w:u w:val="single"/>
          <w:lang w:eastAsia="zh-CN"/>
        </w:rPr>
        <w:t>第</w:t>
      </w:r>
      <w:r w:rsidRPr="00800506">
        <w:rPr>
          <w:rFonts w:cs="Arial" w:hint="eastAsia"/>
          <w:szCs w:val="24"/>
          <w:u w:val="single"/>
          <w:lang w:eastAsia="zh-CN"/>
        </w:rPr>
        <w:t>2</w:t>
      </w:r>
      <w:r w:rsidRPr="00800506">
        <w:rPr>
          <w:rFonts w:cs="Arial" w:hint="eastAsia"/>
          <w:szCs w:val="24"/>
          <w:u w:val="single"/>
          <w:lang w:eastAsia="zh-CN"/>
        </w:rPr>
        <w:t>条</w:t>
      </w:r>
      <w:r w:rsidRPr="00800506">
        <w:rPr>
          <w:rFonts w:cs="Arial" w:hint="eastAsia"/>
          <w:szCs w:val="24"/>
          <w:lang w:eastAsia="zh-CN"/>
        </w:rPr>
        <w:t>更全面描述的技术导向型企业家和初创企业（</w:t>
      </w:r>
      <w:proofErr w:type="gramStart"/>
      <w:r w:rsidRPr="00800506">
        <w:rPr>
          <w:rFonts w:cs="Arial" w:hint="eastAsia"/>
          <w:szCs w:val="24"/>
          <w:lang w:eastAsia="zh-CN"/>
        </w:rPr>
        <w:t>统称“</w:t>
      </w:r>
      <w:proofErr w:type="gramEnd"/>
      <w:r w:rsidRPr="00800506">
        <w:rPr>
          <w:rFonts w:cs="Arial" w:hint="eastAsia"/>
          <w:szCs w:val="24"/>
          <w:u w:val="single"/>
          <w:lang w:eastAsia="zh-CN"/>
        </w:rPr>
        <w:t>合作</w:t>
      </w:r>
      <w:r w:rsidRPr="00800506">
        <w:rPr>
          <w:rFonts w:cs="Arial" w:hint="eastAsia"/>
          <w:szCs w:val="24"/>
          <w:lang w:eastAsia="zh-CN"/>
        </w:rPr>
        <w:t>”）。</w:t>
      </w:r>
    </w:p>
    <w:p w14:paraId="1A2CFAF5" w14:textId="77777777" w:rsidR="0001607E" w:rsidRPr="00800506" w:rsidRDefault="0001607E" w:rsidP="000A31E7">
      <w:pPr>
        <w:snapToGrid w:val="0"/>
        <w:contextualSpacing/>
        <w:rPr>
          <w:rFonts w:cs="Arial"/>
          <w:szCs w:val="24"/>
          <w:lang w:eastAsia="zh-CN"/>
        </w:rPr>
      </w:pPr>
      <w:r>
        <w:rPr>
          <w:rFonts w:cs="Arial" w:hint="eastAsia"/>
          <w:szCs w:val="24"/>
          <w:lang w:eastAsia="zh-CN"/>
        </w:rPr>
        <w:t>1.</w:t>
      </w:r>
      <w:r>
        <w:rPr>
          <w:rFonts w:cs="Arial"/>
          <w:szCs w:val="24"/>
          <w:lang w:eastAsia="zh-CN"/>
        </w:rPr>
        <w:t>2</w:t>
      </w:r>
      <w:r>
        <w:rPr>
          <w:rFonts w:cs="Arial"/>
          <w:szCs w:val="24"/>
          <w:lang w:eastAsia="zh-CN"/>
        </w:rPr>
        <w:tab/>
      </w:r>
      <w:r w:rsidRPr="00800506">
        <w:rPr>
          <w:rFonts w:cs="Arial" w:hint="eastAsia"/>
          <w:szCs w:val="24"/>
          <w:lang w:eastAsia="zh-CN"/>
        </w:rPr>
        <w:t>有关合作的条款和条件（包括但不限于与财务、法律和运营事务有关的事项，以及双方各自的权利、作用和责任（如有的话）），将通过一份或多份具有法律约束力的协议、项目文件和</w:t>
      </w:r>
      <w:r w:rsidRPr="00800506">
        <w:rPr>
          <w:rFonts w:cs="Arial" w:hint="eastAsia"/>
          <w:szCs w:val="24"/>
          <w:lang w:eastAsia="zh-CN"/>
        </w:rPr>
        <w:t>/</w:t>
      </w:r>
      <w:r w:rsidRPr="00800506">
        <w:rPr>
          <w:rFonts w:cs="Arial" w:hint="eastAsia"/>
          <w:szCs w:val="24"/>
          <w:lang w:eastAsia="zh-CN"/>
        </w:rPr>
        <w:t>或其他文件予以确定。这些文件将在这些安排实施后，由双方另行谈判、达成共识并予以签署。</w:t>
      </w:r>
    </w:p>
    <w:p w14:paraId="47C0BBCC" w14:textId="77777777" w:rsidR="00433244" w:rsidRPr="00433244" w:rsidRDefault="0001607E" w:rsidP="00433244">
      <w:pPr>
        <w:pStyle w:val="ArtNo"/>
        <w:spacing w:before="360"/>
        <w:rPr>
          <w:rFonts w:eastAsiaTheme="minorEastAsia"/>
          <w:sz w:val="24"/>
          <w:szCs w:val="24"/>
          <w:lang w:val="ru-RU"/>
        </w:rPr>
      </w:pPr>
      <w:r w:rsidRPr="00433244">
        <w:rPr>
          <w:rFonts w:eastAsiaTheme="minorEastAsia"/>
          <w:sz w:val="24"/>
          <w:szCs w:val="24"/>
          <w:lang w:val="ru-RU"/>
        </w:rPr>
        <w:t>第</w:t>
      </w:r>
      <w:r w:rsidRPr="00433244">
        <w:rPr>
          <w:rFonts w:eastAsiaTheme="minorEastAsia" w:hint="eastAsia"/>
          <w:sz w:val="24"/>
          <w:szCs w:val="24"/>
          <w:lang w:val="ru-RU"/>
        </w:rPr>
        <w:t>2</w:t>
      </w:r>
      <w:r w:rsidRPr="00433244">
        <w:rPr>
          <w:rFonts w:eastAsiaTheme="minorEastAsia" w:hint="eastAsia"/>
          <w:sz w:val="24"/>
          <w:szCs w:val="24"/>
          <w:lang w:val="ru-RU"/>
        </w:rPr>
        <w:t>条</w:t>
      </w:r>
      <w:bookmarkStart w:id="45" w:name="lt_pId030"/>
    </w:p>
    <w:p w14:paraId="4AA459C7" w14:textId="0FB25703" w:rsidR="0001607E" w:rsidRPr="00433244" w:rsidRDefault="0001607E" w:rsidP="00433244">
      <w:pPr>
        <w:pStyle w:val="Arttitle"/>
        <w:spacing w:before="120"/>
        <w:rPr>
          <w:rFonts w:eastAsiaTheme="minorEastAsia"/>
          <w:sz w:val="24"/>
          <w:szCs w:val="24"/>
          <w:lang w:val="ru-RU"/>
        </w:rPr>
      </w:pPr>
      <w:proofErr w:type="spellStart"/>
      <w:r w:rsidRPr="00433244">
        <w:rPr>
          <w:rFonts w:eastAsiaTheme="minorEastAsia" w:hint="eastAsia"/>
          <w:sz w:val="24"/>
          <w:szCs w:val="24"/>
          <w:lang w:val="ru-RU"/>
        </w:rPr>
        <w:t>相互</w:t>
      </w:r>
      <w:r w:rsidRPr="00433244">
        <w:rPr>
          <w:rFonts w:eastAsiaTheme="minorEastAsia"/>
          <w:sz w:val="24"/>
          <w:szCs w:val="24"/>
          <w:lang w:val="ru-RU"/>
        </w:rPr>
        <w:t>合作的宗旨</w:t>
      </w:r>
      <w:bookmarkEnd w:id="45"/>
      <w:proofErr w:type="spellEnd"/>
    </w:p>
    <w:p w14:paraId="1E14F9CB" w14:textId="77777777" w:rsidR="0001607E" w:rsidRPr="00800506" w:rsidRDefault="0001607E" w:rsidP="000A31E7">
      <w:pPr>
        <w:snapToGrid w:val="0"/>
        <w:ind w:firstLineChars="200" w:firstLine="480"/>
        <w:rPr>
          <w:rFonts w:cs="Arial"/>
          <w:szCs w:val="24"/>
          <w:lang w:eastAsia="zh-CN"/>
        </w:rPr>
      </w:pPr>
      <w:bookmarkStart w:id="46" w:name="lt_pId031"/>
      <w:r w:rsidRPr="00800506">
        <w:rPr>
          <w:rFonts w:cs="Arial" w:hint="eastAsia"/>
          <w:bCs/>
          <w:szCs w:val="24"/>
          <w:lang w:eastAsia="zh-CN"/>
        </w:rPr>
        <w:t>在遵守这些安排其他条款的前提下，双方在此一致表示，将在各自的职责范围内并根据各自的规则、条例和程序，就国际电联智慧孵化器计划开展合作。根据设想，合作伙伴将有能力确定并向国际电联推荐来自中国的高潜力企业家</w:t>
      </w:r>
      <w:r w:rsidRPr="00800506">
        <w:rPr>
          <w:rFonts w:cs="Arial" w:hint="eastAsia"/>
          <w:bCs/>
          <w:szCs w:val="24"/>
          <w:lang w:eastAsia="zh-CN"/>
        </w:rPr>
        <w:t>/</w:t>
      </w:r>
      <w:r w:rsidRPr="00800506">
        <w:rPr>
          <w:rFonts w:cs="Arial" w:hint="eastAsia"/>
          <w:bCs/>
          <w:szCs w:val="24"/>
          <w:lang w:eastAsia="zh-CN"/>
        </w:rPr>
        <w:t>项目，参加国际电联智慧孵化器计划。在此背景下，</w:t>
      </w:r>
      <w:r w:rsidRPr="00800506">
        <w:rPr>
          <w:rFonts w:cs="Arial"/>
          <w:bCs/>
          <w:szCs w:val="24"/>
          <w:lang w:eastAsia="zh-CN"/>
        </w:rPr>
        <w:t>CAICT</w:t>
      </w:r>
      <w:r w:rsidRPr="00800506">
        <w:rPr>
          <w:rFonts w:cs="Arial" w:hint="eastAsia"/>
          <w:bCs/>
          <w:szCs w:val="24"/>
          <w:lang w:eastAsia="zh-CN"/>
        </w:rPr>
        <w:t>可以提名中国的初创企业</w:t>
      </w:r>
      <w:r w:rsidRPr="00800506">
        <w:rPr>
          <w:rFonts w:cs="Arial" w:hint="eastAsia"/>
          <w:bCs/>
          <w:szCs w:val="24"/>
          <w:lang w:eastAsia="zh-CN"/>
        </w:rPr>
        <w:t>/</w:t>
      </w:r>
      <w:r w:rsidRPr="00800506">
        <w:rPr>
          <w:rFonts w:cs="Arial" w:hint="eastAsia"/>
          <w:bCs/>
          <w:szCs w:val="24"/>
          <w:lang w:eastAsia="zh-CN"/>
        </w:rPr>
        <w:t>创始人参加国际电联的智慧孵化器计划。此外，</w:t>
      </w:r>
      <w:r w:rsidRPr="00800506">
        <w:rPr>
          <w:rFonts w:cs="Arial" w:hint="eastAsia"/>
          <w:bCs/>
          <w:szCs w:val="24"/>
          <w:lang w:eastAsia="zh-CN"/>
        </w:rPr>
        <w:t>CAICT</w:t>
      </w:r>
      <w:r w:rsidRPr="00800506">
        <w:rPr>
          <w:rFonts w:cs="Arial" w:hint="eastAsia"/>
          <w:bCs/>
          <w:szCs w:val="24"/>
          <w:lang w:eastAsia="zh-CN"/>
        </w:rPr>
        <w:t>还就知识产权、信息技术解决方案、技术和标准以及业务发展等主题，向总部设在中国和</w:t>
      </w:r>
      <w:r w:rsidRPr="00800506">
        <w:rPr>
          <w:rFonts w:cs="Arial" w:hint="eastAsia"/>
          <w:bCs/>
          <w:szCs w:val="24"/>
          <w:lang w:eastAsia="zh-CN"/>
        </w:rPr>
        <w:t>/</w:t>
      </w:r>
      <w:r w:rsidRPr="00800506">
        <w:rPr>
          <w:rFonts w:cs="Arial" w:hint="eastAsia"/>
          <w:bCs/>
          <w:szCs w:val="24"/>
          <w:lang w:eastAsia="zh-CN"/>
        </w:rPr>
        <w:t>或进入中国市场的国际电联智慧孵化器初创公司提供咨询，并且协助向其论坛和联盟推广国际电联智慧孵化器计划。</w:t>
      </w:r>
      <w:bookmarkEnd w:id="46"/>
    </w:p>
    <w:p w14:paraId="3E9043FB" w14:textId="77777777" w:rsidR="00433244" w:rsidRDefault="0001607E" w:rsidP="00433244">
      <w:pPr>
        <w:pStyle w:val="ArtNo"/>
        <w:spacing w:before="360"/>
        <w:rPr>
          <w:rFonts w:eastAsiaTheme="minorEastAsia"/>
          <w:sz w:val="24"/>
          <w:szCs w:val="24"/>
          <w:lang w:val="ru-RU"/>
        </w:rPr>
      </w:pPr>
      <w:r w:rsidRPr="00433244">
        <w:rPr>
          <w:rFonts w:eastAsiaTheme="minorEastAsia"/>
          <w:sz w:val="24"/>
          <w:szCs w:val="24"/>
          <w:lang w:val="ru-RU"/>
        </w:rPr>
        <w:t>第</w:t>
      </w:r>
      <w:r w:rsidRPr="00433244">
        <w:rPr>
          <w:rFonts w:eastAsiaTheme="minorEastAsia" w:hint="eastAsia"/>
          <w:sz w:val="24"/>
          <w:szCs w:val="24"/>
          <w:lang w:val="ru-RU"/>
        </w:rPr>
        <w:t>3</w:t>
      </w:r>
      <w:r w:rsidRPr="00433244">
        <w:rPr>
          <w:rFonts w:eastAsiaTheme="minorEastAsia" w:hint="eastAsia"/>
          <w:sz w:val="24"/>
          <w:szCs w:val="24"/>
          <w:lang w:val="ru-RU"/>
        </w:rPr>
        <w:t>条</w:t>
      </w:r>
    </w:p>
    <w:p w14:paraId="25BF93B3" w14:textId="001F2D36" w:rsidR="0001607E" w:rsidRPr="00433244" w:rsidRDefault="0001607E" w:rsidP="00433244">
      <w:pPr>
        <w:pStyle w:val="Arttitle"/>
        <w:spacing w:before="120"/>
        <w:rPr>
          <w:rFonts w:eastAsiaTheme="minorEastAsia"/>
          <w:sz w:val="24"/>
          <w:szCs w:val="24"/>
          <w:lang w:val="ru-RU"/>
        </w:rPr>
      </w:pPr>
      <w:proofErr w:type="spellStart"/>
      <w:r w:rsidRPr="00433244">
        <w:rPr>
          <w:rFonts w:eastAsiaTheme="minorEastAsia" w:hint="eastAsia"/>
          <w:sz w:val="24"/>
          <w:szCs w:val="24"/>
          <w:lang w:val="ru-RU"/>
        </w:rPr>
        <w:t>这些</w:t>
      </w:r>
      <w:r w:rsidRPr="00433244">
        <w:rPr>
          <w:rFonts w:eastAsiaTheme="minorEastAsia"/>
          <w:sz w:val="24"/>
          <w:szCs w:val="24"/>
          <w:lang w:val="ru-RU"/>
        </w:rPr>
        <w:t>安排的性质</w:t>
      </w:r>
      <w:proofErr w:type="spellEnd"/>
    </w:p>
    <w:p w14:paraId="41920149" w14:textId="77777777" w:rsidR="0001607E" w:rsidRPr="00800506" w:rsidRDefault="0001607E" w:rsidP="000A31E7">
      <w:pPr>
        <w:snapToGrid w:val="0"/>
        <w:spacing w:after="120"/>
        <w:contextualSpacing/>
        <w:rPr>
          <w:rFonts w:cs="Arial"/>
          <w:szCs w:val="24"/>
          <w:lang w:eastAsia="zh-CN"/>
        </w:rPr>
      </w:pPr>
      <w:r>
        <w:rPr>
          <w:rFonts w:cs="Arial" w:hint="eastAsia"/>
          <w:szCs w:val="24"/>
          <w:lang w:eastAsia="zh-CN"/>
        </w:rPr>
        <w:t>3.</w:t>
      </w:r>
      <w:r>
        <w:rPr>
          <w:rFonts w:cs="Arial"/>
          <w:szCs w:val="24"/>
          <w:lang w:eastAsia="zh-CN"/>
        </w:rPr>
        <w:t>1</w:t>
      </w:r>
      <w:r>
        <w:rPr>
          <w:rFonts w:cs="Arial"/>
          <w:szCs w:val="24"/>
          <w:lang w:eastAsia="zh-CN"/>
        </w:rPr>
        <w:tab/>
      </w:r>
      <w:r w:rsidRPr="00800506">
        <w:rPr>
          <w:rFonts w:cs="Arial" w:hint="eastAsia"/>
          <w:szCs w:val="24"/>
          <w:lang w:eastAsia="zh-CN"/>
        </w:rPr>
        <w:t>这些安排不计划用作、也不应被视为或解释为双方之间具有约束力的协议。这些安排中的任何内容均不对任何一方构成任何形式的信托或法律义务或责任。</w:t>
      </w:r>
    </w:p>
    <w:p w14:paraId="19481D65" w14:textId="77777777" w:rsidR="0001607E" w:rsidRPr="00800506" w:rsidRDefault="0001607E" w:rsidP="000A31E7">
      <w:pPr>
        <w:snapToGrid w:val="0"/>
        <w:spacing w:after="120"/>
        <w:contextualSpacing/>
        <w:rPr>
          <w:rFonts w:cs="Arial"/>
          <w:szCs w:val="24"/>
          <w:lang w:eastAsia="zh-CN"/>
        </w:rPr>
      </w:pPr>
      <w:r>
        <w:rPr>
          <w:rFonts w:cs="Arial" w:hint="eastAsia"/>
          <w:szCs w:val="24"/>
          <w:lang w:eastAsia="zh-CN"/>
        </w:rPr>
        <w:t>3.</w:t>
      </w:r>
      <w:r>
        <w:rPr>
          <w:rFonts w:cs="Arial"/>
          <w:szCs w:val="24"/>
          <w:lang w:eastAsia="zh-CN"/>
        </w:rPr>
        <w:t>2</w:t>
      </w:r>
      <w:r>
        <w:rPr>
          <w:rFonts w:cs="Arial"/>
          <w:szCs w:val="24"/>
          <w:lang w:eastAsia="zh-CN"/>
        </w:rPr>
        <w:tab/>
      </w:r>
      <w:r w:rsidRPr="00800506">
        <w:rPr>
          <w:rFonts w:cs="Arial" w:hint="eastAsia"/>
          <w:szCs w:val="24"/>
          <w:lang w:eastAsia="zh-CN"/>
        </w:rPr>
        <w:t>这些安排不构成，也不应被视为或解释为任何一方在提供资金或融资方面承担任何类型的明示或暗示的义务或承诺；根据这些安排可能开展的任何活动，都将取决于是否拥有足够的人员、资金和其他资源。</w:t>
      </w:r>
    </w:p>
    <w:p w14:paraId="78306130" w14:textId="77777777" w:rsidR="000A31E7" w:rsidRDefault="0001607E" w:rsidP="000A31E7">
      <w:pPr>
        <w:pStyle w:val="ArtNo"/>
        <w:spacing w:before="360"/>
        <w:rPr>
          <w:rFonts w:eastAsiaTheme="minorEastAsia"/>
          <w:sz w:val="24"/>
          <w:szCs w:val="24"/>
          <w:lang w:val="ru-RU"/>
        </w:rPr>
      </w:pPr>
      <w:r w:rsidRPr="000A31E7">
        <w:rPr>
          <w:rFonts w:eastAsiaTheme="minorEastAsia"/>
          <w:sz w:val="24"/>
          <w:szCs w:val="24"/>
          <w:lang w:val="ru-RU"/>
        </w:rPr>
        <w:t>第</w:t>
      </w:r>
      <w:r w:rsidRPr="000A31E7">
        <w:rPr>
          <w:rFonts w:eastAsiaTheme="minorEastAsia" w:hint="eastAsia"/>
          <w:sz w:val="24"/>
          <w:szCs w:val="24"/>
          <w:lang w:val="ru-RU"/>
        </w:rPr>
        <w:t>4</w:t>
      </w:r>
      <w:r w:rsidRPr="000A31E7">
        <w:rPr>
          <w:rFonts w:eastAsiaTheme="minorEastAsia" w:hint="eastAsia"/>
          <w:sz w:val="24"/>
          <w:szCs w:val="24"/>
          <w:lang w:val="ru-RU"/>
        </w:rPr>
        <w:t>条</w:t>
      </w:r>
    </w:p>
    <w:p w14:paraId="7E9C774A" w14:textId="6D321EB1" w:rsidR="0001607E" w:rsidRPr="000A31E7" w:rsidRDefault="0001607E" w:rsidP="000A31E7">
      <w:pPr>
        <w:pStyle w:val="Arttitle"/>
        <w:spacing w:before="120"/>
        <w:rPr>
          <w:rFonts w:eastAsiaTheme="minorEastAsia"/>
          <w:sz w:val="24"/>
          <w:szCs w:val="24"/>
          <w:lang w:val="ru-RU"/>
        </w:rPr>
      </w:pPr>
      <w:proofErr w:type="spellStart"/>
      <w:r w:rsidRPr="000A31E7">
        <w:rPr>
          <w:rFonts w:eastAsiaTheme="minorEastAsia" w:hint="eastAsia"/>
          <w:sz w:val="24"/>
          <w:szCs w:val="24"/>
          <w:lang w:val="ru-RU"/>
        </w:rPr>
        <w:t>生效；</w:t>
      </w:r>
      <w:r w:rsidRPr="000A31E7">
        <w:rPr>
          <w:rFonts w:eastAsiaTheme="minorEastAsia"/>
          <w:sz w:val="24"/>
          <w:szCs w:val="24"/>
          <w:lang w:val="ru-RU"/>
        </w:rPr>
        <w:t>修</w:t>
      </w:r>
      <w:r w:rsidRPr="000A31E7">
        <w:rPr>
          <w:rFonts w:eastAsiaTheme="minorEastAsia" w:hint="eastAsia"/>
          <w:sz w:val="24"/>
          <w:szCs w:val="24"/>
          <w:lang w:val="ru-RU"/>
        </w:rPr>
        <w:t>正与终止</w:t>
      </w:r>
      <w:proofErr w:type="spellEnd"/>
    </w:p>
    <w:p w14:paraId="53995CA6" w14:textId="77777777" w:rsidR="0001607E" w:rsidRPr="00800506" w:rsidRDefault="0001607E" w:rsidP="000A31E7">
      <w:pPr>
        <w:snapToGrid w:val="0"/>
        <w:contextualSpacing/>
        <w:rPr>
          <w:rFonts w:cs="Arial"/>
          <w:szCs w:val="24"/>
          <w:lang w:eastAsia="zh-CN"/>
        </w:rPr>
      </w:pPr>
      <w:bookmarkStart w:id="47" w:name="lt_pId042"/>
      <w:r>
        <w:rPr>
          <w:rFonts w:cs="Arial" w:hint="eastAsia"/>
          <w:szCs w:val="24"/>
          <w:lang w:eastAsia="zh-CN"/>
        </w:rPr>
        <w:t>4</w:t>
      </w:r>
      <w:r>
        <w:rPr>
          <w:rFonts w:cs="Arial"/>
          <w:szCs w:val="24"/>
          <w:lang w:eastAsia="zh-CN"/>
        </w:rPr>
        <w:t>.1</w:t>
      </w:r>
      <w:r>
        <w:rPr>
          <w:rFonts w:cs="Arial"/>
          <w:szCs w:val="24"/>
          <w:lang w:eastAsia="zh-CN"/>
        </w:rPr>
        <w:tab/>
      </w:r>
      <w:r w:rsidRPr="00800506">
        <w:rPr>
          <w:rFonts w:cs="Arial" w:hint="eastAsia"/>
          <w:szCs w:val="24"/>
          <w:lang w:eastAsia="zh-CN"/>
        </w:rPr>
        <w:t>这些</w:t>
      </w:r>
      <w:r w:rsidRPr="00800506">
        <w:rPr>
          <w:rFonts w:cs="Arial"/>
          <w:szCs w:val="24"/>
          <w:lang w:eastAsia="zh-CN"/>
        </w:rPr>
        <w:t>安排自双方签字之日起生效，其条款将一直适用至</w:t>
      </w:r>
      <w:r w:rsidRPr="00800506">
        <w:rPr>
          <w:rFonts w:cs="Arial" w:hint="eastAsia"/>
          <w:szCs w:val="24"/>
          <w:lang w:eastAsia="zh-CN"/>
        </w:rPr>
        <w:t>这些安排</w:t>
      </w:r>
      <w:r w:rsidRPr="00800506">
        <w:rPr>
          <w:rFonts w:cs="Arial"/>
          <w:szCs w:val="24"/>
          <w:lang w:eastAsia="zh-CN"/>
        </w:rPr>
        <w:t>根据本条款终止</w:t>
      </w:r>
      <w:r w:rsidRPr="00800506">
        <w:rPr>
          <w:rFonts w:cs="Arial" w:hint="eastAsia"/>
          <w:szCs w:val="24"/>
          <w:lang w:eastAsia="zh-CN"/>
        </w:rPr>
        <w:t>。</w:t>
      </w:r>
      <w:bookmarkEnd w:id="47"/>
    </w:p>
    <w:p w14:paraId="3D84356E" w14:textId="77777777" w:rsidR="0001607E" w:rsidRPr="00800506" w:rsidRDefault="0001607E" w:rsidP="000A31E7">
      <w:pPr>
        <w:snapToGrid w:val="0"/>
        <w:contextualSpacing/>
        <w:rPr>
          <w:rFonts w:cs="Arial"/>
          <w:szCs w:val="24"/>
          <w:lang w:eastAsia="zh-CN"/>
        </w:rPr>
      </w:pPr>
      <w:r>
        <w:rPr>
          <w:rFonts w:cs="Arial" w:hint="eastAsia"/>
          <w:szCs w:val="24"/>
          <w:lang w:eastAsia="zh-CN"/>
        </w:rPr>
        <w:t>4.</w:t>
      </w:r>
      <w:r>
        <w:rPr>
          <w:rFonts w:cs="Arial"/>
          <w:szCs w:val="24"/>
          <w:lang w:eastAsia="zh-CN"/>
        </w:rPr>
        <w:t>2</w:t>
      </w:r>
      <w:r>
        <w:rPr>
          <w:rFonts w:cs="Arial"/>
          <w:szCs w:val="24"/>
          <w:lang w:eastAsia="zh-CN"/>
        </w:rPr>
        <w:tab/>
      </w:r>
      <w:r w:rsidRPr="00800506">
        <w:rPr>
          <w:rFonts w:cs="Arial" w:hint="eastAsia"/>
          <w:szCs w:val="24"/>
          <w:lang w:eastAsia="zh-CN"/>
        </w:rPr>
        <w:t>这些安排只能根据双方同意并签署的一书面修正案进行修改或补充。所有此类正均将作为这些安排的附件，并构成这些安排不可分割的一部分。</w:t>
      </w:r>
    </w:p>
    <w:p w14:paraId="140290BC" w14:textId="77777777" w:rsidR="0001607E" w:rsidRPr="00800506" w:rsidRDefault="0001607E" w:rsidP="000A31E7">
      <w:pPr>
        <w:snapToGrid w:val="0"/>
        <w:contextualSpacing/>
        <w:rPr>
          <w:rFonts w:cs="Arial"/>
          <w:szCs w:val="24"/>
          <w:lang w:eastAsia="zh-CN"/>
        </w:rPr>
      </w:pPr>
      <w:r>
        <w:rPr>
          <w:rFonts w:cs="Arial" w:hint="eastAsia"/>
          <w:szCs w:val="24"/>
          <w:lang w:eastAsia="zh-CN"/>
        </w:rPr>
        <w:lastRenderedPageBreak/>
        <w:t>4.</w:t>
      </w:r>
      <w:r>
        <w:rPr>
          <w:rFonts w:cs="Arial"/>
          <w:szCs w:val="24"/>
          <w:lang w:eastAsia="zh-CN"/>
        </w:rPr>
        <w:t>3</w:t>
      </w:r>
      <w:r>
        <w:rPr>
          <w:rFonts w:cs="Arial"/>
          <w:szCs w:val="24"/>
          <w:lang w:eastAsia="zh-CN"/>
        </w:rPr>
        <w:tab/>
      </w:r>
      <w:r w:rsidRPr="00800506">
        <w:rPr>
          <w:rFonts w:cs="Arial" w:hint="eastAsia"/>
          <w:szCs w:val="24"/>
          <w:lang w:eastAsia="zh-CN"/>
        </w:rPr>
        <w:t>任何一方均可在此类终止生效日期的至少三十（</w:t>
      </w:r>
      <w:r w:rsidRPr="00800506">
        <w:rPr>
          <w:rFonts w:cs="Arial" w:hint="eastAsia"/>
          <w:szCs w:val="24"/>
          <w:lang w:eastAsia="zh-CN"/>
        </w:rPr>
        <w:t>30</w:t>
      </w:r>
      <w:r w:rsidRPr="00800506">
        <w:rPr>
          <w:rFonts w:cs="Arial" w:hint="eastAsia"/>
          <w:szCs w:val="24"/>
          <w:lang w:eastAsia="zh-CN"/>
        </w:rPr>
        <w:t>）天之前，通过向对方递交书面通知而终止这些安排。</w:t>
      </w:r>
    </w:p>
    <w:p w14:paraId="02231692" w14:textId="77777777" w:rsidR="000A31E7" w:rsidRPr="000A31E7" w:rsidRDefault="0001607E" w:rsidP="000A31E7">
      <w:pPr>
        <w:pStyle w:val="ArtNo"/>
        <w:spacing w:before="360"/>
        <w:rPr>
          <w:rFonts w:eastAsiaTheme="minorEastAsia"/>
          <w:sz w:val="24"/>
          <w:szCs w:val="24"/>
          <w:lang w:val="ru-RU"/>
        </w:rPr>
      </w:pPr>
      <w:bookmarkStart w:id="48" w:name="lt_pId046"/>
      <w:r w:rsidRPr="000A31E7">
        <w:rPr>
          <w:rFonts w:eastAsiaTheme="minorEastAsia"/>
          <w:sz w:val="24"/>
          <w:szCs w:val="24"/>
          <w:lang w:val="ru-RU"/>
        </w:rPr>
        <w:t>第</w:t>
      </w:r>
      <w:r w:rsidRPr="000A31E7">
        <w:rPr>
          <w:rFonts w:eastAsiaTheme="minorEastAsia" w:hint="eastAsia"/>
          <w:sz w:val="24"/>
          <w:szCs w:val="24"/>
          <w:lang w:val="ru-RU"/>
        </w:rPr>
        <w:t>5</w:t>
      </w:r>
      <w:r w:rsidRPr="000A31E7">
        <w:rPr>
          <w:rFonts w:eastAsiaTheme="minorEastAsia" w:hint="eastAsia"/>
          <w:sz w:val="24"/>
          <w:szCs w:val="24"/>
          <w:lang w:val="ru-RU"/>
        </w:rPr>
        <w:t>条</w:t>
      </w:r>
      <w:bookmarkEnd w:id="48"/>
    </w:p>
    <w:p w14:paraId="4177329F" w14:textId="5427631D" w:rsidR="0001607E" w:rsidRPr="000A31E7" w:rsidRDefault="0001607E" w:rsidP="000A31E7">
      <w:pPr>
        <w:pStyle w:val="Arttitle"/>
        <w:spacing w:before="120"/>
        <w:rPr>
          <w:rFonts w:eastAsiaTheme="minorEastAsia"/>
          <w:sz w:val="24"/>
          <w:szCs w:val="24"/>
          <w:lang w:val="ru-RU"/>
        </w:rPr>
      </w:pPr>
      <w:proofErr w:type="spellStart"/>
      <w:r w:rsidRPr="000A31E7">
        <w:rPr>
          <w:rFonts w:eastAsiaTheme="minorEastAsia" w:hint="eastAsia"/>
          <w:sz w:val="24"/>
          <w:szCs w:val="24"/>
          <w:lang w:val="ru-RU"/>
        </w:rPr>
        <w:t>沟通和通知的渠道</w:t>
      </w:r>
      <w:proofErr w:type="spellEnd"/>
    </w:p>
    <w:p w14:paraId="14DDCBB1" w14:textId="77777777" w:rsidR="0001607E" w:rsidRPr="00800506" w:rsidRDefault="0001607E" w:rsidP="000C7985">
      <w:pPr>
        <w:tabs>
          <w:tab w:val="left" w:pos="567"/>
        </w:tabs>
        <w:snapToGrid w:val="0"/>
        <w:rPr>
          <w:rFonts w:cs="Arial"/>
          <w:szCs w:val="24"/>
          <w:lang w:eastAsia="zh-CN"/>
        </w:rPr>
      </w:pPr>
      <w:r w:rsidRPr="00800506">
        <w:rPr>
          <w:rFonts w:cs="Arial"/>
          <w:szCs w:val="24"/>
          <w:lang w:eastAsia="zh-CN"/>
        </w:rPr>
        <w:t>5.1</w:t>
      </w:r>
      <w:r w:rsidRPr="00800506">
        <w:rPr>
          <w:rFonts w:cs="Arial"/>
          <w:szCs w:val="24"/>
          <w:lang w:eastAsia="zh-CN"/>
        </w:rPr>
        <w:tab/>
      </w:r>
      <w:r w:rsidRPr="00800506">
        <w:rPr>
          <w:rFonts w:cs="Arial" w:hint="eastAsia"/>
          <w:szCs w:val="24"/>
          <w:lang w:eastAsia="zh-CN"/>
        </w:rPr>
        <w:t>为了便于这些以及双方可能在这些安排的框架下建立的其他安排的执行，双方的联系渠道如下：</w:t>
      </w:r>
    </w:p>
    <w:p w14:paraId="1BDBF52F" w14:textId="77777777" w:rsidR="0001607E" w:rsidRPr="00800506" w:rsidRDefault="0001607E" w:rsidP="000C7985">
      <w:pPr>
        <w:tabs>
          <w:tab w:val="left" w:pos="567"/>
        </w:tabs>
        <w:snapToGrid w:val="0"/>
        <w:rPr>
          <w:rFonts w:cs="Arial"/>
          <w:szCs w:val="24"/>
        </w:rPr>
      </w:pPr>
      <w:proofErr w:type="spellStart"/>
      <w:r w:rsidRPr="00800506">
        <w:rPr>
          <w:rFonts w:cs="Arial" w:hint="eastAsia"/>
          <w:szCs w:val="24"/>
        </w:rPr>
        <w:t>国际电联</w:t>
      </w:r>
      <w:proofErr w:type="spellEnd"/>
      <w:r w:rsidRPr="00800506">
        <w:rPr>
          <w:rFonts w:cs="Arial" w:hint="eastAsia"/>
          <w:szCs w:val="24"/>
        </w:rPr>
        <w:t>：</w:t>
      </w:r>
    </w:p>
    <w:p w14:paraId="6059C22C" w14:textId="77777777" w:rsidR="0001607E" w:rsidRPr="00800506" w:rsidRDefault="0001607E" w:rsidP="000C7985">
      <w:pPr>
        <w:tabs>
          <w:tab w:val="left" w:pos="567"/>
        </w:tabs>
        <w:snapToGrid w:val="0"/>
        <w:ind w:left="794"/>
        <w:rPr>
          <w:rFonts w:cs="Arial"/>
          <w:bCs/>
          <w:szCs w:val="24"/>
        </w:rPr>
      </w:pPr>
      <w:r w:rsidRPr="00800506">
        <w:rPr>
          <w:szCs w:val="24"/>
        </w:rPr>
        <w:t>Chief</w:t>
      </w:r>
      <w:r>
        <w:rPr>
          <w:rFonts w:hint="eastAsia"/>
          <w:szCs w:val="24"/>
        </w:rPr>
        <w:t>，</w:t>
      </w:r>
      <w:r w:rsidRPr="00800506">
        <w:rPr>
          <w:szCs w:val="24"/>
        </w:rPr>
        <w:t>Operations and Planning Department</w:t>
      </w:r>
      <w:r w:rsidRPr="00800506">
        <w:rPr>
          <w:rFonts w:hint="eastAsia"/>
          <w:szCs w:val="24"/>
        </w:rPr>
        <w:t>（</w:t>
      </w:r>
      <w:proofErr w:type="spellStart"/>
      <w:r w:rsidRPr="00800506">
        <w:rPr>
          <w:rFonts w:hint="eastAsia"/>
          <w:szCs w:val="24"/>
        </w:rPr>
        <w:t>运行与计划部主任</w:t>
      </w:r>
      <w:proofErr w:type="spellEnd"/>
      <w:r w:rsidRPr="00800506">
        <w:rPr>
          <w:rFonts w:hint="eastAsia"/>
          <w:szCs w:val="24"/>
        </w:rPr>
        <w:t>）</w:t>
      </w:r>
      <w:r>
        <w:rPr>
          <w:szCs w:val="24"/>
        </w:rPr>
        <w:br/>
      </w:r>
      <w:r w:rsidRPr="00800506">
        <w:rPr>
          <w:rFonts w:cs="Arial"/>
          <w:szCs w:val="24"/>
        </w:rPr>
        <w:t>Alexander Ntoko</w:t>
      </w:r>
      <w:proofErr w:type="spellStart"/>
      <w:r w:rsidRPr="00800506">
        <w:rPr>
          <w:rFonts w:cs="Arial"/>
          <w:szCs w:val="24"/>
        </w:rPr>
        <w:t>先生</w:t>
      </w:r>
      <w:proofErr w:type="spellEnd"/>
      <w:r>
        <w:rPr>
          <w:rFonts w:cs="Arial"/>
          <w:szCs w:val="24"/>
        </w:rPr>
        <w:br/>
      </w:r>
      <w:r w:rsidRPr="00800506">
        <w:rPr>
          <w:szCs w:val="24"/>
        </w:rPr>
        <w:t>International Telecommunication Union</w:t>
      </w:r>
      <w:r>
        <w:rPr>
          <w:szCs w:val="24"/>
        </w:rPr>
        <w:br/>
      </w:r>
      <w:r w:rsidRPr="00800506">
        <w:rPr>
          <w:szCs w:val="24"/>
        </w:rPr>
        <w:t>Place des Nations</w:t>
      </w:r>
      <w:r w:rsidRPr="00800506">
        <w:rPr>
          <w:szCs w:val="24"/>
        </w:rPr>
        <w:br/>
        <w:t>CH-1211 Geneva 20</w:t>
      </w:r>
      <w:r w:rsidRPr="00800506">
        <w:rPr>
          <w:szCs w:val="24"/>
        </w:rPr>
        <w:br/>
      </w:r>
      <w:bookmarkStart w:id="49" w:name="lt_pId054"/>
      <w:r w:rsidRPr="00800506">
        <w:rPr>
          <w:szCs w:val="24"/>
        </w:rPr>
        <w:t>Switzerland</w:t>
      </w:r>
      <w:bookmarkEnd w:id="49"/>
      <w:r w:rsidRPr="00800506">
        <w:rPr>
          <w:szCs w:val="24"/>
        </w:rPr>
        <w:br/>
      </w:r>
      <w:bookmarkStart w:id="50" w:name="lt_pId057"/>
      <w:proofErr w:type="spellStart"/>
      <w:r w:rsidRPr="00800506">
        <w:rPr>
          <w:rFonts w:cs="Arial" w:hint="eastAsia"/>
          <w:szCs w:val="24"/>
        </w:rPr>
        <w:t>电话</w:t>
      </w:r>
      <w:proofErr w:type="spellEnd"/>
      <w:r w:rsidRPr="00800506">
        <w:rPr>
          <w:rFonts w:cs="Arial" w:hint="eastAsia"/>
          <w:szCs w:val="24"/>
        </w:rPr>
        <w:t>：</w:t>
      </w:r>
      <w:r w:rsidRPr="00800506">
        <w:rPr>
          <w:rFonts w:cs="Arial"/>
          <w:szCs w:val="24"/>
        </w:rPr>
        <w:t>+4122730 5525</w:t>
      </w:r>
      <w:bookmarkEnd w:id="50"/>
      <w:r w:rsidRPr="00800506">
        <w:rPr>
          <w:rFonts w:cs="Arial"/>
          <w:szCs w:val="24"/>
        </w:rPr>
        <w:br/>
      </w:r>
      <w:bookmarkStart w:id="51" w:name="lt_pId058"/>
      <w:proofErr w:type="spellStart"/>
      <w:r w:rsidRPr="00800506">
        <w:rPr>
          <w:rFonts w:cs="Arial" w:hint="eastAsia"/>
          <w:szCs w:val="24"/>
        </w:rPr>
        <w:t>电子邮件</w:t>
      </w:r>
      <w:proofErr w:type="spellEnd"/>
      <w:r w:rsidRPr="00800506">
        <w:rPr>
          <w:rFonts w:cs="Arial" w:hint="eastAsia"/>
          <w:szCs w:val="24"/>
        </w:rPr>
        <w:t>：</w:t>
      </w:r>
      <w:hyperlink r:id="rId9" w:history="1">
        <w:r w:rsidRPr="00800506">
          <w:rPr>
            <w:rFonts w:cs="Arial"/>
            <w:bCs/>
            <w:color w:val="02274B"/>
            <w:szCs w:val="24"/>
            <w:u w:val="single"/>
          </w:rPr>
          <w:t>alexander.ntoko@itu.int</w:t>
        </w:r>
      </w:hyperlink>
      <w:bookmarkEnd w:id="51"/>
    </w:p>
    <w:p w14:paraId="7D8A85C0" w14:textId="77777777" w:rsidR="0001607E" w:rsidRPr="00800506" w:rsidRDefault="0001607E" w:rsidP="000C7985">
      <w:pPr>
        <w:tabs>
          <w:tab w:val="left" w:pos="567"/>
        </w:tabs>
        <w:snapToGrid w:val="0"/>
        <w:rPr>
          <w:rFonts w:cs="Arial"/>
          <w:szCs w:val="24"/>
        </w:rPr>
      </w:pPr>
      <w:proofErr w:type="spellStart"/>
      <w:r w:rsidRPr="00800506">
        <w:rPr>
          <w:rFonts w:cs="Arial" w:hint="eastAsia"/>
          <w:szCs w:val="24"/>
        </w:rPr>
        <w:t>合作伙伴</w:t>
      </w:r>
      <w:proofErr w:type="spellEnd"/>
      <w:r w:rsidRPr="00800506">
        <w:rPr>
          <w:rFonts w:cs="Arial" w:hint="eastAsia"/>
          <w:szCs w:val="24"/>
        </w:rPr>
        <w:t>：</w:t>
      </w:r>
    </w:p>
    <w:p w14:paraId="463A1873" w14:textId="77777777" w:rsidR="0001607E" w:rsidRPr="00800506" w:rsidRDefault="0001607E" w:rsidP="000C7985">
      <w:pPr>
        <w:tabs>
          <w:tab w:val="left" w:pos="567"/>
        </w:tabs>
        <w:snapToGrid w:val="0"/>
        <w:ind w:left="794"/>
        <w:rPr>
          <w:rFonts w:cs="Arial"/>
          <w:color w:val="02274B"/>
          <w:szCs w:val="24"/>
          <w:u w:val="single"/>
        </w:rPr>
      </w:pPr>
      <w:bookmarkStart w:id="52" w:name="lt_pId060"/>
      <w:proofErr w:type="spellStart"/>
      <w:r>
        <w:rPr>
          <w:rFonts w:ascii="SimSun" w:hAnsi="SimSun" w:hint="eastAsia"/>
          <w:szCs w:val="24"/>
        </w:rPr>
        <w:t>国际合作部主任</w:t>
      </w:r>
      <w:proofErr w:type="spellEnd"/>
      <w:r w:rsidRPr="00800506">
        <w:rPr>
          <w:rFonts w:cs="Arial"/>
          <w:szCs w:val="24"/>
        </w:rPr>
        <w:br/>
      </w:r>
      <w:bookmarkStart w:id="53" w:name="lt_pId066"/>
      <w:proofErr w:type="spellStart"/>
      <w:r>
        <w:rPr>
          <w:rFonts w:ascii="SimSun" w:hAnsi="SimSun" w:hint="eastAsia"/>
          <w:szCs w:val="24"/>
        </w:rPr>
        <w:t>刘睿</w:t>
      </w:r>
      <w:r w:rsidRPr="00800506">
        <w:rPr>
          <w:rFonts w:cs="Arial" w:hint="eastAsia"/>
          <w:szCs w:val="24"/>
        </w:rPr>
        <w:t>女士</w:t>
      </w:r>
      <w:bookmarkEnd w:id="53"/>
      <w:proofErr w:type="spellEnd"/>
      <w:r>
        <w:rPr>
          <w:rFonts w:cs="Arial"/>
          <w:szCs w:val="24"/>
        </w:rPr>
        <w:br/>
      </w:r>
      <w:r w:rsidRPr="00800506">
        <w:rPr>
          <w:rFonts w:cs="Arial"/>
          <w:szCs w:val="24"/>
        </w:rPr>
        <w:t>100191</w:t>
      </w:r>
      <w:proofErr w:type="spellStart"/>
      <w:r w:rsidRPr="00800506">
        <w:rPr>
          <w:rFonts w:cs="Arial"/>
          <w:szCs w:val="24"/>
        </w:rPr>
        <w:t>中国，北京</w:t>
      </w:r>
      <w:proofErr w:type="spellEnd"/>
      <w:r>
        <w:rPr>
          <w:rFonts w:cs="Arial"/>
          <w:szCs w:val="24"/>
        </w:rPr>
        <w:br/>
      </w:r>
      <w:proofErr w:type="spellStart"/>
      <w:r w:rsidRPr="00800506">
        <w:rPr>
          <w:rFonts w:cs="Arial"/>
          <w:szCs w:val="24"/>
        </w:rPr>
        <w:t>海淀区</w:t>
      </w:r>
      <w:proofErr w:type="spellEnd"/>
      <w:r>
        <w:rPr>
          <w:rFonts w:cs="Arial"/>
          <w:szCs w:val="24"/>
        </w:rPr>
        <w:br/>
      </w:r>
      <w:proofErr w:type="spellStart"/>
      <w:r w:rsidRPr="00800506">
        <w:rPr>
          <w:rFonts w:cs="Arial"/>
          <w:szCs w:val="24"/>
        </w:rPr>
        <w:t>花园北路</w:t>
      </w:r>
      <w:proofErr w:type="spellEnd"/>
      <w:r w:rsidRPr="00800506">
        <w:rPr>
          <w:rFonts w:cs="Arial"/>
          <w:szCs w:val="24"/>
        </w:rPr>
        <w:t>52</w:t>
      </w:r>
      <w:r w:rsidRPr="00800506">
        <w:rPr>
          <w:rFonts w:cs="Arial"/>
          <w:szCs w:val="24"/>
        </w:rPr>
        <w:t>号</w:t>
      </w:r>
      <w:r>
        <w:rPr>
          <w:rFonts w:cs="Arial" w:hint="eastAsia"/>
          <w:szCs w:val="24"/>
        </w:rPr>
        <w:t>，</w:t>
      </w:r>
      <w:r>
        <w:rPr>
          <w:rFonts w:cs="Arial"/>
          <w:szCs w:val="24"/>
        </w:rPr>
        <w:br/>
      </w:r>
      <w:proofErr w:type="spellStart"/>
      <w:r w:rsidRPr="00800506">
        <w:rPr>
          <w:rFonts w:cs="Arial" w:hint="eastAsia"/>
          <w:bCs/>
          <w:szCs w:val="24"/>
        </w:rPr>
        <w:t>中国信息通信研究院</w:t>
      </w:r>
      <w:proofErr w:type="spellEnd"/>
      <w:r w:rsidRPr="00800506">
        <w:rPr>
          <w:rFonts w:cs="Arial" w:hint="eastAsia"/>
          <w:bCs/>
          <w:szCs w:val="24"/>
        </w:rPr>
        <w:t>（</w:t>
      </w:r>
      <w:r w:rsidRPr="00800506">
        <w:rPr>
          <w:rFonts w:cs="Arial"/>
          <w:bCs/>
          <w:szCs w:val="24"/>
        </w:rPr>
        <w:t>CHINA ACADEMY OF INFORMATION AND COMMUNICATIONS TECHNOLOGY</w:t>
      </w:r>
      <w:bookmarkEnd w:id="52"/>
      <w:r w:rsidRPr="00800506">
        <w:rPr>
          <w:rFonts w:cs="Arial" w:hint="eastAsia"/>
          <w:bCs/>
          <w:szCs w:val="24"/>
        </w:rPr>
        <w:t>）</w:t>
      </w:r>
      <w:r>
        <w:rPr>
          <w:rFonts w:cs="Arial"/>
          <w:szCs w:val="24"/>
        </w:rPr>
        <w:br/>
      </w:r>
      <w:bookmarkStart w:id="54" w:name="lt_pId067"/>
      <w:proofErr w:type="spellStart"/>
      <w:r w:rsidRPr="00800506">
        <w:rPr>
          <w:rFonts w:cs="Arial" w:hint="eastAsia"/>
          <w:szCs w:val="24"/>
        </w:rPr>
        <w:t>电话</w:t>
      </w:r>
      <w:proofErr w:type="spellEnd"/>
      <w:r w:rsidRPr="00800506">
        <w:rPr>
          <w:rFonts w:cs="Arial" w:hint="eastAsia"/>
          <w:szCs w:val="24"/>
        </w:rPr>
        <w:t>：</w:t>
      </w:r>
      <w:r>
        <w:rPr>
          <w:rFonts w:cs="Arial"/>
          <w:szCs w:val="24"/>
        </w:rPr>
        <w:t>+</w:t>
      </w:r>
      <w:r w:rsidRPr="00800506">
        <w:rPr>
          <w:rFonts w:cs="Arial"/>
          <w:szCs w:val="24"/>
        </w:rPr>
        <w:t>86 10 62301618</w:t>
      </w:r>
      <w:bookmarkStart w:id="55" w:name="lt_pId068"/>
      <w:bookmarkEnd w:id="54"/>
      <w:r>
        <w:rPr>
          <w:rFonts w:cs="Arial"/>
          <w:szCs w:val="24"/>
        </w:rPr>
        <w:br/>
      </w:r>
      <w:proofErr w:type="spellStart"/>
      <w:r w:rsidRPr="00800506">
        <w:rPr>
          <w:rFonts w:cs="Arial" w:hint="eastAsia"/>
          <w:szCs w:val="24"/>
          <w:lang w:val="fr-FR"/>
        </w:rPr>
        <w:t>电子邮件</w:t>
      </w:r>
      <w:proofErr w:type="spellEnd"/>
      <w:r w:rsidRPr="00800506">
        <w:rPr>
          <w:rFonts w:cs="Arial" w:hint="eastAsia"/>
          <w:szCs w:val="24"/>
        </w:rPr>
        <w:t>：</w:t>
      </w:r>
      <w:hyperlink r:id="rId10" w:history="1">
        <w:r w:rsidRPr="00800506">
          <w:rPr>
            <w:rFonts w:cs="Arial"/>
            <w:color w:val="02274B"/>
            <w:szCs w:val="24"/>
            <w:u w:val="single"/>
          </w:rPr>
          <w:t>liuduo@caict.ac.cn</w:t>
        </w:r>
      </w:hyperlink>
      <w:bookmarkEnd w:id="55"/>
      <w:r w:rsidRPr="00800506">
        <w:rPr>
          <w:rFonts w:cs="Arial"/>
          <w:szCs w:val="24"/>
        </w:rPr>
        <w:fldChar w:fldCharType="begin"/>
      </w:r>
      <w:r w:rsidRPr="00800506">
        <w:rPr>
          <w:rFonts w:cs="Arial"/>
          <w:szCs w:val="24"/>
        </w:rPr>
        <w:instrText xml:space="preserve"> HYPERLINK "mailto:" </w:instrText>
      </w:r>
      <w:r w:rsidRPr="00800506">
        <w:rPr>
          <w:rFonts w:cs="Arial"/>
          <w:szCs w:val="24"/>
        </w:rPr>
        <w:fldChar w:fldCharType="end"/>
      </w:r>
    </w:p>
    <w:p w14:paraId="5DF1DC22" w14:textId="3FB843DF" w:rsidR="0001607E" w:rsidRPr="00800506" w:rsidRDefault="0001607E" w:rsidP="000C7985">
      <w:pPr>
        <w:tabs>
          <w:tab w:val="left" w:pos="567"/>
        </w:tabs>
        <w:snapToGrid w:val="0"/>
        <w:ind w:left="567" w:hanging="567"/>
        <w:rPr>
          <w:rFonts w:cs="Arial"/>
          <w:szCs w:val="24"/>
          <w:lang w:val="fr-FR" w:eastAsia="zh-CN"/>
        </w:rPr>
      </w:pPr>
      <w:r w:rsidRPr="00800506">
        <w:rPr>
          <w:rFonts w:cs="Arial"/>
          <w:szCs w:val="24"/>
          <w:lang w:val="fr-FR" w:eastAsia="zh-CN"/>
        </w:rPr>
        <w:t>5.2</w:t>
      </w:r>
      <w:r w:rsidRPr="00800506">
        <w:rPr>
          <w:rFonts w:cs="Arial"/>
          <w:szCs w:val="24"/>
          <w:lang w:val="fr-FR" w:eastAsia="zh-CN"/>
        </w:rPr>
        <w:tab/>
      </w:r>
      <w:bookmarkStart w:id="56" w:name="lt_pId070"/>
      <w:r w:rsidRPr="00800506">
        <w:rPr>
          <w:rFonts w:cs="Arial" w:hint="eastAsia"/>
          <w:szCs w:val="24"/>
          <w:lang w:eastAsia="zh-CN"/>
        </w:rPr>
        <w:t>任何一方均可通过书面通知另一方的方式</w:t>
      </w:r>
      <w:r w:rsidRPr="00800506">
        <w:rPr>
          <w:rFonts w:cs="Arial" w:hint="eastAsia"/>
          <w:szCs w:val="24"/>
          <w:lang w:val="fr-FR" w:eastAsia="zh-CN"/>
        </w:rPr>
        <w:t>，</w:t>
      </w:r>
      <w:r w:rsidRPr="00800506">
        <w:rPr>
          <w:rFonts w:cs="Arial" w:hint="eastAsia"/>
          <w:szCs w:val="24"/>
          <w:lang w:eastAsia="zh-CN"/>
        </w:rPr>
        <w:t>指定增加该方代表或替代代表。</w:t>
      </w:r>
      <w:bookmarkEnd w:id="56"/>
    </w:p>
    <w:p w14:paraId="35E644F1" w14:textId="77777777" w:rsidR="006955BA" w:rsidRPr="006955BA" w:rsidRDefault="0001607E" w:rsidP="006955BA">
      <w:pPr>
        <w:pStyle w:val="ArtNo"/>
        <w:spacing w:before="360"/>
        <w:rPr>
          <w:rFonts w:eastAsiaTheme="minorEastAsia"/>
          <w:sz w:val="24"/>
          <w:szCs w:val="24"/>
          <w:lang w:val="ru-RU"/>
        </w:rPr>
      </w:pPr>
      <w:bookmarkStart w:id="57" w:name="lt_pId071"/>
      <w:r w:rsidRPr="006955BA">
        <w:rPr>
          <w:rFonts w:eastAsiaTheme="minorEastAsia"/>
          <w:sz w:val="24"/>
          <w:szCs w:val="24"/>
          <w:lang w:val="ru-RU"/>
        </w:rPr>
        <w:t>第</w:t>
      </w:r>
      <w:r w:rsidRPr="006955BA">
        <w:rPr>
          <w:rFonts w:eastAsiaTheme="minorEastAsia" w:hint="eastAsia"/>
          <w:sz w:val="24"/>
          <w:szCs w:val="24"/>
          <w:lang w:val="ru-RU"/>
        </w:rPr>
        <w:t>6</w:t>
      </w:r>
      <w:r w:rsidRPr="006955BA">
        <w:rPr>
          <w:rFonts w:eastAsiaTheme="minorEastAsia" w:hint="eastAsia"/>
          <w:sz w:val="24"/>
          <w:szCs w:val="24"/>
          <w:lang w:val="ru-RU"/>
        </w:rPr>
        <w:t>条</w:t>
      </w:r>
      <w:bookmarkStart w:id="58" w:name="lt_pId072"/>
      <w:bookmarkEnd w:id="57"/>
    </w:p>
    <w:p w14:paraId="2296FC50" w14:textId="7B9C4A96" w:rsidR="0001607E" w:rsidRPr="006955BA" w:rsidRDefault="0001607E" w:rsidP="006955BA">
      <w:pPr>
        <w:pStyle w:val="Arttitle"/>
        <w:spacing w:before="120"/>
        <w:rPr>
          <w:rFonts w:eastAsiaTheme="minorEastAsia"/>
          <w:sz w:val="24"/>
          <w:szCs w:val="24"/>
          <w:lang w:val="ru-RU"/>
        </w:rPr>
      </w:pPr>
      <w:proofErr w:type="spellStart"/>
      <w:r w:rsidRPr="006955BA">
        <w:rPr>
          <w:rFonts w:eastAsiaTheme="minorEastAsia" w:hint="eastAsia"/>
          <w:sz w:val="24"/>
          <w:szCs w:val="24"/>
          <w:lang w:val="ru-RU"/>
        </w:rPr>
        <w:t>争议</w:t>
      </w:r>
      <w:r w:rsidRPr="006955BA">
        <w:rPr>
          <w:rFonts w:eastAsiaTheme="minorEastAsia"/>
          <w:sz w:val="24"/>
          <w:szCs w:val="24"/>
          <w:lang w:val="ru-RU"/>
        </w:rPr>
        <w:t>解决</w:t>
      </w:r>
      <w:bookmarkEnd w:id="58"/>
      <w:proofErr w:type="spellEnd"/>
    </w:p>
    <w:p w14:paraId="155A5B7D" w14:textId="77777777" w:rsidR="0001607E" w:rsidRPr="00800506" w:rsidRDefault="0001607E" w:rsidP="0001607E">
      <w:pPr>
        <w:ind w:firstLineChars="200" w:firstLine="480"/>
        <w:jc w:val="both"/>
        <w:rPr>
          <w:rFonts w:cs="Arial"/>
          <w:szCs w:val="24"/>
          <w:highlight w:val="cyan"/>
          <w:lang w:eastAsia="zh-CN"/>
        </w:rPr>
      </w:pPr>
      <w:bookmarkStart w:id="59" w:name="lt_pId073"/>
      <w:r w:rsidRPr="00800506">
        <w:rPr>
          <w:rFonts w:cs="Arial" w:hint="eastAsia"/>
          <w:szCs w:val="24"/>
          <w:lang w:eastAsia="zh-CN"/>
        </w:rPr>
        <w:t>双方</w:t>
      </w:r>
      <w:r w:rsidRPr="00800506">
        <w:rPr>
          <w:rFonts w:cs="Arial"/>
          <w:szCs w:val="24"/>
          <w:lang w:eastAsia="zh-CN"/>
        </w:rPr>
        <w:t>因</w:t>
      </w:r>
      <w:r w:rsidRPr="00800506">
        <w:rPr>
          <w:rFonts w:cs="Arial" w:hint="eastAsia"/>
          <w:szCs w:val="24"/>
          <w:lang w:eastAsia="zh-CN"/>
        </w:rPr>
        <w:t>这些安排</w:t>
      </w:r>
      <w:r w:rsidRPr="00800506">
        <w:rPr>
          <w:rFonts w:cs="Arial"/>
          <w:szCs w:val="24"/>
          <w:lang w:eastAsia="zh-CN"/>
        </w:rPr>
        <w:t>引起的任何争议</w:t>
      </w:r>
      <w:r w:rsidRPr="00800506">
        <w:rPr>
          <w:rFonts w:cs="Arial" w:hint="eastAsia"/>
          <w:szCs w:val="24"/>
          <w:lang w:eastAsia="zh-CN"/>
        </w:rPr>
        <w:t>，</w:t>
      </w:r>
      <w:r w:rsidRPr="00800506">
        <w:rPr>
          <w:rFonts w:cs="Arial"/>
          <w:szCs w:val="24"/>
          <w:lang w:eastAsia="zh-CN"/>
        </w:rPr>
        <w:t>均</w:t>
      </w:r>
      <w:r w:rsidRPr="00800506">
        <w:rPr>
          <w:rFonts w:cs="Arial" w:hint="eastAsia"/>
          <w:szCs w:val="24"/>
          <w:lang w:eastAsia="zh-CN"/>
        </w:rPr>
        <w:t>须</w:t>
      </w:r>
      <w:r w:rsidRPr="00800506">
        <w:rPr>
          <w:rFonts w:cs="Arial"/>
          <w:szCs w:val="24"/>
          <w:lang w:eastAsia="zh-CN"/>
        </w:rPr>
        <w:t>通过双方友好的直接谈判或双方书面</w:t>
      </w:r>
      <w:r w:rsidRPr="00800506">
        <w:rPr>
          <w:rFonts w:cs="Arial" w:hint="eastAsia"/>
          <w:szCs w:val="24"/>
          <w:lang w:eastAsia="zh-CN"/>
        </w:rPr>
        <w:t>商定</w:t>
      </w:r>
      <w:r w:rsidRPr="00800506">
        <w:rPr>
          <w:rFonts w:cs="Arial"/>
          <w:szCs w:val="24"/>
          <w:lang w:eastAsia="zh-CN"/>
        </w:rPr>
        <w:t>的其他方式解决。</w:t>
      </w:r>
      <w:bookmarkEnd w:id="59"/>
    </w:p>
    <w:p w14:paraId="1A3DFDD4" w14:textId="77777777" w:rsidR="006955BA" w:rsidRPr="006955BA" w:rsidRDefault="0001607E" w:rsidP="006955BA">
      <w:pPr>
        <w:pStyle w:val="ArtNo"/>
        <w:spacing w:before="360"/>
        <w:rPr>
          <w:rFonts w:eastAsiaTheme="minorEastAsia"/>
          <w:sz w:val="24"/>
          <w:szCs w:val="24"/>
          <w:lang w:val="ru-RU"/>
        </w:rPr>
      </w:pPr>
      <w:bookmarkStart w:id="60" w:name="lt_pId076"/>
      <w:r w:rsidRPr="006955BA">
        <w:rPr>
          <w:rFonts w:eastAsiaTheme="minorEastAsia" w:hint="eastAsia"/>
          <w:sz w:val="24"/>
          <w:szCs w:val="24"/>
          <w:lang w:val="ru-RU"/>
        </w:rPr>
        <w:t>第</w:t>
      </w:r>
      <w:r w:rsidRPr="006955BA">
        <w:rPr>
          <w:rFonts w:eastAsiaTheme="minorEastAsia" w:hint="eastAsia"/>
          <w:sz w:val="24"/>
          <w:szCs w:val="24"/>
          <w:lang w:val="ru-RU"/>
        </w:rPr>
        <w:t>7</w:t>
      </w:r>
      <w:r w:rsidRPr="006955BA">
        <w:rPr>
          <w:rFonts w:eastAsiaTheme="minorEastAsia" w:hint="eastAsia"/>
          <w:sz w:val="24"/>
          <w:szCs w:val="24"/>
          <w:lang w:val="ru-RU"/>
        </w:rPr>
        <w:t>条</w:t>
      </w:r>
    </w:p>
    <w:p w14:paraId="46747665" w14:textId="3DA5BC85" w:rsidR="0001607E" w:rsidRPr="006955BA" w:rsidRDefault="0001607E" w:rsidP="006955BA">
      <w:pPr>
        <w:pStyle w:val="Arttitle"/>
        <w:spacing w:before="120"/>
        <w:rPr>
          <w:rFonts w:eastAsiaTheme="minorEastAsia"/>
          <w:sz w:val="24"/>
          <w:szCs w:val="24"/>
          <w:lang w:val="ru-RU"/>
        </w:rPr>
      </w:pPr>
      <w:proofErr w:type="spellStart"/>
      <w:r w:rsidRPr="006955BA">
        <w:rPr>
          <w:rFonts w:eastAsiaTheme="minorEastAsia" w:hint="eastAsia"/>
          <w:sz w:val="24"/>
          <w:szCs w:val="24"/>
          <w:lang w:val="ru-RU"/>
        </w:rPr>
        <w:t>特权和</w:t>
      </w:r>
      <w:r w:rsidRPr="006955BA">
        <w:rPr>
          <w:rFonts w:eastAsiaTheme="minorEastAsia"/>
          <w:sz w:val="24"/>
          <w:szCs w:val="24"/>
          <w:lang w:val="ru-RU"/>
        </w:rPr>
        <w:t>豁免权</w:t>
      </w:r>
      <w:proofErr w:type="spellEnd"/>
    </w:p>
    <w:p w14:paraId="7CEECC11" w14:textId="77777777" w:rsidR="0001607E" w:rsidRPr="00800506" w:rsidRDefault="0001607E" w:rsidP="0001607E">
      <w:pPr>
        <w:ind w:firstLineChars="200" w:firstLine="480"/>
        <w:rPr>
          <w:rFonts w:cs="Arial"/>
          <w:szCs w:val="24"/>
          <w:lang w:eastAsia="zh-CN"/>
        </w:rPr>
      </w:pPr>
      <w:r w:rsidRPr="00800506">
        <w:rPr>
          <w:rFonts w:cs="Arial" w:hint="eastAsia"/>
          <w:szCs w:val="24"/>
          <w:lang w:eastAsia="zh-CN"/>
        </w:rPr>
        <w:t>这些安排所含或与之有关、无论明示或隐含的任何内容均不构成、或被认为或理解为对国际电联或其任何官员根据适用于国际电联的国际协议和国家法律享有的任何特权、豁免权或便利权的放弃。</w:t>
      </w:r>
      <w:bookmarkEnd w:id="60"/>
    </w:p>
    <w:p w14:paraId="5516B4D5" w14:textId="77777777" w:rsidR="0001607E" w:rsidRPr="00800506" w:rsidRDefault="0001607E" w:rsidP="00CD58D9">
      <w:pPr>
        <w:spacing w:before="360" w:after="360"/>
        <w:ind w:firstLineChars="200" w:firstLine="480"/>
        <w:rPr>
          <w:rFonts w:cs="Arial"/>
          <w:lang w:eastAsia="zh-CN"/>
        </w:rPr>
      </w:pPr>
      <w:bookmarkStart w:id="61" w:name="lt_pId077"/>
      <w:r w:rsidRPr="00800506">
        <w:rPr>
          <w:rFonts w:cs="Arial" w:hint="eastAsia"/>
          <w:szCs w:val="24"/>
          <w:lang w:eastAsia="zh-CN"/>
        </w:rPr>
        <w:lastRenderedPageBreak/>
        <w:t>双方</w:t>
      </w:r>
      <w:r w:rsidRPr="00800506">
        <w:rPr>
          <w:rFonts w:cs="Arial"/>
          <w:szCs w:val="24"/>
          <w:lang w:eastAsia="zh-CN"/>
        </w:rPr>
        <w:t>已促使其正式授权代表</w:t>
      </w:r>
      <w:r w:rsidRPr="00800506">
        <w:rPr>
          <w:rFonts w:cs="Arial" w:hint="eastAsia"/>
          <w:szCs w:val="24"/>
          <w:lang w:eastAsia="zh-CN"/>
        </w:rPr>
        <w:t>于</w:t>
      </w:r>
      <w:r w:rsidRPr="00800506">
        <w:rPr>
          <w:rFonts w:cs="Arial"/>
          <w:szCs w:val="24"/>
          <w:lang w:eastAsia="zh-CN"/>
        </w:rPr>
        <w:t>其</w:t>
      </w:r>
      <w:r w:rsidRPr="00800506">
        <w:rPr>
          <w:rFonts w:cs="Arial" w:hint="eastAsia"/>
          <w:szCs w:val="24"/>
          <w:lang w:eastAsia="zh-CN"/>
        </w:rPr>
        <w:t>署名</w:t>
      </w:r>
      <w:r w:rsidRPr="00800506">
        <w:rPr>
          <w:rFonts w:cs="Arial"/>
          <w:szCs w:val="24"/>
          <w:lang w:eastAsia="zh-CN"/>
        </w:rPr>
        <w:t>之下日期签署了</w:t>
      </w:r>
      <w:r w:rsidRPr="00800506">
        <w:rPr>
          <w:rFonts w:cs="Arial" w:hint="eastAsia"/>
          <w:szCs w:val="24"/>
          <w:lang w:eastAsia="zh-CN"/>
        </w:rPr>
        <w:t>这些安排</w:t>
      </w:r>
      <w:r w:rsidRPr="00800506">
        <w:rPr>
          <w:rFonts w:cs="Arial"/>
          <w:szCs w:val="24"/>
          <w:lang w:eastAsia="zh-CN"/>
        </w:rPr>
        <w:t>。</w:t>
      </w:r>
      <w:r w:rsidRPr="00800506">
        <w:rPr>
          <w:rFonts w:cs="Arial" w:hint="eastAsia"/>
          <w:szCs w:val="24"/>
          <w:lang w:eastAsia="zh-CN"/>
        </w:rPr>
        <w:t>这些安排一式两（</w:t>
      </w:r>
      <w:r w:rsidRPr="00800506">
        <w:rPr>
          <w:rFonts w:cs="Arial" w:hint="eastAsia"/>
          <w:szCs w:val="24"/>
          <w:lang w:eastAsia="zh-CN"/>
        </w:rPr>
        <w:t>2</w:t>
      </w:r>
      <w:r w:rsidRPr="00800506">
        <w:rPr>
          <w:rFonts w:cs="Arial" w:hint="eastAsia"/>
          <w:szCs w:val="24"/>
          <w:lang w:eastAsia="zh-CN"/>
        </w:rPr>
        <w:t>）份，</w:t>
      </w:r>
      <w:r w:rsidRPr="00800506">
        <w:rPr>
          <w:rFonts w:cs="Arial"/>
          <w:szCs w:val="24"/>
          <w:lang w:eastAsia="zh-CN"/>
        </w:rPr>
        <w:t>以英文书写</w:t>
      </w:r>
      <w:r w:rsidRPr="00800506">
        <w:rPr>
          <w:rFonts w:cs="Arial" w:hint="eastAsia"/>
          <w:szCs w:val="24"/>
          <w:lang w:eastAsia="zh-CN"/>
        </w:rPr>
        <w:t>，</w:t>
      </w:r>
      <w:r w:rsidRPr="00800506">
        <w:rPr>
          <w:rFonts w:cs="Arial" w:hint="eastAsia"/>
          <w:b/>
          <w:bCs/>
          <w:szCs w:val="24"/>
          <w:lang w:eastAsia="zh-CN"/>
        </w:rPr>
        <w:t>以昭信守</w:t>
      </w:r>
      <w:r w:rsidRPr="00800506">
        <w:rPr>
          <w:rFonts w:cs="Arial" w:hint="eastAsia"/>
          <w:szCs w:val="24"/>
          <w:lang w:eastAsia="zh-CN"/>
        </w:rPr>
        <w:t>。</w:t>
      </w:r>
      <w:bookmarkEnd w:id="61"/>
    </w:p>
    <w:tbl>
      <w:tblPr>
        <w:tblStyle w:val="1"/>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gridCol w:w="4860"/>
      </w:tblGrid>
      <w:tr w:rsidR="0001607E" w:rsidRPr="00800506" w14:paraId="18A5295E" w14:textId="77777777" w:rsidTr="0023130B">
        <w:trPr>
          <w:trHeight w:val="159"/>
        </w:trPr>
        <w:tc>
          <w:tcPr>
            <w:tcW w:w="5147" w:type="dxa"/>
            <w:hideMark/>
          </w:tcPr>
          <w:p w14:paraId="7D485B45" w14:textId="77777777" w:rsidR="0001607E" w:rsidRPr="00800506" w:rsidRDefault="0001607E" w:rsidP="006955BA">
            <w:pPr>
              <w:tabs>
                <w:tab w:val="left" w:pos="1125"/>
              </w:tabs>
              <w:rPr>
                <w:rFonts w:eastAsia="SimSun" w:cs="Arial"/>
                <w:b/>
                <w:bCs/>
                <w:szCs w:val="24"/>
              </w:rPr>
            </w:pPr>
            <w:proofErr w:type="spellStart"/>
            <w:r w:rsidRPr="00800506">
              <w:rPr>
                <w:rFonts w:eastAsia="SimSun" w:cs="Arial" w:hint="eastAsia"/>
                <w:b/>
                <w:bCs/>
                <w:szCs w:val="24"/>
              </w:rPr>
              <w:t>国际电信</w:t>
            </w:r>
            <w:r w:rsidRPr="00800506">
              <w:rPr>
                <w:rFonts w:eastAsia="SimSun" w:cs="Arial"/>
                <w:b/>
                <w:bCs/>
                <w:szCs w:val="24"/>
              </w:rPr>
              <w:t>联盟</w:t>
            </w:r>
            <w:proofErr w:type="spellEnd"/>
          </w:p>
        </w:tc>
        <w:tc>
          <w:tcPr>
            <w:tcW w:w="4860" w:type="dxa"/>
            <w:hideMark/>
          </w:tcPr>
          <w:p w14:paraId="5BE26E0F" w14:textId="0E91F7E8" w:rsidR="0001607E" w:rsidRPr="00800506" w:rsidRDefault="0001607E" w:rsidP="006955BA">
            <w:pPr>
              <w:tabs>
                <w:tab w:val="left" w:pos="6096"/>
              </w:tabs>
              <w:rPr>
                <w:rFonts w:eastAsia="SimSun" w:cs="Arial"/>
                <w:b/>
                <w:bCs/>
                <w:szCs w:val="24"/>
              </w:rPr>
            </w:pPr>
            <w:bookmarkStart w:id="62" w:name="lt_pId080"/>
            <w:proofErr w:type="spellStart"/>
            <w:r w:rsidRPr="00800506">
              <w:rPr>
                <w:rFonts w:eastAsia="SimSun" w:cs="Arial" w:hint="eastAsia"/>
                <w:b/>
                <w:bCs/>
                <w:szCs w:val="24"/>
              </w:rPr>
              <w:t>中国信息通信研究院</w:t>
            </w:r>
            <w:bookmarkEnd w:id="62"/>
            <w:proofErr w:type="spellEnd"/>
          </w:p>
        </w:tc>
      </w:tr>
      <w:tr w:rsidR="0001607E" w:rsidRPr="00800506" w14:paraId="5FCA48F9" w14:textId="77777777" w:rsidTr="008A5462">
        <w:trPr>
          <w:trHeight w:val="1050"/>
        </w:trPr>
        <w:tc>
          <w:tcPr>
            <w:tcW w:w="5147" w:type="dxa"/>
          </w:tcPr>
          <w:p w14:paraId="29215486" w14:textId="77777777" w:rsidR="0001607E" w:rsidRPr="00800506" w:rsidRDefault="0001607E" w:rsidP="006955BA">
            <w:pPr>
              <w:tabs>
                <w:tab w:val="left" w:pos="6096"/>
              </w:tabs>
              <w:rPr>
                <w:rFonts w:eastAsia="SimSun" w:cs="Arial"/>
                <w:bCs/>
                <w:szCs w:val="24"/>
                <w:lang w:eastAsia="zh-CN"/>
              </w:rPr>
            </w:pPr>
            <w:bookmarkStart w:id="63" w:name="lt_pId083"/>
            <w:r w:rsidRPr="00800506">
              <w:rPr>
                <w:rFonts w:eastAsia="SimSun" w:cs="Arial"/>
                <w:bCs/>
                <w:szCs w:val="24"/>
                <w:lang w:eastAsia="zh-CN"/>
              </w:rPr>
              <w:t>电信标准化局主任</w:t>
            </w:r>
            <w:bookmarkEnd w:id="63"/>
          </w:p>
          <w:p w14:paraId="7EB467F3" w14:textId="77777777" w:rsidR="0001607E" w:rsidRPr="00800506" w:rsidRDefault="0001607E" w:rsidP="006955BA">
            <w:pPr>
              <w:tabs>
                <w:tab w:val="left" w:pos="6096"/>
              </w:tabs>
              <w:rPr>
                <w:rFonts w:eastAsia="SimSun" w:cs="Arial"/>
                <w:szCs w:val="24"/>
                <w:lang w:eastAsia="zh-CN"/>
              </w:rPr>
            </w:pPr>
            <w:bookmarkStart w:id="64" w:name="lt_pId084"/>
            <w:r w:rsidRPr="00800506">
              <w:rPr>
                <w:rFonts w:eastAsia="SimSun" w:cs="Arial" w:hint="eastAsia"/>
                <w:b/>
                <w:bCs/>
                <w:szCs w:val="24"/>
                <w:lang w:eastAsia="zh-CN"/>
              </w:rPr>
              <w:t>李在摄</w:t>
            </w:r>
            <w:bookmarkEnd w:id="64"/>
          </w:p>
        </w:tc>
        <w:tc>
          <w:tcPr>
            <w:tcW w:w="4860" w:type="dxa"/>
          </w:tcPr>
          <w:p w14:paraId="7E891B23" w14:textId="77777777" w:rsidR="0001607E" w:rsidRPr="00800506" w:rsidRDefault="0001607E" w:rsidP="006955BA">
            <w:pPr>
              <w:tabs>
                <w:tab w:val="left" w:pos="6096"/>
              </w:tabs>
              <w:rPr>
                <w:rFonts w:eastAsia="SimSun" w:cs="Arial"/>
                <w:bCs/>
                <w:szCs w:val="24"/>
              </w:rPr>
            </w:pPr>
            <w:bookmarkStart w:id="65" w:name="lt_pId087"/>
            <w:proofErr w:type="spellStart"/>
            <w:r w:rsidRPr="00800506">
              <w:rPr>
                <w:rFonts w:eastAsia="SimSun" w:cs="Arial"/>
                <w:bCs/>
                <w:szCs w:val="24"/>
              </w:rPr>
              <w:t>院长</w:t>
            </w:r>
            <w:bookmarkEnd w:id="65"/>
            <w:proofErr w:type="spellEnd"/>
          </w:p>
          <w:p w14:paraId="6CE31C87" w14:textId="77777777" w:rsidR="0001607E" w:rsidRPr="00800506" w:rsidRDefault="0001607E" w:rsidP="006955BA">
            <w:pPr>
              <w:tabs>
                <w:tab w:val="left" w:pos="6096"/>
              </w:tabs>
              <w:rPr>
                <w:rFonts w:eastAsia="SimSun" w:cs="Arial"/>
                <w:color w:val="FF0000"/>
                <w:szCs w:val="24"/>
              </w:rPr>
            </w:pPr>
            <w:bookmarkStart w:id="66" w:name="lt_pId088"/>
            <w:proofErr w:type="spellStart"/>
            <w:r w:rsidRPr="00800506">
              <w:rPr>
                <w:rFonts w:eastAsia="SimSun" w:cs="Arial"/>
                <w:b/>
                <w:bCs/>
                <w:szCs w:val="24"/>
              </w:rPr>
              <w:t>刘多</w:t>
            </w:r>
            <w:bookmarkEnd w:id="66"/>
            <w:proofErr w:type="spellEnd"/>
          </w:p>
        </w:tc>
      </w:tr>
      <w:tr w:rsidR="0001607E" w:rsidRPr="00800506" w14:paraId="7580A088" w14:textId="77777777" w:rsidTr="0023130B">
        <w:trPr>
          <w:trHeight w:val="80"/>
        </w:trPr>
        <w:tc>
          <w:tcPr>
            <w:tcW w:w="5147" w:type="dxa"/>
          </w:tcPr>
          <w:p w14:paraId="35DDE462" w14:textId="77777777" w:rsidR="0001607E" w:rsidRPr="00800506" w:rsidRDefault="0001607E" w:rsidP="006955BA">
            <w:pPr>
              <w:tabs>
                <w:tab w:val="left" w:pos="6096"/>
              </w:tabs>
              <w:rPr>
                <w:rFonts w:eastAsia="SimSun" w:cs="Arial"/>
                <w:szCs w:val="24"/>
                <w:lang w:eastAsia="zh-CN"/>
              </w:rPr>
            </w:pPr>
            <w:r w:rsidRPr="00800506">
              <w:rPr>
                <w:rFonts w:eastAsia="SimSun" w:cs="Arial" w:hint="eastAsia"/>
                <w:szCs w:val="24"/>
                <w:lang w:eastAsia="zh-CN"/>
              </w:rPr>
              <w:t>日期：</w:t>
            </w:r>
            <w:r>
              <w:rPr>
                <w:rFonts w:eastAsia="SimSun" w:cs="Arial"/>
                <w:szCs w:val="24"/>
                <w:lang w:eastAsia="zh-CN"/>
              </w:rPr>
              <w:t>2019</w:t>
            </w:r>
            <w:r>
              <w:rPr>
                <w:rFonts w:eastAsia="SimSun" w:cs="Arial" w:hint="eastAsia"/>
                <w:szCs w:val="24"/>
                <w:lang w:eastAsia="zh-CN"/>
              </w:rPr>
              <w:t>年</w:t>
            </w:r>
            <w:r>
              <w:rPr>
                <w:rFonts w:eastAsia="SimSun" w:cs="Arial" w:hint="eastAsia"/>
                <w:szCs w:val="24"/>
                <w:lang w:eastAsia="zh-CN"/>
              </w:rPr>
              <w:t>6</w:t>
            </w:r>
            <w:r>
              <w:rPr>
                <w:rFonts w:eastAsia="SimSun" w:cs="Arial" w:hint="eastAsia"/>
                <w:szCs w:val="24"/>
                <w:lang w:eastAsia="zh-CN"/>
              </w:rPr>
              <w:t>月</w:t>
            </w:r>
            <w:r>
              <w:rPr>
                <w:rFonts w:eastAsia="SimSun" w:cs="Arial" w:hint="eastAsia"/>
                <w:szCs w:val="24"/>
                <w:lang w:eastAsia="zh-CN"/>
              </w:rPr>
              <w:t>12</w:t>
            </w:r>
            <w:r>
              <w:rPr>
                <w:rFonts w:eastAsia="SimSun" w:cs="Arial" w:hint="eastAsia"/>
                <w:szCs w:val="24"/>
                <w:lang w:eastAsia="zh-CN"/>
              </w:rPr>
              <w:t>日</w:t>
            </w:r>
          </w:p>
          <w:p w14:paraId="1C8F4FF5" w14:textId="77777777" w:rsidR="0001607E" w:rsidRPr="00800506" w:rsidRDefault="0001607E" w:rsidP="006955BA">
            <w:pPr>
              <w:tabs>
                <w:tab w:val="left" w:pos="6096"/>
              </w:tabs>
              <w:rPr>
                <w:rFonts w:eastAsia="SimSun" w:cs="Arial"/>
                <w:szCs w:val="24"/>
                <w:highlight w:val="yellow"/>
                <w:lang w:eastAsia="zh-CN"/>
              </w:rPr>
            </w:pPr>
            <w:r w:rsidRPr="00800506">
              <w:rPr>
                <w:rFonts w:eastAsia="SimSun" w:cs="Arial" w:hint="eastAsia"/>
                <w:szCs w:val="24"/>
                <w:lang w:eastAsia="zh-CN"/>
              </w:rPr>
              <w:t>地点</w:t>
            </w:r>
            <w:r w:rsidRPr="00800506">
              <w:rPr>
                <w:rFonts w:eastAsia="SimSun" w:cs="Arial"/>
                <w:szCs w:val="24"/>
                <w:lang w:eastAsia="zh-CN"/>
              </w:rPr>
              <w:t>：</w:t>
            </w:r>
            <w:r>
              <w:rPr>
                <w:rFonts w:eastAsia="SimSun" w:cs="Arial" w:hint="eastAsia"/>
                <w:szCs w:val="24"/>
                <w:lang w:eastAsia="zh-CN"/>
              </w:rPr>
              <w:t>日内瓦</w:t>
            </w:r>
          </w:p>
        </w:tc>
        <w:tc>
          <w:tcPr>
            <w:tcW w:w="4860" w:type="dxa"/>
          </w:tcPr>
          <w:p w14:paraId="7D2DE346" w14:textId="77777777" w:rsidR="0001607E" w:rsidRPr="00800506" w:rsidRDefault="0001607E" w:rsidP="006955BA">
            <w:pPr>
              <w:tabs>
                <w:tab w:val="left" w:pos="6096"/>
              </w:tabs>
              <w:rPr>
                <w:rFonts w:eastAsia="SimSun" w:cs="Arial"/>
                <w:szCs w:val="24"/>
                <w:lang w:eastAsia="zh-CN"/>
              </w:rPr>
            </w:pPr>
            <w:r w:rsidRPr="00800506">
              <w:rPr>
                <w:rFonts w:eastAsia="SimSun" w:cs="Arial" w:hint="eastAsia"/>
                <w:szCs w:val="24"/>
                <w:lang w:eastAsia="zh-CN"/>
              </w:rPr>
              <w:t>日期：</w:t>
            </w:r>
            <w:r>
              <w:rPr>
                <w:rFonts w:eastAsia="SimSun" w:cs="Arial" w:hint="eastAsia"/>
                <w:szCs w:val="24"/>
                <w:lang w:eastAsia="zh-CN"/>
              </w:rPr>
              <w:t>2019</w:t>
            </w:r>
            <w:r>
              <w:rPr>
                <w:rFonts w:eastAsia="SimSun" w:cs="Arial" w:hint="eastAsia"/>
                <w:szCs w:val="24"/>
                <w:lang w:eastAsia="zh-CN"/>
              </w:rPr>
              <w:t>年</w:t>
            </w:r>
            <w:r>
              <w:rPr>
                <w:rFonts w:eastAsia="SimSun" w:cs="Arial" w:hint="eastAsia"/>
                <w:szCs w:val="24"/>
                <w:lang w:eastAsia="zh-CN"/>
              </w:rPr>
              <w:t>5</w:t>
            </w:r>
            <w:r>
              <w:rPr>
                <w:rFonts w:eastAsia="SimSun" w:cs="Arial" w:hint="eastAsia"/>
                <w:szCs w:val="24"/>
                <w:lang w:eastAsia="zh-CN"/>
              </w:rPr>
              <w:t>月</w:t>
            </w:r>
            <w:r>
              <w:rPr>
                <w:rFonts w:eastAsia="SimSun" w:cs="Arial" w:hint="eastAsia"/>
                <w:szCs w:val="24"/>
                <w:lang w:eastAsia="zh-CN"/>
              </w:rPr>
              <w:t>30</w:t>
            </w:r>
            <w:r>
              <w:rPr>
                <w:rFonts w:eastAsia="SimSun" w:cs="Arial" w:hint="eastAsia"/>
                <w:szCs w:val="24"/>
                <w:lang w:eastAsia="zh-CN"/>
              </w:rPr>
              <w:t>日</w:t>
            </w:r>
          </w:p>
          <w:p w14:paraId="6474F24F" w14:textId="77777777" w:rsidR="0001607E" w:rsidRPr="00800506" w:rsidRDefault="0001607E" w:rsidP="006955BA">
            <w:pPr>
              <w:tabs>
                <w:tab w:val="left" w:pos="6096"/>
              </w:tabs>
              <w:rPr>
                <w:rFonts w:eastAsia="SimSun" w:cs="Arial"/>
                <w:b/>
                <w:bCs/>
                <w:szCs w:val="24"/>
                <w:highlight w:val="yellow"/>
                <w:lang w:eastAsia="zh-CN"/>
              </w:rPr>
            </w:pPr>
            <w:r w:rsidRPr="00800506">
              <w:rPr>
                <w:rFonts w:eastAsia="SimSun" w:cs="Arial" w:hint="eastAsia"/>
                <w:szCs w:val="24"/>
                <w:lang w:eastAsia="zh-CN"/>
              </w:rPr>
              <w:t>地点</w:t>
            </w:r>
            <w:r w:rsidRPr="00800506">
              <w:rPr>
                <w:rFonts w:eastAsia="SimSun" w:cs="Arial"/>
                <w:szCs w:val="24"/>
                <w:lang w:eastAsia="zh-CN"/>
              </w:rPr>
              <w:t>：</w:t>
            </w:r>
            <w:r>
              <w:rPr>
                <w:rFonts w:eastAsia="SimSun" w:cs="Arial" w:hint="eastAsia"/>
                <w:szCs w:val="24"/>
                <w:lang w:eastAsia="zh-CN"/>
              </w:rPr>
              <w:t>北京</w:t>
            </w:r>
          </w:p>
        </w:tc>
      </w:tr>
    </w:tbl>
    <w:p w14:paraId="629B6775" w14:textId="77777777" w:rsidR="0001607E" w:rsidRPr="00A72F08" w:rsidRDefault="0001607E" w:rsidP="006955BA">
      <w:pPr>
        <w:rPr>
          <w:lang w:eastAsia="zh-CN"/>
        </w:rPr>
      </w:pPr>
    </w:p>
    <w:p w14:paraId="7A2AE201" w14:textId="70707F57" w:rsidR="0001607E" w:rsidRDefault="0001607E" w:rsidP="00B25057">
      <w:pPr>
        <w:rPr>
          <w:lang w:eastAsia="zh-CN"/>
        </w:rPr>
      </w:pPr>
      <w:r>
        <w:rPr>
          <w:lang w:eastAsia="zh-CN"/>
        </w:rPr>
        <w:br w:type="page"/>
      </w:r>
    </w:p>
    <w:tbl>
      <w:tblPr>
        <w:tblW w:w="10196" w:type="dxa"/>
        <w:tblInd w:w="-548" w:type="dxa"/>
        <w:tblLayout w:type="fixed"/>
        <w:tblLook w:val="0000" w:firstRow="0" w:lastRow="0" w:firstColumn="0" w:lastColumn="0" w:noHBand="0" w:noVBand="0"/>
      </w:tblPr>
      <w:tblGrid>
        <w:gridCol w:w="5336"/>
        <w:gridCol w:w="4860"/>
      </w:tblGrid>
      <w:tr w:rsidR="0001607E" w:rsidRPr="004906DD" w14:paraId="5C1E30A8" w14:textId="77777777" w:rsidTr="0023130B">
        <w:trPr>
          <w:trHeight w:val="1965"/>
        </w:trPr>
        <w:tc>
          <w:tcPr>
            <w:tcW w:w="5336" w:type="dxa"/>
          </w:tcPr>
          <w:p w14:paraId="6D526621" w14:textId="17FC94E1" w:rsidR="0001607E" w:rsidRPr="004906DD" w:rsidRDefault="0001607E" w:rsidP="006955BA">
            <w:pPr>
              <w:jc w:val="both"/>
              <w:rPr>
                <w:rFonts w:ascii="Calibri Light" w:eastAsia="DengXian" w:hAnsi="Calibri Light" w:cs="Calibri Light"/>
                <w:b/>
                <w:szCs w:val="24"/>
              </w:rPr>
            </w:pPr>
            <w:r w:rsidRPr="004906DD">
              <w:rPr>
                <w:rFonts w:ascii="Calibri Light" w:eastAsia="DengXian" w:hAnsi="Calibri Light" w:cs="Calibri Light"/>
                <w:noProof/>
                <w:szCs w:val="24"/>
                <w:lang w:val="en-US" w:eastAsia="zh-CN"/>
              </w:rPr>
              <w:lastRenderedPageBreak/>
              <w:drawing>
                <wp:inline distT="0" distB="0" distL="0" distR="0" wp14:anchorId="5530389C" wp14:editId="35F8AB2A">
                  <wp:extent cx="779145" cy="826770"/>
                  <wp:effectExtent l="0" t="0" r="0" b="0"/>
                  <wp:docPr id="3" name="Picture 3" descr="cid:image001.jpg@01D27BE6.725D7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36629" name="Picture 3" descr="cid:image001.jpg@01D27BE6.725D7E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9145" cy="826770"/>
                          </a:xfrm>
                          <a:prstGeom prst="rect">
                            <a:avLst/>
                          </a:prstGeom>
                          <a:noFill/>
                          <a:ln>
                            <a:noFill/>
                          </a:ln>
                        </pic:spPr>
                      </pic:pic>
                    </a:graphicData>
                  </a:graphic>
                </wp:inline>
              </w:drawing>
            </w:r>
          </w:p>
        </w:tc>
        <w:tc>
          <w:tcPr>
            <w:tcW w:w="4860" w:type="dxa"/>
          </w:tcPr>
          <w:p w14:paraId="0D24E97E" w14:textId="77777777" w:rsidR="0001607E" w:rsidRPr="004906DD" w:rsidRDefault="0001607E" w:rsidP="0023130B">
            <w:pPr>
              <w:ind w:left="720"/>
              <w:jc w:val="both"/>
              <w:rPr>
                <w:rFonts w:ascii="Calibri Light" w:eastAsia="DengXian" w:hAnsi="Calibri Light" w:cs="Calibri Light"/>
                <w:noProof/>
                <w:szCs w:val="24"/>
              </w:rPr>
            </w:pPr>
            <w:r w:rsidRPr="004906DD">
              <w:rPr>
                <w:rFonts w:ascii="Calibri Light" w:eastAsia="DengXian" w:hAnsi="Calibri Light" w:cs="Calibri Light"/>
                <w:noProof/>
                <w:szCs w:val="24"/>
                <w:lang w:val="en-US" w:eastAsia="zh-CN"/>
              </w:rPr>
              <mc:AlternateContent>
                <mc:Choice Requires="wpg">
                  <w:drawing>
                    <wp:anchor distT="0" distB="0" distL="114300" distR="114300" simplePos="0" relativeHeight="251659264" behindDoc="0" locked="0" layoutInCell="1" allowOverlap="1" wp14:anchorId="1FCB3E2E" wp14:editId="531D2EF8">
                      <wp:simplePos x="0" y="0"/>
                      <wp:positionH relativeFrom="column">
                        <wp:posOffset>2007775</wp:posOffset>
                      </wp:positionH>
                      <wp:positionV relativeFrom="paragraph">
                        <wp:posOffset>139179</wp:posOffset>
                      </wp:positionV>
                      <wp:extent cx="819150" cy="800100"/>
                      <wp:effectExtent l="0" t="0" r="0" b="0"/>
                      <wp:wrapNone/>
                      <wp:docPr id="4" name="Group 4"/>
                      <wp:cNvGraphicFramePr/>
                      <a:graphic xmlns:a="http://schemas.openxmlformats.org/drawingml/2006/main">
                        <a:graphicData uri="http://schemas.microsoft.com/office/word/2010/wordprocessingGroup">
                          <wpg:wgp>
                            <wpg:cNvGrpSpPr/>
                            <wpg:grpSpPr>
                              <a:xfrm>
                                <a:off x="0" y="0"/>
                                <a:ext cx="819150" cy="800100"/>
                                <a:chOff x="144" y="384"/>
                                <a:chExt cx="1104" cy="1056"/>
                              </a:xfrm>
                            </wpg:grpSpPr>
                            <wps:wsp>
                              <wps:cNvPr id="5" name="Rectangle 3"/>
                              <wps:cNvSpPr>
                                <a:spLocks noChangeArrowheads="1"/>
                              </wps:cNvSpPr>
                              <wps:spPr bwMode="auto">
                                <a:xfrm>
                                  <a:off x="144" y="384"/>
                                  <a:ext cx="1104" cy="1056"/>
                                </a:xfrm>
                                <a:prstGeom prst="rect">
                                  <a:avLst/>
                                </a:prstGeom>
                                <a:solidFill>
                                  <a:srgbClr val="99CC99"/>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bodyPr rot="0" vert="horz" wrap="square" anchor="ctr" anchorCtr="0" upright="1"/>
                            </wps:wsp>
                            <pic:pic xmlns:pic="http://schemas.openxmlformats.org/drawingml/2006/picture">
                              <pic:nvPicPr>
                                <pic:cNvPr id="6" name="Picture 4" descr="NEW ARSO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192" y="432"/>
                                  <a:ext cx="1008" cy="975"/>
                                </a:xfrm>
                                <a:prstGeom prst="rect">
                                  <a:avLst/>
                                </a:prstGeom>
                                <a:noFill/>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45791" dir="7421404"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FD75157" id="Group 4" o:spid="_x0000_s1026" style="position:absolute;margin-left:158.1pt;margin-top:10.95pt;width:64.5pt;height:63pt;z-index:251659264" coordorigin="144,384" coordsize="1104,1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0V01+BAAA3gsAAA4AAABkcnMvZTJvRG9jLnhtbMxW227jNhB9L9B/&#10;IPSuWLIlyxLiLBxZDgqkm2DTYp9piraIlUSWpCNni/57h6TkW9rddPPSBLZ5Hc4czjnD6w/7pkbP&#10;VCrG27kXXgUeoi3hJWu3c+/331b+zENK47bENW/p3Huhyvtw8/NP153I6JhXvC6pRGCkVVkn5l6l&#10;tchGI0Uq2mB1xQVtYXLDZYM1dOV2VErcgfWmHo2DYDrquCyF5IQqBaNLN+ndWPubDSX6YbNRVKN6&#10;7oFv2n5L+70236Oba5xtJRYVI70b+Ae8aDBr4dCDqSXWGO0ke2WqYURyxTf6ivBmxDcbRqiNAaIJ&#10;g4to7iTfCRvLNuu24gATQHuB0w+bJR+fHyVi5dyLPNTiBq7InooiA00nthmsuJPiSTzKfmDreiba&#10;/UY25hfiQHsL6ssBVLrXiMDgLEzDGKAnMDULIMgedFLBzZhdYQRHw+RkZs/EGamKfm8YBjBndoZB&#10;PDUejYZDR8a3gyudgPRRR4TU+xB6qrCgFnhl4u8RigeEPkFa4XZbUzRxKNlVBiIDhhL3nHxRqOV5&#10;BavoQkreVRSX4FRoYzDeglm3wXQUbEXr7ldeAv54p7nNpQt0X+E0IPwNlHAmpNJ3lDfINOaeBNet&#10;cfx8r7QDdFhinec1K1esrm1Hbtd5LdEzBvakaZ6naX8H6nRZ3aIO5uNxbC2fzalTE0EwmUyHazxb&#10;1jANMlCzxuZIMOSIQa1oS3ATZxqz2rUhB+rWDFFLcBcH9PYamnYc0seS78/FKg6SaDLzkySe+NGk&#10;CPzb2Sr3F3k4nSbFbX5bhH8Zr8Moq1hZ0rawNtWgBWH0tkzqVcmx+KAGBweNV3wHMT5VZYdKZq5i&#10;Eqfj0IMOyNE4gZghaoTrLego0dJDkuvPTFc2Fw2rjI1/h/Ng3XLk5ODRq9jcij1ABUgOqAGfXB4a&#10;1qtszcsXyEnwwdIaFB4aFZdfPdSBWs499ccOSwoOtwSGe5ddJ9dOYHdCsm0F+45ZDxy9uRaMZPDp&#10;IYbWK4i/L/uwS+/M+a50NG+y0WD5ZSd8UF6BNVuzmukXW0UAW+NU+/zIiCGx6Rx5Px14D7PmUNBG&#10;VFJFIMqPxWe0+PT0gO4f7h4MN4adzg7Qj5ELNVACKGgw+YZAnFsZme6Zb+uaiYGkpt2jAA5d1IV/&#10;ANLVnCUnu4a22hVRSWsAhLeqYkJB5mW0WdMS1OKXEvwkUMA1CBNcZ+vEY0gamz491cazRRCk41s/&#10;j4Pcj4Kk8BdplPhJUCRREM3CPMwHqu0UBVRwvRTs/URz8mSrisvn87zGmUHIkkdLqkllmhtQOKPi&#10;TgDVMGGRPoJrcH+bNKdjW8KiydgkgYPFFD+odvAAMgUsTeJeOwdZH2T3jcrccnPjzvp3dS8N0mJW&#10;zCI/Gk8LuIzl0l+s8sifrsIkXk6Web680D1j/P13YWE+rQ1ngrWyf69LyIlEuawe7vE0v/7PUh7F&#10;STpIeRKNQ8j3/ybls8D898i8W8qHvAUimCZ8oGXeS/CItOToH7zmlXrat6uOz/Kbv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K8USB4QAAAAoBAAAPAAAAZHJzL2Rvd25yZXYueG1s&#10;TI/BTsMwDIbvSLxDZCRuLE3XDVaaTtMEnCYkNiTEzWu9tlqTVE3Wdm+POcHR9qff35+tJ9OKgXrf&#10;OKtBzSIQZAtXNrbS8Hl4fXgC4QPaEltnScOVPKzz25sM09KN9oOGfagEh1ifooY6hC6V0hc1GfQz&#10;15Hl28n1BgOPfSXLHkcON62Mo2gpDTaWP9TY0bam4ry/GA1vI46buXoZdufT9vp9WLx/7RRpfX83&#10;bZ5BBJrCHwy/+qwOOTsd3cWWXrQa5moZM6ohVisQDCTJghdHJpPHFcg8k/8r5D8AAAD//wMAUEsD&#10;BAoAAAAAAAAAIQAK80L+uzoAALs6AAAVAAAAZHJzL21lZGlhL2ltYWdlMS5qcGVn/9j/4AAQSkZJ&#10;RgABAQEA3ADcAAD/2wBDAAIBAQEBAQIBAQECAgICAgQDAgICAgUEBAMEBgUGBgYFBgYGBwkIBgcJ&#10;BwYGCAsICQoKCgoKBggLDAsKDAkKCgr/2wBDAQICAgICAgUDAwUKBwYHCgoKCgoKCgoKCgoKCgoK&#10;CgoKCgoKCgoKCgoKCgoKCgoKCgoKCgoKCgoKCgoKCgoKCgr/wAARCACUAJ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KKKK4zxwooooAKK&#10;4z41/tC/Bf8AZ18M/wDCW/Gf4h6foVo3+oW4YvPcHcqkRQoGkmwXUtsVtoO5sKCR8/aX8ff27v2v&#10;r2P/AIZy+GUXwr8DXBhdfHnjqwE2pXEJaCTzbS0YmNw8MhxlZIXCti4RuB5+KzPDYWp7JXnU/kir&#10;y9X0ivOTS8zy8Zm2FwdT2KTnVeqhBXl6vZRXnJxXmfTXjn4j/Dz4YaTFr/xK8eaN4esZrgW8N5rm&#10;qRWkUkxVmEavKygvtVm2g5wpPY14Z4n/AOCpf7Kdj4hh8F/Da98SfELXZr6S1TRfAvhya7mdkVmZ&#10;4zJ5cc6YU4aJ3yOfu5YVfh//AMEs/wBnzTPEA+IPxy1fxB8UvFUv2OS61jxtq0k0bTwrglYQ2Hic&#10;4/dTtOAqqmSM7tu+/bb/AOCen7Oeg6b4M0D4veC9L0tllbT9L8E2ou7aAbgz/Jp0ciQ5L7vmClvm&#10;IzhscFfF5jGPPXnTw8f7z5pfnCKf/gR5uJxuawhz4ipSwsH/ADPnl+cIp/8Aga9TnV/bq/aV8Y+M&#10;ZPDvwf8A+CcfxBvLSOEMb3xreL4dYsDhlxPC8XB6Yl3Hn5Rg1qf8NIft/dP+HbHP/ZY9K/8AjdVr&#10;H/gpDZ+INHh1nwd+xj8eNUt7yFZdNvIPAI+y3SsoaN1lWdh5bAqQ+CNpzg1DD+2L+2dqGizeMNK/&#10;4Jr6+2jJ50kZvvHFrbag0MbMCTYvD5wkIUkRgEtkbSwZSeSOKjJ8312o/wDDTi1/6al+ZxrGU5a/&#10;2hVb/uUoNf8Apmf3tjNb/bV/a38Aarpa/E7/AIJu+LY9NvpnW4uvCPiWDXp4EUAlvJtYcA8jAkeM&#10;HnDHBFWLf/gql+zZo3iK48K/GXw348+G19Dbxzw23jrwfNBJcoxYZRLczOACp5cKD2JIOJLD/god&#10;qxgK63+wl8foLhc747P4ftPH1PRzImePYf1Ol4P/AOCin7BfxutZvCh+NOg+TeWDm9sfFNnJZ27x&#10;4UPC73cawSN84BjDMWGcAgEgjjJRnywx6v0VWEVfy09m/uCnmEozUaeZRbeyqwir+Wnsm/lqvM9Y&#10;+Hfxp+EHxdW6Pwr+KXh3xGbFY2vk0PWYLprYSbvL8xY2Jj3bHxuAzsbHQ101fOfjv/gm1+x38YLj&#10;TfiX8PtIm8I6j5lvf6V4l+GuqCyBQJuieFUD26g5SQSRxhyQpD4Jzyr6r/wUb/Y9mWfxFFH8efAt&#10;uYYFl0yzMHiK1iVI18wxKHa4JZmzlriR9m53iBJr0f7QxuFV8XR93+eneS9XGykvkpLuz1P7TzDB&#10;q+NoXj/PTbml5uNlNadlNd2fW1FeZ/s4/te/AH9qrQP7Z+D/AI6hurmJAb7RbseTfWZ2oWDwk5Kq&#10;ZAhkQvEXDKrsVOPTK9OhiKOJpKpSkpRezTuj2MPiMPi6Kq0ZKUXs07phRRRWxsFFFFABRRRQAV8+&#10;/tSft1aR8KfFcX7PvwM8Of8ACc/FrVlEOk+GbJg0NjM6F0e9kDKI1VAZmj3K3lrudokYS0fty/tS&#10;eOfhNaaL8Ef2dNKh1r4qeOLn7LoWnrtlbS7cht+oSxkFQq4O0y7YvlkkYskEiNJ8Bfgj8JP2CPgn&#10;q3xT+MHiyzfXHhk1Hx94/wBT3y3F5K7BigkYNLIC5VUjXLyyEEK0j4PjYvFVsRWlh8NLlUfjqdIr&#10;eyvo52110itXdtI8HGYyvia8sLhZcih/EqaWgrX5Y30c7a3d4xWrTbSKHwN/YMj0zx3b/tD/ALXP&#10;j7/hZnxKha3k0/U7qEw6foYjjYeTa267Y3CyySuJGjQbtsiRRSb3dfFH7ea/EPxzN8F/2LPAr/ET&#10;xDG0ceoeJjvj8N6H5iTlZbq7QEyY8rcEjAEy7hHI0ilK5pvDXxg/4KRyaXrXjfT9S8C/AzzFvYPD&#10;7zmLVvGahg0TXJjb/R7M4DBQSXHzqW3QzRfTHw++Hvgn4U+DNP8Ah78OvDNpo+i6VB5Nhp9jCEji&#10;XJYnHdmYlmY5ZmZmJJJNc2Dozq0+XB/u6T1c3rOp/eXNff8AnldvokrM48Bh6lany4D91RerqPWp&#10;UfWS5r6P+ed2/sxSszwGX9gjxX8ddYh8Wftw/HXUvGQWQTJ4F8Ns+l+HrRtko8sJGRNcGNpmCXDN&#10;HMVVVcsMivafhT8Bvgz8DtLGk/CT4Z6LoCG0gtribTtPSOe7SFSsfnzY8ydgC3zyMzEsxJJYk9dR&#10;XqYfLcHhZ+0hC8+sn70n/wBvO7+V7HtYXKsBg5+0hC8+spXlN+spXfyvbsgowPSiiu49AKw/Hnwx&#10;+G/xT0uPRPib8P8ARPEVnDN5sNprmkw3caSYK7wsqsA2CRkDOCfWtyipnCFSLjNXT6MmpThUi4zS&#10;ae6eqPmPWf8AgnHD8NpV8QfsT/HPxN8LdQibe2j/AG+TUtFvX8qRCZrW5ZsyNuQeYxcIqZWPfhhN&#10;pH7bXxM+CPiqz+Hv7dvwjj8LrfX0dppvxI8MtJceGruSTz2QSPJ89kcRBNshZid8jLFENw+lqq6z&#10;ouj+I9IutA8Q6TbX1hfW7wXtjeQLLDcROpV43RgVdWUkFSCCDg15bytYf3sFL2b/AJd4P1hsvWPK&#10;/U8d5PHC+9l8/ZPfl3pv1hey9Ycr7t7Hhf7QX7E/wv8A2lr6x+P3wk8dXHg3x9Lb202j/ErwrcO5&#10;ubXyyg3pHKiXCPA5QSBlcoI13tGvlti/s/8A7avivQPidZ/shftm6Eug/EhR5GmeIoFUaV4qXdtg&#10;ngYBRHJOA2E2qjSIyARSEWy5mq/Br4vfsFeKrXx3+y/pXiDxl8LJlEHib4U/2hJeXWkAu7/bdJEh&#10;LdXJeDJZ2Y53Ble29E1fw7+y7/wUg+AUd5MsOuaHeebHZalBH5V9pNyDtZoy67oJVIU7WG1127ld&#10;GwfPjGp9ZlLDpUsRvKDfuVF3T6+U0lKL0mmnY8qMa31qU8NFUcUtZ02/3dVaJyTsrvoppKUXZTTT&#10;SPZ80V8v/sjftCfFLwL8ZNS/YR/ak1JtQ8UaHZfavCHjScGIeJtNAym4SHMtwqbsshfcIZg53wPJ&#10;L9QV7eDxlPG0faRTTTs094yW6fmvuas1dNM+iy/HUcww/tIJpptSi94yW8Wu6+5qzV00wooorrO0&#10;K4P9pb9oLwZ+zH8G9Y+LvjO6t9tjbsumafNcGNtTvSp8m0QhWO52GCwVtihnYbUYjvK+UfF6237a&#10;X7edv8NX23nw/wDgcseo+IbdmD2+p+Ipgwt4WCXA3LCFY5MZ2vDdQyDbKufPzLFVMPQUaP8AEm+W&#10;Pq+r8opOT8keXm2LrYbDqFD+LUahDtd9X5RinJ90rHWfsL/s9+KPCFhrH7S/xzjWb4lfEqQajqyz&#10;W0yvodnJh4dLT7QTLGI12h4zjaUSM7hAjtxfhfTLT/gpZ8Xrf4p+JNH1CT4HeDboHwhpmpIYrbxj&#10;qiF1kv5IThmt4j8irICGIION1xCOh/be8VeK/iz8QPC/7A/w2murWfx1aPqPjzWrNriOTSfDkcm2&#10;Ta6RsgNy0ctuCxKbgsbri4Vl+hPCHhPw94C8KaX4H8I6aLPStH0+Cx021EjP5NvDGscabnJZsIoG&#10;5iWOMkk5NedRwdOtP6nDWjT+O/8Ay8m9bPulfml3bS2TR5WHy+jWqfUaf8Ck/fvvUqP3mpPqlfmn&#10;/NJpPRST0QAowBXI/G347fCv9nbwJL8Rvi/4sh0nS450gjkkRpJLiZ87Yoo0BeRyAzbVBwqsxwqs&#10;w66vyb/4Kv8A7aOgftG/EfT/AIY/CrxG194S8K+YZry3dxb6lqLHa8qYfbNFGgCRybRy85Usjqxv&#10;iHOqeR5e6unO9Ip9X/kt393VG/FGfU+H8rlX0dR6QT6v5WdktXt0W7R698Vf+C6ukxfaLL4IfA25&#10;n3Wo+y6l4qvlh8ubJ+/bW+/egGOk6k5PTHPmLf8ABcH9rY8DwH8PB/3Cb7/5Mr43or8hrcXcQ1qn&#10;M67Xkkkvy/O5+H4jjbibEVOZ4hx8opJfgvzufrV+wv8A8FMPD37SFra+DPiZPpul+Mm83zrOzjaG&#10;C4AZ2QwCSR2fEQBYbiQQxwBivob4r/HT4UfA3SNL8QfFfxjDothrGsRaVY3txDI0JupEd1V3RSsK&#10;7Y3YySFUUKdzCvwQVmRg6MVZfuspwRW34y+J3xL+Iy2qfEP4i69ry2G8WK61rE90Lbfjf5Yldtm7&#10;auduM7Vz0GPo8L4hYilgfZ1aXNVSSUr6Pzku/o9X2PqsH4nYqjl3s61HmqpJKV9Jeclunbez1fRH&#10;73aD4w8LeKNKt9d8OeIbO+sbqFZbW8tJ1kinjYZV0dcq6kEEMCQQciry3tm5wl0hP+9X885UN94V&#10;6N+yZ408UeAfj7oXiDwjqb2915jQSKshAnidSDG2D8w6Ng5GUB6gEeplvHs8fjqWG+rW55KN+fa7&#10;te3Lr6XPXyrxHqZlmFLCfVbc8lG/Ptd2vZxW29r6n7rA5GRRWH8Nr6/1LwRpt/qZzPNaq0n1Ircr&#10;9FP1EK+YPjx4c8Y/sY/Fi/8A2v8A4OeEH1XwTrmG+L3g3SY8TqwJZtdtkLBDMi/61flDDc743vPD&#10;9P1W1jR9J8Q6TdaDr2l299Y3tu8F5Z3kKyRTxsMMjowKspBIKkEEHBrjxuEWLp6PlnHWMlvF9/NP&#10;ZrZptHDmGBWNopRlyzi7wkt4y7+ae0ls02meMftSfAfwz+23+z9pviD4Y+I7Sz8QQw2+u/DXxp5c&#10;0UljMfLmjdHTbLEkqqqtwSh2SeWzxIBc/Yj/AGoU/ac+EYv/ABNZppfjbw9cNpnjjw66tHNYXsbM&#10;m9onVWjWXYWCkfKwkj3MYmNcX+y5p1z+yT8edc/Yy1jUG/4RXXVm8SfCOad5SsUBdvtukCSaQ75I&#10;DiYRx72MbyTSMDIFGT8f7kfseftt+GP2oI7sWvgn4pGPwr8RBNchIbbUQubHUG825RAdibXfZthh&#10;t7hsF5+fF+sSpVI4+3LryVo9E1opf9utrXrTld7I+fWKlRqRzK3K7qnXj0TTtGX/AG62rPrTld7I&#10;+rqKM0V9MfXGF8UPH2lfCr4a+IfifrttPNZeHNDu9UvIbXb5kkdvC0rKm4gbiEIGSBnuK8a/4Jnf&#10;DzxH4T/ZhtfH/jye4m8S/EbVrrxZr1xcSRN5kl2QYnTyhhVeBYZdhJKvK4O37i5f/BVm613Vf2Xb&#10;f4P+FtCW+1T4jeNdH8N6ar3QiWK4kuPtMbHIIILWwj5IA8zcT8uD9HaPo+k+HtItdA0DS7exsLG3&#10;jt7GytIVjit4UUKkaIoCoqqAAoAAAwBivJS+sZ029qUFb/FNu/zUYr/wJniL/ac/be1GCt/iqN3+&#10;ajBfKTPNtE+Cvwg+APxF+I37Wfirxs0N14isYrrxNr3ii8s4LPRrCyhbOyby4hbW6xIhkaRyCLdH&#10;dsqWP5n/ALDH/B2h4I/a4/a58B/sx+Pv2N28A2PjrXo9Ft/FI+IUmq/Z76cMlnF9mj0uMv510YIN&#10;xdVj87zGIVGr3f8A4Odf2r9R/Zi/4JS+KfD3hrUbq01r4papbeDLG4tPKPl29wsk98JA+cxyWVvc&#10;25KjcDcqQV61/LL4V8U+JfA3ijTfG3gzX73SdY0e/hvtJ1TTbp7e4s7mJxJFNFLGQ8ciOqsrqQyk&#10;AggjNevh8PRpU2oKyu3827t/Nu59Bg8FQp0WoRsm2/m2236tttn9iH/BWH4yah8If2N9atdGubiC&#10;+8XXkXh+CeGNGCRzq73AffnCvbRTx5A3AyAjB+Yfij8YfHWv/DX4c6h418MeA73xNfWfk+Roen7v&#10;Oud8yRnbsRz8qsXOFPCnp1H6Vft+/tJ+Gv2xf+CVnwc/ah8KLp8Nt441XSNWm0/TNaj1CPTbqXTL&#10;w3Fi1wiqHlt5vNt5MqjLJC6siMCo/PuvxjjjEf8AGRRVRc0YKPu3aTV7tXWqvs2tfuPwTxCxHLxR&#10;BVo80IRj7rbSau21daq+zas/uPj7Vv8Agqzf6BqU2ja7+zddWd5byFLi1uvERjkiYdVZWtQQfYil&#10;k/4Kr6hFpUWuS/s23a2U8zxQXjeIiIpJECl0VvsuCyh0yAcjcueorw3/AIKDf8neeLf+3D/0gt6+&#10;lv8AglzZWepfs2a5p2o2kdxb3Hi26jngmjDJIhtLUFWB4II4IPBFfQZhlPDOX5DSzJ4O/OoNx9pN&#10;W51fR3e3pqfUZpknB+V8M0M2eB5udU24+1qK3PFPR8z29NfId4U/4KmfA7WHs7XxL4W17SJptoup&#10;mhjnt7YkfMdyP5jqDnkR5I525O2vojwh4v8ADPj3w3Z+L/ButW+o6bfReZa3ls25XGcEeoIIIKnB&#10;UgggEEV+aH7aPwV034FfHrUPCvh6xkt9HvLeK/0eOa6ErCGQEMM/eAWVJVAbLbVBJbO4/Rf/AASb&#10;8XatqHgvxd4HuShs9L1G1vLU7TuD3CSK65zjb/o6EDAwWY85487iHhjKKeRLNcvbUbRdm7q0ml11&#10;TTavq+p5fFHB2R0eG45zlblGNoycW7rlm0lvdqSbV9Wt+p9SeMPF/hrwB4XvvGfjHWIdP0vTYfNv&#10;LycnbGuQB05JJIUKAWZmCgEkCvm/Rv8AgqX4puvH2f2c/wBnjW/ENzpbR3dncefJ521WQO0lvbxy&#10;EJubZkSchhnG7aMH/grR4m1a18P+C/B9tfbbK9u7y7u7fYPnkhWJImzjPAmlGAcHdyDhcTf8EofF&#10;HgkeEvFHg2MRReIv7SjvJmbYr3Nn5YRAvzbnEcnm7uML9oXnLnHPlWT4PL+G/wC2q1N1Z3vGN3FR&#10;tK3M+WzvdX7WtpuzlyXIcDlvCf8ArBXpOtUunGPM4qKU+XmfLZtppve1raLVr9Dvgb/wdtat8Frr&#10;w38N/wBtH/gnt4q8P2MljJNe69ouulr2SDEohlt9Ovba3WVTKgiZjdKBiRhuKeUf2c+Avxi8MftE&#10;fAzwX+0B4Jsb610Xx14T07xDpFtqkSR3UVre2sdzEkyo7qsgSRQwV2UMDhmHJ/nT/ar+GHhn4zfs&#10;2+KvBfiHSfOvrDTJ9X8K30NrLPc2Wo28fmCKFEddwulj+yup3LmSKUo7W8Yr9nP2Df2uP2cvgl/w&#10;TC/Z8uPit8YNH0q4t/gX4RMmnvdedesp0u2i3rbRBpnXerAsqEDa2SMHH6Dk/EWCzbK/rU2oOLtN&#10;N2Sfq+jWq+a6H6XkfE+XZ1k/12TVNxdppuyi91q7aNar5rdM+kPjn8c/hH+zR8I9e+O/x38eWPhn&#10;wj4ZsTd61rWosRHBHuCqoVQWkkd2SOOJFaSWR0jRWd1U/lT8RP8Ag7X8FeLP2g1+B37Af7AHjr44&#10;LKLiOxurfU5dOvtWlgadpJLPT4LK8nktvs8Szh5BFKFZ/Mgi8sk/n/8A8HOX/BTfX/2x/wBtXUP2&#10;Y/h34vvf+FY/CK8bTY9NjuHW21PxFGGS+v5ImijYvC7PZR7jKqrBLLC4W7cH9Cf+DQ79iLQfhd+x&#10;xr37cHifwrb/APCT/FDWrjTvDurSNBK8Xh+xl8lkiIXzbfzb+O682MsBILO1bb8iMfo+VRjdn1fs&#10;406fPPXyPCv2uP8Ag5Z+JWg+OPBGnftdf8EefGXgHxZ4T1+LxT4Zj1jx5Not9LarPIqR7LzQzI9r&#10;IYvLlKbVle2OCu3Yv6AfCX/go3+xB/wXN/Zb8dfBL9mX4galZ+NP+EdbUZfAfia3TTtXs3gu82sj&#10;/wCtgmgaeGDzHt5ZRHHdRrI0MkqqOt/4Lg/8E5vDn/BR79gvxV4B0zwhb3vxE8L6fNrfwv1FbcNd&#10;Q6lCBI1lGxmhULeRxm1bzHMSmWOYo7wR4/lA/Z0/aC+Kv7Knxy8L/tE/BHxRPo/ijwjq0d/pN7BI&#10;ygsvDwyBSPMhljLxSxk7ZIpHRsqxB5qmBwuIp1IuP8RWl5q1vy0OWpluBxtGrFwt7RWl5q1tflof&#10;2V/sQfGHUPjz+yj4I+KGrvcSX15pH2bUri6K+ZcXdrI9rPMdnH7yWF5ABjAccCvVa+G/+CHn7Qnh&#10;P47fDLx3rHgrw9oWn6bretWHjS2tfDeqJd2mmf2zZiRtIDJDEu+xa2NtJhVAlSRAiiPn7kriymtU&#10;rZdTdR3krxl5yg3GT+9M8vJa1atllN1fjjeMv8UG4SfzcWfL/wC3XZeM/HP7TX7N/wAI/D2o2kNl&#10;d+PrjxFfLeAqrnSUguPlYKSG8h7lVXgM7rkgcj6gr5r/AGp9a0jQf28v2a73W9Ut7OGS68U28c11&#10;OsatNNYQRRRgsQCzyOiKvVmZVGSQK92+KPxL8E/Bf4Z+IvjD8S9b/szw34U0O71jxBqX2eSb7JZW&#10;0LTTy7IlaR9saM21FZjjABOBWWAs8di3154r5ezg/wA2zHLVF5ljXe754r5eyptfi2fgb/wcI614&#10;n/4KR/8ABcz4S/8ABM/wRqWvJpvhdtJ0LVPsvh+O4Om3mrSRXupapCIj5k8EWmNYySeayJGbKY4R&#10;d8r+G/8AB1x+zVL8D/8AgqI3xL0yCb+x/iV4F0nU7Py9L8i0s5rKAaU9lCw+V9kVjbTEDBQXSAqB&#10;tLeI/sQf8FXbH9mD/gpl4q/4Kb/GL9mmx+IXijxBfa9qun6Ppfiq40O10fVtVmYz3ULGO6Mka289&#10;5brBMHAW4D7t8StXc/8ABaX/AILaeGf+CwXhfwDa3X7J998Pta+H9/qD2OoR/EJNUtrq1vUgE8Uk&#10;B02BxIHtbZkkEu1R5qtG5dWj95Rkmj6uMJxlFLZI+1f+CAXiC/8A28/+CR/xE/Yc1LULiTxB8F/H&#10;FvrPgy6vLFI7KwsdSFxLFbq8DCWZzcxawZGmR/LW8iKl9ipFyfifwx4g8Ga/d+FvFOkzWOoWMxiu&#10;rWdcMjD9CCMEEZBBBBIINfKf/BtJ+1Zpf7Ln/BWLwXYeJrmxt9F+KFhc+BdUuruxnneOS9aKWxWE&#10;Qn5JJNRtrGEyOrRrHNIWCD97H/Rd+1V/wT2+F/7Q/wDxNn0qCHUY2ZkuAWVuR6qQceo6dPSvieKu&#10;Eo53UVejJRqpW1+Frztqmu9n2sfnfG3BUc/rrE0JqFVK2t+WS7O12mu6T7NbW/k9/wCCg3/J3ni3&#10;/tw/9ILevpn/AIJXyRx/s76w0jqoHjG5ySf+nW1ryL/gtD8Fbn9nj/gpb8Svg7d3fnyaO2kfvs53&#10;CXR7Kcdh2kAr0f8AZY/4JGan+1j/AMEb/ix+398O/GmtN4q+Fvja8SfwiJ7caff6PZ2FhdXk370x&#10;mKeKG7mn3h33paeSkLPKrD0MZw/LMeG6OXVKnI4xpptLm1jFJ21XXqetmHDMs14Tw+V1avs3CNJN&#10;pcyvGKTS1jv0f4Hz5+3h8VtM+MP7RmoX3hq/t77TdItY9L0+6teVmWMs0jBskOPOklAYcMoUjI5P&#10;1x/wT6+AGrfBP4QTav4v0mSz17xLcLc3lvMCslvbopEELruIDDdI54VgZdrDKV8EfBr4oaz8GPid&#10;o/xK0OMyTaXdh5Lfcq+fCQVliyysF3xsy7tpK7sjkCv1b8C+N/DXxI8I6f458H6kl3pupW6zWsyk&#10;dD1VgCdrqcqy9VYEHkGvleOpYjK8nw+XUI/ubJOV9W47RatZX0lfq1pa2vxniNPF5NkWGyrDw/2e&#10;yTnfVuG0WrWV9JX6taJcrv8AOf8AwVB+D3ibxx8OdH+JPhu1a5TwrJcf2pbwx5dbaYR5n65KxmIb&#10;gASBIWOFRjXwlpGsat4f1KHWdC1O4s7y3ffb3VrM0ckbeqspBB+lfrrr/j7wboPivRfAGvaosep+&#10;JBcjSLNrd2Fz5EYeYbgpVcIQfmIznAyeK+av2kP+CaPhvxW9/wCNfgXfrpOpSNJO3h2ZVFnOx2nZ&#10;ARj7Pk7ztO5MsqjylWseD+KsLgcFDAY9csdeSTXutNu6flzXV9Vunaxz8C8aYPLcvhlmZpwg7uE2&#10;nyuMpO6flzcy5tY7p25TnP2c/wDgpxfR3EPhb9oq28+ORgsfiXT7VVZWLj/XwoAu0KT80YBAQDYx&#10;JavtvwLYRfEG4sD4cnS8tb9I5be4tXDrLE4BVlIPIYEYI7HNfjp438D+K/hv4qvfBXjfRJtP1TT5&#10;jFdWsy8qexBHDKRhlZSVZSCCQQa/dH/g1p+Aeo/tFfs3al8RPG00d1Y+EfG1xoun+bksI0trS5CE&#10;98G5IGegwBwBXvY3gjJ8ZjaWLoWjC6cor4ZLdcvRXdr20ttZ7/SZl4e5FjMfRx2GtGne84x1jNbr&#10;ltok3a9tGndWe/4P6nqV/rGpXGr6pezXN1dTNNcXFxIXklkY5ZmY5JJJJJPJNf1i/wDBtVCkH/BE&#10;/wCCaxj70fiBj7k+IdTNfyj+OPBfiv4beNdY+HXjvw/daTrmgapcabrOl30RSazu4JGimhkU/ddH&#10;VlI7EGv6pv8Ag2M8U+HvEP8AwRZ+E+maN4isr660W98Q2OsW9rdrJJYXB1y+uFgmUHMUhgnglCNg&#10;+XNG3R1J+4q/CfoeK/hr1PvpgGG1hweK/iD/AGmvgzc/s5ftI/EH9nq81dNQm8B+ONW8Oy38akLc&#10;tZXktsZQD0DGLd+Nf2+MwVdzHAHJJ7V/E7+3J8VfCHx2/bW+MHxv+H11NcaD4y+KPiDXNEmuLcxS&#10;SWl3qM9xCzIeUYxyKSp5B47VNHqRhOp+zn/BoT8S9e1u08QeAlleLT9N0C/jmhWZtlxJHfWk0crL&#10;wNyC/lQdcBjgjcRX7jV+O/8AwbHfBrQPhB4c+Heq2ng270bWPHHwL1fxF4i+2+er31w/iya2t7kJ&#10;KSER7C0stnlhUdFWTBMhdv2Irxcst+/S2VWf4u7/ABbPncq5ebEpbKtU/F3f4tny3/wU2i8F+GZ/&#10;gn8ZPFkUcK+GfjRpH2nVnV2+x2DlprklV6gm2iYnBOUGMZ5+aP8Ag6f/AG3fC3wF/wCCcmsfs5+F&#10;fiDpkfjr4mappmmTaHZeLI7XV7LQ3kuLie/+yqTNNZynTpLCQ4WJvtbKznBjf7d/b4+F2qfGT9j3&#10;x74E0S4mS8fRft1rHb2ZuJLiS0lS7WBY1IJaUweUMZIMmQGxtPxp+zH/AMEA/wDgiJ+0D+z74R+M&#10;K/sb281xreiwy6l9j8f+KIoY75R5d1EiyaiWCpcJKgyWBC5DMCGJhuWjnVaMvtxjJebjeMvuXJ94&#10;YHkw/EFeM/8Al5GE15uN4S+73PvMb/g0m+DHw38A/wDBLqX4p+F/E2g6x4h8eePNSu/FDadaQi90&#10;f7KVtLbS7uVXaRyscRvY0kEe1NVyqYfzJfrL/gr/APDH4b/GT/gmN8bvhz8ULvRLezvvAF7JpU/i&#10;PxJHpFlHrEKibSmku5ZoYoQNQjtCPNkWNjhX3IzKfJf+CcX/AAS3/wCCPnhHxL4f/bY/Yz/ZhuvC&#10;/irw/eahZ2VxqXjbVrq70m4aKazuIZ7aXULiFXaCZyFcMQkyOMEqR7V+2l/wS3/YV/4KGazoPiD9&#10;sH4IN4uuvDNrPb6HJ/wk2p6f9mjmZWkGLK5hD7iicuGI28Yyc+nTrUcRGNWm7xeqZ7FLEUMTy16U&#10;rxkk0/J6o/jd8HeL/FPw98XaX498D+Ib3SNa0PUoNQ0fVtNumhuLK6hkWSKeKRCGjkR1VlYEFSAR&#10;yK/tJ/Yl/a++F37cH7NXhL9ob4aeJvD90dd0Gxude0fQfEkOqf8ACP6lNZwXM+lzyxBdtxb/AGhF&#10;dXSNxlSyJuAr5q/4hnv+CJX/AEZYf/Dj+JP/AJY1JF/wbU/8EVLeOSGD9jNlWZNky/8ACxvEfzLu&#10;DY51DjlVPGDx6ZFbSlGR0ValKpbc/A3/AIOKfHvgb4mf8Fk/jN4v+HHjLStf0mW40O3i1TRdQjur&#10;d5oNC0+CeMSRsVLRzRSRuAcq8bKcFSB+r/8AwZzfEn4d/wDDBnjv4RDx9ov/AAli/FzUdYbwv/as&#10;P9orp7aZo8C3htt3mCAyo0Yl27C6lc5GK+j/APiGe/4Ilf8ARlh/8OP4k/8AljW98Lv+Den/AIJA&#10;/Bj4l+HfjB8NP2R203xF4U1201nQNR/4T7X5vst7azJPBL5ct+0cm2RFba6spxhgQSKHKLjYJVac&#10;qfJqfhH/AMHGP/BLUf8ABOz9s6bx58NNGWD4X/Fi4vNZ8Ix28NtDDpF4JA99pMcMAQRQwNNE0A8t&#10;UEE0catI8ErV5v8A8ExP2ipLLU5v2dvE90zQ3fm3nhuWR5GKSgb5bYDlVUqHlH3QGEmdzSAV/UV/&#10;wUG/Z7/Ze/aO/ZS8UeGP2vfg5a+OPB+g2cniGTR5biW3nSeyjeVZLaeGSOWCbb5ke6ORCySyRsSk&#10;jqf5ndZ/4JXeGrHxJa698LvjXrGifZGWWJr6xS6mjnViyyRyxPBsx8uOCwIzu6AfKcU47I5YH6jm&#10;E+RzTcXZuzWz0Te/3q6uj43jDMuHqmWvLs0qcjqJuMuVy5XHaXupvf71dXVyx/wUT+ImofCT4l/C&#10;P4labFJI2j6lqE8lvDceS08YNn5kO/DbQ6bkJweGPB6V9CfCv4seBvjL4MtvHPgLWo7qzmAWVdw8&#10;y2l2gmGVQTskXIyM9CCCQQTi6j8DdG+KPw8svCX7R2l6T4q1Cz3xtq0Nm1s8gEoKzJtbfbyOiRGR&#10;Y3CltwHyYFeV6n/wS2/Z2vtSnvrLxB4ssYppmeOzttSgMcCk5CKZIGcqOg3MzYHJJ5r8y9tkGLyu&#10;lhMTUlCpRckpxjzRlGU3La6fXS9v0X5D7fhnHZPRwWLqyp1qDnFVIx54Ti5uWivGXXS6W/W9l4t/&#10;wVD8b/D/AMU/FnR9D8Kvb3Wq6Np0lvrl/a3AkAYynZatg4DxESlh1BmweVwP6BP+DXj9lbxr+zH/&#10;AMEqtF1fx6xjvPih4muvG1rp7wbWs7K5t7W2tQWDESebBZx3QYYwt0qkZUk/l5+xH/wTa/Zl8IfH&#10;rRtT1HwrceLGiuVkjt/FzRXlunysh/crGkT537v3qvtKKVwRmv1U/wCCgP8AwUX8ffCSe0/Zl+At&#10;x/Z2uxafYya14kRlMlqZomb7EkcsRUMY3t5PPVztDlQAwLL+j5bnWU5bw3TnTcpU4vkTa96ct7JX&#10;73SvtZ9Fc/Vssz/Jcr4RpToynKlB8kW1aU5b2irvdtpJ7Jdld/lj/wAHNn/BHn4o/s5ftG+J/wDg&#10;oP8ACHwz/aXwr+Imure+I/7OWWSbwzrlzjzzdB3djBd3JeZJ1xGktwbcrF/o/n9d/wAGlH/BS7wx&#10;8DPiz4k/4J/fGrxrY6T4f+Il9Hq3w+udSuEhjXxJiK2ksVbyctJewLB5fmzKgksEijRpboBv2i/Z&#10;D8d6r+0z8Crrw58cvD9j4hsdQ0k6XrkWrabHJbazDJAI5xNbspjaOVWcNHt2lXK4xXyj8fv+DUH/&#10;AIJS/Gvx63jnwnZfED4axzQsLrQvAXiaEWE0zSySNOE1C2u2hY7wnlxOkKpEgSNTuLfYRqc1Ncys&#10;fcU6yqUVGomtF8vXzR9B/wDBYT/gpb8K/wDgmb+x94h+JHiHxrDZ+PNe0m+074V6FHbpc3Woa15B&#10;EU3kMy5tbd3iluJGIRE2oN0ssMUn8xX/AAS8/wCCX/7QX/BU79oaH4OfB21Om6FpvlXPjrxzeWrS&#10;WPh2xZiA7gEedcSbHWC2DK0rKxJjijmmi/azxP8A8GrH/BJD9mjQrr49fFb4kfGLxF4e8LQtfal4&#10;d1bxZpsUOqqowtqWt7O2l3SOVRVjniZmZVDAmv0a/Zm+FP7MH7JP7MNha/A34L6f8K/BNtoMWs6h&#10;ox0cWVxbBbKIPPqAG6SW8WGGNZppWkmYxfO7kZrP6xRpzdNPVK78ltf8H9xmsZhqMnSjL3kuZ+S1&#10;V35aP7n2PFf2Ffg18HfAH7b/AMYtL+ESLDovw98K+FvB3hqztdTN1HaWUWnRQPbNI7PI8kTabHES&#10;7lw0bh8tyPsSvm7/AIJbWuq61+zpqnxr12a2F58TPHms+J7iztYGSOyaW48hoVLMxZd1sXBOCA4B&#10;yVyfpGvJySP/AAnxqtfxHKf/AIHJyX4NI8Hh+LeVxrNa1XOp/wCDJymvuTS+QEBhtYda+Wf2DpL3&#10;4A/GT4k/sNa9DcxW2i6pJ4m+H/mTXU0TaDdOo8qJpkCqsMjRhsMQ801xjcY3Y/U1fNP/AAUH+GXj&#10;bQ08N/tofBLTbFvF/wAK5p7zUluDFH/aOhmF/tluxMZZyqb9o3rsSW4KZkZBRmsZ0eTGQV3SbbS3&#10;cHpNLzStJLq4pCzmE6Ps8fTV3RbbS3dOVlNLu0kppdXFLqHgi70r9lD9uHXvhprF8LLwp8bN3iDw&#10;rNdXWIo/EUbBNQs1yXYvOJIp97mOMEpDGrNgD6Wrw34s+C/A3/BQD9lTTfFHw81+4s7y5t4fEHgX&#10;WLbVjbz6Rq8cbeT5sluZNjxuzRSqu5kO/biRFZdn9kX9obWfjr4J1DSfiN4fg0Lx74R1A6V448PR&#10;3Kv9mulHE6AHPkTAM0bfMp2uqvIELnPA1IYbEOgneE7zpvo09ZR+TfMv7r0+FmeXVqeDxLwqd6dS&#10;86T6NP3pQ9U25RX8jstIM9Zooor2j3wooooA5X46eBJfih8F/Fnw2h1D7I3iDw5e6at2YfM8gzwP&#10;F5m3cu7bvzt3LnGMjrX4L67omreGdcvPDevWMlrfafdSW15azLhoZUYq6H3DAg+4r+hJgGXaRX5K&#10;/wDBXL9mqf4RfH4/FXw/o/laD4y3TTNBBtjg1Ff9aDtUKplUrIMks7idj0r898QMsliMFDGQWtPR&#10;/wCF21+T/M/MfEzKZYnL6eOprWk7S/wytr8ml9/kfJtFFXPD2iXXiPWINHs0LPNIBheuMgHHvzX5&#10;RhsPWxmIhQpK8pNJLzZ+M4TC18dioYeirym0kvN/1qfZ3/BMD9k2Hx/qVv8AErUo2WGFfMO6Mctx&#10;x17c14P+1vceMNe/bd8Zr4xiuDfR+MpLeBZrUQt9ihcR2uF2rlfsqQ7Xx864bLbtx/Tz/gnv8Jbj&#10;4afBOx+3QbZrqLe2VI61Z+Nn7C/ws+L/AMRIfiReaHZw6kZFa7u47UCW4AAADuOWwFAGegr91zDh&#10;6GLw+FoU58kaMouyWjS307vvru7n9GZnwzTxmFweGpT5IUJxlZLRpb2827667tu9zp/2RtAstA+C&#10;2lwWdoIt0KFsLjPyLXp1Z/hfw7Y+FdDt9D06JUigQKqqPbFcb+0z+0Hon7Nnwwk8eah4dvtc1C6v&#10;ItN8N+HdMXNxq+pTZEFrHweWIJJAZgqsVV2AVvoK9alh6UqtR2jFXb8j6LEYijhaMq1V2jFNt+R4&#10;t+13qr/tQftPeC/2EvD8/maLp8kfiz4qtFdLsNhCw8jT5FWdWbzXZC8bIWXzrWZchGI2P+Cl3jDx&#10;Nqvwt0X9lj4ZyTL4u+LutR6Pp0kMlwgtbGN45L25kaGNyYFQpHKpxmGeRsMqOK6X9kH4Pa/8AvhN&#10;q3xS/aE8VfaPHfipjrnxG17Vb2HZbeXGdlv5ihY44LaHK4BMaEy7CI9ir55+xjZap+1h+0B4g/4K&#10;CeMdE+z6K1n/AGB8J9PvUgee0sY3dLm5fbGdkjyeYARIzL51zES0YjZvmaka1aDpSTVXEvVdYUlv&#10;fs1F2/6+T00Pk60cRiKboyTVbFvVdadGOjv2ai7f9fKjs7I+nfA3g/Q/h54K0fwB4YgeLTdD0u30&#10;/T45JCzJBDGsaAseSQqjk9a1KKK+ojGMIqMVZI+wjGNOKjFWS0SChlV12uuQeoNFFUUfHN5eN/wS&#10;4+NNxqN2sc3wR+J3iV5ZFt7URyeD9XkXOEjiUK9o6KQEVdyx24xzDi49E/aa/Zg8Z6r42s/2sv2S&#10;NQtdJ+KGk24S6tZMLZeL7IAZsbzLKu8qqrHKxBG2NSybIpYPaPiJ8PPBXxZ8Faj8OviL4ct9W0XV&#10;rfyb+wulO2RcgggggqysAyupDIyqykMAR8l6V8Q/jV/wTL8T2vw9+L6ap4y+Bs10kOg+OBvuL7wx&#10;C7COK1ukUEtFF8ijaACjZiywFqnzOKw9PL4ulVv9XbupLejLe9+kb6p7Rd0/denyOMwtLLIujWT+&#10;qyd4yW9Cd73v0hfWMtoO8Ze41b6A/Zb/AGpvAn7UfgibW9AtrjSdf0e4+xeLvCWpApe6JfLkPDIr&#10;BWKblcJJtAbYwIR0kjT06vn/AOP37JOh/G6+j/aW/Zm+JLeE/iPJpkEmj+MND1E/YdchXZLBDerF&#10;uW5t3CxrvAYlBHuEyRrEaHgb9u+78BeMl+DX7b3gj/hXniVryW303xLHHIfDWuqvlES2t1Jny8iU&#10;ErIdsYADyLI3lL3UswqYW1PGtLtUXwS7X/lk+z0f2W9l6FHM6mCtSzBpXty1V8E77X6Qk+zdn9lv&#10;ZfR9FNhmhuYVuLeVZI5FDRyI2QwPQg9xTq9g94K8d/bm/Zz0/wDaY/Z81nwILS3OqpF9p0K6nIX7&#10;PeICY23bHKKeUcqpYxu4GCc17FSOiyKUdcg9axxFCniqMqNRXjJNNeT0ZjicPRxmHnQqq8ZJprya&#10;sz8BtV+E3xJ0PxDN4V1rwbfWt9BOYZI54cKGDbSQ33XXP8SkgjkZFfZP/BPj9gjVtZ1218d+N9NW&#10;O2hmDqsmdzsO+PSvv7V/gF8L9c1b+2tR8MwSXG7O9lHXNdTpOjabodotjpdqsMa/dVRXgZHwrluR&#10;1HVp3nN7OVtF2Vu/V7+iuj5nh/g/K+Hqsq1JudR6KUre6uySSs2t3v2sm0LpGlWeiadDpdhEEihj&#10;Cqo9qs0DJ4Ar50+M3/BQHwzBrV38Gv2TPDk3xR+I0lq32Wy0FRNpmmvujQTXt0GVFiUyc7GIDL5c&#10;jwlg49zFYzD4OnzVZWvst232SWrfkk2fQ4zHYXA0+atK19Et232jFXcn5JNnq/x8+P3wx/Zq+G15&#10;8Uvivrv2PT7X5LeGJQ1xfXBBKW0CEjfK+DgZAADMxVFZh45+zv8ABD4q/G74l2f7Z/7XdlNYapax&#10;y/8ACufhyzMsHhW1kGDNOCB5l5IoBO4ZTgsAyxx22l8FP2MtZvvHzftGftka7Y+M/iIuqG40WC1k&#10;lbRvDMKMwhisYZAOQNr+ZIpYOFYfvFaaThviN+1L8Z/2xfiPffs5fsO7rPwtCzWni740LE7W9ntI&#10;E0dgw2rI4VlCOj75N5eLZGoua8TE4icpQrYqL3/d0lrKUltKXS63t8MPik72t89jMVUlKFfGRa1/&#10;dUVrKUukp20ut0r8sPik+a3Kz4+eN9c/b++OOrfsJ/DG/l03wH4beG5+KnjK1tlme4aORXj021bD&#10;RxOZVGXf5i8EpCMlu6T/AFroGg6N4V0Kx8MeHdNhs9P02zjtbGzt12xwQxoESNR2VVAAHYCuX+AH&#10;wB+Gn7NPwzsvhZ8LNF+y2Fr+8ubiZg9xf3DAB7mdwB5kr7Rk4AAVUVVRVVe0r0sBg6lKUq9dp1Z7&#10;22SW0I+S79Xdvey9fLcDVoylicS0607XttFLaEf7sbvXRybcnvZFFFFekeqFFFFABVbWNH0nxFpN&#10;1oGv6Zb3tjfW7wXlndwrJFPE6lXjdGBDKwJBUggg4NWaKGlJWYpRUo2Z8j3H7If7QP7GXiv/AITb&#10;9gvWzrHg+71FLvxN8JPEepKVuWLGNjZXMo/ct5LjDO4YG3Qu1wAsI634Vftv/sw/tSWjfBb4zeGo&#10;fDPiaeS3g1X4c/EjT0Qy3RaFkjjFwojuD5zKI1IWZigbyk4r6Lrgvjh+zB8BP2j9Ph0740fDSx1r&#10;7MR9nunaSG5iAJOxZ4WSVUySSgbaT1BrxJZbXwt/qUlyPenLWH/brV3D0Scf7p4EspxGDv8A2fJc&#10;j3pTu6fnytXcL9kpR/urc8il/YG8bfBjUJPEH7Dv7ReseBYTDKzeC9e3avoc8mIiqok5Z7be0f7y&#10;f99LiRtm0fIWv+0X/wAFBfhE14PjR+xlY+MNNtdUhE3iP4YeIA2bOQRAmDTpg91cSIzSZ3eUDjna&#10;imU5enfsYftifs7X0D/si/tdyapoML2cEfgv4qo91awWcMJXYlzEjtGN3AjgitxsKhnJiUm9D+11&#10;+238K5bOz/aB/YL1TVbU3stvd+Ifhjqi6n5oAcxyxaeoeVEbCDMsqYDEnDYjPm/u8J9mrhv8K9pT&#10;+SSnGK/7dg/Q8mLp4LeFbC+UV7Sl8klOMU/KNN+jL8v/AAVL/Z88L6sukfGzwJ8Rvhq81u01i3jr&#10;wVNb/bArAMIlhMrnGcklQoA5OcA2j/wVf/YD7fHknnHHhXVf/kWsqy/4Kzfsw6b4ruPBvxd8N+Ov&#10;h5fW1r50kfjTwnJG2SRhPLt2mlBIywLIFwp+bOAdQf8ABV39gQqSfjx6/wDMsap/8jVcc3jH/mPo&#10;/wDb0bP5r2sfyRpHO4xX/Iyof9vwtL5r20P/AElFa6/4Kqfsv6vrdr4a+DemeNviRqFwkjy2Pgfw&#10;fcTTWyJtyzpciFiPm6oGxjnGVzFc/tUfts/FGa4svgB+w1f6PZyahBa2Xib4o6smni3GYzNLPpoI&#10;naMBnVWhkfP3gGKmKqPi3/gsD+xvoV3p+n+C9Q8TeMrjUJDGlt4Z8NyiRGyoVSLwwbi5bChN3KnO&#10;OMyat+23+1X8QZ9Q0r9nD/gnv41laHSt0OqfEaaPQViu23hMQTELdRKQjEJcIzAkfu+HI8xp1Zcr&#10;xvN5UYX/APlrX3/NEyzSnWlyvMObyoU738l/Ff3P5oJP2IPj9+0A0c/7b/7T0+saM15JNc/DjwNa&#10;nT9IdftSSxwy3HyTXcIWNQBIglQnKy7gWfe8d/tJfsR/8E+fCkfww0KLT7G6hkiEPgnwbZpcalcz&#10;MkKK8yhh++aLy2825kV5QvDO2Aedj+A3/BRT4+TwXHx5/aZ0z4c6JIlnJceHfhXaut44DM80bXsh&#10;8y3lC7U3RyTRMc/IVHz+nfs9fsS/s2/sxBbz4WfDuGPVvsscNx4g1GRrm+m2ptZ/MfPlF+rrEI4y&#10;f4AAANMPRxMpueFo8je9Sq+ab9I3b+TlFL+W2hthcPi5Tc8Hh/Zyejq1nzTt5R5nK3ZSlBL+W2h4&#10;nN8H/wBsP/goDdpdftIGf4U/Ce4jWRfh9pN8G1jUnVQ0b3crQ/KheRmMbhdpgjUwB8XFfVXw7+Hf&#10;gr4TeCdN+HPw68OW+k6LpNsILCwts7Y1zkkkks7MxLM7Es7MzMSxJO1RXr4PL6OFk6jbnUlvOWrf&#10;kuiX91JL56nuYHK6ODm6rbnVlvOWsn5LZRj2jFJeV9QooorvPSCiiigAooooAKKKKACiiigAox7U&#10;UUAGPajA9KKKADHtR+FFFABRRRQAUUUUAFFFFABRRRQB/9lQSwECLQAUAAYACAAAACEAihU/mAwB&#10;AAAVAgAAEwAAAAAAAAAAAAAAAAAAAAAAW0NvbnRlbnRfVHlwZXNdLnhtbFBLAQItABQABgAIAAAA&#10;IQA4/SH/1gAAAJQBAAALAAAAAAAAAAAAAAAAAD0BAABfcmVscy8ucmVsc1BLAQItABQABgAIAAAA&#10;IQCYdFdNfgQAAN4LAAAOAAAAAAAAAAAAAAAAADwCAABkcnMvZTJvRG9jLnhtbFBLAQItABQABgAI&#10;AAAAIQBYYLMbugAAACIBAAAZAAAAAAAAAAAAAAAAAOYGAABkcnMvX3JlbHMvZTJvRG9jLnhtbC5y&#10;ZWxzUEsBAi0AFAAGAAgAAAAhAArxRIHhAAAACgEAAA8AAAAAAAAAAAAAAAAA1wcAAGRycy9kb3du&#10;cmV2LnhtbFBLAQItAAoAAAAAAAAAIQAK80L+uzoAALs6AAAVAAAAAAAAAAAAAAAAAOUIAABkcnMv&#10;bWVkaWEvaW1hZ2UxLmpwZWdQSwUGAAAAAAYABgB9AQAA00MAAAAA&#10;">
                      <v:rect id="Rectangle 3" o:spid="_x0000_s1027" style="position:absolute;left:144;top:384;width:1104;height:1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52NxAAAANoAAAAPAAAAZHJzL2Rvd25yZXYueG1sRI9Ba8JA&#10;FITvBf/D8gRvzcZAS01dRQSpopdYD/H2yL4mwezbkN2YtL++KxR6HGbmG2a5Hk0j7tS52rKCeRSD&#10;IC6srrlUcPncPb+BcB5ZY2OZFHyTg/Vq8rTEVNuBM7qffSkChF2KCirv21RKV1Rk0EW2JQ7el+0M&#10;+iC7UuoOhwA3jUzi+FUarDksVNjStqLidu6Ngn2u89PHIbv+ZAvcHPtjuUjMoNRsOm7eQXga/X/4&#10;r73XCl7gcSXcALn6BQAA//8DAFBLAQItABQABgAIAAAAIQDb4fbL7gAAAIUBAAATAAAAAAAAAAAA&#10;AAAAAAAAAABbQ29udGVudF9UeXBlc10ueG1sUEsBAi0AFAAGAAgAAAAhAFr0LFu/AAAAFQEAAAsA&#10;AAAAAAAAAAAAAAAAHwEAAF9yZWxzLy5yZWxzUEsBAi0AFAAGAAgAAAAhAARTnY3EAAAA2gAAAA8A&#10;AAAAAAAAAAAAAAAABwIAAGRycy9kb3ducmV2LnhtbFBLBQYAAAAAAwADALcAAAD4AgAAAAA=&#10;" fillcolor="#9c9" strokecolor="#036">
                        <v:shadow color="#036"/>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NEW ARSO LOGO" style="position:absolute;left:192;top:432;width:1008;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eknxAAAANoAAAAPAAAAZHJzL2Rvd25yZXYueG1sRI9Ba8JA&#10;FITvgv9heUJvutGDSOoqogg2EKFJoddH9jVJzb6N2TVJ++u7hUKPw8x8w2z3o2lET52rLStYLiIQ&#10;xIXVNZcK3vLzfAPCeWSNjWVS8EUO9rvpZIuxtgO/Up/5UgQIuxgVVN63sZSuqMigW9iWOHgftjPo&#10;g+xKqTscAtw0chVFa2mw5rBQYUvHiopb9jAK2qV7XL/r7DPNT+WYJu/JCw53pZ5m4+EZhKfR/4f/&#10;2hetYA2/V8INkLsfAAAA//8DAFBLAQItABQABgAIAAAAIQDb4fbL7gAAAIUBAAATAAAAAAAAAAAA&#10;AAAAAAAAAABbQ29udGVudF9UeXBlc10ueG1sUEsBAi0AFAAGAAgAAAAhAFr0LFu/AAAAFQEAAAsA&#10;AAAAAAAAAAAAAAAAHwEAAF9yZWxzLy5yZWxzUEsBAi0AFAAGAAgAAAAhAPzl6SfEAAAA2gAAAA8A&#10;AAAAAAAAAAAAAAAABwIAAGRycy9kb3ducmV2LnhtbFBLBQYAAAAAAwADALcAAAD4AgAAAAA=&#10;">
                        <v:imagedata r:id="rId13" o:title="NEW ARSO LOGO"/>
                        <v:shadow offset="-2pt,3pt"/>
                      </v:shape>
                    </v:group>
                  </w:pict>
                </mc:Fallback>
              </mc:AlternateContent>
            </w:r>
          </w:p>
        </w:tc>
      </w:tr>
    </w:tbl>
    <w:p w14:paraId="30036080" w14:textId="77777777" w:rsidR="0001607E" w:rsidRPr="00F71ADF" w:rsidRDefault="0001607E" w:rsidP="00F71ADF">
      <w:pPr>
        <w:pStyle w:val="Annextitle"/>
        <w:rPr>
          <w:rFonts w:ascii="Calibri" w:hAnsi="Calibri"/>
          <w:lang w:eastAsia="zh-CN"/>
        </w:rPr>
      </w:pPr>
      <w:r w:rsidRPr="00F71ADF">
        <w:rPr>
          <w:rFonts w:ascii="Calibri" w:hAnsi="Calibri" w:hint="eastAsia"/>
          <w:lang w:eastAsia="zh-CN"/>
        </w:rPr>
        <w:t>非洲标准化组织（“</w:t>
      </w:r>
      <w:r w:rsidRPr="00F71ADF">
        <w:rPr>
          <w:rFonts w:ascii="Calibri" w:hAnsi="Calibri" w:hint="eastAsia"/>
          <w:lang w:eastAsia="zh-CN"/>
        </w:rPr>
        <w:t>ARSO</w:t>
      </w:r>
      <w:r w:rsidRPr="00F71ADF">
        <w:rPr>
          <w:rFonts w:ascii="Calibri" w:hAnsi="Calibri" w:hint="eastAsia"/>
          <w:lang w:eastAsia="zh-CN"/>
        </w:rPr>
        <w:t>”）</w:t>
      </w:r>
    </w:p>
    <w:p w14:paraId="043A2866" w14:textId="77777777" w:rsidR="0001607E" w:rsidRPr="00F71ADF" w:rsidRDefault="0001607E" w:rsidP="00F71ADF">
      <w:pPr>
        <w:pStyle w:val="Annextitle"/>
        <w:rPr>
          <w:rFonts w:ascii="Calibri" w:hAnsi="Calibri"/>
          <w:lang w:eastAsia="zh-CN"/>
        </w:rPr>
      </w:pPr>
      <w:r w:rsidRPr="00F71ADF">
        <w:rPr>
          <w:rFonts w:ascii="Calibri" w:hAnsi="Calibri" w:hint="eastAsia"/>
          <w:lang w:eastAsia="zh-CN"/>
        </w:rPr>
        <w:t>与</w:t>
      </w:r>
    </w:p>
    <w:p w14:paraId="33D9D31B" w14:textId="77777777" w:rsidR="0001607E" w:rsidRPr="00F71ADF" w:rsidRDefault="0001607E" w:rsidP="00F71ADF">
      <w:pPr>
        <w:pStyle w:val="Annextitle"/>
        <w:rPr>
          <w:rFonts w:ascii="Calibri" w:hAnsi="Calibri"/>
          <w:lang w:eastAsia="zh-CN"/>
        </w:rPr>
      </w:pPr>
      <w:r w:rsidRPr="00F71ADF">
        <w:rPr>
          <w:rFonts w:ascii="Calibri" w:hAnsi="Calibri" w:hint="eastAsia"/>
          <w:lang w:eastAsia="zh-CN"/>
        </w:rPr>
        <w:t>国际电信联盟（“</w:t>
      </w:r>
      <w:r w:rsidRPr="00F71ADF">
        <w:rPr>
          <w:rFonts w:ascii="Calibri" w:hAnsi="Calibri"/>
          <w:lang w:eastAsia="zh-CN"/>
        </w:rPr>
        <w:t>ITU</w:t>
      </w:r>
      <w:r w:rsidRPr="00F71ADF">
        <w:rPr>
          <w:rFonts w:asciiTheme="minorEastAsia" w:eastAsiaTheme="minorEastAsia" w:hAnsiTheme="minorEastAsia"/>
          <w:lang w:eastAsia="zh-CN"/>
        </w:rPr>
        <w:t>”</w:t>
      </w:r>
      <w:r w:rsidRPr="00F71ADF">
        <w:rPr>
          <w:rFonts w:ascii="Calibri" w:hAnsi="Calibri" w:hint="eastAsia"/>
          <w:lang w:eastAsia="zh-CN"/>
        </w:rPr>
        <w:t>）</w:t>
      </w:r>
    </w:p>
    <w:p w14:paraId="0090FC6B" w14:textId="77777777" w:rsidR="0001607E" w:rsidRPr="002F60B9" w:rsidRDefault="0001607E" w:rsidP="00F71ADF">
      <w:pPr>
        <w:pStyle w:val="Annextitle"/>
        <w:rPr>
          <w:lang w:eastAsia="zh-CN"/>
        </w:rPr>
      </w:pPr>
      <w:r w:rsidRPr="00F71ADF">
        <w:rPr>
          <w:rFonts w:ascii="Calibri" w:hAnsi="Calibri" w:hint="eastAsia"/>
          <w:lang w:eastAsia="zh-CN"/>
        </w:rPr>
        <w:t>合作协议</w:t>
      </w:r>
    </w:p>
    <w:p w14:paraId="6BB48656" w14:textId="77777777" w:rsidR="0001607E" w:rsidRPr="004906DD" w:rsidRDefault="0001607E" w:rsidP="0001607E">
      <w:pPr>
        <w:pageBreakBefore/>
        <w:rPr>
          <w:rFonts w:eastAsia="DengXian" w:cs="Calibri Light"/>
          <w:szCs w:val="24"/>
          <w:lang w:eastAsia="zh-CN"/>
        </w:rPr>
      </w:pPr>
      <w:r w:rsidRPr="004906DD">
        <w:rPr>
          <w:rFonts w:cs="Arial" w:hint="eastAsia"/>
          <w:b/>
          <w:bCs/>
          <w:szCs w:val="24"/>
          <w:lang w:eastAsia="zh-CN"/>
        </w:rPr>
        <w:lastRenderedPageBreak/>
        <w:t>本</w:t>
      </w:r>
      <w:r w:rsidRPr="004906DD">
        <w:rPr>
          <w:rFonts w:cs="Arial"/>
          <w:b/>
          <w:bCs/>
          <w:szCs w:val="24"/>
          <w:lang w:eastAsia="zh-CN"/>
        </w:rPr>
        <w:t>合作协议</w:t>
      </w:r>
      <w:r w:rsidRPr="004906DD">
        <w:rPr>
          <w:rFonts w:cs="Arial"/>
          <w:szCs w:val="24"/>
          <w:lang w:eastAsia="zh-CN"/>
        </w:rPr>
        <w:t>（</w:t>
      </w:r>
      <w:r w:rsidRPr="004906DD">
        <w:rPr>
          <w:rFonts w:cs="Arial" w:hint="eastAsia"/>
          <w:szCs w:val="24"/>
          <w:lang w:eastAsia="zh-CN"/>
        </w:rPr>
        <w:t>以下简称“</w:t>
      </w:r>
      <w:r w:rsidRPr="00FD5E51">
        <w:rPr>
          <w:rFonts w:cs="Arial" w:hint="eastAsia"/>
          <w:szCs w:val="24"/>
          <w:lang w:eastAsia="zh-CN"/>
        </w:rPr>
        <w:t>协议</w:t>
      </w:r>
      <w:r w:rsidRPr="004906DD">
        <w:rPr>
          <w:rFonts w:cs="Arial" w:hint="eastAsia"/>
          <w:szCs w:val="24"/>
          <w:lang w:eastAsia="zh-CN"/>
        </w:rPr>
        <w:t>”</w:t>
      </w:r>
      <w:r w:rsidRPr="004906DD">
        <w:rPr>
          <w:rFonts w:cs="Arial"/>
          <w:szCs w:val="24"/>
          <w:lang w:eastAsia="zh-CN"/>
        </w:rPr>
        <w:t>）</w:t>
      </w:r>
      <w:r w:rsidRPr="004906DD">
        <w:rPr>
          <w:rFonts w:cs="Arial" w:hint="eastAsia"/>
          <w:szCs w:val="24"/>
          <w:lang w:eastAsia="zh-CN"/>
        </w:rPr>
        <w:t>的签署双方为：</w:t>
      </w:r>
    </w:p>
    <w:p w14:paraId="079275E0" w14:textId="77777777" w:rsidR="0001607E" w:rsidRPr="004906DD" w:rsidRDefault="0001607E" w:rsidP="0001607E">
      <w:pPr>
        <w:ind w:firstLineChars="200" w:firstLine="480"/>
        <w:rPr>
          <w:rFonts w:eastAsia="DengXian" w:cs="Calibri Light"/>
          <w:szCs w:val="24"/>
          <w:lang w:val="fr-FR" w:eastAsia="zh-CN"/>
        </w:rPr>
      </w:pPr>
      <w:bookmarkStart w:id="67" w:name="lt_pId007"/>
      <w:r w:rsidRPr="004906DD">
        <w:rPr>
          <w:rFonts w:hint="eastAsia"/>
          <w:szCs w:val="24"/>
          <w:lang w:val="fr-FR" w:eastAsia="zh-CN"/>
        </w:rPr>
        <w:t>通过其</w:t>
      </w:r>
      <w:r w:rsidRPr="004906DD">
        <w:rPr>
          <w:rFonts w:hint="eastAsia"/>
          <w:szCs w:val="24"/>
          <w:lang w:val="fr-FR" w:eastAsia="zh-CN"/>
        </w:rPr>
        <w:t>193</w:t>
      </w:r>
      <w:r w:rsidRPr="004906DD">
        <w:rPr>
          <w:rFonts w:hint="eastAsia"/>
          <w:szCs w:val="24"/>
          <w:lang w:val="fr-FR" w:eastAsia="zh-CN"/>
        </w:rPr>
        <w:t>个成员国、</w:t>
      </w:r>
      <w:r w:rsidRPr="004906DD">
        <w:rPr>
          <w:rFonts w:hint="eastAsia"/>
          <w:szCs w:val="24"/>
          <w:lang w:val="fr-FR" w:eastAsia="zh-CN"/>
        </w:rPr>
        <w:t>700</w:t>
      </w:r>
      <w:r w:rsidRPr="004906DD">
        <w:rPr>
          <w:rFonts w:hint="eastAsia"/>
          <w:szCs w:val="24"/>
          <w:lang w:val="fr-FR" w:eastAsia="zh-CN"/>
        </w:rPr>
        <w:t>多个私营部门实体和</w:t>
      </w:r>
      <w:r w:rsidRPr="004906DD">
        <w:rPr>
          <w:rFonts w:hint="eastAsia"/>
          <w:szCs w:val="24"/>
          <w:lang w:val="fr-FR" w:eastAsia="zh-CN"/>
        </w:rPr>
        <w:t>150</w:t>
      </w:r>
      <w:r w:rsidRPr="004906DD">
        <w:rPr>
          <w:rFonts w:hint="eastAsia"/>
          <w:szCs w:val="24"/>
          <w:lang w:val="fr-FR" w:eastAsia="zh-CN"/>
        </w:rPr>
        <w:t>多个学术和研究机构组成的成员队伍</w:t>
      </w:r>
      <w:proofErr w:type="gramStart"/>
      <w:r w:rsidRPr="004906DD">
        <w:rPr>
          <w:rFonts w:hint="eastAsia"/>
          <w:szCs w:val="24"/>
          <w:lang w:val="fr-FR" w:eastAsia="zh-CN"/>
        </w:rPr>
        <w:t>推动信</w:t>
      </w:r>
      <w:proofErr w:type="gramEnd"/>
      <w:r w:rsidRPr="004906DD">
        <w:rPr>
          <w:rFonts w:hint="eastAsia"/>
          <w:szCs w:val="24"/>
          <w:lang w:val="fr-FR" w:eastAsia="zh-CN"/>
        </w:rPr>
        <w:t>通技术创新，</w:t>
      </w:r>
      <w:r w:rsidRPr="000638B0">
        <w:rPr>
          <w:rFonts w:hint="eastAsia"/>
          <w:szCs w:val="24"/>
          <w:lang w:val="fr-FR" w:eastAsia="zh-CN"/>
        </w:rPr>
        <w:t>总部设在瑞士日内瓦并以国际电联秘书长赵厚麟先生为代表的</w:t>
      </w:r>
      <w:r w:rsidRPr="000638B0">
        <w:rPr>
          <w:rFonts w:ascii="SimSun" w:hAnsi="SimSun" w:hint="eastAsia"/>
          <w:szCs w:val="24"/>
          <w:lang w:eastAsia="zh-CN"/>
        </w:rPr>
        <w:t>政府间组织暨联合国负责信息通信技术（</w:t>
      </w:r>
      <w:r w:rsidRPr="000638B0">
        <w:rPr>
          <w:szCs w:val="24"/>
          <w:lang w:eastAsia="zh-CN"/>
        </w:rPr>
        <w:t>ICT</w:t>
      </w:r>
      <w:r w:rsidRPr="000638B0">
        <w:rPr>
          <w:rFonts w:ascii="SimSun" w:hAnsi="SimSun" w:hint="eastAsia"/>
          <w:szCs w:val="24"/>
          <w:lang w:eastAsia="zh-CN"/>
        </w:rPr>
        <w:t>）的专门机构</w:t>
      </w:r>
      <w:r w:rsidRPr="000638B0">
        <w:rPr>
          <w:rFonts w:hint="eastAsia"/>
          <w:b/>
          <w:bCs/>
          <w:szCs w:val="24"/>
          <w:lang w:val="fr-FR" w:eastAsia="zh-CN"/>
        </w:rPr>
        <w:t>国际</w:t>
      </w:r>
      <w:r w:rsidRPr="000638B0">
        <w:rPr>
          <w:b/>
          <w:bCs/>
          <w:szCs w:val="24"/>
          <w:lang w:val="fr-FR" w:eastAsia="zh-CN"/>
        </w:rPr>
        <w:t>电信联盟</w:t>
      </w:r>
      <w:r w:rsidRPr="004906DD">
        <w:rPr>
          <w:rFonts w:hint="eastAsia"/>
          <w:szCs w:val="24"/>
          <w:lang w:val="fr-FR" w:eastAsia="zh-CN"/>
        </w:rPr>
        <w:t>（以下简称“</w:t>
      </w:r>
      <w:r w:rsidRPr="00312069">
        <w:rPr>
          <w:rFonts w:hint="eastAsia"/>
          <w:szCs w:val="24"/>
          <w:lang w:val="fr-FR" w:eastAsia="zh-CN"/>
        </w:rPr>
        <w:t>国际电联</w:t>
      </w:r>
      <w:r w:rsidRPr="004906DD">
        <w:rPr>
          <w:rFonts w:hint="eastAsia"/>
          <w:szCs w:val="24"/>
          <w:lang w:val="fr-FR" w:eastAsia="zh-CN"/>
        </w:rPr>
        <w:t>”）；</w:t>
      </w:r>
      <w:bookmarkEnd w:id="67"/>
    </w:p>
    <w:p w14:paraId="18C0C3C1" w14:textId="77777777" w:rsidR="0001607E" w:rsidRPr="00B92708" w:rsidRDefault="0001607E" w:rsidP="00696D34">
      <w:pPr>
        <w:widowControl w:val="0"/>
        <w:spacing w:line="265" w:lineRule="auto"/>
        <w:ind w:firstLineChars="200" w:firstLine="480"/>
        <w:rPr>
          <w:rFonts w:ascii="SimSun" w:hAnsi="SimSun" w:cs="Calibri Light"/>
          <w:szCs w:val="24"/>
          <w:lang w:eastAsia="zh-CN"/>
        </w:rPr>
      </w:pPr>
      <w:bookmarkStart w:id="68" w:name="lt_pId008"/>
      <w:r w:rsidRPr="00B92708">
        <w:rPr>
          <w:rFonts w:ascii="SimSun" w:hAnsi="SimSun" w:cs="Calibri Light"/>
          <w:szCs w:val="24"/>
          <w:lang w:val="fr-FR" w:eastAsia="zh-CN"/>
        </w:rPr>
        <w:t>和</w:t>
      </w:r>
      <w:bookmarkEnd w:id="68"/>
    </w:p>
    <w:p w14:paraId="3622917D" w14:textId="77777777" w:rsidR="0001607E" w:rsidRPr="00B92708" w:rsidRDefault="0001607E" w:rsidP="0001607E">
      <w:pPr>
        <w:widowControl w:val="0"/>
        <w:tabs>
          <w:tab w:val="left" w:pos="1340"/>
        </w:tabs>
        <w:spacing w:line="264" w:lineRule="auto"/>
        <w:ind w:firstLineChars="200" w:firstLine="480"/>
        <w:rPr>
          <w:rFonts w:eastAsia="DengXian" w:cs="Calibri Light"/>
          <w:szCs w:val="24"/>
          <w:lang w:eastAsia="zh-CN"/>
        </w:rPr>
      </w:pPr>
      <w:r w:rsidRPr="004906DD">
        <w:rPr>
          <w:rFonts w:cs="Arial" w:hint="eastAsia"/>
          <w:szCs w:val="24"/>
          <w:lang w:eastAsia="zh-CN"/>
        </w:rPr>
        <w:t>作为非洲统一组织设立的政府间标准化机构，旨在制定对非洲内部和全球贸易至关重要的非洲标准，并为推广非洲产品运行非洲一致性评估系统，总部设在肯尼亚内罗毕并以</w:t>
      </w:r>
      <w:r w:rsidRPr="004906DD">
        <w:rPr>
          <w:rFonts w:cs="Arial" w:hint="eastAsia"/>
          <w:szCs w:val="24"/>
          <w:lang w:eastAsia="zh-CN"/>
        </w:rPr>
        <w:t>ARSO</w:t>
      </w:r>
      <w:r w:rsidRPr="004906DD">
        <w:rPr>
          <w:rFonts w:cs="Arial" w:hint="eastAsia"/>
          <w:szCs w:val="24"/>
          <w:lang w:eastAsia="zh-CN"/>
        </w:rPr>
        <w:t>秘书长</w:t>
      </w:r>
      <w:proofErr w:type="spellStart"/>
      <w:r w:rsidRPr="004906DD">
        <w:rPr>
          <w:rFonts w:cs="Arial"/>
          <w:szCs w:val="24"/>
          <w:lang w:eastAsia="zh-CN"/>
        </w:rPr>
        <w:t>Hermogène</w:t>
      </w:r>
      <w:proofErr w:type="spellEnd"/>
      <w:r w:rsidRPr="004906DD">
        <w:rPr>
          <w:rFonts w:cs="Arial"/>
          <w:szCs w:val="24"/>
          <w:lang w:eastAsia="zh-CN"/>
        </w:rPr>
        <w:t xml:space="preserve"> Nsengimana</w:t>
      </w:r>
      <w:r w:rsidRPr="004906DD">
        <w:rPr>
          <w:rFonts w:cs="Arial" w:hint="eastAsia"/>
          <w:szCs w:val="24"/>
          <w:lang w:eastAsia="zh-CN"/>
        </w:rPr>
        <w:t>博士为代表的</w:t>
      </w:r>
      <w:r w:rsidRPr="004906DD">
        <w:rPr>
          <w:rFonts w:cs="Arial" w:hint="eastAsia"/>
          <w:b/>
          <w:szCs w:val="24"/>
          <w:lang w:eastAsia="zh-CN"/>
        </w:rPr>
        <w:t>非洲标准化组织</w:t>
      </w:r>
      <w:r>
        <w:rPr>
          <w:rFonts w:cs="Arial" w:hint="eastAsia"/>
          <w:szCs w:val="24"/>
          <w:lang w:eastAsia="zh-CN"/>
        </w:rPr>
        <w:t>（</w:t>
      </w:r>
      <w:r w:rsidRPr="004906DD">
        <w:rPr>
          <w:rFonts w:cs="Arial" w:hint="eastAsia"/>
          <w:szCs w:val="24"/>
          <w:lang w:eastAsia="zh-CN"/>
        </w:rPr>
        <w:t>以下简称“</w:t>
      </w:r>
      <w:r w:rsidRPr="004906DD">
        <w:rPr>
          <w:rFonts w:cs="Arial" w:hint="eastAsia"/>
          <w:szCs w:val="24"/>
          <w:lang w:eastAsia="zh-CN"/>
        </w:rPr>
        <w:t>ARSO</w:t>
      </w:r>
      <w:r w:rsidRPr="004906DD">
        <w:rPr>
          <w:rFonts w:cs="Arial" w:hint="eastAsia"/>
          <w:szCs w:val="24"/>
          <w:lang w:eastAsia="zh-CN"/>
        </w:rPr>
        <w:t>”</w:t>
      </w:r>
      <w:r>
        <w:rPr>
          <w:rFonts w:cs="Arial" w:hint="eastAsia"/>
          <w:szCs w:val="24"/>
          <w:lang w:eastAsia="zh-CN"/>
        </w:rPr>
        <w:t>）</w:t>
      </w:r>
      <w:r w:rsidRPr="004906DD">
        <w:rPr>
          <w:rFonts w:cs="Arial" w:hint="eastAsia"/>
          <w:szCs w:val="24"/>
          <w:lang w:eastAsia="zh-CN"/>
        </w:rPr>
        <w:t>。</w:t>
      </w:r>
    </w:p>
    <w:p w14:paraId="67344219" w14:textId="77777777" w:rsidR="0001607E" w:rsidRPr="00E33E0B" w:rsidRDefault="0001607E" w:rsidP="0001607E">
      <w:pPr>
        <w:ind w:firstLineChars="200" w:firstLine="480"/>
        <w:rPr>
          <w:rFonts w:eastAsia="DengXian" w:cs="Calibri Light"/>
          <w:szCs w:val="24"/>
          <w:lang w:eastAsia="zh-CN"/>
        </w:rPr>
      </w:pPr>
      <w:r w:rsidRPr="00E33E0B">
        <w:rPr>
          <w:rFonts w:cs="Arial"/>
          <w:szCs w:val="24"/>
          <w:lang w:eastAsia="zh-CN"/>
        </w:rPr>
        <w:t>本</w:t>
      </w:r>
      <w:r w:rsidRPr="00E33E0B">
        <w:rPr>
          <w:rFonts w:cs="Arial" w:hint="eastAsia"/>
          <w:szCs w:val="24"/>
          <w:lang w:eastAsia="zh-CN"/>
        </w:rPr>
        <w:t>“协议”中，</w:t>
      </w:r>
      <w:r w:rsidRPr="00E33E0B">
        <w:rPr>
          <w:rFonts w:cs="Arial"/>
          <w:szCs w:val="24"/>
          <w:lang w:eastAsia="zh-CN"/>
        </w:rPr>
        <w:t>国际电联</w:t>
      </w:r>
      <w:r w:rsidRPr="00E33E0B">
        <w:rPr>
          <w:rFonts w:cs="Arial" w:hint="eastAsia"/>
          <w:szCs w:val="24"/>
          <w:lang w:eastAsia="zh-CN"/>
        </w:rPr>
        <w:t>与</w:t>
      </w:r>
      <w:r w:rsidRPr="00E33E0B">
        <w:rPr>
          <w:rFonts w:cs="Arial"/>
          <w:szCs w:val="24"/>
          <w:lang w:eastAsia="zh-CN"/>
        </w:rPr>
        <w:t>ARSO</w:t>
      </w:r>
      <w:r w:rsidRPr="00E33E0B">
        <w:rPr>
          <w:rFonts w:cs="Arial"/>
          <w:szCs w:val="24"/>
          <w:lang w:eastAsia="zh-CN"/>
        </w:rPr>
        <w:t>统</w:t>
      </w:r>
      <w:r w:rsidRPr="00E33E0B">
        <w:rPr>
          <w:rFonts w:cs="Arial" w:hint="eastAsia"/>
          <w:szCs w:val="24"/>
          <w:lang w:eastAsia="zh-CN"/>
        </w:rPr>
        <w:t>一称</w:t>
      </w:r>
      <w:r w:rsidRPr="00E33E0B">
        <w:rPr>
          <w:rFonts w:cs="Arial"/>
          <w:szCs w:val="24"/>
          <w:lang w:eastAsia="zh-CN"/>
        </w:rPr>
        <w:t>为</w:t>
      </w:r>
      <w:r w:rsidRPr="00E33E0B">
        <w:rPr>
          <w:rFonts w:cs="Arial" w:hint="eastAsia"/>
          <w:szCs w:val="24"/>
          <w:lang w:eastAsia="zh-CN"/>
        </w:rPr>
        <w:t>“双方”或分别称</w:t>
      </w:r>
      <w:r w:rsidRPr="00E33E0B">
        <w:rPr>
          <w:rFonts w:cs="Arial"/>
          <w:szCs w:val="24"/>
          <w:lang w:eastAsia="zh-CN"/>
        </w:rPr>
        <w:t>为</w:t>
      </w:r>
      <w:r w:rsidRPr="00E33E0B">
        <w:rPr>
          <w:rFonts w:cs="Arial" w:hint="eastAsia"/>
          <w:szCs w:val="24"/>
          <w:lang w:eastAsia="zh-CN"/>
        </w:rPr>
        <w:t>“一方”。</w:t>
      </w:r>
    </w:p>
    <w:p w14:paraId="43F8FD58" w14:textId="77777777" w:rsidR="0001607E" w:rsidRPr="004906DD" w:rsidRDefault="0001607E" w:rsidP="0001607E">
      <w:pPr>
        <w:ind w:firstLineChars="200" w:firstLine="482"/>
        <w:rPr>
          <w:rFonts w:eastAsia="DengXian" w:cs="Calibri"/>
          <w:b/>
          <w:color w:val="800000"/>
          <w:szCs w:val="24"/>
          <w:lang w:eastAsia="zh-CN"/>
        </w:rPr>
      </w:pPr>
      <w:r w:rsidRPr="004906DD">
        <w:rPr>
          <w:rFonts w:cs="Microsoft YaHei" w:hint="eastAsia"/>
          <w:b/>
          <w:bCs/>
          <w:szCs w:val="24"/>
          <w:lang w:eastAsia="zh-CN"/>
        </w:rPr>
        <w:t>鉴于</w:t>
      </w:r>
      <w:r w:rsidRPr="004906DD">
        <w:rPr>
          <w:rFonts w:cs="Microsoft YaHei" w:hint="eastAsia"/>
          <w:bCs/>
          <w:szCs w:val="24"/>
          <w:lang w:eastAsia="zh-CN"/>
        </w:rPr>
        <w:t>标准化部门（</w:t>
      </w:r>
      <w:r w:rsidRPr="004906DD">
        <w:rPr>
          <w:rFonts w:cs="Calibri Light"/>
          <w:bCs/>
          <w:szCs w:val="24"/>
          <w:lang w:eastAsia="zh-CN"/>
        </w:rPr>
        <w:t>ITU-T</w:t>
      </w:r>
      <w:r w:rsidRPr="004906DD">
        <w:rPr>
          <w:rFonts w:cs="Microsoft YaHei" w:hint="eastAsia"/>
          <w:bCs/>
          <w:szCs w:val="24"/>
          <w:lang w:eastAsia="zh-CN"/>
        </w:rPr>
        <w:t>）集中了来自世界各地的专家，制定被称为</w:t>
      </w:r>
      <w:r w:rsidRPr="004906DD">
        <w:rPr>
          <w:rFonts w:cs="Calibri Light"/>
          <w:bCs/>
          <w:szCs w:val="24"/>
          <w:lang w:eastAsia="zh-CN"/>
        </w:rPr>
        <w:t>ITU-T</w:t>
      </w:r>
      <w:r w:rsidRPr="004906DD">
        <w:rPr>
          <w:rFonts w:cs="Microsoft YaHei" w:hint="eastAsia"/>
          <w:bCs/>
          <w:szCs w:val="24"/>
          <w:lang w:eastAsia="zh-CN"/>
        </w:rPr>
        <w:t>建议书的国际标准，用作衡量全球信息通信技术（</w:t>
      </w:r>
      <w:r w:rsidRPr="004906DD">
        <w:rPr>
          <w:rFonts w:cs="Microsoft YaHei"/>
          <w:bCs/>
          <w:szCs w:val="24"/>
          <w:lang w:eastAsia="zh-CN"/>
        </w:rPr>
        <w:t>ICT</w:t>
      </w:r>
      <w:r w:rsidRPr="004906DD">
        <w:rPr>
          <w:rFonts w:cs="Microsoft YaHei" w:hint="eastAsia"/>
          <w:bCs/>
          <w:szCs w:val="24"/>
          <w:lang w:eastAsia="zh-CN"/>
        </w:rPr>
        <w:t>）基础设施的要件；</w:t>
      </w:r>
    </w:p>
    <w:p w14:paraId="29C01460" w14:textId="77777777" w:rsidR="00C14820" w:rsidRDefault="0001607E" w:rsidP="00D07267">
      <w:pPr>
        <w:ind w:firstLineChars="200" w:firstLine="482"/>
        <w:rPr>
          <w:rFonts w:eastAsia="DengXian" w:cs="Calibri Light"/>
          <w:szCs w:val="24"/>
          <w:lang w:eastAsia="zh-CN"/>
        </w:rPr>
      </w:pPr>
      <w:r w:rsidRPr="004906DD">
        <w:rPr>
          <w:rFonts w:cs="Microsoft YaHei" w:hint="eastAsia"/>
          <w:b/>
          <w:bCs/>
          <w:szCs w:val="24"/>
          <w:lang w:eastAsia="zh-CN"/>
        </w:rPr>
        <w:t>鉴于</w:t>
      </w:r>
      <w:r w:rsidRPr="004906DD">
        <w:rPr>
          <w:rFonts w:cs="Microsoft YaHei" w:hint="eastAsia"/>
          <w:bCs/>
          <w:szCs w:val="24"/>
          <w:lang w:eastAsia="zh-CN"/>
        </w:rPr>
        <w:t>国际电联第</w:t>
      </w:r>
      <w:r w:rsidRPr="004906DD">
        <w:rPr>
          <w:rFonts w:cs="Microsoft YaHei" w:hint="eastAsia"/>
          <w:bCs/>
          <w:szCs w:val="24"/>
          <w:lang w:eastAsia="zh-CN"/>
        </w:rPr>
        <w:t>71</w:t>
      </w:r>
      <w:r w:rsidRPr="004906DD">
        <w:rPr>
          <w:rFonts w:cs="Microsoft YaHei" w:hint="eastAsia"/>
          <w:bCs/>
          <w:szCs w:val="24"/>
          <w:lang w:eastAsia="zh-CN"/>
        </w:rPr>
        <w:t>号全权代表大会决议“国际电联</w:t>
      </w:r>
      <w:r w:rsidRPr="004906DD">
        <w:rPr>
          <w:rFonts w:cs="Microsoft YaHei" w:hint="eastAsia"/>
          <w:bCs/>
          <w:szCs w:val="24"/>
          <w:lang w:eastAsia="zh-CN"/>
        </w:rPr>
        <w:t>2020-2023</w:t>
      </w:r>
      <w:r w:rsidRPr="004906DD">
        <w:rPr>
          <w:rFonts w:cs="Microsoft YaHei" w:hint="eastAsia"/>
          <w:bCs/>
          <w:szCs w:val="24"/>
          <w:lang w:eastAsia="zh-CN"/>
        </w:rPr>
        <w:t>年战略规划”（</w:t>
      </w:r>
      <w:r w:rsidRPr="004906DD">
        <w:rPr>
          <w:rFonts w:cs="Microsoft YaHei" w:hint="eastAsia"/>
          <w:bCs/>
          <w:szCs w:val="24"/>
          <w:lang w:eastAsia="zh-CN"/>
        </w:rPr>
        <w:t>2018</w:t>
      </w:r>
      <w:r w:rsidRPr="004906DD">
        <w:rPr>
          <w:rFonts w:cs="Microsoft YaHei" w:hint="eastAsia"/>
          <w:bCs/>
          <w:szCs w:val="24"/>
          <w:lang w:eastAsia="zh-CN"/>
        </w:rPr>
        <w:t>年，迪拜，修订版），强调了在标准化部门的目标中，与其他组织分享知识和开展合作的重要性，即</w:t>
      </w:r>
      <w:r>
        <w:rPr>
          <w:rFonts w:cs="Microsoft YaHei" w:hint="eastAsia"/>
          <w:bCs/>
          <w:szCs w:val="24"/>
          <w:lang w:eastAsia="zh-CN"/>
        </w:rPr>
        <w:t>：</w:t>
      </w:r>
    </w:p>
    <w:p w14:paraId="1EF2E9ED" w14:textId="77777777" w:rsidR="00C14820" w:rsidRDefault="0001607E" w:rsidP="00C14820">
      <w:pPr>
        <w:pStyle w:val="enumlev1"/>
        <w:tabs>
          <w:tab w:val="clear" w:pos="2608"/>
          <w:tab w:val="clear" w:pos="3345"/>
        </w:tabs>
        <w:rPr>
          <w:rFonts w:eastAsia="Calibri" w:cs="Calibri Light"/>
          <w:szCs w:val="24"/>
          <w:lang w:eastAsia="zh-CN"/>
        </w:rPr>
      </w:pPr>
      <w:r w:rsidRPr="0059462A">
        <w:rPr>
          <w:rFonts w:eastAsiaTheme="minorEastAsia"/>
          <w:lang w:val="ru-RU" w:eastAsia="zh-CN"/>
        </w:rPr>
        <w:t>–</w:t>
      </w:r>
      <w:r w:rsidRPr="0059462A">
        <w:rPr>
          <w:rFonts w:eastAsiaTheme="minorEastAsia"/>
          <w:lang w:val="ru-RU" w:eastAsia="zh-CN"/>
        </w:rPr>
        <w:tab/>
      </w:r>
      <w:r w:rsidRPr="007A35FE">
        <w:rPr>
          <w:rFonts w:ascii="STKaiti" w:eastAsia="STKaiti" w:hAnsi="STKaiti" w:cs="Microsoft YaHei" w:hint="eastAsia"/>
          <w:szCs w:val="24"/>
          <w:lang w:eastAsia="zh-CN"/>
        </w:rPr>
        <w:t>知识共享：推动对有关</w:t>
      </w:r>
      <w:r w:rsidRPr="007A35FE">
        <w:rPr>
          <w:rFonts w:eastAsia="STKaiti" w:cs="Calibri Light"/>
          <w:szCs w:val="24"/>
          <w:lang w:eastAsia="zh-CN"/>
        </w:rPr>
        <w:t>ITU-T</w:t>
      </w:r>
      <w:r w:rsidRPr="007A35FE">
        <w:rPr>
          <w:rFonts w:ascii="STKaiti" w:eastAsia="STKaiti" w:hAnsi="STKaiti" w:cs="Microsoft YaHei" w:hint="eastAsia"/>
          <w:szCs w:val="24"/>
          <w:lang w:eastAsia="zh-CN"/>
        </w:rPr>
        <w:t>标准化活动的知识和专业技术的获取、认识和分享（</w:t>
      </w:r>
      <w:r w:rsidRPr="007A35FE">
        <w:rPr>
          <w:rFonts w:asciiTheme="minorHAnsi" w:eastAsia="STKaiti" w:hAnsiTheme="minorHAnsi" w:cs="Microsoft YaHei"/>
          <w:szCs w:val="24"/>
          <w:lang w:eastAsia="zh-CN"/>
        </w:rPr>
        <w:t>ITU-T</w:t>
      </w:r>
      <w:r w:rsidRPr="00370A57">
        <w:rPr>
          <w:rFonts w:ascii="SimSun" w:hAnsi="SimSun"/>
          <w:bCs/>
          <w:szCs w:val="24"/>
          <w:lang w:eastAsia="zh-CN"/>
        </w:rPr>
        <w:t>部门目标</w:t>
      </w:r>
      <w:r w:rsidRPr="007A35FE">
        <w:rPr>
          <w:rFonts w:asciiTheme="minorHAnsi" w:eastAsia="STKaiti" w:hAnsiTheme="minorHAnsi" w:cs="Microsoft YaHei"/>
          <w:szCs w:val="24"/>
          <w:lang w:eastAsia="zh-CN"/>
        </w:rPr>
        <w:t>T.4</w:t>
      </w:r>
      <w:r w:rsidRPr="007A35FE">
        <w:rPr>
          <w:rFonts w:ascii="STKaiti" w:eastAsia="STKaiti" w:hAnsi="STKaiti" w:cs="Microsoft YaHei" w:hint="eastAsia"/>
          <w:szCs w:val="24"/>
          <w:lang w:eastAsia="zh-CN"/>
        </w:rPr>
        <w:t>）；</w:t>
      </w:r>
    </w:p>
    <w:p w14:paraId="2AD80030" w14:textId="51D2CC42" w:rsidR="0001607E" w:rsidRPr="00842EAB" w:rsidRDefault="0001607E" w:rsidP="00696D34">
      <w:pPr>
        <w:pStyle w:val="enumlev1"/>
        <w:rPr>
          <w:rFonts w:eastAsia="Calibri" w:cs="Calibri Light"/>
          <w:szCs w:val="24"/>
          <w:lang w:eastAsia="zh-CN"/>
        </w:rPr>
      </w:pPr>
      <w:r w:rsidRPr="0059462A">
        <w:rPr>
          <w:rFonts w:eastAsiaTheme="minorEastAsia"/>
          <w:lang w:val="ru-RU" w:eastAsia="zh-CN"/>
        </w:rPr>
        <w:t>–</w:t>
      </w:r>
      <w:r w:rsidRPr="0059462A">
        <w:rPr>
          <w:rFonts w:eastAsiaTheme="minorEastAsia"/>
          <w:lang w:val="ru-RU" w:eastAsia="zh-CN"/>
        </w:rPr>
        <w:tab/>
      </w:r>
      <w:r w:rsidRPr="007A35FE">
        <w:rPr>
          <w:rFonts w:ascii="STKaiti" w:eastAsia="STKaiti" w:hAnsi="STKaiti" w:cs="Microsoft YaHei" w:hint="eastAsia"/>
          <w:szCs w:val="24"/>
          <w:lang w:eastAsia="zh-CN"/>
        </w:rPr>
        <w:t>与标准化机构的合作：扩大并促进与国际、区域性和国家标准化机构的合作（</w:t>
      </w:r>
      <w:r w:rsidRPr="00370A57">
        <w:rPr>
          <w:rFonts w:cs="Microsoft YaHei"/>
          <w:szCs w:val="24"/>
          <w:lang w:eastAsia="zh-CN"/>
        </w:rPr>
        <w:t>ITU-T</w:t>
      </w:r>
      <w:r w:rsidRPr="00370A57">
        <w:rPr>
          <w:rFonts w:ascii="SimSun" w:hAnsi="SimSun" w:cs="Microsoft YaHei" w:hint="eastAsia"/>
          <w:szCs w:val="24"/>
          <w:lang w:eastAsia="zh-CN"/>
        </w:rPr>
        <w:t>部门目标</w:t>
      </w:r>
      <w:r w:rsidRPr="00370A57">
        <w:rPr>
          <w:rFonts w:cs="Microsoft YaHei"/>
          <w:szCs w:val="24"/>
          <w:lang w:eastAsia="zh-CN"/>
        </w:rPr>
        <w:t>T.5</w:t>
      </w:r>
      <w:r w:rsidRPr="007A35FE">
        <w:rPr>
          <w:rFonts w:ascii="STKaiti" w:eastAsia="STKaiti" w:hAnsi="STKaiti" w:cs="Microsoft YaHei" w:hint="eastAsia"/>
          <w:szCs w:val="24"/>
          <w:lang w:eastAsia="zh-CN"/>
        </w:rPr>
        <w:t>）；</w:t>
      </w:r>
    </w:p>
    <w:p w14:paraId="0554B0B8" w14:textId="77777777" w:rsidR="0001607E" w:rsidRPr="004906DD" w:rsidRDefault="0001607E" w:rsidP="0001607E">
      <w:pPr>
        <w:ind w:firstLineChars="200" w:firstLine="482"/>
        <w:rPr>
          <w:rFonts w:eastAsia="DengXian"/>
          <w:lang w:eastAsia="zh-CN"/>
        </w:rPr>
      </w:pPr>
      <w:r w:rsidRPr="00370A57">
        <w:rPr>
          <w:rFonts w:cs="Microsoft YaHei" w:hint="eastAsia"/>
          <w:b/>
          <w:bCs/>
          <w:szCs w:val="24"/>
          <w:lang w:eastAsia="zh-CN"/>
        </w:rPr>
        <w:t>鉴于</w:t>
      </w:r>
      <w:r w:rsidRPr="004906DD">
        <w:rPr>
          <w:rFonts w:cs="Microsoft YaHei" w:hint="eastAsia"/>
          <w:bCs/>
          <w:szCs w:val="24"/>
          <w:lang w:eastAsia="zh-CN"/>
        </w:rPr>
        <w:t>ARSO</w:t>
      </w:r>
      <w:r w:rsidRPr="004906DD">
        <w:rPr>
          <w:rFonts w:cs="Microsoft YaHei" w:hint="eastAsia"/>
          <w:bCs/>
          <w:szCs w:val="24"/>
          <w:lang w:eastAsia="zh-CN"/>
        </w:rPr>
        <w:t>根据其《</w:t>
      </w:r>
      <w:r>
        <w:rPr>
          <w:rFonts w:cs="Microsoft YaHei" w:hint="eastAsia"/>
          <w:bCs/>
          <w:szCs w:val="24"/>
          <w:lang w:eastAsia="zh-CN"/>
        </w:rPr>
        <w:t>2017-</w:t>
      </w:r>
      <w:r w:rsidRPr="004906DD">
        <w:rPr>
          <w:rFonts w:cs="Microsoft YaHei" w:hint="eastAsia"/>
          <w:bCs/>
          <w:szCs w:val="24"/>
          <w:lang w:eastAsia="zh-CN"/>
        </w:rPr>
        <w:t>2022</w:t>
      </w:r>
      <w:r w:rsidRPr="004906DD">
        <w:rPr>
          <w:rFonts w:cs="Microsoft YaHei" w:hint="eastAsia"/>
          <w:bCs/>
          <w:szCs w:val="24"/>
          <w:lang w:eastAsia="zh-CN"/>
        </w:rPr>
        <w:t>年战略规划》的目标</w:t>
      </w:r>
      <w:r w:rsidRPr="004906DD">
        <w:rPr>
          <w:rFonts w:cs="Microsoft YaHei" w:hint="eastAsia"/>
          <w:bCs/>
          <w:szCs w:val="24"/>
          <w:lang w:eastAsia="zh-CN"/>
        </w:rPr>
        <w:t>1</w:t>
      </w:r>
      <w:r>
        <w:rPr>
          <w:rFonts w:cs="Microsoft YaHei" w:hint="eastAsia"/>
          <w:bCs/>
          <w:szCs w:val="24"/>
          <w:lang w:eastAsia="zh-CN"/>
        </w:rPr>
        <w:t>（</w:t>
      </w:r>
      <w:r w:rsidRPr="004906DD">
        <w:rPr>
          <w:rFonts w:cs="Microsoft YaHei" w:hint="eastAsia"/>
          <w:bCs/>
          <w:szCs w:val="24"/>
          <w:lang w:eastAsia="zh-CN"/>
        </w:rPr>
        <w:t>部门目标</w:t>
      </w:r>
      <w:r w:rsidRPr="004906DD">
        <w:rPr>
          <w:rFonts w:cs="Microsoft YaHei" w:hint="eastAsia"/>
          <w:bCs/>
          <w:szCs w:val="24"/>
          <w:lang w:eastAsia="zh-CN"/>
        </w:rPr>
        <w:t>2</w:t>
      </w:r>
      <w:r>
        <w:rPr>
          <w:rFonts w:cs="Microsoft YaHei" w:hint="eastAsia"/>
          <w:bCs/>
          <w:szCs w:val="24"/>
          <w:lang w:eastAsia="zh-CN"/>
        </w:rPr>
        <w:t>）</w:t>
      </w:r>
      <w:r w:rsidRPr="004906DD">
        <w:rPr>
          <w:rFonts w:cs="Microsoft YaHei" w:hint="eastAsia"/>
          <w:bCs/>
          <w:szCs w:val="24"/>
          <w:lang w:eastAsia="zh-CN"/>
        </w:rPr>
        <w:t>、</w:t>
      </w:r>
      <w:r w:rsidRPr="004906DD">
        <w:rPr>
          <w:rFonts w:cs="Microsoft YaHei" w:hint="eastAsia"/>
          <w:bCs/>
          <w:szCs w:val="24"/>
          <w:lang w:eastAsia="zh-CN"/>
        </w:rPr>
        <w:t>2</w:t>
      </w:r>
      <w:r>
        <w:rPr>
          <w:rFonts w:cs="Microsoft YaHei" w:hint="eastAsia"/>
          <w:bCs/>
          <w:szCs w:val="24"/>
          <w:lang w:eastAsia="zh-CN"/>
        </w:rPr>
        <w:t>（</w:t>
      </w:r>
      <w:r w:rsidRPr="004906DD">
        <w:rPr>
          <w:rFonts w:cs="Microsoft YaHei" w:hint="eastAsia"/>
          <w:bCs/>
          <w:szCs w:val="24"/>
          <w:lang w:eastAsia="zh-CN"/>
        </w:rPr>
        <w:t>部门目标</w:t>
      </w:r>
      <w:r w:rsidRPr="004906DD">
        <w:rPr>
          <w:rFonts w:cs="Microsoft YaHei" w:hint="eastAsia"/>
          <w:bCs/>
          <w:szCs w:val="24"/>
          <w:lang w:eastAsia="zh-CN"/>
        </w:rPr>
        <w:t>1</w:t>
      </w:r>
      <w:r>
        <w:rPr>
          <w:rFonts w:cs="Microsoft YaHei" w:hint="eastAsia"/>
          <w:bCs/>
          <w:szCs w:val="24"/>
          <w:lang w:eastAsia="zh-CN"/>
        </w:rPr>
        <w:t>）</w:t>
      </w:r>
      <w:r w:rsidRPr="004906DD">
        <w:rPr>
          <w:rFonts w:cs="Microsoft YaHei" w:hint="eastAsia"/>
          <w:bCs/>
          <w:szCs w:val="24"/>
          <w:lang w:eastAsia="zh-CN"/>
        </w:rPr>
        <w:t>和</w:t>
      </w:r>
      <w:r w:rsidRPr="004906DD">
        <w:rPr>
          <w:rFonts w:cs="Microsoft YaHei" w:hint="eastAsia"/>
          <w:bCs/>
          <w:szCs w:val="24"/>
          <w:lang w:eastAsia="zh-CN"/>
        </w:rPr>
        <w:t>4</w:t>
      </w:r>
      <w:r>
        <w:rPr>
          <w:rFonts w:cs="Microsoft YaHei" w:hint="eastAsia"/>
          <w:bCs/>
          <w:szCs w:val="24"/>
          <w:lang w:eastAsia="zh-CN"/>
        </w:rPr>
        <w:t>（</w:t>
      </w:r>
      <w:r w:rsidRPr="004906DD">
        <w:rPr>
          <w:rFonts w:cs="Microsoft YaHei" w:hint="eastAsia"/>
          <w:bCs/>
          <w:szCs w:val="24"/>
          <w:lang w:eastAsia="zh-CN"/>
        </w:rPr>
        <w:t>部门目标</w:t>
      </w:r>
      <w:r w:rsidRPr="004906DD">
        <w:rPr>
          <w:rFonts w:cs="Microsoft YaHei" w:hint="eastAsia"/>
          <w:bCs/>
          <w:szCs w:val="24"/>
          <w:lang w:eastAsia="zh-CN"/>
        </w:rPr>
        <w:t>4</w:t>
      </w:r>
      <w:r w:rsidRPr="004906DD">
        <w:rPr>
          <w:rFonts w:cs="Microsoft YaHei" w:hint="eastAsia"/>
          <w:bCs/>
          <w:szCs w:val="24"/>
          <w:lang w:eastAsia="zh-CN"/>
        </w:rPr>
        <w:t>和</w:t>
      </w:r>
      <w:r w:rsidRPr="004906DD">
        <w:rPr>
          <w:rFonts w:cs="Microsoft YaHei" w:hint="eastAsia"/>
          <w:bCs/>
          <w:szCs w:val="24"/>
          <w:lang w:eastAsia="zh-CN"/>
        </w:rPr>
        <w:t>5</w:t>
      </w:r>
      <w:r>
        <w:rPr>
          <w:rFonts w:cs="Microsoft YaHei" w:hint="eastAsia"/>
          <w:bCs/>
          <w:szCs w:val="24"/>
          <w:lang w:eastAsia="zh-CN"/>
        </w:rPr>
        <w:t>）</w:t>
      </w:r>
      <w:r w:rsidRPr="004906DD">
        <w:rPr>
          <w:rFonts w:cs="Microsoft YaHei" w:hint="eastAsia"/>
          <w:bCs/>
          <w:szCs w:val="24"/>
          <w:lang w:eastAsia="zh-CN"/>
        </w:rPr>
        <w:t>，强调了有利于成员国和利益攸关方的战略伙伴关系，即：</w:t>
      </w:r>
    </w:p>
    <w:p w14:paraId="1D0C3D71" w14:textId="464693E4" w:rsidR="0001607E" w:rsidRPr="00370A57" w:rsidRDefault="0001607E" w:rsidP="00D35A88">
      <w:pPr>
        <w:pStyle w:val="enumlev1"/>
        <w:tabs>
          <w:tab w:val="clear" w:pos="2608"/>
          <w:tab w:val="clear" w:pos="3345"/>
        </w:tabs>
        <w:rPr>
          <w:rFonts w:asciiTheme="minorHAnsi" w:hAnsiTheme="minorHAnsi" w:cs="Calibri Light"/>
          <w:i/>
          <w:szCs w:val="24"/>
          <w:lang w:eastAsia="zh-CN"/>
        </w:rPr>
      </w:pPr>
      <w:r w:rsidRPr="0059462A">
        <w:rPr>
          <w:rFonts w:eastAsiaTheme="minorEastAsia"/>
          <w:lang w:val="ru-RU"/>
        </w:rPr>
        <w:t>–</w:t>
      </w:r>
      <w:r w:rsidRPr="0059462A">
        <w:rPr>
          <w:rFonts w:eastAsiaTheme="minorEastAsia"/>
          <w:lang w:val="ru-RU"/>
        </w:rPr>
        <w:tab/>
      </w:r>
      <w:r w:rsidRPr="00370A57">
        <w:rPr>
          <w:rFonts w:asciiTheme="minorHAnsi" w:eastAsia="STKaiti" w:hAnsiTheme="minorHAnsi" w:cs="Microsoft YaHei"/>
          <w:szCs w:val="24"/>
          <w:lang w:eastAsia="zh-CN"/>
        </w:rPr>
        <w:t>目标</w:t>
      </w:r>
      <w:r w:rsidRPr="00370A57">
        <w:rPr>
          <w:rFonts w:asciiTheme="minorHAnsi" w:eastAsia="STKaiti" w:hAnsiTheme="minorHAnsi" w:cs="Microsoft YaHei"/>
          <w:szCs w:val="24"/>
          <w:lang w:eastAsia="zh-CN"/>
        </w:rPr>
        <w:t>1</w:t>
      </w:r>
      <w:r>
        <w:rPr>
          <w:rFonts w:asciiTheme="minorHAnsi" w:eastAsia="STKaiti" w:hAnsiTheme="minorHAnsi" w:cs="Microsoft YaHei" w:hint="eastAsia"/>
          <w:szCs w:val="24"/>
          <w:lang w:eastAsia="zh-CN"/>
        </w:rPr>
        <w:t>：</w:t>
      </w:r>
      <w:r w:rsidRPr="00370A57">
        <w:rPr>
          <w:rFonts w:asciiTheme="minorHAnsi" w:eastAsia="STKaiti" w:hAnsiTheme="minorHAnsi" w:cs="Microsoft YaHei"/>
          <w:szCs w:val="24"/>
          <w:lang w:eastAsia="zh-CN"/>
        </w:rPr>
        <w:t>ARSO</w:t>
      </w:r>
      <w:r w:rsidRPr="00370A57">
        <w:rPr>
          <w:rFonts w:asciiTheme="minorHAnsi" w:eastAsia="STKaiti" w:hAnsiTheme="minorHAnsi" w:cs="Microsoft YaHei"/>
          <w:szCs w:val="24"/>
          <w:lang w:eastAsia="zh-CN"/>
        </w:rPr>
        <w:t>通过其成员制定高质量标准和相关交付成果</w:t>
      </w:r>
      <w:r>
        <w:rPr>
          <w:rFonts w:asciiTheme="minorHAnsi" w:hAnsiTheme="minorHAnsi" w:cs="Calibri Light"/>
          <w:i/>
          <w:szCs w:val="24"/>
          <w:lang w:eastAsia="zh-CN"/>
        </w:rPr>
        <w:br/>
      </w:r>
      <w:r w:rsidRPr="00370A57">
        <w:rPr>
          <w:rFonts w:asciiTheme="minorHAnsi" w:eastAsia="STKaiti" w:hAnsiTheme="minorHAnsi" w:cs="Microsoft YaHei"/>
          <w:szCs w:val="24"/>
          <w:u w:val="single"/>
          <w:lang w:eastAsia="zh-CN"/>
        </w:rPr>
        <w:t>部门目标</w:t>
      </w:r>
      <w:r w:rsidRPr="00370A57">
        <w:rPr>
          <w:rFonts w:asciiTheme="minorHAnsi" w:eastAsia="STKaiti" w:hAnsiTheme="minorHAnsi" w:cs="Microsoft YaHei"/>
          <w:szCs w:val="24"/>
          <w:u w:val="single"/>
          <w:lang w:eastAsia="zh-CN"/>
        </w:rPr>
        <w:t>2</w:t>
      </w:r>
      <w:r>
        <w:rPr>
          <w:rFonts w:asciiTheme="minorHAnsi" w:eastAsia="STKaiti" w:hAnsiTheme="minorHAnsi" w:cs="Microsoft YaHei" w:hint="eastAsia"/>
          <w:szCs w:val="24"/>
          <w:u w:val="single"/>
          <w:lang w:eastAsia="zh-CN"/>
        </w:rPr>
        <w:t>：</w:t>
      </w:r>
      <w:r w:rsidRPr="00370A57">
        <w:rPr>
          <w:rFonts w:asciiTheme="minorHAnsi" w:eastAsia="STKaiti" w:hAnsiTheme="minorHAnsi" w:cs="Microsoft YaHei"/>
          <w:szCs w:val="24"/>
          <w:lang w:eastAsia="zh-CN"/>
        </w:rPr>
        <w:t>使非洲标准与全球公认的符合非洲发展需求的国际标准接轨。</w:t>
      </w:r>
    </w:p>
    <w:p w14:paraId="24311F40" w14:textId="461FBCEE" w:rsidR="0001607E" w:rsidRPr="00370A57" w:rsidRDefault="0001607E" w:rsidP="00436C21">
      <w:pPr>
        <w:pStyle w:val="enumlev1"/>
        <w:tabs>
          <w:tab w:val="clear" w:pos="2608"/>
          <w:tab w:val="clear" w:pos="3345"/>
        </w:tabs>
        <w:rPr>
          <w:rFonts w:asciiTheme="minorHAnsi" w:hAnsiTheme="minorHAnsi" w:cs="Calibri Light"/>
          <w:i/>
          <w:szCs w:val="24"/>
          <w:lang w:eastAsia="zh-CN"/>
        </w:rPr>
      </w:pPr>
      <w:r w:rsidRPr="0059462A">
        <w:rPr>
          <w:rFonts w:eastAsiaTheme="minorEastAsia"/>
          <w:lang w:val="ru-RU"/>
        </w:rPr>
        <w:t>–</w:t>
      </w:r>
      <w:r w:rsidRPr="0059462A">
        <w:rPr>
          <w:rFonts w:eastAsiaTheme="minorEastAsia"/>
          <w:lang w:val="ru-RU"/>
        </w:rPr>
        <w:tab/>
      </w:r>
      <w:r w:rsidRPr="00370A57">
        <w:rPr>
          <w:rFonts w:asciiTheme="minorHAnsi" w:eastAsia="STKaiti" w:hAnsiTheme="minorHAnsi" w:cs="Microsoft YaHei"/>
          <w:szCs w:val="24"/>
          <w:lang w:eastAsia="zh-CN"/>
        </w:rPr>
        <w:t>目标</w:t>
      </w:r>
      <w:r w:rsidRPr="00370A57">
        <w:rPr>
          <w:rFonts w:asciiTheme="minorHAnsi" w:eastAsia="STKaiti" w:hAnsiTheme="minorHAnsi" w:cs="Microsoft YaHei"/>
          <w:szCs w:val="24"/>
          <w:lang w:eastAsia="zh-CN"/>
        </w:rPr>
        <w:t>2</w:t>
      </w:r>
      <w:r>
        <w:rPr>
          <w:rFonts w:asciiTheme="minorHAnsi" w:eastAsia="STKaiti" w:hAnsiTheme="minorHAnsi" w:cs="Microsoft YaHei" w:hint="eastAsia"/>
          <w:szCs w:val="24"/>
          <w:lang w:eastAsia="zh-CN"/>
        </w:rPr>
        <w:t>：</w:t>
      </w:r>
      <w:r w:rsidRPr="00370A57">
        <w:rPr>
          <w:rFonts w:asciiTheme="minorHAnsi" w:eastAsia="STKaiti" w:hAnsiTheme="minorHAnsi" w:cs="Microsoft YaHei"/>
          <w:szCs w:val="24"/>
          <w:lang w:eastAsia="zh-CN"/>
        </w:rPr>
        <w:t>非洲标准得到采纳并作为国家和次区域标准付诸实施</w:t>
      </w:r>
      <w:r>
        <w:rPr>
          <w:rFonts w:asciiTheme="minorHAnsi" w:hAnsiTheme="minorHAnsi" w:cs="Calibri Light"/>
          <w:i/>
          <w:szCs w:val="24"/>
          <w:lang w:eastAsia="zh-CN"/>
        </w:rPr>
        <w:br/>
      </w:r>
      <w:r w:rsidRPr="00370A57">
        <w:rPr>
          <w:rFonts w:asciiTheme="minorHAnsi" w:eastAsia="STKaiti" w:hAnsiTheme="minorHAnsi" w:cs="Microsoft YaHei"/>
          <w:szCs w:val="24"/>
          <w:u w:val="single"/>
          <w:lang w:eastAsia="zh-CN"/>
        </w:rPr>
        <w:t>部门目标</w:t>
      </w:r>
      <w:r w:rsidRPr="00370A57">
        <w:rPr>
          <w:rFonts w:asciiTheme="minorHAnsi" w:eastAsia="STKaiti" w:hAnsiTheme="minorHAnsi" w:cs="Microsoft YaHei"/>
          <w:szCs w:val="24"/>
          <w:u w:val="single"/>
          <w:lang w:eastAsia="zh-CN"/>
        </w:rPr>
        <w:t>1</w:t>
      </w:r>
      <w:r>
        <w:rPr>
          <w:rFonts w:asciiTheme="minorHAnsi" w:eastAsia="STKaiti" w:hAnsiTheme="minorHAnsi" w:cs="Microsoft YaHei" w:hint="eastAsia"/>
          <w:szCs w:val="24"/>
          <w:u w:val="single"/>
          <w:lang w:eastAsia="zh-CN"/>
        </w:rPr>
        <w:t>：</w:t>
      </w:r>
      <w:r w:rsidRPr="00370A57">
        <w:rPr>
          <w:rFonts w:asciiTheme="minorHAnsi" w:eastAsia="STKaiti" w:hAnsiTheme="minorHAnsi" w:cs="Microsoft YaHei"/>
          <w:szCs w:val="24"/>
          <w:lang w:eastAsia="zh-CN"/>
        </w:rPr>
        <w:t>确保国家和次区域经济体重要战略部门的主要经济主体，意识到区域和国际统一标准与贸易相关的效益。</w:t>
      </w:r>
    </w:p>
    <w:p w14:paraId="13276DEC" w14:textId="72788863" w:rsidR="0001607E" w:rsidRPr="004906DD" w:rsidRDefault="0001607E" w:rsidP="00436C21">
      <w:pPr>
        <w:pStyle w:val="enumlev1"/>
        <w:tabs>
          <w:tab w:val="clear" w:pos="2608"/>
          <w:tab w:val="clear" w:pos="3345"/>
        </w:tabs>
        <w:rPr>
          <w:rFonts w:eastAsia="Calibri" w:cs="Calibri Light"/>
          <w:i/>
          <w:szCs w:val="24"/>
          <w:lang w:eastAsia="zh-CN"/>
        </w:rPr>
      </w:pPr>
      <w:r w:rsidRPr="0059462A">
        <w:rPr>
          <w:rFonts w:eastAsiaTheme="minorEastAsia"/>
          <w:lang w:val="ru-RU"/>
        </w:rPr>
        <w:t>–</w:t>
      </w:r>
      <w:r w:rsidRPr="0059462A">
        <w:rPr>
          <w:rFonts w:eastAsiaTheme="minorEastAsia"/>
          <w:lang w:val="ru-RU"/>
        </w:rPr>
        <w:tab/>
      </w:r>
      <w:r w:rsidRPr="00370A57">
        <w:rPr>
          <w:rFonts w:asciiTheme="minorHAnsi" w:eastAsia="STKaiti" w:hAnsiTheme="minorHAnsi" w:cs="Microsoft YaHei"/>
          <w:szCs w:val="24"/>
          <w:lang w:eastAsia="zh-CN"/>
        </w:rPr>
        <w:t>目标</w:t>
      </w:r>
      <w:r w:rsidRPr="00370A57">
        <w:rPr>
          <w:rFonts w:asciiTheme="minorHAnsi" w:eastAsia="STKaiti" w:hAnsiTheme="minorHAnsi" w:cs="Microsoft YaHei"/>
          <w:szCs w:val="24"/>
          <w:lang w:eastAsia="zh-CN"/>
        </w:rPr>
        <w:t>4</w:t>
      </w:r>
      <w:r>
        <w:rPr>
          <w:rFonts w:asciiTheme="minorHAnsi" w:eastAsia="STKaiti" w:hAnsiTheme="minorHAnsi" w:cs="Microsoft YaHei" w:hint="eastAsia"/>
          <w:szCs w:val="24"/>
          <w:lang w:eastAsia="zh-CN"/>
        </w:rPr>
        <w:t>：</w:t>
      </w:r>
      <w:r w:rsidRPr="00370A57">
        <w:rPr>
          <w:rFonts w:asciiTheme="minorHAnsi" w:eastAsia="STKaiti" w:hAnsiTheme="minorHAnsi" w:cs="Microsoft YaHei"/>
          <w:szCs w:val="24"/>
          <w:lang w:eastAsia="zh-CN"/>
        </w:rPr>
        <w:t>利益攸关方对</w:t>
      </w:r>
      <w:r w:rsidRPr="00370A57">
        <w:rPr>
          <w:rFonts w:asciiTheme="minorHAnsi" w:eastAsia="STKaiti" w:hAnsiTheme="minorHAnsi" w:cs="Microsoft YaHei"/>
          <w:szCs w:val="24"/>
          <w:lang w:eastAsia="zh-CN"/>
        </w:rPr>
        <w:t>ARSO</w:t>
      </w:r>
      <w:r w:rsidRPr="00370A57">
        <w:rPr>
          <w:rFonts w:asciiTheme="minorHAnsi" w:eastAsia="STKaiti" w:hAnsiTheme="minorHAnsi" w:cs="Microsoft YaHei"/>
          <w:szCs w:val="24"/>
          <w:lang w:eastAsia="zh-CN"/>
        </w:rPr>
        <w:t>标准化业界的全方位有效参与</w:t>
      </w:r>
      <w:r>
        <w:rPr>
          <w:rFonts w:asciiTheme="minorHAnsi" w:hAnsiTheme="minorHAnsi" w:cs="Calibri Light"/>
          <w:i/>
          <w:szCs w:val="24"/>
          <w:lang w:eastAsia="zh-CN"/>
        </w:rPr>
        <w:br/>
      </w:r>
      <w:r w:rsidRPr="00CB227B">
        <w:rPr>
          <w:rFonts w:asciiTheme="minorHAnsi" w:eastAsia="STKaiti" w:hAnsiTheme="minorHAnsi" w:cs="Microsoft YaHei"/>
          <w:szCs w:val="24"/>
          <w:u w:val="single"/>
          <w:lang w:eastAsia="zh-CN"/>
        </w:rPr>
        <w:t>部门目标</w:t>
      </w:r>
      <w:r w:rsidRPr="00CB227B">
        <w:rPr>
          <w:rFonts w:asciiTheme="minorHAnsi" w:eastAsia="STKaiti" w:hAnsiTheme="minorHAnsi" w:cs="Microsoft YaHei"/>
          <w:szCs w:val="24"/>
          <w:u w:val="single"/>
          <w:lang w:eastAsia="zh-CN"/>
        </w:rPr>
        <w:t>4</w:t>
      </w:r>
      <w:r w:rsidRPr="00CB227B">
        <w:rPr>
          <w:rFonts w:asciiTheme="minorHAnsi" w:eastAsia="STKaiti" w:hAnsiTheme="minorHAnsi" w:cs="Microsoft YaHei" w:hint="eastAsia"/>
          <w:szCs w:val="24"/>
          <w:u w:val="single"/>
          <w:lang w:eastAsia="zh-CN"/>
        </w:rPr>
        <w:t>：</w:t>
      </w:r>
      <w:r w:rsidRPr="00370A57">
        <w:rPr>
          <w:rFonts w:asciiTheme="minorHAnsi" w:eastAsia="STKaiti" w:hAnsiTheme="minorHAnsi" w:cs="Microsoft YaHei"/>
          <w:szCs w:val="24"/>
          <w:lang w:eastAsia="zh-CN"/>
        </w:rPr>
        <w:t>确保</w:t>
      </w:r>
      <w:r>
        <w:rPr>
          <w:rFonts w:asciiTheme="minorHAnsi" w:eastAsia="STKaiti" w:hAnsiTheme="minorHAnsi" w:cs="Microsoft YaHei"/>
          <w:szCs w:val="24"/>
          <w:lang w:eastAsia="zh-CN"/>
        </w:rPr>
        <w:t>（</w:t>
      </w:r>
      <w:r w:rsidRPr="00370A57">
        <w:rPr>
          <w:rFonts w:asciiTheme="minorHAnsi" w:eastAsia="STKaiti" w:hAnsiTheme="minorHAnsi" w:cs="Microsoft YaHei"/>
          <w:szCs w:val="24"/>
          <w:lang w:eastAsia="zh-CN"/>
        </w:rPr>
        <w:t>潜在的</w:t>
      </w:r>
      <w:r>
        <w:rPr>
          <w:rFonts w:asciiTheme="minorHAnsi" w:eastAsia="STKaiti" w:hAnsiTheme="minorHAnsi" w:cs="Microsoft YaHei"/>
          <w:szCs w:val="24"/>
          <w:lang w:eastAsia="zh-CN"/>
        </w:rPr>
        <w:t>）</w:t>
      </w:r>
      <w:r w:rsidRPr="00370A57">
        <w:rPr>
          <w:rFonts w:asciiTheme="minorHAnsi" w:eastAsia="STKaiti" w:hAnsiTheme="minorHAnsi" w:cs="Microsoft YaHei"/>
          <w:szCs w:val="24"/>
          <w:lang w:eastAsia="zh-CN"/>
        </w:rPr>
        <w:t>ARSO</w:t>
      </w:r>
      <w:r w:rsidRPr="00370A57">
        <w:rPr>
          <w:rFonts w:asciiTheme="minorHAnsi" w:eastAsia="STKaiti" w:hAnsiTheme="minorHAnsi" w:cs="Microsoft YaHei"/>
          <w:szCs w:val="24"/>
          <w:lang w:eastAsia="zh-CN"/>
        </w:rPr>
        <w:t>成员和利益攸关方能够受益于</w:t>
      </w:r>
      <w:r w:rsidRPr="00370A57">
        <w:rPr>
          <w:rFonts w:asciiTheme="minorHAnsi" w:eastAsia="STKaiti" w:hAnsiTheme="minorHAnsi" w:cs="Microsoft YaHei"/>
          <w:szCs w:val="24"/>
          <w:lang w:eastAsia="zh-CN"/>
        </w:rPr>
        <w:t>AR</w:t>
      </w:r>
      <w:r w:rsidRPr="00370A57">
        <w:rPr>
          <w:rFonts w:ascii="STKaiti" w:eastAsia="STKaiti" w:hAnsi="STKaiti" w:cs="Microsoft YaHei" w:hint="eastAsia"/>
          <w:szCs w:val="24"/>
          <w:lang w:eastAsia="zh-CN"/>
        </w:rPr>
        <w:t>SO的区域和国际知名度</w:t>
      </w:r>
      <w:r w:rsidRPr="004906DD">
        <w:rPr>
          <w:rFonts w:ascii="STKaiti" w:eastAsia="STKaiti" w:hAnsi="STKaiti" w:cs="Microsoft YaHei" w:hint="eastAsia"/>
          <w:szCs w:val="24"/>
          <w:lang w:eastAsia="zh-CN"/>
        </w:rPr>
        <w:t>。</w:t>
      </w:r>
      <w:r w:rsidR="00436C21">
        <w:rPr>
          <w:rFonts w:ascii="STKaiti" w:eastAsia="STKaiti" w:hAnsi="STKaiti" w:cs="Microsoft YaHei"/>
          <w:szCs w:val="24"/>
          <w:lang w:eastAsia="zh-CN"/>
        </w:rPr>
        <w:br/>
      </w:r>
      <w:r w:rsidRPr="00CB227B">
        <w:rPr>
          <w:rFonts w:ascii="STKaiti" w:eastAsia="STKaiti" w:hAnsi="STKaiti" w:cs="Microsoft YaHei" w:hint="eastAsia"/>
          <w:szCs w:val="24"/>
          <w:u w:val="single"/>
          <w:lang w:eastAsia="zh-CN"/>
        </w:rPr>
        <w:t>部门目标</w:t>
      </w:r>
      <w:r w:rsidRPr="00CB227B">
        <w:rPr>
          <w:rFonts w:asciiTheme="minorHAnsi" w:eastAsia="STKaiti" w:hAnsiTheme="minorHAnsi" w:cs="Microsoft YaHei" w:hint="eastAsia"/>
          <w:szCs w:val="24"/>
          <w:u w:val="single"/>
          <w:lang w:eastAsia="zh-CN"/>
        </w:rPr>
        <w:t>5</w:t>
      </w:r>
      <w:r w:rsidRPr="00CB227B">
        <w:rPr>
          <w:rFonts w:asciiTheme="minorHAnsi" w:eastAsia="STKaiti" w:hAnsiTheme="minorHAnsi" w:cs="Microsoft YaHei" w:hint="eastAsia"/>
          <w:szCs w:val="24"/>
          <w:u w:val="single"/>
          <w:lang w:eastAsia="zh-CN"/>
        </w:rPr>
        <w:t>：</w:t>
      </w:r>
      <w:r w:rsidRPr="004906DD">
        <w:rPr>
          <w:rFonts w:ascii="STKaiti" w:eastAsia="STKaiti" w:hAnsi="STKaiti" w:cs="Microsoft YaHei" w:hint="eastAsia"/>
          <w:szCs w:val="24"/>
          <w:lang w:eastAsia="zh-CN"/>
        </w:rPr>
        <w:t>确保提供最佳的信息和经验交流机会，从而创造有利于</w:t>
      </w:r>
      <w:r w:rsidR="00436C21">
        <w:rPr>
          <w:rFonts w:ascii="STKaiti" w:eastAsia="STKaiti" w:hAnsi="STKaiti" w:cs="Microsoft YaHei" w:hint="eastAsia"/>
          <w:szCs w:val="24"/>
          <w:lang w:eastAsia="zh-CN"/>
        </w:rPr>
        <w:t>（</w:t>
      </w:r>
      <w:r w:rsidRPr="004906DD">
        <w:rPr>
          <w:rFonts w:ascii="STKaiti" w:eastAsia="STKaiti" w:hAnsi="STKaiti" w:cs="Microsoft YaHei" w:hint="eastAsia"/>
          <w:szCs w:val="24"/>
          <w:lang w:eastAsia="zh-CN"/>
        </w:rPr>
        <w:t>潜在的</w:t>
      </w:r>
      <w:r w:rsidR="00436C21">
        <w:rPr>
          <w:rFonts w:ascii="STKaiti" w:eastAsia="STKaiti" w:hAnsi="STKaiti" w:cs="Microsoft YaHei" w:hint="eastAsia"/>
          <w:szCs w:val="24"/>
          <w:lang w:eastAsia="zh-CN"/>
        </w:rPr>
        <w:t>）</w:t>
      </w:r>
      <w:r w:rsidRPr="00CB227B">
        <w:rPr>
          <w:rFonts w:asciiTheme="minorHAnsi" w:eastAsia="STKaiti" w:hAnsiTheme="minorHAnsi" w:cs="Microsoft YaHei"/>
          <w:szCs w:val="24"/>
          <w:lang w:eastAsia="zh-CN"/>
        </w:rPr>
        <w:t>ARSO</w:t>
      </w:r>
      <w:r w:rsidRPr="004906DD">
        <w:rPr>
          <w:rFonts w:ascii="STKaiti" w:eastAsia="STKaiti" w:hAnsi="STKaiti" w:cs="Microsoft YaHei" w:hint="eastAsia"/>
          <w:szCs w:val="24"/>
          <w:lang w:eastAsia="zh-CN"/>
        </w:rPr>
        <w:t>成员和利益攸关方团体的联合学习进程。</w:t>
      </w:r>
    </w:p>
    <w:p w14:paraId="1927ECA4" w14:textId="77777777" w:rsidR="0001607E" w:rsidRPr="004906DD" w:rsidRDefault="0001607E" w:rsidP="0001607E">
      <w:pPr>
        <w:ind w:firstLineChars="200" w:firstLine="482"/>
        <w:rPr>
          <w:rFonts w:eastAsia="DengXian" w:cs="Calibri Light"/>
          <w:szCs w:val="24"/>
          <w:lang w:eastAsia="zh-CN"/>
        </w:rPr>
      </w:pPr>
      <w:r w:rsidRPr="004906DD">
        <w:rPr>
          <w:rFonts w:cs="Microsoft YaHei" w:hint="eastAsia"/>
          <w:b/>
          <w:bCs/>
          <w:szCs w:val="24"/>
          <w:lang w:eastAsia="zh-CN"/>
        </w:rPr>
        <w:t>强调</w:t>
      </w:r>
      <w:r w:rsidRPr="004906DD">
        <w:rPr>
          <w:rFonts w:cs="Microsoft YaHei" w:hint="eastAsia"/>
          <w:bCs/>
          <w:szCs w:val="24"/>
          <w:lang w:eastAsia="zh-CN"/>
        </w:rPr>
        <w:t>ICT</w:t>
      </w:r>
      <w:r w:rsidRPr="004906DD">
        <w:rPr>
          <w:rFonts w:cs="Microsoft YaHei" w:hint="eastAsia"/>
          <w:bCs/>
          <w:szCs w:val="24"/>
          <w:lang w:eastAsia="zh-CN"/>
        </w:rPr>
        <w:t>标准化在全球化和工业化进程中具有的社会经济影响，随着全球贸易和区域一体化的扩大，这一点已得到广泛认可。</w:t>
      </w:r>
    </w:p>
    <w:p w14:paraId="50C2FEB6" w14:textId="77777777" w:rsidR="0001607E" w:rsidRPr="004906DD" w:rsidRDefault="0001607E" w:rsidP="0001607E">
      <w:pPr>
        <w:ind w:firstLineChars="200" w:firstLine="482"/>
        <w:rPr>
          <w:rFonts w:cs="Microsoft YaHei"/>
          <w:bCs/>
          <w:lang w:eastAsia="zh-CN"/>
        </w:rPr>
      </w:pPr>
      <w:r w:rsidRPr="004906DD">
        <w:rPr>
          <w:rFonts w:cs="Microsoft YaHei" w:hint="eastAsia"/>
          <w:b/>
          <w:bCs/>
          <w:szCs w:val="24"/>
          <w:lang w:eastAsia="zh-CN"/>
        </w:rPr>
        <w:t>因此，目前</w:t>
      </w:r>
      <w:r w:rsidRPr="004906DD">
        <w:rPr>
          <w:rFonts w:cs="Microsoft YaHei" w:hint="eastAsia"/>
          <w:bCs/>
          <w:szCs w:val="24"/>
          <w:lang w:eastAsia="zh-CN"/>
        </w:rPr>
        <w:t>双方意欲开展如下合作</w:t>
      </w:r>
      <w:r>
        <w:rPr>
          <w:rFonts w:cs="Microsoft YaHei" w:hint="eastAsia"/>
          <w:bCs/>
          <w:szCs w:val="24"/>
          <w:lang w:eastAsia="zh-CN"/>
        </w:rPr>
        <w:t>：</w:t>
      </w:r>
    </w:p>
    <w:p w14:paraId="1FE43A5F" w14:textId="77777777" w:rsidR="00A143D2" w:rsidRPr="00A143D2" w:rsidRDefault="0001607E" w:rsidP="00A143D2">
      <w:pPr>
        <w:pStyle w:val="ArtNo"/>
        <w:spacing w:before="360"/>
        <w:rPr>
          <w:rFonts w:eastAsiaTheme="minorEastAsia"/>
          <w:sz w:val="24"/>
          <w:szCs w:val="24"/>
          <w:lang w:val="ru-RU"/>
        </w:rPr>
      </w:pPr>
      <w:r w:rsidRPr="00A143D2">
        <w:rPr>
          <w:rFonts w:eastAsiaTheme="minorEastAsia"/>
          <w:sz w:val="24"/>
          <w:szCs w:val="24"/>
          <w:lang w:val="ru-RU"/>
        </w:rPr>
        <w:lastRenderedPageBreak/>
        <w:t>第</w:t>
      </w:r>
      <w:r w:rsidRPr="00A143D2">
        <w:rPr>
          <w:rFonts w:eastAsiaTheme="minorEastAsia" w:hint="eastAsia"/>
          <w:sz w:val="24"/>
          <w:szCs w:val="24"/>
          <w:lang w:val="ru-RU"/>
        </w:rPr>
        <w:t>1</w:t>
      </w:r>
      <w:r w:rsidRPr="00A143D2">
        <w:rPr>
          <w:rFonts w:eastAsiaTheme="minorEastAsia" w:hint="eastAsia"/>
          <w:sz w:val="24"/>
          <w:szCs w:val="24"/>
          <w:lang w:val="ru-RU"/>
        </w:rPr>
        <w:t>条</w:t>
      </w:r>
    </w:p>
    <w:p w14:paraId="63B2613C" w14:textId="653AE807" w:rsidR="0001607E" w:rsidRPr="00A143D2" w:rsidRDefault="0001607E" w:rsidP="00A143D2">
      <w:pPr>
        <w:pStyle w:val="Arttitle"/>
        <w:spacing w:before="120"/>
        <w:rPr>
          <w:rFonts w:eastAsiaTheme="minorEastAsia"/>
          <w:sz w:val="24"/>
          <w:szCs w:val="24"/>
          <w:lang w:val="ru-RU"/>
        </w:rPr>
      </w:pPr>
      <w:proofErr w:type="spellStart"/>
      <w:r w:rsidRPr="00A143D2">
        <w:rPr>
          <w:rFonts w:eastAsiaTheme="minorEastAsia" w:hint="eastAsia"/>
          <w:sz w:val="24"/>
          <w:szCs w:val="24"/>
          <w:lang w:val="ru-RU"/>
        </w:rPr>
        <w:t>协议的宗旨和目标</w:t>
      </w:r>
      <w:proofErr w:type="spellEnd"/>
    </w:p>
    <w:p w14:paraId="09A36C21" w14:textId="77777777" w:rsidR="0001607E" w:rsidRPr="004906DD" w:rsidRDefault="0001607E" w:rsidP="0001607E">
      <w:pPr>
        <w:spacing w:line="252" w:lineRule="auto"/>
        <w:contextualSpacing/>
        <w:rPr>
          <w:rFonts w:eastAsia="Calibri" w:cs="Calibri Light"/>
          <w:szCs w:val="24"/>
          <w:lang w:eastAsia="zh-CN"/>
        </w:rPr>
      </w:pPr>
      <w:r w:rsidRPr="004906DD">
        <w:rPr>
          <w:rFonts w:eastAsia="Calibri" w:cs="Calibri Light"/>
          <w:szCs w:val="24"/>
          <w:lang w:eastAsia="zh-CN"/>
        </w:rPr>
        <w:t>1.1</w:t>
      </w:r>
      <w:r w:rsidRPr="004906DD">
        <w:rPr>
          <w:rFonts w:eastAsia="Calibri" w:cs="Calibri Light"/>
          <w:szCs w:val="24"/>
          <w:lang w:eastAsia="zh-CN"/>
        </w:rPr>
        <w:tab/>
      </w:r>
      <w:r w:rsidRPr="004906DD">
        <w:rPr>
          <w:rFonts w:ascii="SimSun" w:hAnsi="SimSun" w:cs="SimSun" w:hint="eastAsia"/>
          <w:szCs w:val="24"/>
          <w:lang w:eastAsia="zh-CN"/>
        </w:rPr>
        <w:t>本协议旨在建立一个高层次、无约束力和非排他性的合作框架，双方意欲在各自的任务和职责范围内，并根据各自的规则、条例和程序，在以下领域中致力于：</w:t>
      </w:r>
    </w:p>
    <w:p w14:paraId="5D77E49C" w14:textId="0E2FA082" w:rsidR="0001607E" w:rsidRPr="0059462A" w:rsidRDefault="0001607E" w:rsidP="00B8021C">
      <w:pPr>
        <w:pStyle w:val="enumlev1"/>
        <w:tabs>
          <w:tab w:val="clear" w:pos="2608"/>
          <w:tab w:val="clear" w:pos="3345"/>
        </w:tabs>
        <w:rPr>
          <w:rFonts w:eastAsia="Calibri" w:cs="Calibri Light"/>
          <w:szCs w:val="24"/>
          <w:lang w:eastAsia="zh-CN"/>
        </w:rPr>
      </w:pPr>
      <w:r w:rsidRPr="0059462A">
        <w:rPr>
          <w:rFonts w:eastAsiaTheme="minorEastAsia"/>
          <w:szCs w:val="24"/>
          <w:lang w:val="ru-RU" w:eastAsia="zh-CN"/>
        </w:rPr>
        <w:t>a</w:t>
      </w:r>
      <w:r w:rsidR="00642ACA" w:rsidRPr="0059462A">
        <w:rPr>
          <w:rFonts w:eastAsiaTheme="minorEastAsia"/>
          <w:szCs w:val="24"/>
          <w:lang w:val="ru-RU" w:eastAsia="zh-CN"/>
        </w:rPr>
        <w:t>)</w:t>
      </w:r>
      <w:r w:rsidRPr="0059462A">
        <w:rPr>
          <w:rFonts w:eastAsiaTheme="minorEastAsia"/>
          <w:szCs w:val="24"/>
          <w:lang w:val="ru-RU" w:eastAsia="zh-CN"/>
        </w:rPr>
        <w:tab/>
      </w:r>
      <w:r w:rsidRPr="0059462A">
        <w:rPr>
          <w:rFonts w:ascii="SimSun" w:hAnsi="SimSun" w:cs="SimSun" w:hint="eastAsia"/>
          <w:szCs w:val="24"/>
          <w:lang w:eastAsia="zh-CN"/>
        </w:rPr>
        <w:t>促进采用和使用国际电联的标准</w:t>
      </w:r>
      <w:r w:rsidRPr="0059462A">
        <w:rPr>
          <w:rFonts w:ascii="DengXian" w:eastAsia="DengXian" w:hAnsi="DengXian" w:cs="Calibri Light" w:hint="eastAsia"/>
          <w:szCs w:val="24"/>
          <w:lang w:eastAsia="zh-CN"/>
        </w:rPr>
        <w:t>（</w:t>
      </w:r>
      <w:r w:rsidRPr="0059462A">
        <w:rPr>
          <w:rFonts w:ascii="SimSun" w:hAnsi="SimSun" w:cs="SimSun" w:hint="eastAsia"/>
          <w:szCs w:val="24"/>
          <w:lang w:eastAsia="zh-CN"/>
        </w:rPr>
        <w:t>包括但不限于</w:t>
      </w:r>
      <w:r w:rsidRPr="0059462A">
        <w:rPr>
          <w:rFonts w:eastAsia="Calibri" w:cs="Calibri Light"/>
          <w:szCs w:val="24"/>
          <w:lang w:eastAsia="zh-CN"/>
        </w:rPr>
        <w:t>ITU</w:t>
      </w:r>
      <w:r w:rsidRPr="0059462A">
        <w:rPr>
          <w:rFonts w:eastAsia="Calibri" w:cs="Calibri Light"/>
          <w:szCs w:val="24"/>
          <w:lang w:eastAsia="zh-CN"/>
        </w:rPr>
        <w:noBreakHyphen/>
        <w:t>T</w:t>
      </w:r>
      <w:r w:rsidRPr="0059462A">
        <w:rPr>
          <w:rFonts w:ascii="SimSun" w:hAnsi="SimSun" w:cs="SimSun" w:hint="eastAsia"/>
          <w:szCs w:val="24"/>
          <w:lang w:eastAsia="zh-CN"/>
        </w:rPr>
        <w:t>建议书</w:t>
      </w:r>
      <w:r w:rsidRPr="0059462A">
        <w:rPr>
          <w:rFonts w:ascii="DengXian" w:eastAsia="DengXian" w:hAnsi="DengXian" w:cs="Calibri Light" w:hint="eastAsia"/>
          <w:szCs w:val="24"/>
          <w:lang w:eastAsia="zh-CN"/>
        </w:rPr>
        <w:t>）</w:t>
      </w:r>
      <w:r w:rsidRPr="0059462A">
        <w:rPr>
          <w:rFonts w:ascii="SimSun" w:hAnsi="SimSun" w:cs="SimSun" w:hint="eastAsia"/>
          <w:szCs w:val="24"/>
          <w:lang w:eastAsia="zh-CN"/>
        </w:rPr>
        <w:t>，同时考虑到非洲区域支持长期可持续经济发展以及促进世界和区域贸易及一体化的要求；</w:t>
      </w:r>
    </w:p>
    <w:p w14:paraId="5B8A1E78" w14:textId="59E290CA" w:rsidR="0001607E" w:rsidRPr="0059462A" w:rsidRDefault="0001607E" w:rsidP="00B8021C">
      <w:pPr>
        <w:pStyle w:val="enumlev1"/>
        <w:tabs>
          <w:tab w:val="clear" w:pos="2608"/>
          <w:tab w:val="clear" w:pos="3345"/>
        </w:tabs>
        <w:rPr>
          <w:rFonts w:eastAsia="Calibri" w:cs="Calibri Light"/>
          <w:szCs w:val="24"/>
          <w:lang w:eastAsia="zh-CN"/>
        </w:rPr>
      </w:pPr>
      <w:r w:rsidRPr="0059462A">
        <w:rPr>
          <w:rFonts w:eastAsiaTheme="minorEastAsia"/>
          <w:szCs w:val="24"/>
          <w:lang w:val="ru-RU" w:eastAsia="zh-CN"/>
        </w:rPr>
        <w:t>b</w:t>
      </w:r>
      <w:r w:rsidR="00642ACA" w:rsidRPr="0059462A">
        <w:rPr>
          <w:rFonts w:eastAsiaTheme="minorEastAsia"/>
          <w:szCs w:val="24"/>
          <w:lang w:val="ru-RU" w:eastAsia="zh-CN"/>
        </w:rPr>
        <w:t>)</w:t>
      </w:r>
      <w:r w:rsidRPr="0059462A">
        <w:rPr>
          <w:rFonts w:asciiTheme="minorHAnsi" w:hAnsiTheme="minorHAnsi" w:cs="SimSun"/>
          <w:szCs w:val="24"/>
          <w:lang w:eastAsia="zh-CN"/>
        </w:rPr>
        <w:tab/>
      </w:r>
      <w:r w:rsidRPr="0059462A">
        <w:rPr>
          <w:rFonts w:ascii="SimSun" w:hAnsi="SimSun" w:cs="SimSun" w:hint="eastAsia"/>
          <w:szCs w:val="24"/>
          <w:lang w:eastAsia="zh-CN"/>
        </w:rPr>
        <w:t>交流有关各自标准化活动的信息，并促进相互和共同的沟通交流，包括公布在非洲区域组织的活动、信息简讯以及其他可能有助于提高对非洲正在进行的标准化活动认识和了解的交流手段；</w:t>
      </w:r>
    </w:p>
    <w:p w14:paraId="5CBFCDB7" w14:textId="0BB255B3" w:rsidR="0001607E" w:rsidRPr="0059462A" w:rsidRDefault="0001607E" w:rsidP="00B8021C">
      <w:pPr>
        <w:pStyle w:val="enumlev1"/>
        <w:tabs>
          <w:tab w:val="clear" w:pos="2608"/>
          <w:tab w:val="clear" w:pos="3345"/>
        </w:tabs>
        <w:rPr>
          <w:rFonts w:eastAsia="Calibri" w:cs="Calibri Light"/>
          <w:szCs w:val="24"/>
          <w:lang w:eastAsia="zh-CN"/>
        </w:rPr>
      </w:pPr>
      <w:r w:rsidRPr="0059462A">
        <w:rPr>
          <w:rFonts w:eastAsiaTheme="minorEastAsia"/>
          <w:szCs w:val="24"/>
          <w:lang w:val="ru-RU" w:eastAsia="zh-CN"/>
        </w:rPr>
        <w:t>c</w:t>
      </w:r>
      <w:r w:rsidR="00642ACA" w:rsidRPr="0059462A">
        <w:rPr>
          <w:rFonts w:eastAsiaTheme="minorEastAsia"/>
          <w:szCs w:val="24"/>
          <w:lang w:val="ru-RU" w:eastAsia="zh-CN"/>
        </w:rPr>
        <w:t>)</w:t>
      </w:r>
      <w:r w:rsidRPr="0059462A">
        <w:rPr>
          <w:rFonts w:asciiTheme="minorHAnsi" w:hAnsiTheme="minorHAnsi" w:cs="SimSun"/>
          <w:szCs w:val="24"/>
          <w:lang w:eastAsia="zh-CN"/>
        </w:rPr>
        <w:tab/>
      </w:r>
      <w:r w:rsidRPr="0059462A">
        <w:rPr>
          <w:rFonts w:ascii="SimSun" w:hAnsi="SimSun" w:cs="SimSun" w:hint="eastAsia"/>
          <w:szCs w:val="24"/>
          <w:lang w:eastAsia="zh-CN"/>
        </w:rPr>
        <w:t>通过各自的渠道和程序，鼓励</w:t>
      </w:r>
      <w:r w:rsidRPr="0059462A">
        <w:rPr>
          <w:rFonts w:eastAsia="Calibri" w:cs="Calibri Light" w:hint="eastAsia"/>
          <w:szCs w:val="24"/>
          <w:lang w:eastAsia="zh-CN"/>
        </w:rPr>
        <w:t>ARSO</w:t>
      </w:r>
      <w:r w:rsidRPr="0059462A">
        <w:rPr>
          <w:rFonts w:ascii="SimSun" w:hAnsi="SimSun" w:cs="SimSun" w:hint="eastAsia"/>
          <w:szCs w:val="24"/>
          <w:lang w:eastAsia="zh-CN"/>
        </w:rPr>
        <w:t>成员更多参与国际电联的工作，重点参与新兴议题和技术的技术规范和标准的制定工作；</w:t>
      </w:r>
    </w:p>
    <w:p w14:paraId="4543C371" w14:textId="4BC1A84F" w:rsidR="0001607E" w:rsidRPr="0059462A" w:rsidRDefault="0001607E" w:rsidP="00B8021C">
      <w:pPr>
        <w:pStyle w:val="enumlev1"/>
        <w:tabs>
          <w:tab w:val="clear" w:pos="2608"/>
          <w:tab w:val="clear" w:pos="3345"/>
        </w:tabs>
        <w:rPr>
          <w:rFonts w:eastAsia="Calibri" w:cs="Calibri Light"/>
          <w:szCs w:val="24"/>
          <w:lang w:eastAsia="zh-CN"/>
        </w:rPr>
      </w:pPr>
      <w:bookmarkStart w:id="69" w:name="lt_pId034"/>
      <w:r w:rsidRPr="0059462A">
        <w:rPr>
          <w:rFonts w:eastAsiaTheme="minorEastAsia"/>
          <w:szCs w:val="24"/>
          <w:lang w:val="ru-RU" w:eastAsia="zh-CN"/>
        </w:rPr>
        <w:t>d</w:t>
      </w:r>
      <w:r w:rsidR="00642ACA" w:rsidRPr="0059462A">
        <w:rPr>
          <w:rFonts w:eastAsiaTheme="minorEastAsia"/>
          <w:szCs w:val="24"/>
          <w:lang w:val="ru-RU" w:eastAsia="zh-CN"/>
        </w:rPr>
        <w:t>)</w:t>
      </w:r>
      <w:r w:rsidRPr="0059462A">
        <w:rPr>
          <w:rFonts w:asciiTheme="minorHAnsi" w:hAnsiTheme="minorHAnsi" w:cs="SimSun"/>
          <w:szCs w:val="24"/>
          <w:lang w:eastAsia="zh-CN"/>
        </w:rPr>
        <w:tab/>
      </w:r>
      <w:r w:rsidRPr="0059462A">
        <w:rPr>
          <w:rFonts w:ascii="SimSun" w:hAnsi="SimSun" w:cs="SimSun" w:hint="eastAsia"/>
          <w:szCs w:val="24"/>
          <w:lang w:eastAsia="zh-CN"/>
        </w:rPr>
        <w:t>在各自的专业领域监测信通技术标准化的发展和趋势；</w:t>
      </w:r>
      <w:bookmarkEnd w:id="69"/>
    </w:p>
    <w:p w14:paraId="53AD9759" w14:textId="02DA144E" w:rsidR="0001607E" w:rsidRPr="004906DD" w:rsidRDefault="0001607E" w:rsidP="00B8021C">
      <w:pPr>
        <w:pStyle w:val="enumlev1"/>
        <w:tabs>
          <w:tab w:val="clear" w:pos="2608"/>
          <w:tab w:val="clear" w:pos="3345"/>
        </w:tabs>
        <w:rPr>
          <w:rFonts w:eastAsia="Calibri" w:cs="Calibri Light"/>
          <w:szCs w:val="24"/>
          <w:lang w:eastAsia="zh-CN"/>
        </w:rPr>
      </w:pPr>
      <w:r w:rsidRPr="0059462A">
        <w:rPr>
          <w:rFonts w:eastAsiaTheme="minorEastAsia"/>
          <w:szCs w:val="24"/>
          <w:lang w:val="ru-RU" w:eastAsia="zh-CN"/>
        </w:rPr>
        <w:t>e</w:t>
      </w:r>
      <w:r w:rsidR="00642ACA" w:rsidRPr="0059462A">
        <w:rPr>
          <w:rFonts w:eastAsiaTheme="minorEastAsia"/>
          <w:szCs w:val="24"/>
          <w:lang w:val="ru-RU" w:eastAsia="zh-CN"/>
        </w:rPr>
        <w:t>)</w:t>
      </w:r>
      <w:r w:rsidRPr="00814991">
        <w:rPr>
          <w:rFonts w:asciiTheme="minorHAnsi" w:hAnsiTheme="minorHAnsi" w:cs="SimSun"/>
          <w:szCs w:val="24"/>
          <w:lang w:eastAsia="zh-CN"/>
        </w:rPr>
        <w:tab/>
      </w:r>
      <w:r w:rsidRPr="004906DD">
        <w:rPr>
          <w:rFonts w:ascii="SimSun" w:hAnsi="SimSun" w:cs="SimSun" w:hint="eastAsia"/>
          <w:szCs w:val="24"/>
          <w:lang w:eastAsia="zh-CN"/>
        </w:rPr>
        <w:t>以国际电联出版物、相关信息技术工具和其他国际电联产品等不同形式，扩大和促进对国际电联平台的参与和使用。</w:t>
      </w:r>
    </w:p>
    <w:p w14:paraId="45940E3E" w14:textId="77777777" w:rsidR="0001607E" w:rsidRPr="004906DD" w:rsidRDefault="0001607E" w:rsidP="0001607E">
      <w:pPr>
        <w:spacing w:line="252" w:lineRule="auto"/>
        <w:rPr>
          <w:rFonts w:eastAsia="DengXian" w:cs="Calibri"/>
          <w:b/>
          <w:color w:val="800000"/>
          <w:szCs w:val="24"/>
          <w:lang w:eastAsia="zh-CN"/>
        </w:rPr>
      </w:pPr>
      <w:r w:rsidRPr="004906DD">
        <w:rPr>
          <w:rFonts w:eastAsia="DengXian" w:cs="Calibri Light"/>
          <w:szCs w:val="24"/>
          <w:lang w:eastAsia="zh-CN"/>
        </w:rPr>
        <w:t>1.2</w:t>
      </w:r>
      <w:r w:rsidRPr="004906DD">
        <w:rPr>
          <w:rFonts w:eastAsia="DengXian" w:cs="Calibri Light"/>
          <w:szCs w:val="24"/>
          <w:lang w:eastAsia="zh-CN"/>
        </w:rPr>
        <w:tab/>
      </w:r>
      <w:r w:rsidRPr="004906DD">
        <w:rPr>
          <w:rFonts w:ascii="SimSun" w:hAnsi="SimSun" w:cs="SimSun" w:hint="eastAsia"/>
          <w:szCs w:val="24"/>
          <w:lang w:eastAsia="zh-CN"/>
        </w:rPr>
        <w:t>有关在上述领域开展合作的条款和条件（包括但不限于与财务、法律和运营事务有关的事项，以及双方各自的权利、作用和责任（如有的话）），将通过一份或多份具有法律约束力的协议和/或其他文件予以确定。这些文件将在本协议实施后，由双方另行谈判、达成共识并予以签署。</w:t>
      </w:r>
    </w:p>
    <w:p w14:paraId="2ED529DB" w14:textId="77777777" w:rsidR="00642ACA" w:rsidRPr="00642ACA" w:rsidRDefault="0001607E" w:rsidP="00642ACA">
      <w:pPr>
        <w:pStyle w:val="ArtNo"/>
        <w:spacing w:before="360"/>
        <w:rPr>
          <w:rFonts w:eastAsiaTheme="minorEastAsia"/>
          <w:sz w:val="24"/>
          <w:szCs w:val="24"/>
          <w:lang w:val="ru-RU"/>
        </w:rPr>
      </w:pPr>
      <w:bookmarkStart w:id="70" w:name="lt_pId038"/>
      <w:r w:rsidRPr="00642ACA">
        <w:rPr>
          <w:rFonts w:eastAsiaTheme="minorEastAsia"/>
          <w:sz w:val="24"/>
          <w:szCs w:val="24"/>
          <w:lang w:val="ru-RU"/>
        </w:rPr>
        <w:t>第</w:t>
      </w:r>
      <w:r w:rsidRPr="00642ACA">
        <w:rPr>
          <w:rFonts w:eastAsiaTheme="minorEastAsia" w:hint="eastAsia"/>
          <w:sz w:val="24"/>
          <w:szCs w:val="24"/>
          <w:lang w:val="ru-RU"/>
        </w:rPr>
        <w:t>2</w:t>
      </w:r>
      <w:r w:rsidRPr="00642ACA">
        <w:rPr>
          <w:rFonts w:eastAsiaTheme="minorEastAsia" w:hint="eastAsia"/>
          <w:sz w:val="24"/>
          <w:szCs w:val="24"/>
          <w:lang w:val="ru-RU"/>
        </w:rPr>
        <w:t>条</w:t>
      </w:r>
      <w:bookmarkEnd w:id="70"/>
    </w:p>
    <w:p w14:paraId="1E6BC3F1" w14:textId="2C61610E" w:rsidR="0001607E" w:rsidRPr="00642ACA" w:rsidRDefault="0001607E" w:rsidP="00642ACA">
      <w:pPr>
        <w:pStyle w:val="Arttitle"/>
        <w:spacing w:before="120"/>
        <w:rPr>
          <w:rFonts w:eastAsiaTheme="minorEastAsia"/>
          <w:sz w:val="24"/>
          <w:szCs w:val="24"/>
          <w:lang w:val="ru-RU"/>
        </w:rPr>
      </w:pPr>
      <w:proofErr w:type="spellStart"/>
      <w:r w:rsidRPr="00642ACA">
        <w:rPr>
          <w:rFonts w:eastAsiaTheme="minorEastAsia"/>
          <w:sz w:val="24"/>
          <w:szCs w:val="24"/>
          <w:lang w:val="ru-RU"/>
        </w:rPr>
        <w:t>实施本协议的工具</w:t>
      </w:r>
      <w:proofErr w:type="spellEnd"/>
    </w:p>
    <w:p w14:paraId="29F29FC0" w14:textId="77777777" w:rsidR="0001607E" w:rsidRPr="004906DD" w:rsidRDefault="0001607E" w:rsidP="0001607E">
      <w:pPr>
        <w:rPr>
          <w:rFonts w:eastAsia="DengXian" w:cs="Calibri Light"/>
          <w:szCs w:val="24"/>
          <w:lang w:eastAsia="zh-CN"/>
        </w:rPr>
      </w:pPr>
      <w:r w:rsidRPr="004906DD">
        <w:rPr>
          <w:rFonts w:eastAsia="DengXian" w:cs="Calibri Light"/>
          <w:kern w:val="36"/>
          <w:szCs w:val="24"/>
          <w:lang w:eastAsia="zh-CN"/>
        </w:rPr>
        <w:t>2.1</w:t>
      </w:r>
      <w:r w:rsidRPr="004906DD">
        <w:rPr>
          <w:rFonts w:eastAsia="DengXian" w:cs="Calibri Light"/>
          <w:kern w:val="36"/>
          <w:szCs w:val="24"/>
          <w:lang w:eastAsia="zh-CN"/>
        </w:rPr>
        <w:tab/>
      </w:r>
      <w:r w:rsidRPr="004906DD">
        <w:rPr>
          <w:rFonts w:ascii="SimSun" w:hAnsi="SimSun" w:cs="SimSun" w:hint="eastAsia"/>
          <w:szCs w:val="24"/>
          <w:lang w:eastAsia="zh-CN"/>
        </w:rPr>
        <w:t>根据本协议第</w:t>
      </w:r>
      <w:r w:rsidRPr="004906DD">
        <w:rPr>
          <w:rFonts w:eastAsia="DengXian" w:cs="Calibri Light" w:hint="eastAsia"/>
          <w:szCs w:val="24"/>
          <w:lang w:eastAsia="zh-CN"/>
        </w:rPr>
        <w:t>1.2</w:t>
      </w:r>
      <w:r w:rsidRPr="004906DD">
        <w:rPr>
          <w:rFonts w:ascii="SimSun" w:hAnsi="SimSun" w:cs="SimSun" w:hint="eastAsia"/>
          <w:szCs w:val="24"/>
          <w:lang w:eastAsia="zh-CN"/>
        </w:rPr>
        <w:t>条的规定，并依照各自的任务、规则、条例和程序，双方可考虑采用以下工具和设施，旨在鼓励</w:t>
      </w:r>
      <w:r w:rsidRPr="004906DD">
        <w:rPr>
          <w:rFonts w:eastAsia="DengXian" w:cs="Calibri Light" w:hint="eastAsia"/>
          <w:szCs w:val="24"/>
          <w:lang w:eastAsia="zh-CN"/>
        </w:rPr>
        <w:t>ARSO</w:t>
      </w:r>
      <w:r w:rsidRPr="004906DD">
        <w:rPr>
          <w:rFonts w:ascii="SimSun" w:hAnsi="SimSun" w:cs="SimSun" w:hint="eastAsia"/>
          <w:szCs w:val="24"/>
          <w:lang w:eastAsia="zh-CN"/>
        </w:rPr>
        <w:t>成员全面采纳</w:t>
      </w:r>
      <w:r w:rsidRPr="004906DD">
        <w:rPr>
          <w:rFonts w:eastAsia="DengXian" w:cs="Calibri Light"/>
          <w:szCs w:val="24"/>
          <w:lang w:eastAsia="zh-CN"/>
        </w:rPr>
        <w:t>ITU-T</w:t>
      </w:r>
      <w:r w:rsidRPr="004906DD">
        <w:rPr>
          <w:rFonts w:ascii="SimSun" w:hAnsi="SimSun" w:cs="SimSun" w:hint="eastAsia"/>
          <w:szCs w:val="24"/>
          <w:lang w:eastAsia="zh-CN"/>
        </w:rPr>
        <w:t>建议书和其他国际电联的输出成果</w:t>
      </w:r>
      <w:r>
        <w:rPr>
          <w:rFonts w:ascii="SimSun" w:hAnsi="SimSun" w:cs="SimSun" w:hint="eastAsia"/>
          <w:szCs w:val="24"/>
          <w:lang w:eastAsia="zh-CN"/>
        </w:rPr>
        <w:t>：</w:t>
      </w:r>
    </w:p>
    <w:p w14:paraId="5BE753E7" w14:textId="1107C81D" w:rsidR="0001607E" w:rsidRPr="004906DD" w:rsidRDefault="0001607E" w:rsidP="00682755">
      <w:pPr>
        <w:pStyle w:val="enumlev1"/>
        <w:tabs>
          <w:tab w:val="clear" w:pos="2608"/>
          <w:tab w:val="clear" w:pos="3345"/>
        </w:tabs>
        <w:rPr>
          <w:rFonts w:eastAsia="DengXian" w:cs="Calibri Light"/>
          <w:szCs w:val="24"/>
        </w:rPr>
      </w:pPr>
      <w:r w:rsidRPr="0059462A">
        <w:rPr>
          <w:rFonts w:eastAsiaTheme="minorEastAsia"/>
          <w:lang w:val="ru-RU"/>
        </w:rPr>
        <w:t>–</w:t>
      </w:r>
      <w:r w:rsidRPr="006B67EF">
        <w:rPr>
          <w:rFonts w:eastAsiaTheme="minorEastAsia"/>
          <w:sz w:val="22"/>
          <w:lang w:val="ru-RU"/>
        </w:rPr>
        <w:tab/>
      </w:r>
      <w:hyperlink r:id="rId14" w:history="1">
        <w:proofErr w:type="spellStart"/>
        <w:r w:rsidR="00642ACA" w:rsidRPr="008B06D3">
          <w:rPr>
            <w:rStyle w:val="Hyperlink"/>
            <w:rFonts w:cstheme="majorHAnsi"/>
            <w:lang w:val="ru-RU"/>
          </w:rPr>
          <w:t>ITUSearch</w:t>
        </w:r>
        <w:proofErr w:type="spellEnd"/>
      </w:hyperlink>
      <w:r w:rsidRPr="00E43B84">
        <w:rPr>
          <w:rFonts w:eastAsia="DengXian" w:cs="Calibri Light" w:hint="eastAsia"/>
          <w:szCs w:val="24"/>
          <w:lang w:eastAsia="zh-CN"/>
        </w:rPr>
        <w:t>：</w:t>
      </w:r>
      <w:r w:rsidRPr="004906DD">
        <w:rPr>
          <w:rFonts w:eastAsia="DengXian" w:cs="Calibri Light"/>
          <w:szCs w:val="24"/>
          <w:lang w:eastAsia="zh-CN"/>
        </w:rPr>
        <w:br/>
      </w:r>
      <w:proofErr w:type="spellStart"/>
      <w:r w:rsidRPr="004906DD">
        <w:rPr>
          <w:rFonts w:eastAsia="DengXian" w:cs="Calibri Light" w:hint="eastAsia"/>
          <w:szCs w:val="24"/>
          <w:lang w:eastAsia="zh-CN"/>
        </w:rPr>
        <w:t>ITUSearch</w:t>
      </w:r>
      <w:proofErr w:type="spellEnd"/>
      <w:r w:rsidRPr="004906DD">
        <w:rPr>
          <w:rFonts w:ascii="SimSun" w:hAnsi="SimSun" w:cs="SimSun" w:hint="eastAsia"/>
          <w:szCs w:val="24"/>
          <w:lang w:eastAsia="zh-CN"/>
        </w:rPr>
        <w:t>是一个搜索引擎，能够提取与特定主题、议题或问题相关的文档、文件、内容和/或信息。</w:t>
      </w:r>
    </w:p>
    <w:p w14:paraId="660A5DDC" w14:textId="164E9C1B" w:rsidR="0001607E" w:rsidRPr="004906DD" w:rsidRDefault="0001607E" w:rsidP="00682755">
      <w:pPr>
        <w:pStyle w:val="enumlev1"/>
        <w:tabs>
          <w:tab w:val="clear" w:pos="2608"/>
          <w:tab w:val="clear" w:pos="3345"/>
        </w:tabs>
        <w:rPr>
          <w:rFonts w:eastAsia="Calibri" w:cs="Calibri Light"/>
          <w:szCs w:val="24"/>
          <w:lang w:eastAsia="zh-CN"/>
        </w:rPr>
      </w:pPr>
      <w:r w:rsidRPr="0059462A">
        <w:rPr>
          <w:rFonts w:eastAsiaTheme="minorEastAsia"/>
          <w:lang w:val="ru-RU"/>
        </w:rPr>
        <w:t>–</w:t>
      </w:r>
      <w:r w:rsidRPr="006B67EF">
        <w:rPr>
          <w:rFonts w:eastAsiaTheme="minorEastAsia"/>
          <w:sz w:val="22"/>
          <w:lang w:val="ru-RU"/>
        </w:rPr>
        <w:tab/>
      </w:r>
      <w:r w:rsidRPr="004906DD">
        <w:rPr>
          <w:rFonts w:ascii="SimSun" w:hAnsi="SimSun" w:cs="SimSun" w:hint="eastAsia"/>
          <w:szCs w:val="24"/>
          <w:lang w:eastAsia="zh-CN"/>
        </w:rPr>
        <w:t>国际电联</w:t>
      </w:r>
      <w:r w:rsidRPr="004906DD">
        <w:rPr>
          <w:rFonts w:eastAsia="Calibri" w:cs="Calibri Light" w:hint="eastAsia"/>
          <w:lang w:eastAsia="zh-CN"/>
        </w:rPr>
        <w:t>ICT</w:t>
      </w:r>
      <w:r w:rsidRPr="004906DD">
        <w:rPr>
          <w:rFonts w:ascii="SimSun" w:hAnsi="SimSun" w:cs="SimSun" w:hint="eastAsia"/>
          <w:szCs w:val="24"/>
          <w:lang w:eastAsia="zh-CN"/>
        </w:rPr>
        <w:t>标准形势</w:t>
      </w:r>
      <w:r w:rsidR="00682755">
        <w:rPr>
          <w:rFonts w:ascii="SimSun" w:hAnsi="SimSun" w:cs="SimSun" w:hint="eastAsia"/>
          <w:szCs w:val="24"/>
          <w:lang w:eastAsia="zh-CN"/>
        </w:rPr>
        <w:t>（</w:t>
      </w:r>
      <w:r w:rsidRPr="004906DD">
        <w:rPr>
          <w:rFonts w:eastAsia="Calibri" w:cs="Calibri Light"/>
          <w:lang w:eastAsia="zh-CN"/>
        </w:rPr>
        <w:t>ITU ICTs Standards Landscape</w:t>
      </w:r>
      <w:r w:rsidR="00682755">
        <w:rPr>
          <w:rFonts w:ascii="SimSun" w:hAnsi="SimSun" w:cs="SimSun" w:hint="eastAsia"/>
          <w:szCs w:val="24"/>
          <w:lang w:eastAsia="zh-CN"/>
        </w:rPr>
        <w:t>）</w:t>
      </w:r>
      <w:r w:rsidRPr="00E43B84">
        <w:rPr>
          <w:rFonts w:eastAsia="DengXian" w:cs="Calibri Light" w:hint="eastAsia"/>
          <w:szCs w:val="24"/>
          <w:lang w:eastAsia="zh-CN"/>
        </w:rPr>
        <w:t>：</w:t>
      </w:r>
      <w:r w:rsidRPr="00E43B84">
        <w:rPr>
          <w:rFonts w:cs="SimSun"/>
          <w:szCs w:val="24"/>
          <w:lang w:eastAsia="zh-CN"/>
        </w:rPr>
        <w:br/>
      </w:r>
      <w:r w:rsidRPr="004906DD">
        <w:rPr>
          <w:rFonts w:ascii="SimSun" w:hAnsi="SimSun" w:cs="SimSun" w:hint="eastAsia"/>
          <w:szCs w:val="24"/>
          <w:lang w:eastAsia="zh-CN"/>
        </w:rPr>
        <w:t>此工具旨在支持特定</w:t>
      </w:r>
      <w:r w:rsidRPr="004906DD">
        <w:rPr>
          <w:rFonts w:eastAsia="Calibri" w:cs="Calibri Light" w:hint="eastAsia"/>
          <w:lang w:eastAsia="zh-CN"/>
        </w:rPr>
        <w:t>ICT</w:t>
      </w:r>
      <w:r w:rsidRPr="004906DD">
        <w:rPr>
          <w:rFonts w:ascii="SimSun" w:hAnsi="SimSun" w:cs="SimSun" w:hint="eastAsia"/>
          <w:szCs w:val="24"/>
          <w:lang w:eastAsia="zh-CN"/>
        </w:rPr>
        <w:t>领域</w:t>
      </w:r>
      <w:r w:rsidR="00F2357B">
        <w:rPr>
          <w:rFonts w:ascii="SimSun" w:hAnsi="SimSun" w:cs="SimSun" w:hint="eastAsia"/>
          <w:szCs w:val="24"/>
          <w:lang w:eastAsia="zh-CN"/>
        </w:rPr>
        <w:t>（</w:t>
      </w:r>
      <w:r w:rsidRPr="004906DD">
        <w:rPr>
          <w:rFonts w:ascii="SimSun" w:hAnsi="SimSun" w:cs="SimSun" w:hint="eastAsia"/>
          <w:szCs w:val="24"/>
          <w:lang w:eastAsia="zh-CN"/>
        </w:rPr>
        <w:t>如安全、光纤、人工智能、</w:t>
      </w:r>
      <w:r w:rsidRPr="004906DD">
        <w:rPr>
          <w:rFonts w:eastAsia="Calibri" w:cs="Calibri Light" w:hint="eastAsia"/>
          <w:szCs w:val="24"/>
          <w:lang w:eastAsia="zh-CN"/>
        </w:rPr>
        <w:t>5G</w:t>
      </w:r>
      <w:r w:rsidRPr="004906DD">
        <w:rPr>
          <w:rFonts w:ascii="SimSun" w:hAnsi="SimSun" w:cs="SimSun" w:hint="eastAsia"/>
          <w:szCs w:val="24"/>
          <w:lang w:eastAsia="zh-CN"/>
        </w:rPr>
        <w:t>和机器学习等</w:t>
      </w:r>
      <w:r w:rsidR="00F2357B">
        <w:rPr>
          <w:rFonts w:ascii="SimSun" w:hAnsi="SimSun" w:cs="SimSun" w:hint="eastAsia"/>
          <w:szCs w:val="24"/>
          <w:lang w:eastAsia="zh-CN"/>
        </w:rPr>
        <w:t>）</w:t>
      </w:r>
      <w:r w:rsidRPr="004906DD">
        <w:rPr>
          <w:rFonts w:ascii="SimSun" w:hAnsi="SimSun" w:cs="SimSun" w:hint="eastAsia"/>
          <w:szCs w:val="24"/>
          <w:lang w:eastAsia="zh-CN"/>
        </w:rPr>
        <w:t>的标准化进程。通过确定已发布的现行标准、制定中的标准以及已经确定标准需求但制定工作尚未启动的领域。</w:t>
      </w:r>
    </w:p>
    <w:p w14:paraId="7CC7C938" w14:textId="77777777" w:rsidR="00D07267" w:rsidRDefault="0001607E" w:rsidP="0011356D">
      <w:pPr>
        <w:pStyle w:val="enumlev1"/>
        <w:tabs>
          <w:tab w:val="clear" w:pos="2608"/>
          <w:tab w:val="clear" w:pos="3345"/>
        </w:tabs>
        <w:rPr>
          <w:rFonts w:eastAsia="Calibri" w:cs="Calibri Light"/>
          <w:szCs w:val="24"/>
          <w:lang w:eastAsia="zh-CN"/>
        </w:rPr>
      </w:pPr>
      <w:r w:rsidRPr="0059462A">
        <w:rPr>
          <w:rFonts w:eastAsiaTheme="minorEastAsia"/>
          <w:lang w:val="ru-RU"/>
        </w:rPr>
        <w:t>–</w:t>
      </w:r>
      <w:r w:rsidRPr="006B67EF">
        <w:rPr>
          <w:rFonts w:eastAsiaTheme="minorEastAsia"/>
          <w:sz w:val="22"/>
          <w:lang w:val="ru-RU"/>
        </w:rPr>
        <w:tab/>
      </w:r>
      <w:r w:rsidRPr="004906DD">
        <w:rPr>
          <w:rFonts w:ascii="SimSun" w:hAnsi="SimSun" w:cs="SimSun" w:hint="eastAsia"/>
          <w:szCs w:val="24"/>
          <w:lang w:eastAsia="zh-CN"/>
        </w:rPr>
        <w:t>远程与会</w:t>
      </w:r>
      <w:r w:rsidRPr="00E43B84">
        <w:rPr>
          <w:rFonts w:eastAsia="DengXian" w:cs="Calibri Light" w:hint="eastAsia"/>
          <w:szCs w:val="24"/>
          <w:lang w:eastAsia="zh-CN"/>
        </w:rPr>
        <w:t>：</w:t>
      </w:r>
      <w:r w:rsidRPr="004906DD">
        <w:rPr>
          <w:rFonts w:eastAsia="Calibri" w:cs="Calibri Light"/>
          <w:szCs w:val="24"/>
          <w:lang w:eastAsia="zh-CN"/>
        </w:rPr>
        <w:br/>
      </w:r>
      <w:r w:rsidRPr="004906DD">
        <w:rPr>
          <w:rFonts w:ascii="SimSun" w:hAnsi="SimSun" w:cs="SimSun" w:hint="eastAsia"/>
          <w:szCs w:val="24"/>
          <w:lang w:eastAsia="zh-CN"/>
        </w:rPr>
        <w:t>利用远程与会工具实现/推进远程访问国际电联活动的工具。</w:t>
      </w:r>
    </w:p>
    <w:p w14:paraId="4A4FE523" w14:textId="74DDD1D5" w:rsidR="0001607E" w:rsidRPr="004906DD" w:rsidRDefault="0001607E" w:rsidP="0011356D">
      <w:pPr>
        <w:pStyle w:val="enumlev1"/>
        <w:tabs>
          <w:tab w:val="clear" w:pos="2608"/>
          <w:tab w:val="clear" w:pos="3345"/>
        </w:tabs>
        <w:rPr>
          <w:rFonts w:eastAsia="Calibri" w:cs="Calibri Light"/>
          <w:szCs w:val="24"/>
          <w:lang w:eastAsia="zh-CN"/>
        </w:rPr>
      </w:pPr>
      <w:r w:rsidRPr="0059462A">
        <w:rPr>
          <w:rFonts w:eastAsiaTheme="minorEastAsia"/>
          <w:szCs w:val="24"/>
          <w:lang w:val="ru-RU" w:eastAsia="zh-CN"/>
        </w:rPr>
        <w:t>–</w:t>
      </w:r>
      <w:r w:rsidRPr="006B67EF">
        <w:rPr>
          <w:rFonts w:eastAsiaTheme="minorEastAsia"/>
          <w:sz w:val="22"/>
          <w:lang w:val="ru-RU" w:eastAsia="zh-CN"/>
        </w:rPr>
        <w:tab/>
      </w:r>
      <w:r w:rsidRPr="00D07267">
        <w:rPr>
          <w:rFonts w:eastAsia="DengXian" w:cs="Calibri Light" w:hint="eastAsia"/>
          <w:szCs w:val="24"/>
          <w:lang w:eastAsia="zh-CN"/>
        </w:rPr>
        <w:t>应用</w:t>
      </w:r>
      <w:r w:rsidRPr="00E43B84">
        <w:rPr>
          <w:rFonts w:eastAsia="DengXian" w:cs="Calibri Light" w:hint="eastAsia"/>
          <w:szCs w:val="24"/>
          <w:lang w:eastAsia="zh-CN"/>
        </w:rPr>
        <w:t>：</w:t>
      </w:r>
      <w:r w:rsidRPr="00D07267">
        <w:rPr>
          <w:rFonts w:eastAsia="DengXian" w:cs="Calibri Light"/>
          <w:szCs w:val="24"/>
          <w:lang w:eastAsia="zh-CN"/>
        </w:rPr>
        <w:br/>
      </w:r>
      <w:bookmarkStart w:id="71" w:name="lt_pId050"/>
      <w:r w:rsidRPr="004906DD">
        <w:rPr>
          <w:rFonts w:ascii="SimSun" w:hAnsi="SimSun" w:cs="SimSun" w:hint="eastAsia"/>
          <w:szCs w:val="24"/>
          <w:lang w:eastAsia="zh-CN"/>
        </w:rPr>
        <w:t>突显国际电联标准在建设非洲自由贸易区中的作用的其他信息技术转让应用程序，例如非洲大陆身份证</w:t>
      </w:r>
      <w:r w:rsidRPr="004906DD">
        <w:rPr>
          <w:rFonts w:eastAsia="Calibri" w:cs="Calibri Light" w:hint="eastAsia"/>
          <w:szCs w:val="24"/>
          <w:lang w:eastAsia="zh-CN"/>
        </w:rPr>
        <w:t>/</w:t>
      </w:r>
      <w:r w:rsidRPr="004906DD">
        <w:rPr>
          <w:rFonts w:ascii="SimSun" w:hAnsi="SimSun" w:cs="SimSun" w:hint="eastAsia"/>
          <w:szCs w:val="24"/>
          <w:lang w:eastAsia="zh-CN"/>
        </w:rPr>
        <w:t>非洲大陆护照等。</w:t>
      </w:r>
      <w:bookmarkEnd w:id="71"/>
    </w:p>
    <w:p w14:paraId="4DDD379B" w14:textId="77777777" w:rsidR="0001607E" w:rsidRPr="004906DD" w:rsidRDefault="0001607E" w:rsidP="0011356D">
      <w:pPr>
        <w:pStyle w:val="enumlev1"/>
        <w:tabs>
          <w:tab w:val="clear" w:pos="2608"/>
          <w:tab w:val="clear" w:pos="3345"/>
        </w:tabs>
        <w:rPr>
          <w:rFonts w:eastAsia="Calibri" w:cs="Calibri Light"/>
          <w:szCs w:val="24"/>
          <w:lang w:eastAsia="zh-CN"/>
        </w:rPr>
      </w:pPr>
      <w:r w:rsidRPr="00E43B84">
        <w:rPr>
          <w:rFonts w:eastAsia="DengXian" w:cs="Calibri Light"/>
          <w:szCs w:val="24"/>
          <w:lang w:eastAsia="zh-CN"/>
        </w:rPr>
        <w:t>–</w:t>
      </w:r>
      <w:r w:rsidRPr="004906DD">
        <w:rPr>
          <w:rFonts w:eastAsia="DengXian" w:cs="Calibri Light"/>
          <w:szCs w:val="24"/>
          <w:lang w:eastAsia="zh-CN"/>
        </w:rPr>
        <w:tab/>
      </w:r>
      <w:r w:rsidRPr="004906DD">
        <w:rPr>
          <w:rFonts w:ascii="SimSun" w:hAnsi="SimSun" w:cs="SimSun" w:hint="eastAsia"/>
          <w:szCs w:val="24"/>
          <w:lang w:eastAsia="zh-CN"/>
        </w:rPr>
        <w:t>孵化器计划</w:t>
      </w:r>
      <w:r w:rsidRPr="00E43B84">
        <w:rPr>
          <w:rFonts w:eastAsia="DengXian" w:cs="Calibri Light" w:hint="eastAsia"/>
          <w:szCs w:val="24"/>
          <w:lang w:eastAsia="zh-CN"/>
        </w:rPr>
        <w:t>：</w:t>
      </w:r>
      <w:r w:rsidRPr="004906DD">
        <w:rPr>
          <w:rFonts w:eastAsia="Calibri" w:cs="Calibri Light"/>
          <w:szCs w:val="24"/>
          <w:lang w:eastAsia="zh-CN"/>
        </w:rPr>
        <w:br/>
      </w:r>
      <w:r w:rsidRPr="004906DD">
        <w:rPr>
          <w:rFonts w:ascii="SimSun" w:hAnsi="SimSun" w:cs="SimSun" w:hint="eastAsia"/>
          <w:szCs w:val="24"/>
          <w:lang w:eastAsia="zh-CN"/>
        </w:rPr>
        <w:t>一个包括成员国、联合国机构、标准制定组织、行业、学术界和其他非国家</w:t>
      </w:r>
      <w:r w:rsidRPr="004906DD">
        <w:rPr>
          <w:rFonts w:ascii="SimSun" w:hAnsi="SimSun" w:cs="SimSun" w:hint="eastAsia"/>
          <w:szCs w:val="24"/>
          <w:lang w:eastAsia="zh-CN"/>
        </w:rPr>
        <w:lastRenderedPageBreak/>
        <w:t>主体的多利益攸关方平台。孵化器计划在早期发展阶段协助和支持面向技术的企业家和初创企业。</w:t>
      </w:r>
    </w:p>
    <w:p w14:paraId="4CAD0523" w14:textId="77777777" w:rsidR="00A32F8C" w:rsidRPr="00A32F8C" w:rsidRDefault="0001607E" w:rsidP="00A32F8C">
      <w:pPr>
        <w:pStyle w:val="ArtNo"/>
        <w:spacing w:before="360"/>
        <w:rPr>
          <w:rFonts w:eastAsiaTheme="minorEastAsia"/>
          <w:sz w:val="24"/>
          <w:szCs w:val="24"/>
          <w:lang w:val="ru-RU"/>
        </w:rPr>
      </w:pPr>
      <w:r w:rsidRPr="00A32F8C">
        <w:rPr>
          <w:rFonts w:eastAsiaTheme="minorEastAsia"/>
          <w:sz w:val="24"/>
          <w:szCs w:val="24"/>
          <w:lang w:val="ru-RU"/>
        </w:rPr>
        <w:t>第</w:t>
      </w:r>
      <w:r w:rsidRPr="00A32F8C">
        <w:rPr>
          <w:rFonts w:eastAsiaTheme="minorEastAsia" w:hint="eastAsia"/>
          <w:sz w:val="24"/>
          <w:szCs w:val="24"/>
          <w:lang w:val="ru-RU"/>
        </w:rPr>
        <w:t>3</w:t>
      </w:r>
      <w:r w:rsidRPr="00A32F8C">
        <w:rPr>
          <w:rFonts w:eastAsiaTheme="minorEastAsia" w:hint="eastAsia"/>
          <w:sz w:val="24"/>
          <w:szCs w:val="24"/>
          <w:lang w:val="ru-RU"/>
        </w:rPr>
        <w:t>条</w:t>
      </w:r>
    </w:p>
    <w:p w14:paraId="4FB5F35F" w14:textId="01C06345" w:rsidR="0001607E" w:rsidRPr="00A32F8C" w:rsidRDefault="0001607E" w:rsidP="00A32F8C">
      <w:pPr>
        <w:pStyle w:val="Arttitle"/>
        <w:spacing w:before="120"/>
        <w:rPr>
          <w:rFonts w:eastAsiaTheme="minorEastAsia"/>
          <w:sz w:val="24"/>
          <w:szCs w:val="24"/>
          <w:lang w:val="ru-RU"/>
        </w:rPr>
      </w:pPr>
      <w:proofErr w:type="spellStart"/>
      <w:r w:rsidRPr="00A32F8C">
        <w:rPr>
          <w:rFonts w:eastAsiaTheme="minorEastAsia" w:hint="eastAsia"/>
          <w:sz w:val="24"/>
          <w:szCs w:val="24"/>
          <w:lang w:val="ru-RU"/>
        </w:rPr>
        <w:t>交换意见、最佳做法和交叉代表</w:t>
      </w:r>
      <w:proofErr w:type="spellEnd"/>
    </w:p>
    <w:p w14:paraId="12466D17" w14:textId="77777777" w:rsidR="0001607E" w:rsidRPr="00811FF4" w:rsidRDefault="0001607E" w:rsidP="0001607E">
      <w:pPr>
        <w:ind w:firstLineChars="200" w:firstLine="480"/>
        <w:contextualSpacing/>
        <w:rPr>
          <w:rFonts w:cs="SimSun"/>
          <w:szCs w:val="24"/>
          <w:lang w:eastAsia="zh-CN"/>
        </w:rPr>
      </w:pPr>
      <w:bookmarkStart w:id="72" w:name="lt_pId056"/>
      <w:r w:rsidRPr="00811FF4">
        <w:rPr>
          <w:rFonts w:cs="SimSun"/>
          <w:szCs w:val="24"/>
          <w:lang w:eastAsia="zh-CN"/>
        </w:rPr>
        <w:t>双方将致力于：</w:t>
      </w:r>
      <w:bookmarkEnd w:id="72"/>
    </w:p>
    <w:p w14:paraId="32D3BC36" w14:textId="77777777" w:rsidR="0001607E" w:rsidRPr="00811FF4" w:rsidRDefault="0001607E" w:rsidP="0001607E">
      <w:pPr>
        <w:contextualSpacing/>
        <w:rPr>
          <w:rFonts w:cs="Calibri Light"/>
          <w:szCs w:val="24"/>
          <w:lang w:eastAsia="zh-CN"/>
        </w:rPr>
      </w:pPr>
      <w:r w:rsidRPr="00811FF4">
        <w:rPr>
          <w:rFonts w:cs="Calibri Light"/>
          <w:szCs w:val="24"/>
          <w:lang w:eastAsia="zh-CN"/>
        </w:rPr>
        <w:t>3.1</w:t>
      </w:r>
      <w:r w:rsidRPr="00811FF4">
        <w:rPr>
          <w:rFonts w:cs="Calibri Light"/>
          <w:szCs w:val="24"/>
          <w:lang w:eastAsia="zh-CN"/>
        </w:rPr>
        <w:tab/>
      </w:r>
      <w:r w:rsidRPr="00811FF4">
        <w:rPr>
          <w:rFonts w:cs="SimSun"/>
          <w:szCs w:val="24"/>
          <w:lang w:eastAsia="zh-CN"/>
        </w:rPr>
        <w:t>酌情</w:t>
      </w:r>
      <w:r w:rsidRPr="00811FF4">
        <w:rPr>
          <w:rFonts w:cs="SimSun" w:hint="eastAsia"/>
          <w:szCs w:val="24"/>
          <w:lang w:eastAsia="zh-CN"/>
        </w:rPr>
        <w:t>在活动中实行交叉代表，包括可能采用远程与会工具，</w:t>
      </w:r>
      <w:proofErr w:type="gramStart"/>
      <w:r w:rsidRPr="00811FF4">
        <w:rPr>
          <w:rFonts w:cs="SimSun" w:hint="eastAsia"/>
          <w:szCs w:val="24"/>
          <w:lang w:eastAsia="zh-CN"/>
        </w:rPr>
        <w:t>以促进与会者的广泛免费参与；</w:t>
      </w:r>
      <w:proofErr w:type="gramEnd"/>
    </w:p>
    <w:p w14:paraId="084328F1" w14:textId="77777777" w:rsidR="0001607E" w:rsidRPr="00811FF4" w:rsidRDefault="0001607E" w:rsidP="0001607E">
      <w:pPr>
        <w:contextualSpacing/>
        <w:rPr>
          <w:rFonts w:cs="Calibri Light"/>
          <w:szCs w:val="24"/>
          <w:lang w:eastAsia="zh-CN"/>
        </w:rPr>
      </w:pPr>
      <w:r w:rsidRPr="00811FF4">
        <w:rPr>
          <w:rFonts w:cs="Calibri Light"/>
          <w:szCs w:val="24"/>
          <w:lang w:eastAsia="zh-CN"/>
        </w:rPr>
        <w:t>3.2</w:t>
      </w:r>
      <w:r w:rsidRPr="00811FF4">
        <w:rPr>
          <w:rFonts w:cs="Calibri Light"/>
          <w:szCs w:val="24"/>
          <w:lang w:eastAsia="zh-CN"/>
        </w:rPr>
        <w:tab/>
      </w:r>
      <w:r w:rsidRPr="00811FF4">
        <w:rPr>
          <w:rFonts w:cs="SimSun" w:hint="eastAsia"/>
          <w:szCs w:val="24"/>
          <w:lang w:eastAsia="zh-CN"/>
        </w:rPr>
        <w:t>寻求合作机会，</w:t>
      </w:r>
      <w:proofErr w:type="gramStart"/>
      <w:r w:rsidRPr="00811FF4">
        <w:rPr>
          <w:rFonts w:cs="SimSun" w:hint="eastAsia"/>
          <w:szCs w:val="24"/>
          <w:lang w:eastAsia="zh-CN"/>
        </w:rPr>
        <w:t>分享包括新兴技术的不同领域或标准化方面的最佳做法；</w:t>
      </w:r>
      <w:proofErr w:type="gramEnd"/>
    </w:p>
    <w:p w14:paraId="2BDFBA41" w14:textId="177F5877" w:rsidR="0001607E" w:rsidRPr="00811FF4" w:rsidRDefault="0001607E" w:rsidP="0001607E">
      <w:pPr>
        <w:contextualSpacing/>
        <w:rPr>
          <w:rFonts w:cs="Calibri Light"/>
          <w:szCs w:val="24"/>
          <w:lang w:eastAsia="zh-CN"/>
        </w:rPr>
      </w:pPr>
      <w:bookmarkStart w:id="73" w:name="lt_pId061"/>
      <w:r w:rsidRPr="00811FF4">
        <w:rPr>
          <w:rFonts w:cs="Calibri Light"/>
          <w:szCs w:val="24"/>
          <w:lang w:eastAsia="zh-CN"/>
        </w:rPr>
        <w:t>3.</w:t>
      </w:r>
      <w:r w:rsidRPr="00811FF4">
        <w:rPr>
          <w:rFonts w:cs="Calibri Light" w:hint="eastAsia"/>
          <w:szCs w:val="24"/>
          <w:lang w:eastAsia="zh-CN"/>
        </w:rPr>
        <w:t>3</w:t>
      </w:r>
      <w:r w:rsidRPr="00811FF4">
        <w:rPr>
          <w:rFonts w:cs="Calibri Light"/>
          <w:szCs w:val="24"/>
          <w:lang w:eastAsia="zh-CN"/>
        </w:rPr>
        <w:tab/>
      </w:r>
      <w:r w:rsidRPr="00811FF4">
        <w:rPr>
          <w:rFonts w:cs="SimSun" w:hint="eastAsia"/>
          <w:szCs w:val="24"/>
          <w:lang w:eastAsia="zh-CN"/>
        </w:rPr>
        <w:t>根据和遵照邀请签署方的规则和程序，邀请另一方代表参加与相互合作相关的活动。</w:t>
      </w:r>
      <w:bookmarkEnd w:id="73"/>
      <w:r w:rsidRPr="00811FF4">
        <w:rPr>
          <w:rFonts w:cs="Calibri Light"/>
          <w:szCs w:val="24"/>
          <w:lang w:eastAsia="zh-CN"/>
        </w:rPr>
        <w:br/>
      </w:r>
      <w:bookmarkStart w:id="74" w:name="lt_pId062"/>
      <w:proofErr w:type="gramStart"/>
      <w:r w:rsidRPr="00811FF4">
        <w:rPr>
          <w:rFonts w:cs="Calibri Light"/>
          <w:szCs w:val="24"/>
          <w:lang w:eastAsia="zh-CN"/>
        </w:rPr>
        <w:t>3.</w:t>
      </w:r>
      <w:r>
        <w:rPr>
          <w:rFonts w:cs="Calibri Light"/>
          <w:szCs w:val="24"/>
          <w:lang w:eastAsia="zh-CN"/>
        </w:rPr>
        <w:t>4</w:t>
      </w:r>
      <w:r w:rsidRPr="00811FF4">
        <w:rPr>
          <w:rFonts w:cs="Calibri Light"/>
          <w:szCs w:val="24"/>
          <w:lang w:eastAsia="zh-CN"/>
        </w:rPr>
        <w:tab/>
      </w:r>
      <w:r w:rsidRPr="00811FF4">
        <w:rPr>
          <w:rFonts w:cs="SimSun" w:hint="eastAsia"/>
          <w:szCs w:val="24"/>
          <w:lang w:eastAsia="zh-CN"/>
        </w:rPr>
        <w:t>双方认识到共享与本协议相关的信息以及避免重复发布和传播此类信息的意义。为此</w:t>
      </w:r>
      <w:proofErr w:type="gramEnd"/>
      <w:r w:rsidRPr="00811FF4">
        <w:rPr>
          <w:rFonts w:cs="SimSun" w:hint="eastAsia"/>
          <w:szCs w:val="24"/>
          <w:lang w:eastAsia="zh-CN"/>
        </w:rPr>
        <w:t>，双方意欲促进知识共享，包括根据各自的规则、规章和程序交流与本协议主题相关的信息和文件，并在不影响或已部署到位的任何安排</w:t>
      </w:r>
      <w:r>
        <w:rPr>
          <w:rFonts w:cs="Calibri Light" w:hint="eastAsia"/>
          <w:szCs w:val="24"/>
          <w:lang w:eastAsia="zh-CN"/>
        </w:rPr>
        <w:t>（</w:t>
      </w:r>
      <w:r w:rsidRPr="00811FF4">
        <w:rPr>
          <w:rFonts w:cs="SimSun" w:hint="eastAsia"/>
          <w:szCs w:val="24"/>
          <w:lang w:eastAsia="zh-CN"/>
        </w:rPr>
        <w:t>包括但不限于任何第三方</w:t>
      </w:r>
      <w:r>
        <w:rPr>
          <w:rFonts w:cs="Calibri Light" w:hint="eastAsia"/>
          <w:szCs w:val="24"/>
          <w:lang w:eastAsia="zh-CN"/>
        </w:rPr>
        <w:t>）</w:t>
      </w:r>
      <w:r w:rsidRPr="00811FF4">
        <w:rPr>
          <w:rFonts w:cs="SimSun" w:hint="eastAsia"/>
          <w:szCs w:val="24"/>
          <w:lang w:eastAsia="zh-CN"/>
        </w:rPr>
        <w:t>的前提下，保护某些信息和文件的机密性和</w:t>
      </w:r>
      <w:r w:rsidRPr="00811FF4">
        <w:rPr>
          <w:rFonts w:cs="Calibri Light" w:hint="eastAsia"/>
          <w:szCs w:val="24"/>
          <w:lang w:eastAsia="zh-CN"/>
        </w:rPr>
        <w:t>/</w:t>
      </w:r>
      <w:r w:rsidRPr="00811FF4">
        <w:rPr>
          <w:rFonts w:cs="SimSun" w:hint="eastAsia"/>
          <w:szCs w:val="24"/>
          <w:lang w:eastAsia="zh-CN"/>
        </w:rPr>
        <w:t>或其他限制性特征。</w:t>
      </w:r>
      <w:bookmarkEnd w:id="74"/>
    </w:p>
    <w:p w14:paraId="41AE154E" w14:textId="77777777" w:rsidR="00216397" w:rsidRPr="00216397" w:rsidRDefault="0001607E" w:rsidP="00216397">
      <w:pPr>
        <w:pStyle w:val="ArtNo"/>
        <w:spacing w:before="360"/>
        <w:rPr>
          <w:rFonts w:eastAsiaTheme="minorEastAsia"/>
          <w:sz w:val="24"/>
          <w:szCs w:val="24"/>
          <w:lang w:val="ru-RU"/>
        </w:rPr>
      </w:pPr>
      <w:bookmarkStart w:id="75" w:name="lt_pId064"/>
      <w:r w:rsidRPr="00216397">
        <w:rPr>
          <w:rFonts w:eastAsiaTheme="minorEastAsia"/>
          <w:sz w:val="24"/>
          <w:szCs w:val="24"/>
          <w:lang w:val="ru-RU"/>
        </w:rPr>
        <w:t>第</w:t>
      </w:r>
      <w:r w:rsidRPr="00216397">
        <w:rPr>
          <w:rFonts w:eastAsiaTheme="minorEastAsia" w:hint="eastAsia"/>
          <w:sz w:val="24"/>
          <w:szCs w:val="24"/>
          <w:lang w:val="ru-RU"/>
        </w:rPr>
        <w:t>4</w:t>
      </w:r>
      <w:r w:rsidRPr="00216397">
        <w:rPr>
          <w:rFonts w:eastAsiaTheme="minorEastAsia" w:hint="eastAsia"/>
          <w:sz w:val="24"/>
          <w:szCs w:val="24"/>
          <w:lang w:val="ru-RU"/>
        </w:rPr>
        <w:t>条</w:t>
      </w:r>
      <w:bookmarkStart w:id="76" w:name="lt_pId065"/>
      <w:bookmarkEnd w:id="75"/>
    </w:p>
    <w:p w14:paraId="6D5F9B45" w14:textId="43201AB9" w:rsidR="0001607E" w:rsidRPr="00216397" w:rsidRDefault="0001607E" w:rsidP="00216397">
      <w:pPr>
        <w:pStyle w:val="Arttitle"/>
        <w:spacing w:before="120"/>
        <w:rPr>
          <w:rFonts w:eastAsiaTheme="minorEastAsia"/>
          <w:sz w:val="24"/>
          <w:szCs w:val="24"/>
          <w:lang w:val="ru-RU"/>
        </w:rPr>
      </w:pPr>
      <w:proofErr w:type="spellStart"/>
      <w:r w:rsidRPr="00216397">
        <w:rPr>
          <w:rFonts w:eastAsiaTheme="minorEastAsia"/>
          <w:sz w:val="24"/>
          <w:szCs w:val="24"/>
          <w:lang w:val="ru-RU"/>
        </w:rPr>
        <w:t>协议的实施</w:t>
      </w:r>
      <w:bookmarkEnd w:id="76"/>
      <w:proofErr w:type="spellEnd"/>
    </w:p>
    <w:p w14:paraId="7F32EDE7" w14:textId="77777777" w:rsidR="0001607E" w:rsidRPr="00811FF4" w:rsidRDefault="0001607E" w:rsidP="0001607E">
      <w:pPr>
        <w:widowControl w:val="0"/>
        <w:tabs>
          <w:tab w:val="left" w:pos="851"/>
        </w:tabs>
        <w:spacing w:line="263" w:lineRule="auto"/>
        <w:rPr>
          <w:rFonts w:cs="Calibri Light"/>
          <w:szCs w:val="24"/>
          <w:lang w:eastAsia="zh-CN"/>
        </w:rPr>
      </w:pPr>
      <w:r w:rsidRPr="00811FF4">
        <w:rPr>
          <w:rFonts w:cs="Calibri Light"/>
          <w:szCs w:val="24"/>
          <w:lang w:eastAsia="zh-CN"/>
        </w:rPr>
        <w:t>4.1</w:t>
      </w:r>
      <w:r w:rsidRPr="00811FF4">
        <w:rPr>
          <w:rFonts w:cs="Calibri Light"/>
          <w:szCs w:val="24"/>
          <w:lang w:eastAsia="zh-CN"/>
        </w:rPr>
        <w:tab/>
      </w:r>
      <w:r w:rsidRPr="00811FF4">
        <w:rPr>
          <w:rFonts w:cs="Calibri Light" w:hint="eastAsia"/>
          <w:szCs w:val="24"/>
          <w:lang w:eastAsia="zh-CN"/>
        </w:rPr>
        <w:t>ARSO</w:t>
      </w:r>
      <w:r w:rsidRPr="00811FF4">
        <w:rPr>
          <w:rFonts w:cs="SimSun" w:hint="eastAsia"/>
          <w:szCs w:val="24"/>
          <w:lang w:eastAsia="zh-CN"/>
        </w:rPr>
        <w:t>秘书长和国际电联秘书长应作出必要安排，确保在双方相互理解的基础上圆满落实协议和相互合作的机会。</w:t>
      </w:r>
    </w:p>
    <w:p w14:paraId="57625675" w14:textId="77777777" w:rsidR="0001607E" w:rsidRPr="00811FF4" w:rsidRDefault="0001607E" w:rsidP="0001607E">
      <w:pPr>
        <w:widowControl w:val="0"/>
        <w:tabs>
          <w:tab w:val="left" w:pos="851"/>
        </w:tabs>
        <w:spacing w:line="261" w:lineRule="auto"/>
        <w:rPr>
          <w:rFonts w:cs="Calibri Light"/>
          <w:szCs w:val="24"/>
          <w:lang w:eastAsia="zh-CN"/>
        </w:rPr>
      </w:pPr>
      <w:r w:rsidRPr="00811FF4">
        <w:rPr>
          <w:rFonts w:cs="Calibri Light"/>
          <w:szCs w:val="24"/>
          <w:lang w:eastAsia="zh-CN"/>
        </w:rPr>
        <w:t>4.2</w:t>
      </w:r>
      <w:r w:rsidRPr="00811FF4">
        <w:rPr>
          <w:rFonts w:cs="Calibri Light"/>
          <w:szCs w:val="24"/>
          <w:lang w:eastAsia="zh-CN"/>
        </w:rPr>
        <w:tab/>
      </w:r>
      <w:bookmarkStart w:id="77" w:name="lt_pId069"/>
      <w:r w:rsidRPr="00811FF4">
        <w:rPr>
          <w:rFonts w:cs="SimSun" w:hint="eastAsia"/>
          <w:szCs w:val="24"/>
          <w:lang w:eastAsia="zh-CN"/>
        </w:rPr>
        <w:t>双方意欲不时进行沟通，以交换意见并报告与本协议相关的成果。</w:t>
      </w:r>
      <w:bookmarkEnd w:id="77"/>
    </w:p>
    <w:p w14:paraId="5BB0101C" w14:textId="77777777" w:rsidR="0001607E" w:rsidRPr="00811FF4" w:rsidRDefault="0001607E" w:rsidP="0001607E">
      <w:pPr>
        <w:widowControl w:val="0"/>
        <w:tabs>
          <w:tab w:val="left" w:pos="851"/>
        </w:tabs>
        <w:spacing w:line="263" w:lineRule="auto"/>
        <w:rPr>
          <w:rFonts w:cs="Calibri Light"/>
          <w:szCs w:val="24"/>
          <w:lang w:eastAsia="zh-CN"/>
        </w:rPr>
      </w:pPr>
      <w:r w:rsidRPr="00811FF4">
        <w:rPr>
          <w:rFonts w:cs="Calibri Light"/>
          <w:szCs w:val="24"/>
          <w:lang w:eastAsia="zh-CN"/>
        </w:rPr>
        <w:t>4.3</w:t>
      </w:r>
      <w:r w:rsidRPr="00811FF4">
        <w:rPr>
          <w:rFonts w:cs="Calibri Light"/>
          <w:szCs w:val="24"/>
          <w:lang w:eastAsia="zh-CN"/>
        </w:rPr>
        <w:tab/>
      </w:r>
      <w:r w:rsidRPr="00811FF4">
        <w:rPr>
          <w:rFonts w:cs="SimSun" w:hint="eastAsia"/>
          <w:szCs w:val="24"/>
          <w:lang w:eastAsia="zh-CN"/>
        </w:rPr>
        <w:t>双方确认，本协议的实施将有助于关于加强实施手段并重振可持续发展全球伙伴关系的可持续发展目标</w:t>
      </w:r>
      <w:r w:rsidRPr="00811FF4">
        <w:rPr>
          <w:rFonts w:cs="SimSun" w:hint="eastAsia"/>
          <w:szCs w:val="24"/>
          <w:lang w:eastAsia="zh-CN"/>
        </w:rPr>
        <w:t>17</w:t>
      </w:r>
      <w:r w:rsidRPr="00811FF4">
        <w:rPr>
          <w:rFonts w:cs="SimSun" w:hint="eastAsia"/>
          <w:szCs w:val="24"/>
          <w:lang w:eastAsia="zh-CN"/>
        </w:rPr>
        <w:t>。</w:t>
      </w:r>
    </w:p>
    <w:p w14:paraId="6032FAD9" w14:textId="77777777" w:rsidR="0001607E" w:rsidRPr="00811FF4" w:rsidRDefault="0001607E" w:rsidP="0001607E">
      <w:pPr>
        <w:widowControl w:val="0"/>
        <w:tabs>
          <w:tab w:val="left" w:pos="851"/>
        </w:tabs>
        <w:spacing w:line="263" w:lineRule="auto"/>
        <w:rPr>
          <w:rFonts w:cs="Calibri Light"/>
          <w:szCs w:val="24"/>
          <w:lang w:eastAsia="zh-CN"/>
        </w:rPr>
      </w:pPr>
      <w:r w:rsidRPr="00811FF4">
        <w:rPr>
          <w:rFonts w:cs="Calibri Light"/>
          <w:szCs w:val="24"/>
          <w:lang w:eastAsia="zh-CN"/>
        </w:rPr>
        <w:t>4.4</w:t>
      </w:r>
      <w:r w:rsidRPr="00811FF4">
        <w:rPr>
          <w:rFonts w:cs="Calibri Light"/>
          <w:szCs w:val="24"/>
          <w:lang w:eastAsia="zh-CN"/>
        </w:rPr>
        <w:tab/>
      </w:r>
      <w:r w:rsidRPr="00811FF4">
        <w:rPr>
          <w:rFonts w:cs="SimSun" w:hint="eastAsia"/>
          <w:szCs w:val="24"/>
          <w:lang w:eastAsia="zh-CN"/>
        </w:rPr>
        <w:t>双方可能希望在未来就与落实本协议相关的事宜向各自成员或公众进行通报时，认可对方的作用和贡献。在此过程中，未经另一方事先书面许可，任何一方不得使用另一方的名称、首字母缩写或徽标。</w:t>
      </w:r>
    </w:p>
    <w:p w14:paraId="33EDDE12" w14:textId="77777777" w:rsidR="00216397" w:rsidRPr="00216397" w:rsidRDefault="0001607E" w:rsidP="00216397">
      <w:pPr>
        <w:pStyle w:val="ArtNo"/>
        <w:spacing w:before="360"/>
        <w:rPr>
          <w:rFonts w:eastAsiaTheme="minorEastAsia"/>
          <w:sz w:val="24"/>
          <w:szCs w:val="24"/>
          <w:lang w:val="ru-RU"/>
        </w:rPr>
      </w:pPr>
      <w:bookmarkStart w:id="78" w:name="lt_pId075"/>
      <w:r w:rsidRPr="00216397">
        <w:rPr>
          <w:rFonts w:eastAsiaTheme="minorEastAsia"/>
          <w:sz w:val="24"/>
          <w:szCs w:val="24"/>
          <w:lang w:val="ru-RU"/>
        </w:rPr>
        <w:t>第</w:t>
      </w:r>
      <w:r w:rsidRPr="00216397">
        <w:rPr>
          <w:rFonts w:eastAsiaTheme="minorEastAsia" w:hint="eastAsia"/>
          <w:sz w:val="24"/>
          <w:szCs w:val="24"/>
          <w:lang w:val="ru-RU"/>
        </w:rPr>
        <w:t>5</w:t>
      </w:r>
      <w:r w:rsidRPr="00216397">
        <w:rPr>
          <w:rFonts w:eastAsiaTheme="minorEastAsia" w:hint="eastAsia"/>
          <w:sz w:val="24"/>
          <w:szCs w:val="24"/>
          <w:lang w:val="ru-RU"/>
        </w:rPr>
        <w:t>条</w:t>
      </w:r>
      <w:bookmarkEnd w:id="78"/>
    </w:p>
    <w:p w14:paraId="694A6FD7" w14:textId="2821CE23" w:rsidR="0001607E" w:rsidRPr="00216397" w:rsidRDefault="0001607E" w:rsidP="00216397">
      <w:pPr>
        <w:pStyle w:val="Arttitle"/>
        <w:spacing w:before="120"/>
        <w:rPr>
          <w:rFonts w:eastAsiaTheme="minorEastAsia"/>
          <w:sz w:val="24"/>
          <w:szCs w:val="24"/>
          <w:lang w:val="ru-RU"/>
        </w:rPr>
      </w:pPr>
      <w:proofErr w:type="spellStart"/>
      <w:r w:rsidRPr="00216397">
        <w:rPr>
          <w:rFonts w:eastAsiaTheme="minorEastAsia"/>
          <w:sz w:val="24"/>
          <w:szCs w:val="24"/>
          <w:lang w:val="ru-RU"/>
        </w:rPr>
        <w:t>本协议的性质；财务安排</w:t>
      </w:r>
      <w:proofErr w:type="spellEnd"/>
    </w:p>
    <w:p w14:paraId="20097515" w14:textId="77777777" w:rsidR="0001607E" w:rsidRPr="00811FF4" w:rsidRDefault="0001607E" w:rsidP="0001607E">
      <w:pPr>
        <w:rPr>
          <w:rFonts w:cs="Calibri Light"/>
          <w:szCs w:val="24"/>
          <w:lang w:eastAsia="zh-CN"/>
        </w:rPr>
      </w:pPr>
      <w:r w:rsidRPr="00811FF4">
        <w:rPr>
          <w:rFonts w:cs="Calibri Light"/>
          <w:kern w:val="36"/>
          <w:szCs w:val="24"/>
          <w:lang w:eastAsia="zh-CN"/>
        </w:rPr>
        <w:t>5.1</w:t>
      </w:r>
      <w:r w:rsidRPr="00811FF4">
        <w:rPr>
          <w:rFonts w:cs="Calibri Light"/>
          <w:kern w:val="36"/>
          <w:szCs w:val="24"/>
          <w:lang w:eastAsia="zh-CN"/>
        </w:rPr>
        <w:tab/>
      </w:r>
      <w:bookmarkStart w:id="79" w:name="lt_pId078"/>
      <w:r w:rsidRPr="00811FF4">
        <w:rPr>
          <w:rFonts w:cs="SimSun" w:hint="eastAsia"/>
          <w:szCs w:val="24"/>
          <w:lang w:eastAsia="zh-CN"/>
        </w:rPr>
        <w:t>本协议不旨在、也不应被视为或解释为双方之间具有约束力的协议。协议中的任何内容都不对任何一方构成任何形式的信托或法律义务或责任。</w:t>
      </w:r>
      <w:bookmarkEnd w:id="79"/>
    </w:p>
    <w:p w14:paraId="25DD687E" w14:textId="77777777" w:rsidR="0001607E" w:rsidRPr="00811FF4" w:rsidRDefault="0001607E" w:rsidP="0001607E">
      <w:pPr>
        <w:tabs>
          <w:tab w:val="left" w:pos="0"/>
        </w:tabs>
        <w:rPr>
          <w:rFonts w:cs="Calibri Light"/>
          <w:szCs w:val="24"/>
          <w:lang w:eastAsia="zh-CN"/>
        </w:rPr>
      </w:pPr>
      <w:r w:rsidRPr="00811FF4">
        <w:rPr>
          <w:rFonts w:cs="Calibri Light"/>
          <w:szCs w:val="24"/>
          <w:lang w:eastAsia="zh-CN"/>
        </w:rPr>
        <w:t>5.2</w:t>
      </w:r>
      <w:r w:rsidRPr="00811FF4">
        <w:rPr>
          <w:rFonts w:cs="Calibri Light"/>
          <w:szCs w:val="24"/>
          <w:lang w:eastAsia="zh-CN"/>
        </w:rPr>
        <w:tab/>
      </w:r>
      <w:bookmarkStart w:id="80" w:name="lt_pId081"/>
      <w:r w:rsidRPr="00811FF4">
        <w:rPr>
          <w:rFonts w:cs="SimSun" w:hint="eastAsia"/>
          <w:szCs w:val="24"/>
          <w:lang w:eastAsia="zh-CN"/>
        </w:rPr>
        <w:t>本协议不构成，也不应被视为或解释为任何一方在提供资金或融资方面承担任何类型的明示或暗示的义务或承诺；根据本协议可能开展的任何活动，都将取决于是否拥有足够的人员、资金和其他资源。</w:t>
      </w:r>
      <w:bookmarkEnd w:id="80"/>
    </w:p>
    <w:p w14:paraId="4FD58A8B" w14:textId="77777777" w:rsidR="00216397" w:rsidRPr="00216397" w:rsidRDefault="0001607E" w:rsidP="00216397">
      <w:pPr>
        <w:pStyle w:val="ArtNo"/>
        <w:spacing w:before="360"/>
        <w:rPr>
          <w:rFonts w:eastAsiaTheme="minorEastAsia"/>
          <w:sz w:val="24"/>
          <w:szCs w:val="24"/>
          <w:lang w:val="ru-RU"/>
        </w:rPr>
      </w:pPr>
      <w:bookmarkStart w:id="81" w:name="lt_pId082"/>
      <w:r w:rsidRPr="00216397">
        <w:rPr>
          <w:rFonts w:eastAsiaTheme="minorEastAsia"/>
          <w:sz w:val="24"/>
          <w:szCs w:val="24"/>
          <w:lang w:val="ru-RU"/>
        </w:rPr>
        <w:t>第</w:t>
      </w:r>
      <w:r w:rsidRPr="00216397">
        <w:rPr>
          <w:rFonts w:eastAsiaTheme="minorEastAsia" w:hint="eastAsia"/>
          <w:sz w:val="24"/>
          <w:szCs w:val="24"/>
          <w:lang w:val="ru-RU"/>
        </w:rPr>
        <w:t>6</w:t>
      </w:r>
      <w:r w:rsidRPr="00216397">
        <w:rPr>
          <w:rFonts w:eastAsiaTheme="minorEastAsia" w:hint="eastAsia"/>
          <w:sz w:val="24"/>
          <w:szCs w:val="24"/>
          <w:lang w:val="ru-RU"/>
        </w:rPr>
        <w:t>条</w:t>
      </w:r>
      <w:bookmarkEnd w:id="81"/>
    </w:p>
    <w:p w14:paraId="03623D10" w14:textId="053B526B" w:rsidR="0001607E" w:rsidRPr="00216397" w:rsidRDefault="0001607E" w:rsidP="00216397">
      <w:pPr>
        <w:pStyle w:val="Arttitle"/>
        <w:spacing w:before="120"/>
        <w:rPr>
          <w:rFonts w:eastAsiaTheme="minorEastAsia"/>
          <w:sz w:val="24"/>
          <w:szCs w:val="24"/>
          <w:lang w:val="ru-RU"/>
        </w:rPr>
      </w:pPr>
      <w:proofErr w:type="spellStart"/>
      <w:r w:rsidRPr="00216397">
        <w:rPr>
          <w:rFonts w:eastAsiaTheme="minorEastAsia" w:hint="eastAsia"/>
          <w:sz w:val="24"/>
          <w:szCs w:val="24"/>
          <w:lang w:val="ru-RU"/>
        </w:rPr>
        <w:t>协议期限</w:t>
      </w:r>
      <w:proofErr w:type="spellEnd"/>
    </w:p>
    <w:p w14:paraId="5F806209" w14:textId="77777777" w:rsidR="0001607E" w:rsidRPr="00811FF4" w:rsidRDefault="0001607E" w:rsidP="0001607E">
      <w:pPr>
        <w:widowControl w:val="0"/>
        <w:tabs>
          <w:tab w:val="left" w:pos="851"/>
        </w:tabs>
        <w:rPr>
          <w:rFonts w:cs="Calibri Light"/>
          <w:szCs w:val="24"/>
          <w:lang w:eastAsia="zh-CN"/>
        </w:rPr>
      </w:pPr>
      <w:r w:rsidRPr="00811FF4">
        <w:rPr>
          <w:rFonts w:cs="Calibri Light"/>
          <w:spacing w:val="7"/>
          <w:szCs w:val="24"/>
          <w:lang w:eastAsia="zh-CN"/>
        </w:rPr>
        <w:t>6.1</w:t>
      </w:r>
      <w:r w:rsidRPr="00811FF4">
        <w:rPr>
          <w:rFonts w:cs="Calibri Light"/>
          <w:szCs w:val="24"/>
          <w:lang w:eastAsia="zh-CN"/>
        </w:rPr>
        <w:tab/>
      </w:r>
      <w:bookmarkStart w:id="82" w:name="lt_pId085"/>
      <w:r w:rsidRPr="00811FF4">
        <w:rPr>
          <w:rFonts w:cs="SimSun" w:hint="eastAsia"/>
          <w:szCs w:val="24"/>
          <w:lang w:eastAsia="zh-CN"/>
        </w:rPr>
        <w:t>本协议自双方签字之日起生效，有效期至</w:t>
      </w:r>
      <w:r w:rsidRPr="00811FF4">
        <w:rPr>
          <w:rFonts w:cs="Calibri Light" w:hint="eastAsia"/>
          <w:w w:val="112"/>
          <w:szCs w:val="24"/>
          <w:lang w:eastAsia="zh-CN"/>
        </w:rPr>
        <w:t>2024</w:t>
      </w:r>
      <w:r w:rsidRPr="00811FF4">
        <w:rPr>
          <w:rFonts w:cs="SimSun" w:hint="eastAsia"/>
          <w:szCs w:val="24"/>
          <w:lang w:eastAsia="zh-CN"/>
        </w:rPr>
        <w:t>年。任何一方均可在所涉终止</w:t>
      </w:r>
      <w:r w:rsidRPr="00811FF4">
        <w:rPr>
          <w:rFonts w:cs="SimSun" w:hint="eastAsia"/>
          <w:szCs w:val="24"/>
          <w:lang w:eastAsia="zh-CN"/>
        </w:rPr>
        <w:lastRenderedPageBreak/>
        <w:t>的生效日期至少三十（</w:t>
      </w:r>
      <w:r w:rsidRPr="00811FF4">
        <w:rPr>
          <w:rFonts w:cs="Calibri Light" w:hint="eastAsia"/>
          <w:w w:val="112"/>
          <w:szCs w:val="24"/>
          <w:lang w:eastAsia="zh-CN"/>
        </w:rPr>
        <w:t>30</w:t>
      </w:r>
      <w:r w:rsidRPr="00811FF4">
        <w:rPr>
          <w:rFonts w:cs="SimSun" w:hint="eastAsia"/>
          <w:szCs w:val="24"/>
          <w:lang w:eastAsia="zh-CN"/>
        </w:rPr>
        <w:t>）天之前，通过向对方递交书面通知而终止本协议。</w:t>
      </w:r>
      <w:bookmarkEnd w:id="82"/>
    </w:p>
    <w:p w14:paraId="702E5798" w14:textId="77777777" w:rsidR="0001607E" w:rsidRPr="00811FF4" w:rsidRDefault="0001607E" w:rsidP="0001607E">
      <w:pPr>
        <w:widowControl w:val="0"/>
        <w:tabs>
          <w:tab w:val="left" w:pos="851"/>
        </w:tabs>
        <w:spacing w:line="263" w:lineRule="auto"/>
        <w:rPr>
          <w:rFonts w:cs="Calibri Light"/>
          <w:szCs w:val="24"/>
          <w:lang w:eastAsia="zh-CN"/>
        </w:rPr>
      </w:pPr>
      <w:r w:rsidRPr="00811FF4">
        <w:rPr>
          <w:rFonts w:cs="Calibri Light"/>
          <w:szCs w:val="24"/>
          <w:lang w:eastAsia="zh-CN"/>
        </w:rPr>
        <w:t>6.2</w:t>
      </w:r>
      <w:r w:rsidRPr="00811FF4">
        <w:rPr>
          <w:rFonts w:cs="Calibri Light"/>
          <w:szCs w:val="24"/>
          <w:lang w:eastAsia="zh-CN"/>
        </w:rPr>
        <w:tab/>
      </w:r>
      <w:r w:rsidRPr="00811FF4">
        <w:rPr>
          <w:rFonts w:cs="SimSun" w:hint="eastAsia"/>
          <w:szCs w:val="24"/>
          <w:lang w:eastAsia="zh-CN"/>
        </w:rPr>
        <w:t>在不影响上述规定的前提下，应采取合理步骤，确保本协议的终止不会损害根据上述第</w:t>
      </w:r>
      <w:r w:rsidRPr="00811FF4">
        <w:rPr>
          <w:rFonts w:cs="Calibri Light" w:hint="eastAsia"/>
          <w:szCs w:val="24"/>
          <w:lang w:eastAsia="zh-CN"/>
        </w:rPr>
        <w:t>1.2</w:t>
      </w:r>
      <w:r w:rsidRPr="00811FF4">
        <w:rPr>
          <w:rFonts w:cs="SimSun" w:hint="eastAsia"/>
          <w:szCs w:val="24"/>
          <w:lang w:eastAsia="zh-CN"/>
        </w:rPr>
        <w:t>节在本协议框架内开展的任何活动或计划。</w:t>
      </w:r>
    </w:p>
    <w:p w14:paraId="7A8E579E" w14:textId="45BD39ED" w:rsidR="0001607E" w:rsidRPr="004906DD" w:rsidRDefault="0001607E" w:rsidP="0001607E">
      <w:pPr>
        <w:tabs>
          <w:tab w:val="left" w:pos="851"/>
        </w:tabs>
        <w:rPr>
          <w:rFonts w:eastAsia="DengXian" w:cs="Calibri Light"/>
          <w:b/>
          <w:bCs/>
          <w:szCs w:val="24"/>
          <w:lang w:eastAsia="zh-CN"/>
        </w:rPr>
      </w:pPr>
      <w:r w:rsidRPr="00811FF4">
        <w:rPr>
          <w:rFonts w:cs="Calibri Light"/>
          <w:szCs w:val="24"/>
          <w:lang w:eastAsia="zh-CN"/>
        </w:rPr>
        <w:t>6.3</w:t>
      </w:r>
      <w:r w:rsidRPr="00811FF4">
        <w:rPr>
          <w:rFonts w:cs="Calibri Light"/>
          <w:szCs w:val="24"/>
          <w:lang w:eastAsia="zh-CN"/>
        </w:rPr>
        <w:tab/>
      </w:r>
      <w:bookmarkStart w:id="83" w:name="lt_pId090"/>
      <w:r w:rsidRPr="00811FF4">
        <w:rPr>
          <w:rFonts w:cs="SimSun" w:hint="eastAsia"/>
          <w:szCs w:val="24"/>
          <w:lang w:eastAsia="zh-CN"/>
        </w:rPr>
        <w:t>本协议只能根据双方同意并签署的书面修正案进行修改或补充。所有此类修改都将作为本协议的附件，并构成本协议不可分割的一部分</w:t>
      </w:r>
      <w:r w:rsidRPr="004906DD">
        <w:rPr>
          <w:rFonts w:ascii="SimSun" w:hAnsi="SimSun" w:cs="SimSun" w:hint="eastAsia"/>
          <w:szCs w:val="24"/>
          <w:lang w:eastAsia="zh-CN"/>
        </w:rPr>
        <w:t>。</w:t>
      </w:r>
      <w:bookmarkEnd w:id="83"/>
    </w:p>
    <w:p w14:paraId="136545B1" w14:textId="77777777" w:rsidR="00432B8B" w:rsidRPr="00432B8B" w:rsidRDefault="0001607E" w:rsidP="00432B8B">
      <w:pPr>
        <w:pStyle w:val="ArtNo"/>
        <w:spacing w:before="360"/>
        <w:rPr>
          <w:rFonts w:eastAsiaTheme="minorEastAsia"/>
          <w:sz w:val="24"/>
          <w:szCs w:val="24"/>
          <w:lang w:val="ru-RU"/>
        </w:rPr>
      </w:pPr>
      <w:bookmarkStart w:id="84" w:name="lt_pId092"/>
      <w:r w:rsidRPr="00432B8B">
        <w:rPr>
          <w:rFonts w:eastAsiaTheme="minorEastAsia"/>
          <w:sz w:val="24"/>
          <w:szCs w:val="24"/>
          <w:lang w:val="ru-RU"/>
        </w:rPr>
        <w:t>第</w:t>
      </w:r>
      <w:r w:rsidRPr="00432B8B">
        <w:rPr>
          <w:rFonts w:eastAsiaTheme="minorEastAsia" w:hint="eastAsia"/>
          <w:sz w:val="24"/>
          <w:szCs w:val="24"/>
          <w:lang w:val="ru-RU"/>
        </w:rPr>
        <w:t>7</w:t>
      </w:r>
      <w:r w:rsidRPr="00432B8B">
        <w:rPr>
          <w:rFonts w:eastAsiaTheme="minorEastAsia" w:hint="eastAsia"/>
          <w:sz w:val="24"/>
          <w:szCs w:val="24"/>
          <w:lang w:val="ru-RU"/>
        </w:rPr>
        <w:t>条</w:t>
      </w:r>
      <w:bookmarkStart w:id="85" w:name="lt_pId093"/>
      <w:bookmarkEnd w:id="84"/>
    </w:p>
    <w:p w14:paraId="41C430B3" w14:textId="752E7C59" w:rsidR="0001607E" w:rsidRPr="00432B8B" w:rsidRDefault="0001607E" w:rsidP="00432B8B">
      <w:pPr>
        <w:pStyle w:val="Arttitle"/>
        <w:spacing w:before="120"/>
        <w:rPr>
          <w:rFonts w:eastAsiaTheme="minorEastAsia"/>
          <w:sz w:val="24"/>
          <w:szCs w:val="24"/>
          <w:lang w:val="ru-RU"/>
        </w:rPr>
      </w:pPr>
      <w:proofErr w:type="spellStart"/>
      <w:r w:rsidRPr="00432B8B">
        <w:rPr>
          <w:rFonts w:eastAsiaTheme="minorEastAsia"/>
          <w:sz w:val="24"/>
          <w:szCs w:val="24"/>
          <w:lang w:val="ru-RU"/>
        </w:rPr>
        <w:t>联系与通知</w:t>
      </w:r>
      <w:bookmarkEnd w:id="85"/>
      <w:proofErr w:type="spellEnd"/>
    </w:p>
    <w:p w14:paraId="1E8D16E0" w14:textId="77777777" w:rsidR="0001607E" w:rsidRPr="004906DD" w:rsidRDefault="0001607E" w:rsidP="0001607E">
      <w:pPr>
        <w:jc w:val="both"/>
        <w:rPr>
          <w:rFonts w:eastAsia="DengXian" w:cs="Calibri Light"/>
          <w:szCs w:val="24"/>
          <w:lang w:eastAsia="zh-CN"/>
        </w:rPr>
      </w:pPr>
      <w:r>
        <w:rPr>
          <w:rFonts w:eastAsia="DengXian" w:cs="Calibri Light"/>
          <w:szCs w:val="24"/>
          <w:lang w:eastAsia="zh-CN"/>
        </w:rPr>
        <w:t>7.1</w:t>
      </w:r>
      <w:r w:rsidRPr="004906DD">
        <w:rPr>
          <w:rFonts w:eastAsia="DengXian" w:cs="Calibri Light"/>
          <w:szCs w:val="24"/>
          <w:lang w:eastAsia="zh-CN"/>
        </w:rPr>
        <w:tab/>
      </w:r>
      <w:bookmarkStart w:id="86" w:name="lt_pId095"/>
      <w:r w:rsidRPr="004906DD">
        <w:rPr>
          <w:rFonts w:ascii="SimSun" w:hAnsi="SimSun" w:cs="SimSun" w:hint="eastAsia"/>
          <w:szCs w:val="24"/>
          <w:lang w:eastAsia="zh-CN"/>
        </w:rPr>
        <w:t>为促进本协议的执行，双方将建立以下正式沟通渠道</w:t>
      </w:r>
      <w:bookmarkEnd w:id="86"/>
      <w:r>
        <w:rPr>
          <w:rFonts w:ascii="SimSun" w:hAnsi="SimSun" w:cs="SimSun" w:hint="eastAsia"/>
          <w:szCs w:val="24"/>
          <w:lang w:eastAsia="zh-CN"/>
        </w:rPr>
        <w:t>：</w:t>
      </w:r>
    </w:p>
    <w:p w14:paraId="6A9105EC" w14:textId="39D139E7" w:rsidR="0001607E" w:rsidRPr="004906DD" w:rsidRDefault="0001607E" w:rsidP="00432B8B">
      <w:pPr>
        <w:widowControl w:val="0"/>
        <w:rPr>
          <w:rFonts w:eastAsia="DengXian" w:cs="Calibri Light"/>
          <w:szCs w:val="24"/>
        </w:rPr>
      </w:pPr>
      <w:bookmarkStart w:id="87" w:name="lt_pId096"/>
      <w:proofErr w:type="spellStart"/>
      <w:r w:rsidRPr="004906DD">
        <w:rPr>
          <w:rFonts w:eastAsia="DengXian" w:cs="Calibri Light" w:hint="eastAsia"/>
          <w:szCs w:val="24"/>
        </w:rPr>
        <w:t>非洲标准化组织</w:t>
      </w:r>
      <w:bookmarkEnd w:id="87"/>
      <w:proofErr w:type="spellEnd"/>
      <w:r>
        <w:rPr>
          <w:rFonts w:ascii="SimSun" w:hAnsi="SimSun" w:cs="SimSun" w:hint="eastAsia"/>
          <w:szCs w:val="24"/>
          <w:lang w:eastAsia="zh-CN"/>
        </w:rPr>
        <w:t>：</w:t>
      </w:r>
    </w:p>
    <w:p w14:paraId="034B6C38" w14:textId="67682BB1" w:rsidR="0001607E" w:rsidRPr="004906DD" w:rsidRDefault="006240B4" w:rsidP="00B51329">
      <w:pPr>
        <w:widowControl w:val="0"/>
        <w:ind w:left="794"/>
        <w:rPr>
          <w:rFonts w:eastAsia="DengXian" w:cs="Calibri Light"/>
          <w:szCs w:val="24"/>
          <w:lang w:val="fr-CH" w:eastAsia="zh-CN"/>
        </w:rPr>
      </w:pPr>
      <w:bookmarkStart w:id="88" w:name="lt_pId101"/>
      <w:bookmarkStart w:id="89" w:name="lt_pId097"/>
      <w:r w:rsidRPr="004906DD">
        <w:rPr>
          <w:rFonts w:eastAsia="DengXian" w:cs="Calibri Light"/>
          <w:szCs w:val="24"/>
        </w:rPr>
        <w:t xml:space="preserve">Reuben </w:t>
      </w:r>
      <w:proofErr w:type="spellStart"/>
      <w:r w:rsidRPr="004906DD">
        <w:rPr>
          <w:rFonts w:eastAsia="DengXian" w:cs="Calibri Light"/>
          <w:szCs w:val="24"/>
        </w:rPr>
        <w:t>Gisore</w:t>
      </w:r>
      <w:bookmarkEnd w:id="88"/>
      <w:r w:rsidRPr="004906DD">
        <w:rPr>
          <w:rFonts w:eastAsia="DengXian" w:cs="Calibri Light"/>
          <w:szCs w:val="24"/>
        </w:rPr>
        <w:t>先生</w:t>
      </w:r>
      <w:proofErr w:type="spellEnd"/>
      <w:r>
        <w:rPr>
          <w:rFonts w:eastAsia="DengXian" w:cs="Calibri Light"/>
          <w:szCs w:val="24"/>
        </w:rPr>
        <w:br/>
      </w:r>
      <w:r w:rsidR="0001607E" w:rsidRPr="004906DD">
        <w:rPr>
          <w:rFonts w:eastAsia="DengXian" w:cs="Calibri Light"/>
          <w:szCs w:val="24"/>
        </w:rPr>
        <w:t>African Organisation for Standardisation</w:t>
      </w:r>
      <w:r w:rsidR="0001607E" w:rsidRPr="004906DD">
        <w:rPr>
          <w:rFonts w:eastAsia="DengXian" w:cs="Calibri Light"/>
          <w:szCs w:val="24"/>
          <w:lang w:eastAsia="zh-CN"/>
        </w:rPr>
        <w:t>（</w:t>
      </w:r>
      <w:proofErr w:type="spellStart"/>
      <w:r w:rsidR="0001607E" w:rsidRPr="004906DD">
        <w:rPr>
          <w:rFonts w:eastAsia="DengXian" w:cs="Calibri Light"/>
          <w:szCs w:val="24"/>
        </w:rPr>
        <w:t>非洲标准化组织</w:t>
      </w:r>
      <w:bookmarkEnd w:id="89"/>
      <w:proofErr w:type="spellEnd"/>
      <w:r w:rsidR="0001607E" w:rsidRPr="004906DD">
        <w:rPr>
          <w:rFonts w:eastAsia="DengXian" w:cs="Calibri Light"/>
          <w:szCs w:val="24"/>
          <w:lang w:eastAsia="zh-CN"/>
        </w:rPr>
        <w:t>）</w:t>
      </w:r>
      <w:bookmarkStart w:id="90" w:name="lt_pId098"/>
      <w:r>
        <w:rPr>
          <w:rFonts w:eastAsia="DengXian" w:cs="Calibri Light"/>
          <w:szCs w:val="24"/>
        </w:rPr>
        <w:br/>
      </w:r>
      <w:r w:rsidR="0001607E" w:rsidRPr="004906DD">
        <w:rPr>
          <w:rFonts w:eastAsia="DengXian" w:cs="Calibri Light"/>
          <w:szCs w:val="24"/>
        </w:rPr>
        <w:t>3rd</w:t>
      </w:r>
      <w:r w:rsidR="0001607E" w:rsidRPr="004906DD">
        <w:rPr>
          <w:rFonts w:eastAsia="DengXian" w:cs="Calibri Light"/>
          <w:spacing w:val="51"/>
          <w:szCs w:val="24"/>
        </w:rPr>
        <w:t xml:space="preserve"> </w:t>
      </w:r>
      <w:r w:rsidR="0001607E" w:rsidRPr="004906DD">
        <w:rPr>
          <w:rFonts w:eastAsia="DengXian" w:cs="Calibri Light"/>
          <w:szCs w:val="24"/>
        </w:rPr>
        <w:t>Floor,</w:t>
      </w:r>
      <w:r w:rsidR="0001607E" w:rsidRPr="004906DD">
        <w:rPr>
          <w:rFonts w:eastAsia="DengXian" w:cs="Calibri Light"/>
          <w:spacing w:val="53"/>
          <w:szCs w:val="24"/>
        </w:rPr>
        <w:t xml:space="preserve"> </w:t>
      </w:r>
      <w:r w:rsidR="0001607E" w:rsidRPr="004906DD">
        <w:rPr>
          <w:rFonts w:eastAsia="DengXian" w:cs="Calibri Light"/>
          <w:szCs w:val="24"/>
        </w:rPr>
        <w:t>International House</w:t>
      </w:r>
      <w:bookmarkStart w:id="91" w:name="lt_pId099"/>
      <w:bookmarkEnd w:id="90"/>
      <w:r>
        <w:rPr>
          <w:rFonts w:eastAsia="DengXian" w:cs="Calibri Light"/>
          <w:szCs w:val="24"/>
        </w:rPr>
        <w:br/>
      </w:r>
      <w:r w:rsidR="0001607E" w:rsidRPr="004906DD">
        <w:rPr>
          <w:rFonts w:eastAsia="DengXian" w:cs="Calibri Light"/>
          <w:szCs w:val="24"/>
        </w:rPr>
        <w:t xml:space="preserve">Mama </w:t>
      </w:r>
      <w:proofErr w:type="spellStart"/>
      <w:r w:rsidR="0001607E" w:rsidRPr="004906DD">
        <w:rPr>
          <w:rFonts w:eastAsia="DengXian" w:cs="Calibri Light"/>
          <w:szCs w:val="24"/>
        </w:rPr>
        <w:t>Ngina</w:t>
      </w:r>
      <w:proofErr w:type="spellEnd"/>
      <w:r w:rsidR="0001607E" w:rsidRPr="004906DD">
        <w:rPr>
          <w:rFonts w:eastAsia="DengXian" w:cs="Calibri Light"/>
          <w:szCs w:val="24"/>
        </w:rPr>
        <w:t xml:space="preserve"> Street, Nairobi</w:t>
      </w:r>
      <w:bookmarkEnd w:id="91"/>
      <w:r w:rsidR="0001607E" w:rsidRPr="004906DD">
        <w:rPr>
          <w:rFonts w:eastAsia="DengXian" w:cs="Calibri Light"/>
          <w:szCs w:val="24"/>
        </w:rPr>
        <w:br/>
      </w:r>
      <w:bookmarkStart w:id="92" w:name="lt_pId100"/>
      <w:r w:rsidR="0001607E" w:rsidRPr="004906DD">
        <w:rPr>
          <w:rFonts w:eastAsia="DengXian" w:cs="Calibri Light"/>
          <w:szCs w:val="24"/>
        </w:rPr>
        <w:t>Kenya</w:t>
      </w:r>
      <w:bookmarkStart w:id="93" w:name="lt_pId102"/>
      <w:bookmarkEnd w:id="92"/>
      <w:r>
        <w:rPr>
          <w:rFonts w:eastAsia="DengXian" w:cs="Calibri Light"/>
          <w:szCs w:val="24"/>
        </w:rPr>
        <w:br/>
      </w:r>
      <w:r w:rsidR="0001607E" w:rsidRPr="004906DD">
        <w:rPr>
          <w:rFonts w:eastAsia="DengXian" w:cs="Calibri Light"/>
          <w:szCs w:val="24"/>
          <w:lang w:eastAsia="zh-CN"/>
        </w:rPr>
        <w:t>电话：</w:t>
      </w:r>
      <w:r w:rsidR="00321E30">
        <w:rPr>
          <w:rFonts w:eastAsia="DengXian" w:cs="Calibri Light"/>
          <w:szCs w:val="24"/>
          <w:lang w:eastAsia="zh-CN"/>
        </w:rPr>
        <w:t>+254 (020) 222456</w:t>
      </w:r>
      <w:r w:rsidR="0001607E" w:rsidRPr="004906DD">
        <w:rPr>
          <w:rFonts w:eastAsia="DengXian" w:cs="Calibri Light"/>
          <w:szCs w:val="24"/>
          <w:lang w:eastAsia="zh-CN"/>
        </w:rPr>
        <w:t>/</w:t>
      </w:r>
      <w:r w:rsidR="00321E30">
        <w:rPr>
          <w:rFonts w:eastAsia="DengXian" w:cs="Calibri Light"/>
          <w:szCs w:val="24"/>
          <w:lang w:eastAsia="zh-CN"/>
        </w:rPr>
        <w:t>3311641/</w:t>
      </w:r>
      <w:r w:rsidR="0001607E" w:rsidRPr="004906DD">
        <w:rPr>
          <w:rFonts w:eastAsia="DengXian" w:cs="Calibri Light"/>
          <w:szCs w:val="24"/>
          <w:lang w:eastAsia="zh-CN"/>
        </w:rPr>
        <w:t>3311608</w:t>
      </w:r>
      <w:bookmarkStart w:id="94" w:name="lt_pId103"/>
      <w:bookmarkEnd w:id="93"/>
      <w:r w:rsidR="00B51329">
        <w:rPr>
          <w:rFonts w:eastAsia="DengXian" w:cs="Calibri Light"/>
          <w:szCs w:val="24"/>
          <w:lang w:eastAsia="zh-CN"/>
        </w:rPr>
        <w:br/>
      </w:r>
      <w:r w:rsidR="0001607E" w:rsidRPr="004906DD">
        <w:rPr>
          <w:rFonts w:eastAsia="DengXian" w:cs="Calibri Light"/>
          <w:szCs w:val="24"/>
          <w:lang w:val="fr-CH" w:eastAsia="zh-CN"/>
        </w:rPr>
        <w:t>电子邮件：</w:t>
      </w:r>
      <w:r w:rsidR="00074AE2">
        <w:fldChar w:fldCharType="begin"/>
      </w:r>
      <w:r w:rsidR="00074AE2">
        <w:instrText xml:space="preserve"> HYPERLINK "mailto:arso@arso-oran.org" </w:instrText>
      </w:r>
      <w:r w:rsidR="00074AE2">
        <w:fldChar w:fldCharType="separate"/>
      </w:r>
      <w:r w:rsidR="0001607E" w:rsidRPr="004906DD">
        <w:rPr>
          <w:rFonts w:eastAsia="DengXian"/>
          <w:color w:val="0563C1"/>
          <w:szCs w:val="24"/>
          <w:u w:val="single"/>
          <w:lang w:val="fr-CH" w:eastAsia="zh-CN"/>
        </w:rPr>
        <w:t>arso@arso-oran.org</w:t>
      </w:r>
      <w:r w:rsidR="00074AE2">
        <w:rPr>
          <w:rFonts w:eastAsia="DengXian"/>
          <w:color w:val="0563C1"/>
          <w:szCs w:val="24"/>
          <w:u w:val="single"/>
          <w:lang w:val="fr-CH" w:eastAsia="zh-CN"/>
        </w:rPr>
        <w:fldChar w:fldCharType="end"/>
      </w:r>
      <w:r w:rsidR="0001607E">
        <w:rPr>
          <w:rFonts w:eastAsia="DengXian" w:hint="eastAsia"/>
          <w:szCs w:val="24"/>
          <w:lang w:val="fr-CH" w:eastAsia="zh-CN"/>
        </w:rPr>
        <w:t>；</w:t>
      </w:r>
      <w:r w:rsidR="00074AE2">
        <w:fldChar w:fldCharType="begin"/>
      </w:r>
      <w:r w:rsidR="00074AE2">
        <w:instrText xml:space="preserve"> HYPERLINK "mailto:reubengo@arso-oran.org" </w:instrText>
      </w:r>
      <w:r w:rsidR="00074AE2">
        <w:fldChar w:fldCharType="separate"/>
      </w:r>
      <w:r w:rsidR="0001607E" w:rsidRPr="004906DD">
        <w:rPr>
          <w:rFonts w:eastAsia="DengXian" w:cs="Calibri Light"/>
          <w:color w:val="0563C1"/>
          <w:szCs w:val="24"/>
          <w:u w:val="single"/>
          <w:lang w:val="fr-CH" w:eastAsia="zh-CN"/>
        </w:rPr>
        <w:t>reubengo@arso-oran.org</w:t>
      </w:r>
      <w:r w:rsidR="00074AE2">
        <w:rPr>
          <w:rFonts w:eastAsia="DengXian" w:cs="Calibri Light"/>
          <w:color w:val="0563C1"/>
          <w:szCs w:val="24"/>
          <w:u w:val="single"/>
          <w:lang w:val="fr-CH" w:eastAsia="zh-CN"/>
        </w:rPr>
        <w:fldChar w:fldCharType="end"/>
      </w:r>
      <w:bookmarkEnd w:id="94"/>
    </w:p>
    <w:p w14:paraId="6CB1EB45" w14:textId="77777777" w:rsidR="0001607E" w:rsidRPr="004906DD" w:rsidRDefault="0001607E" w:rsidP="00B51329">
      <w:pPr>
        <w:widowControl w:val="0"/>
        <w:rPr>
          <w:rFonts w:eastAsia="DengXian" w:cs="Calibri Light"/>
          <w:szCs w:val="24"/>
          <w:lang w:val="fr-FR"/>
        </w:rPr>
      </w:pPr>
      <w:bookmarkStart w:id="95" w:name="lt_pId104"/>
      <w:proofErr w:type="spellStart"/>
      <w:r w:rsidRPr="004906DD">
        <w:rPr>
          <w:rFonts w:eastAsia="DengXian" w:cs="Calibri Light"/>
          <w:szCs w:val="24"/>
        </w:rPr>
        <w:t>国际电联</w:t>
      </w:r>
      <w:proofErr w:type="spellEnd"/>
      <w:r w:rsidRPr="004906DD">
        <w:rPr>
          <w:rFonts w:eastAsia="DengXian" w:cs="Calibri Light"/>
          <w:szCs w:val="24"/>
          <w:lang w:val="fr-FR" w:eastAsia="zh-CN"/>
        </w:rPr>
        <w:t>：</w:t>
      </w:r>
      <w:bookmarkEnd w:id="95"/>
    </w:p>
    <w:p w14:paraId="77E42610" w14:textId="042DAE8F" w:rsidR="0001607E" w:rsidRPr="009B07A2" w:rsidRDefault="006240B4" w:rsidP="00B75311">
      <w:pPr>
        <w:widowControl w:val="0"/>
        <w:tabs>
          <w:tab w:val="left" w:pos="851"/>
        </w:tabs>
        <w:ind w:left="794"/>
        <w:rPr>
          <w:rFonts w:eastAsia="DengXian" w:cs="Calibri Light"/>
          <w:szCs w:val="24"/>
          <w:lang w:val="fr-FR" w:eastAsia="zh-CN"/>
        </w:rPr>
      </w:pPr>
      <w:bookmarkStart w:id="96" w:name="lt_pId109"/>
      <w:bookmarkStart w:id="97" w:name="lt_pId105"/>
      <w:r w:rsidRPr="004906DD">
        <w:rPr>
          <w:rFonts w:eastAsia="DengXian" w:cs="Calibri Light"/>
          <w:szCs w:val="24"/>
          <w:lang w:val="fr-FR"/>
        </w:rPr>
        <w:t>Alexander Ntoko</w:t>
      </w:r>
      <w:bookmarkEnd w:id="96"/>
      <w:proofErr w:type="spellStart"/>
      <w:r w:rsidRPr="004906DD">
        <w:rPr>
          <w:rFonts w:eastAsia="DengXian" w:cs="Calibri Light"/>
          <w:szCs w:val="24"/>
        </w:rPr>
        <w:t>先生</w:t>
      </w:r>
      <w:proofErr w:type="spellEnd"/>
      <w:r w:rsidR="00B51329">
        <w:rPr>
          <w:rFonts w:eastAsia="DengXian" w:cs="Calibri Light"/>
          <w:szCs w:val="24"/>
          <w:lang w:val="fr-FR"/>
        </w:rPr>
        <w:br/>
      </w:r>
      <w:r w:rsidR="0001607E" w:rsidRPr="004906DD">
        <w:rPr>
          <w:rFonts w:eastAsia="DengXian" w:cs="Calibri Light"/>
          <w:szCs w:val="24"/>
          <w:lang w:val="fr-FR"/>
        </w:rPr>
        <w:t xml:space="preserve">International </w:t>
      </w:r>
      <w:proofErr w:type="spellStart"/>
      <w:r w:rsidR="0001607E" w:rsidRPr="004906DD">
        <w:rPr>
          <w:rFonts w:eastAsia="DengXian" w:cs="Calibri Light"/>
          <w:szCs w:val="24"/>
          <w:lang w:val="fr-FR"/>
        </w:rPr>
        <w:t>Telecommunication</w:t>
      </w:r>
      <w:proofErr w:type="spellEnd"/>
      <w:r w:rsidR="0001607E" w:rsidRPr="004906DD">
        <w:rPr>
          <w:rFonts w:eastAsia="DengXian" w:cs="Calibri Light"/>
          <w:szCs w:val="24"/>
          <w:lang w:val="fr-FR"/>
        </w:rPr>
        <w:t xml:space="preserve"> Union</w:t>
      </w:r>
      <w:bookmarkStart w:id="98" w:name="lt_pId106"/>
      <w:bookmarkEnd w:id="97"/>
      <w:r w:rsidR="00B51329">
        <w:rPr>
          <w:rFonts w:eastAsia="DengXian" w:cs="Calibri Light"/>
          <w:szCs w:val="24"/>
          <w:lang w:val="fr-FR"/>
        </w:rPr>
        <w:br/>
      </w:r>
      <w:r w:rsidR="0001607E" w:rsidRPr="004906DD">
        <w:rPr>
          <w:rFonts w:eastAsia="DengXian" w:cs="Calibri Light"/>
          <w:szCs w:val="24"/>
          <w:lang w:val="fr-FR"/>
        </w:rPr>
        <w:t>Place des Nations</w:t>
      </w:r>
      <w:bookmarkStart w:id="99" w:name="lt_pId107"/>
      <w:bookmarkEnd w:id="98"/>
      <w:r w:rsidR="00B51329">
        <w:rPr>
          <w:rFonts w:eastAsia="DengXian" w:cs="Calibri Light"/>
          <w:szCs w:val="24"/>
          <w:lang w:val="fr-FR"/>
        </w:rPr>
        <w:br/>
      </w:r>
      <w:r w:rsidR="0001607E" w:rsidRPr="004906DD">
        <w:rPr>
          <w:rFonts w:eastAsia="DengXian" w:cs="Calibri Light"/>
          <w:szCs w:val="24"/>
          <w:lang w:val="fr-FR"/>
        </w:rPr>
        <w:t>CH-1211 Geneva</w:t>
      </w:r>
      <w:bookmarkStart w:id="100" w:name="lt_pId108"/>
      <w:bookmarkEnd w:id="99"/>
      <w:r w:rsidR="00B51329">
        <w:rPr>
          <w:rFonts w:eastAsia="DengXian" w:cs="Calibri Light"/>
          <w:szCs w:val="24"/>
          <w:lang w:val="fr-FR"/>
        </w:rPr>
        <w:br/>
      </w:r>
      <w:proofErr w:type="spellStart"/>
      <w:r w:rsidR="0001607E" w:rsidRPr="004906DD">
        <w:rPr>
          <w:rFonts w:eastAsia="DengXian" w:cs="Calibri Light"/>
          <w:szCs w:val="24"/>
          <w:lang w:val="fr-FR"/>
        </w:rPr>
        <w:t>Switzerland</w:t>
      </w:r>
      <w:bookmarkStart w:id="101" w:name="lt_pId110"/>
      <w:bookmarkEnd w:id="100"/>
      <w:proofErr w:type="spellEnd"/>
      <w:r w:rsidR="00B51329">
        <w:rPr>
          <w:rFonts w:eastAsia="DengXian" w:cs="Calibri Light"/>
          <w:szCs w:val="24"/>
          <w:lang w:val="fr-FR"/>
        </w:rPr>
        <w:br/>
      </w:r>
      <w:r w:rsidR="0001607E" w:rsidRPr="004906DD">
        <w:rPr>
          <w:rFonts w:eastAsia="DengXian" w:cs="Calibri Light"/>
          <w:szCs w:val="24"/>
          <w:lang w:eastAsia="zh-CN"/>
        </w:rPr>
        <w:t>电话</w:t>
      </w:r>
      <w:r w:rsidR="0001607E" w:rsidRPr="009B07A2">
        <w:rPr>
          <w:rFonts w:eastAsia="DengXian" w:cs="Calibri Light"/>
          <w:szCs w:val="24"/>
          <w:lang w:val="fr-FR" w:eastAsia="zh-CN"/>
        </w:rPr>
        <w:t>：</w:t>
      </w:r>
      <w:r w:rsidR="0001607E" w:rsidRPr="009B07A2">
        <w:rPr>
          <w:rFonts w:eastAsia="DengXian" w:cs="Calibri Light"/>
          <w:szCs w:val="24"/>
          <w:lang w:val="fr-FR" w:eastAsia="zh-CN"/>
        </w:rPr>
        <w:t>+41 22 730 5525</w:t>
      </w:r>
      <w:bookmarkStart w:id="102" w:name="lt_pId111"/>
      <w:bookmarkEnd w:id="101"/>
      <w:r w:rsidR="00B51329">
        <w:rPr>
          <w:rFonts w:eastAsia="DengXian" w:cs="Calibri Light"/>
          <w:szCs w:val="24"/>
          <w:lang w:val="fr-FR" w:eastAsia="zh-CN"/>
        </w:rPr>
        <w:br/>
      </w:r>
      <w:r w:rsidR="0001607E" w:rsidRPr="004906DD">
        <w:rPr>
          <w:rFonts w:eastAsia="DengXian" w:cs="Calibri Light"/>
          <w:szCs w:val="24"/>
          <w:lang w:val="fr-CH" w:eastAsia="zh-CN"/>
        </w:rPr>
        <w:t>电子邮件</w:t>
      </w:r>
      <w:r w:rsidR="0001607E" w:rsidRPr="009B07A2">
        <w:rPr>
          <w:rFonts w:eastAsia="DengXian" w:cs="Calibri Light"/>
          <w:szCs w:val="24"/>
          <w:lang w:val="fr-FR" w:eastAsia="zh-CN"/>
        </w:rPr>
        <w:t>：</w:t>
      </w:r>
      <w:hyperlink r:id="rId15" w:history="1">
        <w:r w:rsidR="0001607E" w:rsidRPr="009B07A2">
          <w:rPr>
            <w:rFonts w:eastAsia="DengXian" w:cs="Calibri Light"/>
            <w:color w:val="0563C1"/>
            <w:szCs w:val="24"/>
            <w:u w:val="single"/>
            <w:lang w:val="fr-FR" w:eastAsia="zh-CN"/>
          </w:rPr>
          <w:t>alexander.ntoko@itu.int</w:t>
        </w:r>
      </w:hyperlink>
      <w:bookmarkEnd w:id="102"/>
    </w:p>
    <w:p w14:paraId="77DEDAD1" w14:textId="77777777" w:rsidR="0001607E" w:rsidRPr="004906DD" w:rsidRDefault="0001607E" w:rsidP="0001607E">
      <w:pPr>
        <w:widowControl w:val="0"/>
        <w:tabs>
          <w:tab w:val="left" w:pos="820"/>
          <w:tab w:val="left" w:pos="1680"/>
        </w:tabs>
        <w:spacing w:line="265" w:lineRule="auto"/>
        <w:rPr>
          <w:rFonts w:eastAsia="DengXian" w:cs="Calibri Light"/>
          <w:szCs w:val="24"/>
          <w:lang w:eastAsia="zh-CN"/>
        </w:rPr>
      </w:pPr>
      <w:r w:rsidRPr="004906DD">
        <w:rPr>
          <w:rFonts w:eastAsia="DengXian" w:cs="Calibri Light"/>
          <w:szCs w:val="24"/>
          <w:lang w:eastAsia="zh-CN"/>
        </w:rPr>
        <w:t>7.2</w:t>
      </w:r>
      <w:r w:rsidRPr="004906DD">
        <w:rPr>
          <w:rFonts w:eastAsia="DengXian" w:cs="Calibri Light"/>
          <w:szCs w:val="24"/>
          <w:lang w:eastAsia="zh-CN"/>
        </w:rPr>
        <w:tab/>
      </w:r>
      <w:bookmarkStart w:id="103" w:name="lt_pId113"/>
      <w:r w:rsidRPr="004906DD">
        <w:rPr>
          <w:rFonts w:ascii="SimSun" w:hAnsi="SimSun" w:cs="SimSun" w:hint="eastAsia"/>
          <w:szCs w:val="24"/>
          <w:lang w:eastAsia="zh-CN"/>
        </w:rPr>
        <w:t>任何一方都可通过书面通知另一方的方式，指定补充或替代代表。</w:t>
      </w:r>
      <w:bookmarkEnd w:id="103"/>
    </w:p>
    <w:p w14:paraId="34307BBF" w14:textId="77777777" w:rsidR="00CD58D9" w:rsidRPr="00CD58D9" w:rsidRDefault="0001607E" w:rsidP="00CD58D9">
      <w:pPr>
        <w:pStyle w:val="ArtNo"/>
        <w:spacing w:before="360"/>
        <w:rPr>
          <w:rFonts w:eastAsiaTheme="minorEastAsia"/>
          <w:sz w:val="24"/>
          <w:szCs w:val="24"/>
          <w:lang w:val="ru-RU"/>
        </w:rPr>
      </w:pPr>
      <w:bookmarkStart w:id="104" w:name="lt_pId114"/>
      <w:r w:rsidRPr="00CD58D9">
        <w:rPr>
          <w:rFonts w:eastAsiaTheme="minorEastAsia"/>
          <w:sz w:val="24"/>
          <w:szCs w:val="24"/>
          <w:lang w:val="ru-RU"/>
        </w:rPr>
        <w:t>第</w:t>
      </w:r>
      <w:r w:rsidRPr="00CD58D9">
        <w:rPr>
          <w:rFonts w:eastAsiaTheme="minorEastAsia" w:hint="eastAsia"/>
          <w:sz w:val="24"/>
          <w:szCs w:val="24"/>
          <w:lang w:val="ru-RU"/>
        </w:rPr>
        <w:t>8</w:t>
      </w:r>
      <w:r w:rsidRPr="00CD58D9">
        <w:rPr>
          <w:rFonts w:eastAsiaTheme="minorEastAsia" w:hint="eastAsia"/>
          <w:sz w:val="24"/>
          <w:szCs w:val="24"/>
          <w:lang w:val="ru-RU"/>
        </w:rPr>
        <w:t>条</w:t>
      </w:r>
      <w:bookmarkStart w:id="105" w:name="lt_pId115"/>
      <w:bookmarkEnd w:id="104"/>
    </w:p>
    <w:p w14:paraId="2519A14E" w14:textId="4A1F774C" w:rsidR="0001607E" w:rsidRPr="00CD58D9" w:rsidRDefault="0001607E" w:rsidP="00CD58D9">
      <w:pPr>
        <w:pStyle w:val="Arttitle"/>
        <w:spacing w:before="120"/>
        <w:rPr>
          <w:rFonts w:eastAsiaTheme="minorEastAsia"/>
          <w:sz w:val="24"/>
          <w:szCs w:val="24"/>
          <w:lang w:val="ru-RU"/>
        </w:rPr>
      </w:pPr>
      <w:proofErr w:type="spellStart"/>
      <w:r w:rsidRPr="00CD58D9">
        <w:rPr>
          <w:rFonts w:eastAsiaTheme="minorEastAsia" w:hint="eastAsia"/>
          <w:sz w:val="24"/>
          <w:szCs w:val="24"/>
          <w:lang w:val="ru-RU"/>
        </w:rPr>
        <w:t>争议</w:t>
      </w:r>
      <w:r w:rsidRPr="00CD58D9">
        <w:rPr>
          <w:rFonts w:eastAsiaTheme="minorEastAsia"/>
          <w:sz w:val="24"/>
          <w:szCs w:val="24"/>
          <w:lang w:val="ru-RU"/>
        </w:rPr>
        <w:t>解决</w:t>
      </w:r>
      <w:bookmarkEnd w:id="105"/>
      <w:proofErr w:type="spellEnd"/>
    </w:p>
    <w:p w14:paraId="634DF9FC" w14:textId="77777777" w:rsidR="0001607E" w:rsidRPr="004906DD" w:rsidRDefault="0001607E" w:rsidP="0001607E">
      <w:pPr>
        <w:ind w:firstLineChars="200" w:firstLine="480"/>
        <w:rPr>
          <w:rFonts w:eastAsia="DengXian" w:cs="Calibri Light"/>
          <w:szCs w:val="24"/>
          <w:highlight w:val="green"/>
          <w:lang w:eastAsia="zh-CN"/>
        </w:rPr>
      </w:pPr>
      <w:bookmarkStart w:id="106" w:name="lt_pId116"/>
      <w:r w:rsidRPr="004906DD">
        <w:rPr>
          <w:rFonts w:ascii="SimSun" w:hAnsi="SimSun" w:cs="SimSun" w:hint="eastAsia"/>
          <w:szCs w:val="24"/>
          <w:lang w:eastAsia="zh-CN"/>
        </w:rPr>
        <w:t>双方因本协议引起的任何争议，均须通过双方友好的直接谈判或双方书面商定的其他方式解决。</w:t>
      </w:r>
      <w:bookmarkEnd w:id="106"/>
    </w:p>
    <w:p w14:paraId="3A6F9F9B" w14:textId="77777777" w:rsidR="00CD58D9" w:rsidRPr="00CD58D9" w:rsidRDefault="0001607E" w:rsidP="00CD58D9">
      <w:pPr>
        <w:pStyle w:val="ArtNo"/>
        <w:spacing w:before="360"/>
        <w:rPr>
          <w:rFonts w:eastAsiaTheme="minorEastAsia"/>
          <w:sz w:val="24"/>
          <w:szCs w:val="24"/>
          <w:lang w:val="ru-RU"/>
        </w:rPr>
      </w:pPr>
      <w:bookmarkStart w:id="107" w:name="lt_pId117"/>
      <w:r w:rsidRPr="00CD58D9">
        <w:rPr>
          <w:rFonts w:eastAsiaTheme="minorEastAsia"/>
          <w:sz w:val="24"/>
          <w:szCs w:val="24"/>
          <w:lang w:val="ru-RU"/>
        </w:rPr>
        <w:t>第</w:t>
      </w:r>
      <w:r w:rsidRPr="00CD58D9">
        <w:rPr>
          <w:rFonts w:eastAsiaTheme="minorEastAsia" w:hint="eastAsia"/>
          <w:sz w:val="24"/>
          <w:szCs w:val="24"/>
          <w:lang w:val="ru-RU"/>
        </w:rPr>
        <w:t>9</w:t>
      </w:r>
      <w:r w:rsidRPr="00CD58D9">
        <w:rPr>
          <w:rFonts w:eastAsiaTheme="minorEastAsia" w:hint="eastAsia"/>
          <w:sz w:val="24"/>
          <w:szCs w:val="24"/>
          <w:lang w:val="ru-RU"/>
        </w:rPr>
        <w:t>条</w:t>
      </w:r>
      <w:bookmarkEnd w:id="107"/>
    </w:p>
    <w:p w14:paraId="548E9B73" w14:textId="6959F096" w:rsidR="0001607E" w:rsidRPr="00CD58D9" w:rsidRDefault="0001607E" w:rsidP="00CD58D9">
      <w:pPr>
        <w:pStyle w:val="Arttitle"/>
        <w:spacing w:before="120"/>
        <w:rPr>
          <w:rFonts w:eastAsiaTheme="minorEastAsia"/>
          <w:sz w:val="24"/>
          <w:szCs w:val="24"/>
          <w:lang w:val="ru-RU"/>
        </w:rPr>
      </w:pPr>
      <w:proofErr w:type="spellStart"/>
      <w:r w:rsidRPr="00CD58D9">
        <w:rPr>
          <w:rFonts w:eastAsiaTheme="minorEastAsia" w:hint="eastAsia"/>
          <w:sz w:val="24"/>
          <w:szCs w:val="24"/>
          <w:lang w:val="ru-RU"/>
        </w:rPr>
        <w:t>特权和</w:t>
      </w:r>
      <w:r w:rsidRPr="00CD58D9">
        <w:rPr>
          <w:rFonts w:eastAsiaTheme="minorEastAsia"/>
          <w:sz w:val="24"/>
          <w:szCs w:val="24"/>
          <w:lang w:val="ru-RU"/>
        </w:rPr>
        <w:t>豁免权</w:t>
      </w:r>
      <w:proofErr w:type="spellEnd"/>
    </w:p>
    <w:p w14:paraId="7DEE63CA" w14:textId="77777777" w:rsidR="0001607E" w:rsidRPr="004906DD" w:rsidRDefault="0001607E" w:rsidP="0001607E">
      <w:pPr>
        <w:ind w:firstLineChars="200" w:firstLine="480"/>
        <w:rPr>
          <w:rFonts w:eastAsia="DengXian" w:cs="Calibri Light"/>
          <w:szCs w:val="24"/>
          <w:highlight w:val="green"/>
          <w:lang w:eastAsia="zh-CN"/>
        </w:rPr>
      </w:pPr>
      <w:bookmarkStart w:id="108" w:name="lt_pId119"/>
      <w:r w:rsidRPr="004906DD">
        <w:rPr>
          <w:rFonts w:ascii="SimSun" w:hAnsi="SimSun" w:cs="SimSun" w:hint="eastAsia"/>
          <w:szCs w:val="24"/>
          <w:lang w:eastAsia="zh-CN"/>
        </w:rPr>
        <w:t>本协议所含或与之有关的任何内容均不构成、或被认为或理解为对国际电联或其任何官员根据适用于国际电联的国际协议和国家法律享有的任何特权、豁免权或便利权的放弃。</w:t>
      </w:r>
      <w:bookmarkEnd w:id="108"/>
    </w:p>
    <w:p w14:paraId="2125A635" w14:textId="77777777" w:rsidR="0001607E" w:rsidRPr="00A02AF5" w:rsidRDefault="0001607E" w:rsidP="00830FD2">
      <w:pPr>
        <w:keepNext/>
        <w:pageBreakBefore/>
        <w:widowControl w:val="0"/>
        <w:spacing w:before="360" w:after="360" w:line="264" w:lineRule="auto"/>
        <w:ind w:firstLineChars="200" w:firstLine="480"/>
        <w:jc w:val="both"/>
        <w:rPr>
          <w:rFonts w:cs="Calibri Light"/>
          <w:szCs w:val="24"/>
          <w:lang w:eastAsia="zh-CN"/>
        </w:rPr>
      </w:pPr>
      <w:bookmarkStart w:id="109" w:name="lt_pId120"/>
      <w:r w:rsidRPr="00A02AF5">
        <w:rPr>
          <w:rFonts w:cs="SimSun" w:hint="eastAsia"/>
          <w:szCs w:val="24"/>
          <w:lang w:eastAsia="zh-CN"/>
        </w:rPr>
        <w:lastRenderedPageBreak/>
        <w:t>代表本协议双方签字的正式授权代表，在下述日期和地点签署本协议的两</w:t>
      </w:r>
      <w:r>
        <w:rPr>
          <w:rFonts w:cs="SimSun" w:hint="eastAsia"/>
          <w:szCs w:val="24"/>
          <w:lang w:eastAsia="zh-CN"/>
        </w:rPr>
        <w:t>（</w:t>
      </w:r>
      <w:r w:rsidRPr="00A02AF5">
        <w:rPr>
          <w:rFonts w:cs="Calibri Light" w:hint="eastAsia"/>
          <w:szCs w:val="24"/>
          <w:lang w:eastAsia="zh-CN"/>
        </w:rPr>
        <w:t>2</w:t>
      </w:r>
      <w:r>
        <w:rPr>
          <w:rFonts w:cs="SimSun" w:hint="eastAsia"/>
          <w:szCs w:val="24"/>
          <w:lang w:eastAsia="zh-CN"/>
        </w:rPr>
        <w:t>）</w:t>
      </w:r>
      <w:r w:rsidRPr="00A02AF5">
        <w:rPr>
          <w:rFonts w:cs="SimSun" w:hint="eastAsia"/>
          <w:szCs w:val="24"/>
          <w:lang w:eastAsia="zh-CN"/>
        </w:rPr>
        <w:t>份英文原件，</w:t>
      </w:r>
      <w:r w:rsidRPr="00A02AF5">
        <w:rPr>
          <w:rFonts w:cs="SimSun" w:hint="eastAsia"/>
          <w:b/>
          <w:szCs w:val="24"/>
          <w:lang w:eastAsia="zh-CN"/>
        </w:rPr>
        <w:t>以昭信守</w:t>
      </w:r>
      <w:r w:rsidRPr="00A02AF5">
        <w:rPr>
          <w:rFonts w:cs="SimSun" w:hint="eastAsia"/>
          <w:szCs w:val="24"/>
          <w:lang w:eastAsia="zh-CN"/>
        </w:rPr>
        <w:t>。</w:t>
      </w:r>
      <w:bookmarkEnd w:id="10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4525"/>
      </w:tblGrid>
      <w:tr w:rsidR="0001607E" w:rsidRPr="000C262E" w14:paraId="51E51C0A" w14:textId="77777777" w:rsidTr="00FE5215">
        <w:trPr>
          <w:trHeight w:val="529"/>
        </w:trPr>
        <w:tc>
          <w:tcPr>
            <w:tcW w:w="3964" w:type="dxa"/>
          </w:tcPr>
          <w:p w14:paraId="6D3E9382" w14:textId="77777777" w:rsidR="0001607E" w:rsidRPr="000C262E" w:rsidRDefault="0001607E" w:rsidP="00830FD2">
            <w:pPr>
              <w:keepNext/>
              <w:widowControl w:val="0"/>
              <w:spacing w:line="200" w:lineRule="exact"/>
              <w:rPr>
                <w:rFonts w:eastAsia="SimSun" w:cs="Calibri Light"/>
                <w:szCs w:val="24"/>
                <w:lang w:eastAsia="zh-CN"/>
              </w:rPr>
            </w:pPr>
            <w:bookmarkStart w:id="110" w:name="lt_pId121"/>
            <w:r w:rsidRPr="000C262E">
              <w:rPr>
                <w:rFonts w:eastAsia="SimSun" w:cs="Calibri Light"/>
                <w:bCs/>
                <w:szCs w:val="24"/>
                <w:lang w:eastAsia="zh-CN"/>
              </w:rPr>
              <w:t>代表非洲标准化组织</w:t>
            </w:r>
            <w:bookmarkEnd w:id="110"/>
            <w:r w:rsidRPr="000C262E">
              <w:rPr>
                <w:rFonts w:eastAsia="SimSun" w:cs="Calibri Light"/>
                <w:bCs/>
                <w:szCs w:val="24"/>
                <w:lang w:eastAsia="zh-CN"/>
              </w:rPr>
              <w:t>：</w:t>
            </w:r>
          </w:p>
        </w:tc>
        <w:tc>
          <w:tcPr>
            <w:tcW w:w="426" w:type="dxa"/>
          </w:tcPr>
          <w:p w14:paraId="14ADD159" w14:textId="77777777" w:rsidR="0001607E" w:rsidRPr="000C262E" w:rsidRDefault="0001607E" w:rsidP="00830FD2">
            <w:pPr>
              <w:keepNext/>
              <w:widowControl w:val="0"/>
              <w:spacing w:line="200" w:lineRule="exact"/>
              <w:rPr>
                <w:rFonts w:eastAsia="SimSun" w:cs="Calibri Light"/>
                <w:szCs w:val="24"/>
                <w:lang w:eastAsia="zh-CN"/>
              </w:rPr>
            </w:pPr>
          </w:p>
        </w:tc>
        <w:tc>
          <w:tcPr>
            <w:tcW w:w="4525" w:type="dxa"/>
          </w:tcPr>
          <w:p w14:paraId="6B450531" w14:textId="77777777" w:rsidR="0001607E" w:rsidRPr="000C262E" w:rsidRDefault="0001607E" w:rsidP="00830FD2">
            <w:pPr>
              <w:keepNext/>
              <w:widowControl w:val="0"/>
              <w:spacing w:line="200" w:lineRule="exact"/>
              <w:rPr>
                <w:rFonts w:eastAsia="SimSun" w:cs="Calibri Light"/>
                <w:bCs/>
                <w:szCs w:val="24"/>
                <w:lang w:eastAsia="zh-CN"/>
              </w:rPr>
            </w:pPr>
            <w:bookmarkStart w:id="111" w:name="lt_pId123"/>
            <w:r w:rsidRPr="000C262E">
              <w:rPr>
                <w:rFonts w:eastAsia="SimSun" w:cs="Calibri Light"/>
                <w:bCs/>
                <w:szCs w:val="24"/>
                <w:lang w:eastAsia="zh-CN"/>
              </w:rPr>
              <w:t>代表国际电信联盟</w:t>
            </w:r>
            <w:bookmarkEnd w:id="111"/>
            <w:r w:rsidRPr="000C262E">
              <w:rPr>
                <w:rFonts w:eastAsia="SimSun" w:cs="Calibri Light"/>
                <w:bCs/>
                <w:szCs w:val="24"/>
                <w:lang w:eastAsia="zh-CN"/>
              </w:rPr>
              <w:t>：</w:t>
            </w:r>
          </w:p>
        </w:tc>
      </w:tr>
      <w:tr w:rsidR="0001607E" w:rsidRPr="000C262E" w14:paraId="0763E084" w14:textId="77777777" w:rsidTr="00511437">
        <w:trPr>
          <w:trHeight w:val="911"/>
        </w:trPr>
        <w:tc>
          <w:tcPr>
            <w:tcW w:w="3964" w:type="dxa"/>
          </w:tcPr>
          <w:p w14:paraId="38741EDB" w14:textId="77777777" w:rsidR="0001607E" w:rsidRPr="000C262E" w:rsidRDefault="0001607E" w:rsidP="0023130B">
            <w:pPr>
              <w:widowControl w:val="0"/>
              <w:spacing w:line="200" w:lineRule="exact"/>
              <w:jc w:val="both"/>
              <w:rPr>
                <w:rFonts w:eastAsia="SimSun" w:cs="Calibri Light"/>
                <w:b/>
                <w:szCs w:val="24"/>
                <w:lang w:eastAsia="zh-CN"/>
              </w:rPr>
            </w:pPr>
            <w:bookmarkStart w:id="112" w:name="lt_pId126"/>
            <w:r w:rsidRPr="000C262E">
              <w:rPr>
                <w:rFonts w:eastAsia="SimSun" w:cs="Calibri Light" w:hint="eastAsia"/>
                <w:bCs/>
                <w:szCs w:val="24"/>
                <w:lang w:eastAsia="zh-CN"/>
              </w:rPr>
              <w:t>非洲标准化组织</w:t>
            </w:r>
          </w:p>
          <w:p w14:paraId="59D08482" w14:textId="77777777" w:rsidR="0001607E" w:rsidRPr="000C262E" w:rsidRDefault="0001607E" w:rsidP="0023130B">
            <w:pPr>
              <w:widowControl w:val="0"/>
              <w:spacing w:line="219" w:lineRule="exact"/>
              <w:jc w:val="both"/>
              <w:rPr>
                <w:rFonts w:eastAsia="SimSun" w:cs="Calibri Light"/>
                <w:szCs w:val="24"/>
                <w:lang w:eastAsia="zh-CN"/>
              </w:rPr>
            </w:pPr>
            <w:r w:rsidRPr="000C262E">
              <w:rPr>
                <w:rFonts w:eastAsia="SimSun" w:cs="Calibri Light" w:hint="eastAsia"/>
                <w:szCs w:val="24"/>
                <w:lang w:eastAsia="zh-CN"/>
              </w:rPr>
              <w:t>秘书长</w:t>
            </w:r>
          </w:p>
          <w:p w14:paraId="2F785DF9" w14:textId="77777777" w:rsidR="0001607E" w:rsidRPr="000C262E" w:rsidRDefault="0001607E" w:rsidP="0023130B">
            <w:pPr>
              <w:widowControl w:val="0"/>
              <w:spacing w:line="219" w:lineRule="exact"/>
              <w:jc w:val="both"/>
              <w:rPr>
                <w:rFonts w:eastAsia="SimSun" w:cs="Calibri Light"/>
                <w:szCs w:val="24"/>
              </w:rPr>
            </w:pPr>
            <w:proofErr w:type="spellStart"/>
            <w:r w:rsidRPr="000C262E">
              <w:rPr>
                <w:rFonts w:eastAsia="SimSun" w:cs="Calibri Light"/>
                <w:b/>
                <w:szCs w:val="24"/>
              </w:rPr>
              <w:t>Hermogène</w:t>
            </w:r>
            <w:proofErr w:type="spellEnd"/>
            <w:r w:rsidRPr="000C262E">
              <w:rPr>
                <w:rFonts w:eastAsia="SimSun" w:cs="Calibri Light"/>
                <w:b/>
                <w:szCs w:val="24"/>
              </w:rPr>
              <w:t xml:space="preserve"> </w:t>
            </w:r>
            <w:r w:rsidRPr="000C262E">
              <w:rPr>
                <w:rFonts w:eastAsia="SimSun" w:cs="Calibri Light"/>
                <w:b/>
                <w:w w:val="105"/>
                <w:szCs w:val="24"/>
              </w:rPr>
              <w:t>Nsengimana</w:t>
            </w:r>
            <w:bookmarkEnd w:id="112"/>
            <w:proofErr w:type="spellStart"/>
            <w:r w:rsidRPr="000C262E">
              <w:rPr>
                <w:rFonts w:eastAsia="SimSun" w:cs="Calibri Light"/>
                <w:b/>
                <w:w w:val="105"/>
                <w:szCs w:val="24"/>
              </w:rPr>
              <w:t>博士</w:t>
            </w:r>
            <w:proofErr w:type="spellEnd"/>
          </w:p>
        </w:tc>
        <w:tc>
          <w:tcPr>
            <w:tcW w:w="426" w:type="dxa"/>
          </w:tcPr>
          <w:p w14:paraId="37B9DEC4" w14:textId="77777777" w:rsidR="0001607E" w:rsidRPr="000C262E" w:rsidRDefault="0001607E" w:rsidP="0023130B">
            <w:pPr>
              <w:widowControl w:val="0"/>
              <w:spacing w:line="200" w:lineRule="exact"/>
              <w:rPr>
                <w:rFonts w:eastAsia="SimSun" w:cs="Calibri Light"/>
                <w:szCs w:val="24"/>
              </w:rPr>
            </w:pPr>
          </w:p>
        </w:tc>
        <w:tc>
          <w:tcPr>
            <w:tcW w:w="4525" w:type="dxa"/>
          </w:tcPr>
          <w:p w14:paraId="70A3DFB7" w14:textId="77777777" w:rsidR="0001607E" w:rsidRPr="000C262E" w:rsidRDefault="0001607E" w:rsidP="0023130B">
            <w:pPr>
              <w:widowControl w:val="0"/>
              <w:spacing w:line="200" w:lineRule="exact"/>
              <w:rPr>
                <w:rFonts w:eastAsia="SimSun" w:cs="Calibri Light"/>
                <w:bCs/>
                <w:szCs w:val="24"/>
                <w:lang w:eastAsia="zh-CN"/>
              </w:rPr>
            </w:pPr>
            <w:bookmarkStart w:id="113" w:name="lt_pId130"/>
            <w:r w:rsidRPr="000C262E">
              <w:rPr>
                <w:rFonts w:eastAsia="SimSun" w:cs="Calibri Light"/>
                <w:bCs/>
                <w:szCs w:val="24"/>
                <w:lang w:eastAsia="zh-CN"/>
              </w:rPr>
              <w:t>电信标准化局</w:t>
            </w:r>
          </w:p>
          <w:p w14:paraId="59CA5981" w14:textId="77777777" w:rsidR="0001607E" w:rsidRPr="000C262E" w:rsidRDefault="0001607E" w:rsidP="0023130B">
            <w:pPr>
              <w:widowControl w:val="0"/>
              <w:spacing w:line="200" w:lineRule="exact"/>
              <w:rPr>
                <w:rFonts w:eastAsia="SimSun" w:cs="Calibri Light"/>
                <w:bCs/>
                <w:szCs w:val="24"/>
                <w:lang w:eastAsia="zh-CN"/>
              </w:rPr>
            </w:pPr>
            <w:r w:rsidRPr="000C262E">
              <w:rPr>
                <w:rFonts w:eastAsia="SimSun" w:cs="Calibri Light" w:hint="eastAsia"/>
                <w:bCs/>
                <w:szCs w:val="24"/>
                <w:lang w:eastAsia="zh-CN"/>
              </w:rPr>
              <w:t>主任</w:t>
            </w:r>
          </w:p>
          <w:p w14:paraId="42D8849A" w14:textId="77777777" w:rsidR="0001607E" w:rsidRPr="000C262E" w:rsidRDefault="0001607E" w:rsidP="0023130B">
            <w:pPr>
              <w:widowControl w:val="0"/>
              <w:spacing w:line="200" w:lineRule="exact"/>
              <w:rPr>
                <w:rFonts w:eastAsia="SimSun" w:cs="Calibri Light"/>
                <w:szCs w:val="24"/>
                <w:lang w:eastAsia="zh-CN"/>
              </w:rPr>
            </w:pPr>
            <w:r w:rsidRPr="000C262E">
              <w:rPr>
                <w:rFonts w:eastAsia="SimSun" w:cs="Calibri Light" w:hint="eastAsia"/>
                <w:b/>
                <w:bCs/>
                <w:szCs w:val="24"/>
                <w:lang w:eastAsia="zh-CN"/>
              </w:rPr>
              <w:t>李在摄博士</w:t>
            </w:r>
            <w:bookmarkEnd w:id="113"/>
          </w:p>
        </w:tc>
      </w:tr>
      <w:tr w:rsidR="0001607E" w:rsidRPr="000C262E" w14:paraId="5DA93599" w14:textId="77777777" w:rsidTr="00511437">
        <w:trPr>
          <w:trHeight w:val="329"/>
        </w:trPr>
        <w:tc>
          <w:tcPr>
            <w:tcW w:w="3964" w:type="dxa"/>
          </w:tcPr>
          <w:p w14:paraId="1DA8CFE4" w14:textId="77777777" w:rsidR="0001607E" w:rsidRPr="000C262E" w:rsidRDefault="0001607E" w:rsidP="0023130B">
            <w:pPr>
              <w:widowControl w:val="0"/>
              <w:spacing w:before="180"/>
              <w:rPr>
                <w:rFonts w:eastAsia="SimSun" w:cs="Calibri Light"/>
                <w:bCs/>
                <w:spacing w:val="54"/>
                <w:szCs w:val="24"/>
                <w:lang w:eastAsia="zh-CN"/>
              </w:rPr>
            </w:pPr>
            <w:bookmarkStart w:id="114" w:name="lt_pId133"/>
            <w:r w:rsidRPr="000C262E">
              <w:rPr>
                <w:rFonts w:eastAsia="SimSun" w:cs="Calibri Light" w:hint="eastAsia"/>
                <w:bCs/>
                <w:szCs w:val="24"/>
                <w:lang w:eastAsia="zh-CN"/>
              </w:rPr>
              <w:t>2019</w:t>
            </w:r>
            <w:r w:rsidRPr="000C262E">
              <w:rPr>
                <w:rFonts w:eastAsia="SimSun" w:cs="Calibri Light" w:hint="eastAsia"/>
                <w:bCs/>
                <w:szCs w:val="24"/>
                <w:lang w:eastAsia="zh-CN"/>
              </w:rPr>
              <w:t>年</w:t>
            </w:r>
            <w:r w:rsidRPr="000C262E">
              <w:rPr>
                <w:rFonts w:eastAsia="SimSun" w:cs="Calibri Light" w:hint="eastAsia"/>
                <w:bCs/>
                <w:szCs w:val="24"/>
                <w:lang w:eastAsia="zh-CN"/>
              </w:rPr>
              <w:t>6</w:t>
            </w:r>
            <w:r w:rsidRPr="000C262E">
              <w:rPr>
                <w:rFonts w:eastAsia="SimSun" w:cs="Calibri Light" w:hint="eastAsia"/>
                <w:bCs/>
                <w:szCs w:val="24"/>
                <w:lang w:eastAsia="zh-CN"/>
              </w:rPr>
              <w:t>月</w:t>
            </w:r>
            <w:r w:rsidRPr="000C262E">
              <w:rPr>
                <w:rFonts w:eastAsia="SimSun" w:cs="Calibri Light" w:hint="eastAsia"/>
                <w:bCs/>
                <w:szCs w:val="24"/>
                <w:lang w:eastAsia="zh-CN"/>
              </w:rPr>
              <w:t>20</w:t>
            </w:r>
            <w:r w:rsidRPr="000C262E">
              <w:rPr>
                <w:rFonts w:eastAsia="SimSun" w:cs="Calibri Light" w:hint="eastAsia"/>
                <w:bCs/>
                <w:szCs w:val="24"/>
                <w:lang w:eastAsia="zh-CN"/>
              </w:rPr>
              <w:t>日，</w:t>
            </w:r>
            <w:r w:rsidRPr="000C262E">
              <w:rPr>
                <w:rFonts w:eastAsia="SimSun" w:cs="Calibri Light"/>
                <w:bCs/>
                <w:szCs w:val="24"/>
                <w:lang w:eastAsia="zh-CN"/>
              </w:rPr>
              <w:t>内罗毕</w:t>
            </w:r>
            <w:bookmarkEnd w:id="114"/>
          </w:p>
        </w:tc>
        <w:tc>
          <w:tcPr>
            <w:tcW w:w="426" w:type="dxa"/>
          </w:tcPr>
          <w:p w14:paraId="703C308C" w14:textId="77777777" w:rsidR="0001607E" w:rsidRPr="000C262E" w:rsidRDefault="0001607E" w:rsidP="0023130B">
            <w:pPr>
              <w:widowControl w:val="0"/>
              <w:spacing w:before="180" w:line="200" w:lineRule="exact"/>
              <w:rPr>
                <w:rFonts w:eastAsia="SimSun" w:cs="Calibri Light"/>
                <w:szCs w:val="24"/>
                <w:lang w:eastAsia="zh-CN"/>
              </w:rPr>
            </w:pPr>
          </w:p>
        </w:tc>
        <w:tc>
          <w:tcPr>
            <w:tcW w:w="4525" w:type="dxa"/>
            <w:vAlign w:val="bottom"/>
          </w:tcPr>
          <w:p w14:paraId="501F5914" w14:textId="77777777" w:rsidR="0001607E" w:rsidRPr="000C262E" w:rsidRDefault="0001607E" w:rsidP="0023130B">
            <w:pPr>
              <w:widowControl w:val="0"/>
              <w:spacing w:before="180" w:line="219" w:lineRule="exact"/>
              <w:rPr>
                <w:rFonts w:eastAsia="SimSun" w:cs="Calibri Light"/>
                <w:w w:val="77"/>
                <w:szCs w:val="24"/>
                <w:lang w:eastAsia="zh-CN"/>
              </w:rPr>
            </w:pPr>
            <w:bookmarkStart w:id="115" w:name="lt_pId134"/>
            <w:r w:rsidRPr="000C262E">
              <w:rPr>
                <w:rFonts w:eastAsia="SimSun" w:cs="Calibri Light" w:hint="eastAsia"/>
                <w:bCs/>
                <w:szCs w:val="24"/>
                <w:lang w:eastAsia="zh-CN"/>
              </w:rPr>
              <w:t>2019</w:t>
            </w:r>
            <w:r w:rsidRPr="000C262E">
              <w:rPr>
                <w:rFonts w:eastAsia="SimSun" w:cs="Calibri Light" w:hint="eastAsia"/>
                <w:bCs/>
                <w:szCs w:val="24"/>
                <w:lang w:eastAsia="zh-CN"/>
              </w:rPr>
              <w:t>年</w:t>
            </w:r>
            <w:r w:rsidRPr="000C262E">
              <w:rPr>
                <w:rFonts w:eastAsia="SimSun" w:cs="Calibri Light" w:hint="eastAsia"/>
                <w:bCs/>
                <w:szCs w:val="24"/>
                <w:lang w:eastAsia="zh-CN"/>
              </w:rPr>
              <w:t>6</w:t>
            </w:r>
            <w:r w:rsidRPr="000C262E">
              <w:rPr>
                <w:rFonts w:eastAsia="SimSun" w:cs="Calibri Light" w:hint="eastAsia"/>
                <w:bCs/>
                <w:szCs w:val="24"/>
                <w:lang w:eastAsia="zh-CN"/>
              </w:rPr>
              <w:t>月</w:t>
            </w:r>
            <w:r w:rsidRPr="000C262E">
              <w:rPr>
                <w:rFonts w:eastAsia="SimSun" w:cs="Calibri Light" w:hint="eastAsia"/>
                <w:bCs/>
                <w:szCs w:val="24"/>
                <w:lang w:eastAsia="zh-CN"/>
              </w:rPr>
              <w:t>13</w:t>
            </w:r>
            <w:r w:rsidRPr="000C262E">
              <w:rPr>
                <w:rFonts w:eastAsia="SimSun" w:cs="Calibri Light" w:hint="eastAsia"/>
                <w:bCs/>
                <w:szCs w:val="24"/>
                <w:lang w:eastAsia="zh-CN"/>
              </w:rPr>
              <w:t>日，</w:t>
            </w:r>
            <w:r w:rsidRPr="000C262E">
              <w:rPr>
                <w:rFonts w:eastAsia="SimSun" w:cs="Calibri Light"/>
                <w:bCs/>
                <w:szCs w:val="24"/>
                <w:lang w:eastAsia="zh-CN"/>
              </w:rPr>
              <w:t>日内瓦</w:t>
            </w:r>
            <w:bookmarkEnd w:id="115"/>
          </w:p>
        </w:tc>
      </w:tr>
    </w:tbl>
    <w:p w14:paraId="3F7A068C" w14:textId="77777777" w:rsidR="0001607E" w:rsidRPr="004906DD" w:rsidRDefault="0001607E" w:rsidP="0001607E">
      <w:pPr>
        <w:widowControl w:val="0"/>
        <w:spacing w:before="15" w:line="200" w:lineRule="exact"/>
        <w:jc w:val="both"/>
        <w:rPr>
          <w:rFonts w:eastAsia="DengXian" w:cs="Calibri Light"/>
          <w:lang w:eastAsia="zh-CN"/>
        </w:rPr>
        <w:sectPr w:rsidR="0001607E" w:rsidRPr="004906DD" w:rsidSect="0013002B">
          <w:headerReference w:type="default" r:id="rId16"/>
          <w:footerReference w:type="first" r:id="rId17"/>
          <w:pgSz w:w="12240" w:h="16860"/>
          <w:pgMar w:top="1440" w:right="1440" w:bottom="1440" w:left="1440" w:header="720" w:footer="720" w:gutter="0"/>
          <w:cols w:space="720" w:equalWidth="0">
            <w:col w:w="8925"/>
          </w:cols>
          <w:noEndnote/>
          <w:titlePg/>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972"/>
        <w:gridCol w:w="2551"/>
      </w:tblGrid>
      <w:tr w:rsidR="007B17E4" w:rsidRPr="001C7603" w14:paraId="41911E77" w14:textId="77777777" w:rsidTr="00DB59CE">
        <w:tc>
          <w:tcPr>
            <w:tcW w:w="3116" w:type="dxa"/>
          </w:tcPr>
          <w:p w14:paraId="74CB6C97" w14:textId="77777777" w:rsidR="007B17E4" w:rsidRPr="001C7603" w:rsidRDefault="007B17E4" w:rsidP="0023130B">
            <w:pPr>
              <w:tabs>
                <w:tab w:val="center" w:pos="4680"/>
                <w:tab w:val="right" w:pos="9360"/>
              </w:tabs>
              <w:rPr>
                <w:rFonts w:eastAsia="SimSun" w:cs="Arial"/>
              </w:rPr>
            </w:pPr>
            <w:r w:rsidRPr="001C7603">
              <w:rPr>
                <w:rFonts w:cs="Arial"/>
                <w:noProof/>
                <w:color w:val="3399FF"/>
                <w:lang w:val="en-US" w:eastAsia="zh-CN"/>
              </w:rPr>
              <w:lastRenderedPageBreak/>
              <w:drawing>
                <wp:inline distT="0" distB="0" distL="0" distR="0" wp14:anchorId="34BD5EBE" wp14:editId="5FE872B7">
                  <wp:extent cx="914400" cy="914400"/>
                  <wp:effectExtent l="0" t="0" r="0" b="0"/>
                  <wp:docPr id="7"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96716" name="Picture 1" descr="C:\Users\comas\AppData\Local\Temp\Rar$DRa0.735\jpg\ITU official logo_blue_RGB.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inline>
              </w:drawing>
            </w:r>
          </w:p>
        </w:tc>
        <w:tc>
          <w:tcPr>
            <w:tcW w:w="3972" w:type="dxa"/>
          </w:tcPr>
          <w:p w14:paraId="3B11E3F4" w14:textId="77777777" w:rsidR="007B17E4" w:rsidRPr="001C7603" w:rsidRDefault="007B17E4" w:rsidP="0023130B">
            <w:pPr>
              <w:tabs>
                <w:tab w:val="center" w:pos="4680"/>
                <w:tab w:val="right" w:pos="9360"/>
              </w:tabs>
              <w:rPr>
                <w:rFonts w:eastAsia="SimSun" w:cs="Arial"/>
              </w:rPr>
            </w:pPr>
          </w:p>
        </w:tc>
        <w:tc>
          <w:tcPr>
            <w:tcW w:w="2551" w:type="dxa"/>
          </w:tcPr>
          <w:p w14:paraId="3862CE4C" w14:textId="77777777" w:rsidR="007B17E4" w:rsidRPr="001C7603" w:rsidRDefault="007B17E4" w:rsidP="0023130B">
            <w:pPr>
              <w:tabs>
                <w:tab w:val="center" w:pos="4680"/>
                <w:tab w:val="right" w:pos="9360"/>
              </w:tabs>
              <w:rPr>
                <w:rFonts w:eastAsia="SimSun" w:cs="Arial"/>
              </w:rPr>
            </w:pPr>
            <w:r w:rsidRPr="001C7603">
              <w:rPr>
                <w:rFonts w:cs="Arial"/>
                <w:noProof/>
                <w:lang w:val="en-US" w:eastAsia="zh-CN"/>
              </w:rPr>
              <w:drawing>
                <wp:inline distT="0" distB="0" distL="0" distR="0" wp14:anchorId="7385D28F" wp14:editId="6FEBB05B">
                  <wp:extent cx="1440180" cy="760469"/>
                  <wp:effectExtent l="0" t="0" r="7620" b="1905"/>
                  <wp:docPr id="8" name="Picture 2" descr="C:\Users\raposos\AppData\Local\Microsoft\Windows\INetCache\Content.Word\1200px-Cisco_logo_blue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08961" name="Picture 6" descr="C:\Users\raposos\AppData\Local\Microsoft\Windows\INetCache\Content.Word\1200px-Cisco_logo_blue_2016.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69776" cy="776097"/>
                          </a:xfrm>
                          <a:prstGeom prst="rect">
                            <a:avLst/>
                          </a:prstGeom>
                          <a:noFill/>
                          <a:ln>
                            <a:noFill/>
                          </a:ln>
                        </pic:spPr>
                      </pic:pic>
                    </a:graphicData>
                  </a:graphic>
                </wp:inline>
              </w:drawing>
            </w:r>
          </w:p>
        </w:tc>
      </w:tr>
    </w:tbl>
    <w:p w14:paraId="071677B0" w14:textId="77777777" w:rsidR="007B17E4" w:rsidRPr="00BC44DD" w:rsidRDefault="007B17E4" w:rsidP="00BC44DD">
      <w:pPr>
        <w:pStyle w:val="Annextitle"/>
        <w:rPr>
          <w:rFonts w:ascii="Calibri" w:hAnsi="Calibri"/>
        </w:rPr>
      </w:pPr>
      <w:proofErr w:type="spellStart"/>
      <w:r w:rsidRPr="00BC44DD">
        <w:rPr>
          <w:rFonts w:ascii="Calibri" w:hAnsi="Calibri"/>
        </w:rPr>
        <w:t>国际电信联盟</w:t>
      </w:r>
      <w:proofErr w:type="spellEnd"/>
    </w:p>
    <w:p w14:paraId="3722ED36" w14:textId="77777777" w:rsidR="007B17E4" w:rsidRPr="00BC44DD" w:rsidRDefault="007B17E4" w:rsidP="00BC44DD">
      <w:pPr>
        <w:pStyle w:val="Annextitle"/>
        <w:rPr>
          <w:rFonts w:ascii="Calibri" w:hAnsi="Calibri"/>
        </w:rPr>
      </w:pPr>
      <w:r w:rsidRPr="00BC44DD">
        <w:rPr>
          <w:rFonts w:ascii="Calibri" w:hAnsi="Calibri"/>
        </w:rPr>
        <w:t>与</w:t>
      </w:r>
    </w:p>
    <w:p w14:paraId="7377C116" w14:textId="77777777" w:rsidR="007B17E4" w:rsidRPr="00BC44DD" w:rsidRDefault="007B17E4" w:rsidP="00BC44DD">
      <w:pPr>
        <w:pStyle w:val="Annextitle"/>
        <w:rPr>
          <w:rFonts w:ascii="Calibri" w:hAnsi="Calibri"/>
        </w:rPr>
      </w:pPr>
      <w:bookmarkStart w:id="116" w:name="lt_pId004"/>
      <w:proofErr w:type="spellStart"/>
      <w:r w:rsidRPr="00BC44DD">
        <w:rPr>
          <w:rFonts w:ascii="Calibri" w:hAnsi="Calibri"/>
        </w:rPr>
        <w:t>思科系统公司</w:t>
      </w:r>
      <w:bookmarkEnd w:id="116"/>
      <w:proofErr w:type="spellEnd"/>
    </w:p>
    <w:p w14:paraId="6D32F041" w14:textId="77777777" w:rsidR="007B17E4" w:rsidRPr="00BC44DD" w:rsidRDefault="007B17E4" w:rsidP="00BC44DD">
      <w:pPr>
        <w:pStyle w:val="Annextitle"/>
        <w:rPr>
          <w:rFonts w:ascii="Calibri" w:hAnsi="Calibri"/>
        </w:rPr>
      </w:pPr>
      <w:proofErr w:type="spellStart"/>
      <w:r w:rsidRPr="00BC44DD">
        <w:rPr>
          <w:rFonts w:ascii="Calibri" w:hAnsi="Calibri" w:hint="eastAsia"/>
        </w:rPr>
        <w:t>关于</w:t>
      </w:r>
      <w:proofErr w:type="spellEnd"/>
    </w:p>
    <w:p w14:paraId="36A90AEB" w14:textId="77777777" w:rsidR="007B17E4" w:rsidRPr="00BC44DD" w:rsidRDefault="007B17E4" w:rsidP="00BC44DD">
      <w:pPr>
        <w:pStyle w:val="Annextitle"/>
      </w:pPr>
      <w:proofErr w:type="spellStart"/>
      <w:r w:rsidRPr="00BC44DD">
        <w:rPr>
          <w:rFonts w:ascii="Calibri" w:hAnsi="Calibri" w:hint="eastAsia"/>
        </w:rPr>
        <w:t>为数字化转型中心</w:t>
      </w:r>
      <w:proofErr w:type="spellEnd"/>
      <w:r w:rsidRPr="00BC44DD">
        <w:rPr>
          <w:rFonts w:ascii="Calibri" w:hAnsi="Calibri" w:hint="eastAsia"/>
        </w:rPr>
        <w:t>（</w:t>
      </w:r>
      <w:r w:rsidRPr="00BC44DD">
        <w:rPr>
          <w:rFonts w:ascii="Calibri" w:hAnsi="Calibri"/>
        </w:rPr>
        <w:t>DTC</w:t>
      </w:r>
      <w:r w:rsidRPr="00BC44DD">
        <w:rPr>
          <w:rFonts w:ascii="Calibri" w:hAnsi="Calibri" w:hint="eastAsia"/>
        </w:rPr>
        <w:t>）</w:t>
      </w:r>
      <w:proofErr w:type="spellStart"/>
      <w:r w:rsidRPr="00BC44DD">
        <w:rPr>
          <w:rFonts w:ascii="Calibri" w:hAnsi="Calibri" w:hint="eastAsia"/>
        </w:rPr>
        <w:t>举措建立高级别合作框架的谅解备忘录</w:t>
      </w:r>
      <w:proofErr w:type="spellEnd"/>
    </w:p>
    <w:p w14:paraId="0D7CFCA3" w14:textId="77777777" w:rsidR="007B17E4" w:rsidRPr="001C7603" w:rsidRDefault="007B17E4" w:rsidP="007B17E4">
      <w:pPr>
        <w:rPr>
          <w:rFonts w:cs="Arial"/>
          <w:b/>
          <w:bCs/>
          <w:lang w:val="fr-CH" w:eastAsia="zh-CN"/>
        </w:rPr>
      </w:pPr>
      <w:r w:rsidRPr="001C7603">
        <w:rPr>
          <w:rFonts w:cs="Arial"/>
          <w:b/>
          <w:bCs/>
          <w:lang w:val="fr-CH" w:eastAsia="zh-CN"/>
        </w:rPr>
        <w:br w:type="page"/>
      </w:r>
    </w:p>
    <w:p w14:paraId="0EF4A055" w14:textId="67F65092" w:rsidR="007B17E4" w:rsidRPr="001C7603" w:rsidRDefault="007B17E4" w:rsidP="00706F77">
      <w:pPr>
        <w:rPr>
          <w:rFonts w:cs="Arial"/>
          <w:szCs w:val="24"/>
          <w:lang w:val="fr-CH" w:eastAsia="zh-CN"/>
        </w:rPr>
      </w:pPr>
      <w:r w:rsidRPr="001C7603">
        <w:rPr>
          <w:rFonts w:cs="Arial"/>
          <w:b/>
          <w:bCs/>
          <w:szCs w:val="24"/>
          <w:lang w:eastAsia="zh-CN"/>
        </w:rPr>
        <w:lastRenderedPageBreak/>
        <w:t>本谅解备忘录</w:t>
      </w:r>
      <w:r w:rsidRPr="001C7603">
        <w:rPr>
          <w:rFonts w:cs="Arial" w:hint="eastAsia"/>
          <w:bCs/>
          <w:szCs w:val="24"/>
          <w:lang w:val="fr-CH" w:eastAsia="zh-CN"/>
        </w:rPr>
        <w:t>（</w:t>
      </w:r>
      <w:r w:rsidRPr="001C7603">
        <w:rPr>
          <w:rFonts w:cs="Arial" w:hint="eastAsia"/>
          <w:bCs/>
          <w:szCs w:val="24"/>
          <w:lang w:eastAsia="zh-CN"/>
        </w:rPr>
        <w:t>本</w:t>
      </w:r>
      <w:r w:rsidRPr="001C7603">
        <w:rPr>
          <w:rFonts w:cs="Arial" w:hint="eastAsia"/>
          <w:bCs/>
          <w:szCs w:val="24"/>
          <w:lang w:val="fr-CH" w:eastAsia="zh-CN"/>
        </w:rPr>
        <w:t>“</w:t>
      </w:r>
      <w:r w:rsidRPr="001C7603">
        <w:rPr>
          <w:rFonts w:cs="Arial" w:hint="eastAsia"/>
          <w:bCs/>
          <w:szCs w:val="24"/>
          <w:lang w:eastAsia="zh-CN"/>
        </w:rPr>
        <w:t>备忘录</w:t>
      </w:r>
      <w:r w:rsidRPr="001C7603">
        <w:rPr>
          <w:rFonts w:cs="Arial" w:hint="eastAsia"/>
          <w:bCs/>
          <w:szCs w:val="24"/>
          <w:lang w:val="fr-CH" w:eastAsia="zh-CN"/>
        </w:rPr>
        <w:t>”）</w:t>
      </w:r>
      <w:r w:rsidRPr="001C7603">
        <w:rPr>
          <w:rFonts w:cs="Arial"/>
          <w:bCs/>
          <w:szCs w:val="24"/>
          <w:lang w:eastAsia="zh-CN"/>
        </w:rPr>
        <w:t>的签署双方为</w:t>
      </w:r>
      <w:r w:rsidRPr="001C7603">
        <w:rPr>
          <w:rFonts w:cs="Arial" w:hint="eastAsia"/>
          <w:bCs/>
          <w:szCs w:val="24"/>
          <w:lang w:val="fr-CH" w:eastAsia="zh-CN"/>
        </w:rPr>
        <w:t>：</w:t>
      </w:r>
    </w:p>
    <w:p w14:paraId="59B7894F" w14:textId="77777777" w:rsidR="007B17E4" w:rsidRPr="00022AEE" w:rsidRDefault="007B17E4" w:rsidP="00706F77">
      <w:pPr>
        <w:snapToGrid w:val="0"/>
        <w:ind w:left="794"/>
        <w:rPr>
          <w:szCs w:val="24"/>
          <w:lang w:val="fr-FR"/>
        </w:rPr>
      </w:pPr>
      <w:proofErr w:type="spellStart"/>
      <w:r w:rsidRPr="000C6477">
        <w:rPr>
          <w:rFonts w:hint="eastAsia"/>
          <w:b/>
          <w:bCs/>
          <w:szCs w:val="24"/>
          <w:lang w:val="fr-FR"/>
        </w:rPr>
        <w:t>国际</w:t>
      </w:r>
      <w:r w:rsidRPr="000C6477">
        <w:rPr>
          <w:b/>
          <w:bCs/>
          <w:szCs w:val="24"/>
          <w:lang w:val="fr-FR"/>
        </w:rPr>
        <w:t>电信联盟</w:t>
      </w:r>
      <w:proofErr w:type="spellEnd"/>
      <w:proofErr w:type="gramStart"/>
      <w:r w:rsidRPr="000C6477">
        <w:rPr>
          <w:rFonts w:hint="eastAsia"/>
          <w:szCs w:val="24"/>
          <w:lang w:val="fr-FR"/>
        </w:rPr>
        <w:t>（“</w:t>
      </w:r>
      <w:proofErr w:type="spellStart"/>
      <w:proofErr w:type="gramEnd"/>
      <w:r w:rsidRPr="000C6477">
        <w:rPr>
          <w:rFonts w:hint="eastAsia"/>
          <w:szCs w:val="24"/>
          <w:u w:val="single"/>
          <w:lang w:val="fr-FR"/>
        </w:rPr>
        <w:t>国际电联</w:t>
      </w:r>
      <w:proofErr w:type="spellEnd"/>
      <w:r w:rsidRPr="000C6477">
        <w:rPr>
          <w:rFonts w:hint="eastAsia"/>
          <w:szCs w:val="24"/>
          <w:lang w:val="fr-FR"/>
        </w:rPr>
        <w:t>”），</w:t>
      </w:r>
      <w:proofErr w:type="spellStart"/>
      <w:r w:rsidRPr="000C6477">
        <w:rPr>
          <w:rFonts w:ascii="SimSun" w:hAnsi="SimSun" w:hint="eastAsia"/>
          <w:szCs w:val="24"/>
        </w:rPr>
        <w:t>政府间组织暨联合国负责信息通信技术</w:t>
      </w:r>
      <w:proofErr w:type="spellEnd"/>
      <w:r w:rsidRPr="000C6477">
        <w:rPr>
          <w:rFonts w:ascii="SimSun" w:hAnsi="SimSun" w:hint="eastAsia"/>
          <w:szCs w:val="24"/>
          <w:lang w:val="fr-CH"/>
        </w:rPr>
        <w:t>（</w:t>
      </w:r>
      <w:r w:rsidRPr="000C6477">
        <w:rPr>
          <w:szCs w:val="24"/>
          <w:lang w:val="fr-CH"/>
        </w:rPr>
        <w:t>ICT</w:t>
      </w:r>
      <w:r w:rsidRPr="000C6477">
        <w:rPr>
          <w:rFonts w:ascii="SimSun" w:hAnsi="SimSun" w:hint="eastAsia"/>
          <w:szCs w:val="24"/>
          <w:lang w:val="fr-CH"/>
        </w:rPr>
        <w:t>）</w:t>
      </w:r>
      <w:proofErr w:type="spellStart"/>
      <w:r w:rsidRPr="000C6477">
        <w:rPr>
          <w:rFonts w:ascii="SimSun" w:hAnsi="SimSun" w:hint="eastAsia"/>
          <w:szCs w:val="24"/>
        </w:rPr>
        <w:t>的专门机构</w:t>
      </w:r>
      <w:r w:rsidRPr="000C6477">
        <w:rPr>
          <w:rFonts w:ascii="SimSun" w:hAnsi="SimSun" w:hint="eastAsia"/>
          <w:szCs w:val="24"/>
          <w:lang w:val="fr-CH"/>
        </w:rPr>
        <w:t>，</w:t>
      </w:r>
      <w:r w:rsidRPr="000C6477">
        <w:rPr>
          <w:rFonts w:hint="eastAsia"/>
          <w:szCs w:val="24"/>
          <w:lang w:val="fr-FR"/>
        </w:rPr>
        <w:t>总部</w:t>
      </w:r>
      <w:r w:rsidRPr="000C6477">
        <w:rPr>
          <w:szCs w:val="24"/>
          <w:lang w:val="fr-FR"/>
        </w:rPr>
        <w:t>设在瑞士日内瓦（</w:t>
      </w:r>
      <w:r w:rsidRPr="000C6477">
        <w:rPr>
          <w:rFonts w:hint="eastAsia"/>
          <w:szCs w:val="24"/>
          <w:lang w:val="fr-FR"/>
        </w:rPr>
        <w:t>地址</w:t>
      </w:r>
      <w:proofErr w:type="spellEnd"/>
      <w:r w:rsidRPr="000C6477">
        <w:rPr>
          <w:szCs w:val="24"/>
          <w:lang w:val="fr-FR"/>
        </w:rPr>
        <w:t>：</w:t>
      </w:r>
      <w:r w:rsidRPr="000C6477">
        <w:rPr>
          <w:szCs w:val="24"/>
          <w:lang w:val="fr-FR"/>
        </w:rPr>
        <w:t>Place des Nations</w:t>
      </w:r>
      <w:r w:rsidRPr="000C6477">
        <w:rPr>
          <w:rFonts w:hint="eastAsia"/>
          <w:szCs w:val="24"/>
          <w:lang w:val="fr-FR"/>
        </w:rPr>
        <w:t>，</w:t>
      </w:r>
      <w:r w:rsidRPr="000C6477">
        <w:rPr>
          <w:szCs w:val="24"/>
          <w:lang w:val="fr-FR"/>
        </w:rPr>
        <w:t>CH-1211 Geneva 20</w:t>
      </w:r>
      <w:r w:rsidRPr="000C6477">
        <w:rPr>
          <w:rFonts w:hint="eastAsia"/>
          <w:szCs w:val="24"/>
          <w:lang w:val="fr-FR"/>
        </w:rPr>
        <w:t>，</w:t>
      </w:r>
      <w:proofErr w:type="spellStart"/>
      <w:r w:rsidRPr="000C6477">
        <w:rPr>
          <w:szCs w:val="24"/>
          <w:lang w:val="fr-FR"/>
        </w:rPr>
        <w:t>Switzerland</w:t>
      </w:r>
      <w:proofErr w:type="spellEnd"/>
      <w:r w:rsidRPr="000C6477">
        <w:rPr>
          <w:szCs w:val="24"/>
          <w:lang w:val="fr-FR"/>
        </w:rPr>
        <w:t>）</w:t>
      </w:r>
      <w:r w:rsidRPr="000C6477">
        <w:rPr>
          <w:rFonts w:hint="eastAsia"/>
          <w:szCs w:val="24"/>
          <w:lang w:val="fr-FR"/>
        </w:rPr>
        <w:t>；</w:t>
      </w:r>
      <w:r w:rsidRPr="000C6477">
        <w:rPr>
          <w:rFonts w:hint="eastAsia"/>
          <w:bCs/>
          <w:szCs w:val="24"/>
          <w:lang w:val="fr-FR"/>
        </w:rPr>
        <w:t>和</w:t>
      </w:r>
    </w:p>
    <w:p w14:paraId="711B90E2" w14:textId="77777777" w:rsidR="007B17E4" w:rsidRPr="001C7603" w:rsidRDefault="007B17E4" w:rsidP="00706F77">
      <w:pPr>
        <w:snapToGrid w:val="0"/>
        <w:ind w:left="794"/>
        <w:rPr>
          <w:rFonts w:cs="Arial"/>
          <w:szCs w:val="24"/>
          <w:lang w:val="fr-CH"/>
        </w:rPr>
      </w:pPr>
      <w:proofErr w:type="spellStart"/>
      <w:r w:rsidRPr="0034066E">
        <w:rPr>
          <w:rFonts w:cs="Arial"/>
          <w:b/>
          <w:szCs w:val="24"/>
        </w:rPr>
        <w:t>思科系统公司</w:t>
      </w:r>
      <w:proofErr w:type="spellEnd"/>
      <w:proofErr w:type="gramStart"/>
      <w:r w:rsidRPr="0034066E">
        <w:rPr>
          <w:rFonts w:cs="Arial" w:hint="eastAsia"/>
          <w:b/>
          <w:szCs w:val="24"/>
          <w:lang w:val="fr-CH"/>
        </w:rPr>
        <w:t>（</w:t>
      </w:r>
      <w:r w:rsidRPr="00E0468B">
        <w:rPr>
          <w:rFonts w:cs="Arial" w:hint="eastAsia"/>
          <w:szCs w:val="24"/>
          <w:lang w:val="fr-CH"/>
        </w:rPr>
        <w:t>“</w:t>
      </w:r>
      <w:proofErr w:type="spellStart"/>
      <w:proofErr w:type="gramEnd"/>
      <w:r w:rsidRPr="00E0468B">
        <w:rPr>
          <w:rFonts w:cs="Arial" w:hint="eastAsia"/>
          <w:szCs w:val="24"/>
        </w:rPr>
        <w:t>思科公司</w:t>
      </w:r>
      <w:proofErr w:type="spellEnd"/>
      <w:r w:rsidRPr="00E0468B">
        <w:rPr>
          <w:rFonts w:cs="Arial" w:hint="eastAsia"/>
          <w:szCs w:val="24"/>
          <w:lang w:val="fr-CH"/>
        </w:rPr>
        <w:t>”</w:t>
      </w:r>
      <w:r w:rsidRPr="0034066E">
        <w:rPr>
          <w:rFonts w:cs="Arial" w:hint="eastAsia"/>
          <w:b/>
          <w:szCs w:val="24"/>
          <w:lang w:val="fr-CH"/>
        </w:rPr>
        <w:t>）</w:t>
      </w:r>
      <w:r w:rsidRPr="0034066E">
        <w:rPr>
          <w:rFonts w:cs="Arial" w:hint="eastAsia"/>
          <w:szCs w:val="24"/>
          <w:lang w:val="fr-CH"/>
        </w:rPr>
        <w:t>，</w:t>
      </w:r>
      <w:proofErr w:type="spellStart"/>
      <w:r w:rsidRPr="0034066E">
        <w:rPr>
          <w:rFonts w:cs="Arial" w:hint="eastAsia"/>
          <w:szCs w:val="24"/>
        </w:rPr>
        <w:t>总部设在</w:t>
      </w:r>
      <w:r w:rsidRPr="0034066E">
        <w:rPr>
          <w:rFonts w:cs="Arial"/>
          <w:szCs w:val="24"/>
        </w:rPr>
        <w:t>美国加利福尼亚</w:t>
      </w:r>
      <w:r w:rsidRPr="0034066E">
        <w:rPr>
          <w:rFonts w:cs="Arial" w:hint="eastAsia"/>
          <w:szCs w:val="24"/>
          <w:lang w:val="fr-CH"/>
        </w:rPr>
        <w:t>（</w:t>
      </w:r>
      <w:r w:rsidRPr="0034066E">
        <w:rPr>
          <w:rFonts w:cs="Arial" w:hint="eastAsia"/>
          <w:szCs w:val="24"/>
        </w:rPr>
        <w:t>地址</w:t>
      </w:r>
      <w:proofErr w:type="spellEnd"/>
      <w:r w:rsidRPr="0034066E">
        <w:rPr>
          <w:rFonts w:cs="Arial" w:hint="eastAsia"/>
          <w:szCs w:val="24"/>
          <w:lang w:val="fr-CH"/>
        </w:rPr>
        <w:t>：</w:t>
      </w:r>
      <w:r w:rsidRPr="0034066E">
        <w:rPr>
          <w:rFonts w:cs="Arial"/>
          <w:szCs w:val="24"/>
          <w:lang w:val="fr-CH"/>
        </w:rPr>
        <w:t>170 W. Tasman Drive</w:t>
      </w:r>
      <w:r>
        <w:rPr>
          <w:rFonts w:cs="Arial" w:hint="eastAsia"/>
          <w:szCs w:val="24"/>
          <w:lang w:val="fr-CH"/>
        </w:rPr>
        <w:t>，</w:t>
      </w:r>
      <w:r w:rsidRPr="0034066E">
        <w:rPr>
          <w:rFonts w:cs="Arial"/>
          <w:szCs w:val="24"/>
          <w:lang w:val="fr-CH"/>
        </w:rPr>
        <w:t>San Jose</w:t>
      </w:r>
      <w:r>
        <w:rPr>
          <w:rFonts w:cs="Arial" w:hint="eastAsia"/>
          <w:szCs w:val="24"/>
          <w:lang w:val="fr-CH"/>
        </w:rPr>
        <w:t>，</w:t>
      </w:r>
      <w:r w:rsidRPr="0034066E">
        <w:rPr>
          <w:rFonts w:cs="Arial"/>
          <w:szCs w:val="24"/>
          <w:lang w:val="fr-CH"/>
        </w:rPr>
        <w:t>California 95134</w:t>
      </w:r>
      <w:r w:rsidRPr="0034066E">
        <w:rPr>
          <w:rFonts w:cs="Arial" w:hint="eastAsia"/>
          <w:szCs w:val="24"/>
          <w:lang w:val="fr-CH"/>
        </w:rPr>
        <w:t>）</w:t>
      </w:r>
      <w:r w:rsidRPr="0034066E">
        <w:rPr>
          <w:rFonts w:cs="Arial" w:hint="eastAsia"/>
          <w:b/>
          <w:szCs w:val="24"/>
          <w:lang w:val="fr-CH"/>
        </w:rPr>
        <w:t>。</w:t>
      </w:r>
    </w:p>
    <w:p w14:paraId="0885B265" w14:textId="77777777" w:rsidR="007B17E4" w:rsidRPr="00E671E7" w:rsidRDefault="007B17E4" w:rsidP="00706F77">
      <w:pPr>
        <w:snapToGrid w:val="0"/>
        <w:ind w:firstLineChars="200" w:firstLine="480"/>
        <w:rPr>
          <w:rFonts w:cs="Calibri"/>
          <w:b/>
          <w:szCs w:val="24"/>
          <w:lang w:val="fr-FR" w:eastAsia="zh-CN"/>
        </w:rPr>
      </w:pPr>
      <w:r>
        <w:rPr>
          <w:rFonts w:cs="Arial" w:hint="eastAsia"/>
          <w:szCs w:val="24"/>
          <w:lang w:val="fr-CH" w:eastAsia="zh-CN"/>
        </w:rPr>
        <w:t>在</w:t>
      </w:r>
      <w:r w:rsidRPr="001C7603">
        <w:rPr>
          <w:rFonts w:cs="Arial" w:hint="eastAsia"/>
          <w:szCs w:val="24"/>
          <w:lang w:eastAsia="zh-CN"/>
        </w:rPr>
        <w:t>本</w:t>
      </w:r>
      <w:r w:rsidRPr="00B90A6C">
        <w:rPr>
          <w:rFonts w:cs="Arial" w:hint="eastAsia"/>
          <w:szCs w:val="24"/>
          <w:lang w:val="fr-FR" w:eastAsia="zh-CN"/>
        </w:rPr>
        <w:t>“</w:t>
      </w:r>
      <w:r w:rsidRPr="001C7603">
        <w:rPr>
          <w:rFonts w:cs="Arial" w:hint="eastAsia"/>
          <w:szCs w:val="24"/>
          <w:lang w:eastAsia="zh-CN"/>
        </w:rPr>
        <w:t>协议</w:t>
      </w:r>
      <w:r w:rsidRPr="00B90A6C">
        <w:rPr>
          <w:rFonts w:cs="Arial" w:hint="eastAsia"/>
          <w:szCs w:val="24"/>
          <w:lang w:val="fr-FR" w:eastAsia="zh-CN"/>
        </w:rPr>
        <w:t>”</w:t>
      </w:r>
      <w:r>
        <w:rPr>
          <w:rFonts w:cs="Arial" w:hint="eastAsia"/>
          <w:szCs w:val="24"/>
          <w:lang w:eastAsia="zh-CN"/>
        </w:rPr>
        <w:t>中</w:t>
      </w:r>
      <w:r w:rsidRPr="00B90A6C">
        <w:rPr>
          <w:rFonts w:cs="Arial" w:hint="eastAsia"/>
          <w:szCs w:val="24"/>
          <w:lang w:val="fr-FR" w:eastAsia="zh-CN"/>
        </w:rPr>
        <w:t>，</w:t>
      </w:r>
      <w:r w:rsidRPr="00B90A6C">
        <w:rPr>
          <w:rFonts w:cs="Arial"/>
          <w:szCs w:val="24"/>
          <w:lang w:eastAsia="zh-CN"/>
        </w:rPr>
        <w:t>国际电联</w:t>
      </w:r>
      <w:r w:rsidRPr="00B90A6C">
        <w:rPr>
          <w:rFonts w:cs="Arial" w:hint="eastAsia"/>
          <w:szCs w:val="24"/>
          <w:lang w:eastAsia="zh-CN"/>
        </w:rPr>
        <w:t>与</w:t>
      </w:r>
      <w:r w:rsidRPr="00B90A6C">
        <w:rPr>
          <w:rFonts w:cs="Arial"/>
          <w:szCs w:val="24"/>
          <w:lang w:eastAsia="zh-CN"/>
        </w:rPr>
        <w:t>合作伙伴统</w:t>
      </w:r>
      <w:r w:rsidRPr="00B90A6C">
        <w:rPr>
          <w:rFonts w:cs="Arial" w:hint="eastAsia"/>
          <w:szCs w:val="24"/>
          <w:lang w:eastAsia="zh-CN"/>
        </w:rPr>
        <w:t>一称</w:t>
      </w:r>
      <w:r w:rsidRPr="00B90A6C">
        <w:rPr>
          <w:rFonts w:cs="Arial"/>
          <w:szCs w:val="24"/>
          <w:lang w:eastAsia="zh-CN"/>
        </w:rPr>
        <w:t>为</w:t>
      </w:r>
      <w:r w:rsidRPr="000C6477">
        <w:rPr>
          <w:rFonts w:cs="Arial" w:hint="eastAsia"/>
          <w:szCs w:val="24"/>
          <w:lang w:val="fr-FR" w:eastAsia="zh-CN"/>
        </w:rPr>
        <w:t>“</w:t>
      </w:r>
      <w:r w:rsidRPr="00B90A6C">
        <w:rPr>
          <w:rFonts w:cs="Arial" w:hint="eastAsia"/>
          <w:szCs w:val="24"/>
          <w:u w:val="single"/>
          <w:lang w:eastAsia="zh-CN"/>
        </w:rPr>
        <w:t>双方</w:t>
      </w:r>
      <w:r w:rsidRPr="000C6477">
        <w:rPr>
          <w:rFonts w:cs="Arial" w:hint="eastAsia"/>
          <w:szCs w:val="24"/>
          <w:lang w:val="fr-FR" w:eastAsia="zh-CN"/>
        </w:rPr>
        <w:t>”</w:t>
      </w:r>
      <w:r w:rsidRPr="00B90A6C">
        <w:rPr>
          <w:rFonts w:cs="Arial" w:hint="eastAsia"/>
          <w:szCs w:val="24"/>
          <w:lang w:eastAsia="zh-CN"/>
        </w:rPr>
        <w:t>或分别称</w:t>
      </w:r>
      <w:r w:rsidRPr="00B90A6C">
        <w:rPr>
          <w:rFonts w:cs="Arial"/>
          <w:szCs w:val="24"/>
          <w:lang w:eastAsia="zh-CN"/>
        </w:rPr>
        <w:t>为</w:t>
      </w:r>
      <w:r w:rsidRPr="000C6477">
        <w:rPr>
          <w:rFonts w:cs="Arial" w:hint="eastAsia"/>
          <w:szCs w:val="24"/>
          <w:lang w:val="fr-FR" w:eastAsia="zh-CN"/>
        </w:rPr>
        <w:t>“</w:t>
      </w:r>
      <w:r w:rsidRPr="00B90A6C">
        <w:rPr>
          <w:rFonts w:cs="Arial" w:hint="eastAsia"/>
          <w:szCs w:val="24"/>
          <w:u w:val="single"/>
          <w:lang w:eastAsia="zh-CN"/>
        </w:rPr>
        <w:t>一方</w:t>
      </w:r>
      <w:r w:rsidRPr="000C6477">
        <w:rPr>
          <w:rFonts w:cs="Arial" w:hint="eastAsia"/>
          <w:szCs w:val="24"/>
          <w:lang w:val="fr-FR" w:eastAsia="zh-CN"/>
        </w:rPr>
        <w:t>”</w:t>
      </w:r>
      <w:r w:rsidRPr="00B90A6C">
        <w:rPr>
          <w:rFonts w:cs="Arial" w:hint="eastAsia"/>
          <w:szCs w:val="24"/>
          <w:lang w:eastAsia="zh-CN"/>
        </w:rPr>
        <w:t>。</w:t>
      </w:r>
    </w:p>
    <w:p w14:paraId="0C19912E" w14:textId="77777777" w:rsidR="007B17E4" w:rsidRPr="001C7603" w:rsidRDefault="007B17E4" w:rsidP="00706F77">
      <w:pPr>
        <w:snapToGrid w:val="0"/>
        <w:ind w:firstLineChars="200" w:firstLine="482"/>
        <w:rPr>
          <w:rFonts w:cs="Arial"/>
          <w:szCs w:val="24"/>
          <w:lang w:eastAsia="zh-CN"/>
        </w:rPr>
      </w:pPr>
      <w:r w:rsidRPr="001C7603">
        <w:rPr>
          <w:rFonts w:cs="Arial" w:hint="eastAsia"/>
          <w:b/>
          <w:bCs/>
          <w:szCs w:val="24"/>
          <w:lang w:eastAsia="zh-CN"/>
        </w:rPr>
        <w:t>鉴于，</w:t>
      </w:r>
      <w:r w:rsidRPr="001C7603">
        <w:rPr>
          <w:rFonts w:cs="Arial" w:hint="eastAsia"/>
          <w:bCs/>
          <w:szCs w:val="24"/>
          <w:lang w:eastAsia="zh-CN"/>
        </w:rPr>
        <w:t>国际电联向往通过支持制定和实施有利于国际电联成员的能力建设计划和活动，培养</w:t>
      </w:r>
      <w:r w:rsidRPr="001C7603">
        <w:rPr>
          <w:rFonts w:cs="Arial" w:hint="eastAsia"/>
          <w:bCs/>
          <w:szCs w:val="24"/>
          <w:lang w:eastAsia="zh-CN"/>
        </w:rPr>
        <w:t>ICT</w:t>
      </w:r>
      <w:r w:rsidRPr="001C7603">
        <w:rPr>
          <w:rFonts w:cs="Arial" w:hint="eastAsia"/>
          <w:bCs/>
          <w:szCs w:val="24"/>
          <w:lang w:eastAsia="zh-CN"/>
        </w:rPr>
        <w:t>领域的人员技能，并确保面向所有人的数字包容性；</w:t>
      </w:r>
    </w:p>
    <w:p w14:paraId="4BE345F0" w14:textId="77777777" w:rsidR="007B17E4" w:rsidRPr="001C7603" w:rsidRDefault="007B17E4" w:rsidP="00706F77">
      <w:pPr>
        <w:snapToGrid w:val="0"/>
        <w:ind w:firstLineChars="200" w:firstLine="482"/>
        <w:rPr>
          <w:rFonts w:cs="Arial"/>
          <w:szCs w:val="24"/>
          <w:lang w:eastAsia="zh-CN"/>
        </w:rPr>
      </w:pPr>
      <w:r w:rsidRPr="001C7603">
        <w:rPr>
          <w:rFonts w:cs="Arial" w:hint="eastAsia"/>
          <w:b/>
          <w:bCs/>
          <w:szCs w:val="24"/>
          <w:lang w:eastAsia="zh-CN"/>
        </w:rPr>
        <w:t>鉴于，</w:t>
      </w:r>
      <w:r w:rsidRPr="001C7603">
        <w:rPr>
          <w:rFonts w:cs="Arial" w:hint="eastAsia"/>
          <w:bCs/>
          <w:szCs w:val="24"/>
          <w:lang w:eastAsia="zh-CN"/>
        </w:rPr>
        <w:t>思科网络技术学院项目下的思科教育产品为非营利学校、学院、大学和其他非营利教育机构提供了整合计算机网络课程的可能性；</w:t>
      </w:r>
    </w:p>
    <w:p w14:paraId="68FED2D0" w14:textId="77777777" w:rsidR="007B17E4" w:rsidRPr="001C7603" w:rsidRDefault="007B17E4" w:rsidP="00706F77">
      <w:pPr>
        <w:snapToGrid w:val="0"/>
        <w:ind w:firstLineChars="200" w:firstLine="482"/>
        <w:rPr>
          <w:rFonts w:cs="Arial"/>
          <w:szCs w:val="24"/>
          <w:lang w:eastAsia="zh-CN"/>
        </w:rPr>
      </w:pPr>
      <w:r w:rsidRPr="001C7603">
        <w:rPr>
          <w:rFonts w:cs="Arial" w:hint="eastAsia"/>
          <w:b/>
          <w:bCs/>
          <w:szCs w:val="24"/>
          <w:lang w:eastAsia="zh-CN"/>
        </w:rPr>
        <w:t>鉴于，</w:t>
      </w:r>
      <w:r w:rsidRPr="001C7603">
        <w:rPr>
          <w:rFonts w:cs="Arial" w:hint="eastAsia"/>
          <w:bCs/>
          <w:szCs w:val="24"/>
          <w:lang w:eastAsia="zh-CN"/>
        </w:rPr>
        <w:t>自</w:t>
      </w:r>
      <w:r w:rsidRPr="001C7603">
        <w:rPr>
          <w:rFonts w:cs="Arial" w:hint="eastAsia"/>
          <w:bCs/>
          <w:szCs w:val="24"/>
          <w:lang w:eastAsia="zh-CN"/>
        </w:rPr>
        <w:t>2004</w:t>
      </w:r>
      <w:r w:rsidRPr="001C7603">
        <w:rPr>
          <w:rFonts w:cs="Arial" w:hint="eastAsia"/>
          <w:bCs/>
          <w:szCs w:val="24"/>
          <w:lang w:eastAsia="zh-CN"/>
        </w:rPr>
        <w:t>年以来，国际电联和思科公司围绕国际电联互联网培训中心举措，在</w:t>
      </w:r>
      <w:r w:rsidRPr="001C7603">
        <w:rPr>
          <w:rFonts w:cs="Arial" w:hint="eastAsia"/>
          <w:bCs/>
          <w:szCs w:val="24"/>
          <w:lang w:eastAsia="zh-CN"/>
        </w:rPr>
        <w:t>ICT</w:t>
      </w:r>
      <w:r w:rsidRPr="001C7603">
        <w:rPr>
          <w:rFonts w:cs="Arial" w:hint="eastAsia"/>
          <w:bCs/>
          <w:szCs w:val="24"/>
          <w:lang w:eastAsia="zh-CN"/>
        </w:rPr>
        <w:t>技术技能的培养方面相互合作；</w:t>
      </w:r>
    </w:p>
    <w:p w14:paraId="12EA7279" w14:textId="77777777" w:rsidR="007B17E4" w:rsidRPr="001C7603" w:rsidRDefault="007B17E4" w:rsidP="00706F77">
      <w:pPr>
        <w:snapToGrid w:val="0"/>
        <w:ind w:firstLineChars="200" w:firstLine="482"/>
        <w:rPr>
          <w:rFonts w:cs="Arial"/>
          <w:szCs w:val="24"/>
          <w:lang w:eastAsia="zh-CN"/>
        </w:rPr>
      </w:pPr>
      <w:r w:rsidRPr="001C7603">
        <w:rPr>
          <w:rFonts w:cs="Arial" w:hint="eastAsia"/>
          <w:b/>
          <w:bCs/>
          <w:szCs w:val="24"/>
          <w:lang w:eastAsia="zh-CN"/>
        </w:rPr>
        <w:t>鉴于，</w:t>
      </w:r>
      <w:r w:rsidRPr="001C7603">
        <w:rPr>
          <w:rFonts w:cs="Arial" w:hint="eastAsia"/>
          <w:bCs/>
          <w:szCs w:val="24"/>
          <w:lang w:eastAsia="zh-CN"/>
        </w:rPr>
        <w:t>国际电联和思科公司目前希望通过建立数字化转型中心（</w:t>
      </w:r>
      <w:r w:rsidRPr="001C7603">
        <w:rPr>
          <w:rFonts w:cs="Arial"/>
          <w:bCs/>
          <w:szCs w:val="24"/>
          <w:lang w:eastAsia="zh-CN"/>
        </w:rPr>
        <w:t>DTC</w:t>
      </w:r>
      <w:r w:rsidRPr="001C7603">
        <w:rPr>
          <w:rFonts w:cs="Arial" w:hint="eastAsia"/>
          <w:bCs/>
          <w:szCs w:val="24"/>
          <w:lang w:eastAsia="zh-CN"/>
        </w:rPr>
        <w:t>）扩大和深化技能培养方面的合作。</w:t>
      </w:r>
    </w:p>
    <w:p w14:paraId="47363791" w14:textId="77777777" w:rsidR="007B17E4" w:rsidRPr="001C7603" w:rsidRDefault="007B17E4" w:rsidP="00706F77">
      <w:pPr>
        <w:snapToGrid w:val="0"/>
        <w:ind w:firstLineChars="200" w:firstLine="482"/>
        <w:rPr>
          <w:rFonts w:cs="Arial"/>
          <w:szCs w:val="24"/>
          <w:lang w:eastAsia="zh-CN"/>
        </w:rPr>
      </w:pPr>
      <w:r w:rsidRPr="001C7603">
        <w:rPr>
          <w:rFonts w:cs="Arial" w:hint="eastAsia"/>
          <w:b/>
          <w:bCs/>
          <w:szCs w:val="24"/>
          <w:lang w:eastAsia="zh-CN"/>
        </w:rPr>
        <w:t>鉴于，</w:t>
      </w:r>
      <w:r w:rsidRPr="001C7603">
        <w:rPr>
          <w:rFonts w:cs="Arial" w:hint="eastAsia"/>
          <w:bCs/>
          <w:szCs w:val="24"/>
          <w:lang w:eastAsia="zh-CN"/>
        </w:rPr>
        <w:t>双方目前希望签署本谅解备忘录，以建立一个本备忘录描述的适用于双方之间合作的高层次、非约束性（本协议第</w:t>
      </w:r>
      <w:r w:rsidRPr="001C7603">
        <w:rPr>
          <w:rFonts w:cs="Arial" w:hint="eastAsia"/>
          <w:bCs/>
          <w:szCs w:val="24"/>
          <w:lang w:eastAsia="zh-CN"/>
        </w:rPr>
        <w:t>7</w:t>
      </w:r>
      <w:r w:rsidRPr="001C7603">
        <w:rPr>
          <w:rFonts w:cs="Arial" w:hint="eastAsia"/>
          <w:bCs/>
          <w:szCs w:val="24"/>
          <w:lang w:eastAsia="zh-CN"/>
        </w:rPr>
        <w:t>条规定的情况除外）和非排他性框架。</w:t>
      </w:r>
    </w:p>
    <w:p w14:paraId="05FE8494" w14:textId="77777777" w:rsidR="007B17E4" w:rsidRPr="001C7603" w:rsidRDefault="007B17E4" w:rsidP="00706F77">
      <w:pPr>
        <w:snapToGrid w:val="0"/>
        <w:ind w:firstLineChars="200" w:firstLine="482"/>
        <w:rPr>
          <w:rFonts w:cs="Arial"/>
          <w:szCs w:val="24"/>
          <w:lang w:eastAsia="zh-CN"/>
        </w:rPr>
      </w:pPr>
      <w:r w:rsidRPr="001C7603">
        <w:rPr>
          <w:rFonts w:cs="Arial" w:hint="eastAsia"/>
          <w:b/>
          <w:bCs/>
          <w:szCs w:val="24"/>
          <w:lang w:eastAsia="zh-CN"/>
        </w:rPr>
        <w:t>因此，</w:t>
      </w:r>
      <w:r w:rsidRPr="001C7603">
        <w:rPr>
          <w:rFonts w:cs="Arial" w:hint="eastAsia"/>
          <w:bCs/>
          <w:szCs w:val="24"/>
          <w:lang w:eastAsia="zh-CN"/>
        </w:rPr>
        <w:t>双方</w:t>
      </w:r>
      <w:r w:rsidRPr="001C7603">
        <w:rPr>
          <w:rFonts w:cs="Arial" w:hint="eastAsia"/>
          <w:b/>
          <w:bCs/>
          <w:szCs w:val="24"/>
          <w:lang w:eastAsia="zh-CN"/>
        </w:rPr>
        <w:t>目前</w:t>
      </w:r>
      <w:r w:rsidRPr="001C7603">
        <w:rPr>
          <w:rFonts w:cs="Arial" w:hint="eastAsia"/>
          <w:bCs/>
          <w:szCs w:val="24"/>
          <w:lang w:eastAsia="zh-CN"/>
        </w:rPr>
        <w:t>意欲开展以下合作：</w:t>
      </w:r>
    </w:p>
    <w:p w14:paraId="53D4010A" w14:textId="77777777" w:rsidR="00706F77" w:rsidRPr="00706F77" w:rsidRDefault="007B17E4" w:rsidP="00706F77">
      <w:pPr>
        <w:pStyle w:val="ArtNo"/>
        <w:spacing w:before="360"/>
        <w:rPr>
          <w:rFonts w:eastAsiaTheme="minorEastAsia"/>
          <w:sz w:val="24"/>
          <w:szCs w:val="24"/>
          <w:lang w:val="ru-RU"/>
        </w:rPr>
      </w:pPr>
      <w:r w:rsidRPr="00706F77">
        <w:rPr>
          <w:rFonts w:eastAsiaTheme="minorEastAsia"/>
          <w:sz w:val="24"/>
          <w:szCs w:val="24"/>
          <w:lang w:val="ru-RU"/>
        </w:rPr>
        <w:t>第</w:t>
      </w:r>
      <w:r w:rsidRPr="00706F77">
        <w:rPr>
          <w:rFonts w:eastAsiaTheme="minorEastAsia" w:hint="eastAsia"/>
          <w:sz w:val="24"/>
          <w:szCs w:val="24"/>
          <w:lang w:val="ru-RU"/>
        </w:rPr>
        <w:t>1</w:t>
      </w:r>
      <w:r w:rsidRPr="00706F77">
        <w:rPr>
          <w:rFonts w:eastAsiaTheme="minorEastAsia" w:hint="eastAsia"/>
          <w:sz w:val="24"/>
          <w:szCs w:val="24"/>
          <w:lang w:val="ru-RU"/>
        </w:rPr>
        <w:t>条</w:t>
      </w:r>
    </w:p>
    <w:p w14:paraId="3DFB4B7A" w14:textId="522796E0" w:rsidR="007B17E4" w:rsidRPr="00706F77" w:rsidRDefault="007B17E4" w:rsidP="00706F77">
      <w:pPr>
        <w:pStyle w:val="Arttitle"/>
        <w:spacing w:before="120"/>
        <w:rPr>
          <w:rFonts w:eastAsiaTheme="minorEastAsia"/>
          <w:sz w:val="24"/>
          <w:szCs w:val="24"/>
          <w:lang w:val="ru-RU"/>
        </w:rPr>
      </w:pPr>
      <w:proofErr w:type="spellStart"/>
      <w:r w:rsidRPr="00706F77">
        <w:rPr>
          <w:rFonts w:eastAsiaTheme="minorEastAsia"/>
          <w:sz w:val="24"/>
          <w:szCs w:val="24"/>
          <w:lang w:val="ru-RU"/>
        </w:rPr>
        <w:t>本备忘录的宗旨</w:t>
      </w:r>
      <w:r w:rsidRPr="00706F77">
        <w:rPr>
          <w:rFonts w:eastAsiaTheme="minorEastAsia" w:hint="eastAsia"/>
          <w:sz w:val="24"/>
          <w:szCs w:val="24"/>
          <w:lang w:val="ru-RU"/>
        </w:rPr>
        <w:t>；</w:t>
      </w:r>
      <w:r w:rsidRPr="00706F77">
        <w:rPr>
          <w:rFonts w:eastAsiaTheme="minorEastAsia"/>
          <w:sz w:val="24"/>
          <w:szCs w:val="24"/>
          <w:lang w:val="ru-RU"/>
        </w:rPr>
        <w:t>合作的实施</w:t>
      </w:r>
      <w:proofErr w:type="spellEnd"/>
    </w:p>
    <w:p w14:paraId="6C8B6B92" w14:textId="4560EEDF" w:rsidR="007B17E4" w:rsidRPr="001C7603" w:rsidRDefault="00810864" w:rsidP="00706F77">
      <w:pPr>
        <w:rPr>
          <w:rFonts w:cs="Arial"/>
          <w:szCs w:val="24"/>
          <w:lang w:eastAsia="zh-CN"/>
        </w:rPr>
      </w:pPr>
      <w:r>
        <w:rPr>
          <w:rFonts w:cs="Arial" w:hint="eastAsia"/>
          <w:szCs w:val="24"/>
          <w:lang w:eastAsia="zh-CN"/>
        </w:rPr>
        <w:t>1.1</w:t>
      </w:r>
      <w:r>
        <w:rPr>
          <w:rFonts w:cs="Arial"/>
          <w:szCs w:val="24"/>
          <w:lang w:eastAsia="zh-CN"/>
        </w:rPr>
        <w:tab/>
      </w:r>
      <w:r w:rsidR="007B17E4" w:rsidRPr="001C7603">
        <w:rPr>
          <w:rFonts w:cs="Arial" w:hint="eastAsia"/>
          <w:szCs w:val="24"/>
          <w:lang w:eastAsia="zh-CN"/>
        </w:rPr>
        <w:t>本备忘录旨在建立一个高级别、非排他性的合作框架，双方欲致力于建立数字化转型中心（</w:t>
      </w:r>
      <w:r w:rsidR="007B17E4" w:rsidRPr="001C7603">
        <w:rPr>
          <w:rFonts w:cs="Arial" w:hint="eastAsia"/>
          <w:szCs w:val="24"/>
          <w:lang w:eastAsia="zh-CN"/>
        </w:rPr>
        <w:t>DTC</w:t>
      </w:r>
      <w:r w:rsidR="007B17E4" w:rsidRPr="001C7603">
        <w:rPr>
          <w:rFonts w:cs="Arial" w:hint="eastAsia"/>
          <w:szCs w:val="24"/>
          <w:lang w:eastAsia="zh-CN"/>
        </w:rPr>
        <w:t>）举措和实施国际电联的能力建设项目活动（</w:t>
      </w:r>
      <w:proofErr w:type="gramStart"/>
      <w:r w:rsidR="007B17E4" w:rsidRPr="001C7603">
        <w:rPr>
          <w:rFonts w:cs="Arial" w:hint="eastAsia"/>
          <w:szCs w:val="24"/>
          <w:lang w:eastAsia="zh-CN"/>
        </w:rPr>
        <w:t>统称“</w:t>
      </w:r>
      <w:proofErr w:type="gramEnd"/>
      <w:r w:rsidR="007B17E4" w:rsidRPr="001C7603">
        <w:rPr>
          <w:rFonts w:cs="Arial" w:hint="eastAsia"/>
          <w:szCs w:val="24"/>
          <w:lang w:eastAsia="zh-CN"/>
        </w:rPr>
        <w:t>合作”），本备忘录第</w:t>
      </w:r>
      <w:r w:rsidR="007B17E4" w:rsidRPr="001C7603">
        <w:rPr>
          <w:rFonts w:cs="Arial" w:hint="eastAsia"/>
          <w:szCs w:val="24"/>
          <w:lang w:eastAsia="zh-CN"/>
        </w:rPr>
        <w:t>2</w:t>
      </w:r>
      <w:r w:rsidR="007B17E4" w:rsidRPr="001C7603">
        <w:rPr>
          <w:rFonts w:cs="Arial" w:hint="eastAsia"/>
          <w:szCs w:val="24"/>
          <w:lang w:eastAsia="zh-CN"/>
        </w:rPr>
        <w:t>条和附件对此做了进一步说明。</w:t>
      </w:r>
    </w:p>
    <w:p w14:paraId="3BAAC197" w14:textId="5E41A5C4" w:rsidR="007B17E4" w:rsidRPr="001C7603" w:rsidRDefault="00810864" w:rsidP="00706F77">
      <w:pPr>
        <w:rPr>
          <w:rFonts w:cs="Arial"/>
          <w:szCs w:val="24"/>
          <w:lang w:eastAsia="zh-CN"/>
        </w:rPr>
      </w:pPr>
      <w:r>
        <w:rPr>
          <w:rFonts w:hint="eastAsia"/>
          <w:szCs w:val="24"/>
          <w:lang w:eastAsia="zh-CN"/>
        </w:rPr>
        <w:t>1.2</w:t>
      </w:r>
      <w:r>
        <w:rPr>
          <w:szCs w:val="24"/>
          <w:lang w:eastAsia="zh-CN"/>
        </w:rPr>
        <w:tab/>
      </w:r>
      <w:r w:rsidR="007B17E4" w:rsidRPr="001C7603">
        <w:rPr>
          <w:rFonts w:hint="eastAsia"/>
          <w:szCs w:val="24"/>
          <w:lang w:eastAsia="zh-CN"/>
        </w:rPr>
        <w:t>任何与落实本备忘录及其附件相关的有约束力的承诺或法律义务，都将通过一份或多份具有法律约束力的协议、项目文件和</w:t>
      </w:r>
      <w:r w:rsidR="007B17E4" w:rsidRPr="001C7603">
        <w:rPr>
          <w:rFonts w:hint="eastAsia"/>
          <w:szCs w:val="24"/>
          <w:lang w:eastAsia="zh-CN"/>
        </w:rPr>
        <w:t>/</w:t>
      </w:r>
      <w:r w:rsidR="007B17E4" w:rsidRPr="001C7603">
        <w:rPr>
          <w:rFonts w:hint="eastAsia"/>
          <w:szCs w:val="24"/>
          <w:lang w:eastAsia="zh-CN"/>
        </w:rPr>
        <w:t>或其他文件予以确定，并将由双方另行谈判、达成共识并予以签署。</w:t>
      </w:r>
    </w:p>
    <w:p w14:paraId="221D56BB" w14:textId="77777777" w:rsidR="00D43914" w:rsidRPr="00D43914" w:rsidRDefault="007B17E4" w:rsidP="00D43914">
      <w:pPr>
        <w:pStyle w:val="ArtNo"/>
        <w:spacing w:before="360"/>
        <w:rPr>
          <w:rFonts w:eastAsiaTheme="minorEastAsia"/>
          <w:sz w:val="24"/>
          <w:szCs w:val="24"/>
          <w:lang w:val="ru-RU"/>
        </w:rPr>
      </w:pPr>
      <w:r w:rsidRPr="00D43914">
        <w:rPr>
          <w:rFonts w:eastAsiaTheme="minorEastAsia"/>
          <w:sz w:val="24"/>
          <w:szCs w:val="24"/>
          <w:lang w:val="ru-RU"/>
        </w:rPr>
        <w:t>第</w:t>
      </w:r>
      <w:r w:rsidRPr="00D43914">
        <w:rPr>
          <w:rFonts w:eastAsiaTheme="minorEastAsia" w:hint="eastAsia"/>
          <w:sz w:val="24"/>
          <w:szCs w:val="24"/>
          <w:lang w:val="ru-RU"/>
        </w:rPr>
        <w:t>2</w:t>
      </w:r>
      <w:r w:rsidRPr="00D43914">
        <w:rPr>
          <w:rFonts w:eastAsiaTheme="minorEastAsia" w:hint="eastAsia"/>
          <w:sz w:val="24"/>
          <w:szCs w:val="24"/>
          <w:lang w:val="ru-RU"/>
        </w:rPr>
        <w:t>条</w:t>
      </w:r>
    </w:p>
    <w:p w14:paraId="20D199F2" w14:textId="0522C647" w:rsidR="007B17E4" w:rsidRPr="00D43914" w:rsidRDefault="007B17E4" w:rsidP="00D43914">
      <w:pPr>
        <w:pStyle w:val="Arttitle"/>
        <w:spacing w:before="120"/>
        <w:rPr>
          <w:rFonts w:eastAsiaTheme="minorEastAsia"/>
          <w:sz w:val="24"/>
          <w:szCs w:val="24"/>
          <w:lang w:val="ru-RU"/>
        </w:rPr>
      </w:pPr>
      <w:proofErr w:type="spellStart"/>
      <w:r w:rsidRPr="00D43914">
        <w:rPr>
          <w:rFonts w:eastAsiaTheme="minorEastAsia"/>
          <w:sz w:val="24"/>
          <w:szCs w:val="24"/>
          <w:lang w:val="ru-RU"/>
        </w:rPr>
        <w:t>相互合作的领域</w:t>
      </w:r>
      <w:proofErr w:type="spellEnd"/>
    </w:p>
    <w:p w14:paraId="240B9575" w14:textId="17320056" w:rsidR="007B17E4" w:rsidRPr="001C7603" w:rsidRDefault="007B17E4" w:rsidP="00706F77">
      <w:pPr>
        <w:spacing w:after="120"/>
        <w:rPr>
          <w:rFonts w:cs="Arial"/>
          <w:szCs w:val="24"/>
          <w:lang w:eastAsia="zh-CN"/>
        </w:rPr>
      </w:pPr>
      <w:r w:rsidRPr="001C7603">
        <w:rPr>
          <w:rFonts w:cs="Arial"/>
          <w:szCs w:val="24"/>
          <w:lang w:eastAsia="zh-CN"/>
        </w:rPr>
        <w:t>2.1</w:t>
      </w:r>
      <w:r w:rsidRPr="001C7603">
        <w:rPr>
          <w:rFonts w:cs="Arial"/>
          <w:szCs w:val="24"/>
          <w:lang w:eastAsia="zh-CN"/>
        </w:rPr>
        <w:tab/>
      </w:r>
      <w:r w:rsidRPr="001C7603">
        <w:rPr>
          <w:rFonts w:cs="Arial" w:hint="eastAsia"/>
          <w:szCs w:val="24"/>
          <w:lang w:eastAsia="zh-CN"/>
        </w:rPr>
        <w:t>根据本备忘录的其他规定，双方特此表示他们在以下领域相互合作的共同意向</w:t>
      </w:r>
      <w:r w:rsidR="00810864">
        <w:rPr>
          <w:rFonts w:cs="Arial" w:hint="eastAsia"/>
          <w:szCs w:val="24"/>
          <w:lang w:eastAsia="zh-CN"/>
        </w:rPr>
        <w:t>：</w:t>
      </w:r>
    </w:p>
    <w:p w14:paraId="6B717A59" w14:textId="77777777" w:rsidR="007B17E4" w:rsidRPr="004A79B7" w:rsidRDefault="007B17E4" w:rsidP="00706F77">
      <w:pPr>
        <w:pStyle w:val="enumlev1"/>
        <w:tabs>
          <w:tab w:val="clear" w:pos="2608"/>
          <w:tab w:val="clear" w:pos="3345"/>
        </w:tabs>
        <w:rPr>
          <w:lang w:eastAsia="zh-CN"/>
        </w:rPr>
      </w:pPr>
      <w:r w:rsidRPr="0059462A">
        <w:rPr>
          <w:rFonts w:eastAsiaTheme="minorEastAsia" w:hint="eastAsia"/>
          <w:szCs w:val="24"/>
          <w:lang w:val="ru-RU"/>
        </w:rPr>
        <w:t>a</w:t>
      </w:r>
      <w:r w:rsidRPr="0059462A">
        <w:rPr>
          <w:rFonts w:eastAsiaTheme="minorEastAsia"/>
          <w:szCs w:val="24"/>
          <w:lang w:val="ru-RU"/>
        </w:rPr>
        <w:t>)</w:t>
      </w:r>
      <w:r w:rsidRPr="00706F77">
        <w:rPr>
          <w:rFonts w:eastAsiaTheme="minorEastAsia"/>
          <w:sz w:val="22"/>
          <w:lang w:val="ru-RU"/>
        </w:rPr>
        <w:tab/>
      </w:r>
      <w:r w:rsidRPr="004A79B7">
        <w:rPr>
          <w:rFonts w:hint="eastAsia"/>
          <w:lang w:eastAsia="zh-CN"/>
        </w:rPr>
        <w:t>待建数字化转型中心（</w:t>
      </w:r>
      <w:r w:rsidRPr="004A79B7">
        <w:rPr>
          <w:rFonts w:hint="eastAsia"/>
          <w:lang w:eastAsia="zh-CN"/>
        </w:rPr>
        <w:t>DTC</w:t>
      </w:r>
      <w:r w:rsidRPr="004A79B7">
        <w:rPr>
          <w:rFonts w:hint="eastAsia"/>
          <w:lang w:eastAsia="zh-CN"/>
        </w:rPr>
        <w:t>）的确定和遴选；</w:t>
      </w:r>
    </w:p>
    <w:p w14:paraId="7B6FA828" w14:textId="77777777" w:rsidR="007B17E4" w:rsidRPr="0059462A" w:rsidRDefault="007B17E4" w:rsidP="00706F77">
      <w:pPr>
        <w:pStyle w:val="enumlev1"/>
        <w:tabs>
          <w:tab w:val="clear" w:pos="2608"/>
          <w:tab w:val="clear" w:pos="3345"/>
        </w:tabs>
        <w:rPr>
          <w:szCs w:val="24"/>
          <w:lang w:eastAsia="zh-CN"/>
        </w:rPr>
      </w:pPr>
      <w:r w:rsidRPr="0059462A">
        <w:rPr>
          <w:rFonts w:eastAsiaTheme="minorEastAsia" w:hint="eastAsia"/>
          <w:szCs w:val="24"/>
          <w:lang w:val="ru-RU"/>
        </w:rPr>
        <w:t>b)</w:t>
      </w:r>
      <w:r w:rsidRPr="0059462A">
        <w:rPr>
          <w:rFonts w:eastAsiaTheme="minorEastAsia"/>
          <w:szCs w:val="24"/>
          <w:lang w:val="ru-RU"/>
        </w:rPr>
        <w:tab/>
      </w:r>
      <w:r w:rsidRPr="0059462A">
        <w:rPr>
          <w:rFonts w:hint="eastAsia"/>
          <w:szCs w:val="24"/>
          <w:lang w:eastAsia="zh-CN"/>
        </w:rPr>
        <w:t>参与本备忘录附件规定的某些活动，以支持</w:t>
      </w:r>
      <w:r w:rsidRPr="0059462A">
        <w:rPr>
          <w:szCs w:val="24"/>
          <w:lang w:eastAsia="zh-CN"/>
        </w:rPr>
        <w:t>DTC</w:t>
      </w:r>
      <w:r w:rsidRPr="0059462A">
        <w:rPr>
          <w:rFonts w:hint="eastAsia"/>
          <w:szCs w:val="24"/>
          <w:lang w:eastAsia="zh-CN"/>
        </w:rPr>
        <w:t>开展其活动；</w:t>
      </w:r>
    </w:p>
    <w:p w14:paraId="0593023E" w14:textId="77777777" w:rsidR="007B17E4" w:rsidRPr="0059462A" w:rsidRDefault="007B17E4" w:rsidP="00706F77">
      <w:pPr>
        <w:pStyle w:val="enumlev1"/>
        <w:tabs>
          <w:tab w:val="clear" w:pos="2608"/>
          <w:tab w:val="clear" w:pos="3345"/>
        </w:tabs>
        <w:rPr>
          <w:szCs w:val="24"/>
          <w:lang w:eastAsia="zh-CN"/>
        </w:rPr>
      </w:pPr>
      <w:r w:rsidRPr="0059462A">
        <w:rPr>
          <w:rFonts w:eastAsiaTheme="minorEastAsia"/>
          <w:szCs w:val="24"/>
          <w:lang w:val="ru-RU"/>
        </w:rPr>
        <w:t>c</w:t>
      </w:r>
      <w:r w:rsidRPr="0059462A">
        <w:rPr>
          <w:rFonts w:eastAsiaTheme="minorEastAsia" w:hint="eastAsia"/>
          <w:szCs w:val="24"/>
          <w:lang w:val="ru-RU"/>
        </w:rPr>
        <w:t>)</w:t>
      </w:r>
      <w:r w:rsidRPr="0059462A">
        <w:rPr>
          <w:rFonts w:eastAsiaTheme="minorEastAsia"/>
          <w:szCs w:val="24"/>
          <w:lang w:val="ru-RU"/>
        </w:rPr>
        <w:tab/>
      </w:r>
      <w:r w:rsidRPr="0059462A">
        <w:rPr>
          <w:rFonts w:hint="eastAsia"/>
          <w:szCs w:val="24"/>
          <w:lang w:eastAsia="zh-CN"/>
        </w:rPr>
        <w:t>在主要利益攸关方当中推介</w:t>
      </w:r>
      <w:r w:rsidRPr="0059462A">
        <w:rPr>
          <w:szCs w:val="24"/>
          <w:lang w:eastAsia="zh-CN"/>
        </w:rPr>
        <w:t>DTC</w:t>
      </w:r>
      <w:r w:rsidRPr="0059462A">
        <w:rPr>
          <w:rFonts w:hint="eastAsia"/>
          <w:szCs w:val="24"/>
          <w:lang w:eastAsia="zh-CN"/>
        </w:rPr>
        <w:t>；</w:t>
      </w:r>
    </w:p>
    <w:p w14:paraId="73C9B3CD" w14:textId="77777777" w:rsidR="007B17E4" w:rsidRPr="004A79B7" w:rsidRDefault="007B17E4" w:rsidP="00706F77">
      <w:pPr>
        <w:pStyle w:val="enumlev1"/>
        <w:tabs>
          <w:tab w:val="clear" w:pos="2608"/>
          <w:tab w:val="clear" w:pos="3345"/>
        </w:tabs>
        <w:rPr>
          <w:lang w:eastAsia="zh-CN"/>
        </w:rPr>
      </w:pPr>
      <w:r w:rsidRPr="0059462A">
        <w:rPr>
          <w:rFonts w:eastAsiaTheme="minorEastAsia"/>
          <w:szCs w:val="24"/>
          <w:lang w:val="ru-RU"/>
        </w:rPr>
        <w:t>d</w:t>
      </w:r>
      <w:r w:rsidRPr="0059462A">
        <w:rPr>
          <w:rFonts w:eastAsiaTheme="minorEastAsia" w:hint="eastAsia"/>
          <w:szCs w:val="24"/>
          <w:lang w:val="ru-RU"/>
        </w:rPr>
        <w:t>)</w:t>
      </w:r>
      <w:r w:rsidRPr="00706F77">
        <w:rPr>
          <w:rFonts w:eastAsiaTheme="minorEastAsia"/>
          <w:sz w:val="22"/>
          <w:lang w:val="ru-RU"/>
        </w:rPr>
        <w:tab/>
      </w:r>
      <w:r w:rsidRPr="004A79B7">
        <w:rPr>
          <w:rFonts w:hint="eastAsia"/>
          <w:lang w:eastAsia="zh-CN"/>
        </w:rPr>
        <w:t>监督和监测</w:t>
      </w:r>
      <w:r w:rsidRPr="004A79B7">
        <w:rPr>
          <w:lang w:eastAsia="zh-CN"/>
        </w:rPr>
        <w:t>DTC</w:t>
      </w:r>
      <w:r w:rsidRPr="004A79B7">
        <w:rPr>
          <w:rFonts w:hint="eastAsia"/>
          <w:lang w:eastAsia="zh-CN"/>
        </w:rPr>
        <w:t>的活动。</w:t>
      </w:r>
    </w:p>
    <w:p w14:paraId="1C03B0EB" w14:textId="77777777" w:rsidR="007B17E4" w:rsidRPr="001C7603" w:rsidRDefault="007B17E4" w:rsidP="00706F77">
      <w:pPr>
        <w:ind w:firstLineChars="200" w:firstLine="480"/>
        <w:rPr>
          <w:rFonts w:cs="Arial"/>
          <w:szCs w:val="24"/>
          <w:lang w:eastAsia="zh-CN"/>
        </w:rPr>
      </w:pPr>
      <w:r w:rsidRPr="001C7603">
        <w:rPr>
          <w:rFonts w:cs="Arial"/>
          <w:szCs w:val="24"/>
          <w:lang w:eastAsia="zh-CN"/>
        </w:rPr>
        <w:t>DTC</w:t>
      </w:r>
      <w:r w:rsidRPr="001C7603">
        <w:rPr>
          <w:rFonts w:cs="Arial" w:hint="eastAsia"/>
          <w:szCs w:val="24"/>
          <w:lang w:eastAsia="zh-CN"/>
        </w:rPr>
        <w:t>的主要目的是通过培训和其他形式的能力建设活动培养数字技能。</w:t>
      </w:r>
      <w:r w:rsidRPr="001C7603">
        <w:rPr>
          <w:rFonts w:cs="Arial"/>
          <w:szCs w:val="24"/>
          <w:lang w:eastAsia="zh-CN"/>
        </w:rPr>
        <w:t>DTC</w:t>
      </w:r>
      <w:r w:rsidRPr="001C7603">
        <w:rPr>
          <w:rFonts w:cs="Arial" w:hint="eastAsia"/>
          <w:szCs w:val="24"/>
          <w:lang w:eastAsia="zh-CN"/>
        </w:rPr>
        <w:t>将作为培养数字包容技能的工具，确保民众充分参与数字经济。</w:t>
      </w:r>
    </w:p>
    <w:p w14:paraId="54A6DB25" w14:textId="77777777" w:rsidR="007B17E4" w:rsidRPr="001C7603" w:rsidRDefault="007B17E4" w:rsidP="00706F77">
      <w:pPr>
        <w:ind w:firstLineChars="200" w:firstLine="480"/>
        <w:rPr>
          <w:rFonts w:cs="Arial"/>
          <w:szCs w:val="24"/>
          <w:lang w:eastAsia="zh-CN"/>
        </w:rPr>
      </w:pPr>
      <w:r w:rsidRPr="001C7603">
        <w:rPr>
          <w:rFonts w:cs="Arial" w:hint="eastAsia"/>
          <w:szCs w:val="24"/>
          <w:lang w:eastAsia="zh-CN"/>
        </w:rPr>
        <w:lastRenderedPageBreak/>
        <w:t>据设想，</w:t>
      </w:r>
      <w:r w:rsidRPr="001C7603">
        <w:rPr>
          <w:rFonts w:cs="Arial"/>
          <w:szCs w:val="24"/>
          <w:lang w:eastAsia="zh-CN"/>
        </w:rPr>
        <w:t>DTC</w:t>
      </w:r>
      <w:r w:rsidRPr="001C7603">
        <w:rPr>
          <w:rFonts w:cs="Arial" w:hint="eastAsia"/>
          <w:szCs w:val="24"/>
          <w:lang w:eastAsia="zh-CN"/>
        </w:rPr>
        <w:t>将在数字领域就国际电联成员国人民的技能需求提供领先理念。</w:t>
      </w:r>
    </w:p>
    <w:p w14:paraId="203207FD" w14:textId="77777777" w:rsidR="007B17E4" w:rsidRPr="002145E8" w:rsidRDefault="007B17E4" w:rsidP="00D43914">
      <w:pPr>
        <w:tabs>
          <w:tab w:val="clear" w:pos="1191"/>
          <w:tab w:val="clear" w:pos="1588"/>
          <w:tab w:val="clear" w:pos="1985"/>
        </w:tabs>
        <w:rPr>
          <w:lang w:eastAsia="zh-CN"/>
        </w:rPr>
      </w:pPr>
      <w:r w:rsidRPr="002145E8">
        <w:rPr>
          <w:lang w:eastAsia="zh-CN"/>
        </w:rPr>
        <w:t>2.2</w:t>
      </w:r>
      <w:r w:rsidRPr="002145E8">
        <w:rPr>
          <w:lang w:eastAsia="zh-CN"/>
        </w:rPr>
        <w:tab/>
      </w:r>
      <w:r w:rsidRPr="002145E8">
        <w:rPr>
          <w:rFonts w:hint="eastAsia"/>
          <w:lang w:eastAsia="zh-CN"/>
        </w:rPr>
        <w:t>在这方面，</w:t>
      </w:r>
      <w:r w:rsidRPr="002145E8">
        <w:rPr>
          <w:lang w:eastAsia="zh-CN"/>
        </w:rPr>
        <w:t>DTC</w:t>
      </w:r>
      <w:r w:rsidRPr="002145E8">
        <w:rPr>
          <w:rFonts w:hint="eastAsia"/>
          <w:lang w:eastAsia="zh-CN"/>
        </w:rPr>
        <w:t>的具体宗旨是：</w:t>
      </w:r>
    </w:p>
    <w:p w14:paraId="3A693DD1" w14:textId="77777777" w:rsidR="007B17E4" w:rsidRPr="004A79B7" w:rsidRDefault="007B17E4" w:rsidP="00706F77">
      <w:pPr>
        <w:pStyle w:val="enumlev1"/>
        <w:tabs>
          <w:tab w:val="clear" w:pos="2608"/>
          <w:tab w:val="clear" w:pos="3345"/>
        </w:tabs>
        <w:rPr>
          <w:lang w:eastAsia="zh-CN"/>
        </w:rPr>
      </w:pPr>
      <w:r w:rsidRPr="004A79B7">
        <w:rPr>
          <w:rFonts w:hint="eastAsia"/>
          <w:lang w:eastAsia="zh-CN"/>
        </w:rPr>
        <w:t>a</w:t>
      </w:r>
      <w:r w:rsidRPr="004A79B7">
        <w:rPr>
          <w:lang w:eastAsia="zh-CN"/>
        </w:rPr>
        <w:t>)</w:t>
      </w:r>
      <w:r w:rsidRPr="004A79B7">
        <w:rPr>
          <w:lang w:eastAsia="zh-CN"/>
        </w:rPr>
        <w:tab/>
      </w:r>
      <w:r w:rsidRPr="004A79B7">
        <w:rPr>
          <w:rFonts w:hint="eastAsia"/>
          <w:lang w:eastAsia="zh-CN"/>
        </w:rPr>
        <w:t>促进向国际电联成员国，特别是发展中国家的民众提供数字技能，</w:t>
      </w:r>
      <w:proofErr w:type="gramStart"/>
      <w:r w:rsidRPr="004A79B7">
        <w:rPr>
          <w:rFonts w:hint="eastAsia"/>
          <w:lang w:eastAsia="zh-CN"/>
        </w:rPr>
        <w:t>使他们能够参与数字经济；</w:t>
      </w:r>
      <w:proofErr w:type="gramEnd"/>
    </w:p>
    <w:p w14:paraId="72754AA6" w14:textId="77777777" w:rsidR="007B17E4" w:rsidRPr="004A79B7" w:rsidRDefault="007B17E4" w:rsidP="00706F77">
      <w:pPr>
        <w:pStyle w:val="enumlev1"/>
        <w:tabs>
          <w:tab w:val="clear" w:pos="2608"/>
          <w:tab w:val="clear" w:pos="3345"/>
        </w:tabs>
        <w:rPr>
          <w:lang w:eastAsia="zh-CN"/>
        </w:rPr>
      </w:pPr>
      <w:r w:rsidRPr="004A79B7">
        <w:rPr>
          <w:lang w:eastAsia="zh-CN"/>
        </w:rPr>
        <w:t>b)</w:t>
      </w:r>
      <w:r w:rsidRPr="004A79B7">
        <w:rPr>
          <w:lang w:eastAsia="zh-CN"/>
        </w:rPr>
        <w:tab/>
      </w:r>
      <w:r w:rsidRPr="004A79B7">
        <w:rPr>
          <w:rFonts w:hint="eastAsia"/>
          <w:lang w:eastAsia="zh-CN"/>
        </w:rPr>
        <w:t>在国家一级提供提高工作场所效率和创造基于数字技能的就业机会所需的中级数字技能培训，</w:t>
      </w:r>
      <w:proofErr w:type="gramStart"/>
      <w:r w:rsidRPr="004A79B7">
        <w:rPr>
          <w:rFonts w:hint="eastAsia"/>
          <w:lang w:eastAsia="zh-CN"/>
        </w:rPr>
        <w:t>并使人们能够充分利用数字经济的效益；</w:t>
      </w:r>
      <w:proofErr w:type="gramEnd"/>
    </w:p>
    <w:p w14:paraId="18BDA656" w14:textId="77777777" w:rsidR="007B17E4" w:rsidRPr="004A79B7" w:rsidRDefault="007B17E4" w:rsidP="00706F77">
      <w:pPr>
        <w:pStyle w:val="enumlev1"/>
        <w:rPr>
          <w:lang w:eastAsia="zh-CN"/>
        </w:rPr>
      </w:pPr>
      <w:r w:rsidRPr="004A79B7">
        <w:rPr>
          <w:lang w:eastAsia="zh-CN"/>
        </w:rPr>
        <w:t>c)</w:t>
      </w:r>
      <w:r w:rsidRPr="004A79B7">
        <w:rPr>
          <w:lang w:eastAsia="zh-CN"/>
        </w:rPr>
        <w:tab/>
      </w:r>
      <w:r w:rsidRPr="004A79B7">
        <w:rPr>
          <w:rFonts w:hint="eastAsia"/>
          <w:lang w:eastAsia="zh-CN"/>
        </w:rPr>
        <w:t>提供或促进提供基本的数字技能培训员培训，以提高数字素养，推动金字塔底层人们采用信息通信技术，</w:t>
      </w:r>
      <w:proofErr w:type="gramStart"/>
      <w:r w:rsidRPr="004A79B7">
        <w:rPr>
          <w:rFonts w:hint="eastAsia"/>
          <w:lang w:eastAsia="zh-CN"/>
        </w:rPr>
        <w:t>并确保数字技能能力建设的自我持续性；</w:t>
      </w:r>
      <w:proofErr w:type="gramEnd"/>
    </w:p>
    <w:p w14:paraId="3EA2F79A" w14:textId="77777777" w:rsidR="007B17E4" w:rsidRPr="004A79B7" w:rsidRDefault="007B17E4" w:rsidP="00706F77">
      <w:pPr>
        <w:pStyle w:val="enumlev1"/>
        <w:rPr>
          <w:lang w:eastAsia="zh-CN"/>
        </w:rPr>
      </w:pPr>
      <w:r w:rsidRPr="004A79B7">
        <w:rPr>
          <w:lang w:eastAsia="zh-CN"/>
        </w:rPr>
        <w:t>d)</w:t>
      </w:r>
      <w:r w:rsidRPr="004A79B7">
        <w:rPr>
          <w:lang w:eastAsia="zh-CN"/>
        </w:rPr>
        <w:tab/>
      </w:r>
      <w:r w:rsidRPr="004A79B7">
        <w:rPr>
          <w:rFonts w:hint="eastAsia"/>
          <w:lang w:eastAsia="zh-CN"/>
        </w:rPr>
        <w:t>支持各国制定和实施国家数字技能战略和地图实施计划，以确保人人享有数字包容性。</w:t>
      </w:r>
      <w:r w:rsidRPr="004A79B7">
        <w:rPr>
          <w:lang w:eastAsia="zh-CN"/>
        </w:rPr>
        <w:t>DTC</w:t>
      </w:r>
      <w:r w:rsidRPr="004A79B7">
        <w:rPr>
          <w:rFonts w:hint="eastAsia"/>
          <w:lang w:eastAsia="zh-CN"/>
        </w:rPr>
        <w:t>还旨在提高</w:t>
      </w:r>
      <w:r w:rsidRPr="004A79B7">
        <w:rPr>
          <w:rFonts w:hint="eastAsia"/>
          <w:lang w:eastAsia="zh-CN"/>
        </w:rPr>
        <w:t>ICT</w:t>
      </w:r>
      <w:r w:rsidRPr="004A79B7">
        <w:rPr>
          <w:rFonts w:hint="eastAsia"/>
          <w:lang w:eastAsia="zh-CN"/>
        </w:rPr>
        <w:t>部门内外政策制定者，对新兴技术及其如何影响各部门决策、</w:t>
      </w:r>
      <w:proofErr w:type="gramStart"/>
      <w:r w:rsidRPr="004A79B7">
        <w:rPr>
          <w:rFonts w:hint="eastAsia"/>
          <w:lang w:eastAsia="zh-CN"/>
        </w:rPr>
        <w:t>监管和研发的认识；</w:t>
      </w:r>
      <w:proofErr w:type="gramEnd"/>
    </w:p>
    <w:p w14:paraId="0D0197EE" w14:textId="77777777" w:rsidR="007B17E4" w:rsidRPr="004A79B7" w:rsidRDefault="007B17E4" w:rsidP="00706F77">
      <w:pPr>
        <w:pStyle w:val="enumlev1"/>
        <w:rPr>
          <w:lang w:eastAsia="zh-CN"/>
        </w:rPr>
      </w:pPr>
      <w:r w:rsidRPr="004A79B7">
        <w:rPr>
          <w:lang w:eastAsia="zh-CN"/>
        </w:rPr>
        <w:t>e)</w:t>
      </w:r>
      <w:r w:rsidRPr="004A79B7">
        <w:rPr>
          <w:lang w:eastAsia="zh-CN"/>
        </w:rPr>
        <w:tab/>
      </w:r>
      <w:proofErr w:type="gramStart"/>
      <w:r w:rsidRPr="004A79B7">
        <w:rPr>
          <w:rFonts w:hint="eastAsia"/>
          <w:lang w:eastAsia="zh-CN"/>
        </w:rPr>
        <w:t>执行双方可能以书面形式商定的符合本备忘录能力建设目标的其他活动；</w:t>
      </w:r>
      <w:proofErr w:type="gramEnd"/>
    </w:p>
    <w:p w14:paraId="112E35CB" w14:textId="77777777" w:rsidR="007B17E4" w:rsidRPr="004A79B7" w:rsidRDefault="007B17E4" w:rsidP="00706F77">
      <w:pPr>
        <w:pStyle w:val="enumlev1"/>
        <w:rPr>
          <w:lang w:eastAsia="zh-CN"/>
        </w:rPr>
      </w:pPr>
      <w:r w:rsidRPr="004A79B7">
        <w:rPr>
          <w:lang w:eastAsia="zh-CN"/>
        </w:rPr>
        <w:t>f)</w:t>
      </w:r>
      <w:r w:rsidRPr="004A79B7">
        <w:rPr>
          <w:lang w:eastAsia="zh-CN"/>
        </w:rPr>
        <w:tab/>
      </w:r>
      <w:r w:rsidRPr="004A79B7">
        <w:rPr>
          <w:rFonts w:hint="eastAsia"/>
          <w:lang w:eastAsia="zh-CN"/>
        </w:rPr>
        <w:t>对各自经营区域的数字市场发展进行基于研究的诊断分析，并就这些领域的培训需求和重点工作提出建议。</w:t>
      </w:r>
    </w:p>
    <w:p w14:paraId="34D2664B" w14:textId="77777777" w:rsidR="007B17E4" w:rsidRPr="001C7603" w:rsidRDefault="007B17E4" w:rsidP="00455498">
      <w:pPr>
        <w:snapToGrid w:val="0"/>
        <w:rPr>
          <w:rFonts w:cs="Arial"/>
          <w:szCs w:val="24"/>
          <w:lang w:eastAsia="zh-CN"/>
        </w:rPr>
      </w:pPr>
      <w:r w:rsidRPr="001C7603">
        <w:rPr>
          <w:rFonts w:cs="Arial"/>
          <w:szCs w:val="24"/>
          <w:lang w:eastAsia="zh-CN"/>
        </w:rPr>
        <w:t>2.3</w:t>
      </w:r>
      <w:r w:rsidRPr="001C7603">
        <w:rPr>
          <w:rFonts w:cs="Arial"/>
          <w:szCs w:val="24"/>
          <w:lang w:eastAsia="zh-CN"/>
        </w:rPr>
        <w:tab/>
      </w:r>
      <w:r w:rsidRPr="001C7603">
        <w:rPr>
          <w:rFonts w:cs="Arial" w:hint="eastAsia"/>
          <w:szCs w:val="24"/>
          <w:lang w:eastAsia="zh-CN"/>
        </w:rPr>
        <w:t>双方确认，本备忘录、合作或双方为执行本备忘录而开展的任何活动，均不得被解释为国际电联对思科公司或第三方的任何政策、产品、服务或其他商业提供项目的直接或间接认可。为此，双方和本备忘录所涉</w:t>
      </w:r>
      <w:r w:rsidRPr="001C7603">
        <w:rPr>
          <w:rFonts w:cs="Arial"/>
          <w:szCs w:val="24"/>
          <w:lang w:eastAsia="zh-CN"/>
        </w:rPr>
        <w:t>DTC</w:t>
      </w:r>
      <w:r w:rsidRPr="001C7603">
        <w:rPr>
          <w:rFonts w:cs="Arial" w:hint="eastAsia"/>
          <w:szCs w:val="24"/>
          <w:lang w:eastAsia="zh-CN"/>
        </w:rPr>
        <w:t>可能开展的任何活动，以及在这些活动中创建、共享、发布或传达的任何文件、培训资料或其他信息，都应遵守以下原则</w:t>
      </w:r>
      <w:r>
        <w:rPr>
          <w:rFonts w:cs="Arial" w:hint="eastAsia"/>
          <w:szCs w:val="24"/>
          <w:lang w:eastAsia="zh-CN"/>
        </w:rPr>
        <w:t>：</w:t>
      </w:r>
    </w:p>
    <w:p w14:paraId="06AB11E8" w14:textId="77777777" w:rsidR="007B17E4" w:rsidRPr="004A79B7" w:rsidRDefault="007B17E4" w:rsidP="00706F77">
      <w:pPr>
        <w:pStyle w:val="enumlev1"/>
        <w:tabs>
          <w:tab w:val="clear" w:pos="2608"/>
          <w:tab w:val="clear" w:pos="3345"/>
        </w:tabs>
        <w:rPr>
          <w:lang w:eastAsia="zh-CN"/>
        </w:rPr>
      </w:pPr>
      <w:r w:rsidRPr="004A79B7">
        <w:rPr>
          <w:rFonts w:hint="eastAsia"/>
          <w:lang w:eastAsia="zh-CN"/>
        </w:rPr>
        <w:t>a</w:t>
      </w:r>
      <w:r w:rsidRPr="004A79B7">
        <w:rPr>
          <w:lang w:eastAsia="zh-CN"/>
        </w:rPr>
        <w:t>)</w:t>
      </w:r>
      <w:r w:rsidRPr="004A79B7">
        <w:rPr>
          <w:lang w:eastAsia="zh-CN"/>
        </w:rPr>
        <w:tab/>
      </w:r>
      <w:proofErr w:type="gramStart"/>
      <w:r w:rsidRPr="004A79B7">
        <w:rPr>
          <w:rFonts w:hint="eastAsia"/>
          <w:lang w:eastAsia="zh-CN"/>
        </w:rPr>
        <w:t>推进国际电联书面通报思科公司的能力建设目标；</w:t>
      </w:r>
      <w:proofErr w:type="gramEnd"/>
    </w:p>
    <w:p w14:paraId="6BDAAFC5" w14:textId="77777777" w:rsidR="007B17E4" w:rsidRPr="004A79B7" w:rsidRDefault="007B17E4" w:rsidP="00706F77">
      <w:pPr>
        <w:pStyle w:val="enumlev1"/>
        <w:rPr>
          <w:lang w:eastAsia="zh-CN"/>
        </w:rPr>
      </w:pPr>
      <w:r w:rsidRPr="004A79B7">
        <w:rPr>
          <w:lang w:eastAsia="zh-CN"/>
        </w:rPr>
        <w:t>b)</w:t>
      </w:r>
      <w:r w:rsidRPr="004A79B7">
        <w:rPr>
          <w:lang w:eastAsia="zh-CN"/>
        </w:rPr>
        <w:tab/>
      </w:r>
      <w:proofErr w:type="gramStart"/>
      <w:r w:rsidRPr="004A79B7">
        <w:rPr>
          <w:rFonts w:hint="eastAsia"/>
          <w:lang w:eastAsia="zh-CN"/>
        </w:rPr>
        <w:t>维护国际电联的公正性和中立性；</w:t>
      </w:r>
      <w:proofErr w:type="gramEnd"/>
    </w:p>
    <w:p w14:paraId="3F960523" w14:textId="77777777" w:rsidR="007B17E4" w:rsidRPr="004A79B7" w:rsidRDefault="007B17E4" w:rsidP="00706F77">
      <w:pPr>
        <w:pStyle w:val="enumlev1"/>
        <w:rPr>
          <w:lang w:eastAsia="zh-CN"/>
        </w:rPr>
      </w:pPr>
      <w:r w:rsidRPr="004A79B7">
        <w:rPr>
          <w:lang w:eastAsia="zh-CN"/>
        </w:rPr>
        <w:t>c)</w:t>
      </w:r>
      <w:r w:rsidRPr="004A79B7">
        <w:rPr>
          <w:lang w:eastAsia="zh-CN"/>
        </w:rPr>
        <w:tab/>
      </w:r>
      <w:r w:rsidRPr="004A79B7">
        <w:rPr>
          <w:rFonts w:hint="eastAsia"/>
          <w:lang w:eastAsia="zh-CN"/>
        </w:rPr>
        <w:t>以公平、公正、</w:t>
      </w:r>
      <w:proofErr w:type="gramStart"/>
      <w:r w:rsidRPr="004A79B7">
        <w:rPr>
          <w:rFonts w:hint="eastAsia"/>
          <w:lang w:eastAsia="zh-CN"/>
        </w:rPr>
        <w:t>全面和技术中立的方式提供所有信息；</w:t>
      </w:r>
      <w:proofErr w:type="gramEnd"/>
    </w:p>
    <w:p w14:paraId="794FF132" w14:textId="77777777" w:rsidR="007B17E4" w:rsidRPr="001C7603" w:rsidRDefault="007B17E4" w:rsidP="00706F77">
      <w:pPr>
        <w:pStyle w:val="enumlev1"/>
        <w:rPr>
          <w:rFonts w:cs="Arial"/>
          <w:szCs w:val="24"/>
          <w:lang w:eastAsia="zh-CN"/>
        </w:rPr>
      </w:pPr>
      <w:r w:rsidRPr="004A79B7">
        <w:rPr>
          <w:lang w:eastAsia="zh-CN"/>
        </w:rPr>
        <w:t>d)</w:t>
      </w:r>
      <w:r w:rsidRPr="004A79B7">
        <w:rPr>
          <w:lang w:eastAsia="zh-CN"/>
        </w:rPr>
        <w:tab/>
      </w:r>
      <w:r w:rsidRPr="004A79B7">
        <w:rPr>
          <w:rFonts w:hint="eastAsia"/>
          <w:lang w:eastAsia="zh-CN"/>
        </w:rPr>
        <w:t>避免直接或间接提及特定产品或服务</w:t>
      </w:r>
      <w:r w:rsidRPr="001C7603">
        <w:rPr>
          <w:rFonts w:cs="Arial" w:hint="eastAsia"/>
          <w:szCs w:val="24"/>
          <w:lang w:eastAsia="zh-CN"/>
        </w:rPr>
        <w:t>，</w:t>
      </w:r>
      <w:proofErr w:type="gramStart"/>
      <w:r w:rsidRPr="001C7603">
        <w:rPr>
          <w:rFonts w:cs="Arial" w:hint="eastAsia"/>
          <w:szCs w:val="24"/>
          <w:lang w:eastAsia="zh-CN"/>
        </w:rPr>
        <w:t>或另行做出支持或反对任何此类产品或服务的表态；</w:t>
      </w:r>
      <w:proofErr w:type="gramEnd"/>
    </w:p>
    <w:p w14:paraId="0AE4F112" w14:textId="77777777" w:rsidR="007B17E4" w:rsidRPr="001C7603" w:rsidRDefault="007B17E4" w:rsidP="00706F77">
      <w:pPr>
        <w:pStyle w:val="enumlev1"/>
        <w:rPr>
          <w:rFonts w:cs="Arial"/>
          <w:szCs w:val="24"/>
          <w:lang w:eastAsia="zh-CN"/>
        </w:rPr>
      </w:pPr>
      <w:r>
        <w:rPr>
          <w:rFonts w:cs="Arial" w:hint="eastAsia"/>
          <w:szCs w:val="24"/>
          <w:lang w:eastAsia="zh-CN"/>
        </w:rPr>
        <w:t>e</w:t>
      </w:r>
      <w:r>
        <w:rPr>
          <w:rFonts w:cs="Arial"/>
          <w:szCs w:val="24"/>
          <w:lang w:eastAsia="zh-CN"/>
        </w:rPr>
        <w:t>)</w:t>
      </w:r>
      <w:r>
        <w:rPr>
          <w:rFonts w:cs="Arial"/>
          <w:szCs w:val="24"/>
          <w:lang w:eastAsia="zh-CN"/>
        </w:rPr>
        <w:tab/>
      </w:r>
      <w:r w:rsidRPr="001C7603">
        <w:rPr>
          <w:rFonts w:cs="Arial" w:hint="eastAsia"/>
          <w:szCs w:val="24"/>
          <w:lang w:eastAsia="zh-CN"/>
        </w:rPr>
        <w:t>避免涉及商标、服务标志或认证标识。</w:t>
      </w:r>
    </w:p>
    <w:p w14:paraId="2E9D839F" w14:textId="77777777" w:rsidR="00D43914" w:rsidRPr="00D43914" w:rsidRDefault="007B17E4" w:rsidP="00D43914">
      <w:pPr>
        <w:pStyle w:val="ArtNo"/>
        <w:spacing w:before="360"/>
        <w:rPr>
          <w:rFonts w:eastAsiaTheme="minorEastAsia"/>
          <w:sz w:val="24"/>
          <w:szCs w:val="24"/>
          <w:lang w:val="ru-RU"/>
        </w:rPr>
      </w:pPr>
      <w:bookmarkStart w:id="117" w:name="_Hlk39763674"/>
      <w:r w:rsidRPr="00D43914">
        <w:rPr>
          <w:rFonts w:eastAsiaTheme="minorEastAsia"/>
          <w:sz w:val="24"/>
          <w:szCs w:val="24"/>
          <w:lang w:val="ru-RU"/>
        </w:rPr>
        <w:t>第</w:t>
      </w:r>
      <w:r w:rsidRPr="00D43914">
        <w:rPr>
          <w:rFonts w:eastAsiaTheme="minorEastAsia" w:hint="eastAsia"/>
          <w:sz w:val="24"/>
          <w:szCs w:val="24"/>
          <w:lang w:val="ru-RU"/>
        </w:rPr>
        <w:t>3</w:t>
      </w:r>
      <w:r w:rsidRPr="00D43914">
        <w:rPr>
          <w:rFonts w:eastAsiaTheme="minorEastAsia" w:hint="eastAsia"/>
          <w:sz w:val="24"/>
          <w:szCs w:val="24"/>
          <w:lang w:val="ru-RU"/>
        </w:rPr>
        <w:t>条</w:t>
      </w:r>
    </w:p>
    <w:p w14:paraId="1BA5B00F" w14:textId="02AC7F55" w:rsidR="007B17E4" w:rsidRPr="00D43914" w:rsidRDefault="007B17E4" w:rsidP="00D43914">
      <w:pPr>
        <w:pStyle w:val="Arttitle"/>
        <w:spacing w:before="120"/>
        <w:rPr>
          <w:rFonts w:eastAsiaTheme="minorEastAsia"/>
          <w:sz w:val="24"/>
          <w:lang w:val="ru-RU"/>
        </w:rPr>
      </w:pPr>
      <w:proofErr w:type="spellStart"/>
      <w:r w:rsidRPr="00D43914">
        <w:rPr>
          <w:rFonts w:eastAsiaTheme="minorEastAsia" w:hint="eastAsia"/>
          <w:sz w:val="24"/>
          <w:lang w:val="ru-RU"/>
        </w:rPr>
        <w:t>本备忘录的性质；财务安排</w:t>
      </w:r>
      <w:proofErr w:type="spellEnd"/>
    </w:p>
    <w:p w14:paraId="3E5FED44" w14:textId="179FBA2D" w:rsidR="007B17E4" w:rsidRPr="001C7603" w:rsidRDefault="007B17E4" w:rsidP="00455498">
      <w:pPr>
        <w:snapToGrid w:val="0"/>
        <w:rPr>
          <w:rFonts w:cs="Arial"/>
          <w:b/>
          <w:szCs w:val="24"/>
          <w:lang w:eastAsia="zh-CN"/>
        </w:rPr>
      </w:pPr>
      <w:r w:rsidRPr="001C7603">
        <w:rPr>
          <w:rFonts w:cs="Arial" w:hint="eastAsia"/>
          <w:szCs w:val="24"/>
          <w:lang w:eastAsia="zh-CN"/>
        </w:rPr>
        <w:t>3.1</w:t>
      </w:r>
      <w:r w:rsidRPr="001C7603">
        <w:rPr>
          <w:rFonts w:cs="Arial" w:hint="eastAsia"/>
          <w:szCs w:val="24"/>
          <w:lang w:eastAsia="zh-CN"/>
        </w:rPr>
        <w:tab/>
      </w:r>
      <w:r w:rsidRPr="001C7603">
        <w:rPr>
          <w:rFonts w:cs="Arial" w:hint="eastAsia"/>
          <w:szCs w:val="24"/>
          <w:lang w:eastAsia="zh-CN"/>
        </w:rPr>
        <w:t>本备忘录及其附件不旨在、也不应被视为或解释为双方之间具有约束力的协议，但本备忘录第</w:t>
      </w:r>
      <w:r w:rsidRPr="001C7603">
        <w:rPr>
          <w:rFonts w:cs="Arial" w:hint="eastAsia"/>
          <w:szCs w:val="24"/>
          <w:lang w:eastAsia="zh-CN"/>
        </w:rPr>
        <w:t>7</w:t>
      </w:r>
      <w:r w:rsidRPr="001C7603">
        <w:rPr>
          <w:rFonts w:cs="Arial" w:hint="eastAsia"/>
          <w:szCs w:val="24"/>
          <w:lang w:eastAsia="zh-CN"/>
        </w:rPr>
        <w:t>条规定的内容除外。本备忘录中的任何内容，都不对任何一方构成任何形式的信托或法律义务或责任。</w:t>
      </w:r>
    </w:p>
    <w:p w14:paraId="011E1DED" w14:textId="77777777" w:rsidR="007B17E4" w:rsidRPr="001C7603" w:rsidRDefault="007B17E4" w:rsidP="00455498">
      <w:pPr>
        <w:tabs>
          <w:tab w:val="left" w:pos="567"/>
        </w:tabs>
        <w:snapToGrid w:val="0"/>
        <w:rPr>
          <w:rFonts w:cs="Arial"/>
          <w:b/>
          <w:bCs/>
          <w:szCs w:val="24"/>
          <w:lang w:eastAsia="zh-CN"/>
        </w:rPr>
      </w:pPr>
      <w:r w:rsidRPr="001C7603">
        <w:rPr>
          <w:rFonts w:cs="Arial" w:hint="eastAsia"/>
          <w:szCs w:val="24"/>
          <w:lang w:eastAsia="zh-CN"/>
        </w:rPr>
        <w:t>3.2</w:t>
      </w:r>
      <w:r w:rsidRPr="001C7603">
        <w:rPr>
          <w:rFonts w:cs="Arial" w:hint="eastAsia"/>
          <w:szCs w:val="24"/>
          <w:lang w:eastAsia="zh-CN"/>
        </w:rPr>
        <w:tab/>
      </w:r>
      <w:r w:rsidRPr="001C7603">
        <w:rPr>
          <w:rFonts w:cs="Arial" w:hint="eastAsia"/>
          <w:szCs w:val="24"/>
          <w:lang w:eastAsia="zh-CN"/>
        </w:rPr>
        <w:t>本备忘录及其附件不构成，也不应被视为或解释为任何一方在提供资金或融资方面承担任何类型的明示或暗示的义务或承诺；根据本备忘录可能开展的任何活动，都将取决于是否拥有足够的人员、资金和其他资源。</w:t>
      </w:r>
    </w:p>
    <w:p w14:paraId="1DA53C1C" w14:textId="77777777" w:rsidR="00455498" w:rsidRPr="00455498" w:rsidRDefault="007B17E4" w:rsidP="00455498">
      <w:pPr>
        <w:pStyle w:val="ArtNo"/>
        <w:spacing w:before="360"/>
        <w:rPr>
          <w:rFonts w:eastAsiaTheme="minorEastAsia"/>
          <w:sz w:val="24"/>
          <w:szCs w:val="24"/>
          <w:lang w:val="ru-RU"/>
        </w:rPr>
      </w:pPr>
      <w:r w:rsidRPr="00455498">
        <w:rPr>
          <w:rFonts w:eastAsiaTheme="minorEastAsia" w:hint="eastAsia"/>
          <w:sz w:val="24"/>
          <w:szCs w:val="24"/>
          <w:lang w:val="ru-RU"/>
        </w:rPr>
        <w:t>第</w:t>
      </w:r>
      <w:r w:rsidRPr="00455498">
        <w:rPr>
          <w:rFonts w:eastAsiaTheme="minorEastAsia" w:hint="eastAsia"/>
          <w:sz w:val="24"/>
          <w:szCs w:val="24"/>
          <w:lang w:val="ru-RU"/>
        </w:rPr>
        <w:t>4</w:t>
      </w:r>
      <w:r w:rsidRPr="00455498">
        <w:rPr>
          <w:rFonts w:eastAsiaTheme="minorEastAsia" w:hint="eastAsia"/>
          <w:sz w:val="24"/>
          <w:szCs w:val="24"/>
          <w:lang w:val="ru-RU"/>
        </w:rPr>
        <w:t>条</w:t>
      </w:r>
    </w:p>
    <w:p w14:paraId="63D00E36" w14:textId="2D5E81C5" w:rsidR="007B17E4" w:rsidRPr="00455498" w:rsidRDefault="007B17E4" w:rsidP="00455498">
      <w:pPr>
        <w:pStyle w:val="Arttitle"/>
        <w:spacing w:before="120"/>
        <w:rPr>
          <w:rFonts w:eastAsiaTheme="minorEastAsia"/>
          <w:sz w:val="24"/>
          <w:lang w:val="ru-RU"/>
        </w:rPr>
      </w:pPr>
      <w:proofErr w:type="spellStart"/>
      <w:r w:rsidRPr="00455498">
        <w:rPr>
          <w:rFonts w:eastAsiaTheme="minorEastAsia" w:hint="eastAsia"/>
          <w:sz w:val="24"/>
          <w:lang w:val="ru-RU"/>
        </w:rPr>
        <w:t>生效；修改与终止</w:t>
      </w:r>
      <w:proofErr w:type="spellEnd"/>
    </w:p>
    <w:p w14:paraId="3FBE11A6" w14:textId="77777777" w:rsidR="007B17E4" w:rsidRPr="001C7603" w:rsidRDefault="007B17E4" w:rsidP="00AC65F0">
      <w:pPr>
        <w:snapToGrid w:val="0"/>
        <w:rPr>
          <w:rFonts w:cs="Arial"/>
          <w:szCs w:val="24"/>
          <w:lang w:eastAsia="zh-CN"/>
        </w:rPr>
      </w:pPr>
      <w:r w:rsidRPr="001C7603">
        <w:rPr>
          <w:rFonts w:cs="Arial" w:hint="eastAsia"/>
          <w:szCs w:val="24"/>
          <w:lang w:eastAsia="zh-CN"/>
        </w:rPr>
        <w:t>4.1</w:t>
      </w:r>
      <w:r w:rsidRPr="001C7603">
        <w:rPr>
          <w:rFonts w:cs="Arial" w:hint="eastAsia"/>
          <w:szCs w:val="24"/>
          <w:lang w:eastAsia="zh-CN"/>
        </w:rPr>
        <w:tab/>
      </w:r>
      <w:r w:rsidRPr="001C7603">
        <w:rPr>
          <w:rFonts w:cs="Arial" w:hint="eastAsia"/>
          <w:szCs w:val="24"/>
          <w:lang w:eastAsia="zh-CN"/>
        </w:rPr>
        <w:t>本备忘录自双方最后一次签署之日起生效，其条款将一直适用至本备忘录根据其条款终止。</w:t>
      </w:r>
    </w:p>
    <w:p w14:paraId="79B7D396" w14:textId="77777777" w:rsidR="007B17E4" w:rsidRPr="001C7603" w:rsidRDefault="007B17E4" w:rsidP="00AC65F0">
      <w:pPr>
        <w:snapToGrid w:val="0"/>
        <w:rPr>
          <w:rFonts w:cs="Arial"/>
          <w:szCs w:val="24"/>
          <w:lang w:eastAsia="zh-CN"/>
        </w:rPr>
      </w:pPr>
      <w:r w:rsidRPr="001C7603">
        <w:rPr>
          <w:rFonts w:cs="Arial" w:hint="eastAsia"/>
          <w:szCs w:val="24"/>
          <w:lang w:eastAsia="zh-CN"/>
        </w:rPr>
        <w:lastRenderedPageBreak/>
        <w:t>4.2</w:t>
      </w:r>
      <w:r w:rsidRPr="001C7603">
        <w:rPr>
          <w:rFonts w:cs="Arial" w:hint="eastAsia"/>
          <w:szCs w:val="24"/>
          <w:lang w:eastAsia="zh-CN"/>
        </w:rPr>
        <w:tab/>
      </w:r>
      <w:r w:rsidRPr="001C7603">
        <w:rPr>
          <w:rFonts w:cs="Arial" w:hint="eastAsia"/>
          <w:szCs w:val="24"/>
          <w:lang w:eastAsia="zh-CN"/>
        </w:rPr>
        <w:t>本备忘录只能根据双方同意并签署的书面修正案进行修改或补充。所有此类修改都将作为本备忘录的附件，并构成本备忘录不可分割的一部分。</w:t>
      </w:r>
    </w:p>
    <w:p w14:paraId="1C3D09DF" w14:textId="77777777" w:rsidR="007B17E4" w:rsidRPr="001C7603" w:rsidRDefault="007B17E4" w:rsidP="00AC65F0">
      <w:pPr>
        <w:snapToGrid w:val="0"/>
        <w:rPr>
          <w:rFonts w:cs="Arial"/>
          <w:szCs w:val="24"/>
          <w:lang w:eastAsia="zh-CN"/>
        </w:rPr>
      </w:pPr>
      <w:r w:rsidRPr="001C7603">
        <w:rPr>
          <w:rFonts w:cs="Arial" w:hint="eastAsia"/>
          <w:szCs w:val="24"/>
          <w:lang w:eastAsia="zh-CN"/>
        </w:rPr>
        <w:t>4.3</w:t>
      </w:r>
      <w:r w:rsidRPr="001C7603">
        <w:rPr>
          <w:rFonts w:cs="Arial" w:hint="eastAsia"/>
          <w:szCs w:val="24"/>
          <w:lang w:eastAsia="zh-CN"/>
        </w:rPr>
        <w:tab/>
      </w:r>
      <w:r w:rsidRPr="001C7603">
        <w:rPr>
          <w:rFonts w:cs="Arial" w:hint="eastAsia"/>
          <w:szCs w:val="24"/>
          <w:lang w:eastAsia="zh-CN"/>
        </w:rPr>
        <w:t>任何一方均可在所涉终止的生效日期至少三十（</w:t>
      </w:r>
      <w:r w:rsidRPr="001C7603">
        <w:rPr>
          <w:rFonts w:cs="Arial" w:hint="eastAsia"/>
          <w:szCs w:val="24"/>
          <w:lang w:eastAsia="zh-CN"/>
        </w:rPr>
        <w:t>30</w:t>
      </w:r>
      <w:r w:rsidRPr="001C7603">
        <w:rPr>
          <w:rFonts w:cs="Arial" w:hint="eastAsia"/>
          <w:szCs w:val="24"/>
          <w:lang w:eastAsia="zh-CN"/>
        </w:rPr>
        <w:t>）天之前，通过向对方递交书面通知而终止本备忘录。</w:t>
      </w:r>
    </w:p>
    <w:p w14:paraId="5DF0E725" w14:textId="77777777" w:rsidR="00B578F8" w:rsidRPr="00B578F8" w:rsidRDefault="007B17E4" w:rsidP="00B578F8">
      <w:pPr>
        <w:pStyle w:val="ArtNo"/>
        <w:spacing w:before="360"/>
        <w:rPr>
          <w:rFonts w:eastAsiaTheme="minorEastAsia"/>
          <w:sz w:val="24"/>
          <w:lang w:val="ru-RU"/>
        </w:rPr>
      </w:pPr>
      <w:r w:rsidRPr="00B578F8">
        <w:rPr>
          <w:rFonts w:eastAsiaTheme="minorEastAsia" w:hint="eastAsia"/>
          <w:sz w:val="24"/>
          <w:lang w:val="ru-RU"/>
        </w:rPr>
        <w:t>第</w:t>
      </w:r>
      <w:r w:rsidRPr="00B578F8">
        <w:rPr>
          <w:rFonts w:eastAsiaTheme="minorEastAsia" w:hint="eastAsia"/>
          <w:sz w:val="24"/>
          <w:lang w:val="ru-RU"/>
        </w:rPr>
        <w:t>5</w:t>
      </w:r>
      <w:r w:rsidRPr="00B578F8">
        <w:rPr>
          <w:rFonts w:eastAsiaTheme="minorEastAsia" w:hint="eastAsia"/>
          <w:sz w:val="24"/>
          <w:lang w:val="ru-RU"/>
        </w:rPr>
        <w:t>条</w:t>
      </w:r>
    </w:p>
    <w:p w14:paraId="460DC245" w14:textId="5BF19513" w:rsidR="007B17E4" w:rsidRPr="00B578F8" w:rsidRDefault="007B17E4" w:rsidP="00B578F8">
      <w:pPr>
        <w:pStyle w:val="Arttitle"/>
        <w:spacing w:before="120"/>
        <w:rPr>
          <w:rFonts w:eastAsiaTheme="minorEastAsia"/>
          <w:sz w:val="24"/>
          <w:lang w:val="ru-RU"/>
        </w:rPr>
      </w:pPr>
      <w:proofErr w:type="spellStart"/>
      <w:r w:rsidRPr="00B578F8">
        <w:rPr>
          <w:rFonts w:eastAsiaTheme="minorEastAsia" w:hint="eastAsia"/>
          <w:sz w:val="24"/>
          <w:lang w:val="ru-RU"/>
        </w:rPr>
        <w:t>沟通和通知渠道</w:t>
      </w:r>
      <w:proofErr w:type="spellEnd"/>
    </w:p>
    <w:p w14:paraId="18E2BD7E" w14:textId="77777777" w:rsidR="007B17E4" w:rsidRPr="001C7603" w:rsidRDefault="007B17E4" w:rsidP="00A36996">
      <w:pPr>
        <w:tabs>
          <w:tab w:val="left" w:pos="567"/>
        </w:tabs>
        <w:snapToGrid w:val="0"/>
        <w:rPr>
          <w:rFonts w:cs="Arial"/>
          <w:szCs w:val="24"/>
          <w:lang w:eastAsia="zh-CN"/>
        </w:rPr>
      </w:pPr>
      <w:r w:rsidRPr="006E1266">
        <w:rPr>
          <w:rFonts w:cs="Arial" w:hint="eastAsia"/>
          <w:szCs w:val="24"/>
          <w:lang w:eastAsia="zh-CN"/>
        </w:rPr>
        <w:t>5.1</w:t>
      </w:r>
      <w:r w:rsidRPr="001C7603">
        <w:rPr>
          <w:rFonts w:cs="Arial" w:hint="eastAsia"/>
          <w:b/>
          <w:szCs w:val="24"/>
          <w:lang w:eastAsia="zh-CN"/>
        </w:rPr>
        <w:tab/>
      </w:r>
      <w:r w:rsidRPr="001C7603">
        <w:rPr>
          <w:rFonts w:cs="Arial" w:hint="eastAsia"/>
          <w:szCs w:val="24"/>
          <w:lang w:eastAsia="zh-CN"/>
        </w:rPr>
        <w:t>为了便于执行协议和双方在本备忘录框架下制定的其他安排，双方将设立以下联系渠道</w:t>
      </w:r>
      <w:r>
        <w:rPr>
          <w:rFonts w:cs="Arial" w:hint="eastAsia"/>
          <w:szCs w:val="24"/>
          <w:lang w:eastAsia="zh-CN"/>
        </w:rPr>
        <w:t>：</w:t>
      </w:r>
    </w:p>
    <w:p w14:paraId="5745846B" w14:textId="27BCB58A" w:rsidR="007B17E4" w:rsidRPr="001C7603" w:rsidRDefault="007B17E4" w:rsidP="00A36996">
      <w:pPr>
        <w:tabs>
          <w:tab w:val="left" w:pos="567"/>
        </w:tabs>
        <w:snapToGrid w:val="0"/>
        <w:spacing w:after="120"/>
        <w:jc w:val="both"/>
        <w:rPr>
          <w:rFonts w:cs="Arial"/>
          <w:szCs w:val="24"/>
        </w:rPr>
      </w:pPr>
      <w:proofErr w:type="spellStart"/>
      <w:r w:rsidRPr="001C7603">
        <w:rPr>
          <w:rFonts w:cs="Arial"/>
          <w:szCs w:val="24"/>
        </w:rPr>
        <w:t>国际电联</w:t>
      </w:r>
      <w:proofErr w:type="spellEnd"/>
      <w:r w:rsidRPr="001C7603">
        <w:rPr>
          <w:rFonts w:cs="Arial" w:hint="eastAsia"/>
          <w:szCs w:val="24"/>
        </w:rPr>
        <w:t>：</w:t>
      </w:r>
    </w:p>
    <w:p w14:paraId="01F59A54" w14:textId="77777777" w:rsidR="00A36996" w:rsidRDefault="00C76322" w:rsidP="00A36996">
      <w:pPr>
        <w:tabs>
          <w:tab w:val="left" w:pos="567"/>
        </w:tabs>
        <w:snapToGrid w:val="0"/>
        <w:ind w:left="794"/>
        <w:rPr>
          <w:rFonts w:cs="Arial"/>
          <w:szCs w:val="24"/>
          <w:lang w:val="fr-CH" w:eastAsia="zh-CN"/>
        </w:rPr>
      </w:pPr>
      <w:r w:rsidRPr="001C7603">
        <w:rPr>
          <w:rFonts w:cs="Arial"/>
          <w:szCs w:val="24"/>
        </w:rPr>
        <w:t>Chief</w:t>
      </w:r>
      <w:r w:rsidR="00503F24">
        <w:rPr>
          <w:rFonts w:cs="Arial" w:hint="eastAsia"/>
          <w:szCs w:val="24"/>
          <w:lang w:eastAsia="zh-CN"/>
        </w:rPr>
        <w:t>，</w:t>
      </w:r>
      <w:r w:rsidRPr="001C7603">
        <w:rPr>
          <w:rFonts w:cs="Arial"/>
          <w:szCs w:val="24"/>
        </w:rPr>
        <w:t>Digital Knowledge Hub</w:t>
      </w:r>
      <w:r w:rsidRPr="001C7603">
        <w:rPr>
          <w:rFonts w:cs="Arial" w:hint="eastAsia"/>
          <w:szCs w:val="24"/>
        </w:rPr>
        <w:t>（</w:t>
      </w:r>
      <w:proofErr w:type="spellStart"/>
      <w:r w:rsidRPr="001C7603">
        <w:rPr>
          <w:rFonts w:cs="Arial" w:hint="eastAsia"/>
          <w:szCs w:val="24"/>
        </w:rPr>
        <w:t>数字知识中心部主任</w:t>
      </w:r>
      <w:proofErr w:type="spellEnd"/>
      <w:r w:rsidRPr="001C7603">
        <w:rPr>
          <w:rFonts w:cs="Arial" w:hint="eastAsia"/>
          <w:szCs w:val="24"/>
        </w:rPr>
        <w:t>）</w:t>
      </w:r>
      <w:r>
        <w:rPr>
          <w:rFonts w:cs="Arial"/>
          <w:szCs w:val="24"/>
        </w:rPr>
        <w:br/>
      </w:r>
      <w:proofErr w:type="spellStart"/>
      <w:r w:rsidRPr="001C7603">
        <w:rPr>
          <w:rFonts w:cs="Arial" w:hint="eastAsia"/>
          <w:szCs w:val="24"/>
        </w:rPr>
        <w:t>金恩珠博士</w:t>
      </w:r>
      <w:proofErr w:type="spellEnd"/>
      <w:r w:rsidRPr="001C7603">
        <w:rPr>
          <w:rFonts w:cs="Arial" w:hint="eastAsia"/>
          <w:szCs w:val="24"/>
        </w:rPr>
        <w:t>，</w:t>
      </w:r>
      <w:r>
        <w:rPr>
          <w:rFonts w:cs="Arial"/>
          <w:b/>
          <w:bCs/>
          <w:szCs w:val="24"/>
        </w:rPr>
        <w:br/>
      </w:r>
      <w:r w:rsidR="00F60563" w:rsidRPr="001C7603">
        <w:rPr>
          <w:rFonts w:cs="Arial"/>
          <w:szCs w:val="24"/>
        </w:rPr>
        <w:t>International Telecommunication Union</w:t>
      </w:r>
      <w:r w:rsidR="00F60563">
        <w:rPr>
          <w:rFonts w:cs="Arial"/>
          <w:szCs w:val="24"/>
        </w:rPr>
        <w:br/>
      </w:r>
      <w:r w:rsidR="007B17E4" w:rsidRPr="001C7603">
        <w:rPr>
          <w:rFonts w:cs="Arial"/>
          <w:szCs w:val="24"/>
        </w:rPr>
        <w:t>Place des Nations</w:t>
      </w:r>
      <w:r w:rsidR="00D07267">
        <w:rPr>
          <w:rFonts w:cs="Arial"/>
          <w:szCs w:val="24"/>
        </w:rPr>
        <w:br/>
      </w:r>
      <w:r w:rsidR="007B17E4" w:rsidRPr="001C7603">
        <w:rPr>
          <w:rFonts w:cs="Arial"/>
          <w:szCs w:val="24"/>
        </w:rPr>
        <w:t>CH-1211 Geneva</w:t>
      </w:r>
      <w:bookmarkStart w:id="118" w:name="lt_pId074"/>
      <w:r w:rsidR="00D07267">
        <w:rPr>
          <w:rFonts w:cs="Arial"/>
          <w:szCs w:val="24"/>
        </w:rPr>
        <w:br/>
      </w:r>
      <w:r w:rsidR="007B17E4" w:rsidRPr="001C7603">
        <w:rPr>
          <w:rFonts w:cs="Arial"/>
          <w:szCs w:val="24"/>
        </w:rPr>
        <w:t>Switzerland</w:t>
      </w:r>
      <w:bookmarkEnd w:id="118"/>
      <w:r w:rsidR="007B17E4" w:rsidRPr="001C7603">
        <w:rPr>
          <w:rFonts w:cs="Arial" w:hint="eastAsia"/>
          <w:szCs w:val="24"/>
          <w:lang w:eastAsia="zh-CN"/>
        </w:rPr>
        <w:t>电话：</w:t>
      </w:r>
      <w:r w:rsidR="007B17E4" w:rsidRPr="00154309">
        <w:rPr>
          <w:rFonts w:cs="Arial"/>
          <w:szCs w:val="24"/>
          <w:lang w:eastAsia="zh-CN"/>
        </w:rPr>
        <w:t>+</w:t>
      </w:r>
      <w:r w:rsidR="007B17E4" w:rsidRPr="001C7603">
        <w:rPr>
          <w:rFonts w:cs="Arial"/>
          <w:bCs/>
          <w:szCs w:val="24"/>
          <w:lang w:eastAsia="zh-CN"/>
        </w:rPr>
        <w:t>41 22 730 59 00</w:t>
      </w:r>
      <w:r w:rsidR="00D07267">
        <w:rPr>
          <w:rFonts w:cs="Arial"/>
          <w:b/>
          <w:bCs/>
          <w:szCs w:val="24"/>
          <w:lang w:eastAsia="zh-CN"/>
        </w:rPr>
        <w:br/>
      </w:r>
      <w:r w:rsidR="007B17E4" w:rsidRPr="001C7603">
        <w:rPr>
          <w:rFonts w:cs="Arial" w:hint="eastAsia"/>
          <w:szCs w:val="24"/>
          <w:lang w:val="fr-CH" w:eastAsia="zh-CN"/>
        </w:rPr>
        <w:t>电子邮件：</w:t>
      </w:r>
      <w:r w:rsidR="00074AE2">
        <w:fldChar w:fldCharType="begin"/>
      </w:r>
      <w:r w:rsidR="00074AE2">
        <w:instrText xml:space="preserve"> HYPERLINK "mailto:eun-ju.kim@itu.int" </w:instrText>
      </w:r>
      <w:r w:rsidR="00074AE2">
        <w:fldChar w:fldCharType="separate"/>
      </w:r>
      <w:r w:rsidR="007B17E4" w:rsidRPr="001C7603">
        <w:rPr>
          <w:rFonts w:cs="Arial"/>
          <w:color w:val="0563C1"/>
          <w:szCs w:val="24"/>
          <w:u w:val="single"/>
          <w:lang w:val="fr-CH" w:eastAsia="zh-CN"/>
        </w:rPr>
        <w:t>eun-ju.kim@itu.int</w:t>
      </w:r>
      <w:r w:rsidR="00074AE2">
        <w:rPr>
          <w:rFonts w:cs="Arial"/>
          <w:color w:val="0563C1"/>
          <w:szCs w:val="24"/>
          <w:u w:val="single"/>
          <w:lang w:val="fr-CH" w:eastAsia="zh-CN"/>
        </w:rPr>
        <w:fldChar w:fldCharType="end"/>
      </w:r>
    </w:p>
    <w:p w14:paraId="28F6266A" w14:textId="09D315BD" w:rsidR="007B17E4" w:rsidRPr="000C6477" w:rsidRDefault="007B17E4" w:rsidP="00B91D33">
      <w:pPr>
        <w:tabs>
          <w:tab w:val="left" w:pos="567"/>
        </w:tabs>
        <w:snapToGrid w:val="0"/>
        <w:rPr>
          <w:rFonts w:cs="Arial"/>
          <w:szCs w:val="24"/>
          <w:lang w:val="fr-CH"/>
        </w:rPr>
      </w:pPr>
      <w:proofErr w:type="spellStart"/>
      <w:r w:rsidRPr="00154309">
        <w:rPr>
          <w:rFonts w:cs="Arial" w:hint="eastAsia"/>
          <w:szCs w:val="24"/>
        </w:rPr>
        <w:t>思科公司</w:t>
      </w:r>
      <w:proofErr w:type="spellEnd"/>
      <w:r w:rsidRPr="000C6477">
        <w:rPr>
          <w:rFonts w:cs="Arial" w:hint="eastAsia"/>
          <w:szCs w:val="24"/>
          <w:lang w:val="fr-CH"/>
        </w:rPr>
        <w:t>：</w:t>
      </w:r>
      <w:bookmarkStart w:id="119" w:name="lt_pId079"/>
    </w:p>
    <w:p w14:paraId="6D93ADEB" w14:textId="5CDF620B" w:rsidR="007B17E4" w:rsidRPr="001C7603" w:rsidRDefault="00D07267" w:rsidP="00B91D33">
      <w:pPr>
        <w:tabs>
          <w:tab w:val="left" w:pos="567"/>
        </w:tabs>
        <w:snapToGrid w:val="0"/>
        <w:ind w:left="794"/>
        <w:rPr>
          <w:rFonts w:cs="Arial"/>
          <w:b/>
          <w:bCs/>
          <w:szCs w:val="24"/>
          <w:lang w:val="fr-CH" w:eastAsia="zh-CN"/>
        </w:rPr>
      </w:pPr>
      <w:r w:rsidRPr="000C6477">
        <w:rPr>
          <w:rFonts w:cs="Arial"/>
          <w:szCs w:val="24"/>
          <w:lang w:val="fr-CH"/>
        </w:rPr>
        <w:t xml:space="preserve">Director of Partner </w:t>
      </w:r>
      <w:proofErr w:type="spellStart"/>
      <w:r w:rsidRPr="000C6477">
        <w:rPr>
          <w:rFonts w:cs="Arial"/>
          <w:szCs w:val="24"/>
          <w:lang w:val="fr-CH"/>
        </w:rPr>
        <w:t>Development</w:t>
      </w:r>
      <w:proofErr w:type="spellEnd"/>
      <w:r w:rsidRPr="000C6477">
        <w:rPr>
          <w:rFonts w:cs="Arial"/>
          <w:szCs w:val="24"/>
          <w:lang w:val="fr-CH"/>
        </w:rPr>
        <w:t>（</w:t>
      </w:r>
      <w:proofErr w:type="spellStart"/>
      <w:r w:rsidRPr="00154309">
        <w:rPr>
          <w:rFonts w:cs="Arial"/>
          <w:szCs w:val="24"/>
        </w:rPr>
        <w:t>合作伙伴发展主任</w:t>
      </w:r>
      <w:proofErr w:type="spellEnd"/>
      <w:r w:rsidRPr="000C6477">
        <w:rPr>
          <w:rFonts w:cs="Arial"/>
          <w:szCs w:val="24"/>
          <w:lang w:val="fr-CH"/>
        </w:rPr>
        <w:t>）</w:t>
      </w:r>
      <w:r>
        <w:rPr>
          <w:rFonts w:cs="Arial"/>
          <w:szCs w:val="24"/>
          <w:lang w:val="fr-CH"/>
        </w:rPr>
        <w:br/>
      </w:r>
      <w:r w:rsidRPr="000C6477">
        <w:rPr>
          <w:rFonts w:cs="Arial"/>
          <w:szCs w:val="24"/>
          <w:lang w:val="fr-CH"/>
        </w:rPr>
        <w:t xml:space="preserve">Michael </w:t>
      </w:r>
      <w:proofErr w:type="spellStart"/>
      <w:r w:rsidRPr="000C6477">
        <w:rPr>
          <w:rFonts w:cs="Arial"/>
          <w:szCs w:val="24"/>
          <w:lang w:val="fr-CH"/>
        </w:rPr>
        <w:t>Yurtzenka</w:t>
      </w:r>
      <w:proofErr w:type="spellEnd"/>
      <w:r>
        <w:rPr>
          <w:rFonts w:cs="Arial"/>
          <w:szCs w:val="24"/>
          <w:lang w:val="fr-CH"/>
        </w:rPr>
        <w:br/>
      </w:r>
      <w:r w:rsidR="007B17E4" w:rsidRPr="000C6477">
        <w:rPr>
          <w:rFonts w:cs="Arial"/>
          <w:szCs w:val="24"/>
          <w:lang w:val="fr-CH"/>
        </w:rPr>
        <w:t xml:space="preserve">Cisco </w:t>
      </w:r>
      <w:proofErr w:type="spellStart"/>
      <w:r w:rsidR="007B17E4" w:rsidRPr="000C6477">
        <w:rPr>
          <w:rFonts w:cs="Arial"/>
          <w:szCs w:val="24"/>
          <w:lang w:val="fr-CH"/>
        </w:rPr>
        <w:t>Systems</w:t>
      </w:r>
      <w:proofErr w:type="spellEnd"/>
      <w:r w:rsidR="007B17E4" w:rsidRPr="000C6477">
        <w:rPr>
          <w:rFonts w:cs="Arial"/>
          <w:szCs w:val="24"/>
          <w:lang w:val="fr-CH"/>
        </w:rPr>
        <w:t>, Inc.</w:t>
      </w:r>
      <w:bookmarkEnd w:id="119"/>
      <w:r>
        <w:rPr>
          <w:rFonts w:cs="Arial"/>
          <w:szCs w:val="24"/>
          <w:lang w:val="fr-CH"/>
        </w:rPr>
        <w:br/>
      </w:r>
      <w:r w:rsidR="007B17E4" w:rsidRPr="000C6477">
        <w:rPr>
          <w:rFonts w:cs="Arial"/>
          <w:szCs w:val="24"/>
          <w:lang w:val="fr-CH"/>
        </w:rPr>
        <w:t xml:space="preserve">260 East Tasman Drive, SJ-09, 2nd </w:t>
      </w:r>
      <w:proofErr w:type="spellStart"/>
      <w:r w:rsidR="007B17E4" w:rsidRPr="000C6477">
        <w:rPr>
          <w:rFonts w:cs="Arial"/>
          <w:szCs w:val="24"/>
          <w:lang w:val="fr-CH"/>
        </w:rPr>
        <w:t>Floor</w:t>
      </w:r>
      <w:proofErr w:type="spellEnd"/>
      <w:r>
        <w:rPr>
          <w:rFonts w:cs="Arial"/>
          <w:szCs w:val="24"/>
          <w:lang w:val="fr-CH"/>
        </w:rPr>
        <w:br/>
      </w:r>
      <w:r w:rsidR="007B17E4" w:rsidRPr="000C6477">
        <w:rPr>
          <w:rFonts w:cs="Arial"/>
          <w:szCs w:val="24"/>
          <w:lang w:val="fr-CH"/>
        </w:rPr>
        <w:t>San Jose, CA 95134</w:t>
      </w:r>
      <w:r>
        <w:rPr>
          <w:rFonts w:cs="Arial"/>
          <w:szCs w:val="24"/>
          <w:lang w:val="fr-CH"/>
        </w:rPr>
        <w:br/>
      </w:r>
      <w:r w:rsidR="007B17E4" w:rsidRPr="000C6477">
        <w:rPr>
          <w:rFonts w:cs="Arial"/>
          <w:szCs w:val="24"/>
          <w:lang w:val="fr-CH"/>
        </w:rPr>
        <w:t>United States</w:t>
      </w:r>
      <w:r>
        <w:rPr>
          <w:rFonts w:cs="Arial"/>
          <w:szCs w:val="24"/>
          <w:lang w:val="fr-CH"/>
        </w:rPr>
        <w:br/>
      </w:r>
      <w:r w:rsidR="007B17E4" w:rsidRPr="00154309">
        <w:rPr>
          <w:rFonts w:cs="Arial" w:hint="eastAsia"/>
          <w:szCs w:val="24"/>
          <w:lang w:eastAsia="zh-CN"/>
        </w:rPr>
        <w:t>电话</w:t>
      </w:r>
      <w:r w:rsidR="007B17E4" w:rsidRPr="00D07267">
        <w:rPr>
          <w:rFonts w:cs="Arial" w:hint="eastAsia"/>
          <w:szCs w:val="24"/>
          <w:lang w:val="fr-CH" w:eastAsia="zh-CN"/>
        </w:rPr>
        <w:t>：</w:t>
      </w:r>
      <w:r w:rsidR="007B17E4" w:rsidRPr="00D07267">
        <w:rPr>
          <w:rFonts w:cs="Arial"/>
          <w:szCs w:val="24"/>
          <w:lang w:val="fr-CH" w:eastAsia="zh-CN"/>
        </w:rPr>
        <w:t>+1 408 526 7852</w:t>
      </w:r>
      <w:r w:rsidRPr="00D07267">
        <w:rPr>
          <w:rFonts w:cs="Arial"/>
          <w:szCs w:val="24"/>
          <w:lang w:val="fr-CH" w:eastAsia="zh-CN"/>
        </w:rPr>
        <w:br/>
      </w:r>
      <w:r w:rsidR="007B17E4" w:rsidRPr="001C7603">
        <w:rPr>
          <w:rFonts w:cs="Arial" w:hint="eastAsia"/>
          <w:szCs w:val="24"/>
          <w:lang w:eastAsia="zh-CN"/>
        </w:rPr>
        <w:t>电子邮件</w:t>
      </w:r>
      <w:r w:rsidR="007B17E4" w:rsidRPr="001C7603">
        <w:rPr>
          <w:rFonts w:cs="Arial" w:hint="eastAsia"/>
          <w:szCs w:val="24"/>
          <w:lang w:val="fr-CH" w:eastAsia="zh-CN"/>
        </w:rPr>
        <w:t>：</w:t>
      </w:r>
      <w:hyperlink r:id="rId20" w:history="1">
        <w:r w:rsidR="007B17E4" w:rsidRPr="001C7603">
          <w:rPr>
            <w:rFonts w:cs="Arial"/>
            <w:bCs/>
            <w:color w:val="0563C1"/>
            <w:szCs w:val="24"/>
            <w:u w:val="single"/>
            <w:lang w:val="fr-CH" w:eastAsia="zh-CN"/>
          </w:rPr>
          <w:t>myutrzen@cisco.com</w:t>
        </w:r>
      </w:hyperlink>
    </w:p>
    <w:p w14:paraId="5583FDB1" w14:textId="77777777" w:rsidR="007B17E4" w:rsidRPr="00154309" w:rsidRDefault="007B17E4" w:rsidP="00A415DA">
      <w:pPr>
        <w:tabs>
          <w:tab w:val="left" w:pos="567"/>
        </w:tabs>
        <w:snapToGrid w:val="0"/>
        <w:rPr>
          <w:rFonts w:cs="Arial"/>
          <w:szCs w:val="24"/>
          <w:lang w:val="fr-CH" w:eastAsia="zh-CN"/>
        </w:rPr>
      </w:pPr>
      <w:r w:rsidRPr="00154309">
        <w:rPr>
          <w:rFonts w:cs="Arial"/>
          <w:szCs w:val="24"/>
          <w:lang w:val="fr-CH" w:eastAsia="zh-CN"/>
        </w:rPr>
        <w:t>5.2</w:t>
      </w:r>
      <w:r w:rsidRPr="00154309">
        <w:rPr>
          <w:rFonts w:cs="Arial"/>
          <w:szCs w:val="24"/>
          <w:lang w:val="fr-CH" w:eastAsia="zh-CN"/>
        </w:rPr>
        <w:tab/>
      </w:r>
      <w:r w:rsidRPr="001C7603">
        <w:rPr>
          <w:rFonts w:cs="Arial" w:hint="eastAsia"/>
          <w:szCs w:val="24"/>
          <w:lang w:eastAsia="zh-CN"/>
        </w:rPr>
        <w:t>任何一方都可通过书面通知另一方的方式</w:t>
      </w:r>
      <w:r w:rsidRPr="00154309">
        <w:rPr>
          <w:rFonts w:cs="Arial" w:hint="eastAsia"/>
          <w:szCs w:val="24"/>
          <w:lang w:val="fr-CH" w:eastAsia="zh-CN"/>
        </w:rPr>
        <w:t>，</w:t>
      </w:r>
      <w:r w:rsidRPr="001C7603">
        <w:rPr>
          <w:rFonts w:cs="Arial" w:hint="eastAsia"/>
          <w:szCs w:val="24"/>
          <w:lang w:eastAsia="zh-CN"/>
        </w:rPr>
        <w:t>指定其补充或替补代表。</w:t>
      </w:r>
    </w:p>
    <w:p w14:paraId="69E5B27A" w14:textId="77777777" w:rsidR="00361A6C" w:rsidRPr="00361A6C" w:rsidRDefault="007B17E4" w:rsidP="00361A6C">
      <w:pPr>
        <w:pStyle w:val="ArtNo"/>
        <w:spacing w:before="360"/>
        <w:rPr>
          <w:rFonts w:eastAsiaTheme="minorEastAsia"/>
          <w:sz w:val="24"/>
          <w:lang w:val="ru-RU"/>
        </w:rPr>
      </w:pPr>
      <w:r w:rsidRPr="00361A6C">
        <w:rPr>
          <w:rFonts w:eastAsiaTheme="minorEastAsia" w:hint="eastAsia"/>
          <w:sz w:val="24"/>
          <w:lang w:val="ru-RU"/>
        </w:rPr>
        <w:t>第</w:t>
      </w:r>
      <w:r w:rsidRPr="00361A6C">
        <w:rPr>
          <w:rFonts w:eastAsiaTheme="minorEastAsia" w:hint="eastAsia"/>
          <w:sz w:val="24"/>
          <w:lang w:val="ru-RU"/>
        </w:rPr>
        <w:t>6</w:t>
      </w:r>
      <w:r w:rsidRPr="00361A6C">
        <w:rPr>
          <w:rFonts w:eastAsiaTheme="minorEastAsia" w:hint="eastAsia"/>
          <w:sz w:val="24"/>
          <w:lang w:val="ru-RU"/>
        </w:rPr>
        <w:t>条</w:t>
      </w:r>
    </w:p>
    <w:p w14:paraId="2A21BAB8" w14:textId="4518F7C2" w:rsidR="007B17E4" w:rsidRPr="00361A6C" w:rsidRDefault="007B17E4" w:rsidP="00361A6C">
      <w:pPr>
        <w:pStyle w:val="Arttitle"/>
        <w:spacing w:before="120"/>
        <w:rPr>
          <w:rFonts w:eastAsiaTheme="minorEastAsia"/>
          <w:sz w:val="24"/>
          <w:lang w:val="ru-RU"/>
        </w:rPr>
      </w:pPr>
      <w:proofErr w:type="spellStart"/>
      <w:r w:rsidRPr="00361A6C">
        <w:rPr>
          <w:rFonts w:eastAsiaTheme="minorEastAsia" w:hint="eastAsia"/>
          <w:sz w:val="24"/>
          <w:lang w:val="ru-RU"/>
        </w:rPr>
        <w:t>争议的解决</w:t>
      </w:r>
      <w:proofErr w:type="spellEnd"/>
    </w:p>
    <w:p w14:paraId="6B04DD43" w14:textId="77777777" w:rsidR="007B17E4" w:rsidRPr="001C7603" w:rsidRDefault="007B17E4" w:rsidP="00361A6C">
      <w:pPr>
        <w:tabs>
          <w:tab w:val="left" w:pos="567"/>
        </w:tabs>
        <w:snapToGrid w:val="0"/>
        <w:ind w:firstLineChars="200" w:firstLine="480"/>
        <w:rPr>
          <w:rFonts w:cs="Arial"/>
          <w:szCs w:val="24"/>
          <w:lang w:eastAsia="zh-CN"/>
        </w:rPr>
      </w:pPr>
      <w:r w:rsidRPr="001C7603">
        <w:rPr>
          <w:rFonts w:cs="Arial" w:hint="eastAsia"/>
          <w:szCs w:val="24"/>
          <w:lang w:eastAsia="zh-CN"/>
        </w:rPr>
        <w:t>双方因本备忘录引起的任何争议，均须通过双方友好的直接谈判或双方书面商定的其他方式解决。</w:t>
      </w:r>
    </w:p>
    <w:p w14:paraId="51187ABF" w14:textId="77777777" w:rsidR="00361A6C" w:rsidRPr="00361A6C" w:rsidRDefault="007B17E4" w:rsidP="00361A6C">
      <w:pPr>
        <w:pStyle w:val="ArtNo"/>
        <w:spacing w:before="360"/>
        <w:rPr>
          <w:rFonts w:eastAsiaTheme="minorEastAsia"/>
          <w:sz w:val="24"/>
          <w:lang w:val="ru-RU"/>
        </w:rPr>
      </w:pPr>
      <w:bookmarkStart w:id="120" w:name="lt_pId091"/>
      <w:bookmarkStart w:id="121" w:name="lt_pId094"/>
      <w:r w:rsidRPr="00361A6C">
        <w:rPr>
          <w:rFonts w:eastAsiaTheme="minorEastAsia"/>
          <w:sz w:val="24"/>
          <w:lang w:val="ru-RU"/>
        </w:rPr>
        <w:t>第</w:t>
      </w:r>
      <w:r w:rsidRPr="00361A6C">
        <w:rPr>
          <w:rFonts w:eastAsiaTheme="minorEastAsia" w:hint="eastAsia"/>
          <w:sz w:val="24"/>
          <w:lang w:val="ru-RU"/>
        </w:rPr>
        <w:t>7</w:t>
      </w:r>
      <w:r w:rsidRPr="00361A6C">
        <w:rPr>
          <w:rFonts w:eastAsiaTheme="minorEastAsia" w:hint="eastAsia"/>
          <w:sz w:val="24"/>
          <w:lang w:val="ru-RU"/>
        </w:rPr>
        <w:t>条</w:t>
      </w:r>
      <w:bookmarkEnd w:id="120"/>
    </w:p>
    <w:p w14:paraId="33883296" w14:textId="0C8B2509" w:rsidR="007B17E4" w:rsidRPr="00361A6C" w:rsidRDefault="007B17E4" w:rsidP="00361A6C">
      <w:pPr>
        <w:pStyle w:val="Arttitle"/>
        <w:spacing w:before="120"/>
        <w:rPr>
          <w:rFonts w:eastAsiaTheme="minorEastAsia"/>
          <w:sz w:val="24"/>
          <w:lang w:val="ru-RU"/>
        </w:rPr>
      </w:pPr>
      <w:proofErr w:type="spellStart"/>
      <w:r w:rsidRPr="00361A6C">
        <w:rPr>
          <w:rFonts w:eastAsiaTheme="minorEastAsia" w:hint="eastAsia"/>
          <w:sz w:val="24"/>
          <w:lang w:val="ru-RU"/>
        </w:rPr>
        <w:t>其他规定</w:t>
      </w:r>
      <w:proofErr w:type="spellEnd"/>
    </w:p>
    <w:p w14:paraId="0B096E00" w14:textId="77777777" w:rsidR="007B17E4" w:rsidRPr="000672CE" w:rsidRDefault="007B17E4" w:rsidP="00361A6C">
      <w:pPr>
        <w:tabs>
          <w:tab w:val="left" w:pos="567"/>
        </w:tabs>
        <w:snapToGrid w:val="0"/>
        <w:rPr>
          <w:rFonts w:cs="Arial"/>
          <w:szCs w:val="24"/>
          <w:lang w:eastAsia="zh-CN"/>
        </w:rPr>
      </w:pPr>
      <w:r w:rsidRPr="000672CE">
        <w:rPr>
          <w:rFonts w:cs="Arial" w:hint="eastAsia"/>
          <w:szCs w:val="24"/>
          <w:lang w:eastAsia="zh-CN"/>
        </w:rPr>
        <w:t>7.1</w:t>
      </w:r>
      <w:r w:rsidRPr="000672CE">
        <w:rPr>
          <w:rFonts w:cs="Arial"/>
          <w:szCs w:val="24"/>
          <w:lang w:eastAsia="zh-CN"/>
        </w:rPr>
        <w:tab/>
      </w:r>
      <w:r w:rsidRPr="000672CE">
        <w:rPr>
          <w:rFonts w:cs="Arial"/>
          <w:szCs w:val="24"/>
          <w:lang w:eastAsia="zh-CN"/>
        </w:rPr>
        <w:t>国际电联的特权和豁免权</w:t>
      </w:r>
    </w:p>
    <w:p w14:paraId="03CDB0BF" w14:textId="77777777" w:rsidR="007B17E4" w:rsidRPr="001C7603" w:rsidRDefault="007B17E4" w:rsidP="00361A6C">
      <w:pPr>
        <w:tabs>
          <w:tab w:val="left" w:pos="567"/>
        </w:tabs>
        <w:snapToGrid w:val="0"/>
        <w:ind w:firstLineChars="200" w:firstLine="480"/>
        <w:rPr>
          <w:rFonts w:cs="Calibri"/>
          <w:b/>
          <w:color w:val="800000"/>
          <w:szCs w:val="24"/>
          <w:lang w:eastAsia="zh-CN"/>
        </w:rPr>
      </w:pPr>
      <w:r w:rsidRPr="001C7603">
        <w:rPr>
          <w:rFonts w:cs="Arial" w:hint="eastAsia"/>
          <w:szCs w:val="24"/>
          <w:lang w:eastAsia="zh-CN"/>
        </w:rPr>
        <w:t>本备忘录所含或与之有关、无论明示或隐含的任何内容均不构成、或被认为或理解为对国际电联或其任何官员根据适用于国际电联的国际协议和国家法律享有的任何特权、豁免权或便利权的放弃。</w:t>
      </w:r>
      <w:bookmarkEnd w:id="121"/>
    </w:p>
    <w:p w14:paraId="4521CF0F" w14:textId="77777777" w:rsidR="007B17E4" w:rsidRPr="000672CE" w:rsidRDefault="007B17E4" w:rsidP="005A1562">
      <w:pPr>
        <w:tabs>
          <w:tab w:val="left" w:pos="567"/>
        </w:tabs>
        <w:snapToGrid w:val="0"/>
        <w:rPr>
          <w:rFonts w:cs="Arial"/>
          <w:szCs w:val="24"/>
          <w:lang w:eastAsia="zh-CN"/>
        </w:rPr>
      </w:pPr>
      <w:r w:rsidRPr="000672CE">
        <w:rPr>
          <w:rFonts w:cs="Arial" w:hint="eastAsia"/>
          <w:szCs w:val="24"/>
          <w:lang w:eastAsia="zh-CN"/>
        </w:rPr>
        <w:lastRenderedPageBreak/>
        <w:t>7.2</w:t>
      </w:r>
      <w:r w:rsidRPr="000672CE">
        <w:rPr>
          <w:rFonts w:cs="Arial"/>
          <w:szCs w:val="24"/>
          <w:lang w:eastAsia="zh-CN"/>
        </w:rPr>
        <w:tab/>
      </w:r>
      <w:r w:rsidRPr="000672CE">
        <w:rPr>
          <w:rFonts w:cs="Arial" w:hint="eastAsia"/>
          <w:szCs w:val="24"/>
          <w:lang w:eastAsia="zh-CN"/>
        </w:rPr>
        <w:t>保密信息</w:t>
      </w:r>
    </w:p>
    <w:p w14:paraId="3D113EA7" w14:textId="77777777" w:rsidR="007B17E4" w:rsidRPr="001C7603" w:rsidRDefault="007B17E4" w:rsidP="00706F77">
      <w:pPr>
        <w:tabs>
          <w:tab w:val="left" w:pos="567"/>
        </w:tabs>
        <w:snapToGrid w:val="0"/>
        <w:ind w:firstLineChars="200" w:firstLine="480"/>
        <w:rPr>
          <w:rFonts w:cs="Arial"/>
          <w:szCs w:val="24"/>
          <w:lang w:eastAsia="zh-CN"/>
        </w:rPr>
      </w:pPr>
      <w:r w:rsidRPr="001C7603">
        <w:rPr>
          <w:rFonts w:cs="Arial" w:hint="eastAsia"/>
          <w:szCs w:val="24"/>
          <w:lang w:eastAsia="zh-CN"/>
        </w:rPr>
        <w:t>双方承认并同意，与对方相关的任何和所有信息，包括但不限于本备忘录的内容、技术流程和公式、源代码、名称、地址和关于用户和广告商的信息、产品设计、销售、成本和其他未公开的财务信息、产品计划和营销数据，都是信息提供一方的机密和专有信息。双方同意，应自另一方披露机密信息之日起的五</w:t>
      </w:r>
      <w:r w:rsidRPr="001C7603">
        <w:rPr>
          <w:rFonts w:cs="Arial" w:hint="eastAsia"/>
          <w:szCs w:val="24"/>
          <w:lang w:eastAsia="zh-CN"/>
        </w:rPr>
        <w:t>(5)</w:t>
      </w:r>
      <w:r w:rsidRPr="001C7603">
        <w:rPr>
          <w:rFonts w:cs="Arial" w:hint="eastAsia"/>
          <w:szCs w:val="24"/>
          <w:lang w:eastAsia="zh-CN"/>
        </w:rPr>
        <w:t>年内，采取合理的步骤，即至少在实质上与保护其自身专有信息同等的步骤，防止任何此类机密或专有信息的泄露，但必须获得此类信息以履行本备忘录所载双方义务的其雇员或代理人除外。倘若此类信息在不违反本备忘录的情况下为接收方所知、已知或掌握；由接收方在不使用机密信息的情况下独立生成，而且有书面证据显示这一独立生成过程；事后由接收方从披露方以外的来源正当获得；对这类信息的披露则不加限制。此外，接收方可根据法院、仲裁庭或政府机构发布的有效命令披露机密信息；具体到国际电联，则是根据国际电联管理机构的决定，前提是接收方向披露方提供</w:t>
      </w:r>
      <w:r>
        <w:rPr>
          <w:rFonts w:cs="Arial" w:hint="eastAsia"/>
          <w:szCs w:val="24"/>
          <w:lang w:eastAsia="zh-CN"/>
        </w:rPr>
        <w:t>：</w:t>
      </w:r>
      <w:r w:rsidRPr="001C7603">
        <w:rPr>
          <w:rFonts w:cs="Arial" w:hint="eastAsia"/>
          <w:szCs w:val="24"/>
          <w:lang w:eastAsia="zh-CN"/>
        </w:rPr>
        <w:t>(a)</w:t>
      </w:r>
      <w:r w:rsidRPr="001C7603">
        <w:rPr>
          <w:rFonts w:cs="Arial" w:hint="eastAsia"/>
          <w:szCs w:val="24"/>
          <w:lang w:eastAsia="zh-CN"/>
        </w:rPr>
        <w:t>关于此类义务的事先书面通知；和</w:t>
      </w:r>
      <w:r w:rsidRPr="001C7603">
        <w:rPr>
          <w:rFonts w:cs="Arial" w:hint="eastAsia"/>
          <w:szCs w:val="24"/>
          <w:lang w:eastAsia="zh-CN"/>
        </w:rPr>
        <w:t>(b)</w:t>
      </w:r>
      <w:r w:rsidRPr="001C7603">
        <w:rPr>
          <w:rFonts w:cs="Arial" w:hint="eastAsia"/>
          <w:szCs w:val="24"/>
          <w:lang w:eastAsia="zh-CN"/>
        </w:rPr>
        <w:t>反对这种披露或获得保护令的机会。为免生疑问，如果双方签署了保密协议，则在该协议的条款与本备忘录中关于使用双方的机密或专有信息的条款发生冲突时，以该协议为准。</w:t>
      </w:r>
    </w:p>
    <w:p w14:paraId="599D5C17" w14:textId="77777777" w:rsidR="007B17E4" w:rsidRPr="000672CE" w:rsidRDefault="007B17E4" w:rsidP="001C06A0">
      <w:pPr>
        <w:tabs>
          <w:tab w:val="left" w:pos="567"/>
        </w:tabs>
        <w:snapToGrid w:val="0"/>
        <w:rPr>
          <w:rFonts w:cs="Arial"/>
          <w:szCs w:val="24"/>
          <w:lang w:eastAsia="zh-CN"/>
        </w:rPr>
      </w:pPr>
      <w:r w:rsidRPr="001C7603">
        <w:rPr>
          <w:rFonts w:cs="Arial" w:hint="eastAsia"/>
          <w:szCs w:val="24"/>
          <w:lang w:eastAsia="zh-CN"/>
        </w:rPr>
        <w:t>7.3</w:t>
      </w:r>
      <w:r>
        <w:rPr>
          <w:rFonts w:cs="Arial"/>
          <w:szCs w:val="24"/>
          <w:lang w:eastAsia="zh-CN"/>
        </w:rPr>
        <w:tab/>
      </w:r>
      <w:r w:rsidRPr="001C7603">
        <w:rPr>
          <w:rFonts w:cs="Arial"/>
          <w:szCs w:val="24"/>
          <w:lang w:eastAsia="zh-CN"/>
        </w:rPr>
        <w:t>遵守法律</w:t>
      </w:r>
    </w:p>
    <w:p w14:paraId="04E2CCE1" w14:textId="77777777" w:rsidR="007B17E4" w:rsidRPr="001C7603" w:rsidRDefault="007B17E4" w:rsidP="00706F77">
      <w:pPr>
        <w:tabs>
          <w:tab w:val="left" w:pos="567"/>
        </w:tabs>
        <w:snapToGrid w:val="0"/>
        <w:ind w:firstLineChars="200" w:firstLine="480"/>
        <w:rPr>
          <w:rFonts w:cs="Arial"/>
          <w:szCs w:val="24"/>
          <w:lang w:eastAsia="zh-CN"/>
        </w:rPr>
      </w:pPr>
      <w:r w:rsidRPr="001C7603">
        <w:rPr>
          <w:rFonts w:cs="Arial" w:hint="eastAsia"/>
          <w:szCs w:val="24"/>
          <w:lang w:eastAsia="zh-CN"/>
        </w:rPr>
        <w:t>双方将遵守与其根据本备忘录开展的活动相关的所有适用法律和法规。本备忘录以及其中描述和设想的活动为双方之意向，仅用于公利和公益，并符合适用法律。任何一方均不得允许或支持其组织的任何成员或代表其行事的任何个人或实体，向任何人无论直接还是通过中介间接地提供、承诺、给予或接受与执行本备忘录相关的任何款项或利益，以换取该人履行或不履行其职责或协助思科公司保留或获得业务。</w:t>
      </w:r>
    </w:p>
    <w:p w14:paraId="0BDA8425" w14:textId="28F699E6" w:rsidR="007B17E4" w:rsidRPr="001C7603" w:rsidRDefault="007B17E4" w:rsidP="00706F77">
      <w:pPr>
        <w:tabs>
          <w:tab w:val="left" w:pos="567"/>
        </w:tabs>
        <w:snapToGrid w:val="0"/>
        <w:ind w:firstLineChars="200" w:firstLine="480"/>
        <w:rPr>
          <w:rFonts w:cs="Arial"/>
          <w:szCs w:val="24"/>
        </w:rPr>
      </w:pPr>
      <w:proofErr w:type="spellStart"/>
      <w:r w:rsidRPr="001C7603">
        <w:rPr>
          <w:rFonts w:cs="Arial" w:hint="eastAsia"/>
          <w:szCs w:val="24"/>
        </w:rPr>
        <w:t>国际电联可以通过</w:t>
      </w:r>
      <w:proofErr w:type="spellEnd"/>
      <w:r w:rsidRPr="001C7603">
        <w:rPr>
          <w:rFonts w:cs="Arial" w:hint="eastAsia"/>
          <w:szCs w:val="24"/>
        </w:rPr>
        <w:t>向</w:t>
      </w:r>
      <w:hyperlink r:id="rId21" w:history="1">
        <w:r w:rsidR="001C06A0" w:rsidRPr="008B06D3">
          <w:rPr>
            <w:rStyle w:val="Hyperlink"/>
            <w:lang w:val="ru-RU"/>
          </w:rPr>
          <w:t>ethics@Cisco.com</w:t>
        </w:r>
      </w:hyperlink>
      <w:proofErr w:type="spellStart"/>
      <w:r w:rsidRPr="001C7603">
        <w:rPr>
          <w:rFonts w:cs="Arial" w:hint="eastAsia"/>
          <w:szCs w:val="24"/>
        </w:rPr>
        <w:t>发送电子邮件或拨打思科公司全球帮助热线</w:t>
      </w:r>
      <w:proofErr w:type="spellEnd"/>
      <w:r w:rsidRPr="00270CF7">
        <w:rPr>
          <w:rFonts w:cs="Arial" w:hint="eastAsia"/>
          <w:spacing w:val="-4"/>
          <w:szCs w:val="24"/>
        </w:rPr>
        <w:t>877-571-1700</w:t>
      </w:r>
      <w:r w:rsidRPr="00270CF7">
        <w:rPr>
          <w:rFonts w:cs="Arial" w:hint="eastAsia"/>
          <w:spacing w:val="-4"/>
          <w:szCs w:val="24"/>
        </w:rPr>
        <w:t>（</w:t>
      </w:r>
      <w:proofErr w:type="spellStart"/>
      <w:r w:rsidRPr="00270CF7">
        <w:rPr>
          <w:rFonts w:cs="Arial" w:hint="eastAsia"/>
          <w:spacing w:val="-4"/>
          <w:szCs w:val="24"/>
        </w:rPr>
        <w:t>由思科公司支付话费</w:t>
      </w:r>
      <w:proofErr w:type="spellEnd"/>
      <w:r w:rsidRPr="00270CF7">
        <w:rPr>
          <w:rFonts w:cs="Arial" w:hint="eastAsia"/>
          <w:spacing w:val="-4"/>
          <w:szCs w:val="24"/>
        </w:rPr>
        <w:t>），</w:t>
      </w:r>
      <w:proofErr w:type="spellStart"/>
      <w:r w:rsidRPr="00270CF7">
        <w:rPr>
          <w:rFonts w:cs="Arial" w:hint="eastAsia"/>
          <w:spacing w:val="-4"/>
          <w:szCs w:val="24"/>
        </w:rPr>
        <w:t>向思科公司报告其对任何商业做法的任何担忧</w:t>
      </w:r>
      <w:proofErr w:type="spellEnd"/>
      <w:r w:rsidRPr="001C7603">
        <w:rPr>
          <w:rFonts w:cs="Arial" w:hint="eastAsia"/>
          <w:szCs w:val="24"/>
        </w:rPr>
        <w:t>。</w:t>
      </w:r>
    </w:p>
    <w:p w14:paraId="45FE5C8A" w14:textId="031BCA82" w:rsidR="007B17E4" w:rsidRPr="00FD3F7F" w:rsidRDefault="007B17E4" w:rsidP="00706F77">
      <w:pPr>
        <w:tabs>
          <w:tab w:val="left" w:pos="567"/>
        </w:tabs>
        <w:snapToGrid w:val="0"/>
        <w:ind w:firstLineChars="200" w:firstLine="480"/>
        <w:jc w:val="both"/>
        <w:rPr>
          <w:rStyle w:val="Hyperlink"/>
          <w:rFonts w:eastAsiaTheme="minorEastAsia"/>
          <w:lang w:val="ru-RU"/>
        </w:rPr>
      </w:pPr>
      <w:r w:rsidRPr="001C7603">
        <w:rPr>
          <w:rFonts w:cs="Arial" w:hint="eastAsia"/>
          <w:szCs w:val="24"/>
          <w:lang w:eastAsia="zh-CN"/>
        </w:rPr>
        <w:t>更多信息请见我们企业社会责任网站提供的思科企业行为准则，网址为</w:t>
      </w:r>
      <w:r>
        <w:rPr>
          <w:rFonts w:cs="Arial" w:hint="eastAsia"/>
          <w:szCs w:val="24"/>
          <w:lang w:eastAsia="zh-CN"/>
        </w:rPr>
        <w:t>：</w:t>
      </w:r>
      <w:r w:rsidR="005D1849">
        <w:rPr>
          <w:rFonts w:cs="Arial"/>
          <w:szCs w:val="24"/>
          <w:lang w:eastAsia="zh-CN"/>
        </w:rPr>
        <w:br/>
      </w:r>
      <w:hyperlink r:id="rId22" w:history="1">
        <w:r w:rsidRPr="00FD3F7F">
          <w:rPr>
            <w:rStyle w:val="Hyperlink"/>
            <w:rFonts w:eastAsiaTheme="minorEastAsia"/>
            <w:lang w:val="ru-RU"/>
          </w:rPr>
          <w:t>http://investor.cisco.com/investor-relations/governance/code-of-conduct/default.aspx</w:t>
        </w:r>
      </w:hyperlink>
      <w:r w:rsidRPr="00FD3F7F">
        <w:rPr>
          <w:rStyle w:val="Hyperlink"/>
          <w:rFonts w:eastAsiaTheme="minorEastAsia" w:hint="eastAsia"/>
          <w:lang w:val="ru-RU"/>
        </w:rPr>
        <w:t>。</w:t>
      </w:r>
    </w:p>
    <w:p w14:paraId="4A30FF5C" w14:textId="77777777" w:rsidR="007B17E4" w:rsidRPr="001C7603" w:rsidRDefault="007B17E4" w:rsidP="00706F77">
      <w:pPr>
        <w:tabs>
          <w:tab w:val="left" w:pos="567"/>
        </w:tabs>
        <w:snapToGrid w:val="0"/>
        <w:spacing w:after="120"/>
        <w:ind w:firstLineChars="200" w:firstLine="480"/>
        <w:rPr>
          <w:rFonts w:cs="Calibri"/>
          <w:b/>
          <w:color w:val="800000"/>
          <w:szCs w:val="24"/>
          <w:lang w:eastAsia="zh-CN"/>
        </w:rPr>
      </w:pPr>
      <w:r w:rsidRPr="001C7603">
        <w:rPr>
          <w:rFonts w:cs="Arial" w:hint="eastAsia"/>
          <w:szCs w:val="24"/>
          <w:lang w:eastAsia="zh-CN"/>
        </w:rPr>
        <w:t>应及时对腐败指控进行调查，如果经确认的指控涉及思科公司员工和</w:t>
      </w:r>
      <w:r w:rsidRPr="001C7603">
        <w:rPr>
          <w:rFonts w:cs="Arial" w:hint="eastAsia"/>
          <w:szCs w:val="24"/>
          <w:lang w:eastAsia="zh-CN"/>
        </w:rPr>
        <w:t>/</w:t>
      </w:r>
      <w:r w:rsidRPr="001C7603">
        <w:rPr>
          <w:rFonts w:cs="Arial" w:hint="eastAsia"/>
          <w:szCs w:val="24"/>
          <w:lang w:eastAsia="zh-CN"/>
        </w:rPr>
        <w:t>或活动，双方应根据思科公司的适用政策、程序和准则，立即采取适当的后续行动；如果此类指控涉及国际电联的工作人员和</w:t>
      </w:r>
      <w:r w:rsidRPr="001C7603">
        <w:rPr>
          <w:rFonts w:cs="Arial" w:hint="eastAsia"/>
          <w:szCs w:val="24"/>
          <w:lang w:eastAsia="zh-CN"/>
        </w:rPr>
        <w:t>/</w:t>
      </w:r>
      <w:r w:rsidRPr="001C7603">
        <w:rPr>
          <w:rFonts w:cs="Arial" w:hint="eastAsia"/>
          <w:szCs w:val="24"/>
          <w:lang w:eastAsia="zh-CN"/>
        </w:rPr>
        <w:t>或活动，则应由国际电联根据其适用政策、规章和规则采取适当的后续行动。</w:t>
      </w:r>
    </w:p>
    <w:p w14:paraId="54C15578" w14:textId="77777777" w:rsidR="007B17E4" w:rsidRPr="001C7603" w:rsidRDefault="007B17E4" w:rsidP="00706F77">
      <w:pPr>
        <w:tabs>
          <w:tab w:val="left" w:pos="567"/>
        </w:tabs>
        <w:snapToGrid w:val="0"/>
        <w:spacing w:after="120"/>
        <w:ind w:firstLineChars="200" w:firstLine="480"/>
        <w:rPr>
          <w:rFonts w:cs="Arial"/>
          <w:szCs w:val="24"/>
          <w:lang w:eastAsia="zh-CN"/>
        </w:rPr>
      </w:pPr>
      <w:r w:rsidRPr="001C7603">
        <w:rPr>
          <w:rFonts w:cs="Arial" w:hint="eastAsia"/>
          <w:szCs w:val="24"/>
          <w:lang w:eastAsia="zh-CN"/>
        </w:rPr>
        <w:t>双方应为欺诈和腐败指控的调查和后续行动相互提供便利。</w:t>
      </w:r>
    </w:p>
    <w:p w14:paraId="17F8CFC3" w14:textId="77777777" w:rsidR="007B17E4" w:rsidRPr="001C7603" w:rsidRDefault="007B17E4" w:rsidP="00B43621">
      <w:pPr>
        <w:tabs>
          <w:tab w:val="left" w:pos="567"/>
        </w:tabs>
        <w:snapToGrid w:val="0"/>
        <w:rPr>
          <w:rFonts w:cs="Arial"/>
          <w:szCs w:val="24"/>
          <w:lang w:eastAsia="zh-CN"/>
        </w:rPr>
      </w:pPr>
      <w:r w:rsidRPr="001C7603">
        <w:rPr>
          <w:rFonts w:cs="Arial"/>
          <w:szCs w:val="24"/>
          <w:lang w:eastAsia="zh-CN"/>
        </w:rPr>
        <w:t>7.4</w:t>
      </w:r>
      <w:r w:rsidRPr="001C7603">
        <w:rPr>
          <w:rFonts w:cs="Arial"/>
          <w:szCs w:val="24"/>
          <w:lang w:eastAsia="zh-CN"/>
        </w:rPr>
        <w:tab/>
      </w:r>
      <w:r w:rsidRPr="001C7603">
        <w:rPr>
          <w:rFonts w:cs="Arial"/>
          <w:szCs w:val="24"/>
          <w:lang w:eastAsia="zh-CN"/>
        </w:rPr>
        <w:t>责任限制</w:t>
      </w:r>
    </w:p>
    <w:p w14:paraId="3F472649" w14:textId="77777777" w:rsidR="007B17E4" w:rsidRPr="001C7603" w:rsidRDefault="007B17E4" w:rsidP="00706F77">
      <w:pPr>
        <w:tabs>
          <w:tab w:val="left" w:pos="567"/>
        </w:tabs>
        <w:snapToGrid w:val="0"/>
        <w:ind w:firstLineChars="200" w:firstLine="480"/>
        <w:rPr>
          <w:rFonts w:cs="Arial"/>
          <w:szCs w:val="24"/>
          <w:lang w:eastAsia="zh-CN"/>
        </w:rPr>
      </w:pPr>
      <w:bookmarkStart w:id="122" w:name="lt_pId112"/>
      <w:r w:rsidRPr="001C7603">
        <w:rPr>
          <w:rFonts w:cs="Arial" w:hint="eastAsia"/>
          <w:szCs w:val="24"/>
          <w:lang w:eastAsia="zh-CN"/>
        </w:rPr>
        <w:t>除一方违反第</w:t>
      </w:r>
      <w:r w:rsidRPr="001C7603">
        <w:rPr>
          <w:rFonts w:cs="Arial" w:hint="eastAsia"/>
          <w:szCs w:val="24"/>
          <w:lang w:eastAsia="zh-CN"/>
        </w:rPr>
        <w:t>7.2</w:t>
      </w:r>
      <w:r w:rsidRPr="001C7603">
        <w:rPr>
          <w:rFonts w:cs="Arial" w:hint="eastAsia"/>
          <w:szCs w:val="24"/>
          <w:lang w:eastAsia="zh-CN"/>
        </w:rPr>
        <w:t>条规定义务的情况外，在法律允许的最大范围内，任何一方在任何情况下，都</w:t>
      </w:r>
      <w:proofErr w:type="gramStart"/>
      <w:r w:rsidRPr="001C7603">
        <w:rPr>
          <w:rFonts w:cs="Arial" w:hint="eastAsia"/>
          <w:szCs w:val="24"/>
          <w:lang w:eastAsia="zh-CN"/>
        </w:rPr>
        <w:t>不对由</w:t>
      </w:r>
      <w:proofErr w:type="gramEnd"/>
      <w:r w:rsidRPr="001C7603">
        <w:rPr>
          <w:rFonts w:cs="Arial" w:hint="eastAsia"/>
          <w:szCs w:val="24"/>
          <w:lang w:eastAsia="zh-CN"/>
        </w:rPr>
        <w:t>本备忘录引起或与之相关的任何直接、偶然、间接、特殊或从属损害，或因任何原因造成的任何类型的数据、信息、业务、利润或其他商业损失，向另一方承担责任。</w:t>
      </w:r>
      <w:bookmarkEnd w:id="122"/>
    </w:p>
    <w:p w14:paraId="27948C12" w14:textId="77777777" w:rsidR="007B17E4" w:rsidRPr="001C7603" w:rsidRDefault="007B17E4" w:rsidP="00B43621">
      <w:pPr>
        <w:snapToGrid w:val="0"/>
        <w:rPr>
          <w:rFonts w:cs="Arial"/>
          <w:szCs w:val="24"/>
          <w:lang w:eastAsia="zh-CN"/>
        </w:rPr>
      </w:pPr>
      <w:r w:rsidRPr="001C7603">
        <w:rPr>
          <w:rFonts w:cs="Arial"/>
          <w:szCs w:val="24"/>
          <w:lang w:eastAsia="zh-CN"/>
        </w:rPr>
        <w:t>7.5</w:t>
      </w:r>
      <w:r w:rsidRPr="001C7603">
        <w:rPr>
          <w:rFonts w:cs="Arial"/>
          <w:szCs w:val="24"/>
          <w:lang w:eastAsia="zh-CN"/>
        </w:rPr>
        <w:tab/>
      </w:r>
      <w:r w:rsidRPr="001C7603">
        <w:rPr>
          <w:rFonts w:cs="Arial" w:hint="eastAsia"/>
          <w:szCs w:val="24"/>
          <w:lang w:eastAsia="zh-CN"/>
        </w:rPr>
        <w:t>独立当事人</w:t>
      </w:r>
    </w:p>
    <w:p w14:paraId="08CE684F" w14:textId="77777777" w:rsidR="007B17E4" w:rsidRPr="001C7603" w:rsidRDefault="007B17E4" w:rsidP="00706F77">
      <w:pPr>
        <w:tabs>
          <w:tab w:val="left" w:pos="567"/>
        </w:tabs>
        <w:snapToGrid w:val="0"/>
        <w:ind w:firstLineChars="200" w:firstLine="480"/>
        <w:rPr>
          <w:rFonts w:cs="Arial"/>
          <w:szCs w:val="24"/>
          <w:lang w:eastAsia="zh-CN"/>
        </w:rPr>
      </w:pPr>
      <w:r w:rsidRPr="001C7603">
        <w:rPr>
          <w:rFonts w:cs="Arial" w:hint="eastAsia"/>
          <w:szCs w:val="24"/>
          <w:lang w:eastAsia="zh-CN"/>
        </w:rPr>
        <w:t>本备忘录中的任何内容，以及双方根据本备忘录采取的任何行动，将不得被视为构成伙伴关系双方、合资企业、委托人和代理人或雇主和雇员之间的关系。</w:t>
      </w:r>
    </w:p>
    <w:p w14:paraId="71844309" w14:textId="77777777" w:rsidR="007B17E4" w:rsidRPr="001C7603" w:rsidRDefault="007B17E4" w:rsidP="00B43621">
      <w:pPr>
        <w:snapToGrid w:val="0"/>
        <w:rPr>
          <w:rFonts w:cs="Arial"/>
          <w:szCs w:val="24"/>
          <w:u w:val="single"/>
          <w:lang w:eastAsia="zh-CN"/>
        </w:rPr>
      </w:pPr>
      <w:r w:rsidRPr="001C7603">
        <w:rPr>
          <w:rFonts w:cs="Arial"/>
          <w:szCs w:val="24"/>
          <w:lang w:eastAsia="zh-CN"/>
        </w:rPr>
        <w:t>7.6</w:t>
      </w:r>
      <w:r w:rsidRPr="001C7603">
        <w:rPr>
          <w:rFonts w:cs="Arial"/>
          <w:szCs w:val="24"/>
          <w:lang w:eastAsia="zh-CN"/>
        </w:rPr>
        <w:tab/>
      </w:r>
      <w:r w:rsidRPr="001C7603">
        <w:rPr>
          <w:rFonts w:cs="Arial"/>
          <w:szCs w:val="24"/>
          <w:lang w:eastAsia="zh-CN"/>
        </w:rPr>
        <w:t>翻译</w:t>
      </w:r>
    </w:p>
    <w:p w14:paraId="7A0CB424" w14:textId="77777777" w:rsidR="007B17E4" w:rsidRPr="001C7603" w:rsidRDefault="007B17E4" w:rsidP="00706F77">
      <w:pPr>
        <w:tabs>
          <w:tab w:val="left" w:pos="567"/>
        </w:tabs>
        <w:snapToGrid w:val="0"/>
        <w:ind w:firstLineChars="200" w:firstLine="480"/>
        <w:rPr>
          <w:rFonts w:cs="Arial"/>
          <w:szCs w:val="24"/>
          <w:lang w:eastAsia="zh-CN"/>
        </w:rPr>
      </w:pPr>
      <w:bookmarkStart w:id="123" w:name="lt_pId118"/>
      <w:r w:rsidRPr="001C7603">
        <w:rPr>
          <w:rFonts w:cs="Arial" w:hint="eastAsia"/>
          <w:szCs w:val="24"/>
          <w:lang w:eastAsia="zh-CN"/>
        </w:rPr>
        <w:t>如果本备忘录已从英语译成其他语种，无论是出于有助于理解还是其他原因，此类当地语种翻译仅供参考，不具有任何效力。无论是否存在冲突，应以本备忘录的英文版本为准。</w:t>
      </w:r>
      <w:bookmarkEnd w:id="123"/>
    </w:p>
    <w:p w14:paraId="2AD5B599" w14:textId="77777777" w:rsidR="007B17E4" w:rsidRPr="001C7603" w:rsidRDefault="007B17E4" w:rsidP="00AE0D7B">
      <w:pPr>
        <w:snapToGrid w:val="0"/>
        <w:spacing w:before="360" w:after="360"/>
        <w:ind w:firstLineChars="200" w:firstLine="480"/>
        <w:rPr>
          <w:rFonts w:cs="Arial"/>
          <w:szCs w:val="24"/>
          <w:highlight w:val="green"/>
          <w:lang w:eastAsia="zh-CN"/>
        </w:rPr>
      </w:pPr>
      <w:r w:rsidRPr="001C7603">
        <w:rPr>
          <w:rFonts w:cs="Arial" w:hint="eastAsia"/>
          <w:bCs/>
          <w:szCs w:val="24"/>
          <w:lang w:eastAsia="zh-CN"/>
        </w:rPr>
        <w:lastRenderedPageBreak/>
        <w:t>双方已促使其正式授权代表于其署名之下日期签署了本协议。本协议一式两（</w:t>
      </w:r>
      <w:r w:rsidRPr="001C7603">
        <w:rPr>
          <w:rFonts w:cs="Arial" w:hint="eastAsia"/>
          <w:bCs/>
          <w:szCs w:val="24"/>
          <w:lang w:eastAsia="zh-CN"/>
        </w:rPr>
        <w:t>2</w:t>
      </w:r>
      <w:r w:rsidRPr="001C7603">
        <w:rPr>
          <w:rFonts w:cs="Arial" w:hint="eastAsia"/>
          <w:bCs/>
          <w:szCs w:val="24"/>
          <w:lang w:eastAsia="zh-CN"/>
        </w:rPr>
        <w:t>）份，以英文书写，</w:t>
      </w:r>
      <w:r w:rsidRPr="001C7603">
        <w:rPr>
          <w:rFonts w:cs="Arial" w:hint="eastAsia"/>
          <w:b/>
          <w:bCs/>
          <w:szCs w:val="24"/>
          <w:lang w:eastAsia="zh-CN"/>
        </w:rPr>
        <w:t>以昭信守</w:t>
      </w:r>
      <w:r w:rsidRPr="001C7603">
        <w:rPr>
          <w:rFonts w:cs="Arial" w:hint="eastAsia"/>
          <w:bCs/>
          <w:szCs w:val="24"/>
          <w:lang w:eastAsia="zh-CN"/>
        </w:rPr>
        <w:t>。</w:t>
      </w: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8"/>
      </w:tblGrid>
      <w:tr w:rsidR="007B17E4" w:rsidRPr="001C7603" w14:paraId="16E93301" w14:textId="77777777" w:rsidTr="0023130B">
        <w:tc>
          <w:tcPr>
            <w:tcW w:w="5070" w:type="dxa"/>
          </w:tcPr>
          <w:p w14:paraId="3660B375" w14:textId="77777777" w:rsidR="007B17E4" w:rsidRPr="001C7603" w:rsidRDefault="007B17E4" w:rsidP="00706F77">
            <w:pPr>
              <w:tabs>
                <w:tab w:val="left" w:pos="1125"/>
              </w:tabs>
              <w:rPr>
                <w:rFonts w:eastAsia="SimSun" w:cs="Arial"/>
                <w:b/>
                <w:bCs/>
                <w:szCs w:val="24"/>
                <w:highlight w:val="cyan"/>
              </w:rPr>
            </w:pPr>
            <w:proofErr w:type="spellStart"/>
            <w:r w:rsidRPr="001C7603">
              <w:rPr>
                <w:rFonts w:eastAsia="SimSun" w:cs="Arial" w:hint="eastAsia"/>
                <w:b/>
                <w:bCs/>
                <w:szCs w:val="24"/>
              </w:rPr>
              <w:t>国际电信联盟</w:t>
            </w:r>
            <w:proofErr w:type="spellEnd"/>
          </w:p>
        </w:tc>
        <w:tc>
          <w:tcPr>
            <w:tcW w:w="4788" w:type="dxa"/>
          </w:tcPr>
          <w:p w14:paraId="36D14FA5" w14:textId="77777777" w:rsidR="007B17E4" w:rsidRPr="001C7603" w:rsidRDefault="007B17E4" w:rsidP="00706F77">
            <w:pPr>
              <w:tabs>
                <w:tab w:val="left" w:pos="6096"/>
              </w:tabs>
              <w:rPr>
                <w:rFonts w:eastAsia="SimSun" w:cs="Arial"/>
                <w:b/>
                <w:bCs/>
                <w:szCs w:val="24"/>
                <w:highlight w:val="cyan"/>
              </w:rPr>
            </w:pPr>
            <w:proofErr w:type="spellStart"/>
            <w:r w:rsidRPr="001C7603">
              <w:rPr>
                <w:rFonts w:eastAsia="SimSun" w:cs="Arial"/>
                <w:b/>
                <w:bCs/>
                <w:szCs w:val="24"/>
              </w:rPr>
              <w:t>思科系统公司</w:t>
            </w:r>
            <w:proofErr w:type="spellEnd"/>
          </w:p>
        </w:tc>
      </w:tr>
      <w:tr w:rsidR="007B17E4" w:rsidRPr="001C7603" w14:paraId="0871DFBE" w14:textId="77777777" w:rsidTr="00FA2C69">
        <w:tc>
          <w:tcPr>
            <w:tcW w:w="5070" w:type="dxa"/>
          </w:tcPr>
          <w:p w14:paraId="3BC0601D" w14:textId="48883F79" w:rsidR="007B17E4" w:rsidRPr="00B430AF" w:rsidRDefault="007B17E4" w:rsidP="000051A0">
            <w:pPr>
              <w:tabs>
                <w:tab w:val="left" w:pos="6096"/>
              </w:tabs>
              <w:rPr>
                <w:rFonts w:eastAsia="SimSun" w:cs="Arial"/>
                <w:bCs/>
                <w:szCs w:val="24"/>
                <w:lang w:eastAsia="zh-CN"/>
              </w:rPr>
            </w:pPr>
            <w:r w:rsidRPr="001C7603">
              <w:rPr>
                <w:rFonts w:eastAsia="SimSun" w:cs="Arial"/>
                <w:bCs/>
                <w:szCs w:val="24"/>
                <w:lang w:eastAsia="zh-CN"/>
              </w:rPr>
              <w:t>电信发展局主任</w:t>
            </w:r>
            <w:r w:rsidR="00B430AF">
              <w:rPr>
                <w:rFonts w:eastAsia="SimSun" w:cs="Arial"/>
                <w:bCs/>
                <w:szCs w:val="24"/>
                <w:lang w:eastAsia="zh-CN"/>
              </w:rPr>
              <w:br/>
            </w:r>
            <w:r w:rsidRPr="00094393">
              <w:rPr>
                <w:rFonts w:eastAsia="SimSun" w:cs="Arial"/>
                <w:bCs/>
                <w:szCs w:val="24"/>
                <w:lang w:eastAsia="zh-CN"/>
              </w:rPr>
              <w:t>多琳</w:t>
            </w:r>
            <w:r w:rsidRPr="00094393">
              <w:rPr>
                <w:rFonts w:eastAsia="SimSun" w:cs="Arial"/>
                <w:bCs/>
                <w:szCs w:val="24"/>
                <w:lang w:eastAsia="zh-CN"/>
              </w:rPr>
              <w:t>·</w:t>
            </w:r>
            <w:r w:rsidRPr="00094393">
              <w:rPr>
                <w:rFonts w:eastAsia="SimSun" w:cs="Arial"/>
                <w:bCs/>
                <w:szCs w:val="24"/>
                <w:lang w:eastAsia="zh-CN"/>
              </w:rPr>
              <w:t>伯格丹</w:t>
            </w:r>
            <w:r w:rsidRPr="00094393">
              <w:rPr>
                <w:rFonts w:eastAsia="SimSun" w:cs="Arial"/>
                <w:bCs/>
                <w:szCs w:val="24"/>
                <w:lang w:eastAsia="zh-CN"/>
              </w:rPr>
              <w:t>-</w:t>
            </w:r>
            <w:r w:rsidRPr="00094393">
              <w:rPr>
                <w:rFonts w:eastAsia="SimSun" w:cs="Arial"/>
                <w:bCs/>
                <w:szCs w:val="24"/>
                <w:lang w:eastAsia="zh-CN"/>
              </w:rPr>
              <w:t>马丁</w:t>
            </w:r>
            <w:r w:rsidRPr="001C7603">
              <w:rPr>
                <w:rFonts w:eastAsia="SimSun" w:cs="Arial"/>
                <w:bCs/>
                <w:szCs w:val="24"/>
                <w:lang w:eastAsia="zh-CN"/>
              </w:rPr>
              <w:t>女士</w:t>
            </w:r>
          </w:p>
        </w:tc>
        <w:tc>
          <w:tcPr>
            <w:tcW w:w="4788" w:type="dxa"/>
          </w:tcPr>
          <w:p w14:paraId="7486C9BC" w14:textId="49C2CCAE" w:rsidR="007B17E4" w:rsidRPr="001C7603" w:rsidRDefault="007B17E4" w:rsidP="00706F77">
            <w:pPr>
              <w:tabs>
                <w:tab w:val="left" w:pos="6096"/>
              </w:tabs>
              <w:rPr>
                <w:rFonts w:eastAsia="SimSun" w:cs="Arial"/>
                <w:bCs/>
                <w:szCs w:val="24"/>
                <w:lang w:eastAsia="zh-CN"/>
              </w:rPr>
            </w:pPr>
            <w:bookmarkStart w:id="124" w:name="lt_pId129"/>
            <w:r w:rsidRPr="001C7603">
              <w:rPr>
                <w:rFonts w:eastAsia="SimSun" w:cs="Arial" w:hint="eastAsia"/>
                <w:bCs/>
                <w:szCs w:val="24"/>
                <w:lang w:eastAsia="zh-CN"/>
              </w:rPr>
              <w:t>思科网络学院企业事务部</w:t>
            </w:r>
            <w:r w:rsidR="00C16299">
              <w:rPr>
                <w:rFonts w:eastAsia="SimSun" w:cs="Arial"/>
                <w:bCs/>
                <w:szCs w:val="24"/>
                <w:lang w:eastAsia="zh-CN"/>
              </w:rPr>
              <w:br/>
            </w:r>
            <w:r w:rsidRPr="001C7603">
              <w:rPr>
                <w:rFonts w:eastAsia="SimSun" w:cs="Arial" w:hint="eastAsia"/>
                <w:bCs/>
                <w:szCs w:val="24"/>
                <w:lang w:eastAsia="zh-CN"/>
              </w:rPr>
              <w:t>副院长兼总经理</w:t>
            </w:r>
          </w:p>
          <w:p w14:paraId="71F61433" w14:textId="77777777" w:rsidR="007B17E4" w:rsidRPr="001C7603" w:rsidRDefault="007B17E4" w:rsidP="00706F77">
            <w:pPr>
              <w:tabs>
                <w:tab w:val="left" w:pos="6096"/>
              </w:tabs>
              <w:rPr>
                <w:rFonts w:eastAsia="SimSun" w:cs="Arial"/>
                <w:b/>
                <w:bCs/>
                <w:szCs w:val="24"/>
              </w:rPr>
            </w:pPr>
            <w:r w:rsidRPr="001C7603">
              <w:rPr>
                <w:rFonts w:eastAsia="SimSun" w:cs="Arial"/>
                <w:bCs/>
                <w:szCs w:val="24"/>
              </w:rPr>
              <w:t>Laura Quintana</w:t>
            </w:r>
            <w:bookmarkEnd w:id="124"/>
            <w:proofErr w:type="spellStart"/>
            <w:r w:rsidRPr="001C7603">
              <w:rPr>
                <w:rFonts w:eastAsia="SimSun" w:cs="Arial"/>
                <w:bCs/>
                <w:szCs w:val="24"/>
              </w:rPr>
              <w:t>女士</w:t>
            </w:r>
            <w:proofErr w:type="spellEnd"/>
          </w:p>
        </w:tc>
      </w:tr>
      <w:tr w:rsidR="007B17E4" w:rsidRPr="001C7603" w14:paraId="688A0CBB" w14:textId="77777777" w:rsidTr="0023130B">
        <w:trPr>
          <w:trHeight w:val="70"/>
        </w:trPr>
        <w:tc>
          <w:tcPr>
            <w:tcW w:w="5070" w:type="dxa"/>
          </w:tcPr>
          <w:p w14:paraId="76DAB0CF" w14:textId="77777777" w:rsidR="007B17E4" w:rsidRPr="001C7603" w:rsidRDefault="007B17E4" w:rsidP="00706F77">
            <w:pPr>
              <w:tabs>
                <w:tab w:val="left" w:pos="6096"/>
              </w:tabs>
              <w:rPr>
                <w:rFonts w:eastAsia="SimSun" w:cs="Arial"/>
                <w:szCs w:val="24"/>
                <w:lang w:eastAsia="zh-CN"/>
              </w:rPr>
            </w:pPr>
            <w:r w:rsidRPr="001C7603">
              <w:rPr>
                <w:rFonts w:eastAsia="SimSun" w:cs="Arial" w:hint="eastAsia"/>
                <w:szCs w:val="24"/>
                <w:lang w:eastAsia="zh-CN"/>
              </w:rPr>
              <w:t>日期：</w:t>
            </w:r>
            <w:r>
              <w:rPr>
                <w:rFonts w:eastAsia="SimSun" w:cs="Arial"/>
                <w:szCs w:val="24"/>
                <w:lang w:eastAsia="zh-CN"/>
              </w:rPr>
              <w:t>2019</w:t>
            </w:r>
            <w:r>
              <w:rPr>
                <w:rFonts w:eastAsia="SimSun" w:cs="Arial" w:hint="eastAsia"/>
                <w:szCs w:val="24"/>
                <w:lang w:eastAsia="zh-CN"/>
              </w:rPr>
              <w:t>年</w:t>
            </w:r>
            <w:r>
              <w:rPr>
                <w:rFonts w:eastAsia="SimSun" w:cs="Arial" w:hint="eastAsia"/>
                <w:szCs w:val="24"/>
                <w:lang w:eastAsia="zh-CN"/>
              </w:rPr>
              <w:t>7</w:t>
            </w:r>
            <w:r>
              <w:rPr>
                <w:rFonts w:eastAsia="SimSun" w:cs="Arial" w:hint="eastAsia"/>
                <w:szCs w:val="24"/>
                <w:lang w:eastAsia="zh-CN"/>
              </w:rPr>
              <w:t>月</w:t>
            </w:r>
            <w:r>
              <w:rPr>
                <w:rFonts w:eastAsia="SimSun" w:cs="Arial" w:hint="eastAsia"/>
                <w:szCs w:val="24"/>
                <w:lang w:eastAsia="zh-CN"/>
              </w:rPr>
              <w:t>11</w:t>
            </w:r>
            <w:r>
              <w:rPr>
                <w:rFonts w:eastAsia="SimSun" w:cs="Arial" w:hint="eastAsia"/>
                <w:szCs w:val="24"/>
                <w:lang w:eastAsia="zh-CN"/>
              </w:rPr>
              <w:t>日</w:t>
            </w:r>
          </w:p>
          <w:p w14:paraId="3EBDE84A" w14:textId="77777777" w:rsidR="007B17E4" w:rsidRPr="001C7603" w:rsidRDefault="007B17E4" w:rsidP="00706F77">
            <w:pPr>
              <w:tabs>
                <w:tab w:val="left" w:pos="6096"/>
              </w:tabs>
              <w:rPr>
                <w:rFonts w:eastAsia="SimSun" w:cs="Arial"/>
                <w:szCs w:val="24"/>
                <w:highlight w:val="yellow"/>
                <w:lang w:eastAsia="zh-CN"/>
              </w:rPr>
            </w:pPr>
            <w:r w:rsidRPr="001C7603">
              <w:rPr>
                <w:rFonts w:eastAsia="SimSun" w:cs="Arial" w:hint="eastAsia"/>
                <w:szCs w:val="24"/>
                <w:lang w:eastAsia="zh-CN"/>
              </w:rPr>
              <w:t>地点</w:t>
            </w:r>
            <w:r w:rsidRPr="001C7603">
              <w:rPr>
                <w:rFonts w:eastAsia="SimSun" w:cs="Arial"/>
                <w:szCs w:val="24"/>
                <w:lang w:eastAsia="zh-CN"/>
              </w:rPr>
              <w:t>：</w:t>
            </w:r>
            <w:r>
              <w:rPr>
                <w:rFonts w:eastAsia="SimSun" w:cs="Arial" w:hint="eastAsia"/>
                <w:szCs w:val="24"/>
                <w:lang w:eastAsia="zh-CN"/>
              </w:rPr>
              <w:t>日内瓦</w:t>
            </w:r>
          </w:p>
        </w:tc>
        <w:tc>
          <w:tcPr>
            <w:tcW w:w="4788" w:type="dxa"/>
          </w:tcPr>
          <w:p w14:paraId="4E55AB21" w14:textId="77777777" w:rsidR="007B17E4" w:rsidRPr="001C7603" w:rsidRDefault="007B17E4" w:rsidP="00706F77">
            <w:pPr>
              <w:tabs>
                <w:tab w:val="left" w:pos="6096"/>
              </w:tabs>
              <w:rPr>
                <w:rFonts w:eastAsia="SimSun" w:cs="Arial"/>
                <w:szCs w:val="24"/>
                <w:lang w:eastAsia="zh-CN"/>
              </w:rPr>
            </w:pPr>
            <w:r w:rsidRPr="001C7603">
              <w:rPr>
                <w:rFonts w:eastAsia="SimSun" w:cs="Arial" w:hint="eastAsia"/>
                <w:szCs w:val="24"/>
                <w:lang w:eastAsia="zh-CN"/>
              </w:rPr>
              <w:t>日期：</w:t>
            </w:r>
            <w:r>
              <w:rPr>
                <w:rFonts w:eastAsia="SimSun" w:cs="Arial" w:hint="eastAsia"/>
                <w:szCs w:val="24"/>
                <w:lang w:eastAsia="zh-CN"/>
              </w:rPr>
              <w:t>2019</w:t>
            </w:r>
            <w:r>
              <w:rPr>
                <w:rFonts w:eastAsia="SimSun" w:cs="Arial" w:hint="eastAsia"/>
                <w:szCs w:val="24"/>
                <w:lang w:eastAsia="zh-CN"/>
              </w:rPr>
              <w:t>年</w:t>
            </w:r>
            <w:r>
              <w:rPr>
                <w:rFonts w:eastAsia="SimSun" w:cs="Arial" w:hint="eastAsia"/>
                <w:szCs w:val="24"/>
                <w:lang w:eastAsia="zh-CN"/>
              </w:rPr>
              <w:t>7</w:t>
            </w:r>
            <w:r>
              <w:rPr>
                <w:rFonts w:eastAsia="SimSun" w:cs="Arial" w:hint="eastAsia"/>
                <w:szCs w:val="24"/>
                <w:lang w:eastAsia="zh-CN"/>
              </w:rPr>
              <w:t>月</w:t>
            </w:r>
            <w:r>
              <w:rPr>
                <w:rFonts w:eastAsia="SimSun" w:cs="Arial" w:hint="eastAsia"/>
                <w:szCs w:val="24"/>
                <w:lang w:eastAsia="zh-CN"/>
              </w:rPr>
              <w:t>31</w:t>
            </w:r>
            <w:r>
              <w:rPr>
                <w:rFonts w:eastAsia="SimSun" w:cs="Arial" w:hint="eastAsia"/>
                <w:szCs w:val="24"/>
                <w:lang w:eastAsia="zh-CN"/>
              </w:rPr>
              <w:t>日</w:t>
            </w:r>
          </w:p>
          <w:p w14:paraId="4792DF37" w14:textId="0D3183AC" w:rsidR="007B17E4" w:rsidRPr="001C7603" w:rsidRDefault="007B17E4" w:rsidP="00706F77">
            <w:pPr>
              <w:tabs>
                <w:tab w:val="left" w:pos="6096"/>
              </w:tabs>
              <w:rPr>
                <w:rFonts w:eastAsia="SimSun" w:cs="Arial"/>
                <w:b/>
                <w:bCs/>
                <w:szCs w:val="24"/>
                <w:highlight w:val="yellow"/>
                <w:lang w:eastAsia="zh-CN"/>
              </w:rPr>
            </w:pPr>
            <w:r w:rsidRPr="001C7603">
              <w:rPr>
                <w:rFonts w:eastAsia="SimSun" w:cs="Arial" w:hint="eastAsia"/>
                <w:szCs w:val="24"/>
                <w:lang w:eastAsia="zh-CN"/>
              </w:rPr>
              <w:t>地点</w:t>
            </w:r>
            <w:r w:rsidRPr="001C7603">
              <w:rPr>
                <w:rFonts w:eastAsia="SimSun" w:cs="Arial"/>
                <w:szCs w:val="24"/>
                <w:lang w:eastAsia="zh-CN"/>
              </w:rPr>
              <w:t>：</w:t>
            </w:r>
            <w:r w:rsidR="004E4E44" w:rsidRPr="004E4E44">
              <w:rPr>
                <w:rFonts w:eastAsia="SimSun" w:cs="Arial" w:hint="eastAsia"/>
                <w:szCs w:val="24"/>
                <w:lang w:eastAsia="zh-CN"/>
              </w:rPr>
              <w:t>美国加利福尼亚州圣何塞</w:t>
            </w:r>
          </w:p>
        </w:tc>
      </w:tr>
      <w:bookmarkEnd w:id="117"/>
    </w:tbl>
    <w:p w14:paraId="08087633" w14:textId="77777777" w:rsidR="00655997" w:rsidRDefault="00655997" w:rsidP="00655997">
      <w:pPr>
        <w:pStyle w:val="Annextitle"/>
        <w:rPr>
          <w:rFonts w:ascii="Calibri" w:eastAsiaTheme="minorEastAsia" w:hAnsi="Calibri"/>
          <w:sz w:val="26"/>
          <w:lang w:val="ru-RU"/>
        </w:rPr>
      </w:pPr>
      <w:r>
        <w:rPr>
          <w:rFonts w:ascii="Calibri" w:eastAsiaTheme="minorEastAsia" w:hAnsi="Calibri"/>
          <w:sz w:val="26"/>
          <w:lang w:val="ru-RU"/>
        </w:rPr>
        <w:br w:type="page"/>
      </w:r>
    </w:p>
    <w:p w14:paraId="13175447" w14:textId="08B44D5C" w:rsidR="007B17E4" w:rsidRPr="007518C5" w:rsidRDefault="007B17E4" w:rsidP="007518C5">
      <w:pPr>
        <w:pStyle w:val="Annextitle"/>
      </w:pPr>
      <w:proofErr w:type="spellStart"/>
      <w:r w:rsidRPr="007518C5">
        <w:rPr>
          <w:rFonts w:hint="eastAsia"/>
        </w:rPr>
        <w:lastRenderedPageBreak/>
        <w:t>数字技术谅解备忘录附件</w:t>
      </w:r>
      <w:proofErr w:type="spellEnd"/>
      <w:r w:rsidRPr="007518C5">
        <w:br/>
      </w:r>
      <w:proofErr w:type="spellStart"/>
      <w:r w:rsidRPr="007518C5">
        <w:rPr>
          <w:rFonts w:hint="eastAsia"/>
        </w:rPr>
        <w:t>数字化转型中心举措</w:t>
      </w:r>
      <w:proofErr w:type="spellEnd"/>
    </w:p>
    <w:p w14:paraId="4CDEEB95" w14:textId="77777777" w:rsidR="007B17E4" w:rsidRPr="00657D7A" w:rsidRDefault="007B17E4" w:rsidP="00655997">
      <w:pPr>
        <w:ind w:firstLineChars="200" w:firstLine="480"/>
        <w:rPr>
          <w:szCs w:val="24"/>
          <w:lang w:eastAsia="zh-CN"/>
        </w:rPr>
      </w:pPr>
      <w:r w:rsidRPr="00657D7A">
        <w:rPr>
          <w:rFonts w:hint="eastAsia"/>
          <w:szCs w:val="24"/>
          <w:lang w:eastAsia="zh-CN"/>
        </w:rPr>
        <w:t>本附件提供的补充信息涉及国际电联和思科公司为实施数字化转型中心（</w:t>
      </w:r>
      <w:r w:rsidRPr="00657D7A">
        <w:rPr>
          <w:szCs w:val="24"/>
          <w:lang w:eastAsia="zh-CN"/>
        </w:rPr>
        <w:t>DTC</w:t>
      </w:r>
      <w:r w:rsidRPr="00657D7A">
        <w:rPr>
          <w:rFonts w:hint="eastAsia"/>
          <w:szCs w:val="24"/>
          <w:lang w:eastAsia="zh-CN"/>
        </w:rPr>
        <w:t>）举措而签署的谅解备忘录，旨在建立高级别非约束性和非排他性合作框架。其主要目的是根据谅解备忘录第</w:t>
      </w:r>
      <w:r w:rsidRPr="00657D7A">
        <w:rPr>
          <w:rFonts w:hint="eastAsia"/>
          <w:szCs w:val="24"/>
          <w:lang w:eastAsia="zh-CN"/>
        </w:rPr>
        <w:t>3</w:t>
      </w:r>
      <w:r w:rsidRPr="00657D7A">
        <w:rPr>
          <w:rFonts w:hint="eastAsia"/>
          <w:szCs w:val="24"/>
          <w:lang w:eastAsia="zh-CN"/>
        </w:rPr>
        <w:t>条，概括双方就</w:t>
      </w:r>
      <w:r w:rsidRPr="00657D7A">
        <w:rPr>
          <w:szCs w:val="24"/>
          <w:lang w:eastAsia="zh-CN"/>
        </w:rPr>
        <w:t>DTC</w:t>
      </w:r>
      <w:r w:rsidRPr="00657D7A">
        <w:rPr>
          <w:rFonts w:hint="eastAsia"/>
          <w:szCs w:val="24"/>
          <w:lang w:eastAsia="zh-CN"/>
        </w:rPr>
        <w:t>的职能以及各方欲采取的</w:t>
      </w:r>
      <w:r w:rsidRPr="00657D7A">
        <w:rPr>
          <w:szCs w:val="24"/>
          <w:lang w:eastAsia="zh-CN"/>
        </w:rPr>
        <w:t>DTC</w:t>
      </w:r>
      <w:r w:rsidRPr="00657D7A">
        <w:rPr>
          <w:szCs w:val="24"/>
          <w:lang w:eastAsia="zh-CN"/>
        </w:rPr>
        <w:t>举措</w:t>
      </w:r>
      <w:r w:rsidRPr="00657D7A">
        <w:rPr>
          <w:rFonts w:hint="eastAsia"/>
          <w:szCs w:val="24"/>
          <w:lang w:eastAsia="zh-CN"/>
        </w:rPr>
        <w:t>落实行动达成的相互谅解。</w:t>
      </w:r>
    </w:p>
    <w:p w14:paraId="728BEA78" w14:textId="77777777" w:rsidR="007B17E4" w:rsidRPr="00BD4538" w:rsidRDefault="007B17E4" w:rsidP="00E62A00">
      <w:pPr>
        <w:pStyle w:val="Heading1"/>
        <w:spacing w:before="360"/>
        <w:rPr>
          <w:rFonts w:eastAsiaTheme="minorEastAsia"/>
          <w:szCs w:val="24"/>
          <w:lang w:val="ru-RU"/>
        </w:rPr>
      </w:pPr>
      <w:r w:rsidRPr="00BD4538">
        <w:rPr>
          <w:rFonts w:eastAsiaTheme="minorEastAsia"/>
          <w:szCs w:val="24"/>
          <w:lang w:val="ru-RU"/>
        </w:rPr>
        <w:t>1</w:t>
      </w:r>
      <w:r w:rsidRPr="00BD4538">
        <w:rPr>
          <w:rFonts w:eastAsiaTheme="minorEastAsia"/>
          <w:szCs w:val="24"/>
          <w:lang w:val="ru-RU"/>
        </w:rPr>
        <w:tab/>
        <w:t>DTC</w:t>
      </w:r>
      <w:proofErr w:type="spellStart"/>
      <w:r w:rsidRPr="00BD4538">
        <w:rPr>
          <w:rFonts w:eastAsiaTheme="minorEastAsia" w:hint="eastAsia"/>
          <w:szCs w:val="24"/>
          <w:lang w:val="ru-RU"/>
        </w:rPr>
        <w:t>的职能</w:t>
      </w:r>
      <w:proofErr w:type="spellEnd"/>
      <w:r w:rsidRPr="00BD4538">
        <w:rPr>
          <w:rFonts w:eastAsiaTheme="minorEastAsia" w:hint="eastAsia"/>
          <w:szCs w:val="24"/>
          <w:lang w:val="ru-RU"/>
        </w:rPr>
        <w:t>：</w:t>
      </w:r>
    </w:p>
    <w:p w14:paraId="7CAEF5ED" w14:textId="77777777" w:rsidR="007B17E4" w:rsidRPr="00657D7A" w:rsidRDefault="007B17E4" w:rsidP="00655997">
      <w:pPr>
        <w:ind w:firstLineChars="200" w:firstLine="480"/>
        <w:rPr>
          <w:szCs w:val="24"/>
          <w:lang w:eastAsia="zh-CN"/>
        </w:rPr>
      </w:pPr>
      <w:r w:rsidRPr="00657D7A">
        <w:rPr>
          <w:szCs w:val="24"/>
          <w:lang w:eastAsia="zh-CN"/>
        </w:rPr>
        <w:t>DTC</w:t>
      </w:r>
      <w:r w:rsidRPr="00657D7A">
        <w:rPr>
          <w:rFonts w:hint="eastAsia"/>
          <w:szCs w:val="24"/>
          <w:lang w:eastAsia="zh-CN"/>
        </w:rPr>
        <w:t>的主要职能是提供培训和其他能力建设活动，旨在：</w:t>
      </w:r>
    </w:p>
    <w:p w14:paraId="5F1D7A82" w14:textId="5672E31F" w:rsidR="007B17E4" w:rsidRPr="00657D7A" w:rsidRDefault="007B17E4" w:rsidP="00655997">
      <w:pPr>
        <w:pStyle w:val="enumlev1"/>
        <w:rPr>
          <w:lang w:eastAsia="zh-CN"/>
        </w:rPr>
      </w:pPr>
      <w:r w:rsidRPr="00E62A00">
        <w:rPr>
          <w:rFonts w:eastAsiaTheme="minorEastAsia"/>
          <w:szCs w:val="24"/>
          <w:lang w:val="ru-RU" w:eastAsia="zh-CN"/>
        </w:rPr>
        <w:t>•</w:t>
      </w:r>
      <w:r w:rsidRPr="00E62A00">
        <w:rPr>
          <w:rFonts w:eastAsiaTheme="minorEastAsia"/>
          <w:szCs w:val="24"/>
          <w:lang w:val="ru-RU" w:eastAsia="zh-CN"/>
        </w:rPr>
        <w:tab/>
      </w:r>
      <w:r w:rsidRPr="00E62A00">
        <w:rPr>
          <w:rFonts w:eastAsiaTheme="minorEastAsia" w:hint="eastAsia"/>
          <w:szCs w:val="24"/>
          <w:lang w:val="ru-RU" w:eastAsia="zh-CN"/>
        </w:rPr>
        <w:t>为各种目标群体开发初级和中级数字技能以培养数字劳动力，使人们能够有效参与</w:t>
      </w:r>
      <w:r w:rsidRPr="00657D7A">
        <w:rPr>
          <w:rFonts w:hint="eastAsia"/>
          <w:lang w:eastAsia="zh-CN"/>
        </w:rPr>
        <w:t>数字经济</w:t>
      </w:r>
      <w:r w:rsidR="00E62A00">
        <w:rPr>
          <w:rFonts w:hint="eastAsia"/>
          <w:lang w:eastAsia="zh-CN"/>
        </w:rPr>
        <w:t>；</w:t>
      </w:r>
    </w:p>
    <w:p w14:paraId="08F1BF59" w14:textId="17B2478D" w:rsidR="007B17E4" w:rsidRPr="00657D7A" w:rsidRDefault="007B17E4" w:rsidP="00655997">
      <w:pPr>
        <w:pStyle w:val="enumlev1"/>
        <w:rPr>
          <w:lang w:eastAsia="zh-CN"/>
        </w:rPr>
      </w:pPr>
      <w:r w:rsidRPr="00657D7A">
        <w:rPr>
          <w:lang w:eastAsia="zh-CN"/>
        </w:rPr>
        <w:t>•</w:t>
      </w:r>
      <w:r w:rsidRPr="00657D7A">
        <w:rPr>
          <w:lang w:eastAsia="zh-CN"/>
        </w:rPr>
        <w:tab/>
      </w:r>
      <w:r w:rsidRPr="00657D7A">
        <w:rPr>
          <w:rFonts w:hint="eastAsia"/>
          <w:lang w:eastAsia="zh-CN"/>
        </w:rPr>
        <w:t>提高所有部门的政策制定者和行政人员关于数字化转型对社会经济发展重要性的认识。</w:t>
      </w:r>
      <w:proofErr w:type="gramStart"/>
      <w:r w:rsidRPr="00657D7A">
        <w:rPr>
          <w:rFonts w:hint="eastAsia"/>
          <w:lang w:eastAsia="zh-CN"/>
        </w:rPr>
        <w:t>针对该目标群体的计划旨在使受益者能够更有效地完善和实施全面包容的国家数字政策和计划</w:t>
      </w:r>
      <w:r w:rsidR="00E62A00">
        <w:rPr>
          <w:rFonts w:hint="eastAsia"/>
          <w:lang w:eastAsia="zh-CN"/>
        </w:rPr>
        <w:t>；</w:t>
      </w:r>
      <w:proofErr w:type="gramEnd"/>
    </w:p>
    <w:p w14:paraId="3D465EF2" w14:textId="77777777" w:rsidR="007B17E4" w:rsidRPr="00657D7A" w:rsidRDefault="007B17E4" w:rsidP="00655997">
      <w:pPr>
        <w:pStyle w:val="enumlev1"/>
        <w:rPr>
          <w:lang w:eastAsia="zh-CN"/>
        </w:rPr>
      </w:pPr>
      <w:r w:rsidRPr="00657D7A">
        <w:rPr>
          <w:lang w:eastAsia="zh-CN"/>
        </w:rPr>
        <w:t>•</w:t>
      </w:r>
      <w:r w:rsidRPr="00657D7A">
        <w:rPr>
          <w:lang w:eastAsia="zh-CN"/>
        </w:rPr>
        <w:tab/>
      </w:r>
      <w:r w:rsidRPr="00657D7A">
        <w:rPr>
          <w:rFonts w:hint="eastAsia"/>
          <w:lang w:eastAsia="zh-CN"/>
        </w:rPr>
        <w:t>开展研究和</w:t>
      </w:r>
      <w:r w:rsidRPr="00657D7A">
        <w:rPr>
          <w:rFonts w:hint="eastAsia"/>
          <w:lang w:eastAsia="zh-CN"/>
        </w:rPr>
        <w:t>/</w:t>
      </w:r>
      <w:r w:rsidRPr="00657D7A">
        <w:rPr>
          <w:rFonts w:hint="eastAsia"/>
          <w:lang w:eastAsia="zh-CN"/>
        </w:rPr>
        <w:t>或解读并利用现有研究来确定技能差距和重点培训需求。</w:t>
      </w:r>
    </w:p>
    <w:p w14:paraId="790348A0" w14:textId="77777777" w:rsidR="007B17E4" w:rsidRPr="00BD4538" w:rsidRDefault="007B17E4" w:rsidP="00E62A00">
      <w:pPr>
        <w:pStyle w:val="Heading1"/>
        <w:spacing w:before="360"/>
        <w:rPr>
          <w:rFonts w:eastAsiaTheme="minorEastAsia"/>
          <w:szCs w:val="24"/>
          <w:lang w:val="ru-RU"/>
        </w:rPr>
      </w:pPr>
      <w:r w:rsidRPr="00BD4538">
        <w:rPr>
          <w:rFonts w:eastAsiaTheme="minorEastAsia"/>
          <w:szCs w:val="24"/>
          <w:lang w:val="ru-RU"/>
        </w:rPr>
        <w:t>2</w:t>
      </w:r>
      <w:r w:rsidRPr="00BD4538">
        <w:rPr>
          <w:rFonts w:eastAsiaTheme="minorEastAsia"/>
          <w:szCs w:val="24"/>
          <w:lang w:val="ru-RU"/>
        </w:rPr>
        <w:tab/>
        <w:t>DTC</w:t>
      </w:r>
      <w:proofErr w:type="spellStart"/>
      <w:r w:rsidRPr="00BD4538">
        <w:rPr>
          <w:rFonts w:eastAsiaTheme="minorEastAsia" w:hint="eastAsia"/>
          <w:szCs w:val="24"/>
          <w:lang w:val="ru-RU"/>
        </w:rPr>
        <w:t>的遴选标准</w:t>
      </w:r>
      <w:proofErr w:type="spellEnd"/>
    </w:p>
    <w:p w14:paraId="0E061E22" w14:textId="77777777" w:rsidR="007B17E4" w:rsidRPr="00657D7A" w:rsidRDefault="007B17E4" w:rsidP="00655997">
      <w:pPr>
        <w:ind w:firstLineChars="200" w:firstLine="480"/>
        <w:rPr>
          <w:szCs w:val="24"/>
          <w:lang w:eastAsia="zh-CN"/>
        </w:rPr>
      </w:pPr>
      <w:r w:rsidRPr="00657D7A">
        <w:rPr>
          <w:szCs w:val="24"/>
          <w:lang w:eastAsia="zh-CN"/>
        </w:rPr>
        <w:t>DTC</w:t>
      </w:r>
      <w:r w:rsidRPr="00657D7A">
        <w:rPr>
          <w:rFonts w:hint="eastAsia"/>
          <w:szCs w:val="24"/>
          <w:lang w:eastAsia="zh-CN"/>
        </w:rPr>
        <w:t>的认证过程完全由思科公司和国际电联自行决定。将根据但不限于以下标准选择</w:t>
      </w:r>
      <w:r w:rsidRPr="00657D7A">
        <w:rPr>
          <w:szCs w:val="24"/>
          <w:lang w:eastAsia="zh-CN"/>
        </w:rPr>
        <w:t>DTC</w:t>
      </w:r>
      <w:r>
        <w:rPr>
          <w:rFonts w:hint="eastAsia"/>
          <w:szCs w:val="24"/>
          <w:lang w:eastAsia="zh-CN"/>
        </w:rPr>
        <w:t>：</w:t>
      </w:r>
    </w:p>
    <w:p w14:paraId="1BBEC982" w14:textId="3FEF0F3D" w:rsidR="007B17E4" w:rsidRPr="00B904FD" w:rsidRDefault="007B17E4" w:rsidP="00655997">
      <w:pPr>
        <w:pStyle w:val="enumlev1"/>
        <w:rPr>
          <w:lang w:eastAsia="zh-CN"/>
        </w:rPr>
      </w:pPr>
      <w:r w:rsidRPr="00657D7A">
        <w:rPr>
          <w:szCs w:val="24"/>
          <w:lang w:eastAsia="zh-CN"/>
        </w:rPr>
        <w:t>•</w:t>
      </w:r>
      <w:r w:rsidRPr="00B904FD">
        <w:rPr>
          <w:lang w:eastAsia="zh-CN"/>
        </w:rPr>
        <w:tab/>
        <w:t>DTC</w:t>
      </w:r>
      <w:r w:rsidRPr="00B904FD">
        <w:rPr>
          <w:rFonts w:hint="eastAsia"/>
          <w:lang w:eastAsia="zh-CN"/>
        </w:rPr>
        <w:t>应选自非营利机构，包括基于社区的提供信通技术（</w:t>
      </w:r>
      <w:r w:rsidRPr="00B904FD">
        <w:rPr>
          <w:rFonts w:hint="eastAsia"/>
          <w:lang w:eastAsia="zh-CN"/>
        </w:rPr>
        <w:t>ICT</w:t>
      </w:r>
      <w:r w:rsidRPr="00B904FD">
        <w:rPr>
          <w:rFonts w:hint="eastAsia"/>
          <w:lang w:eastAsia="zh-CN"/>
        </w:rPr>
        <w:t>）</w:t>
      </w:r>
      <w:proofErr w:type="gramStart"/>
      <w:r w:rsidRPr="00B904FD">
        <w:rPr>
          <w:rFonts w:hint="eastAsia"/>
          <w:lang w:eastAsia="zh-CN"/>
        </w:rPr>
        <w:t>领域培训的培训中心或大学等学术机构的相关部门</w:t>
      </w:r>
      <w:r w:rsidR="00E62A00">
        <w:rPr>
          <w:rFonts w:hint="eastAsia"/>
          <w:lang w:eastAsia="zh-CN"/>
        </w:rPr>
        <w:t>；</w:t>
      </w:r>
      <w:proofErr w:type="gramEnd"/>
    </w:p>
    <w:p w14:paraId="01453AD3" w14:textId="2E43FB84" w:rsidR="007B17E4" w:rsidRPr="00B904FD" w:rsidRDefault="007B17E4" w:rsidP="00655997">
      <w:pPr>
        <w:pStyle w:val="enumlev1"/>
        <w:rPr>
          <w:lang w:eastAsia="zh-CN"/>
        </w:rPr>
      </w:pPr>
      <w:r w:rsidRPr="00B904FD">
        <w:rPr>
          <w:lang w:eastAsia="zh-CN"/>
        </w:rPr>
        <w:t>•</w:t>
      </w:r>
      <w:r w:rsidRPr="00B904FD">
        <w:rPr>
          <w:lang w:eastAsia="zh-CN"/>
        </w:rPr>
        <w:tab/>
      </w:r>
      <w:proofErr w:type="gramStart"/>
      <w:r w:rsidRPr="00B904FD">
        <w:rPr>
          <w:rFonts w:hint="eastAsia"/>
          <w:lang w:eastAsia="zh-CN"/>
        </w:rPr>
        <w:t>这些机构必须有能力支持在</w:t>
      </w:r>
      <w:r w:rsidRPr="00B904FD">
        <w:rPr>
          <w:rFonts w:hint="eastAsia"/>
          <w:lang w:eastAsia="zh-CN"/>
        </w:rPr>
        <w:t>ICT</w:t>
      </w:r>
      <w:r w:rsidRPr="00B904FD">
        <w:rPr>
          <w:rFonts w:hint="eastAsia"/>
          <w:lang w:eastAsia="zh-CN"/>
        </w:rPr>
        <w:t>领域提供初中级培训</w:t>
      </w:r>
      <w:r w:rsidR="00E62A00">
        <w:rPr>
          <w:rFonts w:hint="eastAsia"/>
          <w:lang w:eastAsia="zh-CN"/>
        </w:rPr>
        <w:t>；</w:t>
      </w:r>
      <w:proofErr w:type="gramEnd"/>
    </w:p>
    <w:p w14:paraId="57EE65C6" w14:textId="0EDB19DA" w:rsidR="007B17E4" w:rsidRPr="00B904FD" w:rsidRDefault="007B17E4" w:rsidP="00655997">
      <w:pPr>
        <w:pStyle w:val="enumlev1"/>
        <w:rPr>
          <w:lang w:eastAsia="zh-CN"/>
        </w:rPr>
      </w:pPr>
      <w:r w:rsidRPr="00B904FD">
        <w:rPr>
          <w:lang w:eastAsia="zh-CN"/>
        </w:rPr>
        <w:t>•</w:t>
      </w:r>
      <w:r w:rsidRPr="00B904FD">
        <w:rPr>
          <w:lang w:eastAsia="zh-CN"/>
        </w:rPr>
        <w:tab/>
      </w:r>
      <w:proofErr w:type="gramStart"/>
      <w:r w:rsidRPr="00B904FD">
        <w:rPr>
          <w:rFonts w:hint="eastAsia"/>
          <w:lang w:eastAsia="zh-CN"/>
        </w:rPr>
        <w:t>这些机构应具备提供初中级数字技能培训所需的必要的实验室基础设施和基础硬软件</w:t>
      </w:r>
      <w:r w:rsidR="00E62A00">
        <w:rPr>
          <w:rFonts w:hint="eastAsia"/>
          <w:lang w:eastAsia="zh-CN"/>
        </w:rPr>
        <w:t>；</w:t>
      </w:r>
      <w:proofErr w:type="gramEnd"/>
    </w:p>
    <w:p w14:paraId="6FC354D0" w14:textId="7A6DB7EE" w:rsidR="007B17E4" w:rsidRPr="00B904FD" w:rsidRDefault="007B17E4" w:rsidP="00655997">
      <w:pPr>
        <w:pStyle w:val="enumlev1"/>
        <w:rPr>
          <w:lang w:eastAsia="zh-CN"/>
        </w:rPr>
      </w:pPr>
      <w:r w:rsidRPr="00B904FD">
        <w:rPr>
          <w:lang w:eastAsia="zh-CN"/>
        </w:rPr>
        <w:t>•</w:t>
      </w:r>
      <w:r w:rsidRPr="00B904FD">
        <w:rPr>
          <w:lang w:eastAsia="zh-CN"/>
        </w:rPr>
        <w:tab/>
      </w:r>
      <w:r w:rsidRPr="00B904FD">
        <w:rPr>
          <w:rFonts w:hint="eastAsia"/>
          <w:lang w:eastAsia="zh-CN"/>
        </w:rPr>
        <w:t>机构必须在其经营的国家内拥有确证的声誉，</w:t>
      </w:r>
      <w:proofErr w:type="gramStart"/>
      <w:r w:rsidRPr="00B904FD">
        <w:rPr>
          <w:rFonts w:hint="eastAsia"/>
          <w:lang w:eastAsia="zh-CN"/>
        </w:rPr>
        <w:t>并与当地政府和机构结成了潜在的紧密关系</w:t>
      </w:r>
      <w:r w:rsidR="00E62A00">
        <w:rPr>
          <w:rFonts w:hint="eastAsia"/>
          <w:lang w:eastAsia="zh-CN"/>
        </w:rPr>
        <w:t>；</w:t>
      </w:r>
      <w:proofErr w:type="gramEnd"/>
    </w:p>
    <w:p w14:paraId="3399ACD8" w14:textId="6AFC6560" w:rsidR="007B17E4" w:rsidRPr="00B904FD" w:rsidRDefault="007B17E4" w:rsidP="00655997">
      <w:pPr>
        <w:pStyle w:val="enumlev1"/>
        <w:rPr>
          <w:lang w:eastAsia="zh-CN"/>
        </w:rPr>
      </w:pPr>
      <w:r w:rsidRPr="00B904FD">
        <w:rPr>
          <w:lang w:eastAsia="zh-CN"/>
        </w:rPr>
        <w:t>•</w:t>
      </w:r>
      <w:r w:rsidRPr="00B904FD">
        <w:rPr>
          <w:lang w:eastAsia="zh-CN"/>
        </w:rPr>
        <w:tab/>
      </w:r>
      <w:r w:rsidRPr="00B904FD">
        <w:rPr>
          <w:rFonts w:hint="eastAsia"/>
          <w:lang w:eastAsia="zh-CN"/>
        </w:rPr>
        <w:t>机构必须能够对其经营领域的</w:t>
      </w:r>
      <w:r w:rsidRPr="00B904FD">
        <w:rPr>
          <w:rFonts w:hint="eastAsia"/>
          <w:lang w:eastAsia="zh-CN"/>
        </w:rPr>
        <w:t>ICT</w:t>
      </w:r>
      <w:r w:rsidRPr="00B904FD">
        <w:rPr>
          <w:rFonts w:hint="eastAsia"/>
          <w:lang w:eastAsia="zh-CN"/>
        </w:rPr>
        <w:t>市场趋势和培训需求分析开展研究，或对市场研究提供的研究资料进行解读，</w:t>
      </w:r>
      <w:proofErr w:type="gramStart"/>
      <w:r w:rsidRPr="00B904FD">
        <w:rPr>
          <w:rFonts w:hint="eastAsia"/>
          <w:lang w:eastAsia="zh-CN"/>
        </w:rPr>
        <w:t>以确定培训重点</w:t>
      </w:r>
      <w:r w:rsidR="00E62A00">
        <w:rPr>
          <w:rFonts w:hint="eastAsia"/>
          <w:lang w:eastAsia="zh-CN"/>
        </w:rPr>
        <w:t>；</w:t>
      </w:r>
      <w:proofErr w:type="gramEnd"/>
    </w:p>
    <w:p w14:paraId="2988A8EC" w14:textId="649A7010" w:rsidR="007B17E4" w:rsidRPr="00B904FD" w:rsidRDefault="007B17E4" w:rsidP="00655997">
      <w:pPr>
        <w:pStyle w:val="enumlev1"/>
        <w:rPr>
          <w:lang w:eastAsia="zh-CN"/>
        </w:rPr>
      </w:pPr>
      <w:r w:rsidRPr="00B904FD">
        <w:rPr>
          <w:lang w:eastAsia="zh-CN"/>
        </w:rPr>
        <w:t>•</w:t>
      </w:r>
      <w:r w:rsidRPr="00B904FD">
        <w:rPr>
          <w:lang w:eastAsia="zh-CN"/>
        </w:rPr>
        <w:tab/>
      </w:r>
      <w:r w:rsidRPr="00B904FD">
        <w:rPr>
          <w:rFonts w:hint="eastAsia"/>
          <w:lang w:eastAsia="zh-CN"/>
        </w:rPr>
        <w:t>培训机构必须有能力和</w:t>
      </w:r>
      <w:r w:rsidRPr="00B904FD">
        <w:rPr>
          <w:rFonts w:hint="eastAsia"/>
          <w:lang w:eastAsia="zh-CN"/>
        </w:rPr>
        <w:t>/</w:t>
      </w:r>
      <w:proofErr w:type="gramStart"/>
      <w:r w:rsidRPr="00B904FD">
        <w:rPr>
          <w:rFonts w:hint="eastAsia"/>
          <w:lang w:eastAsia="zh-CN"/>
        </w:rPr>
        <w:t>或愿意进行在线学习</w:t>
      </w:r>
      <w:r w:rsidR="00E62A00">
        <w:rPr>
          <w:rFonts w:hint="eastAsia"/>
          <w:lang w:eastAsia="zh-CN"/>
        </w:rPr>
        <w:t>；</w:t>
      </w:r>
      <w:proofErr w:type="gramEnd"/>
    </w:p>
    <w:p w14:paraId="7AC52006" w14:textId="332BEEE1" w:rsidR="007B17E4" w:rsidRPr="00B904FD" w:rsidRDefault="007B17E4" w:rsidP="00655997">
      <w:pPr>
        <w:pStyle w:val="enumlev1"/>
        <w:rPr>
          <w:lang w:eastAsia="zh-CN"/>
        </w:rPr>
      </w:pPr>
      <w:r w:rsidRPr="00B904FD">
        <w:rPr>
          <w:lang w:eastAsia="zh-CN"/>
        </w:rPr>
        <w:t>•</w:t>
      </w:r>
      <w:r w:rsidRPr="00B904FD">
        <w:rPr>
          <w:lang w:eastAsia="zh-CN"/>
        </w:rPr>
        <w:tab/>
      </w:r>
      <w:r w:rsidRPr="00B904FD">
        <w:rPr>
          <w:rFonts w:hint="eastAsia"/>
          <w:lang w:eastAsia="zh-CN"/>
        </w:rPr>
        <w:t>机构必须具有与思科公司和国际电联培养数字技能的努力相一致的使命、</w:t>
      </w:r>
      <w:proofErr w:type="gramStart"/>
      <w:r w:rsidRPr="00B904FD">
        <w:rPr>
          <w:rFonts w:hint="eastAsia"/>
          <w:lang w:eastAsia="zh-CN"/>
        </w:rPr>
        <w:t>业务计划和战略</w:t>
      </w:r>
      <w:r w:rsidR="00E62A00">
        <w:rPr>
          <w:rFonts w:hint="eastAsia"/>
          <w:lang w:eastAsia="zh-CN"/>
        </w:rPr>
        <w:t>；</w:t>
      </w:r>
      <w:proofErr w:type="gramEnd"/>
    </w:p>
    <w:p w14:paraId="776A9284" w14:textId="748D5408" w:rsidR="007B17E4" w:rsidRPr="00B904FD" w:rsidRDefault="007B17E4" w:rsidP="00655997">
      <w:pPr>
        <w:pStyle w:val="enumlev1"/>
        <w:rPr>
          <w:lang w:eastAsia="zh-CN"/>
        </w:rPr>
      </w:pPr>
      <w:r w:rsidRPr="00B904FD">
        <w:rPr>
          <w:lang w:eastAsia="zh-CN"/>
        </w:rPr>
        <w:t>•</w:t>
      </w:r>
      <w:r w:rsidRPr="00B904FD">
        <w:rPr>
          <w:lang w:eastAsia="zh-CN"/>
        </w:rPr>
        <w:tab/>
      </w:r>
      <w:r w:rsidRPr="00B904FD">
        <w:rPr>
          <w:rFonts w:hint="eastAsia"/>
          <w:lang w:eastAsia="zh-CN"/>
        </w:rPr>
        <w:t>机构必须具有创新性，</w:t>
      </w:r>
      <w:proofErr w:type="gramStart"/>
      <w:r w:rsidRPr="00B904FD">
        <w:rPr>
          <w:rFonts w:hint="eastAsia"/>
          <w:lang w:eastAsia="zh-CN"/>
        </w:rPr>
        <w:t>愿意尝试新的方法或接受提供新程序的培训</w:t>
      </w:r>
      <w:r w:rsidR="00E62A00">
        <w:rPr>
          <w:rFonts w:hint="eastAsia"/>
          <w:lang w:eastAsia="zh-CN"/>
        </w:rPr>
        <w:t>；</w:t>
      </w:r>
      <w:proofErr w:type="gramEnd"/>
    </w:p>
    <w:p w14:paraId="4E83DA66" w14:textId="77777777" w:rsidR="007B17E4" w:rsidRPr="00657D7A" w:rsidRDefault="007B17E4" w:rsidP="00655997">
      <w:pPr>
        <w:pStyle w:val="enumlev1"/>
        <w:rPr>
          <w:szCs w:val="24"/>
          <w:lang w:eastAsia="zh-CN"/>
        </w:rPr>
      </w:pPr>
      <w:r w:rsidRPr="00B904FD">
        <w:rPr>
          <w:lang w:eastAsia="zh-CN"/>
        </w:rPr>
        <w:t>•</w:t>
      </w:r>
      <w:r w:rsidRPr="00B904FD">
        <w:rPr>
          <w:lang w:eastAsia="zh-CN"/>
        </w:rPr>
        <w:tab/>
      </w:r>
      <w:r w:rsidRPr="00B904FD">
        <w:rPr>
          <w:rFonts w:hint="eastAsia"/>
          <w:lang w:eastAsia="zh-CN"/>
        </w:rPr>
        <w:t>各机构必须承诺</w:t>
      </w:r>
      <w:r w:rsidRPr="00B904FD">
        <w:rPr>
          <w:lang w:eastAsia="zh-CN"/>
        </w:rPr>
        <w:t>向</w:t>
      </w:r>
      <w:r w:rsidRPr="00B904FD">
        <w:rPr>
          <w:lang w:eastAsia="zh-CN"/>
        </w:rPr>
        <w:t>DTC</w:t>
      </w:r>
      <w:r w:rsidRPr="00B904FD">
        <w:rPr>
          <w:lang w:eastAsia="zh-CN"/>
        </w:rPr>
        <w:t>计划的</w:t>
      </w:r>
      <w:r w:rsidRPr="00B904FD">
        <w:rPr>
          <w:rFonts w:hint="eastAsia"/>
          <w:lang w:eastAsia="zh-CN"/>
        </w:rPr>
        <w:t>运行调配资源（人力和财力），必须具有直接或间接推广（向区域或全球其他机构推介教育计划）和将其教育交付模式投入运行的能力。</w:t>
      </w:r>
    </w:p>
    <w:p w14:paraId="43987620" w14:textId="77777777" w:rsidR="007B17E4" w:rsidRPr="00BD4538" w:rsidRDefault="007B17E4" w:rsidP="00E62A00">
      <w:pPr>
        <w:pStyle w:val="Heading1"/>
        <w:spacing w:before="360"/>
        <w:rPr>
          <w:rFonts w:eastAsiaTheme="minorEastAsia"/>
          <w:szCs w:val="24"/>
          <w:lang w:val="ru-RU"/>
        </w:rPr>
      </w:pPr>
      <w:r w:rsidRPr="00BD4538">
        <w:rPr>
          <w:rFonts w:eastAsiaTheme="minorEastAsia"/>
          <w:szCs w:val="24"/>
          <w:lang w:val="ru-RU"/>
        </w:rPr>
        <w:t>3</w:t>
      </w:r>
      <w:r w:rsidRPr="00BD4538">
        <w:rPr>
          <w:rFonts w:eastAsiaTheme="minorEastAsia"/>
          <w:szCs w:val="24"/>
          <w:lang w:val="ru-RU"/>
        </w:rPr>
        <w:tab/>
        <w:t>DTC</w:t>
      </w:r>
      <w:proofErr w:type="spellStart"/>
      <w:r w:rsidRPr="00BD4538">
        <w:rPr>
          <w:rFonts w:eastAsiaTheme="minorEastAsia"/>
          <w:szCs w:val="24"/>
          <w:lang w:val="ru-RU"/>
        </w:rPr>
        <w:t>的遴选程序</w:t>
      </w:r>
      <w:proofErr w:type="spellEnd"/>
    </w:p>
    <w:p w14:paraId="4AF87693" w14:textId="77777777" w:rsidR="007B17E4" w:rsidRPr="00657D7A" w:rsidRDefault="007B17E4" w:rsidP="00655997">
      <w:pPr>
        <w:ind w:firstLineChars="200" w:firstLine="480"/>
        <w:rPr>
          <w:szCs w:val="24"/>
          <w:lang w:eastAsia="zh-CN"/>
        </w:rPr>
      </w:pPr>
      <w:r w:rsidRPr="00657D7A">
        <w:rPr>
          <w:rFonts w:hint="eastAsia"/>
          <w:szCs w:val="24"/>
          <w:lang w:eastAsia="zh-CN"/>
        </w:rPr>
        <w:t>在第一阶段（</w:t>
      </w:r>
      <w:r w:rsidRPr="00657D7A">
        <w:rPr>
          <w:rFonts w:hint="eastAsia"/>
          <w:szCs w:val="24"/>
          <w:lang w:eastAsia="zh-CN"/>
        </w:rPr>
        <w:t>2019</w:t>
      </w:r>
      <w:r w:rsidRPr="00657D7A">
        <w:rPr>
          <w:rFonts w:hint="eastAsia"/>
          <w:szCs w:val="24"/>
          <w:lang w:eastAsia="zh-CN"/>
        </w:rPr>
        <w:t>年），双方的目标是以</w:t>
      </w:r>
      <w:r w:rsidRPr="00657D7A">
        <w:rPr>
          <w:szCs w:val="24"/>
          <w:lang w:eastAsia="zh-CN"/>
        </w:rPr>
        <w:t>DTC</w:t>
      </w:r>
      <w:r w:rsidRPr="00657D7A">
        <w:rPr>
          <w:rFonts w:hint="eastAsia"/>
          <w:szCs w:val="24"/>
          <w:lang w:eastAsia="zh-CN"/>
        </w:rPr>
        <w:t>应用程序的推广模式为依托。建议的遴选程序如下</w:t>
      </w:r>
      <w:r>
        <w:rPr>
          <w:rFonts w:hint="eastAsia"/>
          <w:szCs w:val="24"/>
          <w:lang w:eastAsia="zh-CN"/>
        </w:rPr>
        <w:t>：</w:t>
      </w:r>
    </w:p>
    <w:p w14:paraId="38E9D426" w14:textId="360F2E33" w:rsidR="007B17E4" w:rsidRPr="00B904FD" w:rsidRDefault="007B17E4" w:rsidP="00655997">
      <w:pPr>
        <w:pStyle w:val="enumlev1"/>
        <w:rPr>
          <w:lang w:eastAsia="zh-CN"/>
        </w:rPr>
      </w:pPr>
      <w:r w:rsidRPr="00B904FD">
        <w:rPr>
          <w:lang w:eastAsia="zh-CN"/>
        </w:rPr>
        <w:t>•</w:t>
      </w:r>
      <w:r w:rsidRPr="00B904FD">
        <w:rPr>
          <w:lang w:eastAsia="zh-CN"/>
        </w:rPr>
        <w:tab/>
      </w:r>
      <w:proofErr w:type="gramStart"/>
      <w:r w:rsidRPr="00B904FD">
        <w:rPr>
          <w:rFonts w:hint="eastAsia"/>
          <w:lang w:eastAsia="zh-CN"/>
        </w:rPr>
        <w:t>应建立一个由国际电联和思科公司组成的遴选委员会</w:t>
      </w:r>
      <w:r w:rsidR="00E62A00">
        <w:rPr>
          <w:rFonts w:hint="eastAsia"/>
          <w:lang w:eastAsia="zh-CN"/>
        </w:rPr>
        <w:t>；</w:t>
      </w:r>
      <w:proofErr w:type="gramEnd"/>
    </w:p>
    <w:p w14:paraId="7D7C7B1C" w14:textId="064666CE" w:rsidR="007B17E4" w:rsidRPr="00B904FD" w:rsidRDefault="007B17E4" w:rsidP="00655997">
      <w:pPr>
        <w:pStyle w:val="enumlev1"/>
        <w:rPr>
          <w:lang w:eastAsia="zh-CN"/>
        </w:rPr>
      </w:pPr>
      <w:r w:rsidRPr="00B904FD">
        <w:rPr>
          <w:lang w:eastAsia="zh-CN"/>
        </w:rPr>
        <w:lastRenderedPageBreak/>
        <w:t>•</w:t>
      </w:r>
      <w:r w:rsidRPr="00B904FD">
        <w:rPr>
          <w:lang w:eastAsia="zh-CN"/>
        </w:rPr>
        <w:tab/>
      </w:r>
      <w:proofErr w:type="gramStart"/>
      <w:r w:rsidRPr="00B904FD">
        <w:rPr>
          <w:rFonts w:hint="eastAsia"/>
          <w:lang w:eastAsia="zh-CN"/>
        </w:rPr>
        <w:t>遴选委员会应为接受</w:t>
      </w:r>
      <w:r w:rsidRPr="00B904FD">
        <w:rPr>
          <w:lang w:eastAsia="zh-CN"/>
        </w:rPr>
        <w:t>DTC</w:t>
      </w:r>
      <w:r w:rsidRPr="00B904FD">
        <w:rPr>
          <w:lang w:eastAsia="zh-CN"/>
        </w:rPr>
        <w:t>审查的</w:t>
      </w:r>
      <w:r w:rsidRPr="00B904FD">
        <w:rPr>
          <w:rFonts w:hint="eastAsia"/>
          <w:lang w:eastAsia="zh-CN"/>
        </w:rPr>
        <w:t>申请机构设定最低资格限</w:t>
      </w:r>
      <w:r w:rsidR="00E62A00">
        <w:rPr>
          <w:rFonts w:hint="eastAsia"/>
          <w:lang w:eastAsia="zh-CN"/>
        </w:rPr>
        <w:t>；</w:t>
      </w:r>
      <w:proofErr w:type="gramEnd"/>
    </w:p>
    <w:p w14:paraId="2B8BE20D" w14:textId="4DEEE88F" w:rsidR="007B17E4" w:rsidRPr="00B904FD" w:rsidRDefault="007B17E4" w:rsidP="00655997">
      <w:pPr>
        <w:pStyle w:val="enumlev1"/>
        <w:rPr>
          <w:lang w:eastAsia="zh-CN"/>
        </w:rPr>
      </w:pPr>
      <w:r w:rsidRPr="00B904FD">
        <w:rPr>
          <w:lang w:eastAsia="zh-CN"/>
        </w:rPr>
        <w:t>•</w:t>
      </w:r>
      <w:r w:rsidRPr="00B904FD">
        <w:rPr>
          <w:lang w:eastAsia="zh-CN"/>
        </w:rPr>
        <w:tab/>
      </w:r>
      <w:r w:rsidRPr="00B904FD">
        <w:rPr>
          <w:rFonts w:hint="eastAsia"/>
          <w:lang w:eastAsia="zh-CN"/>
        </w:rPr>
        <w:t>应向所有有意成为</w:t>
      </w:r>
      <w:r w:rsidRPr="00B904FD">
        <w:rPr>
          <w:lang w:eastAsia="zh-CN"/>
        </w:rPr>
        <w:t>DTC</w:t>
      </w:r>
      <w:r w:rsidRPr="00B904FD">
        <w:rPr>
          <w:rFonts w:hint="eastAsia"/>
          <w:lang w:eastAsia="zh-CN"/>
        </w:rPr>
        <w:t>的机构发出公开通知，列出合格标准、需要提交的信息、</w:t>
      </w:r>
      <w:proofErr w:type="gramStart"/>
      <w:r w:rsidRPr="00B904FD">
        <w:rPr>
          <w:rFonts w:hint="eastAsia"/>
          <w:lang w:eastAsia="zh-CN"/>
        </w:rPr>
        <w:t>提交的截止日期以及信息的发送地址</w:t>
      </w:r>
      <w:r w:rsidR="00E62A00">
        <w:rPr>
          <w:rFonts w:hint="eastAsia"/>
          <w:lang w:eastAsia="zh-CN"/>
        </w:rPr>
        <w:t>；</w:t>
      </w:r>
      <w:proofErr w:type="gramEnd"/>
    </w:p>
    <w:p w14:paraId="306BD062" w14:textId="7F1A4A23" w:rsidR="007B17E4" w:rsidRPr="00B904FD" w:rsidRDefault="007B17E4" w:rsidP="00655997">
      <w:pPr>
        <w:pStyle w:val="enumlev1"/>
        <w:rPr>
          <w:lang w:eastAsia="zh-CN"/>
        </w:rPr>
      </w:pPr>
      <w:r w:rsidRPr="00B904FD">
        <w:rPr>
          <w:lang w:eastAsia="zh-CN"/>
        </w:rPr>
        <w:t>•</w:t>
      </w:r>
      <w:r w:rsidRPr="00B904FD">
        <w:rPr>
          <w:lang w:eastAsia="zh-CN"/>
        </w:rPr>
        <w:tab/>
      </w:r>
      <w:r w:rsidRPr="00B904FD">
        <w:rPr>
          <w:rFonts w:hint="eastAsia"/>
          <w:lang w:eastAsia="zh-CN"/>
        </w:rPr>
        <w:t>应优先将</w:t>
      </w:r>
      <w:r w:rsidRPr="00B904FD">
        <w:rPr>
          <w:lang w:eastAsia="zh-CN"/>
        </w:rPr>
        <w:t>DTC</w:t>
      </w:r>
      <w:r w:rsidRPr="00B904FD">
        <w:rPr>
          <w:rFonts w:hint="eastAsia"/>
          <w:lang w:eastAsia="zh-CN"/>
        </w:rPr>
        <w:t>定位在国际电联和</w:t>
      </w:r>
      <w:r w:rsidRPr="00B904FD">
        <w:rPr>
          <w:rFonts w:hint="eastAsia"/>
          <w:lang w:eastAsia="zh-CN"/>
        </w:rPr>
        <w:t>/</w:t>
      </w:r>
      <w:r w:rsidRPr="00B904FD">
        <w:rPr>
          <w:rFonts w:hint="eastAsia"/>
          <w:lang w:eastAsia="zh-CN"/>
        </w:rPr>
        <w:t>或思科公司拥有代表机构的国家，</w:t>
      </w:r>
      <w:proofErr w:type="gramStart"/>
      <w:r w:rsidRPr="00B904FD">
        <w:rPr>
          <w:rFonts w:hint="eastAsia"/>
          <w:lang w:eastAsia="zh-CN"/>
        </w:rPr>
        <w:t>旨在提高对该举措的监测能力</w:t>
      </w:r>
      <w:r w:rsidR="00E62A00">
        <w:rPr>
          <w:rFonts w:hint="eastAsia"/>
          <w:lang w:eastAsia="zh-CN"/>
        </w:rPr>
        <w:t>；</w:t>
      </w:r>
      <w:proofErr w:type="gramEnd"/>
    </w:p>
    <w:p w14:paraId="33261A44" w14:textId="63DEE47D" w:rsidR="007B17E4" w:rsidRPr="00B904FD" w:rsidRDefault="007B17E4" w:rsidP="00655997">
      <w:pPr>
        <w:pStyle w:val="enumlev1"/>
        <w:rPr>
          <w:lang w:eastAsia="zh-CN"/>
        </w:rPr>
      </w:pPr>
      <w:r w:rsidRPr="00B904FD">
        <w:rPr>
          <w:lang w:eastAsia="zh-CN"/>
        </w:rPr>
        <w:t>•</w:t>
      </w:r>
      <w:r w:rsidRPr="00B904FD">
        <w:rPr>
          <w:lang w:eastAsia="zh-CN"/>
        </w:rPr>
        <w:tab/>
      </w:r>
      <w:r w:rsidRPr="00B904FD">
        <w:rPr>
          <w:rFonts w:hint="eastAsia"/>
          <w:lang w:eastAsia="zh-CN"/>
        </w:rPr>
        <w:t>在全球范围内为初始阶段（阶段</w:t>
      </w:r>
      <w:r w:rsidRPr="00B904FD">
        <w:rPr>
          <w:rFonts w:hint="eastAsia"/>
          <w:lang w:eastAsia="zh-CN"/>
        </w:rPr>
        <w:t>1</w:t>
      </w:r>
      <w:r w:rsidRPr="00B904FD">
        <w:rPr>
          <w:rFonts w:hint="eastAsia"/>
          <w:lang w:eastAsia="zh-CN"/>
        </w:rPr>
        <w:t>）选择的</w:t>
      </w:r>
      <w:r w:rsidRPr="00B904FD">
        <w:rPr>
          <w:lang w:eastAsia="zh-CN"/>
        </w:rPr>
        <w:t>DTC</w:t>
      </w:r>
      <w:r w:rsidRPr="00B904FD">
        <w:rPr>
          <w:rFonts w:hint="eastAsia"/>
          <w:lang w:eastAsia="zh-CN"/>
        </w:rPr>
        <w:t>数量不得超过</w:t>
      </w:r>
      <w:r w:rsidRPr="00B904FD">
        <w:rPr>
          <w:rFonts w:hint="eastAsia"/>
          <w:lang w:eastAsia="zh-CN"/>
        </w:rPr>
        <w:t>10</w:t>
      </w:r>
      <w:r w:rsidRPr="00B904FD">
        <w:rPr>
          <w:rFonts w:hint="eastAsia"/>
          <w:lang w:eastAsia="zh-CN"/>
        </w:rPr>
        <w:t>个。阶段</w:t>
      </w:r>
      <w:r w:rsidRPr="00B904FD">
        <w:rPr>
          <w:rFonts w:hint="eastAsia"/>
          <w:lang w:eastAsia="zh-CN"/>
        </w:rPr>
        <w:t>1</w:t>
      </w:r>
      <w:r w:rsidRPr="00B904FD">
        <w:rPr>
          <w:rFonts w:hint="eastAsia"/>
          <w:lang w:eastAsia="zh-CN"/>
        </w:rPr>
        <w:t>为期两年。两年后，</w:t>
      </w:r>
      <w:proofErr w:type="gramStart"/>
      <w:r w:rsidRPr="00B904FD">
        <w:rPr>
          <w:rFonts w:hint="eastAsia"/>
          <w:lang w:eastAsia="zh-CN"/>
        </w:rPr>
        <w:t>这个数字可根据对举措的审查有所扩大</w:t>
      </w:r>
      <w:r w:rsidR="00E62A00">
        <w:rPr>
          <w:rFonts w:hint="eastAsia"/>
          <w:lang w:eastAsia="zh-CN"/>
        </w:rPr>
        <w:t>；</w:t>
      </w:r>
      <w:proofErr w:type="gramEnd"/>
    </w:p>
    <w:p w14:paraId="57CA744D" w14:textId="77777777" w:rsidR="007B17E4" w:rsidRPr="00657D7A" w:rsidRDefault="007B17E4" w:rsidP="00655997">
      <w:pPr>
        <w:pStyle w:val="enumlev1"/>
        <w:rPr>
          <w:szCs w:val="24"/>
          <w:lang w:eastAsia="zh-CN"/>
        </w:rPr>
      </w:pPr>
      <w:r w:rsidRPr="00B904FD">
        <w:rPr>
          <w:lang w:eastAsia="zh-CN"/>
        </w:rPr>
        <w:t>•</w:t>
      </w:r>
      <w:r w:rsidRPr="00B904FD">
        <w:rPr>
          <w:lang w:eastAsia="zh-CN"/>
        </w:rPr>
        <w:tab/>
      </w:r>
      <w:r w:rsidRPr="00B904FD">
        <w:rPr>
          <w:rFonts w:hint="eastAsia"/>
          <w:lang w:eastAsia="zh-CN"/>
        </w:rPr>
        <w:t>10</w:t>
      </w:r>
      <w:r w:rsidRPr="00B904FD">
        <w:rPr>
          <w:rFonts w:hint="eastAsia"/>
          <w:lang w:eastAsia="zh-CN"/>
        </w:rPr>
        <w:t>个</w:t>
      </w:r>
      <w:r w:rsidRPr="00B904FD">
        <w:rPr>
          <w:lang w:eastAsia="zh-CN"/>
        </w:rPr>
        <w:t>DTC</w:t>
      </w:r>
      <w:r w:rsidRPr="00B904FD">
        <w:rPr>
          <w:rFonts w:hint="eastAsia"/>
          <w:lang w:eastAsia="zh-CN"/>
        </w:rPr>
        <w:t>的地理分布应基于各区域的评估需求，在需求较大的区域建立更多的</w:t>
      </w:r>
      <w:r w:rsidRPr="00B904FD">
        <w:rPr>
          <w:lang w:eastAsia="zh-CN"/>
        </w:rPr>
        <w:t>DTC</w:t>
      </w:r>
      <w:r w:rsidRPr="00B904FD">
        <w:rPr>
          <w:rFonts w:hint="eastAsia"/>
          <w:lang w:eastAsia="zh-CN"/>
        </w:rPr>
        <w:t>。只在最不发达国家和发展中国家建设</w:t>
      </w:r>
      <w:r w:rsidRPr="00B904FD">
        <w:rPr>
          <w:lang w:eastAsia="zh-CN"/>
        </w:rPr>
        <w:t>DTC</w:t>
      </w:r>
      <w:r w:rsidRPr="00B904FD">
        <w:rPr>
          <w:rFonts w:hint="eastAsia"/>
          <w:lang w:eastAsia="zh-CN"/>
        </w:rPr>
        <w:t>。</w:t>
      </w:r>
    </w:p>
    <w:p w14:paraId="0CDC8066" w14:textId="77777777" w:rsidR="007B17E4" w:rsidRPr="00657D7A" w:rsidRDefault="007B17E4" w:rsidP="00655997">
      <w:pPr>
        <w:ind w:firstLineChars="200" w:firstLine="480"/>
        <w:rPr>
          <w:szCs w:val="24"/>
          <w:lang w:eastAsia="zh-CN"/>
        </w:rPr>
      </w:pPr>
      <w:r w:rsidRPr="00657D7A">
        <w:rPr>
          <w:rFonts w:hint="eastAsia"/>
          <w:szCs w:val="24"/>
          <w:lang w:eastAsia="zh-CN"/>
        </w:rPr>
        <w:t>至于后续阶段，双方将根据第一阶段的经验商定</w:t>
      </w:r>
      <w:r w:rsidRPr="00657D7A">
        <w:rPr>
          <w:szCs w:val="24"/>
          <w:lang w:eastAsia="zh-CN"/>
        </w:rPr>
        <w:t>DTC</w:t>
      </w:r>
      <w:r w:rsidRPr="00657D7A">
        <w:rPr>
          <w:szCs w:val="24"/>
          <w:lang w:eastAsia="zh-CN"/>
        </w:rPr>
        <w:t>的数量</w:t>
      </w:r>
      <w:r w:rsidRPr="00657D7A">
        <w:rPr>
          <w:rFonts w:hint="eastAsia"/>
          <w:szCs w:val="24"/>
          <w:lang w:eastAsia="zh-CN"/>
        </w:rPr>
        <w:t>。</w:t>
      </w:r>
    </w:p>
    <w:p w14:paraId="7E34CC02" w14:textId="13DBC71A" w:rsidR="007B17E4" w:rsidRPr="00BD4538" w:rsidRDefault="007B17E4" w:rsidP="00BE5E78">
      <w:pPr>
        <w:pStyle w:val="Heading1"/>
        <w:spacing w:before="360"/>
        <w:rPr>
          <w:rFonts w:eastAsiaTheme="minorEastAsia"/>
          <w:szCs w:val="24"/>
          <w:lang w:val="ru-RU"/>
        </w:rPr>
      </w:pPr>
      <w:r w:rsidRPr="00BD4538">
        <w:rPr>
          <w:rFonts w:eastAsiaTheme="minorEastAsia"/>
          <w:szCs w:val="24"/>
          <w:lang w:val="ru-RU"/>
        </w:rPr>
        <w:t>4</w:t>
      </w:r>
      <w:r w:rsidRPr="00BD4538">
        <w:rPr>
          <w:rFonts w:eastAsiaTheme="minorEastAsia"/>
          <w:szCs w:val="24"/>
          <w:lang w:val="ru-RU"/>
        </w:rPr>
        <w:tab/>
      </w:r>
      <w:proofErr w:type="spellStart"/>
      <w:r w:rsidRPr="00BD4538">
        <w:rPr>
          <w:rFonts w:eastAsiaTheme="minorEastAsia" w:hint="eastAsia"/>
          <w:szCs w:val="24"/>
          <w:lang w:val="ru-RU"/>
        </w:rPr>
        <w:t>双方设想的行动</w:t>
      </w:r>
      <w:proofErr w:type="spellEnd"/>
    </w:p>
    <w:p w14:paraId="4A835E97" w14:textId="77777777" w:rsidR="007B17E4" w:rsidRPr="00BE5E78" w:rsidRDefault="007B17E4" w:rsidP="00BE5E78">
      <w:pPr>
        <w:pStyle w:val="Heading2"/>
        <w:spacing w:before="240"/>
        <w:rPr>
          <w:rFonts w:eastAsiaTheme="minorEastAsia"/>
          <w:szCs w:val="24"/>
          <w:lang w:val="ru-RU"/>
        </w:rPr>
      </w:pPr>
      <w:r w:rsidRPr="00BE5E78">
        <w:rPr>
          <w:rFonts w:eastAsiaTheme="minorEastAsia"/>
          <w:szCs w:val="24"/>
          <w:lang w:val="ru-RU"/>
        </w:rPr>
        <w:t>4.1</w:t>
      </w:r>
      <w:r w:rsidRPr="00BE5E78">
        <w:rPr>
          <w:rFonts w:eastAsiaTheme="minorEastAsia"/>
          <w:szCs w:val="24"/>
          <w:lang w:val="ru-RU"/>
        </w:rPr>
        <w:tab/>
      </w:r>
      <w:proofErr w:type="spellStart"/>
      <w:r w:rsidRPr="00BE5E78">
        <w:rPr>
          <w:rFonts w:eastAsiaTheme="minorEastAsia"/>
          <w:szCs w:val="24"/>
          <w:lang w:val="ru-RU"/>
        </w:rPr>
        <w:t>思科公司</w:t>
      </w:r>
      <w:proofErr w:type="spellEnd"/>
    </w:p>
    <w:p w14:paraId="2CD0ACFC" w14:textId="77777777" w:rsidR="007B17E4" w:rsidRPr="00657D7A" w:rsidRDefault="007B17E4" w:rsidP="00655997">
      <w:pPr>
        <w:ind w:firstLineChars="200" w:firstLine="480"/>
        <w:rPr>
          <w:szCs w:val="24"/>
          <w:lang w:eastAsia="zh-CN"/>
        </w:rPr>
      </w:pPr>
      <w:r w:rsidRPr="00657D7A">
        <w:rPr>
          <w:rFonts w:hint="eastAsia"/>
          <w:szCs w:val="24"/>
          <w:lang w:eastAsia="zh-CN"/>
        </w:rPr>
        <w:t>思科公司计划采取以下措施支持</w:t>
      </w:r>
      <w:r w:rsidRPr="00657D7A">
        <w:rPr>
          <w:szCs w:val="24"/>
          <w:lang w:eastAsia="zh-CN"/>
        </w:rPr>
        <w:t>DTC</w:t>
      </w:r>
      <w:r w:rsidRPr="00657D7A">
        <w:rPr>
          <w:szCs w:val="24"/>
          <w:lang w:eastAsia="zh-CN"/>
        </w:rPr>
        <w:t>举措</w:t>
      </w:r>
      <w:r>
        <w:rPr>
          <w:rFonts w:hint="eastAsia"/>
          <w:szCs w:val="24"/>
          <w:lang w:eastAsia="zh-CN"/>
        </w:rPr>
        <w:t>：</w:t>
      </w:r>
    </w:p>
    <w:p w14:paraId="5C890920" w14:textId="5327B6EA" w:rsidR="007B17E4" w:rsidRPr="00B326C7" w:rsidRDefault="007B17E4" w:rsidP="00655997">
      <w:pPr>
        <w:pStyle w:val="enumlev1"/>
        <w:rPr>
          <w:lang w:eastAsia="zh-CN"/>
        </w:rPr>
      </w:pPr>
      <w:r w:rsidRPr="00B326C7">
        <w:rPr>
          <w:lang w:eastAsia="zh-CN"/>
        </w:rPr>
        <w:t>•</w:t>
      </w:r>
      <w:r w:rsidRPr="00B326C7">
        <w:rPr>
          <w:lang w:eastAsia="zh-CN"/>
        </w:rPr>
        <w:tab/>
      </w:r>
      <w:r w:rsidRPr="00B326C7">
        <w:rPr>
          <w:rFonts w:hint="eastAsia"/>
          <w:lang w:eastAsia="zh-CN"/>
        </w:rPr>
        <w:t>向入选</w:t>
      </w:r>
      <w:r w:rsidRPr="00B326C7">
        <w:rPr>
          <w:lang w:eastAsia="zh-CN"/>
        </w:rPr>
        <w:t>DTC</w:t>
      </w:r>
      <w:r w:rsidRPr="00B326C7">
        <w:rPr>
          <w:rFonts w:hint="eastAsia"/>
          <w:lang w:eastAsia="zh-CN"/>
        </w:rPr>
        <w:t>的机构免费提供思科公司为思科学院计划开发的基于网络的课程，以及其他教学和电子信息资料，包括合理的网络支持，</w:t>
      </w:r>
      <w:proofErr w:type="gramStart"/>
      <w:r w:rsidRPr="00B326C7">
        <w:rPr>
          <w:rFonts w:hint="eastAsia"/>
          <w:lang w:eastAsia="zh-CN"/>
        </w:rPr>
        <w:t>但</w:t>
      </w:r>
      <w:r w:rsidRPr="00B326C7">
        <w:rPr>
          <w:rFonts w:hint="eastAsia"/>
          <w:lang w:eastAsia="zh-CN"/>
        </w:rPr>
        <w:t>CISCO</w:t>
      </w:r>
      <w:r w:rsidRPr="00B326C7">
        <w:rPr>
          <w:rFonts w:hint="eastAsia"/>
          <w:lang w:eastAsia="zh-CN"/>
        </w:rPr>
        <w:t>的知识产权须得到充分保护</w:t>
      </w:r>
      <w:r w:rsidR="00E62A00">
        <w:rPr>
          <w:rFonts w:hint="eastAsia"/>
          <w:lang w:eastAsia="zh-CN"/>
        </w:rPr>
        <w:t>；</w:t>
      </w:r>
      <w:proofErr w:type="gramEnd"/>
    </w:p>
    <w:p w14:paraId="102FF8B4" w14:textId="7C6B6CB4" w:rsidR="007B17E4" w:rsidRPr="00B326C7" w:rsidRDefault="007B17E4" w:rsidP="00655997">
      <w:pPr>
        <w:pStyle w:val="enumlev1"/>
        <w:rPr>
          <w:lang w:eastAsia="zh-CN"/>
        </w:rPr>
      </w:pPr>
      <w:r w:rsidRPr="00B326C7">
        <w:rPr>
          <w:lang w:eastAsia="zh-CN"/>
        </w:rPr>
        <w:t>•</w:t>
      </w:r>
      <w:r w:rsidRPr="00B326C7">
        <w:rPr>
          <w:lang w:eastAsia="zh-CN"/>
        </w:rPr>
        <w:tab/>
      </w:r>
      <w:r w:rsidRPr="00B326C7">
        <w:rPr>
          <w:rFonts w:hint="eastAsia"/>
          <w:lang w:eastAsia="zh-CN"/>
        </w:rPr>
        <w:t>动员合作伙伴加入网络，他们将给</w:t>
      </w:r>
      <w:r w:rsidRPr="00B326C7">
        <w:rPr>
          <w:lang w:eastAsia="zh-CN"/>
        </w:rPr>
        <w:t>DTC</w:t>
      </w:r>
      <w:r w:rsidRPr="00B326C7">
        <w:rPr>
          <w:rFonts w:hint="eastAsia"/>
          <w:lang w:eastAsia="zh-CN"/>
        </w:rPr>
        <w:t>计划带来研究技能和能力，</w:t>
      </w:r>
      <w:proofErr w:type="gramStart"/>
      <w:r w:rsidRPr="00B326C7">
        <w:rPr>
          <w:rFonts w:hint="eastAsia"/>
          <w:lang w:eastAsia="zh-CN"/>
        </w:rPr>
        <w:t>并从全球数据库获得确定技能差距所需的信息</w:t>
      </w:r>
      <w:r w:rsidR="00E62A00">
        <w:rPr>
          <w:rFonts w:hint="eastAsia"/>
          <w:lang w:eastAsia="zh-CN"/>
        </w:rPr>
        <w:t>；</w:t>
      </w:r>
      <w:proofErr w:type="gramEnd"/>
    </w:p>
    <w:p w14:paraId="1B64D055" w14:textId="25407497" w:rsidR="007B17E4" w:rsidRPr="00B326C7" w:rsidRDefault="007B17E4" w:rsidP="00655997">
      <w:pPr>
        <w:pStyle w:val="enumlev1"/>
        <w:rPr>
          <w:lang w:eastAsia="zh-CN"/>
        </w:rPr>
      </w:pPr>
      <w:r w:rsidRPr="00B326C7">
        <w:rPr>
          <w:lang w:eastAsia="zh-CN"/>
        </w:rPr>
        <w:t>•</w:t>
      </w:r>
      <w:r w:rsidRPr="00B326C7">
        <w:rPr>
          <w:lang w:eastAsia="zh-CN"/>
        </w:rPr>
        <w:tab/>
      </w:r>
      <w:proofErr w:type="gramStart"/>
      <w:r w:rsidRPr="00B326C7">
        <w:rPr>
          <w:rFonts w:hint="eastAsia"/>
          <w:lang w:eastAsia="zh-CN"/>
        </w:rPr>
        <w:t>参与制定待建</w:t>
      </w:r>
      <w:r w:rsidRPr="00B326C7">
        <w:rPr>
          <w:lang w:eastAsia="zh-CN"/>
        </w:rPr>
        <w:t>DTC</w:t>
      </w:r>
      <w:r w:rsidRPr="00B326C7">
        <w:rPr>
          <w:rFonts w:hint="eastAsia"/>
          <w:lang w:eastAsia="zh-CN"/>
        </w:rPr>
        <w:t>的遴选标准</w:t>
      </w:r>
      <w:r w:rsidR="00E62A00">
        <w:rPr>
          <w:rFonts w:hint="eastAsia"/>
          <w:lang w:eastAsia="zh-CN"/>
        </w:rPr>
        <w:t>；</w:t>
      </w:r>
      <w:proofErr w:type="gramEnd"/>
    </w:p>
    <w:p w14:paraId="0599168A" w14:textId="5E6C559C" w:rsidR="007B17E4" w:rsidRPr="00B326C7" w:rsidRDefault="007B17E4" w:rsidP="00655997">
      <w:pPr>
        <w:pStyle w:val="enumlev1"/>
        <w:rPr>
          <w:lang w:eastAsia="zh-CN"/>
        </w:rPr>
      </w:pPr>
      <w:r w:rsidRPr="00B326C7">
        <w:rPr>
          <w:lang w:eastAsia="zh-CN"/>
        </w:rPr>
        <w:t>•</w:t>
      </w:r>
      <w:r w:rsidRPr="00B326C7">
        <w:rPr>
          <w:lang w:eastAsia="zh-CN"/>
        </w:rPr>
        <w:tab/>
      </w:r>
      <w:proofErr w:type="gramStart"/>
      <w:r w:rsidRPr="00B326C7">
        <w:rPr>
          <w:rFonts w:hint="eastAsia"/>
          <w:lang w:eastAsia="zh-CN"/>
        </w:rPr>
        <w:t>参与</w:t>
      </w:r>
      <w:r w:rsidRPr="00B326C7">
        <w:rPr>
          <w:lang w:eastAsia="zh-CN"/>
        </w:rPr>
        <w:t>DTC</w:t>
      </w:r>
      <w:r w:rsidRPr="00B326C7">
        <w:rPr>
          <w:rFonts w:hint="eastAsia"/>
          <w:lang w:eastAsia="zh-CN"/>
        </w:rPr>
        <w:t>的实际确定和遴选程序</w:t>
      </w:r>
      <w:r w:rsidR="00E62A00">
        <w:rPr>
          <w:rFonts w:hint="eastAsia"/>
          <w:lang w:eastAsia="zh-CN"/>
        </w:rPr>
        <w:t>；</w:t>
      </w:r>
      <w:proofErr w:type="gramEnd"/>
    </w:p>
    <w:p w14:paraId="5D024E73" w14:textId="3EF792F2" w:rsidR="007B17E4" w:rsidRPr="00B326C7" w:rsidRDefault="007B17E4" w:rsidP="00655997">
      <w:pPr>
        <w:pStyle w:val="enumlev1"/>
        <w:rPr>
          <w:lang w:eastAsia="zh-CN"/>
        </w:rPr>
      </w:pPr>
      <w:r w:rsidRPr="00B326C7">
        <w:rPr>
          <w:lang w:eastAsia="zh-CN"/>
        </w:rPr>
        <w:t>•</w:t>
      </w:r>
      <w:r w:rsidRPr="00B326C7">
        <w:rPr>
          <w:lang w:eastAsia="zh-CN"/>
        </w:rPr>
        <w:tab/>
      </w:r>
      <w:proofErr w:type="gramStart"/>
      <w:r w:rsidRPr="00B326C7">
        <w:rPr>
          <w:rFonts w:hint="eastAsia"/>
          <w:lang w:eastAsia="zh-CN"/>
        </w:rPr>
        <w:t>参与制定</w:t>
      </w:r>
      <w:r w:rsidRPr="00B326C7">
        <w:rPr>
          <w:lang w:eastAsia="zh-CN"/>
        </w:rPr>
        <w:t>DTC</w:t>
      </w:r>
      <w:r w:rsidRPr="00B326C7">
        <w:rPr>
          <w:rFonts w:hint="eastAsia"/>
          <w:lang w:eastAsia="zh-CN"/>
        </w:rPr>
        <w:t>的监测和评估标准</w:t>
      </w:r>
      <w:r w:rsidR="00E62A00">
        <w:rPr>
          <w:rFonts w:hint="eastAsia"/>
          <w:lang w:eastAsia="zh-CN"/>
        </w:rPr>
        <w:t>；</w:t>
      </w:r>
      <w:proofErr w:type="gramEnd"/>
    </w:p>
    <w:p w14:paraId="3C8872F6" w14:textId="722A6FC0" w:rsidR="007B17E4" w:rsidRPr="00657D7A" w:rsidRDefault="007B17E4" w:rsidP="00655997">
      <w:pPr>
        <w:pStyle w:val="enumlev1"/>
        <w:rPr>
          <w:szCs w:val="24"/>
          <w:lang w:eastAsia="zh-CN"/>
        </w:rPr>
      </w:pPr>
      <w:r w:rsidRPr="00B326C7">
        <w:rPr>
          <w:lang w:eastAsia="zh-CN"/>
        </w:rPr>
        <w:t>•</w:t>
      </w:r>
      <w:r w:rsidRPr="00B326C7">
        <w:rPr>
          <w:lang w:eastAsia="zh-CN"/>
        </w:rPr>
        <w:tab/>
      </w:r>
      <w:proofErr w:type="gramStart"/>
      <w:r w:rsidRPr="00B326C7">
        <w:rPr>
          <w:rFonts w:hint="eastAsia"/>
          <w:lang w:eastAsia="zh-CN"/>
        </w:rPr>
        <w:t>参与对</w:t>
      </w:r>
      <w:r w:rsidRPr="00B326C7">
        <w:rPr>
          <w:lang w:eastAsia="zh-CN"/>
        </w:rPr>
        <w:t>DTC</w:t>
      </w:r>
      <w:r w:rsidRPr="00B326C7">
        <w:rPr>
          <w:rFonts w:hint="eastAsia"/>
          <w:lang w:eastAsia="zh-CN"/>
        </w:rPr>
        <w:t>的监控和评估</w:t>
      </w:r>
      <w:r w:rsidR="00E62A00">
        <w:rPr>
          <w:rFonts w:hint="eastAsia"/>
          <w:lang w:eastAsia="zh-CN"/>
        </w:rPr>
        <w:t>；</w:t>
      </w:r>
      <w:proofErr w:type="gramEnd"/>
    </w:p>
    <w:p w14:paraId="2C3B3B37" w14:textId="77777777" w:rsidR="007B17E4" w:rsidRPr="000D6EF1" w:rsidRDefault="007B17E4" w:rsidP="000D6EF1">
      <w:pPr>
        <w:pStyle w:val="Heading2"/>
        <w:spacing w:before="240"/>
        <w:rPr>
          <w:rFonts w:eastAsiaTheme="minorEastAsia"/>
          <w:szCs w:val="24"/>
          <w:lang w:val="ru-RU"/>
        </w:rPr>
      </w:pPr>
      <w:r w:rsidRPr="000D6EF1">
        <w:rPr>
          <w:rFonts w:eastAsiaTheme="minorEastAsia"/>
          <w:szCs w:val="24"/>
          <w:lang w:val="ru-RU"/>
        </w:rPr>
        <w:t>4.2</w:t>
      </w:r>
      <w:r w:rsidRPr="000D6EF1">
        <w:rPr>
          <w:rFonts w:eastAsiaTheme="minorEastAsia"/>
          <w:szCs w:val="24"/>
          <w:lang w:val="ru-RU"/>
        </w:rPr>
        <w:tab/>
      </w:r>
      <w:proofErr w:type="spellStart"/>
      <w:r w:rsidRPr="000D6EF1">
        <w:rPr>
          <w:rFonts w:eastAsiaTheme="minorEastAsia"/>
          <w:szCs w:val="24"/>
          <w:lang w:val="ru-RU"/>
        </w:rPr>
        <w:t>国际电联</w:t>
      </w:r>
      <w:proofErr w:type="spellEnd"/>
    </w:p>
    <w:p w14:paraId="775B798E" w14:textId="77777777" w:rsidR="007B17E4" w:rsidRPr="00657D7A" w:rsidRDefault="007B17E4" w:rsidP="00655997">
      <w:pPr>
        <w:ind w:firstLineChars="200" w:firstLine="480"/>
        <w:rPr>
          <w:szCs w:val="24"/>
          <w:lang w:eastAsia="zh-CN"/>
        </w:rPr>
      </w:pPr>
      <w:r w:rsidRPr="00657D7A">
        <w:rPr>
          <w:rFonts w:hint="eastAsia"/>
          <w:szCs w:val="24"/>
          <w:lang w:eastAsia="zh-CN"/>
        </w:rPr>
        <w:t>国际电联意欲承担以下支持</w:t>
      </w:r>
      <w:r w:rsidRPr="00657D7A">
        <w:rPr>
          <w:szCs w:val="24"/>
          <w:lang w:eastAsia="zh-CN"/>
        </w:rPr>
        <w:t>DTC</w:t>
      </w:r>
      <w:r w:rsidRPr="00657D7A">
        <w:rPr>
          <w:szCs w:val="24"/>
          <w:lang w:eastAsia="zh-CN"/>
        </w:rPr>
        <w:t>举措的</w:t>
      </w:r>
      <w:r w:rsidRPr="00657D7A">
        <w:rPr>
          <w:rFonts w:hint="eastAsia"/>
          <w:szCs w:val="24"/>
          <w:lang w:eastAsia="zh-CN"/>
        </w:rPr>
        <w:t>角色和责任</w:t>
      </w:r>
      <w:r>
        <w:rPr>
          <w:rFonts w:hint="eastAsia"/>
          <w:szCs w:val="24"/>
          <w:lang w:eastAsia="zh-CN"/>
        </w:rPr>
        <w:t>：</w:t>
      </w:r>
    </w:p>
    <w:p w14:paraId="0B532EDB" w14:textId="3F6E209C" w:rsidR="007B17E4" w:rsidRPr="00EB7010" w:rsidRDefault="007B17E4" w:rsidP="00655997">
      <w:pPr>
        <w:pStyle w:val="enumlev1"/>
        <w:rPr>
          <w:lang w:eastAsia="zh-CN"/>
        </w:rPr>
      </w:pPr>
      <w:r w:rsidRPr="00EB7010">
        <w:rPr>
          <w:lang w:eastAsia="zh-CN"/>
        </w:rPr>
        <w:t>•</w:t>
      </w:r>
      <w:r w:rsidRPr="00EB7010">
        <w:rPr>
          <w:lang w:eastAsia="zh-CN"/>
        </w:rPr>
        <w:tab/>
      </w:r>
      <w:proofErr w:type="gramStart"/>
      <w:r w:rsidRPr="00EB7010">
        <w:rPr>
          <w:rFonts w:hint="eastAsia"/>
          <w:lang w:eastAsia="zh-CN"/>
        </w:rPr>
        <w:t>利用其全球影响力和网络推广</w:t>
      </w:r>
      <w:r w:rsidRPr="00EB7010">
        <w:rPr>
          <w:lang w:eastAsia="zh-CN"/>
        </w:rPr>
        <w:t>DTC</w:t>
      </w:r>
      <w:r w:rsidRPr="00EB7010">
        <w:rPr>
          <w:lang w:eastAsia="zh-CN"/>
        </w:rPr>
        <w:t>举措</w:t>
      </w:r>
      <w:r w:rsidR="00E62A00">
        <w:rPr>
          <w:rFonts w:hint="eastAsia"/>
          <w:lang w:eastAsia="zh-CN"/>
        </w:rPr>
        <w:t>；</w:t>
      </w:r>
      <w:proofErr w:type="gramEnd"/>
    </w:p>
    <w:p w14:paraId="11393B30" w14:textId="55ACBC07" w:rsidR="007B17E4" w:rsidRPr="00EB7010" w:rsidRDefault="007B17E4" w:rsidP="00655997">
      <w:pPr>
        <w:pStyle w:val="enumlev1"/>
        <w:rPr>
          <w:lang w:eastAsia="zh-CN"/>
        </w:rPr>
      </w:pPr>
      <w:r w:rsidRPr="00EB7010">
        <w:rPr>
          <w:lang w:eastAsia="zh-CN"/>
        </w:rPr>
        <w:t>•</w:t>
      </w:r>
      <w:r w:rsidRPr="00EB7010">
        <w:rPr>
          <w:lang w:eastAsia="zh-CN"/>
        </w:rPr>
        <w:tab/>
      </w:r>
      <w:proofErr w:type="gramStart"/>
      <w:r w:rsidRPr="00EB7010">
        <w:rPr>
          <w:rFonts w:hint="eastAsia"/>
          <w:lang w:eastAsia="zh-CN"/>
        </w:rPr>
        <w:t>参与制定待建</w:t>
      </w:r>
      <w:r w:rsidRPr="00EB7010">
        <w:rPr>
          <w:lang w:eastAsia="zh-CN"/>
        </w:rPr>
        <w:t>DTC</w:t>
      </w:r>
      <w:r w:rsidRPr="00EB7010">
        <w:rPr>
          <w:rFonts w:hint="eastAsia"/>
          <w:lang w:eastAsia="zh-CN"/>
        </w:rPr>
        <w:t>的遴选标准</w:t>
      </w:r>
      <w:r w:rsidR="00E62A00">
        <w:rPr>
          <w:rFonts w:hint="eastAsia"/>
          <w:lang w:eastAsia="zh-CN"/>
        </w:rPr>
        <w:t>；</w:t>
      </w:r>
      <w:proofErr w:type="gramEnd"/>
    </w:p>
    <w:p w14:paraId="5BA059AE" w14:textId="15D635BF" w:rsidR="007B17E4" w:rsidRPr="00EB7010" w:rsidRDefault="007B17E4" w:rsidP="00655997">
      <w:pPr>
        <w:pStyle w:val="enumlev1"/>
        <w:rPr>
          <w:lang w:eastAsia="zh-CN"/>
        </w:rPr>
      </w:pPr>
      <w:r w:rsidRPr="00EB7010">
        <w:rPr>
          <w:lang w:eastAsia="zh-CN"/>
        </w:rPr>
        <w:t>•</w:t>
      </w:r>
      <w:r w:rsidRPr="00EB7010">
        <w:rPr>
          <w:lang w:eastAsia="zh-CN"/>
        </w:rPr>
        <w:tab/>
      </w:r>
      <w:proofErr w:type="gramStart"/>
      <w:r w:rsidRPr="00EB7010">
        <w:rPr>
          <w:rFonts w:hint="eastAsia"/>
          <w:lang w:eastAsia="zh-CN"/>
        </w:rPr>
        <w:t>参与</w:t>
      </w:r>
      <w:r w:rsidRPr="00EB7010">
        <w:rPr>
          <w:rFonts w:hint="eastAsia"/>
          <w:lang w:eastAsia="zh-CN"/>
        </w:rPr>
        <w:t>DTC</w:t>
      </w:r>
      <w:r w:rsidRPr="00EB7010">
        <w:rPr>
          <w:rFonts w:hint="eastAsia"/>
          <w:lang w:eastAsia="zh-CN"/>
        </w:rPr>
        <w:t>的实际确定和遴选程序</w:t>
      </w:r>
      <w:r w:rsidR="00E62A00">
        <w:rPr>
          <w:rFonts w:hint="eastAsia"/>
          <w:lang w:eastAsia="zh-CN"/>
        </w:rPr>
        <w:t>；</w:t>
      </w:r>
      <w:proofErr w:type="gramEnd"/>
    </w:p>
    <w:p w14:paraId="319D5FB9" w14:textId="15648FFE" w:rsidR="007B17E4" w:rsidRPr="00EB7010" w:rsidRDefault="007B17E4" w:rsidP="00655997">
      <w:pPr>
        <w:pStyle w:val="enumlev1"/>
        <w:rPr>
          <w:lang w:eastAsia="zh-CN"/>
        </w:rPr>
      </w:pPr>
      <w:r w:rsidRPr="00EB7010">
        <w:rPr>
          <w:lang w:eastAsia="zh-CN"/>
        </w:rPr>
        <w:t>•</w:t>
      </w:r>
      <w:r w:rsidRPr="00EB7010">
        <w:rPr>
          <w:lang w:eastAsia="zh-CN"/>
        </w:rPr>
        <w:tab/>
      </w:r>
      <w:r w:rsidRPr="00EB7010">
        <w:rPr>
          <w:rFonts w:hint="eastAsia"/>
          <w:lang w:eastAsia="zh-CN"/>
        </w:rPr>
        <w:t>国际电联应参加为管理、</w:t>
      </w:r>
      <w:proofErr w:type="gramStart"/>
      <w:r w:rsidRPr="00EB7010">
        <w:rPr>
          <w:rFonts w:hint="eastAsia"/>
          <w:lang w:eastAsia="zh-CN"/>
        </w:rPr>
        <w:t>监督和评估</w:t>
      </w:r>
      <w:r w:rsidRPr="00EB7010">
        <w:rPr>
          <w:lang w:eastAsia="zh-CN"/>
        </w:rPr>
        <w:t>DTC</w:t>
      </w:r>
      <w:r w:rsidRPr="00EB7010">
        <w:rPr>
          <w:rFonts w:hint="eastAsia"/>
          <w:lang w:eastAsia="zh-CN"/>
        </w:rPr>
        <w:t>绩效而安排的所有会议</w:t>
      </w:r>
      <w:r w:rsidR="00E62A00">
        <w:rPr>
          <w:rFonts w:hint="eastAsia"/>
          <w:lang w:eastAsia="zh-CN"/>
        </w:rPr>
        <w:t>；</w:t>
      </w:r>
      <w:proofErr w:type="gramEnd"/>
    </w:p>
    <w:p w14:paraId="7D6E0B2E" w14:textId="22818539" w:rsidR="007B17E4" w:rsidRPr="00EB7010" w:rsidRDefault="007B17E4" w:rsidP="00655997">
      <w:pPr>
        <w:pStyle w:val="enumlev1"/>
        <w:rPr>
          <w:lang w:eastAsia="zh-CN"/>
        </w:rPr>
      </w:pPr>
      <w:r w:rsidRPr="00EB7010">
        <w:rPr>
          <w:lang w:eastAsia="zh-CN"/>
        </w:rPr>
        <w:t>•</w:t>
      </w:r>
      <w:r w:rsidRPr="00EB7010">
        <w:rPr>
          <w:lang w:eastAsia="zh-CN"/>
        </w:rPr>
        <w:tab/>
      </w:r>
      <w:r w:rsidRPr="00EB7010">
        <w:rPr>
          <w:lang w:eastAsia="zh-CN"/>
        </w:rPr>
        <w:t>为</w:t>
      </w:r>
      <w:r w:rsidRPr="00EB7010">
        <w:rPr>
          <w:rFonts w:hint="eastAsia"/>
          <w:lang w:eastAsia="zh-CN"/>
        </w:rPr>
        <w:t>与选定政府的会晤提供便利，以便国际电联</w:t>
      </w:r>
      <w:r w:rsidRPr="00EB7010">
        <w:rPr>
          <w:rFonts w:hint="eastAsia"/>
          <w:lang w:eastAsia="zh-CN"/>
        </w:rPr>
        <w:t>-</w:t>
      </w:r>
      <w:proofErr w:type="gramStart"/>
      <w:r w:rsidRPr="00EB7010">
        <w:rPr>
          <w:rFonts w:hint="eastAsia"/>
          <w:lang w:eastAsia="zh-CN"/>
        </w:rPr>
        <w:t>思科公司团队接纳政府参与举措</w:t>
      </w:r>
      <w:r w:rsidR="00E62A00">
        <w:rPr>
          <w:rFonts w:hint="eastAsia"/>
          <w:lang w:eastAsia="zh-CN"/>
        </w:rPr>
        <w:t>；</w:t>
      </w:r>
      <w:proofErr w:type="gramEnd"/>
    </w:p>
    <w:p w14:paraId="01AFCECA" w14:textId="7F1F094E" w:rsidR="007B17E4" w:rsidRPr="00EB7010" w:rsidRDefault="007B17E4" w:rsidP="00655997">
      <w:pPr>
        <w:pStyle w:val="enumlev1"/>
        <w:rPr>
          <w:lang w:eastAsia="zh-CN"/>
        </w:rPr>
      </w:pPr>
      <w:r w:rsidRPr="00EB7010">
        <w:rPr>
          <w:lang w:eastAsia="zh-CN"/>
        </w:rPr>
        <w:t>•</w:t>
      </w:r>
      <w:r w:rsidRPr="00EB7010">
        <w:rPr>
          <w:lang w:eastAsia="zh-CN"/>
        </w:rPr>
        <w:tab/>
      </w:r>
      <w:r w:rsidRPr="00EB7010">
        <w:rPr>
          <w:rFonts w:hint="eastAsia"/>
          <w:lang w:eastAsia="zh-CN"/>
        </w:rPr>
        <w:t>动员政府成为</w:t>
      </w:r>
      <w:r w:rsidRPr="00EB7010">
        <w:rPr>
          <w:lang w:eastAsia="zh-CN"/>
        </w:rPr>
        <w:t>DTC</w:t>
      </w:r>
      <w:r w:rsidRPr="00EB7010">
        <w:rPr>
          <w:lang w:eastAsia="zh-CN"/>
        </w:rPr>
        <w:t>举措</w:t>
      </w:r>
      <w:r w:rsidRPr="00EB7010">
        <w:rPr>
          <w:rFonts w:hint="eastAsia"/>
          <w:lang w:eastAsia="zh-CN"/>
        </w:rPr>
        <w:t>的利益攸关方，</w:t>
      </w:r>
      <w:proofErr w:type="gramStart"/>
      <w:r w:rsidRPr="00EB7010">
        <w:rPr>
          <w:rFonts w:hint="eastAsia"/>
          <w:lang w:eastAsia="zh-CN"/>
        </w:rPr>
        <w:t>并以双方商定的方式支持该计划的落实工作</w:t>
      </w:r>
      <w:r w:rsidR="00E62A00">
        <w:rPr>
          <w:rFonts w:hint="eastAsia"/>
          <w:lang w:eastAsia="zh-CN"/>
        </w:rPr>
        <w:t>；</w:t>
      </w:r>
      <w:proofErr w:type="gramEnd"/>
    </w:p>
    <w:p w14:paraId="509CBE39" w14:textId="087EF059" w:rsidR="007B17E4" w:rsidRPr="00EB7010" w:rsidRDefault="007B17E4" w:rsidP="00655997">
      <w:pPr>
        <w:pStyle w:val="enumlev1"/>
        <w:rPr>
          <w:lang w:eastAsia="zh-CN"/>
        </w:rPr>
      </w:pPr>
      <w:r w:rsidRPr="00EB7010">
        <w:rPr>
          <w:lang w:eastAsia="zh-CN"/>
        </w:rPr>
        <w:t>•</w:t>
      </w:r>
      <w:r w:rsidRPr="00EB7010">
        <w:rPr>
          <w:lang w:eastAsia="zh-CN"/>
        </w:rPr>
        <w:tab/>
      </w:r>
      <w:r w:rsidRPr="00EB7010">
        <w:rPr>
          <w:lang w:eastAsia="zh-CN"/>
        </w:rPr>
        <w:t>向</w:t>
      </w:r>
      <w:r w:rsidRPr="00EB7010">
        <w:rPr>
          <w:rFonts w:hint="eastAsia"/>
          <w:lang w:eastAsia="zh-CN"/>
        </w:rPr>
        <w:t>有选择的商定领域免费提供培训资料，</w:t>
      </w:r>
      <w:proofErr w:type="gramStart"/>
      <w:r w:rsidRPr="00EB7010">
        <w:rPr>
          <w:rFonts w:hint="eastAsia"/>
          <w:lang w:eastAsia="zh-CN"/>
        </w:rPr>
        <w:t>并将相关资源用于</w:t>
      </w:r>
      <w:r w:rsidRPr="00EB7010">
        <w:rPr>
          <w:lang w:eastAsia="zh-CN"/>
        </w:rPr>
        <w:t>DTC</w:t>
      </w:r>
      <w:r w:rsidRPr="00EB7010">
        <w:rPr>
          <w:rFonts w:hint="eastAsia"/>
          <w:lang w:eastAsia="zh-CN"/>
        </w:rPr>
        <w:t>培训目的</w:t>
      </w:r>
      <w:r w:rsidR="00E62A00">
        <w:rPr>
          <w:rFonts w:hint="eastAsia"/>
          <w:lang w:eastAsia="zh-CN"/>
        </w:rPr>
        <w:t>；</w:t>
      </w:r>
      <w:proofErr w:type="gramEnd"/>
    </w:p>
    <w:p w14:paraId="283A7C4F" w14:textId="5DF5D990" w:rsidR="007B17E4" w:rsidRPr="00EB7010" w:rsidRDefault="007B17E4" w:rsidP="00655997">
      <w:pPr>
        <w:pStyle w:val="enumlev1"/>
        <w:rPr>
          <w:lang w:eastAsia="zh-CN"/>
        </w:rPr>
      </w:pPr>
      <w:r w:rsidRPr="00EB7010">
        <w:rPr>
          <w:lang w:eastAsia="zh-CN"/>
        </w:rPr>
        <w:t>•</w:t>
      </w:r>
      <w:r w:rsidRPr="00EB7010">
        <w:rPr>
          <w:lang w:eastAsia="zh-CN"/>
        </w:rPr>
        <w:tab/>
      </w:r>
      <w:r w:rsidRPr="00EB7010">
        <w:rPr>
          <w:rFonts w:hint="eastAsia"/>
          <w:lang w:eastAsia="zh-CN"/>
        </w:rPr>
        <w:t>通过国际电联学院和国际电联确定可用的相关平台，</w:t>
      </w:r>
      <w:proofErr w:type="gramStart"/>
      <w:r w:rsidRPr="00EB7010">
        <w:rPr>
          <w:rFonts w:hint="eastAsia"/>
          <w:lang w:eastAsia="zh-CN"/>
        </w:rPr>
        <w:t>宣传</w:t>
      </w:r>
      <w:r w:rsidRPr="00EB7010">
        <w:rPr>
          <w:lang w:eastAsia="zh-CN"/>
        </w:rPr>
        <w:t>DTC</w:t>
      </w:r>
      <w:r w:rsidRPr="00EB7010">
        <w:rPr>
          <w:rFonts w:hint="eastAsia"/>
          <w:lang w:eastAsia="zh-CN"/>
        </w:rPr>
        <w:t>活动</w:t>
      </w:r>
      <w:r w:rsidR="00E62A00">
        <w:rPr>
          <w:rFonts w:hint="eastAsia"/>
          <w:lang w:eastAsia="zh-CN"/>
        </w:rPr>
        <w:t>；</w:t>
      </w:r>
      <w:proofErr w:type="gramEnd"/>
    </w:p>
    <w:p w14:paraId="66BFA6E2" w14:textId="46C4EED5" w:rsidR="007B17E4" w:rsidRPr="00EB7010" w:rsidRDefault="007B17E4" w:rsidP="00655997">
      <w:pPr>
        <w:pStyle w:val="enumlev1"/>
        <w:rPr>
          <w:lang w:eastAsia="zh-CN"/>
        </w:rPr>
      </w:pPr>
      <w:r w:rsidRPr="00EB7010">
        <w:rPr>
          <w:lang w:eastAsia="zh-CN"/>
        </w:rPr>
        <w:t>•</w:t>
      </w:r>
      <w:r w:rsidRPr="00EB7010">
        <w:rPr>
          <w:lang w:eastAsia="zh-CN"/>
        </w:rPr>
        <w:tab/>
      </w:r>
      <w:proofErr w:type="gramStart"/>
      <w:r w:rsidRPr="00EB7010">
        <w:rPr>
          <w:rFonts w:hint="eastAsia"/>
          <w:lang w:eastAsia="zh-CN"/>
        </w:rPr>
        <w:t>参与制定</w:t>
      </w:r>
      <w:r w:rsidRPr="00EB7010">
        <w:rPr>
          <w:lang w:eastAsia="zh-CN"/>
        </w:rPr>
        <w:t>DTC</w:t>
      </w:r>
      <w:r w:rsidRPr="00EB7010">
        <w:rPr>
          <w:rFonts w:hint="eastAsia"/>
          <w:lang w:eastAsia="zh-CN"/>
        </w:rPr>
        <w:t>的监测和评估标准</w:t>
      </w:r>
      <w:r w:rsidR="00E62A00">
        <w:rPr>
          <w:rFonts w:hint="eastAsia"/>
          <w:lang w:eastAsia="zh-CN"/>
        </w:rPr>
        <w:t>；</w:t>
      </w:r>
      <w:proofErr w:type="gramEnd"/>
    </w:p>
    <w:p w14:paraId="6172112E" w14:textId="77777777" w:rsidR="007B17E4" w:rsidRPr="00657D7A" w:rsidRDefault="007B17E4" w:rsidP="00655997">
      <w:pPr>
        <w:pStyle w:val="enumlev1"/>
        <w:rPr>
          <w:szCs w:val="24"/>
          <w:lang w:eastAsia="zh-CN"/>
        </w:rPr>
      </w:pPr>
      <w:r w:rsidRPr="00EB7010">
        <w:rPr>
          <w:lang w:eastAsia="zh-CN"/>
        </w:rPr>
        <w:t>•</w:t>
      </w:r>
      <w:r w:rsidRPr="00EB7010">
        <w:rPr>
          <w:lang w:eastAsia="zh-CN"/>
        </w:rPr>
        <w:tab/>
      </w:r>
      <w:r w:rsidRPr="00EB7010">
        <w:rPr>
          <w:rFonts w:hint="eastAsia"/>
          <w:lang w:eastAsia="zh-CN"/>
        </w:rPr>
        <w:t>参与对</w:t>
      </w:r>
      <w:r w:rsidRPr="00EB7010">
        <w:rPr>
          <w:lang w:eastAsia="zh-CN"/>
        </w:rPr>
        <w:t>DTC</w:t>
      </w:r>
      <w:r w:rsidRPr="00EB7010">
        <w:rPr>
          <w:rFonts w:hint="eastAsia"/>
          <w:lang w:eastAsia="zh-CN"/>
        </w:rPr>
        <w:t>的监控和评估。</w:t>
      </w:r>
    </w:p>
    <w:p w14:paraId="47CF2FB2" w14:textId="77777777" w:rsidR="007B17E4" w:rsidRPr="000D6EF1" w:rsidRDefault="007B17E4" w:rsidP="000D6EF1">
      <w:pPr>
        <w:pStyle w:val="Heading2"/>
        <w:spacing w:before="240"/>
        <w:rPr>
          <w:rFonts w:eastAsiaTheme="minorEastAsia"/>
          <w:szCs w:val="24"/>
          <w:lang w:val="ru-RU"/>
        </w:rPr>
      </w:pPr>
      <w:bookmarkStart w:id="125" w:name="lt_pId147"/>
      <w:r w:rsidRPr="000D6EF1">
        <w:rPr>
          <w:rFonts w:eastAsiaTheme="minorEastAsia"/>
          <w:szCs w:val="24"/>
          <w:lang w:val="ru-RU"/>
        </w:rPr>
        <w:lastRenderedPageBreak/>
        <w:t>4.3</w:t>
      </w:r>
      <w:r w:rsidRPr="000D6EF1">
        <w:rPr>
          <w:rFonts w:eastAsiaTheme="minorEastAsia"/>
          <w:szCs w:val="24"/>
          <w:lang w:val="ru-RU"/>
        </w:rPr>
        <w:tab/>
        <w:t>DTC</w:t>
      </w:r>
      <w:bookmarkEnd w:id="125"/>
    </w:p>
    <w:p w14:paraId="72659FCB" w14:textId="77777777" w:rsidR="007B17E4" w:rsidRPr="00657D7A" w:rsidRDefault="007B17E4" w:rsidP="00655997">
      <w:pPr>
        <w:ind w:firstLineChars="200" w:firstLine="480"/>
        <w:rPr>
          <w:szCs w:val="24"/>
          <w:lang w:eastAsia="zh-CN"/>
        </w:rPr>
      </w:pPr>
      <w:bookmarkStart w:id="126" w:name="lt_pId148"/>
      <w:r w:rsidRPr="00657D7A">
        <w:rPr>
          <w:rFonts w:hint="eastAsia"/>
          <w:szCs w:val="24"/>
          <w:lang w:eastAsia="zh-CN"/>
        </w:rPr>
        <w:t>除其他责任外，</w:t>
      </w:r>
      <w:r w:rsidRPr="00657D7A">
        <w:rPr>
          <w:szCs w:val="24"/>
          <w:lang w:eastAsia="zh-CN"/>
        </w:rPr>
        <w:t>DTC</w:t>
      </w:r>
      <w:r w:rsidRPr="00657D7A">
        <w:rPr>
          <w:rFonts w:hint="eastAsia"/>
          <w:szCs w:val="24"/>
          <w:lang w:eastAsia="zh-CN"/>
        </w:rPr>
        <w:t>应承担以下角色和责任</w:t>
      </w:r>
      <w:bookmarkEnd w:id="126"/>
      <w:r>
        <w:rPr>
          <w:rFonts w:hint="eastAsia"/>
          <w:szCs w:val="24"/>
          <w:lang w:eastAsia="zh-CN"/>
        </w:rPr>
        <w:t>：</w:t>
      </w:r>
    </w:p>
    <w:p w14:paraId="3FB030AC" w14:textId="233D5601" w:rsidR="007B17E4" w:rsidRPr="00EB7010" w:rsidRDefault="007B17E4" w:rsidP="00655997">
      <w:pPr>
        <w:pStyle w:val="enumlev1"/>
        <w:rPr>
          <w:lang w:eastAsia="zh-CN"/>
        </w:rPr>
      </w:pPr>
      <w:r w:rsidRPr="00EB7010">
        <w:rPr>
          <w:lang w:eastAsia="zh-CN"/>
        </w:rPr>
        <w:t>•</w:t>
      </w:r>
      <w:r w:rsidRPr="00EB7010">
        <w:rPr>
          <w:lang w:eastAsia="zh-CN"/>
        </w:rPr>
        <w:tab/>
      </w:r>
      <w:r w:rsidRPr="00EB7010">
        <w:rPr>
          <w:rFonts w:hint="eastAsia"/>
          <w:lang w:eastAsia="zh-CN"/>
        </w:rPr>
        <w:t>根据需要，对特定国家的数字培训需求进行市场驱动的研究，</w:t>
      </w:r>
      <w:proofErr w:type="gramStart"/>
      <w:r w:rsidRPr="00EB7010">
        <w:rPr>
          <w:rFonts w:hint="eastAsia"/>
          <w:lang w:eastAsia="zh-CN"/>
        </w:rPr>
        <w:t>并确定数字技能差距</w:t>
      </w:r>
      <w:r w:rsidR="00E62A00">
        <w:rPr>
          <w:rFonts w:hint="eastAsia"/>
          <w:lang w:eastAsia="zh-CN"/>
        </w:rPr>
        <w:t>；</w:t>
      </w:r>
      <w:proofErr w:type="gramEnd"/>
    </w:p>
    <w:p w14:paraId="65480F1F" w14:textId="783DB942" w:rsidR="007B17E4" w:rsidRPr="00EB7010" w:rsidRDefault="007B17E4" w:rsidP="00655997">
      <w:pPr>
        <w:pStyle w:val="enumlev1"/>
        <w:rPr>
          <w:lang w:eastAsia="zh-CN"/>
        </w:rPr>
      </w:pPr>
      <w:r w:rsidRPr="00EB7010">
        <w:rPr>
          <w:lang w:eastAsia="zh-CN"/>
        </w:rPr>
        <w:t>•</w:t>
      </w:r>
      <w:r w:rsidRPr="00EB7010">
        <w:rPr>
          <w:lang w:eastAsia="zh-CN"/>
        </w:rPr>
        <w:tab/>
      </w:r>
      <w:proofErr w:type="gramStart"/>
      <w:r w:rsidRPr="00EB7010">
        <w:rPr>
          <w:rFonts w:hint="eastAsia"/>
          <w:lang w:eastAsia="zh-CN"/>
        </w:rPr>
        <w:t>将</w:t>
      </w:r>
      <w:r w:rsidRPr="00EB7010">
        <w:rPr>
          <w:lang w:eastAsia="zh-CN"/>
        </w:rPr>
        <w:t>DTC</w:t>
      </w:r>
      <w:r w:rsidRPr="00EB7010">
        <w:rPr>
          <w:rFonts w:hint="eastAsia"/>
          <w:lang w:eastAsia="zh-CN"/>
        </w:rPr>
        <w:t>合作伙伴或其他方提供的信息用于</w:t>
      </w:r>
      <w:r w:rsidRPr="00EB7010">
        <w:rPr>
          <w:lang w:eastAsia="zh-CN"/>
        </w:rPr>
        <w:t>DTC</w:t>
      </w:r>
      <w:r w:rsidRPr="00EB7010">
        <w:rPr>
          <w:rFonts w:hint="eastAsia"/>
          <w:lang w:eastAsia="zh-CN"/>
        </w:rPr>
        <w:t>培训计划的设计工作</w:t>
      </w:r>
      <w:r w:rsidR="00E62A00">
        <w:rPr>
          <w:rFonts w:hint="eastAsia"/>
          <w:lang w:eastAsia="zh-CN"/>
        </w:rPr>
        <w:t>；</w:t>
      </w:r>
      <w:proofErr w:type="gramEnd"/>
    </w:p>
    <w:p w14:paraId="187913E5" w14:textId="41BE35C5" w:rsidR="007B17E4" w:rsidRPr="00EB7010" w:rsidRDefault="007B17E4" w:rsidP="00655997">
      <w:pPr>
        <w:pStyle w:val="enumlev1"/>
        <w:rPr>
          <w:lang w:eastAsia="zh-CN"/>
        </w:rPr>
      </w:pPr>
      <w:r w:rsidRPr="00EB7010">
        <w:rPr>
          <w:lang w:eastAsia="zh-CN"/>
        </w:rPr>
        <w:t>•</w:t>
      </w:r>
      <w:r w:rsidRPr="00EB7010">
        <w:rPr>
          <w:lang w:eastAsia="zh-CN"/>
        </w:rPr>
        <w:tab/>
      </w:r>
      <w:r w:rsidRPr="00EB7010">
        <w:rPr>
          <w:rFonts w:hint="eastAsia"/>
          <w:lang w:eastAsia="zh-CN"/>
        </w:rPr>
        <w:t>利用国际电联和思科学院现有的培训资料和资源，</w:t>
      </w:r>
      <w:proofErr w:type="gramStart"/>
      <w:r w:rsidRPr="00EB7010">
        <w:rPr>
          <w:rFonts w:hint="eastAsia"/>
          <w:lang w:eastAsia="zh-CN"/>
        </w:rPr>
        <w:t>满足研究工作确定的需求</w:t>
      </w:r>
      <w:r w:rsidR="00E62A00">
        <w:rPr>
          <w:rFonts w:hint="eastAsia"/>
          <w:lang w:eastAsia="zh-CN"/>
        </w:rPr>
        <w:t>；</w:t>
      </w:r>
      <w:proofErr w:type="gramEnd"/>
    </w:p>
    <w:p w14:paraId="77FD06CA" w14:textId="514C6417" w:rsidR="007B17E4" w:rsidRPr="00EB7010" w:rsidRDefault="007B17E4" w:rsidP="00655997">
      <w:pPr>
        <w:pStyle w:val="enumlev1"/>
        <w:rPr>
          <w:lang w:eastAsia="zh-CN"/>
        </w:rPr>
      </w:pPr>
      <w:r w:rsidRPr="00EB7010">
        <w:rPr>
          <w:lang w:eastAsia="zh-CN"/>
        </w:rPr>
        <w:t>•</w:t>
      </w:r>
      <w:r w:rsidRPr="00EB7010">
        <w:rPr>
          <w:lang w:eastAsia="zh-CN"/>
        </w:rPr>
        <w:tab/>
      </w:r>
      <w:proofErr w:type="gramStart"/>
      <w:r w:rsidRPr="00EB7010">
        <w:rPr>
          <w:lang w:eastAsia="zh-CN"/>
        </w:rPr>
        <w:t>就</w:t>
      </w:r>
      <w:r w:rsidRPr="00EB7010">
        <w:rPr>
          <w:rFonts w:hint="eastAsia"/>
          <w:lang w:eastAsia="zh-CN"/>
        </w:rPr>
        <w:t>指定主题提供</w:t>
      </w:r>
      <w:r w:rsidRPr="00EB7010">
        <w:rPr>
          <w:lang w:eastAsia="zh-CN"/>
        </w:rPr>
        <w:t>初中级</w:t>
      </w:r>
      <w:r w:rsidRPr="00EB7010">
        <w:rPr>
          <w:rFonts w:hint="eastAsia"/>
          <w:lang w:eastAsia="zh-CN"/>
        </w:rPr>
        <w:t>直接培训和教育</w:t>
      </w:r>
      <w:r w:rsidR="00E62A00">
        <w:rPr>
          <w:rFonts w:hint="eastAsia"/>
          <w:lang w:eastAsia="zh-CN"/>
        </w:rPr>
        <w:t>；</w:t>
      </w:r>
      <w:proofErr w:type="gramEnd"/>
    </w:p>
    <w:p w14:paraId="40FA61FA" w14:textId="3EAD67C7" w:rsidR="007B17E4" w:rsidRPr="00EB7010" w:rsidRDefault="007B17E4" w:rsidP="00655997">
      <w:pPr>
        <w:pStyle w:val="enumlev1"/>
        <w:rPr>
          <w:lang w:eastAsia="zh-CN"/>
        </w:rPr>
      </w:pPr>
      <w:r w:rsidRPr="00EB7010">
        <w:rPr>
          <w:lang w:eastAsia="zh-CN"/>
        </w:rPr>
        <w:t>•</w:t>
      </w:r>
      <w:r w:rsidRPr="00EB7010">
        <w:rPr>
          <w:lang w:eastAsia="zh-CN"/>
        </w:rPr>
        <w:tab/>
      </w:r>
      <w:r w:rsidRPr="00EB7010">
        <w:rPr>
          <w:rFonts w:hint="eastAsia"/>
          <w:lang w:eastAsia="zh-CN"/>
        </w:rPr>
        <w:t>通过举办研讨会、培训和为政策制定者和行政人员提供的会晤机会</w:t>
      </w:r>
      <w:bookmarkStart w:id="127" w:name="lt_pId162"/>
      <w:r w:rsidRPr="00EB7010">
        <w:rPr>
          <w:rFonts w:hint="eastAsia"/>
          <w:lang w:eastAsia="zh-CN"/>
        </w:rPr>
        <w:t>，</w:t>
      </w:r>
      <w:proofErr w:type="gramStart"/>
      <w:r w:rsidRPr="00EB7010">
        <w:rPr>
          <w:rFonts w:hint="eastAsia"/>
          <w:lang w:eastAsia="zh-CN"/>
        </w:rPr>
        <w:t>推动政策参与和研讨</w:t>
      </w:r>
      <w:bookmarkEnd w:id="127"/>
      <w:r w:rsidR="00E62A00">
        <w:rPr>
          <w:rFonts w:hint="eastAsia"/>
          <w:lang w:eastAsia="zh-CN"/>
        </w:rPr>
        <w:t>；</w:t>
      </w:r>
      <w:proofErr w:type="gramEnd"/>
    </w:p>
    <w:p w14:paraId="608D918E" w14:textId="77777777" w:rsidR="007B17E4" w:rsidRPr="00657D7A" w:rsidRDefault="007B17E4" w:rsidP="00655997">
      <w:pPr>
        <w:pStyle w:val="enumlev1"/>
        <w:rPr>
          <w:szCs w:val="24"/>
          <w:lang w:eastAsia="zh-CN"/>
        </w:rPr>
      </w:pPr>
      <w:r w:rsidRPr="00EB7010">
        <w:rPr>
          <w:lang w:eastAsia="zh-CN"/>
        </w:rPr>
        <w:t>•</w:t>
      </w:r>
      <w:r w:rsidRPr="00EB7010">
        <w:rPr>
          <w:lang w:eastAsia="zh-CN"/>
        </w:rPr>
        <w:tab/>
      </w:r>
      <w:r w:rsidRPr="00EB7010">
        <w:rPr>
          <w:rFonts w:hint="eastAsia"/>
          <w:lang w:eastAsia="zh-CN"/>
        </w:rPr>
        <w:t>实施培训师培训计划，以便在社区一级实现快速的数字转型和数字</w:t>
      </w:r>
      <w:bookmarkStart w:id="128" w:name="lt_pId165"/>
      <w:r w:rsidRPr="00EB7010">
        <w:rPr>
          <w:rFonts w:hint="eastAsia"/>
          <w:lang w:eastAsia="zh-CN"/>
        </w:rPr>
        <w:t>推广。</w:t>
      </w:r>
      <w:bookmarkEnd w:id="128"/>
    </w:p>
    <w:p w14:paraId="0AF30DE2" w14:textId="77777777" w:rsidR="007B17E4" w:rsidRPr="00BD4538" w:rsidRDefault="007B17E4" w:rsidP="00271CEA">
      <w:pPr>
        <w:pStyle w:val="Heading1"/>
        <w:spacing w:before="360"/>
        <w:rPr>
          <w:rFonts w:eastAsiaTheme="minorEastAsia"/>
          <w:szCs w:val="24"/>
          <w:lang w:val="ru-RU"/>
        </w:rPr>
      </w:pPr>
      <w:r w:rsidRPr="00BD4538">
        <w:rPr>
          <w:rFonts w:eastAsiaTheme="minorEastAsia"/>
          <w:szCs w:val="24"/>
          <w:lang w:val="ru-RU"/>
        </w:rPr>
        <w:t>5</w:t>
      </w:r>
      <w:bookmarkStart w:id="129" w:name="lt_pId170"/>
      <w:r w:rsidRPr="00BD4538">
        <w:rPr>
          <w:rFonts w:eastAsiaTheme="minorEastAsia"/>
          <w:szCs w:val="24"/>
          <w:lang w:val="ru-RU"/>
        </w:rPr>
        <w:tab/>
      </w:r>
      <w:proofErr w:type="spellStart"/>
      <w:r w:rsidRPr="00BD4538">
        <w:rPr>
          <w:rFonts w:eastAsiaTheme="minorEastAsia" w:hint="eastAsia"/>
          <w:szCs w:val="24"/>
          <w:lang w:val="ru-RU"/>
        </w:rPr>
        <w:t>监测与评估</w:t>
      </w:r>
      <w:bookmarkEnd w:id="129"/>
      <w:proofErr w:type="spellEnd"/>
    </w:p>
    <w:p w14:paraId="29685272" w14:textId="2D5E9CBA" w:rsidR="007B17E4" w:rsidRPr="00EB7010" w:rsidRDefault="007B17E4" w:rsidP="00655997">
      <w:pPr>
        <w:pStyle w:val="enumlev1"/>
        <w:rPr>
          <w:lang w:eastAsia="zh-CN"/>
        </w:rPr>
      </w:pPr>
      <w:r w:rsidRPr="00EB7010">
        <w:rPr>
          <w:lang w:eastAsia="zh-CN"/>
        </w:rPr>
        <w:t>•</w:t>
      </w:r>
      <w:r w:rsidRPr="00EB7010">
        <w:rPr>
          <w:lang w:eastAsia="zh-CN"/>
        </w:rPr>
        <w:tab/>
        <w:t>DTC</w:t>
      </w:r>
      <w:r w:rsidRPr="00EB7010">
        <w:rPr>
          <w:rFonts w:hint="eastAsia"/>
          <w:lang w:eastAsia="zh-CN"/>
        </w:rPr>
        <w:t>应就监控和报告问题与国际电联签署协议，</w:t>
      </w:r>
      <w:proofErr w:type="gramStart"/>
      <w:r w:rsidRPr="00EB7010">
        <w:rPr>
          <w:rFonts w:hint="eastAsia"/>
          <w:lang w:eastAsia="zh-CN"/>
        </w:rPr>
        <w:t>以实施一系列符合促进和支持</w:t>
      </w:r>
      <w:r w:rsidRPr="00EB7010">
        <w:rPr>
          <w:lang w:eastAsia="zh-CN"/>
        </w:rPr>
        <w:t>DTC</w:t>
      </w:r>
      <w:r w:rsidRPr="00EB7010">
        <w:rPr>
          <w:lang w:eastAsia="zh-CN"/>
        </w:rPr>
        <w:t>举措</w:t>
      </w:r>
      <w:r w:rsidRPr="00EB7010">
        <w:rPr>
          <w:rFonts w:hint="eastAsia"/>
          <w:lang w:eastAsia="zh-CN"/>
        </w:rPr>
        <w:t>目标的行动</w:t>
      </w:r>
      <w:r w:rsidR="00E62A00">
        <w:rPr>
          <w:rFonts w:hint="eastAsia"/>
          <w:lang w:eastAsia="zh-CN"/>
        </w:rPr>
        <w:t>；</w:t>
      </w:r>
      <w:proofErr w:type="gramEnd"/>
    </w:p>
    <w:p w14:paraId="222FB3DC" w14:textId="27E56170" w:rsidR="007B17E4" w:rsidRPr="00EB7010" w:rsidRDefault="007B17E4" w:rsidP="00655997">
      <w:pPr>
        <w:pStyle w:val="enumlev1"/>
        <w:rPr>
          <w:lang w:eastAsia="zh-CN"/>
        </w:rPr>
      </w:pPr>
      <w:r w:rsidRPr="00EB7010">
        <w:rPr>
          <w:lang w:eastAsia="zh-CN"/>
        </w:rPr>
        <w:t>•</w:t>
      </w:r>
      <w:r w:rsidRPr="00EB7010">
        <w:rPr>
          <w:lang w:eastAsia="zh-CN"/>
        </w:rPr>
        <w:tab/>
      </w:r>
      <w:r w:rsidRPr="00EB7010">
        <w:rPr>
          <w:rFonts w:hint="eastAsia"/>
          <w:lang w:eastAsia="zh-CN"/>
        </w:rPr>
        <w:t>应根据国际电联和思科公司的要求，不时召开</w:t>
      </w:r>
      <w:r w:rsidRPr="00EB7010">
        <w:rPr>
          <w:lang w:eastAsia="zh-CN"/>
        </w:rPr>
        <w:t>DTC</w:t>
      </w:r>
      <w:r w:rsidRPr="00EB7010">
        <w:rPr>
          <w:lang w:eastAsia="zh-CN"/>
        </w:rPr>
        <w:t>活动的</w:t>
      </w:r>
      <w:r w:rsidRPr="00EB7010">
        <w:rPr>
          <w:rFonts w:hint="eastAsia"/>
          <w:lang w:eastAsia="zh-CN"/>
        </w:rPr>
        <w:t>规划</w:t>
      </w:r>
      <w:bookmarkStart w:id="130" w:name="lt_pId175"/>
      <w:r w:rsidRPr="00EB7010">
        <w:rPr>
          <w:rFonts w:hint="eastAsia"/>
          <w:lang w:eastAsia="zh-CN"/>
        </w:rPr>
        <w:t>、</w:t>
      </w:r>
      <w:proofErr w:type="gramStart"/>
      <w:r w:rsidRPr="00EB7010">
        <w:rPr>
          <w:rFonts w:hint="eastAsia"/>
          <w:lang w:eastAsia="zh-CN"/>
        </w:rPr>
        <w:t>协调和监测会议</w:t>
      </w:r>
      <w:bookmarkEnd w:id="130"/>
      <w:r w:rsidR="00E62A00">
        <w:rPr>
          <w:rFonts w:hint="eastAsia"/>
          <w:lang w:eastAsia="zh-CN"/>
        </w:rPr>
        <w:t>；</w:t>
      </w:r>
      <w:proofErr w:type="gramEnd"/>
    </w:p>
    <w:p w14:paraId="1B13CD99" w14:textId="63C3945E" w:rsidR="007B17E4" w:rsidRPr="00EB7010" w:rsidRDefault="007B17E4" w:rsidP="00655997">
      <w:pPr>
        <w:pStyle w:val="enumlev1"/>
        <w:rPr>
          <w:lang w:eastAsia="zh-CN"/>
        </w:rPr>
      </w:pPr>
      <w:r w:rsidRPr="00EB7010">
        <w:rPr>
          <w:lang w:eastAsia="zh-CN"/>
        </w:rPr>
        <w:t>•</w:t>
      </w:r>
      <w:r w:rsidRPr="00EB7010">
        <w:rPr>
          <w:lang w:eastAsia="zh-CN"/>
        </w:rPr>
        <w:tab/>
      </w:r>
      <w:r w:rsidRPr="00EB7010">
        <w:rPr>
          <w:rFonts w:hint="eastAsia"/>
          <w:lang w:eastAsia="zh-CN"/>
        </w:rPr>
        <w:t>国际电联和思科公司应为</w:t>
      </w:r>
      <w:r w:rsidRPr="00EB7010">
        <w:rPr>
          <w:lang w:eastAsia="zh-CN"/>
        </w:rPr>
        <w:t>DTC</w:t>
      </w:r>
      <w:r w:rsidRPr="00EB7010">
        <w:rPr>
          <w:rFonts w:hint="eastAsia"/>
          <w:lang w:eastAsia="zh-CN"/>
        </w:rPr>
        <w:t>确定性能参数，</w:t>
      </w:r>
      <w:proofErr w:type="gramStart"/>
      <w:r w:rsidRPr="00EB7010">
        <w:rPr>
          <w:rFonts w:hint="eastAsia"/>
          <w:lang w:eastAsia="zh-CN"/>
        </w:rPr>
        <w:t>包括绩效目标和绩效指标</w:t>
      </w:r>
      <w:r w:rsidR="00E62A00">
        <w:rPr>
          <w:rFonts w:hint="eastAsia"/>
          <w:lang w:eastAsia="zh-CN"/>
        </w:rPr>
        <w:t>；</w:t>
      </w:r>
      <w:proofErr w:type="gramEnd"/>
    </w:p>
    <w:p w14:paraId="61C335C8" w14:textId="77777777" w:rsidR="007B17E4" w:rsidRPr="00657D7A" w:rsidRDefault="007B17E4" w:rsidP="00655997">
      <w:pPr>
        <w:pStyle w:val="enumlev1"/>
        <w:rPr>
          <w:szCs w:val="24"/>
          <w:lang w:eastAsia="zh-CN"/>
        </w:rPr>
      </w:pPr>
      <w:r w:rsidRPr="00EB7010">
        <w:rPr>
          <w:lang w:eastAsia="zh-CN"/>
        </w:rPr>
        <w:t>•</w:t>
      </w:r>
      <w:r w:rsidRPr="00EB7010">
        <w:rPr>
          <w:lang w:eastAsia="zh-CN"/>
        </w:rPr>
        <w:tab/>
      </w:r>
      <w:r w:rsidRPr="00EB7010">
        <w:rPr>
          <w:rFonts w:hint="eastAsia"/>
          <w:lang w:eastAsia="zh-CN"/>
        </w:rPr>
        <w:t>国际电联和思科公司将开发一个监测工具，用于衡量</w:t>
      </w:r>
      <w:r w:rsidRPr="00EB7010">
        <w:rPr>
          <w:lang w:eastAsia="zh-CN"/>
        </w:rPr>
        <w:t>DTC</w:t>
      </w:r>
      <w:r w:rsidRPr="00EB7010">
        <w:rPr>
          <w:lang w:eastAsia="zh-CN"/>
        </w:rPr>
        <w:t>的有效性</w:t>
      </w:r>
      <w:r w:rsidRPr="00EB7010">
        <w:rPr>
          <w:rFonts w:hint="eastAsia"/>
          <w:lang w:eastAsia="zh-CN"/>
        </w:rPr>
        <w:t>。</w:t>
      </w:r>
    </w:p>
    <w:p w14:paraId="40372132" w14:textId="77777777" w:rsidR="007B17E4" w:rsidRPr="00BD4538" w:rsidRDefault="007B17E4" w:rsidP="00271CEA">
      <w:pPr>
        <w:pStyle w:val="Heading1"/>
        <w:spacing w:before="360"/>
        <w:rPr>
          <w:rFonts w:eastAsiaTheme="minorEastAsia"/>
          <w:szCs w:val="24"/>
          <w:lang w:val="ru-RU"/>
        </w:rPr>
      </w:pPr>
      <w:r w:rsidRPr="00BD4538">
        <w:rPr>
          <w:rFonts w:eastAsiaTheme="minorEastAsia"/>
          <w:szCs w:val="24"/>
          <w:lang w:val="ru-RU"/>
        </w:rPr>
        <w:t>6</w:t>
      </w:r>
      <w:bookmarkStart w:id="131" w:name="lt_pId184"/>
      <w:r w:rsidRPr="00BD4538">
        <w:rPr>
          <w:rFonts w:eastAsiaTheme="minorEastAsia"/>
          <w:szCs w:val="24"/>
          <w:lang w:val="ru-RU"/>
        </w:rPr>
        <w:tab/>
        <w:t>DTC</w:t>
      </w:r>
      <w:proofErr w:type="spellStart"/>
      <w:r w:rsidRPr="00BD4538">
        <w:rPr>
          <w:rFonts w:eastAsiaTheme="minorEastAsia"/>
          <w:szCs w:val="24"/>
          <w:lang w:val="ru-RU"/>
        </w:rPr>
        <w:t>的业务模式</w:t>
      </w:r>
      <w:bookmarkEnd w:id="131"/>
      <w:proofErr w:type="spellEnd"/>
    </w:p>
    <w:p w14:paraId="1E0160EB" w14:textId="77777777" w:rsidR="007B17E4" w:rsidRDefault="007B17E4" w:rsidP="00655997">
      <w:pPr>
        <w:ind w:firstLineChars="200" w:firstLine="480"/>
        <w:rPr>
          <w:szCs w:val="24"/>
          <w:lang w:eastAsia="zh-CN"/>
        </w:rPr>
      </w:pPr>
      <w:bookmarkStart w:id="132" w:name="lt_pId185"/>
      <w:r w:rsidRPr="00657D7A">
        <w:rPr>
          <w:szCs w:val="24"/>
          <w:lang w:eastAsia="zh-CN"/>
        </w:rPr>
        <w:t>DTC</w:t>
      </w:r>
      <w:r w:rsidRPr="00657D7A">
        <w:rPr>
          <w:rFonts w:hint="eastAsia"/>
          <w:szCs w:val="24"/>
          <w:lang w:eastAsia="zh-CN"/>
        </w:rPr>
        <w:t>应以一个自持的模型运行。这意味着他们将收取费用和</w:t>
      </w:r>
      <w:r w:rsidRPr="00657D7A">
        <w:rPr>
          <w:rFonts w:hint="eastAsia"/>
          <w:szCs w:val="24"/>
          <w:lang w:eastAsia="zh-CN"/>
        </w:rPr>
        <w:t>/</w:t>
      </w:r>
      <w:r w:rsidRPr="00657D7A">
        <w:rPr>
          <w:rFonts w:hint="eastAsia"/>
          <w:szCs w:val="24"/>
          <w:lang w:eastAsia="zh-CN"/>
        </w:rPr>
        <w:t>或调动财务资源，使他们能够生存并有助于强化数字技能，推动大众对数字工具的接受和使用。</w:t>
      </w:r>
    </w:p>
    <w:p w14:paraId="35EFE479" w14:textId="77777777" w:rsidR="007B17E4" w:rsidRPr="00657D7A" w:rsidRDefault="007B17E4" w:rsidP="00655997">
      <w:pPr>
        <w:ind w:firstLineChars="200" w:firstLine="480"/>
        <w:rPr>
          <w:szCs w:val="24"/>
          <w:lang w:eastAsia="zh-CN"/>
        </w:rPr>
      </w:pPr>
      <w:r w:rsidRPr="00657D7A">
        <w:rPr>
          <w:szCs w:val="24"/>
          <w:lang w:eastAsia="zh-CN"/>
        </w:rPr>
        <w:t>DTC</w:t>
      </w:r>
      <w:r w:rsidRPr="00657D7A">
        <w:rPr>
          <w:rFonts w:hint="eastAsia"/>
          <w:szCs w:val="24"/>
          <w:lang w:eastAsia="zh-CN"/>
        </w:rPr>
        <w:t>可享有各种资金来源，其中包括</w:t>
      </w:r>
      <w:bookmarkEnd w:id="132"/>
      <w:r>
        <w:rPr>
          <w:rFonts w:hint="eastAsia"/>
          <w:szCs w:val="24"/>
          <w:lang w:eastAsia="zh-CN"/>
        </w:rPr>
        <w:t>：</w:t>
      </w:r>
    </w:p>
    <w:p w14:paraId="4F1CCC46" w14:textId="4588C5B0" w:rsidR="007B17E4" w:rsidRPr="00EB7010" w:rsidRDefault="007B17E4" w:rsidP="00655997">
      <w:pPr>
        <w:pStyle w:val="enumlev1"/>
        <w:rPr>
          <w:lang w:eastAsia="zh-CN"/>
        </w:rPr>
      </w:pPr>
      <w:r w:rsidRPr="00EB7010">
        <w:rPr>
          <w:lang w:eastAsia="zh-CN"/>
        </w:rPr>
        <w:t>•</w:t>
      </w:r>
      <w:r w:rsidRPr="00EB7010">
        <w:rPr>
          <w:lang w:eastAsia="zh-CN"/>
        </w:rPr>
        <w:tab/>
      </w:r>
      <w:proofErr w:type="gramStart"/>
      <w:r w:rsidRPr="00EB7010">
        <w:rPr>
          <w:rFonts w:hint="eastAsia"/>
          <w:lang w:eastAsia="zh-CN"/>
        </w:rPr>
        <w:t>培训费</w:t>
      </w:r>
      <w:r w:rsidR="00E62A00">
        <w:rPr>
          <w:rFonts w:hint="eastAsia"/>
          <w:lang w:eastAsia="zh-CN"/>
        </w:rPr>
        <w:t>；</w:t>
      </w:r>
      <w:proofErr w:type="gramEnd"/>
    </w:p>
    <w:p w14:paraId="1ED57CDD" w14:textId="7D0FCFDA" w:rsidR="007B17E4" w:rsidRPr="00EB7010" w:rsidRDefault="007B17E4" w:rsidP="00655997">
      <w:pPr>
        <w:pStyle w:val="enumlev1"/>
        <w:rPr>
          <w:lang w:eastAsia="zh-CN"/>
        </w:rPr>
      </w:pPr>
      <w:r w:rsidRPr="00EB7010">
        <w:rPr>
          <w:lang w:eastAsia="zh-CN"/>
        </w:rPr>
        <w:t>•</w:t>
      </w:r>
      <w:bookmarkStart w:id="133" w:name="lt_pId193"/>
      <w:r w:rsidRPr="00EB7010">
        <w:rPr>
          <w:lang w:eastAsia="zh-CN"/>
        </w:rPr>
        <w:tab/>
      </w:r>
      <w:proofErr w:type="gramStart"/>
      <w:r w:rsidRPr="00EB7010">
        <w:rPr>
          <w:rFonts w:hint="eastAsia"/>
          <w:lang w:eastAsia="zh-CN"/>
        </w:rPr>
        <w:t>基于社区的资助</w:t>
      </w:r>
      <w:bookmarkEnd w:id="133"/>
      <w:r w:rsidR="00E62A00">
        <w:rPr>
          <w:rFonts w:hint="eastAsia"/>
          <w:lang w:eastAsia="zh-CN"/>
        </w:rPr>
        <w:t>；</w:t>
      </w:r>
      <w:proofErr w:type="gramEnd"/>
    </w:p>
    <w:p w14:paraId="7F23DF2E" w14:textId="665EE474" w:rsidR="007B17E4" w:rsidRPr="00EB7010" w:rsidRDefault="007B17E4" w:rsidP="00655997">
      <w:pPr>
        <w:pStyle w:val="enumlev1"/>
        <w:rPr>
          <w:lang w:eastAsia="zh-CN"/>
        </w:rPr>
      </w:pPr>
      <w:r w:rsidRPr="00EB7010">
        <w:rPr>
          <w:lang w:eastAsia="zh-CN"/>
        </w:rPr>
        <w:t>•</w:t>
      </w:r>
      <w:bookmarkStart w:id="134" w:name="lt_pId195"/>
      <w:r w:rsidRPr="00EB7010">
        <w:rPr>
          <w:lang w:eastAsia="zh-CN"/>
        </w:rPr>
        <w:tab/>
      </w:r>
      <w:proofErr w:type="gramStart"/>
      <w:r w:rsidRPr="00EB7010">
        <w:rPr>
          <w:rFonts w:hint="eastAsia"/>
          <w:lang w:eastAsia="zh-CN"/>
        </w:rPr>
        <w:t>捐助资金</w:t>
      </w:r>
      <w:bookmarkEnd w:id="134"/>
      <w:r w:rsidR="00E62A00">
        <w:rPr>
          <w:rFonts w:hint="eastAsia"/>
          <w:lang w:eastAsia="zh-CN"/>
        </w:rPr>
        <w:t>；</w:t>
      </w:r>
      <w:proofErr w:type="gramEnd"/>
    </w:p>
    <w:p w14:paraId="1E35F10F" w14:textId="662D0D0F" w:rsidR="007B17E4" w:rsidRPr="00EB7010" w:rsidRDefault="007B17E4" w:rsidP="00655997">
      <w:pPr>
        <w:pStyle w:val="enumlev1"/>
        <w:rPr>
          <w:lang w:eastAsia="zh-CN"/>
        </w:rPr>
      </w:pPr>
      <w:r w:rsidRPr="00EB7010">
        <w:rPr>
          <w:lang w:eastAsia="zh-CN"/>
        </w:rPr>
        <w:t>•</w:t>
      </w:r>
      <w:bookmarkStart w:id="135" w:name="lt_pId197"/>
      <w:r w:rsidRPr="00EB7010">
        <w:rPr>
          <w:lang w:eastAsia="zh-CN"/>
        </w:rPr>
        <w:tab/>
      </w:r>
      <w:proofErr w:type="gramStart"/>
      <w:r w:rsidRPr="00EB7010">
        <w:rPr>
          <w:rFonts w:hint="eastAsia"/>
          <w:lang w:eastAsia="zh-CN"/>
        </w:rPr>
        <w:t>政府资助</w:t>
      </w:r>
      <w:bookmarkEnd w:id="135"/>
      <w:r w:rsidR="00E62A00">
        <w:rPr>
          <w:rFonts w:hint="eastAsia"/>
          <w:lang w:eastAsia="zh-CN"/>
        </w:rPr>
        <w:t>；</w:t>
      </w:r>
      <w:proofErr w:type="gramEnd"/>
    </w:p>
    <w:p w14:paraId="166D7DFB" w14:textId="77777777" w:rsidR="007B17E4" w:rsidRPr="00657D7A" w:rsidRDefault="007B17E4" w:rsidP="00655997">
      <w:pPr>
        <w:pStyle w:val="enumlev1"/>
        <w:rPr>
          <w:szCs w:val="24"/>
          <w:lang w:eastAsia="zh-CN"/>
        </w:rPr>
      </w:pPr>
      <w:r w:rsidRPr="00EB7010">
        <w:rPr>
          <w:lang w:eastAsia="zh-CN"/>
        </w:rPr>
        <w:t>•</w:t>
      </w:r>
      <w:bookmarkStart w:id="136" w:name="lt_pId199"/>
      <w:r w:rsidRPr="00EB7010">
        <w:rPr>
          <w:lang w:eastAsia="zh-CN"/>
        </w:rPr>
        <w:tab/>
      </w:r>
      <w:r w:rsidRPr="00EB7010">
        <w:rPr>
          <w:rFonts w:hint="eastAsia"/>
          <w:lang w:eastAsia="zh-CN"/>
        </w:rPr>
        <w:t>企业的</w:t>
      </w:r>
      <w:r w:rsidRPr="00EB7010">
        <w:rPr>
          <w:lang w:eastAsia="zh-CN"/>
        </w:rPr>
        <w:t>DTC</w:t>
      </w:r>
      <w:r w:rsidRPr="00EB7010">
        <w:rPr>
          <w:rFonts w:hint="eastAsia"/>
          <w:lang w:eastAsia="zh-CN"/>
        </w:rPr>
        <w:t>融资应针对数字金字塔底部的大量民众，并参与数字包容性计划，以吸引来自致力于促进数字包容性的研发机构的资金。</w:t>
      </w:r>
      <w:bookmarkEnd w:id="136"/>
    </w:p>
    <w:p w14:paraId="28EC35CD" w14:textId="77777777" w:rsidR="007B17E4" w:rsidRPr="00BD4538" w:rsidRDefault="007B17E4" w:rsidP="00271CEA">
      <w:pPr>
        <w:pStyle w:val="Heading1"/>
        <w:spacing w:before="360"/>
        <w:rPr>
          <w:rFonts w:eastAsiaTheme="minorEastAsia"/>
          <w:szCs w:val="24"/>
          <w:lang w:val="ru-RU"/>
        </w:rPr>
      </w:pPr>
      <w:r w:rsidRPr="00BD4538">
        <w:rPr>
          <w:rFonts w:eastAsiaTheme="minorEastAsia"/>
          <w:szCs w:val="24"/>
          <w:lang w:val="ru-RU"/>
        </w:rPr>
        <w:t>7</w:t>
      </w:r>
      <w:bookmarkStart w:id="137" w:name="lt_pId203"/>
      <w:r w:rsidRPr="00BD4538">
        <w:rPr>
          <w:rFonts w:eastAsiaTheme="minorEastAsia"/>
          <w:szCs w:val="24"/>
          <w:lang w:val="ru-RU"/>
        </w:rPr>
        <w:tab/>
      </w:r>
      <w:proofErr w:type="spellStart"/>
      <w:r w:rsidRPr="00BD4538">
        <w:rPr>
          <w:rFonts w:eastAsiaTheme="minorEastAsia"/>
          <w:szCs w:val="24"/>
          <w:lang w:val="ru-RU"/>
        </w:rPr>
        <w:t>成为</w:t>
      </w:r>
      <w:proofErr w:type="spellEnd"/>
      <w:r w:rsidRPr="00BD4538">
        <w:rPr>
          <w:rFonts w:eastAsiaTheme="minorEastAsia"/>
          <w:szCs w:val="24"/>
          <w:lang w:val="ru-RU"/>
        </w:rPr>
        <w:t>DTC</w:t>
      </w:r>
      <w:proofErr w:type="spellStart"/>
      <w:r w:rsidRPr="00BD4538">
        <w:rPr>
          <w:rFonts w:eastAsiaTheme="minorEastAsia"/>
          <w:szCs w:val="24"/>
          <w:lang w:val="ru-RU"/>
        </w:rPr>
        <w:t>的增值效应</w:t>
      </w:r>
      <w:bookmarkEnd w:id="137"/>
      <w:proofErr w:type="spellEnd"/>
    </w:p>
    <w:p w14:paraId="08D8BDF6" w14:textId="77777777" w:rsidR="007B17E4" w:rsidRPr="00657D7A" w:rsidRDefault="007B17E4" w:rsidP="00655997">
      <w:pPr>
        <w:ind w:firstLineChars="200" w:firstLine="480"/>
        <w:rPr>
          <w:szCs w:val="24"/>
          <w:lang w:eastAsia="zh-CN"/>
        </w:rPr>
      </w:pPr>
      <w:bookmarkStart w:id="138" w:name="lt_pId204"/>
      <w:r w:rsidRPr="00657D7A">
        <w:rPr>
          <w:rFonts w:hint="eastAsia"/>
          <w:szCs w:val="24"/>
          <w:lang w:eastAsia="zh-CN"/>
        </w:rPr>
        <w:t>入选</w:t>
      </w:r>
      <w:r w:rsidRPr="00657D7A">
        <w:rPr>
          <w:szCs w:val="24"/>
          <w:lang w:eastAsia="zh-CN"/>
        </w:rPr>
        <w:t>DTC</w:t>
      </w:r>
      <w:r w:rsidRPr="00657D7A">
        <w:rPr>
          <w:rFonts w:hint="eastAsia"/>
          <w:szCs w:val="24"/>
          <w:lang w:eastAsia="zh-CN"/>
        </w:rPr>
        <w:t>的机构将享有诸多好处。这些好处和增值效应如下</w:t>
      </w:r>
      <w:bookmarkEnd w:id="138"/>
      <w:r>
        <w:rPr>
          <w:rFonts w:hint="eastAsia"/>
          <w:szCs w:val="24"/>
          <w:lang w:eastAsia="zh-CN"/>
        </w:rPr>
        <w:t>：</w:t>
      </w:r>
    </w:p>
    <w:p w14:paraId="7DFC4617" w14:textId="347DBFB5" w:rsidR="007B17E4" w:rsidRPr="00EB7010" w:rsidRDefault="007B17E4" w:rsidP="00655997">
      <w:pPr>
        <w:pStyle w:val="enumlev1"/>
        <w:rPr>
          <w:lang w:eastAsia="zh-CN"/>
        </w:rPr>
      </w:pPr>
      <w:r w:rsidRPr="00EB7010">
        <w:rPr>
          <w:lang w:eastAsia="zh-CN"/>
        </w:rPr>
        <w:t>•</w:t>
      </w:r>
      <w:r w:rsidRPr="00EB7010">
        <w:rPr>
          <w:lang w:eastAsia="zh-CN"/>
        </w:rPr>
        <w:tab/>
      </w:r>
      <w:proofErr w:type="gramStart"/>
      <w:r w:rsidRPr="00EB7010">
        <w:rPr>
          <w:rFonts w:hint="eastAsia"/>
          <w:lang w:eastAsia="zh-CN"/>
        </w:rPr>
        <w:t>成为与国际电联和思科公司品牌相关的全球机构网络的一部分</w:t>
      </w:r>
      <w:r w:rsidR="00E62A00">
        <w:rPr>
          <w:rFonts w:hint="eastAsia"/>
          <w:lang w:eastAsia="zh-CN"/>
        </w:rPr>
        <w:t>；</w:t>
      </w:r>
      <w:proofErr w:type="gramEnd"/>
    </w:p>
    <w:p w14:paraId="5219DFFF" w14:textId="16AF7E13" w:rsidR="007B17E4" w:rsidRPr="00EB7010" w:rsidRDefault="007B17E4" w:rsidP="00655997">
      <w:pPr>
        <w:pStyle w:val="enumlev1"/>
        <w:rPr>
          <w:lang w:eastAsia="zh-CN"/>
        </w:rPr>
      </w:pPr>
      <w:r w:rsidRPr="00EB7010">
        <w:rPr>
          <w:lang w:eastAsia="zh-CN"/>
        </w:rPr>
        <w:t>•</w:t>
      </w:r>
      <w:r w:rsidRPr="00EB7010">
        <w:rPr>
          <w:lang w:eastAsia="zh-CN"/>
        </w:rPr>
        <w:tab/>
      </w:r>
      <w:proofErr w:type="gramStart"/>
      <w:r w:rsidRPr="00EB7010">
        <w:rPr>
          <w:rFonts w:hint="eastAsia"/>
          <w:lang w:eastAsia="zh-CN"/>
        </w:rPr>
        <w:t>使用和获取国际电联和思科公司的培训资料</w:t>
      </w:r>
      <w:r w:rsidR="00E62A00">
        <w:rPr>
          <w:rFonts w:hint="eastAsia"/>
          <w:lang w:eastAsia="zh-CN"/>
        </w:rPr>
        <w:t>；</w:t>
      </w:r>
      <w:proofErr w:type="gramEnd"/>
    </w:p>
    <w:p w14:paraId="45B310A1" w14:textId="1E85684B" w:rsidR="007B17E4" w:rsidRPr="00EB7010" w:rsidRDefault="007B17E4" w:rsidP="00655997">
      <w:pPr>
        <w:pStyle w:val="enumlev1"/>
        <w:rPr>
          <w:lang w:eastAsia="zh-CN"/>
        </w:rPr>
      </w:pPr>
      <w:r w:rsidRPr="00EB7010">
        <w:rPr>
          <w:lang w:eastAsia="zh-CN"/>
        </w:rPr>
        <w:t>•</w:t>
      </w:r>
      <w:r w:rsidRPr="00EB7010">
        <w:rPr>
          <w:lang w:eastAsia="zh-CN"/>
        </w:rPr>
        <w:tab/>
      </w:r>
      <w:proofErr w:type="gramStart"/>
      <w:r w:rsidRPr="00EB7010">
        <w:rPr>
          <w:rFonts w:hint="eastAsia"/>
          <w:lang w:eastAsia="zh-CN"/>
        </w:rPr>
        <w:t>使用和访问国际电联和思科公司的在线学习平台</w:t>
      </w:r>
      <w:r w:rsidR="00E62A00">
        <w:rPr>
          <w:rFonts w:hint="eastAsia"/>
          <w:lang w:eastAsia="zh-CN"/>
        </w:rPr>
        <w:t>；</w:t>
      </w:r>
      <w:proofErr w:type="gramEnd"/>
    </w:p>
    <w:p w14:paraId="0191C5E9" w14:textId="5DCF1768" w:rsidR="007B17E4" w:rsidRPr="00EB7010" w:rsidRDefault="007B17E4" w:rsidP="00655997">
      <w:pPr>
        <w:pStyle w:val="enumlev1"/>
        <w:rPr>
          <w:lang w:eastAsia="zh-CN"/>
        </w:rPr>
      </w:pPr>
      <w:r w:rsidRPr="00EB7010">
        <w:rPr>
          <w:lang w:eastAsia="zh-CN"/>
        </w:rPr>
        <w:t>•</w:t>
      </w:r>
      <w:r w:rsidRPr="00EB7010">
        <w:rPr>
          <w:lang w:eastAsia="zh-CN"/>
        </w:rPr>
        <w:tab/>
      </w:r>
      <w:proofErr w:type="gramStart"/>
      <w:r w:rsidRPr="00EB7010">
        <w:rPr>
          <w:lang w:eastAsia="zh-CN"/>
        </w:rPr>
        <w:t>从</w:t>
      </w:r>
      <w:r w:rsidRPr="00EB7010">
        <w:rPr>
          <w:lang w:eastAsia="zh-CN"/>
        </w:rPr>
        <w:t>DTC</w:t>
      </w:r>
      <w:r w:rsidRPr="00EB7010">
        <w:rPr>
          <w:rFonts w:hint="eastAsia"/>
          <w:lang w:eastAsia="zh-CN"/>
        </w:rPr>
        <w:t>项目收费中获得收入</w:t>
      </w:r>
      <w:r w:rsidR="00E62A00">
        <w:rPr>
          <w:rFonts w:hint="eastAsia"/>
          <w:lang w:eastAsia="zh-CN"/>
        </w:rPr>
        <w:t>；</w:t>
      </w:r>
      <w:proofErr w:type="gramEnd"/>
    </w:p>
    <w:p w14:paraId="506231D1" w14:textId="060AFE99" w:rsidR="007B17E4" w:rsidRPr="00EB7010" w:rsidRDefault="007B17E4" w:rsidP="00655997">
      <w:pPr>
        <w:pStyle w:val="enumlev1"/>
        <w:rPr>
          <w:lang w:eastAsia="zh-CN"/>
        </w:rPr>
      </w:pPr>
      <w:r w:rsidRPr="00EB7010">
        <w:rPr>
          <w:lang w:eastAsia="zh-CN"/>
        </w:rPr>
        <w:t>•</w:t>
      </w:r>
      <w:r w:rsidRPr="00EB7010">
        <w:rPr>
          <w:lang w:eastAsia="zh-CN"/>
        </w:rPr>
        <w:tab/>
      </w:r>
      <w:r w:rsidRPr="00EB7010">
        <w:rPr>
          <w:rFonts w:hint="eastAsia"/>
          <w:lang w:eastAsia="zh-CN"/>
        </w:rPr>
        <w:t>获得国际电联、</w:t>
      </w:r>
      <w:proofErr w:type="gramStart"/>
      <w:r w:rsidRPr="00EB7010">
        <w:rPr>
          <w:rFonts w:hint="eastAsia"/>
          <w:lang w:eastAsia="zh-CN"/>
        </w:rPr>
        <w:t>思科公司及其合作伙伴对开展研究或提供关于数字市场趋势的信息的支持</w:t>
      </w:r>
      <w:r w:rsidR="00E62A00">
        <w:rPr>
          <w:rFonts w:hint="eastAsia"/>
          <w:lang w:eastAsia="zh-CN"/>
        </w:rPr>
        <w:t>；</w:t>
      </w:r>
      <w:proofErr w:type="gramEnd"/>
    </w:p>
    <w:p w14:paraId="621E0547" w14:textId="348EF014" w:rsidR="007B17E4" w:rsidRDefault="007B17E4" w:rsidP="00655997">
      <w:pPr>
        <w:pStyle w:val="enumlev1"/>
        <w:rPr>
          <w:lang w:eastAsia="zh-CN"/>
        </w:rPr>
      </w:pPr>
      <w:r w:rsidRPr="00EB7010">
        <w:rPr>
          <w:lang w:eastAsia="zh-CN"/>
        </w:rPr>
        <w:lastRenderedPageBreak/>
        <w:t>•</w:t>
      </w:r>
      <w:r w:rsidRPr="00EB7010">
        <w:rPr>
          <w:lang w:eastAsia="zh-CN"/>
        </w:rPr>
        <w:tab/>
      </w:r>
      <w:r w:rsidRPr="00EB7010">
        <w:rPr>
          <w:rFonts w:hint="eastAsia"/>
          <w:lang w:eastAsia="zh-CN"/>
        </w:rPr>
        <w:t>利用国际电联对政府、私营部门和研发团体等主要数字技能利益攸关方具有的全球影响力。</w:t>
      </w:r>
    </w:p>
    <w:p w14:paraId="6A9CFF36" w14:textId="33D38504" w:rsidR="00271CEA" w:rsidRDefault="00271CEA" w:rsidP="00655997">
      <w:pPr>
        <w:pStyle w:val="enumlev1"/>
        <w:rPr>
          <w:lang w:eastAsia="zh-CN"/>
        </w:rPr>
      </w:pPr>
      <w:r>
        <w:rPr>
          <w:lang w:eastAsia="zh-CN"/>
        </w:rPr>
        <w:br w:type="page"/>
      </w:r>
    </w:p>
    <w:tbl>
      <w:tblPr>
        <w:tblW w:w="9639" w:type="dxa"/>
        <w:tblLayout w:type="fixed"/>
        <w:tblLook w:val="0000" w:firstRow="0" w:lastRow="0" w:firstColumn="0" w:lastColumn="0" w:noHBand="0" w:noVBand="0"/>
      </w:tblPr>
      <w:tblGrid>
        <w:gridCol w:w="4962"/>
        <w:gridCol w:w="4677"/>
      </w:tblGrid>
      <w:tr w:rsidR="00271CEA" w:rsidRPr="008B06D3" w14:paraId="55237E69" w14:textId="77777777" w:rsidTr="001013A3">
        <w:trPr>
          <w:trHeight w:val="1585"/>
        </w:trPr>
        <w:tc>
          <w:tcPr>
            <w:tcW w:w="4962" w:type="dxa"/>
          </w:tcPr>
          <w:p w14:paraId="019CBD70" w14:textId="77777777" w:rsidR="00271CEA" w:rsidRPr="008B06D3" w:rsidRDefault="00271CEA" w:rsidP="001013A3">
            <w:pPr>
              <w:spacing w:before="0"/>
              <w:jc w:val="both"/>
              <w:rPr>
                <w:rFonts w:ascii="Calibri Light" w:hAnsi="Calibri Light" w:cs="Calibri Light"/>
                <w:b/>
                <w:bCs/>
                <w:szCs w:val="24"/>
                <w:lang w:val="ru-RU"/>
              </w:rPr>
            </w:pPr>
            <w:bookmarkStart w:id="139" w:name="lt_pId000"/>
            <w:r w:rsidRPr="008B06D3">
              <w:rPr>
                <w:noProof/>
                <w:color w:val="3399FF"/>
                <w:lang w:val="en-US" w:eastAsia="zh-CN"/>
              </w:rPr>
              <w:lastRenderedPageBreak/>
              <w:drawing>
                <wp:inline distT="0" distB="0" distL="0" distR="0" wp14:anchorId="4DB56B45" wp14:editId="43E109D6">
                  <wp:extent cx="914400" cy="914400"/>
                  <wp:effectExtent l="0" t="0" r="0" b="0"/>
                  <wp:docPr id="15" name="Picture 15"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677" w:type="dxa"/>
          </w:tcPr>
          <w:p w14:paraId="751C2E27" w14:textId="77777777" w:rsidR="00271CEA" w:rsidRPr="008B06D3" w:rsidRDefault="00271CEA" w:rsidP="001013A3">
            <w:pPr>
              <w:spacing w:before="0"/>
              <w:jc w:val="right"/>
              <w:rPr>
                <w:rFonts w:ascii="Calibri Light" w:hAnsi="Calibri Light" w:cs="Calibri Light"/>
                <w:szCs w:val="24"/>
                <w:lang w:val="ru-RU"/>
              </w:rPr>
            </w:pPr>
            <w:r w:rsidRPr="00AA66CE">
              <w:rPr>
                <w:rFonts w:ascii="Calibri Light" w:hAnsi="Calibri Light" w:cs="Calibri Light"/>
                <w:noProof/>
                <w:szCs w:val="24"/>
                <w:lang w:val="en-US" w:eastAsia="zh-CN"/>
              </w:rPr>
              <w:drawing>
                <wp:inline distT="0" distB="0" distL="0" distR="0" wp14:anchorId="2B43336E" wp14:editId="4C18D0E3">
                  <wp:extent cx="979200" cy="892800"/>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9200" cy="892800"/>
                          </a:xfrm>
                          <a:prstGeom prst="rect">
                            <a:avLst/>
                          </a:prstGeom>
                          <a:noFill/>
                          <a:ln>
                            <a:noFill/>
                          </a:ln>
                        </pic:spPr>
                      </pic:pic>
                    </a:graphicData>
                  </a:graphic>
                </wp:inline>
              </w:drawing>
            </w:r>
          </w:p>
        </w:tc>
      </w:tr>
    </w:tbl>
    <w:p w14:paraId="6369699D" w14:textId="77777777" w:rsidR="007B17E4" w:rsidRPr="007B17E4" w:rsidRDefault="007B17E4" w:rsidP="009170DB">
      <w:pPr>
        <w:pStyle w:val="Annextitle"/>
        <w:rPr>
          <w:lang w:val="en-US" w:eastAsia="zh-CN"/>
        </w:rPr>
      </w:pPr>
      <w:r w:rsidRPr="007B17E4">
        <w:rPr>
          <w:rFonts w:hint="eastAsia"/>
          <w:lang w:val="en-US" w:eastAsia="zh-CN"/>
        </w:rPr>
        <w:t>国际电信联盟</w:t>
      </w:r>
    </w:p>
    <w:p w14:paraId="189F6980" w14:textId="77777777" w:rsidR="007B17E4" w:rsidRPr="007B17E4" w:rsidRDefault="007B17E4" w:rsidP="009170DB">
      <w:pPr>
        <w:pStyle w:val="Annextitle"/>
        <w:rPr>
          <w:lang w:val="en-US" w:eastAsia="zh-CN"/>
        </w:rPr>
      </w:pPr>
      <w:r w:rsidRPr="007B17E4">
        <w:rPr>
          <w:rFonts w:hint="eastAsia"/>
          <w:lang w:val="en-US" w:eastAsia="zh-CN"/>
        </w:rPr>
        <w:t>与</w:t>
      </w:r>
    </w:p>
    <w:p w14:paraId="1192EBB0" w14:textId="75F22AA9" w:rsidR="007B17E4" w:rsidRPr="007B17E4" w:rsidRDefault="007B17E4" w:rsidP="009170DB">
      <w:pPr>
        <w:pStyle w:val="Annextitle"/>
        <w:rPr>
          <w:lang w:val="en-US" w:eastAsia="zh-CN"/>
        </w:rPr>
      </w:pPr>
      <w:r w:rsidRPr="007B17E4">
        <w:rPr>
          <w:rFonts w:hint="eastAsia"/>
          <w:lang w:eastAsia="zh-CN"/>
        </w:rPr>
        <w:t>华为技术有限公司</w:t>
      </w:r>
      <w:bookmarkEnd w:id="139"/>
    </w:p>
    <w:p w14:paraId="60756199" w14:textId="77777777" w:rsidR="007B17E4" w:rsidRPr="007B17E4" w:rsidRDefault="007B17E4" w:rsidP="009170DB">
      <w:pPr>
        <w:pStyle w:val="Annextitle"/>
        <w:rPr>
          <w:lang w:eastAsia="zh-CN"/>
        </w:rPr>
      </w:pPr>
      <w:r w:rsidRPr="007B17E4">
        <w:rPr>
          <w:rFonts w:hint="eastAsia"/>
          <w:lang w:eastAsia="zh-CN"/>
        </w:rPr>
        <w:t>关于</w:t>
      </w:r>
    </w:p>
    <w:p w14:paraId="7C677B75" w14:textId="64B383BD" w:rsidR="007B17E4" w:rsidRPr="007B17E4" w:rsidRDefault="007B17E4" w:rsidP="009170DB">
      <w:pPr>
        <w:pStyle w:val="Annextitle"/>
        <w:rPr>
          <w:szCs w:val="22"/>
          <w:lang w:val="fr-CH" w:eastAsia="ko-KR"/>
        </w:rPr>
      </w:pPr>
      <w:r w:rsidRPr="007B17E4">
        <w:rPr>
          <w:rFonts w:hint="eastAsia"/>
          <w:lang w:val="en-US" w:eastAsia="zh-CN"/>
        </w:rPr>
        <w:t>在信息通信技术能力建设和技能发展领域</w:t>
      </w:r>
      <w:r w:rsidR="00271CEA">
        <w:rPr>
          <w:lang w:eastAsia="zh-CN"/>
        </w:rPr>
        <w:br/>
      </w:r>
      <w:r w:rsidRPr="007B17E4">
        <w:rPr>
          <w:rFonts w:hint="eastAsia"/>
          <w:lang w:val="en-US" w:eastAsia="zh-CN"/>
        </w:rPr>
        <w:t>建立一个高级别合作框架的</w:t>
      </w:r>
      <w:r w:rsidR="00271CEA">
        <w:rPr>
          <w:lang w:val="en-US" w:eastAsia="zh-CN"/>
        </w:rPr>
        <w:br/>
      </w:r>
      <w:r w:rsidRPr="007B17E4">
        <w:rPr>
          <w:rFonts w:hint="eastAsia"/>
          <w:lang w:val="en-US" w:eastAsia="zh-CN"/>
        </w:rPr>
        <w:t>谅解备忘录</w:t>
      </w:r>
    </w:p>
    <w:p w14:paraId="28F836BC" w14:textId="77777777" w:rsidR="007B17E4" w:rsidRPr="007B17E4" w:rsidRDefault="007B17E4" w:rsidP="00724E15">
      <w:pPr>
        <w:pageBreakBefore/>
        <w:tabs>
          <w:tab w:val="clear" w:pos="794"/>
          <w:tab w:val="clear" w:pos="1191"/>
          <w:tab w:val="clear" w:pos="1588"/>
          <w:tab w:val="clear" w:pos="1985"/>
        </w:tabs>
        <w:overflowPunct/>
        <w:autoSpaceDE/>
        <w:autoSpaceDN/>
        <w:adjustRightInd/>
        <w:textAlignment w:val="auto"/>
        <w:rPr>
          <w:rFonts w:cs="Arial"/>
          <w:szCs w:val="24"/>
          <w:lang w:val="fr-CH" w:eastAsia="zh-CN"/>
        </w:rPr>
      </w:pPr>
      <w:r w:rsidRPr="007B17E4">
        <w:rPr>
          <w:rFonts w:cs="Arial"/>
          <w:b/>
          <w:bCs/>
          <w:szCs w:val="24"/>
          <w:lang w:val="en-US" w:eastAsia="zh-CN"/>
        </w:rPr>
        <w:lastRenderedPageBreak/>
        <w:t>本谅解备忘录</w:t>
      </w:r>
      <w:r w:rsidRPr="007B17E4">
        <w:rPr>
          <w:rFonts w:cs="Arial" w:hint="eastAsia"/>
          <w:bCs/>
          <w:szCs w:val="24"/>
          <w:lang w:val="fr-CH" w:eastAsia="zh-CN"/>
        </w:rPr>
        <w:t>（</w:t>
      </w:r>
      <w:r w:rsidRPr="007B17E4">
        <w:rPr>
          <w:rFonts w:cs="Arial" w:hint="eastAsia"/>
          <w:bCs/>
          <w:szCs w:val="24"/>
          <w:lang w:val="en-US" w:eastAsia="zh-CN"/>
        </w:rPr>
        <w:t>本</w:t>
      </w:r>
      <w:r w:rsidRPr="007B17E4">
        <w:rPr>
          <w:rFonts w:cs="Arial" w:hint="eastAsia"/>
          <w:bCs/>
          <w:szCs w:val="24"/>
          <w:lang w:val="fr-CH" w:eastAsia="zh-CN"/>
        </w:rPr>
        <w:t>“</w:t>
      </w:r>
      <w:r w:rsidRPr="007B17E4">
        <w:rPr>
          <w:rFonts w:cs="Arial" w:hint="eastAsia"/>
          <w:bCs/>
          <w:szCs w:val="24"/>
          <w:u w:val="single"/>
          <w:lang w:val="en-US" w:eastAsia="zh-CN"/>
        </w:rPr>
        <w:t>备忘录</w:t>
      </w:r>
      <w:r w:rsidRPr="007B17E4">
        <w:rPr>
          <w:rFonts w:cs="Arial" w:hint="eastAsia"/>
          <w:bCs/>
          <w:szCs w:val="24"/>
          <w:lang w:val="fr-CH" w:eastAsia="zh-CN"/>
        </w:rPr>
        <w:t>”）</w:t>
      </w:r>
      <w:r w:rsidRPr="007B17E4">
        <w:rPr>
          <w:rFonts w:cs="Arial"/>
          <w:bCs/>
          <w:szCs w:val="24"/>
          <w:lang w:val="en-US" w:eastAsia="zh-CN"/>
        </w:rPr>
        <w:t>的签署双方为</w:t>
      </w:r>
      <w:r w:rsidRPr="007B17E4">
        <w:rPr>
          <w:rFonts w:cs="Arial" w:hint="eastAsia"/>
          <w:bCs/>
          <w:szCs w:val="24"/>
          <w:lang w:val="fr-CH" w:eastAsia="zh-CN"/>
        </w:rPr>
        <w:t>：</w:t>
      </w:r>
    </w:p>
    <w:p w14:paraId="41564A26" w14:textId="53D2062B" w:rsidR="007B17E4" w:rsidRPr="007B17E4" w:rsidRDefault="007B17E4" w:rsidP="00724E15">
      <w:pPr>
        <w:tabs>
          <w:tab w:val="clear" w:pos="794"/>
          <w:tab w:val="clear" w:pos="1191"/>
          <w:tab w:val="clear" w:pos="1588"/>
          <w:tab w:val="clear" w:pos="1985"/>
        </w:tabs>
        <w:overflowPunct/>
        <w:autoSpaceDE/>
        <w:autoSpaceDN/>
        <w:adjustRightInd/>
        <w:snapToGrid w:val="0"/>
        <w:ind w:left="794"/>
        <w:jc w:val="both"/>
        <w:textAlignment w:val="auto"/>
        <w:rPr>
          <w:rFonts w:eastAsia="DengXian" w:cs="Calibri"/>
          <w:b/>
          <w:color w:val="800000"/>
          <w:szCs w:val="24"/>
          <w:lang w:val="fr-FR" w:eastAsia="zh-CN"/>
        </w:rPr>
      </w:pPr>
      <w:r w:rsidRPr="007B17E4">
        <w:rPr>
          <w:rFonts w:hint="eastAsia"/>
          <w:b/>
          <w:bCs/>
          <w:szCs w:val="24"/>
          <w:lang w:val="fr-FR" w:eastAsia="zh-CN"/>
        </w:rPr>
        <w:t>国际</w:t>
      </w:r>
      <w:r w:rsidRPr="007B17E4">
        <w:rPr>
          <w:b/>
          <w:bCs/>
          <w:szCs w:val="24"/>
          <w:lang w:val="fr-FR" w:eastAsia="zh-CN"/>
        </w:rPr>
        <w:t>电信联盟</w:t>
      </w:r>
      <w:r w:rsidRPr="007B17E4">
        <w:rPr>
          <w:rFonts w:hint="eastAsia"/>
          <w:szCs w:val="24"/>
          <w:lang w:val="fr-FR" w:eastAsia="zh-CN"/>
        </w:rPr>
        <w:t>（“</w:t>
      </w:r>
      <w:r w:rsidRPr="007B17E4">
        <w:rPr>
          <w:rFonts w:hint="eastAsia"/>
          <w:szCs w:val="24"/>
          <w:u w:val="single"/>
          <w:lang w:val="fr-FR" w:eastAsia="zh-CN"/>
        </w:rPr>
        <w:t>国际电联</w:t>
      </w:r>
      <w:r w:rsidRPr="007B17E4">
        <w:rPr>
          <w:rFonts w:hint="eastAsia"/>
          <w:szCs w:val="24"/>
          <w:lang w:val="fr-FR" w:eastAsia="zh-CN"/>
        </w:rPr>
        <w:t>”），政府</w:t>
      </w:r>
      <w:r w:rsidRPr="007B17E4">
        <w:rPr>
          <w:szCs w:val="24"/>
          <w:lang w:val="fr-FR" w:eastAsia="zh-CN"/>
        </w:rPr>
        <w:t>间组织</w:t>
      </w:r>
      <w:r w:rsidRPr="007B17E4">
        <w:rPr>
          <w:rFonts w:hint="eastAsia"/>
          <w:szCs w:val="24"/>
          <w:lang w:val="fr-FR" w:eastAsia="zh-CN"/>
        </w:rPr>
        <w:t>暨</w:t>
      </w:r>
      <w:r w:rsidRPr="007B17E4">
        <w:rPr>
          <w:szCs w:val="24"/>
          <w:lang w:val="fr-FR" w:eastAsia="zh-CN"/>
        </w:rPr>
        <w:t>联合国负责信息通信技术（</w:t>
      </w:r>
      <w:r w:rsidRPr="007B17E4">
        <w:rPr>
          <w:szCs w:val="24"/>
          <w:lang w:val="fr-FR" w:eastAsia="zh-CN"/>
        </w:rPr>
        <w:t>ICT</w:t>
      </w:r>
      <w:r w:rsidRPr="007B17E4">
        <w:rPr>
          <w:szCs w:val="24"/>
          <w:lang w:val="fr-FR" w:eastAsia="zh-CN"/>
        </w:rPr>
        <w:t>）</w:t>
      </w:r>
      <w:r w:rsidRPr="007B17E4">
        <w:rPr>
          <w:rFonts w:hint="eastAsia"/>
          <w:szCs w:val="24"/>
          <w:lang w:val="fr-FR" w:eastAsia="zh-CN"/>
        </w:rPr>
        <w:t>的</w:t>
      </w:r>
      <w:r w:rsidRPr="007B17E4">
        <w:rPr>
          <w:szCs w:val="24"/>
          <w:lang w:val="fr-FR" w:eastAsia="zh-CN"/>
        </w:rPr>
        <w:t>专门机构</w:t>
      </w:r>
      <w:r w:rsidRPr="007B17E4">
        <w:rPr>
          <w:rFonts w:hint="eastAsia"/>
          <w:szCs w:val="24"/>
          <w:lang w:val="fr-FR" w:eastAsia="zh-CN"/>
        </w:rPr>
        <w:t>，总部</w:t>
      </w:r>
      <w:r w:rsidRPr="007B17E4">
        <w:rPr>
          <w:szCs w:val="24"/>
          <w:lang w:val="fr-FR" w:eastAsia="zh-CN"/>
        </w:rPr>
        <w:t>设在瑞士日内瓦（</w:t>
      </w:r>
      <w:r w:rsidRPr="007B17E4">
        <w:rPr>
          <w:rFonts w:hint="eastAsia"/>
          <w:szCs w:val="24"/>
          <w:lang w:val="fr-FR" w:eastAsia="zh-CN"/>
        </w:rPr>
        <w:t>地址</w:t>
      </w:r>
      <w:r w:rsidRPr="007B17E4">
        <w:rPr>
          <w:szCs w:val="24"/>
          <w:lang w:val="fr-FR" w:eastAsia="zh-CN"/>
        </w:rPr>
        <w:t>：</w:t>
      </w:r>
      <w:r w:rsidRPr="007B17E4">
        <w:rPr>
          <w:szCs w:val="24"/>
          <w:lang w:val="fr-FR" w:eastAsia="zh-CN"/>
        </w:rPr>
        <w:t>Place des Nations</w:t>
      </w:r>
      <w:r w:rsidRPr="007B17E4">
        <w:rPr>
          <w:rFonts w:hint="eastAsia"/>
          <w:szCs w:val="24"/>
          <w:lang w:val="fr-FR" w:eastAsia="zh-CN"/>
        </w:rPr>
        <w:t>，</w:t>
      </w:r>
      <w:r w:rsidRPr="007B17E4">
        <w:rPr>
          <w:szCs w:val="24"/>
          <w:lang w:val="fr-FR" w:eastAsia="zh-CN"/>
        </w:rPr>
        <w:t>CH-1211 Geneva 20</w:t>
      </w:r>
      <w:r w:rsidR="00724E15">
        <w:rPr>
          <w:rFonts w:hint="eastAsia"/>
          <w:szCs w:val="24"/>
          <w:lang w:val="fr-FR" w:eastAsia="zh-CN"/>
        </w:rPr>
        <w:t>，</w:t>
      </w:r>
      <w:proofErr w:type="spellStart"/>
      <w:r w:rsidRPr="007B17E4">
        <w:rPr>
          <w:szCs w:val="24"/>
          <w:lang w:val="fr-FR" w:eastAsia="zh-CN"/>
        </w:rPr>
        <w:t>Switzerland</w:t>
      </w:r>
      <w:proofErr w:type="spellEnd"/>
      <w:r w:rsidRPr="007B17E4">
        <w:rPr>
          <w:szCs w:val="24"/>
          <w:lang w:val="fr-FR" w:eastAsia="zh-CN"/>
        </w:rPr>
        <w:t>）</w:t>
      </w:r>
      <w:r w:rsidRPr="007B17E4">
        <w:rPr>
          <w:rFonts w:hint="eastAsia"/>
          <w:szCs w:val="24"/>
          <w:lang w:val="fr-FR" w:eastAsia="zh-CN"/>
        </w:rPr>
        <w:t>与</w:t>
      </w:r>
    </w:p>
    <w:p w14:paraId="26677B48" w14:textId="77777777" w:rsidR="007B17E4" w:rsidRPr="007B17E4" w:rsidRDefault="007B17E4" w:rsidP="00724E15">
      <w:pPr>
        <w:tabs>
          <w:tab w:val="clear" w:pos="794"/>
          <w:tab w:val="clear" w:pos="1191"/>
          <w:tab w:val="clear" w:pos="1588"/>
          <w:tab w:val="clear" w:pos="1985"/>
        </w:tabs>
        <w:overflowPunct/>
        <w:autoSpaceDE/>
        <w:autoSpaceDN/>
        <w:adjustRightInd/>
        <w:snapToGrid w:val="0"/>
        <w:ind w:left="795" w:hanging="1"/>
        <w:jc w:val="both"/>
        <w:textAlignment w:val="auto"/>
        <w:rPr>
          <w:rFonts w:eastAsia="DengXian" w:cs="Arial"/>
          <w:szCs w:val="24"/>
          <w:lang w:val="en-US" w:eastAsia="zh-CN"/>
        </w:rPr>
      </w:pPr>
      <w:r w:rsidRPr="007B17E4">
        <w:rPr>
          <w:b/>
          <w:szCs w:val="24"/>
          <w:lang w:val="fr-FR" w:eastAsia="zh-CN"/>
        </w:rPr>
        <w:t>华为技术有限公司</w:t>
      </w:r>
      <w:r w:rsidRPr="007B17E4">
        <w:rPr>
          <w:szCs w:val="24"/>
          <w:lang w:val="fr-FR" w:eastAsia="zh-CN"/>
        </w:rPr>
        <w:t>（</w:t>
      </w:r>
      <w:r w:rsidRPr="007B17E4">
        <w:rPr>
          <w:rFonts w:ascii="SimSun" w:hAnsi="SimSun"/>
          <w:szCs w:val="24"/>
          <w:lang w:val="fr-FR" w:eastAsia="zh-CN"/>
        </w:rPr>
        <w:t>“</w:t>
      </w:r>
      <w:r w:rsidRPr="007B17E4">
        <w:rPr>
          <w:szCs w:val="24"/>
          <w:u w:val="single"/>
          <w:lang w:val="fr-FR" w:eastAsia="zh-CN"/>
        </w:rPr>
        <w:t>华为</w:t>
      </w:r>
      <w:r w:rsidRPr="007B17E4">
        <w:rPr>
          <w:rFonts w:ascii="SimSun" w:hAnsi="SimSun"/>
          <w:szCs w:val="24"/>
          <w:lang w:val="fr-FR" w:eastAsia="zh-CN"/>
        </w:rPr>
        <w:t>”</w:t>
      </w:r>
      <w:r w:rsidRPr="007B17E4">
        <w:rPr>
          <w:szCs w:val="24"/>
          <w:lang w:val="fr-FR" w:eastAsia="zh-CN"/>
        </w:rPr>
        <w:t>）</w:t>
      </w:r>
      <w:r w:rsidRPr="007B17E4">
        <w:rPr>
          <w:rFonts w:hint="eastAsia"/>
          <w:szCs w:val="24"/>
          <w:lang w:val="fr-FR" w:eastAsia="zh-CN"/>
        </w:rPr>
        <w:t>，</w:t>
      </w:r>
      <w:r w:rsidRPr="007B17E4">
        <w:rPr>
          <w:szCs w:val="24"/>
          <w:lang w:val="fr-FR" w:eastAsia="zh-CN"/>
        </w:rPr>
        <w:t>全球领先的信息通信技术（</w:t>
      </w:r>
      <w:r w:rsidRPr="007B17E4">
        <w:rPr>
          <w:szCs w:val="24"/>
          <w:lang w:val="fr-FR" w:eastAsia="zh-CN"/>
        </w:rPr>
        <w:t>ICT</w:t>
      </w:r>
      <w:r w:rsidRPr="007B17E4">
        <w:rPr>
          <w:szCs w:val="24"/>
          <w:lang w:val="fr-FR" w:eastAsia="zh-CN"/>
        </w:rPr>
        <w:t>）解决方案提供商</w:t>
      </w:r>
      <w:r w:rsidRPr="007B17E4">
        <w:rPr>
          <w:rFonts w:hint="eastAsia"/>
          <w:szCs w:val="24"/>
          <w:lang w:val="fr-FR" w:eastAsia="zh-CN"/>
        </w:rPr>
        <w:t>，</w:t>
      </w:r>
      <w:r w:rsidRPr="007B17E4">
        <w:rPr>
          <w:szCs w:val="24"/>
          <w:lang w:val="fr-FR" w:eastAsia="zh-CN"/>
        </w:rPr>
        <w:t>总部</w:t>
      </w:r>
      <w:r w:rsidRPr="007B17E4">
        <w:rPr>
          <w:rFonts w:hint="eastAsia"/>
          <w:szCs w:val="24"/>
          <w:lang w:val="fr-FR" w:eastAsia="zh-CN"/>
        </w:rPr>
        <w:t>设在</w:t>
      </w:r>
      <w:r w:rsidRPr="007B17E4">
        <w:rPr>
          <w:szCs w:val="24"/>
          <w:lang w:val="fr-FR" w:eastAsia="zh-CN"/>
        </w:rPr>
        <w:t>中华人民共和国深圳市</w:t>
      </w:r>
      <w:r w:rsidRPr="007B17E4">
        <w:rPr>
          <w:rFonts w:hint="eastAsia"/>
          <w:szCs w:val="24"/>
          <w:lang w:val="fr-FR" w:eastAsia="zh-CN"/>
        </w:rPr>
        <w:t>（地址：深圳</w:t>
      </w:r>
      <w:r w:rsidRPr="007B17E4">
        <w:rPr>
          <w:szCs w:val="24"/>
          <w:lang w:val="fr-FR" w:eastAsia="zh-CN"/>
        </w:rPr>
        <w:t>坂田龙岗华威工业基地，邮编</w:t>
      </w:r>
      <w:r w:rsidRPr="007B17E4">
        <w:rPr>
          <w:rFonts w:hint="eastAsia"/>
          <w:szCs w:val="24"/>
          <w:lang w:val="fr-FR" w:eastAsia="zh-CN"/>
        </w:rPr>
        <w:t>：</w:t>
      </w:r>
      <w:r w:rsidRPr="007B17E4">
        <w:rPr>
          <w:szCs w:val="24"/>
          <w:lang w:val="fr-FR" w:eastAsia="zh-CN"/>
        </w:rPr>
        <w:t>518129</w:t>
      </w:r>
      <w:r w:rsidRPr="007B17E4">
        <w:rPr>
          <w:rFonts w:hint="eastAsia"/>
          <w:szCs w:val="24"/>
          <w:lang w:val="fr-FR" w:eastAsia="zh-CN"/>
        </w:rPr>
        <w:t>）</w:t>
      </w:r>
      <w:r w:rsidRPr="007B17E4">
        <w:rPr>
          <w:szCs w:val="24"/>
          <w:lang w:val="fr-FR" w:eastAsia="zh-CN"/>
        </w:rPr>
        <w:t>。</w:t>
      </w:r>
    </w:p>
    <w:p w14:paraId="6AF14D13" w14:textId="77777777" w:rsidR="007B17E4" w:rsidRPr="007B17E4" w:rsidRDefault="007B17E4" w:rsidP="00724E15">
      <w:pPr>
        <w:tabs>
          <w:tab w:val="clear" w:pos="794"/>
          <w:tab w:val="clear" w:pos="1191"/>
          <w:tab w:val="clear" w:pos="1588"/>
          <w:tab w:val="clear" w:pos="1985"/>
        </w:tabs>
        <w:overflowPunct/>
        <w:autoSpaceDE/>
        <w:autoSpaceDN/>
        <w:adjustRightInd/>
        <w:snapToGrid w:val="0"/>
        <w:ind w:firstLineChars="200" w:firstLine="480"/>
        <w:jc w:val="both"/>
        <w:textAlignment w:val="auto"/>
        <w:rPr>
          <w:rFonts w:cs="Calibri"/>
          <w:b/>
          <w:color w:val="800000"/>
          <w:szCs w:val="24"/>
          <w:lang w:val="en-US" w:eastAsia="zh-CN"/>
        </w:rPr>
      </w:pPr>
      <w:r w:rsidRPr="007B17E4">
        <w:rPr>
          <w:rFonts w:cs="Arial" w:hint="eastAsia"/>
          <w:szCs w:val="24"/>
          <w:lang w:val="en-US" w:eastAsia="zh-CN"/>
        </w:rPr>
        <w:t>本“备忘录”将国际电联与华为</w:t>
      </w:r>
      <w:r w:rsidRPr="007B17E4">
        <w:rPr>
          <w:rFonts w:cs="Arial"/>
          <w:szCs w:val="24"/>
          <w:lang w:val="en-US" w:eastAsia="zh-CN"/>
        </w:rPr>
        <w:t>统</w:t>
      </w:r>
      <w:r w:rsidRPr="007B17E4">
        <w:rPr>
          <w:rFonts w:cs="Arial" w:hint="eastAsia"/>
          <w:szCs w:val="24"/>
          <w:lang w:val="en-US" w:eastAsia="zh-CN"/>
        </w:rPr>
        <w:t>一称</w:t>
      </w:r>
      <w:r w:rsidRPr="007B17E4">
        <w:rPr>
          <w:rFonts w:cs="Arial"/>
          <w:szCs w:val="24"/>
          <w:lang w:val="en-US" w:eastAsia="zh-CN"/>
        </w:rPr>
        <w:t>为</w:t>
      </w:r>
      <w:r w:rsidRPr="007B17E4">
        <w:rPr>
          <w:rFonts w:cs="Arial" w:hint="eastAsia"/>
          <w:szCs w:val="24"/>
          <w:lang w:val="en-US" w:eastAsia="zh-CN"/>
        </w:rPr>
        <w:t>“</w:t>
      </w:r>
      <w:r w:rsidRPr="007B17E4">
        <w:rPr>
          <w:rFonts w:cs="Arial" w:hint="eastAsia"/>
          <w:szCs w:val="24"/>
          <w:u w:val="single"/>
          <w:lang w:val="en-US" w:eastAsia="zh-CN"/>
        </w:rPr>
        <w:t>双方</w:t>
      </w:r>
      <w:r w:rsidRPr="007B17E4">
        <w:rPr>
          <w:rFonts w:cs="Arial" w:hint="eastAsia"/>
          <w:szCs w:val="24"/>
          <w:lang w:val="en-US" w:eastAsia="zh-CN"/>
        </w:rPr>
        <w:t>”或分别称</w:t>
      </w:r>
      <w:r w:rsidRPr="007B17E4">
        <w:rPr>
          <w:rFonts w:cs="Arial"/>
          <w:szCs w:val="24"/>
          <w:lang w:val="en-US" w:eastAsia="zh-CN"/>
        </w:rPr>
        <w:t>为</w:t>
      </w:r>
      <w:r w:rsidRPr="007B17E4">
        <w:rPr>
          <w:rFonts w:cs="Arial" w:hint="eastAsia"/>
          <w:szCs w:val="24"/>
          <w:lang w:val="en-US" w:eastAsia="zh-CN"/>
        </w:rPr>
        <w:t>“</w:t>
      </w:r>
      <w:r w:rsidRPr="007B17E4">
        <w:rPr>
          <w:rFonts w:cs="Arial" w:hint="eastAsia"/>
          <w:szCs w:val="24"/>
          <w:u w:val="single"/>
          <w:lang w:val="en-US" w:eastAsia="zh-CN"/>
        </w:rPr>
        <w:t>一方</w:t>
      </w:r>
      <w:r w:rsidRPr="007B17E4">
        <w:rPr>
          <w:rFonts w:cs="Arial" w:hint="eastAsia"/>
          <w:szCs w:val="24"/>
          <w:lang w:val="en-US" w:eastAsia="zh-CN"/>
        </w:rPr>
        <w:t>”。</w:t>
      </w:r>
    </w:p>
    <w:p w14:paraId="4626BC86" w14:textId="77777777" w:rsidR="007B17E4" w:rsidRPr="007B17E4" w:rsidRDefault="007B17E4" w:rsidP="00387DFC">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bCs/>
          <w:szCs w:val="24"/>
          <w:lang w:val="en-US" w:eastAsia="zh-CN"/>
        </w:rPr>
      </w:pPr>
      <w:r w:rsidRPr="007B17E4">
        <w:rPr>
          <w:rFonts w:cs="Arial" w:hint="eastAsia"/>
          <w:b/>
          <w:bCs/>
          <w:szCs w:val="24"/>
          <w:lang w:val="en-US" w:eastAsia="zh-CN"/>
        </w:rPr>
        <w:t>鉴于，</w:t>
      </w:r>
      <w:r w:rsidRPr="007B17E4">
        <w:rPr>
          <w:rFonts w:cs="Arial" w:hint="eastAsia"/>
          <w:bCs/>
          <w:szCs w:val="24"/>
          <w:lang w:val="en-US" w:eastAsia="zh-CN"/>
        </w:rPr>
        <w:t>旨在提高人类利用数字化技术和改善个人生活的</w:t>
      </w:r>
      <w:r w:rsidRPr="007B17E4">
        <w:rPr>
          <w:rFonts w:cs="Arial" w:hint="eastAsia"/>
          <w:bCs/>
          <w:szCs w:val="24"/>
          <w:lang w:val="en-US" w:eastAsia="zh-CN"/>
        </w:rPr>
        <w:t>ICT</w:t>
      </w:r>
      <w:r w:rsidRPr="007B17E4">
        <w:rPr>
          <w:rFonts w:cs="Arial" w:hint="eastAsia"/>
          <w:bCs/>
          <w:szCs w:val="24"/>
          <w:lang w:val="en-US" w:eastAsia="zh-CN"/>
        </w:rPr>
        <w:t>相关教育和培训，对于可持续发展至关重要；</w:t>
      </w:r>
    </w:p>
    <w:p w14:paraId="571B4CCD" w14:textId="77777777" w:rsidR="007B17E4" w:rsidRPr="007B17E4" w:rsidRDefault="007B17E4" w:rsidP="00387DFC">
      <w:pPr>
        <w:tabs>
          <w:tab w:val="clear" w:pos="794"/>
          <w:tab w:val="clear" w:pos="1191"/>
          <w:tab w:val="clear" w:pos="1588"/>
          <w:tab w:val="clear" w:pos="1985"/>
          <w:tab w:val="left" w:pos="142"/>
        </w:tabs>
        <w:overflowPunct/>
        <w:autoSpaceDE/>
        <w:autoSpaceDN/>
        <w:adjustRightInd/>
        <w:snapToGrid w:val="0"/>
        <w:ind w:firstLineChars="200" w:firstLine="482"/>
        <w:textAlignment w:val="auto"/>
        <w:rPr>
          <w:rFonts w:eastAsia="DengXian" w:cs="Calibri"/>
          <w:b/>
          <w:bCs/>
          <w:color w:val="800000"/>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，国际电</w:t>
      </w:r>
      <w:proofErr w:type="gramStart"/>
      <w:r w:rsidRPr="007B17E4">
        <w:rPr>
          <w:rFonts w:cs="Calibri" w:hint="eastAsia"/>
          <w:szCs w:val="24"/>
          <w:lang w:val="en-US" w:eastAsia="zh-CN"/>
        </w:rPr>
        <w:t>联电信</w:t>
      </w:r>
      <w:proofErr w:type="gramEnd"/>
      <w:r w:rsidRPr="007B17E4">
        <w:rPr>
          <w:rFonts w:cs="Calibri" w:hint="eastAsia"/>
          <w:szCs w:val="24"/>
          <w:lang w:val="en-US" w:eastAsia="zh-CN"/>
        </w:rPr>
        <w:t>发展部门（</w:t>
      </w:r>
      <w:r w:rsidRPr="007B17E4">
        <w:rPr>
          <w:rFonts w:cs="Calibri"/>
          <w:szCs w:val="24"/>
          <w:lang w:val="en-US" w:eastAsia="zh-CN"/>
        </w:rPr>
        <w:t>ITU-D</w:t>
      </w:r>
      <w:r w:rsidRPr="007B17E4">
        <w:rPr>
          <w:rFonts w:cs="Calibri" w:hint="eastAsia"/>
          <w:szCs w:val="24"/>
          <w:lang w:val="en-US" w:eastAsia="zh-CN"/>
        </w:rPr>
        <w:t>）通过大量活动和输出成果，继续在培育此类数字化技能方面发挥关键作用。根据全权代表大会第</w:t>
      </w:r>
      <w:r w:rsidRPr="007B17E4">
        <w:rPr>
          <w:rFonts w:cs="Calibri" w:hint="eastAsia"/>
          <w:szCs w:val="24"/>
          <w:lang w:val="en-US" w:eastAsia="zh-CN"/>
        </w:rPr>
        <w:t>71</w:t>
      </w:r>
      <w:r w:rsidRPr="007B17E4">
        <w:rPr>
          <w:rFonts w:cs="Calibri" w:hint="eastAsia"/>
          <w:szCs w:val="24"/>
          <w:lang w:val="en-US" w:eastAsia="zh-CN"/>
        </w:rPr>
        <w:t>号决议（</w:t>
      </w:r>
      <w:r w:rsidRPr="007B17E4">
        <w:rPr>
          <w:rFonts w:cs="Calibri" w:hint="eastAsia"/>
          <w:szCs w:val="24"/>
          <w:lang w:val="en-US" w:eastAsia="zh-CN"/>
        </w:rPr>
        <w:t>2018</w:t>
      </w:r>
      <w:r w:rsidRPr="007B17E4">
        <w:rPr>
          <w:rFonts w:cs="Calibri" w:hint="eastAsia"/>
          <w:szCs w:val="24"/>
          <w:lang w:val="en-US" w:eastAsia="zh-CN"/>
        </w:rPr>
        <w:t>年，迪拜），上述输出成果涉及能力建设和人员技能开发方面的产品及服务，如在线平台、远程和面对面培训项目等，旨在提高实际技能并共享教材，同时考虑到与电信</w:t>
      </w:r>
      <w:r w:rsidRPr="007B17E4">
        <w:rPr>
          <w:rFonts w:cs="Calibri" w:hint="eastAsia"/>
          <w:szCs w:val="24"/>
          <w:lang w:val="en-US" w:eastAsia="zh-CN"/>
        </w:rPr>
        <w:t>/ICT</w:t>
      </w:r>
      <w:r w:rsidRPr="007B17E4">
        <w:rPr>
          <w:rFonts w:cs="Calibri" w:hint="eastAsia"/>
          <w:szCs w:val="24"/>
          <w:lang w:val="en-US" w:eastAsia="zh-CN"/>
        </w:rPr>
        <w:t>教育利益攸关方的伙伴关系；</w:t>
      </w:r>
    </w:p>
    <w:p w14:paraId="4D5E326F" w14:textId="77777777" w:rsidR="007B17E4" w:rsidRPr="007B17E4" w:rsidRDefault="007B17E4" w:rsidP="00387DFC">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bCs/>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在上述背景下，国际电</w:t>
      </w:r>
      <w:proofErr w:type="gramStart"/>
      <w:r w:rsidRPr="007B17E4">
        <w:rPr>
          <w:rFonts w:cs="Calibri" w:hint="eastAsia"/>
          <w:szCs w:val="24"/>
          <w:lang w:val="en-US" w:eastAsia="zh-CN"/>
        </w:rPr>
        <w:t>联电信</w:t>
      </w:r>
      <w:proofErr w:type="gramEnd"/>
      <w:r w:rsidRPr="007B17E4">
        <w:rPr>
          <w:rFonts w:cs="Calibri" w:hint="eastAsia"/>
          <w:szCs w:val="24"/>
          <w:lang w:val="en-US" w:eastAsia="zh-CN"/>
        </w:rPr>
        <w:t>发展部门持续开展一项能力建设和人员技能开发方案，以此继续鼓励与所有专门从事</w:t>
      </w:r>
      <w:r w:rsidRPr="007B17E4">
        <w:rPr>
          <w:rFonts w:cs="Calibri" w:hint="eastAsia"/>
          <w:szCs w:val="24"/>
          <w:lang w:val="en-US" w:eastAsia="zh-CN"/>
        </w:rPr>
        <w:t>ICT</w:t>
      </w:r>
      <w:r w:rsidRPr="007B17E4">
        <w:rPr>
          <w:rFonts w:cs="Calibri" w:hint="eastAsia"/>
          <w:szCs w:val="24"/>
          <w:lang w:val="en-US" w:eastAsia="zh-CN"/>
        </w:rPr>
        <w:t>教育、培训和发展活动的利益攸关方建立利益攸关多方合作伙伴关系；</w:t>
      </w:r>
    </w:p>
    <w:p w14:paraId="31C19D9F" w14:textId="77777777" w:rsidR="007B17E4" w:rsidRPr="007B17E4" w:rsidRDefault="007B17E4" w:rsidP="00387DFC">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bCs/>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华为承诺将数字化技术推广到每个人、家庭和组织，以建设一个完全互联的智慧世界。华为倡导开放、协作和共享成功，以推动可持续发展。</w:t>
      </w:r>
    </w:p>
    <w:p w14:paraId="6BC8B9AC" w14:textId="77777777" w:rsidR="007B17E4" w:rsidRPr="007B17E4" w:rsidRDefault="007B17E4" w:rsidP="00387DFC">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b/>
          <w:bCs/>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，华为一直在参与为支持其全球</w:t>
      </w:r>
      <w:r w:rsidRPr="007B17E4">
        <w:rPr>
          <w:rFonts w:cs="Calibri" w:hint="eastAsia"/>
          <w:szCs w:val="24"/>
          <w:lang w:val="en-US" w:eastAsia="zh-CN"/>
        </w:rPr>
        <w:t>ICT</w:t>
      </w:r>
      <w:r w:rsidRPr="007B17E4">
        <w:rPr>
          <w:rFonts w:cs="Calibri" w:hint="eastAsia"/>
          <w:szCs w:val="24"/>
          <w:lang w:val="en-US" w:eastAsia="zh-CN"/>
        </w:rPr>
        <w:t>网络而开展的培训和能力建设。在此背景下，华为在全球建立了</w:t>
      </w:r>
      <w:r w:rsidRPr="007B17E4">
        <w:rPr>
          <w:rFonts w:cs="Calibri" w:hint="eastAsia"/>
          <w:szCs w:val="24"/>
          <w:lang w:val="en-US" w:eastAsia="zh-CN"/>
        </w:rPr>
        <w:t>45</w:t>
      </w:r>
      <w:r w:rsidRPr="007B17E4">
        <w:rPr>
          <w:rFonts w:cs="Calibri" w:hint="eastAsia"/>
          <w:szCs w:val="24"/>
          <w:lang w:val="en-US" w:eastAsia="zh-CN"/>
        </w:rPr>
        <w:t>个培训中心，其中包括</w:t>
      </w:r>
      <w:r w:rsidRPr="007B17E4">
        <w:rPr>
          <w:rFonts w:cs="Calibri" w:hint="eastAsia"/>
          <w:szCs w:val="24"/>
          <w:lang w:val="en-US" w:eastAsia="zh-CN"/>
        </w:rPr>
        <w:t>3</w:t>
      </w:r>
      <w:r w:rsidRPr="007B17E4">
        <w:rPr>
          <w:rFonts w:cs="Calibri" w:hint="eastAsia"/>
          <w:szCs w:val="24"/>
          <w:lang w:val="en-US" w:eastAsia="zh-CN"/>
        </w:rPr>
        <w:t>个全球培训中心，创建了</w:t>
      </w:r>
      <w:r w:rsidRPr="007B17E4">
        <w:rPr>
          <w:rFonts w:cs="Calibri" w:hint="eastAsia"/>
          <w:szCs w:val="24"/>
          <w:lang w:val="en-US" w:eastAsia="zh-CN"/>
        </w:rPr>
        <w:t>550</w:t>
      </w:r>
      <w:r w:rsidRPr="007B17E4">
        <w:rPr>
          <w:rFonts w:cs="Calibri" w:hint="eastAsia"/>
          <w:szCs w:val="24"/>
          <w:lang w:val="en-US" w:eastAsia="zh-CN"/>
        </w:rPr>
        <w:t>多所华为</w:t>
      </w:r>
      <w:r w:rsidRPr="007B17E4">
        <w:rPr>
          <w:rFonts w:cs="Calibri" w:hint="eastAsia"/>
          <w:szCs w:val="24"/>
          <w:lang w:val="en-US" w:eastAsia="zh-CN"/>
        </w:rPr>
        <w:t>ICT</w:t>
      </w:r>
      <w:r w:rsidRPr="007B17E4">
        <w:rPr>
          <w:rFonts w:cs="Calibri" w:hint="eastAsia"/>
          <w:szCs w:val="24"/>
          <w:lang w:val="en-US" w:eastAsia="zh-CN"/>
        </w:rPr>
        <w:t>学院，并与全世界</w:t>
      </w:r>
      <w:r w:rsidRPr="007B17E4">
        <w:rPr>
          <w:rFonts w:cs="Calibri" w:hint="eastAsia"/>
          <w:szCs w:val="24"/>
          <w:lang w:val="en-US" w:eastAsia="zh-CN"/>
        </w:rPr>
        <w:t>100</w:t>
      </w:r>
      <w:r w:rsidRPr="007B17E4">
        <w:rPr>
          <w:rFonts w:cs="Calibri" w:hint="eastAsia"/>
          <w:szCs w:val="24"/>
          <w:lang w:val="en-US" w:eastAsia="zh-CN"/>
        </w:rPr>
        <w:t>多个华为授权学习伙伴联手，为学生和</w:t>
      </w:r>
      <w:r w:rsidRPr="007B17E4">
        <w:rPr>
          <w:rFonts w:cs="Calibri" w:hint="eastAsia"/>
          <w:szCs w:val="24"/>
          <w:lang w:val="en-US" w:eastAsia="zh-CN"/>
        </w:rPr>
        <w:t>ICT</w:t>
      </w:r>
      <w:r w:rsidRPr="007B17E4">
        <w:rPr>
          <w:rFonts w:cs="Calibri" w:hint="eastAsia"/>
          <w:szCs w:val="24"/>
          <w:lang w:val="en-US" w:eastAsia="zh-CN"/>
        </w:rPr>
        <w:t>专业人员提供华为认证培训课程。此外，华为的能力建设活动还拓展到由</w:t>
      </w:r>
      <w:r w:rsidRPr="007B17E4">
        <w:rPr>
          <w:rFonts w:cs="Calibri" w:hint="eastAsia"/>
          <w:szCs w:val="24"/>
          <w:lang w:val="en-US" w:eastAsia="zh-CN"/>
        </w:rPr>
        <w:t>1000</w:t>
      </w:r>
      <w:r w:rsidRPr="007B17E4">
        <w:rPr>
          <w:rFonts w:cs="Calibri" w:hint="eastAsia"/>
          <w:szCs w:val="24"/>
          <w:lang w:val="en-US" w:eastAsia="zh-CN"/>
        </w:rPr>
        <w:t>多名专业教师教授的</w:t>
      </w:r>
      <w:r w:rsidRPr="007B17E4">
        <w:rPr>
          <w:rFonts w:cs="Calibri" w:hint="eastAsia"/>
          <w:szCs w:val="24"/>
          <w:lang w:val="en-US" w:eastAsia="zh-CN"/>
        </w:rPr>
        <w:t>1500</w:t>
      </w:r>
      <w:r w:rsidRPr="007B17E4">
        <w:rPr>
          <w:rFonts w:cs="Calibri" w:hint="eastAsia"/>
          <w:szCs w:val="24"/>
          <w:lang w:val="en-US" w:eastAsia="zh-CN"/>
        </w:rPr>
        <w:t>多门课程，不仅涵盖</w:t>
      </w:r>
      <w:r w:rsidRPr="007B17E4">
        <w:rPr>
          <w:rFonts w:cs="Calibri" w:hint="eastAsia"/>
          <w:szCs w:val="24"/>
          <w:lang w:val="en-US" w:eastAsia="zh-CN"/>
        </w:rPr>
        <w:t>ICT</w:t>
      </w:r>
      <w:r w:rsidRPr="007B17E4">
        <w:rPr>
          <w:rFonts w:cs="Calibri" w:hint="eastAsia"/>
          <w:szCs w:val="24"/>
          <w:lang w:val="en-US" w:eastAsia="zh-CN"/>
        </w:rPr>
        <w:t>生态系统的主要领域，如电信基础设施、网络、服务和设备，还包括新的创新和新兴技术，如</w:t>
      </w:r>
      <w:r w:rsidRPr="007B17E4">
        <w:rPr>
          <w:rFonts w:cs="Calibri" w:hint="eastAsia"/>
          <w:szCs w:val="24"/>
          <w:lang w:val="en-US" w:eastAsia="zh-CN"/>
        </w:rPr>
        <w:t>5G</w:t>
      </w:r>
      <w:r w:rsidRPr="007B17E4">
        <w:rPr>
          <w:rFonts w:cs="Calibri" w:hint="eastAsia"/>
          <w:szCs w:val="24"/>
          <w:lang w:val="en-US" w:eastAsia="zh-CN"/>
        </w:rPr>
        <w:t>、人工智能、物联网、大数据、增强现实等；</w:t>
      </w:r>
    </w:p>
    <w:p w14:paraId="0E87DE51" w14:textId="77777777" w:rsidR="007B17E4" w:rsidRPr="007B17E4" w:rsidRDefault="007B17E4" w:rsidP="00387DFC">
      <w:pPr>
        <w:tabs>
          <w:tab w:val="clear" w:pos="794"/>
          <w:tab w:val="clear" w:pos="1191"/>
          <w:tab w:val="clear" w:pos="1588"/>
          <w:tab w:val="clear" w:pos="1985"/>
        </w:tabs>
        <w:overflowPunct/>
        <w:autoSpaceDE/>
        <w:autoSpaceDN/>
        <w:adjustRightInd/>
        <w:snapToGrid w:val="0"/>
        <w:ind w:firstLineChars="200" w:firstLine="482"/>
        <w:textAlignment w:val="auto"/>
        <w:rPr>
          <w:rFonts w:eastAsia="DengXian" w:cs="Arial"/>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，国际电联与华为目前希望通过表达在能力建设和技能开发领域开展合作的共同意愿，充分挖掘数字化技术的潜力；</w:t>
      </w:r>
    </w:p>
    <w:p w14:paraId="0D689362" w14:textId="77777777" w:rsidR="007B17E4" w:rsidRPr="007B17E4" w:rsidRDefault="007B17E4" w:rsidP="00387DFC">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szCs w:val="24"/>
          <w:lang w:val="en-US" w:eastAsia="zh-CN"/>
        </w:rPr>
      </w:pPr>
      <w:r w:rsidRPr="007B17E4">
        <w:rPr>
          <w:rFonts w:cs="Calibri" w:hint="eastAsia"/>
          <w:b/>
          <w:szCs w:val="24"/>
          <w:lang w:val="en-US" w:eastAsia="zh-CN"/>
        </w:rPr>
        <w:t>鉴于</w:t>
      </w:r>
      <w:r w:rsidRPr="007B17E4">
        <w:rPr>
          <w:rFonts w:cs="Calibri" w:hint="eastAsia"/>
          <w:szCs w:val="24"/>
          <w:lang w:val="en-US" w:eastAsia="zh-CN"/>
        </w:rPr>
        <w:t>，双方目前希望签署本谅解备忘录，以建立一个本备忘录所描述的适用于双方之间合作的高层次、非排他性和非约束性框架；</w:t>
      </w:r>
    </w:p>
    <w:p w14:paraId="7FEAD4CA" w14:textId="77777777" w:rsidR="007B17E4" w:rsidRPr="007B17E4" w:rsidRDefault="007B17E4" w:rsidP="00387DFC">
      <w:pPr>
        <w:tabs>
          <w:tab w:val="clear" w:pos="794"/>
          <w:tab w:val="clear" w:pos="1191"/>
          <w:tab w:val="clear" w:pos="1588"/>
          <w:tab w:val="clear" w:pos="1985"/>
        </w:tabs>
        <w:overflowPunct/>
        <w:autoSpaceDE/>
        <w:autoSpaceDN/>
        <w:adjustRightInd/>
        <w:snapToGrid w:val="0"/>
        <w:ind w:firstLineChars="200" w:firstLine="482"/>
        <w:jc w:val="both"/>
        <w:textAlignment w:val="auto"/>
        <w:rPr>
          <w:rFonts w:eastAsia="DengXian" w:cs="Arial"/>
          <w:szCs w:val="24"/>
          <w:lang w:val="en-US" w:eastAsia="zh-CN"/>
        </w:rPr>
      </w:pPr>
      <w:r w:rsidRPr="007B17E4">
        <w:rPr>
          <w:rFonts w:cs="Calibri" w:hint="eastAsia"/>
          <w:b/>
          <w:szCs w:val="24"/>
          <w:lang w:val="en-US" w:eastAsia="zh-CN"/>
        </w:rPr>
        <w:t>因此</w:t>
      </w:r>
      <w:r w:rsidRPr="007B17E4">
        <w:rPr>
          <w:rFonts w:cs="Calibri" w:hint="eastAsia"/>
          <w:szCs w:val="24"/>
          <w:lang w:val="en-US" w:eastAsia="zh-CN"/>
        </w:rPr>
        <w:t>，双方</w:t>
      </w:r>
      <w:r w:rsidRPr="007B17E4">
        <w:rPr>
          <w:rFonts w:cs="Calibri" w:hint="eastAsia"/>
          <w:b/>
          <w:szCs w:val="24"/>
          <w:lang w:val="en-US" w:eastAsia="zh-CN"/>
        </w:rPr>
        <w:t>目前</w:t>
      </w:r>
      <w:r w:rsidRPr="007B17E4">
        <w:rPr>
          <w:rFonts w:cs="Calibri" w:hint="eastAsia"/>
          <w:szCs w:val="24"/>
          <w:lang w:val="en-US" w:eastAsia="zh-CN"/>
        </w:rPr>
        <w:t>欲开展以下合作：</w:t>
      </w:r>
    </w:p>
    <w:p w14:paraId="53B2520E" w14:textId="77777777" w:rsidR="004E58A9" w:rsidRPr="004E58A9" w:rsidRDefault="007B17E4" w:rsidP="004E58A9">
      <w:pPr>
        <w:pStyle w:val="ArtNo"/>
        <w:spacing w:before="360"/>
        <w:rPr>
          <w:rFonts w:eastAsiaTheme="minorEastAsia"/>
          <w:sz w:val="24"/>
          <w:szCs w:val="24"/>
          <w:lang w:val="ru-RU"/>
        </w:rPr>
      </w:pPr>
      <w:r w:rsidRPr="004E58A9">
        <w:rPr>
          <w:rFonts w:eastAsiaTheme="minorEastAsia" w:hint="eastAsia"/>
          <w:sz w:val="24"/>
          <w:szCs w:val="24"/>
          <w:lang w:val="ru-RU"/>
        </w:rPr>
        <w:t>第</w:t>
      </w:r>
      <w:r w:rsidRPr="004E58A9">
        <w:rPr>
          <w:rFonts w:eastAsiaTheme="minorEastAsia" w:hint="eastAsia"/>
          <w:sz w:val="24"/>
          <w:szCs w:val="24"/>
          <w:lang w:val="ru-RU"/>
        </w:rPr>
        <w:t>1</w:t>
      </w:r>
      <w:r w:rsidRPr="004E58A9">
        <w:rPr>
          <w:rFonts w:eastAsiaTheme="minorEastAsia" w:hint="eastAsia"/>
          <w:sz w:val="24"/>
          <w:szCs w:val="24"/>
          <w:lang w:val="ru-RU"/>
        </w:rPr>
        <w:t>条</w:t>
      </w:r>
    </w:p>
    <w:p w14:paraId="6EF24071" w14:textId="7A20B450" w:rsidR="007B17E4" w:rsidRPr="004E58A9" w:rsidRDefault="007B17E4" w:rsidP="004E58A9">
      <w:pPr>
        <w:pStyle w:val="Arttitle"/>
        <w:spacing w:before="120"/>
        <w:rPr>
          <w:rFonts w:eastAsiaTheme="minorEastAsia"/>
          <w:sz w:val="24"/>
          <w:szCs w:val="24"/>
          <w:lang w:val="ru-RU"/>
        </w:rPr>
      </w:pPr>
      <w:proofErr w:type="spellStart"/>
      <w:r w:rsidRPr="004E58A9">
        <w:rPr>
          <w:rFonts w:eastAsiaTheme="minorEastAsia" w:hint="eastAsia"/>
          <w:sz w:val="24"/>
          <w:szCs w:val="24"/>
          <w:lang w:val="ru-RU"/>
        </w:rPr>
        <w:t>本备忘录的宗旨；合作的实施</w:t>
      </w:r>
      <w:proofErr w:type="spellEnd"/>
    </w:p>
    <w:p w14:paraId="5E9F2104" w14:textId="77777777" w:rsidR="007B17E4" w:rsidRPr="007B17E4" w:rsidRDefault="007B17E4" w:rsidP="004E58A9">
      <w:pPr>
        <w:tabs>
          <w:tab w:val="clear" w:pos="794"/>
          <w:tab w:val="clear" w:pos="1191"/>
          <w:tab w:val="clear" w:pos="1588"/>
          <w:tab w:val="clear" w:pos="1985"/>
        </w:tabs>
        <w:overflowPunct/>
        <w:autoSpaceDE/>
        <w:autoSpaceDN/>
        <w:adjustRightInd/>
        <w:snapToGrid w:val="0"/>
        <w:ind w:firstLineChars="200" w:firstLine="480"/>
        <w:textAlignment w:val="auto"/>
        <w:rPr>
          <w:rFonts w:eastAsia="DengXian" w:cs="Arial"/>
          <w:szCs w:val="24"/>
          <w:lang w:val="en-US" w:eastAsia="zh-CN"/>
        </w:rPr>
      </w:pPr>
      <w:r w:rsidRPr="007B17E4">
        <w:rPr>
          <w:rFonts w:cs="Calibri" w:hint="eastAsia"/>
          <w:szCs w:val="24"/>
          <w:lang w:val="en-US" w:eastAsia="zh-CN"/>
        </w:rPr>
        <w:t>本备忘录旨在建立一个高层次、非排他性的合作框架，双方欲利用这项合作致力于能力建设和技能开发，第</w:t>
      </w:r>
      <w:r w:rsidRPr="007B17E4">
        <w:rPr>
          <w:rFonts w:cs="Calibri" w:hint="eastAsia"/>
          <w:szCs w:val="24"/>
          <w:lang w:val="en-US" w:eastAsia="zh-CN"/>
        </w:rPr>
        <w:t>2</w:t>
      </w:r>
      <w:r w:rsidRPr="007B17E4">
        <w:rPr>
          <w:rFonts w:cs="Calibri" w:hint="eastAsia"/>
          <w:szCs w:val="24"/>
          <w:lang w:val="en-US" w:eastAsia="zh-CN"/>
        </w:rPr>
        <w:t>条对此做了进一步说明（统称“合作”）。任何与落实本备忘录相关的有约束力的承诺或法律义务，均将通过一份或多份具有法律约束力的协议、项目文件和</w:t>
      </w:r>
      <w:r w:rsidRPr="007B17E4">
        <w:rPr>
          <w:rFonts w:cs="Calibri" w:hint="eastAsia"/>
          <w:szCs w:val="24"/>
          <w:lang w:val="en-US" w:eastAsia="zh-CN"/>
        </w:rPr>
        <w:t>/</w:t>
      </w:r>
      <w:r w:rsidRPr="007B17E4">
        <w:rPr>
          <w:rFonts w:cs="Calibri" w:hint="eastAsia"/>
          <w:szCs w:val="24"/>
          <w:lang w:val="en-US" w:eastAsia="zh-CN"/>
        </w:rPr>
        <w:t>或其他文件予以确定，并将由双方另行谈判、达成共识并予以签署。</w:t>
      </w:r>
    </w:p>
    <w:p w14:paraId="1A5ABB77" w14:textId="77777777" w:rsidR="00850983" w:rsidRPr="00850983" w:rsidRDefault="007B17E4" w:rsidP="00850983">
      <w:pPr>
        <w:pStyle w:val="ArtNo"/>
        <w:spacing w:before="360"/>
        <w:rPr>
          <w:rFonts w:eastAsiaTheme="minorEastAsia"/>
          <w:sz w:val="24"/>
          <w:szCs w:val="24"/>
          <w:lang w:val="ru-RU"/>
        </w:rPr>
      </w:pPr>
      <w:r w:rsidRPr="00850983">
        <w:rPr>
          <w:rFonts w:eastAsiaTheme="minorEastAsia"/>
          <w:sz w:val="24"/>
          <w:szCs w:val="24"/>
          <w:lang w:val="ru-RU"/>
        </w:rPr>
        <w:lastRenderedPageBreak/>
        <w:t>第</w:t>
      </w:r>
      <w:r w:rsidRPr="00850983">
        <w:rPr>
          <w:rFonts w:eastAsiaTheme="minorEastAsia" w:hint="eastAsia"/>
          <w:sz w:val="24"/>
          <w:szCs w:val="24"/>
          <w:lang w:val="ru-RU"/>
        </w:rPr>
        <w:t>2</w:t>
      </w:r>
      <w:r w:rsidRPr="00850983">
        <w:rPr>
          <w:rFonts w:eastAsiaTheme="minorEastAsia" w:hint="eastAsia"/>
          <w:sz w:val="24"/>
          <w:szCs w:val="24"/>
          <w:lang w:val="ru-RU"/>
        </w:rPr>
        <w:t>条</w:t>
      </w:r>
    </w:p>
    <w:p w14:paraId="19C27AEF" w14:textId="3EF00E20" w:rsidR="007B17E4" w:rsidRPr="00850983" w:rsidRDefault="007B17E4" w:rsidP="00850983">
      <w:pPr>
        <w:pStyle w:val="Arttitle"/>
        <w:spacing w:before="120"/>
        <w:rPr>
          <w:rFonts w:eastAsiaTheme="minorEastAsia"/>
          <w:sz w:val="24"/>
          <w:szCs w:val="24"/>
          <w:lang w:val="ru-RU" w:eastAsia="zh-CN"/>
        </w:rPr>
      </w:pPr>
      <w:r w:rsidRPr="00850983">
        <w:rPr>
          <w:rFonts w:eastAsiaTheme="minorEastAsia"/>
          <w:sz w:val="24"/>
          <w:szCs w:val="24"/>
          <w:lang w:val="ru-RU" w:eastAsia="zh-CN"/>
        </w:rPr>
        <w:t>相互合作的</w:t>
      </w:r>
      <w:r w:rsidRPr="00850983">
        <w:rPr>
          <w:rFonts w:eastAsiaTheme="minorEastAsia" w:hint="eastAsia"/>
          <w:sz w:val="24"/>
          <w:szCs w:val="24"/>
          <w:lang w:val="ru-RU" w:eastAsia="zh-CN"/>
        </w:rPr>
        <w:t>范围</w:t>
      </w:r>
    </w:p>
    <w:p w14:paraId="54F2EC8D" w14:textId="77777777" w:rsidR="007B17E4" w:rsidRPr="007B17E4" w:rsidRDefault="007B17E4" w:rsidP="00850983">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Arial" w:hint="eastAsia"/>
          <w:bCs/>
          <w:szCs w:val="24"/>
          <w:lang w:val="en-US" w:eastAsia="zh-CN"/>
        </w:rPr>
        <w:t>根据各自的规则、条例和程序，双方在此表示有共同意愿探讨在以下领域相互合作的可能性：</w:t>
      </w:r>
    </w:p>
    <w:p w14:paraId="0669D33D" w14:textId="77777777" w:rsidR="007B17E4" w:rsidRPr="007B17E4" w:rsidRDefault="007B17E4" w:rsidP="00850983">
      <w:pPr>
        <w:tabs>
          <w:tab w:val="clear" w:pos="794"/>
          <w:tab w:val="clear" w:pos="1191"/>
          <w:tab w:val="clear" w:pos="1588"/>
          <w:tab w:val="clear" w:pos="1985"/>
        </w:tabs>
        <w:overflowPunct/>
        <w:autoSpaceDE/>
        <w:autoSpaceDN/>
        <w:adjustRightInd/>
        <w:snapToGrid w:val="0"/>
        <w:ind w:left="567" w:hanging="567"/>
        <w:jc w:val="both"/>
        <w:textAlignment w:val="auto"/>
        <w:rPr>
          <w:rFonts w:eastAsia="DengXian" w:cs="Arial"/>
          <w:bCs/>
          <w:szCs w:val="24"/>
          <w:lang w:val="en-US" w:eastAsia="zh-CN"/>
        </w:rPr>
      </w:pPr>
      <w:r w:rsidRPr="007B17E4">
        <w:rPr>
          <w:rFonts w:eastAsia="DengXian" w:cs="Arial"/>
          <w:bCs/>
          <w:szCs w:val="24"/>
          <w:lang w:val="en-US" w:eastAsia="zh-CN"/>
        </w:rPr>
        <w:t>2.1</w:t>
      </w:r>
      <w:r w:rsidRPr="007B17E4">
        <w:rPr>
          <w:rFonts w:eastAsia="DengXian" w:cs="Arial"/>
          <w:bCs/>
          <w:szCs w:val="24"/>
          <w:lang w:val="en-US" w:eastAsia="zh-CN"/>
        </w:rPr>
        <w:tab/>
      </w:r>
      <w:r w:rsidRPr="007B17E4">
        <w:rPr>
          <w:rFonts w:eastAsia="DengXian" w:cs="Arial" w:hint="eastAsia"/>
          <w:bCs/>
          <w:szCs w:val="24"/>
          <w:lang w:val="en-US" w:eastAsia="zh-CN"/>
        </w:rPr>
        <w:t>提升</w:t>
      </w:r>
      <w:r w:rsidRPr="007B17E4">
        <w:rPr>
          <w:rFonts w:cs="Calibri" w:hint="eastAsia"/>
          <w:szCs w:val="24"/>
          <w:lang w:val="en-US" w:eastAsia="zh-CN"/>
        </w:rPr>
        <w:t>国际电联高级培训中心（</w:t>
      </w:r>
      <w:proofErr w:type="spellStart"/>
      <w:r w:rsidRPr="007B17E4">
        <w:rPr>
          <w:rFonts w:cs="Calibri"/>
          <w:szCs w:val="24"/>
          <w:lang w:val="en-US" w:eastAsia="zh-CN"/>
        </w:rPr>
        <w:t>CoE</w:t>
      </w:r>
      <w:proofErr w:type="spellEnd"/>
      <w:r w:rsidRPr="007B17E4">
        <w:rPr>
          <w:rFonts w:cs="Calibri" w:hint="eastAsia"/>
          <w:szCs w:val="24"/>
          <w:lang w:val="en-US" w:eastAsia="zh-CN"/>
        </w:rPr>
        <w:t>）网络的潜力</w:t>
      </w:r>
    </w:p>
    <w:p w14:paraId="24D981DC" w14:textId="77777777" w:rsidR="007B17E4" w:rsidRPr="007B17E4" w:rsidRDefault="007B17E4" w:rsidP="001824D5">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鉴于国际电联开始了新的高级培训中心（</w:t>
      </w:r>
      <w:proofErr w:type="spellStart"/>
      <w:r w:rsidRPr="007B17E4">
        <w:rPr>
          <w:rFonts w:cs="Calibri"/>
          <w:szCs w:val="24"/>
          <w:lang w:val="en-US" w:eastAsia="zh-CN"/>
        </w:rPr>
        <w:t>CoE</w:t>
      </w:r>
      <w:proofErr w:type="spellEnd"/>
      <w:r w:rsidRPr="007B17E4">
        <w:rPr>
          <w:rFonts w:cs="Calibri" w:hint="eastAsia"/>
          <w:szCs w:val="24"/>
          <w:lang w:val="en-US" w:eastAsia="zh-CN"/>
        </w:rPr>
        <w:t>）周期（</w:t>
      </w:r>
      <w:r w:rsidRPr="007B17E4">
        <w:rPr>
          <w:rFonts w:cs="Calibri" w:hint="eastAsia"/>
          <w:szCs w:val="24"/>
          <w:lang w:val="en-US" w:eastAsia="zh-CN"/>
        </w:rPr>
        <w:t>2019-2022</w:t>
      </w:r>
      <w:r w:rsidRPr="007B17E4">
        <w:rPr>
          <w:rFonts w:cs="Calibri" w:hint="eastAsia"/>
          <w:szCs w:val="24"/>
          <w:lang w:val="en-US" w:eastAsia="zh-CN"/>
        </w:rPr>
        <w:t>年），华为将考虑与</w:t>
      </w:r>
      <w:proofErr w:type="spellStart"/>
      <w:r w:rsidRPr="007B17E4">
        <w:rPr>
          <w:rFonts w:cs="Calibri"/>
          <w:szCs w:val="24"/>
          <w:lang w:val="en-US" w:eastAsia="zh-CN"/>
        </w:rPr>
        <w:t>CoE</w:t>
      </w:r>
      <w:proofErr w:type="spellEnd"/>
      <w:r w:rsidRPr="007B17E4">
        <w:rPr>
          <w:rFonts w:cs="Calibri" w:hint="eastAsia"/>
          <w:szCs w:val="24"/>
          <w:lang w:val="en-US" w:eastAsia="zh-CN"/>
        </w:rPr>
        <w:t>网络中的具体高级培训中心合作，以促进其能力建设工作。在此背景下，国际电联与华为将对分配给各区域</w:t>
      </w:r>
      <w:proofErr w:type="spellStart"/>
      <w:r w:rsidRPr="007B17E4">
        <w:rPr>
          <w:rFonts w:cs="Calibri"/>
          <w:szCs w:val="24"/>
          <w:lang w:val="en-US" w:eastAsia="zh-CN"/>
        </w:rPr>
        <w:t>CoE</w:t>
      </w:r>
      <w:proofErr w:type="spellEnd"/>
      <w:r w:rsidRPr="007B17E4">
        <w:rPr>
          <w:rFonts w:cs="Calibri" w:hint="eastAsia"/>
          <w:szCs w:val="24"/>
          <w:lang w:val="en-US" w:eastAsia="zh-CN"/>
        </w:rPr>
        <w:t>的优先领域进行考虑，并将这些领域与华为的能力进行搭配。国际电联和华为将选择的议题是，华为能够通过向</w:t>
      </w:r>
      <w:proofErr w:type="spellStart"/>
      <w:r w:rsidRPr="007B17E4">
        <w:rPr>
          <w:rFonts w:cs="Calibri"/>
          <w:szCs w:val="24"/>
          <w:lang w:val="en-US" w:eastAsia="zh-CN"/>
        </w:rPr>
        <w:t>CoE</w:t>
      </w:r>
      <w:proofErr w:type="spellEnd"/>
      <w:r w:rsidRPr="007B17E4">
        <w:rPr>
          <w:rFonts w:cs="Calibri"/>
          <w:szCs w:val="24"/>
          <w:lang w:val="en-US" w:eastAsia="zh-CN"/>
        </w:rPr>
        <w:t>提供</w:t>
      </w:r>
      <w:r w:rsidRPr="007B17E4">
        <w:rPr>
          <w:rFonts w:cs="Calibri" w:hint="eastAsia"/>
          <w:szCs w:val="24"/>
          <w:lang w:val="en-US" w:eastAsia="zh-CN"/>
        </w:rPr>
        <w:t>协助予以支持的特定优先领域（例如</w:t>
      </w:r>
      <w:r w:rsidRPr="007B17E4">
        <w:rPr>
          <w:rFonts w:cs="Calibri" w:hint="eastAsia"/>
          <w:szCs w:val="24"/>
          <w:lang w:val="en-US" w:eastAsia="zh-CN"/>
        </w:rPr>
        <w:t>5G</w:t>
      </w:r>
      <w:r w:rsidRPr="007B17E4">
        <w:rPr>
          <w:rFonts w:cs="Calibri" w:hint="eastAsia"/>
          <w:szCs w:val="24"/>
          <w:lang w:val="en-US" w:eastAsia="zh-CN"/>
        </w:rPr>
        <w:t>、物联网、宽带等）的议题。华为将随后通知国际电联此类支持的详细信息以及可获得此类支持的具体</w:t>
      </w:r>
      <w:proofErr w:type="spellStart"/>
      <w:r w:rsidRPr="007B17E4">
        <w:rPr>
          <w:rFonts w:cs="Calibri"/>
          <w:szCs w:val="24"/>
          <w:lang w:val="en-US" w:eastAsia="zh-CN"/>
        </w:rPr>
        <w:t>CoE</w:t>
      </w:r>
      <w:proofErr w:type="spellEnd"/>
      <w:r w:rsidRPr="007B17E4">
        <w:rPr>
          <w:rFonts w:cs="Calibri" w:hint="eastAsia"/>
          <w:szCs w:val="24"/>
          <w:lang w:val="en-US" w:eastAsia="zh-CN"/>
        </w:rPr>
        <w:t>。而国际电联则将向相关</w:t>
      </w:r>
      <w:proofErr w:type="spellStart"/>
      <w:r w:rsidRPr="007B17E4">
        <w:rPr>
          <w:rFonts w:cs="Calibri"/>
          <w:szCs w:val="24"/>
          <w:lang w:val="en-US" w:eastAsia="zh-CN"/>
        </w:rPr>
        <w:t>CoE</w:t>
      </w:r>
      <w:proofErr w:type="spellEnd"/>
      <w:r w:rsidRPr="007B17E4">
        <w:rPr>
          <w:rFonts w:cs="Calibri" w:hint="eastAsia"/>
          <w:szCs w:val="24"/>
          <w:lang w:val="en-US" w:eastAsia="zh-CN"/>
        </w:rPr>
        <w:t>通报华为可提供的支持，如果华为愿意的话。</w:t>
      </w:r>
    </w:p>
    <w:p w14:paraId="47579F53" w14:textId="77777777" w:rsidR="007B17E4" w:rsidRPr="007B17E4" w:rsidRDefault="007B17E4" w:rsidP="001824D5">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华为提供给选定</w:t>
      </w:r>
      <w:proofErr w:type="spellStart"/>
      <w:r w:rsidRPr="007B17E4">
        <w:rPr>
          <w:rFonts w:cs="Calibri"/>
          <w:szCs w:val="24"/>
          <w:lang w:val="en-US" w:eastAsia="zh-CN"/>
        </w:rPr>
        <w:t>CoE</w:t>
      </w:r>
      <w:proofErr w:type="spellEnd"/>
      <w:r w:rsidRPr="007B17E4">
        <w:rPr>
          <w:rFonts w:cs="Calibri" w:hint="eastAsia"/>
          <w:szCs w:val="24"/>
          <w:lang w:val="en-US" w:eastAsia="zh-CN"/>
        </w:rPr>
        <w:t>的直接支持的类型，会因选定的主题和地域而异，但通常可能包括：提供培训课程内容、与华为的专家和专业队伍进行接触、在适用情况下有机会使用华为的培训设施和实验室、就相关主题举办联席会议和研讨会等。</w:t>
      </w:r>
    </w:p>
    <w:p w14:paraId="07881B28" w14:textId="77777777" w:rsidR="007B17E4" w:rsidRPr="007B17E4" w:rsidRDefault="007B17E4" w:rsidP="001824D5">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双方理解，高级培训中心能否根据本谅解备忘录获得华为提供的任何支持，完全取决于高级培训中心自身的决定，因此不会影响根据相关监管及合同框架对高级培训中心绩效做出的评估。</w:t>
      </w:r>
    </w:p>
    <w:p w14:paraId="0B868582" w14:textId="77777777" w:rsidR="007B17E4" w:rsidRPr="007B17E4" w:rsidRDefault="007B17E4" w:rsidP="00850983">
      <w:pPr>
        <w:tabs>
          <w:tab w:val="clear" w:pos="794"/>
          <w:tab w:val="clear" w:pos="1191"/>
          <w:tab w:val="clear" w:pos="1588"/>
          <w:tab w:val="clear" w:pos="1985"/>
        </w:tabs>
        <w:overflowPunct/>
        <w:autoSpaceDE/>
        <w:autoSpaceDN/>
        <w:adjustRightInd/>
        <w:snapToGrid w:val="0"/>
        <w:ind w:left="567" w:hanging="567"/>
        <w:jc w:val="both"/>
        <w:textAlignment w:val="auto"/>
        <w:rPr>
          <w:rFonts w:eastAsia="DengXian" w:cs="Arial"/>
          <w:b/>
          <w:bCs/>
          <w:szCs w:val="24"/>
          <w:lang w:val="en-US" w:eastAsia="zh-CN"/>
        </w:rPr>
      </w:pPr>
      <w:r w:rsidRPr="007B17E4">
        <w:rPr>
          <w:rFonts w:eastAsia="DengXian" w:cs="Arial"/>
          <w:bCs/>
          <w:szCs w:val="24"/>
          <w:lang w:val="en-US" w:eastAsia="zh-CN"/>
        </w:rPr>
        <w:t>2.2</w:t>
      </w:r>
      <w:r w:rsidRPr="007B17E4">
        <w:rPr>
          <w:rFonts w:eastAsia="DengXian" w:cs="Arial"/>
          <w:bCs/>
          <w:szCs w:val="24"/>
          <w:lang w:val="en-US" w:eastAsia="zh-CN"/>
        </w:rPr>
        <w:tab/>
      </w:r>
      <w:r w:rsidRPr="007B17E4">
        <w:rPr>
          <w:rFonts w:eastAsia="DengXian" w:cs="Arial" w:hint="eastAsia"/>
          <w:bCs/>
          <w:szCs w:val="24"/>
          <w:lang w:val="en-US" w:eastAsia="zh-CN"/>
        </w:rPr>
        <w:t>联手</w:t>
      </w:r>
      <w:r w:rsidRPr="007B17E4">
        <w:rPr>
          <w:rFonts w:cs="Calibri" w:hint="eastAsia"/>
          <w:szCs w:val="24"/>
          <w:lang w:val="en-US" w:eastAsia="zh-CN"/>
        </w:rPr>
        <w:t>开展新兴技术的能力建设</w:t>
      </w:r>
    </w:p>
    <w:p w14:paraId="42BC73A4" w14:textId="77777777" w:rsidR="007B17E4" w:rsidRPr="007B17E4" w:rsidRDefault="007B17E4" w:rsidP="001824D5">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双方将考虑是否有可能在新兴技术领域进行协作，开发和</w:t>
      </w:r>
      <w:r w:rsidRPr="007B17E4">
        <w:rPr>
          <w:rFonts w:cs="Calibri" w:hint="eastAsia"/>
          <w:szCs w:val="24"/>
          <w:lang w:val="en-US" w:eastAsia="zh-CN"/>
        </w:rPr>
        <w:t>/</w:t>
      </w:r>
      <w:r w:rsidRPr="007B17E4">
        <w:rPr>
          <w:rFonts w:cs="Calibri" w:hint="eastAsia"/>
          <w:szCs w:val="24"/>
          <w:lang w:val="en-US" w:eastAsia="zh-CN"/>
        </w:rPr>
        <w:t>或开展联合选定主题的培训和能力建设活动。此类活动侧重于提高对选定主题的认识、培训和知识交流，可包括但不限于：</w:t>
      </w:r>
    </w:p>
    <w:p w14:paraId="52AD22E2" w14:textId="77777777" w:rsidR="007B17E4" w:rsidRPr="001824D5" w:rsidRDefault="007B17E4" w:rsidP="001824D5">
      <w:pPr>
        <w:pStyle w:val="enumlev1"/>
        <w:rPr>
          <w:szCs w:val="24"/>
          <w:lang w:val="ru-RU"/>
        </w:rPr>
      </w:pPr>
      <w:r w:rsidRPr="001824D5">
        <w:rPr>
          <w:szCs w:val="24"/>
          <w:lang w:val="ru-RU"/>
        </w:rPr>
        <w:t>•</w:t>
      </w:r>
      <w:r w:rsidRPr="001824D5">
        <w:rPr>
          <w:szCs w:val="24"/>
          <w:lang w:val="ru-RU"/>
        </w:rPr>
        <w:tab/>
      </w:r>
      <w:proofErr w:type="spellStart"/>
      <w:r w:rsidRPr="001824D5">
        <w:rPr>
          <w:rFonts w:hint="eastAsia"/>
          <w:szCs w:val="24"/>
          <w:lang w:val="ru-RU"/>
        </w:rPr>
        <w:t>联合编写培训教材</w:t>
      </w:r>
      <w:proofErr w:type="spellEnd"/>
      <w:r w:rsidRPr="001824D5">
        <w:rPr>
          <w:rFonts w:hint="eastAsia"/>
          <w:szCs w:val="24"/>
          <w:lang w:val="ru-RU"/>
        </w:rPr>
        <w:t>；</w:t>
      </w:r>
    </w:p>
    <w:p w14:paraId="57201CCE" w14:textId="77777777" w:rsidR="007B17E4" w:rsidRPr="001824D5" w:rsidRDefault="007B17E4" w:rsidP="001824D5">
      <w:pPr>
        <w:pStyle w:val="enumlev1"/>
        <w:rPr>
          <w:szCs w:val="24"/>
          <w:lang w:val="ru-RU"/>
        </w:rPr>
      </w:pPr>
      <w:r w:rsidRPr="001824D5">
        <w:rPr>
          <w:szCs w:val="24"/>
          <w:lang w:val="ru-RU"/>
        </w:rPr>
        <w:t>•</w:t>
      </w:r>
      <w:r w:rsidRPr="001824D5">
        <w:rPr>
          <w:szCs w:val="24"/>
          <w:lang w:val="ru-RU"/>
        </w:rPr>
        <w:tab/>
      </w:r>
      <w:proofErr w:type="spellStart"/>
      <w:r w:rsidRPr="001824D5">
        <w:rPr>
          <w:rFonts w:hint="eastAsia"/>
          <w:szCs w:val="24"/>
          <w:lang w:val="ru-RU"/>
        </w:rPr>
        <w:t>联合举办培训班</w:t>
      </w:r>
      <w:proofErr w:type="spellEnd"/>
      <w:r w:rsidRPr="001824D5">
        <w:rPr>
          <w:rFonts w:hint="eastAsia"/>
          <w:szCs w:val="24"/>
          <w:lang w:val="ru-RU"/>
        </w:rPr>
        <w:t>；</w:t>
      </w:r>
    </w:p>
    <w:p w14:paraId="05FDE979" w14:textId="77777777" w:rsidR="007B17E4" w:rsidRPr="001824D5" w:rsidRDefault="007B17E4" w:rsidP="001824D5">
      <w:pPr>
        <w:pStyle w:val="enumlev1"/>
        <w:rPr>
          <w:szCs w:val="24"/>
          <w:lang w:val="ru-RU"/>
        </w:rPr>
      </w:pPr>
      <w:r w:rsidRPr="001824D5">
        <w:rPr>
          <w:szCs w:val="24"/>
          <w:lang w:val="ru-RU"/>
        </w:rPr>
        <w:t>•</w:t>
      </w:r>
      <w:r w:rsidRPr="001824D5">
        <w:rPr>
          <w:szCs w:val="24"/>
          <w:lang w:val="ru-RU"/>
        </w:rPr>
        <w:tab/>
      </w:r>
      <w:proofErr w:type="spellStart"/>
      <w:r w:rsidRPr="001824D5">
        <w:rPr>
          <w:rFonts w:hint="eastAsia"/>
          <w:szCs w:val="24"/>
          <w:lang w:val="ru-RU"/>
        </w:rPr>
        <w:t>联合主办会议、讲习班，以分享关于这些议题的能力建设知识和经验</w:t>
      </w:r>
      <w:proofErr w:type="spellEnd"/>
      <w:r w:rsidRPr="001824D5">
        <w:rPr>
          <w:rFonts w:hint="eastAsia"/>
          <w:szCs w:val="24"/>
          <w:lang w:val="ru-RU"/>
        </w:rPr>
        <w:t>；</w:t>
      </w:r>
    </w:p>
    <w:p w14:paraId="78F28A3D" w14:textId="77777777" w:rsidR="007B17E4" w:rsidRPr="001824D5" w:rsidRDefault="007B17E4" w:rsidP="001824D5">
      <w:pPr>
        <w:pStyle w:val="enumlev1"/>
        <w:rPr>
          <w:szCs w:val="24"/>
          <w:lang w:val="ru-RU"/>
        </w:rPr>
      </w:pPr>
      <w:r w:rsidRPr="001824D5">
        <w:rPr>
          <w:szCs w:val="24"/>
          <w:lang w:val="ru-RU"/>
        </w:rPr>
        <w:t>•</w:t>
      </w:r>
      <w:r w:rsidRPr="001824D5">
        <w:rPr>
          <w:szCs w:val="24"/>
          <w:lang w:val="ru-RU"/>
        </w:rPr>
        <w:tab/>
      </w:r>
      <w:proofErr w:type="spellStart"/>
      <w:r w:rsidRPr="001824D5">
        <w:rPr>
          <w:rFonts w:hint="eastAsia"/>
          <w:szCs w:val="24"/>
          <w:lang w:val="ru-RU"/>
        </w:rPr>
        <w:t>组织与议题相关的全球或区域性能力建设推介会或大型活动</w:t>
      </w:r>
      <w:proofErr w:type="spellEnd"/>
      <w:r w:rsidRPr="001824D5">
        <w:rPr>
          <w:rFonts w:hint="eastAsia"/>
          <w:szCs w:val="24"/>
          <w:lang w:val="ru-RU"/>
        </w:rPr>
        <w:t>。</w:t>
      </w:r>
    </w:p>
    <w:p w14:paraId="0BAE4AB6" w14:textId="77777777" w:rsidR="007B17E4" w:rsidRPr="007B17E4" w:rsidRDefault="007B17E4" w:rsidP="001824D5">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在这方面，双方将考虑能否将人工智能作为此类联合活动的第一个主题。这是国际电联有兴趣在未来几年在开展能力建设的领域，因为其成员表现出日渐浓厚的兴趣。华为在制定人工智能人才开发项目方面的经验可有助于这项活动。</w:t>
      </w:r>
    </w:p>
    <w:p w14:paraId="3874E808" w14:textId="77777777" w:rsidR="007B17E4" w:rsidRPr="007B17E4" w:rsidRDefault="007B17E4" w:rsidP="00850983">
      <w:pPr>
        <w:tabs>
          <w:tab w:val="clear" w:pos="794"/>
          <w:tab w:val="clear" w:pos="1191"/>
          <w:tab w:val="clear" w:pos="1588"/>
          <w:tab w:val="clear" w:pos="1985"/>
        </w:tabs>
        <w:overflowPunct/>
        <w:autoSpaceDE/>
        <w:autoSpaceDN/>
        <w:adjustRightInd/>
        <w:snapToGrid w:val="0"/>
        <w:ind w:left="567" w:hanging="567"/>
        <w:jc w:val="both"/>
        <w:textAlignment w:val="auto"/>
        <w:rPr>
          <w:rFonts w:eastAsia="DengXian" w:cs="Arial"/>
          <w:szCs w:val="24"/>
          <w:u w:val="single"/>
          <w:lang w:val="en-US" w:eastAsia="zh-CN"/>
        </w:rPr>
      </w:pPr>
      <w:r w:rsidRPr="007B17E4">
        <w:rPr>
          <w:rFonts w:cs="Calibri" w:hint="eastAsia"/>
          <w:szCs w:val="24"/>
          <w:lang w:val="en-US" w:eastAsia="zh-CN"/>
        </w:rPr>
        <w:t>2.3</w:t>
      </w:r>
      <w:r w:rsidRPr="007B17E4">
        <w:rPr>
          <w:rFonts w:cs="Calibri"/>
          <w:szCs w:val="24"/>
          <w:lang w:val="en-US" w:eastAsia="zh-CN"/>
        </w:rPr>
        <w:tab/>
      </w:r>
      <w:r w:rsidRPr="007B17E4">
        <w:rPr>
          <w:rFonts w:cs="Calibri" w:hint="eastAsia"/>
          <w:szCs w:val="24"/>
          <w:lang w:val="en-US" w:eastAsia="zh-CN"/>
        </w:rPr>
        <w:t>联手加强和推进对</w:t>
      </w:r>
      <w:r w:rsidRPr="007B17E4">
        <w:rPr>
          <w:rFonts w:cs="Calibri" w:hint="eastAsia"/>
          <w:szCs w:val="24"/>
          <w:lang w:val="en-US" w:eastAsia="zh-CN"/>
        </w:rPr>
        <w:t>ICT</w:t>
      </w:r>
      <w:r w:rsidRPr="007B17E4">
        <w:rPr>
          <w:rFonts w:cs="Calibri" w:hint="eastAsia"/>
          <w:szCs w:val="24"/>
          <w:lang w:val="en-US" w:eastAsia="zh-CN"/>
        </w:rPr>
        <w:t>人才和技能开发的研究</w:t>
      </w:r>
    </w:p>
    <w:p w14:paraId="77F6526B" w14:textId="19EAB4A8" w:rsidR="007B17E4" w:rsidRPr="007B17E4" w:rsidRDefault="007B17E4" w:rsidP="001824D5">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数字化经济推动了新技术和商业创新模式的发展，为</w:t>
      </w:r>
      <w:r w:rsidRPr="007B17E4">
        <w:rPr>
          <w:rFonts w:cs="Calibri" w:hint="eastAsia"/>
          <w:szCs w:val="24"/>
          <w:lang w:val="en-US" w:eastAsia="zh-CN"/>
        </w:rPr>
        <w:t>ICT</w:t>
      </w:r>
      <w:r w:rsidRPr="007B17E4">
        <w:rPr>
          <w:rFonts w:cs="Calibri" w:hint="eastAsia"/>
          <w:szCs w:val="24"/>
          <w:lang w:val="en-US" w:eastAsia="zh-CN"/>
        </w:rPr>
        <w:t>从业者带来了新的工作角色和技能要求，也给数字人才培养提出了重大挑战。</w:t>
      </w:r>
    </w:p>
    <w:p w14:paraId="3FC4D911" w14:textId="77777777" w:rsidR="007B17E4" w:rsidRPr="007B17E4" w:rsidRDefault="007B17E4" w:rsidP="001824D5">
      <w:pPr>
        <w:tabs>
          <w:tab w:val="clear" w:pos="794"/>
          <w:tab w:val="clear" w:pos="1191"/>
          <w:tab w:val="clear" w:pos="1588"/>
          <w:tab w:val="clear" w:pos="1985"/>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Calibri" w:hint="eastAsia"/>
          <w:szCs w:val="24"/>
          <w:lang w:val="en-US" w:eastAsia="zh-CN"/>
        </w:rPr>
        <w:t>双方将就此探讨联合开展活动的可能性，以加强对数字人才培养的研究，包括趋势预测、人才培养研究方法和最佳做法的分享。这些活动可能包括：</w:t>
      </w:r>
    </w:p>
    <w:p w14:paraId="7DC8474D" w14:textId="77777777" w:rsidR="007B17E4" w:rsidRPr="001824D5" w:rsidRDefault="007B17E4" w:rsidP="001824D5">
      <w:pPr>
        <w:pStyle w:val="enumlev1"/>
        <w:rPr>
          <w:szCs w:val="24"/>
          <w:lang w:val="ru-RU"/>
        </w:rPr>
      </w:pPr>
      <w:r w:rsidRPr="001824D5">
        <w:rPr>
          <w:szCs w:val="24"/>
          <w:lang w:val="ru-RU"/>
        </w:rPr>
        <w:t>•</w:t>
      </w:r>
      <w:r w:rsidRPr="001824D5">
        <w:rPr>
          <w:szCs w:val="24"/>
          <w:lang w:val="ru-RU"/>
        </w:rPr>
        <w:tab/>
      </w:r>
      <w:proofErr w:type="spellStart"/>
      <w:r w:rsidRPr="001824D5">
        <w:rPr>
          <w:rFonts w:hint="eastAsia"/>
          <w:szCs w:val="24"/>
          <w:lang w:val="ru-RU"/>
        </w:rPr>
        <w:t>全球或区域性</w:t>
      </w:r>
      <w:proofErr w:type="spellEnd"/>
      <w:r w:rsidRPr="001824D5">
        <w:rPr>
          <w:rFonts w:hint="eastAsia"/>
          <w:szCs w:val="24"/>
          <w:lang w:val="ru-RU"/>
        </w:rPr>
        <w:t>ICT</w:t>
      </w:r>
      <w:proofErr w:type="spellStart"/>
      <w:r w:rsidRPr="001824D5">
        <w:rPr>
          <w:rFonts w:hint="eastAsia"/>
          <w:szCs w:val="24"/>
          <w:lang w:val="ru-RU"/>
        </w:rPr>
        <w:t>人才发展趋势以及</w:t>
      </w:r>
      <w:proofErr w:type="spellEnd"/>
      <w:r w:rsidRPr="001824D5">
        <w:rPr>
          <w:rFonts w:hint="eastAsia"/>
          <w:szCs w:val="24"/>
          <w:lang w:val="ru-RU"/>
        </w:rPr>
        <w:t>ICT</w:t>
      </w:r>
      <w:proofErr w:type="spellStart"/>
      <w:r w:rsidRPr="001824D5">
        <w:rPr>
          <w:rFonts w:hint="eastAsia"/>
          <w:szCs w:val="24"/>
          <w:lang w:val="ru-RU"/>
        </w:rPr>
        <w:t>人才供求的联合研究</w:t>
      </w:r>
      <w:proofErr w:type="spellEnd"/>
      <w:r w:rsidRPr="001824D5">
        <w:rPr>
          <w:rFonts w:hint="eastAsia"/>
          <w:szCs w:val="24"/>
          <w:lang w:val="ru-RU"/>
        </w:rPr>
        <w:t>；</w:t>
      </w:r>
    </w:p>
    <w:p w14:paraId="076444EB" w14:textId="77777777" w:rsidR="007B17E4" w:rsidRPr="001824D5" w:rsidRDefault="007B17E4" w:rsidP="001824D5">
      <w:pPr>
        <w:pStyle w:val="enumlev1"/>
        <w:rPr>
          <w:szCs w:val="24"/>
          <w:lang w:val="ru-RU"/>
        </w:rPr>
      </w:pPr>
      <w:r w:rsidRPr="001824D5">
        <w:rPr>
          <w:szCs w:val="24"/>
          <w:lang w:val="ru-RU"/>
        </w:rPr>
        <w:t>•</w:t>
      </w:r>
      <w:r w:rsidRPr="001824D5">
        <w:rPr>
          <w:szCs w:val="24"/>
          <w:lang w:val="ru-RU"/>
        </w:rPr>
        <w:tab/>
      </w:r>
      <w:proofErr w:type="spellStart"/>
      <w:r w:rsidRPr="001824D5">
        <w:rPr>
          <w:szCs w:val="24"/>
          <w:lang w:val="ru-RU"/>
        </w:rPr>
        <w:t>关于</w:t>
      </w:r>
      <w:r w:rsidRPr="001824D5">
        <w:rPr>
          <w:rFonts w:hint="eastAsia"/>
          <w:szCs w:val="24"/>
          <w:lang w:val="ru-RU"/>
        </w:rPr>
        <w:t>数字化时代新工作角色和技能框架的联合研究</w:t>
      </w:r>
      <w:proofErr w:type="spellEnd"/>
      <w:r w:rsidRPr="001824D5">
        <w:rPr>
          <w:rFonts w:hint="eastAsia"/>
          <w:szCs w:val="24"/>
          <w:lang w:val="ru-RU"/>
        </w:rPr>
        <w:t>；</w:t>
      </w:r>
    </w:p>
    <w:p w14:paraId="2CB4AD3C" w14:textId="77777777" w:rsidR="007B17E4" w:rsidRPr="001824D5" w:rsidRDefault="007B17E4" w:rsidP="001824D5">
      <w:pPr>
        <w:pStyle w:val="enumlev1"/>
        <w:rPr>
          <w:szCs w:val="24"/>
          <w:lang w:val="ru-RU"/>
        </w:rPr>
      </w:pPr>
      <w:bookmarkStart w:id="140" w:name="lt_pId059"/>
      <w:r w:rsidRPr="001824D5">
        <w:rPr>
          <w:szCs w:val="24"/>
          <w:lang w:val="ru-RU"/>
        </w:rPr>
        <w:t>•</w:t>
      </w:r>
      <w:r w:rsidRPr="001824D5">
        <w:rPr>
          <w:szCs w:val="24"/>
          <w:lang w:val="ru-RU"/>
        </w:rPr>
        <w:tab/>
      </w:r>
      <w:proofErr w:type="spellStart"/>
      <w:r w:rsidRPr="001824D5">
        <w:rPr>
          <w:rFonts w:hint="eastAsia"/>
          <w:szCs w:val="24"/>
          <w:lang w:val="ru-RU"/>
        </w:rPr>
        <w:t>关于</w:t>
      </w:r>
      <w:proofErr w:type="spellEnd"/>
      <w:r w:rsidRPr="001824D5">
        <w:rPr>
          <w:rFonts w:hint="eastAsia"/>
          <w:szCs w:val="24"/>
          <w:lang w:val="ru-RU"/>
        </w:rPr>
        <w:t>ICT</w:t>
      </w:r>
      <w:proofErr w:type="spellStart"/>
      <w:r w:rsidRPr="001824D5">
        <w:rPr>
          <w:rFonts w:hint="eastAsia"/>
          <w:szCs w:val="24"/>
          <w:lang w:val="ru-RU"/>
        </w:rPr>
        <w:t>人才生态系统合作模式的联合研究</w:t>
      </w:r>
      <w:proofErr w:type="spellEnd"/>
      <w:r w:rsidRPr="001824D5">
        <w:rPr>
          <w:rFonts w:hint="eastAsia"/>
          <w:szCs w:val="24"/>
          <w:lang w:val="ru-RU"/>
        </w:rPr>
        <w:t>；</w:t>
      </w:r>
      <w:bookmarkEnd w:id="140"/>
    </w:p>
    <w:p w14:paraId="2A66A3AD" w14:textId="77777777" w:rsidR="007B17E4" w:rsidRPr="001824D5" w:rsidRDefault="007B17E4" w:rsidP="001824D5">
      <w:pPr>
        <w:pStyle w:val="enumlev1"/>
        <w:rPr>
          <w:szCs w:val="24"/>
          <w:lang w:val="ru-RU"/>
        </w:rPr>
      </w:pPr>
      <w:r w:rsidRPr="001824D5">
        <w:rPr>
          <w:szCs w:val="24"/>
          <w:lang w:val="ru-RU"/>
        </w:rPr>
        <w:t>•</w:t>
      </w:r>
      <w:r w:rsidRPr="001824D5">
        <w:rPr>
          <w:szCs w:val="24"/>
          <w:lang w:val="ru-RU"/>
        </w:rPr>
        <w:tab/>
      </w:r>
      <w:proofErr w:type="spellStart"/>
      <w:r w:rsidRPr="001824D5">
        <w:rPr>
          <w:rFonts w:hint="eastAsia"/>
          <w:szCs w:val="24"/>
          <w:lang w:val="ru-RU"/>
        </w:rPr>
        <w:t>联合推广上述研究成果</w:t>
      </w:r>
      <w:proofErr w:type="spellEnd"/>
      <w:r w:rsidRPr="001824D5">
        <w:rPr>
          <w:rFonts w:hint="eastAsia"/>
          <w:szCs w:val="24"/>
          <w:lang w:val="ru-RU"/>
        </w:rPr>
        <w:t>。</w:t>
      </w:r>
    </w:p>
    <w:p w14:paraId="4151EB67" w14:textId="77777777" w:rsidR="004A3D45" w:rsidRPr="004A3D45" w:rsidRDefault="007B17E4" w:rsidP="004A3D45">
      <w:pPr>
        <w:pStyle w:val="ArtNo"/>
        <w:spacing w:before="360"/>
        <w:rPr>
          <w:rFonts w:eastAsiaTheme="minorEastAsia"/>
          <w:sz w:val="24"/>
          <w:szCs w:val="24"/>
          <w:lang w:val="ru-RU"/>
        </w:rPr>
      </w:pPr>
      <w:r w:rsidRPr="004A3D45">
        <w:rPr>
          <w:rFonts w:eastAsiaTheme="minorEastAsia" w:hint="eastAsia"/>
          <w:sz w:val="24"/>
          <w:szCs w:val="24"/>
          <w:lang w:val="ru-RU"/>
        </w:rPr>
        <w:lastRenderedPageBreak/>
        <w:t>第</w:t>
      </w:r>
      <w:r w:rsidRPr="004A3D45">
        <w:rPr>
          <w:rFonts w:eastAsiaTheme="minorEastAsia" w:hint="eastAsia"/>
          <w:sz w:val="24"/>
          <w:szCs w:val="24"/>
          <w:lang w:val="ru-RU"/>
        </w:rPr>
        <w:t>3</w:t>
      </w:r>
      <w:r w:rsidRPr="004A3D45">
        <w:rPr>
          <w:rFonts w:eastAsiaTheme="minorEastAsia" w:hint="eastAsia"/>
          <w:sz w:val="24"/>
          <w:szCs w:val="24"/>
          <w:lang w:val="ru-RU"/>
        </w:rPr>
        <w:t>条</w:t>
      </w:r>
    </w:p>
    <w:p w14:paraId="3EA1E543" w14:textId="51B9006B" w:rsidR="007B17E4" w:rsidRPr="004A3D45" w:rsidRDefault="007B17E4" w:rsidP="004A3D45">
      <w:pPr>
        <w:pStyle w:val="Arttitle"/>
        <w:spacing w:before="120"/>
        <w:rPr>
          <w:rFonts w:eastAsiaTheme="minorEastAsia"/>
          <w:sz w:val="24"/>
          <w:szCs w:val="24"/>
          <w:lang w:val="ru-RU"/>
        </w:rPr>
      </w:pPr>
      <w:proofErr w:type="spellStart"/>
      <w:r w:rsidRPr="004A3D45">
        <w:rPr>
          <w:rFonts w:eastAsiaTheme="minorEastAsia" w:hint="eastAsia"/>
          <w:sz w:val="24"/>
          <w:szCs w:val="24"/>
          <w:lang w:val="ru-RU"/>
        </w:rPr>
        <w:t>本备忘录的性质；财务安排</w:t>
      </w:r>
      <w:proofErr w:type="spellEnd"/>
    </w:p>
    <w:p w14:paraId="63E504C5" w14:textId="77777777" w:rsidR="007B17E4" w:rsidRPr="007B17E4" w:rsidRDefault="007B17E4" w:rsidP="004A3D45">
      <w:pPr>
        <w:tabs>
          <w:tab w:val="clear" w:pos="794"/>
          <w:tab w:val="clear" w:pos="1191"/>
          <w:tab w:val="clear" w:pos="1588"/>
          <w:tab w:val="clear" w:pos="1985"/>
        </w:tabs>
        <w:overflowPunct/>
        <w:autoSpaceDE/>
        <w:autoSpaceDN/>
        <w:adjustRightInd/>
        <w:snapToGrid w:val="0"/>
        <w:jc w:val="both"/>
        <w:textAlignment w:val="auto"/>
        <w:rPr>
          <w:rFonts w:cs="Calibri"/>
          <w:szCs w:val="24"/>
          <w:lang w:val="en-US" w:eastAsia="zh-CN"/>
        </w:rPr>
      </w:pPr>
      <w:bookmarkStart w:id="141" w:name="lt_pId063"/>
      <w:r w:rsidRPr="007B17E4">
        <w:rPr>
          <w:rFonts w:cs="Calibri" w:hint="eastAsia"/>
          <w:szCs w:val="24"/>
          <w:lang w:val="en-US" w:eastAsia="zh-CN"/>
        </w:rPr>
        <w:t>3.1</w:t>
      </w:r>
      <w:r w:rsidRPr="007B17E4">
        <w:rPr>
          <w:rFonts w:cs="Calibri"/>
          <w:szCs w:val="24"/>
          <w:lang w:val="en-US" w:eastAsia="zh-CN"/>
        </w:rPr>
        <w:tab/>
      </w:r>
      <w:r w:rsidRPr="007B17E4">
        <w:rPr>
          <w:rFonts w:cs="Calibri" w:hint="eastAsia"/>
          <w:szCs w:val="24"/>
          <w:lang w:val="en-US" w:eastAsia="zh-CN"/>
        </w:rPr>
        <w:t>本备忘录及其附件不是为了成为、也不应被视为或解释为双方之间具有约束力的协议。本备忘录中的任何内容，均不对任何一方构成任何形式的信托或法律义务或责任。</w:t>
      </w:r>
      <w:bookmarkEnd w:id="141"/>
    </w:p>
    <w:p w14:paraId="63F4D3B4" w14:textId="77777777" w:rsidR="007B17E4" w:rsidRPr="007B17E4" w:rsidRDefault="007B17E4" w:rsidP="004A3D45">
      <w:pPr>
        <w:tabs>
          <w:tab w:val="clear" w:pos="794"/>
          <w:tab w:val="clear" w:pos="1191"/>
          <w:tab w:val="clear" w:pos="1588"/>
          <w:tab w:val="clear" w:pos="1985"/>
        </w:tabs>
        <w:overflowPunct/>
        <w:autoSpaceDE/>
        <w:autoSpaceDN/>
        <w:adjustRightInd/>
        <w:snapToGrid w:val="0"/>
        <w:jc w:val="both"/>
        <w:textAlignment w:val="auto"/>
        <w:rPr>
          <w:rFonts w:cs="Calibri"/>
          <w:szCs w:val="24"/>
          <w:lang w:val="en-US" w:eastAsia="zh-CN"/>
        </w:rPr>
      </w:pPr>
      <w:r w:rsidRPr="007B17E4">
        <w:rPr>
          <w:rFonts w:cs="Calibri" w:hint="eastAsia"/>
          <w:szCs w:val="24"/>
          <w:lang w:val="en-US" w:eastAsia="zh-CN"/>
        </w:rPr>
        <w:t>3.2</w:t>
      </w:r>
      <w:r w:rsidRPr="007B17E4">
        <w:rPr>
          <w:rFonts w:cs="Calibri"/>
          <w:szCs w:val="24"/>
          <w:lang w:val="en-US" w:eastAsia="zh-CN"/>
        </w:rPr>
        <w:tab/>
      </w:r>
      <w:r w:rsidRPr="007B17E4">
        <w:rPr>
          <w:rFonts w:cs="Calibri" w:hint="eastAsia"/>
          <w:szCs w:val="24"/>
          <w:lang w:val="en-US" w:eastAsia="zh-CN"/>
        </w:rPr>
        <w:t>本备忘录及其附件不构成，也不应被视为或解释为任何一方在提供资金或融资方面承担任何类型的明示或暗示的义务或承诺；根据本备忘录可能开展的任何活动，都将取决于是否拥有足够的人员、资金和其他资源。</w:t>
      </w:r>
    </w:p>
    <w:p w14:paraId="426A8DF0" w14:textId="77777777" w:rsidR="007B17E4" w:rsidRPr="007B17E4" w:rsidRDefault="007B17E4" w:rsidP="004A3D45">
      <w:pPr>
        <w:tabs>
          <w:tab w:val="clear" w:pos="794"/>
          <w:tab w:val="clear" w:pos="1191"/>
          <w:tab w:val="clear" w:pos="1588"/>
          <w:tab w:val="clear" w:pos="1985"/>
        </w:tabs>
        <w:overflowPunct/>
        <w:autoSpaceDE/>
        <w:autoSpaceDN/>
        <w:adjustRightInd/>
        <w:snapToGrid w:val="0"/>
        <w:jc w:val="both"/>
        <w:textAlignment w:val="auto"/>
        <w:rPr>
          <w:rFonts w:cs="Calibri"/>
          <w:szCs w:val="24"/>
          <w:lang w:val="en-US" w:eastAsia="zh-CN"/>
        </w:rPr>
      </w:pPr>
      <w:r w:rsidRPr="007B17E4">
        <w:rPr>
          <w:rFonts w:cs="Calibri" w:hint="eastAsia"/>
          <w:szCs w:val="24"/>
          <w:lang w:val="en-US" w:eastAsia="zh-CN"/>
        </w:rPr>
        <w:t>3.3</w:t>
      </w:r>
      <w:r w:rsidRPr="007B17E4">
        <w:rPr>
          <w:rFonts w:cs="Calibri"/>
          <w:szCs w:val="24"/>
          <w:lang w:val="en-US" w:eastAsia="zh-CN"/>
        </w:rPr>
        <w:tab/>
      </w:r>
      <w:r w:rsidRPr="007B17E4">
        <w:rPr>
          <w:rFonts w:cs="Calibri" w:hint="eastAsia"/>
          <w:szCs w:val="24"/>
          <w:lang w:val="en-US" w:eastAsia="zh-CN"/>
        </w:rPr>
        <w:t>双方确认，本备忘录、合作或双方为执行本备忘录而开展的任何活动，均不得被解释为国际电联对华为或第三方的任何政策、产品、服务或其他商业提供项目的直接或间接认可。为此，根据本备忘录可能开展的任何活动，以及在这些活动中创建、共享、发布或传达的任何文件、培训资料或其他信息，均应遵守以下原则：</w:t>
      </w:r>
    </w:p>
    <w:p w14:paraId="0CD3F919" w14:textId="2DA58733" w:rsidR="007B17E4" w:rsidRPr="004A3D45" w:rsidRDefault="007B17E4" w:rsidP="004A3D45">
      <w:pPr>
        <w:pStyle w:val="enumlev1"/>
        <w:rPr>
          <w:szCs w:val="24"/>
          <w:lang w:val="ru-RU" w:eastAsia="zh-CN"/>
        </w:rPr>
      </w:pPr>
      <w:r w:rsidRPr="004A3D45">
        <w:rPr>
          <w:rFonts w:hint="eastAsia"/>
          <w:szCs w:val="24"/>
          <w:lang w:val="ru-RU" w:eastAsia="zh-CN"/>
        </w:rPr>
        <w:t>a</w:t>
      </w:r>
      <w:r w:rsidR="004A3D45">
        <w:rPr>
          <w:szCs w:val="24"/>
          <w:lang w:val="ru-RU" w:eastAsia="zh-CN"/>
        </w:rPr>
        <w:t>)</w:t>
      </w:r>
      <w:r w:rsidRPr="004A3D45">
        <w:rPr>
          <w:szCs w:val="24"/>
          <w:lang w:val="ru-RU" w:eastAsia="zh-CN"/>
        </w:rPr>
        <w:tab/>
      </w:r>
      <w:r w:rsidRPr="004A3D45">
        <w:rPr>
          <w:rFonts w:hint="eastAsia"/>
          <w:szCs w:val="24"/>
          <w:lang w:val="ru-RU" w:eastAsia="zh-CN"/>
        </w:rPr>
        <w:t>推进国际电联《组织法》和《公约》以及国际电联能力建设和培训活动相关监管框架所述的国际电联能力建设目标；</w:t>
      </w:r>
    </w:p>
    <w:p w14:paraId="3B07DD71" w14:textId="3AC38F47" w:rsidR="007B17E4" w:rsidRPr="004A3D45" w:rsidRDefault="007B17E4" w:rsidP="004A3D45">
      <w:pPr>
        <w:pStyle w:val="enumlev1"/>
        <w:rPr>
          <w:szCs w:val="24"/>
          <w:lang w:val="ru-RU" w:eastAsia="zh-CN"/>
        </w:rPr>
      </w:pPr>
      <w:r w:rsidRPr="004A3D45">
        <w:rPr>
          <w:szCs w:val="24"/>
          <w:lang w:val="ru-RU" w:eastAsia="zh-CN"/>
        </w:rPr>
        <w:t>b</w:t>
      </w:r>
      <w:r w:rsidR="004A3D45">
        <w:rPr>
          <w:szCs w:val="24"/>
          <w:lang w:val="ru-RU" w:eastAsia="zh-CN"/>
        </w:rPr>
        <w:t>)</w:t>
      </w:r>
      <w:r w:rsidRPr="004A3D45">
        <w:rPr>
          <w:szCs w:val="24"/>
          <w:lang w:val="ru-RU" w:eastAsia="zh-CN"/>
        </w:rPr>
        <w:tab/>
      </w:r>
      <w:r w:rsidRPr="004A3D45">
        <w:rPr>
          <w:rFonts w:hint="eastAsia"/>
          <w:szCs w:val="24"/>
          <w:lang w:val="ru-RU" w:eastAsia="zh-CN"/>
        </w:rPr>
        <w:t>维护国际电联的公正性和中立性；</w:t>
      </w:r>
    </w:p>
    <w:p w14:paraId="37C71C15" w14:textId="2D102792" w:rsidR="007B17E4" w:rsidRPr="004A3D45" w:rsidRDefault="007B17E4" w:rsidP="004A3D45">
      <w:pPr>
        <w:pStyle w:val="enumlev1"/>
        <w:rPr>
          <w:szCs w:val="24"/>
          <w:lang w:val="ru-RU" w:eastAsia="zh-CN"/>
        </w:rPr>
      </w:pPr>
      <w:r w:rsidRPr="004A3D45">
        <w:rPr>
          <w:szCs w:val="24"/>
          <w:lang w:val="ru-RU" w:eastAsia="zh-CN"/>
        </w:rPr>
        <w:t>c</w:t>
      </w:r>
      <w:r w:rsidR="004A3D45">
        <w:rPr>
          <w:szCs w:val="24"/>
          <w:lang w:val="ru-RU" w:eastAsia="zh-CN"/>
        </w:rPr>
        <w:t>)</w:t>
      </w:r>
      <w:r w:rsidRPr="004A3D45">
        <w:rPr>
          <w:szCs w:val="24"/>
          <w:lang w:val="ru-RU" w:eastAsia="zh-CN"/>
        </w:rPr>
        <w:tab/>
      </w:r>
      <w:r w:rsidRPr="004A3D45">
        <w:rPr>
          <w:rFonts w:hint="eastAsia"/>
          <w:szCs w:val="24"/>
          <w:lang w:val="ru-RU" w:eastAsia="zh-CN"/>
        </w:rPr>
        <w:t>以公平、公正、全面和技术中立的方式提供所有信息；</w:t>
      </w:r>
    </w:p>
    <w:p w14:paraId="6C8D17E9" w14:textId="2DFF916D" w:rsidR="007B17E4" w:rsidRPr="004A3D45" w:rsidRDefault="007B17E4" w:rsidP="004A3D45">
      <w:pPr>
        <w:pStyle w:val="enumlev1"/>
        <w:rPr>
          <w:szCs w:val="24"/>
          <w:lang w:val="ru-RU" w:eastAsia="zh-CN"/>
        </w:rPr>
      </w:pPr>
      <w:r w:rsidRPr="004A3D45">
        <w:rPr>
          <w:szCs w:val="24"/>
          <w:lang w:val="ru-RU" w:eastAsia="zh-CN"/>
        </w:rPr>
        <w:t>d</w:t>
      </w:r>
      <w:r w:rsidR="004A3D45">
        <w:rPr>
          <w:szCs w:val="24"/>
          <w:lang w:val="ru-RU" w:eastAsia="zh-CN"/>
        </w:rPr>
        <w:t>)</w:t>
      </w:r>
      <w:r w:rsidRPr="004A3D45">
        <w:rPr>
          <w:szCs w:val="24"/>
          <w:lang w:val="ru-RU" w:eastAsia="zh-CN"/>
        </w:rPr>
        <w:tab/>
      </w:r>
      <w:r w:rsidRPr="004A3D45">
        <w:rPr>
          <w:rFonts w:hint="eastAsia"/>
          <w:szCs w:val="24"/>
          <w:lang w:val="ru-RU" w:eastAsia="zh-CN"/>
        </w:rPr>
        <w:t>避免直接或间接提及特定产品或服务，或另行做出支持或反对任何此类产品或服务的表态；</w:t>
      </w:r>
    </w:p>
    <w:p w14:paraId="7BDB2E04" w14:textId="35584536" w:rsidR="007B17E4" w:rsidRPr="004A3D45" w:rsidRDefault="007B17E4" w:rsidP="004A3D45">
      <w:pPr>
        <w:pStyle w:val="enumlev1"/>
        <w:rPr>
          <w:szCs w:val="24"/>
          <w:lang w:val="ru-RU" w:eastAsia="zh-CN"/>
        </w:rPr>
      </w:pPr>
      <w:r w:rsidRPr="004A3D45">
        <w:rPr>
          <w:szCs w:val="24"/>
          <w:lang w:val="ru-RU" w:eastAsia="zh-CN"/>
        </w:rPr>
        <w:t>e</w:t>
      </w:r>
      <w:r w:rsidR="004A3D45">
        <w:rPr>
          <w:szCs w:val="24"/>
          <w:lang w:val="ru-RU" w:eastAsia="zh-CN"/>
        </w:rPr>
        <w:t>)</w:t>
      </w:r>
      <w:r w:rsidRPr="004A3D45">
        <w:rPr>
          <w:szCs w:val="24"/>
          <w:lang w:val="ru-RU" w:eastAsia="zh-CN"/>
        </w:rPr>
        <w:tab/>
      </w:r>
      <w:r w:rsidRPr="004A3D45">
        <w:rPr>
          <w:rFonts w:hint="eastAsia"/>
          <w:szCs w:val="24"/>
          <w:lang w:val="ru-RU" w:eastAsia="zh-CN"/>
        </w:rPr>
        <w:t>避免涉及商标、服务标志或认证标识。</w:t>
      </w:r>
    </w:p>
    <w:p w14:paraId="57BC0D79" w14:textId="77777777" w:rsidR="001F5C77" w:rsidRPr="001F5C77" w:rsidRDefault="007B17E4" w:rsidP="001F5C77">
      <w:pPr>
        <w:pStyle w:val="ArtNo"/>
        <w:spacing w:before="360"/>
        <w:rPr>
          <w:rFonts w:eastAsiaTheme="minorEastAsia"/>
          <w:sz w:val="24"/>
          <w:szCs w:val="24"/>
          <w:lang w:val="ru-RU"/>
        </w:rPr>
      </w:pPr>
      <w:r w:rsidRPr="001F5C77">
        <w:rPr>
          <w:rFonts w:eastAsiaTheme="minorEastAsia" w:hint="eastAsia"/>
          <w:sz w:val="24"/>
          <w:szCs w:val="24"/>
          <w:lang w:val="ru-RU"/>
        </w:rPr>
        <w:t>第</w:t>
      </w:r>
      <w:r w:rsidRPr="001F5C77">
        <w:rPr>
          <w:rFonts w:eastAsiaTheme="minorEastAsia" w:hint="eastAsia"/>
          <w:sz w:val="24"/>
          <w:szCs w:val="24"/>
          <w:lang w:val="ru-RU"/>
        </w:rPr>
        <w:t>4</w:t>
      </w:r>
      <w:r w:rsidRPr="001F5C77">
        <w:rPr>
          <w:rFonts w:eastAsiaTheme="minorEastAsia" w:hint="eastAsia"/>
          <w:sz w:val="24"/>
          <w:szCs w:val="24"/>
          <w:lang w:val="ru-RU"/>
        </w:rPr>
        <w:t>条</w:t>
      </w:r>
    </w:p>
    <w:p w14:paraId="228150B5" w14:textId="1604F873" w:rsidR="007B17E4" w:rsidRPr="001F5C77" w:rsidRDefault="007B17E4" w:rsidP="001F5C77">
      <w:pPr>
        <w:pStyle w:val="Arttitle"/>
        <w:spacing w:before="120"/>
        <w:rPr>
          <w:rFonts w:eastAsiaTheme="minorEastAsia"/>
          <w:sz w:val="24"/>
          <w:szCs w:val="24"/>
          <w:lang w:val="ru-RU"/>
        </w:rPr>
      </w:pPr>
      <w:proofErr w:type="spellStart"/>
      <w:r w:rsidRPr="001F5C77">
        <w:rPr>
          <w:rFonts w:eastAsiaTheme="minorEastAsia" w:hint="eastAsia"/>
          <w:sz w:val="24"/>
          <w:szCs w:val="24"/>
          <w:lang w:val="ru-RU"/>
        </w:rPr>
        <w:t>生效；修正与终止</w:t>
      </w:r>
      <w:proofErr w:type="spellEnd"/>
    </w:p>
    <w:p w14:paraId="5601EFF7" w14:textId="77777777" w:rsidR="007B17E4" w:rsidRPr="007B17E4" w:rsidRDefault="007B17E4" w:rsidP="001F5C77">
      <w:pPr>
        <w:tabs>
          <w:tab w:val="clear" w:pos="794"/>
          <w:tab w:val="clear" w:pos="1191"/>
          <w:tab w:val="clear" w:pos="1588"/>
          <w:tab w:val="clear" w:pos="1985"/>
        </w:tabs>
        <w:overflowPunct/>
        <w:autoSpaceDE/>
        <w:autoSpaceDN/>
        <w:adjustRightInd/>
        <w:snapToGrid w:val="0"/>
        <w:jc w:val="both"/>
        <w:textAlignment w:val="auto"/>
        <w:rPr>
          <w:rFonts w:cs="Calibri"/>
          <w:szCs w:val="24"/>
          <w:lang w:val="en-US" w:eastAsia="zh-CN"/>
        </w:rPr>
      </w:pPr>
      <w:r w:rsidRPr="007B17E4">
        <w:rPr>
          <w:rFonts w:cs="Calibri"/>
          <w:szCs w:val="24"/>
          <w:lang w:val="en-US" w:eastAsia="zh-CN"/>
        </w:rPr>
        <w:t>4</w:t>
      </w:r>
      <w:r w:rsidRPr="007B17E4">
        <w:rPr>
          <w:rFonts w:cs="Calibri" w:hint="eastAsia"/>
          <w:szCs w:val="24"/>
          <w:lang w:val="en-US" w:eastAsia="zh-CN"/>
        </w:rPr>
        <w:t>.</w:t>
      </w:r>
      <w:r w:rsidRPr="007B17E4">
        <w:rPr>
          <w:rFonts w:cs="Calibri"/>
          <w:szCs w:val="24"/>
          <w:lang w:val="en-US" w:eastAsia="zh-CN"/>
        </w:rPr>
        <w:t>1</w:t>
      </w:r>
      <w:r w:rsidRPr="007B17E4">
        <w:rPr>
          <w:rFonts w:cs="Calibri"/>
          <w:szCs w:val="24"/>
          <w:lang w:val="en-US" w:eastAsia="zh-CN"/>
        </w:rPr>
        <w:tab/>
      </w:r>
      <w:r w:rsidRPr="007B17E4">
        <w:rPr>
          <w:rFonts w:cs="Calibri" w:hint="eastAsia"/>
          <w:szCs w:val="24"/>
          <w:lang w:val="en-US" w:eastAsia="zh-CN"/>
        </w:rPr>
        <w:t>本备忘录自双方签署之日起生效，其条款将一直适用至本备忘录根据其条款终止。</w:t>
      </w:r>
    </w:p>
    <w:p w14:paraId="235FCA1F" w14:textId="77777777" w:rsidR="007B17E4" w:rsidRPr="007B17E4" w:rsidRDefault="007B17E4" w:rsidP="001F5C77">
      <w:pPr>
        <w:tabs>
          <w:tab w:val="clear" w:pos="794"/>
          <w:tab w:val="clear" w:pos="1191"/>
          <w:tab w:val="clear" w:pos="1588"/>
          <w:tab w:val="clear" w:pos="1985"/>
        </w:tabs>
        <w:overflowPunct/>
        <w:autoSpaceDE/>
        <w:autoSpaceDN/>
        <w:adjustRightInd/>
        <w:snapToGrid w:val="0"/>
        <w:jc w:val="both"/>
        <w:textAlignment w:val="auto"/>
        <w:rPr>
          <w:rFonts w:cs="Calibri"/>
          <w:szCs w:val="24"/>
          <w:lang w:val="en-US" w:eastAsia="zh-CN"/>
        </w:rPr>
      </w:pPr>
      <w:r w:rsidRPr="007B17E4">
        <w:rPr>
          <w:rFonts w:cs="Calibri"/>
          <w:szCs w:val="24"/>
          <w:lang w:val="en-US" w:eastAsia="zh-CN"/>
        </w:rPr>
        <w:t>4</w:t>
      </w:r>
      <w:r w:rsidRPr="007B17E4">
        <w:rPr>
          <w:rFonts w:cs="Calibri" w:hint="eastAsia"/>
          <w:szCs w:val="24"/>
          <w:lang w:val="en-US" w:eastAsia="zh-CN"/>
        </w:rPr>
        <w:t>.</w:t>
      </w:r>
      <w:r w:rsidRPr="007B17E4">
        <w:rPr>
          <w:rFonts w:cs="Calibri"/>
          <w:szCs w:val="24"/>
          <w:lang w:val="en-US" w:eastAsia="zh-CN"/>
        </w:rPr>
        <w:t>2</w:t>
      </w:r>
      <w:r w:rsidRPr="007B17E4">
        <w:rPr>
          <w:rFonts w:cs="Calibri"/>
          <w:szCs w:val="24"/>
          <w:lang w:val="en-US" w:eastAsia="zh-CN"/>
        </w:rPr>
        <w:tab/>
      </w:r>
      <w:r w:rsidRPr="007B17E4">
        <w:rPr>
          <w:rFonts w:cs="Calibri" w:hint="eastAsia"/>
          <w:szCs w:val="24"/>
          <w:lang w:val="en-US" w:eastAsia="zh-CN"/>
        </w:rPr>
        <w:t>本备忘录只能根据双方同意并签署的书面修正案进行修改或补充。所有此类修改都将作为本备忘录的附件，并构成本备忘录不可分割的一部分。</w:t>
      </w:r>
    </w:p>
    <w:p w14:paraId="2CD9D69D" w14:textId="77777777" w:rsidR="007B17E4" w:rsidRPr="007B17E4" w:rsidRDefault="007B17E4" w:rsidP="001F5C77">
      <w:pPr>
        <w:tabs>
          <w:tab w:val="clear" w:pos="794"/>
          <w:tab w:val="clear" w:pos="1191"/>
          <w:tab w:val="clear" w:pos="1588"/>
          <w:tab w:val="clear" w:pos="1985"/>
        </w:tabs>
        <w:overflowPunct/>
        <w:autoSpaceDE/>
        <w:autoSpaceDN/>
        <w:adjustRightInd/>
        <w:snapToGrid w:val="0"/>
        <w:jc w:val="both"/>
        <w:textAlignment w:val="auto"/>
        <w:rPr>
          <w:rFonts w:cs="Calibri"/>
          <w:szCs w:val="24"/>
          <w:lang w:val="en-US" w:eastAsia="zh-CN"/>
        </w:rPr>
      </w:pPr>
      <w:r w:rsidRPr="007B17E4">
        <w:rPr>
          <w:rFonts w:cs="Calibri"/>
          <w:szCs w:val="24"/>
          <w:lang w:val="en-US" w:eastAsia="zh-CN"/>
        </w:rPr>
        <w:t>4</w:t>
      </w:r>
      <w:r w:rsidRPr="007B17E4">
        <w:rPr>
          <w:rFonts w:cs="Calibri" w:hint="eastAsia"/>
          <w:szCs w:val="24"/>
          <w:lang w:val="en-US" w:eastAsia="zh-CN"/>
        </w:rPr>
        <w:t>.3</w:t>
      </w:r>
      <w:r w:rsidRPr="007B17E4">
        <w:rPr>
          <w:rFonts w:cs="Calibri"/>
          <w:szCs w:val="24"/>
          <w:lang w:val="en-US" w:eastAsia="zh-CN"/>
        </w:rPr>
        <w:tab/>
      </w:r>
      <w:r w:rsidRPr="007B17E4">
        <w:rPr>
          <w:rFonts w:cs="Calibri" w:hint="eastAsia"/>
          <w:szCs w:val="24"/>
          <w:lang w:val="en-US" w:eastAsia="zh-CN"/>
        </w:rPr>
        <w:t>任何一方均可在此类终止的生效日期至少三十（</w:t>
      </w:r>
      <w:r w:rsidRPr="007B17E4">
        <w:rPr>
          <w:rFonts w:cs="Calibri" w:hint="eastAsia"/>
          <w:szCs w:val="24"/>
          <w:lang w:val="en-US" w:eastAsia="zh-CN"/>
        </w:rPr>
        <w:t>30</w:t>
      </w:r>
      <w:r w:rsidRPr="007B17E4">
        <w:rPr>
          <w:rFonts w:cs="Calibri" w:hint="eastAsia"/>
          <w:szCs w:val="24"/>
          <w:lang w:val="en-US" w:eastAsia="zh-CN"/>
        </w:rPr>
        <w:t>）天之前，通过向对方递交书面通知而终止本备忘录。</w:t>
      </w:r>
    </w:p>
    <w:p w14:paraId="6B0D7392" w14:textId="77777777" w:rsidR="001F5C77" w:rsidRPr="001F5C77" w:rsidRDefault="007B17E4" w:rsidP="001F5C77">
      <w:pPr>
        <w:pStyle w:val="ArtNo"/>
        <w:spacing w:before="360"/>
        <w:rPr>
          <w:rFonts w:eastAsiaTheme="minorEastAsia"/>
          <w:sz w:val="24"/>
          <w:szCs w:val="24"/>
          <w:lang w:val="ru-RU"/>
        </w:rPr>
      </w:pPr>
      <w:r w:rsidRPr="001F5C77">
        <w:rPr>
          <w:rFonts w:eastAsiaTheme="minorEastAsia" w:hint="eastAsia"/>
          <w:sz w:val="24"/>
          <w:szCs w:val="24"/>
          <w:lang w:val="ru-RU"/>
        </w:rPr>
        <w:t>第</w:t>
      </w:r>
      <w:r w:rsidRPr="001F5C77">
        <w:rPr>
          <w:rFonts w:eastAsiaTheme="minorEastAsia" w:hint="eastAsia"/>
          <w:sz w:val="24"/>
          <w:szCs w:val="24"/>
          <w:lang w:val="ru-RU"/>
        </w:rPr>
        <w:t>5</w:t>
      </w:r>
      <w:r w:rsidRPr="001F5C77">
        <w:rPr>
          <w:rFonts w:eastAsiaTheme="minorEastAsia" w:hint="eastAsia"/>
          <w:sz w:val="24"/>
          <w:szCs w:val="24"/>
          <w:lang w:val="ru-RU"/>
        </w:rPr>
        <w:t>条</w:t>
      </w:r>
    </w:p>
    <w:p w14:paraId="3C0B0639" w14:textId="56147D08" w:rsidR="007B17E4" w:rsidRPr="001F5C77" w:rsidRDefault="007B17E4" w:rsidP="001F5C77">
      <w:pPr>
        <w:pStyle w:val="Arttitle"/>
        <w:spacing w:before="120"/>
        <w:rPr>
          <w:rFonts w:eastAsiaTheme="minorEastAsia"/>
          <w:sz w:val="24"/>
          <w:szCs w:val="24"/>
          <w:lang w:val="ru-RU"/>
        </w:rPr>
      </w:pPr>
      <w:proofErr w:type="spellStart"/>
      <w:r w:rsidRPr="001F5C77">
        <w:rPr>
          <w:rFonts w:eastAsiaTheme="minorEastAsia" w:hint="eastAsia"/>
          <w:sz w:val="24"/>
          <w:szCs w:val="24"/>
          <w:lang w:val="ru-RU"/>
        </w:rPr>
        <w:t>沟通和通知渠道</w:t>
      </w:r>
      <w:proofErr w:type="spellEnd"/>
    </w:p>
    <w:p w14:paraId="0DFA9399" w14:textId="77777777" w:rsidR="007B17E4" w:rsidRPr="007B17E4" w:rsidRDefault="007B17E4" w:rsidP="001F5C77">
      <w:pPr>
        <w:tabs>
          <w:tab w:val="clear" w:pos="794"/>
          <w:tab w:val="clear" w:pos="1191"/>
          <w:tab w:val="clear" w:pos="1588"/>
          <w:tab w:val="clear" w:pos="1985"/>
          <w:tab w:val="left" w:pos="567"/>
        </w:tabs>
        <w:overflowPunct/>
        <w:autoSpaceDE/>
        <w:autoSpaceDN/>
        <w:adjustRightInd/>
        <w:snapToGrid w:val="0"/>
        <w:jc w:val="both"/>
        <w:textAlignment w:val="auto"/>
        <w:rPr>
          <w:rFonts w:eastAsia="DengXian" w:cs="Arial"/>
          <w:szCs w:val="24"/>
          <w:lang w:val="en-US" w:eastAsia="zh-CN"/>
        </w:rPr>
      </w:pPr>
      <w:r w:rsidRPr="007B17E4">
        <w:rPr>
          <w:rFonts w:eastAsia="DengXian" w:cs="Arial"/>
          <w:szCs w:val="24"/>
          <w:lang w:val="en-US" w:eastAsia="zh-CN"/>
        </w:rPr>
        <w:t>5.1</w:t>
      </w:r>
      <w:r w:rsidRPr="007B17E4">
        <w:rPr>
          <w:rFonts w:eastAsia="DengXian" w:cs="Arial"/>
          <w:szCs w:val="24"/>
          <w:lang w:val="en-US" w:eastAsia="zh-CN"/>
        </w:rPr>
        <w:tab/>
      </w:r>
      <w:r w:rsidRPr="007B17E4">
        <w:rPr>
          <w:rFonts w:cs="Arial" w:hint="eastAsia"/>
          <w:szCs w:val="24"/>
          <w:lang w:val="en-US" w:eastAsia="zh-CN"/>
        </w:rPr>
        <w:t>为了便于执行协议和双方在本备忘录框架下制定的其他安排，双方将设立以下联系渠道：</w:t>
      </w:r>
    </w:p>
    <w:p w14:paraId="60FD14B8" w14:textId="77777777" w:rsidR="007B17E4" w:rsidRPr="007B17E4" w:rsidRDefault="007B17E4" w:rsidP="001F5C77">
      <w:pPr>
        <w:tabs>
          <w:tab w:val="clear" w:pos="794"/>
          <w:tab w:val="clear" w:pos="1191"/>
          <w:tab w:val="clear" w:pos="1588"/>
          <w:tab w:val="clear" w:pos="1985"/>
          <w:tab w:val="left" w:pos="567"/>
        </w:tabs>
        <w:overflowPunct/>
        <w:autoSpaceDE/>
        <w:autoSpaceDN/>
        <w:adjustRightInd/>
        <w:snapToGrid w:val="0"/>
        <w:jc w:val="both"/>
        <w:textAlignment w:val="auto"/>
        <w:rPr>
          <w:rFonts w:eastAsia="DengXian" w:cs="Arial"/>
          <w:szCs w:val="24"/>
          <w:lang w:val="en-US" w:eastAsia="zh-CN"/>
        </w:rPr>
      </w:pPr>
      <w:r w:rsidRPr="007B17E4">
        <w:rPr>
          <w:rFonts w:ascii="SimSun" w:hAnsi="SimSun"/>
          <w:szCs w:val="24"/>
          <w:lang w:val="en-US" w:eastAsia="zh-CN"/>
        </w:rPr>
        <w:t>国际电联</w:t>
      </w:r>
      <w:r w:rsidRPr="007B17E4">
        <w:rPr>
          <w:rFonts w:eastAsia="DengXian" w:cs="Arial" w:hint="eastAsia"/>
          <w:szCs w:val="24"/>
          <w:lang w:val="en-US" w:eastAsia="zh-CN"/>
        </w:rPr>
        <w:t>：</w:t>
      </w:r>
    </w:p>
    <w:p w14:paraId="6810C343" w14:textId="304274A4" w:rsidR="007B17E4" w:rsidRPr="00405039" w:rsidRDefault="007B17E4" w:rsidP="001F5C77">
      <w:pPr>
        <w:tabs>
          <w:tab w:val="clear" w:pos="794"/>
          <w:tab w:val="clear" w:pos="1191"/>
          <w:tab w:val="clear" w:pos="1588"/>
          <w:tab w:val="clear" w:pos="1985"/>
          <w:tab w:val="left" w:pos="567"/>
        </w:tabs>
        <w:overflowPunct/>
        <w:autoSpaceDE/>
        <w:autoSpaceDN/>
        <w:adjustRightInd/>
        <w:snapToGrid w:val="0"/>
        <w:ind w:left="794"/>
        <w:textAlignment w:val="auto"/>
        <w:rPr>
          <w:rFonts w:eastAsia="DengXian" w:cs="Arial"/>
          <w:b/>
          <w:szCs w:val="24"/>
          <w:lang w:val="en-US" w:eastAsia="zh-CN"/>
        </w:rPr>
      </w:pPr>
      <w:r w:rsidRPr="007B17E4">
        <w:rPr>
          <w:rFonts w:eastAsia="DengXian" w:cs="Arial"/>
          <w:szCs w:val="24"/>
          <w:lang w:val="en-US" w:eastAsia="zh-CN"/>
        </w:rPr>
        <w:t>数字知识中心部主任</w:t>
      </w:r>
      <w:r w:rsidRPr="007B17E4">
        <w:rPr>
          <w:rFonts w:eastAsia="DengXian" w:cs="Arial"/>
          <w:szCs w:val="24"/>
          <w:lang w:val="en-US" w:eastAsia="zh-CN"/>
        </w:rPr>
        <w:br/>
      </w:r>
      <w:r w:rsidRPr="007B17E4">
        <w:rPr>
          <w:rFonts w:eastAsia="DengXian" w:cs="Arial"/>
          <w:szCs w:val="24"/>
          <w:lang w:val="en-US" w:eastAsia="zh-CN"/>
        </w:rPr>
        <w:t>金恩珠博士</w:t>
      </w:r>
      <w:r w:rsidRPr="007B17E4">
        <w:rPr>
          <w:rFonts w:eastAsia="DengXian" w:cs="Arial"/>
          <w:szCs w:val="24"/>
          <w:lang w:val="en-US" w:eastAsia="zh-CN"/>
        </w:rPr>
        <w:br/>
        <w:t>International Telecommunication Union</w:t>
      </w:r>
      <w:r w:rsidRPr="007B17E4">
        <w:rPr>
          <w:rFonts w:eastAsia="DengXian" w:cs="Arial"/>
          <w:szCs w:val="24"/>
          <w:lang w:val="en-US" w:eastAsia="zh-CN"/>
        </w:rPr>
        <w:br/>
        <w:t>Place des Nations</w:t>
      </w:r>
      <w:r w:rsidRPr="007B17E4">
        <w:rPr>
          <w:rFonts w:eastAsia="DengXian" w:cs="Arial"/>
          <w:szCs w:val="24"/>
          <w:lang w:val="en-US" w:eastAsia="zh-CN"/>
        </w:rPr>
        <w:br/>
      </w:r>
      <w:bookmarkStart w:id="142" w:name="lt_pId086"/>
      <w:r w:rsidRPr="007B17E4">
        <w:rPr>
          <w:rFonts w:eastAsia="DengXian" w:cs="Arial"/>
          <w:szCs w:val="24"/>
          <w:lang w:val="en-US" w:eastAsia="zh-CN"/>
        </w:rPr>
        <w:t>CH-1211 Geneva</w:t>
      </w:r>
      <w:bookmarkEnd w:id="142"/>
      <w:r w:rsidRPr="007B17E4">
        <w:rPr>
          <w:rFonts w:eastAsia="DengXian" w:cs="Arial"/>
          <w:szCs w:val="24"/>
          <w:lang w:val="en-US" w:eastAsia="zh-CN"/>
        </w:rPr>
        <w:br/>
        <w:t>Switzerland</w:t>
      </w:r>
      <w:r w:rsidRPr="007B17E4">
        <w:rPr>
          <w:rFonts w:eastAsia="DengXian" w:cs="Arial"/>
          <w:szCs w:val="24"/>
          <w:lang w:val="en-US" w:eastAsia="zh-CN"/>
        </w:rPr>
        <w:br/>
      </w:r>
      <w:bookmarkStart w:id="143" w:name="lt_pId089"/>
      <w:r w:rsidRPr="007B17E4">
        <w:rPr>
          <w:rFonts w:eastAsia="DengXian" w:cs="Arial" w:hint="eastAsia"/>
          <w:szCs w:val="24"/>
          <w:lang w:val="en-US" w:eastAsia="zh-CN"/>
        </w:rPr>
        <w:lastRenderedPageBreak/>
        <w:t>电话：</w:t>
      </w:r>
      <w:r w:rsidRPr="007B17E4">
        <w:rPr>
          <w:rFonts w:eastAsia="DengXian" w:cs="Arial" w:hint="eastAsia"/>
          <w:szCs w:val="24"/>
          <w:lang w:val="en-US" w:eastAsia="zh-CN"/>
        </w:rPr>
        <w:t>+41</w:t>
      </w:r>
      <w:r w:rsidRPr="007B17E4">
        <w:rPr>
          <w:rFonts w:eastAsia="DengXian" w:cs="Arial"/>
          <w:szCs w:val="24"/>
          <w:lang w:val="en-US" w:eastAsia="zh-CN"/>
        </w:rPr>
        <w:t xml:space="preserve"> </w:t>
      </w:r>
      <w:r w:rsidRPr="007B17E4">
        <w:rPr>
          <w:rFonts w:eastAsia="DengXian" w:cs="Arial" w:hint="eastAsia"/>
          <w:szCs w:val="24"/>
          <w:lang w:val="en-US" w:eastAsia="zh-CN"/>
        </w:rPr>
        <w:t>22</w:t>
      </w:r>
      <w:r w:rsidRPr="007B17E4">
        <w:rPr>
          <w:rFonts w:eastAsia="DengXian" w:cs="Arial"/>
          <w:szCs w:val="24"/>
          <w:lang w:val="en-US" w:eastAsia="zh-CN"/>
        </w:rPr>
        <w:t xml:space="preserve"> </w:t>
      </w:r>
      <w:r w:rsidRPr="007B17E4">
        <w:rPr>
          <w:rFonts w:eastAsia="DengXian" w:cs="Arial" w:hint="eastAsia"/>
          <w:szCs w:val="24"/>
          <w:lang w:val="en-US" w:eastAsia="zh-CN"/>
        </w:rPr>
        <w:t>730</w:t>
      </w:r>
      <w:r w:rsidRPr="007B17E4">
        <w:rPr>
          <w:rFonts w:eastAsia="DengXian" w:cs="Arial"/>
          <w:szCs w:val="24"/>
          <w:lang w:val="en-US" w:eastAsia="zh-CN"/>
        </w:rPr>
        <w:t xml:space="preserve"> </w:t>
      </w:r>
      <w:r w:rsidRPr="007B17E4">
        <w:rPr>
          <w:rFonts w:eastAsia="DengXian" w:cs="Arial" w:hint="eastAsia"/>
          <w:szCs w:val="24"/>
          <w:lang w:val="en-US" w:eastAsia="zh-CN"/>
        </w:rPr>
        <w:t>59</w:t>
      </w:r>
      <w:r w:rsidRPr="007B17E4">
        <w:rPr>
          <w:rFonts w:eastAsia="DengXian" w:cs="Arial"/>
          <w:szCs w:val="24"/>
          <w:lang w:val="en-US" w:eastAsia="zh-CN"/>
        </w:rPr>
        <w:t xml:space="preserve"> </w:t>
      </w:r>
      <w:r w:rsidRPr="007B17E4">
        <w:rPr>
          <w:rFonts w:eastAsia="DengXian" w:cs="Arial" w:hint="eastAsia"/>
          <w:szCs w:val="24"/>
          <w:lang w:val="en-US" w:eastAsia="zh-CN"/>
        </w:rPr>
        <w:t>00</w:t>
      </w:r>
      <w:bookmarkEnd w:id="143"/>
      <w:r w:rsidRPr="007B17E4">
        <w:rPr>
          <w:rFonts w:eastAsia="DengXian" w:cs="Arial"/>
          <w:szCs w:val="24"/>
          <w:lang w:val="en-US" w:eastAsia="zh-CN"/>
        </w:rPr>
        <w:br/>
      </w:r>
      <w:r w:rsidRPr="007B17E4">
        <w:rPr>
          <w:rFonts w:eastAsia="DengXian" w:cs="Arial" w:hint="eastAsia"/>
          <w:szCs w:val="24"/>
          <w:lang w:val="en-US" w:eastAsia="zh-CN"/>
        </w:rPr>
        <w:t>电子邮件：</w:t>
      </w:r>
      <w:r w:rsidR="00074AE2">
        <w:fldChar w:fldCharType="begin"/>
      </w:r>
      <w:r w:rsidR="00074AE2">
        <w:instrText xml:space="preserve"> HYPERLINK "mailto:eun-ju.kim@itu.int" </w:instrText>
      </w:r>
      <w:r w:rsidR="00074AE2">
        <w:fldChar w:fldCharType="separate"/>
      </w:r>
      <w:r w:rsidR="001F5C77" w:rsidRPr="008B06D3">
        <w:rPr>
          <w:rStyle w:val="Hyperlink"/>
          <w:lang w:val="ru-RU"/>
        </w:rPr>
        <w:t>eun-ju.kim@itu.int</w:t>
      </w:r>
      <w:r w:rsidR="00074AE2">
        <w:rPr>
          <w:rStyle w:val="Hyperlink"/>
          <w:lang w:val="ru-RU"/>
        </w:rPr>
        <w:fldChar w:fldCharType="end"/>
      </w:r>
    </w:p>
    <w:p w14:paraId="6F280E28" w14:textId="77777777" w:rsidR="007B17E4" w:rsidRPr="007B17E4" w:rsidRDefault="007B17E4" w:rsidP="001F5C77">
      <w:pPr>
        <w:tabs>
          <w:tab w:val="clear" w:pos="794"/>
          <w:tab w:val="clear" w:pos="1191"/>
          <w:tab w:val="clear" w:pos="1588"/>
          <w:tab w:val="clear" w:pos="1985"/>
          <w:tab w:val="left" w:pos="567"/>
        </w:tabs>
        <w:overflowPunct/>
        <w:autoSpaceDE/>
        <w:autoSpaceDN/>
        <w:adjustRightInd/>
        <w:snapToGrid w:val="0"/>
        <w:textAlignment w:val="auto"/>
        <w:rPr>
          <w:rFonts w:eastAsia="DengXian" w:cs="Arial"/>
          <w:szCs w:val="24"/>
          <w:lang w:val="en-US" w:eastAsia="zh-CN"/>
        </w:rPr>
      </w:pPr>
      <w:r w:rsidRPr="007B17E4">
        <w:rPr>
          <w:rFonts w:eastAsia="DengXian" w:cs="Arial"/>
          <w:szCs w:val="24"/>
          <w:lang w:val="en-US" w:eastAsia="zh-CN"/>
        </w:rPr>
        <w:t>华为</w:t>
      </w:r>
      <w:r w:rsidRPr="007B17E4">
        <w:rPr>
          <w:rFonts w:eastAsia="DengXian" w:cs="Arial" w:hint="eastAsia"/>
          <w:szCs w:val="24"/>
          <w:lang w:val="en-US" w:eastAsia="zh-CN"/>
        </w:rPr>
        <w:t>：</w:t>
      </w:r>
    </w:p>
    <w:p w14:paraId="6EB4194D" w14:textId="79B925BB" w:rsidR="007B17E4" w:rsidRPr="007B17E4" w:rsidRDefault="007B17E4" w:rsidP="001F5C77">
      <w:pPr>
        <w:tabs>
          <w:tab w:val="clear" w:pos="794"/>
          <w:tab w:val="clear" w:pos="1191"/>
          <w:tab w:val="clear" w:pos="1588"/>
          <w:tab w:val="clear" w:pos="1985"/>
          <w:tab w:val="left" w:pos="567"/>
        </w:tabs>
        <w:overflowPunct/>
        <w:autoSpaceDE/>
        <w:autoSpaceDN/>
        <w:adjustRightInd/>
        <w:snapToGrid w:val="0"/>
        <w:spacing w:before="0" w:after="120"/>
        <w:ind w:left="794"/>
        <w:textAlignment w:val="auto"/>
        <w:rPr>
          <w:rFonts w:eastAsia="DengXian" w:cs="Arial"/>
          <w:szCs w:val="24"/>
          <w:lang w:val="en-US" w:eastAsia="zh-CN"/>
        </w:rPr>
      </w:pPr>
      <w:r w:rsidRPr="007B17E4">
        <w:rPr>
          <w:rFonts w:eastAsia="DengXian" w:cs="Arial" w:hint="eastAsia"/>
          <w:szCs w:val="24"/>
          <w:lang w:val="en-US" w:eastAsia="zh-CN"/>
        </w:rPr>
        <w:t>产业发展总监</w:t>
      </w:r>
      <w:r w:rsidRPr="007B17E4">
        <w:rPr>
          <w:rFonts w:eastAsia="DengXian" w:cs="Arial"/>
          <w:szCs w:val="24"/>
          <w:lang w:val="en-US" w:eastAsia="zh-CN"/>
        </w:rPr>
        <w:br/>
      </w:r>
      <w:r w:rsidRPr="007B17E4">
        <w:rPr>
          <w:rFonts w:eastAsia="DengXian" w:cs="Arial" w:hint="eastAsia"/>
          <w:szCs w:val="24"/>
          <w:lang w:val="en-US" w:eastAsia="zh-CN"/>
        </w:rPr>
        <w:t>吴刚先生</w:t>
      </w:r>
      <w:r w:rsidRPr="007B17E4">
        <w:rPr>
          <w:rFonts w:eastAsia="DengXian" w:cs="Arial"/>
          <w:szCs w:val="24"/>
          <w:lang w:val="en-US" w:eastAsia="zh-CN"/>
        </w:rPr>
        <w:br/>
      </w:r>
      <w:r w:rsidRPr="007B17E4">
        <w:rPr>
          <w:rFonts w:eastAsia="DengXian" w:cs="Arial"/>
          <w:szCs w:val="24"/>
          <w:lang w:val="en-US" w:eastAsia="zh-CN"/>
        </w:rPr>
        <w:t>中华人民共和国</w:t>
      </w:r>
      <w:r w:rsidRPr="007B17E4">
        <w:rPr>
          <w:rFonts w:eastAsia="DengXian" w:cs="Arial"/>
          <w:szCs w:val="24"/>
          <w:lang w:val="en-US" w:eastAsia="zh-CN"/>
        </w:rPr>
        <w:br/>
      </w:r>
      <w:r w:rsidRPr="007B17E4">
        <w:rPr>
          <w:rFonts w:eastAsia="DengXian" w:cs="Arial" w:hint="eastAsia"/>
          <w:szCs w:val="24"/>
          <w:lang w:val="en-US" w:eastAsia="zh-CN"/>
        </w:rPr>
        <w:t>100085</w:t>
      </w:r>
      <w:r w:rsidRPr="007B17E4">
        <w:rPr>
          <w:rFonts w:eastAsia="DengXian" w:cs="Arial" w:hint="eastAsia"/>
          <w:szCs w:val="24"/>
          <w:lang w:val="en-US" w:eastAsia="zh-CN"/>
        </w:rPr>
        <w:t>，北京市海淀区</w:t>
      </w:r>
      <w:r w:rsidRPr="007B17E4">
        <w:rPr>
          <w:rFonts w:eastAsia="DengXian" w:cs="Arial"/>
          <w:szCs w:val="24"/>
          <w:lang w:val="en-US" w:eastAsia="zh-CN"/>
        </w:rPr>
        <w:br/>
      </w:r>
      <w:r w:rsidRPr="007B17E4">
        <w:rPr>
          <w:rFonts w:eastAsia="DengXian" w:cs="Arial" w:hint="eastAsia"/>
          <w:szCs w:val="24"/>
          <w:lang w:eastAsia="zh-CN"/>
        </w:rPr>
        <w:t>上地信息路</w:t>
      </w:r>
      <w:r w:rsidRPr="007B17E4">
        <w:rPr>
          <w:rFonts w:eastAsia="DengXian" w:cs="Arial"/>
          <w:szCs w:val="24"/>
          <w:lang w:eastAsia="zh-CN"/>
        </w:rPr>
        <w:t>3</w:t>
      </w:r>
      <w:r w:rsidRPr="007B17E4">
        <w:rPr>
          <w:rFonts w:eastAsia="DengXian" w:cs="Arial" w:hint="eastAsia"/>
          <w:szCs w:val="24"/>
          <w:lang w:eastAsia="zh-CN"/>
        </w:rPr>
        <w:t>号</w:t>
      </w:r>
      <w:r w:rsidR="00405039" w:rsidRPr="007B17E4">
        <w:rPr>
          <w:rFonts w:eastAsia="DengXian" w:cs="Arial" w:hint="eastAsia"/>
          <w:szCs w:val="24"/>
          <w:lang w:val="en-US" w:eastAsia="zh-CN"/>
        </w:rPr>
        <w:t>华为技术有限公司</w:t>
      </w:r>
      <w:r w:rsidRPr="007B17E4">
        <w:rPr>
          <w:rFonts w:eastAsia="DengXian" w:cs="Arial"/>
          <w:szCs w:val="24"/>
          <w:lang w:val="en-US" w:eastAsia="zh-CN"/>
        </w:rPr>
        <w:br/>
      </w:r>
      <w:r w:rsidRPr="007B17E4">
        <w:rPr>
          <w:rFonts w:eastAsia="DengXian" w:cs="Arial" w:hint="eastAsia"/>
          <w:szCs w:val="24"/>
          <w:lang w:val="en-US" w:eastAsia="zh-CN"/>
        </w:rPr>
        <w:t>电话：</w:t>
      </w:r>
      <w:r w:rsidRPr="007B17E4">
        <w:rPr>
          <w:rFonts w:eastAsia="DengXian" w:cs="Arial"/>
          <w:szCs w:val="24"/>
          <w:lang w:val="en-US" w:eastAsia="zh-CN"/>
        </w:rPr>
        <w:t>86 13301128614</w:t>
      </w:r>
      <w:r w:rsidRPr="007B17E4">
        <w:rPr>
          <w:rFonts w:eastAsia="DengXian" w:cs="Arial"/>
          <w:szCs w:val="24"/>
          <w:lang w:val="en-US" w:eastAsia="zh-CN"/>
        </w:rPr>
        <w:br/>
      </w:r>
      <w:r w:rsidRPr="007B17E4">
        <w:rPr>
          <w:rFonts w:eastAsia="DengXian" w:cs="Arial" w:hint="eastAsia"/>
          <w:szCs w:val="24"/>
          <w:lang w:val="en-US" w:eastAsia="zh-CN"/>
        </w:rPr>
        <w:t>电子邮件：</w:t>
      </w:r>
      <w:r w:rsidR="00074AE2">
        <w:fldChar w:fldCharType="begin"/>
      </w:r>
      <w:r w:rsidR="00074AE2">
        <w:instrText xml:space="preserve"> HYPERLINK "mailto:newman.wugang@huawei.com" </w:instrText>
      </w:r>
      <w:r w:rsidR="00074AE2">
        <w:fldChar w:fldCharType="separate"/>
      </w:r>
      <w:r w:rsidR="001F5C77" w:rsidRPr="008B06D3">
        <w:rPr>
          <w:rStyle w:val="Hyperlink"/>
          <w:lang w:val="ru-RU"/>
        </w:rPr>
        <w:t>newman.wugang@huawei.com</w:t>
      </w:r>
      <w:r w:rsidR="00074AE2">
        <w:rPr>
          <w:rStyle w:val="Hyperlink"/>
          <w:lang w:val="ru-RU"/>
        </w:rPr>
        <w:fldChar w:fldCharType="end"/>
      </w:r>
    </w:p>
    <w:p w14:paraId="0E3B9A15" w14:textId="77777777" w:rsidR="007B17E4" w:rsidRPr="007B17E4" w:rsidRDefault="007B17E4" w:rsidP="009F60F2">
      <w:pPr>
        <w:tabs>
          <w:tab w:val="clear" w:pos="794"/>
          <w:tab w:val="clear" w:pos="1191"/>
          <w:tab w:val="clear" w:pos="1588"/>
          <w:tab w:val="clear" w:pos="1985"/>
          <w:tab w:val="left" w:pos="567"/>
        </w:tabs>
        <w:overflowPunct/>
        <w:autoSpaceDE/>
        <w:autoSpaceDN/>
        <w:adjustRightInd/>
        <w:snapToGrid w:val="0"/>
        <w:jc w:val="both"/>
        <w:textAlignment w:val="auto"/>
        <w:rPr>
          <w:rFonts w:eastAsia="DengXian" w:cs="Arial"/>
          <w:szCs w:val="24"/>
          <w:lang w:val="en-US" w:eastAsia="zh-CN"/>
        </w:rPr>
      </w:pPr>
      <w:r w:rsidRPr="007B17E4">
        <w:rPr>
          <w:rFonts w:eastAsia="DengXian" w:cs="Arial"/>
          <w:szCs w:val="24"/>
          <w:lang w:val="en-US" w:eastAsia="zh-CN"/>
        </w:rPr>
        <w:t>5.2</w:t>
      </w:r>
      <w:r w:rsidRPr="007B17E4">
        <w:rPr>
          <w:rFonts w:eastAsia="DengXian" w:cs="Arial"/>
          <w:szCs w:val="24"/>
          <w:lang w:val="en-US" w:eastAsia="zh-CN"/>
        </w:rPr>
        <w:tab/>
      </w:r>
      <w:r w:rsidRPr="007B17E4">
        <w:rPr>
          <w:rFonts w:cs="Arial" w:hint="eastAsia"/>
          <w:szCs w:val="24"/>
          <w:lang w:val="en-US" w:eastAsia="zh-CN"/>
        </w:rPr>
        <w:t>任何一方均可通过书面通知另一方的方式，</w:t>
      </w:r>
      <w:r w:rsidRPr="007B17E4">
        <w:rPr>
          <w:rFonts w:eastAsia="DengXian" w:cs="Arial" w:hint="eastAsia"/>
          <w:szCs w:val="24"/>
          <w:lang w:val="en-US" w:eastAsia="zh-CN"/>
        </w:rPr>
        <w:t>指定增加该方代表或替代代表。</w:t>
      </w:r>
      <w:r w:rsidRPr="007B17E4">
        <w:rPr>
          <w:rFonts w:cs="Arial" w:hint="eastAsia"/>
          <w:szCs w:val="24"/>
          <w:lang w:val="en-US" w:eastAsia="zh-CN"/>
        </w:rPr>
        <w:t>。</w:t>
      </w:r>
      <w:r w:rsidRPr="007B17E4">
        <w:rPr>
          <w:rFonts w:eastAsia="DengXian" w:cs="Arial"/>
          <w:szCs w:val="24"/>
          <w:lang w:val="en-US" w:eastAsia="zh-CN"/>
        </w:rPr>
        <w:t xml:space="preserve"> </w:t>
      </w:r>
    </w:p>
    <w:p w14:paraId="3D446D9A" w14:textId="77777777" w:rsidR="009F60F2" w:rsidRPr="009F60F2" w:rsidRDefault="007B17E4" w:rsidP="009F60F2">
      <w:pPr>
        <w:pStyle w:val="ArtNo"/>
        <w:spacing w:before="360"/>
        <w:rPr>
          <w:rFonts w:eastAsiaTheme="minorEastAsia"/>
          <w:sz w:val="24"/>
          <w:szCs w:val="24"/>
          <w:lang w:val="ru-RU"/>
        </w:rPr>
      </w:pPr>
      <w:r w:rsidRPr="009F60F2">
        <w:rPr>
          <w:rFonts w:eastAsiaTheme="minorEastAsia" w:hint="eastAsia"/>
          <w:sz w:val="24"/>
          <w:szCs w:val="24"/>
          <w:lang w:val="ru-RU"/>
        </w:rPr>
        <w:t>第</w:t>
      </w:r>
      <w:r w:rsidRPr="009F60F2">
        <w:rPr>
          <w:rFonts w:eastAsiaTheme="minorEastAsia" w:hint="eastAsia"/>
          <w:sz w:val="24"/>
          <w:szCs w:val="24"/>
          <w:lang w:val="ru-RU"/>
        </w:rPr>
        <w:t>6</w:t>
      </w:r>
      <w:r w:rsidRPr="009F60F2">
        <w:rPr>
          <w:rFonts w:eastAsiaTheme="minorEastAsia" w:hint="eastAsia"/>
          <w:sz w:val="24"/>
          <w:szCs w:val="24"/>
          <w:lang w:val="ru-RU"/>
        </w:rPr>
        <w:t>条</w:t>
      </w:r>
    </w:p>
    <w:p w14:paraId="1F92DBE4" w14:textId="6FDE4686" w:rsidR="007B17E4" w:rsidRPr="009F60F2" w:rsidRDefault="007B17E4" w:rsidP="009F60F2">
      <w:pPr>
        <w:pStyle w:val="Arttitle"/>
        <w:spacing w:before="120"/>
        <w:rPr>
          <w:rFonts w:eastAsiaTheme="minorEastAsia"/>
          <w:sz w:val="24"/>
          <w:szCs w:val="24"/>
          <w:lang w:val="ru-RU"/>
        </w:rPr>
      </w:pPr>
      <w:proofErr w:type="spellStart"/>
      <w:r w:rsidRPr="009F60F2">
        <w:rPr>
          <w:rFonts w:eastAsiaTheme="minorEastAsia" w:hint="eastAsia"/>
          <w:sz w:val="24"/>
          <w:szCs w:val="24"/>
          <w:lang w:val="ru-RU"/>
        </w:rPr>
        <w:t>争议的解决</w:t>
      </w:r>
      <w:proofErr w:type="spellEnd"/>
    </w:p>
    <w:p w14:paraId="600A7F83" w14:textId="77777777" w:rsidR="007B17E4" w:rsidRPr="007B17E4" w:rsidRDefault="007B17E4" w:rsidP="009F60F2">
      <w:pPr>
        <w:tabs>
          <w:tab w:val="clear" w:pos="794"/>
          <w:tab w:val="clear" w:pos="1191"/>
          <w:tab w:val="clear" w:pos="1588"/>
          <w:tab w:val="clear" w:pos="1985"/>
          <w:tab w:val="left" w:pos="567"/>
        </w:tabs>
        <w:overflowPunct/>
        <w:autoSpaceDE/>
        <w:autoSpaceDN/>
        <w:adjustRightInd/>
        <w:snapToGrid w:val="0"/>
        <w:ind w:firstLineChars="200" w:firstLine="480"/>
        <w:jc w:val="both"/>
        <w:textAlignment w:val="auto"/>
        <w:rPr>
          <w:rFonts w:eastAsia="DengXian" w:cs="Arial"/>
          <w:szCs w:val="24"/>
          <w:lang w:val="en-US" w:eastAsia="zh-CN"/>
        </w:rPr>
      </w:pPr>
      <w:r w:rsidRPr="007B17E4">
        <w:rPr>
          <w:rFonts w:cs="Arial" w:hint="eastAsia"/>
          <w:szCs w:val="24"/>
          <w:lang w:val="en-US" w:eastAsia="zh-CN"/>
        </w:rPr>
        <w:t>双方因本备忘录引起的任何争议，均须通过双方友好的直接谈判或双方书面商定的其他方式解决。</w:t>
      </w:r>
    </w:p>
    <w:p w14:paraId="4BEEF831" w14:textId="77777777" w:rsidR="009F60F2" w:rsidRPr="009F60F2" w:rsidRDefault="007B17E4" w:rsidP="009F60F2">
      <w:pPr>
        <w:pStyle w:val="ArtNo"/>
        <w:spacing w:before="360"/>
        <w:rPr>
          <w:rFonts w:eastAsiaTheme="minorEastAsia"/>
          <w:sz w:val="24"/>
          <w:szCs w:val="24"/>
          <w:lang w:val="ru-RU"/>
        </w:rPr>
      </w:pPr>
      <w:r w:rsidRPr="009F60F2">
        <w:rPr>
          <w:rFonts w:eastAsiaTheme="minorEastAsia"/>
          <w:sz w:val="24"/>
          <w:szCs w:val="24"/>
          <w:lang w:val="ru-RU"/>
        </w:rPr>
        <w:t>第</w:t>
      </w:r>
      <w:r w:rsidRPr="009F60F2">
        <w:rPr>
          <w:rFonts w:eastAsiaTheme="minorEastAsia" w:hint="eastAsia"/>
          <w:sz w:val="24"/>
          <w:szCs w:val="24"/>
          <w:lang w:val="ru-RU"/>
        </w:rPr>
        <w:t>7</w:t>
      </w:r>
      <w:r w:rsidRPr="009F60F2">
        <w:rPr>
          <w:rFonts w:eastAsiaTheme="minorEastAsia" w:hint="eastAsia"/>
          <w:sz w:val="24"/>
          <w:szCs w:val="24"/>
          <w:lang w:val="ru-RU"/>
        </w:rPr>
        <w:t>条</w:t>
      </w:r>
    </w:p>
    <w:p w14:paraId="0DCA9B96" w14:textId="21C2DEED" w:rsidR="007B17E4" w:rsidRPr="009F60F2" w:rsidRDefault="007B17E4" w:rsidP="009F60F2">
      <w:pPr>
        <w:pStyle w:val="Arttitle"/>
        <w:spacing w:before="120"/>
        <w:rPr>
          <w:rFonts w:eastAsiaTheme="minorEastAsia"/>
          <w:sz w:val="24"/>
          <w:szCs w:val="24"/>
          <w:lang w:val="ru-RU"/>
        </w:rPr>
      </w:pPr>
      <w:proofErr w:type="spellStart"/>
      <w:r w:rsidRPr="009F60F2">
        <w:rPr>
          <w:rFonts w:eastAsiaTheme="minorEastAsia"/>
          <w:sz w:val="24"/>
          <w:szCs w:val="24"/>
          <w:lang w:val="ru-RU"/>
        </w:rPr>
        <w:t>特权和豁免权</w:t>
      </w:r>
      <w:proofErr w:type="spellEnd"/>
    </w:p>
    <w:p w14:paraId="30BF788C" w14:textId="77777777" w:rsidR="007B17E4" w:rsidRPr="007B17E4" w:rsidRDefault="007B17E4" w:rsidP="009F60F2">
      <w:pPr>
        <w:tabs>
          <w:tab w:val="clear" w:pos="794"/>
          <w:tab w:val="clear" w:pos="1191"/>
          <w:tab w:val="clear" w:pos="1588"/>
          <w:tab w:val="clear" w:pos="1985"/>
          <w:tab w:val="left" w:pos="567"/>
        </w:tabs>
        <w:overflowPunct/>
        <w:autoSpaceDE/>
        <w:autoSpaceDN/>
        <w:adjustRightInd/>
        <w:snapToGrid w:val="0"/>
        <w:ind w:firstLineChars="200" w:firstLine="480"/>
        <w:jc w:val="both"/>
        <w:textAlignment w:val="auto"/>
        <w:rPr>
          <w:rFonts w:eastAsia="DengXian" w:cs="Arial"/>
          <w:b/>
          <w:bCs/>
          <w:szCs w:val="24"/>
          <w:lang w:val="en-US" w:eastAsia="zh-CN"/>
        </w:rPr>
      </w:pPr>
      <w:r w:rsidRPr="007B17E4">
        <w:rPr>
          <w:rFonts w:cs="Arial" w:hint="eastAsia"/>
          <w:szCs w:val="24"/>
          <w:lang w:val="en-US" w:eastAsia="zh-CN"/>
        </w:rPr>
        <w:t>本备忘录所含或与之有关、无论明示或隐含的任何内容均不构成、或被认为或理解为对国际电联或其任何官员根据适用于国际电联的国际协议和国家法律享有的任何特权、豁免权或便利权的放弃。</w:t>
      </w:r>
    </w:p>
    <w:p w14:paraId="3C806F65" w14:textId="77777777" w:rsidR="007B17E4" w:rsidRPr="007B17E4" w:rsidRDefault="007B17E4" w:rsidP="00996BDF">
      <w:pPr>
        <w:tabs>
          <w:tab w:val="clear" w:pos="794"/>
          <w:tab w:val="clear" w:pos="1191"/>
          <w:tab w:val="clear" w:pos="1588"/>
          <w:tab w:val="clear" w:pos="1985"/>
        </w:tabs>
        <w:overflowPunct/>
        <w:autoSpaceDE/>
        <w:autoSpaceDN/>
        <w:adjustRightInd/>
        <w:snapToGrid w:val="0"/>
        <w:spacing w:before="360" w:after="360"/>
        <w:ind w:firstLineChars="200" w:firstLine="480"/>
        <w:jc w:val="both"/>
        <w:textAlignment w:val="auto"/>
        <w:rPr>
          <w:rFonts w:eastAsia="DengXian" w:cs="Arial"/>
          <w:szCs w:val="24"/>
          <w:lang w:val="en-US" w:eastAsia="zh-CN"/>
        </w:rPr>
      </w:pPr>
      <w:r w:rsidRPr="007B17E4">
        <w:rPr>
          <w:rFonts w:cs="Arial" w:hint="eastAsia"/>
          <w:bCs/>
          <w:szCs w:val="24"/>
          <w:lang w:val="en-US" w:eastAsia="zh-CN"/>
        </w:rPr>
        <w:t>双方已促使其正式授权代表于其署名之下日期签署了本协议。本备忘录一式两（</w:t>
      </w:r>
      <w:r w:rsidRPr="007B17E4">
        <w:rPr>
          <w:rFonts w:cs="Arial" w:hint="eastAsia"/>
          <w:bCs/>
          <w:szCs w:val="24"/>
          <w:lang w:val="en-US" w:eastAsia="zh-CN"/>
        </w:rPr>
        <w:t>2</w:t>
      </w:r>
      <w:r w:rsidRPr="007B17E4">
        <w:rPr>
          <w:rFonts w:cs="Arial" w:hint="eastAsia"/>
          <w:bCs/>
          <w:szCs w:val="24"/>
          <w:lang w:val="en-US" w:eastAsia="zh-CN"/>
        </w:rPr>
        <w:t>）份，以英文书写，</w:t>
      </w:r>
      <w:r w:rsidRPr="007B17E4">
        <w:rPr>
          <w:rFonts w:cs="Arial" w:hint="eastAsia"/>
          <w:b/>
          <w:bCs/>
          <w:szCs w:val="24"/>
          <w:lang w:val="en-US" w:eastAsia="zh-CN"/>
        </w:rPr>
        <w:t>以昭信守</w:t>
      </w:r>
      <w:r w:rsidRPr="007B17E4">
        <w:rPr>
          <w:rFonts w:cs="Arial" w:hint="eastAsia"/>
          <w:bCs/>
          <w:szCs w:val="24"/>
          <w:lang w:val="en-US" w:eastAsia="zh-CN"/>
        </w:rPr>
        <w:t>。</w:t>
      </w:r>
    </w:p>
    <w:tbl>
      <w:tblPr>
        <w:tblStyle w:val="TableGrid1"/>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091"/>
      </w:tblGrid>
      <w:tr w:rsidR="007B17E4" w:rsidRPr="007B17E4" w14:paraId="331F735A" w14:textId="77777777" w:rsidTr="0023130B">
        <w:tc>
          <w:tcPr>
            <w:tcW w:w="4820" w:type="dxa"/>
          </w:tcPr>
          <w:p w14:paraId="4BDF7A65" w14:textId="77777777" w:rsidR="007B17E4" w:rsidRPr="007B17E4" w:rsidRDefault="007B17E4" w:rsidP="00724E15">
            <w:pPr>
              <w:tabs>
                <w:tab w:val="clear" w:pos="794"/>
                <w:tab w:val="clear" w:pos="1191"/>
                <w:tab w:val="clear" w:pos="1588"/>
                <w:tab w:val="clear" w:pos="1985"/>
                <w:tab w:val="left" w:pos="1125"/>
              </w:tabs>
              <w:overflowPunct/>
              <w:autoSpaceDE/>
              <w:autoSpaceDN/>
              <w:adjustRightInd/>
              <w:spacing w:before="0"/>
              <w:textAlignment w:val="auto"/>
              <w:rPr>
                <w:b/>
                <w:bCs/>
                <w:szCs w:val="24"/>
                <w:lang w:val="en-US" w:eastAsia="zh-CN"/>
              </w:rPr>
            </w:pPr>
            <w:r w:rsidRPr="007B17E4">
              <w:rPr>
                <w:rFonts w:hint="eastAsia"/>
                <w:b/>
                <w:bCs/>
                <w:szCs w:val="24"/>
                <w:lang w:val="en-US" w:eastAsia="zh-CN"/>
              </w:rPr>
              <w:t>国际电信联盟</w:t>
            </w:r>
          </w:p>
        </w:tc>
        <w:tc>
          <w:tcPr>
            <w:tcW w:w="5091" w:type="dxa"/>
          </w:tcPr>
          <w:p w14:paraId="57675B1E" w14:textId="77777777" w:rsidR="007B17E4" w:rsidRPr="007B17E4" w:rsidRDefault="007B17E4" w:rsidP="00724E15">
            <w:pPr>
              <w:tabs>
                <w:tab w:val="clear" w:pos="794"/>
                <w:tab w:val="clear" w:pos="1191"/>
                <w:tab w:val="clear" w:pos="1588"/>
                <w:tab w:val="clear" w:pos="1985"/>
                <w:tab w:val="left" w:pos="1125"/>
              </w:tabs>
              <w:overflowPunct/>
              <w:autoSpaceDE/>
              <w:autoSpaceDN/>
              <w:adjustRightInd/>
              <w:spacing w:before="0"/>
              <w:textAlignment w:val="auto"/>
              <w:rPr>
                <w:b/>
                <w:bCs/>
                <w:szCs w:val="24"/>
                <w:lang w:val="en-US" w:eastAsia="zh-CN"/>
              </w:rPr>
            </w:pPr>
            <w:r w:rsidRPr="007B17E4">
              <w:rPr>
                <w:rFonts w:hint="eastAsia"/>
                <w:b/>
                <w:bCs/>
                <w:szCs w:val="24"/>
                <w:lang w:val="en-US" w:eastAsia="zh-CN"/>
              </w:rPr>
              <w:t>华为技术有限公司</w:t>
            </w:r>
          </w:p>
        </w:tc>
      </w:tr>
      <w:tr w:rsidR="007B17E4" w:rsidRPr="007B17E4" w14:paraId="16FE4D7A" w14:textId="77777777" w:rsidTr="0023130B">
        <w:tc>
          <w:tcPr>
            <w:tcW w:w="4820" w:type="dxa"/>
          </w:tcPr>
          <w:p w14:paraId="58991B49" w14:textId="77777777" w:rsidR="007B17E4" w:rsidRPr="007B17E4" w:rsidRDefault="007B17E4" w:rsidP="00724E15">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rFonts w:hint="eastAsia"/>
                <w:szCs w:val="24"/>
                <w:lang w:val="en-US" w:eastAsia="zh-CN"/>
              </w:rPr>
              <w:t>秘书长</w:t>
            </w:r>
          </w:p>
          <w:p w14:paraId="04B8A653" w14:textId="77777777" w:rsidR="007B17E4" w:rsidRPr="007B17E4" w:rsidRDefault="007B17E4" w:rsidP="00724E15">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szCs w:val="24"/>
                <w:lang w:val="en-US" w:eastAsia="zh-CN"/>
              </w:rPr>
              <w:t>赵厚麟</w:t>
            </w:r>
          </w:p>
        </w:tc>
        <w:tc>
          <w:tcPr>
            <w:tcW w:w="5091" w:type="dxa"/>
          </w:tcPr>
          <w:p w14:paraId="3AD179B9" w14:textId="77777777" w:rsidR="007B17E4" w:rsidRPr="007B17E4" w:rsidRDefault="007B17E4" w:rsidP="00724E15">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rFonts w:hint="eastAsia"/>
                <w:szCs w:val="24"/>
                <w:lang w:val="en-US" w:eastAsia="zh-CN"/>
              </w:rPr>
              <w:t>副董事长</w:t>
            </w:r>
          </w:p>
          <w:p w14:paraId="11377132" w14:textId="77777777" w:rsidR="007B17E4" w:rsidRPr="007B17E4" w:rsidRDefault="007B17E4" w:rsidP="00724E15">
            <w:pPr>
              <w:tabs>
                <w:tab w:val="clear" w:pos="794"/>
                <w:tab w:val="clear" w:pos="1191"/>
                <w:tab w:val="clear" w:pos="1588"/>
                <w:tab w:val="clear" w:pos="1985"/>
                <w:tab w:val="left" w:pos="6096"/>
              </w:tabs>
              <w:overflowPunct/>
              <w:autoSpaceDE/>
              <w:autoSpaceDN/>
              <w:adjustRightInd/>
              <w:spacing w:before="0"/>
              <w:textAlignment w:val="auto"/>
              <w:rPr>
                <w:b/>
                <w:szCs w:val="24"/>
                <w:lang w:val="en-US" w:eastAsia="zh-CN"/>
              </w:rPr>
            </w:pPr>
            <w:r w:rsidRPr="007B17E4">
              <w:rPr>
                <w:rFonts w:hint="eastAsia"/>
                <w:szCs w:val="24"/>
                <w:lang w:val="en-US" w:eastAsia="zh-CN"/>
              </w:rPr>
              <w:t>胡厚崑</w:t>
            </w:r>
          </w:p>
        </w:tc>
      </w:tr>
      <w:tr w:rsidR="007B17E4" w:rsidRPr="007B17E4" w14:paraId="134C2250" w14:textId="77777777" w:rsidTr="0023130B">
        <w:trPr>
          <w:trHeight w:val="70"/>
        </w:trPr>
        <w:tc>
          <w:tcPr>
            <w:tcW w:w="4820" w:type="dxa"/>
          </w:tcPr>
          <w:p w14:paraId="34EF11A5" w14:textId="77777777" w:rsidR="007B17E4" w:rsidRPr="007B17E4" w:rsidRDefault="007B17E4" w:rsidP="00724E15">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rFonts w:hint="eastAsia"/>
                <w:szCs w:val="24"/>
                <w:lang w:val="en-US" w:eastAsia="zh-CN"/>
              </w:rPr>
              <w:t>日期：</w:t>
            </w:r>
            <w:r w:rsidRPr="007B17E4">
              <w:rPr>
                <w:rFonts w:hint="eastAsia"/>
                <w:szCs w:val="24"/>
                <w:lang w:val="en-US" w:eastAsia="zh-CN"/>
              </w:rPr>
              <w:t>2019</w:t>
            </w:r>
            <w:r w:rsidRPr="007B17E4">
              <w:rPr>
                <w:rFonts w:hint="eastAsia"/>
                <w:szCs w:val="24"/>
                <w:lang w:val="en-US" w:eastAsia="zh-CN"/>
              </w:rPr>
              <w:t>年</w:t>
            </w:r>
            <w:r w:rsidRPr="007B17E4">
              <w:rPr>
                <w:rFonts w:hint="eastAsia"/>
                <w:szCs w:val="24"/>
                <w:lang w:val="en-US" w:eastAsia="zh-CN"/>
              </w:rPr>
              <w:t>8</w:t>
            </w:r>
            <w:r w:rsidRPr="007B17E4">
              <w:rPr>
                <w:rFonts w:hint="eastAsia"/>
                <w:szCs w:val="24"/>
                <w:lang w:val="en-US" w:eastAsia="zh-CN"/>
              </w:rPr>
              <w:t>月</w:t>
            </w:r>
            <w:r w:rsidRPr="007B17E4">
              <w:rPr>
                <w:rFonts w:hint="eastAsia"/>
                <w:szCs w:val="24"/>
                <w:lang w:val="en-US" w:eastAsia="zh-CN"/>
              </w:rPr>
              <w:t>7</w:t>
            </w:r>
            <w:r w:rsidRPr="007B17E4">
              <w:rPr>
                <w:rFonts w:hint="eastAsia"/>
                <w:szCs w:val="24"/>
                <w:lang w:val="en-US" w:eastAsia="zh-CN"/>
              </w:rPr>
              <w:t>日</w:t>
            </w:r>
          </w:p>
          <w:p w14:paraId="5284B5FD" w14:textId="77777777" w:rsidR="007B17E4" w:rsidRPr="007B17E4" w:rsidRDefault="007B17E4" w:rsidP="00724E15">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rFonts w:hint="eastAsia"/>
                <w:szCs w:val="24"/>
                <w:lang w:val="en-US" w:eastAsia="zh-CN"/>
              </w:rPr>
              <w:t>地点：瑞士，日内瓦</w:t>
            </w:r>
          </w:p>
        </w:tc>
        <w:tc>
          <w:tcPr>
            <w:tcW w:w="5091" w:type="dxa"/>
          </w:tcPr>
          <w:p w14:paraId="48469CF3" w14:textId="77777777" w:rsidR="007B17E4" w:rsidRPr="007B17E4" w:rsidRDefault="007B17E4" w:rsidP="00724E15">
            <w:pPr>
              <w:tabs>
                <w:tab w:val="clear" w:pos="794"/>
                <w:tab w:val="clear" w:pos="1191"/>
                <w:tab w:val="clear" w:pos="1588"/>
                <w:tab w:val="clear" w:pos="1985"/>
                <w:tab w:val="left" w:pos="6096"/>
              </w:tabs>
              <w:overflowPunct/>
              <w:autoSpaceDE/>
              <w:autoSpaceDN/>
              <w:adjustRightInd/>
              <w:spacing w:before="0"/>
              <w:textAlignment w:val="auto"/>
              <w:rPr>
                <w:szCs w:val="24"/>
                <w:lang w:val="en-US" w:eastAsia="zh-CN"/>
              </w:rPr>
            </w:pPr>
            <w:r w:rsidRPr="007B17E4">
              <w:rPr>
                <w:rFonts w:hint="eastAsia"/>
                <w:szCs w:val="24"/>
                <w:lang w:val="en-US" w:eastAsia="zh-CN"/>
              </w:rPr>
              <w:t>日期：</w:t>
            </w:r>
            <w:r w:rsidRPr="007B17E4">
              <w:rPr>
                <w:rFonts w:hint="eastAsia"/>
                <w:szCs w:val="24"/>
                <w:lang w:val="en-US" w:eastAsia="zh-CN"/>
              </w:rPr>
              <w:t>2019</w:t>
            </w:r>
            <w:r w:rsidRPr="007B17E4">
              <w:rPr>
                <w:rFonts w:hint="eastAsia"/>
                <w:szCs w:val="24"/>
                <w:lang w:val="en-US" w:eastAsia="zh-CN"/>
              </w:rPr>
              <w:t>年</w:t>
            </w:r>
            <w:r w:rsidRPr="007B17E4">
              <w:rPr>
                <w:rFonts w:hint="eastAsia"/>
                <w:szCs w:val="24"/>
                <w:lang w:val="en-US" w:eastAsia="zh-CN"/>
              </w:rPr>
              <w:t>9</w:t>
            </w:r>
            <w:r w:rsidRPr="007B17E4">
              <w:rPr>
                <w:rFonts w:hint="eastAsia"/>
                <w:szCs w:val="24"/>
                <w:lang w:val="en-US" w:eastAsia="zh-CN"/>
              </w:rPr>
              <w:t>月</w:t>
            </w:r>
            <w:r w:rsidRPr="007B17E4">
              <w:rPr>
                <w:rFonts w:hint="eastAsia"/>
                <w:szCs w:val="24"/>
                <w:lang w:val="en-US" w:eastAsia="zh-CN"/>
              </w:rPr>
              <w:t>11</w:t>
            </w:r>
            <w:r w:rsidRPr="007B17E4">
              <w:rPr>
                <w:rFonts w:hint="eastAsia"/>
                <w:szCs w:val="24"/>
                <w:lang w:val="en-US" w:eastAsia="zh-CN"/>
              </w:rPr>
              <w:t>日</w:t>
            </w:r>
          </w:p>
          <w:p w14:paraId="580001A6" w14:textId="77777777" w:rsidR="007B17E4" w:rsidRPr="007B17E4" w:rsidRDefault="007B17E4" w:rsidP="00724E15">
            <w:pPr>
              <w:tabs>
                <w:tab w:val="clear" w:pos="794"/>
                <w:tab w:val="clear" w:pos="1191"/>
                <w:tab w:val="clear" w:pos="1588"/>
                <w:tab w:val="clear" w:pos="1985"/>
                <w:tab w:val="left" w:pos="6096"/>
              </w:tabs>
              <w:overflowPunct/>
              <w:autoSpaceDE/>
              <w:autoSpaceDN/>
              <w:adjustRightInd/>
              <w:spacing w:before="0"/>
              <w:textAlignment w:val="auto"/>
              <w:rPr>
                <w:b/>
                <w:szCs w:val="24"/>
                <w:lang w:val="en-US" w:eastAsia="zh-CN"/>
              </w:rPr>
            </w:pPr>
            <w:r w:rsidRPr="007B17E4">
              <w:rPr>
                <w:rFonts w:hint="eastAsia"/>
                <w:szCs w:val="24"/>
                <w:lang w:val="en-US" w:eastAsia="zh-CN"/>
              </w:rPr>
              <w:t>地点：广东省深圳市龙岗区</w:t>
            </w:r>
            <w:proofErr w:type="gramStart"/>
            <w:r w:rsidRPr="007B17E4">
              <w:rPr>
                <w:rFonts w:hint="eastAsia"/>
                <w:szCs w:val="24"/>
                <w:lang w:val="en-US" w:eastAsia="zh-CN"/>
              </w:rPr>
              <w:t>坂</w:t>
            </w:r>
            <w:proofErr w:type="gramEnd"/>
            <w:r w:rsidRPr="007B17E4">
              <w:rPr>
                <w:rFonts w:hint="eastAsia"/>
                <w:szCs w:val="24"/>
                <w:lang w:val="en-US" w:eastAsia="zh-CN"/>
              </w:rPr>
              <w:t>田华为基地</w:t>
            </w:r>
          </w:p>
        </w:tc>
      </w:tr>
    </w:tbl>
    <w:p w14:paraId="285286E5" w14:textId="77777777" w:rsidR="00B76FF8" w:rsidRPr="00B76FF8" w:rsidRDefault="00B76FF8" w:rsidP="00B76FF8">
      <w:pPr>
        <w:tabs>
          <w:tab w:val="clear" w:pos="794"/>
          <w:tab w:val="clear" w:pos="1191"/>
          <w:tab w:val="clear" w:pos="1588"/>
          <w:tab w:val="clear" w:pos="1985"/>
        </w:tabs>
        <w:overflowPunct/>
        <w:spacing w:after="120"/>
        <w:textAlignment w:val="auto"/>
        <w:rPr>
          <w:rFonts w:ascii="Arial" w:hAnsi="Arial" w:cs="Arial"/>
          <w:b/>
          <w:bCs/>
          <w:szCs w:val="24"/>
          <w:lang w:val="en-US" w:eastAsia="zh-CN"/>
        </w:rPr>
      </w:pPr>
      <w:r>
        <w:rPr>
          <w:rFonts w:ascii="Arial" w:hAnsi="Arial" w:cs="Arial"/>
          <w:b/>
          <w:bCs/>
          <w:sz w:val="28"/>
          <w:szCs w:val="28"/>
          <w:lang w:val="en-US" w:eastAsia="zh-CN"/>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956"/>
      </w:tblGrid>
      <w:tr w:rsidR="00B76FF8" w:rsidRPr="008B06D3" w14:paraId="21705789" w14:textId="77777777" w:rsidTr="001013A3">
        <w:tc>
          <w:tcPr>
            <w:tcW w:w="4678" w:type="dxa"/>
          </w:tcPr>
          <w:p w14:paraId="4FCB3094" w14:textId="77777777" w:rsidR="00B76FF8" w:rsidRPr="008B06D3" w:rsidRDefault="00B76FF8" w:rsidP="001013A3">
            <w:pPr>
              <w:pageBreakBefore/>
              <w:rPr>
                <w:lang w:val="ru-RU"/>
              </w:rPr>
            </w:pPr>
            <w:r w:rsidRPr="008B06D3">
              <w:rPr>
                <w:noProof/>
                <w:lang w:val="en-US" w:eastAsia="zh-CN"/>
              </w:rPr>
              <w:lastRenderedPageBreak/>
              <w:drawing>
                <wp:inline distT="0" distB="0" distL="0" distR="0" wp14:anchorId="6DDAF291" wp14:editId="03988FAD">
                  <wp:extent cx="1824355" cy="494665"/>
                  <wp:effectExtent l="0" t="0" r="4445" b="63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4355" cy="494665"/>
                          </a:xfrm>
                          <a:prstGeom prst="rect">
                            <a:avLst/>
                          </a:prstGeom>
                          <a:noFill/>
                          <a:ln>
                            <a:noFill/>
                          </a:ln>
                        </pic:spPr>
                      </pic:pic>
                    </a:graphicData>
                  </a:graphic>
                </wp:inline>
              </w:drawing>
            </w:r>
          </w:p>
        </w:tc>
        <w:tc>
          <w:tcPr>
            <w:tcW w:w="4951" w:type="dxa"/>
          </w:tcPr>
          <w:p w14:paraId="41136E04" w14:textId="77777777" w:rsidR="00B76FF8" w:rsidRPr="008B06D3" w:rsidRDefault="00B76FF8" w:rsidP="001013A3">
            <w:pPr>
              <w:pageBreakBefore/>
              <w:spacing w:before="0"/>
              <w:jc w:val="right"/>
              <w:rPr>
                <w:lang w:val="ru-RU"/>
              </w:rPr>
            </w:pPr>
            <w:r w:rsidRPr="008B06D3">
              <w:rPr>
                <w:b/>
                <w:bCs/>
                <w:noProof/>
                <w:lang w:val="en-US" w:eastAsia="zh-CN"/>
              </w:rPr>
              <w:drawing>
                <wp:inline distT="0" distB="0" distL="0" distR="0" wp14:anchorId="0ECCA203" wp14:editId="5B700F7A">
                  <wp:extent cx="564249" cy="622120"/>
                  <wp:effectExtent l="0" t="0" r="762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64249" cy="622120"/>
                          </a:xfrm>
                          <a:prstGeom prst="rect">
                            <a:avLst/>
                          </a:prstGeom>
                          <a:noFill/>
                          <a:ln w="9525">
                            <a:noFill/>
                            <a:miter lim="800000"/>
                            <a:headEnd/>
                            <a:tailEnd/>
                          </a:ln>
                        </pic:spPr>
                      </pic:pic>
                    </a:graphicData>
                  </a:graphic>
                </wp:inline>
              </w:drawing>
            </w:r>
          </w:p>
        </w:tc>
      </w:tr>
    </w:tbl>
    <w:p w14:paraId="25B8605D" w14:textId="5B92C313" w:rsidR="00445FD9" w:rsidRPr="009170DB" w:rsidRDefault="00445FD9" w:rsidP="009170DB">
      <w:pPr>
        <w:pStyle w:val="Annextitle"/>
        <w:rPr>
          <w:rFonts w:ascii="Calibri" w:hAnsi="Calibri"/>
          <w:lang w:val="en-US" w:eastAsia="zh-CN"/>
        </w:rPr>
      </w:pPr>
      <w:r w:rsidRPr="009170DB">
        <w:rPr>
          <w:rFonts w:ascii="Calibri" w:hAnsi="Calibri" w:hint="eastAsia"/>
          <w:lang w:val="en-US" w:eastAsia="zh-CN"/>
        </w:rPr>
        <w:t>浙江大学</w:t>
      </w:r>
      <w:r w:rsidRPr="009170DB">
        <w:rPr>
          <w:rFonts w:ascii="Calibri" w:hAnsi="Calibri"/>
          <w:lang w:val="en-US" w:eastAsia="zh-CN"/>
        </w:rPr>
        <w:t>（</w:t>
      </w:r>
      <w:r w:rsidRPr="009170DB">
        <w:rPr>
          <w:rFonts w:ascii="Calibri" w:hAnsi="Calibri"/>
          <w:lang w:val="en-US" w:eastAsia="zh-CN"/>
        </w:rPr>
        <w:t>ZJU</w:t>
      </w:r>
      <w:r w:rsidRPr="009170DB">
        <w:rPr>
          <w:rFonts w:ascii="Calibri" w:hAnsi="Calibri"/>
          <w:lang w:val="en-US" w:eastAsia="zh-CN"/>
        </w:rPr>
        <w:t>）</w:t>
      </w:r>
    </w:p>
    <w:p w14:paraId="2D558EA7" w14:textId="77777777" w:rsidR="00445FD9" w:rsidRPr="009170DB" w:rsidRDefault="00445FD9" w:rsidP="009170DB">
      <w:pPr>
        <w:pStyle w:val="Annextitle"/>
        <w:rPr>
          <w:rFonts w:ascii="Calibri" w:hAnsi="Calibri"/>
          <w:lang w:val="en-US" w:eastAsia="zh-CN"/>
        </w:rPr>
      </w:pPr>
      <w:r w:rsidRPr="009170DB">
        <w:rPr>
          <w:rFonts w:ascii="Calibri" w:hAnsi="Calibri" w:hint="eastAsia"/>
          <w:lang w:val="en-US" w:eastAsia="zh-CN"/>
        </w:rPr>
        <w:t>与</w:t>
      </w:r>
    </w:p>
    <w:p w14:paraId="464E5F5B" w14:textId="77777777" w:rsidR="00445FD9" w:rsidRPr="009170DB" w:rsidRDefault="00445FD9" w:rsidP="009170DB">
      <w:pPr>
        <w:pStyle w:val="Annextitle"/>
        <w:rPr>
          <w:rFonts w:ascii="Calibri" w:hAnsi="Calibri"/>
          <w:lang w:val="en-US" w:eastAsia="zh-CN"/>
        </w:rPr>
      </w:pPr>
      <w:r w:rsidRPr="009170DB">
        <w:rPr>
          <w:rFonts w:ascii="Calibri" w:hAnsi="Calibri" w:hint="eastAsia"/>
          <w:lang w:val="en-US" w:eastAsia="zh-CN"/>
        </w:rPr>
        <w:t>国际电信联盟（</w:t>
      </w:r>
      <w:r w:rsidRPr="009170DB">
        <w:rPr>
          <w:rFonts w:ascii="Calibri" w:hAnsi="Calibri"/>
          <w:lang w:val="en-US" w:eastAsia="zh-CN"/>
        </w:rPr>
        <w:t>ITU</w:t>
      </w:r>
      <w:r w:rsidRPr="009170DB">
        <w:rPr>
          <w:rFonts w:ascii="Calibri" w:hAnsi="Calibri" w:hint="eastAsia"/>
          <w:lang w:val="en-US" w:eastAsia="zh-CN"/>
        </w:rPr>
        <w:t>）的</w:t>
      </w:r>
    </w:p>
    <w:p w14:paraId="50EDC2BB" w14:textId="77777777" w:rsidR="00445FD9" w:rsidRPr="009170DB" w:rsidRDefault="00445FD9" w:rsidP="009170DB">
      <w:pPr>
        <w:pStyle w:val="Annextitle"/>
        <w:rPr>
          <w:rFonts w:ascii="Calibri" w:hAnsi="Calibri"/>
          <w:lang w:val="en-US" w:eastAsia="zh-CN"/>
        </w:rPr>
      </w:pPr>
      <w:r w:rsidRPr="009170DB">
        <w:rPr>
          <w:rFonts w:ascii="Calibri" w:hAnsi="Calibri" w:hint="eastAsia"/>
          <w:lang w:val="en-US" w:eastAsia="zh-CN"/>
        </w:rPr>
        <w:t>谅解备忘录</w:t>
      </w:r>
    </w:p>
    <w:p w14:paraId="3DF46144" w14:textId="77777777" w:rsidR="00445FD9" w:rsidRPr="00445FD9" w:rsidRDefault="00445FD9" w:rsidP="009307E8">
      <w:pPr>
        <w:tabs>
          <w:tab w:val="clear" w:pos="794"/>
          <w:tab w:val="clear" w:pos="1191"/>
          <w:tab w:val="clear" w:pos="1588"/>
          <w:tab w:val="clear" w:pos="1985"/>
        </w:tabs>
        <w:overflowPunct/>
        <w:ind w:firstLineChars="200" w:firstLine="482"/>
        <w:textAlignment w:val="auto"/>
        <w:rPr>
          <w:szCs w:val="24"/>
          <w:lang w:val="en-US" w:eastAsia="zh-CN"/>
        </w:rPr>
      </w:pPr>
      <w:bookmarkStart w:id="144" w:name="lt_pId005"/>
      <w:r w:rsidRPr="00445FD9">
        <w:rPr>
          <w:rFonts w:hint="eastAsia"/>
          <w:b/>
          <w:szCs w:val="24"/>
          <w:lang w:val="en-US" w:eastAsia="zh-CN"/>
        </w:rPr>
        <w:t>鉴于，</w:t>
      </w:r>
      <w:r w:rsidRPr="00445FD9">
        <w:rPr>
          <w:rFonts w:hint="eastAsia"/>
          <w:szCs w:val="24"/>
          <w:lang w:val="en-US" w:eastAsia="zh-CN"/>
        </w:rPr>
        <w:t>浙江大学</w:t>
      </w:r>
      <w:r w:rsidRPr="00445FD9">
        <w:rPr>
          <w:szCs w:val="24"/>
          <w:lang w:val="en-US" w:eastAsia="zh-CN"/>
        </w:rPr>
        <w:t>（</w:t>
      </w:r>
      <w:r w:rsidRPr="00445FD9">
        <w:rPr>
          <w:rFonts w:hint="eastAsia"/>
          <w:szCs w:val="24"/>
          <w:lang w:val="en-US" w:eastAsia="zh-CN"/>
        </w:rPr>
        <w:t>浙大</w:t>
      </w:r>
      <w:r w:rsidRPr="00445FD9">
        <w:rPr>
          <w:szCs w:val="24"/>
          <w:lang w:val="en-US" w:eastAsia="zh-CN"/>
        </w:rPr>
        <w:t>）</w:t>
      </w:r>
      <w:r w:rsidRPr="00445FD9">
        <w:rPr>
          <w:rFonts w:hint="eastAsia"/>
          <w:szCs w:val="24"/>
          <w:lang w:val="en-US" w:eastAsia="zh-CN"/>
        </w:rPr>
        <w:t>系一所</w:t>
      </w:r>
      <w:bookmarkStart w:id="145" w:name="_Hlk41499192"/>
      <w:r w:rsidRPr="00445FD9">
        <w:rPr>
          <w:rFonts w:hint="eastAsia"/>
          <w:szCs w:val="24"/>
          <w:lang w:val="en-US" w:eastAsia="zh-CN"/>
        </w:rPr>
        <w:t>中国精英九校联盟（</w:t>
      </w:r>
      <w:r w:rsidRPr="00445FD9">
        <w:rPr>
          <w:szCs w:val="24"/>
          <w:lang w:val="en-US" w:eastAsia="zh-CN"/>
        </w:rPr>
        <w:t>elite C9 League</w:t>
      </w:r>
      <w:r w:rsidRPr="00445FD9">
        <w:rPr>
          <w:rFonts w:hint="eastAsia"/>
          <w:szCs w:val="24"/>
          <w:lang w:val="en-US" w:eastAsia="zh-CN"/>
        </w:rPr>
        <w:t>）</w:t>
      </w:r>
      <w:bookmarkEnd w:id="145"/>
      <w:r w:rsidRPr="00445FD9">
        <w:rPr>
          <w:rFonts w:hint="eastAsia"/>
          <w:szCs w:val="24"/>
          <w:lang w:val="en-US" w:eastAsia="zh-CN"/>
        </w:rPr>
        <w:t>大学，也是参与国际电联活动的学术成员，致力于通过具有国际意义的批判性和独立性学术研究促进知识进步；在有前沿学科人员参与的积极的学习环境中交流知识；以及直接或通过与其他组织合作，应用知识服务社会；</w:t>
      </w:r>
      <w:bookmarkEnd w:id="144"/>
    </w:p>
    <w:p w14:paraId="63444B36" w14:textId="77777777" w:rsidR="00445FD9" w:rsidRPr="00445FD9" w:rsidRDefault="00445FD9" w:rsidP="009307E8">
      <w:pPr>
        <w:tabs>
          <w:tab w:val="clear" w:pos="794"/>
          <w:tab w:val="clear" w:pos="1191"/>
          <w:tab w:val="clear" w:pos="1588"/>
          <w:tab w:val="clear" w:pos="1985"/>
        </w:tabs>
        <w:overflowPunct/>
        <w:ind w:firstLineChars="200" w:firstLine="482"/>
        <w:textAlignment w:val="auto"/>
        <w:rPr>
          <w:szCs w:val="24"/>
          <w:lang w:val="en-US" w:eastAsia="zh-CN"/>
        </w:rPr>
      </w:pPr>
      <w:r w:rsidRPr="00445FD9">
        <w:rPr>
          <w:rFonts w:hint="eastAsia"/>
          <w:b/>
          <w:szCs w:val="24"/>
          <w:lang w:val="en-US" w:eastAsia="zh-CN"/>
        </w:rPr>
        <w:t>鉴于，</w:t>
      </w:r>
      <w:r w:rsidRPr="00445FD9">
        <w:rPr>
          <w:rFonts w:hint="eastAsia"/>
          <w:szCs w:val="24"/>
          <w:lang w:val="en-US" w:eastAsia="zh-CN"/>
        </w:rPr>
        <w:t>作为联合国负责电信</w:t>
      </w:r>
      <w:r w:rsidRPr="00445FD9">
        <w:rPr>
          <w:szCs w:val="24"/>
          <w:lang w:val="en-US" w:eastAsia="zh-CN"/>
        </w:rPr>
        <w:t>/</w:t>
      </w:r>
      <w:r w:rsidRPr="00445FD9">
        <w:rPr>
          <w:szCs w:val="24"/>
          <w:lang w:val="fr-FR" w:eastAsia="zh-CN"/>
        </w:rPr>
        <w:t>信息通信技术</w:t>
      </w:r>
      <w:r w:rsidRPr="00445FD9">
        <w:rPr>
          <w:rFonts w:hint="eastAsia"/>
          <w:szCs w:val="24"/>
          <w:lang w:val="en-US" w:eastAsia="zh-CN"/>
        </w:rPr>
        <w:t>（</w:t>
      </w:r>
      <w:r w:rsidRPr="00445FD9">
        <w:rPr>
          <w:szCs w:val="24"/>
          <w:lang w:val="en-US" w:eastAsia="zh-CN"/>
        </w:rPr>
        <w:t>ICT</w:t>
      </w:r>
      <w:r w:rsidRPr="00445FD9">
        <w:rPr>
          <w:rFonts w:hint="eastAsia"/>
          <w:szCs w:val="24"/>
          <w:lang w:val="en-US" w:eastAsia="zh-CN"/>
        </w:rPr>
        <w:t>）的专门机构，国际电联有</w:t>
      </w:r>
      <w:r w:rsidRPr="00445FD9">
        <w:rPr>
          <w:szCs w:val="24"/>
          <w:lang w:val="en-US" w:eastAsia="zh-CN"/>
        </w:rPr>
        <w:t>193</w:t>
      </w:r>
      <w:r w:rsidRPr="00445FD9">
        <w:rPr>
          <w:rFonts w:hint="eastAsia"/>
          <w:szCs w:val="24"/>
          <w:lang w:val="en-US" w:eastAsia="zh-CN"/>
        </w:rPr>
        <w:t>个成员国和</w:t>
      </w:r>
      <w:r w:rsidRPr="00445FD9">
        <w:rPr>
          <w:szCs w:val="24"/>
          <w:lang w:val="en-US" w:eastAsia="zh-CN"/>
        </w:rPr>
        <w:t>900</w:t>
      </w:r>
      <w:r w:rsidRPr="00445FD9">
        <w:rPr>
          <w:rFonts w:hint="eastAsia"/>
          <w:szCs w:val="24"/>
          <w:lang w:val="en-US" w:eastAsia="zh-CN"/>
        </w:rPr>
        <w:t>多个来自业界和学术界的成员，国际电联制定国际标准、无线电规则、</w:t>
      </w:r>
      <w:r w:rsidRPr="00445FD9">
        <w:rPr>
          <w:rFonts w:hint="eastAsia"/>
          <w:spacing w:val="-4"/>
          <w:szCs w:val="24"/>
          <w:lang w:val="en-US" w:eastAsia="zh-CN"/>
        </w:rPr>
        <w:t>最佳做法以及政策和监管框架，提供平台和活动，发布报告和统计数据，提供培训和实施项目，以期在世界各地普及电信</w:t>
      </w:r>
      <w:r w:rsidRPr="00445FD9">
        <w:rPr>
          <w:szCs w:val="24"/>
          <w:lang w:val="en-US" w:eastAsia="zh-CN"/>
        </w:rPr>
        <w:t>/</w:t>
      </w:r>
      <w:r w:rsidRPr="00445FD9">
        <w:rPr>
          <w:rFonts w:hint="eastAsia"/>
          <w:szCs w:val="24"/>
          <w:lang w:val="en-US" w:eastAsia="zh-CN"/>
        </w:rPr>
        <w:t>ICT</w:t>
      </w:r>
      <w:r w:rsidRPr="00445FD9">
        <w:rPr>
          <w:rFonts w:hint="eastAsia"/>
          <w:szCs w:val="24"/>
          <w:lang w:val="en-US" w:eastAsia="zh-CN"/>
        </w:rPr>
        <w:t>服务；</w:t>
      </w:r>
    </w:p>
    <w:p w14:paraId="4E064AD5" w14:textId="77777777" w:rsidR="00445FD9" w:rsidRPr="00445FD9" w:rsidRDefault="00445FD9" w:rsidP="009307E8">
      <w:pPr>
        <w:tabs>
          <w:tab w:val="clear" w:pos="794"/>
          <w:tab w:val="clear" w:pos="1191"/>
          <w:tab w:val="clear" w:pos="1588"/>
          <w:tab w:val="clear" w:pos="1985"/>
        </w:tabs>
        <w:overflowPunct/>
        <w:ind w:firstLineChars="200" w:firstLine="474"/>
        <w:textAlignment w:val="auto"/>
        <w:rPr>
          <w:szCs w:val="24"/>
          <w:lang w:val="en-US" w:eastAsia="zh-CN"/>
        </w:rPr>
      </w:pPr>
      <w:r w:rsidRPr="00445FD9">
        <w:rPr>
          <w:rFonts w:hint="eastAsia"/>
          <w:b/>
          <w:spacing w:val="-2"/>
          <w:szCs w:val="24"/>
          <w:lang w:val="en-US" w:eastAsia="zh-CN"/>
        </w:rPr>
        <w:t>鉴于，</w:t>
      </w:r>
      <w:r w:rsidRPr="00445FD9">
        <w:rPr>
          <w:rFonts w:hint="eastAsia"/>
          <w:spacing w:val="-2"/>
          <w:szCs w:val="24"/>
          <w:lang w:val="en-US" w:eastAsia="zh-CN"/>
        </w:rPr>
        <w:t>国际电联与浙江大学（浙大）</w:t>
      </w:r>
      <w:r w:rsidRPr="00445FD9">
        <w:rPr>
          <w:spacing w:val="-2"/>
          <w:szCs w:val="24"/>
          <w:lang w:val="en-US" w:eastAsia="zh-CN"/>
        </w:rPr>
        <w:t>（</w:t>
      </w:r>
      <w:r w:rsidRPr="00445FD9">
        <w:rPr>
          <w:rFonts w:hint="eastAsia"/>
          <w:spacing w:val="-2"/>
          <w:szCs w:val="24"/>
          <w:lang w:val="en-US" w:eastAsia="zh-CN"/>
        </w:rPr>
        <w:t>分别称为“一方”，统称“双方”</w:t>
      </w:r>
      <w:r w:rsidRPr="00445FD9">
        <w:rPr>
          <w:spacing w:val="-2"/>
          <w:szCs w:val="24"/>
          <w:lang w:val="en-US" w:eastAsia="zh-CN"/>
        </w:rPr>
        <w:t>）</w:t>
      </w:r>
      <w:r w:rsidRPr="00445FD9">
        <w:rPr>
          <w:rFonts w:hint="eastAsia"/>
          <w:spacing w:val="-2"/>
          <w:szCs w:val="24"/>
          <w:lang w:val="en-US" w:eastAsia="zh-CN"/>
        </w:rPr>
        <w:t>表达了在电信</w:t>
      </w:r>
      <w:r w:rsidRPr="00445FD9">
        <w:rPr>
          <w:szCs w:val="24"/>
          <w:lang w:val="en-US" w:eastAsia="zh-CN"/>
        </w:rPr>
        <w:t>/</w:t>
      </w:r>
      <w:r w:rsidRPr="00445FD9">
        <w:rPr>
          <w:rFonts w:hint="eastAsia"/>
          <w:szCs w:val="24"/>
          <w:lang w:val="en-US" w:eastAsia="zh-CN"/>
        </w:rPr>
        <w:t>ICT</w:t>
      </w:r>
      <w:r w:rsidRPr="00445FD9">
        <w:rPr>
          <w:rFonts w:hint="eastAsia"/>
          <w:szCs w:val="24"/>
          <w:lang w:val="en-US" w:eastAsia="zh-CN"/>
        </w:rPr>
        <w:t>领域，包括与教育、培训和能力建设相关的活动方面开展合作的共同兴趣和意向，旨在推动技术信息的交流和传播，</w:t>
      </w:r>
      <w:bookmarkStart w:id="146" w:name="_Hlk41499562"/>
      <w:r w:rsidRPr="00445FD9">
        <w:rPr>
          <w:rFonts w:hint="eastAsia"/>
          <w:szCs w:val="24"/>
          <w:lang w:val="en-US" w:eastAsia="zh-CN"/>
        </w:rPr>
        <w:t>改善与行业和学术机构的沟通和外联</w:t>
      </w:r>
      <w:bookmarkEnd w:id="146"/>
      <w:r w:rsidRPr="00445FD9">
        <w:rPr>
          <w:rFonts w:hint="eastAsia"/>
          <w:szCs w:val="24"/>
          <w:lang w:val="en-US" w:eastAsia="zh-CN"/>
        </w:rPr>
        <w:t>，并促进国际电联和浙大各自成员之间的理解与合作；</w:t>
      </w:r>
    </w:p>
    <w:p w14:paraId="62719CA7" w14:textId="77777777" w:rsidR="00445FD9" w:rsidRPr="00445FD9" w:rsidRDefault="00445FD9" w:rsidP="009307E8">
      <w:pPr>
        <w:tabs>
          <w:tab w:val="clear" w:pos="794"/>
          <w:tab w:val="clear" w:pos="1191"/>
          <w:tab w:val="clear" w:pos="1588"/>
          <w:tab w:val="clear" w:pos="1985"/>
        </w:tabs>
        <w:overflowPunct/>
        <w:ind w:firstLineChars="200" w:firstLine="482"/>
        <w:textAlignment w:val="auto"/>
        <w:rPr>
          <w:szCs w:val="24"/>
          <w:lang w:val="en-US" w:eastAsia="zh-CN"/>
        </w:rPr>
      </w:pPr>
      <w:r w:rsidRPr="00445FD9">
        <w:rPr>
          <w:rFonts w:hint="eastAsia"/>
          <w:b/>
          <w:szCs w:val="24"/>
          <w:lang w:val="en-US" w:eastAsia="zh-CN"/>
        </w:rPr>
        <w:t>鉴于，</w:t>
      </w:r>
      <w:r w:rsidRPr="00445FD9">
        <w:rPr>
          <w:rFonts w:hint="eastAsia"/>
          <w:szCs w:val="24"/>
          <w:lang w:val="en-US" w:eastAsia="zh-CN"/>
        </w:rPr>
        <w:t>双方目前希望签署本谅解备忘录（</w:t>
      </w:r>
      <w:r w:rsidRPr="00445FD9">
        <w:rPr>
          <w:szCs w:val="24"/>
          <w:lang w:val="en-US" w:eastAsia="zh-CN"/>
        </w:rPr>
        <w:t>MoU</w:t>
      </w:r>
      <w:r w:rsidRPr="00445FD9">
        <w:rPr>
          <w:rFonts w:hint="eastAsia"/>
          <w:szCs w:val="24"/>
          <w:lang w:val="en-US" w:eastAsia="zh-CN"/>
        </w:rPr>
        <w:t>），就以下详细介绍的活动建立一个适用于双方之间合作的非约束性框架；</w:t>
      </w:r>
    </w:p>
    <w:p w14:paraId="3B939340" w14:textId="77777777" w:rsidR="00445FD9" w:rsidRPr="00445FD9" w:rsidRDefault="00445FD9" w:rsidP="009307E8">
      <w:pPr>
        <w:tabs>
          <w:tab w:val="clear" w:pos="794"/>
          <w:tab w:val="clear" w:pos="1191"/>
          <w:tab w:val="clear" w:pos="1588"/>
          <w:tab w:val="clear" w:pos="1985"/>
        </w:tabs>
        <w:overflowPunct/>
        <w:ind w:firstLineChars="200" w:firstLine="482"/>
        <w:textAlignment w:val="auto"/>
        <w:rPr>
          <w:szCs w:val="24"/>
          <w:lang w:val="en-US" w:eastAsia="zh-CN"/>
        </w:rPr>
      </w:pPr>
      <w:r w:rsidRPr="00445FD9">
        <w:rPr>
          <w:rFonts w:cs="Calibri" w:hint="eastAsia"/>
          <w:b/>
          <w:szCs w:val="24"/>
          <w:lang w:val="en-US" w:eastAsia="zh-CN"/>
        </w:rPr>
        <w:t>因此</w:t>
      </w:r>
      <w:r w:rsidRPr="00445FD9">
        <w:rPr>
          <w:rFonts w:cs="Calibri" w:hint="eastAsia"/>
          <w:szCs w:val="24"/>
          <w:lang w:val="en-US" w:eastAsia="zh-CN"/>
        </w:rPr>
        <w:t>，双方</w:t>
      </w:r>
      <w:r w:rsidRPr="00445FD9">
        <w:rPr>
          <w:rFonts w:cs="Calibri" w:hint="eastAsia"/>
          <w:b/>
          <w:szCs w:val="24"/>
          <w:lang w:val="en-US" w:eastAsia="zh-CN"/>
        </w:rPr>
        <w:t>目前有</w:t>
      </w:r>
      <w:r w:rsidRPr="00445FD9">
        <w:rPr>
          <w:rFonts w:cs="Calibri" w:hint="eastAsia"/>
          <w:szCs w:val="24"/>
          <w:lang w:val="en-US" w:eastAsia="zh-CN"/>
        </w:rPr>
        <w:t>意开展以下合作：</w:t>
      </w:r>
    </w:p>
    <w:p w14:paraId="2784DD43" w14:textId="77777777" w:rsidR="00445FD9" w:rsidRPr="009170DB" w:rsidRDefault="00445FD9" w:rsidP="00656027">
      <w:pPr>
        <w:pStyle w:val="Heading1"/>
        <w:spacing w:before="360"/>
        <w:rPr>
          <w:rFonts w:eastAsiaTheme="minorEastAsia"/>
          <w:bCs/>
          <w:szCs w:val="24"/>
          <w:lang w:val="ru-RU"/>
        </w:rPr>
      </w:pPr>
      <w:r w:rsidRPr="009170DB">
        <w:rPr>
          <w:rFonts w:eastAsiaTheme="minorEastAsia"/>
          <w:bCs/>
          <w:szCs w:val="24"/>
          <w:lang w:val="ru-RU"/>
        </w:rPr>
        <w:t>1</w:t>
      </w:r>
      <w:r w:rsidRPr="009170DB">
        <w:rPr>
          <w:rFonts w:eastAsiaTheme="minorEastAsia"/>
          <w:bCs/>
          <w:szCs w:val="24"/>
          <w:lang w:val="ru-RU"/>
        </w:rPr>
        <w:tab/>
      </w:r>
      <w:proofErr w:type="spellStart"/>
      <w:r w:rsidRPr="009170DB">
        <w:rPr>
          <w:rFonts w:eastAsiaTheme="minorEastAsia" w:hint="eastAsia"/>
          <w:bCs/>
          <w:szCs w:val="24"/>
          <w:lang w:val="ru-RU"/>
        </w:rPr>
        <w:t>协作</w:t>
      </w:r>
      <w:proofErr w:type="spellEnd"/>
    </w:p>
    <w:p w14:paraId="2F29131B" w14:textId="77777777" w:rsidR="00445FD9" w:rsidRPr="00445FD9" w:rsidRDefault="00445FD9" w:rsidP="00445FD9">
      <w:pPr>
        <w:tabs>
          <w:tab w:val="clear" w:pos="794"/>
          <w:tab w:val="clear" w:pos="1191"/>
          <w:tab w:val="clear" w:pos="1588"/>
          <w:tab w:val="clear" w:pos="1985"/>
        </w:tabs>
        <w:overflowPunct/>
        <w:textAlignment w:val="auto"/>
        <w:rPr>
          <w:szCs w:val="24"/>
          <w:lang w:val="en-US" w:eastAsia="zh-CN"/>
        </w:rPr>
      </w:pPr>
      <w:r w:rsidRPr="00445FD9">
        <w:rPr>
          <w:bCs/>
          <w:szCs w:val="24"/>
          <w:lang w:val="en-US" w:eastAsia="zh-CN"/>
        </w:rPr>
        <w:t>1.1</w:t>
      </w:r>
      <w:r w:rsidRPr="00445FD9">
        <w:rPr>
          <w:bCs/>
          <w:szCs w:val="24"/>
          <w:lang w:val="en-US" w:eastAsia="zh-CN"/>
        </w:rPr>
        <w:tab/>
      </w:r>
      <w:r w:rsidRPr="00445FD9">
        <w:rPr>
          <w:rFonts w:cs="Calibri" w:hint="eastAsia"/>
          <w:szCs w:val="24"/>
          <w:lang w:val="en-US" w:eastAsia="zh-CN"/>
        </w:rPr>
        <w:t>本备忘录旨在建立一个高级别、非约束性和非排他性的合作框架，以便双方在达成一致的领域开展作为双方共同意向的合作，</w:t>
      </w:r>
      <w:r w:rsidRPr="00445FD9">
        <w:rPr>
          <w:rFonts w:cs="Calibri" w:hint="eastAsia"/>
          <w:szCs w:val="24"/>
          <w:u w:val="single"/>
          <w:lang w:val="en-US" w:eastAsia="zh-CN"/>
        </w:rPr>
        <w:t>第</w:t>
      </w:r>
      <w:r w:rsidRPr="00445FD9">
        <w:rPr>
          <w:rFonts w:cs="Calibri" w:hint="eastAsia"/>
          <w:szCs w:val="24"/>
          <w:u w:val="single"/>
          <w:lang w:val="en-US" w:eastAsia="zh-CN"/>
        </w:rPr>
        <w:t>1.2</w:t>
      </w:r>
      <w:r w:rsidRPr="00445FD9">
        <w:rPr>
          <w:rFonts w:cs="Calibri" w:hint="eastAsia"/>
          <w:szCs w:val="24"/>
          <w:u w:val="single"/>
          <w:lang w:val="en-US" w:eastAsia="zh-CN"/>
        </w:rPr>
        <w:t>条</w:t>
      </w:r>
      <w:r w:rsidRPr="00445FD9">
        <w:rPr>
          <w:rFonts w:cs="Calibri" w:hint="eastAsia"/>
          <w:szCs w:val="24"/>
          <w:lang w:val="en-US" w:eastAsia="zh-CN"/>
        </w:rPr>
        <w:t>对此做了充分说明（</w:t>
      </w:r>
      <w:proofErr w:type="gramStart"/>
      <w:r w:rsidRPr="00445FD9">
        <w:rPr>
          <w:rFonts w:cs="Calibri" w:hint="eastAsia"/>
          <w:szCs w:val="24"/>
          <w:lang w:val="en-US" w:eastAsia="zh-CN"/>
        </w:rPr>
        <w:t>统称“</w:t>
      </w:r>
      <w:proofErr w:type="gramEnd"/>
      <w:r w:rsidRPr="00445FD9">
        <w:rPr>
          <w:rFonts w:cs="Calibri" w:hint="eastAsia"/>
          <w:szCs w:val="24"/>
          <w:u w:val="single"/>
          <w:lang w:val="en-US" w:eastAsia="zh-CN"/>
        </w:rPr>
        <w:t>合作</w:t>
      </w:r>
      <w:r w:rsidRPr="00445FD9">
        <w:rPr>
          <w:rFonts w:cs="Calibri" w:hint="eastAsia"/>
          <w:szCs w:val="24"/>
          <w:lang w:val="en-US" w:eastAsia="zh-CN"/>
        </w:rPr>
        <w:t>”）。</w:t>
      </w:r>
    </w:p>
    <w:p w14:paraId="55CEBC63" w14:textId="77777777" w:rsidR="00445FD9" w:rsidRPr="00445FD9" w:rsidRDefault="00445FD9" w:rsidP="00445FD9">
      <w:pPr>
        <w:tabs>
          <w:tab w:val="clear" w:pos="794"/>
          <w:tab w:val="clear" w:pos="1191"/>
          <w:tab w:val="clear" w:pos="1588"/>
          <w:tab w:val="clear" w:pos="1985"/>
        </w:tabs>
        <w:overflowPunct/>
        <w:textAlignment w:val="auto"/>
        <w:rPr>
          <w:szCs w:val="24"/>
          <w:lang w:val="en-US" w:eastAsia="zh-CN"/>
        </w:rPr>
      </w:pPr>
      <w:r w:rsidRPr="00445FD9">
        <w:rPr>
          <w:szCs w:val="24"/>
          <w:lang w:val="en-US" w:eastAsia="zh-CN"/>
        </w:rPr>
        <w:t>1.2</w:t>
      </w:r>
      <w:r w:rsidRPr="00445FD9">
        <w:rPr>
          <w:szCs w:val="24"/>
          <w:lang w:val="en-US" w:eastAsia="zh-CN"/>
        </w:rPr>
        <w:tab/>
      </w:r>
      <w:r w:rsidRPr="00445FD9">
        <w:rPr>
          <w:rFonts w:cs="Arial" w:hint="eastAsia"/>
          <w:bCs/>
          <w:szCs w:val="24"/>
          <w:lang w:val="en-US" w:eastAsia="zh-CN"/>
        </w:rPr>
        <w:t>根据各自的规则、条例和程序，双方特此表示有共同意愿探讨在以下领域相互合作的可能性：</w:t>
      </w:r>
    </w:p>
    <w:p w14:paraId="567406EF" w14:textId="5AE13FBF" w:rsidR="00445FD9" w:rsidRPr="00656027" w:rsidRDefault="00445FD9" w:rsidP="00656027">
      <w:pPr>
        <w:pStyle w:val="enumlev1"/>
        <w:rPr>
          <w:szCs w:val="24"/>
          <w:lang w:val="ru-RU"/>
        </w:rPr>
      </w:pPr>
      <w:r w:rsidRPr="00656027">
        <w:rPr>
          <w:rFonts w:hint="eastAsia"/>
          <w:szCs w:val="24"/>
          <w:lang w:val="ru-RU"/>
        </w:rPr>
        <w:t>A</w:t>
      </w:r>
      <w:r w:rsidR="00656027" w:rsidRPr="00656027">
        <w:rPr>
          <w:szCs w:val="24"/>
          <w:lang w:val="ru-RU"/>
        </w:rPr>
        <w:t>)</w:t>
      </w:r>
      <w:r w:rsidRPr="00656027">
        <w:rPr>
          <w:szCs w:val="24"/>
          <w:lang w:val="ru-RU"/>
        </w:rPr>
        <w:tab/>
      </w:r>
      <w:proofErr w:type="spellStart"/>
      <w:r w:rsidRPr="00656027">
        <w:rPr>
          <w:rFonts w:hint="eastAsia"/>
          <w:szCs w:val="24"/>
          <w:lang w:val="ru-RU"/>
        </w:rPr>
        <w:t>探索在全球、区域和国家活动中可能开展的合作，以及对无线电通信、标准化和电信</w:t>
      </w:r>
      <w:proofErr w:type="spellEnd"/>
      <w:r w:rsidRPr="00656027">
        <w:rPr>
          <w:spacing w:val="-4"/>
          <w:szCs w:val="24"/>
          <w:lang w:val="ru-RU"/>
        </w:rPr>
        <w:t>/</w:t>
      </w:r>
      <w:r w:rsidRPr="00656027">
        <w:rPr>
          <w:rFonts w:hint="eastAsia"/>
          <w:spacing w:val="-4"/>
          <w:szCs w:val="24"/>
          <w:lang w:val="ru-RU"/>
        </w:rPr>
        <w:t>ICT</w:t>
      </w:r>
      <w:proofErr w:type="spellStart"/>
      <w:r w:rsidRPr="00656027">
        <w:rPr>
          <w:rFonts w:hint="eastAsia"/>
          <w:spacing w:val="-4"/>
          <w:szCs w:val="24"/>
          <w:lang w:val="ru-RU"/>
        </w:rPr>
        <w:t>发展活动的研究，包括新兴技术和相关问题，如人工智能、多媒体和电子服务</w:t>
      </w:r>
      <w:proofErr w:type="spellEnd"/>
      <w:r w:rsidRPr="00656027">
        <w:rPr>
          <w:rFonts w:hint="eastAsia"/>
          <w:szCs w:val="24"/>
          <w:lang w:val="ru-RU"/>
        </w:rPr>
        <w:t>、</w:t>
      </w:r>
      <w:r w:rsidRPr="00656027">
        <w:rPr>
          <w:szCs w:val="24"/>
          <w:lang w:val="ru-RU"/>
        </w:rPr>
        <w:t>5G</w:t>
      </w:r>
      <w:r w:rsidRPr="00656027">
        <w:rPr>
          <w:rFonts w:hint="eastAsia"/>
          <w:szCs w:val="24"/>
          <w:lang w:val="ru-RU"/>
        </w:rPr>
        <w:t>、</w:t>
      </w:r>
      <w:proofErr w:type="spellStart"/>
      <w:r w:rsidRPr="00656027">
        <w:rPr>
          <w:rFonts w:hint="eastAsia"/>
          <w:szCs w:val="24"/>
          <w:lang w:val="ru-RU"/>
        </w:rPr>
        <w:t>数字广播、物联网、智慧城市、大数据、网络安全和数据隐私</w:t>
      </w:r>
      <w:proofErr w:type="spellEnd"/>
      <w:r w:rsidRPr="00656027">
        <w:rPr>
          <w:rFonts w:hint="eastAsia"/>
          <w:szCs w:val="24"/>
          <w:lang w:val="ru-RU"/>
        </w:rPr>
        <w:t>；</w:t>
      </w:r>
    </w:p>
    <w:p w14:paraId="3C3AEED8" w14:textId="673CD4EC" w:rsidR="00445FD9" w:rsidRPr="00445FD9" w:rsidRDefault="00445FD9" w:rsidP="00656027">
      <w:pPr>
        <w:pStyle w:val="enumlev1"/>
        <w:rPr>
          <w:lang w:eastAsia="zh-CN"/>
        </w:rPr>
      </w:pPr>
      <w:r w:rsidRPr="00445FD9">
        <w:rPr>
          <w:lang w:eastAsia="zh-CN"/>
        </w:rPr>
        <w:t>B</w:t>
      </w:r>
      <w:r w:rsidR="00656027">
        <w:rPr>
          <w:lang w:eastAsia="zh-CN"/>
        </w:rPr>
        <w:t>)</w:t>
      </w:r>
      <w:r w:rsidRPr="00445FD9">
        <w:rPr>
          <w:lang w:eastAsia="zh-CN"/>
        </w:rPr>
        <w:tab/>
      </w:r>
      <w:r w:rsidRPr="00445FD9">
        <w:rPr>
          <w:rFonts w:cs="SimSun" w:hint="eastAsia"/>
          <w:lang w:eastAsia="zh-CN"/>
        </w:rPr>
        <w:t>审议</w:t>
      </w:r>
      <w:r w:rsidRPr="00445FD9">
        <w:rPr>
          <w:rFonts w:hint="eastAsia"/>
          <w:lang w:eastAsia="zh-CN"/>
        </w:rPr>
        <w:t>潜在的出版活</w:t>
      </w:r>
      <w:r w:rsidRPr="00445FD9">
        <w:rPr>
          <w:rFonts w:cs="SimSun" w:hint="eastAsia"/>
          <w:lang w:eastAsia="zh-CN"/>
        </w:rPr>
        <w:t>动协</w:t>
      </w:r>
      <w:r w:rsidRPr="00445FD9">
        <w:rPr>
          <w:rFonts w:hint="eastAsia"/>
          <w:lang w:eastAsia="zh-CN"/>
        </w:rPr>
        <w:t>作，目的是通</w:t>
      </w:r>
      <w:r w:rsidRPr="00445FD9">
        <w:rPr>
          <w:rFonts w:cs="SimSun" w:hint="eastAsia"/>
          <w:lang w:eastAsia="zh-CN"/>
        </w:rPr>
        <w:t>过对</w:t>
      </w:r>
      <w:r w:rsidRPr="00445FD9">
        <w:rPr>
          <w:rFonts w:hint="eastAsia"/>
          <w:lang w:eastAsia="zh-CN"/>
        </w:rPr>
        <w:t>技</w:t>
      </w:r>
      <w:r w:rsidRPr="00445FD9">
        <w:rPr>
          <w:rFonts w:cs="SimSun" w:hint="eastAsia"/>
          <w:lang w:eastAsia="zh-CN"/>
        </w:rPr>
        <w:t>术</w:t>
      </w:r>
      <w:r w:rsidRPr="00445FD9">
        <w:rPr>
          <w:rFonts w:cs="Yu Mincho" w:hint="eastAsia"/>
          <w:lang w:eastAsia="zh-CN"/>
        </w:rPr>
        <w:t>、市</w:t>
      </w:r>
      <w:r w:rsidRPr="00445FD9">
        <w:rPr>
          <w:rFonts w:cs="SimSun" w:hint="eastAsia"/>
          <w:lang w:eastAsia="zh-CN"/>
        </w:rPr>
        <w:t>场</w:t>
      </w:r>
      <w:r w:rsidRPr="00445FD9">
        <w:rPr>
          <w:rFonts w:cs="Yu Mincho" w:hint="eastAsia"/>
          <w:lang w:eastAsia="zh-CN"/>
        </w:rPr>
        <w:t>和政策</w:t>
      </w:r>
      <w:r w:rsidRPr="00445FD9">
        <w:rPr>
          <w:rFonts w:cs="SimSun" w:hint="eastAsia"/>
          <w:lang w:eastAsia="zh-CN"/>
        </w:rPr>
        <w:t>监</w:t>
      </w:r>
      <w:r w:rsidRPr="00445FD9">
        <w:rPr>
          <w:rFonts w:cs="Yu Mincho" w:hint="eastAsia"/>
          <w:lang w:eastAsia="zh-CN"/>
        </w:rPr>
        <w:t>管以及</w:t>
      </w:r>
      <w:r w:rsidRPr="00445FD9">
        <w:rPr>
          <w:rFonts w:hint="eastAsia"/>
          <w:lang w:eastAsia="zh-CN"/>
        </w:rPr>
        <w:t>ICT</w:t>
      </w:r>
      <w:r w:rsidRPr="00445FD9">
        <w:rPr>
          <w:rFonts w:cs="SimSun" w:hint="eastAsia"/>
          <w:lang w:eastAsia="zh-CN"/>
        </w:rPr>
        <w:t>领</w:t>
      </w:r>
      <w:r w:rsidRPr="00445FD9">
        <w:rPr>
          <w:rFonts w:cs="Yu Mincho" w:hint="eastAsia"/>
          <w:lang w:eastAsia="zh-CN"/>
        </w:rPr>
        <w:t>域</w:t>
      </w:r>
      <w:r w:rsidRPr="00445FD9">
        <w:rPr>
          <w:rFonts w:hint="eastAsia"/>
          <w:lang w:eastAsia="zh-CN"/>
        </w:rPr>
        <w:t>的更广泛社会影响的研究，</w:t>
      </w:r>
      <w:proofErr w:type="gramStart"/>
      <w:r w:rsidRPr="00445FD9">
        <w:rPr>
          <w:rFonts w:cs="SimSun" w:hint="eastAsia"/>
          <w:lang w:eastAsia="zh-CN"/>
        </w:rPr>
        <w:t>对</w:t>
      </w:r>
      <w:r w:rsidRPr="00445FD9">
        <w:rPr>
          <w:rFonts w:cs="Yu Mincho" w:hint="eastAsia"/>
          <w:lang w:eastAsia="zh-CN"/>
        </w:rPr>
        <w:t>新</w:t>
      </w:r>
      <w:r w:rsidRPr="00445FD9">
        <w:rPr>
          <w:rFonts w:hint="eastAsia"/>
          <w:lang w:eastAsia="zh-CN"/>
        </w:rPr>
        <w:t>兴</w:t>
      </w:r>
      <w:r w:rsidRPr="00445FD9">
        <w:rPr>
          <w:rFonts w:cs="SimSun" w:hint="eastAsia"/>
          <w:lang w:eastAsia="zh-CN"/>
        </w:rPr>
        <w:t>趋势</w:t>
      </w:r>
      <w:r w:rsidRPr="00445FD9">
        <w:rPr>
          <w:rFonts w:cs="Yu Mincho" w:hint="eastAsia"/>
          <w:lang w:eastAsia="zh-CN"/>
        </w:rPr>
        <w:t>提供全面的看法和广泛的</w:t>
      </w:r>
      <w:r w:rsidRPr="00445FD9">
        <w:rPr>
          <w:rFonts w:cs="SimSun" w:hint="eastAsia"/>
          <w:lang w:eastAsia="zh-CN"/>
        </w:rPr>
        <w:t>视</w:t>
      </w:r>
      <w:r w:rsidRPr="00445FD9">
        <w:rPr>
          <w:rFonts w:cs="Yu Mincho" w:hint="eastAsia"/>
          <w:lang w:eastAsia="zh-CN"/>
        </w:rPr>
        <w:t>角；</w:t>
      </w:r>
      <w:proofErr w:type="gramEnd"/>
    </w:p>
    <w:p w14:paraId="3BE99D26" w14:textId="4ED5FFDF" w:rsidR="00445FD9" w:rsidRPr="00EC103C" w:rsidRDefault="00445FD9" w:rsidP="00EC103C">
      <w:pPr>
        <w:pStyle w:val="enumlev1"/>
        <w:rPr>
          <w:szCs w:val="24"/>
          <w:lang w:val="ru-RU" w:eastAsia="zh-CN"/>
        </w:rPr>
      </w:pPr>
      <w:r w:rsidRPr="00EC103C">
        <w:rPr>
          <w:szCs w:val="24"/>
          <w:lang w:val="ru-RU" w:eastAsia="zh-CN"/>
        </w:rPr>
        <w:t>C</w:t>
      </w:r>
      <w:r w:rsidR="00EC103C">
        <w:rPr>
          <w:szCs w:val="24"/>
          <w:lang w:val="ru-RU" w:eastAsia="zh-CN"/>
        </w:rPr>
        <w:t>)</w:t>
      </w:r>
      <w:r w:rsidRPr="00EC103C">
        <w:rPr>
          <w:szCs w:val="24"/>
          <w:lang w:val="ru-RU" w:eastAsia="zh-CN"/>
        </w:rPr>
        <w:tab/>
      </w:r>
      <w:r w:rsidRPr="00EC103C">
        <w:rPr>
          <w:rFonts w:hint="eastAsia"/>
          <w:szCs w:val="24"/>
          <w:lang w:val="ru-RU" w:eastAsia="zh-CN"/>
        </w:rPr>
        <w:t>为浙大学生提供在国际电联从事特定活动或项目的实习机会；而且，</w:t>
      </w:r>
    </w:p>
    <w:p w14:paraId="0C3E9BFD" w14:textId="19A846B5" w:rsidR="00445FD9" w:rsidRPr="00445FD9" w:rsidRDefault="00445FD9" w:rsidP="00EC103C">
      <w:pPr>
        <w:pStyle w:val="enumlev1"/>
        <w:rPr>
          <w:color w:val="000000"/>
          <w:szCs w:val="24"/>
          <w:lang w:eastAsia="zh-CN"/>
        </w:rPr>
      </w:pPr>
      <w:r w:rsidRPr="00EC103C">
        <w:rPr>
          <w:szCs w:val="24"/>
          <w:lang w:val="ru-RU" w:eastAsia="zh-CN"/>
        </w:rPr>
        <w:t>D</w:t>
      </w:r>
      <w:r w:rsidR="00EC103C">
        <w:rPr>
          <w:szCs w:val="24"/>
          <w:lang w:val="ru-RU" w:eastAsia="zh-CN"/>
        </w:rPr>
        <w:t>)</w:t>
      </w:r>
      <w:r w:rsidRPr="00EC103C">
        <w:rPr>
          <w:szCs w:val="24"/>
          <w:lang w:val="ru-RU" w:eastAsia="zh-CN"/>
        </w:rPr>
        <w:tab/>
      </w:r>
      <w:r w:rsidRPr="00EC103C">
        <w:rPr>
          <w:rFonts w:hint="eastAsia"/>
          <w:szCs w:val="24"/>
          <w:lang w:val="ru-RU" w:eastAsia="zh-CN"/>
        </w:rPr>
        <w:t>考虑培训、能力和技能发展方面的合作机会，包括利用现有能力的在线培训课程。</w:t>
      </w:r>
    </w:p>
    <w:p w14:paraId="58F302F0" w14:textId="77777777" w:rsidR="00445FD9" w:rsidRPr="009170DB" w:rsidRDefault="00445FD9" w:rsidP="003173A1">
      <w:pPr>
        <w:pStyle w:val="Heading1"/>
        <w:spacing w:before="360"/>
        <w:rPr>
          <w:rFonts w:eastAsiaTheme="minorEastAsia"/>
          <w:bCs/>
          <w:szCs w:val="24"/>
          <w:lang w:val="ru-RU"/>
        </w:rPr>
      </w:pPr>
      <w:r w:rsidRPr="009170DB">
        <w:rPr>
          <w:rFonts w:eastAsiaTheme="minorEastAsia"/>
          <w:bCs/>
          <w:szCs w:val="24"/>
          <w:lang w:val="ru-RU"/>
        </w:rPr>
        <w:lastRenderedPageBreak/>
        <w:t>2</w:t>
      </w:r>
      <w:r w:rsidRPr="009170DB">
        <w:rPr>
          <w:rFonts w:eastAsiaTheme="minorEastAsia"/>
          <w:bCs/>
          <w:szCs w:val="24"/>
          <w:lang w:val="ru-RU"/>
        </w:rPr>
        <w:tab/>
      </w:r>
      <w:proofErr w:type="spellStart"/>
      <w:r w:rsidRPr="009170DB">
        <w:rPr>
          <w:rFonts w:eastAsiaTheme="minorEastAsia" w:hint="eastAsia"/>
          <w:bCs/>
          <w:szCs w:val="24"/>
          <w:lang w:val="ru-RU"/>
        </w:rPr>
        <w:t>本备忘录的性质；合作的实施</w:t>
      </w:r>
      <w:proofErr w:type="spellEnd"/>
    </w:p>
    <w:p w14:paraId="7DC49CB5" w14:textId="77777777" w:rsidR="00445FD9" w:rsidRPr="00445FD9" w:rsidRDefault="00445FD9" w:rsidP="00445FD9">
      <w:pPr>
        <w:tabs>
          <w:tab w:val="clear" w:pos="794"/>
          <w:tab w:val="clear" w:pos="1191"/>
          <w:tab w:val="clear" w:pos="1588"/>
          <w:tab w:val="clear" w:pos="1985"/>
        </w:tabs>
        <w:overflowPunct/>
        <w:textAlignment w:val="auto"/>
        <w:rPr>
          <w:szCs w:val="24"/>
          <w:lang w:val="en-US" w:eastAsia="zh-CN"/>
        </w:rPr>
      </w:pPr>
      <w:r w:rsidRPr="00445FD9">
        <w:rPr>
          <w:szCs w:val="24"/>
          <w:lang w:val="en-US" w:eastAsia="zh-CN"/>
        </w:rPr>
        <w:t>2.1</w:t>
      </w:r>
      <w:r w:rsidRPr="00445FD9">
        <w:rPr>
          <w:szCs w:val="24"/>
          <w:lang w:val="en-US" w:eastAsia="zh-CN"/>
        </w:rPr>
        <w:tab/>
      </w:r>
      <w:r w:rsidRPr="00445FD9">
        <w:rPr>
          <w:rFonts w:hint="eastAsia"/>
          <w:szCs w:val="24"/>
          <w:lang w:val="en-US" w:eastAsia="zh-CN"/>
        </w:rPr>
        <w:t>本</w:t>
      </w:r>
      <w:r w:rsidRPr="00445FD9">
        <w:rPr>
          <w:rFonts w:cs="SimSun" w:hint="eastAsia"/>
          <w:szCs w:val="24"/>
          <w:lang w:val="en-US" w:eastAsia="zh-CN"/>
        </w:rPr>
        <w:t>备</w:t>
      </w:r>
      <w:r w:rsidRPr="00445FD9">
        <w:rPr>
          <w:rFonts w:cs="MS Mincho" w:hint="eastAsia"/>
          <w:szCs w:val="24"/>
          <w:lang w:val="en-US" w:eastAsia="zh-CN"/>
        </w:rPr>
        <w:t>忘</w:t>
      </w:r>
      <w:r w:rsidRPr="00445FD9">
        <w:rPr>
          <w:rFonts w:cs="SimSun" w:hint="eastAsia"/>
          <w:szCs w:val="24"/>
          <w:lang w:val="en-US" w:eastAsia="zh-CN"/>
        </w:rPr>
        <w:t>录</w:t>
      </w:r>
      <w:r w:rsidRPr="00445FD9">
        <w:rPr>
          <w:rFonts w:cs="MS Mincho" w:hint="eastAsia"/>
          <w:szCs w:val="24"/>
          <w:lang w:val="en-US" w:eastAsia="zh-CN"/>
        </w:rPr>
        <w:t>及其附件</w:t>
      </w:r>
      <w:r w:rsidRPr="00445FD9">
        <w:rPr>
          <w:rFonts w:hint="eastAsia"/>
          <w:szCs w:val="24"/>
          <w:lang w:val="en-US" w:eastAsia="zh-CN"/>
        </w:rPr>
        <w:t>不旨在、也不</w:t>
      </w:r>
      <w:r w:rsidRPr="00445FD9">
        <w:rPr>
          <w:rFonts w:cs="SimSun" w:hint="eastAsia"/>
          <w:szCs w:val="24"/>
          <w:lang w:val="en-US" w:eastAsia="zh-CN"/>
        </w:rPr>
        <w:t>应</w:t>
      </w:r>
      <w:r w:rsidRPr="00445FD9">
        <w:rPr>
          <w:rFonts w:cs="MS Mincho" w:hint="eastAsia"/>
          <w:szCs w:val="24"/>
          <w:lang w:val="en-US" w:eastAsia="zh-CN"/>
        </w:rPr>
        <w:t>被</w:t>
      </w:r>
      <w:r w:rsidRPr="00445FD9">
        <w:rPr>
          <w:rFonts w:cs="SimSun" w:hint="eastAsia"/>
          <w:szCs w:val="24"/>
          <w:lang w:val="en-US" w:eastAsia="zh-CN"/>
        </w:rPr>
        <w:t>视为</w:t>
      </w:r>
      <w:r w:rsidRPr="00445FD9">
        <w:rPr>
          <w:rFonts w:cs="MS Mincho" w:hint="eastAsia"/>
          <w:szCs w:val="24"/>
          <w:lang w:val="en-US" w:eastAsia="zh-CN"/>
        </w:rPr>
        <w:t>或解</w:t>
      </w:r>
      <w:r w:rsidRPr="00445FD9">
        <w:rPr>
          <w:rFonts w:cs="SimSun" w:hint="eastAsia"/>
          <w:szCs w:val="24"/>
          <w:lang w:val="en-US" w:eastAsia="zh-CN"/>
        </w:rPr>
        <w:t>释为</w:t>
      </w:r>
      <w:r w:rsidRPr="00445FD9">
        <w:rPr>
          <w:rFonts w:cs="MS Mincho" w:hint="eastAsia"/>
          <w:szCs w:val="24"/>
          <w:lang w:val="en-US" w:eastAsia="zh-CN"/>
        </w:rPr>
        <w:t>双方之</w:t>
      </w:r>
      <w:r w:rsidRPr="00445FD9">
        <w:rPr>
          <w:rFonts w:cs="SimSun" w:hint="eastAsia"/>
          <w:szCs w:val="24"/>
          <w:lang w:val="en-US" w:eastAsia="zh-CN"/>
        </w:rPr>
        <w:t>间</w:t>
      </w:r>
      <w:r w:rsidRPr="00445FD9">
        <w:rPr>
          <w:rFonts w:cs="MS Mincho" w:hint="eastAsia"/>
          <w:szCs w:val="24"/>
          <w:lang w:val="en-US" w:eastAsia="zh-CN"/>
        </w:rPr>
        <w:t>具有</w:t>
      </w:r>
      <w:r w:rsidRPr="00445FD9">
        <w:rPr>
          <w:rFonts w:cs="SimSun" w:hint="eastAsia"/>
          <w:szCs w:val="24"/>
          <w:lang w:val="en-US" w:eastAsia="zh-CN"/>
        </w:rPr>
        <w:t>约</w:t>
      </w:r>
      <w:r w:rsidRPr="00445FD9">
        <w:rPr>
          <w:rFonts w:cs="MS Mincho" w:hint="eastAsia"/>
          <w:szCs w:val="24"/>
          <w:lang w:val="en-US" w:eastAsia="zh-CN"/>
        </w:rPr>
        <w:t>束力的</w:t>
      </w:r>
      <w:r w:rsidRPr="00445FD9">
        <w:rPr>
          <w:rFonts w:cs="SimSun" w:hint="eastAsia"/>
          <w:szCs w:val="24"/>
          <w:lang w:val="en-US" w:eastAsia="zh-CN"/>
        </w:rPr>
        <w:t>协议</w:t>
      </w:r>
      <w:r w:rsidRPr="00445FD9">
        <w:rPr>
          <w:rFonts w:cs="MS Mincho" w:hint="eastAsia"/>
          <w:szCs w:val="24"/>
          <w:lang w:val="en-US" w:eastAsia="zh-CN"/>
        </w:rPr>
        <w:t>。本</w:t>
      </w:r>
      <w:r w:rsidRPr="00445FD9">
        <w:rPr>
          <w:rFonts w:cs="SimSun" w:hint="eastAsia"/>
          <w:szCs w:val="24"/>
          <w:lang w:val="en-US" w:eastAsia="zh-CN"/>
        </w:rPr>
        <w:t>备</w:t>
      </w:r>
      <w:r w:rsidRPr="00445FD9">
        <w:rPr>
          <w:rFonts w:cs="MS Mincho" w:hint="eastAsia"/>
          <w:szCs w:val="24"/>
          <w:lang w:val="en-US" w:eastAsia="zh-CN"/>
        </w:rPr>
        <w:t>忘</w:t>
      </w:r>
      <w:r w:rsidRPr="00445FD9">
        <w:rPr>
          <w:rFonts w:cs="SimSun" w:hint="eastAsia"/>
          <w:szCs w:val="24"/>
          <w:lang w:val="en-US" w:eastAsia="zh-CN"/>
        </w:rPr>
        <w:t>录</w:t>
      </w:r>
      <w:r w:rsidRPr="00445FD9">
        <w:rPr>
          <w:rFonts w:cs="MS Mincho" w:hint="eastAsia"/>
          <w:szCs w:val="24"/>
          <w:lang w:val="en-US" w:eastAsia="zh-CN"/>
        </w:rPr>
        <w:t>中的任何内容，都不</w:t>
      </w:r>
      <w:r w:rsidRPr="00445FD9">
        <w:rPr>
          <w:rFonts w:cs="SimSun" w:hint="eastAsia"/>
          <w:szCs w:val="24"/>
          <w:lang w:val="en-US" w:eastAsia="zh-CN"/>
        </w:rPr>
        <w:t>对</w:t>
      </w:r>
      <w:r w:rsidRPr="00445FD9">
        <w:rPr>
          <w:rFonts w:cs="MS Mincho" w:hint="eastAsia"/>
          <w:szCs w:val="24"/>
          <w:lang w:val="en-US" w:eastAsia="zh-CN"/>
        </w:rPr>
        <w:t>任何一方构成任何形式的信托或法律</w:t>
      </w:r>
      <w:r w:rsidRPr="00445FD9">
        <w:rPr>
          <w:rFonts w:cs="SimSun" w:hint="eastAsia"/>
          <w:szCs w:val="24"/>
          <w:lang w:val="en-US" w:eastAsia="zh-CN"/>
        </w:rPr>
        <w:t>义务</w:t>
      </w:r>
      <w:r w:rsidRPr="00445FD9">
        <w:rPr>
          <w:rFonts w:cs="MS Mincho" w:hint="eastAsia"/>
          <w:szCs w:val="24"/>
          <w:lang w:val="en-US" w:eastAsia="zh-CN"/>
        </w:rPr>
        <w:t>或</w:t>
      </w:r>
      <w:r w:rsidRPr="00445FD9">
        <w:rPr>
          <w:rFonts w:cs="SimSun" w:hint="eastAsia"/>
          <w:szCs w:val="24"/>
          <w:lang w:val="en-US" w:eastAsia="zh-CN"/>
        </w:rPr>
        <w:t>责</w:t>
      </w:r>
      <w:r w:rsidRPr="00445FD9">
        <w:rPr>
          <w:rFonts w:cs="MS Mincho" w:hint="eastAsia"/>
          <w:szCs w:val="24"/>
          <w:lang w:val="en-US" w:eastAsia="zh-CN"/>
        </w:rPr>
        <w:t>任。与此相应，</w:t>
      </w:r>
      <w:r w:rsidRPr="00445FD9">
        <w:rPr>
          <w:rFonts w:hint="eastAsia"/>
          <w:szCs w:val="24"/>
          <w:lang w:val="en-US" w:eastAsia="zh-CN"/>
        </w:rPr>
        <w:t>本</w:t>
      </w:r>
      <w:r w:rsidRPr="00445FD9">
        <w:rPr>
          <w:rFonts w:cs="SimSun" w:hint="eastAsia"/>
          <w:szCs w:val="24"/>
          <w:lang w:val="en-US" w:eastAsia="zh-CN"/>
        </w:rPr>
        <w:t>备</w:t>
      </w:r>
      <w:r w:rsidRPr="00445FD9">
        <w:rPr>
          <w:rFonts w:cs="MS Mincho" w:hint="eastAsia"/>
          <w:szCs w:val="24"/>
          <w:lang w:val="en-US" w:eastAsia="zh-CN"/>
        </w:rPr>
        <w:t>忘</w:t>
      </w:r>
      <w:r w:rsidRPr="00445FD9">
        <w:rPr>
          <w:rFonts w:cs="SimSun" w:hint="eastAsia"/>
          <w:szCs w:val="24"/>
          <w:lang w:val="en-US" w:eastAsia="zh-CN"/>
        </w:rPr>
        <w:t>录</w:t>
      </w:r>
      <w:r w:rsidRPr="00445FD9">
        <w:rPr>
          <w:rFonts w:cs="MS Mincho" w:hint="eastAsia"/>
          <w:szCs w:val="24"/>
          <w:lang w:val="en-US" w:eastAsia="zh-CN"/>
        </w:rPr>
        <w:t>及其附件不构成，也不</w:t>
      </w:r>
      <w:r w:rsidRPr="00445FD9">
        <w:rPr>
          <w:rFonts w:cs="SimSun" w:hint="eastAsia"/>
          <w:szCs w:val="24"/>
          <w:lang w:val="en-US" w:eastAsia="zh-CN"/>
        </w:rPr>
        <w:t>应</w:t>
      </w:r>
      <w:r w:rsidRPr="00445FD9">
        <w:rPr>
          <w:rFonts w:cs="MS Mincho" w:hint="eastAsia"/>
          <w:szCs w:val="24"/>
          <w:lang w:val="en-US" w:eastAsia="zh-CN"/>
        </w:rPr>
        <w:t>被</w:t>
      </w:r>
      <w:r w:rsidRPr="00445FD9">
        <w:rPr>
          <w:rFonts w:cs="SimSun" w:hint="eastAsia"/>
          <w:szCs w:val="24"/>
          <w:lang w:val="en-US" w:eastAsia="zh-CN"/>
        </w:rPr>
        <w:t>视为</w:t>
      </w:r>
      <w:r w:rsidRPr="00445FD9">
        <w:rPr>
          <w:rFonts w:cs="MS Mincho" w:hint="eastAsia"/>
          <w:szCs w:val="24"/>
          <w:lang w:val="en-US" w:eastAsia="zh-CN"/>
        </w:rPr>
        <w:t>或解</w:t>
      </w:r>
      <w:r w:rsidRPr="00445FD9">
        <w:rPr>
          <w:rFonts w:cs="SimSun" w:hint="eastAsia"/>
          <w:szCs w:val="24"/>
          <w:lang w:val="en-US" w:eastAsia="zh-CN"/>
        </w:rPr>
        <w:t>释为</w:t>
      </w:r>
      <w:r w:rsidRPr="00445FD9">
        <w:rPr>
          <w:rFonts w:cs="MS Mincho" w:hint="eastAsia"/>
          <w:szCs w:val="24"/>
          <w:lang w:val="en-US" w:eastAsia="zh-CN"/>
        </w:rPr>
        <w:t>任何一方在提供</w:t>
      </w:r>
      <w:r w:rsidRPr="00445FD9">
        <w:rPr>
          <w:rFonts w:cs="SimSun" w:hint="eastAsia"/>
          <w:szCs w:val="24"/>
          <w:lang w:val="en-US" w:eastAsia="zh-CN"/>
        </w:rPr>
        <w:t>资</w:t>
      </w:r>
      <w:r w:rsidRPr="00445FD9">
        <w:rPr>
          <w:rFonts w:cs="MS Mincho" w:hint="eastAsia"/>
          <w:szCs w:val="24"/>
          <w:lang w:val="en-US" w:eastAsia="zh-CN"/>
        </w:rPr>
        <w:t>金或融</w:t>
      </w:r>
      <w:r w:rsidRPr="00445FD9">
        <w:rPr>
          <w:rFonts w:cs="SimSun" w:hint="eastAsia"/>
          <w:szCs w:val="24"/>
          <w:lang w:val="en-US" w:eastAsia="zh-CN"/>
        </w:rPr>
        <w:t>资</w:t>
      </w:r>
      <w:r w:rsidRPr="00445FD9">
        <w:rPr>
          <w:rFonts w:cs="MS Mincho" w:hint="eastAsia"/>
          <w:szCs w:val="24"/>
          <w:lang w:val="en-US" w:eastAsia="zh-CN"/>
        </w:rPr>
        <w:t>方面承担任何</w:t>
      </w:r>
      <w:r w:rsidRPr="00445FD9">
        <w:rPr>
          <w:rFonts w:cs="SimSun" w:hint="eastAsia"/>
          <w:szCs w:val="24"/>
          <w:lang w:val="en-US" w:eastAsia="zh-CN"/>
        </w:rPr>
        <w:t>类</w:t>
      </w:r>
      <w:r w:rsidRPr="00445FD9">
        <w:rPr>
          <w:rFonts w:cs="MS Mincho" w:hint="eastAsia"/>
          <w:szCs w:val="24"/>
          <w:lang w:val="en-US" w:eastAsia="zh-CN"/>
        </w:rPr>
        <w:t>型的明示或暗示的</w:t>
      </w:r>
      <w:r w:rsidRPr="00445FD9">
        <w:rPr>
          <w:rFonts w:cs="SimSun" w:hint="eastAsia"/>
          <w:szCs w:val="24"/>
          <w:lang w:val="en-US" w:eastAsia="zh-CN"/>
        </w:rPr>
        <w:t>义务</w:t>
      </w:r>
      <w:r w:rsidRPr="00445FD9">
        <w:rPr>
          <w:rFonts w:cs="MS Mincho" w:hint="eastAsia"/>
          <w:szCs w:val="24"/>
          <w:lang w:val="en-US" w:eastAsia="zh-CN"/>
        </w:rPr>
        <w:t>或承</w:t>
      </w:r>
      <w:r w:rsidRPr="00445FD9">
        <w:rPr>
          <w:rFonts w:cs="SimSun" w:hint="eastAsia"/>
          <w:szCs w:val="24"/>
          <w:lang w:val="en-US" w:eastAsia="zh-CN"/>
        </w:rPr>
        <w:t>诺</w:t>
      </w:r>
      <w:r w:rsidRPr="00445FD9">
        <w:rPr>
          <w:rFonts w:cs="MS Mincho" w:hint="eastAsia"/>
          <w:szCs w:val="24"/>
          <w:lang w:val="en-US" w:eastAsia="zh-CN"/>
        </w:rPr>
        <w:t>；根据本</w:t>
      </w:r>
      <w:r w:rsidRPr="00445FD9">
        <w:rPr>
          <w:rFonts w:cs="SimSun" w:hint="eastAsia"/>
          <w:szCs w:val="24"/>
          <w:lang w:val="en-US" w:eastAsia="zh-CN"/>
        </w:rPr>
        <w:t>备</w:t>
      </w:r>
      <w:r w:rsidRPr="00445FD9">
        <w:rPr>
          <w:rFonts w:cs="MS Mincho" w:hint="eastAsia"/>
          <w:szCs w:val="24"/>
          <w:lang w:val="en-US" w:eastAsia="zh-CN"/>
        </w:rPr>
        <w:t>忘</w:t>
      </w:r>
      <w:r w:rsidRPr="00445FD9">
        <w:rPr>
          <w:rFonts w:cs="SimSun" w:hint="eastAsia"/>
          <w:szCs w:val="24"/>
          <w:lang w:val="en-US" w:eastAsia="zh-CN"/>
        </w:rPr>
        <w:t>录</w:t>
      </w:r>
      <w:r w:rsidRPr="00445FD9">
        <w:rPr>
          <w:rFonts w:cs="MS Mincho" w:hint="eastAsia"/>
          <w:szCs w:val="24"/>
          <w:lang w:val="en-US" w:eastAsia="zh-CN"/>
        </w:rPr>
        <w:t>可能</w:t>
      </w:r>
      <w:r w:rsidRPr="00445FD9">
        <w:rPr>
          <w:rFonts w:cs="SimSun" w:hint="eastAsia"/>
          <w:szCs w:val="24"/>
          <w:lang w:val="en-US" w:eastAsia="zh-CN"/>
        </w:rPr>
        <w:t>开</w:t>
      </w:r>
      <w:r w:rsidRPr="00445FD9">
        <w:rPr>
          <w:rFonts w:cs="MS Mincho" w:hint="eastAsia"/>
          <w:szCs w:val="24"/>
          <w:lang w:val="en-US" w:eastAsia="zh-CN"/>
        </w:rPr>
        <w:t>展的任何活</w:t>
      </w:r>
      <w:r w:rsidRPr="00445FD9">
        <w:rPr>
          <w:rFonts w:cs="SimSun" w:hint="eastAsia"/>
          <w:szCs w:val="24"/>
          <w:lang w:val="en-US" w:eastAsia="zh-CN"/>
        </w:rPr>
        <w:t>动</w:t>
      </w:r>
      <w:r w:rsidRPr="00445FD9">
        <w:rPr>
          <w:rFonts w:cs="MS Mincho" w:hint="eastAsia"/>
          <w:szCs w:val="24"/>
          <w:lang w:val="en-US" w:eastAsia="zh-CN"/>
        </w:rPr>
        <w:t>，都将取决于是否</w:t>
      </w:r>
      <w:r w:rsidRPr="00445FD9">
        <w:rPr>
          <w:rFonts w:cs="SimSun" w:hint="eastAsia"/>
          <w:szCs w:val="24"/>
          <w:lang w:val="en-US" w:eastAsia="zh-CN"/>
        </w:rPr>
        <w:t>拥</w:t>
      </w:r>
      <w:r w:rsidRPr="00445FD9">
        <w:rPr>
          <w:rFonts w:cs="MS Mincho" w:hint="eastAsia"/>
          <w:szCs w:val="24"/>
          <w:lang w:val="en-US" w:eastAsia="zh-CN"/>
        </w:rPr>
        <w:t>有足</w:t>
      </w:r>
      <w:r w:rsidRPr="00445FD9">
        <w:rPr>
          <w:rFonts w:cs="SimSun" w:hint="eastAsia"/>
          <w:szCs w:val="24"/>
          <w:lang w:val="en-US" w:eastAsia="zh-CN"/>
        </w:rPr>
        <w:t>够</w:t>
      </w:r>
      <w:r w:rsidRPr="00445FD9">
        <w:rPr>
          <w:rFonts w:cs="MS Mincho" w:hint="eastAsia"/>
          <w:szCs w:val="24"/>
          <w:lang w:val="en-US" w:eastAsia="zh-CN"/>
        </w:rPr>
        <w:t>的人</w:t>
      </w:r>
      <w:r w:rsidRPr="00445FD9">
        <w:rPr>
          <w:rFonts w:cs="SimSun" w:hint="eastAsia"/>
          <w:szCs w:val="24"/>
          <w:lang w:val="en-US" w:eastAsia="zh-CN"/>
        </w:rPr>
        <w:t>员</w:t>
      </w:r>
      <w:r w:rsidRPr="00445FD9">
        <w:rPr>
          <w:rFonts w:cs="MS Mincho" w:hint="eastAsia"/>
          <w:szCs w:val="24"/>
          <w:lang w:val="en-US" w:eastAsia="zh-CN"/>
        </w:rPr>
        <w:t>、</w:t>
      </w:r>
      <w:r w:rsidRPr="00445FD9">
        <w:rPr>
          <w:rFonts w:cs="SimSun" w:hint="eastAsia"/>
          <w:szCs w:val="24"/>
          <w:lang w:val="en-US" w:eastAsia="zh-CN"/>
        </w:rPr>
        <w:t>资</w:t>
      </w:r>
      <w:r w:rsidRPr="00445FD9">
        <w:rPr>
          <w:rFonts w:cs="MS Mincho" w:hint="eastAsia"/>
          <w:szCs w:val="24"/>
          <w:lang w:val="en-US" w:eastAsia="zh-CN"/>
        </w:rPr>
        <w:t>金和其他</w:t>
      </w:r>
      <w:r w:rsidRPr="00445FD9">
        <w:rPr>
          <w:rFonts w:cs="SimSun" w:hint="eastAsia"/>
          <w:szCs w:val="24"/>
          <w:lang w:val="en-US" w:eastAsia="zh-CN"/>
        </w:rPr>
        <w:t>资</w:t>
      </w:r>
      <w:r w:rsidRPr="00445FD9">
        <w:rPr>
          <w:rFonts w:cs="MS Mincho" w:hint="eastAsia"/>
          <w:szCs w:val="24"/>
          <w:lang w:val="en-US" w:eastAsia="zh-CN"/>
        </w:rPr>
        <w:t>源。</w:t>
      </w:r>
    </w:p>
    <w:p w14:paraId="7ABCBEB1" w14:textId="77777777" w:rsidR="00445FD9" w:rsidRPr="00445FD9" w:rsidRDefault="00445FD9" w:rsidP="00445FD9">
      <w:pPr>
        <w:tabs>
          <w:tab w:val="clear" w:pos="794"/>
          <w:tab w:val="clear" w:pos="1191"/>
          <w:tab w:val="clear" w:pos="1588"/>
          <w:tab w:val="clear" w:pos="1985"/>
        </w:tabs>
        <w:overflowPunct/>
        <w:textAlignment w:val="auto"/>
        <w:rPr>
          <w:rFonts w:cs="Calibri"/>
          <w:b/>
          <w:color w:val="800000"/>
          <w:szCs w:val="24"/>
          <w:lang w:val="en-US" w:eastAsia="zh-CN"/>
        </w:rPr>
      </w:pPr>
      <w:r w:rsidRPr="00445FD9">
        <w:rPr>
          <w:szCs w:val="24"/>
          <w:lang w:val="en-US" w:eastAsia="zh-CN"/>
        </w:rPr>
        <w:t>2.2</w:t>
      </w:r>
      <w:r w:rsidRPr="00445FD9">
        <w:rPr>
          <w:szCs w:val="24"/>
          <w:lang w:val="en-US" w:eastAsia="zh-CN"/>
        </w:rPr>
        <w:tab/>
      </w:r>
      <w:r w:rsidRPr="00445FD9">
        <w:rPr>
          <w:rFonts w:cs="SimSun" w:hint="eastAsia"/>
          <w:szCs w:val="24"/>
          <w:lang w:eastAsia="zh-CN"/>
        </w:rPr>
        <w:t>有关开展合作的条款和条件（包括但不限于与财务、法律和运营事务有关的事项，以及双方各自的权利、作用和责任（如有的话）），将通过一份或多份具有法律约束力的协议和</w:t>
      </w:r>
      <w:r w:rsidRPr="00445FD9">
        <w:rPr>
          <w:rFonts w:cs="SimSun" w:hint="eastAsia"/>
          <w:szCs w:val="24"/>
          <w:lang w:eastAsia="zh-CN"/>
        </w:rPr>
        <w:t>/</w:t>
      </w:r>
      <w:r w:rsidRPr="00445FD9">
        <w:rPr>
          <w:rFonts w:cs="SimSun" w:hint="eastAsia"/>
          <w:szCs w:val="24"/>
          <w:lang w:eastAsia="zh-CN"/>
        </w:rPr>
        <w:t>或其他文件予以确定。这些文件将在本备忘录实施后，由双方另行谈判、达成共识并予以签署。</w:t>
      </w:r>
    </w:p>
    <w:p w14:paraId="35EC7EB8" w14:textId="77777777" w:rsidR="00445FD9" w:rsidRPr="00445FD9" w:rsidRDefault="00445FD9" w:rsidP="00445FD9">
      <w:pPr>
        <w:tabs>
          <w:tab w:val="clear" w:pos="794"/>
          <w:tab w:val="clear" w:pos="1191"/>
          <w:tab w:val="clear" w:pos="1588"/>
          <w:tab w:val="clear" w:pos="1985"/>
        </w:tabs>
        <w:overflowPunct/>
        <w:textAlignment w:val="auto"/>
        <w:rPr>
          <w:szCs w:val="24"/>
          <w:lang w:val="en-US" w:eastAsia="zh-CN"/>
        </w:rPr>
      </w:pPr>
      <w:r w:rsidRPr="00445FD9">
        <w:rPr>
          <w:szCs w:val="24"/>
          <w:lang w:val="en-US" w:eastAsia="zh-CN"/>
        </w:rPr>
        <w:t>2.3</w:t>
      </w:r>
      <w:r w:rsidRPr="00445FD9">
        <w:rPr>
          <w:szCs w:val="24"/>
          <w:lang w:val="en-US" w:eastAsia="zh-CN"/>
        </w:rPr>
        <w:tab/>
      </w:r>
      <w:r w:rsidRPr="00445FD9">
        <w:rPr>
          <w:rFonts w:hint="eastAsia"/>
          <w:szCs w:val="24"/>
          <w:lang w:val="en-US" w:eastAsia="zh-CN"/>
        </w:rPr>
        <w:t>在本备忘录的有效期内，双方可公开宣布他们在上文第</w:t>
      </w:r>
      <w:r w:rsidRPr="00445FD9">
        <w:rPr>
          <w:szCs w:val="24"/>
          <w:lang w:val="en-US" w:eastAsia="zh-CN"/>
        </w:rPr>
        <w:t>1</w:t>
      </w:r>
      <w:r w:rsidRPr="00445FD9">
        <w:rPr>
          <w:rFonts w:hint="eastAsia"/>
          <w:szCs w:val="24"/>
          <w:lang w:val="en-US" w:eastAsia="zh-CN"/>
        </w:rPr>
        <w:t>节所列的合作活动中开展协作。</w:t>
      </w:r>
    </w:p>
    <w:p w14:paraId="4CC61A68" w14:textId="77777777" w:rsidR="00445FD9" w:rsidRPr="009170DB" w:rsidRDefault="00445FD9" w:rsidP="00893281">
      <w:pPr>
        <w:pStyle w:val="Heading1"/>
        <w:spacing w:before="360"/>
        <w:rPr>
          <w:rFonts w:eastAsiaTheme="minorEastAsia"/>
          <w:bCs/>
          <w:szCs w:val="24"/>
          <w:lang w:val="ru-RU"/>
        </w:rPr>
      </w:pPr>
      <w:r w:rsidRPr="009170DB">
        <w:rPr>
          <w:rFonts w:eastAsiaTheme="minorEastAsia"/>
          <w:bCs/>
          <w:szCs w:val="24"/>
          <w:lang w:val="ru-RU"/>
        </w:rPr>
        <w:t>3</w:t>
      </w:r>
      <w:r w:rsidRPr="009170DB">
        <w:rPr>
          <w:rFonts w:eastAsiaTheme="minorEastAsia"/>
          <w:bCs/>
          <w:szCs w:val="24"/>
          <w:lang w:val="ru-RU"/>
        </w:rPr>
        <w:tab/>
      </w:r>
      <w:proofErr w:type="spellStart"/>
      <w:r w:rsidRPr="009170DB">
        <w:rPr>
          <w:rFonts w:eastAsiaTheme="minorEastAsia"/>
          <w:bCs/>
          <w:szCs w:val="24"/>
          <w:lang w:val="ru-RU"/>
        </w:rPr>
        <w:t>通知</w:t>
      </w:r>
      <w:proofErr w:type="spellEnd"/>
    </w:p>
    <w:p w14:paraId="66EFDF25" w14:textId="77777777" w:rsidR="00445FD9" w:rsidRPr="00445FD9" w:rsidRDefault="00445FD9" w:rsidP="00851432">
      <w:pPr>
        <w:tabs>
          <w:tab w:val="clear" w:pos="794"/>
          <w:tab w:val="clear" w:pos="1191"/>
          <w:tab w:val="clear" w:pos="1588"/>
          <w:tab w:val="clear" w:pos="1985"/>
        </w:tabs>
        <w:overflowPunct/>
        <w:spacing w:after="240"/>
        <w:ind w:firstLineChars="200" w:firstLine="480"/>
        <w:textAlignment w:val="auto"/>
        <w:rPr>
          <w:bCs/>
          <w:szCs w:val="24"/>
          <w:lang w:val="en-US" w:eastAsia="zh-CN"/>
        </w:rPr>
      </w:pPr>
      <w:r w:rsidRPr="00445FD9">
        <w:rPr>
          <w:rFonts w:cs="SimSun" w:hint="eastAsia"/>
          <w:bCs/>
          <w:szCs w:val="24"/>
          <w:lang w:val="en-US" w:eastAsia="zh-CN"/>
        </w:rPr>
        <w:t>根据本备忘录发出的所有通知或信息交换，均将通过电子邮件这一首选方式进行，或者在必要时，通过挂号信的方式发至以下指定联系人或任何一方以书面形式向另一方指定的其他个人：</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58"/>
      </w:tblGrid>
      <w:tr w:rsidR="00445FD9" w:rsidRPr="00445FD9" w14:paraId="1CC5E592" w14:textId="77777777" w:rsidTr="00893281">
        <w:tc>
          <w:tcPr>
            <w:tcW w:w="4781" w:type="dxa"/>
          </w:tcPr>
          <w:p w14:paraId="7B4C6F52" w14:textId="77777777" w:rsidR="00445FD9" w:rsidRPr="00445FD9" w:rsidRDefault="00445FD9" w:rsidP="00445FD9">
            <w:pPr>
              <w:tabs>
                <w:tab w:val="clear" w:pos="794"/>
                <w:tab w:val="clear" w:pos="1191"/>
                <w:tab w:val="clear" w:pos="1588"/>
                <w:tab w:val="clear" w:pos="1985"/>
              </w:tabs>
              <w:overflowPunct/>
              <w:textAlignment w:val="auto"/>
              <w:rPr>
                <w:bCs/>
                <w:szCs w:val="24"/>
                <w:u w:val="single"/>
                <w:lang w:val="fr-CA" w:eastAsia="zh-CN"/>
              </w:rPr>
            </w:pPr>
            <w:r w:rsidRPr="00445FD9">
              <w:rPr>
                <w:bCs/>
                <w:szCs w:val="24"/>
                <w:u w:val="single"/>
                <w:lang w:val="fr-CA" w:eastAsia="zh-CN"/>
              </w:rPr>
              <w:t>浙江大学</w:t>
            </w:r>
          </w:p>
          <w:p w14:paraId="3E578504" w14:textId="0F782289" w:rsidR="00445FD9" w:rsidRPr="00851432" w:rsidRDefault="00445FD9" w:rsidP="00445FD9">
            <w:pPr>
              <w:tabs>
                <w:tab w:val="clear" w:pos="794"/>
                <w:tab w:val="clear" w:pos="1191"/>
                <w:tab w:val="clear" w:pos="1588"/>
                <w:tab w:val="clear" w:pos="1985"/>
              </w:tabs>
              <w:overflowPunct/>
              <w:textAlignment w:val="auto"/>
              <w:rPr>
                <w:rFonts w:cs="SimSun"/>
                <w:bCs/>
                <w:szCs w:val="24"/>
                <w:u w:val="single"/>
                <w:lang w:val="fr-CA"/>
              </w:rPr>
            </w:pPr>
            <w:r w:rsidRPr="00445FD9">
              <w:rPr>
                <w:rFonts w:hint="eastAsia"/>
                <w:bCs/>
                <w:szCs w:val="24"/>
                <w:lang w:val="fr-CA" w:eastAsia="zh-CN"/>
              </w:rPr>
              <w:t>全球事务办公室主任</w:t>
            </w:r>
            <w:r w:rsidRPr="00445FD9">
              <w:rPr>
                <w:bCs/>
                <w:szCs w:val="24"/>
                <w:lang w:val="fr-CA" w:eastAsia="zh-CN"/>
              </w:rPr>
              <w:br/>
            </w:r>
            <w:r w:rsidRPr="00445FD9">
              <w:rPr>
                <w:rFonts w:cs="SimSun" w:hint="eastAsia"/>
                <w:bCs/>
                <w:szCs w:val="24"/>
                <w:lang w:val="fr-CA" w:eastAsia="zh-CN"/>
              </w:rPr>
              <w:t>李敏</w:t>
            </w:r>
            <w:r w:rsidRPr="00445FD9">
              <w:rPr>
                <w:bCs/>
                <w:szCs w:val="24"/>
                <w:lang w:val="fr-CA"/>
              </w:rPr>
              <w:br/>
            </w:r>
            <w:hyperlink r:id="rId26" w:history="1">
              <w:r w:rsidRPr="00445FD9">
                <w:rPr>
                  <w:bCs/>
                  <w:szCs w:val="24"/>
                  <w:lang w:val="fr-CA"/>
                </w:rPr>
                <w:t>minli@zju.edu.cn</w:t>
              </w:r>
            </w:hyperlink>
            <w:r w:rsidRPr="00445FD9">
              <w:rPr>
                <w:bCs/>
                <w:szCs w:val="24"/>
                <w:lang w:val="fr-CA" w:eastAsia="zh-CN"/>
              </w:rPr>
              <w:br/>
            </w:r>
            <w:proofErr w:type="spellStart"/>
            <w:r w:rsidRPr="00445FD9">
              <w:rPr>
                <w:rFonts w:cs="SimSun"/>
                <w:bCs/>
                <w:szCs w:val="24"/>
                <w:lang w:val="fr-CA"/>
              </w:rPr>
              <w:t>信函方式</w:t>
            </w:r>
            <w:proofErr w:type="spellEnd"/>
            <w:r w:rsidRPr="00445FD9">
              <w:rPr>
                <w:rFonts w:cs="SimSun" w:hint="eastAsia"/>
                <w:bCs/>
                <w:szCs w:val="24"/>
                <w:lang w:val="fr-CA" w:eastAsia="zh-CN"/>
              </w:rPr>
              <w:t>：</w:t>
            </w:r>
            <w:r w:rsidRPr="00445FD9">
              <w:rPr>
                <w:rFonts w:cs="SimSun"/>
                <w:bCs/>
                <w:szCs w:val="24"/>
                <w:lang w:val="fr-CA" w:eastAsia="zh-CN"/>
              </w:rPr>
              <w:br/>
            </w:r>
            <w:r w:rsidRPr="00445FD9">
              <w:rPr>
                <w:rFonts w:cs="SimSun" w:hint="eastAsia"/>
                <w:bCs/>
                <w:szCs w:val="24"/>
                <w:lang w:val="fr-CA" w:eastAsia="zh-CN"/>
              </w:rPr>
              <w:t>浙江大学</w:t>
            </w:r>
            <w:r w:rsidRPr="00445FD9">
              <w:rPr>
                <w:rFonts w:cs="SimSun"/>
                <w:bCs/>
                <w:szCs w:val="24"/>
                <w:lang w:val="fr-CA" w:eastAsia="zh-CN"/>
              </w:rPr>
              <w:br/>
            </w:r>
            <w:r w:rsidRPr="00445FD9">
              <w:rPr>
                <w:rFonts w:cs="SimSun" w:hint="eastAsia"/>
                <w:bCs/>
                <w:szCs w:val="24"/>
                <w:lang w:val="fr-CA" w:eastAsia="zh-CN"/>
              </w:rPr>
              <w:t>浙江杭州市余杭塘路</w:t>
            </w:r>
            <w:r w:rsidRPr="00445FD9">
              <w:rPr>
                <w:rFonts w:cs="SimSun" w:hint="eastAsia"/>
                <w:bCs/>
                <w:szCs w:val="24"/>
                <w:lang w:val="fr-CA" w:eastAsia="zh-CN"/>
              </w:rPr>
              <w:t>866</w:t>
            </w:r>
            <w:r w:rsidRPr="00445FD9">
              <w:rPr>
                <w:rFonts w:cs="SimSun" w:hint="eastAsia"/>
                <w:bCs/>
                <w:szCs w:val="24"/>
                <w:lang w:val="fr-CA" w:eastAsia="zh-CN"/>
              </w:rPr>
              <w:t>号</w:t>
            </w:r>
            <w:r w:rsidRPr="00445FD9">
              <w:rPr>
                <w:rFonts w:cs="SimSun"/>
                <w:bCs/>
                <w:szCs w:val="24"/>
                <w:lang w:val="fr-CA" w:eastAsia="zh-CN"/>
              </w:rPr>
              <w:br/>
            </w:r>
            <w:r w:rsidRPr="00445FD9">
              <w:rPr>
                <w:rFonts w:hint="eastAsia"/>
                <w:bCs/>
                <w:szCs w:val="24"/>
                <w:lang w:val="fr-CA" w:eastAsia="zh-CN"/>
              </w:rPr>
              <w:t>中国杭州，</w:t>
            </w:r>
            <w:r w:rsidRPr="00445FD9">
              <w:rPr>
                <w:bCs/>
                <w:szCs w:val="24"/>
                <w:lang w:val="fr-CA" w:eastAsia="zh-CN"/>
              </w:rPr>
              <w:t>310058</w:t>
            </w:r>
          </w:p>
        </w:tc>
        <w:tc>
          <w:tcPr>
            <w:tcW w:w="4858" w:type="dxa"/>
          </w:tcPr>
          <w:p w14:paraId="3E96B768" w14:textId="77777777" w:rsidR="00445FD9" w:rsidRPr="00445FD9" w:rsidRDefault="00445FD9" w:rsidP="00445FD9">
            <w:pPr>
              <w:tabs>
                <w:tab w:val="clear" w:pos="794"/>
                <w:tab w:val="clear" w:pos="1191"/>
                <w:tab w:val="clear" w:pos="1588"/>
                <w:tab w:val="clear" w:pos="1985"/>
              </w:tabs>
              <w:overflowPunct/>
              <w:textAlignment w:val="auto"/>
              <w:rPr>
                <w:bCs/>
                <w:szCs w:val="24"/>
                <w:u w:val="single"/>
                <w:lang w:val="en-US" w:eastAsia="zh-CN"/>
              </w:rPr>
            </w:pPr>
            <w:r w:rsidRPr="00445FD9">
              <w:rPr>
                <w:rFonts w:cs="SimSun"/>
                <w:bCs/>
                <w:szCs w:val="24"/>
                <w:u w:val="single"/>
                <w:lang w:val="en-US" w:eastAsia="zh-CN"/>
              </w:rPr>
              <w:t>国际电联</w:t>
            </w:r>
          </w:p>
          <w:p w14:paraId="3706D92A" w14:textId="299BCCCA" w:rsidR="00445FD9" w:rsidRPr="00445FD9" w:rsidRDefault="00445FD9" w:rsidP="00445FD9">
            <w:pPr>
              <w:tabs>
                <w:tab w:val="clear" w:pos="794"/>
                <w:tab w:val="clear" w:pos="1191"/>
                <w:tab w:val="clear" w:pos="1588"/>
                <w:tab w:val="clear" w:pos="1985"/>
              </w:tabs>
              <w:overflowPunct/>
              <w:textAlignment w:val="auto"/>
              <w:rPr>
                <w:bCs/>
                <w:szCs w:val="24"/>
                <w:lang w:val="en-US"/>
              </w:rPr>
            </w:pPr>
            <w:r w:rsidRPr="00445FD9">
              <w:rPr>
                <w:bCs/>
                <w:szCs w:val="24"/>
                <w:lang w:val="en-US" w:eastAsia="zh-CN"/>
              </w:rPr>
              <w:t>营销和伙伴关系处处长</w:t>
            </w:r>
            <w:r w:rsidRPr="00445FD9">
              <w:rPr>
                <w:bCs/>
                <w:szCs w:val="24"/>
                <w:lang w:val="en-US" w:eastAsia="zh-CN"/>
              </w:rPr>
              <w:br/>
            </w:r>
            <w:r w:rsidRPr="00445FD9">
              <w:rPr>
                <w:bCs/>
                <w:szCs w:val="24"/>
                <w:lang w:val="en-US"/>
              </w:rPr>
              <w:t>Christopher Clark</w:t>
            </w:r>
            <w:r w:rsidRPr="00445FD9">
              <w:rPr>
                <w:bCs/>
                <w:szCs w:val="24"/>
                <w:lang w:val="en-US"/>
              </w:rPr>
              <w:br/>
              <w:t>christopher.clark@itu.int</w:t>
            </w:r>
            <w:r w:rsidRPr="00445FD9">
              <w:rPr>
                <w:bCs/>
                <w:szCs w:val="24"/>
                <w:lang w:val="en-US"/>
              </w:rPr>
              <w:br/>
            </w:r>
            <w:proofErr w:type="spellStart"/>
            <w:r w:rsidRPr="00445FD9">
              <w:rPr>
                <w:rFonts w:cs="SimSun" w:hint="eastAsia"/>
                <w:bCs/>
                <w:szCs w:val="24"/>
                <w:lang w:val="en-US"/>
              </w:rPr>
              <w:t>信函方式</w:t>
            </w:r>
            <w:proofErr w:type="spellEnd"/>
            <w:r w:rsidR="00EC1C7D" w:rsidRPr="00445FD9">
              <w:rPr>
                <w:rFonts w:cs="SimSun" w:hint="eastAsia"/>
                <w:bCs/>
                <w:szCs w:val="24"/>
                <w:lang w:val="fr-CA" w:eastAsia="zh-CN"/>
              </w:rPr>
              <w:t>：</w:t>
            </w:r>
            <w:r w:rsidRPr="00445FD9">
              <w:rPr>
                <w:szCs w:val="24"/>
                <w:u w:val="single"/>
                <w:lang w:val="en-US"/>
              </w:rPr>
              <w:br/>
            </w:r>
            <w:r w:rsidRPr="00445FD9">
              <w:rPr>
                <w:bCs/>
                <w:szCs w:val="24"/>
                <w:lang w:val="fr-CA"/>
              </w:rPr>
              <w:t xml:space="preserve">International </w:t>
            </w:r>
            <w:proofErr w:type="spellStart"/>
            <w:r w:rsidRPr="00445FD9">
              <w:rPr>
                <w:bCs/>
                <w:szCs w:val="24"/>
                <w:lang w:val="fr-CA"/>
              </w:rPr>
              <w:t>Telecommunication</w:t>
            </w:r>
            <w:proofErr w:type="spellEnd"/>
            <w:r w:rsidRPr="00445FD9">
              <w:rPr>
                <w:bCs/>
                <w:szCs w:val="24"/>
                <w:lang w:val="fr-CA"/>
              </w:rPr>
              <w:t xml:space="preserve"> Union</w:t>
            </w:r>
            <w:r w:rsidRPr="00445FD9">
              <w:rPr>
                <w:rFonts w:cs="SimSun"/>
                <w:bCs/>
                <w:szCs w:val="24"/>
                <w:lang w:val="fr-CA" w:eastAsia="zh-CN"/>
              </w:rPr>
              <w:br/>
            </w:r>
            <w:r w:rsidRPr="00445FD9">
              <w:rPr>
                <w:bCs/>
                <w:szCs w:val="24"/>
                <w:lang w:val="fr-CA" w:eastAsia="zh-TW"/>
              </w:rPr>
              <w:t>Place des Nations</w:t>
            </w:r>
            <w:r w:rsidRPr="00445FD9">
              <w:rPr>
                <w:bCs/>
                <w:szCs w:val="24"/>
                <w:lang w:val="fr-CA" w:eastAsia="zh-TW"/>
              </w:rPr>
              <w:br/>
            </w:r>
            <w:r w:rsidRPr="00445FD9">
              <w:rPr>
                <w:bCs/>
                <w:szCs w:val="24"/>
                <w:lang w:val="en-US"/>
              </w:rPr>
              <w:t>CH-1211 Geneva 20, Switzerland</w:t>
            </w:r>
          </w:p>
        </w:tc>
      </w:tr>
    </w:tbl>
    <w:p w14:paraId="6F04C630" w14:textId="77777777" w:rsidR="00445FD9" w:rsidRPr="009170DB" w:rsidRDefault="00445FD9" w:rsidP="00851432">
      <w:pPr>
        <w:pStyle w:val="Heading1"/>
        <w:spacing w:before="360"/>
        <w:rPr>
          <w:rFonts w:eastAsiaTheme="minorEastAsia"/>
          <w:bCs/>
          <w:szCs w:val="24"/>
          <w:lang w:val="ru-RU"/>
        </w:rPr>
      </w:pPr>
      <w:r w:rsidRPr="009170DB">
        <w:rPr>
          <w:rFonts w:eastAsiaTheme="minorEastAsia"/>
          <w:bCs/>
          <w:szCs w:val="24"/>
          <w:lang w:val="ru-RU"/>
        </w:rPr>
        <w:t>4</w:t>
      </w:r>
      <w:r w:rsidRPr="009170DB">
        <w:rPr>
          <w:rFonts w:eastAsiaTheme="minorEastAsia"/>
          <w:bCs/>
          <w:szCs w:val="24"/>
          <w:lang w:val="ru-RU"/>
        </w:rPr>
        <w:tab/>
      </w:r>
      <w:proofErr w:type="spellStart"/>
      <w:r w:rsidRPr="009170DB">
        <w:rPr>
          <w:rFonts w:eastAsiaTheme="minorEastAsia" w:hint="eastAsia"/>
          <w:bCs/>
          <w:szCs w:val="24"/>
          <w:lang w:val="ru-RU"/>
        </w:rPr>
        <w:t>生效；修正与终止</w:t>
      </w:r>
      <w:proofErr w:type="spellEnd"/>
    </w:p>
    <w:p w14:paraId="25340977" w14:textId="77777777" w:rsidR="00445FD9" w:rsidRPr="00445FD9" w:rsidRDefault="00445FD9" w:rsidP="00445FD9">
      <w:pPr>
        <w:tabs>
          <w:tab w:val="clear" w:pos="794"/>
          <w:tab w:val="clear" w:pos="1191"/>
          <w:tab w:val="clear" w:pos="1588"/>
          <w:tab w:val="clear" w:pos="1985"/>
        </w:tabs>
        <w:overflowPunct/>
        <w:ind w:firstLineChars="200" w:firstLine="480"/>
        <w:textAlignment w:val="auto"/>
        <w:rPr>
          <w:szCs w:val="24"/>
          <w:lang w:val="en-US" w:eastAsia="zh-CN"/>
        </w:rPr>
      </w:pPr>
      <w:r w:rsidRPr="00445FD9">
        <w:rPr>
          <w:rFonts w:cs="Arial" w:hint="eastAsia"/>
          <w:szCs w:val="24"/>
          <w:lang w:val="en-US" w:eastAsia="zh-CN"/>
        </w:rPr>
        <w:t>本备忘录自最后一次签署之日起五</w:t>
      </w:r>
      <w:r w:rsidRPr="00445FD9">
        <w:rPr>
          <w:rFonts w:cs="Arial"/>
          <w:szCs w:val="24"/>
          <w:lang w:val="en-US" w:eastAsia="zh-CN"/>
        </w:rPr>
        <w:t>（</w:t>
      </w:r>
      <w:r w:rsidRPr="00445FD9">
        <w:rPr>
          <w:rFonts w:cs="Arial"/>
          <w:szCs w:val="24"/>
          <w:lang w:val="en-US" w:eastAsia="zh-CN"/>
        </w:rPr>
        <w:t>5</w:t>
      </w:r>
      <w:r w:rsidRPr="00445FD9">
        <w:rPr>
          <w:rFonts w:cs="Arial"/>
          <w:szCs w:val="24"/>
          <w:lang w:val="en-US" w:eastAsia="zh-CN"/>
        </w:rPr>
        <w:t>）</w:t>
      </w:r>
      <w:r w:rsidRPr="00445FD9">
        <w:rPr>
          <w:rFonts w:cs="Arial" w:hint="eastAsia"/>
          <w:szCs w:val="24"/>
          <w:lang w:val="en-US" w:eastAsia="zh-CN"/>
        </w:rPr>
        <w:t>年内有效，达成的谅解是，任何一方的适当部门均可提前三</w:t>
      </w:r>
      <w:r w:rsidRPr="00445FD9">
        <w:rPr>
          <w:rFonts w:cs="Arial"/>
          <w:szCs w:val="24"/>
          <w:lang w:val="en-US" w:eastAsia="zh-CN"/>
        </w:rPr>
        <w:t>（</w:t>
      </w:r>
      <w:r w:rsidRPr="00445FD9">
        <w:rPr>
          <w:rFonts w:cs="Arial"/>
          <w:szCs w:val="24"/>
          <w:lang w:val="en-US" w:eastAsia="zh-CN"/>
        </w:rPr>
        <w:t>3</w:t>
      </w:r>
      <w:r w:rsidRPr="00445FD9">
        <w:rPr>
          <w:rFonts w:cs="Arial"/>
          <w:szCs w:val="24"/>
          <w:lang w:val="en-US" w:eastAsia="zh-CN"/>
        </w:rPr>
        <w:t>）</w:t>
      </w:r>
      <w:proofErr w:type="gramStart"/>
      <w:r w:rsidRPr="00445FD9">
        <w:rPr>
          <w:rFonts w:cs="Arial" w:hint="eastAsia"/>
          <w:szCs w:val="24"/>
          <w:lang w:val="en-US" w:eastAsia="zh-CN"/>
        </w:rPr>
        <w:t>个</w:t>
      </w:r>
      <w:proofErr w:type="gramEnd"/>
      <w:r w:rsidRPr="00445FD9">
        <w:rPr>
          <w:rFonts w:cs="Arial" w:hint="eastAsia"/>
          <w:szCs w:val="24"/>
          <w:lang w:val="en-US" w:eastAsia="zh-CN"/>
        </w:rPr>
        <w:t>月书面通知另一方终止本备忘录。本备忘录可经双方书面同意后修正或延长。此类修正一经双方批准，将成为本备忘录的一部分。</w:t>
      </w:r>
    </w:p>
    <w:p w14:paraId="585BCE9B" w14:textId="77777777" w:rsidR="00445FD9" w:rsidRPr="009170DB" w:rsidRDefault="00445FD9" w:rsidP="00851432">
      <w:pPr>
        <w:pStyle w:val="Heading1"/>
        <w:spacing w:before="360"/>
        <w:rPr>
          <w:rFonts w:eastAsiaTheme="minorEastAsia"/>
          <w:bCs/>
          <w:szCs w:val="24"/>
          <w:lang w:val="ru-RU"/>
        </w:rPr>
      </w:pPr>
      <w:r w:rsidRPr="009170DB">
        <w:rPr>
          <w:rFonts w:eastAsiaTheme="minorEastAsia"/>
          <w:bCs/>
          <w:szCs w:val="24"/>
          <w:lang w:val="ru-RU"/>
        </w:rPr>
        <w:t>5</w:t>
      </w:r>
      <w:r w:rsidRPr="009170DB">
        <w:rPr>
          <w:rFonts w:eastAsiaTheme="minorEastAsia"/>
          <w:bCs/>
          <w:szCs w:val="24"/>
          <w:lang w:val="ru-RU"/>
        </w:rPr>
        <w:tab/>
      </w:r>
      <w:proofErr w:type="spellStart"/>
      <w:r w:rsidRPr="009170DB">
        <w:rPr>
          <w:rFonts w:eastAsiaTheme="minorEastAsia" w:hint="eastAsia"/>
          <w:bCs/>
          <w:szCs w:val="24"/>
          <w:lang w:val="ru-RU"/>
        </w:rPr>
        <w:t>争议的解决；国际电联的特权和豁免权</w:t>
      </w:r>
      <w:proofErr w:type="spellEnd"/>
    </w:p>
    <w:p w14:paraId="5511E8DF" w14:textId="77777777" w:rsidR="00445FD9" w:rsidRPr="00445FD9" w:rsidRDefault="00445FD9" w:rsidP="00445FD9">
      <w:pPr>
        <w:tabs>
          <w:tab w:val="clear" w:pos="794"/>
          <w:tab w:val="clear" w:pos="1191"/>
          <w:tab w:val="clear" w:pos="1588"/>
          <w:tab w:val="clear" w:pos="1985"/>
        </w:tabs>
        <w:overflowPunct/>
        <w:textAlignment w:val="auto"/>
        <w:rPr>
          <w:lang w:val="en-US" w:eastAsia="zh-CN"/>
        </w:rPr>
      </w:pPr>
      <w:r w:rsidRPr="00445FD9">
        <w:rPr>
          <w:szCs w:val="24"/>
          <w:lang w:val="en-US" w:eastAsia="zh-CN"/>
        </w:rPr>
        <w:t>5.1</w:t>
      </w:r>
      <w:r w:rsidRPr="00445FD9">
        <w:rPr>
          <w:szCs w:val="24"/>
          <w:lang w:val="en-US" w:eastAsia="zh-CN"/>
        </w:rPr>
        <w:tab/>
      </w:r>
      <w:r w:rsidRPr="00445FD9">
        <w:rPr>
          <w:rFonts w:cs="Arial" w:hint="eastAsia"/>
          <w:szCs w:val="24"/>
          <w:lang w:val="en-US" w:eastAsia="zh-CN"/>
        </w:rPr>
        <w:t>双方因本备忘录引起的任何争议，均须通过双方友好的直接谈判或双方书面商定的其他方式解决。</w:t>
      </w:r>
    </w:p>
    <w:p w14:paraId="2B1FA7AD" w14:textId="77777777" w:rsidR="00445FD9" w:rsidRPr="00445FD9" w:rsidRDefault="00445FD9" w:rsidP="00445FD9">
      <w:pPr>
        <w:tabs>
          <w:tab w:val="clear" w:pos="794"/>
          <w:tab w:val="clear" w:pos="1191"/>
          <w:tab w:val="clear" w:pos="1588"/>
          <w:tab w:val="clear" w:pos="1985"/>
        </w:tabs>
        <w:overflowPunct/>
        <w:textAlignment w:val="auto"/>
        <w:rPr>
          <w:lang w:val="en-US" w:eastAsia="zh-CN"/>
        </w:rPr>
      </w:pPr>
      <w:r w:rsidRPr="00445FD9">
        <w:rPr>
          <w:szCs w:val="24"/>
          <w:lang w:val="en-US" w:eastAsia="zh-CN"/>
        </w:rPr>
        <w:t>5.2</w:t>
      </w:r>
      <w:r w:rsidRPr="00445FD9">
        <w:rPr>
          <w:szCs w:val="24"/>
          <w:lang w:val="en-US" w:eastAsia="zh-CN"/>
        </w:rPr>
        <w:tab/>
      </w:r>
      <w:r w:rsidRPr="00445FD9">
        <w:rPr>
          <w:rFonts w:cs="Arial" w:hint="eastAsia"/>
          <w:szCs w:val="24"/>
          <w:lang w:val="en-US" w:eastAsia="zh-CN"/>
        </w:rPr>
        <w:t>本备忘录所含或与之有关、无论明示或隐含的任何内容均不构成、或不应被认为或理解为对国际电联或其任何官员根据适用于国际电联的国际协议和国家法律享有的任何特权、豁免权或便利权的放弃。</w:t>
      </w:r>
    </w:p>
    <w:p w14:paraId="78706A91" w14:textId="77777777" w:rsidR="00445FD9" w:rsidRPr="00445FD9" w:rsidRDefault="00445FD9" w:rsidP="00851432">
      <w:pPr>
        <w:tabs>
          <w:tab w:val="clear" w:pos="794"/>
          <w:tab w:val="clear" w:pos="1191"/>
          <w:tab w:val="clear" w:pos="1588"/>
          <w:tab w:val="clear" w:pos="1985"/>
        </w:tabs>
        <w:overflowPunct/>
        <w:spacing w:before="360" w:after="360"/>
        <w:ind w:firstLineChars="200" w:firstLine="480"/>
        <w:textAlignment w:val="auto"/>
        <w:rPr>
          <w:rFonts w:cs="Calibri"/>
          <w:b/>
          <w:color w:val="800000"/>
          <w:szCs w:val="24"/>
          <w:lang w:val="en-US" w:eastAsia="zh-CN"/>
        </w:rPr>
      </w:pPr>
      <w:r w:rsidRPr="00445FD9">
        <w:rPr>
          <w:rFonts w:cs="Arial" w:hint="eastAsia"/>
          <w:bCs/>
          <w:szCs w:val="24"/>
          <w:lang w:val="en-US" w:eastAsia="zh-CN"/>
        </w:rPr>
        <w:lastRenderedPageBreak/>
        <w:t>双方已促使其正式授权代表于其署名之下日期签署了本备忘录。本备忘录一式两（</w:t>
      </w:r>
      <w:r w:rsidRPr="00445FD9">
        <w:rPr>
          <w:rFonts w:cs="Arial" w:hint="eastAsia"/>
          <w:bCs/>
          <w:szCs w:val="24"/>
          <w:lang w:val="en-US" w:eastAsia="zh-CN"/>
        </w:rPr>
        <w:t>2</w:t>
      </w:r>
      <w:r w:rsidRPr="00445FD9">
        <w:rPr>
          <w:rFonts w:cs="Arial" w:hint="eastAsia"/>
          <w:bCs/>
          <w:szCs w:val="24"/>
          <w:lang w:val="en-US" w:eastAsia="zh-CN"/>
        </w:rPr>
        <w:t>）份，以英文书写，</w:t>
      </w:r>
      <w:r w:rsidRPr="00445FD9">
        <w:rPr>
          <w:rFonts w:cs="Arial" w:hint="eastAsia"/>
          <w:b/>
          <w:bCs/>
          <w:szCs w:val="24"/>
          <w:lang w:val="en-US" w:eastAsia="zh-CN"/>
        </w:rPr>
        <w:t>以昭信守</w:t>
      </w:r>
      <w:r w:rsidRPr="00445FD9">
        <w:rPr>
          <w:rFonts w:cs="Arial" w:hint="eastAsia"/>
          <w:bCs/>
          <w:szCs w:val="24"/>
          <w:lang w:val="en-US" w:eastAsia="zh-CN"/>
        </w:rPr>
        <w:t>。</w:t>
      </w:r>
    </w:p>
    <w:p w14:paraId="43F210A5" w14:textId="77777777" w:rsidR="00445FD9" w:rsidRPr="00445FD9" w:rsidRDefault="00445FD9" w:rsidP="00445FD9">
      <w:pPr>
        <w:keepNext/>
        <w:tabs>
          <w:tab w:val="clear" w:pos="794"/>
          <w:tab w:val="clear" w:pos="1191"/>
          <w:tab w:val="clear" w:pos="1588"/>
          <w:tab w:val="clear" w:pos="1985"/>
          <w:tab w:val="left" w:pos="180"/>
          <w:tab w:val="left" w:pos="900"/>
          <w:tab w:val="left" w:pos="1260"/>
          <w:tab w:val="left" w:pos="1620"/>
        </w:tabs>
        <w:overflowPunct/>
        <w:autoSpaceDE/>
        <w:autoSpaceDN/>
        <w:adjustRightInd/>
        <w:spacing w:after="120"/>
        <w:textAlignment w:val="auto"/>
        <w:outlineLvl w:val="4"/>
        <w:rPr>
          <w:szCs w:val="24"/>
          <w:lang w:val="en-US" w:eastAsia="zh-CN"/>
        </w:rPr>
      </w:pPr>
      <w:r w:rsidRPr="00445FD9">
        <w:rPr>
          <w:szCs w:val="24"/>
          <w:lang w:val="en-US" w:eastAsia="zh-CN"/>
        </w:rPr>
        <w:t>代表</w:t>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rFonts w:hint="eastAsia"/>
          <w:szCs w:val="24"/>
          <w:lang w:val="en-US" w:eastAsia="zh-CN"/>
        </w:rPr>
        <w:tab/>
      </w:r>
      <w:r w:rsidRPr="00445FD9">
        <w:rPr>
          <w:rFonts w:hint="eastAsia"/>
          <w:szCs w:val="24"/>
          <w:lang w:val="en-US" w:eastAsia="zh-CN"/>
        </w:rPr>
        <w:tab/>
      </w:r>
      <w:r w:rsidRPr="00445FD9">
        <w:rPr>
          <w:rFonts w:hint="eastAsia"/>
          <w:szCs w:val="24"/>
          <w:lang w:val="en-US" w:eastAsia="zh-CN"/>
        </w:rPr>
        <w:tab/>
      </w:r>
      <w:r w:rsidRPr="00445FD9">
        <w:rPr>
          <w:rFonts w:hint="eastAsia"/>
          <w:szCs w:val="24"/>
          <w:lang w:val="en-US" w:eastAsia="zh-CN"/>
        </w:rPr>
        <w:tab/>
      </w:r>
      <w:r w:rsidRPr="00445FD9">
        <w:rPr>
          <w:szCs w:val="24"/>
          <w:lang w:val="en-US" w:eastAsia="zh-CN"/>
        </w:rPr>
        <w:t>代表</w:t>
      </w:r>
    </w:p>
    <w:p w14:paraId="38756D39" w14:textId="77777777" w:rsidR="00445FD9" w:rsidRPr="00445FD9" w:rsidRDefault="00445FD9" w:rsidP="00AD4A62">
      <w:pPr>
        <w:tabs>
          <w:tab w:val="clear" w:pos="794"/>
          <w:tab w:val="clear" w:pos="1191"/>
          <w:tab w:val="clear" w:pos="1588"/>
          <w:tab w:val="clear" w:pos="1985"/>
          <w:tab w:val="left" w:pos="180"/>
          <w:tab w:val="left" w:pos="900"/>
          <w:tab w:val="left" w:pos="1260"/>
          <w:tab w:val="left" w:pos="1620"/>
        </w:tabs>
        <w:overflowPunct/>
        <w:autoSpaceDE/>
        <w:autoSpaceDN/>
        <w:adjustRightInd/>
        <w:ind w:left="5040" w:hanging="5040"/>
        <w:textAlignment w:val="auto"/>
        <w:outlineLvl w:val="0"/>
        <w:rPr>
          <w:b/>
          <w:bCs/>
          <w:szCs w:val="24"/>
          <w:lang w:val="en-US" w:eastAsia="zh-CN"/>
        </w:rPr>
      </w:pPr>
      <w:r w:rsidRPr="00445FD9">
        <w:rPr>
          <w:b/>
          <w:bCs/>
          <w:szCs w:val="24"/>
          <w:lang w:val="en-US" w:eastAsia="zh-CN"/>
        </w:rPr>
        <w:t>浙江大学</w:t>
      </w:r>
      <w:r w:rsidRPr="00445FD9">
        <w:rPr>
          <w:rFonts w:hint="eastAsia"/>
          <w:b/>
          <w:bCs/>
          <w:szCs w:val="24"/>
          <w:lang w:val="en-US" w:eastAsia="zh-CN"/>
        </w:rPr>
        <w:tab/>
      </w:r>
      <w:r w:rsidRPr="00445FD9">
        <w:rPr>
          <w:rFonts w:hint="eastAsia"/>
          <w:b/>
          <w:bCs/>
          <w:szCs w:val="24"/>
          <w:lang w:val="en-US" w:eastAsia="zh-CN"/>
        </w:rPr>
        <w:tab/>
      </w:r>
      <w:r w:rsidRPr="00445FD9">
        <w:rPr>
          <w:b/>
          <w:bCs/>
          <w:szCs w:val="24"/>
          <w:lang w:val="en-US" w:eastAsia="zh-CN"/>
        </w:rPr>
        <w:tab/>
      </w:r>
      <w:r w:rsidRPr="00445FD9">
        <w:rPr>
          <w:b/>
          <w:bCs/>
          <w:szCs w:val="24"/>
          <w:lang w:val="en-US" w:eastAsia="zh-CN"/>
        </w:rPr>
        <w:t>国际电信联盟</w:t>
      </w:r>
    </w:p>
    <w:p w14:paraId="0BEBF109" w14:textId="77777777" w:rsidR="00445FD9" w:rsidRPr="00445FD9" w:rsidRDefault="00445FD9" w:rsidP="00AD4A62">
      <w:pPr>
        <w:tabs>
          <w:tab w:val="clear" w:pos="794"/>
          <w:tab w:val="clear" w:pos="1191"/>
          <w:tab w:val="clear" w:pos="1588"/>
          <w:tab w:val="clear" w:pos="1985"/>
        </w:tabs>
        <w:overflowPunct/>
        <w:autoSpaceDE/>
        <w:autoSpaceDN/>
        <w:adjustRightInd/>
        <w:textAlignment w:val="auto"/>
        <w:outlineLvl w:val="4"/>
        <w:rPr>
          <w:szCs w:val="24"/>
          <w:lang w:val="en-US" w:eastAsia="zh-CN"/>
        </w:rPr>
      </w:pPr>
      <w:r w:rsidRPr="00445FD9">
        <w:rPr>
          <w:rFonts w:hint="eastAsia"/>
          <w:szCs w:val="24"/>
          <w:lang w:val="en-US" w:eastAsia="zh-CN"/>
        </w:rPr>
        <w:t>校长</w:t>
      </w:r>
      <w:r w:rsidRPr="00445FD9">
        <w:rPr>
          <w:rFonts w:hint="eastAsia"/>
          <w:szCs w:val="24"/>
          <w:lang w:val="en-US" w:eastAsia="zh-CN"/>
        </w:rPr>
        <w:tab/>
      </w:r>
      <w:r w:rsidRPr="00445FD9">
        <w:rPr>
          <w:rFonts w:hint="eastAsia"/>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秘书长</w:t>
      </w:r>
    </w:p>
    <w:p w14:paraId="758AAB20" w14:textId="77777777" w:rsidR="00445FD9" w:rsidRPr="00445FD9" w:rsidRDefault="00445FD9" w:rsidP="00445FD9">
      <w:pPr>
        <w:tabs>
          <w:tab w:val="clear" w:pos="794"/>
          <w:tab w:val="clear" w:pos="1191"/>
          <w:tab w:val="clear" w:pos="1588"/>
          <w:tab w:val="clear" w:pos="1985"/>
        </w:tabs>
        <w:overflowPunct/>
        <w:autoSpaceDE/>
        <w:autoSpaceDN/>
        <w:adjustRightInd/>
        <w:textAlignment w:val="auto"/>
        <w:rPr>
          <w:szCs w:val="24"/>
          <w:lang w:val="en-US" w:eastAsia="zh-CN"/>
        </w:rPr>
      </w:pPr>
      <w:r w:rsidRPr="00445FD9">
        <w:rPr>
          <w:rFonts w:hint="eastAsia"/>
          <w:szCs w:val="24"/>
          <w:lang w:val="en-US" w:eastAsia="zh-CN"/>
        </w:rPr>
        <w:t>吴朝晖</w:t>
      </w:r>
      <w:r w:rsidRPr="00445FD9">
        <w:rPr>
          <w:rFonts w:hint="eastAsia"/>
          <w:szCs w:val="24"/>
          <w:lang w:val="en-US" w:eastAsia="zh-CN"/>
        </w:rPr>
        <w:tab/>
      </w:r>
      <w:r w:rsidRPr="00445FD9">
        <w:rPr>
          <w:rFonts w:hint="eastAsia"/>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ab/>
      </w:r>
      <w:r w:rsidRPr="00445FD9">
        <w:rPr>
          <w:szCs w:val="24"/>
          <w:lang w:val="en-US" w:eastAsia="zh-CN"/>
        </w:rPr>
        <w:t>赵厚麟</w:t>
      </w:r>
    </w:p>
    <w:p w14:paraId="63D3E80E" w14:textId="5C2FE354" w:rsidR="00445FD9" w:rsidRDefault="00445FD9" w:rsidP="00445FD9">
      <w:pPr>
        <w:tabs>
          <w:tab w:val="clear" w:pos="794"/>
          <w:tab w:val="clear" w:pos="1191"/>
          <w:tab w:val="clear" w:pos="1588"/>
          <w:tab w:val="clear" w:pos="1985"/>
        </w:tabs>
        <w:overflowPunct/>
        <w:autoSpaceDE/>
        <w:autoSpaceDN/>
        <w:adjustRightInd/>
        <w:spacing w:after="200" w:line="276" w:lineRule="auto"/>
        <w:textAlignment w:val="auto"/>
        <w:rPr>
          <w:szCs w:val="24"/>
          <w:lang w:val="en-US" w:eastAsia="zh-CN"/>
        </w:rPr>
      </w:pPr>
      <w:r w:rsidRPr="00445FD9">
        <w:rPr>
          <w:rFonts w:hint="eastAsia"/>
          <w:szCs w:val="24"/>
          <w:lang w:val="en-US" w:eastAsia="zh-CN"/>
        </w:rPr>
        <w:t>地点</w:t>
      </w:r>
      <w:r w:rsidRPr="00445FD9">
        <w:rPr>
          <w:szCs w:val="24"/>
          <w:lang w:val="en-US" w:eastAsia="zh-CN"/>
        </w:rPr>
        <w:t>/</w:t>
      </w:r>
      <w:r w:rsidRPr="00445FD9">
        <w:rPr>
          <w:rFonts w:hint="eastAsia"/>
          <w:szCs w:val="24"/>
          <w:lang w:val="en-US" w:eastAsia="zh-CN"/>
        </w:rPr>
        <w:t>日期：</w:t>
      </w:r>
      <w:r w:rsidRPr="00445FD9">
        <w:rPr>
          <w:rFonts w:hint="eastAsia"/>
          <w:szCs w:val="24"/>
          <w:lang w:val="en-US" w:eastAsia="zh-CN"/>
        </w:rPr>
        <w:t>2019</w:t>
      </w:r>
      <w:r w:rsidRPr="00445FD9">
        <w:rPr>
          <w:rFonts w:hint="eastAsia"/>
          <w:szCs w:val="24"/>
          <w:lang w:val="en-US" w:eastAsia="zh-CN"/>
        </w:rPr>
        <w:t>年</w:t>
      </w:r>
      <w:r w:rsidRPr="00445FD9">
        <w:rPr>
          <w:rFonts w:hint="eastAsia"/>
          <w:szCs w:val="24"/>
          <w:lang w:val="en-US" w:eastAsia="zh-CN"/>
        </w:rPr>
        <w:t>9</w:t>
      </w:r>
      <w:r w:rsidRPr="00445FD9">
        <w:rPr>
          <w:rFonts w:hint="eastAsia"/>
          <w:szCs w:val="24"/>
          <w:lang w:val="en-US" w:eastAsia="zh-CN"/>
        </w:rPr>
        <w:t>月</w:t>
      </w:r>
      <w:r w:rsidRPr="00445FD9">
        <w:rPr>
          <w:rFonts w:hint="eastAsia"/>
          <w:szCs w:val="24"/>
          <w:lang w:val="en-US" w:eastAsia="zh-CN"/>
        </w:rPr>
        <w:t>13</w:t>
      </w:r>
      <w:r w:rsidRPr="00445FD9">
        <w:rPr>
          <w:rFonts w:hint="eastAsia"/>
          <w:szCs w:val="24"/>
          <w:lang w:val="en-US" w:eastAsia="zh-CN"/>
        </w:rPr>
        <w:t>日，日内瓦</w:t>
      </w:r>
      <w:r w:rsidRPr="00445FD9">
        <w:rPr>
          <w:szCs w:val="24"/>
          <w:lang w:val="en-US" w:eastAsia="zh-CN"/>
        </w:rPr>
        <w:tab/>
      </w:r>
      <w:r w:rsidRPr="00445FD9">
        <w:rPr>
          <w:szCs w:val="24"/>
          <w:lang w:val="en-US" w:eastAsia="zh-CN"/>
        </w:rPr>
        <w:tab/>
      </w:r>
      <w:r w:rsidRPr="00445FD9">
        <w:rPr>
          <w:rFonts w:hint="eastAsia"/>
          <w:szCs w:val="24"/>
          <w:lang w:val="en-US" w:eastAsia="zh-CN"/>
        </w:rPr>
        <w:t>地点</w:t>
      </w:r>
      <w:r w:rsidRPr="00445FD9">
        <w:rPr>
          <w:szCs w:val="24"/>
          <w:lang w:val="en-US" w:eastAsia="zh-CN"/>
        </w:rPr>
        <w:t>/</w:t>
      </w:r>
      <w:r w:rsidRPr="00445FD9">
        <w:rPr>
          <w:rFonts w:hint="eastAsia"/>
          <w:szCs w:val="24"/>
          <w:lang w:val="en-US" w:eastAsia="zh-CN"/>
        </w:rPr>
        <w:t>日期：</w:t>
      </w:r>
      <w:r w:rsidRPr="00445FD9">
        <w:rPr>
          <w:rFonts w:hint="eastAsia"/>
          <w:szCs w:val="24"/>
          <w:lang w:val="en-US" w:eastAsia="zh-CN"/>
        </w:rPr>
        <w:t>2019</w:t>
      </w:r>
      <w:r w:rsidRPr="00445FD9">
        <w:rPr>
          <w:rFonts w:hint="eastAsia"/>
          <w:szCs w:val="24"/>
          <w:lang w:val="en-US" w:eastAsia="zh-CN"/>
        </w:rPr>
        <w:t>年</w:t>
      </w:r>
      <w:r w:rsidRPr="00445FD9">
        <w:rPr>
          <w:rFonts w:hint="eastAsia"/>
          <w:szCs w:val="24"/>
          <w:lang w:val="en-US" w:eastAsia="zh-CN"/>
        </w:rPr>
        <w:t>9</w:t>
      </w:r>
      <w:r w:rsidRPr="00445FD9">
        <w:rPr>
          <w:rFonts w:hint="eastAsia"/>
          <w:szCs w:val="24"/>
          <w:lang w:val="en-US" w:eastAsia="zh-CN"/>
        </w:rPr>
        <w:t>月</w:t>
      </w:r>
      <w:r w:rsidRPr="00445FD9">
        <w:rPr>
          <w:rFonts w:hint="eastAsia"/>
          <w:szCs w:val="24"/>
          <w:lang w:val="en-US" w:eastAsia="zh-CN"/>
        </w:rPr>
        <w:t>13</w:t>
      </w:r>
      <w:r w:rsidRPr="00445FD9">
        <w:rPr>
          <w:rFonts w:hint="eastAsia"/>
          <w:szCs w:val="24"/>
          <w:lang w:val="en-US" w:eastAsia="zh-CN"/>
        </w:rPr>
        <w:t>日，日内瓦</w:t>
      </w:r>
    </w:p>
    <w:p w14:paraId="3430FBA9" w14:textId="006C4C4E" w:rsidR="001E65A1" w:rsidRDefault="001E65A1" w:rsidP="00445FD9">
      <w:pPr>
        <w:tabs>
          <w:tab w:val="clear" w:pos="794"/>
          <w:tab w:val="clear" w:pos="1191"/>
          <w:tab w:val="clear" w:pos="1588"/>
          <w:tab w:val="clear" w:pos="1985"/>
        </w:tabs>
        <w:overflowPunct/>
        <w:autoSpaceDE/>
        <w:autoSpaceDN/>
        <w:adjustRightInd/>
        <w:spacing w:after="200" w:line="276" w:lineRule="auto"/>
        <w:textAlignment w:val="auto"/>
        <w:rPr>
          <w:szCs w:val="24"/>
          <w:lang w:val="en-US" w:eastAsia="zh-CN"/>
        </w:rPr>
      </w:pPr>
      <w:r>
        <w:rPr>
          <w:szCs w:val="24"/>
          <w:lang w:val="en-US" w:eastAsia="zh-CN"/>
        </w:rPr>
        <w:br w:type="page"/>
      </w:r>
    </w:p>
    <w:tbl>
      <w:tblPr>
        <w:tblStyle w:val="TableGrid"/>
        <w:tblpPr w:leftFromText="180" w:rightFromText="180"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E65A1" w:rsidRPr="008B06D3" w14:paraId="513AD2C5" w14:textId="77777777" w:rsidTr="001E65A1">
        <w:tc>
          <w:tcPr>
            <w:tcW w:w="4814" w:type="dxa"/>
          </w:tcPr>
          <w:p w14:paraId="3EEB676D" w14:textId="77777777" w:rsidR="001E65A1" w:rsidRPr="008B06D3" w:rsidRDefault="001E65A1" w:rsidP="001E65A1">
            <w:pPr>
              <w:rPr>
                <w:lang w:val="ru-RU"/>
              </w:rPr>
            </w:pPr>
            <w:r w:rsidRPr="008B06D3">
              <w:rPr>
                <w:noProof/>
                <w:color w:val="3399FF"/>
                <w:lang w:val="en-US" w:eastAsia="zh-CN"/>
              </w:rPr>
              <w:lastRenderedPageBreak/>
              <w:drawing>
                <wp:inline distT="0" distB="0" distL="0" distR="0" wp14:anchorId="58B4A548" wp14:editId="2535B391">
                  <wp:extent cx="914400" cy="914400"/>
                  <wp:effectExtent l="0" t="0" r="0" b="0"/>
                  <wp:docPr id="14" name="Picture 1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815" w:type="dxa"/>
          </w:tcPr>
          <w:p w14:paraId="67EB842E" w14:textId="77777777" w:rsidR="001E65A1" w:rsidRPr="008B06D3" w:rsidRDefault="001E65A1" w:rsidP="001E65A1">
            <w:pPr>
              <w:jc w:val="right"/>
              <w:rPr>
                <w:lang w:val="ru-RU"/>
              </w:rPr>
            </w:pPr>
            <w:r w:rsidRPr="008B06D3">
              <w:rPr>
                <w:noProof/>
                <w:lang w:val="en-US" w:eastAsia="zh-CN"/>
              </w:rPr>
              <w:drawing>
                <wp:inline distT="0" distB="0" distL="0" distR="0" wp14:anchorId="1836978C" wp14:editId="01608F7C">
                  <wp:extent cx="1197610" cy="9975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97610" cy="997585"/>
                          </a:xfrm>
                          <a:prstGeom prst="rect">
                            <a:avLst/>
                          </a:prstGeom>
                        </pic:spPr>
                      </pic:pic>
                    </a:graphicData>
                  </a:graphic>
                </wp:inline>
              </w:drawing>
            </w:r>
          </w:p>
        </w:tc>
      </w:tr>
    </w:tbl>
    <w:p w14:paraId="4AB46FCE" w14:textId="77777777" w:rsidR="00216C7C" w:rsidRPr="002D03F7" w:rsidRDefault="00216C7C" w:rsidP="002D03F7">
      <w:pPr>
        <w:pStyle w:val="Annextitle"/>
        <w:rPr>
          <w:rFonts w:ascii="Calibri" w:hAnsi="Calibri"/>
          <w:snapToGrid w:val="0"/>
          <w:lang w:val="en-US" w:eastAsia="zh-CN"/>
        </w:rPr>
      </w:pPr>
      <w:r w:rsidRPr="002D03F7">
        <w:rPr>
          <w:rFonts w:ascii="Calibri" w:hAnsi="Calibri"/>
          <w:snapToGrid w:val="0"/>
          <w:lang w:val="en-US" w:eastAsia="zh-CN"/>
        </w:rPr>
        <w:t>国际电信联盟</w:t>
      </w:r>
      <w:r w:rsidRPr="002D03F7">
        <w:rPr>
          <w:rFonts w:ascii="Calibri" w:hAnsi="Calibri" w:hint="eastAsia"/>
          <w:snapToGrid w:val="0"/>
          <w:lang w:val="en-US" w:eastAsia="zh-CN"/>
        </w:rPr>
        <w:t>（</w:t>
      </w:r>
      <w:r w:rsidRPr="002D03F7">
        <w:rPr>
          <w:rFonts w:ascii="Calibri" w:hAnsi="Calibri"/>
          <w:snapToGrid w:val="0"/>
          <w:lang w:val="en-US" w:eastAsia="zh-CN"/>
        </w:rPr>
        <w:t>ITU</w:t>
      </w:r>
      <w:r w:rsidRPr="002D03F7">
        <w:rPr>
          <w:rFonts w:ascii="Calibri" w:hAnsi="Calibri" w:hint="eastAsia"/>
          <w:snapToGrid w:val="0"/>
          <w:lang w:val="en-US" w:eastAsia="zh-CN"/>
        </w:rPr>
        <w:t>）</w:t>
      </w:r>
    </w:p>
    <w:p w14:paraId="07321532" w14:textId="77777777" w:rsidR="00216C7C" w:rsidRPr="002D03F7" w:rsidRDefault="00216C7C" w:rsidP="002D03F7">
      <w:pPr>
        <w:pStyle w:val="Annextitle"/>
        <w:rPr>
          <w:rFonts w:ascii="Calibri" w:hAnsi="Calibri"/>
          <w:snapToGrid w:val="0"/>
          <w:lang w:val="en-US" w:eastAsia="zh-CN"/>
        </w:rPr>
      </w:pPr>
      <w:r w:rsidRPr="002D03F7">
        <w:rPr>
          <w:rFonts w:ascii="Calibri" w:hAnsi="Calibri"/>
          <w:snapToGrid w:val="0"/>
          <w:lang w:val="en-US" w:eastAsia="zh-CN"/>
        </w:rPr>
        <w:t>与</w:t>
      </w:r>
    </w:p>
    <w:p w14:paraId="2763CD19" w14:textId="77777777" w:rsidR="00216C7C" w:rsidRPr="002D03F7" w:rsidRDefault="00216C7C" w:rsidP="002D03F7">
      <w:pPr>
        <w:pStyle w:val="Annextitle"/>
        <w:rPr>
          <w:rFonts w:ascii="Calibri" w:hAnsi="Calibri"/>
          <w:snapToGrid w:val="0"/>
          <w:lang w:val="en-US" w:eastAsia="zh-CN"/>
        </w:rPr>
      </w:pPr>
      <w:r w:rsidRPr="002D03F7">
        <w:rPr>
          <w:rFonts w:ascii="Calibri" w:hAnsi="Calibri"/>
          <w:snapToGrid w:val="0"/>
          <w:lang w:val="en-US" w:eastAsia="zh-CN"/>
        </w:rPr>
        <w:t>沙特国家网络安全管理局</w:t>
      </w:r>
      <w:r w:rsidRPr="002D03F7">
        <w:rPr>
          <w:rFonts w:ascii="Calibri" w:hAnsi="Calibri" w:hint="eastAsia"/>
          <w:snapToGrid w:val="0"/>
          <w:lang w:val="en-US" w:eastAsia="zh-CN"/>
        </w:rPr>
        <w:t>（</w:t>
      </w:r>
      <w:r w:rsidRPr="002D03F7">
        <w:rPr>
          <w:rFonts w:ascii="Calibri" w:hAnsi="Calibri"/>
          <w:snapToGrid w:val="0"/>
          <w:lang w:val="en-US" w:eastAsia="zh-CN"/>
        </w:rPr>
        <w:t>NCA</w:t>
      </w:r>
      <w:r w:rsidRPr="002D03F7">
        <w:rPr>
          <w:rFonts w:ascii="Calibri" w:hAnsi="Calibri" w:hint="eastAsia"/>
          <w:snapToGrid w:val="0"/>
          <w:lang w:val="en-US" w:eastAsia="zh-CN"/>
        </w:rPr>
        <w:t>）</w:t>
      </w:r>
    </w:p>
    <w:p w14:paraId="3ABFF8D2" w14:textId="77777777" w:rsidR="00216C7C" w:rsidRPr="002D03F7" w:rsidRDefault="00216C7C" w:rsidP="002D03F7">
      <w:pPr>
        <w:pStyle w:val="Annextitle"/>
        <w:rPr>
          <w:rFonts w:ascii="Calibri" w:hAnsi="Calibri"/>
          <w:snapToGrid w:val="0"/>
          <w:lang w:val="en-US" w:eastAsia="zh-CN"/>
        </w:rPr>
      </w:pPr>
      <w:r w:rsidRPr="002D03F7">
        <w:rPr>
          <w:rFonts w:ascii="Calibri" w:hAnsi="Calibri"/>
          <w:snapToGrid w:val="0"/>
          <w:lang w:val="en-US" w:eastAsia="zh-CN"/>
        </w:rPr>
        <w:t>关于</w:t>
      </w:r>
    </w:p>
    <w:p w14:paraId="71B967BA" w14:textId="77777777" w:rsidR="00216C7C" w:rsidRPr="002D03F7" w:rsidRDefault="00216C7C" w:rsidP="002D03F7">
      <w:pPr>
        <w:pStyle w:val="Annextitle"/>
        <w:rPr>
          <w:rFonts w:ascii="Calibri" w:hAnsi="Calibri"/>
          <w:snapToGrid w:val="0"/>
          <w:lang w:val="en-US" w:eastAsia="zh-CN"/>
        </w:rPr>
      </w:pPr>
      <w:r w:rsidRPr="002D03F7">
        <w:rPr>
          <w:rFonts w:ascii="Calibri" w:hAnsi="Calibri"/>
          <w:snapToGrid w:val="0"/>
          <w:lang w:val="en-US" w:eastAsia="zh-CN"/>
        </w:rPr>
        <w:t>进一步促进国际网络安全合作的联合声明</w:t>
      </w:r>
    </w:p>
    <w:p w14:paraId="0564CF94" w14:textId="77777777" w:rsidR="00216C7C" w:rsidRPr="00216C7C" w:rsidRDefault="00216C7C" w:rsidP="001E65A1">
      <w:pPr>
        <w:widowControl w:val="0"/>
        <w:tabs>
          <w:tab w:val="clear" w:pos="794"/>
          <w:tab w:val="clear" w:pos="1191"/>
          <w:tab w:val="clear" w:pos="1588"/>
          <w:tab w:val="clear" w:pos="1985"/>
        </w:tabs>
        <w:kinsoku w:val="0"/>
        <w:overflowPunct/>
        <w:autoSpaceDE/>
        <w:autoSpaceDN/>
        <w:adjustRightInd/>
        <w:spacing w:before="240" w:after="480"/>
        <w:textAlignment w:val="auto"/>
        <w:rPr>
          <w:rFonts w:cs="Sakkal Majalla"/>
          <w:snapToGrid w:val="0"/>
          <w:sz w:val="28"/>
          <w:szCs w:val="28"/>
          <w:rtl/>
          <w:lang w:val="en-US" w:eastAsia="zh-CN"/>
        </w:rPr>
      </w:pPr>
      <w:r w:rsidRPr="00216C7C">
        <w:rPr>
          <w:rFonts w:cs="Sakkal Majalla"/>
          <w:snapToGrid w:val="0"/>
          <w:sz w:val="28"/>
          <w:szCs w:val="28"/>
          <w:lang w:val="en-US" w:eastAsia="zh-CN"/>
        </w:rPr>
        <w:br w:type="page"/>
      </w:r>
    </w:p>
    <w:p w14:paraId="0A442F78" w14:textId="77777777" w:rsidR="00216C7C" w:rsidRPr="00216C7C" w:rsidRDefault="00216C7C" w:rsidP="001E65A1">
      <w:pPr>
        <w:widowControl w:val="0"/>
        <w:tabs>
          <w:tab w:val="clear" w:pos="794"/>
          <w:tab w:val="clear" w:pos="1191"/>
          <w:tab w:val="clear" w:pos="1588"/>
          <w:tab w:val="clear" w:pos="1985"/>
        </w:tabs>
        <w:kinsoku w:val="0"/>
        <w:overflowPunct/>
        <w:autoSpaceDE/>
        <w:autoSpaceDN/>
        <w:adjustRightInd/>
        <w:textAlignment w:val="auto"/>
        <w:rPr>
          <w:rFonts w:cs="Sakkal Majalla"/>
          <w:szCs w:val="24"/>
          <w:lang w:val="en-US" w:eastAsia="zh-CN"/>
        </w:rPr>
      </w:pPr>
      <w:r w:rsidRPr="00216C7C">
        <w:rPr>
          <w:rFonts w:cs="Sakkal Majalla"/>
          <w:szCs w:val="24"/>
          <w:lang w:val="en-US" w:eastAsia="zh-CN"/>
        </w:rPr>
        <w:lastRenderedPageBreak/>
        <w:t>联合声明</w:t>
      </w:r>
    </w:p>
    <w:p w14:paraId="7C9E64DC" w14:textId="77777777" w:rsidR="00216C7C" w:rsidRPr="00216C7C" w:rsidRDefault="00216C7C" w:rsidP="001E65A1">
      <w:pPr>
        <w:widowControl w:val="0"/>
        <w:tabs>
          <w:tab w:val="clear" w:pos="794"/>
          <w:tab w:val="clear" w:pos="1191"/>
          <w:tab w:val="clear" w:pos="1588"/>
          <w:tab w:val="clear" w:pos="1985"/>
        </w:tabs>
        <w:kinsoku w:val="0"/>
        <w:overflowPunct/>
        <w:autoSpaceDE/>
        <w:autoSpaceDN/>
        <w:adjustRightInd/>
        <w:textAlignment w:val="auto"/>
        <w:rPr>
          <w:rFonts w:cs="Sakkal Majalla"/>
          <w:szCs w:val="24"/>
          <w:lang w:val="en-US" w:eastAsia="zh-CN"/>
        </w:rPr>
      </w:pPr>
      <w:r w:rsidRPr="00216C7C">
        <w:rPr>
          <w:rFonts w:cs="Sakkal Majalla"/>
          <w:szCs w:val="24"/>
          <w:lang w:val="en-US" w:eastAsia="zh-CN"/>
        </w:rPr>
        <w:t>联合声明的签署双方为</w:t>
      </w:r>
      <w:r w:rsidRPr="00216C7C">
        <w:rPr>
          <w:rFonts w:cs="Sakkal Majalla" w:hint="eastAsia"/>
          <w:szCs w:val="24"/>
          <w:lang w:val="en-US" w:eastAsia="zh-CN"/>
        </w:rPr>
        <w:t>：</w:t>
      </w:r>
    </w:p>
    <w:p w14:paraId="639049BA" w14:textId="6CD389B7" w:rsidR="00216C7C" w:rsidRPr="001E65A1" w:rsidRDefault="00216C7C" w:rsidP="001E65A1">
      <w:pPr>
        <w:pStyle w:val="enumlev1"/>
        <w:rPr>
          <w:rFonts w:eastAsiaTheme="minorEastAsia"/>
          <w:szCs w:val="24"/>
          <w:lang w:val="ru-RU" w:eastAsia="zh-CN"/>
        </w:rPr>
      </w:pPr>
      <w:r w:rsidRPr="001E65A1">
        <w:rPr>
          <w:rFonts w:eastAsiaTheme="minorEastAsia"/>
          <w:szCs w:val="24"/>
          <w:lang w:val="ru-RU" w:eastAsia="zh-CN"/>
        </w:rPr>
        <w:t>•</w:t>
      </w:r>
      <w:r w:rsidRPr="001E65A1">
        <w:rPr>
          <w:rFonts w:eastAsiaTheme="minorEastAsia"/>
          <w:szCs w:val="24"/>
          <w:lang w:val="ru-RU" w:eastAsia="zh-CN"/>
        </w:rPr>
        <w:tab/>
      </w:r>
      <w:r w:rsidRPr="001E65A1">
        <w:rPr>
          <w:rFonts w:eastAsiaTheme="minorEastAsia" w:hint="eastAsia"/>
          <w:szCs w:val="24"/>
          <w:lang w:val="ru-RU" w:eastAsia="zh-CN"/>
        </w:rPr>
        <w:t>国家网络安全管理局（“</w:t>
      </w:r>
      <w:proofErr w:type="gramStart"/>
      <w:r w:rsidRPr="001E65A1">
        <w:rPr>
          <w:rFonts w:eastAsiaTheme="minorEastAsia" w:hint="eastAsia"/>
          <w:szCs w:val="24"/>
          <w:lang w:val="ru-RU" w:eastAsia="zh-CN"/>
        </w:rPr>
        <w:t>管理局”）</w:t>
      </w:r>
      <w:proofErr w:type="gramEnd"/>
      <w:r w:rsidRPr="001E65A1">
        <w:rPr>
          <w:rFonts w:eastAsiaTheme="minorEastAsia" w:hint="eastAsia"/>
          <w:szCs w:val="24"/>
          <w:lang w:val="ru-RU" w:eastAsia="zh-CN"/>
        </w:rPr>
        <w:t>，沙特阿拉伯认可的唯一网络安全管理和国务咨询机构，总部位于沙特阿拉伯利雅得（地址：</w:t>
      </w:r>
      <w:proofErr w:type="spellStart"/>
      <w:r w:rsidRPr="001E65A1">
        <w:rPr>
          <w:rFonts w:eastAsiaTheme="minorEastAsia"/>
          <w:szCs w:val="24"/>
          <w:lang w:val="ru-RU" w:eastAsia="zh-CN"/>
        </w:rPr>
        <w:t>Riyadh</w:t>
      </w:r>
      <w:proofErr w:type="spellEnd"/>
      <w:r w:rsidRPr="001E65A1">
        <w:rPr>
          <w:rFonts w:eastAsiaTheme="minorEastAsia"/>
          <w:szCs w:val="24"/>
          <w:lang w:val="ru-RU" w:eastAsia="zh-CN"/>
        </w:rPr>
        <w:t xml:space="preserve"> 12382</w:t>
      </w:r>
      <w:r w:rsidRPr="001E65A1">
        <w:rPr>
          <w:rFonts w:eastAsiaTheme="minorEastAsia" w:hint="eastAsia"/>
          <w:szCs w:val="24"/>
          <w:lang w:val="ru-RU" w:eastAsia="zh-CN"/>
        </w:rPr>
        <w:t>，</w:t>
      </w:r>
      <w:r w:rsidRPr="001E65A1">
        <w:rPr>
          <w:rFonts w:eastAsiaTheme="minorEastAsia"/>
          <w:szCs w:val="24"/>
          <w:lang w:val="ru-RU" w:eastAsia="zh-CN"/>
        </w:rPr>
        <w:t>Saudi Arabia</w:t>
      </w:r>
      <w:r w:rsidRPr="001E65A1">
        <w:rPr>
          <w:rFonts w:eastAsiaTheme="minorEastAsia" w:hint="eastAsia"/>
          <w:szCs w:val="24"/>
          <w:lang w:val="ru-RU" w:eastAsia="zh-CN"/>
        </w:rPr>
        <w:t>）</w:t>
      </w:r>
      <w:r w:rsidR="001E65A1">
        <w:rPr>
          <w:rFonts w:eastAsiaTheme="minorEastAsia" w:hint="eastAsia"/>
          <w:szCs w:val="24"/>
          <w:lang w:val="ru-RU" w:eastAsia="zh-CN"/>
        </w:rPr>
        <w:t>；</w:t>
      </w:r>
    </w:p>
    <w:p w14:paraId="31693D83" w14:textId="77777777" w:rsidR="00216C7C" w:rsidRPr="001E65A1" w:rsidRDefault="00216C7C" w:rsidP="001E65A1">
      <w:pPr>
        <w:pStyle w:val="enumlev1"/>
        <w:rPr>
          <w:rFonts w:eastAsiaTheme="minorEastAsia"/>
          <w:szCs w:val="24"/>
          <w:lang w:val="ru-RU"/>
        </w:rPr>
      </w:pPr>
      <w:r w:rsidRPr="001E65A1">
        <w:rPr>
          <w:rFonts w:eastAsiaTheme="minorEastAsia"/>
          <w:szCs w:val="24"/>
          <w:lang w:val="ru-RU"/>
        </w:rPr>
        <w:t>•</w:t>
      </w:r>
      <w:r w:rsidRPr="001E65A1">
        <w:rPr>
          <w:rFonts w:eastAsiaTheme="minorEastAsia"/>
          <w:szCs w:val="24"/>
          <w:lang w:val="ru-RU"/>
        </w:rPr>
        <w:tab/>
      </w:r>
      <w:proofErr w:type="spellStart"/>
      <w:r w:rsidRPr="001E65A1">
        <w:rPr>
          <w:rFonts w:eastAsiaTheme="minorEastAsia" w:hint="eastAsia"/>
          <w:szCs w:val="24"/>
          <w:lang w:val="ru-RU"/>
        </w:rPr>
        <w:t>国际电信联盟</w:t>
      </w:r>
      <w:proofErr w:type="spellEnd"/>
      <w:r w:rsidRPr="001E65A1">
        <w:rPr>
          <w:rFonts w:eastAsiaTheme="minorEastAsia" w:hint="eastAsia"/>
          <w:szCs w:val="24"/>
          <w:lang w:val="ru-RU"/>
        </w:rPr>
        <w:t>（“</w:t>
      </w:r>
      <w:proofErr w:type="spellStart"/>
      <w:proofErr w:type="gramStart"/>
      <w:r w:rsidRPr="001E65A1">
        <w:rPr>
          <w:rFonts w:eastAsiaTheme="minorEastAsia" w:hint="eastAsia"/>
          <w:szCs w:val="24"/>
          <w:lang w:val="ru-RU"/>
        </w:rPr>
        <w:t>国际电联</w:t>
      </w:r>
      <w:proofErr w:type="spellEnd"/>
      <w:r w:rsidRPr="001E65A1">
        <w:rPr>
          <w:rFonts w:eastAsiaTheme="minorEastAsia" w:hint="eastAsia"/>
          <w:szCs w:val="24"/>
          <w:lang w:val="ru-RU"/>
        </w:rPr>
        <w:t>”）</w:t>
      </w:r>
      <w:proofErr w:type="gramEnd"/>
      <w:r w:rsidRPr="001E65A1">
        <w:rPr>
          <w:rFonts w:eastAsiaTheme="minorEastAsia" w:hint="eastAsia"/>
          <w:szCs w:val="24"/>
          <w:lang w:val="ru-RU"/>
        </w:rPr>
        <w:t>，</w:t>
      </w:r>
      <w:proofErr w:type="spellStart"/>
      <w:r w:rsidRPr="001E65A1">
        <w:rPr>
          <w:rFonts w:eastAsiaTheme="minorEastAsia" w:hint="eastAsia"/>
          <w:szCs w:val="24"/>
          <w:lang w:val="ru-RU"/>
        </w:rPr>
        <w:t>政府间组织暨联合国负责信息通信技术</w:t>
      </w:r>
      <w:proofErr w:type="spellEnd"/>
      <w:r w:rsidRPr="001E65A1">
        <w:rPr>
          <w:rFonts w:eastAsiaTheme="minorEastAsia" w:hint="eastAsia"/>
          <w:szCs w:val="24"/>
          <w:lang w:val="ru-RU"/>
        </w:rPr>
        <w:t>（</w:t>
      </w:r>
      <w:r w:rsidRPr="001E65A1">
        <w:rPr>
          <w:rFonts w:eastAsiaTheme="minorEastAsia"/>
          <w:szCs w:val="24"/>
          <w:lang w:val="ru-RU"/>
        </w:rPr>
        <w:t>ICT</w:t>
      </w:r>
      <w:r w:rsidRPr="001E65A1">
        <w:rPr>
          <w:rFonts w:eastAsiaTheme="minorEastAsia" w:hint="eastAsia"/>
          <w:szCs w:val="24"/>
          <w:lang w:val="ru-RU"/>
        </w:rPr>
        <w:t>）</w:t>
      </w:r>
      <w:proofErr w:type="spellStart"/>
      <w:r w:rsidRPr="001E65A1">
        <w:rPr>
          <w:rFonts w:eastAsiaTheme="minorEastAsia" w:hint="eastAsia"/>
          <w:szCs w:val="24"/>
          <w:lang w:val="ru-RU"/>
        </w:rPr>
        <w:t>的专门机构，总部设在瑞士日内瓦（地址</w:t>
      </w:r>
      <w:proofErr w:type="spellEnd"/>
      <w:r w:rsidRPr="001E65A1">
        <w:rPr>
          <w:rFonts w:eastAsiaTheme="minorEastAsia" w:hint="eastAsia"/>
          <w:szCs w:val="24"/>
          <w:lang w:val="ru-RU"/>
        </w:rPr>
        <w:t>：</w:t>
      </w:r>
      <w:proofErr w:type="spellStart"/>
      <w:r w:rsidRPr="001E65A1">
        <w:rPr>
          <w:rFonts w:eastAsiaTheme="minorEastAsia"/>
          <w:szCs w:val="24"/>
          <w:lang w:val="ru-RU"/>
        </w:rPr>
        <w:t>Place</w:t>
      </w:r>
      <w:proofErr w:type="spellEnd"/>
      <w:r w:rsidRPr="001E65A1">
        <w:rPr>
          <w:rFonts w:eastAsiaTheme="minorEastAsia"/>
          <w:szCs w:val="24"/>
          <w:lang w:val="ru-RU"/>
        </w:rPr>
        <w:t xml:space="preserve"> </w:t>
      </w:r>
      <w:proofErr w:type="spellStart"/>
      <w:r w:rsidRPr="001E65A1">
        <w:rPr>
          <w:rFonts w:eastAsiaTheme="minorEastAsia"/>
          <w:szCs w:val="24"/>
          <w:lang w:val="ru-RU"/>
        </w:rPr>
        <w:t>des</w:t>
      </w:r>
      <w:proofErr w:type="spellEnd"/>
      <w:r w:rsidRPr="001E65A1">
        <w:rPr>
          <w:rFonts w:eastAsiaTheme="minorEastAsia"/>
          <w:szCs w:val="24"/>
          <w:lang w:val="ru-RU"/>
        </w:rPr>
        <w:t xml:space="preserve"> </w:t>
      </w:r>
      <w:proofErr w:type="spellStart"/>
      <w:r w:rsidRPr="001E65A1">
        <w:rPr>
          <w:rFonts w:eastAsiaTheme="minorEastAsia"/>
          <w:szCs w:val="24"/>
          <w:lang w:val="ru-RU"/>
        </w:rPr>
        <w:t>Nations</w:t>
      </w:r>
      <w:proofErr w:type="spellEnd"/>
      <w:r w:rsidRPr="001E65A1">
        <w:rPr>
          <w:rFonts w:eastAsiaTheme="minorEastAsia" w:hint="eastAsia"/>
          <w:szCs w:val="24"/>
          <w:lang w:val="ru-RU"/>
        </w:rPr>
        <w:t>，</w:t>
      </w:r>
      <w:r w:rsidRPr="001E65A1">
        <w:rPr>
          <w:rFonts w:eastAsiaTheme="minorEastAsia"/>
          <w:szCs w:val="24"/>
          <w:lang w:val="ru-RU"/>
        </w:rPr>
        <w:t>CH-1211 Geneva 20</w:t>
      </w:r>
      <w:r w:rsidRPr="001E65A1">
        <w:rPr>
          <w:rFonts w:eastAsiaTheme="minorEastAsia" w:hint="eastAsia"/>
          <w:szCs w:val="24"/>
          <w:lang w:val="ru-RU"/>
        </w:rPr>
        <w:t>，</w:t>
      </w:r>
      <w:proofErr w:type="spellStart"/>
      <w:r w:rsidRPr="001E65A1">
        <w:rPr>
          <w:rFonts w:eastAsiaTheme="minorEastAsia"/>
          <w:szCs w:val="24"/>
          <w:lang w:val="ru-RU"/>
        </w:rPr>
        <w:t>Switzerland</w:t>
      </w:r>
      <w:proofErr w:type="spellEnd"/>
      <w:r w:rsidRPr="001E65A1">
        <w:rPr>
          <w:rFonts w:eastAsiaTheme="minorEastAsia" w:hint="eastAsia"/>
          <w:szCs w:val="24"/>
          <w:lang w:val="ru-RU"/>
        </w:rPr>
        <w:t>）；</w:t>
      </w:r>
    </w:p>
    <w:p w14:paraId="2D69955F" w14:textId="77777777" w:rsidR="00216C7C" w:rsidRPr="001E65A1" w:rsidRDefault="00216C7C" w:rsidP="009B0E5C">
      <w:pPr>
        <w:widowControl w:val="0"/>
        <w:tabs>
          <w:tab w:val="clear" w:pos="794"/>
          <w:tab w:val="clear" w:pos="1191"/>
          <w:tab w:val="clear" w:pos="1588"/>
          <w:tab w:val="clear" w:pos="1985"/>
        </w:tabs>
        <w:kinsoku w:val="0"/>
        <w:overflowPunct/>
        <w:autoSpaceDE/>
        <w:autoSpaceDN/>
        <w:adjustRightInd/>
        <w:ind w:firstLineChars="200" w:firstLine="480"/>
        <w:textAlignment w:val="auto"/>
        <w:rPr>
          <w:rFonts w:cs="Sakkal Majalla"/>
          <w:szCs w:val="24"/>
          <w:lang w:val="en-US" w:eastAsia="zh-CN"/>
        </w:rPr>
      </w:pPr>
      <w:r w:rsidRPr="001E65A1">
        <w:rPr>
          <w:rFonts w:cs="Sakkal Majalla" w:hint="eastAsia"/>
          <w:szCs w:val="24"/>
          <w:lang w:val="en-US" w:eastAsia="zh-CN"/>
        </w:rPr>
        <w:t>下文将两个机构统称为“双方”。</w:t>
      </w:r>
    </w:p>
    <w:p w14:paraId="46941BA1" w14:textId="77777777" w:rsidR="00216C7C" w:rsidRPr="00216C7C" w:rsidRDefault="00216C7C" w:rsidP="00F45CF5">
      <w:pPr>
        <w:widowControl w:val="0"/>
        <w:tabs>
          <w:tab w:val="clear" w:pos="794"/>
          <w:tab w:val="clear" w:pos="1191"/>
          <w:tab w:val="clear" w:pos="1588"/>
          <w:tab w:val="clear" w:pos="1985"/>
        </w:tabs>
        <w:kinsoku w:val="0"/>
        <w:overflowPunct/>
        <w:autoSpaceDE/>
        <w:autoSpaceDN/>
        <w:adjustRightInd/>
        <w:ind w:firstLineChars="200" w:firstLine="480"/>
        <w:textAlignment w:val="auto"/>
        <w:rPr>
          <w:rFonts w:cs="Sakkal Majalla"/>
          <w:szCs w:val="24"/>
          <w:lang w:val="en-US" w:eastAsia="zh-CN"/>
        </w:rPr>
      </w:pPr>
      <w:r w:rsidRPr="00216C7C">
        <w:rPr>
          <w:rFonts w:cs="Sakkal Majalla" w:hint="eastAsia"/>
          <w:szCs w:val="24"/>
          <w:lang w:val="en-US" w:eastAsia="zh-CN"/>
        </w:rPr>
        <w:t>鉴于双方都希望探索旨在加强网络安全的合作机会，并考虑到以下几点：</w:t>
      </w:r>
    </w:p>
    <w:p w14:paraId="3AF4B938" w14:textId="5C57FCA9" w:rsidR="00216C7C" w:rsidRPr="00216C7C" w:rsidRDefault="00216C7C" w:rsidP="009B0E5C">
      <w:pPr>
        <w:pStyle w:val="enumlev1"/>
        <w:rPr>
          <w:lang w:eastAsia="zh-CN"/>
        </w:rPr>
      </w:pPr>
      <w:r w:rsidRPr="00216C7C">
        <w:rPr>
          <w:rFonts w:hint="eastAsia"/>
          <w:lang w:eastAsia="zh-CN"/>
        </w:rPr>
        <w:t>A</w:t>
      </w:r>
      <w:r w:rsidR="009B0E5C">
        <w:rPr>
          <w:lang w:eastAsia="zh-CN"/>
        </w:rPr>
        <w:t>)</w:t>
      </w:r>
      <w:r w:rsidRPr="00216C7C">
        <w:rPr>
          <w:lang w:eastAsia="zh-CN"/>
        </w:rPr>
        <w:tab/>
      </w:r>
      <w:r w:rsidRPr="00216C7C">
        <w:rPr>
          <w:rFonts w:hint="eastAsia"/>
          <w:lang w:eastAsia="zh-CN"/>
        </w:rPr>
        <w:t>继信息社会世界峰会（</w:t>
      </w:r>
      <w:r w:rsidRPr="00216C7C">
        <w:rPr>
          <w:rFonts w:hint="eastAsia"/>
          <w:lang w:eastAsia="zh-CN"/>
        </w:rPr>
        <w:t>WSIS</w:t>
      </w:r>
      <w:r w:rsidRPr="00216C7C">
        <w:rPr>
          <w:rFonts w:hint="eastAsia"/>
          <w:lang w:eastAsia="zh-CN"/>
        </w:rPr>
        <w:t>）和</w:t>
      </w:r>
      <w:r w:rsidRPr="00216C7C">
        <w:rPr>
          <w:rFonts w:hint="eastAsia"/>
          <w:lang w:eastAsia="zh-CN"/>
        </w:rPr>
        <w:t>2010</w:t>
      </w:r>
      <w:r w:rsidRPr="00216C7C">
        <w:rPr>
          <w:rFonts w:hint="eastAsia"/>
          <w:lang w:eastAsia="zh-CN"/>
        </w:rPr>
        <w:t>年国际电联全权代表会议之后，国际电联的基本作用是在使用信息通信技术方面建立信任和安全，参加</w:t>
      </w:r>
      <w:r w:rsidRPr="00216C7C">
        <w:rPr>
          <w:rFonts w:hint="eastAsia"/>
          <w:lang w:eastAsia="zh-CN"/>
        </w:rPr>
        <w:t>WSIS</w:t>
      </w:r>
      <w:r w:rsidRPr="00216C7C">
        <w:rPr>
          <w:rFonts w:hint="eastAsia"/>
          <w:lang w:eastAsia="zh-CN"/>
        </w:rPr>
        <w:t>会议的世界领导人委托国际电联发挥主导作用，</w:t>
      </w:r>
      <w:proofErr w:type="gramStart"/>
      <w:r w:rsidRPr="00216C7C">
        <w:rPr>
          <w:rFonts w:hint="eastAsia"/>
          <w:lang w:eastAsia="zh-CN"/>
        </w:rPr>
        <w:t>协调遏制与信息社会相关的威胁和不安全因素的全球行动</w:t>
      </w:r>
      <w:r w:rsidR="004922CA" w:rsidRPr="00216C7C">
        <w:rPr>
          <w:rFonts w:hint="eastAsia"/>
          <w:lang w:eastAsia="zh-CN"/>
        </w:rPr>
        <w:t>；</w:t>
      </w:r>
      <w:proofErr w:type="gramEnd"/>
    </w:p>
    <w:p w14:paraId="597268FE" w14:textId="6DBC918A" w:rsidR="00216C7C" w:rsidRPr="00216C7C" w:rsidRDefault="00216C7C" w:rsidP="009B0E5C">
      <w:pPr>
        <w:pStyle w:val="enumlev1"/>
        <w:rPr>
          <w:lang w:eastAsia="zh-CN"/>
        </w:rPr>
      </w:pPr>
      <w:r w:rsidRPr="00216C7C">
        <w:rPr>
          <w:lang w:eastAsia="zh-CN"/>
        </w:rPr>
        <w:t>B</w:t>
      </w:r>
      <w:r w:rsidR="009B0E5C">
        <w:rPr>
          <w:lang w:eastAsia="zh-CN"/>
        </w:rPr>
        <w:t>)</w:t>
      </w:r>
      <w:r w:rsidRPr="00216C7C">
        <w:rPr>
          <w:lang w:eastAsia="zh-CN"/>
        </w:rPr>
        <w:tab/>
      </w:r>
      <w:r w:rsidRPr="00216C7C">
        <w:rPr>
          <w:rFonts w:hint="eastAsia"/>
          <w:lang w:eastAsia="zh-CN"/>
        </w:rPr>
        <w:t>国际电联全权代表大会第</w:t>
      </w:r>
      <w:r w:rsidRPr="00216C7C">
        <w:rPr>
          <w:rFonts w:hint="eastAsia"/>
          <w:lang w:eastAsia="zh-CN"/>
        </w:rPr>
        <w:t>130</w:t>
      </w:r>
      <w:r w:rsidRPr="00216C7C">
        <w:rPr>
          <w:rFonts w:hint="eastAsia"/>
          <w:lang w:eastAsia="zh-CN"/>
        </w:rPr>
        <w:t>号决议（</w:t>
      </w:r>
      <w:r w:rsidRPr="00216C7C">
        <w:rPr>
          <w:rFonts w:hint="eastAsia"/>
          <w:lang w:eastAsia="zh-CN"/>
        </w:rPr>
        <w:t>2018</w:t>
      </w:r>
      <w:r w:rsidRPr="00216C7C">
        <w:rPr>
          <w:rFonts w:hint="eastAsia"/>
          <w:lang w:eastAsia="zh-CN"/>
        </w:rPr>
        <w:t>年，迪拜，修订版）责成国际电联秘书长和各局主任，根据</w:t>
      </w:r>
      <w:r w:rsidRPr="00216C7C">
        <w:rPr>
          <w:lang w:eastAsia="zh-CN"/>
        </w:rPr>
        <w:t>WSIS</w:t>
      </w:r>
      <w:r w:rsidRPr="00216C7C">
        <w:rPr>
          <w:rFonts w:hint="eastAsia"/>
          <w:lang w:eastAsia="zh-CN"/>
        </w:rPr>
        <w:t>有关所有国家普遍且不受歧视地享用</w:t>
      </w:r>
      <w:r w:rsidRPr="00216C7C">
        <w:rPr>
          <w:rFonts w:hint="eastAsia"/>
          <w:lang w:eastAsia="zh-CN"/>
        </w:rPr>
        <w:t>ICT</w:t>
      </w:r>
      <w:r w:rsidRPr="00216C7C">
        <w:rPr>
          <w:rFonts w:hint="eastAsia"/>
          <w:lang w:eastAsia="zh-CN"/>
        </w:rPr>
        <w:t>的规定，</w:t>
      </w:r>
      <w:proofErr w:type="gramStart"/>
      <w:r w:rsidRPr="00216C7C">
        <w:rPr>
          <w:rFonts w:hint="eastAsia"/>
          <w:lang w:eastAsia="zh-CN"/>
        </w:rPr>
        <w:t>为所有成员国获得增强使用信通技术的信心和安全性所需的工具提供便利；</w:t>
      </w:r>
      <w:proofErr w:type="gramEnd"/>
    </w:p>
    <w:p w14:paraId="1532B556" w14:textId="33008584" w:rsidR="00216C7C" w:rsidRPr="00216C7C" w:rsidRDefault="00216C7C" w:rsidP="009B0E5C">
      <w:pPr>
        <w:pStyle w:val="enumlev1"/>
        <w:rPr>
          <w:lang w:eastAsia="zh-CN"/>
        </w:rPr>
      </w:pPr>
      <w:r w:rsidRPr="00216C7C">
        <w:rPr>
          <w:lang w:eastAsia="zh-CN"/>
        </w:rPr>
        <w:t>C</w:t>
      </w:r>
      <w:r w:rsidR="009B0E5C">
        <w:rPr>
          <w:lang w:eastAsia="zh-CN"/>
        </w:rPr>
        <w:t>)</w:t>
      </w:r>
      <w:r w:rsidRPr="00216C7C">
        <w:rPr>
          <w:lang w:eastAsia="zh-CN"/>
        </w:rPr>
        <w:tab/>
      </w:r>
      <w:r w:rsidRPr="00216C7C">
        <w:rPr>
          <w:rFonts w:hint="eastAsia"/>
          <w:lang w:eastAsia="zh-CN"/>
        </w:rPr>
        <w:t>国际电联世界电信发展大会第</w:t>
      </w:r>
      <w:r w:rsidRPr="00216C7C">
        <w:rPr>
          <w:rFonts w:hint="eastAsia"/>
          <w:lang w:eastAsia="zh-CN"/>
        </w:rPr>
        <w:t>45</w:t>
      </w:r>
      <w:r w:rsidRPr="00216C7C">
        <w:rPr>
          <w:rFonts w:hint="eastAsia"/>
          <w:lang w:eastAsia="zh-CN"/>
        </w:rPr>
        <w:t>号决议（</w:t>
      </w:r>
      <w:r w:rsidRPr="00216C7C">
        <w:rPr>
          <w:rFonts w:hint="eastAsia"/>
          <w:lang w:eastAsia="zh-CN"/>
        </w:rPr>
        <w:t>2014</w:t>
      </w:r>
      <w:r w:rsidRPr="00216C7C">
        <w:rPr>
          <w:rFonts w:hint="eastAsia"/>
          <w:lang w:eastAsia="zh-CN"/>
        </w:rPr>
        <w:t>年，迪拜，修订版）责成电信发展局主任，支持成员国（特别是发展中国家）关于强化网络安全合作机制的举措，并帮助发展中国家提高其准备水准，以便确保其关键电信</w:t>
      </w:r>
      <w:r w:rsidRPr="00216C7C">
        <w:rPr>
          <w:lang w:eastAsia="zh-CN"/>
        </w:rPr>
        <w:t>/ICT</w:t>
      </w:r>
      <w:r w:rsidRPr="00216C7C">
        <w:rPr>
          <w:rFonts w:hint="eastAsia"/>
          <w:lang w:eastAsia="zh-CN"/>
        </w:rPr>
        <w:t>基础设施安全、</w:t>
      </w:r>
      <w:proofErr w:type="gramStart"/>
      <w:r w:rsidRPr="00216C7C">
        <w:rPr>
          <w:rFonts w:hint="eastAsia"/>
          <w:lang w:eastAsia="zh-CN"/>
        </w:rPr>
        <w:t>高效；</w:t>
      </w:r>
      <w:proofErr w:type="gramEnd"/>
    </w:p>
    <w:p w14:paraId="55636EA5" w14:textId="1884792E" w:rsidR="00216C7C" w:rsidRPr="00216C7C" w:rsidRDefault="00216C7C" w:rsidP="009B0E5C">
      <w:pPr>
        <w:pStyle w:val="enumlev1"/>
        <w:rPr>
          <w:lang w:eastAsia="zh-CN"/>
        </w:rPr>
      </w:pPr>
      <w:r w:rsidRPr="00216C7C">
        <w:rPr>
          <w:lang w:eastAsia="zh-CN"/>
        </w:rPr>
        <w:t>D</w:t>
      </w:r>
      <w:r w:rsidR="009B0E5C">
        <w:rPr>
          <w:lang w:eastAsia="zh-CN"/>
        </w:rPr>
        <w:t>)</w:t>
      </w:r>
      <w:r w:rsidRPr="00216C7C">
        <w:rPr>
          <w:lang w:eastAsia="zh-CN"/>
        </w:rPr>
        <w:tab/>
      </w:r>
      <w:r w:rsidRPr="00216C7C">
        <w:rPr>
          <w:rFonts w:hint="eastAsia"/>
          <w:lang w:eastAsia="zh-CN"/>
        </w:rPr>
        <w:t>鉴于国家网络安全管理局是沙特阿拉伯认可的唯一网络安全机构，其使命包括促进网络安全，起草和实施国家网络安全战略和制定国家政策、治理机制、框架、标准、控制和准则，并在与网络安全有关的双边、区域和国际组织、机构和委员会中代表沙特王国。</w:t>
      </w:r>
    </w:p>
    <w:p w14:paraId="629897F1" w14:textId="77777777" w:rsidR="00216C7C" w:rsidRPr="00216C7C" w:rsidRDefault="00216C7C" w:rsidP="00F45CF5">
      <w:pPr>
        <w:widowControl w:val="0"/>
        <w:tabs>
          <w:tab w:val="clear" w:pos="794"/>
          <w:tab w:val="clear" w:pos="1191"/>
          <w:tab w:val="clear" w:pos="1588"/>
          <w:tab w:val="clear" w:pos="1985"/>
        </w:tabs>
        <w:kinsoku w:val="0"/>
        <w:overflowPunct/>
        <w:autoSpaceDE/>
        <w:autoSpaceDN/>
        <w:adjustRightInd/>
        <w:ind w:firstLineChars="200" w:firstLine="480"/>
        <w:contextualSpacing/>
        <w:textAlignment w:val="auto"/>
        <w:rPr>
          <w:rFonts w:cs="Sakkal Majalla"/>
          <w:szCs w:val="24"/>
          <w:lang w:val="en-US" w:eastAsia="zh-CN"/>
        </w:rPr>
      </w:pPr>
      <w:r w:rsidRPr="00216C7C">
        <w:rPr>
          <w:rFonts w:cs="Sakkal Majalla" w:hint="eastAsia"/>
          <w:szCs w:val="24"/>
          <w:lang w:val="en-US" w:eastAsia="zh-CN"/>
        </w:rPr>
        <w:t>管理局和国际电联宣布，意欲根据各自的业务时间表以及各自的任务和条例，就以下方面采取行：</w:t>
      </w:r>
    </w:p>
    <w:p w14:paraId="1309D6E3" w14:textId="0403D783" w:rsidR="00216C7C" w:rsidRPr="00216C7C" w:rsidRDefault="00216C7C" w:rsidP="00F45CF5">
      <w:pPr>
        <w:pStyle w:val="enumlev1"/>
        <w:rPr>
          <w:lang w:eastAsia="zh-CN"/>
        </w:rPr>
      </w:pPr>
      <w:r w:rsidRPr="00216C7C">
        <w:rPr>
          <w:rFonts w:hint="eastAsia"/>
          <w:lang w:eastAsia="zh-CN"/>
        </w:rPr>
        <w:t>1</w:t>
      </w:r>
      <w:r w:rsidR="009B0E5C">
        <w:rPr>
          <w:lang w:eastAsia="zh-CN"/>
        </w:rPr>
        <w:t>)</w:t>
      </w:r>
      <w:r w:rsidRPr="00216C7C">
        <w:rPr>
          <w:lang w:eastAsia="zh-CN"/>
        </w:rPr>
        <w:tab/>
      </w:r>
      <w:r w:rsidRPr="00216C7C">
        <w:rPr>
          <w:rFonts w:hint="eastAsia"/>
          <w:lang w:eastAsia="zh-CN"/>
        </w:rPr>
        <w:t>在国际电联相关举措的背景下，通过探讨在网络安全领域开展合作的可能性，进一步促进双方确定的国际网络安全合作，</w:t>
      </w:r>
      <w:proofErr w:type="gramStart"/>
      <w:r w:rsidRPr="00216C7C">
        <w:rPr>
          <w:rFonts w:hint="eastAsia"/>
          <w:lang w:eastAsia="zh-CN"/>
        </w:rPr>
        <w:t>并编写和发布关于国际电联成员国的网络安全准备状态和承诺的研究和报告；</w:t>
      </w:r>
      <w:proofErr w:type="gramEnd"/>
    </w:p>
    <w:p w14:paraId="7B85903D" w14:textId="0F0469DD" w:rsidR="00216C7C" w:rsidRPr="00216C7C" w:rsidRDefault="00216C7C" w:rsidP="00F45CF5">
      <w:pPr>
        <w:pStyle w:val="enumlev1"/>
        <w:rPr>
          <w:lang w:eastAsia="zh-CN"/>
        </w:rPr>
      </w:pPr>
      <w:r w:rsidRPr="00216C7C">
        <w:rPr>
          <w:rFonts w:hint="eastAsia"/>
          <w:lang w:eastAsia="zh-CN"/>
        </w:rPr>
        <w:t>2</w:t>
      </w:r>
      <w:r w:rsidR="009B0E5C">
        <w:rPr>
          <w:lang w:eastAsia="zh-CN"/>
        </w:rPr>
        <w:t>)</w:t>
      </w:r>
      <w:r w:rsidRPr="00216C7C">
        <w:rPr>
          <w:rFonts w:hint="eastAsia"/>
          <w:lang w:eastAsia="zh-CN"/>
        </w:rPr>
        <w:tab/>
      </w:r>
      <w:r w:rsidRPr="00216C7C">
        <w:rPr>
          <w:rFonts w:hint="eastAsia"/>
          <w:lang w:eastAsia="zh-CN"/>
        </w:rPr>
        <w:t>考虑在沙特阿拉伯联合举办网络安全相关活动，</w:t>
      </w:r>
      <w:proofErr w:type="gramStart"/>
      <w:r w:rsidRPr="00216C7C">
        <w:rPr>
          <w:rFonts w:hint="eastAsia"/>
          <w:lang w:eastAsia="zh-CN"/>
        </w:rPr>
        <w:t>以加强该区域和国际的能力建设；</w:t>
      </w:r>
      <w:proofErr w:type="gramEnd"/>
    </w:p>
    <w:p w14:paraId="4DFB62D4" w14:textId="39D28B23" w:rsidR="00216C7C" w:rsidRPr="00216C7C" w:rsidRDefault="00216C7C" w:rsidP="00F45CF5">
      <w:pPr>
        <w:pStyle w:val="enumlev1"/>
        <w:rPr>
          <w:lang w:eastAsia="zh-CN"/>
        </w:rPr>
      </w:pPr>
      <w:r w:rsidRPr="00216C7C">
        <w:rPr>
          <w:rFonts w:hint="eastAsia"/>
          <w:lang w:eastAsia="zh-CN"/>
        </w:rPr>
        <w:t>3</w:t>
      </w:r>
      <w:r w:rsidR="009B0E5C">
        <w:rPr>
          <w:lang w:eastAsia="zh-CN"/>
        </w:rPr>
        <w:t>)</w:t>
      </w:r>
      <w:r w:rsidRPr="00216C7C">
        <w:rPr>
          <w:rFonts w:hint="eastAsia"/>
          <w:lang w:eastAsia="zh-CN"/>
        </w:rPr>
        <w:tab/>
      </w:r>
      <w:r w:rsidRPr="00216C7C">
        <w:rPr>
          <w:rFonts w:hint="eastAsia"/>
          <w:lang w:eastAsia="zh-CN"/>
        </w:rPr>
        <w:t>考虑由管理局向国际电联提供一名或多名专家，可能的话通过借调方式，</w:t>
      </w:r>
      <w:proofErr w:type="gramStart"/>
      <w:r w:rsidRPr="00216C7C">
        <w:rPr>
          <w:rFonts w:hint="eastAsia"/>
          <w:lang w:eastAsia="zh-CN"/>
        </w:rPr>
        <w:t>支持国际电联的网络安全活动；</w:t>
      </w:r>
      <w:proofErr w:type="gramEnd"/>
    </w:p>
    <w:p w14:paraId="400B43CB" w14:textId="1CECAD17" w:rsidR="00216C7C" w:rsidRPr="00216C7C" w:rsidRDefault="00216C7C" w:rsidP="00F45CF5">
      <w:pPr>
        <w:pStyle w:val="enumlev1"/>
        <w:rPr>
          <w:lang w:eastAsia="zh-CN"/>
        </w:rPr>
      </w:pPr>
      <w:r w:rsidRPr="00216C7C">
        <w:rPr>
          <w:rFonts w:hint="eastAsia"/>
          <w:lang w:eastAsia="zh-CN"/>
        </w:rPr>
        <w:t>4</w:t>
      </w:r>
      <w:r w:rsidR="009B0E5C">
        <w:rPr>
          <w:lang w:eastAsia="zh-CN"/>
        </w:rPr>
        <w:t>)</w:t>
      </w:r>
      <w:r w:rsidRPr="00216C7C">
        <w:rPr>
          <w:rFonts w:hint="eastAsia"/>
          <w:lang w:eastAsia="zh-CN"/>
        </w:rPr>
        <w:tab/>
      </w:r>
      <w:r w:rsidRPr="00216C7C">
        <w:rPr>
          <w:rFonts w:hint="eastAsia"/>
          <w:lang w:eastAsia="zh-CN"/>
        </w:rPr>
        <w:t>考虑在现有相关资源和国际公认术语的基础上，联合编写和完善网络词汇，以增进对网络安全相关核心术语的理解。</w:t>
      </w:r>
    </w:p>
    <w:p w14:paraId="7E2B43DB" w14:textId="77777777" w:rsidR="00216C7C" w:rsidRPr="00216C7C" w:rsidRDefault="00216C7C" w:rsidP="00F73E6F">
      <w:pPr>
        <w:widowControl w:val="0"/>
        <w:tabs>
          <w:tab w:val="clear" w:pos="794"/>
          <w:tab w:val="clear" w:pos="1191"/>
          <w:tab w:val="clear" w:pos="1588"/>
          <w:tab w:val="clear" w:pos="1985"/>
        </w:tabs>
        <w:kinsoku w:val="0"/>
        <w:overflowPunct/>
        <w:autoSpaceDE/>
        <w:autoSpaceDN/>
        <w:adjustRightInd/>
        <w:spacing w:after="240"/>
        <w:ind w:firstLineChars="200" w:firstLine="480"/>
        <w:textAlignment w:val="auto"/>
        <w:rPr>
          <w:rFonts w:cs="Sakkal Majalla"/>
          <w:szCs w:val="24"/>
          <w:lang w:val="en-US" w:eastAsia="zh-CN"/>
        </w:rPr>
      </w:pPr>
      <w:r w:rsidRPr="00216C7C">
        <w:rPr>
          <w:rFonts w:cs="Sakkal Majalla" w:hint="eastAsia"/>
          <w:szCs w:val="24"/>
          <w:lang w:val="en-US" w:eastAsia="zh-CN"/>
        </w:rPr>
        <w:t>双方应在签署本联合声明后的三十天内指定一个联系人，以推动声明的落实。双方均确认本声明不涉及任何一方的任何权利或义务。</w:t>
      </w:r>
    </w:p>
    <w:tbl>
      <w:tblPr>
        <w:tblW w:w="9072" w:type="dxa"/>
        <w:tblCellMar>
          <w:top w:w="60" w:type="dxa"/>
          <w:bottom w:w="60" w:type="dxa"/>
        </w:tblCellMar>
        <w:tblLook w:val="01E0" w:firstRow="1" w:lastRow="1" w:firstColumn="1" w:lastColumn="1" w:noHBand="0" w:noVBand="0"/>
      </w:tblPr>
      <w:tblGrid>
        <w:gridCol w:w="4536"/>
        <w:gridCol w:w="4536"/>
      </w:tblGrid>
      <w:tr w:rsidR="00216C7C" w:rsidRPr="00216C7C" w14:paraId="6770AB9F" w14:textId="77777777" w:rsidTr="0023130B">
        <w:trPr>
          <w:trHeight w:val="393"/>
        </w:trPr>
        <w:tc>
          <w:tcPr>
            <w:tcW w:w="4536" w:type="dxa"/>
            <w:shd w:val="clear" w:color="auto" w:fill="auto"/>
          </w:tcPr>
          <w:p w14:paraId="6FB253D4" w14:textId="77777777" w:rsidR="00216C7C" w:rsidRPr="00216C7C" w:rsidRDefault="00216C7C" w:rsidP="00F73E6F">
            <w:pPr>
              <w:keepNext/>
              <w:keepLines/>
              <w:widowControl w:val="0"/>
              <w:tabs>
                <w:tab w:val="clear" w:pos="794"/>
                <w:tab w:val="clear" w:pos="1191"/>
                <w:tab w:val="clear" w:pos="1588"/>
                <w:tab w:val="clear" w:pos="1985"/>
              </w:tabs>
              <w:kinsoku w:val="0"/>
              <w:overflowPunct/>
              <w:autoSpaceDE/>
              <w:autoSpaceDN/>
              <w:adjustRightInd/>
              <w:spacing w:before="0"/>
              <w:textAlignment w:val="auto"/>
              <w:rPr>
                <w:rFonts w:cs="Sakkal Majalla"/>
                <w:snapToGrid w:val="0"/>
                <w:szCs w:val="24"/>
                <w:lang w:val="en-US" w:eastAsia="zh-CN"/>
              </w:rPr>
            </w:pPr>
            <w:r w:rsidRPr="00216C7C">
              <w:rPr>
                <w:rFonts w:cs="Sakkal Majalla"/>
                <w:snapToGrid w:val="0"/>
                <w:szCs w:val="24"/>
                <w:lang w:val="en-US" w:eastAsia="zh-CN"/>
              </w:rPr>
              <w:lastRenderedPageBreak/>
              <w:t>国际电信联盟</w:t>
            </w:r>
          </w:p>
        </w:tc>
        <w:tc>
          <w:tcPr>
            <w:tcW w:w="4536" w:type="dxa"/>
            <w:shd w:val="clear" w:color="auto" w:fill="auto"/>
          </w:tcPr>
          <w:p w14:paraId="2746EFF7" w14:textId="77777777" w:rsidR="00216C7C" w:rsidRPr="00216C7C" w:rsidRDefault="00216C7C" w:rsidP="00F73E6F">
            <w:pPr>
              <w:keepNext/>
              <w:keepLines/>
              <w:widowControl w:val="0"/>
              <w:suppressLineNumbers/>
              <w:tabs>
                <w:tab w:val="clear" w:pos="794"/>
                <w:tab w:val="clear" w:pos="1191"/>
                <w:tab w:val="clear" w:pos="1588"/>
                <w:tab w:val="clear" w:pos="1985"/>
                <w:tab w:val="left" w:pos="1103"/>
                <w:tab w:val="left" w:pos="4620"/>
              </w:tabs>
              <w:kinsoku w:val="0"/>
              <w:overflowPunct/>
              <w:autoSpaceDE/>
              <w:autoSpaceDN/>
              <w:adjustRightInd/>
              <w:spacing w:before="0" w:after="120"/>
              <w:textAlignment w:val="auto"/>
              <w:rPr>
                <w:rFonts w:cs="Sakkal Majalla"/>
                <w:szCs w:val="24"/>
                <w:lang w:val="en-US" w:eastAsia="zh-CN"/>
              </w:rPr>
            </w:pPr>
            <w:r w:rsidRPr="00216C7C">
              <w:rPr>
                <w:rFonts w:cs="Sakkal Majalla"/>
                <w:caps/>
                <w:szCs w:val="24"/>
                <w:lang w:val="en-US" w:eastAsia="zh-CN"/>
              </w:rPr>
              <w:t>沙特阿拉伯国家网络安全管理局</w:t>
            </w:r>
          </w:p>
        </w:tc>
      </w:tr>
      <w:tr w:rsidR="00216C7C" w:rsidRPr="00216C7C" w14:paraId="6BFC1111" w14:textId="77777777" w:rsidTr="0023130B">
        <w:trPr>
          <w:trHeight w:val="374"/>
        </w:trPr>
        <w:tc>
          <w:tcPr>
            <w:tcW w:w="4536" w:type="dxa"/>
            <w:shd w:val="clear" w:color="auto" w:fill="auto"/>
          </w:tcPr>
          <w:p w14:paraId="6874EB3F" w14:textId="77777777" w:rsidR="00216C7C" w:rsidRPr="00216C7C" w:rsidRDefault="00216C7C" w:rsidP="00F73E6F">
            <w:pPr>
              <w:keepNext/>
              <w:keepLines/>
              <w:widowControl w:val="0"/>
              <w:suppressLineNumbers/>
              <w:tabs>
                <w:tab w:val="clear" w:pos="794"/>
                <w:tab w:val="clear" w:pos="1191"/>
                <w:tab w:val="clear" w:pos="1588"/>
                <w:tab w:val="clear" w:pos="1985"/>
                <w:tab w:val="left" w:pos="1100"/>
                <w:tab w:val="left" w:pos="4620"/>
              </w:tabs>
              <w:kinsoku w:val="0"/>
              <w:overflowPunct/>
              <w:autoSpaceDE/>
              <w:autoSpaceDN/>
              <w:adjustRightInd/>
              <w:spacing w:before="0" w:after="120"/>
              <w:jc w:val="both"/>
              <w:textAlignment w:val="auto"/>
              <w:rPr>
                <w:rFonts w:cs="Sakkal Majalla"/>
                <w:szCs w:val="24"/>
                <w:lang w:val="en-US" w:eastAsia="zh-CN"/>
              </w:rPr>
            </w:pPr>
            <w:r w:rsidRPr="00216C7C">
              <w:rPr>
                <w:rFonts w:cs="Sakkal Majalla" w:hint="eastAsia"/>
                <w:szCs w:val="24"/>
                <w:lang w:val="en-US" w:eastAsia="zh-CN"/>
              </w:rPr>
              <w:t>日期：</w:t>
            </w:r>
            <w:r w:rsidRPr="00216C7C">
              <w:rPr>
                <w:rFonts w:cs="Sakkal Majalla" w:hint="eastAsia"/>
                <w:szCs w:val="24"/>
                <w:lang w:val="en-US" w:eastAsia="zh-CN"/>
              </w:rPr>
              <w:t>2019</w:t>
            </w:r>
            <w:r w:rsidRPr="00216C7C">
              <w:rPr>
                <w:rFonts w:cs="Sakkal Majalla" w:hint="eastAsia"/>
                <w:szCs w:val="24"/>
                <w:lang w:val="en-US" w:eastAsia="zh-CN"/>
              </w:rPr>
              <w:t>年</w:t>
            </w:r>
            <w:r w:rsidRPr="00216C7C">
              <w:rPr>
                <w:rFonts w:cs="Sakkal Majalla" w:hint="eastAsia"/>
                <w:szCs w:val="24"/>
                <w:lang w:val="en-US" w:eastAsia="zh-CN"/>
              </w:rPr>
              <w:t>9</w:t>
            </w:r>
            <w:r w:rsidRPr="00216C7C">
              <w:rPr>
                <w:rFonts w:cs="Sakkal Majalla" w:hint="eastAsia"/>
                <w:szCs w:val="24"/>
                <w:lang w:val="en-US" w:eastAsia="zh-CN"/>
              </w:rPr>
              <w:t>月</w:t>
            </w:r>
            <w:r w:rsidRPr="00216C7C">
              <w:rPr>
                <w:rFonts w:cs="Sakkal Majalla" w:hint="eastAsia"/>
                <w:szCs w:val="24"/>
                <w:lang w:val="en-US" w:eastAsia="zh-CN"/>
              </w:rPr>
              <w:t>11</w:t>
            </w:r>
            <w:r w:rsidRPr="00216C7C">
              <w:rPr>
                <w:rFonts w:cs="Sakkal Majalla" w:hint="eastAsia"/>
                <w:szCs w:val="24"/>
                <w:lang w:val="en-US" w:eastAsia="zh-CN"/>
              </w:rPr>
              <w:t>日</w:t>
            </w:r>
          </w:p>
        </w:tc>
        <w:tc>
          <w:tcPr>
            <w:tcW w:w="4536" w:type="dxa"/>
            <w:shd w:val="clear" w:color="auto" w:fill="auto"/>
          </w:tcPr>
          <w:p w14:paraId="6871ACB9" w14:textId="77777777" w:rsidR="00216C7C" w:rsidRPr="00216C7C" w:rsidRDefault="00216C7C" w:rsidP="00F73E6F">
            <w:pPr>
              <w:keepNext/>
              <w:keepLines/>
              <w:widowControl w:val="0"/>
              <w:suppressLineNumbers/>
              <w:tabs>
                <w:tab w:val="clear" w:pos="794"/>
                <w:tab w:val="clear" w:pos="1191"/>
                <w:tab w:val="clear" w:pos="1588"/>
                <w:tab w:val="clear" w:pos="1985"/>
                <w:tab w:val="left" w:pos="1103"/>
                <w:tab w:val="left" w:pos="4620"/>
              </w:tabs>
              <w:kinsoku w:val="0"/>
              <w:overflowPunct/>
              <w:autoSpaceDE/>
              <w:autoSpaceDN/>
              <w:adjustRightInd/>
              <w:spacing w:before="0" w:after="120"/>
              <w:jc w:val="both"/>
              <w:textAlignment w:val="auto"/>
              <w:rPr>
                <w:rFonts w:cs="Sakkal Majalla"/>
                <w:szCs w:val="24"/>
                <w:lang w:val="en-US" w:eastAsia="zh-CN"/>
              </w:rPr>
            </w:pPr>
            <w:r w:rsidRPr="00216C7C">
              <w:rPr>
                <w:rFonts w:cs="Sakkal Majalla" w:hint="eastAsia"/>
                <w:szCs w:val="24"/>
                <w:lang w:val="en-US" w:eastAsia="zh-CN"/>
              </w:rPr>
              <w:t>日期：</w:t>
            </w:r>
            <w:r w:rsidRPr="00216C7C">
              <w:rPr>
                <w:rFonts w:cs="Sakkal Majalla" w:hint="eastAsia"/>
                <w:szCs w:val="24"/>
                <w:lang w:val="en-US" w:eastAsia="zh-CN"/>
              </w:rPr>
              <w:t>2019</w:t>
            </w:r>
            <w:r w:rsidRPr="00216C7C">
              <w:rPr>
                <w:rFonts w:cs="Sakkal Majalla" w:hint="eastAsia"/>
                <w:szCs w:val="24"/>
                <w:lang w:val="en-US" w:eastAsia="zh-CN"/>
              </w:rPr>
              <w:t>年</w:t>
            </w:r>
            <w:r w:rsidRPr="00216C7C">
              <w:rPr>
                <w:rFonts w:cs="Sakkal Majalla" w:hint="eastAsia"/>
                <w:szCs w:val="24"/>
                <w:lang w:val="en-US" w:eastAsia="zh-CN"/>
              </w:rPr>
              <w:t>9</w:t>
            </w:r>
            <w:r w:rsidRPr="00216C7C">
              <w:rPr>
                <w:rFonts w:cs="Sakkal Majalla" w:hint="eastAsia"/>
                <w:szCs w:val="24"/>
                <w:lang w:val="en-US" w:eastAsia="zh-CN"/>
              </w:rPr>
              <w:t>月</w:t>
            </w:r>
            <w:r w:rsidRPr="00216C7C">
              <w:rPr>
                <w:rFonts w:cs="Sakkal Majalla" w:hint="eastAsia"/>
                <w:szCs w:val="24"/>
                <w:lang w:val="en-US" w:eastAsia="zh-CN"/>
              </w:rPr>
              <w:t>26</w:t>
            </w:r>
            <w:r w:rsidRPr="00216C7C">
              <w:rPr>
                <w:rFonts w:cs="Sakkal Majalla" w:hint="eastAsia"/>
                <w:szCs w:val="24"/>
                <w:lang w:val="en-US" w:eastAsia="zh-CN"/>
              </w:rPr>
              <w:t>日</w:t>
            </w:r>
          </w:p>
        </w:tc>
      </w:tr>
      <w:tr w:rsidR="00216C7C" w:rsidRPr="00216C7C" w14:paraId="66B75BF4" w14:textId="77777777" w:rsidTr="0023130B">
        <w:trPr>
          <w:trHeight w:val="393"/>
        </w:trPr>
        <w:tc>
          <w:tcPr>
            <w:tcW w:w="4536" w:type="dxa"/>
            <w:shd w:val="clear" w:color="auto" w:fill="auto"/>
          </w:tcPr>
          <w:p w14:paraId="5BE78C59" w14:textId="77777777" w:rsidR="00216C7C" w:rsidRPr="00216C7C" w:rsidRDefault="00216C7C" w:rsidP="00F73E6F">
            <w:pPr>
              <w:keepNext/>
              <w:keepLines/>
              <w:widowControl w:val="0"/>
              <w:suppressLineNumbers/>
              <w:tabs>
                <w:tab w:val="clear" w:pos="794"/>
                <w:tab w:val="clear" w:pos="1191"/>
                <w:tab w:val="clear" w:pos="1588"/>
                <w:tab w:val="clear" w:pos="1985"/>
                <w:tab w:val="left" w:pos="1100"/>
                <w:tab w:val="left" w:pos="4620"/>
              </w:tabs>
              <w:kinsoku w:val="0"/>
              <w:overflowPunct/>
              <w:autoSpaceDE/>
              <w:autoSpaceDN/>
              <w:adjustRightInd/>
              <w:spacing w:before="0"/>
              <w:jc w:val="both"/>
              <w:textAlignment w:val="auto"/>
              <w:rPr>
                <w:rFonts w:cs="Sakkal Majalla"/>
                <w:szCs w:val="24"/>
                <w:lang w:val="en-US" w:eastAsia="zh-CN"/>
              </w:rPr>
            </w:pPr>
            <w:r w:rsidRPr="00216C7C">
              <w:rPr>
                <w:rFonts w:cs="Sakkal Majalla" w:hint="eastAsia"/>
                <w:szCs w:val="24"/>
                <w:lang w:val="en-US" w:eastAsia="zh-CN"/>
              </w:rPr>
              <w:t>名称：多琳</w:t>
            </w:r>
            <w:r w:rsidRPr="00216C7C">
              <w:rPr>
                <w:rFonts w:cs="Sakkal Majalla"/>
                <w:szCs w:val="24"/>
                <w:lang w:val="en-US" w:eastAsia="zh-CN"/>
              </w:rPr>
              <w:t>·</w:t>
            </w:r>
            <w:r w:rsidRPr="00216C7C">
              <w:rPr>
                <w:rFonts w:cs="Sakkal Majalla" w:hint="eastAsia"/>
                <w:szCs w:val="24"/>
                <w:lang w:val="en-US" w:eastAsia="zh-CN"/>
              </w:rPr>
              <w:t>伯格丹</w:t>
            </w:r>
            <w:r w:rsidRPr="00216C7C">
              <w:rPr>
                <w:rFonts w:cs="Sakkal Majalla" w:hint="eastAsia"/>
                <w:szCs w:val="24"/>
                <w:lang w:val="en-US" w:eastAsia="zh-CN"/>
              </w:rPr>
              <w:t>-</w:t>
            </w:r>
            <w:r w:rsidRPr="00216C7C">
              <w:rPr>
                <w:rFonts w:cs="Sakkal Majalla" w:hint="eastAsia"/>
                <w:szCs w:val="24"/>
                <w:lang w:val="en-US" w:eastAsia="zh-CN"/>
              </w:rPr>
              <w:t>马丁女士</w:t>
            </w:r>
          </w:p>
        </w:tc>
        <w:tc>
          <w:tcPr>
            <w:tcW w:w="4536" w:type="dxa"/>
            <w:shd w:val="clear" w:color="auto" w:fill="auto"/>
          </w:tcPr>
          <w:p w14:paraId="5D0011CA" w14:textId="77777777" w:rsidR="00216C7C" w:rsidRPr="00216C7C" w:rsidRDefault="00216C7C" w:rsidP="00F73E6F">
            <w:pPr>
              <w:keepNext/>
              <w:keepLines/>
              <w:widowControl w:val="0"/>
              <w:tabs>
                <w:tab w:val="clear" w:pos="794"/>
                <w:tab w:val="clear" w:pos="1191"/>
                <w:tab w:val="clear" w:pos="1588"/>
                <w:tab w:val="clear" w:pos="1985"/>
              </w:tabs>
              <w:kinsoku w:val="0"/>
              <w:overflowPunct/>
              <w:autoSpaceDE/>
              <w:autoSpaceDN/>
              <w:adjustRightInd/>
              <w:spacing w:before="0"/>
              <w:contextualSpacing/>
              <w:textAlignment w:val="auto"/>
              <w:rPr>
                <w:rFonts w:cs="Sakkal Majalla"/>
                <w:szCs w:val="24"/>
                <w:lang w:val="en-US" w:eastAsia="zh-CN"/>
              </w:rPr>
            </w:pPr>
            <w:r w:rsidRPr="00216C7C">
              <w:rPr>
                <w:rFonts w:cs="Sakkal Majalla" w:hint="eastAsia"/>
                <w:szCs w:val="24"/>
                <w:lang w:val="en-US" w:eastAsia="zh-CN"/>
              </w:rPr>
              <w:t>名称：</w:t>
            </w:r>
            <w:r w:rsidRPr="00216C7C">
              <w:rPr>
                <w:rFonts w:cs="Sakkal Majalla"/>
                <w:szCs w:val="24"/>
                <w:lang w:val="en-US" w:eastAsia="zh-CN"/>
              </w:rPr>
              <w:t xml:space="preserve">Khalid A. </w:t>
            </w:r>
            <w:proofErr w:type="spellStart"/>
            <w:r w:rsidRPr="00216C7C">
              <w:rPr>
                <w:rFonts w:cs="Sakkal Majalla"/>
                <w:szCs w:val="24"/>
                <w:lang w:val="en-US" w:eastAsia="zh-CN"/>
              </w:rPr>
              <w:t>Alsabti</w:t>
            </w:r>
            <w:proofErr w:type="spellEnd"/>
            <w:r w:rsidRPr="00216C7C">
              <w:rPr>
                <w:rFonts w:cs="Sakkal Majalla"/>
                <w:szCs w:val="24"/>
                <w:lang w:val="en-US" w:eastAsia="zh-CN"/>
              </w:rPr>
              <w:t>博士阁下</w:t>
            </w:r>
          </w:p>
        </w:tc>
      </w:tr>
      <w:tr w:rsidR="00216C7C" w:rsidRPr="00216C7C" w14:paraId="1E4A6A40" w14:textId="77777777" w:rsidTr="0023130B">
        <w:trPr>
          <w:trHeight w:val="656"/>
        </w:trPr>
        <w:tc>
          <w:tcPr>
            <w:tcW w:w="4536" w:type="dxa"/>
            <w:shd w:val="clear" w:color="auto" w:fill="auto"/>
          </w:tcPr>
          <w:p w14:paraId="234F9D39" w14:textId="77777777" w:rsidR="00216C7C" w:rsidRPr="00216C7C" w:rsidRDefault="00216C7C" w:rsidP="00F73E6F">
            <w:pPr>
              <w:keepNext/>
              <w:keepLines/>
              <w:widowControl w:val="0"/>
              <w:suppressLineNumbers/>
              <w:tabs>
                <w:tab w:val="clear" w:pos="794"/>
                <w:tab w:val="clear" w:pos="1191"/>
                <w:tab w:val="clear" w:pos="1588"/>
                <w:tab w:val="clear" w:pos="1985"/>
                <w:tab w:val="left" w:pos="1100"/>
                <w:tab w:val="left" w:pos="4620"/>
              </w:tabs>
              <w:kinsoku w:val="0"/>
              <w:overflowPunct/>
              <w:autoSpaceDE/>
              <w:autoSpaceDN/>
              <w:adjustRightInd/>
              <w:spacing w:before="0"/>
              <w:jc w:val="both"/>
              <w:textAlignment w:val="auto"/>
              <w:rPr>
                <w:rFonts w:cs="Sakkal Majalla"/>
                <w:szCs w:val="24"/>
                <w:lang w:val="en-US" w:eastAsia="zh-CN"/>
              </w:rPr>
            </w:pPr>
            <w:r w:rsidRPr="00216C7C">
              <w:rPr>
                <w:rFonts w:cs="Sakkal Majalla" w:hint="eastAsia"/>
                <w:szCs w:val="24"/>
                <w:lang w:val="en-US" w:eastAsia="zh-CN"/>
              </w:rPr>
              <w:t>职位：</w:t>
            </w:r>
          </w:p>
          <w:p w14:paraId="404F57AB" w14:textId="77777777" w:rsidR="00216C7C" w:rsidRPr="00216C7C" w:rsidRDefault="00216C7C" w:rsidP="00F73E6F">
            <w:pPr>
              <w:keepNext/>
              <w:keepLines/>
              <w:widowControl w:val="0"/>
              <w:suppressLineNumbers/>
              <w:tabs>
                <w:tab w:val="clear" w:pos="794"/>
                <w:tab w:val="clear" w:pos="1191"/>
                <w:tab w:val="clear" w:pos="1588"/>
                <w:tab w:val="clear" w:pos="1985"/>
                <w:tab w:val="left" w:pos="1100"/>
                <w:tab w:val="left" w:pos="4620"/>
              </w:tabs>
              <w:kinsoku w:val="0"/>
              <w:overflowPunct/>
              <w:autoSpaceDE/>
              <w:autoSpaceDN/>
              <w:adjustRightInd/>
              <w:spacing w:before="0"/>
              <w:jc w:val="both"/>
              <w:textAlignment w:val="auto"/>
              <w:rPr>
                <w:rFonts w:cs="Sakkal Majalla"/>
                <w:szCs w:val="24"/>
                <w:lang w:val="en-US" w:eastAsia="zh-CN"/>
              </w:rPr>
            </w:pPr>
            <w:r w:rsidRPr="00216C7C">
              <w:rPr>
                <w:rFonts w:cs="Sakkal Majalla" w:hint="eastAsia"/>
                <w:szCs w:val="24"/>
                <w:lang w:val="en-US" w:eastAsia="zh-CN"/>
              </w:rPr>
              <w:t>国际电信联盟（</w:t>
            </w:r>
            <w:r w:rsidRPr="00216C7C">
              <w:rPr>
                <w:rFonts w:cs="Sakkal Majalla"/>
                <w:szCs w:val="24"/>
                <w:lang w:val="en-US" w:eastAsia="zh-CN"/>
              </w:rPr>
              <w:t>ITU</w:t>
            </w:r>
            <w:r w:rsidRPr="00216C7C">
              <w:rPr>
                <w:rFonts w:cs="Sakkal Majalla" w:hint="eastAsia"/>
                <w:szCs w:val="24"/>
                <w:lang w:val="en-US" w:eastAsia="zh-CN"/>
              </w:rPr>
              <w:t>）</w:t>
            </w:r>
          </w:p>
          <w:p w14:paraId="3EE30B4B" w14:textId="77777777" w:rsidR="00216C7C" w:rsidRPr="00216C7C" w:rsidRDefault="00216C7C" w:rsidP="00F73E6F">
            <w:pPr>
              <w:keepNext/>
              <w:keepLines/>
              <w:widowControl w:val="0"/>
              <w:suppressLineNumbers/>
              <w:tabs>
                <w:tab w:val="clear" w:pos="794"/>
                <w:tab w:val="clear" w:pos="1191"/>
                <w:tab w:val="clear" w:pos="1588"/>
                <w:tab w:val="clear" w:pos="1985"/>
                <w:tab w:val="left" w:pos="1100"/>
                <w:tab w:val="left" w:pos="4620"/>
              </w:tabs>
              <w:kinsoku w:val="0"/>
              <w:overflowPunct/>
              <w:autoSpaceDE/>
              <w:autoSpaceDN/>
              <w:adjustRightInd/>
              <w:spacing w:before="0"/>
              <w:jc w:val="both"/>
              <w:textAlignment w:val="auto"/>
              <w:rPr>
                <w:rFonts w:cs="Sakkal Majalla"/>
                <w:szCs w:val="24"/>
                <w:lang w:val="en-US" w:eastAsia="zh-CN"/>
              </w:rPr>
            </w:pPr>
            <w:r w:rsidRPr="00216C7C">
              <w:rPr>
                <w:rFonts w:cs="Sakkal Majalla"/>
                <w:szCs w:val="24"/>
                <w:lang w:val="en-US" w:eastAsia="zh-CN"/>
              </w:rPr>
              <w:t>电信发展局</w:t>
            </w:r>
            <w:r w:rsidRPr="00216C7C">
              <w:rPr>
                <w:rFonts w:cs="Sakkal Majalla" w:hint="eastAsia"/>
                <w:szCs w:val="24"/>
                <w:lang w:val="en-US" w:eastAsia="zh-CN"/>
              </w:rPr>
              <w:t>（</w:t>
            </w:r>
            <w:r w:rsidRPr="00216C7C">
              <w:rPr>
                <w:rFonts w:cs="Sakkal Majalla"/>
                <w:szCs w:val="24"/>
                <w:lang w:val="en-US" w:eastAsia="zh-CN"/>
              </w:rPr>
              <w:t>BDT</w:t>
            </w:r>
            <w:r w:rsidRPr="00216C7C">
              <w:rPr>
                <w:rFonts w:cs="Sakkal Majalla" w:hint="eastAsia"/>
                <w:szCs w:val="24"/>
                <w:lang w:val="en-US" w:eastAsia="zh-CN"/>
              </w:rPr>
              <w:t>）</w:t>
            </w:r>
            <w:r w:rsidRPr="00216C7C">
              <w:rPr>
                <w:rFonts w:cs="Sakkal Majalla"/>
                <w:szCs w:val="24"/>
                <w:lang w:val="en-US" w:eastAsia="zh-CN"/>
              </w:rPr>
              <w:t>主任</w:t>
            </w:r>
          </w:p>
        </w:tc>
        <w:tc>
          <w:tcPr>
            <w:tcW w:w="4536" w:type="dxa"/>
            <w:shd w:val="clear" w:color="auto" w:fill="auto"/>
          </w:tcPr>
          <w:p w14:paraId="273523B9" w14:textId="77777777" w:rsidR="00216C7C" w:rsidRPr="00216C7C" w:rsidRDefault="00216C7C" w:rsidP="00F73E6F">
            <w:pPr>
              <w:keepNext/>
              <w:keepLines/>
              <w:widowControl w:val="0"/>
              <w:suppressLineNumbers/>
              <w:tabs>
                <w:tab w:val="clear" w:pos="794"/>
                <w:tab w:val="clear" w:pos="1191"/>
                <w:tab w:val="clear" w:pos="1588"/>
                <w:tab w:val="clear" w:pos="1985"/>
                <w:tab w:val="left" w:pos="4620"/>
              </w:tabs>
              <w:kinsoku w:val="0"/>
              <w:overflowPunct/>
              <w:autoSpaceDE/>
              <w:autoSpaceDN/>
              <w:adjustRightInd/>
              <w:spacing w:before="0"/>
              <w:textAlignment w:val="auto"/>
              <w:rPr>
                <w:rFonts w:cs="Sakkal Majalla"/>
                <w:szCs w:val="24"/>
                <w:lang w:val="en-US" w:eastAsia="zh-CN"/>
              </w:rPr>
            </w:pPr>
            <w:r w:rsidRPr="00216C7C">
              <w:rPr>
                <w:rFonts w:cs="Sakkal Majalla" w:hint="eastAsia"/>
                <w:szCs w:val="24"/>
                <w:lang w:val="en-US" w:eastAsia="zh-CN"/>
              </w:rPr>
              <w:t>职位：</w:t>
            </w:r>
          </w:p>
          <w:p w14:paraId="3CA84421" w14:textId="77777777" w:rsidR="00216C7C" w:rsidRPr="00216C7C" w:rsidRDefault="00216C7C" w:rsidP="00F73E6F">
            <w:pPr>
              <w:keepNext/>
              <w:keepLines/>
              <w:widowControl w:val="0"/>
              <w:suppressLineNumbers/>
              <w:tabs>
                <w:tab w:val="clear" w:pos="794"/>
                <w:tab w:val="clear" w:pos="1191"/>
                <w:tab w:val="clear" w:pos="1588"/>
                <w:tab w:val="clear" w:pos="1985"/>
                <w:tab w:val="left" w:pos="4620"/>
              </w:tabs>
              <w:kinsoku w:val="0"/>
              <w:overflowPunct/>
              <w:autoSpaceDE/>
              <w:autoSpaceDN/>
              <w:adjustRightInd/>
              <w:spacing w:before="0"/>
              <w:textAlignment w:val="auto"/>
              <w:rPr>
                <w:rFonts w:cs="Sakkal Majalla"/>
                <w:szCs w:val="24"/>
                <w:lang w:val="en-US" w:eastAsia="zh-CN"/>
              </w:rPr>
            </w:pPr>
            <w:r w:rsidRPr="00216C7C">
              <w:rPr>
                <w:rFonts w:cs="Sakkal Majalla" w:hint="eastAsia"/>
                <w:szCs w:val="24"/>
                <w:lang w:val="en-US" w:eastAsia="zh-CN"/>
              </w:rPr>
              <w:t>沙特阿拉伯国家网络安全管理局局长</w:t>
            </w:r>
          </w:p>
        </w:tc>
      </w:tr>
    </w:tbl>
    <w:p w14:paraId="27DADEEF" w14:textId="18FF5C36" w:rsidR="002D47AB" w:rsidRDefault="002D47AB" w:rsidP="00216C7C">
      <w:pPr>
        <w:tabs>
          <w:tab w:val="clear" w:pos="794"/>
          <w:tab w:val="clear" w:pos="1191"/>
          <w:tab w:val="clear" w:pos="1588"/>
          <w:tab w:val="clear" w:pos="1985"/>
        </w:tabs>
        <w:overflowPunct/>
        <w:autoSpaceDE/>
        <w:autoSpaceDN/>
        <w:adjustRightInd/>
        <w:spacing w:before="0"/>
        <w:textAlignment w:val="auto"/>
        <w:rPr>
          <w:rFonts w:ascii="Sakkal Majalla" w:hAnsi="Sakkal Majalla" w:cs="Sakkal Majalla"/>
          <w:snapToGrid w:val="0"/>
          <w:sz w:val="28"/>
          <w:szCs w:val="28"/>
          <w:lang w:val="en-US" w:eastAsia="zh-CN"/>
        </w:rPr>
      </w:pPr>
      <w:r>
        <w:rPr>
          <w:rFonts w:ascii="Sakkal Majalla" w:hAnsi="Sakkal Majalla" w:cs="Sakkal Majalla"/>
          <w:snapToGrid w:val="0"/>
          <w:sz w:val="28"/>
          <w:szCs w:val="28"/>
          <w:lang w:val="en-US" w:eastAsia="zh-CN"/>
        </w:rPr>
        <w:br w:type="page"/>
      </w:r>
    </w:p>
    <w:p w14:paraId="2363102C" w14:textId="77777777" w:rsidR="00216C7C" w:rsidRPr="003F64B5" w:rsidRDefault="00216C7C" w:rsidP="003F64B5">
      <w:pPr>
        <w:pStyle w:val="Annextitle"/>
        <w:rPr>
          <w:rFonts w:ascii="Calibri" w:hAnsi="Calibri"/>
          <w:lang w:eastAsia="zh-CN"/>
        </w:rPr>
      </w:pPr>
      <w:r w:rsidRPr="003F64B5">
        <w:rPr>
          <w:rFonts w:ascii="Calibri" w:hAnsi="Calibri" w:hint="eastAsia"/>
          <w:lang w:eastAsia="zh-CN"/>
        </w:rPr>
        <w:lastRenderedPageBreak/>
        <w:t>国际电信联盟</w:t>
      </w:r>
    </w:p>
    <w:p w14:paraId="2B97DB7F" w14:textId="77777777" w:rsidR="00216C7C" w:rsidRPr="003F64B5" w:rsidRDefault="00216C7C" w:rsidP="003F64B5">
      <w:pPr>
        <w:pStyle w:val="Annextitle"/>
        <w:rPr>
          <w:rFonts w:ascii="Calibri" w:hAnsi="Calibri"/>
          <w:lang w:eastAsia="zh-CN"/>
        </w:rPr>
      </w:pPr>
      <w:r w:rsidRPr="003F64B5">
        <w:rPr>
          <w:rFonts w:ascii="Calibri" w:hAnsi="Calibri"/>
          <w:lang w:eastAsia="zh-CN"/>
        </w:rPr>
        <w:t>与</w:t>
      </w:r>
    </w:p>
    <w:p w14:paraId="69488455" w14:textId="77777777" w:rsidR="00216C7C" w:rsidRPr="003F64B5" w:rsidRDefault="00216C7C" w:rsidP="003F64B5">
      <w:pPr>
        <w:pStyle w:val="Annextitle"/>
        <w:rPr>
          <w:rFonts w:ascii="Calibri" w:hAnsi="Calibri"/>
          <w:lang w:eastAsia="zh-CN"/>
        </w:rPr>
      </w:pPr>
      <w:r w:rsidRPr="003F64B5">
        <w:rPr>
          <w:rFonts w:ascii="Calibri" w:hAnsi="Calibri" w:cs="SimSun" w:hint="eastAsia"/>
          <w:lang w:eastAsia="zh-CN"/>
        </w:rPr>
        <w:t>巴西联邦共和国国家电信局（</w:t>
      </w:r>
      <w:r w:rsidRPr="003F64B5">
        <w:rPr>
          <w:rFonts w:ascii="Calibri" w:hAnsi="Calibri"/>
          <w:lang w:eastAsia="zh-CN"/>
        </w:rPr>
        <w:t>ANATEL</w:t>
      </w:r>
      <w:r w:rsidRPr="003F64B5">
        <w:rPr>
          <w:rFonts w:ascii="Calibri" w:hAnsi="Calibri" w:cs="SimSun" w:hint="eastAsia"/>
          <w:lang w:eastAsia="zh-CN"/>
        </w:rPr>
        <w:t>）</w:t>
      </w:r>
    </w:p>
    <w:p w14:paraId="71716B9D" w14:textId="77777777" w:rsidR="00216C7C" w:rsidRPr="003F64B5" w:rsidRDefault="00216C7C" w:rsidP="003F64B5">
      <w:pPr>
        <w:pStyle w:val="Annextitle"/>
        <w:rPr>
          <w:rFonts w:ascii="Calibri" w:hAnsi="Calibri"/>
          <w:lang w:eastAsia="zh-CN"/>
        </w:rPr>
      </w:pPr>
      <w:r w:rsidRPr="003F64B5">
        <w:rPr>
          <w:rFonts w:ascii="Calibri" w:hAnsi="Calibri" w:cs="SimSun"/>
          <w:lang w:eastAsia="zh-CN"/>
        </w:rPr>
        <w:t>签署</w:t>
      </w:r>
    </w:p>
    <w:p w14:paraId="0465DB73" w14:textId="77777777" w:rsidR="00216C7C" w:rsidRPr="003F64B5" w:rsidRDefault="00216C7C" w:rsidP="003F64B5">
      <w:pPr>
        <w:pStyle w:val="Annextitle"/>
        <w:rPr>
          <w:rFonts w:ascii="Calibri" w:hAnsi="Calibri"/>
          <w:lang w:eastAsia="zh-CN"/>
        </w:rPr>
      </w:pPr>
      <w:r w:rsidRPr="003F64B5">
        <w:rPr>
          <w:rFonts w:ascii="Calibri" w:hAnsi="Calibri"/>
          <w:lang w:eastAsia="zh-CN"/>
        </w:rPr>
        <w:t>有关协助国际电信联盟（</w:t>
      </w:r>
      <w:r w:rsidRPr="003F64B5">
        <w:rPr>
          <w:rFonts w:ascii="Calibri" w:hAnsi="Calibri"/>
          <w:lang w:eastAsia="zh-CN"/>
        </w:rPr>
        <w:t>ITU</w:t>
      </w:r>
      <w:r w:rsidRPr="003F64B5">
        <w:rPr>
          <w:rFonts w:ascii="Calibri" w:hAnsi="Calibri"/>
          <w:lang w:eastAsia="zh-CN"/>
        </w:rPr>
        <w:t>）就主管部门寻求国际电联</w:t>
      </w:r>
      <w:r w:rsidRPr="003F64B5">
        <w:rPr>
          <w:rFonts w:ascii="Calibri" w:hAnsi="Calibri"/>
          <w:lang w:eastAsia="zh-CN"/>
        </w:rPr>
        <w:br/>
      </w:r>
      <w:r w:rsidRPr="003F64B5">
        <w:rPr>
          <w:rFonts w:ascii="Calibri" w:hAnsi="Calibri"/>
          <w:lang w:eastAsia="zh-CN"/>
        </w:rPr>
        <w:t>协助解决的有害干扰问题进行测量的谅解备忘录</w:t>
      </w:r>
    </w:p>
    <w:p w14:paraId="707D47C7" w14:textId="77777777" w:rsidR="00216C7C" w:rsidRDefault="00216C7C" w:rsidP="00216C7C">
      <w:pPr>
        <w:ind w:firstLineChars="200" w:firstLine="480"/>
        <w:rPr>
          <w:lang w:eastAsia="zh-CN"/>
        </w:rPr>
      </w:pPr>
      <w:r w:rsidRPr="00F7541C">
        <w:rPr>
          <w:rFonts w:hint="eastAsia"/>
          <w:lang w:eastAsia="zh-CN"/>
        </w:rPr>
        <w:t>由</w:t>
      </w:r>
      <w:proofErr w:type="gramStart"/>
      <w:r w:rsidRPr="00F7541C">
        <w:rPr>
          <w:rFonts w:hint="eastAsia"/>
          <w:lang w:eastAsia="zh-CN"/>
        </w:rPr>
        <w:t>其</w:t>
      </w:r>
      <w:r>
        <w:rPr>
          <w:rFonts w:hint="eastAsia"/>
          <w:lang w:eastAsia="zh-CN"/>
        </w:rPr>
        <w:t>局长</w:t>
      </w:r>
      <w:proofErr w:type="gramEnd"/>
      <w:r>
        <w:rPr>
          <w:rFonts w:hint="eastAsia"/>
          <w:lang w:eastAsia="zh-CN"/>
        </w:rPr>
        <w:t>为</w:t>
      </w:r>
      <w:r w:rsidRPr="00F7541C">
        <w:rPr>
          <w:rFonts w:hint="eastAsia"/>
          <w:lang w:eastAsia="zh-CN"/>
        </w:rPr>
        <w:t>代表</w:t>
      </w:r>
      <w:r>
        <w:rPr>
          <w:rFonts w:hint="eastAsia"/>
          <w:lang w:eastAsia="zh-CN"/>
        </w:rPr>
        <w:t>的</w:t>
      </w:r>
      <w:r w:rsidRPr="00F7541C">
        <w:rPr>
          <w:rFonts w:hint="eastAsia"/>
          <w:lang w:eastAsia="zh-CN"/>
        </w:rPr>
        <w:t>总部设在巴西联邦区</w:t>
      </w:r>
      <w:r w:rsidRPr="00F7541C">
        <w:rPr>
          <w:lang w:eastAsia="zh-CN"/>
        </w:rPr>
        <w:t>SAUS</w:t>
      </w:r>
      <w:r w:rsidRPr="00F7541C">
        <w:rPr>
          <w:rFonts w:hint="eastAsia"/>
          <w:lang w:eastAsia="zh-CN"/>
        </w:rPr>
        <w:t>广场</w:t>
      </w:r>
      <w:r w:rsidRPr="00F7541C">
        <w:rPr>
          <w:lang w:eastAsia="zh-CN"/>
        </w:rPr>
        <w:t>6</w:t>
      </w:r>
      <w:r w:rsidRPr="00F7541C">
        <w:rPr>
          <w:rFonts w:hint="eastAsia"/>
          <w:lang w:eastAsia="zh-CN"/>
        </w:rPr>
        <w:t>号</w:t>
      </w:r>
      <w:r w:rsidRPr="00F7541C">
        <w:rPr>
          <w:lang w:eastAsia="zh-CN"/>
        </w:rPr>
        <w:t>C</w:t>
      </w:r>
      <w:r>
        <w:rPr>
          <w:rFonts w:hint="eastAsia"/>
          <w:lang w:eastAsia="zh-CN"/>
        </w:rPr>
        <w:t>、</w:t>
      </w:r>
      <w:r w:rsidRPr="00F7541C">
        <w:rPr>
          <w:lang w:eastAsia="zh-CN"/>
        </w:rPr>
        <w:t>E</w:t>
      </w:r>
      <w:r>
        <w:rPr>
          <w:rFonts w:hint="eastAsia"/>
          <w:lang w:eastAsia="zh-CN"/>
        </w:rPr>
        <w:t>、</w:t>
      </w:r>
      <w:r>
        <w:rPr>
          <w:lang w:eastAsia="zh-CN"/>
        </w:rPr>
        <w:t>F</w:t>
      </w:r>
      <w:r>
        <w:rPr>
          <w:rFonts w:hint="eastAsia"/>
          <w:lang w:eastAsia="zh-CN"/>
        </w:rPr>
        <w:t>至</w:t>
      </w:r>
      <w:r w:rsidRPr="00F7541C">
        <w:rPr>
          <w:lang w:eastAsia="zh-CN"/>
        </w:rPr>
        <w:t>H</w:t>
      </w:r>
      <w:r>
        <w:rPr>
          <w:lang w:eastAsia="zh-CN"/>
        </w:rPr>
        <w:t>楼</w:t>
      </w:r>
      <w:r>
        <w:rPr>
          <w:rFonts w:hint="eastAsia"/>
          <w:lang w:eastAsia="zh-CN"/>
        </w:rPr>
        <w:t>（</w:t>
      </w:r>
      <w:r w:rsidRPr="00F7541C">
        <w:rPr>
          <w:lang w:eastAsia="zh-CN"/>
        </w:rPr>
        <w:t>SAUS Quadra 6</w:t>
      </w:r>
      <w:r>
        <w:rPr>
          <w:rFonts w:hint="eastAsia"/>
          <w:lang w:eastAsia="zh-CN"/>
        </w:rPr>
        <w:t>，</w:t>
      </w:r>
      <w:proofErr w:type="spellStart"/>
      <w:r w:rsidRPr="00F7541C">
        <w:rPr>
          <w:lang w:eastAsia="zh-CN"/>
        </w:rPr>
        <w:t>Blocos</w:t>
      </w:r>
      <w:proofErr w:type="spellEnd"/>
      <w:r w:rsidRPr="00F7541C">
        <w:rPr>
          <w:lang w:eastAsia="zh-CN"/>
        </w:rPr>
        <w:t xml:space="preserve"> C</w:t>
      </w:r>
      <w:r>
        <w:rPr>
          <w:rFonts w:hint="eastAsia"/>
          <w:lang w:eastAsia="zh-CN"/>
        </w:rPr>
        <w:t>，</w:t>
      </w:r>
      <w:r w:rsidRPr="00F7541C">
        <w:rPr>
          <w:lang w:eastAsia="zh-CN"/>
        </w:rPr>
        <w:t>E</w:t>
      </w:r>
      <w:r>
        <w:rPr>
          <w:rFonts w:hint="eastAsia"/>
          <w:lang w:eastAsia="zh-CN"/>
        </w:rPr>
        <w:t>，</w:t>
      </w:r>
      <w:r w:rsidRPr="00F7541C">
        <w:rPr>
          <w:lang w:eastAsia="zh-CN"/>
        </w:rPr>
        <w:t>F e H</w:t>
      </w:r>
      <w:r>
        <w:rPr>
          <w:rFonts w:hint="eastAsia"/>
          <w:lang w:eastAsia="zh-CN"/>
        </w:rPr>
        <w:t>，</w:t>
      </w:r>
      <w:r w:rsidRPr="00F7541C">
        <w:rPr>
          <w:lang w:eastAsia="zh-CN"/>
        </w:rPr>
        <w:t>Distrito Federal</w:t>
      </w:r>
      <w:r>
        <w:rPr>
          <w:rFonts w:hint="eastAsia"/>
          <w:lang w:eastAsia="zh-CN"/>
        </w:rPr>
        <w:t>，</w:t>
      </w:r>
      <w:proofErr w:type="spellStart"/>
      <w:r w:rsidRPr="00F7541C">
        <w:rPr>
          <w:lang w:eastAsia="zh-CN"/>
        </w:rPr>
        <w:t>Brasil</w:t>
      </w:r>
      <w:proofErr w:type="spellEnd"/>
      <w:r>
        <w:rPr>
          <w:rFonts w:hint="eastAsia"/>
          <w:lang w:eastAsia="zh-CN"/>
        </w:rPr>
        <w:t>）的</w:t>
      </w:r>
      <w:r w:rsidRPr="00F7541C">
        <w:rPr>
          <w:rFonts w:hint="eastAsia"/>
          <w:lang w:eastAsia="zh-CN"/>
        </w:rPr>
        <w:t>巴西联邦共和国国家电信局</w:t>
      </w:r>
      <w:r>
        <w:rPr>
          <w:rFonts w:hint="eastAsia"/>
          <w:lang w:eastAsia="zh-CN"/>
        </w:rPr>
        <w:t>（</w:t>
      </w:r>
      <w:r w:rsidRPr="00F7541C">
        <w:rPr>
          <w:lang w:eastAsia="zh-CN"/>
        </w:rPr>
        <w:t>ANATEL</w:t>
      </w:r>
      <w:r>
        <w:rPr>
          <w:rFonts w:hint="eastAsia"/>
          <w:lang w:eastAsia="zh-CN"/>
        </w:rPr>
        <w:t>）</w:t>
      </w:r>
      <w:r w:rsidRPr="00F7541C">
        <w:rPr>
          <w:rFonts w:hint="eastAsia"/>
          <w:lang w:eastAsia="zh-CN"/>
        </w:rPr>
        <w:t>，</w:t>
      </w:r>
      <w:r>
        <w:rPr>
          <w:rFonts w:hint="eastAsia"/>
          <w:lang w:eastAsia="zh-CN"/>
        </w:rPr>
        <w:t>和由无线电通信局主任为代表的总部设在瑞士日内瓦联合国广场（</w:t>
      </w:r>
      <w:r w:rsidRPr="00F7541C">
        <w:rPr>
          <w:lang w:eastAsia="zh-CN"/>
        </w:rPr>
        <w:t>Place des Nations</w:t>
      </w:r>
      <w:r>
        <w:rPr>
          <w:rFonts w:hint="eastAsia"/>
          <w:lang w:eastAsia="zh-CN"/>
        </w:rPr>
        <w:t>，</w:t>
      </w:r>
      <w:r w:rsidRPr="00F7541C">
        <w:rPr>
          <w:lang w:eastAsia="zh-CN"/>
        </w:rPr>
        <w:t>Geneva, Switzerland</w:t>
      </w:r>
      <w:r>
        <w:rPr>
          <w:rFonts w:hint="eastAsia"/>
          <w:lang w:eastAsia="zh-CN"/>
        </w:rPr>
        <w:t>）的国际电信联盟（</w:t>
      </w:r>
      <w:r>
        <w:rPr>
          <w:rFonts w:hint="eastAsia"/>
          <w:lang w:eastAsia="zh-CN"/>
        </w:rPr>
        <w:t>ITU</w:t>
      </w:r>
      <w:r>
        <w:rPr>
          <w:rFonts w:hint="eastAsia"/>
          <w:lang w:eastAsia="zh-CN"/>
        </w:rPr>
        <w:t>）</w:t>
      </w:r>
      <w:r>
        <w:rPr>
          <w:rFonts w:ascii="Arial" w:eastAsiaTheme="minorEastAsia" w:hAnsi="Arial" w:cs="Arial" w:hint="eastAsia"/>
          <w:lang w:eastAsia="zh-CN"/>
        </w:rPr>
        <w:t>（</w:t>
      </w:r>
      <w:r>
        <w:rPr>
          <w:rFonts w:hint="eastAsia"/>
          <w:lang w:eastAsia="zh-CN"/>
        </w:rPr>
        <w:t>以下统称</w:t>
      </w:r>
      <w:r w:rsidRPr="006A15EC">
        <w:rPr>
          <w:rFonts w:ascii="SimSun" w:hAnsi="SimSun" w:cs="Arial"/>
          <w:lang w:eastAsia="zh-CN"/>
        </w:rPr>
        <w:t>“</w:t>
      </w:r>
      <w:r>
        <w:rPr>
          <w:rFonts w:hint="eastAsia"/>
          <w:lang w:eastAsia="zh-CN"/>
        </w:rPr>
        <w:t>双方</w:t>
      </w:r>
      <w:r>
        <w:rPr>
          <w:rFonts w:ascii="Arial" w:eastAsiaTheme="minorEastAsia" w:hAnsi="Arial" w:cs="Arial" w:hint="eastAsia"/>
          <w:lang w:eastAsia="zh-CN"/>
        </w:rPr>
        <w:t>）：</w:t>
      </w:r>
    </w:p>
    <w:p w14:paraId="1137848C" w14:textId="77777777" w:rsidR="00216C7C" w:rsidRPr="00213D9E" w:rsidRDefault="00216C7C" w:rsidP="00216C7C">
      <w:pPr>
        <w:ind w:firstLineChars="200" w:firstLine="480"/>
        <w:rPr>
          <w:lang w:eastAsia="zh-CN"/>
        </w:rPr>
      </w:pPr>
      <w:r w:rsidRPr="00213D9E">
        <w:rPr>
          <w:rFonts w:eastAsia="STKaiti" w:hint="eastAsia"/>
          <w:lang w:eastAsia="zh-CN"/>
        </w:rPr>
        <w:t>忆及</w:t>
      </w:r>
      <w:r w:rsidRPr="00213D9E">
        <w:rPr>
          <w:rFonts w:hint="eastAsia"/>
          <w:lang w:eastAsia="zh-CN"/>
        </w:rPr>
        <w:t>国际电联《组织法》（第</w:t>
      </w:r>
      <w:r w:rsidRPr="00213D9E">
        <w:rPr>
          <w:rFonts w:hint="eastAsia"/>
          <w:lang w:eastAsia="zh-CN"/>
        </w:rPr>
        <w:t>12</w:t>
      </w:r>
      <w:r w:rsidRPr="00213D9E">
        <w:rPr>
          <w:rFonts w:hint="eastAsia"/>
          <w:lang w:eastAsia="zh-CN"/>
        </w:rPr>
        <w:t>款）具体规定，国际电联应“协调各种努力，消除不同国家无线电台之间的有害干扰”</w:t>
      </w:r>
      <w:r w:rsidRPr="00213D9E">
        <w:rPr>
          <w:rFonts w:eastAsiaTheme="minorEastAsia" w:hint="eastAsia"/>
          <w:lang w:eastAsia="zh-CN"/>
        </w:rPr>
        <w:t>；</w:t>
      </w:r>
    </w:p>
    <w:p w14:paraId="19E4AE07" w14:textId="77777777" w:rsidR="00216C7C" w:rsidRPr="00213D9E" w:rsidRDefault="00216C7C" w:rsidP="00216C7C">
      <w:pPr>
        <w:ind w:firstLineChars="200" w:firstLine="480"/>
        <w:rPr>
          <w:lang w:eastAsia="zh-CN"/>
        </w:rPr>
      </w:pPr>
      <w:r w:rsidRPr="00213D9E">
        <w:rPr>
          <w:rFonts w:eastAsia="STKaiti" w:hint="eastAsia"/>
          <w:lang w:eastAsia="zh-CN"/>
        </w:rPr>
        <w:t>忆及</w:t>
      </w:r>
      <w:r w:rsidRPr="00213D9E">
        <w:rPr>
          <w:rFonts w:hint="eastAsia"/>
          <w:lang w:eastAsia="zh-CN"/>
        </w:rPr>
        <w:t>国际电联《无线电规则》（第</w:t>
      </w:r>
      <w:r w:rsidRPr="00213D9E">
        <w:rPr>
          <w:rFonts w:hint="eastAsia"/>
          <w:lang w:eastAsia="zh-CN"/>
        </w:rPr>
        <w:t>0.7</w:t>
      </w:r>
      <w:r w:rsidRPr="00213D9E">
        <w:rPr>
          <w:rFonts w:hint="eastAsia"/>
          <w:lang w:eastAsia="zh-CN"/>
        </w:rPr>
        <w:t>和</w:t>
      </w:r>
      <w:r w:rsidRPr="00213D9E">
        <w:rPr>
          <w:rFonts w:hint="eastAsia"/>
          <w:lang w:eastAsia="zh-CN"/>
        </w:rPr>
        <w:t>0.8</w:t>
      </w:r>
      <w:r w:rsidRPr="00213D9E">
        <w:rPr>
          <w:rFonts w:eastAsiaTheme="minorEastAsia" w:hint="eastAsia"/>
          <w:lang w:eastAsia="zh-CN"/>
        </w:rPr>
        <w:t>款</w:t>
      </w:r>
      <w:r w:rsidRPr="00213D9E">
        <w:rPr>
          <w:rFonts w:hint="eastAsia"/>
          <w:lang w:eastAsia="zh-CN"/>
        </w:rPr>
        <w:t>）的目标</w:t>
      </w:r>
      <w:r w:rsidRPr="00E04999">
        <w:rPr>
          <w:rFonts w:ascii="STKaiti" w:eastAsia="STKaiti" w:hAnsi="STKaiti" w:hint="eastAsia"/>
          <w:lang w:eastAsia="zh-CN"/>
        </w:rPr>
        <w:t>主要</w:t>
      </w:r>
      <w:r w:rsidRPr="00213D9E">
        <w:rPr>
          <w:rFonts w:hint="eastAsia"/>
          <w:lang w:eastAsia="zh-CN"/>
        </w:rPr>
        <w:t>包括“确保为遇险和安全目的提供的频率的可用性以及保护其不受有害干扰”</w:t>
      </w:r>
      <w:r w:rsidRPr="00213D9E">
        <w:rPr>
          <w:rFonts w:eastAsiaTheme="minorEastAsia" w:hint="eastAsia"/>
          <w:lang w:eastAsia="zh-CN"/>
        </w:rPr>
        <w:t>和</w:t>
      </w:r>
      <w:r w:rsidRPr="00213D9E">
        <w:rPr>
          <w:rFonts w:hint="eastAsia"/>
          <w:lang w:eastAsia="zh-CN"/>
        </w:rPr>
        <w:t>“帮助防止及解决不同主管部门的无线电业务之间的有害干扰的情况”</w:t>
      </w:r>
      <w:r w:rsidRPr="00213D9E">
        <w:rPr>
          <w:rFonts w:eastAsiaTheme="minorEastAsia" w:hint="eastAsia"/>
          <w:lang w:eastAsia="zh-CN"/>
        </w:rPr>
        <w:t>；</w:t>
      </w:r>
    </w:p>
    <w:p w14:paraId="74F4FABC" w14:textId="77777777" w:rsidR="00216C7C" w:rsidRPr="00213D9E" w:rsidRDefault="00216C7C" w:rsidP="00216C7C">
      <w:pPr>
        <w:ind w:firstLineChars="200" w:firstLine="480"/>
        <w:rPr>
          <w:lang w:eastAsia="zh-CN"/>
        </w:rPr>
      </w:pPr>
      <w:r w:rsidRPr="00213D9E">
        <w:rPr>
          <w:rFonts w:eastAsia="STKaiti" w:hint="eastAsia"/>
          <w:lang w:eastAsia="zh-CN"/>
        </w:rPr>
        <w:t>忆及</w:t>
      </w:r>
      <w:r w:rsidRPr="00213D9E">
        <w:rPr>
          <w:rFonts w:hint="eastAsia"/>
          <w:lang w:eastAsia="zh-CN"/>
        </w:rPr>
        <w:t>国际电联《无线电规则》（第</w:t>
      </w:r>
      <w:r w:rsidRPr="00213D9E">
        <w:rPr>
          <w:rFonts w:hint="eastAsia"/>
          <w:lang w:eastAsia="zh-CN"/>
        </w:rPr>
        <w:t>15.28</w:t>
      </w:r>
      <w:r w:rsidRPr="00213D9E">
        <w:rPr>
          <w:rFonts w:hint="eastAsia"/>
          <w:lang w:eastAsia="zh-CN"/>
        </w:rPr>
        <w:t>款）具体规定，各主管部门承诺，当被提请注意遇险和安全频率以及飞行安全和管制使用的频率受到有害干扰时立即采取行动</w:t>
      </w:r>
      <w:r w:rsidRPr="00213D9E">
        <w:rPr>
          <w:rFonts w:eastAsiaTheme="minorEastAsia" w:hint="eastAsia"/>
          <w:lang w:eastAsia="zh-CN"/>
        </w:rPr>
        <w:t>；</w:t>
      </w:r>
    </w:p>
    <w:p w14:paraId="75440756" w14:textId="77777777" w:rsidR="00216C7C" w:rsidRPr="00213D9E" w:rsidRDefault="00216C7C" w:rsidP="00216C7C">
      <w:pPr>
        <w:ind w:firstLineChars="200" w:firstLine="480"/>
        <w:rPr>
          <w:rFonts w:eastAsiaTheme="minorEastAsia"/>
          <w:lang w:eastAsia="zh-CN"/>
        </w:rPr>
      </w:pPr>
      <w:r w:rsidRPr="00213D9E">
        <w:rPr>
          <w:rFonts w:eastAsia="STKaiti" w:hint="eastAsia"/>
          <w:lang w:eastAsia="zh-CN"/>
        </w:rPr>
        <w:t>忆及</w:t>
      </w:r>
      <w:r w:rsidRPr="00213D9E">
        <w:rPr>
          <w:rFonts w:hint="eastAsia"/>
          <w:lang w:eastAsia="zh-CN"/>
        </w:rPr>
        <w:t>国际电联《无线电规则》（第</w:t>
      </w:r>
      <w:r w:rsidRPr="00213D9E">
        <w:rPr>
          <w:rFonts w:eastAsiaTheme="minorEastAsia" w:hint="eastAsia"/>
          <w:lang w:eastAsia="zh-CN"/>
        </w:rPr>
        <w:t>0</w:t>
      </w:r>
      <w:r w:rsidRPr="00213D9E">
        <w:rPr>
          <w:rFonts w:hint="eastAsia"/>
          <w:lang w:eastAsia="zh-CN"/>
        </w:rPr>
        <w:t>.</w:t>
      </w:r>
      <w:r w:rsidRPr="00213D9E">
        <w:rPr>
          <w:rFonts w:eastAsiaTheme="minorEastAsia" w:hint="eastAsia"/>
          <w:lang w:eastAsia="zh-CN"/>
        </w:rPr>
        <w:t>3</w:t>
      </w:r>
      <w:r w:rsidRPr="00213D9E">
        <w:rPr>
          <w:rFonts w:hint="eastAsia"/>
          <w:lang w:eastAsia="zh-CN"/>
        </w:rPr>
        <w:t>款）依据的原则是，无线电频率及所有相关轨道</w:t>
      </w:r>
      <w:r>
        <w:rPr>
          <w:rFonts w:hint="eastAsia"/>
          <w:lang w:eastAsia="zh-CN"/>
        </w:rPr>
        <w:t>，</w:t>
      </w:r>
      <w:r w:rsidRPr="00213D9E">
        <w:rPr>
          <w:rFonts w:hint="eastAsia"/>
          <w:lang w:eastAsia="zh-CN"/>
        </w:rPr>
        <w:t>包括对地静止卫星轨道，都是需得到合理、有效和节省使用的有限自然资源</w:t>
      </w:r>
      <w:r w:rsidRPr="00213D9E">
        <w:rPr>
          <w:rFonts w:eastAsiaTheme="minorEastAsia" w:hint="eastAsia"/>
          <w:lang w:eastAsia="zh-CN"/>
        </w:rPr>
        <w:t>；</w:t>
      </w:r>
    </w:p>
    <w:p w14:paraId="4DDA76FC" w14:textId="77777777" w:rsidR="00216C7C" w:rsidRPr="00213D9E" w:rsidRDefault="00216C7C" w:rsidP="00216C7C">
      <w:pPr>
        <w:ind w:firstLineChars="200" w:firstLine="480"/>
        <w:rPr>
          <w:rFonts w:eastAsiaTheme="minorEastAsia"/>
          <w:lang w:eastAsia="zh-CN"/>
        </w:rPr>
      </w:pPr>
      <w:r w:rsidRPr="00213D9E">
        <w:rPr>
          <w:rFonts w:eastAsia="STKaiti" w:hint="eastAsia"/>
          <w:lang w:eastAsia="zh-CN"/>
        </w:rPr>
        <w:t>忆及</w:t>
      </w:r>
      <w:r w:rsidRPr="00213D9E">
        <w:rPr>
          <w:rFonts w:hint="eastAsia"/>
          <w:lang w:eastAsia="zh-CN"/>
        </w:rPr>
        <w:t>“帮助保证经济有效地使用无线电频谱并帮助迅速消除有害干扰，各主管部门同意继续发展监测设施，并考虑</w:t>
      </w:r>
      <w:r w:rsidRPr="00213D9E">
        <w:rPr>
          <w:lang w:eastAsia="zh-CN"/>
        </w:rPr>
        <w:t>ITU-R</w:t>
      </w:r>
      <w:r w:rsidRPr="00213D9E">
        <w:rPr>
          <w:rFonts w:hint="eastAsia"/>
          <w:lang w:eastAsia="zh-CN"/>
        </w:rPr>
        <w:t>的有关建议书尽实际可能在继续发展国际监测系统方面进行合作”（国际电联无线电规则第</w:t>
      </w:r>
      <w:r w:rsidRPr="00213D9E">
        <w:rPr>
          <w:rFonts w:hint="eastAsia"/>
          <w:lang w:eastAsia="zh-CN"/>
        </w:rPr>
        <w:t>16.1</w:t>
      </w:r>
      <w:r w:rsidRPr="00213D9E">
        <w:rPr>
          <w:rFonts w:hint="eastAsia"/>
          <w:lang w:eastAsia="zh-CN"/>
        </w:rPr>
        <w:t>条）</w:t>
      </w:r>
      <w:r w:rsidRPr="00213D9E">
        <w:rPr>
          <w:rFonts w:eastAsiaTheme="minorEastAsia" w:hint="eastAsia"/>
          <w:lang w:eastAsia="zh-CN"/>
        </w:rPr>
        <w:t>；</w:t>
      </w:r>
    </w:p>
    <w:p w14:paraId="51138E6B" w14:textId="77777777" w:rsidR="00216C7C" w:rsidRDefault="00216C7C" w:rsidP="00216C7C">
      <w:pPr>
        <w:ind w:firstLineChars="200" w:firstLine="480"/>
        <w:rPr>
          <w:lang w:eastAsia="zh-CN"/>
        </w:rPr>
      </w:pPr>
      <w:r w:rsidRPr="00213D9E">
        <w:rPr>
          <w:rFonts w:eastAsia="STKaiti" w:hint="eastAsia"/>
          <w:lang w:eastAsia="zh-CN"/>
        </w:rPr>
        <w:t>忆及</w:t>
      </w:r>
      <w:r w:rsidRPr="00213D9E">
        <w:rPr>
          <w:rFonts w:hint="eastAsia"/>
          <w:lang w:eastAsia="zh-CN"/>
        </w:rPr>
        <w:t>“各主管部门应从国际频率登记总表中的登记的指配</w:t>
      </w:r>
      <w:r>
        <w:rPr>
          <w:lang w:eastAsia="zh-CN"/>
        </w:rPr>
        <w:t>…</w:t>
      </w:r>
      <w:r w:rsidRPr="00213D9E">
        <w:rPr>
          <w:rFonts w:hint="eastAsia"/>
          <w:lang w:eastAsia="zh-CN"/>
        </w:rPr>
        <w:t>中得到关于他们自己的和别的主管部门的频率指配的国际权利和义务”（国际电联无线电规则第</w:t>
      </w:r>
      <w:r w:rsidRPr="00213D9E">
        <w:rPr>
          <w:rFonts w:hint="eastAsia"/>
          <w:lang w:eastAsia="zh-CN"/>
        </w:rPr>
        <w:t>8.1</w:t>
      </w:r>
      <w:r w:rsidRPr="00213D9E">
        <w:rPr>
          <w:rFonts w:hint="eastAsia"/>
          <w:lang w:eastAsia="zh-CN"/>
        </w:rPr>
        <w:t>款）；</w:t>
      </w:r>
    </w:p>
    <w:p w14:paraId="764B75C9" w14:textId="77777777" w:rsidR="00216C7C" w:rsidRPr="00213D9E" w:rsidRDefault="00216C7C" w:rsidP="00216C7C">
      <w:pPr>
        <w:ind w:firstLineChars="200" w:firstLine="480"/>
        <w:rPr>
          <w:rFonts w:eastAsia="STKaiti"/>
          <w:lang w:eastAsia="zh-CN"/>
        </w:rPr>
      </w:pPr>
      <w:r w:rsidRPr="00213D9E">
        <w:rPr>
          <w:rFonts w:eastAsia="STKaiti" w:hint="eastAsia"/>
          <w:lang w:eastAsia="zh-CN"/>
        </w:rPr>
        <w:t>忆及</w:t>
      </w:r>
      <w:r w:rsidRPr="00213D9E">
        <w:rPr>
          <w:rFonts w:hint="eastAsia"/>
          <w:lang w:eastAsia="zh-CN"/>
        </w:rPr>
        <w:t>无线电通信局</w:t>
      </w:r>
      <w:r w:rsidRPr="00213D9E">
        <w:rPr>
          <w:rFonts w:eastAsiaTheme="minorEastAsia" w:hint="eastAsia"/>
          <w:lang w:eastAsia="zh-CN"/>
        </w:rPr>
        <w:t>“</w:t>
      </w:r>
      <w:r>
        <w:rPr>
          <w:lang w:eastAsia="zh-CN"/>
        </w:rPr>
        <w:t>…</w:t>
      </w:r>
      <w:r w:rsidRPr="00213D9E">
        <w:rPr>
          <w:rFonts w:hint="eastAsia"/>
          <w:lang w:eastAsia="zh-CN"/>
        </w:rPr>
        <w:t>应单独负责保存登记总表</w:t>
      </w:r>
      <w:r w:rsidRPr="00213D9E">
        <w:rPr>
          <w:rFonts w:eastAsiaTheme="minorEastAsia" w:hint="eastAsia"/>
          <w:lang w:eastAsia="zh-CN"/>
        </w:rPr>
        <w:t>”</w:t>
      </w:r>
      <w:r w:rsidRPr="00213D9E">
        <w:rPr>
          <w:rFonts w:hint="eastAsia"/>
          <w:lang w:eastAsia="zh-CN"/>
        </w:rPr>
        <w:t>（国际电联《无线电规则》第</w:t>
      </w:r>
      <w:r w:rsidRPr="00213D9E">
        <w:rPr>
          <w:rFonts w:hint="eastAsia"/>
          <w:lang w:eastAsia="zh-CN"/>
        </w:rPr>
        <w:t>13.4</w:t>
      </w:r>
      <w:r w:rsidRPr="00213D9E">
        <w:rPr>
          <w:rFonts w:hint="eastAsia"/>
          <w:lang w:eastAsia="zh-CN"/>
        </w:rPr>
        <w:t>款）</w:t>
      </w:r>
      <w:r w:rsidRPr="00213D9E">
        <w:rPr>
          <w:rFonts w:eastAsiaTheme="minorEastAsia" w:hint="eastAsia"/>
          <w:lang w:eastAsia="zh-CN"/>
        </w:rPr>
        <w:t>；</w:t>
      </w:r>
    </w:p>
    <w:p w14:paraId="47F294D5" w14:textId="77777777" w:rsidR="00216C7C" w:rsidRPr="00213D9E" w:rsidRDefault="00216C7C" w:rsidP="00216C7C">
      <w:pPr>
        <w:ind w:firstLineChars="200" w:firstLine="480"/>
        <w:rPr>
          <w:lang w:eastAsia="zh-CN"/>
        </w:rPr>
      </w:pPr>
      <w:r w:rsidRPr="00213D9E">
        <w:rPr>
          <w:rFonts w:eastAsia="STKaiti" w:hint="eastAsia"/>
          <w:lang w:eastAsia="zh-CN"/>
        </w:rPr>
        <w:t>忆及</w:t>
      </w:r>
      <w:r w:rsidRPr="00213D9E">
        <w:rPr>
          <w:rFonts w:ascii="SimSun" w:hAnsi="SimSun" w:hint="eastAsia"/>
          <w:lang w:eastAsia="zh-CN"/>
        </w:rPr>
        <w:t>“</w:t>
      </w:r>
      <w:r w:rsidRPr="00213D9E">
        <w:rPr>
          <w:rFonts w:hint="eastAsia"/>
          <w:lang w:eastAsia="zh-CN"/>
        </w:rPr>
        <w:t>各主管部门应在他们认为实际可行时，按照其他主管部门或无线电通信局可能提出的要求，进行这种监测</w:t>
      </w:r>
      <w:r w:rsidRPr="00213D9E">
        <w:rPr>
          <w:rFonts w:ascii="SimSun" w:hAnsi="SimSun" w:hint="eastAsia"/>
          <w:lang w:eastAsia="zh-CN"/>
        </w:rPr>
        <w:t>”</w:t>
      </w:r>
      <w:r w:rsidRPr="00213D9E">
        <w:rPr>
          <w:rFonts w:hint="eastAsia"/>
          <w:lang w:eastAsia="zh-CN"/>
        </w:rPr>
        <w:t>（国际电联无线电规则第</w:t>
      </w:r>
      <w:r w:rsidRPr="00213D9E">
        <w:rPr>
          <w:rFonts w:hint="eastAsia"/>
          <w:lang w:eastAsia="zh-CN"/>
        </w:rPr>
        <w:t>16.5</w:t>
      </w:r>
      <w:r w:rsidRPr="00213D9E">
        <w:rPr>
          <w:rFonts w:hint="eastAsia"/>
          <w:lang w:eastAsia="zh-CN"/>
        </w:rPr>
        <w:t>款）；</w:t>
      </w:r>
    </w:p>
    <w:p w14:paraId="4044901D" w14:textId="77777777" w:rsidR="00216C7C" w:rsidRPr="00213D9E" w:rsidRDefault="00216C7C" w:rsidP="00216C7C">
      <w:pPr>
        <w:ind w:firstLineChars="200" w:firstLine="480"/>
        <w:rPr>
          <w:rFonts w:eastAsiaTheme="minorEastAsia"/>
          <w:lang w:eastAsia="zh-CN"/>
        </w:rPr>
      </w:pPr>
      <w:r w:rsidRPr="00213D9E">
        <w:rPr>
          <w:rFonts w:eastAsia="STKaiti" w:hint="eastAsia"/>
          <w:lang w:eastAsia="zh-CN"/>
        </w:rPr>
        <w:t>忆及</w:t>
      </w:r>
      <w:r w:rsidRPr="00213D9E">
        <w:rPr>
          <w:rFonts w:hint="eastAsia"/>
          <w:lang w:eastAsia="zh-CN"/>
        </w:rPr>
        <w:t>国际电联《无线电规则》（第</w:t>
      </w:r>
      <w:r w:rsidRPr="00213D9E">
        <w:rPr>
          <w:rFonts w:hint="eastAsia"/>
          <w:lang w:eastAsia="zh-CN"/>
        </w:rPr>
        <w:t>17.2</w:t>
      </w:r>
      <w:r w:rsidRPr="00213D9E">
        <w:rPr>
          <w:rFonts w:hint="eastAsia"/>
          <w:lang w:eastAsia="zh-CN"/>
        </w:rPr>
        <w:t>款）包含</w:t>
      </w:r>
      <w:r w:rsidRPr="00213D9E">
        <w:rPr>
          <w:rFonts w:eastAsiaTheme="minorEastAsia" w:hint="eastAsia"/>
          <w:lang w:eastAsia="zh-CN"/>
        </w:rPr>
        <w:t>禁止和防范“</w:t>
      </w:r>
      <w:r w:rsidRPr="00213D9E">
        <w:rPr>
          <w:rFonts w:hint="eastAsia"/>
          <w:lang w:eastAsia="zh-CN"/>
        </w:rPr>
        <w:t>未经准许而截收不供公众一般使用的无线电通信</w:t>
      </w:r>
      <w:r w:rsidRPr="00213D9E">
        <w:rPr>
          <w:rFonts w:eastAsiaTheme="minorEastAsia" w:hint="eastAsia"/>
          <w:lang w:eastAsia="zh-CN"/>
        </w:rPr>
        <w:t>”的规定；</w:t>
      </w:r>
    </w:p>
    <w:p w14:paraId="21596F1F" w14:textId="77777777" w:rsidR="00216C7C" w:rsidRDefault="00216C7C" w:rsidP="00216C7C">
      <w:pPr>
        <w:ind w:firstLineChars="200" w:firstLine="480"/>
        <w:rPr>
          <w:lang w:eastAsia="zh-CN"/>
        </w:rPr>
      </w:pPr>
      <w:r w:rsidRPr="00213D9E">
        <w:rPr>
          <w:rFonts w:eastAsia="STKaiti" w:hint="eastAsia"/>
          <w:lang w:eastAsia="zh-CN"/>
        </w:rPr>
        <w:t>忆及</w:t>
      </w:r>
      <w:r w:rsidRPr="00213D9E">
        <w:rPr>
          <w:rFonts w:hint="eastAsia"/>
          <w:lang w:eastAsia="zh-CN"/>
        </w:rPr>
        <w:t>国际电联《无线电规则》（第</w:t>
      </w:r>
      <w:r w:rsidRPr="00213D9E">
        <w:rPr>
          <w:rFonts w:hint="eastAsia"/>
          <w:lang w:eastAsia="zh-CN"/>
        </w:rPr>
        <w:t>17.3</w:t>
      </w:r>
      <w:r w:rsidRPr="00213D9E">
        <w:rPr>
          <w:rFonts w:hint="eastAsia"/>
          <w:lang w:eastAsia="zh-CN"/>
        </w:rPr>
        <w:t>款）包含禁止和防止泄露与披露以国际电联《无线电规则》第</w:t>
      </w:r>
      <w:r w:rsidRPr="00213D9E">
        <w:rPr>
          <w:lang w:eastAsia="zh-CN"/>
        </w:rPr>
        <w:t>17.2</w:t>
      </w:r>
      <w:r w:rsidRPr="00213D9E">
        <w:rPr>
          <w:rFonts w:hint="eastAsia"/>
          <w:lang w:eastAsia="zh-CN"/>
        </w:rPr>
        <w:t>款提及的“无线电通信截收方式获得的公布和使用内容”的规定</w:t>
      </w:r>
      <w:r>
        <w:rPr>
          <w:rFonts w:hint="eastAsia"/>
          <w:lang w:eastAsia="zh-CN"/>
        </w:rPr>
        <w:t>；</w:t>
      </w:r>
    </w:p>
    <w:p w14:paraId="7F08AFC8" w14:textId="77777777" w:rsidR="00216C7C" w:rsidRDefault="00216C7C" w:rsidP="00216C7C">
      <w:pPr>
        <w:ind w:firstLineChars="200" w:firstLine="480"/>
        <w:rPr>
          <w:rFonts w:ascii="Arial" w:eastAsiaTheme="minorEastAsia" w:hAnsi="Arial" w:cs="Arial"/>
          <w:lang w:eastAsia="zh-CN"/>
        </w:rPr>
      </w:pPr>
      <w:r w:rsidRPr="006A15EC">
        <w:rPr>
          <w:rFonts w:ascii="STKaiti" w:eastAsia="STKaiti" w:hAnsi="STKaiti" w:hint="eastAsia"/>
          <w:lang w:eastAsia="zh-CN"/>
        </w:rPr>
        <w:lastRenderedPageBreak/>
        <w:t>注意到</w:t>
      </w:r>
      <w:r>
        <w:rPr>
          <w:rFonts w:hint="eastAsia"/>
          <w:lang w:eastAsia="zh-CN"/>
        </w:rPr>
        <w:t>有关主管部门通过其管辖范围内的监测站协助国际电</w:t>
      </w:r>
      <w:proofErr w:type="gramStart"/>
      <w:r>
        <w:rPr>
          <w:rFonts w:hint="eastAsia"/>
          <w:lang w:eastAsia="zh-CN"/>
        </w:rPr>
        <w:t>联确保</w:t>
      </w:r>
      <w:proofErr w:type="gramEnd"/>
      <w:r>
        <w:rPr>
          <w:rFonts w:hint="eastAsia"/>
          <w:lang w:eastAsia="zh-CN"/>
        </w:rPr>
        <w:t>遵守上述条款的愿望和能力</w:t>
      </w:r>
      <w:r>
        <w:rPr>
          <w:rFonts w:ascii="Arial" w:eastAsiaTheme="minorEastAsia" w:hAnsi="Arial" w:cs="Arial" w:hint="eastAsia"/>
          <w:lang w:eastAsia="zh-CN"/>
        </w:rPr>
        <w:t>；</w:t>
      </w:r>
    </w:p>
    <w:p w14:paraId="0B4C7C5A" w14:textId="77777777" w:rsidR="00216C7C" w:rsidRDefault="00216C7C" w:rsidP="00216C7C">
      <w:pPr>
        <w:ind w:firstLineChars="200" w:firstLine="480"/>
        <w:rPr>
          <w:lang w:eastAsia="zh-CN"/>
        </w:rPr>
      </w:pPr>
      <w:r w:rsidRPr="006A15EC">
        <w:rPr>
          <w:rFonts w:ascii="STKaiti" w:eastAsia="STKaiti" w:hAnsi="STKaiti" w:hint="eastAsia"/>
          <w:lang w:eastAsia="zh-CN"/>
        </w:rPr>
        <w:t>已就以下内容达成一致：</w:t>
      </w:r>
    </w:p>
    <w:p w14:paraId="104B435E" w14:textId="77777777" w:rsidR="00216C7C" w:rsidRPr="0010156F" w:rsidRDefault="00216C7C" w:rsidP="00E95DB6">
      <w:pPr>
        <w:pStyle w:val="Heading1"/>
        <w:spacing w:before="360"/>
        <w:rPr>
          <w:rFonts w:eastAsiaTheme="minorEastAsia"/>
          <w:szCs w:val="28"/>
          <w:lang w:val="ru-RU"/>
        </w:rPr>
      </w:pPr>
      <w:r w:rsidRPr="0010156F">
        <w:rPr>
          <w:rFonts w:eastAsiaTheme="minorEastAsia" w:hint="eastAsia"/>
          <w:szCs w:val="28"/>
          <w:lang w:val="ru-RU"/>
        </w:rPr>
        <w:t>1</w:t>
      </w:r>
      <w:r w:rsidRPr="0010156F">
        <w:rPr>
          <w:rFonts w:eastAsiaTheme="minorEastAsia" w:hint="eastAsia"/>
          <w:szCs w:val="28"/>
          <w:lang w:val="ru-RU"/>
        </w:rPr>
        <w:tab/>
      </w:r>
      <w:proofErr w:type="spellStart"/>
      <w:r w:rsidRPr="0010156F">
        <w:rPr>
          <w:rFonts w:eastAsiaTheme="minorEastAsia" w:hint="eastAsia"/>
          <w:szCs w:val="28"/>
          <w:lang w:val="ru-RU"/>
        </w:rPr>
        <w:t>目的和范围</w:t>
      </w:r>
      <w:proofErr w:type="spellEnd"/>
    </w:p>
    <w:p w14:paraId="3264293E" w14:textId="77777777" w:rsidR="00216C7C" w:rsidRPr="002A452D" w:rsidRDefault="00216C7C" w:rsidP="00E95DB6">
      <w:pPr>
        <w:pStyle w:val="enumlev1"/>
        <w:spacing w:before="120"/>
        <w:ind w:left="0" w:firstLine="0"/>
        <w:rPr>
          <w:rFonts w:eastAsiaTheme="minorEastAsia"/>
          <w:lang w:eastAsia="zh-CN"/>
        </w:rPr>
      </w:pPr>
      <w:r>
        <w:rPr>
          <w:rFonts w:hint="eastAsia"/>
          <w:lang w:eastAsia="zh-CN"/>
        </w:rPr>
        <w:t>1.1</w:t>
      </w:r>
      <w:r>
        <w:rPr>
          <w:rFonts w:hint="eastAsia"/>
          <w:lang w:eastAsia="zh-CN"/>
        </w:rPr>
        <w:tab/>
      </w:r>
      <w:r>
        <w:rPr>
          <w:rFonts w:hint="eastAsia"/>
          <w:lang w:eastAsia="zh-CN"/>
        </w:rPr>
        <w:t>本谅解备忘录旨在建立由</w:t>
      </w:r>
      <w:r w:rsidRPr="00F70590">
        <w:rPr>
          <w:rFonts w:hint="eastAsia"/>
          <w:lang w:eastAsia="zh-CN"/>
        </w:rPr>
        <w:t>国家电信局</w:t>
      </w:r>
      <w:r>
        <w:rPr>
          <w:rFonts w:hint="eastAsia"/>
          <w:lang w:eastAsia="zh-CN"/>
        </w:rPr>
        <w:t>（</w:t>
      </w:r>
      <w:r w:rsidRPr="00F7541C">
        <w:rPr>
          <w:lang w:eastAsia="zh-CN"/>
        </w:rPr>
        <w:t>ANATEL</w:t>
      </w:r>
      <w:r>
        <w:rPr>
          <w:rFonts w:hint="eastAsia"/>
          <w:lang w:eastAsia="zh-CN"/>
        </w:rPr>
        <w:t>）通过其空间监测地球站</w:t>
      </w:r>
      <w:r w:rsidRPr="007E5C98">
        <w:rPr>
          <w:lang w:eastAsia="zh-CN"/>
        </w:rPr>
        <w:t>EMSAT-RIO</w:t>
      </w:r>
      <w:r w:rsidRPr="00FA310D">
        <w:rPr>
          <w:rStyle w:val="FootnoteReference"/>
          <w:highlight w:val="cyan"/>
          <w:lang w:eastAsia="zh-CN"/>
        </w:rPr>
        <w:footnoteReference w:id="1"/>
      </w:r>
      <w:r>
        <w:rPr>
          <w:rFonts w:hint="eastAsia"/>
          <w:lang w:eastAsia="zh-CN"/>
        </w:rPr>
        <w:t>向国际电联提供援助的框架。</w:t>
      </w:r>
    </w:p>
    <w:p w14:paraId="478EFCED" w14:textId="77777777" w:rsidR="00216C7C" w:rsidRDefault="00216C7C" w:rsidP="00E95DB6">
      <w:pPr>
        <w:pStyle w:val="enumlev1"/>
        <w:spacing w:before="120"/>
        <w:ind w:left="0" w:firstLine="0"/>
        <w:rPr>
          <w:lang w:eastAsia="zh-CN"/>
        </w:rPr>
      </w:pPr>
      <w:r>
        <w:rPr>
          <w:rFonts w:eastAsiaTheme="minorEastAsia" w:hint="eastAsia"/>
          <w:lang w:eastAsia="zh-CN"/>
        </w:rPr>
        <w:t>1.2</w:t>
      </w:r>
      <w:r>
        <w:rPr>
          <w:rFonts w:eastAsiaTheme="minorEastAsia" w:hint="eastAsia"/>
          <w:lang w:eastAsia="zh-CN"/>
        </w:rPr>
        <w:tab/>
      </w:r>
      <w:r w:rsidRPr="001306DA">
        <w:rPr>
          <w:rFonts w:hint="eastAsia"/>
          <w:lang w:eastAsia="zh-CN"/>
        </w:rPr>
        <w:t>本</w:t>
      </w:r>
      <w:r w:rsidRPr="007E5C98">
        <w:rPr>
          <w:rFonts w:hint="eastAsia"/>
          <w:lang w:eastAsia="zh-CN"/>
        </w:rPr>
        <w:t>谅解备忘录</w:t>
      </w:r>
      <w:r w:rsidRPr="001306DA">
        <w:rPr>
          <w:rFonts w:hint="eastAsia"/>
          <w:lang w:eastAsia="zh-CN"/>
        </w:rPr>
        <w:t>包括：</w:t>
      </w:r>
    </w:p>
    <w:p w14:paraId="5389DBED" w14:textId="77777777" w:rsidR="00216C7C" w:rsidRPr="002A452D" w:rsidRDefault="00216C7C" w:rsidP="00E95DB6">
      <w:pPr>
        <w:pStyle w:val="enumlev1"/>
        <w:rPr>
          <w:lang w:eastAsia="zh-CN"/>
        </w:rPr>
      </w:pPr>
      <w:r w:rsidRPr="00504FCE">
        <w:rPr>
          <w:lang w:eastAsia="zh-CN"/>
        </w:rPr>
        <w:t>•</w:t>
      </w:r>
      <w:r w:rsidRPr="00504FCE">
        <w:rPr>
          <w:lang w:eastAsia="zh-CN"/>
        </w:rPr>
        <w:tab/>
      </w:r>
      <w:r w:rsidRPr="00504FCE">
        <w:rPr>
          <w:rFonts w:hint="eastAsia"/>
          <w:lang w:eastAsia="zh-CN"/>
        </w:rPr>
        <w:t>关于酌情根据国际电联《无线电规则》第</w:t>
      </w:r>
      <w:r w:rsidRPr="00504FCE">
        <w:rPr>
          <w:rFonts w:hint="eastAsia"/>
          <w:lang w:eastAsia="zh-CN"/>
        </w:rPr>
        <w:t>15</w:t>
      </w:r>
      <w:r w:rsidRPr="00504FCE">
        <w:rPr>
          <w:rFonts w:hint="eastAsia"/>
          <w:lang w:eastAsia="zh-CN"/>
        </w:rPr>
        <w:t>条和第</w:t>
      </w:r>
      <w:r w:rsidRPr="00504FCE">
        <w:rPr>
          <w:rFonts w:hint="eastAsia"/>
          <w:lang w:eastAsia="zh-CN"/>
        </w:rPr>
        <w:t>13.2</w:t>
      </w:r>
      <w:r w:rsidRPr="00504FCE">
        <w:rPr>
          <w:rFonts w:hint="eastAsia"/>
          <w:lang w:eastAsia="zh-CN"/>
        </w:rPr>
        <w:t>款的规定，通过协助解决有害干扰情况使干扰问题得到迅速解决的协议。</w:t>
      </w:r>
      <w:proofErr w:type="gramStart"/>
      <w:r w:rsidRPr="00504FCE">
        <w:rPr>
          <w:rFonts w:hint="eastAsia"/>
          <w:lang w:eastAsia="zh-CN"/>
        </w:rPr>
        <w:t>本协议见本谅解备忘录附件</w:t>
      </w:r>
      <w:r w:rsidRPr="001306DA">
        <w:rPr>
          <w:rFonts w:hint="eastAsia"/>
          <w:lang w:eastAsia="zh-CN"/>
        </w:rPr>
        <w:t>1</w:t>
      </w:r>
      <w:r>
        <w:rPr>
          <w:rFonts w:hint="eastAsia"/>
          <w:lang w:eastAsia="zh-CN"/>
        </w:rPr>
        <w:t>；</w:t>
      </w:r>
      <w:proofErr w:type="gramEnd"/>
    </w:p>
    <w:p w14:paraId="6AC6E60A" w14:textId="7C35C174" w:rsidR="00216C7C" w:rsidRPr="002B784A" w:rsidRDefault="00216C7C" w:rsidP="00E95DB6">
      <w:pPr>
        <w:pStyle w:val="enumlev1"/>
        <w:rPr>
          <w:lang w:eastAsia="zh-CN"/>
        </w:rPr>
      </w:pPr>
      <w:r w:rsidRPr="00504FCE">
        <w:rPr>
          <w:lang w:eastAsia="zh-CN"/>
        </w:rPr>
        <w:t>•</w:t>
      </w:r>
      <w:r w:rsidRPr="00504FCE">
        <w:rPr>
          <w:lang w:eastAsia="zh-CN"/>
        </w:rPr>
        <w:tab/>
      </w:r>
      <w:r w:rsidRPr="002B784A">
        <w:rPr>
          <w:rFonts w:hint="eastAsia"/>
          <w:lang w:eastAsia="zh-CN"/>
        </w:rPr>
        <w:t>关于国际电联针对因协调问题（国际电联《无线电规则》第</w:t>
      </w:r>
      <w:r w:rsidRPr="002B784A">
        <w:rPr>
          <w:rFonts w:hint="eastAsia"/>
          <w:lang w:eastAsia="zh-CN"/>
        </w:rPr>
        <w:t>11</w:t>
      </w:r>
      <w:r w:rsidRPr="002B784A">
        <w:rPr>
          <w:rFonts w:hint="eastAsia"/>
          <w:lang w:eastAsia="zh-CN"/>
        </w:rPr>
        <w:t>条第</w:t>
      </w:r>
      <w:r w:rsidRPr="002B784A">
        <w:rPr>
          <w:rFonts w:hint="eastAsia"/>
          <w:lang w:eastAsia="zh-CN"/>
        </w:rPr>
        <w:t>11.41</w:t>
      </w:r>
      <w:r w:rsidRPr="002B784A">
        <w:rPr>
          <w:rFonts w:hint="eastAsia"/>
          <w:lang w:eastAsia="zh-CN"/>
        </w:rPr>
        <w:t>款）引发通报的干扰而请求提供监测数据的协议。本协议见本谅解备忘录附件</w:t>
      </w:r>
      <w:r w:rsidRPr="002B784A">
        <w:rPr>
          <w:lang w:eastAsia="zh-CN"/>
        </w:rPr>
        <w:t>1</w:t>
      </w:r>
      <w:r w:rsidR="00151D60">
        <w:rPr>
          <w:rFonts w:hint="eastAsia"/>
          <w:lang w:eastAsia="zh-CN"/>
        </w:rPr>
        <w:t>。</w:t>
      </w:r>
    </w:p>
    <w:p w14:paraId="6B7410C1" w14:textId="77777777" w:rsidR="00216C7C" w:rsidRPr="0010156F" w:rsidRDefault="00216C7C" w:rsidP="00DF54AB">
      <w:pPr>
        <w:pStyle w:val="Heading1"/>
        <w:spacing w:before="360" w:after="240"/>
        <w:rPr>
          <w:rFonts w:eastAsiaTheme="minorEastAsia"/>
          <w:szCs w:val="28"/>
          <w:lang w:val="ru-RU"/>
        </w:rPr>
      </w:pPr>
      <w:r w:rsidRPr="0010156F">
        <w:rPr>
          <w:rFonts w:eastAsiaTheme="minorEastAsia" w:hint="eastAsia"/>
          <w:szCs w:val="28"/>
          <w:lang w:val="ru-RU"/>
        </w:rPr>
        <w:t>2</w:t>
      </w:r>
      <w:r w:rsidRPr="0010156F">
        <w:rPr>
          <w:rFonts w:eastAsiaTheme="minorEastAsia" w:hint="eastAsia"/>
          <w:szCs w:val="28"/>
          <w:lang w:val="ru-RU"/>
        </w:rPr>
        <w:tab/>
      </w:r>
      <w:proofErr w:type="spellStart"/>
      <w:r w:rsidRPr="0010156F">
        <w:rPr>
          <w:rFonts w:eastAsiaTheme="minorEastAsia" w:hint="eastAsia"/>
          <w:szCs w:val="28"/>
          <w:lang w:val="ru-RU"/>
        </w:rPr>
        <w:t>定义</w:t>
      </w:r>
      <w:proofErr w:type="spellEnd"/>
    </w:p>
    <w:tbl>
      <w:tblPr>
        <w:tblStyle w:val="TableGrid"/>
        <w:tblW w:w="0" w:type="auto"/>
        <w:jc w:val="center"/>
        <w:tblLook w:val="04A0" w:firstRow="1" w:lastRow="0" w:firstColumn="1" w:lastColumn="0" w:noHBand="0" w:noVBand="1"/>
      </w:tblPr>
      <w:tblGrid>
        <w:gridCol w:w="1838"/>
        <w:gridCol w:w="7179"/>
      </w:tblGrid>
      <w:tr w:rsidR="00216C7C" w:rsidRPr="002A452D" w14:paraId="38C48E19" w14:textId="77777777" w:rsidTr="0023130B">
        <w:trPr>
          <w:jc w:val="center"/>
        </w:trPr>
        <w:tc>
          <w:tcPr>
            <w:tcW w:w="1838" w:type="dxa"/>
          </w:tcPr>
          <w:p w14:paraId="2F944973" w14:textId="77777777" w:rsidR="00216C7C" w:rsidRPr="002A452D" w:rsidRDefault="00216C7C" w:rsidP="0023130B">
            <w:pPr>
              <w:tabs>
                <w:tab w:val="clear" w:pos="794"/>
                <w:tab w:val="left" w:pos="993"/>
              </w:tabs>
              <w:spacing w:before="240" w:after="240"/>
              <w:ind w:hanging="37"/>
              <w:jc w:val="center"/>
              <w:rPr>
                <w:lang w:eastAsia="zh-CN"/>
              </w:rPr>
            </w:pPr>
            <w:r>
              <w:rPr>
                <w:rFonts w:asciiTheme="minorEastAsia" w:eastAsiaTheme="minorEastAsia" w:hAnsiTheme="minorEastAsia" w:hint="eastAsia"/>
                <w:lang w:eastAsia="zh-CN"/>
              </w:rPr>
              <w:t>国际电联</w:t>
            </w:r>
          </w:p>
        </w:tc>
        <w:tc>
          <w:tcPr>
            <w:tcW w:w="7179" w:type="dxa"/>
          </w:tcPr>
          <w:p w14:paraId="66D29C56" w14:textId="77777777" w:rsidR="00216C7C" w:rsidRPr="006A15EC" w:rsidRDefault="00216C7C" w:rsidP="0023130B">
            <w:pPr>
              <w:tabs>
                <w:tab w:val="clear" w:pos="794"/>
                <w:tab w:val="left" w:pos="993"/>
              </w:tabs>
              <w:spacing w:before="240" w:after="240"/>
              <w:ind w:leftChars="50" w:left="129" w:hanging="9"/>
              <w:rPr>
                <w:rFonts w:eastAsiaTheme="minorEastAsia"/>
                <w:lang w:eastAsia="zh-CN"/>
              </w:rPr>
            </w:pPr>
            <w:r w:rsidRPr="007E5C98">
              <w:rPr>
                <w:rFonts w:ascii="SimSun" w:eastAsia="SimSun" w:hAnsi="SimSun" w:cs="SimSun" w:hint="eastAsia"/>
                <w:color w:val="222222"/>
                <w:lang w:eastAsia="zh-CN"/>
              </w:rPr>
              <w:t>谅解备忘录</w:t>
            </w:r>
            <w:r>
              <w:rPr>
                <w:rFonts w:ascii="SimSun" w:eastAsia="SimSun" w:hAnsi="SimSun" w:cs="SimSun" w:hint="eastAsia"/>
                <w:color w:val="222222"/>
                <w:lang w:eastAsia="zh-CN"/>
              </w:rPr>
              <w:t>签署后，由无线电通信局主任代表的国际电信联盟</w:t>
            </w:r>
          </w:p>
        </w:tc>
      </w:tr>
      <w:tr w:rsidR="00216C7C" w:rsidRPr="002A452D" w14:paraId="59AD752D" w14:textId="77777777" w:rsidTr="0023130B">
        <w:trPr>
          <w:jc w:val="center"/>
        </w:trPr>
        <w:tc>
          <w:tcPr>
            <w:tcW w:w="1838" w:type="dxa"/>
          </w:tcPr>
          <w:p w14:paraId="678C1C69" w14:textId="77777777" w:rsidR="00216C7C" w:rsidRPr="002A452D" w:rsidRDefault="00216C7C" w:rsidP="0023130B">
            <w:pPr>
              <w:tabs>
                <w:tab w:val="clear" w:pos="794"/>
                <w:tab w:val="left" w:pos="993"/>
              </w:tabs>
              <w:spacing w:before="240" w:after="240"/>
              <w:ind w:hanging="37"/>
              <w:jc w:val="center"/>
              <w:rPr>
                <w:lang w:eastAsia="zh-CN"/>
              </w:rPr>
            </w:pPr>
            <w:r>
              <w:rPr>
                <w:rFonts w:asciiTheme="minorEastAsia" w:eastAsiaTheme="minorEastAsia" w:hAnsiTheme="minorEastAsia" w:hint="eastAsia"/>
                <w:lang w:eastAsia="zh-CN"/>
              </w:rPr>
              <w:t>主管部门</w:t>
            </w:r>
          </w:p>
        </w:tc>
        <w:tc>
          <w:tcPr>
            <w:tcW w:w="7179" w:type="dxa"/>
          </w:tcPr>
          <w:p w14:paraId="052AE55B" w14:textId="77777777" w:rsidR="00216C7C" w:rsidRPr="006A15EC" w:rsidRDefault="00216C7C" w:rsidP="0023130B">
            <w:pPr>
              <w:tabs>
                <w:tab w:val="clear" w:pos="794"/>
                <w:tab w:val="left" w:pos="993"/>
              </w:tabs>
              <w:spacing w:before="240" w:after="240"/>
              <w:ind w:leftChars="50" w:left="120"/>
              <w:rPr>
                <w:rFonts w:eastAsiaTheme="minorEastAsia"/>
                <w:lang w:eastAsia="zh-CN"/>
              </w:rPr>
            </w:pPr>
            <w:r>
              <w:rPr>
                <w:rFonts w:ascii="SimSun" w:eastAsia="SimSun" w:hAnsi="SimSun" w:cs="SimSun" w:hint="eastAsia"/>
                <w:color w:val="222222"/>
                <w:lang w:eastAsia="zh-CN"/>
              </w:rPr>
              <w:t>负责监测站设施和监测作业的政府部门或机构</w:t>
            </w:r>
          </w:p>
        </w:tc>
      </w:tr>
      <w:tr w:rsidR="00216C7C" w:rsidRPr="002A452D" w14:paraId="2256279A" w14:textId="77777777" w:rsidTr="0023130B">
        <w:trPr>
          <w:jc w:val="center"/>
        </w:trPr>
        <w:tc>
          <w:tcPr>
            <w:tcW w:w="1838" w:type="dxa"/>
          </w:tcPr>
          <w:p w14:paraId="6E752420" w14:textId="77777777" w:rsidR="00216C7C" w:rsidRPr="00BA33FC" w:rsidRDefault="00216C7C" w:rsidP="0023130B">
            <w:pPr>
              <w:tabs>
                <w:tab w:val="left" w:pos="993"/>
              </w:tabs>
              <w:spacing w:before="240" w:after="240" w:line="280" w:lineRule="exact"/>
              <w:ind w:hanging="37"/>
              <w:jc w:val="center"/>
              <w:rPr>
                <w:rFonts w:cs="Arial"/>
              </w:rPr>
            </w:pPr>
            <w:proofErr w:type="spellStart"/>
            <w:r>
              <w:rPr>
                <w:rFonts w:ascii="SimSun" w:eastAsia="SimSun" w:hAnsi="SimSun" w:cs="SimSun" w:hint="eastAsia"/>
              </w:rPr>
              <w:t>相关主管部门</w:t>
            </w:r>
            <w:proofErr w:type="spellEnd"/>
          </w:p>
        </w:tc>
        <w:tc>
          <w:tcPr>
            <w:tcW w:w="7179" w:type="dxa"/>
          </w:tcPr>
          <w:p w14:paraId="1EF7C53B" w14:textId="77777777" w:rsidR="00216C7C" w:rsidRPr="00F31C60" w:rsidRDefault="00216C7C" w:rsidP="0023130B">
            <w:pPr>
              <w:tabs>
                <w:tab w:val="left" w:pos="993"/>
              </w:tabs>
              <w:spacing w:before="240" w:after="240" w:line="280" w:lineRule="exact"/>
              <w:ind w:leftChars="50" w:left="120"/>
              <w:rPr>
                <w:rFonts w:cs="Arial"/>
                <w:lang w:eastAsia="zh-CN"/>
              </w:rPr>
            </w:pPr>
            <w:r w:rsidRPr="007E5C98">
              <w:rPr>
                <w:rFonts w:ascii="SimSun" w:eastAsia="SimSun" w:hAnsi="SimSun" w:cs="SimSun" w:hint="eastAsia"/>
                <w:lang w:eastAsia="zh-CN"/>
              </w:rPr>
              <w:t>寻求国际电联协助解决有害</w:t>
            </w:r>
            <w:r>
              <w:rPr>
                <w:rFonts w:ascii="SimSun" w:eastAsia="SimSun" w:hAnsi="SimSun" w:cs="SimSun" w:hint="eastAsia"/>
                <w:lang w:eastAsia="zh-CN"/>
              </w:rPr>
              <w:t>卫星</w:t>
            </w:r>
            <w:r w:rsidRPr="007E5C98">
              <w:rPr>
                <w:rFonts w:ascii="SimSun" w:eastAsia="SimSun" w:hAnsi="SimSun" w:cs="SimSun" w:hint="eastAsia"/>
                <w:lang w:eastAsia="zh-CN"/>
              </w:rPr>
              <w:t>干扰问题</w:t>
            </w:r>
            <w:r>
              <w:rPr>
                <w:rFonts w:ascii="SimSun" w:eastAsia="SimSun" w:hAnsi="SimSun" w:cs="SimSun" w:hint="eastAsia"/>
                <w:lang w:eastAsia="zh-CN"/>
              </w:rPr>
              <w:t>的政府</w:t>
            </w:r>
            <w:r w:rsidRPr="007E5C98">
              <w:rPr>
                <w:rFonts w:ascii="SimSun" w:eastAsia="SimSun" w:hAnsi="SimSun" w:cs="SimSun" w:hint="eastAsia"/>
                <w:lang w:eastAsia="zh-CN"/>
              </w:rPr>
              <w:t>部门</w:t>
            </w:r>
            <w:r>
              <w:rPr>
                <w:rFonts w:ascii="SimSun" w:eastAsia="SimSun" w:hAnsi="SimSun" w:cs="SimSun" w:hint="eastAsia"/>
                <w:lang w:eastAsia="zh-CN"/>
              </w:rPr>
              <w:t>或机构</w:t>
            </w:r>
          </w:p>
        </w:tc>
      </w:tr>
      <w:tr w:rsidR="00216C7C" w:rsidRPr="002A452D" w14:paraId="3735AEC9" w14:textId="77777777" w:rsidTr="0023130B">
        <w:trPr>
          <w:jc w:val="center"/>
        </w:trPr>
        <w:tc>
          <w:tcPr>
            <w:tcW w:w="1838" w:type="dxa"/>
          </w:tcPr>
          <w:p w14:paraId="5E39F724" w14:textId="77777777" w:rsidR="00216C7C" w:rsidRPr="002A452D" w:rsidRDefault="00216C7C" w:rsidP="0023130B">
            <w:pPr>
              <w:tabs>
                <w:tab w:val="clear" w:pos="794"/>
                <w:tab w:val="left" w:pos="993"/>
              </w:tabs>
              <w:spacing w:before="240" w:after="240"/>
              <w:ind w:hanging="37"/>
              <w:jc w:val="center"/>
              <w:rPr>
                <w:lang w:eastAsia="zh-CN"/>
              </w:rPr>
            </w:pPr>
            <w:r>
              <w:rPr>
                <w:rFonts w:asciiTheme="minorEastAsia" w:eastAsiaTheme="minorEastAsia" w:hAnsiTheme="minorEastAsia" w:hint="eastAsia"/>
                <w:lang w:eastAsia="zh-CN"/>
              </w:rPr>
              <w:t>台站</w:t>
            </w:r>
          </w:p>
        </w:tc>
        <w:tc>
          <w:tcPr>
            <w:tcW w:w="7179" w:type="dxa"/>
          </w:tcPr>
          <w:p w14:paraId="70CB02C2" w14:textId="77777777" w:rsidR="00216C7C" w:rsidRPr="00BA33FC" w:rsidRDefault="00216C7C" w:rsidP="0023130B">
            <w:pPr>
              <w:tabs>
                <w:tab w:val="left" w:pos="993"/>
              </w:tabs>
              <w:spacing w:before="240" w:after="240" w:line="280" w:lineRule="exact"/>
              <w:ind w:leftChars="50" w:left="403" w:hanging="283"/>
              <w:rPr>
                <w:rFonts w:cs="Arial"/>
                <w:lang w:eastAsia="zh-CN"/>
              </w:rPr>
            </w:pPr>
            <w:r w:rsidRPr="00476E55">
              <w:rPr>
                <w:rFonts w:ascii="SimSun" w:eastAsia="SimSun" w:hAnsi="SimSun" w:cs="SimSun"/>
                <w:lang w:eastAsia="zh-CN"/>
              </w:rPr>
              <w:t>设在巴西里约热内卢的监测地球站</w:t>
            </w:r>
            <w:r w:rsidRPr="00476E55">
              <w:rPr>
                <w:rFonts w:ascii="SimSun" w:eastAsia="SimSun" w:hAnsi="SimSun" w:cs="SimSun" w:hint="eastAsia"/>
                <w:lang w:eastAsia="zh-CN"/>
              </w:rPr>
              <w:t>（</w:t>
            </w:r>
            <w:r w:rsidRPr="008F25CF">
              <w:rPr>
                <w:rFonts w:cs="Arial"/>
                <w:lang w:eastAsia="zh-CN"/>
              </w:rPr>
              <w:t>EMSAT-RIO</w:t>
            </w:r>
            <w:r w:rsidRPr="00476E55">
              <w:rPr>
                <w:rFonts w:ascii="SimSun" w:eastAsia="SimSun" w:hAnsi="SimSun" w:cs="SimSun" w:hint="eastAsia"/>
                <w:lang w:eastAsia="zh-CN"/>
              </w:rPr>
              <w:t>）</w:t>
            </w:r>
          </w:p>
        </w:tc>
      </w:tr>
      <w:tr w:rsidR="00216C7C" w:rsidRPr="002A452D" w14:paraId="299B2A19" w14:textId="77777777" w:rsidTr="0023130B">
        <w:trPr>
          <w:jc w:val="center"/>
        </w:trPr>
        <w:tc>
          <w:tcPr>
            <w:tcW w:w="1838" w:type="dxa"/>
          </w:tcPr>
          <w:p w14:paraId="217F147C" w14:textId="77777777" w:rsidR="00216C7C" w:rsidRPr="002A452D" w:rsidRDefault="00216C7C" w:rsidP="0023130B">
            <w:pPr>
              <w:tabs>
                <w:tab w:val="clear" w:pos="794"/>
                <w:tab w:val="left" w:pos="993"/>
              </w:tabs>
              <w:spacing w:before="240" w:after="240"/>
              <w:ind w:hanging="37"/>
              <w:jc w:val="center"/>
              <w:rPr>
                <w:lang w:eastAsia="zh-CN"/>
              </w:rPr>
            </w:pPr>
            <w:r>
              <w:rPr>
                <w:rFonts w:asciiTheme="minorEastAsia" w:eastAsiaTheme="minorEastAsia" w:hAnsiTheme="minorEastAsia" w:hint="eastAsia"/>
                <w:lang w:eastAsia="zh-CN"/>
              </w:rPr>
              <w:t>参考号</w:t>
            </w:r>
          </w:p>
        </w:tc>
        <w:tc>
          <w:tcPr>
            <w:tcW w:w="7179" w:type="dxa"/>
          </w:tcPr>
          <w:p w14:paraId="2341AD1E" w14:textId="77777777" w:rsidR="00216C7C" w:rsidRPr="002A452D" w:rsidRDefault="00216C7C" w:rsidP="0023130B">
            <w:pPr>
              <w:tabs>
                <w:tab w:val="clear" w:pos="794"/>
                <w:tab w:val="left" w:pos="993"/>
              </w:tabs>
              <w:spacing w:before="240" w:after="240"/>
              <w:ind w:leftChars="50" w:left="120"/>
              <w:rPr>
                <w:lang w:eastAsia="zh-CN"/>
              </w:rPr>
            </w:pPr>
            <w:r>
              <w:rPr>
                <w:rFonts w:ascii="SimSun" w:eastAsia="SimSun" w:hAnsi="SimSun" w:cs="SimSun" w:hint="eastAsia"/>
                <w:color w:val="222222"/>
                <w:lang w:eastAsia="zh-CN"/>
              </w:rPr>
              <w:t>应国际电联要求执行任务的台站提供的唯一任务号</w:t>
            </w:r>
          </w:p>
        </w:tc>
      </w:tr>
    </w:tbl>
    <w:p w14:paraId="40AABE86" w14:textId="77777777" w:rsidR="00216C7C" w:rsidRPr="0010156F" w:rsidRDefault="00216C7C" w:rsidP="0010156F">
      <w:pPr>
        <w:pStyle w:val="Heading1"/>
        <w:spacing w:before="360"/>
        <w:rPr>
          <w:rFonts w:eastAsiaTheme="minorEastAsia"/>
          <w:szCs w:val="28"/>
          <w:lang w:val="ru-RU"/>
        </w:rPr>
      </w:pPr>
      <w:r w:rsidRPr="0010156F">
        <w:rPr>
          <w:rFonts w:eastAsiaTheme="minorEastAsia" w:hint="eastAsia"/>
          <w:szCs w:val="28"/>
          <w:lang w:val="ru-RU"/>
        </w:rPr>
        <w:t>3</w:t>
      </w:r>
      <w:r w:rsidRPr="0010156F">
        <w:rPr>
          <w:rFonts w:eastAsiaTheme="minorEastAsia" w:hint="eastAsia"/>
          <w:szCs w:val="28"/>
          <w:lang w:val="ru-RU"/>
        </w:rPr>
        <w:tab/>
      </w:r>
      <w:proofErr w:type="spellStart"/>
      <w:r w:rsidRPr="0010156F">
        <w:rPr>
          <w:rFonts w:eastAsiaTheme="minorEastAsia" w:hint="eastAsia"/>
          <w:szCs w:val="28"/>
          <w:lang w:val="ru-RU"/>
        </w:rPr>
        <w:t>程序</w:t>
      </w:r>
      <w:proofErr w:type="spellEnd"/>
    </w:p>
    <w:p w14:paraId="715BF26B" w14:textId="77777777" w:rsidR="00216C7C" w:rsidRPr="006F5BCE" w:rsidRDefault="00216C7C" w:rsidP="006F5BCE">
      <w:pPr>
        <w:pStyle w:val="Heading2"/>
        <w:spacing w:before="240"/>
        <w:rPr>
          <w:rFonts w:eastAsiaTheme="minorEastAsia"/>
          <w:szCs w:val="24"/>
          <w:lang w:val="ru-RU"/>
        </w:rPr>
      </w:pPr>
      <w:r w:rsidRPr="006F5BCE">
        <w:rPr>
          <w:rFonts w:eastAsiaTheme="minorEastAsia" w:hint="eastAsia"/>
          <w:szCs w:val="24"/>
          <w:lang w:val="ru-RU"/>
        </w:rPr>
        <w:t>3.1</w:t>
      </w:r>
      <w:r w:rsidRPr="006F5BCE">
        <w:rPr>
          <w:rFonts w:eastAsiaTheme="minorEastAsia" w:hint="eastAsia"/>
          <w:szCs w:val="24"/>
          <w:lang w:val="ru-RU"/>
        </w:rPr>
        <w:tab/>
      </w:r>
      <w:proofErr w:type="spellStart"/>
      <w:r w:rsidRPr="006F5BCE">
        <w:rPr>
          <w:rFonts w:eastAsiaTheme="minorEastAsia" w:hint="eastAsia"/>
          <w:szCs w:val="24"/>
          <w:lang w:val="ru-RU"/>
        </w:rPr>
        <w:t>下订单</w:t>
      </w:r>
      <w:proofErr w:type="spellEnd"/>
    </w:p>
    <w:p w14:paraId="6F6FE79B" w14:textId="77777777" w:rsidR="00216C7C" w:rsidRPr="006A15EC" w:rsidRDefault="00216C7C" w:rsidP="006F5BCE">
      <w:pPr>
        <w:rPr>
          <w:rFonts w:eastAsiaTheme="minorEastAsia"/>
          <w:lang w:eastAsia="zh-CN"/>
        </w:rPr>
      </w:pPr>
      <w:r w:rsidRPr="006A15EC">
        <w:rPr>
          <w:rFonts w:eastAsiaTheme="minorEastAsia" w:hint="eastAsia"/>
          <w:lang w:eastAsia="zh-CN"/>
        </w:rPr>
        <w:t>3.1.1</w:t>
      </w:r>
      <w:r w:rsidRPr="006A15EC">
        <w:rPr>
          <w:rFonts w:eastAsiaTheme="minorEastAsia" w:hint="eastAsia"/>
          <w:lang w:eastAsia="zh-CN"/>
        </w:rPr>
        <w:tab/>
      </w:r>
      <w:r w:rsidRPr="006A15EC">
        <w:rPr>
          <w:rFonts w:eastAsiaTheme="minorEastAsia" w:hint="eastAsia"/>
          <w:lang w:eastAsia="zh-CN"/>
        </w:rPr>
        <w:t>国际电联</w:t>
      </w:r>
      <w:r w:rsidRPr="006A15EC">
        <w:rPr>
          <w:rFonts w:hint="eastAsia"/>
          <w:lang w:eastAsia="zh-CN"/>
        </w:rPr>
        <w:t>可根据第</w:t>
      </w:r>
      <w:r w:rsidRPr="00476E55">
        <w:rPr>
          <w:lang w:eastAsia="zh-CN"/>
        </w:rPr>
        <w:t>1.2</w:t>
      </w:r>
      <w:r w:rsidRPr="006A15EC">
        <w:rPr>
          <w:rFonts w:hint="eastAsia"/>
          <w:lang w:eastAsia="zh-CN"/>
        </w:rPr>
        <w:t>款描述的任务，通过电子邮件向</w:t>
      </w:r>
      <w:r>
        <w:rPr>
          <w:rFonts w:hint="eastAsia"/>
          <w:lang w:eastAsia="zh-CN"/>
        </w:rPr>
        <w:t>监测</w:t>
      </w:r>
      <w:r w:rsidRPr="006A15EC">
        <w:rPr>
          <w:rFonts w:hint="eastAsia"/>
          <w:lang w:eastAsia="zh-CN"/>
        </w:rPr>
        <w:t>站下订单，</w:t>
      </w:r>
      <w:proofErr w:type="gramStart"/>
      <w:r w:rsidRPr="006A15EC">
        <w:rPr>
          <w:rFonts w:hint="eastAsia"/>
          <w:lang w:eastAsia="zh-CN"/>
        </w:rPr>
        <w:t>并抄送相关主管部门</w:t>
      </w:r>
      <w:r w:rsidRPr="006A15EC">
        <w:rPr>
          <w:rFonts w:eastAsiaTheme="minorEastAsia" w:hint="eastAsia"/>
          <w:lang w:eastAsia="zh-CN"/>
        </w:rPr>
        <w:t>；</w:t>
      </w:r>
      <w:proofErr w:type="gramEnd"/>
    </w:p>
    <w:p w14:paraId="33152583" w14:textId="77777777" w:rsidR="00216C7C" w:rsidRPr="006A15EC" w:rsidRDefault="00216C7C" w:rsidP="006F5BCE">
      <w:pPr>
        <w:rPr>
          <w:rFonts w:eastAsiaTheme="minorEastAsia"/>
          <w:lang w:eastAsia="zh-CN"/>
        </w:rPr>
      </w:pPr>
      <w:r w:rsidRPr="006A15EC">
        <w:rPr>
          <w:rFonts w:hint="eastAsia"/>
          <w:lang w:eastAsia="zh-CN"/>
        </w:rPr>
        <w:t>3.1.2</w:t>
      </w:r>
      <w:r w:rsidRPr="006A15EC">
        <w:rPr>
          <w:rFonts w:hint="eastAsia"/>
          <w:lang w:eastAsia="zh-CN"/>
        </w:rPr>
        <w:tab/>
      </w:r>
      <w:r>
        <w:rPr>
          <w:rFonts w:hint="eastAsia"/>
          <w:lang w:eastAsia="zh-CN"/>
        </w:rPr>
        <w:t>监测</w:t>
      </w:r>
      <w:r w:rsidRPr="006A15EC">
        <w:rPr>
          <w:rFonts w:hint="eastAsia"/>
          <w:lang w:eastAsia="zh-CN"/>
        </w:rPr>
        <w:t>站将通过电子邮件，</w:t>
      </w:r>
      <w:proofErr w:type="gramStart"/>
      <w:r w:rsidRPr="006A15EC">
        <w:rPr>
          <w:rFonts w:hint="eastAsia"/>
          <w:lang w:eastAsia="zh-CN"/>
        </w:rPr>
        <w:t>向</w:t>
      </w:r>
      <w:r w:rsidRPr="006A15EC">
        <w:rPr>
          <w:rFonts w:eastAsiaTheme="minorEastAsia" w:hint="eastAsia"/>
          <w:lang w:eastAsia="zh-CN"/>
        </w:rPr>
        <w:t>国际电联</w:t>
      </w:r>
      <w:r w:rsidRPr="006A15EC">
        <w:rPr>
          <w:rFonts w:hint="eastAsia"/>
          <w:lang w:eastAsia="zh-CN"/>
        </w:rPr>
        <w:t>及时</w:t>
      </w:r>
      <w:r w:rsidRPr="006A15EC">
        <w:rPr>
          <w:rFonts w:eastAsiaTheme="minorEastAsia" w:hint="eastAsia"/>
          <w:lang w:eastAsia="zh-CN"/>
        </w:rPr>
        <w:t>确认</w:t>
      </w:r>
      <w:r w:rsidRPr="006A15EC">
        <w:rPr>
          <w:rFonts w:hint="eastAsia"/>
          <w:lang w:eastAsia="zh-CN"/>
        </w:rPr>
        <w:t>收到显示监测站参考号和任务预计开始和持续时间的订单</w:t>
      </w:r>
      <w:r w:rsidRPr="006A15EC">
        <w:rPr>
          <w:rFonts w:eastAsiaTheme="minorEastAsia" w:hint="eastAsia"/>
          <w:lang w:eastAsia="zh-CN"/>
        </w:rPr>
        <w:t>；</w:t>
      </w:r>
      <w:proofErr w:type="gramEnd"/>
    </w:p>
    <w:p w14:paraId="4D4CE456" w14:textId="77777777" w:rsidR="00216C7C" w:rsidRPr="00000AE2" w:rsidRDefault="00216C7C" w:rsidP="00000AE2">
      <w:pPr>
        <w:pStyle w:val="Heading2"/>
        <w:spacing w:before="240"/>
        <w:rPr>
          <w:rFonts w:eastAsiaTheme="minorEastAsia"/>
          <w:szCs w:val="24"/>
          <w:lang w:val="ru-RU"/>
        </w:rPr>
      </w:pPr>
      <w:r w:rsidRPr="00000AE2">
        <w:rPr>
          <w:rFonts w:eastAsiaTheme="minorEastAsia" w:hint="eastAsia"/>
          <w:szCs w:val="24"/>
          <w:lang w:val="ru-RU"/>
        </w:rPr>
        <w:lastRenderedPageBreak/>
        <w:t>3.2</w:t>
      </w:r>
      <w:r w:rsidRPr="00000AE2">
        <w:rPr>
          <w:rFonts w:eastAsiaTheme="minorEastAsia" w:hint="eastAsia"/>
          <w:szCs w:val="24"/>
          <w:lang w:val="ru-RU"/>
        </w:rPr>
        <w:tab/>
      </w:r>
      <w:proofErr w:type="spellStart"/>
      <w:r w:rsidRPr="00000AE2">
        <w:rPr>
          <w:rFonts w:eastAsiaTheme="minorEastAsia" w:hint="eastAsia"/>
          <w:szCs w:val="24"/>
          <w:lang w:val="ru-RU"/>
        </w:rPr>
        <w:t>执行订单</w:t>
      </w:r>
      <w:proofErr w:type="spellEnd"/>
    </w:p>
    <w:p w14:paraId="19E0979A" w14:textId="77777777" w:rsidR="00216C7C" w:rsidRPr="002A452D" w:rsidRDefault="00216C7C" w:rsidP="00000AE2">
      <w:pPr>
        <w:tabs>
          <w:tab w:val="clear" w:pos="794"/>
          <w:tab w:val="clear" w:pos="1191"/>
          <w:tab w:val="clear" w:pos="1588"/>
          <w:tab w:val="clear" w:pos="1985"/>
        </w:tabs>
        <w:overflowPunct/>
        <w:autoSpaceDE/>
        <w:autoSpaceDN/>
        <w:adjustRightInd/>
        <w:spacing w:before="240" w:after="240"/>
        <w:textAlignment w:val="auto"/>
        <w:rPr>
          <w:rFonts w:eastAsiaTheme="minorEastAsia"/>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w:t>
      </w:r>
      <w:r w:rsidRPr="006A15EC">
        <w:rPr>
          <w:rFonts w:eastAsiaTheme="minorEastAsia" w:hint="eastAsia"/>
          <w:lang w:eastAsia="zh-CN"/>
        </w:rPr>
        <w:tab/>
      </w:r>
      <w:r>
        <w:rPr>
          <w:rFonts w:ascii="SimSun" w:hAnsi="SimSun" w:cs="SimSun" w:hint="eastAsia"/>
          <w:color w:val="222222"/>
          <w:lang w:eastAsia="zh-CN"/>
        </w:rPr>
        <w:t>下列规则适用于分优先级别的订单执行工作：</w:t>
      </w:r>
    </w:p>
    <w:p w14:paraId="5824B90C" w14:textId="77777777" w:rsidR="00216C7C" w:rsidRPr="00526712" w:rsidRDefault="00216C7C" w:rsidP="00000AE2">
      <w:pPr>
        <w:rPr>
          <w:rFonts w:eastAsiaTheme="minorEastAsia"/>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1.1</w:t>
      </w:r>
      <w:r w:rsidRPr="006A15EC">
        <w:rPr>
          <w:rFonts w:eastAsiaTheme="minorEastAsia" w:hint="eastAsia"/>
          <w:lang w:eastAsia="zh-CN"/>
        </w:rPr>
        <w:tab/>
      </w:r>
      <w:r w:rsidRPr="00B619A6">
        <w:rPr>
          <w:rFonts w:hint="eastAsia"/>
          <w:lang w:eastAsia="zh-CN"/>
        </w:rPr>
        <w:t>国际电联的测量要求将被划分为优先</w:t>
      </w:r>
      <w:r w:rsidRPr="00B619A6">
        <w:rPr>
          <w:rFonts w:hint="eastAsia"/>
          <w:lang w:eastAsia="zh-CN"/>
        </w:rPr>
        <w:t>1</w:t>
      </w:r>
      <w:r w:rsidRPr="00B619A6">
        <w:rPr>
          <w:rFonts w:hint="eastAsia"/>
          <w:lang w:eastAsia="zh-CN"/>
        </w:rPr>
        <w:t>或</w:t>
      </w:r>
      <w:r w:rsidRPr="00B619A6">
        <w:rPr>
          <w:rFonts w:hint="eastAsia"/>
          <w:lang w:eastAsia="zh-CN"/>
        </w:rPr>
        <w:t>2</w:t>
      </w:r>
      <w:r w:rsidRPr="00B619A6">
        <w:rPr>
          <w:rFonts w:hint="eastAsia"/>
          <w:lang w:eastAsia="zh-CN"/>
        </w:rPr>
        <w:t>类，并在每个优先类别当中，</w:t>
      </w:r>
      <w:proofErr w:type="gramStart"/>
      <w:r w:rsidRPr="00B619A6">
        <w:rPr>
          <w:rFonts w:hint="eastAsia"/>
          <w:lang w:eastAsia="zh-CN"/>
        </w:rPr>
        <w:t>按收悉顺序进行处理</w:t>
      </w:r>
      <w:r w:rsidRPr="00B619A6">
        <w:rPr>
          <w:rFonts w:eastAsiaTheme="minorEastAsia" w:hint="eastAsia"/>
          <w:lang w:eastAsia="zh-CN"/>
        </w:rPr>
        <w:t>；</w:t>
      </w:r>
      <w:proofErr w:type="gramEnd"/>
    </w:p>
    <w:p w14:paraId="13DBF3DA" w14:textId="77777777" w:rsidR="00216C7C" w:rsidRPr="00526712" w:rsidRDefault="00216C7C" w:rsidP="00000AE2">
      <w:pPr>
        <w:rPr>
          <w:rFonts w:ascii="Arial" w:eastAsiaTheme="minorEastAsia" w:hAnsi="Arial" w:cs="Arial"/>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1.2</w:t>
      </w:r>
      <w:r w:rsidRPr="006A15EC">
        <w:rPr>
          <w:rFonts w:eastAsiaTheme="minorEastAsia" w:hint="eastAsia"/>
          <w:lang w:eastAsia="zh-CN"/>
        </w:rPr>
        <w:tab/>
      </w:r>
      <w:r w:rsidRPr="00B619A6">
        <w:rPr>
          <w:rFonts w:hint="eastAsia"/>
          <w:lang w:eastAsia="zh-CN"/>
        </w:rPr>
        <w:t>对涉及航空业用于保证航班安全和正点率的遇险和生命安全服务及频率的有害干扰的要求，</w:t>
      </w:r>
      <w:proofErr w:type="gramStart"/>
      <w:r w:rsidRPr="00B619A6">
        <w:rPr>
          <w:rFonts w:hint="eastAsia"/>
          <w:lang w:eastAsia="zh-CN"/>
        </w:rPr>
        <w:t>将被归入优先</w:t>
      </w:r>
      <w:r w:rsidRPr="00B619A6">
        <w:rPr>
          <w:rFonts w:hint="eastAsia"/>
          <w:lang w:eastAsia="zh-CN"/>
        </w:rPr>
        <w:t>1</w:t>
      </w:r>
      <w:r w:rsidRPr="00B619A6">
        <w:rPr>
          <w:rFonts w:hint="eastAsia"/>
          <w:lang w:eastAsia="zh-CN"/>
        </w:rPr>
        <w:t>类</w:t>
      </w:r>
      <w:r>
        <w:rPr>
          <w:rFonts w:ascii="Arial" w:eastAsiaTheme="minorEastAsia" w:hAnsi="Arial" w:cs="Arial" w:hint="eastAsia"/>
          <w:lang w:eastAsia="zh-CN"/>
        </w:rPr>
        <w:t>；</w:t>
      </w:r>
      <w:proofErr w:type="gramEnd"/>
    </w:p>
    <w:p w14:paraId="7826BAA6" w14:textId="77777777" w:rsidR="00216C7C" w:rsidRPr="00526712" w:rsidRDefault="00216C7C" w:rsidP="00000AE2">
      <w:pPr>
        <w:rPr>
          <w:rFonts w:eastAsiaTheme="minorEastAsia"/>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1.3</w:t>
      </w:r>
      <w:r>
        <w:rPr>
          <w:rFonts w:eastAsiaTheme="minorEastAsia" w:hint="eastAsia"/>
          <w:lang w:eastAsia="zh-CN"/>
        </w:rPr>
        <w:tab/>
      </w:r>
      <w:proofErr w:type="gramStart"/>
      <w:r>
        <w:rPr>
          <w:rFonts w:hint="eastAsia"/>
          <w:lang w:eastAsia="zh-CN"/>
        </w:rPr>
        <w:t>所有其它要求都被划入优先</w:t>
      </w:r>
      <w:r>
        <w:rPr>
          <w:rFonts w:hint="eastAsia"/>
          <w:lang w:eastAsia="zh-CN"/>
        </w:rPr>
        <w:t>2</w:t>
      </w:r>
      <w:r>
        <w:rPr>
          <w:rFonts w:hint="eastAsia"/>
          <w:lang w:eastAsia="zh-CN"/>
        </w:rPr>
        <w:t>类；</w:t>
      </w:r>
      <w:proofErr w:type="gramEnd"/>
    </w:p>
    <w:p w14:paraId="00D364F3" w14:textId="77777777" w:rsidR="00216C7C" w:rsidRPr="005E0920" w:rsidRDefault="00216C7C" w:rsidP="00000AE2">
      <w:pPr>
        <w:rPr>
          <w:rFonts w:eastAsiaTheme="minorEastAsia"/>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1.4</w:t>
      </w:r>
      <w:r>
        <w:rPr>
          <w:rFonts w:eastAsiaTheme="minorEastAsia" w:hint="eastAsia"/>
          <w:lang w:eastAsia="zh-CN"/>
        </w:rPr>
        <w:tab/>
      </w:r>
      <w:r>
        <w:rPr>
          <w:rFonts w:eastAsiaTheme="minorEastAsia" w:hint="eastAsia"/>
          <w:lang w:eastAsia="zh-CN"/>
        </w:rPr>
        <w:t>每完成一项工作后，主管部门都</w:t>
      </w:r>
      <w:r w:rsidRPr="005E0920">
        <w:rPr>
          <w:rFonts w:hint="eastAsia"/>
          <w:lang w:eastAsia="zh-CN"/>
        </w:rPr>
        <w:t>将编制一份最终报告直接呈送国际电联。</w:t>
      </w:r>
    </w:p>
    <w:p w14:paraId="48D46E75" w14:textId="77777777" w:rsidR="00216C7C" w:rsidRPr="005E0920" w:rsidRDefault="00216C7C" w:rsidP="00000AE2">
      <w:pPr>
        <w:rPr>
          <w:rFonts w:eastAsiaTheme="minorEastAsia"/>
          <w:lang w:eastAsia="zh-CN"/>
        </w:rPr>
      </w:pPr>
      <w:r w:rsidRPr="006A15EC">
        <w:rPr>
          <w:rFonts w:eastAsiaTheme="minorEastAsia" w:hint="eastAsia"/>
          <w:lang w:eastAsia="zh-CN"/>
        </w:rPr>
        <w:t>3.</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w:t>
      </w:r>
      <w:r>
        <w:rPr>
          <w:rFonts w:eastAsiaTheme="minorEastAsia"/>
          <w:lang w:eastAsia="zh-CN"/>
        </w:rPr>
        <w:t>5</w:t>
      </w:r>
      <w:r>
        <w:rPr>
          <w:rFonts w:eastAsiaTheme="minorEastAsia" w:hint="eastAsia"/>
          <w:lang w:eastAsia="zh-CN"/>
        </w:rPr>
        <w:tab/>
      </w:r>
      <w:r w:rsidRPr="00C601D8">
        <w:rPr>
          <w:rFonts w:eastAsiaTheme="minorEastAsia" w:hint="eastAsia"/>
          <w:lang w:eastAsia="zh-CN"/>
        </w:rPr>
        <w:t>如果</w:t>
      </w:r>
      <w:r>
        <w:rPr>
          <w:rFonts w:eastAsiaTheme="minorEastAsia" w:hint="eastAsia"/>
          <w:lang w:eastAsia="zh-CN"/>
        </w:rPr>
        <w:t>主管部门</w:t>
      </w:r>
      <w:r w:rsidRPr="00C601D8">
        <w:rPr>
          <w:rFonts w:eastAsiaTheme="minorEastAsia" w:hint="eastAsia"/>
          <w:lang w:eastAsia="zh-CN"/>
        </w:rPr>
        <w:t>由于任何原因不能或无法执行与国际电联</w:t>
      </w:r>
      <w:r>
        <w:rPr>
          <w:rFonts w:eastAsiaTheme="minorEastAsia" w:hint="eastAsia"/>
          <w:lang w:eastAsia="zh-CN"/>
        </w:rPr>
        <w:t>所下</w:t>
      </w:r>
      <w:r w:rsidRPr="00C601D8">
        <w:rPr>
          <w:rFonts w:eastAsiaTheme="minorEastAsia" w:hint="eastAsia"/>
          <w:lang w:eastAsia="zh-CN"/>
        </w:rPr>
        <w:t>订单有关的操作，</w:t>
      </w:r>
      <w:r>
        <w:rPr>
          <w:rFonts w:eastAsiaTheme="minorEastAsia" w:hint="eastAsia"/>
          <w:lang w:eastAsia="zh-CN"/>
        </w:rPr>
        <w:t>主管部门</w:t>
      </w:r>
      <w:r w:rsidRPr="00C601D8">
        <w:rPr>
          <w:rFonts w:eastAsiaTheme="minorEastAsia" w:hint="eastAsia"/>
          <w:lang w:eastAsia="zh-CN"/>
        </w:rPr>
        <w:t>可拒绝该订单，并及时通知国际电联。</w:t>
      </w:r>
    </w:p>
    <w:p w14:paraId="189E507B" w14:textId="77777777" w:rsidR="00216C7C" w:rsidRPr="002A452D" w:rsidRDefault="00216C7C" w:rsidP="00216C7C">
      <w:pPr>
        <w:pStyle w:val="Heading2"/>
        <w:rPr>
          <w:lang w:eastAsia="zh-CN"/>
        </w:rPr>
      </w:pPr>
      <w:r w:rsidRPr="002A452D">
        <w:rPr>
          <w:lang w:eastAsia="zh-CN"/>
        </w:rPr>
        <w:t>3.3</w:t>
      </w:r>
      <w:r w:rsidRPr="002A452D">
        <w:rPr>
          <w:lang w:eastAsia="zh-CN"/>
        </w:rPr>
        <w:tab/>
      </w:r>
      <w:r w:rsidRPr="005E0920">
        <w:rPr>
          <w:rFonts w:ascii="SimSun" w:hAnsi="SimSun" w:cs="SimSun" w:hint="eastAsia"/>
          <w:color w:val="222222"/>
          <w:lang w:eastAsia="zh-CN"/>
        </w:rPr>
        <w:t>联系</w:t>
      </w:r>
    </w:p>
    <w:p w14:paraId="0C8232B0" w14:textId="77777777" w:rsidR="00216C7C" w:rsidRPr="002A452D" w:rsidRDefault="00216C7C" w:rsidP="004F6F33">
      <w:pPr>
        <w:rPr>
          <w:rFonts w:eastAsiaTheme="minorEastAsia"/>
          <w:lang w:eastAsia="zh-CN"/>
        </w:rPr>
      </w:pPr>
      <w:r w:rsidRPr="006A15EC">
        <w:rPr>
          <w:rFonts w:eastAsiaTheme="minorEastAsia" w:hint="eastAsia"/>
          <w:lang w:eastAsia="zh-CN"/>
        </w:rPr>
        <w:t>3.</w:t>
      </w:r>
      <w:r>
        <w:rPr>
          <w:rFonts w:eastAsiaTheme="minorEastAsia" w:hint="eastAsia"/>
          <w:lang w:eastAsia="zh-CN"/>
        </w:rPr>
        <w:t>3</w:t>
      </w:r>
      <w:r w:rsidRPr="006A15EC">
        <w:rPr>
          <w:rFonts w:eastAsiaTheme="minorEastAsia" w:hint="eastAsia"/>
          <w:lang w:eastAsia="zh-CN"/>
        </w:rPr>
        <w:t>.</w:t>
      </w:r>
      <w:r>
        <w:rPr>
          <w:rFonts w:eastAsiaTheme="minorEastAsia" w:hint="eastAsia"/>
          <w:lang w:eastAsia="zh-CN"/>
        </w:rPr>
        <w:t>1</w:t>
      </w:r>
      <w:r w:rsidRPr="006A15EC">
        <w:rPr>
          <w:rFonts w:eastAsiaTheme="minorEastAsia" w:hint="eastAsia"/>
          <w:lang w:eastAsia="zh-CN"/>
        </w:rPr>
        <w:tab/>
      </w:r>
      <w:r>
        <w:rPr>
          <w:rFonts w:hint="eastAsia"/>
          <w:lang w:eastAsia="zh-CN"/>
        </w:rPr>
        <w:t>每一方都将指定一名联系人，</w:t>
      </w:r>
      <w:proofErr w:type="gramStart"/>
      <w:r>
        <w:rPr>
          <w:rFonts w:hint="eastAsia"/>
          <w:lang w:eastAsia="zh-CN"/>
        </w:rPr>
        <w:t>对正式实施本谅解备忘录所需的所有行动进行协调；</w:t>
      </w:r>
      <w:proofErr w:type="gramEnd"/>
    </w:p>
    <w:p w14:paraId="79DF3FA8" w14:textId="77777777" w:rsidR="00216C7C" w:rsidRPr="002A452D" w:rsidRDefault="00216C7C" w:rsidP="004F6F33">
      <w:pPr>
        <w:rPr>
          <w:rFonts w:eastAsiaTheme="minorEastAsia"/>
          <w:lang w:eastAsia="zh-CN"/>
        </w:rPr>
      </w:pPr>
      <w:r w:rsidRPr="006A15EC">
        <w:rPr>
          <w:rFonts w:eastAsiaTheme="minorEastAsia" w:hint="eastAsia"/>
          <w:lang w:eastAsia="zh-CN"/>
        </w:rPr>
        <w:t>3.</w:t>
      </w:r>
      <w:r>
        <w:rPr>
          <w:rFonts w:eastAsiaTheme="minorEastAsia" w:hint="eastAsia"/>
          <w:lang w:eastAsia="zh-CN"/>
        </w:rPr>
        <w:t>3</w:t>
      </w:r>
      <w:r w:rsidRPr="006A15EC">
        <w:rPr>
          <w:rFonts w:eastAsiaTheme="minorEastAsia" w:hint="eastAsia"/>
          <w:lang w:eastAsia="zh-CN"/>
        </w:rPr>
        <w:t>.</w:t>
      </w:r>
      <w:r>
        <w:rPr>
          <w:rFonts w:eastAsiaTheme="minorEastAsia" w:hint="eastAsia"/>
          <w:lang w:eastAsia="zh-CN"/>
        </w:rPr>
        <w:t>2</w:t>
      </w:r>
      <w:r w:rsidRPr="006A15EC">
        <w:rPr>
          <w:rFonts w:eastAsiaTheme="minorEastAsia" w:hint="eastAsia"/>
          <w:lang w:eastAsia="zh-CN"/>
        </w:rPr>
        <w:tab/>
      </w:r>
      <w:proofErr w:type="gramStart"/>
      <w:r>
        <w:rPr>
          <w:rFonts w:hint="eastAsia"/>
          <w:lang w:eastAsia="zh-CN"/>
        </w:rPr>
        <w:t>国际电联将与主管部门进行首次接触；</w:t>
      </w:r>
      <w:proofErr w:type="gramEnd"/>
    </w:p>
    <w:p w14:paraId="049A194E" w14:textId="77777777" w:rsidR="00216C7C" w:rsidRPr="00E04999" w:rsidRDefault="00216C7C" w:rsidP="004F6F33">
      <w:pPr>
        <w:rPr>
          <w:rFonts w:eastAsiaTheme="minorEastAsia"/>
          <w:lang w:eastAsia="zh-CN"/>
        </w:rPr>
      </w:pPr>
      <w:r w:rsidRPr="00E04999">
        <w:rPr>
          <w:rFonts w:eastAsiaTheme="minorEastAsia" w:hint="eastAsia"/>
          <w:lang w:eastAsia="zh-CN"/>
        </w:rPr>
        <w:t>3.3.3</w:t>
      </w:r>
      <w:r w:rsidRPr="00E04999">
        <w:rPr>
          <w:rFonts w:eastAsiaTheme="minorEastAsia" w:hint="eastAsia"/>
          <w:lang w:eastAsia="zh-CN"/>
        </w:rPr>
        <w:tab/>
      </w:r>
      <w:r w:rsidRPr="00E04999">
        <w:rPr>
          <w:rFonts w:hint="eastAsia"/>
          <w:lang w:eastAsia="zh-CN"/>
        </w:rPr>
        <w:t>就有害干扰情况下的援助请求而言，一旦按照上述第</w:t>
      </w:r>
      <w:r w:rsidRPr="00E04999">
        <w:rPr>
          <w:rFonts w:hint="eastAsia"/>
          <w:lang w:eastAsia="zh-CN"/>
        </w:rPr>
        <w:t>3.3.2</w:t>
      </w:r>
      <w:r w:rsidRPr="00E04999">
        <w:rPr>
          <w:rFonts w:eastAsiaTheme="minorEastAsia" w:hint="eastAsia"/>
          <w:lang w:eastAsia="zh-CN"/>
        </w:rPr>
        <w:t>款进行了</w:t>
      </w:r>
      <w:r w:rsidRPr="00E04999">
        <w:rPr>
          <w:rFonts w:hint="eastAsia"/>
          <w:lang w:eastAsia="zh-CN"/>
        </w:rPr>
        <w:t>首次接触，在事先得到负责监测站设施的主管部门授权后，</w:t>
      </w:r>
      <w:proofErr w:type="gramStart"/>
      <w:r w:rsidRPr="00E04999">
        <w:rPr>
          <w:rFonts w:hint="eastAsia"/>
          <w:lang w:eastAsia="zh-CN"/>
        </w:rPr>
        <w:t>监测站可直接与其业务受到有害干扰的卫星运营商进行交流</w:t>
      </w:r>
      <w:r>
        <w:rPr>
          <w:rFonts w:hint="eastAsia"/>
          <w:lang w:eastAsia="zh-CN"/>
        </w:rPr>
        <w:t>；</w:t>
      </w:r>
      <w:proofErr w:type="gramEnd"/>
    </w:p>
    <w:p w14:paraId="26C96FD2" w14:textId="77777777" w:rsidR="00216C7C" w:rsidRPr="00E04999" w:rsidRDefault="00216C7C" w:rsidP="004F6F33">
      <w:pPr>
        <w:rPr>
          <w:rFonts w:eastAsiaTheme="minorEastAsia"/>
          <w:lang w:eastAsia="zh-CN"/>
        </w:rPr>
      </w:pPr>
      <w:r w:rsidRPr="00E04999">
        <w:rPr>
          <w:rFonts w:eastAsiaTheme="minorEastAsia" w:hint="eastAsia"/>
          <w:lang w:eastAsia="zh-CN"/>
        </w:rPr>
        <w:t>3.3.</w:t>
      </w:r>
      <w:r>
        <w:rPr>
          <w:rFonts w:eastAsiaTheme="minorEastAsia" w:hint="eastAsia"/>
          <w:lang w:eastAsia="zh-CN"/>
        </w:rPr>
        <w:t>4</w:t>
      </w:r>
      <w:r w:rsidRPr="00E04999">
        <w:rPr>
          <w:rFonts w:eastAsiaTheme="minorEastAsia" w:hint="eastAsia"/>
          <w:lang w:eastAsia="zh-CN"/>
        </w:rPr>
        <w:tab/>
      </w:r>
      <w:r>
        <w:rPr>
          <w:rFonts w:eastAsiaTheme="minorEastAsia" w:hint="eastAsia"/>
          <w:lang w:eastAsia="zh-CN"/>
        </w:rPr>
        <w:t>附件</w:t>
      </w:r>
      <w:r>
        <w:rPr>
          <w:rFonts w:eastAsiaTheme="minorEastAsia" w:hint="eastAsia"/>
          <w:lang w:eastAsia="zh-CN"/>
        </w:rPr>
        <w:t>2</w:t>
      </w:r>
      <w:r>
        <w:rPr>
          <w:rFonts w:eastAsiaTheme="minorEastAsia" w:hint="eastAsia"/>
          <w:lang w:eastAsia="zh-CN"/>
        </w:rPr>
        <w:t>包括联系人名单。</w:t>
      </w:r>
    </w:p>
    <w:p w14:paraId="18D3A4C2" w14:textId="77777777" w:rsidR="00216C7C" w:rsidRPr="0010156F" w:rsidRDefault="00216C7C" w:rsidP="00347C2F">
      <w:pPr>
        <w:pStyle w:val="Heading1"/>
        <w:spacing w:before="360"/>
        <w:rPr>
          <w:rFonts w:eastAsiaTheme="minorEastAsia"/>
          <w:szCs w:val="28"/>
          <w:lang w:val="ru-RU"/>
        </w:rPr>
      </w:pPr>
      <w:r w:rsidRPr="0010156F">
        <w:rPr>
          <w:rFonts w:eastAsiaTheme="minorEastAsia" w:hint="eastAsia"/>
          <w:szCs w:val="28"/>
          <w:lang w:val="ru-RU"/>
        </w:rPr>
        <w:t>4</w:t>
      </w:r>
      <w:r w:rsidRPr="0010156F">
        <w:rPr>
          <w:rFonts w:eastAsiaTheme="minorEastAsia" w:hint="eastAsia"/>
          <w:szCs w:val="28"/>
          <w:lang w:val="ru-RU"/>
        </w:rPr>
        <w:tab/>
      </w:r>
      <w:proofErr w:type="spellStart"/>
      <w:r w:rsidRPr="0010156F">
        <w:rPr>
          <w:rFonts w:eastAsiaTheme="minorEastAsia" w:hint="eastAsia"/>
          <w:szCs w:val="28"/>
          <w:lang w:val="ru-RU"/>
        </w:rPr>
        <w:t>最后条款</w:t>
      </w:r>
      <w:proofErr w:type="spellEnd"/>
    </w:p>
    <w:p w14:paraId="0A64554F" w14:textId="77777777" w:rsidR="00216C7C" w:rsidRPr="00347C2F" w:rsidRDefault="00216C7C" w:rsidP="00347C2F">
      <w:pPr>
        <w:pStyle w:val="Heading2"/>
        <w:spacing w:before="240"/>
        <w:rPr>
          <w:rFonts w:eastAsiaTheme="minorEastAsia"/>
          <w:lang w:val="ru-RU"/>
        </w:rPr>
      </w:pPr>
      <w:r w:rsidRPr="00347C2F">
        <w:rPr>
          <w:rFonts w:eastAsiaTheme="minorEastAsia" w:hint="eastAsia"/>
          <w:lang w:val="ru-RU"/>
        </w:rPr>
        <w:t>4.1</w:t>
      </w:r>
      <w:r w:rsidRPr="00347C2F">
        <w:rPr>
          <w:rFonts w:eastAsiaTheme="minorEastAsia" w:hint="eastAsia"/>
          <w:lang w:val="ru-RU"/>
        </w:rPr>
        <w:tab/>
      </w:r>
      <w:proofErr w:type="spellStart"/>
      <w:r w:rsidRPr="00347C2F">
        <w:rPr>
          <w:rFonts w:eastAsiaTheme="minorEastAsia" w:hint="eastAsia"/>
          <w:lang w:val="ru-RU"/>
        </w:rPr>
        <w:t>争议的解决</w:t>
      </w:r>
      <w:proofErr w:type="spellEnd"/>
    </w:p>
    <w:p w14:paraId="46297F55" w14:textId="77777777" w:rsidR="00216C7C" w:rsidRPr="005E0920" w:rsidRDefault="00216C7C" w:rsidP="00347C2F">
      <w:pPr>
        <w:ind w:firstLineChars="200" w:firstLine="480"/>
        <w:rPr>
          <w:lang w:eastAsia="zh-CN"/>
        </w:rPr>
      </w:pPr>
      <w:r w:rsidRPr="005E0920">
        <w:rPr>
          <w:rFonts w:hint="eastAsia"/>
          <w:lang w:eastAsia="zh-CN"/>
        </w:rPr>
        <w:t>本</w:t>
      </w:r>
      <w:r>
        <w:rPr>
          <w:rFonts w:hint="eastAsia"/>
          <w:lang w:eastAsia="zh-CN"/>
        </w:rPr>
        <w:t>谅解备忘录</w:t>
      </w:r>
      <w:r w:rsidRPr="005E0920">
        <w:rPr>
          <w:rFonts w:hint="eastAsia"/>
          <w:lang w:eastAsia="zh-CN"/>
        </w:rPr>
        <w:t>及其附件引发或涉及的</w:t>
      </w:r>
      <w:r>
        <w:rPr>
          <w:rFonts w:hint="eastAsia"/>
          <w:lang w:eastAsia="zh-CN"/>
        </w:rPr>
        <w:t>所有</w:t>
      </w:r>
      <w:r w:rsidRPr="005E0920">
        <w:rPr>
          <w:rFonts w:hint="eastAsia"/>
          <w:lang w:eastAsia="zh-CN"/>
        </w:rPr>
        <w:t>争议，都应通过双方的直接友好协商，或双方以书面形式达成一致的其它方式解决。</w:t>
      </w:r>
    </w:p>
    <w:p w14:paraId="4106AC3B" w14:textId="77777777" w:rsidR="00216C7C" w:rsidRPr="00347C2F" w:rsidRDefault="00216C7C" w:rsidP="00347C2F">
      <w:pPr>
        <w:pStyle w:val="Heading2"/>
        <w:spacing w:before="240"/>
        <w:rPr>
          <w:rFonts w:eastAsiaTheme="minorEastAsia"/>
          <w:lang w:val="ru-RU"/>
        </w:rPr>
      </w:pPr>
      <w:r w:rsidRPr="00347C2F">
        <w:rPr>
          <w:rFonts w:eastAsiaTheme="minorEastAsia" w:hint="eastAsia"/>
          <w:lang w:val="ru-RU"/>
        </w:rPr>
        <w:t>4.2</w:t>
      </w:r>
      <w:r w:rsidRPr="00347C2F">
        <w:rPr>
          <w:rFonts w:eastAsiaTheme="minorEastAsia" w:hint="eastAsia"/>
          <w:lang w:val="ru-RU"/>
        </w:rPr>
        <w:tab/>
      </w:r>
      <w:proofErr w:type="spellStart"/>
      <w:r w:rsidRPr="00347C2F">
        <w:rPr>
          <w:rFonts w:eastAsiaTheme="minorEastAsia" w:hint="eastAsia"/>
          <w:lang w:val="ru-RU"/>
        </w:rPr>
        <w:t>期限、终止和修改</w:t>
      </w:r>
      <w:proofErr w:type="spellEnd"/>
    </w:p>
    <w:p w14:paraId="380A30CC" w14:textId="77777777" w:rsidR="00216C7C" w:rsidRPr="002A452D" w:rsidRDefault="00216C7C" w:rsidP="00347C2F">
      <w:pPr>
        <w:tabs>
          <w:tab w:val="clear" w:pos="794"/>
        </w:tabs>
        <w:rPr>
          <w:rFonts w:asciiTheme="minorHAnsi" w:eastAsiaTheme="minorEastAsia" w:hAnsiTheme="minorHAnsi" w:cstheme="minorBidi"/>
          <w:b/>
          <w:bCs/>
          <w:lang w:eastAsia="zh-CN"/>
        </w:rPr>
      </w:pPr>
      <w:r>
        <w:rPr>
          <w:rFonts w:eastAsiaTheme="minorEastAsia" w:hint="eastAsia"/>
          <w:lang w:eastAsia="zh-CN"/>
        </w:rPr>
        <w:t>4</w:t>
      </w:r>
      <w:r w:rsidRPr="006A15EC">
        <w:rPr>
          <w:rFonts w:eastAsiaTheme="minorEastAsia" w:hint="eastAsia"/>
          <w:lang w:eastAsia="zh-CN"/>
        </w:rPr>
        <w:t>.</w:t>
      </w:r>
      <w:proofErr w:type="gramStart"/>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1</w:t>
      </w:r>
      <w:r>
        <w:rPr>
          <w:rFonts w:eastAsiaTheme="minorEastAsia" w:hint="eastAsia"/>
          <w:lang w:eastAsia="zh-CN"/>
        </w:rPr>
        <w:tab/>
      </w:r>
      <w:r>
        <w:rPr>
          <w:rFonts w:hint="eastAsia"/>
          <w:lang w:eastAsia="zh-CN"/>
        </w:rPr>
        <w:t>本</w:t>
      </w:r>
      <w:r w:rsidRPr="0040457F">
        <w:rPr>
          <w:rFonts w:hint="eastAsia"/>
          <w:lang w:eastAsia="zh-CN"/>
        </w:rPr>
        <w:t>谅解备忘录</w:t>
      </w:r>
      <w:r>
        <w:rPr>
          <w:rFonts w:hint="eastAsia"/>
          <w:lang w:eastAsia="zh-CN"/>
        </w:rPr>
        <w:t>享有无限期的法律效力和有效期限。但是</w:t>
      </w:r>
      <w:proofErr w:type="gramEnd"/>
      <w:r>
        <w:rPr>
          <w:rFonts w:hint="eastAsia"/>
          <w:lang w:eastAsia="zh-CN"/>
        </w:rPr>
        <w:t>，任何一方都可通过提前六个月向另一方发出书面事先通知而终止本备忘录。</w:t>
      </w:r>
    </w:p>
    <w:p w14:paraId="79FEC205" w14:textId="77777777" w:rsidR="00216C7C" w:rsidRPr="002A452D" w:rsidRDefault="00216C7C" w:rsidP="00347C2F">
      <w:pPr>
        <w:tabs>
          <w:tab w:val="clear" w:pos="794"/>
        </w:tabs>
        <w:rPr>
          <w:rFonts w:asciiTheme="minorHAnsi" w:eastAsiaTheme="minorEastAsia" w:hAnsiTheme="minorHAnsi" w:cstheme="minorBidi"/>
          <w:b/>
          <w:bCs/>
          <w:lang w:eastAsia="zh-CN"/>
        </w:rPr>
      </w:pPr>
      <w:r>
        <w:rPr>
          <w:rFonts w:eastAsiaTheme="minorEastAsia" w:hint="eastAsia"/>
          <w:lang w:eastAsia="zh-CN"/>
        </w:rPr>
        <w:t>4</w:t>
      </w:r>
      <w:r w:rsidRPr="006A15EC">
        <w:rPr>
          <w:rFonts w:eastAsiaTheme="minorEastAsia" w:hint="eastAsia"/>
          <w:lang w:eastAsia="zh-CN"/>
        </w:rPr>
        <w:t>.</w:t>
      </w:r>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2</w:t>
      </w:r>
      <w:r>
        <w:rPr>
          <w:rFonts w:eastAsiaTheme="minorEastAsia" w:hint="eastAsia"/>
          <w:lang w:eastAsia="zh-CN"/>
        </w:rPr>
        <w:tab/>
      </w:r>
      <w:r>
        <w:rPr>
          <w:rFonts w:hint="eastAsia"/>
          <w:lang w:eastAsia="zh-CN"/>
        </w:rPr>
        <w:t>一旦出现备忘录终止的情况，双方应采取必要措施，以确保终止不会对本</w:t>
      </w:r>
      <w:r w:rsidRPr="0040457F">
        <w:rPr>
          <w:rFonts w:hint="eastAsia"/>
          <w:lang w:eastAsia="zh-CN"/>
        </w:rPr>
        <w:t>谅解备忘录</w:t>
      </w:r>
      <w:r>
        <w:rPr>
          <w:rFonts w:hint="eastAsia"/>
          <w:lang w:eastAsia="zh-CN"/>
        </w:rPr>
        <w:t>框架内的现行工作造成损害。</w:t>
      </w:r>
    </w:p>
    <w:p w14:paraId="3D6637B2" w14:textId="77777777" w:rsidR="00216C7C" w:rsidRPr="002A452D" w:rsidRDefault="00216C7C" w:rsidP="00347C2F">
      <w:pPr>
        <w:tabs>
          <w:tab w:val="clear" w:pos="794"/>
        </w:tabs>
        <w:rPr>
          <w:rFonts w:asciiTheme="minorHAnsi" w:eastAsiaTheme="minorEastAsia" w:hAnsiTheme="minorHAnsi" w:cstheme="minorBidi"/>
          <w:b/>
          <w:bCs/>
          <w:lang w:eastAsia="zh-CN"/>
        </w:rPr>
      </w:pPr>
      <w:r>
        <w:rPr>
          <w:rFonts w:eastAsiaTheme="minorEastAsia" w:hint="eastAsia"/>
          <w:lang w:eastAsia="zh-CN"/>
        </w:rPr>
        <w:t>4</w:t>
      </w:r>
      <w:r w:rsidRPr="006A15EC">
        <w:rPr>
          <w:rFonts w:eastAsiaTheme="minorEastAsia" w:hint="eastAsia"/>
          <w:lang w:eastAsia="zh-CN"/>
        </w:rPr>
        <w:t>.</w:t>
      </w:r>
      <w:proofErr w:type="gramStart"/>
      <w:r>
        <w:rPr>
          <w:rFonts w:eastAsiaTheme="minorEastAsia" w:hint="eastAsia"/>
          <w:lang w:eastAsia="zh-CN"/>
        </w:rPr>
        <w:t>2</w:t>
      </w:r>
      <w:r w:rsidRPr="006A15EC">
        <w:rPr>
          <w:rFonts w:eastAsiaTheme="minorEastAsia" w:hint="eastAsia"/>
          <w:lang w:eastAsia="zh-CN"/>
        </w:rPr>
        <w:t>.</w:t>
      </w:r>
      <w:r>
        <w:rPr>
          <w:rFonts w:eastAsiaTheme="minorEastAsia" w:hint="eastAsia"/>
          <w:lang w:eastAsia="zh-CN"/>
        </w:rPr>
        <w:t>3</w:t>
      </w:r>
      <w:r>
        <w:rPr>
          <w:rFonts w:eastAsiaTheme="minorEastAsia" w:hint="eastAsia"/>
          <w:lang w:eastAsia="zh-CN"/>
        </w:rPr>
        <w:tab/>
      </w:r>
      <w:r>
        <w:rPr>
          <w:rFonts w:hint="eastAsia"/>
          <w:lang w:eastAsia="zh-CN"/>
        </w:rPr>
        <w:t>本</w:t>
      </w:r>
      <w:r w:rsidRPr="0040457F">
        <w:rPr>
          <w:rFonts w:hint="eastAsia"/>
          <w:lang w:eastAsia="zh-CN"/>
        </w:rPr>
        <w:t>谅解备忘录</w:t>
      </w:r>
      <w:r>
        <w:rPr>
          <w:rFonts w:hint="eastAsia"/>
          <w:lang w:eastAsia="zh-CN"/>
        </w:rPr>
        <w:t>只有在双方签署书面协议后才能修改。任何此类修改都将成为这一</w:t>
      </w:r>
      <w:r w:rsidRPr="0040457F">
        <w:rPr>
          <w:rFonts w:hint="eastAsia"/>
          <w:lang w:eastAsia="zh-CN"/>
        </w:rPr>
        <w:t>谅解备忘录</w:t>
      </w:r>
      <w:r>
        <w:rPr>
          <w:rFonts w:hint="eastAsia"/>
          <w:lang w:eastAsia="zh-CN"/>
        </w:rPr>
        <w:t>的组成部分</w:t>
      </w:r>
      <w:proofErr w:type="gramEnd"/>
      <w:r>
        <w:rPr>
          <w:rFonts w:hint="eastAsia"/>
          <w:lang w:eastAsia="zh-CN"/>
        </w:rPr>
        <w:t>。每一方都应充分和积极地考虑另一方提出的所有修改建议。</w:t>
      </w:r>
    </w:p>
    <w:p w14:paraId="15738780" w14:textId="77777777" w:rsidR="00216C7C" w:rsidRPr="0010156F" w:rsidRDefault="00216C7C" w:rsidP="005705D3">
      <w:pPr>
        <w:pStyle w:val="Heading1"/>
        <w:spacing w:before="360"/>
        <w:rPr>
          <w:rFonts w:eastAsiaTheme="minorEastAsia"/>
          <w:szCs w:val="28"/>
          <w:lang w:val="ru-RU"/>
        </w:rPr>
      </w:pPr>
      <w:r w:rsidRPr="0010156F">
        <w:rPr>
          <w:rFonts w:eastAsiaTheme="minorEastAsia" w:hint="eastAsia"/>
          <w:szCs w:val="28"/>
          <w:lang w:val="ru-RU"/>
        </w:rPr>
        <w:t>5</w:t>
      </w:r>
      <w:r w:rsidRPr="0010156F">
        <w:rPr>
          <w:rFonts w:eastAsiaTheme="minorEastAsia" w:hint="eastAsia"/>
          <w:szCs w:val="28"/>
          <w:lang w:val="ru-RU"/>
        </w:rPr>
        <w:tab/>
      </w:r>
      <w:proofErr w:type="spellStart"/>
      <w:r w:rsidRPr="0010156F">
        <w:rPr>
          <w:rFonts w:eastAsiaTheme="minorEastAsia" w:hint="eastAsia"/>
          <w:szCs w:val="28"/>
          <w:lang w:val="ru-RU"/>
        </w:rPr>
        <w:t>生效</w:t>
      </w:r>
      <w:proofErr w:type="spellEnd"/>
    </w:p>
    <w:p w14:paraId="0C21F931" w14:textId="77777777" w:rsidR="00216C7C" w:rsidRPr="002A452D" w:rsidRDefault="00216C7C" w:rsidP="00216C7C">
      <w:pPr>
        <w:ind w:firstLineChars="200" w:firstLine="480"/>
        <w:rPr>
          <w:lang w:eastAsia="zh-CN"/>
        </w:rPr>
      </w:pPr>
      <w:r>
        <w:rPr>
          <w:rFonts w:hint="eastAsia"/>
          <w:lang w:eastAsia="zh-CN"/>
        </w:rPr>
        <w:t>本</w:t>
      </w:r>
      <w:r w:rsidRPr="0040457F">
        <w:rPr>
          <w:rFonts w:hint="eastAsia"/>
          <w:lang w:eastAsia="zh-CN"/>
        </w:rPr>
        <w:t>谅解备忘录</w:t>
      </w:r>
      <w:r>
        <w:rPr>
          <w:rFonts w:hint="eastAsia"/>
          <w:lang w:eastAsia="zh-CN"/>
        </w:rPr>
        <w:t>将于双方签署之日生效。</w:t>
      </w:r>
    </w:p>
    <w:p w14:paraId="0E618F6A" w14:textId="77777777" w:rsidR="00216C7C" w:rsidRPr="0010156F" w:rsidRDefault="00216C7C" w:rsidP="005705D3">
      <w:pPr>
        <w:pStyle w:val="Heading1"/>
        <w:spacing w:before="360"/>
        <w:rPr>
          <w:rFonts w:eastAsiaTheme="minorEastAsia"/>
          <w:szCs w:val="28"/>
          <w:lang w:val="ru-RU"/>
        </w:rPr>
      </w:pPr>
      <w:r w:rsidRPr="0010156F">
        <w:rPr>
          <w:rFonts w:eastAsiaTheme="minorEastAsia"/>
          <w:szCs w:val="28"/>
          <w:lang w:val="ru-RU"/>
        </w:rPr>
        <w:lastRenderedPageBreak/>
        <w:t>6</w:t>
      </w:r>
      <w:r w:rsidRPr="0010156F">
        <w:rPr>
          <w:rFonts w:eastAsiaTheme="minorEastAsia"/>
          <w:szCs w:val="28"/>
          <w:lang w:val="ru-RU"/>
        </w:rPr>
        <w:tab/>
      </w:r>
      <w:proofErr w:type="spellStart"/>
      <w:r w:rsidRPr="0010156F">
        <w:rPr>
          <w:rFonts w:eastAsiaTheme="minorEastAsia" w:hint="eastAsia"/>
          <w:szCs w:val="28"/>
          <w:lang w:val="ru-RU"/>
        </w:rPr>
        <w:t>特权、豁免权和便利条件</w:t>
      </w:r>
      <w:proofErr w:type="spellEnd"/>
    </w:p>
    <w:p w14:paraId="4FC79B57" w14:textId="77777777" w:rsidR="00216C7C" w:rsidRPr="002A452D" w:rsidRDefault="00216C7C" w:rsidP="00D45E3F">
      <w:pPr>
        <w:tabs>
          <w:tab w:val="clear" w:pos="794"/>
          <w:tab w:val="clear" w:pos="1191"/>
          <w:tab w:val="clear" w:pos="1588"/>
          <w:tab w:val="clear" w:pos="1985"/>
        </w:tabs>
        <w:overflowPunct/>
        <w:autoSpaceDE/>
        <w:autoSpaceDN/>
        <w:adjustRightInd/>
        <w:textAlignment w:val="auto"/>
        <w:rPr>
          <w:rFonts w:eastAsiaTheme="minorEastAsia"/>
          <w:lang w:eastAsia="zh-CN"/>
        </w:rPr>
      </w:pPr>
      <w:r>
        <w:rPr>
          <w:rFonts w:eastAsiaTheme="minorEastAsia"/>
          <w:lang w:eastAsia="zh-CN"/>
        </w:rPr>
        <w:t>6.1</w:t>
      </w:r>
      <w:r w:rsidRPr="002A452D">
        <w:rPr>
          <w:rFonts w:eastAsiaTheme="minorEastAsia"/>
          <w:lang w:eastAsia="zh-CN"/>
        </w:rPr>
        <w:tab/>
      </w:r>
      <w:r>
        <w:rPr>
          <w:rFonts w:hint="eastAsia"/>
          <w:lang w:eastAsia="zh-CN"/>
        </w:rPr>
        <w:t>国际电联是政府间组织和联合国的专门机构，因而享有因此地位而形成并得到适用国际协定和相关国家法律认可的特权、豁免权和便利条件。</w:t>
      </w:r>
    </w:p>
    <w:p w14:paraId="379F3D89" w14:textId="77777777" w:rsidR="00216C7C" w:rsidRPr="002A452D" w:rsidRDefault="00216C7C" w:rsidP="00D45E3F">
      <w:pPr>
        <w:tabs>
          <w:tab w:val="clear" w:pos="794"/>
          <w:tab w:val="clear" w:pos="1191"/>
          <w:tab w:val="clear" w:pos="1588"/>
          <w:tab w:val="clear" w:pos="1985"/>
        </w:tabs>
        <w:overflowPunct/>
        <w:autoSpaceDE/>
        <w:autoSpaceDN/>
        <w:adjustRightInd/>
        <w:textAlignment w:val="auto"/>
        <w:rPr>
          <w:b/>
          <w:bCs/>
          <w:lang w:eastAsia="zh-CN"/>
        </w:rPr>
      </w:pPr>
      <w:r w:rsidRPr="002A452D">
        <w:rPr>
          <w:rFonts w:eastAsiaTheme="minorEastAsia"/>
          <w:lang w:eastAsia="zh-CN"/>
        </w:rPr>
        <w:t>6.2</w:t>
      </w:r>
      <w:r w:rsidRPr="002A452D">
        <w:rPr>
          <w:rFonts w:eastAsiaTheme="minorEastAsia"/>
          <w:lang w:eastAsia="zh-CN"/>
        </w:rPr>
        <w:tab/>
      </w:r>
      <w:r>
        <w:rPr>
          <w:rFonts w:eastAsiaTheme="minorEastAsia" w:hint="eastAsia"/>
          <w:lang w:eastAsia="zh-CN"/>
        </w:rPr>
        <w:t>本</w:t>
      </w:r>
      <w:r w:rsidRPr="0040457F">
        <w:rPr>
          <w:rFonts w:hint="eastAsia"/>
          <w:lang w:eastAsia="zh-CN"/>
        </w:rPr>
        <w:t>谅解备忘录</w:t>
      </w:r>
      <w:r>
        <w:rPr>
          <w:rFonts w:hint="eastAsia"/>
          <w:lang w:eastAsia="zh-CN"/>
        </w:rPr>
        <w:t>的任何内容或导致的任何结果，都不应被视为明示或暗示地自动放弃国际电联享有的任何特权、豁免权或便利条件。</w:t>
      </w:r>
    </w:p>
    <w:p w14:paraId="73087DF1" w14:textId="0069CBFF" w:rsidR="00216C7C" w:rsidRPr="0010156F" w:rsidRDefault="00216C7C" w:rsidP="00D45E3F">
      <w:pPr>
        <w:pStyle w:val="Heading1"/>
        <w:spacing w:before="360"/>
        <w:rPr>
          <w:rFonts w:eastAsiaTheme="minorEastAsia"/>
          <w:szCs w:val="28"/>
          <w:lang w:val="ru-RU"/>
        </w:rPr>
      </w:pPr>
      <w:r w:rsidRPr="0010156F">
        <w:rPr>
          <w:rFonts w:eastAsiaTheme="minorEastAsia"/>
          <w:szCs w:val="28"/>
          <w:lang w:val="ru-RU"/>
        </w:rPr>
        <w:t>7</w:t>
      </w:r>
      <w:r w:rsidRPr="0010156F">
        <w:rPr>
          <w:rFonts w:eastAsiaTheme="minorEastAsia"/>
          <w:szCs w:val="28"/>
          <w:lang w:val="ru-RU"/>
        </w:rPr>
        <w:tab/>
      </w:r>
      <w:proofErr w:type="spellStart"/>
      <w:r w:rsidRPr="0010156F">
        <w:rPr>
          <w:rFonts w:eastAsiaTheme="minorEastAsia" w:hint="eastAsia"/>
          <w:szCs w:val="28"/>
          <w:lang w:val="ru-RU"/>
        </w:rPr>
        <w:t>整体</w:t>
      </w:r>
      <w:r w:rsidR="00D45E3F" w:rsidRPr="0010156F">
        <w:rPr>
          <w:rFonts w:eastAsiaTheme="minorEastAsia" w:hint="eastAsia"/>
          <w:szCs w:val="28"/>
          <w:lang w:val="ru-RU"/>
        </w:rPr>
        <w:t>协议</w:t>
      </w:r>
      <w:proofErr w:type="spellEnd"/>
    </w:p>
    <w:p w14:paraId="27D48A34" w14:textId="77777777" w:rsidR="00216C7C" w:rsidRPr="002A452D" w:rsidRDefault="00216C7C" w:rsidP="00237997">
      <w:pPr>
        <w:tabs>
          <w:tab w:val="clear" w:pos="794"/>
          <w:tab w:val="clear" w:pos="1191"/>
          <w:tab w:val="clear" w:pos="1588"/>
          <w:tab w:val="clear" w:pos="1985"/>
        </w:tabs>
        <w:overflowPunct/>
        <w:autoSpaceDE/>
        <w:autoSpaceDN/>
        <w:adjustRightInd/>
        <w:textAlignment w:val="auto"/>
        <w:rPr>
          <w:rFonts w:eastAsiaTheme="minorEastAsia"/>
          <w:lang w:eastAsia="zh-CN"/>
        </w:rPr>
      </w:pPr>
      <w:r w:rsidRPr="002A452D">
        <w:rPr>
          <w:rFonts w:eastAsiaTheme="minorEastAsia"/>
          <w:lang w:eastAsia="zh-CN"/>
        </w:rPr>
        <w:t>7.1</w:t>
      </w:r>
      <w:r w:rsidRPr="002A452D">
        <w:rPr>
          <w:rFonts w:eastAsiaTheme="minorEastAsia"/>
          <w:lang w:eastAsia="zh-CN"/>
        </w:rPr>
        <w:tab/>
      </w:r>
      <w:r>
        <w:rPr>
          <w:rFonts w:hint="eastAsia"/>
          <w:lang w:eastAsia="zh-CN"/>
        </w:rPr>
        <w:t>本</w:t>
      </w:r>
      <w:r w:rsidRPr="0040457F">
        <w:rPr>
          <w:rFonts w:hint="eastAsia"/>
          <w:lang w:eastAsia="zh-CN"/>
        </w:rPr>
        <w:t>谅解备忘录</w:t>
      </w:r>
      <w:r>
        <w:rPr>
          <w:rFonts w:hint="eastAsia"/>
          <w:lang w:eastAsia="zh-CN"/>
        </w:rPr>
        <w:t>，连同其任何及所有附件，代表双方就本备忘录内容达成的唯一协议，并取代双方此前就此内容达成的所有书面或口头协议、通报、磋商结果或其它安排。</w:t>
      </w:r>
    </w:p>
    <w:p w14:paraId="1FC6A5EA" w14:textId="77777777" w:rsidR="00216C7C" w:rsidRPr="002A452D" w:rsidRDefault="00216C7C" w:rsidP="00237997">
      <w:pPr>
        <w:tabs>
          <w:tab w:val="clear" w:pos="794"/>
          <w:tab w:val="clear" w:pos="1191"/>
          <w:tab w:val="clear" w:pos="1588"/>
          <w:tab w:val="clear" w:pos="1985"/>
        </w:tabs>
        <w:overflowPunct/>
        <w:autoSpaceDE/>
        <w:autoSpaceDN/>
        <w:adjustRightInd/>
        <w:textAlignment w:val="auto"/>
        <w:rPr>
          <w:b/>
          <w:lang w:eastAsia="zh-CN"/>
        </w:rPr>
      </w:pPr>
      <w:r>
        <w:rPr>
          <w:lang w:eastAsia="zh-CN"/>
        </w:rPr>
        <w:t>7.2</w:t>
      </w:r>
      <w:r w:rsidRPr="002A452D">
        <w:rPr>
          <w:lang w:eastAsia="zh-CN"/>
        </w:rPr>
        <w:tab/>
      </w:r>
      <w:r>
        <w:rPr>
          <w:rFonts w:hint="eastAsia"/>
          <w:lang w:eastAsia="zh-CN"/>
        </w:rPr>
        <w:t>本</w:t>
      </w:r>
      <w:r w:rsidRPr="0040457F">
        <w:rPr>
          <w:rFonts w:hint="eastAsia"/>
          <w:lang w:eastAsia="zh-CN"/>
        </w:rPr>
        <w:t>谅解备忘录</w:t>
      </w:r>
      <w:r>
        <w:rPr>
          <w:rFonts w:hint="eastAsia"/>
          <w:lang w:eastAsia="zh-CN"/>
        </w:rPr>
        <w:t>的任何及所有附件将构成本</w:t>
      </w:r>
      <w:r w:rsidRPr="0040457F">
        <w:rPr>
          <w:rFonts w:hint="eastAsia"/>
          <w:lang w:eastAsia="zh-CN"/>
        </w:rPr>
        <w:t>谅解备忘录</w:t>
      </w:r>
      <w:r>
        <w:rPr>
          <w:rFonts w:hint="eastAsia"/>
          <w:lang w:eastAsia="zh-CN"/>
        </w:rPr>
        <w:t>的组成部分。一旦本</w:t>
      </w:r>
      <w:r w:rsidRPr="0040457F">
        <w:rPr>
          <w:rFonts w:hint="eastAsia"/>
          <w:lang w:eastAsia="zh-CN"/>
        </w:rPr>
        <w:t>谅解备忘录</w:t>
      </w:r>
      <w:r>
        <w:rPr>
          <w:rFonts w:hint="eastAsia"/>
          <w:lang w:eastAsia="zh-CN"/>
        </w:rPr>
        <w:t>与任何附件之间出现任何冲突或歧义，应以本</w:t>
      </w:r>
      <w:r w:rsidRPr="0040457F">
        <w:rPr>
          <w:rFonts w:hint="eastAsia"/>
          <w:lang w:eastAsia="zh-CN"/>
        </w:rPr>
        <w:t>谅解备忘录</w:t>
      </w:r>
      <w:r>
        <w:rPr>
          <w:rFonts w:hint="eastAsia"/>
          <w:lang w:eastAsia="zh-CN"/>
        </w:rPr>
        <w:t>的条款和条件为准。</w:t>
      </w:r>
    </w:p>
    <w:p w14:paraId="49AA7896" w14:textId="77777777" w:rsidR="00216C7C" w:rsidRPr="00433C58" w:rsidRDefault="00216C7C" w:rsidP="00B000C5">
      <w:pPr>
        <w:spacing w:before="360" w:after="360"/>
        <w:ind w:firstLineChars="200" w:firstLine="480"/>
        <w:rPr>
          <w:lang w:eastAsia="zh-CN"/>
        </w:rPr>
      </w:pPr>
      <w:r w:rsidRPr="00433C58">
        <w:rPr>
          <w:rFonts w:cs="SimSun" w:hint="eastAsia"/>
          <w:color w:val="222222"/>
          <w:lang w:eastAsia="zh-CN"/>
        </w:rPr>
        <w:t>巴西联邦共和国国家电信局局长和经正式授权的国际电联无线电通信局主任签署本谅解备忘录，一式两份，以英文和葡萄牙文写成，以昭信守。如果两</w:t>
      </w:r>
      <w:r w:rsidRPr="00433C58">
        <w:rPr>
          <w:rFonts w:cs="SimSun"/>
          <w:color w:val="222222"/>
          <w:lang w:eastAsia="zh-CN"/>
        </w:rPr>
        <w:t>(2)</w:t>
      </w:r>
      <w:proofErr w:type="gramStart"/>
      <w:r w:rsidRPr="00433C58">
        <w:rPr>
          <w:rFonts w:cs="SimSun" w:hint="eastAsia"/>
          <w:color w:val="222222"/>
          <w:lang w:eastAsia="zh-CN"/>
        </w:rPr>
        <w:t>个</w:t>
      </w:r>
      <w:proofErr w:type="gramEnd"/>
      <w:r w:rsidRPr="00433C58">
        <w:rPr>
          <w:rFonts w:cs="SimSun" w:hint="eastAsia"/>
          <w:color w:val="222222"/>
          <w:lang w:eastAsia="zh-CN"/>
        </w:rPr>
        <w:t>版本出现歧义，应以英文版本为准。如本谅解备忘录的签署日期不同，它将于较晚的签署日期生效。</w:t>
      </w:r>
    </w:p>
    <w:p w14:paraId="7176CB1A" w14:textId="66B7555C" w:rsidR="00216C7C" w:rsidRPr="002A452D" w:rsidRDefault="00216C7C" w:rsidP="00B000C5">
      <w:pPr>
        <w:tabs>
          <w:tab w:val="clear" w:pos="794"/>
          <w:tab w:val="clear" w:pos="1191"/>
          <w:tab w:val="clear" w:pos="1588"/>
          <w:tab w:val="clear" w:pos="1985"/>
        </w:tabs>
        <w:overflowPunct/>
        <w:autoSpaceDE/>
        <w:autoSpaceDN/>
        <w:adjustRightInd/>
        <w:spacing w:before="0"/>
        <w:textAlignment w:val="auto"/>
        <w:rPr>
          <w:rFonts w:eastAsiaTheme="majorEastAsia"/>
          <w:b/>
          <w:bCs/>
          <w:lang w:eastAsia="zh-CN"/>
        </w:rPr>
      </w:pPr>
      <w:r w:rsidRPr="00F41FB4">
        <w:rPr>
          <w:rFonts w:eastAsiaTheme="minorEastAsia"/>
          <w:lang w:eastAsia="zh-CN"/>
        </w:rPr>
        <w:t>代表国际电信联盟</w:t>
      </w:r>
      <w:r w:rsidRPr="00F41FB4">
        <w:rPr>
          <w:rFonts w:eastAsiaTheme="minorHAnsi"/>
          <w:lang w:eastAsia="zh-CN"/>
        </w:rPr>
        <w:tab/>
      </w:r>
      <w:r w:rsidRPr="00F41FB4">
        <w:rPr>
          <w:rFonts w:eastAsiaTheme="minorHAnsi"/>
          <w:lang w:eastAsia="zh-CN"/>
        </w:rPr>
        <w:tab/>
      </w:r>
      <w:r w:rsidRPr="00F41FB4">
        <w:rPr>
          <w:rFonts w:eastAsiaTheme="minorHAnsi"/>
          <w:lang w:eastAsia="zh-CN"/>
        </w:rPr>
        <w:tab/>
      </w:r>
      <w:r w:rsidRPr="00F41FB4">
        <w:rPr>
          <w:rFonts w:eastAsiaTheme="minorHAnsi"/>
          <w:lang w:eastAsia="zh-CN"/>
        </w:rPr>
        <w:tab/>
      </w:r>
      <w:r>
        <w:rPr>
          <w:rFonts w:eastAsiaTheme="minorHAnsi"/>
          <w:lang w:eastAsia="zh-CN"/>
        </w:rPr>
        <w:t>代表</w:t>
      </w:r>
      <w:r w:rsidRPr="00F746B7">
        <w:rPr>
          <w:rFonts w:ascii="SimSun" w:hAnsi="SimSun" w:cs="SimSun" w:hint="eastAsia"/>
          <w:lang w:eastAsia="zh-CN"/>
        </w:rPr>
        <w:t>国家电信局</w:t>
      </w:r>
      <w:r w:rsidR="00B000C5">
        <w:rPr>
          <w:rFonts w:eastAsiaTheme="minorHAnsi"/>
          <w:lang w:eastAsia="zh-CN"/>
        </w:rPr>
        <w:br/>
      </w:r>
      <w:r w:rsidRPr="00F41FB4">
        <w:rPr>
          <w:rFonts w:eastAsiaTheme="minorEastAsia"/>
          <w:lang w:eastAsia="zh-CN"/>
        </w:rPr>
        <w:t>无线电通信局</w:t>
      </w:r>
      <w:r w:rsidRPr="00F41FB4">
        <w:rPr>
          <w:rFonts w:eastAsiaTheme="minorHAnsi"/>
          <w:lang w:eastAsia="zh-CN"/>
        </w:rPr>
        <w:tab/>
      </w:r>
      <w:r w:rsidRPr="00F41FB4">
        <w:rPr>
          <w:rFonts w:eastAsiaTheme="minorHAnsi"/>
          <w:lang w:eastAsia="zh-CN"/>
        </w:rPr>
        <w:tab/>
      </w:r>
      <w:r w:rsidRPr="00F41FB4">
        <w:rPr>
          <w:rFonts w:eastAsiaTheme="minorHAnsi"/>
          <w:lang w:eastAsia="zh-CN"/>
        </w:rPr>
        <w:tab/>
      </w:r>
      <w:r w:rsidRPr="00F41FB4">
        <w:rPr>
          <w:rFonts w:eastAsiaTheme="minorHAnsi"/>
          <w:lang w:eastAsia="zh-CN"/>
        </w:rPr>
        <w:tab/>
      </w:r>
      <w:r w:rsidRPr="00F746B7">
        <w:rPr>
          <w:rFonts w:ascii="SimSun" w:hAnsi="SimSun" w:cs="SimSun" w:hint="eastAsia"/>
          <w:lang w:eastAsia="zh-CN"/>
        </w:rPr>
        <w:t>国家电信局</w:t>
      </w:r>
      <w:r w:rsidRPr="00596646">
        <w:rPr>
          <w:rFonts w:asciiTheme="minorHAnsi" w:hAnsiTheme="minorHAnsi" w:cs="SimSun"/>
          <w:lang w:eastAsia="zh-CN"/>
        </w:rPr>
        <w:t xml:space="preserve"> – </w:t>
      </w:r>
      <w:r w:rsidRPr="00787F4B">
        <w:rPr>
          <w:rFonts w:eastAsiaTheme="minorEastAsia"/>
          <w:lang w:eastAsia="zh-CN"/>
        </w:rPr>
        <w:t>ANATEL</w:t>
      </w:r>
      <w:r>
        <w:rPr>
          <w:rFonts w:eastAsiaTheme="minorHAnsi"/>
          <w:lang w:eastAsia="zh-CN"/>
        </w:rPr>
        <w:br/>
      </w:r>
      <w:r w:rsidRPr="00F41FB4">
        <w:rPr>
          <w:rFonts w:eastAsiaTheme="minorEastAsia"/>
          <w:lang w:eastAsia="zh-CN"/>
        </w:rPr>
        <w:t>主任</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局长</w:t>
      </w:r>
      <w:r>
        <w:rPr>
          <w:rFonts w:eastAsiaTheme="minorHAnsi"/>
          <w:lang w:eastAsia="zh-CN"/>
        </w:rPr>
        <w:br/>
      </w:r>
      <w:r w:rsidRPr="00C45B34">
        <w:rPr>
          <w:rFonts w:eastAsiaTheme="minorEastAsia" w:hint="eastAsia"/>
          <w:lang w:eastAsia="zh-CN"/>
        </w:rPr>
        <w:t>马里奥</w:t>
      </w:r>
      <w:r w:rsidRPr="006A587A">
        <w:rPr>
          <w:rFonts w:asciiTheme="minorHAnsi" w:eastAsiaTheme="minorEastAsia" w:hAnsiTheme="minorHAnsi"/>
          <w:lang w:eastAsia="zh-CN"/>
        </w:rPr>
        <w:t>·</w:t>
      </w:r>
      <w:r w:rsidRPr="00C45B34">
        <w:rPr>
          <w:rFonts w:eastAsiaTheme="minorEastAsia" w:hint="eastAsia"/>
          <w:lang w:eastAsia="zh-CN"/>
        </w:rPr>
        <w:t>马尼维奇</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sidRPr="00787F4B">
        <w:rPr>
          <w:rFonts w:eastAsiaTheme="minorHAnsi"/>
          <w:lang w:val="pt-BR" w:eastAsia="zh-CN"/>
        </w:rPr>
        <w:t>Leonardo Euler de Morais</w:t>
      </w:r>
      <w:r>
        <w:rPr>
          <w:rFonts w:eastAsiaTheme="minorHAnsi"/>
          <w:lang w:eastAsia="zh-CN"/>
        </w:rPr>
        <w:br/>
      </w:r>
      <w:r w:rsidRPr="00F41FB4">
        <w:rPr>
          <w:rFonts w:eastAsiaTheme="minorEastAsia"/>
          <w:lang w:eastAsia="zh-CN"/>
        </w:rPr>
        <w:t>日期</w:t>
      </w:r>
      <w:r>
        <w:rPr>
          <w:rFonts w:eastAsiaTheme="minorEastAsia" w:hint="eastAsia"/>
          <w:lang w:eastAsia="zh-CN"/>
        </w:rPr>
        <w:t>：</w:t>
      </w:r>
      <w:r w:rsidRPr="005178FC">
        <w:rPr>
          <w:lang w:eastAsia="zh-CN"/>
        </w:rPr>
        <w:t>2019</w:t>
      </w:r>
      <w:r w:rsidRPr="005178FC">
        <w:rPr>
          <w:rFonts w:hint="eastAsia"/>
          <w:lang w:eastAsia="zh-CN"/>
        </w:rPr>
        <w:t>年</w:t>
      </w:r>
      <w:r w:rsidRPr="005178FC">
        <w:rPr>
          <w:lang w:eastAsia="zh-CN"/>
        </w:rPr>
        <w:t>10</w:t>
      </w:r>
      <w:r w:rsidRPr="005178FC">
        <w:rPr>
          <w:rFonts w:hint="eastAsia"/>
          <w:lang w:eastAsia="zh-CN"/>
        </w:rPr>
        <w:t>月</w:t>
      </w:r>
      <w:r w:rsidRPr="005178FC">
        <w:rPr>
          <w:rFonts w:hint="eastAsia"/>
          <w:lang w:eastAsia="zh-CN"/>
        </w:rPr>
        <w:t>31</w:t>
      </w:r>
      <w:r w:rsidRPr="005178FC">
        <w:rPr>
          <w:rFonts w:hint="eastAsia"/>
          <w:lang w:eastAsia="zh-CN"/>
        </w:rPr>
        <w:t>日</w:t>
      </w:r>
      <w:r w:rsidRPr="005178FC">
        <w:rPr>
          <w:lang w:eastAsia="zh-CN"/>
        </w:rPr>
        <w:tab/>
      </w:r>
      <w:r w:rsidRPr="005178FC">
        <w:rPr>
          <w:lang w:eastAsia="zh-CN"/>
        </w:rPr>
        <w:tab/>
      </w:r>
      <w:r w:rsidRPr="005178FC">
        <w:rPr>
          <w:lang w:eastAsia="zh-CN"/>
        </w:rPr>
        <w:tab/>
      </w:r>
      <w:r w:rsidRPr="00F41FB4">
        <w:rPr>
          <w:rFonts w:eastAsiaTheme="minorEastAsia"/>
          <w:lang w:eastAsia="zh-CN"/>
        </w:rPr>
        <w:t>日期</w:t>
      </w:r>
      <w:r>
        <w:rPr>
          <w:rFonts w:eastAsiaTheme="minorEastAsia" w:hint="eastAsia"/>
          <w:lang w:eastAsia="zh-CN"/>
        </w:rPr>
        <w:t>：</w:t>
      </w:r>
      <w:r w:rsidRPr="005178FC">
        <w:rPr>
          <w:rFonts w:hint="eastAsia"/>
          <w:lang w:eastAsia="zh-CN"/>
        </w:rPr>
        <w:t>2019</w:t>
      </w:r>
      <w:r w:rsidRPr="005178FC">
        <w:rPr>
          <w:rFonts w:hint="eastAsia"/>
          <w:lang w:eastAsia="zh-CN"/>
        </w:rPr>
        <w:t>年</w:t>
      </w:r>
      <w:r w:rsidRPr="005178FC">
        <w:rPr>
          <w:rFonts w:hint="eastAsia"/>
          <w:lang w:eastAsia="zh-CN"/>
        </w:rPr>
        <w:t>10</w:t>
      </w:r>
      <w:r w:rsidRPr="005178FC">
        <w:rPr>
          <w:rFonts w:hint="eastAsia"/>
          <w:lang w:eastAsia="zh-CN"/>
        </w:rPr>
        <w:t>月</w:t>
      </w:r>
      <w:r w:rsidRPr="005178FC">
        <w:rPr>
          <w:rFonts w:hint="eastAsia"/>
          <w:lang w:eastAsia="zh-CN"/>
        </w:rPr>
        <w:t>31</w:t>
      </w:r>
      <w:r w:rsidRPr="005178FC">
        <w:rPr>
          <w:rFonts w:hint="eastAsia"/>
          <w:lang w:eastAsia="zh-CN"/>
        </w:rPr>
        <w:t>日</w:t>
      </w:r>
      <w:r>
        <w:rPr>
          <w:lang w:eastAsia="zh-CN"/>
        </w:rPr>
        <w:br/>
      </w:r>
      <w:r w:rsidRPr="000B5CDE">
        <w:rPr>
          <w:rFonts w:eastAsiaTheme="minorEastAsia"/>
          <w:lang w:eastAsia="zh-CN"/>
        </w:rPr>
        <w:t>地点</w:t>
      </w:r>
      <w:r w:rsidRPr="000B5CDE">
        <w:rPr>
          <w:rFonts w:eastAsiaTheme="minorEastAsia" w:hint="eastAsia"/>
          <w:lang w:eastAsia="zh-CN"/>
        </w:rPr>
        <w:t>：</w:t>
      </w:r>
      <w:r w:rsidRPr="000B5CDE">
        <w:rPr>
          <w:rFonts w:cs="Microsoft YaHei" w:hint="eastAsia"/>
          <w:lang w:eastAsia="zh-CN"/>
        </w:rPr>
        <w:t>沙姆沙伊赫</w:t>
      </w:r>
      <w:r w:rsidRPr="000B5CDE">
        <w:rPr>
          <w:lang w:eastAsia="zh-CN"/>
        </w:rPr>
        <w:tab/>
      </w:r>
      <w:r w:rsidRPr="000B5CDE">
        <w:rPr>
          <w:lang w:eastAsia="zh-CN"/>
        </w:rPr>
        <w:tab/>
      </w:r>
      <w:r w:rsidRPr="000B5CDE">
        <w:rPr>
          <w:lang w:eastAsia="zh-CN"/>
        </w:rPr>
        <w:tab/>
      </w:r>
      <w:r>
        <w:rPr>
          <w:lang w:eastAsia="zh-CN"/>
        </w:rPr>
        <w:tab/>
      </w:r>
      <w:r w:rsidRPr="000B5CDE">
        <w:rPr>
          <w:rFonts w:eastAsiaTheme="minorEastAsia"/>
          <w:lang w:eastAsia="zh-CN"/>
        </w:rPr>
        <w:t>地点</w:t>
      </w:r>
      <w:r w:rsidRPr="000B5CDE">
        <w:rPr>
          <w:rFonts w:eastAsiaTheme="minorEastAsia" w:hint="eastAsia"/>
          <w:lang w:eastAsia="zh-CN"/>
        </w:rPr>
        <w:t>：</w:t>
      </w:r>
      <w:r w:rsidRPr="000B5CDE">
        <w:rPr>
          <w:rFonts w:cs="Microsoft YaHei" w:hint="eastAsia"/>
          <w:lang w:eastAsia="zh-CN"/>
        </w:rPr>
        <w:t>沙姆沙伊赫</w:t>
      </w:r>
      <w:r w:rsidRPr="002A452D">
        <w:rPr>
          <w:rFonts w:eastAsiaTheme="majorEastAsia"/>
          <w:b/>
          <w:bCs/>
          <w:lang w:eastAsia="zh-CN"/>
        </w:rPr>
        <w:br w:type="page"/>
      </w:r>
    </w:p>
    <w:p w14:paraId="76F77A6A" w14:textId="77777777" w:rsidR="00B000C5" w:rsidRPr="0010156F" w:rsidRDefault="00216C7C" w:rsidP="00B000C5">
      <w:pPr>
        <w:pStyle w:val="AnnexNo"/>
        <w:rPr>
          <w:rFonts w:eastAsiaTheme="minorEastAsia"/>
          <w:szCs w:val="28"/>
          <w:lang w:val="ru-RU"/>
        </w:rPr>
      </w:pPr>
      <w:proofErr w:type="spellStart"/>
      <w:r w:rsidRPr="0010156F">
        <w:rPr>
          <w:rFonts w:eastAsiaTheme="minorEastAsia" w:hint="eastAsia"/>
          <w:szCs w:val="28"/>
          <w:lang w:val="ru-RU"/>
        </w:rPr>
        <w:lastRenderedPageBreak/>
        <w:t>附件</w:t>
      </w:r>
      <w:proofErr w:type="spellEnd"/>
      <w:r w:rsidRPr="0010156F">
        <w:rPr>
          <w:rFonts w:eastAsiaTheme="minorEastAsia"/>
          <w:szCs w:val="28"/>
          <w:lang w:val="ru-RU"/>
        </w:rPr>
        <w:t>1</w:t>
      </w:r>
    </w:p>
    <w:p w14:paraId="755A9CDA" w14:textId="5070158C" w:rsidR="00216C7C" w:rsidRPr="0010156F" w:rsidRDefault="00216C7C" w:rsidP="00B000C5">
      <w:pPr>
        <w:pStyle w:val="Annextitle"/>
        <w:rPr>
          <w:rFonts w:ascii="Calibri" w:eastAsiaTheme="minorEastAsia" w:hAnsi="Calibri"/>
          <w:szCs w:val="28"/>
          <w:lang w:val="ru-RU"/>
        </w:rPr>
      </w:pPr>
      <w:proofErr w:type="spellStart"/>
      <w:r w:rsidRPr="0010156F">
        <w:rPr>
          <w:rFonts w:ascii="Calibri" w:eastAsiaTheme="minorEastAsia" w:hAnsi="Calibri" w:hint="eastAsia"/>
          <w:szCs w:val="28"/>
          <w:lang w:val="ru-RU"/>
        </w:rPr>
        <w:t>有害干扰案例的报告和处理协议（优先</w:t>
      </w:r>
      <w:proofErr w:type="spellEnd"/>
      <w:r w:rsidRPr="0010156F">
        <w:rPr>
          <w:rFonts w:ascii="Calibri" w:eastAsiaTheme="minorEastAsia" w:hAnsi="Calibri" w:hint="eastAsia"/>
          <w:szCs w:val="28"/>
          <w:lang w:val="ru-RU"/>
        </w:rPr>
        <w:t>1</w:t>
      </w:r>
      <w:r w:rsidRPr="0010156F">
        <w:rPr>
          <w:rFonts w:ascii="Calibri" w:eastAsiaTheme="minorEastAsia" w:hAnsi="Calibri" w:hint="eastAsia"/>
          <w:szCs w:val="28"/>
          <w:lang w:val="ru-RU"/>
        </w:rPr>
        <w:t>和</w:t>
      </w:r>
      <w:r w:rsidRPr="0010156F">
        <w:rPr>
          <w:rFonts w:ascii="Calibri" w:eastAsiaTheme="minorEastAsia" w:hAnsi="Calibri" w:hint="eastAsia"/>
          <w:szCs w:val="28"/>
          <w:lang w:val="ru-RU"/>
        </w:rPr>
        <w:t>2</w:t>
      </w:r>
      <w:r w:rsidRPr="0010156F">
        <w:rPr>
          <w:rFonts w:ascii="Calibri" w:eastAsiaTheme="minorEastAsia" w:hAnsi="Calibri" w:hint="eastAsia"/>
          <w:szCs w:val="28"/>
          <w:lang w:val="ru-RU"/>
        </w:rPr>
        <w:t>类）</w:t>
      </w:r>
    </w:p>
    <w:p w14:paraId="30405381" w14:textId="6D5C1F88" w:rsidR="00216C7C" w:rsidRDefault="00216C7C" w:rsidP="00216C7C">
      <w:pPr>
        <w:ind w:firstLineChars="200" w:firstLine="480"/>
        <w:rPr>
          <w:rFonts w:eastAsiaTheme="minorEastAsia"/>
          <w:lang w:eastAsia="zh-CN"/>
        </w:rPr>
      </w:pPr>
      <w:r>
        <w:rPr>
          <w:rFonts w:eastAsiaTheme="minorEastAsia" w:hint="eastAsia"/>
          <w:lang w:eastAsia="zh-CN"/>
        </w:rPr>
        <w:t>为报告和处理有害干扰案例，将利用有关使用包括地理定位信息的《无线电规则》附录</w:t>
      </w:r>
      <w:r>
        <w:rPr>
          <w:rFonts w:eastAsiaTheme="minorEastAsia" w:hint="eastAsia"/>
          <w:lang w:eastAsia="zh-CN"/>
        </w:rPr>
        <w:t>10</w:t>
      </w:r>
      <w:r>
        <w:rPr>
          <w:rFonts w:eastAsiaTheme="minorEastAsia" w:hint="eastAsia"/>
          <w:lang w:eastAsia="zh-CN"/>
        </w:rPr>
        <w:t>的</w:t>
      </w:r>
      <w:r w:rsidRPr="002A452D">
        <w:rPr>
          <w:lang w:eastAsia="zh-CN"/>
        </w:rPr>
        <w:t>ITU-R SM.2181</w:t>
      </w:r>
      <w:r w:rsidRPr="00F41FB4">
        <w:rPr>
          <w:rStyle w:val="FootnoteReference"/>
          <w:lang w:eastAsia="zh-CN"/>
        </w:rPr>
        <w:footnoteReference w:customMarkFollows="1" w:id="2"/>
        <w:t>*</w:t>
      </w:r>
      <w:r>
        <w:rPr>
          <w:rFonts w:eastAsiaTheme="minorEastAsia" w:hint="eastAsia"/>
          <w:lang w:eastAsia="zh-CN"/>
        </w:rPr>
        <w:t>号报告中的信息和程序，全面提供详细信息。</w:t>
      </w:r>
    </w:p>
    <w:p w14:paraId="02329674" w14:textId="048EB281" w:rsidR="00602C8D" w:rsidRDefault="00602C8D" w:rsidP="00216C7C">
      <w:pPr>
        <w:ind w:firstLineChars="200" w:firstLine="480"/>
        <w:rPr>
          <w:rFonts w:eastAsiaTheme="minorEastAsia"/>
          <w:lang w:eastAsia="zh-CN"/>
        </w:rPr>
      </w:pPr>
      <w:r>
        <w:rPr>
          <w:rFonts w:eastAsiaTheme="minorEastAsia"/>
          <w:lang w:eastAsia="zh-CN"/>
        </w:rPr>
        <w:br w:type="page"/>
      </w:r>
    </w:p>
    <w:p w14:paraId="3AB58C85" w14:textId="77777777" w:rsidR="00602C8D" w:rsidRPr="0010156F" w:rsidRDefault="00216C7C" w:rsidP="00602C8D">
      <w:pPr>
        <w:pStyle w:val="AnnexNo"/>
        <w:rPr>
          <w:rFonts w:eastAsiaTheme="minorEastAsia"/>
          <w:szCs w:val="28"/>
          <w:lang w:val="ru-RU"/>
        </w:rPr>
      </w:pPr>
      <w:proofErr w:type="spellStart"/>
      <w:r w:rsidRPr="0010156F">
        <w:rPr>
          <w:rFonts w:eastAsiaTheme="minorEastAsia"/>
          <w:szCs w:val="28"/>
          <w:lang w:val="ru-RU"/>
        </w:rPr>
        <w:lastRenderedPageBreak/>
        <w:t>附件</w:t>
      </w:r>
      <w:proofErr w:type="spellEnd"/>
      <w:r w:rsidRPr="0010156F">
        <w:rPr>
          <w:rFonts w:eastAsiaTheme="minorEastAsia" w:hint="eastAsia"/>
          <w:szCs w:val="28"/>
          <w:lang w:val="ru-RU"/>
        </w:rPr>
        <w:t>2</w:t>
      </w:r>
    </w:p>
    <w:p w14:paraId="2ED03C87" w14:textId="13443518" w:rsidR="00216C7C" w:rsidRPr="0010156F" w:rsidRDefault="00216C7C" w:rsidP="00602C8D">
      <w:pPr>
        <w:pStyle w:val="Annextitle"/>
        <w:rPr>
          <w:rFonts w:ascii="Calibri" w:eastAsiaTheme="minorEastAsia" w:hAnsi="Calibri"/>
          <w:szCs w:val="28"/>
          <w:lang w:val="ru-RU" w:eastAsia="zh-CN"/>
        </w:rPr>
      </w:pPr>
      <w:r w:rsidRPr="0010156F">
        <w:rPr>
          <w:rFonts w:ascii="Calibri" w:eastAsiaTheme="minorEastAsia" w:hAnsi="Calibri" w:hint="eastAsia"/>
          <w:szCs w:val="28"/>
          <w:lang w:val="ru-RU" w:eastAsia="zh-CN"/>
        </w:rPr>
        <w:t>联系人名单</w:t>
      </w:r>
    </w:p>
    <w:p w14:paraId="1F8EBFF1" w14:textId="77777777" w:rsidR="00216C7C" w:rsidRPr="00277F62" w:rsidRDefault="00216C7C" w:rsidP="00602C8D">
      <w:pPr>
        <w:pStyle w:val="a"/>
        <w:spacing w:before="480" w:after="240" w:line="312" w:lineRule="auto"/>
        <w:rPr>
          <w:rFonts w:ascii="Calibri" w:eastAsia="SimSun" w:hAnsi="Calibri" w:cs="Calibri"/>
          <w:color w:val="auto"/>
          <w:sz w:val="24"/>
          <w:szCs w:val="24"/>
          <w:lang w:val="en-GB" w:eastAsia="zh-CN"/>
        </w:rPr>
      </w:pPr>
      <w:r w:rsidRPr="00277F62">
        <w:rPr>
          <w:rFonts w:ascii="Calibri" w:eastAsia="SimSun" w:hAnsi="Calibri" w:cs="Calibri"/>
          <w:color w:val="auto"/>
          <w:sz w:val="24"/>
          <w:szCs w:val="24"/>
          <w:lang w:val="en-GB" w:eastAsia="zh-CN"/>
        </w:rPr>
        <w:t>1</w:t>
      </w:r>
      <w:r>
        <w:rPr>
          <w:rFonts w:ascii="Calibri" w:eastAsia="SimSun" w:hAnsi="Calibri" w:cs="Calibri"/>
          <w:color w:val="auto"/>
          <w:sz w:val="24"/>
          <w:szCs w:val="24"/>
          <w:lang w:val="en-GB" w:eastAsia="zh-CN"/>
        </w:rPr>
        <w:tab/>
      </w:r>
      <w:r w:rsidRPr="00277F62">
        <w:rPr>
          <w:rFonts w:ascii="Calibri" w:eastAsia="SimSun" w:hAnsi="Calibri" w:cs="Calibri"/>
          <w:color w:val="auto"/>
          <w:sz w:val="24"/>
          <w:szCs w:val="24"/>
          <w:lang w:val="en-GB" w:eastAsia="zh-CN"/>
        </w:rPr>
        <w:t>国际电信联盟</w:t>
      </w:r>
      <w:r w:rsidRPr="00277F62">
        <w:rPr>
          <w:rFonts w:ascii="Calibri" w:eastAsia="SimSun" w:hAnsi="Calibri" w:cs="Calibri" w:hint="eastAsia"/>
          <w:color w:val="auto"/>
          <w:sz w:val="24"/>
          <w:szCs w:val="24"/>
          <w:lang w:val="en-GB" w:eastAsia="zh-CN"/>
        </w:rPr>
        <w:t>（</w:t>
      </w:r>
      <w:r w:rsidRPr="00277F62">
        <w:rPr>
          <w:rFonts w:ascii="Calibri" w:eastAsia="SimSun" w:hAnsi="Calibri" w:cs="Calibri" w:hint="eastAsia"/>
          <w:color w:val="auto"/>
          <w:sz w:val="24"/>
          <w:szCs w:val="24"/>
          <w:lang w:val="en-GB" w:eastAsia="zh-CN"/>
        </w:rPr>
        <w:t>ITU</w:t>
      </w:r>
      <w:r w:rsidRPr="00277F62">
        <w:rPr>
          <w:rFonts w:ascii="Calibri" w:eastAsia="SimSun" w:hAnsi="Calibri" w:cs="Calibri" w:hint="eastAsia"/>
          <w:color w:val="auto"/>
          <w:sz w:val="24"/>
          <w:szCs w:val="24"/>
          <w:lang w:val="en-GB" w:eastAsia="zh-CN"/>
        </w:rPr>
        <w:t>）</w:t>
      </w: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3940"/>
        <w:gridCol w:w="1847"/>
        <w:gridCol w:w="3075"/>
      </w:tblGrid>
      <w:tr w:rsidR="00216C7C" w:rsidRPr="00277F62" w14:paraId="4F950823" w14:textId="77777777" w:rsidTr="00A6199C">
        <w:trPr>
          <w:trHeight w:val="1428"/>
        </w:trPr>
        <w:tc>
          <w:tcPr>
            <w:tcW w:w="3940" w:type="dxa"/>
            <w:tcBorders>
              <w:top w:val="single" w:sz="2" w:space="0" w:color="000000"/>
              <w:bottom w:val="single" w:sz="2" w:space="0" w:color="000000"/>
              <w:right w:val="single" w:sz="2" w:space="0" w:color="000000"/>
            </w:tcBorders>
          </w:tcPr>
          <w:p w14:paraId="684B06AB"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zh-CN"/>
              </w:rPr>
              <w:t>国际电联</w:t>
            </w:r>
          </w:p>
          <w:p w14:paraId="214BAC15"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zh-CN"/>
              </w:rPr>
            </w:pPr>
            <w:r w:rsidRPr="00277F62">
              <w:rPr>
                <w:rFonts w:ascii="Calibri" w:eastAsia="SimSun" w:hAnsi="Calibri" w:cs="Calibri"/>
                <w:color w:val="auto"/>
                <w:sz w:val="24"/>
                <w:szCs w:val="24"/>
                <w:lang w:val="en-GB" w:eastAsia="zh-CN"/>
              </w:rPr>
              <w:t>无线电通信局</w:t>
            </w:r>
          </w:p>
          <w:p w14:paraId="6F1572EC"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CH-1211 Geneva 20</w:t>
            </w:r>
          </w:p>
          <w:p w14:paraId="24E6CB03"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Switzerland</w:t>
            </w:r>
          </w:p>
        </w:tc>
        <w:tc>
          <w:tcPr>
            <w:tcW w:w="1847" w:type="dxa"/>
            <w:tcBorders>
              <w:top w:val="single" w:sz="2" w:space="0" w:color="000000"/>
              <w:left w:val="single" w:sz="2" w:space="0" w:color="000000"/>
              <w:bottom w:val="single" w:sz="2" w:space="0" w:color="000000"/>
              <w:right w:val="single" w:sz="2" w:space="0" w:color="000000"/>
            </w:tcBorders>
          </w:tcPr>
          <w:p w14:paraId="4506EE8F"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hint="eastAsia"/>
                <w:color w:val="auto"/>
                <w:sz w:val="24"/>
                <w:szCs w:val="24"/>
                <w:lang w:val="en-GB" w:eastAsia="zh-CN"/>
              </w:rPr>
              <w:t>电子邮件：</w:t>
            </w:r>
          </w:p>
          <w:p w14:paraId="2105B094" w14:textId="77777777" w:rsidR="000E5B22" w:rsidRDefault="000E5B22" w:rsidP="00027DB2">
            <w:pPr>
              <w:pStyle w:val="a"/>
              <w:spacing w:before="120" w:line="240" w:lineRule="auto"/>
              <w:rPr>
                <w:rFonts w:ascii="Calibri" w:eastAsia="SimSun" w:hAnsi="Calibri" w:cs="Calibri"/>
                <w:color w:val="auto"/>
                <w:sz w:val="24"/>
                <w:szCs w:val="24"/>
                <w:lang w:val="en-GB" w:eastAsia="zh-CN"/>
              </w:rPr>
            </w:pPr>
          </w:p>
          <w:p w14:paraId="20F197C4" w14:textId="4452369B"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hint="eastAsia"/>
                <w:color w:val="auto"/>
                <w:sz w:val="24"/>
                <w:szCs w:val="24"/>
                <w:lang w:val="en-GB" w:eastAsia="zh-CN"/>
              </w:rPr>
              <w:t>电话：</w:t>
            </w:r>
          </w:p>
        </w:tc>
        <w:tc>
          <w:tcPr>
            <w:tcW w:w="3075" w:type="dxa"/>
            <w:tcBorders>
              <w:top w:val="single" w:sz="2" w:space="0" w:color="000000"/>
              <w:left w:val="single" w:sz="2" w:space="0" w:color="000000"/>
              <w:bottom w:val="single" w:sz="2" w:space="0" w:color="000000"/>
            </w:tcBorders>
          </w:tcPr>
          <w:p w14:paraId="6F58055B" w14:textId="77777777" w:rsidR="00216C7C" w:rsidRPr="00277F62" w:rsidRDefault="00074AE2" w:rsidP="00027DB2">
            <w:pPr>
              <w:pStyle w:val="a"/>
              <w:spacing w:before="120" w:line="240" w:lineRule="auto"/>
              <w:rPr>
                <w:rFonts w:ascii="Calibri" w:eastAsia="SimSun" w:hAnsi="Calibri" w:cs="Calibri"/>
                <w:color w:val="auto"/>
                <w:sz w:val="24"/>
                <w:szCs w:val="24"/>
                <w:lang w:val="en-GB" w:eastAsia="en-US"/>
              </w:rPr>
            </w:pPr>
            <w:hyperlink r:id="rId28" w:history="1">
              <w:r w:rsidR="00216C7C" w:rsidRPr="00277F62">
                <w:rPr>
                  <w:rFonts w:ascii="Calibri" w:eastAsia="SimSun" w:hAnsi="Calibri" w:cs="Calibri"/>
                  <w:color w:val="auto"/>
                  <w:sz w:val="24"/>
                  <w:szCs w:val="24"/>
                  <w:lang w:val="en-GB" w:eastAsia="en-US"/>
                </w:rPr>
                <w:t>Space.monitoring@itu.int</w:t>
              </w:r>
            </w:hyperlink>
          </w:p>
          <w:p w14:paraId="1ED25505" w14:textId="77777777" w:rsidR="00216C7C" w:rsidRPr="00277F62" w:rsidRDefault="00074AE2" w:rsidP="00027DB2">
            <w:pPr>
              <w:pStyle w:val="a"/>
              <w:spacing w:before="120" w:line="240" w:lineRule="auto"/>
              <w:rPr>
                <w:rFonts w:ascii="Calibri" w:eastAsia="SimSun" w:hAnsi="Calibri" w:cs="Calibri"/>
                <w:color w:val="auto"/>
                <w:sz w:val="24"/>
                <w:szCs w:val="24"/>
                <w:lang w:val="en-GB" w:eastAsia="en-US"/>
              </w:rPr>
            </w:pPr>
            <w:hyperlink r:id="rId29" w:history="1">
              <w:r w:rsidR="00216C7C" w:rsidRPr="00277F62">
                <w:rPr>
                  <w:rFonts w:ascii="Calibri" w:eastAsia="SimSun" w:hAnsi="Calibri" w:cs="Calibri"/>
                  <w:color w:val="auto"/>
                  <w:sz w:val="24"/>
                  <w:szCs w:val="24"/>
                  <w:lang w:val="en-GB" w:eastAsia="en-US"/>
                </w:rPr>
                <w:t>brmail@itu.int</w:t>
              </w:r>
            </w:hyperlink>
          </w:p>
          <w:p w14:paraId="55378FD0"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+41 22 730 5536</w:t>
            </w:r>
          </w:p>
        </w:tc>
      </w:tr>
    </w:tbl>
    <w:p w14:paraId="1ACB7DC9" w14:textId="77777777" w:rsidR="00216C7C" w:rsidRPr="00DC5726" w:rsidRDefault="00216C7C" w:rsidP="00DC5726">
      <w:pPr>
        <w:pStyle w:val="a"/>
        <w:spacing w:before="480" w:after="240" w:line="312" w:lineRule="auto"/>
        <w:rPr>
          <w:rFonts w:ascii="Calibri" w:eastAsia="SimSun" w:hAnsi="Calibri" w:cs="Calibri"/>
          <w:color w:val="auto"/>
          <w:sz w:val="24"/>
          <w:szCs w:val="24"/>
          <w:lang w:val="en-GB" w:eastAsia="zh-CN"/>
        </w:rPr>
      </w:pPr>
      <w:r w:rsidRPr="00277F62">
        <w:rPr>
          <w:rFonts w:ascii="Calibri" w:eastAsia="SimSun" w:hAnsi="Calibri" w:cs="Calibri"/>
          <w:color w:val="auto"/>
          <w:sz w:val="24"/>
          <w:szCs w:val="24"/>
          <w:lang w:val="en-GB" w:eastAsia="zh-CN"/>
        </w:rPr>
        <w:t>2</w:t>
      </w:r>
      <w:r>
        <w:rPr>
          <w:rFonts w:ascii="Calibri" w:eastAsia="SimSun" w:hAnsi="Calibri" w:cs="Calibri"/>
          <w:color w:val="auto"/>
          <w:sz w:val="24"/>
          <w:szCs w:val="24"/>
          <w:lang w:val="en-GB" w:eastAsia="zh-CN"/>
        </w:rPr>
        <w:tab/>
      </w:r>
      <w:r w:rsidRPr="00DC5726">
        <w:rPr>
          <w:rFonts w:ascii="Calibri" w:eastAsia="SimSun" w:hAnsi="Calibri" w:cs="Calibri" w:hint="eastAsia"/>
          <w:color w:val="auto"/>
          <w:sz w:val="24"/>
          <w:szCs w:val="24"/>
          <w:lang w:val="en-GB" w:eastAsia="zh-CN"/>
        </w:rPr>
        <w:t>巴西联邦共和国</w:t>
      </w:r>
      <w:r w:rsidRPr="00277F62">
        <w:rPr>
          <w:rFonts w:ascii="Calibri" w:eastAsia="SimSun" w:hAnsi="Calibri" w:cs="Calibri"/>
          <w:color w:val="auto"/>
          <w:sz w:val="24"/>
          <w:szCs w:val="24"/>
          <w:lang w:val="en-GB" w:eastAsia="zh-CN"/>
        </w:rPr>
        <w:t>国</w:t>
      </w:r>
      <w:r w:rsidRPr="00277F62">
        <w:rPr>
          <w:rFonts w:ascii="Calibri" w:eastAsia="SimSun" w:hAnsi="Calibri" w:cs="Calibri" w:hint="eastAsia"/>
          <w:color w:val="auto"/>
          <w:sz w:val="24"/>
          <w:szCs w:val="24"/>
          <w:lang w:val="en-GB" w:eastAsia="zh-CN"/>
        </w:rPr>
        <w:t>家</w:t>
      </w:r>
      <w:r w:rsidRPr="00277F62">
        <w:rPr>
          <w:rFonts w:ascii="Calibri" w:eastAsia="SimSun" w:hAnsi="Calibri" w:cs="Calibri"/>
          <w:color w:val="auto"/>
          <w:sz w:val="24"/>
          <w:szCs w:val="24"/>
          <w:lang w:val="en-GB" w:eastAsia="zh-CN"/>
        </w:rPr>
        <w:t>电信局</w:t>
      </w: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3949"/>
        <w:gridCol w:w="1843"/>
        <w:gridCol w:w="3070"/>
      </w:tblGrid>
      <w:tr w:rsidR="00216C7C" w:rsidRPr="00277F62" w14:paraId="3E22B628" w14:textId="77777777" w:rsidTr="00A6199C">
        <w:trPr>
          <w:trHeight w:val="1428"/>
        </w:trPr>
        <w:tc>
          <w:tcPr>
            <w:tcW w:w="3949" w:type="dxa"/>
            <w:tcBorders>
              <w:top w:val="single" w:sz="2" w:space="0" w:color="000000"/>
              <w:bottom w:val="single" w:sz="2" w:space="0" w:color="000000"/>
              <w:right w:val="single" w:sz="2" w:space="0" w:color="000000"/>
            </w:tcBorders>
          </w:tcPr>
          <w:p w14:paraId="61353746"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zh-CN"/>
              </w:rPr>
            </w:pPr>
            <w:r w:rsidRPr="00277F62">
              <w:rPr>
                <w:rFonts w:ascii="Calibri" w:eastAsia="SimSun" w:hAnsi="Calibri" w:cs="SimSun" w:hint="eastAsia"/>
                <w:color w:val="auto"/>
                <w:sz w:val="24"/>
                <w:szCs w:val="24"/>
                <w:lang w:val="en-GB" w:eastAsia="zh-CN"/>
              </w:rPr>
              <w:t>巴西联邦共和国国家电信局</w:t>
            </w:r>
          </w:p>
          <w:p w14:paraId="519672B6"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proofErr w:type="spellStart"/>
            <w:r w:rsidRPr="00277F62">
              <w:rPr>
                <w:rFonts w:ascii="Calibri" w:eastAsia="SimSun" w:hAnsi="Calibri" w:cs="Calibri"/>
                <w:color w:val="auto"/>
                <w:sz w:val="24"/>
                <w:szCs w:val="24"/>
                <w:lang w:val="en-GB" w:eastAsia="en-US"/>
              </w:rPr>
              <w:t>Assessoria</w:t>
            </w:r>
            <w:proofErr w:type="spellEnd"/>
            <w:r w:rsidRPr="00277F62">
              <w:rPr>
                <w:rFonts w:ascii="Calibri" w:eastAsia="SimSun" w:hAnsi="Calibri" w:cs="Calibri"/>
                <w:color w:val="auto"/>
                <w:sz w:val="24"/>
                <w:szCs w:val="24"/>
                <w:lang w:val="en-GB" w:eastAsia="en-US"/>
              </w:rPr>
              <w:t xml:space="preserve"> Internacional or</w:t>
            </w:r>
          </w:p>
          <w:p w14:paraId="13BB9ABE"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proofErr w:type="spellStart"/>
            <w:r w:rsidRPr="00277F62">
              <w:rPr>
                <w:rFonts w:ascii="Calibri" w:eastAsia="SimSun" w:hAnsi="Calibri" w:cs="Calibri"/>
                <w:color w:val="auto"/>
                <w:sz w:val="24"/>
                <w:szCs w:val="24"/>
                <w:lang w:val="en-GB" w:eastAsia="en-US"/>
              </w:rPr>
              <w:t>Superintendência</w:t>
            </w:r>
            <w:proofErr w:type="spellEnd"/>
            <w:r w:rsidRPr="00277F62">
              <w:rPr>
                <w:rFonts w:ascii="Calibri" w:eastAsia="SimSun" w:hAnsi="Calibri" w:cs="Calibri"/>
                <w:color w:val="auto"/>
                <w:sz w:val="24"/>
                <w:szCs w:val="24"/>
                <w:lang w:val="en-GB" w:eastAsia="en-US"/>
              </w:rPr>
              <w:t xml:space="preserve"> de </w:t>
            </w:r>
            <w:proofErr w:type="spellStart"/>
            <w:r w:rsidRPr="00277F62">
              <w:rPr>
                <w:rFonts w:ascii="Calibri" w:eastAsia="SimSun" w:hAnsi="Calibri" w:cs="Calibri"/>
                <w:color w:val="auto"/>
                <w:sz w:val="24"/>
                <w:szCs w:val="24"/>
                <w:lang w:val="en-GB" w:eastAsia="en-US"/>
              </w:rPr>
              <w:t>Fiscalização</w:t>
            </w:r>
            <w:proofErr w:type="spellEnd"/>
          </w:p>
          <w:p w14:paraId="1F2C30B6"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 xml:space="preserve">SAUS Quadra 6, </w:t>
            </w:r>
            <w:proofErr w:type="spellStart"/>
            <w:r w:rsidRPr="00277F62">
              <w:rPr>
                <w:rFonts w:ascii="Calibri" w:eastAsia="SimSun" w:hAnsi="Calibri" w:cs="Calibri"/>
                <w:color w:val="auto"/>
                <w:sz w:val="24"/>
                <w:szCs w:val="24"/>
                <w:lang w:val="en-GB" w:eastAsia="en-US"/>
              </w:rPr>
              <w:t>B</w:t>
            </w:r>
            <w:r w:rsidRPr="00277F62">
              <w:rPr>
                <w:rFonts w:ascii="Calibri" w:eastAsia="SimSun" w:hAnsi="Calibri" w:cs="Calibri" w:hint="eastAsia"/>
                <w:color w:val="auto"/>
                <w:sz w:val="24"/>
                <w:szCs w:val="24"/>
                <w:lang w:val="en-GB" w:eastAsia="zh-CN"/>
              </w:rPr>
              <w:t>l</w:t>
            </w:r>
            <w:r w:rsidRPr="00277F62">
              <w:rPr>
                <w:rFonts w:ascii="Calibri" w:eastAsia="SimSun" w:hAnsi="Calibri" w:cs="Calibri"/>
                <w:color w:val="auto"/>
                <w:sz w:val="24"/>
                <w:szCs w:val="24"/>
                <w:lang w:val="en-GB" w:eastAsia="en-US"/>
              </w:rPr>
              <w:t>oco</w:t>
            </w:r>
            <w:proofErr w:type="spellEnd"/>
            <w:r w:rsidRPr="00277F62">
              <w:rPr>
                <w:rFonts w:ascii="Calibri" w:eastAsia="SimSun" w:hAnsi="Calibri" w:cs="Calibri"/>
                <w:color w:val="auto"/>
                <w:sz w:val="24"/>
                <w:szCs w:val="24"/>
                <w:lang w:val="en-GB" w:eastAsia="en-US"/>
              </w:rPr>
              <w:t xml:space="preserve"> H, Asa </w:t>
            </w:r>
            <w:r w:rsidRPr="00277F62">
              <w:rPr>
                <w:rFonts w:ascii="Calibri" w:eastAsia="SimSun" w:hAnsi="Calibri" w:cs="Calibri" w:hint="eastAsia"/>
                <w:color w:val="auto"/>
                <w:sz w:val="24"/>
                <w:szCs w:val="24"/>
                <w:lang w:val="en-GB" w:eastAsia="zh-CN"/>
              </w:rPr>
              <w:t>Sul</w:t>
            </w:r>
          </w:p>
          <w:p w14:paraId="7D5566BE"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Brasília/DF</w:t>
            </w:r>
          </w:p>
          <w:p w14:paraId="505382CE"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CEP: 70070-940</w:t>
            </w:r>
          </w:p>
          <w:p w14:paraId="2ECDF560"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proofErr w:type="spellStart"/>
            <w:r w:rsidRPr="00277F62">
              <w:rPr>
                <w:rFonts w:ascii="Calibri" w:eastAsia="SimSun" w:hAnsi="Calibri" w:cs="Calibri"/>
                <w:color w:val="auto"/>
                <w:sz w:val="24"/>
                <w:szCs w:val="24"/>
                <w:lang w:val="en-GB" w:eastAsia="en-US"/>
              </w:rPr>
              <w:t>B</w:t>
            </w:r>
            <w:r w:rsidRPr="00277F62">
              <w:rPr>
                <w:rFonts w:ascii="Calibri" w:eastAsia="SimSun" w:hAnsi="Calibri" w:cs="Calibri"/>
                <w:color w:val="auto"/>
                <w:sz w:val="24"/>
                <w:szCs w:val="24"/>
                <w:lang w:val="en-GB" w:eastAsia="zh-CN"/>
              </w:rPr>
              <w:t>rasil</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2E4B23DD"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hint="eastAsia"/>
                <w:color w:val="auto"/>
                <w:sz w:val="24"/>
                <w:szCs w:val="24"/>
                <w:lang w:val="en-GB" w:eastAsia="zh-CN"/>
              </w:rPr>
              <w:t>电子邮件：</w:t>
            </w:r>
          </w:p>
          <w:p w14:paraId="0A870492" w14:textId="77777777" w:rsidR="000E5B22" w:rsidRDefault="000E5B22" w:rsidP="00027DB2">
            <w:pPr>
              <w:pStyle w:val="a"/>
              <w:spacing w:before="120" w:line="240" w:lineRule="auto"/>
              <w:rPr>
                <w:rFonts w:ascii="Calibri" w:eastAsia="SimSun" w:hAnsi="Calibri" w:cs="Calibri"/>
                <w:color w:val="auto"/>
                <w:sz w:val="24"/>
                <w:szCs w:val="24"/>
                <w:lang w:val="en-GB" w:eastAsia="zh-CN"/>
              </w:rPr>
            </w:pPr>
          </w:p>
          <w:p w14:paraId="05D95239" w14:textId="52185523"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hint="eastAsia"/>
                <w:color w:val="auto"/>
                <w:sz w:val="24"/>
                <w:szCs w:val="24"/>
                <w:lang w:val="en-GB" w:eastAsia="zh-CN"/>
              </w:rPr>
              <w:t>电话：</w:t>
            </w:r>
          </w:p>
        </w:tc>
        <w:tc>
          <w:tcPr>
            <w:tcW w:w="3070" w:type="dxa"/>
            <w:tcBorders>
              <w:top w:val="single" w:sz="2" w:space="0" w:color="000000"/>
              <w:left w:val="single" w:sz="2" w:space="0" w:color="000000"/>
              <w:bottom w:val="single" w:sz="2" w:space="0" w:color="000000"/>
            </w:tcBorders>
          </w:tcPr>
          <w:p w14:paraId="7D3413CB" w14:textId="77777777" w:rsidR="00216C7C" w:rsidRPr="00277F62" w:rsidRDefault="00074AE2" w:rsidP="00027DB2">
            <w:pPr>
              <w:pStyle w:val="a"/>
              <w:spacing w:before="120" w:line="240" w:lineRule="auto"/>
              <w:rPr>
                <w:rFonts w:ascii="Calibri" w:eastAsia="SimSun" w:hAnsi="Calibri" w:cs="Calibri"/>
                <w:color w:val="auto"/>
                <w:sz w:val="24"/>
                <w:szCs w:val="24"/>
                <w:lang w:val="en-GB" w:eastAsia="en-US"/>
              </w:rPr>
            </w:pPr>
            <w:hyperlink r:id="rId30" w:history="1">
              <w:r w:rsidR="00216C7C" w:rsidRPr="00277F62">
                <w:rPr>
                  <w:rFonts w:ascii="Calibri" w:eastAsia="SimSun" w:hAnsi="Calibri" w:cs="Calibri"/>
                  <w:color w:val="auto"/>
                  <w:sz w:val="24"/>
                  <w:szCs w:val="24"/>
                  <w:lang w:val="en-GB" w:eastAsia="en-US"/>
                </w:rPr>
                <w:t>msat@anatel</w:t>
              </w:r>
            </w:hyperlink>
            <w:r w:rsidR="00216C7C" w:rsidRPr="00277F62">
              <w:rPr>
                <w:rFonts w:ascii="Calibri" w:eastAsia="SimSun" w:hAnsi="Calibri" w:cs="Calibri"/>
                <w:color w:val="auto"/>
                <w:sz w:val="24"/>
                <w:szCs w:val="24"/>
                <w:lang w:val="en-GB" w:eastAsia="en-US"/>
              </w:rPr>
              <w:t>.gov.br</w:t>
            </w:r>
          </w:p>
          <w:p w14:paraId="51E850B3" w14:textId="77777777" w:rsidR="00216C7C" w:rsidRPr="00277F62" w:rsidRDefault="00074AE2" w:rsidP="00027DB2">
            <w:pPr>
              <w:pStyle w:val="a"/>
              <w:spacing w:before="120" w:line="240" w:lineRule="auto"/>
              <w:rPr>
                <w:rFonts w:ascii="Calibri" w:eastAsia="SimSun" w:hAnsi="Calibri" w:cs="Calibri"/>
                <w:color w:val="auto"/>
                <w:sz w:val="24"/>
                <w:szCs w:val="24"/>
                <w:lang w:val="en-GB" w:eastAsia="en-US"/>
              </w:rPr>
            </w:pPr>
            <w:hyperlink r:id="rId31" w:history="1">
              <w:r w:rsidR="00216C7C" w:rsidRPr="00277F62">
                <w:rPr>
                  <w:rFonts w:ascii="Calibri" w:eastAsia="SimSun" w:hAnsi="Calibri" w:cs="Calibri"/>
                  <w:color w:val="auto"/>
                  <w:sz w:val="24"/>
                  <w:szCs w:val="24"/>
                  <w:lang w:val="en-GB" w:eastAsia="en-US"/>
                </w:rPr>
                <w:t>ain@an</w:t>
              </w:r>
            </w:hyperlink>
            <w:r w:rsidR="00216C7C" w:rsidRPr="00277F62">
              <w:rPr>
                <w:rFonts w:ascii="Calibri" w:eastAsia="SimSun" w:hAnsi="Calibri" w:cs="Calibri"/>
                <w:color w:val="auto"/>
                <w:sz w:val="24"/>
                <w:szCs w:val="24"/>
                <w:lang w:val="en-GB" w:eastAsia="en-US"/>
              </w:rPr>
              <w:t>atel.gov.br</w:t>
            </w:r>
          </w:p>
          <w:p w14:paraId="608A8BD1" w14:textId="77777777" w:rsidR="00216C7C" w:rsidRPr="00277F62" w:rsidRDefault="00216C7C" w:rsidP="00027DB2">
            <w:pPr>
              <w:pStyle w:val="a"/>
              <w:spacing w:before="120" w:line="240" w:lineRule="auto"/>
              <w:rPr>
                <w:rFonts w:ascii="Calibri" w:eastAsia="SimSun" w:hAnsi="Calibri" w:cs="Calibri"/>
                <w:color w:val="auto"/>
                <w:sz w:val="24"/>
                <w:szCs w:val="24"/>
                <w:lang w:val="en-GB" w:eastAsia="en-US"/>
              </w:rPr>
            </w:pPr>
            <w:r w:rsidRPr="00277F62">
              <w:rPr>
                <w:rFonts w:ascii="Calibri" w:eastAsia="SimSun" w:hAnsi="Calibri" w:cs="Calibri"/>
                <w:color w:val="auto"/>
                <w:sz w:val="24"/>
                <w:szCs w:val="24"/>
                <w:lang w:val="en-GB" w:eastAsia="en-US"/>
              </w:rPr>
              <w:t>+55 61 2312 2831</w:t>
            </w:r>
          </w:p>
        </w:tc>
      </w:tr>
    </w:tbl>
    <w:p w14:paraId="071F5041" w14:textId="63FB08C5" w:rsidR="00E90491" w:rsidRDefault="00E90491" w:rsidP="00216C7C">
      <w:pPr>
        <w:rPr>
          <w:lang w:eastAsia="zh-CN"/>
        </w:rPr>
      </w:pPr>
      <w:r>
        <w:rPr>
          <w:lang w:eastAsia="zh-CN"/>
        </w:rPr>
        <w:br w:type="page"/>
      </w:r>
    </w:p>
    <w:p w14:paraId="41320FFC" w14:textId="77777777" w:rsidR="00216C7C" w:rsidRPr="00216C7C" w:rsidRDefault="00216C7C" w:rsidP="00216C7C">
      <w:pPr>
        <w:tabs>
          <w:tab w:val="clear" w:pos="794"/>
          <w:tab w:val="clear" w:pos="1191"/>
          <w:tab w:val="clear" w:pos="1588"/>
          <w:tab w:val="clear" w:pos="1985"/>
        </w:tabs>
        <w:suppressAutoHyphens/>
        <w:overflowPunct/>
        <w:autoSpaceDE/>
        <w:autoSpaceDN/>
        <w:adjustRightInd/>
        <w:spacing w:before="0" w:line="100" w:lineRule="atLeast"/>
        <w:jc w:val="center"/>
        <w:textAlignment w:val="auto"/>
        <w:rPr>
          <w:rFonts w:eastAsia="Times New Roman" w:cs="Calibri"/>
          <w:b/>
          <w:bCs/>
          <w:szCs w:val="24"/>
          <w:lang w:val="en-US"/>
        </w:rPr>
      </w:pPr>
      <w:r w:rsidRPr="00216C7C">
        <w:rPr>
          <w:rFonts w:eastAsia="Times New Roman" w:cs="Calibri"/>
          <w:b/>
          <w:bCs/>
          <w:noProof/>
          <w:szCs w:val="24"/>
          <w:lang w:val="en-US" w:eastAsia="zh-CN"/>
        </w:rPr>
        <w:lastRenderedPageBreak/>
        <w:drawing>
          <wp:inline distT="0" distB="0" distL="0" distR="0" wp14:anchorId="5D291C53" wp14:editId="0D307BEA">
            <wp:extent cx="938254" cy="93825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45368" name="ITU official logo-blue (00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46076" cy="946076"/>
                    </a:xfrm>
                    <a:prstGeom prst="rect">
                      <a:avLst/>
                    </a:prstGeom>
                  </pic:spPr>
                </pic:pic>
              </a:graphicData>
            </a:graphic>
          </wp:inline>
        </w:drawing>
      </w:r>
    </w:p>
    <w:p w14:paraId="44AEA924" w14:textId="77777777" w:rsidR="00216C7C" w:rsidRPr="0010156F" w:rsidRDefault="00216C7C" w:rsidP="00EA51E0">
      <w:pPr>
        <w:pStyle w:val="Annextitle"/>
        <w:rPr>
          <w:rFonts w:ascii="Calibri" w:eastAsiaTheme="minorEastAsia" w:hAnsi="Calibri"/>
          <w:szCs w:val="28"/>
          <w:lang w:val="ru-RU"/>
        </w:rPr>
      </w:pPr>
      <w:proofErr w:type="spellStart"/>
      <w:r w:rsidRPr="0010156F">
        <w:rPr>
          <w:rFonts w:ascii="Calibri" w:eastAsiaTheme="minorEastAsia" w:hAnsi="Calibri"/>
          <w:szCs w:val="28"/>
          <w:lang w:val="ru-RU"/>
        </w:rPr>
        <w:t>意向书</w:t>
      </w:r>
      <w:proofErr w:type="spellEnd"/>
      <w:proofErr w:type="gramStart"/>
      <w:r w:rsidRPr="0010156F">
        <w:rPr>
          <w:rFonts w:ascii="Calibri" w:eastAsiaTheme="minorEastAsia" w:hAnsi="Calibri" w:hint="eastAsia"/>
          <w:szCs w:val="28"/>
          <w:lang w:val="ru-RU"/>
        </w:rPr>
        <w:t>（“</w:t>
      </w:r>
      <w:proofErr w:type="spellStart"/>
      <w:proofErr w:type="gramEnd"/>
      <w:r w:rsidRPr="0010156F">
        <w:rPr>
          <w:rFonts w:ascii="Calibri" w:eastAsiaTheme="minorEastAsia" w:hAnsi="Calibri"/>
          <w:szCs w:val="28"/>
          <w:lang w:val="ru-RU"/>
        </w:rPr>
        <w:t>LoI</w:t>
      </w:r>
      <w:proofErr w:type="spellEnd"/>
      <w:r w:rsidRPr="0010156F">
        <w:rPr>
          <w:rFonts w:ascii="Calibri" w:eastAsiaTheme="minorEastAsia" w:hAnsi="Calibri" w:hint="eastAsia"/>
          <w:szCs w:val="28"/>
          <w:lang w:val="ru-RU"/>
        </w:rPr>
        <w:t>”）</w:t>
      </w:r>
    </w:p>
    <w:p w14:paraId="7B9B9CA5" w14:textId="77777777" w:rsidR="00216C7C" w:rsidRPr="0010156F" w:rsidRDefault="00216C7C" w:rsidP="00EA51E0">
      <w:pPr>
        <w:pStyle w:val="Annextitle"/>
        <w:rPr>
          <w:rFonts w:ascii="Calibri" w:eastAsiaTheme="minorEastAsia" w:hAnsi="Calibri"/>
          <w:szCs w:val="28"/>
          <w:lang w:val="ru-RU"/>
        </w:rPr>
      </w:pPr>
      <w:proofErr w:type="spellStart"/>
      <w:r w:rsidRPr="0010156F">
        <w:rPr>
          <w:rFonts w:ascii="Calibri" w:eastAsiaTheme="minorEastAsia" w:hAnsi="Calibri" w:hint="eastAsia"/>
          <w:szCs w:val="28"/>
          <w:lang w:val="ru-RU"/>
        </w:rPr>
        <w:t>支持在全球一级实施国际电联青年战略</w:t>
      </w:r>
      <w:proofErr w:type="spellEnd"/>
    </w:p>
    <w:p w14:paraId="1BD56C97" w14:textId="77777777" w:rsidR="00216C7C" w:rsidRPr="00216C7C" w:rsidRDefault="00216C7C" w:rsidP="00216C7C">
      <w:pPr>
        <w:tabs>
          <w:tab w:val="clear" w:pos="794"/>
          <w:tab w:val="clear" w:pos="1191"/>
          <w:tab w:val="clear" w:pos="1588"/>
          <w:tab w:val="clear" w:pos="1985"/>
        </w:tabs>
        <w:suppressAutoHyphens/>
        <w:overflowPunct/>
        <w:autoSpaceDE/>
        <w:autoSpaceDN/>
        <w:adjustRightInd/>
        <w:spacing w:line="100" w:lineRule="atLeast"/>
        <w:ind w:firstLineChars="200" w:firstLine="482"/>
        <w:jc w:val="both"/>
        <w:textAlignment w:val="auto"/>
        <w:rPr>
          <w:rFonts w:cs="Arial"/>
          <w:szCs w:val="24"/>
          <w:lang w:val="en-US" w:eastAsia="zh-CN"/>
        </w:rPr>
      </w:pPr>
      <w:r w:rsidRPr="00216C7C">
        <w:rPr>
          <w:rFonts w:ascii="SimSun" w:hAnsi="SimSun" w:hint="eastAsia"/>
          <w:b/>
          <w:bCs/>
          <w:szCs w:val="24"/>
          <w:lang w:eastAsia="zh-CN"/>
        </w:rPr>
        <w:t>国际电信联盟</w:t>
      </w:r>
      <w:r w:rsidRPr="00216C7C">
        <w:rPr>
          <w:rFonts w:ascii="SimSun" w:hAnsi="SimSun" w:hint="eastAsia"/>
          <w:szCs w:val="24"/>
          <w:lang w:eastAsia="zh-CN"/>
        </w:rPr>
        <w:t>（“国际电联”），政府间组织暨联合国负责信息通信技术（</w:t>
      </w:r>
      <w:r w:rsidRPr="00216C7C">
        <w:rPr>
          <w:rFonts w:ascii="Arial" w:eastAsia="Times New Roman" w:hAnsi="Arial"/>
          <w:szCs w:val="24"/>
          <w:lang w:val="en-US" w:eastAsia="zh-CN"/>
        </w:rPr>
        <w:t>ICT</w:t>
      </w:r>
      <w:r w:rsidRPr="00216C7C">
        <w:rPr>
          <w:rFonts w:ascii="SimSun" w:hAnsi="SimSun" w:hint="eastAsia"/>
          <w:szCs w:val="24"/>
          <w:lang w:eastAsia="zh-CN"/>
        </w:rPr>
        <w:t>）的专门机构，在欧洲通过设在日内瓦的欧洲区域办事处代表行事。</w:t>
      </w:r>
    </w:p>
    <w:p w14:paraId="37108365" w14:textId="77777777" w:rsidR="00216C7C" w:rsidRPr="00216C7C" w:rsidRDefault="00216C7C" w:rsidP="00EA51E0">
      <w:pPr>
        <w:tabs>
          <w:tab w:val="clear" w:pos="794"/>
          <w:tab w:val="clear" w:pos="1191"/>
          <w:tab w:val="clear" w:pos="1588"/>
          <w:tab w:val="clear" w:pos="1985"/>
        </w:tabs>
        <w:suppressAutoHyphens/>
        <w:overflowPunct/>
        <w:autoSpaceDE/>
        <w:autoSpaceDN/>
        <w:adjustRightInd/>
        <w:spacing w:line="100" w:lineRule="atLeast"/>
        <w:ind w:firstLine="480"/>
        <w:jc w:val="both"/>
        <w:textAlignment w:val="auto"/>
        <w:rPr>
          <w:rFonts w:cs="Calibri"/>
          <w:b/>
          <w:bCs/>
          <w:szCs w:val="24"/>
          <w:lang w:val="en-US" w:eastAsia="zh-CN"/>
        </w:rPr>
      </w:pPr>
      <w:r w:rsidRPr="00216C7C">
        <w:rPr>
          <w:rFonts w:cs="SimSun" w:hint="eastAsia"/>
          <w:b/>
          <w:bCs/>
          <w:szCs w:val="24"/>
          <w:lang w:val="en-US" w:eastAsia="zh-CN"/>
        </w:rPr>
        <w:t>共同打击网络犯罪国际</w:t>
      </w:r>
      <w:r w:rsidRPr="00216C7C">
        <w:rPr>
          <w:rFonts w:cs="Calibri" w:hint="eastAsia"/>
          <w:bCs/>
          <w:szCs w:val="24"/>
          <w:lang w:val="en-US" w:eastAsia="zh-CN"/>
        </w:rPr>
        <w:t>（</w:t>
      </w:r>
      <w:proofErr w:type="spellStart"/>
      <w:r w:rsidRPr="00216C7C">
        <w:rPr>
          <w:rFonts w:cs="Calibri"/>
          <w:b/>
          <w:bCs/>
          <w:szCs w:val="24"/>
          <w:lang w:val="en-US" w:eastAsia="zh-CN"/>
        </w:rPr>
        <w:t>TaC</w:t>
      </w:r>
      <w:proofErr w:type="spellEnd"/>
      <w:r w:rsidRPr="00216C7C">
        <w:rPr>
          <w:rFonts w:cs="Calibri" w:hint="eastAsia"/>
          <w:bCs/>
          <w:szCs w:val="24"/>
          <w:lang w:val="en-US" w:eastAsia="zh-CN"/>
        </w:rPr>
        <w:t>）</w:t>
      </w:r>
      <w:r w:rsidRPr="00216C7C">
        <w:rPr>
          <w:rFonts w:cs="SimSun" w:hint="eastAsia"/>
          <w:bCs/>
          <w:szCs w:val="24"/>
          <w:lang w:val="en-US" w:eastAsia="zh-CN"/>
        </w:rPr>
        <w:t>是一个成立于瑞士的非营利民间团体反网络犯罪组织，致力于网络犯罪</w:t>
      </w:r>
      <w:r w:rsidRPr="00216C7C">
        <w:rPr>
          <w:rFonts w:cs="Calibri"/>
          <w:bCs/>
          <w:szCs w:val="24"/>
          <w:lang w:val="en-US" w:eastAsia="zh-CN"/>
        </w:rPr>
        <w:t>/</w:t>
      </w:r>
      <w:r w:rsidRPr="00216C7C">
        <w:rPr>
          <w:rFonts w:cs="SimSun" w:hint="eastAsia"/>
          <w:bCs/>
          <w:szCs w:val="24"/>
          <w:lang w:val="en-US" w:eastAsia="zh-CN"/>
        </w:rPr>
        <w:t>网络安全和保护上网儿童领域的工作。</w:t>
      </w:r>
      <w:proofErr w:type="spellStart"/>
      <w:r w:rsidRPr="00216C7C">
        <w:rPr>
          <w:rFonts w:cs="Calibri"/>
          <w:bCs/>
          <w:szCs w:val="24"/>
          <w:lang w:val="en-US" w:eastAsia="zh-CN"/>
        </w:rPr>
        <w:t>TaC</w:t>
      </w:r>
      <w:proofErr w:type="spellEnd"/>
      <w:r w:rsidRPr="00216C7C">
        <w:rPr>
          <w:rFonts w:cs="SimSun" w:hint="eastAsia"/>
          <w:bCs/>
          <w:szCs w:val="24"/>
          <w:lang w:val="en-US" w:eastAsia="zh-CN"/>
        </w:rPr>
        <w:t>还积极参与互联网治理研究，鼓励年轻人就信息通信技术（</w:t>
      </w:r>
      <w:r w:rsidRPr="00216C7C">
        <w:rPr>
          <w:rFonts w:cs="Calibri" w:hint="eastAsia"/>
          <w:bCs/>
          <w:szCs w:val="24"/>
          <w:lang w:val="en-US" w:eastAsia="zh-CN"/>
        </w:rPr>
        <w:t>ICT</w:t>
      </w:r>
      <w:r w:rsidRPr="00216C7C">
        <w:rPr>
          <w:rFonts w:cs="SimSun" w:hint="eastAsia"/>
          <w:bCs/>
          <w:szCs w:val="24"/>
          <w:lang w:val="en-US" w:eastAsia="zh-CN"/>
        </w:rPr>
        <w:t>）的使用展开讨论，并以青年和青少年对话，即青年互联网治理论坛（</w:t>
      </w:r>
      <w:r w:rsidRPr="00216C7C">
        <w:rPr>
          <w:rFonts w:cs="Calibri"/>
          <w:bCs/>
          <w:szCs w:val="24"/>
          <w:lang w:val="en-US" w:eastAsia="zh-CN"/>
        </w:rPr>
        <w:t>IGF</w:t>
      </w:r>
      <w:r w:rsidRPr="00216C7C">
        <w:rPr>
          <w:rFonts w:cs="SimSun" w:hint="eastAsia"/>
          <w:bCs/>
          <w:szCs w:val="24"/>
          <w:lang w:val="en-US" w:eastAsia="zh-CN"/>
        </w:rPr>
        <w:t>）运动等形式，发起辩论活动。青年</w:t>
      </w:r>
      <w:r w:rsidRPr="00216C7C">
        <w:rPr>
          <w:rFonts w:cs="Calibri"/>
          <w:bCs/>
          <w:szCs w:val="24"/>
          <w:lang w:val="en-US" w:eastAsia="zh-CN"/>
        </w:rPr>
        <w:t>IGF</w:t>
      </w:r>
      <w:proofErr w:type="gramStart"/>
      <w:r w:rsidRPr="00216C7C">
        <w:rPr>
          <w:rFonts w:cs="SimSun" w:hint="eastAsia"/>
          <w:bCs/>
          <w:szCs w:val="24"/>
          <w:lang w:val="en-US" w:eastAsia="zh-CN"/>
        </w:rPr>
        <w:t>运动受到互联网治理论坛</w:t>
      </w:r>
      <w:r w:rsidRPr="00216C7C">
        <w:rPr>
          <w:rFonts w:cs="Calibri"/>
          <w:bCs/>
          <w:szCs w:val="24"/>
          <w:lang w:val="en-US" w:eastAsia="zh-CN"/>
        </w:rPr>
        <w:t>(</w:t>
      </w:r>
      <w:proofErr w:type="gramEnd"/>
      <w:r w:rsidRPr="00216C7C">
        <w:rPr>
          <w:rFonts w:cs="Calibri"/>
          <w:bCs/>
          <w:szCs w:val="24"/>
          <w:lang w:val="en-US" w:eastAsia="zh-CN"/>
        </w:rPr>
        <w:t>IGF)</w:t>
      </w:r>
      <w:r w:rsidRPr="00216C7C">
        <w:rPr>
          <w:rFonts w:cs="SimSun" w:hint="eastAsia"/>
          <w:bCs/>
          <w:szCs w:val="24"/>
          <w:lang w:val="en-US" w:eastAsia="zh-CN"/>
        </w:rPr>
        <w:t>的启发和认可。而</w:t>
      </w:r>
      <w:r w:rsidRPr="00216C7C">
        <w:rPr>
          <w:rFonts w:cs="Calibri"/>
          <w:bCs/>
          <w:szCs w:val="24"/>
          <w:lang w:val="en-US" w:eastAsia="zh-CN"/>
        </w:rPr>
        <w:t>IGF</w:t>
      </w:r>
      <w:r w:rsidRPr="00216C7C">
        <w:rPr>
          <w:rFonts w:cs="SimSun" w:hint="eastAsia"/>
          <w:bCs/>
          <w:szCs w:val="24"/>
          <w:lang w:val="en-US" w:eastAsia="zh-CN"/>
        </w:rPr>
        <w:t>以</w:t>
      </w:r>
      <w:r w:rsidRPr="00216C7C">
        <w:rPr>
          <w:rFonts w:cs="Calibri"/>
          <w:bCs/>
          <w:szCs w:val="24"/>
          <w:lang w:val="en-US" w:eastAsia="zh-CN"/>
        </w:rPr>
        <w:t>2005</w:t>
      </w:r>
      <w:r w:rsidRPr="00216C7C">
        <w:rPr>
          <w:rFonts w:cs="SimSun" w:hint="eastAsia"/>
          <w:bCs/>
          <w:szCs w:val="24"/>
          <w:lang w:val="en-US" w:eastAsia="zh-CN"/>
        </w:rPr>
        <w:t>年通过的《信息社会突尼斯议程》第</w:t>
      </w:r>
      <w:r w:rsidRPr="00216C7C">
        <w:rPr>
          <w:rFonts w:cs="Calibri"/>
          <w:bCs/>
          <w:szCs w:val="24"/>
          <w:lang w:val="en-US" w:eastAsia="zh-CN"/>
        </w:rPr>
        <w:t>72</w:t>
      </w:r>
      <w:r w:rsidRPr="00216C7C">
        <w:rPr>
          <w:rFonts w:cs="SimSun" w:hint="eastAsia"/>
          <w:bCs/>
          <w:szCs w:val="24"/>
          <w:lang w:val="en-US" w:eastAsia="zh-CN"/>
        </w:rPr>
        <w:t>段提出的任务为基础。</w:t>
      </w:r>
    </w:p>
    <w:p w14:paraId="0F8D7DA8" w14:textId="37B61037" w:rsidR="00216C7C" w:rsidRPr="00216C7C" w:rsidRDefault="00216C7C" w:rsidP="00216C7C">
      <w:pPr>
        <w:tabs>
          <w:tab w:val="clear" w:pos="794"/>
          <w:tab w:val="clear" w:pos="1191"/>
          <w:tab w:val="clear" w:pos="1588"/>
          <w:tab w:val="clear" w:pos="1985"/>
        </w:tabs>
        <w:overflowPunct/>
        <w:autoSpaceDE/>
        <w:autoSpaceDN/>
        <w:adjustRightInd/>
        <w:ind w:firstLineChars="200" w:firstLine="480"/>
        <w:textAlignment w:val="auto"/>
        <w:rPr>
          <w:rFonts w:cs="Calibri"/>
          <w:szCs w:val="24"/>
          <w:lang w:val="en-US" w:eastAsia="zh-CN"/>
        </w:rPr>
      </w:pPr>
      <w:r w:rsidRPr="00216C7C">
        <w:rPr>
          <w:rFonts w:cs="Arial" w:hint="eastAsia"/>
          <w:szCs w:val="24"/>
          <w:lang w:val="en-US" w:eastAsia="zh-CN"/>
        </w:rPr>
        <w:t>（以下</w:t>
      </w:r>
      <w:r w:rsidRPr="00216C7C">
        <w:rPr>
          <w:rFonts w:cs="Arial"/>
          <w:szCs w:val="24"/>
          <w:lang w:val="en-US" w:eastAsia="zh-CN"/>
        </w:rPr>
        <w:t>统</w:t>
      </w:r>
      <w:r w:rsidRPr="00216C7C">
        <w:rPr>
          <w:rFonts w:cs="Arial" w:hint="eastAsia"/>
          <w:szCs w:val="24"/>
          <w:lang w:val="en-US" w:eastAsia="zh-CN"/>
        </w:rPr>
        <w:t>一称</w:t>
      </w:r>
      <w:r w:rsidRPr="00216C7C">
        <w:rPr>
          <w:rFonts w:cs="Arial"/>
          <w:szCs w:val="24"/>
          <w:lang w:val="en-US" w:eastAsia="zh-CN"/>
        </w:rPr>
        <w:t>为</w:t>
      </w:r>
      <w:r w:rsidRPr="00216C7C">
        <w:rPr>
          <w:rFonts w:cs="Arial" w:hint="eastAsia"/>
          <w:szCs w:val="24"/>
          <w:lang w:val="en-US" w:eastAsia="zh-CN"/>
        </w:rPr>
        <w:t>“双方”或分别称</w:t>
      </w:r>
      <w:r w:rsidRPr="00216C7C">
        <w:rPr>
          <w:rFonts w:cs="Arial"/>
          <w:szCs w:val="24"/>
          <w:lang w:val="en-US" w:eastAsia="zh-CN"/>
        </w:rPr>
        <w:t>为</w:t>
      </w:r>
      <w:r w:rsidRPr="00216C7C">
        <w:rPr>
          <w:rFonts w:cs="Arial" w:hint="eastAsia"/>
          <w:szCs w:val="24"/>
          <w:lang w:val="en-US" w:eastAsia="zh-CN"/>
        </w:rPr>
        <w:t>“一方”。</w:t>
      </w:r>
      <w:r w:rsidR="00EA51E0">
        <w:rPr>
          <w:rFonts w:cs="Arial" w:hint="eastAsia"/>
          <w:szCs w:val="24"/>
          <w:lang w:val="en-US" w:eastAsia="zh-CN"/>
        </w:rPr>
        <w:t>）</w:t>
      </w:r>
    </w:p>
    <w:p w14:paraId="04100296" w14:textId="77777777" w:rsidR="00216C7C" w:rsidRPr="00216C7C" w:rsidRDefault="00216C7C" w:rsidP="00051319">
      <w:pPr>
        <w:pStyle w:val="enumlev1"/>
        <w:ind w:left="0" w:firstLine="0"/>
        <w:rPr>
          <w:rFonts w:cs="Calibri"/>
          <w:bCs/>
          <w:szCs w:val="24"/>
          <w:lang w:val="en-US" w:eastAsia="zh-CN"/>
        </w:rPr>
      </w:pPr>
      <w:r w:rsidRPr="00216C7C">
        <w:rPr>
          <w:b/>
          <w:szCs w:val="24"/>
          <w:lang w:eastAsia="zh-CN"/>
        </w:rPr>
        <w:t>注意到</w:t>
      </w:r>
      <w:r w:rsidRPr="00216C7C">
        <w:rPr>
          <w:b/>
          <w:szCs w:val="24"/>
          <w:lang w:eastAsia="zh-CN"/>
        </w:rPr>
        <w:tab/>
      </w:r>
      <w:r w:rsidRPr="00216C7C">
        <w:rPr>
          <w:b/>
          <w:szCs w:val="24"/>
          <w:lang w:eastAsia="zh-CN"/>
        </w:rPr>
        <w:t>关于</w:t>
      </w:r>
      <w:r w:rsidRPr="00216C7C">
        <w:rPr>
          <w:rFonts w:ascii="SimSun" w:hAnsi="SimSun" w:cs="Calibri"/>
          <w:bCs/>
          <w:szCs w:val="24"/>
          <w:lang w:val="en-US" w:eastAsia="zh-CN"/>
        </w:rPr>
        <w:t>“</w:t>
      </w:r>
      <w:bookmarkStart w:id="147" w:name="_Toc407024870"/>
      <w:bookmarkStart w:id="148" w:name="_Toc413838526"/>
      <w:bookmarkStart w:id="149" w:name="_Toc536172430"/>
      <w:r w:rsidRPr="00216C7C">
        <w:rPr>
          <w:rFonts w:hint="eastAsia"/>
          <w:szCs w:val="24"/>
          <w:lang w:eastAsia="zh-CN"/>
        </w:rPr>
        <w:t>通过</w:t>
      </w:r>
      <w:r w:rsidRPr="00216C7C">
        <w:rPr>
          <w:szCs w:val="24"/>
          <w:lang w:eastAsia="zh-CN"/>
        </w:rPr>
        <w:t>电信</w:t>
      </w:r>
      <w:r w:rsidRPr="00216C7C">
        <w:rPr>
          <w:rFonts w:hint="eastAsia"/>
          <w:szCs w:val="24"/>
          <w:lang w:eastAsia="zh-CN"/>
        </w:rPr>
        <w:t>/</w:t>
      </w:r>
      <w:r w:rsidRPr="00216C7C">
        <w:rPr>
          <w:rFonts w:hint="eastAsia"/>
          <w:szCs w:val="24"/>
          <w:lang w:eastAsia="zh-CN"/>
        </w:rPr>
        <w:t>信息通信技术增强青年的</w:t>
      </w:r>
      <w:r w:rsidRPr="00216C7C">
        <w:rPr>
          <w:szCs w:val="24"/>
          <w:lang w:eastAsia="zh-CN"/>
        </w:rPr>
        <w:t>权能</w:t>
      </w:r>
      <w:bookmarkEnd w:id="147"/>
      <w:bookmarkEnd w:id="148"/>
      <w:bookmarkEnd w:id="149"/>
      <w:r w:rsidRPr="00216C7C">
        <w:rPr>
          <w:rFonts w:ascii="SimSun" w:hAnsi="SimSun" w:cs="Calibri"/>
          <w:bCs/>
          <w:szCs w:val="24"/>
          <w:lang w:val="en-US" w:eastAsia="zh-CN"/>
        </w:rPr>
        <w:t>”</w:t>
      </w:r>
      <w:r w:rsidRPr="00216C7C">
        <w:rPr>
          <w:rFonts w:cs="Calibri"/>
          <w:bCs/>
          <w:szCs w:val="24"/>
          <w:lang w:val="en-US" w:eastAsia="zh-CN"/>
        </w:rPr>
        <w:t>的</w:t>
      </w:r>
      <w:r w:rsidRPr="00216C7C">
        <w:rPr>
          <w:b/>
          <w:szCs w:val="24"/>
          <w:lang w:eastAsia="zh-CN"/>
        </w:rPr>
        <w:t>全权代表大会第</w:t>
      </w:r>
      <w:r w:rsidRPr="00216C7C">
        <w:rPr>
          <w:rFonts w:hint="eastAsia"/>
          <w:b/>
          <w:szCs w:val="24"/>
          <w:lang w:eastAsia="zh-CN"/>
        </w:rPr>
        <w:t>198</w:t>
      </w:r>
      <w:r w:rsidRPr="00216C7C">
        <w:rPr>
          <w:rFonts w:hint="eastAsia"/>
          <w:b/>
          <w:szCs w:val="24"/>
          <w:lang w:eastAsia="zh-CN"/>
        </w:rPr>
        <w:t>号决议（</w:t>
      </w:r>
      <w:r w:rsidRPr="00216C7C">
        <w:rPr>
          <w:rFonts w:hint="eastAsia"/>
          <w:szCs w:val="24"/>
          <w:lang w:eastAsia="zh-CN"/>
        </w:rPr>
        <w:t>2018</w:t>
      </w:r>
      <w:r w:rsidRPr="00216C7C">
        <w:rPr>
          <w:rFonts w:hint="eastAsia"/>
          <w:szCs w:val="24"/>
          <w:lang w:eastAsia="zh-CN"/>
        </w:rPr>
        <w:t>年，迪拜，修订版</w:t>
      </w:r>
      <w:r w:rsidRPr="00216C7C">
        <w:rPr>
          <w:rFonts w:hint="eastAsia"/>
          <w:b/>
          <w:szCs w:val="24"/>
          <w:lang w:eastAsia="zh-CN"/>
        </w:rPr>
        <w:t>）</w:t>
      </w:r>
      <w:r w:rsidRPr="00216C7C">
        <w:rPr>
          <w:rFonts w:hint="eastAsia"/>
          <w:szCs w:val="24"/>
          <w:lang w:eastAsia="zh-CN"/>
        </w:rPr>
        <w:t>规定：</w:t>
      </w:r>
    </w:p>
    <w:p w14:paraId="753FE20C" w14:textId="77777777" w:rsidR="00216C7C" w:rsidRPr="00216C7C" w:rsidRDefault="00216C7C" w:rsidP="00051319">
      <w:pPr>
        <w:pStyle w:val="enumlev1"/>
        <w:rPr>
          <w:lang w:val="en-US" w:eastAsia="zh-CN"/>
        </w:rPr>
      </w:pPr>
      <w:r w:rsidRPr="00216C7C">
        <w:rPr>
          <w:szCs w:val="24"/>
          <w:lang w:val="en-US" w:eastAsia="zh-CN"/>
        </w:rPr>
        <w:t>–</w:t>
      </w:r>
      <w:r w:rsidRPr="00216C7C">
        <w:rPr>
          <w:szCs w:val="24"/>
          <w:lang w:val="en-US" w:eastAsia="zh-CN"/>
        </w:rPr>
        <w:tab/>
      </w:r>
      <w:r w:rsidRPr="00216C7C">
        <w:rPr>
          <w:rFonts w:ascii="SimSun" w:hAnsi="SimSun"/>
          <w:lang w:val="en-US" w:eastAsia="zh-CN"/>
        </w:rPr>
        <w:t>“</w:t>
      </w:r>
      <w:r w:rsidRPr="00216C7C">
        <w:rPr>
          <w:rFonts w:hint="eastAsia"/>
          <w:lang w:val="en-US" w:eastAsia="zh-CN"/>
        </w:rPr>
        <w:t>国际电联继续从</w:t>
      </w:r>
      <w:r w:rsidRPr="00216C7C">
        <w:rPr>
          <w:lang w:val="en-US" w:eastAsia="zh-CN"/>
        </w:rPr>
        <w:t>数字包容性角度</w:t>
      </w:r>
      <w:r w:rsidRPr="00216C7C">
        <w:rPr>
          <w:rFonts w:hint="eastAsia"/>
          <w:lang w:val="en-US" w:eastAsia="zh-CN"/>
        </w:rPr>
        <w:t>通过宣传、能力建设和研究工作，</w:t>
      </w:r>
      <w:proofErr w:type="gramStart"/>
      <w:r w:rsidRPr="00216C7C">
        <w:rPr>
          <w:rFonts w:hint="eastAsia"/>
          <w:lang w:val="en-US" w:eastAsia="zh-CN"/>
        </w:rPr>
        <w:t>吸引青年参与进来</w:t>
      </w:r>
      <w:r w:rsidRPr="00216C7C">
        <w:rPr>
          <w:rFonts w:ascii="SimSun" w:hAnsi="SimSun"/>
          <w:lang w:val="en-US" w:eastAsia="zh-CN"/>
        </w:rPr>
        <w:t>”</w:t>
      </w:r>
      <w:r w:rsidRPr="00216C7C">
        <w:rPr>
          <w:lang w:val="en-US" w:eastAsia="zh-CN"/>
        </w:rPr>
        <w:t>；</w:t>
      </w:r>
      <w:proofErr w:type="gramEnd"/>
    </w:p>
    <w:p w14:paraId="2ECFD0FC" w14:textId="77777777" w:rsidR="00216C7C" w:rsidRPr="00216C7C" w:rsidRDefault="00216C7C" w:rsidP="00051319">
      <w:pPr>
        <w:pStyle w:val="enumlev1"/>
        <w:rPr>
          <w:lang w:val="en-US" w:eastAsia="zh-CN"/>
        </w:rPr>
      </w:pPr>
      <w:r w:rsidRPr="00216C7C">
        <w:rPr>
          <w:szCs w:val="24"/>
          <w:lang w:val="en-US" w:eastAsia="zh-CN"/>
        </w:rPr>
        <w:t>–</w:t>
      </w:r>
      <w:r w:rsidRPr="00216C7C">
        <w:rPr>
          <w:szCs w:val="24"/>
          <w:lang w:val="en-US" w:eastAsia="zh-CN"/>
        </w:rPr>
        <w:tab/>
      </w:r>
      <w:r w:rsidRPr="00216C7C">
        <w:rPr>
          <w:rFonts w:ascii="SimSun" w:hAnsi="SimSun"/>
          <w:lang w:val="en-US" w:eastAsia="zh-CN"/>
        </w:rPr>
        <w:t>“</w:t>
      </w:r>
      <w:r w:rsidRPr="00216C7C">
        <w:rPr>
          <w:rFonts w:hint="eastAsia"/>
          <w:lang w:eastAsia="zh-CN"/>
        </w:rPr>
        <w:t>在实施国际电联</w:t>
      </w:r>
      <w:r w:rsidRPr="00216C7C">
        <w:rPr>
          <w:rFonts w:hint="eastAsia"/>
          <w:lang w:eastAsia="zh-CN"/>
        </w:rPr>
        <w:t>2020-2023</w:t>
      </w:r>
      <w:proofErr w:type="gramStart"/>
      <w:r w:rsidRPr="00216C7C">
        <w:rPr>
          <w:rFonts w:hint="eastAsia"/>
          <w:lang w:eastAsia="zh-CN"/>
        </w:rPr>
        <w:t>年战略规划和财务规划以及各部门和总秘书处的运作规划中纳入青年观点</w:t>
      </w:r>
      <w:r w:rsidRPr="00216C7C">
        <w:rPr>
          <w:rFonts w:ascii="SimSun" w:hAnsi="SimSun"/>
          <w:lang w:val="en-US" w:eastAsia="zh-CN"/>
        </w:rPr>
        <w:t>”</w:t>
      </w:r>
      <w:r w:rsidRPr="00216C7C">
        <w:rPr>
          <w:lang w:val="en-US" w:eastAsia="zh-CN"/>
        </w:rPr>
        <w:t>；</w:t>
      </w:r>
      <w:proofErr w:type="gramEnd"/>
    </w:p>
    <w:p w14:paraId="7591194D" w14:textId="77777777" w:rsidR="00216C7C" w:rsidRPr="00216C7C" w:rsidRDefault="00216C7C" w:rsidP="00051319">
      <w:pPr>
        <w:pStyle w:val="enumlev1"/>
        <w:rPr>
          <w:lang w:val="en-US" w:eastAsia="zh-CN"/>
        </w:rPr>
      </w:pPr>
      <w:r w:rsidRPr="00216C7C">
        <w:rPr>
          <w:szCs w:val="24"/>
          <w:lang w:val="en-US" w:eastAsia="zh-CN"/>
        </w:rPr>
        <w:t>–</w:t>
      </w:r>
      <w:r w:rsidRPr="00216C7C">
        <w:rPr>
          <w:szCs w:val="24"/>
          <w:lang w:val="en-US" w:eastAsia="zh-CN"/>
        </w:rPr>
        <w:tab/>
      </w:r>
      <w:r w:rsidRPr="00216C7C">
        <w:rPr>
          <w:rFonts w:ascii="SimSun" w:hAnsi="SimSun"/>
          <w:lang w:val="en-US" w:eastAsia="zh-CN"/>
        </w:rPr>
        <w:t>“</w:t>
      </w:r>
      <w:r w:rsidRPr="00216C7C">
        <w:rPr>
          <w:rFonts w:hint="eastAsia"/>
          <w:lang w:val="en-US" w:eastAsia="zh-CN"/>
        </w:rPr>
        <w:t>在现有预算资源范围内，将过去四年来开展的举措发扬光大，加快将青年赋能问题纳入整个国际电联的工作进程，</w:t>
      </w:r>
      <w:proofErr w:type="gramStart"/>
      <w:r w:rsidRPr="00216C7C">
        <w:rPr>
          <w:rFonts w:hint="eastAsia"/>
          <w:lang w:val="en-US" w:eastAsia="zh-CN"/>
        </w:rPr>
        <w:t>确保青年的能力建设和提升</w:t>
      </w:r>
      <w:r w:rsidRPr="00216C7C">
        <w:rPr>
          <w:rFonts w:ascii="SimSun" w:hAnsi="SimSun"/>
          <w:lang w:val="en-US" w:eastAsia="zh-CN"/>
        </w:rPr>
        <w:t>”</w:t>
      </w:r>
      <w:r w:rsidRPr="00216C7C">
        <w:rPr>
          <w:lang w:val="en-US" w:eastAsia="zh-CN"/>
        </w:rPr>
        <w:t>；</w:t>
      </w:r>
      <w:proofErr w:type="gramEnd"/>
    </w:p>
    <w:p w14:paraId="5A84A34B" w14:textId="77777777" w:rsidR="00216C7C" w:rsidRPr="00216C7C" w:rsidRDefault="00216C7C" w:rsidP="00051319">
      <w:pPr>
        <w:pStyle w:val="enumlev1"/>
        <w:rPr>
          <w:szCs w:val="24"/>
          <w:lang w:val="en-US" w:eastAsia="zh-CN"/>
        </w:rPr>
      </w:pPr>
      <w:r w:rsidRPr="00216C7C">
        <w:rPr>
          <w:szCs w:val="24"/>
          <w:lang w:val="en-US" w:eastAsia="zh-CN"/>
        </w:rPr>
        <w:t>–</w:t>
      </w:r>
      <w:r w:rsidRPr="00216C7C">
        <w:rPr>
          <w:szCs w:val="24"/>
          <w:lang w:val="en-US" w:eastAsia="zh-CN"/>
        </w:rPr>
        <w:tab/>
      </w:r>
      <w:r w:rsidRPr="00216C7C">
        <w:rPr>
          <w:rFonts w:ascii="SimSun" w:hAnsi="SimSun"/>
          <w:lang w:val="en-US" w:eastAsia="zh-CN"/>
        </w:rPr>
        <w:t>“</w:t>
      </w:r>
      <w:r w:rsidRPr="00216C7C">
        <w:rPr>
          <w:rFonts w:hint="eastAsia"/>
          <w:lang w:eastAsia="zh-CN"/>
        </w:rPr>
        <w:t>继续确保将青年观点贯彻到国际电联的工作计划、管理方式和人力资源开发活动中，</w:t>
      </w:r>
      <w:proofErr w:type="gramStart"/>
      <w:r w:rsidRPr="00216C7C">
        <w:rPr>
          <w:rFonts w:hint="eastAsia"/>
          <w:lang w:eastAsia="zh-CN"/>
        </w:rPr>
        <w:t>且每年向国际电联理事会提交一份有关所取得进展的书面报告</w:t>
      </w:r>
      <w:r w:rsidRPr="00216C7C">
        <w:rPr>
          <w:rFonts w:ascii="SimSun" w:hAnsi="SimSun"/>
          <w:lang w:val="en-US" w:eastAsia="zh-CN"/>
        </w:rPr>
        <w:t>”</w:t>
      </w:r>
      <w:r w:rsidRPr="00216C7C">
        <w:rPr>
          <w:rFonts w:hint="eastAsia"/>
          <w:lang w:eastAsia="zh-CN"/>
        </w:rPr>
        <w:t>；</w:t>
      </w:r>
      <w:proofErr w:type="gramEnd"/>
    </w:p>
    <w:p w14:paraId="2D796C0F" w14:textId="77777777" w:rsidR="00216C7C" w:rsidRPr="00216C7C" w:rsidRDefault="00216C7C" w:rsidP="00051319">
      <w:pPr>
        <w:pStyle w:val="enumlev1"/>
        <w:ind w:left="0" w:firstLine="0"/>
        <w:rPr>
          <w:rFonts w:cs="Calibri"/>
          <w:b/>
          <w:bCs/>
          <w:color w:val="800000"/>
          <w:sz w:val="22"/>
          <w:szCs w:val="22"/>
          <w:lang w:val="en-US" w:eastAsia="zh-CN"/>
        </w:rPr>
      </w:pPr>
      <w:r w:rsidRPr="00216C7C">
        <w:rPr>
          <w:rFonts w:cs="SimSun" w:hint="eastAsia"/>
          <w:b/>
          <w:bCs/>
          <w:sz w:val="22"/>
          <w:szCs w:val="22"/>
          <w:lang w:val="en-US" w:eastAsia="zh-CN"/>
        </w:rPr>
        <w:t>注意到</w:t>
      </w:r>
      <w:r w:rsidRPr="00216C7C">
        <w:rPr>
          <w:rFonts w:cs="Calibri"/>
          <w:sz w:val="22"/>
          <w:szCs w:val="22"/>
          <w:lang w:val="en-US" w:eastAsia="zh-CN"/>
        </w:rPr>
        <w:tab/>
      </w:r>
      <w:r w:rsidRPr="00216C7C">
        <w:rPr>
          <w:rFonts w:hint="eastAsia"/>
          <w:b/>
          <w:szCs w:val="24"/>
          <w:lang w:eastAsia="zh-CN"/>
        </w:rPr>
        <w:t>全权代表大会第</w:t>
      </w:r>
      <w:r w:rsidRPr="00216C7C">
        <w:rPr>
          <w:b/>
          <w:szCs w:val="24"/>
          <w:lang w:eastAsia="zh-CN"/>
        </w:rPr>
        <w:t>198</w:t>
      </w:r>
      <w:r w:rsidRPr="00216C7C">
        <w:rPr>
          <w:rFonts w:hint="eastAsia"/>
          <w:b/>
          <w:szCs w:val="24"/>
          <w:lang w:eastAsia="zh-CN"/>
        </w:rPr>
        <w:t>号决议</w:t>
      </w:r>
      <w:r w:rsidRPr="00216C7C">
        <w:rPr>
          <w:rFonts w:cs="Calibri" w:hint="eastAsia"/>
          <w:bCs/>
          <w:szCs w:val="24"/>
          <w:lang w:eastAsia="zh-CN"/>
        </w:rPr>
        <w:t>进一步考虑到</w:t>
      </w:r>
      <w:r w:rsidRPr="00216C7C">
        <w:rPr>
          <w:rFonts w:ascii="SimSun" w:hAnsi="SimSun" w:cs="Microsoft YaHei"/>
          <w:szCs w:val="24"/>
          <w:lang w:val="en-US" w:eastAsia="zh-CN"/>
        </w:rPr>
        <w:t>“</w:t>
      </w:r>
      <w:r w:rsidRPr="00216C7C">
        <w:rPr>
          <w:rFonts w:cs="Microsoft YaHei" w:hint="eastAsia"/>
          <w:szCs w:val="24"/>
          <w:lang w:val="en-US" w:eastAsia="zh-CN"/>
        </w:rPr>
        <w:t>青年有权享有全面的经济、社会和数字包容性</w:t>
      </w:r>
      <w:r w:rsidRPr="00216C7C">
        <w:rPr>
          <w:rFonts w:cs="Calibri" w:hint="eastAsia"/>
          <w:szCs w:val="24"/>
          <w:lang w:val="en-US" w:eastAsia="zh-CN"/>
        </w:rPr>
        <w:t>。</w:t>
      </w:r>
      <w:r w:rsidRPr="00216C7C">
        <w:rPr>
          <w:rFonts w:ascii="SimSun" w:hAnsi="SimSun" w:cs="Microsoft YaHei"/>
          <w:szCs w:val="24"/>
          <w:lang w:val="en-US" w:eastAsia="zh-CN"/>
        </w:rPr>
        <w:t>”</w:t>
      </w:r>
      <w:r w:rsidRPr="00216C7C">
        <w:rPr>
          <w:rFonts w:cs="Microsoft YaHei" w:hint="eastAsia"/>
          <w:szCs w:val="24"/>
          <w:lang w:val="en-US" w:eastAsia="zh-CN"/>
        </w:rPr>
        <w:t>在此背景下，信息通信技术（</w:t>
      </w:r>
      <w:r w:rsidRPr="00216C7C">
        <w:rPr>
          <w:rFonts w:cs="Calibri"/>
          <w:szCs w:val="24"/>
          <w:lang w:val="en-US" w:eastAsia="zh-CN"/>
        </w:rPr>
        <w:t>ICT</w:t>
      </w:r>
      <w:r w:rsidRPr="00216C7C">
        <w:rPr>
          <w:rFonts w:cs="Microsoft YaHei" w:hint="eastAsia"/>
          <w:szCs w:val="24"/>
          <w:lang w:val="en-US" w:eastAsia="zh-CN"/>
        </w:rPr>
        <w:t>）是一种工具，青年可以利用这种工具为社会和经济发展做出实质性贡献、参与其中并对之加以充分利用。</w:t>
      </w:r>
      <w:r w:rsidRPr="00216C7C">
        <w:rPr>
          <w:rFonts w:cs="Calibri"/>
          <w:color w:val="000000"/>
          <w:szCs w:val="24"/>
          <w:lang w:val="en-US" w:eastAsia="zh-CN"/>
        </w:rPr>
        <w:t>青年人从未像现在这样相互联系在一起，他们希望为各自的社区做出贡献，提出创新型解决方案，并且推动社会进步和变革。</w:t>
      </w:r>
      <w:r w:rsidRPr="00216C7C">
        <w:rPr>
          <w:rFonts w:cs="Calibri" w:hint="eastAsia"/>
          <w:color w:val="000000"/>
          <w:szCs w:val="24"/>
          <w:lang w:val="en-US" w:eastAsia="zh-CN"/>
        </w:rPr>
        <w:t>欢迎青年的参与对于国际电联的工作尤为重要，因为</w:t>
      </w:r>
      <w:r w:rsidRPr="00216C7C">
        <w:rPr>
          <w:rFonts w:cs="Calibri"/>
          <w:color w:val="000000"/>
          <w:szCs w:val="24"/>
          <w:lang w:val="en-US" w:eastAsia="zh-CN"/>
        </w:rPr>
        <w:t>技术对于青年</w:t>
      </w:r>
      <w:r w:rsidRPr="00216C7C">
        <w:rPr>
          <w:rFonts w:cs="Calibri" w:hint="eastAsia"/>
          <w:color w:val="000000"/>
          <w:szCs w:val="24"/>
          <w:lang w:val="en-US" w:eastAsia="zh-CN"/>
        </w:rPr>
        <w:t>具</w:t>
      </w:r>
      <w:r w:rsidRPr="00216C7C">
        <w:rPr>
          <w:rFonts w:cs="Calibri"/>
          <w:color w:val="000000"/>
          <w:szCs w:val="24"/>
          <w:lang w:val="en-US" w:eastAsia="zh-CN"/>
        </w:rPr>
        <w:t>有天然</w:t>
      </w:r>
      <w:r w:rsidRPr="00216C7C">
        <w:rPr>
          <w:rFonts w:cs="Calibri" w:hint="eastAsia"/>
          <w:color w:val="000000"/>
          <w:szCs w:val="24"/>
          <w:lang w:val="en-US" w:eastAsia="zh-CN"/>
        </w:rPr>
        <w:t>的</w:t>
      </w:r>
      <w:r w:rsidRPr="00216C7C">
        <w:rPr>
          <w:rFonts w:cs="Calibri"/>
          <w:color w:val="000000"/>
          <w:szCs w:val="24"/>
          <w:lang w:val="en-US" w:eastAsia="zh-CN"/>
        </w:rPr>
        <w:t>吸引力，促使他们身体力行</w:t>
      </w:r>
      <w:r w:rsidRPr="00216C7C">
        <w:rPr>
          <w:rFonts w:cs="Calibri" w:hint="eastAsia"/>
          <w:color w:val="000000"/>
          <w:szCs w:val="24"/>
          <w:lang w:val="en-US" w:eastAsia="zh-CN"/>
        </w:rPr>
        <w:t>。青</w:t>
      </w:r>
      <w:r w:rsidRPr="00216C7C">
        <w:rPr>
          <w:rFonts w:cs="Calibri"/>
          <w:color w:val="000000"/>
          <w:szCs w:val="24"/>
          <w:lang w:val="en-US" w:eastAsia="zh-CN"/>
        </w:rPr>
        <w:t>年是技术正在</w:t>
      </w:r>
      <w:r w:rsidRPr="00216C7C">
        <w:rPr>
          <w:rFonts w:cs="Calibri" w:hint="eastAsia"/>
          <w:color w:val="000000"/>
          <w:szCs w:val="24"/>
          <w:lang w:val="en-US" w:eastAsia="zh-CN"/>
        </w:rPr>
        <w:t>打</w:t>
      </w:r>
      <w:r w:rsidRPr="00216C7C">
        <w:rPr>
          <w:rFonts w:cs="Calibri"/>
          <w:color w:val="000000"/>
          <w:szCs w:val="24"/>
          <w:lang w:val="en-US" w:eastAsia="zh-CN"/>
        </w:rPr>
        <w:t>造的</w:t>
      </w:r>
      <w:r w:rsidRPr="00216C7C">
        <w:rPr>
          <w:rFonts w:cs="Calibri" w:hint="eastAsia"/>
          <w:color w:val="000000"/>
          <w:szCs w:val="24"/>
          <w:lang w:val="en-US" w:eastAsia="zh-CN"/>
        </w:rPr>
        <w:t>未来世界</w:t>
      </w:r>
      <w:r w:rsidRPr="00216C7C">
        <w:rPr>
          <w:rFonts w:cs="Calibri"/>
          <w:color w:val="000000"/>
          <w:szCs w:val="24"/>
          <w:lang w:val="en-US" w:eastAsia="zh-CN"/>
        </w:rPr>
        <w:t>的继承</w:t>
      </w:r>
      <w:r w:rsidRPr="00216C7C">
        <w:rPr>
          <w:rFonts w:cs="Calibri" w:hint="eastAsia"/>
          <w:color w:val="000000"/>
          <w:szCs w:val="24"/>
          <w:lang w:val="en-US" w:eastAsia="zh-CN"/>
        </w:rPr>
        <w:t>者</w:t>
      </w:r>
      <w:r w:rsidRPr="00216C7C">
        <w:rPr>
          <w:rFonts w:cs="Calibri"/>
          <w:color w:val="000000"/>
          <w:szCs w:val="24"/>
          <w:lang w:val="en-US" w:eastAsia="zh-CN"/>
        </w:rPr>
        <w:t>。</w:t>
      </w:r>
      <w:r w:rsidRPr="00216C7C">
        <w:rPr>
          <w:rFonts w:cs="Calibri" w:hint="eastAsia"/>
          <w:color w:val="000000"/>
          <w:szCs w:val="24"/>
          <w:lang w:val="en-US" w:eastAsia="zh-CN"/>
        </w:rPr>
        <w:t>因而聆听</w:t>
      </w:r>
      <w:r w:rsidRPr="00216C7C">
        <w:rPr>
          <w:rFonts w:cs="Calibri"/>
          <w:color w:val="000000"/>
          <w:szCs w:val="24"/>
          <w:lang w:val="en-US" w:eastAsia="zh-CN"/>
        </w:rPr>
        <w:t>他们的声音，倾听他们对技术的需求，并</w:t>
      </w:r>
      <w:r w:rsidRPr="00216C7C">
        <w:rPr>
          <w:rFonts w:cs="Calibri" w:hint="eastAsia"/>
          <w:color w:val="000000"/>
          <w:szCs w:val="24"/>
          <w:lang w:val="en-US" w:eastAsia="zh-CN"/>
        </w:rPr>
        <w:t>且</w:t>
      </w:r>
      <w:r w:rsidRPr="00216C7C">
        <w:rPr>
          <w:rFonts w:cs="Calibri"/>
          <w:color w:val="000000"/>
          <w:szCs w:val="24"/>
          <w:lang w:val="en-US" w:eastAsia="zh-CN"/>
        </w:rPr>
        <w:t>确保他们成为解决世界</w:t>
      </w:r>
      <w:r w:rsidRPr="00216C7C">
        <w:rPr>
          <w:rFonts w:cs="Calibri" w:hint="eastAsia"/>
          <w:color w:val="000000"/>
          <w:szCs w:val="24"/>
          <w:lang w:val="en-US" w:eastAsia="zh-CN"/>
        </w:rPr>
        <w:t>所</w:t>
      </w:r>
      <w:r w:rsidRPr="00216C7C">
        <w:rPr>
          <w:rFonts w:cs="Calibri"/>
          <w:color w:val="000000"/>
          <w:szCs w:val="24"/>
          <w:lang w:val="en-US" w:eastAsia="zh-CN"/>
        </w:rPr>
        <w:t>面临挑战的解决方案的一部分</w:t>
      </w:r>
      <w:r w:rsidRPr="00216C7C">
        <w:rPr>
          <w:rFonts w:cs="Calibri" w:hint="eastAsia"/>
          <w:color w:val="000000"/>
          <w:szCs w:val="24"/>
          <w:lang w:val="en-US" w:eastAsia="zh-CN"/>
        </w:rPr>
        <w:t>，</w:t>
      </w:r>
      <w:r w:rsidRPr="00216C7C">
        <w:rPr>
          <w:rFonts w:cs="Calibri"/>
          <w:color w:val="000000"/>
          <w:szCs w:val="24"/>
          <w:lang w:val="en-US" w:eastAsia="zh-CN"/>
        </w:rPr>
        <w:t>至关重要</w:t>
      </w:r>
      <w:r w:rsidRPr="00216C7C">
        <w:rPr>
          <w:rFonts w:cs="Calibri" w:hint="eastAsia"/>
          <w:color w:val="000000"/>
          <w:szCs w:val="24"/>
          <w:lang w:val="en-US" w:eastAsia="zh-CN"/>
        </w:rPr>
        <w:t>。</w:t>
      </w:r>
    </w:p>
    <w:p w14:paraId="26333FF0" w14:textId="77777777" w:rsidR="00216C7C" w:rsidRPr="00216C7C" w:rsidRDefault="00216C7C" w:rsidP="00051319">
      <w:pPr>
        <w:tabs>
          <w:tab w:val="clear" w:pos="794"/>
          <w:tab w:val="clear" w:pos="1191"/>
          <w:tab w:val="clear" w:pos="1588"/>
          <w:tab w:val="clear" w:pos="1985"/>
        </w:tabs>
        <w:suppressAutoHyphens/>
        <w:overflowPunct/>
        <w:autoSpaceDE/>
        <w:autoSpaceDN/>
        <w:adjustRightInd/>
        <w:ind w:firstLineChars="200" w:firstLine="480"/>
        <w:jc w:val="both"/>
        <w:textAlignment w:val="auto"/>
        <w:rPr>
          <w:rFonts w:cs="Calibri"/>
          <w:bCs/>
          <w:szCs w:val="24"/>
          <w:lang w:val="en-US" w:eastAsia="zh-CN"/>
        </w:rPr>
      </w:pPr>
      <w:r w:rsidRPr="00216C7C">
        <w:rPr>
          <w:rFonts w:cs="Calibri"/>
          <w:bCs/>
          <w:szCs w:val="24"/>
          <w:lang w:val="en-US" w:eastAsia="zh-CN"/>
        </w:rPr>
        <w:t>关于</w:t>
      </w:r>
      <w:r w:rsidRPr="00216C7C">
        <w:rPr>
          <w:rFonts w:ascii="SimSun" w:hAnsi="SimSun" w:cs="Calibri"/>
          <w:bCs/>
          <w:szCs w:val="24"/>
          <w:lang w:val="en-US" w:eastAsia="zh-CN"/>
        </w:rPr>
        <w:t>“</w:t>
      </w:r>
      <w:bookmarkStart w:id="150" w:name="_Toc403138254"/>
      <w:bookmarkStart w:id="151" w:name="_Toc505610383"/>
      <w:r w:rsidRPr="00216C7C">
        <w:rPr>
          <w:rFonts w:hint="eastAsia"/>
          <w:szCs w:val="24"/>
          <w:lang w:eastAsia="zh-CN"/>
        </w:rPr>
        <w:t>为实现社会和经济赋能在</w:t>
      </w:r>
      <w:r w:rsidRPr="00216C7C">
        <w:rPr>
          <w:szCs w:val="24"/>
          <w:lang w:eastAsia="zh-CN"/>
        </w:rPr>
        <w:t>男女青年</w:t>
      </w:r>
      <w:r w:rsidRPr="00216C7C">
        <w:rPr>
          <w:rFonts w:hint="eastAsia"/>
          <w:szCs w:val="24"/>
          <w:lang w:eastAsia="zh-CN"/>
        </w:rPr>
        <w:t>中推广</w:t>
      </w:r>
      <w:r w:rsidRPr="00216C7C">
        <w:rPr>
          <w:szCs w:val="24"/>
          <w:lang w:eastAsia="zh-CN"/>
        </w:rPr>
        <w:t>信息通信技术</w:t>
      </w:r>
      <w:bookmarkEnd w:id="150"/>
      <w:bookmarkEnd w:id="151"/>
      <w:r w:rsidRPr="00216C7C">
        <w:rPr>
          <w:rFonts w:ascii="SimSun" w:hAnsi="SimSun" w:cs="Calibri"/>
          <w:bCs/>
          <w:szCs w:val="24"/>
          <w:lang w:val="en-US" w:eastAsia="zh-CN"/>
        </w:rPr>
        <w:t>”</w:t>
      </w:r>
      <w:r w:rsidRPr="00216C7C">
        <w:rPr>
          <w:rFonts w:cs="Calibri"/>
          <w:bCs/>
          <w:szCs w:val="24"/>
          <w:lang w:val="en-US" w:eastAsia="zh-CN"/>
        </w:rPr>
        <w:t>的</w:t>
      </w:r>
      <w:r w:rsidRPr="00216C7C">
        <w:rPr>
          <w:rFonts w:cs="Calibri" w:hint="eastAsia"/>
          <w:b/>
          <w:szCs w:val="24"/>
          <w:lang w:val="en-US" w:eastAsia="zh-CN"/>
        </w:rPr>
        <w:t>2017</w:t>
      </w:r>
      <w:r w:rsidRPr="00216C7C">
        <w:rPr>
          <w:rFonts w:cs="Calibri" w:hint="eastAsia"/>
          <w:b/>
          <w:szCs w:val="24"/>
          <w:lang w:val="en-US" w:eastAsia="zh-CN"/>
        </w:rPr>
        <w:t>年世界电信发展大会第</w:t>
      </w:r>
      <w:r w:rsidRPr="00216C7C">
        <w:rPr>
          <w:rFonts w:cs="Calibri" w:hint="eastAsia"/>
          <w:b/>
          <w:szCs w:val="24"/>
          <w:lang w:val="en-US" w:eastAsia="zh-CN"/>
        </w:rPr>
        <w:t>76</w:t>
      </w:r>
      <w:r w:rsidRPr="00216C7C">
        <w:rPr>
          <w:rFonts w:cs="Calibri" w:hint="eastAsia"/>
          <w:b/>
          <w:szCs w:val="24"/>
          <w:lang w:val="en-US" w:eastAsia="zh-CN"/>
        </w:rPr>
        <w:t>号决议</w:t>
      </w:r>
      <w:r w:rsidRPr="00216C7C">
        <w:rPr>
          <w:rFonts w:hint="eastAsia"/>
          <w:szCs w:val="24"/>
          <w:lang w:eastAsia="zh-CN"/>
        </w:rPr>
        <w:t>指出：</w:t>
      </w:r>
    </w:p>
    <w:p w14:paraId="17288E6A" w14:textId="77777777" w:rsidR="00216C7C" w:rsidRPr="00216C7C" w:rsidRDefault="00216C7C" w:rsidP="00D13C02">
      <w:pPr>
        <w:pStyle w:val="enumlev1"/>
        <w:rPr>
          <w:rFonts w:cs="Calibri"/>
          <w:bCs/>
          <w:szCs w:val="24"/>
          <w:lang w:val="en-US" w:eastAsia="zh-CN"/>
        </w:rPr>
      </w:pPr>
      <w:r w:rsidRPr="00216C7C">
        <w:rPr>
          <w:rFonts w:cs="Calibri"/>
          <w:bCs/>
          <w:szCs w:val="24"/>
          <w:lang w:val="en-US" w:eastAsia="zh-CN"/>
        </w:rPr>
        <w:t>–</w:t>
      </w:r>
      <w:r w:rsidRPr="00216C7C">
        <w:rPr>
          <w:rFonts w:cs="Calibri"/>
          <w:bCs/>
          <w:szCs w:val="24"/>
          <w:lang w:val="en-US" w:eastAsia="zh-CN"/>
        </w:rPr>
        <w:tab/>
      </w:r>
      <w:r w:rsidRPr="00216C7C">
        <w:rPr>
          <w:rFonts w:ascii="SimSun" w:hAnsi="SimSun" w:cs="Calibri"/>
          <w:bCs/>
          <w:szCs w:val="24"/>
          <w:lang w:val="en-US" w:eastAsia="zh-CN"/>
        </w:rPr>
        <w:t>“</w:t>
      </w:r>
      <w:r w:rsidRPr="00216C7C">
        <w:rPr>
          <w:rFonts w:cs="Microsoft YaHei" w:hint="eastAsia"/>
          <w:bCs/>
          <w:szCs w:val="24"/>
          <w:lang w:eastAsia="zh-CN"/>
        </w:rPr>
        <w:t>国际电联电信发展部门（</w:t>
      </w:r>
      <w:r w:rsidRPr="00216C7C">
        <w:rPr>
          <w:rFonts w:cs="Calibri"/>
          <w:bCs/>
          <w:szCs w:val="24"/>
          <w:lang w:eastAsia="zh-CN"/>
        </w:rPr>
        <w:t>ITU-D</w:t>
      </w:r>
      <w:proofErr w:type="gramStart"/>
      <w:r w:rsidRPr="00216C7C">
        <w:rPr>
          <w:rFonts w:cs="Microsoft YaHei" w:hint="eastAsia"/>
          <w:bCs/>
          <w:szCs w:val="24"/>
          <w:lang w:eastAsia="zh-CN"/>
        </w:rPr>
        <w:t>）</w:t>
      </w:r>
      <w:r w:rsidRPr="00216C7C">
        <w:rPr>
          <w:rFonts w:eastAsia="DengXian" w:cs="Calibri"/>
          <w:szCs w:val="24"/>
          <w:lang w:val="en-US" w:eastAsia="zh-CN"/>
        </w:rPr>
        <w:t>[</w:t>
      </w:r>
      <w:proofErr w:type="gramEnd"/>
      <w:r w:rsidRPr="00216C7C">
        <w:rPr>
          <w:rFonts w:eastAsia="DengXian" w:cs="Calibri"/>
          <w:szCs w:val="24"/>
          <w:lang w:val="en-US" w:eastAsia="zh-CN"/>
        </w:rPr>
        <w:t>…]</w:t>
      </w:r>
      <w:r w:rsidRPr="00216C7C">
        <w:rPr>
          <w:rFonts w:cs="Microsoft YaHei" w:hint="eastAsia"/>
          <w:bCs/>
          <w:szCs w:val="24"/>
          <w:lang w:eastAsia="zh-CN"/>
        </w:rPr>
        <w:t>在考虑到上述因素的情况下，继续支持开展各项旨在向男女青年宣传</w:t>
      </w:r>
      <w:r w:rsidRPr="00216C7C">
        <w:rPr>
          <w:rFonts w:cs="Calibri"/>
          <w:bCs/>
          <w:szCs w:val="24"/>
          <w:lang w:eastAsia="zh-CN"/>
        </w:rPr>
        <w:t>ICT</w:t>
      </w:r>
      <w:r w:rsidRPr="00216C7C">
        <w:rPr>
          <w:rFonts w:cs="Microsoft YaHei" w:hint="eastAsia"/>
          <w:bCs/>
          <w:szCs w:val="24"/>
          <w:lang w:eastAsia="zh-CN"/>
        </w:rPr>
        <w:t>应用（特别是在就业、创业和教育领域）的活动、项目和会议，从而有助于青年的教育、社会和经济发展及赋权，同时兼顾</w:t>
      </w:r>
      <w:r w:rsidRPr="00216C7C">
        <w:rPr>
          <w:rFonts w:cs="Calibri"/>
          <w:bCs/>
          <w:szCs w:val="24"/>
          <w:lang w:eastAsia="zh-CN"/>
        </w:rPr>
        <w:t>2030</w:t>
      </w:r>
      <w:r w:rsidRPr="00216C7C">
        <w:rPr>
          <w:rFonts w:cs="Microsoft YaHei" w:hint="eastAsia"/>
          <w:bCs/>
          <w:szCs w:val="24"/>
          <w:lang w:eastAsia="zh-CN"/>
        </w:rPr>
        <w:t>年可持续发展议程</w:t>
      </w:r>
      <w:r w:rsidRPr="00216C7C">
        <w:rPr>
          <w:rFonts w:ascii="SimSun" w:hAnsi="SimSun" w:cs="Calibri"/>
          <w:bCs/>
          <w:szCs w:val="24"/>
          <w:lang w:val="en-US" w:eastAsia="zh-CN"/>
        </w:rPr>
        <w:t>”</w:t>
      </w:r>
      <w:r w:rsidRPr="00216C7C">
        <w:rPr>
          <w:rFonts w:cs="Microsoft YaHei" w:hint="eastAsia"/>
          <w:bCs/>
          <w:szCs w:val="24"/>
          <w:lang w:eastAsia="zh-CN"/>
        </w:rPr>
        <w:t>；</w:t>
      </w:r>
    </w:p>
    <w:p w14:paraId="09EC4324" w14:textId="77777777" w:rsidR="00216C7C" w:rsidRPr="00216C7C" w:rsidRDefault="00216C7C" w:rsidP="00D13C02">
      <w:pPr>
        <w:pStyle w:val="enumlev1"/>
        <w:rPr>
          <w:rFonts w:cs="Calibri"/>
          <w:bCs/>
          <w:szCs w:val="24"/>
          <w:lang w:val="en-US" w:eastAsia="zh-CN"/>
        </w:rPr>
      </w:pPr>
      <w:r w:rsidRPr="00216C7C">
        <w:rPr>
          <w:rFonts w:cs="Calibri"/>
          <w:bCs/>
          <w:szCs w:val="24"/>
          <w:lang w:val="en-US" w:eastAsia="zh-CN"/>
        </w:rPr>
        <w:lastRenderedPageBreak/>
        <w:t>–</w:t>
      </w:r>
      <w:r w:rsidRPr="00216C7C">
        <w:rPr>
          <w:rFonts w:cs="Calibri"/>
          <w:bCs/>
          <w:szCs w:val="24"/>
          <w:lang w:val="en-US" w:eastAsia="zh-CN"/>
        </w:rPr>
        <w:tab/>
      </w:r>
      <w:r w:rsidRPr="00216C7C">
        <w:rPr>
          <w:rFonts w:ascii="SimSun" w:hAnsi="SimSun" w:cs="Calibri"/>
          <w:bCs/>
          <w:spacing w:val="10"/>
          <w:szCs w:val="24"/>
          <w:lang w:val="en-US" w:eastAsia="zh-CN"/>
        </w:rPr>
        <w:t>“</w:t>
      </w:r>
      <w:r w:rsidRPr="00216C7C">
        <w:rPr>
          <w:rFonts w:cs="Calibri"/>
          <w:bCs/>
          <w:spacing w:val="10"/>
          <w:szCs w:val="24"/>
          <w:lang w:eastAsia="zh-CN"/>
        </w:rPr>
        <w:t>ITU-D</w:t>
      </w:r>
      <w:r w:rsidRPr="00216C7C">
        <w:rPr>
          <w:rFonts w:cs="Microsoft YaHei" w:hint="eastAsia"/>
          <w:bCs/>
          <w:spacing w:val="10"/>
          <w:szCs w:val="24"/>
          <w:lang w:eastAsia="zh-CN"/>
        </w:rPr>
        <w:t>有关数字融合的既定部门目标将继续支持向男女青年推广</w:t>
      </w:r>
      <w:r w:rsidRPr="00216C7C">
        <w:rPr>
          <w:rFonts w:cs="Calibri"/>
          <w:bCs/>
          <w:spacing w:val="10"/>
          <w:szCs w:val="24"/>
          <w:lang w:eastAsia="zh-CN"/>
        </w:rPr>
        <w:t>ICT</w:t>
      </w:r>
      <w:proofErr w:type="gramStart"/>
      <w:r w:rsidRPr="00216C7C">
        <w:rPr>
          <w:rFonts w:cs="Microsoft YaHei" w:hint="eastAsia"/>
          <w:bCs/>
          <w:spacing w:val="10"/>
          <w:szCs w:val="24"/>
          <w:lang w:eastAsia="zh-CN"/>
        </w:rPr>
        <w:t>的工作</w:t>
      </w:r>
      <w:r w:rsidRPr="00216C7C">
        <w:rPr>
          <w:rFonts w:ascii="SimSun" w:hAnsi="SimSun" w:cs="Calibri"/>
          <w:bCs/>
          <w:spacing w:val="10"/>
          <w:szCs w:val="24"/>
          <w:lang w:val="en-US" w:eastAsia="zh-CN"/>
        </w:rPr>
        <w:t>”</w:t>
      </w:r>
      <w:r w:rsidRPr="00216C7C">
        <w:rPr>
          <w:rFonts w:cs="Microsoft YaHei" w:hint="eastAsia"/>
          <w:bCs/>
          <w:spacing w:val="10"/>
          <w:szCs w:val="24"/>
          <w:lang w:eastAsia="zh-CN"/>
        </w:rPr>
        <w:t>；</w:t>
      </w:r>
      <w:proofErr w:type="gramEnd"/>
    </w:p>
    <w:p w14:paraId="54BDF1F2" w14:textId="77777777" w:rsidR="00216C7C" w:rsidRPr="00216C7C" w:rsidRDefault="00216C7C" w:rsidP="00D13C02">
      <w:pPr>
        <w:pStyle w:val="enumlev1"/>
        <w:rPr>
          <w:rFonts w:cs="Calibri"/>
          <w:szCs w:val="24"/>
          <w:lang w:val="en-US" w:eastAsia="zh-CN"/>
        </w:rPr>
      </w:pPr>
      <w:proofErr w:type="gramStart"/>
      <w:r w:rsidRPr="00216C7C">
        <w:rPr>
          <w:rFonts w:cs="Calibri" w:hint="eastAsia"/>
          <w:b/>
          <w:bCs/>
          <w:szCs w:val="24"/>
          <w:lang w:val="en-US" w:eastAsia="zh-CN"/>
        </w:rPr>
        <w:t>鉴于</w:t>
      </w:r>
      <w:r w:rsidRPr="00216C7C">
        <w:rPr>
          <w:rFonts w:cs="Calibri"/>
          <w:szCs w:val="24"/>
          <w:lang w:val="en-US" w:eastAsia="zh-CN"/>
        </w:rPr>
        <w:tab/>
      </w:r>
      <w:proofErr w:type="gramEnd"/>
      <w:r w:rsidRPr="00216C7C">
        <w:rPr>
          <w:rFonts w:cs="Calibri"/>
          <w:szCs w:val="24"/>
          <w:lang w:val="en-US" w:eastAsia="zh-CN"/>
        </w:rPr>
        <w:t>双</w:t>
      </w:r>
      <w:r w:rsidRPr="00216C7C">
        <w:rPr>
          <w:rFonts w:cs="SimSun" w:hint="eastAsia"/>
          <w:szCs w:val="24"/>
          <w:lang w:val="en-US" w:eastAsia="zh-CN"/>
        </w:rPr>
        <w:t>方希望利用各自的优势和能力，加强彼此之间不具约束力的合作；</w:t>
      </w:r>
    </w:p>
    <w:p w14:paraId="5D7A9073" w14:textId="2839539F" w:rsidR="00216C7C" w:rsidRPr="00216C7C" w:rsidRDefault="00216C7C" w:rsidP="00D13C02">
      <w:pPr>
        <w:tabs>
          <w:tab w:val="clear" w:pos="794"/>
          <w:tab w:val="clear" w:pos="1191"/>
          <w:tab w:val="clear" w:pos="1588"/>
          <w:tab w:val="clear" w:pos="1985"/>
        </w:tabs>
        <w:suppressAutoHyphens/>
        <w:overflowPunct/>
        <w:autoSpaceDE/>
        <w:autoSpaceDN/>
        <w:adjustRightInd/>
        <w:jc w:val="both"/>
        <w:textAlignment w:val="auto"/>
        <w:rPr>
          <w:rFonts w:cs="Calibri"/>
          <w:szCs w:val="24"/>
          <w:lang w:val="en-US" w:eastAsia="zh-CN"/>
        </w:rPr>
      </w:pPr>
      <w:r w:rsidRPr="00216C7C">
        <w:rPr>
          <w:rFonts w:cs="SimSun"/>
          <w:b/>
          <w:szCs w:val="24"/>
          <w:lang w:val="en-US" w:eastAsia="zh-CN"/>
        </w:rPr>
        <w:t>因此</w:t>
      </w:r>
      <w:r w:rsidRPr="00216C7C">
        <w:rPr>
          <w:rFonts w:cs="SimSun" w:hint="eastAsia"/>
          <w:szCs w:val="24"/>
          <w:lang w:val="en-US" w:eastAsia="zh-CN"/>
        </w:rPr>
        <w:t>，</w:t>
      </w:r>
      <w:r w:rsidRPr="00216C7C">
        <w:rPr>
          <w:rFonts w:cs="SimSun"/>
          <w:szCs w:val="24"/>
          <w:lang w:val="en-US" w:eastAsia="zh-CN"/>
        </w:rPr>
        <w:t>双方</w:t>
      </w:r>
      <w:r w:rsidRPr="00216C7C">
        <w:rPr>
          <w:rFonts w:cs="SimSun"/>
          <w:b/>
          <w:szCs w:val="24"/>
          <w:lang w:val="en-US" w:eastAsia="zh-CN"/>
        </w:rPr>
        <w:t>现</w:t>
      </w:r>
      <w:r w:rsidRPr="00216C7C">
        <w:rPr>
          <w:rFonts w:cs="SimSun"/>
          <w:szCs w:val="24"/>
          <w:lang w:val="en-US" w:eastAsia="zh-CN"/>
        </w:rPr>
        <w:t>就以下内容达成一致</w:t>
      </w:r>
      <w:r w:rsidRPr="00216C7C">
        <w:rPr>
          <w:rFonts w:cs="Calibri" w:hint="eastAsia"/>
          <w:bCs/>
          <w:szCs w:val="24"/>
          <w:lang w:val="en-US" w:eastAsia="zh-CN"/>
        </w:rPr>
        <w:t>：</w:t>
      </w:r>
    </w:p>
    <w:p w14:paraId="41980395" w14:textId="77777777" w:rsidR="00216C7C" w:rsidRPr="0010156F" w:rsidRDefault="00216C7C" w:rsidP="00D13C02">
      <w:pPr>
        <w:pStyle w:val="Heading1"/>
        <w:spacing w:before="360"/>
        <w:rPr>
          <w:rFonts w:eastAsiaTheme="minorEastAsia"/>
          <w:szCs w:val="28"/>
          <w:lang w:val="ru-RU"/>
        </w:rPr>
      </w:pPr>
      <w:r w:rsidRPr="0010156F">
        <w:rPr>
          <w:rFonts w:eastAsiaTheme="minorEastAsia" w:hint="eastAsia"/>
          <w:szCs w:val="28"/>
          <w:lang w:val="ru-RU"/>
        </w:rPr>
        <w:t>1</w:t>
      </w:r>
      <w:r w:rsidRPr="0010156F">
        <w:rPr>
          <w:rFonts w:eastAsiaTheme="minorEastAsia" w:hint="eastAsia"/>
          <w:szCs w:val="28"/>
          <w:lang w:val="ru-RU"/>
        </w:rPr>
        <w:tab/>
      </w:r>
      <w:proofErr w:type="spellStart"/>
      <w:r w:rsidRPr="0010156F">
        <w:rPr>
          <w:rFonts w:eastAsiaTheme="minorEastAsia" w:hint="eastAsia"/>
          <w:szCs w:val="28"/>
          <w:lang w:val="ru-RU"/>
        </w:rPr>
        <w:t>意向书</w:t>
      </w:r>
      <w:proofErr w:type="spellEnd"/>
      <w:r w:rsidRPr="0010156F">
        <w:rPr>
          <w:rFonts w:eastAsiaTheme="minorEastAsia" w:hint="eastAsia"/>
          <w:szCs w:val="28"/>
          <w:lang w:val="ru-RU"/>
        </w:rPr>
        <w:t>（</w:t>
      </w:r>
      <w:proofErr w:type="spellStart"/>
      <w:r w:rsidRPr="0010156F">
        <w:rPr>
          <w:rFonts w:eastAsiaTheme="minorEastAsia"/>
          <w:szCs w:val="28"/>
          <w:lang w:val="ru-RU"/>
        </w:rPr>
        <w:t>LoI</w:t>
      </w:r>
      <w:proofErr w:type="spellEnd"/>
      <w:r w:rsidRPr="0010156F">
        <w:rPr>
          <w:rFonts w:eastAsiaTheme="minorEastAsia" w:hint="eastAsia"/>
          <w:szCs w:val="28"/>
          <w:lang w:val="ru-RU"/>
        </w:rPr>
        <w:t>）</w:t>
      </w:r>
      <w:proofErr w:type="spellStart"/>
      <w:r w:rsidRPr="0010156F">
        <w:rPr>
          <w:rFonts w:eastAsiaTheme="minorEastAsia"/>
          <w:szCs w:val="28"/>
          <w:lang w:val="ru-RU"/>
        </w:rPr>
        <w:t>的宗旨</w:t>
      </w:r>
      <w:proofErr w:type="spellEnd"/>
    </w:p>
    <w:p w14:paraId="276C6D71" w14:textId="77777777" w:rsidR="00216C7C" w:rsidRPr="00216C7C" w:rsidRDefault="00216C7C" w:rsidP="00D13C02">
      <w:pPr>
        <w:tabs>
          <w:tab w:val="clear" w:pos="794"/>
          <w:tab w:val="clear" w:pos="1191"/>
          <w:tab w:val="clear" w:pos="1588"/>
          <w:tab w:val="clear" w:pos="1985"/>
        </w:tabs>
        <w:suppressAutoHyphens/>
        <w:overflowPunct/>
        <w:autoSpaceDE/>
        <w:autoSpaceDN/>
        <w:adjustRightInd/>
        <w:spacing w:after="200"/>
        <w:ind w:firstLineChars="200" w:firstLine="480"/>
        <w:jc w:val="both"/>
        <w:textAlignment w:val="auto"/>
        <w:rPr>
          <w:rFonts w:cs="Calibri"/>
          <w:szCs w:val="22"/>
          <w:highlight w:val="cyan"/>
          <w:lang w:val="en-US" w:eastAsia="zh-CN"/>
        </w:rPr>
      </w:pPr>
      <w:r w:rsidRPr="00216C7C">
        <w:rPr>
          <w:rFonts w:cs="Calibri" w:hint="eastAsia"/>
          <w:szCs w:val="24"/>
          <w:lang w:val="en-US" w:eastAsia="zh-CN"/>
        </w:rPr>
        <w:t>本意向书旨在建立一个无法律约束力的协调与合作框架，双方意欲遵守和依据各自的职责、规定、条例和程序，在第</w:t>
      </w:r>
      <w:r w:rsidRPr="00216C7C">
        <w:rPr>
          <w:rFonts w:cs="Calibri" w:hint="eastAsia"/>
          <w:szCs w:val="24"/>
          <w:lang w:val="en-US" w:eastAsia="zh-CN"/>
        </w:rPr>
        <w:t>2</w:t>
      </w:r>
      <w:r w:rsidRPr="00216C7C">
        <w:rPr>
          <w:rFonts w:cs="Calibri" w:hint="eastAsia"/>
          <w:szCs w:val="24"/>
          <w:lang w:val="en-US" w:eastAsia="zh-CN"/>
        </w:rPr>
        <w:t>段规定的领域内开展工作（以下简称“合作”）。</w:t>
      </w:r>
    </w:p>
    <w:p w14:paraId="05AF3DA1" w14:textId="77777777" w:rsidR="00216C7C" w:rsidRPr="0010156F" w:rsidRDefault="00216C7C" w:rsidP="00D13C02">
      <w:pPr>
        <w:pStyle w:val="Heading1"/>
        <w:spacing w:before="360"/>
        <w:rPr>
          <w:rFonts w:eastAsiaTheme="minorEastAsia"/>
          <w:szCs w:val="28"/>
          <w:lang w:val="ru-RU"/>
        </w:rPr>
      </w:pPr>
      <w:r w:rsidRPr="0010156F">
        <w:rPr>
          <w:rFonts w:eastAsiaTheme="minorEastAsia" w:hint="eastAsia"/>
          <w:szCs w:val="28"/>
          <w:lang w:val="ru-RU"/>
        </w:rPr>
        <w:t>2</w:t>
      </w:r>
      <w:r w:rsidRPr="0010156F">
        <w:rPr>
          <w:rFonts w:eastAsiaTheme="minorEastAsia" w:hint="eastAsia"/>
          <w:szCs w:val="28"/>
          <w:lang w:val="ru-RU"/>
        </w:rPr>
        <w:tab/>
      </w:r>
      <w:proofErr w:type="spellStart"/>
      <w:r w:rsidRPr="0010156F">
        <w:rPr>
          <w:rFonts w:eastAsiaTheme="minorEastAsia"/>
          <w:szCs w:val="28"/>
          <w:lang w:val="ru-RU"/>
        </w:rPr>
        <w:t>合作领域</w:t>
      </w:r>
      <w:proofErr w:type="spellEnd"/>
    </w:p>
    <w:p w14:paraId="2EDBF818" w14:textId="77777777" w:rsidR="00216C7C" w:rsidRPr="00216C7C" w:rsidRDefault="00216C7C" w:rsidP="00D13C02">
      <w:pPr>
        <w:tabs>
          <w:tab w:val="clear" w:pos="794"/>
          <w:tab w:val="clear" w:pos="1191"/>
          <w:tab w:val="clear" w:pos="1588"/>
          <w:tab w:val="clear" w:pos="1985"/>
        </w:tabs>
        <w:suppressAutoHyphens/>
        <w:overflowPunct/>
        <w:autoSpaceDE/>
        <w:autoSpaceDN/>
        <w:adjustRightInd/>
        <w:jc w:val="both"/>
        <w:textAlignment w:val="auto"/>
        <w:rPr>
          <w:rFonts w:cs="Calibri"/>
          <w:szCs w:val="24"/>
          <w:lang w:val="en-US" w:eastAsia="zh-CN"/>
        </w:rPr>
      </w:pPr>
      <w:r w:rsidRPr="00216C7C">
        <w:rPr>
          <w:rFonts w:cs="Calibri"/>
          <w:szCs w:val="24"/>
          <w:lang w:val="en-US" w:eastAsia="zh-CN"/>
        </w:rPr>
        <w:t>2.1</w:t>
      </w:r>
      <w:r w:rsidRPr="00216C7C">
        <w:rPr>
          <w:rFonts w:cs="Calibri"/>
          <w:szCs w:val="24"/>
          <w:lang w:val="en-US" w:eastAsia="zh-CN"/>
        </w:rPr>
        <w:tab/>
      </w:r>
      <w:r w:rsidRPr="00216C7C">
        <w:rPr>
          <w:rFonts w:cs="Calibri"/>
          <w:szCs w:val="24"/>
          <w:lang w:val="en-US" w:eastAsia="zh-CN"/>
        </w:rPr>
        <w:t>在此背景下，双</w:t>
      </w:r>
      <w:r w:rsidRPr="00216C7C">
        <w:rPr>
          <w:rFonts w:cs="Calibri" w:hint="eastAsia"/>
          <w:szCs w:val="24"/>
          <w:lang w:val="en-US" w:eastAsia="zh-CN"/>
        </w:rPr>
        <w:t>方</w:t>
      </w:r>
      <w:r w:rsidRPr="00216C7C">
        <w:rPr>
          <w:rFonts w:cs="Calibri"/>
          <w:szCs w:val="24"/>
          <w:lang w:val="en-US" w:eastAsia="zh-CN"/>
        </w:rPr>
        <w:t>意欲开展以下合作</w:t>
      </w:r>
      <w:r w:rsidRPr="00216C7C">
        <w:rPr>
          <w:rFonts w:cs="Calibri" w:hint="eastAsia"/>
          <w:szCs w:val="24"/>
          <w:lang w:val="en-US" w:eastAsia="zh-CN"/>
        </w:rPr>
        <w:t>：</w:t>
      </w:r>
    </w:p>
    <w:p w14:paraId="47C989CF" w14:textId="245473B0" w:rsidR="00216C7C" w:rsidRPr="00216C7C" w:rsidRDefault="00216C7C" w:rsidP="00D13C02">
      <w:pPr>
        <w:pStyle w:val="enumlev1"/>
        <w:rPr>
          <w:rFonts w:cs="Calibri"/>
          <w:szCs w:val="24"/>
          <w:lang w:val="en-US" w:eastAsia="zh-CN"/>
        </w:rPr>
      </w:pPr>
      <w:r w:rsidRPr="00216C7C">
        <w:rPr>
          <w:rFonts w:cs="Calibri" w:hint="eastAsia"/>
          <w:szCs w:val="24"/>
          <w:lang w:val="en-US" w:eastAsia="zh-CN"/>
        </w:rPr>
        <w:t>1</w:t>
      </w:r>
      <w:r w:rsidR="00E771E5">
        <w:rPr>
          <w:rFonts w:cs="Calibri"/>
          <w:szCs w:val="24"/>
          <w:lang w:val="en-US" w:eastAsia="zh-CN"/>
        </w:rPr>
        <w:t>)</w:t>
      </w:r>
      <w:r w:rsidRPr="00216C7C">
        <w:rPr>
          <w:rFonts w:cs="Calibri"/>
          <w:szCs w:val="24"/>
          <w:lang w:val="en-US" w:eastAsia="zh-CN"/>
        </w:rPr>
        <w:tab/>
      </w:r>
      <w:r w:rsidRPr="00216C7C">
        <w:rPr>
          <w:rFonts w:cs="Calibri" w:hint="eastAsia"/>
          <w:szCs w:val="24"/>
          <w:lang w:val="en-US" w:eastAsia="zh-CN"/>
        </w:rPr>
        <w:t>支持国际电联通过</w:t>
      </w:r>
      <w:proofErr w:type="spellStart"/>
      <w:r w:rsidRPr="00216C7C">
        <w:rPr>
          <w:rFonts w:cs="Calibri"/>
          <w:szCs w:val="24"/>
          <w:lang w:val="en-US" w:eastAsia="zh-CN"/>
        </w:rPr>
        <w:t>TaC</w:t>
      </w:r>
      <w:proofErr w:type="spellEnd"/>
      <w:r w:rsidRPr="00216C7C">
        <w:rPr>
          <w:rFonts w:cs="Calibri" w:hint="eastAsia"/>
          <w:szCs w:val="24"/>
          <w:lang w:val="en-US" w:eastAsia="zh-CN"/>
        </w:rPr>
        <w:t>制定的举措，</w:t>
      </w:r>
      <w:proofErr w:type="gramStart"/>
      <w:r w:rsidRPr="00216C7C">
        <w:rPr>
          <w:rFonts w:cs="Calibri" w:hint="eastAsia"/>
          <w:szCs w:val="24"/>
          <w:lang w:val="en-US" w:eastAsia="zh-CN"/>
        </w:rPr>
        <w:t>即“</w:t>
      </w:r>
      <w:proofErr w:type="gramEnd"/>
      <w:r w:rsidRPr="00216C7C">
        <w:rPr>
          <w:rFonts w:cs="Calibri" w:hint="eastAsia"/>
          <w:szCs w:val="24"/>
          <w:lang w:val="en-US" w:eastAsia="zh-CN"/>
        </w:rPr>
        <w:t>青年</w:t>
      </w:r>
      <w:r w:rsidRPr="00216C7C">
        <w:rPr>
          <w:rFonts w:cs="Calibri"/>
          <w:szCs w:val="24"/>
          <w:lang w:val="en-US" w:eastAsia="zh-CN"/>
        </w:rPr>
        <w:t>IGF</w:t>
      </w:r>
      <w:r w:rsidRPr="00216C7C">
        <w:rPr>
          <w:rFonts w:cs="Calibri" w:hint="eastAsia"/>
          <w:szCs w:val="24"/>
          <w:lang w:val="en-US" w:eastAsia="zh-CN"/>
        </w:rPr>
        <w:t>运动”，就国际电联青年战略的要点与青年领袖进行磋商；</w:t>
      </w:r>
    </w:p>
    <w:p w14:paraId="19B8A2EB" w14:textId="38752927" w:rsidR="00216C7C" w:rsidRPr="00216C7C" w:rsidRDefault="00216C7C" w:rsidP="00D13C02">
      <w:pPr>
        <w:pStyle w:val="enumlev1"/>
        <w:rPr>
          <w:rFonts w:cs="Calibri"/>
          <w:szCs w:val="24"/>
          <w:lang w:val="en-US" w:eastAsia="zh-CN"/>
        </w:rPr>
      </w:pPr>
      <w:r w:rsidRPr="00216C7C">
        <w:rPr>
          <w:rFonts w:cs="Calibri" w:hint="eastAsia"/>
          <w:szCs w:val="24"/>
          <w:lang w:val="en-US" w:eastAsia="zh-CN"/>
        </w:rPr>
        <w:t>2</w:t>
      </w:r>
      <w:r w:rsidR="00E771E5">
        <w:rPr>
          <w:rFonts w:cs="Calibri"/>
          <w:szCs w:val="24"/>
          <w:lang w:val="en-US" w:eastAsia="zh-CN"/>
        </w:rPr>
        <w:t>)</w:t>
      </w:r>
      <w:r w:rsidRPr="00216C7C">
        <w:rPr>
          <w:rFonts w:cs="Calibri"/>
          <w:szCs w:val="24"/>
          <w:lang w:val="en-US" w:eastAsia="zh-CN"/>
        </w:rPr>
        <w:tab/>
      </w:r>
      <w:proofErr w:type="gramStart"/>
      <w:r w:rsidRPr="00216C7C">
        <w:rPr>
          <w:rFonts w:cs="Calibri" w:hint="eastAsia"/>
          <w:szCs w:val="24"/>
          <w:lang w:val="en-US" w:eastAsia="zh-CN"/>
        </w:rPr>
        <w:t>酌情支持国际电联实施其青年战略；</w:t>
      </w:r>
      <w:proofErr w:type="gramEnd"/>
    </w:p>
    <w:p w14:paraId="5B4EC73E" w14:textId="00BDFD57" w:rsidR="00216C7C" w:rsidRPr="00216C7C" w:rsidRDefault="00216C7C" w:rsidP="00D13C02">
      <w:pPr>
        <w:pStyle w:val="enumlev1"/>
        <w:rPr>
          <w:rFonts w:cs="Calibri"/>
          <w:szCs w:val="24"/>
          <w:lang w:val="en-US" w:eastAsia="zh-CN"/>
        </w:rPr>
      </w:pPr>
      <w:r w:rsidRPr="00216C7C">
        <w:rPr>
          <w:rFonts w:cs="Calibri" w:hint="eastAsia"/>
          <w:szCs w:val="24"/>
          <w:lang w:val="en-US" w:eastAsia="zh-CN"/>
        </w:rPr>
        <w:t>3</w:t>
      </w:r>
      <w:r w:rsidR="00E771E5">
        <w:rPr>
          <w:rFonts w:cs="Calibri"/>
          <w:szCs w:val="24"/>
          <w:lang w:val="en-US" w:eastAsia="zh-CN"/>
        </w:rPr>
        <w:t>)</w:t>
      </w:r>
      <w:r w:rsidRPr="00216C7C">
        <w:rPr>
          <w:rFonts w:cs="Calibri"/>
          <w:szCs w:val="24"/>
          <w:lang w:val="en-US" w:eastAsia="zh-CN"/>
        </w:rPr>
        <w:tab/>
      </w:r>
      <w:r w:rsidRPr="00216C7C">
        <w:rPr>
          <w:rFonts w:cs="Calibri" w:hint="eastAsia"/>
          <w:szCs w:val="24"/>
          <w:lang w:val="en-US" w:eastAsia="zh-CN"/>
        </w:rPr>
        <w:t>根据适用的国际电联规则、条例和程序，通过青年</w:t>
      </w:r>
      <w:r w:rsidRPr="00216C7C">
        <w:rPr>
          <w:rFonts w:cs="Calibri"/>
          <w:szCs w:val="24"/>
          <w:lang w:val="en-US" w:eastAsia="zh-CN"/>
        </w:rPr>
        <w:t>IGF</w:t>
      </w:r>
      <w:r w:rsidRPr="00216C7C">
        <w:rPr>
          <w:rFonts w:cs="Calibri" w:hint="eastAsia"/>
          <w:szCs w:val="24"/>
          <w:lang w:val="en-US" w:eastAsia="zh-CN"/>
        </w:rPr>
        <w:t>运动和参加国际电联会议、活动和项目，</w:t>
      </w:r>
      <w:proofErr w:type="gramStart"/>
      <w:r w:rsidRPr="00216C7C">
        <w:rPr>
          <w:rFonts w:cs="Calibri" w:hint="eastAsia"/>
          <w:szCs w:val="24"/>
          <w:lang w:val="en-US" w:eastAsia="zh-CN"/>
        </w:rPr>
        <w:t>提供青年视角；</w:t>
      </w:r>
      <w:proofErr w:type="gramEnd"/>
    </w:p>
    <w:p w14:paraId="783E865D" w14:textId="430A7A10" w:rsidR="00216C7C" w:rsidRPr="00216C7C" w:rsidRDefault="00216C7C" w:rsidP="00D13C02">
      <w:pPr>
        <w:pStyle w:val="enumlev1"/>
        <w:rPr>
          <w:rFonts w:cs="Calibri"/>
          <w:szCs w:val="24"/>
          <w:lang w:val="en-US" w:eastAsia="zh-CN"/>
        </w:rPr>
      </w:pPr>
      <w:r w:rsidRPr="00216C7C">
        <w:rPr>
          <w:rFonts w:cs="Calibri" w:hint="eastAsia"/>
          <w:szCs w:val="24"/>
          <w:lang w:val="en-US" w:eastAsia="zh-CN"/>
        </w:rPr>
        <w:t>4</w:t>
      </w:r>
      <w:r w:rsidR="00E771E5">
        <w:rPr>
          <w:rFonts w:cs="Calibri"/>
          <w:szCs w:val="24"/>
          <w:lang w:val="en-US" w:eastAsia="zh-CN"/>
        </w:rPr>
        <w:t>)</w:t>
      </w:r>
      <w:r w:rsidRPr="00216C7C">
        <w:rPr>
          <w:rFonts w:cs="Calibri"/>
          <w:szCs w:val="24"/>
          <w:lang w:val="en-US" w:eastAsia="zh-CN"/>
        </w:rPr>
        <w:tab/>
      </w:r>
      <w:r w:rsidRPr="00216C7C">
        <w:rPr>
          <w:rFonts w:cs="Calibri" w:hint="eastAsia"/>
          <w:szCs w:val="24"/>
          <w:lang w:val="en-US" w:eastAsia="zh-CN"/>
        </w:rPr>
        <w:t>通过青年</w:t>
      </w:r>
      <w:r w:rsidRPr="00216C7C">
        <w:rPr>
          <w:rFonts w:cs="Calibri"/>
          <w:szCs w:val="24"/>
          <w:lang w:val="en-US" w:eastAsia="zh-CN"/>
        </w:rPr>
        <w:t>IGF</w:t>
      </w:r>
      <w:r w:rsidRPr="00216C7C">
        <w:rPr>
          <w:rFonts w:cs="Calibri" w:hint="eastAsia"/>
          <w:szCs w:val="24"/>
          <w:lang w:val="en-US" w:eastAsia="zh-CN"/>
        </w:rPr>
        <w:t>运动，</w:t>
      </w:r>
      <w:proofErr w:type="gramStart"/>
      <w:r w:rsidRPr="00216C7C">
        <w:rPr>
          <w:rFonts w:cs="Calibri" w:hint="eastAsia"/>
          <w:szCs w:val="24"/>
          <w:lang w:val="en-US" w:eastAsia="zh-CN"/>
        </w:rPr>
        <w:t>定期交流包括女性和年轻女性在内的重点青年数字问题的信息；</w:t>
      </w:r>
      <w:proofErr w:type="gramEnd"/>
    </w:p>
    <w:p w14:paraId="11B58CC2" w14:textId="62986AA4" w:rsidR="00216C7C" w:rsidRPr="00216C7C" w:rsidRDefault="00216C7C" w:rsidP="00D13C02">
      <w:pPr>
        <w:pStyle w:val="enumlev1"/>
        <w:rPr>
          <w:rFonts w:cs="Calibri"/>
          <w:szCs w:val="24"/>
          <w:lang w:val="en-US" w:eastAsia="zh-CN"/>
        </w:rPr>
      </w:pPr>
      <w:r w:rsidRPr="00216C7C">
        <w:rPr>
          <w:rFonts w:cs="Calibri" w:hint="eastAsia"/>
          <w:szCs w:val="24"/>
          <w:lang w:val="en-US" w:eastAsia="zh-CN"/>
        </w:rPr>
        <w:t>5</w:t>
      </w:r>
      <w:r w:rsidR="00E771E5">
        <w:rPr>
          <w:rFonts w:cs="Calibri"/>
          <w:szCs w:val="24"/>
          <w:lang w:val="en-US" w:eastAsia="zh-CN"/>
        </w:rPr>
        <w:t>)</w:t>
      </w:r>
      <w:r w:rsidRPr="00216C7C">
        <w:rPr>
          <w:rFonts w:cs="Calibri"/>
          <w:szCs w:val="24"/>
          <w:lang w:val="en-US" w:eastAsia="zh-CN"/>
        </w:rPr>
        <w:tab/>
      </w:r>
      <w:r w:rsidRPr="00216C7C">
        <w:rPr>
          <w:rFonts w:cs="Calibri" w:hint="eastAsia"/>
          <w:szCs w:val="24"/>
          <w:lang w:val="en-US" w:eastAsia="zh-CN"/>
        </w:rPr>
        <w:t>共同致力于培养年轻人的数字能力，</w:t>
      </w:r>
      <w:proofErr w:type="gramStart"/>
      <w:r w:rsidRPr="00216C7C">
        <w:rPr>
          <w:rFonts w:cs="Calibri" w:hint="eastAsia"/>
          <w:szCs w:val="24"/>
          <w:lang w:val="en-US" w:eastAsia="zh-CN"/>
        </w:rPr>
        <w:t>侧重于在线或网络安全等国际电联职责的优先领域；</w:t>
      </w:r>
      <w:proofErr w:type="gramEnd"/>
    </w:p>
    <w:p w14:paraId="7CE5A266" w14:textId="4794B30D" w:rsidR="00216C7C" w:rsidRPr="00216C7C" w:rsidRDefault="00216C7C" w:rsidP="00D13C02">
      <w:pPr>
        <w:pStyle w:val="enumlev1"/>
        <w:rPr>
          <w:rFonts w:cs="Calibri"/>
          <w:szCs w:val="24"/>
          <w:lang w:val="en-US" w:eastAsia="zh-CN"/>
        </w:rPr>
      </w:pPr>
      <w:r w:rsidRPr="00216C7C">
        <w:rPr>
          <w:rFonts w:cs="Calibri" w:hint="eastAsia"/>
          <w:szCs w:val="24"/>
          <w:lang w:val="en-US" w:eastAsia="zh-CN"/>
        </w:rPr>
        <w:t>6</w:t>
      </w:r>
      <w:r w:rsidR="00E771E5">
        <w:rPr>
          <w:rFonts w:cs="Calibri"/>
          <w:szCs w:val="24"/>
          <w:lang w:val="en-US" w:eastAsia="zh-CN"/>
        </w:rPr>
        <w:t>)</w:t>
      </w:r>
      <w:r w:rsidRPr="00216C7C">
        <w:rPr>
          <w:rFonts w:cs="Calibri"/>
          <w:szCs w:val="24"/>
          <w:lang w:val="en-US" w:eastAsia="zh-CN"/>
        </w:rPr>
        <w:tab/>
      </w:r>
      <w:r w:rsidRPr="00216C7C">
        <w:rPr>
          <w:rFonts w:cs="Calibri" w:hint="eastAsia"/>
          <w:szCs w:val="24"/>
          <w:lang w:val="en-US" w:eastAsia="zh-CN"/>
        </w:rPr>
        <w:t>支持实施和推广《保护上网儿童（</w:t>
      </w:r>
      <w:r w:rsidRPr="00216C7C">
        <w:rPr>
          <w:rFonts w:cs="Calibri"/>
          <w:szCs w:val="24"/>
          <w:lang w:val="en-US" w:eastAsia="zh-CN"/>
        </w:rPr>
        <w:t>COP</w:t>
      </w:r>
      <w:r w:rsidRPr="00216C7C">
        <w:rPr>
          <w:rFonts w:cs="Calibri" w:hint="eastAsia"/>
          <w:szCs w:val="24"/>
          <w:lang w:val="en-US" w:eastAsia="zh-CN"/>
        </w:rPr>
        <w:t>）导则》。</w:t>
      </w:r>
    </w:p>
    <w:p w14:paraId="1D6454CC" w14:textId="77777777" w:rsidR="00216C7C" w:rsidRPr="00216C7C" w:rsidRDefault="00216C7C" w:rsidP="00342ED5">
      <w:pPr>
        <w:tabs>
          <w:tab w:val="clear" w:pos="794"/>
          <w:tab w:val="clear" w:pos="1191"/>
          <w:tab w:val="clear" w:pos="1588"/>
          <w:tab w:val="clear" w:pos="1985"/>
        </w:tabs>
        <w:suppressAutoHyphens/>
        <w:overflowPunct/>
        <w:autoSpaceDE/>
        <w:autoSpaceDN/>
        <w:adjustRightInd/>
        <w:jc w:val="both"/>
        <w:textAlignment w:val="auto"/>
        <w:rPr>
          <w:rFonts w:cs="Calibri"/>
          <w:szCs w:val="22"/>
          <w:highlight w:val="cyan"/>
          <w:lang w:val="en-US" w:eastAsia="zh-CN"/>
        </w:rPr>
      </w:pPr>
      <w:r w:rsidRPr="00216C7C">
        <w:rPr>
          <w:rFonts w:cs="Calibri"/>
          <w:szCs w:val="22"/>
          <w:lang w:val="en-US" w:eastAsia="zh-CN"/>
        </w:rPr>
        <w:t>2.2</w:t>
      </w:r>
      <w:r w:rsidRPr="00216C7C">
        <w:rPr>
          <w:rFonts w:cs="Calibri"/>
          <w:szCs w:val="22"/>
          <w:lang w:val="en-US" w:eastAsia="zh-CN"/>
        </w:rPr>
        <w:tab/>
      </w:r>
      <w:r w:rsidRPr="00216C7C">
        <w:rPr>
          <w:rFonts w:cs="Calibri" w:hint="eastAsia"/>
          <w:szCs w:val="22"/>
          <w:lang w:val="en-US" w:eastAsia="zh-CN"/>
        </w:rPr>
        <w:t>以上第</w:t>
      </w:r>
      <w:r w:rsidRPr="00216C7C">
        <w:rPr>
          <w:rFonts w:cs="Calibri"/>
          <w:szCs w:val="22"/>
          <w:lang w:val="en-US" w:eastAsia="zh-CN"/>
        </w:rPr>
        <w:t>2.1</w:t>
      </w:r>
      <w:r w:rsidRPr="00216C7C">
        <w:rPr>
          <w:rFonts w:cs="Calibri" w:hint="eastAsia"/>
          <w:szCs w:val="22"/>
          <w:lang w:val="en-US" w:eastAsia="zh-CN"/>
        </w:rPr>
        <w:t>节规定的任何具体联合行动的实施，包括但不限于各方的角色、责任、权利和义务，以及这项联合行动的法律、财务和运营事务、预期成果、工作安排、适用预算，一旦双方达成一致，将通过一项正式合作协议形成规定，并得到可能由双方在</w:t>
      </w:r>
      <w:r w:rsidRPr="00216C7C">
        <w:rPr>
          <w:rFonts w:cs="Calibri"/>
          <w:szCs w:val="22"/>
          <w:lang w:val="en-US" w:eastAsia="zh-CN"/>
        </w:rPr>
        <w:t>LOI</w:t>
      </w:r>
      <w:r w:rsidRPr="00216C7C">
        <w:rPr>
          <w:rFonts w:cs="Calibri"/>
          <w:szCs w:val="22"/>
          <w:lang w:val="en-US" w:eastAsia="zh-CN"/>
        </w:rPr>
        <w:t>实施后</w:t>
      </w:r>
      <w:r w:rsidRPr="00216C7C">
        <w:rPr>
          <w:rFonts w:cs="Calibri" w:hint="eastAsia"/>
          <w:szCs w:val="22"/>
          <w:lang w:val="en-US" w:eastAsia="zh-CN"/>
        </w:rPr>
        <w:t>另行谈判、达成共识并予以签署的项目文件和</w:t>
      </w:r>
      <w:r w:rsidRPr="00216C7C">
        <w:rPr>
          <w:rFonts w:cs="Calibri" w:hint="eastAsia"/>
          <w:szCs w:val="22"/>
          <w:lang w:val="en-US" w:eastAsia="zh-CN"/>
        </w:rPr>
        <w:t>/</w:t>
      </w:r>
      <w:r w:rsidRPr="00216C7C">
        <w:rPr>
          <w:rFonts w:cs="Calibri" w:hint="eastAsia"/>
          <w:szCs w:val="22"/>
          <w:lang w:val="en-US" w:eastAsia="zh-CN"/>
        </w:rPr>
        <w:t>或其他文书的补充。</w:t>
      </w:r>
    </w:p>
    <w:p w14:paraId="2D15E695" w14:textId="77777777" w:rsidR="00216C7C" w:rsidRPr="0010156F" w:rsidRDefault="00216C7C" w:rsidP="00342ED5">
      <w:pPr>
        <w:pStyle w:val="Heading1"/>
        <w:spacing w:before="360"/>
        <w:rPr>
          <w:rFonts w:eastAsiaTheme="minorEastAsia"/>
          <w:szCs w:val="28"/>
          <w:lang w:val="ru-RU"/>
        </w:rPr>
      </w:pPr>
      <w:r w:rsidRPr="0010156F">
        <w:rPr>
          <w:rFonts w:eastAsiaTheme="minorEastAsia" w:hint="eastAsia"/>
          <w:szCs w:val="28"/>
          <w:lang w:val="ru-RU"/>
        </w:rPr>
        <w:t>3</w:t>
      </w:r>
      <w:r w:rsidRPr="0010156F">
        <w:rPr>
          <w:rFonts w:eastAsiaTheme="minorEastAsia"/>
          <w:szCs w:val="28"/>
          <w:lang w:val="ru-RU"/>
        </w:rPr>
        <w:tab/>
      </w:r>
      <w:proofErr w:type="spellStart"/>
      <w:r w:rsidRPr="0010156F">
        <w:rPr>
          <w:rFonts w:eastAsiaTheme="minorEastAsia"/>
          <w:szCs w:val="28"/>
          <w:lang w:val="ru-RU"/>
        </w:rPr>
        <w:t>本意向书的</w:t>
      </w:r>
      <w:r w:rsidRPr="0010156F">
        <w:rPr>
          <w:rFonts w:eastAsiaTheme="minorEastAsia" w:hint="eastAsia"/>
          <w:szCs w:val="28"/>
          <w:lang w:val="ru-RU"/>
        </w:rPr>
        <w:t>地位</w:t>
      </w:r>
      <w:proofErr w:type="spellEnd"/>
    </w:p>
    <w:p w14:paraId="3C3BBF1E" w14:textId="77777777" w:rsidR="00216C7C" w:rsidRPr="00216C7C" w:rsidRDefault="00216C7C" w:rsidP="00342ED5">
      <w:pPr>
        <w:numPr>
          <w:ilvl w:val="1"/>
          <w:numId w:val="12"/>
        </w:numPr>
        <w:tabs>
          <w:tab w:val="clear" w:pos="794"/>
          <w:tab w:val="clear" w:pos="1191"/>
          <w:tab w:val="clear" w:pos="1588"/>
          <w:tab w:val="clear" w:pos="1985"/>
        </w:tabs>
        <w:suppressAutoHyphens/>
        <w:overflowPunct/>
        <w:autoSpaceDE/>
        <w:autoSpaceDN/>
        <w:adjustRightInd/>
        <w:ind w:left="0" w:firstLine="0"/>
        <w:jc w:val="both"/>
        <w:textAlignment w:val="auto"/>
        <w:rPr>
          <w:rFonts w:cs="Calibri"/>
          <w:b/>
          <w:color w:val="00000A"/>
          <w:szCs w:val="24"/>
          <w:lang w:val="en-AU" w:eastAsia="fr-FR"/>
        </w:rPr>
      </w:pPr>
      <w:proofErr w:type="gramStart"/>
      <w:r w:rsidRPr="00216C7C">
        <w:rPr>
          <w:rFonts w:cs="Calibri" w:hint="eastAsia"/>
          <w:color w:val="00000A"/>
          <w:szCs w:val="24"/>
          <w:lang w:val="en-AU" w:eastAsia="fr-FR"/>
        </w:rPr>
        <w:t>本</w:t>
      </w:r>
      <w:r w:rsidRPr="00216C7C">
        <w:rPr>
          <w:rFonts w:cs="Calibri" w:hint="eastAsia"/>
          <w:color w:val="00000A"/>
          <w:szCs w:val="24"/>
          <w:lang w:val="en-AU" w:eastAsia="zh-CN"/>
        </w:rPr>
        <w:t>意向书</w:t>
      </w:r>
      <w:proofErr w:type="spellStart"/>
      <w:r w:rsidRPr="00216C7C">
        <w:rPr>
          <w:rFonts w:cs="Calibri" w:hint="eastAsia"/>
          <w:color w:val="00000A"/>
          <w:szCs w:val="24"/>
          <w:lang w:val="en-AU" w:eastAsia="fr-FR"/>
        </w:rPr>
        <w:t>只作为双方意向的记录</w:t>
      </w:r>
      <w:proofErr w:type="spellEnd"/>
      <w:proofErr w:type="gramEnd"/>
      <w:r w:rsidRPr="00216C7C">
        <w:rPr>
          <w:rFonts w:cs="Calibri" w:hint="eastAsia"/>
          <w:color w:val="00000A"/>
          <w:szCs w:val="24"/>
          <w:lang w:val="en-AU" w:eastAsia="zh-CN"/>
        </w:rPr>
        <w:t>，</w:t>
      </w:r>
      <w:proofErr w:type="spellStart"/>
      <w:r w:rsidRPr="00216C7C">
        <w:rPr>
          <w:rFonts w:cs="Calibri" w:hint="eastAsia"/>
          <w:color w:val="00000A"/>
          <w:szCs w:val="24"/>
          <w:lang w:val="en-AU" w:eastAsia="fr-FR"/>
        </w:rPr>
        <w:t>不旨在、也不应被视为或解释为双方之间具有约束力的协议。本意向书的任何内容都不对任何一方构成国家或国际</w:t>
      </w:r>
      <w:proofErr w:type="spellEnd"/>
      <w:r w:rsidRPr="00216C7C">
        <w:rPr>
          <w:rFonts w:cs="Calibri" w:hint="eastAsia"/>
          <w:color w:val="00000A"/>
          <w:szCs w:val="24"/>
          <w:lang w:val="en-AU" w:eastAsia="zh-CN"/>
        </w:rPr>
        <w:t>法</w:t>
      </w:r>
      <w:proofErr w:type="spellStart"/>
      <w:r w:rsidRPr="00216C7C">
        <w:rPr>
          <w:rFonts w:cs="Calibri" w:hint="eastAsia"/>
          <w:color w:val="00000A"/>
          <w:szCs w:val="24"/>
          <w:lang w:val="en-AU" w:eastAsia="fr-FR"/>
        </w:rPr>
        <w:t>规定的任何形式的信托或法律义务或责任</w:t>
      </w:r>
      <w:proofErr w:type="spellEnd"/>
      <w:r w:rsidRPr="00216C7C">
        <w:rPr>
          <w:rFonts w:cs="Calibri" w:hint="eastAsia"/>
          <w:color w:val="00000A"/>
          <w:szCs w:val="24"/>
          <w:lang w:val="en-AU" w:eastAsia="fr-FR"/>
        </w:rPr>
        <w:t>。</w:t>
      </w:r>
    </w:p>
    <w:p w14:paraId="5B1FA555" w14:textId="77777777" w:rsidR="00216C7C" w:rsidRPr="00216C7C" w:rsidRDefault="00216C7C" w:rsidP="00342ED5">
      <w:pPr>
        <w:numPr>
          <w:ilvl w:val="1"/>
          <w:numId w:val="12"/>
        </w:numPr>
        <w:tabs>
          <w:tab w:val="clear" w:pos="794"/>
          <w:tab w:val="clear" w:pos="1191"/>
          <w:tab w:val="clear" w:pos="1588"/>
          <w:tab w:val="clear" w:pos="1985"/>
        </w:tabs>
        <w:suppressAutoHyphens/>
        <w:overflowPunct/>
        <w:autoSpaceDE/>
        <w:autoSpaceDN/>
        <w:adjustRightInd/>
        <w:ind w:left="0" w:firstLine="0"/>
        <w:jc w:val="both"/>
        <w:textAlignment w:val="auto"/>
        <w:rPr>
          <w:rFonts w:cs="Calibri"/>
          <w:b/>
          <w:color w:val="00000A"/>
          <w:szCs w:val="24"/>
          <w:lang w:val="en-AU" w:eastAsia="fr-FR"/>
        </w:rPr>
      </w:pPr>
      <w:proofErr w:type="spellStart"/>
      <w:proofErr w:type="gramStart"/>
      <w:r w:rsidRPr="00216C7C">
        <w:rPr>
          <w:rFonts w:cs="Calibri" w:hint="eastAsia"/>
          <w:color w:val="00000A"/>
          <w:szCs w:val="22"/>
          <w:lang w:val="en-AU" w:eastAsia="fr-FR"/>
        </w:rPr>
        <w:t>应当看到</w:t>
      </w:r>
      <w:proofErr w:type="spellEnd"/>
      <w:proofErr w:type="gramEnd"/>
      <w:r w:rsidRPr="00216C7C">
        <w:rPr>
          <w:rFonts w:cs="Calibri" w:hint="eastAsia"/>
          <w:color w:val="00000A"/>
          <w:szCs w:val="22"/>
          <w:lang w:val="en-AU" w:eastAsia="zh-CN"/>
        </w:rPr>
        <w:t>，</w:t>
      </w:r>
      <w:r w:rsidRPr="00216C7C">
        <w:rPr>
          <w:rFonts w:cs="Calibri" w:hint="eastAsia"/>
          <w:color w:val="00000A"/>
          <w:szCs w:val="22"/>
          <w:lang w:val="en-AU" w:eastAsia="fr-FR"/>
        </w:rPr>
        <w:t>本</w:t>
      </w:r>
      <w:r w:rsidRPr="00216C7C">
        <w:rPr>
          <w:rFonts w:cs="Calibri" w:hint="eastAsia"/>
          <w:color w:val="00000A"/>
          <w:szCs w:val="22"/>
          <w:lang w:val="en-AU" w:eastAsia="zh-CN"/>
        </w:rPr>
        <w:t>意向书</w:t>
      </w:r>
      <w:proofErr w:type="spellStart"/>
      <w:r w:rsidRPr="00216C7C">
        <w:rPr>
          <w:rFonts w:cs="Calibri" w:hint="eastAsia"/>
          <w:color w:val="00000A"/>
          <w:szCs w:val="22"/>
          <w:lang w:val="en-AU" w:eastAsia="fr-FR"/>
        </w:rPr>
        <w:t>的任何内容均不构成，也不应被视为或解释为任何一方在提供资</w:t>
      </w:r>
      <w:r w:rsidRPr="00342ED5">
        <w:rPr>
          <w:rFonts w:cs="Calibri" w:hint="eastAsia"/>
          <w:color w:val="00000A"/>
          <w:spacing w:val="-4"/>
          <w:szCs w:val="22"/>
          <w:lang w:val="en-AU" w:eastAsia="fr-FR"/>
        </w:rPr>
        <w:t>金或融资方面承担任何类型的明示或暗示的义务或承诺；根据本</w:t>
      </w:r>
      <w:proofErr w:type="spellEnd"/>
      <w:r w:rsidRPr="00342ED5">
        <w:rPr>
          <w:rFonts w:cs="Calibri" w:hint="eastAsia"/>
          <w:color w:val="00000A"/>
          <w:spacing w:val="-4"/>
          <w:szCs w:val="22"/>
          <w:lang w:val="en-AU" w:eastAsia="zh-CN"/>
        </w:rPr>
        <w:t>意向书</w:t>
      </w:r>
      <w:proofErr w:type="spellStart"/>
      <w:r w:rsidRPr="00342ED5">
        <w:rPr>
          <w:rFonts w:cs="Calibri" w:hint="eastAsia"/>
          <w:color w:val="00000A"/>
          <w:spacing w:val="-4"/>
          <w:szCs w:val="22"/>
          <w:lang w:val="en-AU" w:eastAsia="fr-FR"/>
        </w:rPr>
        <w:t>可能开展的任何活动</w:t>
      </w:r>
      <w:r w:rsidRPr="00216C7C">
        <w:rPr>
          <w:rFonts w:cs="Calibri" w:hint="eastAsia"/>
          <w:color w:val="00000A"/>
          <w:szCs w:val="22"/>
          <w:lang w:val="en-AU" w:eastAsia="fr-FR"/>
        </w:rPr>
        <w:t>，都将取决于是否拥有足够的人员、资金和其他资源</w:t>
      </w:r>
      <w:proofErr w:type="spellEnd"/>
      <w:r w:rsidRPr="00216C7C">
        <w:rPr>
          <w:rFonts w:cs="Calibri" w:hint="eastAsia"/>
          <w:color w:val="00000A"/>
          <w:szCs w:val="22"/>
          <w:lang w:val="en-AU" w:eastAsia="fr-FR"/>
        </w:rPr>
        <w:t>。</w:t>
      </w:r>
    </w:p>
    <w:p w14:paraId="461ECFF6" w14:textId="77777777" w:rsidR="00216C7C" w:rsidRPr="0010156F" w:rsidRDefault="00216C7C" w:rsidP="00CD7BE7">
      <w:pPr>
        <w:pStyle w:val="Heading1"/>
        <w:spacing w:before="360"/>
        <w:rPr>
          <w:rFonts w:eastAsiaTheme="minorEastAsia"/>
          <w:szCs w:val="28"/>
          <w:lang w:val="ru-RU"/>
        </w:rPr>
      </w:pPr>
      <w:r w:rsidRPr="0010156F">
        <w:rPr>
          <w:rFonts w:eastAsiaTheme="minorEastAsia" w:hint="eastAsia"/>
          <w:szCs w:val="28"/>
          <w:lang w:val="ru-RU"/>
        </w:rPr>
        <w:t>4</w:t>
      </w:r>
      <w:r w:rsidRPr="0010156F">
        <w:rPr>
          <w:rFonts w:eastAsiaTheme="minorEastAsia"/>
          <w:szCs w:val="28"/>
          <w:lang w:val="ru-RU"/>
        </w:rPr>
        <w:tab/>
      </w:r>
      <w:proofErr w:type="spellStart"/>
      <w:r w:rsidRPr="0010156F">
        <w:rPr>
          <w:rFonts w:eastAsiaTheme="minorEastAsia" w:hint="eastAsia"/>
          <w:szCs w:val="28"/>
          <w:lang w:val="ru-RU"/>
        </w:rPr>
        <w:t>双方以往的合作形式</w:t>
      </w:r>
      <w:proofErr w:type="spellEnd"/>
    </w:p>
    <w:p w14:paraId="271CE1AB" w14:textId="77777777" w:rsidR="00216C7C" w:rsidRPr="00216C7C" w:rsidRDefault="00216C7C" w:rsidP="00CD7BE7">
      <w:pPr>
        <w:tabs>
          <w:tab w:val="clear" w:pos="794"/>
          <w:tab w:val="clear" w:pos="1191"/>
          <w:tab w:val="clear" w:pos="1588"/>
          <w:tab w:val="clear" w:pos="1985"/>
        </w:tabs>
        <w:suppressAutoHyphens/>
        <w:overflowPunct/>
        <w:autoSpaceDE/>
        <w:autoSpaceDN/>
        <w:adjustRightInd/>
        <w:ind w:firstLineChars="200" w:firstLine="480"/>
        <w:jc w:val="both"/>
        <w:textAlignment w:val="auto"/>
        <w:rPr>
          <w:rFonts w:cs="Calibri"/>
          <w:szCs w:val="24"/>
          <w:lang w:val="en-AU" w:eastAsia="fr-FR"/>
        </w:rPr>
      </w:pPr>
      <w:proofErr w:type="spellStart"/>
      <w:proofErr w:type="gramStart"/>
      <w:r w:rsidRPr="00216C7C">
        <w:rPr>
          <w:rFonts w:cs="Calibri" w:hint="eastAsia"/>
          <w:szCs w:val="24"/>
          <w:lang w:val="en-AU" w:eastAsia="fr-FR"/>
        </w:rPr>
        <w:t>本意向书不取代也不预判</w:t>
      </w:r>
      <w:proofErr w:type="spellEnd"/>
      <w:r w:rsidRPr="00216C7C">
        <w:rPr>
          <w:rFonts w:cs="Calibri" w:hint="eastAsia"/>
          <w:szCs w:val="24"/>
          <w:lang w:val="en-AU" w:eastAsia="zh-CN"/>
        </w:rPr>
        <w:t>双</w:t>
      </w:r>
      <w:r w:rsidRPr="00216C7C">
        <w:rPr>
          <w:rFonts w:cs="Calibri" w:hint="eastAsia"/>
          <w:szCs w:val="24"/>
          <w:lang w:val="en-AU" w:eastAsia="fr-FR"/>
        </w:rPr>
        <w:t>方</w:t>
      </w:r>
      <w:r w:rsidRPr="00216C7C">
        <w:rPr>
          <w:rFonts w:cs="Calibri" w:hint="eastAsia"/>
          <w:szCs w:val="24"/>
          <w:lang w:val="en-AU" w:eastAsia="zh-CN"/>
        </w:rPr>
        <w:t>就</w:t>
      </w:r>
      <w:proofErr w:type="spellStart"/>
      <w:r w:rsidRPr="00216C7C">
        <w:rPr>
          <w:rFonts w:cs="Calibri" w:hint="eastAsia"/>
          <w:szCs w:val="24"/>
          <w:lang w:val="en-AU" w:eastAsia="fr-FR"/>
        </w:rPr>
        <w:t>其他主题</w:t>
      </w:r>
      <w:proofErr w:type="spellEnd"/>
      <w:r w:rsidRPr="00216C7C">
        <w:rPr>
          <w:rFonts w:cs="Calibri" w:hint="eastAsia"/>
          <w:szCs w:val="24"/>
          <w:lang w:val="en-AU" w:eastAsia="zh-CN"/>
        </w:rPr>
        <w:t>开展</w:t>
      </w:r>
      <w:proofErr w:type="spellStart"/>
      <w:r w:rsidRPr="00216C7C">
        <w:rPr>
          <w:rFonts w:cs="Calibri" w:hint="eastAsia"/>
          <w:szCs w:val="24"/>
          <w:lang w:val="en-AU" w:eastAsia="fr-FR"/>
        </w:rPr>
        <w:t>的其他形式的合作</w:t>
      </w:r>
      <w:proofErr w:type="spellEnd"/>
      <w:proofErr w:type="gramEnd"/>
      <w:r w:rsidRPr="00216C7C">
        <w:rPr>
          <w:rFonts w:cs="Calibri" w:hint="eastAsia"/>
          <w:szCs w:val="24"/>
          <w:lang w:val="en-AU" w:eastAsia="fr-FR"/>
        </w:rPr>
        <w:t>。</w:t>
      </w:r>
    </w:p>
    <w:p w14:paraId="0FA169F4" w14:textId="65C50C8F" w:rsidR="00216C7C" w:rsidRPr="00216C7C" w:rsidRDefault="00216C7C" w:rsidP="003C5AD8">
      <w:pPr>
        <w:keepNext/>
        <w:tabs>
          <w:tab w:val="clear" w:pos="794"/>
          <w:tab w:val="clear" w:pos="1191"/>
          <w:tab w:val="clear" w:pos="1588"/>
          <w:tab w:val="clear" w:pos="1985"/>
        </w:tabs>
        <w:overflowPunct/>
        <w:autoSpaceDE/>
        <w:autoSpaceDN/>
        <w:adjustRightInd/>
        <w:spacing w:before="360" w:after="360"/>
        <w:ind w:firstLineChars="200" w:firstLine="480"/>
        <w:textAlignment w:val="auto"/>
        <w:rPr>
          <w:rFonts w:cs="Calibri"/>
          <w:szCs w:val="24"/>
          <w:lang w:val="en-US" w:eastAsia="zh-CN"/>
        </w:rPr>
      </w:pPr>
      <w:r w:rsidRPr="00216C7C">
        <w:rPr>
          <w:rFonts w:cs="SimSun" w:hint="eastAsia"/>
          <w:szCs w:val="24"/>
          <w:lang w:val="en-US" w:eastAsia="zh-CN"/>
        </w:rPr>
        <w:lastRenderedPageBreak/>
        <w:t>上述双方各出一位正式授权代表在以下两</w:t>
      </w:r>
      <w:r w:rsidR="00CD7BE7">
        <w:rPr>
          <w:rFonts w:cs="Calibri"/>
          <w:szCs w:val="24"/>
          <w:lang w:val="en-US" w:eastAsia="zh-CN"/>
        </w:rPr>
        <w:t>（</w:t>
      </w:r>
      <w:r w:rsidRPr="00216C7C">
        <w:rPr>
          <w:rFonts w:cs="Calibri"/>
          <w:szCs w:val="24"/>
          <w:lang w:val="en-US" w:eastAsia="zh-CN"/>
        </w:rPr>
        <w:t>2</w:t>
      </w:r>
      <w:r w:rsidR="00CD7BE7">
        <w:rPr>
          <w:rFonts w:cs="Calibri"/>
          <w:szCs w:val="24"/>
          <w:lang w:val="en-US" w:eastAsia="zh-CN"/>
        </w:rPr>
        <w:t>）</w:t>
      </w:r>
      <w:r w:rsidRPr="00216C7C">
        <w:rPr>
          <w:rFonts w:cs="SimSun" w:hint="eastAsia"/>
          <w:szCs w:val="24"/>
          <w:lang w:val="en-US" w:eastAsia="zh-CN"/>
        </w:rPr>
        <w:t>份英文原件上对本意向书做出如下确认</w:t>
      </w:r>
      <w:r w:rsidRPr="00216C7C">
        <w:rPr>
          <w:rFonts w:cs="Calibri" w:hint="eastAsia"/>
          <w:szCs w:val="24"/>
          <w:lang w:val="en-US" w:eastAsia="zh-CN"/>
        </w:rPr>
        <w:t>：</w:t>
      </w: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3510"/>
        <w:gridCol w:w="1418"/>
        <w:gridCol w:w="2126"/>
        <w:gridCol w:w="2693"/>
      </w:tblGrid>
      <w:tr w:rsidR="00216C7C" w:rsidRPr="00216C7C" w14:paraId="199695EB" w14:textId="77777777" w:rsidTr="00C37052">
        <w:trPr>
          <w:trHeight w:val="718"/>
        </w:trPr>
        <w:tc>
          <w:tcPr>
            <w:tcW w:w="3510" w:type="dxa"/>
            <w:tcBorders>
              <w:top w:val="nil"/>
              <w:left w:val="nil"/>
              <w:bottom w:val="nil"/>
              <w:right w:val="nil"/>
            </w:tcBorders>
            <w:shd w:val="clear" w:color="auto" w:fill="FFFFFF"/>
          </w:tcPr>
          <w:p w14:paraId="261ABD86" w14:textId="77777777" w:rsidR="00216C7C" w:rsidRPr="00216C7C" w:rsidRDefault="00216C7C" w:rsidP="00D13C02">
            <w:pPr>
              <w:tabs>
                <w:tab w:val="clear" w:pos="794"/>
                <w:tab w:val="clear" w:pos="1191"/>
                <w:tab w:val="clear" w:pos="1588"/>
                <w:tab w:val="clear" w:pos="1985"/>
              </w:tabs>
              <w:suppressAutoHyphens/>
              <w:overflowPunct/>
              <w:autoSpaceDE/>
              <w:autoSpaceDN/>
              <w:adjustRightInd/>
              <w:spacing w:before="0"/>
              <w:jc w:val="both"/>
              <w:textAlignment w:val="auto"/>
              <w:rPr>
                <w:rFonts w:cs="Calibri"/>
                <w:b/>
                <w:bCs/>
                <w:szCs w:val="24"/>
                <w:u w:val="single"/>
                <w:lang w:val="en-US"/>
              </w:rPr>
            </w:pPr>
            <w:r w:rsidRPr="00216C7C">
              <w:rPr>
                <w:rFonts w:cs="Calibri" w:hint="eastAsia"/>
                <w:b/>
                <w:bCs/>
                <w:szCs w:val="24"/>
                <w:u w:val="single"/>
                <w:lang w:val="en-US" w:eastAsia="zh-CN"/>
              </w:rPr>
              <w:t>代表</w:t>
            </w:r>
            <w:r w:rsidRPr="00216C7C">
              <w:rPr>
                <w:rFonts w:cs="SimSun" w:hint="eastAsia"/>
                <w:b/>
                <w:bCs/>
                <w:szCs w:val="24"/>
                <w:u w:val="single"/>
                <w:lang w:val="en-US" w:eastAsia="zh-CN"/>
              </w:rPr>
              <w:t>：</w:t>
            </w:r>
          </w:p>
        </w:tc>
        <w:tc>
          <w:tcPr>
            <w:tcW w:w="1418" w:type="dxa"/>
            <w:tcBorders>
              <w:top w:val="nil"/>
              <w:left w:val="nil"/>
              <w:bottom w:val="nil"/>
              <w:right w:val="nil"/>
            </w:tcBorders>
            <w:shd w:val="clear" w:color="auto" w:fill="FFFFFF"/>
          </w:tcPr>
          <w:p w14:paraId="6AE572CD" w14:textId="77777777" w:rsidR="00216C7C" w:rsidRPr="00216C7C" w:rsidRDefault="00216C7C" w:rsidP="00D13C02">
            <w:pPr>
              <w:tabs>
                <w:tab w:val="clear" w:pos="794"/>
                <w:tab w:val="clear" w:pos="1191"/>
                <w:tab w:val="clear" w:pos="1588"/>
                <w:tab w:val="clear" w:pos="1985"/>
              </w:tabs>
              <w:suppressAutoHyphens/>
              <w:overflowPunct/>
              <w:autoSpaceDE/>
              <w:autoSpaceDN/>
              <w:adjustRightInd/>
              <w:spacing w:before="0"/>
              <w:jc w:val="both"/>
              <w:textAlignment w:val="auto"/>
              <w:rPr>
                <w:rFonts w:cs="Calibri"/>
                <w:b/>
                <w:bCs/>
                <w:szCs w:val="24"/>
                <w:u w:val="single"/>
                <w:lang w:val="en-US"/>
              </w:rPr>
            </w:pPr>
            <w:proofErr w:type="spellStart"/>
            <w:r w:rsidRPr="00216C7C">
              <w:rPr>
                <w:rFonts w:cs="SimSun" w:hint="eastAsia"/>
                <w:b/>
                <w:bCs/>
                <w:szCs w:val="24"/>
                <w:u w:val="single"/>
                <w:lang w:val="en-US"/>
              </w:rPr>
              <w:t>签字方</w:t>
            </w:r>
            <w:proofErr w:type="spellEnd"/>
            <w:r w:rsidRPr="00216C7C">
              <w:rPr>
                <w:rFonts w:cs="SimSun" w:hint="eastAsia"/>
                <w:b/>
                <w:bCs/>
                <w:szCs w:val="24"/>
                <w:u w:val="single"/>
                <w:lang w:val="en-US" w:eastAsia="zh-CN"/>
              </w:rPr>
              <w:t>：</w:t>
            </w:r>
          </w:p>
        </w:tc>
        <w:tc>
          <w:tcPr>
            <w:tcW w:w="2126" w:type="dxa"/>
            <w:tcBorders>
              <w:top w:val="nil"/>
              <w:left w:val="nil"/>
              <w:bottom w:val="nil"/>
              <w:right w:val="nil"/>
            </w:tcBorders>
            <w:shd w:val="clear" w:color="auto" w:fill="FFFFFF"/>
          </w:tcPr>
          <w:p w14:paraId="7F721A5B" w14:textId="77777777" w:rsidR="00216C7C" w:rsidRPr="00216C7C" w:rsidRDefault="00216C7C" w:rsidP="00D13C02">
            <w:pPr>
              <w:tabs>
                <w:tab w:val="clear" w:pos="794"/>
                <w:tab w:val="clear" w:pos="1191"/>
                <w:tab w:val="clear" w:pos="1588"/>
                <w:tab w:val="clear" w:pos="1985"/>
              </w:tabs>
              <w:suppressAutoHyphens/>
              <w:overflowPunct/>
              <w:autoSpaceDE/>
              <w:autoSpaceDN/>
              <w:adjustRightInd/>
              <w:spacing w:before="0"/>
              <w:jc w:val="both"/>
              <w:textAlignment w:val="auto"/>
              <w:rPr>
                <w:rFonts w:cs="Calibri"/>
                <w:b/>
                <w:bCs/>
                <w:szCs w:val="24"/>
                <w:u w:val="single"/>
                <w:lang w:val="en-US"/>
              </w:rPr>
            </w:pPr>
            <w:r w:rsidRPr="00216C7C">
              <w:rPr>
                <w:rFonts w:cs="Calibri" w:hint="eastAsia"/>
                <w:b/>
                <w:bCs/>
                <w:szCs w:val="24"/>
                <w:u w:val="single"/>
                <w:lang w:val="en-US" w:eastAsia="zh-CN"/>
              </w:rPr>
              <w:t>日期：</w:t>
            </w:r>
          </w:p>
        </w:tc>
        <w:tc>
          <w:tcPr>
            <w:tcW w:w="2693" w:type="dxa"/>
            <w:tcBorders>
              <w:top w:val="nil"/>
              <w:left w:val="nil"/>
              <w:bottom w:val="nil"/>
              <w:right w:val="nil"/>
            </w:tcBorders>
            <w:shd w:val="clear" w:color="auto" w:fill="FFFFFF"/>
          </w:tcPr>
          <w:p w14:paraId="576A06E0" w14:textId="77777777" w:rsidR="00216C7C" w:rsidRPr="00216C7C" w:rsidRDefault="00216C7C" w:rsidP="00D13C02">
            <w:pPr>
              <w:tabs>
                <w:tab w:val="clear" w:pos="794"/>
                <w:tab w:val="clear" w:pos="1191"/>
                <w:tab w:val="clear" w:pos="1588"/>
                <w:tab w:val="clear" w:pos="1985"/>
              </w:tabs>
              <w:suppressAutoHyphens/>
              <w:overflowPunct/>
              <w:autoSpaceDE/>
              <w:autoSpaceDN/>
              <w:adjustRightInd/>
              <w:spacing w:before="0"/>
              <w:jc w:val="both"/>
              <w:textAlignment w:val="auto"/>
              <w:rPr>
                <w:rFonts w:cs="Calibri"/>
                <w:b/>
                <w:bCs/>
                <w:szCs w:val="24"/>
                <w:u w:val="single"/>
                <w:lang w:val="en-US"/>
              </w:rPr>
            </w:pPr>
            <w:r w:rsidRPr="00216C7C">
              <w:rPr>
                <w:rFonts w:cs="Calibri" w:hint="eastAsia"/>
                <w:b/>
                <w:bCs/>
                <w:szCs w:val="24"/>
                <w:u w:val="single"/>
                <w:lang w:val="en-US" w:eastAsia="zh-CN"/>
              </w:rPr>
              <w:t>名称和</w:t>
            </w:r>
            <w:r w:rsidRPr="00216C7C">
              <w:rPr>
                <w:rFonts w:cs="Calibri"/>
                <w:b/>
                <w:bCs/>
                <w:szCs w:val="24"/>
                <w:u w:val="single"/>
                <w:lang w:val="en-US" w:eastAsia="zh-CN"/>
              </w:rPr>
              <w:t>职衔</w:t>
            </w:r>
            <w:r w:rsidRPr="00216C7C">
              <w:rPr>
                <w:rFonts w:cs="Calibri" w:hint="eastAsia"/>
                <w:b/>
                <w:bCs/>
                <w:szCs w:val="24"/>
                <w:u w:val="single"/>
                <w:lang w:val="en-US" w:eastAsia="zh-CN"/>
              </w:rPr>
              <w:t>：</w:t>
            </w:r>
          </w:p>
        </w:tc>
      </w:tr>
      <w:tr w:rsidR="00216C7C" w:rsidRPr="00216C7C" w14:paraId="2CE31F6E" w14:textId="77777777" w:rsidTr="00C37052">
        <w:trPr>
          <w:trHeight w:val="1138"/>
        </w:trPr>
        <w:tc>
          <w:tcPr>
            <w:tcW w:w="3510" w:type="dxa"/>
            <w:tcBorders>
              <w:top w:val="nil"/>
              <w:left w:val="nil"/>
              <w:bottom w:val="nil"/>
              <w:right w:val="nil"/>
            </w:tcBorders>
            <w:shd w:val="clear" w:color="auto" w:fill="FFFFFF"/>
          </w:tcPr>
          <w:p w14:paraId="4E06A7D2" w14:textId="6529A7E7" w:rsidR="00216C7C" w:rsidRPr="00216C7C" w:rsidRDefault="00216C7C" w:rsidP="00E32F2C">
            <w:pPr>
              <w:tabs>
                <w:tab w:val="clear" w:pos="794"/>
                <w:tab w:val="clear" w:pos="1191"/>
                <w:tab w:val="clear" w:pos="1588"/>
                <w:tab w:val="clear" w:pos="1985"/>
              </w:tabs>
              <w:suppressAutoHyphens/>
              <w:overflowPunct/>
              <w:autoSpaceDE/>
              <w:autoSpaceDN/>
              <w:adjustRightInd/>
              <w:spacing w:before="0"/>
              <w:textAlignment w:val="auto"/>
              <w:rPr>
                <w:rFonts w:cs="Calibri"/>
                <w:b/>
                <w:szCs w:val="24"/>
                <w:lang w:val="en-US" w:eastAsia="zh-CN"/>
              </w:rPr>
            </w:pPr>
            <w:r w:rsidRPr="00216C7C">
              <w:rPr>
                <w:rFonts w:cs="Calibri"/>
                <w:b/>
                <w:szCs w:val="24"/>
                <w:lang w:val="en-US" w:eastAsia="zh-CN"/>
              </w:rPr>
              <w:t>国际电信联盟</w:t>
            </w:r>
            <w:r w:rsidRPr="00216C7C">
              <w:rPr>
                <w:rFonts w:cs="Calibri" w:hint="eastAsia"/>
                <w:b/>
                <w:szCs w:val="24"/>
                <w:lang w:val="en-US" w:eastAsia="zh-CN"/>
              </w:rPr>
              <w:t>（</w:t>
            </w:r>
            <w:r w:rsidRPr="00216C7C">
              <w:rPr>
                <w:rFonts w:cs="Calibri"/>
                <w:b/>
                <w:szCs w:val="24"/>
                <w:lang w:val="en-US" w:eastAsia="zh-CN"/>
              </w:rPr>
              <w:t>ITU</w:t>
            </w:r>
            <w:r w:rsidRPr="00216C7C">
              <w:rPr>
                <w:rFonts w:cs="Calibri" w:hint="eastAsia"/>
                <w:b/>
                <w:szCs w:val="24"/>
                <w:lang w:val="en-US" w:eastAsia="zh-CN"/>
              </w:rPr>
              <w:t>）</w:t>
            </w:r>
          </w:p>
        </w:tc>
        <w:tc>
          <w:tcPr>
            <w:tcW w:w="1418" w:type="dxa"/>
            <w:tcBorders>
              <w:top w:val="nil"/>
              <w:left w:val="nil"/>
              <w:bottom w:val="nil"/>
              <w:right w:val="nil"/>
            </w:tcBorders>
            <w:shd w:val="clear" w:color="auto" w:fill="FFFFFF"/>
          </w:tcPr>
          <w:p w14:paraId="22AEF9CB" w14:textId="19489E25" w:rsidR="00216C7C" w:rsidRPr="00216C7C" w:rsidRDefault="00216C7C" w:rsidP="00D13C02">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fr-CH" w:eastAsia="zh-CN"/>
              </w:rPr>
            </w:pPr>
          </w:p>
        </w:tc>
        <w:tc>
          <w:tcPr>
            <w:tcW w:w="2126" w:type="dxa"/>
            <w:tcBorders>
              <w:top w:val="nil"/>
              <w:left w:val="nil"/>
              <w:bottom w:val="nil"/>
              <w:right w:val="nil"/>
            </w:tcBorders>
            <w:shd w:val="clear" w:color="auto" w:fill="FFFFFF"/>
          </w:tcPr>
          <w:p w14:paraId="762DD12D" w14:textId="5C9E2AD9" w:rsidR="00216C7C" w:rsidRPr="00216C7C" w:rsidRDefault="00216C7C" w:rsidP="00E32F2C">
            <w:pPr>
              <w:tabs>
                <w:tab w:val="clear" w:pos="794"/>
                <w:tab w:val="clear" w:pos="1191"/>
                <w:tab w:val="clear" w:pos="1588"/>
                <w:tab w:val="clear" w:pos="1985"/>
              </w:tabs>
              <w:suppressAutoHyphens/>
              <w:overflowPunct/>
              <w:autoSpaceDE/>
              <w:autoSpaceDN/>
              <w:adjustRightInd/>
              <w:spacing w:before="0"/>
              <w:jc w:val="both"/>
              <w:textAlignment w:val="auto"/>
              <w:rPr>
                <w:rFonts w:cs="Calibri"/>
                <w:b/>
                <w:bCs/>
                <w:szCs w:val="24"/>
                <w:lang w:val="en-US"/>
              </w:rPr>
            </w:pPr>
            <w:r w:rsidRPr="00216C7C">
              <w:rPr>
                <w:rFonts w:cs="Calibri"/>
                <w:b/>
                <w:szCs w:val="24"/>
                <w:lang w:val="en-US"/>
              </w:rPr>
              <w:t>2020</w:t>
            </w:r>
            <w:r w:rsidRPr="00216C7C">
              <w:rPr>
                <w:rFonts w:cs="Calibri"/>
                <w:b/>
                <w:szCs w:val="24"/>
                <w:lang w:val="en-US"/>
              </w:rPr>
              <w:t>年</w:t>
            </w:r>
            <w:r w:rsidRPr="00216C7C">
              <w:rPr>
                <w:rFonts w:cs="Calibri"/>
                <w:b/>
                <w:szCs w:val="24"/>
                <w:lang w:val="en-US" w:eastAsia="zh-CN"/>
              </w:rPr>
              <w:t>4</w:t>
            </w:r>
            <w:r w:rsidRPr="00216C7C">
              <w:rPr>
                <w:rFonts w:cs="Calibri" w:hint="eastAsia"/>
                <w:b/>
                <w:szCs w:val="24"/>
                <w:lang w:val="en-US" w:eastAsia="zh-CN"/>
              </w:rPr>
              <w:t>月</w:t>
            </w:r>
            <w:r w:rsidRPr="00216C7C">
              <w:rPr>
                <w:rFonts w:cs="Calibri" w:hint="eastAsia"/>
                <w:b/>
                <w:szCs w:val="24"/>
                <w:lang w:val="en-US" w:eastAsia="zh-CN"/>
              </w:rPr>
              <w:t>2</w:t>
            </w:r>
            <w:r w:rsidRPr="00216C7C">
              <w:rPr>
                <w:rFonts w:cs="Calibri" w:hint="eastAsia"/>
                <w:b/>
                <w:szCs w:val="24"/>
                <w:lang w:val="en-US" w:eastAsia="zh-CN"/>
              </w:rPr>
              <w:t>日</w:t>
            </w:r>
          </w:p>
        </w:tc>
        <w:tc>
          <w:tcPr>
            <w:tcW w:w="2693" w:type="dxa"/>
            <w:tcBorders>
              <w:top w:val="nil"/>
              <w:left w:val="nil"/>
              <w:bottom w:val="nil"/>
              <w:right w:val="nil"/>
            </w:tcBorders>
            <w:shd w:val="clear" w:color="auto" w:fill="FFFFFF"/>
          </w:tcPr>
          <w:p w14:paraId="56BEB0F2" w14:textId="77777777" w:rsidR="00216C7C" w:rsidRPr="00216C7C" w:rsidRDefault="00216C7C" w:rsidP="00D13C02">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en-US" w:eastAsia="zh-CN"/>
              </w:rPr>
            </w:pPr>
            <w:r w:rsidRPr="00216C7C">
              <w:rPr>
                <w:rFonts w:cs="Calibri"/>
                <w:b/>
                <w:szCs w:val="24"/>
                <w:lang w:val="en-US" w:eastAsia="zh-CN"/>
              </w:rPr>
              <w:t>电信发展局</w:t>
            </w:r>
          </w:p>
          <w:p w14:paraId="6C9708A8" w14:textId="77777777" w:rsidR="00216C7C" w:rsidRPr="00216C7C" w:rsidRDefault="00216C7C" w:rsidP="00D13C02">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en-US" w:eastAsia="zh-CN"/>
              </w:rPr>
            </w:pPr>
            <w:r w:rsidRPr="00216C7C">
              <w:rPr>
                <w:rFonts w:cs="Calibri"/>
                <w:b/>
                <w:szCs w:val="24"/>
                <w:lang w:val="en-US" w:eastAsia="zh-CN"/>
              </w:rPr>
              <w:t>主任</w:t>
            </w:r>
          </w:p>
          <w:p w14:paraId="5215E445" w14:textId="1EBD12B2" w:rsidR="00216C7C" w:rsidRPr="00216C7C" w:rsidRDefault="00216C7C" w:rsidP="00E32F2C">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en-US"/>
              </w:rPr>
            </w:pPr>
            <w:r w:rsidRPr="00216C7C">
              <w:rPr>
                <w:rFonts w:cs="SimSun" w:hint="eastAsia"/>
                <w:b/>
                <w:szCs w:val="24"/>
                <w:lang w:val="en-US" w:eastAsia="zh-CN"/>
              </w:rPr>
              <w:t>多琳</w:t>
            </w:r>
            <w:r w:rsidRPr="00216C7C">
              <w:rPr>
                <w:rFonts w:cs="Calibri"/>
                <w:b/>
                <w:szCs w:val="24"/>
                <w:lang w:val="en-US" w:eastAsia="zh-CN"/>
              </w:rPr>
              <w:t>·</w:t>
            </w:r>
            <w:r w:rsidRPr="00216C7C">
              <w:rPr>
                <w:rFonts w:cs="SimSun" w:hint="eastAsia"/>
                <w:b/>
                <w:szCs w:val="24"/>
                <w:lang w:val="en-US" w:eastAsia="zh-CN"/>
              </w:rPr>
              <w:t>伯格丹</w:t>
            </w:r>
            <w:r w:rsidRPr="00216C7C">
              <w:rPr>
                <w:rFonts w:cs="Calibri"/>
                <w:b/>
                <w:szCs w:val="24"/>
                <w:lang w:val="en-US" w:eastAsia="zh-CN"/>
              </w:rPr>
              <w:t>-</w:t>
            </w:r>
            <w:r w:rsidRPr="00216C7C">
              <w:rPr>
                <w:rFonts w:cs="SimSun" w:hint="eastAsia"/>
                <w:b/>
                <w:szCs w:val="24"/>
                <w:lang w:val="en-US" w:eastAsia="zh-CN"/>
              </w:rPr>
              <w:t>马丁女士</w:t>
            </w:r>
          </w:p>
        </w:tc>
      </w:tr>
      <w:tr w:rsidR="00E32F2C" w:rsidRPr="00216C7C" w14:paraId="2273E0CF" w14:textId="77777777" w:rsidTr="00C37052">
        <w:trPr>
          <w:trHeight w:val="984"/>
        </w:trPr>
        <w:tc>
          <w:tcPr>
            <w:tcW w:w="3510" w:type="dxa"/>
            <w:tcBorders>
              <w:top w:val="nil"/>
              <w:left w:val="nil"/>
              <w:bottom w:val="nil"/>
              <w:right w:val="nil"/>
            </w:tcBorders>
            <w:shd w:val="clear" w:color="auto" w:fill="FFFFFF"/>
          </w:tcPr>
          <w:p w14:paraId="6715446E" w14:textId="7CFA8609" w:rsidR="00E32F2C" w:rsidRPr="00216C7C" w:rsidRDefault="00E32F2C" w:rsidP="00E32F2C">
            <w:pPr>
              <w:tabs>
                <w:tab w:val="clear" w:pos="794"/>
                <w:tab w:val="clear" w:pos="1191"/>
                <w:tab w:val="clear" w:pos="1588"/>
                <w:tab w:val="clear" w:pos="1985"/>
              </w:tabs>
              <w:suppressAutoHyphens/>
              <w:overflowPunct/>
              <w:autoSpaceDE/>
              <w:autoSpaceDN/>
              <w:adjustRightInd/>
              <w:spacing w:before="0"/>
              <w:textAlignment w:val="auto"/>
              <w:rPr>
                <w:rFonts w:cs="Calibri"/>
                <w:b/>
                <w:szCs w:val="24"/>
                <w:lang w:val="en-US" w:eastAsia="zh-CN"/>
              </w:rPr>
            </w:pPr>
            <w:r w:rsidRPr="00216C7C">
              <w:rPr>
                <w:rFonts w:cs="SimSun" w:hint="eastAsia"/>
                <w:b/>
                <w:szCs w:val="24"/>
                <w:lang w:val="en-US" w:eastAsia="zh-CN"/>
              </w:rPr>
              <w:t>共同打击网络犯罪国际（</w:t>
            </w:r>
            <w:proofErr w:type="spellStart"/>
            <w:r w:rsidRPr="00216C7C">
              <w:rPr>
                <w:rFonts w:cs="Calibri"/>
                <w:b/>
                <w:szCs w:val="24"/>
                <w:lang w:val="en-US" w:eastAsia="zh-CN"/>
              </w:rPr>
              <w:t>TaC</w:t>
            </w:r>
            <w:proofErr w:type="spellEnd"/>
            <w:r w:rsidRPr="00216C7C">
              <w:rPr>
                <w:rFonts w:cs="SimSun" w:hint="eastAsia"/>
                <w:b/>
                <w:szCs w:val="24"/>
                <w:lang w:val="en-US" w:eastAsia="zh-CN"/>
              </w:rPr>
              <w:t>）</w:t>
            </w:r>
          </w:p>
        </w:tc>
        <w:tc>
          <w:tcPr>
            <w:tcW w:w="1418" w:type="dxa"/>
            <w:tcBorders>
              <w:top w:val="nil"/>
              <w:left w:val="nil"/>
              <w:bottom w:val="nil"/>
              <w:right w:val="nil"/>
            </w:tcBorders>
            <w:shd w:val="clear" w:color="auto" w:fill="FFFFFF"/>
          </w:tcPr>
          <w:p w14:paraId="35EF1A23" w14:textId="77777777" w:rsidR="00E32F2C" w:rsidRPr="00216C7C" w:rsidRDefault="00E32F2C" w:rsidP="00D13C02">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fr-CH" w:eastAsia="zh-CN"/>
              </w:rPr>
            </w:pPr>
          </w:p>
        </w:tc>
        <w:tc>
          <w:tcPr>
            <w:tcW w:w="2126" w:type="dxa"/>
            <w:tcBorders>
              <w:top w:val="nil"/>
              <w:left w:val="nil"/>
              <w:bottom w:val="nil"/>
              <w:right w:val="nil"/>
            </w:tcBorders>
            <w:shd w:val="clear" w:color="auto" w:fill="FFFFFF"/>
          </w:tcPr>
          <w:p w14:paraId="30CA72F4" w14:textId="0A069337" w:rsidR="00E32F2C" w:rsidRPr="00216C7C" w:rsidRDefault="00E32F2C" w:rsidP="00E32F2C">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en-US" w:eastAsia="zh-CN"/>
              </w:rPr>
            </w:pPr>
            <w:r>
              <w:rPr>
                <w:rFonts w:cs="Calibri"/>
                <w:b/>
                <w:bCs/>
                <w:szCs w:val="24"/>
                <w:lang w:val="en-US"/>
              </w:rPr>
              <w:t>__/__/</w:t>
            </w:r>
            <w:r w:rsidRPr="00216C7C">
              <w:rPr>
                <w:rFonts w:cs="Calibri"/>
                <w:b/>
                <w:bCs/>
                <w:szCs w:val="24"/>
                <w:lang w:val="en-US"/>
              </w:rPr>
              <w:t>__</w:t>
            </w:r>
          </w:p>
        </w:tc>
        <w:tc>
          <w:tcPr>
            <w:tcW w:w="2693" w:type="dxa"/>
            <w:tcBorders>
              <w:top w:val="nil"/>
              <w:left w:val="nil"/>
              <w:bottom w:val="nil"/>
              <w:right w:val="nil"/>
            </w:tcBorders>
            <w:shd w:val="clear" w:color="auto" w:fill="FFFFFF"/>
          </w:tcPr>
          <w:p w14:paraId="7512BBA9" w14:textId="77777777" w:rsidR="00E32F2C" w:rsidRPr="00216C7C" w:rsidRDefault="00E32F2C" w:rsidP="00E32F2C">
            <w:pPr>
              <w:tabs>
                <w:tab w:val="clear" w:pos="794"/>
                <w:tab w:val="clear" w:pos="1191"/>
                <w:tab w:val="clear" w:pos="1588"/>
                <w:tab w:val="clear" w:pos="1985"/>
              </w:tabs>
              <w:suppressAutoHyphens/>
              <w:overflowPunct/>
              <w:autoSpaceDE/>
              <w:autoSpaceDN/>
              <w:adjustRightInd/>
              <w:spacing w:before="0"/>
              <w:jc w:val="both"/>
              <w:textAlignment w:val="auto"/>
              <w:rPr>
                <w:rFonts w:cs="SimSun"/>
                <w:b/>
                <w:szCs w:val="24"/>
                <w:lang w:val="en-US"/>
              </w:rPr>
            </w:pPr>
            <w:proofErr w:type="spellStart"/>
            <w:r w:rsidRPr="00216C7C">
              <w:rPr>
                <w:rFonts w:cs="SimSun"/>
                <w:b/>
                <w:szCs w:val="24"/>
                <w:lang w:val="en-US"/>
              </w:rPr>
              <w:t>创始人</w:t>
            </w:r>
            <w:proofErr w:type="spellEnd"/>
          </w:p>
          <w:p w14:paraId="61A8C3FE" w14:textId="6AB641EC" w:rsidR="00E32F2C" w:rsidRPr="00216C7C" w:rsidRDefault="00E32F2C" w:rsidP="00E32F2C">
            <w:pPr>
              <w:tabs>
                <w:tab w:val="clear" w:pos="794"/>
                <w:tab w:val="clear" w:pos="1191"/>
                <w:tab w:val="clear" w:pos="1588"/>
                <w:tab w:val="clear" w:pos="1985"/>
              </w:tabs>
              <w:suppressAutoHyphens/>
              <w:overflowPunct/>
              <w:autoSpaceDE/>
              <w:autoSpaceDN/>
              <w:adjustRightInd/>
              <w:spacing w:before="0"/>
              <w:jc w:val="both"/>
              <w:textAlignment w:val="auto"/>
              <w:rPr>
                <w:rFonts w:cs="Calibri"/>
                <w:b/>
                <w:szCs w:val="24"/>
                <w:lang w:val="en-US" w:eastAsia="zh-CN"/>
              </w:rPr>
            </w:pPr>
            <w:r w:rsidRPr="00216C7C">
              <w:rPr>
                <w:rFonts w:cs="Calibri"/>
                <w:b/>
                <w:szCs w:val="24"/>
                <w:lang w:val="en-US"/>
              </w:rPr>
              <w:t xml:space="preserve">Yuliya </w:t>
            </w:r>
            <w:proofErr w:type="spellStart"/>
            <w:r w:rsidRPr="00216C7C">
              <w:rPr>
                <w:rFonts w:cs="Calibri"/>
                <w:b/>
                <w:szCs w:val="24"/>
                <w:lang w:val="en-US"/>
              </w:rPr>
              <w:t>Morenets</w:t>
            </w:r>
            <w:r w:rsidRPr="00216C7C">
              <w:rPr>
                <w:rFonts w:cs="SimSun" w:hint="eastAsia"/>
                <w:b/>
                <w:szCs w:val="24"/>
                <w:lang w:val="en-US"/>
              </w:rPr>
              <w:t>女士</w:t>
            </w:r>
            <w:proofErr w:type="spellEnd"/>
          </w:p>
        </w:tc>
      </w:tr>
    </w:tbl>
    <w:p w14:paraId="11FA8BBC" w14:textId="77777777" w:rsidR="003B71FF" w:rsidRDefault="003B71FF" w:rsidP="00411C49">
      <w:pPr>
        <w:pStyle w:val="Reasons"/>
      </w:pPr>
    </w:p>
    <w:p w14:paraId="49EE0971" w14:textId="4399235C" w:rsidR="00195FED" w:rsidRPr="003B71FF" w:rsidRDefault="003B71FF" w:rsidP="003B71FF">
      <w:pPr>
        <w:jc w:val="center"/>
      </w:pPr>
      <w:r>
        <w:t>______________</w:t>
      </w:r>
    </w:p>
    <w:sectPr w:rsidR="00195FED" w:rsidRPr="003B71FF" w:rsidSect="006C36CD">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E3AF9" w14:textId="77777777" w:rsidR="00D35A88" w:rsidRDefault="00D35A88">
      <w:r>
        <w:separator/>
      </w:r>
    </w:p>
  </w:endnote>
  <w:endnote w:type="continuationSeparator" w:id="0">
    <w:p w14:paraId="129BD8EF" w14:textId="77777777" w:rsidR="00D35A88" w:rsidRDefault="00D3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49CBA" w14:textId="77777777" w:rsidR="0013002B" w:rsidRDefault="0013002B" w:rsidP="0013002B">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DDBDD" w14:textId="0253CC22" w:rsidR="00D35A88" w:rsidRPr="00074AE2" w:rsidRDefault="00D35A88" w:rsidP="00074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C104" w14:textId="3F24D031" w:rsidR="00D35A88" w:rsidRPr="00074AE2" w:rsidRDefault="00D35A88" w:rsidP="00074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51464" w14:textId="77777777" w:rsidR="00D35A88" w:rsidRDefault="00D35A88">
      <w:r>
        <w:t>____________________</w:t>
      </w:r>
    </w:p>
  </w:footnote>
  <w:footnote w:type="continuationSeparator" w:id="0">
    <w:p w14:paraId="25B04995" w14:textId="77777777" w:rsidR="00D35A88" w:rsidRDefault="00D35A88">
      <w:r>
        <w:continuationSeparator/>
      </w:r>
    </w:p>
  </w:footnote>
  <w:footnote w:id="1">
    <w:p w14:paraId="575674CD" w14:textId="77777777" w:rsidR="00D35A88" w:rsidRPr="00FA03C7" w:rsidRDefault="00D35A88" w:rsidP="00216C7C">
      <w:pPr>
        <w:pStyle w:val="FootnoteText"/>
        <w:rPr>
          <w:rFonts w:eastAsiaTheme="minorEastAsia"/>
          <w:szCs w:val="24"/>
          <w:lang w:eastAsia="zh-CN"/>
        </w:rPr>
      </w:pPr>
      <w:r w:rsidRPr="00FA03C7">
        <w:rPr>
          <w:rStyle w:val="FootnoteReference"/>
          <w:szCs w:val="24"/>
        </w:rPr>
        <w:footnoteRef/>
      </w:r>
      <w:r w:rsidRPr="00FA03C7">
        <w:rPr>
          <w:rFonts w:ascii="SimSun" w:hAnsi="SimSun" w:cs="SimSun" w:hint="eastAsia"/>
          <w:color w:val="222222"/>
          <w:szCs w:val="24"/>
          <w:lang w:eastAsia="zh-CN"/>
        </w:rPr>
        <w:tab/>
        <w:t>主管部门或根据相关主管部门授权由公营或私营企业、由两个或更多国家建立的通用监测机构或由一国际组织（国际电联《</w:t>
      </w:r>
      <w:r w:rsidRPr="00FA03C7">
        <w:rPr>
          <w:rStyle w:val="atn"/>
          <w:rFonts w:ascii="SimSun" w:hAnsi="SimSun" w:cs="SimSun" w:hint="eastAsia"/>
          <w:color w:val="222222"/>
          <w:szCs w:val="24"/>
          <w:lang w:eastAsia="zh-CN"/>
        </w:rPr>
        <w:t>无线电规则</w:t>
      </w:r>
      <w:r w:rsidRPr="00FA03C7">
        <w:rPr>
          <w:rFonts w:ascii="SimSun" w:hAnsi="SimSun" w:cs="SimSun" w:hint="eastAsia"/>
          <w:color w:val="222222"/>
          <w:szCs w:val="24"/>
          <w:lang w:eastAsia="zh-CN"/>
        </w:rPr>
        <w:t>》</w:t>
      </w:r>
      <w:r w:rsidRPr="00FA03C7">
        <w:rPr>
          <w:rFonts w:cs="SimSun" w:hint="eastAsia"/>
          <w:color w:val="222222"/>
          <w:szCs w:val="24"/>
          <w:lang w:eastAsia="zh-CN"/>
        </w:rPr>
        <w:t>第</w:t>
      </w:r>
      <w:r w:rsidRPr="00FA03C7">
        <w:rPr>
          <w:rFonts w:cs="Arial" w:hint="eastAsia"/>
          <w:color w:val="222222"/>
          <w:szCs w:val="24"/>
          <w:lang w:eastAsia="zh-CN"/>
        </w:rPr>
        <w:t>16.2</w:t>
      </w:r>
      <w:r w:rsidRPr="00FA03C7">
        <w:rPr>
          <w:rFonts w:asciiTheme="minorEastAsia" w:eastAsiaTheme="minorEastAsia" w:hAnsiTheme="minorEastAsia" w:cs="Arial" w:hint="eastAsia"/>
          <w:color w:val="222222"/>
          <w:szCs w:val="24"/>
          <w:lang w:eastAsia="zh-CN"/>
        </w:rPr>
        <w:t>款</w:t>
      </w:r>
      <w:r w:rsidRPr="00FA03C7">
        <w:rPr>
          <w:rFonts w:ascii="SimSun" w:hAnsi="SimSun" w:cs="SimSun" w:hint="eastAsia"/>
          <w:color w:val="222222"/>
          <w:szCs w:val="24"/>
          <w:lang w:eastAsia="zh-CN"/>
        </w:rPr>
        <w:t>）经营的监测站。</w:t>
      </w:r>
    </w:p>
  </w:footnote>
  <w:footnote w:id="2">
    <w:p w14:paraId="2ACBB63D" w14:textId="77777777" w:rsidR="00D35A88" w:rsidRPr="00ED7E60" w:rsidRDefault="00D35A88" w:rsidP="00216C7C">
      <w:pPr>
        <w:pStyle w:val="FootnoteText"/>
        <w:rPr>
          <w:rFonts w:eastAsiaTheme="minorEastAsia"/>
          <w:szCs w:val="24"/>
          <w:lang w:eastAsia="zh-CN"/>
        </w:rPr>
      </w:pPr>
      <w:r w:rsidRPr="00ED7E60">
        <w:rPr>
          <w:rStyle w:val="FootnoteReference"/>
          <w:szCs w:val="24"/>
        </w:rPr>
        <w:t>*</w:t>
      </w:r>
      <w:r w:rsidRPr="00ED7E60">
        <w:rPr>
          <w:rFonts w:eastAsiaTheme="minorEastAsia" w:hint="eastAsia"/>
          <w:szCs w:val="24"/>
          <w:lang w:eastAsia="zh-CN"/>
        </w:rPr>
        <w:tab/>
      </w:r>
      <w:r w:rsidRPr="00ED7E60">
        <w:rPr>
          <w:rFonts w:asciiTheme="minorEastAsia" w:eastAsiaTheme="minorEastAsia" w:hAnsiTheme="minorEastAsia" w:hint="eastAsia"/>
          <w:szCs w:val="24"/>
          <w:lang w:eastAsia="zh-CN"/>
        </w:rPr>
        <w:t>网上提供的</w:t>
      </w:r>
      <w:r w:rsidRPr="00ED7E60">
        <w:rPr>
          <w:rFonts w:cstheme="minorHAnsi"/>
          <w:szCs w:val="24"/>
        </w:rPr>
        <w:t>ITU-R SM.2181</w:t>
      </w:r>
      <w:r w:rsidRPr="00ED7E60">
        <w:rPr>
          <w:rFonts w:asciiTheme="minorEastAsia" w:eastAsiaTheme="minorEastAsia" w:hAnsiTheme="minorEastAsia" w:cstheme="minorHAnsi" w:hint="eastAsia"/>
          <w:szCs w:val="24"/>
          <w:lang w:eastAsia="zh-CN"/>
        </w:rPr>
        <w:t>号报告见：</w:t>
      </w:r>
      <w:hyperlink r:id="rId1" w:history="1">
        <w:r w:rsidRPr="00ED7E60">
          <w:rPr>
            <w:rStyle w:val="Hyperlink"/>
            <w:rFonts w:cstheme="minorHAnsi"/>
            <w:szCs w:val="24"/>
          </w:rPr>
          <w:t>http://www.itu.int/pub/R-REP-SM.2181</w:t>
        </w:r>
      </w:hyperlink>
      <w:r w:rsidRPr="00ED7E60">
        <w:rPr>
          <w:rFonts w:eastAsiaTheme="minorEastAsia" w:cstheme="minorHAnsi" w:hint="eastAsia"/>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4B9BF" w14:textId="5F024DEB" w:rsidR="0013002B" w:rsidRDefault="0013002B" w:rsidP="0013002B">
    <w:pPr>
      <w:pStyle w:val="Header"/>
    </w:pPr>
    <w:r>
      <w:fldChar w:fldCharType="begin"/>
    </w:r>
    <w:r>
      <w:instrText>PAGE</w:instrText>
    </w:r>
    <w:r>
      <w:fldChar w:fldCharType="separate"/>
    </w:r>
    <w:r w:rsidR="00830FD2">
      <w:rPr>
        <w:noProof/>
      </w:rPr>
      <w:t>13</w:t>
    </w:r>
    <w:r>
      <w:rPr>
        <w:noProof/>
      </w:rPr>
      <w:fldChar w:fldCharType="end"/>
    </w:r>
  </w:p>
  <w:p w14:paraId="4C6A779E" w14:textId="2442711F" w:rsidR="0013002B" w:rsidRPr="0013002B" w:rsidRDefault="0013002B" w:rsidP="0013002B">
    <w:pPr>
      <w:pStyle w:val="Header"/>
    </w:pPr>
    <w:r>
      <w:t>C</w:t>
    </w:r>
    <w:r>
      <w:rPr>
        <w:lang w:val="ru-RU"/>
      </w:rPr>
      <w:t>20</w:t>
    </w:r>
    <w:r>
      <w:t>/</w:t>
    </w:r>
    <w:r>
      <w:rPr>
        <w:lang w:val="ru-RU"/>
      </w:rPr>
      <w:t>45</w:t>
    </w:r>
    <w: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C885A" w14:textId="5DC7422A" w:rsidR="00D35A88" w:rsidRDefault="00D35A88" w:rsidP="00CE6F22">
    <w:pPr>
      <w:pStyle w:val="Header"/>
    </w:pPr>
    <w:r>
      <w:fldChar w:fldCharType="begin"/>
    </w:r>
    <w:r>
      <w:instrText>PAGE</w:instrText>
    </w:r>
    <w:r>
      <w:fldChar w:fldCharType="separate"/>
    </w:r>
    <w:r w:rsidR="003B0B70">
      <w:rPr>
        <w:noProof/>
      </w:rPr>
      <w:t>15</w:t>
    </w:r>
    <w:r>
      <w:rPr>
        <w:noProof/>
      </w:rPr>
      <w:fldChar w:fldCharType="end"/>
    </w:r>
  </w:p>
  <w:p w14:paraId="1B6797E0" w14:textId="77777777" w:rsidR="00D35A88" w:rsidRDefault="00D35A88" w:rsidP="00D453EE">
    <w:pPr>
      <w:pStyle w:val="Header"/>
      <w:rPr>
        <w:lang w:eastAsia="zh-CN"/>
      </w:rPr>
    </w:pPr>
    <w:r>
      <w:t>C20/</w:t>
    </w:r>
    <w:r>
      <w:rPr>
        <w:rFonts w:hint="eastAsia"/>
        <w:lang w:eastAsia="zh-CN"/>
      </w:rPr>
      <w:t>45</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FD18F9"/>
    <w:multiLevelType w:val="multilevel"/>
    <w:tmpl w:val="6018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31B91"/>
    <w:multiLevelType w:val="multilevel"/>
    <w:tmpl w:val="7FB0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C55EC6"/>
    <w:multiLevelType w:val="multilevel"/>
    <w:tmpl w:val="3194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720FB"/>
    <w:multiLevelType w:val="multilevel"/>
    <w:tmpl w:val="0812145E"/>
    <w:lvl w:ilvl="0">
      <w:start w:val="3"/>
      <w:numFmt w:val="decimal"/>
      <w:lvlText w:val="%1"/>
      <w:lvlJc w:val="left"/>
      <w:pPr>
        <w:ind w:left="360" w:hanging="360"/>
      </w:pPr>
    </w:lvl>
    <w:lvl w:ilvl="1">
      <w:start w:val="1"/>
      <w:numFmt w:val="decimal"/>
      <w:lvlText w:val="%1.%2"/>
      <w:lvlJc w:val="left"/>
      <w:pPr>
        <w:ind w:left="1080" w:hanging="360"/>
      </w:pPr>
      <w:rPr>
        <w:b w:val="0"/>
        <w:color w:val="00000A"/>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3B2F62"/>
    <w:multiLevelType w:val="multilevel"/>
    <w:tmpl w:val="0CBE2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5"/>
  </w:num>
  <w:num w:numId="4">
    <w:abstractNumId w:val="8"/>
  </w:num>
  <w:num w:numId="5">
    <w:abstractNumId w:val="10"/>
  </w:num>
  <w:num w:numId="6">
    <w:abstractNumId w:val="9"/>
  </w:num>
  <w:num w:numId="7">
    <w:abstractNumId w:val="2"/>
  </w:num>
  <w:num w:numId="8">
    <w:abstractNumId w:val="1"/>
  </w:num>
  <w:num w:numId="9">
    <w:abstractNumId w:val="4"/>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56"/>
    <w:rsid w:val="00000AE2"/>
    <w:rsid w:val="00001B77"/>
    <w:rsid w:val="00003AB0"/>
    <w:rsid w:val="0000517A"/>
    <w:rsid w:val="000051A0"/>
    <w:rsid w:val="0001607E"/>
    <w:rsid w:val="00027DB2"/>
    <w:rsid w:val="00031E72"/>
    <w:rsid w:val="000404D2"/>
    <w:rsid w:val="00051319"/>
    <w:rsid w:val="00061A1C"/>
    <w:rsid w:val="000672CE"/>
    <w:rsid w:val="00074AE2"/>
    <w:rsid w:val="000853C0"/>
    <w:rsid w:val="0009409E"/>
    <w:rsid w:val="000A1C21"/>
    <w:rsid w:val="000A31E7"/>
    <w:rsid w:val="000C666F"/>
    <w:rsid w:val="000C7985"/>
    <w:rsid w:val="000D15EA"/>
    <w:rsid w:val="000D6EF1"/>
    <w:rsid w:val="000E176F"/>
    <w:rsid w:val="000E5B22"/>
    <w:rsid w:val="00100D84"/>
    <w:rsid w:val="0010156F"/>
    <w:rsid w:val="0011356D"/>
    <w:rsid w:val="00124C9D"/>
    <w:rsid w:val="0013002B"/>
    <w:rsid w:val="00151D60"/>
    <w:rsid w:val="00157773"/>
    <w:rsid w:val="00172133"/>
    <w:rsid w:val="001824D5"/>
    <w:rsid w:val="0018251A"/>
    <w:rsid w:val="00190272"/>
    <w:rsid w:val="00193244"/>
    <w:rsid w:val="00195C6C"/>
    <w:rsid w:val="00195FED"/>
    <w:rsid w:val="001A4935"/>
    <w:rsid w:val="001A4BD6"/>
    <w:rsid w:val="001C06A0"/>
    <w:rsid w:val="001D5A18"/>
    <w:rsid w:val="001E65A1"/>
    <w:rsid w:val="001F27F8"/>
    <w:rsid w:val="001F5C77"/>
    <w:rsid w:val="002145E8"/>
    <w:rsid w:val="00216397"/>
    <w:rsid w:val="00216C7C"/>
    <w:rsid w:val="00230821"/>
    <w:rsid w:val="0023130B"/>
    <w:rsid w:val="00237997"/>
    <w:rsid w:val="00253601"/>
    <w:rsid w:val="00270CF7"/>
    <w:rsid w:val="00271CEA"/>
    <w:rsid w:val="00277754"/>
    <w:rsid w:val="00280EB8"/>
    <w:rsid w:val="002825AD"/>
    <w:rsid w:val="00291E90"/>
    <w:rsid w:val="002A6670"/>
    <w:rsid w:val="002C3F70"/>
    <w:rsid w:val="002D03F7"/>
    <w:rsid w:val="002D47AB"/>
    <w:rsid w:val="002F60B9"/>
    <w:rsid w:val="00303502"/>
    <w:rsid w:val="0031365E"/>
    <w:rsid w:val="003173A1"/>
    <w:rsid w:val="00317D59"/>
    <w:rsid w:val="00321E30"/>
    <w:rsid w:val="003257CC"/>
    <w:rsid w:val="00325C25"/>
    <w:rsid w:val="00342ED5"/>
    <w:rsid w:val="00347C2F"/>
    <w:rsid w:val="00357AFE"/>
    <w:rsid w:val="00361A6C"/>
    <w:rsid w:val="00366A60"/>
    <w:rsid w:val="00372C8F"/>
    <w:rsid w:val="00380ECE"/>
    <w:rsid w:val="00383CB7"/>
    <w:rsid w:val="00387DFC"/>
    <w:rsid w:val="00393DDF"/>
    <w:rsid w:val="00397F55"/>
    <w:rsid w:val="003B0B70"/>
    <w:rsid w:val="003B4454"/>
    <w:rsid w:val="003B71FF"/>
    <w:rsid w:val="003C251D"/>
    <w:rsid w:val="003C2E37"/>
    <w:rsid w:val="003C5AD8"/>
    <w:rsid w:val="003D1970"/>
    <w:rsid w:val="003D5D91"/>
    <w:rsid w:val="003F1415"/>
    <w:rsid w:val="003F64B5"/>
    <w:rsid w:val="0040144C"/>
    <w:rsid w:val="00403EB7"/>
    <w:rsid w:val="00405039"/>
    <w:rsid w:val="00423068"/>
    <w:rsid w:val="00430BF0"/>
    <w:rsid w:val="00432B8B"/>
    <w:rsid w:val="00433244"/>
    <w:rsid w:val="00436C21"/>
    <w:rsid w:val="00445FD9"/>
    <w:rsid w:val="00455498"/>
    <w:rsid w:val="004672E6"/>
    <w:rsid w:val="00474ED1"/>
    <w:rsid w:val="00484E89"/>
    <w:rsid w:val="004922CA"/>
    <w:rsid w:val="00493085"/>
    <w:rsid w:val="004A36EC"/>
    <w:rsid w:val="004A3D45"/>
    <w:rsid w:val="004D163F"/>
    <w:rsid w:val="004D2065"/>
    <w:rsid w:val="004E4BFF"/>
    <w:rsid w:val="004E4E44"/>
    <w:rsid w:val="004E58A9"/>
    <w:rsid w:val="004F2598"/>
    <w:rsid w:val="004F6F33"/>
    <w:rsid w:val="00501D5C"/>
    <w:rsid w:val="00503F24"/>
    <w:rsid w:val="00511437"/>
    <w:rsid w:val="005115F5"/>
    <w:rsid w:val="005403F7"/>
    <w:rsid w:val="00540632"/>
    <w:rsid w:val="00541CF4"/>
    <w:rsid w:val="005451E8"/>
    <w:rsid w:val="005460D0"/>
    <w:rsid w:val="005507F2"/>
    <w:rsid w:val="005705D3"/>
    <w:rsid w:val="005759CC"/>
    <w:rsid w:val="00585207"/>
    <w:rsid w:val="0059462A"/>
    <w:rsid w:val="005A1562"/>
    <w:rsid w:val="005A3375"/>
    <w:rsid w:val="005A72E1"/>
    <w:rsid w:val="005B6601"/>
    <w:rsid w:val="005B7A21"/>
    <w:rsid w:val="005C6632"/>
    <w:rsid w:val="005D1849"/>
    <w:rsid w:val="005D1C9E"/>
    <w:rsid w:val="005F4EC3"/>
    <w:rsid w:val="00602C8D"/>
    <w:rsid w:val="006240B4"/>
    <w:rsid w:val="00642ACA"/>
    <w:rsid w:val="00654257"/>
    <w:rsid w:val="0065435A"/>
    <w:rsid w:val="00655997"/>
    <w:rsid w:val="00655A1A"/>
    <w:rsid w:val="00656027"/>
    <w:rsid w:val="00682755"/>
    <w:rsid w:val="0068439E"/>
    <w:rsid w:val="006879C6"/>
    <w:rsid w:val="00693119"/>
    <w:rsid w:val="006955BA"/>
    <w:rsid w:val="00696D34"/>
    <w:rsid w:val="006A2DD3"/>
    <w:rsid w:val="006A5AF8"/>
    <w:rsid w:val="006B02A0"/>
    <w:rsid w:val="006B67EF"/>
    <w:rsid w:val="006C36CD"/>
    <w:rsid w:val="006E1266"/>
    <w:rsid w:val="006F30E4"/>
    <w:rsid w:val="006F3FE4"/>
    <w:rsid w:val="006F5BCE"/>
    <w:rsid w:val="00700C73"/>
    <w:rsid w:val="00700D1F"/>
    <w:rsid w:val="00706C42"/>
    <w:rsid w:val="00706F77"/>
    <w:rsid w:val="007205CB"/>
    <w:rsid w:val="00724E15"/>
    <w:rsid w:val="00726073"/>
    <w:rsid w:val="00734FE8"/>
    <w:rsid w:val="007360CE"/>
    <w:rsid w:val="007518C5"/>
    <w:rsid w:val="0076369D"/>
    <w:rsid w:val="00772315"/>
    <w:rsid w:val="00775157"/>
    <w:rsid w:val="00777CDA"/>
    <w:rsid w:val="007813AE"/>
    <w:rsid w:val="00796526"/>
    <w:rsid w:val="007A37DB"/>
    <w:rsid w:val="007B167D"/>
    <w:rsid w:val="007B17E4"/>
    <w:rsid w:val="007C5DC7"/>
    <w:rsid w:val="007E189D"/>
    <w:rsid w:val="007F0D3E"/>
    <w:rsid w:val="00810864"/>
    <w:rsid w:val="00811259"/>
    <w:rsid w:val="00813AA2"/>
    <w:rsid w:val="008173A3"/>
    <w:rsid w:val="00830FD2"/>
    <w:rsid w:val="008418F5"/>
    <w:rsid w:val="00842EAB"/>
    <w:rsid w:val="00843C68"/>
    <w:rsid w:val="00844D15"/>
    <w:rsid w:val="00850983"/>
    <w:rsid w:val="00851432"/>
    <w:rsid w:val="00851A7A"/>
    <w:rsid w:val="00852A93"/>
    <w:rsid w:val="0086059C"/>
    <w:rsid w:val="00864589"/>
    <w:rsid w:val="0088085A"/>
    <w:rsid w:val="00890AFB"/>
    <w:rsid w:val="00890FC4"/>
    <w:rsid w:val="00893281"/>
    <w:rsid w:val="00895905"/>
    <w:rsid w:val="008A5462"/>
    <w:rsid w:val="008B3D53"/>
    <w:rsid w:val="009016A6"/>
    <w:rsid w:val="009164A9"/>
    <w:rsid w:val="009170DB"/>
    <w:rsid w:val="009258CB"/>
    <w:rsid w:val="009307E8"/>
    <w:rsid w:val="0093362E"/>
    <w:rsid w:val="00944563"/>
    <w:rsid w:val="00953160"/>
    <w:rsid w:val="00955294"/>
    <w:rsid w:val="009625D8"/>
    <w:rsid w:val="0096466A"/>
    <w:rsid w:val="00965642"/>
    <w:rsid w:val="009721C9"/>
    <w:rsid w:val="0098073C"/>
    <w:rsid w:val="0098459B"/>
    <w:rsid w:val="00993F77"/>
    <w:rsid w:val="00996BDF"/>
    <w:rsid w:val="00997185"/>
    <w:rsid w:val="009B0E5C"/>
    <w:rsid w:val="009B3155"/>
    <w:rsid w:val="009B33D9"/>
    <w:rsid w:val="009C2458"/>
    <w:rsid w:val="009C4A7B"/>
    <w:rsid w:val="009C6123"/>
    <w:rsid w:val="009F1658"/>
    <w:rsid w:val="009F1E3E"/>
    <w:rsid w:val="009F60F2"/>
    <w:rsid w:val="00A075E2"/>
    <w:rsid w:val="00A11B03"/>
    <w:rsid w:val="00A1213C"/>
    <w:rsid w:val="00A143D2"/>
    <w:rsid w:val="00A272FF"/>
    <w:rsid w:val="00A32F8C"/>
    <w:rsid w:val="00A36996"/>
    <w:rsid w:val="00A37C20"/>
    <w:rsid w:val="00A415DA"/>
    <w:rsid w:val="00A5354B"/>
    <w:rsid w:val="00A6199C"/>
    <w:rsid w:val="00A6568A"/>
    <w:rsid w:val="00A71B57"/>
    <w:rsid w:val="00A7442B"/>
    <w:rsid w:val="00AB42C1"/>
    <w:rsid w:val="00AC516F"/>
    <w:rsid w:val="00AC65F0"/>
    <w:rsid w:val="00AD0BAC"/>
    <w:rsid w:val="00AD4A62"/>
    <w:rsid w:val="00AE0D7B"/>
    <w:rsid w:val="00AE2926"/>
    <w:rsid w:val="00AE7E63"/>
    <w:rsid w:val="00B000C5"/>
    <w:rsid w:val="00B0184B"/>
    <w:rsid w:val="00B035CD"/>
    <w:rsid w:val="00B0769D"/>
    <w:rsid w:val="00B217F8"/>
    <w:rsid w:val="00B25057"/>
    <w:rsid w:val="00B332EA"/>
    <w:rsid w:val="00B40A53"/>
    <w:rsid w:val="00B430AF"/>
    <w:rsid w:val="00B43621"/>
    <w:rsid w:val="00B44A3C"/>
    <w:rsid w:val="00B45365"/>
    <w:rsid w:val="00B46A65"/>
    <w:rsid w:val="00B51329"/>
    <w:rsid w:val="00B578F8"/>
    <w:rsid w:val="00B60184"/>
    <w:rsid w:val="00B62D20"/>
    <w:rsid w:val="00B66356"/>
    <w:rsid w:val="00B72A16"/>
    <w:rsid w:val="00B75311"/>
    <w:rsid w:val="00B76FF8"/>
    <w:rsid w:val="00B774D5"/>
    <w:rsid w:val="00B8021C"/>
    <w:rsid w:val="00B81E75"/>
    <w:rsid w:val="00B83178"/>
    <w:rsid w:val="00B849AB"/>
    <w:rsid w:val="00B91D33"/>
    <w:rsid w:val="00BA6C83"/>
    <w:rsid w:val="00BC1F1A"/>
    <w:rsid w:val="00BC44DD"/>
    <w:rsid w:val="00BD1A5A"/>
    <w:rsid w:val="00BD4538"/>
    <w:rsid w:val="00BD4B3B"/>
    <w:rsid w:val="00BD7A9B"/>
    <w:rsid w:val="00BD7BE1"/>
    <w:rsid w:val="00BE5E78"/>
    <w:rsid w:val="00BE7102"/>
    <w:rsid w:val="00BF416B"/>
    <w:rsid w:val="00BF7B93"/>
    <w:rsid w:val="00C14820"/>
    <w:rsid w:val="00C16299"/>
    <w:rsid w:val="00C2255A"/>
    <w:rsid w:val="00C37052"/>
    <w:rsid w:val="00C64E4E"/>
    <w:rsid w:val="00C66E64"/>
    <w:rsid w:val="00C761A0"/>
    <w:rsid w:val="00C76322"/>
    <w:rsid w:val="00C76821"/>
    <w:rsid w:val="00C85F7E"/>
    <w:rsid w:val="00C90D53"/>
    <w:rsid w:val="00C94C43"/>
    <w:rsid w:val="00CD47F0"/>
    <w:rsid w:val="00CD5566"/>
    <w:rsid w:val="00CD58D9"/>
    <w:rsid w:val="00CD64D7"/>
    <w:rsid w:val="00CD7BE7"/>
    <w:rsid w:val="00CE6F22"/>
    <w:rsid w:val="00CF41F6"/>
    <w:rsid w:val="00CF7D3E"/>
    <w:rsid w:val="00D02B4E"/>
    <w:rsid w:val="00D07267"/>
    <w:rsid w:val="00D13C02"/>
    <w:rsid w:val="00D21F11"/>
    <w:rsid w:val="00D26BC8"/>
    <w:rsid w:val="00D35A88"/>
    <w:rsid w:val="00D36817"/>
    <w:rsid w:val="00D43914"/>
    <w:rsid w:val="00D453EE"/>
    <w:rsid w:val="00D45CCB"/>
    <w:rsid w:val="00D45E3F"/>
    <w:rsid w:val="00D5666C"/>
    <w:rsid w:val="00D666BC"/>
    <w:rsid w:val="00D83542"/>
    <w:rsid w:val="00D92F45"/>
    <w:rsid w:val="00D94637"/>
    <w:rsid w:val="00D9725C"/>
    <w:rsid w:val="00DA7006"/>
    <w:rsid w:val="00DB59CE"/>
    <w:rsid w:val="00DC1885"/>
    <w:rsid w:val="00DC5726"/>
    <w:rsid w:val="00DC6427"/>
    <w:rsid w:val="00DD66A1"/>
    <w:rsid w:val="00DD765E"/>
    <w:rsid w:val="00DE196D"/>
    <w:rsid w:val="00DF4431"/>
    <w:rsid w:val="00DF54AB"/>
    <w:rsid w:val="00DF6B49"/>
    <w:rsid w:val="00E0468B"/>
    <w:rsid w:val="00E06056"/>
    <w:rsid w:val="00E067C5"/>
    <w:rsid w:val="00E265BF"/>
    <w:rsid w:val="00E32F2C"/>
    <w:rsid w:val="00E374ED"/>
    <w:rsid w:val="00E378D8"/>
    <w:rsid w:val="00E43A12"/>
    <w:rsid w:val="00E54449"/>
    <w:rsid w:val="00E62A00"/>
    <w:rsid w:val="00E64EA0"/>
    <w:rsid w:val="00E671E7"/>
    <w:rsid w:val="00E67C67"/>
    <w:rsid w:val="00E771E5"/>
    <w:rsid w:val="00E77476"/>
    <w:rsid w:val="00E8228B"/>
    <w:rsid w:val="00E90491"/>
    <w:rsid w:val="00E90B84"/>
    <w:rsid w:val="00E95DB6"/>
    <w:rsid w:val="00E975A1"/>
    <w:rsid w:val="00EA51E0"/>
    <w:rsid w:val="00EC103C"/>
    <w:rsid w:val="00EC1C7D"/>
    <w:rsid w:val="00EE5706"/>
    <w:rsid w:val="00EF373D"/>
    <w:rsid w:val="00F11595"/>
    <w:rsid w:val="00F11A24"/>
    <w:rsid w:val="00F13BC9"/>
    <w:rsid w:val="00F2357B"/>
    <w:rsid w:val="00F357B2"/>
    <w:rsid w:val="00F36556"/>
    <w:rsid w:val="00F40476"/>
    <w:rsid w:val="00F45CF5"/>
    <w:rsid w:val="00F604BB"/>
    <w:rsid w:val="00F60563"/>
    <w:rsid w:val="00F705DF"/>
    <w:rsid w:val="00F70622"/>
    <w:rsid w:val="00F71ADF"/>
    <w:rsid w:val="00F71C40"/>
    <w:rsid w:val="00F73E6F"/>
    <w:rsid w:val="00F8156F"/>
    <w:rsid w:val="00F85624"/>
    <w:rsid w:val="00F8565D"/>
    <w:rsid w:val="00F87C05"/>
    <w:rsid w:val="00F93191"/>
    <w:rsid w:val="00F93A17"/>
    <w:rsid w:val="00FA1DE5"/>
    <w:rsid w:val="00FA2AF6"/>
    <w:rsid w:val="00FA2C69"/>
    <w:rsid w:val="00FB073D"/>
    <w:rsid w:val="00FB771F"/>
    <w:rsid w:val="00FC5386"/>
    <w:rsid w:val="00FD3F7F"/>
    <w:rsid w:val="00FE5215"/>
    <w:rsid w:val="00FF28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D7132D6"/>
  <w15:docId w15:val="{9ABE614A-E914-45CA-BD99-B50F52D9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semiHidden/>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semiHidden/>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qFormat/>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rsid w:val="00965642"/>
    <w:rPr>
      <w:rFonts w:ascii="Calibri" w:hAnsi="Calibri"/>
      <w:sz w:val="18"/>
      <w:lang w:val="fr-FR" w:eastAsia="en-US"/>
    </w:rPr>
  </w:style>
  <w:style w:type="paragraph" w:styleId="BalloonText">
    <w:name w:val="Balloon Text"/>
    <w:basedOn w:val="Normal"/>
    <w:link w:val="BalloonTextChar"/>
    <w:semiHidden/>
    <w:unhideWhenUsed/>
    <w:rsid w:val="006F3FE4"/>
    <w:pPr>
      <w:spacing w:before="0"/>
    </w:pPr>
    <w:rPr>
      <w:sz w:val="18"/>
      <w:szCs w:val="18"/>
    </w:rPr>
  </w:style>
  <w:style w:type="character" w:customStyle="1" w:styleId="BalloonTextChar">
    <w:name w:val="Balloon Text Char"/>
    <w:basedOn w:val="DefaultParagraphFont"/>
    <w:link w:val="BalloonText"/>
    <w:semiHidden/>
    <w:rsid w:val="006F3FE4"/>
    <w:rPr>
      <w:rFonts w:ascii="Calibri" w:hAnsi="Calibri"/>
      <w:sz w:val="18"/>
      <w:szCs w:val="18"/>
      <w:lang w:val="en-GB" w:eastAsia="en-US"/>
    </w:rPr>
  </w:style>
  <w:style w:type="table" w:customStyle="1" w:styleId="1">
    <w:name w:val="网格型1"/>
    <w:basedOn w:val="TableNormal"/>
    <w:next w:val="TableGrid"/>
    <w:uiPriority w:val="59"/>
    <w:rsid w:val="000160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7B17E4"/>
    <w:rPr>
      <w:rFonts w:ascii="Calibri" w:hAnsi="Calibri"/>
      <w:sz w:val="24"/>
      <w:lang w:val="en-GB" w:eastAsia="en-US"/>
    </w:rPr>
  </w:style>
  <w:style w:type="table" w:customStyle="1" w:styleId="TableGrid1">
    <w:name w:val="Table Grid1"/>
    <w:basedOn w:val="TableNormal"/>
    <w:next w:val="TableGrid"/>
    <w:uiPriority w:val="59"/>
    <w:rsid w:val="007B17E4"/>
    <w:rPr>
      <w:rFonts w:ascii="Calibri" w:eastAsia="DengXi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5FD9"/>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DefaultParagraphFont"/>
    <w:rsid w:val="00216C7C"/>
  </w:style>
  <w:style w:type="paragraph" w:customStyle="1" w:styleId="a">
    <w:name w:val="바탕글"/>
    <w:rsid w:val="00216C7C"/>
    <w:pPr>
      <w:widowControl w:val="0"/>
      <w:wordWrap w:val="0"/>
      <w:autoSpaceDE w:val="0"/>
      <w:autoSpaceDN w:val="0"/>
      <w:adjustRightInd w:val="0"/>
      <w:spacing w:line="384" w:lineRule="auto"/>
      <w:jc w:val="both"/>
      <w:textAlignment w:val="baseline"/>
    </w:pPr>
    <w:rPr>
      <w:rFonts w:ascii="ÇÑÄÄ¹ÙÅÁ" w:eastAsia="Times New Roman" w:hAnsi="ÇÑÄÄ¹ÙÅÁ" w:cs="ÇÑÄÄ¹ÙÅÁ"/>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07798646">
      <w:bodyDiv w:val="1"/>
      <w:marLeft w:val="0"/>
      <w:marRight w:val="0"/>
      <w:marTop w:val="0"/>
      <w:marBottom w:val="0"/>
      <w:divBdr>
        <w:top w:val="none" w:sz="0" w:space="0" w:color="auto"/>
        <w:left w:val="none" w:sz="0" w:space="0" w:color="auto"/>
        <w:bottom w:val="none" w:sz="0" w:space="0" w:color="auto"/>
        <w:right w:val="none" w:sz="0" w:space="0" w:color="auto"/>
      </w:divBdr>
      <w:divsChild>
        <w:div w:id="1029724734">
          <w:marLeft w:val="0"/>
          <w:marRight w:val="0"/>
          <w:marTop w:val="0"/>
          <w:marBottom w:val="0"/>
          <w:divBdr>
            <w:top w:val="none" w:sz="0" w:space="0" w:color="auto"/>
            <w:left w:val="none" w:sz="0" w:space="0" w:color="auto"/>
            <w:bottom w:val="none" w:sz="0" w:space="0" w:color="auto"/>
            <w:right w:val="none" w:sz="0" w:space="0" w:color="auto"/>
          </w:divBdr>
          <w:divsChild>
            <w:div w:id="1616400177">
              <w:marLeft w:val="0"/>
              <w:marRight w:val="0"/>
              <w:marTop w:val="0"/>
              <w:marBottom w:val="0"/>
              <w:divBdr>
                <w:top w:val="none" w:sz="0" w:space="0" w:color="auto"/>
                <w:left w:val="none" w:sz="0" w:space="0" w:color="auto"/>
                <w:bottom w:val="none" w:sz="0" w:space="0" w:color="auto"/>
                <w:right w:val="none" w:sz="0" w:space="0" w:color="auto"/>
              </w:divBdr>
              <w:divsChild>
                <w:div w:id="656568170">
                  <w:marLeft w:val="0"/>
                  <w:marRight w:val="0"/>
                  <w:marTop w:val="0"/>
                  <w:marBottom w:val="0"/>
                  <w:divBdr>
                    <w:top w:val="none" w:sz="0" w:space="0" w:color="auto"/>
                    <w:left w:val="none" w:sz="0" w:space="0" w:color="auto"/>
                    <w:bottom w:val="none" w:sz="0" w:space="0" w:color="auto"/>
                    <w:right w:val="none" w:sz="0" w:space="0" w:color="auto"/>
                  </w:divBdr>
                  <w:divsChild>
                    <w:div w:id="1433433674">
                      <w:marLeft w:val="0"/>
                      <w:marRight w:val="0"/>
                      <w:marTop w:val="0"/>
                      <w:marBottom w:val="0"/>
                      <w:divBdr>
                        <w:top w:val="none" w:sz="0" w:space="0" w:color="auto"/>
                        <w:left w:val="none" w:sz="0" w:space="0" w:color="auto"/>
                        <w:bottom w:val="none" w:sz="0" w:space="0" w:color="auto"/>
                        <w:right w:val="none" w:sz="0" w:space="0" w:color="auto"/>
                      </w:divBdr>
                      <w:divsChild>
                        <w:div w:id="1930114347">
                          <w:marLeft w:val="0"/>
                          <w:marRight w:val="0"/>
                          <w:marTop w:val="0"/>
                          <w:marBottom w:val="0"/>
                          <w:divBdr>
                            <w:top w:val="none" w:sz="0" w:space="0" w:color="auto"/>
                            <w:left w:val="none" w:sz="0" w:space="0" w:color="auto"/>
                            <w:bottom w:val="none" w:sz="0" w:space="0" w:color="auto"/>
                            <w:right w:val="none" w:sz="0" w:space="0" w:color="auto"/>
                          </w:divBdr>
                          <w:divsChild>
                            <w:div w:id="50033980">
                              <w:marLeft w:val="0"/>
                              <w:marRight w:val="0"/>
                              <w:marTop w:val="0"/>
                              <w:marBottom w:val="0"/>
                              <w:divBdr>
                                <w:top w:val="single" w:sz="6" w:space="0" w:color="EEEEEE"/>
                                <w:left w:val="single" w:sz="6" w:space="0" w:color="EEEEEE"/>
                                <w:bottom w:val="single" w:sz="2" w:space="0" w:color="EEEEEE"/>
                                <w:right w:val="single" w:sz="6" w:space="0" w:color="EEEEEE"/>
                              </w:divBdr>
                              <w:divsChild>
                                <w:div w:id="1927765214">
                                  <w:marLeft w:val="0"/>
                                  <w:marRight w:val="0"/>
                                  <w:marTop w:val="0"/>
                                  <w:marBottom w:val="0"/>
                                  <w:divBdr>
                                    <w:top w:val="none" w:sz="0" w:space="0" w:color="auto"/>
                                    <w:left w:val="none" w:sz="0" w:space="0" w:color="auto"/>
                                    <w:bottom w:val="none" w:sz="0" w:space="0" w:color="auto"/>
                                    <w:right w:val="none" w:sz="0" w:space="0" w:color="auto"/>
                                  </w:divBdr>
                                  <w:divsChild>
                                    <w:div w:id="173309133">
                                      <w:marLeft w:val="-15"/>
                                      <w:marRight w:val="0"/>
                                      <w:marTop w:val="0"/>
                                      <w:marBottom w:val="0"/>
                                      <w:divBdr>
                                        <w:top w:val="single" w:sz="6" w:space="0" w:color="auto"/>
                                        <w:left w:val="single" w:sz="6" w:space="0" w:color="auto"/>
                                        <w:bottom w:val="single" w:sz="2" w:space="0" w:color="auto"/>
                                        <w:right w:val="single" w:sz="6" w:space="0" w:color="auto"/>
                                      </w:divBdr>
                                      <w:divsChild>
                                        <w:div w:id="13230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463">
                                  <w:marLeft w:val="0"/>
                                  <w:marRight w:val="0"/>
                                  <w:marTop w:val="0"/>
                                  <w:marBottom w:val="0"/>
                                  <w:divBdr>
                                    <w:top w:val="none" w:sz="0" w:space="0" w:color="auto"/>
                                    <w:left w:val="none" w:sz="0" w:space="0" w:color="auto"/>
                                    <w:bottom w:val="none" w:sz="0" w:space="0" w:color="auto"/>
                                    <w:right w:val="none" w:sz="0" w:space="0" w:color="auto"/>
                                  </w:divBdr>
                                  <w:divsChild>
                                    <w:div w:id="51660133">
                                      <w:marLeft w:val="-15"/>
                                      <w:marRight w:val="-15"/>
                                      <w:marTop w:val="0"/>
                                      <w:marBottom w:val="0"/>
                                      <w:divBdr>
                                        <w:top w:val="single" w:sz="6" w:space="0" w:color="auto"/>
                                        <w:left w:val="single" w:sz="6" w:space="0" w:color="auto"/>
                                        <w:bottom w:val="single" w:sz="2" w:space="0" w:color="auto"/>
                                        <w:right w:val="single" w:sz="6" w:space="0" w:color="auto"/>
                                      </w:divBdr>
                                      <w:divsChild>
                                        <w:div w:id="416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1392">
                              <w:marLeft w:val="0"/>
                              <w:marRight w:val="0"/>
                              <w:marTop w:val="0"/>
                              <w:marBottom w:val="0"/>
                              <w:divBdr>
                                <w:top w:val="none" w:sz="0" w:space="0" w:color="auto"/>
                                <w:left w:val="none" w:sz="0" w:space="0" w:color="auto"/>
                                <w:bottom w:val="none" w:sz="0" w:space="0" w:color="auto"/>
                                <w:right w:val="none" w:sz="0" w:space="0" w:color="auto"/>
                              </w:divBdr>
                              <w:divsChild>
                                <w:div w:id="1897934344">
                                  <w:marLeft w:val="0"/>
                                  <w:marRight w:val="0"/>
                                  <w:marTop w:val="0"/>
                                  <w:marBottom w:val="0"/>
                                  <w:divBdr>
                                    <w:top w:val="single" w:sz="6" w:space="9" w:color="EEEEEE"/>
                                    <w:left w:val="single" w:sz="6" w:space="15" w:color="EEEEEE"/>
                                    <w:bottom w:val="single" w:sz="6" w:space="11" w:color="EEEEEE"/>
                                    <w:right w:val="single" w:sz="6" w:space="15" w:color="EEEEEE"/>
                                  </w:divBdr>
                                  <w:divsChild>
                                    <w:div w:id="659967337">
                                      <w:marLeft w:val="0"/>
                                      <w:marRight w:val="450"/>
                                      <w:marTop w:val="0"/>
                                      <w:marBottom w:val="0"/>
                                      <w:divBdr>
                                        <w:top w:val="none" w:sz="0" w:space="0" w:color="auto"/>
                                        <w:left w:val="none" w:sz="0" w:space="0" w:color="auto"/>
                                        <w:bottom w:val="none" w:sz="0" w:space="0" w:color="auto"/>
                                        <w:right w:val="none" w:sz="0" w:space="0" w:color="auto"/>
                                      </w:divBdr>
                                    </w:div>
                                    <w:div w:id="353456603">
                                      <w:marLeft w:val="0"/>
                                      <w:marRight w:val="0"/>
                                      <w:marTop w:val="0"/>
                                      <w:marBottom w:val="0"/>
                                      <w:divBdr>
                                        <w:top w:val="none" w:sz="0" w:space="0" w:color="auto"/>
                                        <w:left w:val="none" w:sz="0" w:space="0" w:color="auto"/>
                                        <w:bottom w:val="none" w:sz="0" w:space="0" w:color="auto"/>
                                        <w:right w:val="none" w:sz="0" w:space="0" w:color="auto"/>
                                      </w:divBdr>
                                      <w:divsChild>
                                        <w:div w:id="156460659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30757">
                              <w:marLeft w:val="0"/>
                              <w:marRight w:val="0"/>
                              <w:marTop w:val="0"/>
                              <w:marBottom w:val="0"/>
                              <w:divBdr>
                                <w:top w:val="single" w:sz="6" w:space="9" w:color="EEEEEE"/>
                                <w:left w:val="none" w:sz="0" w:space="0" w:color="auto"/>
                                <w:bottom w:val="single" w:sz="6" w:space="11" w:color="EEEEEE"/>
                                <w:right w:val="single" w:sz="6" w:space="15" w:color="EEEEEE"/>
                              </w:divBdr>
                              <w:divsChild>
                                <w:div w:id="17173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5.jpeg"/><Relationship Id="rId26" Type="http://schemas.openxmlformats.org/officeDocument/2006/relationships/hyperlink" Target="mailto:minli@zju.edu.cn" TargetMode="External"/><Relationship Id="rId21" Type="http://schemas.openxmlformats.org/officeDocument/2006/relationships/hyperlink" Target="mailto:ethics@Cisco.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image" Target="media/image9.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myutrzen@cisco.com" TargetMode="External"/><Relationship Id="rId29" Type="http://schemas.openxmlformats.org/officeDocument/2006/relationships/hyperlink" Target="mailto:brmai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png"/><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exander.ntoko@itu.int" TargetMode="External"/><Relationship Id="rId23" Type="http://schemas.openxmlformats.org/officeDocument/2006/relationships/image" Target="media/image7.emf"/><Relationship Id="rId28" Type="http://schemas.openxmlformats.org/officeDocument/2006/relationships/hyperlink" Target="mailto:Space.monitoring@itu.int" TargetMode="External"/><Relationship Id="rId36" Type="http://schemas.openxmlformats.org/officeDocument/2006/relationships/fontTable" Target="fontTable.xml"/><Relationship Id="rId10" Type="http://schemas.openxmlformats.org/officeDocument/2006/relationships/hyperlink" Target="mailto:liuduo@caict.ac.cn" TargetMode="External"/><Relationship Id="rId19" Type="http://schemas.openxmlformats.org/officeDocument/2006/relationships/image" Target="media/image6.png"/><Relationship Id="rId31"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mailto:alexander.ntoko@itu.int" TargetMode="External"/><Relationship Id="rId14" Type="http://schemas.openxmlformats.org/officeDocument/2006/relationships/hyperlink" Target="http://www.itu.int/net4/ITU-T/search" TargetMode="External"/><Relationship Id="rId22" Type="http://schemas.openxmlformats.org/officeDocument/2006/relationships/hyperlink" Target="http://investor.cisco.com/investor-relations/governance/code-of-conduct/default.aspx" TargetMode="External"/><Relationship Id="rId27" Type="http://schemas.openxmlformats.org/officeDocument/2006/relationships/image" Target="media/image10.png"/><Relationship Id="rId30" Type="http://schemas.openxmlformats.org/officeDocument/2006/relationships/hyperlink" Target="mailto:Space.monitoring@itu.int" TargetMode="Externa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P-SM.2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BE5EA-ADCC-45A1-BAE9-9C653759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43</Pages>
  <Words>22561</Words>
  <Characters>5081</Characters>
  <Application>Microsoft Office Word</Application>
  <DocSecurity>4</DocSecurity>
  <Lines>42</Lines>
  <Paragraphs>55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27587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LI, Ziqian</dc:creator>
  <cp:keywords>C2018, C18</cp:keywords>
  <cp:lastModifiedBy>Janin, Patricia</cp:lastModifiedBy>
  <cp:revision>2</cp:revision>
  <cp:lastPrinted>2015-02-24T13:23:00Z</cp:lastPrinted>
  <dcterms:created xsi:type="dcterms:W3CDTF">2020-06-03T12:05:00Z</dcterms:created>
  <dcterms:modified xsi:type="dcterms:W3CDTF">2020-06-03T12:05:00Z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