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F47931" w14:paraId="0E5A64E7" w14:textId="77777777">
        <w:trPr>
          <w:cantSplit/>
        </w:trPr>
        <w:tc>
          <w:tcPr>
            <w:tcW w:w="6911" w:type="dxa"/>
          </w:tcPr>
          <w:p w14:paraId="571FB85E" w14:textId="77777777" w:rsidR="00700D1F" w:rsidRPr="00F47931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F47931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F4793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 w:rsidRPr="00F4793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F47931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F47931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F47931">
              <w:rPr>
                <w:b/>
                <w:bCs/>
                <w:color w:val="000000"/>
                <w:lang w:eastAsia="zh-CN"/>
              </w:rPr>
              <w:t>20</w:t>
            </w:r>
            <w:r w:rsidR="008418F5" w:rsidRPr="00F47931">
              <w:rPr>
                <w:b/>
                <w:bCs/>
                <w:color w:val="000000"/>
                <w:lang w:eastAsia="zh-CN"/>
              </w:rPr>
              <w:t>20</w:t>
            </w:r>
            <w:r w:rsidR="009625D8" w:rsidRPr="00F47931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 w:rsidRPr="00F47931">
              <w:rPr>
                <w:b/>
                <w:bCs/>
                <w:color w:val="000000"/>
                <w:lang w:eastAsia="zh-CN"/>
              </w:rPr>
              <w:t>6</w:t>
            </w:r>
            <w:r w:rsidR="009625D8" w:rsidRPr="00F47931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8418F5" w:rsidRPr="00F47931">
              <w:rPr>
                <w:b/>
                <w:bCs/>
                <w:color w:val="000000"/>
                <w:lang w:eastAsia="zh-CN"/>
              </w:rPr>
              <w:t>9</w:t>
            </w:r>
            <w:r w:rsidR="00A5354B" w:rsidRPr="00F47931">
              <w:rPr>
                <w:b/>
                <w:bCs/>
                <w:color w:val="000000"/>
                <w:lang w:eastAsia="zh-CN"/>
              </w:rPr>
              <w:t>-</w:t>
            </w:r>
            <w:r w:rsidR="008418F5" w:rsidRPr="00F47931">
              <w:rPr>
                <w:b/>
                <w:bCs/>
                <w:color w:val="000000"/>
                <w:lang w:eastAsia="zh-CN"/>
              </w:rPr>
              <w:t>19</w:t>
            </w:r>
            <w:r w:rsidR="009625D8" w:rsidRPr="00F47931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F47931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F4793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6F0C8F5" w14:textId="77777777" w:rsidR="00700D1F" w:rsidRPr="00F47931" w:rsidRDefault="008418F5" w:rsidP="008418F5">
            <w:pPr>
              <w:spacing w:before="0"/>
            </w:pPr>
            <w:bookmarkStart w:id="0" w:name="ditulogo"/>
            <w:bookmarkEnd w:id="0"/>
            <w:r w:rsidRPr="00F47931">
              <w:rPr>
                <w:noProof/>
                <w:lang w:eastAsia="zh-CN"/>
              </w:rPr>
              <w:drawing>
                <wp:inline distT="0" distB="0" distL="0" distR="0" wp14:anchorId="385BD5A2" wp14:editId="361F89B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F47931" w14:paraId="15EFB8F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CDDBC2C" w14:textId="77777777" w:rsidR="00700D1F" w:rsidRPr="00F47931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88BE0D" w14:textId="77777777" w:rsidR="00700D1F" w:rsidRPr="00F47931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F47931" w14:paraId="0519B31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8969C37" w14:textId="77777777" w:rsidR="00700D1F" w:rsidRPr="00F47931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4F3B955" w14:textId="77777777" w:rsidR="00700D1F" w:rsidRPr="00F47931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F47931" w14:paraId="626AE37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5F76E10" w14:textId="037FF32F" w:rsidR="00700D1F" w:rsidRPr="00F47931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47931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47931">
              <w:rPr>
                <w:b/>
                <w:szCs w:val="24"/>
                <w:lang w:eastAsia="zh-CN"/>
              </w:rPr>
              <w:t>：</w:t>
            </w:r>
            <w:r w:rsidR="00BC7EB5" w:rsidRPr="00BC7EB5">
              <w:rPr>
                <w:b/>
                <w:szCs w:val="24"/>
                <w:lang w:eastAsia="zh-CN"/>
              </w:rPr>
              <w:t>ADM 13</w:t>
            </w:r>
          </w:p>
        </w:tc>
        <w:tc>
          <w:tcPr>
            <w:tcW w:w="3120" w:type="dxa"/>
          </w:tcPr>
          <w:p w14:paraId="40464251" w14:textId="608D4307" w:rsidR="00700D1F" w:rsidRPr="00F47931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47931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F47931">
              <w:rPr>
                <w:b/>
                <w:bCs/>
                <w:sz w:val="20"/>
                <w:lang w:eastAsia="zh-CN"/>
              </w:rPr>
              <w:t xml:space="preserve"> </w:t>
            </w:r>
            <w:r w:rsidRPr="00F47931">
              <w:rPr>
                <w:b/>
                <w:bCs/>
                <w:szCs w:val="24"/>
                <w:lang w:eastAsia="zh-CN"/>
              </w:rPr>
              <w:t>C</w:t>
            </w:r>
            <w:r w:rsidR="008418F5" w:rsidRPr="00F47931">
              <w:rPr>
                <w:b/>
                <w:bCs/>
                <w:szCs w:val="24"/>
                <w:lang w:eastAsia="zh-CN"/>
              </w:rPr>
              <w:t>20</w:t>
            </w:r>
            <w:r w:rsidRPr="00F47931">
              <w:rPr>
                <w:b/>
                <w:bCs/>
                <w:szCs w:val="24"/>
                <w:lang w:eastAsia="zh-CN"/>
              </w:rPr>
              <w:t>/</w:t>
            </w:r>
            <w:r w:rsidR="00BC7EB5">
              <w:rPr>
                <w:b/>
                <w:bCs/>
                <w:szCs w:val="24"/>
                <w:lang w:eastAsia="zh-CN"/>
              </w:rPr>
              <w:t>22</w:t>
            </w:r>
            <w:r w:rsidRPr="00F47931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F47931" w14:paraId="69CA7A65" w14:textId="77777777">
        <w:trPr>
          <w:cantSplit/>
          <w:trHeight w:val="23"/>
        </w:trPr>
        <w:tc>
          <w:tcPr>
            <w:tcW w:w="6911" w:type="dxa"/>
            <w:vMerge/>
          </w:tcPr>
          <w:p w14:paraId="39A5DF85" w14:textId="77777777" w:rsidR="00700D1F" w:rsidRPr="00F47931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B7CB222" w14:textId="179A8930" w:rsidR="00700D1F" w:rsidRPr="00F47931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47931">
              <w:rPr>
                <w:b/>
                <w:bCs/>
                <w:szCs w:val="24"/>
                <w:lang w:eastAsia="zh-CN"/>
              </w:rPr>
              <w:t>20</w:t>
            </w:r>
            <w:r w:rsidR="008418F5" w:rsidRPr="00F47931">
              <w:rPr>
                <w:b/>
                <w:bCs/>
                <w:szCs w:val="24"/>
                <w:lang w:eastAsia="zh-CN"/>
              </w:rPr>
              <w:t>20</w:t>
            </w:r>
            <w:r w:rsidRPr="00F47931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BC7EB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47931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BC7EB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47931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F47931" w14:paraId="6A1A451B" w14:textId="77777777">
        <w:trPr>
          <w:cantSplit/>
          <w:trHeight w:val="23"/>
        </w:trPr>
        <w:tc>
          <w:tcPr>
            <w:tcW w:w="6911" w:type="dxa"/>
            <w:vMerge/>
          </w:tcPr>
          <w:p w14:paraId="17C66FCD" w14:textId="77777777" w:rsidR="00700D1F" w:rsidRPr="00F47931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2BBCFA9" w14:textId="78630E2A" w:rsidR="00700D1F" w:rsidRPr="00F47931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47931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BC7EB5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="008665F8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F47931" w14:paraId="26C8AB91" w14:textId="77777777">
        <w:trPr>
          <w:cantSplit/>
        </w:trPr>
        <w:tc>
          <w:tcPr>
            <w:tcW w:w="10031" w:type="dxa"/>
          </w:tcPr>
          <w:p w14:paraId="0CDA1E4A" w14:textId="23E92947" w:rsidR="0093362E" w:rsidRPr="00F47931" w:rsidRDefault="00E378D8" w:rsidP="00001B77">
            <w:pPr>
              <w:pStyle w:val="Source"/>
              <w:rPr>
                <w:lang w:eastAsia="zh-CN"/>
              </w:rPr>
            </w:pPr>
            <w:r w:rsidRPr="00F47931"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AA325B"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</w:tbl>
    <w:p w14:paraId="3A6E5610" w14:textId="1A5AA4CE" w:rsidR="00B40A53" w:rsidRDefault="006A03E6" w:rsidP="00D325A2">
      <w:pPr>
        <w:pStyle w:val="Title2"/>
        <w:rPr>
          <w:b/>
          <w:bCs/>
          <w:color w:val="800000"/>
          <w:position w:val="6"/>
          <w:sz w:val="22"/>
          <w:szCs w:val="30"/>
          <w:lang w:eastAsia="zh-CN"/>
        </w:rPr>
      </w:pPr>
      <w:r w:rsidRPr="006A03E6">
        <w:rPr>
          <w:rFonts w:hint="eastAsia"/>
          <w:lang w:eastAsia="zh-CN"/>
        </w:rPr>
        <w:t>独立管理顾</w:t>
      </w:r>
      <w:r w:rsidRPr="00BC7EB5">
        <w:rPr>
          <w:rFonts w:hint="eastAsia"/>
          <w:lang w:eastAsia="zh-CN"/>
        </w:rPr>
        <w:t>问委员会（</w:t>
      </w:r>
      <w:r w:rsidRPr="00BC7EB5">
        <w:rPr>
          <w:rFonts w:hint="eastAsia"/>
          <w:lang w:eastAsia="zh-CN"/>
        </w:rPr>
        <w:t>IMAC</w:t>
      </w:r>
      <w:r w:rsidRPr="00BC7EB5">
        <w:rPr>
          <w:rFonts w:hint="eastAsia"/>
          <w:lang w:eastAsia="zh-CN"/>
        </w:rPr>
        <w:t>）</w:t>
      </w:r>
      <w:r w:rsidR="00AA325B">
        <w:rPr>
          <w:rFonts w:hint="eastAsia"/>
          <w:lang w:eastAsia="zh-CN"/>
        </w:rPr>
        <w:t>中期</w:t>
      </w:r>
      <w:r w:rsidR="00BC7EB5" w:rsidRPr="00BC7EB5">
        <w:rPr>
          <w:rFonts w:hint="eastAsia"/>
          <w:lang w:eastAsia="zh-CN"/>
        </w:rPr>
        <w:t>报告</w:t>
      </w:r>
    </w:p>
    <w:p w14:paraId="31D56D92" w14:textId="77777777" w:rsidR="00666748" w:rsidRPr="00666748" w:rsidRDefault="00666748" w:rsidP="00D325A2">
      <w:pPr>
        <w:rPr>
          <w:lang w:eastAsia="zh-CN"/>
        </w:rPr>
      </w:pPr>
    </w:p>
    <w:p w14:paraId="5F399803" w14:textId="02D1DFE5" w:rsidR="008665F8" w:rsidRDefault="00BC7EB5" w:rsidP="00963C66">
      <w:pPr>
        <w:ind w:firstLineChars="200" w:firstLine="480"/>
        <w:rPr>
          <w:lang w:eastAsia="zh-CN"/>
        </w:rPr>
      </w:pPr>
      <w:r w:rsidRPr="00BC7EB5">
        <w:rPr>
          <w:rFonts w:hint="eastAsia"/>
          <w:lang w:val="en-US" w:eastAsia="zh-CN"/>
        </w:rPr>
        <w:t>我荣幸地向各理事国转呈独立管理顾问委员会（</w:t>
      </w:r>
      <w:r w:rsidRPr="00BC7EB5">
        <w:rPr>
          <w:rFonts w:hint="eastAsia"/>
          <w:lang w:val="en-US" w:eastAsia="zh-CN"/>
        </w:rPr>
        <w:t>IMAC</w:t>
      </w:r>
      <w:r w:rsidRPr="00BC7EB5">
        <w:rPr>
          <w:rFonts w:hint="eastAsia"/>
          <w:lang w:val="en-US" w:eastAsia="zh-CN"/>
        </w:rPr>
        <w:t>）主席的</w:t>
      </w:r>
      <w:r w:rsidR="008B314D">
        <w:rPr>
          <w:rFonts w:hint="eastAsia"/>
          <w:lang w:val="en-US" w:eastAsia="zh-CN"/>
        </w:rPr>
        <w:t>中期</w:t>
      </w:r>
      <w:r w:rsidRPr="00BC7EB5">
        <w:rPr>
          <w:rFonts w:hint="eastAsia"/>
          <w:lang w:val="en-US" w:eastAsia="zh-CN"/>
        </w:rPr>
        <w:t>报告。</w:t>
      </w:r>
    </w:p>
    <w:p w14:paraId="3D019687" w14:textId="20384AC0" w:rsidR="008665F8" w:rsidRDefault="008665F8" w:rsidP="008665F8">
      <w:pPr>
        <w:spacing w:before="1440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秘书长</w:t>
      </w:r>
      <w:r w:rsidRPr="008665F8">
        <w:rPr>
          <w:lang w:eastAsia="zh-CN"/>
        </w:rPr>
        <w:br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8665F8">
        <w:rPr>
          <w:lang w:eastAsia="zh-CN"/>
        </w:rPr>
        <w:tab/>
      </w:r>
      <w:r w:rsidRPr="008665F8">
        <w:rPr>
          <w:lang w:eastAsia="zh-CN"/>
        </w:rPr>
        <w:tab/>
      </w:r>
      <w:r w:rsidRPr="008665F8">
        <w:rPr>
          <w:lang w:eastAsia="zh-CN"/>
        </w:rPr>
        <w:tab/>
      </w:r>
      <w:r w:rsidRPr="008665F8">
        <w:rPr>
          <w:lang w:eastAsia="zh-CN"/>
        </w:rPr>
        <w:tab/>
      </w:r>
      <w:r w:rsidRPr="008665F8">
        <w:rPr>
          <w:lang w:eastAsia="zh-CN"/>
        </w:rPr>
        <w:tab/>
      </w:r>
      <w:r w:rsidRPr="008665F8">
        <w:rPr>
          <w:lang w:eastAsia="zh-CN"/>
        </w:rPr>
        <w:tab/>
      </w:r>
      <w:r>
        <w:rPr>
          <w:rFonts w:hint="eastAsia"/>
          <w:lang w:eastAsia="zh-CN"/>
        </w:rPr>
        <w:t>赵厚麟</w:t>
      </w:r>
    </w:p>
    <w:p w14:paraId="7761052E" w14:textId="313A6080" w:rsidR="008665F8" w:rsidRDefault="008665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39BEC8A" w14:textId="22712437" w:rsidR="00BC7EB5" w:rsidRPr="00B307EB" w:rsidRDefault="00175E77" w:rsidP="00BC7EB5">
      <w:pPr>
        <w:pStyle w:val="Title1"/>
        <w:spacing w:after="360"/>
        <w:rPr>
          <w:lang w:eastAsia="zh-CN"/>
        </w:rPr>
      </w:pPr>
      <w:r w:rsidRPr="00175E77">
        <w:rPr>
          <w:rFonts w:hint="eastAsia"/>
          <w:lang w:eastAsia="zh-CN"/>
        </w:rPr>
        <w:lastRenderedPageBreak/>
        <w:t>独立管理顾问委员会（</w:t>
      </w:r>
      <w:r w:rsidRPr="00175E77">
        <w:rPr>
          <w:rFonts w:hint="eastAsia"/>
          <w:lang w:eastAsia="zh-CN"/>
        </w:rPr>
        <w:t>IMAC</w:t>
      </w:r>
      <w:r w:rsidRPr="00175E77">
        <w:rPr>
          <w:rFonts w:hint="eastAsia"/>
          <w:lang w:eastAsia="zh-CN"/>
        </w:rPr>
        <w:t>）</w:t>
      </w:r>
      <w:r w:rsidR="008B314D" w:rsidRPr="00175E77">
        <w:rPr>
          <w:rFonts w:hint="eastAsia"/>
          <w:lang w:eastAsia="zh-CN"/>
        </w:rPr>
        <w:t>中期报告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C7EB5" w:rsidRPr="002944C8" w14:paraId="0308EC88" w14:textId="77777777" w:rsidTr="000007F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E6829" w14:textId="77777777" w:rsidR="00BC7EB5" w:rsidRPr="002E66A2" w:rsidRDefault="00BC7EB5" w:rsidP="000007F2">
            <w:pPr>
              <w:pStyle w:val="Headingb"/>
              <w:rPr>
                <w:rFonts w:asciiTheme="majorBidi" w:hAnsiTheme="majorBidi" w:cstheme="majorBidi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摘要</w:t>
            </w:r>
          </w:p>
          <w:p w14:paraId="5C7EDAAA" w14:textId="70C4BCCF" w:rsidR="00BC7EB5" w:rsidRPr="002E66A2" w:rsidRDefault="00B022EE" w:rsidP="000007F2">
            <w:pPr>
              <w:pStyle w:val="TextA"/>
              <w:spacing w:after="120"/>
              <w:ind w:right="345" w:firstLineChars="200" w:firstLine="480"/>
              <w:jc w:val="both"/>
              <w:rPr>
                <w:rStyle w:val="Ohne"/>
                <w:rFonts w:eastAsia="SimSun"/>
              </w:rPr>
            </w:pPr>
            <w:r w:rsidRPr="00B022EE">
              <w:rPr>
                <w:rFonts w:eastAsia="SimSun" w:hint="eastAsia"/>
                <w:bCs/>
                <w:lang w:val="en-GB"/>
              </w:rPr>
              <w:t>独立管理</w:t>
            </w:r>
            <w:r>
              <w:rPr>
                <w:rFonts w:eastAsia="SimSun" w:hint="eastAsia"/>
                <w:bCs/>
                <w:lang w:val="en-GB"/>
              </w:rPr>
              <w:t>顾问</w:t>
            </w:r>
            <w:r w:rsidRPr="00B022EE">
              <w:rPr>
                <w:rFonts w:eastAsia="SimSun" w:hint="eastAsia"/>
                <w:bCs/>
                <w:lang w:val="en-GB"/>
              </w:rPr>
              <w:t>委员会（</w:t>
            </w:r>
            <w:r w:rsidRPr="00B022EE">
              <w:rPr>
                <w:rFonts w:eastAsia="SimSun" w:hint="eastAsia"/>
                <w:bCs/>
                <w:lang w:val="en-GB"/>
              </w:rPr>
              <w:t>IMAC</w:t>
            </w:r>
            <w:r w:rsidRPr="00B022EE">
              <w:rPr>
                <w:rFonts w:eastAsia="SimSun" w:hint="eastAsia"/>
                <w:bCs/>
                <w:lang w:val="en-GB"/>
              </w:rPr>
              <w:t>）的中期报告概述了</w:t>
            </w:r>
            <w:r>
              <w:rPr>
                <w:rFonts w:eastAsia="SimSun" w:hint="eastAsia"/>
                <w:bCs/>
                <w:lang w:val="en-GB"/>
              </w:rPr>
              <w:t>自理事会</w:t>
            </w:r>
            <w:r w:rsidRPr="00B022EE">
              <w:rPr>
                <w:rFonts w:eastAsia="SimSun" w:hint="eastAsia"/>
                <w:bCs/>
                <w:lang w:val="en-GB"/>
              </w:rPr>
              <w:t>2019</w:t>
            </w:r>
            <w:r w:rsidRPr="00B022EE">
              <w:rPr>
                <w:rFonts w:eastAsia="SimSun" w:hint="eastAsia"/>
                <w:bCs/>
                <w:lang w:val="en-GB"/>
              </w:rPr>
              <w:t>年会议以来</w:t>
            </w:r>
            <w:r w:rsidR="001419F8">
              <w:rPr>
                <w:rFonts w:eastAsia="SimSun" w:hint="eastAsia"/>
                <w:bCs/>
                <w:lang w:val="en-GB"/>
              </w:rPr>
              <w:t>IMAC</w:t>
            </w:r>
            <w:r w:rsidRPr="00B022EE">
              <w:rPr>
                <w:rFonts w:eastAsia="SimSun" w:hint="eastAsia"/>
                <w:bCs/>
                <w:lang w:val="en-GB"/>
              </w:rPr>
              <w:t>的活动，</w:t>
            </w:r>
            <w:r w:rsidR="00CA2B39">
              <w:rPr>
                <w:rFonts w:eastAsia="SimSun" w:hint="eastAsia"/>
                <w:bCs/>
                <w:lang w:val="en-GB"/>
              </w:rPr>
              <w:t>并且</w:t>
            </w:r>
            <w:r w:rsidR="00570273">
              <w:rPr>
                <w:rFonts w:eastAsia="SimSun" w:hint="eastAsia"/>
                <w:bCs/>
                <w:lang w:val="en-GB"/>
              </w:rPr>
              <w:t>在外部</w:t>
            </w:r>
            <w:r w:rsidRPr="00B022EE">
              <w:rPr>
                <w:rFonts w:eastAsia="SimSun" w:hint="eastAsia"/>
                <w:bCs/>
                <w:lang w:val="en-GB"/>
              </w:rPr>
              <w:t>审计员</w:t>
            </w:r>
            <w:r w:rsidR="00570273">
              <w:rPr>
                <w:rFonts w:eastAsia="SimSun" w:hint="eastAsia"/>
                <w:bCs/>
                <w:lang w:val="en-GB"/>
              </w:rPr>
              <w:t>的报告</w:t>
            </w:r>
            <w:r w:rsidR="00CA2B39">
              <w:rPr>
                <w:rFonts w:eastAsia="SimSun" w:hint="eastAsia"/>
                <w:bCs/>
                <w:lang w:val="en-GB"/>
              </w:rPr>
              <w:t>提供之</w:t>
            </w:r>
            <w:r w:rsidRPr="00B022EE">
              <w:rPr>
                <w:rFonts w:eastAsia="SimSun" w:hint="eastAsia"/>
                <w:bCs/>
                <w:lang w:val="en-GB"/>
              </w:rPr>
              <w:t>后</w:t>
            </w:r>
            <w:r w:rsidR="00570273">
              <w:rPr>
                <w:rFonts w:eastAsia="SimSun" w:hint="eastAsia"/>
                <w:bCs/>
                <w:lang w:val="en-GB"/>
              </w:rPr>
              <w:t>，</w:t>
            </w:r>
            <w:r w:rsidR="00CA2B39">
              <w:rPr>
                <w:rFonts w:eastAsia="SimSun" w:hint="eastAsia"/>
                <w:bCs/>
                <w:lang w:val="en-GB"/>
              </w:rPr>
              <w:t>由</w:t>
            </w:r>
            <w:r w:rsidRPr="00B022EE">
              <w:rPr>
                <w:rFonts w:eastAsia="SimSun" w:hint="eastAsia"/>
                <w:bCs/>
                <w:lang w:val="en-GB"/>
              </w:rPr>
              <w:t>提交给</w:t>
            </w:r>
            <w:r w:rsidR="00570273" w:rsidRPr="00B022EE">
              <w:rPr>
                <w:rFonts w:eastAsia="SimSun" w:hint="eastAsia"/>
                <w:bCs/>
                <w:lang w:val="en-GB"/>
              </w:rPr>
              <w:t>理事会</w:t>
            </w:r>
            <w:r w:rsidRPr="00B022EE">
              <w:rPr>
                <w:rFonts w:eastAsia="SimSun" w:hint="eastAsia"/>
                <w:bCs/>
                <w:lang w:val="en-GB"/>
              </w:rPr>
              <w:t>2020</w:t>
            </w:r>
            <w:r w:rsidRPr="00B022EE">
              <w:rPr>
                <w:rFonts w:eastAsia="SimSun" w:hint="eastAsia"/>
                <w:bCs/>
                <w:lang w:val="en-GB"/>
              </w:rPr>
              <w:t>年</w:t>
            </w:r>
            <w:r w:rsidR="00570273">
              <w:rPr>
                <w:rFonts w:eastAsia="SimSun" w:hint="eastAsia"/>
                <w:bCs/>
                <w:lang w:val="en-GB"/>
              </w:rPr>
              <w:t>会议</w:t>
            </w:r>
            <w:r w:rsidRPr="00B022EE">
              <w:rPr>
                <w:rFonts w:eastAsia="SimSun" w:hint="eastAsia"/>
                <w:bCs/>
                <w:lang w:val="en-GB"/>
              </w:rPr>
              <w:t>的</w:t>
            </w:r>
            <w:r w:rsidR="00CA2B39">
              <w:rPr>
                <w:rFonts w:eastAsia="SimSun" w:hint="eastAsia"/>
                <w:bCs/>
                <w:lang w:val="en-GB"/>
              </w:rPr>
              <w:t>期终</w:t>
            </w:r>
            <w:r w:rsidRPr="00B022EE">
              <w:rPr>
                <w:rFonts w:eastAsia="SimSun" w:hint="eastAsia"/>
                <w:bCs/>
                <w:lang w:val="en-GB"/>
              </w:rPr>
              <w:t>第</w:t>
            </w:r>
            <w:r w:rsidR="00DF6888">
              <w:rPr>
                <w:rFonts w:eastAsia="SimSun" w:hint="eastAsia"/>
                <w:bCs/>
                <w:lang w:val="en-GB"/>
              </w:rPr>
              <w:t>9</w:t>
            </w:r>
            <w:r w:rsidRPr="00B022EE">
              <w:rPr>
                <w:rFonts w:eastAsia="SimSun" w:hint="eastAsia"/>
                <w:bCs/>
                <w:lang w:val="en-GB"/>
              </w:rPr>
              <w:t>份年度报告</w:t>
            </w:r>
            <w:r w:rsidR="00CA2B39">
              <w:rPr>
                <w:rFonts w:eastAsia="SimSun" w:hint="eastAsia"/>
                <w:bCs/>
                <w:lang w:val="en-GB"/>
              </w:rPr>
              <w:t>予以</w:t>
            </w:r>
            <w:r w:rsidRPr="00B022EE">
              <w:rPr>
                <w:rFonts w:eastAsia="SimSun" w:hint="eastAsia"/>
                <w:bCs/>
                <w:lang w:val="en-GB"/>
              </w:rPr>
              <w:t>补充。</w:t>
            </w:r>
            <w:r w:rsidR="00DF6888">
              <w:rPr>
                <w:rFonts w:eastAsia="SimSun" w:hint="eastAsia"/>
                <w:bCs/>
                <w:lang w:val="en-GB"/>
              </w:rPr>
              <w:t>该</w:t>
            </w:r>
            <w:r w:rsidR="00BC7EB5" w:rsidRPr="00B022EE">
              <w:rPr>
                <w:rStyle w:val="Ohne"/>
                <w:rFonts w:eastAsia="SimSun" w:hint="eastAsia"/>
                <w:bCs/>
              </w:rPr>
              <w:t>年</w:t>
            </w:r>
            <w:r w:rsidR="00BC7EB5">
              <w:rPr>
                <w:rStyle w:val="Ohne"/>
                <w:rFonts w:eastAsia="SimSun" w:hint="eastAsia"/>
              </w:rPr>
              <w:t>度报告</w:t>
            </w:r>
            <w:r w:rsidR="00570273">
              <w:rPr>
                <w:rStyle w:val="Ohne"/>
                <w:rFonts w:eastAsia="SimSun" w:hint="eastAsia"/>
              </w:rPr>
              <w:t>将</w:t>
            </w:r>
            <w:r w:rsidR="00CA2B39">
              <w:rPr>
                <w:rStyle w:val="Ohne"/>
                <w:rFonts w:eastAsia="SimSun" w:hint="eastAsia"/>
              </w:rPr>
              <w:t>载有</w:t>
            </w:r>
            <w:r w:rsidR="00BC7EB5">
              <w:rPr>
                <w:rStyle w:val="Ohne"/>
                <w:rFonts w:eastAsia="SimSun" w:hint="eastAsia"/>
              </w:rPr>
              <w:t>IMAC</w:t>
            </w:r>
            <w:r w:rsidR="00570273">
              <w:rPr>
                <w:rStyle w:val="Ohne"/>
                <w:rFonts w:eastAsia="SimSun" w:hint="eastAsia"/>
              </w:rPr>
              <w:t>根据其</w:t>
            </w:r>
            <w:r w:rsidR="00BC7EB5">
              <w:rPr>
                <w:rStyle w:val="Ohne"/>
                <w:rFonts w:eastAsia="SimSun" w:hint="eastAsia"/>
              </w:rPr>
              <w:t>职责范围得出的结论和</w:t>
            </w:r>
            <w:r w:rsidR="001216A6">
              <w:rPr>
                <w:rStyle w:val="Ohne"/>
                <w:rFonts w:eastAsia="SimSun" w:hint="eastAsia"/>
              </w:rPr>
              <w:t>建议，</w:t>
            </w:r>
            <w:r w:rsidR="00BC7EB5">
              <w:rPr>
                <w:rStyle w:val="Ohne"/>
                <w:rFonts w:eastAsia="SimSun" w:hint="eastAsia"/>
              </w:rPr>
              <w:t>供理事会审议。</w:t>
            </w:r>
          </w:p>
          <w:p w14:paraId="099789A6" w14:textId="77777777" w:rsidR="00BC7EB5" w:rsidRPr="002944C8" w:rsidRDefault="00BC7EB5" w:rsidP="000007F2">
            <w:pPr>
              <w:pStyle w:val="Headingb"/>
              <w:spacing w:before="240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092DDC">
              <w:rPr>
                <w:rFonts w:hint="eastAsia"/>
                <w:szCs w:val="24"/>
                <w:lang w:val="fr-FR" w:eastAsia="zh-CN"/>
              </w:rPr>
              <w:t>需采取的行动</w:t>
            </w:r>
          </w:p>
          <w:p w14:paraId="15884946" w14:textId="524483B2" w:rsidR="00BC7EB5" w:rsidRDefault="008C0B50" w:rsidP="000007F2">
            <w:pPr>
              <w:spacing w:before="240"/>
              <w:ind w:firstLineChars="200" w:firstLine="480"/>
              <w:rPr>
                <w:szCs w:val="24"/>
                <w:lang w:eastAsia="zh-CN"/>
              </w:rPr>
            </w:pPr>
            <w:r w:rsidRPr="008C0B50">
              <w:rPr>
                <w:rFonts w:hint="eastAsia"/>
                <w:szCs w:val="24"/>
                <w:lang w:eastAsia="zh-CN"/>
              </w:rPr>
              <w:t>请理事会将</w:t>
            </w:r>
            <w:r>
              <w:rPr>
                <w:rFonts w:hint="eastAsia"/>
                <w:szCs w:val="24"/>
                <w:lang w:eastAsia="zh-CN"/>
              </w:rPr>
              <w:t>IMAC</w:t>
            </w:r>
            <w:r>
              <w:rPr>
                <w:rFonts w:hint="eastAsia"/>
                <w:szCs w:val="24"/>
                <w:lang w:eastAsia="zh-CN"/>
              </w:rPr>
              <w:t>中期</w:t>
            </w:r>
            <w:r w:rsidRPr="008C0B50">
              <w:rPr>
                <w:rFonts w:hint="eastAsia"/>
                <w:szCs w:val="24"/>
                <w:lang w:eastAsia="zh-CN"/>
              </w:rPr>
              <w:t>报告</w:t>
            </w:r>
            <w:r w:rsidRPr="00766EB4">
              <w:rPr>
                <w:rFonts w:hint="eastAsia"/>
                <w:b/>
                <w:bCs/>
                <w:szCs w:val="24"/>
                <w:lang w:eastAsia="zh-CN"/>
              </w:rPr>
              <w:t>记录在案</w:t>
            </w:r>
            <w:r w:rsidRPr="008C0B50">
              <w:rPr>
                <w:rFonts w:hint="eastAsia"/>
                <w:szCs w:val="24"/>
                <w:lang w:eastAsia="zh-CN"/>
              </w:rPr>
              <w:t>。</w:t>
            </w:r>
          </w:p>
          <w:p w14:paraId="286FBD1A" w14:textId="77777777" w:rsidR="00BC7EB5" w:rsidRPr="002944C8" w:rsidRDefault="00BC7EB5" w:rsidP="000007F2">
            <w:pPr>
              <w:pStyle w:val="Table"/>
              <w:keepNext w:val="0"/>
              <w:spacing w:before="0" w:after="0"/>
              <w:ind w:firstLine="480"/>
              <w:rPr>
                <w:rFonts w:asciiTheme="majorBidi" w:hAnsiTheme="majorBidi" w:cstheme="majorBidi"/>
                <w:caps w:val="0"/>
                <w:szCs w:val="24"/>
                <w:lang w:eastAsia="zh-CN"/>
              </w:rPr>
            </w:pPr>
            <w:r w:rsidRPr="002944C8">
              <w:rPr>
                <w:rFonts w:asciiTheme="majorBidi" w:hAnsiTheme="majorBidi" w:cstheme="majorBidi"/>
                <w:caps w:val="0"/>
                <w:szCs w:val="24"/>
                <w:lang w:eastAsia="zh-CN"/>
              </w:rPr>
              <w:t>____________</w:t>
            </w:r>
          </w:p>
          <w:p w14:paraId="61B64A89" w14:textId="77777777" w:rsidR="00BC7EB5" w:rsidRPr="002944C8" w:rsidRDefault="00BC7EB5" w:rsidP="000007F2">
            <w:pPr>
              <w:pStyle w:val="Headingb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092DDC">
              <w:rPr>
                <w:rFonts w:hint="eastAsia"/>
                <w:szCs w:val="24"/>
                <w:lang w:val="fr-FR" w:eastAsia="zh-CN"/>
              </w:rPr>
              <w:t>参考文件</w:t>
            </w:r>
          </w:p>
          <w:p w14:paraId="3BEFDD08" w14:textId="1D0FFA92" w:rsidR="008C0B50" w:rsidRPr="008148A2" w:rsidRDefault="009A721E" w:rsidP="000007F2">
            <w:pPr>
              <w:spacing w:after="120"/>
              <w:rPr>
                <w:rFonts w:ascii="STKaiti" w:eastAsia="STKaiti" w:hAnsi="STKaiti"/>
                <w:lang w:eastAsia="zh-CN"/>
              </w:rPr>
            </w:pPr>
            <w:hyperlink r:id="rId9" w:anchor="res162" w:history="1">
              <w:r w:rsidR="00BC7EB5" w:rsidRPr="008148A2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第162号决议</w:t>
              </w:r>
            </w:hyperlink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t>（2014</w:t>
            </w:r>
            <w:bookmarkStart w:id="2" w:name="_InMacro_"/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t>年，釜山，修订版）</w:t>
            </w:r>
            <w:r w:rsidR="008C0B50" w:rsidRPr="008148A2">
              <w:rPr>
                <w:rFonts w:ascii="STKaiti" w:eastAsia="STKaiti" w:hAnsi="STKaiti" w:hint="eastAsia"/>
                <w:szCs w:val="24"/>
                <w:lang w:eastAsia="zh-CN"/>
              </w:rPr>
              <w:t>、理事</w:t>
            </w:r>
            <w:r w:rsidR="008C0B50" w:rsidRPr="008148A2">
              <w:rPr>
                <w:rFonts w:ascii="STKaiti" w:eastAsia="STKaiti" w:hAnsi="STKaiti"/>
                <w:szCs w:val="24"/>
                <w:lang w:eastAsia="zh-CN"/>
              </w:rPr>
              <w:t>会</w:t>
            </w:r>
            <w:hyperlink r:id="rId10" w:history="1">
              <w:r w:rsidR="008C0B50" w:rsidRPr="008148A2">
                <w:rPr>
                  <w:rFonts w:ascii="STKaiti" w:eastAsia="STKaiti" w:hAnsi="STKaiti" w:cstheme="majorBidi" w:hint="eastAsia"/>
                  <w:lang w:eastAsia="zh-CN"/>
                </w:rPr>
                <w:t>第</w:t>
              </w:r>
            </w:hyperlink>
            <w:hyperlink r:id="rId11" w:history="1">
              <w:r w:rsidR="008C0B50" w:rsidRPr="008148A2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615</w:t>
              </w:r>
              <w:r w:rsidR="008C0B50" w:rsidRPr="008148A2">
                <w:rPr>
                  <w:rStyle w:val="Hyperlink"/>
                  <w:rFonts w:ascii="STKaiti" w:eastAsia="STKaiti" w:hAnsi="STKaiti" w:hint="eastAsia"/>
                  <w:szCs w:val="24"/>
                  <w:lang w:eastAsia="zh-CN"/>
                </w:rPr>
                <w:t>号决定</w:t>
              </w:r>
            </w:hyperlink>
          </w:p>
          <w:p w14:paraId="5A59D7DD" w14:textId="77777777" w:rsidR="008148A2" w:rsidRPr="008148A2" w:rsidRDefault="008C0B50" w:rsidP="000007F2">
            <w:pPr>
              <w:spacing w:after="120"/>
              <w:rPr>
                <w:rFonts w:ascii="STKaiti" w:eastAsia="STKaiti" w:hAnsi="STKaiti"/>
                <w:szCs w:val="24"/>
                <w:lang w:eastAsia="zh-CN"/>
              </w:rPr>
            </w:pPr>
            <w:r w:rsidRPr="008148A2">
              <w:rPr>
                <w:rFonts w:ascii="STKaiti" w:eastAsia="STKaiti" w:hAnsi="STKaiti" w:hint="eastAsia"/>
                <w:lang w:eastAsia="zh-CN"/>
              </w:rPr>
              <w:t>IMAC年度报告：</w:t>
            </w:r>
            <w:r w:rsidR="00BC7EB5" w:rsidRPr="008148A2">
              <w:rPr>
                <w:rFonts w:ascii="STKaiti" w:eastAsia="STKaiti" w:hAnsi="STKaiti" w:hint="eastAsia"/>
                <w:lang w:eastAsia="zh-CN"/>
              </w:rPr>
              <w:br/>
            </w:r>
            <w:hyperlink r:id="rId12" w:history="1">
              <w:r w:rsidR="00BC7EB5" w:rsidRPr="008148A2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C12/44</w:t>
              </w:r>
            </w:hyperlink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t>号文件（IMAC提交理事会的首份年度报告）；</w:t>
            </w:r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br/>
            </w:r>
            <w:hyperlink r:id="rId13" w:history="1">
              <w:r w:rsidR="00BC7EB5" w:rsidRPr="008148A2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C13/65 + Corr.1</w:t>
              </w:r>
            </w:hyperlink>
            <w:r w:rsidR="00BC7EB5" w:rsidRPr="008148A2">
              <w:rPr>
                <w:rStyle w:val="Hyperlink"/>
                <w:rFonts w:ascii="STKaiti" w:eastAsia="STKaiti" w:hAnsi="STKaiti"/>
                <w:szCs w:val="24"/>
                <w:lang w:eastAsia="zh-CN"/>
              </w:rPr>
              <w:t>号文件</w:t>
            </w:r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t>（IMAC提交理事会的第二份年度报告）；</w:t>
            </w:r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br/>
            </w:r>
            <w:hyperlink r:id="rId14" w:history="1">
              <w:r w:rsidR="00BC7EB5" w:rsidRPr="008148A2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C14/22 + Add.1</w:t>
              </w:r>
            </w:hyperlink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t>号文件（IMAC提交理事会的第三份年度报告）；</w:t>
            </w:r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br/>
            </w:r>
            <w:hyperlink r:id="rId15" w:history="1">
              <w:r w:rsidR="00BC7EB5" w:rsidRPr="008148A2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C15/22 + Add.1-2</w:t>
              </w:r>
            </w:hyperlink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t>号文件（IMAC提交理事会的第</w:t>
            </w:r>
            <w:r w:rsidR="00BC7EB5" w:rsidRPr="008148A2">
              <w:rPr>
                <w:rFonts w:ascii="STKaiti" w:eastAsia="STKaiti" w:hAnsi="STKaiti" w:hint="eastAsia"/>
                <w:szCs w:val="24"/>
                <w:lang w:eastAsia="zh-CN"/>
              </w:rPr>
              <w:t>四</w:t>
            </w:r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t>份年度报告）；</w:t>
            </w:r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br/>
            </w:r>
            <w:hyperlink r:id="rId16" w:history="1">
              <w:r w:rsidR="00BC7EB5" w:rsidRPr="008148A2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C16/22 + Add.1</w:t>
              </w:r>
            </w:hyperlink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t>号文件（IMAC提交理事会的第</w:t>
            </w:r>
            <w:r w:rsidR="00BC7EB5" w:rsidRPr="008148A2">
              <w:rPr>
                <w:rFonts w:ascii="STKaiti" w:eastAsia="STKaiti" w:hAnsi="STKaiti" w:hint="eastAsia"/>
                <w:szCs w:val="24"/>
                <w:lang w:eastAsia="zh-CN"/>
              </w:rPr>
              <w:t>五</w:t>
            </w:r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t>份年度报告）</w:t>
            </w:r>
            <w:r w:rsidR="00BC7EB5" w:rsidRPr="008148A2">
              <w:rPr>
                <w:rFonts w:ascii="STKaiti" w:eastAsia="STKaiti" w:hAnsi="STKaiti" w:hint="eastAsia"/>
                <w:szCs w:val="24"/>
                <w:lang w:eastAsia="zh-CN"/>
              </w:rPr>
              <w:t>；</w:t>
            </w:r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br/>
            </w:r>
            <w:hyperlink r:id="rId17" w:history="1">
              <w:r w:rsidR="00BC7EB5" w:rsidRPr="008148A2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C17/22</w:t>
              </w:r>
            </w:hyperlink>
            <w:r w:rsidR="00BC7EB5" w:rsidRPr="008148A2">
              <w:rPr>
                <w:rFonts w:ascii="STKaiti" w:eastAsia="STKaiti" w:hAnsi="STKaiti" w:hint="eastAsia"/>
                <w:szCs w:val="24"/>
                <w:lang w:eastAsia="zh-CN"/>
              </w:rPr>
              <w:t>（IMAC</w:t>
            </w:r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t>提交理事会的第六份年度报告</w:t>
            </w:r>
            <w:r w:rsidR="00BC7EB5" w:rsidRPr="008148A2">
              <w:rPr>
                <w:rFonts w:ascii="STKaiti" w:eastAsia="STKaiti" w:hAnsi="STKaiti" w:hint="eastAsia"/>
                <w:szCs w:val="24"/>
                <w:lang w:eastAsia="zh-CN"/>
              </w:rPr>
              <w:t>）；</w:t>
            </w:r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br/>
            </w:r>
            <w:hyperlink r:id="rId18" w:history="1">
              <w:r w:rsidR="00BC7EB5" w:rsidRPr="008148A2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C18/22 + Add.1</w:t>
              </w:r>
            </w:hyperlink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t>号文件（IMAC提交理事会的第</w:t>
            </w:r>
            <w:r w:rsidR="00BC7EB5" w:rsidRPr="008148A2">
              <w:rPr>
                <w:rFonts w:ascii="STKaiti" w:eastAsia="STKaiti" w:hAnsi="STKaiti" w:hint="eastAsia"/>
                <w:szCs w:val="24"/>
                <w:lang w:eastAsia="zh-CN"/>
              </w:rPr>
              <w:t>七</w:t>
            </w:r>
            <w:r w:rsidR="00BC7EB5" w:rsidRPr="008148A2">
              <w:rPr>
                <w:rFonts w:ascii="STKaiti" w:eastAsia="STKaiti" w:hAnsi="STKaiti"/>
                <w:szCs w:val="24"/>
                <w:lang w:eastAsia="zh-CN"/>
              </w:rPr>
              <w:t>份年度报告）</w:t>
            </w:r>
            <w:r w:rsidR="00BC7EB5" w:rsidRPr="008148A2">
              <w:rPr>
                <w:rFonts w:ascii="STKaiti" w:eastAsia="STKaiti" w:hAnsi="STKaiti" w:hint="eastAsia"/>
                <w:szCs w:val="24"/>
                <w:lang w:eastAsia="zh-CN"/>
              </w:rPr>
              <w:t>；</w:t>
            </w:r>
            <w:bookmarkStart w:id="3" w:name="lt_pId037"/>
          </w:p>
          <w:p w14:paraId="714F1C98" w14:textId="294BC1E3" w:rsidR="00BC7EB5" w:rsidRPr="008148A2" w:rsidRDefault="00BC7EB5" w:rsidP="000007F2">
            <w:pPr>
              <w:spacing w:after="120"/>
              <w:rPr>
                <w:rFonts w:asciiTheme="minorHAnsi" w:eastAsia="STKaiti" w:hAnsiTheme="minorHAnsi"/>
                <w:szCs w:val="24"/>
                <w:lang w:eastAsia="zh-CN"/>
              </w:rPr>
            </w:pPr>
            <w:hyperlink r:id="rId19" w:history="1">
              <w:r w:rsidRPr="008148A2">
                <w:rPr>
                  <w:rStyle w:val="Hyperlink"/>
                  <w:rFonts w:ascii="STKaiti" w:eastAsia="STKaiti" w:hAnsi="STKaiti" w:cstheme="majorBidi"/>
                  <w:sz w:val="22"/>
                  <w:szCs w:val="22"/>
                  <w:lang w:val="en-US" w:eastAsia="zh-CN"/>
                </w:rPr>
                <w:t>C19/22</w:t>
              </w:r>
            </w:hyperlink>
            <w:bookmarkEnd w:id="2"/>
            <w:bookmarkEnd w:id="3"/>
            <w:r w:rsidR="008C0B50" w:rsidRPr="008148A2">
              <w:rPr>
                <w:rFonts w:ascii="STKaiti" w:eastAsia="STKaiti" w:hAnsi="STKaiti"/>
                <w:szCs w:val="24"/>
                <w:lang w:eastAsia="zh-CN"/>
              </w:rPr>
              <w:t>号文件（IMAC提交理事会的第</w:t>
            </w:r>
            <w:r w:rsidR="008C0B50" w:rsidRPr="008148A2">
              <w:rPr>
                <w:rFonts w:ascii="STKaiti" w:eastAsia="STKaiti" w:hAnsi="STKaiti" w:hint="eastAsia"/>
                <w:szCs w:val="24"/>
                <w:lang w:eastAsia="zh-CN"/>
              </w:rPr>
              <w:t>八</w:t>
            </w:r>
            <w:r w:rsidR="008C0B50" w:rsidRPr="008148A2">
              <w:rPr>
                <w:rFonts w:ascii="STKaiti" w:eastAsia="STKaiti" w:hAnsi="STKaiti"/>
                <w:szCs w:val="24"/>
                <w:lang w:eastAsia="zh-CN"/>
              </w:rPr>
              <w:t>份年度报告）</w:t>
            </w:r>
          </w:p>
        </w:tc>
      </w:tr>
    </w:tbl>
    <w:p w14:paraId="0866D3E2" w14:textId="77777777" w:rsidR="00BC7EB5" w:rsidRDefault="00BC7EB5" w:rsidP="00BC7EB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bookmarkStart w:id="4" w:name="dstart"/>
      <w:bookmarkStart w:id="5" w:name="dbreak"/>
      <w:bookmarkEnd w:id="4"/>
      <w:bookmarkEnd w:id="5"/>
      <w:r>
        <w:rPr>
          <w:lang w:eastAsia="zh-CN"/>
        </w:rPr>
        <w:br w:type="page"/>
      </w:r>
    </w:p>
    <w:p w14:paraId="6BDB3A9A" w14:textId="546F79A8" w:rsidR="00BC7EB5" w:rsidRPr="002944C8" w:rsidRDefault="00BC7EB5" w:rsidP="00BC7EB5">
      <w:pPr>
        <w:pStyle w:val="Heading1"/>
        <w:tabs>
          <w:tab w:val="clear" w:pos="1588"/>
          <w:tab w:val="clear" w:pos="1985"/>
          <w:tab w:val="center" w:pos="4816"/>
        </w:tabs>
        <w:rPr>
          <w:rFonts w:asciiTheme="majorBidi" w:hAnsiTheme="majorBidi" w:cstheme="majorBidi"/>
          <w:lang w:eastAsia="zh-CN"/>
        </w:rPr>
      </w:pPr>
      <w:r>
        <w:rPr>
          <w:rFonts w:hint="eastAsia"/>
          <w:lang w:eastAsia="zh-CN"/>
        </w:rPr>
        <w:lastRenderedPageBreak/>
        <w:t>1</w:t>
      </w:r>
      <w:r>
        <w:rPr>
          <w:rFonts w:hint="eastAsia"/>
          <w:lang w:eastAsia="zh-CN"/>
        </w:rPr>
        <w:tab/>
      </w:r>
      <w:r w:rsidRPr="00F539A2">
        <w:rPr>
          <w:lang w:eastAsia="zh-CN"/>
        </w:rPr>
        <w:t>引言</w:t>
      </w:r>
    </w:p>
    <w:p w14:paraId="54640AF0" w14:textId="77777777" w:rsidR="00BC7EB5" w:rsidRDefault="00BC7EB5" w:rsidP="00BC7EB5">
      <w:pPr>
        <w:rPr>
          <w:lang w:eastAsia="zh-CN"/>
        </w:rPr>
      </w:pPr>
      <w:r w:rsidRPr="0042124B">
        <w:rPr>
          <w:rFonts w:hint="eastAsia"/>
          <w:lang w:eastAsia="zh-CN"/>
        </w:rPr>
        <w:t>1.</w:t>
      </w:r>
      <w:r w:rsidRPr="0042124B">
        <w:rPr>
          <w:lang w:eastAsia="zh-CN"/>
        </w:rPr>
        <w:t>1</w:t>
      </w:r>
      <w:r w:rsidRPr="0042124B">
        <w:rPr>
          <w:lang w:eastAsia="zh-CN"/>
        </w:rPr>
        <w:tab/>
      </w:r>
      <w:r w:rsidRPr="0042124B">
        <w:rPr>
          <w:rFonts w:hint="eastAsia"/>
          <w:lang w:eastAsia="zh-CN"/>
        </w:rPr>
        <w:t>独立管理顾问委员会（</w:t>
      </w:r>
      <w:r w:rsidRPr="0042124B">
        <w:rPr>
          <w:rFonts w:hint="eastAsia"/>
          <w:lang w:eastAsia="zh-CN"/>
        </w:rPr>
        <w:t>IMAC</w:t>
      </w:r>
      <w:r w:rsidRPr="0042124B">
        <w:rPr>
          <w:rFonts w:hint="eastAsia"/>
          <w:lang w:eastAsia="zh-CN"/>
        </w:rPr>
        <w:t>）以</w:t>
      </w:r>
      <w:r>
        <w:rPr>
          <w:rFonts w:hint="eastAsia"/>
          <w:lang w:eastAsia="zh-CN"/>
        </w:rPr>
        <w:t>独立</w:t>
      </w:r>
      <w:r w:rsidRPr="0042124B">
        <w:rPr>
          <w:rFonts w:hint="eastAsia"/>
          <w:lang w:eastAsia="zh-CN"/>
        </w:rPr>
        <w:t>专家顾问身份开展工作，依据</w:t>
      </w:r>
      <w:r w:rsidRPr="0042124B">
        <w:rPr>
          <w:rFonts w:hint="eastAsia"/>
          <w:lang w:eastAsia="zh-CN"/>
        </w:rPr>
        <w:t>IMAC</w:t>
      </w:r>
      <w:r w:rsidRPr="0042124B">
        <w:rPr>
          <w:rFonts w:hint="eastAsia"/>
          <w:lang w:eastAsia="zh-CN"/>
        </w:rPr>
        <w:t>授权的职责范围协助理事会和秘书长履行其有关财务报告、内部控制安排、风险管理和管理进程以及其他有关审计问题的管理职责。</w:t>
      </w:r>
      <w:r>
        <w:rPr>
          <w:rFonts w:hint="eastAsia"/>
          <w:lang w:eastAsia="zh-CN"/>
        </w:rPr>
        <w:t>因此</w:t>
      </w:r>
      <w:r>
        <w:rPr>
          <w:rFonts w:hint="eastAsia"/>
          <w:lang w:eastAsia="zh-CN"/>
        </w:rPr>
        <w:t>IMAC</w:t>
      </w:r>
      <w:r>
        <w:rPr>
          <w:rFonts w:hint="eastAsia"/>
          <w:lang w:eastAsia="zh-CN"/>
        </w:rPr>
        <w:t>有助于增强</w:t>
      </w:r>
      <w:r>
        <w:rPr>
          <w:lang w:eastAsia="zh-CN"/>
        </w:rPr>
        <w:t>透明度</w:t>
      </w:r>
      <w:r>
        <w:rPr>
          <w:rFonts w:hint="eastAsia"/>
          <w:lang w:eastAsia="zh-CN"/>
        </w:rPr>
        <w:t>，</w:t>
      </w:r>
      <w:r>
        <w:rPr>
          <w:lang w:eastAsia="zh-CN"/>
        </w:rPr>
        <w:t>加强</w:t>
      </w:r>
      <w:r>
        <w:rPr>
          <w:rFonts w:hint="eastAsia"/>
          <w:lang w:eastAsia="zh-CN"/>
        </w:rPr>
        <w:t>问责制</w:t>
      </w:r>
      <w:r>
        <w:rPr>
          <w:lang w:eastAsia="zh-CN"/>
        </w:rPr>
        <w:t>并为优良的治理提供支持。</w:t>
      </w:r>
      <w:r w:rsidRPr="0042124B">
        <w:rPr>
          <w:rFonts w:hint="eastAsia"/>
          <w:lang w:eastAsia="zh-CN"/>
        </w:rPr>
        <w:t>独立管理顾问委员会不</w:t>
      </w:r>
      <w:r w:rsidRPr="0042124B">
        <w:rPr>
          <w:lang w:eastAsia="zh-CN"/>
        </w:rPr>
        <w:t>进行审计</w:t>
      </w:r>
      <w:r w:rsidRPr="0042124B">
        <w:rPr>
          <w:rFonts w:hint="eastAsia"/>
          <w:lang w:eastAsia="zh-CN"/>
        </w:rPr>
        <w:t>，亦不行使</w:t>
      </w:r>
      <w:r w:rsidRPr="0042124B">
        <w:rPr>
          <w:lang w:eastAsia="zh-CN"/>
        </w:rPr>
        <w:t>任何重复性</w:t>
      </w:r>
      <w:r w:rsidRPr="0042124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行政</w:t>
      </w:r>
      <w:r>
        <w:rPr>
          <w:lang w:eastAsia="zh-CN"/>
        </w:rPr>
        <w:t>职能</w:t>
      </w:r>
      <w:r w:rsidRPr="0042124B">
        <w:rPr>
          <w:lang w:eastAsia="zh-CN"/>
        </w:rPr>
        <w:t>或</w:t>
      </w:r>
      <w:r w:rsidRPr="0042124B">
        <w:rPr>
          <w:rFonts w:hint="eastAsia"/>
          <w:lang w:eastAsia="zh-CN"/>
        </w:rPr>
        <w:t>内</w:t>
      </w:r>
      <w:r w:rsidRPr="0042124B">
        <w:rPr>
          <w:lang w:eastAsia="zh-CN"/>
        </w:rPr>
        <w:t>外部审计</w:t>
      </w:r>
      <w:r w:rsidRPr="0042124B">
        <w:rPr>
          <w:rFonts w:hint="eastAsia"/>
          <w:lang w:eastAsia="zh-CN"/>
        </w:rPr>
        <w:t>职能，</w:t>
      </w:r>
      <w:r w:rsidRPr="0042124B">
        <w:rPr>
          <w:lang w:eastAsia="zh-CN"/>
        </w:rPr>
        <w:t>但</w:t>
      </w:r>
      <w:r w:rsidRPr="0042124B">
        <w:rPr>
          <w:rFonts w:hint="eastAsia"/>
          <w:lang w:eastAsia="zh-CN"/>
        </w:rPr>
        <w:t>在国</w:t>
      </w:r>
      <w:r w:rsidRPr="0042124B">
        <w:rPr>
          <w:lang w:eastAsia="zh-CN"/>
        </w:rPr>
        <w:t>际电联总体保障框架内帮助确保以最佳的方式利用审计和其它资源。</w:t>
      </w:r>
    </w:p>
    <w:p w14:paraId="1D048490" w14:textId="1F44B5F6" w:rsidR="00BC7EB5" w:rsidRDefault="00BC7EB5" w:rsidP="00BC7EB5">
      <w:pPr>
        <w:pStyle w:val="Heading1"/>
        <w:tabs>
          <w:tab w:val="clear" w:pos="1588"/>
          <w:tab w:val="clear" w:pos="1985"/>
          <w:tab w:val="center" w:pos="4816"/>
        </w:tabs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B45951">
        <w:rPr>
          <w:rFonts w:hint="eastAsia"/>
          <w:lang w:eastAsia="zh-CN"/>
        </w:rPr>
        <w:t>IMAC</w:t>
      </w:r>
      <w:r w:rsidR="00B45951">
        <w:rPr>
          <w:rFonts w:hint="eastAsia"/>
          <w:lang w:eastAsia="zh-CN"/>
        </w:rPr>
        <w:t>的委员和活动</w:t>
      </w:r>
    </w:p>
    <w:p w14:paraId="515E46F4" w14:textId="5385320D" w:rsidR="00BC7EB5" w:rsidRPr="0042124B" w:rsidRDefault="00BC7EB5" w:rsidP="00BC7EB5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42124B">
        <w:rPr>
          <w:lang w:eastAsia="zh-CN"/>
        </w:rPr>
        <w:t>.</w:t>
      </w:r>
      <w:r>
        <w:rPr>
          <w:rFonts w:hint="eastAsia"/>
          <w:lang w:eastAsia="zh-CN"/>
        </w:rPr>
        <w:t>1</w:t>
      </w:r>
      <w:r w:rsidRPr="0042124B">
        <w:rPr>
          <w:lang w:eastAsia="zh-CN"/>
        </w:rPr>
        <w:tab/>
      </w:r>
      <w:r w:rsidR="00B45951">
        <w:rPr>
          <w:rFonts w:hint="eastAsia"/>
          <w:lang w:eastAsia="zh-CN"/>
        </w:rPr>
        <w:t>IMAC</w:t>
      </w:r>
      <w:r w:rsidR="00B45951">
        <w:rPr>
          <w:rFonts w:hint="eastAsia"/>
          <w:lang w:val="en-US" w:eastAsia="zh-CN"/>
        </w:rPr>
        <w:t>现任</w:t>
      </w:r>
      <w:r w:rsidR="00194C70" w:rsidRPr="00194C70">
        <w:rPr>
          <w:rFonts w:hint="eastAsia"/>
          <w:lang w:val="en-US" w:eastAsia="zh-CN"/>
        </w:rPr>
        <w:t>委员</w:t>
      </w:r>
      <w:r w:rsidR="00B45951">
        <w:rPr>
          <w:rFonts w:hint="eastAsia"/>
          <w:lang w:val="en-US" w:eastAsia="zh-CN"/>
        </w:rPr>
        <w:t>由</w:t>
      </w:r>
      <w:r w:rsidR="00194C70" w:rsidRPr="00194C70">
        <w:rPr>
          <w:rFonts w:hint="eastAsia"/>
          <w:lang w:val="en-US" w:eastAsia="zh-CN"/>
        </w:rPr>
        <w:t>理事会</w:t>
      </w:r>
      <w:r w:rsidR="00194C70" w:rsidRPr="00194C70">
        <w:rPr>
          <w:rFonts w:hint="eastAsia"/>
          <w:lang w:val="en-US" w:eastAsia="zh-CN"/>
        </w:rPr>
        <w:t>2019</w:t>
      </w:r>
      <w:r w:rsidR="00194C70" w:rsidRPr="00194C70">
        <w:rPr>
          <w:rFonts w:hint="eastAsia"/>
          <w:lang w:val="en-US" w:eastAsia="zh-CN"/>
        </w:rPr>
        <w:t>年会议</w:t>
      </w:r>
      <w:r w:rsidR="00B45951">
        <w:rPr>
          <w:rFonts w:hint="eastAsia"/>
          <w:lang w:val="en-US" w:eastAsia="zh-CN"/>
        </w:rPr>
        <w:t>任命（</w:t>
      </w:r>
      <w:r w:rsidR="00194C70" w:rsidRPr="009A721E">
        <w:rPr>
          <w:rFonts w:ascii="STKaiti" w:eastAsia="STKaiti" w:hAnsi="STKaiti" w:hint="eastAsia"/>
          <w:lang w:val="en-US" w:eastAsia="zh-CN"/>
        </w:rPr>
        <w:t>第615号决定</w:t>
      </w:r>
      <w:r w:rsidR="00B45951" w:rsidRPr="009A721E">
        <w:rPr>
          <w:rFonts w:ascii="STKaiti" w:eastAsia="STKaiti" w:hAnsi="STKaiti" w:hint="eastAsia"/>
          <w:lang w:val="en-US" w:eastAsia="zh-CN"/>
        </w:rPr>
        <w:t>——</w:t>
      </w:r>
      <w:r w:rsidR="00194C70" w:rsidRPr="009A721E">
        <w:rPr>
          <w:rFonts w:ascii="STKaiti" w:eastAsia="STKaiti" w:hAnsi="STKaiti" w:hint="eastAsia"/>
          <w:lang w:val="en-US" w:eastAsia="zh-CN"/>
        </w:rPr>
        <w:t>独立管理咨询委员会</w:t>
      </w:r>
      <w:r w:rsidR="00D92F2F" w:rsidRPr="009A721E">
        <w:rPr>
          <w:rFonts w:ascii="STKaiti" w:eastAsia="STKaiti" w:hAnsi="STKaiti" w:hint="eastAsia"/>
          <w:lang w:val="en-US" w:eastAsia="zh-CN"/>
        </w:rPr>
        <w:t>（IMAC）</w:t>
      </w:r>
      <w:r w:rsidR="00194C70" w:rsidRPr="009A721E">
        <w:rPr>
          <w:rFonts w:ascii="STKaiti" w:eastAsia="STKaiti" w:hAnsi="STKaiti" w:hint="eastAsia"/>
          <w:lang w:val="en-US" w:eastAsia="zh-CN"/>
        </w:rPr>
        <w:t>委员的任命</w:t>
      </w:r>
      <w:r w:rsidR="00194C70" w:rsidRPr="00194C70">
        <w:rPr>
          <w:rFonts w:hint="eastAsia"/>
          <w:lang w:val="en-US" w:eastAsia="zh-CN"/>
        </w:rPr>
        <w:t>）</w:t>
      </w:r>
      <w:r w:rsidR="000F2036">
        <w:rPr>
          <w:rFonts w:hint="eastAsia"/>
          <w:lang w:val="en-US" w:eastAsia="zh-CN"/>
        </w:rPr>
        <w:t>并</w:t>
      </w:r>
      <w:r w:rsidR="00194C70" w:rsidRPr="00194C70">
        <w:rPr>
          <w:rFonts w:hint="eastAsia"/>
          <w:lang w:val="en-US" w:eastAsia="zh-CN"/>
        </w:rPr>
        <w:t>于</w:t>
      </w:r>
      <w:r w:rsidR="00194C70" w:rsidRPr="00194C70">
        <w:rPr>
          <w:rFonts w:hint="eastAsia"/>
          <w:lang w:val="en-US" w:eastAsia="zh-CN"/>
        </w:rPr>
        <w:t>2020</w:t>
      </w:r>
      <w:r w:rsidR="00194C70" w:rsidRPr="00194C70">
        <w:rPr>
          <w:rFonts w:hint="eastAsia"/>
          <w:lang w:val="en-US" w:eastAsia="zh-CN"/>
        </w:rPr>
        <w:t>年</w:t>
      </w:r>
      <w:r w:rsidR="00194C70" w:rsidRPr="00194C70">
        <w:rPr>
          <w:rFonts w:hint="eastAsia"/>
          <w:lang w:val="en-US" w:eastAsia="zh-CN"/>
        </w:rPr>
        <w:t>1</w:t>
      </w:r>
      <w:r w:rsidR="00194C70" w:rsidRPr="00194C70">
        <w:rPr>
          <w:rFonts w:hint="eastAsia"/>
          <w:lang w:val="en-US" w:eastAsia="zh-CN"/>
        </w:rPr>
        <w:t>月</w:t>
      </w:r>
      <w:r w:rsidR="00194C70" w:rsidRPr="00194C70">
        <w:rPr>
          <w:rFonts w:hint="eastAsia"/>
          <w:lang w:val="en-US" w:eastAsia="zh-CN"/>
        </w:rPr>
        <w:t>1</w:t>
      </w:r>
      <w:r w:rsidR="00194C70" w:rsidRPr="00194C70">
        <w:rPr>
          <w:rFonts w:hint="eastAsia"/>
          <w:lang w:val="en-US" w:eastAsia="zh-CN"/>
        </w:rPr>
        <w:t>日开始任职，</w:t>
      </w:r>
      <w:r w:rsidR="000F2036">
        <w:rPr>
          <w:rFonts w:hint="eastAsia"/>
          <w:lang w:val="en-US" w:eastAsia="zh-CN"/>
        </w:rPr>
        <w:t>委员会的构成如下：</w:t>
      </w:r>
    </w:p>
    <w:p w14:paraId="28D4D2C9" w14:textId="77777777" w:rsidR="00BC7EB5" w:rsidRPr="002944C8" w:rsidRDefault="00BC7EB5" w:rsidP="00BC7EB5">
      <w:pPr>
        <w:pStyle w:val="enumlev1"/>
        <w:rPr>
          <w:rFonts w:asciiTheme="majorBidi" w:hAnsiTheme="majorBidi" w:cstheme="majorBidi"/>
        </w:rPr>
      </w:pPr>
      <w:r>
        <w:t>–</w:t>
      </w:r>
      <w:r>
        <w:tab/>
      </w:r>
      <w:r w:rsidRPr="002E66A2">
        <w:t>Kamlesh Vikamsey</w:t>
      </w:r>
      <w:r>
        <w:rPr>
          <w:rFonts w:hint="eastAsia"/>
          <w:lang w:eastAsia="zh-CN"/>
        </w:rPr>
        <w:t>先生</w:t>
      </w:r>
      <w:r w:rsidRPr="0042124B">
        <w:t>（</w:t>
      </w:r>
      <w:r w:rsidRPr="0042124B">
        <w:rPr>
          <w:rFonts w:hint="eastAsia"/>
        </w:rPr>
        <w:t>主</w:t>
      </w:r>
      <w:r w:rsidRPr="0042124B">
        <w:t>席）</w:t>
      </w:r>
    </w:p>
    <w:p w14:paraId="07A74230" w14:textId="77777777" w:rsidR="00BC7EB5" w:rsidRDefault="00BC7EB5" w:rsidP="00BC7EB5">
      <w:pPr>
        <w:pStyle w:val="enumlev1"/>
      </w:pPr>
      <w:r w:rsidRPr="00CA052E">
        <w:t>–</w:t>
      </w:r>
      <w:r w:rsidRPr="00CA052E">
        <w:tab/>
      </w:r>
      <w:r w:rsidRPr="00C24C7B">
        <w:t>Sarah Hammer</w:t>
      </w:r>
      <w:r>
        <w:rPr>
          <w:rFonts w:hint="eastAsia"/>
          <w:lang w:eastAsia="zh-CN"/>
        </w:rPr>
        <w:t>女士</w:t>
      </w:r>
    </w:p>
    <w:p w14:paraId="36A2E4C2" w14:textId="77777777" w:rsidR="00BC7EB5" w:rsidRDefault="00BC7EB5" w:rsidP="00BC7EB5">
      <w:pPr>
        <w:pStyle w:val="enumlev1"/>
      </w:pPr>
      <w:r w:rsidRPr="00CA052E">
        <w:t>–</w:t>
      </w:r>
      <w:r w:rsidRPr="00CA052E">
        <w:tab/>
      </w:r>
      <w:r w:rsidRPr="00C24C7B">
        <w:t>Alexander Narukavnikov</w:t>
      </w:r>
      <w:r>
        <w:rPr>
          <w:rFonts w:hint="eastAsia"/>
          <w:lang w:eastAsia="zh-CN"/>
        </w:rPr>
        <w:t>先生</w:t>
      </w:r>
    </w:p>
    <w:p w14:paraId="222EBE98" w14:textId="77777777" w:rsidR="00BC7EB5" w:rsidRPr="00CA052E" w:rsidRDefault="00BC7EB5" w:rsidP="00BC7EB5">
      <w:pPr>
        <w:pStyle w:val="enumlev1"/>
      </w:pPr>
      <w:r w:rsidRPr="00CA052E">
        <w:t>–</w:t>
      </w:r>
      <w:r w:rsidRPr="00CA052E">
        <w:tab/>
      </w:r>
      <w:r w:rsidRPr="00C24C7B">
        <w:t>Honore Ndoko</w:t>
      </w:r>
      <w:r w:rsidRPr="00B307EB">
        <w:rPr>
          <w:rFonts w:hint="eastAsia"/>
        </w:rPr>
        <w:t>先生</w:t>
      </w:r>
    </w:p>
    <w:p w14:paraId="76529812" w14:textId="77777777" w:rsidR="00BC7EB5" w:rsidRPr="00CA052E" w:rsidRDefault="00BC7EB5" w:rsidP="00BC7EB5">
      <w:pPr>
        <w:pStyle w:val="enumlev1"/>
        <w:rPr>
          <w:lang w:eastAsia="zh-CN"/>
        </w:rPr>
      </w:pPr>
      <w:r w:rsidRPr="00CA052E">
        <w:rPr>
          <w:lang w:eastAsia="zh-CN"/>
        </w:rPr>
        <w:t>–</w:t>
      </w:r>
      <w:r w:rsidRPr="00CA052E">
        <w:rPr>
          <w:lang w:eastAsia="zh-CN"/>
        </w:rPr>
        <w:tab/>
      </w:r>
      <w:r w:rsidRPr="00C24C7B">
        <w:rPr>
          <w:lang w:eastAsia="zh-CN"/>
        </w:rPr>
        <w:t>Henrique Schneider</w:t>
      </w:r>
      <w:r w:rsidRPr="00B307EB">
        <w:rPr>
          <w:rFonts w:hint="eastAsia"/>
          <w:lang w:eastAsia="zh-CN"/>
        </w:rPr>
        <w:t>先生</w:t>
      </w:r>
    </w:p>
    <w:p w14:paraId="59A0D5FC" w14:textId="4A8D9629" w:rsidR="00BC7EB5" w:rsidRDefault="00BC7EB5" w:rsidP="00BC7EB5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4A25A9" w:rsidRPr="004A25A9">
        <w:rPr>
          <w:rFonts w:hint="eastAsia"/>
          <w:lang w:eastAsia="zh-CN"/>
        </w:rPr>
        <w:t>2019</w:t>
      </w:r>
      <w:r w:rsidR="004A25A9" w:rsidRPr="004A25A9">
        <w:rPr>
          <w:rFonts w:hint="eastAsia"/>
          <w:lang w:eastAsia="zh-CN"/>
        </w:rPr>
        <w:t>年</w:t>
      </w:r>
      <w:r w:rsidR="004A25A9" w:rsidRPr="004A25A9">
        <w:rPr>
          <w:rFonts w:hint="eastAsia"/>
          <w:lang w:eastAsia="zh-CN"/>
        </w:rPr>
        <w:t>10</w:t>
      </w:r>
      <w:r w:rsidR="004A25A9" w:rsidRPr="004A25A9">
        <w:rPr>
          <w:rFonts w:hint="eastAsia"/>
          <w:lang w:eastAsia="zh-CN"/>
        </w:rPr>
        <w:t>月</w:t>
      </w:r>
      <w:r w:rsidR="00A71DA7">
        <w:rPr>
          <w:rFonts w:hint="eastAsia"/>
          <w:lang w:eastAsia="zh-CN"/>
        </w:rPr>
        <w:t>，</w:t>
      </w:r>
      <w:r w:rsidR="00A71DA7" w:rsidRPr="004A25A9">
        <w:rPr>
          <w:rFonts w:hint="eastAsia"/>
          <w:lang w:eastAsia="zh-CN"/>
        </w:rPr>
        <w:t>IMAC</w:t>
      </w:r>
      <w:r w:rsidR="004A25A9">
        <w:rPr>
          <w:rFonts w:hint="eastAsia"/>
          <w:lang w:eastAsia="zh-CN"/>
        </w:rPr>
        <w:t>前一组委员召开</w:t>
      </w:r>
      <w:r w:rsidR="00A71DA7">
        <w:rPr>
          <w:rFonts w:hint="eastAsia"/>
          <w:lang w:eastAsia="zh-CN"/>
        </w:rPr>
        <w:t>了</w:t>
      </w:r>
      <w:r w:rsidR="004A25A9">
        <w:rPr>
          <w:rFonts w:hint="eastAsia"/>
          <w:lang w:eastAsia="zh-CN"/>
        </w:rPr>
        <w:t>面对面会议</w:t>
      </w:r>
      <w:r w:rsidR="004A25A9" w:rsidRPr="004A25A9">
        <w:rPr>
          <w:rFonts w:hint="eastAsia"/>
          <w:lang w:eastAsia="zh-CN"/>
        </w:rPr>
        <w:t>，</w:t>
      </w:r>
      <w:r w:rsidR="008441B7" w:rsidRPr="004A25A9">
        <w:rPr>
          <w:rFonts w:hint="eastAsia"/>
          <w:lang w:eastAsia="zh-CN"/>
        </w:rPr>
        <w:t>新组成</w:t>
      </w:r>
      <w:r w:rsidR="008441B7">
        <w:rPr>
          <w:rFonts w:hint="eastAsia"/>
          <w:lang w:eastAsia="zh-CN"/>
        </w:rPr>
        <w:t>的委员</w:t>
      </w:r>
      <w:r w:rsidR="004A25A9" w:rsidRPr="004A25A9">
        <w:rPr>
          <w:rFonts w:hint="eastAsia"/>
          <w:lang w:eastAsia="zh-CN"/>
        </w:rPr>
        <w:t>于</w:t>
      </w:r>
      <w:r w:rsidR="004A25A9" w:rsidRPr="004A25A9">
        <w:rPr>
          <w:rFonts w:hint="eastAsia"/>
          <w:lang w:eastAsia="zh-CN"/>
        </w:rPr>
        <w:t>2020</w:t>
      </w:r>
      <w:r w:rsidR="004A25A9" w:rsidRPr="004A25A9">
        <w:rPr>
          <w:rFonts w:hint="eastAsia"/>
          <w:lang w:eastAsia="zh-CN"/>
        </w:rPr>
        <w:t>年</w:t>
      </w:r>
      <w:r w:rsidR="004A25A9" w:rsidRPr="004A25A9">
        <w:rPr>
          <w:rFonts w:hint="eastAsia"/>
          <w:lang w:eastAsia="zh-CN"/>
        </w:rPr>
        <w:t>2</w:t>
      </w:r>
      <w:r w:rsidR="004A25A9" w:rsidRPr="004A25A9">
        <w:rPr>
          <w:rFonts w:hint="eastAsia"/>
          <w:lang w:eastAsia="zh-CN"/>
        </w:rPr>
        <w:t>月</w:t>
      </w:r>
      <w:r w:rsidR="00A71DA7">
        <w:rPr>
          <w:rFonts w:hint="eastAsia"/>
          <w:lang w:eastAsia="zh-CN"/>
        </w:rPr>
        <w:t>召开会议并于</w:t>
      </w:r>
      <w:r w:rsidR="004A25A9" w:rsidRPr="004A25A9">
        <w:rPr>
          <w:rFonts w:hint="eastAsia"/>
          <w:lang w:eastAsia="zh-CN"/>
        </w:rPr>
        <w:t>6</w:t>
      </w:r>
      <w:r w:rsidR="004A25A9" w:rsidRPr="004A25A9">
        <w:rPr>
          <w:rFonts w:hint="eastAsia"/>
          <w:lang w:eastAsia="zh-CN"/>
        </w:rPr>
        <w:t>月</w:t>
      </w:r>
      <w:r w:rsidR="00A71DA7">
        <w:rPr>
          <w:rFonts w:hint="eastAsia"/>
          <w:lang w:eastAsia="zh-CN"/>
        </w:rPr>
        <w:t>召开</w:t>
      </w:r>
      <w:r w:rsidR="008441B7">
        <w:rPr>
          <w:rFonts w:hint="eastAsia"/>
          <w:lang w:eastAsia="zh-CN"/>
        </w:rPr>
        <w:t>虚拟会议</w:t>
      </w:r>
      <w:r w:rsidR="004A25A9" w:rsidRPr="004A25A9">
        <w:rPr>
          <w:rFonts w:hint="eastAsia"/>
          <w:lang w:eastAsia="zh-CN"/>
        </w:rPr>
        <w:t>。</w:t>
      </w:r>
    </w:p>
    <w:p w14:paraId="0A3E10AC" w14:textId="561E364A" w:rsidR="00BC7EB5" w:rsidRDefault="00BC7EB5" w:rsidP="00BC7EB5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="008A754B">
        <w:rPr>
          <w:rFonts w:hint="eastAsia"/>
          <w:lang w:eastAsia="zh-CN"/>
        </w:rPr>
        <w:t>I</w:t>
      </w:r>
      <w:r w:rsidR="008441B7" w:rsidRPr="008441B7">
        <w:rPr>
          <w:rFonts w:hint="eastAsia"/>
          <w:lang w:eastAsia="zh-CN"/>
        </w:rPr>
        <w:t>MAC</w:t>
      </w:r>
      <w:r w:rsidR="008441B7" w:rsidRPr="008441B7">
        <w:rPr>
          <w:rFonts w:hint="eastAsia"/>
          <w:lang w:eastAsia="zh-CN"/>
        </w:rPr>
        <w:t>第</w:t>
      </w:r>
      <w:r w:rsidR="008441B7" w:rsidRPr="008441B7">
        <w:rPr>
          <w:rFonts w:hint="eastAsia"/>
          <w:lang w:eastAsia="zh-CN"/>
        </w:rPr>
        <w:t>24</w:t>
      </w:r>
      <w:r w:rsidR="008441B7" w:rsidRPr="008441B7">
        <w:rPr>
          <w:rFonts w:hint="eastAsia"/>
          <w:lang w:eastAsia="zh-CN"/>
        </w:rPr>
        <w:t>次会议（</w:t>
      </w:r>
      <w:r w:rsidR="008441B7" w:rsidRPr="008441B7">
        <w:rPr>
          <w:rFonts w:hint="eastAsia"/>
          <w:lang w:eastAsia="zh-CN"/>
        </w:rPr>
        <w:t>2019</w:t>
      </w:r>
      <w:r w:rsidR="008441B7" w:rsidRPr="008441B7">
        <w:rPr>
          <w:rFonts w:hint="eastAsia"/>
          <w:lang w:eastAsia="zh-CN"/>
        </w:rPr>
        <w:t>年</w:t>
      </w:r>
      <w:r w:rsidR="008441B7" w:rsidRPr="008441B7">
        <w:rPr>
          <w:rFonts w:hint="eastAsia"/>
          <w:lang w:eastAsia="zh-CN"/>
        </w:rPr>
        <w:t>10</w:t>
      </w:r>
      <w:r w:rsidR="008441B7" w:rsidRPr="008441B7">
        <w:rPr>
          <w:rFonts w:hint="eastAsia"/>
          <w:lang w:eastAsia="zh-CN"/>
        </w:rPr>
        <w:t>月）</w:t>
      </w:r>
      <w:r w:rsidR="008A754B">
        <w:rPr>
          <w:rFonts w:hint="eastAsia"/>
          <w:lang w:eastAsia="zh-CN"/>
        </w:rPr>
        <w:t>是三（</w:t>
      </w:r>
      <w:r w:rsidR="008A754B">
        <w:rPr>
          <w:rFonts w:hint="eastAsia"/>
          <w:lang w:eastAsia="zh-CN"/>
        </w:rPr>
        <w:t>3</w:t>
      </w:r>
      <w:r w:rsidR="008A754B">
        <w:rPr>
          <w:rFonts w:hint="eastAsia"/>
          <w:lang w:eastAsia="zh-CN"/>
        </w:rPr>
        <w:t>）</w:t>
      </w:r>
      <w:r w:rsidR="00621CBC">
        <w:rPr>
          <w:rFonts w:hint="eastAsia"/>
          <w:lang w:eastAsia="zh-CN"/>
        </w:rPr>
        <w:t>位</w:t>
      </w:r>
      <w:r w:rsidR="008A754B">
        <w:rPr>
          <w:rFonts w:hint="eastAsia"/>
          <w:lang w:eastAsia="zh-CN"/>
        </w:rPr>
        <w:t>自</w:t>
      </w:r>
      <w:r w:rsidR="008A754B" w:rsidRPr="008441B7">
        <w:rPr>
          <w:rFonts w:hint="eastAsia"/>
          <w:lang w:eastAsia="zh-CN"/>
        </w:rPr>
        <w:t>2012</w:t>
      </w:r>
      <w:r w:rsidR="008A754B" w:rsidRPr="008441B7">
        <w:rPr>
          <w:rFonts w:hint="eastAsia"/>
          <w:lang w:eastAsia="zh-CN"/>
        </w:rPr>
        <w:t>年</w:t>
      </w:r>
      <w:r w:rsidR="00621CBC" w:rsidRPr="008441B7">
        <w:rPr>
          <w:rFonts w:hint="eastAsia"/>
          <w:lang w:eastAsia="zh-CN"/>
        </w:rPr>
        <w:t>IMAC</w:t>
      </w:r>
      <w:r w:rsidR="008A754B" w:rsidRPr="008441B7">
        <w:rPr>
          <w:rFonts w:hint="eastAsia"/>
          <w:lang w:eastAsia="zh-CN"/>
        </w:rPr>
        <w:t>成立</w:t>
      </w:r>
      <w:r w:rsidR="00621CBC">
        <w:rPr>
          <w:rFonts w:hint="eastAsia"/>
          <w:lang w:eastAsia="zh-CN"/>
        </w:rPr>
        <w:t>初始</w:t>
      </w:r>
      <w:r w:rsidR="00947D27">
        <w:rPr>
          <w:rFonts w:hint="eastAsia"/>
          <w:lang w:eastAsia="zh-CN"/>
        </w:rPr>
        <w:t>即</w:t>
      </w:r>
      <w:r w:rsidR="008A754B" w:rsidRPr="008441B7">
        <w:rPr>
          <w:rFonts w:hint="eastAsia"/>
          <w:lang w:eastAsia="zh-CN"/>
        </w:rPr>
        <w:t>任命</w:t>
      </w:r>
      <w:r w:rsidR="008A754B">
        <w:rPr>
          <w:rFonts w:hint="eastAsia"/>
          <w:lang w:eastAsia="zh-CN"/>
        </w:rPr>
        <w:t>的委员会委员</w:t>
      </w:r>
      <w:r w:rsidR="00A14574">
        <w:rPr>
          <w:rFonts w:hint="eastAsia"/>
          <w:lang w:eastAsia="zh-CN"/>
        </w:rPr>
        <w:t>出席的</w:t>
      </w:r>
      <w:r w:rsidR="008441B7" w:rsidRPr="008441B7">
        <w:rPr>
          <w:rFonts w:hint="eastAsia"/>
          <w:lang w:eastAsia="zh-CN"/>
        </w:rPr>
        <w:t>最后一</w:t>
      </w:r>
      <w:r w:rsidR="00A14574">
        <w:rPr>
          <w:rFonts w:hint="eastAsia"/>
          <w:lang w:eastAsia="zh-CN"/>
        </w:rPr>
        <w:t>次</w:t>
      </w:r>
      <w:r w:rsidR="008441B7" w:rsidRPr="008441B7">
        <w:rPr>
          <w:rFonts w:hint="eastAsia"/>
          <w:lang w:eastAsia="zh-CN"/>
        </w:rPr>
        <w:t>会议</w:t>
      </w:r>
      <w:r w:rsidR="00A14574">
        <w:rPr>
          <w:rFonts w:hint="eastAsia"/>
          <w:lang w:eastAsia="zh-CN"/>
        </w:rPr>
        <w:t>。</w:t>
      </w:r>
      <w:r w:rsidR="008441B7" w:rsidRPr="008441B7">
        <w:rPr>
          <w:rFonts w:hint="eastAsia"/>
          <w:lang w:eastAsia="zh-CN"/>
        </w:rPr>
        <w:t>离任的委员</w:t>
      </w:r>
      <w:r w:rsidR="008441B7" w:rsidRPr="008441B7">
        <w:rPr>
          <w:rFonts w:hint="eastAsia"/>
          <w:lang w:eastAsia="zh-CN"/>
        </w:rPr>
        <w:t>Degen</w:t>
      </w:r>
      <w:r w:rsidR="008441B7" w:rsidRPr="008441B7">
        <w:rPr>
          <w:rFonts w:hint="eastAsia"/>
          <w:lang w:eastAsia="zh-CN"/>
        </w:rPr>
        <w:t>博士</w:t>
      </w:r>
      <w:r w:rsidR="003770BD">
        <w:rPr>
          <w:rFonts w:hint="eastAsia"/>
          <w:lang w:eastAsia="zh-CN"/>
        </w:rPr>
        <w:t>、</w:t>
      </w:r>
      <w:r w:rsidR="008441B7" w:rsidRPr="008441B7">
        <w:rPr>
          <w:rFonts w:hint="eastAsia"/>
          <w:lang w:eastAsia="zh-CN"/>
        </w:rPr>
        <w:t>Miller</w:t>
      </w:r>
      <w:r w:rsidR="008441B7" w:rsidRPr="008441B7">
        <w:rPr>
          <w:rFonts w:hint="eastAsia"/>
          <w:lang w:eastAsia="zh-CN"/>
        </w:rPr>
        <w:t>先生和</w:t>
      </w:r>
      <w:r w:rsidR="008441B7" w:rsidRPr="008441B7">
        <w:rPr>
          <w:rFonts w:hint="eastAsia"/>
          <w:lang w:eastAsia="zh-CN"/>
        </w:rPr>
        <w:t>El Harouchy</w:t>
      </w:r>
      <w:r w:rsidR="008441B7" w:rsidRPr="008441B7">
        <w:rPr>
          <w:rFonts w:hint="eastAsia"/>
          <w:lang w:eastAsia="zh-CN"/>
        </w:rPr>
        <w:t>先生希望</w:t>
      </w:r>
      <w:r w:rsidR="003E1A51">
        <w:rPr>
          <w:rFonts w:hint="eastAsia"/>
          <w:lang w:eastAsia="zh-CN"/>
        </w:rPr>
        <w:t>就</w:t>
      </w:r>
      <w:r w:rsidR="008441B7" w:rsidRPr="008441B7">
        <w:rPr>
          <w:rFonts w:hint="eastAsia"/>
          <w:lang w:eastAsia="zh-CN"/>
        </w:rPr>
        <w:t>能够</w:t>
      </w:r>
      <w:r w:rsidR="00EE0DDA">
        <w:rPr>
          <w:rFonts w:hint="eastAsia"/>
          <w:lang w:eastAsia="zh-CN"/>
        </w:rPr>
        <w:t>在</w:t>
      </w:r>
      <w:r w:rsidR="008441B7" w:rsidRPr="008441B7">
        <w:rPr>
          <w:rFonts w:hint="eastAsia"/>
          <w:lang w:eastAsia="zh-CN"/>
        </w:rPr>
        <w:t>委员会</w:t>
      </w:r>
      <w:r w:rsidR="00EE0DDA">
        <w:rPr>
          <w:rFonts w:hint="eastAsia"/>
          <w:lang w:eastAsia="zh-CN"/>
        </w:rPr>
        <w:t>任职</w:t>
      </w:r>
      <w:r w:rsidR="008441B7" w:rsidRPr="008441B7">
        <w:rPr>
          <w:rFonts w:hint="eastAsia"/>
          <w:lang w:eastAsia="zh-CN"/>
        </w:rPr>
        <w:t>并</w:t>
      </w:r>
      <w:r w:rsidR="003E6F3E">
        <w:rPr>
          <w:rFonts w:hint="eastAsia"/>
          <w:lang w:eastAsia="zh-CN"/>
        </w:rPr>
        <w:t>为</w:t>
      </w:r>
      <w:r w:rsidR="008441B7" w:rsidRPr="008441B7">
        <w:rPr>
          <w:rFonts w:hint="eastAsia"/>
          <w:lang w:eastAsia="zh-CN"/>
        </w:rPr>
        <w:t>国际电联做出贡献</w:t>
      </w:r>
      <w:r w:rsidR="003E1A51">
        <w:rPr>
          <w:rFonts w:hint="eastAsia"/>
          <w:lang w:eastAsia="zh-CN"/>
        </w:rPr>
        <w:t>向理事会</w:t>
      </w:r>
      <w:r w:rsidR="008441B7" w:rsidRPr="008441B7">
        <w:rPr>
          <w:rFonts w:hint="eastAsia"/>
          <w:lang w:eastAsia="zh-CN"/>
        </w:rPr>
        <w:t>表示</w:t>
      </w:r>
      <w:r w:rsidR="003E1A51">
        <w:rPr>
          <w:rFonts w:hint="eastAsia"/>
          <w:lang w:eastAsia="zh-CN"/>
        </w:rPr>
        <w:t>衷心的</w:t>
      </w:r>
      <w:r w:rsidR="008441B7" w:rsidRPr="008441B7">
        <w:rPr>
          <w:rFonts w:hint="eastAsia"/>
          <w:lang w:eastAsia="zh-CN"/>
        </w:rPr>
        <w:t>感谢；</w:t>
      </w:r>
      <w:r w:rsidR="00AB29E3">
        <w:rPr>
          <w:rFonts w:hint="eastAsia"/>
          <w:lang w:eastAsia="zh-CN"/>
        </w:rPr>
        <w:t>同时</w:t>
      </w:r>
      <w:r w:rsidR="008441B7" w:rsidRPr="008441B7">
        <w:rPr>
          <w:rFonts w:hint="eastAsia"/>
          <w:lang w:eastAsia="zh-CN"/>
        </w:rPr>
        <w:t>感谢秘书长和秘书处</w:t>
      </w:r>
      <w:r w:rsidR="00881109">
        <w:rPr>
          <w:rFonts w:hint="eastAsia"/>
          <w:lang w:eastAsia="zh-CN"/>
        </w:rPr>
        <w:t>辛勤付出的</w:t>
      </w:r>
      <w:r w:rsidR="008441B7" w:rsidRPr="008441B7">
        <w:rPr>
          <w:rFonts w:hint="eastAsia"/>
          <w:lang w:eastAsia="zh-CN"/>
        </w:rPr>
        <w:t>工作人员</w:t>
      </w:r>
      <w:r w:rsidR="00881109">
        <w:rPr>
          <w:rFonts w:hint="eastAsia"/>
          <w:lang w:eastAsia="zh-CN"/>
        </w:rPr>
        <w:t>在促进</w:t>
      </w:r>
      <w:r w:rsidR="008441B7" w:rsidRPr="008441B7">
        <w:rPr>
          <w:rFonts w:hint="eastAsia"/>
          <w:lang w:eastAsia="zh-CN"/>
        </w:rPr>
        <w:t>IMAC</w:t>
      </w:r>
      <w:r w:rsidR="008441B7" w:rsidRPr="008441B7">
        <w:rPr>
          <w:rFonts w:hint="eastAsia"/>
          <w:lang w:eastAsia="zh-CN"/>
        </w:rPr>
        <w:t>工作</w:t>
      </w:r>
      <w:r w:rsidR="00881109">
        <w:rPr>
          <w:rFonts w:hint="eastAsia"/>
          <w:lang w:eastAsia="zh-CN"/>
        </w:rPr>
        <w:t>方面</w:t>
      </w:r>
      <w:r w:rsidR="008441B7" w:rsidRPr="008441B7">
        <w:rPr>
          <w:rFonts w:hint="eastAsia"/>
          <w:lang w:eastAsia="zh-CN"/>
        </w:rPr>
        <w:t>的合作</w:t>
      </w:r>
      <w:r w:rsidR="00196F10">
        <w:rPr>
          <w:rFonts w:hint="eastAsia"/>
          <w:lang w:eastAsia="zh-CN"/>
        </w:rPr>
        <w:t>与</w:t>
      </w:r>
      <w:r w:rsidR="008441B7" w:rsidRPr="008441B7">
        <w:rPr>
          <w:rFonts w:hint="eastAsia"/>
          <w:lang w:eastAsia="zh-CN"/>
        </w:rPr>
        <w:t>良好意愿。</w:t>
      </w:r>
    </w:p>
    <w:p w14:paraId="0A124E16" w14:textId="495ADB85" w:rsidR="00BC7EB5" w:rsidRDefault="00BC7EB5" w:rsidP="00BC7EB5">
      <w:pPr>
        <w:rPr>
          <w:lang w:eastAsia="zh-CN"/>
        </w:rPr>
      </w:pPr>
      <w:r>
        <w:rPr>
          <w:rFonts w:hint="eastAsia"/>
          <w:lang w:eastAsia="zh-CN"/>
        </w:rPr>
        <w:t>2.4</w:t>
      </w:r>
      <w:r>
        <w:rPr>
          <w:lang w:eastAsia="zh-CN"/>
        </w:rPr>
        <w:tab/>
      </w:r>
      <w:r w:rsidR="00AC5B5D" w:rsidRPr="00E60624">
        <w:rPr>
          <w:rFonts w:hint="eastAsia"/>
          <w:lang w:eastAsia="zh-CN"/>
        </w:rPr>
        <w:t>在</w:t>
      </w:r>
      <w:r w:rsidR="00AC5B5D" w:rsidRPr="00E60624">
        <w:rPr>
          <w:rFonts w:hint="eastAsia"/>
          <w:lang w:eastAsia="zh-CN"/>
        </w:rPr>
        <w:t>2020</w:t>
      </w:r>
      <w:r w:rsidR="00AC5B5D" w:rsidRPr="00E60624">
        <w:rPr>
          <w:rFonts w:hint="eastAsia"/>
          <w:lang w:eastAsia="zh-CN"/>
        </w:rPr>
        <w:t>年</w:t>
      </w:r>
      <w:r w:rsidR="00AC5B5D" w:rsidRPr="00E60624">
        <w:rPr>
          <w:rFonts w:hint="eastAsia"/>
          <w:lang w:eastAsia="zh-CN"/>
        </w:rPr>
        <w:t>6</w:t>
      </w:r>
      <w:r w:rsidR="00AC5B5D" w:rsidRPr="00E60624">
        <w:rPr>
          <w:rFonts w:hint="eastAsia"/>
          <w:lang w:eastAsia="zh-CN"/>
        </w:rPr>
        <w:t>月的虚拟会议上</w:t>
      </w:r>
      <w:r w:rsidR="00AC5B5D">
        <w:rPr>
          <w:rFonts w:hint="eastAsia"/>
          <w:lang w:eastAsia="zh-CN"/>
        </w:rPr>
        <w:t>，</w:t>
      </w:r>
      <w:r w:rsidR="00AC5B5D" w:rsidRPr="00E60624">
        <w:rPr>
          <w:rFonts w:hint="eastAsia"/>
          <w:lang w:eastAsia="zh-CN"/>
        </w:rPr>
        <w:t>委员会</w:t>
      </w:r>
      <w:r w:rsidR="00AC5B5D">
        <w:rPr>
          <w:rFonts w:hint="eastAsia"/>
          <w:lang w:eastAsia="zh-CN"/>
        </w:rPr>
        <w:t>委员</w:t>
      </w:r>
      <w:r w:rsidR="00E60624" w:rsidRPr="00E60624">
        <w:rPr>
          <w:rFonts w:hint="eastAsia"/>
          <w:lang w:eastAsia="zh-CN"/>
        </w:rPr>
        <w:t>根据</w:t>
      </w:r>
      <w:r w:rsidR="00E60624" w:rsidRPr="00E60624">
        <w:rPr>
          <w:rFonts w:hint="eastAsia"/>
          <w:lang w:eastAsia="zh-CN"/>
        </w:rPr>
        <w:t>IMAC</w:t>
      </w:r>
      <w:r w:rsidR="00AB29E3">
        <w:rPr>
          <w:rFonts w:hint="eastAsia"/>
          <w:lang w:eastAsia="zh-CN"/>
        </w:rPr>
        <w:t>职责</w:t>
      </w:r>
      <w:r w:rsidR="00E60624" w:rsidRPr="00E60624">
        <w:rPr>
          <w:rFonts w:hint="eastAsia"/>
          <w:lang w:eastAsia="zh-CN"/>
        </w:rPr>
        <w:t>范围</w:t>
      </w:r>
      <w:r w:rsidR="00AC5B5D">
        <w:rPr>
          <w:rFonts w:hint="eastAsia"/>
          <w:lang w:eastAsia="zh-CN"/>
        </w:rPr>
        <w:t>提名</w:t>
      </w:r>
      <w:r w:rsidR="00E60624" w:rsidRPr="00E60624">
        <w:rPr>
          <w:rFonts w:hint="eastAsia"/>
          <w:lang w:eastAsia="zh-CN"/>
        </w:rPr>
        <w:t>Kamlesh Vikamsey</w:t>
      </w:r>
      <w:r w:rsidR="00E60624" w:rsidRPr="00E60624">
        <w:rPr>
          <w:rFonts w:hint="eastAsia"/>
          <w:lang w:eastAsia="zh-CN"/>
        </w:rPr>
        <w:t>先生为主席，</w:t>
      </w:r>
      <w:r w:rsidR="00AB29E3">
        <w:rPr>
          <w:rFonts w:hint="eastAsia"/>
          <w:lang w:eastAsia="zh-CN"/>
        </w:rPr>
        <w:t>在</w:t>
      </w:r>
      <w:r w:rsidR="00F64EA3">
        <w:rPr>
          <w:rFonts w:hint="eastAsia"/>
          <w:lang w:eastAsia="zh-CN"/>
        </w:rPr>
        <w:t>这一</w:t>
      </w:r>
      <w:r w:rsidR="000675A7" w:rsidRPr="000675A7">
        <w:rPr>
          <w:rFonts w:hint="eastAsia"/>
          <w:lang w:eastAsia="zh-CN"/>
        </w:rPr>
        <w:t>职位任职两年</w:t>
      </w:r>
      <w:r w:rsidR="00E60624" w:rsidRPr="00E60624">
        <w:rPr>
          <w:rFonts w:hint="eastAsia"/>
          <w:lang w:eastAsia="zh-CN"/>
        </w:rPr>
        <w:t>。</w:t>
      </w:r>
    </w:p>
    <w:p w14:paraId="7B4A4CEC" w14:textId="63E871ED" w:rsidR="00BC7EB5" w:rsidRDefault="00BC7EB5" w:rsidP="00BC7EB5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.5</w:t>
      </w:r>
      <w:r>
        <w:rPr>
          <w:lang w:eastAsia="zh-CN"/>
        </w:rPr>
        <w:tab/>
      </w:r>
      <w:r w:rsidRPr="00B307EB">
        <w:rPr>
          <w:rFonts w:hint="eastAsia"/>
          <w:lang w:eastAsia="zh-CN"/>
        </w:rPr>
        <w:t>自</w:t>
      </w:r>
      <w:r w:rsidR="00FA4A55">
        <w:rPr>
          <w:rFonts w:hint="eastAsia"/>
          <w:lang w:eastAsia="zh-CN"/>
        </w:rPr>
        <w:t>IMAC</w:t>
      </w:r>
      <w:r w:rsidRPr="00B307EB">
        <w:rPr>
          <w:rFonts w:hint="eastAsia"/>
          <w:lang w:eastAsia="zh-CN"/>
        </w:rPr>
        <w:t>向理事会</w:t>
      </w:r>
      <w:r>
        <w:rPr>
          <w:lang w:eastAsia="zh-CN"/>
        </w:rPr>
        <w:t>201</w:t>
      </w:r>
      <w:r w:rsidR="00FA4A55">
        <w:rPr>
          <w:lang w:eastAsia="zh-CN"/>
        </w:rPr>
        <w:t>9</w:t>
      </w:r>
      <w:r w:rsidRPr="00B307EB">
        <w:rPr>
          <w:rFonts w:hint="eastAsia"/>
          <w:lang w:eastAsia="zh-CN"/>
        </w:rPr>
        <w:t>年会议提交</w:t>
      </w:r>
      <w:r>
        <w:rPr>
          <w:rFonts w:hint="eastAsia"/>
          <w:lang w:eastAsia="zh-CN"/>
        </w:rPr>
        <w:t>前</w:t>
      </w:r>
      <w:r w:rsidRPr="00B307EB">
        <w:rPr>
          <w:rFonts w:hint="eastAsia"/>
          <w:lang w:eastAsia="zh-CN"/>
        </w:rPr>
        <w:t>一份年度报告以来，</w:t>
      </w:r>
      <w:r w:rsidR="00FA4A55">
        <w:rPr>
          <w:rFonts w:hint="eastAsia"/>
          <w:lang w:eastAsia="zh-CN"/>
        </w:rPr>
        <w:t>委员会</w:t>
      </w:r>
      <w:r w:rsidRPr="00B307EB">
        <w:rPr>
          <w:rFonts w:hint="eastAsia"/>
          <w:lang w:eastAsia="zh-CN"/>
        </w:rPr>
        <w:t>在所有</w:t>
      </w:r>
      <w:r>
        <w:rPr>
          <w:rFonts w:hint="eastAsia"/>
          <w:lang w:eastAsia="zh-CN"/>
        </w:rPr>
        <w:t>负责</w:t>
      </w:r>
      <w:r>
        <w:rPr>
          <w:lang w:eastAsia="zh-CN"/>
        </w:rPr>
        <w:t>的</w:t>
      </w:r>
      <w:r w:rsidRPr="00B307EB">
        <w:rPr>
          <w:rFonts w:hint="eastAsia"/>
          <w:lang w:eastAsia="zh-CN"/>
        </w:rPr>
        <w:t>领域</w:t>
      </w:r>
      <w:r>
        <w:rPr>
          <w:rFonts w:hint="eastAsia"/>
          <w:lang w:eastAsia="zh-CN"/>
        </w:rPr>
        <w:t>内</w:t>
      </w:r>
      <w:r w:rsidRPr="00B307EB">
        <w:rPr>
          <w:rFonts w:hint="eastAsia"/>
          <w:lang w:eastAsia="zh-CN"/>
        </w:rPr>
        <w:t>开展工作，</w:t>
      </w:r>
      <w:r>
        <w:rPr>
          <w:rFonts w:hint="eastAsia"/>
          <w:lang w:eastAsia="zh-CN"/>
        </w:rPr>
        <w:t>其中</w:t>
      </w:r>
      <w:r>
        <w:rPr>
          <w:lang w:eastAsia="zh-CN"/>
        </w:rPr>
        <w:t>包括</w:t>
      </w:r>
      <w:r w:rsidRPr="00B307EB">
        <w:rPr>
          <w:rFonts w:hint="eastAsia"/>
          <w:lang w:eastAsia="zh-CN"/>
        </w:rPr>
        <w:t>内部审计、风险管理、内部控制、</w:t>
      </w:r>
      <w:r>
        <w:rPr>
          <w:rFonts w:hint="eastAsia"/>
          <w:lang w:eastAsia="zh-CN"/>
        </w:rPr>
        <w:t>评估</w:t>
      </w:r>
      <w:r>
        <w:rPr>
          <w:lang w:eastAsia="zh-CN"/>
        </w:rPr>
        <w:t>、</w:t>
      </w:r>
      <w:r>
        <w:rPr>
          <w:rFonts w:hint="eastAsia"/>
          <w:lang w:eastAsia="zh-CN"/>
        </w:rPr>
        <w:t>道德</w:t>
      </w:r>
      <w:r>
        <w:rPr>
          <w:lang w:eastAsia="zh-CN"/>
        </w:rPr>
        <w:t>规范、经审计</w:t>
      </w:r>
      <w:r w:rsidRPr="00B307EB">
        <w:rPr>
          <w:lang w:eastAsia="zh-CN"/>
        </w:rPr>
        <w:t>的</w:t>
      </w:r>
      <w:r w:rsidRPr="00B307EB">
        <w:rPr>
          <w:rFonts w:hint="eastAsia"/>
          <w:lang w:eastAsia="zh-CN"/>
        </w:rPr>
        <w:t>财务报表和财务报告以及外部审计。</w:t>
      </w:r>
    </w:p>
    <w:p w14:paraId="6C75FD02" w14:textId="60FFE128" w:rsidR="00BC7EB5" w:rsidRDefault="00BC7EB5" w:rsidP="00BC7EB5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.6</w:t>
      </w:r>
      <w:r>
        <w:rPr>
          <w:lang w:eastAsia="zh-CN"/>
        </w:rPr>
        <w:tab/>
      </w:r>
      <w:bookmarkStart w:id="6" w:name="lt_pId062"/>
      <w:r w:rsidRPr="00875185">
        <w:rPr>
          <w:lang w:eastAsia="zh-CN"/>
        </w:rPr>
        <w:t>IMAC</w:t>
      </w:r>
      <w:r w:rsidR="00FA4A55">
        <w:rPr>
          <w:rFonts w:hint="eastAsia"/>
          <w:lang w:eastAsia="zh-CN"/>
        </w:rPr>
        <w:t>新委员</w:t>
      </w:r>
      <w:r>
        <w:rPr>
          <w:lang w:eastAsia="zh-CN"/>
        </w:rPr>
        <w:t>参加了</w:t>
      </w:r>
      <w:r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20</w:t>
      </w:r>
      <w:r w:rsidR="00FA4A55">
        <w:rPr>
          <w:lang w:eastAsia="zh-CN"/>
        </w:rPr>
        <w:t>20</w:t>
      </w:r>
      <w:r>
        <w:rPr>
          <w:rFonts w:hint="eastAsia"/>
          <w:lang w:eastAsia="zh-CN"/>
        </w:rPr>
        <w:t>年</w:t>
      </w:r>
      <w:r w:rsidR="00FA4A55">
        <w:rPr>
          <w:lang w:eastAsia="zh-CN"/>
        </w:rPr>
        <w:t>2</w:t>
      </w:r>
      <w:r>
        <w:rPr>
          <w:rFonts w:hint="eastAsia"/>
          <w:lang w:eastAsia="zh-CN"/>
        </w:rPr>
        <w:t>月</w:t>
      </w:r>
      <w:r w:rsidR="00FA4A55">
        <w:rPr>
          <w:lang w:eastAsia="zh-CN"/>
        </w:rPr>
        <w:t>3</w:t>
      </w:r>
      <w:r>
        <w:rPr>
          <w:rFonts w:hint="eastAsia"/>
          <w:lang w:eastAsia="zh-CN"/>
        </w:rPr>
        <w:t>日召开</w:t>
      </w:r>
      <w:r>
        <w:rPr>
          <w:lang w:eastAsia="zh-CN"/>
        </w:rPr>
        <w:t>的理事会财务和人力资源工作组（</w:t>
      </w:r>
      <w:r>
        <w:rPr>
          <w:rFonts w:hint="eastAsia"/>
          <w:lang w:eastAsia="zh-CN"/>
        </w:rPr>
        <w:t>CWG-FHR</w:t>
      </w:r>
      <w:r>
        <w:rPr>
          <w:lang w:eastAsia="zh-CN"/>
        </w:rPr>
        <w:t>）会议</w:t>
      </w:r>
      <w:bookmarkEnd w:id="6"/>
      <w:r w:rsidR="00F64EA3">
        <w:rPr>
          <w:rFonts w:hint="eastAsia"/>
          <w:lang w:eastAsia="zh-CN"/>
        </w:rPr>
        <w:t>，</w:t>
      </w:r>
      <w:r w:rsidR="00FA4A55">
        <w:rPr>
          <w:rFonts w:hint="eastAsia"/>
          <w:lang w:eastAsia="zh-CN"/>
        </w:rPr>
        <w:t>尤其</w:t>
      </w:r>
      <w:r w:rsidR="00717F6D">
        <w:rPr>
          <w:rFonts w:hint="eastAsia"/>
          <w:lang w:eastAsia="zh-CN"/>
        </w:rPr>
        <w:t>跟进</w:t>
      </w:r>
      <w:r w:rsidR="00FA4A55" w:rsidRPr="00FA4A55">
        <w:rPr>
          <w:rFonts w:hint="eastAsia"/>
          <w:lang w:eastAsia="zh-CN"/>
        </w:rPr>
        <w:t>基于结果的管理</w:t>
      </w:r>
      <w:r w:rsidR="00717F6D">
        <w:rPr>
          <w:rFonts w:hint="eastAsia"/>
          <w:lang w:eastAsia="zh-CN"/>
        </w:rPr>
        <w:t>议题、</w:t>
      </w:r>
      <w:r w:rsidR="00FA4A55" w:rsidRPr="00FA4A55">
        <w:rPr>
          <w:rFonts w:hint="eastAsia"/>
          <w:lang w:eastAsia="zh-CN"/>
        </w:rPr>
        <w:t>欺诈案件和相关</w:t>
      </w:r>
      <w:r w:rsidR="00717F6D">
        <w:rPr>
          <w:rFonts w:hint="eastAsia"/>
          <w:lang w:eastAsia="zh-CN"/>
        </w:rPr>
        <w:t>事宜</w:t>
      </w:r>
      <w:r w:rsidR="00FA4A55" w:rsidRPr="00FA4A55">
        <w:rPr>
          <w:rFonts w:hint="eastAsia"/>
          <w:lang w:eastAsia="zh-CN"/>
        </w:rPr>
        <w:t>以及</w:t>
      </w:r>
      <w:r w:rsidR="00E31B75" w:rsidRPr="00FA4A55">
        <w:rPr>
          <w:rFonts w:hint="eastAsia"/>
          <w:lang w:eastAsia="zh-CN"/>
        </w:rPr>
        <w:t>加强</w:t>
      </w:r>
      <w:r w:rsidR="00FA4A55" w:rsidRPr="00FA4A55">
        <w:rPr>
          <w:rFonts w:hint="eastAsia"/>
          <w:lang w:eastAsia="zh-CN"/>
        </w:rPr>
        <w:t>国际电联风险管理的介绍。</w:t>
      </w:r>
    </w:p>
    <w:p w14:paraId="05781890" w14:textId="0D1B8BDA" w:rsidR="00BC7EB5" w:rsidRDefault="00BC7EB5" w:rsidP="00BC7EB5">
      <w:pPr>
        <w:rPr>
          <w:rFonts w:cs="Microsoft YaHei"/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.7</w:t>
      </w:r>
      <w:r>
        <w:rPr>
          <w:lang w:eastAsia="zh-CN"/>
        </w:rPr>
        <w:tab/>
      </w:r>
      <w:r w:rsidRPr="00C879BF">
        <w:rPr>
          <w:rFonts w:cs="Microsoft YaHei"/>
          <w:lang w:eastAsia="zh-CN"/>
        </w:rPr>
        <w:t>会议</w:t>
      </w:r>
      <w:r>
        <w:rPr>
          <w:rFonts w:cs="Microsoft YaHei" w:hint="eastAsia"/>
          <w:lang w:eastAsia="zh-CN"/>
        </w:rPr>
        <w:t>期间</w:t>
      </w:r>
      <w:r>
        <w:rPr>
          <w:rFonts w:cs="Microsoft YaHei"/>
          <w:lang w:eastAsia="zh-CN"/>
        </w:rPr>
        <w:t>，</w:t>
      </w:r>
      <w:r w:rsidRPr="00C879BF">
        <w:rPr>
          <w:lang w:eastAsia="zh-CN"/>
        </w:rPr>
        <w:t>IMAC</w:t>
      </w:r>
      <w:r w:rsidRPr="00C879BF">
        <w:rPr>
          <w:rFonts w:cs="Microsoft YaHei"/>
          <w:lang w:eastAsia="zh-CN"/>
        </w:rPr>
        <w:t>酌情与秘书长和副秘书长、</w:t>
      </w:r>
      <w:r>
        <w:rPr>
          <w:rFonts w:cs="Microsoft YaHei" w:hint="eastAsia"/>
          <w:lang w:eastAsia="zh-CN"/>
        </w:rPr>
        <w:t>电信发展局主任、</w:t>
      </w:r>
      <w:r w:rsidRPr="00C879BF">
        <w:rPr>
          <w:rFonts w:cs="Microsoft YaHei"/>
          <w:lang w:eastAsia="zh-CN"/>
        </w:rPr>
        <w:t>财务资源管理部、内部审计员、外部审计员</w:t>
      </w:r>
      <w:r>
        <w:rPr>
          <w:rFonts w:cs="Microsoft YaHei" w:hint="eastAsia"/>
          <w:lang w:eastAsia="zh-CN"/>
        </w:rPr>
        <w:t>、</w:t>
      </w:r>
      <w:r w:rsidR="00E31B75">
        <w:rPr>
          <w:rFonts w:cs="Microsoft YaHei" w:hint="eastAsia"/>
          <w:lang w:eastAsia="zh-CN"/>
        </w:rPr>
        <w:t>法律顾问、</w:t>
      </w:r>
      <w:r w:rsidR="00E31B75" w:rsidRPr="00E31B75">
        <w:rPr>
          <w:rFonts w:cs="Microsoft YaHei" w:hint="eastAsia"/>
          <w:lang w:eastAsia="zh-CN"/>
        </w:rPr>
        <w:t>道德规范官员</w:t>
      </w:r>
      <w:r w:rsidR="00E31B75">
        <w:rPr>
          <w:rFonts w:cs="Microsoft YaHei" w:hint="eastAsia"/>
          <w:lang w:eastAsia="zh-CN"/>
        </w:rPr>
        <w:t>、</w:t>
      </w:r>
      <w:r w:rsidR="00E31B75" w:rsidRPr="00E31B75">
        <w:rPr>
          <w:rFonts w:cs="Microsoft YaHei" w:hint="eastAsia"/>
          <w:lang w:eastAsia="zh-CN"/>
        </w:rPr>
        <w:t>办公楼项目处</w:t>
      </w:r>
      <w:r w:rsidR="00E31B75">
        <w:rPr>
          <w:rFonts w:cs="Microsoft YaHei" w:hint="eastAsia"/>
          <w:lang w:eastAsia="zh-CN"/>
        </w:rPr>
        <w:t>、</w:t>
      </w:r>
      <w:r w:rsidR="00E31B75" w:rsidRPr="00E31B75">
        <w:rPr>
          <w:rFonts w:cs="Microsoft YaHei" w:hint="eastAsia"/>
          <w:lang w:eastAsia="zh-CN"/>
        </w:rPr>
        <w:t>人力资源管理部</w:t>
      </w:r>
      <w:r w:rsidR="00E31B75">
        <w:rPr>
          <w:rFonts w:cs="Microsoft YaHei" w:hint="eastAsia"/>
          <w:lang w:eastAsia="zh-CN"/>
        </w:rPr>
        <w:t>、</w:t>
      </w:r>
      <w:r>
        <w:rPr>
          <w:rFonts w:cs="Microsoft YaHei"/>
          <w:lang w:eastAsia="zh-CN"/>
        </w:rPr>
        <w:t>战略规划和成员部</w:t>
      </w:r>
      <w:r>
        <w:rPr>
          <w:rFonts w:cs="Microsoft YaHei" w:hint="eastAsia"/>
          <w:lang w:eastAsia="zh-CN"/>
        </w:rPr>
        <w:t>以及</w:t>
      </w:r>
      <w:r w:rsidRPr="00C879BF">
        <w:rPr>
          <w:rFonts w:cs="Microsoft YaHei"/>
          <w:lang w:eastAsia="zh-CN"/>
        </w:rPr>
        <w:t>其他管理层代表</w:t>
      </w:r>
      <w:r w:rsidR="007B74E7">
        <w:rPr>
          <w:rFonts w:cs="Microsoft YaHei" w:hint="eastAsia"/>
          <w:lang w:eastAsia="zh-CN"/>
        </w:rPr>
        <w:t>开展</w:t>
      </w:r>
      <w:r w:rsidRPr="00C879BF">
        <w:rPr>
          <w:rFonts w:cs="Microsoft YaHei"/>
          <w:lang w:eastAsia="zh-CN"/>
        </w:rPr>
        <w:t>了实质性</w:t>
      </w:r>
      <w:r w:rsidR="00E31B75">
        <w:rPr>
          <w:rFonts w:cs="Microsoft YaHei" w:hint="eastAsia"/>
          <w:lang w:eastAsia="zh-CN"/>
        </w:rPr>
        <w:t>讨论</w:t>
      </w:r>
      <w:r w:rsidRPr="00C879BF">
        <w:rPr>
          <w:rFonts w:cs="Microsoft YaHei"/>
          <w:lang w:eastAsia="zh-CN"/>
        </w:rPr>
        <w:t>。</w:t>
      </w:r>
    </w:p>
    <w:p w14:paraId="6B52EFE7" w14:textId="2906050A" w:rsidR="00BC7EB5" w:rsidRDefault="00BC7EB5" w:rsidP="00BC7EB5">
      <w:pPr>
        <w:rPr>
          <w:rStyle w:val="Ohne"/>
          <w:lang w:eastAsia="zh-CN"/>
        </w:rPr>
      </w:pPr>
      <w:r>
        <w:rPr>
          <w:rFonts w:cs="Microsoft YaHei" w:hint="eastAsia"/>
          <w:lang w:eastAsia="zh-CN"/>
        </w:rPr>
        <w:t>2.8</w:t>
      </w:r>
      <w:r>
        <w:rPr>
          <w:rFonts w:cs="Microsoft YaHei"/>
          <w:lang w:eastAsia="zh-CN"/>
        </w:rPr>
        <w:tab/>
      </w:r>
      <w:r w:rsidRPr="00C24C7B">
        <w:rPr>
          <w:rFonts w:hint="eastAsia"/>
          <w:lang w:eastAsia="zh-CN"/>
        </w:rPr>
        <w:t>向国际电联成员提供的所有委员会会议报告、年度报告及其它重要文件可通过</w:t>
      </w:r>
      <w:hyperlink r:id="rId20" w:history="1">
        <w:r w:rsidRPr="004801F8">
          <w:rPr>
            <w:rStyle w:val="Hyperlink"/>
            <w:rFonts w:hint="eastAsia"/>
            <w:lang w:eastAsia="zh-CN"/>
          </w:rPr>
          <w:t>国际</w:t>
        </w:r>
        <w:r w:rsidRPr="004801F8">
          <w:rPr>
            <w:rStyle w:val="Hyperlink"/>
            <w:lang w:eastAsia="zh-CN"/>
          </w:rPr>
          <w:t>电联</w:t>
        </w:r>
        <w:r w:rsidR="009B73FB" w:rsidRPr="004801F8">
          <w:rPr>
            <w:rStyle w:val="Hyperlink"/>
            <w:rFonts w:hint="eastAsia"/>
            <w:lang w:eastAsia="zh-CN"/>
          </w:rPr>
          <w:t>公共</w:t>
        </w:r>
        <w:r w:rsidRPr="004801F8">
          <w:rPr>
            <w:rStyle w:val="Hyperlink"/>
            <w:lang w:eastAsia="zh-CN"/>
          </w:rPr>
          <w:t>网</w:t>
        </w:r>
        <w:r w:rsidRPr="004801F8">
          <w:rPr>
            <w:rStyle w:val="Hyperlink"/>
            <w:rFonts w:hint="eastAsia"/>
            <w:lang w:eastAsia="zh-CN"/>
          </w:rPr>
          <w:t>站</w:t>
        </w:r>
      </w:hyperlink>
      <w:r w:rsidRPr="00C24C7B">
        <w:rPr>
          <w:lang w:eastAsia="zh-CN"/>
        </w:rPr>
        <w:t>的</w:t>
      </w:r>
      <w:r w:rsidRPr="00C24C7B">
        <w:rPr>
          <w:rFonts w:hint="eastAsia"/>
          <w:lang w:eastAsia="zh-CN"/>
        </w:rPr>
        <w:t>IMAC</w:t>
      </w:r>
      <w:r w:rsidR="009B73FB">
        <w:rPr>
          <w:rFonts w:hint="eastAsia"/>
          <w:lang w:eastAsia="zh-CN"/>
        </w:rPr>
        <w:t>板块</w:t>
      </w:r>
      <w:r w:rsidRPr="00C24C7B">
        <w:rPr>
          <w:rFonts w:hint="eastAsia"/>
          <w:lang w:eastAsia="zh-CN"/>
        </w:rPr>
        <w:t>查阅，</w:t>
      </w:r>
      <w:r w:rsidRPr="00C24C7B">
        <w:rPr>
          <w:lang w:eastAsia="zh-CN"/>
        </w:rPr>
        <w:t>亦可</w:t>
      </w:r>
      <w:r w:rsidRPr="00C24C7B">
        <w:rPr>
          <w:rFonts w:hint="eastAsia"/>
          <w:lang w:eastAsia="zh-CN"/>
        </w:rPr>
        <w:t>进入国</w:t>
      </w:r>
      <w:r w:rsidRPr="00C24C7B">
        <w:rPr>
          <w:lang w:eastAsia="zh-CN"/>
        </w:rPr>
        <w:t>际电联理</w:t>
      </w:r>
      <w:r w:rsidRPr="00C24C7B">
        <w:rPr>
          <w:rFonts w:hint="eastAsia"/>
          <w:lang w:eastAsia="zh-CN"/>
        </w:rPr>
        <w:t>事</w:t>
      </w:r>
      <w:r w:rsidRPr="00C24C7B">
        <w:rPr>
          <w:lang w:eastAsia="zh-CN"/>
        </w:rPr>
        <w:t>会</w:t>
      </w:r>
      <w:r w:rsidRPr="00C24C7B">
        <w:rPr>
          <w:rFonts w:hint="eastAsia"/>
          <w:lang w:eastAsia="zh-CN"/>
        </w:rPr>
        <w:t>网</w:t>
      </w:r>
      <w:r w:rsidRPr="00C24C7B">
        <w:rPr>
          <w:lang w:eastAsia="zh-CN"/>
        </w:rPr>
        <w:t>页</w:t>
      </w:r>
      <w:r w:rsidRPr="00C24C7B">
        <w:rPr>
          <w:rFonts w:hint="eastAsia"/>
          <w:lang w:eastAsia="zh-CN"/>
        </w:rPr>
        <w:t>查阅。</w:t>
      </w:r>
    </w:p>
    <w:p w14:paraId="67CA5578" w14:textId="458B453A" w:rsidR="00BC7EB5" w:rsidRDefault="00BC7EB5" w:rsidP="00BC7EB5">
      <w:pPr>
        <w:rPr>
          <w:lang w:eastAsia="zh-CN"/>
        </w:rPr>
      </w:pPr>
      <w:r>
        <w:rPr>
          <w:rStyle w:val="Ohne"/>
          <w:rFonts w:hint="eastAsia"/>
          <w:lang w:eastAsia="zh-CN"/>
        </w:rPr>
        <w:t>2.9</w:t>
      </w:r>
      <w:r>
        <w:rPr>
          <w:rStyle w:val="Ohne"/>
          <w:lang w:eastAsia="zh-CN"/>
        </w:rPr>
        <w:tab/>
      </w:r>
      <w:r w:rsidR="00A73B0C">
        <w:rPr>
          <w:rFonts w:hint="eastAsia"/>
          <w:lang w:eastAsia="zh-CN"/>
        </w:rPr>
        <w:t>本中期报告</w:t>
      </w:r>
      <w:r w:rsidR="004801F8">
        <w:rPr>
          <w:rFonts w:hint="eastAsia"/>
          <w:lang w:eastAsia="zh-CN"/>
        </w:rPr>
        <w:t>特别</w:t>
      </w:r>
      <w:r w:rsidR="00A73B0C">
        <w:rPr>
          <w:rFonts w:hint="eastAsia"/>
          <w:lang w:eastAsia="zh-CN"/>
        </w:rPr>
        <w:t>提及前两（</w:t>
      </w:r>
      <w:r w:rsidR="00A73B0C">
        <w:rPr>
          <w:rFonts w:hint="eastAsia"/>
          <w:lang w:eastAsia="zh-CN"/>
        </w:rPr>
        <w:t>2</w:t>
      </w:r>
      <w:r w:rsidR="00A73B0C">
        <w:rPr>
          <w:rFonts w:hint="eastAsia"/>
          <w:lang w:eastAsia="zh-CN"/>
        </w:rPr>
        <w:t>）次会议的摘要报告，可在</w:t>
      </w:r>
      <w:r w:rsidR="00A73B0C">
        <w:rPr>
          <w:rFonts w:hint="eastAsia"/>
          <w:lang w:eastAsia="zh-CN"/>
        </w:rPr>
        <w:t>IMAC</w:t>
      </w:r>
      <w:r w:rsidR="00E9778E">
        <w:rPr>
          <w:rFonts w:hint="eastAsia"/>
          <w:lang w:eastAsia="zh-CN"/>
        </w:rPr>
        <w:t>网站</w:t>
      </w:r>
      <w:r w:rsidR="00A73B0C">
        <w:rPr>
          <w:rFonts w:hint="eastAsia"/>
          <w:lang w:eastAsia="zh-CN"/>
        </w:rPr>
        <w:t>查阅：</w:t>
      </w:r>
    </w:p>
    <w:p w14:paraId="583DD3CE" w14:textId="78838A5F" w:rsidR="00BC7EB5" w:rsidRPr="002944C8" w:rsidRDefault="00BC7EB5" w:rsidP="00BC7EB5">
      <w:pPr>
        <w:pStyle w:val="enumlev1"/>
        <w:rPr>
          <w:rFonts w:asciiTheme="majorBidi" w:hAnsiTheme="majorBidi" w:cstheme="majorBidi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bookmarkStart w:id="7" w:name="lt_pId066"/>
      <w:r>
        <w:rPr>
          <w:color w:val="000000"/>
        </w:rPr>
        <w:fldChar w:fldCharType="begin"/>
      </w:r>
      <w:r>
        <w:rPr>
          <w:lang w:eastAsia="zh-CN"/>
        </w:rPr>
        <w:instrText xml:space="preserve"> HYPERLINK "https://www.itu.int/en/council/Documents/IMAC-24-18_Summary_Report_IMAC_24th_meeting.pdf" </w:instrText>
      </w:r>
      <w:r>
        <w:rPr>
          <w:color w:val="000000"/>
        </w:rPr>
        <w:fldChar w:fldCharType="separate"/>
      </w:r>
      <w:r w:rsidR="00A73B0C">
        <w:rPr>
          <w:rStyle w:val="Hyperlink"/>
          <w:rFonts w:hint="eastAsia"/>
          <w:lang w:eastAsia="zh-CN"/>
        </w:rPr>
        <w:t>第</w:t>
      </w:r>
      <w:r w:rsidR="00A73B0C">
        <w:rPr>
          <w:rStyle w:val="Hyperlink"/>
          <w:rFonts w:hint="eastAsia"/>
          <w:lang w:eastAsia="zh-CN"/>
        </w:rPr>
        <w:t>2</w:t>
      </w:r>
      <w:r w:rsidR="00A73B0C">
        <w:rPr>
          <w:rStyle w:val="Hyperlink"/>
          <w:lang w:eastAsia="zh-CN"/>
        </w:rPr>
        <w:t>4</w:t>
      </w:r>
      <w:r w:rsidR="00A73B0C">
        <w:rPr>
          <w:rStyle w:val="Hyperlink"/>
          <w:rFonts w:hint="eastAsia"/>
          <w:lang w:eastAsia="zh-CN"/>
        </w:rPr>
        <w:t>次</w:t>
      </w:r>
      <w:r w:rsidR="00A73B0C">
        <w:rPr>
          <w:rStyle w:val="Hyperlink"/>
          <w:rFonts w:hint="eastAsia"/>
          <w:lang w:eastAsia="zh-CN"/>
        </w:rPr>
        <w:t>IMAC</w:t>
      </w:r>
      <w:r w:rsidR="00A73B0C">
        <w:rPr>
          <w:rStyle w:val="Hyperlink"/>
          <w:rFonts w:hint="eastAsia"/>
          <w:lang w:eastAsia="zh-CN"/>
        </w:rPr>
        <w:t>会议的摘要报告</w:t>
      </w:r>
      <w:r>
        <w:rPr>
          <w:rStyle w:val="Hyperlink"/>
        </w:rPr>
        <w:fldChar w:fldCharType="end"/>
      </w:r>
      <w:r w:rsidR="00A73B0C">
        <w:rPr>
          <w:rFonts w:hint="eastAsia"/>
          <w:lang w:eastAsia="zh-CN"/>
        </w:rPr>
        <w:t>（</w:t>
      </w:r>
      <w:r w:rsidR="00A73B0C">
        <w:rPr>
          <w:rFonts w:hint="eastAsia"/>
          <w:lang w:eastAsia="zh-CN"/>
        </w:rPr>
        <w:t>2</w:t>
      </w:r>
      <w:r w:rsidR="00A73B0C">
        <w:rPr>
          <w:lang w:eastAsia="zh-CN"/>
        </w:rPr>
        <w:t>019</w:t>
      </w:r>
      <w:r w:rsidR="00A73B0C">
        <w:rPr>
          <w:rFonts w:hint="eastAsia"/>
          <w:lang w:eastAsia="zh-CN"/>
        </w:rPr>
        <w:t>年</w:t>
      </w:r>
      <w:r w:rsidR="00A73B0C">
        <w:rPr>
          <w:rFonts w:hint="eastAsia"/>
          <w:lang w:eastAsia="zh-CN"/>
        </w:rPr>
        <w:t>1</w:t>
      </w:r>
      <w:r w:rsidR="00A73B0C">
        <w:rPr>
          <w:lang w:eastAsia="zh-CN"/>
        </w:rPr>
        <w:t>0</w:t>
      </w:r>
      <w:r w:rsidR="00A73B0C">
        <w:rPr>
          <w:rFonts w:hint="eastAsia"/>
          <w:lang w:eastAsia="zh-CN"/>
        </w:rPr>
        <w:t>月</w:t>
      </w:r>
      <w:r>
        <w:rPr>
          <w:lang w:eastAsia="zh-CN"/>
        </w:rPr>
        <w:t>28-30</w:t>
      </w:r>
      <w:r w:rsidR="00A73B0C">
        <w:rPr>
          <w:rFonts w:hint="eastAsia"/>
          <w:lang w:eastAsia="zh-CN"/>
        </w:rPr>
        <w:t>日</w:t>
      </w:r>
      <w:bookmarkEnd w:id="7"/>
      <w:r w:rsidR="008E3E5E">
        <w:rPr>
          <w:rFonts w:hint="eastAsia"/>
          <w:lang w:eastAsia="zh-CN"/>
        </w:rPr>
        <w:t>）；</w:t>
      </w:r>
    </w:p>
    <w:p w14:paraId="56F35F4D" w14:textId="2DAA3989" w:rsidR="00BC7EB5" w:rsidRPr="00C24C7B" w:rsidRDefault="00BC7EB5" w:rsidP="00BC7EB5">
      <w:pPr>
        <w:rPr>
          <w:rFonts w:cs="Microsoft YaHei"/>
          <w:lang w:eastAsia="zh-CN"/>
        </w:rPr>
      </w:pPr>
      <w:r w:rsidRPr="00CA052E">
        <w:rPr>
          <w:lang w:eastAsia="zh-CN"/>
        </w:rPr>
        <w:t>–</w:t>
      </w:r>
      <w:r w:rsidRPr="00CA052E">
        <w:rPr>
          <w:lang w:eastAsia="zh-CN"/>
        </w:rPr>
        <w:tab/>
      </w:r>
      <w:bookmarkStart w:id="8" w:name="lt_pId067"/>
      <w:r>
        <w:rPr>
          <w:color w:val="000000"/>
        </w:rPr>
        <w:fldChar w:fldCharType="begin"/>
      </w:r>
      <w:r>
        <w:rPr>
          <w:lang w:eastAsia="zh-CN"/>
        </w:rPr>
        <w:instrText xml:space="preserve"> HYPERLINK "https://www.itu.int/en/council/Documents/IMAC-25-08_Summary_Report_IMAC_25th_meeting.pdf" </w:instrText>
      </w:r>
      <w:r>
        <w:rPr>
          <w:color w:val="000000"/>
        </w:rPr>
        <w:fldChar w:fldCharType="separate"/>
      </w:r>
      <w:r w:rsidR="00A73B0C">
        <w:rPr>
          <w:rStyle w:val="Hyperlink"/>
          <w:rFonts w:hint="eastAsia"/>
          <w:lang w:eastAsia="zh-CN"/>
        </w:rPr>
        <w:t>第</w:t>
      </w:r>
      <w:r w:rsidR="00A73B0C">
        <w:rPr>
          <w:rStyle w:val="Hyperlink"/>
          <w:rFonts w:hint="eastAsia"/>
          <w:lang w:eastAsia="zh-CN"/>
        </w:rPr>
        <w:t>2</w:t>
      </w:r>
      <w:r w:rsidR="00A73B0C">
        <w:rPr>
          <w:rStyle w:val="Hyperlink"/>
          <w:lang w:eastAsia="zh-CN"/>
        </w:rPr>
        <w:t>5</w:t>
      </w:r>
      <w:r w:rsidR="00A73B0C">
        <w:rPr>
          <w:rStyle w:val="Hyperlink"/>
          <w:rFonts w:hint="eastAsia"/>
          <w:lang w:eastAsia="zh-CN"/>
        </w:rPr>
        <w:t>次</w:t>
      </w:r>
      <w:r w:rsidRPr="00F56F4E">
        <w:rPr>
          <w:rStyle w:val="Hyperlink"/>
          <w:lang w:eastAsia="zh-CN"/>
        </w:rPr>
        <w:t>IMAC</w:t>
      </w:r>
      <w:r w:rsidR="00A73B0C">
        <w:rPr>
          <w:rStyle w:val="Hyperlink"/>
          <w:rFonts w:hint="eastAsia"/>
          <w:lang w:eastAsia="zh-CN"/>
        </w:rPr>
        <w:t>会议的摘要报告</w:t>
      </w:r>
      <w:r>
        <w:rPr>
          <w:rStyle w:val="Hyperlink"/>
        </w:rPr>
        <w:fldChar w:fldCharType="end"/>
      </w:r>
      <w:r w:rsidR="00A73B0C">
        <w:rPr>
          <w:rFonts w:hint="eastAsia"/>
          <w:lang w:eastAsia="zh-CN"/>
        </w:rPr>
        <w:t>（</w:t>
      </w:r>
      <w:r w:rsidR="00A73B0C">
        <w:rPr>
          <w:rFonts w:hint="eastAsia"/>
          <w:lang w:eastAsia="zh-CN"/>
        </w:rPr>
        <w:t>2</w:t>
      </w:r>
      <w:r w:rsidR="00A73B0C">
        <w:rPr>
          <w:lang w:eastAsia="zh-CN"/>
        </w:rPr>
        <w:t>020</w:t>
      </w:r>
      <w:r w:rsidR="00A73B0C">
        <w:rPr>
          <w:rFonts w:hint="eastAsia"/>
          <w:lang w:eastAsia="zh-CN"/>
        </w:rPr>
        <w:t>年</w:t>
      </w:r>
      <w:r w:rsidR="00A73B0C">
        <w:rPr>
          <w:rFonts w:hint="eastAsia"/>
          <w:lang w:eastAsia="zh-CN"/>
        </w:rPr>
        <w:t>2</w:t>
      </w:r>
      <w:r w:rsidR="00A73B0C">
        <w:rPr>
          <w:rFonts w:hint="eastAsia"/>
          <w:lang w:eastAsia="zh-CN"/>
        </w:rPr>
        <w:t>月</w:t>
      </w:r>
      <w:r w:rsidR="00A73B0C">
        <w:rPr>
          <w:rFonts w:hint="eastAsia"/>
          <w:lang w:eastAsia="zh-CN"/>
        </w:rPr>
        <w:t>3</w:t>
      </w:r>
      <w:r w:rsidR="00A73B0C">
        <w:rPr>
          <w:lang w:eastAsia="zh-CN"/>
        </w:rPr>
        <w:t>-5</w:t>
      </w:r>
      <w:r w:rsidR="00A73B0C">
        <w:rPr>
          <w:rFonts w:hint="eastAsia"/>
          <w:lang w:eastAsia="zh-CN"/>
        </w:rPr>
        <w:t>日）。</w:t>
      </w:r>
      <w:bookmarkEnd w:id="8"/>
    </w:p>
    <w:p w14:paraId="519BE22A" w14:textId="78822504" w:rsidR="00BC7EB5" w:rsidRDefault="00BC7EB5" w:rsidP="00BC7EB5">
      <w:pPr>
        <w:pStyle w:val="Heading1"/>
        <w:rPr>
          <w:lang w:eastAsia="zh-CN"/>
        </w:rPr>
      </w:pPr>
      <w:r>
        <w:rPr>
          <w:lang w:eastAsia="zh-CN"/>
        </w:rPr>
        <w:lastRenderedPageBreak/>
        <w:t>3</w:t>
      </w:r>
      <w:r>
        <w:rPr>
          <w:lang w:eastAsia="zh-CN"/>
        </w:rPr>
        <w:tab/>
      </w:r>
      <w:r w:rsidR="006676C8">
        <w:rPr>
          <w:rFonts w:hint="eastAsia"/>
          <w:lang w:eastAsia="zh-CN"/>
        </w:rPr>
        <w:t>向理事会</w:t>
      </w:r>
      <w:r w:rsidR="006676C8">
        <w:rPr>
          <w:rFonts w:hint="eastAsia"/>
          <w:lang w:eastAsia="zh-CN"/>
        </w:rPr>
        <w:t>2</w:t>
      </w:r>
      <w:r w:rsidR="006676C8">
        <w:rPr>
          <w:lang w:eastAsia="zh-CN"/>
        </w:rPr>
        <w:t>020</w:t>
      </w:r>
      <w:r w:rsidR="006676C8">
        <w:rPr>
          <w:rFonts w:hint="eastAsia"/>
          <w:lang w:eastAsia="zh-CN"/>
        </w:rPr>
        <w:t>年会议提交</w:t>
      </w:r>
      <w:r w:rsidR="006676C8">
        <w:rPr>
          <w:rFonts w:hint="eastAsia"/>
          <w:lang w:eastAsia="zh-CN"/>
        </w:rPr>
        <w:t>IMAC</w:t>
      </w:r>
      <w:r w:rsidR="006676C8">
        <w:rPr>
          <w:rFonts w:hint="eastAsia"/>
          <w:lang w:eastAsia="zh-CN"/>
        </w:rPr>
        <w:t>期终第</w:t>
      </w:r>
      <w:r w:rsidR="008B1973">
        <w:rPr>
          <w:rFonts w:hint="eastAsia"/>
          <w:lang w:eastAsia="zh-CN"/>
        </w:rPr>
        <w:t>9</w:t>
      </w:r>
      <w:r w:rsidR="006676C8">
        <w:rPr>
          <w:rFonts w:hint="eastAsia"/>
          <w:lang w:eastAsia="zh-CN"/>
        </w:rPr>
        <w:t>份年度报告</w:t>
      </w:r>
    </w:p>
    <w:p w14:paraId="64405340" w14:textId="7D100660" w:rsidR="00BC7EB5" w:rsidRPr="00E962CB" w:rsidRDefault="00BC7EB5" w:rsidP="00BC7EB5">
      <w:pPr>
        <w:rPr>
          <w:lang w:eastAsia="zh-CN"/>
        </w:rPr>
      </w:pPr>
      <w:r>
        <w:rPr>
          <w:lang w:eastAsia="zh-CN"/>
        </w:rPr>
        <w:t>3.1</w:t>
      </w:r>
      <w:r>
        <w:rPr>
          <w:lang w:eastAsia="zh-CN"/>
        </w:rPr>
        <w:tab/>
      </w:r>
      <w:r w:rsidR="004D4C0B">
        <w:rPr>
          <w:rFonts w:hint="eastAsia"/>
          <w:lang w:eastAsia="zh-CN"/>
        </w:rPr>
        <w:t>考虑到</w:t>
      </w:r>
      <w:r w:rsidR="00CE4E8D">
        <w:rPr>
          <w:rFonts w:hint="eastAsia"/>
          <w:lang w:eastAsia="zh-CN"/>
        </w:rPr>
        <w:t>新冠肺炎疫情大爆发</w:t>
      </w:r>
      <w:r w:rsidR="00CE4E8D" w:rsidRPr="00CE4E8D">
        <w:rPr>
          <w:rFonts w:hint="eastAsia"/>
          <w:lang w:eastAsia="zh-CN"/>
        </w:rPr>
        <w:t>，理事会</w:t>
      </w:r>
      <w:r w:rsidR="00CE4E8D" w:rsidRPr="00CE4E8D">
        <w:rPr>
          <w:rFonts w:hint="eastAsia"/>
          <w:lang w:eastAsia="zh-CN"/>
        </w:rPr>
        <w:t>2020</w:t>
      </w:r>
      <w:r w:rsidR="00CE4E8D" w:rsidRPr="00CE4E8D">
        <w:rPr>
          <w:rFonts w:hint="eastAsia"/>
          <w:lang w:eastAsia="zh-CN"/>
        </w:rPr>
        <w:t>年</w:t>
      </w:r>
      <w:r w:rsidR="00CE4E8D">
        <w:rPr>
          <w:rFonts w:hint="eastAsia"/>
          <w:lang w:eastAsia="zh-CN"/>
        </w:rPr>
        <w:t>面对面</w:t>
      </w:r>
      <w:r w:rsidR="00CE4E8D" w:rsidRPr="00CE4E8D">
        <w:rPr>
          <w:rFonts w:hint="eastAsia"/>
          <w:lang w:eastAsia="zh-CN"/>
        </w:rPr>
        <w:t>会议</w:t>
      </w:r>
      <w:r w:rsidR="00CE4E8D">
        <w:rPr>
          <w:rFonts w:hint="eastAsia"/>
          <w:lang w:eastAsia="zh-CN"/>
        </w:rPr>
        <w:t>因此</w:t>
      </w:r>
      <w:r w:rsidR="00CE4E8D" w:rsidRPr="00CE4E8D">
        <w:rPr>
          <w:rFonts w:hint="eastAsia"/>
          <w:lang w:eastAsia="zh-CN"/>
        </w:rPr>
        <w:t>推迟</w:t>
      </w:r>
      <w:r w:rsidR="00716EAF">
        <w:rPr>
          <w:rFonts w:hint="eastAsia"/>
          <w:lang w:eastAsia="zh-CN"/>
        </w:rPr>
        <w:t>至稍后的日期</w:t>
      </w:r>
      <w:r w:rsidR="00CE4E8D" w:rsidRPr="00CE4E8D">
        <w:rPr>
          <w:rFonts w:hint="eastAsia"/>
          <w:lang w:eastAsia="zh-CN"/>
        </w:rPr>
        <w:t>，以及</w:t>
      </w:r>
      <w:r w:rsidR="00CE4E8D">
        <w:rPr>
          <w:rFonts w:hint="eastAsia"/>
          <w:lang w:eastAsia="zh-CN"/>
        </w:rPr>
        <w:t>外部</w:t>
      </w:r>
      <w:r w:rsidR="00CE4E8D" w:rsidRPr="00CE4E8D">
        <w:rPr>
          <w:rFonts w:hint="eastAsia"/>
          <w:lang w:eastAsia="zh-CN"/>
        </w:rPr>
        <w:t>审计员无法最终确定</w:t>
      </w:r>
      <w:r w:rsidR="00CE4E8D" w:rsidRPr="00CE4E8D">
        <w:rPr>
          <w:rFonts w:hint="eastAsia"/>
          <w:lang w:eastAsia="zh-CN"/>
        </w:rPr>
        <w:t>2019</w:t>
      </w:r>
      <w:r w:rsidR="00CE4E8D" w:rsidRPr="00CE4E8D">
        <w:rPr>
          <w:rFonts w:hint="eastAsia"/>
          <w:lang w:eastAsia="zh-CN"/>
        </w:rPr>
        <w:t>年的财务审计</w:t>
      </w:r>
      <w:r w:rsidR="00CE4E8D">
        <w:rPr>
          <w:rFonts w:hint="eastAsia"/>
          <w:lang w:eastAsia="zh-CN"/>
        </w:rPr>
        <w:t>程序</w:t>
      </w:r>
      <w:r w:rsidR="004D4C0B">
        <w:rPr>
          <w:rFonts w:hint="eastAsia"/>
          <w:lang w:eastAsia="zh-CN"/>
        </w:rPr>
        <w:t>且无法</w:t>
      </w:r>
      <w:r w:rsidR="00CE4E8D">
        <w:rPr>
          <w:rFonts w:hint="eastAsia"/>
          <w:lang w:eastAsia="zh-CN"/>
        </w:rPr>
        <w:t>在原计划的时间框架内向理事会</w:t>
      </w:r>
      <w:r w:rsidR="00CE4E8D" w:rsidRPr="00CE4E8D">
        <w:rPr>
          <w:rFonts w:hint="eastAsia"/>
          <w:lang w:eastAsia="zh-CN"/>
        </w:rPr>
        <w:t>提交完整报告</w:t>
      </w:r>
      <w:r w:rsidR="00CE4E8D">
        <w:rPr>
          <w:rFonts w:hint="eastAsia"/>
          <w:lang w:eastAsia="zh-CN"/>
        </w:rPr>
        <w:t>，</w:t>
      </w:r>
      <w:r w:rsidR="00CE4E8D" w:rsidRPr="00CE4E8D">
        <w:rPr>
          <w:rFonts w:hint="eastAsia"/>
          <w:lang w:eastAsia="zh-CN"/>
        </w:rPr>
        <w:t>委员会决定在</w:t>
      </w:r>
      <w:r w:rsidR="00352061">
        <w:rPr>
          <w:rFonts w:hint="eastAsia"/>
          <w:lang w:eastAsia="zh-CN"/>
        </w:rPr>
        <w:t>外部</w:t>
      </w:r>
      <w:r w:rsidR="00CE4E8D" w:rsidRPr="00CE4E8D">
        <w:rPr>
          <w:rFonts w:hint="eastAsia"/>
          <w:lang w:eastAsia="zh-CN"/>
        </w:rPr>
        <w:t>审计员报告</w:t>
      </w:r>
      <w:r w:rsidR="00352061">
        <w:rPr>
          <w:rFonts w:hint="eastAsia"/>
          <w:lang w:eastAsia="zh-CN"/>
        </w:rPr>
        <w:t>提供之</w:t>
      </w:r>
      <w:r w:rsidR="00CE4E8D" w:rsidRPr="00CE4E8D">
        <w:rPr>
          <w:rFonts w:hint="eastAsia"/>
          <w:lang w:eastAsia="zh-CN"/>
        </w:rPr>
        <w:t>后，</w:t>
      </w:r>
      <w:r w:rsidR="00352061">
        <w:rPr>
          <w:rFonts w:hint="eastAsia"/>
          <w:lang w:eastAsia="zh-CN"/>
        </w:rPr>
        <w:t>向理事会提交</w:t>
      </w:r>
      <w:r w:rsidR="00CE4E8D" w:rsidRPr="00CE4E8D">
        <w:rPr>
          <w:rFonts w:hint="eastAsia"/>
          <w:lang w:eastAsia="zh-CN"/>
        </w:rPr>
        <w:t>IMAC</w:t>
      </w:r>
      <w:r w:rsidR="002D6C42">
        <w:rPr>
          <w:rFonts w:hint="eastAsia"/>
          <w:lang w:eastAsia="zh-CN"/>
        </w:rPr>
        <w:t>期终</w:t>
      </w:r>
      <w:r w:rsidR="00CE4E8D" w:rsidRPr="00CE4E8D">
        <w:rPr>
          <w:rFonts w:hint="eastAsia"/>
          <w:lang w:eastAsia="zh-CN"/>
        </w:rPr>
        <w:t>第</w:t>
      </w:r>
      <w:r w:rsidR="00CE4E8D" w:rsidRPr="00CE4E8D">
        <w:rPr>
          <w:rFonts w:hint="eastAsia"/>
          <w:lang w:eastAsia="zh-CN"/>
        </w:rPr>
        <w:t>9</w:t>
      </w:r>
      <w:r w:rsidR="00CE4E8D" w:rsidRPr="00CE4E8D">
        <w:rPr>
          <w:rFonts w:hint="eastAsia"/>
          <w:lang w:eastAsia="zh-CN"/>
        </w:rPr>
        <w:t>份年度报告，以期</w:t>
      </w:r>
      <w:r w:rsidR="008B1973">
        <w:rPr>
          <w:rFonts w:hint="eastAsia"/>
          <w:lang w:eastAsia="zh-CN"/>
        </w:rPr>
        <w:t>遵守</w:t>
      </w:r>
      <w:r w:rsidR="00CE4E8D" w:rsidRPr="00CE4E8D">
        <w:rPr>
          <w:rFonts w:hint="eastAsia"/>
          <w:lang w:eastAsia="zh-CN"/>
        </w:rPr>
        <w:t>理事会</w:t>
      </w:r>
      <w:r w:rsidR="0089259E">
        <w:rPr>
          <w:rFonts w:hint="eastAsia"/>
          <w:lang w:eastAsia="zh-CN"/>
        </w:rPr>
        <w:t>即将召开的</w:t>
      </w:r>
      <w:r w:rsidR="00CE4E8D" w:rsidRPr="00CE4E8D">
        <w:rPr>
          <w:rFonts w:hint="eastAsia"/>
          <w:lang w:eastAsia="zh-CN"/>
        </w:rPr>
        <w:t>会议截止日期。</w:t>
      </w:r>
    </w:p>
    <w:p w14:paraId="12C6B0F8" w14:textId="0034AC75" w:rsidR="00BC7EB5" w:rsidRPr="00E962CB" w:rsidRDefault="00BC7EB5" w:rsidP="00BC7EB5">
      <w:pPr>
        <w:rPr>
          <w:lang w:eastAsia="zh-CN"/>
        </w:rPr>
      </w:pPr>
      <w:r>
        <w:rPr>
          <w:lang w:eastAsia="zh-CN"/>
        </w:rPr>
        <w:t>3.2</w:t>
      </w:r>
      <w:r>
        <w:rPr>
          <w:lang w:eastAsia="zh-CN"/>
        </w:rPr>
        <w:tab/>
      </w:r>
      <w:r w:rsidR="00B8172F">
        <w:rPr>
          <w:rStyle w:val="Ohne"/>
          <w:rFonts w:hint="eastAsia"/>
          <w:bCs/>
          <w:lang w:eastAsia="zh-CN"/>
        </w:rPr>
        <w:t>该</w:t>
      </w:r>
      <w:r w:rsidR="00B8172F" w:rsidRPr="00B022EE">
        <w:rPr>
          <w:rStyle w:val="Ohne"/>
          <w:rFonts w:hint="eastAsia"/>
          <w:bCs/>
          <w:lang w:eastAsia="zh-CN"/>
        </w:rPr>
        <w:t>年</w:t>
      </w:r>
      <w:r w:rsidR="00B8172F">
        <w:rPr>
          <w:rStyle w:val="Ohne"/>
          <w:rFonts w:hint="eastAsia"/>
          <w:lang w:eastAsia="zh-CN"/>
        </w:rPr>
        <w:t>度报告将载有</w:t>
      </w:r>
      <w:r w:rsidR="00B8172F">
        <w:rPr>
          <w:rStyle w:val="Ohne"/>
          <w:rFonts w:hint="eastAsia"/>
          <w:lang w:eastAsia="zh-CN"/>
        </w:rPr>
        <w:t>IMAC</w:t>
      </w:r>
      <w:r w:rsidR="00B8172F">
        <w:rPr>
          <w:rStyle w:val="Ohne"/>
          <w:rFonts w:hint="eastAsia"/>
          <w:lang w:eastAsia="zh-CN"/>
        </w:rPr>
        <w:t>根据其职责范围得出的结论和</w:t>
      </w:r>
      <w:r w:rsidR="00F275FA">
        <w:rPr>
          <w:rStyle w:val="Ohne"/>
          <w:rFonts w:hint="eastAsia"/>
          <w:lang w:eastAsia="zh-CN"/>
        </w:rPr>
        <w:t>建议，</w:t>
      </w:r>
      <w:r w:rsidR="00B8172F">
        <w:rPr>
          <w:rStyle w:val="Ohne"/>
          <w:rFonts w:hint="eastAsia"/>
          <w:lang w:eastAsia="zh-CN"/>
        </w:rPr>
        <w:t>供理事会审议</w:t>
      </w:r>
      <w:r w:rsidR="00F275FA">
        <w:rPr>
          <w:rStyle w:val="Ohne"/>
          <w:rFonts w:hint="eastAsia"/>
          <w:lang w:eastAsia="zh-CN"/>
        </w:rPr>
        <w:t>。</w:t>
      </w:r>
    </w:p>
    <w:p w14:paraId="6B7FD117" w14:textId="02339AFC" w:rsidR="00BC7EB5" w:rsidRPr="00E962CB" w:rsidRDefault="00BC7EB5" w:rsidP="00BC7EB5">
      <w:pPr>
        <w:rPr>
          <w:lang w:eastAsia="zh-CN"/>
        </w:rPr>
      </w:pPr>
      <w:r>
        <w:rPr>
          <w:lang w:eastAsia="zh-CN"/>
        </w:rPr>
        <w:t>3.3</w:t>
      </w:r>
      <w:r>
        <w:rPr>
          <w:lang w:eastAsia="zh-CN"/>
        </w:rPr>
        <w:tab/>
      </w:r>
      <w:r w:rsidR="0066325C" w:rsidRPr="0066325C">
        <w:rPr>
          <w:rFonts w:hint="eastAsia"/>
          <w:lang w:eastAsia="zh-CN"/>
        </w:rPr>
        <w:t>委员会</w:t>
      </w:r>
      <w:r w:rsidR="00E97DC2">
        <w:rPr>
          <w:rFonts w:hint="eastAsia"/>
          <w:lang w:eastAsia="zh-CN"/>
        </w:rPr>
        <w:t>获悉理事会</w:t>
      </w:r>
      <w:r w:rsidR="00E97DC2">
        <w:rPr>
          <w:rFonts w:hint="eastAsia"/>
          <w:lang w:eastAsia="zh-CN"/>
        </w:rPr>
        <w:t>2</w:t>
      </w:r>
      <w:r w:rsidR="00E97DC2">
        <w:rPr>
          <w:lang w:eastAsia="zh-CN"/>
        </w:rPr>
        <w:t>020</w:t>
      </w:r>
      <w:r w:rsidR="00E97DC2">
        <w:rPr>
          <w:rFonts w:hint="eastAsia"/>
          <w:lang w:eastAsia="zh-CN"/>
        </w:rPr>
        <w:t>年</w:t>
      </w:r>
      <w:r w:rsidR="00E97DC2">
        <w:rPr>
          <w:rFonts w:hint="eastAsia"/>
          <w:lang w:eastAsia="zh-CN"/>
        </w:rPr>
        <w:t>6</w:t>
      </w:r>
      <w:r w:rsidR="00E97DC2">
        <w:rPr>
          <w:rFonts w:hint="eastAsia"/>
          <w:lang w:eastAsia="zh-CN"/>
        </w:rPr>
        <w:t>月会议的</w:t>
      </w:r>
      <w:r w:rsidR="00E97DC2" w:rsidRPr="0066325C">
        <w:rPr>
          <w:rFonts w:hint="eastAsia"/>
          <w:lang w:eastAsia="zh-CN"/>
        </w:rPr>
        <w:t>替代解决方案</w:t>
      </w:r>
      <w:r w:rsidR="00E97DC2">
        <w:rPr>
          <w:rFonts w:hint="eastAsia"/>
          <w:lang w:eastAsia="zh-CN"/>
        </w:rPr>
        <w:t>是</w:t>
      </w:r>
      <w:r w:rsidR="00334BAC">
        <w:rPr>
          <w:rFonts w:hint="eastAsia"/>
          <w:lang w:eastAsia="zh-CN"/>
        </w:rPr>
        <w:t>采用</w:t>
      </w:r>
      <w:r w:rsidR="00E97DC2">
        <w:rPr>
          <w:rFonts w:hint="eastAsia"/>
          <w:lang w:eastAsia="zh-CN"/>
        </w:rPr>
        <w:t>远程视频</w:t>
      </w:r>
      <w:r w:rsidR="0066325C" w:rsidRPr="0066325C">
        <w:rPr>
          <w:rFonts w:hint="eastAsia"/>
          <w:lang w:eastAsia="zh-CN"/>
        </w:rPr>
        <w:t>会议</w:t>
      </w:r>
      <w:r w:rsidR="00E97DC2">
        <w:rPr>
          <w:rFonts w:hint="eastAsia"/>
          <w:lang w:eastAsia="zh-CN"/>
        </w:rPr>
        <w:t>，</w:t>
      </w:r>
      <w:r w:rsidR="0066325C" w:rsidRPr="0066325C">
        <w:rPr>
          <w:rFonts w:hint="eastAsia"/>
          <w:lang w:eastAsia="zh-CN"/>
        </w:rPr>
        <w:t>赞赏</w:t>
      </w:r>
      <w:r w:rsidR="00FE708C">
        <w:rPr>
          <w:rFonts w:hint="eastAsia"/>
          <w:lang w:eastAsia="zh-CN"/>
        </w:rPr>
        <w:t>成员</w:t>
      </w:r>
      <w:r w:rsidR="0066325C" w:rsidRPr="0066325C">
        <w:rPr>
          <w:rFonts w:hint="eastAsia"/>
          <w:lang w:eastAsia="zh-CN"/>
        </w:rPr>
        <w:t>国</w:t>
      </w:r>
      <w:r w:rsidR="00FE708C">
        <w:rPr>
          <w:rFonts w:hint="eastAsia"/>
          <w:lang w:eastAsia="zh-CN"/>
        </w:rPr>
        <w:t>为在新冠肺炎疫情</w:t>
      </w:r>
      <w:r w:rsidR="0066325C" w:rsidRPr="0066325C">
        <w:rPr>
          <w:rFonts w:hint="eastAsia"/>
          <w:lang w:eastAsia="zh-CN"/>
        </w:rPr>
        <w:t>危机期间继续履行职责</w:t>
      </w:r>
      <w:r w:rsidR="00A63C9F">
        <w:rPr>
          <w:rFonts w:hint="eastAsia"/>
          <w:lang w:eastAsia="zh-CN"/>
        </w:rPr>
        <w:t>所</w:t>
      </w:r>
      <w:r w:rsidR="0066325C" w:rsidRPr="0066325C">
        <w:rPr>
          <w:rFonts w:hint="eastAsia"/>
          <w:lang w:eastAsia="zh-CN"/>
        </w:rPr>
        <w:t>做的努力。</w:t>
      </w:r>
    </w:p>
    <w:p w14:paraId="218545A3" w14:textId="768D7DF6" w:rsidR="00BC7EB5" w:rsidRDefault="00BC7EB5" w:rsidP="00BC7EB5">
      <w:pPr>
        <w:rPr>
          <w:lang w:eastAsia="zh-CN"/>
        </w:rPr>
      </w:pPr>
      <w:r>
        <w:rPr>
          <w:lang w:eastAsia="zh-CN"/>
        </w:rPr>
        <w:t>3.4</w:t>
      </w:r>
      <w:r>
        <w:rPr>
          <w:lang w:eastAsia="zh-CN"/>
        </w:rPr>
        <w:tab/>
      </w:r>
      <w:r w:rsidR="00FE708C" w:rsidRPr="00FE708C">
        <w:rPr>
          <w:rFonts w:hint="eastAsia"/>
          <w:lang w:eastAsia="zh-CN"/>
        </w:rPr>
        <w:t>IMAC</w:t>
      </w:r>
      <w:r w:rsidR="00FE708C" w:rsidRPr="00FE708C">
        <w:rPr>
          <w:rFonts w:hint="eastAsia"/>
          <w:lang w:eastAsia="zh-CN"/>
        </w:rPr>
        <w:t>计划在秋季</w:t>
      </w:r>
      <w:r w:rsidR="001824C4">
        <w:rPr>
          <w:rFonts w:hint="eastAsia"/>
          <w:lang w:eastAsia="zh-CN"/>
        </w:rPr>
        <w:t>召开</w:t>
      </w:r>
      <w:r w:rsidR="00FE708C" w:rsidRPr="00FE708C">
        <w:rPr>
          <w:rFonts w:hint="eastAsia"/>
          <w:lang w:eastAsia="zh-CN"/>
        </w:rPr>
        <w:t>下一次会议，暂定于</w:t>
      </w:r>
      <w:r w:rsidR="00FE708C" w:rsidRPr="00FE708C">
        <w:rPr>
          <w:rFonts w:hint="eastAsia"/>
          <w:lang w:eastAsia="zh-CN"/>
        </w:rPr>
        <w:t>2020</w:t>
      </w:r>
      <w:r w:rsidR="00FE708C" w:rsidRPr="00FE708C">
        <w:rPr>
          <w:rFonts w:hint="eastAsia"/>
          <w:lang w:eastAsia="zh-CN"/>
        </w:rPr>
        <w:t>年</w:t>
      </w:r>
      <w:r w:rsidR="00FE708C" w:rsidRPr="00FE708C">
        <w:rPr>
          <w:rFonts w:hint="eastAsia"/>
          <w:lang w:eastAsia="zh-CN"/>
        </w:rPr>
        <w:t>10</w:t>
      </w:r>
      <w:r w:rsidR="00FE708C" w:rsidRPr="00FE708C">
        <w:rPr>
          <w:rFonts w:hint="eastAsia"/>
          <w:lang w:eastAsia="zh-CN"/>
        </w:rPr>
        <w:t>月第一周，</w:t>
      </w:r>
      <w:r w:rsidR="00FA0F16">
        <w:rPr>
          <w:rFonts w:hint="eastAsia"/>
          <w:lang w:eastAsia="zh-CN"/>
        </w:rPr>
        <w:t>有待</w:t>
      </w:r>
      <w:r w:rsidR="00FE708C" w:rsidRPr="00FE708C">
        <w:rPr>
          <w:rFonts w:hint="eastAsia"/>
          <w:lang w:eastAsia="zh-CN"/>
        </w:rPr>
        <w:t>理事会工作组会议或理事会</w:t>
      </w:r>
      <w:r w:rsidR="00595A8D">
        <w:rPr>
          <w:rFonts w:hint="eastAsia"/>
          <w:lang w:eastAsia="zh-CN"/>
        </w:rPr>
        <w:t>面对面</w:t>
      </w:r>
      <w:r w:rsidR="00FE708C" w:rsidRPr="00FE708C">
        <w:rPr>
          <w:rFonts w:hint="eastAsia"/>
          <w:lang w:eastAsia="zh-CN"/>
        </w:rPr>
        <w:t>会议的任何安排</w:t>
      </w:r>
      <w:r w:rsidR="006D0CF6">
        <w:rPr>
          <w:rFonts w:hint="eastAsia"/>
          <w:lang w:eastAsia="zh-CN"/>
        </w:rPr>
        <w:t>而定</w:t>
      </w:r>
      <w:r w:rsidR="00FA0F16">
        <w:rPr>
          <w:rFonts w:hint="eastAsia"/>
          <w:lang w:eastAsia="zh-CN"/>
        </w:rPr>
        <w:t>。</w:t>
      </w:r>
    </w:p>
    <w:p w14:paraId="10CD2F72" w14:textId="1C90259B" w:rsidR="00BC7EB5" w:rsidRDefault="00BC7EB5" w:rsidP="00BC7EB5">
      <w:pPr>
        <w:pStyle w:val="Reasons"/>
        <w:rPr>
          <w:lang w:eastAsia="zh-CN"/>
        </w:rPr>
      </w:pPr>
      <w:r>
        <w:rPr>
          <w:rFonts w:hint="eastAsia"/>
          <w:lang w:eastAsia="zh-CN"/>
        </w:rPr>
        <w:t>3.5</w:t>
      </w:r>
      <w:r>
        <w:rPr>
          <w:lang w:eastAsia="zh-CN"/>
        </w:rPr>
        <w:tab/>
      </w:r>
      <w:bookmarkStart w:id="9" w:name="lt_pId074"/>
      <w:r>
        <w:rPr>
          <w:lang w:eastAsia="zh-CN"/>
        </w:rPr>
        <w:t>IMAC</w:t>
      </w:r>
      <w:r w:rsidRPr="00FB64BE">
        <w:rPr>
          <w:rFonts w:asciiTheme="minorHAnsi" w:eastAsiaTheme="minorEastAsia" w:hAnsiTheme="minorHAnsi" w:cstheme="minorHAnsi"/>
          <w:lang w:eastAsia="zh-CN"/>
        </w:rPr>
        <w:t>委员再次对成员国、</w:t>
      </w:r>
      <w:r w:rsidRPr="00FB64BE">
        <w:rPr>
          <w:rFonts w:asciiTheme="minorHAnsi" w:eastAsiaTheme="minorEastAsia" w:hAnsiTheme="minorHAnsi" w:cstheme="minorHAnsi"/>
          <w:lang w:eastAsia="zh-CN"/>
        </w:rPr>
        <w:t>CWG-FHR</w:t>
      </w:r>
      <w:r w:rsidRPr="00FB64BE">
        <w:rPr>
          <w:rFonts w:asciiTheme="minorHAnsi" w:eastAsiaTheme="minorEastAsia" w:hAnsiTheme="minorHAnsi" w:cstheme="minorHAnsi"/>
          <w:lang w:eastAsia="zh-CN"/>
        </w:rPr>
        <w:t>、秘书长、副秘书长、</w:t>
      </w:r>
      <w:r w:rsidR="009F0801">
        <w:rPr>
          <w:rFonts w:asciiTheme="minorHAnsi" w:eastAsiaTheme="minorEastAsia" w:hAnsiTheme="minorHAnsi" w:cstheme="minorHAnsi" w:hint="eastAsia"/>
          <w:lang w:eastAsia="zh-CN"/>
        </w:rPr>
        <w:t>各</w:t>
      </w:r>
      <w:r w:rsidRPr="00FB64BE">
        <w:rPr>
          <w:rFonts w:asciiTheme="minorHAnsi" w:eastAsiaTheme="minorEastAsia" w:hAnsiTheme="minorHAnsi" w:cstheme="minorHAnsi"/>
          <w:lang w:eastAsia="zh-CN"/>
        </w:rPr>
        <w:t>局主任和国际电联官员给予的支持、合作和为支持委员会</w:t>
      </w:r>
      <w:r w:rsidR="00E04948">
        <w:rPr>
          <w:rFonts w:asciiTheme="minorHAnsi" w:eastAsiaTheme="minorEastAsia" w:hAnsiTheme="minorHAnsi" w:cstheme="minorHAnsi" w:hint="eastAsia"/>
          <w:lang w:eastAsia="zh-CN"/>
        </w:rPr>
        <w:t>有效</w:t>
      </w:r>
      <w:r w:rsidRPr="00FB64BE">
        <w:rPr>
          <w:rFonts w:asciiTheme="minorHAnsi" w:eastAsiaTheme="minorEastAsia" w:hAnsiTheme="minorHAnsi" w:cstheme="minorHAnsi"/>
          <w:lang w:eastAsia="zh-CN"/>
        </w:rPr>
        <w:t>运转</w:t>
      </w:r>
      <w:r w:rsidR="006F3686">
        <w:rPr>
          <w:rFonts w:asciiTheme="minorHAnsi" w:eastAsiaTheme="minorEastAsia" w:hAnsiTheme="minorHAnsi" w:cstheme="minorHAnsi" w:hint="eastAsia"/>
          <w:lang w:eastAsia="zh-CN"/>
        </w:rPr>
        <w:t>表现出</w:t>
      </w:r>
      <w:r w:rsidRPr="00FB64BE">
        <w:rPr>
          <w:rFonts w:asciiTheme="minorHAnsi" w:eastAsiaTheme="minorEastAsia" w:hAnsiTheme="minorHAnsi" w:cstheme="minorHAnsi"/>
          <w:lang w:eastAsia="zh-CN"/>
        </w:rPr>
        <w:t>的积极态度表示感谢。</w:t>
      </w:r>
      <w:bookmarkEnd w:id="9"/>
      <w:r w:rsidR="0070575C" w:rsidRPr="0070575C">
        <w:rPr>
          <w:rFonts w:hint="eastAsia"/>
          <w:lang w:eastAsia="zh-CN"/>
        </w:rPr>
        <w:t>委员会</w:t>
      </w:r>
      <w:r w:rsidR="0070575C">
        <w:rPr>
          <w:rFonts w:hint="eastAsia"/>
          <w:lang w:eastAsia="zh-CN"/>
        </w:rPr>
        <w:t>尤其感谢</w:t>
      </w:r>
      <w:r w:rsidR="0070575C" w:rsidRPr="0070575C">
        <w:rPr>
          <w:rFonts w:hint="eastAsia"/>
          <w:lang w:eastAsia="zh-CN"/>
        </w:rPr>
        <w:t>为</w:t>
      </w:r>
      <w:r w:rsidR="0070575C">
        <w:rPr>
          <w:rFonts w:hint="eastAsia"/>
          <w:lang w:eastAsia="zh-CN"/>
        </w:rPr>
        <w:t>其</w:t>
      </w:r>
      <w:r w:rsidR="0070575C" w:rsidRPr="0070575C">
        <w:rPr>
          <w:rFonts w:hint="eastAsia"/>
          <w:lang w:eastAsia="zh-CN"/>
        </w:rPr>
        <w:t>2020</w:t>
      </w:r>
      <w:r w:rsidR="0070575C" w:rsidRPr="0070575C">
        <w:rPr>
          <w:rFonts w:hint="eastAsia"/>
          <w:lang w:eastAsia="zh-CN"/>
        </w:rPr>
        <w:t>年</w:t>
      </w:r>
      <w:r w:rsidR="0070575C" w:rsidRPr="0070575C">
        <w:rPr>
          <w:rFonts w:hint="eastAsia"/>
          <w:lang w:eastAsia="zh-CN"/>
        </w:rPr>
        <w:t>6</w:t>
      </w:r>
      <w:r w:rsidR="0070575C" w:rsidRPr="0070575C">
        <w:rPr>
          <w:rFonts w:hint="eastAsia"/>
          <w:lang w:eastAsia="zh-CN"/>
        </w:rPr>
        <w:t>月</w:t>
      </w:r>
      <w:r w:rsidR="0070575C" w:rsidRPr="0070575C">
        <w:rPr>
          <w:rFonts w:hint="eastAsia"/>
          <w:lang w:eastAsia="zh-CN"/>
        </w:rPr>
        <w:t>2-4</w:t>
      </w:r>
      <w:r w:rsidR="0070575C" w:rsidRPr="0070575C">
        <w:rPr>
          <w:rFonts w:hint="eastAsia"/>
          <w:lang w:eastAsia="zh-CN"/>
        </w:rPr>
        <w:t>日</w:t>
      </w:r>
      <w:r w:rsidR="0070575C">
        <w:rPr>
          <w:rFonts w:hint="eastAsia"/>
          <w:lang w:eastAsia="zh-CN"/>
        </w:rPr>
        <w:t>第</w:t>
      </w:r>
      <w:r w:rsidR="0070575C">
        <w:rPr>
          <w:rFonts w:hint="eastAsia"/>
          <w:lang w:eastAsia="zh-CN"/>
        </w:rPr>
        <w:t>2</w:t>
      </w:r>
      <w:r w:rsidR="0070575C">
        <w:rPr>
          <w:lang w:eastAsia="zh-CN"/>
        </w:rPr>
        <w:t>6</w:t>
      </w:r>
      <w:r w:rsidR="0070575C" w:rsidRPr="0070575C">
        <w:rPr>
          <w:rFonts w:hint="eastAsia"/>
          <w:lang w:eastAsia="zh-CN"/>
        </w:rPr>
        <w:t>次会议提供</w:t>
      </w:r>
      <w:r w:rsidR="0070575C">
        <w:rPr>
          <w:rFonts w:hint="eastAsia"/>
          <w:lang w:eastAsia="zh-CN"/>
        </w:rPr>
        <w:t>的</w:t>
      </w:r>
      <w:r w:rsidR="005E73C5">
        <w:rPr>
          <w:rFonts w:hint="eastAsia"/>
          <w:lang w:eastAsia="zh-CN"/>
        </w:rPr>
        <w:t>视频</w:t>
      </w:r>
      <w:r w:rsidR="0070575C" w:rsidRPr="0070575C">
        <w:rPr>
          <w:rFonts w:hint="eastAsia"/>
          <w:lang w:eastAsia="zh-CN"/>
        </w:rPr>
        <w:t>电话会议</w:t>
      </w:r>
      <w:r w:rsidR="0070575C">
        <w:rPr>
          <w:rFonts w:hint="eastAsia"/>
          <w:lang w:eastAsia="zh-CN"/>
        </w:rPr>
        <w:t>辅助</w:t>
      </w:r>
      <w:r w:rsidR="00D943F4">
        <w:rPr>
          <w:rFonts w:hint="eastAsia"/>
          <w:lang w:eastAsia="zh-CN"/>
        </w:rPr>
        <w:t>与</w:t>
      </w:r>
      <w:r w:rsidR="009371DE">
        <w:rPr>
          <w:rFonts w:hint="eastAsia"/>
          <w:lang w:eastAsia="zh-CN"/>
        </w:rPr>
        <w:t>支持</w:t>
      </w:r>
      <w:r w:rsidR="0070575C" w:rsidRPr="0070575C">
        <w:rPr>
          <w:rFonts w:hint="eastAsia"/>
          <w:lang w:eastAsia="zh-CN"/>
        </w:rPr>
        <w:t>。</w:t>
      </w:r>
    </w:p>
    <w:p w14:paraId="3B636EB6" w14:textId="7629877C" w:rsidR="00E378D8" w:rsidRPr="00D325A2" w:rsidRDefault="00BC7EB5" w:rsidP="00D325A2">
      <w:pPr>
        <w:jc w:val="center"/>
      </w:pPr>
      <w:r>
        <w:t>______________</w:t>
      </w:r>
    </w:p>
    <w:sectPr w:rsidR="00E378D8" w:rsidRPr="00D325A2" w:rsidSect="006C36CD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D5CF7" w14:textId="77777777" w:rsidR="00DE112E" w:rsidRDefault="00DE112E">
      <w:r>
        <w:separator/>
      </w:r>
    </w:p>
  </w:endnote>
  <w:endnote w:type="continuationSeparator" w:id="0">
    <w:p w14:paraId="6BF98492" w14:textId="77777777" w:rsidR="00DE112E" w:rsidRDefault="00DE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1E9B" w14:textId="4224D70B" w:rsidR="00E978D4" w:rsidRPr="009A721E" w:rsidRDefault="009A721E" w:rsidP="00F705DF">
    <w:pPr>
      <w:pStyle w:val="Footer"/>
      <w:rPr>
        <w:lang w:val="en-GB"/>
      </w:rPr>
    </w:pPr>
    <w:r>
      <w:fldChar w:fldCharType="begin"/>
    </w:r>
    <w:r w:rsidRPr="009A721E">
      <w:rPr>
        <w:lang w:val="en-GB"/>
      </w:rPr>
      <w:instrText xml:space="preserve"> FILENAME \p  \* MERGEFORMAT </w:instrText>
    </w:r>
    <w:r>
      <w:fldChar w:fldCharType="separate"/>
    </w:r>
    <w:r w:rsidR="008148A2">
      <w:rPr>
        <w:lang w:val="en-GB"/>
      </w:rPr>
      <w:t>P:\CHI\SG\CONSEIL\C20\000\022C.docx</w:t>
    </w:r>
    <w:r>
      <w:fldChar w:fldCharType="end"/>
    </w:r>
    <w:r w:rsidR="00E978D4" w:rsidRPr="009A721E">
      <w:rPr>
        <w:lang w:val="en-GB"/>
      </w:rPr>
      <w:t xml:space="preserve"> (</w:t>
    </w:r>
    <w:r w:rsidR="00BC7EB5" w:rsidRPr="009A721E">
      <w:rPr>
        <w:rFonts w:hint="eastAsia"/>
        <w:lang w:val="en-GB" w:eastAsia="zh-CN"/>
      </w:rPr>
      <w:t>467328</w:t>
    </w:r>
    <w:r w:rsidR="00E978D4" w:rsidRPr="009A721E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6A982" w14:textId="77777777" w:rsidR="00E978D4" w:rsidRDefault="00E978D4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182A6" w14:textId="77777777" w:rsidR="00DE112E" w:rsidRDefault="00DE112E">
      <w:r>
        <w:t>____________________</w:t>
      </w:r>
    </w:p>
  </w:footnote>
  <w:footnote w:type="continuationSeparator" w:id="0">
    <w:p w14:paraId="125B085C" w14:textId="77777777" w:rsidR="00DE112E" w:rsidRDefault="00DE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F1CFB" w14:textId="77777777" w:rsidR="00E978D4" w:rsidRDefault="00E978D4" w:rsidP="00CE6F2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87B216" w14:textId="600F9172" w:rsidR="00E978D4" w:rsidRDefault="00E978D4" w:rsidP="00D453EE">
    <w:pPr>
      <w:pStyle w:val="Header"/>
      <w:rPr>
        <w:lang w:eastAsia="zh-CN"/>
      </w:rPr>
    </w:pPr>
    <w:r>
      <w:t>C20/</w:t>
    </w:r>
    <w:r w:rsidR="00BC7EB5">
      <w:rPr>
        <w:rFonts w:hint="eastAsia"/>
        <w:lang w:eastAsia="zh-CN"/>
      </w:rPr>
      <w:t>22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448B5"/>
    <w:multiLevelType w:val="hybridMultilevel"/>
    <w:tmpl w:val="215AC8C2"/>
    <w:lvl w:ilvl="0" w:tplc="7832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07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A3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EC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E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0A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CD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0F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A1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4D1A"/>
    <w:multiLevelType w:val="hybridMultilevel"/>
    <w:tmpl w:val="B888ED40"/>
    <w:lvl w:ilvl="0" w:tplc="220EB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B03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45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6C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8C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64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A3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40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8AD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F97"/>
    <w:multiLevelType w:val="hybridMultilevel"/>
    <w:tmpl w:val="2B48D112"/>
    <w:lvl w:ilvl="0" w:tplc="D44E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E8F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27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46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26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B8B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C3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2B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88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4DAA"/>
    <w:multiLevelType w:val="hybridMultilevel"/>
    <w:tmpl w:val="DA602B00"/>
    <w:lvl w:ilvl="0" w:tplc="1166B8A8">
      <w:start w:val="1"/>
      <w:numFmt w:val="decimal"/>
      <w:lvlText w:val="%1)"/>
      <w:lvlJc w:val="left"/>
      <w:pPr>
        <w:ind w:left="360" w:hanging="360"/>
      </w:pPr>
    </w:lvl>
    <w:lvl w:ilvl="1" w:tplc="884427CE" w:tentative="1">
      <w:start w:val="1"/>
      <w:numFmt w:val="lowerLetter"/>
      <w:lvlText w:val="%2."/>
      <w:lvlJc w:val="left"/>
      <w:pPr>
        <w:ind w:left="1080" w:hanging="360"/>
      </w:pPr>
    </w:lvl>
    <w:lvl w:ilvl="2" w:tplc="81D4357A" w:tentative="1">
      <w:start w:val="1"/>
      <w:numFmt w:val="lowerRoman"/>
      <w:lvlText w:val="%3."/>
      <w:lvlJc w:val="right"/>
      <w:pPr>
        <w:ind w:left="1800" w:hanging="180"/>
      </w:pPr>
    </w:lvl>
    <w:lvl w:ilvl="3" w:tplc="D0280ED8" w:tentative="1">
      <w:start w:val="1"/>
      <w:numFmt w:val="decimal"/>
      <w:lvlText w:val="%4."/>
      <w:lvlJc w:val="left"/>
      <w:pPr>
        <w:ind w:left="2520" w:hanging="360"/>
      </w:pPr>
    </w:lvl>
    <w:lvl w:ilvl="4" w:tplc="C64CCB90" w:tentative="1">
      <w:start w:val="1"/>
      <w:numFmt w:val="lowerLetter"/>
      <w:lvlText w:val="%5."/>
      <w:lvlJc w:val="left"/>
      <w:pPr>
        <w:ind w:left="3240" w:hanging="360"/>
      </w:pPr>
    </w:lvl>
    <w:lvl w:ilvl="5" w:tplc="11E6E606" w:tentative="1">
      <w:start w:val="1"/>
      <w:numFmt w:val="lowerRoman"/>
      <w:lvlText w:val="%6."/>
      <w:lvlJc w:val="right"/>
      <w:pPr>
        <w:ind w:left="3960" w:hanging="180"/>
      </w:pPr>
    </w:lvl>
    <w:lvl w:ilvl="6" w:tplc="07CA44B6" w:tentative="1">
      <w:start w:val="1"/>
      <w:numFmt w:val="decimal"/>
      <w:lvlText w:val="%7."/>
      <w:lvlJc w:val="left"/>
      <w:pPr>
        <w:ind w:left="4680" w:hanging="360"/>
      </w:pPr>
    </w:lvl>
    <w:lvl w:ilvl="7" w:tplc="588661BA" w:tentative="1">
      <w:start w:val="1"/>
      <w:numFmt w:val="lowerLetter"/>
      <w:lvlText w:val="%8."/>
      <w:lvlJc w:val="left"/>
      <w:pPr>
        <w:ind w:left="5400" w:hanging="360"/>
      </w:pPr>
    </w:lvl>
    <w:lvl w:ilvl="8" w:tplc="BCACC0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422A1"/>
    <w:multiLevelType w:val="hybridMultilevel"/>
    <w:tmpl w:val="7E949B8A"/>
    <w:lvl w:ilvl="0" w:tplc="AE884B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D9C05D3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512DB9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5AC901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6C6ECF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A22B36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AEAB08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41E065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1EA2C3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6BB3A54"/>
    <w:multiLevelType w:val="hybridMultilevel"/>
    <w:tmpl w:val="454E5336"/>
    <w:lvl w:ilvl="0" w:tplc="A94A07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E21E52B8" w:tentative="1">
      <w:start w:val="1"/>
      <w:numFmt w:val="lowerLetter"/>
      <w:lvlText w:val="%2."/>
      <w:lvlJc w:val="left"/>
      <w:pPr>
        <w:ind w:left="1440" w:hanging="360"/>
      </w:pPr>
    </w:lvl>
    <w:lvl w:ilvl="2" w:tplc="B84CEDC2" w:tentative="1">
      <w:start w:val="1"/>
      <w:numFmt w:val="lowerRoman"/>
      <w:lvlText w:val="%3."/>
      <w:lvlJc w:val="right"/>
      <w:pPr>
        <w:ind w:left="2160" w:hanging="180"/>
      </w:pPr>
    </w:lvl>
    <w:lvl w:ilvl="3" w:tplc="EEA02982" w:tentative="1">
      <w:start w:val="1"/>
      <w:numFmt w:val="decimal"/>
      <w:lvlText w:val="%4."/>
      <w:lvlJc w:val="left"/>
      <w:pPr>
        <w:ind w:left="2880" w:hanging="360"/>
      </w:pPr>
    </w:lvl>
    <w:lvl w:ilvl="4" w:tplc="AC9C4B48" w:tentative="1">
      <w:start w:val="1"/>
      <w:numFmt w:val="lowerLetter"/>
      <w:lvlText w:val="%5."/>
      <w:lvlJc w:val="left"/>
      <w:pPr>
        <w:ind w:left="3600" w:hanging="360"/>
      </w:pPr>
    </w:lvl>
    <w:lvl w:ilvl="5" w:tplc="69AEB412" w:tentative="1">
      <w:start w:val="1"/>
      <w:numFmt w:val="lowerRoman"/>
      <w:lvlText w:val="%6."/>
      <w:lvlJc w:val="right"/>
      <w:pPr>
        <w:ind w:left="4320" w:hanging="180"/>
      </w:pPr>
    </w:lvl>
    <w:lvl w:ilvl="6" w:tplc="B7327680" w:tentative="1">
      <w:start w:val="1"/>
      <w:numFmt w:val="decimal"/>
      <w:lvlText w:val="%7."/>
      <w:lvlJc w:val="left"/>
      <w:pPr>
        <w:ind w:left="5040" w:hanging="360"/>
      </w:pPr>
    </w:lvl>
    <w:lvl w:ilvl="7" w:tplc="AEC8D260" w:tentative="1">
      <w:start w:val="1"/>
      <w:numFmt w:val="lowerLetter"/>
      <w:lvlText w:val="%8."/>
      <w:lvlJc w:val="left"/>
      <w:pPr>
        <w:ind w:left="5760" w:hanging="360"/>
      </w:pPr>
    </w:lvl>
    <w:lvl w:ilvl="8" w:tplc="45ECD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659A1"/>
    <w:multiLevelType w:val="hybridMultilevel"/>
    <w:tmpl w:val="8CB213DE"/>
    <w:lvl w:ilvl="0" w:tplc="013A6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83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61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C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61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C0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EC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AF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787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360D5"/>
    <w:multiLevelType w:val="hybridMultilevel"/>
    <w:tmpl w:val="41082358"/>
    <w:lvl w:ilvl="0" w:tplc="8BA4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241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FE0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8A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CC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A5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09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0F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4D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E7E12"/>
    <w:multiLevelType w:val="hybridMultilevel"/>
    <w:tmpl w:val="81B6C62A"/>
    <w:lvl w:ilvl="0" w:tplc="C9B6DF3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C8C273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0456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8A9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C05B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84BB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401B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84C9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D25B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76644"/>
    <w:multiLevelType w:val="multilevel"/>
    <w:tmpl w:val="004A7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C6BD2"/>
    <w:multiLevelType w:val="hybridMultilevel"/>
    <w:tmpl w:val="62DA9EFA"/>
    <w:lvl w:ilvl="0" w:tplc="D8140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48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A8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83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27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67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66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4C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ED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95265"/>
    <w:multiLevelType w:val="hybridMultilevel"/>
    <w:tmpl w:val="F2A8C2FC"/>
    <w:lvl w:ilvl="0" w:tplc="E9667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DA146A" w:tentative="1">
      <w:start w:val="1"/>
      <w:numFmt w:val="lowerLetter"/>
      <w:lvlText w:val="%2."/>
      <w:lvlJc w:val="left"/>
      <w:pPr>
        <w:ind w:left="1440" w:hanging="360"/>
      </w:pPr>
    </w:lvl>
    <w:lvl w:ilvl="2" w:tplc="AB52EE9A" w:tentative="1">
      <w:start w:val="1"/>
      <w:numFmt w:val="lowerRoman"/>
      <w:lvlText w:val="%3."/>
      <w:lvlJc w:val="right"/>
      <w:pPr>
        <w:ind w:left="2160" w:hanging="180"/>
      </w:pPr>
    </w:lvl>
    <w:lvl w:ilvl="3" w:tplc="53184A2E" w:tentative="1">
      <w:start w:val="1"/>
      <w:numFmt w:val="decimal"/>
      <w:lvlText w:val="%4."/>
      <w:lvlJc w:val="left"/>
      <w:pPr>
        <w:ind w:left="2880" w:hanging="360"/>
      </w:pPr>
    </w:lvl>
    <w:lvl w:ilvl="4" w:tplc="5F20C638" w:tentative="1">
      <w:start w:val="1"/>
      <w:numFmt w:val="lowerLetter"/>
      <w:lvlText w:val="%5."/>
      <w:lvlJc w:val="left"/>
      <w:pPr>
        <w:ind w:left="3600" w:hanging="360"/>
      </w:pPr>
    </w:lvl>
    <w:lvl w:ilvl="5" w:tplc="0262BAA2" w:tentative="1">
      <w:start w:val="1"/>
      <w:numFmt w:val="lowerRoman"/>
      <w:lvlText w:val="%6."/>
      <w:lvlJc w:val="right"/>
      <w:pPr>
        <w:ind w:left="4320" w:hanging="180"/>
      </w:pPr>
    </w:lvl>
    <w:lvl w:ilvl="6" w:tplc="4C1A02D6" w:tentative="1">
      <w:start w:val="1"/>
      <w:numFmt w:val="decimal"/>
      <w:lvlText w:val="%7."/>
      <w:lvlJc w:val="left"/>
      <w:pPr>
        <w:ind w:left="5040" w:hanging="360"/>
      </w:pPr>
    </w:lvl>
    <w:lvl w:ilvl="7" w:tplc="262EFC42" w:tentative="1">
      <w:start w:val="1"/>
      <w:numFmt w:val="lowerLetter"/>
      <w:lvlText w:val="%8."/>
      <w:lvlJc w:val="left"/>
      <w:pPr>
        <w:ind w:left="5760" w:hanging="360"/>
      </w:pPr>
    </w:lvl>
    <w:lvl w:ilvl="8" w:tplc="1E9CA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D1A48F4"/>
    <w:multiLevelType w:val="hybridMultilevel"/>
    <w:tmpl w:val="FC7011BE"/>
    <w:lvl w:ilvl="0" w:tplc="6060C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4E0F2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D344B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960ED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AA1D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1631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E283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B0D8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EC6B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4106E6"/>
    <w:multiLevelType w:val="hybridMultilevel"/>
    <w:tmpl w:val="A23096D0"/>
    <w:lvl w:ilvl="0" w:tplc="CAF0D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8A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6D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4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C5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A3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A9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8C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A2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A5428"/>
    <w:multiLevelType w:val="hybridMultilevel"/>
    <w:tmpl w:val="244E066E"/>
    <w:lvl w:ilvl="0" w:tplc="7988C3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9F87AEE" w:tentative="1">
      <w:start w:val="1"/>
      <w:numFmt w:val="aiueoFullWidth"/>
      <w:lvlText w:val="(%2)"/>
      <w:lvlJc w:val="left"/>
      <w:pPr>
        <w:ind w:left="840" w:hanging="420"/>
      </w:pPr>
    </w:lvl>
    <w:lvl w:ilvl="2" w:tplc="95267254" w:tentative="1">
      <w:start w:val="1"/>
      <w:numFmt w:val="decimalEnclosedCircle"/>
      <w:lvlText w:val="%3"/>
      <w:lvlJc w:val="left"/>
      <w:pPr>
        <w:ind w:left="1260" w:hanging="420"/>
      </w:pPr>
    </w:lvl>
    <w:lvl w:ilvl="3" w:tplc="A282C352" w:tentative="1">
      <w:start w:val="1"/>
      <w:numFmt w:val="decimal"/>
      <w:lvlText w:val="%4."/>
      <w:lvlJc w:val="left"/>
      <w:pPr>
        <w:ind w:left="1680" w:hanging="420"/>
      </w:pPr>
    </w:lvl>
    <w:lvl w:ilvl="4" w:tplc="D23CF154" w:tentative="1">
      <w:start w:val="1"/>
      <w:numFmt w:val="aiueoFullWidth"/>
      <w:lvlText w:val="(%5)"/>
      <w:lvlJc w:val="left"/>
      <w:pPr>
        <w:ind w:left="2100" w:hanging="420"/>
      </w:pPr>
    </w:lvl>
    <w:lvl w:ilvl="5" w:tplc="A67EAD0A" w:tentative="1">
      <w:start w:val="1"/>
      <w:numFmt w:val="decimalEnclosedCircle"/>
      <w:lvlText w:val="%6"/>
      <w:lvlJc w:val="left"/>
      <w:pPr>
        <w:ind w:left="2520" w:hanging="420"/>
      </w:pPr>
    </w:lvl>
    <w:lvl w:ilvl="6" w:tplc="D904F8F8" w:tentative="1">
      <w:start w:val="1"/>
      <w:numFmt w:val="decimal"/>
      <w:lvlText w:val="%7."/>
      <w:lvlJc w:val="left"/>
      <w:pPr>
        <w:ind w:left="2940" w:hanging="420"/>
      </w:pPr>
    </w:lvl>
    <w:lvl w:ilvl="7" w:tplc="043CAE4C" w:tentative="1">
      <w:start w:val="1"/>
      <w:numFmt w:val="aiueoFullWidth"/>
      <w:lvlText w:val="(%8)"/>
      <w:lvlJc w:val="left"/>
      <w:pPr>
        <w:ind w:left="3360" w:hanging="420"/>
      </w:pPr>
    </w:lvl>
    <w:lvl w:ilvl="8" w:tplc="430694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203444"/>
    <w:multiLevelType w:val="hybridMultilevel"/>
    <w:tmpl w:val="73062A14"/>
    <w:lvl w:ilvl="0" w:tplc="3490D4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1D6EB60" w:tentative="1">
      <w:start w:val="1"/>
      <w:numFmt w:val="aiueoFullWidth"/>
      <w:lvlText w:val="(%2)"/>
      <w:lvlJc w:val="left"/>
      <w:pPr>
        <w:ind w:left="840" w:hanging="420"/>
      </w:pPr>
    </w:lvl>
    <w:lvl w:ilvl="2" w:tplc="5DE0C318" w:tentative="1">
      <w:start w:val="1"/>
      <w:numFmt w:val="decimalEnclosedCircle"/>
      <w:lvlText w:val="%3"/>
      <w:lvlJc w:val="left"/>
      <w:pPr>
        <w:ind w:left="1260" w:hanging="420"/>
      </w:pPr>
    </w:lvl>
    <w:lvl w:ilvl="3" w:tplc="FB2A476E" w:tentative="1">
      <w:start w:val="1"/>
      <w:numFmt w:val="decimal"/>
      <w:lvlText w:val="%4."/>
      <w:lvlJc w:val="left"/>
      <w:pPr>
        <w:ind w:left="1680" w:hanging="420"/>
      </w:pPr>
    </w:lvl>
    <w:lvl w:ilvl="4" w:tplc="CEE2332A" w:tentative="1">
      <w:start w:val="1"/>
      <w:numFmt w:val="aiueoFullWidth"/>
      <w:lvlText w:val="(%5)"/>
      <w:lvlJc w:val="left"/>
      <w:pPr>
        <w:ind w:left="2100" w:hanging="420"/>
      </w:pPr>
    </w:lvl>
    <w:lvl w:ilvl="5" w:tplc="4B4C1EA8" w:tentative="1">
      <w:start w:val="1"/>
      <w:numFmt w:val="decimalEnclosedCircle"/>
      <w:lvlText w:val="%6"/>
      <w:lvlJc w:val="left"/>
      <w:pPr>
        <w:ind w:left="2520" w:hanging="420"/>
      </w:pPr>
    </w:lvl>
    <w:lvl w:ilvl="6" w:tplc="7FB6F946" w:tentative="1">
      <w:start w:val="1"/>
      <w:numFmt w:val="decimal"/>
      <w:lvlText w:val="%7."/>
      <w:lvlJc w:val="left"/>
      <w:pPr>
        <w:ind w:left="2940" w:hanging="420"/>
      </w:pPr>
    </w:lvl>
    <w:lvl w:ilvl="7" w:tplc="9E300A62" w:tentative="1">
      <w:start w:val="1"/>
      <w:numFmt w:val="aiueoFullWidth"/>
      <w:lvlText w:val="(%8)"/>
      <w:lvlJc w:val="left"/>
      <w:pPr>
        <w:ind w:left="3360" w:hanging="420"/>
      </w:pPr>
    </w:lvl>
    <w:lvl w:ilvl="8" w:tplc="9B42BF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002F15"/>
    <w:multiLevelType w:val="hybridMultilevel"/>
    <w:tmpl w:val="FE9EAABC"/>
    <w:lvl w:ilvl="0" w:tplc="2D6867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106A2B8" w:tentative="1">
      <w:start w:val="1"/>
      <w:numFmt w:val="lowerLetter"/>
      <w:lvlText w:val="%2."/>
      <w:lvlJc w:val="left"/>
      <w:pPr>
        <w:ind w:left="1080" w:hanging="360"/>
      </w:pPr>
    </w:lvl>
    <w:lvl w:ilvl="2" w:tplc="17A22532" w:tentative="1">
      <w:start w:val="1"/>
      <w:numFmt w:val="lowerRoman"/>
      <w:lvlText w:val="%3."/>
      <w:lvlJc w:val="right"/>
      <w:pPr>
        <w:ind w:left="1800" w:hanging="180"/>
      </w:pPr>
    </w:lvl>
    <w:lvl w:ilvl="3" w:tplc="6B02C1F6" w:tentative="1">
      <w:start w:val="1"/>
      <w:numFmt w:val="decimal"/>
      <w:lvlText w:val="%4."/>
      <w:lvlJc w:val="left"/>
      <w:pPr>
        <w:ind w:left="2520" w:hanging="360"/>
      </w:pPr>
    </w:lvl>
    <w:lvl w:ilvl="4" w:tplc="B5F4DD18" w:tentative="1">
      <w:start w:val="1"/>
      <w:numFmt w:val="lowerLetter"/>
      <w:lvlText w:val="%5."/>
      <w:lvlJc w:val="left"/>
      <w:pPr>
        <w:ind w:left="3240" w:hanging="360"/>
      </w:pPr>
    </w:lvl>
    <w:lvl w:ilvl="5" w:tplc="7E5E801C" w:tentative="1">
      <w:start w:val="1"/>
      <w:numFmt w:val="lowerRoman"/>
      <w:lvlText w:val="%6."/>
      <w:lvlJc w:val="right"/>
      <w:pPr>
        <w:ind w:left="3960" w:hanging="180"/>
      </w:pPr>
    </w:lvl>
    <w:lvl w:ilvl="6" w:tplc="599ABB38" w:tentative="1">
      <w:start w:val="1"/>
      <w:numFmt w:val="decimal"/>
      <w:lvlText w:val="%7."/>
      <w:lvlJc w:val="left"/>
      <w:pPr>
        <w:ind w:left="4680" w:hanging="360"/>
      </w:pPr>
    </w:lvl>
    <w:lvl w:ilvl="7" w:tplc="01940B60" w:tentative="1">
      <w:start w:val="1"/>
      <w:numFmt w:val="lowerLetter"/>
      <w:lvlText w:val="%8."/>
      <w:lvlJc w:val="left"/>
      <w:pPr>
        <w:ind w:left="5400" w:hanging="360"/>
      </w:pPr>
    </w:lvl>
    <w:lvl w:ilvl="8" w:tplc="DF74E3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40350E"/>
    <w:multiLevelType w:val="hybridMultilevel"/>
    <w:tmpl w:val="447800F8"/>
    <w:lvl w:ilvl="0" w:tplc="516403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B442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08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86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01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E64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A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2A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08A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6B55"/>
    <w:multiLevelType w:val="hybridMultilevel"/>
    <w:tmpl w:val="E0CED4EC"/>
    <w:lvl w:ilvl="0" w:tplc="AF747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A4A1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E6A3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04E4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5CEF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6A92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E232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2636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510BE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66217D"/>
    <w:multiLevelType w:val="hybridMultilevel"/>
    <w:tmpl w:val="582AD6D6"/>
    <w:lvl w:ilvl="0" w:tplc="1FCC3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8803A8" w:tentative="1">
      <w:start w:val="1"/>
      <w:numFmt w:val="aiueoFullWidth"/>
      <w:lvlText w:val="(%2)"/>
      <w:lvlJc w:val="left"/>
      <w:pPr>
        <w:ind w:left="840" w:hanging="420"/>
      </w:pPr>
    </w:lvl>
    <w:lvl w:ilvl="2" w:tplc="9BFA636C" w:tentative="1">
      <w:start w:val="1"/>
      <w:numFmt w:val="decimalEnclosedCircle"/>
      <w:lvlText w:val="%3"/>
      <w:lvlJc w:val="left"/>
      <w:pPr>
        <w:ind w:left="1260" w:hanging="420"/>
      </w:pPr>
    </w:lvl>
    <w:lvl w:ilvl="3" w:tplc="7ADA9582" w:tentative="1">
      <w:start w:val="1"/>
      <w:numFmt w:val="decimal"/>
      <w:lvlText w:val="%4."/>
      <w:lvlJc w:val="left"/>
      <w:pPr>
        <w:ind w:left="1680" w:hanging="420"/>
      </w:pPr>
    </w:lvl>
    <w:lvl w:ilvl="4" w:tplc="2BC4469E" w:tentative="1">
      <w:start w:val="1"/>
      <w:numFmt w:val="aiueoFullWidth"/>
      <w:lvlText w:val="(%5)"/>
      <w:lvlJc w:val="left"/>
      <w:pPr>
        <w:ind w:left="2100" w:hanging="420"/>
      </w:pPr>
    </w:lvl>
    <w:lvl w:ilvl="5" w:tplc="B1E2DAEA" w:tentative="1">
      <w:start w:val="1"/>
      <w:numFmt w:val="decimalEnclosedCircle"/>
      <w:lvlText w:val="%6"/>
      <w:lvlJc w:val="left"/>
      <w:pPr>
        <w:ind w:left="2520" w:hanging="420"/>
      </w:pPr>
    </w:lvl>
    <w:lvl w:ilvl="6" w:tplc="DA941D34" w:tentative="1">
      <w:start w:val="1"/>
      <w:numFmt w:val="decimal"/>
      <w:lvlText w:val="%7."/>
      <w:lvlJc w:val="left"/>
      <w:pPr>
        <w:ind w:left="2940" w:hanging="420"/>
      </w:pPr>
    </w:lvl>
    <w:lvl w:ilvl="7" w:tplc="C772E81E" w:tentative="1">
      <w:start w:val="1"/>
      <w:numFmt w:val="aiueoFullWidth"/>
      <w:lvlText w:val="(%8)"/>
      <w:lvlJc w:val="left"/>
      <w:pPr>
        <w:ind w:left="3360" w:hanging="420"/>
      </w:pPr>
    </w:lvl>
    <w:lvl w:ilvl="8" w:tplc="8AC4F2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6803AC"/>
    <w:multiLevelType w:val="hybridMultilevel"/>
    <w:tmpl w:val="232A7CAC"/>
    <w:lvl w:ilvl="0" w:tplc="B3D0B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85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EF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6E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E4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EE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4A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00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CA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A2152"/>
    <w:multiLevelType w:val="hybridMultilevel"/>
    <w:tmpl w:val="E12624E4"/>
    <w:lvl w:ilvl="0" w:tplc="9502D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DCB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EC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83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0A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82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44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9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07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C1491"/>
    <w:multiLevelType w:val="hybridMultilevel"/>
    <w:tmpl w:val="CD105C0E"/>
    <w:lvl w:ilvl="0" w:tplc="CCF43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62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48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88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1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6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02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6C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89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F448D"/>
    <w:multiLevelType w:val="hybridMultilevel"/>
    <w:tmpl w:val="6E506C9C"/>
    <w:lvl w:ilvl="0" w:tplc="2494CEE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29B08860" w:tentative="1">
      <w:start w:val="1"/>
      <w:numFmt w:val="lowerLetter"/>
      <w:lvlText w:val="%2."/>
      <w:lvlJc w:val="left"/>
      <w:pPr>
        <w:ind w:left="1080" w:hanging="360"/>
      </w:pPr>
    </w:lvl>
    <w:lvl w:ilvl="2" w:tplc="57446370" w:tentative="1">
      <w:start w:val="1"/>
      <w:numFmt w:val="lowerRoman"/>
      <w:lvlText w:val="%3."/>
      <w:lvlJc w:val="right"/>
      <w:pPr>
        <w:ind w:left="1800" w:hanging="180"/>
      </w:pPr>
    </w:lvl>
    <w:lvl w:ilvl="3" w:tplc="3306F76C" w:tentative="1">
      <w:start w:val="1"/>
      <w:numFmt w:val="decimal"/>
      <w:lvlText w:val="%4."/>
      <w:lvlJc w:val="left"/>
      <w:pPr>
        <w:ind w:left="2520" w:hanging="360"/>
      </w:pPr>
    </w:lvl>
    <w:lvl w:ilvl="4" w:tplc="76286612" w:tentative="1">
      <w:start w:val="1"/>
      <w:numFmt w:val="lowerLetter"/>
      <w:lvlText w:val="%5."/>
      <w:lvlJc w:val="left"/>
      <w:pPr>
        <w:ind w:left="3240" w:hanging="360"/>
      </w:pPr>
    </w:lvl>
    <w:lvl w:ilvl="5" w:tplc="50FA05DA" w:tentative="1">
      <w:start w:val="1"/>
      <w:numFmt w:val="lowerRoman"/>
      <w:lvlText w:val="%6."/>
      <w:lvlJc w:val="right"/>
      <w:pPr>
        <w:ind w:left="3960" w:hanging="180"/>
      </w:pPr>
    </w:lvl>
    <w:lvl w:ilvl="6" w:tplc="F85C93D4" w:tentative="1">
      <w:start w:val="1"/>
      <w:numFmt w:val="decimal"/>
      <w:lvlText w:val="%7."/>
      <w:lvlJc w:val="left"/>
      <w:pPr>
        <w:ind w:left="4680" w:hanging="360"/>
      </w:pPr>
    </w:lvl>
    <w:lvl w:ilvl="7" w:tplc="D28A96BC" w:tentative="1">
      <w:start w:val="1"/>
      <w:numFmt w:val="lowerLetter"/>
      <w:lvlText w:val="%8."/>
      <w:lvlJc w:val="left"/>
      <w:pPr>
        <w:ind w:left="5400" w:hanging="360"/>
      </w:pPr>
    </w:lvl>
    <w:lvl w:ilvl="8" w:tplc="2878DC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93AC9"/>
    <w:multiLevelType w:val="hybridMultilevel"/>
    <w:tmpl w:val="D45E9F6A"/>
    <w:lvl w:ilvl="0" w:tplc="A08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68A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2E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C4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C4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E7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42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4A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EB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F4275"/>
    <w:multiLevelType w:val="multilevel"/>
    <w:tmpl w:val="6D5A7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E9F29D6"/>
    <w:multiLevelType w:val="hybridMultilevel"/>
    <w:tmpl w:val="3F7CE6C0"/>
    <w:lvl w:ilvl="0" w:tplc="89C0177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98E6F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55EDB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65C8C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DCA6C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2445F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D01D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8A63C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76B4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F1623D"/>
    <w:multiLevelType w:val="hybridMultilevel"/>
    <w:tmpl w:val="22D490C6"/>
    <w:lvl w:ilvl="0" w:tplc="382EB5F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877898"/>
    <w:multiLevelType w:val="hybridMultilevel"/>
    <w:tmpl w:val="A6324BB8"/>
    <w:lvl w:ilvl="0" w:tplc="CC5808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82F182" w:tentative="1">
      <w:start w:val="1"/>
      <w:numFmt w:val="aiueoFullWidth"/>
      <w:lvlText w:val="(%2)"/>
      <w:lvlJc w:val="left"/>
      <w:pPr>
        <w:ind w:left="840" w:hanging="420"/>
      </w:pPr>
    </w:lvl>
    <w:lvl w:ilvl="2" w:tplc="C0F4F144" w:tentative="1">
      <w:start w:val="1"/>
      <w:numFmt w:val="decimalEnclosedCircle"/>
      <w:lvlText w:val="%3"/>
      <w:lvlJc w:val="left"/>
      <w:pPr>
        <w:ind w:left="1260" w:hanging="420"/>
      </w:pPr>
    </w:lvl>
    <w:lvl w:ilvl="3" w:tplc="4FE467F2" w:tentative="1">
      <w:start w:val="1"/>
      <w:numFmt w:val="decimal"/>
      <w:lvlText w:val="%4."/>
      <w:lvlJc w:val="left"/>
      <w:pPr>
        <w:ind w:left="1680" w:hanging="420"/>
      </w:pPr>
    </w:lvl>
    <w:lvl w:ilvl="4" w:tplc="0E924606" w:tentative="1">
      <w:start w:val="1"/>
      <w:numFmt w:val="aiueoFullWidth"/>
      <w:lvlText w:val="(%5)"/>
      <w:lvlJc w:val="left"/>
      <w:pPr>
        <w:ind w:left="2100" w:hanging="420"/>
      </w:pPr>
    </w:lvl>
    <w:lvl w:ilvl="5" w:tplc="DF5A0E54" w:tentative="1">
      <w:start w:val="1"/>
      <w:numFmt w:val="decimalEnclosedCircle"/>
      <w:lvlText w:val="%6"/>
      <w:lvlJc w:val="left"/>
      <w:pPr>
        <w:ind w:left="2520" w:hanging="420"/>
      </w:pPr>
    </w:lvl>
    <w:lvl w:ilvl="6" w:tplc="1332EB26" w:tentative="1">
      <w:start w:val="1"/>
      <w:numFmt w:val="decimal"/>
      <w:lvlText w:val="%7."/>
      <w:lvlJc w:val="left"/>
      <w:pPr>
        <w:ind w:left="2940" w:hanging="420"/>
      </w:pPr>
    </w:lvl>
    <w:lvl w:ilvl="7" w:tplc="BFE087A4" w:tentative="1">
      <w:start w:val="1"/>
      <w:numFmt w:val="aiueoFullWidth"/>
      <w:lvlText w:val="(%8)"/>
      <w:lvlJc w:val="left"/>
      <w:pPr>
        <w:ind w:left="3360" w:hanging="420"/>
      </w:pPr>
    </w:lvl>
    <w:lvl w:ilvl="8" w:tplc="1E029F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3A2ECC"/>
    <w:multiLevelType w:val="hybridMultilevel"/>
    <w:tmpl w:val="257EA5D2"/>
    <w:lvl w:ilvl="0" w:tplc="BEDA48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BA0DE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BFCA9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5C6E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009E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92436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C2A4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78D1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3126C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C5ABC"/>
    <w:multiLevelType w:val="hybridMultilevel"/>
    <w:tmpl w:val="4EBE3678"/>
    <w:lvl w:ilvl="0" w:tplc="52F039C2">
      <w:start w:val="1"/>
      <w:numFmt w:val="lowerLetter"/>
      <w:lvlText w:val="%1)"/>
      <w:lvlJc w:val="left"/>
      <w:pPr>
        <w:ind w:left="720" w:hanging="360"/>
      </w:pPr>
    </w:lvl>
    <w:lvl w:ilvl="1" w:tplc="40623FEE" w:tentative="1">
      <w:start w:val="1"/>
      <w:numFmt w:val="lowerLetter"/>
      <w:lvlText w:val="%2."/>
      <w:lvlJc w:val="left"/>
      <w:pPr>
        <w:ind w:left="1440" w:hanging="360"/>
      </w:pPr>
    </w:lvl>
    <w:lvl w:ilvl="2" w:tplc="F656C83A" w:tentative="1">
      <w:start w:val="1"/>
      <w:numFmt w:val="lowerRoman"/>
      <w:lvlText w:val="%3."/>
      <w:lvlJc w:val="right"/>
      <w:pPr>
        <w:ind w:left="2160" w:hanging="180"/>
      </w:pPr>
    </w:lvl>
    <w:lvl w:ilvl="3" w:tplc="D61C8910" w:tentative="1">
      <w:start w:val="1"/>
      <w:numFmt w:val="decimal"/>
      <w:lvlText w:val="%4."/>
      <w:lvlJc w:val="left"/>
      <w:pPr>
        <w:ind w:left="2880" w:hanging="360"/>
      </w:pPr>
    </w:lvl>
    <w:lvl w:ilvl="4" w:tplc="C8B4595A" w:tentative="1">
      <w:start w:val="1"/>
      <w:numFmt w:val="lowerLetter"/>
      <w:lvlText w:val="%5."/>
      <w:lvlJc w:val="left"/>
      <w:pPr>
        <w:ind w:left="3600" w:hanging="360"/>
      </w:pPr>
    </w:lvl>
    <w:lvl w:ilvl="5" w:tplc="6EE25124" w:tentative="1">
      <w:start w:val="1"/>
      <w:numFmt w:val="lowerRoman"/>
      <w:lvlText w:val="%6."/>
      <w:lvlJc w:val="right"/>
      <w:pPr>
        <w:ind w:left="4320" w:hanging="180"/>
      </w:pPr>
    </w:lvl>
    <w:lvl w:ilvl="6" w:tplc="426483F2" w:tentative="1">
      <w:start w:val="1"/>
      <w:numFmt w:val="decimal"/>
      <w:lvlText w:val="%7."/>
      <w:lvlJc w:val="left"/>
      <w:pPr>
        <w:ind w:left="5040" w:hanging="360"/>
      </w:pPr>
    </w:lvl>
    <w:lvl w:ilvl="7" w:tplc="7124CCB0" w:tentative="1">
      <w:start w:val="1"/>
      <w:numFmt w:val="lowerLetter"/>
      <w:lvlText w:val="%8."/>
      <w:lvlJc w:val="left"/>
      <w:pPr>
        <w:ind w:left="5760" w:hanging="360"/>
      </w:pPr>
    </w:lvl>
    <w:lvl w:ilvl="8" w:tplc="F6B41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226AB"/>
    <w:multiLevelType w:val="hybridMultilevel"/>
    <w:tmpl w:val="36B4231C"/>
    <w:lvl w:ilvl="0" w:tplc="F38249D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80A8E5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318FA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8284F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B72A7D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E46EAA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37821B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25285C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960A714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F595B2E"/>
    <w:multiLevelType w:val="hybridMultilevel"/>
    <w:tmpl w:val="A88C8BB0"/>
    <w:lvl w:ilvl="0" w:tplc="85A6B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2E6412" w:tentative="1">
      <w:start w:val="1"/>
      <w:numFmt w:val="lowerLetter"/>
      <w:lvlText w:val="%2."/>
      <w:lvlJc w:val="left"/>
      <w:pPr>
        <w:ind w:left="1080" w:hanging="360"/>
      </w:pPr>
    </w:lvl>
    <w:lvl w:ilvl="2" w:tplc="6C18370E" w:tentative="1">
      <w:start w:val="1"/>
      <w:numFmt w:val="lowerRoman"/>
      <w:lvlText w:val="%3."/>
      <w:lvlJc w:val="right"/>
      <w:pPr>
        <w:ind w:left="1800" w:hanging="180"/>
      </w:pPr>
    </w:lvl>
    <w:lvl w:ilvl="3" w:tplc="A41C3FBE" w:tentative="1">
      <w:start w:val="1"/>
      <w:numFmt w:val="decimal"/>
      <w:lvlText w:val="%4."/>
      <w:lvlJc w:val="left"/>
      <w:pPr>
        <w:ind w:left="2520" w:hanging="360"/>
      </w:pPr>
    </w:lvl>
    <w:lvl w:ilvl="4" w:tplc="D6528B3A" w:tentative="1">
      <w:start w:val="1"/>
      <w:numFmt w:val="lowerLetter"/>
      <w:lvlText w:val="%5."/>
      <w:lvlJc w:val="left"/>
      <w:pPr>
        <w:ind w:left="3240" w:hanging="360"/>
      </w:pPr>
    </w:lvl>
    <w:lvl w:ilvl="5" w:tplc="D256AA74" w:tentative="1">
      <w:start w:val="1"/>
      <w:numFmt w:val="lowerRoman"/>
      <w:lvlText w:val="%6."/>
      <w:lvlJc w:val="right"/>
      <w:pPr>
        <w:ind w:left="3960" w:hanging="180"/>
      </w:pPr>
    </w:lvl>
    <w:lvl w:ilvl="6" w:tplc="AF3E5240" w:tentative="1">
      <w:start w:val="1"/>
      <w:numFmt w:val="decimal"/>
      <w:lvlText w:val="%7."/>
      <w:lvlJc w:val="left"/>
      <w:pPr>
        <w:ind w:left="4680" w:hanging="360"/>
      </w:pPr>
    </w:lvl>
    <w:lvl w:ilvl="7" w:tplc="C74C2472" w:tentative="1">
      <w:start w:val="1"/>
      <w:numFmt w:val="lowerLetter"/>
      <w:lvlText w:val="%8."/>
      <w:lvlJc w:val="left"/>
      <w:pPr>
        <w:ind w:left="5400" w:hanging="360"/>
      </w:pPr>
    </w:lvl>
    <w:lvl w:ilvl="8" w:tplc="98BAAF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8"/>
  </w:num>
  <w:num w:numId="5">
    <w:abstractNumId w:val="36"/>
  </w:num>
  <w:num w:numId="6">
    <w:abstractNumId w:val="33"/>
  </w:num>
  <w:num w:numId="7">
    <w:abstractNumId w:val="7"/>
  </w:num>
  <w:num w:numId="8">
    <w:abstractNumId w:val="11"/>
  </w:num>
  <w:num w:numId="9">
    <w:abstractNumId w:val="18"/>
  </w:num>
  <w:num w:numId="10">
    <w:abstractNumId w:val="4"/>
  </w:num>
  <w:num w:numId="11">
    <w:abstractNumId w:val="29"/>
  </w:num>
  <w:num w:numId="12">
    <w:abstractNumId w:val="8"/>
  </w:num>
  <w:num w:numId="13">
    <w:abstractNumId w:val="39"/>
  </w:num>
  <w:num w:numId="14">
    <w:abstractNumId w:val="23"/>
  </w:num>
  <w:num w:numId="15">
    <w:abstractNumId w:val="19"/>
  </w:num>
  <w:num w:numId="16">
    <w:abstractNumId w:val="34"/>
  </w:num>
  <w:num w:numId="17">
    <w:abstractNumId w:val="31"/>
  </w:num>
  <w:num w:numId="18">
    <w:abstractNumId w:val="10"/>
  </w:num>
  <w:num w:numId="19">
    <w:abstractNumId w:val="35"/>
  </w:num>
  <w:num w:numId="20">
    <w:abstractNumId w:val="21"/>
  </w:num>
  <w:num w:numId="21">
    <w:abstractNumId w:val="24"/>
  </w:num>
  <w:num w:numId="22">
    <w:abstractNumId w:val="2"/>
  </w:num>
  <w:num w:numId="23">
    <w:abstractNumId w:val="27"/>
  </w:num>
  <w:num w:numId="24">
    <w:abstractNumId w:val="20"/>
  </w:num>
  <w:num w:numId="25">
    <w:abstractNumId w:val="17"/>
  </w:num>
  <w:num w:numId="26">
    <w:abstractNumId w:val="13"/>
  </w:num>
  <w:num w:numId="27">
    <w:abstractNumId w:val="30"/>
  </w:num>
  <w:num w:numId="28">
    <w:abstractNumId w:val="37"/>
  </w:num>
  <w:num w:numId="29">
    <w:abstractNumId w:val="25"/>
  </w:num>
  <w:num w:numId="30">
    <w:abstractNumId w:val="9"/>
  </w:num>
  <w:num w:numId="31">
    <w:abstractNumId w:val="16"/>
  </w:num>
  <w:num w:numId="32">
    <w:abstractNumId w:val="3"/>
  </w:num>
  <w:num w:numId="33">
    <w:abstractNumId w:val="6"/>
  </w:num>
  <w:num w:numId="34">
    <w:abstractNumId w:val="38"/>
  </w:num>
  <w:num w:numId="35">
    <w:abstractNumId w:val="5"/>
  </w:num>
  <w:num w:numId="36">
    <w:abstractNumId w:val="22"/>
  </w:num>
  <w:num w:numId="37">
    <w:abstractNumId w:val="1"/>
  </w:num>
  <w:num w:numId="38">
    <w:abstractNumId w:val="14"/>
  </w:num>
  <w:num w:numId="39">
    <w:abstractNumId w:val="2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DF"/>
    <w:rsid w:val="00001B77"/>
    <w:rsid w:val="0000517A"/>
    <w:rsid w:val="00007EC4"/>
    <w:rsid w:val="00017D62"/>
    <w:rsid w:val="000262EE"/>
    <w:rsid w:val="00031E72"/>
    <w:rsid w:val="000404D2"/>
    <w:rsid w:val="00051685"/>
    <w:rsid w:val="000675A7"/>
    <w:rsid w:val="000853C0"/>
    <w:rsid w:val="00090BA1"/>
    <w:rsid w:val="0009409E"/>
    <w:rsid w:val="000A14D8"/>
    <w:rsid w:val="000A1C21"/>
    <w:rsid w:val="000C2847"/>
    <w:rsid w:val="000C6987"/>
    <w:rsid w:val="000D15EA"/>
    <w:rsid w:val="000F2036"/>
    <w:rsid w:val="00100D84"/>
    <w:rsid w:val="00107212"/>
    <w:rsid w:val="00107741"/>
    <w:rsid w:val="001156A7"/>
    <w:rsid w:val="001216A6"/>
    <w:rsid w:val="00124C9D"/>
    <w:rsid w:val="001419F8"/>
    <w:rsid w:val="00141B0F"/>
    <w:rsid w:val="00157773"/>
    <w:rsid w:val="00175E77"/>
    <w:rsid w:val="001824C4"/>
    <w:rsid w:val="0018251A"/>
    <w:rsid w:val="00190272"/>
    <w:rsid w:val="00193244"/>
    <w:rsid w:val="00193827"/>
    <w:rsid w:val="00193EAD"/>
    <w:rsid w:val="00194C70"/>
    <w:rsid w:val="00195103"/>
    <w:rsid w:val="00195C6C"/>
    <w:rsid w:val="00195FED"/>
    <w:rsid w:val="00196F10"/>
    <w:rsid w:val="001A4BD6"/>
    <w:rsid w:val="001B309C"/>
    <w:rsid w:val="001B3898"/>
    <w:rsid w:val="001C557C"/>
    <w:rsid w:val="001C6F70"/>
    <w:rsid w:val="001D21B1"/>
    <w:rsid w:val="001D5A18"/>
    <w:rsid w:val="001E14DF"/>
    <w:rsid w:val="001E4E9F"/>
    <w:rsid w:val="001F2399"/>
    <w:rsid w:val="002009D5"/>
    <w:rsid w:val="00206EE7"/>
    <w:rsid w:val="00227DA5"/>
    <w:rsid w:val="00234C2E"/>
    <w:rsid w:val="00257D23"/>
    <w:rsid w:val="00280EB8"/>
    <w:rsid w:val="00297D5D"/>
    <w:rsid w:val="002A6670"/>
    <w:rsid w:val="002D6C42"/>
    <w:rsid w:val="002E3352"/>
    <w:rsid w:val="002E3630"/>
    <w:rsid w:val="002E4BAC"/>
    <w:rsid w:val="002F4CF9"/>
    <w:rsid w:val="00303502"/>
    <w:rsid w:val="00307F1B"/>
    <w:rsid w:val="00311F62"/>
    <w:rsid w:val="00314E91"/>
    <w:rsid w:val="00325C25"/>
    <w:rsid w:val="003301FD"/>
    <w:rsid w:val="00334BAC"/>
    <w:rsid w:val="00352061"/>
    <w:rsid w:val="0037003B"/>
    <w:rsid w:val="00372C8F"/>
    <w:rsid w:val="003770BD"/>
    <w:rsid w:val="00380ECE"/>
    <w:rsid w:val="00393DDF"/>
    <w:rsid w:val="00397F55"/>
    <w:rsid w:val="003A177B"/>
    <w:rsid w:val="003A5666"/>
    <w:rsid w:val="003B4454"/>
    <w:rsid w:val="003C2E37"/>
    <w:rsid w:val="003E1A51"/>
    <w:rsid w:val="003E2091"/>
    <w:rsid w:val="003E32DA"/>
    <w:rsid w:val="003E6F3E"/>
    <w:rsid w:val="003F1415"/>
    <w:rsid w:val="003F209B"/>
    <w:rsid w:val="003F7ED3"/>
    <w:rsid w:val="0040144C"/>
    <w:rsid w:val="00403EB7"/>
    <w:rsid w:val="00430BF0"/>
    <w:rsid w:val="004448E1"/>
    <w:rsid w:val="004458D6"/>
    <w:rsid w:val="004533D4"/>
    <w:rsid w:val="004672E6"/>
    <w:rsid w:val="00474ED1"/>
    <w:rsid w:val="004801F8"/>
    <w:rsid w:val="004854AB"/>
    <w:rsid w:val="00493085"/>
    <w:rsid w:val="004A25A9"/>
    <w:rsid w:val="004A36EC"/>
    <w:rsid w:val="004A3D05"/>
    <w:rsid w:val="004D163F"/>
    <w:rsid w:val="004D4032"/>
    <w:rsid w:val="004D4C0B"/>
    <w:rsid w:val="004E4BFF"/>
    <w:rsid w:val="004E61C7"/>
    <w:rsid w:val="004F2598"/>
    <w:rsid w:val="004F3B09"/>
    <w:rsid w:val="005361F0"/>
    <w:rsid w:val="005403F7"/>
    <w:rsid w:val="00540632"/>
    <w:rsid w:val="00540D1A"/>
    <w:rsid w:val="00541CF4"/>
    <w:rsid w:val="00544BCA"/>
    <w:rsid w:val="005451E8"/>
    <w:rsid w:val="005507F2"/>
    <w:rsid w:val="00570273"/>
    <w:rsid w:val="005759CC"/>
    <w:rsid w:val="00595A8D"/>
    <w:rsid w:val="00597631"/>
    <w:rsid w:val="005A72E1"/>
    <w:rsid w:val="005C6632"/>
    <w:rsid w:val="005D1C9E"/>
    <w:rsid w:val="005E2AD7"/>
    <w:rsid w:val="005E73C5"/>
    <w:rsid w:val="00621CBC"/>
    <w:rsid w:val="006310DF"/>
    <w:rsid w:val="00654257"/>
    <w:rsid w:val="0065435A"/>
    <w:rsid w:val="0066325C"/>
    <w:rsid w:val="00666748"/>
    <w:rsid w:val="006676C8"/>
    <w:rsid w:val="00681A4F"/>
    <w:rsid w:val="006858D2"/>
    <w:rsid w:val="006A03E6"/>
    <w:rsid w:val="006A2DD3"/>
    <w:rsid w:val="006A3437"/>
    <w:rsid w:val="006A5AF8"/>
    <w:rsid w:val="006B1D7B"/>
    <w:rsid w:val="006C01E9"/>
    <w:rsid w:val="006C36CD"/>
    <w:rsid w:val="006D0CF6"/>
    <w:rsid w:val="006E7F30"/>
    <w:rsid w:val="006F0C77"/>
    <w:rsid w:val="006F3686"/>
    <w:rsid w:val="00700329"/>
    <w:rsid w:val="00700D1F"/>
    <w:rsid w:val="0070575C"/>
    <w:rsid w:val="00712F9C"/>
    <w:rsid w:val="00716EAF"/>
    <w:rsid w:val="00717F6D"/>
    <w:rsid w:val="007205CB"/>
    <w:rsid w:val="00726073"/>
    <w:rsid w:val="00734FE8"/>
    <w:rsid w:val="007360CE"/>
    <w:rsid w:val="00747EB3"/>
    <w:rsid w:val="00751D1E"/>
    <w:rsid w:val="00766EB4"/>
    <w:rsid w:val="007703A6"/>
    <w:rsid w:val="00772315"/>
    <w:rsid w:val="00775157"/>
    <w:rsid w:val="0077724F"/>
    <w:rsid w:val="007813AE"/>
    <w:rsid w:val="007841D4"/>
    <w:rsid w:val="00785AFF"/>
    <w:rsid w:val="007A2CE2"/>
    <w:rsid w:val="007A37DB"/>
    <w:rsid w:val="007A6802"/>
    <w:rsid w:val="007B24FC"/>
    <w:rsid w:val="007B74E7"/>
    <w:rsid w:val="007C5AF5"/>
    <w:rsid w:val="007C7D70"/>
    <w:rsid w:val="007E189D"/>
    <w:rsid w:val="00811259"/>
    <w:rsid w:val="00813AA2"/>
    <w:rsid w:val="008148A2"/>
    <w:rsid w:val="008173A3"/>
    <w:rsid w:val="00824684"/>
    <w:rsid w:val="008418F5"/>
    <w:rsid w:val="008441B7"/>
    <w:rsid w:val="0085717A"/>
    <w:rsid w:val="0086059C"/>
    <w:rsid w:val="00864589"/>
    <w:rsid w:val="008665F8"/>
    <w:rsid w:val="00880660"/>
    <w:rsid w:val="00881109"/>
    <w:rsid w:val="00890AFB"/>
    <w:rsid w:val="00890FC4"/>
    <w:rsid w:val="0089212B"/>
    <w:rsid w:val="0089259E"/>
    <w:rsid w:val="00895905"/>
    <w:rsid w:val="008A754B"/>
    <w:rsid w:val="008A7955"/>
    <w:rsid w:val="008B1973"/>
    <w:rsid w:val="008B314D"/>
    <w:rsid w:val="008C0B50"/>
    <w:rsid w:val="008D062F"/>
    <w:rsid w:val="008E3E5E"/>
    <w:rsid w:val="0090664C"/>
    <w:rsid w:val="00913D01"/>
    <w:rsid w:val="009164A9"/>
    <w:rsid w:val="009258CB"/>
    <w:rsid w:val="0093362E"/>
    <w:rsid w:val="00934E04"/>
    <w:rsid w:val="009371DE"/>
    <w:rsid w:val="00944563"/>
    <w:rsid w:val="00947D27"/>
    <w:rsid w:val="00953160"/>
    <w:rsid w:val="009625D8"/>
    <w:rsid w:val="00963C66"/>
    <w:rsid w:val="00965E24"/>
    <w:rsid w:val="0098459B"/>
    <w:rsid w:val="00985EA2"/>
    <w:rsid w:val="00997185"/>
    <w:rsid w:val="009A721E"/>
    <w:rsid w:val="009B73FB"/>
    <w:rsid w:val="009C2458"/>
    <w:rsid w:val="009C4A7B"/>
    <w:rsid w:val="009C6123"/>
    <w:rsid w:val="009C7E28"/>
    <w:rsid w:val="009D2D81"/>
    <w:rsid w:val="009D36D0"/>
    <w:rsid w:val="009E2C4F"/>
    <w:rsid w:val="009E4503"/>
    <w:rsid w:val="009F0801"/>
    <w:rsid w:val="009F1E3E"/>
    <w:rsid w:val="00A05F05"/>
    <w:rsid w:val="00A1213C"/>
    <w:rsid w:val="00A14574"/>
    <w:rsid w:val="00A24B08"/>
    <w:rsid w:val="00A272FF"/>
    <w:rsid w:val="00A423B9"/>
    <w:rsid w:val="00A5354B"/>
    <w:rsid w:val="00A53796"/>
    <w:rsid w:val="00A63C9F"/>
    <w:rsid w:val="00A66368"/>
    <w:rsid w:val="00A71B57"/>
    <w:rsid w:val="00A71DA7"/>
    <w:rsid w:val="00A73B0C"/>
    <w:rsid w:val="00A82028"/>
    <w:rsid w:val="00A82910"/>
    <w:rsid w:val="00A95459"/>
    <w:rsid w:val="00AA325B"/>
    <w:rsid w:val="00AB29E3"/>
    <w:rsid w:val="00AB42C1"/>
    <w:rsid w:val="00AC516F"/>
    <w:rsid w:val="00AC5B5D"/>
    <w:rsid w:val="00AC73ED"/>
    <w:rsid w:val="00AD523C"/>
    <w:rsid w:val="00AE2926"/>
    <w:rsid w:val="00AE5F0A"/>
    <w:rsid w:val="00AF7AFB"/>
    <w:rsid w:val="00B0184B"/>
    <w:rsid w:val="00B022EE"/>
    <w:rsid w:val="00B035CD"/>
    <w:rsid w:val="00B0769D"/>
    <w:rsid w:val="00B16211"/>
    <w:rsid w:val="00B217F8"/>
    <w:rsid w:val="00B332EA"/>
    <w:rsid w:val="00B40A53"/>
    <w:rsid w:val="00B45365"/>
    <w:rsid w:val="00B45951"/>
    <w:rsid w:val="00B46A65"/>
    <w:rsid w:val="00B558E9"/>
    <w:rsid w:val="00B55EF6"/>
    <w:rsid w:val="00B60184"/>
    <w:rsid w:val="00B62D20"/>
    <w:rsid w:val="00B8172F"/>
    <w:rsid w:val="00B81E75"/>
    <w:rsid w:val="00B84BB3"/>
    <w:rsid w:val="00BA2C7C"/>
    <w:rsid w:val="00BC0497"/>
    <w:rsid w:val="00BC44A0"/>
    <w:rsid w:val="00BC7EB5"/>
    <w:rsid w:val="00BD1A5A"/>
    <w:rsid w:val="00BD1EF0"/>
    <w:rsid w:val="00BD392D"/>
    <w:rsid w:val="00BD7A9B"/>
    <w:rsid w:val="00BD7BE1"/>
    <w:rsid w:val="00BD7F47"/>
    <w:rsid w:val="00BE635C"/>
    <w:rsid w:val="00BF416B"/>
    <w:rsid w:val="00C04B8A"/>
    <w:rsid w:val="00C13A5C"/>
    <w:rsid w:val="00C365E1"/>
    <w:rsid w:val="00C37C11"/>
    <w:rsid w:val="00C400E1"/>
    <w:rsid w:val="00C43124"/>
    <w:rsid w:val="00C64E4E"/>
    <w:rsid w:val="00C66E64"/>
    <w:rsid w:val="00C67354"/>
    <w:rsid w:val="00C761A0"/>
    <w:rsid w:val="00C85F7E"/>
    <w:rsid w:val="00C90338"/>
    <w:rsid w:val="00C90D53"/>
    <w:rsid w:val="00CA2B39"/>
    <w:rsid w:val="00CB1139"/>
    <w:rsid w:val="00CD47F0"/>
    <w:rsid w:val="00CD5566"/>
    <w:rsid w:val="00CD64D7"/>
    <w:rsid w:val="00CE4E8D"/>
    <w:rsid w:val="00CE6F22"/>
    <w:rsid w:val="00CF2220"/>
    <w:rsid w:val="00CF41F6"/>
    <w:rsid w:val="00CF4B10"/>
    <w:rsid w:val="00CF7D3E"/>
    <w:rsid w:val="00D02B4E"/>
    <w:rsid w:val="00D21F11"/>
    <w:rsid w:val="00D270D0"/>
    <w:rsid w:val="00D325A2"/>
    <w:rsid w:val="00D36817"/>
    <w:rsid w:val="00D453EE"/>
    <w:rsid w:val="00D5666C"/>
    <w:rsid w:val="00D666BC"/>
    <w:rsid w:val="00D83542"/>
    <w:rsid w:val="00D83C23"/>
    <w:rsid w:val="00D92F2F"/>
    <w:rsid w:val="00D92F45"/>
    <w:rsid w:val="00D943F4"/>
    <w:rsid w:val="00D94637"/>
    <w:rsid w:val="00D9725C"/>
    <w:rsid w:val="00DA30B4"/>
    <w:rsid w:val="00DA3C31"/>
    <w:rsid w:val="00DA3FB8"/>
    <w:rsid w:val="00DA7006"/>
    <w:rsid w:val="00DC500D"/>
    <w:rsid w:val="00DC52C2"/>
    <w:rsid w:val="00DC6427"/>
    <w:rsid w:val="00DD6074"/>
    <w:rsid w:val="00DD66A1"/>
    <w:rsid w:val="00DE112E"/>
    <w:rsid w:val="00DE196D"/>
    <w:rsid w:val="00DE6B44"/>
    <w:rsid w:val="00DF6888"/>
    <w:rsid w:val="00DF6B49"/>
    <w:rsid w:val="00E002DF"/>
    <w:rsid w:val="00E04948"/>
    <w:rsid w:val="00E067C5"/>
    <w:rsid w:val="00E143CA"/>
    <w:rsid w:val="00E2159D"/>
    <w:rsid w:val="00E265BF"/>
    <w:rsid w:val="00E27A22"/>
    <w:rsid w:val="00E31B75"/>
    <w:rsid w:val="00E378D8"/>
    <w:rsid w:val="00E43A12"/>
    <w:rsid w:val="00E60624"/>
    <w:rsid w:val="00E67C67"/>
    <w:rsid w:val="00E77476"/>
    <w:rsid w:val="00E8228B"/>
    <w:rsid w:val="00E86D1B"/>
    <w:rsid w:val="00E9778E"/>
    <w:rsid w:val="00E978D4"/>
    <w:rsid w:val="00E97DC2"/>
    <w:rsid w:val="00EA20E7"/>
    <w:rsid w:val="00EA3C15"/>
    <w:rsid w:val="00EB1382"/>
    <w:rsid w:val="00EB5F9C"/>
    <w:rsid w:val="00EC4F4A"/>
    <w:rsid w:val="00EC5CA5"/>
    <w:rsid w:val="00ED129D"/>
    <w:rsid w:val="00EE0DDA"/>
    <w:rsid w:val="00EE5706"/>
    <w:rsid w:val="00EF373D"/>
    <w:rsid w:val="00F0332F"/>
    <w:rsid w:val="00F11595"/>
    <w:rsid w:val="00F13BC9"/>
    <w:rsid w:val="00F275FA"/>
    <w:rsid w:val="00F357B2"/>
    <w:rsid w:val="00F36556"/>
    <w:rsid w:val="00F37938"/>
    <w:rsid w:val="00F47633"/>
    <w:rsid w:val="00F47931"/>
    <w:rsid w:val="00F503B3"/>
    <w:rsid w:val="00F64EA3"/>
    <w:rsid w:val="00F64EC2"/>
    <w:rsid w:val="00F705DF"/>
    <w:rsid w:val="00F70622"/>
    <w:rsid w:val="00F85624"/>
    <w:rsid w:val="00F87C05"/>
    <w:rsid w:val="00F93191"/>
    <w:rsid w:val="00F93A17"/>
    <w:rsid w:val="00F93DAC"/>
    <w:rsid w:val="00FA0F16"/>
    <w:rsid w:val="00FA2AF6"/>
    <w:rsid w:val="00FA4A55"/>
    <w:rsid w:val="00FA6B4B"/>
    <w:rsid w:val="00FB073D"/>
    <w:rsid w:val="00FB771F"/>
    <w:rsid w:val="00FC5386"/>
    <w:rsid w:val="00FC5460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A66A59"/>
  <w15:docId w15:val="{88D6AA59-70EA-4BFB-A523-40A223F7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Appel note de bas de p + 11 pt,Italic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FA Fußnotentext,ACMA Footnote Text,footnote text,ALTS FOOTNOTE,Footnote Text Char Char1,Footnote Text Char4 Char Char,Footnote Text Char1 Char1 Char1 Char,Footnote Text Char Char1 Char1 Char Char,DNV-FT,DNV-"/>
    <w:basedOn w:val="Normal"/>
    <w:link w:val="FootnoteTextChar"/>
    <w:uiPriority w:val="99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FA Fußnotentext Char,ACMA Footnote Text Char,footnote text Char,ALTS FOOTNOTE Char,Footnote Text Char Char1 Char,Footnote Text Char4 Char Char Char,Footnote Text Char1 Char1 Char1 Char Char,DNV-FT Char,DNV-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1E14D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styleId="TOCHeading">
    <w:name w:val="TOC Heading"/>
    <w:basedOn w:val="Heading1"/>
    <w:next w:val="Normal"/>
    <w:uiPriority w:val="39"/>
    <w:unhideWhenUsed/>
    <w:qFormat/>
    <w:rsid w:val="001E14D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E14DF"/>
    <w:rPr>
      <w:rFonts w:ascii="Calibri" w:eastAsia="Times New Roman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1E14D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4DF"/>
    <w:rPr>
      <w:rFonts w:ascii="Calibri" w:eastAsia="Times New Roman" w:hAnsi="Calibri"/>
      <w:lang w:val="en-GB" w:eastAsia="en-US"/>
    </w:rPr>
  </w:style>
  <w:style w:type="character" w:styleId="CommentReference">
    <w:name w:val="annotation reference"/>
    <w:uiPriority w:val="99"/>
    <w:rsid w:val="001E14D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D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DF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4DF"/>
    <w:rPr>
      <w:rFonts w:ascii="Calibri" w:eastAsia="Times New Roman" w:hAnsi="Calibri"/>
      <w:b/>
      <w:bCs/>
      <w:lang w:val="en-GB" w:eastAsia="en-US"/>
    </w:rPr>
  </w:style>
  <w:style w:type="paragraph" w:customStyle="1" w:styleId="Default">
    <w:name w:val="Default"/>
    <w:rsid w:val="001E14D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fr-F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E14DF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E14DF"/>
    <w:rPr>
      <w:rFonts w:ascii="Calibri" w:hAnsi="Calibri"/>
      <w:b/>
      <w:i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14DF"/>
    <w:rPr>
      <w:rFonts w:ascii="Calibri" w:hAnsi="Calibri"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1E14DF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1E14DF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1E14DF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Heading2Before6ptAfter6pt">
    <w:name w:val="Style Heading 2 + Before:  6 pt After:  6 pt"/>
    <w:basedOn w:val="Heading2"/>
    <w:rsid w:val="00F37938"/>
    <w:pPr>
      <w:spacing w:before="240" w:after="120"/>
    </w:pPr>
    <w:rPr>
      <w:bCs/>
    </w:rPr>
  </w:style>
  <w:style w:type="paragraph" w:customStyle="1" w:styleId="StyleHeading2Accent1">
    <w:name w:val="Style Heading 2 + Accent 1"/>
    <w:basedOn w:val="Heading2"/>
    <w:rsid w:val="00F37938"/>
    <w:pPr>
      <w:spacing w:before="240"/>
    </w:pPr>
    <w:rPr>
      <w:bCs/>
    </w:rPr>
  </w:style>
  <w:style w:type="paragraph" w:customStyle="1" w:styleId="StyleHeading2Accent1After6pt">
    <w:name w:val="Style Heading 2 + Accent 1 After:  6 pt"/>
    <w:basedOn w:val="Heading2"/>
    <w:rsid w:val="00F37938"/>
    <w:pPr>
      <w:spacing w:before="360" w:after="120"/>
    </w:pPr>
    <w:rPr>
      <w:bCs/>
    </w:rPr>
  </w:style>
  <w:style w:type="paragraph" w:customStyle="1" w:styleId="StyleHeading112ptBefore6ptAfter6pt">
    <w:name w:val="Style Heading 1 + 12 pt Before:  6 pt After:  6 pt"/>
    <w:basedOn w:val="Heading1"/>
    <w:rsid w:val="00F37938"/>
    <w:pPr>
      <w:spacing w:before="360" w:after="120"/>
    </w:pPr>
    <w:rPr>
      <w:bCs/>
      <w:sz w:val="24"/>
    </w:rPr>
  </w:style>
  <w:style w:type="character" w:customStyle="1" w:styleId="enumlev1Char">
    <w:name w:val="enumlev1 Char"/>
    <w:basedOn w:val="DefaultParagraphFont"/>
    <w:link w:val="enumlev1"/>
    <w:rsid w:val="00666748"/>
    <w:rPr>
      <w:rFonts w:ascii="Calibri" w:hAnsi="Calibri"/>
      <w:sz w:val="24"/>
      <w:lang w:val="en-GB" w:eastAsia="en-US"/>
    </w:rPr>
  </w:style>
  <w:style w:type="paragraph" w:customStyle="1" w:styleId="TextA">
    <w:name w:val="Text A"/>
    <w:rsid w:val="00BC7EB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Ohne">
    <w:name w:val="Ohne"/>
    <w:rsid w:val="00BC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3-CL-C-0065/en" TargetMode="External"/><Relationship Id="rId18" Type="http://schemas.openxmlformats.org/officeDocument/2006/relationships/hyperlink" Target="https://www.itu.int/md/S18-CL-C-0022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2-CL-C-0044/en" TargetMode="External"/><Relationship Id="rId17" Type="http://schemas.openxmlformats.org/officeDocument/2006/relationships/hyperlink" Target="https://www.itu.int/md/S17-CL-C-0022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CL-C-0022/en" TargetMode="External"/><Relationship Id="rId20" Type="http://schemas.openxmlformats.org/officeDocument/2006/relationships/hyperlink" Target="https://www.itu.int/en/council/Pages/ima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132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5-CL-C-0022/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md/S11-CL-C-0109/en" TargetMode="External"/><Relationship Id="rId19" Type="http://schemas.openxmlformats.org/officeDocument/2006/relationships/hyperlink" Target="https://www.itu.int/md/S19-CL-C-002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ResDecRec-PP10-e.doc" TargetMode="External"/><Relationship Id="rId14" Type="http://schemas.openxmlformats.org/officeDocument/2006/relationships/hyperlink" Target="http://www.itu.int/md/S14-CL-C-0022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417B-C48C-4B23-8E37-B5D44C1E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6</TotalTime>
  <Pages>4</Pages>
  <Words>1767</Words>
  <Characters>1513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Zheng, Bingyue</dc:creator>
  <cp:keywords>C2018, C18</cp:keywords>
  <dc:description/>
  <cp:lastModifiedBy>Liu, Yanhui</cp:lastModifiedBy>
  <cp:revision>3</cp:revision>
  <cp:lastPrinted>2020-06-10T09:11:00Z</cp:lastPrinted>
  <dcterms:created xsi:type="dcterms:W3CDTF">2020-06-10T12:19:00Z</dcterms:created>
  <dcterms:modified xsi:type="dcterms:W3CDTF">2020-06-10T12:25:00Z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