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86D3C3D" w14:textId="77777777">
        <w:trPr>
          <w:cantSplit/>
        </w:trPr>
        <w:tc>
          <w:tcPr>
            <w:tcW w:w="6911" w:type="dxa"/>
          </w:tcPr>
          <w:p w14:paraId="6D38310B" w14:textId="77777777" w:rsidR="00700D1F" w:rsidRPr="00DF23FC" w:rsidRDefault="00D94637" w:rsidP="00D453EE">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1FBE73CD" w14:textId="77777777" w:rsidR="00700D1F" w:rsidRDefault="008418F5" w:rsidP="008418F5">
            <w:pPr>
              <w:spacing w:before="0"/>
            </w:pPr>
            <w:bookmarkStart w:id="1" w:name="ditulogo"/>
            <w:bookmarkEnd w:id="1"/>
            <w:r>
              <w:rPr>
                <w:noProof/>
                <w:lang w:val="en-US" w:eastAsia="zh-CN"/>
              </w:rPr>
              <w:drawing>
                <wp:inline distT="0" distB="0" distL="0" distR="0" wp14:anchorId="62F22D52" wp14:editId="7FC19E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B5CEB7E" w14:textId="77777777">
        <w:trPr>
          <w:cantSplit/>
        </w:trPr>
        <w:tc>
          <w:tcPr>
            <w:tcW w:w="6911" w:type="dxa"/>
            <w:tcBorders>
              <w:bottom w:val="single" w:sz="12" w:space="0" w:color="auto"/>
            </w:tcBorders>
          </w:tcPr>
          <w:p w14:paraId="41ACD5EA"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E973F1D" w14:textId="77777777" w:rsidR="00700D1F" w:rsidRPr="00617BE4" w:rsidRDefault="00700D1F" w:rsidP="00001B77">
            <w:pPr>
              <w:spacing w:before="0"/>
              <w:rPr>
                <w:rFonts w:ascii="Verdana" w:hAnsi="Verdana"/>
                <w:szCs w:val="24"/>
              </w:rPr>
            </w:pPr>
          </w:p>
        </w:tc>
      </w:tr>
      <w:tr w:rsidR="00700D1F" w:rsidRPr="00617BE4" w14:paraId="522E8521" w14:textId="77777777">
        <w:trPr>
          <w:cantSplit/>
        </w:trPr>
        <w:tc>
          <w:tcPr>
            <w:tcW w:w="6911" w:type="dxa"/>
            <w:tcBorders>
              <w:top w:val="single" w:sz="12" w:space="0" w:color="auto"/>
            </w:tcBorders>
          </w:tcPr>
          <w:p w14:paraId="26C2FDD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190FC5F" w14:textId="77777777" w:rsidR="00700D1F" w:rsidRPr="00617BE4" w:rsidRDefault="00700D1F" w:rsidP="00001B77">
            <w:pPr>
              <w:spacing w:before="0"/>
              <w:rPr>
                <w:rFonts w:ascii="Verdana" w:hAnsi="Verdana"/>
                <w:szCs w:val="24"/>
              </w:rPr>
            </w:pPr>
          </w:p>
        </w:tc>
      </w:tr>
      <w:tr w:rsidR="00700D1F" w14:paraId="61D88847" w14:textId="77777777">
        <w:trPr>
          <w:cantSplit/>
          <w:trHeight w:val="23"/>
        </w:trPr>
        <w:tc>
          <w:tcPr>
            <w:tcW w:w="6911" w:type="dxa"/>
            <w:vMerge w:val="restart"/>
          </w:tcPr>
          <w:p w14:paraId="5DB61ACE"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D22DCD" w:rsidRPr="00D22DCD">
              <w:rPr>
                <w:rFonts w:eastAsia="Times New Roman"/>
                <w:b/>
              </w:rPr>
              <w:t xml:space="preserve"> </w:t>
            </w:r>
            <w:r w:rsidR="00D22DCD" w:rsidRPr="00D22DCD">
              <w:rPr>
                <w:b/>
              </w:rPr>
              <w:t>ADM 6</w:t>
            </w:r>
          </w:p>
        </w:tc>
        <w:tc>
          <w:tcPr>
            <w:tcW w:w="3120" w:type="dxa"/>
          </w:tcPr>
          <w:p w14:paraId="2E2F262E" w14:textId="1B4B2288"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D22DCD">
              <w:rPr>
                <w:b/>
                <w:bCs/>
                <w:szCs w:val="24"/>
                <w:lang w:eastAsia="zh-CN"/>
              </w:rPr>
              <w:t>15</w:t>
            </w:r>
            <w:r w:rsidRPr="00FC5386">
              <w:rPr>
                <w:b/>
                <w:bCs/>
                <w:szCs w:val="24"/>
                <w:lang w:eastAsia="zh-CN"/>
              </w:rPr>
              <w:t>-C</w:t>
            </w:r>
          </w:p>
        </w:tc>
      </w:tr>
      <w:bookmarkEnd w:id="2"/>
      <w:tr w:rsidR="00700D1F" w14:paraId="256F46CC" w14:textId="77777777">
        <w:trPr>
          <w:cantSplit/>
          <w:trHeight w:val="23"/>
        </w:trPr>
        <w:tc>
          <w:tcPr>
            <w:tcW w:w="6911" w:type="dxa"/>
            <w:vMerge/>
          </w:tcPr>
          <w:p w14:paraId="4AF0F644" w14:textId="77777777" w:rsidR="00700D1F" w:rsidRDefault="00700D1F" w:rsidP="00001B77">
            <w:pPr>
              <w:tabs>
                <w:tab w:val="left" w:pos="851"/>
              </w:tabs>
              <w:rPr>
                <w:b/>
                <w:lang w:eastAsia="zh-CN"/>
              </w:rPr>
            </w:pPr>
          </w:p>
        </w:tc>
        <w:tc>
          <w:tcPr>
            <w:tcW w:w="3120" w:type="dxa"/>
          </w:tcPr>
          <w:p w14:paraId="19246CD1" w14:textId="0A0BFD08"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D22DCD">
              <w:rPr>
                <w:rFonts w:asciiTheme="minorHAnsi" w:hAnsiTheme="minorHAnsi" w:cstheme="minorHAnsi"/>
                <w:b/>
                <w:bCs/>
                <w:szCs w:val="24"/>
                <w:lang w:eastAsia="zh-CN"/>
              </w:rPr>
              <w:t>3</w:t>
            </w:r>
            <w:r w:rsidRPr="00FC5386">
              <w:rPr>
                <w:rFonts w:hint="eastAsia"/>
                <w:b/>
                <w:bCs/>
                <w:szCs w:val="24"/>
                <w:lang w:eastAsia="zh-CN"/>
              </w:rPr>
              <w:t>月</w:t>
            </w:r>
            <w:r w:rsidR="00D22DCD">
              <w:rPr>
                <w:rFonts w:asciiTheme="minorHAnsi" w:hAnsiTheme="minorHAnsi" w:cstheme="minorHAnsi"/>
                <w:b/>
                <w:bCs/>
                <w:szCs w:val="24"/>
                <w:lang w:eastAsia="zh-CN"/>
              </w:rPr>
              <w:t>30</w:t>
            </w:r>
            <w:r w:rsidRPr="00FC5386">
              <w:rPr>
                <w:rFonts w:hint="eastAsia"/>
                <w:b/>
                <w:bCs/>
                <w:szCs w:val="24"/>
                <w:lang w:eastAsia="zh-CN"/>
              </w:rPr>
              <w:t>日</w:t>
            </w:r>
          </w:p>
        </w:tc>
      </w:tr>
      <w:tr w:rsidR="00700D1F" w14:paraId="25CD8937" w14:textId="77777777">
        <w:trPr>
          <w:cantSplit/>
          <w:trHeight w:val="23"/>
        </w:trPr>
        <w:tc>
          <w:tcPr>
            <w:tcW w:w="6911" w:type="dxa"/>
            <w:vMerge/>
          </w:tcPr>
          <w:p w14:paraId="38FBD4C7" w14:textId="77777777" w:rsidR="00700D1F" w:rsidRDefault="00700D1F" w:rsidP="00001B77">
            <w:pPr>
              <w:tabs>
                <w:tab w:val="left" w:pos="851"/>
              </w:tabs>
              <w:rPr>
                <w:b/>
                <w:lang w:eastAsia="zh-CN"/>
              </w:rPr>
            </w:pPr>
          </w:p>
        </w:tc>
        <w:tc>
          <w:tcPr>
            <w:tcW w:w="3120" w:type="dxa"/>
          </w:tcPr>
          <w:p w14:paraId="301EB9E0"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127F6A0" w14:textId="77777777">
        <w:trPr>
          <w:cantSplit/>
        </w:trPr>
        <w:tc>
          <w:tcPr>
            <w:tcW w:w="10031" w:type="dxa"/>
          </w:tcPr>
          <w:p w14:paraId="5915B75B"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1027F652" w14:textId="77777777">
        <w:trPr>
          <w:cantSplit/>
        </w:trPr>
        <w:tc>
          <w:tcPr>
            <w:tcW w:w="10031" w:type="dxa"/>
          </w:tcPr>
          <w:p w14:paraId="2F593C61" w14:textId="55FDE0C4" w:rsidR="0093362E" w:rsidRPr="00AC68A4" w:rsidRDefault="00A92F6F" w:rsidP="00001B77">
            <w:pPr>
              <w:pStyle w:val="Title1"/>
              <w:rPr>
                <w:bCs/>
                <w:szCs w:val="28"/>
                <w:lang w:eastAsia="zh-CN"/>
              </w:rPr>
            </w:pPr>
            <w:r w:rsidRPr="00AC68A4">
              <w:rPr>
                <w:rFonts w:cs="Calibri" w:hint="eastAsia"/>
                <w:b/>
                <w:color w:val="000000"/>
                <w:szCs w:val="28"/>
                <w:lang w:val="en" w:eastAsia="zh-CN"/>
              </w:rPr>
              <w:t>组织</w:t>
            </w:r>
            <w:r w:rsidRPr="00AC68A4">
              <w:rPr>
                <w:rFonts w:cs="Calibri" w:hint="eastAsia"/>
                <w:b/>
                <w:color w:val="000000"/>
                <w:szCs w:val="28"/>
                <w:lang w:eastAsia="zh-CN"/>
              </w:rPr>
              <w:t>复原力管理系统</w:t>
            </w:r>
            <w:r w:rsidR="00AC68A4" w:rsidRPr="00AC68A4">
              <w:rPr>
                <w:bCs/>
                <w:szCs w:val="28"/>
                <w:lang w:eastAsia="zh-CN"/>
              </w:rPr>
              <w:t>（</w:t>
            </w:r>
            <w:r w:rsidR="00D22DCD" w:rsidRPr="00AC68A4">
              <w:rPr>
                <w:bCs/>
                <w:szCs w:val="28"/>
                <w:lang w:eastAsia="zh-CN"/>
              </w:rPr>
              <w:t>ORMS</w:t>
            </w:r>
            <w:r w:rsidR="00AC68A4" w:rsidRPr="00AC68A4">
              <w:rPr>
                <w:bCs/>
                <w:szCs w:val="28"/>
                <w:lang w:eastAsia="zh-CN"/>
              </w:rPr>
              <w:t>）</w:t>
            </w:r>
          </w:p>
          <w:p w14:paraId="652D266C" w14:textId="09695ACB" w:rsidR="00990208" w:rsidRPr="00990208" w:rsidRDefault="00990208" w:rsidP="00A92F6F">
            <w:pPr>
              <w:overflowPunct/>
              <w:adjustRightInd/>
              <w:spacing w:before="0"/>
              <w:textAlignment w:val="auto"/>
              <w:rPr>
                <w:lang w:eastAsia="zh-CN"/>
              </w:rPr>
            </w:pPr>
          </w:p>
        </w:tc>
      </w:tr>
    </w:tbl>
    <w:p w14:paraId="68216FA5" w14:textId="77777777" w:rsidR="0093362E" w:rsidRDefault="0093362E" w:rsidP="00001B77">
      <w:pPr>
        <w:rPr>
          <w:lang w:eastAsia="zh-CN"/>
        </w:rPr>
      </w:pPr>
    </w:p>
    <w:p w14:paraId="65C4EE32"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322E279A"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4EF2EB86" w14:textId="77777777" w:rsidR="00B40A53" w:rsidRPr="00AC68A4" w:rsidRDefault="00B40A53" w:rsidP="003C2E37">
            <w:pPr>
              <w:pStyle w:val="Headingb"/>
              <w:rPr>
                <w:szCs w:val="24"/>
                <w:lang w:eastAsia="zh-CN"/>
              </w:rPr>
            </w:pPr>
            <w:r w:rsidRPr="00AC68A4">
              <w:rPr>
                <w:rFonts w:hint="eastAsia"/>
                <w:szCs w:val="24"/>
                <w:lang w:val="fr-FR" w:eastAsia="zh-CN"/>
              </w:rPr>
              <w:t>概</w:t>
            </w:r>
            <w:r w:rsidRPr="00AC68A4">
              <w:rPr>
                <w:rFonts w:hint="eastAsia"/>
                <w:szCs w:val="24"/>
                <w:lang w:eastAsia="zh-CN"/>
              </w:rPr>
              <w:t>要</w:t>
            </w:r>
          </w:p>
          <w:p w14:paraId="07332FA4" w14:textId="0F7DF11E" w:rsidR="00D22DCD" w:rsidRPr="00AC68A4" w:rsidRDefault="009B4751" w:rsidP="00D22DCD">
            <w:pPr>
              <w:ind w:firstLineChars="200" w:firstLine="480"/>
              <w:jc w:val="both"/>
              <w:rPr>
                <w:rFonts w:asciiTheme="minorHAnsi" w:hAnsiTheme="minorHAnsi" w:cstheme="minorHAnsi"/>
                <w:szCs w:val="24"/>
                <w:lang w:eastAsia="zh-CN"/>
              </w:rPr>
            </w:pPr>
            <w:r w:rsidRPr="00AC68A4">
              <w:rPr>
                <w:rFonts w:asciiTheme="minorHAnsi" w:hAnsiTheme="minorHAnsi" w:cstheme="minorHAnsi" w:hint="eastAsia"/>
                <w:szCs w:val="24"/>
                <w:lang w:eastAsia="zh-CN"/>
              </w:rPr>
              <w:t>理事会</w:t>
            </w:r>
            <w:r w:rsidRPr="00AC68A4">
              <w:rPr>
                <w:rFonts w:asciiTheme="minorHAnsi" w:hAnsiTheme="minorHAnsi" w:cstheme="minorHAnsi" w:hint="eastAsia"/>
                <w:szCs w:val="24"/>
                <w:lang w:eastAsia="zh-CN"/>
              </w:rPr>
              <w:t>2017</w:t>
            </w:r>
            <w:r w:rsidRPr="00AC68A4">
              <w:rPr>
                <w:rFonts w:asciiTheme="minorHAnsi" w:hAnsiTheme="minorHAnsi" w:cstheme="minorHAnsi" w:hint="eastAsia"/>
                <w:szCs w:val="24"/>
                <w:lang w:eastAsia="zh-CN"/>
              </w:rPr>
              <w:t>年会议批准建立组织复原力管理系统</w:t>
            </w:r>
            <w:r w:rsidRPr="00AC68A4">
              <w:rPr>
                <w:rFonts w:asciiTheme="minorHAnsi" w:hAnsiTheme="minorHAnsi" w:cstheme="minorHAnsi"/>
                <w:szCs w:val="24"/>
                <w:lang w:eastAsia="zh-CN"/>
              </w:rPr>
              <w:t>(ORMS)</w:t>
            </w:r>
            <w:r w:rsidRPr="00AC68A4">
              <w:rPr>
                <w:rFonts w:asciiTheme="minorHAnsi" w:hAnsiTheme="minorHAnsi" w:cstheme="minorHAnsi" w:hint="eastAsia"/>
                <w:szCs w:val="24"/>
                <w:lang w:eastAsia="zh-CN"/>
              </w:rPr>
              <w:t>项目。</w:t>
            </w:r>
            <w:r w:rsidRPr="00AC68A4">
              <w:rPr>
                <w:rFonts w:asciiTheme="minorHAnsi" w:hAnsiTheme="minorHAnsi" w:cstheme="minorHAnsi"/>
                <w:szCs w:val="24"/>
                <w:lang w:eastAsia="zh-CN"/>
              </w:rPr>
              <w:t xml:space="preserve"> </w:t>
            </w:r>
          </w:p>
          <w:p w14:paraId="58425B14" w14:textId="36192B42" w:rsidR="00B40A53" w:rsidRPr="00AC68A4" w:rsidRDefault="009B4751" w:rsidP="00D22DCD">
            <w:pPr>
              <w:ind w:firstLineChars="200" w:firstLine="480"/>
              <w:rPr>
                <w:szCs w:val="24"/>
                <w:lang w:eastAsia="zh-CN"/>
              </w:rPr>
            </w:pPr>
            <w:r w:rsidRPr="00AC68A4">
              <w:rPr>
                <w:rFonts w:asciiTheme="minorHAnsi" w:hAnsiTheme="minorHAnsi" w:cstheme="minorHAnsi" w:hint="eastAsia"/>
                <w:szCs w:val="24"/>
                <w:lang w:eastAsia="zh-CN"/>
              </w:rPr>
              <w:t>本</w:t>
            </w:r>
            <w:r w:rsidR="00F66089" w:rsidRPr="00AC68A4">
              <w:rPr>
                <w:rFonts w:asciiTheme="minorHAnsi" w:hAnsiTheme="minorHAnsi" w:cstheme="minorHAnsi"/>
                <w:szCs w:val="24"/>
                <w:lang w:eastAsia="zh-CN"/>
              </w:rPr>
              <w:t>报告提供</w:t>
            </w:r>
            <w:r w:rsidRPr="00AC68A4">
              <w:rPr>
                <w:rFonts w:asciiTheme="minorHAnsi" w:hAnsiTheme="minorHAnsi" w:cstheme="minorHAnsi"/>
                <w:szCs w:val="24"/>
                <w:lang w:eastAsia="zh-CN"/>
              </w:rPr>
              <w:t>项目背景</w:t>
            </w:r>
            <w:r w:rsidR="00F66089" w:rsidRPr="00AC68A4">
              <w:rPr>
                <w:rFonts w:asciiTheme="minorHAnsi" w:hAnsiTheme="minorHAnsi" w:cstheme="minorHAnsi" w:hint="eastAsia"/>
                <w:szCs w:val="24"/>
                <w:lang w:eastAsia="zh-CN"/>
              </w:rPr>
              <w:t>，</w:t>
            </w:r>
            <w:r w:rsidRPr="00AC68A4">
              <w:rPr>
                <w:rFonts w:asciiTheme="minorHAnsi" w:hAnsiTheme="minorHAnsi" w:cstheme="minorHAnsi"/>
                <w:szCs w:val="24"/>
                <w:lang w:eastAsia="zh-CN"/>
              </w:rPr>
              <w:t>总结项目调查结果，描述</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框架</w:t>
            </w:r>
            <w:r w:rsidRPr="00AC68A4">
              <w:rPr>
                <w:rFonts w:asciiTheme="minorHAnsi" w:hAnsiTheme="minorHAnsi" w:cstheme="minorHAnsi"/>
                <w:szCs w:val="24"/>
                <w:lang w:eastAsia="zh-CN"/>
              </w:rPr>
              <w:t>(</w:t>
            </w:r>
            <w:r w:rsidRPr="00AC68A4">
              <w:rPr>
                <w:rFonts w:asciiTheme="minorHAnsi" w:hAnsiTheme="minorHAnsi" w:cstheme="minorHAnsi"/>
                <w:szCs w:val="24"/>
                <w:lang w:eastAsia="zh-CN"/>
              </w:rPr>
              <w:t>业务连续性</w:t>
            </w:r>
            <w:r w:rsidRPr="00AC68A4">
              <w:rPr>
                <w:rFonts w:asciiTheme="minorHAnsi" w:hAnsiTheme="minorHAnsi" w:cstheme="minorHAnsi"/>
                <w:szCs w:val="24"/>
                <w:lang w:eastAsia="zh-CN"/>
              </w:rPr>
              <w:t>(BC)</w:t>
            </w:r>
            <w:r w:rsidRPr="00AC68A4">
              <w:rPr>
                <w:rFonts w:asciiTheme="minorHAnsi" w:hAnsiTheme="minorHAnsi" w:cstheme="minorHAnsi"/>
                <w:szCs w:val="24"/>
                <w:lang w:eastAsia="zh-CN"/>
              </w:rPr>
              <w:t>和危机管理</w:t>
            </w:r>
            <w:r w:rsidRPr="00AC68A4">
              <w:rPr>
                <w:rFonts w:asciiTheme="minorHAnsi" w:hAnsiTheme="minorHAnsi" w:cstheme="minorHAnsi"/>
                <w:szCs w:val="24"/>
                <w:lang w:eastAsia="zh-CN"/>
              </w:rPr>
              <w:t>(CM))</w:t>
            </w:r>
            <w:r w:rsidRPr="00AC68A4">
              <w:rPr>
                <w:rFonts w:asciiTheme="minorHAnsi" w:hAnsiTheme="minorHAnsi" w:cstheme="minorHAnsi"/>
                <w:szCs w:val="24"/>
                <w:lang w:eastAsia="zh-CN"/>
              </w:rPr>
              <w:t>并包含三条建</w:t>
            </w:r>
            <w:r w:rsidRPr="00AC68A4">
              <w:rPr>
                <w:rFonts w:asciiTheme="minorHAnsi" w:hAnsiTheme="minorHAnsi" w:cstheme="minorHAnsi" w:hint="eastAsia"/>
                <w:szCs w:val="24"/>
                <w:lang w:eastAsia="zh-CN"/>
              </w:rPr>
              <w:t>议。</w:t>
            </w:r>
            <w:r w:rsidRPr="00AC68A4">
              <w:rPr>
                <w:rFonts w:asciiTheme="minorHAnsi" w:hAnsiTheme="minorHAnsi" w:cstheme="minorHAnsi"/>
                <w:szCs w:val="24"/>
                <w:lang w:eastAsia="zh-CN"/>
              </w:rPr>
              <w:t xml:space="preserve"> </w:t>
            </w:r>
          </w:p>
          <w:p w14:paraId="04AD0196" w14:textId="77777777" w:rsidR="00B40A53" w:rsidRPr="00AC68A4" w:rsidRDefault="00B40A53" w:rsidP="003C2E37">
            <w:pPr>
              <w:pStyle w:val="Headingb"/>
              <w:rPr>
                <w:szCs w:val="24"/>
                <w:lang w:eastAsia="zh-CN"/>
              </w:rPr>
            </w:pPr>
            <w:r w:rsidRPr="00AC68A4">
              <w:rPr>
                <w:rFonts w:hint="eastAsia"/>
                <w:szCs w:val="24"/>
                <w:lang w:eastAsia="zh-CN"/>
              </w:rPr>
              <w:t>需采取的行动</w:t>
            </w:r>
          </w:p>
          <w:p w14:paraId="7C227982" w14:textId="65DFAB61" w:rsidR="00B40A53" w:rsidRPr="00AC68A4" w:rsidRDefault="009B4751" w:rsidP="00B40A53">
            <w:pPr>
              <w:pStyle w:val="BodyTextIndent3"/>
              <w:spacing w:before="120"/>
              <w:ind w:firstLineChars="200" w:firstLine="480"/>
              <w:textAlignment w:val="baseline"/>
              <w:rPr>
                <w:sz w:val="24"/>
                <w:szCs w:val="24"/>
                <w:lang w:val="en-GB"/>
              </w:rPr>
            </w:pPr>
            <w:r w:rsidRPr="00AC68A4">
              <w:rPr>
                <w:rFonts w:hint="eastAsia"/>
                <w:sz w:val="24"/>
                <w:szCs w:val="24"/>
                <w:lang w:val="en-GB"/>
              </w:rPr>
              <w:t>请理事会</w:t>
            </w:r>
            <w:r w:rsidRPr="00AC68A4">
              <w:rPr>
                <w:rFonts w:hint="eastAsia"/>
                <w:b/>
                <w:sz w:val="24"/>
                <w:szCs w:val="24"/>
                <w:lang w:val="en-GB"/>
              </w:rPr>
              <w:t>注意到</w:t>
            </w:r>
            <w:r w:rsidRPr="00AC68A4">
              <w:rPr>
                <w:rFonts w:hint="eastAsia"/>
                <w:sz w:val="24"/>
                <w:szCs w:val="24"/>
                <w:lang w:val="en-GB"/>
              </w:rPr>
              <w:t>本报告，</w:t>
            </w:r>
            <w:r w:rsidRPr="00AC68A4">
              <w:rPr>
                <w:rFonts w:hint="eastAsia"/>
                <w:b/>
                <w:sz w:val="24"/>
                <w:szCs w:val="24"/>
                <w:lang w:val="en-GB"/>
              </w:rPr>
              <w:t>批准</w:t>
            </w:r>
            <w:r w:rsidRPr="00AC68A4">
              <w:rPr>
                <w:rFonts w:hint="eastAsia"/>
                <w:sz w:val="24"/>
                <w:szCs w:val="24"/>
                <w:lang w:val="en-GB"/>
              </w:rPr>
              <w:t>建议并</w:t>
            </w:r>
            <w:proofErr w:type="gramStart"/>
            <w:r w:rsidRPr="00AC68A4">
              <w:rPr>
                <w:rFonts w:hint="eastAsia"/>
                <w:sz w:val="24"/>
                <w:szCs w:val="24"/>
                <w:lang w:val="en-GB"/>
              </w:rPr>
              <w:t>就数据</w:t>
            </w:r>
            <w:proofErr w:type="gramEnd"/>
            <w:r w:rsidRPr="00AC68A4">
              <w:rPr>
                <w:rFonts w:hint="eastAsia"/>
                <w:sz w:val="24"/>
                <w:szCs w:val="24"/>
                <w:lang w:val="en-GB"/>
              </w:rPr>
              <w:t>分类项目可能的资金来源</w:t>
            </w:r>
            <w:r w:rsidRPr="00AC68A4">
              <w:rPr>
                <w:rFonts w:hint="eastAsia"/>
                <w:b/>
                <w:sz w:val="24"/>
                <w:szCs w:val="24"/>
                <w:lang w:val="en-GB"/>
              </w:rPr>
              <w:t>献计献策</w:t>
            </w:r>
            <w:r w:rsidRPr="00AC68A4">
              <w:rPr>
                <w:rFonts w:hint="eastAsia"/>
                <w:sz w:val="24"/>
                <w:szCs w:val="24"/>
                <w:lang w:val="en-GB"/>
              </w:rPr>
              <w:t>。</w:t>
            </w:r>
          </w:p>
          <w:p w14:paraId="519C5BE6" w14:textId="77777777" w:rsidR="00B40A53" w:rsidRPr="00AC68A4" w:rsidRDefault="00B40A53">
            <w:pPr>
              <w:jc w:val="center"/>
              <w:rPr>
                <w:szCs w:val="24"/>
                <w:lang w:eastAsia="zh-CN"/>
              </w:rPr>
            </w:pPr>
            <w:r w:rsidRPr="00AC68A4">
              <w:rPr>
                <w:szCs w:val="24"/>
                <w:lang w:eastAsia="zh-CN"/>
              </w:rPr>
              <w:t>______________</w:t>
            </w:r>
          </w:p>
          <w:p w14:paraId="767E6124" w14:textId="77777777" w:rsidR="009164A9" w:rsidRPr="00AC68A4"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p>
          <w:p w14:paraId="69619311" w14:textId="77777777" w:rsidR="009164A9" w:rsidRPr="00AC68A4" w:rsidRDefault="009164A9" w:rsidP="003C2E37">
            <w:pPr>
              <w:pStyle w:val="Headingb"/>
              <w:rPr>
                <w:szCs w:val="24"/>
                <w:lang w:eastAsia="zh-CN"/>
              </w:rPr>
            </w:pPr>
            <w:r w:rsidRPr="00AC68A4">
              <w:rPr>
                <w:rFonts w:hint="eastAsia"/>
                <w:szCs w:val="24"/>
                <w:lang w:eastAsia="zh-CN"/>
              </w:rPr>
              <w:t>参考文件</w:t>
            </w:r>
          </w:p>
          <w:p w14:paraId="179AFBF1" w14:textId="6C439511" w:rsidR="00B40A53" w:rsidRPr="00AC68A4" w:rsidRDefault="008300F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asciiTheme="minorHAnsi" w:hAnsiTheme="minorHAnsi" w:cstheme="minorHAnsi"/>
                <w:sz w:val="24"/>
                <w:szCs w:val="24"/>
                <w:lang w:eastAsia="zh-CN"/>
              </w:rPr>
            </w:pPr>
            <w:hyperlink r:id="rId9" w:history="1">
              <w:r w:rsidR="00D22DCD" w:rsidRPr="00AC68A4">
                <w:rPr>
                  <w:rStyle w:val="Hyperlink"/>
                  <w:rFonts w:asciiTheme="minorHAnsi" w:hAnsiTheme="minorHAnsi" w:cstheme="minorHAnsi"/>
                  <w:sz w:val="24"/>
                  <w:szCs w:val="24"/>
                  <w:lang w:eastAsia="zh-CN"/>
                </w:rPr>
                <w:t>C16/70</w:t>
              </w:r>
            </w:hyperlink>
            <w:r w:rsidR="00AC68A4" w:rsidRPr="00AC68A4">
              <w:rPr>
                <w:rFonts w:asciiTheme="minorHAnsi" w:hAnsiTheme="minorHAnsi" w:cstheme="minorHAnsi"/>
                <w:sz w:val="24"/>
                <w:szCs w:val="24"/>
                <w:lang w:eastAsia="zh-CN"/>
              </w:rPr>
              <w:t>、</w:t>
            </w:r>
            <w:r w:rsidR="00D735C1" w:rsidRPr="00AC68A4">
              <w:fldChar w:fldCharType="begin"/>
            </w:r>
            <w:r w:rsidR="00D735C1" w:rsidRPr="00AC68A4">
              <w:rPr>
                <w:sz w:val="24"/>
                <w:szCs w:val="24"/>
                <w:lang w:eastAsia="zh-CN"/>
              </w:rPr>
              <w:instrText xml:space="preserve"> HYPERLINK "https://www.itu.int/md/S17-CL-C-0063/en" </w:instrText>
            </w:r>
            <w:r w:rsidR="00D735C1" w:rsidRPr="00AC68A4">
              <w:fldChar w:fldCharType="separate"/>
            </w:r>
            <w:r w:rsidR="00D22DCD" w:rsidRPr="00AC68A4">
              <w:rPr>
                <w:rStyle w:val="Hyperlink"/>
                <w:rFonts w:asciiTheme="minorHAnsi" w:hAnsiTheme="minorHAnsi" w:cstheme="minorHAnsi"/>
                <w:sz w:val="24"/>
                <w:szCs w:val="24"/>
                <w:lang w:eastAsia="zh-CN"/>
              </w:rPr>
              <w:t>C17/63</w:t>
            </w:r>
            <w:r w:rsidR="00D735C1" w:rsidRPr="00AC68A4">
              <w:rPr>
                <w:rStyle w:val="Hyperlink"/>
                <w:rFonts w:asciiTheme="minorHAnsi" w:hAnsiTheme="minorHAnsi" w:cstheme="minorHAnsi"/>
                <w:sz w:val="24"/>
                <w:szCs w:val="24"/>
              </w:rPr>
              <w:fldChar w:fldCharType="end"/>
            </w:r>
            <w:r w:rsidR="00AC68A4" w:rsidRPr="00AC68A4">
              <w:rPr>
                <w:rFonts w:asciiTheme="minorHAnsi" w:hAnsiTheme="minorHAnsi" w:cstheme="minorHAnsi"/>
                <w:sz w:val="24"/>
                <w:szCs w:val="24"/>
                <w:lang w:eastAsia="zh-CN"/>
              </w:rPr>
              <w:t>、</w:t>
            </w:r>
            <w:r w:rsidR="00D735C1" w:rsidRPr="00AC68A4">
              <w:fldChar w:fldCharType="begin"/>
            </w:r>
            <w:r w:rsidR="00D735C1" w:rsidRPr="00AC68A4">
              <w:rPr>
                <w:sz w:val="24"/>
                <w:szCs w:val="24"/>
                <w:lang w:eastAsia="zh-CN"/>
              </w:rPr>
              <w:instrText xml:space="preserve"> HYPERLINK "https://www.itu.int/md/S20-CL-C-0053/en" </w:instrText>
            </w:r>
            <w:r w:rsidR="00D735C1" w:rsidRPr="00AC68A4">
              <w:fldChar w:fldCharType="separate"/>
            </w:r>
            <w:r w:rsidR="00D22DCD" w:rsidRPr="00AC68A4">
              <w:rPr>
                <w:rStyle w:val="Hyperlink"/>
                <w:rFonts w:asciiTheme="minorHAnsi" w:hAnsiTheme="minorHAnsi" w:cstheme="minorHAnsi"/>
                <w:sz w:val="24"/>
                <w:szCs w:val="24"/>
                <w:lang w:eastAsia="zh-CN"/>
              </w:rPr>
              <w:t>C20/53</w:t>
            </w:r>
            <w:r w:rsidR="00D735C1" w:rsidRPr="00AC68A4">
              <w:rPr>
                <w:rStyle w:val="Hyperlink"/>
                <w:rFonts w:asciiTheme="minorHAnsi" w:hAnsiTheme="minorHAnsi" w:cstheme="minorHAnsi"/>
                <w:sz w:val="24"/>
                <w:szCs w:val="24"/>
              </w:rPr>
              <w:fldChar w:fldCharType="end"/>
            </w:r>
            <w:r w:rsidR="009B4751" w:rsidRPr="00AC68A4">
              <w:rPr>
                <w:rStyle w:val="Hyperlink"/>
                <w:rFonts w:asciiTheme="minorHAnsi" w:hAnsiTheme="minorHAnsi" w:cstheme="minorHAnsi" w:hint="eastAsia"/>
                <w:sz w:val="24"/>
                <w:szCs w:val="24"/>
                <w:lang w:eastAsia="zh-CN"/>
              </w:rPr>
              <w:t>号文件</w:t>
            </w:r>
          </w:p>
          <w:p w14:paraId="5F53F014" w14:textId="1BE0BC0D" w:rsidR="00D22DCD" w:rsidRPr="008418F5" w:rsidRDefault="00D22DCD"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14:paraId="2FB20DD9" w14:textId="77777777" w:rsidR="00B40A53" w:rsidRPr="008418F5" w:rsidRDefault="00B40A53" w:rsidP="00B40A53">
      <w:pPr>
        <w:tabs>
          <w:tab w:val="clear" w:pos="794"/>
          <w:tab w:val="clear" w:pos="1191"/>
          <w:tab w:val="clear" w:pos="1588"/>
          <w:tab w:val="clear" w:pos="1985"/>
          <w:tab w:val="center" w:pos="8222"/>
        </w:tabs>
        <w:rPr>
          <w:szCs w:val="22"/>
          <w:lang w:eastAsia="zh-CN"/>
        </w:rPr>
      </w:pPr>
    </w:p>
    <w:p w14:paraId="5CC9FB92" w14:textId="77777777" w:rsidR="00B40A53" w:rsidRPr="008418F5" w:rsidRDefault="00B40A53" w:rsidP="00B40A53">
      <w:pPr>
        <w:rPr>
          <w:lang w:eastAsia="zh-CN"/>
        </w:rPr>
      </w:pPr>
    </w:p>
    <w:p w14:paraId="4BC503A7" w14:textId="77777777" w:rsidR="00E378D8" w:rsidRPr="008418F5" w:rsidRDefault="00E378D8" w:rsidP="00E378D8">
      <w:pPr>
        <w:tabs>
          <w:tab w:val="clear" w:pos="794"/>
          <w:tab w:val="clear" w:pos="1191"/>
          <w:tab w:val="clear" w:pos="1588"/>
          <w:tab w:val="clear" w:pos="1985"/>
          <w:tab w:val="center" w:pos="8222"/>
        </w:tabs>
        <w:rPr>
          <w:szCs w:val="22"/>
          <w:lang w:eastAsia="zh-CN"/>
        </w:rPr>
      </w:pPr>
    </w:p>
    <w:p w14:paraId="602A01EC"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5F8382C4" w14:textId="0A2F2F1F" w:rsidR="00D22DCD" w:rsidRPr="00C42232" w:rsidRDefault="00D22DCD" w:rsidP="00D22DCD">
      <w:pPr>
        <w:pStyle w:val="ListParagraph"/>
        <w:snapToGrid w:val="0"/>
        <w:spacing w:after="120"/>
        <w:jc w:val="center"/>
        <w:rPr>
          <w:rFonts w:cstheme="minorHAnsi"/>
          <w:b/>
          <w:bCs/>
          <w:sz w:val="28"/>
          <w:szCs w:val="28"/>
          <w:lang w:eastAsia="zh-CN"/>
        </w:rPr>
      </w:pPr>
      <w:r w:rsidRPr="00C42232">
        <w:rPr>
          <w:rFonts w:cstheme="minorHAnsi"/>
          <w:b/>
          <w:bCs/>
          <w:sz w:val="28"/>
          <w:szCs w:val="28"/>
          <w:lang w:eastAsia="zh-CN"/>
        </w:rPr>
        <w:lastRenderedPageBreak/>
        <w:t>ORMS</w:t>
      </w:r>
      <w:r w:rsidR="00AA1A22">
        <w:rPr>
          <w:rFonts w:asciiTheme="minorEastAsia" w:eastAsiaTheme="minorEastAsia" w:hAnsiTheme="minorEastAsia" w:cstheme="minorHAnsi" w:hint="eastAsia"/>
          <w:b/>
          <w:bCs/>
          <w:sz w:val="28"/>
          <w:szCs w:val="28"/>
          <w:lang w:eastAsia="zh-CN"/>
        </w:rPr>
        <w:t>项目概况和工作成果</w:t>
      </w:r>
    </w:p>
    <w:p w14:paraId="533C8639" w14:textId="481FF3BD" w:rsidR="00D22DCD" w:rsidRPr="00AC68A4" w:rsidRDefault="00D22DCD" w:rsidP="00AC68A4">
      <w:pPr>
        <w:pStyle w:val="Heading1"/>
        <w:rPr>
          <w:lang w:eastAsia="zh-CN"/>
        </w:rPr>
      </w:pPr>
      <w:bookmarkStart w:id="3" w:name="_Hlk33605448"/>
      <w:r w:rsidRPr="00AC68A4">
        <w:rPr>
          <w:lang w:eastAsia="zh-CN"/>
        </w:rPr>
        <w:t>1</w:t>
      </w:r>
      <w:r w:rsidRPr="00AC68A4">
        <w:rPr>
          <w:lang w:eastAsia="zh-CN"/>
        </w:rPr>
        <w:tab/>
      </w:r>
      <w:r w:rsidR="00AA1A22" w:rsidRPr="00AC68A4">
        <w:rPr>
          <w:rFonts w:hint="eastAsia"/>
          <w:lang w:eastAsia="zh-CN"/>
        </w:rPr>
        <w:t>背景</w:t>
      </w:r>
      <w:r w:rsidRPr="00AC68A4">
        <w:rPr>
          <w:lang w:eastAsia="zh-CN"/>
        </w:rPr>
        <w:t xml:space="preserve"> </w:t>
      </w:r>
    </w:p>
    <w:p w14:paraId="2D522D7D" w14:textId="2FB94654" w:rsidR="00E11589" w:rsidRPr="00AC68A4" w:rsidRDefault="00AA1A22" w:rsidP="00E11589">
      <w:pPr>
        <w:overflowPunct/>
        <w:autoSpaceDE/>
        <w:autoSpaceDN/>
        <w:adjustRightInd/>
        <w:snapToGrid w:val="0"/>
        <w:spacing w:after="120"/>
        <w:ind w:firstLineChars="200" w:firstLine="480"/>
        <w:jc w:val="both"/>
        <w:textAlignment w:val="auto"/>
        <w:rPr>
          <w:rFonts w:cstheme="minorHAnsi"/>
          <w:szCs w:val="24"/>
          <w:lang w:eastAsia="zh-CN"/>
        </w:rPr>
      </w:pPr>
      <w:r w:rsidRPr="00AC68A4">
        <w:rPr>
          <w:rFonts w:asciiTheme="minorHAnsi" w:hAnsiTheme="minorHAnsi" w:cstheme="minorHAnsi"/>
          <w:szCs w:val="24"/>
          <w:lang w:eastAsia="zh-CN"/>
        </w:rPr>
        <w:t>联合国</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政策于</w:t>
      </w:r>
      <w:r w:rsidRPr="00AC68A4">
        <w:rPr>
          <w:rFonts w:asciiTheme="minorHAnsi" w:hAnsiTheme="minorHAnsi" w:cstheme="minorHAnsi"/>
          <w:szCs w:val="24"/>
          <w:lang w:eastAsia="zh-CN"/>
        </w:rPr>
        <w:t>2014</w:t>
      </w:r>
      <w:r w:rsidRPr="00AC68A4">
        <w:rPr>
          <w:rFonts w:asciiTheme="minorHAnsi" w:hAnsiTheme="minorHAnsi" w:cstheme="minorHAnsi"/>
          <w:szCs w:val="24"/>
          <w:lang w:eastAsia="zh-CN"/>
        </w:rPr>
        <w:t>年由联合国行政首长理事会</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CEB</w:t>
      </w:r>
      <w:r w:rsidR="00D735C1">
        <w:rPr>
          <w:rFonts w:asciiTheme="minorHAnsi" w:hAnsiTheme="minorHAnsi" w:cstheme="minorHAnsi"/>
          <w:szCs w:val="24"/>
          <w:lang w:eastAsia="zh-CN"/>
        </w:rPr>
        <w:t>）</w:t>
      </w:r>
      <w:r w:rsidR="00E11589" w:rsidRPr="00AC68A4">
        <w:rPr>
          <w:rFonts w:asciiTheme="minorHAnsi" w:hAnsiTheme="minorHAnsi" w:cstheme="minorHAnsi"/>
          <w:szCs w:val="24"/>
          <w:lang w:eastAsia="zh-CN"/>
        </w:rPr>
        <w:t>批准，并</w:t>
      </w:r>
      <w:r w:rsidRPr="00AC68A4">
        <w:rPr>
          <w:rFonts w:asciiTheme="minorHAnsi" w:hAnsiTheme="minorHAnsi" w:cstheme="minorHAnsi"/>
          <w:szCs w:val="24"/>
          <w:lang w:eastAsia="zh-CN"/>
        </w:rPr>
        <w:t>由国际电联理事会</w:t>
      </w:r>
      <w:r w:rsidR="00E11589" w:rsidRPr="00AC68A4">
        <w:rPr>
          <w:rFonts w:asciiTheme="minorHAnsi" w:hAnsiTheme="minorHAnsi" w:cstheme="minorHAnsi"/>
          <w:szCs w:val="24"/>
          <w:lang w:eastAsia="zh-CN"/>
        </w:rPr>
        <w:t>2016</w:t>
      </w:r>
      <w:r w:rsidR="00E11589" w:rsidRPr="00AC68A4">
        <w:rPr>
          <w:rFonts w:asciiTheme="minorHAnsi" w:hAnsiTheme="minorHAnsi" w:cstheme="minorHAnsi"/>
          <w:szCs w:val="24"/>
          <w:lang w:eastAsia="zh-CN"/>
        </w:rPr>
        <w:t>年</w:t>
      </w:r>
      <w:r w:rsidR="00E11589" w:rsidRPr="00AC68A4">
        <w:rPr>
          <w:rFonts w:asciiTheme="minorHAnsi" w:hAnsiTheme="minorHAnsi" w:cstheme="minorHAnsi" w:hint="eastAsia"/>
          <w:szCs w:val="24"/>
          <w:lang w:eastAsia="zh-CN"/>
        </w:rPr>
        <w:t>会议</w:t>
      </w:r>
      <w:r w:rsidRPr="00AC68A4">
        <w:rPr>
          <w:rFonts w:asciiTheme="minorHAnsi" w:hAnsiTheme="minorHAnsi" w:cstheme="minorHAnsi"/>
          <w:szCs w:val="24"/>
          <w:lang w:eastAsia="zh-CN"/>
        </w:rPr>
        <w:t>通过</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C16/70</w:t>
      </w:r>
      <w:r w:rsidR="00E11589" w:rsidRPr="00AC68A4">
        <w:rPr>
          <w:rFonts w:asciiTheme="minorHAnsi" w:hAnsiTheme="minorHAnsi" w:cstheme="minorHAnsi" w:hint="eastAsia"/>
          <w:szCs w:val="24"/>
          <w:lang w:eastAsia="zh-CN"/>
        </w:rPr>
        <w:t>号</w:t>
      </w:r>
      <w:r w:rsidR="00E11589" w:rsidRPr="00AC68A4">
        <w:rPr>
          <w:rFonts w:asciiTheme="minorHAnsi" w:hAnsiTheme="minorHAnsi" w:cstheme="minorHAnsi"/>
          <w:szCs w:val="24"/>
          <w:lang w:eastAsia="zh-CN"/>
        </w:rPr>
        <w:t>文件</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w:t>
      </w:r>
    </w:p>
    <w:p w14:paraId="42BF31AC" w14:textId="69D63BB2" w:rsidR="00E11589" w:rsidRPr="00AC68A4" w:rsidRDefault="00AA1A22" w:rsidP="00F74159">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t>理事会</w:t>
      </w:r>
      <w:r w:rsidR="00E11589" w:rsidRPr="00AC68A4">
        <w:rPr>
          <w:rFonts w:asciiTheme="minorHAnsi" w:hAnsiTheme="minorHAnsi" w:cstheme="minorHAnsi"/>
          <w:szCs w:val="24"/>
          <w:lang w:eastAsia="zh-CN"/>
        </w:rPr>
        <w:t>2017</w:t>
      </w:r>
      <w:r w:rsidR="00E11589" w:rsidRPr="00AC68A4">
        <w:rPr>
          <w:rFonts w:asciiTheme="minorHAnsi" w:hAnsiTheme="minorHAnsi" w:cstheme="minorHAnsi"/>
          <w:szCs w:val="24"/>
          <w:lang w:eastAsia="zh-CN"/>
        </w:rPr>
        <w:t>年</w:t>
      </w:r>
      <w:r w:rsidR="00E11589" w:rsidRPr="00AC68A4">
        <w:rPr>
          <w:rFonts w:asciiTheme="minorHAnsi" w:hAnsiTheme="minorHAnsi" w:cstheme="minorHAnsi" w:hint="eastAsia"/>
          <w:szCs w:val="24"/>
          <w:lang w:eastAsia="zh-CN"/>
        </w:rPr>
        <w:t>会议</w:t>
      </w:r>
      <w:r w:rsidRPr="00AC68A4">
        <w:rPr>
          <w:rFonts w:asciiTheme="minorHAnsi" w:hAnsiTheme="minorHAnsi" w:cstheme="minorHAnsi"/>
          <w:szCs w:val="24"/>
          <w:lang w:eastAsia="zh-CN"/>
        </w:rPr>
        <w:t>批准了国际电联</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项目，因为在此之前，国际电</w:t>
      </w:r>
      <w:proofErr w:type="gramStart"/>
      <w:r w:rsidRPr="00AC68A4">
        <w:rPr>
          <w:rFonts w:asciiTheme="minorHAnsi" w:hAnsiTheme="minorHAnsi" w:cstheme="minorHAnsi"/>
          <w:szCs w:val="24"/>
          <w:lang w:eastAsia="zh-CN"/>
        </w:rPr>
        <w:t>联只有</w:t>
      </w:r>
      <w:proofErr w:type="gramEnd"/>
      <w:r w:rsidRPr="00AC68A4">
        <w:rPr>
          <w:rFonts w:asciiTheme="minorHAnsi" w:hAnsiTheme="minorHAnsi" w:cstheme="minorHAnsi"/>
          <w:szCs w:val="24"/>
          <w:lang w:eastAsia="zh-CN"/>
        </w:rPr>
        <w:t>安全应急规划，但自</w:t>
      </w:r>
      <w:r w:rsidRPr="00AC68A4">
        <w:rPr>
          <w:rFonts w:asciiTheme="minorHAnsi" w:hAnsiTheme="minorHAnsi" w:cstheme="minorHAnsi"/>
          <w:szCs w:val="24"/>
          <w:lang w:eastAsia="zh-CN"/>
        </w:rPr>
        <w:t>1865</w:t>
      </w:r>
      <w:r w:rsidRPr="00AC68A4">
        <w:rPr>
          <w:rFonts w:asciiTheme="minorHAnsi" w:hAnsiTheme="minorHAnsi" w:cstheme="minorHAnsi"/>
          <w:szCs w:val="24"/>
          <w:lang w:eastAsia="zh-CN"/>
        </w:rPr>
        <w:t>年该组织成立以来，没有全球危机管理或业务连续性</w:t>
      </w:r>
      <w:r w:rsidR="00E11589" w:rsidRPr="00AC68A4">
        <w:rPr>
          <w:rFonts w:asciiTheme="minorHAnsi" w:hAnsiTheme="minorHAnsi" w:cstheme="minorHAnsi" w:hint="eastAsia"/>
          <w:szCs w:val="24"/>
          <w:lang w:eastAsia="zh-CN"/>
        </w:rPr>
        <w:t>系统</w:t>
      </w:r>
      <w:r w:rsidRPr="00AC68A4">
        <w:rPr>
          <w:rFonts w:asciiTheme="minorHAnsi" w:hAnsiTheme="minorHAnsi" w:cstheme="minorHAnsi"/>
          <w:szCs w:val="24"/>
          <w:lang w:eastAsia="zh-CN"/>
        </w:rPr>
        <w:t>。该项目于</w:t>
      </w:r>
      <w:r w:rsidRPr="00AC68A4">
        <w:rPr>
          <w:rFonts w:asciiTheme="minorHAnsi" w:hAnsiTheme="minorHAnsi" w:cstheme="minorHAnsi"/>
          <w:szCs w:val="24"/>
          <w:lang w:eastAsia="zh-CN"/>
        </w:rPr>
        <w:t>2017</w:t>
      </w:r>
      <w:r w:rsidRPr="00AC68A4">
        <w:rPr>
          <w:rFonts w:asciiTheme="minorHAnsi" w:hAnsiTheme="minorHAnsi" w:cstheme="minorHAnsi"/>
          <w:szCs w:val="24"/>
          <w:lang w:eastAsia="zh-CN"/>
        </w:rPr>
        <w:t>年</w:t>
      </w:r>
      <w:r w:rsidRPr="00AC68A4">
        <w:rPr>
          <w:rFonts w:asciiTheme="minorHAnsi" w:hAnsiTheme="minorHAnsi" w:cstheme="minorHAnsi"/>
          <w:szCs w:val="24"/>
          <w:lang w:eastAsia="zh-CN"/>
        </w:rPr>
        <w:t>11</w:t>
      </w:r>
      <w:r w:rsidRPr="00AC68A4">
        <w:rPr>
          <w:rFonts w:asciiTheme="minorHAnsi" w:hAnsiTheme="minorHAnsi" w:cstheme="minorHAnsi"/>
          <w:szCs w:val="24"/>
          <w:lang w:eastAsia="zh-CN"/>
        </w:rPr>
        <w:t>月</w:t>
      </w:r>
      <w:r w:rsidRPr="00AC68A4">
        <w:rPr>
          <w:rFonts w:asciiTheme="minorHAnsi" w:hAnsiTheme="minorHAnsi" w:cstheme="minorHAnsi"/>
          <w:szCs w:val="24"/>
          <w:lang w:eastAsia="zh-CN"/>
        </w:rPr>
        <w:t>1</w:t>
      </w:r>
      <w:r w:rsidRPr="00AC68A4">
        <w:rPr>
          <w:rFonts w:asciiTheme="minorHAnsi" w:hAnsiTheme="minorHAnsi" w:cstheme="minorHAnsi"/>
          <w:szCs w:val="24"/>
          <w:lang w:eastAsia="zh-CN"/>
        </w:rPr>
        <w:t>日开始，于</w:t>
      </w:r>
      <w:r w:rsidRPr="00AC68A4">
        <w:rPr>
          <w:rFonts w:asciiTheme="minorHAnsi" w:hAnsiTheme="minorHAnsi" w:cstheme="minorHAnsi"/>
          <w:szCs w:val="24"/>
          <w:lang w:eastAsia="zh-CN"/>
        </w:rPr>
        <w:t>2019</w:t>
      </w:r>
      <w:r w:rsidRPr="00AC68A4">
        <w:rPr>
          <w:rFonts w:asciiTheme="minorHAnsi" w:hAnsiTheme="minorHAnsi" w:cstheme="minorHAnsi"/>
          <w:szCs w:val="24"/>
          <w:lang w:eastAsia="zh-CN"/>
        </w:rPr>
        <w:t>年</w:t>
      </w:r>
      <w:r w:rsidRPr="00AC68A4">
        <w:rPr>
          <w:rFonts w:asciiTheme="minorHAnsi" w:hAnsiTheme="minorHAnsi" w:cstheme="minorHAnsi"/>
          <w:szCs w:val="24"/>
          <w:lang w:eastAsia="zh-CN"/>
        </w:rPr>
        <w:t>12</w:t>
      </w:r>
      <w:r w:rsidRPr="00AC68A4">
        <w:rPr>
          <w:rFonts w:asciiTheme="minorHAnsi" w:hAnsiTheme="minorHAnsi" w:cstheme="minorHAnsi"/>
          <w:szCs w:val="24"/>
          <w:lang w:eastAsia="zh-CN"/>
        </w:rPr>
        <w:t>月</w:t>
      </w:r>
      <w:r w:rsidRPr="00AC68A4">
        <w:rPr>
          <w:rFonts w:asciiTheme="minorHAnsi" w:hAnsiTheme="minorHAnsi" w:cstheme="minorHAnsi"/>
          <w:szCs w:val="24"/>
          <w:lang w:eastAsia="zh-CN"/>
        </w:rPr>
        <w:t>31</w:t>
      </w:r>
      <w:r w:rsidRPr="00AC68A4">
        <w:rPr>
          <w:rFonts w:asciiTheme="minorHAnsi" w:hAnsiTheme="minorHAnsi" w:cstheme="minorHAnsi"/>
          <w:szCs w:val="24"/>
          <w:lang w:eastAsia="zh-CN"/>
        </w:rPr>
        <w:t>日按时按预算完成。该项目聘用了两名顾问，他们开展研究，进行访谈</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数百人</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，访问了国际电</w:t>
      </w:r>
      <w:proofErr w:type="gramStart"/>
      <w:r w:rsidRPr="00AC68A4">
        <w:rPr>
          <w:rFonts w:asciiTheme="minorHAnsi" w:hAnsiTheme="minorHAnsi" w:cstheme="minorHAnsi"/>
          <w:szCs w:val="24"/>
          <w:lang w:eastAsia="zh-CN"/>
        </w:rPr>
        <w:t>联所有</w:t>
      </w:r>
      <w:proofErr w:type="gramEnd"/>
      <w:r w:rsidR="00E11589" w:rsidRPr="00AC68A4">
        <w:rPr>
          <w:rFonts w:asciiTheme="minorHAnsi" w:hAnsiTheme="minorHAnsi" w:cstheme="minorHAnsi" w:hint="eastAsia"/>
          <w:szCs w:val="24"/>
          <w:lang w:eastAsia="zh-CN"/>
        </w:rPr>
        <w:t>地区</w:t>
      </w:r>
      <w:r w:rsidRPr="00AC68A4">
        <w:rPr>
          <w:rFonts w:asciiTheme="minorHAnsi" w:hAnsiTheme="minorHAnsi" w:cstheme="minorHAnsi"/>
          <w:szCs w:val="24"/>
          <w:lang w:eastAsia="zh-CN"/>
        </w:rPr>
        <w:t>办事处，向同事介绍情况，管理了两次危机管理桌面演习，并提交了</w:t>
      </w:r>
      <w:r w:rsidRPr="00AC68A4">
        <w:rPr>
          <w:rFonts w:asciiTheme="minorHAnsi" w:hAnsiTheme="minorHAnsi" w:cstheme="minorHAnsi"/>
          <w:szCs w:val="24"/>
          <w:lang w:eastAsia="zh-CN"/>
        </w:rPr>
        <w:t>40</w:t>
      </w:r>
      <w:r w:rsidRPr="00AC68A4">
        <w:rPr>
          <w:rFonts w:asciiTheme="minorHAnsi" w:hAnsiTheme="minorHAnsi" w:cstheme="minorHAnsi"/>
          <w:szCs w:val="24"/>
          <w:lang w:eastAsia="zh-CN"/>
        </w:rPr>
        <w:t>多份报告。国际电联的所有</w:t>
      </w:r>
      <w:r w:rsidR="00E11589" w:rsidRPr="00AC68A4">
        <w:rPr>
          <w:rFonts w:asciiTheme="minorHAnsi" w:hAnsiTheme="minorHAnsi" w:cstheme="minorHAnsi" w:hint="eastAsia"/>
          <w:szCs w:val="24"/>
          <w:lang w:eastAsia="zh-CN"/>
        </w:rPr>
        <w:t>选任</w:t>
      </w:r>
      <w:r w:rsidRPr="00AC68A4">
        <w:rPr>
          <w:rFonts w:asciiTheme="minorHAnsi" w:hAnsiTheme="minorHAnsi" w:cstheme="minorHAnsi"/>
          <w:szCs w:val="24"/>
          <w:lang w:eastAsia="zh-CN"/>
        </w:rPr>
        <w:t>官员、高级</w:t>
      </w:r>
      <w:r w:rsidR="00F66089" w:rsidRPr="00AC68A4">
        <w:rPr>
          <w:rFonts w:asciiTheme="minorHAnsi" w:hAnsiTheme="minorHAnsi" w:cstheme="minorHAnsi" w:hint="eastAsia"/>
          <w:szCs w:val="24"/>
          <w:lang w:eastAsia="zh-CN"/>
        </w:rPr>
        <w:t>职员</w:t>
      </w:r>
      <w:r w:rsidRPr="00AC68A4">
        <w:rPr>
          <w:rFonts w:asciiTheme="minorHAnsi" w:hAnsiTheme="minorHAnsi" w:cstheme="minorHAnsi"/>
          <w:szCs w:val="24"/>
          <w:lang w:eastAsia="zh-CN"/>
        </w:rPr>
        <w:t>、区域</w:t>
      </w:r>
      <w:r w:rsidR="00E11589" w:rsidRPr="00AC68A4">
        <w:rPr>
          <w:rFonts w:asciiTheme="minorHAnsi" w:hAnsiTheme="minorHAnsi" w:cstheme="minorHAnsi" w:hint="eastAsia"/>
          <w:szCs w:val="24"/>
          <w:lang w:eastAsia="zh-CN"/>
        </w:rPr>
        <w:t>代表处</w:t>
      </w:r>
      <w:r w:rsidRPr="00AC68A4">
        <w:rPr>
          <w:rFonts w:asciiTheme="minorHAnsi" w:hAnsiTheme="minorHAnsi" w:cstheme="minorHAnsi"/>
          <w:szCs w:val="24"/>
          <w:lang w:eastAsia="zh-CN"/>
        </w:rPr>
        <w:t>和地区办事处</w:t>
      </w:r>
      <w:r w:rsidR="003D3340" w:rsidRPr="00AC68A4">
        <w:rPr>
          <w:rFonts w:asciiTheme="minorHAnsi" w:hAnsiTheme="minorHAnsi" w:cstheme="minorHAnsi" w:hint="eastAsia"/>
          <w:szCs w:val="24"/>
          <w:lang w:eastAsia="zh-CN"/>
        </w:rPr>
        <w:t>员工</w:t>
      </w:r>
      <w:r w:rsidRPr="00AC68A4">
        <w:rPr>
          <w:rFonts w:asciiTheme="minorHAnsi" w:hAnsiTheme="minorHAnsi" w:cstheme="minorHAnsi"/>
          <w:szCs w:val="24"/>
          <w:lang w:eastAsia="zh-CN"/>
        </w:rPr>
        <w:t>以及许多其他同事，包括在日内瓦和纽约的联合国机构、基金</w:t>
      </w:r>
      <w:proofErr w:type="gramStart"/>
      <w:r w:rsidRPr="00AC68A4">
        <w:rPr>
          <w:rFonts w:asciiTheme="minorHAnsi" w:hAnsiTheme="minorHAnsi" w:cstheme="minorHAnsi"/>
          <w:szCs w:val="24"/>
          <w:lang w:eastAsia="zh-CN"/>
        </w:rPr>
        <w:t>和</w:t>
      </w:r>
      <w:r w:rsidR="00E11589" w:rsidRPr="00AC68A4">
        <w:rPr>
          <w:rFonts w:asciiTheme="minorHAnsi" w:hAnsiTheme="minorHAnsi" w:cstheme="minorHAnsi" w:hint="eastAsia"/>
          <w:szCs w:val="24"/>
          <w:lang w:eastAsia="zh-CN"/>
        </w:rPr>
        <w:t>各署</w:t>
      </w:r>
      <w:r w:rsidR="00E11589" w:rsidRPr="00AC68A4">
        <w:rPr>
          <w:rFonts w:asciiTheme="minorHAnsi" w:hAnsiTheme="minorHAnsi" w:cstheme="minorHAnsi"/>
          <w:szCs w:val="24"/>
          <w:lang w:eastAsia="zh-CN"/>
        </w:rPr>
        <w:t>的</w:t>
      </w:r>
      <w:proofErr w:type="gramEnd"/>
      <w:r w:rsidR="00E11589" w:rsidRPr="00AC68A4">
        <w:rPr>
          <w:rFonts w:asciiTheme="minorHAnsi" w:hAnsiTheme="minorHAnsi" w:cstheme="minorHAnsi"/>
          <w:szCs w:val="24"/>
          <w:lang w:eastAsia="zh-CN"/>
        </w:rPr>
        <w:t>同事</w:t>
      </w:r>
      <w:r w:rsidRPr="00AC68A4">
        <w:rPr>
          <w:rFonts w:asciiTheme="minorHAnsi" w:hAnsiTheme="minorHAnsi" w:cstheme="minorHAnsi"/>
          <w:szCs w:val="24"/>
          <w:lang w:eastAsia="zh-CN"/>
        </w:rPr>
        <w:t>都</w:t>
      </w:r>
      <w:r w:rsidR="00E11589" w:rsidRPr="00AC68A4">
        <w:rPr>
          <w:rFonts w:asciiTheme="minorHAnsi" w:hAnsiTheme="minorHAnsi" w:cstheme="minorHAnsi" w:hint="eastAsia"/>
          <w:szCs w:val="24"/>
          <w:lang w:eastAsia="zh-CN"/>
        </w:rPr>
        <w:t>参与其中</w:t>
      </w:r>
      <w:r w:rsidRPr="00AC68A4">
        <w:rPr>
          <w:rFonts w:asciiTheme="minorHAnsi" w:hAnsiTheme="minorHAnsi" w:cstheme="minorHAnsi"/>
          <w:szCs w:val="24"/>
          <w:lang w:eastAsia="zh-CN"/>
        </w:rPr>
        <w:t>。此外，还在国际电联的</w:t>
      </w:r>
      <w:r w:rsidRPr="00AC68A4">
        <w:rPr>
          <w:rFonts w:asciiTheme="minorHAnsi" w:hAnsiTheme="minorHAnsi" w:cstheme="minorHAnsi"/>
          <w:szCs w:val="24"/>
          <w:lang w:eastAsia="zh-CN"/>
        </w:rPr>
        <w:t>12</w:t>
      </w:r>
      <w:r w:rsidRPr="00AC68A4">
        <w:rPr>
          <w:rFonts w:asciiTheme="minorHAnsi" w:hAnsiTheme="minorHAnsi" w:cstheme="minorHAnsi"/>
          <w:szCs w:val="24"/>
          <w:lang w:eastAsia="zh-CN"/>
        </w:rPr>
        <w:t>个</w:t>
      </w:r>
      <w:r w:rsidR="00E11589" w:rsidRPr="00AC68A4">
        <w:rPr>
          <w:rFonts w:asciiTheme="minorHAnsi" w:hAnsiTheme="minorHAnsi" w:cstheme="minorHAnsi" w:hint="eastAsia"/>
          <w:szCs w:val="24"/>
          <w:lang w:eastAsia="zh-CN"/>
        </w:rPr>
        <w:t>地区办事处所在地</w:t>
      </w:r>
      <w:r w:rsidRPr="00AC68A4">
        <w:rPr>
          <w:rFonts w:asciiTheme="minorHAnsi" w:hAnsiTheme="minorHAnsi" w:cstheme="minorHAnsi"/>
          <w:szCs w:val="24"/>
          <w:lang w:eastAsia="zh-CN"/>
        </w:rPr>
        <w:t>访问了联合国高级官员和联合国安全和安保部的工作人员，以确保国际电联</w:t>
      </w:r>
      <w:r w:rsidR="00E11589" w:rsidRPr="00AC68A4">
        <w:rPr>
          <w:rFonts w:asciiTheme="minorHAnsi" w:hAnsiTheme="minorHAnsi" w:cstheme="minorHAnsi" w:hint="eastAsia"/>
          <w:szCs w:val="24"/>
          <w:lang w:eastAsia="zh-CN"/>
        </w:rPr>
        <w:t>以</w:t>
      </w:r>
      <w:r w:rsidRPr="00AC68A4">
        <w:rPr>
          <w:rFonts w:asciiTheme="minorHAnsi" w:hAnsiTheme="minorHAnsi" w:cstheme="minorHAnsi"/>
          <w:szCs w:val="24"/>
          <w:lang w:eastAsia="zh-CN"/>
        </w:rPr>
        <w:t>令人满意地</w:t>
      </w:r>
      <w:r w:rsidR="00E11589" w:rsidRPr="00AC68A4">
        <w:rPr>
          <w:rFonts w:asciiTheme="minorHAnsi" w:hAnsiTheme="minorHAnsi" w:cstheme="minorHAnsi" w:hint="eastAsia"/>
          <w:szCs w:val="24"/>
          <w:lang w:eastAsia="zh-CN"/>
        </w:rPr>
        <w:t>方式</w:t>
      </w:r>
      <w:r w:rsidRPr="00AC68A4">
        <w:rPr>
          <w:rFonts w:asciiTheme="minorHAnsi" w:hAnsiTheme="minorHAnsi" w:cstheme="minorHAnsi"/>
          <w:szCs w:val="24"/>
          <w:lang w:eastAsia="zh-CN"/>
        </w:rPr>
        <w:t>纳入这些国家的联合国安保管理系统。</w:t>
      </w:r>
      <w:r w:rsidR="00E11589" w:rsidRPr="00AC68A4">
        <w:rPr>
          <w:rFonts w:asciiTheme="minorHAnsi" w:hAnsiTheme="minorHAnsi" w:cstheme="minorHAnsi"/>
          <w:szCs w:val="24"/>
          <w:lang w:eastAsia="zh-CN"/>
        </w:rPr>
        <w:t xml:space="preserve"> </w:t>
      </w:r>
    </w:p>
    <w:p w14:paraId="66BC3889" w14:textId="21A73CF4" w:rsidR="003B610A" w:rsidRPr="00AC68A4" w:rsidRDefault="00AA1A22" w:rsidP="003B610A">
      <w:pPr>
        <w:overflowPunct/>
        <w:autoSpaceDE/>
        <w:autoSpaceDN/>
        <w:adjustRightInd/>
        <w:snapToGrid w:val="0"/>
        <w:spacing w:after="120"/>
        <w:ind w:firstLineChars="200" w:firstLine="480"/>
        <w:jc w:val="both"/>
        <w:textAlignment w:val="auto"/>
        <w:rPr>
          <w:rFonts w:cstheme="minorHAnsi"/>
          <w:szCs w:val="24"/>
          <w:lang w:eastAsia="zh-CN"/>
        </w:rPr>
      </w:pPr>
      <w:r w:rsidRPr="00AC68A4">
        <w:rPr>
          <w:rFonts w:asciiTheme="minorHAnsi" w:hAnsiTheme="minorHAnsi" w:cstheme="minorHAnsi"/>
          <w:szCs w:val="24"/>
          <w:lang w:eastAsia="zh-CN"/>
        </w:rPr>
        <w:t>理事会</w:t>
      </w:r>
      <w:r w:rsidRPr="00AC68A4">
        <w:rPr>
          <w:rFonts w:asciiTheme="minorHAnsi" w:hAnsiTheme="minorHAnsi" w:cstheme="minorHAnsi"/>
          <w:szCs w:val="24"/>
          <w:lang w:eastAsia="zh-CN"/>
        </w:rPr>
        <w:t>2017</w:t>
      </w:r>
      <w:r w:rsidRPr="00AC68A4">
        <w:rPr>
          <w:rFonts w:asciiTheme="minorHAnsi" w:hAnsiTheme="minorHAnsi" w:cstheme="minorHAnsi"/>
          <w:szCs w:val="24"/>
          <w:lang w:eastAsia="zh-CN"/>
        </w:rPr>
        <w:t>年会议还批准自</w:t>
      </w:r>
      <w:r w:rsidRPr="00AC68A4">
        <w:rPr>
          <w:rFonts w:asciiTheme="minorHAnsi" w:hAnsiTheme="minorHAnsi" w:cstheme="minorHAnsi"/>
          <w:szCs w:val="24"/>
          <w:lang w:eastAsia="zh-CN"/>
        </w:rPr>
        <w:t>2020</w:t>
      </w:r>
      <w:r w:rsidRPr="00AC68A4">
        <w:rPr>
          <w:rFonts w:asciiTheme="minorHAnsi" w:hAnsiTheme="minorHAnsi" w:cstheme="minorHAnsi"/>
          <w:szCs w:val="24"/>
          <w:lang w:eastAsia="zh-CN"/>
        </w:rPr>
        <w:t>年起设立一个</w:t>
      </w:r>
      <w:r w:rsidRPr="00AC68A4">
        <w:rPr>
          <w:rFonts w:asciiTheme="minorHAnsi" w:hAnsiTheme="minorHAnsi" w:cstheme="minorHAnsi"/>
          <w:szCs w:val="24"/>
          <w:lang w:eastAsia="zh-CN"/>
        </w:rPr>
        <w:t>P4</w:t>
      </w:r>
      <w:r w:rsidRPr="00AC68A4">
        <w:rPr>
          <w:rFonts w:asciiTheme="minorHAnsi" w:hAnsiTheme="minorHAnsi" w:cstheme="minorHAnsi"/>
          <w:szCs w:val="24"/>
          <w:lang w:eastAsia="zh-CN"/>
        </w:rPr>
        <w:t>职位，以协调和管理</w:t>
      </w:r>
      <w:r w:rsidRPr="00AC68A4">
        <w:rPr>
          <w:rFonts w:asciiTheme="minorHAnsi" w:hAnsiTheme="minorHAnsi" w:cstheme="minorHAnsi"/>
          <w:szCs w:val="24"/>
          <w:lang w:eastAsia="zh-CN"/>
        </w:rPr>
        <w:t>ORMS</w:t>
      </w:r>
      <w:r w:rsidR="00F66089" w:rsidRPr="00AC68A4">
        <w:rPr>
          <w:rFonts w:asciiTheme="minorHAnsi" w:hAnsiTheme="minorHAnsi" w:cstheme="minorHAnsi" w:hint="eastAsia"/>
          <w:szCs w:val="24"/>
          <w:lang w:eastAsia="zh-CN"/>
        </w:rPr>
        <w:t>的</w:t>
      </w:r>
      <w:r w:rsidRPr="00AC68A4">
        <w:rPr>
          <w:rFonts w:asciiTheme="minorHAnsi" w:hAnsiTheme="minorHAnsi" w:cstheme="minorHAnsi"/>
          <w:szCs w:val="24"/>
          <w:lang w:eastAsia="zh-CN"/>
        </w:rPr>
        <w:t>维护、</w:t>
      </w:r>
      <w:r w:rsidR="003B610A" w:rsidRPr="00AC68A4">
        <w:rPr>
          <w:rFonts w:asciiTheme="minorHAnsi" w:hAnsiTheme="minorHAnsi" w:cstheme="minorHAnsi" w:hint="eastAsia"/>
          <w:szCs w:val="24"/>
          <w:lang w:eastAsia="zh-CN"/>
        </w:rPr>
        <w:t>执行</w:t>
      </w:r>
      <w:r w:rsidR="00F66089" w:rsidRPr="00AC68A4">
        <w:rPr>
          <w:rFonts w:asciiTheme="minorHAnsi" w:hAnsiTheme="minorHAnsi" w:cstheme="minorHAnsi" w:hint="eastAsia"/>
          <w:szCs w:val="24"/>
          <w:lang w:eastAsia="zh-CN"/>
        </w:rPr>
        <w:t>和审议</w:t>
      </w:r>
      <w:r w:rsidRPr="00AC68A4">
        <w:rPr>
          <w:rFonts w:asciiTheme="minorHAnsi" w:hAnsiTheme="minorHAnsi" w:cstheme="minorHAnsi"/>
          <w:szCs w:val="24"/>
          <w:lang w:eastAsia="zh-CN"/>
        </w:rPr>
        <w:t>任务；在本报告</w:t>
      </w:r>
      <w:r w:rsidR="003B610A" w:rsidRPr="00AC68A4">
        <w:rPr>
          <w:rFonts w:asciiTheme="minorHAnsi" w:hAnsiTheme="minorHAnsi" w:cstheme="minorHAnsi" w:hint="eastAsia"/>
          <w:szCs w:val="24"/>
          <w:lang w:eastAsia="zh-CN"/>
        </w:rPr>
        <w:t>拟定之</w:t>
      </w:r>
      <w:r w:rsidR="003B610A" w:rsidRPr="00AC68A4">
        <w:rPr>
          <w:rFonts w:asciiTheme="minorHAnsi" w:hAnsiTheme="minorHAnsi" w:cstheme="minorHAnsi"/>
          <w:szCs w:val="24"/>
          <w:lang w:eastAsia="zh-CN"/>
        </w:rPr>
        <w:t>时，该职位</w:t>
      </w:r>
      <w:r w:rsidRPr="00AC68A4">
        <w:rPr>
          <w:rFonts w:asciiTheme="minorHAnsi" w:hAnsiTheme="minorHAnsi" w:cstheme="minorHAnsi"/>
          <w:szCs w:val="24"/>
          <w:lang w:eastAsia="zh-CN"/>
        </w:rPr>
        <w:t>正处于招聘阶段。</w:t>
      </w:r>
    </w:p>
    <w:p w14:paraId="742DCA6B" w14:textId="0267174D" w:rsidR="00F74159" w:rsidRPr="00AC68A4" w:rsidRDefault="00F74159" w:rsidP="00AC68A4">
      <w:pPr>
        <w:pStyle w:val="Heading1"/>
        <w:rPr>
          <w:lang w:eastAsia="zh-CN"/>
        </w:rPr>
      </w:pPr>
      <w:r w:rsidRPr="00AC68A4">
        <w:rPr>
          <w:lang w:eastAsia="zh-CN"/>
        </w:rPr>
        <w:t>2</w:t>
      </w:r>
      <w:r w:rsidRPr="00AC68A4">
        <w:rPr>
          <w:lang w:eastAsia="zh-CN"/>
        </w:rPr>
        <w:tab/>
      </w:r>
      <w:r w:rsidRPr="00AC68A4">
        <w:rPr>
          <w:rFonts w:hint="eastAsia"/>
          <w:lang w:eastAsia="zh-CN"/>
        </w:rPr>
        <w:t>国际电联的</w:t>
      </w:r>
      <w:r w:rsidRPr="00AC68A4">
        <w:rPr>
          <w:lang w:eastAsia="zh-CN"/>
        </w:rPr>
        <w:t>ORMS</w:t>
      </w:r>
      <w:r w:rsidRPr="00AC68A4">
        <w:rPr>
          <w:lang w:eastAsia="zh-CN"/>
        </w:rPr>
        <w:t>框架</w:t>
      </w:r>
      <w:r w:rsidRPr="00AC68A4">
        <w:rPr>
          <w:lang w:eastAsia="zh-CN"/>
        </w:rPr>
        <w:t xml:space="preserve"> </w:t>
      </w:r>
    </w:p>
    <w:p w14:paraId="75FA0CF0" w14:textId="5DA0770A" w:rsidR="00D16942" w:rsidRPr="00AC68A4" w:rsidRDefault="00AA1A22" w:rsidP="00D16942">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t>ORMS</w:t>
      </w:r>
      <w:r w:rsidR="00D16942" w:rsidRPr="00AC68A4">
        <w:rPr>
          <w:rFonts w:asciiTheme="minorHAnsi" w:hAnsiTheme="minorHAnsi" w:cstheme="minorHAnsi" w:hint="eastAsia"/>
          <w:szCs w:val="24"/>
          <w:lang w:eastAsia="zh-CN"/>
        </w:rPr>
        <w:t>共</w:t>
      </w:r>
      <w:r w:rsidRPr="00AC68A4">
        <w:rPr>
          <w:rFonts w:asciiTheme="minorHAnsi" w:hAnsiTheme="minorHAnsi" w:cstheme="minorHAnsi"/>
          <w:szCs w:val="24"/>
          <w:lang w:eastAsia="zh-CN"/>
        </w:rPr>
        <w:t>有七个要素，可分为两个组成部分</w:t>
      </w:r>
      <w:r w:rsidR="00AC68A4">
        <w:rPr>
          <w:rFonts w:asciiTheme="minorHAnsi" w:hAnsiTheme="minorHAnsi" w:cstheme="minorHAnsi" w:hint="eastAsia"/>
          <w:szCs w:val="24"/>
          <w:lang w:eastAsia="zh-CN"/>
        </w:rPr>
        <w:t>：</w:t>
      </w:r>
      <w:r w:rsidRPr="00AC68A4">
        <w:rPr>
          <w:rFonts w:asciiTheme="minorHAnsi" w:hAnsiTheme="minorHAnsi" w:cstheme="minorHAnsi"/>
          <w:szCs w:val="24"/>
          <w:lang w:eastAsia="zh-CN"/>
        </w:rPr>
        <w:t>业务连续性</w:t>
      </w:r>
      <w:r w:rsidR="00D735C1">
        <w:rPr>
          <w:rFonts w:asciiTheme="minorHAnsi" w:hAnsiTheme="minorHAnsi" w:cstheme="minorHAnsi"/>
          <w:szCs w:val="24"/>
          <w:lang w:eastAsia="zh-CN"/>
        </w:rPr>
        <w:t>（</w:t>
      </w:r>
      <w:r w:rsidR="00D16942" w:rsidRPr="00AC68A4">
        <w:rPr>
          <w:rFonts w:asciiTheme="minorHAnsi" w:hAnsiTheme="minorHAnsi" w:cstheme="minorHAnsi"/>
          <w:szCs w:val="24"/>
          <w:lang w:eastAsia="zh-CN"/>
        </w:rPr>
        <w:t>BC</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和危机管理</w:t>
      </w:r>
      <w:r w:rsidR="00D735C1">
        <w:rPr>
          <w:rFonts w:asciiTheme="minorHAnsi" w:hAnsiTheme="minorHAnsi" w:cstheme="minorHAnsi"/>
          <w:szCs w:val="24"/>
          <w:lang w:eastAsia="zh-CN"/>
        </w:rPr>
        <w:t>（</w:t>
      </w:r>
      <w:r w:rsidR="00D16942" w:rsidRPr="00AC68A4">
        <w:rPr>
          <w:rFonts w:asciiTheme="minorHAnsi" w:hAnsiTheme="minorHAnsi" w:cstheme="minorHAnsi"/>
          <w:szCs w:val="24"/>
          <w:lang w:eastAsia="zh-CN"/>
        </w:rPr>
        <w:t>CM</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w:t>
      </w:r>
    </w:p>
    <w:p w14:paraId="32825DF4" w14:textId="65A428A9" w:rsidR="00D16942" w:rsidRPr="00AC68A4" w:rsidRDefault="00AA1A22" w:rsidP="00AC68A4">
      <w:pPr>
        <w:pStyle w:val="Heading2"/>
        <w:rPr>
          <w:lang w:eastAsia="zh-CN"/>
        </w:rPr>
      </w:pPr>
      <w:r w:rsidRPr="00AC68A4">
        <w:rPr>
          <w:lang w:eastAsia="zh-CN"/>
        </w:rPr>
        <w:t>2.1</w:t>
      </w:r>
      <w:r w:rsidR="00AC68A4">
        <w:rPr>
          <w:lang w:eastAsia="zh-CN"/>
        </w:rPr>
        <w:tab/>
      </w:r>
      <w:r w:rsidRPr="00AC68A4">
        <w:rPr>
          <w:lang w:eastAsia="zh-CN"/>
        </w:rPr>
        <w:t>业务连续性</w:t>
      </w:r>
      <w:r w:rsidRPr="00AC68A4">
        <w:rPr>
          <w:lang w:eastAsia="zh-CN"/>
        </w:rPr>
        <w:t xml:space="preserve"> </w:t>
      </w:r>
    </w:p>
    <w:p w14:paraId="2115E35A" w14:textId="48E3938D" w:rsidR="00D16942" w:rsidRPr="00AC68A4" w:rsidRDefault="00AA1A22" w:rsidP="00D16942">
      <w:pPr>
        <w:overflowPunct/>
        <w:autoSpaceDE/>
        <w:autoSpaceDN/>
        <w:adjustRightInd/>
        <w:snapToGrid w:val="0"/>
        <w:spacing w:after="120"/>
        <w:ind w:firstLineChars="200" w:firstLine="480"/>
        <w:jc w:val="both"/>
        <w:textAlignment w:val="auto"/>
        <w:rPr>
          <w:rFonts w:cstheme="minorHAnsi"/>
          <w:szCs w:val="24"/>
          <w:lang w:eastAsia="zh-CN"/>
        </w:rPr>
      </w:pPr>
      <w:r w:rsidRPr="00AC68A4">
        <w:rPr>
          <w:rFonts w:asciiTheme="minorHAnsi" w:hAnsiTheme="minorHAnsi" w:cstheme="minorHAnsi"/>
          <w:szCs w:val="24"/>
          <w:lang w:eastAsia="zh-CN"/>
        </w:rPr>
        <w:t>业务连续性</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BC</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是组织在中断后以可接受的预定</w:t>
      </w:r>
      <w:proofErr w:type="gramStart"/>
      <w:r w:rsidRPr="00AC68A4">
        <w:rPr>
          <w:rFonts w:asciiTheme="minorHAnsi" w:hAnsiTheme="minorHAnsi" w:cstheme="minorHAnsi"/>
          <w:szCs w:val="24"/>
          <w:lang w:eastAsia="zh-CN"/>
        </w:rPr>
        <w:t>义</w:t>
      </w:r>
      <w:r w:rsidR="00D16942" w:rsidRPr="00AC68A4">
        <w:rPr>
          <w:rFonts w:asciiTheme="minorHAnsi" w:hAnsiTheme="minorHAnsi" w:cstheme="minorHAnsi" w:hint="eastAsia"/>
          <w:szCs w:val="24"/>
          <w:lang w:eastAsia="zh-CN"/>
        </w:rPr>
        <w:t>水平</w:t>
      </w:r>
      <w:proofErr w:type="gramEnd"/>
      <w:r w:rsidRPr="00AC68A4">
        <w:rPr>
          <w:rFonts w:asciiTheme="minorHAnsi" w:hAnsiTheme="minorHAnsi" w:cstheme="minorHAnsi"/>
          <w:szCs w:val="24"/>
          <w:lang w:eastAsia="zh-CN"/>
        </w:rPr>
        <w:t>继续交付产品或服务的能力。</w:t>
      </w:r>
    </w:p>
    <w:p w14:paraId="245145AE" w14:textId="55FD03AD" w:rsidR="00D16942" w:rsidRPr="00AC68A4" w:rsidRDefault="00AA1A22" w:rsidP="00D16942">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t>业务连续性管理系统</w:t>
      </w:r>
      <w:r w:rsidRPr="00AC68A4">
        <w:rPr>
          <w:rFonts w:asciiTheme="minorHAnsi" w:hAnsiTheme="minorHAnsi" w:cstheme="minorHAnsi"/>
          <w:szCs w:val="24"/>
          <w:lang w:eastAsia="zh-CN"/>
        </w:rPr>
        <w:t>(BCMS)</w:t>
      </w:r>
      <w:r w:rsidRPr="00AC68A4">
        <w:rPr>
          <w:rFonts w:asciiTheme="minorHAnsi" w:hAnsiTheme="minorHAnsi" w:cstheme="minorHAnsi"/>
          <w:szCs w:val="24"/>
          <w:lang w:eastAsia="zh-CN"/>
        </w:rPr>
        <w:t>是在当前国际标准和最佳做法的背景下起草的，由一组</w:t>
      </w:r>
      <w:r w:rsidR="003B628B" w:rsidRPr="00AC68A4">
        <w:rPr>
          <w:rFonts w:asciiTheme="minorHAnsi" w:hAnsiTheme="minorHAnsi" w:cstheme="minorHAnsi"/>
          <w:szCs w:val="24"/>
          <w:lang w:eastAsia="zh-CN"/>
        </w:rPr>
        <w:t>共同促成了业务连续性</w:t>
      </w:r>
      <w:r w:rsidR="00D16942" w:rsidRPr="00AC68A4">
        <w:rPr>
          <w:rFonts w:asciiTheme="minorHAnsi" w:hAnsiTheme="minorHAnsi" w:cstheme="minorHAnsi"/>
          <w:szCs w:val="24"/>
          <w:lang w:eastAsia="zh-CN"/>
        </w:rPr>
        <w:t>实现</w:t>
      </w:r>
      <w:r w:rsidR="00D16942" w:rsidRPr="00AC68A4">
        <w:rPr>
          <w:rFonts w:asciiTheme="minorHAnsi" w:hAnsiTheme="minorHAnsi" w:cstheme="minorHAnsi" w:hint="eastAsia"/>
          <w:szCs w:val="24"/>
          <w:lang w:eastAsia="zh-CN"/>
        </w:rPr>
        <w:t>的</w:t>
      </w:r>
      <w:r w:rsidRPr="00AC68A4">
        <w:rPr>
          <w:rFonts w:asciiTheme="minorHAnsi" w:hAnsiTheme="minorHAnsi" w:cstheme="minorHAnsi"/>
          <w:szCs w:val="24"/>
          <w:lang w:eastAsia="zh-CN"/>
        </w:rPr>
        <w:t>结构化政策、计划、</w:t>
      </w:r>
      <w:r w:rsidR="00D16942" w:rsidRPr="00AC68A4">
        <w:rPr>
          <w:rFonts w:asciiTheme="minorHAnsi" w:hAnsiTheme="minorHAnsi" w:cstheme="minorHAnsi" w:hint="eastAsia"/>
          <w:szCs w:val="24"/>
          <w:lang w:eastAsia="zh-CN"/>
        </w:rPr>
        <w:t>导</w:t>
      </w:r>
      <w:r w:rsidRPr="00AC68A4">
        <w:rPr>
          <w:rFonts w:asciiTheme="minorHAnsi" w:hAnsiTheme="minorHAnsi" w:cstheme="minorHAnsi"/>
          <w:szCs w:val="24"/>
          <w:lang w:eastAsia="zh-CN"/>
        </w:rPr>
        <w:t>则和报告组成</w:t>
      </w:r>
      <w:r w:rsidR="00D16942" w:rsidRPr="00AC68A4">
        <w:rPr>
          <w:rFonts w:asciiTheme="minorHAnsi" w:hAnsiTheme="minorHAnsi" w:cstheme="minorHAnsi" w:hint="eastAsia"/>
          <w:szCs w:val="24"/>
          <w:lang w:eastAsia="zh-CN"/>
        </w:rPr>
        <w:t>。</w:t>
      </w:r>
      <w:r w:rsidRPr="00AC68A4">
        <w:rPr>
          <w:rFonts w:asciiTheme="minorHAnsi" w:hAnsiTheme="minorHAnsi" w:cstheme="minorHAnsi"/>
          <w:szCs w:val="24"/>
          <w:lang w:eastAsia="zh-CN"/>
        </w:rPr>
        <w:t>它分为四个部分</w:t>
      </w:r>
      <w:r w:rsidR="00D735C1">
        <w:rPr>
          <w:rFonts w:asciiTheme="minorHAnsi" w:hAnsiTheme="minorHAnsi" w:cstheme="minorHAnsi" w:hint="eastAsia"/>
          <w:szCs w:val="24"/>
          <w:lang w:eastAsia="zh-CN"/>
        </w:rPr>
        <w:t>：</w:t>
      </w:r>
      <w:r w:rsidR="00D16942" w:rsidRPr="00AC68A4">
        <w:rPr>
          <w:rFonts w:asciiTheme="minorHAnsi" w:hAnsiTheme="minorHAnsi" w:cstheme="minorHAnsi" w:hint="eastAsia"/>
          <w:szCs w:val="24"/>
          <w:lang w:eastAsia="zh-CN"/>
        </w:rPr>
        <w:t>就绪</w:t>
      </w:r>
      <w:r w:rsidRPr="00AC68A4">
        <w:rPr>
          <w:rFonts w:asciiTheme="minorHAnsi" w:hAnsiTheme="minorHAnsi" w:cstheme="minorHAnsi"/>
          <w:szCs w:val="24"/>
          <w:lang w:eastAsia="zh-CN"/>
        </w:rPr>
        <w:t>、开发、实施和</w:t>
      </w:r>
      <w:r w:rsidR="00D16942" w:rsidRPr="00AC68A4">
        <w:rPr>
          <w:rFonts w:asciiTheme="minorHAnsi" w:hAnsiTheme="minorHAnsi" w:cstheme="minorHAnsi" w:hint="eastAsia"/>
          <w:szCs w:val="24"/>
          <w:lang w:eastAsia="zh-CN"/>
        </w:rPr>
        <w:t>审议</w:t>
      </w:r>
      <w:r w:rsidRPr="00AC68A4">
        <w:rPr>
          <w:rFonts w:asciiTheme="minorHAnsi" w:hAnsiTheme="minorHAnsi" w:cstheme="minorHAnsi"/>
          <w:szCs w:val="24"/>
          <w:lang w:eastAsia="zh-CN"/>
        </w:rPr>
        <w:t>，详</w:t>
      </w:r>
      <w:r w:rsidR="00D16942" w:rsidRPr="00AC68A4">
        <w:rPr>
          <w:rFonts w:asciiTheme="minorHAnsi" w:hAnsiTheme="minorHAnsi" w:cstheme="minorHAnsi" w:hint="eastAsia"/>
          <w:szCs w:val="24"/>
          <w:lang w:eastAsia="zh-CN"/>
        </w:rPr>
        <w:t>情</w:t>
      </w:r>
      <w:r w:rsidRPr="00AC68A4">
        <w:rPr>
          <w:rFonts w:asciiTheme="minorHAnsi" w:hAnsiTheme="minorHAnsi" w:cstheme="minorHAnsi"/>
          <w:szCs w:val="24"/>
          <w:lang w:eastAsia="zh-CN"/>
        </w:rPr>
        <w:t>见附件</w:t>
      </w:r>
      <w:r w:rsidRPr="00AC68A4">
        <w:rPr>
          <w:rFonts w:asciiTheme="minorHAnsi" w:hAnsiTheme="minorHAnsi" w:cstheme="minorHAnsi"/>
          <w:szCs w:val="24"/>
          <w:lang w:eastAsia="zh-CN"/>
        </w:rPr>
        <w:t>1</w:t>
      </w:r>
      <w:r w:rsidRPr="00AC68A4">
        <w:rPr>
          <w:rFonts w:asciiTheme="minorHAnsi" w:hAnsiTheme="minorHAnsi" w:cstheme="minorHAnsi"/>
          <w:szCs w:val="24"/>
          <w:lang w:eastAsia="zh-CN"/>
        </w:rPr>
        <w:t>。</w:t>
      </w:r>
      <w:r w:rsidRPr="00AC68A4">
        <w:rPr>
          <w:rFonts w:asciiTheme="minorHAnsi" w:hAnsiTheme="minorHAnsi" w:cstheme="minorHAnsi"/>
          <w:szCs w:val="24"/>
          <w:lang w:eastAsia="zh-CN"/>
        </w:rPr>
        <w:t xml:space="preserve"> </w:t>
      </w:r>
    </w:p>
    <w:p w14:paraId="7CC67C2C" w14:textId="65B8D381" w:rsidR="00D16942" w:rsidRPr="00AC68A4" w:rsidRDefault="00AA1A22" w:rsidP="00AC68A4">
      <w:pPr>
        <w:pStyle w:val="Heading2"/>
        <w:rPr>
          <w:lang w:eastAsia="zh-CN"/>
        </w:rPr>
      </w:pPr>
      <w:r w:rsidRPr="00AC68A4">
        <w:rPr>
          <w:lang w:eastAsia="zh-CN"/>
        </w:rPr>
        <w:t>2.2</w:t>
      </w:r>
      <w:r w:rsidR="00AC68A4">
        <w:rPr>
          <w:lang w:eastAsia="zh-CN"/>
        </w:rPr>
        <w:tab/>
      </w:r>
      <w:r w:rsidRPr="00AC68A4">
        <w:rPr>
          <w:lang w:eastAsia="zh-CN"/>
        </w:rPr>
        <w:t>危机管理</w:t>
      </w:r>
      <w:r w:rsidRPr="00AC68A4">
        <w:rPr>
          <w:lang w:eastAsia="zh-CN"/>
        </w:rPr>
        <w:t xml:space="preserve"> </w:t>
      </w:r>
    </w:p>
    <w:p w14:paraId="063B31A4" w14:textId="581B2CD2" w:rsidR="009A6B7F" w:rsidRPr="00AC68A4" w:rsidRDefault="00AA1A22" w:rsidP="009A6B7F">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t>为</w:t>
      </w:r>
      <w:r w:rsidR="009A6B7F" w:rsidRPr="00AC68A4">
        <w:rPr>
          <w:rFonts w:asciiTheme="minorHAnsi" w:hAnsiTheme="minorHAnsi" w:cstheme="minorHAnsi" w:hint="eastAsia"/>
          <w:szCs w:val="24"/>
          <w:lang w:eastAsia="zh-CN"/>
        </w:rPr>
        <w:t>实现</w:t>
      </w:r>
      <w:r w:rsidRPr="00AC68A4">
        <w:rPr>
          <w:rFonts w:asciiTheme="minorHAnsi" w:hAnsiTheme="minorHAnsi" w:cstheme="minorHAnsi"/>
          <w:szCs w:val="24"/>
          <w:lang w:eastAsia="zh-CN"/>
        </w:rPr>
        <w:t>国际电</w:t>
      </w:r>
      <w:proofErr w:type="gramStart"/>
      <w:r w:rsidRPr="00AC68A4">
        <w:rPr>
          <w:rFonts w:asciiTheme="minorHAnsi" w:hAnsiTheme="minorHAnsi" w:cstheme="minorHAnsi"/>
          <w:szCs w:val="24"/>
          <w:lang w:eastAsia="zh-CN"/>
        </w:rPr>
        <w:t>联全球</w:t>
      </w:r>
      <w:proofErr w:type="gramEnd"/>
      <w:r w:rsidRPr="00AC68A4">
        <w:rPr>
          <w:rFonts w:asciiTheme="minorHAnsi" w:hAnsiTheme="minorHAnsi" w:cstheme="minorHAnsi"/>
          <w:szCs w:val="24"/>
          <w:lang w:eastAsia="zh-CN"/>
        </w:rPr>
        <w:t>所有活动的有效危机管理</w:t>
      </w:r>
      <w:r w:rsidR="00AC68A4">
        <w:rPr>
          <w:rFonts w:asciiTheme="minorHAnsi" w:hAnsiTheme="minorHAnsi" w:cstheme="minorHAnsi"/>
          <w:szCs w:val="24"/>
          <w:lang w:eastAsia="zh-CN"/>
        </w:rPr>
        <w:t>（</w:t>
      </w:r>
      <w:r w:rsidR="009A6B7F" w:rsidRPr="00AC68A4">
        <w:rPr>
          <w:rFonts w:asciiTheme="minorHAnsi" w:hAnsiTheme="minorHAnsi" w:cstheme="minorHAnsi"/>
          <w:szCs w:val="24"/>
          <w:lang w:eastAsia="zh-CN"/>
        </w:rPr>
        <w:t>CM</w:t>
      </w:r>
      <w:r w:rsidR="00AC68A4">
        <w:rPr>
          <w:rFonts w:asciiTheme="minorHAnsi" w:hAnsiTheme="minorHAnsi" w:cstheme="minorHAnsi"/>
          <w:szCs w:val="24"/>
          <w:lang w:eastAsia="zh-CN"/>
        </w:rPr>
        <w:t>）</w:t>
      </w:r>
      <w:r w:rsidR="009A6B7F" w:rsidRPr="00AC68A4">
        <w:rPr>
          <w:rFonts w:asciiTheme="minorHAnsi" w:hAnsiTheme="minorHAnsi" w:cstheme="minorHAnsi" w:hint="eastAsia"/>
          <w:szCs w:val="24"/>
          <w:lang w:eastAsia="zh-CN"/>
        </w:rPr>
        <w:t>已确定了</w:t>
      </w:r>
      <w:r w:rsidRPr="00AC68A4">
        <w:rPr>
          <w:rFonts w:asciiTheme="minorHAnsi" w:hAnsiTheme="minorHAnsi" w:cstheme="minorHAnsi"/>
          <w:szCs w:val="24"/>
          <w:lang w:eastAsia="zh-CN"/>
        </w:rPr>
        <w:t>一个整体</w:t>
      </w:r>
      <w:r w:rsidR="009A6B7F" w:rsidRPr="00AC68A4">
        <w:rPr>
          <w:rFonts w:asciiTheme="minorHAnsi" w:hAnsiTheme="minorHAnsi" w:cstheme="minorHAnsi" w:hint="eastAsia"/>
          <w:szCs w:val="24"/>
          <w:lang w:eastAsia="zh-CN"/>
        </w:rPr>
        <w:t>方式</w:t>
      </w:r>
      <w:r w:rsidRPr="00AC68A4">
        <w:rPr>
          <w:rFonts w:asciiTheme="minorHAnsi" w:hAnsiTheme="minorHAnsi" w:cstheme="minorHAnsi"/>
          <w:szCs w:val="24"/>
          <w:lang w:eastAsia="zh-CN"/>
        </w:rPr>
        <w:t>。</w:t>
      </w:r>
      <w:bookmarkStart w:id="4" w:name="_Hlk33605826"/>
    </w:p>
    <w:p w14:paraId="27EC10C2" w14:textId="778B1554" w:rsidR="009A6B7F" w:rsidRPr="00AC68A4" w:rsidRDefault="009A6B7F" w:rsidP="009A6B7F">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hint="eastAsia"/>
          <w:szCs w:val="24"/>
          <w:lang w:eastAsia="zh-CN"/>
        </w:rPr>
        <w:t>根据</w:t>
      </w:r>
      <w:r w:rsidRPr="00AC68A4">
        <w:rPr>
          <w:rFonts w:asciiTheme="minorHAnsi" w:hAnsiTheme="minorHAnsi" w:cstheme="minorHAnsi"/>
          <w:szCs w:val="24"/>
          <w:lang w:eastAsia="zh-CN"/>
        </w:rPr>
        <w:t>东道国和联合国安保管理系统</w:t>
      </w:r>
      <w:r w:rsidR="00AC68A4">
        <w:rPr>
          <w:rFonts w:asciiTheme="minorHAnsi" w:hAnsiTheme="minorHAnsi" w:cstheme="minorHAnsi"/>
          <w:szCs w:val="24"/>
          <w:lang w:eastAsia="zh-CN"/>
        </w:rPr>
        <w:t>（</w:t>
      </w:r>
      <w:r w:rsidRPr="00AC68A4">
        <w:rPr>
          <w:rFonts w:asciiTheme="minorHAnsi" w:hAnsiTheme="minorHAnsi" w:cstheme="minorHAnsi"/>
          <w:szCs w:val="24"/>
          <w:lang w:eastAsia="zh-CN"/>
        </w:rPr>
        <w:t>UNSMS</w:t>
      </w:r>
      <w:r w:rsidR="00AC68A4">
        <w:rPr>
          <w:rFonts w:asciiTheme="minorHAnsi" w:hAnsiTheme="minorHAnsi" w:cstheme="minorHAnsi"/>
          <w:szCs w:val="24"/>
          <w:lang w:eastAsia="zh-CN"/>
        </w:rPr>
        <w:t>）</w:t>
      </w:r>
      <w:r w:rsidRPr="00AC68A4">
        <w:rPr>
          <w:rFonts w:asciiTheme="minorHAnsi" w:hAnsiTheme="minorHAnsi" w:cstheme="minorHAnsi"/>
          <w:szCs w:val="24"/>
          <w:lang w:eastAsia="zh-CN"/>
        </w:rPr>
        <w:t>的主要责任，包括全球</w:t>
      </w:r>
      <w:r w:rsidRPr="00AC68A4">
        <w:rPr>
          <w:rFonts w:asciiTheme="minorHAnsi" w:hAnsiTheme="minorHAnsi" w:cstheme="minorHAnsi" w:hint="eastAsia"/>
          <w:szCs w:val="24"/>
          <w:lang w:eastAsia="zh-CN"/>
        </w:rPr>
        <w:t>CM</w:t>
      </w:r>
      <w:r w:rsidRPr="00AC68A4">
        <w:rPr>
          <w:rFonts w:asciiTheme="minorHAnsi" w:hAnsiTheme="minorHAnsi" w:cstheme="minorHAnsi" w:hint="eastAsia"/>
          <w:szCs w:val="24"/>
          <w:lang w:eastAsia="zh-CN"/>
        </w:rPr>
        <w:t>安全</w:t>
      </w:r>
      <w:r w:rsidRPr="00AC68A4">
        <w:rPr>
          <w:rFonts w:asciiTheme="minorHAnsi" w:hAnsiTheme="minorHAnsi" w:cstheme="minorHAnsi"/>
          <w:szCs w:val="24"/>
          <w:lang w:eastAsia="zh-CN"/>
        </w:rPr>
        <w:t>规定，国际</w:t>
      </w:r>
      <w:proofErr w:type="gramStart"/>
      <w:r w:rsidRPr="00AC68A4">
        <w:rPr>
          <w:rFonts w:asciiTheme="minorHAnsi" w:hAnsiTheme="minorHAnsi" w:cstheme="minorHAnsi"/>
          <w:szCs w:val="24"/>
          <w:lang w:eastAsia="zh-CN"/>
        </w:rPr>
        <w:t>电联现</w:t>
      </w:r>
      <w:r w:rsidRPr="00AC68A4">
        <w:rPr>
          <w:rFonts w:asciiTheme="minorHAnsi" w:hAnsiTheme="minorHAnsi" w:cstheme="minorHAnsi" w:hint="eastAsia"/>
          <w:szCs w:val="24"/>
          <w:lang w:eastAsia="zh-CN"/>
        </w:rPr>
        <w:t>已</w:t>
      </w:r>
      <w:proofErr w:type="gramEnd"/>
      <w:r w:rsidRPr="00AC68A4">
        <w:rPr>
          <w:rFonts w:asciiTheme="minorHAnsi" w:hAnsiTheme="minorHAnsi" w:cstheme="minorHAnsi" w:hint="eastAsia"/>
          <w:szCs w:val="24"/>
          <w:lang w:eastAsia="zh-CN"/>
        </w:rPr>
        <w:t>具备</w:t>
      </w:r>
      <w:r w:rsidRPr="00AC68A4">
        <w:rPr>
          <w:rFonts w:asciiTheme="minorHAnsi" w:hAnsiTheme="minorHAnsi" w:cstheme="minorHAnsi"/>
          <w:szCs w:val="24"/>
          <w:lang w:eastAsia="zh-CN"/>
        </w:rPr>
        <w:t>CM</w:t>
      </w:r>
      <w:r w:rsidRPr="00AC68A4">
        <w:rPr>
          <w:rFonts w:asciiTheme="minorHAnsi" w:hAnsiTheme="minorHAnsi" w:cstheme="minorHAnsi"/>
          <w:szCs w:val="24"/>
          <w:lang w:eastAsia="zh-CN"/>
        </w:rPr>
        <w:t>组织能力和发展能力，无论重大事件发生在总部、区域</w:t>
      </w:r>
      <w:r w:rsidRPr="00AC68A4">
        <w:rPr>
          <w:rFonts w:asciiTheme="minorHAnsi" w:hAnsiTheme="minorHAnsi" w:cstheme="minorHAnsi" w:hint="eastAsia"/>
          <w:szCs w:val="24"/>
          <w:lang w:eastAsia="zh-CN"/>
        </w:rPr>
        <w:t>代表处</w:t>
      </w:r>
      <w:r w:rsidRPr="00AC68A4">
        <w:rPr>
          <w:rFonts w:asciiTheme="minorHAnsi" w:hAnsiTheme="minorHAnsi" w:cstheme="minorHAnsi"/>
          <w:szCs w:val="24"/>
          <w:lang w:eastAsia="zh-CN"/>
        </w:rPr>
        <w:t>或地区办事处，还是涉及几个或所有地点。</w:t>
      </w:r>
      <w:r w:rsidRPr="00AC68A4">
        <w:rPr>
          <w:rFonts w:asciiTheme="minorHAnsi" w:hAnsiTheme="minorHAnsi" w:cstheme="minorHAnsi"/>
          <w:szCs w:val="24"/>
          <w:lang w:eastAsia="zh-CN"/>
        </w:rPr>
        <w:t xml:space="preserve"> </w:t>
      </w:r>
    </w:p>
    <w:p w14:paraId="264BB473" w14:textId="2DBE3F70" w:rsidR="009A6B7F" w:rsidRPr="00AC68A4" w:rsidRDefault="009A6B7F" w:rsidP="009A6B7F">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t>基于</w:t>
      </w:r>
      <w:proofErr w:type="gramStart"/>
      <w:r w:rsidRPr="00AC68A4">
        <w:rPr>
          <w:rFonts w:asciiTheme="minorHAnsi" w:hAnsiTheme="minorHAnsi" w:cstheme="minorHAnsi"/>
          <w:szCs w:val="24"/>
          <w:lang w:eastAsia="zh-CN"/>
        </w:rPr>
        <w:t>安全</w:t>
      </w:r>
      <w:r w:rsidRPr="00AC68A4">
        <w:rPr>
          <w:rFonts w:asciiTheme="minorHAnsi" w:hAnsiTheme="minorHAnsi" w:cstheme="minorHAnsi" w:hint="eastAsia"/>
          <w:szCs w:val="24"/>
          <w:lang w:eastAsia="zh-CN"/>
        </w:rPr>
        <w:t>问</w:t>
      </w:r>
      <w:proofErr w:type="gramEnd"/>
      <w:r w:rsidRPr="00AC68A4">
        <w:rPr>
          <w:rFonts w:asciiTheme="minorHAnsi" w:hAnsiTheme="minorHAnsi" w:cstheme="minorHAnsi" w:hint="eastAsia"/>
          <w:szCs w:val="24"/>
          <w:lang w:eastAsia="zh-CN"/>
        </w:rPr>
        <w:t>责</w:t>
      </w:r>
      <w:r w:rsidRPr="00AC68A4">
        <w:rPr>
          <w:rFonts w:asciiTheme="minorHAnsi" w:hAnsiTheme="minorHAnsi" w:cstheme="minorHAnsi"/>
          <w:szCs w:val="24"/>
          <w:lang w:eastAsia="zh-CN"/>
        </w:rPr>
        <w:t>的组织框架，现</w:t>
      </w:r>
      <w:r w:rsidRPr="00AC68A4">
        <w:rPr>
          <w:rFonts w:asciiTheme="minorHAnsi" w:hAnsiTheme="minorHAnsi" w:cstheme="minorHAnsi" w:hint="eastAsia"/>
          <w:szCs w:val="24"/>
          <w:lang w:eastAsia="zh-CN"/>
        </w:rPr>
        <w:t>已</w:t>
      </w:r>
      <w:r w:rsidRPr="00AC68A4">
        <w:rPr>
          <w:rFonts w:asciiTheme="minorHAnsi" w:hAnsiTheme="minorHAnsi" w:cstheme="minorHAnsi"/>
          <w:szCs w:val="24"/>
          <w:lang w:eastAsia="zh-CN"/>
        </w:rPr>
        <w:t>存在一个由政策、</w:t>
      </w:r>
      <w:r w:rsidRPr="00AC68A4">
        <w:rPr>
          <w:rFonts w:asciiTheme="minorHAnsi" w:hAnsiTheme="minorHAnsi" w:cstheme="minorHAnsi" w:hint="eastAsia"/>
          <w:szCs w:val="24"/>
          <w:lang w:eastAsia="zh-CN"/>
        </w:rPr>
        <w:t>导则</w:t>
      </w:r>
      <w:r w:rsidRPr="00AC68A4">
        <w:rPr>
          <w:rFonts w:asciiTheme="minorHAnsi" w:hAnsiTheme="minorHAnsi" w:cstheme="minorHAnsi"/>
          <w:szCs w:val="24"/>
          <w:lang w:eastAsia="zh-CN"/>
        </w:rPr>
        <w:t>和程序以及</w:t>
      </w:r>
      <w:r w:rsidRPr="00AC68A4">
        <w:rPr>
          <w:rFonts w:asciiTheme="minorHAnsi" w:hAnsiTheme="minorHAnsi" w:cstheme="minorHAnsi" w:hint="eastAsia"/>
          <w:szCs w:val="24"/>
          <w:lang w:eastAsia="zh-CN"/>
        </w:rPr>
        <w:t>确定的</w:t>
      </w:r>
      <w:r w:rsidRPr="00AC68A4">
        <w:rPr>
          <w:rFonts w:asciiTheme="minorHAnsi" w:hAnsiTheme="minorHAnsi" w:cstheme="minorHAnsi"/>
          <w:szCs w:val="24"/>
          <w:lang w:eastAsia="zh-CN"/>
        </w:rPr>
        <w:t>关键</w:t>
      </w:r>
      <w:r w:rsidRPr="00AC68A4">
        <w:rPr>
          <w:rFonts w:asciiTheme="minorHAnsi" w:hAnsiTheme="minorHAnsi" w:cstheme="minorHAnsi" w:hint="eastAsia"/>
          <w:szCs w:val="24"/>
          <w:lang w:eastAsia="zh-CN"/>
        </w:rPr>
        <w:t>职责</w:t>
      </w:r>
      <w:r w:rsidRPr="00AC68A4">
        <w:rPr>
          <w:rFonts w:asciiTheme="minorHAnsi" w:hAnsiTheme="minorHAnsi" w:cstheme="minorHAnsi"/>
          <w:szCs w:val="24"/>
          <w:lang w:eastAsia="zh-CN"/>
        </w:rPr>
        <w:t>和责任成员组成的危机管理结构。</w:t>
      </w:r>
      <w:r w:rsidRPr="00AC68A4">
        <w:rPr>
          <w:rFonts w:asciiTheme="minorHAnsi" w:hAnsiTheme="minorHAnsi" w:cstheme="minorHAnsi" w:hint="eastAsia"/>
          <w:szCs w:val="24"/>
          <w:lang w:eastAsia="zh-CN"/>
        </w:rPr>
        <w:t>该结构</w:t>
      </w:r>
      <w:r w:rsidRPr="00AC68A4">
        <w:rPr>
          <w:rFonts w:asciiTheme="minorHAnsi" w:hAnsiTheme="minorHAnsi" w:cstheme="minorHAnsi"/>
          <w:szCs w:val="24"/>
          <w:lang w:eastAsia="zh-CN"/>
        </w:rPr>
        <w:t>设计灵活，能够用于任何重大</w:t>
      </w:r>
      <w:r w:rsidRPr="00AC68A4">
        <w:rPr>
          <w:rFonts w:asciiTheme="minorHAnsi" w:hAnsiTheme="minorHAnsi" w:cstheme="minorHAnsi" w:hint="eastAsia"/>
          <w:szCs w:val="24"/>
          <w:lang w:eastAsia="zh-CN"/>
        </w:rPr>
        <w:t>事件</w:t>
      </w:r>
      <w:r w:rsidRPr="00AC68A4">
        <w:rPr>
          <w:rFonts w:asciiTheme="minorHAnsi" w:hAnsiTheme="minorHAnsi" w:cstheme="minorHAnsi"/>
          <w:szCs w:val="24"/>
          <w:lang w:eastAsia="zh-CN"/>
        </w:rPr>
        <w:t>或紧急情况，包括可能</w:t>
      </w:r>
      <w:r w:rsidRPr="00AC68A4">
        <w:rPr>
          <w:rFonts w:asciiTheme="minorHAnsi" w:hAnsiTheme="minorHAnsi" w:cstheme="minorHAnsi" w:hint="eastAsia"/>
          <w:szCs w:val="24"/>
          <w:lang w:eastAsia="zh-CN"/>
        </w:rPr>
        <w:t>演变</w:t>
      </w:r>
      <w:r w:rsidRPr="00AC68A4">
        <w:rPr>
          <w:rFonts w:asciiTheme="minorHAnsi" w:hAnsiTheme="minorHAnsi" w:cstheme="minorHAnsi"/>
          <w:szCs w:val="24"/>
          <w:lang w:eastAsia="zh-CN"/>
        </w:rPr>
        <w:t>成危机的重大业务中断。</w:t>
      </w:r>
      <w:r w:rsidRPr="00AC68A4">
        <w:rPr>
          <w:rFonts w:asciiTheme="minorHAnsi" w:hAnsiTheme="minorHAnsi" w:cstheme="minorHAnsi"/>
          <w:szCs w:val="24"/>
          <w:lang w:eastAsia="zh-CN"/>
        </w:rPr>
        <w:t xml:space="preserve"> </w:t>
      </w:r>
      <w:bookmarkEnd w:id="4"/>
    </w:p>
    <w:p w14:paraId="3B496F69" w14:textId="333EA6B1" w:rsidR="00797CCF" w:rsidRPr="00AC68A4" w:rsidRDefault="00797CCF" w:rsidP="00797CCF">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t>事实上，关于危机管理和业务连续性的知识学习已经在</w:t>
      </w:r>
      <w:r w:rsidR="00C06782" w:rsidRPr="00AC68A4">
        <w:rPr>
          <w:rFonts w:asciiTheme="minorHAnsi" w:hAnsiTheme="minorHAnsi" w:cstheme="minorHAnsi"/>
          <w:szCs w:val="24"/>
          <w:lang w:eastAsia="zh-CN"/>
        </w:rPr>
        <w:t>启动</w:t>
      </w:r>
      <w:r w:rsidR="00C06782" w:rsidRPr="00AC68A4">
        <w:rPr>
          <w:rFonts w:asciiTheme="minorHAnsi" w:hAnsiTheme="minorHAnsi" w:cstheme="minorHAnsi" w:hint="eastAsia"/>
          <w:szCs w:val="24"/>
          <w:lang w:eastAsia="zh-CN"/>
        </w:rPr>
        <w:t>了</w:t>
      </w:r>
      <w:r w:rsidRPr="00AC68A4">
        <w:rPr>
          <w:rFonts w:asciiTheme="minorHAnsi" w:hAnsiTheme="minorHAnsi" w:cstheme="minorHAnsi"/>
          <w:szCs w:val="24"/>
          <w:lang w:eastAsia="zh-CN"/>
        </w:rPr>
        <w:t>国际电</w:t>
      </w:r>
      <w:proofErr w:type="gramStart"/>
      <w:r w:rsidRPr="00AC68A4">
        <w:rPr>
          <w:rFonts w:asciiTheme="minorHAnsi" w:hAnsiTheme="minorHAnsi" w:cstheme="minorHAnsi"/>
          <w:szCs w:val="24"/>
          <w:lang w:eastAsia="zh-CN"/>
        </w:rPr>
        <w:t>联危机</w:t>
      </w:r>
      <w:proofErr w:type="gramEnd"/>
      <w:r w:rsidRPr="00AC68A4">
        <w:rPr>
          <w:rFonts w:asciiTheme="minorHAnsi" w:hAnsiTheme="minorHAnsi" w:cstheme="minorHAnsi"/>
          <w:szCs w:val="24"/>
          <w:lang w:eastAsia="zh-CN"/>
        </w:rPr>
        <w:t>管理小组</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CMT</w:t>
      </w:r>
      <w:r w:rsidR="00D735C1">
        <w:rPr>
          <w:rFonts w:asciiTheme="minorHAnsi" w:hAnsiTheme="minorHAnsi" w:cstheme="minorHAnsi"/>
          <w:szCs w:val="24"/>
          <w:lang w:eastAsia="zh-CN"/>
        </w:rPr>
        <w:t>）</w:t>
      </w:r>
      <w:r w:rsidRPr="00AC68A4">
        <w:rPr>
          <w:rFonts w:asciiTheme="minorHAnsi" w:hAnsiTheme="minorHAnsi" w:cstheme="minorHAnsi"/>
          <w:szCs w:val="24"/>
          <w:lang w:eastAsia="zh-CN"/>
        </w:rPr>
        <w:t>的两个单独事件中得到证明，第一</w:t>
      </w:r>
      <w:r w:rsidR="00C06782" w:rsidRPr="00AC68A4">
        <w:rPr>
          <w:rFonts w:asciiTheme="minorHAnsi" w:hAnsiTheme="minorHAnsi" w:cstheme="minorHAnsi" w:hint="eastAsia"/>
          <w:szCs w:val="24"/>
          <w:lang w:eastAsia="zh-CN"/>
        </w:rPr>
        <w:t>次响应</w:t>
      </w:r>
      <w:r w:rsidRPr="00AC68A4">
        <w:rPr>
          <w:rFonts w:asciiTheme="minorHAnsi" w:hAnsiTheme="minorHAnsi" w:cstheme="minorHAnsi"/>
          <w:szCs w:val="24"/>
          <w:lang w:eastAsia="zh-CN"/>
        </w:rPr>
        <w:t>是在</w:t>
      </w:r>
      <w:r w:rsidRPr="00AC68A4">
        <w:rPr>
          <w:rFonts w:asciiTheme="minorHAnsi" w:hAnsiTheme="minorHAnsi" w:cstheme="minorHAnsi"/>
          <w:szCs w:val="24"/>
          <w:lang w:eastAsia="zh-CN"/>
        </w:rPr>
        <w:t>2019</w:t>
      </w:r>
      <w:r w:rsidRPr="00AC68A4">
        <w:rPr>
          <w:rFonts w:asciiTheme="minorHAnsi" w:hAnsiTheme="minorHAnsi" w:cstheme="minorHAnsi"/>
          <w:szCs w:val="24"/>
          <w:lang w:eastAsia="zh-CN"/>
        </w:rPr>
        <w:t>年</w:t>
      </w:r>
      <w:r w:rsidRPr="00AC68A4">
        <w:rPr>
          <w:rFonts w:asciiTheme="minorHAnsi" w:hAnsiTheme="minorHAnsi" w:cstheme="minorHAnsi"/>
          <w:szCs w:val="24"/>
          <w:lang w:eastAsia="zh-CN"/>
        </w:rPr>
        <w:t>3</w:t>
      </w:r>
      <w:r w:rsidRPr="00AC68A4">
        <w:rPr>
          <w:rFonts w:asciiTheme="minorHAnsi" w:hAnsiTheme="minorHAnsi" w:cstheme="minorHAnsi"/>
          <w:szCs w:val="24"/>
          <w:lang w:eastAsia="zh-CN"/>
        </w:rPr>
        <w:t>月，当时</w:t>
      </w:r>
      <w:r w:rsidRPr="00AC68A4">
        <w:rPr>
          <w:rFonts w:asciiTheme="minorHAnsi" w:hAnsiTheme="minorHAnsi" w:cstheme="minorHAnsi"/>
          <w:szCs w:val="24"/>
          <w:lang w:eastAsia="zh-CN"/>
        </w:rPr>
        <w:t>CMT</w:t>
      </w:r>
      <w:r w:rsidRPr="00AC68A4">
        <w:rPr>
          <w:rFonts w:asciiTheme="minorHAnsi" w:hAnsiTheme="minorHAnsi" w:cstheme="minorHAnsi"/>
          <w:szCs w:val="24"/>
          <w:lang w:eastAsia="zh-CN"/>
        </w:rPr>
        <w:t>为应对埃塞俄比亚</w:t>
      </w:r>
      <w:r w:rsidR="00C06782" w:rsidRPr="00AC68A4">
        <w:rPr>
          <w:rFonts w:asciiTheme="minorHAnsi" w:hAnsiTheme="minorHAnsi" w:cstheme="minorHAnsi"/>
          <w:szCs w:val="24"/>
          <w:lang w:eastAsia="zh-CN"/>
        </w:rPr>
        <w:t>ET-302</w:t>
      </w:r>
      <w:r w:rsidR="00C06782" w:rsidRPr="00AC68A4">
        <w:rPr>
          <w:rFonts w:asciiTheme="minorHAnsi" w:hAnsiTheme="minorHAnsi" w:cstheme="minorHAnsi"/>
          <w:szCs w:val="24"/>
          <w:lang w:eastAsia="zh-CN"/>
        </w:rPr>
        <w:t>空难</w:t>
      </w:r>
      <w:r w:rsidRPr="00AC68A4">
        <w:rPr>
          <w:rFonts w:asciiTheme="minorHAnsi" w:hAnsiTheme="minorHAnsi" w:cstheme="minorHAnsi"/>
          <w:szCs w:val="24"/>
          <w:lang w:eastAsia="zh-CN"/>
        </w:rPr>
        <w:t>造成两名非洲区域</w:t>
      </w:r>
      <w:r w:rsidR="00C06782" w:rsidRPr="00AC68A4">
        <w:rPr>
          <w:rFonts w:asciiTheme="minorHAnsi" w:hAnsiTheme="minorHAnsi" w:cstheme="minorHAnsi" w:hint="eastAsia"/>
          <w:szCs w:val="24"/>
          <w:lang w:eastAsia="zh-CN"/>
        </w:rPr>
        <w:t>代表</w:t>
      </w:r>
      <w:r w:rsidRPr="00AC68A4">
        <w:rPr>
          <w:rFonts w:asciiTheme="minorHAnsi" w:hAnsiTheme="minorHAnsi" w:cstheme="minorHAnsi"/>
          <w:szCs w:val="24"/>
          <w:lang w:eastAsia="zh-CN"/>
        </w:rPr>
        <w:t>处</w:t>
      </w:r>
      <w:r w:rsidR="003D3340" w:rsidRPr="00AC68A4">
        <w:rPr>
          <w:rFonts w:asciiTheme="minorHAnsi" w:hAnsiTheme="minorHAnsi" w:cstheme="minorHAnsi" w:hint="eastAsia"/>
          <w:szCs w:val="24"/>
          <w:lang w:eastAsia="zh-CN"/>
        </w:rPr>
        <w:t>员工</w:t>
      </w:r>
      <w:r w:rsidR="00C06782" w:rsidRPr="00AC68A4">
        <w:rPr>
          <w:rFonts w:asciiTheme="minorHAnsi" w:hAnsiTheme="minorHAnsi" w:cstheme="minorHAnsi" w:hint="eastAsia"/>
          <w:szCs w:val="24"/>
          <w:lang w:eastAsia="zh-CN"/>
        </w:rPr>
        <w:t>丧生</w:t>
      </w:r>
      <w:r w:rsidRPr="00AC68A4">
        <w:rPr>
          <w:rFonts w:asciiTheme="minorHAnsi" w:hAnsiTheme="minorHAnsi" w:cstheme="minorHAnsi"/>
          <w:szCs w:val="24"/>
          <w:lang w:eastAsia="zh-CN"/>
        </w:rPr>
        <w:t>而</w:t>
      </w:r>
      <w:r w:rsidR="00C06782" w:rsidRPr="00AC68A4">
        <w:rPr>
          <w:rFonts w:asciiTheme="minorHAnsi" w:hAnsiTheme="minorHAnsi" w:cstheme="minorHAnsi" w:hint="eastAsia"/>
          <w:szCs w:val="24"/>
          <w:lang w:eastAsia="zh-CN"/>
        </w:rPr>
        <w:t>开展</w:t>
      </w:r>
      <w:r w:rsidRPr="00AC68A4">
        <w:rPr>
          <w:rFonts w:asciiTheme="minorHAnsi" w:hAnsiTheme="minorHAnsi" w:cstheme="minorHAnsi"/>
          <w:szCs w:val="24"/>
          <w:lang w:eastAsia="zh-CN"/>
        </w:rPr>
        <w:t>了</w:t>
      </w:r>
      <w:r w:rsidR="00C06782" w:rsidRPr="00AC68A4">
        <w:rPr>
          <w:rFonts w:asciiTheme="minorHAnsi" w:hAnsiTheme="minorHAnsi" w:cstheme="minorHAnsi" w:hint="eastAsia"/>
          <w:szCs w:val="24"/>
          <w:lang w:eastAsia="zh-CN"/>
        </w:rPr>
        <w:t>工作</w:t>
      </w:r>
      <w:r w:rsidRPr="00AC68A4">
        <w:rPr>
          <w:rFonts w:asciiTheme="minorHAnsi" w:hAnsiTheme="minorHAnsi" w:cstheme="minorHAnsi"/>
          <w:szCs w:val="24"/>
          <w:lang w:eastAsia="zh-CN"/>
        </w:rPr>
        <w:t>，第二</w:t>
      </w:r>
      <w:r w:rsidR="00C06782" w:rsidRPr="00AC68A4">
        <w:rPr>
          <w:rFonts w:asciiTheme="minorHAnsi" w:hAnsiTheme="minorHAnsi" w:cstheme="minorHAnsi" w:hint="eastAsia"/>
          <w:szCs w:val="24"/>
          <w:lang w:eastAsia="zh-CN"/>
        </w:rPr>
        <w:t>次是</w:t>
      </w:r>
      <w:r w:rsidRPr="00AC68A4">
        <w:rPr>
          <w:rFonts w:asciiTheme="minorHAnsi" w:hAnsiTheme="minorHAnsi" w:cstheme="minorHAnsi"/>
          <w:szCs w:val="24"/>
          <w:lang w:eastAsia="zh-CN"/>
        </w:rPr>
        <w:t>2020</w:t>
      </w:r>
      <w:r w:rsidRPr="00AC68A4">
        <w:rPr>
          <w:rFonts w:asciiTheme="minorHAnsi" w:hAnsiTheme="minorHAnsi" w:cstheme="minorHAnsi"/>
          <w:szCs w:val="24"/>
          <w:lang w:eastAsia="zh-CN"/>
        </w:rPr>
        <w:t>年</w:t>
      </w:r>
      <w:r w:rsidRPr="00AC68A4">
        <w:rPr>
          <w:rFonts w:asciiTheme="minorHAnsi" w:hAnsiTheme="minorHAnsi" w:cstheme="minorHAnsi"/>
          <w:szCs w:val="24"/>
          <w:lang w:eastAsia="zh-CN"/>
        </w:rPr>
        <w:t>2</w:t>
      </w:r>
      <w:r w:rsidRPr="00AC68A4">
        <w:rPr>
          <w:rFonts w:asciiTheme="minorHAnsi" w:hAnsiTheme="minorHAnsi" w:cstheme="minorHAnsi"/>
          <w:szCs w:val="24"/>
          <w:lang w:eastAsia="zh-CN"/>
        </w:rPr>
        <w:t>月，针对</w:t>
      </w:r>
      <w:r w:rsidRPr="00AC68A4">
        <w:rPr>
          <w:rFonts w:asciiTheme="minorHAnsi" w:hAnsiTheme="minorHAnsi" w:cstheme="minorHAnsi"/>
          <w:szCs w:val="24"/>
          <w:lang w:eastAsia="zh-CN"/>
        </w:rPr>
        <w:t>Covid-19</w:t>
      </w:r>
      <w:r w:rsidR="00C06782" w:rsidRPr="00AC68A4">
        <w:rPr>
          <w:rFonts w:asciiTheme="minorHAnsi" w:hAnsiTheme="minorHAnsi" w:cstheme="minorHAnsi" w:hint="eastAsia"/>
          <w:szCs w:val="24"/>
          <w:lang w:eastAsia="zh-CN"/>
        </w:rPr>
        <w:t>的暴发</w:t>
      </w:r>
      <w:r w:rsidRPr="00AC68A4">
        <w:rPr>
          <w:rFonts w:asciiTheme="minorHAnsi" w:hAnsiTheme="minorHAnsi" w:cstheme="minorHAnsi"/>
          <w:szCs w:val="24"/>
          <w:lang w:eastAsia="zh-CN"/>
        </w:rPr>
        <w:t>和随后的</w:t>
      </w:r>
      <w:r w:rsidR="00C06782" w:rsidRPr="00AC68A4">
        <w:rPr>
          <w:rFonts w:asciiTheme="minorHAnsi" w:hAnsiTheme="minorHAnsi" w:cstheme="minorHAnsi" w:hint="eastAsia"/>
          <w:szCs w:val="24"/>
          <w:lang w:eastAsia="zh-CN"/>
        </w:rPr>
        <w:t>疫情</w:t>
      </w:r>
      <w:r w:rsidRPr="00AC68A4">
        <w:rPr>
          <w:rFonts w:asciiTheme="minorHAnsi" w:hAnsiTheme="minorHAnsi" w:cstheme="minorHAnsi"/>
          <w:szCs w:val="24"/>
          <w:lang w:eastAsia="zh-CN"/>
        </w:rPr>
        <w:t>大流行</w:t>
      </w:r>
      <w:r w:rsidR="00C06782" w:rsidRPr="00AC68A4">
        <w:rPr>
          <w:rFonts w:asciiTheme="minorHAnsi" w:hAnsiTheme="minorHAnsi" w:cstheme="minorHAnsi" w:hint="eastAsia"/>
          <w:szCs w:val="24"/>
          <w:lang w:eastAsia="zh-CN"/>
        </w:rPr>
        <w:t>做出的响应</w:t>
      </w:r>
      <w:r w:rsidRPr="00AC68A4">
        <w:rPr>
          <w:rFonts w:asciiTheme="minorHAnsi" w:hAnsiTheme="minorHAnsi" w:cstheme="minorHAnsi"/>
          <w:szCs w:val="24"/>
          <w:lang w:eastAsia="zh-CN"/>
        </w:rPr>
        <w:t>，在编写本文件时</w:t>
      </w:r>
      <w:r w:rsidR="00C06782" w:rsidRPr="00AC68A4">
        <w:rPr>
          <w:rFonts w:asciiTheme="minorHAnsi" w:hAnsiTheme="minorHAnsi" w:cstheme="minorHAnsi" w:hint="eastAsia"/>
          <w:szCs w:val="24"/>
          <w:lang w:eastAsia="zh-CN"/>
        </w:rPr>
        <w:t>，该响应工作</w:t>
      </w:r>
      <w:r w:rsidRPr="00AC68A4">
        <w:rPr>
          <w:rFonts w:asciiTheme="minorHAnsi" w:hAnsiTheme="minorHAnsi" w:cstheme="minorHAnsi"/>
          <w:szCs w:val="24"/>
          <w:lang w:eastAsia="zh-CN"/>
        </w:rPr>
        <w:t>仍在进行。</w:t>
      </w:r>
      <w:r w:rsidRPr="00AC68A4">
        <w:rPr>
          <w:rFonts w:asciiTheme="minorHAnsi" w:hAnsiTheme="minorHAnsi" w:cstheme="minorHAnsi"/>
          <w:szCs w:val="24"/>
          <w:lang w:eastAsia="zh-CN"/>
        </w:rPr>
        <w:t xml:space="preserve"> </w:t>
      </w:r>
    </w:p>
    <w:p w14:paraId="0B43DCA0" w14:textId="37F37ED3" w:rsidR="00797CCF" w:rsidRPr="00AC68A4" w:rsidRDefault="00C06782" w:rsidP="00797CCF">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lastRenderedPageBreak/>
        <w:t>附件</w:t>
      </w:r>
      <w:r w:rsidRPr="00AC68A4">
        <w:rPr>
          <w:rFonts w:asciiTheme="minorHAnsi" w:hAnsiTheme="minorHAnsi" w:cstheme="minorHAnsi"/>
          <w:szCs w:val="24"/>
          <w:lang w:eastAsia="zh-CN"/>
        </w:rPr>
        <w:t>2</w:t>
      </w:r>
      <w:r w:rsidRPr="00AC68A4">
        <w:rPr>
          <w:rFonts w:asciiTheme="minorHAnsi" w:hAnsiTheme="minorHAnsi" w:cstheme="minorHAnsi"/>
          <w:szCs w:val="24"/>
          <w:lang w:eastAsia="zh-CN"/>
        </w:rPr>
        <w:t>中提供了</w:t>
      </w:r>
      <w:r w:rsidRPr="00AC68A4">
        <w:rPr>
          <w:rFonts w:asciiTheme="minorHAnsi" w:hAnsiTheme="minorHAnsi" w:cstheme="minorHAnsi" w:hint="eastAsia"/>
          <w:szCs w:val="24"/>
          <w:lang w:eastAsia="zh-CN"/>
        </w:rPr>
        <w:t>各组成部分和详细情况</w:t>
      </w:r>
      <w:r w:rsidRPr="00AC68A4">
        <w:rPr>
          <w:rFonts w:asciiTheme="minorHAnsi" w:hAnsiTheme="minorHAnsi" w:cstheme="minorHAnsi"/>
          <w:szCs w:val="24"/>
          <w:lang w:eastAsia="zh-CN"/>
        </w:rPr>
        <w:t>。</w:t>
      </w:r>
    </w:p>
    <w:p w14:paraId="79615108" w14:textId="0964183C" w:rsidR="00E36F17" w:rsidRPr="00AC68A4" w:rsidRDefault="00E36F17" w:rsidP="00AC68A4">
      <w:pPr>
        <w:pStyle w:val="Heading1"/>
        <w:rPr>
          <w:lang w:eastAsia="zh-CN"/>
        </w:rPr>
      </w:pPr>
      <w:r w:rsidRPr="00AC68A4">
        <w:rPr>
          <w:lang w:eastAsia="zh-CN"/>
        </w:rPr>
        <w:t>3</w:t>
      </w:r>
      <w:r w:rsidRPr="00AC68A4">
        <w:rPr>
          <w:lang w:eastAsia="zh-CN"/>
        </w:rPr>
        <w:tab/>
      </w:r>
      <w:r w:rsidR="00534B8E" w:rsidRPr="00AC68A4">
        <w:rPr>
          <w:lang w:eastAsia="zh-CN"/>
        </w:rPr>
        <w:t>联合国</w:t>
      </w:r>
      <w:r w:rsidR="00534B8E" w:rsidRPr="00AC68A4">
        <w:rPr>
          <w:lang w:eastAsia="zh-CN"/>
        </w:rPr>
        <w:t>/</w:t>
      </w:r>
      <w:r w:rsidR="00534B8E" w:rsidRPr="00AC68A4">
        <w:rPr>
          <w:lang w:eastAsia="zh-CN"/>
        </w:rPr>
        <w:t>国际电联</w:t>
      </w:r>
      <w:r w:rsidR="00534B8E" w:rsidRPr="00AC68A4">
        <w:rPr>
          <w:rFonts w:hint="eastAsia"/>
          <w:lang w:eastAsia="zh-CN"/>
        </w:rPr>
        <w:t>的关键</w:t>
      </w:r>
      <w:r w:rsidR="00534B8E" w:rsidRPr="00AC68A4">
        <w:rPr>
          <w:lang w:eastAsia="zh-CN"/>
        </w:rPr>
        <w:t>业绩指标</w:t>
      </w:r>
    </w:p>
    <w:p w14:paraId="4C0ACD2C" w14:textId="6ADD4427" w:rsidR="00290486" w:rsidRPr="00AC68A4" w:rsidRDefault="00AA1A22" w:rsidP="00834DA8">
      <w:pPr>
        <w:overflowPunct/>
        <w:autoSpaceDE/>
        <w:autoSpaceDN/>
        <w:adjustRightInd/>
        <w:snapToGrid w:val="0"/>
        <w:spacing w:after="120"/>
        <w:ind w:firstLineChars="200" w:firstLine="480"/>
        <w:jc w:val="both"/>
        <w:textAlignment w:val="auto"/>
        <w:rPr>
          <w:rFonts w:asciiTheme="minorHAnsi" w:hAnsiTheme="minorHAnsi" w:cstheme="minorHAnsi"/>
          <w:szCs w:val="24"/>
          <w:lang w:eastAsia="zh-CN"/>
        </w:rPr>
      </w:pPr>
      <w:r w:rsidRPr="00AC68A4">
        <w:rPr>
          <w:rFonts w:asciiTheme="minorHAnsi" w:hAnsiTheme="minorHAnsi" w:cstheme="minorHAnsi"/>
          <w:szCs w:val="24"/>
          <w:lang w:eastAsia="zh-CN"/>
        </w:rPr>
        <w:t>除了批准联合国</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政策外，</w:t>
      </w:r>
      <w:r w:rsidRPr="00AC68A4">
        <w:rPr>
          <w:rFonts w:asciiTheme="minorHAnsi" w:hAnsiTheme="minorHAnsi" w:cstheme="minorHAnsi"/>
          <w:szCs w:val="24"/>
          <w:lang w:eastAsia="zh-CN"/>
        </w:rPr>
        <w:t>CEB</w:t>
      </w:r>
      <w:r w:rsidRPr="00AC68A4">
        <w:rPr>
          <w:rFonts w:asciiTheme="minorHAnsi" w:hAnsiTheme="minorHAnsi" w:cstheme="minorHAnsi"/>
          <w:szCs w:val="24"/>
          <w:lang w:eastAsia="zh-CN"/>
        </w:rPr>
        <w:t>还批准了</w:t>
      </w:r>
      <w:r w:rsidRPr="00AC68A4">
        <w:rPr>
          <w:rFonts w:asciiTheme="minorHAnsi" w:hAnsiTheme="minorHAnsi" w:cstheme="minorHAnsi"/>
          <w:szCs w:val="24"/>
          <w:lang w:eastAsia="zh-CN"/>
        </w:rPr>
        <w:t>ORMS</w:t>
      </w:r>
      <w:r w:rsidR="00AC68A4" w:rsidRPr="00AC68A4">
        <w:rPr>
          <w:rFonts w:ascii="SimSun" w:hAnsi="SimSun" w:cstheme="minorHAnsi"/>
          <w:szCs w:val="24"/>
          <w:lang w:eastAsia="zh-CN"/>
        </w:rPr>
        <w:t>“</w:t>
      </w:r>
      <w:r w:rsidRPr="00AC68A4">
        <w:rPr>
          <w:rFonts w:asciiTheme="minorHAnsi" w:hAnsiTheme="minorHAnsi" w:cstheme="minorHAnsi"/>
          <w:szCs w:val="24"/>
          <w:lang w:eastAsia="zh-CN"/>
        </w:rPr>
        <w:t>维护、演习和</w:t>
      </w:r>
      <w:r w:rsidR="00834DA8" w:rsidRPr="00AC68A4">
        <w:rPr>
          <w:rFonts w:asciiTheme="minorHAnsi" w:hAnsiTheme="minorHAnsi" w:cstheme="minorHAnsi" w:hint="eastAsia"/>
          <w:szCs w:val="24"/>
          <w:lang w:eastAsia="zh-CN"/>
        </w:rPr>
        <w:t>审议</w:t>
      </w:r>
      <w:r w:rsidR="00AC68A4" w:rsidRPr="00AC68A4">
        <w:rPr>
          <w:rFonts w:ascii="SimSun" w:hAnsi="SimSun" w:cstheme="minorHAnsi"/>
          <w:szCs w:val="24"/>
          <w:lang w:eastAsia="zh-CN"/>
        </w:rPr>
        <w:t>”</w:t>
      </w:r>
      <w:r w:rsidR="00AC68A4">
        <w:rPr>
          <w:rFonts w:asciiTheme="minorHAnsi" w:hAnsiTheme="minorHAnsi" w:cstheme="minorHAnsi"/>
          <w:szCs w:val="24"/>
          <w:lang w:eastAsia="zh-CN"/>
        </w:rPr>
        <w:t>（</w:t>
      </w:r>
      <w:r w:rsidR="00834DA8" w:rsidRPr="00AC68A4">
        <w:rPr>
          <w:rFonts w:asciiTheme="minorHAnsi" w:hAnsiTheme="minorHAnsi" w:cstheme="minorHAnsi"/>
          <w:szCs w:val="24"/>
          <w:lang w:eastAsia="zh-CN"/>
        </w:rPr>
        <w:t>ME&amp;R</w:t>
      </w:r>
      <w:r w:rsidR="00AC68A4">
        <w:rPr>
          <w:rFonts w:asciiTheme="minorHAnsi" w:hAnsiTheme="minorHAnsi" w:cstheme="minorHAnsi"/>
          <w:szCs w:val="24"/>
          <w:lang w:eastAsia="zh-CN"/>
        </w:rPr>
        <w:t>）</w:t>
      </w:r>
      <w:r w:rsidR="00834DA8" w:rsidRPr="00AC68A4">
        <w:rPr>
          <w:rFonts w:asciiTheme="minorHAnsi" w:hAnsiTheme="minorHAnsi" w:cstheme="minorHAnsi"/>
          <w:szCs w:val="24"/>
          <w:lang w:eastAsia="zh-CN"/>
        </w:rPr>
        <w:t>制度</w:t>
      </w:r>
      <w:r w:rsidR="00834DA8" w:rsidRPr="00AC68A4">
        <w:rPr>
          <w:rFonts w:asciiTheme="minorHAnsi" w:hAnsiTheme="minorHAnsi" w:cstheme="minorHAnsi" w:hint="eastAsia"/>
          <w:szCs w:val="24"/>
          <w:lang w:eastAsia="zh-CN"/>
        </w:rPr>
        <w:t>以及</w:t>
      </w:r>
      <w:r w:rsidRPr="00AC68A4">
        <w:rPr>
          <w:rFonts w:asciiTheme="minorHAnsi" w:hAnsiTheme="minorHAnsi" w:cstheme="minorHAnsi"/>
          <w:szCs w:val="24"/>
          <w:lang w:eastAsia="zh-CN"/>
        </w:rPr>
        <w:t>关键</w:t>
      </w:r>
      <w:r w:rsidR="00834DA8" w:rsidRPr="00AC68A4">
        <w:rPr>
          <w:rFonts w:asciiTheme="minorHAnsi" w:hAnsiTheme="minorHAnsi" w:cstheme="minorHAnsi" w:hint="eastAsia"/>
          <w:szCs w:val="24"/>
          <w:lang w:eastAsia="zh-CN"/>
        </w:rPr>
        <w:t>业绩</w:t>
      </w:r>
      <w:r w:rsidRPr="00AC68A4">
        <w:rPr>
          <w:rFonts w:asciiTheme="minorHAnsi" w:hAnsiTheme="minorHAnsi" w:cstheme="minorHAnsi"/>
          <w:szCs w:val="24"/>
          <w:lang w:eastAsia="zh-CN"/>
        </w:rPr>
        <w:t>指标</w:t>
      </w:r>
      <w:r w:rsidR="00AC68A4">
        <w:rPr>
          <w:rFonts w:asciiTheme="minorHAnsi" w:hAnsiTheme="minorHAnsi" w:cstheme="minorHAnsi"/>
          <w:szCs w:val="24"/>
          <w:lang w:eastAsia="zh-CN"/>
        </w:rPr>
        <w:t>（</w:t>
      </w:r>
      <w:r w:rsidR="00834DA8" w:rsidRPr="00AC68A4">
        <w:rPr>
          <w:rFonts w:asciiTheme="minorHAnsi" w:hAnsiTheme="minorHAnsi" w:cstheme="minorHAnsi"/>
          <w:szCs w:val="24"/>
          <w:lang w:eastAsia="zh-CN"/>
        </w:rPr>
        <w:t>KPI</w:t>
      </w:r>
      <w:r w:rsidR="00AC68A4">
        <w:rPr>
          <w:rFonts w:asciiTheme="minorHAnsi" w:hAnsiTheme="minorHAnsi" w:cstheme="minorHAnsi"/>
          <w:szCs w:val="24"/>
          <w:lang w:eastAsia="zh-CN"/>
        </w:rPr>
        <w:t>）</w:t>
      </w:r>
      <w:r w:rsidRPr="00AC68A4">
        <w:rPr>
          <w:rFonts w:asciiTheme="minorHAnsi" w:hAnsiTheme="minorHAnsi" w:cstheme="minorHAnsi"/>
          <w:szCs w:val="24"/>
          <w:lang w:eastAsia="zh-CN"/>
        </w:rPr>
        <w:t>。</w:t>
      </w:r>
      <w:r w:rsidR="00834DA8" w:rsidRPr="00AC68A4">
        <w:rPr>
          <w:rFonts w:asciiTheme="minorHAnsi" w:hAnsiTheme="minorHAnsi" w:cstheme="minorHAnsi"/>
          <w:szCs w:val="24"/>
          <w:lang w:eastAsia="zh-CN"/>
        </w:rPr>
        <w:t>ME&amp;R</w:t>
      </w:r>
      <w:r w:rsidRPr="00AC68A4">
        <w:rPr>
          <w:rFonts w:asciiTheme="minorHAnsi" w:hAnsiTheme="minorHAnsi" w:cstheme="minorHAnsi"/>
          <w:szCs w:val="24"/>
          <w:lang w:eastAsia="zh-CN"/>
        </w:rPr>
        <w:t>包括培训和</w:t>
      </w:r>
      <w:r w:rsidR="00834DA8" w:rsidRPr="00AC68A4">
        <w:rPr>
          <w:rFonts w:asciiTheme="minorHAnsi" w:hAnsiTheme="minorHAnsi" w:cstheme="minorHAnsi" w:hint="eastAsia"/>
          <w:szCs w:val="24"/>
          <w:lang w:eastAsia="zh-CN"/>
        </w:rPr>
        <w:t>提高认识</w:t>
      </w:r>
      <w:r w:rsidRPr="00AC68A4">
        <w:rPr>
          <w:rFonts w:asciiTheme="minorHAnsi" w:hAnsiTheme="minorHAnsi" w:cstheme="minorHAnsi"/>
          <w:szCs w:val="24"/>
          <w:lang w:eastAsia="zh-CN"/>
        </w:rPr>
        <w:t>、决策责任、危机应对、沟通、业务连续性、信息技术</w:t>
      </w:r>
      <w:r w:rsidR="00AC68A4">
        <w:rPr>
          <w:rFonts w:asciiTheme="minorHAnsi" w:hAnsiTheme="minorHAnsi" w:cstheme="minorHAnsi" w:hint="eastAsia"/>
          <w:szCs w:val="24"/>
          <w:lang w:eastAsia="zh-CN"/>
        </w:rPr>
        <w:t>（</w:t>
      </w:r>
      <w:r w:rsidR="00834DA8" w:rsidRPr="00AC68A4">
        <w:rPr>
          <w:rFonts w:asciiTheme="minorHAnsi" w:hAnsiTheme="minorHAnsi" w:cstheme="minorHAnsi" w:hint="eastAsia"/>
          <w:szCs w:val="24"/>
          <w:lang w:eastAsia="zh-CN"/>
        </w:rPr>
        <w:t>IT</w:t>
      </w:r>
      <w:r w:rsidR="00AC68A4">
        <w:rPr>
          <w:rFonts w:asciiTheme="minorHAnsi" w:hAnsiTheme="minorHAnsi" w:cstheme="minorHAnsi" w:hint="eastAsia"/>
          <w:szCs w:val="24"/>
          <w:lang w:eastAsia="zh-CN"/>
        </w:rPr>
        <w:t>）</w:t>
      </w:r>
      <w:r w:rsidRPr="00AC68A4">
        <w:rPr>
          <w:rFonts w:asciiTheme="minorHAnsi" w:hAnsiTheme="minorHAnsi" w:cstheme="minorHAnsi"/>
          <w:szCs w:val="24"/>
          <w:lang w:eastAsia="zh-CN"/>
        </w:rPr>
        <w:t>灾难恢复、事后</w:t>
      </w:r>
      <w:r w:rsidR="00834DA8" w:rsidRPr="00AC68A4">
        <w:rPr>
          <w:rFonts w:asciiTheme="minorHAnsi" w:hAnsiTheme="minorHAnsi" w:cstheme="minorHAnsi" w:hint="eastAsia"/>
          <w:szCs w:val="24"/>
          <w:lang w:eastAsia="zh-CN"/>
        </w:rPr>
        <w:t>审议</w:t>
      </w:r>
      <w:r w:rsidRPr="00AC68A4">
        <w:rPr>
          <w:rFonts w:asciiTheme="minorHAnsi" w:hAnsiTheme="minorHAnsi" w:cstheme="minorHAnsi"/>
          <w:szCs w:val="24"/>
          <w:lang w:eastAsia="zh-CN"/>
        </w:rPr>
        <w:t>、测试以及更新和</w:t>
      </w:r>
      <w:r w:rsidR="00834DA8" w:rsidRPr="00AC68A4">
        <w:rPr>
          <w:rFonts w:asciiTheme="minorHAnsi" w:hAnsiTheme="minorHAnsi" w:cstheme="minorHAnsi" w:hint="eastAsia"/>
          <w:szCs w:val="24"/>
          <w:lang w:eastAsia="zh-CN"/>
        </w:rPr>
        <w:t>批准</w:t>
      </w:r>
      <w:r w:rsidRPr="00AC68A4">
        <w:rPr>
          <w:rFonts w:asciiTheme="minorHAnsi" w:hAnsiTheme="minorHAnsi" w:cstheme="minorHAnsi"/>
          <w:szCs w:val="24"/>
          <w:lang w:eastAsia="zh-CN"/>
        </w:rPr>
        <w:t>。</w:t>
      </w:r>
      <w:r w:rsidRPr="00AC68A4">
        <w:rPr>
          <w:rFonts w:asciiTheme="minorHAnsi" w:hAnsiTheme="minorHAnsi" w:cstheme="minorHAnsi"/>
          <w:szCs w:val="24"/>
          <w:lang w:eastAsia="zh-CN"/>
        </w:rPr>
        <w:t xml:space="preserve"> </w:t>
      </w:r>
    </w:p>
    <w:p w14:paraId="460F2328" w14:textId="10516B8D" w:rsidR="00D22DCD" w:rsidRPr="00AC68A4" w:rsidRDefault="00AA1A22" w:rsidP="00290486">
      <w:pPr>
        <w:overflowPunct/>
        <w:autoSpaceDE/>
        <w:autoSpaceDN/>
        <w:adjustRightInd/>
        <w:snapToGrid w:val="0"/>
        <w:spacing w:after="120"/>
        <w:ind w:firstLineChars="200" w:firstLine="480"/>
        <w:jc w:val="both"/>
        <w:textAlignment w:val="auto"/>
        <w:rPr>
          <w:rFonts w:cstheme="minorHAnsi"/>
          <w:szCs w:val="24"/>
          <w:lang w:eastAsia="zh-CN"/>
        </w:rPr>
      </w:pPr>
      <w:r w:rsidRPr="00AC68A4">
        <w:rPr>
          <w:rFonts w:asciiTheme="minorHAnsi" w:hAnsiTheme="minorHAnsi" w:cstheme="minorHAnsi"/>
          <w:szCs w:val="24"/>
          <w:lang w:eastAsia="zh-CN"/>
        </w:rPr>
        <w:t>按照理事会</w:t>
      </w:r>
      <w:r w:rsidR="00290486" w:rsidRPr="00AC68A4">
        <w:rPr>
          <w:rFonts w:asciiTheme="minorHAnsi" w:hAnsiTheme="minorHAnsi" w:cstheme="minorHAnsi"/>
          <w:szCs w:val="24"/>
          <w:lang w:eastAsia="zh-CN"/>
        </w:rPr>
        <w:t>2016</w:t>
      </w:r>
      <w:r w:rsidR="00290486" w:rsidRPr="00AC68A4">
        <w:rPr>
          <w:rFonts w:asciiTheme="minorHAnsi" w:hAnsiTheme="minorHAnsi" w:cstheme="minorHAnsi"/>
          <w:szCs w:val="24"/>
          <w:lang w:eastAsia="zh-CN"/>
        </w:rPr>
        <w:t>年</w:t>
      </w:r>
      <w:r w:rsidR="00290486" w:rsidRPr="00AC68A4">
        <w:rPr>
          <w:rFonts w:asciiTheme="minorHAnsi" w:hAnsiTheme="minorHAnsi" w:cstheme="minorHAnsi" w:hint="eastAsia"/>
          <w:szCs w:val="24"/>
          <w:lang w:eastAsia="zh-CN"/>
        </w:rPr>
        <w:t>会议</w:t>
      </w:r>
      <w:r w:rsidRPr="00AC68A4">
        <w:rPr>
          <w:rFonts w:asciiTheme="minorHAnsi" w:hAnsiTheme="minorHAnsi" w:cstheme="minorHAnsi"/>
          <w:szCs w:val="24"/>
          <w:lang w:eastAsia="zh-CN"/>
        </w:rPr>
        <w:t>的建议，</w:t>
      </w:r>
      <w:r w:rsidR="00290486" w:rsidRPr="00AC68A4">
        <w:rPr>
          <w:rFonts w:asciiTheme="minorHAnsi" w:hAnsiTheme="minorHAnsi" w:cstheme="minorHAnsi"/>
          <w:szCs w:val="24"/>
          <w:lang w:eastAsia="zh-CN"/>
        </w:rPr>
        <w:t>ME&amp;R</w:t>
      </w:r>
      <w:r w:rsidRPr="00AC68A4">
        <w:rPr>
          <w:rFonts w:asciiTheme="minorHAnsi" w:hAnsiTheme="minorHAnsi" w:cstheme="minorHAnsi"/>
          <w:szCs w:val="24"/>
          <w:lang w:eastAsia="zh-CN"/>
        </w:rPr>
        <w:t>制度已被纳入该项目，理事会还建议国际电</w:t>
      </w:r>
      <w:proofErr w:type="gramStart"/>
      <w:r w:rsidRPr="00AC68A4">
        <w:rPr>
          <w:rFonts w:asciiTheme="minorHAnsi" w:hAnsiTheme="minorHAnsi" w:cstheme="minorHAnsi"/>
          <w:szCs w:val="24"/>
          <w:lang w:eastAsia="zh-CN"/>
        </w:rPr>
        <w:t>联采用</w:t>
      </w:r>
      <w:proofErr w:type="gramEnd"/>
      <w:r w:rsidRPr="00AC68A4">
        <w:rPr>
          <w:rFonts w:asciiTheme="minorHAnsi" w:hAnsiTheme="minorHAnsi" w:cstheme="minorHAnsi"/>
          <w:szCs w:val="24"/>
          <w:lang w:eastAsia="zh-CN"/>
        </w:rPr>
        <w:t>联合国</w:t>
      </w:r>
      <w:r w:rsidRPr="00AC68A4">
        <w:rPr>
          <w:rFonts w:asciiTheme="minorHAnsi" w:hAnsiTheme="minorHAnsi" w:cstheme="minorHAnsi"/>
          <w:szCs w:val="24"/>
          <w:lang w:eastAsia="zh-CN"/>
        </w:rPr>
        <w:t>ORMS</w:t>
      </w:r>
      <w:r w:rsidR="00290486" w:rsidRPr="00AC68A4">
        <w:rPr>
          <w:rFonts w:asciiTheme="minorHAnsi" w:hAnsiTheme="minorHAnsi" w:cstheme="minorHAnsi" w:hint="eastAsia"/>
          <w:szCs w:val="24"/>
          <w:lang w:eastAsia="zh-CN"/>
        </w:rPr>
        <w:t>的</w:t>
      </w:r>
      <w:r w:rsidR="00290486" w:rsidRPr="00AC68A4">
        <w:rPr>
          <w:rFonts w:asciiTheme="minorHAnsi" w:hAnsiTheme="minorHAnsi" w:cstheme="minorHAnsi"/>
          <w:szCs w:val="24"/>
          <w:lang w:eastAsia="zh-CN"/>
        </w:rPr>
        <w:t>KPI</w:t>
      </w:r>
      <w:r w:rsidRPr="00AC68A4">
        <w:rPr>
          <w:rFonts w:asciiTheme="minorHAnsi" w:hAnsiTheme="minorHAnsi" w:cstheme="minorHAnsi" w:hint="eastAsia"/>
          <w:szCs w:val="24"/>
          <w:lang w:eastAsia="zh-CN"/>
        </w:rPr>
        <w:t>。</w:t>
      </w:r>
      <w:bookmarkEnd w:id="3"/>
    </w:p>
    <w:p w14:paraId="00B821CD" w14:textId="43B7A77C" w:rsidR="00D22DCD" w:rsidRPr="00AC68A4" w:rsidRDefault="00D22DCD" w:rsidP="00AC68A4">
      <w:pPr>
        <w:pStyle w:val="Heading1"/>
        <w:rPr>
          <w:lang w:eastAsia="zh-CN"/>
        </w:rPr>
      </w:pPr>
      <w:r w:rsidRPr="00AC68A4">
        <w:rPr>
          <w:lang w:eastAsia="zh-CN"/>
        </w:rPr>
        <w:t>4</w:t>
      </w:r>
      <w:r w:rsidRPr="00AC68A4">
        <w:rPr>
          <w:lang w:eastAsia="zh-CN"/>
        </w:rPr>
        <w:tab/>
      </w:r>
      <w:r w:rsidR="00DC7399" w:rsidRPr="00AC68A4">
        <w:rPr>
          <w:rFonts w:hint="eastAsia"/>
          <w:lang w:eastAsia="zh-CN"/>
        </w:rPr>
        <w:t>业务风险管理</w:t>
      </w:r>
    </w:p>
    <w:p w14:paraId="01BB8A35" w14:textId="1FD382E6" w:rsidR="00557471" w:rsidRPr="00AC68A4" w:rsidRDefault="00CC0649" w:rsidP="00DC7399">
      <w:pPr>
        <w:snapToGrid w:val="0"/>
        <w:spacing w:after="120"/>
        <w:ind w:firstLineChars="200" w:firstLine="482"/>
        <w:jc w:val="both"/>
        <w:rPr>
          <w:rFonts w:asciiTheme="minorHAnsi" w:hAnsiTheme="minorHAnsi" w:cstheme="minorHAnsi"/>
          <w:szCs w:val="24"/>
          <w:lang w:eastAsia="zh-CN"/>
        </w:rPr>
      </w:pPr>
      <w:r w:rsidRPr="00AC68A4">
        <w:rPr>
          <w:rFonts w:asciiTheme="minorHAnsi" w:hAnsiTheme="minorHAnsi" w:cstheme="minorHAnsi"/>
          <w:b/>
          <w:szCs w:val="24"/>
          <w:lang w:eastAsia="zh-CN"/>
        </w:rPr>
        <w:t>对国际电联声誉的不利影响被认为是重大的组织风险。整合有效的业务</w:t>
      </w:r>
      <w:r w:rsidR="006F4281" w:rsidRPr="00AC68A4">
        <w:rPr>
          <w:rFonts w:asciiTheme="minorHAnsi" w:hAnsiTheme="minorHAnsi" w:cstheme="minorHAnsi" w:hint="eastAsia"/>
          <w:b/>
          <w:szCs w:val="24"/>
          <w:lang w:eastAsia="zh-CN"/>
        </w:rPr>
        <w:t>运作</w:t>
      </w:r>
      <w:r w:rsidRPr="00AC68A4">
        <w:rPr>
          <w:rFonts w:asciiTheme="minorHAnsi" w:hAnsiTheme="minorHAnsi" w:cstheme="minorHAnsi"/>
          <w:b/>
          <w:szCs w:val="24"/>
          <w:lang w:eastAsia="zh-CN"/>
        </w:rPr>
        <w:t>风险评估和管理流程被认为是一个优先事项，</w:t>
      </w:r>
      <w:r w:rsidRPr="00AC68A4">
        <w:rPr>
          <w:rFonts w:asciiTheme="minorHAnsi" w:hAnsiTheme="minorHAnsi" w:cstheme="minorHAnsi"/>
          <w:szCs w:val="24"/>
          <w:lang w:eastAsia="zh-CN"/>
        </w:rPr>
        <w:t>认识到</w:t>
      </w:r>
      <w:r w:rsidRPr="00AC68A4">
        <w:rPr>
          <w:rFonts w:asciiTheme="minorHAnsi" w:hAnsiTheme="minorHAnsi" w:cstheme="minorHAnsi"/>
          <w:szCs w:val="24"/>
          <w:lang w:eastAsia="zh-CN"/>
        </w:rPr>
        <w:t>CEB</w:t>
      </w:r>
      <w:r w:rsidRPr="00AC68A4">
        <w:rPr>
          <w:rFonts w:asciiTheme="minorHAnsi" w:hAnsiTheme="minorHAnsi" w:cstheme="minorHAnsi"/>
          <w:szCs w:val="24"/>
          <w:lang w:eastAsia="zh-CN"/>
        </w:rPr>
        <w:t>风险管理</w:t>
      </w:r>
      <w:proofErr w:type="gramStart"/>
      <w:r w:rsidRPr="00AC68A4">
        <w:rPr>
          <w:rFonts w:asciiTheme="minorHAnsi" w:hAnsiTheme="minorHAnsi" w:cstheme="minorHAnsi"/>
          <w:szCs w:val="24"/>
          <w:lang w:eastAsia="zh-CN"/>
        </w:rPr>
        <w:t>跨职能</w:t>
      </w:r>
      <w:proofErr w:type="gramEnd"/>
      <w:r w:rsidRPr="00AC68A4">
        <w:rPr>
          <w:rFonts w:asciiTheme="minorHAnsi" w:hAnsiTheme="minorHAnsi" w:cstheme="minorHAnsi"/>
          <w:szCs w:val="24"/>
          <w:lang w:eastAsia="zh-CN"/>
        </w:rPr>
        <w:t>工作</w:t>
      </w:r>
      <w:r w:rsidR="003B628B" w:rsidRPr="00AC68A4">
        <w:rPr>
          <w:rFonts w:asciiTheme="minorHAnsi" w:hAnsiTheme="minorHAnsi" w:cstheme="minorHAnsi" w:hint="eastAsia"/>
          <w:szCs w:val="24"/>
          <w:lang w:eastAsia="zh-CN"/>
        </w:rPr>
        <w:t>团</w:t>
      </w:r>
      <w:r w:rsidRPr="00AC68A4">
        <w:rPr>
          <w:rFonts w:asciiTheme="minorHAnsi" w:hAnsiTheme="minorHAnsi" w:cstheme="minorHAnsi"/>
          <w:szCs w:val="24"/>
          <w:lang w:eastAsia="zh-CN"/>
        </w:rPr>
        <w:t>队提出的建议和</w:t>
      </w:r>
      <w:proofErr w:type="gramStart"/>
      <w:r w:rsidR="006F4281" w:rsidRPr="00AC68A4">
        <w:rPr>
          <w:rFonts w:asciiTheme="minorHAnsi" w:hAnsiTheme="minorHAnsi" w:cstheme="minorHAnsi" w:hint="eastAsia"/>
          <w:szCs w:val="24"/>
          <w:lang w:eastAsia="zh-CN"/>
        </w:rPr>
        <w:t>导则</w:t>
      </w:r>
      <w:proofErr w:type="gramEnd"/>
      <w:r w:rsidR="006F4281" w:rsidRPr="00AC68A4">
        <w:rPr>
          <w:rFonts w:asciiTheme="minorHAnsi" w:hAnsiTheme="minorHAnsi" w:cstheme="minorHAnsi" w:hint="eastAsia"/>
          <w:szCs w:val="24"/>
          <w:lang w:eastAsia="zh-CN"/>
        </w:rPr>
        <w:t>以及</w:t>
      </w:r>
      <w:r w:rsidRPr="00AC68A4">
        <w:rPr>
          <w:rFonts w:asciiTheme="minorHAnsi" w:hAnsiTheme="minorHAnsi" w:cstheme="minorHAnsi"/>
          <w:szCs w:val="24"/>
          <w:lang w:eastAsia="zh-CN"/>
        </w:rPr>
        <w:t>行政和预算问题咨询委员会</w:t>
      </w:r>
      <w:r w:rsidR="004E5B2E">
        <w:rPr>
          <w:rFonts w:asciiTheme="minorHAnsi" w:hAnsiTheme="minorHAnsi" w:cstheme="minorHAnsi"/>
          <w:szCs w:val="24"/>
          <w:lang w:eastAsia="zh-CN"/>
        </w:rPr>
        <w:t>（</w:t>
      </w:r>
      <w:r w:rsidR="006F4281" w:rsidRPr="00AC68A4">
        <w:rPr>
          <w:rFonts w:asciiTheme="minorHAnsi" w:hAnsiTheme="minorHAnsi" w:cstheme="minorHAnsi"/>
          <w:szCs w:val="24"/>
          <w:lang w:eastAsia="zh-CN"/>
        </w:rPr>
        <w:t>ACABQ</w:t>
      </w:r>
      <w:r w:rsidR="004E5B2E">
        <w:rPr>
          <w:rFonts w:asciiTheme="minorHAnsi" w:hAnsiTheme="minorHAnsi" w:cstheme="minorHAnsi"/>
          <w:szCs w:val="24"/>
          <w:lang w:eastAsia="zh-CN"/>
        </w:rPr>
        <w:t>）</w:t>
      </w:r>
      <w:r w:rsidR="006F4281" w:rsidRPr="00AC68A4">
        <w:rPr>
          <w:rFonts w:asciiTheme="minorHAnsi" w:hAnsiTheme="minorHAnsi" w:cstheme="minorHAnsi" w:hint="eastAsia"/>
          <w:szCs w:val="24"/>
          <w:lang w:eastAsia="zh-CN"/>
        </w:rPr>
        <w:t>关于有必要</w:t>
      </w:r>
      <w:r w:rsidRPr="00AC68A4">
        <w:rPr>
          <w:rFonts w:asciiTheme="minorHAnsi" w:hAnsiTheme="minorHAnsi" w:cstheme="minorHAnsi"/>
          <w:szCs w:val="24"/>
          <w:lang w:eastAsia="zh-CN"/>
        </w:rPr>
        <w:t>整合</w:t>
      </w:r>
      <w:r w:rsidR="00AC68A4" w:rsidRPr="00AC68A4">
        <w:rPr>
          <w:rFonts w:ascii="SimSun" w:hAnsi="SimSun" w:cstheme="minorHAnsi" w:hint="eastAsia"/>
          <w:szCs w:val="24"/>
          <w:lang w:eastAsia="zh-CN"/>
        </w:rPr>
        <w:t>“</w:t>
      </w:r>
      <w:r w:rsidRPr="00AC68A4">
        <w:rPr>
          <w:rFonts w:asciiTheme="minorHAnsi" w:hAnsiTheme="minorHAnsi" w:cstheme="minorHAnsi"/>
          <w:i/>
          <w:iCs/>
          <w:szCs w:val="24"/>
          <w:lang w:eastAsia="zh-CN"/>
        </w:rPr>
        <w:t>...</w:t>
      </w:r>
      <w:r w:rsidRPr="00AC68A4">
        <w:rPr>
          <w:rFonts w:asciiTheme="minorHAnsi" w:hAnsiTheme="minorHAnsi" w:cstheme="minorHAnsi"/>
          <w:szCs w:val="24"/>
          <w:lang w:eastAsia="zh-CN"/>
        </w:rPr>
        <w:t>风险管理和机构复原力管理方面的最佳做法和经验</w:t>
      </w:r>
      <w:r w:rsidRPr="00AC68A4">
        <w:rPr>
          <w:rFonts w:asciiTheme="minorHAnsi" w:hAnsiTheme="minorHAnsi" w:cstheme="minorHAnsi"/>
          <w:szCs w:val="24"/>
          <w:lang w:eastAsia="zh-CN"/>
        </w:rPr>
        <w:t>……</w:t>
      </w:r>
      <w:r w:rsidR="00AC68A4" w:rsidRPr="00AC68A4">
        <w:rPr>
          <w:rFonts w:ascii="SimSun" w:hAnsi="SimSun" w:cstheme="minorHAnsi"/>
          <w:szCs w:val="24"/>
          <w:lang w:eastAsia="zh-CN"/>
        </w:rPr>
        <w:t>”</w:t>
      </w:r>
      <w:r w:rsidR="006F4281" w:rsidRPr="00AC68A4">
        <w:rPr>
          <w:rFonts w:asciiTheme="minorHAnsi" w:hAnsiTheme="minorHAnsi" w:cstheme="minorHAnsi" w:hint="eastAsia"/>
          <w:szCs w:val="24"/>
          <w:lang w:eastAsia="zh-CN"/>
        </w:rPr>
        <w:t>的认识</w:t>
      </w:r>
      <w:r w:rsidRPr="00AC68A4">
        <w:rPr>
          <w:rFonts w:asciiTheme="minorHAnsi" w:hAnsiTheme="minorHAnsi" w:cstheme="minorHAnsi"/>
          <w:szCs w:val="24"/>
          <w:lang w:eastAsia="zh-CN"/>
        </w:rPr>
        <w:t>，建议采用并</w:t>
      </w:r>
      <w:r w:rsidR="006F4281" w:rsidRPr="00AC68A4">
        <w:rPr>
          <w:rFonts w:asciiTheme="minorHAnsi" w:hAnsiTheme="minorHAnsi" w:cstheme="minorHAnsi" w:hint="eastAsia"/>
          <w:szCs w:val="24"/>
          <w:lang w:eastAsia="zh-CN"/>
        </w:rPr>
        <w:t>适应</w:t>
      </w:r>
      <w:r w:rsidRPr="00AC68A4">
        <w:rPr>
          <w:rFonts w:asciiTheme="minorHAnsi" w:hAnsiTheme="minorHAnsi" w:cstheme="minorHAnsi"/>
          <w:szCs w:val="24"/>
          <w:lang w:eastAsia="zh-CN"/>
        </w:rPr>
        <w:t>单一风险管理机制，以涵盖安全和业务风险管理分析、判断和决策</w:t>
      </w:r>
      <w:r w:rsidR="006F4281" w:rsidRPr="00AC68A4">
        <w:rPr>
          <w:rFonts w:asciiTheme="minorHAnsi" w:hAnsiTheme="minorHAnsi" w:cstheme="minorHAnsi" w:hint="eastAsia"/>
          <w:szCs w:val="24"/>
          <w:lang w:eastAsia="zh-CN"/>
        </w:rPr>
        <w:t>两个方面</w:t>
      </w:r>
      <w:r w:rsidRPr="00AC68A4">
        <w:rPr>
          <w:rFonts w:asciiTheme="minorHAnsi" w:hAnsiTheme="minorHAnsi" w:cstheme="minorHAnsi"/>
          <w:szCs w:val="24"/>
          <w:lang w:eastAsia="zh-CN"/>
        </w:rPr>
        <w:t>；还建议设立一个组织业务风险</w:t>
      </w:r>
      <w:r w:rsidR="006F4281" w:rsidRPr="00AC68A4">
        <w:rPr>
          <w:rFonts w:asciiTheme="minorHAnsi" w:hAnsiTheme="minorHAnsi" w:cstheme="minorHAnsi" w:hint="eastAsia"/>
          <w:szCs w:val="24"/>
          <w:lang w:eastAsia="zh-CN"/>
        </w:rPr>
        <w:t>管理人员</w:t>
      </w:r>
      <w:r w:rsidRPr="00AC68A4">
        <w:rPr>
          <w:rFonts w:asciiTheme="minorHAnsi" w:hAnsiTheme="minorHAnsi" w:cstheme="minorHAnsi"/>
          <w:szCs w:val="24"/>
          <w:lang w:eastAsia="zh-CN"/>
        </w:rPr>
        <w:t>职位，以便在负责</w:t>
      </w:r>
      <w:r w:rsidR="006F4281" w:rsidRPr="00AC68A4">
        <w:rPr>
          <w:rFonts w:asciiTheme="minorHAnsi" w:hAnsiTheme="minorHAnsi" w:cstheme="minorHAnsi" w:hint="eastAsia"/>
          <w:szCs w:val="24"/>
          <w:lang w:eastAsia="zh-CN"/>
        </w:rPr>
        <w:t>国际电</w:t>
      </w:r>
      <w:proofErr w:type="gramStart"/>
      <w:r w:rsidR="006F4281" w:rsidRPr="00AC68A4">
        <w:rPr>
          <w:rFonts w:asciiTheme="minorHAnsi" w:hAnsiTheme="minorHAnsi" w:cstheme="minorHAnsi" w:hint="eastAsia"/>
          <w:szCs w:val="24"/>
          <w:lang w:eastAsia="zh-CN"/>
        </w:rPr>
        <w:t>联</w:t>
      </w:r>
      <w:r w:rsidRPr="00AC68A4">
        <w:rPr>
          <w:rFonts w:asciiTheme="minorHAnsi" w:hAnsiTheme="minorHAnsi" w:cstheme="minorHAnsi"/>
          <w:szCs w:val="24"/>
          <w:lang w:eastAsia="zh-CN"/>
        </w:rPr>
        <w:t>安全</w:t>
      </w:r>
      <w:proofErr w:type="gramEnd"/>
      <w:r w:rsidRPr="00AC68A4">
        <w:rPr>
          <w:rFonts w:asciiTheme="minorHAnsi" w:hAnsiTheme="minorHAnsi" w:cstheme="minorHAnsi"/>
          <w:szCs w:val="24"/>
          <w:lang w:eastAsia="zh-CN"/>
        </w:rPr>
        <w:t>风险管理的</w:t>
      </w:r>
      <w:r w:rsidR="006F4281" w:rsidRPr="00AC68A4">
        <w:rPr>
          <w:rFonts w:asciiTheme="minorHAnsi" w:hAnsiTheme="minorHAnsi" w:cstheme="minorHAnsi" w:hint="eastAsia"/>
          <w:szCs w:val="24"/>
          <w:lang w:eastAsia="zh-CN"/>
        </w:rPr>
        <w:t>SSD</w:t>
      </w:r>
      <w:r w:rsidR="006F4281" w:rsidRPr="00AC68A4">
        <w:rPr>
          <w:rFonts w:asciiTheme="minorHAnsi" w:hAnsiTheme="minorHAnsi" w:cstheme="minorHAnsi" w:hint="eastAsia"/>
          <w:szCs w:val="24"/>
          <w:lang w:eastAsia="zh-CN"/>
        </w:rPr>
        <w:t>负责人</w:t>
      </w:r>
      <w:r w:rsidRPr="00AC68A4">
        <w:rPr>
          <w:rFonts w:asciiTheme="minorHAnsi" w:hAnsiTheme="minorHAnsi" w:cstheme="minorHAnsi"/>
          <w:szCs w:val="24"/>
          <w:lang w:eastAsia="zh-CN"/>
        </w:rPr>
        <w:t>的监督下，与</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协调员和</w:t>
      </w:r>
      <w:r w:rsidR="006F4281" w:rsidRPr="00AC68A4">
        <w:rPr>
          <w:rFonts w:asciiTheme="minorHAnsi" w:hAnsiTheme="minorHAnsi" w:cstheme="minorHAnsi" w:hint="eastAsia"/>
          <w:szCs w:val="24"/>
          <w:lang w:eastAsia="zh-CN"/>
        </w:rPr>
        <w:t>IT</w:t>
      </w:r>
      <w:r w:rsidRPr="00AC68A4">
        <w:rPr>
          <w:rFonts w:asciiTheme="minorHAnsi" w:hAnsiTheme="minorHAnsi" w:cstheme="minorHAnsi"/>
          <w:szCs w:val="24"/>
          <w:lang w:eastAsia="zh-CN"/>
        </w:rPr>
        <w:t>业务连续性</w:t>
      </w:r>
      <w:r w:rsidRPr="00AC68A4">
        <w:rPr>
          <w:rFonts w:asciiTheme="minorHAnsi" w:hAnsiTheme="minorHAnsi" w:cstheme="minorHAnsi"/>
          <w:szCs w:val="24"/>
          <w:lang w:eastAsia="zh-CN"/>
        </w:rPr>
        <w:t>/</w:t>
      </w:r>
      <w:r w:rsidRPr="00AC68A4">
        <w:rPr>
          <w:rFonts w:asciiTheme="minorHAnsi" w:hAnsiTheme="minorHAnsi" w:cstheme="minorHAnsi"/>
          <w:szCs w:val="24"/>
          <w:lang w:eastAsia="zh-CN"/>
        </w:rPr>
        <w:t>灾难恢复</w:t>
      </w:r>
      <w:r w:rsidR="006F4281" w:rsidRPr="00AC68A4">
        <w:rPr>
          <w:rFonts w:asciiTheme="minorHAnsi" w:hAnsiTheme="minorHAnsi" w:cstheme="minorHAnsi" w:hint="eastAsia"/>
          <w:szCs w:val="24"/>
          <w:lang w:eastAsia="zh-CN"/>
        </w:rPr>
        <w:t>管理人员</w:t>
      </w:r>
      <w:r w:rsidRPr="00AC68A4">
        <w:rPr>
          <w:rFonts w:asciiTheme="minorHAnsi" w:hAnsiTheme="minorHAnsi" w:cstheme="minorHAnsi"/>
          <w:szCs w:val="24"/>
          <w:lang w:eastAsia="zh-CN"/>
        </w:rPr>
        <w:t>密切合作。</w:t>
      </w:r>
    </w:p>
    <w:p w14:paraId="487D6286" w14:textId="57EE0F22" w:rsidR="00DC7399" w:rsidRPr="00AC68A4" w:rsidRDefault="00557471" w:rsidP="00AC68A4">
      <w:pPr>
        <w:pStyle w:val="Heading1"/>
        <w:rPr>
          <w:lang w:eastAsia="zh-CN"/>
        </w:rPr>
      </w:pPr>
      <w:r w:rsidRPr="00AC68A4">
        <w:rPr>
          <w:lang w:eastAsia="zh-CN"/>
        </w:rPr>
        <w:t>5</w:t>
      </w:r>
      <w:r w:rsidRPr="00AC68A4">
        <w:rPr>
          <w:lang w:eastAsia="zh-CN"/>
        </w:rPr>
        <w:tab/>
      </w:r>
      <w:r w:rsidRPr="00AC68A4">
        <w:rPr>
          <w:lang w:eastAsia="zh-CN"/>
        </w:rPr>
        <w:t>灵敏和关键数据分类</w:t>
      </w:r>
    </w:p>
    <w:p w14:paraId="0C124D90" w14:textId="7614ACA4" w:rsidR="00E33352" w:rsidRPr="00AC68A4" w:rsidRDefault="00CC0649" w:rsidP="00557471">
      <w:pPr>
        <w:snapToGrid w:val="0"/>
        <w:spacing w:after="120"/>
        <w:ind w:firstLineChars="200" w:firstLine="480"/>
        <w:jc w:val="both"/>
        <w:rPr>
          <w:rFonts w:asciiTheme="minorHAnsi" w:hAnsiTheme="minorHAnsi" w:cstheme="minorHAnsi"/>
          <w:szCs w:val="24"/>
          <w:lang w:eastAsia="zh-CN"/>
        </w:rPr>
      </w:pPr>
      <w:r w:rsidRPr="00AC68A4">
        <w:rPr>
          <w:rFonts w:asciiTheme="minorHAnsi" w:hAnsiTheme="minorHAnsi" w:cstheme="minorHAnsi"/>
          <w:szCs w:val="24"/>
          <w:lang w:eastAsia="zh-CN"/>
        </w:rPr>
        <w:t>网络攻击和拒绝服务有很大的组织风险，这可能影响</w:t>
      </w:r>
      <w:r w:rsidR="00557471" w:rsidRPr="00AC68A4">
        <w:rPr>
          <w:rFonts w:asciiTheme="minorHAnsi" w:hAnsiTheme="minorHAnsi" w:cstheme="minorHAnsi" w:hint="eastAsia"/>
          <w:szCs w:val="24"/>
          <w:lang w:eastAsia="zh-CN"/>
        </w:rPr>
        <w:t>成员</w:t>
      </w:r>
      <w:r w:rsidRPr="00AC68A4">
        <w:rPr>
          <w:rFonts w:asciiTheme="minorHAnsi" w:hAnsiTheme="minorHAnsi" w:cstheme="minorHAnsi"/>
          <w:szCs w:val="24"/>
          <w:lang w:eastAsia="zh-CN"/>
        </w:rPr>
        <w:t>国向国际电</w:t>
      </w:r>
      <w:proofErr w:type="gramStart"/>
      <w:r w:rsidRPr="00AC68A4">
        <w:rPr>
          <w:rFonts w:asciiTheme="minorHAnsi" w:hAnsiTheme="minorHAnsi" w:cstheme="minorHAnsi"/>
          <w:szCs w:val="24"/>
          <w:lang w:eastAsia="zh-CN"/>
        </w:rPr>
        <w:t>联提供</w:t>
      </w:r>
      <w:proofErr w:type="gramEnd"/>
      <w:r w:rsidRPr="00AC68A4">
        <w:rPr>
          <w:rFonts w:asciiTheme="minorHAnsi" w:hAnsiTheme="minorHAnsi" w:cstheme="minorHAnsi"/>
          <w:szCs w:val="24"/>
          <w:lang w:eastAsia="zh-CN"/>
        </w:rPr>
        <w:t>的数据。</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项目得出的结论是，国际电联需要一个数据分类系统，</w:t>
      </w:r>
      <w:proofErr w:type="gramStart"/>
      <w:r w:rsidRPr="00AC68A4">
        <w:rPr>
          <w:rFonts w:asciiTheme="minorHAnsi" w:hAnsiTheme="minorHAnsi" w:cstheme="minorHAnsi"/>
          <w:szCs w:val="24"/>
          <w:lang w:eastAsia="zh-CN"/>
        </w:rPr>
        <w:t>包括确定</w:t>
      </w:r>
      <w:r w:rsidRPr="00AC68A4">
        <w:rPr>
          <w:rFonts w:asciiTheme="minorHAnsi" w:hAnsiTheme="minorHAnsi" w:cstheme="minorHAnsi"/>
          <w:szCs w:val="24"/>
          <w:lang w:eastAsia="zh-CN"/>
        </w:rPr>
        <w:t>“</w:t>
      </w:r>
      <w:proofErr w:type="gramEnd"/>
      <w:r w:rsidRPr="00AC68A4">
        <w:rPr>
          <w:rFonts w:asciiTheme="minorHAnsi" w:hAnsiTheme="minorHAnsi" w:cstheme="minorHAnsi"/>
          <w:szCs w:val="24"/>
          <w:lang w:eastAsia="zh-CN"/>
        </w:rPr>
        <w:t>敏感</w:t>
      </w:r>
      <w:r w:rsidR="003B628B" w:rsidRPr="00AC68A4">
        <w:rPr>
          <w:rFonts w:asciiTheme="minorHAnsi" w:hAnsiTheme="minorHAnsi" w:cstheme="minorHAnsi" w:hint="eastAsia"/>
          <w:szCs w:val="24"/>
          <w:lang w:eastAsia="zh-CN"/>
        </w:rPr>
        <w:t>度</w:t>
      </w:r>
      <w:r w:rsidRPr="00AC68A4">
        <w:rPr>
          <w:rFonts w:asciiTheme="minorHAnsi" w:hAnsiTheme="minorHAnsi" w:cstheme="minorHAnsi"/>
          <w:szCs w:val="24"/>
          <w:lang w:eastAsia="zh-CN"/>
        </w:rPr>
        <w:t>和关键</w:t>
      </w:r>
      <w:r w:rsidR="003B628B" w:rsidRPr="00AC68A4">
        <w:rPr>
          <w:rFonts w:asciiTheme="minorHAnsi" w:hAnsiTheme="minorHAnsi" w:cstheme="minorHAnsi" w:hint="eastAsia"/>
          <w:szCs w:val="24"/>
          <w:lang w:eastAsia="zh-CN"/>
        </w:rPr>
        <w:t>程度</w:t>
      </w:r>
      <w:r w:rsidRPr="00AC68A4">
        <w:rPr>
          <w:rFonts w:asciiTheme="minorHAnsi" w:hAnsiTheme="minorHAnsi" w:cstheme="minorHAnsi"/>
          <w:szCs w:val="24"/>
          <w:lang w:eastAsia="zh-CN"/>
        </w:rPr>
        <w:t>”</w:t>
      </w:r>
      <w:r w:rsidRPr="00AC68A4">
        <w:rPr>
          <w:rFonts w:asciiTheme="minorHAnsi" w:hAnsiTheme="minorHAnsi" w:cstheme="minorHAnsi"/>
          <w:szCs w:val="24"/>
          <w:lang w:eastAsia="zh-CN"/>
        </w:rPr>
        <w:t>，以防止和减轻这一风险。这</w:t>
      </w:r>
      <w:r w:rsidR="009B508F" w:rsidRPr="00AC68A4">
        <w:rPr>
          <w:rFonts w:asciiTheme="minorHAnsi" w:hAnsiTheme="minorHAnsi" w:cstheme="minorHAnsi" w:hint="eastAsia"/>
          <w:szCs w:val="24"/>
          <w:lang w:eastAsia="zh-CN"/>
        </w:rPr>
        <w:t>与</w:t>
      </w:r>
      <w:r w:rsidRPr="00AC68A4">
        <w:rPr>
          <w:rFonts w:asciiTheme="minorHAnsi" w:hAnsiTheme="minorHAnsi" w:cstheme="minorHAnsi"/>
          <w:szCs w:val="24"/>
          <w:lang w:eastAsia="zh-CN"/>
        </w:rPr>
        <w:t>新</w:t>
      </w:r>
      <w:r w:rsidR="00557471" w:rsidRPr="00AC68A4">
        <w:rPr>
          <w:rFonts w:asciiTheme="minorHAnsi" w:hAnsiTheme="minorHAnsi" w:cstheme="minorHAnsi" w:hint="eastAsia"/>
          <w:szCs w:val="24"/>
          <w:lang w:eastAsia="zh-CN"/>
        </w:rPr>
        <w:t>办公楼</w:t>
      </w:r>
      <w:r w:rsidRPr="00AC68A4">
        <w:rPr>
          <w:rFonts w:asciiTheme="minorHAnsi" w:hAnsiTheme="minorHAnsi" w:cstheme="minorHAnsi"/>
          <w:szCs w:val="24"/>
          <w:lang w:eastAsia="zh-CN"/>
        </w:rPr>
        <w:t>过渡风险评估</w:t>
      </w:r>
      <w:r w:rsidR="009B508F" w:rsidRPr="00AC68A4">
        <w:rPr>
          <w:rFonts w:asciiTheme="minorHAnsi" w:hAnsiTheme="minorHAnsi" w:cstheme="minorHAnsi" w:hint="eastAsia"/>
          <w:szCs w:val="24"/>
          <w:lang w:eastAsia="zh-CN"/>
        </w:rPr>
        <w:t>不谋而合并以此为基础</w:t>
      </w:r>
      <w:r w:rsidRPr="00AC68A4">
        <w:rPr>
          <w:rFonts w:asciiTheme="minorHAnsi" w:hAnsiTheme="minorHAnsi" w:cstheme="minorHAnsi"/>
          <w:szCs w:val="24"/>
          <w:lang w:eastAsia="zh-CN"/>
        </w:rPr>
        <w:t>，该评估确定了对当前无线电通信局</w:t>
      </w:r>
      <w:r w:rsidRPr="00AC68A4">
        <w:rPr>
          <w:rFonts w:asciiTheme="minorHAnsi" w:hAnsiTheme="minorHAnsi" w:cstheme="minorHAnsi"/>
          <w:szCs w:val="24"/>
          <w:lang w:eastAsia="zh-CN"/>
        </w:rPr>
        <w:t>(BR)</w:t>
      </w:r>
      <w:r w:rsidRPr="00AC68A4">
        <w:rPr>
          <w:rFonts w:asciiTheme="minorHAnsi" w:hAnsiTheme="minorHAnsi" w:cstheme="minorHAnsi"/>
          <w:szCs w:val="24"/>
          <w:lang w:eastAsia="zh-CN"/>
        </w:rPr>
        <w:t>硬拷贝文件进行目录和索引</w:t>
      </w:r>
      <w:r w:rsidR="009B508F" w:rsidRPr="00AC68A4">
        <w:rPr>
          <w:rFonts w:asciiTheme="minorHAnsi" w:hAnsiTheme="minorHAnsi" w:cstheme="minorHAnsi" w:hint="eastAsia"/>
          <w:szCs w:val="24"/>
          <w:lang w:eastAsia="zh-CN"/>
        </w:rPr>
        <w:t>编制</w:t>
      </w:r>
      <w:r w:rsidRPr="00AC68A4">
        <w:rPr>
          <w:rFonts w:asciiTheme="minorHAnsi" w:hAnsiTheme="minorHAnsi" w:cstheme="minorHAnsi"/>
          <w:szCs w:val="24"/>
          <w:lang w:eastAsia="zh-CN"/>
        </w:rPr>
        <w:t>的需要，以支持</w:t>
      </w:r>
      <w:r w:rsidRPr="00AC68A4">
        <w:rPr>
          <w:rFonts w:asciiTheme="minorHAnsi" w:hAnsiTheme="minorHAnsi" w:cstheme="minorHAnsi"/>
          <w:szCs w:val="24"/>
          <w:lang w:eastAsia="zh-CN"/>
        </w:rPr>
        <w:t>2019</w:t>
      </w:r>
      <w:r w:rsidRPr="00AC68A4">
        <w:rPr>
          <w:rFonts w:asciiTheme="minorHAnsi" w:hAnsiTheme="minorHAnsi" w:cstheme="minorHAnsi"/>
          <w:szCs w:val="24"/>
          <w:lang w:eastAsia="zh-CN"/>
        </w:rPr>
        <w:t>理事会已批准并</w:t>
      </w:r>
      <w:r w:rsidR="009B508F" w:rsidRPr="00AC68A4">
        <w:rPr>
          <w:rFonts w:asciiTheme="minorHAnsi" w:hAnsiTheme="minorHAnsi" w:cstheme="minorHAnsi" w:hint="eastAsia"/>
          <w:szCs w:val="24"/>
          <w:lang w:eastAsia="zh-CN"/>
        </w:rPr>
        <w:t>划拨资金</w:t>
      </w:r>
      <w:r w:rsidRPr="00AC68A4">
        <w:rPr>
          <w:rFonts w:asciiTheme="minorHAnsi" w:hAnsiTheme="minorHAnsi" w:cstheme="minorHAnsi"/>
          <w:szCs w:val="24"/>
          <w:lang w:eastAsia="zh-CN"/>
        </w:rPr>
        <w:t>的要求。</w:t>
      </w:r>
    </w:p>
    <w:p w14:paraId="29A8F0B4" w14:textId="62C77C91" w:rsidR="00E33352" w:rsidRPr="00AC68A4" w:rsidRDefault="00E33352" w:rsidP="00AC68A4">
      <w:pPr>
        <w:pStyle w:val="Heading1"/>
        <w:rPr>
          <w:lang w:eastAsia="zh-CN"/>
        </w:rPr>
      </w:pPr>
      <w:r w:rsidRPr="00AC68A4">
        <w:rPr>
          <w:lang w:eastAsia="zh-CN"/>
        </w:rPr>
        <w:t>6</w:t>
      </w:r>
      <w:r w:rsidRPr="00AC68A4">
        <w:rPr>
          <w:lang w:eastAsia="zh-CN"/>
        </w:rPr>
        <w:tab/>
      </w:r>
      <w:r w:rsidR="003D3340" w:rsidRPr="00AC68A4">
        <w:rPr>
          <w:rFonts w:hint="eastAsia"/>
          <w:lang w:eastAsia="zh-CN"/>
        </w:rPr>
        <w:t>员工</w:t>
      </w:r>
      <w:r w:rsidRPr="00AC68A4">
        <w:rPr>
          <w:rFonts w:hint="eastAsia"/>
          <w:lang w:eastAsia="zh-CN"/>
        </w:rPr>
        <w:t>弹性审议</w:t>
      </w:r>
    </w:p>
    <w:p w14:paraId="7AA51603" w14:textId="3DFC92B4" w:rsidR="00C41B78" w:rsidRPr="00AC68A4" w:rsidRDefault="00CC0649" w:rsidP="004E5B2E">
      <w:pPr>
        <w:snapToGrid w:val="0"/>
        <w:spacing w:after="120"/>
        <w:ind w:firstLineChars="200" w:firstLine="480"/>
        <w:jc w:val="both"/>
        <w:rPr>
          <w:rFonts w:cstheme="minorHAnsi"/>
          <w:bCs/>
          <w:szCs w:val="24"/>
          <w:lang w:eastAsia="zh-CN"/>
        </w:rPr>
      </w:pPr>
      <w:r w:rsidRPr="00AC68A4">
        <w:rPr>
          <w:rFonts w:asciiTheme="minorHAnsi" w:hAnsiTheme="minorHAnsi" w:cstheme="minorHAnsi"/>
          <w:szCs w:val="24"/>
          <w:lang w:eastAsia="zh-CN"/>
        </w:rPr>
        <w:t>业务风险评估发现组织人力资源缺乏弹性。特别是缺乏继任规划，以及因关键职</w:t>
      </w:r>
      <w:r w:rsidR="00C41B78" w:rsidRPr="00AC68A4">
        <w:rPr>
          <w:rFonts w:asciiTheme="minorHAnsi" w:hAnsiTheme="minorHAnsi" w:cstheme="minorHAnsi" w:hint="eastAsia"/>
          <w:szCs w:val="24"/>
          <w:lang w:eastAsia="zh-CN"/>
        </w:rPr>
        <w:t>位</w:t>
      </w:r>
      <w:r w:rsidRPr="00AC68A4">
        <w:rPr>
          <w:rFonts w:asciiTheme="minorHAnsi" w:hAnsiTheme="minorHAnsi" w:cstheme="minorHAnsi"/>
          <w:szCs w:val="24"/>
          <w:lang w:eastAsia="zh-CN"/>
        </w:rPr>
        <w:t>和</w:t>
      </w:r>
      <w:r w:rsidR="00C41B78" w:rsidRPr="00AC68A4">
        <w:rPr>
          <w:rFonts w:asciiTheme="minorHAnsi" w:hAnsiTheme="minorHAnsi" w:cstheme="minorHAnsi" w:hint="eastAsia"/>
          <w:szCs w:val="24"/>
          <w:lang w:eastAsia="zh-CN"/>
        </w:rPr>
        <w:t>职责</w:t>
      </w:r>
      <w:r w:rsidRPr="00AC68A4">
        <w:rPr>
          <w:rFonts w:asciiTheme="minorHAnsi" w:hAnsiTheme="minorHAnsi" w:cstheme="minorHAnsi"/>
          <w:szCs w:val="24"/>
          <w:lang w:eastAsia="zh-CN"/>
        </w:rPr>
        <w:t>的工作人员更替延迟而丧失机构和技术知识，可能对国际电联的声誉构成严重风险。</w:t>
      </w:r>
      <w:r w:rsidR="00C41B78" w:rsidRPr="00AC68A4">
        <w:rPr>
          <w:rFonts w:asciiTheme="minorHAnsi" w:hAnsiTheme="minorHAnsi" w:cstheme="minorHAnsi"/>
          <w:bCs/>
          <w:szCs w:val="24"/>
          <w:lang w:eastAsia="zh-CN"/>
        </w:rPr>
        <w:t xml:space="preserve"> </w:t>
      </w:r>
    </w:p>
    <w:p w14:paraId="1A7C22C8" w14:textId="1A02B220" w:rsidR="00C41B78" w:rsidRPr="00AC68A4" w:rsidRDefault="00C41B78" w:rsidP="00AC68A4">
      <w:pPr>
        <w:pStyle w:val="Heading1"/>
        <w:rPr>
          <w:lang w:eastAsia="zh-CN"/>
        </w:rPr>
      </w:pPr>
      <w:r w:rsidRPr="00AC68A4">
        <w:rPr>
          <w:lang w:eastAsia="zh-CN"/>
        </w:rPr>
        <w:t>7</w:t>
      </w:r>
      <w:r w:rsidRPr="00AC68A4">
        <w:rPr>
          <w:lang w:eastAsia="zh-CN"/>
        </w:rPr>
        <w:tab/>
      </w:r>
      <w:r w:rsidRPr="00AC68A4">
        <w:rPr>
          <w:rFonts w:hint="eastAsia"/>
          <w:lang w:eastAsia="zh-CN"/>
        </w:rPr>
        <w:t>建议</w:t>
      </w:r>
    </w:p>
    <w:p w14:paraId="1CD5CBB2" w14:textId="7342EA38" w:rsidR="00433D8B" w:rsidRPr="00AC68A4" w:rsidRDefault="00CC0649" w:rsidP="00AC68A4">
      <w:pPr>
        <w:ind w:firstLineChars="200" w:firstLine="480"/>
        <w:rPr>
          <w:lang w:eastAsia="zh-CN"/>
        </w:rPr>
      </w:pPr>
      <w:r w:rsidRPr="00AC68A4">
        <w:rPr>
          <w:lang w:eastAsia="zh-CN"/>
        </w:rPr>
        <w:t>ORMS</w:t>
      </w:r>
      <w:r w:rsidRPr="00AC68A4">
        <w:rPr>
          <w:lang w:eastAsia="zh-CN"/>
        </w:rPr>
        <w:t>项目</w:t>
      </w:r>
      <w:r w:rsidR="00433D8B" w:rsidRPr="00AC68A4">
        <w:rPr>
          <w:lang w:eastAsia="zh-CN"/>
        </w:rPr>
        <w:t>已经成功完成</w:t>
      </w:r>
      <w:r w:rsidR="00433D8B" w:rsidRPr="00AC68A4">
        <w:rPr>
          <w:rFonts w:hint="eastAsia"/>
          <w:lang w:eastAsia="zh-CN"/>
        </w:rPr>
        <w:t>工作</w:t>
      </w:r>
      <w:r w:rsidRPr="00AC68A4">
        <w:rPr>
          <w:lang w:eastAsia="zh-CN"/>
        </w:rPr>
        <w:t>成果，</w:t>
      </w:r>
      <w:r w:rsidR="00433D8B" w:rsidRPr="00AC68A4">
        <w:rPr>
          <w:rFonts w:hint="eastAsia"/>
          <w:lang w:eastAsia="zh-CN"/>
        </w:rPr>
        <w:t>根据</w:t>
      </w:r>
      <w:r w:rsidRPr="00AC68A4">
        <w:rPr>
          <w:lang w:eastAsia="zh-CN"/>
        </w:rPr>
        <w:t>项目的调查结果产生了以下建议</w:t>
      </w:r>
      <w:r w:rsidR="00AC68A4">
        <w:rPr>
          <w:rFonts w:hint="eastAsia"/>
          <w:lang w:eastAsia="zh-CN"/>
        </w:rPr>
        <w:t>：</w:t>
      </w:r>
    </w:p>
    <w:p w14:paraId="5C36E1A5" w14:textId="0EDE5B9E" w:rsidR="00433D8B" w:rsidRPr="00AC68A4" w:rsidRDefault="002111BA" w:rsidP="00AC68A4">
      <w:pPr>
        <w:rPr>
          <w:lang w:eastAsia="zh-CN"/>
        </w:rPr>
      </w:pPr>
      <w:r>
        <w:rPr>
          <w:lang w:eastAsia="zh-CN"/>
        </w:rPr>
        <w:t>1)</w:t>
      </w:r>
      <w:r>
        <w:rPr>
          <w:lang w:eastAsia="zh-CN"/>
        </w:rPr>
        <w:tab/>
      </w:r>
      <w:r w:rsidR="00CC0649" w:rsidRPr="00AC68A4">
        <w:rPr>
          <w:lang w:eastAsia="zh-CN"/>
        </w:rPr>
        <w:t>采用单一风险管理机制，包括安全和业务风险管理分析、</w:t>
      </w:r>
      <w:proofErr w:type="gramStart"/>
      <w:r w:rsidR="00CC0649" w:rsidRPr="00AC68A4">
        <w:rPr>
          <w:lang w:eastAsia="zh-CN"/>
        </w:rPr>
        <w:t>判断和决策</w:t>
      </w:r>
      <w:r w:rsidR="00433D8B" w:rsidRPr="00AC68A4">
        <w:rPr>
          <w:rFonts w:hint="eastAsia"/>
          <w:lang w:eastAsia="zh-CN"/>
        </w:rPr>
        <w:t>两个方面</w:t>
      </w:r>
      <w:r w:rsidR="00CC0649" w:rsidRPr="00AC68A4">
        <w:rPr>
          <w:lang w:eastAsia="zh-CN"/>
        </w:rPr>
        <w:t>；</w:t>
      </w:r>
      <w:proofErr w:type="gramEnd"/>
    </w:p>
    <w:p w14:paraId="29B9E3B8" w14:textId="422D8B01" w:rsidR="00433D8B" w:rsidRPr="00AC68A4" w:rsidRDefault="00CC0649" w:rsidP="00AC68A4">
      <w:pPr>
        <w:rPr>
          <w:lang w:eastAsia="zh-CN"/>
        </w:rPr>
      </w:pPr>
      <w:r w:rsidRPr="00AC68A4">
        <w:rPr>
          <w:lang w:eastAsia="zh-CN"/>
        </w:rPr>
        <w:t>2</w:t>
      </w:r>
      <w:r w:rsidR="002111BA">
        <w:rPr>
          <w:lang w:eastAsia="zh-CN"/>
        </w:rPr>
        <w:t>)</w:t>
      </w:r>
      <w:r w:rsidR="002111BA">
        <w:rPr>
          <w:lang w:eastAsia="zh-CN"/>
        </w:rPr>
        <w:tab/>
      </w:r>
      <w:r w:rsidRPr="00AC68A4">
        <w:rPr>
          <w:lang w:eastAsia="zh-CN"/>
        </w:rPr>
        <w:t>在现有预算范围内设立一个组织业务风险</w:t>
      </w:r>
      <w:r w:rsidR="00433D8B" w:rsidRPr="00AC68A4">
        <w:rPr>
          <w:rFonts w:hint="eastAsia"/>
          <w:lang w:eastAsia="zh-CN"/>
        </w:rPr>
        <w:t>管理人员</w:t>
      </w:r>
      <w:r w:rsidRPr="00AC68A4">
        <w:rPr>
          <w:lang w:eastAsia="zh-CN"/>
        </w:rPr>
        <w:t>职位，</w:t>
      </w:r>
      <w:r w:rsidR="00433D8B" w:rsidRPr="00AC68A4">
        <w:rPr>
          <w:lang w:eastAsia="zh-CN"/>
        </w:rPr>
        <w:t>在负责</w:t>
      </w:r>
      <w:r w:rsidR="00433D8B" w:rsidRPr="00AC68A4">
        <w:rPr>
          <w:rFonts w:hint="eastAsia"/>
          <w:lang w:eastAsia="zh-CN"/>
        </w:rPr>
        <w:t>国际电联</w:t>
      </w:r>
      <w:r w:rsidR="00433D8B" w:rsidRPr="00AC68A4">
        <w:rPr>
          <w:lang w:eastAsia="zh-CN"/>
        </w:rPr>
        <w:t>安全风险管理的</w:t>
      </w:r>
      <w:r w:rsidR="00433D8B" w:rsidRPr="00AC68A4">
        <w:rPr>
          <w:rFonts w:hint="eastAsia"/>
          <w:lang w:eastAsia="zh-CN"/>
        </w:rPr>
        <w:t>SSD</w:t>
      </w:r>
      <w:r w:rsidR="00433D8B" w:rsidRPr="00AC68A4">
        <w:rPr>
          <w:rFonts w:hint="eastAsia"/>
          <w:lang w:eastAsia="zh-CN"/>
        </w:rPr>
        <w:t>负责人</w:t>
      </w:r>
      <w:r w:rsidR="00433D8B" w:rsidRPr="00AC68A4">
        <w:rPr>
          <w:lang w:eastAsia="zh-CN"/>
        </w:rPr>
        <w:t>的监督下，与</w:t>
      </w:r>
      <w:r w:rsidR="00433D8B" w:rsidRPr="00AC68A4">
        <w:rPr>
          <w:lang w:eastAsia="zh-CN"/>
        </w:rPr>
        <w:t>ORMS</w:t>
      </w:r>
      <w:r w:rsidR="00433D8B" w:rsidRPr="00AC68A4">
        <w:rPr>
          <w:lang w:eastAsia="zh-CN"/>
        </w:rPr>
        <w:t>协调员和</w:t>
      </w:r>
      <w:r w:rsidR="00433D8B" w:rsidRPr="00AC68A4">
        <w:rPr>
          <w:rFonts w:hint="eastAsia"/>
          <w:lang w:eastAsia="zh-CN"/>
        </w:rPr>
        <w:t>IT</w:t>
      </w:r>
      <w:r w:rsidR="00433D8B" w:rsidRPr="00AC68A4">
        <w:rPr>
          <w:lang w:eastAsia="zh-CN"/>
        </w:rPr>
        <w:t>业务连续性</w:t>
      </w:r>
      <w:r w:rsidR="00433D8B" w:rsidRPr="00AC68A4">
        <w:rPr>
          <w:lang w:eastAsia="zh-CN"/>
        </w:rPr>
        <w:t>/</w:t>
      </w:r>
      <w:r w:rsidR="00433D8B" w:rsidRPr="00AC68A4">
        <w:rPr>
          <w:lang w:eastAsia="zh-CN"/>
        </w:rPr>
        <w:t>灾难恢复</w:t>
      </w:r>
      <w:r w:rsidR="00433D8B" w:rsidRPr="00AC68A4">
        <w:rPr>
          <w:rFonts w:hint="eastAsia"/>
          <w:lang w:eastAsia="zh-CN"/>
        </w:rPr>
        <w:t>管理人员</w:t>
      </w:r>
      <w:r w:rsidR="00433D8B" w:rsidRPr="00AC68A4">
        <w:rPr>
          <w:lang w:eastAsia="zh-CN"/>
        </w:rPr>
        <w:t>密切合作。</w:t>
      </w:r>
    </w:p>
    <w:p w14:paraId="26061296" w14:textId="4DC80E6D" w:rsidR="00433D8B" w:rsidRPr="00AC68A4" w:rsidRDefault="00CC0649" w:rsidP="00AC68A4">
      <w:pPr>
        <w:rPr>
          <w:lang w:eastAsia="zh-CN"/>
        </w:rPr>
      </w:pPr>
      <w:r w:rsidRPr="00AC68A4">
        <w:rPr>
          <w:lang w:eastAsia="zh-CN"/>
        </w:rPr>
        <w:t>3</w:t>
      </w:r>
      <w:r w:rsidR="002111BA">
        <w:rPr>
          <w:lang w:eastAsia="zh-CN"/>
        </w:rPr>
        <w:t>)</w:t>
      </w:r>
      <w:r w:rsidR="002111BA">
        <w:rPr>
          <w:lang w:eastAsia="zh-CN"/>
        </w:rPr>
        <w:tab/>
      </w:r>
      <w:r w:rsidRPr="00AC68A4">
        <w:rPr>
          <w:lang w:eastAsia="zh-CN"/>
        </w:rPr>
        <w:t>创建一个项目，定义国际电联数据分类系统，并将其应用于新收到的数据。</w:t>
      </w:r>
      <w:r w:rsidRPr="00AC68A4">
        <w:rPr>
          <w:lang w:eastAsia="zh-CN"/>
        </w:rPr>
        <w:t xml:space="preserve"> </w:t>
      </w:r>
    </w:p>
    <w:p w14:paraId="32F57371" w14:textId="41B4145C" w:rsidR="00D22DCD" w:rsidRPr="00AC68A4" w:rsidRDefault="00433D8B" w:rsidP="002111BA">
      <w:pPr>
        <w:ind w:firstLineChars="200" w:firstLine="480"/>
        <w:rPr>
          <w:lang w:eastAsia="zh-CN"/>
        </w:rPr>
      </w:pPr>
      <w:r w:rsidRPr="00AC68A4">
        <w:rPr>
          <w:lang w:eastAsia="zh-CN"/>
        </w:rPr>
        <w:t>请理事会就上述数据分类项目的潜在资金来源</w:t>
      </w:r>
      <w:r w:rsidRPr="00AC68A4">
        <w:rPr>
          <w:rFonts w:hint="eastAsia"/>
          <w:lang w:eastAsia="zh-CN"/>
        </w:rPr>
        <w:t>献计献策</w:t>
      </w:r>
      <w:r w:rsidR="002111BA">
        <w:rPr>
          <w:rFonts w:hint="eastAsia"/>
          <w:lang w:eastAsia="zh-CN"/>
        </w:rPr>
        <w:t>。</w:t>
      </w:r>
    </w:p>
    <w:p w14:paraId="09701642" w14:textId="4835C66F" w:rsidR="00D22DCD" w:rsidRPr="00AC68A4" w:rsidRDefault="00D22DCD" w:rsidP="00D22DCD">
      <w:pPr>
        <w:snapToGrid w:val="0"/>
        <w:spacing w:after="120"/>
        <w:ind w:firstLineChars="200" w:firstLine="480"/>
        <w:jc w:val="both"/>
        <w:rPr>
          <w:rFonts w:cstheme="minorHAnsi"/>
          <w:szCs w:val="24"/>
          <w:lang w:eastAsia="zh-CN"/>
        </w:rPr>
      </w:pPr>
      <w:bookmarkStart w:id="5" w:name="_Hlk33696603"/>
    </w:p>
    <w:bookmarkEnd w:id="5"/>
    <w:p w14:paraId="2C129468" w14:textId="347DDA00" w:rsidR="00D22DCD" w:rsidRPr="00AC68A4" w:rsidRDefault="00830887" w:rsidP="002111BA">
      <w:pPr>
        <w:pStyle w:val="AnnexNo"/>
        <w:rPr>
          <w:lang w:eastAsia="zh-CN"/>
        </w:rPr>
      </w:pPr>
      <w:r w:rsidRPr="00AC68A4">
        <w:rPr>
          <w:rFonts w:hint="eastAsia"/>
          <w:lang w:eastAsia="zh-CN"/>
        </w:rPr>
        <w:lastRenderedPageBreak/>
        <w:t>附件</w:t>
      </w:r>
      <w:r w:rsidR="00D22DCD" w:rsidRPr="00AC68A4">
        <w:rPr>
          <w:lang w:eastAsia="zh-CN"/>
        </w:rPr>
        <w:t>1</w:t>
      </w:r>
    </w:p>
    <w:p w14:paraId="5FD4169F" w14:textId="36002630" w:rsidR="00D22DCD" w:rsidRPr="002111BA" w:rsidRDefault="00830887" w:rsidP="002111BA">
      <w:pPr>
        <w:pStyle w:val="Annextitle"/>
        <w:rPr>
          <w:bCs/>
          <w:sz w:val="24"/>
          <w:lang w:eastAsia="zh-CN"/>
        </w:rPr>
      </w:pPr>
      <w:r w:rsidRPr="002111BA">
        <w:rPr>
          <w:rFonts w:hint="eastAsia"/>
          <w:bCs/>
          <w:sz w:val="24"/>
          <w:lang w:eastAsia="zh-CN"/>
        </w:rPr>
        <w:t>业务连续性</w:t>
      </w:r>
    </w:p>
    <w:p w14:paraId="6674BE7B" w14:textId="7666C089" w:rsidR="00D22DCD" w:rsidRPr="00AC68A4" w:rsidRDefault="00830887" w:rsidP="00D22DCD">
      <w:pPr>
        <w:snapToGrid w:val="0"/>
        <w:spacing w:after="120"/>
        <w:ind w:firstLineChars="200" w:firstLine="480"/>
        <w:jc w:val="both"/>
        <w:rPr>
          <w:rFonts w:asciiTheme="minorHAnsi" w:hAnsiTheme="minorHAnsi" w:cstheme="minorHAnsi"/>
          <w:szCs w:val="24"/>
          <w:lang w:eastAsia="zh-CN"/>
        </w:rPr>
      </w:pPr>
      <w:r w:rsidRPr="00AC68A4">
        <w:rPr>
          <w:rFonts w:asciiTheme="minorHAnsi" w:hAnsiTheme="minorHAnsi" w:cstheme="minorHAnsi" w:hint="eastAsia"/>
          <w:szCs w:val="24"/>
          <w:lang w:eastAsia="zh-CN"/>
        </w:rPr>
        <w:t>业务连续性</w:t>
      </w:r>
      <w:r w:rsidR="00D22DCD" w:rsidRPr="00AC68A4">
        <w:rPr>
          <w:rFonts w:asciiTheme="minorHAnsi" w:hAnsiTheme="minorHAnsi" w:cstheme="minorHAnsi"/>
          <w:szCs w:val="24"/>
          <w:lang w:eastAsia="zh-CN"/>
        </w:rPr>
        <w:t>(BC)</w:t>
      </w:r>
      <w:r w:rsidRPr="00AC68A4">
        <w:rPr>
          <w:rFonts w:asciiTheme="minorHAnsi" w:hAnsiTheme="minorHAnsi" w:cstheme="minorHAnsi" w:hint="eastAsia"/>
          <w:szCs w:val="24"/>
          <w:lang w:eastAsia="zh-CN"/>
        </w:rPr>
        <w:t>分以下四部分介绍：就绪、开发、实施和审议</w:t>
      </w:r>
      <w:r w:rsidRPr="00AC68A4">
        <w:rPr>
          <w:rFonts w:asciiTheme="minorHAnsi" w:hAnsiTheme="minorHAnsi" w:cstheme="minorHAnsi"/>
          <w:szCs w:val="24"/>
          <w:lang w:eastAsia="zh-CN"/>
        </w:rPr>
        <w:t xml:space="preserve"> </w:t>
      </w:r>
    </w:p>
    <w:p w14:paraId="27BC6407" w14:textId="5FD52915" w:rsidR="00D22DCD" w:rsidRPr="00AC68A4" w:rsidRDefault="002111BA" w:rsidP="002111BA">
      <w:pPr>
        <w:pStyle w:val="Heading1"/>
        <w:rPr>
          <w:lang w:eastAsia="zh-CN"/>
        </w:rPr>
      </w:pPr>
      <w:r>
        <w:rPr>
          <w:rFonts w:hint="eastAsia"/>
          <w:lang w:eastAsia="zh-CN"/>
        </w:rPr>
        <w:t>1</w:t>
      </w:r>
      <w:r>
        <w:rPr>
          <w:lang w:eastAsia="zh-CN"/>
        </w:rPr>
        <w:tab/>
      </w:r>
      <w:r w:rsidR="00830887" w:rsidRPr="00AC68A4">
        <w:rPr>
          <w:rFonts w:hint="eastAsia"/>
          <w:lang w:eastAsia="zh-CN"/>
        </w:rPr>
        <w:t>就绪</w:t>
      </w:r>
    </w:p>
    <w:p w14:paraId="0156373D" w14:textId="0118F3FA" w:rsidR="00D22DCD" w:rsidRPr="00AC68A4" w:rsidRDefault="00830887" w:rsidP="002111BA">
      <w:pPr>
        <w:pStyle w:val="Headingb"/>
        <w:rPr>
          <w:i/>
          <w:lang w:eastAsia="zh-CN"/>
        </w:rPr>
      </w:pPr>
      <w:r w:rsidRPr="00AC68A4">
        <w:rPr>
          <w:lang w:eastAsia="zh-CN"/>
        </w:rPr>
        <w:t>业务连续性政策</w:t>
      </w:r>
      <w:r w:rsidR="002111BA" w:rsidRPr="002111BA">
        <w:rPr>
          <w:iCs/>
          <w:lang w:eastAsia="zh-CN"/>
        </w:rPr>
        <w:t>（</w:t>
      </w:r>
      <w:r w:rsidR="00D22DCD" w:rsidRPr="002111BA">
        <w:rPr>
          <w:iCs/>
          <w:lang w:eastAsia="zh-CN"/>
        </w:rPr>
        <w:t>BC</w:t>
      </w:r>
      <w:r w:rsidRPr="002111BA">
        <w:rPr>
          <w:iCs/>
          <w:lang w:eastAsia="zh-CN"/>
        </w:rPr>
        <w:t>政策</w:t>
      </w:r>
      <w:r w:rsidR="002111BA" w:rsidRPr="002111BA">
        <w:rPr>
          <w:iCs/>
          <w:lang w:eastAsia="zh-CN"/>
        </w:rPr>
        <w:t>）</w:t>
      </w:r>
      <w:r w:rsidR="00D22DCD" w:rsidRPr="00AC68A4">
        <w:rPr>
          <w:lang w:eastAsia="zh-CN"/>
        </w:rPr>
        <w:t xml:space="preserve"> </w:t>
      </w:r>
    </w:p>
    <w:p w14:paraId="22297D07" w14:textId="7C39CE4D" w:rsidR="00830887" w:rsidRPr="00AC68A4" w:rsidRDefault="00830887" w:rsidP="00D22DCD">
      <w:pPr>
        <w:ind w:firstLineChars="200" w:firstLine="480"/>
        <w:jc w:val="both"/>
        <w:rPr>
          <w:rFonts w:asciiTheme="minorHAnsi" w:hAnsiTheme="minorHAnsi" w:cstheme="minorHAnsi"/>
          <w:szCs w:val="24"/>
          <w:lang w:eastAsia="zh-CN"/>
        </w:rPr>
      </w:pPr>
      <w:r w:rsidRPr="00AC68A4">
        <w:rPr>
          <w:rFonts w:asciiTheme="minorHAnsi" w:hAnsiTheme="minorHAnsi" w:cstheme="minorHAnsi" w:hint="eastAsia"/>
          <w:szCs w:val="24"/>
          <w:lang w:eastAsia="zh-CN"/>
        </w:rPr>
        <w:t>BC</w:t>
      </w:r>
      <w:r w:rsidRPr="00AC68A4">
        <w:rPr>
          <w:rFonts w:asciiTheme="minorHAnsi" w:hAnsiTheme="minorHAnsi" w:cstheme="minorHAnsi"/>
          <w:szCs w:val="24"/>
          <w:lang w:eastAsia="zh-CN"/>
        </w:rPr>
        <w:t>政策是在</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项目期间制定的。该政策的目的是确保在中断后，组织能够以可接受的预定</w:t>
      </w:r>
      <w:r w:rsidRPr="00AC68A4">
        <w:rPr>
          <w:rFonts w:asciiTheme="minorHAnsi" w:hAnsiTheme="minorHAnsi" w:cstheme="minorHAnsi" w:hint="eastAsia"/>
          <w:szCs w:val="24"/>
          <w:lang w:eastAsia="zh-CN"/>
        </w:rPr>
        <w:t>水平</w:t>
      </w:r>
      <w:r w:rsidRPr="00AC68A4">
        <w:rPr>
          <w:rFonts w:asciiTheme="minorHAnsi" w:hAnsiTheme="minorHAnsi" w:cstheme="minorHAnsi"/>
          <w:szCs w:val="24"/>
          <w:lang w:eastAsia="zh-CN"/>
        </w:rPr>
        <w:t>交付优先活动。本政策的范围包括组织在全球范围内的所有人员、地点和设备。</w:t>
      </w:r>
    </w:p>
    <w:p w14:paraId="0DC9F7DA" w14:textId="2323F4F3" w:rsidR="00830887" w:rsidRPr="00AC68A4" w:rsidRDefault="00830887" w:rsidP="002111BA">
      <w:pPr>
        <w:pStyle w:val="Headingb"/>
        <w:rPr>
          <w:rFonts w:asciiTheme="minorHAnsi" w:hAnsiTheme="minorHAnsi" w:cstheme="minorHAnsi"/>
          <w:b w:val="0"/>
          <w:bCs/>
          <w:szCs w:val="24"/>
          <w:lang w:eastAsia="zh-CN"/>
        </w:rPr>
      </w:pPr>
      <w:r w:rsidRPr="00AC68A4">
        <w:rPr>
          <w:rFonts w:asciiTheme="minorHAnsi" w:hAnsiTheme="minorHAnsi" w:cstheme="minorHAnsi"/>
          <w:szCs w:val="24"/>
          <w:lang w:eastAsia="zh-CN"/>
        </w:rPr>
        <w:t>战略业务影响分析</w:t>
      </w:r>
      <w:r w:rsidR="002111BA">
        <w:rPr>
          <w:rFonts w:asciiTheme="minorHAnsi" w:hAnsiTheme="minorHAnsi" w:cstheme="minorHAnsi"/>
          <w:bCs/>
          <w:szCs w:val="24"/>
          <w:lang w:eastAsia="zh-CN"/>
        </w:rPr>
        <w:t>（</w:t>
      </w:r>
      <w:r w:rsidRPr="00AC68A4">
        <w:rPr>
          <w:rFonts w:asciiTheme="minorHAnsi" w:hAnsiTheme="minorHAnsi" w:cstheme="minorHAnsi"/>
          <w:bCs/>
          <w:szCs w:val="24"/>
          <w:lang w:eastAsia="zh-CN"/>
        </w:rPr>
        <w:t>SBIA</w:t>
      </w:r>
      <w:r w:rsidR="002111BA">
        <w:rPr>
          <w:rFonts w:asciiTheme="minorHAnsi" w:hAnsiTheme="minorHAnsi" w:cstheme="minorHAnsi"/>
          <w:bCs/>
          <w:szCs w:val="24"/>
          <w:lang w:eastAsia="zh-CN"/>
        </w:rPr>
        <w:t>）</w:t>
      </w:r>
      <w:r w:rsidRPr="00AC68A4">
        <w:rPr>
          <w:rFonts w:asciiTheme="minorHAnsi" w:hAnsiTheme="minorHAnsi" w:cstheme="minorHAnsi"/>
          <w:bCs/>
          <w:szCs w:val="24"/>
          <w:lang w:eastAsia="zh-CN"/>
        </w:rPr>
        <w:t xml:space="preserve"> </w:t>
      </w:r>
    </w:p>
    <w:p w14:paraId="586EF1D5" w14:textId="0184DDFE" w:rsidR="00830887" w:rsidRPr="00AC68A4" w:rsidRDefault="00830887" w:rsidP="00830887">
      <w:pPr>
        <w:ind w:firstLineChars="200" w:firstLine="480"/>
        <w:jc w:val="both"/>
        <w:rPr>
          <w:rFonts w:cstheme="minorHAnsi"/>
          <w:szCs w:val="24"/>
          <w:lang w:eastAsia="zh-CN"/>
        </w:rPr>
      </w:pPr>
      <w:r w:rsidRPr="00AC68A4">
        <w:rPr>
          <w:rFonts w:asciiTheme="minorHAnsi" w:hAnsiTheme="minorHAnsi" w:cstheme="minorHAnsi"/>
          <w:szCs w:val="24"/>
          <w:lang w:eastAsia="zh-CN"/>
        </w:rPr>
        <w:t>2018</w:t>
      </w:r>
      <w:r w:rsidRPr="00AC68A4">
        <w:rPr>
          <w:rFonts w:asciiTheme="minorHAnsi" w:hAnsiTheme="minorHAnsi" w:cstheme="minorHAnsi"/>
          <w:szCs w:val="24"/>
          <w:lang w:eastAsia="zh-CN"/>
        </w:rPr>
        <w:t>年开展的</w:t>
      </w:r>
      <w:r w:rsidRPr="00AC68A4">
        <w:rPr>
          <w:rFonts w:asciiTheme="minorHAnsi" w:hAnsiTheme="minorHAnsi" w:cstheme="minorHAnsi"/>
          <w:szCs w:val="24"/>
          <w:lang w:eastAsia="zh-CN"/>
        </w:rPr>
        <w:t>SBIA</w:t>
      </w:r>
      <w:r w:rsidRPr="00AC68A4">
        <w:rPr>
          <w:rFonts w:asciiTheme="minorHAnsi" w:hAnsiTheme="minorHAnsi" w:cstheme="minorHAnsi"/>
          <w:szCs w:val="24"/>
          <w:lang w:eastAsia="zh-CN"/>
        </w:rPr>
        <w:t>项目产生了一份高级管理层</w:t>
      </w:r>
      <w:r w:rsidRPr="00AC68A4">
        <w:rPr>
          <w:rFonts w:asciiTheme="minorHAnsi" w:hAnsiTheme="minorHAnsi" w:cstheme="minorHAnsi" w:hint="eastAsia"/>
          <w:szCs w:val="24"/>
          <w:lang w:eastAsia="zh-CN"/>
        </w:rPr>
        <w:t>用于</w:t>
      </w:r>
      <w:r w:rsidRPr="00AC68A4">
        <w:rPr>
          <w:rFonts w:asciiTheme="minorHAnsi" w:hAnsiTheme="minorHAnsi" w:cstheme="minorHAnsi"/>
          <w:szCs w:val="24"/>
          <w:lang w:eastAsia="zh-CN"/>
        </w:rPr>
        <w:t>发生中断时进行恢复</w:t>
      </w:r>
      <w:r w:rsidRPr="00AC68A4">
        <w:rPr>
          <w:rFonts w:asciiTheme="minorHAnsi" w:hAnsiTheme="minorHAnsi" w:cstheme="minorHAnsi" w:hint="eastAsia"/>
          <w:szCs w:val="24"/>
          <w:lang w:eastAsia="zh-CN"/>
        </w:rPr>
        <w:t>的</w:t>
      </w:r>
      <w:r w:rsidRPr="00AC68A4">
        <w:rPr>
          <w:rFonts w:asciiTheme="minorHAnsi" w:hAnsiTheme="minorHAnsi" w:cstheme="minorHAnsi"/>
          <w:szCs w:val="24"/>
          <w:lang w:eastAsia="zh-CN"/>
        </w:rPr>
        <w:t>优先活动清单</w:t>
      </w:r>
      <w:r w:rsidRPr="00AC68A4">
        <w:rPr>
          <w:rFonts w:asciiTheme="minorHAnsi" w:hAnsiTheme="minorHAnsi" w:cstheme="minorHAnsi" w:hint="eastAsia"/>
          <w:szCs w:val="24"/>
          <w:lang w:eastAsia="zh-CN"/>
        </w:rPr>
        <w:t>以及</w:t>
      </w:r>
      <w:r w:rsidRPr="00AC68A4">
        <w:rPr>
          <w:rFonts w:asciiTheme="minorHAnsi" w:hAnsiTheme="minorHAnsi" w:cstheme="minorHAnsi"/>
          <w:szCs w:val="24"/>
          <w:lang w:eastAsia="zh-CN"/>
        </w:rPr>
        <w:t>在发生重大中断时，他们</w:t>
      </w:r>
      <w:r w:rsidRPr="00AC68A4">
        <w:rPr>
          <w:rFonts w:asciiTheme="minorHAnsi" w:hAnsiTheme="minorHAnsi" w:cstheme="minorHAnsi" w:hint="eastAsia"/>
          <w:szCs w:val="24"/>
          <w:lang w:eastAsia="zh-CN"/>
        </w:rPr>
        <w:t>亦</w:t>
      </w:r>
      <w:r w:rsidRPr="00AC68A4">
        <w:rPr>
          <w:rFonts w:asciiTheme="minorHAnsi" w:hAnsiTheme="minorHAnsi" w:cstheme="minorHAnsi"/>
          <w:szCs w:val="24"/>
          <w:lang w:eastAsia="zh-CN"/>
        </w:rPr>
        <w:t>会优先恢复</w:t>
      </w:r>
      <w:r w:rsidRPr="00AC68A4">
        <w:rPr>
          <w:rFonts w:asciiTheme="minorHAnsi" w:hAnsiTheme="minorHAnsi" w:cstheme="minorHAnsi" w:hint="eastAsia"/>
          <w:szCs w:val="24"/>
          <w:lang w:eastAsia="zh-CN"/>
        </w:rPr>
        <w:t>的</w:t>
      </w:r>
      <w:r w:rsidRPr="00AC68A4">
        <w:rPr>
          <w:rFonts w:asciiTheme="minorHAnsi" w:hAnsiTheme="minorHAnsi" w:cstheme="minorHAnsi"/>
          <w:szCs w:val="24"/>
          <w:lang w:eastAsia="zh-CN"/>
        </w:rPr>
        <w:t>所有其他关键活动列表。</w:t>
      </w:r>
      <w:r w:rsidR="00064E7B" w:rsidRPr="00AC68A4">
        <w:rPr>
          <w:rFonts w:asciiTheme="minorHAnsi" w:eastAsiaTheme="minorEastAsia" w:hAnsiTheme="minorHAnsi" w:cstheme="minorHAnsi"/>
          <w:szCs w:val="24"/>
          <w:lang w:val="en-US" w:eastAsia="zh-CN"/>
        </w:rPr>
        <w:t xml:space="preserve"> </w:t>
      </w:r>
    </w:p>
    <w:p w14:paraId="01CBDD80" w14:textId="6E029E71" w:rsidR="00D22DCD" w:rsidRPr="00AC68A4" w:rsidRDefault="00064E7B" w:rsidP="00D22DCD">
      <w:pPr>
        <w:ind w:firstLineChars="200" w:firstLine="480"/>
        <w:jc w:val="both"/>
        <w:rPr>
          <w:rFonts w:cstheme="minorHAnsi"/>
          <w:szCs w:val="24"/>
          <w:lang w:eastAsia="zh-CN"/>
        </w:rPr>
      </w:pPr>
      <w:r w:rsidRPr="00AC68A4">
        <w:rPr>
          <w:rFonts w:asciiTheme="minorHAnsi" w:hAnsiTheme="minorHAnsi" w:cstheme="minorHAnsi"/>
          <w:szCs w:val="24"/>
          <w:lang w:eastAsia="zh-CN"/>
        </w:rPr>
        <w:t>2018</w:t>
      </w:r>
      <w:r w:rsidRPr="00AC68A4">
        <w:rPr>
          <w:rFonts w:asciiTheme="minorHAnsi" w:hAnsiTheme="minorHAnsi" w:cstheme="minorHAnsi"/>
          <w:szCs w:val="24"/>
          <w:lang w:eastAsia="zh-CN"/>
        </w:rPr>
        <w:t>年进行了业务影响分析，并建立了支持流程和依赖关系。创建了业务连续性和信息技术灾难恢复</w:t>
      </w:r>
      <w:r w:rsidR="002111BA">
        <w:rPr>
          <w:rFonts w:asciiTheme="minorHAnsi" w:eastAsiaTheme="minorEastAsia" w:hAnsiTheme="minorHAnsi" w:cstheme="minorHAnsi"/>
          <w:szCs w:val="24"/>
          <w:lang w:val="en-US" w:eastAsia="zh-CN"/>
        </w:rPr>
        <w:t>（</w:t>
      </w:r>
      <w:r w:rsidRPr="00AC68A4">
        <w:rPr>
          <w:rFonts w:asciiTheme="minorHAnsi" w:eastAsiaTheme="minorEastAsia" w:hAnsiTheme="minorHAnsi" w:cstheme="minorHAnsi"/>
          <w:szCs w:val="24"/>
          <w:lang w:val="en-US" w:eastAsia="zh-CN"/>
        </w:rPr>
        <w:t>DR</w:t>
      </w:r>
      <w:r w:rsidR="002111BA">
        <w:rPr>
          <w:rFonts w:asciiTheme="minorHAnsi" w:eastAsiaTheme="minorEastAsia" w:hAnsiTheme="minorHAnsi" w:cstheme="minorHAnsi"/>
          <w:szCs w:val="24"/>
          <w:lang w:val="en-US" w:eastAsia="zh-CN"/>
        </w:rPr>
        <w:t>）</w:t>
      </w:r>
      <w:r w:rsidRPr="00AC68A4">
        <w:rPr>
          <w:rFonts w:asciiTheme="minorHAnsi" w:hAnsiTheme="minorHAnsi" w:cstheme="minorHAnsi"/>
          <w:szCs w:val="24"/>
          <w:lang w:eastAsia="zh-CN"/>
        </w:rPr>
        <w:t>计划。如果组织发生重大变化，或者几年过</w:t>
      </w:r>
      <w:r w:rsidRPr="00AC68A4">
        <w:rPr>
          <w:rFonts w:asciiTheme="minorHAnsi" w:hAnsiTheme="minorHAnsi" w:cstheme="minorHAnsi" w:hint="eastAsia"/>
          <w:szCs w:val="24"/>
          <w:lang w:eastAsia="zh-CN"/>
        </w:rPr>
        <w:t>后</w:t>
      </w:r>
      <w:r w:rsidRPr="00AC68A4">
        <w:rPr>
          <w:rFonts w:asciiTheme="minorHAnsi" w:hAnsiTheme="minorHAnsi" w:cstheme="minorHAnsi"/>
          <w:szCs w:val="24"/>
          <w:lang w:eastAsia="zh-CN"/>
        </w:rPr>
        <w:t>，应该再次</w:t>
      </w:r>
      <w:r w:rsidRPr="00AC68A4">
        <w:rPr>
          <w:rFonts w:asciiTheme="minorHAnsi" w:hAnsiTheme="minorHAnsi" w:cstheme="minorHAnsi" w:hint="eastAsia"/>
          <w:szCs w:val="24"/>
          <w:lang w:eastAsia="zh-CN"/>
        </w:rPr>
        <w:t>进行</w:t>
      </w:r>
      <w:r w:rsidRPr="00AC68A4">
        <w:rPr>
          <w:rFonts w:asciiTheme="minorHAnsi" w:hAnsiTheme="minorHAnsi" w:cstheme="minorHAnsi"/>
          <w:szCs w:val="24"/>
          <w:lang w:eastAsia="zh-CN"/>
        </w:rPr>
        <w:t>SBIA</w:t>
      </w:r>
      <w:r w:rsidRPr="00AC68A4">
        <w:rPr>
          <w:rFonts w:asciiTheme="minorHAnsi" w:hAnsiTheme="minorHAnsi" w:cstheme="minorHAnsi"/>
          <w:szCs w:val="24"/>
          <w:lang w:eastAsia="zh-CN"/>
        </w:rPr>
        <w:t>。</w:t>
      </w:r>
      <w:r w:rsidRPr="00AC68A4">
        <w:rPr>
          <w:rFonts w:asciiTheme="minorHAnsi" w:eastAsiaTheme="minorEastAsia" w:hAnsiTheme="minorHAnsi" w:cstheme="minorHAnsi"/>
          <w:szCs w:val="24"/>
          <w:lang w:val="en-US" w:eastAsia="zh-CN"/>
        </w:rPr>
        <w:t xml:space="preserve"> </w:t>
      </w:r>
    </w:p>
    <w:p w14:paraId="04FD28CF" w14:textId="201534C0" w:rsidR="00D22DCD" w:rsidRPr="00AC68A4" w:rsidRDefault="00064E7B" w:rsidP="00D22DCD">
      <w:pPr>
        <w:ind w:firstLineChars="200" w:firstLine="480"/>
        <w:jc w:val="both"/>
        <w:rPr>
          <w:rFonts w:cstheme="minorHAnsi"/>
          <w:szCs w:val="24"/>
          <w:lang w:eastAsia="zh-CN"/>
        </w:rPr>
      </w:pPr>
      <w:r w:rsidRPr="00AC68A4">
        <w:rPr>
          <w:rFonts w:asciiTheme="minorHAnsi" w:hAnsiTheme="minorHAnsi" w:cstheme="minorHAnsi"/>
          <w:szCs w:val="24"/>
          <w:lang w:eastAsia="zh-CN"/>
        </w:rPr>
        <w:t>SBIA</w:t>
      </w:r>
      <w:r w:rsidRPr="00AC68A4">
        <w:rPr>
          <w:rFonts w:asciiTheme="minorHAnsi" w:hAnsiTheme="minorHAnsi" w:cstheme="minorHAnsi"/>
          <w:szCs w:val="24"/>
          <w:lang w:eastAsia="zh-CN"/>
        </w:rPr>
        <w:t>是</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协调员的责任。</w:t>
      </w:r>
    </w:p>
    <w:p w14:paraId="7F132E3E" w14:textId="1C7285C0" w:rsidR="00D22DCD" w:rsidRPr="00AC68A4" w:rsidRDefault="0079310D" w:rsidP="002111BA">
      <w:pPr>
        <w:pStyle w:val="Headingb"/>
        <w:rPr>
          <w:rFonts w:asciiTheme="minorHAnsi" w:hAnsiTheme="minorHAnsi" w:cstheme="minorHAnsi"/>
          <w:b w:val="0"/>
          <w:i/>
          <w:szCs w:val="24"/>
          <w:lang w:eastAsia="zh-CN"/>
        </w:rPr>
      </w:pPr>
      <w:r w:rsidRPr="00AC68A4">
        <w:rPr>
          <w:rFonts w:asciiTheme="minorHAnsi" w:hAnsiTheme="minorHAnsi" w:cstheme="minorHAnsi" w:hint="eastAsia"/>
          <w:szCs w:val="24"/>
          <w:lang w:eastAsia="zh-CN"/>
        </w:rPr>
        <w:t>业务风险评估</w:t>
      </w:r>
      <w:r w:rsidR="002111BA">
        <w:rPr>
          <w:rFonts w:asciiTheme="minorHAnsi" w:hAnsiTheme="minorHAnsi" w:cstheme="minorHAnsi"/>
          <w:szCs w:val="24"/>
          <w:lang w:eastAsia="zh-CN"/>
        </w:rPr>
        <w:t>（</w:t>
      </w:r>
      <w:r w:rsidR="00D22DCD" w:rsidRPr="00AC68A4">
        <w:rPr>
          <w:rFonts w:asciiTheme="minorHAnsi" w:hAnsiTheme="minorHAnsi" w:cstheme="minorHAnsi"/>
          <w:szCs w:val="24"/>
          <w:lang w:eastAsia="zh-CN"/>
        </w:rPr>
        <w:t>BRA</w:t>
      </w:r>
      <w:r w:rsidR="002111BA">
        <w:rPr>
          <w:rFonts w:asciiTheme="minorHAnsi" w:hAnsiTheme="minorHAnsi" w:cstheme="minorHAnsi"/>
          <w:szCs w:val="24"/>
          <w:lang w:eastAsia="zh-CN"/>
        </w:rPr>
        <w:t>）</w:t>
      </w:r>
      <w:r w:rsidR="00D22DCD" w:rsidRPr="00AC68A4">
        <w:rPr>
          <w:rFonts w:asciiTheme="minorHAnsi" w:hAnsiTheme="minorHAnsi" w:cstheme="minorHAnsi"/>
          <w:szCs w:val="24"/>
          <w:lang w:eastAsia="zh-CN"/>
        </w:rPr>
        <w:t xml:space="preserve"> </w:t>
      </w:r>
    </w:p>
    <w:p w14:paraId="1DE1F554" w14:textId="123C48F4" w:rsidR="00D22DCD" w:rsidRPr="00AC68A4" w:rsidRDefault="0079310D" w:rsidP="00D22DCD">
      <w:pPr>
        <w:ind w:firstLineChars="200" w:firstLine="480"/>
        <w:jc w:val="both"/>
        <w:rPr>
          <w:rFonts w:cstheme="minorHAnsi"/>
          <w:szCs w:val="24"/>
          <w:lang w:eastAsia="zh-CN"/>
        </w:rPr>
      </w:pPr>
      <w:r w:rsidRPr="00AC68A4">
        <w:rPr>
          <w:rFonts w:asciiTheme="minorHAnsi" w:hAnsiTheme="minorHAnsi" w:cstheme="minorHAnsi" w:hint="eastAsia"/>
          <w:szCs w:val="24"/>
          <w:lang w:eastAsia="zh-CN"/>
        </w:rPr>
        <w:t>本</w:t>
      </w:r>
      <w:r w:rsidRPr="00AC68A4">
        <w:rPr>
          <w:rFonts w:asciiTheme="minorHAnsi" w:hAnsiTheme="minorHAnsi" w:cstheme="minorHAnsi"/>
          <w:szCs w:val="24"/>
          <w:lang w:eastAsia="zh-CN"/>
        </w:rPr>
        <w:t>组织的</w:t>
      </w:r>
      <w:r w:rsidRPr="00AC68A4">
        <w:rPr>
          <w:rFonts w:asciiTheme="minorHAnsi" w:hAnsiTheme="minorHAnsi" w:cstheme="minorHAnsi"/>
          <w:szCs w:val="24"/>
          <w:lang w:eastAsia="zh-CN"/>
        </w:rPr>
        <w:t>BRA</w:t>
      </w:r>
      <w:r w:rsidRPr="00AC68A4">
        <w:rPr>
          <w:rFonts w:asciiTheme="minorHAnsi" w:hAnsiTheme="minorHAnsi" w:cstheme="minorHAnsi"/>
          <w:szCs w:val="24"/>
          <w:lang w:eastAsia="zh-CN"/>
        </w:rPr>
        <w:t>作为</w:t>
      </w:r>
      <w:r w:rsidRPr="00AC68A4">
        <w:rPr>
          <w:rFonts w:asciiTheme="minorHAnsi" w:hAnsiTheme="minorHAnsi" w:cstheme="minorHAnsi"/>
          <w:szCs w:val="24"/>
          <w:lang w:eastAsia="zh-CN"/>
        </w:rPr>
        <w:t>SBIA</w:t>
      </w:r>
      <w:r w:rsidRPr="00AC68A4">
        <w:rPr>
          <w:rFonts w:asciiTheme="minorHAnsi" w:hAnsiTheme="minorHAnsi" w:cstheme="minorHAnsi"/>
          <w:szCs w:val="24"/>
          <w:lang w:eastAsia="zh-CN"/>
        </w:rPr>
        <w:t>的一部分最初于</w:t>
      </w:r>
      <w:r w:rsidRPr="00AC68A4">
        <w:rPr>
          <w:rFonts w:asciiTheme="minorHAnsi" w:hAnsiTheme="minorHAnsi" w:cstheme="minorHAnsi"/>
          <w:szCs w:val="24"/>
          <w:lang w:eastAsia="zh-CN"/>
        </w:rPr>
        <w:t>2018</w:t>
      </w:r>
      <w:r w:rsidRPr="00AC68A4">
        <w:rPr>
          <w:rFonts w:asciiTheme="minorHAnsi" w:hAnsiTheme="minorHAnsi" w:cstheme="minorHAnsi"/>
          <w:szCs w:val="24"/>
          <w:lang w:eastAsia="zh-CN"/>
        </w:rPr>
        <w:t>年实施。</w:t>
      </w:r>
      <w:r w:rsidRPr="00AC68A4">
        <w:rPr>
          <w:rFonts w:asciiTheme="minorHAnsi" w:hAnsiTheme="minorHAnsi" w:cstheme="minorHAnsi"/>
          <w:szCs w:val="24"/>
          <w:lang w:eastAsia="zh-CN"/>
        </w:rPr>
        <w:t>BRA</w:t>
      </w:r>
      <w:r w:rsidRPr="00AC68A4">
        <w:rPr>
          <w:rFonts w:asciiTheme="minorHAnsi" w:hAnsiTheme="minorHAnsi" w:cstheme="minorHAnsi"/>
          <w:szCs w:val="24"/>
          <w:lang w:eastAsia="zh-CN"/>
        </w:rPr>
        <w:t>在</w:t>
      </w:r>
      <w:r w:rsidRPr="00AC68A4">
        <w:rPr>
          <w:rFonts w:asciiTheme="minorHAnsi" w:hAnsiTheme="minorHAnsi" w:cstheme="minorHAnsi"/>
          <w:szCs w:val="24"/>
          <w:lang w:eastAsia="zh-CN"/>
        </w:rPr>
        <w:t>2019</w:t>
      </w:r>
      <w:r w:rsidRPr="00AC68A4">
        <w:rPr>
          <w:rFonts w:asciiTheme="minorHAnsi" w:hAnsiTheme="minorHAnsi" w:cstheme="minorHAnsi"/>
          <w:szCs w:val="24"/>
          <w:lang w:eastAsia="zh-CN"/>
        </w:rPr>
        <w:t>年</w:t>
      </w:r>
      <w:r w:rsidRPr="00AC68A4">
        <w:rPr>
          <w:rFonts w:asciiTheme="minorHAnsi" w:hAnsiTheme="minorHAnsi" w:cstheme="minorHAnsi"/>
          <w:szCs w:val="24"/>
          <w:lang w:eastAsia="zh-CN"/>
        </w:rPr>
        <w:t>12</w:t>
      </w:r>
      <w:r w:rsidRPr="00AC68A4">
        <w:rPr>
          <w:rFonts w:asciiTheme="minorHAnsi" w:hAnsiTheme="minorHAnsi" w:cstheme="minorHAnsi"/>
          <w:szCs w:val="24"/>
          <w:lang w:eastAsia="zh-CN"/>
        </w:rPr>
        <w:t>月进行了重新评估。</w:t>
      </w:r>
      <w:r w:rsidRPr="00AC68A4">
        <w:rPr>
          <w:rFonts w:asciiTheme="minorHAnsi" w:hAnsiTheme="minorHAnsi" w:cstheme="minorHAnsi"/>
          <w:szCs w:val="24"/>
          <w:lang w:eastAsia="zh-CN"/>
        </w:rPr>
        <w:t>BRA</w:t>
      </w:r>
      <w:r w:rsidRPr="00AC68A4">
        <w:rPr>
          <w:rFonts w:asciiTheme="minorHAnsi" w:hAnsiTheme="minorHAnsi" w:cstheme="minorHAnsi"/>
          <w:szCs w:val="24"/>
          <w:lang w:eastAsia="zh-CN"/>
        </w:rPr>
        <w:t>应每年或者</w:t>
      </w:r>
      <w:r w:rsidRPr="00AC68A4">
        <w:rPr>
          <w:rFonts w:asciiTheme="minorHAnsi" w:hAnsiTheme="minorHAnsi" w:cstheme="minorHAnsi" w:hint="eastAsia"/>
          <w:szCs w:val="24"/>
          <w:lang w:eastAsia="zh-CN"/>
        </w:rPr>
        <w:t>在</w:t>
      </w:r>
      <w:r w:rsidRPr="00AC68A4">
        <w:rPr>
          <w:rFonts w:asciiTheme="minorHAnsi" w:hAnsiTheme="minorHAnsi" w:cstheme="minorHAnsi"/>
          <w:szCs w:val="24"/>
          <w:lang w:eastAsia="zh-CN"/>
        </w:rPr>
        <w:t>组织发生重大变化，包括重大中断</w:t>
      </w:r>
      <w:r w:rsidRPr="00AC68A4">
        <w:rPr>
          <w:rFonts w:asciiTheme="minorHAnsi" w:hAnsiTheme="minorHAnsi" w:cstheme="minorHAnsi" w:hint="eastAsia"/>
          <w:szCs w:val="24"/>
          <w:lang w:eastAsia="zh-CN"/>
        </w:rPr>
        <w:t>的情况下</w:t>
      </w:r>
      <w:r w:rsidRPr="00AC68A4">
        <w:rPr>
          <w:rFonts w:asciiTheme="minorHAnsi" w:hAnsiTheme="minorHAnsi" w:cstheme="minorHAnsi"/>
          <w:szCs w:val="24"/>
          <w:lang w:eastAsia="zh-CN"/>
        </w:rPr>
        <w:t>重新审核一次。</w:t>
      </w:r>
      <w:r w:rsidRPr="00AC68A4">
        <w:rPr>
          <w:rFonts w:asciiTheme="minorHAnsi" w:hAnsiTheme="minorHAnsi" w:cstheme="minorHAnsi"/>
          <w:szCs w:val="24"/>
          <w:lang w:eastAsia="zh-CN"/>
        </w:rPr>
        <w:t>BRA</w:t>
      </w:r>
      <w:r w:rsidRPr="00AC68A4">
        <w:rPr>
          <w:rFonts w:asciiTheme="minorHAnsi" w:hAnsiTheme="minorHAnsi" w:cstheme="minorHAnsi"/>
          <w:szCs w:val="24"/>
          <w:lang w:eastAsia="zh-CN"/>
        </w:rPr>
        <w:t>是</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协调员的责任。</w:t>
      </w:r>
    </w:p>
    <w:p w14:paraId="008D68F8" w14:textId="3E578352" w:rsidR="00D22DCD" w:rsidRPr="00AC68A4" w:rsidRDefault="0079310D" w:rsidP="002111BA">
      <w:pPr>
        <w:pStyle w:val="Headingb"/>
        <w:rPr>
          <w:rFonts w:asciiTheme="minorHAnsi" w:hAnsiTheme="minorHAnsi" w:cstheme="minorHAnsi"/>
          <w:b w:val="0"/>
          <w:i/>
          <w:szCs w:val="24"/>
          <w:lang w:eastAsia="zh-CN"/>
        </w:rPr>
      </w:pPr>
      <w:r w:rsidRPr="002111BA">
        <w:rPr>
          <w:rFonts w:hint="eastAsia"/>
          <w:lang w:eastAsia="zh-CN"/>
        </w:rPr>
        <w:t>业务</w:t>
      </w:r>
      <w:r w:rsidRPr="00AC68A4">
        <w:rPr>
          <w:rFonts w:asciiTheme="minorHAnsi" w:hAnsiTheme="minorHAnsi" w:cstheme="minorHAnsi" w:hint="eastAsia"/>
          <w:szCs w:val="24"/>
          <w:lang w:eastAsia="zh-CN"/>
        </w:rPr>
        <w:t>连续性计划</w:t>
      </w:r>
      <w:r w:rsidR="002111BA">
        <w:rPr>
          <w:rFonts w:asciiTheme="minorHAnsi" w:hAnsiTheme="minorHAnsi" w:cstheme="minorHAnsi"/>
          <w:szCs w:val="24"/>
          <w:lang w:eastAsia="zh-CN"/>
        </w:rPr>
        <w:t>（</w:t>
      </w:r>
      <w:r w:rsidR="00D22DCD" w:rsidRPr="00AC68A4">
        <w:rPr>
          <w:rFonts w:asciiTheme="minorHAnsi" w:hAnsiTheme="minorHAnsi" w:cstheme="minorHAnsi"/>
          <w:szCs w:val="24"/>
          <w:lang w:eastAsia="zh-CN"/>
        </w:rPr>
        <w:t>BCP</w:t>
      </w:r>
      <w:r w:rsidR="002111BA">
        <w:rPr>
          <w:rFonts w:asciiTheme="minorHAnsi" w:hAnsiTheme="minorHAnsi" w:cstheme="minorHAnsi"/>
          <w:szCs w:val="24"/>
          <w:lang w:eastAsia="zh-CN"/>
        </w:rPr>
        <w:t>）</w:t>
      </w:r>
      <w:r w:rsidR="00D22DCD" w:rsidRPr="00AC68A4">
        <w:rPr>
          <w:rFonts w:asciiTheme="minorHAnsi" w:hAnsiTheme="minorHAnsi" w:cstheme="minorHAnsi"/>
          <w:szCs w:val="24"/>
          <w:lang w:eastAsia="zh-CN"/>
        </w:rPr>
        <w:t xml:space="preserve"> </w:t>
      </w:r>
    </w:p>
    <w:p w14:paraId="4C009037" w14:textId="584078E9" w:rsidR="00D22DCD" w:rsidRPr="00AC68A4" w:rsidRDefault="0079310D" w:rsidP="00D22DCD">
      <w:pPr>
        <w:ind w:firstLineChars="200" w:firstLine="480"/>
        <w:jc w:val="both"/>
        <w:rPr>
          <w:rFonts w:asciiTheme="minorHAnsi" w:hAnsiTheme="minorHAnsi" w:cstheme="minorHAnsi"/>
          <w:szCs w:val="24"/>
          <w:lang w:eastAsia="zh-CN"/>
        </w:rPr>
      </w:pPr>
      <w:r w:rsidRPr="00AC68A4">
        <w:rPr>
          <w:rFonts w:asciiTheme="minorHAnsi" w:hAnsiTheme="minorHAnsi" w:cstheme="minorHAnsi"/>
          <w:szCs w:val="24"/>
          <w:lang w:eastAsia="zh-CN"/>
        </w:rPr>
        <w:t>BCP</w:t>
      </w:r>
      <w:r w:rsidRPr="00AC68A4">
        <w:rPr>
          <w:rFonts w:asciiTheme="minorHAnsi" w:hAnsiTheme="minorHAnsi" w:cstheme="minorHAnsi"/>
          <w:szCs w:val="24"/>
          <w:lang w:eastAsia="zh-CN"/>
        </w:rPr>
        <w:t>是国际电联及其全球所有业务组成部分的组织战略和计划。它</w:t>
      </w:r>
      <w:r w:rsidRPr="00AC68A4">
        <w:rPr>
          <w:rFonts w:asciiTheme="minorHAnsi" w:hAnsiTheme="minorHAnsi" w:cstheme="minorHAnsi" w:hint="eastAsia"/>
          <w:szCs w:val="24"/>
          <w:lang w:eastAsia="zh-CN"/>
        </w:rPr>
        <w:t>清楚地阐明</w:t>
      </w:r>
      <w:r w:rsidRPr="00AC68A4">
        <w:rPr>
          <w:rFonts w:asciiTheme="minorHAnsi" w:hAnsiTheme="minorHAnsi" w:cstheme="minorHAnsi"/>
          <w:szCs w:val="24"/>
          <w:lang w:eastAsia="zh-CN"/>
        </w:rPr>
        <w:t>中断期间规划、决策、协调、沟通和信息交流的作用、责任和结构。</w:t>
      </w:r>
    </w:p>
    <w:p w14:paraId="4CA96892" w14:textId="540D1A27" w:rsidR="00D22DCD" w:rsidRPr="00AC68A4" w:rsidRDefault="00C810AC" w:rsidP="00D22DCD">
      <w:pPr>
        <w:ind w:firstLineChars="200" w:firstLine="480"/>
        <w:jc w:val="both"/>
        <w:rPr>
          <w:rFonts w:asciiTheme="minorHAnsi" w:hAnsiTheme="minorHAnsi" w:cstheme="minorHAnsi"/>
          <w:szCs w:val="24"/>
          <w:lang w:eastAsia="zh-CN"/>
        </w:rPr>
      </w:pPr>
      <w:r w:rsidRPr="00AC68A4">
        <w:rPr>
          <w:rFonts w:asciiTheme="minorHAnsi" w:hAnsiTheme="minorHAnsi" w:cstheme="minorHAnsi"/>
          <w:szCs w:val="24"/>
          <w:lang w:eastAsia="zh-CN"/>
        </w:rPr>
        <w:t>BCP</w:t>
      </w:r>
      <w:r w:rsidRPr="00AC68A4">
        <w:rPr>
          <w:rFonts w:asciiTheme="minorHAnsi" w:hAnsiTheme="minorHAnsi" w:cstheme="minorHAnsi"/>
          <w:szCs w:val="24"/>
          <w:lang w:eastAsia="zh-CN"/>
        </w:rPr>
        <w:t>得到了活动恢复计划</w:t>
      </w:r>
      <w:r w:rsidR="002111BA">
        <w:rPr>
          <w:rFonts w:asciiTheme="minorHAnsi" w:hAnsiTheme="minorHAnsi" w:cstheme="minorHAnsi"/>
          <w:szCs w:val="24"/>
          <w:lang w:eastAsia="zh-CN"/>
        </w:rPr>
        <w:t>（</w:t>
      </w:r>
      <w:r w:rsidRPr="00AC68A4">
        <w:rPr>
          <w:rFonts w:asciiTheme="minorHAnsi" w:hAnsiTheme="minorHAnsi" w:cstheme="minorHAnsi"/>
          <w:szCs w:val="24"/>
          <w:lang w:eastAsia="zh-CN"/>
        </w:rPr>
        <w:t>ARP</w:t>
      </w:r>
      <w:r w:rsidR="002111BA">
        <w:rPr>
          <w:rFonts w:asciiTheme="minorHAnsi" w:hAnsiTheme="minorHAnsi" w:cstheme="minorHAnsi"/>
          <w:szCs w:val="24"/>
          <w:lang w:eastAsia="zh-CN"/>
        </w:rPr>
        <w:t>）</w:t>
      </w:r>
      <w:r w:rsidRPr="00AC68A4">
        <w:rPr>
          <w:rFonts w:asciiTheme="minorHAnsi" w:hAnsiTheme="minorHAnsi" w:cstheme="minorHAnsi"/>
          <w:szCs w:val="24"/>
          <w:lang w:eastAsia="zh-CN"/>
        </w:rPr>
        <w:t>的支持，该计划是恢复</w:t>
      </w:r>
      <w:r w:rsidR="00D10754" w:rsidRPr="00AC68A4">
        <w:rPr>
          <w:rFonts w:asciiTheme="minorHAnsi" w:hAnsiTheme="minorHAnsi" w:cstheme="minorHAnsi"/>
          <w:szCs w:val="24"/>
          <w:lang w:eastAsia="zh-CN"/>
        </w:rPr>
        <w:t>ARP</w:t>
      </w:r>
      <w:r w:rsidR="00D10754" w:rsidRPr="00AC68A4">
        <w:rPr>
          <w:rFonts w:asciiTheme="minorHAnsi" w:hAnsiTheme="minorHAnsi" w:cstheme="minorHAnsi" w:hint="eastAsia"/>
          <w:szCs w:val="24"/>
          <w:lang w:eastAsia="zh-CN"/>
        </w:rPr>
        <w:t>所述</w:t>
      </w:r>
      <w:r w:rsidRPr="00AC68A4">
        <w:rPr>
          <w:rFonts w:asciiTheme="minorHAnsi" w:hAnsiTheme="minorHAnsi" w:cstheme="minorHAnsi"/>
          <w:szCs w:val="24"/>
          <w:lang w:eastAsia="zh-CN"/>
        </w:rPr>
        <w:t>优先活动和其他关键活动的详细操作和技术要求。每个业务部门都应该有一个计划。</w:t>
      </w:r>
    </w:p>
    <w:p w14:paraId="1A1D7F22" w14:textId="4A7F72B7" w:rsidR="00D22DCD" w:rsidRPr="00AC68A4" w:rsidRDefault="00D10754" w:rsidP="00D22DCD">
      <w:pPr>
        <w:ind w:firstLineChars="200" w:firstLine="480"/>
        <w:jc w:val="both"/>
        <w:rPr>
          <w:rFonts w:asciiTheme="minorHAnsi" w:hAnsiTheme="minorHAnsi" w:cstheme="minorHAnsi"/>
          <w:szCs w:val="24"/>
          <w:lang w:eastAsia="zh-CN"/>
        </w:rPr>
      </w:pPr>
      <w:r w:rsidRPr="00AC68A4">
        <w:rPr>
          <w:rFonts w:asciiTheme="minorHAnsi" w:hAnsiTheme="minorHAnsi" w:cstheme="minorHAnsi"/>
          <w:szCs w:val="24"/>
          <w:lang w:eastAsia="zh-CN"/>
        </w:rPr>
        <w:t>ARP</w:t>
      </w:r>
      <w:r w:rsidRPr="00AC68A4">
        <w:rPr>
          <w:rFonts w:asciiTheme="minorHAnsi" w:hAnsiTheme="minorHAnsi" w:cstheme="minorHAnsi"/>
          <w:szCs w:val="24"/>
          <w:lang w:eastAsia="zh-CN"/>
        </w:rPr>
        <w:t>旨在作为</w:t>
      </w:r>
      <w:r w:rsidRPr="00AC68A4">
        <w:rPr>
          <w:rFonts w:asciiTheme="minorHAnsi" w:hAnsiTheme="minorHAnsi" w:cstheme="minorHAnsi" w:hint="eastAsia"/>
          <w:szCs w:val="24"/>
          <w:lang w:eastAsia="zh-CN"/>
        </w:rPr>
        <w:t>运行</w:t>
      </w:r>
      <w:r w:rsidRPr="00AC68A4">
        <w:rPr>
          <w:rFonts w:asciiTheme="minorHAnsi" w:hAnsiTheme="minorHAnsi" w:cstheme="minorHAnsi"/>
          <w:szCs w:val="24"/>
          <w:lang w:eastAsia="zh-CN"/>
        </w:rPr>
        <w:t>工具、中断后</w:t>
      </w:r>
      <w:r w:rsidRPr="00AC68A4">
        <w:rPr>
          <w:rFonts w:asciiTheme="minorHAnsi" w:hAnsiTheme="minorHAnsi" w:cstheme="minorHAnsi" w:hint="eastAsia"/>
          <w:szCs w:val="24"/>
          <w:lang w:eastAsia="zh-CN"/>
        </w:rPr>
        <w:t>辅助</w:t>
      </w:r>
      <w:r w:rsidRPr="00AC68A4">
        <w:rPr>
          <w:rFonts w:asciiTheme="minorHAnsi" w:hAnsiTheme="minorHAnsi" w:cstheme="minorHAnsi"/>
          <w:szCs w:val="24"/>
          <w:lang w:eastAsia="zh-CN"/>
        </w:rPr>
        <w:t>业务</w:t>
      </w:r>
      <w:r w:rsidRPr="00AC68A4">
        <w:rPr>
          <w:rFonts w:asciiTheme="minorHAnsi" w:hAnsiTheme="minorHAnsi" w:cstheme="minorHAnsi" w:hint="eastAsia"/>
          <w:szCs w:val="24"/>
          <w:lang w:eastAsia="zh-CN"/>
        </w:rPr>
        <w:t>管理人员</w:t>
      </w:r>
      <w:r w:rsidRPr="00AC68A4">
        <w:rPr>
          <w:rFonts w:asciiTheme="minorHAnsi" w:hAnsiTheme="minorHAnsi" w:cstheme="minorHAnsi"/>
          <w:szCs w:val="24"/>
          <w:lang w:eastAsia="zh-CN"/>
        </w:rPr>
        <w:t>的备忘录，提供与人员、位置和设备相关的关键信息，以及实现有效响应和恢复的连续性解决方案。</w:t>
      </w:r>
      <w:r w:rsidR="00D22DCD" w:rsidRPr="00AC68A4">
        <w:rPr>
          <w:rFonts w:asciiTheme="minorHAnsi" w:hAnsiTheme="minorHAnsi" w:cstheme="minorHAnsi"/>
          <w:szCs w:val="24"/>
          <w:lang w:eastAsia="zh-CN"/>
        </w:rPr>
        <w:t xml:space="preserve"> </w:t>
      </w:r>
    </w:p>
    <w:p w14:paraId="78A309E0" w14:textId="3578E0D9" w:rsidR="00D22DCD" w:rsidRPr="00AC68A4" w:rsidRDefault="00D10754" w:rsidP="00D22DCD">
      <w:pPr>
        <w:ind w:firstLineChars="200" w:firstLine="480"/>
        <w:jc w:val="both"/>
        <w:rPr>
          <w:rFonts w:asciiTheme="minorHAnsi" w:hAnsiTheme="minorHAnsi" w:cstheme="minorHAnsi"/>
          <w:szCs w:val="24"/>
          <w:lang w:eastAsia="zh-CN"/>
        </w:rPr>
      </w:pPr>
      <w:r w:rsidRPr="00AC68A4">
        <w:rPr>
          <w:rFonts w:asciiTheme="minorHAnsi" w:hAnsiTheme="minorHAnsi" w:cstheme="minorHAnsi"/>
          <w:szCs w:val="24"/>
          <w:lang w:eastAsia="zh-CN"/>
        </w:rPr>
        <w:t>根据高级管理层的决定，个人计划的完成将由业务部门</w:t>
      </w:r>
      <w:r w:rsidRPr="00AC68A4">
        <w:rPr>
          <w:rFonts w:asciiTheme="minorHAnsi" w:hAnsiTheme="minorHAnsi" w:cstheme="minorHAnsi"/>
          <w:szCs w:val="24"/>
          <w:lang w:eastAsia="zh-CN"/>
        </w:rPr>
        <w:t>BC</w:t>
      </w:r>
      <w:r w:rsidRPr="00AC68A4">
        <w:rPr>
          <w:rFonts w:asciiTheme="minorHAnsi" w:hAnsiTheme="minorHAnsi" w:cstheme="minorHAnsi" w:hint="eastAsia"/>
          <w:szCs w:val="24"/>
          <w:lang w:eastAsia="zh-CN"/>
        </w:rPr>
        <w:t>联系人</w:t>
      </w:r>
      <w:r w:rsidRPr="00AC68A4">
        <w:rPr>
          <w:rFonts w:asciiTheme="minorHAnsi" w:hAnsiTheme="minorHAnsi" w:cstheme="minorHAnsi"/>
          <w:szCs w:val="24"/>
          <w:lang w:eastAsia="zh-CN"/>
        </w:rPr>
        <w:t>(FP)</w:t>
      </w:r>
      <w:r w:rsidRPr="00AC68A4">
        <w:rPr>
          <w:rFonts w:asciiTheme="minorHAnsi" w:hAnsiTheme="minorHAnsi" w:cstheme="minorHAnsi"/>
          <w:szCs w:val="24"/>
          <w:lang w:eastAsia="zh-CN"/>
        </w:rPr>
        <w:t>负责。所有</w:t>
      </w:r>
      <w:r w:rsidRPr="00AC68A4">
        <w:rPr>
          <w:rFonts w:asciiTheme="minorHAnsi" w:hAnsiTheme="minorHAnsi" w:cstheme="minorHAnsi"/>
          <w:szCs w:val="24"/>
          <w:lang w:eastAsia="zh-CN"/>
        </w:rPr>
        <w:t>ARP</w:t>
      </w:r>
      <w:r w:rsidRPr="00AC68A4">
        <w:rPr>
          <w:rFonts w:asciiTheme="minorHAnsi" w:hAnsiTheme="minorHAnsi" w:cstheme="minorHAnsi"/>
          <w:szCs w:val="24"/>
          <w:lang w:eastAsia="zh-CN"/>
        </w:rPr>
        <w:t>都将每年</w:t>
      </w:r>
      <w:r w:rsidRPr="00AC68A4">
        <w:rPr>
          <w:rFonts w:asciiTheme="minorHAnsi" w:hAnsiTheme="minorHAnsi" w:cstheme="minorHAnsi" w:hint="eastAsia"/>
          <w:szCs w:val="24"/>
          <w:lang w:eastAsia="zh-CN"/>
        </w:rPr>
        <w:t>审议</w:t>
      </w:r>
      <w:r w:rsidRPr="00AC68A4">
        <w:rPr>
          <w:rFonts w:asciiTheme="minorHAnsi" w:hAnsiTheme="minorHAnsi" w:cstheme="minorHAnsi"/>
          <w:szCs w:val="24"/>
          <w:lang w:eastAsia="zh-CN"/>
        </w:rPr>
        <w:t>一次。</w:t>
      </w:r>
      <w:r w:rsidRPr="00AC68A4">
        <w:rPr>
          <w:rFonts w:asciiTheme="minorHAnsi" w:hAnsiTheme="minorHAnsi" w:cstheme="minorHAnsi"/>
          <w:szCs w:val="24"/>
          <w:lang w:eastAsia="zh-CN"/>
        </w:rPr>
        <w:t>ORMS</w:t>
      </w:r>
      <w:r w:rsidRPr="00AC68A4">
        <w:rPr>
          <w:rFonts w:asciiTheme="minorHAnsi" w:hAnsiTheme="minorHAnsi" w:cstheme="minorHAnsi"/>
          <w:szCs w:val="24"/>
          <w:lang w:eastAsia="zh-CN"/>
        </w:rPr>
        <w:t>协调员负责</w:t>
      </w:r>
      <w:r w:rsidRPr="00AC68A4">
        <w:rPr>
          <w:rFonts w:asciiTheme="minorHAnsi" w:hAnsiTheme="minorHAnsi" w:cstheme="minorHAnsi" w:hint="eastAsia"/>
          <w:szCs w:val="24"/>
          <w:lang w:eastAsia="zh-CN"/>
        </w:rPr>
        <w:t>ARP</w:t>
      </w:r>
      <w:r w:rsidRPr="00AC68A4">
        <w:rPr>
          <w:rFonts w:asciiTheme="minorHAnsi" w:hAnsiTheme="minorHAnsi" w:cstheme="minorHAnsi"/>
          <w:szCs w:val="24"/>
          <w:lang w:eastAsia="zh-CN"/>
        </w:rPr>
        <w:t>的管理。</w:t>
      </w:r>
      <w:r w:rsidRPr="00AC68A4">
        <w:rPr>
          <w:rFonts w:asciiTheme="minorHAnsi" w:hAnsiTheme="minorHAnsi" w:cstheme="minorHAnsi"/>
          <w:szCs w:val="24"/>
          <w:lang w:eastAsia="zh-CN"/>
        </w:rPr>
        <w:t xml:space="preserve"> </w:t>
      </w:r>
    </w:p>
    <w:p w14:paraId="21BEBE01" w14:textId="58C7EE06" w:rsidR="00D22DCD" w:rsidRPr="00AC68A4" w:rsidRDefault="002111BA" w:rsidP="002111BA">
      <w:pPr>
        <w:pStyle w:val="Heading1"/>
      </w:pPr>
      <w:r>
        <w:rPr>
          <w:rFonts w:hint="eastAsia"/>
          <w:lang w:eastAsia="zh-CN"/>
        </w:rPr>
        <w:t>2</w:t>
      </w:r>
      <w:r>
        <w:rPr>
          <w:lang w:eastAsia="zh-CN"/>
        </w:rPr>
        <w:tab/>
      </w:r>
      <w:r w:rsidR="00D10754" w:rsidRPr="00AC68A4">
        <w:rPr>
          <w:rFonts w:hint="eastAsia"/>
          <w:lang w:eastAsia="zh-CN"/>
        </w:rPr>
        <w:t>开发</w:t>
      </w:r>
    </w:p>
    <w:p w14:paraId="2D8BE7EF" w14:textId="747AC58B" w:rsidR="00D22DCD" w:rsidRPr="00AC68A4" w:rsidRDefault="00EB41D3" w:rsidP="002111BA">
      <w:pPr>
        <w:pStyle w:val="Headingb"/>
        <w:rPr>
          <w:rFonts w:asciiTheme="minorHAnsi" w:hAnsiTheme="minorHAnsi" w:cstheme="minorHAnsi"/>
          <w:b w:val="0"/>
          <w:i/>
          <w:szCs w:val="24"/>
          <w:lang w:eastAsia="zh-CN"/>
        </w:rPr>
      </w:pPr>
      <w:r w:rsidRPr="00AC68A4">
        <w:rPr>
          <w:rFonts w:asciiTheme="minorHAnsi" w:hAnsiTheme="minorHAnsi" w:cstheme="minorHAnsi" w:hint="eastAsia"/>
          <w:szCs w:val="24"/>
          <w:lang w:eastAsia="zh-CN"/>
        </w:rPr>
        <w:t>缓解</w:t>
      </w:r>
    </w:p>
    <w:p w14:paraId="003C5E5F" w14:textId="7956C51D" w:rsidR="00EB41D3" w:rsidRPr="00AC68A4" w:rsidRDefault="00D10754" w:rsidP="00D22DCD">
      <w:pPr>
        <w:pStyle w:val="ListParagraph"/>
        <w:snapToGrid w:val="0"/>
        <w:spacing w:after="120"/>
        <w:ind w:left="0" w:firstLineChars="200" w:firstLine="480"/>
        <w:jc w:val="both"/>
        <w:rPr>
          <w:rFonts w:asciiTheme="minorHAnsi" w:eastAsia="SimSun" w:hAnsiTheme="minorHAnsi" w:cstheme="minorHAnsi"/>
          <w:szCs w:val="24"/>
          <w:lang w:eastAsia="zh-CN"/>
        </w:rPr>
      </w:pPr>
      <w:r w:rsidRPr="00AC68A4">
        <w:rPr>
          <w:rFonts w:asciiTheme="minorHAnsi" w:eastAsia="SimSun" w:hAnsiTheme="minorHAnsi" w:cstheme="minorHAnsi" w:hint="eastAsia"/>
          <w:szCs w:val="24"/>
          <w:lang w:eastAsia="zh-CN"/>
        </w:rPr>
        <w:t>为</w:t>
      </w:r>
      <w:r w:rsidR="003B628B" w:rsidRPr="00AC68A4">
        <w:rPr>
          <w:rFonts w:asciiTheme="minorHAnsi" w:eastAsia="SimSun" w:hAnsiTheme="minorHAnsi" w:cstheme="minorHAnsi" w:hint="eastAsia"/>
          <w:szCs w:val="24"/>
          <w:lang w:eastAsia="zh-CN"/>
        </w:rPr>
        <w:t>确定是否可以制定</w:t>
      </w:r>
      <w:r w:rsidRPr="00AC68A4">
        <w:rPr>
          <w:rFonts w:asciiTheme="minorHAnsi" w:eastAsia="SimSun" w:hAnsiTheme="minorHAnsi" w:cstheme="minorHAnsi" w:hint="eastAsia"/>
          <w:szCs w:val="24"/>
          <w:lang w:eastAsia="zh-CN"/>
        </w:rPr>
        <w:t>切实可行的成本效益措施来防止和</w:t>
      </w:r>
      <w:r w:rsidRPr="00AC68A4">
        <w:rPr>
          <w:rFonts w:asciiTheme="minorHAnsi" w:eastAsia="SimSun" w:hAnsiTheme="minorHAnsi" w:cstheme="minorHAnsi"/>
          <w:szCs w:val="24"/>
          <w:lang w:eastAsia="zh-CN"/>
        </w:rPr>
        <w:t>/</w:t>
      </w:r>
      <w:r w:rsidRPr="00AC68A4">
        <w:rPr>
          <w:rFonts w:asciiTheme="minorHAnsi" w:eastAsia="SimSun" w:hAnsiTheme="minorHAnsi" w:cstheme="minorHAnsi" w:hint="eastAsia"/>
          <w:szCs w:val="24"/>
          <w:lang w:eastAsia="zh-CN"/>
        </w:rPr>
        <w:t>或减轻中断的影响，将制定计划方案，审议与优先活动有关的当前工作做法。通过</w:t>
      </w:r>
      <w:r w:rsidRPr="00AC68A4">
        <w:rPr>
          <w:rFonts w:asciiTheme="minorHAnsi" w:eastAsia="SimSun" w:hAnsiTheme="minorHAnsi" w:cstheme="minorHAnsi"/>
          <w:szCs w:val="24"/>
          <w:lang w:eastAsia="zh-CN"/>
        </w:rPr>
        <w:t>BRA</w:t>
      </w:r>
      <w:r w:rsidRPr="00AC68A4">
        <w:rPr>
          <w:rFonts w:asciiTheme="minorHAnsi" w:eastAsia="SimSun" w:hAnsiTheme="minorHAnsi" w:cstheme="minorHAnsi" w:hint="eastAsia"/>
          <w:szCs w:val="24"/>
          <w:lang w:eastAsia="zh-CN"/>
        </w:rPr>
        <w:t>和审议的方式规划和监督</w:t>
      </w:r>
      <w:r w:rsidR="00EB41D3" w:rsidRPr="00AC68A4">
        <w:rPr>
          <w:rFonts w:asciiTheme="minorHAnsi" w:eastAsia="SimSun" w:hAnsiTheme="minorHAnsi" w:cstheme="minorHAnsi" w:hint="eastAsia"/>
          <w:szCs w:val="24"/>
          <w:lang w:eastAsia="zh-CN"/>
        </w:rPr>
        <w:t>缓解</w:t>
      </w:r>
      <w:r w:rsidRPr="00AC68A4">
        <w:rPr>
          <w:rFonts w:asciiTheme="minorHAnsi" w:eastAsia="SimSun" w:hAnsiTheme="minorHAnsi" w:cstheme="minorHAnsi" w:hint="eastAsia"/>
          <w:szCs w:val="24"/>
          <w:lang w:eastAsia="zh-CN"/>
        </w:rPr>
        <w:t>方案是</w:t>
      </w:r>
      <w:r w:rsidRPr="00AC68A4">
        <w:rPr>
          <w:rFonts w:asciiTheme="minorHAnsi" w:eastAsia="SimSun" w:hAnsiTheme="minorHAnsi" w:cstheme="minorHAnsi"/>
          <w:szCs w:val="24"/>
          <w:lang w:eastAsia="zh-CN"/>
        </w:rPr>
        <w:t>ORMS</w:t>
      </w:r>
      <w:r w:rsidRPr="00AC68A4">
        <w:rPr>
          <w:rFonts w:asciiTheme="minorHAnsi" w:eastAsia="SimSun" w:hAnsiTheme="minorHAnsi" w:cstheme="minorHAnsi" w:hint="eastAsia"/>
          <w:szCs w:val="24"/>
          <w:lang w:eastAsia="zh-CN"/>
        </w:rPr>
        <w:t>协调员通过与</w:t>
      </w:r>
      <w:r w:rsidRPr="00AC68A4">
        <w:rPr>
          <w:rFonts w:cstheme="minorHAnsi"/>
          <w:szCs w:val="24"/>
          <w:lang w:eastAsia="zh-CN"/>
        </w:rPr>
        <w:t>BC FP</w:t>
      </w:r>
      <w:r w:rsidRPr="00AC68A4">
        <w:rPr>
          <w:rFonts w:asciiTheme="minorHAnsi" w:eastAsia="SimSun" w:hAnsiTheme="minorHAnsi" w:cstheme="minorHAnsi" w:hint="eastAsia"/>
          <w:szCs w:val="24"/>
          <w:lang w:eastAsia="zh-CN"/>
        </w:rPr>
        <w:t>合作履行的</w:t>
      </w:r>
      <w:r w:rsidR="003B628B" w:rsidRPr="00AC68A4">
        <w:rPr>
          <w:rFonts w:asciiTheme="minorHAnsi" w:eastAsia="SimSun" w:hAnsiTheme="minorHAnsi" w:cstheme="minorHAnsi" w:hint="eastAsia"/>
          <w:szCs w:val="24"/>
          <w:lang w:eastAsia="zh-CN"/>
        </w:rPr>
        <w:t>责任</w:t>
      </w:r>
      <w:r w:rsidRPr="00AC68A4">
        <w:rPr>
          <w:rFonts w:asciiTheme="minorHAnsi" w:eastAsia="SimSun" w:hAnsiTheme="minorHAnsi" w:cstheme="minorHAnsi" w:hint="eastAsia"/>
          <w:szCs w:val="24"/>
          <w:lang w:eastAsia="zh-CN"/>
        </w:rPr>
        <w:t>。</w:t>
      </w:r>
    </w:p>
    <w:p w14:paraId="1706B3E0" w14:textId="73C13135" w:rsidR="00D22DCD" w:rsidRPr="00AC68A4" w:rsidRDefault="00EB41D3" w:rsidP="002111BA">
      <w:pPr>
        <w:pStyle w:val="Headingb"/>
        <w:rPr>
          <w:rFonts w:asciiTheme="minorHAnsi" w:hAnsiTheme="minorHAnsi" w:cstheme="minorHAnsi"/>
          <w:b w:val="0"/>
          <w:i/>
          <w:szCs w:val="24"/>
          <w:lang w:eastAsia="zh-CN"/>
        </w:rPr>
      </w:pPr>
      <w:r w:rsidRPr="00AC68A4">
        <w:rPr>
          <w:rFonts w:asciiTheme="minorHAnsi" w:hAnsiTheme="minorHAnsi" w:cstheme="minorHAnsi" w:hint="eastAsia"/>
          <w:szCs w:val="24"/>
          <w:lang w:eastAsia="zh-CN"/>
        </w:rPr>
        <w:lastRenderedPageBreak/>
        <w:t>资源</w:t>
      </w:r>
      <w:r w:rsidRPr="00AC68A4">
        <w:rPr>
          <w:rFonts w:asciiTheme="minorHAnsi" w:hAnsiTheme="minorHAnsi" w:cstheme="minorHAnsi"/>
          <w:szCs w:val="24"/>
          <w:lang w:eastAsia="zh-CN"/>
        </w:rPr>
        <w:t xml:space="preserve"> </w:t>
      </w:r>
    </w:p>
    <w:p w14:paraId="772F68C5" w14:textId="10D4D30A" w:rsidR="00D22DCD" w:rsidRPr="00AC68A4" w:rsidRDefault="00EB41D3" w:rsidP="00EB41D3">
      <w:pPr>
        <w:pStyle w:val="ListParagraph"/>
        <w:snapToGrid w:val="0"/>
        <w:spacing w:after="120"/>
        <w:ind w:left="0" w:firstLineChars="200" w:firstLine="480"/>
        <w:jc w:val="both"/>
        <w:rPr>
          <w:rFonts w:cstheme="minorHAnsi"/>
          <w:szCs w:val="24"/>
          <w:lang w:eastAsia="zh-CN"/>
        </w:rPr>
      </w:pPr>
      <w:r w:rsidRPr="00AC68A4">
        <w:rPr>
          <w:rFonts w:asciiTheme="minorHAnsi" w:eastAsia="SimSun" w:hAnsiTheme="minorHAnsi" w:cstheme="minorHAnsi" w:hint="eastAsia"/>
          <w:szCs w:val="24"/>
          <w:lang w:eastAsia="zh-CN"/>
        </w:rPr>
        <w:t>应每年考虑缓解措施对额外资源的需求，任何资源都必须明确确定并说明理由。</w:t>
      </w:r>
      <w:r w:rsidRPr="00AC68A4">
        <w:rPr>
          <w:rFonts w:cstheme="minorHAnsi"/>
          <w:szCs w:val="24"/>
          <w:lang w:eastAsia="zh-CN"/>
        </w:rPr>
        <w:t xml:space="preserve"> </w:t>
      </w:r>
    </w:p>
    <w:p w14:paraId="70D349F2" w14:textId="683942A7" w:rsidR="00D22DCD" w:rsidRPr="002111BA" w:rsidRDefault="00EB41D3" w:rsidP="002111BA">
      <w:pPr>
        <w:pStyle w:val="Headingb"/>
        <w:rPr>
          <w:lang w:eastAsia="zh-CN"/>
        </w:rPr>
      </w:pPr>
      <w:r w:rsidRPr="002111BA">
        <w:rPr>
          <w:rFonts w:hint="eastAsia"/>
          <w:lang w:eastAsia="zh-CN"/>
        </w:rPr>
        <w:t>培训</w:t>
      </w:r>
    </w:p>
    <w:p w14:paraId="0BAA170C" w14:textId="74B1089A" w:rsidR="00EB41D3" w:rsidRPr="00AC68A4" w:rsidRDefault="00EB41D3" w:rsidP="002111BA">
      <w:pPr>
        <w:pStyle w:val="ListParagraph"/>
        <w:snapToGrid w:val="0"/>
        <w:spacing w:after="240"/>
        <w:ind w:left="0" w:firstLineChars="200" w:firstLine="480"/>
        <w:jc w:val="both"/>
        <w:rPr>
          <w:rFonts w:asciiTheme="minorHAnsi" w:eastAsia="SimSun" w:hAnsiTheme="minorHAnsi" w:cstheme="minorHAnsi"/>
          <w:szCs w:val="24"/>
          <w:lang w:eastAsia="zh-CN"/>
        </w:rPr>
      </w:pPr>
      <w:r w:rsidRPr="00AC68A4">
        <w:rPr>
          <w:rFonts w:asciiTheme="minorHAnsi" w:eastAsia="SimSun" w:hAnsiTheme="minorHAnsi" w:cstheme="minorHAnsi" w:hint="eastAsia"/>
          <w:szCs w:val="24"/>
          <w:lang w:eastAsia="zh-CN"/>
        </w:rPr>
        <w:t>业务连续性政策将配合适当的、定期意识培训传达给所有人员。</w:t>
      </w:r>
      <w:r w:rsidRPr="00AC68A4">
        <w:rPr>
          <w:rFonts w:asciiTheme="minorHAnsi" w:eastAsia="SimSun" w:hAnsiTheme="minorHAnsi" w:cstheme="minorHAnsi"/>
          <w:szCs w:val="24"/>
          <w:lang w:eastAsia="zh-CN"/>
        </w:rPr>
        <w:t>BCMS</w:t>
      </w:r>
      <w:r w:rsidRPr="00AC68A4">
        <w:rPr>
          <w:rFonts w:asciiTheme="minorHAnsi" w:eastAsia="SimSun" w:hAnsiTheme="minorHAnsi" w:cstheme="minorHAnsi" w:hint="eastAsia"/>
          <w:szCs w:val="24"/>
          <w:lang w:eastAsia="zh-CN"/>
        </w:rPr>
        <w:t>应</w:t>
      </w:r>
      <w:r w:rsidR="003B628B" w:rsidRPr="00AC68A4">
        <w:rPr>
          <w:rFonts w:asciiTheme="minorHAnsi" w:eastAsia="SimSun" w:hAnsiTheme="minorHAnsi" w:cstheme="minorHAnsi" w:hint="eastAsia"/>
          <w:szCs w:val="24"/>
          <w:lang w:eastAsia="zh-CN"/>
        </w:rPr>
        <w:t>包含</w:t>
      </w:r>
      <w:r w:rsidRPr="00AC68A4">
        <w:rPr>
          <w:rFonts w:asciiTheme="minorHAnsi" w:eastAsia="SimSun" w:hAnsiTheme="minorHAnsi" w:cstheme="minorHAnsi" w:hint="eastAsia"/>
          <w:szCs w:val="24"/>
          <w:lang w:eastAsia="zh-CN"/>
        </w:rPr>
        <w:t>在未来的上岗培训中。</w:t>
      </w:r>
      <w:r w:rsidRPr="00AC68A4">
        <w:rPr>
          <w:rFonts w:asciiTheme="minorHAnsi" w:eastAsia="SimSun" w:hAnsiTheme="minorHAnsi" w:cstheme="minorHAnsi"/>
          <w:szCs w:val="24"/>
          <w:lang w:eastAsia="zh-CN"/>
        </w:rPr>
        <w:t xml:space="preserve"> </w:t>
      </w:r>
    </w:p>
    <w:p w14:paraId="531AF533" w14:textId="6E1B815D" w:rsidR="00D22DCD" w:rsidRPr="002111BA" w:rsidRDefault="00EB41D3" w:rsidP="002111BA">
      <w:pPr>
        <w:ind w:firstLineChars="200" w:firstLine="480"/>
      </w:pPr>
      <w:proofErr w:type="spellStart"/>
      <w:r w:rsidRPr="002111BA">
        <w:rPr>
          <w:rFonts w:hint="eastAsia"/>
        </w:rPr>
        <w:t>培训是</w:t>
      </w:r>
      <w:proofErr w:type="spellEnd"/>
      <w:r w:rsidRPr="002111BA">
        <w:t>ORMS</w:t>
      </w:r>
      <w:proofErr w:type="spellStart"/>
      <w:r w:rsidRPr="002111BA">
        <w:rPr>
          <w:rFonts w:hint="eastAsia"/>
        </w:rPr>
        <w:t>协调员的责任</w:t>
      </w:r>
      <w:proofErr w:type="spellEnd"/>
      <w:r w:rsidRPr="002111BA">
        <w:rPr>
          <w:rFonts w:hint="eastAsia"/>
        </w:rPr>
        <w:t>。</w:t>
      </w:r>
      <w:r w:rsidRPr="002111BA">
        <w:t xml:space="preserve"> </w:t>
      </w:r>
    </w:p>
    <w:p w14:paraId="4C3D8E0D" w14:textId="5A8AB103" w:rsidR="00D22DCD" w:rsidRPr="00AC68A4" w:rsidRDefault="00EB41D3" w:rsidP="002111BA">
      <w:pPr>
        <w:pStyle w:val="Headingb"/>
        <w:rPr>
          <w:rFonts w:asciiTheme="minorHAnsi" w:hAnsiTheme="minorHAnsi" w:cstheme="minorHAnsi"/>
          <w:b w:val="0"/>
          <w:i/>
          <w:szCs w:val="24"/>
          <w:lang w:eastAsia="zh-CN"/>
        </w:rPr>
      </w:pPr>
      <w:r w:rsidRPr="00AC68A4">
        <w:rPr>
          <w:rFonts w:asciiTheme="minorHAnsi" w:hAnsiTheme="minorHAnsi" w:cstheme="minorHAnsi" w:hint="eastAsia"/>
          <w:szCs w:val="24"/>
          <w:lang w:eastAsia="zh-CN"/>
        </w:rPr>
        <w:t>演习</w:t>
      </w:r>
    </w:p>
    <w:p w14:paraId="707F7178" w14:textId="4D3C4666" w:rsidR="00D22DCD" w:rsidRPr="00AC68A4" w:rsidRDefault="00EB41D3" w:rsidP="00D22DCD">
      <w:pPr>
        <w:pStyle w:val="ListParagraph"/>
        <w:snapToGrid w:val="0"/>
        <w:spacing w:after="120"/>
        <w:ind w:left="0" w:firstLineChars="200" w:firstLine="480"/>
        <w:jc w:val="both"/>
        <w:rPr>
          <w:rFonts w:cstheme="minorHAnsi"/>
          <w:szCs w:val="24"/>
          <w:lang w:eastAsia="zh-CN"/>
        </w:rPr>
      </w:pPr>
      <w:r w:rsidRPr="00AC68A4">
        <w:rPr>
          <w:rFonts w:asciiTheme="minorHAnsi" w:eastAsia="SimSun" w:hAnsiTheme="minorHAnsi" w:cstheme="minorHAnsi"/>
          <w:szCs w:val="24"/>
          <w:lang w:eastAsia="zh-CN"/>
        </w:rPr>
        <w:t>ORMS</w:t>
      </w:r>
      <w:r w:rsidRPr="00AC68A4">
        <w:rPr>
          <w:rFonts w:asciiTheme="minorHAnsi" w:eastAsia="SimSun" w:hAnsiTheme="minorHAnsi" w:cstheme="minorHAnsi" w:hint="eastAsia"/>
          <w:szCs w:val="24"/>
          <w:lang w:eastAsia="zh-CN"/>
        </w:rPr>
        <w:t>协调员将与</w:t>
      </w:r>
      <w:r w:rsidRPr="00AC68A4">
        <w:rPr>
          <w:rFonts w:cstheme="minorHAnsi"/>
          <w:szCs w:val="24"/>
          <w:lang w:eastAsia="zh-CN"/>
        </w:rPr>
        <w:t>IT BC/DR</w:t>
      </w:r>
      <w:r w:rsidRPr="00AC68A4">
        <w:rPr>
          <w:rFonts w:asciiTheme="minorEastAsia" w:eastAsiaTheme="minorEastAsia" w:hAnsiTheme="minorEastAsia" w:cstheme="minorHAnsi" w:hint="eastAsia"/>
          <w:szCs w:val="24"/>
          <w:lang w:eastAsia="zh-CN"/>
        </w:rPr>
        <w:t>管理人员</w:t>
      </w:r>
      <w:r w:rsidRPr="00AC68A4">
        <w:rPr>
          <w:rFonts w:asciiTheme="minorHAnsi" w:eastAsia="SimSun" w:hAnsiTheme="minorHAnsi" w:cstheme="minorHAnsi" w:hint="eastAsia"/>
          <w:szCs w:val="24"/>
          <w:lang w:eastAsia="zh-CN"/>
        </w:rPr>
        <w:t>合作，组织业务连续性桌面演习，最好每年进行一次。</w:t>
      </w:r>
    </w:p>
    <w:p w14:paraId="6431063F" w14:textId="7DF34431" w:rsidR="00D22DCD" w:rsidRPr="00AC68A4" w:rsidRDefault="002111BA" w:rsidP="002111BA">
      <w:pPr>
        <w:pStyle w:val="Heading1"/>
        <w:rPr>
          <w:lang w:eastAsia="zh-CN"/>
        </w:rPr>
      </w:pPr>
      <w:r>
        <w:rPr>
          <w:rFonts w:hint="eastAsia"/>
          <w:lang w:eastAsia="zh-CN"/>
        </w:rPr>
        <w:t>3</w:t>
      </w:r>
      <w:r>
        <w:rPr>
          <w:lang w:eastAsia="zh-CN"/>
        </w:rPr>
        <w:tab/>
      </w:r>
      <w:r w:rsidR="00EB41D3" w:rsidRPr="00AC68A4">
        <w:rPr>
          <w:rFonts w:hint="eastAsia"/>
          <w:lang w:eastAsia="zh-CN"/>
        </w:rPr>
        <w:t>实施</w:t>
      </w:r>
    </w:p>
    <w:p w14:paraId="47C99041" w14:textId="6BEE73D6" w:rsidR="00D22DCD" w:rsidRPr="00AC68A4" w:rsidRDefault="002111BA" w:rsidP="002111BA">
      <w:pPr>
        <w:pStyle w:val="enumlev1"/>
        <w:rPr>
          <w:lang w:eastAsia="zh-CN"/>
        </w:rPr>
      </w:pPr>
      <w:r>
        <w:rPr>
          <w:lang w:eastAsia="zh-CN"/>
        </w:rPr>
        <w:t>•</w:t>
      </w:r>
      <w:r>
        <w:rPr>
          <w:lang w:eastAsia="zh-CN"/>
        </w:rPr>
        <w:tab/>
      </w:r>
      <w:proofErr w:type="gramStart"/>
      <w:r w:rsidR="00EB41D3" w:rsidRPr="00AC68A4">
        <w:rPr>
          <w:rFonts w:hint="eastAsia"/>
          <w:lang w:eastAsia="zh-CN"/>
        </w:rPr>
        <w:t>响应和恢复；</w:t>
      </w:r>
      <w:proofErr w:type="gramEnd"/>
      <w:r w:rsidR="00EB41D3" w:rsidRPr="00AC68A4">
        <w:rPr>
          <w:lang w:eastAsia="zh-CN"/>
        </w:rPr>
        <w:t xml:space="preserve"> </w:t>
      </w:r>
    </w:p>
    <w:p w14:paraId="1AAFE0A3" w14:textId="6710EE04" w:rsidR="00D22DCD" w:rsidRPr="00AC68A4" w:rsidRDefault="002111BA" w:rsidP="002111BA">
      <w:pPr>
        <w:pStyle w:val="enumlev1"/>
        <w:rPr>
          <w:lang w:eastAsia="zh-CN"/>
        </w:rPr>
      </w:pPr>
      <w:r>
        <w:rPr>
          <w:lang w:eastAsia="zh-CN"/>
        </w:rPr>
        <w:t>•</w:t>
      </w:r>
      <w:r>
        <w:rPr>
          <w:lang w:eastAsia="zh-CN"/>
        </w:rPr>
        <w:tab/>
      </w:r>
      <w:r w:rsidR="00EB41D3" w:rsidRPr="00AC68A4">
        <w:rPr>
          <w:rFonts w:hint="eastAsia"/>
          <w:lang w:eastAsia="zh-CN"/>
        </w:rPr>
        <w:t>启动和停止</w:t>
      </w:r>
    </w:p>
    <w:p w14:paraId="32757B1E" w14:textId="35DEC371" w:rsidR="006F0BB8" w:rsidRPr="00AC68A4" w:rsidRDefault="00EB41D3" w:rsidP="002111BA">
      <w:pPr>
        <w:ind w:firstLineChars="200" w:firstLine="480"/>
        <w:jc w:val="both"/>
        <w:rPr>
          <w:rFonts w:asciiTheme="minorHAnsi" w:hAnsiTheme="minorHAnsi" w:cstheme="minorHAnsi"/>
          <w:szCs w:val="24"/>
          <w:lang w:eastAsia="zh-CN"/>
        </w:rPr>
      </w:pPr>
      <w:r w:rsidRPr="00AC68A4">
        <w:rPr>
          <w:rFonts w:asciiTheme="minorHAnsi" w:hAnsiTheme="minorHAnsi" w:cstheme="minorHAnsi" w:hint="eastAsia"/>
          <w:szCs w:val="24"/>
          <w:lang w:eastAsia="zh-CN"/>
        </w:rPr>
        <w:t>委派的负责官员将负责启动和停止</w:t>
      </w:r>
      <w:r w:rsidRPr="00AC68A4">
        <w:rPr>
          <w:rFonts w:asciiTheme="minorHAnsi" w:hAnsiTheme="minorHAnsi" w:cstheme="minorHAnsi"/>
          <w:szCs w:val="24"/>
          <w:lang w:eastAsia="zh-CN"/>
        </w:rPr>
        <w:t>BCP</w:t>
      </w:r>
      <w:r w:rsidRPr="00AC68A4">
        <w:rPr>
          <w:rFonts w:asciiTheme="minorHAnsi" w:hAnsiTheme="minorHAnsi" w:cstheme="minorHAnsi" w:hint="eastAsia"/>
          <w:szCs w:val="24"/>
          <w:lang w:eastAsia="zh-CN"/>
        </w:rPr>
        <w:t>。</w:t>
      </w:r>
    </w:p>
    <w:p w14:paraId="685646E6" w14:textId="2C28FCFB" w:rsidR="00D22DCD" w:rsidRPr="00AC68A4" w:rsidRDefault="002111BA" w:rsidP="002111BA">
      <w:pPr>
        <w:pStyle w:val="Heading1"/>
      </w:pPr>
      <w:r>
        <w:rPr>
          <w:rFonts w:hint="eastAsia"/>
          <w:lang w:eastAsia="zh-CN"/>
        </w:rPr>
        <w:t>4</w:t>
      </w:r>
      <w:r>
        <w:rPr>
          <w:lang w:eastAsia="zh-CN"/>
        </w:rPr>
        <w:tab/>
      </w:r>
      <w:r w:rsidR="006F0BB8" w:rsidRPr="00AC68A4">
        <w:rPr>
          <w:rFonts w:hint="eastAsia"/>
          <w:lang w:eastAsia="zh-CN"/>
        </w:rPr>
        <w:t>审议</w:t>
      </w:r>
    </w:p>
    <w:p w14:paraId="50EADE6A" w14:textId="23EB102E" w:rsidR="00D22DCD" w:rsidRPr="00AC68A4" w:rsidRDefault="0089103A"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cstheme="minorHAnsi"/>
          <w:szCs w:val="24"/>
          <w:lang w:eastAsia="zh-CN"/>
        </w:rPr>
      </w:pPr>
      <w:r w:rsidRPr="00AC68A4">
        <w:rPr>
          <w:rFonts w:asciiTheme="minorHAnsi" w:eastAsia="SimSun" w:hAnsiTheme="minorHAnsi" w:cstheme="minorHAnsi" w:hint="eastAsia"/>
          <w:szCs w:val="24"/>
          <w:lang w:eastAsia="zh-CN"/>
        </w:rPr>
        <w:t>进行合</w:t>
      </w:r>
      <w:proofErr w:type="gramStart"/>
      <w:r w:rsidRPr="00AC68A4">
        <w:rPr>
          <w:rFonts w:asciiTheme="minorHAnsi" w:eastAsia="SimSun" w:hAnsiTheme="minorHAnsi" w:cstheme="minorHAnsi" w:hint="eastAsia"/>
          <w:szCs w:val="24"/>
          <w:lang w:eastAsia="zh-CN"/>
        </w:rPr>
        <w:t>规</w:t>
      </w:r>
      <w:proofErr w:type="gramEnd"/>
      <w:r w:rsidRPr="00AC68A4">
        <w:rPr>
          <w:rFonts w:asciiTheme="minorHAnsi" w:eastAsia="SimSun" w:hAnsiTheme="minorHAnsi" w:cstheme="minorHAnsi" w:hint="eastAsia"/>
          <w:szCs w:val="24"/>
          <w:lang w:eastAsia="zh-CN"/>
        </w:rPr>
        <w:t>、监控、审查和审计</w:t>
      </w:r>
      <w:r w:rsidR="002111BA">
        <w:rPr>
          <w:rFonts w:asciiTheme="minorHAnsi" w:eastAsia="SimSun" w:hAnsiTheme="minorHAnsi" w:cstheme="minorHAnsi" w:hint="eastAsia"/>
          <w:szCs w:val="24"/>
          <w:lang w:eastAsia="zh-CN"/>
        </w:rPr>
        <w:t>；</w:t>
      </w:r>
    </w:p>
    <w:p w14:paraId="5D6361D2" w14:textId="67D824D8" w:rsidR="00D22DCD" w:rsidRPr="00AC68A4" w:rsidRDefault="0089103A"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cstheme="minorHAnsi"/>
          <w:szCs w:val="24"/>
          <w:lang w:eastAsia="zh-CN"/>
        </w:rPr>
      </w:pPr>
      <w:r w:rsidRPr="00AC68A4">
        <w:rPr>
          <w:rFonts w:asciiTheme="minorHAnsi" w:eastAsia="SimSun" w:hAnsiTheme="minorHAnsi" w:cstheme="minorHAnsi"/>
          <w:szCs w:val="24"/>
          <w:lang w:eastAsia="zh-CN"/>
        </w:rPr>
        <w:t>ORMS</w:t>
      </w:r>
      <w:r w:rsidRPr="00AC68A4">
        <w:rPr>
          <w:rFonts w:asciiTheme="minorHAnsi" w:eastAsia="SimSun" w:hAnsiTheme="minorHAnsi" w:cstheme="minorHAnsi" w:hint="eastAsia"/>
          <w:szCs w:val="24"/>
          <w:lang w:eastAsia="zh-CN"/>
        </w:rPr>
        <w:t>协调员负责与</w:t>
      </w:r>
      <w:r w:rsidRPr="00AC68A4">
        <w:rPr>
          <w:rFonts w:asciiTheme="minorHAnsi" w:eastAsia="SimSun" w:hAnsiTheme="minorHAnsi" w:cstheme="minorHAnsi"/>
          <w:szCs w:val="24"/>
          <w:lang w:eastAsia="zh-CN"/>
        </w:rPr>
        <w:t>IAU</w:t>
      </w:r>
      <w:r w:rsidRPr="00AC68A4">
        <w:rPr>
          <w:rFonts w:asciiTheme="minorHAnsi" w:eastAsia="SimSun" w:hAnsiTheme="minorHAnsi" w:cstheme="minorHAnsi" w:hint="eastAsia"/>
          <w:szCs w:val="24"/>
          <w:lang w:eastAsia="zh-CN"/>
        </w:rPr>
        <w:t>联络，促进合规、</w:t>
      </w:r>
      <w:proofErr w:type="gramStart"/>
      <w:r w:rsidRPr="00AC68A4">
        <w:rPr>
          <w:rFonts w:asciiTheme="minorHAnsi" w:eastAsia="SimSun" w:hAnsiTheme="minorHAnsi" w:cstheme="minorHAnsi" w:hint="eastAsia"/>
          <w:szCs w:val="24"/>
          <w:lang w:eastAsia="zh-CN"/>
        </w:rPr>
        <w:t>监督和审计</w:t>
      </w:r>
      <w:r w:rsidR="002111BA">
        <w:rPr>
          <w:rFonts w:asciiTheme="minorHAnsi" w:eastAsia="SimSun" w:hAnsiTheme="minorHAnsi" w:cstheme="minorHAnsi" w:hint="eastAsia"/>
          <w:szCs w:val="24"/>
          <w:lang w:eastAsia="zh-CN"/>
        </w:rPr>
        <w:t>；</w:t>
      </w:r>
      <w:proofErr w:type="gramEnd"/>
    </w:p>
    <w:p w14:paraId="48ACA2E9" w14:textId="19B781A2" w:rsidR="00D22DCD" w:rsidRPr="00AC68A4" w:rsidRDefault="0089103A"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cstheme="minorHAnsi"/>
          <w:szCs w:val="24"/>
          <w:lang w:eastAsia="zh-CN"/>
        </w:rPr>
      </w:pPr>
      <w:r w:rsidRPr="00AC68A4">
        <w:rPr>
          <w:rFonts w:asciiTheme="minorHAnsi" w:eastAsia="SimSun" w:hAnsiTheme="minorHAnsi" w:cstheme="minorHAnsi" w:hint="eastAsia"/>
          <w:szCs w:val="24"/>
          <w:lang w:eastAsia="zh-CN"/>
        </w:rPr>
        <w:t>查看任何需要启动</w:t>
      </w:r>
      <w:r w:rsidRPr="00AC68A4">
        <w:rPr>
          <w:rFonts w:asciiTheme="minorHAnsi" w:eastAsia="SimSun" w:hAnsiTheme="minorHAnsi" w:cstheme="minorHAnsi"/>
          <w:szCs w:val="24"/>
          <w:lang w:eastAsia="zh-CN"/>
        </w:rPr>
        <w:t>ARP</w:t>
      </w:r>
      <w:r w:rsidRPr="00AC68A4">
        <w:rPr>
          <w:rFonts w:asciiTheme="minorHAnsi" w:eastAsia="SimSun" w:hAnsiTheme="minorHAnsi" w:cstheme="minorHAnsi" w:hint="eastAsia"/>
          <w:szCs w:val="24"/>
          <w:lang w:eastAsia="zh-CN"/>
        </w:rPr>
        <w:t>的事件都将得到审议，以获得经验教训和最佳实践，并在适当时对计划进行修改。同样，任何需要</w:t>
      </w:r>
      <w:r w:rsidRPr="00AC68A4">
        <w:rPr>
          <w:rFonts w:asciiTheme="minorHAnsi" w:eastAsia="SimSun" w:hAnsiTheme="minorHAnsi" w:cstheme="minorHAnsi" w:hint="eastAsia"/>
          <w:szCs w:val="24"/>
          <w:lang w:eastAsia="zh-CN"/>
        </w:rPr>
        <w:t>IT</w:t>
      </w:r>
      <w:r w:rsidRPr="00AC68A4">
        <w:rPr>
          <w:rFonts w:asciiTheme="minorHAnsi" w:eastAsia="SimSun" w:hAnsiTheme="minorHAnsi" w:cstheme="minorHAnsi" w:hint="eastAsia"/>
          <w:szCs w:val="24"/>
          <w:lang w:eastAsia="zh-CN"/>
        </w:rPr>
        <w:t>恢复计划的事件都将得到审议，以吸取教训。</w:t>
      </w:r>
      <w:r w:rsidRPr="00AC68A4">
        <w:rPr>
          <w:rFonts w:asciiTheme="minorHAnsi" w:eastAsia="SimSun" w:hAnsiTheme="minorHAnsi" w:cstheme="minorHAnsi"/>
          <w:szCs w:val="24"/>
          <w:lang w:eastAsia="zh-CN"/>
        </w:rPr>
        <w:t>ORMS</w:t>
      </w:r>
      <w:r w:rsidRPr="00AC68A4">
        <w:rPr>
          <w:rFonts w:asciiTheme="minorHAnsi" w:eastAsia="SimSun" w:hAnsiTheme="minorHAnsi" w:cstheme="minorHAnsi" w:hint="eastAsia"/>
          <w:szCs w:val="24"/>
          <w:lang w:eastAsia="zh-CN"/>
        </w:rPr>
        <w:t>协调员将负责确保进行经验教训审议，如果涉及</w:t>
      </w:r>
      <w:r w:rsidRPr="00AC68A4">
        <w:rPr>
          <w:rFonts w:cstheme="minorHAnsi"/>
          <w:szCs w:val="24"/>
          <w:lang w:eastAsia="zh-CN"/>
        </w:rPr>
        <w:t>IT DR</w:t>
      </w:r>
      <w:r w:rsidRPr="00AC68A4">
        <w:rPr>
          <w:rFonts w:asciiTheme="minorHAnsi" w:eastAsia="SimSun" w:hAnsiTheme="minorHAnsi" w:cstheme="minorHAnsi" w:hint="eastAsia"/>
          <w:szCs w:val="24"/>
          <w:lang w:eastAsia="zh-CN"/>
        </w:rPr>
        <w:t>计划，则与</w:t>
      </w:r>
      <w:r w:rsidRPr="00AC68A4">
        <w:rPr>
          <w:rFonts w:cstheme="minorHAnsi"/>
          <w:szCs w:val="24"/>
          <w:lang w:eastAsia="zh-CN"/>
        </w:rPr>
        <w:t>BC/</w:t>
      </w:r>
      <w:proofErr w:type="gramStart"/>
      <w:r w:rsidRPr="00AC68A4">
        <w:rPr>
          <w:rFonts w:cstheme="minorHAnsi"/>
          <w:szCs w:val="24"/>
          <w:lang w:eastAsia="zh-CN"/>
        </w:rPr>
        <w:t>DR</w:t>
      </w:r>
      <w:r w:rsidRPr="00AC68A4">
        <w:rPr>
          <w:rFonts w:asciiTheme="minorEastAsia" w:eastAsiaTheme="minorEastAsia" w:hAnsiTheme="minorEastAsia" w:cstheme="minorHAnsi" w:hint="eastAsia"/>
          <w:szCs w:val="24"/>
          <w:lang w:eastAsia="zh-CN"/>
        </w:rPr>
        <w:t>管理人员</w:t>
      </w:r>
      <w:r w:rsidRPr="00AC68A4">
        <w:rPr>
          <w:rFonts w:asciiTheme="minorHAnsi" w:eastAsia="SimSun" w:hAnsiTheme="minorHAnsi" w:cstheme="minorHAnsi" w:hint="eastAsia"/>
          <w:szCs w:val="24"/>
          <w:lang w:eastAsia="zh-CN"/>
        </w:rPr>
        <w:t>合作；</w:t>
      </w:r>
      <w:proofErr w:type="gramEnd"/>
      <w:r w:rsidR="00D22DCD" w:rsidRPr="00AC68A4">
        <w:rPr>
          <w:rFonts w:cstheme="minorHAnsi"/>
          <w:szCs w:val="24"/>
          <w:lang w:eastAsia="zh-CN"/>
        </w:rPr>
        <w:t xml:space="preserve"> </w:t>
      </w:r>
    </w:p>
    <w:p w14:paraId="21F29485" w14:textId="5EDBA45A" w:rsidR="00D22DCD" w:rsidRPr="00AC68A4" w:rsidRDefault="0089103A"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asciiTheme="minorHAnsi" w:eastAsia="SimSun" w:hAnsiTheme="minorHAnsi" w:cstheme="minorHAnsi"/>
          <w:szCs w:val="24"/>
          <w:lang w:eastAsia="zh-CN"/>
        </w:rPr>
      </w:pPr>
      <w:r w:rsidRPr="00AC68A4">
        <w:rPr>
          <w:rFonts w:asciiTheme="minorHAnsi" w:eastAsia="SimSun" w:hAnsiTheme="minorHAnsi" w:cstheme="minorHAnsi" w:hint="eastAsia"/>
          <w:szCs w:val="24"/>
          <w:lang w:eastAsia="zh-CN"/>
        </w:rPr>
        <w:t>必须每年审议</w:t>
      </w:r>
      <w:r w:rsidRPr="00AC68A4">
        <w:rPr>
          <w:rFonts w:asciiTheme="minorHAnsi" w:eastAsia="SimSun" w:hAnsiTheme="minorHAnsi" w:cstheme="minorHAnsi"/>
          <w:szCs w:val="24"/>
          <w:lang w:eastAsia="zh-CN"/>
        </w:rPr>
        <w:t>BCMS</w:t>
      </w:r>
      <w:r w:rsidRPr="00AC68A4">
        <w:rPr>
          <w:rFonts w:asciiTheme="minorHAnsi" w:eastAsia="SimSun" w:hAnsiTheme="minorHAnsi" w:cstheme="minorHAnsi" w:hint="eastAsia"/>
          <w:szCs w:val="24"/>
          <w:lang w:eastAsia="zh-CN"/>
        </w:rPr>
        <w:t>，尤其是</w:t>
      </w:r>
      <w:r w:rsidRPr="00AC68A4">
        <w:rPr>
          <w:rFonts w:asciiTheme="minorHAnsi" w:eastAsia="SimSun" w:hAnsiTheme="minorHAnsi" w:cstheme="minorHAnsi"/>
          <w:szCs w:val="24"/>
          <w:lang w:eastAsia="zh-CN"/>
        </w:rPr>
        <w:t>BCP</w:t>
      </w:r>
      <w:r w:rsidRPr="00AC68A4">
        <w:rPr>
          <w:rFonts w:asciiTheme="minorHAnsi" w:eastAsia="SimSun" w:hAnsiTheme="minorHAnsi" w:cstheme="minorHAnsi" w:hint="eastAsia"/>
          <w:szCs w:val="24"/>
          <w:lang w:eastAsia="zh-CN"/>
        </w:rPr>
        <w:t>；</w:t>
      </w:r>
      <w:r w:rsidR="00CD4C6B" w:rsidRPr="00AC68A4">
        <w:rPr>
          <w:rFonts w:asciiTheme="minorHAnsi" w:eastAsia="SimSun" w:hAnsiTheme="minorHAnsi" w:cstheme="minorHAnsi"/>
          <w:szCs w:val="24"/>
          <w:lang w:eastAsia="zh-CN"/>
        </w:rPr>
        <w:t xml:space="preserve"> </w:t>
      </w:r>
    </w:p>
    <w:p w14:paraId="72387DEB" w14:textId="2FF4D6A7" w:rsidR="00D22DCD" w:rsidRPr="00AC68A4" w:rsidRDefault="0089103A"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asciiTheme="minorHAnsi" w:eastAsia="SimSun" w:hAnsiTheme="minorHAnsi" w:cstheme="minorHAnsi"/>
          <w:szCs w:val="24"/>
          <w:lang w:eastAsia="zh-CN"/>
        </w:rPr>
      </w:pPr>
      <w:r w:rsidRPr="00AC68A4">
        <w:rPr>
          <w:rFonts w:asciiTheme="minorHAnsi" w:eastAsia="SimSun" w:hAnsiTheme="minorHAnsi" w:cstheme="minorHAnsi" w:hint="eastAsia"/>
          <w:szCs w:val="24"/>
          <w:lang w:eastAsia="zh-CN"/>
        </w:rPr>
        <w:t>IT</w:t>
      </w:r>
      <w:proofErr w:type="gramStart"/>
      <w:r w:rsidRPr="00AC68A4">
        <w:rPr>
          <w:rFonts w:asciiTheme="minorHAnsi" w:eastAsia="SimSun" w:hAnsiTheme="minorHAnsi" w:cstheme="minorHAnsi" w:hint="eastAsia"/>
          <w:szCs w:val="24"/>
          <w:lang w:eastAsia="zh-CN"/>
        </w:rPr>
        <w:t>灾难恢复</w:t>
      </w:r>
      <w:r w:rsidRPr="00AC68A4">
        <w:rPr>
          <w:rFonts w:asciiTheme="minorHAnsi" w:eastAsia="SimSun" w:hAnsiTheme="minorHAnsi" w:cstheme="minorHAnsi"/>
          <w:szCs w:val="24"/>
          <w:lang w:eastAsia="zh-CN"/>
        </w:rPr>
        <w:t>(</w:t>
      </w:r>
      <w:proofErr w:type="gramEnd"/>
      <w:r w:rsidRPr="00AC68A4">
        <w:rPr>
          <w:rFonts w:asciiTheme="minorHAnsi" w:eastAsia="SimSun" w:hAnsiTheme="minorHAnsi" w:cstheme="minorHAnsi"/>
          <w:szCs w:val="24"/>
          <w:lang w:eastAsia="zh-CN"/>
        </w:rPr>
        <w:t xml:space="preserve">IT </w:t>
      </w:r>
      <w:r w:rsidRPr="00AC68A4">
        <w:rPr>
          <w:rFonts w:asciiTheme="minorHAnsi" w:eastAsia="SimSun" w:hAnsiTheme="minorHAnsi" w:cstheme="minorHAnsi" w:hint="eastAsia"/>
          <w:szCs w:val="24"/>
          <w:lang w:eastAsia="zh-CN"/>
        </w:rPr>
        <w:t>DR</w:t>
      </w:r>
      <w:r w:rsidRPr="00AC68A4">
        <w:rPr>
          <w:rFonts w:asciiTheme="minorHAnsi" w:eastAsia="SimSun" w:hAnsiTheme="minorHAnsi" w:cstheme="minorHAnsi"/>
          <w:szCs w:val="24"/>
          <w:lang w:eastAsia="zh-CN"/>
        </w:rPr>
        <w:t>)</w:t>
      </w:r>
      <w:r w:rsidRPr="00AC68A4">
        <w:rPr>
          <w:rFonts w:asciiTheme="minorHAnsi" w:eastAsia="SimSun" w:hAnsiTheme="minorHAnsi" w:cstheme="minorHAnsi" w:hint="eastAsia"/>
          <w:szCs w:val="24"/>
          <w:lang w:eastAsia="zh-CN"/>
        </w:rPr>
        <w:t>是指组织的</w:t>
      </w:r>
      <w:r w:rsidRPr="00AC68A4">
        <w:rPr>
          <w:rFonts w:asciiTheme="minorHAnsi" w:eastAsia="SimSun" w:hAnsiTheme="minorHAnsi" w:cstheme="minorHAnsi" w:hint="eastAsia"/>
          <w:szCs w:val="24"/>
          <w:lang w:eastAsia="zh-CN"/>
        </w:rPr>
        <w:t>ICT</w:t>
      </w:r>
      <w:r w:rsidRPr="00AC68A4">
        <w:rPr>
          <w:rFonts w:asciiTheme="minorHAnsi" w:eastAsia="SimSun" w:hAnsiTheme="minorHAnsi" w:cstheme="minorHAnsi" w:hint="eastAsia"/>
          <w:szCs w:val="24"/>
          <w:lang w:eastAsia="zh-CN"/>
        </w:rPr>
        <w:t>要素在中断后的预定时间内支持关键业务功能达到可接受水平的能力；</w:t>
      </w:r>
      <w:r w:rsidRPr="00AC68A4">
        <w:rPr>
          <w:rFonts w:asciiTheme="minorHAnsi" w:eastAsia="SimSun" w:hAnsiTheme="minorHAnsi" w:cstheme="minorHAnsi"/>
          <w:szCs w:val="24"/>
          <w:lang w:eastAsia="zh-CN"/>
        </w:rPr>
        <w:t xml:space="preserve"> </w:t>
      </w:r>
    </w:p>
    <w:p w14:paraId="7C4384C6" w14:textId="00E42989" w:rsidR="00D22DCD" w:rsidRPr="00AC68A4" w:rsidRDefault="0089103A"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asciiTheme="minorHAnsi" w:eastAsia="SimSun" w:hAnsiTheme="minorHAnsi" w:cstheme="minorHAnsi"/>
          <w:szCs w:val="24"/>
          <w:lang w:eastAsia="zh-CN"/>
        </w:rPr>
      </w:pPr>
      <w:r w:rsidRPr="00AC68A4">
        <w:rPr>
          <w:rFonts w:asciiTheme="minorHAnsi" w:eastAsia="SimSun" w:hAnsiTheme="minorHAnsi" w:cstheme="minorHAnsi"/>
          <w:szCs w:val="24"/>
          <w:lang w:eastAsia="zh-CN"/>
        </w:rPr>
        <w:t>IT DR</w:t>
      </w:r>
      <w:r w:rsidRPr="00AC68A4">
        <w:rPr>
          <w:rFonts w:asciiTheme="minorHAnsi" w:eastAsia="SimSun" w:hAnsiTheme="minorHAnsi" w:cstheme="minorHAnsi" w:hint="eastAsia"/>
          <w:szCs w:val="24"/>
          <w:lang w:eastAsia="zh-CN"/>
        </w:rPr>
        <w:t>是</w:t>
      </w:r>
      <w:r w:rsidRPr="00AC68A4">
        <w:rPr>
          <w:rFonts w:asciiTheme="minorHAnsi" w:eastAsia="SimSun" w:hAnsiTheme="minorHAnsi" w:cstheme="minorHAnsi"/>
          <w:szCs w:val="24"/>
          <w:lang w:eastAsia="zh-CN"/>
        </w:rPr>
        <w:t>BCMS</w:t>
      </w:r>
      <w:r w:rsidRPr="00AC68A4">
        <w:rPr>
          <w:rFonts w:asciiTheme="minorHAnsi" w:eastAsia="SimSun" w:hAnsiTheme="minorHAnsi" w:cstheme="minorHAnsi" w:hint="eastAsia"/>
          <w:szCs w:val="24"/>
          <w:lang w:eastAsia="zh-CN"/>
        </w:rPr>
        <w:t>的一部分。</w:t>
      </w:r>
      <w:r w:rsidRPr="00AC68A4">
        <w:rPr>
          <w:rFonts w:asciiTheme="minorHAnsi" w:eastAsia="SimSun" w:hAnsiTheme="minorHAnsi" w:cstheme="minorHAnsi"/>
          <w:szCs w:val="24"/>
          <w:lang w:eastAsia="zh-CN"/>
        </w:rPr>
        <w:t>IT DR</w:t>
      </w:r>
      <w:r w:rsidRPr="00AC68A4">
        <w:rPr>
          <w:rFonts w:asciiTheme="minorHAnsi" w:eastAsia="SimSun" w:hAnsiTheme="minorHAnsi" w:cstheme="minorHAnsi" w:hint="eastAsia"/>
          <w:szCs w:val="24"/>
          <w:lang w:eastAsia="zh-CN"/>
        </w:rPr>
        <w:t>政策与</w:t>
      </w:r>
      <w:r w:rsidRPr="00AC68A4">
        <w:rPr>
          <w:rFonts w:asciiTheme="minorHAnsi" w:eastAsia="SimSun" w:hAnsiTheme="minorHAnsi" w:cstheme="minorHAnsi"/>
          <w:szCs w:val="24"/>
          <w:lang w:eastAsia="zh-CN"/>
        </w:rPr>
        <w:t>BCP</w:t>
      </w:r>
      <w:r w:rsidRPr="00AC68A4">
        <w:rPr>
          <w:rFonts w:asciiTheme="minorHAnsi" w:eastAsia="SimSun" w:hAnsiTheme="minorHAnsi" w:cstheme="minorHAnsi" w:hint="eastAsia"/>
          <w:szCs w:val="24"/>
          <w:lang w:eastAsia="zh-CN"/>
        </w:rPr>
        <w:t>政策相辅相成，同样，整体</w:t>
      </w:r>
      <w:r w:rsidRPr="00AC68A4">
        <w:rPr>
          <w:rFonts w:asciiTheme="minorHAnsi" w:eastAsia="SimSun" w:hAnsiTheme="minorHAnsi" w:cstheme="minorHAnsi"/>
          <w:szCs w:val="24"/>
          <w:lang w:eastAsia="zh-CN"/>
        </w:rPr>
        <w:t xml:space="preserve">IT </w:t>
      </w:r>
      <w:proofErr w:type="gramStart"/>
      <w:r w:rsidRPr="00AC68A4">
        <w:rPr>
          <w:rFonts w:asciiTheme="minorHAnsi" w:eastAsia="SimSun" w:hAnsiTheme="minorHAnsi" w:cstheme="minorHAnsi"/>
          <w:szCs w:val="24"/>
          <w:lang w:eastAsia="zh-CN"/>
        </w:rPr>
        <w:t>DR</w:t>
      </w:r>
      <w:r w:rsidRPr="00AC68A4">
        <w:rPr>
          <w:rFonts w:asciiTheme="minorHAnsi" w:eastAsia="SimSun" w:hAnsiTheme="minorHAnsi" w:cstheme="minorHAnsi" w:hint="eastAsia"/>
          <w:szCs w:val="24"/>
          <w:lang w:eastAsia="zh-CN"/>
        </w:rPr>
        <w:t>规划是对</w:t>
      </w:r>
      <w:r w:rsidRPr="00AC68A4">
        <w:rPr>
          <w:rFonts w:asciiTheme="minorHAnsi" w:eastAsia="SimSun" w:hAnsiTheme="minorHAnsi" w:cstheme="minorHAnsi"/>
          <w:szCs w:val="24"/>
          <w:lang w:eastAsia="zh-CN"/>
        </w:rPr>
        <w:t>BCP</w:t>
      </w:r>
      <w:r w:rsidRPr="00AC68A4">
        <w:rPr>
          <w:rFonts w:asciiTheme="minorHAnsi" w:eastAsia="SimSun" w:hAnsiTheme="minorHAnsi" w:cstheme="minorHAnsi" w:hint="eastAsia"/>
          <w:szCs w:val="24"/>
          <w:lang w:eastAsia="zh-CN"/>
        </w:rPr>
        <w:t>的补充；</w:t>
      </w:r>
      <w:proofErr w:type="gramEnd"/>
      <w:r w:rsidRPr="00AC68A4">
        <w:rPr>
          <w:rFonts w:asciiTheme="minorHAnsi" w:eastAsia="SimSun" w:hAnsiTheme="minorHAnsi" w:cstheme="minorHAnsi"/>
          <w:szCs w:val="24"/>
          <w:lang w:eastAsia="zh-CN"/>
        </w:rPr>
        <w:t xml:space="preserve"> </w:t>
      </w:r>
    </w:p>
    <w:p w14:paraId="4549890E" w14:textId="4174C28D" w:rsidR="00D22DCD" w:rsidRPr="00AC68A4" w:rsidRDefault="00703B73"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asciiTheme="minorHAnsi" w:eastAsia="SimSun" w:hAnsiTheme="minorHAnsi" w:cstheme="minorHAnsi"/>
          <w:szCs w:val="24"/>
          <w:lang w:eastAsia="zh-CN"/>
        </w:rPr>
      </w:pPr>
      <w:r w:rsidRPr="00AC68A4">
        <w:rPr>
          <w:rFonts w:asciiTheme="minorHAnsi" w:eastAsia="SimSun" w:hAnsiTheme="minorHAnsi" w:cstheme="minorHAnsi"/>
          <w:szCs w:val="24"/>
          <w:lang w:eastAsia="zh-CN"/>
        </w:rPr>
        <w:t>IT DR</w:t>
      </w:r>
      <w:r w:rsidR="0089103A" w:rsidRPr="00AC68A4">
        <w:rPr>
          <w:rFonts w:asciiTheme="minorHAnsi" w:eastAsia="SimSun" w:hAnsiTheme="minorHAnsi" w:cstheme="minorHAnsi" w:hint="eastAsia"/>
          <w:szCs w:val="24"/>
          <w:lang w:eastAsia="zh-CN"/>
        </w:rPr>
        <w:t>计划由</w:t>
      </w:r>
      <w:r w:rsidR="008D587D" w:rsidRPr="00AC68A4">
        <w:rPr>
          <w:rFonts w:asciiTheme="minorHAnsi" w:eastAsia="SimSun" w:hAnsiTheme="minorHAnsi" w:cstheme="minorHAnsi" w:hint="eastAsia"/>
          <w:szCs w:val="24"/>
          <w:lang w:eastAsia="zh-CN"/>
        </w:rPr>
        <w:t>业务</w:t>
      </w:r>
      <w:r w:rsidRPr="00AC68A4">
        <w:rPr>
          <w:rFonts w:asciiTheme="minorHAnsi" w:eastAsia="SimSun" w:hAnsiTheme="minorHAnsi" w:cstheme="minorHAnsi" w:hint="eastAsia"/>
          <w:szCs w:val="24"/>
          <w:lang w:eastAsia="zh-CN"/>
        </w:rPr>
        <w:t>IT</w:t>
      </w:r>
      <w:proofErr w:type="gramStart"/>
      <w:r w:rsidR="0089103A" w:rsidRPr="00AC68A4">
        <w:rPr>
          <w:rFonts w:asciiTheme="minorHAnsi" w:eastAsia="SimSun" w:hAnsiTheme="minorHAnsi" w:cstheme="minorHAnsi" w:hint="eastAsia"/>
          <w:szCs w:val="24"/>
          <w:lang w:eastAsia="zh-CN"/>
        </w:rPr>
        <w:t>服务恢复计划</w:t>
      </w:r>
      <w:r w:rsidR="008D587D" w:rsidRPr="00AC68A4">
        <w:rPr>
          <w:rFonts w:cstheme="minorHAnsi"/>
          <w:szCs w:val="24"/>
          <w:lang w:eastAsia="zh-CN"/>
        </w:rPr>
        <w:t>(</w:t>
      </w:r>
      <w:proofErr w:type="gramEnd"/>
      <w:r w:rsidR="008D587D" w:rsidRPr="00AC68A4">
        <w:rPr>
          <w:rFonts w:cstheme="minorHAnsi"/>
          <w:szCs w:val="24"/>
          <w:lang w:eastAsia="zh-CN"/>
        </w:rPr>
        <w:t>BITSRP)</w:t>
      </w:r>
      <w:r w:rsidR="0089103A" w:rsidRPr="00AC68A4">
        <w:rPr>
          <w:rFonts w:asciiTheme="minorHAnsi" w:eastAsia="SimSun" w:hAnsiTheme="minorHAnsi" w:cstheme="minorHAnsi" w:hint="eastAsia"/>
          <w:szCs w:val="24"/>
          <w:lang w:eastAsia="zh-CN"/>
        </w:rPr>
        <w:t>和</w:t>
      </w:r>
      <w:r w:rsidR="0089103A" w:rsidRPr="00AC68A4">
        <w:rPr>
          <w:rFonts w:asciiTheme="minorHAnsi" w:eastAsia="SimSun" w:hAnsiTheme="minorHAnsi" w:cstheme="minorHAnsi"/>
          <w:szCs w:val="24"/>
          <w:lang w:eastAsia="zh-CN"/>
        </w:rPr>
        <w:t>ISD</w:t>
      </w:r>
      <w:r w:rsidRPr="00AC68A4">
        <w:rPr>
          <w:rFonts w:asciiTheme="minorHAnsi" w:eastAsia="SimSun" w:hAnsiTheme="minorHAnsi" w:cstheme="minorHAnsi"/>
          <w:szCs w:val="24"/>
          <w:lang w:eastAsia="zh-CN"/>
        </w:rPr>
        <w:t xml:space="preserve"> </w:t>
      </w:r>
      <w:r w:rsidRPr="00AC68A4">
        <w:rPr>
          <w:rFonts w:asciiTheme="minorHAnsi" w:eastAsia="SimSun" w:hAnsiTheme="minorHAnsi" w:cstheme="minorHAnsi" w:hint="eastAsia"/>
          <w:szCs w:val="24"/>
          <w:lang w:eastAsia="zh-CN"/>
        </w:rPr>
        <w:t>IT</w:t>
      </w:r>
      <w:r w:rsidR="0089103A" w:rsidRPr="00AC68A4">
        <w:rPr>
          <w:rFonts w:asciiTheme="minorHAnsi" w:eastAsia="SimSun" w:hAnsiTheme="minorHAnsi" w:cstheme="minorHAnsi" w:hint="eastAsia"/>
          <w:szCs w:val="24"/>
          <w:lang w:eastAsia="zh-CN"/>
        </w:rPr>
        <w:t>服务恢复计划</w:t>
      </w:r>
      <w:r w:rsidR="002D0D15">
        <w:rPr>
          <w:rFonts w:asciiTheme="minorHAnsi" w:eastAsia="SimSun" w:hAnsiTheme="minorHAnsi" w:cstheme="minorHAnsi"/>
          <w:szCs w:val="24"/>
          <w:lang w:eastAsia="zh-CN"/>
        </w:rPr>
        <w:t>（</w:t>
      </w:r>
      <w:r w:rsidRPr="00AC68A4">
        <w:rPr>
          <w:rFonts w:asciiTheme="minorHAnsi" w:eastAsia="SimSun" w:hAnsiTheme="minorHAnsi" w:cstheme="minorHAnsi"/>
          <w:szCs w:val="24"/>
          <w:lang w:eastAsia="zh-CN"/>
        </w:rPr>
        <w:t>ISDITRP</w:t>
      </w:r>
      <w:r w:rsidR="002D0D15">
        <w:rPr>
          <w:rFonts w:asciiTheme="minorHAnsi" w:eastAsia="SimSun" w:hAnsiTheme="minorHAnsi" w:cstheme="minorHAnsi"/>
          <w:szCs w:val="24"/>
          <w:lang w:eastAsia="zh-CN"/>
        </w:rPr>
        <w:t>）</w:t>
      </w:r>
      <w:r w:rsidR="0089103A" w:rsidRPr="00AC68A4">
        <w:rPr>
          <w:rFonts w:asciiTheme="minorHAnsi" w:eastAsia="SimSun" w:hAnsiTheme="minorHAnsi" w:cstheme="minorHAnsi" w:hint="eastAsia"/>
          <w:szCs w:val="24"/>
          <w:lang w:eastAsia="zh-CN"/>
        </w:rPr>
        <w:t>提供支持，这两个计划是在业务</w:t>
      </w:r>
      <w:r w:rsidRPr="00AC68A4">
        <w:rPr>
          <w:rFonts w:asciiTheme="minorHAnsi" w:eastAsia="SimSun" w:hAnsiTheme="minorHAnsi" w:cstheme="minorHAnsi" w:hint="eastAsia"/>
          <w:szCs w:val="24"/>
          <w:lang w:eastAsia="zh-CN"/>
        </w:rPr>
        <w:t>IT</w:t>
      </w:r>
      <w:r w:rsidR="0089103A" w:rsidRPr="00AC68A4">
        <w:rPr>
          <w:rFonts w:asciiTheme="minorHAnsi" w:eastAsia="SimSun" w:hAnsiTheme="minorHAnsi" w:cstheme="minorHAnsi" w:hint="eastAsia"/>
          <w:szCs w:val="24"/>
          <w:lang w:eastAsia="zh-CN"/>
        </w:rPr>
        <w:t>应用程序或</w:t>
      </w:r>
      <w:r w:rsidR="0089103A" w:rsidRPr="00AC68A4">
        <w:rPr>
          <w:rFonts w:asciiTheme="minorHAnsi" w:eastAsia="SimSun" w:hAnsiTheme="minorHAnsi" w:cstheme="minorHAnsi"/>
          <w:szCs w:val="24"/>
          <w:lang w:eastAsia="zh-CN"/>
        </w:rPr>
        <w:t>ISD</w:t>
      </w:r>
      <w:r w:rsidR="0089103A" w:rsidRPr="00AC68A4">
        <w:rPr>
          <w:rFonts w:asciiTheme="minorHAnsi" w:eastAsia="SimSun" w:hAnsiTheme="minorHAnsi" w:cstheme="minorHAnsi" w:hint="eastAsia"/>
          <w:szCs w:val="24"/>
          <w:lang w:eastAsia="zh-CN"/>
        </w:rPr>
        <w:t>基础设施</w:t>
      </w:r>
      <w:r w:rsidR="0089103A" w:rsidRPr="00AC68A4">
        <w:rPr>
          <w:rFonts w:asciiTheme="minorHAnsi" w:eastAsia="SimSun" w:hAnsiTheme="minorHAnsi" w:cstheme="minorHAnsi"/>
          <w:szCs w:val="24"/>
          <w:lang w:eastAsia="zh-CN"/>
        </w:rPr>
        <w:t>/</w:t>
      </w:r>
      <w:r w:rsidR="0089103A" w:rsidRPr="00AC68A4">
        <w:rPr>
          <w:rFonts w:asciiTheme="minorHAnsi" w:eastAsia="SimSun" w:hAnsiTheme="minorHAnsi" w:cstheme="minorHAnsi" w:hint="eastAsia"/>
          <w:szCs w:val="24"/>
          <w:lang w:eastAsia="zh-CN"/>
        </w:rPr>
        <w:t>环境</w:t>
      </w:r>
      <w:r w:rsidRPr="00AC68A4">
        <w:rPr>
          <w:rFonts w:asciiTheme="minorHAnsi" w:eastAsia="SimSun" w:hAnsiTheme="minorHAnsi" w:cstheme="minorHAnsi" w:hint="eastAsia"/>
          <w:szCs w:val="24"/>
          <w:lang w:eastAsia="zh-CN"/>
        </w:rPr>
        <w:t>因中断</w:t>
      </w:r>
      <w:r w:rsidR="0089103A" w:rsidRPr="00AC68A4">
        <w:rPr>
          <w:rFonts w:asciiTheme="minorHAnsi" w:eastAsia="SimSun" w:hAnsiTheme="minorHAnsi" w:cstheme="minorHAnsi" w:hint="eastAsia"/>
          <w:szCs w:val="24"/>
          <w:lang w:eastAsia="zh-CN"/>
        </w:rPr>
        <w:t>受到直接影响后进行恢复的详细技术计划；</w:t>
      </w:r>
      <w:r w:rsidRPr="00AC68A4">
        <w:rPr>
          <w:rFonts w:asciiTheme="minorHAnsi" w:eastAsia="SimSun" w:hAnsiTheme="minorHAnsi" w:cstheme="minorHAnsi"/>
          <w:szCs w:val="24"/>
          <w:lang w:eastAsia="zh-CN"/>
        </w:rPr>
        <w:t xml:space="preserve"> </w:t>
      </w:r>
    </w:p>
    <w:p w14:paraId="311BB1EF" w14:textId="3F1813AC" w:rsidR="00D22DCD" w:rsidRPr="00AC68A4" w:rsidRDefault="00D22DCD"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asciiTheme="minorHAnsi" w:eastAsia="SimSun" w:hAnsiTheme="minorHAnsi" w:cstheme="minorHAnsi"/>
          <w:szCs w:val="24"/>
          <w:lang w:eastAsia="zh-CN"/>
        </w:rPr>
      </w:pPr>
      <w:proofErr w:type="gramStart"/>
      <w:r w:rsidRPr="00AC68A4">
        <w:rPr>
          <w:rFonts w:asciiTheme="minorHAnsi" w:eastAsia="SimSun" w:hAnsiTheme="minorHAnsi" w:cstheme="minorHAnsi"/>
          <w:szCs w:val="24"/>
          <w:lang w:eastAsia="zh-CN"/>
        </w:rPr>
        <w:t>BITSRP</w:t>
      </w:r>
      <w:r w:rsidR="00703B73" w:rsidRPr="00AC68A4">
        <w:rPr>
          <w:rFonts w:asciiTheme="minorHAnsi" w:eastAsia="SimSun" w:hAnsiTheme="minorHAnsi" w:cstheme="minorHAnsi" w:hint="eastAsia"/>
          <w:szCs w:val="24"/>
          <w:lang w:eastAsia="zh-CN"/>
        </w:rPr>
        <w:t>和</w:t>
      </w:r>
      <w:r w:rsidRPr="00AC68A4">
        <w:rPr>
          <w:rFonts w:asciiTheme="minorHAnsi" w:eastAsia="SimSun" w:hAnsiTheme="minorHAnsi" w:cstheme="minorHAnsi"/>
          <w:szCs w:val="24"/>
          <w:lang w:eastAsia="zh-CN"/>
        </w:rPr>
        <w:t>ISDITRP</w:t>
      </w:r>
      <w:r w:rsidR="00703B73" w:rsidRPr="00AC68A4">
        <w:rPr>
          <w:rFonts w:asciiTheme="minorHAnsi" w:eastAsia="SimSun" w:hAnsiTheme="minorHAnsi" w:cstheme="minorHAnsi" w:hint="eastAsia"/>
          <w:szCs w:val="24"/>
          <w:lang w:eastAsia="zh-CN"/>
        </w:rPr>
        <w:t>每年将得到审议；</w:t>
      </w:r>
      <w:proofErr w:type="gramEnd"/>
      <w:r w:rsidR="00703B73" w:rsidRPr="00AC68A4">
        <w:rPr>
          <w:rFonts w:asciiTheme="minorHAnsi" w:eastAsia="SimSun" w:hAnsiTheme="minorHAnsi" w:cstheme="minorHAnsi"/>
          <w:szCs w:val="24"/>
          <w:lang w:eastAsia="zh-CN"/>
        </w:rPr>
        <w:t xml:space="preserve"> </w:t>
      </w:r>
    </w:p>
    <w:p w14:paraId="0E85DB1E" w14:textId="47E29520" w:rsidR="00D22DCD" w:rsidRPr="00AC68A4" w:rsidRDefault="00703B73" w:rsidP="00D22DCD">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60"/>
        <w:ind w:left="1134" w:hanging="567"/>
        <w:contextualSpacing w:val="0"/>
        <w:jc w:val="both"/>
        <w:textAlignment w:val="auto"/>
        <w:rPr>
          <w:rFonts w:cstheme="minorHAnsi"/>
          <w:szCs w:val="24"/>
          <w:lang w:eastAsia="zh-CN"/>
        </w:rPr>
      </w:pPr>
      <w:r w:rsidRPr="00AC68A4">
        <w:rPr>
          <w:rFonts w:asciiTheme="minorHAnsi" w:eastAsia="SimSun" w:hAnsiTheme="minorHAnsi" w:cstheme="minorHAnsi"/>
          <w:szCs w:val="24"/>
          <w:lang w:eastAsia="zh-CN"/>
        </w:rPr>
        <w:t>IT BC/DR</w:t>
      </w:r>
      <w:r w:rsidRPr="00AC68A4">
        <w:rPr>
          <w:rFonts w:asciiTheme="minorHAnsi" w:eastAsia="SimSun" w:hAnsiTheme="minorHAnsi" w:cstheme="minorHAnsi" w:hint="eastAsia"/>
          <w:szCs w:val="24"/>
          <w:lang w:eastAsia="zh-CN"/>
        </w:rPr>
        <w:t>管理人员负责管理这些技术计划。</w:t>
      </w:r>
      <w:r w:rsidRPr="00AC68A4">
        <w:rPr>
          <w:rFonts w:cstheme="minorHAnsi"/>
          <w:szCs w:val="24"/>
          <w:lang w:eastAsia="zh-CN"/>
        </w:rPr>
        <w:t xml:space="preserve"> </w:t>
      </w:r>
    </w:p>
    <w:p w14:paraId="4033D7B4" w14:textId="77777777" w:rsidR="00D22DCD" w:rsidRPr="00AC68A4" w:rsidRDefault="00D22DCD" w:rsidP="00D22DCD">
      <w:pPr>
        <w:overflowPunct/>
        <w:autoSpaceDE/>
        <w:autoSpaceDN/>
        <w:adjustRightInd/>
        <w:spacing w:before="0"/>
        <w:textAlignment w:val="auto"/>
        <w:rPr>
          <w:rFonts w:asciiTheme="minorHAnsi" w:hAnsiTheme="minorHAnsi" w:cstheme="minorHAnsi"/>
          <w:szCs w:val="24"/>
          <w:lang w:val="en-US" w:eastAsia="zh-CN"/>
        </w:rPr>
      </w:pPr>
      <w:r w:rsidRPr="00AC68A4">
        <w:rPr>
          <w:rFonts w:asciiTheme="minorHAnsi" w:hAnsiTheme="minorHAnsi" w:cstheme="minorHAnsi"/>
          <w:szCs w:val="24"/>
          <w:lang w:val="en-US" w:eastAsia="zh-CN"/>
        </w:rPr>
        <w:br w:type="page"/>
      </w:r>
    </w:p>
    <w:p w14:paraId="1FE6EB03" w14:textId="2744DD87" w:rsidR="00D22DCD" w:rsidRPr="002D0D15" w:rsidRDefault="00EC1AC7" w:rsidP="002D0D15">
      <w:pPr>
        <w:pStyle w:val="AnnexNo"/>
        <w:rPr>
          <w:szCs w:val="28"/>
          <w:lang w:val="en-US" w:eastAsia="zh-CN"/>
        </w:rPr>
      </w:pPr>
      <w:r w:rsidRPr="002D0D15">
        <w:rPr>
          <w:rFonts w:hint="eastAsia"/>
          <w:szCs w:val="28"/>
          <w:lang w:val="en-US" w:eastAsia="zh-CN"/>
        </w:rPr>
        <w:lastRenderedPageBreak/>
        <w:t>附件</w:t>
      </w:r>
      <w:r w:rsidR="00D22DCD" w:rsidRPr="002D0D15">
        <w:rPr>
          <w:szCs w:val="28"/>
          <w:lang w:val="en-US" w:eastAsia="zh-CN"/>
        </w:rPr>
        <w:t>2</w:t>
      </w:r>
    </w:p>
    <w:p w14:paraId="78D284AA" w14:textId="781B7296" w:rsidR="00D22DCD" w:rsidRPr="002D0D15" w:rsidRDefault="00EC1AC7" w:rsidP="002D0D15">
      <w:pPr>
        <w:pStyle w:val="Annextitle"/>
        <w:rPr>
          <w:lang w:val="en-US" w:eastAsia="zh-CN"/>
        </w:rPr>
      </w:pPr>
      <w:r w:rsidRPr="002D0D15">
        <w:rPr>
          <w:rFonts w:hint="eastAsia"/>
          <w:lang w:val="en-US" w:eastAsia="zh-CN"/>
        </w:rPr>
        <w:t>风险管理</w:t>
      </w:r>
    </w:p>
    <w:p w14:paraId="3F385EE6" w14:textId="10B0DBD7" w:rsidR="00D22DCD" w:rsidRPr="00AC68A4" w:rsidRDefault="00EC1AC7" w:rsidP="002D0D15">
      <w:pPr>
        <w:pStyle w:val="Headingb"/>
        <w:rPr>
          <w:lang w:eastAsia="zh-CN"/>
        </w:rPr>
      </w:pPr>
      <w:r w:rsidRPr="00AC68A4">
        <w:rPr>
          <w:rFonts w:hint="eastAsia"/>
          <w:lang w:eastAsia="zh-CN"/>
        </w:rPr>
        <w:t>组织风险管理结构包括</w:t>
      </w:r>
      <w:r w:rsidR="004E5B2E">
        <w:rPr>
          <w:rFonts w:hint="eastAsia"/>
          <w:lang w:eastAsia="zh-CN"/>
        </w:rPr>
        <w:t>：</w:t>
      </w:r>
    </w:p>
    <w:p w14:paraId="709D822E" w14:textId="37D6F0D8" w:rsidR="00D22DCD" w:rsidRPr="00AC68A4" w:rsidRDefault="002D0D15" w:rsidP="002D0D15">
      <w:pPr>
        <w:pStyle w:val="enumlev1"/>
        <w:rPr>
          <w:lang w:eastAsia="zh-CN"/>
        </w:rPr>
      </w:pPr>
      <w:r>
        <w:rPr>
          <w:lang w:eastAsia="zh-CN"/>
        </w:rPr>
        <w:t>•</w:t>
      </w:r>
      <w:r>
        <w:rPr>
          <w:lang w:eastAsia="zh-CN"/>
        </w:rPr>
        <w:tab/>
      </w:r>
      <w:proofErr w:type="gramStart"/>
      <w:r w:rsidR="00D22DCD" w:rsidRPr="00AC68A4">
        <w:rPr>
          <w:lang w:eastAsia="zh-CN"/>
        </w:rPr>
        <w:t>CM</w:t>
      </w:r>
      <w:r w:rsidR="00EC1AC7" w:rsidRPr="00AC68A4">
        <w:rPr>
          <w:rFonts w:asciiTheme="minorEastAsia" w:eastAsiaTheme="minorEastAsia" w:hAnsiTheme="minorEastAsia" w:hint="eastAsia"/>
          <w:lang w:eastAsia="zh-CN"/>
        </w:rPr>
        <w:t>政策</w:t>
      </w:r>
      <w:r w:rsidRPr="00AC68A4">
        <w:rPr>
          <w:rFonts w:asciiTheme="minorEastAsia" w:eastAsiaTheme="minorEastAsia" w:hAnsiTheme="minorEastAsia" w:hint="eastAsia"/>
          <w:lang w:eastAsia="zh-CN"/>
        </w:rPr>
        <w:t>；</w:t>
      </w:r>
      <w:proofErr w:type="gramEnd"/>
    </w:p>
    <w:p w14:paraId="65981CBD" w14:textId="43D1BE06" w:rsidR="00D22DCD" w:rsidRPr="00AC68A4" w:rsidRDefault="002D0D15" w:rsidP="002D0D15">
      <w:pPr>
        <w:pStyle w:val="enumlev1"/>
        <w:rPr>
          <w:lang w:eastAsia="zh-CN"/>
        </w:rPr>
      </w:pPr>
      <w:r w:rsidRPr="002D0D15">
        <w:rPr>
          <w:rFonts w:asciiTheme="minorEastAsia" w:eastAsiaTheme="minorEastAsia" w:hAnsiTheme="minorEastAsia"/>
          <w:lang w:eastAsia="zh-CN"/>
        </w:rPr>
        <w:t>•</w:t>
      </w:r>
      <w:r>
        <w:rPr>
          <w:rFonts w:asciiTheme="minorEastAsia" w:eastAsiaTheme="minorEastAsia" w:hAnsiTheme="minorEastAsia"/>
          <w:lang w:eastAsia="zh-CN"/>
        </w:rPr>
        <w:tab/>
      </w:r>
      <w:proofErr w:type="gramStart"/>
      <w:r w:rsidR="00EC1AC7" w:rsidRPr="00AC68A4">
        <w:rPr>
          <w:rFonts w:asciiTheme="minorEastAsia" w:eastAsiaTheme="minorEastAsia" w:hAnsiTheme="minorEastAsia" w:hint="eastAsia"/>
          <w:lang w:eastAsia="zh-CN"/>
        </w:rPr>
        <w:t>管理问责制</w:t>
      </w:r>
      <w:r w:rsidRPr="00AC68A4">
        <w:rPr>
          <w:rFonts w:asciiTheme="minorEastAsia" w:eastAsiaTheme="minorEastAsia" w:hAnsiTheme="minorEastAsia" w:hint="eastAsia"/>
          <w:lang w:eastAsia="zh-CN"/>
        </w:rPr>
        <w:t>；</w:t>
      </w:r>
      <w:proofErr w:type="gramEnd"/>
    </w:p>
    <w:p w14:paraId="17936C95" w14:textId="53F96591" w:rsidR="00D22DCD" w:rsidRPr="00AC68A4" w:rsidRDefault="002D0D15" w:rsidP="002D0D15">
      <w:pPr>
        <w:pStyle w:val="enumlev1"/>
        <w:rPr>
          <w:lang w:eastAsia="zh-CN"/>
        </w:rPr>
      </w:pPr>
      <w:r w:rsidRPr="002D0D15">
        <w:rPr>
          <w:rFonts w:asciiTheme="minorEastAsia" w:eastAsiaTheme="minorEastAsia" w:hAnsiTheme="minorEastAsia"/>
          <w:lang w:eastAsia="zh-CN"/>
        </w:rPr>
        <w:t>•</w:t>
      </w:r>
      <w:r>
        <w:rPr>
          <w:rFonts w:asciiTheme="minorEastAsia" w:eastAsiaTheme="minorEastAsia" w:hAnsiTheme="minorEastAsia"/>
          <w:lang w:eastAsia="zh-CN"/>
        </w:rPr>
        <w:tab/>
      </w:r>
      <w:r w:rsidR="00EC1AC7" w:rsidRPr="00AC68A4">
        <w:rPr>
          <w:rFonts w:asciiTheme="minorEastAsia" w:eastAsiaTheme="minorEastAsia" w:hAnsiTheme="minorEastAsia" w:hint="eastAsia"/>
          <w:lang w:eastAsia="zh-CN"/>
        </w:rPr>
        <w:t>指定风险管理团队</w:t>
      </w:r>
      <w:r>
        <w:rPr>
          <w:lang w:eastAsia="zh-CN"/>
        </w:rPr>
        <w:t>（</w:t>
      </w:r>
      <w:r w:rsidR="00D22DCD" w:rsidRPr="00AC68A4">
        <w:rPr>
          <w:lang w:eastAsia="zh-CN"/>
        </w:rPr>
        <w:t>CMT</w:t>
      </w:r>
      <w:r>
        <w:rPr>
          <w:lang w:eastAsia="zh-CN"/>
        </w:rPr>
        <w:t>）</w:t>
      </w:r>
      <w:r w:rsidR="00EC1AC7" w:rsidRPr="00AC68A4">
        <w:rPr>
          <w:rFonts w:asciiTheme="minorEastAsia" w:eastAsiaTheme="minorEastAsia" w:hAnsiTheme="minorEastAsia" w:hint="eastAsia"/>
          <w:lang w:eastAsia="zh-CN"/>
        </w:rPr>
        <w:t>和运作响应团队</w:t>
      </w:r>
      <w:r>
        <w:rPr>
          <w:lang w:eastAsia="zh-CN"/>
        </w:rPr>
        <w:t>（</w:t>
      </w:r>
      <w:r w:rsidR="00D22DCD" w:rsidRPr="00AC68A4">
        <w:rPr>
          <w:lang w:eastAsia="zh-CN"/>
        </w:rPr>
        <w:t>ORT</w:t>
      </w:r>
      <w:proofErr w:type="gramStart"/>
      <w:r>
        <w:rPr>
          <w:lang w:eastAsia="zh-CN"/>
        </w:rPr>
        <w:t>）</w:t>
      </w:r>
      <w:r w:rsidR="00EC1AC7" w:rsidRPr="00AC68A4">
        <w:rPr>
          <w:rFonts w:asciiTheme="minorEastAsia" w:eastAsiaTheme="minorEastAsia" w:hAnsiTheme="minorEastAsia" w:hint="eastAsia"/>
          <w:lang w:eastAsia="zh-CN"/>
        </w:rPr>
        <w:t>；</w:t>
      </w:r>
      <w:proofErr w:type="gramEnd"/>
      <w:r w:rsidR="00EC1AC7" w:rsidRPr="00AC68A4">
        <w:rPr>
          <w:lang w:eastAsia="zh-CN"/>
        </w:rPr>
        <w:t xml:space="preserve"> </w:t>
      </w:r>
    </w:p>
    <w:p w14:paraId="0DB95584" w14:textId="0240482C" w:rsidR="00D22DCD" w:rsidRPr="00AC68A4" w:rsidRDefault="002D0D15" w:rsidP="002D0D15">
      <w:pPr>
        <w:pStyle w:val="enumlev1"/>
        <w:rPr>
          <w:lang w:eastAsia="zh-CN"/>
        </w:rPr>
      </w:pPr>
      <w:r w:rsidRPr="002D0D15">
        <w:rPr>
          <w:rFonts w:asciiTheme="minorEastAsia" w:eastAsiaTheme="minorEastAsia" w:hAnsiTheme="minorEastAsia"/>
          <w:lang w:eastAsia="zh-CN"/>
        </w:rPr>
        <w:t>•</w:t>
      </w:r>
      <w:r>
        <w:rPr>
          <w:rFonts w:asciiTheme="minorEastAsia" w:eastAsiaTheme="minorEastAsia" w:hAnsiTheme="minorEastAsia"/>
          <w:lang w:eastAsia="zh-CN"/>
        </w:rPr>
        <w:tab/>
      </w:r>
      <w:r w:rsidR="00EC1AC7" w:rsidRPr="00AC68A4">
        <w:rPr>
          <w:rFonts w:asciiTheme="minorEastAsia" w:eastAsiaTheme="minorEastAsia" w:hAnsiTheme="minorEastAsia" w:hint="eastAsia"/>
          <w:lang w:eastAsia="zh-CN"/>
        </w:rPr>
        <w:t>导则和标准运作程序</w:t>
      </w:r>
      <w:r>
        <w:rPr>
          <w:lang w:eastAsia="zh-CN"/>
        </w:rPr>
        <w:t>（</w:t>
      </w:r>
      <w:r w:rsidR="00D22DCD" w:rsidRPr="00AC68A4">
        <w:rPr>
          <w:lang w:eastAsia="zh-CN"/>
        </w:rPr>
        <w:t>SOP</w:t>
      </w:r>
      <w:proofErr w:type="gramStart"/>
      <w:r>
        <w:rPr>
          <w:lang w:eastAsia="zh-CN"/>
        </w:rPr>
        <w:t>）</w:t>
      </w:r>
      <w:r w:rsidRPr="00AC68A4">
        <w:rPr>
          <w:rFonts w:asciiTheme="minorEastAsia" w:eastAsiaTheme="minorEastAsia" w:hAnsiTheme="minorEastAsia" w:hint="eastAsia"/>
          <w:lang w:eastAsia="zh-CN"/>
        </w:rPr>
        <w:t>；</w:t>
      </w:r>
      <w:proofErr w:type="gramEnd"/>
    </w:p>
    <w:p w14:paraId="1A126413" w14:textId="3F95AB09" w:rsidR="00D22DCD" w:rsidRPr="00AC68A4" w:rsidRDefault="002D0D15" w:rsidP="002D0D15">
      <w:pPr>
        <w:pStyle w:val="enumlev1"/>
        <w:rPr>
          <w:lang w:eastAsia="zh-CN"/>
        </w:rPr>
      </w:pPr>
      <w:r w:rsidRPr="002D0D15">
        <w:rPr>
          <w:rFonts w:asciiTheme="minorEastAsia" w:eastAsiaTheme="minorEastAsia" w:hAnsiTheme="minorEastAsia"/>
          <w:lang w:eastAsia="zh-CN"/>
        </w:rPr>
        <w:t>•</w:t>
      </w:r>
      <w:r>
        <w:rPr>
          <w:rFonts w:asciiTheme="minorEastAsia" w:eastAsiaTheme="minorEastAsia" w:hAnsiTheme="minorEastAsia"/>
          <w:lang w:eastAsia="zh-CN"/>
        </w:rPr>
        <w:tab/>
      </w:r>
      <w:proofErr w:type="gramStart"/>
      <w:r w:rsidR="00EC1AC7" w:rsidRPr="00AC68A4">
        <w:rPr>
          <w:rFonts w:asciiTheme="minorEastAsia" w:eastAsiaTheme="minorEastAsia" w:hAnsiTheme="minorEastAsia" w:hint="eastAsia"/>
          <w:lang w:eastAsia="zh-CN"/>
        </w:rPr>
        <w:t>培训计划</w:t>
      </w:r>
      <w:r w:rsidRPr="00AC68A4">
        <w:rPr>
          <w:rFonts w:asciiTheme="minorEastAsia" w:eastAsiaTheme="minorEastAsia" w:hAnsiTheme="minorEastAsia" w:hint="eastAsia"/>
          <w:lang w:eastAsia="zh-CN"/>
        </w:rPr>
        <w:t>；</w:t>
      </w:r>
      <w:proofErr w:type="gramEnd"/>
    </w:p>
    <w:p w14:paraId="4E95EC71" w14:textId="089CAFBB" w:rsidR="00D22DCD" w:rsidRPr="00AC68A4" w:rsidRDefault="002D0D15" w:rsidP="002D0D15">
      <w:pPr>
        <w:pStyle w:val="enumlev1"/>
        <w:rPr>
          <w:lang w:eastAsia="zh-CN"/>
        </w:rPr>
      </w:pPr>
      <w:r w:rsidRPr="002D0D15">
        <w:rPr>
          <w:rFonts w:asciiTheme="minorEastAsia" w:eastAsiaTheme="minorEastAsia" w:hAnsiTheme="minorEastAsia"/>
          <w:lang w:eastAsia="zh-CN"/>
        </w:rPr>
        <w:t>•</w:t>
      </w:r>
      <w:r>
        <w:rPr>
          <w:rFonts w:asciiTheme="minorEastAsia" w:eastAsiaTheme="minorEastAsia" w:hAnsiTheme="minorEastAsia"/>
          <w:lang w:eastAsia="zh-CN"/>
        </w:rPr>
        <w:tab/>
      </w:r>
      <w:proofErr w:type="gramStart"/>
      <w:r w:rsidR="00EC1AC7" w:rsidRPr="00AC68A4">
        <w:rPr>
          <w:rFonts w:asciiTheme="minorEastAsia" w:eastAsiaTheme="minorEastAsia" w:hAnsiTheme="minorEastAsia" w:hint="eastAsia"/>
          <w:lang w:eastAsia="zh-CN"/>
        </w:rPr>
        <w:t>合规和事后审议</w:t>
      </w:r>
      <w:r w:rsidRPr="00AC68A4">
        <w:rPr>
          <w:rFonts w:asciiTheme="minorEastAsia" w:eastAsiaTheme="minorEastAsia" w:hAnsiTheme="minorEastAsia" w:hint="eastAsia"/>
          <w:lang w:eastAsia="zh-CN"/>
        </w:rPr>
        <w:t>；</w:t>
      </w:r>
      <w:proofErr w:type="gramEnd"/>
    </w:p>
    <w:p w14:paraId="689C8616" w14:textId="3EFCCF2E" w:rsidR="00D22DCD" w:rsidRPr="00AC68A4" w:rsidRDefault="00EC1AC7" w:rsidP="00D22DCD">
      <w:pPr>
        <w:snapToGrid w:val="0"/>
        <w:spacing w:after="120"/>
        <w:ind w:firstLineChars="200" w:firstLine="480"/>
        <w:jc w:val="both"/>
        <w:rPr>
          <w:rFonts w:cstheme="minorHAnsi"/>
          <w:szCs w:val="24"/>
          <w:lang w:eastAsia="zh-CN"/>
        </w:rPr>
      </w:pPr>
      <w:r w:rsidRPr="00AC68A4">
        <w:rPr>
          <w:rFonts w:cstheme="minorHAnsi"/>
          <w:szCs w:val="24"/>
          <w:lang w:eastAsia="zh-CN"/>
        </w:rPr>
        <w:t>2018</w:t>
      </w:r>
      <w:r w:rsidRPr="00AC68A4">
        <w:rPr>
          <w:rFonts w:cstheme="minorHAnsi" w:hint="eastAsia"/>
          <w:szCs w:val="24"/>
          <w:lang w:eastAsia="zh-CN"/>
        </w:rPr>
        <w:t>和</w:t>
      </w:r>
      <w:r w:rsidRPr="00AC68A4">
        <w:rPr>
          <w:rFonts w:cstheme="minorHAnsi"/>
          <w:szCs w:val="24"/>
          <w:lang w:eastAsia="zh-CN"/>
        </w:rPr>
        <w:t>2019</w:t>
      </w:r>
      <w:r w:rsidRPr="00AC68A4">
        <w:rPr>
          <w:rFonts w:cstheme="minorHAnsi" w:hint="eastAsia"/>
          <w:szCs w:val="24"/>
          <w:lang w:eastAsia="zh-CN"/>
        </w:rPr>
        <w:t>年举办了</w:t>
      </w:r>
      <w:r w:rsidR="00D22DCD" w:rsidRPr="00AC68A4">
        <w:rPr>
          <w:rFonts w:cstheme="minorHAnsi"/>
          <w:szCs w:val="24"/>
          <w:lang w:eastAsia="zh-CN"/>
        </w:rPr>
        <w:t>CMT</w:t>
      </w:r>
      <w:r w:rsidRPr="00AC68A4">
        <w:rPr>
          <w:rFonts w:cstheme="minorHAnsi" w:hint="eastAsia"/>
          <w:szCs w:val="24"/>
          <w:lang w:eastAsia="zh-CN"/>
        </w:rPr>
        <w:t>桌面培训演习。</w:t>
      </w:r>
      <w:r w:rsidR="00D22DCD" w:rsidRPr="00AC68A4">
        <w:rPr>
          <w:rFonts w:cstheme="minorHAnsi"/>
          <w:szCs w:val="24"/>
          <w:lang w:eastAsia="zh-CN"/>
        </w:rPr>
        <w:t xml:space="preserve"> </w:t>
      </w:r>
    </w:p>
    <w:p w14:paraId="6371C4FD" w14:textId="77777777" w:rsidR="00397327" w:rsidRPr="002D0D15" w:rsidRDefault="00397327" w:rsidP="00397327">
      <w:pPr>
        <w:snapToGrid w:val="0"/>
        <w:spacing w:after="120"/>
        <w:ind w:firstLineChars="200" w:firstLine="480"/>
        <w:jc w:val="both"/>
        <w:rPr>
          <w:rFonts w:asciiTheme="minorHAnsi" w:eastAsiaTheme="minorEastAsia" w:hAnsiTheme="minorHAnsi" w:cstheme="minorHAnsi"/>
          <w:szCs w:val="24"/>
          <w:lang w:eastAsia="zh-CN"/>
        </w:rPr>
      </w:pPr>
      <w:r w:rsidRPr="002D0D15">
        <w:rPr>
          <w:rFonts w:asciiTheme="minorHAnsi" w:eastAsiaTheme="minorEastAsia" w:hAnsiTheme="minorHAnsi" w:cstheme="minorHAnsi"/>
          <w:szCs w:val="24"/>
          <w:lang w:eastAsia="zh-CN"/>
        </w:rPr>
        <w:t>CM</w:t>
      </w:r>
      <w:r w:rsidR="00EC1AC7" w:rsidRPr="002D0D15">
        <w:rPr>
          <w:rFonts w:asciiTheme="minorHAnsi" w:eastAsiaTheme="minorEastAsia" w:hAnsiTheme="minorHAnsi" w:cstheme="minorHAnsi"/>
          <w:szCs w:val="24"/>
          <w:lang w:eastAsia="zh-CN"/>
        </w:rPr>
        <w:t>结构是</w:t>
      </w:r>
      <w:r w:rsidRPr="002D0D15">
        <w:rPr>
          <w:rFonts w:asciiTheme="minorHAnsi" w:eastAsiaTheme="minorEastAsia" w:hAnsiTheme="minorHAnsi" w:cstheme="minorHAnsi"/>
          <w:szCs w:val="24"/>
          <w:lang w:eastAsia="zh-CN"/>
        </w:rPr>
        <w:t>专为</w:t>
      </w:r>
      <w:r w:rsidR="00EC1AC7" w:rsidRPr="002D0D15">
        <w:rPr>
          <w:rFonts w:asciiTheme="minorHAnsi" w:eastAsiaTheme="minorEastAsia" w:hAnsiTheme="minorHAnsi" w:cstheme="minorHAnsi"/>
          <w:szCs w:val="24"/>
          <w:lang w:eastAsia="zh-CN"/>
        </w:rPr>
        <w:t>为</w:t>
      </w:r>
      <w:r w:rsidRPr="002D0D15">
        <w:rPr>
          <w:rFonts w:asciiTheme="minorHAnsi" w:eastAsiaTheme="minorEastAsia" w:hAnsiTheme="minorHAnsi" w:cstheme="minorHAnsi"/>
          <w:szCs w:val="24"/>
          <w:lang w:eastAsia="zh-CN"/>
        </w:rPr>
        <w:t>国际电联</w:t>
      </w:r>
      <w:r w:rsidR="00EC1AC7" w:rsidRPr="002D0D15">
        <w:rPr>
          <w:rFonts w:asciiTheme="minorHAnsi" w:eastAsiaTheme="minorEastAsia" w:hAnsiTheme="minorHAnsi" w:cstheme="minorHAnsi"/>
          <w:szCs w:val="24"/>
          <w:lang w:eastAsia="zh-CN"/>
        </w:rPr>
        <w:t>特有的危机设计的，因为总部、区域</w:t>
      </w:r>
      <w:r w:rsidRPr="002D0D15">
        <w:rPr>
          <w:rFonts w:asciiTheme="minorHAnsi" w:eastAsiaTheme="minorEastAsia" w:hAnsiTheme="minorHAnsi" w:cstheme="minorHAnsi"/>
          <w:szCs w:val="24"/>
          <w:lang w:eastAsia="zh-CN"/>
        </w:rPr>
        <w:t>代表处</w:t>
      </w:r>
      <w:r w:rsidR="00EC1AC7" w:rsidRPr="002D0D15">
        <w:rPr>
          <w:rFonts w:asciiTheme="minorHAnsi" w:eastAsiaTheme="minorEastAsia" w:hAnsiTheme="minorHAnsi" w:cstheme="minorHAnsi"/>
          <w:szCs w:val="24"/>
          <w:lang w:eastAsia="zh-CN"/>
        </w:rPr>
        <w:t>或</w:t>
      </w:r>
      <w:r w:rsidRPr="002D0D15">
        <w:rPr>
          <w:rFonts w:asciiTheme="minorHAnsi" w:eastAsiaTheme="minorEastAsia" w:hAnsiTheme="minorHAnsi" w:cstheme="minorHAnsi"/>
          <w:szCs w:val="24"/>
          <w:lang w:eastAsia="zh-CN"/>
        </w:rPr>
        <w:t>地区</w:t>
      </w:r>
      <w:r w:rsidR="00EC1AC7" w:rsidRPr="002D0D15">
        <w:rPr>
          <w:rFonts w:asciiTheme="minorHAnsi" w:eastAsiaTheme="minorEastAsia" w:hAnsiTheme="minorHAnsi" w:cstheme="minorHAnsi"/>
          <w:szCs w:val="24"/>
          <w:lang w:eastAsia="zh-CN"/>
        </w:rPr>
        <w:t>办事处可能会受到涉及其他联合国机构、基金和</w:t>
      </w:r>
      <w:r w:rsidRPr="002D0D15">
        <w:rPr>
          <w:rFonts w:asciiTheme="minorHAnsi" w:eastAsiaTheme="minorEastAsia" w:hAnsiTheme="minorHAnsi" w:cstheme="minorHAnsi"/>
          <w:szCs w:val="24"/>
          <w:lang w:eastAsia="zh-CN"/>
        </w:rPr>
        <w:t>各署</w:t>
      </w:r>
      <w:r w:rsidR="00EC1AC7" w:rsidRPr="002D0D15">
        <w:rPr>
          <w:rFonts w:asciiTheme="minorHAnsi" w:eastAsiaTheme="minorEastAsia" w:hAnsiTheme="minorHAnsi" w:cstheme="minorHAnsi"/>
          <w:szCs w:val="24"/>
          <w:lang w:eastAsia="zh-CN"/>
        </w:rPr>
        <w:t>的危机的影响，这就需要增加</w:t>
      </w:r>
      <w:r w:rsidRPr="002D0D15">
        <w:rPr>
          <w:rFonts w:asciiTheme="minorHAnsi" w:eastAsiaTheme="minorEastAsia" w:hAnsiTheme="minorHAnsi" w:cstheme="minorHAnsi"/>
          <w:szCs w:val="24"/>
          <w:lang w:eastAsia="zh-CN"/>
        </w:rPr>
        <w:t>组织在不同</w:t>
      </w:r>
      <w:r w:rsidR="00EC1AC7" w:rsidRPr="002D0D15">
        <w:rPr>
          <w:rFonts w:asciiTheme="minorHAnsi" w:eastAsiaTheme="minorEastAsia" w:hAnsiTheme="minorHAnsi" w:cstheme="minorHAnsi"/>
          <w:szCs w:val="24"/>
          <w:lang w:eastAsia="zh-CN"/>
        </w:rPr>
        <w:t>工作地点的</w:t>
      </w:r>
      <w:r w:rsidRPr="002D0D15">
        <w:rPr>
          <w:rFonts w:asciiTheme="minorHAnsi" w:eastAsiaTheme="minorEastAsia" w:hAnsiTheme="minorHAnsi" w:cstheme="minorHAnsi"/>
          <w:szCs w:val="24"/>
          <w:lang w:eastAsia="zh-CN"/>
        </w:rPr>
        <w:t>CMT</w:t>
      </w:r>
      <w:r w:rsidR="00EC1AC7" w:rsidRPr="002D0D15">
        <w:rPr>
          <w:rFonts w:asciiTheme="minorHAnsi" w:eastAsiaTheme="minorEastAsia" w:hAnsiTheme="minorHAnsi" w:cstheme="minorHAnsi"/>
          <w:szCs w:val="24"/>
          <w:lang w:eastAsia="zh-CN"/>
        </w:rPr>
        <w:t>成员。</w:t>
      </w:r>
      <w:r w:rsidR="00EC1AC7" w:rsidRPr="002D0D15">
        <w:rPr>
          <w:rFonts w:asciiTheme="minorHAnsi" w:eastAsiaTheme="minorEastAsia" w:hAnsiTheme="minorHAnsi" w:cstheme="minorHAnsi"/>
          <w:szCs w:val="24"/>
          <w:lang w:eastAsia="zh-CN"/>
        </w:rPr>
        <w:t xml:space="preserve"> </w:t>
      </w:r>
    </w:p>
    <w:p w14:paraId="44D429CB" w14:textId="50EAB822" w:rsidR="00397327" w:rsidRPr="00AC68A4" w:rsidRDefault="00397327" w:rsidP="002D0D15">
      <w:pPr>
        <w:pStyle w:val="Headingb"/>
        <w:rPr>
          <w:rFonts w:asciiTheme="minorEastAsia" w:eastAsiaTheme="minorEastAsia" w:hAnsiTheme="minorEastAsia" w:cstheme="minorHAnsi"/>
          <w:b w:val="0"/>
          <w:szCs w:val="24"/>
          <w:lang w:eastAsia="zh-CN"/>
        </w:rPr>
      </w:pPr>
      <w:r w:rsidRPr="00AC68A4">
        <w:rPr>
          <w:rFonts w:asciiTheme="minorEastAsia" w:eastAsiaTheme="minorEastAsia" w:hAnsiTheme="minorEastAsia" w:cstheme="minorHAnsi" w:hint="eastAsia"/>
          <w:szCs w:val="24"/>
          <w:lang w:eastAsia="zh-CN"/>
        </w:rPr>
        <w:t>危机沟通</w:t>
      </w:r>
      <w:r w:rsidR="00EC1AC7" w:rsidRPr="00AC68A4">
        <w:rPr>
          <w:rFonts w:asciiTheme="minorEastAsia" w:eastAsiaTheme="minorEastAsia" w:hAnsiTheme="minorEastAsia" w:cstheme="minorHAnsi"/>
          <w:szCs w:val="24"/>
          <w:lang w:eastAsia="zh-CN"/>
        </w:rPr>
        <w:t xml:space="preserve"> </w:t>
      </w:r>
    </w:p>
    <w:p w14:paraId="15BEF74D" w14:textId="247111A2" w:rsidR="00D22DCD" w:rsidRPr="00AC68A4" w:rsidRDefault="00397327" w:rsidP="00397327">
      <w:pPr>
        <w:snapToGrid w:val="0"/>
        <w:spacing w:after="120"/>
        <w:ind w:firstLineChars="200" w:firstLine="480"/>
        <w:jc w:val="both"/>
        <w:rPr>
          <w:rFonts w:cstheme="minorHAnsi"/>
          <w:szCs w:val="24"/>
          <w:lang w:eastAsia="zh-CN"/>
        </w:rPr>
      </w:pPr>
      <w:r w:rsidRPr="00AC68A4">
        <w:rPr>
          <w:rFonts w:asciiTheme="minorEastAsia" w:eastAsiaTheme="minorEastAsia" w:hAnsiTheme="minorEastAsia" w:cstheme="minorHAnsi" w:hint="eastAsia"/>
          <w:szCs w:val="24"/>
          <w:lang w:eastAsia="zh-CN"/>
        </w:rPr>
        <w:t>组织</w:t>
      </w:r>
      <w:r w:rsidRPr="00AC68A4">
        <w:rPr>
          <w:rFonts w:asciiTheme="minorEastAsia" w:eastAsiaTheme="minorEastAsia" w:hAnsiTheme="minorEastAsia" w:cstheme="minorHAnsi"/>
          <w:szCs w:val="24"/>
          <w:lang w:eastAsia="zh-CN"/>
        </w:rPr>
        <w:t>危机沟通有两个基本要素</w:t>
      </w:r>
      <w:r w:rsidR="002D0D15">
        <w:rPr>
          <w:rFonts w:asciiTheme="minorEastAsia" w:eastAsiaTheme="minorEastAsia" w:hAnsiTheme="minorEastAsia" w:cstheme="minorHAnsi" w:hint="eastAsia"/>
          <w:szCs w:val="24"/>
          <w:lang w:eastAsia="zh-CN"/>
        </w:rPr>
        <w:t>：</w:t>
      </w:r>
      <w:r w:rsidRPr="00AC68A4">
        <w:rPr>
          <w:rFonts w:asciiTheme="minorEastAsia" w:eastAsiaTheme="minorEastAsia" w:hAnsiTheme="minorEastAsia" w:cstheme="minorHAnsi"/>
          <w:szCs w:val="24"/>
          <w:lang w:eastAsia="zh-CN"/>
        </w:rPr>
        <w:t xml:space="preserve"> </w:t>
      </w:r>
    </w:p>
    <w:p w14:paraId="5A21FEBE" w14:textId="657CF382" w:rsidR="00D22DCD" w:rsidRPr="00AC68A4" w:rsidRDefault="002D0D15" w:rsidP="002D0D15">
      <w:pPr>
        <w:pStyle w:val="enumlev1"/>
        <w:rPr>
          <w:lang w:eastAsia="zh-CN"/>
        </w:rPr>
      </w:pPr>
      <w:r>
        <w:rPr>
          <w:lang w:eastAsia="zh-CN"/>
        </w:rPr>
        <w:t>•</w:t>
      </w:r>
      <w:r>
        <w:rPr>
          <w:lang w:eastAsia="zh-CN"/>
        </w:rPr>
        <w:tab/>
      </w:r>
      <w:r w:rsidR="00397327" w:rsidRPr="00AC68A4">
        <w:rPr>
          <w:rFonts w:hint="eastAsia"/>
          <w:lang w:eastAsia="zh-CN"/>
        </w:rPr>
        <w:t>员工</w:t>
      </w:r>
      <w:r w:rsidR="00397327" w:rsidRPr="00AC68A4">
        <w:rPr>
          <w:lang w:eastAsia="zh-CN"/>
        </w:rPr>
        <w:t>全天候接收和发送关键安全和安保信息</w:t>
      </w:r>
      <w:r w:rsidR="00397327" w:rsidRPr="00AC68A4">
        <w:rPr>
          <w:rFonts w:hint="eastAsia"/>
          <w:lang w:eastAsia="zh-CN"/>
        </w:rPr>
        <w:t>，</w:t>
      </w:r>
      <w:proofErr w:type="gramStart"/>
      <w:r w:rsidR="00397327" w:rsidRPr="00AC68A4">
        <w:rPr>
          <w:lang w:eastAsia="zh-CN"/>
        </w:rPr>
        <w:t>并让</w:t>
      </w:r>
      <w:r w:rsidR="00397327" w:rsidRPr="00AC68A4">
        <w:rPr>
          <w:rFonts w:hint="eastAsia"/>
          <w:lang w:eastAsia="zh-CN"/>
        </w:rPr>
        <w:t>员工</w:t>
      </w:r>
      <w:r w:rsidR="00397327" w:rsidRPr="00AC68A4">
        <w:rPr>
          <w:lang w:eastAsia="zh-CN"/>
        </w:rPr>
        <w:t>向</w:t>
      </w:r>
      <w:r w:rsidR="00397327" w:rsidRPr="00AC68A4">
        <w:rPr>
          <w:lang w:eastAsia="zh-CN"/>
        </w:rPr>
        <w:t>SSD</w:t>
      </w:r>
      <w:r w:rsidR="00397327" w:rsidRPr="00AC68A4">
        <w:rPr>
          <w:lang w:eastAsia="zh-CN"/>
        </w:rPr>
        <w:t>寻求紧急援助的能力；</w:t>
      </w:r>
      <w:proofErr w:type="gramEnd"/>
      <w:r w:rsidR="00397327" w:rsidRPr="00AC68A4">
        <w:rPr>
          <w:lang w:eastAsia="zh-CN"/>
        </w:rPr>
        <w:t xml:space="preserve"> </w:t>
      </w:r>
      <w:r w:rsidR="00534264" w:rsidRPr="00AC68A4">
        <w:rPr>
          <w:lang w:eastAsia="zh-CN"/>
        </w:rPr>
        <w:t xml:space="preserve"> </w:t>
      </w:r>
    </w:p>
    <w:p w14:paraId="65369A95" w14:textId="7E0508CF" w:rsidR="00D22DCD" w:rsidRPr="00AC68A4" w:rsidRDefault="002D0D15" w:rsidP="002D0D15">
      <w:pPr>
        <w:pStyle w:val="enumlev1"/>
        <w:rPr>
          <w:lang w:eastAsia="zh-CN"/>
        </w:rPr>
      </w:pPr>
      <w:r>
        <w:rPr>
          <w:lang w:eastAsia="zh-CN"/>
        </w:rPr>
        <w:t>•</w:t>
      </w:r>
      <w:r>
        <w:rPr>
          <w:lang w:eastAsia="zh-CN"/>
        </w:rPr>
        <w:tab/>
      </w:r>
      <w:r w:rsidR="00397327" w:rsidRPr="00AC68A4">
        <w:rPr>
          <w:lang w:eastAsia="zh-CN"/>
        </w:rPr>
        <w:t>组织在危机期间拥有有效的内部和外部</w:t>
      </w:r>
      <w:r w:rsidR="00397327" w:rsidRPr="00AC68A4">
        <w:rPr>
          <w:rFonts w:hint="eastAsia"/>
          <w:lang w:eastAsia="zh-CN"/>
        </w:rPr>
        <w:t>机构</w:t>
      </w:r>
      <w:r w:rsidR="00397327" w:rsidRPr="00AC68A4">
        <w:rPr>
          <w:lang w:eastAsia="zh-CN"/>
        </w:rPr>
        <w:t>沟通结构。</w:t>
      </w:r>
      <w:r w:rsidR="00397327" w:rsidRPr="00AC68A4">
        <w:rPr>
          <w:lang w:eastAsia="zh-CN"/>
        </w:rPr>
        <w:t xml:space="preserve"> </w:t>
      </w:r>
    </w:p>
    <w:p w14:paraId="7AD544FB" w14:textId="2EE6432A" w:rsidR="00D22DCD" w:rsidRPr="00AC68A4" w:rsidRDefault="00397327" w:rsidP="002D0D15">
      <w:pPr>
        <w:pStyle w:val="Headingb"/>
        <w:rPr>
          <w:rFonts w:asciiTheme="minorHAnsi" w:hAnsiTheme="minorHAnsi" w:cstheme="minorHAnsi"/>
          <w:i/>
          <w:szCs w:val="24"/>
          <w:lang w:eastAsia="zh-CN"/>
        </w:rPr>
      </w:pPr>
      <w:r w:rsidRPr="00AC68A4">
        <w:rPr>
          <w:rFonts w:asciiTheme="minorEastAsia" w:eastAsiaTheme="minorEastAsia" w:hAnsiTheme="minorEastAsia" w:cstheme="minorHAnsi"/>
          <w:szCs w:val="24"/>
          <w:lang w:eastAsia="zh-CN"/>
        </w:rPr>
        <w:t xml:space="preserve">员工危机沟通 </w:t>
      </w:r>
    </w:p>
    <w:p w14:paraId="62C43EE0" w14:textId="3A6D6DE3" w:rsidR="00D22DCD" w:rsidRPr="00AC68A4" w:rsidRDefault="00397327" w:rsidP="00D22DCD">
      <w:pPr>
        <w:snapToGrid w:val="0"/>
        <w:spacing w:after="120"/>
        <w:ind w:firstLineChars="200" w:firstLine="480"/>
        <w:jc w:val="both"/>
        <w:rPr>
          <w:rFonts w:cstheme="minorHAnsi"/>
          <w:szCs w:val="24"/>
          <w:lang w:eastAsia="zh-CN"/>
        </w:rPr>
      </w:pPr>
      <w:r w:rsidRPr="00AC68A4">
        <w:rPr>
          <w:rFonts w:cstheme="minorHAnsi"/>
          <w:szCs w:val="24"/>
          <w:lang w:eastAsia="zh-CN"/>
        </w:rPr>
        <w:t>SSD</w:t>
      </w:r>
      <w:r w:rsidRPr="00AC68A4">
        <w:rPr>
          <w:rFonts w:asciiTheme="minorEastAsia" w:eastAsiaTheme="minorEastAsia" w:hAnsiTheme="minorEastAsia" w:cstheme="minorHAnsi"/>
          <w:szCs w:val="24"/>
          <w:lang w:eastAsia="zh-CN"/>
        </w:rPr>
        <w:t>提供</w:t>
      </w:r>
      <w:r w:rsidRPr="00AC68A4">
        <w:rPr>
          <w:rFonts w:asciiTheme="minorEastAsia" w:eastAsiaTheme="minorEastAsia" w:hAnsiTheme="minorEastAsia" w:cstheme="minorHAnsi" w:hint="eastAsia"/>
          <w:szCs w:val="24"/>
          <w:lang w:eastAsia="zh-CN"/>
        </w:rPr>
        <w:t>运作</w:t>
      </w:r>
      <w:r w:rsidRPr="00AC68A4">
        <w:rPr>
          <w:rFonts w:asciiTheme="minorEastAsia" w:eastAsiaTheme="minorEastAsia" w:hAnsiTheme="minorEastAsia" w:cstheme="minorHAnsi"/>
          <w:szCs w:val="24"/>
          <w:lang w:eastAsia="zh-CN"/>
        </w:rPr>
        <w:t>危机</w:t>
      </w:r>
      <w:r w:rsidRPr="00AC68A4">
        <w:rPr>
          <w:rFonts w:asciiTheme="minorEastAsia" w:eastAsiaTheme="minorEastAsia" w:hAnsiTheme="minorEastAsia" w:cstheme="minorHAnsi" w:hint="eastAsia"/>
          <w:szCs w:val="24"/>
          <w:lang w:eastAsia="zh-CN"/>
        </w:rPr>
        <w:t>沟通</w:t>
      </w:r>
      <w:r w:rsidRPr="00AC68A4">
        <w:rPr>
          <w:rFonts w:asciiTheme="minorEastAsia" w:eastAsiaTheme="minorEastAsia" w:hAnsiTheme="minorEastAsia" w:cstheme="minorHAnsi"/>
          <w:szCs w:val="24"/>
          <w:lang w:eastAsia="zh-CN"/>
        </w:rPr>
        <w:t>能力，必要时与联合国日内瓦办事处安保部</w:t>
      </w:r>
      <w:r w:rsidRPr="00AC68A4">
        <w:rPr>
          <w:rFonts w:asciiTheme="minorEastAsia" w:eastAsiaTheme="minorEastAsia" w:hAnsiTheme="minorEastAsia" w:cstheme="minorHAnsi" w:hint="eastAsia"/>
          <w:szCs w:val="24"/>
          <w:lang w:eastAsia="zh-CN"/>
        </w:rPr>
        <w:t>（</w:t>
      </w:r>
      <w:r w:rsidRPr="00AC68A4">
        <w:rPr>
          <w:rFonts w:cstheme="minorHAnsi"/>
          <w:szCs w:val="24"/>
          <w:lang w:eastAsia="zh-CN"/>
        </w:rPr>
        <w:t>UNOG DSS</w:t>
      </w:r>
      <w:r w:rsidRPr="00AC68A4">
        <w:rPr>
          <w:rFonts w:cstheme="minorHAnsi" w:hint="eastAsia"/>
          <w:szCs w:val="24"/>
          <w:lang w:eastAsia="zh-CN"/>
        </w:rPr>
        <w:t>）</w:t>
      </w:r>
      <w:r w:rsidRPr="00AC68A4">
        <w:rPr>
          <w:rFonts w:asciiTheme="minorEastAsia" w:eastAsiaTheme="minorEastAsia" w:hAnsiTheme="minorEastAsia" w:cstheme="minorHAnsi"/>
          <w:szCs w:val="24"/>
          <w:lang w:eastAsia="zh-CN"/>
        </w:rPr>
        <w:t>联络；或与设在国际电联其他相关工作地点或全球活动地点的</w:t>
      </w:r>
      <w:r w:rsidRPr="00AC68A4">
        <w:rPr>
          <w:rFonts w:asciiTheme="minorEastAsia" w:eastAsiaTheme="minorEastAsia" w:hAnsiTheme="minorEastAsia" w:cstheme="minorHAnsi" w:hint="eastAsia"/>
          <w:szCs w:val="24"/>
          <w:lang w:eastAsia="zh-CN"/>
        </w:rPr>
        <w:t>联合国</w:t>
      </w:r>
      <w:r w:rsidRPr="00AC68A4">
        <w:rPr>
          <w:rFonts w:asciiTheme="minorEastAsia" w:eastAsiaTheme="minorEastAsia" w:hAnsiTheme="minorEastAsia" w:cstheme="minorHAnsi"/>
          <w:szCs w:val="24"/>
          <w:lang w:eastAsia="zh-CN"/>
        </w:rPr>
        <w:t>安保部人员合作。</w:t>
      </w:r>
    </w:p>
    <w:p w14:paraId="0B664406" w14:textId="131D6759" w:rsidR="00534264" w:rsidRPr="002D0D15" w:rsidRDefault="00397327" w:rsidP="00D22DCD">
      <w:pPr>
        <w:snapToGrid w:val="0"/>
        <w:spacing w:after="120"/>
        <w:ind w:firstLineChars="200" w:firstLine="480"/>
        <w:jc w:val="both"/>
        <w:rPr>
          <w:rFonts w:asciiTheme="minorHAnsi" w:eastAsiaTheme="minorEastAsia" w:hAnsiTheme="minorHAnsi" w:cstheme="minorHAnsi"/>
          <w:szCs w:val="24"/>
          <w:lang w:eastAsia="zh-CN"/>
        </w:rPr>
      </w:pPr>
      <w:r w:rsidRPr="00AC68A4">
        <w:rPr>
          <w:rFonts w:asciiTheme="minorEastAsia" w:eastAsiaTheme="minorEastAsia" w:hAnsiTheme="minorEastAsia" w:cstheme="minorHAnsi"/>
          <w:szCs w:val="24"/>
          <w:lang w:eastAsia="zh-CN"/>
        </w:rPr>
        <w:t>国际电联已经试点、评估并选择与国际</w:t>
      </w:r>
      <w:r w:rsidR="00534264" w:rsidRPr="00AC68A4">
        <w:rPr>
          <w:rFonts w:asciiTheme="minorEastAsia" w:eastAsiaTheme="minorEastAsia" w:hAnsiTheme="minorEastAsia" w:cstheme="minorHAnsi" w:hint="eastAsia"/>
          <w:szCs w:val="24"/>
          <w:lang w:eastAsia="zh-CN"/>
        </w:rPr>
        <w:t>移民</w:t>
      </w:r>
      <w:r w:rsidRPr="00AC68A4">
        <w:rPr>
          <w:rFonts w:asciiTheme="minorEastAsia" w:eastAsiaTheme="minorEastAsia" w:hAnsiTheme="minorEastAsia" w:cstheme="minorHAnsi"/>
          <w:szCs w:val="24"/>
          <w:lang w:eastAsia="zh-CN"/>
        </w:rPr>
        <w:t>组织合作，并对所有在区域</w:t>
      </w:r>
      <w:r w:rsidR="00534264" w:rsidRPr="00AC68A4">
        <w:rPr>
          <w:rFonts w:asciiTheme="minorEastAsia" w:eastAsiaTheme="minorEastAsia" w:hAnsiTheme="minorEastAsia" w:cstheme="minorHAnsi" w:hint="eastAsia"/>
          <w:szCs w:val="24"/>
          <w:lang w:eastAsia="zh-CN"/>
        </w:rPr>
        <w:t>代表处</w:t>
      </w:r>
      <w:r w:rsidRPr="00AC68A4">
        <w:rPr>
          <w:rFonts w:asciiTheme="minorEastAsia" w:eastAsiaTheme="minorEastAsia" w:hAnsiTheme="minorEastAsia" w:cstheme="minorHAnsi"/>
          <w:szCs w:val="24"/>
          <w:lang w:eastAsia="zh-CN"/>
        </w:rPr>
        <w:t>和地区办事处</w:t>
      </w:r>
      <w:r w:rsidR="002D0D15">
        <w:rPr>
          <w:rFonts w:asciiTheme="minorEastAsia" w:eastAsiaTheme="minorEastAsia" w:hAnsiTheme="minorEastAsia" w:cstheme="minorHAnsi" w:hint="eastAsia"/>
          <w:szCs w:val="24"/>
          <w:lang w:eastAsia="zh-CN"/>
        </w:rPr>
        <w:t>（</w:t>
      </w:r>
      <w:r w:rsidR="00534264" w:rsidRPr="00AC68A4">
        <w:rPr>
          <w:rFonts w:asciiTheme="minorEastAsia" w:eastAsiaTheme="minorEastAsia" w:hAnsiTheme="minorEastAsia" w:cstheme="minorHAnsi"/>
          <w:szCs w:val="24"/>
          <w:lang w:eastAsia="zh-CN"/>
        </w:rPr>
        <w:t>包括纽约联络处</w:t>
      </w:r>
      <w:r w:rsidR="002D0D15">
        <w:rPr>
          <w:rFonts w:asciiTheme="minorEastAsia" w:eastAsiaTheme="minorEastAsia" w:hAnsiTheme="minorEastAsia" w:cstheme="minorHAnsi" w:hint="eastAsia"/>
          <w:szCs w:val="24"/>
          <w:lang w:eastAsia="zh-CN"/>
        </w:rPr>
        <w:t>）</w:t>
      </w:r>
      <w:r w:rsidR="00534264" w:rsidRPr="00AC68A4">
        <w:rPr>
          <w:rFonts w:asciiTheme="minorEastAsia" w:eastAsiaTheme="minorEastAsia" w:hAnsiTheme="minorEastAsia" w:cstheme="minorHAnsi"/>
          <w:szCs w:val="24"/>
          <w:lang w:eastAsia="zh-CN"/>
        </w:rPr>
        <w:t>服务的工作人员</w:t>
      </w:r>
      <w:r w:rsidRPr="00AC68A4">
        <w:rPr>
          <w:rFonts w:asciiTheme="minorEastAsia" w:eastAsiaTheme="minorEastAsia" w:hAnsiTheme="minorEastAsia" w:cstheme="minorHAnsi"/>
          <w:szCs w:val="24"/>
          <w:lang w:eastAsia="zh-CN"/>
        </w:rPr>
        <w:t>、总部经常出差人员和选择启用安全通信和分析网络</w:t>
      </w:r>
      <w:r w:rsidR="002D0D15">
        <w:rPr>
          <w:rFonts w:cstheme="minorHAnsi"/>
          <w:szCs w:val="24"/>
          <w:lang w:eastAsia="zh-CN"/>
        </w:rPr>
        <w:t>（</w:t>
      </w:r>
      <w:r w:rsidR="00534264" w:rsidRPr="002D0D15">
        <w:rPr>
          <w:rFonts w:asciiTheme="minorHAnsi" w:hAnsiTheme="minorHAnsi" w:cstheme="minorHAnsi"/>
          <w:szCs w:val="24"/>
          <w:lang w:eastAsia="zh-CN"/>
        </w:rPr>
        <w:t>SCAAN</w:t>
      </w:r>
      <w:r w:rsidR="002D0D15">
        <w:rPr>
          <w:rFonts w:asciiTheme="minorHAnsi" w:hAnsiTheme="minorHAnsi" w:cstheme="minorHAnsi"/>
          <w:szCs w:val="24"/>
          <w:lang w:eastAsia="zh-CN"/>
        </w:rPr>
        <w:t>）</w:t>
      </w:r>
      <w:r w:rsidR="00501469" w:rsidRPr="002D0D15">
        <w:rPr>
          <w:rFonts w:asciiTheme="minorHAnsi" w:eastAsiaTheme="minorEastAsia" w:hAnsiTheme="minorHAnsi" w:cstheme="minorHAnsi"/>
          <w:szCs w:val="24"/>
          <w:lang w:eastAsia="zh-CN"/>
        </w:rPr>
        <w:t>的任何其他总部工作人员</w:t>
      </w:r>
      <w:r w:rsidRPr="002D0D15">
        <w:rPr>
          <w:rFonts w:asciiTheme="minorHAnsi" w:eastAsiaTheme="minorEastAsia" w:hAnsiTheme="minorHAnsi" w:cstheme="minorHAnsi"/>
          <w:szCs w:val="24"/>
          <w:lang w:eastAsia="zh-CN"/>
        </w:rPr>
        <w:t>采用</w:t>
      </w:r>
      <w:r w:rsidR="00534264" w:rsidRPr="002D0D15">
        <w:rPr>
          <w:rFonts w:asciiTheme="minorHAnsi" w:hAnsiTheme="minorHAnsi" w:cstheme="minorHAnsi"/>
          <w:szCs w:val="24"/>
          <w:lang w:eastAsia="zh-CN"/>
        </w:rPr>
        <w:t>SCAAN</w:t>
      </w:r>
      <w:r w:rsidRPr="002D0D15">
        <w:rPr>
          <w:rFonts w:asciiTheme="minorHAnsi" w:eastAsiaTheme="minorEastAsia" w:hAnsiTheme="minorHAnsi" w:cstheme="minorHAnsi"/>
          <w:szCs w:val="24"/>
          <w:lang w:eastAsia="zh-CN"/>
        </w:rPr>
        <w:t>。</w:t>
      </w:r>
    </w:p>
    <w:p w14:paraId="13FB5F9D" w14:textId="63E4ABF0" w:rsidR="00D22DCD" w:rsidRPr="002D0D15" w:rsidRDefault="00397327" w:rsidP="00D22DCD">
      <w:pPr>
        <w:snapToGrid w:val="0"/>
        <w:spacing w:after="120"/>
        <w:ind w:firstLineChars="200" w:firstLine="480"/>
        <w:jc w:val="both"/>
        <w:rPr>
          <w:rFonts w:asciiTheme="minorHAnsi" w:hAnsiTheme="minorHAnsi" w:cstheme="minorHAnsi"/>
          <w:b/>
          <w:bCs/>
          <w:szCs w:val="24"/>
          <w:lang w:eastAsia="zh-CN"/>
        </w:rPr>
      </w:pPr>
      <w:r w:rsidRPr="002D0D15">
        <w:rPr>
          <w:rFonts w:asciiTheme="minorHAnsi" w:eastAsiaTheme="minorEastAsia" w:hAnsiTheme="minorHAnsi" w:cstheme="minorHAnsi"/>
          <w:szCs w:val="24"/>
          <w:lang w:eastAsia="zh-CN"/>
        </w:rPr>
        <w:t>SCAAN</w:t>
      </w:r>
      <w:r w:rsidRPr="002D0D15">
        <w:rPr>
          <w:rFonts w:asciiTheme="minorHAnsi" w:eastAsiaTheme="minorEastAsia" w:hAnsiTheme="minorHAnsi" w:cstheme="minorHAnsi"/>
          <w:szCs w:val="24"/>
          <w:lang w:eastAsia="zh-CN"/>
        </w:rPr>
        <w:t>应用程序</w:t>
      </w:r>
      <w:r w:rsidR="00534264" w:rsidRPr="002D0D15">
        <w:rPr>
          <w:rFonts w:asciiTheme="minorHAnsi" w:eastAsiaTheme="minorEastAsia" w:hAnsiTheme="minorHAnsi" w:cstheme="minorHAnsi"/>
          <w:szCs w:val="24"/>
          <w:lang w:eastAsia="zh-CN"/>
        </w:rPr>
        <w:t>具有</w:t>
      </w:r>
      <w:r w:rsidRPr="002D0D15">
        <w:rPr>
          <w:rFonts w:asciiTheme="minorHAnsi" w:eastAsiaTheme="minorEastAsia" w:hAnsiTheme="minorHAnsi" w:cstheme="minorHAnsi"/>
          <w:szCs w:val="24"/>
          <w:lang w:eastAsia="zh-CN"/>
        </w:rPr>
        <w:t>24/7</w:t>
      </w:r>
      <w:r w:rsidRPr="002D0D15">
        <w:rPr>
          <w:rFonts w:asciiTheme="minorHAnsi" w:eastAsiaTheme="minorEastAsia" w:hAnsiTheme="minorHAnsi" w:cstheme="minorHAnsi"/>
          <w:szCs w:val="24"/>
          <w:lang w:eastAsia="zh-CN"/>
        </w:rPr>
        <w:t>的容量和能力，以满足国际电联</w:t>
      </w:r>
      <w:r w:rsidR="003D3340" w:rsidRPr="002D0D15">
        <w:rPr>
          <w:rFonts w:asciiTheme="minorHAnsi" w:eastAsiaTheme="minorEastAsia" w:hAnsiTheme="minorHAnsi" w:cstheme="minorHAnsi"/>
          <w:szCs w:val="24"/>
          <w:lang w:eastAsia="zh-CN"/>
        </w:rPr>
        <w:t>员工</w:t>
      </w:r>
      <w:r w:rsidRPr="002D0D15">
        <w:rPr>
          <w:rFonts w:asciiTheme="minorHAnsi" w:eastAsiaTheme="minorEastAsia" w:hAnsiTheme="minorHAnsi" w:cstheme="minorHAnsi"/>
          <w:szCs w:val="24"/>
          <w:lang w:eastAsia="zh-CN"/>
        </w:rPr>
        <w:t>的危机</w:t>
      </w:r>
      <w:r w:rsidR="00534264" w:rsidRPr="002D0D15">
        <w:rPr>
          <w:rFonts w:asciiTheme="minorHAnsi" w:eastAsiaTheme="minorEastAsia" w:hAnsiTheme="minorHAnsi" w:cstheme="minorHAnsi"/>
          <w:szCs w:val="24"/>
          <w:lang w:eastAsia="zh-CN"/>
        </w:rPr>
        <w:t>沟通需求</w:t>
      </w:r>
      <w:r w:rsidRPr="002D0D15">
        <w:rPr>
          <w:rFonts w:asciiTheme="minorHAnsi" w:eastAsiaTheme="minorEastAsia" w:hAnsiTheme="minorHAnsi" w:cstheme="minorHAnsi"/>
          <w:szCs w:val="24"/>
          <w:lang w:eastAsia="zh-CN"/>
        </w:rPr>
        <w:t>。</w:t>
      </w:r>
    </w:p>
    <w:p w14:paraId="2D8FC874" w14:textId="6DF66D33" w:rsidR="00D22DCD" w:rsidRPr="002D0D15" w:rsidRDefault="00534264" w:rsidP="002D0D15">
      <w:pPr>
        <w:pStyle w:val="Headingb"/>
        <w:rPr>
          <w:rFonts w:asciiTheme="minorHAnsi" w:hAnsiTheme="minorHAnsi" w:cstheme="minorHAnsi"/>
          <w:i/>
          <w:szCs w:val="24"/>
          <w:lang w:eastAsia="zh-CN"/>
        </w:rPr>
      </w:pPr>
      <w:r w:rsidRPr="002D0D15">
        <w:rPr>
          <w:rFonts w:asciiTheme="minorHAnsi" w:hAnsiTheme="minorHAnsi" w:cstheme="minorHAnsi"/>
          <w:szCs w:val="24"/>
          <w:lang w:eastAsia="zh-CN"/>
        </w:rPr>
        <w:t>组织危机沟通</w:t>
      </w:r>
    </w:p>
    <w:p w14:paraId="637C21E2" w14:textId="3E031C5D" w:rsidR="00534264" w:rsidRPr="002D0D15" w:rsidRDefault="00534264" w:rsidP="00D22DCD">
      <w:pPr>
        <w:snapToGrid w:val="0"/>
        <w:spacing w:after="120"/>
        <w:ind w:firstLineChars="200" w:firstLine="480"/>
        <w:jc w:val="both"/>
        <w:rPr>
          <w:rFonts w:asciiTheme="minorHAnsi" w:eastAsiaTheme="minorEastAsia" w:hAnsiTheme="minorHAnsi" w:cstheme="minorHAnsi"/>
          <w:szCs w:val="24"/>
          <w:lang w:eastAsia="zh-CN"/>
        </w:rPr>
      </w:pPr>
      <w:r w:rsidRPr="002D0D15">
        <w:rPr>
          <w:rFonts w:asciiTheme="minorHAnsi" w:eastAsiaTheme="minorEastAsia" w:hAnsiTheme="minorHAnsi" w:cstheme="minorHAnsi"/>
          <w:szCs w:val="24"/>
          <w:lang w:eastAsia="zh-CN"/>
        </w:rPr>
        <w:t>在外部和内部组织危机沟通方面，战略规划和管理部</w:t>
      </w:r>
      <w:r w:rsidR="002D0D15">
        <w:rPr>
          <w:rFonts w:asciiTheme="minorHAnsi" w:hAnsiTheme="minorHAnsi" w:cstheme="minorHAnsi"/>
          <w:szCs w:val="24"/>
          <w:lang w:eastAsia="zh-CN"/>
        </w:rPr>
        <w:t>（</w:t>
      </w:r>
      <w:r w:rsidRPr="002D0D15">
        <w:rPr>
          <w:rFonts w:asciiTheme="minorHAnsi" w:hAnsiTheme="minorHAnsi" w:cstheme="minorHAnsi"/>
          <w:szCs w:val="24"/>
          <w:lang w:eastAsia="zh-CN"/>
        </w:rPr>
        <w:t>SPM</w:t>
      </w:r>
      <w:r w:rsidR="002D0D15">
        <w:rPr>
          <w:rFonts w:asciiTheme="minorHAnsi" w:hAnsiTheme="minorHAnsi" w:cstheme="minorHAnsi"/>
          <w:szCs w:val="24"/>
          <w:lang w:eastAsia="zh-CN"/>
        </w:rPr>
        <w:t>）</w:t>
      </w:r>
      <w:r w:rsidRPr="002D0D15">
        <w:rPr>
          <w:rFonts w:asciiTheme="minorHAnsi" w:eastAsiaTheme="minorEastAsia" w:hAnsiTheme="minorHAnsi" w:cstheme="minorHAnsi"/>
          <w:szCs w:val="24"/>
          <w:lang w:eastAsia="zh-CN"/>
        </w:rPr>
        <w:t>国际电</w:t>
      </w:r>
      <w:proofErr w:type="gramStart"/>
      <w:r w:rsidRPr="002D0D15">
        <w:rPr>
          <w:rFonts w:asciiTheme="minorHAnsi" w:eastAsiaTheme="minorEastAsia" w:hAnsiTheme="minorHAnsi" w:cstheme="minorHAnsi"/>
          <w:szCs w:val="24"/>
          <w:lang w:eastAsia="zh-CN"/>
        </w:rPr>
        <w:t>联宣传</w:t>
      </w:r>
      <w:proofErr w:type="gramEnd"/>
      <w:r w:rsidRPr="002D0D15">
        <w:rPr>
          <w:rFonts w:asciiTheme="minorHAnsi" w:eastAsiaTheme="minorEastAsia" w:hAnsiTheme="minorHAnsi" w:cstheme="minorHAnsi"/>
          <w:szCs w:val="24"/>
          <w:lang w:eastAsia="zh-CN"/>
        </w:rPr>
        <w:t>处</w:t>
      </w:r>
      <w:r w:rsidRPr="002D0D15">
        <w:rPr>
          <w:rFonts w:asciiTheme="minorHAnsi" w:hAnsiTheme="minorHAnsi" w:cstheme="minorHAnsi"/>
          <w:szCs w:val="24"/>
          <w:lang w:eastAsia="zh-CN"/>
        </w:rPr>
        <w:t xml:space="preserve"> </w:t>
      </w:r>
      <w:r w:rsidR="002D0D15">
        <w:rPr>
          <w:rFonts w:asciiTheme="minorHAnsi" w:hAnsiTheme="minorHAnsi" w:cstheme="minorHAnsi"/>
          <w:szCs w:val="24"/>
          <w:lang w:eastAsia="zh-CN"/>
        </w:rPr>
        <w:t>（</w:t>
      </w:r>
      <w:r w:rsidRPr="002D0D15">
        <w:rPr>
          <w:rFonts w:asciiTheme="minorHAnsi" w:hAnsiTheme="minorHAnsi" w:cstheme="minorHAnsi"/>
          <w:szCs w:val="24"/>
          <w:lang w:eastAsia="zh-CN"/>
        </w:rPr>
        <w:t>CCD</w:t>
      </w:r>
      <w:r w:rsidR="002D0D15">
        <w:rPr>
          <w:rFonts w:asciiTheme="minorHAnsi" w:hAnsiTheme="minorHAnsi" w:cstheme="minorHAnsi"/>
          <w:szCs w:val="24"/>
          <w:lang w:eastAsia="zh-CN"/>
        </w:rPr>
        <w:t>）</w:t>
      </w:r>
      <w:r w:rsidRPr="002D0D15">
        <w:rPr>
          <w:rFonts w:asciiTheme="minorHAnsi" w:hAnsiTheme="minorHAnsi" w:cstheme="minorHAnsi"/>
          <w:szCs w:val="24"/>
          <w:lang w:eastAsia="zh-CN"/>
        </w:rPr>
        <w:t>负责人</w:t>
      </w:r>
      <w:r w:rsidRPr="002D0D15">
        <w:rPr>
          <w:rFonts w:asciiTheme="minorHAnsi" w:eastAsiaTheme="minorEastAsia" w:hAnsiTheme="minorHAnsi" w:cstheme="minorHAnsi"/>
          <w:szCs w:val="24"/>
          <w:lang w:eastAsia="zh-CN"/>
        </w:rPr>
        <w:t>是</w:t>
      </w:r>
      <w:r w:rsidRPr="002D0D15">
        <w:rPr>
          <w:rFonts w:asciiTheme="minorHAnsi" w:eastAsiaTheme="minorEastAsia" w:hAnsiTheme="minorHAnsi" w:cstheme="minorHAnsi"/>
          <w:szCs w:val="24"/>
          <w:lang w:eastAsia="zh-CN"/>
        </w:rPr>
        <w:t>CMT</w:t>
      </w:r>
      <w:r w:rsidRPr="002D0D15">
        <w:rPr>
          <w:rFonts w:asciiTheme="minorHAnsi" w:eastAsiaTheme="minorEastAsia" w:hAnsiTheme="minorHAnsi" w:cstheme="minorHAnsi"/>
          <w:szCs w:val="24"/>
          <w:lang w:eastAsia="zh-CN"/>
        </w:rPr>
        <w:t>的一个重要成员，根据目前联合国特派团和联合国新闻部联合国宣传小组</w:t>
      </w:r>
      <w:r w:rsidR="002D0D15">
        <w:rPr>
          <w:rFonts w:asciiTheme="minorHAnsi" w:eastAsiaTheme="minorEastAsia" w:hAnsiTheme="minorHAnsi" w:cstheme="minorHAnsi"/>
          <w:szCs w:val="24"/>
          <w:lang w:eastAsia="zh-CN"/>
        </w:rPr>
        <w:t>（</w:t>
      </w:r>
      <w:r w:rsidRPr="002D0D15">
        <w:rPr>
          <w:rFonts w:asciiTheme="minorHAnsi" w:eastAsiaTheme="minorEastAsia" w:hAnsiTheme="minorHAnsi" w:cstheme="minorHAnsi"/>
          <w:szCs w:val="24"/>
          <w:lang w:eastAsia="zh-CN"/>
        </w:rPr>
        <w:t>UNCG</w:t>
      </w:r>
      <w:r w:rsidR="002D0D15">
        <w:rPr>
          <w:rFonts w:asciiTheme="minorHAnsi" w:eastAsiaTheme="minorEastAsia" w:hAnsiTheme="minorHAnsi" w:cstheme="minorHAnsi"/>
          <w:szCs w:val="24"/>
          <w:lang w:eastAsia="zh-CN"/>
        </w:rPr>
        <w:t>）</w:t>
      </w:r>
      <w:r w:rsidRPr="002D0D15">
        <w:rPr>
          <w:rFonts w:asciiTheme="minorHAnsi" w:eastAsiaTheme="minorEastAsia" w:hAnsiTheme="minorHAnsi" w:cstheme="minorHAnsi"/>
          <w:szCs w:val="24"/>
          <w:lang w:eastAsia="zh-CN"/>
        </w:rPr>
        <w:t>的危机沟通最佳做法，在为</w:t>
      </w:r>
      <w:r w:rsidRPr="002D0D15">
        <w:rPr>
          <w:rFonts w:asciiTheme="minorHAnsi" w:eastAsiaTheme="minorEastAsia" w:hAnsiTheme="minorHAnsi" w:cstheme="minorHAnsi"/>
          <w:szCs w:val="24"/>
          <w:lang w:eastAsia="zh-CN"/>
        </w:rPr>
        <w:t>CMT</w:t>
      </w:r>
      <w:r w:rsidRPr="002D0D15">
        <w:rPr>
          <w:rFonts w:asciiTheme="minorHAnsi" w:eastAsiaTheme="minorEastAsia" w:hAnsiTheme="minorHAnsi" w:cstheme="minorHAnsi"/>
          <w:szCs w:val="24"/>
          <w:lang w:eastAsia="zh-CN"/>
        </w:rPr>
        <w:t>成员及时提供危机沟通指导方面发挥了重要作用。</w:t>
      </w:r>
      <w:r w:rsidRPr="002D0D15">
        <w:rPr>
          <w:rFonts w:asciiTheme="minorHAnsi" w:eastAsiaTheme="minorEastAsia" w:hAnsiTheme="minorHAnsi" w:cstheme="minorHAnsi"/>
          <w:szCs w:val="24"/>
          <w:lang w:eastAsia="zh-CN"/>
        </w:rPr>
        <w:t xml:space="preserve"> </w:t>
      </w:r>
    </w:p>
    <w:p w14:paraId="127F73C5" w14:textId="6A12788D" w:rsidR="00D22DCD" w:rsidRPr="002D0D15" w:rsidRDefault="00534264" w:rsidP="00534264">
      <w:pPr>
        <w:snapToGrid w:val="0"/>
        <w:spacing w:after="120"/>
        <w:ind w:firstLineChars="200" w:firstLine="480"/>
        <w:jc w:val="both"/>
        <w:rPr>
          <w:rFonts w:asciiTheme="minorHAnsi" w:hAnsiTheme="minorHAnsi" w:cstheme="minorHAnsi"/>
          <w:szCs w:val="24"/>
          <w:lang w:eastAsia="zh-CN"/>
        </w:rPr>
      </w:pPr>
      <w:r w:rsidRPr="002D0D15">
        <w:rPr>
          <w:rFonts w:asciiTheme="minorHAnsi" w:eastAsiaTheme="minorEastAsia" w:hAnsiTheme="minorHAnsi" w:cstheme="minorHAnsi"/>
          <w:szCs w:val="24"/>
          <w:lang w:eastAsia="zh-CN"/>
        </w:rPr>
        <w:t>针对</w:t>
      </w:r>
      <w:r w:rsidRPr="002D0D15">
        <w:rPr>
          <w:rFonts w:asciiTheme="minorHAnsi" w:eastAsiaTheme="minorEastAsia" w:hAnsiTheme="minorHAnsi" w:cstheme="minorHAnsi"/>
          <w:szCs w:val="24"/>
          <w:lang w:eastAsia="zh-CN"/>
        </w:rPr>
        <w:t>CMT</w:t>
      </w:r>
      <w:r w:rsidRPr="002D0D15">
        <w:rPr>
          <w:rFonts w:asciiTheme="minorHAnsi" w:eastAsiaTheme="minorEastAsia" w:hAnsiTheme="minorHAnsi" w:cstheme="minorHAnsi"/>
          <w:szCs w:val="24"/>
          <w:lang w:eastAsia="zh-CN"/>
        </w:rPr>
        <w:t>成员的危机沟通标准操作程序</w:t>
      </w:r>
      <w:r w:rsidR="002D0D15">
        <w:rPr>
          <w:rFonts w:asciiTheme="minorHAnsi" w:eastAsiaTheme="minorEastAsia" w:hAnsiTheme="minorHAnsi" w:cstheme="minorHAnsi"/>
          <w:szCs w:val="24"/>
          <w:lang w:eastAsia="zh-CN"/>
        </w:rPr>
        <w:t>（</w:t>
      </w:r>
      <w:r w:rsidRPr="002D0D15">
        <w:rPr>
          <w:rFonts w:asciiTheme="minorHAnsi" w:eastAsiaTheme="minorEastAsia" w:hAnsiTheme="minorHAnsi" w:cstheme="minorHAnsi"/>
          <w:szCs w:val="24"/>
          <w:lang w:eastAsia="zh-CN"/>
        </w:rPr>
        <w:t>SOP</w:t>
      </w:r>
      <w:r w:rsidR="002D0D15">
        <w:rPr>
          <w:rFonts w:asciiTheme="minorHAnsi" w:eastAsiaTheme="minorEastAsia" w:hAnsiTheme="minorHAnsi" w:cstheme="minorHAnsi"/>
          <w:szCs w:val="24"/>
          <w:lang w:eastAsia="zh-CN"/>
        </w:rPr>
        <w:t>）</w:t>
      </w:r>
      <w:r w:rsidRPr="002D0D15">
        <w:rPr>
          <w:rFonts w:asciiTheme="minorHAnsi" w:eastAsiaTheme="minorEastAsia" w:hAnsiTheme="minorHAnsi" w:cstheme="minorHAnsi"/>
          <w:szCs w:val="24"/>
          <w:lang w:eastAsia="zh-CN"/>
        </w:rPr>
        <w:t>已完成起草，以便纳入</w:t>
      </w:r>
      <w:r w:rsidRPr="002D0D15">
        <w:rPr>
          <w:rFonts w:asciiTheme="minorHAnsi" w:hAnsiTheme="minorHAnsi" w:cstheme="minorHAnsi"/>
          <w:szCs w:val="24"/>
          <w:lang w:eastAsia="zh-CN"/>
        </w:rPr>
        <w:t>CM</w:t>
      </w:r>
      <w:r w:rsidRPr="002D0D15">
        <w:rPr>
          <w:rFonts w:asciiTheme="minorHAnsi" w:eastAsiaTheme="minorEastAsia" w:hAnsiTheme="minorHAnsi" w:cstheme="minorHAnsi"/>
          <w:szCs w:val="24"/>
          <w:lang w:eastAsia="zh-CN"/>
        </w:rPr>
        <w:t>政策和</w:t>
      </w:r>
      <w:proofErr w:type="gramStart"/>
      <w:r w:rsidRPr="002D0D15">
        <w:rPr>
          <w:rFonts w:asciiTheme="minorHAnsi" w:eastAsiaTheme="minorEastAsia" w:hAnsiTheme="minorHAnsi" w:cstheme="minorHAnsi"/>
          <w:szCs w:val="24"/>
          <w:lang w:eastAsia="zh-CN"/>
        </w:rPr>
        <w:t>导则</w:t>
      </w:r>
      <w:proofErr w:type="gramEnd"/>
      <w:r w:rsidRPr="002D0D15">
        <w:rPr>
          <w:rFonts w:asciiTheme="minorHAnsi" w:eastAsiaTheme="minorEastAsia" w:hAnsiTheme="minorHAnsi" w:cstheme="minorHAnsi"/>
          <w:szCs w:val="24"/>
          <w:lang w:eastAsia="zh-CN"/>
        </w:rPr>
        <w:t>。</w:t>
      </w:r>
    </w:p>
    <w:p w14:paraId="3E8904C4" w14:textId="27233F2D" w:rsidR="00D22DCD" w:rsidRPr="00AC68A4" w:rsidRDefault="004E2E60" w:rsidP="002D0D15">
      <w:pPr>
        <w:pStyle w:val="Headingb"/>
        <w:rPr>
          <w:rFonts w:asciiTheme="minorHAnsi" w:hAnsiTheme="minorHAnsi" w:cstheme="minorHAnsi"/>
          <w:i/>
          <w:szCs w:val="24"/>
          <w:lang w:eastAsia="zh-CN"/>
        </w:rPr>
      </w:pPr>
      <w:r w:rsidRPr="002D0D15">
        <w:rPr>
          <w:rFonts w:asciiTheme="minorHAnsi" w:eastAsiaTheme="minorEastAsia" w:hAnsiTheme="minorHAnsi" w:cstheme="minorHAnsi"/>
          <w:szCs w:val="24"/>
          <w:lang w:eastAsia="zh-CN"/>
        </w:rPr>
        <w:t>安全支持和响应</w:t>
      </w:r>
    </w:p>
    <w:p w14:paraId="333E4FCB" w14:textId="1F805AD7" w:rsidR="004E2E60" w:rsidRPr="00AC68A4" w:rsidRDefault="004E2E60" w:rsidP="00D22DCD">
      <w:pPr>
        <w:snapToGrid w:val="0"/>
        <w:spacing w:after="120"/>
        <w:ind w:firstLineChars="200" w:firstLine="480"/>
        <w:jc w:val="both"/>
        <w:rPr>
          <w:rFonts w:asciiTheme="minorEastAsia" w:eastAsiaTheme="minorEastAsia" w:hAnsiTheme="minorEastAsia" w:cstheme="minorHAnsi"/>
          <w:szCs w:val="24"/>
          <w:lang w:eastAsia="zh-CN"/>
        </w:rPr>
      </w:pPr>
      <w:r w:rsidRPr="00AC68A4">
        <w:rPr>
          <w:rFonts w:asciiTheme="minorEastAsia" w:eastAsiaTheme="minorEastAsia" w:hAnsiTheme="minorEastAsia" w:cstheme="minorHAnsi"/>
          <w:szCs w:val="24"/>
          <w:lang w:eastAsia="zh-CN"/>
        </w:rPr>
        <w:t>国际电</w:t>
      </w:r>
      <w:proofErr w:type="gramStart"/>
      <w:r w:rsidRPr="00AC68A4">
        <w:rPr>
          <w:rFonts w:asciiTheme="minorEastAsia" w:eastAsiaTheme="minorEastAsia" w:hAnsiTheme="minorEastAsia" w:cstheme="minorHAnsi"/>
          <w:szCs w:val="24"/>
          <w:lang w:eastAsia="zh-CN"/>
        </w:rPr>
        <w:t>联安全</w:t>
      </w:r>
      <w:proofErr w:type="gramEnd"/>
      <w:r w:rsidRPr="00AC68A4">
        <w:rPr>
          <w:rFonts w:asciiTheme="minorEastAsia" w:eastAsiaTheme="minorEastAsia" w:hAnsiTheme="minorEastAsia" w:cstheme="minorHAnsi"/>
          <w:szCs w:val="24"/>
          <w:lang w:eastAsia="zh-CN"/>
        </w:rPr>
        <w:t>和安保</w:t>
      </w:r>
      <w:r w:rsidRPr="00AC68A4">
        <w:rPr>
          <w:rFonts w:asciiTheme="minorEastAsia" w:eastAsiaTheme="minorEastAsia" w:hAnsiTheme="minorEastAsia" w:cstheme="minorHAnsi" w:hint="eastAsia"/>
          <w:szCs w:val="24"/>
          <w:lang w:eastAsia="zh-CN"/>
        </w:rPr>
        <w:t>部</w:t>
      </w:r>
      <w:r w:rsidRPr="00AC68A4">
        <w:rPr>
          <w:rFonts w:asciiTheme="minorEastAsia" w:eastAsiaTheme="minorEastAsia" w:hAnsiTheme="minorEastAsia" w:cstheme="minorHAnsi"/>
          <w:szCs w:val="24"/>
          <w:lang w:eastAsia="zh-CN"/>
        </w:rPr>
        <w:t>，包括外包的</w:t>
      </w:r>
      <w:r w:rsidRPr="00AC68A4">
        <w:rPr>
          <w:rFonts w:asciiTheme="minorEastAsia" w:eastAsiaTheme="minorEastAsia" w:hAnsiTheme="minorEastAsia" w:cstheme="minorHAnsi" w:hint="eastAsia"/>
          <w:szCs w:val="24"/>
          <w:lang w:eastAsia="zh-CN"/>
        </w:rPr>
        <w:t>着装</w:t>
      </w:r>
      <w:r w:rsidRPr="00AC68A4">
        <w:rPr>
          <w:rFonts w:asciiTheme="minorEastAsia" w:eastAsiaTheme="minorEastAsia" w:hAnsiTheme="minorEastAsia" w:cstheme="minorHAnsi"/>
          <w:szCs w:val="24"/>
          <w:lang w:eastAsia="zh-CN"/>
        </w:rPr>
        <w:t>警卫公司</w:t>
      </w:r>
      <w:proofErr w:type="spellStart"/>
      <w:r w:rsidRPr="00AC68A4">
        <w:rPr>
          <w:rFonts w:cstheme="minorHAnsi"/>
          <w:szCs w:val="24"/>
          <w:lang w:eastAsia="zh-CN"/>
        </w:rPr>
        <w:t>Protectas</w:t>
      </w:r>
      <w:proofErr w:type="spellEnd"/>
      <w:r w:rsidRPr="00AC68A4">
        <w:rPr>
          <w:rFonts w:asciiTheme="minorEastAsia" w:eastAsiaTheme="minorEastAsia" w:hAnsiTheme="minorEastAsia" w:cstheme="minorHAnsi"/>
          <w:szCs w:val="24"/>
          <w:lang w:eastAsia="zh-CN"/>
        </w:rPr>
        <w:t>，在总部提供这一能力，必要时与日内瓦警察和联合国安全和安保</w:t>
      </w:r>
      <w:r w:rsidR="00501469" w:rsidRPr="00AC68A4">
        <w:rPr>
          <w:rFonts w:asciiTheme="minorEastAsia" w:eastAsiaTheme="minorEastAsia" w:hAnsiTheme="minorEastAsia" w:cstheme="minorHAnsi" w:hint="eastAsia"/>
          <w:szCs w:val="24"/>
          <w:lang w:eastAsia="zh-CN"/>
        </w:rPr>
        <w:t>部</w:t>
      </w:r>
      <w:r w:rsidRPr="00AC68A4">
        <w:rPr>
          <w:rFonts w:asciiTheme="minorEastAsia" w:eastAsiaTheme="minorEastAsia" w:hAnsiTheme="minorEastAsia" w:cstheme="minorHAnsi" w:hint="eastAsia"/>
          <w:szCs w:val="24"/>
          <w:lang w:eastAsia="zh-CN"/>
        </w:rPr>
        <w:t>（</w:t>
      </w:r>
      <w:r w:rsidRPr="00AC68A4">
        <w:rPr>
          <w:rFonts w:cstheme="minorHAnsi"/>
          <w:szCs w:val="24"/>
          <w:lang w:eastAsia="zh-CN"/>
        </w:rPr>
        <w:t>UN DSS/SSS</w:t>
      </w:r>
      <w:r w:rsidRPr="00AC68A4">
        <w:rPr>
          <w:rFonts w:cstheme="minorHAnsi" w:hint="eastAsia"/>
          <w:szCs w:val="24"/>
          <w:lang w:eastAsia="zh-CN"/>
        </w:rPr>
        <w:t>）</w:t>
      </w:r>
      <w:r w:rsidRPr="00AC68A4">
        <w:rPr>
          <w:rFonts w:asciiTheme="minorEastAsia" w:eastAsiaTheme="minorEastAsia" w:hAnsiTheme="minorEastAsia" w:cstheme="minorHAnsi"/>
          <w:szCs w:val="24"/>
          <w:lang w:eastAsia="zh-CN"/>
        </w:rPr>
        <w:t xml:space="preserve">联络。 </w:t>
      </w:r>
    </w:p>
    <w:p w14:paraId="29889D2E" w14:textId="5FD9FCD0" w:rsidR="00D22DCD" w:rsidRPr="00AC68A4" w:rsidRDefault="004E2E60" w:rsidP="00D22DCD">
      <w:pPr>
        <w:snapToGrid w:val="0"/>
        <w:spacing w:after="120"/>
        <w:ind w:firstLineChars="200" w:firstLine="480"/>
        <w:jc w:val="both"/>
        <w:rPr>
          <w:rFonts w:cstheme="minorHAnsi"/>
          <w:szCs w:val="24"/>
          <w:lang w:eastAsia="zh-CN"/>
        </w:rPr>
      </w:pPr>
      <w:r w:rsidRPr="00AC68A4">
        <w:rPr>
          <w:rFonts w:asciiTheme="minorEastAsia" w:eastAsiaTheme="minorEastAsia" w:hAnsiTheme="minorEastAsia" w:cstheme="minorHAnsi"/>
          <w:szCs w:val="24"/>
          <w:lang w:eastAsia="zh-CN"/>
        </w:rPr>
        <w:lastRenderedPageBreak/>
        <w:t>在国际电</w:t>
      </w:r>
      <w:proofErr w:type="gramStart"/>
      <w:r w:rsidRPr="00AC68A4">
        <w:rPr>
          <w:rFonts w:asciiTheme="minorEastAsia" w:eastAsiaTheme="minorEastAsia" w:hAnsiTheme="minorEastAsia" w:cstheme="minorHAnsi"/>
          <w:szCs w:val="24"/>
          <w:lang w:eastAsia="zh-CN"/>
        </w:rPr>
        <w:t>联区域</w:t>
      </w:r>
      <w:proofErr w:type="gramEnd"/>
      <w:r w:rsidRPr="00AC68A4">
        <w:rPr>
          <w:rFonts w:asciiTheme="minorEastAsia" w:eastAsiaTheme="minorEastAsia" w:hAnsiTheme="minorEastAsia" w:cstheme="minorHAnsi" w:hint="eastAsia"/>
          <w:szCs w:val="24"/>
          <w:lang w:eastAsia="zh-CN"/>
        </w:rPr>
        <w:t>代表处</w:t>
      </w:r>
      <w:r w:rsidRPr="00AC68A4">
        <w:rPr>
          <w:rFonts w:asciiTheme="minorEastAsia" w:eastAsiaTheme="minorEastAsia" w:hAnsiTheme="minorEastAsia" w:cstheme="minorHAnsi"/>
          <w:szCs w:val="24"/>
          <w:lang w:eastAsia="zh-CN"/>
        </w:rPr>
        <w:t>和地区办事处工作地点内，对于国际电联</w:t>
      </w:r>
      <w:r w:rsidRPr="00AC68A4">
        <w:rPr>
          <w:rFonts w:asciiTheme="minorEastAsia" w:eastAsiaTheme="minorEastAsia" w:hAnsiTheme="minorEastAsia" w:cstheme="minorHAnsi" w:hint="eastAsia"/>
          <w:szCs w:val="24"/>
          <w:lang w:eastAsia="zh-CN"/>
        </w:rPr>
        <w:t>的</w:t>
      </w:r>
      <w:r w:rsidRPr="00AC68A4">
        <w:rPr>
          <w:rFonts w:asciiTheme="minorEastAsia" w:eastAsiaTheme="minorEastAsia" w:hAnsiTheme="minorEastAsia" w:cstheme="minorHAnsi"/>
          <w:szCs w:val="24"/>
          <w:lang w:eastAsia="zh-CN"/>
        </w:rPr>
        <w:t>全球或区域</w:t>
      </w:r>
      <w:r w:rsidRPr="00AC68A4">
        <w:rPr>
          <w:rFonts w:asciiTheme="minorEastAsia" w:eastAsiaTheme="minorEastAsia" w:hAnsiTheme="minorEastAsia" w:cstheme="minorHAnsi" w:hint="eastAsia"/>
          <w:szCs w:val="24"/>
          <w:lang w:eastAsia="zh-CN"/>
        </w:rPr>
        <w:t>性</w:t>
      </w:r>
      <w:r w:rsidRPr="00AC68A4">
        <w:rPr>
          <w:rFonts w:asciiTheme="minorEastAsia" w:eastAsiaTheme="minorEastAsia" w:hAnsiTheme="minorEastAsia" w:cstheme="minorHAnsi"/>
          <w:szCs w:val="24"/>
          <w:lang w:eastAsia="zh-CN"/>
        </w:rPr>
        <w:t>活动，安保</w:t>
      </w:r>
      <w:r w:rsidRPr="00AC68A4">
        <w:rPr>
          <w:rFonts w:asciiTheme="minorEastAsia" w:eastAsiaTheme="minorEastAsia" w:hAnsiTheme="minorEastAsia" w:cstheme="minorHAnsi" w:hint="eastAsia"/>
          <w:szCs w:val="24"/>
          <w:lang w:eastAsia="zh-CN"/>
        </w:rPr>
        <w:t>部</w:t>
      </w:r>
      <w:r w:rsidRPr="00AC68A4">
        <w:rPr>
          <w:rFonts w:asciiTheme="minorEastAsia" w:eastAsiaTheme="minorEastAsia" w:hAnsiTheme="minorEastAsia" w:cstheme="minorHAnsi"/>
          <w:szCs w:val="24"/>
          <w:lang w:eastAsia="zh-CN"/>
        </w:rPr>
        <w:t>负责人提供安全咨询和指导能力，包括风险评估，并可以联络或促进东道国应急</w:t>
      </w:r>
      <w:r w:rsidRPr="00AC68A4">
        <w:rPr>
          <w:rFonts w:asciiTheme="minorEastAsia" w:eastAsiaTheme="minorEastAsia" w:hAnsiTheme="minorEastAsia" w:cstheme="minorHAnsi" w:hint="eastAsia"/>
          <w:szCs w:val="24"/>
          <w:lang w:eastAsia="zh-CN"/>
        </w:rPr>
        <w:t>机构</w:t>
      </w:r>
      <w:r w:rsidRPr="00AC68A4">
        <w:rPr>
          <w:rFonts w:asciiTheme="minorEastAsia" w:eastAsiaTheme="minorEastAsia" w:hAnsiTheme="minorEastAsia" w:cstheme="minorHAnsi"/>
          <w:szCs w:val="24"/>
          <w:lang w:eastAsia="zh-CN"/>
        </w:rPr>
        <w:t>和</w:t>
      </w:r>
      <w:r w:rsidRPr="00AC68A4">
        <w:rPr>
          <w:rFonts w:asciiTheme="minorEastAsia" w:eastAsiaTheme="minorEastAsia" w:hAnsiTheme="minorEastAsia" w:cstheme="minorHAnsi" w:hint="eastAsia"/>
          <w:szCs w:val="24"/>
          <w:lang w:eastAsia="zh-CN"/>
        </w:rPr>
        <w:t>联合国</w:t>
      </w:r>
      <w:r w:rsidRPr="00AC68A4">
        <w:rPr>
          <w:rFonts w:asciiTheme="minorEastAsia" w:eastAsiaTheme="minorEastAsia" w:hAnsiTheme="minorEastAsia" w:cstheme="minorHAnsi"/>
          <w:szCs w:val="24"/>
          <w:lang w:eastAsia="zh-CN"/>
        </w:rPr>
        <w:t>安保部的当地</w:t>
      </w:r>
      <w:r w:rsidRPr="00AC68A4">
        <w:rPr>
          <w:rFonts w:asciiTheme="minorEastAsia" w:eastAsiaTheme="minorEastAsia" w:hAnsiTheme="minorEastAsia" w:cstheme="minorHAnsi" w:hint="eastAsia"/>
          <w:szCs w:val="24"/>
          <w:lang w:eastAsia="zh-CN"/>
        </w:rPr>
        <w:t>机构提供</w:t>
      </w:r>
      <w:r w:rsidRPr="00AC68A4">
        <w:rPr>
          <w:rFonts w:asciiTheme="minorEastAsia" w:eastAsiaTheme="minorEastAsia" w:hAnsiTheme="minorEastAsia" w:cstheme="minorHAnsi"/>
          <w:szCs w:val="24"/>
          <w:lang w:eastAsia="zh-CN"/>
        </w:rPr>
        <w:t>安全支持。</w:t>
      </w:r>
    </w:p>
    <w:p w14:paraId="755BBB31" w14:textId="03AF768C" w:rsidR="00D22DCD" w:rsidRPr="00AC68A4" w:rsidRDefault="004E2E60" w:rsidP="002D0D15">
      <w:pPr>
        <w:pStyle w:val="Headingb"/>
        <w:rPr>
          <w:rFonts w:asciiTheme="minorHAnsi" w:hAnsiTheme="minorHAnsi" w:cstheme="minorHAnsi"/>
          <w:i/>
          <w:szCs w:val="24"/>
          <w:lang w:eastAsia="zh-CN"/>
        </w:rPr>
      </w:pPr>
      <w:r w:rsidRPr="00AC68A4">
        <w:rPr>
          <w:rFonts w:asciiTheme="minorEastAsia" w:eastAsiaTheme="minorEastAsia" w:hAnsiTheme="minorEastAsia" w:cstheme="minorHAnsi"/>
          <w:szCs w:val="24"/>
          <w:lang w:eastAsia="zh-CN"/>
        </w:rPr>
        <w:t xml:space="preserve">大规模伤亡事故响应 </w:t>
      </w:r>
    </w:p>
    <w:p w14:paraId="5B294368" w14:textId="0CDEF141" w:rsidR="00D22DCD" w:rsidRPr="00AC68A4" w:rsidRDefault="004E2E60" w:rsidP="00D22DCD">
      <w:pPr>
        <w:snapToGrid w:val="0"/>
        <w:spacing w:after="120"/>
        <w:ind w:firstLineChars="200" w:firstLine="480"/>
        <w:jc w:val="both"/>
        <w:rPr>
          <w:rFonts w:cstheme="minorHAnsi"/>
          <w:szCs w:val="24"/>
          <w:lang w:eastAsia="zh-CN"/>
        </w:rPr>
      </w:pPr>
      <w:r w:rsidRPr="00AC68A4">
        <w:rPr>
          <w:rFonts w:asciiTheme="minorEastAsia" w:eastAsiaTheme="minorEastAsia" w:hAnsiTheme="minorEastAsia" w:cstheme="minorHAnsi"/>
          <w:szCs w:val="24"/>
          <w:lang w:eastAsia="zh-CN"/>
        </w:rPr>
        <w:t>如果发生涉及总部大规模伤亡的危机，</w:t>
      </w:r>
      <w:r w:rsidR="00132E2A" w:rsidRPr="00AC68A4">
        <w:rPr>
          <w:rFonts w:asciiTheme="minorEastAsia" w:eastAsiaTheme="minorEastAsia" w:hAnsiTheme="minorEastAsia" w:cstheme="minorHAnsi" w:hint="eastAsia"/>
          <w:szCs w:val="24"/>
          <w:lang w:eastAsia="zh-CN"/>
        </w:rPr>
        <w:t>将</w:t>
      </w:r>
      <w:r w:rsidRPr="00AC68A4">
        <w:rPr>
          <w:rFonts w:asciiTheme="minorEastAsia" w:eastAsiaTheme="minorEastAsia" w:hAnsiTheme="minorEastAsia" w:cstheme="minorHAnsi" w:hint="eastAsia"/>
          <w:szCs w:val="24"/>
          <w:lang w:eastAsia="zh-CN"/>
        </w:rPr>
        <w:t>由SSD</w:t>
      </w:r>
      <w:r w:rsidRPr="00AC68A4">
        <w:rPr>
          <w:rFonts w:asciiTheme="minorEastAsia" w:eastAsiaTheme="minorEastAsia" w:hAnsiTheme="minorEastAsia" w:cstheme="minorHAnsi"/>
          <w:szCs w:val="24"/>
          <w:lang w:eastAsia="zh-CN"/>
        </w:rPr>
        <w:t>负责人</w:t>
      </w:r>
      <w:r w:rsidRPr="00AC68A4">
        <w:rPr>
          <w:rFonts w:asciiTheme="minorEastAsia" w:eastAsiaTheme="minorEastAsia" w:hAnsiTheme="minorEastAsia" w:cstheme="minorHAnsi" w:hint="eastAsia"/>
          <w:szCs w:val="24"/>
          <w:lang w:eastAsia="zh-CN"/>
        </w:rPr>
        <w:t>连同医务室</w:t>
      </w:r>
      <w:r w:rsidRPr="00AC68A4">
        <w:rPr>
          <w:rFonts w:asciiTheme="minorEastAsia" w:eastAsiaTheme="minorEastAsia" w:hAnsiTheme="minorEastAsia" w:cstheme="minorHAnsi"/>
          <w:szCs w:val="24"/>
          <w:lang w:eastAsia="zh-CN"/>
        </w:rPr>
        <w:t>(MS)的医疗顾问和护士以及</w:t>
      </w:r>
      <w:r w:rsidR="003D3340" w:rsidRPr="00AC68A4">
        <w:rPr>
          <w:rFonts w:asciiTheme="minorEastAsia" w:eastAsiaTheme="minorEastAsia" w:hAnsiTheme="minorEastAsia" w:cstheme="minorHAnsi" w:hint="eastAsia"/>
          <w:szCs w:val="24"/>
          <w:lang w:eastAsia="zh-CN"/>
        </w:rPr>
        <w:t>员工</w:t>
      </w:r>
      <w:r w:rsidRPr="00AC68A4">
        <w:rPr>
          <w:rFonts w:asciiTheme="minorEastAsia" w:eastAsiaTheme="minorEastAsia" w:hAnsiTheme="minorEastAsia" w:cstheme="minorHAnsi"/>
          <w:szCs w:val="24"/>
          <w:lang w:eastAsia="zh-CN"/>
        </w:rPr>
        <w:t>顾问(如果在关键事件发生时他们都在值班)</w:t>
      </w:r>
      <w:r w:rsidRPr="00AC68A4">
        <w:rPr>
          <w:rFonts w:asciiTheme="minorEastAsia" w:eastAsiaTheme="minorEastAsia" w:hAnsiTheme="minorEastAsia" w:cstheme="minorHAnsi" w:hint="eastAsia"/>
          <w:szCs w:val="24"/>
          <w:lang w:eastAsia="zh-CN"/>
        </w:rPr>
        <w:t>开展</w:t>
      </w:r>
      <w:r w:rsidRPr="00AC68A4">
        <w:rPr>
          <w:rFonts w:asciiTheme="minorEastAsia" w:eastAsiaTheme="minorEastAsia" w:hAnsiTheme="minorEastAsia" w:cstheme="minorHAnsi"/>
          <w:szCs w:val="24"/>
          <w:lang w:eastAsia="zh-CN"/>
        </w:rPr>
        <w:t>协调</w:t>
      </w:r>
      <w:r w:rsidR="00132E2A" w:rsidRPr="00AC68A4">
        <w:rPr>
          <w:rFonts w:asciiTheme="minorEastAsia" w:eastAsiaTheme="minorEastAsia" w:hAnsiTheme="minorEastAsia" w:cstheme="minorHAnsi" w:hint="eastAsia"/>
          <w:szCs w:val="24"/>
          <w:lang w:eastAsia="zh-CN"/>
        </w:rPr>
        <w:t>进行</w:t>
      </w:r>
      <w:r w:rsidRPr="00AC68A4">
        <w:rPr>
          <w:rFonts w:asciiTheme="minorEastAsia" w:eastAsiaTheme="minorEastAsia" w:hAnsiTheme="minorEastAsia" w:cstheme="minorHAnsi"/>
          <w:szCs w:val="24"/>
          <w:lang w:eastAsia="zh-CN"/>
        </w:rPr>
        <w:t>主要的ITU</w:t>
      </w:r>
      <w:proofErr w:type="gramStart"/>
      <w:r w:rsidR="00132E2A" w:rsidRPr="00AC68A4">
        <w:rPr>
          <w:rFonts w:asciiTheme="minorEastAsia" w:eastAsiaTheme="minorEastAsia" w:hAnsiTheme="minorEastAsia" w:cstheme="minorHAnsi"/>
          <w:szCs w:val="24"/>
          <w:lang w:eastAsia="zh-CN"/>
        </w:rPr>
        <w:t>准医疗</w:t>
      </w:r>
      <w:proofErr w:type="gramEnd"/>
      <w:r w:rsidR="00132E2A" w:rsidRPr="00AC68A4">
        <w:rPr>
          <w:rFonts w:asciiTheme="minorEastAsia" w:eastAsiaTheme="minorEastAsia" w:hAnsiTheme="minorEastAsia" w:cstheme="minorHAnsi"/>
          <w:szCs w:val="24"/>
          <w:lang w:eastAsia="zh-CN"/>
        </w:rPr>
        <w:t>分诊</w:t>
      </w:r>
      <w:r w:rsidR="00132E2A" w:rsidRPr="00AC68A4">
        <w:rPr>
          <w:rFonts w:asciiTheme="minorEastAsia" w:eastAsiaTheme="minorEastAsia" w:hAnsiTheme="minorEastAsia" w:cstheme="minorHAnsi" w:hint="eastAsia"/>
          <w:szCs w:val="24"/>
          <w:lang w:eastAsia="zh-CN"/>
        </w:rPr>
        <w:t>响应</w:t>
      </w:r>
      <w:r w:rsidRPr="00AC68A4">
        <w:rPr>
          <w:rFonts w:asciiTheme="minorEastAsia" w:eastAsiaTheme="minorEastAsia" w:hAnsiTheme="minorEastAsia" w:cstheme="minorHAnsi"/>
          <w:szCs w:val="24"/>
          <w:lang w:eastAsia="zh-CN"/>
        </w:rPr>
        <w:t>。</w:t>
      </w:r>
    </w:p>
    <w:p w14:paraId="590BC951" w14:textId="40053EBE" w:rsidR="00D22DCD" w:rsidRPr="00AC68A4" w:rsidRDefault="00132E2A" w:rsidP="00D22DCD">
      <w:pPr>
        <w:snapToGrid w:val="0"/>
        <w:spacing w:after="120"/>
        <w:ind w:firstLineChars="200" w:firstLine="480"/>
        <w:jc w:val="both"/>
        <w:rPr>
          <w:rFonts w:cstheme="minorHAnsi"/>
          <w:szCs w:val="24"/>
          <w:lang w:eastAsia="zh-CN"/>
        </w:rPr>
      </w:pPr>
      <w:r w:rsidRPr="00AC68A4">
        <w:rPr>
          <w:rFonts w:asciiTheme="minorEastAsia" w:eastAsiaTheme="minorEastAsia" w:hAnsiTheme="minorEastAsia" w:cstheme="minorHAnsi"/>
          <w:szCs w:val="24"/>
          <w:lang w:eastAsia="zh-CN"/>
        </w:rPr>
        <w:t>此外，包括救护车、警察和消防专家在内的日内瓦州应急服务部门很可能会在获得授权的情况下参与并进入国际电联</w:t>
      </w:r>
      <w:r w:rsidRPr="00AC68A4">
        <w:rPr>
          <w:rFonts w:asciiTheme="minorEastAsia" w:eastAsiaTheme="minorEastAsia" w:hAnsiTheme="minorEastAsia" w:cstheme="minorHAnsi" w:hint="eastAsia"/>
          <w:szCs w:val="24"/>
          <w:lang w:eastAsia="zh-CN"/>
        </w:rPr>
        <w:t>办公场所</w:t>
      </w:r>
      <w:r w:rsidRPr="00AC68A4">
        <w:rPr>
          <w:rFonts w:asciiTheme="minorEastAsia" w:eastAsiaTheme="minorEastAsia" w:hAnsiTheme="minorEastAsia" w:cstheme="minorHAnsi"/>
          <w:szCs w:val="24"/>
          <w:lang w:eastAsia="zh-CN"/>
        </w:rPr>
        <w:t>。</w:t>
      </w:r>
      <w:r w:rsidRPr="00AC68A4">
        <w:rPr>
          <w:rFonts w:asciiTheme="minorEastAsia" w:eastAsiaTheme="minorEastAsia" w:hAnsiTheme="minorEastAsia" w:cstheme="minorHAnsi" w:hint="eastAsia"/>
          <w:szCs w:val="24"/>
          <w:lang w:eastAsia="zh-CN"/>
        </w:rPr>
        <w:t>联合国</w:t>
      </w:r>
      <w:r w:rsidRPr="00AC68A4">
        <w:rPr>
          <w:rFonts w:asciiTheme="minorEastAsia" w:eastAsiaTheme="minorEastAsia" w:hAnsiTheme="minorEastAsia" w:cstheme="minorHAnsi"/>
          <w:szCs w:val="24"/>
          <w:lang w:eastAsia="zh-CN"/>
        </w:rPr>
        <w:t>日内瓦办事处的大规模伤亡事故指南</w:t>
      </w:r>
      <w:r w:rsidRPr="00AC68A4">
        <w:rPr>
          <w:rFonts w:asciiTheme="minorEastAsia" w:eastAsiaTheme="minorEastAsia" w:hAnsiTheme="minorEastAsia" w:cstheme="minorHAnsi" w:hint="eastAsia"/>
          <w:szCs w:val="24"/>
          <w:lang w:eastAsia="zh-CN"/>
        </w:rPr>
        <w:t>经</w:t>
      </w:r>
      <w:r w:rsidRPr="00AC68A4">
        <w:rPr>
          <w:rFonts w:asciiTheme="minorEastAsia" w:eastAsiaTheme="minorEastAsia" w:hAnsiTheme="minorEastAsia" w:cstheme="minorHAnsi"/>
          <w:szCs w:val="24"/>
          <w:lang w:eastAsia="zh-CN"/>
        </w:rPr>
        <w:t>与</w:t>
      </w:r>
      <w:proofErr w:type="gramStart"/>
      <w:r w:rsidRPr="00AC68A4">
        <w:rPr>
          <w:rFonts w:asciiTheme="minorEastAsia" w:eastAsiaTheme="minorEastAsia" w:hAnsiTheme="minorEastAsia" w:cstheme="minorHAnsi" w:hint="eastAsia"/>
          <w:szCs w:val="24"/>
          <w:lang w:eastAsia="zh-CN"/>
        </w:rPr>
        <w:t>州</w:t>
      </w:r>
      <w:r w:rsidRPr="00AC68A4">
        <w:rPr>
          <w:rFonts w:asciiTheme="minorEastAsia" w:eastAsiaTheme="minorEastAsia" w:hAnsiTheme="minorEastAsia" w:cstheme="minorHAnsi"/>
          <w:szCs w:val="24"/>
          <w:lang w:eastAsia="zh-CN"/>
        </w:rPr>
        <w:t>卫生</w:t>
      </w:r>
      <w:proofErr w:type="gramEnd"/>
      <w:r w:rsidRPr="00AC68A4">
        <w:rPr>
          <w:rFonts w:asciiTheme="minorEastAsia" w:eastAsiaTheme="minorEastAsia" w:hAnsiTheme="minorEastAsia" w:cstheme="minorHAnsi"/>
          <w:szCs w:val="24"/>
          <w:lang w:eastAsia="zh-CN"/>
        </w:rPr>
        <w:t>当局联络</w:t>
      </w:r>
      <w:r w:rsidRPr="00AC68A4">
        <w:rPr>
          <w:rFonts w:asciiTheme="minorEastAsia" w:eastAsiaTheme="minorEastAsia" w:hAnsiTheme="minorEastAsia" w:cstheme="minorHAnsi" w:hint="eastAsia"/>
          <w:szCs w:val="24"/>
          <w:lang w:eastAsia="zh-CN"/>
        </w:rPr>
        <w:t>，</w:t>
      </w:r>
      <w:r w:rsidRPr="00AC68A4">
        <w:rPr>
          <w:rFonts w:asciiTheme="minorEastAsia" w:eastAsiaTheme="minorEastAsia" w:hAnsiTheme="minorEastAsia" w:cstheme="minorHAnsi"/>
          <w:szCs w:val="24"/>
          <w:lang w:eastAsia="zh-CN"/>
        </w:rPr>
        <w:t>已被医疗服务局的医疗顾问</w:t>
      </w:r>
      <w:r w:rsidRPr="00AC68A4">
        <w:rPr>
          <w:rFonts w:asciiTheme="minorEastAsia" w:eastAsiaTheme="minorEastAsia" w:hAnsiTheme="minorEastAsia" w:cstheme="minorHAnsi" w:hint="eastAsia"/>
          <w:szCs w:val="24"/>
          <w:lang w:eastAsia="zh-CN"/>
        </w:rPr>
        <w:t>用来</w:t>
      </w:r>
      <w:r w:rsidRPr="00AC68A4">
        <w:rPr>
          <w:rFonts w:asciiTheme="minorEastAsia" w:eastAsiaTheme="minorEastAsia" w:hAnsiTheme="minorEastAsia" w:cstheme="minorHAnsi"/>
          <w:szCs w:val="24"/>
          <w:lang w:eastAsia="zh-CN"/>
        </w:rPr>
        <w:t>起草类似的国际电联</w:t>
      </w:r>
      <w:r w:rsidRPr="00AC68A4">
        <w:rPr>
          <w:rFonts w:asciiTheme="minorEastAsia" w:eastAsiaTheme="minorEastAsia" w:hAnsiTheme="minorEastAsia" w:cstheme="minorHAnsi" w:hint="eastAsia"/>
          <w:szCs w:val="24"/>
          <w:lang w:eastAsia="zh-CN"/>
        </w:rPr>
        <w:t>专用导</w:t>
      </w:r>
      <w:r w:rsidRPr="00AC68A4">
        <w:rPr>
          <w:rFonts w:asciiTheme="minorEastAsia" w:eastAsiaTheme="minorEastAsia" w:hAnsiTheme="minorEastAsia" w:cstheme="minorHAnsi"/>
          <w:szCs w:val="24"/>
          <w:lang w:eastAsia="zh-CN"/>
        </w:rPr>
        <w:t xml:space="preserve">则。 </w:t>
      </w:r>
      <w:r w:rsidRPr="00AC68A4">
        <w:rPr>
          <w:rFonts w:cstheme="minorHAnsi"/>
          <w:szCs w:val="24"/>
          <w:lang w:eastAsia="zh-CN"/>
        </w:rPr>
        <w:t xml:space="preserve"> </w:t>
      </w:r>
    </w:p>
    <w:p w14:paraId="34370EC7" w14:textId="0BA475EE" w:rsidR="00D22DCD" w:rsidRPr="00AC68A4" w:rsidRDefault="00132E2A" w:rsidP="00D22DCD">
      <w:pPr>
        <w:snapToGrid w:val="0"/>
        <w:spacing w:after="120"/>
        <w:ind w:firstLineChars="200" w:firstLine="480"/>
        <w:jc w:val="both"/>
        <w:rPr>
          <w:rFonts w:cstheme="minorHAnsi"/>
          <w:szCs w:val="24"/>
          <w:lang w:eastAsia="zh-CN"/>
        </w:rPr>
      </w:pPr>
      <w:r w:rsidRPr="00AC68A4">
        <w:rPr>
          <w:rFonts w:asciiTheme="minorEastAsia" w:eastAsiaTheme="minorEastAsia" w:hAnsiTheme="minorEastAsia" w:cstheme="minorHAnsi"/>
          <w:szCs w:val="24"/>
          <w:lang w:eastAsia="zh-CN"/>
        </w:rPr>
        <w:t>在区域</w:t>
      </w:r>
      <w:r w:rsidRPr="00AC68A4">
        <w:rPr>
          <w:rFonts w:asciiTheme="minorEastAsia" w:eastAsiaTheme="minorEastAsia" w:hAnsiTheme="minorEastAsia" w:cstheme="minorHAnsi" w:hint="eastAsia"/>
          <w:szCs w:val="24"/>
          <w:lang w:eastAsia="zh-CN"/>
        </w:rPr>
        <w:t>代表处</w:t>
      </w:r>
      <w:r w:rsidRPr="00AC68A4">
        <w:rPr>
          <w:rFonts w:asciiTheme="minorEastAsia" w:eastAsiaTheme="minorEastAsia" w:hAnsiTheme="minorEastAsia" w:cstheme="minorHAnsi"/>
          <w:szCs w:val="24"/>
          <w:lang w:eastAsia="zh-CN"/>
        </w:rPr>
        <w:t>和地区办事处工作地点，或国际电联开展国际或区域</w:t>
      </w:r>
      <w:r w:rsidRPr="00AC68A4">
        <w:rPr>
          <w:rFonts w:asciiTheme="minorEastAsia" w:eastAsiaTheme="minorEastAsia" w:hAnsiTheme="minorEastAsia" w:cstheme="minorHAnsi" w:hint="eastAsia"/>
          <w:szCs w:val="24"/>
          <w:lang w:eastAsia="zh-CN"/>
        </w:rPr>
        <w:t>性</w:t>
      </w:r>
      <w:r w:rsidR="00501469" w:rsidRPr="00AC68A4">
        <w:rPr>
          <w:rFonts w:asciiTheme="minorEastAsia" w:eastAsiaTheme="minorEastAsia" w:hAnsiTheme="minorEastAsia" w:cstheme="minorHAnsi"/>
          <w:szCs w:val="24"/>
          <w:lang w:eastAsia="zh-CN"/>
        </w:rPr>
        <w:t>活动的工作地点，</w:t>
      </w:r>
      <w:r w:rsidR="00501469" w:rsidRPr="00AC68A4">
        <w:rPr>
          <w:rFonts w:asciiTheme="minorEastAsia" w:eastAsiaTheme="minorEastAsia" w:hAnsiTheme="minorEastAsia" w:cstheme="minorHAnsi" w:hint="eastAsia"/>
          <w:szCs w:val="24"/>
          <w:lang w:eastAsia="zh-CN"/>
        </w:rPr>
        <w:t>相关</w:t>
      </w:r>
      <w:r w:rsidRPr="00AC68A4">
        <w:rPr>
          <w:rFonts w:asciiTheme="minorEastAsia" w:eastAsiaTheme="minorEastAsia" w:hAnsiTheme="minorEastAsia" w:cstheme="minorHAnsi"/>
          <w:szCs w:val="24"/>
          <w:lang w:eastAsia="zh-CN"/>
        </w:rPr>
        <w:t>《东道国</w:t>
      </w:r>
      <w:r w:rsidRPr="00AC68A4">
        <w:rPr>
          <w:rFonts w:asciiTheme="minorEastAsia" w:eastAsiaTheme="minorEastAsia" w:hAnsiTheme="minorEastAsia" w:cstheme="minorHAnsi" w:hint="eastAsia"/>
          <w:szCs w:val="24"/>
          <w:lang w:eastAsia="zh-CN"/>
        </w:rPr>
        <w:t>协议</w:t>
      </w:r>
      <w:r w:rsidRPr="00AC68A4">
        <w:rPr>
          <w:rFonts w:asciiTheme="minorEastAsia" w:eastAsiaTheme="minorEastAsia" w:hAnsiTheme="minorEastAsia" w:cstheme="minorHAnsi"/>
          <w:szCs w:val="24"/>
          <w:lang w:eastAsia="zh-CN"/>
        </w:rPr>
        <w:t>》和《联合国地区安全计划》以及《活动安全和安保计划》载有针对国际电联</w:t>
      </w:r>
      <w:r w:rsidR="003D3340" w:rsidRPr="00AC68A4">
        <w:rPr>
          <w:rFonts w:asciiTheme="minorEastAsia" w:eastAsiaTheme="minorEastAsia" w:hAnsiTheme="minorEastAsia" w:cstheme="minorHAnsi" w:hint="eastAsia"/>
          <w:szCs w:val="24"/>
          <w:lang w:eastAsia="zh-CN"/>
        </w:rPr>
        <w:t>员工</w:t>
      </w:r>
      <w:r w:rsidRPr="00AC68A4">
        <w:rPr>
          <w:rFonts w:asciiTheme="minorEastAsia" w:eastAsiaTheme="minorEastAsia" w:hAnsiTheme="minorEastAsia" w:cstheme="minorHAnsi"/>
          <w:szCs w:val="24"/>
          <w:lang w:eastAsia="zh-CN"/>
        </w:rPr>
        <w:t>、代表和访客的类似应对规定</w:t>
      </w:r>
      <w:r w:rsidR="00501469" w:rsidRPr="00AC68A4">
        <w:rPr>
          <w:rFonts w:asciiTheme="minorEastAsia" w:eastAsiaTheme="minorEastAsia" w:hAnsiTheme="minorEastAsia" w:cstheme="minorHAnsi" w:hint="eastAsia"/>
          <w:szCs w:val="24"/>
          <w:lang w:eastAsia="zh-CN"/>
        </w:rPr>
        <w:t>。</w:t>
      </w:r>
      <w:r w:rsidRPr="00AC68A4">
        <w:rPr>
          <w:rFonts w:asciiTheme="minorEastAsia" w:eastAsiaTheme="minorEastAsia" w:hAnsiTheme="minorEastAsia" w:cstheme="minorHAnsi"/>
          <w:szCs w:val="24"/>
          <w:lang w:eastAsia="zh-CN"/>
        </w:rPr>
        <w:t xml:space="preserve"> </w:t>
      </w:r>
    </w:p>
    <w:p w14:paraId="3F3EC6C7" w14:textId="4998F2B9" w:rsidR="00D22DCD" w:rsidRPr="00AC68A4" w:rsidRDefault="00132E2A" w:rsidP="002D0D15">
      <w:pPr>
        <w:pStyle w:val="Headingb"/>
        <w:rPr>
          <w:rFonts w:asciiTheme="minorHAnsi" w:hAnsiTheme="minorHAnsi" w:cstheme="minorHAnsi"/>
          <w:i/>
          <w:szCs w:val="24"/>
          <w:lang w:eastAsia="zh-CN"/>
        </w:rPr>
      </w:pPr>
      <w:r w:rsidRPr="00AC68A4">
        <w:rPr>
          <w:rFonts w:asciiTheme="minorEastAsia" w:eastAsiaTheme="minorEastAsia" w:hAnsiTheme="minorEastAsia" w:cstheme="minorHAnsi"/>
          <w:szCs w:val="24"/>
          <w:lang w:eastAsia="zh-CN"/>
        </w:rPr>
        <w:t>危机管理</w:t>
      </w:r>
      <w:r w:rsidR="002D0D15">
        <w:rPr>
          <w:rFonts w:asciiTheme="minorEastAsia" w:eastAsiaTheme="minorEastAsia" w:hAnsiTheme="minorEastAsia" w:cstheme="minorHAnsi" w:hint="eastAsia"/>
          <w:szCs w:val="24"/>
          <w:lang w:eastAsia="zh-CN"/>
        </w:rPr>
        <w:t xml:space="preserve"> </w:t>
      </w:r>
      <w:r w:rsidR="002D0D15" w:rsidRPr="002D0D15">
        <w:rPr>
          <w:rFonts w:asciiTheme="minorEastAsia" w:eastAsiaTheme="minorEastAsia" w:hAnsiTheme="minorEastAsia" w:cstheme="minorHAnsi"/>
          <w:szCs w:val="24"/>
          <w:lang w:eastAsia="zh-CN"/>
        </w:rPr>
        <w:t>–</w:t>
      </w:r>
      <w:r w:rsidR="002D0D15">
        <w:rPr>
          <w:rFonts w:asciiTheme="minorEastAsia" w:eastAsiaTheme="minorEastAsia" w:hAnsiTheme="minorEastAsia" w:cstheme="minorHAnsi" w:hint="eastAsia"/>
          <w:szCs w:val="24"/>
          <w:lang w:eastAsia="zh-CN"/>
        </w:rPr>
        <w:t xml:space="preserve"> </w:t>
      </w:r>
      <w:r w:rsidRPr="00AC68A4">
        <w:rPr>
          <w:rFonts w:asciiTheme="minorEastAsia" w:eastAsiaTheme="minorEastAsia" w:hAnsiTheme="minorEastAsia" w:cstheme="minorHAnsi"/>
          <w:szCs w:val="24"/>
          <w:lang w:eastAsia="zh-CN"/>
        </w:rPr>
        <w:t xml:space="preserve">对员工、幸存者及其家人的支持 </w:t>
      </w:r>
    </w:p>
    <w:p w14:paraId="4F1A3158" w14:textId="77777777" w:rsidR="00132E2A" w:rsidRPr="00AC68A4" w:rsidRDefault="00132E2A" w:rsidP="00132E2A">
      <w:pPr>
        <w:snapToGrid w:val="0"/>
        <w:spacing w:after="120"/>
        <w:ind w:firstLineChars="200" w:firstLine="480"/>
        <w:jc w:val="both"/>
        <w:rPr>
          <w:rFonts w:asciiTheme="minorEastAsia" w:eastAsiaTheme="minorEastAsia" w:hAnsiTheme="minorEastAsia" w:cstheme="minorHAnsi"/>
          <w:szCs w:val="24"/>
          <w:lang w:eastAsia="zh-CN"/>
        </w:rPr>
      </w:pPr>
      <w:r w:rsidRPr="00AC68A4">
        <w:rPr>
          <w:rFonts w:asciiTheme="minorEastAsia" w:eastAsiaTheme="minorEastAsia" w:hAnsiTheme="minorEastAsia" w:cstheme="minorHAnsi"/>
          <w:szCs w:val="24"/>
          <w:lang w:eastAsia="zh-CN"/>
        </w:rPr>
        <w:t>在危机期间，</w:t>
      </w:r>
      <w:r w:rsidRPr="00AC68A4">
        <w:rPr>
          <w:rFonts w:asciiTheme="minorEastAsia" w:eastAsiaTheme="minorEastAsia" w:hAnsiTheme="minorEastAsia" w:cstheme="minorHAnsi" w:hint="eastAsia"/>
          <w:szCs w:val="24"/>
          <w:lang w:eastAsia="zh-CN"/>
        </w:rPr>
        <w:t>员工</w:t>
      </w:r>
      <w:r w:rsidRPr="00AC68A4">
        <w:rPr>
          <w:rFonts w:asciiTheme="minorEastAsia" w:eastAsiaTheme="minorEastAsia" w:hAnsiTheme="minorEastAsia" w:cstheme="minorHAnsi"/>
          <w:szCs w:val="24"/>
          <w:lang w:eastAsia="zh-CN"/>
        </w:rPr>
        <w:t>、幸存者</w:t>
      </w:r>
      <w:r w:rsidRPr="00AC68A4">
        <w:rPr>
          <w:rFonts w:asciiTheme="minorEastAsia" w:eastAsiaTheme="minorEastAsia" w:hAnsiTheme="minorEastAsia" w:cstheme="minorHAnsi" w:hint="eastAsia"/>
          <w:szCs w:val="24"/>
          <w:lang w:eastAsia="zh-CN"/>
        </w:rPr>
        <w:t>和</w:t>
      </w:r>
      <w:r w:rsidRPr="00AC68A4">
        <w:rPr>
          <w:rFonts w:asciiTheme="minorEastAsia" w:eastAsiaTheme="minorEastAsia" w:hAnsiTheme="minorEastAsia" w:cstheme="minorHAnsi"/>
          <w:szCs w:val="24"/>
          <w:lang w:eastAsia="zh-CN"/>
        </w:rPr>
        <w:t>家属</w:t>
      </w:r>
      <w:r w:rsidRPr="002D0D15">
        <w:rPr>
          <w:rFonts w:asciiTheme="minorHAnsi" w:eastAsiaTheme="minorEastAsia" w:hAnsiTheme="minorHAnsi" w:cstheme="minorHAnsi"/>
          <w:szCs w:val="24"/>
          <w:lang w:eastAsia="zh-CN"/>
        </w:rPr>
        <w:t>以及</w:t>
      </w:r>
      <w:r w:rsidRPr="002D0D15">
        <w:rPr>
          <w:rFonts w:asciiTheme="minorHAnsi" w:eastAsiaTheme="minorEastAsia" w:hAnsiTheme="minorHAnsi" w:cstheme="minorHAnsi"/>
          <w:szCs w:val="24"/>
          <w:lang w:eastAsia="zh-CN"/>
        </w:rPr>
        <w:t>CMT</w:t>
      </w:r>
      <w:r w:rsidRPr="002D0D15">
        <w:rPr>
          <w:rFonts w:asciiTheme="minorHAnsi" w:eastAsiaTheme="minorEastAsia" w:hAnsiTheme="minorHAnsi" w:cstheme="minorHAnsi"/>
          <w:szCs w:val="24"/>
          <w:lang w:eastAsia="zh-CN"/>
        </w:rPr>
        <w:t>成员将不可避免地承受超出其正常范围的压力，并可能因此在危机解决期间和之后需要专家支持。</w:t>
      </w:r>
      <w:r w:rsidRPr="00AC68A4">
        <w:rPr>
          <w:rFonts w:asciiTheme="minorEastAsia" w:eastAsiaTheme="minorEastAsia" w:hAnsiTheme="minorEastAsia" w:cstheme="minorHAnsi"/>
          <w:szCs w:val="24"/>
          <w:lang w:eastAsia="zh-CN"/>
        </w:rPr>
        <w:t xml:space="preserve"> </w:t>
      </w:r>
    </w:p>
    <w:p w14:paraId="02C14E37" w14:textId="6CB2422D" w:rsidR="00132E2A" w:rsidRPr="00AC68A4" w:rsidRDefault="00132E2A" w:rsidP="00132E2A">
      <w:pPr>
        <w:snapToGrid w:val="0"/>
        <w:spacing w:after="120"/>
        <w:ind w:firstLineChars="200" w:firstLine="480"/>
        <w:jc w:val="both"/>
        <w:rPr>
          <w:rFonts w:cstheme="minorHAnsi"/>
          <w:szCs w:val="24"/>
          <w:lang w:eastAsia="zh-CN"/>
        </w:rPr>
      </w:pPr>
      <w:r w:rsidRPr="00AC68A4">
        <w:rPr>
          <w:rFonts w:asciiTheme="minorEastAsia" w:eastAsiaTheme="minorEastAsia" w:hAnsiTheme="minorEastAsia" w:cstheme="minorHAnsi"/>
          <w:szCs w:val="24"/>
          <w:lang w:eastAsia="zh-CN"/>
        </w:rPr>
        <w:t>一名</w:t>
      </w:r>
      <w:r w:rsidRPr="00AC68A4">
        <w:rPr>
          <w:rFonts w:asciiTheme="minorEastAsia" w:eastAsiaTheme="minorEastAsia" w:hAnsiTheme="minorEastAsia" w:cstheme="minorHAnsi" w:hint="eastAsia"/>
          <w:szCs w:val="24"/>
          <w:lang w:eastAsia="zh-CN"/>
        </w:rPr>
        <w:t>员工</w:t>
      </w:r>
      <w:r w:rsidRPr="00AC68A4">
        <w:rPr>
          <w:rFonts w:asciiTheme="minorEastAsia" w:eastAsiaTheme="minorEastAsia" w:hAnsiTheme="minorEastAsia" w:cstheme="minorHAnsi"/>
          <w:szCs w:val="24"/>
          <w:lang w:eastAsia="zh-CN"/>
        </w:rPr>
        <w:t>顾问可在总部和</w:t>
      </w:r>
      <w:r w:rsidRPr="00AC68A4">
        <w:rPr>
          <w:rFonts w:asciiTheme="minorEastAsia" w:eastAsiaTheme="minorEastAsia" w:hAnsiTheme="minorEastAsia" w:cstheme="minorHAnsi" w:hint="eastAsia"/>
          <w:szCs w:val="24"/>
          <w:lang w:eastAsia="zh-CN"/>
        </w:rPr>
        <w:t>地区</w:t>
      </w:r>
      <w:r w:rsidRPr="00AC68A4">
        <w:rPr>
          <w:rFonts w:asciiTheme="minorEastAsia" w:eastAsiaTheme="minorEastAsia" w:hAnsiTheme="minorEastAsia" w:cstheme="minorHAnsi"/>
          <w:szCs w:val="24"/>
          <w:lang w:eastAsia="zh-CN"/>
        </w:rPr>
        <w:t>办事处向</w:t>
      </w:r>
      <w:r w:rsidRPr="00AC68A4">
        <w:rPr>
          <w:rFonts w:asciiTheme="minorEastAsia" w:eastAsiaTheme="minorEastAsia" w:hAnsiTheme="minorEastAsia" w:cstheme="minorHAnsi" w:hint="eastAsia"/>
          <w:szCs w:val="24"/>
          <w:lang w:eastAsia="zh-CN"/>
        </w:rPr>
        <w:t>员工</w:t>
      </w:r>
      <w:r w:rsidRPr="00AC68A4">
        <w:rPr>
          <w:rFonts w:asciiTheme="minorEastAsia" w:eastAsiaTheme="minorEastAsia" w:hAnsiTheme="minorEastAsia" w:cstheme="minorHAnsi"/>
          <w:szCs w:val="24"/>
          <w:lang w:eastAsia="zh-CN"/>
        </w:rPr>
        <w:t>、幸存者及其家属提供/协调所需的初期、中期和长期危机后</w:t>
      </w:r>
      <w:r w:rsidRPr="00AC68A4">
        <w:rPr>
          <w:rFonts w:asciiTheme="minorEastAsia" w:eastAsiaTheme="minorEastAsia" w:hAnsiTheme="minorEastAsia" w:cstheme="minorHAnsi" w:hint="eastAsia"/>
          <w:szCs w:val="24"/>
          <w:lang w:eastAsia="zh-CN"/>
        </w:rPr>
        <w:t>支持</w:t>
      </w:r>
      <w:r w:rsidRPr="00AC68A4">
        <w:rPr>
          <w:rFonts w:asciiTheme="minorEastAsia" w:eastAsiaTheme="minorEastAsia" w:hAnsiTheme="minorEastAsia" w:cstheme="minorHAnsi"/>
          <w:szCs w:val="24"/>
          <w:lang w:eastAsia="zh-CN"/>
        </w:rPr>
        <w:t>。</w:t>
      </w:r>
      <w:r w:rsidRPr="00AC68A4">
        <w:rPr>
          <w:rFonts w:asciiTheme="minorEastAsia" w:eastAsiaTheme="minorEastAsia" w:hAnsiTheme="minorEastAsia" w:cstheme="minorHAnsi" w:hint="eastAsia"/>
          <w:szCs w:val="24"/>
          <w:lang w:eastAsia="zh-CN"/>
        </w:rPr>
        <w:t>员工</w:t>
      </w:r>
      <w:r w:rsidRPr="00AC68A4">
        <w:rPr>
          <w:rFonts w:asciiTheme="minorEastAsia" w:eastAsiaTheme="minorEastAsia" w:hAnsiTheme="minorEastAsia" w:cstheme="minorHAnsi"/>
          <w:szCs w:val="24"/>
          <w:lang w:eastAsia="zh-CN"/>
        </w:rPr>
        <w:t>顾问可以进入由</w:t>
      </w:r>
      <w:r w:rsidRPr="00AC68A4">
        <w:rPr>
          <w:rFonts w:asciiTheme="minorEastAsia" w:eastAsiaTheme="minorEastAsia" w:hAnsiTheme="minorEastAsia" w:cstheme="minorHAnsi" w:hint="eastAsia"/>
          <w:szCs w:val="24"/>
          <w:lang w:eastAsia="zh-CN"/>
        </w:rPr>
        <w:t>联合国</w:t>
      </w:r>
      <w:r w:rsidRPr="00AC68A4">
        <w:rPr>
          <w:rFonts w:asciiTheme="minorEastAsia" w:eastAsiaTheme="minorEastAsia" w:hAnsiTheme="minorEastAsia" w:cstheme="minorHAnsi"/>
          <w:szCs w:val="24"/>
          <w:lang w:eastAsia="zh-CN"/>
        </w:rPr>
        <w:t>安保部突发事件应激反应管理股</w:t>
      </w:r>
      <w:r w:rsidR="002D0D15">
        <w:rPr>
          <w:rFonts w:cstheme="minorHAnsi"/>
          <w:szCs w:val="24"/>
          <w:lang w:eastAsia="zh-CN"/>
        </w:rPr>
        <w:t>（</w:t>
      </w:r>
      <w:r w:rsidRPr="00AC68A4">
        <w:rPr>
          <w:rFonts w:cstheme="minorHAnsi"/>
          <w:szCs w:val="24"/>
          <w:lang w:eastAsia="zh-CN"/>
        </w:rPr>
        <w:t>CISMU</w:t>
      </w:r>
      <w:r w:rsidR="002D0D15">
        <w:rPr>
          <w:rFonts w:cstheme="minorHAnsi"/>
          <w:szCs w:val="24"/>
          <w:lang w:eastAsia="zh-CN"/>
        </w:rPr>
        <w:t>）</w:t>
      </w:r>
      <w:r w:rsidRPr="00AC68A4">
        <w:rPr>
          <w:rFonts w:asciiTheme="minorEastAsia" w:eastAsiaTheme="minorEastAsia" w:hAnsiTheme="minorEastAsia" w:cstheme="minorHAnsi"/>
          <w:szCs w:val="24"/>
          <w:lang w:eastAsia="zh-CN"/>
        </w:rPr>
        <w:t>管理的网</w:t>
      </w:r>
      <w:r w:rsidRPr="00AC68A4">
        <w:rPr>
          <w:rFonts w:asciiTheme="minorEastAsia" w:eastAsiaTheme="minorEastAsia" w:hAnsiTheme="minorEastAsia" w:cstheme="minorHAnsi" w:hint="eastAsia"/>
          <w:szCs w:val="24"/>
          <w:lang w:eastAsia="zh-CN"/>
        </w:rPr>
        <w:t>络</w:t>
      </w:r>
      <w:r w:rsidRPr="00AC68A4">
        <w:rPr>
          <w:rFonts w:cstheme="minorHAnsi" w:hint="eastAsia"/>
          <w:szCs w:val="24"/>
          <w:lang w:eastAsia="zh-CN"/>
        </w:rPr>
        <w:t>。</w:t>
      </w:r>
    </w:p>
    <w:p w14:paraId="009302D7" w14:textId="77777777" w:rsidR="00D22DCD" w:rsidRDefault="00D22DCD" w:rsidP="00D22DCD">
      <w:pPr>
        <w:rPr>
          <w:lang w:val="en-US" w:eastAsia="zh-CN"/>
        </w:rPr>
      </w:pPr>
    </w:p>
    <w:p w14:paraId="469895EC" w14:textId="77777777" w:rsidR="00B45365" w:rsidRPr="00D22DCD" w:rsidRDefault="00B45365" w:rsidP="00280EB8">
      <w:pPr>
        <w:rPr>
          <w:lang w:val="en-US" w:eastAsia="zh-CN"/>
        </w:rPr>
      </w:pPr>
    </w:p>
    <w:p w14:paraId="66BC5ABF" w14:textId="77777777"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6061" w14:textId="77777777" w:rsidR="00397327" w:rsidRDefault="00397327">
      <w:r>
        <w:separator/>
      </w:r>
    </w:p>
  </w:endnote>
  <w:endnote w:type="continuationSeparator" w:id="0">
    <w:p w14:paraId="6024FD76" w14:textId="77777777" w:rsidR="00397327" w:rsidRDefault="0039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49EE" w14:textId="77777777" w:rsidR="00397327" w:rsidRDefault="00397327"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297D" w14:textId="77777777" w:rsidR="00397327" w:rsidRDefault="00397327">
      <w:r>
        <w:t>____________________</w:t>
      </w:r>
    </w:p>
  </w:footnote>
  <w:footnote w:type="continuationSeparator" w:id="0">
    <w:p w14:paraId="442E4CF9" w14:textId="77777777" w:rsidR="00397327" w:rsidRDefault="0039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6B4A" w14:textId="0434D8C1" w:rsidR="00397327" w:rsidRDefault="00397327" w:rsidP="00CE6F22">
    <w:pPr>
      <w:pStyle w:val="Header"/>
    </w:pPr>
    <w:r>
      <w:fldChar w:fldCharType="begin"/>
    </w:r>
    <w:r>
      <w:instrText>PAGE</w:instrText>
    </w:r>
    <w:r>
      <w:fldChar w:fldCharType="separate"/>
    </w:r>
    <w:r w:rsidR="008D587D">
      <w:rPr>
        <w:noProof/>
      </w:rPr>
      <w:t>5</w:t>
    </w:r>
    <w:r>
      <w:rPr>
        <w:noProof/>
      </w:rPr>
      <w:fldChar w:fldCharType="end"/>
    </w:r>
  </w:p>
  <w:p w14:paraId="41DCACCE" w14:textId="324A5591" w:rsidR="00397327" w:rsidRDefault="00397327" w:rsidP="00D453EE">
    <w:pPr>
      <w:pStyle w:val="Header"/>
      <w:rPr>
        <w:lang w:eastAsia="zh-CN"/>
      </w:rPr>
    </w:pPr>
    <w:r>
      <w:t>C20/</w:t>
    </w:r>
    <w:r>
      <w:rPr>
        <w:lang w:eastAsia="zh-CN"/>
      </w:rPr>
      <w:t>15</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180"/>
        </w:tabs>
        <w:ind w:left="180" w:hanging="360"/>
      </w:pPr>
      <w:rPr>
        <w:rFonts w:ascii="Symbol" w:hAnsi="Symbol" w:hint="default"/>
      </w:rPr>
    </w:lvl>
  </w:abstractNum>
  <w:abstractNum w:abstractNumId="1" w15:restartNumberingAfterBreak="0">
    <w:nsid w:val="0E184FF2"/>
    <w:multiLevelType w:val="hybridMultilevel"/>
    <w:tmpl w:val="963E2E04"/>
    <w:lvl w:ilvl="0" w:tplc="04090001">
      <w:start w:val="1"/>
      <w:numFmt w:val="bullet"/>
      <w:lvlText w:val=""/>
      <w:lvlJc w:val="left"/>
      <w:pPr>
        <w:ind w:left="3087" w:hanging="360"/>
      </w:pPr>
      <w:rPr>
        <w:rFonts w:ascii="Symbol" w:hAnsi="Symbol" w:hint="default"/>
      </w:rPr>
    </w:lvl>
    <w:lvl w:ilvl="1" w:tplc="04090003">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2" w15:restartNumberingAfterBreak="0">
    <w:nsid w:val="198C547D"/>
    <w:multiLevelType w:val="hybridMultilevel"/>
    <w:tmpl w:val="E7AE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1F32E6"/>
    <w:multiLevelType w:val="hybridMultilevel"/>
    <w:tmpl w:val="8EF00058"/>
    <w:lvl w:ilvl="0" w:tplc="E014DB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F6C1667"/>
    <w:multiLevelType w:val="multilevel"/>
    <w:tmpl w:val="E196B7CA"/>
    <w:lvl w:ilvl="0">
      <w:start w:val="1"/>
      <w:numFmt w:val="decimal"/>
      <w:lvlText w:val="%1."/>
      <w:lvlJc w:val="left"/>
      <w:pPr>
        <w:ind w:left="972" w:hanging="432"/>
      </w:pPr>
      <w:rPr>
        <w:rFonts w:hint="default"/>
      </w:rPr>
    </w:lvl>
    <w:lvl w:ilvl="1">
      <w:start w:val="1"/>
      <w:numFmt w:val="decimal"/>
      <w:lvlText w:val="%1.%2"/>
      <w:lvlJc w:val="left"/>
      <w:pPr>
        <w:ind w:left="1116" w:hanging="576"/>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404" w:hanging="864"/>
      </w:pPr>
      <w:rPr>
        <w:rFonts w:hint="default"/>
      </w:rPr>
    </w:lvl>
    <w:lvl w:ilvl="4">
      <w:start w:val="1"/>
      <w:numFmt w:val="decimal"/>
      <w:lvlText w:val="%1.%2.%3.%4.%5"/>
      <w:lvlJc w:val="left"/>
      <w:pPr>
        <w:ind w:left="1548" w:hanging="1008"/>
      </w:pPr>
      <w:rPr>
        <w:rFonts w:hint="default"/>
      </w:rPr>
    </w:lvl>
    <w:lvl w:ilvl="5">
      <w:start w:val="1"/>
      <w:numFmt w:val="decimal"/>
      <w:lvlText w:val="%1.%2.%3.%4.%5.%6"/>
      <w:lvlJc w:val="left"/>
      <w:pPr>
        <w:ind w:left="1692" w:hanging="1152"/>
      </w:pPr>
      <w:rPr>
        <w:rFonts w:hint="default"/>
      </w:rPr>
    </w:lvl>
    <w:lvl w:ilvl="6">
      <w:start w:val="1"/>
      <w:numFmt w:val="decimal"/>
      <w:lvlText w:val="%1.%2.%3.%4.%5.%6.%7"/>
      <w:lvlJc w:val="left"/>
      <w:pPr>
        <w:ind w:left="1836" w:hanging="1296"/>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124" w:hanging="1584"/>
      </w:pPr>
      <w:rPr>
        <w:rFonts w:hint="default"/>
      </w:rPr>
    </w:lvl>
  </w:abstractNum>
  <w:abstractNum w:abstractNumId="8" w15:restartNumberingAfterBreak="0">
    <w:nsid w:val="5DD75D17"/>
    <w:multiLevelType w:val="hybridMultilevel"/>
    <w:tmpl w:val="05968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985367"/>
    <w:multiLevelType w:val="hybridMultilevel"/>
    <w:tmpl w:val="A970B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9"/>
  </w:num>
  <w:num w:numId="5">
    <w:abstractNumId w:val="12"/>
  </w:num>
  <w:num w:numId="6">
    <w:abstractNumId w:val="11"/>
  </w:num>
  <w:num w:numId="7">
    <w:abstractNumId w:val="3"/>
  </w:num>
  <w:num w:numId="8">
    <w:abstractNumId w:val="7"/>
  </w:num>
  <w:num w:numId="9">
    <w:abstractNumId w:val="2"/>
  </w:num>
  <w:num w:numId="10">
    <w:abstractNumId w:val="1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74"/>
    <w:rsid w:val="00001B77"/>
    <w:rsid w:val="0000517A"/>
    <w:rsid w:val="0001345D"/>
    <w:rsid w:val="00031E72"/>
    <w:rsid w:val="000404D2"/>
    <w:rsid w:val="00064E7B"/>
    <w:rsid w:val="000853C0"/>
    <w:rsid w:val="0009290B"/>
    <w:rsid w:val="0009409E"/>
    <w:rsid w:val="000A1C21"/>
    <w:rsid w:val="000D15EA"/>
    <w:rsid w:val="00100D84"/>
    <w:rsid w:val="00124C9D"/>
    <w:rsid w:val="00132E2A"/>
    <w:rsid w:val="001433D2"/>
    <w:rsid w:val="00157773"/>
    <w:rsid w:val="0018251A"/>
    <w:rsid w:val="00190272"/>
    <w:rsid w:val="00193244"/>
    <w:rsid w:val="00195C6C"/>
    <w:rsid w:val="00195FED"/>
    <w:rsid w:val="001A4BD6"/>
    <w:rsid w:val="001D5A18"/>
    <w:rsid w:val="002111BA"/>
    <w:rsid w:val="00280EB8"/>
    <w:rsid w:val="00290486"/>
    <w:rsid w:val="002A6670"/>
    <w:rsid w:val="002D0D15"/>
    <w:rsid w:val="00303502"/>
    <w:rsid w:val="00325C25"/>
    <w:rsid w:val="00372C8F"/>
    <w:rsid w:val="00380ECE"/>
    <w:rsid w:val="00393DDF"/>
    <w:rsid w:val="00397327"/>
    <w:rsid w:val="00397F55"/>
    <w:rsid w:val="003B4454"/>
    <w:rsid w:val="003B610A"/>
    <w:rsid w:val="003B628B"/>
    <w:rsid w:val="003C2E37"/>
    <w:rsid w:val="003D3340"/>
    <w:rsid w:val="003F1415"/>
    <w:rsid w:val="0040144C"/>
    <w:rsid w:val="00403EB7"/>
    <w:rsid w:val="00430BF0"/>
    <w:rsid w:val="00433D8B"/>
    <w:rsid w:val="004672E6"/>
    <w:rsid w:val="00474ED1"/>
    <w:rsid w:val="00490A79"/>
    <w:rsid w:val="00493085"/>
    <w:rsid w:val="004A36EC"/>
    <w:rsid w:val="004B76C7"/>
    <w:rsid w:val="004D163F"/>
    <w:rsid w:val="004E2E60"/>
    <w:rsid w:val="004E4BFF"/>
    <w:rsid w:val="004E5B2E"/>
    <w:rsid w:val="004F2598"/>
    <w:rsid w:val="00501469"/>
    <w:rsid w:val="00534264"/>
    <w:rsid w:val="00534B8E"/>
    <w:rsid w:val="005403F7"/>
    <w:rsid w:val="00540632"/>
    <w:rsid w:val="00541CF4"/>
    <w:rsid w:val="00542B4E"/>
    <w:rsid w:val="005451E8"/>
    <w:rsid w:val="005507F2"/>
    <w:rsid w:val="00557471"/>
    <w:rsid w:val="005759CC"/>
    <w:rsid w:val="005A72E1"/>
    <w:rsid w:val="005C6632"/>
    <w:rsid w:val="005D1C9E"/>
    <w:rsid w:val="00654257"/>
    <w:rsid w:val="0065435A"/>
    <w:rsid w:val="00694274"/>
    <w:rsid w:val="006A2DD3"/>
    <w:rsid w:val="006A5AF8"/>
    <w:rsid w:val="006C36CD"/>
    <w:rsid w:val="006F0BB8"/>
    <w:rsid w:val="006F4281"/>
    <w:rsid w:val="00700D1F"/>
    <w:rsid w:val="00703B73"/>
    <w:rsid w:val="007205CB"/>
    <w:rsid w:val="00726073"/>
    <w:rsid w:val="00734FE8"/>
    <w:rsid w:val="007360CE"/>
    <w:rsid w:val="00772315"/>
    <w:rsid w:val="00775157"/>
    <w:rsid w:val="007813AE"/>
    <w:rsid w:val="00790A59"/>
    <w:rsid w:val="0079310D"/>
    <w:rsid w:val="00797CCF"/>
    <w:rsid w:val="007A37DB"/>
    <w:rsid w:val="007D0C87"/>
    <w:rsid w:val="007E189D"/>
    <w:rsid w:val="00811259"/>
    <w:rsid w:val="00813AA2"/>
    <w:rsid w:val="008173A3"/>
    <w:rsid w:val="008276DF"/>
    <w:rsid w:val="008300F9"/>
    <w:rsid w:val="00830887"/>
    <w:rsid w:val="00834DA8"/>
    <w:rsid w:val="008418F5"/>
    <w:rsid w:val="0086059C"/>
    <w:rsid w:val="00864589"/>
    <w:rsid w:val="00890AFB"/>
    <w:rsid w:val="00890FC4"/>
    <w:rsid w:val="0089103A"/>
    <w:rsid w:val="00895905"/>
    <w:rsid w:val="008D587D"/>
    <w:rsid w:val="009164A9"/>
    <w:rsid w:val="009258CB"/>
    <w:rsid w:val="0093362E"/>
    <w:rsid w:val="00944563"/>
    <w:rsid w:val="00953160"/>
    <w:rsid w:val="009625D8"/>
    <w:rsid w:val="0098459B"/>
    <w:rsid w:val="00990208"/>
    <w:rsid w:val="00997185"/>
    <w:rsid w:val="009A6B7F"/>
    <w:rsid w:val="009B4751"/>
    <w:rsid w:val="009B508F"/>
    <w:rsid w:val="009C2458"/>
    <w:rsid w:val="009C4A7B"/>
    <w:rsid w:val="009C6123"/>
    <w:rsid w:val="009F1E3E"/>
    <w:rsid w:val="00A1213C"/>
    <w:rsid w:val="00A272FF"/>
    <w:rsid w:val="00A5354B"/>
    <w:rsid w:val="00A71B57"/>
    <w:rsid w:val="00A92F6F"/>
    <w:rsid w:val="00AA1A22"/>
    <w:rsid w:val="00AB42C1"/>
    <w:rsid w:val="00AC516F"/>
    <w:rsid w:val="00AC68A4"/>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06782"/>
    <w:rsid w:val="00C41B78"/>
    <w:rsid w:val="00C64E4E"/>
    <w:rsid w:val="00C66E64"/>
    <w:rsid w:val="00C761A0"/>
    <w:rsid w:val="00C810AC"/>
    <w:rsid w:val="00C85F7E"/>
    <w:rsid w:val="00C90D53"/>
    <w:rsid w:val="00CC0649"/>
    <w:rsid w:val="00CD47F0"/>
    <w:rsid w:val="00CD4C6B"/>
    <w:rsid w:val="00CD5566"/>
    <w:rsid w:val="00CD64D7"/>
    <w:rsid w:val="00CE6F22"/>
    <w:rsid w:val="00CF41F6"/>
    <w:rsid w:val="00CF7D3E"/>
    <w:rsid w:val="00D02B4E"/>
    <w:rsid w:val="00D10754"/>
    <w:rsid w:val="00D16942"/>
    <w:rsid w:val="00D21F11"/>
    <w:rsid w:val="00D22DCD"/>
    <w:rsid w:val="00D36817"/>
    <w:rsid w:val="00D453EE"/>
    <w:rsid w:val="00D5666C"/>
    <w:rsid w:val="00D666BC"/>
    <w:rsid w:val="00D735C1"/>
    <w:rsid w:val="00D83542"/>
    <w:rsid w:val="00D92F45"/>
    <w:rsid w:val="00D94637"/>
    <w:rsid w:val="00D9725C"/>
    <w:rsid w:val="00DA7006"/>
    <w:rsid w:val="00DC6427"/>
    <w:rsid w:val="00DC7399"/>
    <w:rsid w:val="00DD66A1"/>
    <w:rsid w:val="00DE196D"/>
    <w:rsid w:val="00DF6B49"/>
    <w:rsid w:val="00E067C5"/>
    <w:rsid w:val="00E11589"/>
    <w:rsid w:val="00E265BF"/>
    <w:rsid w:val="00E33352"/>
    <w:rsid w:val="00E36F17"/>
    <w:rsid w:val="00E378D8"/>
    <w:rsid w:val="00E43A12"/>
    <w:rsid w:val="00E55F3F"/>
    <w:rsid w:val="00E67C67"/>
    <w:rsid w:val="00E77476"/>
    <w:rsid w:val="00E8228B"/>
    <w:rsid w:val="00EB41D3"/>
    <w:rsid w:val="00EC1AC7"/>
    <w:rsid w:val="00EE5706"/>
    <w:rsid w:val="00EF373D"/>
    <w:rsid w:val="00F11595"/>
    <w:rsid w:val="00F13BC9"/>
    <w:rsid w:val="00F357B2"/>
    <w:rsid w:val="00F36556"/>
    <w:rsid w:val="00F66089"/>
    <w:rsid w:val="00F705DF"/>
    <w:rsid w:val="00F70622"/>
    <w:rsid w:val="00F74159"/>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2F1888"/>
  <w15:docId w15:val="{EA8B2466-FD5E-4698-93F7-E9B1732C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6-CL-C-007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8AF4-4F7C-494F-9973-B6F08D7E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Template>
  <TotalTime>1</TotalTime>
  <Pages>7</Pages>
  <Words>4528</Words>
  <Characters>941</Characters>
  <Application>Microsoft Office Word</Application>
  <DocSecurity>4</DocSecurity>
  <Lines>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 Patricia</cp:lastModifiedBy>
  <cp:revision>2</cp:revision>
  <cp:lastPrinted>2015-02-24T13:23:00Z</cp:lastPrinted>
  <dcterms:created xsi:type="dcterms:W3CDTF">2020-04-08T08:19:00Z</dcterms:created>
  <dcterms:modified xsi:type="dcterms:W3CDTF">2020-04-08T08:19:00Z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