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70CA1A75" w14:textId="77777777">
        <w:trPr>
          <w:cantSplit/>
        </w:trPr>
        <w:tc>
          <w:tcPr>
            <w:tcW w:w="6911" w:type="dxa"/>
          </w:tcPr>
          <w:p w14:paraId="1D60A07E" w14:textId="77777777"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8418F5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</w:t>
            </w:r>
            <w:r w:rsidR="008418F5">
              <w:rPr>
                <w:b/>
                <w:bCs/>
                <w:color w:val="000000"/>
                <w:lang w:eastAsia="zh-CN"/>
              </w:rPr>
              <w:t>20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8418F5">
              <w:rPr>
                <w:b/>
                <w:bCs/>
                <w:color w:val="000000"/>
                <w:lang w:eastAsia="zh-CN"/>
              </w:rPr>
              <w:t>9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8418F5">
              <w:rPr>
                <w:b/>
                <w:bCs/>
                <w:color w:val="000000"/>
                <w:lang w:eastAsia="zh-CN"/>
              </w:rPr>
              <w:t>19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1EF9D0C0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BE6B4BF" wp14:editId="0CB0FFF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2AB2C85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465EA00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4CEC044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6ED3B26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7BDABEC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279342F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28BCBB1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A71317A" w14:textId="34700C1C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bookmarkStart w:id="2" w:name="lt_pId007"/>
            <w:r w:rsidR="00956306" w:rsidRPr="00956306">
              <w:rPr>
                <w:b/>
              </w:rPr>
              <w:t>ADM 1</w:t>
            </w:r>
            <w:bookmarkEnd w:id="2"/>
          </w:p>
        </w:tc>
        <w:tc>
          <w:tcPr>
            <w:tcW w:w="3120" w:type="dxa"/>
          </w:tcPr>
          <w:p w14:paraId="7383F78C" w14:textId="77777777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956306">
              <w:rPr>
                <w:rFonts w:hint="eastAsia"/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18CF1B6F" w14:textId="77777777">
        <w:trPr>
          <w:cantSplit/>
          <w:trHeight w:val="23"/>
        </w:trPr>
        <w:tc>
          <w:tcPr>
            <w:tcW w:w="6911" w:type="dxa"/>
            <w:vMerge/>
          </w:tcPr>
          <w:p w14:paraId="6B61ECF8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6CCC5DB" w14:textId="00372DB2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956306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956306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24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1E514061" w14:textId="77777777">
        <w:trPr>
          <w:cantSplit/>
          <w:trHeight w:val="23"/>
        </w:trPr>
        <w:tc>
          <w:tcPr>
            <w:tcW w:w="6911" w:type="dxa"/>
            <w:vMerge/>
          </w:tcPr>
          <w:p w14:paraId="5C5C1FA1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5364711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0922C89B" w14:textId="77777777">
        <w:trPr>
          <w:cantSplit/>
        </w:trPr>
        <w:tc>
          <w:tcPr>
            <w:tcW w:w="10031" w:type="dxa"/>
          </w:tcPr>
          <w:p w14:paraId="2E1F7D9D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5CA2659B" w14:textId="77777777">
        <w:trPr>
          <w:cantSplit/>
        </w:trPr>
        <w:tc>
          <w:tcPr>
            <w:tcW w:w="10031" w:type="dxa"/>
          </w:tcPr>
          <w:p w14:paraId="24FF69D0" w14:textId="77777777" w:rsidR="00287B25" w:rsidRDefault="00956306" w:rsidP="00001B77">
            <w:pPr>
              <w:pStyle w:val="Title1"/>
              <w:rPr>
                <w:bCs/>
                <w:lang w:eastAsia="zh-CN"/>
              </w:rPr>
            </w:pPr>
            <w:r w:rsidRPr="00956306">
              <w:rPr>
                <w:rFonts w:hint="eastAsia"/>
                <w:bCs/>
                <w:lang w:eastAsia="zh-CN"/>
              </w:rPr>
              <w:t>收支情况年度回顾</w:t>
            </w:r>
          </w:p>
          <w:p w14:paraId="16768A40" w14:textId="3E7837BF" w:rsidR="0093362E" w:rsidRDefault="00956306" w:rsidP="00001B77">
            <w:pPr>
              <w:pStyle w:val="Title1"/>
              <w:rPr>
                <w:bCs/>
                <w:lang w:eastAsia="zh-CN"/>
              </w:rPr>
            </w:pPr>
            <w:r w:rsidRPr="00956306">
              <w:rPr>
                <w:rFonts w:hint="eastAsia"/>
                <w:bCs/>
                <w:lang w:eastAsia="zh-CN"/>
              </w:rPr>
              <w:t>增效措施</w:t>
            </w:r>
          </w:p>
        </w:tc>
      </w:tr>
    </w:tbl>
    <w:p w14:paraId="5045F14D" w14:textId="77777777" w:rsidR="00B40A53" w:rsidRPr="008418F5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0955CB19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6E7F9" w14:textId="77777777" w:rsidR="00B40A53" w:rsidRPr="008418F5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093DFC80" w14:textId="4040F0C4" w:rsidR="00B40A53" w:rsidRPr="008418F5" w:rsidRDefault="00956306">
            <w:pPr>
              <w:ind w:firstLineChars="200" w:firstLine="480"/>
              <w:rPr>
                <w:szCs w:val="22"/>
                <w:lang w:eastAsia="zh-CN"/>
              </w:rPr>
            </w:pPr>
            <w:r w:rsidRPr="00956306">
              <w:rPr>
                <w:rFonts w:hint="eastAsia"/>
                <w:szCs w:val="22"/>
                <w:lang w:eastAsia="zh-CN"/>
              </w:rPr>
              <w:t>国际电联《公约》第</w:t>
            </w:r>
            <w:r w:rsidRPr="00D52650">
              <w:rPr>
                <w:szCs w:val="22"/>
                <w:lang w:eastAsia="zh-CN"/>
              </w:rPr>
              <w:t>73</w:t>
            </w:r>
            <w:r w:rsidRPr="00956306">
              <w:rPr>
                <w:rFonts w:hint="eastAsia"/>
                <w:szCs w:val="22"/>
                <w:lang w:eastAsia="zh-CN"/>
              </w:rPr>
              <w:t>款规定</w:t>
            </w:r>
            <w:r w:rsidRPr="00D52650">
              <w:rPr>
                <w:rFonts w:hint="eastAsia"/>
                <w:szCs w:val="22"/>
                <w:lang w:eastAsia="zh-CN"/>
              </w:rPr>
              <w:t>，</w:t>
            </w:r>
            <w:r w:rsidRPr="00956306">
              <w:rPr>
                <w:rFonts w:hint="eastAsia"/>
                <w:szCs w:val="22"/>
                <w:lang w:eastAsia="zh-CN"/>
              </w:rPr>
              <w:t>理事会每年对收支情况进行审议</w:t>
            </w:r>
            <w:r w:rsidRPr="00956306">
              <w:rPr>
                <w:rFonts w:hint="eastAsia"/>
                <w:szCs w:val="22"/>
                <w:lang w:val="fr-FR" w:eastAsia="zh-CN"/>
              </w:rPr>
              <w:t>。</w:t>
            </w:r>
            <w:r w:rsidRPr="00956306">
              <w:rPr>
                <w:rFonts w:hint="eastAsia"/>
                <w:szCs w:val="22"/>
                <w:lang w:eastAsia="zh-CN"/>
              </w:rPr>
              <w:t>因此</w:t>
            </w:r>
            <w:r w:rsidRPr="00956306">
              <w:rPr>
                <w:rFonts w:hint="eastAsia"/>
                <w:szCs w:val="22"/>
                <w:lang w:val="fr-FR" w:eastAsia="zh-CN"/>
              </w:rPr>
              <w:t>，</w:t>
            </w:r>
            <w:r w:rsidRPr="00956306">
              <w:rPr>
                <w:rFonts w:hint="eastAsia"/>
                <w:szCs w:val="22"/>
                <w:lang w:eastAsia="zh-CN"/>
              </w:rPr>
              <w:t>本文件介绍了</w:t>
            </w:r>
            <w:r w:rsidRPr="00956306">
              <w:rPr>
                <w:szCs w:val="22"/>
                <w:lang w:val="fr-FR" w:eastAsia="zh-CN"/>
              </w:rPr>
              <w:t>20</w:t>
            </w:r>
            <w:r w:rsidR="00D52650">
              <w:rPr>
                <w:szCs w:val="22"/>
                <w:lang w:val="fr-FR" w:eastAsia="zh-CN"/>
              </w:rPr>
              <w:t>20</w:t>
            </w:r>
            <w:r w:rsidRPr="00956306">
              <w:rPr>
                <w:szCs w:val="22"/>
                <w:lang w:val="fr-FR" w:eastAsia="zh-CN"/>
              </w:rPr>
              <w:t>-20</w:t>
            </w:r>
            <w:r w:rsidR="00D52650">
              <w:rPr>
                <w:szCs w:val="22"/>
                <w:lang w:val="fr-FR" w:eastAsia="zh-CN"/>
              </w:rPr>
              <w:t>2</w:t>
            </w:r>
            <w:r w:rsidRPr="00956306">
              <w:rPr>
                <w:szCs w:val="22"/>
                <w:lang w:val="fr-FR" w:eastAsia="zh-CN"/>
              </w:rPr>
              <w:t>1</w:t>
            </w:r>
            <w:r w:rsidRPr="00956306">
              <w:rPr>
                <w:rFonts w:hint="eastAsia"/>
                <w:szCs w:val="22"/>
                <w:lang w:eastAsia="zh-CN"/>
              </w:rPr>
              <w:t>年预算实施的主要情况</w:t>
            </w:r>
            <w:r w:rsidRPr="00956306">
              <w:rPr>
                <w:rFonts w:hint="eastAsia"/>
                <w:szCs w:val="22"/>
                <w:lang w:val="fr-FR" w:eastAsia="zh-CN"/>
              </w:rPr>
              <w:t>。</w:t>
            </w:r>
          </w:p>
          <w:p w14:paraId="37F577BD" w14:textId="224A82E2" w:rsidR="00B40A53" w:rsidRDefault="00956306" w:rsidP="00956306">
            <w:pPr>
              <w:ind w:firstLineChars="200" w:firstLine="480"/>
              <w:rPr>
                <w:szCs w:val="22"/>
                <w:lang w:eastAsia="zh-CN"/>
              </w:rPr>
            </w:pPr>
            <w:r w:rsidRPr="00956306">
              <w:rPr>
                <w:rFonts w:hint="eastAsia"/>
                <w:szCs w:val="22"/>
                <w:lang w:val="en-US" w:eastAsia="zh-CN"/>
              </w:rPr>
              <w:t>为执行第</w:t>
            </w:r>
            <w:r w:rsidRPr="00956306">
              <w:rPr>
                <w:rFonts w:hint="eastAsia"/>
                <w:szCs w:val="22"/>
                <w:lang w:val="en-US" w:eastAsia="zh-CN"/>
              </w:rPr>
              <w:t>5</w:t>
            </w:r>
            <w:r w:rsidRPr="00956306">
              <w:rPr>
                <w:rFonts w:hint="eastAsia"/>
                <w:szCs w:val="22"/>
                <w:lang w:val="en-US" w:eastAsia="zh-CN"/>
              </w:rPr>
              <w:t>号</w:t>
            </w:r>
            <w:r w:rsidRPr="00956306">
              <w:rPr>
                <w:szCs w:val="22"/>
                <w:lang w:val="en-US" w:eastAsia="zh-CN"/>
              </w:rPr>
              <w:t>决定（</w:t>
            </w:r>
            <w:r>
              <w:rPr>
                <w:rFonts w:hint="eastAsia"/>
                <w:szCs w:val="22"/>
                <w:lang w:val="en-US" w:eastAsia="zh-CN"/>
              </w:rPr>
              <w:t>2</w:t>
            </w:r>
            <w:r>
              <w:rPr>
                <w:szCs w:val="22"/>
                <w:lang w:val="en-US" w:eastAsia="zh-CN"/>
              </w:rPr>
              <w:t>014</w:t>
            </w:r>
            <w:r>
              <w:rPr>
                <w:rFonts w:hint="eastAsia"/>
                <w:szCs w:val="22"/>
                <w:lang w:val="en-US" w:eastAsia="zh-CN"/>
              </w:rPr>
              <w:t>年，釜山</w:t>
            </w:r>
            <w:r w:rsidR="00D52650">
              <w:rPr>
                <w:rFonts w:hint="eastAsia"/>
                <w:szCs w:val="22"/>
                <w:lang w:val="en-US" w:eastAsia="zh-CN"/>
              </w:rPr>
              <w:t>，</w:t>
            </w:r>
            <w:r>
              <w:rPr>
                <w:rFonts w:hint="eastAsia"/>
                <w:szCs w:val="22"/>
                <w:lang w:val="en-US" w:eastAsia="zh-CN"/>
              </w:rPr>
              <w:t>修订版和</w:t>
            </w:r>
            <w:r w:rsidRPr="00956306">
              <w:rPr>
                <w:rFonts w:hint="eastAsia"/>
                <w:szCs w:val="22"/>
                <w:lang w:val="en-US" w:eastAsia="zh-CN"/>
              </w:rPr>
              <w:t>201</w:t>
            </w:r>
            <w:r w:rsidRPr="00956306">
              <w:rPr>
                <w:szCs w:val="22"/>
                <w:lang w:val="en-US" w:eastAsia="zh-CN"/>
              </w:rPr>
              <w:t>8</w:t>
            </w:r>
            <w:r w:rsidRPr="00956306">
              <w:rPr>
                <w:rFonts w:hint="eastAsia"/>
                <w:szCs w:val="22"/>
                <w:lang w:val="en-US" w:eastAsia="zh-CN"/>
              </w:rPr>
              <w:t>年</w:t>
            </w:r>
            <w:r w:rsidRPr="00956306">
              <w:rPr>
                <w:szCs w:val="22"/>
                <w:lang w:val="en-US" w:eastAsia="zh-CN"/>
              </w:rPr>
              <w:t>，</w:t>
            </w:r>
            <w:r w:rsidRPr="00956306">
              <w:rPr>
                <w:rFonts w:hint="eastAsia"/>
                <w:szCs w:val="22"/>
                <w:lang w:val="en-US" w:eastAsia="zh-CN"/>
              </w:rPr>
              <w:t>迪拜</w:t>
            </w:r>
            <w:r w:rsidRPr="00956306">
              <w:rPr>
                <w:szCs w:val="22"/>
                <w:lang w:val="en-US" w:eastAsia="zh-CN"/>
              </w:rPr>
              <w:t>，修订版）</w:t>
            </w:r>
            <w:r w:rsidR="00287B25" w:rsidRPr="00092B1A">
              <w:rPr>
                <w:rFonts w:ascii="STKaiti" w:eastAsia="STKaiti" w:hAnsi="STKaiti"/>
                <w:szCs w:val="22"/>
                <w:lang w:val="en-US" w:eastAsia="zh-CN"/>
              </w:rPr>
              <w:t>“</w:t>
            </w:r>
            <w:r w:rsidRPr="00956306">
              <w:rPr>
                <w:rFonts w:ascii="STKaiti" w:eastAsia="STKaiti" w:hAnsi="STKaiti" w:hint="eastAsia"/>
                <w:szCs w:val="22"/>
                <w:lang w:val="en-US" w:eastAsia="zh-CN"/>
              </w:rPr>
              <w:t>责成</w:t>
            </w:r>
            <w:r w:rsidRPr="00956306">
              <w:rPr>
                <w:rFonts w:ascii="STKaiti" w:eastAsia="STKaiti" w:hAnsi="STKaiti"/>
                <w:szCs w:val="22"/>
                <w:lang w:val="en-US" w:eastAsia="zh-CN"/>
              </w:rPr>
              <w:t>秘书长和各局主任</w:t>
            </w:r>
            <w:r w:rsidR="00287B25" w:rsidRPr="00092B1A">
              <w:rPr>
                <w:rFonts w:ascii="STKaiti" w:eastAsia="STKaiti" w:hAnsi="STKaiti"/>
                <w:szCs w:val="22"/>
                <w:lang w:val="en-US" w:eastAsia="zh-CN"/>
              </w:rPr>
              <w:t>”</w:t>
            </w:r>
            <w:r w:rsidRPr="00956306">
              <w:rPr>
                <w:szCs w:val="22"/>
                <w:lang w:val="en-US" w:eastAsia="zh-CN"/>
              </w:rPr>
              <w:t>第</w:t>
            </w:r>
            <w:r w:rsidRPr="00956306">
              <w:rPr>
                <w:rFonts w:hint="eastAsia"/>
                <w:szCs w:val="22"/>
                <w:lang w:val="en-US" w:eastAsia="zh-CN"/>
              </w:rPr>
              <w:t>1</w:t>
            </w:r>
            <w:r w:rsidRPr="00956306">
              <w:rPr>
                <w:rFonts w:hint="eastAsia"/>
                <w:szCs w:val="22"/>
                <w:lang w:val="en-US" w:eastAsia="zh-CN"/>
              </w:rPr>
              <w:t>、</w:t>
            </w:r>
            <w:r w:rsidRPr="00956306">
              <w:rPr>
                <w:rFonts w:hint="eastAsia"/>
                <w:szCs w:val="22"/>
                <w:lang w:val="en-US" w:eastAsia="zh-CN"/>
              </w:rPr>
              <w:t>2</w:t>
            </w:r>
            <w:r w:rsidRPr="00956306">
              <w:rPr>
                <w:szCs w:val="22"/>
                <w:lang w:val="en-US" w:eastAsia="zh-CN"/>
              </w:rPr>
              <w:t>和第</w:t>
            </w:r>
            <w:r w:rsidRPr="00956306">
              <w:rPr>
                <w:szCs w:val="22"/>
                <w:lang w:val="en-US" w:eastAsia="zh-CN"/>
              </w:rPr>
              <w:t>3</w:t>
            </w:r>
            <w:r w:rsidRPr="00956306">
              <w:rPr>
                <w:rFonts w:hint="eastAsia"/>
                <w:szCs w:val="22"/>
                <w:lang w:val="en-US" w:eastAsia="zh-CN"/>
              </w:rPr>
              <w:t>段的</w:t>
            </w:r>
            <w:r w:rsidRPr="00956306">
              <w:rPr>
                <w:szCs w:val="22"/>
                <w:lang w:val="en-US" w:eastAsia="zh-CN"/>
              </w:rPr>
              <w:t>规定</w:t>
            </w:r>
            <w:r>
              <w:rPr>
                <w:rFonts w:hint="eastAsia"/>
                <w:szCs w:val="22"/>
                <w:lang w:val="en-US" w:eastAsia="zh-CN"/>
              </w:rPr>
              <w:t>，</w:t>
            </w:r>
            <w:r w:rsidRPr="00956306">
              <w:rPr>
                <w:rFonts w:hint="eastAsia"/>
                <w:szCs w:val="22"/>
                <w:lang w:eastAsia="zh-CN"/>
              </w:rPr>
              <w:t>本</w:t>
            </w:r>
            <w:r w:rsidRPr="00956306">
              <w:rPr>
                <w:szCs w:val="22"/>
                <w:lang w:eastAsia="zh-CN"/>
              </w:rPr>
              <w:t>文件提供落实第</w:t>
            </w:r>
            <w:r w:rsidRPr="00956306">
              <w:rPr>
                <w:rFonts w:hint="eastAsia"/>
                <w:szCs w:val="22"/>
                <w:lang w:eastAsia="zh-CN"/>
              </w:rPr>
              <w:t>5</w:t>
            </w:r>
            <w:r w:rsidRPr="00956306">
              <w:rPr>
                <w:rFonts w:hint="eastAsia"/>
                <w:szCs w:val="22"/>
                <w:lang w:eastAsia="zh-CN"/>
              </w:rPr>
              <w:t>号</w:t>
            </w:r>
            <w:r w:rsidRPr="00956306">
              <w:rPr>
                <w:szCs w:val="22"/>
                <w:lang w:eastAsia="zh-CN"/>
              </w:rPr>
              <w:t>决</w:t>
            </w:r>
            <w:r w:rsidRPr="00956306">
              <w:rPr>
                <w:rFonts w:hint="eastAsia"/>
                <w:szCs w:val="22"/>
                <w:lang w:eastAsia="zh-CN"/>
              </w:rPr>
              <w:t>定</w:t>
            </w:r>
            <w:r w:rsidRPr="00956306">
              <w:rPr>
                <w:szCs w:val="22"/>
                <w:lang w:eastAsia="zh-CN"/>
              </w:rPr>
              <w:t>（</w:t>
            </w:r>
            <w:r w:rsidRPr="00956306">
              <w:rPr>
                <w:rFonts w:hint="eastAsia"/>
                <w:szCs w:val="22"/>
                <w:lang w:eastAsia="zh-CN"/>
              </w:rPr>
              <w:t>2014</w:t>
            </w:r>
            <w:r w:rsidRPr="00956306">
              <w:rPr>
                <w:rFonts w:hint="eastAsia"/>
                <w:szCs w:val="22"/>
                <w:lang w:eastAsia="zh-CN"/>
              </w:rPr>
              <w:t>年</w:t>
            </w:r>
            <w:r w:rsidRPr="00956306">
              <w:rPr>
                <w:szCs w:val="22"/>
                <w:lang w:eastAsia="zh-CN"/>
              </w:rPr>
              <w:t>，釜山，修订版</w:t>
            </w:r>
            <w:r w:rsidRPr="00956306">
              <w:rPr>
                <w:rFonts w:hint="eastAsia"/>
                <w:szCs w:val="22"/>
                <w:lang w:eastAsia="zh-CN"/>
              </w:rPr>
              <w:t>和</w:t>
            </w:r>
            <w:r w:rsidRPr="00956306">
              <w:rPr>
                <w:rFonts w:hint="eastAsia"/>
                <w:szCs w:val="22"/>
                <w:lang w:eastAsia="zh-CN"/>
              </w:rPr>
              <w:t>2018</w:t>
            </w:r>
            <w:r w:rsidRPr="00956306">
              <w:rPr>
                <w:rFonts w:hint="eastAsia"/>
                <w:szCs w:val="22"/>
                <w:lang w:eastAsia="zh-CN"/>
              </w:rPr>
              <w:t>年</w:t>
            </w:r>
            <w:r w:rsidRPr="00956306">
              <w:rPr>
                <w:szCs w:val="22"/>
                <w:lang w:eastAsia="zh-CN"/>
              </w:rPr>
              <w:t>，迪拜，修订版）</w:t>
            </w:r>
            <w:r w:rsidRPr="00956306">
              <w:rPr>
                <w:rFonts w:hint="eastAsia"/>
                <w:szCs w:val="22"/>
                <w:lang w:eastAsia="zh-CN"/>
              </w:rPr>
              <w:t>附件</w:t>
            </w:r>
            <w:r w:rsidRPr="00956306">
              <w:rPr>
                <w:rFonts w:hint="eastAsia"/>
                <w:szCs w:val="22"/>
                <w:lang w:eastAsia="zh-CN"/>
              </w:rPr>
              <w:t>2</w:t>
            </w:r>
            <w:r w:rsidRPr="00956306">
              <w:rPr>
                <w:rFonts w:hint="eastAsia"/>
                <w:szCs w:val="22"/>
                <w:lang w:eastAsia="zh-CN"/>
              </w:rPr>
              <w:t>概述</w:t>
            </w:r>
            <w:r w:rsidRPr="00956306">
              <w:rPr>
                <w:szCs w:val="22"/>
                <w:lang w:eastAsia="zh-CN"/>
              </w:rPr>
              <w:t>的</w:t>
            </w:r>
            <w:r w:rsidRPr="00956306">
              <w:rPr>
                <w:rFonts w:hint="eastAsia"/>
                <w:szCs w:val="22"/>
                <w:lang w:eastAsia="zh-CN"/>
              </w:rPr>
              <w:t>增效措施的最新</w:t>
            </w:r>
            <w:r w:rsidRPr="00956306">
              <w:rPr>
                <w:szCs w:val="22"/>
                <w:lang w:eastAsia="zh-CN"/>
              </w:rPr>
              <w:t>情况。</w:t>
            </w:r>
          </w:p>
          <w:p w14:paraId="10EBAAEF" w14:textId="77777777" w:rsidR="00956306" w:rsidRPr="009D1E3B" w:rsidRDefault="00956306" w:rsidP="00956306">
            <w:pPr>
              <w:pStyle w:val="Headingb"/>
              <w:rPr>
                <w:lang w:eastAsia="zh-CN"/>
              </w:rPr>
            </w:pPr>
            <w:r w:rsidRPr="009D1E3B">
              <w:rPr>
                <w:rFonts w:hint="eastAsia"/>
                <w:lang w:eastAsia="zh-CN"/>
              </w:rPr>
              <w:t>需采取的行动</w:t>
            </w:r>
          </w:p>
          <w:p w14:paraId="2A5EC656" w14:textId="5AFB0834" w:rsidR="00956306" w:rsidRPr="008418F5" w:rsidRDefault="00287B25" w:rsidP="00287B25">
            <w:pPr>
              <w:spacing w:after="120"/>
              <w:ind w:right="48" w:firstLineChars="200" w:firstLine="480"/>
              <w:jc w:val="both"/>
              <w:rPr>
                <w:szCs w:val="22"/>
                <w:lang w:eastAsia="zh-CN"/>
              </w:rPr>
            </w:pPr>
            <w:r w:rsidRPr="00287B25">
              <w:rPr>
                <w:rFonts w:hint="eastAsia"/>
                <w:lang w:eastAsia="zh-CN"/>
              </w:rPr>
              <w:t>请理事会</w:t>
            </w:r>
            <w:r w:rsidRPr="00287B25">
              <w:rPr>
                <w:rFonts w:hint="eastAsia"/>
                <w:b/>
                <w:bCs/>
                <w:lang w:val="en-US" w:eastAsia="zh-CN"/>
              </w:rPr>
              <w:t>批准</w:t>
            </w:r>
            <w:r w:rsidRPr="00287B25">
              <w:rPr>
                <w:rFonts w:hint="eastAsia"/>
                <w:bCs/>
                <w:lang w:eastAsia="zh-CN"/>
              </w:rPr>
              <w:t>本</w:t>
            </w:r>
            <w:r w:rsidRPr="00287B25">
              <w:rPr>
                <w:rFonts w:hint="eastAsia"/>
                <w:lang w:eastAsia="zh-CN"/>
              </w:rPr>
              <w:t>文件。</w:t>
            </w:r>
          </w:p>
          <w:p w14:paraId="5EFF52F8" w14:textId="77777777"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041ECE9C" w14:textId="77777777" w:rsidR="009164A9" w:rsidRPr="008418F5" w:rsidRDefault="009164A9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eastAsia="zh-CN"/>
              </w:rPr>
            </w:pPr>
          </w:p>
          <w:p w14:paraId="2CE8FA55" w14:textId="77777777" w:rsidR="009164A9" w:rsidRPr="008418F5" w:rsidRDefault="009164A9" w:rsidP="003C2E37">
            <w:pPr>
              <w:pStyle w:val="Headingb"/>
              <w:rPr>
                <w:lang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14:paraId="6684BF90" w14:textId="4BF8CB3C" w:rsidR="00956306" w:rsidRPr="00D77959" w:rsidRDefault="00956306" w:rsidP="00956306">
            <w:pPr>
              <w:pStyle w:val="Headingb"/>
              <w:rPr>
                <w:rFonts w:asciiTheme="minorHAnsi" w:eastAsia="STKaiti" w:hAnsiTheme="minorHAnsi" w:cstheme="minorHAnsi"/>
                <w:b w:val="0"/>
                <w:bCs/>
                <w:caps/>
                <w:szCs w:val="22"/>
                <w:lang w:eastAsia="zh-CN"/>
              </w:rPr>
            </w:pPr>
            <w:r w:rsidRPr="00956306">
              <w:rPr>
                <w:rFonts w:asciiTheme="minorHAnsi" w:eastAsia="STKaiti" w:hAnsiTheme="minorHAnsi" w:cstheme="minorHAnsi"/>
                <w:b w:val="0"/>
                <w:bCs/>
                <w:caps/>
                <w:szCs w:val="22"/>
                <w:lang w:eastAsia="zh-CN"/>
              </w:rPr>
              <w:t>《公约》第</w:t>
            </w:r>
            <w:r w:rsidRPr="00D77959">
              <w:rPr>
                <w:rFonts w:asciiTheme="minorHAnsi" w:eastAsia="STKaiti" w:hAnsiTheme="minorHAnsi" w:cstheme="minorHAnsi"/>
                <w:b w:val="0"/>
                <w:bCs/>
                <w:caps/>
                <w:szCs w:val="22"/>
                <w:lang w:eastAsia="zh-CN"/>
              </w:rPr>
              <w:t>4</w:t>
            </w:r>
            <w:r w:rsidRPr="00956306">
              <w:rPr>
                <w:rFonts w:asciiTheme="minorHAnsi" w:eastAsia="STKaiti" w:hAnsiTheme="minorHAnsi" w:cstheme="minorHAnsi"/>
                <w:b w:val="0"/>
                <w:bCs/>
                <w:caps/>
                <w:szCs w:val="22"/>
                <w:lang w:eastAsia="zh-CN"/>
              </w:rPr>
              <w:t>条第</w:t>
            </w:r>
            <w:r w:rsidRPr="00D77959">
              <w:rPr>
                <w:rFonts w:asciiTheme="minorHAnsi" w:eastAsia="STKaiti" w:hAnsiTheme="minorHAnsi" w:cstheme="minorHAnsi"/>
                <w:b w:val="0"/>
                <w:bCs/>
                <w:caps/>
                <w:szCs w:val="22"/>
                <w:lang w:eastAsia="zh-CN"/>
              </w:rPr>
              <w:t>73</w:t>
            </w:r>
            <w:r w:rsidRPr="00956306">
              <w:rPr>
                <w:rFonts w:asciiTheme="minorHAnsi" w:eastAsia="STKaiti" w:hAnsiTheme="minorHAnsi" w:cstheme="minorHAnsi"/>
                <w:b w:val="0"/>
                <w:bCs/>
                <w:caps/>
                <w:szCs w:val="22"/>
                <w:lang w:eastAsia="zh-CN"/>
              </w:rPr>
              <w:t>款</w:t>
            </w:r>
          </w:p>
          <w:p w14:paraId="479BE87D" w14:textId="04C4383A" w:rsidR="00956306" w:rsidRPr="00956306" w:rsidRDefault="007B1210" w:rsidP="00956306">
            <w:pPr>
              <w:pStyle w:val="Tabletext"/>
              <w:spacing w:before="0"/>
              <w:rPr>
                <w:rFonts w:asciiTheme="minorHAnsi" w:eastAsia="STKaiti" w:hAnsiTheme="minorHAnsi" w:cstheme="minorHAnsi"/>
                <w:bCs/>
                <w:caps/>
                <w:sz w:val="24"/>
                <w:szCs w:val="24"/>
                <w:lang w:eastAsia="zh-CN"/>
              </w:rPr>
            </w:pPr>
            <w:hyperlink r:id="rId12" w:history="1">
              <w:r w:rsidR="00956306" w:rsidRPr="00956306">
                <w:rPr>
                  <w:rStyle w:val="Hyperlink"/>
                  <w:rFonts w:asciiTheme="minorHAnsi" w:eastAsia="STKaiti" w:hAnsiTheme="minorHAnsi" w:cstheme="minorHAnsi" w:hint="eastAsia"/>
                  <w:bCs/>
                  <w:caps/>
                  <w:sz w:val="24"/>
                  <w:szCs w:val="24"/>
                  <w:lang w:val="en-US" w:eastAsia="zh-CN"/>
                </w:rPr>
                <w:t>第</w:t>
              </w:r>
              <w:r w:rsidR="00956306" w:rsidRPr="00956306">
                <w:rPr>
                  <w:rStyle w:val="Hyperlink"/>
                  <w:rFonts w:asciiTheme="minorHAnsi" w:eastAsia="STKaiti" w:hAnsiTheme="minorHAnsi" w:cstheme="minorHAnsi"/>
                  <w:bCs/>
                  <w:caps/>
                  <w:sz w:val="24"/>
                  <w:szCs w:val="24"/>
                  <w:lang w:eastAsia="zh-CN"/>
                </w:rPr>
                <w:t>1396</w:t>
              </w:r>
              <w:r w:rsidR="00956306" w:rsidRPr="00956306">
                <w:rPr>
                  <w:rStyle w:val="Hyperlink"/>
                  <w:rFonts w:asciiTheme="minorHAnsi" w:eastAsia="STKaiti" w:hAnsiTheme="minorHAnsi" w:cstheme="minorHAnsi" w:hint="eastAsia"/>
                  <w:bCs/>
                  <w:caps/>
                  <w:sz w:val="24"/>
                  <w:szCs w:val="24"/>
                  <w:lang w:val="en-US" w:eastAsia="zh-CN"/>
                </w:rPr>
                <w:t>号决议（</w:t>
              </w:r>
              <w:r w:rsidR="00956306" w:rsidRPr="00956306">
                <w:rPr>
                  <w:rStyle w:val="Hyperlink"/>
                  <w:rFonts w:asciiTheme="minorHAnsi" w:eastAsia="STKaiti" w:hAnsiTheme="minorHAnsi" w:cstheme="minorHAnsi" w:hint="eastAsia"/>
                  <w:bCs/>
                  <w:caps/>
                  <w:sz w:val="24"/>
                  <w:szCs w:val="24"/>
                  <w:lang w:eastAsia="zh-CN"/>
                </w:rPr>
                <w:t>国际电信联盟</w:t>
              </w:r>
              <w:r w:rsidR="00956306" w:rsidRPr="00956306">
                <w:rPr>
                  <w:rStyle w:val="Hyperlink"/>
                  <w:rFonts w:asciiTheme="minorHAnsi" w:eastAsia="STKaiti" w:hAnsiTheme="minorHAnsi" w:cstheme="minorHAnsi"/>
                  <w:bCs/>
                  <w:caps/>
                  <w:sz w:val="24"/>
                  <w:szCs w:val="24"/>
                  <w:lang w:eastAsia="zh-CN"/>
                </w:rPr>
                <w:t>2020-2021</w:t>
              </w:r>
              <w:r w:rsidR="00956306" w:rsidRPr="00956306">
                <w:rPr>
                  <w:rStyle w:val="Hyperlink"/>
                  <w:rFonts w:asciiTheme="minorHAnsi" w:eastAsia="STKaiti" w:hAnsiTheme="minorHAnsi" w:cstheme="minorHAnsi" w:hint="eastAsia"/>
                  <w:bCs/>
                  <w:caps/>
                  <w:sz w:val="24"/>
                  <w:szCs w:val="24"/>
                  <w:lang w:eastAsia="zh-CN"/>
                </w:rPr>
                <w:t>双年度预算）</w:t>
              </w:r>
            </w:hyperlink>
          </w:p>
          <w:p w14:paraId="00D8698C" w14:textId="44CBA64C" w:rsidR="00956306" w:rsidRPr="00956306" w:rsidRDefault="007B1210" w:rsidP="00956306">
            <w:pPr>
              <w:pStyle w:val="Tabletext"/>
              <w:spacing w:before="0"/>
              <w:rPr>
                <w:caps/>
                <w:sz w:val="24"/>
                <w:szCs w:val="24"/>
                <w:lang w:eastAsia="zh-CN"/>
              </w:rPr>
            </w:pPr>
            <w:hyperlink r:id="rId13" w:history="1">
              <w:r w:rsidR="00956306" w:rsidRPr="00956306">
                <w:rPr>
                  <w:rStyle w:val="Hyperlink"/>
                  <w:rFonts w:asciiTheme="minorHAnsi" w:eastAsia="STKaiti" w:hAnsiTheme="minorHAnsi" w:cstheme="minorHAnsi"/>
                  <w:bCs/>
                  <w:caps/>
                  <w:sz w:val="24"/>
                  <w:szCs w:val="24"/>
                  <w:lang w:eastAsia="zh-CN"/>
                </w:rPr>
                <w:t>第</w:t>
              </w:r>
              <w:r w:rsidR="00956306" w:rsidRPr="00956306">
                <w:rPr>
                  <w:rStyle w:val="Hyperlink"/>
                  <w:rFonts w:asciiTheme="minorHAnsi" w:eastAsia="STKaiti" w:hAnsiTheme="minorHAnsi" w:cstheme="minorHAnsi"/>
                  <w:bCs/>
                  <w:caps/>
                  <w:sz w:val="24"/>
                  <w:szCs w:val="24"/>
                  <w:lang w:eastAsia="zh-CN"/>
                </w:rPr>
                <w:t>5</w:t>
              </w:r>
              <w:r w:rsidR="00956306" w:rsidRPr="00956306">
                <w:rPr>
                  <w:rStyle w:val="Hyperlink"/>
                  <w:rFonts w:asciiTheme="minorHAnsi" w:eastAsia="STKaiti" w:hAnsiTheme="minorHAnsi" w:cstheme="minorHAnsi"/>
                  <w:bCs/>
                  <w:caps/>
                  <w:sz w:val="24"/>
                  <w:szCs w:val="24"/>
                  <w:lang w:eastAsia="zh-CN"/>
                </w:rPr>
                <w:t>号决定（</w:t>
              </w:r>
              <w:r w:rsidR="00956306" w:rsidRPr="00956306">
                <w:rPr>
                  <w:rStyle w:val="Hyperlink"/>
                  <w:rFonts w:asciiTheme="minorHAnsi" w:eastAsia="STKaiti" w:hAnsiTheme="minorHAnsi" w:cstheme="minorHAnsi"/>
                  <w:bCs/>
                  <w:caps/>
                  <w:sz w:val="24"/>
                  <w:szCs w:val="24"/>
                  <w:lang w:eastAsia="zh-CN"/>
                </w:rPr>
                <w:t>2014</w:t>
              </w:r>
              <w:r w:rsidR="00956306" w:rsidRPr="00956306">
                <w:rPr>
                  <w:rStyle w:val="Hyperlink"/>
                  <w:rFonts w:asciiTheme="minorHAnsi" w:eastAsia="STKaiti" w:hAnsiTheme="minorHAnsi" w:cstheme="minorHAnsi"/>
                  <w:bCs/>
                  <w:caps/>
                  <w:sz w:val="24"/>
                  <w:szCs w:val="24"/>
                  <w:lang w:eastAsia="zh-CN"/>
                </w:rPr>
                <w:t>年，釜山，修订版）</w:t>
              </w:r>
            </w:hyperlink>
            <w:r w:rsidR="00956306" w:rsidRPr="00956306">
              <w:rPr>
                <w:rFonts w:asciiTheme="minorHAnsi" w:eastAsia="STKaiti" w:hAnsiTheme="minorHAnsi" w:cstheme="minorHAnsi"/>
                <w:bCs/>
                <w:caps/>
                <w:sz w:val="24"/>
                <w:szCs w:val="24"/>
                <w:lang w:eastAsia="zh-CN"/>
              </w:rPr>
              <w:t>和</w:t>
            </w:r>
            <w:hyperlink r:id="rId14" w:history="1">
              <w:r w:rsidR="00956306" w:rsidRPr="00956306">
                <w:rPr>
                  <w:rStyle w:val="Hyperlink"/>
                  <w:rFonts w:asciiTheme="minorHAnsi" w:eastAsia="STKaiti" w:hAnsiTheme="minorHAnsi" w:cstheme="minorHAnsi"/>
                  <w:bCs/>
                  <w:caps/>
                  <w:sz w:val="24"/>
                  <w:szCs w:val="24"/>
                  <w:lang w:eastAsia="zh-CN"/>
                </w:rPr>
                <w:t>第</w:t>
              </w:r>
              <w:r w:rsidR="00956306" w:rsidRPr="00956306">
                <w:rPr>
                  <w:rStyle w:val="Hyperlink"/>
                  <w:rFonts w:asciiTheme="minorHAnsi" w:eastAsia="STKaiti" w:hAnsiTheme="minorHAnsi" w:cstheme="minorHAnsi"/>
                  <w:bCs/>
                  <w:caps/>
                  <w:sz w:val="24"/>
                  <w:szCs w:val="24"/>
                  <w:lang w:eastAsia="zh-CN"/>
                </w:rPr>
                <w:t>5</w:t>
              </w:r>
              <w:r w:rsidR="00956306" w:rsidRPr="00956306">
                <w:rPr>
                  <w:rStyle w:val="Hyperlink"/>
                  <w:rFonts w:asciiTheme="minorHAnsi" w:eastAsia="STKaiti" w:hAnsiTheme="minorHAnsi" w:cstheme="minorHAnsi"/>
                  <w:bCs/>
                  <w:caps/>
                  <w:sz w:val="24"/>
                  <w:szCs w:val="24"/>
                  <w:lang w:eastAsia="zh-CN"/>
                </w:rPr>
                <w:t>号决定（</w:t>
              </w:r>
              <w:r w:rsidR="00956306" w:rsidRPr="00956306">
                <w:rPr>
                  <w:rStyle w:val="Hyperlink"/>
                  <w:rFonts w:asciiTheme="minorHAnsi" w:eastAsia="STKaiti" w:hAnsiTheme="minorHAnsi" w:cstheme="minorHAnsi"/>
                  <w:bCs/>
                  <w:caps/>
                  <w:sz w:val="24"/>
                  <w:szCs w:val="24"/>
                  <w:lang w:eastAsia="zh-CN"/>
                </w:rPr>
                <w:t>2018</w:t>
              </w:r>
              <w:r w:rsidR="00956306" w:rsidRPr="00956306">
                <w:rPr>
                  <w:rStyle w:val="Hyperlink"/>
                  <w:rFonts w:asciiTheme="minorHAnsi" w:eastAsia="STKaiti" w:hAnsiTheme="minorHAnsi" w:cstheme="minorHAnsi"/>
                  <w:bCs/>
                  <w:caps/>
                  <w:sz w:val="24"/>
                  <w:szCs w:val="24"/>
                  <w:lang w:eastAsia="zh-CN"/>
                </w:rPr>
                <w:t>年，迪拜，修订版）</w:t>
              </w:r>
            </w:hyperlink>
          </w:p>
        </w:tc>
      </w:tr>
    </w:tbl>
    <w:p w14:paraId="334AD579" w14:textId="77777777" w:rsidR="00E378D8" w:rsidRPr="008418F5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  <w:r w:rsidRPr="008418F5">
        <w:rPr>
          <w:lang w:eastAsia="zh-CN"/>
        </w:rPr>
        <w:br w:type="page"/>
      </w:r>
    </w:p>
    <w:p w14:paraId="3458AC05" w14:textId="77777777" w:rsidR="00287B25" w:rsidRPr="00582D3B" w:rsidRDefault="00287B25" w:rsidP="00287B25">
      <w:pPr>
        <w:pStyle w:val="Heading1"/>
        <w:rPr>
          <w:lang w:val="en-AU" w:eastAsia="zh-CN"/>
        </w:rPr>
      </w:pPr>
      <w:r w:rsidRPr="00582D3B">
        <w:rPr>
          <w:rFonts w:hint="eastAsia"/>
          <w:lang w:val="en-AU" w:eastAsia="zh-CN"/>
        </w:rPr>
        <w:lastRenderedPageBreak/>
        <w:t>1</w:t>
      </w:r>
      <w:r w:rsidRPr="00582D3B">
        <w:rPr>
          <w:rFonts w:hint="eastAsia"/>
          <w:lang w:val="en-AU" w:eastAsia="zh-CN"/>
        </w:rPr>
        <w:tab/>
      </w:r>
      <w:r w:rsidRPr="00582D3B">
        <w:rPr>
          <w:rFonts w:hint="eastAsia"/>
          <w:lang w:val="en-AU" w:eastAsia="zh-CN"/>
        </w:rPr>
        <w:t>引言</w:t>
      </w:r>
    </w:p>
    <w:p w14:paraId="48CC1AFA" w14:textId="12758E37" w:rsidR="00287B25" w:rsidRPr="00582D3B" w:rsidRDefault="00287B25" w:rsidP="00287B25">
      <w:pPr>
        <w:overflowPunct/>
        <w:autoSpaceDE/>
        <w:autoSpaceDN/>
        <w:snapToGrid w:val="0"/>
        <w:spacing w:after="120"/>
        <w:jc w:val="both"/>
        <w:textAlignment w:val="auto"/>
        <w:rPr>
          <w:szCs w:val="24"/>
          <w:lang w:eastAsia="zh-CN"/>
        </w:rPr>
      </w:pPr>
      <w:r w:rsidRPr="00582D3B">
        <w:rPr>
          <w:szCs w:val="24"/>
          <w:lang w:eastAsia="zh-CN"/>
        </w:rPr>
        <w:t>1.1</w:t>
      </w:r>
      <w:r w:rsidRPr="00582D3B">
        <w:rPr>
          <w:szCs w:val="24"/>
          <w:lang w:eastAsia="zh-CN"/>
        </w:rPr>
        <w:tab/>
      </w:r>
      <w:r w:rsidRPr="00582D3B">
        <w:rPr>
          <w:rFonts w:hint="eastAsia"/>
          <w:lang w:val="en-AU" w:eastAsia="zh-CN"/>
        </w:rPr>
        <w:t>本文件旨在从收支角度汇报国际电联</w:t>
      </w:r>
      <w:r w:rsidRPr="00582D3B">
        <w:rPr>
          <w:szCs w:val="24"/>
          <w:lang w:eastAsia="zh-CN"/>
        </w:rPr>
        <w:t>20</w:t>
      </w:r>
      <w:r w:rsidR="00D52650">
        <w:rPr>
          <w:szCs w:val="24"/>
          <w:lang w:eastAsia="zh-CN"/>
        </w:rPr>
        <w:t>20</w:t>
      </w:r>
      <w:r w:rsidRPr="00582D3B">
        <w:rPr>
          <w:szCs w:val="24"/>
          <w:lang w:eastAsia="zh-CN"/>
        </w:rPr>
        <w:t>-20</w:t>
      </w:r>
      <w:r w:rsidR="00D52650">
        <w:rPr>
          <w:szCs w:val="24"/>
          <w:lang w:eastAsia="zh-CN"/>
        </w:rPr>
        <w:t>2</w:t>
      </w:r>
      <w:r w:rsidRPr="00582D3B">
        <w:rPr>
          <w:szCs w:val="24"/>
          <w:lang w:eastAsia="zh-CN"/>
        </w:rPr>
        <w:t>1</w:t>
      </w:r>
      <w:r w:rsidRPr="00582D3B">
        <w:rPr>
          <w:rFonts w:hint="eastAsia"/>
          <w:lang w:eastAsia="zh-CN"/>
        </w:rPr>
        <w:t>年预算第一年预算</w:t>
      </w:r>
      <w:r w:rsidR="00D52650" w:rsidRPr="00956306">
        <w:rPr>
          <w:rFonts w:hint="eastAsia"/>
          <w:bCs/>
          <w:lang w:eastAsia="zh-CN"/>
        </w:rPr>
        <w:t>收支</w:t>
      </w:r>
      <w:r w:rsidRPr="00582D3B">
        <w:rPr>
          <w:rFonts w:hint="eastAsia"/>
          <w:lang w:eastAsia="zh-CN"/>
        </w:rPr>
        <w:t>的执行情况。</w:t>
      </w:r>
    </w:p>
    <w:p w14:paraId="5933B685" w14:textId="75E719F4" w:rsidR="00287B25" w:rsidRPr="00582D3B" w:rsidRDefault="00287B25" w:rsidP="00287B25">
      <w:pPr>
        <w:pStyle w:val="Heading1"/>
        <w:rPr>
          <w:lang w:eastAsia="zh-CN"/>
        </w:rPr>
      </w:pPr>
      <w:r w:rsidRPr="00582D3B">
        <w:rPr>
          <w:rFonts w:hint="eastAsia"/>
          <w:lang w:eastAsia="zh-CN"/>
        </w:rPr>
        <w:t>2</w:t>
      </w:r>
      <w:r w:rsidRPr="00582D3B">
        <w:rPr>
          <w:rFonts w:hint="eastAsia"/>
          <w:lang w:eastAsia="zh-CN"/>
        </w:rPr>
        <w:tab/>
      </w:r>
      <w:r w:rsidR="00D52650">
        <w:rPr>
          <w:rFonts w:hint="eastAsia"/>
          <w:bCs/>
          <w:lang w:eastAsia="zh-CN"/>
        </w:rPr>
        <w:t>国际电联</w:t>
      </w:r>
      <w:r w:rsidRPr="00582D3B">
        <w:rPr>
          <w:lang w:eastAsia="zh-CN"/>
        </w:rPr>
        <w:t>20</w:t>
      </w:r>
      <w:r>
        <w:rPr>
          <w:lang w:eastAsia="zh-CN"/>
        </w:rPr>
        <w:t>20</w:t>
      </w:r>
      <w:r w:rsidRPr="00582D3B">
        <w:rPr>
          <w:lang w:eastAsia="zh-CN"/>
        </w:rPr>
        <w:t>-20</w:t>
      </w:r>
      <w:r>
        <w:rPr>
          <w:lang w:eastAsia="zh-CN"/>
        </w:rPr>
        <w:t>21</w:t>
      </w:r>
      <w:r w:rsidRPr="00582D3B">
        <w:rPr>
          <w:rFonts w:hint="eastAsia"/>
          <w:lang w:eastAsia="zh-CN"/>
        </w:rPr>
        <w:t>年预算（第</w:t>
      </w:r>
      <w:r w:rsidRPr="00582D3B">
        <w:rPr>
          <w:lang w:eastAsia="zh-CN"/>
        </w:rPr>
        <w:t>13</w:t>
      </w:r>
      <w:r>
        <w:rPr>
          <w:rFonts w:hint="eastAsia"/>
          <w:lang w:eastAsia="zh-CN"/>
        </w:rPr>
        <w:t>96</w:t>
      </w:r>
      <w:r w:rsidRPr="00582D3B">
        <w:rPr>
          <w:rFonts w:hint="eastAsia"/>
          <w:lang w:eastAsia="zh-CN"/>
        </w:rPr>
        <w:t>号决议）</w:t>
      </w:r>
    </w:p>
    <w:p w14:paraId="0EB3A099" w14:textId="6555DEFC" w:rsidR="00287B25" w:rsidRPr="00566D07" w:rsidRDefault="00287B25" w:rsidP="00287B25">
      <w:pPr>
        <w:keepNext/>
        <w:keepLines/>
        <w:snapToGrid w:val="0"/>
        <w:spacing w:after="120"/>
        <w:jc w:val="both"/>
        <w:rPr>
          <w:szCs w:val="24"/>
          <w:lang w:eastAsia="zh-CN"/>
        </w:rPr>
      </w:pPr>
      <w:r>
        <w:rPr>
          <w:rFonts w:cs="Calibri"/>
          <w:szCs w:val="24"/>
          <w:lang w:eastAsia="zh-CN"/>
        </w:rPr>
        <w:t>2</w:t>
      </w:r>
      <w:r w:rsidRPr="00F21A1C">
        <w:rPr>
          <w:rFonts w:cs="Calibri"/>
          <w:szCs w:val="24"/>
          <w:lang w:eastAsia="zh-CN"/>
        </w:rPr>
        <w:t>.1</w:t>
      </w:r>
      <w:r w:rsidRPr="00F21A1C">
        <w:rPr>
          <w:rFonts w:cs="Calibri"/>
          <w:szCs w:val="24"/>
          <w:lang w:eastAsia="zh-CN"/>
        </w:rPr>
        <w:tab/>
      </w:r>
      <w:r w:rsidRPr="00F21A1C">
        <w:rPr>
          <w:rFonts w:cs="Microsoft YaHei"/>
          <w:lang w:eastAsia="zh-CN"/>
        </w:rPr>
        <w:t>理事会</w:t>
      </w:r>
      <w:r w:rsidRPr="00F21A1C">
        <w:rPr>
          <w:szCs w:val="24"/>
          <w:lang w:eastAsia="zh-CN"/>
        </w:rPr>
        <w:t>201</w:t>
      </w:r>
      <w:r w:rsidR="00D52650" w:rsidRPr="00F21A1C">
        <w:rPr>
          <w:szCs w:val="24"/>
          <w:lang w:eastAsia="zh-CN"/>
        </w:rPr>
        <w:t>9</w:t>
      </w:r>
      <w:r w:rsidRPr="00F21A1C">
        <w:rPr>
          <w:rFonts w:cs="Microsoft YaHei"/>
          <w:lang w:eastAsia="zh-CN"/>
        </w:rPr>
        <w:t>年会议以第</w:t>
      </w:r>
      <w:r w:rsidRPr="00F21A1C">
        <w:rPr>
          <w:szCs w:val="24"/>
          <w:lang w:eastAsia="zh-CN"/>
        </w:rPr>
        <w:t>13</w:t>
      </w:r>
      <w:r w:rsidR="00D52650" w:rsidRPr="00F21A1C">
        <w:rPr>
          <w:szCs w:val="24"/>
          <w:lang w:eastAsia="zh-CN"/>
        </w:rPr>
        <w:t>96</w:t>
      </w:r>
      <w:r w:rsidRPr="00F21A1C">
        <w:rPr>
          <w:rFonts w:cs="Microsoft YaHei"/>
          <w:lang w:eastAsia="zh-CN"/>
        </w:rPr>
        <w:t>号决议</w:t>
      </w:r>
      <w:r w:rsidR="00D52650" w:rsidRPr="00F21A1C">
        <w:rPr>
          <w:rFonts w:cs="Microsoft YaHei" w:hint="eastAsia"/>
          <w:lang w:eastAsia="zh-CN"/>
        </w:rPr>
        <w:t>的形式</w:t>
      </w:r>
      <w:r w:rsidRPr="00F21A1C">
        <w:rPr>
          <w:rFonts w:cs="Microsoft YaHei"/>
          <w:lang w:eastAsia="zh-CN"/>
        </w:rPr>
        <w:t>通过了国际电联</w:t>
      </w:r>
      <w:r w:rsidRPr="00F21A1C">
        <w:rPr>
          <w:szCs w:val="24"/>
          <w:lang w:eastAsia="zh-CN"/>
        </w:rPr>
        <w:t>20</w:t>
      </w:r>
      <w:r w:rsidR="00D52650" w:rsidRPr="00F21A1C">
        <w:rPr>
          <w:szCs w:val="24"/>
          <w:lang w:eastAsia="zh-CN"/>
        </w:rPr>
        <w:t>20</w:t>
      </w:r>
      <w:r w:rsidRPr="00F21A1C">
        <w:rPr>
          <w:szCs w:val="24"/>
          <w:lang w:eastAsia="zh-CN"/>
        </w:rPr>
        <w:t>-20</w:t>
      </w:r>
      <w:r w:rsidR="00D52650" w:rsidRPr="00F21A1C">
        <w:rPr>
          <w:szCs w:val="24"/>
          <w:lang w:eastAsia="zh-CN"/>
        </w:rPr>
        <w:t>2</w:t>
      </w:r>
      <w:r w:rsidRPr="00F21A1C">
        <w:rPr>
          <w:szCs w:val="24"/>
          <w:lang w:eastAsia="zh-CN"/>
        </w:rPr>
        <w:t>1</w:t>
      </w:r>
      <w:r w:rsidRPr="00F21A1C">
        <w:rPr>
          <w:rFonts w:cs="Microsoft YaHei"/>
          <w:lang w:eastAsia="zh-CN"/>
        </w:rPr>
        <w:t>年预算。双年度预算金额为</w:t>
      </w:r>
      <w:r w:rsidR="00D52650" w:rsidRPr="00F21A1C">
        <w:rPr>
          <w:rFonts w:cs="Calibri"/>
          <w:szCs w:val="24"/>
          <w:lang w:eastAsia="zh-CN"/>
        </w:rPr>
        <w:t>332</w:t>
      </w:r>
      <w:r w:rsidR="00F21A1C">
        <w:rPr>
          <w:rFonts w:cs="Calibri"/>
          <w:szCs w:val="24"/>
          <w:lang w:val="en-US" w:eastAsia="zh-CN"/>
        </w:rPr>
        <w:t> </w:t>
      </w:r>
      <w:r w:rsidR="00D52650" w:rsidRPr="00F21A1C">
        <w:rPr>
          <w:rFonts w:cs="Calibri"/>
          <w:szCs w:val="24"/>
          <w:lang w:eastAsia="zh-CN"/>
        </w:rPr>
        <w:t>013</w:t>
      </w:r>
      <w:r w:rsidR="00F21A1C">
        <w:rPr>
          <w:rFonts w:cs="Calibri"/>
          <w:szCs w:val="24"/>
          <w:lang w:val="en-US" w:eastAsia="zh-CN"/>
        </w:rPr>
        <w:t> </w:t>
      </w:r>
      <w:r w:rsidR="00D52650" w:rsidRPr="00F21A1C">
        <w:rPr>
          <w:rFonts w:cs="Calibri"/>
          <w:szCs w:val="24"/>
          <w:lang w:eastAsia="zh-CN"/>
        </w:rPr>
        <w:t>000</w:t>
      </w:r>
      <w:r w:rsidRPr="00F21A1C">
        <w:rPr>
          <w:rFonts w:cs="Microsoft YaHei"/>
          <w:lang w:eastAsia="zh-CN"/>
        </w:rPr>
        <w:t>瑞郎，具体</w:t>
      </w:r>
      <w:r w:rsidRPr="00F21A1C">
        <w:rPr>
          <w:rFonts w:cs="Microsoft YaHei" w:hint="eastAsia"/>
          <w:lang w:eastAsia="zh-CN"/>
        </w:rPr>
        <w:t>分配</w:t>
      </w:r>
      <w:r w:rsidRPr="00F21A1C">
        <w:rPr>
          <w:rFonts w:cs="Microsoft YaHei"/>
          <w:lang w:eastAsia="zh-CN"/>
        </w:rPr>
        <w:t>如下：</w:t>
      </w:r>
      <w:r w:rsidRPr="00F21A1C">
        <w:rPr>
          <w:szCs w:val="24"/>
          <w:lang w:eastAsia="zh-CN"/>
        </w:rPr>
        <w:t>20</w:t>
      </w:r>
      <w:r w:rsidR="00D52650" w:rsidRPr="00F21A1C">
        <w:rPr>
          <w:szCs w:val="24"/>
          <w:lang w:eastAsia="zh-CN"/>
        </w:rPr>
        <w:t>20</w:t>
      </w:r>
      <w:r w:rsidRPr="00F21A1C">
        <w:rPr>
          <w:rFonts w:cs="Microsoft YaHei"/>
          <w:lang w:eastAsia="zh-CN"/>
        </w:rPr>
        <w:t>年为</w:t>
      </w:r>
      <w:r w:rsidR="000827CD" w:rsidRPr="00F21A1C">
        <w:rPr>
          <w:rFonts w:cs="Calibri"/>
          <w:szCs w:val="24"/>
          <w:lang w:eastAsia="zh-CN"/>
        </w:rPr>
        <w:t>167</w:t>
      </w:r>
      <w:r w:rsidR="00F21A1C">
        <w:rPr>
          <w:rFonts w:cs="Calibri"/>
          <w:szCs w:val="24"/>
          <w:lang w:val="en-US" w:eastAsia="zh-CN"/>
        </w:rPr>
        <w:t> </w:t>
      </w:r>
      <w:r w:rsidR="000827CD" w:rsidRPr="00F21A1C">
        <w:rPr>
          <w:rFonts w:cs="Calibri"/>
          <w:szCs w:val="24"/>
          <w:lang w:eastAsia="zh-CN"/>
        </w:rPr>
        <w:t>478</w:t>
      </w:r>
      <w:r w:rsidR="00F21A1C">
        <w:rPr>
          <w:rFonts w:cs="Calibri"/>
          <w:szCs w:val="24"/>
          <w:lang w:val="en-US" w:eastAsia="zh-CN"/>
        </w:rPr>
        <w:t> </w:t>
      </w:r>
      <w:r w:rsidR="000827CD" w:rsidRPr="00F21A1C">
        <w:rPr>
          <w:rFonts w:cs="Calibri"/>
          <w:szCs w:val="24"/>
          <w:lang w:eastAsia="zh-CN"/>
        </w:rPr>
        <w:t>000</w:t>
      </w:r>
      <w:r w:rsidRPr="00F21A1C">
        <w:rPr>
          <w:rFonts w:cs="Microsoft YaHei"/>
          <w:lang w:eastAsia="zh-CN"/>
        </w:rPr>
        <w:t>瑞郎，</w:t>
      </w:r>
      <w:r w:rsidRPr="00F21A1C">
        <w:rPr>
          <w:szCs w:val="24"/>
          <w:lang w:eastAsia="zh-CN"/>
        </w:rPr>
        <w:t>20</w:t>
      </w:r>
      <w:r w:rsidR="00D52650" w:rsidRPr="00F21A1C">
        <w:rPr>
          <w:szCs w:val="24"/>
          <w:lang w:eastAsia="zh-CN"/>
        </w:rPr>
        <w:t>2</w:t>
      </w:r>
      <w:r w:rsidRPr="00F21A1C">
        <w:rPr>
          <w:szCs w:val="24"/>
          <w:lang w:eastAsia="zh-CN"/>
        </w:rPr>
        <w:t>1</w:t>
      </w:r>
      <w:r w:rsidRPr="00F21A1C">
        <w:rPr>
          <w:rFonts w:cs="Microsoft YaHei"/>
          <w:lang w:eastAsia="zh-CN"/>
        </w:rPr>
        <w:t>年为</w:t>
      </w:r>
      <w:r w:rsidR="000827CD" w:rsidRPr="00F21A1C">
        <w:rPr>
          <w:rFonts w:cs="Calibri"/>
          <w:szCs w:val="24"/>
          <w:lang w:eastAsia="zh-CN"/>
        </w:rPr>
        <w:t>164</w:t>
      </w:r>
      <w:r w:rsidR="00F21A1C">
        <w:rPr>
          <w:rFonts w:cs="Calibri"/>
          <w:szCs w:val="24"/>
          <w:lang w:val="en-US" w:eastAsia="zh-CN"/>
        </w:rPr>
        <w:t> </w:t>
      </w:r>
      <w:r w:rsidR="000827CD" w:rsidRPr="00F21A1C">
        <w:rPr>
          <w:rFonts w:cs="Calibri"/>
          <w:szCs w:val="24"/>
          <w:lang w:eastAsia="zh-CN"/>
        </w:rPr>
        <w:t>535</w:t>
      </w:r>
      <w:r w:rsidR="00F21A1C">
        <w:rPr>
          <w:rFonts w:cs="Calibri"/>
          <w:szCs w:val="24"/>
          <w:lang w:val="en-US" w:eastAsia="zh-CN"/>
        </w:rPr>
        <w:t> </w:t>
      </w:r>
      <w:r w:rsidR="000827CD" w:rsidRPr="00F21A1C">
        <w:rPr>
          <w:rFonts w:cs="Calibri"/>
          <w:szCs w:val="24"/>
          <w:lang w:eastAsia="zh-CN"/>
        </w:rPr>
        <w:t>000</w:t>
      </w:r>
      <w:r w:rsidRPr="00F21A1C">
        <w:rPr>
          <w:rFonts w:cs="Microsoft YaHei"/>
          <w:lang w:eastAsia="zh-CN"/>
        </w:rPr>
        <w:t>瑞郎。这些均基于</w:t>
      </w:r>
      <w:r w:rsidRPr="00F21A1C">
        <w:rPr>
          <w:lang w:eastAsia="zh-CN"/>
        </w:rPr>
        <w:t>318 000</w:t>
      </w:r>
      <w:r w:rsidRPr="00F21A1C">
        <w:rPr>
          <w:rFonts w:cs="Microsoft YaHei"/>
          <w:lang w:eastAsia="zh-CN"/>
        </w:rPr>
        <w:t>瑞郎的成员国年度会费单位金额，即与上一个双年度相比，名义增长为零。国际</w:t>
      </w:r>
      <w:r w:rsidRPr="00566D07">
        <w:rPr>
          <w:rFonts w:cs="Microsoft YaHei"/>
          <w:lang w:eastAsia="zh-CN"/>
        </w:rPr>
        <w:t>电联预算正在按照《财务规则》第</w:t>
      </w:r>
      <w:r w:rsidRPr="00566D07">
        <w:rPr>
          <w:rFonts w:cs="Calibri"/>
          <w:lang w:eastAsia="zh-CN"/>
        </w:rPr>
        <w:t>10</w:t>
      </w:r>
      <w:r w:rsidRPr="00566D07">
        <w:rPr>
          <w:rFonts w:cs="Microsoft YaHei"/>
          <w:lang w:eastAsia="zh-CN"/>
        </w:rPr>
        <w:t>条执行。</w:t>
      </w:r>
    </w:p>
    <w:p w14:paraId="58EC5E5E" w14:textId="738EECF5" w:rsidR="00B45365" w:rsidRDefault="00287B25" w:rsidP="00D77959">
      <w:pPr>
        <w:spacing w:after="360"/>
        <w:rPr>
          <w:rFonts w:cs="Microsoft YaHei"/>
          <w:lang w:eastAsia="zh-CN"/>
        </w:rPr>
      </w:pPr>
      <w:r>
        <w:rPr>
          <w:szCs w:val="24"/>
          <w:lang w:eastAsia="zh-CN"/>
        </w:rPr>
        <w:t>2.2</w:t>
      </w:r>
      <w:r>
        <w:rPr>
          <w:szCs w:val="24"/>
          <w:lang w:eastAsia="zh-CN"/>
        </w:rPr>
        <w:tab/>
      </w:r>
      <w:r w:rsidRPr="00F244DC">
        <w:rPr>
          <w:rFonts w:hint="eastAsia"/>
          <w:szCs w:val="24"/>
          <w:lang w:eastAsia="zh-CN"/>
        </w:rPr>
        <w:t>下</w:t>
      </w:r>
      <w:r w:rsidRPr="00F244DC">
        <w:rPr>
          <w:szCs w:val="24"/>
          <w:lang w:eastAsia="zh-CN"/>
        </w:rPr>
        <w:t>文表</w:t>
      </w:r>
      <w:r w:rsidRPr="00F244DC">
        <w:rPr>
          <w:rFonts w:hint="eastAsia"/>
          <w:szCs w:val="24"/>
          <w:lang w:eastAsia="zh-CN"/>
        </w:rPr>
        <w:t>1</w:t>
      </w:r>
      <w:r w:rsidR="000827CD">
        <w:rPr>
          <w:rFonts w:hint="eastAsia"/>
          <w:szCs w:val="24"/>
          <w:lang w:eastAsia="zh-CN"/>
        </w:rPr>
        <w:t>和表</w:t>
      </w:r>
      <w:r w:rsidR="000827CD">
        <w:rPr>
          <w:rFonts w:hint="eastAsia"/>
          <w:szCs w:val="24"/>
          <w:lang w:eastAsia="zh-CN"/>
        </w:rPr>
        <w:t>2</w:t>
      </w:r>
      <w:r w:rsidRPr="00F244DC">
        <w:rPr>
          <w:rFonts w:cs="Calibri" w:hint="eastAsia"/>
          <w:szCs w:val="24"/>
          <w:lang w:eastAsia="zh-CN"/>
        </w:rPr>
        <w:t>显示了</w:t>
      </w:r>
      <w:r w:rsidRPr="00F244DC">
        <w:rPr>
          <w:szCs w:val="24"/>
          <w:lang w:val="en-AU" w:eastAsia="zh-CN"/>
        </w:rPr>
        <w:t>20</w:t>
      </w:r>
      <w:r w:rsidR="000827CD">
        <w:rPr>
          <w:szCs w:val="24"/>
          <w:lang w:val="en-AU" w:eastAsia="zh-CN"/>
        </w:rPr>
        <w:t>20</w:t>
      </w:r>
      <w:r w:rsidRPr="00F244DC">
        <w:rPr>
          <w:rFonts w:hint="eastAsia"/>
          <w:szCs w:val="24"/>
          <w:lang w:val="en-AU" w:eastAsia="zh-CN"/>
        </w:rPr>
        <w:t>年预算的情况以及截</w:t>
      </w:r>
      <w:r w:rsidRPr="00F244DC">
        <w:rPr>
          <w:rFonts w:cs="Calibri" w:hint="eastAsia"/>
          <w:szCs w:val="24"/>
          <w:lang w:eastAsia="zh-CN"/>
        </w:rPr>
        <w:t>至</w:t>
      </w:r>
      <w:r w:rsidRPr="00F244DC">
        <w:rPr>
          <w:szCs w:val="24"/>
          <w:lang w:val="en-AU" w:eastAsia="zh-CN"/>
        </w:rPr>
        <w:t>20</w:t>
      </w:r>
      <w:r w:rsidR="000827CD">
        <w:rPr>
          <w:szCs w:val="24"/>
          <w:lang w:val="en-AU" w:eastAsia="zh-CN"/>
        </w:rPr>
        <w:t>20</w:t>
      </w:r>
      <w:r w:rsidRPr="00F244DC">
        <w:rPr>
          <w:rFonts w:cs="Calibri" w:hint="eastAsia"/>
          <w:szCs w:val="24"/>
          <w:lang w:eastAsia="zh-CN"/>
        </w:rPr>
        <w:t>年</w:t>
      </w:r>
      <w:r w:rsidR="000827CD">
        <w:rPr>
          <w:rFonts w:cs="Calibri"/>
          <w:szCs w:val="24"/>
          <w:lang w:eastAsia="zh-CN"/>
        </w:rPr>
        <w:t>4</w:t>
      </w:r>
      <w:r w:rsidRPr="00F244DC">
        <w:rPr>
          <w:rFonts w:cs="Calibri" w:hint="eastAsia"/>
          <w:szCs w:val="24"/>
          <w:lang w:eastAsia="zh-CN"/>
        </w:rPr>
        <w:t>月</w:t>
      </w:r>
      <w:r w:rsidRPr="00F244DC">
        <w:rPr>
          <w:szCs w:val="24"/>
          <w:lang w:val="en-AU" w:eastAsia="zh-CN"/>
        </w:rPr>
        <w:t>3</w:t>
      </w:r>
      <w:r w:rsidR="000827CD">
        <w:rPr>
          <w:szCs w:val="24"/>
          <w:lang w:val="en-AU" w:eastAsia="zh-CN"/>
        </w:rPr>
        <w:t>0</w:t>
      </w:r>
      <w:r w:rsidRPr="00F244DC">
        <w:rPr>
          <w:rFonts w:cs="Calibri" w:hint="eastAsia"/>
          <w:szCs w:val="24"/>
          <w:lang w:eastAsia="zh-CN"/>
        </w:rPr>
        <w:t>日的</w:t>
      </w:r>
      <w:r w:rsidR="000827CD">
        <w:rPr>
          <w:rFonts w:cs="Calibri" w:hint="eastAsia"/>
          <w:szCs w:val="24"/>
          <w:lang w:eastAsia="zh-CN"/>
        </w:rPr>
        <w:t>收支</w:t>
      </w:r>
      <w:r w:rsidRPr="00F244DC">
        <w:rPr>
          <w:rFonts w:cs="Calibri" w:hint="eastAsia"/>
          <w:szCs w:val="24"/>
          <w:lang w:eastAsia="zh-CN"/>
        </w:rPr>
        <w:t>情况，并对截至</w:t>
      </w:r>
      <w:r w:rsidRPr="00F244DC">
        <w:rPr>
          <w:szCs w:val="24"/>
          <w:lang w:val="en-AU" w:eastAsia="zh-CN"/>
        </w:rPr>
        <w:t>20</w:t>
      </w:r>
      <w:r w:rsidR="000827CD">
        <w:rPr>
          <w:szCs w:val="24"/>
          <w:lang w:val="en-AU" w:eastAsia="zh-CN"/>
        </w:rPr>
        <w:t>20</w:t>
      </w:r>
      <w:r w:rsidRPr="00F244DC">
        <w:rPr>
          <w:rFonts w:hint="eastAsia"/>
          <w:szCs w:val="24"/>
          <w:lang w:val="en-AU" w:eastAsia="zh-CN"/>
        </w:rPr>
        <w:t>年</w:t>
      </w:r>
      <w:r w:rsidRPr="00F244DC">
        <w:rPr>
          <w:rFonts w:hint="eastAsia"/>
          <w:szCs w:val="24"/>
          <w:lang w:val="en-AU" w:eastAsia="zh-CN"/>
        </w:rPr>
        <w:t>12</w:t>
      </w:r>
      <w:r w:rsidRPr="00F244DC">
        <w:rPr>
          <w:rFonts w:hint="eastAsia"/>
          <w:szCs w:val="24"/>
          <w:lang w:val="en-AU" w:eastAsia="zh-CN"/>
        </w:rPr>
        <w:t>月</w:t>
      </w:r>
      <w:r w:rsidRPr="00F244DC">
        <w:rPr>
          <w:szCs w:val="24"/>
          <w:lang w:val="en-AU" w:eastAsia="zh-CN"/>
        </w:rPr>
        <w:t>31</w:t>
      </w:r>
      <w:r w:rsidRPr="00F244DC">
        <w:rPr>
          <w:rFonts w:hint="eastAsia"/>
          <w:szCs w:val="24"/>
          <w:lang w:val="en-AU" w:eastAsia="zh-CN"/>
        </w:rPr>
        <w:t>日的收支情况进行了预测。</w:t>
      </w:r>
      <w:r w:rsidRPr="00F244DC">
        <w:rPr>
          <w:szCs w:val="24"/>
          <w:lang w:val="en-AU" w:eastAsia="zh-CN"/>
        </w:rPr>
        <w:t>20</w:t>
      </w:r>
      <w:r w:rsidR="000827CD">
        <w:rPr>
          <w:szCs w:val="24"/>
          <w:lang w:val="en-AU" w:eastAsia="zh-CN"/>
        </w:rPr>
        <w:t>20</w:t>
      </w:r>
      <w:r w:rsidRPr="00F244DC">
        <w:rPr>
          <w:rFonts w:hint="eastAsia"/>
          <w:szCs w:val="24"/>
          <w:lang w:val="en-AU" w:eastAsia="zh-CN"/>
        </w:rPr>
        <w:t>年初步预测显示</w:t>
      </w:r>
      <w:r w:rsidR="000827CD">
        <w:rPr>
          <w:rFonts w:hint="eastAsia"/>
          <w:szCs w:val="24"/>
          <w:lang w:val="en-AU" w:eastAsia="zh-CN"/>
        </w:rPr>
        <w:t>，预计会</w:t>
      </w:r>
      <w:r w:rsidRPr="00F244DC">
        <w:rPr>
          <w:rFonts w:hint="eastAsia"/>
          <w:szCs w:val="24"/>
          <w:lang w:val="en-AU" w:eastAsia="zh-CN"/>
        </w:rPr>
        <w:t>出现</w:t>
      </w:r>
      <w:r w:rsidR="000827CD">
        <w:rPr>
          <w:rFonts w:hint="eastAsia"/>
          <w:szCs w:val="24"/>
          <w:lang w:val="en-AU" w:eastAsia="zh-CN"/>
        </w:rPr>
        <w:t>4</w:t>
      </w:r>
      <w:r w:rsidRPr="00F244DC">
        <w:rPr>
          <w:rFonts w:hint="eastAsia"/>
          <w:szCs w:val="24"/>
          <w:lang w:val="en-AU" w:eastAsia="zh-CN"/>
        </w:rPr>
        <w:t>0</w:t>
      </w:r>
      <w:r w:rsidRPr="00F244DC">
        <w:rPr>
          <w:rFonts w:hint="eastAsia"/>
          <w:szCs w:val="24"/>
          <w:lang w:val="en-AU" w:eastAsia="zh-CN"/>
        </w:rPr>
        <w:t>万</w:t>
      </w:r>
      <w:r w:rsidRPr="00F244DC">
        <w:rPr>
          <w:rFonts w:cs="Microsoft YaHei"/>
          <w:lang w:eastAsia="zh-CN"/>
        </w:rPr>
        <w:t>瑞郎</w:t>
      </w:r>
      <w:r w:rsidRPr="00F244DC">
        <w:rPr>
          <w:rFonts w:cs="Microsoft YaHei" w:hint="eastAsia"/>
          <w:lang w:eastAsia="zh-CN"/>
        </w:rPr>
        <w:t>的</w:t>
      </w:r>
      <w:r w:rsidR="000827CD">
        <w:rPr>
          <w:rFonts w:cs="Microsoft YaHei" w:hint="eastAsia"/>
          <w:lang w:eastAsia="zh-CN"/>
        </w:rPr>
        <w:t>盈余</w:t>
      </w:r>
      <w:r w:rsidRPr="00F244DC">
        <w:rPr>
          <w:rFonts w:cs="Microsoft YaHei" w:hint="eastAsia"/>
          <w:lang w:eastAsia="zh-CN"/>
        </w:rPr>
        <w:t>。</w:t>
      </w:r>
    </w:p>
    <w:p w14:paraId="15F8AEC5" w14:textId="32F5E12F" w:rsidR="004769A2" w:rsidRPr="00E95D48" w:rsidRDefault="007B1210" w:rsidP="007B1210">
      <w:pPr>
        <w:jc w:val="center"/>
        <w:rPr>
          <w:rFonts w:cs="Microsoft YaHei"/>
          <w:b/>
          <w:bCs/>
          <w:lang w:eastAsia="zh-CN"/>
        </w:rPr>
      </w:pPr>
      <w:r w:rsidRPr="007B1210">
        <w:drawing>
          <wp:inline distT="0" distB="0" distL="0" distR="0" wp14:anchorId="071D4C09" wp14:editId="75C40240">
            <wp:extent cx="6120765" cy="28018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0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9624" w14:textId="680934E8" w:rsidR="004769A2" w:rsidRPr="00280EB8" w:rsidRDefault="004769A2" w:rsidP="00287B25">
      <w:pPr>
        <w:rPr>
          <w:lang w:eastAsia="zh-CN"/>
        </w:rPr>
      </w:pPr>
    </w:p>
    <w:p w14:paraId="570A8E5B" w14:textId="4B0413B9" w:rsidR="004769A2" w:rsidRDefault="004769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331EEE4" w14:textId="19C6DB44" w:rsidR="00CF7C59" w:rsidRPr="00CF7C59" w:rsidRDefault="007B1210" w:rsidP="007B1210">
      <w:pPr>
        <w:jc w:val="center"/>
      </w:pPr>
      <w:bookmarkStart w:id="3" w:name="_Hlk38622057"/>
      <w:r w:rsidRPr="007B1210">
        <w:lastRenderedPageBreak/>
        <w:drawing>
          <wp:inline distT="0" distB="0" distL="0" distR="0" wp14:anchorId="74E55DD3" wp14:editId="55C24B12">
            <wp:extent cx="5387975" cy="351282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975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55D60" w14:textId="6B81F21B" w:rsidR="00413077" w:rsidRDefault="00413077" w:rsidP="006F3DB4">
      <w:pPr>
        <w:pStyle w:val="Heading1"/>
        <w:rPr>
          <w:lang w:eastAsia="zh-CN"/>
        </w:rPr>
      </w:pPr>
      <w:r w:rsidRPr="00377E63">
        <w:rPr>
          <w:bCs/>
          <w:lang w:eastAsia="zh-CN"/>
        </w:rPr>
        <w:t>3</w:t>
      </w:r>
      <w:r>
        <w:rPr>
          <w:lang w:eastAsia="zh-CN"/>
        </w:rPr>
        <w:tab/>
      </w:r>
      <w:r w:rsidR="006F3DB4">
        <w:rPr>
          <w:rFonts w:hint="eastAsia"/>
          <w:lang w:eastAsia="zh-CN"/>
        </w:rPr>
        <w:t>收入</w:t>
      </w:r>
    </w:p>
    <w:p w14:paraId="562C0364" w14:textId="01C2DF3D" w:rsidR="00413077" w:rsidRDefault="00413077" w:rsidP="00413077">
      <w:pPr>
        <w:pStyle w:val="Header"/>
        <w:snapToGrid w:val="0"/>
        <w:spacing w:before="240" w:after="120"/>
        <w:jc w:val="both"/>
        <w:rPr>
          <w:sz w:val="24"/>
          <w:szCs w:val="24"/>
          <w:lang w:eastAsia="zh-CN"/>
        </w:rPr>
      </w:pPr>
      <w:r w:rsidRPr="00D52650">
        <w:rPr>
          <w:sz w:val="24"/>
          <w:szCs w:val="24"/>
          <w:lang w:val="en-US" w:eastAsia="zh-CN"/>
        </w:rPr>
        <w:t>3.1</w:t>
      </w:r>
      <w:r w:rsidRPr="00D52650">
        <w:rPr>
          <w:sz w:val="24"/>
          <w:szCs w:val="24"/>
          <w:lang w:val="en-US" w:eastAsia="zh-CN"/>
        </w:rPr>
        <w:tab/>
      </w:r>
      <w:r w:rsidR="006F3DB4" w:rsidRPr="006F3DB4">
        <w:rPr>
          <w:rFonts w:hint="eastAsia"/>
          <w:sz w:val="24"/>
          <w:szCs w:val="24"/>
          <w:lang w:val="en-GB" w:eastAsia="zh-CN"/>
        </w:rPr>
        <w:t>国际电联的收入包括应摊会费、成本回收、利息</w:t>
      </w:r>
      <w:r w:rsidR="006F3DB4" w:rsidRPr="00D52650">
        <w:rPr>
          <w:rFonts w:hint="eastAsia"/>
          <w:sz w:val="24"/>
          <w:szCs w:val="24"/>
          <w:lang w:val="en-US" w:eastAsia="zh-CN"/>
        </w:rPr>
        <w:t>/</w:t>
      </w:r>
      <w:r w:rsidR="006F3DB4" w:rsidRPr="006F3DB4">
        <w:rPr>
          <w:rFonts w:hint="eastAsia"/>
          <w:sz w:val="24"/>
          <w:szCs w:val="24"/>
          <w:lang w:val="en-GB" w:eastAsia="zh-CN"/>
        </w:rPr>
        <w:t>其他收入和</w:t>
      </w:r>
      <w:r w:rsidR="000827CD" w:rsidRPr="000827CD">
        <w:rPr>
          <w:sz w:val="24"/>
          <w:szCs w:val="24"/>
          <w:lang w:val="en-GB" w:eastAsia="zh-CN"/>
        </w:rPr>
        <w:t>执行预算产生的结余</w:t>
      </w:r>
      <w:r w:rsidR="000827CD">
        <w:rPr>
          <w:rFonts w:hint="eastAsia"/>
          <w:sz w:val="24"/>
          <w:szCs w:val="24"/>
          <w:lang w:val="en-GB" w:eastAsia="zh-CN"/>
        </w:rPr>
        <w:t>等</w:t>
      </w:r>
      <w:r w:rsidR="006F3DB4" w:rsidRPr="006F3DB4">
        <w:rPr>
          <w:rFonts w:hint="eastAsia"/>
          <w:sz w:val="24"/>
          <w:szCs w:val="24"/>
          <w:lang w:val="en-GB" w:eastAsia="zh-CN"/>
        </w:rPr>
        <w:t>。分摊会费收入</w:t>
      </w:r>
      <w:r w:rsidR="000827CD">
        <w:rPr>
          <w:rFonts w:hint="eastAsia"/>
          <w:sz w:val="24"/>
          <w:szCs w:val="24"/>
          <w:lang w:val="en-GB" w:eastAsia="zh-CN"/>
        </w:rPr>
        <w:t>的</w:t>
      </w:r>
      <w:r w:rsidR="006F3DB4" w:rsidRPr="006F3DB4">
        <w:rPr>
          <w:rFonts w:hint="eastAsia"/>
          <w:sz w:val="24"/>
          <w:szCs w:val="24"/>
          <w:lang w:val="en-GB" w:eastAsia="zh-CN"/>
        </w:rPr>
        <w:t>增加</w:t>
      </w:r>
      <w:r w:rsidR="000827CD">
        <w:rPr>
          <w:rFonts w:hint="eastAsia"/>
          <w:sz w:val="24"/>
          <w:szCs w:val="24"/>
          <w:lang w:val="en-GB" w:eastAsia="zh-CN"/>
        </w:rPr>
        <w:t>不足以</w:t>
      </w:r>
      <w:r w:rsidR="006F3DB4" w:rsidRPr="006F3DB4">
        <w:rPr>
          <w:rFonts w:hint="eastAsia"/>
          <w:sz w:val="24"/>
          <w:szCs w:val="24"/>
          <w:lang w:val="en-GB" w:eastAsia="zh-CN"/>
        </w:rPr>
        <w:t>填补预计出现的成本回收</w:t>
      </w:r>
      <w:r w:rsidR="000827CD">
        <w:rPr>
          <w:rFonts w:hint="eastAsia"/>
          <w:sz w:val="24"/>
          <w:szCs w:val="24"/>
          <w:lang w:val="en-GB" w:eastAsia="zh-CN"/>
        </w:rPr>
        <w:t>的</w:t>
      </w:r>
      <w:r w:rsidR="006F3DB4" w:rsidRPr="006F3DB4">
        <w:rPr>
          <w:rFonts w:hint="eastAsia"/>
          <w:sz w:val="24"/>
          <w:szCs w:val="24"/>
          <w:lang w:val="en-GB" w:eastAsia="zh-CN"/>
        </w:rPr>
        <w:t>收入缺口。</w:t>
      </w:r>
      <w:r w:rsidR="000827CD">
        <w:rPr>
          <w:rFonts w:hint="eastAsia"/>
          <w:sz w:val="24"/>
          <w:szCs w:val="24"/>
          <w:lang w:val="en-GB" w:eastAsia="zh-CN"/>
        </w:rPr>
        <w:t>预计</w:t>
      </w:r>
      <w:r w:rsidR="000827CD">
        <w:rPr>
          <w:rFonts w:hint="eastAsia"/>
          <w:sz w:val="24"/>
          <w:szCs w:val="24"/>
          <w:lang w:val="en-GB" w:eastAsia="zh-CN"/>
        </w:rPr>
        <w:t>2</w:t>
      </w:r>
      <w:r w:rsidR="000827CD">
        <w:rPr>
          <w:sz w:val="24"/>
          <w:szCs w:val="24"/>
          <w:lang w:val="en-GB" w:eastAsia="zh-CN"/>
        </w:rPr>
        <w:t>020</w:t>
      </w:r>
      <w:r w:rsidR="000827CD">
        <w:rPr>
          <w:rFonts w:hint="eastAsia"/>
          <w:sz w:val="24"/>
          <w:szCs w:val="24"/>
          <w:lang w:val="en-GB" w:eastAsia="zh-CN"/>
        </w:rPr>
        <w:t>年的收入缺口为</w:t>
      </w:r>
      <w:r w:rsidR="000827CD">
        <w:rPr>
          <w:rFonts w:hint="eastAsia"/>
          <w:sz w:val="24"/>
          <w:szCs w:val="24"/>
          <w:lang w:val="en-GB" w:eastAsia="zh-CN"/>
        </w:rPr>
        <w:t>4</w:t>
      </w:r>
      <w:r w:rsidR="000827CD">
        <w:rPr>
          <w:sz w:val="24"/>
          <w:szCs w:val="24"/>
          <w:lang w:val="en-GB" w:eastAsia="zh-CN"/>
        </w:rPr>
        <w:t>80</w:t>
      </w:r>
      <w:r w:rsidR="000827CD">
        <w:rPr>
          <w:rFonts w:hint="eastAsia"/>
          <w:sz w:val="24"/>
          <w:szCs w:val="24"/>
          <w:lang w:val="en-GB" w:eastAsia="zh-CN"/>
        </w:rPr>
        <w:t>万瑞郎。</w:t>
      </w:r>
    </w:p>
    <w:bookmarkEnd w:id="3"/>
    <w:p w14:paraId="718AF329" w14:textId="53EB6C98" w:rsidR="00413077" w:rsidRPr="00D2037A" w:rsidRDefault="00413077" w:rsidP="00413077">
      <w:pPr>
        <w:pStyle w:val="Header"/>
        <w:snapToGrid w:val="0"/>
        <w:spacing w:before="120" w:after="360"/>
        <w:jc w:val="both"/>
        <w:rPr>
          <w:sz w:val="24"/>
          <w:szCs w:val="24"/>
          <w:lang w:val="en-US" w:eastAsia="zh-CN"/>
        </w:rPr>
      </w:pPr>
      <w:r w:rsidRPr="00D52650">
        <w:rPr>
          <w:sz w:val="24"/>
          <w:szCs w:val="24"/>
          <w:lang w:val="en-US" w:eastAsia="zh-CN"/>
        </w:rPr>
        <w:t>3.2</w:t>
      </w:r>
      <w:r w:rsidRPr="00D52650">
        <w:rPr>
          <w:sz w:val="24"/>
          <w:szCs w:val="24"/>
          <w:lang w:val="en-US" w:eastAsia="zh-CN"/>
        </w:rPr>
        <w:tab/>
      </w:r>
      <w:r w:rsidR="006F3DB4" w:rsidRPr="003E11FF">
        <w:rPr>
          <w:rFonts w:hint="eastAsia"/>
          <w:sz w:val="24"/>
          <w:szCs w:val="24"/>
          <w:lang w:val="en-US" w:eastAsia="zh-CN"/>
        </w:rPr>
        <w:t>分摊会费收入</w:t>
      </w:r>
      <w:r w:rsidR="00D2037A">
        <w:rPr>
          <w:rFonts w:hint="eastAsia"/>
          <w:sz w:val="24"/>
          <w:szCs w:val="24"/>
          <w:lang w:val="en-US" w:eastAsia="zh-CN"/>
        </w:rPr>
        <w:t>约</w:t>
      </w:r>
      <w:r w:rsidR="006F3DB4" w:rsidRPr="003E11FF">
        <w:rPr>
          <w:rFonts w:hint="eastAsia"/>
          <w:sz w:val="24"/>
          <w:szCs w:val="24"/>
          <w:lang w:val="en-US" w:eastAsia="zh-CN"/>
        </w:rPr>
        <w:t>占</w:t>
      </w:r>
      <w:r w:rsidR="006F3DB4" w:rsidRPr="00D52650">
        <w:rPr>
          <w:sz w:val="24"/>
          <w:szCs w:val="24"/>
          <w:lang w:val="en-US" w:eastAsia="zh-CN"/>
        </w:rPr>
        <w:t>20</w:t>
      </w:r>
      <w:r w:rsidR="00D2037A">
        <w:rPr>
          <w:sz w:val="24"/>
          <w:szCs w:val="24"/>
          <w:lang w:val="en-US" w:eastAsia="zh-CN"/>
        </w:rPr>
        <w:t>20</w:t>
      </w:r>
      <w:r w:rsidR="006F3DB4" w:rsidRPr="003E11FF">
        <w:rPr>
          <w:rFonts w:hint="eastAsia"/>
          <w:sz w:val="24"/>
          <w:szCs w:val="24"/>
          <w:lang w:val="en-US" w:eastAsia="zh-CN"/>
        </w:rPr>
        <w:t>年总预算的</w:t>
      </w:r>
      <w:r w:rsidR="006F3DB4" w:rsidRPr="00D52650">
        <w:rPr>
          <w:sz w:val="24"/>
          <w:szCs w:val="24"/>
          <w:lang w:val="en-US" w:eastAsia="zh-CN"/>
        </w:rPr>
        <w:t>7</w:t>
      </w:r>
      <w:r w:rsidR="00D2037A">
        <w:rPr>
          <w:sz w:val="24"/>
          <w:szCs w:val="24"/>
          <w:lang w:val="en-US" w:eastAsia="zh-CN"/>
        </w:rPr>
        <w:t>5</w:t>
      </w:r>
      <w:r w:rsidR="006F3DB4" w:rsidRPr="00D52650">
        <w:rPr>
          <w:sz w:val="24"/>
          <w:szCs w:val="24"/>
          <w:lang w:val="en-US" w:eastAsia="zh-CN"/>
        </w:rPr>
        <w:t>%</w:t>
      </w:r>
      <w:r w:rsidR="006F3DB4" w:rsidRPr="00D52650">
        <w:rPr>
          <w:rFonts w:hint="eastAsia"/>
          <w:sz w:val="24"/>
          <w:szCs w:val="24"/>
          <w:lang w:val="en-US" w:eastAsia="zh-CN"/>
        </w:rPr>
        <w:t>，</w:t>
      </w:r>
      <w:r w:rsidR="006F3DB4" w:rsidRPr="003E11FF">
        <w:rPr>
          <w:rFonts w:hint="eastAsia"/>
          <w:sz w:val="24"/>
          <w:szCs w:val="24"/>
          <w:lang w:val="en-US" w:eastAsia="zh-CN"/>
        </w:rPr>
        <w:t>其中包括成员国、部门成员</w:t>
      </w:r>
      <w:bookmarkStart w:id="4" w:name="_GoBack"/>
      <w:bookmarkEnd w:id="4"/>
      <w:r w:rsidR="006F3DB4" w:rsidRPr="003E11FF">
        <w:rPr>
          <w:rFonts w:hint="eastAsia"/>
          <w:sz w:val="24"/>
          <w:szCs w:val="24"/>
          <w:lang w:val="en-US" w:eastAsia="zh-CN"/>
        </w:rPr>
        <w:t>、部门准成员和学术成员缴纳的会费。下表</w:t>
      </w:r>
      <w:r w:rsidR="00D2037A">
        <w:rPr>
          <w:rFonts w:hint="eastAsia"/>
          <w:sz w:val="24"/>
          <w:szCs w:val="24"/>
          <w:lang w:val="en-US" w:eastAsia="zh-CN"/>
        </w:rPr>
        <w:t>3</w:t>
      </w:r>
      <w:r w:rsidR="006F3DB4" w:rsidRPr="003E11FF">
        <w:rPr>
          <w:rFonts w:hint="eastAsia"/>
          <w:sz w:val="24"/>
          <w:szCs w:val="24"/>
          <w:lang w:val="en-US" w:eastAsia="zh-CN"/>
        </w:rPr>
        <w:t>显示了分摊会费的细分情况</w:t>
      </w:r>
      <w:r w:rsidR="006F3DB4">
        <w:rPr>
          <w:rFonts w:hint="eastAsia"/>
          <w:sz w:val="24"/>
          <w:szCs w:val="24"/>
          <w:lang w:val="en-US" w:eastAsia="zh-CN"/>
        </w:rPr>
        <w:t>。</w:t>
      </w:r>
    </w:p>
    <w:p w14:paraId="03DE483D" w14:textId="66ED2205" w:rsidR="006F3DB4" w:rsidRPr="006F3DB4" w:rsidRDefault="007B1210" w:rsidP="007B1210">
      <w:pPr>
        <w:pStyle w:val="Header"/>
        <w:snapToGrid w:val="0"/>
        <w:spacing w:before="120" w:after="360"/>
        <w:rPr>
          <w:b/>
          <w:bCs/>
          <w:sz w:val="24"/>
          <w:szCs w:val="24"/>
          <w:lang w:val="en-US" w:eastAsia="zh-CN"/>
        </w:rPr>
      </w:pPr>
      <w:r w:rsidRPr="007B1210">
        <w:drawing>
          <wp:inline distT="0" distB="0" distL="0" distR="0" wp14:anchorId="20ABEAAA" wp14:editId="464C0824">
            <wp:extent cx="5436000" cy="31902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90"/>
                    <a:stretch/>
                  </pic:blipFill>
                  <pic:spPr bwMode="auto">
                    <a:xfrm>
                      <a:off x="0" y="0"/>
                      <a:ext cx="543600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9F51F2" w14:textId="27ABED84" w:rsidR="00413077" w:rsidRDefault="00413077" w:rsidP="00413077">
      <w:pPr>
        <w:spacing w:before="240"/>
        <w:jc w:val="center"/>
        <w:rPr>
          <w:rFonts w:asciiTheme="minorHAnsi" w:hAnsiTheme="minorHAnsi"/>
          <w:sz w:val="20"/>
        </w:rPr>
      </w:pPr>
    </w:p>
    <w:p w14:paraId="4D179A0A" w14:textId="1C6EFCE2" w:rsidR="00413077" w:rsidRPr="00D52650" w:rsidRDefault="00413077" w:rsidP="00413077">
      <w:pPr>
        <w:pStyle w:val="Header"/>
        <w:keepNext/>
        <w:keepLines/>
        <w:snapToGrid w:val="0"/>
        <w:spacing w:before="120" w:after="120"/>
        <w:jc w:val="both"/>
        <w:rPr>
          <w:sz w:val="24"/>
          <w:szCs w:val="24"/>
          <w:lang w:val="en-US" w:eastAsia="zh-CN"/>
        </w:rPr>
      </w:pPr>
      <w:r w:rsidRPr="00D52650">
        <w:rPr>
          <w:sz w:val="24"/>
          <w:szCs w:val="24"/>
          <w:lang w:val="en-US" w:eastAsia="zh-CN"/>
        </w:rPr>
        <w:t>3.3</w:t>
      </w:r>
      <w:r w:rsidRPr="00D52650">
        <w:rPr>
          <w:sz w:val="24"/>
          <w:szCs w:val="24"/>
          <w:lang w:val="en-US" w:eastAsia="zh-CN"/>
        </w:rPr>
        <w:tab/>
      </w:r>
      <w:r w:rsidR="006F3DB4" w:rsidRPr="00D52650">
        <w:rPr>
          <w:sz w:val="24"/>
          <w:szCs w:val="24"/>
          <w:lang w:val="en-US" w:eastAsia="zh-CN"/>
        </w:rPr>
        <w:t>2020-2021</w:t>
      </w:r>
      <w:r w:rsidR="006F3DB4" w:rsidRPr="006F3DB4">
        <w:rPr>
          <w:rFonts w:hint="eastAsia"/>
          <w:sz w:val="24"/>
          <w:szCs w:val="24"/>
          <w:lang w:val="en-GB" w:eastAsia="zh-CN"/>
        </w:rPr>
        <w:t>年度会费单位金额确定为</w:t>
      </w:r>
      <w:r w:rsidR="006F3DB4" w:rsidRPr="00D52650">
        <w:rPr>
          <w:sz w:val="24"/>
          <w:szCs w:val="24"/>
          <w:lang w:val="en-US" w:eastAsia="zh-CN"/>
        </w:rPr>
        <w:t>318 000</w:t>
      </w:r>
      <w:r w:rsidR="006F3DB4" w:rsidRPr="006F3DB4">
        <w:rPr>
          <w:rFonts w:hint="eastAsia"/>
          <w:sz w:val="24"/>
          <w:szCs w:val="24"/>
          <w:lang w:val="en-GB" w:eastAsia="zh-CN"/>
        </w:rPr>
        <w:t>瑞郎。</w:t>
      </w:r>
      <w:r w:rsidR="00D2037A">
        <w:rPr>
          <w:rFonts w:hint="eastAsia"/>
          <w:sz w:val="24"/>
          <w:szCs w:val="24"/>
          <w:lang w:val="en-GB" w:eastAsia="zh-CN"/>
        </w:rPr>
        <w:t>截至</w:t>
      </w:r>
      <w:r w:rsidR="00D2037A">
        <w:rPr>
          <w:rFonts w:hint="eastAsia"/>
          <w:sz w:val="24"/>
          <w:szCs w:val="24"/>
          <w:lang w:val="en-GB" w:eastAsia="zh-CN"/>
        </w:rPr>
        <w:t>2</w:t>
      </w:r>
      <w:r w:rsidR="00D2037A">
        <w:rPr>
          <w:sz w:val="24"/>
          <w:szCs w:val="24"/>
          <w:lang w:val="en-GB" w:eastAsia="zh-CN"/>
        </w:rPr>
        <w:t>020</w:t>
      </w:r>
      <w:r w:rsidR="00D2037A">
        <w:rPr>
          <w:rFonts w:hint="eastAsia"/>
          <w:sz w:val="24"/>
          <w:szCs w:val="24"/>
          <w:lang w:val="en-GB" w:eastAsia="zh-CN"/>
        </w:rPr>
        <w:t>年</w:t>
      </w:r>
      <w:r w:rsidR="00D2037A">
        <w:rPr>
          <w:rFonts w:hint="eastAsia"/>
          <w:sz w:val="24"/>
          <w:szCs w:val="24"/>
          <w:lang w:val="en-GB" w:eastAsia="zh-CN"/>
        </w:rPr>
        <w:t>4</w:t>
      </w:r>
      <w:r w:rsidR="00D2037A">
        <w:rPr>
          <w:rFonts w:hint="eastAsia"/>
          <w:sz w:val="24"/>
          <w:szCs w:val="24"/>
          <w:lang w:val="en-GB" w:eastAsia="zh-CN"/>
        </w:rPr>
        <w:t>月</w:t>
      </w:r>
      <w:r w:rsidR="00D2037A">
        <w:rPr>
          <w:rFonts w:hint="eastAsia"/>
          <w:sz w:val="24"/>
          <w:szCs w:val="24"/>
          <w:lang w:val="en-GB" w:eastAsia="zh-CN"/>
        </w:rPr>
        <w:t>2</w:t>
      </w:r>
      <w:r w:rsidR="00D2037A">
        <w:rPr>
          <w:sz w:val="24"/>
          <w:szCs w:val="24"/>
          <w:lang w:val="en-GB" w:eastAsia="zh-CN"/>
        </w:rPr>
        <w:t>0</w:t>
      </w:r>
      <w:r w:rsidR="00D2037A">
        <w:rPr>
          <w:rFonts w:hint="eastAsia"/>
          <w:sz w:val="24"/>
          <w:szCs w:val="24"/>
          <w:lang w:val="en-GB" w:eastAsia="zh-CN"/>
        </w:rPr>
        <w:t>日，已向成员国开具</w:t>
      </w:r>
      <w:r w:rsidR="00D2037A" w:rsidRPr="00D2037A">
        <w:rPr>
          <w:sz w:val="24"/>
          <w:szCs w:val="24"/>
          <w:lang w:val="en-GB" w:eastAsia="zh-CN"/>
        </w:rPr>
        <w:t>发票</w:t>
      </w:r>
      <w:r w:rsidR="00D2037A">
        <w:rPr>
          <w:rFonts w:hint="eastAsia"/>
          <w:sz w:val="24"/>
          <w:szCs w:val="24"/>
          <w:lang w:val="en-GB" w:eastAsia="zh-CN"/>
        </w:rPr>
        <w:t>的</w:t>
      </w:r>
      <w:r w:rsidR="00D2037A" w:rsidRPr="00D2037A">
        <w:rPr>
          <w:sz w:val="24"/>
          <w:szCs w:val="24"/>
          <w:lang w:val="en-GB" w:eastAsia="zh-CN"/>
        </w:rPr>
        <w:t>收入总额</w:t>
      </w:r>
      <w:r w:rsidR="00D2037A">
        <w:rPr>
          <w:rFonts w:hint="eastAsia"/>
          <w:sz w:val="24"/>
          <w:szCs w:val="24"/>
          <w:lang w:val="en-GB" w:eastAsia="zh-CN"/>
        </w:rPr>
        <w:t>比预算收入</w:t>
      </w:r>
      <w:r w:rsidR="00D2037A" w:rsidRPr="00D2037A">
        <w:rPr>
          <w:sz w:val="24"/>
          <w:szCs w:val="24"/>
          <w:lang w:val="en-GB" w:eastAsia="zh-CN"/>
        </w:rPr>
        <w:t>高</w:t>
      </w:r>
      <w:r w:rsidR="00D2037A" w:rsidRPr="00D2037A">
        <w:rPr>
          <w:sz w:val="24"/>
          <w:szCs w:val="24"/>
          <w:lang w:val="en-GB" w:eastAsia="zh-CN"/>
        </w:rPr>
        <w:t>318</w:t>
      </w:r>
      <w:r w:rsidR="00D2037A">
        <w:rPr>
          <w:sz w:val="24"/>
          <w:szCs w:val="24"/>
          <w:lang w:val="en-GB" w:eastAsia="zh-CN"/>
        </w:rPr>
        <w:t xml:space="preserve"> 000</w:t>
      </w:r>
      <w:r w:rsidR="00D2037A">
        <w:rPr>
          <w:rFonts w:hint="eastAsia"/>
          <w:sz w:val="24"/>
          <w:szCs w:val="24"/>
          <w:lang w:val="en-GB" w:eastAsia="zh-CN"/>
        </w:rPr>
        <w:t>瑞郎。</w:t>
      </w:r>
    </w:p>
    <w:p w14:paraId="1D7D457B" w14:textId="4DE3708D" w:rsidR="00413077" w:rsidRDefault="00413077" w:rsidP="00413077">
      <w:pPr>
        <w:pStyle w:val="Header"/>
        <w:snapToGrid w:val="0"/>
        <w:spacing w:before="120" w:after="120"/>
        <w:jc w:val="both"/>
        <w:rPr>
          <w:sz w:val="24"/>
          <w:szCs w:val="24"/>
          <w:lang w:eastAsia="zh-CN"/>
        </w:rPr>
      </w:pPr>
      <w:r w:rsidRPr="00D52650">
        <w:rPr>
          <w:sz w:val="24"/>
          <w:szCs w:val="24"/>
          <w:lang w:val="en-US" w:eastAsia="zh-CN"/>
        </w:rPr>
        <w:t>3.4</w:t>
      </w:r>
      <w:r w:rsidRPr="00D52650">
        <w:rPr>
          <w:sz w:val="24"/>
          <w:szCs w:val="24"/>
          <w:lang w:val="en-US" w:eastAsia="zh-CN"/>
        </w:rPr>
        <w:tab/>
      </w:r>
      <w:r w:rsidR="006F3DB4" w:rsidRPr="006F3DB4">
        <w:rPr>
          <w:sz w:val="24"/>
          <w:szCs w:val="24"/>
          <w:lang w:val="en-US" w:eastAsia="zh-CN"/>
        </w:rPr>
        <w:t>20</w:t>
      </w:r>
      <w:r w:rsidR="00D2037A">
        <w:rPr>
          <w:sz w:val="24"/>
          <w:szCs w:val="24"/>
          <w:lang w:val="en-US" w:eastAsia="zh-CN"/>
        </w:rPr>
        <w:t>20</w:t>
      </w:r>
      <w:r w:rsidR="006F3DB4" w:rsidRPr="006F3DB4">
        <w:rPr>
          <w:rFonts w:hint="eastAsia"/>
          <w:sz w:val="24"/>
          <w:szCs w:val="24"/>
          <w:lang w:val="en-US" w:eastAsia="zh-CN"/>
        </w:rPr>
        <w:t>年部门成员年度会费单位确定为</w:t>
      </w:r>
      <w:r w:rsidR="006F3DB4" w:rsidRPr="006F3DB4">
        <w:rPr>
          <w:sz w:val="24"/>
          <w:szCs w:val="24"/>
          <w:lang w:val="en-US" w:eastAsia="zh-CN"/>
        </w:rPr>
        <w:t>63 600</w:t>
      </w:r>
      <w:r w:rsidR="006F3DB4" w:rsidRPr="006F3DB4">
        <w:rPr>
          <w:rFonts w:hint="eastAsia"/>
          <w:sz w:val="24"/>
          <w:szCs w:val="24"/>
          <w:lang w:val="en-US" w:eastAsia="zh-CN"/>
        </w:rPr>
        <w:t>瑞郎，部门准成员为</w:t>
      </w:r>
      <w:r w:rsidR="006F3DB4" w:rsidRPr="006F3DB4">
        <w:rPr>
          <w:sz w:val="24"/>
          <w:szCs w:val="24"/>
          <w:lang w:val="en-US" w:eastAsia="zh-CN"/>
        </w:rPr>
        <w:t>10 600</w:t>
      </w:r>
      <w:r w:rsidR="006F3DB4" w:rsidRPr="006F3DB4">
        <w:rPr>
          <w:rFonts w:hint="eastAsia"/>
          <w:sz w:val="24"/>
          <w:szCs w:val="24"/>
          <w:lang w:val="en-US" w:eastAsia="zh-CN"/>
        </w:rPr>
        <w:t>瑞郎。截至</w:t>
      </w:r>
      <w:r w:rsidR="006F3DB4" w:rsidRPr="006F3DB4">
        <w:rPr>
          <w:sz w:val="24"/>
          <w:szCs w:val="24"/>
          <w:lang w:val="en-US" w:eastAsia="zh-CN"/>
        </w:rPr>
        <w:t>20</w:t>
      </w:r>
      <w:r w:rsidR="00D2037A">
        <w:rPr>
          <w:sz w:val="24"/>
          <w:szCs w:val="24"/>
          <w:lang w:val="en-US" w:eastAsia="zh-CN"/>
        </w:rPr>
        <w:t>20</w:t>
      </w:r>
      <w:r w:rsidR="006F3DB4" w:rsidRPr="006F3DB4">
        <w:rPr>
          <w:rFonts w:hint="eastAsia"/>
          <w:sz w:val="24"/>
          <w:szCs w:val="24"/>
          <w:lang w:val="en-US" w:eastAsia="zh-CN"/>
        </w:rPr>
        <w:t>年</w:t>
      </w:r>
      <w:r w:rsidR="00D2037A">
        <w:rPr>
          <w:sz w:val="24"/>
          <w:szCs w:val="24"/>
          <w:lang w:val="en-US" w:eastAsia="zh-CN"/>
        </w:rPr>
        <w:t>4</w:t>
      </w:r>
      <w:r w:rsidR="006F3DB4" w:rsidRPr="006F3DB4">
        <w:rPr>
          <w:rFonts w:hint="eastAsia"/>
          <w:sz w:val="24"/>
          <w:szCs w:val="24"/>
          <w:lang w:val="en-US" w:eastAsia="zh-CN"/>
        </w:rPr>
        <w:t>月</w:t>
      </w:r>
      <w:r w:rsidR="00D2037A">
        <w:rPr>
          <w:sz w:val="24"/>
          <w:szCs w:val="24"/>
          <w:lang w:val="en-US" w:eastAsia="zh-CN"/>
        </w:rPr>
        <w:t>20</w:t>
      </w:r>
      <w:r w:rsidR="006F3DB4" w:rsidRPr="006F3DB4">
        <w:rPr>
          <w:rFonts w:hint="eastAsia"/>
          <w:sz w:val="24"/>
          <w:szCs w:val="24"/>
          <w:lang w:val="en-US" w:eastAsia="zh-CN"/>
        </w:rPr>
        <w:t>日，</w:t>
      </w:r>
      <w:r w:rsidR="00D2037A">
        <w:rPr>
          <w:rFonts w:hint="eastAsia"/>
          <w:sz w:val="24"/>
          <w:szCs w:val="24"/>
          <w:lang w:val="en-US" w:eastAsia="zh-CN"/>
        </w:rPr>
        <w:t>已</w:t>
      </w:r>
      <w:r w:rsidR="006F3DB4" w:rsidRPr="006F3DB4">
        <w:rPr>
          <w:rFonts w:hint="eastAsia"/>
          <w:sz w:val="24"/>
          <w:szCs w:val="24"/>
          <w:lang w:val="en-US" w:eastAsia="zh-CN"/>
        </w:rPr>
        <w:t>开具发票的部门成员总收入比预算收入</w:t>
      </w:r>
      <w:r w:rsidR="00D2037A">
        <w:rPr>
          <w:rFonts w:hint="eastAsia"/>
          <w:sz w:val="24"/>
          <w:szCs w:val="24"/>
          <w:lang w:val="en-US" w:eastAsia="zh-CN"/>
        </w:rPr>
        <w:t>多</w:t>
      </w:r>
      <w:r w:rsidR="00D2037A">
        <w:rPr>
          <w:sz w:val="24"/>
          <w:szCs w:val="24"/>
          <w:lang w:val="en-US" w:eastAsia="zh-CN"/>
        </w:rPr>
        <w:t>2</w:t>
      </w:r>
      <w:r w:rsidR="006F3DB4" w:rsidRPr="006F3DB4">
        <w:rPr>
          <w:sz w:val="24"/>
          <w:szCs w:val="24"/>
          <w:lang w:val="en-US" w:eastAsia="zh-CN"/>
        </w:rPr>
        <w:t>8</w:t>
      </w:r>
      <w:r w:rsidR="00D2037A">
        <w:rPr>
          <w:sz w:val="24"/>
          <w:szCs w:val="24"/>
          <w:lang w:val="en-US" w:eastAsia="zh-CN"/>
        </w:rPr>
        <w:t>.9</w:t>
      </w:r>
      <w:r w:rsidR="006F3DB4" w:rsidRPr="006F3DB4">
        <w:rPr>
          <w:rFonts w:hint="eastAsia"/>
          <w:sz w:val="24"/>
          <w:szCs w:val="24"/>
          <w:lang w:val="en-US" w:eastAsia="zh-CN"/>
        </w:rPr>
        <w:t>万瑞郎。部门准成员</w:t>
      </w:r>
      <w:r w:rsidR="00D2037A">
        <w:rPr>
          <w:rFonts w:hint="eastAsia"/>
          <w:sz w:val="24"/>
          <w:szCs w:val="24"/>
          <w:lang w:val="en-US" w:eastAsia="zh-CN"/>
        </w:rPr>
        <w:t>的情况亦是如此</w:t>
      </w:r>
      <w:r w:rsidR="006F3DB4" w:rsidRPr="006F3DB4">
        <w:rPr>
          <w:rFonts w:hint="eastAsia"/>
          <w:sz w:val="24"/>
          <w:szCs w:val="24"/>
          <w:lang w:val="en-US" w:eastAsia="zh-CN"/>
        </w:rPr>
        <w:t>，</w:t>
      </w:r>
      <w:r w:rsidR="00D2037A">
        <w:rPr>
          <w:rFonts w:hint="eastAsia"/>
          <w:sz w:val="24"/>
          <w:szCs w:val="24"/>
          <w:lang w:val="en-US" w:eastAsia="zh-CN"/>
        </w:rPr>
        <w:t>已</w:t>
      </w:r>
      <w:r w:rsidR="006F3DB4" w:rsidRPr="006F3DB4">
        <w:rPr>
          <w:rFonts w:hint="eastAsia"/>
          <w:sz w:val="24"/>
          <w:szCs w:val="24"/>
          <w:lang w:val="en-US" w:eastAsia="zh-CN"/>
        </w:rPr>
        <w:t>开具发票的部门准成员收入为</w:t>
      </w:r>
      <w:r w:rsidR="006F3DB4" w:rsidRPr="006F3DB4">
        <w:rPr>
          <w:sz w:val="24"/>
          <w:szCs w:val="24"/>
          <w:lang w:val="en-US" w:eastAsia="zh-CN"/>
        </w:rPr>
        <w:t>29</w:t>
      </w:r>
      <w:r w:rsidR="00D2037A">
        <w:rPr>
          <w:sz w:val="24"/>
          <w:szCs w:val="24"/>
          <w:lang w:val="en-US" w:eastAsia="zh-CN"/>
        </w:rPr>
        <w:t>.8</w:t>
      </w:r>
      <w:r w:rsidR="006F3DB4" w:rsidRPr="006F3DB4">
        <w:rPr>
          <w:rFonts w:hint="eastAsia"/>
          <w:sz w:val="24"/>
          <w:szCs w:val="24"/>
          <w:lang w:val="en-US" w:eastAsia="zh-CN"/>
        </w:rPr>
        <w:t>万瑞郎，</w:t>
      </w:r>
      <w:r w:rsidR="00D2037A">
        <w:rPr>
          <w:rFonts w:hint="eastAsia"/>
          <w:sz w:val="24"/>
          <w:szCs w:val="24"/>
          <w:lang w:val="en-US" w:eastAsia="zh-CN"/>
        </w:rPr>
        <w:t>比</w:t>
      </w:r>
      <w:r w:rsidR="006F3DB4" w:rsidRPr="006F3DB4">
        <w:rPr>
          <w:rFonts w:hint="eastAsia"/>
          <w:sz w:val="24"/>
          <w:szCs w:val="24"/>
          <w:lang w:val="en-US" w:eastAsia="zh-CN"/>
        </w:rPr>
        <w:t>预算收入</w:t>
      </w:r>
      <w:r w:rsidR="00D2037A">
        <w:rPr>
          <w:rFonts w:hint="eastAsia"/>
          <w:sz w:val="24"/>
          <w:szCs w:val="24"/>
          <w:lang w:val="en-US" w:eastAsia="zh-CN"/>
        </w:rPr>
        <w:t>多</w:t>
      </w:r>
      <w:r w:rsidR="00D2037A">
        <w:rPr>
          <w:rFonts w:hint="eastAsia"/>
          <w:sz w:val="24"/>
          <w:szCs w:val="24"/>
          <w:lang w:val="en-US" w:eastAsia="zh-CN"/>
        </w:rPr>
        <w:t>2</w:t>
      </w:r>
      <w:r w:rsidR="00D2037A">
        <w:rPr>
          <w:sz w:val="24"/>
          <w:szCs w:val="24"/>
          <w:lang w:val="en-US" w:eastAsia="zh-CN"/>
        </w:rPr>
        <w:t>6</w:t>
      </w:r>
      <w:r w:rsidR="00D2037A">
        <w:rPr>
          <w:rFonts w:hint="eastAsia"/>
          <w:sz w:val="24"/>
          <w:szCs w:val="24"/>
          <w:lang w:val="en-US" w:eastAsia="zh-CN"/>
        </w:rPr>
        <w:t>万瑞郎</w:t>
      </w:r>
      <w:r w:rsidR="006F3DB4" w:rsidRPr="006F3DB4">
        <w:rPr>
          <w:rFonts w:hint="eastAsia"/>
          <w:sz w:val="24"/>
          <w:szCs w:val="24"/>
          <w:lang w:val="en-US" w:eastAsia="zh-CN"/>
        </w:rPr>
        <w:t>。</w:t>
      </w:r>
    </w:p>
    <w:p w14:paraId="69DF3CF9" w14:textId="15F1D884" w:rsidR="00413077" w:rsidRDefault="00413077" w:rsidP="00413077">
      <w:pPr>
        <w:pStyle w:val="Header"/>
        <w:snapToGrid w:val="0"/>
        <w:spacing w:before="120" w:after="360"/>
        <w:jc w:val="both"/>
        <w:rPr>
          <w:sz w:val="24"/>
          <w:szCs w:val="24"/>
          <w:lang w:val="en-US" w:eastAsia="zh-CN"/>
        </w:rPr>
      </w:pPr>
      <w:r w:rsidRPr="00D77959">
        <w:rPr>
          <w:sz w:val="24"/>
          <w:szCs w:val="24"/>
          <w:lang w:eastAsia="zh-CN"/>
        </w:rPr>
        <w:t>3.5</w:t>
      </w:r>
      <w:r w:rsidRPr="00D77959">
        <w:rPr>
          <w:sz w:val="24"/>
          <w:szCs w:val="24"/>
          <w:lang w:eastAsia="zh-CN"/>
        </w:rPr>
        <w:tab/>
      </w:r>
      <w:r w:rsidR="006F3DB4" w:rsidRPr="006F3DB4">
        <w:rPr>
          <w:rFonts w:hint="eastAsia"/>
          <w:sz w:val="24"/>
          <w:szCs w:val="24"/>
          <w:lang w:val="en-US" w:eastAsia="zh-CN"/>
        </w:rPr>
        <w:t>成本回收收入占预算总收入的</w:t>
      </w:r>
      <w:r w:rsidR="006F3DB4" w:rsidRPr="00D77959">
        <w:rPr>
          <w:sz w:val="24"/>
          <w:szCs w:val="24"/>
          <w:lang w:eastAsia="zh-CN"/>
        </w:rPr>
        <w:t>2</w:t>
      </w:r>
      <w:r w:rsidR="00AB4BEC" w:rsidRPr="00D77959">
        <w:rPr>
          <w:sz w:val="24"/>
          <w:szCs w:val="24"/>
          <w:lang w:eastAsia="zh-CN"/>
        </w:rPr>
        <w:t>2</w:t>
      </w:r>
      <w:r w:rsidR="006F3DB4" w:rsidRPr="00D77959">
        <w:rPr>
          <w:sz w:val="24"/>
          <w:szCs w:val="24"/>
          <w:lang w:eastAsia="zh-CN"/>
        </w:rPr>
        <w:t>.</w:t>
      </w:r>
      <w:r w:rsidR="00AB4BEC" w:rsidRPr="00D77959">
        <w:rPr>
          <w:sz w:val="24"/>
          <w:szCs w:val="24"/>
          <w:lang w:eastAsia="zh-CN"/>
        </w:rPr>
        <w:t>6</w:t>
      </w:r>
      <w:r w:rsidR="006F3DB4" w:rsidRPr="00D77959">
        <w:rPr>
          <w:sz w:val="24"/>
          <w:szCs w:val="24"/>
          <w:lang w:eastAsia="zh-CN"/>
        </w:rPr>
        <w:t>%</w:t>
      </w:r>
      <w:r w:rsidR="006F3DB4" w:rsidRPr="006F3DB4">
        <w:rPr>
          <w:rFonts w:hint="eastAsia"/>
          <w:sz w:val="24"/>
          <w:szCs w:val="24"/>
          <w:lang w:val="en-US" w:eastAsia="zh-CN"/>
        </w:rPr>
        <w:t>。表</w:t>
      </w:r>
      <w:r w:rsidR="00AB4BEC">
        <w:rPr>
          <w:rFonts w:hint="eastAsia"/>
          <w:sz w:val="24"/>
          <w:szCs w:val="24"/>
          <w:lang w:val="en-US" w:eastAsia="zh-CN"/>
        </w:rPr>
        <w:t>4</w:t>
      </w:r>
      <w:r w:rsidR="006F3DB4" w:rsidRPr="006F3DB4">
        <w:rPr>
          <w:rFonts w:hint="eastAsia"/>
          <w:sz w:val="24"/>
          <w:szCs w:val="24"/>
          <w:lang w:val="en-US" w:eastAsia="zh-CN"/>
        </w:rPr>
        <w:t>提供了细分情况。</w:t>
      </w:r>
      <w:r w:rsidR="006F3DB4" w:rsidRPr="006F3DB4">
        <w:rPr>
          <w:sz w:val="24"/>
          <w:szCs w:val="24"/>
          <w:lang w:val="en-US" w:eastAsia="zh-CN"/>
        </w:rPr>
        <w:t>20</w:t>
      </w:r>
      <w:r w:rsidR="00AB4BEC">
        <w:rPr>
          <w:sz w:val="24"/>
          <w:szCs w:val="24"/>
          <w:lang w:val="en-US" w:eastAsia="zh-CN"/>
        </w:rPr>
        <w:t>20</w:t>
      </w:r>
      <w:r w:rsidR="006F3DB4" w:rsidRPr="006F3DB4">
        <w:rPr>
          <w:rFonts w:hint="eastAsia"/>
          <w:sz w:val="24"/>
          <w:szCs w:val="24"/>
          <w:lang w:val="en-US" w:eastAsia="zh-CN"/>
        </w:rPr>
        <w:t>年成本回收收入可能</w:t>
      </w:r>
      <w:r w:rsidR="00AB4BEC">
        <w:rPr>
          <w:rFonts w:hint="eastAsia"/>
          <w:sz w:val="24"/>
          <w:szCs w:val="24"/>
          <w:lang w:val="en-US" w:eastAsia="zh-CN"/>
        </w:rPr>
        <w:t>远</w:t>
      </w:r>
      <w:r w:rsidR="006F3DB4" w:rsidRPr="006F3DB4">
        <w:rPr>
          <w:rFonts w:hint="eastAsia"/>
          <w:sz w:val="24"/>
          <w:szCs w:val="24"/>
          <w:lang w:val="en-US" w:eastAsia="zh-CN"/>
        </w:rPr>
        <w:t>低于预算金额，</w:t>
      </w:r>
      <w:r w:rsidR="005300D6">
        <w:rPr>
          <w:rFonts w:hint="eastAsia"/>
          <w:sz w:val="24"/>
          <w:szCs w:val="24"/>
          <w:lang w:val="en-US" w:eastAsia="zh-CN"/>
        </w:rPr>
        <w:t>减少了</w:t>
      </w:r>
      <w:r w:rsidR="005300D6">
        <w:rPr>
          <w:rFonts w:hint="eastAsia"/>
          <w:sz w:val="24"/>
          <w:szCs w:val="24"/>
          <w:lang w:val="en-US" w:eastAsia="zh-CN"/>
        </w:rPr>
        <w:t>5</w:t>
      </w:r>
      <w:r w:rsidR="005300D6">
        <w:rPr>
          <w:sz w:val="24"/>
          <w:szCs w:val="24"/>
          <w:lang w:val="en-US" w:eastAsia="zh-CN"/>
        </w:rPr>
        <w:t>80</w:t>
      </w:r>
      <w:r w:rsidR="005300D6">
        <w:rPr>
          <w:rFonts w:hint="eastAsia"/>
          <w:sz w:val="24"/>
          <w:szCs w:val="24"/>
          <w:lang w:val="en-US" w:eastAsia="zh-CN"/>
        </w:rPr>
        <w:t>万瑞郎（降低了</w:t>
      </w:r>
      <w:r w:rsidR="005300D6">
        <w:rPr>
          <w:rFonts w:hint="eastAsia"/>
          <w:sz w:val="24"/>
          <w:szCs w:val="24"/>
          <w:lang w:val="en-US" w:eastAsia="zh-CN"/>
        </w:rPr>
        <w:t>1</w:t>
      </w:r>
      <w:r w:rsidR="005300D6">
        <w:rPr>
          <w:sz w:val="24"/>
          <w:szCs w:val="24"/>
          <w:lang w:val="en-US" w:eastAsia="zh-CN"/>
        </w:rPr>
        <w:t>5.25</w:t>
      </w:r>
      <w:r w:rsidR="005300D6">
        <w:rPr>
          <w:rFonts w:hint="eastAsia"/>
          <w:sz w:val="24"/>
          <w:szCs w:val="24"/>
          <w:lang w:val="en-US" w:eastAsia="zh-CN"/>
        </w:rPr>
        <w:t>%</w:t>
      </w:r>
      <w:r w:rsidR="005300D6">
        <w:rPr>
          <w:rFonts w:hint="eastAsia"/>
          <w:sz w:val="24"/>
          <w:szCs w:val="24"/>
          <w:lang w:val="en-US" w:eastAsia="zh-CN"/>
        </w:rPr>
        <w:t>）。</w:t>
      </w:r>
      <w:r w:rsidR="006F3DB4" w:rsidRPr="006F3DB4">
        <w:rPr>
          <w:rFonts w:hint="eastAsia"/>
          <w:sz w:val="24"/>
          <w:szCs w:val="24"/>
          <w:lang w:val="en-US" w:eastAsia="zh-CN"/>
        </w:rPr>
        <w:t>造成这种情况的主要因素是</w:t>
      </w:r>
      <w:r w:rsidR="005300D6">
        <w:rPr>
          <w:rFonts w:hint="eastAsia"/>
          <w:sz w:val="24"/>
          <w:szCs w:val="24"/>
          <w:lang w:val="en-US" w:eastAsia="zh-CN"/>
        </w:rPr>
        <w:t>出版物销售收入、卫星网络申报资料（</w:t>
      </w:r>
      <w:r w:rsidR="005300D6">
        <w:rPr>
          <w:rFonts w:hint="eastAsia"/>
          <w:sz w:val="24"/>
          <w:szCs w:val="24"/>
          <w:lang w:val="en-US" w:eastAsia="zh-CN"/>
        </w:rPr>
        <w:t>S</w:t>
      </w:r>
      <w:r w:rsidR="005300D6">
        <w:rPr>
          <w:sz w:val="24"/>
          <w:szCs w:val="24"/>
          <w:lang w:val="en-US" w:eastAsia="zh-CN"/>
        </w:rPr>
        <w:t>NF</w:t>
      </w:r>
      <w:r w:rsidR="005300D6">
        <w:rPr>
          <w:rFonts w:hint="eastAsia"/>
          <w:sz w:val="24"/>
          <w:szCs w:val="24"/>
          <w:lang w:val="en-US" w:eastAsia="zh-CN"/>
        </w:rPr>
        <w:t>）的</w:t>
      </w:r>
      <w:r w:rsidR="005300D6" w:rsidRPr="006F3DB4">
        <w:rPr>
          <w:rFonts w:hint="eastAsia"/>
          <w:sz w:val="24"/>
          <w:szCs w:val="24"/>
          <w:lang w:val="en-US" w:eastAsia="zh-CN"/>
        </w:rPr>
        <w:t>成本回收收入</w:t>
      </w:r>
      <w:r w:rsidR="005300D6">
        <w:rPr>
          <w:rFonts w:hint="eastAsia"/>
          <w:sz w:val="24"/>
          <w:szCs w:val="24"/>
          <w:lang w:val="en-US" w:eastAsia="zh-CN"/>
        </w:rPr>
        <w:t>、</w:t>
      </w:r>
      <w:r w:rsidR="006F3DB4" w:rsidRPr="006F3DB4">
        <w:rPr>
          <w:rFonts w:hint="eastAsia"/>
          <w:sz w:val="24"/>
          <w:szCs w:val="24"/>
          <w:lang w:val="en-US" w:eastAsia="zh-CN"/>
        </w:rPr>
        <w:t>项目支持成本回收收入</w:t>
      </w:r>
      <w:r w:rsidR="005300D6">
        <w:rPr>
          <w:rFonts w:hint="eastAsia"/>
          <w:sz w:val="24"/>
          <w:szCs w:val="24"/>
          <w:lang w:val="en-US" w:eastAsia="zh-CN"/>
        </w:rPr>
        <w:t>以及电信展从</w:t>
      </w:r>
      <w:r w:rsidR="005300D6">
        <w:rPr>
          <w:rFonts w:hint="eastAsia"/>
          <w:sz w:val="24"/>
          <w:szCs w:val="24"/>
          <w:lang w:val="en-US" w:eastAsia="zh-CN"/>
        </w:rPr>
        <w:t>2</w:t>
      </w:r>
      <w:r w:rsidR="005300D6">
        <w:rPr>
          <w:sz w:val="24"/>
          <w:szCs w:val="24"/>
          <w:lang w:val="en-US" w:eastAsia="zh-CN"/>
        </w:rPr>
        <w:t>020</w:t>
      </w:r>
      <w:r w:rsidR="005300D6">
        <w:rPr>
          <w:rFonts w:hint="eastAsia"/>
          <w:sz w:val="24"/>
          <w:szCs w:val="24"/>
          <w:lang w:val="en-US" w:eastAsia="zh-CN"/>
        </w:rPr>
        <w:t>年推迟至</w:t>
      </w:r>
      <w:r w:rsidR="005300D6">
        <w:rPr>
          <w:rFonts w:hint="eastAsia"/>
          <w:sz w:val="24"/>
          <w:szCs w:val="24"/>
          <w:lang w:val="en-US" w:eastAsia="zh-CN"/>
        </w:rPr>
        <w:t>2</w:t>
      </w:r>
      <w:r w:rsidR="005300D6">
        <w:rPr>
          <w:sz w:val="24"/>
          <w:szCs w:val="24"/>
          <w:lang w:val="en-US" w:eastAsia="zh-CN"/>
        </w:rPr>
        <w:t>021</w:t>
      </w:r>
      <w:r w:rsidR="005300D6">
        <w:rPr>
          <w:rFonts w:hint="eastAsia"/>
          <w:sz w:val="24"/>
          <w:szCs w:val="24"/>
          <w:lang w:val="en-US" w:eastAsia="zh-CN"/>
        </w:rPr>
        <w:t>年举行造成的电信展成本回收收入</w:t>
      </w:r>
      <w:r w:rsidR="006F3DB4" w:rsidRPr="006F3DB4">
        <w:rPr>
          <w:rFonts w:hint="eastAsia"/>
          <w:sz w:val="24"/>
          <w:szCs w:val="24"/>
          <w:lang w:val="en-US" w:eastAsia="zh-CN"/>
        </w:rPr>
        <w:t>。</w:t>
      </w:r>
    </w:p>
    <w:p w14:paraId="7A0C05B5" w14:textId="4E0A11F5" w:rsidR="00CF7C59" w:rsidRPr="00673D7A" w:rsidRDefault="007B1210" w:rsidP="007B1210">
      <w:pPr>
        <w:pStyle w:val="Header"/>
        <w:snapToGrid w:val="0"/>
        <w:spacing w:before="120" w:after="360"/>
        <w:rPr>
          <w:sz w:val="24"/>
          <w:szCs w:val="24"/>
          <w:lang w:eastAsia="zh-CN"/>
        </w:rPr>
      </w:pPr>
      <w:r w:rsidRPr="007B1210">
        <w:drawing>
          <wp:inline distT="0" distB="0" distL="0" distR="0" wp14:anchorId="377CC2C9" wp14:editId="071F1234">
            <wp:extent cx="5637530" cy="35915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82CBE" w14:textId="3D0025D3" w:rsidR="00413077" w:rsidRPr="00D52650" w:rsidRDefault="00413077" w:rsidP="00413077">
      <w:pPr>
        <w:pStyle w:val="Header"/>
        <w:keepNext/>
        <w:keepLines/>
        <w:snapToGrid w:val="0"/>
        <w:spacing w:before="120" w:after="120"/>
        <w:jc w:val="both"/>
        <w:rPr>
          <w:sz w:val="24"/>
          <w:szCs w:val="24"/>
          <w:lang w:val="en-US" w:eastAsia="zh-CN"/>
        </w:rPr>
      </w:pPr>
      <w:r w:rsidRPr="00D52650">
        <w:rPr>
          <w:sz w:val="24"/>
          <w:szCs w:val="24"/>
          <w:lang w:val="en-US" w:eastAsia="zh-CN"/>
        </w:rPr>
        <w:t>3.6</w:t>
      </w:r>
      <w:r w:rsidRPr="00D52650">
        <w:rPr>
          <w:sz w:val="24"/>
          <w:szCs w:val="24"/>
          <w:lang w:val="en-US" w:eastAsia="zh-CN"/>
        </w:rPr>
        <w:tab/>
      </w:r>
      <w:r w:rsidR="00B71819">
        <w:rPr>
          <w:rFonts w:hint="eastAsia"/>
          <w:sz w:val="24"/>
          <w:szCs w:val="24"/>
          <w:lang w:val="en-US" w:eastAsia="zh-CN"/>
        </w:rPr>
        <w:t>其他收入预计与</w:t>
      </w:r>
      <w:r w:rsidR="00B71819">
        <w:rPr>
          <w:rFonts w:hint="eastAsia"/>
          <w:sz w:val="24"/>
          <w:szCs w:val="24"/>
          <w:lang w:val="en-US" w:eastAsia="zh-CN"/>
        </w:rPr>
        <w:t>2</w:t>
      </w:r>
      <w:r w:rsidR="00B71819">
        <w:rPr>
          <w:sz w:val="24"/>
          <w:szCs w:val="24"/>
          <w:lang w:val="en-US" w:eastAsia="zh-CN"/>
        </w:rPr>
        <w:t>020</w:t>
      </w:r>
      <w:r w:rsidR="00B71819">
        <w:rPr>
          <w:rFonts w:hint="eastAsia"/>
          <w:sz w:val="24"/>
          <w:szCs w:val="24"/>
          <w:lang w:val="en-US" w:eastAsia="zh-CN"/>
        </w:rPr>
        <w:t>年的预算水平保持一致。</w:t>
      </w:r>
    </w:p>
    <w:p w14:paraId="0E594DF7" w14:textId="7CB5FD8B" w:rsidR="00413077" w:rsidRPr="00D52650" w:rsidRDefault="00413077" w:rsidP="00092B1A">
      <w:pPr>
        <w:pStyle w:val="Heading1"/>
        <w:rPr>
          <w:lang w:val="en-US" w:eastAsia="zh-CN"/>
        </w:rPr>
      </w:pPr>
      <w:r w:rsidRPr="00D52650">
        <w:rPr>
          <w:lang w:val="en-US" w:eastAsia="zh-CN"/>
        </w:rPr>
        <w:t>4</w:t>
      </w:r>
      <w:r w:rsidRPr="00D52650">
        <w:rPr>
          <w:lang w:val="en-US" w:eastAsia="zh-CN"/>
        </w:rPr>
        <w:tab/>
      </w:r>
      <w:r w:rsidR="006F3DB4" w:rsidRPr="006F3DB4">
        <w:rPr>
          <w:rFonts w:hint="eastAsia"/>
          <w:lang w:eastAsia="zh-CN"/>
        </w:rPr>
        <w:t>支出</w:t>
      </w:r>
    </w:p>
    <w:p w14:paraId="1310C783" w14:textId="76240AF0" w:rsidR="00413077" w:rsidRDefault="00413077" w:rsidP="00413077">
      <w:pPr>
        <w:overflowPunct/>
        <w:autoSpaceDE/>
        <w:autoSpaceDN/>
        <w:snapToGrid w:val="0"/>
        <w:spacing w:before="240" w:after="120"/>
        <w:jc w:val="both"/>
        <w:textAlignment w:val="auto"/>
        <w:rPr>
          <w:szCs w:val="24"/>
          <w:lang w:eastAsia="zh-CN"/>
        </w:rPr>
      </w:pPr>
      <w:r w:rsidRPr="00D52650">
        <w:rPr>
          <w:szCs w:val="24"/>
          <w:lang w:val="en-US" w:eastAsia="zh-CN"/>
        </w:rPr>
        <w:t>4.1</w:t>
      </w:r>
      <w:r w:rsidRPr="00D52650">
        <w:rPr>
          <w:szCs w:val="24"/>
          <w:lang w:val="en-US" w:eastAsia="zh-CN"/>
        </w:rPr>
        <w:tab/>
      </w:r>
      <w:r w:rsidR="00F244DC" w:rsidRPr="006F3DB4">
        <w:rPr>
          <w:lang w:eastAsia="zh-CN"/>
        </w:rPr>
        <w:t>在支出方面</w:t>
      </w:r>
      <w:r w:rsidR="00F244DC" w:rsidRPr="00D52650">
        <w:rPr>
          <w:lang w:eastAsia="zh-CN"/>
        </w:rPr>
        <w:t>，</w:t>
      </w:r>
      <w:r w:rsidR="00F244DC" w:rsidRPr="006F3DB4">
        <w:rPr>
          <w:lang w:eastAsia="zh-CN"/>
        </w:rPr>
        <w:t>为遵守第</w:t>
      </w:r>
      <w:r w:rsidR="00F244DC" w:rsidRPr="00D52650">
        <w:rPr>
          <w:lang w:eastAsia="zh-CN"/>
        </w:rPr>
        <w:t>1396</w:t>
      </w:r>
      <w:r w:rsidR="00F244DC" w:rsidRPr="006F3DB4">
        <w:rPr>
          <w:lang w:eastAsia="zh-CN"/>
        </w:rPr>
        <w:t>号决议</w:t>
      </w:r>
      <w:r w:rsidR="00F244DC" w:rsidRPr="00D52650">
        <w:rPr>
          <w:lang w:eastAsia="zh-CN"/>
        </w:rPr>
        <w:t>，</w:t>
      </w:r>
      <w:r w:rsidR="00F244DC" w:rsidRPr="006F3DB4">
        <w:rPr>
          <w:lang w:eastAsia="zh-CN"/>
        </w:rPr>
        <w:t>不断采取增效措施并开展工作。</w:t>
      </w:r>
      <w:r w:rsidR="00B71819" w:rsidRPr="00B71819">
        <w:rPr>
          <w:lang w:eastAsia="zh-CN"/>
        </w:rPr>
        <w:t>目标是在</w:t>
      </w:r>
      <w:r w:rsidR="00B71819" w:rsidRPr="00B71819">
        <w:rPr>
          <w:lang w:eastAsia="zh-CN"/>
        </w:rPr>
        <w:t>2020</w:t>
      </w:r>
      <w:r w:rsidR="00B71819" w:rsidRPr="00B71819">
        <w:rPr>
          <w:lang w:eastAsia="zh-CN"/>
        </w:rPr>
        <w:t>年底将支出控制在预算</w:t>
      </w:r>
      <w:r w:rsidR="00B71819">
        <w:rPr>
          <w:rFonts w:hint="eastAsia"/>
          <w:lang w:eastAsia="zh-CN"/>
        </w:rPr>
        <w:t>范围</w:t>
      </w:r>
      <w:r w:rsidR="00B71819" w:rsidRPr="00B71819">
        <w:rPr>
          <w:lang w:eastAsia="zh-CN"/>
        </w:rPr>
        <w:t>内。</w:t>
      </w:r>
      <w:r w:rsidR="00B71819">
        <w:rPr>
          <w:rFonts w:hint="eastAsia"/>
          <w:lang w:eastAsia="zh-CN"/>
        </w:rPr>
        <w:t>增</w:t>
      </w:r>
      <w:r w:rsidR="00B71819" w:rsidRPr="00B71819">
        <w:rPr>
          <w:lang w:eastAsia="zh-CN"/>
        </w:rPr>
        <w:t>效措施的实施以及</w:t>
      </w:r>
      <w:r w:rsidR="00B71819" w:rsidRPr="00B71819">
        <w:rPr>
          <w:lang w:eastAsia="zh-CN"/>
        </w:rPr>
        <w:t>COVID-19</w:t>
      </w:r>
      <w:r w:rsidR="00B71819" w:rsidRPr="00B71819">
        <w:rPr>
          <w:lang w:eastAsia="zh-CN"/>
        </w:rPr>
        <w:t>危机的后果和预算执行中出现的相关</w:t>
      </w:r>
      <w:r w:rsidR="00B71819">
        <w:rPr>
          <w:rFonts w:hint="eastAsia"/>
          <w:lang w:eastAsia="zh-CN"/>
        </w:rPr>
        <w:t>延后</w:t>
      </w:r>
      <w:r w:rsidR="00B71819" w:rsidRPr="00B71819">
        <w:rPr>
          <w:lang w:eastAsia="zh-CN"/>
        </w:rPr>
        <w:t>将产生</w:t>
      </w:r>
      <w:r w:rsidR="00B71819" w:rsidRPr="00B71819">
        <w:rPr>
          <w:lang w:eastAsia="zh-CN"/>
        </w:rPr>
        <w:t>2020</w:t>
      </w:r>
      <w:r w:rsidR="00B71819" w:rsidRPr="00B71819">
        <w:rPr>
          <w:lang w:eastAsia="zh-CN"/>
        </w:rPr>
        <w:t>年未用拨款，估计</w:t>
      </w:r>
      <w:r w:rsidR="00B71819">
        <w:rPr>
          <w:rFonts w:hint="eastAsia"/>
          <w:lang w:eastAsia="zh-CN"/>
        </w:rPr>
        <w:t>金额</w:t>
      </w:r>
      <w:r w:rsidR="00B71819" w:rsidRPr="00B71819">
        <w:rPr>
          <w:lang w:eastAsia="zh-CN"/>
        </w:rPr>
        <w:t>约为</w:t>
      </w:r>
      <w:r w:rsidR="00B71819" w:rsidRPr="00B71819">
        <w:rPr>
          <w:lang w:eastAsia="zh-CN"/>
        </w:rPr>
        <w:t>520</w:t>
      </w:r>
      <w:r w:rsidR="00B71819" w:rsidRPr="00B71819">
        <w:rPr>
          <w:lang w:eastAsia="zh-CN"/>
        </w:rPr>
        <w:t>万瑞郎。</w:t>
      </w:r>
    </w:p>
    <w:p w14:paraId="05C2AAB6" w14:textId="4D772C34" w:rsidR="00413077" w:rsidRDefault="00413077" w:rsidP="00F21A1C">
      <w:pPr>
        <w:pStyle w:val="Heading1"/>
        <w:keepNext w:val="0"/>
        <w:keepLines w:val="0"/>
        <w:rPr>
          <w:lang w:val="en-US" w:eastAsia="zh-CN"/>
        </w:rPr>
      </w:pPr>
      <w:r>
        <w:rPr>
          <w:lang w:val="en-US" w:eastAsia="zh-CN"/>
        </w:rPr>
        <w:t>5</w:t>
      </w:r>
      <w:r w:rsidRPr="0015127E">
        <w:rPr>
          <w:lang w:val="en-US" w:eastAsia="zh-CN"/>
        </w:rPr>
        <w:tab/>
      </w:r>
      <w:r w:rsidR="00B71819">
        <w:rPr>
          <w:rFonts w:hint="eastAsia"/>
          <w:lang w:val="en-US" w:eastAsia="zh-CN"/>
        </w:rPr>
        <w:t>国际电联</w:t>
      </w:r>
      <w:r w:rsidR="00F244DC" w:rsidRPr="00F244DC">
        <w:rPr>
          <w:rFonts w:hint="eastAsia"/>
          <w:lang w:val="en-US" w:eastAsia="zh-CN"/>
        </w:rPr>
        <w:t>储备金账目</w:t>
      </w:r>
    </w:p>
    <w:p w14:paraId="181BAB7C" w14:textId="11CDBF40" w:rsidR="00413077" w:rsidRPr="00F576EA" w:rsidRDefault="00413077" w:rsidP="00F21A1C">
      <w:pPr>
        <w:overflowPunct/>
        <w:autoSpaceDE/>
        <w:autoSpaceDN/>
        <w:snapToGrid w:val="0"/>
        <w:spacing w:before="240" w:after="120"/>
        <w:jc w:val="both"/>
        <w:textAlignment w:val="auto"/>
        <w:rPr>
          <w:szCs w:val="24"/>
          <w:lang w:val="en-US" w:eastAsia="zh-CN"/>
        </w:rPr>
      </w:pPr>
      <w:r>
        <w:rPr>
          <w:szCs w:val="24"/>
          <w:lang w:val="en-US" w:eastAsia="zh-CN"/>
        </w:rPr>
        <w:t>5.1</w:t>
      </w:r>
      <w:r>
        <w:rPr>
          <w:szCs w:val="24"/>
          <w:lang w:val="en-US" w:eastAsia="zh-CN"/>
        </w:rPr>
        <w:tab/>
      </w:r>
      <w:r w:rsidR="00B71819">
        <w:rPr>
          <w:rFonts w:hint="eastAsia"/>
          <w:szCs w:val="24"/>
          <w:lang w:val="en-US" w:eastAsia="zh-CN"/>
        </w:rPr>
        <w:t>截至</w:t>
      </w:r>
      <w:r w:rsidR="00B71819">
        <w:rPr>
          <w:rFonts w:hint="eastAsia"/>
          <w:szCs w:val="24"/>
          <w:lang w:val="en-US" w:eastAsia="zh-CN"/>
        </w:rPr>
        <w:t>2</w:t>
      </w:r>
      <w:r w:rsidR="00B71819">
        <w:rPr>
          <w:szCs w:val="24"/>
          <w:lang w:val="en-US" w:eastAsia="zh-CN"/>
        </w:rPr>
        <w:t>019</w:t>
      </w:r>
      <w:r w:rsidR="00B71819">
        <w:rPr>
          <w:rFonts w:hint="eastAsia"/>
          <w:szCs w:val="24"/>
          <w:lang w:val="en-US" w:eastAsia="zh-CN"/>
        </w:rPr>
        <w:t>年</w:t>
      </w:r>
      <w:r w:rsidR="00B71819">
        <w:rPr>
          <w:rFonts w:hint="eastAsia"/>
          <w:szCs w:val="24"/>
          <w:lang w:val="en-US" w:eastAsia="zh-CN"/>
        </w:rPr>
        <w:t>1</w:t>
      </w:r>
      <w:r w:rsidR="00B71819">
        <w:rPr>
          <w:szCs w:val="24"/>
          <w:lang w:val="en-US" w:eastAsia="zh-CN"/>
        </w:rPr>
        <w:t>2</w:t>
      </w:r>
      <w:r w:rsidR="00B71819">
        <w:rPr>
          <w:rFonts w:hint="eastAsia"/>
          <w:szCs w:val="24"/>
          <w:lang w:val="en-US" w:eastAsia="zh-CN"/>
        </w:rPr>
        <w:t>月</w:t>
      </w:r>
      <w:r>
        <w:rPr>
          <w:szCs w:val="24"/>
          <w:lang w:val="en-US" w:eastAsia="zh-CN"/>
        </w:rPr>
        <w:t>31</w:t>
      </w:r>
      <w:r w:rsidR="00B71819">
        <w:rPr>
          <w:rFonts w:hint="eastAsia"/>
          <w:szCs w:val="24"/>
          <w:lang w:val="en-US" w:eastAsia="zh-CN"/>
        </w:rPr>
        <w:t>日，储备金账目的余额为</w:t>
      </w:r>
      <w:r w:rsidR="00B71819">
        <w:rPr>
          <w:rFonts w:hint="eastAsia"/>
          <w:szCs w:val="24"/>
          <w:lang w:val="en-US" w:eastAsia="zh-CN"/>
        </w:rPr>
        <w:t>2</w:t>
      </w:r>
      <w:r w:rsidR="00F21A1C">
        <w:rPr>
          <w:szCs w:val="24"/>
          <w:lang w:val="en-US" w:eastAsia="zh-CN"/>
        </w:rPr>
        <w:t> </w:t>
      </w:r>
      <w:r w:rsidR="00B71819">
        <w:rPr>
          <w:szCs w:val="24"/>
          <w:lang w:val="en-US" w:eastAsia="zh-CN"/>
        </w:rPr>
        <w:t>493</w:t>
      </w:r>
      <w:r w:rsidR="00B71819">
        <w:rPr>
          <w:rFonts w:hint="eastAsia"/>
          <w:szCs w:val="24"/>
          <w:lang w:val="en-US" w:eastAsia="zh-CN"/>
        </w:rPr>
        <w:t>万瑞郎。</w:t>
      </w:r>
    </w:p>
    <w:p w14:paraId="788E83B1" w14:textId="5D42078B" w:rsidR="00413077" w:rsidRDefault="00413077" w:rsidP="00092B1A">
      <w:pPr>
        <w:pStyle w:val="Heading1"/>
        <w:rPr>
          <w:lang w:val="en-US" w:eastAsia="zh-CN"/>
        </w:rPr>
      </w:pPr>
      <w:r>
        <w:rPr>
          <w:lang w:val="en-US" w:eastAsia="zh-CN"/>
        </w:rPr>
        <w:lastRenderedPageBreak/>
        <w:t>6</w:t>
      </w:r>
      <w:r w:rsidRPr="0015127E">
        <w:rPr>
          <w:lang w:val="en-US" w:eastAsia="zh-CN"/>
        </w:rPr>
        <w:tab/>
      </w:r>
      <w:r w:rsidR="002367D4">
        <w:rPr>
          <w:rFonts w:hint="eastAsia"/>
          <w:lang w:val="en-US" w:eastAsia="zh-CN"/>
        </w:rPr>
        <w:t>增效措施</w:t>
      </w:r>
    </w:p>
    <w:p w14:paraId="0E5F20BA" w14:textId="7CE09BF4" w:rsidR="00413077" w:rsidRDefault="00413077" w:rsidP="00413077">
      <w:pPr>
        <w:overflowPunct/>
        <w:autoSpaceDE/>
        <w:autoSpaceDN/>
        <w:snapToGrid w:val="0"/>
        <w:spacing w:before="240" w:after="120"/>
        <w:jc w:val="both"/>
        <w:textAlignment w:val="auto"/>
        <w:rPr>
          <w:szCs w:val="24"/>
          <w:lang w:val="en-US" w:eastAsia="zh-CN"/>
        </w:rPr>
      </w:pPr>
      <w:r>
        <w:rPr>
          <w:szCs w:val="24"/>
          <w:lang w:val="en-US" w:eastAsia="zh-CN"/>
        </w:rPr>
        <w:t>6.1</w:t>
      </w:r>
      <w:r>
        <w:rPr>
          <w:szCs w:val="24"/>
          <w:lang w:val="en-US" w:eastAsia="zh-CN"/>
        </w:rPr>
        <w:tab/>
      </w:r>
      <w:r w:rsidR="00F244DC" w:rsidRPr="00F244DC">
        <w:rPr>
          <w:szCs w:val="24"/>
          <w:lang w:eastAsia="zh-CN"/>
        </w:rPr>
        <w:t>2014-2015</w:t>
      </w:r>
      <w:r w:rsidR="00F244DC" w:rsidRPr="00F244DC">
        <w:rPr>
          <w:rFonts w:hint="eastAsia"/>
          <w:szCs w:val="24"/>
          <w:lang w:eastAsia="zh-CN"/>
        </w:rPr>
        <w:t>年、</w:t>
      </w:r>
      <w:r w:rsidR="00F244DC" w:rsidRPr="00F244DC">
        <w:rPr>
          <w:szCs w:val="24"/>
          <w:lang w:eastAsia="zh-CN"/>
        </w:rPr>
        <w:t>2016-2017</w:t>
      </w:r>
      <w:r w:rsidR="00F244DC" w:rsidRPr="00F244DC">
        <w:rPr>
          <w:rFonts w:hint="eastAsia"/>
          <w:szCs w:val="24"/>
          <w:lang w:eastAsia="zh-CN"/>
        </w:rPr>
        <w:t>年和</w:t>
      </w:r>
      <w:r w:rsidR="00F244DC" w:rsidRPr="00F244DC">
        <w:rPr>
          <w:rFonts w:hint="eastAsia"/>
          <w:szCs w:val="24"/>
          <w:lang w:eastAsia="zh-CN"/>
        </w:rPr>
        <w:t>2</w:t>
      </w:r>
      <w:r w:rsidR="00F244DC" w:rsidRPr="00F244DC">
        <w:rPr>
          <w:szCs w:val="24"/>
          <w:lang w:eastAsia="zh-CN"/>
        </w:rPr>
        <w:t>018</w:t>
      </w:r>
      <w:r w:rsidR="00F244DC" w:rsidRPr="00F244DC">
        <w:rPr>
          <w:rFonts w:hint="eastAsia"/>
          <w:szCs w:val="24"/>
          <w:lang w:eastAsia="zh-CN"/>
        </w:rPr>
        <w:t>-</w:t>
      </w:r>
      <w:r w:rsidR="00F244DC" w:rsidRPr="00F244DC">
        <w:rPr>
          <w:szCs w:val="24"/>
          <w:lang w:eastAsia="zh-CN"/>
        </w:rPr>
        <w:t>2019</w:t>
      </w:r>
      <w:r w:rsidR="00F244DC" w:rsidRPr="00F244DC">
        <w:rPr>
          <w:rFonts w:hint="eastAsia"/>
          <w:szCs w:val="24"/>
          <w:lang w:eastAsia="zh-CN"/>
        </w:rPr>
        <w:t>年双年度的措施落实情况在</w:t>
      </w:r>
      <w:r w:rsidR="00F244DC" w:rsidRPr="00F244DC">
        <w:rPr>
          <w:szCs w:val="24"/>
          <w:lang w:eastAsia="zh-CN"/>
        </w:rPr>
        <w:t>C15/45</w:t>
      </w:r>
      <w:r w:rsidR="00F244DC" w:rsidRPr="00F244DC">
        <w:rPr>
          <w:rFonts w:hint="eastAsia"/>
          <w:szCs w:val="24"/>
          <w:lang w:eastAsia="zh-CN"/>
        </w:rPr>
        <w:t>、</w:t>
      </w:r>
      <w:r w:rsidR="00F244DC" w:rsidRPr="00F244DC">
        <w:rPr>
          <w:szCs w:val="24"/>
          <w:lang w:eastAsia="zh-CN"/>
        </w:rPr>
        <w:t>C16/45</w:t>
      </w:r>
      <w:r w:rsidR="00F244DC" w:rsidRPr="00F244DC">
        <w:rPr>
          <w:szCs w:val="24"/>
          <w:lang w:eastAsia="zh-CN"/>
        </w:rPr>
        <w:t>、</w:t>
      </w:r>
      <w:r w:rsidR="00F244DC" w:rsidRPr="00F244DC">
        <w:rPr>
          <w:szCs w:val="24"/>
          <w:lang w:eastAsia="zh-CN"/>
        </w:rPr>
        <w:t>C17/45</w:t>
      </w:r>
      <w:r w:rsidR="00F244DC" w:rsidRPr="00F244DC">
        <w:rPr>
          <w:szCs w:val="24"/>
          <w:lang w:eastAsia="zh-CN"/>
        </w:rPr>
        <w:t>、</w:t>
      </w:r>
      <w:r w:rsidR="00F244DC" w:rsidRPr="00F244DC">
        <w:rPr>
          <w:szCs w:val="24"/>
          <w:lang w:eastAsia="zh-CN"/>
        </w:rPr>
        <w:t>C1</w:t>
      </w:r>
      <w:r w:rsidR="00F244DC">
        <w:rPr>
          <w:szCs w:val="24"/>
          <w:lang w:eastAsia="zh-CN"/>
        </w:rPr>
        <w:t>8</w:t>
      </w:r>
      <w:r w:rsidR="00F244DC" w:rsidRPr="00F244DC">
        <w:rPr>
          <w:szCs w:val="24"/>
          <w:lang w:eastAsia="zh-CN"/>
        </w:rPr>
        <w:t>/45</w:t>
      </w:r>
      <w:r w:rsidR="00F244DC" w:rsidRPr="00F244DC">
        <w:rPr>
          <w:rFonts w:hint="eastAsia"/>
          <w:szCs w:val="24"/>
          <w:lang w:eastAsia="zh-CN"/>
        </w:rPr>
        <w:t>和</w:t>
      </w:r>
      <w:r w:rsidR="00F244DC" w:rsidRPr="00F244DC">
        <w:rPr>
          <w:szCs w:val="24"/>
          <w:lang w:eastAsia="zh-CN"/>
        </w:rPr>
        <w:t>C1</w:t>
      </w:r>
      <w:r w:rsidR="00F244DC">
        <w:rPr>
          <w:szCs w:val="24"/>
          <w:lang w:eastAsia="zh-CN"/>
        </w:rPr>
        <w:t>9</w:t>
      </w:r>
      <w:r w:rsidR="00F244DC" w:rsidRPr="00F244DC">
        <w:rPr>
          <w:szCs w:val="24"/>
          <w:lang w:eastAsia="zh-CN"/>
        </w:rPr>
        <w:t>/45</w:t>
      </w:r>
      <w:r w:rsidR="00F244DC" w:rsidRPr="00F244DC">
        <w:rPr>
          <w:rFonts w:hint="eastAsia"/>
          <w:szCs w:val="24"/>
          <w:lang w:eastAsia="zh-CN"/>
        </w:rPr>
        <w:t>号文件中向理事会做了汇报。</w:t>
      </w:r>
      <w:bookmarkStart w:id="5" w:name="lt_pId027"/>
      <w:r w:rsidR="00F244DC" w:rsidRPr="00F244DC">
        <w:rPr>
          <w:rFonts w:hint="eastAsia"/>
          <w:szCs w:val="24"/>
          <w:lang w:eastAsia="zh-CN"/>
        </w:rPr>
        <w:t>这些措施的实施导致</w:t>
      </w:r>
      <w:r w:rsidR="00F244DC" w:rsidRPr="00F244DC">
        <w:rPr>
          <w:rFonts w:hint="eastAsia"/>
          <w:szCs w:val="24"/>
          <w:lang w:eastAsia="zh-CN"/>
        </w:rPr>
        <w:t>2014</w:t>
      </w:r>
      <w:r w:rsidR="00F244DC" w:rsidRPr="00F244DC">
        <w:rPr>
          <w:szCs w:val="24"/>
          <w:lang w:eastAsia="zh-CN"/>
        </w:rPr>
        <w:t>-2015</w:t>
      </w:r>
      <w:r w:rsidR="00F244DC" w:rsidRPr="00F244DC">
        <w:rPr>
          <w:rFonts w:hint="eastAsia"/>
          <w:szCs w:val="24"/>
          <w:lang w:eastAsia="zh-CN"/>
        </w:rPr>
        <w:t>年减支</w:t>
      </w:r>
      <w:r w:rsidR="00F244DC" w:rsidRPr="00F244DC">
        <w:rPr>
          <w:rFonts w:hint="eastAsia"/>
          <w:szCs w:val="24"/>
          <w:lang w:eastAsia="zh-CN"/>
        </w:rPr>
        <w:t>2</w:t>
      </w:r>
      <w:r w:rsidR="00F21A1C">
        <w:rPr>
          <w:szCs w:val="24"/>
          <w:lang w:val="en-US" w:eastAsia="zh-CN"/>
        </w:rPr>
        <w:t> </w:t>
      </w:r>
      <w:r w:rsidR="00F244DC" w:rsidRPr="00F244DC">
        <w:rPr>
          <w:rFonts w:hint="eastAsia"/>
          <w:szCs w:val="24"/>
          <w:lang w:eastAsia="zh-CN"/>
        </w:rPr>
        <w:t>440</w:t>
      </w:r>
      <w:r w:rsidR="00F244DC" w:rsidRPr="00F244DC">
        <w:rPr>
          <w:rFonts w:hint="eastAsia"/>
          <w:szCs w:val="24"/>
          <w:lang w:eastAsia="zh-CN"/>
        </w:rPr>
        <w:t>万瑞郎，</w:t>
      </w:r>
      <w:bookmarkEnd w:id="5"/>
      <w:r w:rsidR="00F244DC" w:rsidRPr="00F244DC">
        <w:rPr>
          <w:rFonts w:hint="eastAsia"/>
          <w:szCs w:val="24"/>
          <w:lang w:eastAsia="zh-CN"/>
        </w:rPr>
        <w:t>而且估计在</w:t>
      </w:r>
      <w:r w:rsidR="00F244DC" w:rsidRPr="00F244DC">
        <w:rPr>
          <w:rFonts w:hint="eastAsia"/>
          <w:szCs w:val="24"/>
          <w:lang w:eastAsia="zh-CN"/>
        </w:rPr>
        <w:t>2016</w:t>
      </w:r>
      <w:r w:rsidR="00F244DC" w:rsidRPr="00F244DC">
        <w:rPr>
          <w:szCs w:val="24"/>
          <w:lang w:eastAsia="zh-CN"/>
        </w:rPr>
        <w:t>-2017</w:t>
      </w:r>
      <w:r w:rsidR="00F244DC" w:rsidRPr="00F244DC">
        <w:rPr>
          <w:rFonts w:hint="eastAsia"/>
          <w:szCs w:val="24"/>
          <w:lang w:eastAsia="zh-CN"/>
        </w:rPr>
        <w:t>双年度减支</w:t>
      </w:r>
      <w:r w:rsidR="00F244DC" w:rsidRPr="00F244DC">
        <w:rPr>
          <w:rFonts w:hint="eastAsia"/>
          <w:szCs w:val="24"/>
          <w:lang w:eastAsia="zh-CN"/>
        </w:rPr>
        <w:t>1</w:t>
      </w:r>
      <w:r w:rsidR="00F21A1C">
        <w:rPr>
          <w:szCs w:val="24"/>
          <w:lang w:val="en-US" w:eastAsia="zh-CN"/>
        </w:rPr>
        <w:t> </w:t>
      </w:r>
      <w:r w:rsidR="00F244DC" w:rsidRPr="00F244DC">
        <w:rPr>
          <w:rFonts w:hint="eastAsia"/>
          <w:szCs w:val="24"/>
          <w:lang w:eastAsia="zh-CN"/>
        </w:rPr>
        <w:t>700</w:t>
      </w:r>
      <w:r w:rsidR="00F244DC" w:rsidRPr="00F244DC">
        <w:rPr>
          <w:rFonts w:hint="eastAsia"/>
          <w:szCs w:val="24"/>
          <w:lang w:eastAsia="zh-CN"/>
        </w:rPr>
        <w:t>万瑞郎。关于</w:t>
      </w:r>
      <w:r w:rsidR="00F244DC" w:rsidRPr="00F244DC">
        <w:rPr>
          <w:rFonts w:hint="eastAsia"/>
          <w:szCs w:val="24"/>
          <w:lang w:eastAsia="zh-CN"/>
        </w:rPr>
        <w:t>2</w:t>
      </w:r>
      <w:r w:rsidR="00F244DC" w:rsidRPr="00F244DC">
        <w:rPr>
          <w:szCs w:val="24"/>
          <w:lang w:eastAsia="zh-CN"/>
        </w:rPr>
        <w:t>018</w:t>
      </w:r>
      <w:r w:rsidR="002367D4">
        <w:rPr>
          <w:szCs w:val="24"/>
          <w:lang w:eastAsia="zh-CN"/>
        </w:rPr>
        <w:t>-2019</w:t>
      </w:r>
      <w:r w:rsidR="00F244DC" w:rsidRPr="00F244DC">
        <w:rPr>
          <w:rFonts w:hint="eastAsia"/>
          <w:szCs w:val="24"/>
          <w:lang w:eastAsia="zh-CN"/>
        </w:rPr>
        <w:t>年，</w:t>
      </w:r>
      <w:r w:rsidR="002367D4">
        <w:rPr>
          <w:rFonts w:hint="eastAsia"/>
          <w:szCs w:val="24"/>
          <w:lang w:eastAsia="zh-CN"/>
        </w:rPr>
        <w:t>减支金额</w:t>
      </w:r>
      <w:r w:rsidR="00F244DC" w:rsidRPr="00F244DC">
        <w:rPr>
          <w:rFonts w:hint="eastAsia"/>
          <w:szCs w:val="24"/>
          <w:lang w:eastAsia="zh-CN"/>
        </w:rPr>
        <w:t>为</w:t>
      </w:r>
      <w:r w:rsidR="002367D4">
        <w:rPr>
          <w:rFonts w:hint="eastAsia"/>
          <w:szCs w:val="24"/>
          <w:lang w:eastAsia="zh-CN"/>
        </w:rPr>
        <w:t>1</w:t>
      </w:r>
      <w:r w:rsidR="00F21A1C">
        <w:rPr>
          <w:szCs w:val="24"/>
          <w:lang w:val="en-US" w:eastAsia="zh-CN"/>
        </w:rPr>
        <w:t> </w:t>
      </w:r>
      <w:r w:rsidR="002367D4">
        <w:rPr>
          <w:szCs w:val="24"/>
          <w:lang w:eastAsia="zh-CN"/>
        </w:rPr>
        <w:t>63</w:t>
      </w:r>
      <w:r w:rsidR="00F244DC" w:rsidRPr="00F244DC">
        <w:rPr>
          <w:szCs w:val="24"/>
          <w:lang w:eastAsia="zh-CN"/>
        </w:rPr>
        <w:t>0</w:t>
      </w:r>
      <w:r w:rsidR="00F244DC" w:rsidRPr="00F244DC">
        <w:rPr>
          <w:rFonts w:hint="eastAsia"/>
          <w:szCs w:val="24"/>
          <w:lang w:eastAsia="zh-CN"/>
        </w:rPr>
        <w:t>万瑞郎。</w:t>
      </w:r>
    </w:p>
    <w:p w14:paraId="72774A1F" w14:textId="1C5142C6" w:rsidR="00413077" w:rsidRDefault="00413077" w:rsidP="00413077">
      <w:pPr>
        <w:spacing w:after="120"/>
        <w:jc w:val="both"/>
        <w:rPr>
          <w:color w:val="000000"/>
          <w:sz w:val="22"/>
          <w:szCs w:val="22"/>
          <w:lang w:eastAsia="zh-CN"/>
        </w:rPr>
      </w:pPr>
      <w:r>
        <w:rPr>
          <w:szCs w:val="24"/>
          <w:lang w:val="en-US" w:eastAsia="zh-CN"/>
        </w:rPr>
        <w:t>6.2</w:t>
      </w:r>
      <w:r w:rsidRPr="00AC57A3">
        <w:rPr>
          <w:szCs w:val="24"/>
          <w:lang w:val="en-US" w:eastAsia="zh-CN"/>
        </w:rPr>
        <w:tab/>
      </w:r>
      <w:r w:rsidR="00F244DC" w:rsidRPr="00F244DC">
        <w:rPr>
          <w:rFonts w:hint="eastAsia"/>
          <w:lang w:eastAsia="zh-CN"/>
        </w:rPr>
        <w:t>表</w:t>
      </w:r>
      <w:r w:rsidR="001A2C0C">
        <w:rPr>
          <w:rFonts w:hint="eastAsia"/>
          <w:lang w:eastAsia="zh-CN"/>
        </w:rPr>
        <w:t>A</w:t>
      </w:r>
      <w:r w:rsidR="00F244DC" w:rsidRPr="00F244DC">
        <w:rPr>
          <w:rFonts w:hint="eastAsia"/>
          <w:lang w:eastAsia="zh-CN"/>
        </w:rPr>
        <w:t>列出了</w:t>
      </w:r>
      <w:r w:rsidR="00F244DC" w:rsidRPr="00F244DC">
        <w:rPr>
          <w:rFonts w:hint="eastAsia"/>
          <w:lang w:eastAsia="zh-CN"/>
        </w:rPr>
        <w:t>2014</w:t>
      </w:r>
      <w:r w:rsidR="00F244DC" w:rsidRPr="00F244DC">
        <w:rPr>
          <w:rFonts w:hint="eastAsia"/>
          <w:lang w:eastAsia="zh-CN"/>
        </w:rPr>
        <w:t>年至</w:t>
      </w:r>
      <w:r w:rsidR="00F244DC" w:rsidRPr="00F244DC">
        <w:rPr>
          <w:rFonts w:hint="eastAsia"/>
          <w:lang w:eastAsia="zh-CN"/>
        </w:rPr>
        <w:t>2019</w:t>
      </w:r>
      <w:r w:rsidR="00F244DC" w:rsidRPr="00F244DC">
        <w:rPr>
          <w:rFonts w:hint="eastAsia"/>
          <w:lang w:eastAsia="zh-CN"/>
        </w:rPr>
        <w:t>年</w:t>
      </w:r>
      <w:r w:rsidR="001A2C0C">
        <w:rPr>
          <w:rFonts w:hint="eastAsia"/>
          <w:lang w:eastAsia="zh-CN"/>
        </w:rPr>
        <w:t>期间</w:t>
      </w:r>
      <w:r w:rsidR="00F244DC" w:rsidRPr="00F244DC">
        <w:rPr>
          <w:rFonts w:hint="eastAsia"/>
          <w:lang w:eastAsia="zh-CN"/>
        </w:rPr>
        <w:t>第</w:t>
      </w:r>
      <w:r w:rsidR="00F244DC" w:rsidRPr="00F244DC">
        <w:rPr>
          <w:rFonts w:hint="eastAsia"/>
          <w:lang w:eastAsia="zh-CN"/>
        </w:rPr>
        <w:t>5</w:t>
      </w:r>
      <w:r w:rsidR="00F244DC" w:rsidRPr="00F244DC">
        <w:rPr>
          <w:rFonts w:hint="eastAsia"/>
          <w:lang w:eastAsia="zh-CN"/>
        </w:rPr>
        <w:t>号决定（</w:t>
      </w:r>
      <w:r w:rsidR="00F244DC" w:rsidRPr="00F244DC">
        <w:rPr>
          <w:rFonts w:hint="eastAsia"/>
          <w:lang w:eastAsia="zh-CN"/>
        </w:rPr>
        <w:t>2014</w:t>
      </w:r>
      <w:r w:rsidR="00F244DC" w:rsidRPr="00F244DC">
        <w:rPr>
          <w:rFonts w:hint="eastAsia"/>
          <w:lang w:eastAsia="zh-CN"/>
        </w:rPr>
        <w:t>年，釜山，修订版）附件</w:t>
      </w:r>
      <w:r w:rsidR="00F244DC" w:rsidRPr="00F244DC">
        <w:rPr>
          <w:rFonts w:hint="eastAsia"/>
          <w:lang w:eastAsia="zh-CN"/>
        </w:rPr>
        <w:t>2</w:t>
      </w:r>
      <w:r w:rsidR="00F244DC" w:rsidRPr="00F244DC">
        <w:rPr>
          <w:rFonts w:hint="eastAsia"/>
          <w:lang w:eastAsia="zh-CN"/>
        </w:rPr>
        <w:t>中确定的</w:t>
      </w:r>
      <w:r w:rsidR="00F244DC" w:rsidRPr="00F244DC">
        <w:rPr>
          <w:rFonts w:hint="eastAsia"/>
          <w:lang w:eastAsia="zh-CN"/>
        </w:rPr>
        <w:t>30</w:t>
      </w:r>
      <w:r w:rsidR="00F244DC" w:rsidRPr="00F244DC">
        <w:rPr>
          <w:rFonts w:hint="eastAsia"/>
          <w:lang w:eastAsia="zh-CN"/>
        </w:rPr>
        <w:t>项增效措施中各项措施的节余。</w:t>
      </w:r>
    </w:p>
    <w:p w14:paraId="65637D32" w14:textId="608CF040" w:rsidR="00413077" w:rsidRPr="000C3BF2" w:rsidRDefault="00413077" w:rsidP="00413077">
      <w:pPr>
        <w:spacing w:after="120"/>
        <w:jc w:val="both"/>
        <w:rPr>
          <w:lang w:eastAsia="zh-CN"/>
        </w:rPr>
      </w:pPr>
      <w:r>
        <w:rPr>
          <w:szCs w:val="24"/>
          <w:lang w:val="en-US" w:eastAsia="zh-CN"/>
        </w:rPr>
        <w:t>6.3</w:t>
      </w:r>
      <w:r w:rsidRPr="00665627">
        <w:rPr>
          <w:szCs w:val="24"/>
          <w:lang w:val="en-US" w:eastAsia="zh-CN"/>
        </w:rPr>
        <w:tab/>
      </w:r>
      <w:r w:rsidR="00F244DC" w:rsidRPr="00F244DC">
        <w:rPr>
          <w:rFonts w:hint="eastAsia"/>
          <w:lang w:eastAsia="zh-CN"/>
        </w:rPr>
        <w:t>表</w:t>
      </w:r>
      <w:r w:rsidR="001A2C0C">
        <w:rPr>
          <w:rFonts w:hint="eastAsia"/>
          <w:lang w:eastAsia="zh-CN"/>
        </w:rPr>
        <w:t>B</w:t>
      </w:r>
      <w:r w:rsidR="00F244DC" w:rsidRPr="00F244DC">
        <w:rPr>
          <w:rFonts w:hint="eastAsia"/>
          <w:lang w:eastAsia="zh-CN"/>
        </w:rPr>
        <w:t>列出了第</w:t>
      </w:r>
      <w:r w:rsidR="00F244DC" w:rsidRPr="00F244DC">
        <w:rPr>
          <w:rFonts w:hint="eastAsia"/>
          <w:lang w:eastAsia="zh-CN"/>
        </w:rPr>
        <w:t>5</w:t>
      </w:r>
      <w:r w:rsidR="00F244DC" w:rsidRPr="00F244DC">
        <w:rPr>
          <w:rFonts w:hint="eastAsia"/>
          <w:lang w:eastAsia="zh-CN"/>
        </w:rPr>
        <w:t>号决定（</w:t>
      </w:r>
      <w:r w:rsidR="00F244DC" w:rsidRPr="00F244DC">
        <w:rPr>
          <w:rFonts w:hint="eastAsia"/>
          <w:lang w:eastAsia="zh-CN"/>
        </w:rPr>
        <w:t>2018</w:t>
      </w:r>
      <w:r w:rsidR="00F244DC" w:rsidRPr="00F244DC">
        <w:rPr>
          <w:rFonts w:hint="eastAsia"/>
          <w:lang w:eastAsia="zh-CN"/>
        </w:rPr>
        <w:t>年，迪拜，修订版，）附件</w:t>
      </w:r>
      <w:r w:rsidR="00F244DC" w:rsidRPr="00F244DC">
        <w:rPr>
          <w:rFonts w:hint="eastAsia"/>
          <w:lang w:eastAsia="zh-CN"/>
        </w:rPr>
        <w:t>2</w:t>
      </w:r>
      <w:r w:rsidR="00F244DC" w:rsidRPr="00F244DC">
        <w:rPr>
          <w:rFonts w:hint="eastAsia"/>
          <w:lang w:eastAsia="zh-CN"/>
        </w:rPr>
        <w:t>中确定的</w:t>
      </w:r>
      <w:r w:rsidR="00F244DC" w:rsidRPr="00F244DC">
        <w:rPr>
          <w:rFonts w:hint="eastAsia"/>
          <w:lang w:eastAsia="zh-CN"/>
        </w:rPr>
        <w:t>27</w:t>
      </w:r>
      <w:r w:rsidR="00F244DC" w:rsidRPr="00F244DC">
        <w:rPr>
          <w:rFonts w:hint="eastAsia"/>
          <w:lang w:eastAsia="zh-CN"/>
        </w:rPr>
        <w:t>项增效措施在</w:t>
      </w:r>
      <w:r w:rsidR="00F244DC" w:rsidRPr="00F244DC">
        <w:rPr>
          <w:rFonts w:hint="eastAsia"/>
          <w:lang w:eastAsia="zh-CN"/>
        </w:rPr>
        <w:t>2020-2021</w:t>
      </w:r>
      <w:r w:rsidR="00F244DC" w:rsidRPr="00F244DC">
        <w:rPr>
          <w:rFonts w:hint="eastAsia"/>
          <w:lang w:eastAsia="zh-CN"/>
        </w:rPr>
        <w:t>年</w:t>
      </w:r>
      <w:r w:rsidR="001A2C0C">
        <w:rPr>
          <w:rFonts w:hint="eastAsia"/>
          <w:lang w:eastAsia="zh-CN"/>
        </w:rPr>
        <w:t>期间</w:t>
      </w:r>
      <w:r w:rsidR="00F244DC" w:rsidRPr="00F244DC">
        <w:rPr>
          <w:rFonts w:hint="eastAsia"/>
          <w:lang w:eastAsia="zh-CN"/>
        </w:rPr>
        <w:t>的预期节余。</w:t>
      </w:r>
      <w:r w:rsidR="00F244DC" w:rsidRPr="00F244DC">
        <w:rPr>
          <w:rFonts w:hint="eastAsia"/>
          <w:lang w:eastAsia="zh-CN"/>
        </w:rPr>
        <w:t>2020-2021</w:t>
      </w:r>
      <w:r w:rsidR="00F244DC" w:rsidRPr="00F244DC">
        <w:rPr>
          <w:rFonts w:hint="eastAsia"/>
          <w:lang w:eastAsia="zh-CN"/>
        </w:rPr>
        <w:t>年</w:t>
      </w:r>
      <w:r w:rsidR="001A2C0C">
        <w:rPr>
          <w:rFonts w:hint="eastAsia"/>
          <w:lang w:eastAsia="zh-CN"/>
        </w:rPr>
        <w:t>期间</w:t>
      </w:r>
      <w:r w:rsidR="00F244DC" w:rsidRPr="00F244DC">
        <w:rPr>
          <w:rFonts w:hint="eastAsia"/>
          <w:lang w:eastAsia="zh-CN"/>
        </w:rPr>
        <w:t>的估计节余为</w:t>
      </w:r>
      <w:r w:rsidR="00F244DC" w:rsidRPr="00F244DC">
        <w:rPr>
          <w:rFonts w:hint="eastAsia"/>
          <w:lang w:eastAsia="zh-CN"/>
        </w:rPr>
        <w:t>15</w:t>
      </w:r>
      <w:r w:rsidR="001A2C0C">
        <w:rPr>
          <w:lang w:eastAsia="zh-CN"/>
        </w:rPr>
        <w:t>1</w:t>
      </w:r>
      <w:r w:rsidR="00F244DC" w:rsidRPr="00F244DC">
        <w:rPr>
          <w:rFonts w:hint="eastAsia"/>
          <w:lang w:eastAsia="zh-CN"/>
        </w:rPr>
        <w:t>0</w:t>
      </w:r>
      <w:r w:rsidR="00F244DC" w:rsidRPr="00F244DC">
        <w:rPr>
          <w:rFonts w:hint="eastAsia"/>
          <w:lang w:eastAsia="zh-CN"/>
        </w:rPr>
        <w:t>万瑞郎。将在预算执行期内对这些措施进一步分析，届时将有可能对其中一些增效措施的已实现节余进行估计。</w:t>
      </w:r>
    </w:p>
    <w:p w14:paraId="34C6E3C5" w14:textId="77777777" w:rsidR="00413077" w:rsidRDefault="00413077" w:rsidP="00413077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20"/>
          <w:lang w:eastAsia="zh-CN"/>
        </w:rPr>
      </w:pPr>
      <w:r>
        <w:rPr>
          <w:rFonts w:asciiTheme="minorHAnsi" w:hAnsiTheme="minorHAnsi"/>
          <w:sz w:val="20"/>
          <w:lang w:eastAsia="zh-CN"/>
        </w:rPr>
        <w:br w:type="page"/>
      </w:r>
    </w:p>
    <w:p w14:paraId="4D1CD907" w14:textId="58FA9488" w:rsidR="00413077" w:rsidRDefault="00C134A5" w:rsidP="00413077">
      <w:pPr>
        <w:spacing w:before="240"/>
        <w:jc w:val="center"/>
        <w:rPr>
          <w:rFonts w:asciiTheme="minorHAnsi" w:hAnsiTheme="minorHAnsi"/>
          <w:sz w:val="20"/>
        </w:rPr>
      </w:pPr>
      <w:r w:rsidRPr="00C134A5">
        <w:rPr>
          <w:rFonts w:asciiTheme="minorHAnsi" w:hAnsiTheme="minorHAnsi" w:hint="eastAsia"/>
          <w:sz w:val="20"/>
          <w:lang w:eastAsia="zh-CN"/>
        </w:rPr>
        <w:lastRenderedPageBreak/>
        <w:t>表</w:t>
      </w:r>
      <w:r w:rsidRPr="00C134A5">
        <w:rPr>
          <w:rFonts w:asciiTheme="minorHAnsi" w:hAnsiTheme="minorHAnsi"/>
          <w:sz w:val="20"/>
          <w:lang w:eastAsia="zh-CN"/>
        </w:rPr>
        <w:t>A</w:t>
      </w:r>
      <w:r>
        <w:rPr>
          <w:rFonts w:asciiTheme="minorHAnsi" w:hAnsiTheme="minorHAnsi"/>
          <w:sz w:val="20"/>
          <w:lang w:eastAsia="zh-CN"/>
        </w:rPr>
        <w:t xml:space="preserve"> </w:t>
      </w:r>
      <w:r w:rsidRPr="00C134A5">
        <w:rPr>
          <w:rFonts w:asciiTheme="minorHAnsi" w:hAnsiTheme="minorHAnsi"/>
          <w:sz w:val="20"/>
          <w:lang w:eastAsia="zh-CN"/>
        </w:rPr>
        <w:t>-</w:t>
      </w:r>
      <w:r>
        <w:rPr>
          <w:rFonts w:asciiTheme="minorHAnsi" w:hAnsiTheme="minorHAnsi"/>
          <w:sz w:val="20"/>
          <w:lang w:eastAsia="zh-CN"/>
        </w:rPr>
        <w:t xml:space="preserve"> </w:t>
      </w:r>
      <w:r w:rsidRPr="00C134A5">
        <w:rPr>
          <w:rFonts w:asciiTheme="minorHAnsi" w:hAnsiTheme="minorHAnsi" w:hint="eastAsia"/>
          <w:sz w:val="20"/>
          <w:lang w:eastAsia="zh-CN"/>
        </w:rPr>
        <w:t>增效措施</w:t>
      </w:r>
      <w:r w:rsidRPr="00C134A5">
        <w:rPr>
          <w:rFonts w:asciiTheme="minorHAnsi" w:hAnsiTheme="minorHAnsi"/>
          <w:sz w:val="20"/>
          <w:lang w:eastAsia="zh-CN"/>
        </w:rPr>
        <w:t>-2014-2019</w:t>
      </w:r>
      <w:r w:rsidRPr="00C134A5">
        <w:rPr>
          <w:rFonts w:asciiTheme="minorHAnsi" w:hAnsiTheme="minorHAnsi" w:hint="eastAsia"/>
          <w:sz w:val="20"/>
          <w:lang w:eastAsia="zh-CN"/>
        </w:rPr>
        <w:t>年</w:t>
      </w:r>
    </w:p>
    <w:p w14:paraId="66BEC0ED" w14:textId="58E517BC" w:rsidR="00413077" w:rsidRDefault="007B1210" w:rsidP="00413077">
      <w:pPr>
        <w:spacing w:before="240"/>
        <w:jc w:val="center"/>
        <w:rPr>
          <w:rFonts w:asciiTheme="minorHAnsi" w:hAnsiTheme="minorHAnsi"/>
          <w:sz w:val="20"/>
        </w:rPr>
      </w:pPr>
      <w:r w:rsidRPr="007B1210">
        <w:drawing>
          <wp:inline distT="0" distB="0" distL="0" distR="0" wp14:anchorId="3422D8D2" wp14:editId="5B368304">
            <wp:extent cx="6120765" cy="5675504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67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C26B4" w14:textId="77777777" w:rsidR="00413077" w:rsidRDefault="00413077" w:rsidP="00413077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p w14:paraId="6A65A2BA" w14:textId="018180B1" w:rsidR="00413077" w:rsidRPr="00C134A5" w:rsidRDefault="00C134A5" w:rsidP="00C134A5">
      <w:pPr>
        <w:jc w:val="center"/>
        <w:rPr>
          <w:rFonts w:asciiTheme="minorHAnsi" w:hAnsiTheme="minorHAnsi"/>
          <w:sz w:val="20"/>
          <w:lang w:val="en-US"/>
        </w:rPr>
      </w:pPr>
      <w:r w:rsidRPr="00C134A5">
        <w:rPr>
          <w:rFonts w:asciiTheme="minorHAnsi" w:hAnsiTheme="minorHAnsi" w:hint="eastAsia"/>
          <w:sz w:val="20"/>
          <w:lang w:eastAsia="zh-CN"/>
        </w:rPr>
        <w:lastRenderedPageBreak/>
        <w:t>表</w:t>
      </w:r>
      <w:r w:rsidRPr="00C134A5">
        <w:rPr>
          <w:rFonts w:asciiTheme="minorHAnsi" w:hAnsiTheme="minorHAnsi"/>
          <w:sz w:val="20"/>
          <w:lang w:eastAsia="zh-CN"/>
        </w:rPr>
        <w:t>B</w:t>
      </w:r>
      <w:r>
        <w:rPr>
          <w:rFonts w:asciiTheme="minorHAnsi" w:hAnsiTheme="minorHAnsi"/>
          <w:sz w:val="20"/>
          <w:lang w:eastAsia="zh-CN"/>
        </w:rPr>
        <w:t xml:space="preserve"> </w:t>
      </w:r>
      <w:r w:rsidRPr="00C134A5">
        <w:rPr>
          <w:rFonts w:asciiTheme="minorHAnsi" w:hAnsiTheme="minorHAnsi"/>
          <w:sz w:val="20"/>
          <w:lang w:eastAsia="zh-CN"/>
        </w:rPr>
        <w:t>-</w:t>
      </w:r>
      <w:r>
        <w:rPr>
          <w:rFonts w:asciiTheme="minorHAnsi" w:hAnsiTheme="minorHAnsi"/>
          <w:sz w:val="20"/>
          <w:lang w:eastAsia="zh-CN"/>
        </w:rPr>
        <w:t xml:space="preserve"> </w:t>
      </w:r>
      <w:r w:rsidRPr="00C134A5">
        <w:rPr>
          <w:rFonts w:asciiTheme="minorHAnsi" w:hAnsiTheme="minorHAnsi" w:hint="eastAsia"/>
          <w:sz w:val="20"/>
          <w:lang w:eastAsia="zh-CN"/>
        </w:rPr>
        <w:t>增效措施</w:t>
      </w:r>
      <w:r w:rsidRPr="00C134A5">
        <w:rPr>
          <w:rFonts w:asciiTheme="minorHAnsi" w:hAnsiTheme="minorHAnsi"/>
          <w:sz w:val="20"/>
          <w:lang w:eastAsia="zh-CN"/>
        </w:rPr>
        <w:t>-2020-2021</w:t>
      </w:r>
      <w:r w:rsidRPr="00C134A5">
        <w:rPr>
          <w:rFonts w:asciiTheme="minorHAnsi" w:hAnsiTheme="minorHAnsi" w:hint="eastAsia"/>
          <w:sz w:val="20"/>
          <w:lang w:eastAsia="zh-CN"/>
        </w:rPr>
        <w:t>年</w:t>
      </w:r>
    </w:p>
    <w:p w14:paraId="5820A385" w14:textId="6DC179B1" w:rsidR="00413077" w:rsidRDefault="007B1210" w:rsidP="00652A65">
      <w:pPr>
        <w:spacing w:before="240"/>
        <w:jc w:val="center"/>
        <w:rPr>
          <w:rFonts w:asciiTheme="minorHAnsi" w:hAnsiTheme="minorHAnsi"/>
          <w:sz w:val="20"/>
        </w:rPr>
      </w:pPr>
      <w:r w:rsidRPr="007B1210">
        <w:drawing>
          <wp:inline distT="0" distB="0" distL="0" distR="0" wp14:anchorId="430CB579" wp14:editId="36DC5595">
            <wp:extent cx="6120765" cy="572319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7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4EF11" w14:textId="77777777" w:rsidR="00413077" w:rsidRPr="004769A2" w:rsidRDefault="00413077" w:rsidP="004769A2"/>
    <w:p w14:paraId="7EED2D10" w14:textId="5E50A659"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21"/>
      <w:footerReference w:type="default" r:id="rId22"/>
      <w:footerReference w:type="first" r:id="rId2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F277A" w14:textId="77777777" w:rsidR="007219CF" w:rsidRDefault="007219CF">
      <w:r>
        <w:separator/>
      </w:r>
    </w:p>
  </w:endnote>
  <w:endnote w:type="continuationSeparator" w:id="0">
    <w:p w14:paraId="7B1ACA64" w14:textId="77777777" w:rsidR="007219CF" w:rsidRDefault="0072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66EA4" w14:textId="600E388B" w:rsidR="00B40A53" w:rsidRPr="00D77959" w:rsidRDefault="00E323BA" w:rsidP="00F43FE3">
    <w:pPr>
      <w:pStyle w:val="Footer"/>
      <w:rPr>
        <w:color w:val="D9D9D9" w:themeColor="background1" w:themeShade="D9"/>
      </w:rPr>
    </w:pPr>
    <w:r w:rsidRPr="00D77959">
      <w:rPr>
        <w:color w:val="D9D9D9" w:themeColor="background1" w:themeShade="D9"/>
      </w:rPr>
      <w:fldChar w:fldCharType="begin"/>
    </w:r>
    <w:r w:rsidRPr="00D77959">
      <w:rPr>
        <w:color w:val="D9D9D9" w:themeColor="background1" w:themeShade="D9"/>
      </w:rPr>
      <w:instrText xml:space="preserve"> FILENAME \p  \* MERGEFORMAT </w:instrText>
    </w:r>
    <w:r w:rsidRPr="00D77959">
      <w:rPr>
        <w:color w:val="D9D9D9" w:themeColor="background1" w:themeShade="D9"/>
      </w:rPr>
      <w:fldChar w:fldCharType="separate"/>
    </w:r>
    <w:r w:rsidRPr="00D77959">
      <w:rPr>
        <w:color w:val="D9D9D9" w:themeColor="background1" w:themeShade="D9"/>
      </w:rPr>
      <w:t>P:\CHI\SG\CONSEIL\C20\000\009C.docx</w:t>
    </w:r>
    <w:r w:rsidRPr="00D77959">
      <w:rPr>
        <w:color w:val="D9D9D9" w:themeColor="background1" w:themeShade="D9"/>
      </w:rPr>
      <w:fldChar w:fldCharType="end"/>
    </w:r>
    <w:r w:rsidR="00F43FE3" w:rsidRPr="00D77959">
      <w:rPr>
        <w:color w:val="D9D9D9" w:themeColor="background1" w:themeShade="D9"/>
      </w:rPr>
      <w:t xml:space="preserve"> (</w:t>
    </w:r>
    <w:r w:rsidR="00933DBF" w:rsidRPr="00D77959">
      <w:rPr>
        <w:color w:val="D9D9D9" w:themeColor="background1" w:themeShade="D9"/>
      </w:rPr>
      <w:t>4</w:t>
    </w:r>
    <w:r w:rsidR="00F43FE3" w:rsidRPr="00D77959">
      <w:rPr>
        <w:color w:val="D9D9D9" w:themeColor="background1" w:themeShade="D9"/>
      </w:rPr>
      <w:t>67314)</w:t>
    </w:r>
    <w:r w:rsidR="00F43FE3" w:rsidRPr="00D77959">
      <w:rPr>
        <w:color w:val="D9D9D9" w:themeColor="background1" w:themeShade="D9"/>
      </w:rPr>
      <w:tab/>
    </w:r>
    <w:r w:rsidR="00F43FE3" w:rsidRPr="00D77959">
      <w:rPr>
        <w:color w:val="D9D9D9" w:themeColor="background1" w:themeShade="D9"/>
      </w:rPr>
      <w:fldChar w:fldCharType="begin"/>
    </w:r>
    <w:r w:rsidR="00F43FE3" w:rsidRPr="00D77959">
      <w:rPr>
        <w:color w:val="D9D9D9" w:themeColor="background1" w:themeShade="D9"/>
      </w:rPr>
      <w:instrText xml:space="preserve"> SAVEDATE \@ DD.MM.YY </w:instrText>
    </w:r>
    <w:r w:rsidR="00F43FE3" w:rsidRPr="00D77959">
      <w:rPr>
        <w:color w:val="D9D9D9" w:themeColor="background1" w:themeShade="D9"/>
      </w:rPr>
      <w:fldChar w:fldCharType="separate"/>
    </w:r>
    <w:r w:rsidR="007B1210">
      <w:rPr>
        <w:color w:val="D9D9D9" w:themeColor="background1" w:themeShade="D9"/>
      </w:rPr>
      <w:t>19.04.23</w:t>
    </w:r>
    <w:r w:rsidR="00F43FE3" w:rsidRPr="00D77959">
      <w:rPr>
        <w:color w:val="D9D9D9" w:themeColor="background1" w:themeShade="D9"/>
      </w:rPr>
      <w:fldChar w:fldCharType="end"/>
    </w:r>
    <w:r w:rsidR="00F43FE3" w:rsidRPr="00D77959">
      <w:rPr>
        <w:color w:val="D9D9D9" w:themeColor="background1" w:themeShade="D9"/>
      </w:rPr>
      <w:tab/>
    </w:r>
    <w:r w:rsidR="00F43FE3" w:rsidRPr="00D77959">
      <w:rPr>
        <w:color w:val="D9D9D9" w:themeColor="background1" w:themeShade="D9"/>
      </w:rPr>
      <w:fldChar w:fldCharType="begin"/>
    </w:r>
    <w:r w:rsidR="00F43FE3" w:rsidRPr="00D77959">
      <w:rPr>
        <w:color w:val="D9D9D9" w:themeColor="background1" w:themeShade="D9"/>
      </w:rPr>
      <w:instrText xml:space="preserve"> PRINTDATE \@ DD.MM.YY </w:instrText>
    </w:r>
    <w:r w:rsidR="00F43FE3" w:rsidRPr="00D77959">
      <w:rPr>
        <w:color w:val="D9D9D9" w:themeColor="background1" w:themeShade="D9"/>
      </w:rPr>
      <w:fldChar w:fldCharType="separate"/>
    </w:r>
    <w:r w:rsidR="00F43FE3" w:rsidRPr="00D77959">
      <w:rPr>
        <w:color w:val="D9D9D9" w:themeColor="background1" w:themeShade="D9"/>
      </w:rPr>
      <w:t>24.02.15</w:t>
    </w:r>
    <w:r w:rsidR="00F43FE3" w:rsidRPr="00D77959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6D41C" w14:textId="357EA8E0" w:rsidR="00B40A53" w:rsidRPr="00D77959" w:rsidRDefault="00AC516F" w:rsidP="00D77959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1062D" w14:textId="77777777" w:rsidR="007219CF" w:rsidRDefault="007219CF">
      <w:r>
        <w:t>____________________</w:t>
      </w:r>
    </w:p>
  </w:footnote>
  <w:footnote w:type="continuationSeparator" w:id="0">
    <w:p w14:paraId="00FFBD45" w14:textId="77777777" w:rsidR="007219CF" w:rsidRDefault="00721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02ED3" w14:textId="44D384C4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7B1210">
      <w:rPr>
        <w:noProof/>
      </w:rPr>
      <w:t>7</w:t>
    </w:r>
    <w:r>
      <w:rPr>
        <w:noProof/>
      </w:rPr>
      <w:fldChar w:fldCharType="end"/>
    </w:r>
  </w:p>
  <w:p w14:paraId="38D1195D" w14:textId="1D2DD887" w:rsidR="00AC516F" w:rsidRDefault="0098459B" w:rsidP="00D453EE">
    <w:pPr>
      <w:pStyle w:val="Header"/>
      <w:rPr>
        <w:lang w:eastAsia="zh-CN"/>
      </w:rPr>
    </w:pPr>
    <w:r>
      <w:t>C</w:t>
    </w:r>
    <w:r w:rsidR="0009409E">
      <w:t>20</w:t>
    </w:r>
    <w:r w:rsidR="004672E6">
      <w:t>/</w:t>
    </w:r>
    <w:r w:rsidR="00F244DC">
      <w:rPr>
        <w:lang w:eastAsia="zh-CN"/>
      </w:rPr>
      <w:t>9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06"/>
    <w:rsid w:val="00001B77"/>
    <w:rsid w:val="0000517A"/>
    <w:rsid w:val="000141AA"/>
    <w:rsid w:val="00031E72"/>
    <w:rsid w:val="000404D2"/>
    <w:rsid w:val="000827CD"/>
    <w:rsid w:val="000853C0"/>
    <w:rsid w:val="00092B1A"/>
    <w:rsid w:val="0009409E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2C0C"/>
    <w:rsid w:val="001A4BD6"/>
    <w:rsid w:val="001D5A18"/>
    <w:rsid w:val="002367D4"/>
    <w:rsid w:val="00280EB8"/>
    <w:rsid w:val="00287B25"/>
    <w:rsid w:val="002A6670"/>
    <w:rsid w:val="002F0DAD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13077"/>
    <w:rsid w:val="00430BF0"/>
    <w:rsid w:val="004672E6"/>
    <w:rsid w:val="00474ED1"/>
    <w:rsid w:val="004769A2"/>
    <w:rsid w:val="00493085"/>
    <w:rsid w:val="004A36EC"/>
    <w:rsid w:val="004D163F"/>
    <w:rsid w:val="004E4BFF"/>
    <w:rsid w:val="004F2598"/>
    <w:rsid w:val="005300D6"/>
    <w:rsid w:val="005360E9"/>
    <w:rsid w:val="005403F7"/>
    <w:rsid w:val="00540632"/>
    <w:rsid w:val="00541CF4"/>
    <w:rsid w:val="005451E8"/>
    <w:rsid w:val="005507F2"/>
    <w:rsid w:val="005759CC"/>
    <w:rsid w:val="00581CFF"/>
    <w:rsid w:val="005A72E1"/>
    <w:rsid w:val="005C6632"/>
    <w:rsid w:val="005D1C9E"/>
    <w:rsid w:val="005E4C44"/>
    <w:rsid w:val="005F7C55"/>
    <w:rsid w:val="00652A65"/>
    <w:rsid w:val="00654257"/>
    <w:rsid w:val="0065435A"/>
    <w:rsid w:val="006A2DD3"/>
    <w:rsid w:val="006A5AF8"/>
    <w:rsid w:val="006C36CD"/>
    <w:rsid w:val="006F3DB4"/>
    <w:rsid w:val="00700D1F"/>
    <w:rsid w:val="007205CB"/>
    <w:rsid w:val="007219CF"/>
    <w:rsid w:val="00726073"/>
    <w:rsid w:val="00734FE8"/>
    <w:rsid w:val="007360CE"/>
    <w:rsid w:val="00772315"/>
    <w:rsid w:val="00775157"/>
    <w:rsid w:val="007813AE"/>
    <w:rsid w:val="007A37DB"/>
    <w:rsid w:val="007B1210"/>
    <w:rsid w:val="007E189D"/>
    <w:rsid w:val="00811259"/>
    <w:rsid w:val="00813AA2"/>
    <w:rsid w:val="008173A3"/>
    <w:rsid w:val="008418F5"/>
    <w:rsid w:val="0085774D"/>
    <w:rsid w:val="0086059C"/>
    <w:rsid w:val="00864589"/>
    <w:rsid w:val="00890AFB"/>
    <w:rsid w:val="00890FC4"/>
    <w:rsid w:val="00895905"/>
    <w:rsid w:val="009164A9"/>
    <w:rsid w:val="009258CB"/>
    <w:rsid w:val="0093362E"/>
    <w:rsid w:val="00933DBF"/>
    <w:rsid w:val="00944563"/>
    <w:rsid w:val="00953160"/>
    <w:rsid w:val="00956306"/>
    <w:rsid w:val="009625D8"/>
    <w:rsid w:val="0098459B"/>
    <w:rsid w:val="009952E0"/>
    <w:rsid w:val="00997185"/>
    <w:rsid w:val="009C2458"/>
    <w:rsid w:val="009C4A7B"/>
    <w:rsid w:val="009C6123"/>
    <w:rsid w:val="009F1E3E"/>
    <w:rsid w:val="009F7063"/>
    <w:rsid w:val="00A1213C"/>
    <w:rsid w:val="00A272FF"/>
    <w:rsid w:val="00A5354B"/>
    <w:rsid w:val="00A71B57"/>
    <w:rsid w:val="00AB42C1"/>
    <w:rsid w:val="00AB4BEC"/>
    <w:rsid w:val="00AB60B7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71819"/>
    <w:rsid w:val="00B81E75"/>
    <w:rsid w:val="00BD1A5A"/>
    <w:rsid w:val="00BD7A9B"/>
    <w:rsid w:val="00BD7BE1"/>
    <w:rsid w:val="00BF416B"/>
    <w:rsid w:val="00C134A5"/>
    <w:rsid w:val="00C64E4E"/>
    <w:rsid w:val="00C66E64"/>
    <w:rsid w:val="00C761A0"/>
    <w:rsid w:val="00C85F7E"/>
    <w:rsid w:val="00C904A1"/>
    <w:rsid w:val="00C90D53"/>
    <w:rsid w:val="00CD47F0"/>
    <w:rsid w:val="00CD5566"/>
    <w:rsid w:val="00CD64D7"/>
    <w:rsid w:val="00CE6F22"/>
    <w:rsid w:val="00CF41F6"/>
    <w:rsid w:val="00CF7C59"/>
    <w:rsid w:val="00CF7D3E"/>
    <w:rsid w:val="00D02B4E"/>
    <w:rsid w:val="00D2037A"/>
    <w:rsid w:val="00D21F11"/>
    <w:rsid w:val="00D36817"/>
    <w:rsid w:val="00D453EE"/>
    <w:rsid w:val="00D52650"/>
    <w:rsid w:val="00D5666C"/>
    <w:rsid w:val="00D666BC"/>
    <w:rsid w:val="00D77959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23BA"/>
    <w:rsid w:val="00E378D8"/>
    <w:rsid w:val="00E43A12"/>
    <w:rsid w:val="00E67C67"/>
    <w:rsid w:val="00E77476"/>
    <w:rsid w:val="00E8228B"/>
    <w:rsid w:val="00E95D48"/>
    <w:rsid w:val="00EE5706"/>
    <w:rsid w:val="00EF373D"/>
    <w:rsid w:val="00F11595"/>
    <w:rsid w:val="00F13BC9"/>
    <w:rsid w:val="00F21A1C"/>
    <w:rsid w:val="00F244DC"/>
    <w:rsid w:val="00F357B2"/>
    <w:rsid w:val="00F36556"/>
    <w:rsid w:val="00F43FE3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2487181"/>
  <w15:docId w15:val="{7FDBA5FA-602D-4EEB-A67A-92251C2B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6306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413077"/>
    <w:rPr>
      <w:rFonts w:ascii="Calibri" w:hAnsi="Calibri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pub/S-CONF-ACTF-2014" TargetMode="External"/><Relationship Id="rId18" Type="http://schemas.openxmlformats.org/officeDocument/2006/relationships/image" Target="media/image5.emf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9-CL-C-0122/" TargetMode="External"/><Relationship Id="rId17" Type="http://schemas.openxmlformats.org/officeDocument/2006/relationships/image" Target="media/image4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6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council/Documents/basic-texts/DEC-005-C.pdf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9C81-7EC0-468C-8F7D-4EC4FAA83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EBF5-1372-4360-AB7A-0A68A367B729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8480b3bf-ff93-433f-9495-f8457f78f22f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837BB67-7D17-48FA-BDAF-1603E6688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8CE664-F24B-4223-A4A5-E48EA906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4</TotalTime>
  <Pages>7</Pages>
  <Words>1426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review of revenue and expenses - Efficiency measures</vt:lpstr>
    </vt:vector>
  </TitlesOfParts>
  <Manager>General Secretariat - Pool</Manager>
  <Company>International Telecommunication Union (ITU)</Company>
  <LinksUpToDate>false</LinksUpToDate>
  <CharactersWithSpaces>2164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review of revenue and expenses - Efficiency measures</dc:title>
  <dc:subject>Council 2020</dc:subject>
  <dc:creator>Zheng, Bingyue</dc:creator>
  <cp:keywords>C2020, C20</cp:keywords>
  <dc:description/>
  <cp:lastModifiedBy>LI, Ziqian</cp:lastModifiedBy>
  <cp:revision>3</cp:revision>
  <cp:lastPrinted>2015-02-24T13:23:00Z</cp:lastPrinted>
  <dcterms:created xsi:type="dcterms:W3CDTF">2023-04-19T06:33:00Z</dcterms:created>
  <dcterms:modified xsi:type="dcterms:W3CDTF">2023-04-19T06:41:00Z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0x010100B638F4433E584047A097BE66491F0F20</vt:lpwstr>
  </property>
</Properties>
</file>