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8286097" w14:textId="77777777" w:rsidTr="00464B6C">
        <w:trPr>
          <w:cantSplit/>
        </w:trPr>
        <w:tc>
          <w:tcPr>
            <w:tcW w:w="6911" w:type="dxa"/>
          </w:tcPr>
          <w:p w14:paraId="5AE12819" w14:textId="77777777" w:rsidR="002A2188" w:rsidRPr="00813E5E" w:rsidRDefault="002A2188" w:rsidP="008F27FC">
            <w:pPr>
              <w:spacing w:before="360" w:after="48" w:line="240" w:lineRule="atLeast"/>
              <w:rPr>
                <w:position w:val="6"/>
              </w:rPr>
            </w:pPr>
            <w:bookmarkStart w:id="0" w:name="dc06"/>
            <w:bookmarkEnd w:id="0"/>
            <w:r w:rsidRPr="00E85629">
              <w:rPr>
                <w:b/>
                <w:bCs/>
                <w:position w:val="6"/>
                <w:sz w:val="30"/>
                <w:szCs w:val="30"/>
                <w:lang w:val="fr-CH"/>
              </w:rPr>
              <w:t>Council 20</w:t>
            </w:r>
            <w:r w:rsidR="008F27FC">
              <w:rPr>
                <w:b/>
                <w:bCs/>
                <w:position w:val="6"/>
                <w:sz w:val="30"/>
                <w:szCs w:val="30"/>
                <w:lang w:val="fr-CH"/>
              </w:rPr>
              <w:t>20</w:t>
            </w:r>
            <w:r w:rsidRPr="00E85629">
              <w:rPr>
                <w:rFonts w:cs="Times"/>
                <w:b/>
                <w:position w:val="6"/>
                <w:sz w:val="26"/>
                <w:szCs w:val="26"/>
                <w:lang w:val="en-US"/>
              </w:rPr>
              <w:br/>
            </w:r>
            <w:r w:rsidRPr="00E85629">
              <w:rPr>
                <w:b/>
                <w:bCs/>
                <w:position w:val="6"/>
                <w:szCs w:val="24"/>
                <w:lang w:val="fr-CH"/>
              </w:rPr>
              <w:t xml:space="preserve">Geneva, </w:t>
            </w:r>
            <w:r w:rsidR="008F27FC">
              <w:rPr>
                <w:b/>
                <w:bCs/>
                <w:position w:val="6"/>
                <w:szCs w:val="24"/>
                <w:lang w:val="fr-CH"/>
              </w:rPr>
              <w:t>9</w:t>
            </w:r>
            <w:r w:rsidR="00FA4575">
              <w:rPr>
                <w:b/>
                <w:bCs/>
                <w:position w:val="6"/>
                <w:szCs w:val="24"/>
                <w:lang w:val="fr-CH"/>
              </w:rPr>
              <w:t>-</w:t>
            </w:r>
            <w:r w:rsidR="008F27FC">
              <w:rPr>
                <w:b/>
                <w:bCs/>
                <w:position w:val="6"/>
                <w:szCs w:val="24"/>
                <w:lang w:val="fr-CH"/>
              </w:rPr>
              <w:t>19</w:t>
            </w:r>
            <w:r w:rsidR="00FA4575">
              <w:rPr>
                <w:b/>
                <w:bCs/>
                <w:position w:val="6"/>
                <w:szCs w:val="24"/>
                <w:lang w:val="fr-CH"/>
              </w:rPr>
              <w:t xml:space="preserve"> June 20</w:t>
            </w:r>
            <w:r w:rsidR="008F27FC">
              <w:rPr>
                <w:b/>
                <w:bCs/>
                <w:position w:val="6"/>
                <w:szCs w:val="24"/>
                <w:lang w:val="fr-CH"/>
              </w:rPr>
              <w:t>20</w:t>
            </w:r>
          </w:p>
        </w:tc>
        <w:tc>
          <w:tcPr>
            <w:tcW w:w="3120" w:type="dxa"/>
          </w:tcPr>
          <w:p w14:paraId="0ACC3C0C" w14:textId="77777777" w:rsidR="002A2188" w:rsidRPr="00813E5E" w:rsidRDefault="008F27FC" w:rsidP="008F27FC">
            <w:pPr>
              <w:spacing w:before="0" w:line="240" w:lineRule="atLeast"/>
            </w:pPr>
            <w:bookmarkStart w:id="1" w:name="ditulogo"/>
            <w:bookmarkEnd w:id="1"/>
            <w:r>
              <w:rPr>
                <w:noProof/>
                <w:lang w:eastAsia="zh-CN"/>
              </w:rPr>
              <w:drawing>
                <wp:inline distT="0" distB="0" distL="0" distR="0" wp14:anchorId="3454CBCC" wp14:editId="341B27E1">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2A2188" w:rsidRPr="00813E5E" w14:paraId="252AAEF3" w14:textId="77777777" w:rsidTr="00464B6C">
        <w:trPr>
          <w:cantSplit/>
        </w:trPr>
        <w:tc>
          <w:tcPr>
            <w:tcW w:w="6911" w:type="dxa"/>
            <w:tcBorders>
              <w:bottom w:val="single" w:sz="12" w:space="0" w:color="auto"/>
            </w:tcBorders>
          </w:tcPr>
          <w:p w14:paraId="200E5E98" w14:textId="77777777" w:rsidR="002A2188" w:rsidRPr="00813E5E" w:rsidRDefault="002A2188" w:rsidP="008F27FC">
            <w:pPr>
              <w:spacing w:before="0" w:line="240" w:lineRule="atLeast"/>
              <w:rPr>
                <w:b/>
                <w:smallCaps/>
                <w:szCs w:val="24"/>
              </w:rPr>
            </w:pPr>
          </w:p>
        </w:tc>
        <w:tc>
          <w:tcPr>
            <w:tcW w:w="3120" w:type="dxa"/>
            <w:tcBorders>
              <w:bottom w:val="single" w:sz="12" w:space="0" w:color="auto"/>
            </w:tcBorders>
          </w:tcPr>
          <w:p w14:paraId="624FA99C" w14:textId="77777777" w:rsidR="002A2188" w:rsidRPr="00813E5E" w:rsidRDefault="002A2188" w:rsidP="008F27FC">
            <w:pPr>
              <w:spacing w:before="0" w:line="240" w:lineRule="atLeast"/>
              <w:rPr>
                <w:szCs w:val="24"/>
              </w:rPr>
            </w:pPr>
          </w:p>
        </w:tc>
      </w:tr>
      <w:tr w:rsidR="002A2188" w:rsidRPr="00813E5E" w14:paraId="21023B01" w14:textId="77777777" w:rsidTr="00464B6C">
        <w:trPr>
          <w:cantSplit/>
        </w:trPr>
        <w:tc>
          <w:tcPr>
            <w:tcW w:w="6911" w:type="dxa"/>
            <w:tcBorders>
              <w:top w:val="single" w:sz="12" w:space="0" w:color="auto"/>
            </w:tcBorders>
          </w:tcPr>
          <w:p w14:paraId="71865B9E" w14:textId="77777777" w:rsidR="002A2188" w:rsidRPr="00813E5E" w:rsidRDefault="002A2188" w:rsidP="008F27FC">
            <w:pPr>
              <w:spacing w:before="0" w:line="240" w:lineRule="atLeast"/>
              <w:rPr>
                <w:b/>
                <w:smallCaps/>
                <w:szCs w:val="24"/>
              </w:rPr>
            </w:pPr>
          </w:p>
        </w:tc>
        <w:tc>
          <w:tcPr>
            <w:tcW w:w="3120" w:type="dxa"/>
            <w:tcBorders>
              <w:top w:val="single" w:sz="12" w:space="0" w:color="auto"/>
            </w:tcBorders>
          </w:tcPr>
          <w:p w14:paraId="4A75B735" w14:textId="77777777" w:rsidR="002A2188" w:rsidRPr="00813E5E" w:rsidRDefault="002A2188" w:rsidP="008F27FC">
            <w:pPr>
              <w:spacing w:before="0" w:line="240" w:lineRule="atLeast"/>
              <w:rPr>
                <w:szCs w:val="24"/>
              </w:rPr>
            </w:pPr>
          </w:p>
        </w:tc>
      </w:tr>
      <w:tr w:rsidR="002A2188" w:rsidRPr="00813E5E" w14:paraId="3FA4FC22" w14:textId="77777777" w:rsidTr="00464B6C">
        <w:trPr>
          <w:cantSplit/>
          <w:trHeight w:val="23"/>
        </w:trPr>
        <w:tc>
          <w:tcPr>
            <w:tcW w:w="6911" w:type="dxa"/>
            <w:vMerge w:val="restart"/>
          </w:tcPr>
          <w:p w14:paraId="6D9E6B87" w14:textId="754B5878" w:rsidR="002A2188" w:rsidRPr="00E85629" w:rsidRDefault="00D04E39" w:rsidP="008F27FC">
            <w:pPr>
              <w:tabs>
                <w:tab w:val="left" w:pos="851"/>
              </w:tabs>
              <w:spacing w:before="0" w:line="240" w:lineRule="atLeast"/>
              <w:rPr>
                <w:b/>
              </w:rPr>
            </w:pPr>
            <w:bookmarkStart w:id="2" w:name="dmeeting" w:colFirst="0" w:colLast="0"/>
            <w:bookmarkStart w:id="3" w:name="dnum" w:colFirst="1" w:colLast="1"/>
            <w:r>
              <w:rPr>
                <w:b/>
              </w:rPr>
              <w:t xml:space="preserve">Agenda item: PL </w:t>
            </w:r>
            <w:r w:rsidR="00A55EA0">
              <w:rPr>
                <w:b/>
              </w:rPr>
              <w:t>2.6</w:t>
            </w:r>
          </w:p>
        </w:tc>
        <w:tc>
          <w:tcPr>
            <w:tcW w:w="3120" w:type="dxa"/>
          </w:tcPr>
          <w:p w14:paraId="719015E6" w14:textId="77777777" w:rsidR="002A2188" w:rsidRPr="00E85629" w:rsidRDefault="002A2188" w:rsidP="008F27FC">
            <w:pPr>
              <w:tabs>
                <w:tab w:val="left" w:pos="851"/>
              </w:tabs>
              <w:spacing w:before="0" w:line="240" w:lineRule="atLeast"/>
              <w:rPr>
                <w:b/>
              </w:rPr>
            </w:pPr>
            <w:r>
              <w:rPr>
                <w:b/>
              </w:rPr>
              <w:t>Document C</w:t>
            </w:r>
            <w:r w:rsidR="008F27FC">
              <w:rPr>
                <w:b/>
              </w:rPr>
              <w:t>20</w:t>
            </w:r>
            <w:r>
              <w:rPr>
                <w:b/>
              </w:rPr>
              <w:t>/</w:t>
            </w:r>
            <w:r w:rsidR="00303D13">
              <w:rPr>
                <w:b/>
              </w:rPr>
              <w:t>2</w:t>
            </w:r>
            <w:r>
              <w:rPr>
                <w:b/>
              </w:rPr>
              <w:t>-E</w:t>
            </w:r>
          </w:p>
        </w:tc>
      </w:tr>
      <w:tr w:rsidR="002A2188" w:rsidRPr="00813E5E" w14:paraId="120B03D4" w14:textId="77777777" w:rsidTr="00464B6C">
        <w:trPr>
          <w:cantSplit/>
          <w:trHeight w:val="23"/>
        </w:trPr>
        <w:tc>
          <w:tcPr>
            <w:tcW w:w="6911" w:type="dxa"/>
            <w:vMerge/>
          </w:tcPr>
          <w:p w14:paraId="37698DA0"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676B14D4" w14:textId="554BE842" w:rsidR="002A2188" w:rsidRPr="00E85629" w:rsidRDefault="00A55EA0" w:rsidP="008C72F6">
            <w:pPr>
              <w:tabs>
                <w:tab w:val="left" w:pos="993"/>
              </w:tabs>
              <w:spacing w:before="0"/>
              <w:rPr>
                <w:b/>
              </w:rPr>
            </w:pPr>
            <w:r>
              <w:rPr>
                <w:b/>
              </w:rPr>
              <w:t>1</w:t>
            </w:r>
            <w:r w:rsidR="00212F1D">
              <w:rPr>
                <w:b/>
              </w:rPr>
              <w:t>5</w:t>
            </w:r>
            <w:r>
              <w:rPr>
                <w:b/>
              </w:rPr>
              <w:t xml:space="preserve"> </w:t>
            </w:r>
            <w:r w:rsidR="00212F1D">
              <w:rPr>
                <w:b/>
              </w:rPr>
              <w:t>May</w:t>
            </w:r>
            <w:r w:rsidR="008F27FC">
              <w:rPr>
                <w:b/>
              </w:rPr>
              <w:t xml:space="preserve"> 2020</w:t>
            </w:r>
          </w:p>
        </w:tc>
      </w:tr>
      <w:tr w:rsidR="002A2188" w:rsidRPr="00813E5E" w14:paraId="1B499B19" w14:textId="77777777" w:rsidTr="00464B6C">
        <w:trPr>
          <w:cantSplit/>
          <w:trHeight w:val="23"/>
        </w:trPr>
        <w:tc>
          <w:tcPr>
            <w:tcW w:w="6911" w:type="dxa"/>
            <w:vMerge/>
          </w:tcPr>
          <w:p w14:paraId="4B9E8454"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B4759B8" w14:textId="77777777" w:rsidR="002A2188" w:rsidRPr="00E85629" w:rsidRDefault="002A2188" w:rsidP="00464B6C">
            <w:pPr>
              <w:tabs>
                <w:tab w:val="left" w:pos="993"/>
              </w:tabs>
              <w:spacing w:before="0"/>
              <w:rPr>
                <w:b/>
              </w:rPr>
            </w:pPr>
            <w:r>
              <w:rPr>
                <w:b/>
              </w:rPr>
              <w:t>Original: English</w:t>
            </w:r>
          </w:p>
        </w:tc>
      </w:tr>
      <w:tr w:rsidR="002A2188" w:rsidRPr="00813E5E" w14:paraId="4BA5CC96" w14:textId="77777777" w:rsidTr="00464B6C">
        <w:trPr>
          <w:cantSplit/>
        </w:trPr>
        <w:tc>
          <w:tcPr>
            <w:tcW w:w="10031" w:type="dxa"/>
            <w:gridSpan w:val="2"/>
          </w:tcPr>
          <w:p w14:paraId="71CFCAD9" w14:textId="2F034F6E" w:rsidR="002A2188" w:rsidRPr="00813E5E" w:rsidRDefault="00D04E39" w:rsidP="00655C69">
            <w:pPr>
              <w:pStyle w:val="Source"/>
              <w:framePr w:hSpace="0" w:wrap="auto" w:hAnchor="text" w:yAlign="inline"/>
            </w:pPr>
            <w:bookmarkStart w:id="6" w:name="dsource" w:colFirst="0" w:colLast="0"/>
            <w:bookmarkEnd w:id="5"/>
            <w:r w:rsidRPr="00D04E39">
              <w:t>Report by the Secretary-General</w:t>
            </w:r>
          </w:p>
        </w:tc>
      </w:tr>
      <w:tr w:rsidR="002A2188" w:rsidRPr="00813E5E" w14:paraId="344D5447" w14:textId="77777777" w:rsidTr="00464B6C">
        <w:trPr>
          <w:cantSplit/>
        </w:trPr>
        <w:tc>
          <w:tcPr>
            <w:tcW w:w="10031" w:type="dxa"/>
            <w:gridSpan w:val="2"/>
          </w:tcPr>
          <w:p w14:paraId="2C467F38" w14:textId="2425EC9F" w:rsidR="00744333" w:rsidRDefault="00303D13" w:rsidP="00655C69">
            <w:pPr>
              <w:pStyle w:val="Title1"/>
              <w:framePr w:hSpace="0" w:wrap="auto" w:hAnchor="text" w:yAlign="inline"/>
            </w:pPr>
            <w:bookmarkStart w:id="7" w:name="dtitle1" w:colFirst="0" w:colLast="0"/>
            <w:bookmarkEnd w:id="6"/>
            <w:r>
              <w:t>PROPOSED DATES AND DURATION OF THE 2021</w:t>
            </w:r>
            <w:r w:rsidR="00C96913">
              <w:t>,</w:t>
            </w:r>
            <w:r w:rsidR="001438D6">
              <w:t xml:space="preserve"> 2022</w:t>
            </w:r>
            <w:r w:rsidR="00744333">
              <w:t xml:space="preserve">, </w:t>
            </w:r>
            <w:r w:rsidR="001438D6">
              <w:t>2023</w:t>
            </w:r>
            <w:r w:rsidR="00744333">
              <w:t>, 2024, 2025</w:t>
            </w:r>
            <w:r w:rsidR="009362CC">
              <w:t>,</w:t>
            </w:r>
            <w:r w:rsidR="00744333">
              <w:t xml:space="preserve"> and 2026 sessions </w:t>
            </w:r>
            <w:r w:rsidR="00C96913">
              <w:t xml:space="preserve">OF </w:t>
            </w:r>
            <w:r w:rsidR="00744333">
              <w:t>the council</w:t>
            </w:r>
          </w:p>
          <w:p w14:paraId="32A663BF" w14:textId="5DF3604F" w:rsidR="002A2188" w:rsidRPr="00813E5E" w:rsidRDefault="00465C05" w:rsidP="00655C69">
            <w:pPr>
              <w:pStyle w:val="Title1"/>
              <w:framePr w:hSpace="0" w:wrap="auto" w:hAnchor="text" w:yAlign="inline"/>
            </w:pPr>
            <w:r>
              <w:t>along with the</w:t>
            </w:r>
            <w:r w:rsidR="00C90310">
              <w:t xml:space="preserve"> </w:t>
            </w:r>
            <w:r w:rsidR="00744333">
              <w:t xml:space="preserve">PROPOSEd DATEs of </w:t>
            </w:r>
            <w:r w:rsidR="00C90310">
              <w:t>CLUSTERS OF COUNCIL WORKING GROUPS</w:t>
            </w:r>
            <w:r w:rsidR="00B23F66">
              <w:t xml:space="preserve"> </w:t>
            </w:r>
            <w:r w:rsidR="00F066FB">
              <w:t xml:space="preserve">AND EXPERT GROUPS </w:t>
            </w:r>
            <w:r w:rsidR="00744333">
              <w:t>for 2020</w:t>
            </w:r>
            <w:r w:rsidR="00946C9F">
              <w:t xml:space="preserve">, </w:t>
            </w:r>
            <w:r w:rsidR="00744333">
              <w:t>2021</w:t>
            </w:r>
            <w:r w:rsidR="009362CC">
              <w:t>,</w:t>
            </w:r>
            <w:r w:rsidR="00946C9F">
              <w:t xml:space="preserve"> </w:t>
            </w:r>
            <w:r w:rsidR="0061615D">
              <w:t xml:space="preserve">AND </w:t>
            </w:r>
            <w:r w:rsidR="00946C9F">
              <w:t>2022</w:t>
            </w:r>
          </w:p>
        </w:tc>
      </w:tr>
      <w:bookmarkEnd w:id="7"/>
    </w:tbl>
    <w:p w14:paraId="15A702FC" w14:textId="77777777" w:rsidR="002A2188" w:rsidRPr="00813E5E" w:rsidRDefault="002A2188" w:rsidP="00655C69">
      <w:pPr>
        <w:spacing w:before="0"/>
      </w:pPr>
    </w:p>
    <w:tbl>
      <w:tblPr>
        <w:tblW w:w="862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8"/>
      </w:tblGrid>
      <w:tr w:rsidR="002A2188" w:rsidRPr="00813E5E" w14:paraId="4C8CB156" w14:textId="77777777" w:rsidTr="00655C69">
        <w:trPr>
          <w:trHeight w:val="3372"/>
        </w:trPr>
        <w:tc>
          <w:tcPr>
            <w:tcW w:w="8628" w:type="dxa"/>
            <w:tcBorders>
              <w:top w:val="single" w:sz="12" w:space="0" w:color="auto"/>
              <w:left w:val="single" w:sz="12" w:space="0" w:color="auto"/>
              <w:bottom w:val="single" w:sz="12" w:space="0" w:color="auto"/>
              <w:right w:val="single" w:sz="12" w:space="0" w:color="auto"/>
            </w:tcBorders>
          </w:tcPr>
          <w:p w14:paraId="432A3332" w14:textId="77777777" w:rsidR="002A2188" w:rsidRPr="00813E5E" w:rsidRDefault="002A2188" w:rsidP="00464B6C">
            <w:pPr>
              <w:pStyle w:val="Headingb"/>
            </w:pPr>
            <w:r w:rsidRPr="00813E5E">
              <w:t>Summary</w:t>
            </w:r>
          </w:p>
          <w:p w14:paraId="44FAE11A" w14:textId="05337274" w:rsidR="007D5CE4" w:rsidRDefault="00303D13" w:rsidP="009362CC">
            <w:pPr>
              <w:jc w:val="both"/>
            </w:pPr>
            <w:r w:rsidRPr="00303D13">
              <w:t xml:space="preserve">As per Resolution 77 (Rev. </w:t>
            </w:r>
            <w:r w:rsidR="000140CB">
              <w:t>Dubai, 2018</w:t>
            </w:r>
            <w:r w:rsidRPr="00303D13">
              <w:t xml:space="preserve">), and taking into consideration </w:t>
            </w:r>
            <w:r w:rsidR="001D27EF">
              <w:t xml:space="preserve">Decision </w:t>
            </w:r>
            <w:r w:rsidR="00C90310">
              <w:t>612</w:t>
            </w:r>
            <w:r w:rsidR="008D5507">
              <w:t xml:space="preserve"> (C19)</w:t>
            </w:r>
            <w:r w:rsidRPr="00303D13">
              <w:t>, the Council is invited to “schedule its next three ordinary sessions in June-July and to review the Council schedule on a rolling basis”.</w:t>
            </w:r>
            <w:r w:rsidR="00C90310">
              <w:t xml:space="preserve"> </w:t>
            </w:r>
          </w:p>
          <w:p w14:paraId="74534E33" w14:textId="648516ED" w:rsidR="00531DF5" w:rsidRDefault="00744333" w:rsidP="009362CC">
            <w:pPr>
              <w:spacing w:before="240"/>
              <w:jc w:val="both"/>
            </w:pPr>
            <w:r w:rsidRPr="00744333">
              <w:t>D</w:t>
            </w:r>
            <w:r>
              <w:t xml:space="preserve">ecision </w:t>
            </w:r>
            <w:r w:rsidRPr="00744333">
              <w:t>619</w:t>
            </w:r>
            <w:r>
              <w:t xml:space="preserve"> </w:t>
            </w:r>
            <w:r w:rsidR="00531DF5">
              <w:t xml:space="preserve">on the </w:t>
            </w:r>
            <w:r w:rsidR="00531DF5" w:rsidRPr="00912B68">
              <w:t>Headquarters Premises</w:t>
            </w:r>
            <w:r w:rsidR="00531DF5">
              <w:t xml:space="preserve"> </w:t>
            </w:r>
            <w:r w:rsidR="00531DF5" w:rsidRPr="00617D5F">
              <w:rPr>
                <w:szCs w:val="18"/>
              </w:rPr>
              <w:t>adopted at the additional 2019 session of the Counci</w:t>
            </w:r>
            <w:r w:rsidR="00531DF5">
              <w:rPr>
                <w:szCs w:val="18"/>
              </w:rPr>
              <w:t>l further requested the Secretary</w:t>
            </w:r>
            <w:r w:rsidR="00C96913">
              <w:rPr>
                <w:szCs w:val="18"/>
              </w:rPr>
              <w:t>-</w:t>
            </w:r>
            <w:r w:rsidR="00531DF5">
              <w:rPr>
                <w:szCs w:val="18"/>
              </w:rPr>
              <w:t xml:space="preserve">General to </w:t>
            </w:r>
            <w:r w:rsidRPr="00744333">
              <w:t>address the need for temporary conference and meeting facilities during the demolition and early construction phase of the project by producing a list of the needs, including dates of conferences and meetings during this period</w:t>
            </w:r>
            <w:r w:rsidR="00531DF5">
              <w:t>. In that view, it was considered important to agree on the date</w:t>
            </w:r>
            <w:r w:rsidR="009362CC">
              <w:t>s</w:t>
            </w:r>
            <w:r w:rsidR="00531DF5">
              <w:t xml:space="preserve"> of </w:t>
            </w:r>
            <w:r w:rsidR="009362CC">
              <w:t xml:space="preserve">the </w:t>
            </w:r>
            <w:r w:rsidR="00531DF5">
              <w:t>Council during th</w:t>
            </w:r>
            <w:r w:rsidR="009362CC">
              <w:t>e</w:t>
            </w:r>
            <w:r w:rsidR="00531DF5">
              <w:t xml:space="preserve"> phase from 2023</w:t>
            </w:r>
            <w:r w:rsidR="009362CC">
              <w:t xml:space="preserve"> un</w:t>
            </w:r>
            <w:r w:rsidR="00531DF5">
              <w:t>ti</w:t>
            </w:r>
            <w:r w:rsidR="00160969">
              <w:t>l</w:t>
            </w:r>
            <w:r w:rsidR="00531DF5">
              <w:t xml:space="preserve"> 2026. </w:t>
            </w:r>
          </w:p>
          <w:p w14:paraId="679A7769" w14:textId="48C439CF" w:rsidR="002A2188" w:rsidRDefault="00531DF5" w:rsidP="009362CC">
            <w:pPr>
              <w:spacing w:before="240"/>
              <w:jc w:val="both"/>
            </w:pPr>
            <w:r>
              <w:t xml:space="preserve">Finally, </w:t>
            </w:r>
            <w:r w:rsidR="00C96913">
              <w:t xml:space="preserve">with </w:t>
            </w:r>
            <w:r w:rsidR="007B5856">
              <w:t xml:space="preserve">the aim </w:t>
            </w:r>
            <w:r w:rsidR="00C96913">
              <w:t>to</w:t>
            </w:r>
            <w:r w:rsidR="007B5856">
              <w:t xml:space="preserve"> improv</w:t>
            </w:r>
            <w:r w:rsidR="00C96913">
              <w:t>e</w:t>
            </w:r>
            <w:r w:rsidR="00C90310">
              <w:t xml:space="preserve"> the “s</w:t>
            </w:r>
            <w:r w:rsidR="00C90310" w:rsidRPr="00C90310">
              <w:t>chedule of future conferences, assemblies and meetings of the Union</w:t>
            </w:r>
            <w:r w:rsidR="00C90310">
              <w:t>”</w:t>
            </w:r>
            <w:r w:rsidR="001C684B">
              <w:t xml:space="preserve"> and </w:t>
            </w:r>
            <w:r w:rsidR="007B5856">
              <w:t>reduc</w:t>
            </w:r>
            <w:r w:rsidR="00C96913">
              <w:t>e</w:t>
            </w:r>
            <w:r w:rsidR="007B5856">
              <w:t xml:space="preserve"> </w:t>
            </w:r>
            <w:r w:rsidR="0077107C">
              <w:t>the risk of</w:t>
            </w:r>
            <w:r w:rsidR="001C684B">
              <w:t xml:space="preserve"> overlap of </w:t>
            </w:r>
            <w:r w:rsidR="0077107C">
              <w:t>events</w:t>
            </w:r>
            <w:r w:rsidR="007D5CE4">
              <w:t xml:space="preserve">, </w:t>
            </w:r>
            <w:r w:rsidR="00C96913">
              <w:t xml:space="preserve">it is </w:t>
            </w:r>
            <w:r w:rsidR="001C684B">
              <w:t>propose</w:t>
            </w:r>
            <w:r w:rsidR="00C96913">
              <w:t xml:space="preserve">d that </w:t>
            </w:r>
            <w:r w:rsidR="009362CC">
              <w:t xml:space="preserve">the </w:t>
            </w:r>
            <w:r w:rsidR="00C96913">
              <w:t xml:space="preserve">Council agree on </w:t>
            </w:r>
            <w:r w:rsidR="001C684B">
              <w:t>the dates of</w:t>
            </w:r>
            <w:r w:rsidR="007D5CE4">
              <w:t xml:space="preserve"> the </w:t>
            </w:r>
            <w:r w:rsidR="001E6271">
              <w:t xml:space="preserve">clusters of Council Working Groups </w:t>
            </w:r>
            <w:r w:rsidR="00B23F66">
              <w:t xml:space="preserve">and Expert Groups </w:t>
            </w:r>
            <w:r w:rsidR="001E6271">
              <w:t>(CWGs</w:t>
            </w:r>
            <w:r w:rsidR="00B23F66">
              <w:t xml:space="preserve"> &amp; EGs</w:t>
            </w:r>
            <w:r w:rsidR="001E6271">
              <w:t xml:space="preserve">) </w:t>
            </w:r>
            <w:r w:rsidR="00160969">
              <w:t>for 2020</w:t>
            </w:r>
            <w:r w:rsidR="00EA7C9C">
              <w:t xml:space="preserve">, </w:t>
            </w:r>
            <w:r w:rsidR="00160969">
              <w:t>2021</w:t>
            </w:r>
            <w:r w:rsidR="009362CC">
              <w:t>,</w:t>
            </w:r>
            <w:r w:rsidR="00EA7C9C">
              <w:t xml:space="preserve"> and 2022</w:t>
            </w:r>
            <w:r w:rsidR="009362CC">
              <w:t>.</w:t>
            </w:r>
            <w:r w:rsidR="00160969">
              <w:t xml:space="preserve"> </w:t>
            </w:r>
          </w:p>
          <w:p w14:paraId="2BE3F699" w14:textId="77777777" w:rsidR="002A2188" w:rsidRPr="00813E5E" w:rsidRDefault="002A2188" w:rsidP="009362CC">
            <w:pPr>
              <w:pStyle w:val="Headingb"/>
              <w:jc w:val="both"/>
            </w:pPr>
            <w:bookmarkStart w:id="8" w:name="_Hlk38977989"/>
            <w:r w:rsidRPr="00813E5E">
              <w:t>Action required</w:t>
            </w:r>
          </w:p>
          <w:p w14:paraId="6378244C" w14:textId="3DA21AE0" w:rsidR="002A2188" w:rsidRPr="00813E5E" w:rsidRDefault="00303D13" w:rsidP="009362CC">
            <w:pPr>
              <w:spacing w:after="120"/>
              <w:jc w:val="both"/>
            </w:pPr>
            <w:r w:rsidRPr="00060B92">
              <w:t xml:space="preserve">The Council is invited to </w:t>
            </w:r>
            <w:r w:rsidR="007B3B87" w:rsidRPr="00060B92">
              <w:rPr>
                <w:b/>
                <w:bCs/>
              </w:rPr>
              <w:t>confirm</w:t>
            </w:r>
            <w:r w:rsidR="00651557" w:rsidRPr="00060B92">
              <w:rPr>
                <w:b/>
                <w:bCs/>
              </w:rPr>
              <w:t xml:space="preserve"> </w:t>
            </w:r>
            <w:r w:rsidRPr="00060B92">
              <w:t xml:space="preserve">the dates for </w:t>
            </w:r>
            <w:r w:rsidR="00651557" w:rsidRPr="00060B92">
              <w:t>its</w:t>
            </w:r>
            <w:r w:rsidR="001E6271" w:rsidRPr="00060B92">
              <w:t xml:space="preserve"> 2021</w:t>
            </w:r>
            <w:r w:rsidR="009362CC">
              <w:t xml:space="preserve"> and</w:t>
            </w:r>
            <w:r w:rsidR="00651557" w:rsidRPr="00060B92">
              <w:t xml:space="preserve"> </w:t>
            </w:r>
            <w:r w:rsidRPr="00060B92">
              <w:t>202</w:t>
            </w:r>
            <w:r w:rsidR="001E6271" w:rsidRPr="00060B92">
              <w:t>2</w:t>
            </w:r>
            <w:r w:rsidR="00651557" w:rsidRPr="00060B92">
              <w:t xml:space="preserve"> </w:t>
            </w:r>
            <w:r w:rsidR="007B3B87" w:rsidRPr="00060B92">
              <w:t xml:space="preserve">sessions, </w:t>
            </w:r>
            <w:r w:rsidR="00E43A10" w:rsidRPr="00060B92">
              <w:t xml:space="preserve">as well as </w:t>
            </w:r>
            <w:r w:rsidR="007B3B87" w:rsidRPr="00060B92">
              <w:t xml:space="preserve">to </w:t>
            </w:r>
            <w:r w:rsidR="007B3B87" w:rsidRPr="00060B92">
              <w:rPr>
                <w:b/>
                <w:bCs/>
              </w:rPr>
              <w:t>consider</w:t>
            </w:r>
            <w:r w:rsidR="007B3B87" w:rsidRPr="00060B92">
              <w:t xml:space="preserve"> and </w:t>
            </w:r>
            <w:r w:rsidR="007B3B87" w:rsidRPr="00060B92">
              <w:rPr>
                <w:b/>
                <w:bCs/>
              </w:rPr>
              <w:t>approve</w:t>
            </w:r>
            <w:r w:rsidR="00651557" w:rsidRPr="00060B92">
              <w:t xml:space="preserve"> </w:t>
            </w:r>
            <w:r w:rsidR="007B3B87" w:rsidRPr="00060B92">
              <w:t xml:space="preserve">the dates for its </w:t>
            </w:r>
            <w:r w:rsidR="00651557" w:rsidRPr="00060B92">
              <w:t>2023</w:t>
            </w:r>
            <w:r w:rsidR="00946C9F" w:rsidRPr="00060B92">
              <w:t>, 2024, 2025</w:t>
            </w:r>
            <w:r w:rsidR="009362CC">
              <w:t>,</w:t>
            </w:r>
            <w:r w:rsidR="00946C9F" w:rsidRPr="00060B92">
              <w:t xml:space="preserve"> and 2026</w:t>
            </w:r>
            <w:r w:rsidRPr="00060B92">
              <w:t xml:space="preserve"> session</w:t>
            </w:r>
            <w:r w:rsidR="00946C9F" w:rsidRPr="00060B92">
              <w:t>s</w:t>
            </w:r>
            <w:r w:rsidRPr="00060B92">
              <w:t xml:space="preserve">, </w:t>
            </w:r>
            <w:r w:rsidR="006D31FC" w:rsidRPr="00060B92">
              <w:t>altogether with</w:t>
            </w:r>
            <w:r w:rsidR="00962D1D" w:rsidRPr="00060B92">
              <w:t xml:space="preserve"> the dates of the clusters of CWGs </w:t>
            </w:r>
            <w:r w:rsidR="006D31FC" w:rsidRPr="00060B92">
              <w:t xml:space="preserve">&amp; EGs </w:t>
            </w:r>
            <w:r w:rsidR="00962D1D" w:rsidRPr="00060B92">
              <w:t xml:space="preserve">for </w:t>
            </w:r>
            <w:r w:rsidR="00946C9F" w:rsidRPr="00060B92">
              <w:t>2020, 2021</w:t>
            </w:r>
            <w:r w:rsidR="009362CC">
              <w:t>,</w:t>
            </w:r>
            <w:r w:rsidR="00946C9F" w:rsidRPr="00060B92">
              <w:t xml:space="preserve"> and 2022</w:t>
            </w:r>
            <w:r w:rsidRPr="00060B92">
              <w:t xml:space="preserve"> and to </w:t>
            </w:r>
            <w:r w:rsidRPr="00060B92">
              <w:rPr>
                <w:b/>
                <w:bCs/>
              </w:rPr>
              <w:t>adopt</w:t>
            </w:r>
            <w:r w:rsidRPr="00060B92">
              <w:t xml:space="preserve"> the draft Decision</w:t>
            </w:r>
            <w:r w:rsidR="00E43A10" w:rsidRPr="00060B92">
              <w:t xml:space="preserve">, </w:t>
            </w:r>
            <w:r w:rsidRPr="00060B92">
              <w:t>contained in Annex</w:t>
            </w:r>
            <w:r w:rsidR="00A566AB" w:rsidRPr="00060B92">
              <w:t xml:space="preserve"> </w:t>
            </w:r>
            <w:r w:rsidRPr="00060B92">
              <w:t>to this document.</w:t>
            </w:r>
          </w:p>
          <w:bookmarkEnd w:id="8"/>
          <w:p w14:paraId="131553D9" w14:textId="77777777"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14:paraId="343E7650" w14:textId="77777777" w:rsidR="002A2188" w:rsidRPr="00813E5E" w:rsidRDefault="002A2188" w:rsidP="00464B6C">
            <w:pPr>
              <w:pStyle w:val="Headingb"/>
            </w:pPr>
            <w:r w:rsidRPr="00813E5E">
              <w:t>References</w:t>
            </w:r>
          </w:p>
          <w:p w14:paraId="5B4DA3AB" w14:textId="79ABCAF3" w:rsidR="002A2188" w:rsidRPr="00866C4E" w:rsidRDefault="00212F1D">
            <w:pPr>
              <w:spacing w:after="120"/>
              <w:rPr>
                <w:i/>
                <w:iCs/>
              </w:rPr>
            </w:pPr>
            <w:hyperlink r:id="rId9" w:history="1">
              <w:r w:rsidR="00303D13" w:rsidRPr="00866C4E">
                <w:rPr>
                  <w:rStyle w:val="Hyperlink"/>
                  <w:i/>
                  <w:iCs/>
                </w:rPr>
                <w:t>Rule 1, Council Rules of Procedure</w:t>
              </w:r>
            </w:hyperlink>
            <w:r w:rsidR="00303D13" w:rsidRPr="00866C4E">
              <w:rPr>
                <w:i/>
                <w:iCs/>
              </w:rPr>
              <w:t xml:space="preserve">; </w:t>
            </w:r>
            <w:hyperlink r:id="rId10" w:history="1">
              <w:r w:rsidR="00303D13" w:rsidRPr="00866C4E">
                <w:rPr>
                  <w:rStyle w:val="Hyperlink"/>
                  <w:i/>
                  <w:iCs/>
                </w:rPr>
                <w:t xml:space="preserve">Resolution 77 (Rev. </w:t>
              </w:r>
              <w:r w:rsidR="000140CB" w:rsidRPr="00866C4E">
                <w:rPr>
                  <w:rStyle w:val="Hyperlink"/>
                  <w:i/>
                  <w:iCs/>
                </w:rPr>
                <w:t>Dubai, 2018</w:t>
              </w:r>
              <w:r w:rsidR="00303D13" w:rsidRPr="00866C4E">
                <w:rPr>
                  <w:rStyle w:val="Hyperlink"/>
                  <w:i/>
                  <w:iCs/>
                </w:rPr>
                <w:t>)</w:t>
              </w:r>
            </w:hyperlink>
            <w:r w:rsidR="00ED2D98" w:rsidRPr="00866C4E">
              <w:rPr>
                <w:i/>
                <w:iCs/>
              </w:rPr>
              <w:t xml:space="preserve">, </w:t>
            </w:r>
            <w:hyperlink r:id="rId11" w:history="1">
              <w:r w:rsidR="00303D13" w:rsidRPr="00866C4E">
                <w:rPr>
                  <w:rStyle w:val="Hyperlink"/>
                  <w:i/>
                  <w:iCs/>
                </w:rPr>
                <w:t>Resolution</w:t>
              </w:r>
              <w:r w:rsidR="00C85859" w:rsidRPr="00866C4E">
                <w:rPr>
                  <w:rStyle w:val="Hyperlink"/>
                  <w:i/>
                  <w:iCs/>
                </w:rPr>
                <w:t> </w:t>
              </w:r>
              <w:r w:rsidR="00303D13" w:rsidRPr="00866C4E">
                <w:rPr>
                  <w:rStyle w:val="Hyperlink"/>
                  <w:i/>
                  <w:iCs/>
                </w:rPr>
                <w:t>111 (Rev. Busan, 2014)</w:t>
              </w:r>
            </w:hyperlink>
            <w:r w:rsidR="00303D13" w:rsidRPr="00866C4E">
              <w:rPr>
                <w:i/>
                <w:iCs/>
              </w:rPr>
              <w:t>;</w:t>
            </w:r>
            <w:r w:rsidR="00303D13" w:rsidRPr="00866C4E">
              <w:rPr>
                <w:rFonts w:cstheme="minorHAnsi"/>
                <w:i/>
                <w:iCs/>
                <w:szCs w:val="24"/>
                <w:lang w:val="en-US"/>
              </w:rPr>
              <w:t xml:space="preserve"> </w:t>
            </w:r>
            <w:hyperlink r:id="rId12" w:history="1">
              <w:r w:rsidR="00452ED6" w:rsidRPr="00452ED6">
                <w:rPr>
                  <w:rStyle w:val="Hyperlink"/>
                  <w:rFonts w:cstheme="minorHAnsi"/>
                  <w:i/>
                  <w:iCs/>
                  <w:szCs w:val="24"/>
                  <w:lang w:val="en-US"/>
                </w:rPr>
                <w:t xml:space="preserve">Council </w:t>
              </w:r>
              <w:r w:rsidR="00573793" w:rsidRPr="00452ED6">
                <w:rPr>
                  <w:rStyle w:val="Hyperlink"/>
                  <w:rFonts w:cstheme="minorHAnsi"/>
                  <w:i/>
                  <w:iCs/>
                  <w:szCs w:val="24"/>
                  <w:lang w:val="en-US"/>
                </w:rPr>
                <w:t xml:space="preserve">Documents </w:t>
              </w:r>
              <w:r w:rsidR="00452ED6" w:rsidRPr="00452ED6">
                <w:rPr>
                  <w:rStyle w:val="Hyperlink"/>
                  <w:rFonts w:cstheme="minorHAnsi"/>
                  <w:i/>
                  <w:iCs/>
                  <w:szCs w:val="24"/>
                  <w:lang w:val="en-US"/>
                </w:rPr>
                <w:t>C19/2</w:t>
              </w:r>
            </w:hyperlink>
            <w:r w:rsidR="00573793" w:rsidRPr="00866C4E">
              <w:rPr>
                <w:rFonts w:cstheme="minorHAnsi"/>
                <w:i/>
                <w:iCs/>
                <w:szCs w:val="24"/>
                <w:lang w:val="en-US"/>
              </w:rPr>
              <w:t xml:space="preserve">, </w:t>
            </w:r>
            <w:hyperlink r:id="rId13" w:history="1">
              <w:r w:rsidR="00573793" w:rsidRPr="00866C4E">
                <w:rPr>
                  <w:rStyle w:val="Hyperlink"/>
                  <w:rFonts w:cstheme="minorHAnsi"/>
                  <w:i/>
                  <w:iCs/>
                  <w:szCs w:val="24"/>
                  <w:lang w:val="en-US"/>
                </w:rPr>
                <w:t>C19/118</w:t>
              </w:r>
            </w:hyperlink>
            <w:r w:rsidR="00573793" w:rsidRPr="00866C4E">
              <w:rPr>
                <w:rFonts w:cstheme="minorHAnsi"/>
                <w:i/>
                <w:iCs/>
                <w:szCs w:val="24"/>
                <w:lang w:val="en-US"/>
              </w:rPr>
              <w:t xml:space="preserve">, </w:t>
            </w:r>
            <w:hyperlink r:id="rId14" w:history="1">
              <w:r w:rsidR="00573793" w:rsidRPr="00866C4E">
                <w:rPr>
                  <w:rStyle w:val="Hyperlink"/>
                  <w:rFonts w:cstheme="minorHAnsi"/>
                  <w:i/>
                  <w:iCs/>
                  <w:szCs w:val="24"/>
                  <w:lang w:val="en-US"/>
                </w:rPr>
                <w:t>C19/37</w:t>
              </w:r>
            </w:hyperlink>
            <w:r w:rsidR="00573793" w:rsidRPr="00866C4E">
              <w:rPr>
                <w:rFonts w:cstheme="minorHAnsi"/>
                <w:i/>
                <w:iCs/>
                <w:szCs w:val="24"/>
                <w:lang w:val="en-US"/>
              </w:rPr>
              <w:t xml:space="preserve">; </w:t>
            </w:r>
            <w:hyperlink r:id="rId15" w:history="1">
              <w:r w:rsidR="00F8073F" w:rsidRPr="00866C4E">
                <w:rPr>
                  <w:rStyle w:val="Hyperlink"/>
                  <w:rFonts w:cstheme="minorHAnsi"/>
                  <w:i/>
                  <w:iCs/>
                  <w:szCs w:val="24"/>
                  <w:lang w:val="en-US"/>
                </w:rPr>
                <w:t>C20/37</w:t>
              </w:r>
            </w:hyperlink>
            <w:r w:rsidR="00F8073F" w:rsidRPr="00866C4E">
              <w:rPr>
                <w:rFonts w:cstheme="minorHAnsi"/>
                <w:i/>
                <w:iCs/>
                <w:szCs w:val="24"/>
                <w:lang w:val="en-US"/>
              </w:rPr>
              <w:t xml:space="preserve">; </w:t>
            </w:r>
            <w:hyperlink r:id="rId16" w:history="1">
              <w:r w:rsidR="00452ED6" w:rsidRPr="00452ED6">
                <w:rPr>
                  <w:rStyle w:val="Hyperlink"/>
                  <w:rFonts w:cstheme="minorHAnsi"/>
                  <w:i/>
                  <w:iCs/>
                  <w:szCs w:val="24"/>
                  <w:lang w:val="en-US"/>
                </w:rPr>
                <w:t>Council Decision 612</w:t>
              </w:r>
            </w:hyperlink>
            <w:r w:rsidR="00F163A4" w:rsidRPr="00E01D9E">
              <w:rPr>
                <w:rStyle w:val="Hyperlink"/>
                <w:rFonts w:cstheme="minorHAnsi"/>
                <w:i/>
                <w:iCs/>
                <w:color w:val="auto"/>
                <w:szCs w:val="24"/>
                <w:u w:val="none"/>
                <w:lang w:val="en-US"/>
              </w:rPr>
              <w:t xml:space="preserve">; </w:t>
            </w:r>
            <w:hyperlink r:id="rId17" w:history="1">
              <w:r w:rsidR="00CB4873" w:rsidRPr="00E01D9E">
                <w:rPr>
                  <w:rStyle w:val="Hyperlink"/>
                  <w:rFonts w:cstheme="minorHAnsi"/>
                  <w:i/>
                  <w:iCs/>
                  <w:szCs w:val="24"/>
                  <w:lang w:val="en-US"/>
                </w:rPr>
                <w:t>Decision 619</w:t>
              </w:r>
            </w:hyperlink>
            <w:r w:rsidR="00F163A4" w:rsidRPr="00E43A10">
              <w:rPr>
                <w:rFonts w:cstheme="minorHAnsi"/>
                <w:i/>
                <w:iCs/>
                <w:szCs w:val="24"/>
                <w:lang w:val="en-US"/>
              </w:rPr>
              <w:t>.</w:t>
            </w:r>
          </w:p>
        </w:tc>
      </w:tr>
    </w:tbl>
    <w:p w14:paraId="4C7BFE64"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14:paraId="4BDB2D7A" w14:textId="2BAC51CD" w:rsidR="00303D13" w:rsidRPr="00866C4E" w:rsidRDefault="00303D13" w:rsidP="00060B92">
      <w:pPr>
        <w:tabs>
          <w:tab w:val="clear" w:pos="567"/>
        </w:tabs>
        <w:spacing w:after="120"/>
        <w:rPr>
          <w:b/>
          <w:bCs/>
          <w:color w:val="1F497D" w:themeColor="text2"/>
          <w:lang w:val="en-US"/>
        </w:rPr>
      </w:pPr>
      <w:r w:rsidRPr="00866C4E">
        <w:rPr>
          <w:b/>
          <w:bCs/>
          <w:color w:val="1F497D" w:themeColor="text2"/>
          <w:lang w:val="en-US"/>
        </w:rPr>
        <w:lastRenderedPageBreak/>
        <w:t>Background</w:t>
      </w:r>
    </w:p>
    <w:p w14:paraId="0547F662" w14:textId="7EE8EF26" w:rsidR="00303D13" w:rsidRPr="00866C4E" w:rsidRDefault="00303D13" w:rsidP="009362CC">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77 (Rev. </w:t>
      </w:r>
      <w:r w:rsidR="00EF0EA7" w:rsidRPr="00866C4E">
        <w:rPr>
          <w:szCs w:val="24"/>
          <w:lang w:val="en-US"/>
        </w:rPr>
        <w:t>Dubai, 2018</w:t>
      </w:r>
      <w:r w:rsidRPr="00866C4E">
        <w:rPr>
          <w:szCs w:val="24"/>
          <w:lang w:val="en-US"/>
        </w:rPr>
        <w:t xml:space="preserve">) related to the </w:t>
      </w:r>
      <w:r w:rsidRPr="00866C4E">
        <w:rPr>
          <w:b/>
          <w:bCs/>
          <w:i/>
          <w:iCs/>
          <w:szCs w:val="24"/>
          <w:lang w:val="en-US"/>
        </w:rPr>
        <w:t>scheduling and duration of conferences, forums, assemblies and Council sessions of the Union</w:t>
      </w:r>
      <w:r w:rsidR="00EF0EA7" w:rsidRPr="00866C4E">
        <w:rPr>
          <w:b/>
          <w:bCs/>
          <w:i/>
          <w:iCs/>
          <w:szCs w:val="24"/>
          <w:lang w:val="en-US"/>
        </w:rPr>
        <w:t xml:space="preserve"> (2019-2023)</w:t>
      </w:r>
      <w:r w:rsidRPr="00866C4E">
        <w:rPr>
          <w:szCs w:val="24"/>
          <w:lang w:val="en-US"/>
        </w:rPr>
        <w:t xml:space="preserve">, </w:t>
      </w:r>
      <w:r w:rsidRPr="00866C4E">
        <w:rPr>
          <w:i/>
          <w:iCs/>
          <w:szCs w:val="24"/>
          <w:lang w:val="en-US"/>
        </w:rPr>
        <w:t>instructs</w:t>
      </w:r>
      <w:r w:rsidRPr="00866C4E">
        <w:rPr>
          <w:szCs w:val="24"/>
          <w:lang w:val="en-US"/>
        </w:rPr>
        <w:t xml:space="preserve"> </w:t>
      </w:r>
      <w:r w:rsidRPr="00866C4E">
        <w:rPr>
          <w:i/>
          <w:iCs/>
          <w:szCs w:val="24"/>
          <w:lang w:val="en-US"/>
        </w:rPr>
        <w:t>the Council</w:t>
      </w:r>
      <w:r w:rsidRPr="00866C4E">
        <w:rPr>
          <w:szCs w:val="24"/>
          <w:lang w:val="en-US"/>
        </w:rPr>
        <w:t xml:space="preserve"> “at each ordinary session, to schedule its next three ordinary sessions in June-July and to review the Council’s schedule on a rolling basis”.</w:t>
      </w:r>
    </w:p>
    <w:p w14:paraId="34C3BF48" w14:textId="1050DE31" w:rsidR="00303D13" w:rsidRDefault="00303D13" w:rsidP="009362CC">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111 (Rev. Busan, 2014), on </w:t>
      </w:r>
      <w:r w:rsidRPr="00866C4E">
        <w:rPr>
          <w:b/>
          <w:bCs/>
          <w:i/>
          <w:iCs/>
          <w:szCs w:val="24"/>
          <w:lang w:val="en-US"/>
        </w:rPr>
        <w:t>considering major religious periods in the scheduling of ITU conferences, assemblies and Council sessions</w:t>
      </w:r>
      <w:r w:rsidRPr="00866C4E">
        <w:rPr>
          <w:szCs w:val="24"/>
          <w:lang w:val="en-US"/>
        </w:rPr>
        <w:t xml:space="preserve"> </w:t>
      </w:r>
      <w:r w:rsidRPr="00866C4E">
        <w:rPr>
          <w:i/>
          <w:iCs/>
          <w:szCs w:val="24"/>
          <w:lang w:val="en-US"/>
        </w:rPr>
        <w:t>resolves</w:t>
      </w:r>
      <w:r w:rsidRPr="00866C4E">
        <w:rPr>
          <w:szCs w:val="24"/>
          <w:lang w:val="en-US"/>
        </w:rPr>
        <w:t xml:space="preserve"> that “the Union and its Member States of the Council should make every effort, as far as practicable, in order that the planned period of any Council session not be scheduled during a period which is considered a major religious period by a Member State of the Council”.</w:t>
      </w:r>
    </w:p>
    <w:p w14:paraId="062085CD" w14:textId="57DE63C2" w:rsidR="00160969" w:rsidRDefault="00E43A10" w:rsidP="009362CC">
      <w:pPr>
        <w:spacing w:before="240"/>
        <w:jc w:val="both"/>
      </w:pPr>
      <w:r>
        <w:rPr>
          <w:szCs w:val="24"/>
          <w:lang w:val="en-US"/>
        </w:rPr>
        <w:t>Council Decision 619</w:t>
      </w:r>
      <w:r w:rsidR="00DF6DD3">
        <w:rPr>
          <w:szCs w:val="24"/>
          <w:lang w:val="en-US"/>
        </w:rPr>
        <w:t xml:space="preserve"> on </w:t>
      </w:r>
      <w:r w:rsidR="00160969" w:rsidRPr="00E01D9E">
        <w:rPr>
          <w:b/>
          <w:bCs/>
          <w:szCs w:val="24"/>
          <w:lang w:val="en-US"/>
        </w:rPr>
        <w:t>Headquarters Premises</w:t>
      </w:r>
      <w:r w:rsidR="00160969">
        <w:rPr>
          <w:b/>
          <w:bCs/>
          <w:szCs w:val="24"/>
          <w:lang w:val="en-US"/>
        </w:rPr>
        <w:t xml:space="preserve"> </w:t>
      </w:r>
      <w:r>
        <w:rPr>
          <w:szCs w:val="24"/>
          <w:lang w:val="en-US"/>
        </w:rPr>
        <w:t>adopted at the additional 2</w:t>
      </w:r>
      <w:r w:rsidR="002E5403">
        <w:rPr>
          <w:szCs w:val="24"/>
          <w:lang w:val="en-US"/>
        </w:rPr>
        <w:t>01</w:t>
      </w:r>
      <w:r>
        <w:rPr>
          <w:szCs w:val="24"/>
          <w:lang w:val="en-US"/>
        </w:rPr>
        <w:t xml:space="preserve">9 session of the Council, </w:t>
      </w:r>
      <w:r w:rsidR="008E5170" w:rsidRPr="00E01D9E">
        <w:rPr>
          <w:i/>
          <w:iCs/>
          <w:szCs w:val="24"/>
          <w:lang w:val="en-US"/>
        </w:rPr>
        <w:t>instructs the Secretary-General</w:t>
      </w:r>
      <w:r w:rsidR="008E5170">
        <w:rPr>
          <w:szCs w:val="24"/>
          <w:lang w:val="en-US"/>
        </w:rPr>
        <w:t xml:space="preserve"> </w:t>
      </w:r>
      <w:r w:rsidR="00160969" w:rsidRPr="00160969">
        <w:rPr>
          <w:szCs w:val="24"/>
          <w:lang w:val="en-US"/>
        </w:rPr>
        <w:t>to address the need for temporary conference and meeting facilities during the demolition and early construction phase of the project by producing a list of the needs, including dates of conferences and meetings during this period</w:t>
      </w:r>
      <w:r w:rsidR="00160969">
        <w:rPr>
          <w:szCs w:val="24"/>
          <w:lang w:val="en-US"/>
        </w:rPr>
        <w:t>..</w:t>
      </w:r>
      <w:r w:rsidR="008E5170">
        <w:rPr>
          <w:szCs w:val="24"/>
          <w:lang w:val="en-US"/>
        </w:rPr>
        <w:t>”.</w:t>
      </w:r>
      <w:r w:rsidR="00160969" w:rsidRPr="00160969">
        <w:t xml:space="preserve"> </w:t>
      </w:r>
      <w:r w:rsidR="00160969">
        <w:t>In that view, it was considered important to agree on the date</w:t>
      </w:r>
      <w:r w:rsidR="009362CC">
        <w:t>s</w:t>
      </w:r>
      <w:r w:rsidR="00160969">
        <w:t xml:space="preserve"> of</w:t>
      </w:r>
      <w:r w:rsidR="009362CC">
        <w:t xml:space="preserve"> the</w:t>
      </w:r>
      <w:r w:rsidR="00160969">
        <w:t xml:space="preserve"> Council during that phase</w:t>
      </w:r>
      <w:r w:rsidR="00F066FB">
        <w:t xml:space="preserve"> </w:t>
      </w:r>
      <w:r w:rsidR="009362CC">
        <w:t>–</w:t>
      </w:r>
      <w:r w:rsidR="00160969">
        <w:t xml:space="preserve"> from 2023</w:t>
      </w:r>
      <w:r w:rsidR="009362CC">
        <w:t xml:space="preserve"> unt</w:t>
      </w:r>
      <w:r w:rsidR="00160969">
        <w:t>il 2026</w:t>
      </w:r>
      <w:r w:rsidR="00815831">
        <w:t xml:space="preserve"> </w:t>
      </w:r>
      <w:r w:rsidR="009362CC">
        <w:t>–</w:t>
      </w:r>
      <w:r w:rsidR="00F066FB">
        <w:t xml:space="preserve"> </w:t>
      </w:r>
      <w:r w:rsidR="00815831">
        <w:t xml:space="preserve">and pursued </w:t>
      </w:r>
      <w:r w:rsidR="00815831">
        <w:rPr>
          <w:rFonts w:asciiTheme="minorHAnsi" w:hAnsiTheme="minorHAnsi"/>
          <w:szCs w:val="24"/>
        </w:rPr>
        <w:t>the negotiations with Foundation for buildings for international organisations (FIPOI), and coordinating with its International Conference Centre Geneva (CICG)</w:t>
      </w:r>
      <w:r w:rsidR="00300399">
        <w:t>.</w:t>
      </w:r>
    </w:p>
    <w:p w14:paraId="7A6A079A" w14:textId="1515483B" w:rsidR="0090405B" w:rsidRPr="00866C4E" w:rsidRDefault="0090405B" w:rsidP="009362CC">
      <w:pPr>
        <w:pStyle w:val="ListParagraph"/>
        <w:numPr>
          <w:ilvl w:val="0"/>
          <w:numId w:val="2"/>
        </w:numPr>
        <w:tabs>
          <w:tab w:val="clear" w:pos="567"/>
        </w:tabs>
        <w:spacing w:before="360" w:after="120"/>
        <w:ind w:left="709" w:hanging="709"/>
        <w:contextualSpacing w:val="0"/>
        <w:jc w:val="both"/>
        <w:rPr>
          <w:b/>
          <w:bCs/>
          <w:color w:val="1F497D" w:themeColor="text2"/>
          <w:lang w:val="en-US"/>
        </w:rPr>
      </w:pPr>
      <w:r w:rsidRPr="00866C4E">
        <w:rPr>
          <w:b/>
          <w:bCs/>
          <w:color w:val="1F497D" w:themeColor="text2"/>
          <w:lang w:val="en-US"/>
        </w:rPr>
        <w:t xml:space="preserve">Dates of the 2021 and 2022 sessions of </w:t>
      </w:r>
      <w:r w:rsidR="009056DA" w:rsidRPr="00866C4E">
        <w:rPr>
          <w:b/>
          <w:bCs/>
          <w:color w:val="1F497D" w:themeColor="text2"/>
          <w:lang w:val="en-US"/>
        </w:rPr>
        <w:t xml:space="preserve">the </w:t>
      </w:r>
      <w:r w:rsidRPr="00866C4E">
        <w:rPr>
          <w:b/>
          <w:bCs/>
          <w:color w:val="1F497D" w:themeColor="text2"/>
          <w:lang w:val="en-US"/>
        </w:rPr>
        <w:t>Council</w:t>
      </w:r>
      <w:r w:rsidR="005068D7" w:rsidRPr="00866C4E">
        <w:rPr>
          <w:b/>
          <w:bCs/>
          <w:color w:val="1F497D" w:themeColor="text2"/>
          <w:lang w:val="en-US"/>
        </w:rPr>
        <w:t xml:space="preserve"> (</w:t>
      </w:r>
      <w:r w:rsidR="008B163D">
        <w:rPr>
          <w:b/>
          <w:bCs/>
          <w:color w:val="1F497D" w:themeColor="text2"/>
          <w:lang w:val="en-US"/>
        </w:rPr>
        <w:t xml:space="preserve">see </w:t>
      </w:r>
      <w:hyperlink r:id="rId18" w:history="1">
        <w:r w:rsidRPr="00866C4E">
          <w:rPr>
            <w:rStyle w:val="Hyperlink"/>
            <w:b/>
            <w:bCs/>
            <w:color w:val="1F497D" w:themeColor="text2"/>
            <w:lang w:val="en-US"/>
          </w:rPr>
          <w:t>Decision 612</w:t>
        </w:r>
      </w:hyperlink>
      <w:r w:rsidR="005068D7" w:rsidRPr="00866C4E">
        <w:rPr>
          <w:b/>
          <w:bCs/>
          <w:color w:val="1F497D" w:themeColor="text2"/>
          <w:lang w:val="en-US"/>
        </w:rPr>
        <w:t>)</w:t>
      </w:r>
    </w:p>
    <w:p w14:paraId="63616E6A" w14:textId="6312656B" w:rsidR="00EB6B67" w:rsidRPr="00866C4E" w:rsidRDefault="005068D7" w:rsidP="009362CC">
      <w:pPr>
        <w:pStyle w:val="ListParagraph"/>
        <w:spacing w:after="120"/>
        <w:ind w:left="0"/>
        <w:contextualSpacing w:val="0"/>
        <w:jc w:val="both"/>
        <w:rPr>
          <w:szCs w:val="24"/>
        </w:rPr>
      </w:pPr>
      <w:r>
        <w:rPr>
          <w:szCs w:val="24"/>
          <w:lang w:val="en-US"/>
        </w:rPr>
        <w:t>At its 2019 session, the Council</w:t>
      </w:r>
      <w:r w:rsidR="00303D13" w:rsidRPr="00866C4E">
        <w:rPr>
          <w:szCs w:val="24"/>
          <w:lang w:val="en-US"/>
        </w:rPr>
        <w:t xml:space="preserve"> approved </w:t>
      </w:r>
      <w:r w:rsidR="00303D13" w:rsidRPr="00866C4E">
        <w:rPr>
          <w:b/>
          <w:bCs/>
          <w:szCs w:val="24"/>
          <w:lang w:val="en-US"/>
        </w:rPr>
        <w:t xml:space="preserve">Decision </w:t>
      </w:r>
      <w:r w:rsidR="00962D1D" w:rsidRPr="00866C4E">
        <w:rPr>
          <w:b/>
          <w:bCs/>
          <w:szCs w:val="24"/>
          <w:lang w:val="en-US"/>
        </w:rPr>
        <w:t>612</w:t>
      </w:r>
      <w:r w:rsidR="00962D1D" w:rsidRPr="00866C4E">
        <w:rPr>
          <w:szCs w:val="24"/>
          <w:lang w:val="en-US"/>
        </w:rPr>
        <w:t xml:space="preserve"> </w:t>
      </w:r>
      <w:r w:rsidR="00303D13" w:rsidRPr="00866C4E">
        <w:rPr>
          <w:szCs w:val="24"/>
          <w:lang w:val="en-US"/>
        </w:rPr>
        <w:t xml:space="preserve">confirming the dates for </w:t>
      </w:r>
      <w:r>
        <w:rPr>
          <w:szCs w:val="24"/>
          <w:lang w:val="en-US"/>
        </w:rPr>
        <w:t>its</w:t>
      </w:r>
      <w:r w:rsidRPr="00866C4E">
        <w:rPr>
          <w:szCs w:val="24"/>
          <w:lang w:val="en-US"/>
        </w:rPr>
        <w:t xml:space="preserve"> </w:t>
      </w:r>
      <w:r w:rsidR="00962D1D" w:rsidRPr="00866C4E">
        <w:rPr>
          <w:szCs w:val="24"/>
          <w:lang w:val="en-US"/>
        </w:rPr>
        <w:t>2020</w:t>
      </w:r>
      <w:r w:rsidR="00303D13" w:rsidRPr="00866C4E">
        <w:rPr>
          <w:szCs w:val="24"/>
          <w:lang w:val="en-US"/>
        </w:rPr>
        <w:t xml:space="preserve">, </w:t>
      </w:r>
      <w:r w:rsidR="00962D1D" w:rsidRPr="00866C4E">
        <w:rPr>
          <w:szCs w:val="24"/>
          <w:lang w:val="en-US"/>
        </w:rPr>
        <w:t>2021</w:t>
      </w:r>
      <w:r w:rsidR="00303D13" w:rsidRPr="00866C4E">
        <w:rPr>
          <w:szCs w:val="24"/>
          <w:lang w:val="en-US"/>
        </w:rPr>
        <w:t xml:space="preserve">, and </w:t>
      </w:r>
      <w:r w:rsidR="00962D1D" w:rsidRPr="00866C4E">
        <w:rPr>
          <w:szCs w:val="24"/>
          <w:lang w:val="en-US"/>
        </w:rPr>
        <w:t xml:space="preserve">2022 </w:t>
      </w:r>
      <w:r w:rsidR="00303D13" w:rsidRPr="00866C4E">
        <w:rPr>
          <w:szCs w:val="24"/>
          <w:lang w:val="en-US"/>
        </w:rPr>
        <w:t>sessions</w:t>
      </w:r>
      <w:r w:rsidR="00BB053D" w:rsidRPr="00866C4E">
        <w:rPr>
          <w:szCs w:val="24"/>
          <w:lang w:val="en-US"/>
        </w:rPr>
        <w:t>, for a period of nine working days each</w:t>
      </w:r>
      <w:r w:rsidR="002C276F" w:rsidRPr="00866C4E">
        <w:rPr>
          <w:szCs w:val="24"/>
          <w:lang w:val="en-US"/>
        </w:rPr>
        <w:t>.</w:t>
      </w:r>
      <w:r w:rsidR="00BB053D" w:rsidRPr="00866C4E">
        <w:rPr>
          <w:szCs w:val="24"/>
          <w:lang w:val="en-US"/>
        </w:rPr>
        <w:t xml:space="preserve"> </w:t>
      </w:r>
      <w:r>
        <w:rPr>
          <w:szCs w:val="24"/>
          <w:lang w:val="en-US"/>
        </w:rPr>
        <w:t>For</w:t>
      </w:r>
      <w:r w:rsidR="002C276F" w:rsidRPr="00866C4E">
        <w:rPr>
          <w:szCs w:val="24"/>
          <w:lang w:val="en-US"/>
        </w:rPr>
        <w:t xml:space="preserve"> 2021 and 2022</w:t>
      </w:r>
      <w:r>
        <w:rPr>
          <w:szCs w:val="24"/>
          <w:lang w:val="en-US"/>
        </w:rPr>
        <w:t>, the retained periods</w:t>
      </w:r>
      <w:r w:rsidR="002C276F" w:rsidRPr="00866C4E">
        <w:rPr>
          <w:szCs w:val="24"/>
          <w:lang w:val="en-US"/>
        </w:rPr>
        <w:t xml:space="preserve"> are </w:t>
      </w:r>
      <w:r w:rsidR="00BB053D" w:rsidRPr="00866C4E">
        <w:rPr>
          <w:szCs w:val="24"/>
          <w:lang w:val="en-US"/>
        </w:rPr>
        <w:t>as follow</w:t>
      </w:r>
      <w:r w:rsidR="009362CC">
        <w:rPr>
          <w:szCs w:val="24"/>
          <w:lang w:val="en-US"/>
        </w:rPr>
        <w:t>s</w:t>
      </w:r>
      <w:r w:rsidR="00BB053D" w:rsidRPr="00866C4E">
        <w:rPr>
          <w:szCs w:val="24"/>
          <w:lang w:val="en-US"/>
        </w:rPr>
        <w:t xml:space="preserve">: </w:t>
      </w:r>
    </w:p>
    <w:p w14:paraId="2C534E67" w14:textId="72EE28A1" w:rsidR="007E01DA" w:rsidRDefault="00BB053D" w:rsidP="009362CC">
      <w:pPr>
        <w:pStyle w:val="ListParagraph"/>
        <w:numPr>
          <w:ilvl w:val="0"/>
          <w:numId w:val="12"/>
        </w:numPr>
        <w:spacing w:before="0"/>
        <w:ind w:hanging="357"/>
        <w:contextualSpacing w:val="0"/>
        <w:jc w:val="both"/>
        <w:rPr>
          <w:szCs w:val="24"/>
          <w:lang w:val="en-US"/>
        </w:rPr>
      </w:pPr>
      <w:r w:rsidRPr="00866C4E">
        <w:rPr>
          <w:szCs w:val="24"/>
          <w:lang w:val="en-US"/>
        </w:rPr>
        <w:t>C</w:t>
      </w:r>
      <w:r w:rsidR="00EB6B67">
        <w:rPr>
          <w:szCs w:val="24"/>
          <w:lang w:val="en-US"/>
        </w:rPr>
        <w:t>ouncil</w:t>
      </w:r>
      <w:r w:rsidR="005068D7">
        <w:rPr>
          <w:szCs w:val="24"/>
          <w:lang w:val="en-US"/>
        </w:rPr>
        <w:t>-21</w:t>
      </w:r>
      <w:r w:rsidR="00EB6B67">
        <w:rPr>
          <w:szCs w:val="24"/>
          <w:lang w:val="en-US"/>
        </w:rPr>
        <w:t xml:space="preserve">: </w:t>
      </w:r>
      <w:r w:rsidRPr="00866C4E">
        <w:rPr>
          <w:szCs w:val="24"/>
          <w:lang w:val="en-US"/>
        </w:rPr>
        <w:t xml:space="preserve">from </w:t>
      </w:r>
      <w:r w:rsidRPr="00866C4E">
        <w:rPr>
          <w:b/>
          <w:bCs/>
          <w:szCs w:val="24"/>
          <w:lang w:val="en-US"/>
        </w:rPr>
        <w:t>Tuesday, 8 June to Friday,</w:t>
      </w:r>
      <w:r w:rsidR="00A40271" w:rsidRPr="00866C4E">
        <w:rPr>
          <w:b/>
          <w:bCs/>
          <w:szCs w:val="24"/>
          <w:lang w:val="en-US"/>
        </w:rPr>
        <w:t xml:space="preserve"> </w:t>
      </w:r>
      <w:r w:rsidRPr="00866C4E">
        <w:rPr>
          <w:b/>
          <w:bCs/>
          <w:szCs w:val="24"/>
          <w:lang w:val="en-US"/>
        </w:rPr>
        <w:t>18 June 2021</w:t>
      </w:r>
    </w:p>
    <w:p w14:paraId="6464FC33" w14:textId="3599A386" w:rsidR="007410F0" w:rsidRPr="008C72F6" w:rsidRDefault="00EB6B67" w:rsidP="009362CC">
      <w:pPr>
        <w:pStyle w:val="ListParagraph"/>
        <w:numPr>
          <w:ilvl w:val="0"/>
          <w:numId w:val="12"/>
        </w:numPr>
        <w:spacing w:before="0"/>
        <w:ind w:hanging="357"/>
        <w:contextualSpacing w:val="0"/>
        <w:jc w:val="both"/>
        <w:rPr>
          <w:lang w:val="en-US"/>
        </w:rPr>
      </w:pPr>
      <w:r w:rsidRPr="00866C4E">
        <w:rPr>
          <w:szCs w:val="24"/>
          <w:lang w:val="en-US"/>
        </w:rPr>
        <w:t>Council</w:t>
      </w:r>
      <w:r w:rsidR="005068D7">
        <w:rPr>
          <w:szCs w:val="24"/>
          <w:lang w:val="en-US"/>
        </w:rPr>
        <w:t>-22</w:t>
      </w:r>
      <w:r w:rsidRPr="00866C4E">
        <w:rPr>
          <w:szCs w:val="24"/>
          <w:lang w:val="en-US"/>
        </w:rPr>
        <w:t>:</w:t>
      </w:r>
      <w:r w:rsidR="00A40271" w:rsidRPr="00866C4E">
        <w:rPr>
          <w:szCs w:val="24"/>
          <w:lang w:val="en-US"/>
        </w:rPr>
        <w:t xml:space="preserve"> from </w:t>
      </w:r>
      <w:r w:rsidR="00496388">
        <w:rPr>
          <w:b/>
          <w:bCs/>
          <w:szCs w:val="24"/>
          <w:lang w:val="en-US"/>
        </w:rPr>
        <w:t>Tuesday 22</w:t>
      </w:r>
      <w:r w:rsidR="00A40271" w:rsidRPr="00866C4E">
        <w:rPr>
          <w:b/>
          <w:bCs/>
          <w:szCs w:val="24"/>
          <w:lang w:val="en-US"/>
        </w:rPr>
        <w:t xml:space="preserve"> March to Friday, </w:t>
      </w:r>
      <w:r w:rsidR="001C3331">
        <w:rPr>
          <w:b/>
          <w:bCs/>
          <w:szCs w:val="24"/>
          <w:lang w:val="en-US"/>
        </w:rPr>
        <w:t>1 April</w:t>
      </w:r>
      <w:r w:rsidR="00A40271" w:rsidRPr="00866C4E">
        <w:rPr>
          <w:b/>
          <w:bCs/>
          <w:szCs w:val="24"/>
          <w:lang w:val="en-US"/>
        </w:rPr>
        <w:t xml:space="preserve"> 2022</w:t>
      </w:r>
    </w:p>
    <w:p w14:paraId="159C84A8" w14:textId="4EAE7698" w:rsidR="00CD6D1D" w:rsidRPr="00866C4E" w:rsidRDefault="005068D7" w:rsidP="009362CC">
      <w:pPr>
        <w:pStyle w:val="ListParagraph"/>
        <w:numPr>
          <w:ilvl w:val="0"/>
          <w:numId w:val="2"/>
        </w:numPr>
        <w:tabs>
          <w:tab w:val="clear" w:pos="567"/>
          <w:tab w:val="clear" w:pos="1134"/>
          <w:tab w:val="clear" w:pos="1701"/>
          <w:tab w:val="clear" w:pos="2268"/>
          <w:tab w:val="clear" w:pos="2835"/>
        </w:tabs>
        <w:snapToGrid w:val="0"/>
        <w:spacing w:before="360" w:after="120"/>
        <w:ind w:left="709" w:hanging="709"/>
        <w:contextualSpacing w:val="0"/>
        <w:jc w:val="both"/>
        <w:rPr>
          <w:rFonts w:asciiTheme="minorHAnsi" w:hAnsiTheme="minorHAnsi"/>
          <w:b/>
          <w:bCs/>
          <w:color w:val="1F497D" w:themeColor="text2"/>
          <w:szCs w:val="24"/>
        </w:rPr>
      </w:pPr>
      <w:r w:rsidRPr="00866C4E">
        <w:rPr>
          <w:rFonts w:asciiTheme="minorHAnsi" w:hAnsiTheme="minorHAnsi"/>
          <w:b/>
          <w:bCs/>
          <w:color w:val="1F497D" w:themeColor="text2"/>
          <w:szCs w:val="24"/>
        </w:rPr>
        <w:t>Dates proposed</w:t>
      </w:r>
      <w:r w:rsidR="00CD6D1D" w:rsidRPr="00866C4E">
        <w:rPr>
          <w:rFonts w:asciiTheme="minorHAnsi" w:hAnsiTheme="minorHAnsi"/>
          <w:b/>
          <w:bCs/>
          <w:color w:val="1F497D" w:themeColor="text2"/>
          <w:szCs w:val="24"/>
        </w:rPr>
        <w:t xml:space="preserve"> for </w:t>
      </w:r>
      <w:r w:rsidR="001F7657" w:rsidRPr="00866C4E">
        <w:rPr>
          <w:rFonts w:asciiTheme="minorHAnsi" w:hAnsiTheme="minorHAnsi"/>
          <w:b/>
          <w:bCs/>
          <w:color w:val="1F497D" w:themeColor="text2"/>
          <w:szCs w:val="24"/>
        </w:rPr>
        <w:t xml:space="preserve">the </w:t>
      </w:r>
      <w:r w:rsidR="00CD6D1D" w:rsidRPr="00866C4E">
        <w:rPr>
          <w:rFonts w:asciiTheme="minorHAnsi" w:hAnsiTheme="minorHAnsi"/>
          <w:b/>
          <w:bCs/>
          <w:color w:val="1F497D" w:themeColor="text2"/>
          <w:szCs w:val="24"/>
        </w:rPr>
        <w:t>2023</w:t>
      </w:r>
      <w:r w:rsidR="00815831">
        <w:rPr>
          <w:rFonts w:asciiTheme="minorHAnsi" w:hAnsiTheme="minorHAnsi"/>
          <w:b/>
          <w:bCs/>
          <w:color w:val="1F497D" w:themeColor="text2"/>
          <w:szCs w:val="24"/>
        </w:rPr>
        <w:t>, 2024, 2025</w:t>
      </w:r>
      <w:r w:rsidR="00846331">
        <w:rPr>
          <w:rFonts w:asciiTheme="minorHAnsi" w:hAnsiTheme="minorHAnsi"/>
          <w:b/>
          <w:bCs/>
          <w:color w:val="1F497D" w:themeColor="text2"/>
          <w:szCs w:val="24"/>
        </w:rPr>
        <w:t>,</w:t>
      </w:r>
      <w:r w:rsidR="00815831">
        <w:rPr>
          <w:rFonts w:asciiTheme="minorHAnsi" w:hAnsiTheme="minorHAnsi"/>
          <w:b/>
          <w:bCs/>
          <w:color w:val="1F497D" w:themeColor="text2"/>
          <w:szCs w:val="24"/>
        </w:rPr>
        <w:t xml:space="preserve"> and 2026</w:t>
      </w:r>
      <w:r w:rsidR="001F7657" w:rsidRPr="00866C4E">
        <w:rPr>
          <w:rFonts w:asciiTheme="minorHAnsi" w:hAnsiTheme="minorHAnsi"/>
          <w:b/>
          <w:bCs/>
          <w:color w:val="1F497D" w:themeColor="text2"/>
          <w:szCs w:val="24"/>
        </w:rPr>
        <w:t xml:space="preserve"> session</w:t>
      </w:r>
      <w:r w:rsidR="00846331">
        <w:rPr>
          <w:rFonts w:asciiTheme="minorHAnsi" w:hAnsiTheme="minorHAnsi"/>
          <w:b/>
          <w:bCs/>
          <w:color w:val="1F497D" w:themeColor="text2"/>
          <w:szCs w:val="24"/>
        </w:rPr>
        <w:t>s</w:t>
      </w:r>
      <w:r w:rsidR="001F7657" w:rsidRPr="00866C4E">
        <w:rPr>
          <w:rFonts w:asciiTheme="minorHAnsi" w:hAnsiTheme="minorHAnsi"/>
          <w:b/>
          <w:bCs/>
          <w:color w:val="1F497D" w:themeColor="text2"/>
          <w:szCs w:val="24"/>
        </w:rPr>
        <w:t xml:space="preserve"> of the Council</w:t>
      </w:r>
    </w:p>
    <w:p w14:paraId="176CC2CE" w14:textId="530123DC" w:rsidR="0061615D" w:rsidRDefault="008E5170" w:rsidP="009362CC">
      <w:pPr>
        <w:pStyle w:val="ListParagraph"/>
        <w:spacing w:after="120"/>
        <w:ind w:left="0"/>
        <w:contextualSpacing w:val="0"/>
        <w:jc w:val="both"/>
        <w:rPr>
          <w:rFonts w:asciiTheme="minorHAnsi" w:hAnsiTheme="minorHAnsi"/>
          <w:szCs w:val="24"/>
        </w:rPr>
      </w:pPr>
      <w:r w:rsidRPr="0061615D">
        <w:rPr>
          <w:rFonts w:asciiTheme="minorHAnsi" w:hAnsiTheme="minorHAnsi"/>
          <w:szCs w:val="24"/>
        </w:rPr>
        <w:t>Bearing in mind</w:t>
      </w:r>
      <w:r w:rsidR="008C6B5E" w:rsidRPr="0061615D">
        <w:rPr>
          <w:rFonts w:asciiTheme="minorHAnsi" w:hAnsiTheme="minorHAnsi"/>
          <w:szCs w:val="24"/>
        </w:rPr>
        <w:t xml:space="preserve"> Council Decision 619, </w:t>
      </w:r>
      <w:r w:rsidR="00AF6E8B" w:rsidRPr="0061615D">
        <w:rPr>
          <w:rFonts w:asciiTheme="minorHAnsi" w:hAnsiTheme="minorHAnsi"/>
          <w:szCs w:val="24"/>
        </w:rPr>
        <w:t xml:space="preserve">the </w:t>
      </w:r>
      <w:r w:rsidR="009362CC">
        <w:rPr>
          <w:rFonts w:asciiTheme="minorHAnsi" w:hAnsiTheme="minorHAnsi"/>
          <w:szCs w:val="24"/>
        </w:rPr>
        <w:t>s</w:t>
      </w:r>
      <w:r w:rsidR="002E5403" w:rsidRPr="0061615D">
        <w:rPr>
          <w:rFonts w:asciiTheme="minorHAnsi" w:hAnsiTheme="minorHAnsi"/>
          <w:szCs w:val="24"/>
        </w:rPr>
        <w:t xml:space="preserve">ecretariat </w:t>
      </w:r>
      <w:r w:rsidR="006F1EB7" w:rsidRPr="0061615D">
        <w:rPr>
          <w:rFonts w:asciiTheme="minorHAnsi" w:hAnsiTheme="minorHAnsi"/>
          <w:szCs w:val="24"/>
        </w:rPr>
        <w:t xml:space="preserve">has </w:t>
      </w:r>
      <w:r w:rsidR="008B163D" w:rsidRPr="0061615D">
        <w:rPr>
          <w:rFonts w:asciiTheme="minorHAnsi" w:hAnsiTheme="minorHAnsi"/>
          <w:szCs w:val="24"/>
        </w:rPr>
        <w:t xml:space="preserve">started </w:t>
      </w:r>
      <w:r w:rsidR="00BD6B15" w:rsidRPr="0061615D">
        <w:rPr>
          <w:rFonts w:asciiTheme="minorHAnsi" w:hAnsiTheme="minorHAnsi"/>
          <w:szCs w:val="24"/>
        </w:rPr>
        <w:t>collaborating very closely</w:t>
      </w:r>
      <w:r w:rsidR="006F1EB7" w:rsidRPr="0061615D">
        <w:rPr>
          <w:rFonts w:asciiTheme="minorHAnsi" w:hAnsiTheme="minorHAnsi"/>
          <w:szCs w:val="24"/>
        </w:rPr>
        <w:t xml:space="preserve"> with </w:t>
      </w:r>
      <w:r w:rsidR="005068D7" w:rsidRPr="0061615D">
        <w:rPr>
          <w:rFonts w:asciiTheme="minorHAnsi" w:hAnsiTheme="minorHAnsi"/>
          <w:szCs w:val="24"/>
        </w:rPr>
        <w:t>FIPOI</w:t>
      </w:r>
      <w:r w:rsidR="00BD6B15" w:rsidRPr="0061615D">
        <w:rPr>
          <w:rFonts w:asciiTheme="minorHAnsi" w:hAnsiTheme="minorHAnsi"/>
          <w:szCs w:val="24"/>
        </w:rPr>
        <w:t xml:space="preserve"> and coordinating with</w:t>
      </w:r>
      <w:r w:rsidR="006F1EB7" w:rsidRPr="0061615D">
        <w:rPr>
          <w:rFonts w:asciiTheme="minorHAnsi" w:hAnsiTheme="minorHAnsi"/>
          <w:szCs w:val="24"/>
        </w:rPr>
        <w:t xml:space="preserve"> </w:t>
      </w:r>
      <w:r w:rsidR="00BD6B15" w:rsidRPr="0061615D">
        <w:rPr>
          <w:rFonts w:asciiTheme="minorHAnsi" w:hAnsiTheme="minorHAnsi"/>
          <w:szCs w:val="24"/>
        </w:rPr>
        <w:t xml:space="preserve">CICG </w:t>
      </w:r>
      <w:r w:rsidR="006F1EB7" w:rsidRPr="0061615D">
        <w:rPr>
          <w:rFonts w:asciiTheme="minorHAnsi" w:hAnsiTheme="minorHAnsi"/>
          <w:szCs w:val="24"/>
        </w:rPr>
        <w:t xml:space="preserve">in order to </w:t>
      </w:r>
      <w:r w:rsidR="008B163D" w:rsidRPr="0061615D">
        <w:rPr>
          <w:rFonts w:asciiTheme="minorHAnsi" w:hAnsiTheme="minorHAnsi"/>
          <w:szCs w:val="24"/>
        </w:rPr>
        <w:t>find the most</w:t>
      </w:r>
      <w:r w:rsidR="006F1EB7" w:rsidRPr="0061615D">
        <w:rPr>
          <w:rFonts w:asciiTheme="minorHAnsi" w:hAnsiTheme="minorHAnsi"/>
          <w:szCs w:val="24"/>
        </w:rPr>
        <w:t xml:space="preserve"> </w:t>
      </w:r>
      <w:r w:rsidR="00EE72DE" w:rsidRPr="0061615D">
        <w:rPr>
          <w:rFonts w:asciiTheme="minorHAnsi" w:hAnsiTheme="minorHAnsi"/>
          <w:szCs w:val="24"/>
        </w:rPr>
        <w:t xml:space="preserve">adequate </w:t>
      </w:r>
      <w:r w:rsidR="006F1EB7" w:rsidRPr="0061615D">
        <w:rPr>
          <w:rFonts w:asciiTheme="minorHAnsi" w:hAnsiTheme="minorHAnsi"/>
          <w:szCs w:val="24"/>
        </w:rPr>
        <w:t>rooms</w:t>
      </w:r>
      <w:r w:rsidR="00B357FB" w:rsidRPr="0061615D">
        <w:rPr>
          <w:rFonts w:asciiTheme="minorHAnsi" w:hAnsiTheme="minorHAnsi"/>
          <w:szCs w:val="24"/>
        </w:rPr>
        <w:t xml:space="preserve"> </w:t>
      </w:r>
      <w:r w:rsidR="00BD6B15" w:rsidRPr="0061615D">
        <w:rPr>
          <w:rFonts w:asciiTheme="minorHAnsi" w:hAnsiTheme="minorHAnsi"/>
          <w:szCs w:val="24"/>
        </w:rPr>
        <w:t>and available period</w:t>
      </w:r>
      <w:r w:rsidR="009362CC">
        <w:rPr>
          <w:rFonts w:asciiTheme="minorHAnsi" w:hAnsiTheme="minorHAnsi"/>
          <w:szCs w:val="24"/>
        </w:rPr>
        <w:t>s</w:t>
      </w:r>
      <w:r w:rsidR="00BD6B15" w:rsidRPr="0061615D">
        <w:rPr>
          <w:rFonts w:asciiTheme="minorHAnsi" w:hAnsiTheme="minorHAnsi"/>
          <w:szCs w:val="24"/>
        </w:rPr>
        <w:t xml:space="preserve"> to organize the ITU Council session</w:t>
      </w:r>
      <w:r w:rsidR="009362CC">
        <w:rPr>
          <w:rFonts w:asciiTheme="minorHAnsi" w:hAnsiTheme="minorHAnsi"/>
          <w:szCs w:val="24"/>
        </w:rPr>
        <w:t>s</w:t>
      </w:r>
      <w:r w:rsidR="0061615D" w:rsidRPr="0061615D">
        <w:rPr>
          <w:rFonts w:asciiTheme="minorHAnsi" w:hAnsiTheme="minorHAnsi"/>
          <w:szCs w:val="24"/>
        </w:rPr>
        <w:t xml:space="preserve"> from </w:t>
      </w:r>
      <w:r w:rsidR="00BD6B15" w:rsidRPr="0061615D">
        <w:rPr>
          <w:rFonts w:asciiTheme="minorHAnsi" w:hAnsiTheme="minorHAnsi"/>
          <w:szCs w:val="24"/>
        </w:rPr>
        <w:t>2023</w:t>
      </w:r>
      <w:r w:rsidR="0061615D" w:rsidRPr="0061615D">
        <w:rPr>
          <w:rFonts w:asciiTheme="minorHAnsi" w:hAnsiTheme="minorHAnsi"/>
          <w:szCs w:val="24"/>
        </w:rPr>
        <w:t xml:space="preserve"> to 2026. </w:t>
      </w:r>
      <w:r w:rsidR="00815831" w:rsidRPr="0061615D">
        <w:rPr>
          <w:rFonts w:asciiTheme="minorHAnsi" w:hAnsiTheme="minorHAnsi"/>
          <w:szCs w:val="24"/>
        </w:rPr>
        <w:t>Based on the availability of the CICG</w:t>
      </w:r>
      <w:r w:rsidR="009362CC">
        <w:rPr>
          <w:rFonts w:asciiTheme="minorHAnsi" w:hAnsiTheme="minorHAnsi"/>
          <w:szCs w:val="24"/>
        </w:rPr>
        <w:t>,</w:t>
      </w:r>
      <w:r w:rsidR="00815831" w:rsidRPr="0061615D">
        <w:rPr>
          <w:rFonts w:asciiTheme="minorHAnsi" w:hAnsiTheme="minorHAnsi"/>
          <w:szCs w:val="24"/>
        </w:rPr>
        <w:t xml:space="preserve"> the following dates are proposed</w:t>
      </w:r>
      <w:r w:rsidR="009362CC">
        <w:rPr>
          <w:rFonts w:asciiTheme="minorHAnsi" w:hAnsiTheme="minorHAnsi"/>
          <w:szCs w:val="24"/>
        </w:rPr>
        <w:t>:</w:t>
      </w:r>
    </w:p>
    <w:p w14:paraId="643FCB2B" w14:textId="7FFA2FF3" w:rsidR="00926F31" w:rsidRPr="00617D5F" w:rsidRDefault="007E01DA" w:rsidP="009362CC">
      <w:pPr>
        <w:pStyle w:val="ListParagraph"/>
        <w:numPr>
          <w:ilvl w:val="0"/>
          <w:numId w:val="12"/>
        </w:numPr>
        <w:spacing w:before="0"/>
        <w:ind w:hanging="357"/>
        <w:contextualSpacing w:val="0"/>
        <w:jc w:val="both"/>
      </w:pPr>
      <w:r w:rsidRPr="009362CC">
        <w:rPr>
          <w:szCs w:val="24"/>
          <w:lang w:val="en-US"/>
        </w:rPr>
        <w:t>Council</w:t>
      </w:r>
      <w:r w:rsidR="00423306">
        <w:t>-</w:t>
      </w:r>
      <w:r>
        <w:t xml:space="preserve">23: </w:t>
      </w:r>
      <w:r w:rsidR="006D1B33" w:rsidRPr="00866C4E">
        <w:t xml:space="preserve">from </w:t>
      </w:r>
      <w:r w:rsidR="00573EF5" w:rsidRPr="0061615D">
        <w:rPr>
          <w:b/>
          <w:bCs/>
        </w:rPr>
        <w:t>Tuesday</w:t>
      </w:r>
      <w:r w:rsidR="006D1B33" w:rsidRPr="0061615D">
        <w:rPr>
          <w:b/>
          <w:bCs/>
        </w:rPr>
        <w:t xml:space="preserve">, </w:t>
      </w:r>
      <w:r w:rsidRPr="0061615D">
        <w:rPr>
          <w:b/>
          <w:bCs/>
        </w:rPr>
        <w:t>11 July</w:t>
      </w:r>
      <w:r w:rsidR="006D1B33" w:rsidRPr="0061615D">
        <w:rPr>
          <w:b/>
          <w:bCs/>
        </w:rPr>
        <w:t xml:space="preserve"> to </w:t>
      </w:r>
      <w:r w:rsidR="00573EF5" w:rsidRPr="0061615D">
        <w:rPr>
          <w:b/>
          <w:bCs/>
        </w:rPr>
        <w:t>Friday</w:t>
      </w:r>
      <w:r w:rsidR="006D1B33" w:rsidRPr="0061615D">
        <w:rPr>
          <w:b/>
          <w:bCs/>
        </w:rPr>
        <w:t xml:space="preserve">, </w:t>
      </w:r>
      <w:r w:rsidR="00A729A6" w:rsidRPr="0061615D">
        <w:rPr>
          <w:b/>
          <w:bCs/>
        </w:rPr>
        <w:t>2</w:t>
      </w:r>
      <w:r w:rsidRPr="0061615D">
        <w:rPr>
          <w:b/>
          <w:bCs/>
        </w:rPr>
        <w:t>1 July</w:t>
      </w:r>
      <w:r w:rsidR="00A729A6" w:rsidRPr="0061615D">
        <w:rPr>
          <w:b/>
          <w:bCs/>
        </w:rPr>
        <w:t xml:space="preserve"> 2023</w:t>
      </w:r>
      <w:r w:rsidR="00B621BC" w:rsidRPr="0061615D">
        <w:rPr>
          <w:b/>
          <w:bCs/>
        </w:rPr>
        <w:t>.</w:t>
      </w:r>
    </w:p>
    <w:p w14:paraId="3DBE187C" w14:textId="11EB76CC" w:rsidR="00815831" w:rsidRPr="0061615D" w:rsidRDefault="00815831" w:rsidP="009362CC">
      <w:pPr>
        <w:pStyle w:val="ListParagraph"/>
        <w:numPr>
          <w:ilvl w:val="0"/>
          <w:numId w:val="12"/>
        </w:numPr>
        <w:spacing w:before="0"/>
        <w:ind w:hanging="357"/>
        <w:contextualSpacing w:val="0"/>
        <w:jc w:val="both"/>
        <w:rPr>
          <w:rFonts w:asciiTheme="minorHAnsi" w:hAnsiTheme="minorHAnsi" w:cstheme="minorHAnsi"/>
          <w:b/>
          <w:bCs/>
        </w:rPr>
      </w:pPr>
      <w:r w:rsidRPr="009362CC">
        <w:rPr>
          <w:szCs w:val="24"/>
          <w:lang w:val="en-US"/>
        </w:rPr>
        <w:t>Council</w:t>
      </w:r>
      <w:r>
        <w:t xml:space="preserve">-24: from </w:t>
      </w:r>
      <w:r w:rsidR="006E78C1" w:rsidRPr="00D31640">
        <w:rPr>
          <w:rFonts w:asciiTheme="minorHAnsi" w:hAnsiTheme="minorHAnsi" w:cstheme="minorHAnsi"/>
          <w:b/>
          <w:bCs/>
        </w:rPr>
        <w:t xml:space="preserve">Tuesday, </w:t>
      </w:r>
      <w:r w:rsidR="006E78C1" w:rsidRPr="00D31640">
        <w:rPr>
          <w:rFonts w:asciiTheme="minorHAnsi" w:hAnsiTheme="minorHAnsi" w:cstheme="minorHAnsi"/>
          <w:b/>
          <w:bCs/>
          <w:szCs w:val="24"/>
          <w:lang w:val="en-US"/>
        </w:rPr>
        <w:t>9 July to Friday, 19 July 2024</w:t>
      </w:r>
    </w:p>
    <w:p w14:paraId="4A485591" w14:textId="5C1CEDC2" w:rsidR="00815831" w:rsidRDefault="00815831" w:rsidP="009362CC">
      <w:pPr>
        <w:pStyle w:val="ListParagraph"/>
        <w:numPr>
          <w:ilvl w:val="0"/>
          <w:numId w:val="12"/>
        </w:numPr>
        <w:spacing w:before="0"/>
        <w:ind w:hanging="357"/>
        <w:contextualSpacing w:val="0"/>
        <w:jc w:val="both"/>
      </w:pPr>
      <w:r w:rsidRPr="009362CC">
        <w:rPr>
          <w:szCs w:val="24"/>
          <w:lang w:val="en-US"/>
        </w:rPr>
        <w:t>Council</w:t>
      </w:r>
      <w:r>
        <w:t>-25:</w:t>
      </w:r>
      <w:r w:rsidR="008749DC">
        <w:t xml:space="preserve"> from </w:t>
      </w:r>
      <w:r w:rsidR="008749DC" w:rsidRPr="0061615D">
        <w:rPr>
          <w:b/>
          <w:bCs/>
        </w:rPr>
        <w:t>Tuesday</w:t>
      </w:r>
      <w:r w:rsidR="009362CC">
        <w:rPr>
          <w:b/>
          <w:bCs/>
        </w:rPr>
        <w:t>,</w:t>
      </w:r>
      <w:r w:rsidR="008749DC" w:rsidRPr="0061615D">
        <w:rPr>
          <w:b/>
          <w:bCs/>
        </w:rPr>
        <w:t xml:space="preserve"> </w:t>
      </w:r>
      <w:r w:rsidR="00EA7C9C" w:rsidRPr="0061615D">
        <w:rPr>
          <w:b/>
          <w:bCs/>
        </w:rPr>
        <w:t>1</w:t>
      </w:r>
      <w:r w:rsidR="008749DC" w:rsidRPr="0061615D">
        <w:rPr>
          <w:b/>
          <w:bCs/>
        </w:rPr>
        <w:t xml:space="preserve"> July to </w:t>
      </w:r>
      <w:r w:rsidR="009362CC">
        <w:rPr>
          <w:b/>
          <w:bCs/>
        </w:rPr>
        <w:t xml:space="preserve">Friday, </w:t>
      </w:r>
      <w:r w:rsidR="00EA7C9C" w:rsidRPr="0061615D">
        <w:rPr>
          <w:b/>
          <w:bCs/>
        </w:rPr>
        <w:t>11</w:t>
      </w:r>
      <w:r w:rsidR="008749DC" w:rsidRPr="0061615D">
        <w:rPr>
          <w:b/>
          <w:bCs/>
        </w:rPr>
        <w:t xml:space="preserve"> July 2025</w:t>
      </w:r>
    </w:p>
    <w:p w14:paraId="03806C5E" w14:textId="0817347E" w:rsidR="00815831" w:rsidRPr="0061615D" w:rsidRDefault="00815831" w:rsidP="009362CC">
      <w:pPr>
        <w:pStyle w:val="ListParagraph"/>
        <w:numPr>
          <w:ilvl w:val="0"/>
          <w:numId w:val="12"/>
        </w:numPr>
        <w:spacing w:before="0"/>
        <w:ind w:hanging="357"/>
        <w:contextualSpacing w:val="0"/>
        <w:jc w:val="both"/>
        <w:rPr>
          <w:szCs w:val="24"/>
        </w:rPr>
      </w:pPr>
      <w:r w:rsidRPr="009362CC">
        <w:rPr>
          <w:szCs w:val="24"/>
          <w:lang w:val="en-US"/>
        </w:rPr>
        <w:t>Council</w:t>
      </w:r>
      <w:r w:rsidR="008749DC" w:rsidRPr="0061615D">
        <w:rPr>
          <w:szCs w:val="24"/>
        </w:rPr>
        <w:t>-</w:t>
      </w:r>
      <w:r w:rsidRPr="0061615D">
        <w:rPr>
          <w:szCs w:val="24"/>
        </w:rPr>
        <w:t xml:space="preserve">26: </w:t>
      </w:r>
      <w:r w:rsidR="008749DC" w:rsidRPr="0061615D">
        <w:rPr>
          <w:szCs w:val="24"/>
        </w:rPr>
        <w:t xml:space="preserve">from </w:t>
      </w:r>
      <w:r w:rsidR="00263856">
        <w:rPr>
          <w:rFonts w:asciiTheme="minorHAnsi" w:hAnsiTheme="minorHAnsi" w:cstheme="minorHAnsi"/>
          <w:b/>
          <w:bCs/>
          <w:szCs w:val="24"/>
        </w:rPr>
        <w:t>Monday</w:t>
      </w:r>
      <w:r w:rsidR="009362CC" w:rsidRPr="00263856">
        <w:rPr>
          <w:rFonts w:asciiTheme="minorHAnsi" w:hAnsiTheme="minorHAnsi" w:cstheme="minorHAnsi"/>
          <w:b/>
          <w:bCs/>
          <w:szCs w:val="24"/>
        </w:rPr>
        <w:t>,</w:t>
      </w:r>
      <w:r w:rsidR="008749DC" w:rsidRPr="00263856">
        <w:rPr>
          <w:rFonts w:asciiTheme="minorHAnsi" w:hAnsiTheme="minorHAnsi" w:cstheme="minorHAnsi"/>
          <w:b/>
          <w:bCs/>
          <w:szCs w:val="24"/>
        </w:rPr>
        <w:t xml:space="preserve"> </w:t>
      </w:r>
      <w:r w:rsidR="00263856">
        <w:rPr>
          <w:rFonts w:asciiTheme="minorHAnsi" w:hAnsiTheme="minorHAnsi" w:cstheme="minorHAnsi"/>
          <w:b/>
          <w:bCs/>
          <w:szCs w:val="24"/>
        </w:rPr>
        <w:t>4</w:t>
      </w:r>
      <w:r w:rsidR="008749DC" w:rsidRPr="00263856">
        <w:rPr>
          <w:rFonts w:asciiTheme="minorHAnsi" w:hAnsiTheme="minorHAnsi" w:cstheme="minorHAnsi"/>
          <w:b/>
          <w:bCs/>
          <w:szCs w:val="24"/>
          <w:lang w:val="en-US"/>
        </w:rPr>
        <w:t xml:space="preserve"> May to </w:t>
      </w:r>
      <w:r w:rsidR="00263856">
        <w:rPr>
          <w:rFonts w:asciiTheme="minorHAnsi" w:hAnsiTheme="minorHAnsi" w:cstheme="minorHAnsi"/>
          <w:b/>
          <w:bCs/>
          <w:szCs w:val="24"/>
          <w:lang w:val="en-US"/>
        </w:rPr>
        <w:t>Thursda</w:t>
      </w:r>
      <w:r w:rsidR="009362CC" w:rsidRPr="00263856">
        <w:rPr>
          <w:rFonts w:asciiTheme="minorHAnsi" w:hAnsiTheme="minorHAnsi" w:cstheme="minorHAnsi"/>
          <w:b/>
          <w:bCs/>
          <w:szCs w:val="24"/>
          <w:lang w:val="en-US"/>
        </w:rPr>
        <w:t xml:space="preserve">y, </w:t>
      </w:r>
      <w:r w:rsidR="00EA7C9C" w:rsidRPr="00263856">
        <w:rPr>
          <w:rFonts w:asciiTheme="minorHAnsi" w:hAnsiTheme="minorHAnsi" w:cstheme="minorHAnsi"/>
          <w:b/>
          <w:bCs/>
          <w:szCs w:val="24"/>
          <w:lang w:val="en-US"/>
        </w:rPr>
        <w:t>1</w:t>
      </w:r>
      <w:r w:rsidR="00263856">
        <w:rPr>
          <w:rFonts w:asciiTheme="minorHAnsi" w:hAnsiTheme="minorHAnsi" w:cstheme="minorHAnsi"/>
          <w:b/>
          <w:bCs/>
          <w:szCs w:val="24"/>
          <w:lang w:val="en-US"/>
        </w:rPr>
        <w:t>4</w:t>
      </w:r>
      <w:r w:rsidR="008749DC" w:rsidRPr="00263856">
        <w:rPr>
          <w:rFonts w:asciiTheme="minorHAnsi" w:hAnsiTheme="minorHAnsi" w:cstheme="minorHAnsi"/>
          <w:b/>
          <w:bCs/>
          <w:szCs w:val="24"/>
          <w:lang w:val="en-US"/>
        </w:rPr>
        <w:t xml:space="preserve"> May</w:t>
      </w:r>
      <w:r w:rsidR="008749DC" w:rsidRPr="0061615D">
        <w:rPr>
          <w:rFonts w:asciiTheme="minorHAnsi" w:hAnsiTheme="minorHAnsi" w:cstheme="minorHAnsi"/>
          <w:b/>
          <w:bCs/>
          <w:szCs w:val="24"/>
          <w:lang w:val="en-US"/>
        </w:rPr>
        <w:t xml:space="preserve"> 2026</w:t>
      </w:r>
    </w:p>
    <w:p w14:paraId="7E621EC3" w14:textId="16089623" w:rsidR="00AF2E68" w:rsidRPr="00866C4E" w:rsidRDefault="00AF2E68" w:rsidP="009362CC">
      <w:pPr>
        <w:pStyle w:val="ListParagraph"/>
        <w:numPr>
          <w:ilvl w:val="0"/>
          <w:numId w:val="2"/>
        </w:numPr>
        <w:spacing w:before="360"/>
        <w:ind w:hanging="357"/>
        <w:contextualSpacing w:val="0"/>
        <w:jc w:val="both"/>
        <w:rPr>
          <w:b/>
          <w:bCs/>
          <w:color w:val="1F497D" w:themeColor="text2"/>
        </w:rPr>
      </w:pPr>
      <w:r w:rsidRPr="00866C4E">
        <w:rPr>
          <w:b/>
          <w:bCs/>
          <w:color w:val="1F497D" w:themeColor="text2"/>
        </w:rPr>
        <w:t>Council Working Groups</w:t>
      </w:r>
      <w:r w:rsidR="00300AA1" w:rsidRPr="00866C4E">
        <w:rPr>
          <w:b/>
          <w:bCs/>
          <w:color w:val="1F497D" w:themeColor="text2"/>
        </w:rPr>
        <w:t xml:space="preserve"> and </w:t>
      </w:r>
      <w:r w:rsidR="0061615D">
        <w:rPr>
          <w:b/>
          <w:bCs/>
          <w:color w:val="1F497D" w:themeColor="text2"/>
        </w:rPr>
        <w:t>E</w:t>
      </w:r>
      <w:r w:rsidR="00300AA1" w:rsidRPr="00866C4E">
        <w:rPr>
          <w:b/>
          <w:bCs/>
          <w:color w:val="1F497D" w:themeColor="text2"/>
        </w:rPr>
        <w:t xml:space="preserve">xpert </w:t>
      </w:r>
      <w:r w:rsidR="0061615D">
        <w:rPr>
          <w:b/>
          <w:bCs/>
          <w:color w:val="1F497D" w:themeColor="text2"/>
        </w:rPr>
        <w:t>G</w:t>
      </w:r>
      <w:r w:rsidR="00300AA1" w:rsidRPr="00866C4E">
        <w:rPr>
          <w:b/>
          <w:bCs/>
          <w:color w:val="1F497D" w:themeColor="text2"/>
        </w:rPr>
        <w:t>roups</w:t>
      </w:r>
      <w:r w:rsidR="0061615D">
        <w:rPr>
          <w:b/>
          <w:bCs/>
          <w:color w:val="1F497D" w:themeColor="text2"/>
        </w:rPr>
        <w:t xml:space="preserve"> Clusters</w:t>
      </w:r>
      <w:r w:rsidR="00423306" w:rsidRPr="00866C4E">
        <w:rPr>
          <w:b/>
          <w:bCs/>
          <w:color w:val="1F497D" w:themeColor="text2"/>
        </w:rPr>
        <w:t xml:space="preserve"> in </w:t>
      </w:r>
      <w:r w:rsidR="00F066FB">
        <w:rPr>
          <w:b/>
          <w:bCs/>
          <w:color w:val="1F497D" w:themeColor="text2"/>
        </w:rPr>
        <w:t xml:space="preserve">2020, </w:t>
      </w:r>
      <w:r w:rsidR="00423306" w:rsidRPr="00866C4E">
        <w:rPr>
          <w:b/>
          <w:bCs/>
          <w:color w:val="1F497D" w:themeColor="text2"/>
        </w:rPr>
        <w:t>2021</w:t>
      </w:r>
      <w:r w:rsidR="00846331">
        <w:rPr>
          <w:b/>
          <w:bCs/>
          <w:color w:val="1F497D" w:themeColor="text2"/>
        </w:rPr>
        <w:t>,</w:t>
      </w:r>
      <w:r w:rsidR="0045603E">
        <w:rPr>
          <w:b/>
          <w:bCs/>
          <w:color w:val="1F497D" w:themeColor="text2"/>
        </w:rPr>
        <w:t xml:space="preserve"> and</w:t>
      </w:r>
      <w:r w:rsidR="00423306" w:rsidRPr="00866C4E">
        <w:rPr>
          <w:b/>
          <w:bCs/>
          <w:color w:val="1F497D" w:themeColor="text2"/>
        </w:rPr>
        <w:t xml:space="preserve"> 2022</w:t>
      </w:r>
    </w:p>
    <w:p w14:paraId="526B8E40" w14:textId="72F061BF" w:rsidR="007B5C56" w:rsidRDefault="00653AB8" w:rsidP="009362CC">
      <w:pPr>
        <w:pStyle w:val="Body"/>
        <w:spacing w:before="120"/>
        <w:jc w:val="both"/>
        <w:rPr>
          <w:rFonts w:asciiTheme="minorHAnsi" w:hAnsiTheme="minorHAnsi"/>
          <w:szCs w:val="24"/>
        </w:rPr>
      </w:pPr>
      <w:r>
        <w:rPr>
          <w:rFonts w:asciiTheme="minorHAnsi" w:hAnsiTheme="minorHAnsi"/>
          <w:szCs w:val="24"/>
        </w:rPr>
        <w:t>3.1</w:t>
      </w:r>
      <w:r>
        <w:rPr>
          <w:rFonts w:asciiTheme="minorHAnsi" w:hAnsiTheme="minorHAnsi"/>
          <w:szCs w:val="24"/>
        </w:rPr>
        <w:tab/>
      </w:r>
      <w:r w:rsidR="007B5C56">
        <w:rPr>
          <w:rFonts w:asciiTheme="minorHAnsi" w:hAnsiTheme="minorHAnsi"/>
          <w:szCs w:val="24"/>
        </w:rPr>
        <w:t xml:space="preserve">Clusters of Council Working Groups and Expert Groups (CWGs &amp; EGs) are usually organized </w:t>
      </w:r>
      <w:r w:rsidR="007C54FC">
        <w:rPr>
          <w:rFonts w:asciiTheme="minorHAnsi" w:hAnsiTheme="minorHAnsi"/>
          <w:szCs w:val="24"/>
        </w:rPr>
        <w:t>in the first and third quarter of a year</w:t>
      </w:r>
      <w:r w:rsidR="007B5C56">
        <w:rPr>
          <w:rFonts w:asciiTheme="minorHAnsi" w:hAnsiTheme="minorHAnsi"/>
          <w:szCs w:val="24"/>
        </w:rPr>
        <w:t xml:space="preserve">, </w:t>
      </w:r>
      <w:r w:rsidR="009362CC">
        <w:rPr>
          <w:rFonts w:asciiTheme="minorHAnsi" w:hAnsiTheme="minorHAnsi"/>
          <w:szCs w:val="24"/>
        </w:rPr>
        <w:t xml:space="preserve">with an </w:t>
      </w:r>
      <w:r w:rsidR="007B5C56">
        <w:rPr>
          <w:rFonts w:asciiTheme="minorHAnsi" w:hAnsiTheme="minorHAnsi"/>
          <w:szCs w:val="24"/>
        </w:rPr>
        <w:t xml:space="preserve">exception made </w:t>
      </w:r>
      <w:r w:rsidR="009362CC">
        <w:rPr>
          <w:rFonts w:asciiTheme="minorHAnsi" w:hAnsiTheme="minorHAnsi"/>
          <w:szCs w:val="24"/>
        </w:rPr>
        <w:t>for</w:t>
      </w:r>
      <w:r w:rsidR="007B5C56">
        <w:rPr>
          <w:rFonts w:asciiTheme="minorHAnsi" w:hAnsiTheme="minorHAnsi"/>
          <w:szCs w:val="24"/>
        </w:rPr>
        <w:t xml:space="preserve"> a Plenipotentiary Conference (PP) year, whe</w:t>
      </w:r>
      <w:r w:rsidR="0045603E">
        <w:rPr>
          <w:rFonts w:asciiTheme="minorHAnsi" w:hAnsiTheme="minorHAnsi"/>
          <w:szCs w:val="24"/>
        </w:rPr>
        <w:t>n</w:t>
      </w:r>
      <w:r w:rsidR="007B5C56">
        <w:rPr>
          <w:rFonts w:asciiTheme="minorHAnsi" w:hAnsiTheme="minorHAnsi"/>
          <w:szCs w:val="24"/>
        </w:rPr>
        <w:t xml:space="preserve"> it is planned once, at the beginning of </w:t>
      </w:r>
      <w:r w:rsidR="00A64DC2">
        <w:rPr>
          <w:rFonts w:asciiTheme="minorHAnsi" w:hAnsiTheme="minorHAnsi"/>
          <w:szCs w:val="24"/>
        </w:rPr>
        <w:t>the</w:t>
      </w:r>
      <w:r w:rsidR="007B5C56">
        <w:rPr>
          <w:rFonts w:asciiTheme="minorHAnsi" w:hAnsiTheme="minorHAnsi"/>
          <w:szCs w:val="24"/>
        </w:rPr>
        <w:t xml:space="preserve"> year. </w:t>
      </w:r>
    </w:p>
    <w:p w14:paraId="0B5166BB" w14:textId="74D91B5A" w:rsidR="00410DFA" w:rsidRDefault="00653AB8" w:rsidP="00060B92">
      <w:pPr>
        <w:pStyle w:val="Body"/>
        <w:spacing w:before="120"/>
        <w:jc w:val="both"/>
        <w:rPr>
          <w:rFonts w:asciiTheme="minorHAnsi" w:hAnsiTheme="minorHAnsi"/>
          <w:szCs w:val="24"/>
        </w:rPr>
      </w:pPr>
      <w:r>
        <w:rPr>
          <w:rFonts w:asciiTheme="minorHAnsi" w:hAnsiTheme="minorHAnsi"/>
          <w:szCs w:val="24"/>
        </w:rPr>
        <w:t>3.2</w:t>
      </w:r>
      <w:r>
        <w:rPr>
          <w:rFonts w:asciiTheme="minorHAnsi" w:hAnsiTheme="minorHAnsi"/>
          <w:szCs w:val="24"/>
        </w:rPr>
        <w:tab/>
      </w:r>
      <w:r w:rsidR="00FA63AA">
        <w:rPr>
          <w:rFonts w:asciiTheme="minorHAnsi" w:hAnsiTheme="minorHAnsi"/>
          <w:szCs w:val="24"/>
        </w:rPr>
        <w:t>In order to prevent, whenever possible, overlap</w:t>
      </w:r>
      <w:r w:rsidR="0045603E">
        <w:rPr>
          <w:rFonts w:asciiTheme="minorHAnsi" w:hAnsiTheme="minorHAnsi"/>
          <w:szCs w:val="24"/>
        </w:rPr>
        <w:t xml:space="preserve"> with</w:t>
      </w:r>
      <w:r w:rsidR="00FA63AA">
        <w:rPr>
          <w:rFonts w:asciiTheme="minorHAnsi" w:hAnsiTheme="minorHAnsi"/>
          <w:szCs w:val="24"/>
        </w:rPr>
        <w:t xml:space="preserve"> </w:t>
      </w:r>
      <w:r w:rsidR="0045603E">
        <w:rPr>
          <w:rFonts w:asciiTheme="minorHAnsi" w:hAnsiTheme="minorHAnsi"/>
          <w:szCs w:val="24"/>
        </w:rPr>
        <w:t xml:space="preserve">other </w:t>
      </w:r>
      <w:r w:rsidR="00FA63AA">
        <w:rPr>
          <w:rFonts w:asciiTheme="minorHAnsi" w:hAnsiTheme="minorHAnsi"/>
          <w:szCs w:val="24"/>
        </w:rPr>
        <w:t>meetings</w:t>
      </w:r>
      <w:r w:rsidR="0045603E">
        <w:rPr>
          <w:rFonts w:asciiTheme="minorHAnsi" w:hAnsiTheme="minorHAnsi"/>
          <w:szCs w:val="24"/>
        </w:rPr>
        <w:t xml:space="preserve"> of the Union</w:t>
      </w:r>
      <w:r w:rsidR="00CF1970">
        <w:rPr>
          <w:rFonts w:asciiTheme="minorHAnsi" w:hAnsiTheme="minorHAnsi"/>
          <w:szCs w:val="24"/>
        </w:rPr>
        <w:t xml:space="preserve">, </w:t>
      </w:r>
      <w:r w:rsidR="007A315A">
        <w:rPr>
          <w:rFonts w:asciiTheme="minorHAnsi" w:hAnsiTheme="minorHAnsi"/>
          <w:szCs w:val="24"/>
        </w:rPr>
        <w:t xml:space="preserve">and </w:t>
      </w:r>
      <w:r w:rsidR="00CF1970">
        <w:rPr>
          <w:rFonts w:asciiTheme="minorHAnsi" w:hAnsiTheme="minorHAnsi"/>
          <w:szCs w:val="24"/>
        </w:rPr>
        <w:t>while recognizing that it</w:t>
      </w:r>
      <w:r w:rsidR="00FA63AA">
        <w:rPr>
          <w:rFonts w:asciiTheme="minorHAnsi" w:hAnsiTheme="minorHAnsi"/>
          <w:szCs w:val="24"/>
        </w:rPr>
        <w:t xml:space="preserve"> might sometimes be inevitable,</w:t>
      </w:r>
      <w:r w:rsidR="00FA63AA" w:rsidRPr="00BA69EF">
        <w:rPr>
          <w:rFonts w:asciiTheme="minorHAnsi" w:hAnsiTheme="minorHAnsi"/>
          <w:szCs w:val="24"/>
        </w:rPr>
        <w:t xml:space="preserve"> </w:t>
      </w:r>
      <w:r w:rsidR="0045603E">
        <w:rPr>
          <w:rFonts w:asciiTheme="minorHAnsi" w:hAnsiTheme="minorHAnsi"/>
          <w:szCs w:val="24"/>
        </w:rPr>
        <w:t xml:space="preserve">it is proposed that </w:t>
      </w:r>
      <w:r w:rsidR="009362CC">
        <w:rPr>
          <w:rFonts w:asciiTheme="minorHAnsi" w:hAnsiTheme="minorHAnsi"/>
          <w:szCs w:val="24"/>
        </w:rPr>
        <w:t xml:space="preserve">the </w:t>
      </w:r>
      <w:r w:rsidR="0045603E">
        <w:rPr>
          <w:rFonts w:asciiTheme="minorHAnsi" w:hAnsiTheme="minorHAnsi"/>
          <w:szCs w:val="24"/>
        </w:rPr>
        <w:t xml:space="preserve">Council agree on the dates of the </w:t>
      </w:r>
      <w:r w:rsidR="0045603E" w:rsidRPr="0045603E">
        <w:rPr>
          <w:rFonts w:asciiTheme="minorHAnsi" w:hAnsiTheme="minorHAnsi"/>
          <w:szCs w:val="24"/>
        </w:rPr>
        <w:t xml:space="preserve">Clusters of </w:t>
      </w:r>
      <w:r w:rsidR="009362CC">
        <w:rPr>
          <w:rFonts w:asciiTheme="minorHAnsi" w:hAnsiTheme="minorHAnsi"/>
          <w:szCs w:val="24"/>
        </w:rPr>
        <w:t xml:space="preserve">CWGs &amp; EGs </w:t>
      </w:r>
      <w:r w:rsidR="0045603E">
        <w:rPr>
          <w:rFonts w:asciiTheme="minorHAnsi" w:hAnsiTheme="minorHAnsi"/>
          <w:szCs w:val="24"/>
        </w:rPr>
        <w:t>for 2020, 2021</w:t>
      </w:r>
      <w:r w:rsidR="009362CC">
        <w:rPr>
          <w:rFonts w:asciiTheme="minorHAnsi" w:hAnsiTheme="minorHAnsi"/>
          <w:szCs w:val="24"/>
        </w:rPr>
        <w:t>,</w:t>
      </w:r>
      <w:r w:rsidR="0045603E">
        <w:rPr>
          <w:rFonts w:asciiTheme="minorHAnsi" w:hAnsiTheme="minorHAnsi"/>
          <w:szCs w:val="24"/>
        </w:rPr>
        <w:t xml:space="preserve"> and 2022.</w:t>
      </w:r>
      <w:r w:rsidR="00A30C13">
        <w:rPr>
          <w:rFonts w:asciiTheme="minorHAnsi" w:hAnsiTheme="minorHAnsi"/>
          <w:szCs w:val="24"/>
        </w:rPr>
        <w:t xml:space="preserve"> </w:t>
      </w:r>
    </w:p>
    <w:p w14:paraId="36CE404C" w14:textId="77777777" w:rsidR="008749DC" w:rsidRDefault="008749DC" w:rsidP="00E01D9E">
      <w:pPr>
        <w:pStyle w:val="Body"/>
        <w:spacing w:before="120"/>
        <w:jc w:val="both"/>
        <w:rPr>
          <w:rFonts w:asciiTheme="minorHAnsi" w:hAnsiTheme="minorHAnsi"/>
          <w:szCs w:val="24"/>
          <w:u w:val="single"/>
        </w:rPr>
      </w:pPr>
    </w:p>
    <w:p w14:paraId="2AE5B050" w14:textId="0A56F711" w:rsidR="00EA7C9C" w:rsidRDefault="00EA7C9C" w:rsidP="00E01D9E">
      <w:pPr>
        <w:pStyle w:val="Body"/>
        <w:spacing w:before="120"/>
        <w:jc w:val="both"/>
        <w:rPr>
          <w:rFonts w:asciiTheme="minorHAnsi" w:hAnsiTheme="minorHAnsi"/>
          <w:szCs w:val="24"/>
          <w:u w:val="single"/>
        </w:rPr>
      </w:pPr>
      <w:r>
        <w:rPr>
          <w:rFonts w:asciiTheme="minorHAnsi" w:hAnsiTheme="minorHAnsi"/>
          <w:szCs w:val="24"/>
          <w:u w:val="single"/>
        </w:rPr>
        <w:t>In 2020</w:t>
      </w:r>
      <w:r>
        <w:rPr>
          <w:rFonts w:asciiTheme="minorHAnsi" w:hAnsiTheme="minorHAnsi"/>
          <w:szCs w:val="24"/>
        </w:rPr>
        <w:t>:</w:t>
      </w:r>
    </w:p>
    <w:p w14:paraId="3143BFFE" w14:textId="770841B4" w:rsidR="00EA7C9C" w:rsidRPr="00060B92" w:rsidRDefault="00EA7C9C" w:rsidP="009362CC">
      <w:pPr>
        <w:pStyle w:val="Body"/>
        <w:numPr>
          <w:ilvl w:val="0"/>
          <w:numId w:val="6"/>
        </w:numPr>
        <w:spacing w:before="120"/>
        <w:ind w:left="709" w:hanging="425"/>
        <w:jc w:val="both"/>
        <w:rPr>
          <w:rFonts w:asciiTheme="minorHAnsi" w:hAnsiTheme="minorHAnsi"/>
          <w:szCs w:val="24"/>
        </w:rPr>
      </w:pPr>
      <w:r w:rsidRPr="00060B92">
        <w:rPr>
          <w:rFonts w:asciiTheme="minorHAnsi" w:hAnsiTheme="minorHAnsi"/>
          <w:szCs w:val="24"/>
        </w:rPr>
        <w:t xml:space="preserve">Second cluster of CWGs &amp; EGs: </w:t>
      </w:r>
      <w:r w:rsidRPr="00D31640">
        <w:rPr>
          <w:rFonts w:asciiTheme="minorHAnsi" w:hAnsiTheme="minorHAnsi"/>
          <w:b/>
          <w:bCs/>
          <w:szCs w:val="24"/>
        </w:rPr>
        <w:t>from</w:t>
      </w:r>
      <w:r w:rsidR="0061615D" w:rsidRPr="00D31640">
        <w:rPr>
          <w:b/>
          <w:bCs/>
        </w:rPr>
        <w:t xml:space="preserve"> </w:t>
      </w:r>
      <w:bookmarkStart w:id="11" w:name="_Hlk38969101"/>
      <w:r w:rsidR="0061615D" w:rsidRPr="00D31640">
        <w:rPr>
          <w:rFonts w:asciiTheme="minorHAnsi" w:hAnsiTheme="minorHAnsi"/>
          <w:b/>
          <w:bCs/>
          <w:szCs w:val="24"/>
        </w:rPr>
        <w:t xml:space="preserve">Monday, </w:t>
      </w:r>
      <w:r w:rsidR="00D31640" w:rsidRPr="00D31640">
        <w:rPr>
          <w:rFonts w:asciiTheme="minorHAnsi" w:hAnsiTheme="minorHAnsi"/>
          <w:b/>
          <w:bCs/>
          <w:szCs w:val="24"/>
        </w:rPr>
        <w:t>14</w:t>
      </w:r>
      <w:r w:rsidR="0061615D" w:rsidRPr="00D31640">
        <w:rPr>
          <w:rFonts w:asciiTheme="minorHAnsi" w:hAnsiTheme="minorHAnsi"/>
          <w:b/>
          <w:bCs/>
          <w:szCs w:val="24"/>
        </w:rPr>
        <w:t xml:space="preserve"> September to Friday, 18 September 2020</w:t>
      </w:r>
      <w:bookmarkEnd w:id="11"/>
    </w:p>
    <w:p w14:paraId="26CE710E" w14:textId="6466F390" w:rsidR="008F4414" w:rsidRDefault="008F4414" w:rsidP="00E01D9E">
      <w:pPr>
        <w:pStyle w:val="Body"/>
        <w:spacing w:before="120"/>
        <w:jc w:val="both"/>
        <w:rPr>
          <w:rFonts w:asciiTheme="minorHAnsi" w:hAnsiTheme="minorHAnsi"/>
          <w:szCs w:val="24"/>
        </w:rPr>
      </w:pPr>
      <w:r w:rsidRPr="00866C4E">
        <w:rPr>
          <w:rFonts w:asciiTheme="minorHAnsi" w:hAnsiTheme="minorHAnsi"/>
          <w:szCs w:val="24"/>
          <w:u w:val="single"/>
        </w:rPr>
        <w:t>In 2021</w:t>
      </w:r>
      <w:r>
        <w:rPr>
          <w:rFonts w:asciiTheme="minorHAnsi" w:hAnsiTheme="minorHAnsi"/>
          <w:szCs w:val="24"/>
        </w:rPr>
        <w:t>:</w:t>
      </w:r>
    </w:p>
    <w:p w14:paraId="263094A5" w14:textId="1865291F" w:rsidR="008F4414" w:rsidRDefault="008F4414" w:rsidP="00E01D9E">
      <w:pPr>
        <w:pStyle w:val="Body"/>
        <w:numPr>
          <w:ilvl w:val="0"/>
          <w:numId w:val="6"/>
        </w:numPr>
        <w:spacing w:before="120"/>
        <w:ind w:left="709" w:hanging="425"/>
        <w:jc w:val="both"/>
        <w:rPr>
          <w:rFonts w:asciiTheme="minorHAnsi" w:hAnsiTheme="minorHAnsi"/>
          <w:spacing w:val="-2"/>
          <w:szCs w:val="24"/>
        </w:rPr>
      </w:pPr>
      <w:r>
        <w:rPr>
          <w:rFonts w:asciiTheme="minorHAnsi" w:hAnsiTheme="minorHAnsi"/>
          <w:szCs w:val="24"/>
        </w:rPr>
        <w:t xml:space="preserve">First cluster of CWGs &amp; EGs: </w:t>
      </w:r>
      <w:r w:rsidR="00B7045C" w:rsidRPr="00866C4E">
        <w:rPr>
          <w:rFonts w:asciiTheme="minorHAnsi" w:hAnsiTheme="minorHAnsi"/>
          <w:b/>
          <w:bCs/>
          <w:szCs w:val="24"/>
        </w:rPr>
        <w:t>from</w:t>
      </w:r>
      <w:r w:rsidR="00B7045C">
        <w:rPr>
          <w:rFonts w:asciiTheme="minorHAnsi" w:hAnsiTheme="minorHAnsi"/>
          <w:szCs w:val="24"/>
        </w:rPr>
        <w:t xml:space="preserve"> </w:t>
      </w:r>
      <w:r w:rsidRPr="00866C4E">
        <w:rPr>
          <w:rFonts w:asciiTheme="minorHAnsi" w:hAnsiTheme="minorHAnsi"/>
          <w:b/>
          <w:bCs/>
          <w:spacing w:val="-2"/>
          <w:szCs w:val="24"/>
        </w:rPr>
        <w:t>Monday, 25 January to Friday, 5 February 2021</w:t>
      </w:r>
      <w:r>
        <w:rPr>
          <w:rFonts w:asciiTheme="minorHAnsi" w:hAnsiTheme="minorHAnsi"/>
          <w:spacing w:val="-2"/>
          <w:szCs w:val="24"/>
        </w:rPr>
        <w:t xml:space="preserve"> </w:t>
      </w:r>
    </w:p>
    <w:p w14:paraId="28E048A0" w14:textId="2269E04B" w:rsidR="008F4414" w:rsidRDefault="008F4414" w:rsidP="009362CC">
      <w:pPr>
        <w:pStyle w:val="Body"/>
        <w:numPr>
          <w:ilvl w:val="0"/>
          <w:numId w:val="6"/>
        </w:numPr>
        <w:spacing w:before="120"/>
        <w:ind w:left="709" w:hanging="425"/>
        <w:jc w:val="both"/>
        <w:rPr>
          <w:rFonts w:asciiTheme="minorHAnsi" w:hAnsiTheme="minorHAnsi"/>
          <w:szCs w:val="24"/>
        </w:rPr>
      </w:pPr>
      <w:r w:rsidRPr="009362CC">
        <w:rPr>
          <w:rFonts w:asciiTheme="minorHAnsi" w:hAnsiTheme="minorHAnsi"/>
          <w:szCs w:val="24"/>
        </w:rPr>
        <w:t>Second</w:t>
      </w:r>
      <w:r>
        <w:rPr>
          <w:rFonts w:asciiTheme="minorHAnsi" w:hAnsiTheme="minorHAnsi"/>
          <w:spacing w:val="-2"/>
          <w:szCs w:val="24"/>
        </w:rPr>
        <w:t xml:space="preserve"> cluster of CWGs &amp; EGs: </w:t>
      </w:r>
      <w:r w:rsidR="00B7045C" w:rsidRPr="009362CC">
        <w:rPr>
          <w:rFonts w:asciiTheme="minorHAnsi" w:hAnsiTheme="minorHAnsi"/>
          <w:b/>
          <w:bCs/>
          <w:spacing w:val="-2"/>
          <w:szCs w:val="24"/>
        </w:rPr>
        <w:t>from</w:t>
      </w:r>
      <w:r w:rsidR="00B7045C">
        <w:rPr>
          <w:rFonts w:asciiTheme="minorHAnsi" w:hAnsiTheme="minorHAnsi"/>
          <w:spacing w:val="-2"/>
          <w:szCs w:val="24"/>
        </w:rPr>
        <w:t xml:space="preserve"> </w:t>
      </w:r>
      <w:r w:rsidRPr="00866C4E">
        <w:rPr>
          <w:rFonts w:asciiTheme="minorHAnsi" w:hAnsiTheme="minorHAnsi"/>
          <w:b/>
          <w:bCs/>
          <w:szCs w:val="24"/>
        </w:rPr>
        <w:t>Monday, 20 September to Friday, 1 October 2021</w:t>
      </w:r>
    </w:p>
    <w:p w14:paraId="74CC2EFE" w14:textId="598B3E71" w:rsidR="00410DFA" w:rsidRDefault="00C01BB7" w:rsidP="00E01D9E">
      <w:pPr>
        <w:pStyle w:val="Body"/>
        <w:spacing w:before="240" w:after="120"/>
        <w:jc w:val="both"/>
        <w:rPr>
          <w:rFonts w:asciiTheme="minorHAnsi" w:hAnsiTheme="minorHAnsi"/>
          <w:szCs w:val="24"/>
        </w:rPr>
      </w:pPr>
      <w:r w:rsidRPr="00866C4E">
        <w:rPr>
          <w:rFonts w:asciiTheme="minorHAnsi" w:hAnsiTheme="minorHAnsi"/>
          <w:szCs w:val="24"/>
          <w:u w:val="single"/>
        </w:rPr>
        <w:t>In 2022</w:t>
      </w:r>
      <w:r>
        <w:rPr>
          <w:rFonts w:asciiTheme="minorHAnsi" w:hAnsiTheme="minorHAnsi"/>
          <w:szCs w:val="24"/>
        </w:rPr>
        <w:t>:</w:t>
      </w:r>
    </w:p>
    <w:p w14:paraId="31F6EE87" w14:textId="54D21BB9" w:rsidR="00B7045C" w:rsidRPr="00D31640" w:rsidRDefault="00080423" w:rsidP="00E01D9E">
      <w:pPr>
        <w:pStyle w:val="Body"/>
        <w:numPr>
          <w:ilvl w:val="0"/>
          <w:numId w:val="6"/>
        </w:numPr>
        <w:spacing w:before="40" w:after="40"/>
        <w:ind w:left="709" w:hanging="425"/>
        <w:jc w:val="both"/>
        <w:rPr>
          <w:rFonts w:asciiTheme="minorHAnsi" w:hAnsiTheme="minorHAnsi"/>
          <w:szCs w:val="24"/>
        </w:rPr>
      </w:pPr>
      <w:r w:rsidRPr="00D31640">
        <w:rPr>
          <w:rFonts w:asciiTheme="minorHAnsi" w:hAnsiTheme="minorHAnsi"/>
          <w:spacing w:val="-2"/>
          <w:szCs w:val="24"/>
        </w:rPr>
        <w:t>Sole c</w:t>
      </w:r>
      <w:r w:rsidR="00C01BB7" w:rsidRPr="00D31640">
        <w:rPr>
          <w:rFonts w:asciiTheme="minorHAnsi" w:hAnsiTheme="minorHAnsi"/>
          <w:spacing w:val="-2"/>
          <w:szCs w:val="24"/>
        </w:rPr>
        <w:t>luster of CWGs &amp; EGs:</w:t>
      </w:r>
      <w:r w:rsidR="00C01BB7" w:rsidRPr="00D31640">
        <w:rPr>
          <w:rFonts w:asciiTheme="minorHAnsi" w:hAnsiTheme="minorHAnsi"/>
          <w:b/>
          <w:bCs/>
          <w:spacing w:val="-2"/>
          <w:szCs w:val="24"/>
        </w:rPr>
        <w:t xml:space="preserve"> </w:t>
      </w:r>
      <w:bookmarkStart w:id="12" w:name="_Hlk38969206"/>
      <w:r w:rsidR="00B7045C" w:rsidRPr="00D31640">
        <w:rPr>
          <w:rFonts w:asciiTheme="minorHAnsi" w:hAnsiTheme="minorHAnsi"/>
          <w:b/>
          <w:bCs/>
          <w:spacing w:val="-2"/>
          <w:szCs w:val="24"/>
        </w:rPr>
        <w:t xml:space="preserve">from </w:t>
      </w:r>
      <w:r w:rsidR="00410DFA" w:rsidRPr="00D31640">
        <w:rPr>
          <w:rFonts w:asciiTheme="minorHAnsi" w:hAnsiTheme="minorHAnsi"/>
          <w:b/>
          <w:bCs/>
          <w:spacing w:val="-2"/>
          <w:szCs w:val="24"/>
        </w:rPr>
        <w:t xml:space="preserve">Monday, </w:t>
      </w:r>
      <w:r w:rsidR="0061615D" w:rsidRPr="00D31640">
        <w:rPr>
          <w:rFonts w:asciiTheme="minorHAnsi" w:hAnsiTheme="minorHAnsi"/>
          <w:b/>
          <w:bCs/>
          <w:spacing w:val="-2"/>
          <w:szCs w:val="24"/>
        </w:rPr>
        <w:t>10 January</w:t>
      </w:r>
      <w:r w:rsidR="00410DFA" w:rsidRPr="00D31640">
        <w:rPr>
          <w:rFonts w:asciiTheme="minorHAnsi" w:hAnsiTheme="minorHAnsi"/>
          <w:b/>
          <w:bCs/>
          <w:spacing w:val="-2"/>
          <w:szCs w:val="24"/>
        </w:rPr>
        <w:t xml:space="preserve"> to Friday, </w:t>
      </w:r>
      <w:r w:rsidR="0061615D" w:rsidRPr="00D31640">
        <w:rPr>
          <w:rFonts w:asciiTheme="minorHAnsi" w:hAnsiTheme="minorHAnsi"/>
          <w:b/>
          <w:bCs/>
          <w:spacing w:val="-2"/>
          <w:szCs w:val="24"/>
        </w:rPr>
        <w:t>2</w:t>
      </w:r>
      <w:r w:rsidR="00410DFA" w:rsidRPr="00D31640">
        <w:rPr>
          <w:rFonts w:asciiTheme="minorHAnsi" w:hAnsiTheme="minorHAnsi"/>
          <w:b/>
          <w:bCs/>
          <w:spacing w:val="-2"/>
          <w:szCs w:val="24"/>
        </w:rPr>
        <w:t xml:space="preserve">1 </w:t>
      </w:r>
      <w:r w:rsidR="0061615D" w:rsidRPr="00D31640">
        <w:rPr>
          <w:rFonts w:asciiTheme="minorHAnsi" w:hAnsiTheme="minorHAnsi"/>
          <w:b/>
          <w:bCs/>
          <w:spacing w:val="-2"/>
          <w:szCs w:val="24"/>
        </w:rPr>
        <w:t>January</w:t>
      </w:r>
      <w:r w:rsidR="00410DFA" w:rsidRPr="00D31640">
        <w:rPr>
          <w:rFonts w:asciiTheme="minorHAnsi" w:hAnsiTheme="minorHAnsi"/>
          <w:b/>
          <w:bCs/>
          <w:spacing w:val="-2"/>
          <w:szCs w:val="24"/>
        </w:rPr>
        <w:t xml:space="preserve"> </w:t>
      </w:r>
      <w:r w:rsidR="0061615D" w:rsidRPr="00D31640">
        <w:rPr>
          <w:rFonts w:asciiTheme="minorHAnsi" w:hAnsiTheme="minorHAnsi"/>
          <w:b/>
          <w:bCs/>
          <w:spacing w:val="-2"/>
          <w:szCs w:val="24"/>
        </w:rPr>
        <w:t>2022</w:t>
      </w:r>
      <w:bookmarkEnd w:id="12"/>
    </w:p>
    <w:p w14:paraId="7AC52E69" w14:textId="457C1E57" w:rsidR="00303D13" w:rsidRDefault="00303D13" w:rsidP="00D31640">
      <w:pPr>
        <w:spacing w:before="1440"/>
      </w:pPr>
      <w:r w:rsidRPr="00E835DE">
        <w:rPr>
          <w:b/>
          <w:bCs/>
          <w:i/>
          <w:iCs/>
          <w:lang w:val="en-US"/>
        </w:rPr>
        <w:t>Annex:</w:t>
      </w:r>
      <w:r w:rsidRPr="00E835DE">
        <w:rPr>
          <w:i/>
          <w:iCs/>
          <w:lang w:val="en-US"/>
        </w:rPr>
        <w:t xml:space="preserve"> </w:t>
      </w:r>
      <w:r w:rsidRPr="00E835DE">
        <w:rPr>
          <w:b/>
          <w:bCs/>
          <w:i/>
          <w:iCs/>
          <w:lang w:val="en-US"/>
        </w:rPr>
        <w:t>1</w:t>
      </w:r>
      <w:r>
        <w:br w:type="page"/>
      </w:r>
    </w:p>
    <w:p w14:paraId="799279D6" w14:textId="527BDF8A" w:rsidR="00303D13" w:rsidRPr="00455789" w:rsidRDefault="00303D13" w:rsidP="00303D13">
      <w:pPr>
        <w:pStyle w:val="AnnexNo"/>
        <w:rPr>
          <w:lang w:val="en-US"/>
        </w:rPr>
      </w:pPr>
      <w:bookmarkStart w:id="13" w:name="_Hlk37226918"/>
      <w:r w:rsidRPr="00455789">
        <w:rPr>
          <w:lang w:val="en-US"/>
        </w:rPr>
        <w:lastRenderedPageBreak/>
        <w:t>Annex</w:t>
      </w:r>
    </w:p>
    <w:p w14:paraId="03590526" w14:textId="77777777" w:rsidR="00303D13" w:rsidRPr="00455789" w:rsidRDefault="00303D13" w:rsidP="00E01D9E">
      <w:pPr>
        <w:pStyle w:val="AnnexNo"/>
        <w:spacing w:before="480"/>
        <w:rPr>
          <w:lang w:val="en-US"/>
        </w:rPr>
      </w:pPr>
      <w:r w:rsidRPr="00455789">
        <w:rPr>
          <w:lang w:val="en-US"/>
        </w:rPr>
        <w:t>DRAFT DECISION [ ... ]</w:t>
      </w:r>
    </w:p>
    <w:p w14:paraId="1E3CD9A1" w14:textId="3A70D691" w:rsidR="00203DAF" w:rsidRPr="00203DAF" w:rsidRDefault="00203DAF" w:rsidP="00E01D9E">
      <w:pPr>
        <w:pStyle w:val="Annextitle"/>
        <w:rPr>
          <w:lang w:val="en-US"/>
        </w:rPr>
      </w:pPr>
      <w:r w:rsidRPr="00203DAF">
        <w:rPr>
          <w:lang w:val="en-US"/>
        </w:rPr>
        <w:t>Dates and duration of the 2021, 2022</w:t>
      </w:r>
      <w:r w:rsidR="00D31640">
        <w:rPr>
          <w:lang w:val="en-US"/>
        </w:rPr>
        <w:t>,</w:t>
      </w:r>
      <w:r w:rsidRPr="00203DAF">
        <w:rPr>
          <w:lang w:val="en-US"/>
        </w:rPr>
        <w:t xml:space="preserve"> 2023</w:t>
      </w:r>
      <w:r w:rsidR="00EA7C9C">
        <w:rPr>
          <w:lang w:val="en-US"/>
        </w:rPr>
        <w:t>, 2024, 2025</w:t>
      </w:r>
      <w:r w:rsidR="009362CC">
        <w:rPr>
          <w:lang w:val="en-US"/>
        </w:rPr>
        <w:t>,</w:t>
      </w:r>
      <w:r w:rsidR="00EA7C9C">
        <w:rPr>
          <w:lang w:val="en-US"/>
        </w:rPr>
        <w:t xml:space="preserve"> and 2026 </w:t>
      </w:r>
      <w:r w:rsidRPr="00203DAF">
        <w:rPr>
          <w:lang w:val="en-US"/>
        </w:rPr>
        <w:t>sessions of the Council, along with the clusters of Council Working Groups and Expert Groups</w:t>
      </w:r>
      <w:r w:rsidR="00EA7C9C">
        <w:rPr>
          <w:lang w:val="en-US"/>
        </w:rPr>
        <w:t xml:space="preserve"> </w:t>
      </w:r>
      <w:r w:rsidR="00D31640">
        <w:rPr>
          <w:lang w:val="en-US"/>
        </w:rPr>
        <w:br/>
      </w:r>
      <w:r w:rsidR="00EA7C9C">
        <w:rPr>
          <w:lang w:val="en-US"/>
        </w:rPr>
        <w:t>for 2020</w:t>
      </w:r>
      <w:r w:rsidRPr="00203DAF">
        <w:rPr>
          <w:lang w:val="en-US"/>
        </w:rPr>
        <w:t>,</w:t>
      </w:r>
      <w:r w:rsidR="00EA7C9C">
        <w:rPr>
          <w:lang w:val="en-US"/>
        </w:rPr>
        <w:t xml:space="preserve"> 2021</w:t>
      </w:r>
      <w:r w:rsidR="009362CC">
        <w:rPr>
          <w:lang w:val="en-US"/>
        </w:rPr>
        <w:t>,</w:t>
      </w:r>
      <w:r w:rsidR="00EA7C9C">
        <w:rPr>
          <w:lang w:val="en-US"/>
        </w:rPr>
        <w:t xml:space="preserve"> and 2022</w:t>
      </w:r>
      <w:r w:rsidRPr="00203DAF">
        <w:rPr>
          <w:lang w:val="en-US"/>
        </w:rPr>
        <w:t xml:space="preserve"> </w:t>
      </w:r>
    </w:p>
    <w:p w14:paraId="42D29D60" w14:textId="77777777" w:rsidR="00303D13" w:rsidRPr="00455789" w:rsidRDefault="00303D13" w:rsidP="00E01D9E">
      <w:pPr>
        <w:pStyle w:val="Normalaftertitle"/>
        <w:rPr>
          <w:lang w:val="en-US"/>
        </w:rPr>
      </w:pPr>
      <w:r w:rsidRPr="00455789">
        <w:rPr>
          <w:lang w:val="en-US"/>
        </w:rPr>
        <w:t xml:space="preserve">The </w:t>
      </w:r>
      <w:r w:rsidR="00EA3F84">
        <w:rPr>
          <w:lang w:val="en-US"/>
        </w:rPr>
        <w:t xml:space="preserve">ITU </w:t>
      </w:r>
      <w:r w:rsidRPr="00455789">
        <w:rPr>
          <w:lang w:val="en-US"/>
        </w:rPr>
        <w:t>Council,</w:t>
      </w:r>
    </w:p>
    <w:p w14:paraId="24EC535A" w14:textId="40C57BCE" w:rsidR="00303D13" w:rsidRPr="00455789" w:rsidRDefault="00190497" w:rsidP="00303D13">
      <w:pPr>
        <w:pStyle w:val="call0"/>
      </w:pPr>
      <w:r>
        <w:t>bearing in mind</w:t>
      </w:r>
    </w:p>
    <w:p w14:paraId="1946779E" w14:textId="77777777" w:rsidR="00303D13" w:rsidRPr="00455789" w:rsidRDefault="00303D13" w:rsidP="00E01D9E">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szCs w:val="24"/>
          <w:lang w:val="en-US"/>
        </w:rPr>
      </w:pPr>
      <w:r w:rsidRPr="00455789">
        <w:rPr>
          <w:szCs w:val="24"/>
          <w:lang w:val="en-US"/>
        </w:rPr>
        <w:t>Resolution 77 (Rev. </w:t>
      </w:r>
      <w:r w:rsidR="00455789">
        <w:rPr>
          <w:szCs w:val="24"/>
          <w:lang w:val="en-US"/>
        </w:rPr>
        <w:t>Dubai, 2018</w:t>
      </w:r>
      <w:r w:rsidRPr="00455789">
        <w:rPr>
          <w:szCs w:val="24"/>
          <w:lang w:val="en-US"/>
        </w:rPr>
        <w:t xml:space="preserve">) of the Plenipotentiary Conference, which </w:t>
      </w:r>
      <w:r w:rsidRPr="00455789">
        <w:rPr>
          <w:i/>
          <w:iCs/>
          <w:szCs w:val="24"/>
          <w:lang w:val="en-US"/>
        </w:rPr>
        <w:t xml:space="preserve">instructs the Council </w:t>
      </w:r>
      <w:r w:rsidRPr="00455789">
        <w:rPr>
          <w:szCs w:val="24"/>
          <w:lang w:val="en-US"/>
        </w:rPr>
        <w:t xml:space="preserve">“at each ordinary session, to schedule its next three ordinary sessions in June-July and to review the Council’s schedule on a </w:t>
      </w:r>
      <w:r w:rsidR="00455789">
        <w:rPr>
          <w:szCs w:val="24"/>
          <w:lang w:val="en-US"/>
        </w:rPr>
        <w:t>rolling basis”;</w:t>
      </w:r>
    </w:p>
    <w:p w14:paraId="3F67ACA9" w14:textId="4834BAB9" w:rsidR="00303D13" w:rsidRDefault="00303D13" w:rsidP="00E01D9E">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455789">
        <w:rPr>
          <w:lang w:val="en-US"/>
        </w:rPr>
        <w:t xml:space="preserve">Resolution 111 (Rev. Busan, 2014) of the Plenipotentiary Conference, which </w:t>
      </w:r>
      <w:r w:rsidRPr="00455789">
        <w:rPr>
          <w:i/>
          <w:iCs/>
          <w:lang w:val="en-US"/>
        </w:rPr>
        <w:t>resolves</w:t>
      </w:r>
      <w:r w:rsidRPr="00455789">
        <w:rPr>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w:t>
      </w:r>
      <w:r w:rsidR="00AC0234">
        <w:rPr>
          <w:lang w:val="en-US"/>
        </w:rPr>
        <w:t>f the Council”</w:t>
      </w:r>
      <w:r w:rsidR="00846331">
        <w:rPr>
          <w:lang w:val="en-US"/>
        </w:rPr>
        <w:t>;</w:t>
      </w:r>
    </w:p>
    <w:p w14:paraId="0DC62F8F" w14:textId="73283339" w:rsidR="00EA7C9C" w:rsidRPr="00455789" w:rsidRDefault="00EA7C9C" w:rsidP="00E01D9E">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744333">
        <w:t>D</w:t>
      </w:r>
      <w:r>
        <w:t xml:space="preserve">ecision </w:t>
      </w:r>
      <w:r w:rsidRPr="00744333">
        <w:t>619</w:t>
      </w:r>
      <w:r>
        <w:t xml:space="preserve"> on </w:t>
      </w:r>
      <w:r w:rsidRPr="00912B68">
        <w:t>Headquarters Premises</w:t>
      </w:r>
      <w:r>
        <w:t xml:space="preserve"> </w:t>
      </w:r>
      <w:r w:rsidRPr="00DC3E8B">
        <w:rPr>
          <w:szCs w:val="18"/>
        </w:rPr>
        <w:t>adopted at the additional 2019 session of the Counci</w:t>
      </w:r>
      <w:r>
        <w:rPr>
          <w:szCs w:val="18"/>
        </w:rPr>
        <w:t>l</w:t>
      </w:r>
      <w:r w:rsidR="00846331">
        <w:rPr>
          <w:szCs w:val="18"/>
        </w:rPr>
        <w:t>,</w:t>
      </w:r>
    </w:p>
    <w:p w14:paraId="07579515" w14:textId="732B5577" w:rsidR="00303D13" w:rsidRPr="00455789" w:rsidRDefault="00CE3B84" w:rsidP="00E01D9E">
      <w:pPr>
        <w:pStyle w:val="call0"/>
        <w:jc w:val="both"/>
        <w:rPr>
          <w:lang w:val="en-US"/>
        </w:rPr>
      </w:pPr>
      <w:r>
        <w:rPr>
          <w:lang w:val="en-US"/>
        </w:rPr>
        <w:t>recalling</w:t>
      </w:r>
    </w:p>
    <w:p w14:paraId="45FEF742" w14:textId="0B7ECA2E" w:rsidR="00303D13" w:rsidRPr="008C72F6" w:rsidRDefault="00303D13" w:rsidP="00E01D9E">
      <w:pPr>
        <w:jc w:val="both"/>
        <w:rPr>
          <w:lang w:val="en-US"/>
        </w:rPr>
      </w:pPr>
      <w:r w:rsidRPr="008C72F6">
        <w:rPr>
          <w:lang w:val="en-US"/>
        </w:rPr>
        <w:t xml:space="preserve">Council Decision </w:t>
      </w:r>
      <w:r w:rsidR="00465C05">
        <w:rPr>
          <w:lang w:val="en-US"/>
        </w:rPr>
        <w:t>612</w:t>
      </w:r>
      <w:r w:rsidR="00465C05" w:rsidRPr="008C72F6">
        <w:rPr>
          <w:lang w:val="en-US"/>
        </w:rPr>
        <w:t xml:space="preserve"> </w:t>
      </w:r>
      <w:r w:rsidRPr="008C72F6">
        <w:rPr>
          <w:lang w:val="en-US"/>
        </w:rPr>
        <w:t>confirming the dates for the 20</w:t>
      </w:r>
      <w:r w:rsidR="00455789" w:rsidRPr="008C72F6">
        <w:rPr>
          <w:lang w:val="en-US"/>
        </w:rPr>
        <w:t>21</w:t>
      </w:r>
      <w:r w:rsidRPr="008C72F6">
        <w:rPr>
          <w:lang w:val="en-US"/>
        </w:rPr>
        <w:t xml:space="preserve"> </w:t>
      </w:r>
      <w:r w:rsidR="00465C05">
        <w:rPr>
          <w:lang w:val="en-US"/>
        </w:rPr>
        <w:t xml:space="preserve">and 2022 </w:t>
      </w:r>
      <w:r w:rsidRPr="008C72F6">
        <w:rPr>
          <w:lang w:val="en-US"/>
        </w:rPr>
        <w:t>sessions of the Council,</w:t>
      </w:r>
    </w:p>
    <w:p w14:paraId="61607465" w14:textId="77777777" w:rsidR="00303D13" w:rsidRPr="008C72F6" w:rsidRDefault="00303D13" w:rsidP="00E01D9E">
      <w:pPr>
        <w:pStyle w:val="call0"/>
        <w:jc w:val="both"/>
        <w:rPr>
          <w:lang w:val="en-US"/>
        </w:rPr>
      </w:pPr>
      <w:r w:rsidRPr="008C72F6">
        <w:rPr>
          <w:lang w:val="en-US"/>
        </w:rPr>
        <w:t>considering</w:t>
      </w:r>
    </w:p>
    <w:p w14:paraId="4C5E233A" w14:textId="318D364A" w:rsidR="00303D13" w:rsidRPr="008C72F6" w:rsidRDefault="001C3331" w:rsidP="00E01D9E">
      <w:pPr>
        <w:tabs>
          <w:tab w:val="clear" w:pos="567"/>
          <w:tab w:val="clear" w:pos="1134"/>
          <w:tab w:val="clear" w:pos="1701"/>
          <w:tab w:val="clear" w:pos="2268"/>
          <w:tab w:val="clear" w:pos="2835"/>
        </w:tabs>
        <w:snapToGrid w:val="0"/>
        <w:jc w:val="both"/>
        <w:rPr>
          <w:lang w:val="en-US"/>
        </w:rPr>
      </w:pPr>
      <w:r>
        <w:rPr>
          <w:lang w:val="en-US"/>
        </w:rPr>
        <w:t>t</w:t>
      </w:r>
      <w:r w:rsidR="00303D13" w:rsidRPr="008C72F6">
        <w:rPr>
          <w:lang w:val="en-US"/>
        </w:rPr>
        <w:t>he need to schedule ordinary sessions of the Council as much as possible around the same time</w:t>
      </w:r>
      <w:r w:rsidR="00CE3B84">
        <w:rPr>
          <w:lang w:val="en-US"/>
        </w:rPr>
        <w:t xml:space="preserve"> </w:t>
      </w:r>
      <w:r w:rsidR="00303D13" w:rsidRPr="008C72F6">
        <w:rPr>
          <w:lang w:val="en-US"/>
        </w:rPr>
        <w:t xml:space="preserve">frame each year in order to facilitate the </w:t>
      </w:r>
      <w:r w:rsidR="00CE3B84">
        <w:rPr>
          <w:lang w:val="en-US"/>
        </w:rPr>
        <w:t>arrangement</w:t>
      </w:r>
      <w:r w:rsidR="00CE3B84" w:rsidRPr="008C72F6">
        <w:rPr>
          <w:lang w:val="en-US"/>
        </w:rPr>
        <w:t xml:space="preserve"> </w:t>
      </w:r>
      <w:r w:rsidR="00303D13" w:rsidRPr="008C72F6">
        <w:rPr>
          <w:lang w:val="en-US"/>
        </w:rPr>
        <w:t>of other ITU events,</w:t>
      </w:r>
    </w:p>
    <w:p w14:paraId="527A4E6C" w14:textId="5828DFB5" w:rsidR="00AC0234" w:rsidRPr="008C72F6" w:rsidRDefault="007A315A" w:rsidP="00E01D9E">
      <w:pPr>
        <w:pStyle w:val="call0"/>
        <w:jc w:val="both"/>
        <w:rPr>
          <w:lang w:val="en-US"/>
        </w:rPr>
      </w:pPr>
      <w:r>
        <w:rPr>
          <w:lang w:val="en-US"/>
        </w:rPr>
        <w:t>c</w:t>
      </w:r>
      <w:r w:rsidRPr="008C72F6">
        <w:rPr>
          <w:lang w:val="en-US"/>
        </w:rPr>
        <w:t xml:space="preserve">onsidering </w:t>
      </w:r>
      <w:r w:rsidR="00AC0234" w:rsidRPr="008C72F6">
        <w:rPr>
          <w:lang w:val="en-US"/>
        </w:rPr>
        <w:t>further</w:t>
      </w:r>
    </w:p>
    <w:p w14:paraId="391F63B8" w14:textId="116873D3" w:rsidR="00AC0234" w:rsidRDefault="001C3331" w:rsidP="00E01D9E">
      <w:pPr>
        <w:tabs>
          <w:tab w:val="clear" w:pos="567"/>
          <w:tab w:val="clear" w:pos="1134"/>
          <w:tab w:val="clear" w:pos="1701"/>
          <w:tab w:val="clear" w:pos="2268"/>
          <w:tab w:val="clear" w:pos="2835"/>
        </w:tabs>
        <w:snapToGrid w:val="0"/>
        <w:jc w:val="both"/>
        <w:rPr>
          <w:lang w:val="en-US"/>
        </w:rPr>
      </w:pPr>
      <w:r>
        <w:rPr>
          <w:lang w:val="en-US"/>
        </w:rPr>
        <w:t>t</w:t>
      </w:r>
      <w:r w:rsidR="00AC0234" w:rsidRPr="008C72F6">
        <w:rPr>
          <w:lang w:val="en-US"/>
        </w:rPr>
        <w:t xml:space="preserve">he need to </w:t>
      </w:r>
      <w:r w:rsidR="00CE3B84">
        <w:rPr>
          <w:lang w:val="en-US"/>
        </w:rPr>
        <w:t>organize</w:t>
      </w:r>
      <w:r w:rsidR="00CE3B84" w:rsidRPr="008C72F6">
        <w:rPr>
          <w:lang w:val="en-US"/>
        </w:rPr>
        <w:t xml:space="preserve"> </w:t>
      </w:r>
      <w:r w:rsidR="00AC0234" w:rsidRPr="008C72F6">
        <w:rPr>
          <w:lang w:val="en-US"/>
        </w:rPr>
        <w:t xml:space="preserve">the ordinary session of the Council </w:t>
      </w:r>
      <w:r w:rsidR="00CE3B84">
        <w:rPr>
          <w:lang w:val="en-US"/>
        </w:rPr>
        <w:t>within</w:t>
      </w:r>
      <w:r w:rsidR="00CE3B84" w:rsidRPr="008C72F6">
        <w:rPr>
          <w:lang w:val="en-US"/>
        </w:rPr>
        <w:t xml:space="preserve"> </w:t>
      </w:r>
      <w:r w:rsidR="00AC0234" w:rsidRPr="008C72F6">
        <w:rPr>
          <w:lang w:val="en-US"/>
        </w:rPr>
        <w:t>a Plenipotentiary Conference</w:t>
      </w:r>
      <w:r w:rsidR="004674EC">
        <w:rPr>
          <w:lang w:val="en-US"/>
        </w:rPr>
        <w:t xml:space="preserve"> (PP)</w:t>
      </w:r>
      <w:r w:rsidR="00AC0234" w:rsidRPr="008C72F6">
        <w:rPr>
          <w:lang w:val="en-US"/>
        </w:rPr>
        <w:t xml:space="preserve"> year </w:t>
      </w:r>
      <w:r w:rsidR="007A315A">
        <w:rPr>
          <w:lang w:val="en-US"/>
        </w:rPr>
        <w:t>early enough</w:t>
      </w:r>
      <w:r w:rsidR="00AC0234" w:rsidRPr="008C72F6">
        <w:rPr>
          <w:lang w:val="en-US"/>
        </w:rPr>
        <w:t xml:space="preserve"> so to allow Council reports to be further considered at PP to be published in a reasonable time frame,</w:t>
      </w:r>
    </w:p>
    <w:p w14:paraId="3532F09F" w14:textId="6A3BE1BB" w:rsidR="000E1BB7" w:rsidRDefault="007A315A" w:rsidP="00E01D9E">
      <w:pPr>
        <w:pStyle w:val="call0"/>
        <w:jc w:val="both"/>
        <w:rPr>
          <w:lang w:val="en-US"/>
        </w:rPr>
      </w:pPr>
      <w:r>
        <w:rPr>
          <w:lang w:val="en-US"/>
        </w:rPr>
        <w:t>e</w:t>
      </w:r>
      <w:r w:rsidR="000E1BB7">
        <w:rPr>
          <w:lang w:val="en-US"/>
        </w:rPr>
        <w:t>mphasizing</w:t>
      </w:r>
    </w:p>
    <w:p w14:paraId="7E45C2B3" w14:textId="3B9160A5" w:rsidR="000E1BB7" w:rsidRDefault="001C3331" w:rsidP="00E01D9E">
      <w:pPr>
        <w:tabs>
          <w:tab w:val="clear" w:pos="567"/>
          <w:tab w:val="clear" w:pos="1134"/>
          <w:tab w:val="clear" w:pos="1701"/>
          <w:tab w:val="clear" w:pos="2268"/>
          <w:tab w:val="clear" w:pos="2835"/>
        </w:tabs>
        <w:snapToGrid w:val="0"/>
        <w:jc w:val="both"/>
        <w:rPr>
          <w:lang w:val="en-US"/>
        </w:rPr>
      </w:pPr>
      <w:r>
        <w:rPr>
          <w:lang w:val="en-US"/>
        </w:rPr>
        <w:t>t</w:t>
      </w:r>
      <w:r w:rsidR="000E1BB7">
        <w:rPr>
          <w:lang w:val="en-US"/>
        </w:rPr>
        <w:t>hat scheduling the clusters of Council Working Groups and Expert Groups (CWGs &amp; EGs), over the next three years, would not only improve the overall planning of ITU events, but also reduce the risk of overlapping,</w:t>
      </w:r>
    </w:p>
    <w:p w14:paraId="554B3D0B" w14:textId="5533333D" w:rsidR="000E1BB7" w:rsidRPr="005370A0" w:rsidRDefault="000E1BB7" w:rsidP="00E01D9E">
      <w:pPr>
        <w:tabs>
          <w:tab w:val="clear" w:pos="567"/>
          <w:tab w:val="clear" w:pos="1134"/>
          <w:tab w:val="clear" w:pos="1701"/>
          <w:tab w:val="clear" w:pos="2268"/>
          <w:tab w:val="clear" w:pos="2835"/>
        </w:tabs>
        <w:snapToGrid w:val="0"/>
        <w:ind w:firstLine="437"/>
        <w:jc w:val="both"/>
        <w:rPr>
          <w:i/>
          <w:lang w:val="en-US"/>
        </w:rPr>
      </w:pPr>
      <w:r>
        <w:rPr>
          <w:i/>
          <w:lang w:val="en-US"/>
        </w:rPr>
        <w:t>acknowledging</w:t>
      </w:r>
    </w:p>
    <w:p w14:paraId="4271BE1D" w14:textId="28417B69" w:rsidR="000E1BB7" w:rsidRPr="00042BB4" w:rsidRDefault="00846331" w:rsidP="00E01D9E">
      <w:pPr>
        <w:tabs>
          <w:tab w:val="clear" w:pos="567"/>
          <w:tab w:val="clear" w:pos="1134"/>
          <w:tab w:val="clear" w:pos="1701"/>
          <w:tab w:val="clear" w:pos="2268"/>
          <w:tab w:val="clear" w:pos="2835"/>
        </w:tabs>
        <w:snapToGrid w:val="0"/>
        <w:jc w:val="both"/>
      </w:pPr>
      <w:r>
        <w:t xml:space="preserve">the need </w:t>
      </w:r>
      <w:r w:rsidR="001C3331">
        <w:t>t</w:t>
      </w:r>
      <w:r w:rsidR="000E1BB7" w:rsidRPr="005A228A">
        <w:t xml:space="preserve">o </w:t>
      </w:r>
      <w:r w:rsidR="000B4304" w:rsidRPr="00765A75">
        <w:rPr>
          <w:rFonts w:asciiTheme="minorHAnsi" w:hAnsiTheme="minorHAnsi" w:cstheme="minorHAnsi"/>
          <w:szCs w:val="24"/>
        </w:rPr>
        <w:t>address the need for temporary conference and meeting facilities during the demolition and early construction phase of the project by producing a list of the needs, including dates of conferences and meetings during this period</w:t>
      </w:r>
      <w:r>
        <w:rPr>
          <w:rFonts w:asciiTheme="minorHAnsi" w:hAnsiTheme="minorHAnsi" w:cstheme="minorHAnsi"/>
          <w:szCs w:val="24"/>
        </w:rPr>
        <w:t>,</w:t>
      </w:r>
      <w:r w:rsidR="000B4304" w:rsidRPr="00765A75">
        <w:rPr>
          <w:rFonts w:asciiTheme="minorHAnsi" w:hAnsiTheme="minorHAnsi" w:cstheme="minorHAnsi"/>
          <w:szCs w:val="24"/>
        </w:rPr>
        <w:t xml:space="preserve"> </w:t>
      </w:r>
    </w:p>
    <w:p w14:paraId="3105BB17" w14:textId="59AE9EE4" w:rsidR="00EA3F84" w:rsidRPr="00EA3F84" w:rsidRDefault="005C52C3">
      <w:pPr>
        <w:pStyle w:val="call0"/>
        <w:jc w:val="both"/>
        <w:rPr>
          <w:szCs w:val="24"/>
          <w:lang w:val="en-US"/>
        </w:rPr>
      </w:pPr>
      <w:r>
        <w:rPr>
          <w:szCs w:val="24"/>
          <w:lang w:val="en-US"/>
        </w:rPr>
        <w:t>d</w:t>
      </w:r>
      <w:r w:rsidR="00303D13" w:rsidRPr="008C72F6">
        <w:rPr>
          <w:szCs w:val="24"/>
          <w:lang w:val="en-US"/>
        </w:rPr>
        <w:t>ecides</w:t>
      </w:r>
    </w:p>
    <w:p w14:paraId="04DA278A" w14:textId="416C6FDE" w:rsidR="000B4304" w:rsidRDefault="00A55EA0">
      <w:pPr>
        <w:tabs>
          <w:tab w:val="clear" w:pos="567"/>
          <w:tab w:val="left" w:pos="426"/>
        </w:tabs>
        <w:jc w:val="both"/>
        <w:rPr>
          <w:rFonts w:asciiTheme="minorHAnsi" w:hAnsiTheme="minorHAnsi"/>
          <w:snapToGrid w:val="0"/>
          <w:szCs w:val="24"/>
        </w:rPr>
      </w:pPr>
      <w:r>
        <w:rPr>
          <w:rFonts w:asciiTheme="minorHAnsi" w:hAnsiTheme="minorHAnsi"/>
          <w:snapToGrid w:val="0"/>
          <w:szCs w:val="24"/>
        </w:rPr>
        <w:t>1</w:t>
      </w:r>
      <w:r>
        <w:rPr>
          <w:rFonts w:asciiTheme="minorHAnsi" w:hAnsiTheme="minorHAnsi"/>
          <w:snapToGrid w:val="0"/>
          <w:szCs w:val="24"/>
        </w:rPr>
        <w:tab/>
      </w:r>
      <w:r w:rsidR="00785D99">
        <w:rPr>
          <w:rFonts w:asciiTheme="minorHAnsi" w:hAnsiTheme="minorHAnsi"/>
          <w:snapToGrid w:val="0"/>
          <w:szCs w:val="24"/>
        </w:rPr>
        <w:t>t</w:t>
      </w:r>
      <w:r w:rsidR="000B4304">
        <w:rPr>
          <w:rFonts w:asciiTheme="minorHAnsi" w:hAnsiTheme="minorHAnsi"/>
          <w:snapToGrid w:val="0"/>
          <w:szCs w:val="24"/>
        </w:rPr>
        <w:t>hat in 2020, the s</w:t>
      </w:r>
      <w:r w:rsidR="000B4304" w:rsidRPr="000B4304">
        <w:rPr>
          <w:rFonts w:asciiTheme="minorHAnsi" w:hAnsiTheme="minorHAnsi"/>
          <w:snapToGrid w:val="0"/>
          <w:szCs w:val="24"/>
        </w:rPr>
        <w:t>econd cluster of CWGs &amp; EGs</w:t>
      </w:r>
      <w:r w:rsidR="00002DCE">
        <w:rPr>
          <w:rFonts w:asciiTheme="minorHAnsi" w:hAnsiTheme="minorHAnsi"/>
          <w:snapToGrid w:val="0"/>
          <w:szCs w:val="24"/>
        </w:rPr>
        <w:t xml:space="preserve"> will be held</w:t>
      </w:r>
      <w:r w:rsidR="000B4304" w:rsidRPr="000B4304">
        <w:rPr>
          <w:rFonts w:asciiTheme="minorHAnsi" w:hAnsiTheme="minorHAnsi"/>
          <w:snapToGrid w:val="0"/>
          <w:szCs w:val="24"/>
        </w:rPr>
        <w:t xml:space="preserve"> from </w:t>
      </w:r>
      <w:r w:rsidR="008A4A3D" w:rsidRPr="00D31640">
        <w:rPr>
          <w:rFonts w:asciiTheme="minorHAnsi" w:hAnsiTheme="minorHAnsi"/>
          <w:snapToGrid w:val="0"/>
          <w:szCs w:val="24"/>
        </w:rPr>
        <w:t>Monday,</w:t>
      </w:r>
      <w:r w:rsidR="000B4304" w:rsidRPr="00D31640">
        <w:rPr>
          <w:rFonts w:asciiTheme="minorHAnsi" w:hAnsiTheme="minorHAnsi"/>
          <w:snapToGrid w:val="0"/>
          <w:szCs w:val="24"/>
        </w:rPr>
        <w:t xml:space="preserve"> </w:t>
      </w:r>
      <w:r w:rsidR="00002DCE" w:rsidRPr="00D31640">
        <w:rPr>
          <w:rFonts w:asciiTheme="minorHAnsi" w:hAnsiTheme="minorHAnsi"/>
          <w:snapToGrid w:val="0"/>
          <w:szCs w:val="24"/>
        </w:rPr>
        <w:t>14</w:t>
      </w:r>
      <w:r w:rsidR="000B4304" w:rsidRPr="00D31640">
        <w:rPr>
          <w:rFonts w:asciiTheme="minorHAnsi" w:hAnsiTheme="minorHAnsi"/>
          <w:snapToGrid w:val="0"/>
          <w:szCs w:val="24"/>
        </w:rPr>
        <w:t xml:space="preserve"> September to Friday,</w:t>
      </w:r>
      <w:r w:rsidR="00002DCE" w:rsidRPr="00D31640">
        <w:rPr>
          <w:rFonts w:asciiTheme="minorHAnsi" w:hAnsiTheme="minorHAnsi"/>
          <w:snapToGrid w:val="0"/>
          <w:szCs w:val="24"/>
        </w:rPr>
        <w:t xml:space="preserve"> 25</w:t>
      </w:r>
      <w:r w:rsidR="000B4304" w:rsidRPr="00D31640">
        <w:rPr>
          <w:rFonts w:asciiTheme="minorHAnsi" w:hAnsiTheme="minorHAnsi"/>
          <w:snapToGrid w:val="0"/>
          <w:szCs w:val="24"/>
        </w:rPr>
        <w:t xml:space="preserve"> </w:t>
      </w:r>
      <w:r w:rsidR="00002DCE" w:rsidRPr="00D31640">
        <w:rPr>
          <w:rFonts w:asciiTheme="minorHAnsi" w:hAnsiTheme="minorHAnsi"/>
          <w:snapToGrid w:val="0"/>
          <w:szCs w:val="24"/>
        </w:rPr>
        <w:t xml:space="preserve">September </w:t>
      </w:r>
      <w:r w:rsidR="000B4304" w:rsidRPr="00D31640">
        <w:rPr>
          <w:rFonts w:asciiTheme="minorHAnsi" w:hAnsiTheme="minorHAnsi"/>
          <w:snapToGrid w:val="0"/>
          <w:szCs w:val="24"/>
        </w:rPr>
        <w:t>202</w:t>
      </w:r>
      <w:r w:rsidR="00002DCE" w:rsidRPr="00D31640">
        <w:rPr>
          <w:rFonts w:asciiTheme="minorHAnsi" w:hAnsiTheme="minorHAnsi"/>
          <w:snapToGrid w:val="0"/>
          <w:szCs w:val="24"/>
        </w:rPr>
        <w:t>0</w:t>
      </w:r>
      <w:r w:rsidR="00F106CB" w:rsidRPr="00D31640">
        <w:rPr>
          <w:rFonts w:asciiTheme="minorHAnsi" w:hAnsiTheme="minorHAnsi"/>
          <w:snapToGrid w:val="0"/>
          <w:szCs w:val="24"/>
        </w:rPr>
        <w:t>;</w:t>
      </w:r>
    </w:p>
    <w:p w14:paraId="400FEDD3" w14:textId="38952B09" w:rsidR="00002DCE" w:rsidRDefault="000B4304" w:rsidP="00617D5F">
      <w:pPr>
        <w:tabs>
          <w:tab w:val="clear" w:pos="567"/>
          <w:tab w:val="left" w:pos="426"/>
        </w:tabs>
        <w:jc w:val="both"/>
        <w:rPr>
          <w:rFonts w:asciiTheme="minorHAnsi" w:hAnsiTheme="minorHAnsi"/>
          <w:snapToGrid w:val="0"/>
          <w:szCs w:val="24"/>
        </w:rPr>
      </w:pPr>
      <w:r>
        <w:rPr>
          <w:snapToGrid w:val="0"/>
          <w:szCs w:val="24"/>
          <w:lang w:val="en-US"/>
        </w:rPr>
        <w:lastRenderedPageBreak/>
        <w:t>2</w:t>
      </w:r>
      <w:r w:rsidR="00785D99">
        <w:rPr>
          <w:snapToGrid w:val="0"/>
          <w:szCs w:val="24"/>
          <w:lang w:val="en-US"/>
        </w:rPr>
        <w:tab/>
        <w:t>t</w:t>
      </w:r>
      <w:r>
        <w:rPr>
          <w:snapToGrid w:val="0"/>
          <w:szCs w:val="24"/>
          <w:lang w:val="en-US"/>
        </w:rPr>
        <w:t>hat</w:t>
      </w:r>
      <w:r w:rsidR="000E1BB7" w:rsidRPr="008C72F6">
        <w:rPr>
          <w:snapToGrid w:val="0"/>
          <w:szCs w:val="24"/>
          <w:lang w:val="en-US"/>
        </w:rPr>
        <w:t xml:space="preserve"> the 2021 session of the Council will open in Geneva for a period of nine working days</w:t>
      </w:r>
      <w:r w:rsidR="000E1BB7">
        <w:rPr>
          <w:snapToGrid w:val="0"/>
          <w:szCs w:val="24"/>
          <w:lang w:val="en-US"/>
        </w:rPr>
        <w:t xml:space="preserve"> </w:t>
      </w:r>
      <w:r w:rsidR="000E1BB7" w:rsidRPr="00BC7FD0">
        <w:rPr>
          <w:rFonts w:asciiTheme="minorHAnsi" w:hAnsiTheme="minorHAnsi"/>
          <w:snapToGrid w:val="0"/>
          <w:szCs w:val="24"/>
        </w:rPr>
        <w:t>and will hold its cluster</w:t>
      </w:r>
      <w:r w:rsidR="000E1BB7">
        <w:rPr>
          <w:rFonts w:asciiTheme="minorHAnsi" w:hAnsiTheme="minorHAnsi"/>
          <w:snapToGrid w:val="0"/>
          <w:szCs w:val="24"/>
        </w:rPr>
        <w:t>s</w:t>
      </w:r>
      <w:r w:rsidR="000E1BB7" w:rsidRPr="00BC7FD0">
        <w:rPr>
          <w:rFonts w:asciiTheme="minorHAnsi" w:hAnsiTheme="minorHAnsi"/>
          <w:snapToGrid w:val="0"/>
          <w:szCs w:val="24"/>
        </w:rPr>
        <w:t xml:space="preserve"> of CWGs </w:t>
      </w:r>
      <w:r w:rsidR="000E1BB7">
        <w:rPr>
          <w:rFonts w:asciiTheme="minorHAnsi" w:hAnsiTheme="minorHAnsi"/>
          <w:snapToGrid w:val="0"/>
          <w:szCs w:val="24"/>
        </w:rPr>
        <w:t>&amp; EGs as follow</w:t>
      </w:r>
      <w:r w:rsidR="00785D99">
        <w:rPr>
          <w:rFonts w:asciiTheme="minorHAnsi" w:hAnsiTheme="minorHAnsi"/>
          <w:snapToGrid w:val="0"/>
          <w:szCs w:val="24"/>
        </w:rPr>
        <w:t>s</w:t>
      </w:r>
      <w:r w:rsidR="000E1BB7">
        <w:rPr>
          <w:rFonts w:asciiTheme="minorHAnsi" w:hAnsiTheme="minorHAnsi"/>
          <w:snapToGrid w:val="0"/>
          <w:szCs w:val="24"/>
        </w:rPr>
        <w:t>:</w:t>
      </w:r>
    </w:p>
    <w:p w14:paraId="03FD6D8A" w14:textId="70BAACE8" w:rsidR="000E1BB7" w:rsidRPr="00060B92" w:rsidRDefault="000E1BB7" w:rsidP="008A4A3D">
      <w:pPr>
        <w:pStyle w:val="ListParagraph"/>
        <w:numPr>
          <w:ilvl w:val="0"/>
          <w:numId w:val="6"/>
        </w:numPr>
        <w:tabs>
          <w:tab w:val="clear" w:pos="567"/>
          <w:tab w:val="left" w:pos="426"/>
        </w:tabs>
        <w:jc w:val="both"/>
        <w:rPr>
          <w:snapToGrid w:val="0"/>
        </w:rPr>
      </w:pPr>
      <w:r w:rsidRPr="00060B92">
        <w:rPr>
          <w:rFonts w:asciiTheme="minorHAnsi" w:hAnsiTheme="minorHAnsi"/>
          <w:snapToGrid w:val="0"/>
          <w:szCs w:val="24"/>
        </w:rPr>
        <w:t>First cluster of CWGs &amp; EGs: from Monday, 25 January to Friday, 5 February 2021</w:t>
      </w:r>
    </w:p>
    <w:p w14:paraId="2C600882" w14:textId="1C9C1B1C" w:rsidR="000E1BB7" w:rsidRPr="005C52C3" w:rsidRDefault="000E1BB7" w:rsidP="008A4A3D">
      <w:pPr>
        <w:pStyle w:val="ListParagraph"/>
        <w:numPr>
          <w:ilvl w:val="0"/>
          <w:numId w:val="6"/>
        </w:numPr>
        <w:tabs>
          <w:tab w:val="clear" w:pos="567"/>
          <w:tab w:val="clear" w:pos="1134"/>
        </w:tabs>
        <w:jc w:val="both"/>
        <w:rPr>
          <w:snapToGrid w:val="0"/>
        </w:rPr>
      </w:pPr>
      <w:r w:rsidRPr="005C52C3">
        <w:rPr>
          <w:rFonts w:asciiTheme="minorHAnsi" w:hAnsiTheme="minorHAnsi"/>
          <w:b/>
          <w:bCs/>
          <w:snapToGrid w:val="0"/>
          <w:szCs w:val="24"/>
        </w:rPr>
        <w:t xml:space="preserve">Council-21: </w:t>
      </w:r>
      <w:r w:rsidRPr="005C52C3">
        <w:rPr>
          <w:b/>
          <w:bCs/>
          <w:snapToGrid w:val="0"/>
          <w:szCs w:val="24"/>
          <w:lang w:val="en-US"/>
        </w:rPr>
        <w:t>from</w:t>
      </w:r>
      <w:r w:rsidRPr="005C52C3">
        <w:rPr>
          <w:snapToGrid w:val="0"/>
          <w:szCs w:val="24"/>
          <w:lang w:val="en-US"/>
        </w:rPr>
        <w:t xml:space="preserve"> </w:t>
      </w:r>
      <w:r w:rsidRPr="005C52C3">
        <w:rPr>
          <w:rFonts w:asciiTheme="minorHAnsi" w:hAnsiTheme="minorHAnsi"/>
          <w:b/>
          <w:bCs/>
          <w:snapToGrid w:val="0"/>
          <w:szCs w:val="24"/>
        </w:rPr>
        <w:t>Tuesday, 8 June to Friday, 18 June 2021</w:t>
      </w:r>
    </w:p>
    <w:p w14:paraId="7B33255B" w14:textId="29EC1457" w:rsidR="000E1BB7" w:rsidRPr="00BC7FD0" w:rsidRDefault="000E1BB7" w:rsidP="008A4A3D">
      <w:pPr>
        <w:pStyle w:val="ListParagraph"/>
        <w:numPr>
          <w:ilvl w:val="0"/>
          <w:numId w:val="6"/>
        </w:numPr>
        <w:tabs>
          <w:tab w:val="clear" w:pos="567"/>
          <w:tab w:val="clear" w:pos="1134"/>
        </w:tabs>
        <w:jc w:val="both"/>
        <w:rPr>
          <w:rFonts w:asciiTheme="minorHAnsi" w:hAnsiTheme="minorHAnsi"/>
          <w:snapToGrid w:val="0"/>
          <w:szCs w:val="24"/>
        </w:rPr>
      </w:pPr>
      <w:bookmarkStart w:id="14" w:name="_Hlk38552166"/>
      <w:r>
        <w:rPr>
          <w:rFonts w:asciiTheme="minorHAnsi" w:hAnsiTheme="minorHAnsi"/>
          <w:snapToGrid w:val="0"/>
          <w:szCs w:val="24"/>
        </w:rPr>
        <w:t xml:space="preserve">Second cluster of CWGs &amp; EGs: from </w:t>
      </w:r>
      <w:r w:rsidRPr="00BC7FD0">
        <w:rPr>
          <w:rFonts w:asciiTheme="minorHAnsi" w:hAnsiTheme="minorHAnsi"/>
          <w:snapToGrid w:val="0"/>
          <w:szCs w:val="24"/>
        </w:rPr>
        <w:t>Monday, 20 September to Friday, 1 October 2021</w:t>
      </w:r>
      <w:r w:rsidR="00846331">
        <w:rPr>
          <w:rFonts w:asciiTheme="minorHAnsi" w:hAnsiTheme="minorHAnsi"/>
          <w:snapToGrid w:val="0"/>
          <w:szCs w:val="24"/>
        </w:rPr>
        <w:t>;</w:t>
      </w:r>
    </w:p>
    <w:bookmarkEnd w:id="14"/>
    <w:p w14:paraId="742D1BC0" w14:textId="12FE96B8" w:rsidR="000E1BB7" w:rsidRDefault="000B4304">
      <w:pPr>
        <w:keepNext/>
        <w:keepLines/>
        <w:tabs>
          <w:tab w:val="clear" w:pos="567"/>
          <w:tab w:val="left" w:pos="426"/>
        </w:tabs>
        <w:jc w:val="both"/>
        <w:rPr>
          <w:rFonts w:asciiTheme="minorHAnsi" w:hAnsiTheme="minorHAnsi"/>
          <w:snapToGrid w:val="0"/>
          <w:szCs w:val="24"/>
        </w:rPr>
      </w:pPr>
      <w:r>
        <w:rPr>
          <w:snapToGrid w:val="0"/>
          <w:spacing w:val="-4"/>
          <w:szCs w:val="24"/>
          <w:lang w:val="en-US"/>
        </w:rPr>
        <w:t>3</w:t>
      </w:r>
      <w:r w:rsidR="00A55EA0">
        <w:rPr>
          <w:snapToGrid w:val="0"/>
          <w:spacing w:val="-4"/>
          <w:szCs w:val="24"/>
          <w:lang w:val="en-US"/>
        </w:rPr>
        <w:tab/>
      </w:r>
      <w:r w:rsidR="000E1BB7" w:rsidRPr="00514BC4">
        <w:rPr>
          <w:snapToGrid w:val="0"/>
          <w:spacing w:val="-4"/>
          <w:szCs w:val="24"/>
          <w:lang w:val="en-US"/>
        </w:rPr>
        <w:t>that the 2022 ordinary session of the Council will open in Geneva for a period of nine working days</w:t>
      </w:r>
      <w:r w:rsidR="000E1BB7">
        <w:rPr>
          <w:snapToGrid w:val="0"/>
          <w:spacing w:val="-4"/>
          <w:szCs w:val="24"/>
          <w:lang w:val="en-US"/>
        </w:rPr>
        <w:t>,</w:t>
      </w:r>
      <w:r w:rsidR="000E1BB7" w:rsidRPr="002D0B34">
        <w:rPr>
          <w:rFonts w:asciiTheme="minorHAnsi" w:hAnsiTheme="minorHAnsi"/>
          <w:snapToGrid w:val="0"/>
          <w:szCs w:val="24"/>
        </w:rPr>
        <w:t xml:space="preserve"> </w:t>
      </w:r>
      <w:r w:rsidR="000E1BB7" w:rsidRPr="00BC7FD0">
        <w:rPr>
          <w:rFonts w:asciiTheme="minorHAnsi" w:hAnsiTheme="minorHAnsi"/>
          <w:snapToGrid w:val="0"/>
          <w:szCs w:val="24"/>
        </w:rPr>
        <w:t xml:space="preserve">and will hold its cluster of CWGs </w:t>
      </w:r>
      <w:r w:rsidR="000E1BB7">
        <w:rPr>
          <w:rFonts w:asciiTheme="minorHAnsi" w:hAnsiTheme="minorHAnsi"/>
          <w:snapToGrid w:val="0"/>
          <w:szCs w:val="24"/>
        </w:rPr>
        <w:t>&amp; EGs as follow</w:t>
      </w:r>
      <w:r w:rsidR="00785D99">
        <w:rPr>
          <w:rFonts w:asciiTheme="minorHAnsi" w:hAnsiTheme="minorHAnsi"/>
          <w:snapToGrid w:val="0"/>
          <w:szCs w:val="24"/>
        </w:rPr>
        <w:t>s</w:t>
      </w:r>
      <w:r w:rsidR="000E1BB7">
        <w:rPr>
          <w:rFonts w:asciiTheme="minorHAnsi" w:hAnsiTheme="minorHAnsi"/>
          <w:snapToGrid w:val="0"/>
          <w:szCs w:val="24"/>
        </w:rPr>
        <w:t>:</w:t>
      </w:r>
    </w:p>
    <w:p w14:paraId="018E9328" w14:textId="1587B50B" w:rsidR="000E1BB7" w:rsidRPr="00D03BF5" w:rsidRDefault="000E1BB7" w:rsidP="008A4A3D">
      <w:pPr>
        <w:pStyle w:val="ListParagraph"/>
        <w:keepNext/>
        <w:keepLines/>
        <w:numPr>
          <w:ilvl w:val="0"/>
          <w:numId w:val="6"/>
        </w:numPr>
        <w:tabs>
          <w:tab w:val="clear" w:pos="567"/>
          <w:tab w:val="clear" w:pos="1134"/>
        </w:tabs>
        <w:jc w:val="both"/>
        <w:rPr>
          <w:rFonts w:asciiTheme="minorHAnsi" w:hAnsiTheme="minorHAnsi"/>
          <w:b/>
          <w:bCs/>
          <w:snapToGrid w:val="0"/>
          <w:szCs w:val="24"/>
        </w:rPr>
      </w:pPr>
      <w:r>
        <w:rPr>
          <w:snapToGrid w:val="0"/>
          <w:spacing w:val="-4"/>
          <w:szCs w:val="24"/>
          <w:lang w:val="en-US"/>
        </w:rPr>
        <w:t xml:space="preserve">Cluster of CWGs &amp; EGs: </w:t>
      </w:r>
      <w:r w:rsidR="008A4A3D" w:rsidRPr="008A4A3D">
        <w:rPr>
          <w:snapToGrid w:val="0"/>
          <w:spacing w:val="-4"/>
          <w:szCs w:val="24"/>
          <w:lang w:val="en-US"/>
        </w:rPr>
        <w:t>from Monday, 10 January to Friday, 21 January 2022</w:t>
      </w:r>
    </w:p>
    <w:p w14:paraId="55B0297D" w14:textId="60D50BDF" w:rsidR="000E1BB7" w:rsidRPr="00AA6301" w:rsidRDefault="000E1BB7" w:rsidP="008A4A3D">
      <w:pPr>
        <w:pStyle w:val="ListParagraph"/>
        <w:keepNext/>
        <w:keepLines/>
        <w:numPr>
          <w:ilvl w:val="0"/>
          <w:numId w:val="6"/>
        </w:numPr>
        <w:tabs>
          <w:tab w:val="clear" w:pos="567"/>
        </w:tabs>
        <w:jc w:val="both"/>
        <w:rPr>
          <w:rFonts w:asciiTheme="minorHAnsi" w:hAnsiTheme="minorHAnsi"/>
          <w:snapToGrid w:val="0"/>
          <w:szCs w:val="24"/>
        </w:rPr>
      </w:pPr>
      <w:r w:rsidRPr="00AA6301">
        <w:rPr>
          <w:b/>
          <w:bCs/>
          <w:snapToGrid w:val="0"/>
          <w:spacing w:val="-4"/>
          <w:szCs w:val="24"/>
        </w:rPr>
        <w:t xml:space="preserve">Council-22: </w:t>
      </w:r>
      <w:r w:rsidRPr="00AA6301">
        <w:rPr>
          <w:b/>
          <w:bCs/>
          <w:snapToGrid w:val="0"/>
          <w:spacing w:val="-4"/>
          <w:szCs w:val="24"/>
          <w:lang w:val="en-US"/>
        </w:rPr>
        <w:t>from</w:t>
      </w:r>
      <w:r w:rsidRPr="00AA6301">
        <w:rPr>
          <w:snapToGrid w:val="0"/>
          <w:szCs w:val="24"/>
          <w:lang w:val="en-US"/>
        </w:rPr>
        <w:t xml:space="preserve"> </w:t>
      </w:r>
      <w:r w:rsidRPr="00AA6301">
        <w:rPr>
          <w:b/>
          <w:bCs/>
          <w:snapToGrid w:val="0"/>
          <w:szCs w:val="24"/>
          <w:lang w:val="en-US"/>
        </w:rPr>
        <w:t>Tuesday</w:t>
      </w:r>
      <w:r w:rsidRPr="00AA6301">
        <w:rPr>
          <w:rFonts w:asciiTheme="minorHAnsi" w:hAnsiTheme="minorHAnsi"/>
          <w:b/>
          <w:bCs/>
          <w:snapToGrid w:val="0"/>
          <w:szCs w:val="24"/>
          <w:lang w:val="en-US"/>
        </w:rPr>
        <w:t>, 22 March to Friday, 1 April 2022</w:t>
      </w:r>
      <w:r w:rsidRPr="00AA6301">
        <w:rPr>
          <w:rFonts w:asciiTheme="minorHAnsi" w:hAnsiTheme="minorHAnsi"/>
          <w:snapToGrid w:val="0"/>
          <w:szCs w:val="24"/>
          <w:lang w:val="en-US"/>
        </w:rPr>
        <w:t>,</w:t>
      </w:r>
      <w:r w:rsidRPr="00AA6301">
        <w:rPr>
          <w:rFonts w:asciiTheme="minorHAnsi" w:hAnsiTheme="minorHAnsi"/>
          <w:b/>
          <w:bCs/>
          <w:snapToGrid w:val="0"/>
          <w:szCs w:val="24"/>
          <w:lang w:val="en-US"/>
        </w:rPr>
        <w:t xml:space="preserve"> </w:t>
      </w:r>
      <w:r w:rsidRPr="00AA6301">
        <w:rPr>
          <w:rFonts w:asciiTheme="minorHAnsi" w:hAnsiTheme="minorHAnsi"/>
          <w:snapToGrid w:val="0"/>
          <w:szCs w:val="24"/>
          <w:lang w:val="en-US"/>
        </w:rPr>
        <w:t>and</w:t>
      </w:r>
      <w:r>
        <w:rPr>
          <w:rFonts w:asciiTheme="minorHAnsi" w:hAnsiTheme="minorHAnsi"/>
          <w:b/>
          <w:bCs/>
          <w:snapToGrid w:val="0"/>
          <w:szCs w:val="24"/>
          <w:lang w:val="en-US"/>
        </w:rPr>
        <w:t xml:space="preserve"> </w:t>
      </w:r>
      <w:r w:rsidRPr="00AA6301">
        <w:rPr>
          <w:rFonts w:asciiTheme="minorHAnsi" w:hAnsiTheme="minorHAnsi"/>
          <w:snapToGrid w:val="0"/>
          <w:szCs w:val="24"/>
          <w:lang w:val="en-US"/>
        </w:rPr>
        <w:t>shall have its final meeting on the Saturday before the start of the 2022 Plenipotentiary Conference</w:t>
      </w:r>
      <w:r w:rsidR="00846331">
        <w:rPr>
          <w:rFonts w:asciiTheme="minorHAnsi" w:hAnsiTheme="minorHAnsi"/>
          <w:snapToGrid w:val="0"/>
          <w:szCs w:val="24"/>
          <w:lang w:val="en-US"/>
        </w:rPr>
        <w:t>;</w:t>
      </w:r>
    </w:p>
    <w:p w14:paraId="623496F2" w14:textId="4538115B" w:rsidR="000E1BB7" w:rsidRPr="00AA6301" w:rsidRDefault="00002DCE">
      <w:pPr>
        <w:tabs>
          <w:tab w:val="clear" w:pos="567"/>
          <w:tab w:val="left" w:pos="426"/>
        </w:tabs>
        <w:jc w:val="both"/>
        <w:rPr>
          <w:rFonts w:asciiTheme="minorHAnsi" w:hAnsiTheme="minorHAnsi"/>
          <w:snapToGrid w:val="0"/>
          <w:szCs w:val="24"/>
        </w:rPr>
      </w:pPr>
      <w:r>
        <w:rPr>
          <w:snapToGrid w:val="0"/>
          <w:szCs w:val="24"/>
          <w:lang w:val="en-US"/>
        </w:rPr>
        <w:t>4</w:t>
      </w:r>
      <w:r w:rsidR="00A55EA0">
        <w:rPr>
          <w:snapToGrid w:val="0"/>
          <w:szCs w:val="24"/>
          <w:lang w:val="en-US"/>
        </w:rPr>
        <w:tab/>
      </w:r>
      <w:r w:rsidR="000E1BB7" w:rsidRPr="00AA6301">
        <w:rPr>
          <w:snapToGrid w:val="0"/>
          <w:szCs w:val="24"/>
          <w:lang w:val="en-US"/>
        </w:rPr>
        <w:t>that the 202</w:t>
      </w:r>
      <w:r w:rsidR="000E1BB7">
        <w:rPr>
          <w:snapToGrid w:val="0"/>
          <w:szCs w:val="24"/>
          <w:lang w:val="en-US"/>
        </w:rPr>
        <w:t>3</w:t>
      </w:r>
      <w:r w:rsidR="000E1BB7" w:rsidRPr="00AA6301">
        <w:rPr>
          <w:snapToGrid w:val="0"/>
          <w:szCs w:val="24"/>
          <w:lang w:val="en-US"/>
        </w:rPr>
        <w:t xml:space="preserve"> session of the Council will open in Geneva for a period of nine working days, </w:t>
      </w:r>
      <w:r w:rsidR="000E1BB7" w:rsidRPr="00AA6301">
        <w:rPr>
          <w:rFonts w:asciiTheme="minorHAnsi" w:hAnsiTheme="minorHAnsi"/>
          <w:snapToGrid w:val="0"/>
          <w:szCs w:val="24"/>
        </w:rPr>
        <w:t>as follow</w:t>
      </w:r>
      <w:r w:rsidR="00785D99">
        <w:rPr>
          <w:rFonts w:asciiTheme="minorHAnsi" w:hAnsiTheme="minorHAnsi"/>
          <w:snapToGrid w:val="0"/>
          <w:szCs w:val="24"/>
        </w:rPr>
        <w:t>s</w:t>
      </w:r>
      <w:r w:rsidR="000E1BB7" w:rsidRPr="00AA6301">
        <w:rPr>
          <w:rFonts w:asciiTheme="minorHAnsi" w:hAnsiTheme="minorHAnsi"/>
          <w:snapToGrid w:val="0"/>
          <w:szCs w:val="24"/>
        </w:rPr>
        <w:t>:</w:t>
      </w:r>
    </w:p>
    <w:p w14:paraId="0AB8DA67" w14:textId="683541AD" w:rsidR="000E1BB7" w:rsidRDefault="000E1BB7" w:rsidP="00785D99">
      <w:pPr>
        <w:pStyle w:val="ListParagraph"/>
        <w:keepNext/>
        <w:keepLines/>
        <w:numPr>
          <w:ilvl w:val="0"/>
          <w:numId w:val="6"/>
        </w:numPr>
        <w:tabs>
          <w:tab w:val="clear" w:pos="567"/>
          <w:tab w:val="clear" w:pos="1134"/>
        </w:tabs>
        <w:jc w:val="both"/>
        <w:rPr>
          <w:rFonts w:asciiTheme="minorHAnsi" w:hAnsiTheme="minorHAnsi"/>
          <w:b/>
          <w:bCs/>
          <w:snapToGrid w:val="0"/>
          <w:szCs w:val="24"/>
        </w:rPr>
      </w:pPr>
      <w:r w:rsidRPr="00A72DC5">
        <w:rPr>
          <w:rFonts w:asciiTheme="minorHAnsi" w:hAnsiTheme="minorHAnsi"/>
          <w:b/>
          <w:bCs/>
          <w:snapToGrid w:val="0"/>
          <w:szCs w:val="24"/>
        </w:rPr>
        <w:t>Council-2</w:t>
      </w:r>
      <w:r>
        <w:rPr>
          <w:rFonts w:asciiTheme="minorHAnsi" w:hAnsiTheme="minorHAnsi"/>
          <w:b/>
          <w:bCs/>
          <w:snapToGrid w:val="0"/>
          <w:szCs w:val="24"/>
        </w:rPr>
        <w:t>3</w:t>
      </w:r>
      <w:r w:rsidRPr="00A72DC5">
        <w:rPr>
          <w:rFonts w:asciiTheme="minorHAnsi" w:hAnsiTheme="minorHAnsi"/>
          <w:b/>
          <w:bCs/>
          <w:snapToGrid w:val="0"/>
          <w:szCs w:val="24"/>
        </w:rPr>
        <w:t xml:space="preserve">: </w:t>
      </w:r>
      <w:r w:rsidRPr="00A72DC5">
        <w:rPr>
          <w:b/>
          <w:bCs/>
          <w:snapToGrid w:val="0"/>
          <w:szCs w:val="24"/>
          <w:lang w:val="en-US"/>
        </w:rPr>
        <w:t>from</w:t>
      </w:r>
      <w:r w:rsidRPr="008C72F6">
        <w:rPr>
          <w:snapToGrid w:val="0"/>
          <w:szCs w:val="24"/>
          <w:lang w:val="en-US"/>
        </w:rPr>
        <w:t xml:space="preserve"> </w:t>
      </w:r>
      <w:r w:rsidRPr="008C72F6">
        <w:rPr>
          <w:rFonts w:asciiTheme="minorHAnsi" w:hAnsiTheme="minorHAnsi"/>
          <w:b/>
          <w:bCs/>
          <w:snapToGrid w:val="0"/>
          <w:szCs w:val="24"/>
        </w:rPr>
        <w:t xml:space="preserve">Tuesday, </w:t>
      </w:r>
      <w:r>
        <w:rPr>
          <w:rFonts w:asciiTheme="minorHAnsi" w:hAnsiTheme="minorHAnsi"/>
          <w:b/>
          <w:bCs/>
          <w:snapToGrid w:val="0"/>
          <w:szCs w:val="24"/>
        </w:rPr>
        <w:t>11 July</w:t>
      </w:r>
      <w:r w:rsidRPr="008C72F6">
        <w:rPr>
          <w:rFonts w:asciiTheme="minorHAnsi" w:hAnsiTheme="minorHAnsi"/>
          <w:b/>
          <w:bCs/>
          <w:snapToGrid w:val="0"/>
          <w:szCs w:val="24"/>
        </w:rPr>
        <w:t xml:space="preserve"> to Friday,</w:t>
      </w:r>
      <w:r>
        <w:rPr>
          <w:rFonts w:asciiTheme="minorHAnsi" w:hAnsiTheme="minorHAnsi"/>
          <w:b/>
          <w:bCs/>
          <w:snapToGrid w:val="0"/>
          <w:szCs w:val="24"/>
        </w:rPr>
        <w:t xml:space="preserve"> 21 July</w:t>
      </w:r>
      <w:r w:rsidRPr="008C72F6">
        <w:rPr>
          <w:rFonts w:asciiTheme="minorHAnsi" w:hAnsiTheme="minorHAnsi"/>
          <w:b/>
          <w:bCs/>
          <w:snapToGrid w:val="0"/>
          <w:szCs w:val="24"/>
        </w:rPr>
        <w:t xml:space="preserve"> </w:t>
      </w:r>
      <w:r>
        <w:rPr>
          <w:rFonts w:asciiTheme="minorHAnsi" w:hAnsiTheme="minorHAnsi"/>
          <w:b/>
          <w:bCs/>
          <w:snapToGrid w:val="0"/>
          <w:szCs w:val="24"/>
        </w:rPr>
        <w:t>2023</w:t>
      </w:r>
      <w:r w:rsidR="00846331" w:rsidRPr="00846331">
        <w:rPr>
          <w:rFonts w:asciiTheme="minorHAnsi" w:hAnsiTheme="minorHAnsi"/>
          <w:snapToGrid w:val="0"/>
          <w:szCs w:val="24"/>
        </w:rPr>
        <w:t>;</w:t>
      </w:r>
    </w:p>
    <w:p w14:paraId="628788C4" w14:textId="3F96BD40" w:rsidR="000B4304" w:rsidRPr="00AA6301" w:rsidRDefault="00002DCE" w:rsidP="000B4304">
      <w:pPr>
        <w:tabs>
          <w:tab w:val="clear" w:pos="567"/>
          <w:tab w:val="left" w:pos="426"/>
        </w:tabs>
        <w:jc w:val="both"/>
        <w:rPr>
          <w:rFonts w:asciiTheme="minorHAnsi" w:hAnsiTheme="minorHAnsi"/>
          <w:snapToGrid w:val="0"/>
          <w:szCs w:val="24"/>
        </w:rPr>
      </w:pPr>
      <w:r>
        <w:t>5</w:t>
      </w:r>
      <w:r w:rsidR="000A3B95" w:rsidRPr="00E01D9E">
        <w:tab/>
      </w:r>
      <w:r w:rsidR="000B4304" w:rsidRPr="00AA6301">
        <w:rPr>
          <w:snapToGrid w:val="0"/>
          <w:szCs w:val="24"/>
          <w:lang w:val="en-US"/>
        </w:rPr>
        <w:t>that the 202</w:t>
      </w:r>
      <w:r w:rsidR="008749DC">
        <w:rPr>
          <w:snapToGrid w:val="0"/>
          <w:szCs w:val="24"/>
          <w:lang w:val="en-US"/>
        </w:rPr>
        <w:t>4</w:t>
      </w:r>
      <w:r w:rsidR="000B4304" w:rsidRPr="00AA6301">
        <w:rPr>
          <w:snapToGrid w:val="0"/>
          <w:szCs w:val="24"/>
          <w:lang w:val="en-US"/>
        </w:rPr>
        <w:t xml:space="preserve"> session of the Council will open in Geneva for a period of nine working days, </w:t>
      </w:r>
      <w:r w:rsidR="000B4304" w:rsidRPr="00AA6301">
        <w:rPr>
          <w:rFonts w:asciiTheme="minorHAnsi" w:hAnsiTheme="minorHAnsi"/>
          <w:snapToGrid w:val="0"/>
          <w:szCs w:val="24"/>
        </w:rPr>
        <w:t>as follow</w:t>
      </w:r>
      <w:r w:rsidR="00785D99">
        <w:rPr>
          <w:rFonts w:asciiTheme="minorHAnsi" w:hAnsiTheme="minorHAnsi"/>
          <w:snapToGrid w:val="0"/>
          <w:szCs w:val="24"/>
        </w:rPr>
        <w:t>s</w:t>
      </w:r>
      <w:r w:rsidR="000B4304" w:rsidRPr="00AA6301">
        <w:rPr>
          <w:rFonts w:asciiTheme="minorHAnsi" w:hAnsiTheme="minorHAnsi"/>
          <w:snapToGrid w:val="0"/>
          <w:szCs w:val="24"/>
        </w:rPr>
        <w:t>:</w:t>
      </w:r>
    </w:p>
    <w:p w14:paraId="539A93AC" w14:textId="591D7B9A" w:rsidR="008749DC" w:rsidRPr="008A4A3D" w:rsidRDefault="008749DC" w:rsidP="00785D99">
      <w:pPr>
        <w:pStyle w:val="ListParagraph"/>
        <w:keepNext/>
        <w:keepLines/>
        <w:numPr>
          <w:ilvl w:val="0"/>
          <w:numId w:val="6"/>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-24: from </w:t>
      </w:r>
      <w:r w:rsidR="006E78C1" w:rsidRPr="00D31640">
        <w:rPr>
          <w:rFonts w:asciiTheme="minorHAnsi" w:hAnsiTheme="minorHAnsi" w:cstheme="minorHAnsi"/>
          <w:b/>
          <w:bCs/>
        </w:rPr>
        <w:t xml:space="preserve">Tuesday, </w:t>
      </w:r>
      <w:r w:rsidR="006E78C1" w:rsidRPr="00D31640">
        <w:rPr>
          <w:rFonts w:asciiTheme="minorHAnsi" w:hAnsiTheme="minorHAnsi" w:cstheme="minorHAnsi"/>
          <w:b/>
          <w:bCs/>
          <w:szCs w:val="24"/>
          <w:lang w:val="en-US"/>
        </w:rPr>
        <w:t>9 July to Friday, 19 July 2024</w:t>
      </w:r>
      <w:r w:rsidR="00D31640" w:rsidRPr="00D31640">
        <w:rPr>
          <w:rFonts w:asciiTheme="minorHAnsi" w:hAnsiTheme="minorHAnsi" w:cstheme="minorHAnsi"/>
          <w:szCs w:val="24"/>
          <w:lang w:val="en-US"/>
        </w:rPr>
        <w:t>;</w:t>
      </w:r>
    </w:p>
    <w:p w14:paraId="4FF2BF0C" w14:textId="14E72961" w:rsidR="008749DC" w:rsidRPr="00617D5F" w:rsidRDefault="00002DCE" w:rsidP="008749DC">
      <w:pPr>
        <w:tabs>
          <w:tab w:val="clear" w:pos="567"/>
          <w:tab w:val="left" w:pos="426"/>
        </w:tabs>
        <w:jc w:val="both"/>
        <w:rPr>
          <w:rFonts w:asciiTheme="minorHAnsi" w:hAnsiTheme="minorHAnsi"/>
          <w:snapToGrid w:val="0"/>
          <w:szCs w:val="24"/>
        </w:rPr>
      </w:pPr>
      <w:r>
        <w:rPr>
          <w:snapToGrid w:val="0"/>
          <w:szCs w:val="24"/>
          <w:lang w:val="en-US"/>
        </w:rPr>
        <w:t>6</w:t>
      </w:r>
      <w:r w:rsidR="00785D99">
        <w:rPr>
          <w:snapToGrid w:val="0"/>
          <w:szCs w:val="24"/>
          <w:lang w:val="en-US"/>
        </w:rPr>
        <w:tab/>
      </w:r>
      <w:r w:rsidR="008749DC" w:rsidRPr="00AA6301">
        <w:rPr>
          <w:snapToGrid w:val="0"/>
          <w:szCs w:val="24"/>
          <w:lang w:val="en-US"/>
        </w:rPr>
        <w:t>that the 202</w:t>
      </w:r>
      <w:r w:rsidR="008749DC">
        <w:rPr>
          <w:snapToGrid w:val="0"/>
          <w:szCs w:val="24"/>
          <w:lang w:val="en-US"/>
        </w:rPr>
        <w:t>5</w:t>
      </w:r>
      <w:r w:rsidR="008749DC" w:rsidRPr="00AA6301">
        <w:rPr>
          <w:snapToGrid w:val="0"/>
          <w:szCs w:val="24"/>
          <w:lang w:val="en-US"/>
        </w:rPr>
        <w:t xml:space="preserve"> session of the Council will open in Geneva for a period of nine working days, </w:t>
      </w:r>
      <w:r w:rsidR="008749DC" w:rsidRPr="00AA6301">
        <w:rPr>
          <w:rFonts w:asciiTheme="minorHAnsi" w:hAnsiTheme="minorHAnsi"/>
          <w:snapToGrid w:val="0"/>
          <w:szCs w:val="24"/>
        </w:rPr>
        <w:t>as follow</w:t>
      </w:r>
      <w:r w:rsidR="00785D99">
        <w:rPr>
          <w:rFonts w:asciiTheme="minorHAnsi" w:hAnsiTheme="minorHAnsi"/>
          <w:snapToGrid w:val="0"/>
          <w:szCs w:val="24"/>
        </w:rPr>
        <w:t>s</w:t>
      </w:r>
      <w:r w:rsidR="008749DC" w:rsidRPr="00AA6301">
        <w:rPr>
          <w:rFonts w:asciiTheme="minorHAnsi" w:hAnsiTheme="minorHAnsi"/>
          <w:snapToGrid w:val="0"/>
          <w:szCs w:val="24"/>
        </w:rPr>
        <w:t>:</w:t>
      </w:r>
    </w:p>
    <w:p w14:paraId="1C51DC6C" w14:textId="56A9CBAD" w:rsidR="008749DC" w:rsidRDefault="008749DC" w:rsidP="00785D99">
      <w:pPr>
        <w:pStyle w:val="ListParagraph"/>
        <w:keepNext/>
        <w:keepLines/>
        <w:numPr>
          <w:ilvl w:val="0"/>
          <w:numId w:val="6"/>
        </w:numPr>
        <w:tabs>
          <w:tab w:val="clear" w:pos="567"/>
          <w:tab w:val="clear" w:pos="1134"/>
        </w:tabs>
        <w:jc w:val="both"/>
      </w:pPr>
      <w:r w:rsidRPr="00785D99">
        <w:rPr>
          <w:rFonts w:asciiTheme="minorHAnsi" w:hAnsiTheme="minorHAnsi"/>
          <w:b/>
          <w:bCs/>
          <w:snapToGrid w:val="0"/>
          <w:szCs w:val="24"/>
        </w:rPr>
        <w:t>Council</w:t>
      </w:r>
      <w:r w:rsidRPr="008A4A3D">
        <w:rPr>
          <w:b/>
          <w:bCs/>
        </w:rPr>
        <w:t>-25: from Tuesday</w:t>
      </w:r>
      <w:r w:rsidR="00785D99">
        <w:rPr>
          <w:b/>
          <w:bCs/>
        </w:rPr>
        <w:t>,</w:t>
      </w:r>
      <w:r w:rsidRPr="008A4A3D">
        <w:rPr>
          <w:b/>
          <w:bCs/>
        </w:rPr>
        <w:t xml:space="preserve"> 1 July to </w:t>
      </w:r>
      <w:r w:rsidR="00785D99">
        <w:rPr>
          <w:b/>
          <w:bCs/>
        </w:rPr>
        <w:t xml:space="preserve">Friday, </w:t>
      </w:r>
      <w:r w:rsidRPr="008A4A3D">
        <w:rPr>
          <w:b/>
          <w:bCs/>
        </w:rPr>
        <w:t>11 July 2025</w:t>
      </w:r>
      <w:r w:rsidR="00F106CB">
        <w:t>;</w:t>
      </w:r>
    </w:p>
    <w:p w14:paraId="47E3D944" w14:textId="032B1BA6" w:rsidR="008749DC" w:rsidRPr="00AA6301" w:rsidRDefault="00002DCE" w:rsidP="008749DC">
      <w:pPr>
        <w:tabs>
          <w:tab w:val="clear" w:pos="567"/>
          <w:tab w:val="left" w:pos="426"/>
        </w:tabs>
        <w:jc w:val="both"/>
        <w:rPr>
          <w:rFonts w:asciiTheme="minorHAnsi" w:hAnsiTheme="minorHAnsi"/>
          <w:snapToGrid w:val="0"/>
          <w:szCs w:val="24"/>
        </w:rPr>
      </w:pPr>
      <w:r>
        <w:rPr>
          <w:snapToGrid w:val="0"/>
          <w:szCs w:val="24"/>
          <w:lang w:val="en-US"/>
        </w:rPr>
        <w:t>7</w:t>
      </w:r>
      <w:r w:rsidR="00785D99">
        <w:rPr>
          <w:snapToGrid w:val="0"/>
          <w:szCs w:val="24"/>
          <w:lang w:val="en-US"/>
        </w:rPr>
        <w:tab/>
      </w:r>
      <w:r w:rsidR="008749DC" w:rsidRPr="00AA6301">
        <w:rPr>
          <w:snapToGrid w:val="0"/>
          <w:szCs w:val="24"/>
          <w:lang w:val="en-US"/>
        </w:rPr>
        <w:t>that the 202</w:t>
      </w:r>
      <w:r w:rsidR="008749DC">
        <w:rPr>
          <w:snapToGrid w:val="0"/>
          <w:szCs w:val="24"/>
          <w:lang w:val="en-US"/>
        </w:rPr>
        <w:t>6</w:t>
      </w:r>
      <w:r w:rsidR="008749DC" w:rsidRPr="00AA6301">
        <w:rPr>
          <w:snapToGrid w:val="0"/>
          <w:szCs w:val="24"/>
          <w:lang w:val="en-US"/>
        </w:rPr>
        <w:t xml:space="preserve"> session of the Council will open in Geneva for a period of nine working days, </w:t>
      </w:r>
      <w:r w:rsidR="008749DC" w:rsidRPr="00AA6301">
        <w:rPr>
          <w:rFonts w:asciiTheme="minorHAnsi" w:hAnsiTheme="minorHAnsi"/>
          <w:snapToGrid w:val="0"/>
          <w:szCs w:val="24"/>
        </w:rPr>
        <w:t>as follow</w:t>
      </w:r>
      <w:r w:rsidR="00785D99">
        <w:rPr>
          <w:rFonts w:asciiTheme="minorHAnsi" w:hAnsiTheme="minorHAnsi"/>
          <w:snapToGrid w:val="0"/>
          <w:szCs w:val="24"/>
        </w:rPr>
        <w:t>s</w:t>
      </w:r>
      <w:r w:rsidR="008749DC" w:rsidRPr="00AA6301">
        <w:rPr>
          <w:rFonts w:asciiTheme="minorHAnsi" w:hAnsiTheme="minorHAnsi"/>
          <w:snapToGrid w:val="0"/>
          <w:szCs w:val="24"/>
        </w:rPr>
        <w:t>:</w:t>
      </w:r>
    </w:p>
    <w:p w14:paraId="7B53CD42" w14:textId="452816F2" w:rsidR="008749DC" w:rsidRDefault="008749DC" w:rsidP="00785D99">
      <w:pPr>
        <w:pStyle w:val="ListParagraph"/>
        <w:keepNext/>
        <w:keepLines/>
        <w:numPr>
          <w:ilvl w:val="0"/>
          <w:numId w:val="6"/>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-26: from </w:t>
      </w:r>
      <w:r w:rsidR="00263856" w:rsidRPr="00263856">
        <w:rPr>
          <w:b/>
          <w:bCs/>
        </w:rPr>
        <w:t>Monday</w:t>
      </w:r>
      <w:r w:rsidRPr="00263856">
        <w:rPr>
          <w:b/>
          <w:bCs/>
        </w:rPr>
        <w:t xml:space="preserve"> </w:t>
      </w:r>
      <w:r w:rsidR="00263856" w:rsidRPr="00263856">
        <w:rPr>
          <w:b/>
          <w:bCs/>
        </w:rPr>
        <w:t>4</w:t>
      </w:r>
      <w:r w:rsidRPr="00263856">
        <w:rPr>
          <w:b/>
          <w:bCs/>
        </w:rPr>
        <w:t xml:space="preserve"> May to</w:t>
      </w:r>
      <w:r w:rsidR="00263856" w:rsidRPr="00263856">
        <w:rPr>
          <w:b/>
          <w:bCs/>
        </w:rPr>
        <w:t xml:space="preserve"> Thursday</w:t>
      </w:r>
      <w:r w:rsidR="00785D99" w:rsidRPr="00263856">
        <w:rPr>
          <w:b/>
          <w:bCs/>
        </w:rPr>
        <w:t xml:space="preserve">, </w:t>
      </w:r>
      <w:r w:rsidRPr="00263856">
        <w:rPr>
          <w:b/>
          <w:bCs/>
        </w:rPr>
        <w:t>1</w:t>
      </w:r>
      <w:r w:rsidR="00263856" w:rsidRPr="00263856">
        <w:rPr>
          <w:b/>
          <w:bCs/>
        </w:rPr>
        <w:t>4</w:t>
      </w:r>
      <w:r w:rsidRPr="00263856">
        <w:rPr>
          <w:b/>
          <w:bCs/>
        </w:rPr>
        <w:t xml:space="preserve"> May 2026</w:t>
      </w:r>
      <w:r w:rsidR="00785D99">
        <w:rPr>
          <w:b/>
          <w:bCs/>
        </w:rPr>
        <w:t>.</w:t>
      </w:r>
    </w:p>
    <w:bookmarkEnd w:id="13"/>
    <w:p w14:paraId="143D40A7" w14:textId="71CD282D" w:rsidR="00ED62F7" w:rsidRPr="00773EEC" w:rsidRDefault="00D31640" w:rsidP="00D31640">
      <w:pPr>
        <w:pStyle w:val="AnnexNo"/>
        <w:spacing w:before="840"/>
      </w:pPr>
      <w:r>
        <w:rPr>
          <w:u w:val="single"/>
        </w:rPr>
        <w:t>__________________</w:t>
      </w:r>
    </w:p>
    <w:sectPr w:rsidR="00ED62F7" w:rsidRPr="00773EEC" w:rsidSect="00773EEC">
      <w:headerReference w:type="default" r:id="rId19"/>
      <w:footerReference w:type="first" r:id="rId20"/>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24D8A" w14:textId="77777777" w:rsidR="00CF6722" w:rsidRDefault="00CF6722">
      <w:r>
        <w:separator/>
      </w:r>
    </w:p>
  </w:endnote>
  <w:endnote w:type="continuationSeparator" w:id="0">
    <w:p w14:paraId="1A98D8E9" w14:textId="77777777" w:rsidR="00CF6722" w:rsidRDefault="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418B" w14:textId="77777777" w:rsidR="00773EEC" w:rsidRDefault="00773EEC" w:rsidP="00773EEC">
    <w:pPr>
      <w:spacing w:after="120"/>
      <w:jc w:val="center"/>
    </w:pPr>
    <w:r>
      <w:t xml:space="preserve">• </w:t>
    </w:r>
    <w:hyperlink r:id="rId1" w:history="1">
      <w:r>
        <w:rPr>
          <w:rStyle w:val="Hyperlink"/>
        </w:rPr>
        <w:t>http://www.itu.int/council</w:t>
      </w:r>
    </w:hyperlink>
    <w:r>
      <w:t xml:space="preserve"> •</w:t>
    </w:r>
  </w:p>
  <w:p w14:paraId="596026A7" w14:textId="2A131A3C" w:rsidR="00ED62F7" w:rsidRPr="00773EEC" w:rsidRDefault="00ED62F7" w:rsidP="0077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B726" w14:textId="77777777" w:rsidR="00CF6722" w:rsidRDefault="00CF6722">
      <w:r>
        <w:t>____________________</w:t>
      </w:r>
    </w:p>
  </w:footnote>
  <w:footnote w:type="continuationSeparator" w:id="0">
    <w:p w14:paraId="28E7A608" w14:textId="77777777" w:rsidR="00CF6722" w:rsidRDefault="00CF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E98A1" w14:textId="77777777" w:rsidR="00773EEC" w:rsidRDefault="00773EEC" w:rsidP="00773EEC">
    <w:pPr>
      <w:pStyle w:val="Header"/>
    </w:pPr>
    <w:r>
      <w:fldChar w:fldCharType="begin"/>
    </w:r>
    <w:r>
      <w:instrText>PAGE</w:instrText>
    </w:r>
    <w:r>
      <w:fldChar w:fldCharType="separate"/>
    </w:r>
    <w:r>
      <w:t>1</w:t>
    </w:r>
    <w:r>
      <w:rPr>
        <w:noProof/>
      </w:rPr>
      <w:fldChar w:fldCharType="end"/>
    </w:r>
  </w:p>
  <w:p w14:paraId="302250D3" w14:textId="77777777" w:rsidR="00773EEC" w:rsidRPr="00623AE3" w:rsidRDefault="00773EEC" w:rsidP="00773EEC">
    <w:pPr>
      <w:pStyle w:val="Header"/>
      <w:rPr>
        <w:bCs/>
      </w:rPr>
    </w:pPr>
    <w:r>
      <w:rPr>
        <w:bCs/>
      </w:rPr>
      <w:t>C20/2</w:t>
    </w:r>
    <w:r w:rsidRPr="00623AE3">
      <w:rPr>
        <w:bCs/>
      </w:rPr>
      <w:t>-E</w:t>
    </w:r>
  </w:p>
  <w:p w14:paraId="2F837D8E" w14:textId="77777777" w:rsidR="00773EEC" w:rsidRDefault="00773EEC" w:rsidP="00773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840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38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EADB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E27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6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CBC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04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18F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2A7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520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825BD"/>
    <w:multiLevelType w:val="multilevel"/>
    <w:tmpl w:val="E9FC0C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A10A34"/>
    <w:multiLevelType w:val="hybridMultilevel"/>
    <w:tmpl w:val="459271A2"/>
    <w:lvl w:ilvl="0" w:tplc="7B76BD76">
      <w:start w:val="150"/>
      <w:numFmt w:val="bullet"/>
      <w:lvlText w:val="-"/>
      <w:lvlJc w:val="left"/>
      <w:pPr>
        <w:ind w:left="1080" w:hanging="360"/>
      </w:pPr>
      <w:rPr>
        <w:rFonts w:ascii="Calibri" w:eastAsia="ヒラギノ角ゴ Pro W3"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01F6C7A"/>
    <w:multiLevelType w:val="hybridMultilevel"/>
    <w:tmpl w:val="8FB2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343E"/>
    <w:multiLevelType w:val="hybridMultilevel"/>
    <w:tmpl w:val="DC5AFE36"/>
    <w:lvl w:ilvl="0" w:tplc="7B76BD76">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1874F5D"/>
    <w:multiLevelType w:val="hybridMultilevel"/>
    <w:tmpl w:val="D28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D1189"/>
    <w:multiLevelType w:val="hybridMultilevel"/>
    <w:tmpl w:val="BA828A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2372F2"/>
    <w:multiLevelType w:val="hybridMultilevel"/>
    <w:tmpl w:val="13A4CBBA"/>
    <w:lvl w:ilvl="0" w:tplc="7B76BD76">
      <w:start w:val="150"/>
      <w:numFmt w:val="bullet"/>
      <w:lvlText w:val="-"/>
      <w:lvlJc w:val="left"/>
      <w:pPr>
        <w:ind w:left="360" w:hanging="360"/>
      </w:pPr>
      <w:rPr>
        <w:rFonts w:ascii="Calibri" w:eastAsia="ヒラギノ角ゴ Pro W3"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4BF242A"/>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A507AB8"/>
    <w:multiLevelType w:val="hybridMultilevel"/>
    <w:tmpl w:val="7A5CA106"/>
    <w:lvl w:ilvl="0" w:tplc="F242649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5475E"/>
    <w:multiLevelType w:val="hybridMultilevel"/>
    <w:tmpl w:val="376EE7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61720DCF"/>
    <w:multiLevelType w:val="hybridMultilevel"/>
    <w:tmpl w:val="FC46D60A"/>
    <w:lvl w:ilvl="0" w:tplc="7B76BD76">
      <w:start w:val="150"/>
      <w:numFmt w:val="bullet"/>
      <w:lvlText w:val="-"/>
      <w:lvlJc w:val="left"/>
      <w:pPr>
        <w:ind w:left="933" w:hanging="360"/>
      </w:pPr>
      <w:rPr>
        <w:rFonts w:ascii="Calibri" w:eastAsia="ヒラギノ角ゴ Pro W3" w:hAnsi="Calibri" w:cs="Calibri"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cs="Wingdings" w:hint="default"/>
      </w:rPr>
    </w:lvl>
    <w:lvl w:ilvl="3" w:tplc="08090001" w:tentative="1">
      <w:start w:val="1"/>
      <w:numFmt w:val="bullet"/>
      <w:lvlText w:val=""/>
      <w:lvlJc w:val="left"/>
      <w:pPr>
        <w:ind w:left="3093" w:hanging="360"/>
      </w:pPr>
      <w:rPr>
        <w:rFonts w:ascii="Symbol" w:hAnsi="Symbol" w:cs="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cs="Wingdings" w:hint="default"/>
      </w:rPr>
    </w:lvl>
    <w:lvl w:ilvl="6" w:tplc="08090001" w:tentative="1">
      <w:start w:val="1"/>
      <w:numFmt w:val="bullet"/>
      <w:lvlText w:val=""/>
      <w:lvlJc w:val="left"/>
      <w:pPr>
        <w:ind w:left="5253" w:hanging="360"/>
      </w:pPr>
      <w:rPr>
        <w:rFonts w:ascii="Symbol" w:hAnsi="Symbol" w:cs="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cs="Wingdings" w:hint="default"/>
      </w:rPr>
    </w:lvl>
  </w:abstractNum>
  <w:abstractNum w:abstractNumId="25" w15:restartNumberingAfterBreak="0">
    <w:nsid w:val="62AB006F"/>
    <w:multiLevelType w:val="multilevel"/>
    <w:tmpl w:val="BA1680A2"/>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41418"/>
    <w:multiLevelType w:val="hybridMultilevel"/>
    <w:tmpl w:val="31BA2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1D748C"/>
    <w:multiLevelType w:val="multilevel"/>
    <w:tmpl w:val="C9EAC9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9A0DD7"/>
    <w:multiLevelType w:val="hybridMultilevel"/>
    <w:tmpl w:val="4A30A3F6"/>
    <w:lvl w:ilvl="0" w:tplc="9190AE7C">
      <w:start w:val="150"/>
      <w:numFmt w:val="bullet"/>
      <w:lvlText w:val="-"/>
      <w:lvlJc w:val="left"/>
      <w:pPr>
        <w:ind w:left="720" w:hanging="360"/>
      </w:pPr>
      <w:rPr>
        <w:rFonts w:ascii="Calibri" w:eastAsia="ヒラギノ角ゴ Pro W3"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6"/>
  </w:num>
  <w:num w:numId="4">
    <w:abstractNumId w:val="17"/>
  </w:num>
  <w:num w:numId="5">
    <w:abstractNumId w:val="29"/>
  </w:num>
  <w:num w:numId="6">
    <w:abstractNumId w:val="10"/>
  </w:num>
  <w:num w:numId="7">
    <w:abstractNumId w:val="27"/>
  </w:num>
  <w:num w:numId="8">
    <w:abstractNumId w:val="21"/>
  </w:num>
  <w:num w:numId="9">
    <w:abstractNumId w:val="25"/>
  </w:num>
  <w:num w:numId="10">
    <w:abstractNumId w:val="16"/>
  </w:num>
  <w:num w:numId="11">
    <w:abstractNumId w:val="13"/>
  </w:num>
  <w:num w:numId="12">
    <w:abstractNumId w:val="23"/>
  </w:num>
  <w:num w:numId="13">
    <w:abstractNumId w:val="20"/>
  </w:num>
  <w:num w:numId="14">
    <w:abstractNumId w:val="11"/>
  </w:num>
  <w:num w:numId="15">
    <w:abstractNumId w:val="2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8"/>
  </w:num>
  <w:num w:numId="27">
    <w:abstractNumId w:val="22"/>
  </w:num>
  <w:num w:numId="28">
    <w:abstractNumId w:val="24"/>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2DCE"/>
    <w:rsid w:val="000140CB"/>
    <w:rsid w:val="000166F6"/>
    <w:rsid w:val="000210D4"/>
    <w:rsid w:val="000238FD"/>
    <w:rsid w:val="00041468"/>
    <w:rsid w:val="00057A33"/>
    <w:rsid w:val="00060B92"/>
    <w:rsid w:val="00063016"/>
    <w:rsid w:val="00064F9C"/>
    <w:rsid w:val="00066795"/>
    <w:rsid w:val="00076AF6"/>
    <w:rsid w:val="00080423"/>
    <w:rsid w:val="00085CF2"/>
    <w:rsid w:val="000A3609"/>
    <w:rsid w:val="000A3B95"/>
    <w:rsid w:val="000B1705"/>
    <w:rsid w:val="000B4304"/>
    <w:rsid w:val="000D6381"/>
    <w:rsid w:val="000D75B2"/>
    <w:rsid w:val="000E0E7A"/>
    <w:rsid w:val="000E1BB7"/>
    <w:rsid w:val="000F450B"/>
    <w:rsid w:val="001121F5"/>
    <w:rsid w:val="00116CFF"/>
    <w:rsid w:val="00123C11"/>
    <w:rsid w:val="001336AF"/>
    <w:rsid w:val="00136B13"/>
    <w:rsid w:val="001400DC"/>
    <w:rsid w:val="00140CE1"/>
    <w:rsid w:val="001438D6"/>
    <w:rsid w:val="00160969"/>
    <w:rsid w:val="001659F2"/>
    <w:rsid w:val="0017539C"/>
    <w:rsid w:val="00175AC2"/>
    <w:rsid w:val="0017609F"/>
    <w:rsid w:val="001829FD"/>
    <w:rsid w:val="001859E0"/>
    <w:rsid w:val="00190497"/>
    <w:rsid w:val="001A4B9E"/>
    <w:rsid w:val="001B0517"/>
    <w:rsid w:val="001B2F1F"/>
    <w:rsid w:val="001C3220"/>
    <w:rsid w:val="001C3331"/>
    <w:rsid w:val="001C628E"/>
    <w:rsid w:val="001C684B"/>
    <w:rsid w:val="001D27EF"/>
    <w:rsid w:val="001E0F7B"/>
    <w:rsid w:val="001E6271"/>
    <w:rsid w:val="001F7657"/>
    <w:rsid w:val="00202035"/>
    <w:rsid w:val="00203DAF"/>
    <w:rsid w:val="002119FD"/>
    <w:rsid w:val="00212F1D"/>
    <w:rsid w:val="002130E0"/>
    <w:rsid w:val="00221420"/>
    <w:rsid w:val="00245533"/>
    <w:rsid w:val="002459FB"/>
    <w:rsid w:val="00250BAC"/>
    <w:rsid w:val="002538B3"/>
    <w:rsid w:val="00263856"/>
    <w:rsid w:val="00264425"/>
    <w:rsid w:val="00265875"/>
    <w:rsid w:val="0027005D"/>
    <w:rsid w:val="0027303B"/>
    <w:rsid w:val="0028109B"/>
    <w:rsid w:val="00285294"/>
    <w:rsid w:val="002A2188"/>
    <w:rsid w:val="002B1F58"/>
    <w:rsid w:val="002C1C7A"/>
    <w:rsid w:val="002C276F"/>
    <w:rsid w:val="002C61BF"/>
    <w:rsid w:val="002D48B5"/>
    <w:rsid w:val="002E5403"/>
    <w:rsid w:val="00300399"/>
    <w:rsid w:val="00300AA1"/>
    <w:rsid w:val="0030160F"/>
    <w:rsid w:val="00303D13"/>
    <w:rsid w:val="00316FAB"/>
    <w:rsid w:val="00322D0D"/>
    <w:rsid w:val="0037589A"/>
    <w:rsid w:val="003873DD"/>
    <w:rsid w:val="003942D4"/>
    <w:rsid w:val="003958A8"/>
    <w:rsid w:val="003C2533"/>
    <w:rsid w:val="003D2DAB"/>
    <w:rsid w:val="0040435A"/>
    <w:rsid w:val="00410DFA"/>
    <w:rsid w:val="00415F46"/>
    <w:rsid w:val="00416A24"/>
    <w:rsid w:val="00423306"/>
    <w:rsid w:val="00431D9E"/>
    <w:rsid w:val="00433CE8"/>
    <w:rsid w:val="00434A5C"/>
    <w:rsid w:val="00452ED6"/>
    <w:rsid w:val="004544D9"/>
    <w:rsid w:val="00455789"/>
    <w:rsid w:val="0045603E"/>
    <w:rsid w:val="00465C05"/>
    <w:rsid w:val="004674EC"/>
    <w:rsid w:val="00476C38"/>
    <w:rsid w:val="00484E55"/>
    <w:rsid w:val="00490E72"/>
    <w:rsid w:val="00491157"/>
    <w:rsid w:val="004921C8"/>
    <w:rsid w:val="00496388"/>
    <w:rsid w:val="004A0EA9"/>
    <w:rsid w:val="004C2B2E"/>
    <w:rsid w:val="004C643D"/>
    <w:rsid w:val="004D1851"/>
    <w:rsid w:val="004D599D"/>
    <w:rsid w:val="004E2EA5"/>
    <w:rsid w:val="004E3AEB"/>
    <w:rsid w:val="004E7ADD"/>
    <w:rsid w:val="004F1AF8"/>
    <w:rsid w:val="0050223C"/>
    <w:rsid w:val="005068D7"/>
    <w:rsid w:val="00514BC4"/>
    <w:rsid w:val="005152E5"/>
    <w:rsid w:val="00515DFA"/>
    <w:rsid w:val="005243FF"/>
    <w:rsid w:val="00531DF5"/>
    <w:rsid w:val="005322E6"/>
    <w:rsid w:val="005412EB"/>
    <w:rsid w:val="0054449D"/>
    <w:rsid w:val="00564FBC"/>
    <w:rsid w:val="00566586"/>
    <w:rsid w:val="00573793"/>
    <w:rsid w:val="00573EF5"/>
    <w:rsid w:val="00577AC8"/>
    <w:rsid w:val="00582442"/>
    <w:rsid w:val="005B31AB"/>
    <w:rsid w:val="005C52C3"/>
    <w:rsid w:val="005F3269"/>
    <w:rsid w:val="0061615D"/>
    <w:rsid w:val="00617D5F"/>
    <w:rsid w:val="00623AE3"/>
    <w:rsid w:val="00634060"/>
    <w:rsid w:val="0064737F"/>
    <w:rsid w:val="00651557"/>
    <w:rsid w:val="006535F1"/>
    <w:rsid w:val="00653AB8"/>
    <w:rsid w:val="0065557D"/>
    <w:rsid w:val="00655C69"/>
    <w:rsid w:val="00662501"/>
    <w:rsid w:val="00662984"/>
    <w:rsid w:val="006716BB"/>
    <w:rsid w:val="00672180"/>
    <w:rsid w:val="00673C61"/>
    <w:rsid w:val="006A4AE5"/>
    <w:rsid w:val="006A5127"/>
    <w:rsid w:val="006B6680"/>
    <w:rsid w:val="006B6DCC"/>
    <w:rsid w:val="006D1B33"/>
    <w:rsid w:val="006D31FC"/>
    <w:rsid w:val="006E78C1"/>
    <w:rsid w:val="006F1EB7"/>
    <w:rsid w:val="006F4F6C"/>
    <w:rsid w:val="00702DEF"/>
    <w:rsid w:val="00706861"/>
    <w:rsid w:val="00714DBD"/>
    <w:rsid w:val="007317AD"/>
    <w:rsid w:val="007410F0"/>
    <w:rsid w:val="00743521"/>
    <w:rsid w:val="00744333"/>
    <w:rsid w:val="0075051B"/>
    <w:rsid w:val="0077107C"/>
    <w:rsid w:val="00773EEC"/>
    <w:rsid w:val="00785D99"/>
    <w:rsid w:val="00793188"/>
    <w:rsid w:val="007944F9"/>
    <w:rsid w:val="00794D34"/>
    <w:rsid w:val="007A315A"/>
    <w:rsid w:val="007A7368"/>
    <w:rsid w:val="007B3B87"/>
    <w:rsid w:val="007B5856"/>
    <w:rsid w:val="007B5C56"/>
    <w:rsid w:val="007C54FC"/>
    <w:rsid w:val="007D28B9"/>
    <w:rsid w:val="007D5CE4"/>
    <w:rsid w:val="007E01DA"/>
    <w:rsid w:val="00800921"/>
    <w:rsid w:val="00813E5E"/>
    <w:rsid w:val="00815831"/>
    <w:rsid w:val="0083581B"/>
    <w:rsid w:val="00846331"/>
    <w:rsid w:val="00864AFF"/>
    <w:rsid w:val="00866C4E"/>
    <w:rsid w:val="008749DC"/>
    <w:rsid w:val="00893398"/>
    <w:rsid w:val="008A4A3D"/>
    <w:rsid w:val="008B163D"/>
    <w:rsid w:val="008B4A6A"/>
    <w:rsid w:val="008C6B5E"/>
    <w:rsid w:val="008C72F6"/>
    <w:rsid w:val="008C7E27"/>
    <w:rsid w:val="008D5507"/>
    <w:rsid w:val="008E5170"/>
    <w:rsid w:val="008F19E9"/>
    <w:rsid w:val="008F27FC"/>
    <w:rsid w:val="008F4414"/>
    <w:rsid w:val="0090405B"/>
    <w:rsid w:val="009056DA"/>
    <w:rsid w:val="009173EF"/>
    <w:rsid w:val="00926F31"/>
    <w:rsid w:val="00932906"/>
    <w:rsid w:val="009362CC"/>
    <w:rsid w:val="00946C9F"/>
    <w:rsid w:val="00953E5D"/>
    <w:rsid w:val="00961B0B"/>
    <w:rsid w:val="00962D1D"/>
    <w:rsid w:val="00964F79"/>
    <w:rsid w:val="009A16D9"/>
    <w:rsid w:val="009A5D79"/>
    <w:rsid w:val="009B38C3"/>
    <w:rsid w:val="009D5957"/>
    <w:rsid w:val="009E17BD"/>
    <w:rsid w:val="009E485A"/>
    <w:rsid w:val="00A04CEC"/>
    <w:rsid w:val="00A27F92"/>
    <w:rsid w:val="00A30C13"/>
    <w:rsid w:val="00A32257"/>
    <w:rsid w:val="00A3347A"/>
    <w:rsid w:val="00A36D20"/>
    <w:rsid w:val="00A40271"/>
    <w:rsid w:val="00A46B84"/>
    <w:rsid w:val="00A52D8A"/>
    <w:rsid w:val="00A55622"/>
    <w:rsid w:val="00A55EA0"/>
    <w:rsid w:val="00A56478"/>
    <w:rsid w:val="00A566AB"/>
    <w:rsid w:val="00A64DC2"/>
    <w:rsid w:val="00A65766"/>
    <w:rsid w:val="00A66938"/>
    <w:rsid w:val="00A729A6"/>
    <w:rsid w:val="00A74962"/>
    <w:rsid w:val="00A83502"/>
    <w:rsid w:val="00AC0234"/>
    <w:rsid w:val="00AD15B3"/>
    <w:rsid w:val="00AD7984"/>
    <w:rsid w:val="00AF2375"/>
    <w:rsid w:val="00AF2E68"/>
    <w:rsid w:val="00AF6E49"/>
    <w:rsid w:val="00AF6E8B"/>
    <w:rsid w:val="00B04A67"/>
    <w:rsid w:val="00B0583C"/>
    <w:rsid w:val="00B10078"/>
    <w:rsid w:val="00B23F66"/>
    <w:rsid w:val="00B350D0"/>
    <w:rsid w:val="00B357FB"/>
    <w:rsid w:val="00B40A81"/>
    <w:rsid w:val="00B44910"/>
    <w:rsid w:val="00B621BC"/>
    <w:rsid w:val="00B7045C"/>
    <w:rsid w:val="00B72267"/>
    <w:rsid w:val="00B76EB6"/>
    <w:rsid w:val="00B7737B"/>
    <w:rsid w:val="00B824C8"/>
    <w:rsid w:val="00BA69EF"/>
    <w:rsid w:val="00BB053D"/>
    <w:rsid w:val="00BB3765"/>
    <w:rsid w:val="00BC251A"/>
    <w:rsid w:val="00BD032B"/>
    <w:rsid w:val="00BD1F90"/>
    <w:rsid w:val="00BD6B15"/>
    <w:rsid w:val="00BE2640"/>
    <w:rsid w:val="00C01189"/>
    <w:rsid w:val="00C01BB7"/>
    <w:rsid w:val="00C17403"/>
    <w:rsid w:val="00C213E0"/>
    <w:rsid w:val="00C374DE"/>
    <w:rsid w:val="00C41C1C"/>
    <w:rsid w:val="00C47AD4"/>
    <w:rsid w:val="00C52D81"/>
    <w:rsid w:val="00C55198"/>
    <w:rsid w:val="00C765BD"/>
    <w:rsid w:val="00C85859"/>
    <w:rsid w:val="00C90310"/>
    <w:rsid w:val="00C96913"/>
    <w:rsid w:val="00C97A9E"/>
    <w:rsid w:val="00CA6393"/>
    <w:rsid w:val="00CB18FF"/>
    <w:rsid w:val="00CB4873"/>
    <w:rsid w:val="00CB5890"/>
    <w:rsid w:val="00CD0C08"/>
    <w:rsid w:val="00CD6D1D"/>
    <w:rsid w:val="00CE03FB"/>
    <w:rsid w:val="00CE3B84"/>
    <w:rsid w:val="00CE433C"/>
    <w:rsid w:val="00CF1970"/>
    <w:rsid w:val="00CF33F3"/>
    <w:rsid w:val="00CF6722"/>
    <w:rsid w:val="00D04E39"/>
    <w:rsid w:val="00D06183"/>
    <w:rsid w:val="00D22C42"/>
    <w:rsid w:val="00D31640"/>
    <w:rsid w:val="00D65041"/>
    <w:rsid w:val="00D92C18"/>
    <w:rsid w:val="00DB384B"/>
    <w:rsid w:val="00DC0860"/>
    <w:rsid w:val="00DF6DD3"/>
    <w:rsid w:val="00E01D9E"/>
    <w:rsid w:val="00E0484A"/>
    <w:rsid w:val="00E10E80"/>
    <w:rsid w:val="00E124F0"/>
    <w:rsid w:val="00E21276"/>
    <w:rsid w:val="00E33DE9"/>
    <w:rsid w:val="00E36884"/>
    <w:rsid w:val="00E43A10"/>
    <w:rsid w:val="00E60F04"/>
    <w:rsid w:val="00E854E4"/>
    <w:rsid w:val="00EA3F84"/>
    <w:rsid w:val="00EA7C9C"/>
    <w:rsid w:val="00EB0D6F"/>
    <w:rsid w:val="00EB2232"/>
    <w:rsid w:val="00EB6B67"/>
    <w:rsid w:val="00EC202F"/>
    <w:rsid w:val="00EC5337"/>
    <w:rsid w:val="00ED2D98"/>
    <w:rsid w:val="00ED62F7"/>
    <w:rsid w:val="00ED6E42"/>
    <w:rsid w:val="00ED7583"/>
    <w:rsid w:val="00EE5B55"/>
    <w:rsid w:val="00EE72DE"/>
    <w:rsid w:val="00EF0EA7"/>
    <w:rsid w:val="00EF641B"/>
    <w:rsid w:val="00F066FB"/>
    <w:rsid w:val="00F106CB"/>
    <w:rsid w:val="00F163A4"/>
    <w:rsid w:val="00F2150A"/>
    <w:rsid w:val="00F231D8"/>
    <w:rsid w:val="00F252F8"/>
    <w:rsid w:val="00F4324B"/>
    <w:rsid w:val="00F46C5F"/>
    <w:rsid w:val="00F8073F"/>
    <w:rsid w:val="00F94A63"/>
    <w:rsid w:val="00F9550D"/>
    <w:rsid w:val="00F958D6"/>
    <w:rsid w:val="00FA1C28"/>
    <w:rsid w:val="00FA4575"/>
    <w:rsid w:val="00FA63AA"/>
    <w:rsid w:val="00FB7596"/>
    <w:rsid w:val="00FD63D5"/>
    <w:rsid w:val="00FD792D"/>
    <w:rsid w:val="00FE4077"/>
    <w:rsid w:val="00FE77D2"/>
    <w:rsid w:val="00FF2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31806FC"/>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55C69"/>
    <w:pPr>
      <w:framePr w:hSpace="180" w:wrap="around" w:hAnchor="margin" w:y="-675"/>
      <w:spacing w:before="48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303D13"/>
    <w:rPr>
      <w:rFonts w:ascii="Helvetica" w:eastAsia="ヒラギノ角ゴ Pro W3" w:hAnsi="Helvetica"/>
      <w:color w:val="000000"/>
      <w:sz w:val="24"/>
      <w:lang w:eastAsia="en-US"/>
    </w:rPr>
  </w:style>
  <w:style w:type="paragraph" w:styleId="ListParagraph">
    <w:name w:val="List Paragraph"/>
    <w:basedOn w:val="Normal"/>
    <w:uiPriority w:val="34"/>
    <w:qFormat/>
    <w:rsid w:val="00303D13"/>
    <w:pPr>
      <w:ind w:left="720"/>
      <w:contextualSpacing/>
    </w:pPr>
  </w:style>
  <w:style w:type="paragraph" w:customStyle="1" w:styleId="call0">
    <w:name w:val="call"/>
    <w:basedOn w:val="Normal"/>
    <w:next w:val="Normal"/>
    <w:rsid w:val="00303D13"/>
    <w:pPr>
      <w:keepNext/>
      <w:keepLines/>
      <w:spacing w:before="160"/>
      <w:ind w:left="794" w:hanging="357"/>
    </w:pPr>
    <w:rPr>
      <w:i/>
    </w:rPr>
  </w:style>
  <w:style w:type="paragraph" w:styleId="BalloonText">
    <w:name w:val="Balloon Text"/>
    <w:basedOn w:val="Normal"/>
    <w:link w:val="BalloonTextChar"/>
    <w:semiHidden/>
    <w:unhideWhenUsed/>
    <w:rsid w:val="00573E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3EF5"/>
    <w:rPr>
      <w:rFonts w:ascii="Segoe UI" w:hAnsi="Segoe UI" w:cs="Segoe UI"/>
      <w:sz w:val="18"/>
      <w:szCs w:val="18"/>
      <w:lang w:val="en-GB" w:eastAsia="en-US"/>
    </w:rPr>
  </w:style>
  <w:style w:type="character" w:customStyle="1" w:styleId="FootnoteTextChar">
    <w:name w:val="Footnote Text Char"/>
    <w:basedOn w:val="DefaultParagraphFont"/>
    <w:link w:val="FootnoteText"/>
    <w:rsid w:val="000E1BB7"/>
    <w:rPr>
      <w:rFonts w:ascii="Calibri" w:hAnsi="Calibri"/>
      <w:sz w:val="24"/>
      <w:lang w:val="en-GB" w:eastAsia="en-US"/>
    </w:rPr>
  </w:style>
  <w:style w:type="character" w:styleId="UnresolvedMention">
    <w:name w:val="Unresolved Mention"/>
    <w:basedOn w:val="DefaultParagraphFont"/>
    <w:uiPriority w:val="99"/>
    <w:semiHidden/>
    <w:unhideWhenUsed/>
    <w:rsid w:val="008B163D"/>
    <w:rPr>
      <w:color w:val="605E5C"/>
      <w:shd w:val="clear" w:color="auto" w:fill="E1DFDD"/>
    </w:rPr>
  </w:style>
  <w:style w:type="table" w:styleId="TableGrid">
    <w:name w:val="Table Grid"/>
    <w:basedOn w:val="TableNormal"/>
    <w:rsid w:val="00ED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8/en" TargetMode="External"/><Relationship Id="rId18" Type="http://schemas.openxmlformats.org/officeDocument/2006/relationships/hyperlink" Target="https://www.itu.int/md/S19-CL-C-0129/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C-0002/en" TargetMode="External"/><Relationship Id="rId17" Type="http://schemas.openxmlformats.org/officeDocument/2006/relationships/hyperlink" Target="https://www.itu.int/md/S19-CLADD-C-0005/en" TargetMode="External"/><Relationship Id="rId2" Type="http://schemas.openxmlformats.org/officeDocument/2006/relationships/numbering" Target="numbering.xml"/><Relationship Id="rId16" Type="http://schemas.openxmlformats.org/officeDocument/2006/relationships/hyperlink" Target="https://www.itu.int/md/S19-CL-C-012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11-E.pdf" TargetMode="External"/><Relationship Id="rId5" Type="http://schemas.openxmlformats.org/officeDocument/2006/relationships/webSettings" Target="webSettings.xml"/><Relationship Id="rId15" Type="http://schemas.openxmlformats.org/officeDocument/2006/relationships/hyperlink" Target="https://www.itu.int/md/S20-CL-C-0037/en" TargetMode="External"/><Relationship Id="rId10" Type="http://schemas.openxmlformats.org/officeDocument/2006/relationships/hyperlink" Target="https://www.itu.int/en/council/Documents/basic-texts/RES-077-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s://www.itu.int/md/S19-CL-C-0037/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7C39-B728-4D8A-B600-07A0264A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1506</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Dates of Council</vt:lpstr>
    </vt:vector>
  </TitlesOfParts>
  <Manager>General Secretariat - Pool</Manager>
  <Company>International Telecommunication Union (ITU)</Company>
  <LinksUpToDate>false</LinksUpToDate>
  <CharactersWithSpaces>9426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Council 2021, 2022, 2023, 2024, 2025, and 2026, and the CWGs for 2020, 2021, and 2022</dc:title>
  <dc:subject>Council 2020</dc:subject>
  <dc:creator>Brouard, Ricarda</dc:creator>
  <cp:keywords>C2020, C20</cp:keywords>
  <dc:description/>
  <cp:lastModifiedBy>Janin, Patricia</cp:lastModifiedBy>
  <cp:revision>3</cp:revision>
  <cp:lastPrinted>2000-07-18T13:30:00Z</cp:lastPrinted>
  <dcterms:created xsi:type="dcterms:W3CDTF">2020-05-15T15:01:00Z</dcterms:created>
  <dcterms:modified xsi:type="dcterms:W3CDTF">2020-05-18T14:42:00Z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