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F313F5" w14:paraId="23998FCF" w14:textId="77777777">
        <w:trPr>
          <w:cantSplit/>
        </w:trPr>
        <w:tc>
          <w:tcPr>
            <w:tcW w:w="6911" w:type="dxa"/>
          </w:tcPr>
          <w:p w14:paraId="39DF8D75" w14:textId="77777777" w:rsidR="00BC7BC0" w:rsidRPr="00F313F5" w:rsidRDefault="00DC6CE2" w:rsidP="00DC6CE2">
            <w:pPr>
              <w:spacing w:before="240"/>
              <w:rPr>
                <w:position w:val="6"/>
                <w:szCs w:val="22"/>
                <w:lang w:val="ru-RU"/>
              </w:rPr>
            </w:pPr>
            <w:r w:rsidRPr="00F313F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120" w:type="dxa"/>
          </w:tcPr>
          <w:p w14:paraId="50428949" w14:textId="77777777" w:rsidR="00BC7BC0" w:rsidRPr="00F313F5" w:rsidRDefault="00327D3A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F313F5">
              <w:rPr>
                <w:noProof/>
                <w:lang w:eastAsia="zh-CN"/>
              </w:rPr>
              <w:drawing>
                <wp:inline distT="0" distB="0" distL="0" distR="0" wp14:anchorId="4A34F874" wp14:editId="6D2C61C4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B3D75" w14:paraId="0CCAC99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52ECD51" w14:textId="77777777" w:rsidR="00BC7BC0" w:rsidRPr="00F313F5" w:rsidRDefault="00327D3A" w:rsidP="00C73AFE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F313F5">
              <w:rPr>
                <w:rFonts w:eastAsia="Calibri" w:cs="Calibri"/>
                <w:b/>
                <w:color w:val="000000"/>
                <w:szCs w:val="24"/>
                <w:lang w:val="ru-RU"/>
              </w:rPr>
              <w:t>Первое</w:t>
            </w:r>
            <w:r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собрание – Женева, 1</w:t>
            </w:r>
            <w:r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6</w:t>
            </w:r>
            <w:r w:rsidR="00760C98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–1</w:t>
            </w:r>
            <w:r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7</w:t>
            </w:r>
            <w:r w:rsidR="00760C98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C73AFE" w:rsidRPr="00F313F5">
              <w:rPr>
                <w:b/>
                <w:bCs/>
                <w:szCs w:val="22"/>
                <w:lang w:val="ru-RU"/>
              </w:rPr>
              <w:t>сентября</w:t>
            </w:r>
            <w:r w:rsidR="00C73AFE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201</w:t>
            </w:r>
            <w:r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9</w:t>
            </w:r>
            <w:r w:rsidR="00760C98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F878373" w14:textId="77777777" w:rsidR="00BC7BC0" w:rsidRPr="00F313F5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B3D75" w14:paraId="74221CE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AA5692B" w14:textId="77777777" w:rsidR="00BC7BC0" w:rsidRPr="00F313F5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6C08E5C" w14:textId="77777777" w:rsidR="00BC7BC0" w:rsidRPr="00F313F5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B3D75" w14:paraId="4F1F4543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BBD01E5" w14:textId="77777777" w:rsidR="00BC7BC0" w:rsidRPr="00F313F5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CFE9ECE" w14:textId="3078E452" w:rsidR="00BC7BC0" w:rsidRPr="00F313F5" w:rsidRDefault="001E25AD" w:rsidP="00327D3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1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DC6CE2" w:rsidRPr="00F313F5">
              <w:rPr>
                <w:b/>
                <w:bCs/>
                <w:szCs w:val="22"/>
                <w:lang w:val="ru-RU"/>
              </w:rPr>
              <w:t>Документ</w:t>
            </w:r>
            <w:r w:rsidRPr="00F313F5">
              <w:rPr>
                <w:b/>
                <w:bCs/>
                <w:szCs w:val="22"/>
                <w:lang w:val="ru-RU"/>
              </w:rPr>
              <w:t>а</w:t>
            </w:r>
            <w:r w:rsidR="00DC6CE2" w:rsidRPr="00F313F5">
              <w:rPr>
                <w:b/>
                <w:bCs/>
                <w:szCs w:val="22"/>
                <w:lang w:val="ru-RU"/>
              </w:rPr>
              <w:t xml:space="preserve"> EG-ITRs</w:t>
            </w:r>
            <w:r w:rsidR="00327D3A" w:rsidRPr="00F313F5">
              <w:rPr>
                <w:b/>
                <w:bCs/>
                <w:szCs w:val="22"/>
                <w:lang w:val="ru-RU"/>
              </w:rPr>
              <w:t>-1</w:t>
            </w:r>
            <w:r w:rsidR="00DC6CE2" w:rsidRPr="00F313F5">
              <w:rPr>
                <w:b/>
                <w:bCs/>
                <w:szCs w:val="22"/>
                <w:lang w:val="ru-RU"/>
              </w:rPr>
              <w:t>/</w:t>
            </w:r>
            <w:r w:rsidR="00F313F5" w:rsidRPr="00F313F5">
              <w:rPr>
                <w:b/>
                <w:bCs/>
                <w:szCs w:val="22"/>
                <w:lang w:val="ru-RU"/>
              </w:rPr>
              <w:t>1</w:t>
            </w:r>
            <w:r w:rsidR="00DC6CE2" w:rsidRPr="00F313F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F313F5" w14:paraId="15692956" w14:textId="77777777">
        <w:trPr>
          <w:cantSplit/>
          <w:trHeight w:val="23"/>
        </w:trPr>
        <w:tc>
          <w:tcPr>
            <w:tcW w:w="6911" w:type="dxa"/>
            <w:vMerge/>
          </w:tcPr>
          <w:p w14:paraId="7DB10210" w14:textId="77777777" w:rsidR="00BC7BC0" w:rsidRPr="00F313F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AA92124" w14:textId="35C4D444" w:rsidR="00BC7BC0" w:rsidRPr="00F313F5" w:rsidRDefault="00496F68" w:rsidP="00327D3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</w:t>
            </w:r>
            <w:r>
              <w:rPr>
                <w:b/>
                <w:bCs/>
                <w:szCs w:val="22"/>
                <w:lang w:val="fr-CH"/>
              </w:rPr>
              <w:t>1</w:t>
            </w:r>
            <w:r w:rsidRPr="00526126">
              <w:rPr>
                <w:b/>
                <w:bCs/>
                <w:szCs w:val="22"/>
                <w:lang w:val="ru-RU"/>
              </w:rPr>
              <w:t xml:space="preserve"> сентября</w:t>
            </w:r>
            <w:r w:rsidRPr="00F313F5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F313F5">
              <w:rPr>
                <w:b/>
                <w:bCs/>
                <w:szCs w:val="22"/>
                <w:lang w:val="ru-RU"/>
              </w:rPr>
              <w:t>20</w:t>
            </w:r>
            <w:r w:rsidR="003F099E" w:rsidRPr="00F313F5">
              <w:rPr>
                <w:b/>
                <w:bCs/>
                <w:szCs w:val="22"/>
                <w:lang w:val="ru-RU"/>
              </w:rPr>
              <w:t>1</w:t>
            </w:r>
            <w:r w:rsidR="00327D3A" w:rsidRPr="00F313F5">
              <w:rPr>
                <w:b/>
                <w:bCs/>
                <w:szCs w:val="22"/>
                <w:lang w:val="ru-RU"/>
              </w:rPr>
              <w:t>9</w:t>
            </w:r>
            <w:r w:rsidR="00BC7BC0" w:rsidRPr="00F313F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F313F5" w14:paraId="2CCE4CFB" w14:textId="77777777">
        <w:trPr>
          <w:cantSplit/>
          <w:trHeight w:val="23"/>
        </w:trPr>
        <w:tc>
          <w:tcPr>
            <w:tcW w:w="6911" w:type="dxa"/>
            <w:vMerge/>
          </w:tcPr>
          <w:p w14:paraId="7E63981D" w14:textId="77777777" w:rsidR="00BC7BC0" w:rsidRPr="00F313F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DCF8280" w14:textId="77777777" w:rsidR="00BC7BC0" w:rsidRPr="00F313F5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313F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7B3D75" w14:paraId="7D00FA9F" w14:textId="77777777">
        <w:trPr>
          <w:cantSplit/>
        </w:trPr>
        <w:tc>
          <w:tcPr>
            <w:tcW w:w="10031" w:type="dxa"/>
            <w:gridSpan w:val="2"/>
          </w:tcPr>
          <w:p w14:paraId="5C2D5E72" w14:textId="77777777" w:rsidR="00F313F5" w:rsidRPr="00F313F5" w:rsidRDefault="00F313F5" w:rsidP="001E25AD">
            <w:pPr>
              <w:pStyle w:val="Title1"/>
              <w:spacing w:before="840"/>
              <w:rPr>
                <w:szCs w:val="22"/>
                <w:lang w:val="ru-RU"/>
              </w:rPr>
            </w:pPr>
            <w:bookmarkStart w:id="1" w:name="dtitle3" w:colFirst="0" w:colLast="0"/>
            <w:r w:rsidRPr="00F313F5">
              <w:rPr>
                <w:szCs w:val="22"/>
                <w:lang w:val="ru-RU"/>
              </w:rPr>
              <w:t>ПРОЕКТ ПОВЕСТКИ ДНЯ</w:t>
            </w:r>
          </w:p>
          <w:p w14:paraId="7011FC17" w14:textId="538D1973" w:rsidR="00BC7BC0" w:rsidRPr="00F313F5" w:rsidRDefault="00F313F5" w:rsidP="00F313F5">
            <w:pPr>
              <w:pStyle w:val="Title1"/>
              <w:rPr>
                <w:szCs w:val="22"/>
                <w:lang w:val="ru-RU"/>
              </w:rPr>
            </w:pPr>
            <w:r w:rsidRPr="00F313F5">
              <w:rPr>
                <w:szCs w:val="22"/>
                <w:lang w:val="ru-RU"/>
              </w:rPr>
              <w:t>СОБРАНИЯ ГРУППЫ ЭКСПЕРТОВ ПО РЕГЛАМЕНТУ МЕЖДУНАРОДНОЙ ЭЛЕКТРОСВЯЗИ</w:t>
            </w:r>
          </w:p>
        </w:tc>
      </w:tr>
      <w:tr w:rsidR="00F313F5" w:rsidRPr="007B3D75" w14:paraId="79CDF939" w14:textId="77777777">
        <w:trPr>
          <w:cantSplit/>
        </w:trPr>
        <w:tc>
          <w:tcPr>
            <w:tcW w:w="10031" w:type="dxa"/>
            <w:gridSpan w:val="2"/>
          </w:tcPr>
          <w:p w14:paraId="21093D83" w14:textId="47965EB1" w:rsidR="00F313F5" w:rsidRPr="00F313F5" w:rsidRDefault="00F313F5" w:rsidP="00F313F5">
            <w:pPr>
              <w:pStyle w:val="Normalaftertitle"/>
              <w:jc w:val="center"/>
              <w:rPr>
                <w:lang w:val="ru-RU"/>
              </w:rPr>
            </w:pPr>
            <w:r w:rsidRPr="00F313F5">
              <w:rPr>
                <w:lang w:val="ru-RU"/>
              </w:rPr>
              <w:t>Понедельник, 16 сентября, и вторник, 17 сентября 2019 года</w:t>
            </w:r>
          </w:p>
          <w:p w14:paraId="7A898841" w14:textId="77777777" w:rsidR="00F313F5" w:rsidRPr="00F313F5" w:rsidRDefault="00F313F5" w:rsidP="00F313F5">
            <w:pPr>
              <w:jc w:val="center"/>
              <w:rPr>
                <w:lang w:val="ru-RU"/>
              </w:rPr>
            </w:pPr>
            <w:r w:rsidRPr="00F313F5">
              <w:rPr>
                <w:lang w:val="ru-RU"/>
              </w:rPr>
              <w:t>09 час. 30 мин. – 12 час. 30 мин. и 14 час. 30 мин. – 17 час. 30 мин.</w:t>
            </w:r>
          </w:p>
          <w:p w14:paraId="583163C9" w14:textId="093D1243" w:rsidR="00F313F5" w:rsidRPr="00F313F5" w:rsidRDefault="00F313F5" w:rsidP="001E25AD">
            <w:pPr>
              <w:spacing w:after="240"/>
              <w:jc w:val="center"/>
              <w:rPr>
                <w:b/>
                <w:bCs/>
                <w:lang w:val="ru-RU"/>
              </w:rPr>
            </w:pPr>
            <w:r w:rsidRPr="00F313F5">
              <w:rPr>
                <w:b/>
                <w:bCs/>
                <w:lang w:val="ru-RU"/>
              </w:rPr>
              <w:t>Зал Попова, штаб-квартира МСЭ, Женева</w:t>
            </w:r>
          </w:p>
        </w:tc>
      </w:tr>
      <w:bookmarkEnd w:id="1"/>
    </w:tbl>
    <w:p w14:paraId="299B9C86" w14:textId="77777777" w:rsidR="00C73AFE" w:rsidRPr="00F313F5" w:rsidRDefault="00C73AFE" w:rsidP="00EC6BC5">
      <w:pPr>
        <w:rPr>
          <w:lang w:val="ru-RU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993"/>
        <w:gridCol w:w="6945"/>
        <w:gridCol w:w="2127"/>
      </w:tblGrid>
      <w:tr w:rsidR="00F313F5" w:rsidRPr="00F313F5" w14:paraId="2BBA4454" w14:textId="77777777" w:rsidTr="007B3D75">
        <w:trPr>
          <w:trHeight w:val="66"/>
        </w:trPr>
        <w:tc>
          <w:tcPr>
            <w:tcW w:w="993" w:type="dxa"/>
            <w:vAlign w:val="center"/>
          </w:tcPr>
          <w:p w14:paraId="6F3DFA8E" w14:textId="77777777" w:rsidR="00F313F5" w:rsidRPr="00F313F5" w:rsidRDefault="00F313F5" w:rsidP="001E25AD">
            <w:pPr>
              <w:spacing w:after="160"/>
              <w:jc w:val="center"/>
              <w:rPr>
                <w:rFonts w:eastAsiaTheme="minorHAnsi"/>
                <w:b/>
                <w:bCs/>
                <w:lang w:val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37C219B7" w14:textId="77777777" w:rsidR="00F313F5" w:rsidRPr="00F313F5" w:rsidRDefault="00F313F5" w:rsidP="001E25AD">
            <w:pPr>
              <w:spacing w:after="160"/>
              <w:rPr>
                <w:rFonts w:eastAsiaTheme="minorHAnsi"/>
                <w:b/>
                <w:bCs/>
                <w:lang w:val="ru-RU"/>
              </w:rPr>
            </w:pPr>
            <w:r w:rsidRPr="00F313F5">
              <w:rPr>
                <w:rFonts w:eastAsiaTheme="minorHAnsi"/>
                <w:b/>
                <w:bCs/>
                <w:lang w:val="ru-RU"/>
              </w:rPr>
              <w:t>Пункт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614C56" w14:textId="77777777" w:rsidR="00F313F5" w:rsidRPr="00F313F5" w:rsidRDefault="00F313F5" w:rsidP="001E25AD">
            <w:pPr>
              <w:spacing w:after="160"/>
              <w:rPr>
                <w:rFonts w:eastAsiaTheme="minorHAnsi"/>
                <w:b/>
                <w:bCs/>
                <w:lang w:val="ru-RU"/>
              </w:rPr>
            </w:pPr>
          </w:p>
        </w:tc>
      </w:tr>
      <w:tr w:rsidR="00F313F5" w:rsidRPr="00F313F5" w14:paraId="466572A1" w14:textId="77777777" w:rsidTr="007B3D75">
        <w:trPr>
          <w:trHeight w:val="236"/>
        </w:trPr>
        <w:tc>
          <w:tcPr>
            <w:tcW w:w="993" w:type="dxa"/>
          </w:tcPr>
          <w:p w14:paraId="23DC1020" w14:textId="77777777" w:rsidR="00F313F5" w:rsidRPr="001E25AD" w:rsidRDefault="00F313F5" w:rsidP="001E25AD">
            <w:pPr>
              <w:spacing w:after="160"/>
              <w:jc w:val="center"/>
              <w:rPr>
                <w:rFonts w:eastAsiaTheme="minorHAnsi"/>
                <w:b/>
                <w:bCs/>
                <w:lang w:val="ru-RU"/>
              </w:rPr>
            </w:pPr>
            <w:r w:rsidRPr="001E25AD">
              <w:rPr>
                <w:rFonts w:eastAsiaTheme="minorHAnsi"/>
                <w:b/>
                <w:bCs/>
                <w:lang w:val="ru-RU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14:paraId="4C636BA6" w14:textId="77777777" w:rsidR="00F313F5" w:rsidRPr="00F313F5" w:rsidRDefault="00F313F5" w:rsidP="001E25AD">
            <w:pPr>
              <w:spacing w:after="160"/>
              <w:rPr>
                <w:rFonts w:eastAsiaTheme="minorHAnsi"/>
                <w:highlight w:val="yellow"/>
                <w:lang w:val="ru-RU"/>
              </w:rPr>
            </w:pPr>
            <w:r w:rsidRPr="00F313F5">
              <w:rPr>
                <w:rFonts w:eastAsiaTheme="minorHAnsi"/>
                <w:lang w:val="ru-RU"/>
              </w:rPr>
              <w:t>Вступительные замечания</w:t>
            </w:r>
          </w:p>
        </w:tc>
        <w:tc>
          <w:tcPr>
            <w:tcW w:w="2127" w:type="dxa"/>
            <w:shd w:val="clear" w:color="auto" w:fill="auto"/>
          </w:tcPr>
          <w:p w14:paraId="1D2598D9" w14:textId="77777777" w:rsidR="00F313F5" w:rsidRPr="00F313F5" w:rsidRDefault="00F313F5" w:rsidP="001E25AD">
            <w:pPr>
              <w:spacing w:after="160"/>
              <w:rPr>
                <w:rFonts w:eastAsiaTheme="minorHAnsi"/>
                <w:lang w:val="ru-RU"/>
              </w:rPr>
            </w:pPr>
          </w:p>
        </w:tc>
      </w:tr>
      <w:tr w:rsidR="00F313F5" w:rsidRPr="001E25AD" w14:paraId="502EDCA2" w14:textId="77777777" w:rsidTr="007B3D75">
        <w:trPr>
          <w:trHeight w:val="66"/>
        </w:trPr>
        <w:tc>
          <w:tcPr>
            <w:tcW w:w="993" w:type="dxa"/>
          </w:tcPr>
          <w:p w14:paraId="3CEB745D" w14:textId="77777777" w:rsidR="00F313F5" w:rsidRPr="001E25AD" w:rsidRDefault="00F313F5" w:rsidP="001E25AD">
            <w:pPr>
              <w:spacing w:after="160"/>
              <w:jc w:val="center"/>
              <w:rPr>
                <w:rFonts w:eastAsiaTheme="minorHAnsi"/>
                <w:b/>
                <w:bCs/>
                <w:lang w:val="ru-RU"/>
              </w:rPr>
            </w:pPr>
            <w:r w:rsidRPr="001E25AD">
              <w:rPr>
                <w:rFonts w:eastAsiaTheme="minorHAnsi"/>
                <w:b/>
                <w:bCs/>
                <w:lang w:val="ru-RU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14:paraId="2FDBE083" w14:textId="77777777" w:rsidR="00F313F5" w:rsidRPr="00F313F5" w:rsidRDefault="00F313F5" w:rsidP="001E25AD">
            <w:pPr>
              <w:spacing w:after="160"/>
              <w:rPr>
                <w:rFonts w:eastAsiaTheme="minorHAnsi"/>
                <w:lang w:val="ru-RU"/>
              </w:rPr>
            </w:pPr>
            <w:r w:rsidRPr="00F313F5">
              <w:rPr>
                <w:rFonts w:eastAsiaTheme="minorHAnsi"/>
                <w:lang w:val="ru-RU"/>
              </w:rPr>
              <w:t>Принятие повестки дня и распределение документов</w:t>
            </w:r>
          </w:p>
        </w:tc>
        <w:tc>
          <w:tcPr>
            <w:tcW w:w="2127" w:type="dxa"/>
            <w:shd w:val="clear" w:color="auto" w:fill="auto"/>
          </w:tcPr>
          <w:p w14:paraId="2140DB6E" w14:textId="5D8B4E99" w:rsidR="00F313F5" w:rsidRPr="001E25AD" w:rsidRDefault="001E25AD" w:rsidP="00B619CF">
            <w:pPr>
              <w:spacing w:after="160"/>
              <w:rPr>
                <w:rFonts w:eastAsiaTheme="minorHAnsi"/>
                <w:szCs w:val="22"/>
                <w:lang w:val="ru-RU"/>
              </w:rPr>
            </w:pPr>
            <w:r w:rsidRPr="001E25AD">
              <w:rPr>
                <w:szCs w:val="22"/>
              </w:rPr>
              <w:t>EG-ITRs-1/1(Rev.1)</w:t>
            </w:r>
          </w:p>
        </w:tc>
      </w:tr>
      <w:tr w:rsidR="00F313F5" w:rsidRPr="00F313F5" w14:paraId="5A4FE1D7" w14:textId="77777777" w:rsidTr="007B3D75">
        <w:trPr>
          <w:trHeight w:val="624"/>
        </w:trPr>
        <w:tc>
          <w:tcPr>
            <w:tcW w:w="993" w:type="dxa"/>
          </w:tcPr>
          <w:p w14:paraId="30D30C3E" w14:textId="77777777" w:rsidR="00F313F5" w:rsidRPr="001E25AD" w:rsidRDefault="00F313F5" w:rsidP="001E25AD">
            <w:pPr>
              <w:spacing w:after="160"/>
              <w:jc w:val="center"/>
              <w:rPr>
                <w:rFonts w:eastAsiaTheme="minorHAnsi"/>
                <w:b/>
                <w:bCs/>
                <w:lang w:val="ru-RU"/>
              </w:rPr>
            </w:pPr>
            <w:r w:rsidRPr="001E25AD">
              <w:rPr>
                <w:rFonts w:eastAsiaTheme="minorHAnsi"/>
                <w:b/>
                <w:bCs/>
                <w:lang w:val="ru-RU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14:paraId="2B8974C0" w14:textId="7965E8AE" w:rsidR="00F313F5" w:rsidRPr="00F313F5" w:rsidRDefault="00F313F5" w:rsidP="001E25AD">
            <w:pPr>
              <w:spacing w:after="160"/>
              <w:rPr>
                <w:rFonts w:eastAsiaTheme="minorHAnsi"/>
                <w:lang w:val="ru-RU"/>
              </w:rPr>
            </w:pPr>
            <w:r w:rsidRPr="00F313F5">
              <w:rPr>
                <w:rFonts w:eastAsiaTheme="minorHAnsi"/>
                <w:lang w:val="ru-RU"/>
              </w:rPr>
              <w:t>Обсуждение методов работы и круга ведения ГЭ-РМЭ, основанных на</w:t>
            </w:r>
            <w:r w:rsidR="006762A3">
              <w:rPr>
                <w:rFonts w:eastAsiaTheme="minorHAnsi"/>
                <w:lang w:val="ru-RU"/>
              </w:rPr>
              <w:t> </w:t>
            </w:r>
            <w:r w:rsidRPr="00F313F5">
              <w:rPr>
                <w:rFonts w:eastAsiaTheme="minorHAnsi"/>
                <w:lang w:val="ru-RU"/>
              </w:rPr>
              <w:t>Резолюции 146 (Пересм. Дуба</w:t>
            </w:r>
            <w:r w:rsidR="006762A3">
              <w:rPr>
                <w:rFonts w:eastAsiaTheme="minorHAnsi"/>
                <w:lang w:val="ru-RU"/>
              </w:rPr>
              <w:t>й</w:t>
            </w:r>
            <w:r w:rsidRPr="00F313F5">
              <w:rPr>
                <w:rFonts w:eastAsiaTheme="minorHAnsi"/>
                <w:lang w:val="ru-RU"/>
              </w:rPr>
              <w:t>, 2018 г.) и Резолюции 1379 Совета (Изм.</w:t>
            </w:r>
            <w:r w:rsidR="006762A3">
              <w:rPr>
                <w:rFonts w:eastAsiaTheme="minorHAnsi"/>
                <w:lang w:val="ru-RU"/>
              </w:rPr>
              <w:t> </w:t>
            </w:r>
            <w:r w:rsidRPr="00F313F5">
              <w:rPr>
                <w:rFonts w:eastAsiaTheme="minorHAnsi"/>
                <w:lang w:val="ru-RU"/>
              </w:rPr>
              <w:t>2019</w:t>
            </w:r>
            <w:r w:rsidR="006762A3">
              <w:rPr>
                <w:rFonts w:eastAsiaTheme="minorHAnsi"/>
                <w:lang w:val="ru-RU"/>
              </w:rPr>
              <w:t> </w:t>
            </w:r>
            <w:r w:rsidRPr="00F313F5">
              <w:rPr>
                <w:rFonts w:eastAsiaTheme="minorHAnsi"/>
                <w:lang w:val="ru-RU"/>
              </w:rPr>
              <w:t xml:space="preserve">г.) </w:t>
            </w:r>
          </w:p>
        </w:tc>
        <w:tc>
          <w:tcPr>
            <w:tcW w:w="2127" w:type="dxa"/>
            <w:shd w:val="clear" w:color="auto" w:fill="auto"/>
          </w:tcPr>
          <w:p w14:paraId="5350B580" w14:textId="77777777" w:rsidR="00F313F5" w:rsidRPr="00F313F5" w:rsidRDefault="00F313F5" w:rsidP="001E25AD">
            <w:pPr>
              <w:spacing w:after="160"/>
              <w:rPr>
                <w:rFonts w:eastAsiaTheme="minorHAnsi"/>
                <w:lang w:val="ru-RU"/>
              </w:rPr>
            </w:pPr>
          </w:p>
        </w:tc>
      </w:tr>
      <w:tr w:rsidR="00F313F5" w:rsidRPr="007B3D75" w14:paraId="6B4CC976" w14:textId="77777777" w:rsidTr="007B3D75">
        <w:trPr>
          <w:trHeight w:val="90"/>
        </w:trPr>
        <w:tc>
          <w:tcPr>
            <w:tcW w:w="993" w:type="dxa"/>
          </w:tcPr>
          <w:p w14:paraId="4597D5FD" w14:textId="77777777" w:rsidR="00F313F5" w:rsidRPr="001E25AD" w:rsidRDefault="00F313F5" w:rsidP="001E25AD">
            <w:pPr>
              <w:spacing w:after="160"/>
              <w:jc w:val="center"/>
              <w:rPr>
                <w:rFonts w:eastAsiaTheme="minorHAnsi"/>
                <w:b/>
                <w:bCs/>
                <w:lang w:val="ru-RU"/>
              </w:rPr>
            </w:pPr>
            <w:r w:rsidRPr="001E25AD">
              <w:rPr>
                <w:rFonts w:eastAsiaTheme="minorHAnsi"/>
                <w:b/>
                <w:bCs/>
                <w:lang w:val="ru-RU"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14:paraId="6CF91F6D" w14:textId="77777777" w:rsidR="00F313F5" w:rsidRPr="00F313F5" w:rsidRDefault="00F313F5" w:rsidP="001E25AD">
            <w:pPr>
              <w:spacing w:after="160"/>
              <w:rPr>
                <w:rFonts w:eastAsiaTheme="minorHAnsi"/>
                <w:lang w:val="ru-RU"/>
              </w:rPr>
            </w:pPr>
            <w:r w:rsidRPr="00F313F5">
              <w:rPr>
                <w:rFonts w:eastAsiaTheme="minorHAnsi"/>
                <w:lang w:val="ru-RU"/>
              </w:rPr>
              <w:t>Обсуждение плана работы ГЭ-РМЭ</w:t>
            </w:r>
          </w:p>
        </w:tc>
        <w:tc>
          <w:tcPr>
            <w:tcW w:w="2127" w:type="dxa"/>
            <w:shd w:val="clear" w:color="auto" w:fill="auto"/>
          </w:tcPr>
          <w:p w14:paraId="2C37949B" w14:textId="77777777" w:rsidR="00F313F5" w:rsidRPr="00F313F5" w:rsidRDefault="00F313F5" w:rsidP="001E25AD">
            <w:pPr>
              <w:spacing w:after="160"/>
              <w:rPr>
                <w:rFonts w:eastAsiaTheme="minorHAnsi"/>
                <w:lang w:val="ru-RU"/>
              </w:rPr>
            </w:pPr>
          </w:p>
        </w:tc>
      </w:tr>
      <w:tr w:rsidR="00F313F5" w:rsidRPr="007B3D75" w14:paraId="1632DF0E" w14:textId="77777777" w:rsidTr="007B3D75">
        <w:trPr>
          <w:trHeight w:val="305"/>
        </w:trPr>
        <w:tc>
          <w:tcPr>
            <w:tcW w:w="993" w:type="dxa"/>
          </w:tcPr>
          <w:p w14:paraId="7BD994D2" w14:textId="77777777" w:rsidR="00F313F5" w:rsidRPr="001E25AD" w:rsidRDefault="00F313F5" w:rsidP="001E25AD">
            <w:pPr>
              <w:spacing w:after="160"/>
              <w:jc w:val="center"/>
              <w:rPr>
                <w:rFonts w:eastAsiaTheme="minorHAnsi"/>
                <w:b/>
                <w:bCs/>
                <w:lang w:val="ru-RU"/>
              </w:rPr>
            </w:pPr>
            <w:r w:rsidRPr="001E25AD">
              <w:rPr>
                <w:rFonts w:eastAsiaTheme="minorHAnsi"/>
                <w:b/>
                <w:bCs/>
                <w:lang w:val="ru-RU"/>
              </w:rPr>
              <w:t>5</w:t>
            </w:r>
          </w:p>
        </w:tc>
        <w:tc>
          <w:tcPr>
            <w:tcW w:w="6945" w:type="dxa"/>
            <w:shd w:val="clear" w:color="auto" w:fill="auto"/>
          </w:tcPr>
          <w:p w14:paraId="652F3E4A" w14:textId="77777777" w:rsidR="00F313F5" w:rsidRPr="00F313F5" w:rsidRDefault="00F313F5" w:rsidP="001E25AD">
            <w:pPr>
              <w:spacing w:after="160"/>
              <w:rPr>
                <w:rFonts w:eastAsiaTheme="minorHAnsi"/>
                <w:lang w:val="ru-RU"/>
              </w:rPr>
            </w:pPr>
            <w:r w:rsidRPr="00F313F5">
              <w:rPr>
                <w:rFonts w:eastAsiaTheme="minorHAnsi"/>
                <w:lang w:val="ru-RU"/>
              </w:rPr>
              <w:t>Представление/обсуждение вкладов Государств-Членов и Членов Сектора</w:t>
            </w:r>
          </w:p>
        </w:tc>
        <w:tc>
          <w:tcPr>
            <w:tcW w:w="2127" w:type="dxa"/>
            <w:shd w:val="clear" w:color="auto" w:fill="auto"/>
          </w:tcPr>
          <w:p w14:paraId="60757C6A" w14:textId="77777777" w:rsidR="00F313F5" w:rsidRPr="00F313F5" w:rsidRDefault="00F313F5" w:rsidP="001E25AD">
            <w:pPr>
              <w:spacing w:after="160"/>
              <w:rPr>
                <w:rFonts w:eastAsiaTheme="minorHAnsi"/>
                <w:lang w:val="ru-RU"/>
              </w:rPr>
            </w:pPr>
          </w:p>
        </w:tc>
      </w:tr>
      <w:tr w:rsidR="001E25AD" w:rsidRPr="00E544AC" w14:paraId="4D17AB5F" w14:textId="77777777" w:rsidTr="007B3D75">
        <w:trPr>
          <w:trHeight w:val="305"/>
        </w:trPr>
        <w:tc>
          <w:tcPr>
            <w:tcW w:w="993" w:type="dxa"/>
          </w:tcPr>
          <w:p w14:paraId="0DF149EE" w14:textId="77777777" w:rsidR="001E25AD" w:rsidRPr="001E25AD" w:rsidRDefault="001E25AD" w:rsidP="001E25AD">
            <w:pPr>
              <w:spacing w:after="160"/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6945" w:type="dxa"/>
            <w:shd w:val="clear" w:color="auto" w:fill="auto"/>
          </w:tcPr>
          <w:p w14:paraId="7CADE70E" w14:textId="77777777" w:rsidR="001E25AD" w:rsidRPr="001E25AD" w:rsidRDefault="001E25AD" w:rsidP="001E25AD">
            <w:pPr>
              <w:spacing w:after="160"/>
              <w:rPr>
                <w:rFonts w:eastAsiaTheme="minorHAnsi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3685FBBF" w14:textId="70786E1A" w:rsidR="001E25AD" w:rsidRPr="001E25AD" w:rsidRDefault="007B3D75" w:rsidP="001E25AD">
            <w:pPr>
              <w:spacing w:after="160"/>
              <w:rPr>
                <w:rFonts w:eastAsiaTheme="minorHAnsi"/>
                <w:lang w:val="ru-RU"/>
              </w:rPr>
            </w:pPr>
            <w:hyperlink r:id="rId8" w:history="1">
              <w:r w:rsidR="001E25AD" w:rsidRPr="001E25AD">
                <w:rPr>
                  <w:rStyle w:val="Hyperlink"/>
                  <w:rFonts w:eastAsiaTheme="minorHAnsi"/>
                  <w:lang w:val="ru-RU"/>
                </w:rPr>
                <w:t>EG-ITRs-1/2</w:t>
              </w:r>
            </w:hyperlink>
          </w:p>
        </w:tc>
      </w:tr>
      <w:tr w:rsidR="001E25AD" w:rsidRPr="00E544AC" w14:paraId="3FF7518C" w14:textId="77777777" w:rsidTr="007B3D75">
        <w:trPr>
          <w:trHeight w:val="305"/>
        </w:trPr>
        <w:tc>
          <w:tcPr>
            <w:tcW w:w="993" w:type="dxa"/>
          </w:tcPr>
          <w:p w14:paraId="20164550" w14:textId="77777777" w:rsidR="001E25AD" w:rsidRPr="001E25AD" w:rsidRDefault="001E25AD" w:rsidP="001E25AD">
            <w:pPr>
              <w:spacing w:after="160"/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6945" w:type="dxa"/>
            <w:shd w:val="clear" w:color="auto" w:fill="auto"/>
          </w:tcPr>
          <w:p w14:paraId="116DD3D3" w14:textId="77777777" w:rsidR="001E25AD" w:rsidRPr="001E25AD" w:rsidRDefault="001E25AD" w:rsidP="001E25AD">
            <w:pPr>
              <w:spacing w:after="160"/>
              <w:rPr>
                <w:rFonts w:eastAsiaTheme="minorHAnsi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3D63FD40" w14:textId="4D74873F" w:rsidR="001E25AD" w:rsidRPr="001E25AD" w:rsidRDefault="007B3D75" w:rsidP="001E25AD">
            <w:pPr>
              <w:spacing w:after="160"/>
              <w:rPr>
                <w:rFonts w:eastAsiaTheme="minorHAnsi"/>
                <w:lang w:val="ru-RU"/>
              </w:rPr>
            </w:pPr>
            <w:hyperlink r:id="rId9" w:history="1">
              <w:r w:rsidR="001E25AD" w:rsidRPr="001E25AD">
                <w:rPr>
                  <w:rStyle w:val="Hyperlink"/>
                  <w:rFonts w:eastAsiaTheme="minorHAnsi"/>
                  <w:lang w:val="ru-RU"/>
                </w:rPr>
                <w:t>EG-ITRs-1/3</w:t>
              </w:r>
            </w:hyperlink>
          </w:p>
        </w:tc>
      </w:tr>
      <w:tr w:rsidR="001E25AD" w:rsidRPr="00E544AC" w14:paraId="61443468" w14:textId="77777777" w:rsidTr="007B3D75">
        <w:trPr>
          <w:trHeight w:val="305"/>
        </w:trPr>
        <w:tc>
          <w:tcPr>
            <w:tcW w:w="993" w:type="dxa"/>
          </w:tcPr>
          <w:p w14:paraId="0E0044C6" w14:textId="77777777" w:rsidR="001E25AD" w:rsidRPr="001E25AD" w:rsidRDefault="001E25AD" w:rsidP="001E25AD">
            <w:pPr>
              <w:spacing w:after="160"/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6945" w:type="dxa"/>
            <w:shd w:val="clear" w:color="auto" w:fill="auto"/>
          </w:tcPr>
          <w:p w14:paraId="3B5B1C66" w14:textId="77777777" w:rsidR="001E25AD" w:rsidRPr="001E25AD" w:rsidRDefault="001E25AD" w:rsidP="001E25AD">
            <w:pPr>
              <w:spacing w:after="160"/>
              <w:rPr>
                <w:rFonts w:eastAsiaTheme="minorHAnsi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315D3EEF" w14:textId="7004B4E5" w:rsidR="001E25AD" w:rsidRPr="001E25AD" w:rsidRDefault="007B3D75" w:rsidP="001E25AD">
            <w:pPr>
              <w:spacing w:after="160"/>
              <w:rPr>
                <w:rFonts w:eastAsiaTheme="minorHAnsi"/>
                <w:lang w:val="ru-RU"/>
              </w:rPr>
            </w:pPr>
            <w:hyperlink r:id="rId10" w:history="1">
              <w:r w:rsidR="001E25AD" w:rsidRPr="001E25AD">
                <w:rPr>
                  <w:rStyle w:val="Hyperlink"/>
                  <w:rFonts w:eastAsiaTheme="minorHAnsi"/>
                  <w:lang w:val="ru-RU"/>
                </w:rPr>
                <w:t>EG-ITRs-1/4</w:t>
              </w:r>
            </w:hyperlink>
          </w:p>
        </w:tc>
      </w:tr>
      <w:tr w:rsidR="001E25AD" w:rsidRPr="00E544AC" w14:paraId="1E3E7FF0" w14:textId="77777777" w:rsidTr="007B3D75">
        <w:trPr>
          <w:trHeight w:val="305"/>
        </w:trPr>
        <w:tc>
          <w:tcPr>
            <w:tcW w:w="993" w:type="dxa"/>
          </w:tcPr>
          <w:p w14:paraId="109B74F7" w14:textId="77777777" w:rsidR="001E25AD" w:rsidRPr="001E25AD" w:rsidRDefault="001E25AD" w:rsidP="001E25AD">
            <w:pPr>
              <w:spacing w:after="160"/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6945" w:type="dxa"/>
            <w:shd w:val="clear" w:color="auto" w:fill="auto"/>
          </w:tcPr>
          <w:p w14:paraId="36E2F2E2" w14:textId="77777777" w:rsidR="001E25AD" w:rsidRPr="001E25AD" w:rsidRDefault="001E25AD" w:rsidP="001E25AD">
            <w:pPr>
              <w:spacing w:after="160"/>
              <w:rPr>
                <w:rFonts w:eastAsiaTheme="minorHAnsi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3B8CA90F" w14:textId="12AFFD35" w:rsidR="001E25AD" w:rsidRPr="001E25AD" w:rsidRDefault="007B3D75" w:rsidP="001E25AD">
            <w:pPr>
              <w:spacing w:after="160"/>
              <w:rPr>
                <w:rFonts w:eastAsiaTheme="minorHAnsi"/>
                <w:lang w:val="ru-RU"/>
              </w:rPr>
            </w:pPr>
            <w:hyperlink r:id="rId11" w:history="1">
              <w:r w:rsidR="001E25AD" w:rsidRPr="001E25AD">
                <w:rPr>
                  <w:rStyle w:val="Hyperlink"/>
                  <w:rFonts w:eastAsiaTheme="minorHAnsi"/>
                  <w:lang w:val="ru-RU"/>
                </w:rPr>
                <w:t xml:space="preserve">EG-ITRs-1/5 </w:t>
              </w:r>
            </w:hyperlink>
          </w:p>
        </w:tc>
      </w:tr>
      <w:tr w:rsidR="001E25AD" w:rsidRPr="00E544AC" w14:paraId="663BB13A" w14:textId="77777777" w:rsidTr="007B3D75">
        <w:trPr>
          <w:trHeight w:val="305"/>
        </w:trPr>
        <w:tc>
          <w:tcPr>
            <w:tcW w:w="993" w:type="dxa"/>
          </w:tcPr>
          <w:p w14:paraId="5EBEEBB5" w14:textId="77777777" w:rsidR="001E25AD" w:rsidRPr="001E25AD" w:rsidRDefault="001E25AD" w:rsidP="001E25AD">
            <w:pPr>
              <w:spacing w:after="160"/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6945" w:type="dxa"/>
            <w:shd w:val="clear" w:color="auto" w:fill="auto"/>
          </w:tcPr>
          <w:p w14:paraId="5D657092" w14:textId="77777777" w:rsidR="001E25AD" w:rsidRPr="001E25AD" w:rsidRDefault="001E25AD" w:rsidP="001E25AD">
            <w:pPr>
              <w:spacing w:after="160"/>
              <w:rPr>
                <w:rFonts w:eastAsiaTheme="minorHAnsi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179C6782" w14:textId="1BF3EA83" w:rsidR="001E25AD" w:rsidRPr="001E25AD" w:rsidRDefault="007B3D75" w:rsidP="001E25AD">
            <w:pPr>
              <w:spacing w:after="160"/>
              <w:rPr>
                <w:rFonts w:eastAsiaTheme="minorHAnsi"/>
                <w:lang w:val="ru-RU"/>
              </w:rPr>
            </w:pPr>
            <w:hyperlink r:id="rId12" w:history="1">
              <w:r w:rsidR="001E25AD" w:rsidRPr="001E25AD">
                <w:rPr>
                  <w:rStyle w:val="Hyperlink"/>
                  <w:rFonts w:eastAsiaTheme="minorHAnsi"/>
                  <w:lang w:val="ru-RU"/>
                </w:rPr>
                <w:t>EG-ITRs-1/6</w:t>
              </w:r>
            </w:hyperlink>
          </w:p>
        </w:tc>
      </w:tr>
      <w:tr w:rsidR="001E25AD" w:rsidRPr="00E544AC" w14:paraId="239C6085" w14:textId="77777777" w:rsidTr="007B3D75">
        <w:trPr>
          <w:trHeight w:val="305"/>
        </w:trPr>
        <w:tc>
          <w:tcPr>
            <w:tcW w:w="993" w:type="dxa"/>
          </w:tcPr>
          <w:p w14:paraId="1B0AF775" w14:textId="77777777" w:rsidR="001E25AD" w:rsidRPr="001E25AD" w:rsidRDefault="001E25AD" w:rsidP="001E25AD">
            <w:pPr>
              <w:spacing w:after="160"/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6945" w:type="dxa"/>
            <w:shd w:val="clear" w:color="auto" w:fill="auto"/>
          </w:tcPr>
          <w:p w14:paraId="0EC400E0" w14:textId="77777777" w:rsidR="001E25AD" w:rsidRPr="001E25AD" w:rsidRDefault="001E25AD" w:rsidP="001E25AD">
            <w:pPr>
              <w:spacing w:after="160"/>
              <w:rPr>
                <w:rFonts w:eastAsiaTheme="minorHAnsi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10623BCA" w14:textId="6BDDCCF2" w:rsidR="001E25AD" w:rsidRPr="001E25AD" w:rsidRDefault="007B3D75" w:rsidP="001E25AD">
            <w:pPr>
              <w:spacing w:after="160"/>
              <w:rPr>
                <w:rFonts w:eastAsiaTheme="minorHAnsi"/>
                <w:lang w:val="ru-RU"/>
              </w:rPr>
            </w:pPr>
            <w:hyperlink r:id="rId13" w:history="1">
              <w:r w:rsidR="001E25AD" w:rsidRPr="001E25AD">
                <w:rPr>
                  <w:rStyle w:val="Hyperlink"/>
                  <w:rFonts w:eastAsiaTheme="minorHAnsi"/>
                  <w:lang w:val="ru-RU"/>
                </w:rPr>
                <w:t xml:space="preserve">EG-ITRs-1/7 </w:t>
              </w:r>
            </w:hyperlink>
          </w:p>
        </w:tc>
      </w:tr>
      <w:tr w:rsidR="001E25AD" w:rsidRPr="00E544AC" w14:paraId="20BC2B26" w14:textId="77777777" w:rsidTr="007B3D75">
        <w:trPr>
          <w:trHeight w:val="305"/>
        </w:trPr>
        <w:tc>
          <w:tcPr>
            <w:tcW w:w="993" w:type="dxa"/>
          </w:tcPr>
          <w:p w14:paraId="412F8145" w14:textId="77777777" w:rsidR="001E25AD" w:rsidRPr="001E25AD" w:rsidRDefault="001E25AD" w:rsidP="001E25AD">
            <w:pPr>
              <w:spacing w:after="160"/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6945" w:type="dxa"/>
            <w:shd w:val="clear" w:color="auto" w:fill="auto"/>
          </w:tcPr>
          <w:p w14:paraId="567EFB52" w14:textId="77777777" w:rsidR="001E25AD" w:rsidRPr="001E25AD" w:rsidRDefault="001E25AD" w:rsidP="001E25AD">
            <w:pPr>
              <w:spacing w:after="160"/>
              <w:rPr>
                <w:rFonts w:eastAsiaTheme="minorHAnsi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607C6F06" w14:textId="6F15C802" w:rsidR="001E25AD" w:rsidRPr="001E25AD" w:rsidRDefault="007B3D75" w:rsidP="001E25AD">
            <w:pPr>
              <w:spacing w:after="160"/>
              <w:rPr>
                <w:rFonts w:eastAsiaTheme="minorHAnsi"/>
                <w:lang w:val="ru-RU"/>
              </w:rPr>
            </w:pPr>
            <w:hyperlink r:id="rId14" w:history="1">
              <w:r w:rsidR="001E25AD" w:rsidRPr="001E25AD">
                <w:rPr>
                  <w:rStyle w:val="Hyperlink"/>
                  <w:rFonts w:eastAsiaTheme="minorHAnsi"/>
                  <w:lang w:val="ru-RU"/>
                </w:rPr>
                <w:t>EG-ITRs-1/8</w:t>
              </w:r>
            </w:hyperlink>
          </w:p>
        </w:tc>
      </w:tr>
      <w:tr w:rsidR="001E25AD" w:rsidRPr="00E544AC" w14:paraId="36F89D78" w14:textId="77777777" w:rsidTr="007B3D75">
        <w:trPr>
          <w:trHeight w:val="305"/>
        </w:trPr>
        <w:tc>
          <w:tcPr>
            <w:tcW w:w="993" w:type="dxa"/>
          </w:tcPr>
          <w:p w14:paraId="6DD00ED8" w14:textId="77777777" w:rsidR="001E25AD" w:rsidRPr="001E25AD" w:rsidRDefault="001E25AD" w:rsidP="001E25AD">
            <w:pPr>
              <w:spacing w:after="160"/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6945" w:type="dxa"/>
            <w:shd w:val="clear" w:color="auto" w:fill="auto"/>
          </w:tcPr>
          <w:p w14:paraId="61D65D97" w14:textId="77777777" w:rsidR="001E25AD" w:rsidRPr="001E25AD" w:rsidRDefault="001E25AD" w:rsidP="001E25AD">
            <w:pPr>
              <w:spacing w:after="160"/>
              <w:rPr>
                <w:rFonts w:eastAsiaTheme="minorHAnsi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7D1640F" w14:textId="7183C35C" w:rsidR="001E25AD" w:rsidRPr="001E25AD" w:rsidRDefault="007B3D75" w:rsidP="001E25AD">
            <w:pPr>
              <w:spacing w:after="160"/>
              <w:rPr>
                <w:rFonts w:eastAsiaTheme="minorHAnsi"/>
                <w:lang w:val="ru-RU"/>
              </w:rPr>
            </w:pPr>
            <w:hyperlink r:id="rId15" w:history="1">
              <w:r w:rsidR="001E25AD" w:rsidRPr="001E25AD">
                <w:rPr>
                  <w:rStyle w:val="Hyperlink"/>
                  <w:rFonts w:eastAsiaTheme="minorHAnsi"/>
                  <w:lang w:val="ru-RU"/>
                </w:rPr>
                <w:t>EG-ITRs-1/9</w:t>
              </w:r>
            </w:hyperlink>
          </w:p>
        </w:tc>
      </w:tr>
      <w:tr w:rsidR="001E25AD" w:rsidRPr="00E544AC" w14:paraId="5FF9A085" w14:textId="77777777" w:rsidTr="007B3D75">
        <w:trPr>
          <w:trHeight w:val="305"/>
        </w:trPr>
        <w:tc>
          <w:tcPr>
            <w:tcW w:w="993" w:type="dxa"/>
          </w:tcPr>
          <w:p w14:paraId="7ABDCE8B" w14:textId="77777777" w:rsidR="001E25AD" w:rsidRPr="001E25AD" w:rsidRDefault="001E25AD" w:rsidP="001E25AD">
            <w:pPr>
              <w:spacing w:after="160"/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6945" w:type="dxa"/>
            <w:shd w:val="clear" w:color="auto" w:fill="auto"/>
          </w:tcPr>
          <w:p w14:paraId="5EA9B569" w14:textId="77777777" w:rsidR="001E25AD" w:rsidRPr="001E25AD" w:rsidRDefault="001E25AD" w:rsidP="001E25AD">
            <w:pPr>
              <w:spacing w:after="160"/>
              <w:rPr>
                <w:rFonts w:eastAsiaTheme="minorHAnsi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2FA1745B" w14:textId="03BA9CAF" w:rsidR="001E25AD" w:rsidRPr="001E25AD" w:rsidRDefault="007B3D75" w:rsidP="001E25AD">
            <w:pPr>
              <w:spacing w:after="160"/>
              <w:rPr>
                <w:rFonts w:eastAsiaTheme="minorHAnsi"/>
                <w:lang w:val="ru-RU"/>
              </w:rPr>
            </w:pPr>
            <w:hyperlink r:id="rId16" w:history="1">
              <w:r w:rsidR="001E25AD" w:rsidRPr="001E25AD">
                <w:rPr>
                  <w:rStyle w:val="Hyperlink"/>
                  <w:rFonts w:eastAsiaTheme="minorHAnsi"/>
                  <w:lang w:val="ru-RU"/>
                </w:rPr>
                <w:t>EG-ITRs-1/10</w:t>
              </w:r>
            </w:hyperlink>
          </w:p>
        </w:tc>
      </w:tr>
      <w:tr w:rsidR="001E25AD" w:rsidRPr="00E544AC" w14:paraId="6978FFA0" w14:textId="77777777" w:rsidTr="007B3D75">
        <w:trPr>
          <w:trHeight w:val="305"/>
        </w:trPr>
        <w:tc>
          <w:tcPr>
            <w:tcW w:w="993" w:type="dxa"/>
          </w:tcPr>
          <w:p w14:paraId="069009E1" w14:textId="77777777" w:rsidR="001E25AD" w:rsidRPr="001E25AD" w:rsidRDefault="001E25AD" w:rsidP="001E25AD">
            <w:pPr>
              <w:spacing w:after="160"/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6945" w:type="dxa"/>
            <w:shd w:val="clear" w:color="auto" w:fill="auto"/>
          </w:tcPr>
          <w:p w14:paraId="5ED79E01" w14:textId="77777777" w:rsidR="001E25AD" w:rsidRPr="001E25AD" w:rsidRDefault="001E25AD" w:rsidP="001E25AD">
            <w:pPr>
              <w:spacing w:after="160"/>
              <w:rPr>
                <w:rFonts w:eastAsiaTheme="minorHAnsi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10D57F15" w14:textId="309A8402" w:rsidR="001E25AD" w:rsidRPr="001E25AD" w:rsidRDefault="007B3D75" w:rsidP="001E25AD">
            <w:pPr>
              <w:spacing w:after="160"/>
              <w:rPr>
                <w:rFonts w:eastAsiaTheme="minorHAnsi"/>
                <w:lang w:val="ru-RU"/>
              </w:rPr>
            </w:pPr>
            <w:hyperlink r:id="rId17" w:history="1">
              <w:r w:rsidR="001E25AD" w:rsidRPr="001E25AD">
                <w:rPr>
                  <w:rStyle w:val="Hyperlink"/>
                  <w:rFonts w:eastAsiaTheme="minorHAnsi"/>
                  <w:lang w:val="ru-RU"/>
                </w:rPr>
                <w:t>EG-ITRs-1/11</w:t>
              </w:r>
            </w:hyperlink>
          </w:p>
        </w:tc>
      </w:tr>
      <w:tr w:rsidR="001E25AD" w:rsidRPr="00E544AC" w14:paraId="39F08816" w14:textId="77777777" w:rsidTr="007B3D75">
        <w:trPr>
          <w:trHeight w:val="305"/>
        </w:trPr>
        <w:tc>
          <w:tcPr>
            <w:tcW w:w="993" w:type="dxa"/>
          </w:tcPr>
          <w:p w14:paraId="61F38366" w14:textId="77777777" w:rsidR="001E25AD" w:rsidRPr="001E25AD" w:rsidRDefault="001E25AD" w:rsidP="001E25AD">
            <w:pPr>
              <w:spacing w:after="160"/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6945" w:type="dxa"/>
            <w:shd w:val="clear" w:color="auto" w:fill="auto"/>
          </w:tcPr>
          <w:p w14:paraId="5604DDEF" w14:textId="77777777" w:rsidR="001E25AD" w:rsidRPr="001E25AD" w:rsidRDefault="001E25AD" w:rsidP="001E25AD">
            <w:pPr>
              <w:spacing w:after="160"/>
              <w:rPr>
                <w:rFonts w:eastAsiaTheme="minorHAnsi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13C2F9A9" w14:textId="268EE085" w:rsidR="001E25AD" w:rsidRPr="001E25AD" w:rsidRDefault="007B3D75" w:rsidP="001E25AD">
            <w:pPr>
              <w:spacing w:after="160"/>
              <w:rPr>
                <w:rFonts w:eastAsiaTheme="minorHAnsi"/>
                <w:lang w:val="ru-RU"/>
              </w:rPr>
            </w:pPr>
            <w:hyperlink r:id="rId18" w:history="1">
              <w:r w:rsidR="001E25AD" w:rsidRPr="001E25AD">
                <w:rPr>
                  <w:rStyle w:val="Hyperlink"/>
                  <w:rFonts w:eastAsiaTheme="minorHAnsi"/>
                  <w:lang w:val="ru-RU"/>
                </w:rPr>
                <w:t>EG-ITRs</w:t>
              </w:r>
              <w:bookmarkStart w:id="2" w:name="_GoBack"/>
              <w:bookmarkEnd w:id="2"/>
              <w:r w:rsidR="001E25AD" w:rsidRPr="001E25AD">
                <w:rPr>
                  <w:rStyle w:val="Hyperlink"/>
                  <w:rFonts w:eastAsiaTheme="minorHAnsi"/>
                  <w:lang w:val="ru-RU"/>
                </w:rPr>
                <w:t>-</w:t>
              </w:r>
              <w:r w:rsidR="001E25AD" w:rsidRPr="001E25AD">
                <w:rPr>
                  <w:rStyle w:val="Hyperlink"/>
                  <w:rFonts w:eastAsiaTheme="minorHAnsi"/>
                  <w:lang w:val="ru-RU"/>
                </w:rPr>
                <w:t>1/12</w:t>
              </w:r>
            </w:hyperlink>
          </w:p>
        </w:tc>
      </w:tr>
      <w:tr w:rsidR="001E25AD" w:rsidRPr="001E25AD" w14:paraId="1F1C253B" w14:textId="77777777" w:rsidTr="007B3D75">
        <w:trPr>
          <w:trHeight w:val="305"/>
        </w:trPr>
        <w:tc>
          <w:tcPr>
            <w:tcW w:w="993" w:type="dxa"/>
          </w:tcPr>
          <w:p w14:paraId="66792A18" w14:textId="77777777" w:rsidR="001E25AD" w:rsidRPr="00F313F5" w:rsidRDefault="001E25AD" w:rsidP="001E25AD">
            <w:pPr>
              <w:spacing w:after="160"/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6945" w:type="dxa"/>
            <w:shd w:val="clear" w:color="auto" w:fill="auto"/>
          </w:tcPr>
          <w:p w14:paraId="5150CF3B" w14:textId="77777777" w:rsidR="001E25AD" w:rsidRPr="00F313F5" w:rsidRDefault="001E25AD" w:rsidP="001E25AD">
            <w:pPr>
              <w:spacing w:after="160"/>
              <w:rPr>
                <w:rFonts w:eastAsiaTheme="minorHAnsi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242AF595" w14:textId="77777777" w:rsidR="001E25AD" w:rsidRPr="00F313F5" w:rsidRDefault="001E25AD" w:rsidP="001E25AD">
            <w:pPr>
              <w:spacing w:after="160"/>
              <w:rPr>
                <w:rFonts w:eastAsiaTheme="minorHAnsi"/>
                <w:lang w:val="ru-RU"/>
              </w:rPr>
            </w:pPr>
          </w:p>
        </w:tc>
      </w:tr>
      <w:tr w:rsidR="00F313F5" w:rsidRPr="00F313F5" w14:paraId="1664973E" w14:textId="77777777" w:rsidTr="007B3D75">
        <w:trPr>
          <w:trHeight w:val="66"/>
        </w:trPr>
        <w:tc>
          <w:tcPr>
            <w:tcW w:w="993" w:type="dxa"/>
          </w:tcPr>
          <w:p w14:paraId="38A3C8D2" w14:textId="77777777" w:rsidR="00F313F5" w:rsidRPr="001E25AD" w:rsidRDefault="00F313F5" w:rsidP="001E25AD">
            <w:pPr>
              <w:spacing w:after="160"/>
              <w:jc w:val="center"/>
              <w:rPr>
                <w:rFonts w:eastAsiaTheme="minorHAnsi"/>
                <w:b/>
                <w:bCs/>
                <w:lang w:val="ru-RU"/>
              </w:rPr>
            </w:pPr>
            <w:r w:rsidRPr="001E25AD">
              <w:rPr>
                <w:rFonts w:eastAsiaTheme="minorHAnsi"/>
                <w:b/>
                <w:bCs/>
                <w:lang w:val="ru-RU"/>
              </w:rPr>
              <w:t>6</w:t>
            </w:r>
          </w:p>
        </w:tc>
        <w:tc>
          <w:tcPr>
            <w:tcW w:w="6945" w:type="dxa"/>
            <w:shd w:val="clear" w:color="auto" w:fill="auto"/>
          </w:tcPr>
          <w:p w14:paraId="7E5BE49F" w14:textId="77777777" w:rsidR="00F313F5" w:rsidRPr="00F313F5" w:rsidRDefault="00F313F5" w:rsidP="001E25AD">
            <w:pPr>
              <w:spacing w:after="160"/>
              <w:rPr>
                <w:rFonts w:eastAsiaTheme="minorHAnsi"/>
                <w:lang w:val="ru-RU"/>
              </w:rPr>
            </w:pPr>
            <w:r w:rsidRPr="00F313F5">
              <w:rPr>
                <w:rFonts w:eastAsiaTheme="minorHAnsi"/>
                <w:lang w:val="ru-RU"/>
              </w:rPr>
              <w:t>Обсуждение следующих шагов</w:t>
            </w:r>
          </w:p>
        </w:tc>
        <w:tc>
          <w:tcPr>
            <w:tcW w:w="2127" w:type="dxa"/>
            <w:shd w:val="clear" w:color="auto" w:fill="auto"/>
          </w:tcPr>
          <w:p w14:paraId="265E9AC7" w14:textId="77777777" w:rsidR="00F313F5" w:rsidRPr="00F313F5" w:rsidRDefault="00F313F5" w:rsidP="001E25AD">
            <w:pPr>
              <w:spacing w:after="160"/>
              <w:rPr>
                <w:rFonts w:eastAsiaTheme="minorHAnsi"/>
                <w:lang w:val="ru-RU"/>
              </w:rPr>
            </w:pPr>
          </w:p>
        </w:tc>
      </w:tr>
      <w:tr w:rsidR="00F313F5" w:rsidRPr="00F313F5" w14:paraId="078BB083" w14:textId="77777777" w:rsidTr="007B3D75">
        <w:trPr>
          <w:trHeight w:val="66"/>
        </w:trPr>
        <w:tc>
          <w:tcPr>
            <w:tcW w:w="993" w:type="dxa"/>
          </w:tcPr>
          <w:p w14:paraId="2C0ADBEC" w14:textId="77777777" w:rsidR="00F313F5" w:rsidRPr="001E25AD" w:rsidRDefault="00F313F5" w:rsidP="001E25AD">
            <w:pPr>
              <w:spacing w:after="160"/>
              <w:jc w:val="center"/>
              <w:rPr>
                <w:rFonts w:eastAsiaTheme="minorHAnsi"/>
                <w:b/>
                <w:bCs/>
                <w:lang w:val="ru-RU"/>
              </w:rPr>
            </w:pPr>
            <w:r w:rsidRPr="001E25AD">
              <w:rPr>
                <w:rFonts w:eastAsiaTheme="minorHAnsi"/>
                <w:b/>
                <w:bCs/>
                <w:lang w:val="ru-RU"/>
              </w:rPr>
              <w:t>7</w:t>
            </w:r>
          </w:p>
        </w:tc>
        <w:tc>
          <w:tcPr>
            <w:tcW w:w="6945" w:type="dxa"/>
            <w:shd w:val="clear" w:color="auto" w:fill="auto"/>
          </w:tcPr>
          <w:p w14:paraId="37A3C1A1" w14:textId="1F83E7AF" w:rsidR="00F313F5" w:rsidRPr="00F313F5" w:rsidRDefault="006762A3" w:rsidP="001E25AD">
            <w:pPr>
              <w:spacing w:after="160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Другие</w:t>
            </w:r>
            <w:r w:rsidR="00F313F5" w:rsidRPr="00F313F5">
              <w:rPr>
                <w:rFonts w:eastAsiaTheme="minorHAnsi"/>
                <w:lang w:val="ru-RU"/>
              </w:rPr>
              <w:t xml:space="preserve"> вопросы</w:t>
            </w:r>
          </w:p>
        </w:tc>
        <w:tc>
          <w:tcPr>
            <w:tcW w:w="2127" w:type="dxa"/>
            <w:shd w:val="clear" w:color="auto" w:fill="auto"/>
          </w:tcPr>
          <w:p w14:paraId="20480F9D" w14:textId="77777777" w:rsidR="00F313F5" w:rsidRPr="00F313F5" w:rsidRDefault="00F313F5" w:rsidP="001E25AD">
            <w:pPr>
              <w:spacing w:after="160"/>
              <w:rPr>
                <w:rFonts w:eastAsiaTheme="minorHAnsi"/>
                <w:lang w:val="ru-RU"/>
              </w:rPr>
            </w:pPr>
          </w:p>
        </w:tc>
      </w:tr>
    </w:tbl>
    <w:p w14:paraId="51D096C6" w14:textId="225BDB93" w:rsidR="002D2F57" w:rsidRPr="00F313F5" w:rsidRDefault="00F313F5" w:rsidP="00F313F5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spacing w:before="1080"/>
        <w:rPr>
          <w:lang w:val="ru-RU"/>
        </w:rPr>
      </w:pPr>
      <w:r w:rsidRPr="00F313F5">
        <w:rPr>
          <w:lang w:val="ru-RU"/>
        </w:rPr>
        <w:tab/>
        <w:t>Лвандо ББУКУ</w:t>
      </w:r>
      <w:r w:rsidRPr="00F313F5">
        <w:rPr>
          <w:lang w:val="ru-RU"/>
        </w:rPr>
        <w:br/>
      </w:r>
      <w:r w:rsidRPr="00F313F5">
        <w:rPr>
          <w:lang w:val="ru-RU"/>
        </w:rPr>
        <w:tab/>
        <w:t>Председатель</w:t>
      </w:r>
    </w:p>
    <w:sectPr w:rsidR="002D2F57" w:rsidRPr="00F313F5" w:rsidSect="00CF629C">
      <w:head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8D6CA" w14:textId="77777777" w:rsidR="00F313F5" w:rsidRDefault="00F313F5">
      <w:r>
        <w:separator/>
      </w:r>
    </w:p>
  </w:endnote>
  <w:endnote w:type="continuationSeparator" w:id="0">
    <w:p w14:paraId="11455899" w14:textId="77777777" w:rsidR="00F313F5" w:rsidRDefault="00F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B3E82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3E7FC" w14:textId="77777777" w:rsidR="00F313F5" w:rsidRDefault="00F313F5">
      <w:r>
        <w:t>____________________</w:t>
      </w:r>
    </w:p>
  </w:footnote>
  <w:footnote w:type="continuationSeparator" w:id="0">
    <w:p w14:paraId="3C567B4B" w14:textId="77777777" w:rsidR="00F313F5" w:rsidRDefault="00F31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B7DB7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7B3D75">
      <w:rPr>
        <w:noProof/>
      </w:rPr>
      <w:t>2</w:t>
    </w:r>
    <w:r>
      <w:rPr>
        <w:noProof/>
      </w:rPr>
      <w:fldChar w:fldCharType="end"/>
    </w:r>
  </w:p>
  <w:p w14:paraId="72E2AF8B" w14:textId="53BDC629" w:rsidR="000E568E" w:rsidRDefault="00C73AFE" w:rsidP="008B62B4">
    <w:pPr>
      <w:pStyle w:val="Header"/>
      <w:spacing w:after="480"/>
    </w:pPr>
    <w:r>
      <w:rPr>
        <w:noProof/>
      </w:rPr>
      <w:t>EG-ITRs-1\</w:t>
    </w:r>
    <w:r w:rsidR="001E25AD">
      <w:rPr>
        <w:noProof/>
      </w:rPr>
      <w:t>1(Rev.1)</w:t>
    </w:r>
    <w:r>
      <w:rPr>
        <w:noProof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F5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25AD"/>
    <w:rsid w:val="001E6719"/>
    <w:rsid w:val="00225368"/>
    <w:rsid w:val="00227FF0"/>
    <w:rsid w:val="00291EB6"/>
    <w:rsid w:val="002D2F57"/>
    <w:rsid w:val="002D48C5"/>
    <w:rsid w:val="00327D3A"/>
    <w:rsid w:val="00363962"/>
    <w:rsid w:val="003A0C44"/>
    <w:rsid w:val="003F099E"/>
    <w:rsid w:val="003F235E"/>
    <w:rsid w:val="004023E0"/>
    <w:rsid w:val="00403DD8"/>
    <w:rsid w:val="0045686C"/>
    <w:rsid w:val="004918C4"/>
    <w:rsid w:val="00496F68"/>
    <w:rsid w:val="004A0374"/>
    <w:rsid w:val="004A45B5"/>
    <w:rsid w:val="004D0129"/>
    <w:rsid w:val="005A64D5"/>
    <w:rsid w:val="00601994"/>
    <w:rsid w:val="006762A3"/>
    <w:rsid w:val="006E2D42"/>
    <w:rsid w:val="00703676"/>
    <w:rsid w:val="00707304"/>
    <w:rsid w:val="00732269"/>
    <w:rsid w:val="00760C98"/>
    <w:rsid w:val="00785ABD"/>
    <w:rsid w:val="007A2DD4"/>
    <w:rsid w:val="007B3D75"/>
    <w:rsid w:val="007D38B5"/>
    <w:rsid w:val="007E7EA0"/>
    <w:rsid w:val="00807255"/>
    <w:rsid w:val="0081023E"/>
    <w:rsid w:val="008173AA"/>
    <w:rsid w:val="00840A14"/>
    <w:rsid w:val="008B62B4"/>
    <w:rsid w:val="008D2D7B"/>
    <w:rsid w:val="008D7072"/>
    <w:rsid w:val="008E0737"/>
    <w:rsid w:val="008F7C2C"/>
    <w:rsid w:val="0090558C"/>
    <w:rsid w:val="00940E96"/>
    <w:rsid w:val="009B0BAE"/>
    <w:rsid w:val="009C1C89"/>
    <w:rsid w:val="009F3448"/>
    <w:rsid w:val="00A71773"/>
    <w:rsid w:val="00AE2C85"/>
    <w:rsid w:val="00B12A37"/>
    <w:rsid w:val="00B619CF"/>
    <w:rsid w:val="00B63EF2"/>
    <w:rsid w:val="00BC0D39"/>
    <w:rsid w:val="00BC7BC0"/>
    <w:rsid w:val="00BD57B7"/>
    <w:rsid w:val="00BE63E2"/>
    <w:rsid w:val="00C73AFE"/>
    <w:rsid w:val="00CD2009"/>
    <w:rsid w:val="00CF629C"/>
    <w:rsid w:val="00D92EEA"/>
    <w:rsid w:val="00DA5D4E"/>
    <w:rsid w:val="00DC6CE2"/>
    <w:rsid w:val="00E176BA"/>
    <w:rsid w:val="00E423EC"/>
    <w:rsid w:val="00E55121"/>
    <w:rsid w:val="00EB4FCB"/>
    <w:rsid w:val="00EC6BC5"/>
    <w:rsid w:val="00F313F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53425DF"/>
  <w15:docId w15:val="{8B780863-A96F-4D42-9838-975C27C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table" w:styleId="PlainTable4">
    <w:name w:val="Plain Table 4"/>
    <w:basedOn w:val="TableNormal"/>
    <w:uiPriority w:val="44"/>
    <w:rsid w:val="001E25AD"/>
    <w:rPr>
      <w:rFonts w:eastAsia="SimSu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EGITR1-C-0002/en" TargetMode="External"/><Relationship Id="rId13" Type="http://schemas.openxmlformats.org/officeDocument/2006/relationships/hyperlink" Target="https://www.itu.int/md/S19-EGITR1-C-0007/en" TargetMode="External"/><Relationship Id="rId18" Type="http://schemas.openxmlformats.org/officeDocument/2006/relationships/hyperlink" Target="https://www.itu.int/md/S19-EGITR1-C-0012/e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9-EGITR1-C-0006/en" TargetMode="External"/><Relationship Id="rId17" Type="http://schemas.openxmlformats.org/officeDocument/2006/relationships/hyperlink" Target="https://www.itu.int/md/S19-EGITR1-C-0011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19-EGITR1-C-0010/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9-EGITR1-C-0005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9-EGITR1-C-0009/en" TargetMode="External"/><Relationship Id="rId10" Type="http://schemas.openxmlformats.org/officeDocument/2006/relationships/hyperlink" Target="https://www.itu.int/md/S19-EGITR1-C-0004/e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EGITR1-C-0003/en" TargetMode="External"/><Relationship Id="rId14" Type="http://schemas.openxmlformats.org/officeDocument/2006/relationships/hyperlink" Target="https://www.itu.int/md/S19-EGITR1-C-0008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PR_EG-ITR</Template>
  <TotalTime>3</TotalTime>
  <Pages>2</Pages>
  <Words>134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>General Secretariat - Pool</Manager>
  <Company>International Telecommunication Union (ITU)</Company>
  <LinksUpToDate>false</LinksUpToDate>
  <CharactersWithSpaces>1739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EG-ITRs</dc:subject>
  <dc:creator>Brouard, Ricarda</dc:creator>
  <cp:keywords>EG-ITRs</cp:keywords>
  <dc:description/>
  <cp:lastModifiedBy>Janin, Patricia</cp:lastModifiedBy>
  <cp:revision>6</cp:revision>
  <cp:lastPrinted>2006-03-28T16:12:00Z</cp:lastPrinted>
  <dcterms:created xsi:type="dcterms:W3CDTF">2019-09-11T15:27:00Z</dcterms:created>
  <dcterms:modified xsi:type="dcterms:W3CDTF">2019-09-12T06:06:00Z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