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E37F65" w14:paraId="4228CE34" w14:textId="77777777" w:rsidTr="00594135">
        <w:trPr>
          <w:cantSplit/>
        </w:trPr>
        <w:tc>
          <w:tcPr>
            <w:tcW w:w="6911" w:type="dxa"/>
          </w:tcPr>
          <w:p w14:paraId="5B309A2E" w14:textId="096629C9" w:rsidR="002A2188" w:rsidRPr="00E37F65" w:rsidRDefault="00E77D85" w:rsidP="00607177">
            <w:pPr>
              <w:spacing w:before="360" w:after="48"/>
              <w:rPr>
                <w:position w:val="6"/>
                <w:lang w:val="ru-RU"/>
              </w:rPr>
            </w:pPr>
            <w:r w:rsidRPr="00E37F65">
              <w:rPr>
                <w:b/>
                <w:bCs/>
                <w:position w:val="6"/>
                <w:sz w:val="30"/>
                <w:szCs w:val="30"/>
                <w:lang w:val="ru-RU"/>
              </w:rPr>
              <w:t>Дополнительная сессия Совета 2019 года</w:t>
            </w:r>
            <w:r w:rsidR="002A2188" w:rsidRPr="00E37F65">
              <w:rPr>
                <w:rFonts w:cs="Times"/>
                <w:b/>
                <w:position w:val="6"/>
                <w:sz w:val="26"/>
                <w:szCs w:val="26"/>
                <w:lang w:val="ru-RU"/>
              </w:rPr>
              <w:br/>
            </w:r>
            <w:r w:rsidRPr="00E37F65">
              <w:rPr>
                <w:b/>
                <w:bCs/>
                <w:position w:val="6"/>
                <w:szCs w:val="24"/>
                <w:lang w:val="ru-RU"/>
              </w:rPr>
              <w:t>Женева</w:t>
            </w:r>
            <w:r w:rsidR="002A2188" w:rsidRPr="00E37F65">
              <w:rPr>
                <w:b/>
                <w:bCs/>
                <w:position w:val="6"/>
                <w:szCs w:val="24"/>
                <w:lang w:val="ru-RU"/>
              </w:rPr>
              <w:t xml:space="preserve">, </w:t>
            </w:r>
            <w:r w:rsidR="00D76925" w:rsidRPr="00E37F65">
              <w:rPr>
                <w:b/>
                <w:bCs/>
                <w:position w:val="6"/>
                <w:szCs w:val="24"/>
                <w:lang w:val="ru-RU"/>
              </w:rPr>
              <w:t xml:space="preserve">27 </w:t>
            </w:r>
            <w:r w:rsidRPr="00E37F65">
              <w:rPr>
                <w:b/>
                <w:bCs/>
                <w:position w:val="6"/>
                <w:szCs w:val="24"/>
                <w:lang w:val="ru-RU"/>
              </w:rPr>
              <w:t>сентября</w:t>
            </w:r>
            <w:r w:rsidR="002A2188" w:rsidRPr="00E37F65">
              <w:rPr>
                <w:b/>
                <w:bCs/>
                <w:position w:val="6"/>
                <w:szCs w:val="24"/>
                <w:lang w:val="ru-RU"/>
              </w:rPr>
              <w:t xml:space="preserve"> 201</w:t>
            </w:r>
            <w:r w:rsidR="00FB1279" w:rsidRPr="00E37F65">
              <w:rPr>
                <w:b/>
                <w:bCs/>
                <w:position w:val="6"/>
                <w:szCs w:val="24"/>
                <w:lang w:val="ru-RU"/>
              </w:rPr>
              <w:t>9</w:t>
            </w:r>
            <w:r w:rsidRPr="00E37F65">
              <w:rPr>
                <w:b/>
                <w:bCs/>
                <w:position w:val="6"/>
                <w:szCs w:val="24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297BC89" w14:textId="77777777" w:rsidR="002A2188" w:rsidRPr="00E37F65" w:rsidRDefault="00D76925" w:rsidP="00565B1F">
            <w:pPr>
              <w:spacing w:before="0"/>
              <w:jc w:val="right"/>
              <w:rPr>
                <w:lang w:val="ru-RU"/>
              </w:rPr>
            </w:pPr>
            <w:bookmarkStart w:id="0" w:name="ditulogo"/>
            <w:bookmarkEnd w:id="0"/>
            <w:r w:rsidRPr="00E37F65">
              <w:rPr>
                <w:lang w:val="ru-RU" w:eastAsia="zh-CN"/>
              </w:rPr>
              <w:drawing>
                <wp:inline distT="0" distB="0" distL="0" distR="0" wp14:anchorId="29F7FDD2" wp14:editId="29D13B21">
                  <wp:extent cx="68240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E37F65" w14:paraId="47679BA2" w14:textId="77777777" w:rsidTr="0059413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27B733D" w14:textId="77777777" w:rsidR="002A2188" w:rsidRPr="00E37F65" w:rsidRDefault="002A2188" w:rsidP="00607177">
            <w:pPr>
              <w:spacing w:before="0" w:after="48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500B68A" w14:textId="77777777" w:rsidR="002A2188" w:rsidRPr="00E37F65" w:rsidRDefault="002A2188" w:rsidP="00607177">
            <w:pPr>
              <w:spacing w:before="0"/>
              <w:rPr>
                <w:szCs w:val="24"/>
                <w:lang w:val="ru-RU"/>
              </w:rPr>
            </w:pPr>
          </w:p>
        </w:tc>
      </w:tr>
      <w:tr w:rsidR="002A2188" w:rsidRPr="00E37F65" w14:paraId="65F5C58E" w14:textId="77777777" w:rsidTr="0059413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CCA64F9" w14:textId="77777777" w:rsidR="002A2188" w:rsidRPr="00E37F65" w:rsidRDefault="002A2188" w:rsidP="008B30CC">
            <w:pPr>
              <w:spacing w:before="0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B909D78" w14:textId="77777777" w:rsidR="002A2188" w:rsidRPr="00E37F65" w:rsidRDefault="002A2188" w:rsidP="008B30CC">
            <w:pPr>
              <w:spacing w:before="0"/>
              <w:rPr>
                <w:szCs w:val="24"/>
                <w:lang w:val="ru-RU"/>
              </w:rPr>
            </w:pPr>
          </w:p>
        </w:tc>
      </w:tr>
      <w:tr w:rsidR="002A2188" w:rsidRPr="00E37F65" w14:paraId="2C464874" w14:textId="77777777" w:rsidTr="00594135">
        <w:trPr>
          <w:cantSplit/>
          <w:trHeight w:val="23"/>
        </w:trPr>
        <w:tc>
          <w:tcPr>
            <w:tcW w:w="6911" w:type="dxa"/>
            <w:vMerge w:val="restart"/>
          </w:tcPr>
          <w:p w14:paraId="20A8C4EF" w14:textId="413C2F2E" w:rsidR="002A2188" w:rsidRPr="00E37F65" w:rsidRDefault="002A2188" w:rsidP="00607177">
            <w:pPr>
              <w:tabs>
                <w:tab w:val="left" w:pos="851"/>
              </w:tabs>
              <w:rPr>
                <w:b/>
                <w:lang w:val="ru-RU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0597D154" w14:textId="06D5D9C1" w:rsidR="002A2188" w:rsidRPr="00E37F65" w:rsidRDefault="00E77D85" w:rsidP="008B30CC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E37F65">
              <w:rPr>
                <w:b/>
                <w:lang w:val="ru-RU"/>
              </w:rPr>
              <w:t>Документ</w:t>
            </w:r>
            <w:r w:rsidR="002A2188" w:rsidRPr="00E37F65">
              <w:rPr>
                <w:b/>
                <w:lang w:val="ru-RU"/>
              </w:rPr>
              <w:t xml:space="preserve"> </w:t>
            </w:r>
            <w:proofErr w:type="spellStart"/>
            <w:r w:rsidR="002A2188" w:rsidRPr="00E37F65">
              <w:rPr>
                <w:b/>
                <w:lang w:val="ru-RU"/>
              </w:rPr>
              <w:t>C1</w:t>
            </w:r>
            <w:r w:rsidR="00FB1279" w:rsidRPr="00E37F65">
              <w:rPr>
                <w:b/>
                <w:lang w:val="ru-RU"/>
              </w:rPr>
              <w:t>9</w:t>
            </w:r>
            <w:r w:rsidR="00D76925" w:rsidRPr="00E37F65">
              <w:rPr>
                <w:b/>
                <w:lang w:val="ru-RU"/>
              </w:rPr>
              <w:t>-ADD</w:t>
            </w:r>
            <w:proofErr w:type="spellEnd"/>
            <w:r w:rsidR="002A2188" w:rsidRPr="00E37F65">
              <w:rPr>
                <w:b/>
                <w:lang w:val="ru-RU"/>
              </w:rPr>
              <w:t>/</w:t>
            </w:r>
            <w:r w:rsidR="00AE4ABB" w:rsidRPr="00E37F65">
              <w:rPr>
                <w:b/>
                <w:lang w:val="ru-RU"/>
              </w:rPr>
              <w:t>4</w:t>
            </w:r>
            <w:r w:rsidR="002A2188" w:rsidRPr="00E37F65">
              <w:rPr>
                <w:b/>
                <w:lang w:val="ru-RU"/>
              </w:rPr>
              <w:t>-</w:t>
            </w:r>
            <w:r w:rsidRPr="00E37F65">
              <w:rPr>
                <w:b/>
                <w:lang w:val="ru-RU"/>
              </w:rPr>
              <w:t>R</w:t>
            </w:r>
          </w:p>
        </w:tc>
      </w:tr>
      <w:tr w:rsidR="002A2188" w:rsidRPr="00E37F65" w14:paraId="4A51BDCE" w14:textId="77777777" w:rsidTr="00594135">
        <w:trPr>
          <w:cantSplit/>
          <w:trHeight w:val="23"/>
        </w:trPr>
        <w:tc>
          <w:tcPr>
            <w:tcW w:w="6911" w:type="dxa"/>
            <w:vMerge/>
          </w:tcPr>
          <w:p w14:paraId="1F5641D1" w14:textId="77777777" w:rsidR="002A2188" w:rsidRPr="00E37F65" w:rsidRDefault="002A2188" w:rsidP="00607177">
            <w:pPr>
              <w:tabs>
                <w:tab w:val="left" w:pos="851"/>
              </w:tabs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4B27A0D4" w14:textId="0FBD6645" w:rsidR="002A2188" w:rsidRPr="00E37F65" w:rsidRDefault="00AE4ABB" w:rsidP="00607177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E37F65">
              <w:rPr>
                <w:b/>
                <w:lang w:val="ru-RU"/>
              </w:rPr>
              <w:t>26</w:t>
            </w:r>
            <w:r w:rsidR="005C7EDD" w:rsidRPr="00E37F65">
              <w:rPr>
                <w:b/>
                <w:lang w:val="ru-RU"/>
              </w:rPr>
              <w:t xml:space="preserve"> </w:t>
            </w:r>
            <w:r w:rsidR="00E77D85" w:rsidRPr="00E37F65">
              <w:rPr>
                <w:b/>
                <w:lang w:val="ru-RU"/>
              </w:rPr>
              <w:t>сентября</w:t>
            </w:r>
            <w:r w:rsidR="002A2188" w:rsidRPr="00E37F65">
              <w:rPr>
                <w:b/>
                <w:lang w:val="ru-RU"/>
              </w:rPr>
              <w:t xml:space="preserve"> 201</w:t>
            </w:r>
            <w:r w:rsidR="00FB1279" w:rsidRPr="00E37F65">
              <w:rPr>
                <w:b/>
                <w:lang w:val="ru-RU"/>
              </w:rPr>
              <w:t>9</w:t>
            </w:r>
            <w:r w:rsidR="00E77D85" w:rsidRPr="00E37F65">
              <w:rPr>
                <w:b/>
                <w:lang w:val="ru-RU"/>
              </w:rPr>
              <w:t xml:space="preserve"> года</w:t>
            </w:r>
          </w:p>
        </w:tc>
      </w:tr>
      <w:tr w:rsidR="002A2188" w:rsidRPr="00E37F65" w14:paraId="0B35AB0B" w14:textId="77777777" w:rsidTr="00594135">
        <w:trPr>
          <w:cantSplit/>
          <w:trHeight w:val="23"/>
        </w:trPr>
        <w:tc>
          <w:tcPr>
            <w:tcW w:w="6911" w:type="dxa"/>
            <w:vMerge/>
          </w:tcPr>
          <w:p w14:paraId="3CEB6B0B" w14:textId="77777777" w:rsidR="002A2188" w:rsidRPr="00E37F65" w:rsidRDefault="002A2188" w:rsidP="00607177">
            <w:pPr>
              <w:tabs>
                <w:tab w:val="left" w:pos="851"/>
              </w:tabs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2E764B5B" w14:textId="0194C944" w:rsidR="002A2188" w:rsidRPr="00E37F65" w:rsidRDefault="00E77D85" w:rsidP="00607177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E37F65">
              <w:rPr>
                <w:b/>
                <w:lang w:val="ru-RU"/>
              </w:rPr>
              <w:t>Оригинал</w:t>
            </w:r>
            <w:r w:rsidR="002A2188" w:rsidRPr="00E37F65">
              <w:rPr>
                <w:b/>
                <w:lang w:val="ru-RU"/>
              </w:rPr>
              <w:t xml:space="preserve">: </w:t>
            </w:r>
            <w:r w:rsidRPr="00E37F65">
              <w:rPr>
                <w:b/>
                <w:lang w:val="ru-RU"/>
              </w:rPr>
              <w:t>английский</w:t>
            </w:r>
          </w:p>
        </w:tc>
      </w:tr>
      <w:tr w:rsidR="002A2188" w:rsidRPr="00E37F65" w14:paraId="1174D110" w14:textId="77777777" w:rsidTr="00594135">
        <w:trPr>
          <w:cantSplit/>
        </w:trPr>
        <w:tc>
          <w:tcPr>
            <w:tcW w:w="10031" w:type="dxa"/>
            <w:gridSpan w:val="2"/>
          </w:tcPr>
          <w:p w14:paraId="24EF7554" w14:textId="74E86AAB" w:rsidR="002A2188" w:rsidRPr="00E37F65" w:rsidRDefault="007044A4" w:rsidP="00936F66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E37F65">
              <w:rPr>
                <w:lang w:val="ru-RU"/>
              </w:rPr>
              <w:t>Австралия, Австрия, Канада, Чешская Республика, Франция, Германия, Италия, Мексика, Нидерланды, Польша, Румыния, Швеция, Швейцария, Соединенное</w:t>
            </w:r>
            <w:r w:rsidR="00F60F4C">
              <w:rPr>
                <w:lang w:val="en-US"/>
              </w:rPr>
              <w:t> </w:t>
            </w:r>
            <w:r w:rsidRPr="00E37F65">
              <w:rPr>
                <w:lang w:val="ru-RU"/>
              </w:rPr>
              <w:t>Королевство, Соединенные Штаты Америки</w:t>
            </w:r>
          </w:p>
        </w:tc>
      </w:tr>
      <w:tr w:rsidR="002A2188" w:rsidRPr="00E37F65" w14:paraId="2E8B02FD" w14:textId="77777777" w:rsidTr="00594135">
        <w:trPr>
          <w:cantSplit/>
        </w:trPr>
        <w:tc>
          <w:tcPr>
            <w:tcW w:w="10031" w:type="dxa"/>
            <w:gridSpan w:val="2"/>
          </w:tcPr>
          <w:p w14:paraId="122EF573" w14:textId="50E9D362" w:rsidR="00AE4ABB" w:rsidRPr="00E37F65" w:rsidRDefault="00AE4ABB" w:rsidP="00936F66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</w:p>
        </w:tc>
      </w:tr>
    </w:tbl>
    <w:p w14:paraId="52E30B77" w14:textId="77777777" w:rsidR="00936F66" w:rsidRPr="00E37F65" w:rsidRDefault="00936F66" w:rsidP="00F60F4C">
      <w:pPr>
        <w:pStyle w:val="ResNo"/>
        <w:rPr>
          <w:b/>
          <w:bCs/>
          <w:lang w:val="ru-RU"/>
        </w:rPr>
      </w:pPr>
      <w:bookmarkStart w:id="7" w:name="lt_pId379"/>
      <w:bookmarkEnd w:id="6"/>
      <w:r w:rsidRPr="00E37F65">
        <w:rPr>
          <w:lang w:val="ru-RU"/>
        </w:rPr>
        <w:t>ПРОЕКТ РЕШЕНИЯ […]</w:t>
      </w:r>
    </w:p>
    <w:p w14:paraId="6E6339BF" w14:textId="77777777" w:rsidR="00936F66" w:rsidRPr="00E37F65" w:rsidRDefault="00936F66" w:rsidP="00F60F4C">
      <w:pPr>
        <w:pStyle w:val="Restitle"/>
        <w:rPr>
          <w:lang w:val="ru-RU"/>
        </w:rPr>
      </w:pPr>
      <w:r w:rsidRPr="00E37F65">
        <w:rPr>
          <w:lang w:val="ru-RU"/>
        </w:rPr>
        <w:t>Помещения штаб-квартиры</w:t>
      </w:r>
      <w:r w:rsidRPr="00E37F65">
        <w:rPr>
          <w:lang w:val="ru-RU"/>
        </w:rPr>
        <w:t xml:space="preserve"> </w:t>
      </w:r>
    </w:p>
    <w:p w14:paraId="3F3EFCEE" w14:textId="6B3BC0E0" w:rsidR="00AE4ABB" w:rsidRPr="00E37F65" w:rsidRDefault="00AE4ABB" w:rsidP="00936F66">
      <w:pPr>
        <w:pStyle w:val="Normalaftertitle"/>
        <w:rPr>
          <w:lang w:val="ru-RU"/>
        </w:rPr>
      </w:pPr>
      <w:r w:rsidRPr="00E37F65">
        <w:rPr>
          <w:lang w:val="ru-RU"/>
        </w:rPr>
        <w:t>Совет,</w:t>
      </w:r>
      <w:bookmarkEnd w:id="7"/>
    </w:p>
    <w:p w14:paraId="7B5E593A" w14:textId="37C32CF9" w:rsidR="00AE4ABB" w:rsidRPr="00E37F65" w:rsidRDefault="00AE4ABB" w:rsidP="00AE4ABB">
      <w:pPr>
        <w:pStyle w:val="Call"/>
        <w:rPr>
          <w:lang w:val="ru-RU"/>
        </w:rPr>
      </w:pPr>
      <w:r w:rsidRPr="00E37F65">
        <w:rPr>
          <w:lang w:val="ru-RU"/>
        </w:rPr>
        <w:t>напоминая</w:t>
      </w:r>
    </w:p>
    <w:p w14:paraId="6D920CB7" w14:textId="73961D2F" w:rsidR="00AE4ABB" w:rsidRPr="00E37F65" w:rsidRDefault="00AE4ABB" w:rsidP="00524785">
      <w:pPr>
        <w:rPr>
          <w:rFonts w:asciiTheme="minorHAnsi" w:hAnsiTheme="minorHAnsi" w:cstheme="minorHAnsi"/>
          <w:szCs w:val="24"/>
          <w:lang w:val="ru-RU"/>
        </w:rPr>
      </w:pPr>
      <w:r w:rsidRPr="00E37F65">
        <w:rPr>
          <w:lang w:val="ru-RU"/>
        </w:rPr>
        <w:t>Резолюцию 212 (Дубай, 2018 г.) о будущих помещениях штаб-квартиры Союза на долгосрочную перспективу</w:t>
      </w:r>
      <w:r w:rsidRPr="00E37F65">
        <w:rPr>
          <w:rFonts w:asciiTheme="minorHAnsi" w:hAnsiTheme="minorHAnsi" w:cstheme="minorHAnsi"/>
          <w:szCs w:val="24"/>
          <w:lang w:val="ru-RU"/>
        </w:rPr>
        <w:t xml:space="preserve"> и Решение 588 Совета о помещениях штаб-квартиры,</w:t>
      </w:r>
    </w:p>
    <w:p w14:paraId="16FEB20F" w14:textId="715329A6" w:rsidR="00AE4ABB" w:rsidRPr="00E37F65" w:rsidRDefault="00A14D36" w:rsidP="00524785">
      <w:pPr>
        <w:pStyle w:val="Call"/>
        <w:rPr>
          <w:lang w:val="ru-RU"/>
        </w:rPr>
      </w:pPr>
      <w:r w:rsidRPr="00E37F65">
        <w:rPr>
          <w:lang w:val="ru-RU"/>
        </w:rPr>
        <w:t>напоминая далее</w:t>
      </w:r>
    </w:p>
    <w:p w14:paraId="44019A61" w14:textId="424776C5" w:rsidR="00AE4ABB" w:rsidRPr="00E37F65" w:rsidRDefault="00A14D36" w:rsidP="00524785">
      <w:pPr>
        <w:rPr>
          <w:rFonts w:asciiTheme="minorHAnsi" w:hAnsiTheme="minorHAnsi" w:cstheme="minorHAnsi"/>
          <w:szCs w:val="24"/>
          <w:lang w:val="ru-RU"/>
        </w:rPr>
      </w:pPr>
      <w:r w:rsidRPr="00E37F65">
        <w:rPr>
          <w:rFonts w:asciiTheme="minorHAnsi" w:hAnsiTheme="minorHAnsi" w:cstheme="minorHAnsi"/>
          <w:szCs w:val="24"/>
          <w:lang w:val="ru-RU"/>
        </w:rPr>
        <w:t>подпункт v) пункта </w:t>
      </w:r>
      <w:r w:rsidRPr="00F60F4C">
        <w:rPr>
          <w:rFonts w:asciiTheme="minorHAnsi" w:hAnsiTheme="minorHAnsi" w:cstheme="minorHAnsi"/>
          <w:i/>
          <w:iCs/>
          <w:szCs w:val="24"/>
          <w:lang w:val="ru-RU"/>
        </w:rPr>
        <w:t>c)</w:t>
      </w:r>
      <w:r w:rsidRPr="00E37F65">
        <w:rPr>
          <w:rFonts w:asciiTheme="minorHAnsi" w:hAnsiTheme="minorHAnsi" w:cstheme="minorHAnsi"/>
          <w:szCs w:val="24"/>
          <w:lang w:val="ru-RU"/>
        </w:rPr>
        <w:t xml:space="preserve"> раздела </w:t>
      </w:r>
      <w:r w:rsidRPr="00E37F65">
        <w:rPr>
          <w:rFonts w:asciiTheme="minorHAnsi" w:hAnsiTheme="minorHAnsi" w:cstheme="minorHAnsi"/>
          <w:i/>
          <w:iCs/>
          <w:szCs w:val="24"/>
          <w:lang w:val="ru-RU"/>
        </w:rPr>
        <w:t xml:space="preserve">напоминая </w:t>
      </w:r>
      <w:r w:rsidRPr="00E37F65">
        <w:rPr>
          <w:rFonts w:asciiTheme="minorHAnsi" w:hAnsiTheme="minorHAnsi" w:cstheme="minorHAnsi"/>
          <w:szCs w:val="24"/>
          <w:lang w:val="ru-RU"/>
        </w:rPr>
        <w:t>Резолюции </w:t>
      </w:r>
      <w:r w:rsidR="00AE4ABB" w:rsidRPr="00E37F65">
        <w:rPr>
          <w:rFonts w:asciiTheme="minorHAnsi" w:hAnsiTheme="minorHAnsi" w:cstheme="minorHAnsi"/>
          <w:szCs w:val="24"/>
          <w:lang w:val="ru-RU"/>
        </w:rPr>
        <w:t>212</w:t>
      </w:r>
      <w:r w:rsidRPr="00E37F65">
        <w:rPr>
          <w:rFonts w:asciiTheme="minorHAnsi" w:hAnsiTheme="minorHAnsi" w:cstheme="minorHAnsi"/>
          <w:szCs w:val="24"/>
          <w:lang w:val="ru-RU"/>
        </w:rPr>
        <w:t xml:space="preserve"> о решении </w:t>
      </w:r>
      <w:r w:rsidRPr="00E37F65">
        <w:rPr>
          <w:lang w:val="ru-RU"/>
        </w:rPr>
        <w:t>компенсировать общие окончательные затраты по проекту, применяя все средства, полученные от продажи здания "Башня", для погашения существующих займов на активы, которые</w:t>
      </w:r>
      <w:r w:rsidR="00D87986" w:rsidRPr="00E37F65">
        <w:rPr>
          <w:lang w:val="ru-RU"/>
        </w:rPr>
        <w:t xml:space="preserve"> </w:t>
      </w:r>
      <w:r w:rsidRPr="00E37F65">
        <w:rPr>
          <w:lang w:val="ru-RU"/>
        </w:rPr>
        <w:t>будут реализованы, для покрытия необходимых расходов, связанных с продажей, и</w:t>
      </w:r>
      <w:r w:rsidR="00D87986" w:rsidRPr="00E37F65">
        <w:rPr>
          <w:lang w:val="ru-RU"/>
        </w:rPr>
        <w:t xml:space="preserve"> </w:t>
      </w:r>
      <w:r w:rsidRPr="00E37F65">
        <w:rPr>
          <w:lang w:val="ru-RU"/>
        </w:rPr>
        <w:t>для</w:t>
      </w:r>
      <w:r w:rsidR="00D87986" w:rsidRPr="00E37F65">
        <w:rPr>
          <w:lang w:val="ru-RU"/>
        </w:rPr>
        <w:t xml:space="preserve"> </w:t>
      </w:r>
      <w:r w:rsidRPr="00E37F65">
        <w:rPr>
          <w:lang w:val="ru-RU"/>
        </w:rPr>
        <w:t>максимального сокращения размера непогашенной ссуды</w:t>
      </w:r>
      <w:r w:rsidR="00AE4ABB" w:rsidRPr="00E37F65">
        <w:rPr>
          <w:rFonts w:asciiTheme="minorHAnsi" w:hAnsiTheme="minorHAnsi" w:cstheme="minorHAnsi"/>
          <w:szCs w:val="24"/>
          <w:lang w:val="ru-RU"/>
        </w:rPr>
        <w:t>,</w:t>
      </w:r>
    </w:p>
    <w:p w14:paraId="0C8C462C" w14:textId="0B89872B" w:rsidR="00AE4ABB" w:rsidRPr="00E37F65" w:rsidRDefault="00A14D36" w:rsidP="00524785">
      <w:pPr>
        <w:pStyle w:val="Call"/>
        <w:rPr>
          <w:lang w:val="ru-RU"/>
        </w:rPr>
      </w:pPr>
      <w:r w:rsidRPr="00E37F65">
        <w:rPr>
          <w:lang w:val="ru-RU"/>
        </w:rPr>
        <w:t>отмечая c признательностью</w:t>
      </w:r>
    </w:p>
    <w:p w14:paraId="7C6CABAC" w14:textId="64D561C5" w:rsidR="00AE4ABB" w:rsidRPr="00E37F65" w:rsidRDefault="004C1D3C" w:rsidP="00524785">
      <w:pPr>
        <w:rPr>
          <w:lang w:val="ru-RU"/>
        </w:rPr>
      </w:pPr>
      <w:r w:rsidRPr="00E37F65">
        <w:rPr>
          <w:lang w:val="ru-RU"/>
        </w:rPr>
        <w:t>усилия, предпринимаемые руководством МСЭ и отделом проекта строительства (</w:t>
      </w:r>
      <w:proofErr w:type="spellStart"/>
      <w:r w:rsidR="00AE4ABB" w:rsidRPr="00E37F65">
        <w:rPr>
          <w:lang w:val="ru-RU"/>
        </w:rPr>
        <w:t>BPD</w:t>
      </w:r>
      <w:proofErr w:type="spellEnd"/>
      <w:r w:rsidR="00AE4ABB" w:rsidRPr="00E37F65">
        <w:rPr>
          <w:lang w:val="ru-RU"/>
        </w:rPr>
        <w:t xml:space="preserve">) </w:t>
      </w:r>
      <w:r w:rsidRPr="00E37F65">
        <w:rPr>
          <w:lang w:val="ru-RU"/>
        </w:rPr>
        <w:t>для оптимизации затрат с целью сокращения общих затрат на новую штаб-квартиру МСЭ</w:t>
      </w:r>
      <w:r w:rsidR="00AE4ABB" w:rsidRPr="00E37F65">
        <w:rPr>
          <w:lang w:val="ru-RU"/>
        </w:rPr>
        <w:t>,</w:t>
      </w:r>
    </w:p>
    <w:p w14:paraId="7002CD55" w14:textId="3D80D129" w:rsidR="00AE4ABB" w:rsidRPr="00E37F65" w:rsidRDefault="00DF2E03" w:rsidP="00524785">
      <w:pPr>
        <w:pStyle w:val="Call"/>
        <w:rPr>
          <w:lang w:val="ru-RU"/>
        </w:rPr>
      </w:pPr>
      <w:r w:rsidRPr="00E37F65">
        <w:rPr>
          <w:lang w:val="ru-RU"/>
        </w:rPr>
        <w:t>приняв во внимание</w:t>
      </w:r>
    </w:p>
    <w:p w14:paraId="368C2CCA" w14:textId="28D70F65" w:rsidR="00AE4ABB" w:rsidRPr="00E37F65" w:rsidRDefault="00DF2E03" w:rsidP="00524785">
      <w:pPr>
        <w:rPr>
          <w:lang w:val="ru-RU"/>
        </w:rPr>
      </w:pPr>
      <w:r w:rsidRPr="00E37F65">
        <w:rPr>
          <w:lang w:val="ru-RU"/>
        </w:rPr>
        <w:t>отчет Генерального секретаря, содержащийся в Документе </w:t>
      </w:r>
      <w:proofErr w:type="spellStart"/>
      <w:r w:rsidR="00AE4ABB" w:rsidRPr="00E37F65">
        <w:rPr>
          <w:lang w:val="ru-RU"/>
        </w:rPr>
        <w:t>C19-ADD</w:t>
      </w:r>
      <w:proofErr w:type="spellEnd"/>
      <w:r w:rsidR="00AE4ABB" w:rsidRPr="00E37F65">
        <w:rPr>
          <w:lang w:val="ru-RU"/>
        </w:rPr>
        <w:t>/2,</w:t>
      </w:r>
    </w:p>
    <w:p w14:paraId="3A9F256A" w14:textId="021FE26A" w:rsidR="00AE4ABB" w:rsidRPr="00E37F65" w:rsidRDefault="00DF2E03" w:rsidP="00524785">
      <w:pPr>
        <w:pStyle w:val="Call"/>
        <w:rPr>
          <w:lang w:val="ru-RU"/>
        </w:rPr>
      </w:pPr>
      <w:r w:rsidRPr="00E37F65">
        <w:rPr>
          <w:lang w:val="ru-RU"/>
        </w:rPr>
        <w:t>сознавая</w:t>
      </w:r>
    </w:p>
    <w:p w14:paraId="066B19CB" w14:textId="5DD51D64" w:rsidR="00AE4ABB" w:rsidRPr="00E37F65" w:rsidRDefault="00DF2E03" w:rsidP="00524785">
      <w:pPr>
        <w:rPr>
          <w:lang w:val="ru-RU"/>
        </w:rPr>
      </w:pPr>
      <w:r w:rsidRPr="00E37F65">
        <w:rPr>
          <w:lang w:val="ru-RU"/>
        </w:rPr>
        <w:t xml:space="preserve">обеспокоенность </w:t>
      </w:r>
      <w:r w:rsidR="00106920" w:rsidRPr="00E37F65">
        <w:rPr>
          <w:lang w:val="ru-RU"/>
        </w:rPr>
        <w:t>переносом собраний МСЭ за пределы Женевы на период сноса и начальн</w:t>
      </w:r>
      <w:r w:rsidR="00D87986" w:rsidRPr="00E37F65">
        <w:rPr>
          <w:lang w:val="ru-RU"/>
        </w:rPr>
        <w:t>ого</w:t>
      </w:r>
      <w:r w:rsidR="00106920" w:rsidRPr="00E37F65">
        <w:rPr>
          <w:lang w:val="ru-RU"/>
        </w:rPr>
        <w:t xml:space="preserve"> этап</w:t>
      </w:r>
      <w:r w:rsidR="00D87986" w:rsidRPr="00E37F65">
        <w:rPr>
          <w:lang w:val="ru-RU"/>
        </w:rPr>
        <w:t>а</w:t>
      </w:r>
      <w:r w:rsidR="00106920" w:rsidRPr="00E37F65">
        <w:rPr>
          <w:lang w:val="ru-RU"/>
        </w:rPr>
        <w:t xml:space="preserve"> строительства, выражаемую </w:t>
      </w:r>
      <w:r w:rsidRPr="00E37F65">
        <w:rPr>
          <w:lang w:val="ru-RU"/>
        </w:rPr>
        <w:t>Государств</w:t>
      </w:r>
      <w:r w:rsidR="00106920" w:rsidRPr="00E37F65">
        <w:rPr>
          <w:lang w:val="ru-RU"/>
        </w:rPr>
        <w:t>ами</w:t>
      </w:r>
      <w:r w:rsidRPr="00E37F65">
        <w:rPr>
          <w:lang w:val="ru-RU"/>
        </w:rPr>
        <w:t>-Член</w:t>
      </w:r>
      <w:r w:rsidR="00106920" w:rsidRPr="00E37F65">
        <w:rPr>
          <w:lang w:val="ru-RU"/>
        </w:rPr>
        <w:t>ами</w:t>
      </w:r>
      <w:r w:rsidRPr="00E37F65">
        <w:rPr>
          <w:lang w:val="ru-RU"/>
        </w:rPr>
        <w:t xml:space="preserve"> в связи с тем</w:t>
      </w:r>
      <w:r w:rsidR="00106920" w:rsidRPr="00E37F65">
        <w:rPr>
          <w:lang w:val="ru-RU"/>
        </w:rPr>
        <w:t>,</w:t>
      </w:r>
      <w:r w:rsidRPr="00E37F65">
        <w:rPr>
          <w:lang w:val="ru-RU"/>
        </w:rPr>
        <w:t xml:space="preserve"> что национальные представительства в Женеве располагают людскими ресурсами для участия в собраниях МСЭ, но такие ресурсы необязательно имеются во всех странах, а </w:t>
      </w:r>
      <w:r w:rsidR="00106920" w:rsidRPr="00E37F65">
        <w:rPr>
          <w:lang w:val="ru-RU"/>
        </w:rPr>
        <w:t xml:space="preserve">также </w:t>
      </w:r>
      <w:r w:rsidRPr="00E37F65">
        <w:rPr>
          <w:lang w:val="ru-RU"/>
        </w:rPr>
        <w:t>выраж</w:t>
      </w:r>
      <w:r w:rsidR="00106920" w:rsidRPr="00E37F65">
        <w:rPr>
          <w:lang w:val="ru-RU"/>
        </w:rPr>
        <w:t>аемую</w:t>
      </w:r>
      <w:r w:rsidRPr="00E37F65">
        <w:rPr>
          <w:lang w:val="ru-RU"/>
        </w:rPr>
        <w:t xml:space="preserve"> </w:t>
      </w:r>
      <w:r w:rsidR="00457408" w:rsidRPr="00E37F65">
        <w:rPr>
          <w:lang w:val="ru-RU"/>
        </w:rPr>
        <w:t>работниками</w:t>
      </w:r>
      <w:r w:rsidRPr="00E37F65">
        <w:rPr>
          <w:lang w:val="ru-RU"/>
        </w:rPr>
        <w:t xml:space="preserve"> МСЭ </w:t>
      </w:r>
      <w:r w:rsidR="00C52AF9" w:rsidRPr="00E37F65">
        <w:rPr>
          <w:lang w:val="ru-RU"/>
        </w:rPr>
        <w:t>в связи с</w:t>
      </w:r>
      <w:r w:rsidR="00106920" w:rsidRPr="00E37F65">
        <w:rPr>
          <w:lang w:val="ru-RU"/>
        </w:rPr>
        <w:t xml:space="preserve"> тем, что</w:t>
      </w:r>
      <w:r w:rsidR="00C52AF9" w:rsidRPr="00E37F65">
        <w:rPr>
          <w:lang w:val="ru-RU"/>
        </w:rPr>
        <w:t xml:space="preserve"> ожидае</w:t>
      </w:r>
      <w:r w:rsidR="00106920" w:rsidRPr="00E37F65">
        <w:rPr>
          <w:lang w:val="ru-RU"/>
        </w:rPr>
        <w:t>тся их</w:t>
      </w:r>
      <w:r w:rsidRPr="00E37F65">
        <w:rPr>
          <w:lang w:val="ru-RU"/>
        </w:rPr>
        <w:t xml:space="preserve"> перемещ</w:t>
      </w:r>
      <w:r w:rsidR="00C52AF9" w:rsidRPr="00E37F65">
        <w:rPr>
          <w:lang w:val="ru-RU"/>
        </w:rPr>
        <w:t>ение</w:t>
      </w:r>
      <w:r w:rsidRPr="00E37F65">
        <w:rPr>
          <w:lang w:val="ru-RU"/>
        </w:rPr>
        <w:t xml:space="preserve"> </w:t>
      </w:r>
      <w:r w:rsidR="00C52AF9" w:rsidRPr="00E37F65">
        <w:rPr>
          <w:lang w:val="ru-RU"/>
        </w:rPr>
        <w:t xml:space="preserve">на длительные периоды времени </w:t>
      </w:r>
      <w:r w:rsidRPr="00E37F65">
        <w:rPr>
          <w:lang w:val="ru-RU"/>
        </w:rPr>
        <w:t>со своего местожительства в Женеве для обеспечения большого числа собраний, запланированных МСЭ, но возможно проводимых не в Женеве</w:t>
      </w:r>
      <w:r w:rsidR="00AE4ABB" w:rsidRPr="00E37F65">
        <w:rPr>
          <w:lang w:val="ru-RU"/>
        </w:rPr>
        <w:t>,</w:t>
      </w:r>
    </w:p>
    <w:p w14:paraId="55C942C2" w14:textId="6DA4AAD3" w:rsidR="00AE4ABB" w:rsidRPr="00E37F65" w:rsidRDefault="001C1265" w:rsidP="00524785">
      <w:pPr>
        <w:pStyle w:val="Call"/>
        <w:rPr>
          <w:lang w:val="ru-RU"/>
        </w:rPr>
      </w:pPr>
      <w:r w:rsidRPr="00E37F65">
        <w:rPr>
          <w:lang w:val="ru-RU"/>
        </w:rPr>
        <w:lastRenderedPageBreak/>
        <w:t>решает</w:t>
      </w:r>
    </w:p>
    <w:p w14:paraId="2512E74B" w14:textId="5B54A13B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t>1</w:t>
      </w:r>
      <w:r w:rsidRPr="00E37F65">
        <w:rPr>
          <w:lang w:val="ru-RU"/>
        </w:rPr>
        <w:tab/>
      </w:r>
      <w:r w:rsidR="001C1265" w:rsidRPr="00E37F65">
        <w:rPr>
          <w:lang w:val="ru-RU"/>
        </w:rPr>
        <w:t xml:space="preserve">утвердить продолжение </w:t>
      </w:r>
      <w:r w:rsidR="005E3D5B" w:rsidRPr="00E37F65">
        <w:rPr>
          <w:lang w:val="ru-RU"/>
        </w:rPr>
        <w:t>осуществления</w:t>
      </w:r>
      <w:r w:rsidR="001C1265" w:rsidRPr="00E37F65">
        <w:rPr>
          <w:lang w:val="ru-RU"/>
        </w:rPr>
        <w:t xml:space="preserve"> проекта по замене зданий </w:t>
      </w:r>
      <w:r w:rsidR="00130D91" w:rsidRPr="00E37F65">
        <w:rPr>
          <w:lang w:val="ru-RU"/>
        </w:rPr>
        <w:t>"</w:t>
      </w:r>
      <w:proofErr w:type="spellStart"/>
      <w:r w:rsidR="001C1265" w:rsidRPr="00E37F65">
        <w:rPr>
          <w:lang w:val="ru-RU"/>
        </w:rPr>
        <w:t>Вар</w:t>
      </w:r>
      <w:r w:rsidR="00130D91" w:rsidRPr="00E37F65">
        <w:rPr>
          <w:lang w:val="ru-RU"/>
        </w:rPr>
        <w:t>е</w:t>
      </w:r>
      <w:r w:rsidR="001C1265" w:rsidRPr="00E37F65">
        <w:rPr>
          <w:lang w:val="ru-RU"/>
        </w:rPr>
        <w:t>мбе</w:t>
      </w:r>
      <w:proofErr w:type="spellEnd"/>
      <w:r w:rsidR="00130D91" w:rsidRPr="00E37F65">
        <w:rPr>
          <w:lang w:val="ru-RU"/>
        </w:rPr>
        <w:t>"</w:t>
      </w:r>
      <w:r w:rsidR="001C1265" w:rsidRPr="00E37F65">
        <w:rPr>
          <w:lang w:val="ru-RU"/>
        </w:rPr>
        <w:t xml:space="preserve"> и </w:t>
      </w:r>
      <w:r w:rsidR="00130D91" w:rsidRPr="00E37F65">
        <w:rPr>
          <w:lang w:val="ru-RU"/>
        </w:rPr>
        <w:t>"</w:t>
      </w:r>
      <w:r w:rsidR="001C1265" w:rsidRPr="00E37F65">
        <w:rPr>
          <w:lang w:val="ru-RU"/>
        </w:rPr>
        <w:t>Башня</w:t>
      </w:r>
      <w:r w:rsidR="00130D91" w:rsidRPr="00E37F65">
        <w:rPr>
          <w:lang w:val="ru-RU"/>
        </w:rPr>
        <w:t>"</w:t>
      </w:r>
      <w:r w:rsidR="001C1265" w:rsidRPr="00E37F65">
        <w:rPr>
          <w:lang w:val="ru-RU"/>
        </w:rPr>
        <w:t xml:space="preserve"> </w:t>
      </w:r>
      <w:r w:rsidR="00130D91" w:rsidRPr="00E37F65">
        <w:rPr>
          <w:lang w:val="ru-RU"/>
        </w:rPr>
        <w:t>новым зданием, которое вместе с существующим зданием "</w:t>
      </w:r>
      <w:proofErr w:type="spellStart"/>
      <w:r w:rsidR="00130D91" w:rsidRPr="00E37F65">
        <w:rPr>
          <w:lang w:val="ru-RU"/>
        </w:rPr>
        <w:t>Монбрийан</w:t>
      </w:r>
      <w:proofErr w:type="spellEnd"/>
      <w:r w:rsidR="00130D91" w:rsidRPr="00E37F65">
        <w:rPr>
          <w:lang w:val="ru-RU"/>
        </w:rPr>
        <w:t xml:space="preserve">" образует новую </w:t>
      </w:r>
      <w:r w:rsidR="005E3D5B" w:rsidRPr="00E37F65">
        <w:rPr>
          <w:lang w:val="ru-RU"/>
        </w:rPr>
        <w:t>ш</w:t>
      </w:r>
      <w:r w:rsidR="00130D91" w:rsidRPr="00E37F65">
        <w:rPr>
          <w:lang w:val="ru-RU"/>
        </w:rPr>
        <w:t>таб-квартиру Союза в Женеве</w:t>
      </w:r>
      <w:r w:rsidRPr="00E37F65">
        <w:rPr>
          <w:lang w:val="ru-RU"/>
        </w:rPr>
        <w:t>;</w:t>
      </w:r>
    </w:p>
    <w:p w14:paraId="613FE16A" w14:textId="4873709F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t>2</w:t>
      </w:r>
      <w:r w:rsidRPr="00E37F65">
        <w:rPr>
          <w:lang w:val="ru-RU"/>
        </w:rPr>
        <w:tab/>
      </w:r>
      <w:r w:rsidR="005E3D5B" w:rsidRPr="00E37F65">
        <w:rPr>
          <w:lang w:val="ru-RU"/>
        </w:rPr>
        <w:t>утвердить окончательные прямые затраты по проекту в размере</w:t>
      </w:r>
      <w:r w:rsidRPr="00E37F65">
        <w:rPr>
          <w:lang w:val="ru-RU"/>
        </w:rPr>
        <w:t xml:space="preserve"> 170</w:t>
      </w:r>
      <w:r w:rsidR="005E3D5B" w:rsidRPr="00E37F65">
        <w:rPr>
          <w:lang w:val="ru-RU"/>
        </w:rPr>
        <w:t> </w:t>
      </w:r>
      <w:r w:rsidRPr="00E37F65">
        <w:rPr>
          <w:lang w:val="ru-RU"/>
        </w:rPr>
        <w:t>139</w:t>
      </w:r>
      <w:r w:rsidR="005E3D5B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5E3D5B" w:rsidRPr="00E37F65">
        <w:rPr>
          <w:lang w:val="ru-RU"/>
        </w:rPr>
        <w:t> швейцарских франков</w:t>
      </w:r>
      <w:r w:rsidRPr="00E37F65">
        <w:rPr>
          <w:lang w:val="ru-RU"/>
        </w:rPr>
        <w:t xml:space="preserve">, </w:t>
      </w:r>
      <w:r w:rsidR="00AB3A62" w:rsidRPr="00E37F65">
        <w:rPr>
          <w:lang w:val="ru-RU"/>
        </w:rPr>
        <w:t>которые</w:t>
      </w:r>
      <w:r w:rsidR="005E3D5B" w:rsidRPr="00E37F65">
        <w:rPr>
          <w:lang w:val="ru-RU"/>
        </w:rPr>
        <w:t xml:space="preserve"> </w:t>
      </w:r>
      <w:r w:rsidR="00D87986" w:rsidRPr="00E37F65">
        <w:rPr>
          <w:lang w:val="ru-RU"/>
        </w:rPr>
        <w:t>описан</w:t>
      </w:r>
      <w:r w:rsidR="00AB3A62" w:rsidRPr="00E37F65">
        <w:rPr>
          <w:lang w:val="ru-RU"/>
        </w:rPr>
        <w:t>ы</w:t>
      </w:r>
      <w:r w:rsidR="005E3D5B" w:rsidRPr="00E37F65">
        <w:rPr>
          <w:lang w:val="ru-RU"/>
        </w:rPr>
        <w:t xml:space="preserve"> в Документе</w:t>
      </w:r>
      <w:r w:rsidRPr="00E37F65">
        <w:rPr>
          <w:lang w:val="ru-RU"/>
        </w:rPr>
        <w:t xml:space="preserve"> </w:t>
      </w:r>
      <w:proofErr w:type="spellStart"/>
      <w:r w:rsidRPr="00E37F65">
        <w:rPr>
          <w:lang w:val="ru-RU"/>
        </w:rPr>
        <w:t>C19-ADD</w:t>
      </w:r>
      <w:proofErr w:type="spellEnd"/>
      <w:r w:rsidRPr="00E37F65">
        <w:rPr>
          <w:lang w:val="ru-RU"/>
        </w:rPr>
        <w:t xml:space="preserve">/2, </w:t>
      </w:r>
      <w:r w:rsidR="005E3D5B" w:rsidRPr="00E37F65">
        <w:rPr>
          <w:lang w:val="ru-RU"/>
        </w:rPr>
        <w:t xml:space="preserve">финансируемые в полном объеме за счет имеющихся средств: </w:t>
      </w:r>
      <w:r w:rsidRPr="00E37F65">
        <w:rPr>
          <w:lang w:val="ru-RU"/>
        </w:rPr>
        <w:t>150</w:t>
      </w:r>
      <w:r w:rsidR="005E3D5B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5E3D5B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5E3D5B" w:rsidRPr="00E37F65">
        <w:rPr>
          <w:lang w:val="ru-RU"/>
        </w:rPr>
        <w:t> швейцарских франков –</w:t>
      </w:r>
      <w:r w:rsidRPr="00E37F65">
        <w:rPr>
          <w:lang w:val="ru-RU"/>
        </w:rPr>
        <w:t xml:space="preserve"> </w:t>
      </w:r>
      <w:r w:rsidR="005E3D5B" w:rsidRPr="00E37F65">
        <w:rPr>
          <w:lang w:val="ru-RU"/>
        </w:rPr>
        <w:t>ссуда страны пребывания</w:t>
      </w:r>
      <w:r w:rsidRPr="00E37F65">
        <w:rPr>
          <w:lang w:val="ru-RU"/>
        </w:rPr>
        <w:t>, 15</w:t>
      </w:r>
      <w:r w:rsidR="005E3D5B" w:rsidRPr="00E37F65">
        <w:rPr>
          <w:lang w:val="ru-RU"/>
        </w:rPr>
        <w:t> </w:t>
      </w:r>
      <w:r w:rsidRPr="00E37F65">
        <w:rPr>
          <w:lang w:val="ru-RU"/>
        </w:rPr>
        <w:t>140</w:t>
      </w:r>
      <w:r w:rsidR="005E3D5B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5E3D5B" w:rsidRPr="00E37F65">
        <w:rPr>
          <w:lang w:val="ru-RU"/>
        </w:rPr>
        <w:t> швейцарских франков –</w:t>
      </w:r>
      <w:r w:rsidRPr="00E37F65">
        <w:rPr>
          <w:lang w:val="ru-RU"/>
        </w:rPr>
        <w:t xml:space="preserve"> </w:t>
      </w:r>
      <w:r w:rsidR="005E3D5B" w:rsidRPr="00E37F65">
        <w:rPr>
          <w:lang w:val="ru-RU"/>
        </w:rPr>
        <w:t>спонсорская поддержка и пожертвования</w:t>
      </w:r>
      <w:r w:rsidRPr="00E37F65">
        <w:rPr>
          <w:lang w:val="ru-RU"/>
        </w:rPr>
        <w:t>, 5</w:t>
      </w:r>
      <w:r w:rsidR="005E3D5B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5E3D5B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5E3D5B" w:rsidRPr="00E37F65">
        <w:rPr>
          <w:lang w:val="ru-RU"/>
        </w:rPr>
        <w:t> – фонд строительства нового здания</w:t>
      </w:r>
      <w:r w:rsidRPr="00E37F65">
        <w:rPr>
          <w:lang w:val="ru-RU"/>
        </w:rPr>
        <w:t>;</w:t>
      </w:r>
    </w:p>
    <w:p w14:paraId="6AB7900C" w14:textId="2A6AEC16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t>3</w:t>
      </w:r>
      <w:r w:rsidRPr="00E37F65">
        <w:rPr>
          <w:lang w:val="ru-RU"/>
        </w:rPr>
        <w:tab/>
      </w:r>
      <w:r w:rsidR="00AE5B8B" w:rsidRPr="00E37F65">
        <w:rPr>
          <w:lang w:val="ru-RU"/>
        </w:rPr>
        <w:t>обеспечить дополнительный финансовый резерв</w:t>
      </w:r>
      <w:r w:rsidR="00D32518" w:rsidRPr="00E37F65">
        <w:rPr>
          <w:lang w:val="ru-RU"/>
        </w:rPr>
        <w:t xml:space="preserve"> в сумме до 12 600 000 швейцарских франков</w:t>
      </w:r>
      <w:r w:rsidR="00AE5B8B" w:rsidRPr="00E37F65">
        <w:rPr>
          <w:color w:val="000000" w:themeColor="text1"/>
          <w:lang w:val="ru-RU"/>
        </w:rPr>
        <w:t xml:space="preserve">, предназначенный для </w:t>
      </w:r>
      <w:proofErr w:type="spellStart"/>
      <w:r w:rsidR="00AE5B8B" w:rsidRPr="00E37F65">
        <w:rPr>
          <w:color w:val="000000" w:themeColor="text1"/>
          <w:lang w:val="ru-RU"/>
        </w:rPr>
        <w:t>несниженных</w:t>
      </w:r>
      <w:proofErr w:type="spellEnd"/>
      <w:r w:rsidR="00AE5B8B" w:rsidRPr="00E37F65">
        <w:rPr>
          <w:color w:val="000000" w:themeColor="text1"/>
          <w:lang w:val="ru-RU"/>
        </w:rPr>
        <w:t xml:space="preserve"> рисков,</w:t>
      </w:r>
      <w:r w:rsidR="00AE5B8B" w:rsidRPr="00E37F65">
        <w:rPr>
          <w:lang w:val="ru-RU"/>
        </w:rPr>
        <w:t xml:space="preserve"> </w:t>
      </w:r>
      <w:r w:rsidR="00742B3E" w:rsidRPr="00E37F65">
        <w:rPr>
          <w:lang w:val="ru-RU"/>
        </w:rPr>
        <w:t>что</w:t>
      </w:r>
      <w:r w:rsidR="00AE5B8B" w:rsidRPr="00E37F65">
        <w:rPr>
          <w:lang w:val="ru-RU"/>
        </w:rPr>
        <w:t xml:space="preserve"> представляет </w:t>
      </w:r>
      <w:r w:rsidR="00AE5B8B" w:rsidRPr="00E37F65">
        <w:rPr>
          <w:color w:val="000000" w:themeColor="text1"/>
          <w:lang w:val="ru-RU"/>
        </w:rPr>
        <w:t>совокупн</w:t>
      </w:r>
      <w:r w:rsidR="00D32518" w:rsidRPr="00E37F65">
        <w:rPr>
          <w:color w:val="000000" w:themeColor="text1"/>
          <w:lang w:val="ru-RU"/>
        </w:rPr>
        <w:t>ую</w:t>
      </w:r>
      <w:r w:rsidR="00AE5B8B" w:rsidRPr="00E37F65">
        <w:rPr>
          <w:color w:val="000000" w:themeColor="text1"/>
          <w:lang w:val="ru-RU"/>
        </w:rPr>
        <w:t xml:space="preserve"> предельн</w:t>
      </w:r>
      <w:r w:rsidR="00D32518" w:rsidRPr="00E37F65">
        <w:rPr>
          <w:color w:val="000000" w:themeColor="text1"/>
          <w:lang w:val="ru-RU"/>
        </w:rPr>
        <w:t>ую</w:t>
      </w:r>
      <w:r w:rsidR="00AE5B8B" w:rsidRPr="00E37F65">
        <w:rPr>
          <w:color w:val="000000" w:themeColor="text1"/>
          <w:lang w:val="ru-RU"/>
        </w:rPr>
        <w:t xml:space="preserve"> </w:t>
      </w:r>
      <w:r w:rsidR="00D32518" w:rsidRPr="00E37F65">
        <w:rPr>
          <w:color w:val="000000" w:themeColor="text1"/>
          <w:lang w:val="ru-RU"/>
        </w:rPr>
        <w:t xml:space="preserve">величину в </w:t>
      </w:r>
      <w:r w:rsidR="00AE5B8B" w:rsidRPr="00E37F65">
        <w:rPr>
          <w:color w:val="000000" w:themeColor="text1"/>
          <w:lang w:val="ru-RU"/>
        </w:rPr>
        <w:t>размер</w:t>
      </w:r>
      <w:r w:rsidR="00D32518" w:rsidRPr="00E37F65">
        <w:rPr>
          <w:color w:val="000000" w:themeColor="text1"/>
          <w:lang w:val="ru-RU"/>
        </w:rPr>
        <w:t>е</w:t>
      </w:r>
      <w:r w:rsidR="00AE5B8B" w:rsidRPr="00E37F65">
        <w:rPr>
          <w:color w:val="000000" w:themeColor="text1"/>
          <w:lang w:val="ru-RU"/>
        </w:rPr>
        <w:t xml:space="preserve"> 8% от текущих сметных прямых </w:t>
      </w:r>
      <w:r w:rsidR="00AE5B8B" w:rsidRPr="00E37F65">
        <w:rPr>
          <w:lang w:val="ru-RU"/>
        </w:rPr>
        <w:t>затрат</w:t>
      </w:r>
      <w:r w:rsidR="00AE5B8B" w:rsidRPr="00E37F65">
        <w:rPr>
          <w:color w:val="000000" w:themeColor="text1"/>
          <w:lang w:val="ru-RU"/>
        </w:rPr>
        <w:t xml:space="preserve">, </w:t>
      </w:r>
      <w:r w:rsidR="00AE5B8B" w:rsidRPr="00E37F65">
        <w:rPr>
          <w:lang w:val="ru-RU"/>
        </w:rPr>
        <w:t>описанных в Документе </w:t>
      </w:r>
      <w:proofErr w:type="spellStart"/>
      <w:r w:rsidRPr="00E37F65">
        <w:rPr>
          <w:lang w:val="ru-RU"/>
        </w:rPr>
        <w:t>C19-ADD</w:t>
      </w:r>
      <w:proofErr w:type="spellEnd"/>
      <w:r w:rsidRPr="00E37F65">
        <w:rPr>
          <w:lang w:val="ru-RU"/>
        </w:rPr>
        <w:t xml:space="preserve">/2, </w:t>
      </w:r>
      <w:r w:rsidR="00AE5B8B" w:rsidRPr="00E37F65">
        <w:rPr>
          <w:lang w:val="ru-RU"/>
        </w:rPr>
        <w:t>путем создания фонда реестра рисков, подлежащего финансированию на основании решений последующих сессий Совета начиная с</w:t>
      </w:r>
      <w:r w:rsidRPr="00E37F65">
        <w:rPr>
          <w:lang w:val="ru-RU"/>
        </w:rPr>
        <w:t xml:space="preserve"> 2020</w:t>
      </w:r>
      <w:r w:rsidR="00AE5B8B" w:rsidRPr="00E37F65">
        <w:rPr>
          <w:lang w:val="ru-RU"/>
        </w:rPr>
        <w:t> года</w:t>
      </w:r>
      <w:r w:rsidRPr="00E37F65">
        <w:rPr>
          <w:lang w:val="ru-RU"/>
        </w:rPr>
        <w:t xml:space="preserve">, </w:t>
      </w:r>
      <w:r w:rsidR="00D0795B" w:rsidRPr="00E37F65">
        <w:rPr>
          <w:lang w:val="ru-RU"/>
        </w:rPr>
        <w:t xml:space="preserve">в соответствии с </w:t>
      </w:r>
      <w:r w:rsidR="00D0795B" w:rsidRPr="00E37F65">
        <w:rPr>
          <w:color w:val="000000"/>
          <w:lang w:val="ru-RU"/>
        </w:rPr>
        <w:t>Финансовым регламентом и Финансовыми правилами</w:t>
      </w:r>
      <w:r w:rsidRPr="00E37F65">
        <w:rPr>
          <w:lang w:val="ru-RU"/>
        </w:rPr>
        <w:t>;</w:t>
      </w:r>
    </w:p>
    <w:p w14:paraId="1F1E15D2" w14:textId="0E6888C7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t>4</w:t>
      </w:r>
      <w:r w:rsidRPr="00E37F65">
        <w:rPr>
          <w:lang w:val="ru-RU"/>
        </w:rPr>
        <w:tab/>
      </w:r>
      <w:r w:rsidR="00B77447" w:rsidRPr="00E37F65">
        <w:rPr>
          <w:lang w:val="ru-RU"/>
        </w:rPr>
        <w:t>что на</w:t>
      </w:r>
      <w:r w:rsidR="00AC724A" w:rsidRPr="00E37F65">
        <w:rPr>
          <w:lang w:val="ru-RU"/>
        </w:rPr>
        <w:t>чиная с</w:t>
      </w:r>
      <w:r w:rsidR="00B77447" w:rsidRPr="00E37F65">
        <w:rPr>
          <w:lang w:val="ru-RU"/>
        </w:rPr>
        <w:t xml:space="preserve"> дат</w:t>
      </w:r>
      <w:r w:rsidR="00AC724A" w:rsidRPr="00E37F65">
        <w:rPr>
          <w:lang w:val="ru-RU"/>
        </w:rPr>
        <w:t>ы</w:t>
      </w:r>
      <w:r w:rsidR="00B77447" w:rsidRPr="00E37F65">
        <w:rPr>
          <w:lang w:val="ru-RU"/>
        </w:rPr>
        <w:t xml:space="preserve"> принятия настоящего Решения люб</w:t>
      </w:r>
      <w:r w:rsidR="007534CA" w:rsidRPr="00E37F65">
        <w:rPr>
          <w:lang w:val="ru-RU"/>
        </w:rPr>
        <w:t>ые</w:t>
      </w:r>
      <w:r w:rsidR="00B77447" w:rsidRPr="00E37F65">
        <w:rPr>
          <w:lang w:val="ru-RU"/>
        </w:rPr>
        <w:t xml:space="preserve"> будущ</w:t>
      </w:r>
      <w:r w:rsidR="007534CA" w:rsidRPr="00E37F65">
        <w:rPr>
          <w:lang w:val="ru-RU"/>
        </w:rPr>
        <w:t>ие</w:t>
      </w:r>
      <w:r w:rsidR="00B77447" w:rsidRPr="00E37F65">
        <w:rPr>
          <w:lang w:val="ru-RU"/>
        </w:rPr>
        <w:t xml:space="preserve"> спонсорская помощь и пожертвования будут применяться только для компенсации окончательных прямых затрат по проекту</w:t>
      </w:r>
      <w:r w:rsidR="007534CA" w:rsidRPr="00E37F65">
        <w:rPr>
          <w:lang w:val="ru-RU"/>
        </w:rPr>
        <w:t>, не</w:t>
      </w:r>
      <w:r w:rsidR="00B77447" w:rsidRPr="00E37F65">
        <w:rPr>
          <w:lang w:val="ru-RU"/>
        </w:rPr>
        <w:t xml:space="preserve"> </w:t>
      </w:r>
      <w:r w:rsidR="007534CA" w:rsidRPr="00E37F65">
        <w:rPr>
          <w:lang w:val="ru-RU"/>
        </w:rPr>
        <w:t xml:space="preserve">приводя к </w:t>
      </w:r>
      <w:r w:rsidR="00B77447" w:rsidRPr="00E37F65">
        <w:rPr>
          <w:lang w:val="ru-RU"/>
        </w:rPr>
        <w:t>каки</w:t>
      </w:r>
      <w:r w:rsidR="007534CA" w:rsidRPr="00E37F65">
        <w:rPr>
          <w:lang w:val="ru-RU"/>
        </w:rPr>
        <w:t>м</w:t>
      </w:r>
      <w:r w:rsidR="00B77447" w:rsidRPr="00E37F65">
        <w:rPr>
          <w:lang w:val="ru-RU"/>
        </w:rPr>
        <w:t xml:space="preserve"> бы то ни было новы</w:t>
      </w:r>
      <w:r w:rsidR="007534CA" w:rsidRPr="00E37F65">
        <w:rPr>
          <w:lang w:val="ru-RU"/>
        </w:rPr>
        <w:t>м</w:t>
      </w:r>
      <w:r w:rsidR="00B77447" w:rsidRPr="00E37F65">
        <w:rPr>
          <w:lang w:val="ru-RU"/>
        </w:rPr>
        <w:t xml:space="preserve"> косвенны</w:t>
      </w:r>
      <w:r w:rsidR="007534CA" w:rsidRPr="00E37F65">
        <w:rPr>
          <w:lang w:val="ru-RU"/>
        </w:rPr>
        <w:t>м</w:t>
      </w:r>
      <w:r w:rsidR="00B77447" w:rsidRPr="00E37F65">
        <w:rPr>
          <w:lang w:val="ru-RU"/>
        </w:rPr>
        <w:t xml:space="preserve"> затра</w:t>
      </w:r>
      <w:r w:rsidR="007F2316" w:rsidRPr="00E37F65">
        <w:rPr>
          <w:lang w:val="ru-RU"/>
        </w:rPr>
        <w:t>та</w:t>
      </w:r>
      <w:r w:rsidR="007534CA" w:rsidRPr="00E37F65">
        <w:rPr>
          <w:lang w:val="ru-RU"/>
        </w:rPr>
        <w:t>м</w:t>
      </w:r>
      <w:r w:rsidR="00B77447" w:rsidRPr="00E37F65">
        <w:rPr>
          <w:lang w:val="ru-RU"/>
        </w:rPr>
        <w:t xml:space="preserve"> и </w:t>
      </w:r>
      <w:r w:rsidR="007534CA" w:rsidRPr="00E37F65">
        <w:rPr>
          <w:lang w:val="ru-RU"/>
        </w:rPr>
        <w:t xml:space="preserve">дополнительным задержкам в реализации проекта, и </w:t>
      </w:r>
      <w:r w:rsidR="00B77447" w:rsidRPr="00E37F65">
        <w:rPr>
          <w:lang w:val="ru-RU"/>
        </w:rPr>
        <w:t xml:space="preserve">не будут увеличивать сумму, утвержденную в пункте 2 </w:t>
      </w:r>
      <w:proofErr w:type="gramStart"/>
      <w:r w:rsidR="00B77447" w:rsidRPr="00E37F65">
        <w:rPr>
          <w:lang w:val="ru-RU"/>
        </w:rPr>
        <w:t>раздела</w:t>
      </w:r>
      <w:proofErr w:type="gramEnd"/>
      <w:r w:rsidR="00B77447" w:rsidRPr="00E37F65">
        <w:rPr>
          <w:lang w:val="ru-RU"/>
        </w:rPr>
        <w:t xml:space="preserve"> </w:t>
      </w:r>
      <w:r w:rsidR="00B77447" w:rsidRPr="00E37F65">
        <w:rPr>
          <w:i/>
          <w:iCs/>
          <w:lang w:val="ru-RU"/>
        </w:rPr>
        <w:t>решает</w:t>
      </w:r>
      <w:r w:rsidR="00B77447" w:rsidRPr="00E37F65">
        <w:rPr>
          <w:lang w:val="ru-RU"/>
        </w:rPr>
        <w:t>, выше</w:t>
      </w:r>
      <w:r w:rsidRPr="00E37F65">
        <w:rPr>
          <w:lang w:val="ru-RU"/>
        </w:rPr>
        <w:t>;</w:t>
      </w:r>
    </w:p>
    <w:p w14:paraId="6037DD9F" w14:textId="0B6FD40C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t>5</w:t>
      </w:r>
      <w:r w:rsidRPr="00E37F65">
        <w:rPr>
          <w:lang w:val="ru-RU"/>
        </w:rPr>
        <w:tab/>
      </w:r>
      <w:r w:rsidR="00AC724A" w:rsidRPr="00E37F65">
        <w:rPr>
          <w:lang w:val="ru-RU"/>
        </w:rPr>
        <w:t xml:space="preserve">утвердить финансирование </w:t>
      </w:r>
      <w:r w:rsidR="002B31EF" w:rsidRPr="00E37F65">
        <w:rPr>
          <w:lang w:val="ru-RU"/>
        </w:rPr>
        <w:t>для покрытия косвенных затрат по проекту в размере</w:t>
      </w:r>
      <w:r w:rsidRPr="00E37F65">
        <w:rPr>
          <w:lang w:val="ru-RU"/>
        </w:rPr>
        <w:t xml:space="preserve"> 2</w:t>
      </w:r>
      <w:r w:rsidR="002B31EF" w:rsidRPr="00E37F65">
        <w:rPr>
          <w:lang w:val="ru-RU"/>
        </w:rPr>
        <w:t> </w:t>
      </w:r>
      <w:r w:rsidRPr="00E37F65">
        <w:rPr>
          <w:lang w:val="ru-RU"/>
        </w:rPr>
        <w:t>275</w:t>
      </w:r>
      <w:r w:rsidR="002B31EF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2B31EF" w:rsidRPr="00E37F65">
        <w:rPr>
          <w:lang w:val="ru-RU"/>
        </w:rPr>
        <w:t> швейцарских франков на период</w:t>
      </w:r>
      <w:r w:rsidRPr="00E37F65">
        <w:rPr>
          <w:lang w:val="ru-RU"/>
        </w:rPr>
        <w:t xml:space="preserve"> 2021</w:t>
      </w:r>
      <w:r w:rsidR="002B31EF" w:rsidRPr="00E37F65">
        <w:rPr>
          <w:lang w:val="ru-RU"/>
        </w:rPr>
        <w:t>–</w:t>
      </w:r>
      <w:r w:rsidRPr="00E37F65">
        <w:rPr>
          <w:lang w:val="ru-RU"/>
        </w:rPr>
        <w:t>2023</w:t>
      </w:r>
      <w:r w:rsidR="002B31EF" w:rsidRPr="00E37F65">
        <w:rPr>
          <w:lang w:val="ru-RU"/>
        </w:rPr>
        <w:t xml:space="preserve"> годов </w:t>
      </w:r>
      <w:r w:rsidR="00D80BDF" w:rsidRPr="00E37F65">
        <w:rPr>
          <w:lang w:val="ru-RU"/>
        </w:rPr>
        <w:t>путем принятия</w:t>
      </w:r>
      <w:r w:rsidR="002B31EF" w:rsidRPr="00E37F65">
        <w:rPr>
          <w:lang w:val="ru-RU"/>
        </w:rPr>
        <w:t xml:space="preserve"> мер, описанных в </w:t>
      </w:r>
      <w:r w:rsidR="002B31EF" w:rsidRPr="00E37F65">
        <w:rPr>
          <w:color w:val="000000"/>
          <w:lang w:val="ru-RU"/>
        </w:rPr>
        <w:t xml:space="preserve">Финансовом регламенте и Финансовых правилах, и рекомендовать ПК-22 включить сумму в </w:t>
      </w:r>
      <w:r w:rsidRPr="00E37F65">
        <w:rPr>
          <w:lang w:val="ru-RU"/>
        </w:rPr>
        <w:t>2</w:t>
      </w:r>
      <w:r w:rsidR="002B31EF" w:rsidRPr="00E37F65">
        <w:rPr>
          <w:lang w:val="ru-RU"/>
        </w:rPr>
        <w:t> </w:t>
      </w:r>
      <w:r w:rsidRPr="00E37F65">
        <w:rPr>
          <w:lang w:val="ru-RU"/>
        </w:rPr>
        <w:t>315</w:t>
      </w:r>
      <w:r w:rsidR="002B31EF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2B31EF" w:rsidRPr="00E37F65">
        <w:rPr>
          <w:lang w:val="ru-RU"/>
        </w:rPr>
        <w:t> швейцарских франков в проект Финансового плана на период</w:t>
      </w:r>
      <w:r w:rsidRPr="00E37F65">
        <w:rPr>
          <w:lang w:val="ru-RU"/>
        </w:rPr>
        <w:t xml:space="preserve"> 2024</w:t>
      </w:r>
      <w:r w:rsidR="002B31EF" w:rsidRPr="00E37F65">
        <w:rPr>
          <w:lang w:val="ru-RU"/>
        </w:rPr>
        <w:t>–</w:t>
      </w:r>
      <w:r w:rsidRPr="00E37F65">
        <w:rPr>
          <w:lang w:val="ru-RU"/>
        </w:rPr>
        <w:t>2027</w:t>
      </w:r>
      <w:r w:rsidR="002B31EF" w:rsidRPr="00E37F65">
        <w:rPr>
          <w:lang w:val="ru-RU"/>
        </w:rPr>
        <w:t xml:space="preserve"> годов для </w:t>
      </w:r>
      <w:r w:rsidR="00D80BDF" w:rsidRPr="00E37F65">
        <w:rPr>
          <w:lang w:val="ru-RU"/>
        </w:rPr>
        <w:t>капитального фонда</w:t>
      </w:r>
      <w:r w:rsidRPr="00E37F65">
        <w:rPr>
          <w:lang w:val="ru-RU"/>
        </w:rPr>
        <w:t>;</w:t>
      </w:r>
    </w:p>
    <w:p w14:paraId="5A3E0FC6" w14:textId="11F5D731" w:rsidR="00AE4ABB" w:rsidRPr="00E37F65" w:rsidRDefault="00AE4ABB" w:rsidP="00524785">
      <w:pPr>
        <w:rPr>
          <w:rFonts w:asciiTheme="minorHAnsi" w:hAnsiTheme="minorHAnsi" w:cstheme="minorHAnsi"/>
          <w:szCs w:val="24"/>
          <w:lang w:val="ru-RU"/>
        </w:rPr>
      </w:pPr>
      <w:r w:rsidRPr="00E37F65">
        <w:rPr>
          <w:rFonts w:asciiTheme="minorHAnsi" w:hAnsiTheme="minorHAnsi" w:cstheme="minorHAnsi"/>
          <w:szCs w:val="24"/>
          <w:lang w:val="ru-RU"/>
        </w:rPr>
        <w:t>6</w:t>
      </w:r>
      <w:r w:rsidRPr="00E37F65">
        <w:rPr>
          <w:rFonts w:asciiTheme="minorHAnsi" w:hAnsiTheme="minorHAnsi" w:cstheme="minorHAnsi"/>
          <w:szCs w:val="24"/>
          <w:lang w:val="ru-RU"/>
        </w:rPr>
        <w:tab/>
      </w:r>
      <w:r w:rsidR="00742B3E" w:rsidRPr="00E37F65">
        <w:rPr>
          <w:lang w:val="ru-RU"/>
        </w:rPr>
        <w:t xml:space="preserve">применить все средства, полученные от продажи здания "Башня", как указано в </w:t>
      </w:r>
      <w:r w:rsidR="00742B3E" w:rsidRPr="00E37F65">
        <w:rPr>
          <w:rFonts w:asciiTheme="minorHAnsi" w:hAnsiTheme="minorHAnsi" w:cstheme="minorHAnsi"/>
          <w:szCs w:val="24"/>
          <w:lang w:val="ru-RU"/>
        </w:rPr>
        <w:t>подпункте v) пункта </w:t>
      </w:r>
      <w:r w:rsidR="00742B3E" w:rsidRPr="00F60F4C">
        <w:rPr>
          <w:rFonts w:asciiTheme="minorHAnsi" w:hAnsiTheme="minorHAnsi" w:cstheme="minorHAnsi"/>
          <w:i/>
          <w:iCs/>
          <w:szCs w:val="24"/>
          <w:lang w:val="ru-RU"/>
        </w:rPr>
        <w:t>c)</w:t>
      </w:r>
      <w:r w:rsidR="00742B3E" w:rsidRPr="00E37F65">
        <w:rPr>
          <w:rFonts w:asciiTheme="minorHAnsi" w:hAnsiTheme="minorHAnsi" w:cstheme="minorHAnsi"/>
          <w:szCs w:val="24"/>
          <w:lang w:val="ru-RU"/>
        </w:rPr>
        <w:t xml:space="preserve"> </w:t>
      </w:r>
      <w:proofErr w:type="gramStart"/>
      <w:r w:rsidR="00742B3E" w:rsidRPr="00E37F65">
        <w:rPr>
          <w:rFonts w:asciiTheme="minorHAnsi" w:hAnsiTheme="minorHAnsi" w:cstheme="minorHAnsi"/>
          <w:szCs w:val="24"/>
          <w:lang w:val="ru-RU"/>
        </w:rPr>
        <w:t>раздела</w:t>
      </w:r>
      <w:proofErr w:type="gramEnd"/>
      <w:r w:rsidR="00742B3E" w:rsidRPr="00E37F65">
        <w:rPr>
          <w:rFonts w:asciiTheme="minorHAnsi" w:hAnsiTheme="minorHAnsi" w:cstheme="minorHAnsi"/>
          <w:szCs w:val="24"/>
          <w:lang w:val="ru-RU"/>
        </w:rPr>
        <w:t xml:space="preserve"> </w:t>
      </w:r>
      <w:r w:rsidR="00742B3E" w:rsidRPr="00E37F65">
        <w:rPr>
          <w:rFonts w:asciiTheme="minorHAnsi" w:hAnsiTheme="minorHAnsi" w:cstheme="minorHAnsi"/>
          <w:i/>
          <w:iCs/>
          <w:szCs w:val="24"/>
          <w:lang w:val="ru-RU"/>
        </w:rPr>
        <w:t xml:space="preserve">напоминая </w:t>
      </w:r>
      <w:r w:rsidR="00742B3E" w:rsidRPr="00E37F65">
        <w:rPr>
          <w:rFonts w:asciiTheme="minorHAnsi" w:hAnsiTheme="minorHAnsi" w:cstheme="minorHAnsi"/>
          <w:szCs w:val="24"/>
          <w:lang w:val="ru-RU"/>
        </w:rPr>
        <w:t>Резолюции 212</w:t>
      </w:r>
      <w:r w:rsidRPr="00E37F65">
        <w:rPr>
          <w:rFonts w:asciiTheme="minorHAnsi" w:hAnsiTheme="minorHAnsi" w:cstheme="minorHAnsi"/>
          <w:szCs w:val="24"/>
          <w:lang w:val="ru-RU"/>
        </w:rPr>
        <w:t>,</w:t>
      </w:r>
    </w:p>
    <w:p w14:paraId="19F0182B" w14:textId="2C65032E" w:rsidR="00AE4ABB" w:rsidRPr="00E37F65" w:rsidRDefault="00742B3E" w:rsidP="00524785">
      <w:pPr>
        <w:pStyle w:val="Call"/>
        <w:rPr>
          <w:lang w:val="ru-RU"/>
        </w:rPr>
      </w:pPr>
      <w:r w:rsidRPr="00E37F65">
        <w:rPr>
          <w:lang w:val="ru-RU"/>
        </w:rPr>
        <w:t>поручает Генеральному секретарю</w:t>
      </w:r>
    </w:p>
    <w:p w14:paraId="2ADBD90D" w14:textId="32EA49EB" w:rsidR="00AE4ABB" w:rsidRPr="00E37F65" w:rsidRDefault="00AE4ABB" w:rsidP="00524785">
      <w:pPr>
        <w:rPr>
          <w:lang w:val="ru-RU"/>
        </w:rPr>
      </w:pPr>
      <w:r w:rsidRPr="00E37F65">
        <w:rPr>
          <w:rFonts w:asciiTheme="minorHAnsi" w:hAnsiTheme="minorHAnsi" w:cstheme="minorHAnsi"/>
          <w:szCs w:val="24"/>
          <w:lang w:val="ru-RU"/>
        </w:rPr>
        <w:t>1</w:t>
      </w:r>
      <w:r w:rsidRPr="00E37F65">
        <w:rPr>
          <w:rFonts w:asciiTheme="minorHAnsi" w:hAnsiTheme="minorHAnsi" w:cstheme="minorHAnsi"/>
          <w:szCs w:val="24"/>
          <w:lang w:val="ru-RU"/>
        </w:rPr>
        <w:tab/>
      </w:r>
      <w:r w:rsidR="00742B3E" w:rsidRPr="00E37F65">
        <w:rPr>
          <w:lang w:val="ru-RU"/>
        </w:rPr>
        <w:t>приступить к оформлению заявки в соответствующие органы Швейцарии на получение второго транша ссуды</w:t>
      </w:r>
      <w:r w:rsidR="006E66D6" w:rsidRPr="00E37F65">
        <w:rPr>
          <w:lang w:val="ru-RU"/>
        </w:rPr>
        <w:t xml:space="preserve">, составляющей </w:t>
      </w:r>
      <w:r w:rsidRPr="00E37F65">
        <w:rPr>
          <w:lang w:val="ru-RU"/>
        </w:rPr>
        <w:t>150</w:t>
      </w:r>
      <w:r w:rsidR="00742B3E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742B3E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742B3E" w:rsidRPr="00E37F65">
        <w:rPr>
          <w:lang w:val="ru-RU"/>
        </w:rPr>
        <w:t> швейцарских франков</w:t>
      </w:r>
      <w:r w:rsidRPr="00E37F65">
        <w:rPr>
          <w:lang w:val="ru-RU"/>
        </w:rPr>
        <w:t>;</w:t>
      </w:r>
    </w:p>
    <w:p w14:paraId="4F22A0BD" w14:textId="061B077C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t>2</w:t>
      </w:r>
      <w:r w:rsidRPr="00E37F65">
        <w:rPr>
          <w:lang w:val="ru-RU"/>
        </w:rPr>
        <w:tab/>
      </w:r>
      <w:r w:rsidR="006E66D6" w:rsidRPr="00E37F65">
        <w:rPr>
          <w:lang w:val="ru-RU"/>
        </w:rPr>
        <w:t xml:space="preserve">создать фонд реестра рисков, упомянутый в пункте 3 раздела </w:t>
      </w:r>
      <w:r w:rsidR="006E66D6" w:rsidRPr="00F60F4C">
        <w:rPr>
          <w:i/>
          <w:iCs/>
          <w:lang w:val="ru-RU"/>
        </w:rPr>
        <w:t>решает</w:t>
      </w:r>
      <w:r w:rsidR="006E66D6" w:rsidRPr="00F60F4C">
        <w:rPr>
          <w:lang w:val="ru-RU"/>
        </w:rPr>
        <w:t xml:space="preserve">, </w:t>
      </w:r>
      <w:r w:rsidR="006E66D6" w:rsidRPr="00E37F65">
        <w:rPr>
          <w:lang w:val="ru-RU"/>
        </w:rPr>
        <w:t>выше, отметив, что любые денежные средства, остающиеся на этом счете по завершении строительства, будут зачислены на Резервный счет</w:t>
      </w:r>
      <w:r w:rsidRPr="00E37F65">
        <w:rPr>
          <w:lang w:val="ru-RU"/>
        </w:rPr>
        <w:t>;</w:t>
      </w:r>
    </w:p>
    <w:p w14:paraId="7E7D4467" w14:textId="41CAB373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t>3</w:t>
      </w:r>
      <w:r w:rsidRPr="00E37F65">
        <w:rPr>
          <w:lang w:val="ru-RU"/>
        </w:rPr>
        <w:tab/>
      </w:r>
      <w:r w:rsidR="006E66D6" w:rsidRPr="00E37F65">
        <w:rPr>
          <w:lang w:val="ru-RU"/>
        </w:rPr>
        <w:t>удовлетвор</w:t>
      </w:r>
      <w:r w:rsidR="007534CA" w:rsidRPr="00E37F65">
        <w:rPr>
          <w:lang w:val="ru-RU"/>
        </w:rPr>
        <w:t xml:space="preserve">ять </w:t>
      </w:r>
      <w:r w:rsidR="006E66D6" w:rsidRPr="00E37F65">
        <w:rPr>
          <w:lang w:val="ru-RU"/>
        </w:rPr>
        <w:t>потребност</w:t>
      </w:r>
      <w:r w:rsidR="007534CA" w:rsidRPr="00E37F65">
        <w:rPr>
          <w:lang w:val="ru-RU"/>
        </w:rPr>
        <w:t>и</w:t>
      </w:r>
      <w:r w:rsidR="006E66D6" w:rsidRPr="00E37F65">
        <w:rPr>
          <w:lang w:val="ru-RU"/>
        </w:rPr>
        <w:t xml:space="preserve"> во временных помещениях для проведения конференций и собраний в период сноса и начальн</w:t>
      </w:r>
      <w:r w:rsidR="00AB3A62" w:rsidRPr="00E37F65">
        <w:rPr>
          <w:lang w:val="ru-RU"/>
        </w:rPr>
        <w:t>ого</w:t>
      </w:r>
      <w:r w:rsidR="006E66D6" w:rsidRPr="00E37F65">
        <w:rPr>
          <w:lang w:val="ru-RU"/>
        </w:rPr>
        <w:t xml:space="preserve"> этап</w:t>
      </w:r>
      <w:r w:rsidR="00AB3A62" w:rsidRPr="00E37F65">
        <w:rPr>
          <w:lang w:val="ru-RU"/>
        </w:rPr>
        <w:t>а</w:t>
      </w:r>
      <w:r w:rsidR="006E66D6" w:rsidRPr="00E37F65">
        <w:rPr>
          <w:lang w:val="ru-RU"/>
        </w:rPr>
        <w:t xml:space="preserve"> строительства по проекту, составляя перечень потребностей, который включает даты конференций и собраний, проводимых в этот период, и представить </w:t>
      </w:r>
      <w:proofErr w:type="spellStart"/>
      <w:r w:rsidR="006E66D6" w:rsidRPr="00E37F65">
        <w:rPr>
          <w:lang w:val="ru-RU"/>
        </w:rPr>
        <w:t>КГГЧ</w:t>
      </w:r>
      <w:proofErr w:type="spellEnd"/>
      <w:r w:rsidR="006E66D6" w:rsidRPr="00E37F65">
        <w:rPr>
          <w:lang w:val="ru-RU"/>
        </w:rPr>
        <w:t xml:space="preserve"> отчет о результатах этой работы</w:t>
      </w:r>
      <w:r w:rsidRPr="00E37F65">
        <w:rPr>
          <w:lang w:val="ru-RU"/>
        </w:rPr>
        <w:t>;</w:t>
      </w:r>
    </w:p>
    <w:p w14:paraId="26B62A24" w14:textId="5DE0325A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t>4</w:t>
      </w:r>
      <w:r w:rsidRPr="00E37F65">
        <w:rPr>
          <w:lang w:val="ru-RU"/>
        </w:rPr>
        <w:tab/>
      </w:r>
      <w:r w:rsidR="00DE53FE" w:rsidRPr="00E37F65">
        <w:rPr>
          <w:lang w:val="ru-RU"/>
        </w:rPr>
        <w:t xml:space="preserve">взаимодействовать со страной пребывания при выполнении требований ДОБ ООН для соблюдения стандартов </w:t>
      </w:r>
      <w:proofErr w:type="spellStart"/>
      <w:r w:rsidR="00DE53FE" w:rsidRPr="00E37F65">
        <w:rPr>
          <w:lang w:val="ru-RU"/>
        </w:rPr>
        <w:t>МОСБ</w:t>
      </w:r>
      <w:proofErr w:type="spellEnd"/>
      <w:r w:rsidR="00DE53FE" w:rsidRPr="00E37F65">
        <w:rPr>
          <w:lang w:val="ru-RU"/>
        </w:rPr>
        <w:t xml:space="preserve"> ООН</w:t>
      </w:r>
      <w:r w:rsidRPr="00E37F65">
        <w:rPr>
          <w:lang w:val="ru-RU"/>
        </w:rPr>
        <w:t>;</w:t>
      </w:r>
    </w:p>
    <w:p w14:paraId="357B7155" w14:textId="22B0F3D2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t>5</w:t>
      </w:r>
      <w:r w:rsidRPr="00E37F65">
        <w:rPr>
          <w:lang w:val="ru-RU"/>
        </w:rPr>
        <w:tab/>
      </w:r>
      <w:r w:rsidR="00DE53FE" w:rsidRPr="00E37F65">
        <w:rPr>
          <w:lang w:val="ru-RU"/>
        </w:rPr>
        <w:t>продолжать взаимодействовать с Советом персонала, с тем чтобы способствовать большей прозрачности и ведению диалога на протяжении всего процесса перемещения и проектирования, поддерживая моральное состояние, благополучие и эффективность работы персонала при выполнении им своих обязанностей на благо Союза</w:t>
      </w:r>
      <w:r w:rsidRPr="00E37F65">
        <w:rPr>
          <w:lang w:val="ru-RU"/>
        </w:rPr>
        <w:t>;</w:t>
      </w:r>
    </w:p>
    <w:p w14:paraId="5BB7A3F1" w14:textId="7301E209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t>6</w:t>
      </w:r>
      <w:r w:rsidRPr="00E37F65">
        <w:rPr>
          <w:lang w:val="ru-RU"/>
        </w:rPr>
        <w:tab/>
      </w:r>
      <w:r w:rsidR="00DE53FE" w:rsidRPr="00E37F65">
        <w:rPr>
          <w:lang w:val="ru-RU"/>
        </w:rPr>
        <w:t xml:space="preserve">разработать </w:t>
      </w:r>
      <w:r w:rsidR="00DE53FE" w:rsidRPr="00F60F4C">
        <w:rPr>
          <w:i/>
          <w:iCs/>
          <w:lang w:val="ru-RU"/>
        </w:rPr>
        <w:t>Стратеги</w:t>
      </w:r>
      <w:r w:rsidR="00AB3A62" w:rsidRPr="00F60F4C">
        <w:rPr>
          <w:i/>
          <w:iCs/>
          <w:lang w:val="ru-RU"/>
        </w:rPr>
        <w:t>ю</w:t>
      </w:r>
      <w:r w:rsidR="00DE53FE" w:rsidRPr="00F60F4C">
        <w:rPr>
          <w:i/>
          <w:iCs/>
          <w:lang w:val="ru-RU"/>
        </w:rPr>
        <w:t xml:space="preserve"> по условиям работы персонала</w:t>
      </w:r>
      <w:r w:rsidR="00DE53FE" w:rsidRPr="00E37F65">
        <w:rPr>
          <w:lang w:val="ru-RU"/>
        </w:rPr>
        <w:t xml:space="preserve"> и </w:t>
      </w:r>
      <w:r w:rsidR="00DE53FE" w:rsidRPr="00F60F4C">
        <w:rPr>
          <w:i/>
          <w:iCs/>
          <w:lang w:val="ru-RU"/>
        </w:rPr>
        <w:t>План реализации</w:t>
      </w:r>
      <w:r w:rsidR="00DE53FE" w:rsidRPr="00E37F65">
        <w:rPr>
          <w:lang w:val="ru-RU"/>
        </w:rPr>
        <w:t xml:space="preserve"> для рассмотрения Советом 2020 года</w:t>
      </w:r>
      <w:r w:rsidRPr="00E37F65">
        <w:rPr>
          <w:lang w:val="ru-RU"/>
        </w:rPr>
        <w:t xml:space="preserve">, </w:t>
      </w:r>
      <w:r w:rsidR="00DE53FE" w:rsidRPr="00E37F65">
        <w:rPr>
          <w:lang w:val="ru-RU"/>
        </w:rPr>
        <w:t>включая принятие мер по содействию организации гибких условий труда, в том числе планы, позволяющие персоналу работать из дома</w:t>
      </w:r>
      <w:r w:rsidRPr="00E37F65">
        <w:rPr>
          <w:lang w:val="ru-RU"/>
        </w:rPr>
        <w:t>;</w:t>
      </w:r>
    </w:p>
    <w:p w14:paraId="2F193B21" w14:textId="745C5E24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lastRenderedPageBreak/>
        <w:t>7</w:t>
      </w:r>
      <w:r w:rsidRPr="00E37F65">
        <w:rPr>
          <w:lang w:val="ru-RU"/>
        </w:rPr>
        <w:tab/>
      </w:r>
      <w:r w:rsidR="00DE53FE" w:rsidRPr="00E37F65">
        <w:rPr>
          <w:lang w:val="ru-RU"/>
        </w:rPr>
        <w:t xml:space="preserve">проводить ежеквартальные брифинги для </w:t>
      </w:r>
      <w:proofErr w:type="spellStart"/>
      <w:r w:rsidR="00DE53FE" w:rsidRPr="00E37F65">
        <w:rPr>
          <w:lang w:val="ru-RU"/>
        </w:rPr>
        <w:t>КГГЧ</w:t>
      </w:r>
      <w:proofErr w:type="spellEnd"/>
      <w:r w:rsidR="00DE53FE" w:rsidRPr="00E37F65">
        <w:rPr>
          <w:lang w:val="ru-RU"/>
        </w:rPr>
        <w:t>, включающие информацию об обновлениях реестр</w:t>
      </w:r>
      <w:r w:rsidR="007F2316" w:rsidRPr="00E37F65">
        <w:rPr>
          <w:lang w:val="ru-RU"/>
        </w:rPr>
        <w:t>а</w:t>
      </w:r>
      <w:r w:rsidR="00DE53FE" w:rsidRPr="00E37F65">
        <w:rPr>
          <w:lang w:val="ru-RU"/>
        </w:rPr>
        <w:t xml:space="preserve"> рисков</w:t>
      </w:r>
      <w:r w:rsidRPr="00E37F65">
        <w:rPr>
          <w:lang w:val="ru-RU"/>
        </w:rPr>
        <w:t>;</w:t>
      </w:r>
    </w:p>
    <w:p w14:paraId="75FE2E03" w14:textId="1A3929B7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t>8</w:t>
      </w:r>
      <w:r w:rsidRPr="00E37F65">
        <w:rPr>
          <w:lang w:val="ru-RU"/>
        </w:rPr>
        <w:tab/>
      </w:r>
      <w:r w:rsidR="00DE53FE" w:rsidRPr="00E37F65">
        <w:rPr>
          <w:lang w:val="ru-RU"/>
        </w:rPr>
        <w:t>проводить регулярные аудиторские проверки проекта</w:t>
      </w:r>
      <w:r w:rsidRPr="00E37F65">
        <w:rPr>
          <w:lang w:val="ru-RU"/>
        </w:rPr>
        <w:t>;</w:t>
      </w:r>
    </w:p>
    <w:p w14:paraId="33381ECE" w14:textId="5E2667E6" w:rsidR="00AE4ABB" w:rsidRPr="00E37F65" w:rsidRDefault="00AE4ABB" w:rsidP="00524785">
      <w:pPr>
        <w:rPr>
          <w:rFonts w:asciiTheme="minorHAnsi" w:hAnsiTheme="minorHAnsi" w:cstheme="minorHAnsi"/>
          <w:szCs w:val="24"/>
          <w:lang w:val="ru-RU"/>
        </w:rPr>
      </w:pPr>
      <w:r w:rsidRPr="00E37F65">
        <w:rPr>
          <w:lang w:val="ru-RU"/>
        </w:rPr>
        <w:t>9</w:t>
      </w:r>
      <w:r w:rsidRPr="00E37F65">
        <w:rPr>
          <w:lang w:val="ru-RU"/>
        </w:rPr>
        <w:tab/>
      </w:r>
      <w:r w:rsidR="004345D3" w:rsidRPr="00E37F65">
        <w:rPr>
          <w:lang w:val="ru-RU"/>
        </w:rPr>
        <w:t>соблюдать высо</w:t>
      </w:r>
      <w:r w:rsidR="00B96EC6" w:rsidRPr="00E37F65">
        <w:rPr>
          <w:lang w:val="ru-RU"/>
        </w:rPr>
        <w:t>чайшие</w:t>
      </w:r>
      <w:r w:rsidR="004345D3" w:rsidRPr="00E37F65">
        <w:rPr>
          <w:rFonts w:asciiTheme="minorHAnsi" w:hAnsiTheme="minorHAnsi" w:cstheme="minorHAnsi"/>
          <w:szCs w:val="24"/>
          <w:lang w:val="ru-RU"/>
        </w:rPr>
        <w:t xml:space="preserve"> стан</w:t>
      </w:r>
      <w:bookmarkStart w:id="8" w:name="_GoBack"/>
      <w:bookmarkEnd w:id="8"/>
      <w:r w:rsidR="004345D3" w:rsidRPr="00E37F65">
        <w:rPr>
          <w:rFonts w:asciiTheme="minorHAnsi" w:hAnsiTheme="minorHAnsi" w:cstheme="minorHAnsi"/>
          <w:szCs w:val="24"/>
          <w:lang w:val="ru-RU"/>
        </w:rPr>
        <w:t xml:space="preserve">дарты </w:t>
      </w:r>
      <w:r w:rsidR="00B96EC6" w:rsidRPr="00E37F65">
        <w:rPr>
          <w:rFonts w:asciiTheme="minorHAnsi" w:hAnsiTheme="minorHAnsi" w:cstheme="minorHAnsi"/>
          <w:szCs w:val="24"/>
          <w:lang w:val="ru-RU"/>
        </w:rPr>
        <w:t>этики и закупок при проведении всех процедур торгов, организуемых в рамках проекта</w:t>
      </w:r>
      <w:r w:rsidRPr="00E37F65">
        <w:rPr>
          <w:rFonts w:asciiTheme="minorHAnsi" w:hAnsiTheme="minorHAnsi" w:cstheme="minorHAnsi"/>
          <w:szCs w:val="24"/>
          <w:lang w:val="ru-RU"/>
        </w:rPr>
        <w:t>.</w:t>
      </w:r>
    </w:p>
    <w:p w14:paraId="62F4656D" w14:textId="77777777" w:rsidR="00463F69" w:rsidRDefault="00463F69" w:rsidP="00411C49">
      <w:pPr>
        <w:pStyle w:val="Reasons"/>
      </w:pPr>
    </w:p>
    <w:p w14:paraId="54E404DA" w14:textId="77777777" w:rsidR="00463F69" w:rsidRDefault="00463F69">
      <w:pPr>
        <w:jc w:val="center"/>
      </w:pPr>
      <w:r>
        <w:t>______________</w:t>
      </w:r>
    </w:p>
    <w:sectPr w:rsidR="00463F69" w:rsidSect="004D1851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3EB17" w14:textId="77777777" w:rsidR="006E66D6" w:rsidRDefault="006E66D6">
      <w:r>
        <w:separator/>
      </w:r>
    </w:p>
  </w:endnote>
  <w:endnote w:type="continuationSeparator" w:id="0">
    <w:p w14:paraId="2DC2F37E" w14:textId="77777777" w:rsidR="006E66D6" w:rsidRDefault="006E66D6">
      <w:r>
        <w:continuationSeparator/>
      </w:r>
    </w:p>
  </w:endnote>
  <w:endnote w:type="continuationNotice" w:id="1">
    <w:p w14:paraId="53105C47" w14:textId="77777777" w:rsidR="006E66D6" w:rsidRDefault="006E66D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3D9F" w14:textId="5CF2C7C6" w:rsidR="006E66D6" w:rsidRPr="00565B1F" w:rsidRDefault="00F60F4C" w:rsidP="00F60F4C">
    <w:pPr>
      <w:pStyle w:val="Footer"/>
    </w:pPr>
    <w:fldSimple w:instr=" FILENAME \p  \* MERGEFORMAT ">
      <w:r>
        <w:t>P:\RUS\SG\CONSEIL\C19-ADD\000\004R.docx</w:t>
      </w:r>
    </w:fldSimple>
    <w:r>
      <w:t xml:space="preserve"> (461433)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321BF" w14:textId="7BF58EC6" w:rsidR="006E66D6" w:rsidRDefault="006E66D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3E69217C" w14:textId="77777777" w:rsidR="00F60F4C" w:rsidRPr="00565B1F" w:rsidRDefault="00F60F4C" w:rsidP="00F60F4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P:\RUS\SG\CONSEIL\C19-ADD\000\004R.docx</w:t>
    </w:r>
    <w:r>
      <w:fldChar w:fldCharType="end"/>
    </w:r>
    <w:r>
      <w:t xml:space="preserve"> (461433)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7D42C" w14:textId="77777777" w:rsidR="006E66D6" w:rsidRDefault="006E66D6">
      <w:r>
        <w:t>____________________</w:t>
      </w:r>
    </w:p>
  </w:footnote>
  <w:footnote w:type="continuationSeparator" w:id="0">
    <w:p w14:paraId="13E00A45" w14:textId="77777777" w:rsidR="006E66D6" w:rsidRDefault="006E66D6">
      <w:r>
        <w:continuationSeparator/>
      </w:r>
    </w:p>
  </w:footnote>
  <w:footnote w:type="continuationNotice" w:id="1">
    <w:p w14:paraId="596AFDF5" w14:textId="77777777" w:rsidR="006E66D6" w:rsidRDefault="006E66D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7663C" w14:textId="77777777" w:rsidR="006E66D6" w:rsidRDefault="006E66D6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06B9EEB5" w14:textId="08E9CC53" w:rsidR="006E66D6" w:rsidRPr="00565B1F" w:rsidRDefault="006E66D6" w:rsidP="008B30CC">
    <w:pPr>
      <w:pStyle w:val="Header"/>
      <w:rPr>
        <w:bCs/>
        <w:lang w:val="ru-RU"/>
      </w:rPr>
    </w:pPr>
    <w:proofErr w:type="spellStart"/>
    <w:r w:rsidRPr="00623AE3">
      <w:rPr>
        <w:bCs/>
      </w:rPr>
      <w:t>C1</w:t>
    </w:r>
    <w:r>
      <w:rPr>
        <w:bCs/>
      </w:rPr>
      <w:t>9-ADD</w:t>
    </w:r>
    <w:proofErr w:type="spellEnd"/>
    <w:r w:rsidRPr="00623AE3">
      <w:rPr>
        <w:bCs/>
      </w:rPr>
      <w:t>/</w:t>
    </w:r>
    <w:r w:rsidR="00457408">
      <w:rPr>
        <w:bCs/>
        <w:lang w:val="ru-RU"/>
      </w:rPr>
      <w:t>4</w:t>
    </w:r>
    <w:r w:rsidRPr="00623AE3">
      <w:rPr>
        <w:bCs/>
      </w:rPr>
      <w:t>-</w:t>
    </w:r>
    <w:r>
      <w:rPr>
        <w:bCs/>
        <w:lang w:val="en-GB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E0194"/>
    <w:multiLevelType w:val="hybridMultilevel"/>
    <w:tmpl w:val="EBF24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C02"/>
    <w:multiLevelType w:val="hybridMultilevel"/>
    <w:tmpl w:val="BE623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1501D"/>
    <w:multiLevelType w:val="hybridMultilevel"/>
    <w:tmpl w:val="B98237A4"/>
    <w:lvl w:ilvl="0" w:tplc="5F0CD0A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1442F"/>
    <w:multiLevelType w:val="hybridMultilevel"/>
    <w:tmpl w:val="15C6ACF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0773591"/>
    <w:multiLevelType w:val="hybridMultilevel"/>
    <w:tmpl w:val="5980D9C2"/>
    <w:lvl w:ilvl="0" w:tplc="8FFC54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0AE0"/>
    <w:multiLevelType w:val="hybridMultilevel"/>
    <w:tmpl w:val="1360A6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520F26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B9382E1C">
      <w:numFmt w:val="bullet"/>
      <w:lvlText w:val=""/>
      <w:lvlJc w:val="left"/>
      <w:pPr>
        <w:ind w:left="2700" w:hanging="72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06C0D"/>
    <w:multiLevelType w:val="hybridMultilevel"/>
    <w:tmpl w:val="19EE3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072E7"/>
    <w:multiLevelType w:val="hybridMultilevel"/>
    <w:tmpl w:val="A94A1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F3B13"/>
    <w:multiLevelType w:val="hybridMultilevel"/>
    <w:tmpl w:val="2018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E52BD"/>
    <w:multiLevelType w:val="hybridMultilevel"/>
    <w:tmpl w:val="69FC4FA0"/>
    <w:lvl w:ilvl="0" w:tplc="C114C8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23506"/>
    <w:multiLevelType w:val="hybridMultilevel"/>
    <w:tmpl w:val="248A1E6A"/>
    <w:lvl w:ilvl="0" w:tplc="B38A29E8">
      <w:start w:val="1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85E1F"/>
    <w:multiLevelType w:val="hybridMultilevel"/>
    <w:tmpl w:val="F94A5944"/>
    <w:lvl w:ilvl="0" w:tplc="38AC7C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52"/>
    <w:rsid w:val="000210D4"/>
    <w:rsid w:val="0002260F"/>
    <w:rsid w:val="00024EFB"/>
    <w:rsid w:val="000375DB"/>
    <w:rsid w:val="00045A46"/>
    <w:rsid w:val="000532F2"/>
    <w:rsid w:val="0006210B"/>
    <w:rsid w:val="00063016"/>
    <w:rsid w:val="00066795"/>
    <w:rsid w:val="00076AF6"/>
    <w:rsid w:val="00085CF2"/>
    <w:rsid w:val="000955A1"/>
    <w:rsid w:val="000B1705"/>
    <w:rsid w:val="000C43F3"/>
    <w:rsid w:val="000C4B5A"/>
    <w:rsid w:val="000D38E5"/>
    <w:rsid w:val="000D75B2"/>
    <w:rsid w:val="000E46E2"/>
    <w:rsid w:val="000E5B0B"/>
    <w:rsid w:val="00101589"/>
    <w:rsid w:val="00106023"/>
    <w:rsid w:val="00106920"/>
    <w:rsid w:val="00111F12"/>
    <w:rsid w:val="001121F5"/>
    <w:rsid w:val="001232AC"/>
    <w:rsid w:val="00130D91"/>
    <w:rsid w:val="001400DC"/>
    <w:rsid w:val="00140A8C"/>
    <w:rsid w:val="00140CE1"/>
    <w:rsid w:val="00172433"/>
    <w:rsid w:val="0017539C"/>
    <w:rsid w:val="00175AC2"/>
    <w:rsid w:val="0017609F"/>
    <w:rsid w:val="00186C94"/>
    <w:rsid w:val="001B0117"/>
    <w:rsid w:val="001C1265"/>
    <w:rsid w:val="001C4F73"/>
    <w:rsid w:val="001C628E"/>
    <w:rsid w:val="001D30FC"/>
    <w:rsid w:val="001E0F7B"/>
    <w:rsid w:val="001E5053"/>
    <w:rsid w:val="001F5D22"/>
    <w:rsid w:val="001F5E51"/>
    <w:rsid w:val="002119FD"/>
    <w:rsid w:val="002130E0"/>
    <w:rsid w:val="00222D7B"/>
    <w:rsid w:val="00264425"/>
    <w:rsid w:val="00265875"/>
    <w:rsid w:val="0027303B"/>
    <w:rsid w:val="00277932"/>
    <w:rsid w:val="0028109B"/>
    <w:rsid w:val="002849DE"/>
    <w:rsid w:val="002873DA"/>
    <w:rsid w:val="002A2188"/>
    <w:rsid w:val="002B1F58"/>
    <w:rsid w:val="002B31EF"/>
    <w:rsid w:val="002B402C"/>
    <w:rsid w:val="002C1C7A"/>
    <w:rsid w:val="002D4116"/>
    <w:rsid w:val="0030160F"/>
    <w:rsid w:val="0030575E"/>
    <w:rsid w:val="00322D0D"/>
    <w:rsid w:val="00324ECC"/>
    <w:rsid w:val="003554F9"/>
    <w:rsid w:val="00361BA2"/>
    <w:rsid w:val="00362889"/>
    <w:rsid w:val="00370679"/>
    <w:rsid w:val="00386507"/>
    <w:rsid w:val="00387F58"/>
    <w:rsid w:val="003942D4"/>
    <w:rsid w:val="003958A8"/>
    <w:rsid w:val="003C2533"/>
    <w:rsid w:val="003E79C6"/>
    <w:rsid w:val="004010C2"/>
    <w:rsid w:val="0040435A"/>
    <w:rsid w:val="00414F2E"/>
    <w:rsid w:val="00416A24"/>
    <w:rsid w:val="00417417"/>
    <w:rsid w:val="00417BB0"/>
    <w:rsid w:val="00431D9E"/>
    <w:rsid w:val="00433CE8"/>
    <w:rsid w:val="004345D3"/>
    <w:rsid w:val="00434A5C"/>
    <w:rsid w:val="0044292E"/>
    <w:rsid w:val="004544D9"/>
    <w:rsid w:val="00457408"/>
    <w:rsid w:val="00463F69"/>
    <w:rsid w:val="0047476F"/>
    <w:rsid w:val="00480105"/>
    <w:rsid w:val="00490E72"/>
    <w:rsid w:val="00491157"/>
    <w:rsid w:val="004921C8"/>
    <w:rsid w:val="004A19DE"/>
    <w:rsid w:val="004A1C61"/>
    <w:rsid w:val="004B2B19"/>
    <w:rsid w:val="004C1D3C"/>
    <w:rsid w:val="004C495E"/>
    <w:rsid w:val="004C7700"/>
    <w:rsid w:val="004D1851"/>
    <w:rsid w:val="004D599D"/>
    <w:rsid w:val="004E2949"/>
    <w:rsid w:val="004E2EA5"/>
    <w:rsid w:val="004E3AEB"/>
    <w:rsid w:val="0050223C"/>
    <w:rsid w:val="005053A1"/>
    <w:rsid w:val="005243FF"/>
    <w:rsid w:val="00524785"/>
    <w:rsid w:val="005334EA"/>
    <w:rsid w:val="005469D7"/>
    <w:rsid w:val="00546AD5"/>
    <w:rsid w:val="005638AF"/>
    <w:rsid w:val="00564FBC"/>
    <w:rsid w:val="00565B1F"/>
    <w:rsid w:val="005668F3"/>
    <w:rsid w:val="005737CD"/>
    <w:rsid w:val="00582442"/>
    <w:rsid w:val="00590C5A"/>
    <w:rsid w:val="0059275F"/>
    <w:rsid w:val="00594135"/>
    <w:rsid w:val="005A58B3"/>
    <w:rsid w:val="005C7EDD"/>
    <w:rsid w:val="005E3D5B"/>
    <w:rsid w:val="005F3269"/>
    <w:rsid w:val="0060322A"/>
    <w:rsid w:val="00607177"/>
    <w:rsid w:val="00613B86"/>
    <w:rsid w:val="00623AE3"/>
    <w:rsid w:val="0062444E"/>
    <w:rsid w:val="0062701C"/>
    <w:rsid w:val="00636120"/>
    <w:rsid w:val="0063731D"/>
    <w:rsid w:val="00641720"/>
    <w:rsid w:val="0064737F"/>
    <w:rsid w:val="006527F2"/>
    <w:rsid w:val="006535F1"/>
    <w:rsid w:val="0065557D"/>
    <w:rsid w:val="006570BF"/>
    <w:rsid w:val="00662984"/>
    <w:rsid w:val="006716BB"/>
    <w:rsid w:val="00674094"/>
    <w:rsid w:val="006B6680"/>
    <w:rsid w:val="006B6DCC"/>
    <w:rsid w:val="006D1CD6"/>
    <w:rsid w:val="006E66D6"/>
    <w:rsid w:val="00702DEF"/>
    <w:rsid w:val="007044A4"/>
    <w:rsid w:val="007049F0"/>
    <w:rsid w:val="00706861"/>
    <w:rsid w:val="00710B29"/>
    <w:rsid w:val="00724267"/>
    <w:rsid w:val="007401DC"/>
    <w:rsid w:val="00742B3E"/>
    <w:rsid w:val="00750135"/>
    <w:rsid w:val="0075051B"/>
    <w:rsid w:val="007534CA"/>
    <w:rsid w:val="00762CC7"/>
    <w:rsid w:val="00792539"/>
    <w:rsid w:val="00793188"/>
    <w:rsid w:val="00794D34"/>
    <w:rsid w:val="007D2A52"/>
    <w:rsid w:val="007E0A5C"/>
    <w:rsid w:val="007F2316"/>
    <w:rsid w:val="007F24B4"/>
    <w:rsid w:val="007F4EF0"/>
    <w:rsid w:val="00805E41"/>
    <w:rsid w:val="00806A8B"/>
    <w:rsid w:val="00807570"/>
    <w:rsid w:val="00811629"/>
    <w:rsid w:val="00813E5E"/>
    <w:rsid w:val="00821CA7"/>
    <w:rsid w:val="008303F0"/>
    <w:rsid w:val="0083581B"/>
    <w:rsid w:val="00840FD1"/>
    <w:rsid w:val="00864AFF"/>
    <w:rsid w:val="00887E71"/>
    <w:rsid w:val="008B0C5C"/>
    <w:rsid w:val="008B30CC"/>
    <w:rsid w:val="008B45CC"/>
    <w:rsid w:val="008B4A6A"/>
    <w:rsid w:val="008C7E27"/>
    <w:rsid w:val="008D3320"/>
    <w:rsid w:val="008E53AF"/>
    <w:rsid w:val="009173EF"/>
    <w:rsid w:val="00932906"/>
    <w:rsid w:val="00936F66"/>
    <w:rsid w:val="00961B0B"/>
    <w:rsid w:val="00966445"/>
    <w:rsid w:val="0098396F"/>
    <w:rsid w:val="00991641"/>
    <w:rsid w:val="00991FC5"/>
    <w:rsid w:val="009A1403"/>
    <w:rsid w:val="009B38C3"/>
    <w:rsid w:val="009E17BD"/>
    <w:rsid w:val="009E485A"/>
    <w:rsid w:val="009F45AD"/>
    <w:rsid w:val="00A04CEC"/>
    <w:rsid w:val="00A14D36"/>
    <w:rsid w:val="00A209C7"/>
    <w:rsid w:val="00A27F92"/>
    <w:rsid w:val="00A32257"/>
    <w:rsid w:val="00A35832"/>
    <w:rsid w:val="00A36D20"/>
    <w:rsid w:val="00A5350C"/>
    <w:rsid w:val="00A55622"/>
    <w:rsid w:val="00A56EE0"/>
    <w:rsid w:val="00A83502"/>
    <w:rsid w:val="00A86C58"/>
    <w:rsid w:val="00AB3A62"/>
    <w:rsid w:val="00AB4977"/>
    <w:rsid w:val="00AC0806"/>
    <w:rsid w:val="00AC724A"/>
    <w:rsid w:val="00AD15B3"/>
    <w:rsid w:val="00AD77A6"/>
    <w:rsid w:val="00AE4ABB"/>
    <w:rsid w:val="00AE5B8B"/>
    <w:rsid w:val="00AE70B2"/>
    <w:rsid w:val="00AF6E49"/>
    <w:rsid w:val="00B024EA"/>
    <w:rsid w:val="00B04A67"/>
    <w:rsid w:val="00B0583C"/>
    <w:rsid w:val="00B31AF3"/>
    <w:rsid w:val="00B40A81"/>
    <w:rsid w:val="00B44910"/>
    <w:rsid w:val="00B46D40"/>
    <w:rsid w:val="00B5463B"/>
    <w:rsid w:val="00B72267"/>
    <w:rsid w:val="00B76EB6"/>
    <w:rsid w:val="00B7737B"/>
    <w:rsid w:val="00B77447"/>
    <w:rsid w:val="00B824C8"/>
    <w:rsid w:val="00B9688F"/>
    <w:rsid w:val="00B96EC6"/>
    <w:rsid w:val="00BC251A"/>
    <w:rsid w:val="00BD032B"/>
    <w:rsid w:val="00BD7BD4"/>
    <w:rsid w:val="00BE2640"/>
    <w:rsid w:val="00BE7D04"/>
    <w:rsid w:val="00BF7B87"/>
    <w:rsid w:val="00C00C44"/>
    <w:rsid w:val="00C01189"/>
    <w:rsid w:val="00C05F86"/>
    <w:rsid w:val="00C374DE"/>
    <w:rsid w:val="00C47AD4"/>
    <w:rsid w:val="00C5222B"/>
    <w:rsid w:val="00C52AF9"/>
    <w:rsid w:val="00C52D81"/>
    <w:rsid w:val="00C55198"/>
    <w:rsid w:val="00C5594F"/>
    <w:rsid w:val="00C85169"/>
    <w:rsid w:val="00CA6393"/>
    <w:rsid w:val="00CB18FF"/>
    <w:rsid w:val="00CD0C08"/>
    <w:rsid w:val="00CD5567"/>
    <w:rsid w:val="00CE03FB"/>
    <w:rsid w:val="00CE433C"/>
    <w:rsid w:val="00CF33F3"/>
    <w:rsid w:val="00D06183"/>
    <w:rsid w:val="00D0795B"/>
    <w:rsid w:val="00D22C42"/>
    <w:rsid w:val="00D273BC"/>
    <w:rsid w:val="00D32518"/>
    <w:rsid w:val="00D64963"/>
    <w:rsid w:val="00D65041"/>
    <w:rsid w:val="00D76925"/>
    <w:rsid w:val="00D80BDF"/>
    <w:rsid w:val="00D873B7"/>
    <w:rsid w:val="00D87986"/>
    <w:rsid w:val="00D94A3E"/>
    <w:rsid w:val="00D96E01"/>
    <w:rsid w:val="00DA2A6C"/>
    <w:rsid w:val="00DA6214"/>
    <w:rsid w:val="00DB384B"/>
    <w:rsid w:val="00DC29EC"/>
    <w:rsid w:val="00DC3F22"/>
    <w:rsid w:val="00DC42DA"/>
    <w:rsid w:val="00DC69A6"/>
    <w:rsid w:val="00DE2863"/>
    <w:rsid w:val="00DE53FE"/>
    <w:rsid w:val="00DF2E03"/>
    <w:rsid w:val="00DF5053"/>
    <w:rsid w:val="00E10E80"/>
    <w:rsid w:val="00E124F0"/>
    <w:rsid w:val="00E12C32"/>
    <w:rsid w:val="00E23AFA"/>
    <w:rsid w:val="00E253F9"/>
    <w:rsid w:val="00E27909"/>
    <w:rsid w:val="00E37F65"/>
    <w:rsid w:val="00E52E56"/>
    <w:rsid w:val="00E54F65"/>
    <w:rsid w:val="00E60F04"/>
    <w:rsid w:val="00E6307F"/>
    <w:rsid w:val="00E77D85"/>
    <w:rsid w:val="00E854E4"/>
    <w:rsid w:val="00E8649B"/>
    <w:rsid w:val="00EB0D6F"/>
    <w:rsid w:val="00EB2232"/>
    <w:rsid w:val="00EC5337"/>
    <w:rsid w:val="00EC6141"/>
    <w:rsid w:val="00EF3DC9"/>
    <w:rsid w:val="00EF586D"/>
    <w:rsid w:val="00F2150A"/>
    <w:rsid w:val="00F231D8"/>
    <w:rsid w:val="00F30CCC"/>
    <w:rsid w:val="00F331A2"/>
    <w:rsid w:val="00F34E4A"/>
    <w:rsid w:val="00F40ED7"/>
    <w:rsid w:val="00F46C5F"/>
    <w:rsid w:val="00F47629"/>
    <w:rsid w:val="00F60366"/>
    <w:rsid w:val="00F60F4C"/>
    <w:rsid w:val="00F73E94"/>
    <w:rsid w:val="00F94A63"/>
    <w:rsid w:val="00FA1C28"/>
    <w:rsid w:val="00FB1279"/>
    <w:rsid w:val="00FB56F8"/>
    <w:rsid w:val="00FB7596"/>
    <w:rsid w:val="00FD5F2E"/>
    <w:rsid w:val="00FE345C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562FDF6"/>
  <w15:docId w15:val="{E0BCD1F0-9D1E-4C4A-996C-CBFA9192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B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65B1F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65B1F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65B1F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565B1F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65B1F"/>
    <w:pPr>
      <w:outlineLvl w:val="4"/>
    </w:pPr>
  </w:style>
  <w:style w:type="paragraph" w:styleId="Heading6">
    <w:name w:val="heading 6"/>
    <w:basedOn w:val="Heading4"/>
    <w:next w:val="Normal"/>
    <w:qFormat/>
    <w:rsid w:val="00565B1F"/>
    <w:pPr>
      <w:outlineLvl w:val="5"/>
    </w:pPr>
  </w:style>
  <w:style w:type="paragraph" w:styleId="Heading7">
    <w:name w:val="heading 7"/>
    <w:basedOn w:val="Heading6"/>
    <w:next w:val="Normal"/>
    <w:qFormat/>
    <w:rsid w:val="00565B1F"/>
    <w:pPr>
      <w:outlineLvl w:val="6"/>
    </w:pPr>
  </w:style>
  <w:style w:type="paragraph" w:styleId="Heading8">
    <w:name w:val="heading 8"/>
    <w:basedOn w:val="Heading6"/>
    <w:next w:val="Normal"/>
    <w:qFormat/>
    <w:rsid w:val="00565B1F"/>
    <w:pPr>
      <w:outlineLvl w:val="7"/>
    </w:pPr>
  </w:style>
  <w:style w:type="paragraph" w:styleId="Heading9">
    <w:name w:val="heading 9"/>
    <w:basedOn w:val="Heading6"/>
    <w:next w:val="Normal"/>
    <w:qFormat/>
    <w:rsid w:val="00565B1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565B1F"/>
  </w:style>
  <w:style w:type="paragraph" w:styleId="TOC4">
    <w:name w:val="toc 4"/>
    <w:basedOn w:val="TOC3"/>
    <w:rsid w:val="00565B1F"/>
    <w:pPr>
      <w:spacing w:before="80"/>
    </w:pPr>
  </w:style>
  <w:style w:type="paragraph" w:styleId="TOC3">
    <w:name w:val="toc 3"/>
    <w:basedOn w:val="TOC2"/>
    <w:rsid w:val="00565B1F"/>
  </w:style>
  <w:style w:type="paragraph" w:styleId="TOC2">
    <w:name w:val="toc 2"/>
    <w:basedOn w:val="TOC1"/>
    <w:rsid w:val="00565B1F"/>
    <w:pPr>
      <w:spacing w:before="160"/>
    </w:pPr>
  </w:style>
  <w:style w:type="paragraph" w:styleId="TOC1">
    <w:name w:val="toc 1"/>
    <w:basedOn w:val="Normal"/>
    <w:rsid w:val="00565B1F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565B1F"/>
  </w:style>
  <w:style w:type="paragraph" w:styleId="TOC6">
    <w:name w:val="toc 6"/>
    <w:basedOn w:val="TOC4"/>
    <w:rsid w:val="00565B1F"/>
  </w:style>
  <w:style w:type="paragraph" w:styleId="TOC5">
    <w:name w:val="toc 5"/>
    <w:basedOn w:val="TOC4"/>
    <w:rsid w:val="00565B1F"/>
  </w:style>
  <w:style w:type="paragraph" w:styleId="Index7">
    <w:name w:val="index 7"/>
    <w:basedOn w:val="Normal"/>
    <w:next w:val="Normal"/>
    <w:rsid w:val="00565B1F"/>
    <w:pPr>
      <w:ind w:left="1698"/>
    </w:pPr>
  </w:style>
  <w:style w:type="paragraph" w:styleId="Index6">
    <w:name w:val="index 6"/>
    <w:basedOn w:val="Normal"/>
    <w:next w:val="Normal"/>
    <w:rsid w:val="00565B1F"/>
    <w:pPr>
      <w:ind w:left="1415"/>
    </w:pPr>
  </w:style>
  <w:style w:type="paragraph" w:styleId="Index5">
    <w:name w:val="index 5"/>
    <w:basedOn w:val="Normal"/>
    <w:next w:val="Normal"/>
    <w:rsid w:val="00565B1F"/>
    <w:pPr>
      <w:ind w:left="1132"/>
    </w:pPr>
  </w:style>
  <w:style w:type="paragraph" w:styleId="Index4">
    <w:name w:val="index 4"/>
    <w:basedOn w:val="Normal"/>
    <w:next w:val="Normal"/>
    <w:rsid w:val="00565B1F"/>
    <w:pPr>
      <w:ind w:left="849"/>
    </w:pPr>
  </w:style>
  <w:style w:type="paragraph" w:styleId="Index3">
    <w:name w:val="index 3"/>
    <w:basedOn w:val="Normal"/>
    <w:next w:val="Normal"/>
    <w:rsid w:val="00565B1F"/>
    <w:pPr>
      <w:ind w:left="566"/>
    </w:pPr>
  </w:style>
  <w:style w:type="paragraph" w:styleId="Index2">
    <w:name w:val="index 2"/>
    <w:basedOn w:val="Normal"/>
    <w:next w:val="Normal"/>
    <w:rsid w:val="00565B1F"/>
    <w:pPr>
      <w:ind w:left="283"/>
    </w:pPr>
  </w:style>
  <w:style w:type="paragraph" w:styleId="Index1">
    <w:name w:val="index 1"/>
    <w:basedOn w:val="Normal"/>
    <w:next w:val="Normal"/>
    <w:rsid w:val="00565B1F"/>
  </w:style>
  <w:style w:type="character" w:styleId="LineNumber">
    <w:name w:val="line number"/>
    <w:basedOn w:val="DefaultParagraphFont"/>
    <w:rsid w:val="00565B1F"/>
  </w:style>
  <w:style w:type="paragraph" w:styleId="IndexHeading">
    <w:name w:val="index heading"/>
    <w:basedOn w:val="Normal"/>
    <w:next w:val="Index1"/>
    <w:rsid w:val="00565B1F"/>
  </w:style>
  <w:style w:type="paragraph" w:styleId="Footer">
    <w:name w:val="footer"/>
    <w:basedOn w:val="Normal"/>
    <w:rsid w:val="00565B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565B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65B1F"/>
    <w:rPr>
      <w:position w:val="6"/>
      <w:sz w:val="16"/>
    </w:rPr>
  </w:style>
  <w:style w:type="paragraph" w:styleId="FootnoteText">
    <w:name w:val="footnote text"/>
    <w:basedOn w:val="Normal"/>
    <w:rsid w:val="00565B1F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565B1F"/>
    <w:pPr>
      <w:ind w:left="794"/>
    </w:pPr>
  </w:style>
  <w:style w:type="paragraph" w:customStyle="1" w:styleId="enumlev1">
    <w:name w:val="enumlev1"/>
    <w:basedOn w:val="Normal"/>
    <w:rsid w:val="00565B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65B1F"/>
    <w:pPr>
      <w:ind w:left="1191" w:hanging="397"/>
    </w:pPr>
  </w:style>
  <w:style w:type="paragraph" w:customStyle="1" w:styleId="enumlev3">
    <w:name w:val="enumlev3"/>
    <w:basedOn w:val="enumlev2"/>
    <w:rsid w:val="00565B1F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565B1F"/>
    <w:pPr>
      <w:spacing w:before="320"/>
    </w:pPr>
  </w:style>
  <w:style w:type="paragraph" w:customStyle="1" w:styleId="Equation">
    <w:name w:val="Equation"/>
    <w:basedOn w:val="Normal"/>
    <w:rsid w:val="00565B1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65B1F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565B1F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565B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65B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565B1F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565B1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65B1F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565B1F"/>
  </w:style>
  <w:style w:type="paragraph" w:customStyle="1" w:styleId="Data">
    <w:name w:val="Data"/>
    <w:basedOn w:val="Subject"/>
    <w:next w:val="Subject"/>
    <w:rsid w:val="00565B1F"/>
  </w:style>
  <w:style w:type="paragraph" w:customStyle="1" w:styleId="Reasons">
    <w:name w:val="Reasons"/>
    <w:basedOn w:val="Normal"/>
    <w:qFormat/>
    <w:rsid w:val="00565B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565B1F"/>
    <w:rPr>
      <w:color w:val="0000FF"/>
      <w:u w:val="single"/>
    </w:rPr>
  </w:style>
  <w:style w:type="paragraph" w:customStyle="1" w:styleId="FirstFooter">
    <w:name w:val="FirstFooter"/>
    <w:basedOn w:val="Footer"/>
    <w:rsid w:val="00565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565B1F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565B1F"/>
  </w:style>
  <w:style w:type="paragraph" w:customStyle="1" w:styleId="Headingb">
    <w:name w:val="Heading_b"/>
    <w:basedOn w:val="Heading3"/>
    <w:next w:val="Normal"/>
    <w:rsid w:val="00565B1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565B1F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565B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65B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65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65B1F"/>
    <w:rPr>
      <w:b/>
    </w:rPr>
  </w:style>
  <w:style w:type="paragraph" w:customStyle="1" w:styleId="dnum">
    <w:name w:val="dnum"/>
    <w:basedOn w:val="Normal"/>
    <w:rsid w:val="00565B1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565B1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65B1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565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565B1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565B1F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565B1F"/>
  </w:style>
  <w:style w:type="paragraph" w:customStyle="1" w:styleId="Appendixtitle">
    <w:name w:val="Appendix_title"/>
    <w:basedOn w:val="Annextitle"/>
    <w:next w:val="Appendixref"/>
    <w:rsid w:val="00565B1F"/>
  </w:style>
  <w:style w:type="paragraph" w:customStyle="1" w:styleId="Appendixref">
    <w:name w:val="Appendix_ref"/>
    <w:basedOn w:val="Annexref"/>
    <w:next w:val="Normalaftertitle"/>
    <w:rsid w:val="00565B1F"/>
  </w:style>
  <w:style w:type="paragraph" w:customStyle="1" w:styleId="Call">
    <w:name w:val="Call"/>
    <w:basedOn w:val="Normal"/>
    <w:next w:val="Normal"/>
    <w:rsid w:val="00565B1F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565B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565B1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565B1F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565B1F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565B1F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565B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565B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65B1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565B1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565B1F"/>
    <w:pPr>
      <w:spacing w:before="160"/>
    </w:pPr>
    <w:rPr>
      <w:b w:val="0"/>
    </w:rPr>
  </w:style>
  <w:style w:type="character" w:styleId="PageNumber">
    <w:name w:val="page number"/>
    <w:basedOn w:val="DefaultParagraphFont"/>
    <w:rsid w:val="00565B1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65B1F"/>
  </w:style>
  <w:style w:type="paragraph" w:customStyle="1" w:styleId="Parttitle">
    <w:name w:val="Part_title"/>
    <w:basedOn w:val="Annextitle"/>
    <w:next w:val="Partref"/>
    <w:rsid w:val="00565B1F"/>
  </w:style>
  <w:style w:type="paragraph" w:customStyle="1" w:styleId="Partref">
    <w:name w:val="Part_ref"/>
    <w:basedOn w:val="Annexref"/>
    <w:next w:val="Normalaftertitle"/>
    <w:rsid w:val="00565B1F"/>
  </w:style>
  <w:style w:type="paragraph" w:customStyle="1" w:styleId="RecNo">
    <w:name w:val="Rec_No"/>
    <w:basedOn w:val="Normal"/>
    <w:next w:val="Rectitle"/>
    <w:rsid w:val="00565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65B1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65B1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65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65B1F"/>
  </w:style>
  <w:style w:type="paragraph" w:customStyle="1" w:styleId="QuestionNo">
    <w:name w:val="Question_No"/>
    <w:basedOn w:val="RecNo"/>
    <w:next w:val="Questiontitle"/>
    <w:rsid w:val="00565B1F"/>
  </w:style>
  <w:style w:type="paragraph" w:customStyle="1" w:styleId="Questionref">
    <w:name w:val="Question_ref"/>
    <w:basedOn w:val="Recref"/>
    <w:next w:val="Questiondate"/>
    <w:rsid w:val="00565B1F"/>
  </w:style>
  <w:style w:type="paragraph" w:customStyle="1" w:styleId="Questiontitle">
    <w:name w:val="Question_title"/>
    <w:basedOn w:val="Rectitle"/>
    <w:next w:val="Questionref"/>
    <w:rsid w:val="00565B1F"/>
  </w:style>
  <w:style w:type="paragraph" w:customStyle="1" w:styleId="Reftext">
    <w:name w:val="Ref_text"/>
    <w:basedOn w:val="Normal"/>
    <w:rsid w:val="00565B1F"/>
    <w:pPr>
      <w:ind w:left="794" w:hanging="794"/>
    </w:pPr>
  </w:style>
  <w:style w:type="paragraph" w:customStyle="1" w:styleId="Reftitle">
    <w:name w:val="Ref_title"/>
    <w:basedOn w:val="Normal"/>
    <w:next w:val="Reftext"/>
    <w:rsid w:val="00565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65B1F"/>
  </w:style>
  <w:style w:type="paragraph" w:customStyle="1" w:styleId="RepNo">
    <w:name w:val="Rep_No"/>
    <w:basedOn w:val="RecNo"/>
    <w:next w:val="Reptitle"/>
    <w:rsid w:val="00565B1F"/>
  </w:style>
  <w:style w:type="paragraph" w:customStyle="1" w:styleId="Reptitle">
    <w:name w:val="Rep_title"/>
    <w:basedOn w:val="Rectitle"/>
    <w:next w:val="Repref"/>
    <w:rsid w:val="00565B1F"/>
  </w:style>
  <w:style w:type="paragraph" w:customStyle="1" w:styleId="Repref">
    <w:name w:val="Rep_ref"/>
    <w:basedOn w:val="Recref"/>
    <w:next w:val="Repdate"/>
    <w:rsid w:val="00565B1F"/>
  </w:style>
  <w:style w:type="paragraph" w:customStyle="1" w:styleId="Resdate">
    <w:name w:val="Res_date"/>
    <w:basedOn w:val="Recdate"/>
    <w:next w:val="Normalaftertitle"/>
    <w:rsid w:val="00565B1F"/>
  </w:style>
  <w:style w:type="paragraph" w:customStyle="1" w:styleId="ResNo">
    <w:name w:val="Res_No"/>
    <w:basedOn w:val="RecNo"/>
    <w:next w:val="Restitle"/>
    <w:rsid w:val="00565B1F"/>
  </w:style>
  <w:style w:type="paragraph" w:customStyle="1" w:styleId="Restitle">
    <w:name w:val="Res_title"/>
    <w:basedOn w:val="Rectitle"/>
    <w:next w:val="Resref"/>
    <w:rsid w:val="00565B1F"/>
  </w:style>
  <w:style w:type="paragraph" w:customStyle="1" w:styleId="Resref">
    <w:name w:val="Res_ref"/>
    <w:basedOn w:val="Recref"/>
    <w:next w:val="Resdate"/>
    <w:rsid w:val="00565B1F"/>
  </w:style>
  <w:style w:type="paragraph" w:customStyle="1" w:styleId="SectionNo">
    <w:name w:val="Section_No"/>
    <w:basedOn w:val="AnnexNo"/>
    <w:next w:val="Sectiontitle"/>
    <w:rsid w:val="00565B1F"/>
  </w:style>
  <w:style w:type="paragraph" w:customStyle="1" w:styleId="Sectiontitle">
    <w:name w:val="Section_title"/>
    <w:basedOn w:val="Normal"/>
    <w:next w:val="Normalaftertitle"/>
    <w:rsid w:val="00565B1F"/>
    <w:rPr>
      <w:sz w:val="26"/>
    </w:rPr>
  </w:style>
  <w:style w:type="paragraph" w:customStyle="1" w:styleId="SpecialFooter">
    <w:name w:val="Special Footer"/>
    <w:basedOn w:val="Footer"/>
    <w:rsid w:val="00565B1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565B1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565B1F"/>
    <w:pPr>
      <w:spacing w:before="120"/>
    </w:pPr>
  </w:style>
  <w:style w:type="paragraph" w:customStyle="1" w:styleId="Tableref">
    <w:name w:val="Table_ref"/>
    <w:basedOn w:val="Normal"/>
    <w:next w:val="Tabletitle"/>
    <w:rsid w:val="00565B1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565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65B1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565B1F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565B1F"/>
    <w:rPr>
      <w:b/>
    </w:rPr>
  </w:style>
  <w:style w:type="paragraph" w:customStyle="1" w:styleId="Chaptitle">
    <w:name w:val="Chap_title"/>
    <w:basedOn w:val="Arttitle"/>
    <w:next w:val="Normalaftertitle"/>
    <w:rsid w:val="00565B1F"/>
  </w:style>
  <w:style w:type="paragraph" w:customStyle="1" w:styleId="Table">
    <w:name w:val="Table_#"/>
    <w:basedOn w:val="Normal"/>
    <w:next w:val="Normal"/>
    <w:rsid w:val="002A218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740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401D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13B86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HAnsi" w:hAnsi="Times New Roman" w:cstheme="minorBidi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A35832"/>
    <w:rPr>
      <w:b/>
      <w:bCs/>
    </w:rPr>
  </w:style>
  <w:style w:type="paragraph" w:styleId="Revision">
    <w:name w:val="Revision"/>
    <w:hidden/>
    <w:uiPriority w:val="99"/>
    <w:semiHidden/>
    <w:rsid w:val="00BE7D04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D873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73B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3B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73B7"/>
    <w:rPr>
      <w:rFonts w:ascii="Calibri" w:hAnsi="Calibri"/>
      <w:b/>
      <w:bCs/>
      <w:lang w:val="en-GB" w:eastAsia="en-US"/>
    </w:rPr>
  </w:style>
  <w:style w:type="paragraph" w:customStyle="1" w:styleId="docnoted">
    <w:name w:val="docnoted"/>
    <w:basedOn w:val="Normal"/>
    <w:next w:val="Head"/>
    <w:rsid w:val="00565B1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565B1F"/>
    <w:rPr>
      <w:vertAlign w:val="superscript"/>
    </w:rPr>
  </w:style>
  <w:style w:type="character" w:customStyle="1" w:styleId="NormalaftertitleChar">
    <w:name w:val="Normal after title Char"/>
    <w:link w:val="Normalaftertitle"/>
    <w:locked/>
    <w:rsid w:val="00AE4ABB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e107d229a766ff456f736b2882bdb55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896B-E530-45E1-9F51-FD3F7EC1B356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aaea1ea-72e4-4374-b05e-72e2f16fb7ae"/>
  </ds:schemaRefs>
</ds:datastoreItem>
</file>

<file path=customXml/itemProps2.xml><?xml version="1.0" encoding="utf-8"?>
<ds:datastoreItem xmlns:ds="http://schemas.openxmlformats.org/officeDocument/2006/customXml" ds:itemID="{AD8D6941-A5C3-49B1-85A8-AD7051916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7866F-BB90-4A05-957C-F5B000A02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DE64DF-9CCE-4DA5-88D6-4384D4B3D4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E08A43-41B8-40CF-83F7-B640729D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PR_C19-ADD.dotx</Template>
  <TotalTime>76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USA - United States views on the ITU headquarters building project</vt:lpstr>
    </vt:vector>
  </TitlesOfParts>
  <Manager>General Secretariat - Pool</Manager>
  <Company>International Telecommunication Union (ITU)</Company>
  <LinksUpToDate>false</LinksUpToDate>
  <CharactersWithSpaces>5264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USA - United States views on the ITU headquarters building project</dc:title>
  <dc:subject>Council 2019</dc:subject>
  <dc:creator>Brouard, Ricarda</dc:creator>
  <cp:keywords>C2019, C19, C19-ADD</cp:keywords>
  <cp:lastModifiedBy>Maloletkova, Svetlana</cp:lastModifiedBy>
  <cp:revision>11</cp:revision>
  <cp:lastPrinted>2019-09-26T13:54:00Z</cp:lastPrinted>
  <dcterms:created xsi:type="dcterms:W3CDTF">2019-09-26T09:50:00Z</dcterms:created>
  <dcterms:modified xsi:type="dcterms:W3CDTF">2019-09-26T14:26:00Z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  <property fmtid="{D5CDD505-2E9C-101B-9397-08002B2CF9AE}" pid="9" name="MSIP_Label_1665d9ee-429a-4d5f-97cc-cfb56e044a6e_Enabled">
    <vt:lpwstr>True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Owner">
    <vt:lpwstr>ManceHM@state.gov</vt:lpwstr>
  </property>
  <property fmtid="{D5CDD505-2E9C-101B-9397-08002B2CF9AE}" pid="12" name="MSIP_Label_1665d9ee-429a-4d5f-97cc-cfb56e044a6e_SetDate">
    <vt:lpwstr>2019-08-29T18:34:45.4145008Z</vt:lpwstr>
  </property>
  <property fmtid="{D5CDD505-2E9C-101B-9397-08002B2CF9AE}" pid="13" name="MSIP_Label_1665d9ee-429a-4d5f-97cc-cfb56e044a6e_Name">
    <vt:lpwstr>Unclassified</vt:lpwstr>
  </property>
  <property fmtid="{D5CDD505-2E9C-101B-9397-08002B2CF9AE}" pid="14" name="MSIP_Label_1665d9ee-429a-4d5f-97cc-cfb56e044a6e_Application">
    <vt:lpwstr>Microsoft Azure Information Protection</vt:lpwstr>
  </property>
  <property fmtid="{D5CDD505-2E9C-101B-9397-08002B2CF9AE}" pid="15" name="MSIP_Label_1665d9ee-429a-4d5f-97cc-cfb56e044a6e_ActionId">
    <vt:lpwstr>49ffca4e-94e3-43b4-866a-dbe50b159cea</vt:lpwstr>
  </property>
  <property fmtid="{D5CDD505-2E9C-101B-9397-08002B2CF9AE}" pid="16" name="MSIP_Label_1665d9ee-429a-4d5f-97cc-cfb56e044a6e_Extended_MSFT_Method">
    <vt:lpwstr>Manual</vt:lpwstr>
  </property>
  <property fmtid="{D5CDD505-2E9C-101B-9397-08002B2CF9AE}" pid="17" name="Sensitivity">
    <vt:lpwstr>Unclassified</vt:lpwstr>
  </property>
</Properties>
</file>