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92392D">
        <w:trPr>
          <w:cantSplit/>
        </w:trPr>
        <w:tc>
          <w:tcPr>
            <w:tcW w:w="6912" w:type="dxa"/>
          </w:tcPr>
          <w:p w:rsidR="00520F36" w:rsidRPr="0092392D" w:rsidRDefault="00520F36" w:rsidP="008C2919">
            <w:pPr>
              <w:spacing w:before="360"/>
              <w:rPr>
                <w:lang w:val="fr-CH"/>
              </w:rPr>
            </w:pPr>
            <w:bookmarkStart w:id="0" w:name="dc06"/>
            <w:bookmarkEnd w:id="0"/>
            <w:r w:rsidRPr="00520F36">
              <w:rPr>
                <w:b/>
                <w:bCs/>
                <w:sz w:val="30"/>
                <w:szCs w:val="30"/>
                <w:lang w:val="fr-CH"/>
              </w:rPr>
              <w:t>Conseil 201</w:t>
            </w:r>
            <w:r w:rsidR="008C2919">
              <w:rPr>
                <w:b/>
                <w:bCs/>
                <w:sz w:val="30"/>
                <w:szCs w:val="30"/>
                <w:lang w:val="fr-CH"/>
              </w:rPr>
              <w:t>9</w:t>
            </w:r>
            <w:r w:rsidRPr="00520F36">
              <w:rPr>
                <w:rFonts w:ascii="Verdana" w:hAnsi="Verdana"/>
                <w:b/>
                <w:bCs/>
                <w:sz w:val="26"/>
                <w:szCs w:val="26"/>
                <w:lang w:val="fr-CH"/>
              </w:rPr>
              <w:br/>
            </w:r>
            <w:proofErr w:type="spellStart"/>
            <w:r w:rsidRPr="00520F36">
              <w:rPr>
                <w:b/>
                <w:bCs/>
                <w:szCs w:val="24"/>
                <w:lang w:val="fr-CH"/>
              </w:rPr>
              <w:t>Gen</w:t>
            </w:r>
            <w:r w:rsidRPr="00520F36">
              <w:rPr>
                <w:b/>
                <w:bCs/>
                <w:szCs w:val="24"/>
                <w:lang w:val="en-US"/>
              </w:rPr>
              <w:t>ève</w:t>
            </w:r>
            <w:proofErr w:type="spellEnd"/>
            <w:r w:rsidRPr="00520F36">
              <w:rPr>
                <w:b/>
                <w:bCs/>
                <w:szCs w:val="24"/>
                <w:lang w:val="fr-CH"/>
              </w:rPr>
              <w:t xml:space="preserve">, </w:t>
            </w:r>
            <w:r w:rsidR="008C2919">
              <w:rPr>
                <w:b/>
                <w:bCs/>
                <w:szCs w:val="24"/>
                <w:lang w:val="fr-CH"/>
              </w:rPr>
              <w:t>10-20 juin 2019</w:t>
            </w:r>
          </w:p>
        </w:tc>
        <w:tc>
          <w:tcPr>
            <w:tcW w:w="3261" w:type="dxa"/>
          </w:tcPr>
          <w:p w:rsidR="00520F36" w:rsidRPr="0092392D" w:rsidRDefault="00520F36" w:rsidP="00520F36">
            <w:pPr>
              <w:spacing w:before="0"/>
              <w:jc w:val="right"/>
              <w:rPr>
                <w:lang w:val="fr-CH"/>
              </w:rPr>
            </w:pPr>
            <w:bookmarkStart w:id="1" w:name="ditulogo"/>
            <w:bookmarkEnd w:id="1"/>
            <w:r w:rsidRPr="00520F36">
              <w:rPr>
                <w:rFonts w:cstheme="minorHAnsi"/>
                <w:b/>
                <w:bCs/>
                <w:noProof/>
                <w:lang w:val="en-GB" w:eastAsia="zh-CN"/>
              </w:rPr>
              <w:drawing>
                <wp:inline distT="0" distB="0" distL="0" distR="0" wp14:anchorId="483F5B98" wp14:editId="41A9B44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92392D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:rsidR="00520F36" w:rsidRPr="00361350" w:rsidRDefault="00520F36" w:rsidP="004C37A9">
            <w:pPr>
              <w:spacing w:before="0"/>
              <w:rPr>
                <w:b/>
                <w:bCs/>
                <w:sz w:val="26"/>
                <w:szCs w:val="26"/>
                <w:lang w:val="fr-CH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smallCaps/>
                <w:sz w:val="22"/>
                <w:lang w:val="fr-CH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520F36" w:rsidRPr="0092392D" w:rsidRDefault="00520F36" w:rsidP="00DF74DD">
            <w:pPr>
              <w:spacing w:before="0"/>
              <w:rPr>
                <w:b/>
                <w:bCs/>
              </w:rPr>
            </w:pP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 w:val="restart"/>
          </w:tcPr>
          <w:p w:rsidR="00520F36" w:rsidRPr="00520F36" w:rsidRDefault="00520F36" w:rsidP="00DF74DD">
            <w:pPr>
              <w:spacing w:before="0"/>
              <w:rPr>
                <w:rFonts w:cs="Times"/>
                <w:b/>
                <w:bCs/>
                <w:szCs w:val="24"/>
                <w:lang w:val="fr-CH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520F36" w:rsidRPr="00520F36" w:rsidRDefault="00520F36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Document C1</w:t>
            </w:r>
            <w:r w:rsidR="008C2919">
              <w:rPr>
                <w:b/>
                <w:bCs/>
              </w:rPr>
              <w:t>9</w:t>
            </w:r>
            <w:r>
              <w:rPr>
                <w:b/>
                <w:bCs/>
              </w:rPr>
              <w:t>/</w:t>
            </w:r>
            <w:r w:rsidR="00607C12">
              <w:rPr>
                <w:b/>
                <w:bCs/>
              </w:rPr>
              <w:t>132</w:t>
            </w:r>
            <w:r>
              <w:rPr>
                <w:b/>
                <w:bCs/>
              </w:rPr>
              <w:t>-F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520F36" w:rsidRPr="00520F36" w:rsidRDefault="007D1F1D" w:rsidP="003C3FAE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20 juin</w:t>
            </w:r>
            <w:r w:rsidR="00520F36">
              <w:rPr>
                <w:b/>
                <w:bCs/>
              </w:rPr>
              <w:t xml:space="preserve"> 201</w:t>
            </w:r>
            <w:r w:rsidR="008C2919">
              <w:rPr>
                <w:b/>
                <w:bCs/>
              </w:rPr>
              <w:t>9</w:t>
            </w:r>
          </w:p>
        </w:tc>
      </w:tr>
      <w:tr w:rsidR="00520F36" w:rsidRPr="0092392D">
        <w:trPr>
          <w:cantSplit/>
          <w:trHeight w:val="20"/>
        </w:trPr>
        <w:tc>
          <w:tcPr>
            <w:tcW w:w="6912" w:type="dxa"/>
            <w:vMerge/>
          </w:tcPr>
          <w:p w:rsidR="00520F36" w:rsidRPr="0092392D" w:rsidRDefault="00520F36" w:rsidP="00DF74DD">
            <w:pPr>
              <w:shd w:val="solid" w:color="FFFFFF" w:fill="FFFFFF"/>
              <w:spacing w:before="180"/>
              <w:rPr>
                <w:smallCaps/>
                <w:lang w:val="fr-CH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520F36" w:rsidRPr="00520F36" w:rsidRDefault="00520F36" w:rsidP="00520F36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Original: anglais</w:t>
            </w:r>
          </w:p>
        </w:tc>
      </w:tr>
    </w:tbl>
    <w:bookmarkEnd w:id="5"/>
    <w:p w:rsidR="007D1F1D" w:rsidRDefault="00607C12" w:rsidP="007D1F1D">
      <w:pPr>
        <w:pStyle w:val="ResNo"/>
        <w:spacing w:before="600"/>
        <w:rPr>
          <w:rFonts w:cs="Calibri"/>
          <w:szCs w:val="28"/>
          <w:lang w:val="fr-CH"/>
        </w:rPr>
      </w:pPr>
      <w:r>
        <w:rPr>
          <w:rFonts w:cs="Calibri"/>
          <w:szCs w:val="28"/>
          <w:lang w:val="fr-CH"/>
        </w:rPr>
        <w:t>Décision 615</w:t>
      </w:r>
    </w:p>
    <w:p w:rsidR="007D1F1D" w:rsidRPr="005B0D57" w:rsidRDefault="000C34FF" w:rsidP="00607C12">
      <w:pPr>
        <w:pStyle w:val="Restitle"/>
        <w:rPr>
          <w:b w:val="0"/>
          <w:bCs/>
          <w:lang w:val="fr-CH"/>
        </w:rPr>
      </w:pPr>
      <w:r>
        <w:rPr>
          <w:b w:val="0"/>
          <w:bCs/>
          <w:lang w:val="fr-CH"/>
        </w:rPr>
        <w:t>(</w:t>
      </w:r>
      <w:proofErr w:type="gramStart"/>
      <w:r>
        <w:rPr>
          <w:b w:val="0"/>
          <w:bCs/>
          <w:lang w:val="fr-CH"/>
        </w:rPr>
        <w:t>adoptée</w:t>
      </w:r>
      <w:proofErr w:type="gramEnd"/>
      <w:r>
        <w:rPr>
          <w:b w:val="0"/>
          <w:bCs/>
          <w:lang w:val="fr-CH"/>
        </w:rPr>
        <w:t xml:space="preserve"> à la </w:t>
      </w:r>
      <w:r w:rsidR="00607C12">
        <w:rPr>
          <w:b w:val="0"/>
          <w:bCs/>
          <w:lang w:val="fr-CH"/>
        </w:rPr>
        <w:t xml:space="preserve">neuvième </w:t>
      </w:r>
      <w:r>
        <w:rPr>
          <w:b w:val="0"/>
          <w:bCs/>
          <w:lang w:val="fr-CH"/>
        </w:rPr>
        <w:t>s</w:t>
      </w:r>
      <w:r w:rsidR="007D1F1D" w:rsidRPr="005B0D57">
        <w:rPr>
          <w:b w:val="0"/>
          <w:bCs/>
          <w:lang w:val="fr-CH"/>
        </w:rPr>
        <w:t>éance plénière)</w:t>
      </w:r>
    </w:p>
    <w:p w:rsidR="007D1F1D" w:rsidRPr="00FA20BF" w:rsidRDefault="00607C12" w:rsidP="000B1E3B">
      <w:pPr>
        <w:pStyle w:val="Restitle"/>
        <w:rPr>
          <w:lang w:val="fr-CH"/>
        </w:rPr>
      </w:pPr>
      <w:r w:rsidRPr="00607C12">
        <w:rPr>
          <w:lang w:val="fr-CH"/>
        </w:rPr>
        <w:t>Nomination des membres du Comité consultatif indépendant</w:t>
      </w:r>
      <w:r w:rsidR="000B1E3B">
        <w:rPr>
          <w:lang w:val="fr-CH"/>
        </w:rPr>
        <w:br/>
      </w:r>
      <w:r w:rsidRPr="00607C12">
        <w:rPr>
          <w:lang w:val="fr-CH"/>
        </w:rPr>
        <w:t>pour les questions de gestion (CCIG)</w:t>
      </w:r>
    </w:p>
    <w:p w:rsidR="000B1E3B" w:rsidRPr="004F2B64" w:rsidRDefault="000B1E3B" w:rsidP="000B1E3B">
      <w:pPr>
        <w:pStyle w:val="Normalaftertitle"/>
        <w:rPr>
          <w:lang w:val="fr-CH"/>
        </w:rPr>
      </w:pPr>
      <w:r w:rsidRPr="004F2B64">
        <w:rPr>
          <w:lang w:val="fr-CH"/>
        </w:rPr>
        <w:t>Le Conseil,</w:t>
      </w:r>
    </w:p>
    <w:p w:rsidR="000B1E3B" w:rsidRPr="004F2B64" w:rsidRDefault="000B1E3B" w:rsidP="000B1E3B">
      <w:pPr>
        <w:pStyle w:val="Call"/>
        <w:jc w:val="both"/>
      </w:pPr>
      <w:proofErr w:type="gramStart"/>
      <w:r w:rsidRPr="004F2B64">
        <w:t>considérant</w:t>
      </w:r>
      <w:proofErr w:type="gramEnd"/>
    </w:p>
    <w:p w:rsidR="000B1E3B" w:rsidRPr="004F2B64" w:rsidRDefault="000B1E3B" w:rsidP="000B1E3B">
      <w:pPr>
        <w:jc w:val="both"/>
        <w:rPr>
          <w:lang w:val="fr-CH"/>
        </w:rPr>
      </w:pPr>
      <w:proofErr w:type="gramStart"/>
      <w:r w:rsidRPr="004F2B64">
        <w:rPr>
          <w:lang w:val="fr-CH"/>
        </w:rPr>
        <w:t>le</w:t>
      </w:r>
      <w:proofErr w:type="gramEnd"/>
      <w:r w:rsidRPr="004F2B64">
        <w:rPr>
          <w:lang w:val="fr-CH"/>
        </w:rPr>
        <w:t xml:space="preserve"> rapport du Comité de sélection du CCIG pour la nomination des membres du CCIG,</w:t>
      </w:r>
    </w:p>
    <w:p w:rsidR="000B1E3B" w:rsidRPr="004F2B64" w:rsidRDefault="000B1E3B" w:rsidP="000B1E3B">
      <w:pPr>
        <w:pStyle w:val="Call"/>
        <w:jc w:val="both"/>
      </w:pPr>
      <w:proofErr w:type="gramStart"/>
      <w:r w:rsidRPr="004F2B64">
        <w:t>tenant</w:t>
      </w:r>
      <w:proofErr w:type="gramEnd"/>
      <w:r w:rsidRPr="004F2B64">
        <w:t xml:space="preserve"> compte</w:t>
      </w:r>
    </w:p>
    <w:p w:rsidR="000B1E3B" w:rsidRPr="004F2B64" w:rsidRDefault="000B1E3B" w:rsidP="000B1E3B">
      <w:pPr>
        <w:jc w:val="both"/>
        <w:rPr>
          <w:lang w:val="fr-CH"/>
        </w:rPr>
      </w:pPr>
      <w:proofErr w:type="gramStart"/>
      <w:r w:rsidRPr="004F2B64">
        <w:rPr>
          <w:lang w:val="fr-CH"/>
        </w:rPr>
        <w:t>du</w:t>
      </w:r>
      <w:proofErr w:type="gramEnd"/>
      <w:r w:rsidRPr="004F2B64">
        <w:rPr>
          <w:lang w:val="fr-CH"/>
        </w:rPr>
        <w:t xml:space="preserve"> mandat du CCIG figurant dans l'Annexe de la Résolution 162 (</w:t>
      </w:r>
      <w:proofErr w:type="spellStart"/>
      <w:r w:rsidRPr="004F2B64">
        <w:rPr>
          <w:lang w:val="fr-CH"/>
        </w:rPr>
        <w:t>Rév</w:t>
      </w:r>
      <w:proofErr w:type="spellEnd"/>
      <w:r w:rsidRPr="004F2B64">
        <w:rPr>
          <w:lang w:val="fr-CH"/>
        </w:rPr>
        <w:t>. Busan, 2014) de la Conférence de plénipotentiaires,</w:t>
      </w:r>
    </w:p>
    <w:p w:rsidR="000B1E3B" w:rsidRPr="004F2B64" w:rsidRDefault="000B1E3B" w:rsidP="000B1E3B">
      <w:pPr>
        <w:pStyle w:val="Call"/>
        <w:jc w:val="both"/>
      </w:pPr>
      <w:proofErr w:type="gramStart"/>
      <w:r w:rsidRPr="004F2B64">
        <w:t>décide</w:t>
      </w:r>
      <w:proofErr w:type="gramEnd"/>
    </w:p>
    <w:p w:rsidR="000B1E3B" w:rsidRPr="004F2B64" w:rsidRDefault="000B1E3B" w:rsidP="000B1E3B">
      <w:pPr>
        <w:jc w:val="both"/>
        <w:rPr>
          <w:lang w:val="fr-CH"/>
        </w:rPr>
      </w:pPr>
      <w:r w:rsidRPr="004F2B64">
        <w:rPr>
          <w:lang w:val="fr-CH"/>
        </w:rPr>
        <w:t>1</w:t>
      </w:r>
      <w:r w:rsidRPr="004F2B64">
        <w:rPr>
          <w:lang w:val="fr-CH"/>
        </w:rPr>
        <w:tab/>
        <w:t>de nommer les cinq experts indépendants suivants en tant que membres du CCIG, pour une période de quatre ans à compter du 1er janvier 2020:</w:t>
      </w:r>
    </w:p>
    <w:p w:rsidR="000B1E3B" w:rsidRPr="004F2B64" w:rsidRDefault="000B1E3B" w:rsidP="000B1E3B">
      <w:pPr>
        <w:pStyle w:val="enumlev1"/>
        <w:jc w:val="both"/>
        <w:rPr>
          <w:lang w:val="fr-CH"/>
        </w:rPr>
      </w:pPr>
      <w:r w:rsidRPr="004F2B64">
        <w:rPr>
          <w:lang w:val="fr-CH"/>
        </w:rPr>
        <w:t>a)</w:t>
      </w:r>
      <w:r w:rsidRPr="004F2B64">
        <w:rPr>
          <w:lang w:val="fr-CH"/>
        </w:rPr>
        <w:tab/>
        <w:t>Mme Sarah HAMMER, ressortissante des États-Unis d'Amérique;</w:t>
      </w:r>
    </w:p>
    <w:p w:rsidR="000B1E3B" w:rsidRDefault="000B1E3B" w:rsidP="000B1E3B">
      <w:pPr>
        <w:pStyle w:val="enumlev1"/>
        <w:jc w:val="both"/>
        <w:rPr>
          <w:lang w:val="fr-CH"/>
        </w:rPr>
      </w:pPr>
      <w:r>
        <w:rPr>
          <w:lang w:val="fr-CH"/>
        </w:rPr>
        <w:t>b</w:t>
      </w:r>
      <w:r w:rsidRPr="004F2B64">
        <w:rPr>
          <w:lang w:val="fr-CH"/>
        </w:rPr>
        <w:t>)</w:t>
      </w:r>
      <w:r w:rsidRPr="004F2B64">
        <w:rPr>
          <w:lang w:val="fr-CH"/>
        </w:rPr>
        <w:tab/>
        <w:t>M. Alexander NARUKAVNIKOV, ressortissant de la Fédération de Russie;</w:t>
      </w:r>
    </w:p>
    <w:p w:rsidR="000B1E3B" w:rsidRPr="004F2B64" w:rsidRDefault="000B1E3B" w:rsidP="000B1E3B">
      <w:pPr>
        <w:pStyle w:val="enumlev1"/>
        <w:jc w:val="both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  <w:t>M. Honore NDOKO, ressortissant du Cameroun;</w:t>
      </w:r>
      <w:bookmarkStart w:id="6" w:name="_GoBack"/>
      <w:bookmarkEnd w:id="6"/>
    </w:p>
    <w:p w:rsidR="000B1E3B" w:rsidRPr="004F2B64" w:rsidRDefault="000B1E3B" w:rsidP="000B1E3B">
      <w:pPr>
        <w:pStyle w:val="enumlev1"/>
        <w:jc w:val="both"/>
        <w:rPr>
          <w:lang w:val="fr-CH"/>
        </w:rPr>
      </w:pPr>
      <w:r w:rsidRPr="004F2B64">
        <w:rPr>
          <w:lang w:val="fr-CH"/>
        </w:rPr>
        <w:t>d)</w:t>
      </w:r>
      <w:r w:rsidRPr="004F2B64">
        <w:rPr>
          <w:lang w:val="fr-CH"/>
        </w:rPr>
        <w:tab/>
        <w:t>M. Henrique SCHNEIDER, ressortissant de la Suisse;</w:t>
      </w:r>
    </w:p>
    <w:p w:rsidR="000B1E3B" w:rsidRPr="004F2B64" w:rsidRDefault="000B1E3B" w:rsidP="000B1E3B">
      <w:pPr>
        <w:pStyle w:val="enumlev1"/>
        <w:jc w:val="both"/>
        <w:rPr>
          <w:lang w:val="fr-CH"/>
        </w:rPr>
      </w:pPr>
      <w:r w:rsidRPr="004F2B64">
        <w:rPr>
          <w:lang w:val="fr-CH"/>
        </w:rPr>
        <w:t>e)</w:t>
      </w:r>
      <w:r w:rsidRPr="004F2B64">
        <w:rPr>
          <w:lang w:val="fr-CH"/>
        </w:rPr>
        <w:tab/>
        <w:t xml:space="preserve">M. </w:t>
      </w:r>
      <w:proofErr w:type="spellStart"/>
      <w:r w:rsidRPr="004F2B64">
        <w:rPr>
          <w:lang w:val="fr-CH"/>
        </w:rPr>
        <w:t>Kamlesh</w:t>
      </w:r>
      <w:proofErr w:type="spellEnd"/>
      <w:r w:rsidRPr="004F2B64">
        <w:rPr>
          <w:lang w:val="fr-CH"/>
        </w:rPr>
        <w:t xml:space="preserve"> VIKAMSKEY, ressortissant de l'Inde.</w:t>
      </w:r>
    </w:p>
    <w:p w:rsidR="000B1E3B" w:rsidRDefault="000B1E3B" w:rsidP="000B1E3B">
      <w:pPr>
        <w:jc w:val="both"/>
        <w:rPr>
          <w:lang w:val="fr-CH"/>
        </w:rPr>
      </w:pPr>
      <w:r w:rsidRPr="004F2B64">
        <w:rPr>
          <w:lang w:val="fr-CH"/>
        </w:rPr>
        <w:t>2</w:t>
      </w:r>
      <w:r w:rsidRPr="004F2B64">
        <w:rPr>
          <w:lang w:val="fr-CH"/>
        </w:rPr>
        <w:tab/>
        <w:t>de noter que le Comité de sélection a transmis au secrétaria</w:t>
      </w:r>
      <w:r>
        <w:rPr>
          <w:lang w:val="fr-CH"/>
        </w:rPr>
        <w:t>t de l'UIT les noms des trois (3) </w:t>
      </w:r>
      <w:r w:rsidRPr="004F2B64">
        <w:rPr>
          <w:lang w:val="fr-CH"/>
        </w:rPr>
        <w:t>candidats qualifiés</w:t>
      </w:r>
      <w:r>
        <w:rPr>
          <w:lang w:val="fr-CH"/>
        </w:rPr>
        <w:t xml:space="preserve"> ci-après</w:t>
      </w:r>
      <w:r w:rsidRPr="004F2B64">
        <w:rPr>
          <w:lang w:val="fr-CH"/>
        </w:rPr>
        <w:t xml:space="preserve">, </w:t>
      </w:r>
      <w:r>
        <w:rPr>
          <w:lang w:val="fr-CH"/>
        </w:rPr>
        <w:t>pour examen par le Conseil, conformément à l'Appendice B de la Résolution 162 (</w:t>
      </w:r>
      <w:proofErr w:type="spellStart"/>
      <w:r>
        <w:rPr>
          <w:lang w:val="fr-CH"/>
        </w:rPr>
        <w:t>Rév</w:t>
      </w:r>
      <w:proofErr w:type="spellEnd"/>
      <w:r>
        <w:rPr>
          <w:lang w:val="fr-CH"/>
        </w:rPr>
        <w:t xml:space="preserve">. Busan, 2014) de la Conférence de plénipotentiaires, </w:t>
      </w:r>
      <w:r w:rsidRPr="004F2B64">
        <w:rPr>
          <w:lang w:val="fr-CH"/>
        </w:rPr>
        <w:t>au cas où il serait nécessaire de pou</w:t>
      </w:r>
      <w:r>
        <w:rPr>
          <w:lang w:val="fr-CH"/>
        </w:rPr>
        <w:t>rvoir un siège devenu vacant au </w:t>
      </w:r>
      <w:r w:rsidRPr="004F2B64">
        <w:rPr>
          <w:lang w:val="fr-CH"/>
        </w:rPr>
        <w:t>cours du mandat du CCIG</w:t>
      </w:r>
      <w:r>
        <w:rPr>
          <w:lang w:val="fr-CH"/>
        </w:rPr>
        <w:t>:</w:t>
      </w:r>
    </w:p>
    <w:p w:rsidR="000B1E3B" w:rsidRDefault="000B1E3B" w:rsidP="000B1E3B">
      <w:pPr>
        <w:pStyle w:val="enumlev1"/>
        <w:jc w:val="both"/>
        <w:rPr>
          <w:lang w:val="fr-CH"/>
        </w:rPr>
      </w:pPr>
      <w:r>
        <w:rPr>
          <w:lang w:val="fr-CH"/>
        </w:rPr>
        <w:t>a)</w:t>
      </w:r>
      <w:r>
        <w:rPr>
          <w:lang w:val="fr-CH"/>
        </w:rPr>
        <w:tab/>
        <w:t xml:space="preserve">Mme </w:t>
      </w:r>
      <w:proofErr w:type="spellStart"/>
      <w:r>
        <w:rPr>
          <w:lang w:val="fr-CH"/>
        </w:rPr>
        <w:t>Bushra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Naz</w:t>
      </w:r>
      <w:proofErr w:type="spellEnd"/>
      <w:r>
        <w:rPr>
          <w:lang w:val="fr-CH"/>
        </w:rPr>
        <w:t xml:space="preserve"> MALIK, ressortissante du Pakistan;</w:t>
      </w:r>
    </w:p>
    <w:p w:rsidR="000B1E3B" w:rsidRDefault="000B1E3B" w:rsidP="000B1E3B">
      <w:pPr>
        <w:pStyle w:val="enumlev1"/>
        <w:jc w:val="both"/>
        <w:rPr>
          <w:lang w:val="fr-CH"/>
        </w:rPr>
      </w:pPr>
      <w:r>
        <w:rPr>
          <w:lang w:val="fr-CH"/>
        </w:rPr>
        <w:t>b)</w:t>
      </w:r>
      <w:r>
        <w:rPr>
          <w:lang w:val="fr-CH"/>
        </w:rPr>
        <w:tab/>
        <w:t xml:space="preserve">Mme </w:t>
      </w:r>
      <w:proofErr w:type="spellStart"/>
      <w:r>
        <w:rPr>
          <w:lang w:val="fr-CH"/>
        </w:rPr>
        <w:t>Madalina</w:t>
      </w:r>
      <w:proofErr w:type="spellEnd"/>
      <w:r>
        <w:rPr>
          <w:lang w:val="fr-CH"/>
        </w:rPr>
        <w:t xml:space="preserve"> MANOIU, ressortissante de la Roumanie;</w:t>
      </w:r>
    </w:p>
    <w:p w:rsidR="000B1E3B" w:rsidRDefault="000B1E3B" w:rsidP="000B1E3B">
      <w:pPr>
        <w:pStyle w:val="enumlev1"/>
        <w:jc w:val="both"/>
        <w:rPr>
          <w:lang w:val="fr-CH"/>
        </w:rPr>
      </w:pPr>
      <w:r>
        <w:rPr>
          <w:lang w:val="fr-CH"/>
        </w:rPr>
        <w:t>c)</w:t>
      </w:r>
      <w:r>
        <w:rPr>
          <w:lang w:val="fr-CH"/>
        </w:rPr>
        <w:tab/>
        <w:t>M. Fernando NIKITIN, ressortissant de l'Uruguay.</w:t>
      </w:r>
    </w:p>
    <w:p w:rsidR="007D1F1D" w:rsidRPr="00FA20BF" w:rsidRDefault="007D1F1D" w:rsidP="007D1F1D">
      <w:pPr>
        <w:spacing w:before="720"/>
        <w:jc w:val="center"/>
        <w:rPr>
          <w:lang w:val="fr-CH"/>
        </w:rPr>
      </w:pPr>
      <w:r w:rsidRPr="00FA20BF">
        <w:rPr>
          <w:lang w:val="fr-CH"/>
        </w:rPr>
        <w:t>______________</w:t>
      </w:r>
    </w:p>
    <w:sectPr w:rsidR="007D1F1D" w:rsidRPr="00FA20BF" w:rsidSect="005C389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075" w:rsidRDefault="000D6075">
      <w:r>
        <w:separator/>
      </w:r>
    </w:p>
  </w:endnote>
  <w:endnote w:type="continuationSeparator" w:id="0">
    <w:p w:rsidR="000D6075" w:rsidRDefault="000D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A400E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006D6C">
      <w:t>04.07.19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0D6075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8A400E" w:rsidP="008C291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0D6075">
      <w:t>Document1</w:t>
    </w:r>
    <w:r>
      <w:fldChar w:fldCharType="end"/>
    </w:r>
    <w:r w:rsidR="00732045">
      <w:tab/>
    </w:r>
    <w:r w:rsidR="00732045">
      <w:tab/>
    </w:r>
    <w:r w:rsidR="008C2919">
      <w:fldChar w:fldCharType="begin"/>
    </w:r>
    <w:r w:rsidR="008C2919">
      <w:instrText xml:space="preserve"> DATE   \* MERGEFORMAT </w:instrText>
    </w:r>
    <w:r w:rsidR="008C2919">
      <w:fldChar w:fldCharType="separate"/>
    </w:r>
    <w:r w:rsidR="00006D6C">
      <w:t>04/07/2019</w:t>
    </w:r>
    <w:r w:rsidR="008C291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32045" w:rsidRPr="004C4937" w:rsidRDefault="008C2919" w:rsidP="008C2919">
    <w:pPr>
      <w:pStyle w:val="Footer"/>
      <w:rPr>
        <w:color w:val="D9D9D9" w:themeColor="background1" w:themeShade="D9"/>
      </w:rPr>
    </w:pP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FILENAME \p \* MERGEFORMAT </w:instrText>
    </w:r>
    <w:r w:rsidRPr="004C4937">
      <w:rPr>
        <w:color w:val="D9D9D9" w:themeColor="background1" w:themeShade="D9"/>
      </w:rPr>
      <w:fldChar w:fldCharType="separate"/>
    </w:r>
    <w:r w:rsidR="000D6075" w:rsidRPr="004C4937">
      <w:rPr>
        <w:color w:val="D9D9D9" w:themeColor="background1" w:themeShade="D9"/>
      </w:rPr>
      <w:t>Document1</w:t>
    </w:r>
    <w:r w:rsidRPr="004C4937">
      <w:rPr>
        <w:color w:val="D9D9D9" w:themeColor="background1" w:themeShade="D9"/>
      </w:rPr>
      <w:fldChar w:fldCharType="end"/>
    </w:r>
    <w:r w:rsidR="00732045" w:rsidRPr="004C4937">
      <w:rPr>
        <w:color w:val="D9D9D9" w:themeColor="background1" w:themeShade="D9"/>
      </w:rPr>
      <w:tab/>
    </w:r>
    <w:r w:rsidR="00732045" w:rsidRPr="004C4937">
      <w:rPr>
        <w:color w:val="D9D9D9" w:themeColor="background1" w:themeShade="D9"/>
      </w:rPr>
      <w:tab/>
    </w:r>
    <w:r w:rsidRPr="004C4937">
      <w:rPr>
        <w:color w:val="D9D9D9" w:themeColor="background1" w:themeShade="D9"/>
      </w:rPr>
      <w:fldChar w:fldCharType="begin"/>
    </w:r>
    <w:r w:rsidRPr="004C4937">
      <w:rPr>
        <w:color w:val="D9D9D9" w:themeColor="background1" w:themeShade="D9"/>
      </w:rPr>
      <w:instrText xml:space="preserve"> DATE   \* MERGEFORMAT </w:instrText>
    </w:r>
    <w:r w:rsidRPr="004C4937">
      <w:rPr>
        <w:color w:val="D9D9D9" w:themeColor="background1" w:themeShade="D9"/>
      </w:rPr>
      <w:fldChar w:fldCharType="separate"/>
    </w:r>
    <w:r w:rsidR="00006D6C">
      <w:rPr>
        <w:color w:val="D9D9D9" w:themeColor="background1" w:themeShade="D9"/>
      </w:rPr>
      <w:t>04/07/2019</w:t>
    </w:r>
    <w:r w:rsidRPr="004C4937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075" w:rsidRDefault="000D6075">
      <w:r>
        <w:t>____________________</w:t>
      </w:r>
    </w:p>
  </w:footnote>
  <w:footnote w:type="continuationSeparator" w:id="0">
    <w:p w:rsidR="000D6075" w:rsidRDefault="000D6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7D1F1D">
      <w:rPr>
        <w:noProof/>
      </w:rPr>
      <w:t>2</w:t>
    </w:r>
    <w:r>
      <w:rPr>
        <w:noProof/>
      </w:rPr>
      <w:fldChar w:fldCharType="end"/>
    </w:r>
  </w:p>
  <w:p w:rsidR="00732045" w:rsidRDefault="00732045" w:rsidP="003C3FAE">
    <w:pPr>
      <w:pStyle w:val="Header"/>
    </w:pPr>
    <w:r>
      <w:t>C1</w:t>
    </w:r>
    <w:r w:rsidR="008C2919">
      <w:t>9</w:t>
    </w:r>
    <w:r>
      <w:t>/ -F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75"/>
    <w:rsid w:val="00006D6C"/>
    <w:rsid w:val="000B1E3B"/>
    <w:rsid w:val="000C34FF"/>
    <w:rsid w:val="000D0D0A"/>
    <w:rsid w:val="000D6075"/>
    <w:rsid w:val="00103163"/>
    <w:rsid w:val="00115D93"/>
    <w:rsid w:val="001247A8"/>
    <w:rsid w:val="001378C0"/>
    <w:rsid w:val="0018694A"/>
    <w:rsid w:val="001A3287"/>
    <w:rsid w:val="001A6508"/>
    <w:rsid w:val="001D4C31"/>
    <w:rsid w:val="001E4D21"/>
    <w:rsid w:val="00207CD1"/>
    <w:rsid w:val="002477A2"/>
    <w:rsid w:val="00263A51"/>
    <w:rsid w:val="00267E02"/>
    <w:rsid w:val="002A5D44"/>
    <w:rsid w:val="002E0BC4"/>
    <w:rsid w:val="002F1B76"/>
    <w:rsid w:val="0033568E"/>
    <w:rsid w:val="00355FF5"/>
    <w:rsid w:val="00361350"/>
    <w:rsid w:val="003C3FAE"/>
    <w:rsid w:val="004038CB"/>
    <w:rsid w:val="0040546F"/>
    <w:rsid w:val="0042404A"/>
    <w:rsid w:val="0044618F"/>
    <w:rsid w:val="0046769A"/>
    <w:rsid w:val="00475FB3"/>
    <w:rsid w:val="004C37A9"/>
    <w:rsid w:val="004C4937"/>
    <w:rsid w:val="004F259E"/>
    <w:rsid w:val="00511F1D"/>
    <w:rsid w:val="00520F36"/>
    <w:rsid w:val="00540615"/>
    <w:rsid w:val="00540A6D"/>
    <w:rsid w:val="00571EEA"/>
    <w:rsid w:val="00575417"/>
    <w:rsid w:val="005768E1"/>
    <w:rsid w:val="005B1938"/>
    <w:rsid w:val="005C3890"/>
    <w:rsid w:val="005F7BFE"/>
    <w:rsid w:val="00600017"/>
    <w:rsid w:val="00607C12"/>
    <w:rsid w:val="006235CA"/>
    <w:rsid w:val="006643AB"/>
    <w:rsid w:val="007210CD"/>
    <w:rsid w:val="00732045"/>
    <w:rsid w:val="007369DB"/>
    <w:rsid w:val="007956C2"/>
    <w:rsid w:val="007A187E"/>
    <w:rsid w:val="007C72C2"/>
    <w:rsid w:val="007D1F1D"/>
    <w:rsid w:val="007D4436"/>
    <w:rsid w:val="007F257A"/>
    <w:rsid w:val="007F3665"/>
    <w:rsid w:val="00800037"/>
    <w:rsid w:val="00861D73"/>
    <w:rsid w:val="008A400E"/>
    <w:rsid w:val="008A4E87"/>
    <w:rsid w:val="008C2919"/>
    <w:rsid w:val="008D76E6"/>
    <w:rsid w:val="0092392D"/>
    <w:rsid w:val="0093234A"/>
    <w:rsid w:val="009C307F"/>
    <w:rsid w:val="00A2113E"/>
    <w:rsid w:val="00A23A51"/>
    <w:rsid w:val="00A24607"/>
    <w:rsid w:val="00A25CD3"/>
    <w:rsid w:val="00A82767"/>
    <w:rsid w:val="00AA332F"/>
    <w:rsid w:val="00AA7BBB"/>
    <w:rsid w:val="00AB64A8"/>
    <w:rsid w:val="00AC0266"/>
    <w:rsid w:val="00AD24EC"/>
    <w:rsid w:val="00B309F9"/>
    <w:rsid w:val="00B32B60"/>
    <w:rsid w:val="00B37ED7"/>
    <w:rsid w:val="00B61619"/>
    <w:rsid w:val="00BB4545"/>
    <w:rsid w:val="00BD5873"/>
    <w:rsid w:val="00C04BE3"/>
    <w:rsid w:val="00C25D29"/>
    <w:rsid w:val="00C27A7C"/>
    <w:rsid w:val="00C45D07"/>
    <w:rsid w:val="00C729A1"/>
    <w:rsid w:val="00CA08ED"/>
    <w:rsid w:val="00CF183B"/>
    <w:rsid w:val="00D375CD"/>
    <w:rsid w:val="00D553A2"/>
    <w:rsid w:val="00D774D3"/>
    <w:rsid w:val="00D904E8"/>
    <w:rsid w:val="00DA08C3"/>
    <w:rsid w:val="00DB5A3E"/>
    <w:rsid w:val="00DC22AA"/>
    <w:rsid w:val="00DF74DD"/>
    <w:rsid w:val="00E25AD0"/>
    <w:rsid w:val="00EB6350"/>
    <w:rsid w:val="00F15B57"/>
    <w:rsid w:val="00F427DB"/>
    <w:rsid w:val="00FA5EB1"/>
    <w:rsid w:val="00FA7439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2E9F41B8-939E-49D2-8374-FCC9C0E6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link w:val="enumlev1Char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5C3890"/>
    <w:pPr>
      <w:keepNext/>
      <w:keepLines/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NormalaftertitleChar">
    <w:name w:val="Normal after title Char"/>
    <w:basedOn w:val="DefaultParagraphFont"/>
    <w:link w:val="Normalaftertitle"/>
    <w:rsid w:val="007D1F1D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7D1F1D"/>
    <w:rPr>
      <w:rFonts w:ascii="Calibri" w:hAnsi="Calibri"/>
      <w:i/>
      <w:sz w:val="24"/>
      <w:lang w:val="fr-FR" w:eastAsia="en-US"/>
    </w:rPr>
  </w:style>
  <w:style w:type="character" w:customStyle="1" w:styleId="RestitleChar">
    <w:name w:val="Res_title Char"/>
    <w:basedOn w:val="DefaultParagraphFont"/>
    <w:link w:val="Restitle"/>
    <w:locked/>
    <w:rsid w:val="007D1F1D"/>
    <w:rPr>
      <w:rFonts w:ascii="Calibri" w:hAnsi="Calibri"/>
      <w:b/>
      <w:sz w:val="28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0B1E3B"/>
    <w:rPr>
      <w:rFonts w:ascii="Calibri" w:hAnsi="Calibri"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 1395 -Plans opérationnels annuels quadriennaux glissants de l'Union pour 2020-2023</vt:lpstr>
    </vt:vector>
  </TitlesOfParts>
  <Manager>Secrétariat général - Pool</Manager>
  <Company>Union internationale des télécommunications (UIT)</Company>
  <LinksUpToDate>false</LinksUpToDate>
  <CharactersWithSpaces>1453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615 - Nomination des membres du Comité consultatif indépendant pour les questions de gestion (CCIG)</dc:title>
  <dc:subject>Conseil 2019</dc:subject>
  <dc:creator>Brouard, Ricarda</dc:creator>
  <cp:keywords>C2019, C19</cp:keywords>
  <dc:description/>
  <cp:lastModifiedBy>Brouard, Ricarda</cp:lastModifiedBy>
  <cp:revision>3</cp:revision>
  <cp:lastPrinted>2000-07-18T08:55:00Z</cp:lastPrinted>
  <dcterms:created xsi:type="dcterms:W3CDTF">2019-07-04T13:54:00Z</dcterms:created>
  <dcterms:modified xsi:type="dcterms:W3CDTF">2019-07-04T14:15:00Z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