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:rsidTr="006C7CC0">
        <w:trPr>
          <w:cantSplit/>
          <w:trHeight w:val="20"/>
        </w:trPr>
        <w:tc>
          <w:tcPr>
            <w:tcW w:w="6620" w:type="dxa"/>
          </w:tcPr>
          <w:p w:rsidR="00290728" w:rsidRPr="00290728" w:rsidRDefault="00290728" w:rsidP="0082358A">
            <w:pPr>
              <w:spacing w:before="160"/>
              <w:jc w:val="left"/>
              <w:rPr>
                <w:b/>
                <w:bCs/>
                <w:rtl/>
                <w:lang w:bidi="ar-EG"/>
              </w:rPr>
            </w:pPr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ال‍مجلس </w:t>
            </w:r>
            <w:r w:rsidR="00FE7FCA">
              <w:rPr>
                <w:b/>
                <w:bCs/>
                <w:w w:val="110"/>
                <w:sz w:val="32"/>
                <w:szCs w:val="44"/>
                <w:lang w:bidi="ar-SY"/>
              </w:rPr>
              <w:t>201</w:t>
            </w:r>
            <w:r w:rsidR="00D10CCF">
              <w:rPr>
                <w:b/>
                <w:bCs/>
                <w:w w:val="110"/>
                <w:sz w:val="32"/>
                <w:szCs w:val="44"/>
                <w:lang w:bidi="ar-SY"/>
              </w:rPr>
              <w:t>9</w:t>
            </w:r>
            <w:r w:rsidR="00C002DE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Pr="0029072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جنيف، 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20</w:t>
            </w:r>
            <w:r w:rsidR="00FE7FCA">
              <w:rPr>
                <w:b/>
                <w:bCs/>
                <w:sz w:val="24"/>
                <w:szCs w:val="32"/>
                <w:lang w:bidi="ar-SY"/>
              </w:rPr>
              <w:t>-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10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82358A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>يونيو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sz w:val="24"/>
                <w:szCs w:val="32"/>
                <w:lang w:bidi="ar-EG"/>
              </w:rPr>
              <w:t>201</w:t>
            </w:r>
            <w:r w:rsidR="00D10CCF">
              <w:rPr>
                <w:b/>
                <w:bCs/>
                <w:sz w:val="24"/>
                <w:szCs w:val="32"/>
                <w:lang w:bidi="ar-EG"/>
              </w:rPr>
              <w:t>9</w:t>
            </w:r>
          </w:p>
        </w:tc>
        <w:tc>
          <w:tcPr>
            <w:tcW w:w="3052" w:type="dxa"/>
          </w:tcPr>
          <w:p w:rsidR="00290728" w:rsidRPr="00290728" w:rsidRDefault="00923B0C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  <w:lang w:val="en-GB"/>
              </w:rPr>
              <w:drawing>
                <wp:inline distT="0" distB="0" distL="0" distR="0" wp14:anchorId="5A864AEC" wp14:editId="6CF5264F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400" w:lineRule="exact"/>
              <w:rPr>
                <w:sz w:val="24"/>
                <w:szCs w:val="32"/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340" w:lineRule="exact"/>
              <w:rPr>
                <w:lang w:val="en-GB" w:bidi="ar-SY"/>
              </w:rPr>
            </w:pP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5A3170" w:rsidRDefault="00290728" w:rsidP="00592EA5">
            <w:pPr>
              <w:spacing w:before="20" w:after="20" w:line="340" w:lineRule="exact"/>
              <w:rPr>
                <w:b/>
                <w:bCs/>
                <w:highlight w:val="yellow"/>
                <w:rtl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290728" w:rsidP="00AE5F0F">
            <w:pPr>
              <w:spacing w:before="20" w:after="20" w:line="340" w:lineRule="exact"/>
              <w:rPr>
                <w:b/>
                <w:bCs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90728">
              <w:rPr>
                <w:b/>
                <w:bCs/>
                <w:lang w:bidi="ar-SY"/>
              </w:rPr>
              <w:t>C1</w:t>
            </w:r>
            <w:r w:rsidR="00D10CCF">
              <w:rPr>
                <w:b/>
                <w:bCs/>
                <w:lang w:bidi="ar-SY"/>
              </w:rPr>
              <w:t>9</w:t>
            </w:r>
            <w:r w:rsidRPr="00290728">
              <w:rPr>
                <w:b/>
                <w:bCs/>
                <w:lang w:bidi="ar-SY"/>
              </w:rPr>
              <w:t>/</w:t>
            </w:r>
            <w:r w:rsidR="00AE5F0F">
              <w:rPr>
                <w:b/>
                <w:bCs/>
                <w:lang w:bidi="ar-SY"/>
              </w:rPr>
              <w:t>114</w:t>
            </w:r>
            <w:r w:rsidRPr="00290728">
              <w:rPr>
                <w:b/>
                <w:bCs/>
                <w:lang w:bidi="ar-SY"/>
              </w:rPr>
              <w:t>-A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290728" w:rsidRDefault="00290728" w:rsidP="00592EA5">
            <w:pPr>
              <w:spacing w:before="20" w:after="20" w:line="34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AE5F0F" w:rsidP="00AE5F0F">
            <w:pPr>
              <w:spacing w:before="20" w:after="20" w:line="340" w:lineRule="exact"/>
              <w:rPr>
                <w:b/>
                <w:bCs/>
                <w:rtl/>
                <w:lang w:bidi="ar-EG"/>
              </w:rPr>
            </w:pPr>
            <w:r w:rsidRPr="00CC2D32">
              <w:rPr>
                <w:b/>
                <w:bCs/>
                <w:lang w:bidi="ar-SY"/>
              </w:rPr>
              <w:t>14</w:t>
            </w:r>
            <w:r w:rsidR="00290728" w:rsidRPr="00CC2D32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يونيو</w:t>
            </w:r>
            <w:r w:rsidR="00290728" w:rsidRPr="0029072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lang w:bidi="ar-SY"/>
              </w:rPr>
              <w:t>201</w:t>
            </w:r>
            <w:r w:rsidR="00D10CCF">
              <w:rPr>
                <w:b/>
                <w:bCs/>
                <w:lang w:bidi="ar-SY"/>
              </w:rPr>
              <w:t>9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69200F" w:rsidRDefault="00290728" w:rsidP="00592EA5">
            <w:pPr>
              <w:spacing w:before="20" w:after="20" w:line="34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290728" w:rsidP="00AE5F0F">
            <w:pPr>
              <w:spacing w:before="20" w:after="20" w:line="340" w:lineRule="exact"/>
              <w:rPr>
                <w:b/>
                <w:bCs/>
                <w:lang w:bidi="ar-SY"/>
              </w:rPr>
            </w:pPr>
            <w:r w:rsidRPr="00290728">
              <w:rPr>
                <w:b/>
                <w:bCs/>
                <w:rtl/>
                <w:lang w:bidi="ar-EG"/>
              </w:rPr>
              <w:t xml:space="preserve">الأصل: </w:t>
            </w:r>
            <w:r w:rsidR="00AE5F0F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:rsidTr="009F66A8">
        <w:trPr>
          <w:cantSplit/>
        </w:trPr>
        <w:tc>
          <w:tcPr>
            <w:tcW w:w="9672" w:type="dxa"/>
            <w:gridSpan w:val="2"/>
          </w:tcPr>
          <w:p w:rsidR="00290728" w:rsidRPr="00290728" w:rsidRDefault="00290728" w:rsidP="00290728">
            <w:pPr>
              <w:pStyle w:val="Source"/>
              <w:rPr>
                <w:rtl/>
                <w:lang w:bidi="ar-SY"/>
              </w:rPr>
            </w:pPr>
          </w:p>
        </w:tc>
      </w:tr>
      <w:tr w:rsidR="00290728" w:rsidRPr="00290728" w:rsidTr="009F66A8">
        <w:trPr>
          <w:cantSplit/>
        </w:trPr>
        <w:tc>
          <w:tcPr>
            <w:tcW w:w="9672" w:type="dxa"/>
            <w:gridSpan w:val="2"/>
          </w:tcPr>
          <w:p w:rsidR="00290728" w:rsidRPr="00383829" w:rsidRDefault="00AE5F0F" w:rsidP="00383829">
            <w:pPr>
              <w:pStyle w:val="Title1"/>
              <w:rPr>
                <w:rtl/>
              </w:rPr>
            </w:pPr>
            <w:r w:rsidRPr="00194304">
              <w:rPr>
                <w:rFonts w:hint="cs"/>
                <w:rtl/>
              </w:rPr>
              <w:t>محضر موجـز</w:t>
            </w:r>
            <w:r w:rsidRPr="00194304">
              <w:rPr>
                <w:rtl/>
              </w:rPr>
              <w:br/>
            </w:r>
            <w:r w:rsidRPr="00194304">
              <w:rPr>
                <w:rFonts w:hint="cs"/>
                <w:rtl/>
              </w:rPr>
              <w:t>للجلسة العامة الثالثة</w:t>
            </w:r>
          </w:p>
        </w:tc>
      </w:tr>
      <w:tr w:rsidR="00A6683B" w:rsidRPr="00290728" w:rsidTr="009F66A8">
        <w:trPr>
          <w:cantSplit/>
        </w:trPr>
        <w:tc>
          <w:tcPr>
            <w:tcW w:w="9672" w:type="dxa"/>
            <w:gridSpan w:val="2"/>
          </w:tcPr>
          <w:p w:rsidR="00A6683B" w:rsidRPr="00073E54" w:rsidRDefault="00AE5F0F" w:rsidP="00073E54">
            <w:pPr>
              <w:jc w:val="center"/>
              <w:rPr>
                <w:sz w:val="24"/>
                <w:szCs w:val="32"/>
                <w:rtl/>
                <w:lang w:bidi="ar-EG"/>
              </w:rPr>
            </w:pPr>
            <w:r w:rsidRPr="00073E54">
              <w:rPr>
                <w:rFonts w:hint="cs"/>
                <w:sz w:val="24"/>
                <w:szCs w:val="32"/>
                <w:rtl/>
              </w:rPr>
              <w:t xml:space="preserve">الأربعاء، </w:t>
            </w:r>
            <w:r w:rsidRPr="00073E54">
              <w:rPr>
                <w:sz w:val="24"/>
                <w:szCs w:val="32"/>
                <w:lang w:val="fr-CH" w:bidi="ar-EG"/>
              </w:rPr>
              <w:t>12</w:t>
            </w:r>
            <w:r w:rsidRPr="00073E54">
              <w:rPr>
                <w:rFonts w:hint="cs"/>
                <w:sz w:val="24"/>
                <w:szCs w:val="32"/>
                <w:rtl/>
              </w:rPr>
              <w:t xml:space="preserve"> </w:t>
            </w:r>
            <w:r w:rsidRPr="00073E54">
              <w:rPr>
                <w:rFonts w:hint="cs"/>
                <w:sz w:val="24"/>
                <w:szCs w:val="32"/>
                <w:rtl/>
                <w:lang w:bidi="ar-EG"/>
              </w:rPr>
              <w:t>يونيو</w:t>
            </w:r>
            <w:r w:rsidRPr="00073E54">
              <w:rPr>
                <w:rFonts w:hint="cs"/>
                <w:sz w:val="24"/>
                <w:szCs w:val="32"/>
                <w:rtl/>
              </w:rPr>
              <w:t xml:space="preserve"> </w:t>
            </w:r>
            <w:r w:rsidRPr="00073E54">
              <w:rPr>
                <w:sz w:val="24"/>
                <w:szCs w:val="32"/>
                <w:lang w:bidi="ar-EG"/>
              </w:rPr>
              <w:t>2019</w:t>
            </w:r>
            <w:r w:rsidRPr="00073E54">
              <w:rPr>
                <w:rFonts w:hint="cs"/>
                <w:sz w:val="24"/>
                <w:szCs w:val="32"/>
                <w:rtl/>
              </w:rPr>
              <w:t xml:space="preserve">، من الساعة </w:t>
            </w:r>
            <w:r w:rsidRPr="00073E54">
              <w:rPr>
                <w:sz w:val="24"/>
                <w:szCs w:val="32"/>
                <w:lang w:bidi="ar-EG"/>
              </w:rPr>
              <w:t>09</w:t>
            </w:r>
            <w:r w:rsidRPr="00073E54">
              <w:rPr>
                <w:sz w:val="24"/>
                <w:szCs w:val="32"/>
                <w:lang w:val="fr-CH" w:bidi="ar-EG"/>
              </w:rPr>
              <w:t>45</w:t>
            </w:r>
            <w:r w:rsidRPr="00073E54">
              <w:rPr>
                <w:rFonts w:hint="cs"/>
                <w:sz w:val="24"/>
                <w:szCs w:val="32"/>
                <w:rtl/>
              </w:rPr>
              <w:t xml:space="preserve"> إلى الساعة </w:t>
            </w:r>
            <w:r w:rsidRPr="00073E54">
              <w:rPr>
                <w:sz w:val="24"/>
                <w:szCs w:val="32"/>
                <w:lang w:bidi="ar-EG"/>
              </w:rPr>
              <w:t>1230</w:t>
            </w:r>
          </w:p>
        </w:tc>
      </w:tr>
      <w:tr w:rsidR="00DC5FB0" w:rsidRPr="00290728" w:rsidTr="009F66A8">
        <w:trPr>
          <w:cantSplit/>
        </w:trPr>
        <w:tc>
          <w:tcPr>
            <w:tcW w:w="9672" w:type="dxa"/>
            <w:gridSpan w:val="2"/>
          </w:tcPr>
          <w:p w:rsidR="00DC5FB0" w:rsidRPr="00073E54" w:rsidRDefault="00AE5F0F" w:rsidP="00073E54">
            <w:pPr>
              <w:jc w:val="center"/>
              <w:rPr>
                <w:sz w:val="24"/>
                <w:szCs w:val="32"/>
                <w:rtl/>
              </w:rPr>
            </w:pPr>
            <w:r w:rsidRPr="00073E54">
              <w:rPr>
                <w:rFonts w:hint="cs"/>
                <w:b/>
                <w:bCs/>
                <w:sz w:val="24"/>
                <w:szCs w:val="32"/>
                <w:rtl/>
              </w:rPr>
              <w:t>القائم بأعمال الرئيس:</w:t>
            </w:r>
            <w:r w:rsidRPr="00073E54">
              <w:rPr>
                <w:rFonts w:hint="eastAsia"/>
                <w:sz w:val="24"/>
                <w:szCs w:val="32"/>
                <w:rtl/>
              </w:rPr>
              <w:t xml:space="preserve"> </w:t>
            </w:r>
            <w:r w:rsidRPr="00073E54">
              <w:rPr>
                <w:rFonts w:hint="cs"/>
                <w:sz w:val="24"/>
                <w:szCs w:val="32"/>
                <w:rtl/>
                <w:lang w:bidi="ar-EG"/>
              </w:rPr>
              <w:t>السيد ف. بيجي (إيطاليا)</w:t>
            </w:r>
          </w:p>
        </w:tc>
      </w:tr>
    </w:tbl>
    <w:p w:rsidR="00706D7A" w:rsidRDefault="00706D7A" w:rsidP="00CC2D32">
      <w:pPr>
        <w:spacing w:before="840"/>
      </w:pPr>
      <w:bookmarkStart w:id="1" w:name="_GoBack"/>
      <w:bookmarkEnd w:id="1"/>
    </w:p>
    <w:tbl>
      <w:tblPr>
        <w:bidiVisual/>
        <w:tblW w:w="4986" w:type="pct"/>
        <w:tblLook w:val="0000" w:firstRow="0" w:lastRow="0" w:firstColumn="0" w:lastColumn="0" w:noHBand="0" w:noVBand="0"/>
      </w:tblPr>
      <w:tblGrid>
        <w:gridCol w:w="371"/>
        <w:gridCol w:w="6707"/>
        <w:gridCol w:w="2534"/>
      </w:tblGrid>
      <w:tr w:rsidR="00AE5F0F" w:rsidRPr="007B0098" w:rsidTr="00CC2D32">
        <w:tc>
          <w:tcPr>
            <w:tcW w:w="193" w:type="pct"/>
          </w:tcPr>
          <w:p w:rsidR="00AE5F0F" w:rsidRPr="007B0098" w:rsidRDefault="00AE5F0F" w:rsidP="00073E54">
            <w:pPr>
              <w:spacing w:after="60" w:line="340" w:lineRule="exact"/>
              <w:rPr>
                <w:position w:val="4"/>
              </w:rPr>
            </w:pPr>
          </w:p>
        </w:tc>
        <w:tc>
          <w:tcPr>
            <w:tcW w:w="3489" w:type="pct"/>
          </w:tcPr>
          <w:p w:rsidR="00AE5F0F" w:rsidRPr="007B0098" w:rsidRDefault="00AE5F0F" w:rsidP="00073E54">
            <w:pPr>
              <w:spacing w:after="60" w:line="340" w:lineRule="exact"/>
              <w:rPr>
                <w:b/>
                <w:position w:val="4"/>
                <w:lang w:val="fr-FR"/>
              </w:rPr>
            </w:pPr>
            <w:r w:rsidRPr="007B0098">
              <w:rPr>
                <w:rFonts w:hint="cs"/>
                <w:b/>
                <w:bCs/>
                <w:position w:val="4"/>
                <w:rtl/>
                <w:lang w:val="fr-FR"/>
              </w:rPr>
              <w:t>ال</w:t>
            </w:r>
            <w:r w:rsidRPr="007B0098">
              <w:rPr>
                <w:b/>
                <w:bCs/>
                <w:position w:val="4"/>
                <w:rtl/>
                <w:lang w:val="fr-FR"/>
              </w:rPr>
              <w:t xml:space="preserve">مواضيع </w:t>
            </w:r>
            <w:r w:rsidRPr="007B0098">
              <w:rPr>
                <w:rFonts w:hint="cs"/>
                <w:b/>
                <w:bCs/>
                <w:position w:val="4"/>
                <w:rtl/>
                <w:lang w:val="fr-FR"/>
              </w:rPr>
              <w:t>التي نوقشت</w:t>
            </w:r>
          </w:p>
        </w:tc>
        <w:tc>
          <w:tcPr>
            <w:tcW w:w="1318" w:type="pct"/>
          </w:tcPr>
          <w:p w:rsidR="00AE5F0F" w:rsidRPr="007B0098" w:rsidRDefault="00AE5F0F" w:rsidP="00073E54">
            <w:pPr>
              <w:spacing w:after="60" w:line="340" w:lineRule="exact"/>
              <w:jc w:val="center"/>
              <w:rPr>
                <w:b/>
                <w:position w:val="4"/>
                <w:rtl/>
                <w:lang w:bidi="ar-EG"/>
              </w:rPr>
            </w:pPr>
            <w:r w:rsidRPr="007B0098">
              <w:rPr>
                <w:b/>
                <w:bCs/>
                <w:position w:val="4"/>
                <w:rtl/>
                <w:lang w:val="fr-FR"/>
              </w:rPr>
              <w:t>الوثائق</w:t>
            </w:r>
          </w:p>
        </w:tc>
      </w:tr>
      <w:tr w:rsidR="00AE5F0F" w:rsidRPr="007B0098" w:rsidTr="00CC2D32">
        <w:tc>
          <w:tcPr>
            <w:tcW w:w="193" w:type="pct"/>
          </w:tcPr>
          <w:p w:rsidR="00AE5F0F" w:rsidRPr="007B0098" w:rsidRDefault="00AE5F0F" w:rsidP="00073E54">
            <w:pPr>
              <w:spacing w:after="60" w:line="340" w:lineRule="exact"/>
              <w:rPr>
                <w:position w:val="4"/>
              </w:rPr>
            </w:pPr>
            <w:r w:rsidRPr="007B0098">
              <w:rPr>
                <w:position w:val="4"/>
              </w:rPr>
              <w:t>1</w:t>
            </w:r>
          </w:p>
        </w:tc>
        <w:tc>
          <w:tcPr>
            <w:tcW w:w="3489" w:type="pct"/>
          </w:tcPr>
          <w:p w:rsidR="00AE5F0F" w:rsidRPr="007B0098" w:rsidRDefault="00AE5F0F" w:rsidP="00073E54">
            <w:pPr>
              <w:spacing w:after="60" w:line="340" w:lineRule="exact"/>
              <w:jc w:val="left"/>
              <w:rPr>
                <w:position w:val="4"/>
                <w:rtl/>
              </w:rPr>
            </w:pPr>
            <w:r w:rsidRPr="007B0098">
              <w:rPr>
                <w:rFonts w:hint="cs"/>
                <w:position w:val="4"/>
                <w:rtl/>
                <w:lang w:val="fr-CH"/>
              </w:rPr>
              <w:t>تقرير رئيس فريق العمل التابع للمجلس المعني بقضايا السياسات العامة الدولية المتعلقة بالإنترنت</w:t>
            </w:r>
            <w:r w:rsidRPr="007B0098">
              <w:rPr>
                <w:rFonts w:hint="cs"/>
                <w:position w:val="4"/>
                <w:rtl/>
                <w:lang w:bidi="ar-EG"/>
              </w:rPr>
              <w:t xml:space="preserve"> </w:t>
            </w:r>
            <w:r w:rsidRPr="007B0098">
              <w:rPr>
                <w:rFonts w:cstheme="minorHAnsi"/>
                <w:bCs/>
                <w:position w:val="4"/>
              </w:rPr>
              <w:t>(CWG-Internet)</w:t>
            </w:r>
          </w:p>
        </w:tc>
        <w:tc>
          <w:tcPr>
            <w:tcW w:w="1318" w:type="pct"/>
          </w:tcPr>
          <w:p w:rsidR="00AE5F0F" w:rsidRPr="007B0098" w:rsidRDefault="00637A7C" w:rsidP="00073E54">
            <w:pPr>
              <w:spacing w:after="60" w:line="340" w:lineRule="exact"/>
              <w:jc w:val="center"/>
              <w:rPr>
                <w:position w:val="4"/>
                <w:lang w:val="es-ES"/>
              </w:rPr>
            </w:pPr>
            <w:hyperlink r:id="rId9" w:history="1">
              <w:r w:rsidR="00AE5F0F" w:rsidRPr="007B0098">
                <w:rPr>
                  <w:rStyle w:val="Hyperlink"/>
                  <w:position w:val="4"/>
                  <w:lang w:val="es-ES"/>
                </w:rPr>
                <w:t>C19/51</w:t>
              </w:r>
            </w:hyperlink>
            <w:r w:rsidR="00AE5F0F" w:rsidRPr="007B0098">
              <w:rPr>
                <w:rFonts w:hint="cs"/>
                <w:position w:val="4"/>
                <w:rtl/>
              </w:rPr>
              <w:t xml:space="preserve">، </w:t>
            </w:r>
            <w:hyperlink r:id="rId10" w:history="1">
              <w:r w:rsidR="00AE5F0F" w:rsidRPr="007B0098">
                <w:rPr>
                  <w:rStyle w:val="Hyperlink"/>
                  <w:position w:val="4"/>
                  <w:lang w:val="es-ES"/>
                </w:rPr>
                <w:t>C19/61 + Corr.1</w:t>
              </w:r>
            </w:hyperlink>
            <w:r w:rsidR="00AE5F0F" w:rsidRPr="007B0098">
              <w:rPr>
                <w:rFonts w:hint="cs"/>
                <w:position w:val="4"/>
                <w:rtl/>
              </w:rPr>
              <w:t xml:space="preserve">، </w:t>
            </w:r>
            <w:hyperlink r:id="rId11" w:history="1">
              <w:r w:rsidR="00AE5F0F" w:rsidRPr="007B0098">
                <w:rPr>
                  <w:rStyle w:val="Hyperlink"/>
                  <w:position w:val="4"/>
                  <w:lang w:val="es-ES"/>
                </w:rPr>
                <w:t>C19/62</w:t>
              </w:r>
            </w:hyperlink>
            <w:r w:rsidR="00AE5F0F" w:rsidRPr="007B0098">
              <w:rPr>
                <w:rFonts w:hint="cs"/>
                <w:position w:val="4"/>
                <w:rtl/>
              </w:rPr>
              <w:t xml:space="preserve">، </w:t>
            </w:r>
            <w:hyperlink r:id="rId12" w:history="1">
              <w:r w:rsidR="00AE5F0F" w:rsidRPr="007B0098">
                <w:rPr>
                  <w:rStyle w:val="Hyperlink"/>
                  <w:position w:val="4"/>
                  <w:lang w:val="es-ES"/>
                </w:rPr>
                <w:t>C19/66</w:t>
              </w:r>
            </w:hyperlink>
            <w:r w:rsidR="00AE5F0F" w:rsidRPr="007B0098">
              <w:rPr>
                <w:rFonts w:hint="cs"/>
                <w:position w:val="4"/>
                <w:rtl/>
              </w:rPr>
              <w:t xml:space="preserve">، </w:t>
            </w:r>
            <w:hyperlink r:id="rId13" w:history="1">
              <w:r w:rsidR="00AE5F0F" w:rsidRPr="007B0098">
                <w:rPr>
                  <w:rStyle w:val="Hyperlink"/>
                  <w:position w:val="4"/>
                  <w:lang w:val="es-ES"/>
                </w:rPr>
                <w:t>C19/71</w:t>
              </w:r>
            </w:hyperlink>
            <w:r w:rsidR="00AE5F0F" w:rsidRPr="007B0098">
              <w:rPr>
                <w:rFonts w:hint="cs"/>
                <w:position w:val="4"/>
                <w:rtl/>
              </w:rPr>
              <w:t xml:space="preserve">، </w:t>
            </w:r>
            <w:hyperlink r:id="rId14" w:history="1">
              <w:r w:rsidR="00AE5F0F" w:rsidRPr="007B0098">
                <w:rPr>
                  <w:rStyle w:val="Hyperlink"/>
                  <w:position w:val="4"/>
                  <w:lang w:val="es-ES"/>
                </w:rPr>
                <w:t>C19/84</w:t>
              </w:r>
            </w:hyperlink>
            <w:r w:rsidR="00AE5F0F" w:rsidRPr="007B0098">
              <w:rPr>
                <w:rFonts w:hint="cs"/>
                <w:position w:val="4"/>
                <w:rtl/>
              </w:rPr>
              <w:t xml:space="preserve">، </w:t>
            </w:r>
            <w:hyperlink r:id="rId15" w:history="1">
              <w:r w:rsidR="00AE5F0F" w:rsidRPr="007B0098">
                <w:rPr>
                  <w:rStyle w:val="Hyperlink"/>
                  <w:position w:val="4"/>
                  <w:lang w:val="es-ES"/>
                </w:rPr>
                <w:t>C19/92</w:t>
              </w:r>
            </w:hyperlink>
            <w:r w:rsidR="00AE5F0F" w:rsidRPr="007B0098">
              <w:rPr>
                <w:rFonts w:hint="cs"/>
                <w:position w:val="4"/>
                <w:rtl/>
              </w:rPr>
              <w:t xml:space="preserve">، </w:t>
            </w:r>
            <w:hyperlink r:id="rId16" w:history="1">
              <w:r w:rsidR="00AE5F0F" w:rsidRPr="007B0098">
                <w:rPr>
                  <w:rStyle w:val="Hyperlink"/>
                  <w:position w:val="4"/>
                  <w:lang w:val="es-ES"/>
                </w:rPr>
                <w:t>C19/97</w:t>
              </w:r>
            </w:hyperlink>
          </w:p>
        </w:tc>
      </w:tr>
      <w:tr w:rsidR="00AE5F0F" w:rsidRPr="007B0098" w:rsidTr="00CC2D32">
        <w:tc>
          <w:tcPr>
            <w:tcW w:w="193" w:type="pct"/>
          </w:tcPr>
          <w:p w:rsidR="00AE5F0F" w:rsidRPr="007B0098" w:rsidRDefault="00AE5F0F" w:rsidP="00073E54">
            <w:pPr>
              <w:spacing w:after="60" w:line="340" w:lineRule="exact"/>
              <w:rPr>
                <w:position w:val="4"/>
              </w:rPr>
            </w:pPr>
            <w:r w:rsidRPr="007B0098">
              <w:rPr>
                <w:position w:val="4"/>
              </w:rPr>
              <w:t>2</w:t>
            </w:r>
          </w:p>
        </w:tc>
        <w:tc>
          <w:tcPr>
            <w:tcW w:w="3489" w:type="pct"/>
          </w:tcPr>
          <w:p w:rsidR="00AE5F0F" w:rsidRPr="007B0098" w:rsidRDefault="00AE5F0F" w:rsidP="00073E54">
            <w:pPr>
              <w:spacing w:after="60" w:line="340" w:lineRule="exact"/>
              <w:jc w:val="left"/>
              <w:rPr>
                <w:position w:val="4"/>
                <w:rtl/>
                <w:lang w:bidi="ar-EG"/>
              </w:rPr>
            </w:pPr>
            <w:r w:rsidRPr="007B0098">
              <w:rPr>
                <w:rFonts w:hint="cs"/>
                <w:position w:val="4"/>
                <w:rtl/>
              </w:rPr>
              <w:t xml:space="preserve">الأعمال </w:t>
            </w:r>
            <w:r w:rsidR="00663139" w:rsidRPr="007B0098">
              <w:rPr>
                <w:rFonts w:hint="cs"/>
                <w:position w:val="4"/>
                <w:rtl/>
              </w:rPr>
              <w:t>التحضيرية</w:t>
            </w:r>
            <w:r w:rsidRPr="007B0098">
              <w:rPr>
                <w:rFonts w:hint="cs"/>
                <w:position w:val="4"/>
                <w:rtl/>
                <w:lang w:bidi="ar-EG"/>
              </w:rPr>
              <w:t xml:space="preserve"> للمنتدى العالمي لسياسات الاتصالات/تكنولوجيا المعلومات والاتصالات لعام</w:t>
            </w:r>
            <w:r w:rsidRPr="007B0098">
              <w:rPr>
                <w:rFonts w:hint="eastAsia"/>
                <w:position w:val="4"/>
                <w:rtl/>
                <w:lang w:bidi="ar-EG"/>
              </w:rPr>
              <w:t> </w:t>
            </w:r>
            <w:r w:rsidRPr="007B0098">
              <w:rPr>
                <w:position w:val="4"/>
                <w:lang w:bidi="ar-EG"/>
              </w:rPr>
              <w:t>2021</w:t>
            </w:r>
            <w:r w:rsidRPr="007B0098">
              <w:rPr>
                <w:rFonts w:hint="cs"/>
                <w:position w:val="4"/>
                <w:rtl/>
                <w:lang w:bidi="ar-EG"/>
              </w:rPr>
              <w:t xml:space="preserve"> </w:t>
            </w:r>
            <w:r w:rsidRPr="007B0098">
              <w:rPr>
                <w:position w:val="4"/>
                <w:lang w:bidi="ar-EG"/>
              </w:rPr>
              <w:t>(</w:t>
            </w:r>
            <w:r w:rsidRPr="007B0098">
              <w:rPr>
                <w:bCs/>
                <w:position w:val="4"/>
              </w:rPr>
              <w:t>WTPF-21</w:t>
            </w:r>
            <w:r w:rsidRPr="007B0098">
              <w:rPr>
                <w:position w:val="4"/>
                <w:lang w:bidi="ar-EG"/>
              </w:rPr>
              <w:t>)</w:t>
            </w:r>
            <w:r w:rsidRPr="007B0098">
              <w:rPr>
                <w:rFonts w:hint="cs"/>
                <w:position w:val="4"/>
                <w:rtl/>
                <w:lang w:bidi="ar-EG"/>
              </w:rPr>
              <w:t xml:space="preserve"> (تتمة)</w:t>
            </w:r>
          </w:p>
        </w:tc>
        <w:tc>
          <w:tcPr>
            <w:tcW w:w="1318" w:type="pct"/>
          </w:tcPr>
          <w:p w:rsidR="00AE5F0F" w:rsidRPr="007B0098" w:rsidRDefault="00637A7C" w:rsidP="00073E54">
            <w:pPr>
              <w:spacing w:after="60" w:line="340" w:lineRule="exact"/>
              <w:jc w:val="center"/>
              <w:rPr>
                <w:position w:val="4"/>
              </w:rPr>
            </w:pPr>
            <w:hyperlink r:id="rId17" w:history="1">
              <w:r w:rsidR="00AE5F0F" w:rsidRPr="007B0098">
                <w:rPr>
                  <w:rStyle w:val="Hyperlink"/>
                  <w:position w:val="4"/>
                </w:rPr>
                <w:t>C19/DL/2</w:t>
              </w:r>
            </w:hyperlink>
          </w:p>
        </w:tc>
      </w:tr>
      <w:tr w:rsidR="00AE5F0F" w:rsidRPr="007B0098" w:rsidTr="00CC2D32">
        <w:tc>
          <w:tcPr>
            <w:tcW w:w="193" w:type="pct"/>
          </w:tcPr>
          <w:p w:rsidR="00AE5F0F" w:rsidRPr="007B0098" w:rsidRDefault="00AE5F0F" w:rsidP="00073E54">
            <w:pPr>
              <w:spacing w:after="60" w:line="340" w:lineRule="exact"/>
              <w:rPr>
                <w:position w:val="4"/>
              </w:rPr>
            </w:pPr>
            <w:r w:rsidRPr="007B0098">
              <w:rPr>
                <w:position w:val="4"/>
              </w:rPr>
              <w:t>3</w:t>
            </w:r>
          </w:p>
        </w:tc>
        <w:tc>
          <w:tcPr>
            <w:tcW w:w="3489" w:type="pct"/>
          </w:tcPr>
          <w:p w:rsidR="00AE5F0F" w:rsidRPr="007B0098" w:rsidRDefault="00AE5F0F" w:rsidP="00073E54">
            <w:pPr>
              <w:spacing w:after="60" w:line="340" w:lineRule="exact"/>
              <w:jc w:val="left"/>
              <w:rPr>
                <w:position w:val="4"/>
                <w:rtl/>
                <w:lang w:val="fr-CH"/>
              </w:rPr>
            </w:pPr>
            <w:r w:rsidRPr="007B0098">
              <w:rPr>
                <w:rFonts w:hint="cs"/>
                <w:position w:val="4"/>
                <w:rtl/>
                <w:lang w:bidi="ar-EG"/>
              </w:rPr>
              <w:t>متابعة القرار</w:t>
            </w:r>
            <w:r w:rsidRPr="007B0098">
              <w:rPr>
                <w:rFonts w:hint="eastAsia"/>
                <w:position w:val="4"/>
                <w:rtl/>
                <w:lang w:bidi="ar-EG"/>
              </w:rPr>
              <w:t> </w:t>
            </w:r>
            <w:r w:rsidRPr="007B0098">
              <w:rPr>
                <w:position w:val="4"/>
                <w:lang w:bidi="ar-EG"/>
              </w:rPr>
              <w:t>146</w:t>
            </w:r>
            <w:r w:rsidRPr="007B0098">
              <w:rPr>
                <w:rFonts w:hint="cs"/>
                <w:position w:val="4"/>
                <w:rtl/>
                <w:lang w:bidi="ar-EG"/>
              </w:rPr>
              <w:t xml:space="preserve"> (المراجَع في دبي،</w:t>
            </w:r>
            <w:r w:rsidRPr="007B0098">
              <w:rPr>
                <w:rFonts w:hint="eastAsia"/>
                <w:position w:val="4"/>
                <w:rtl/>
                <w:lang w:bidi="ar-EG"/>
              </w:rPr>
              <w:t> </w:t>
            </w:r>
            <w:r w:rsidRPr="007B0098">
              <w:rPr>
                <w:position w:val="4"/>
                <w:lang w:bidi="ar-EG"/>
              </w:rPr>
              <w:t>2018</w:t>
            </w:r>
            <w:r w:rsidRPr="007B0098">
              <w:rPr>
                <w:rFonts w:hint="cs"/>
                <w:position w:val="4"/>
                <w:rtl/>
                <w:lang w:bidi="ar-EG"/>
              </w:rPr>
              <w:t xml:space="preserve">): </w:t>
            </w:r>
            <w:r w:rsidRPr="007B0098">
              <w:rPr>
                <w:position w:val="4"/>
                <w:rtl/>
              </w:rPr>
              <w:t>استعراض</w:t>
            </w:r>
            <w:r w:rsidRPr="007B0098">
              <w:rPr>
                <w:rFonts w:hint="cs"/>
                <w:position w:val="4"/>
                <w:rtl/>
              </w:rPr>
              <w:t xml:space="preserve"> ومراجعة</w:t>
            </w:r>
            <w:r w:rsidRPr="007B0098">
              <w:rPr>
                <w:position w:val="4"/>
                <w:rtl/>
              </w:rPr>
              <w:t xml:space="preserve"> لوائح الاتصالات الدولية دورياً</w:t>
            </w:r>
            <w:r w:rsidRPr="007B0098">
              <w:rPr>
                <w:rFonts w:hint="cs"/>
                <w:position w:val="4"/>
                <w:rtl/>
                <w:lang w:val="fr-CH"/>
              </w:rPr>
              <w:t xml:space="preserve"> (</w:t>
            </w:r>
            <w:r w:rsidRPr="007B0098">
              <w:rPr>
                <w:rFonts w:hint="cs"/>
                <w:position w:val="4"/>
                <w:rtl/>
                <w:lang w:val="fr-CH" w:bidi="ar-EG"/>
              </w:rPr>
              <w:t>تتمة</w:t>
            </w:r>
            <w:r w:rsidRPr="007B0098">
              <w:rPr>
                <w:rFonts w:hint="cs"/>
                <w:position w:val="4"/>
                <w:rtl/>
                <w:lang w:val="fr-CH"/>
              </w:rPr>
              <w:t>)</w:t>
            </w:r>
          </w:p>
        </w:tc>
        <w:tc>
          <w:tcPr>
            <w:tcW w:w="1318" w:type="pct"/>
          </w:tcPr>
          <w:p w:rsidR="00AE5F0F" w:rsidRPr="007B0098" w:rsidRDefault="00637A7C" w:rsidP="00073E54">
            <w:pPr>
              <w:spacing w:after="60" w:line="340" w:lineRule="exact"/>
              <w:jc w:val="center"/>
              <w:rPr>
                <w:position w:val="4"/>
              </w:rPr>
            </w:pPr>
            <w:hyperlink r:id="rId18" w:history="1">
              <w:r w:rsidR="00AE5F0F" w:rsidRPr="007B0098">
                <w:rPr>
                  <w:rStyle w:val="Hyperlink"/>
                  <w:position w:val="4"/>
                </w:rPr>
                <w:t>C19/DL/3</w:t>
              </w:r>
            </w:hyperlink>
          </w:p>
        </w:tc>
      </w:tr>
      <w:tr w:rsidR="00AE5F0F" w:rsidRPr="007B0098" w:rsidTr="00CC2D32">
        <w:tc>
          <w:tcPr>
            <w:tcW w:w="193" w:type="pct"/>
          </w:tcPr>
          <w:p w:rsidR="00AE5F0F" w:rsidRPr="007B0098" w:rsidRDefault="00AE5F0F" w:rsidP="00073E54">
            <w:pPr>
              <w:spacing w:after="60" w:line="340" w:lineRule="exact"/>
              <w:rPr>
                <w:position w:val="4"/>
              </w:rPr>
            </w:pPr>
            <w:r w:rsidRPr="007B0098">
              <w:rPr>
                <w:position w:val="4"/>
              </w:rPr>
              <w:t>4</w:t>
            </w:r>
          </w:p>
        </w:tc>
        <w:tc>
          <w:tcPr>
            <w:tcW w:w="3489" w:type="pct"/>
          </w:tcPr>
          <w:p w:rsidR="00AE5F0F" w:rsidRPr="007B0098" w:rsidRDefault="00AE5F0F" w:rsidP="00073E54">
            <w:pPr>
              <w:spacing w:after="60" w:line="340" w:lineRule="exact"/>
              <w:jc w:val="left"/>
              <w:rPr>
                <w:position w:val="4"/>
                <w:lang w:bidi="ar-EG"/>
              </w:rPr>
            </w:pPr>
            <w:r w:rsidRPr="007B0098">
              <w:rPr>
                <w:position w:val="4"/>
                <w:rtl/>
              </w:rPr>
              <w:t xml:space="preserve">تقرير </w:t>
            </w:r>
            <w:r w:rsidRPr="007B0098">
              <w:rPr>
                <w:rFonts w:hint="cs"/>
                <w:position w:val="4"/>
                <w:rtl/>
              </w:rPr>
              <w:t xml:space="preserve">بشأن نتائج أنشطة </w:t>
            </w:r>
            <w:r w:rsidRPr="007B0098">
              <w:rPr>
                <w:position w:val="4"/>
                <w:rtl/>
              </w:rPr>
              <w:t xml:space="preserve">فريق العمل التابع للمجلس </w:t>
            </w:r>
            <w:r w:rsidRPr="007B0098">
              <w:rPr>
                <w:rFonts w:hint="cs"/>
                <w:position w:val="4"/>
                <w:rtl/>
              </w:rPr>
              <w:t>والمعني ب</w:t>
            </w:r>
            <w:r w:rsidRPr="007B0098">
              <w:rPr>
                <w:position w:val="4"/>
                <w:rtl/>
              </w:rPr>
              <w:t>القمة العالمية لمجتمع المعلومات</w:t>
            </w:r>
            <w:r w:rsidRPr="007B0098">
              <w:rPr>
                <w:rFonts w:hint="cs"/>
                <w:position w:val="4"/>
                <w:rtl/>
              </w:rPr>
              <w:t xml:space="preserve"> وأهداف التنمية المستدامة</w:t>
            </w:r>
            <w:r w:rsidRPr="007B0098">
              <w:rPr>
                <w:rFonts w:hint="eastAsia"/>
                <w:position w:val="4"/>
                <w:rtl/>
              </w:rPr>
              <w:t> </w:t>
            </w:r>
            <w:r w:rsidRPr="007B0098">
              <w:rPr>
                <w:rFonts w:hint="cs"/>
                <w:position w:val="4"/>
                <w:rtl/>
              </w:rPr>
              <w:t>منذ دورة المجلس لعام</w:t>
            </w:r>
            <w:r w:rsidRPr="007B0098">
              <w:rPr>
                <w:rFonts w:hint="eastAsia"/>
                <w:position w:val="4"/>
                <w:rtl/>
              </w:rPr>
              <w:t> </w:t>
            </w:r>
            <w:r w:rsidRPr="007B0098">
              <w:rPr>
                <w:position w:val="4"/>
              </w:rPr>
              <w:t>2018</w:t>
            </w:r>
            <w:r w:rsidRPr="007B0098">
              <w:rPr>
                <w:rFonts w:hint="cs"/>
                <w:position w:val="4"/>
                <w:rtl/>
                <w:lang w:bidi="ar-EG"/>
              </w:rPr>
              <w:t xml:space="preserve"> </w:t>
            </w:r>
          </w:p>
        </w:tc>
        <w:tc>
          <w:tcPr>
            <w:tcW w:w="1318" w:type="pct"/>
          </w:tcPr>
          <w:p w:rsidR="00AE5F0F" w:rsidRPr="007B0098" w:rsidRDefault="00637A7C" w:rsidP="00073E54">
            <w:pPr>
              <w:spacing w:after="60" w:line="340" w:lineRule="exact"/>
              <w:jc w:val="center"/>
              <w:rPr>
                <w:position w:val="4"/>
              </w:rPr>
            </w:pPr>
            <w:hyperlink r:id="rId19" w:history="1">
              <w:r w:rsidR="00AE5F0F" w:rsidRPr="007B0098">
                <w:rPr>
                  <w:rStyle w:val="Hyperlink"/>
                  <w:position w:val="4"/>
                </w:rPr>
                <w:t>C19/8</w:t>
              </w:r>
            </w:hyperlink>
            <w:r w:rsidR="00AE5F0F" w:rsidRPr="007B0098">
              <w:rPr>
                <w:rFonts w:hint="cs"/>
                <w:position w:val="4"/>
                <w:rtl/>
              </w:rPr>
              <w:t xml:space="preserve">، </w:t>
            </w:r>
            <w:hyperlink r:id="rId20" w:history="1">
              <w:r w:rsidR="00AE5F0F" w:rsidRPr="007B0098">
                <w:rPr>
                  <w:rStyle w:val="Hyperlink"/>
                  <w:position w:val="4"/>
                </w:rPr>
                <w:t>C19/70</w:t>
              </w:r>
            </w:hyperlink>
            <w:r w:rsidR="00AE5F0F" w:rsidRPr="007B0098">
              <w:rPr>
                <w:rFonts w:hint="cs"/>
                <w:position w:val="4"/>
                <w:rtl/>
              </w:rPr>
              <w:t xml:space="preserve">، </w:t>
            </w:r>
            <w:hyperlink r:id="rId21" w:history="1">
              <w:r w:rsidR="00AE5F0F" w:rsidRPr="007B0098">
                <w:rPr>
                  <w:rStyle w:val="Hyperlink"/>
                  <w:position w:val="4"/>
                </w:rPr>
                <w:t>C19/INF/13 (Rev.1)</w:t>
              </w:r>
            </w:hyperlink>
          </w:p>
        </w:tc>
      </w:tr>
      <w:tr w:rsidR="00AE5F0F" w:rsidRPr="007B0098" w:rsidTr="00CC2D32">
        <w:tc>
          <w:tcPr>
            <w:tcW w:w="193" w:type="pct"/>
          </w:tcPr>
          <w:p w:rsidR="00AE5F0F" w:rsidRPr="007B0098" w:rsidRDefault="00AE5F0F" w:rsidP="00073E54">
            <w:pPr>
              <w:spacing w:after="60" w:line="340" w:lineRule="exact"/>
              <w:rPr>
                <w:position w:val="4"/>
              </w:rPr>
            </w:pPr>
            <w:r w:rsidRPr="007B0098">
              <w:rPr>
                <w:position w:val="4"/>
              </w:rPr>
              <w:t>5</w:t>
            </w:r>
          </w:p>
        </w:tc>
        <w:tc>
          <w:tcPr>
            <w:tcW w:w="3489" w:type="pct"/>
          </w:tcPr>
          <w:p w:rsidR="00AE5F0F" w:rsidRPr="007B0098" w:rsidRDefault="00AE5F0F" w:rsidP="00073E54">
            <w:pPr>
              <w:spacing w:after="60" w:line="340" w:lineRule="exact"/>
              <w:jc w:val="left"/>
              <w:rPr>
                <w:position w:val="4"/>
              </w:rPr>
            </w:pPr>
            <w:r w:rsidRPr="007B0098">
              <w:rPr>
                <w:rFonts w:hint="cs"/>
                <w:position w:val="4"/>
                <w:rtl/>
                <w:lang w:val="fr-CH" w:bidi="ar-EG"/>
              </w:rPr>
              <w:t>بيان من عضو المجلس من الكويت</w:t>
            </w:r>
            <w:r w:rsidRPr="007B0098">
              <w:rPr>
                <w:rFonts w:hint="cs"/>
                <w:position w:val="4"/>
                <w:rtl/>
              </w:rPr>
              <w:t xml:space="preserve"> </w:t>
            </w:r>
          </w:p>
        </w:tc>
        <w:tc>
          <w:tcPr>
            <w:tcW w:w="1318" w:type="pct"/>
          </w:tcPr>
          <w:p w:rsidR="00AE5F0F" w:rsidRPr="007B0098" w:rsidRDefault="00AE5F0F" w:rsidP="00073E54">
            <w:pPr>
              <w:spacing w:after="60" w:line="340" w:lineRule="exact"/>
              <w:jc w:val="center"/>
              <w:rPr>
                <w:position w:val="4"/>
                <w:rtl/>
                <w:lang w:val="es-ES"/>
              </w:rPr>
            </w:pPr>
            <w:r w:rsidRPr="007B0098">
              <w:rPr>
                <w:rFonts w:hint="cs"/>
                <w:position w:val="4"/>
                <w:rtl/>
                <w:lang w:val="es-ES"/>
              </w:rPr>
              <w:t>-</w:t>
            </w:r>
          </w:p>
        </w:tc>
      </w:tr>
    </w:tbl>
    <w:p w:rsidR="00290728" w:rsidRDefault="00290728" w:rsidP="00290728">
      <w:pPr>
        <w:rPr>
          <w:rtl/>
          <w:lang w:bidi="ar-EG"/>
        </w:rPr>
      </w:pPr>
      <w:r>
        <w:rPr>
          <w:rtl/>
          <w:lang w:bidi="ar-SY"/>
        </w:rPr>
        <w:br w:type="page"/>
      </w:r>
    </w:p>
    <w:p w:rsidR="00AE5F0F" w:rsidRPr="00E84F6D" w:rsidRDefault="00AE5F0F" w:rsidP="00663139">
      <w:pPr>
        <w:pStyle w:val="Heading1"/>
      </w:pPr>
      <w:r>
        <w:rPr>
          <w:sz w:val="24"/>
          <w:lang w:val="fr-CH"/>
        </w:rPr>
        <w:lastRenderedPageBreak/>
        <w:t>1</w:t>
      </w:r>
      <w:r>
        <w:rPr>
          <w:rtl/>
        </w:rPr>
        <w:tab/>
      </w:r>
      <w:r w:rsidRPr="00E84F6D">
        <w:rPr>
          <w:rFonts w:hint="cs"/>
          <w:rtl/>
        </w:rPr>
        <w:t xml:space="preserve">تقرير رئيس فريق العمل التابع للمجلس المعني بقضايا السياسات العامة الدولية المتعلقة بالإنترنت </w:t>
      </w:r>
      <w:r w:rsidRPr="00E84F6D">
        <w:t>(CWG-Internet)</w:t>
      </w:r>
      <w:r>
        <w:rPr>
          <w:rFonts w:hint="cs"/>
          <w:rtl/>
        </w:rPr>
        <w:t xml:space="preserve"> (الوثائق </w:t>
      </w:r>
      <w:hyperlink r:id="rId22" w:history="1">
        <w:r w:rsidRPr="003A68EB">
          <w:rPr>
            <w:rStyle w:val="Hyperlink"/>
            <w:szCs w:val="26"/>
          </w:rPr>
          <w:t>C19/51</w:t>
        </w:r>
      </w:hyperlink>
      <w:r>
        <w:rPr>
          <w:rFonts w:hint="cs"/>
          <w:rtl/>
        </w:rPr>
        <w:t xml:space="preserve"> و</w:t>
      </w:r>
      <w:hyperlink r:id="rId23" w:history="1">
        <w:r w:rsidRPr="00E451AC">
          <w:rPr>
            <w:rStyle w:val="Hyperlink"/>
          </w:rPr>
          <w:t>C19/61</w:t>
        </w:r>
      </w:hyperlink>
      <w:r w:rsidR="00663139">
        <w:rPr>
          <w:rFonts w:hint="cs"/>
          <w:rtl/>
        </w:rPr>
        <w:t xml:space="preserve"> و</w:t>
      </w:r>
      <w:hyperlink r:id="rId24" w:history="1">
        <w:r w:rsidRPr="00E451AC">
          <w:rPr>
            <w:rStyle w:val="Hyperlink"/>
            <w:rFonts w:hint="cs"/>
            <w:rtl/>
          </w:rPr>
          <w:t>التصويب </w:t>
        </w:r>
        <w:r w:rsidRPr="00E451AC">
          <w:rPr>
            <w:rStyle w:val="Hyperlink"/>
            <w:lang w:val="en-GB"/>
          </w:rPr>
          <w:t>1</w:t>
        </w:r>
      </w:hyperlink>
      <w:r>
        <w:rPr>
          <w:rFonts w:hint="cs"/>
          <w:rtl/>
          <w:lang w:val="en-GB"/>
        </w:rPr>
        <w:t xml:space="preserve"> و</w:t>
      </w:r>
      <w:hyperlink r:id="rId25" w:history="1">
        <w:r w:rsidRPr="003A68EB">
          <w:rPr>
            <w:rStyle w:val="Hyperlink"/>
            <w:szCs w:val="26"/>
          </w:rPr>
          <w:t>C19/62</w:t>
        </w:r>
      </w:hyperlink>
      <w:r>
        <w:rPr>
          <w:rFonts w:hint="cs"/>
          <w:rtl/>
        </w:rPr>
        <w:t xml:space="preserve"> و</w:t>
      </w:r>
      <w:hyperlink r:id="rId26" w:history="1">
        <w:r w:rsidRPr="003A68EB">
          <w:rPr>
            <w:rStyle w:val="Hyperlink"/>
            <w:szCs w:val="26"/>
          </w:rPr>
          <w:t>C19/66</w:t>
        </w:r>
      </w:hyperlink>
      <w:r>
        <w:rPr>
          <w:rFonts w:hint="cs"/>
          <w:rtl/>
        </w:rPr>
        <w:t xml:space="preserve"> و</w:t>
      </w:r>
      <w:hyperlink r:id="rId27" w:history="1">
        <w:r w:rsidRPr="003A68EB">
          <w:rPr>
            <w:rStyle w:val="Hyperlink"/>
            <w:szCs w:val="26"/>
          </w:rPr>
          <w:t>C19/71</w:t>
        </w:r>
      </w:hyperlink>
      <w:r>
        <w:rPr>
          <w:rFonts w:hint="cs"/>
          <w:rtl/>
        </w:rPr>
        <w:t xml:space="preserve"> و</w:t>
      </w:r>
      <w:hyperlink r:id="rId28" w:history="1">
        <w:r w:rsidRPr="003A68EB">
          <w:rPr>
            <w:rStyle w:val="Hyperlink"/>
            <w:szCs w:val="26"/>
          </w:rPr>
          <w:t>C19/84</w:t>
        </w:r>
      </w:hyperlink>
      <w:r>
        <w:rPr>
          <w:rFonts w:hint="cs"/>
          <w:rtl/>
        </w:rPr>
        <w:t xml:space="preserve"> و</w:t>
      </w:r>
      <w:hyperlink r:id="rId29" w:history="1">
        <w:r w:rsidRPr="003A68EB">
          <w:rPr>
            <w:rStyle w:val="Hyperlink"/>
            <w:szCs w:val="26"/>
          </w:rPr>
          <w:t>C19/92</w:t>
        </w:r>
      </w:hyperlink>
      <w:r>
        <w:rPr>
          <w:rFonts w:hint="cs"/>
          <w:rtl/>
        </w:rPr>
        <w:t xml:space="preserve"> و</w:t>
      </w:r>
      <w:hyperlink r:id="rId30" w:history="1">
        <w:r w:rsidRPr="003A68EB">
          <w:rPr>
            <w:rStyle w:val="Hyperlink"/>
            <w:szCs w:val="26"/>
          </w:rPr>
          <w:t>C19/97</w:t>
        </w:r>
      </w:hyperlink>
      <w:r>
        <w:rPr>
          <w:rFonts w:hint="cs"/>
          <w:rtl/>
        </w:rPr>
        <w:t>)</w:t>
      </w:r>
    </w:p>
    <w:p w:rsidR="00AE5F0F" w:rsidRPr="006C009E" w:rsidRDefault="00AE5F0F" w:rsidP="00073E54">
      <w:pPr>
        <w:rPr>
          <w:rtl/>
          <w:lang w:val="fr-CH" w:bidi="ar-EG"/>
        </w:rPr>
      </w:pPr>
      <w:r w:rsidRPr="006C009E">
        <w:rPr>
          <w:lang w:val="fr-CH" w:bidi="ar-EG"/>
        </w:rPr>
        <w:t>1.1</w:t>
      </w:r>
      <w:r w:rsidRPr="006C009E">
        <w:rPr>
          <w:rtl/>
          <w:lang w:bidi="ar-EG"/>
        </w:rPr>
        <w:tab/>
      </w:r>
      <w:r w:rsidRPr="00F949FF">
        <w:rPr>
          <w:rtl/>
          <w:lang w:bidi="ar-EG"/>
        </w:rPr>
        <w:t xml:space="preserve">قدم رئيس فريق العمل التابع للمجلس المعني بقضايا السياسات العامة الدولية المتعلقة بالإنترنت </w:t>
      </w:r>
      <w:r w:rsidR="00073E54">
        <w:rPr>
          <w:lang w:bidi="ar-EG"/>
        </w:rPr>
        <w:t>(</w:t>
      </w:r>
      <w:r w:rsidRPr="00F949FF">
        <w:rPr>
          <w:lang w:bidi="ar-EG"/>
        </w:rPr>
        <w:t>CWG</w:t>
      </w:r>
      <w:r w:rsidR="00073E54">
        <w:rPr>
          <w:lang w:bidi="ar-EG"/>
        </w:rPr>
        <w:noBreakHyphen/>
      </w:r>
      <w:r w:rsidRPr="00F949FF">
        <w:rPr>
          <w:lang w:bidi="ar-EG"/>
        </w:rPr>
        <w:t>Internet</w:t>
      </w:r>
      <w:proofErr w:type="gramStart"/>
      <w:r w:rsidR="00073E54">
        <w:rPr>
          <w:lang w:bidi="ar-EG"/>
        </w:rPr>
        <w:t>)</w:t>
      </w:r>
      <w:r w:rsidRPr="00F949FF">
        <w:rPr>
          <w:rtl/>
          <w:lang w:bidi="ar-EG"/>
        </w:rPr>
        <w:t>،</w:t>
      </w:r>
      <w:proofErr w:type="gramEnd"/>
      <w:r w:rsidRPr="00F949FF">
        <w:rPr>
          <w:rtl/>
          <w:lang w:bidi="ar-EG"/>
        </w:rPr>
        <w:t xml:space="preserve"> المشارك عبر </w:t>
      </w:r>
      <w:r w:rsidRPr="00F949FF">
        <w:rPr>
          <w:rFonts w:hint="cs"/>
          <w:rtl/>
          <w:lang w:bidi="ar-EG"/>
        </w:rPr>
        <w:t>وصلة</w:t>
      </w:r>
      <w:r w:rsidRPr="00F949FF">
        <w:rPr>
          <w:rtl/>
          <w:lang w:bidi="ar-EG"/>
        </w:rPr>
        <w:t xml:space="preserve"> فيديو</w:t>
      </w:r>
      <w:r w:rsidRPr="00F949FF">
        <w:rPr>
          <w:rFonts w:hint="cs"/>
          <w:rtl/>
          <w:lang w:bidi="ar-EG"/>
        </w:rPr>
        <w:t>ية</w:t>
      </w:r>
      <w:r w:rsidRPr="00F949FF">
        <w:rPr>
          <w:rtl/>
          <w:lang w:bidi="ar-EG"/>
        </w:rPr>
        <w:t xml:space="preserve">، التقرير </w:t>
      </w:r>
      <w:r>
        <w:rPr>
          <w:rFonts w:hint="cs"/>
          <w:rtl/>
          <w:lang w:bidi="ar-EG"/>
        </w:rPr>
        <w:t>الوارد في</w:t>
      </w:r>
      <w:r w:rsidRPr="00F949FF">
        <w:rPr>
          <w:rtl/>
          <w:lang w:bidi="ar-EG"/>
        </w:rPr>
        <w:t xml:space="preserve"> الوثيقة </w:t>
      </w:r>
      <w:r w:rsidRPr="00F949FF">
        <w:rPr>
          <w:lang w:bidi="ar-EG"/>
        </w:rPr>
        <w:t>C19/51</w:t>
      </w:r>
      <w:r w:rsidRPr="00F949FF">
        <w:rPr>
          <w:rFonts w:hint="cs"/>
          <w:rtl/>
          <w:lang w:bidi="ar-EG"/>
        </w:rPr>
        <w:t>،</w:t>
      </w:r>
      <w:r w:rsidRPr="00F949FF">
        <w:rPr>
          <w:rtl/>
          <w:lang w:bidi="ar-EG"/>
        </w:rPr>
        <w:t xml:space="preserve"> </w:t>
      </w:r>
      <w:r w:rsidRPr="00F949FF">
        <w:rPr>
          <w:rFonts w:hint="cs"/>
          <w:rtl/>
          <w:lang w:bidi="ar-EG"/>
        </w:rPr>
        <w:t>وهو</w:t>
      </w:r>
      <w:r w:rsidRPr="00F949FF">
        <w:rPr>
          <w:rtl/>
          <w:lang w:bidi="ar-EG"/>
        </w:rPr>
        <w:t xml:space="preserve"> يلخص النتائج الرئيسية للاجتماع الثاني عشر </w:t>
      </w:r>
      <w:r w:rsidRPr="00F949FF">
        <w:rPr>
          <w:rFonts w:hint="cs"/>
          <w:rtl/>
          <w:lang w:bidi="ar-EG"/>
        </w:rPr>
        <w:t>ل</w:t>
      </w:r>
      <w:r w:rsidRPr="00F949FF">
        <w:rPr>
          <w:rtl/>
          <w:lang w:bidi="ar-EG"/>
        </w:rPr>
        <w:t>فريق العمل.</w:t>
      </w:r>
      <w:r w:rsidRPr="00F949FF">
        <w:rPr>
          <w:rFonts w:hint="cs"/>
          <w:rtl/>
          <w:lang w:bidi="ar-EG"/>
        </w:rPr>
        <w:t xml:space="preserve"> و</w:t>
      </w:r>
      <w:r w:rsidRPr="00F949FF">
        <w:rPr>
          <w:rtl/>
          <w:lang w:bidi="ar-EG"/>
        </w:rPr>
        <w:t xml:space="preserve">على الرغم من القيود الزمنية، ناقش فريق </w:t>
      </w:r>
      <w:r w:rsidRPr="00F949FF">
        <w:rPr>
          <w:rFonts w:hint="cs"/>
          <w:rtl/>
          <w:lang w:bidi="ar-EG"/>
        </w:rPr>
        <w:t>ال</w:t>
      </w:r>
      <w:r w:rsidRPr="00F949FF">
        <w:rPr>
          <w:rtl/>
          <w:lang w:bidi="ar-EG"/>
        </w:rPr>
        <w:t xml:space="preserve">عمل مجموعة من القضايا المهمة؛ </w:t>
      </w:r>
      <w:r w:rsidRPr="00F949FF">
        <w:rPr>
          <w:rFonts w:hint="cs"/>
          <w:rtl/>
          <w:lang w:bidi="ar-EG"/>
        </w:rPr>
        <w:t>ولكن تعذر</w:t>
      </w:r>
      <w:r w:rsidRPr="00F949FF">
        <w:rPr>
          <w:rtl/>
          <w:lang w:bidi="ar-EG"/>
        </w:rPr>
        <w:t xml:space="preserve"> التوصل إلى توافق في الآراء بشأن موضوع للمشاورة المفتوحة التالية مع جميع أصحاب المصلحة </w:t>
      </w:r>
      <w:r w:rsidRPr="00F949FF">
        <w:rPr>
          <w:rFonts w:hint="cs"/>
          <w:rtl/>
          <w:lang w:bidi="ar-EG"/>
        </w:rPr>
        <w:t>وهي ستنظَّم</w:t>
      </w:r>
      <w:r w:rsidRPr="00F949FF">
        <w:rPr>
          <w:rtl/>
          <w:lang w:bidi="ar-EG"/>
        </w:rPr>
        <w:t xml:space="preserve"> وفقاً </w:t>
      </w:r>
      <w:r>
        <w:rPr>
          <w:rFonts w:hint="cs"/>
          <w:rtl/>
          <w:lang w:bidi="ar-EG"/>
        </w:rPr>
        <w:t>لاختصاصات الفريق</w:t>
      </w:r>
      <w:r w:rsidRPr="00F949FF">
        <w:rPr>
          <w:rtl/>
          <w:lang w:bidi="ar-EG"/>
        </w:rPr>
        <w:t>، على النحو المحدد في قرار المجلس</w:t>
      </w:r>
      <w:r>
        <w:rPr>
          <w:rFonts w:hint="cs"/>
          <w:rtl/>
          <w:lang w:bidi="ar-EG"/>
        </w:rPr>
        <w:t> </w:t>
      </w:r>
      <w:r>
        <w:rPr>
          <w:lang w:bidi="ar-EG"/>
        </w:rPr>
        <w:t>1336</w:t>
      </w:r>
      <w:r w:rsidRPr="00F949FF">
        <w:rPr>
          <w:rtl/>
          <w:lang w:bidi="ar-EG"/>
        </w:rPr>
        <w:t xml:space="preserve"> (</w:t>
      </w:r>
      <w:r w:rsidRPr="00F949FF">
        <w:rPr>
          <w:rFonts w:hint="cs"/>
          <w:rtl/>
          <w:lang w:bidi="ar-EG"/>
        </w:rPr>
        <w:t xml:space="preserve">المعدَّل عام </w:t>
      </w:r>
      <w:r w:rsidRPr="00F949FF">
        <w:rPr>
          <w:lang w:bidi="ar-EG"/>
        </w:rPr>
        <w:t>2015</w:t>
      </w:r>
      <w:r w:rsidRPr="00F949FF">
        <w:rPr>
          <w:rtl/>
          <w:lang w:bidi="ar-EG"/>
        </w:rPr>
        <w:t>). لذلك ا</w:t>
      </w:r>
      <w:r w:rsidRPr="00F949FF">
        <w:rPr>
          <w:rFonts w:hint="cs"/>
          <w:rtl/>
          <w:lang w:bidi="ar-EG"/>
        </w:rPr>
        <w:t>ت</w:t>
      </w:r>
      <w:r w:rsidRPr="00F949FF">
        <w:rPr>
          <w:rtl/>
          <w:lang w:bidi="ar-EG"/>
        </w:rPr>
        <w:t>فق فريق العمل على طلب التوجيه من المجلس بشأن هذه المسألة.</w:t>
      </w:r>
    </w:p>
    <w:p w:rsidR="00AE5F0F" w:rsidRDefault="00AE5F0F" w:rsidP="00AE5F0F">
      <w:pPr>
        <w:rPr>
          <w:rtl/>
          <w:lang w:bidi="ar-EG"/>
        </w:rPr>
      </w:pPr>
      <w:r>
        <w:rPr>
          <w:lang w:val="fr-CH" w:bidi="ar-EG"/>
        </w:rPr>
        <w:t>2.1</w:t>
      </w:r>
      <w:r>
        <w:rPr>
          <w:rtl/>
          <w:lang w:val="fr-CH" w:bidi="ar-EG"/>
        </w:rPr>
        <w:tab/>
      </w:r>
      <w:r w:rsidRPr="00A8067B">
        <w:rPr>
          <w:rFonts w:hint="cs"/>
          <w:rtl/>
          <w:lang w:bidi="ar-EG"/>
        </w:rPr>
        <w:t>و</w:t>
      </w:r>
      <w:r w:rsidRPr="00A8067B">
        <w:rPr>
          <w:rtl/>
          <w:lang w:bidi="ar-EG"/>
        </w:rPr>
        <w:t xml:space="preserve">قدم </w:t>
      </w:r>
      <w:r w:rsidRPr="00A8067B">
        <w:rPr>
          <w:rFonts w:hint="cs"/>
          <w:rtl/>
          <w:lang w:bidi="ar-EG"/>
        </w:rPr>
        <w:t>أعضاء المجلس من</w:t>
      </w:r>
      <w:r w:rsidRPr="00A8067B">
        <w:rPr>
          <w:rtl/>
          <w:lang w:bidi="ar-EG"/>
        </w:rPr>
        <w:t xml:space="preserve"> رومانيا، متحدثين بالنيابة عن الدول الأعضاء في المؤتمر الأوروبي لإدارات البريد والاتصالات </w:t>
      </w:r>
      <w:r>
        <w:rPr>
          <w:lang w:bidi="ar-EG"/>
        </w:rPr>
        <w:t>(</w:t>
      </w:r>
      <w:r w:rsidRPr="00A8067B">
        <w:rPr>
          <w:lang w:bidi="ar-EG"/>
        </w:rPr>
        <w:t>CEPT</w:t>
      </w:r>
      <w:r>
        <w:rPr>
          <w:lang w:bidi="ar-EG"/>
        </w:rPr>
        <w:t>)</w:t>
      </w:r>
      <w:r w:rsidRPr="00A8067B">
        <w:rPr>
          <w:rFonts w:hint="cs"/>
          <w:rtl/>
          <w:lang w:bidi="ar-EG"/>
        </w:rPr>
        <w:t xml:space="preserve"> </w:t>
      </w:r>
      <w:r w:rsidRPr="00A8067B">
        <w:rPr>
          <w:rtl/>
          <w:lang w:bidi="ar-EG"/>
        </w:rPr>
        <w:t xml:space="preserve">والولايات المتحدة والبرازيل والجزائر وكوت ديفوار والمملكة العربية السعودية، الوثائق </w:t>
      </w:r>
      <w:r w:rsidRPr="00A8067B">
        <w:rPr>
          <w:lang w:bidi="ar-EG"/>
        </w:rPr>
        <w:t>C19/61</w:t>
      </w:r>
      <w:r w:rsidRPr="00A8067B">
        <w:rPr>
          <w:rtl/>
          <w:lang w:bidi="ar-EG"/>
        </w:rPr>
        <w:t xml:space="preserve"> والتصويب </w:t>
      </w:r>
      <w:r>
        <w:rPr>
          <w:lang w:bidi="ar-EG"/>
        </w:rPr>
        <w:t>1</w:t>
      </w:r>
      <w:r w:rsidRPr="00A8067B">
        <w:rPr>
          <w:rtl/>
          <w:lang w:bidi="ar-EG"/>
        </w:rPr>
        <w:t xml:space="preserve"> و</w:t>
      </w:r>
      <w:r w:rsidRPr="00A8067B">
        <w:rPr>
          <w:lang w:bidi="ar-EG"/>
        </w:rPr>
        <w:t>C19/62</w:t>
      </w:r>
      <w:r w:rsidRPr="00A8067B">
        <w:rPr>
          <w:rtl/>
          <w:lang w:bidi="ar-EG"/>
        </w:rPr>
        <w:t xml:space="preserve"> و</w:t>
      </w:r>
      <w:r w:rsidRPr="00A8067B">
        <w:rPr>
          <w:lang w:bidi="ar-EG"/>
        </w:rPr>
        <w:t>C19/66</w:t>
      </w:r>
      <w:r w:rsidRPr="00A8067B">
        <w:rPr>
          <w:rtl/>
          <w:lang w:bidi="ar-EG"/>
        </w:rPr>
        <w:t xml:space="preserve"> و</w:t>
      </w:r>
      <w:r w:rsidRPr="00A8067B">
        <w:rPr>
          <w:lang w:bidi="ar-EG"/>
        </w:rPr>
        <w:t>C19/84</w:t>
      </w:r>
      <w:r w:rsidRPr="00A8067B">
        <w:rPr>
          <w:rtl/>
          <w:lang w:bidi="ar-EG"/>
        </w:rPr>
        <w:t xml:space="preserve"> و</w:t>
      </w:r>
      <w:r w:rsidRPr="00A8067B">
        <w:rPr>
          <w:lang w:bidi="ar-EG"/>
        </w:rPr>
        <w:t>C19/92</w:t>
      </w:r>
      <w:r w:rsidRPr="00A8067B">
        <w:rPr>
          <w:rtl/>
          <w:lang w:bidi="ar-EG"/>
        </w:rPr>
        <w:t xml:space="preserve"> و</w:t>
      </w:r>
      <w:r w:rsidRPr="00A8067B">
        <w:rPr>
          <w:lang w:bidi="ar-EG"/>
        </w:rPr>
        <w:t>C19/97</w:t>
      </w:r>
      <w:r w:rsidRPr="00A8067B">
        <w:rPr>
          <w:rtl/>
          <w:lang w:bidi="ar-EG"/>
        </w:rPr>
        <w:t>، على التوالي، واقترح</w:t>
      </w:r>
      <w:r w:rsidRPr="00A8067B">
        <w:rPr>
          <w:rFonts w:hint="cs"/>
          <w:rtl/>
          <w:lang w:bidi="ar-EG"/>
        </w:rPr>
        <w:t>وا طرح</w:t>
      </w:r>
      <w:r w:rsidRPr="00A8067B">
        <w:rPr>
          <w:rtl/>
          <w:lang w:bidi="ar-EG"/>
        </w:rPr>
        <w:t xml:space="preserve"> مواضيع مختلفة للمشاورة المفتوحة.</w:t>
      </w:r>
    </w:p>
    <w:p w:rsidR="00AE5F0F" w:rsidRPr="0028732E" w:rsidRDefault="00AE5F0F" w:rsidP="00764798">
      <w:pPr>
        <w:rPr>
          <w:spacing w:val="-3"/>
          <w:rtl/>
          <w:lang w:bidi="ar-EG"/>
        </w:rPr>
      </w:pPr>
      <w:r w:rsidRPr="0028732E">
        <w:rPr>
          <w:spacing w:val="-3"/>
          <w:lang w:val="fr-CH" w:bidi="ar-EG"/>
        </w:rPr>
        <w:t>3.1</w:t>
      </w:r>
      <w:r w:rsidRPr="0028732E">
        <w:rPr>
          <w:spacing w:val="-3"/>
          <w:rtl/>
          <w:lang w:bidi="ar-EG"/>
        </w:rPr>
        <w:tab/>
      </w:r>
      <w:r w:rsidRPr="004760DF">
        <w:rPr>
          <w:rFonts w:hint="cs"/>
          <w:rtl/>
          <w:lang w:bidi="ar-EG"/>
        </w:rPr>
        <w:t>و</w:t>
      </w:r>
      <w:r w:rsidRPr="004760DF">
        <w:rPr>
          <w:rtl/>
          <w:lang w:bidi="ar-EG"/>
        </w:rPr>
        <w:t xml:space="preserve">أعرب عدد من </w:t>
      </w:r>
      <w:r w:rsidRPr="004760DF">
        <w:rPr>
          <w:rFonts w:hint="cs"/>
          <w:rtl/>
          <w:lang w:bidi="ar-EG"/>
        </w:rPr>
        <w:t xml:space="preserve">أعضاء المجلس </w:t>
      </w:r>
      <w:r w:rsidRPr="004760DF">
        <w:rPr>
          <w:rtl/>
          <w:lang w:bidi="ar-EG"/>
        </w:rPr>
        <w:t>عن تأييدهم لاختيار موضوع السياسة العامة الدولية المتعل</w:t>
      </w:r>
      <w:r w:rsidRPr="004760DF">
        <w:rPr>
          <w:rFonts w:hint="cs"/>
          <w:rtl/>
          <w:lang w:bidi="ar-EG"/>
        </w:rPr>
        <w:t>ق</w:t>
      </w:r>
      <w:r w:rsidR="00764798">
        <w:rPr>
          <w:rFonts w:hint="cs"/>
          <w:rtl/>
          <w:lang w:bidi="ar-EG"/>
        </w:rPr>
        <w:t>ة</w:t>
      </w:r>
      <w:r w:rsidRPr="004760DF">
        <w:rPr>
          <w:rtl/>
          <w:lang w:bidi="ar-EG"/>
        </w:rPr>
        <w:t xml:space="preserve"> ببناء القدرات لإدارة الإنترنت في البلدان النامية، </w:t>
      </w:r>
      <w:r w:rsidRPr="004760DF">
        <w:rPr>
          <w:rFonts w:hint="cs"/>
          <w:rtl/>
          <w:lang w:bidi="ar-EG"/>
        </w:rPr>
        <w:t>مذكرين</w:t>
      </w:r>
      <w:r w:rsidRPr="004760DF">
        <w:rPr>
          <w:rtl/>
          <w:lang w:bidi="ar-EG"/>
        </w:rPr>
        <w:t xml:space="preserve"> </w:t>
      </w:r>
      <w:r w:rsidRPr="004760DF">
        <w:rPr>
          <w:rFonts w:hint="cs"/>
          <w:rtl/>
          <w:lang w:bidi="ar-EG"/>
        </w:rPr>
        <w:t xml:space="preserve">بقرب </w:t>
      </w:r>
      <w:r w:rsidRPr="004760DF">
        <w:rPr>
          <w:rtl/>
          <w:lang w:bidi="ar-EG"/>
        </w:rPr>
        <w:t xml:space="preserve">التوصل إلى توافق في الآراء بهذا </w:t>
      </w:r>
      <w:r w:rsidRPr="004760DF">
        <w:rPr>
          <w:rFonts w:hint="cs"/>
          <w:rtl/>
          <w:lang w:bidi="ar-EG"/>
        </w:rPr>
        <w:t>الصدد</w:t>
      </w:r>
      <w:r>
        <w:rPr>
          <w:rFonts w:hint="cs"/>
          <w:rtl/>
          <w:lang w:bidi="ar-EG"/>
        </w:rPr>
        <w:t xml:space="preserve"> ضمن</w:t>
      </w:r>
      <w:r w:rsidRPr="004760DF">
        <w:rPr>
          <w:rtl/>
          <w:lang w:bidi="ar-EG"/>
        </w:rPr>
        <w:t xml:space="preserve"> فريق العمل التابع للمجلس</w:t>
      </w:r>
      <w:r>
        <w:rPr>
          <w:rFonts w:hint="cs"/>
          <w:rtl/>
          <w:lang w:bidi="ar-EG"/>
        </w:rPr>
        <w:t>. وإذ أقر</w:t>
      </w:r>
      <w:r w:rsidRPr="00012CD1">
        <w:rPr>
          <w:rFonts w:eastAsia="SimSun"/>
          <w:rtl/>
          <w:lang w:bidi="ar-EG"/>
        </w:rPr>
        <w:t xml:space="preserve"> </w:t>
      </w:r>
      <w:r w:rsidRPr="00012CD1">
        <w:rPr>
          <w:rtl/>
          <w:lang w:bidi="ar-EG"/>
        </w:rPr>
        <w:t>أحد أعضاء المجلس</w:t>
      </w:r>
      <w:r>
        <w:rPr>
          <w:rFonts w:hint="cs"/>
          <w:rtl/>
          <w:lang w:bidi="ar-EG"/>
        </w:rPr>
        <w:t xml:space="preserve"> بأهمية هذا الموضوع، </w:t>
      </w:r>
      <w:r w:rsidRPr="00012CD1">
        <w:rPr>
          <w:rtl/>
          <w:lang w:bidi="ar-EG"/>
        </w:rPr>
        <w:t>اقترح أن</w:t>
      </w:r>
      <w:r w:rsidRPr="00012CD1">
        <w:rPr>
          <w:rFonts w:hint="cs"/>
          <w:rtl/>
          <w:lang w:bidi="ar-EG"/>
        </w:rPr>
        <w:t xml:space="preserve"> من شأن</w:t>
      </w:r>
      <w:r w:rsidRPr="00012CD1">
        <w:rPr>
          <w:rtl/>
          <w:lang w:bidi="ar-EG"/>
        </w:rPr>
        <w:t xml:space="preserve"> </w:t>
      </w:r>
      <w:r w:rsidR="00764798">
        <w:rPr>
          <w:rFonts w:hint="cs"/>
          <w:rtl/>
          <w:lang w:bidi="ar-EG"/>
        </w:rPr>
        <w:t>م</w:t>
      </w:r>
      <w:r w:rsidRPr="00012CD1">
        <w:rPr>
          <w:rtl/>
          <w:lang w:bidi="ar-EG"/>
        </w:rPr>
        <w:t xml:space="preserve">واضيع أخرى </w:t>
      </w:r>
      <w:r w:rsidRPr="00012CD1">
        <w:rPr>
          <w:rFonts w:hint="cs"/>
          <w:rtl/>
          <w:lang w:bidi="ar-EG"/>
        </w:rPr>
        <w:t>أن تعود</w:t>
      </w:r>
      <w:r w:rsidRPr="00012CD1">
        <w:rPr>
          <w:rtl/>
          <w:lang w:bidi="ar-EG"/>
        </w:rPr>
        <w:t xml:space="preserve"> </w:t>
      </w:r>
      <w:r w:rsidRPr="00012CD1">
        <w:rPr>
          <w:rFonts w:hint="cs"/>
          <w:rtl/>
          <w:lang w:bidi="ar-EG"/>
        </w:rPr>
        <w:t>ب</w:t>
      </w:r>
      <w:r w:rsidRPr="00012CD1">
        <w:rPr>
          <w:rtl/>
          <w:lang w:bidi="ar-EG"/>
        </w:rPr>
        <w:t>فائدة</w:t>
      </w:r>
      <w:r w:rsidRPr="00012CD1">
        <w:rPr>
          <w:rFonts w:hint="cs"/>
          <w:rtl/>
          <w:lang w:bidi="ar-EG"/>
        </w:rPr>
        <w:t xml:space="preserve"> أكير</w:t>
      </w:r>
      <w:r w:rsidRPr="00012CD1">
        <w:rPr>
          <w:rtl/>
          <w:lang w:bidi="ar-EG"/>
        </w:rPr>
        <w:t>.</w:t>
      </w:r>
      <w:r w:rsidRPr="00012CD1">
        <w:rPr>
          <w:rFonts w:eastAsia="SimSun" w:hint="cs"/>
          <w:rtl/>
          <w:lang w:bidi="ar-EG"/>
        </w:rPr>
        <w:t xml:space="preserve"> </w:t>
      </w:r>
      <w:r w:rsidRPr="00012CD1">
        <w:rPr>
          <w:rFonts w:hint="cs"/>
          <w:rtl/>
          <w:lang w:bidi="ar-EG"/>
        </w:rPr>
        <w:t>ووردت</w:t>
      </w:r>
      <w:r w:rsidRPr="00012CD1">
        <w:rPr>
          <w:rtl/>
          <w:lang w:bidi="ar-EG"/>
        </w:rPr>
        <w:t xml:space="preserve"> وجهات نظر متنوعة</w:t>
      </w:r>
      <w:r w:rsidRPr="00012CD1">
        <w:rPr>
          <w:rFonts w:hint="cs"/>
          <w:rtl/>
          <w:lang w:bidi="ar-EG"/>
        </w:rPr>
        <w:t xml:space="preserve"> بشأن</w:t>
      </w:r>
      <w:r w:rsidRPr="00012CD1">
        <w:rPr>
          <w:rtl/>
          <w:lang w:bidi="ar-EG"/>
        </w:rPr>
        <w:t xml:space="preserve"> المواضيع المقترحة المختلفة التي تنطوي على الذكاء الاصطناعي.</w:t>
      </w:r>
      <w:r w:rsidRPr="001348DB">
        <w:rPr>
          <w:rFonts w:eastAsia="SimSun" w:hint="cs"/>
          <w:rtl/>
          <w:lang w:bidi="ar-EG"/>
        </w:rPr>
        <w:t xml:space="preserve"> </w:t>
      </w:r>
      <w:r w:rsidRPr="001348DB">
        <w:rPr>
          <w:rFonts w:hint="cs"/>
          <w:rtl/>
          <w:lang w:bidi="ar-EG"/>
        </w:rPr>
        <w:t>و</w:t>
      </w:r>
      <w:r w:rsidRPr="001348DB">
        <w:rPr>
          <w:rtl/>
          <w:lang w:bidi="ar-EG"/>
        </w:rPr>
        <w:t xml:space="preserve">اقترح بعض </w:t>
      </w:r>
      <w:r w:rsidRPr="001348DB">
        <w:rPr>
          <w:rFonts w:hint="cs"/>
          <w:rtl/>
          <w:lang w:bidi="ar-EG"/>
        </w:rPr>
        <w:t xml:space="preserve">أعضاء المجلس </w:t>
      </w:r>
      <w:r w:rsidRPr="001348DB">
        <w:rPr>
          <w:rtl/>
          <w:lang w:bidi="ar-EG"/>
        </w:rPr>
        <w:t xml:space="preserve">إعطاء الأولوية لمواضيع مثل نشر الإصدار السادس من بروتوكول الإنترنت </w:t>
      </w:r>
      <w:r>
        <w:rPr>
          <w:lang w:bidi="ar-EG"/>
        </w:rPr>
        <w:t>(</w:t>
      </w:r>
      <w:r w:rsidRPr="001348DB">
        <w:rPr>
          <w:lang w:bidi="ar-EG"/>
        </w:rPr>
        <w:t>IPv6</w:t>
      </w:r>
      <w:r>
        <w:rPr>
          <w:lang w:bidi="ar-EG"/>
        </w:rPr>
        <w:t>)</w:t>
      </w:r>
      <w:r w:rsidRPr="001348DB">
        <w:rPr>
          <w:rtl/>
          <w:lang w:bidi="ar-EG"/>
        </w:rPr>
        <w:t xml:space="preserve">، ودور </w:t>
      </w:r>
      <w:r>
        <w:rPr>
          <w:rFonts w:hint="cs"/>
          <w:rtl/>
          <w:lang w:bidi="ar-EG"/>
        </w:rPr>
        <w:t>ال</w:t>
      </w:r>
      <w:r w:rsidRPr="001348DB">
        <w:rPr>
          <w:rtl/>
          <w:lang w:bidi="ar-EG"/>
        </w:rPr>
        <w:t>شبكات المجتمع</w:t>
      </w:r>
      <w:r w:rsidRPr="001348DB">
        <w:rPr>
          <w:rFonts w:hint="cs"/>
          <w:rtl/>
          <w:lang w:bidi="ar-EG"/>
        </w:rPr>
        <w:t>ية</w:t>
      </w:r>
      <w:r w:rsidRPr="001348DB">
        <w:rPr>
          <w:rtl/>
          <w:lang w:bidi="ar-EG"/>
        </w:rPr>
        <w:t xml:space="preserve"> في تعزيز </w:t>
      </w:r>
      <w:r w:rsidRPr="001348DB">
        <w:rPr>
          <w:rFonts w:hint="cs"/>
          <w:rtl/>
          <w:lang w:bidi="ar-EG"/>
        </w:rPr>
        <w:t>التوصيلية</w:t>
      </w:r>
      <w:r w:rsidRPr="001348DB">
        <w:rPr>
          <w:rtl/>
          <w:lang w:bidi="ar-EG"/>
        </w:rPr>
        <w:t xml:space="preserve"> بالمجتمعات البعيدة أو </w:t>
      </w:r>
      <w:r w:rsidRPr="001348DB">
        <w:rPr>
          <w:rFonts w:hint="cs"/>
          <w:rtl/>
          <w:lang w:bidi="ar-EG"/>
        </w:rPr>
        <w:t>بتلك التي تنعدم</w:t>
      </w:r>
      <w:r w:rsidRPr="001348DB">
        <w:rPr>
          <w:rtl/>
          <w:lang w:bidi="ar-EG"/>
        </w:rPr>
        <w:t xml:space="preserve"> أو </w:t>
      </w:r>
      <w:r w:rsidRPr="001348DB">
        <w:rPr>
          <w:rFonts w:hint="cs"/>
          <w:rtl/>
          <w:lang w:bidi="ar-EG"/>
        </w:rPr>
        <w:t>تشح فيها الخدمات</w:t>
      </w:r>
      <w:r w:rsidRPr="001348DB">
        <w:rPr>
          <w:rtl/>
          <w:lang w:bidi="ar-EG"/>
        </w:rPr>
        <w:t xml:space="preserve">، أو تكاليف التوصيلية؛ </w:t>
      </w:r>
      <w:r w:rsidRPr="001348DB">
        <w:rPr>
          <w:rFonts w:hint="cs"/>
          <w:rtl/>
          <w:lang w:bidi="ar-EG"/>
        </w:rPr>
        <w:t>وبوجه</w:t>
      </w:r>
      <w:r w:rsidRPr="001348DB">
        <w:rPr>
          <w:rtl/>
          <w:lang w:bidi="ar-EG"/>
        </w:rPr>
        <w:t xml:space="preserve"> عام، </w:t>
      </w:r>
      <w:r w:rsidRPr="001348DB">
        <w:rPr>
          <w:rFonts w:hint="cs"/>
          <w:rtl/>
          <w:lang w:bidi="ar-EG"/>
        </w:rPr>
        <w:t>اعتُرف</w:t>
      </w:r>
      <w:r w:rsidRPr="001348DB">
        <w:rPr>
          <w:rtl/>
          <w:lang w:bidi="ar-EG"/>
        </w:rPr>
        <w:t xml:space="preserve"> </w:t>
      </w:r>
      <w:r w:rsidRPr="001348DB">
        <w:rPr>
          <w:rFonts w:hint="cs"/>
          <w:rtl/>
          <w:lang w:bidi="ar-EG"/>
        </w:rPr>
        <w:t>بال</w:t>
      </w:r>
      <w:r w:rsidRPr="001348DB">
        <w:rPr>
          <w:rtl/>
          <w:lang w:bidi="ar-EG"/>
        </w:rPr>
        <w:t xml:space="preserve">أهمية </w:t>
      </w:r>
      <w:r w:rsidRPr="001348DB">
        <w:rPr>
          <w:rFonts w:hint="cs"/>
          <w:rtl/>
          <w:lang w:bidi="ar-EG"/>
        </w:rPr>
        <w:t>ال</w:t>
      </w:r>
      <w:r w:rsidRPr="001348DB">
        <w:rPr>
          <w:rtl/>
          <w:lang w:bidi="ar-EG"/>
        </w:rPr>
        <w:t xml:space="preserve">كبيرة </w:t>
      </w:r>
      <w:r w:rsidRPr="001348DB">
        <w:rPr>
          <w:rFonts w:hint="cs"/>
          <w:rtl/>
          <w:lang w:bidi="ar-EG"/>
        </w:rPr>
        <w:t>ل</w:t>
      </w:r>
      <w:r w:rsidRPr="001348DB">
        <w:rPr>
          <w:rtl/>
          <w:lang w:bidi="ar-EG"/>
        </w:rPr>
        <w:t xml:space="preserve">مسألة توصيل غير </w:t>
      </w:r>
      <w:r w:rsidRPr="001348DB">
        <w:rPr>
          <w:rFonts w:hint="cs"/>
          <w:rtl/>
          <w:lang w:bidi="ar-EG"/>
        </w:rPr>
        <w:t>الموصولين.</w:t>
      </w:r>
    </w:p>
    <w:p w:rsidR="00AE5F0F" w:rsidRDefault="00AE5F0F" w:rsidP="00AE5F0F">
      <w:pPr>
        <w:rPr>
          <w:rtl/>
          <w:lang w:bidi="ar-EG"/>
        </w:rPr>
      </w:pPr>
      <w:r w:rsidRPr="00012CD1">
        <w:rPr>
          <w:lang w:bidi="ar-EG"/>
        </w:rPr>
        <w:t>4.1</w:t>
      </w:r>
      <w:r>
        <w:rPr>
          <w:rtl/>
          <w:lang w:bidi="ar-EG"/>
        </w:rPr>
        <w:tab/>
      </w:r>
      <w:r w:rsidRPr="00580B31">
        <w:rPr>
          <w:rFonts w:hint="cs"/>
          <w:rtl/>
          <w:lang w:bidi="ar-EG"/>
        </w:rPr>
        <w:t>و</w:t>
      </w:r>
      <w:r w:rsidRPr="00580B31">
        <w:rPr>
          <w:rtl/>
          <w:lang w:bidi="ar-EG"/>
        </w:rPr>
        <w:t>أُعرب عن آراء مختلفة بشأن عدد المواضيع التي ينبغي اختيارها.</w:t>
      </w:r>
      <w:r>
        <w:rPr>
          <w:rFonts w:hint="cs"/>
          <w:rtl/>
          <w:lang w:bidi="ar-EG"/>
        </w:rPr>
        <w:t xml:space="preserve"> </w:t>
      </w:r>
      <w:r w:rsidRPr="00F26668">
        <w:rPr>
          <w:rFonts w:hint="cs"/>
          <w:rtl/>
          <w:lang w:bidi="ar-EG"/>
        </w:rPr>
        <w:t>و</w:t>
      </w:r>
      <w:r w:rsidRPr="00F26668">
        <w:rPr>
          <w:rtl/>
          <w:lang w:bidi="ar-EG"/>
        </w:rPr>
        <w:t xml:space="preserve">اقترح بعض </w:t>
      </w:r>
      <w:r w:rsidRPr="00F26668">
        <w:rPr>
          <w:rFonts w:hint="cs"/>
          <w:rtl/>
          <w:lang w:bidi="ar-EG"/>
        </w:rPr>
        <w:t>أعضاء المجلس إمكانية</w:t>
      </w:r>
      <w:r w:rsidRPr="00F26668">
        <w:rPr>
          <w:rtl/>
          <w:lang w:bidi="ar-EG"/>
        </w:rPr>
        <w:t xml:space="preserve"> اختيار مواضيع للمشاورتين المقبلتين في الدورة الحالية؛ وشدد البعض على أن كل </w:t>
      </w:r>
      <w:r w:rsidRPr="00F26668">
        <w:rPr>
          <w:rFonts w:hint="cs"/>
          <w:rtl/>
          <w:lang w:bidi="ar-EG"/>
        </w:rPr>
        <w:t>مشاورة</w:t>
      </w:r>
      <w:r w:rsidRPr="00F26668">
        <w:rPr>
          <w:rtl/>
          <w:lang w:bidi="ar-EG"/>
        </w:rPr>
        <w:t xml:space="preserve"> ينبغي أن </w:t>
      </w:r>
      <w:r w:rsidRPr="00F26668">
        <w:rPr>
          <w:rFonts w:hint="cs"/>
          <w:rtl/>
          <w:lang w:bidi="ar-EG"/>
        </w:rPr>
        <w:t>ت</w:t>
      </w:r>
      <w:r w:rsidRPr="00F26668">
        <w:rPr>
          <w:rtl/>
          <w:lang w:bidi="ar-EG"/>
        </w:rPr>
        <w:t>قتصر على موضوع واحد.</w:t>
      </w:r>
      <w:r w:rsidRPr="00F26668">
        <w:rPr>
          <w:rFonts w:eastAsia="SimSun" w:hint="cs"/>
          <w:rtl/>
          <w:lang w:bidi="ar-EG"/>
        </w:rPr>
        <w:t xml:space="preserve"> </w:t>
      </w:r>
      <w:r w:rsidRPr="00F26668">
        <w:rPr>
          <w:rFonts w:hint="cs"/>
          <w:rtl/>
          <w:lang w:bidi="ar-EG"/>
        </w:rPr>
        <w:t>و</w:t>
      </w:r>
      <w:r w:rsidRPr="00F26668">
        <w:rPr>
          <w:rtl/>
          <w:lang w:bidi="ar-EG"/>
        </w:rPr>
        <w:t xml:space="preserve">قال اثنان من أعضاء المجلس إن </w:t>
      </w:r>
      <w:r w:rsidRPr="00F26668">
        <w:rPr>
          <w:rFonts w:hint="cs"/>
          <w:rtl/>
          <w:lang w:bidi="ar-EG"/>
        </w:rPr>
        <w:t>البت في</w:t>
      </w:r>
      <w:r w:rsidRPr="00F26668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ماهية </w:t>
      </w:r>
      <w:r w:rsidRPr="00F26668">
        <w:rPr>
          <w:rtl/>
          <w:lang w:bidi="ar-EG"/>
        </w:rPr>
        <w:t xml:space="preserve">المواضيع </w:t>
      </w:r>
      <w:r w:rsidRPr="00F26668">
        <w:rPr>
          <w:rFonts w:hint="cs"/>
          <w:rtl/>
          <w:lang w:bidi="ar-EG"/>
        </w:rPr>
        <w:t>يعود</w:t>
      </w:r>
      <w:r w:rsidRPr="00F26668">
        <w:rPr>
          <w:rtl/>
          <w:lang w:bidi="ar-EG"/>
        </w:rPr>
        <w:t xml:space="preserve"> </w:t>
      </w:r>
      <w:r w:rsidRPr="00F26668">
        <w:rPr>
          <w:rFonts w:hint="cs"/>
          <w:rtl/>
          <w:lang w:bidi="ar-EG"/>
        </w:rPr>
        <w:t>ل</w:t>
      </w:r>
      <w:r w:rsidRPr="00F26668">
        <w:rPr>
          <w:rtl/>
          <w:lang w:bidi="ar-EG"/>
        </w:rPr>
        <w:t>فريق العمل التابع للمجلس</w:t>
      </w:r>
      <w:r>
        <w:rPr>
          <w:rFonts w:hint="cs"/>
          <w:rtl/>
          <w:lang w:bidi="ar-EG"/>
        </w:rPr>
        <w:t>،</w:t>
      </w:r>
      <w:r w:rsidRPr="00F26668">
        <w:rPr>
          <w:rtl/>
          <w:lang w:bidi="ar-EG"/>
        </w:rPr>
        <w:t xml:space="preserve"> وليس </w:t>
      </w:r>
      <w:r w:rsidRPr="00F26668">
        <w:rPr>
          <w:rFonts w:hint="cs"/>
          <w:rtl/>
          <w:lang w:bidi="ar-EG"/>
        </w:rPr>
        <w:t>ل</w:t>
      </w:r>
      <w:r w:rsidRPr="00F26668">
        <w:rPr>
          <w:rtl/>
          <w:lang w:bidi="ar-EG"/>
        </w:rPr>
        <w:t>لمجلس</w:t>
      </w:r>
      <w:r>
        <w:rPr>
          <w:rFonts w:hint="cs"/>
          <w:rtl/>
          <w:lang w:bidi="ar-EG"/>
        </w:rPr>
        <w:t>.</w:t>
      </w:r>
      <w:r w:rsidRPr="000C4840">
        <w:rPr>
          <w:rFonts w:eastAsia="SimSun"/>
          <w:rtl/>
          <w:lang w:bidi="ar-EG"/>
        </w:rPr>
        <w:t xml:space="preserve"> </w:t>
      </w:r>
      <w:r w:rsidRPr="000C4840">
        <w:rPr>
          <w:rtl/>
          <w:lang w:bidi="ar-EG"/>
        </w:rPr>
        <w:t xml:space="preserve">وأشار آخر إلى أن وجود موضوع يختاره المجلس سيسمح </w:t>
      </w:r>
      <w:r w:rsidRPr="000C4840">
        <w:rPr>
          <w:rFonts w:hint="cs"/>
          <w:rtl/>
          <w:lang w:bidi="ar-EG"/>
        </w:rPr>
        <w:t>ل</w:t>
      </w:r>
      <w:r w:rsidRPr="000C4840">
        <w:rPr>
          <w:rtl/>
          <w:lang w:bidi="ar-EG"/>
        </w:rPr>
        <w:t xml:space="preserve">فريق العمل بقضاء وقت اجتماعه المحدود </w:t>
      </w:r>
      <w:r w:rsidRPr="000C4840">
        <w:rPr>
          <w:rtl/>
          <w:lang w:bidi="ar-EG"/>
        </w:rPr>
        <w:lastRenderedPageBreak/>
        <w:t>في مناقشة مضمون الموضوع نفسه.</w:t>
      </w:r>
      <w:r w:rsidRPr="000C4840">
        <w:rPr>
          <w:rFonts w:eastAsia="SimSun" w:hint="cs"/>
          <w:rtl/>
          <w:lang w:bidi="ar-EG"/>
        </w:rPr>
        <w:t xml:space="preserve"> </w:t>
      </w:r>
      <w:r w:rsidRPr="000C4840">
        <w:rPr>
          <w:rFonts w:hint="cs"/>
          <w:rtl/>
          <w:lang w:bidi="ar-EG"/>
        </w:rPr>
        <w:t>وسلط</w:t>
      </w:r>
      <w:r w:rsidRPr="000C4840">
        <w:rPr>
          <w:rtl/>
          <w:lang w:bidi="ar-EG"/>
        </w:rPr>
        <w:t xml:space="preserve"> أحد أعضاء المجلس</w:t>
      </w:r>
      <w:r w:rsidRPr="000C4840">
        <w:rPr>
          <w:rFonts w:hint="cs"/>
          <w:rtl/>
          <w:lang w:bidi="ar-EG"/>
        </w:rPr>
        <w:t xml:space="preserve"> الضوء على</w:t>
      </w:r>
      <w:r w:rsidRPr="000C4840">
        <w:rPr>
          <w:rtl/>
          <w:lang w:bidi="ar-EG"/>
        </w:rPr>
        <w:t xml:space="preserve"> الحاجة إلى تجنب أي تداخل مع اجتماعات الاتحاد الأخرى </w:t>
      </w:r>
      <w:r w:rsidRPr="000C4840">
        <w:rPr>
          <w:rFonts w:hint="cs"/>
          <w:rtl/>
          <w:lang w:bidi="ar-EG"/>
        </w:rPr>
        <w:t>عند</w:t>
      </w:r>
      <w:r w:rsidRPr="000C4840">
        <w:rPr>
          <w:rtl/>
          <w:lang w:bidi="ar-EG"/>
        </w:rPr>
        <w:t xml:space="preserve"> تحديد مواعيد جلسات فريق العمل التابع للمجلس المعني بقضايا السياسات العامة الدولية المتعلقة بالإنترنت</w:t>
      </w:r>
      <w:r>
        <w:rPr>
          <w:rFonts w:hint="cs"/>
          <w:rtl/>
          <w:lang w:bidi="ar-EG"/>
        </w:rPr>
        <w:t>.</w:t>
      </w:r>
    </w:p>
    <w:p w:rsidR="00AE5F0F" w:rsidRDefault="00AE5F0F" w:rsidP="00CC0C53">
      <w:pPr>
        <w:rPr>
          <w:rtl/>
          <w:lang w:bidi="ar-EG"/>
        </w:rPr>
      </w:pPr>
      <w:r>
        <w:rPr>
          <w:lang w:val="fr-CH" w:bidi="ar-EG"/>
        </w:rPr>
        <w:t>5.1</w:t>
      </w:r>
      <w:r>
        <w:rPr>
          <w:rtl/>
          <w:lang w:bidi="ar-EG"/>
        </w:rPr>
        <w:tab/>
      </w:r>
      <w:r w:rsidRPr="00BE2E73">
        <w:rPr>
          <w:rFonts w:hint="cs"/>
          <w:rtl/>
          <w:lang w:bidi="ar-SY"/>
        </w:rPr>
        <w:t xml:space="preserve">وإذ أعرب </w:t>
      </w:r>
      <w:r w:rsidRPr="00BE2E73">
        <w:rPr>
          <w:rtl/>
          <w:lang w:bidi="ar-EG"/>
        </w:rPr>
        <w:t xml:space="preserve">رئيس فريق العمل التابع للمجلس المعني بقضايا السياسات العامة الدولية المتعلقة بالإنترنت </w:t>
      </w:r>
      <w:r>
        <w:rPr>
          <w:lang w:bidi="ar-EG"/>
        </w:rPr>
        <w:t>(</w:t>
      </w:r>
      <w:r w:rsidRPr="00BE2E73">
        <w:rPr>
          <w:lang w:bidi="ar-EG"/>
        </w:rPr>
        <w:t>CWG-Internet</w:t>
      </w:r>
      <w:r>
        <w:rPr>
          <w:lang w:bidi="ar-EG"/>
        </w:rPr>
        <w:t>)</w:t>
      </w:r>
      <w:r w:rsidRPr="00BE2E73">
        <w:rPr>
          <w:rtl/>
          <w:lang w:bidi="ar-EG"/>
        </w:rPr>
        <w:t xml:space="preserve"> </w:t>
      </w:r>
      <w:r w:rsidR="00764798" w:rsidRPr="00BE2E73">
        <w:rPr>
          <w:rtl/>
          <w:lang w:bidi="ar-EG"/>
        </w:rPr>
        <w:t xml:space="preserve">عن تقديره للمساهمات </w:t>
      </w:r>
      <w:r w:rsidR="00764798" w:rsidRPr="00BE2E73">
        <w:rPr>
          <w:rFonts w:hint="cs"/>
          <w:rtl/>
          <w:lang w:bidi="ar-EG"/>
        </w:rPr>
        <w:t>التي قُدمت</w:t>
      </w:r>
      <w:r w:rsidR="00764798" w:rsidRPr="00BE2E73">
        <w:rPr>
          <w:rtl/>
          <w:lang w:bidi="ar-EG"/>
        </w:rPr>
        <w:t xml:space="preserve"> والتعليقات</w:t>
      </w:r>
      <w:r w:rsidR="00764798" w:rsidRPr="00BE2E73">
        <w:rPr>
          <w:rFonts w:hint="cs"/>
          <w:rtl/>
          <w:lang w:bidi="ar-EG"/>
        </w:rPr>
        <w:t xml:space="preserve"> التي أدلي بها</w:t>
      </w:r>
      <w:r w:rsidR="00CC2D32">
        <w:rPr>
          <w:rFonts w:hint="cs"/>
          <w:rtl/>
          <w:lang w:bidi="ar-EG"/>
        </w:rPr>
        <w:t xml:space="preserve">، </w:t>
      </w:r>
      <w:r w:rsidR="00CC2D32" w:rsidRPr="00CC2D32">
        <w:rPr>
          <w:rFonts w:hint="cs"/>
          <w:rtl/>
          <w:lang w:bidi="ar-EG"/>
        </w:rPr>
        <w:t>وأكد</w:t>
      </w:r>
      <w:r w:rsidR="00CC2D32" w:rsidRPr="00BE2E73">
        <w:rPr>
          <w:rtl/>
          <w:lang w:bidi="ar-EG"/>
        </w:rPr>
        <w:t xml:space="preserve"> </w:t>
      </w:r>
      <w:r w:rsidRPr="00BE2E73">
        <w:rPr>
          <w:rtl/>
          <w:lang w:bidi="ar-EG"/>
        </w:rPr>
        <w:t xml:space="preserve">على أهمية التوصل إلى اتفاق بشأن موضوع للمشاورة المفتوحة التالية خلال </w:t>
      </w:r>
      <w:r w:rsidR="00CC0C53">
        <w:rPr>
          <w:rFonts w:hint="cs"/>
          <w:rtl/>
          <w:lang w:bidi="ar-EG"/>
        </w:rPr>
        <w:t>دورة</w:t>
      </w:r>
      <w:r w:rsidRPr="00BE2E73">
        <w:rPr>
          <w:rtl/>
          <w:lang w:bidi="ar-EG"/>
        </w:rPr>
        <w:t xml:space="preserve"> المجلس الحالية </w:t>
      </w:r>
      <w:r>
        <w:rPr>
          <w:rFonts w:hint="cs"/>
          <w:rtl/>
          <w:lang w:bidi="ar-EG"/>
        </w:rPr>
        <w:t>كي يُفسح</w:t>
      </w:r>
      <w:r w:rsidRPr="00BE2E73">
        <w:rPr>
          <w:rtl/>
          <w:lang w:bidi="ar-EG"/>
        </w:rPr>
        <w:t xml:space="preserve"> لفريق العمل </w:t>
      </w:r>
      <w:r>
        <w:rPr>
          <w:rFonts w:hint="cs"/>
          <w:rtl/>
          <w:lang w:bidi="ar-EG"/>
        </w:rPr>
        <w:t>متسع من ال</w:t>
      </w:r>
      <w:r w:rsidRPr="00BE2E73">
        <w:rPr>
          <w:rtl/>
          <w:lang w:bidi="ar-EG"/>
        </w:rPr>
        <w:t>وقت لمناقشة مضمون الموضوع في اجتماعه المقبل.</w:t>
      </w:r>
      <w:r w:rsidRPr="00106534">
        <w:rPr>
          <w:rFonts w:eastAsia="SimSun"/>
          <w:rtl/>
          <w:lang w:bidi="ar-EG"/>
        </w:rPr>
        <w:t xml:space="preserve"> </w:t>
      </w:r>
      <w:r w:rsidRPr="00106534">
        <w:rPr>
          <w:rtl/>
          <w:lang w:bidi="ar-EG"/>
        </w:rPr>
        <w:t>واقترح إجراء مناقشات غير رسمية، و</w:t>
      </w:r>
      <w:r w:rsidRPr="00106534">
        <w:rPr>
          <w:rFonts w:hint="cs"/>
          <w:rtl/>
          <w:lang w:bidi="ar-EG"/>
        </w:rPr>
        <w:t>إمكانية</w:t>
      </w:r>
      <w:r w:rsidRPr="00106534">
        <w:rPr>
          <w:rtl/>
          <w:lang w:bidi="ar-EG"/>
        </w:rPr>
        <w:t xml:space="preserve"> النظر</w:t>
      </w:r>
      <w:r w:rsidRPr="00106534">
        <w:rPr>
          <w:rFonts w:hint="cs"/>
          <w:rtl/>
          <w:lang w:bidi="ar-EG"/>
        </w:rPr>
        <w:t xml:space="preserve"> </w:t>
      </w:r>
      <w:r w:rsidRPr="00106534">
        <w:rPr>
          <w:rtl/>
          <w:lang w:bidi="ar-EG"/>
        </w:rPr>
        <w:t xml:space="preserve">بعد ذلك في إنشاء فريق عمل </w:t>
      </w:r>
      <w:r>
        <w:rPr>
          <w:rFonts w:hint="cs"/>
          <w:rtl/>
          <w:lang w:bidi="ar-EG"/>
        </w:rPr>
        <w:t>للمضي قدماً بهذه المسألة</w:t>
      </w:r>
      <w:r w:rsidRPr="00106534">
        <w:rPr>
          <w:rtl/>
          <w:lang w:bidi="ar-EG"/>
        </w:rPr>
        <w:t>.</w:t>
      </w:r>
      <w:r w:rsidRPr="00106534">
        <w:rPr>
          <w:rFonts w:eastAsia="SimSun" w:hint="cs"/>
          <w:rtl/>
          <w:lang w:bidi="ar-EG"/>
        </w:rPr>
        <w:t xml:space="preserve"> </w:t>
      </w:r>
      <w:r w:rsidRPr="00106534">
        <w:rPr>
          <w:rFonts w:hint="cs"/>
          <w:rtl/>
          <w:lang w:bidi="ar-EG"/>
        </w:rPr>
        <w:t>و</w:t>
      </w:r>
      <w:r w:rsidRPr="00106534">
        <w:rPr>
          <w:rtl/>
          <w:lang w:bidi="ar-EG"/>
        </w:rPr>
        <w:t>طلب من المجلس</w:t>
      </w:r>
      <w:r w:rsidRPr="00106534">
        <w:rPr>
          <w:rFonts w:hint="cs"/>
          <w:rtl/>
          <w:lang w:bidi="ar-EG"/>
        </w:rPr>
        <w:t xml:space="preserve"> أيضاً</w:t>
      </w:r>
      <w:r w:rsidRPr="00106534">
        <w:rPr>
          <w:rtl/>
          <w:lang w:bidi="ar-EG"/>
        </w:rPr>
        <w:t xml:space="preserve"> تخصيص مزيد من الوقت لاجتماعات فريق العمل </w:t>
      </w:r>
      <w:r w:rsidRPr="00106534">
        <w:rPr>
          <w:rFonts w:hint="cs"/>
          <w:rtl/>
          <w:lang w:bidi="ar-EG"/>
        </w:rPr>
        <w:t>لأن</w:t>
      </w:r>
      <w:r w:rsidRPr="00106534">
        <w:rPr>
          <w:rtl/>
          <w:lang w:bidi="ar-EG"/>
        </w:rPr>
        <w:t xml:space="preserve"> </w:t>
      </w:r>
      <w:r w:rsidRPr="00106534">
        <w:rPr>
          <w:rFonts w:hint="cs"/>
          <w:rtl/>
          <w:lang w:bidi="ar-EG"/>
        </w:rPr>
        <w:t>ا</w:t>
      </w:r>
      <w:r w:rsidRPr="00106534">
        <w:rPr>
          <w:rtl/>
          <w:lang w:bidi="ar-EG"/>
        </w:rPr>
        <w:t xml:space="preserve">جتماعات </w:t>
      </w:r>
      <w:r w:rsidRPr="00106534">
        <w:rPr>
          <w:rFonts w:hint="cs"/>
          <w:rtl/>
          <w:lang w:bidi="ar-EG"/>
        </w:rPr>
        <w:t>ال</w:t>
      </w:r>
      <w:r w:rsidRPr="00106534">
        <w:rPr>
          <w:rtl/>
          <w:lang w:bidi="ar-EG"/>
        </w:rPr>
        <w:t xml:space="preserve">يوم واحد </w:t>
      </w:r>
      <w:r w:rsidRPr="00106534">
        <w:rPr>
          <w:rFonts w:hint="cs"/>
          <w:rtl/>
          <w:lang w:bidi="ar-EG"/>
        </w:rPr>
        <w:t>لا تتيح</w:t>
      </w:r>
      <w:r w:rsidRPr="00106534">
        <w:rPr>
          <w:rtl/>
          <w:lang w:bidi="ar-EG"/>
        </w:rPr>
        <w:t xml:space="preserve"> فرصة كافية للمناقشة.</w:t>
      </w:r>
    </w:p>
    <w:p w:rsidR="00AE5F0F" w:rsidRDefault="00AE5F0F" w:rsidP="00AE5F0F">
      <w:pPr>
        <w:rPr>
          <w:rtl/>
          <w:lang w:bidi="ar-EG"/>
        </w:rPr>
      </w:pPr>
      <w:r>
        <w:rPr>
          <w:lang w:val="fr-CH" w:bidi="ar-EG"/>
        </w:rPr>
        <w:t>6.1</w:t>
      </w:r>
      <w:r>
        <w:rPr>
          <w:rtl/>
          <w:lang w:bidi="ar-EG"/>
        </w:rPr>
        <w:tab/>
      </w:r>
      <w:r w:rsidRPr="00764798">
        <w:rPr>
          <w:rFonts w:hint="cs"/>
          <w:b/>
          <w:bCs/>
          <w:rtl/>
          <w:lang w:bidi="ar-EG"/>
        </w:rPr>
        <w:t>وأخذ</w:t>
      </w:r>
      <w:r w:rsidRPr="00764798">
        <w:rPr>
          <w:b/>
          <w:bCs/>
          <w:rtl/>
          <w:lang w:bidi="ar-EG"/>
        </w:rPr>
        <w:t xml:space="preserve"> </w:t>
      </w:r>
      <w:r w:rsidRPr="00106534">
        <w:rPr>
          <w:rtl/>
          <w:lang w:bidi="ar-EG"/>
        </w:rPr>
        <w:t xml:space="preserve">المجلس </w:t>
      </w:r>
      <w:r w:rsidRPr="00764798">
        <w:rPr>
          <w:b/>
          <w:bCs/>
          <w:rtl/>
          <w:lang w:bidi="ar-EG"/>
        </w:rPr>
        <w:t>علما</w:t>
      </w:r>
      <w:r w:rsidRPr="00764798">
        <w:rPr>
          <w:rFonts w:hint="cs"/>
          <w:b/>
          <w:bCs/>
          <w:rtl/>
          <w:lang w:bidi="ar-EG"/>
        </w:rPr>
        <w:t>ً</w:t>
      </w:r>
      <w:r w:rsidRPr="00764798">
        <w:rPr>
          <w:b/>
          <w:bCs/>
          <w:rtl/>
          <w:lang w:bidi="ar-EG"/>
        </w:rPr>
        <w:t xml:space="preserve"> </w:t>
      </w:r>
      <w:r w:rsidRPr="00106534">
        <w:rPr>
          <w:rtl/>
          <w:lang w:bidi="ar-EG"/>
        </w:rPr>
        <w:t xml:space="preserve">بتقرير الاجتماع الثاني عشر </w:t>
      </w:r>
      <w:r w:rsidRPr="00106534">
        <w:rPr>
          <w:rFonts w:hint="cs"/>
          <w:rtl/>
          <w:lang w:bidi="ar-EG"/>
        </w:rPr>
        <w:t>ل</w:t>
      </w:r>
      <w:r w:rsidRPr="00106534">
        <w:rPr>
          <w:rtl/>
          <w:lang w:bidi="ar-EG"/>
        </w:rPr>
        <w:t>فريق العمل التابع للمجلس المعني بقضايا السياسات العامة الدولية المتعلقة بالإنترنت</w:t>
      </w:r>
      <w:r>
        <w:rPr>
          <w:rFonts w:hint="cs"/>
          <w:rtl/>
          <w:lang w:bidi="ar-EG"/>
        </w:rPr>
        <w:t>.</w:t>
      </w:r>
    </w:p>
    <w:p w:rsidR="00AE5F0F" w:rsidRDefault="00AE5F0F" w:rsidP="00764798">
      <w:pPr>
        <w:rPr>
          <w:rtl/>
          <w:lang w:bidi="ar-EG"/>
        </w:rPr>
      </w:pPr>
      <w:r>
        <w:rPr>
          <w:lang w:val="fr-CH" w:bidi="ar-EG"/>
        </w:rPr>
        <w:t>7.1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و</w:t>
      </w:r>
      <w:r w:rsidRPr="00D35BFA">
        <w:rPr>
          <w:rtl/>
          <w:lang w:bidi="ar-EG"/>
        </w:rPr>
        <w:t xml:space="preserve">نظراً </w:t>
      </w:r>
      <w:r>
        <w:rPr>
          <w:rFonts w:hint="cs"/>
          <w:rtl/>
          <w:lang w:bidi="ar-EG"/>
        </w:rPr>
        <w:t>لتعذر</w:t>
      </w:r>
      <w:r w:rsidRPr="00D35BFA">
        <w:rPr>
          <w:rtl/>
          <w:lang w:bidi="ar-EG"/>
        </w:rPr>
        <w:t xml:space="preserve"> حضور رئيس فريق العمل التابع للمجلس المعني بقضايا السياسات العامة الدولية المتعلقة بالإنترنت</w:t>
      </w:r>
      <w:r>
        <w:rPr>
          <w:rFonts w:hint="cs"/>
          <w:rtl/>
          <w:lang w:bidi="ar-EG"/>
        </w:rPr>
        <w:t xml:space="preserve"> إلى</w:t>
      </w:r>
      <w:r w:rsidRPr="00D35BFA">
        <w:rPr>
          <w:rFonts w:eastAsia="SimSun"/>
          <w:rtl/>
          <w:lang w:bidi="ar-EG"/>
        </w:rPr>
        <w:t xml:space="preserve"> </w:t>
      </w:r>
      <w:r w:rsidRPr="00D35BFA">
        <w:rPr>
          <w:rtl/>
          <w:lang w:bidi="ar-EG"/>
        </w:rPr>
        <w:t>جنيف،</w:t>
      </w:r>
      <w:r w:rsidRPr="00D35BFA">
        <w:rPr>
          <w:rFonts w:eastAsia="SimSun" w:hint="cs"/>
          <w:rtl/>
          <w:lang w:bidi="ar-EG"/>
        </w:rPr>
        <w:t xml:space="preserve"> </w:t>
      </w:r>
      <w:r w:rsidRPr="00D35BFA">
        <w:rPr>
          <w:rtl/>
          <w:lang w:bidi="ar-EG"/>
        </w:rPr>
        <w:t>اقترح</w:t>
      </w:r>
      <w:r w:rsidR="00764798">
        <w:rPr>
          <w:rFonts w:hint="cs"/>
          <w:rtl/>
          <w:lang w:bidi="ar-EG"/>
        </w:rPr>
        <w:t xml:space="preserve"> القائم بأعمال</w:t>
      </w:r>
      <w:r w:rsidRPr="00D35BFA">
        <w:rPr>
          <w:rtl/>
          <w:lang w:bidi="ar-EG"/>
        </w:rPr>
        <w:t xml:space="preserve"> الرئيس تكليف </w:t>
      </w:r>
      <w:r w:rsidRPr="00D35BFA">
        <w:rPr>
          <w:rFonts w:hint="cs"/>
          <w:rtl/>
          <w:lang w:bidi="ar-EG"/>
        </w:rPr>
        <w:t>عضو المجلس</w:t>
      </w:r>
      <w:r w:rsidRPr="00D35BFA">
        <w:rPr>
          <w:rtl/>
          <w:lang w:bidi="ar-EG"/>
        </w:rPr>
        <w:t xml:space="preserve"> من الهند و</w:t>
      </w:r>
      <w:r w:rsidR="00764798">
        <w:rPr>
          <w:rFonts w:hint="cs"/>
          <w:rtl/>
          <w:lang w:bidi="ar-EG"/>
        </w:rPr>
        <w:t>ال</w:t>
      </w:r>
      <w:r w:rsidRPr="00D35BFA">
        <w:rPr>
          <w:rtl/>
          <w:lang w:bidi="ar-EG"/>
        </w:rPr>
        <w:t xml:space="preserve">نائب </w:t>
      </w:r>
      <w:r w:rsidRPr="00D35BFA">
        <w:rPr>
          <w:rFonts w:hint="cs"/>
          <w:rtl/>
          <w:lang w:bidi="ar-EG"/>
        </w:rPr>
        <w:t>ال</w:t>
      </w:r>
      <w:r w:rsidRPr="00D35BFA">
        <w:rPr>
          <w:rtl/>
          <w:lang w:bidi="ar-EG"/>
        </w:rPr>
        <w:t xml:space="preserve">أول </w:t>
      </w:r>
      <w:r w:rsidR="00764798">
        <w:rPr>
          <w:rFonts w:hint="cs"/>
          <w:rtl/>
          <w:lang w:bidi="ar-EG"/>
        </w:rPr>
        <w:t>لرئيس فريق</w:t>
      </w:r>
      <w:r w:rsidRPr="00D35BFA">
        <w:rPr>
          <w:rtl/>
          <w:lang w:bidi="ar-EG"/>
        </w:rPr>
        <w:t xml:space="preserve"> العمل بمهمة تنسيق المشاورات غير الرسمية </w:t>
      </w:r>
      <w:r w:rsidRPr="00D35BFA">
        <w:rPr>
          <w:rFonts w:hint="cs"/>
          <w:rtl/>
          <w:lang w:bidi="ar-EG"/>
        </w:rPr>
        <w:t>بشأن</w:t>
      </w:r>
      <w:r w:rsidRPr="00D35BFA">
        <w:rPr>
          <w:rtl/>
          <w:lang w:bidi="ar-EG"/>
        </w:rPr>
        <w:t xml:space="preserve"> موضوع ونص </w:t>
      </w:r>
      <w:r w:rsidRPr="00D35BFA">
        <w:rPr>
          <w:rFonts w:hint="cs"/>
          <w:rtl/>
          <w:lang w:bidi="ar-EG"/>
        </w:rPr>
        <w:t>مسائل</w:t>
      </w:r>
      <w:r w:rsidRPr="00D35BFA">
        <w:rPr>
          <w:rtl/>
          <w:lang w:bidi="ar-EG"/>
        </w:rPr>
        <w:t xml:space="preserve"> </w:t>
      </w:r>
      <w:r w:rsidRPr="00D35BFA">
        <w:rPr>
          <w:rFonts w:hint="cs"/>
          <w:rtl/>
          <w:lang w:bidi="ar-EG"/>
        </w:rPr>
        <w:t>المشاورة</w:t>
      </w:r>
      <w:r w:rsidRPr="00D35BFA">
        <w:rPr>
          <w:rtl/>
          <w:lang w:bidi="ar-EG"/>
        </w:rPr>
        <w:t xml:space="preserve"> المقبل</w:t>
      </w:r>
      <w:r w:rsidRPr="00D35BFA">
        <w:rPr>
          <w:rFonts w:hint="cs"/>
          <w:rtl/>
          <w:lang w:bidi="ar-EG"/>
        </w:rPr>
        <w:t>ة</w:t>
      </w:r>
      <w:r w:rsidRPr="00D35BFA">
        <w:rPr>
          <w:rtl/>
          <w:lang w:bidi="ar-EG"/>
        </w:rPr>
        <w:t>.</w:t>
      </w:r>
      <w:r w:rsidRPr="00EC5D7D">
        <w:rPr>
          <w:rFonts w:eastAsia="SimSun" w:hint="cs"/>
          <w:rtl/>
          <w:lang w:bidi="ar-EG"/>
        </w:rPr>
        <w:t xml:space="preserve"> </w:t>
      </w:r>
      <w:r w:rsidRPr="00EC5D7D">
        <w:rPr>
          <w:rFonts w:hint="cs"/>
          <w:rtl/>
          <w:lang w:bidi="ar-EG"/>
        </w:rPr>
        <w:t>و</w:t>
      </w:r>
      <w:r w:rsidRPr="00EC5D7D">
        <w:rPr>
          <w:rtl/>
          <w:lang w:bidi="ar-EG"/>
        </w:rPr>
        <w:t>نظراً لوجود خيارات مختلفة، يمكن النظر في موضوعين للتشاور:</w:t>
      </w:r>
      <w:r w:rsidRPr="00832693">
        <w:rPr>
          <w:rFonts w:eastAsia="SimSun"/>
          <w:rtl/>
          <w:lang w:bidi="ar-EG"/>
        </w:rPr>
        <w:t xml:space="preserve"> </w:t>
      </w:r>
      <w:r w:rsidRPr="00832693">
        <w:rPr>
          <w:rtl/>
          <w:lang w:bidi="ar-EG"/>
        </w:rPr>
        <w:t xml:space="preserve">أحدهما للفترة من الآن وحتى اجتماع فريق العمل في سبتمبر </w:t>
      </w:r>
      <w:r>
        <w:rPr>
          <w:lang w:bidi="ar-EG"/>
        </w:rPr>
        <w:t>2019</w:t>
      </w:r>
      <w:r w:rsidRPr="00832693">
        <w:rPr>
          <w:rtl/>
          <w:lang w:bidi="ar-EG"/>
        </w:rPr>
        <w:t>، والآخر للفترة من</w:t>
      </w:r>
      <w:r>
        <w:rPr>
          <w:rFonts w:hint="cs"/>
          <w:rtl/>
          <w:lang w:bidi="ar-EG"/>
        </w:rPr>
        <w:t xml:space="preserve"> شهر</w:t>
      </w:r>
      <w:r w:rsidRPr="00832693">
        <w:rPr>
          <w:rtl/>
          <w:lang w:bidi="ar-EG"/>
        </w:rPr>
        <w:t xml:space="preserve"> أكتوبر حتى اجتماع فريق العمل في أوائل عام</w:t>
      </w:r>
      <w:r>
        <w:rPr>
          <w:rFonts w:hint="cs"/>
          <w:rtl/>
          <w:lang w:bidi="ar-EG"/>
        </w:rPr>
        <w:t xml:space="preserve"> </w:t>
      </w:r>
      <w:r w:rsidRPr="00832693">
        <w:rPr>
          <w:lang w:val="en-GB" w:bidi="ar-EG"/>
        </w:rPr>
        <w:t>2020</w:t>
      </w:r>
      <w:r>
        <w:rPr>
          <w:rFonts w:hint="cs"/>
          <w:rtl/>
          <w:lang w:bidi="ar-EG"/>
        </w:rPr>
        <w:t>.</w:t>
      </w:r>
    </w:p>
    <w:p w:rsidR="00AE5F0F" w:rsidRDefault="00AE5F0F" w:rsidP="00AE5F0F">
      <w:pPr>
        <w:rPr>
          <w:rtl/>
        </w:rPr>
      </w:pPr>
      <w:r>
        <w:rPr>
          <w:lang w:val="fr-CH" w:bidi="ar-EG"/>
        </w:rPr>
        <w:t>9.1</w:t>
      </w:r>
      <w:r>
        <w:rPr>
          <w:rtl/>
          <w:lang w:bidi="ar-EG"/>
        </w:rPr>
        <w:tab/>
      </w:r>
      <w:r w:rsidRPr="00764798">
        <w:rPr>
          <w:rFonts w:hint="cs"/>
          <w:b/>
          <w:bCs/>
          <w:rtl/>
          <w:lang w:bidi="ar-EG"/>
        </w:rPr>
        <w:t xml:space="preserve">واتُفق </w:t>
      </w:r>
      <w:r w:rsidRPr="00D55BAA">
        <w:rPr>
          <w:rFonts w:hint="cs"/>
          <w:rtl/>
          <w:lang w:bidi="ar-EG"/>
        </w:rPr>
        <w:t>على ذلك.</w:t>
      </w:r>
    </w:p>
    <w:p w:rsidR="00AE5F0F" w:rsidRDefault="00AE5F0F" w:rsidP="00073E54">
      <w:pPr>
        <w:rPr>
          <w:rtl/>
          <w:lang w:bidi="ar-EG"/>
        </w:rPr>
      </w:pPr>
      <w:r>
        <w:rPr>
          <w:lang w:val="fr-CH" w:bidi="ar-EG"/>
        </w:rPr>
        <w:t>10.1</w:t>
      </w:r>
      <w:r>
        <w:rPr>
          <w:rtl/>
          <w:lang w:bidi="ar-EG"/>
        </w:rPr>
        <w:tab/>
      </w:r>
      <w:r w:rsidRPr="00D55BAA">
        <w:rPr>
          <w:rFonts w:hint="cs"/>
          <w:rtl/>
          <w:lang w:bidi="ar-EG"/>
        </w:rPr>
        <w:t>وعرض</w:t>
      </w:r>
      <w:r w:rsidRPr="00D55BAA">
        <w:rPr>
          <w:rtl/>
          <w:lang w:bidi="ar-EG"/>
        </w:rPr>
        <w:t xml:space="preserve"> عضو </w:t>
      </w:r>
      <w:r w:rsidRPr="00D55BAA">
        <w:rPr>
          <w:rFonts w:hint="cs"/>
          <w:rtl/>
          <w:lang w:bidi="ar-EG"/>
        </w:rPr>
        <w:t>ال</w:t>
      </w:r>
      <w:r w:rsidRPr="00D55BAA">
        <w:rPr>
          <w:rtl/>
          <w:lang w:bidi="ar-EG"/>
        </w:rPr>
        <w:t>مجلس</w:t>
      </w:r>
      <w:r w:rsidRPr="00D55BAA">
        <w:rPr>
          <w:rFonts w:hint="cs"/>
          <w:rtl/>
          <w:lang w:bidi="ar-EG"/>
        </w:rPr>
        <w:t xml:space="preserve"> من</w:t>
      </w:r>
      <w:r w:rsidRPr="00D55BAA">
        <w:rPr>
          <w:rtl/>
          <w:lang w:bidi="ar-EG"/>
        </w:rPr>
        <w:t xml:space="preserve"> الاتحاد الروسي، </w:t>
      </w:r>
      <w:r w:rsidRPr="00D55BAA">
        <w:rPr>
          <w:rFonts w:hint="cs"/>
          <w:rtl/>
          <w:lang w:bidi="ar-EG"/>
        </w:rPr>
        <w:t>الذي تحدث</w:t>
      </w:r>
      <w:r w:rsidRPr="00D55BAA">
        <w:rPr>
          <w:rtl/>
          <w:lang w:bidi="ar-EG"/>
        </w:rPr>
        <w:t xml:space="preserve"> أيضاً </w:t>
      </w:r>
      <w:r w:rsidRPr="00D55BAA">
        <w:rPr>
          <w:rFonts w:hint="cs"/>
          <w:rtl/>
          <w:lang w:bidi="ar-EG"/>
        </w:rPr>
        <w:t>نيابة عن</w:t>
      </w:r>
      <w:r w:rsidRPr="00D55BAA">
        <w:rPr>
          <w:rtl/>
          <w:lang w:bidi="ar-EG"/>
        </w:rPr>
        <w:t xml:space="preserve"> أرمينيا وقيرغيزستان وأوزبكستان، </w:t>
      </w:r>
      <w:r w:rsidRPr="00D55BAA">
        <w:rPr>
          <w:rFonts w:hint="cs"/>
          <w:rtl/>
          <w:lang w:bidi="ar-EG"/>
        </w:rPr>
        <w:t>م</w:t>
      </w:r>
      <w:r w:rsidRPr="00D55BAA">
        <w:rPr>
          <w:rtl/>
          <w:lang w:bidi="ar-EG"/>
        </w:rPr>
        <w:t>قترحاً وارداً في</w:t>
      </w:r>
      <w:r w:rsidR="007B0098">
        <w:rPr>
          <w:rFonts w:hint="cs"/>
          <w:rtl/>
          <w:lang w:bidi="ar-EG"/>
        </w:rPr>
        <w:t> </w:t>
      </w:r>
      <w:r w:rsidRPr="00D55BAA">
        <w:rPr>
          <w:rtl/>
          <w:lang w:bidi="ar-EG"/>
        </w:rPr>
        <w:t xml:space="preserve">الوثيقة </w:t>
      </w:r>
      <w:r w:rsidRPr="00D55BAA">
        <w:rPr>
          <w:lang w:bidi="ar-EG"/>
        </w:rPr>
        <w:t>C19/71</w:t>
      </w:r>
      <w:r w:rsidRPr="00D55BAA">
        <w:rPr>
          <w:rtl/>
          <w:lang w:bidi="ar-EG"/>
        </w:rPr>
        <w:t xml:space="preserve">، </w:t>
      </w:r>
      <w:r w:rsidRPr="00D55BAA">
        <w:rPr>
          <w:rFonts w:hint="cs"/>
          <w:rtl/>
          <w:lang w:bidi="ar-EG"/>
        </w:rPr>
        <w:t xml:space="preserve">يدعو </w:t>
      </w:r>
      <w:r w:rsidRPr="00D55BAA">
        <w:rPr>
          <w:rtl/>
          <w:lang w:bidi="ar-EG"/>
        </w:rPr>
        <w:t xml:space="preserve">لمراجعة ودمج قراري المجلس </w:t>
      </w:r>
      <w:r>
        <w:rPr>
          <w:lang w:bidi="ar-EG"/>
        </w:rPr>
        <w:t>1336</w:t>
      </w:r>
      <w:r w:rsidRPr="00D55BAA">
        <w:rPr>
          <w:rtl/>
          <w:lang w:bidi="ar-EG"/>
        </w:rPr>
        <w:t xml:space="preserve"> و</w:t>
      </w:r>
      <w:r>
        <w:rPr>
          <w:lang w:bidi="ar-EG"/>
        </w:rPr>
        <w:t>1344</w:t>
      </w:r>
      <w:r w:rsidRPr="00D55BAA">
        <w:rPr>
          <w:rtl/>
          <w:lang w:bidi="ar-EG"/>
        </w:rPr>
        <w:t xml:space="preserve">، وكلاهما يتعلق بأنشطة فريق العمل التابع للمجلس المعني بقضايا السياسات العامة الدولية المتعلقة بالإنترنت </w:t>
      </w:r>
      <w:r w:rsidR="00073E54">
        <w:rPr>
          <w:lang w:bidi="ar-EG"/>
        </w:rPr>
        <w:t>(</w:t>
      </w:r>
      <w:r w:rsidRPr="00D55BAA">
        <w:rPr>
          <w:lang w:bidi="ar-EG"/>
        </w:rPr>
        <w:t>CWG</w:t>
      </w:r>
      <w:r w:rsidR="00073E54">
        <w:rPr>
          <w:lang w:bidi="ar-EG"/>
        </w:rPr>
        <w:noBreakHyphen/>
      </w:r>
      <w:r w:rsidRPr="00D55BAA">
        <w:rPr>
          <w:lang w:bidi="ar-EG"/>
        </w:rPr>
        <w:t>Internet</w:t>
      </w:r>
      <w:r w:rsidR="00073E54">
        <w:rPr>
          <w:lang w:bidi="ar-EG"/>
        </w:rPr>
        <w:t>)</w:t>
      </w:r>
      <w:r w:rsidRPr="00D55BAA">
        <w:rPr>
          <w:rtl/>
          <w:lang w:bidi="ar-EG"/>
        </w:rPr>
        <w:t>.</w:t>
      </w:r>
      <w:r w:rsidRPr="00D55BAA">
        <w:rPr>
          <w:rFonts w:hint="cs"/>
          <w:rtl/>
          <w:lang w:bidi="ar-EG"/>
        </w:rPr>
        <w:t xml:space="preserve"> </w:t>
      </w:r>
    </w:p>
    <w:p w:rsidR="00AE5F0F" w:rsidRDefault="00AE5F0F" w:rsidP="00AE5F0F">
      <w:pPr>
        <w:rPr>
          <w:rtl/>
          <w:lang w:bidi="ar-EG"/>
        </w:rPr>
      </w:pPr>
      <w:r>
        <w:rPr>
          <w:lang w:val="fr-CH" w:bidi="ar-EG"/>
        </w:rPr>
        <w:t>11.1</w:t>
      </w:r>
      <w:r>
        <w:rPr>
          <w:rtl/>
          <w:lang w:bidi="ar-EG"/>
        </w:rPr>
        <w:tab/>
      </w:r>
      <w:r w:rsidRPr="00177497">
        <w:rPr>
          <w:rFonts w:hint="cs"/>
          <w:rtl/>
          <w:lang w:bidi="ar-EG"/>
        </w:rPr>
        <w:t>ف</w:t>
      </w:r>
      <w:r w:rsidRPr="00177497">
        <w:rPr>
          <w:rtl/>
          <w:lang w:bidi="ar-EG"/>
        </w:rPr>
        <w:t xml:space="preserve">علق </w:t>
      </w:r>
      <w:r w:rsidRPr="00177497">
        <w:rPr>
          <w:rFonts w:hint="cs"/>
          <w:rtl/>
          <w:lang w:bidi="ar-EG"/>
        </w:rPr>
        <w:t>أعضاء في المجلس بالقول إ</w:t>
      </w:r>
      <w:r w:rsidRPr="00177497">
        <w:rPr>
          <w:rtl/>
          <w:lang w:bidi="ar-EG"/>
        </w:rPr>
        <w:t xml:space="preserve">ن القرارين، على الرغم من ارتباطهما، </w:t>
      </w:r>
      <w:r w:rsidRPr="00177497">
        <w:rPr>
          <w:rFonts w:hint="cs"/>
          <w:rtl/>
          <w:lang w:bidi="ar-EG"/>
        </w:rPr>
        <w:t>ي</w:t>
      </w:r>
      <w:r w:rsidRPr="00177497">
        <w:rPr>
          <w:rtl/>
          <w:lang w:bidi="ar-EG"/>
        </w:rPr>
        <w:t>ختلفا</w:t>
      </w:r>
      <w:r w:rsidRPr="00177497">
        <w:rPr>
          <w:rFonts w:hint="cs"/>
          <w:rtl/>
          <w:lang w:bidi="ar-EG"/>
        </w:rPr>
        <w:t>ن</w:t>
      </w:r>
      <w:r w:rsidRPr="00177497">
        <w:rPr>
          <w:rtl/>
          <w:lang w:bidi="ar-EG"/>
        </w:rPr>
        <w:t xml:space="preserve"> في</w:t>
      </w:r>
      <w:r w:rsidRPr="00177497">
        <w:rPr>
          <w:rFonts w:hint="cs"/>
          <w:rtl/>
          <w:lang w:bidi="ar-EG"/>
        </w:rPr>
        <w:t>ما</w:t>
      </w:r>
      <w:r w:rsidRPr="00177497">
        <w:rPr>
          <w:rtl/>
          <w:lang w:bidi="ar-EG"/>
        </w:rPr>
        <w:t xml:space="preserve"> </w:t>
      </w:r>
      <w:r w:rsidRPr="00177497">
        <w:rPr>
          <w:rFonts w:hint="cs"/>
          <w:rtl/>
          <w:lang w:bidi="ar-EG"/>
        </w:rPr>
        <w:t>يركزان عليه</w:t>
      </w:r>
      <w:r w:rsidRPr="00177497">
        <w:rPr>
          <w:rtl/>
          <w:lang w:bidi="ar-EG"/>
        </w:rPr>
        <w:t>.</w:t>
      </w:r>
      <w:r w:rsidRPr="00B86F2B">
        <w:rPr>
          <w:rFonts w:eastAsia="SimSun" w:hint="cs"/>
          <w:rtl/>
          <w:lang w:bidi="ar-EG"/>
        </w:rPr>
        <w:t xml:space="preserve"> </w:t>
      </w:r>
      <w:r w:rsidRPr="00B86F2B">
        <w:rPr>
          <w:rFonts w:hint="cs"/>
          <w:rtl/>
          <w:lang w:bidi="ar-EG"/>
        </w:rPr>
        <w:t>و</w:t>
      </w:r>
      <w:r w:rsidRPr="00B86F2B">
        <w:rPr>
          <w:rtl/>
          <w:lang w:bidi="ar-EG"/>
        </w:rPr>
        <w:t>شعر البعض</w:t>
      </w:r>
      <w:r>
        <w:rPr>
          <w:rFonts w:hint="cs"/>
          <w:rtl/>
          <w:lang w:bidi="ar-EG"/>
        </w:rPr>
        <w:t xml:space="preserve"> </w:t>
      </w:r>
      <w:r w:rsidRPr="00B86F2B">
        <w:rPr>
          <w:rtl/>
          <w:lang w:bidi="ar-EG"/>
        </w:rPr>
        <w:t>أن</w:t>
      </w:r>
      <w:r w:rsidRPr="00B86F2B">
        <w:rPr>
          <w:rFonts w:eastAsia="SimSun"/>
          <w:rtl/>
          <w:lang w:bidi="ar-EG"/>
        </w:rPr>
        <w:t xml:space="preserve"> </w:t>
      </w:r>
      <w:r>
        <w:rPr>
          <w:rtl/>
          <w:lang w:bidi="ar-EG"/>
        </w:rPr>
        <w:t>القرار</w:t>
      </w:r>
      <w:r>
        <w:rPr>
          <w:rFonts w:hint="cs"/>
          <w:rtl/>
          <w:lang w:bidi="ar-EG"/>
        </w:rPr>
        <w:t>ي</w:t>
      </w:r>
      <w:r w:rsidRPr="00B86F2B">
        <w:rPr>
          <w:rtl/>
          <w:lang w:bidi="ar-EG"/>
        </w:rPr>
        <w:t>ن</w:t>
      </w:r>
      <w:r>
        <w:rPr>
          <w:rFonts w:hint="cs"/>
          <w:rtl/>
          <w:lang w:bidi="ar-EG"/>
        </w:rPr>
        <w:t xml:space="preserve"> ينبغي أن يبقيا</w:t>
      </w:r>
      <w:r w:rsidRPr="00B86F2B">
        <w:rPr>
          <w:rtl/>
          <w:lang w:bidi="ar-EG"/>
        </w:rPr>
        <w:t xml:space="preserve"> منفصلين</w:t>
      </w:r>
      <w:r>
        <w:rPr>
          <w:rFonts w:hint="cs"/>
          <w:rtl/>
          <w:lang w:bidi="ar-EG"/>
        </w:rPr>
        <w:t>،</w:t>
      </w:r>
      <w:r w:rsidRPr="00B86F2B">
        <w:rPr>
          <w:rFonts w:eastAsia="SimSun"/>
          <w:rtl/>
          <w:lang w:bidi="ar-EG"/>
        </w:rPr>
        <w:t xml:space="preserve"> </w:t>
      </w:r>
      <w:r w:rsidRPr="00B86F2B">
        <w:rPr>
          <w:rtl/>
          <w:lang w:bidi="ar-EG"/>
        </w:rPr>
        <w:t xml:space="preserve">بالنظر إلى </w:t>
      </w:r>
      <w:r w:rsidRPr="00B86F2B">
        <w:rPr>
          <w:rFonts w:hint="cs"/>
          <w:rtl/>
          <w:lang w:bidi="ar-EG"/>
        </w:rPr>
        <w:t>تلك</w:t>
      </w:r>
      <w:r w:rsidRPr="00B86F2B">
        <w:rPr>
          <w:rtl/>
          <w:lang w:bidi="ar-EG"/>
        </w:rPr>
        <w:t xml:space="preserve"> الاختلافات</w:t>
      </w:r>
      <w:r>
        <w:rPr>
          <w:rFonts w:hint="cs"/>
          <w:rtl/>
          <w:lang w:bidi="ar-EG"/>
        </w:rPr>
        <w:t>،</w:t>
      </w:r>
      <w:r w:rsidRPr="00B86F2B">
        <w:rPr>
          <w:rtl/>
          <w:lang w:bidi="ar-EG"/>
        </w:rPr>
        <w:t xml:space="preserve"> وخطر </w:t>
      </w:r>
      <w:r w:rsidRPr="00B86F2B">
        <w:rPr>
          <w:rFonts w:hint="cs"/>
          <w:rtl/>
          <w:lang w:bidi="ar-EG"/>
        </w:rPr>
        <w:t xml:space="preserve">إمكانية </w:t>
      </w:r>
      <w:r w:rsidRPr="00B86F2B">
        <w:rPr>
          <w:rtl/>
          <w:lang w:bidi="ar-EG"/>
        </w:rPr>
        <w:t>فقدان المحتوى</w:t>
      </w:r>
      <w:r w:rsidRPr="00B86F2B">
        <w:rPr>
          <w:rFonts w:hint="cs"/>
          <w:rtl/>
          <w:lang w:bidi="ar-EG"/>
        </w:rPr>
        <w:t xml:space="preserve"> جراء</w:t>
      </w:r>
      <w:r w:rsidRPr="00B86F2B">
        <w:rPr>
          <w:rtl/>
          <w:lang w:bidi="ar-EG"/>
        </w:rPr>
        <w:t xml:space="preserve"> الدمج، </w:t>
      </w:r>
      <w:r w:rsidRPr="00B86F2B">
        <w:rPr>
          <w:rFonts w:hint="cs"/>
          <w:rtl/>
          <w:lang w:bidi="ar-EG"/>
        </w:rPr>
        <w:t>وغياب</w:t>
      </w:r>
      <w:r w:rsidRPr="00B86F2B">
        <w:rPr>
          <w:rtl/>
          <w:lang w:bidi="ar-EG"/>
        </w:rPr>
        <w:t xml:space="preserve"> حاجة ملحة للجمع بينهما</w:t>
      </w:r>
      <w:r>
        <w:rPr>
          <w:rFonts w:hint="cs"/>
          <w:rtl/>
          <w:lang w:bidi="ar-EG"/>
        </w:rPr>
        <w:t xml:space="preserve">. </w:t>
      </w:r>
      <w:r w:rsidRPr="00132EF6">
        <w:rPr>
          <w:rFonts w:hint="cs"/>
          <w:rtl/>
          <w:lang w:bidi="ar-EG"/>
        </w:rPr>
        <w:t>و</w:t>
      </w:r>
      <w:r w:rsidRPr="00132EF6">
        <w:rPr>
          <w:rtl/>
          <w:lang w:bidi="ar-EG"/>
        </w:rPr>
        <w:t xml:space="preserve">أعرب آخرون عن </w:t>
      </w:r>
      <w:r w:rsidRPr="00132EF6">
        <w:rPr>
          <w:rFonts w:hint="cs"/>
          <w:rtl/>
          <w:lang w:bidi="ar-EG"/>
        </w:rPr>
        <w:t>تأييدهم</w:t>
      </w:r>
      <w:r w:rsidRPr="00132EF6">
        <w:rPr>
          <w:rtl/>
          <w:lang w:bidi="ar-EG"/>
        </w:rPr>
        <w:t xml:space="preserve"> لل</w:t>
      </w:r>
      <w:r w:rsidRPr="00132EF6">
        <w:rPr>
          <w:rFonts w:hint="cs"/>
          <w:rtl/>
          <w:lang w:bidi="ar-EG"/>
        </w:rPr>
        <w:t>م</w:t>
      </w:r>
      <w:r w:rsidRPr="00132EF6">
        <w:rPr>
          <w:rtl/>
          <w:lang w:bidi="ar-EG"/>
        </w:rPr>
        <w:t>قتر</w:t>
      </w:r>
      <w:r w:rsidRPr="00132EF6">
        <w:rPr>
          <w:rFonts w:hint="cs"/>
          <w:rtl/>
          <w:lang w:bidi="ar-EG"/>
        </w:rPr>
        <w:t>ح</w:t>
      </w:r>
      <w:r w:rsidRPr="00132EF6">
        <w:rPr>
          <w:rtl/>
          <w:lang w:bidi="ar-EG"/>
        </w:rPr>
        <w:t xml:space="preserve"> الذي </w:t>
      </w:r>
      <w:r w:rsidRPr="00132EF6">
        <w:rPr>
          <w:rFonts w:hint="cs"/>
          <w:rtl/>
          <w:lang w:bidi="ar-EG"/>
        </w:rPr>
        <w:t xml:space="preserve">من شأنه أن </w:t>
      </w:r>
      <w:r w:rsidRPr="00132EF6">
        <w:rPr>
          <w:rtl/>
          <w:lang w:bidi="ar-EG"/>
        </w:rPr>
        <w:t xml:space="preserve">يسهم في </w:t>
      </w:r>
      <w:r w:rsidRPr="00132EF6">
        <w:rPr>
          <w:rFonts w:hint="cs"/>
          <w:rtl/>
          <w:lang w:bidi="ar-EG"/>
        </w:rPr>
        <w:t>ترشيد</w:t>
      </w:r>
      <w:r w:rsidRPr="00132EF6">
        <w:rPr>
          <w:rtl/>
          <w:lang w:bidi="ar-EG"/>
        </w:rPr>
        <w:t xml:space="preserve"> إدارة فريق العمل التابع للمجلس المعني بقضايا السياسات العامة الدولية المتعلقة بالإنترنت </w:t>
      </w:r>
      <w:r>
        <w:rPr>
          <w:lang w:bidi="ar-EG"/>
        </w:rPr>
        <w:t>(</w:t>
      </w:r>
      <w:r w:rsidRPr="00132EF6">
        <w:rPr>
          <w:lang w:bidi="ar-EG"/>
        </w:rPr>
        <w:t>CWG-Internet</w:t>
      </w:r>
      <w:r>
        <w:rPr>
          <w:lang w:bidi="ar-EG"/>
        </w:rPr>
        <w:t>)</w:t>
      </w:r>
      <w:r w:rsidRPr="00132EF6">
        <w:rPr>
          <w:rtl/>
          <w:lang w:bidi="ar-EG"/>
        </w:rPr>
        <w:t>، وبالتالي تحسين الكفاءة.</w:t>
      </w:r>
    </w:p>
    <w:p w:rsidR="00AE5F0F" w:rsidRDefault="00AE5F0F" w:rsidP="00764798">
      <w:pPr>
        <w:rPr>
          <w:rtl/>
          <w:lang w:bidi="ar-EG"/>
        </w:rPr>
      </w:pPr>
      <w:r>
        <w:rPr>
          <w:lang w:val="fr-CH" w:bidi="ar-EG"/>
        </w:rPr>
        <w:lastRenderedPageBreak/>
        <w:t>12.1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و</w:t>
      </w:r>
      <w:r w:rsidRPr="00132EF6">
        <w:rPr>
          <w:rtl/>
          <w:lang w:bidi="ar-EG"/>
        </w:rPr>
        <w:t xml:space="preserve">اقترح </w:t>
      </w:r>
      <w:r w:rsidR="00764798">
        <w:rPr>
          <w:rFonts w:hint="cs"/>
          <w:rtl/>
          <w:lang w:bidi="ar-EG"/>
        </w:rPr>
        <w:t>القائم بأعمال الرئيس</w:t>
      </w:r>
      <w:r w:rsidRPr="00132EF6">
        <w:rPr>
          <w:rtl/>
          <w:lang w:bidi="ar-EG"/>
        </w:rPr>
        <w:t xml:space="preserve"> أن يجري عضو </w:t>
      </w:r>
      <w:r w:rsidRPr="00132EF6">
        <w:rPr>
          <w:rFonts w:hint="cs"/>
          <w:rtl/>
          <w:lang w:bidi="ar-EG"/>
        </w:rPr>
        <w:t>ال</w:t>
      </w:r>
      <w:r w:rsidRPr="00132EF6">
        <w:rPr>
          <w:rtl/>
          <w:lang w:bidi="ar-EG"/>
        </w:rPr>
        <w:t>مجلس</w:t>
      </w:r>
      <w:r w:rsidRPr="00132EF6">
        <w:rPr>
          <w:rFonts w:hint="cs"/>
          <w:rtl/>
          <w:lang w:bidi="ar-EG"/>
        </w:rPr>
        <w:t xml:space="preserve"> من</w:t>
      </w:r>
      <w:r w:rsidRPr="00132EF6">
        <w:rPr>
          <w:rtl/>
          <w:lang w:bidi="ar-EG"/>
        </w:rPr>
        <w:t xml:space="preserve"> الاتحاد الروسي مناقشات غير رسمية بشأن </w:t>
      </w:r>
      <w:r w:rsidRPr="00132EF6">
        <w:rPr>
          <w:rFonts w:hint="cs"/>
          <w:rtl/>
          <w:lang w:bidi="ar-EG"/>
        </w:rPr>
        <w:t>م</w:t>
      </w:r>
      <w:r w:rsidRPr="00132EF6">
        <w:rPr>
          <w:rtl/>
          <w:lang w:bidi="ar-EG"/>
        </w:rPr>
        <w:t>قتر</w:t>
      </w:r>
      <w:r w:rsidRPr="00132EF6">
        <w:rPr>
          <w:rFonts w:hint="cs"/>
          <w:rtl/>
          <w:lang w:bidi="ar-EG"/>
        </w:rPr>
        <w:t xml:space="preserve">ح </w:t>
      </w:r>
      <w:r w:rsidRPr="00132EF6">
        <w:rPr>
          <w:rtl/>
          <w:lang w:bidi="ar-EG"/>
        </w:rPr>
        <w:t xml:space="preserve">بلده مع الأطراف المهتمة وأن يقدم تقريراً </w:t>
      </w:r>
      <w:r>
        <w:rPr>
          <w:rFonts w:hint="cs"/>
          <w:rtl/>
          <w:lang w:bidi="ar-EG"/>
        </w:rPr>
        <w:t xml:space="preserve">بذلك </w:t>
      </w:r>
      <w:r w:rsidRPr="00132EF6">
        <w:rPr>
          <w:rtl/>
          <w:lang w:bidi="ar-EG"/>
        </w:rPr>
        <w:t>إلى الجلسة العامة.</w:t>
      </w:r>
    </w:p>
    <w:p w:rsidR="00AE5F0F" w:rsidRDefault="00AE5F0F" w:rsidP="00AE5F0F">
      <w:pPr>
        <w:rPr>
          <w:rtl/>
          <w:lang w:bidi="ar-EG"/>
        </w:rPr>
      </w:pPr>
      <w:r>
        <w:rPr>
          <w:lang w:val="fr-CH" w:bidi="ar-EG"/>
        </w:rPr>
        <w:t>13.1</w:t>
      </w:r>
      <w:r>
        <w:rPr>
          <w:rtl/>
          <w:lang w:bidi="ar-EG"/>
        </w:rPr>
        <w:tab/>
      </w:r>
      <w:r w:rsidRPr="00764798">
        <w:rPr>
          <w:rFonts w:hint="cs"/>
          <w:b/>
          <w:bCs/>
          <w:rtl/>
          <w:lang w:bidi="ar-EG"/>
        </w:rPr>
        <w:t>واتُفق</w:t>
      </w:r>
      <w:r w:rsidRPr="00177497">
        <w:rPr>
          <w:rFonts w:hint="cs"/>
          <w:rtl/>
          <w:lang w:bidi="ar-EG"/>
        </w:rPr>
        <w:t xml:space="preserve"> على ذلك.</w:t>
      </w:r>
    </w:p>
    <w:p w:rsidR="00AE5F0F" w:rsidRPr="00DC2D61" w:rsidRDefault="00AE5F0F" w:rsidP="00AE5F0F">
      <w:pPr>
        <w:pStyle w:val="Heading1"/>
        <w:rPr>
          <w:rtl/>
        </w:rPr>
      </w:pPr>
      <w:r>
        <w:rPr>
          <w:sz w:val="24"/>
          <w:lang w:val="fr-CH"/>
        </w:rPr>
        <w:t>2</w:t>
      </w:r>
      <w:r>
        <w:rPr>
          <w:rtl/>
        </w:rPr>
        <w:tab/>
      </w:r>
      <w:r w:rsidRPr="00DC2D61">
        <w:rPr>
          <w:rFonts w:hint="cs"/>
          <w:rtl/>
        </w:rPr>
        <w:t xml:space="preserve">الأعمال التحضيرية للمنتدى العالمي لسياسات </w:t>
      </w:r>
      <w:r w:rsidRPr="00C02DA5">
        <w:rPr>
          <w:rFonts w:hint="cs"/>
          <w:rtl/>
          <w:lang w:bidi="ar-EG"/>
        </w:rPr>
        <w:t xml:space="preserve">الاتصالات/تكنولوجيا المعلومات والاتصالات </w:t>
      </w:r>
      <w:r w:rsidRPr="00DC2D61">
        <w:rPr>
          <w:rFonts w:hint="cs"/>
          <w:rtl/>
        </w:rPr>
        <w:t>لعام</w:t>
      </w:r>
      <w:r w:rsidRPr="00DC2D61">
        <w:rPr>
          <w:rFonts w:hint="eastAsia"/>
          <w:rtl/>
        </w:rPr>
        <w:t> </w:t>
      </w:r>
      <w:r w:rsidRPr="00DC2D61">
        <w:t>2021</w:t>
      </w:r>
      <w:r w:rsidRPr="00DC2D61">
        <w:rPr>
          <w:rFonts w:hint="cs"/>
          <w:rtl/>
        </w:rPr>
        <w:t xml:space="preserve"> </w:t>
      </w:r>
      <w:r w:rsidRPr="00DC2D61">
        <w:t>(</w:t>
      </w:r>
      <w:r w:rsidRPr="00BF1C39">
        <w:t>WTPF-21</w:t>
      </w:r>
      <w:r w:rsidRPr="00DC2D61">
        <w:t>)</w:t>
      </w:r>
      <w:r w:rsidRPr="00DC2D61">
        <w:rPr>
          <w:rFonts w:hint="cs"/>
          <w:rtl/>
        </w:rPr>
        <w:t xml:space="preserve"> </w:t>
      </w:r>
      <w:r w:rsidRPr="002C2BA1">
        <w:rPr>
          <w:rFonts w:hint="cs"/>
          <w:rtl/>
        </w:rPr>
        <w:t>(</w:t>
      </w:r>
      <w:r w:rsidRPr="002C2BA1">
        <w:rPr>
          <w:rFonts w:hint="cs"/>
          <w:rtl/>
          <w:lang w:bidi="ar-EG"/>
        </w:rPr>
        <w:t>تتمة</w:t>
      </w:r>
      <w:r w:rsidRPr="002C2BA1">
        <w:rPr>
          <w:rFonts w:hint="cs"/>
          <w:rtl/>
        </w:rPr>
        <w:t>)</w:t>
      </w:r>
      <w:r>
        <w:rPr>
          <w:rFonts w:hint="cs"/>
          <w:rtl/>
        </w:rPr>
        <w:t xml:space="preserve"> (الوثيقة </w:t>
      </w:r>
      <w:hyperlink r:id="rId31" w:history="1">
        <w:r w:rsidRPr="003A68EB">
          <w:rPr>
            <w:rStyle w:val="Hyperlink"/>
            <w:szCs w:val="26"/>
          </w:rPr>
          <w:t>C19/DL/2</w:t>
        </w:r>
      </w:hyperlink>
      <w:r>
        <w:rPr>
          <w:rFonts w:hint="cs"/>
          <w:rtl/>
        </w:rPr>
        <w:t>)</w:t>
      </w:r>
    </w:p>
    <w:p w:rsidR="00AE5F0F" w:rsidRDefault="00AE5F0F" w:rsidP="00663139">
      <w:pPr>
        <w:rPr>
          <w:rtl/>
          <w:lang w:bidi="ar"/>
        </w:rPr>
      </w:pPr>
      <w:r>
        <w:rPr>
          <w:sz w:val="24"/>
          <w:lang w:val="fr-CH" w:bidi="ar-EG"/>
        </w:rPr>
        <w:t>1.2</w:t>
      </w:r>
      <w:r>
        <w:rPr>
          <w:sz w:val="24"/>
          <w:rtl/>
          <w:lang w:bidi="ar-EG"/>
        </w:rPr>
        <w:tab/>
      </w:r>
      <w:r w:rsidRPr="00F754B3">
        <w:rPr>
          <w:rFonts w:hint="cs"/>
          <w:rtl/>
          <w:lang w:bidi="ar-EG"/>
        </w:rPr>
        <w:t>قام</w:t>
      </w:r>
      <w:r w:rsidRPr="00F754B3">
        <w:rPr>
          <w:rtl/>
          <w:lang w:bidi="ar-EG"/>
        </w:rPr>
        <w:t xml:space="preserve"> عضو </w:t>
      </w:r>
      <w:r w:rsidRPr="00F754B3">
        <w:rPr>
          <w:rFonts w:hint="cs"/>
          <w:rtl/>
          <w:lang w:bidi="ar-EG"/>
        </w:rPr>
        <w:t>ال</w:t>
      </w:r>
      <w:r w:rsidRPr="00F754B3">
        <w:rPr>
          <w:rtl/>
          <w:lang w:bidi="ar-EG"/>
        </w:rPr>
        <w:t>مجلس</w:t>
      </w:r>
      <w:r w:rsidRPr="00F754B3">
        <w:rPr>
          <w:rFonts w:hint="cs"/>
          <w:rtl/>
          <w:lang w:bidi="ar-EG"/>
        </w:rPr>
        <w:t xml:space="preserve"> من</w:t>
      </w:r>
      <w:r w:rsidRPr="00F754B3">
        <w:rPr>
          <w:rtl/>
          <w:lang w:bidi="ar-EG"/>
        </w:rPr>
        <w:t xml:space="preserve"> جزر البهاما، الذي ترأس </w:t>
      </w:r>
      <w:r w:rsidRPr="00F754B3">
        <w:rPr>
          <w:rFonts w:hint="cs"/>
          <w:rtl/>
          <w:lang w:bidi="ar-EG"/>
        </w:rPr>
        <w:t>فريق</w:t>
      </w:r>
      <w:r w:rsidRPr="00F754B3">
        <w:rPr>
          <w:rtl/>
          <w:lang w:bidi="ar-EG"/>
        </w:rPr>
        <w:t xml:space="preserve"> العمل </w:t>
      </w:r>
      <w:r w:rsidRPr="00F754B3">
        <w:rPr>
          <w:rFonts w:hint="cs"/>
          <w:rtl/>
          <w:lang w:bidi="ar-EG"/>
        </w:rPr>
        <w:t>المنشأ</w:t>
      </w:r>
      <w:r w:rsidRPr="00F754B3">
        <w:rPr>
          <w:rtl/>
          <w:lang w:bidi="ar-EG"/>
        </w:rPr>
        <w:t xml:space="preserve"> لإعداد مشروع </w:t>
      </w:r>
      <w:r w:rsidRPr="00F754B3">
        <w:rPr>
          <w:rFonts w:hint="cs"/>
          <w:rtl/>
          <w:lang w:bidi="ar-EG"/>
        </w:rPr>
        <w:t>م</w:t>
      </w:r>
      <w:r w:rsidRPr="00F754B3">
        <w:rPr>
          <w:rtl/>
          <w:lang w:bidi="ar-EG"/>
        </w:rPr>
        <w:t xml:space="preserve">قرر بشأن مدة وتاريخ ومكان ومواضيع </w:t>
      </w:r>
      <w:r w:rsidRPr="00F754B3">
        <w:rPr>
          <w:rFonts w:hint="cs"/>
          <w:rtl/>
          <w:lang w:bidi="ar-EG"/>
        </w:rPr>
        <w:t>ا</w:t>
      </w:r>
      <w:r w:rsidRPr="00F754B3">
        <w:rPr>
          <w:rFonts w:hint="cs"/>
          <w:rtl/>
        </w:rPr>
        <w:t xml:space="preserve">لمنتدى العالمي لسياسات </w:t>
      </w:r>
      <w:r w:rsidRPr="00F754B3">
        <w:rPr>
          <w:rFonts w:hint="cs"/>
          <w:rtl/>
          <w:lang w:bidi="ar-EG"/>
        </w:rPr>
        <w:t xml:space="preserve">الاتصالات/تكنولوجيا المعلومات والاتصالات </w:t>
      </w:r>
      <w:r w:rsidRPr="00F754B3">
        <w:rPr>
          <w:rFonts w:hint="cs"/>
          <w:rtl/>
        </w:rPr>
        <w:t>لعام</w:t>
      </w:r>
      <w:r w:rsidRPr="00F754B3">
        <w:rPr>
          <w:rFonts w:hint="eastAsia"/>
          <w:rtl/>
        </w:rPr>
        <w:t> </w:t>
      </w:r>
      <w:r w:rsidRPr="00F754B3">
        <w:rPr>
          <w:lang w:bidi="ar"/>
        </w:rPr>
        <w:t>2021</w:t>
      </w:r>
      <w:r w:rsidRPr="00F754B3">
        <w:rPr>
          <w:rFonts w:hint="cs"/>
          <w:rtl/>
        </w:rPr>
        <w:t xml:space="preserve"> </w:t>
      </w:r>
      <w:r w:rsidRPr="00F754B3">
        <w:rPr>
          <w:lang w:bidi="ar"/>
        </w:rPr>
        <w:t>(WTPF-21)</w:t>
      </w:r>
      <w:r w:rsidRPr="00F754B3">
        <w:rPr>
          <w:rtl/>
          <w:lang w:bidi="ar-EG"/>
        </w:rPr>
        <w:t xml:space="preserve">، </w:t>
      </w:r>
      <w:r w:rsidRPr="00F754B3">
        <w:rPr>
          <w:rFonts w:hint="cs"/>
          <w:rtl/>
          <w:lang w:bidi="ar-EG"/>
        </w:rPr>
        <w:t xml:space="preserve">بإعلام </w:t>
      </w:r>
      <w:r w:rsidRPr="00F754B3">
        <w:rPr>
          <w:rtl/>
          <w:lang w:bidi="ar-EG"/>
        </w:rPr>
        <w:t xml:space="preserve">المجلس </w:t>
      </w:r>
      <w:r w:rsidRPr="00F754B3">
        <w:rPr>
          <w:rFonts w:hint="cs"/>
          <w:rtl/>
          <w:lang w:bidi="ar-EG"/>
        </w:rPr>
        <w:t>ب</w:t>
      </w:r>
      <w:r w:rsidRPr="00F754B3">
        <w:rPr>
          <w:rtl/>
          <w:lang w:bidi="ar-EG"/>
        </w:rPr>
        <w:t>أن</w:t>
      </w:r>
      <w:r w:rsidRPr="00F754B3">
        <w:rPr>
          <w:rFonts w:hint="cs"/>
          <w:rtl/>
          <w:lang w:bidi="ar-EG"/>
        </w:rPr>
        <w:t xml:space="preserve"> تقريراً عن</w:t>
      </w:r>
      <w:r w:rsidRPr="00F754B3">
        <w:rPr>
          <w:rtl/>
          <w:lang w:bidi="ar-EG"/>
        </w:rPr>
        <w:t xml:space="preserve"> نتائج الاجتماع الأول للفريق </w:t>
      </w:r>
      <w:r w:rsidRPr="00F754B3">
        <w:rPr>
          <w:rFonts w:hint="cs"/>
          <w:rtl/>
          <w:lang w:bidi="ar-EG"/>
        </w:rPr>
        <w:t xml:space="preserve">يرد </w:t>
      </w:r>
      <w:r w:rsidRPr="00F754B3">
        <w:rPr>
          <w:rtl/>
          <w:lang w:bidi="ar-EG"/>
        </w:rPr>
        <w:t xml:space="preserve">في الوثيقة </w:t>
      </w:r>
      <w:r w:rsidRPr="00F754B3">
        <w:rPr>
          <w:lang w:bidi="ar"/>
        </w:rPr>
        <w:t>C19/DL/</w:t>
      </w:r>
      <w:r w:rsidR="00663139">
        <w:rPr>
          <w:lang w:bidi="ar"/>
        </w:rPr>
        <w:t>2</w:t>
      </w:r>
      <w:r w:rsidRPr="00F754B3">
        <w:rPr>
          <w:rtl/>
          <w:lang w:bidi="ar-EG"/>
        </w:rPr>
        <w:t>.</w:t>
      </w:r>
      <w:r w:rsidRPr="00F754B3">
        <w:rPr>
          <w:rFonts w:eastAsia="SimSun" w:hint="cs"/>
          <w:rtl/>
          <w:lang w:val="en-GB" w:bidi="ar-EG"/>
        </w:rPr>
        <w:t xml:space="preserve"> </w:t>
      </w:r>
      <w:r w:rsidRPr="00F754B3">
        <w:rPr>
          <w:rFonts w:hint="cs"/>
          <w:rtl/>
          <w:lang w:bidi="ar-EG"/>
        </w:rPr>
        <w:t>و</w:t>
      </w:r>
      <w:r w:rsidRPr="00F754B3">
        <w:rPr>
          <w:rtl/>
          <w:lang w:bidi="ar-EG"/>
        </w:rPr>
        <w:t xml:space="preserve">في حين </w:t>
      </w:r>
      <w:r w:rsidRPr="00F754B3">
        <w:rPr>
          <w:rFonts w:hint="cs"/>
          <w:rtl/>
          <w:lang w:bidi="ar-EG"/>
        </w:rPr>
        <w:t>تَقرر</w:t>
      </w:r>
      <w:r w:rsidRPr="00F754B3">
        <w:rPr>
          <w:rtl/>
          <w:lang w:bidi="ar-EG"/>
        </w:rPr>
        <w:t xml:space="preserve"> </w:t>
      </w:r>
      <w:r w:rsidRPr="00F754B3">
        <w:rPr>
          <w:rFonts w:hint="cs"/>
          <w:rtl/>
          <w:lang w:bidi="ar-EG"/>
        </w:rPr>
        <w:t>ال</w:t>
      </w:r>
      <w:r w:rsidRPr="00F754B3">
        <w:rPr>
          <w:rtl/>
          <w:lang w:bidi="ar-EG"/>
        </w:rPr>
        <w:t xml:space="preserve">موضوع </w:t>
      </w:r>
      <w:r w:rsidRPr="00F754B3">
        <w:rPr>
          <w:rFonts w:hint="cs"/>
          <w:rtl/>
          <w:lang w:bidi="ar-EG"/>
        </w:rPr>
        <w:t>ال</w:t>
      </w:r>
      <w:r w:rsidRPr="00F754B3">
        <w:rPr>
          <w:rtl/>
          <w:lang w:bidi="ar-EG"/>
        </w:rPr>
        <w:t>عريض</w:t>
      </w:r>
      <w:r>
        <w:rPr>
          <w:rFonts w:hint="cs"/>
          <w:rtl/>
          <w:lang w:bidi="ar-EG"/>
        </w:rPr>
        <w:t xml:space="preserve"> للمنتدى،</w:t>
      </w:r>
      <w:r w:rsidRPr="00F754B3">
        <w:rPr>
          <w:rFonts w:eastAsia="SimSun"/>
          <w:rtl/>
          <w:lang w:bidi="ar-EG"/>
        </w:rPr>
        <w:t xml:space="preserve"> </w:t>
      </w:r>
      <w:r w:rsidRPr="00F754B3">
        <w:rPr>
          <w:rtl/>
          <w:lang w:bidi="ar-EG"/>
        </w:rPr>
        <w:t xml:space="preserve">سيلزم إجراء مزيد من المشاورات لاختيار </w:t>
      </w:r>
      <w:r w:rsidR="00764798">
        <w:rPr>
          <w:rFonts w:hint="cs"/>
          <w:rtl/>
          <w:lang w:bidi="ar-EG"/>
        </w:rPr>
        <w:t>عناصر محددة للموضوع</w:t>
      </w:r>
      <w:r w:rsidRPr="00F754B3">
        <w:rPr>
          <w:rtl/>
          <w:lang w:bidi="ar-EG"/>
        </w:rPr>
        <w:t>.</w:t>
      </w:r>
    </w:p>
    <w:p w:rsidR="00AE5F0F" w:rsidRDefault="00AE5F0F" w:rsidP="00AE5F0F">
      <w:pPr>
        <w:pStyle w:val="Heading1"/>
        <w:rPr>
          <w:rtl/>
          <w:lang w:bidi="ar-EG"/>
        </w:rPr>
      </w:pPr>
      <w:r w:rsidRPr="00C603A8">
        <w:rPr>
          <w:sz w:val="24"/>
          <w:lang w:val="fr-CH"/>
        </w:rPr>
        <w:t>3</w:t>
      </w:r>
      <w:r w:rsidRPr="00C603A8">
        <w:rPr>
          <w:sz w:val="24"/>
          <w:rtl/>
        </w:rPr>
        <w:tab/>
      </w:r>
      <w:r w:rsidRPr="00B170CF">
        <w:rPr>
          <w:rFonts w:hint="cs"/>
          <w:rtl/>
          <w:lang w:bidi="ar-EG"/>
        </w:rPr>
        <w:t>متابعة القرار</w:t>
      </w:r>
      <w:r w:rsidRPr="00B170CF">
        <w:rPr>
          <w:rFonts w:hint="eastAsia"/>
          <w:rtl/>
          <w:lang w:bidi="ar-EG"/>
        </w:rPr>
        <w:t> </w:t>
      </w:r>
      <w:r w:rsidRPr="00B170CF">
        <w:rPr>
          <w:lang w:bidi="ar-EG"/>
        </w:rPr>
        <w:t>146</w:t>
      </w:r>
      <w:r w:rsidRPr="00B170CF">
        <w:rPr>
          <w:rFonts w:hint="cs"/>
          <w:rtl/>
          <w:lang w:bidi="ar-EG"/>
        </w:rPr>
        <w:t xml:space="preserve"> (المراجَع في دبي،</w:t>
      </w:r>
      <w:r w:rsidRPr="00B170CF">
        <w:rPr>
          <w:rFonts w:hint="eastAsia"/>
          <w:rtl/>
          <w:lang w:bidi="ar-EG"/>
        </w:rPr>
        <w:t> </w:t>
      </w:r>
      <w:r w:rsidRPr="00B170CF">
        <w:rPr>
          <w:lang w:bidi="ar-EG"/>
        </w:rPr>
        <w:t>2018</w:t>
      </w:r>
      <w:r w:rsidRPr="00B170CF">
        <w:rPr>
          <w:rFonts w:hint="cs"/>
          <w:rtl/>
          <w:lang w:bidi="ar-EG"/>
        </w:rPr>
        <w:t xml:space="preserve">): </w:t>
      </w:r>
      <w:r w:rsidRPr="00B170CF">
        <w:rPr>
          <w:rtl/>
        </w:rPr>
        <w:t>استعراض</w:t>
      </w:r>
      <w:r w:rsidRPr="00B170CF">
        <w:rPr>
          <w:rFonts w:hint="cs"/>
          <w:rtl/>
        </w:rPr>
        <w:t xml:space="preserve"> ومراجعة</w:t>
      </w:r>
      <w:r w:rsidRPr="00B170CF">
        <w:rPr>
          <w:rtl/>
        </w:rPr>
        <w:t xml:space="preserve"> لوائح الاتصالات الدولية دورياً</w:t>
      </w:r>
      <w:r w:rsidRPr="00F66F0B">
        <w:rPr>
          <w:rFonts w:hint="cs"/>
          <w:position w:val="2"/>
          <w:rtl/>
          <w:lang w:val="fr-CH"/>
        </w:rPr>
        <w:t xml:space="preserve"> </w:t>
      </w:r>
      <w:r>
        <w:rPr>
          <w:rFonts w:hint="cs"/>
          <w:position w:val="2"/>
          <w:rtl/>
          <w:lang w:val="fr-CH"/>
        </w:rPr>
        <w:t>(</w:t>
      </w:r>
      <w:r w:rsidRPr="00D56017">
        <w:rPr>
          <w:rFonts w:hint="cs"/>
          <w:position w:val="2"/>
          <w:rtl/>
          <w:lang w:val="fr-CH" w:bidi="ar-EG"/>
        </w:rPr>
        <w:t>تتمة</w:t>
      </w:r>
      <w:r>
        <w:rPr>
          <w:rFonts w:hint="cs"/>
          <w:position w:val="2"/>
          <w:rtl/>
          <w:lang w:val="fr-CH"/>
        </w:rPr>
        <w:t>)</w:t>
      </w:r>
      <w:r w:rsidRPr="00C603A8">
        <w:rPr>
          <w:rFonts w:hint="cs"/>
          <w:sz w:val="24"/>
          <w:rtl/>
        </w:rPr>
        <w:t xml:space="preserve"> (</w:t>
      </w:r>
      <w:r>
        <w:rPr>
          <w:rFonts w:hint="cs"/>
          <w:sz w:val="24"/>
          <w:rtl/>
        </w:rPr>
        <w:t>الوثيقة</w:t>
      </w:r>
      <w:r w:rsidRPr="00C603A8">
        <w:rPr>
          <w:rFonts w:hint="cs"/>
          <w:sz w:val="24"/>
          <w:rtl/>
        </w:rPr>
        <w:t xml:space="preserve"> </w:t>
      </w:r>
      <w:hyperlink r:id="rId32" w:history="1">
        <w:r w:rsidRPr="003A68EB">
          <w:rPr>
            <w:rStyle w:val="Hyperlink"/>
            <w:szCs w:val="26"/>
          </w:rPr>
          <w:t>C19/DL/3</w:t>
        </w:r>
      </w:hyperlink>
      <w:r w:rsidRPr="00C603A8">
        <w:rPr>
          <w:rFonts w:hint="cs"/>
          <w:rtl/>
          <w:lang w:val="fr-CH" w:bidi="ar-EG"/>
        </w:rPr>
        <w:t>)</w:t>
      </w:r>
    </w:p>
    <w:p w:rsidR="00AE5F0F" w:rsidRPr="0028732E" w:rsidRDefault="00AE5F0F" w:rsidP="00CC2D32">
      <w:pPr>
        <w:rPr>
          <w:rtl/>
        </w:rPr>
      </w:pPr>
      <w:r>
        <w:rPr>
          <w:lang w:val="fr-CH" w:bidi="ar"/>
        </w:rPr>
        <w:t>1.3</w:t>
      </w:r>
      <w:r>
        <w:rPr>
          <w:rtl/>
          <w:lang w:bidi="ar-EG"/>
        </w:rPr>
        <w:tab/>
      </w:r>
      <w:r w:rsidRPr="002C2BA1">
        <w:rPr>
          <w:rtl/>
          <w:lang w:bidi="ar-EG"/>
        </w:rPr>
        <w:t xml:space="preserve">لفت عضو </w:t>
      </w:r>
      <w:r w:rsidRPr="002C2BA1">
        <w:rPr>
          <w:rFonts w:hint="cs"/>
          <w:rtl/>
          <w:lang w:bidi="ar-EG"/>
        </w:rPr>
        <w:t>ال</w:t>
      </w:r>
      <w:r w:rsidRPr="002C2BA1">
        <w:rPr>
          <w:rtl/>
          <w:lang w:bidi="ar-EG"/>
        </w:rPr>
        <w:t>مجلس</w:t>
      </w:r>
      <w:r w:rsidRPr="002C2BA1">
        <w:rPr>
          <w:rFonts w:hint="cs"/>
          <w:rtl/>
          <w:lang w:bidi="ar-EG"/>
        </w:rPr>
        <w:t xml:space="preserve"> </w:t>
      </w:r>
      <w:r w:rsidRPr="002C2BA1">
        <w:rPr>
          <w:rtl/>
          <w:lang w:bidi="ar-EG"/>
        </w:rPr>
        <w:t>من غانا، الذي ترأس اجتماعا</w:t>
      </w:r>
      <w:r w:rsidRPr="002C2BA1">
        <w:rPr>
          <w:rFonts w:hint="cs"/>
          <w:rtl/>
          <w:lang w:bidi="ar-EG"/>
        </w:rPr>
        <w:t>ً</w:t>
      </w:r>
      <w:r w:rsidRPr="002C2BA1">
        <w:rPr>
          <w:rtl/>
          <w:lang w:bidi="ar-EG"/>
        </w:rPr>
        <w:t xml:space="preserve"> أولي</w:t>
      </w:r>
      <w:r w:rsidRPr="002C2BA1">
        <w:rPr>
          <w:rFonts w:hint="cs"/>
          <w:rtl/>
          <w:lang w:bidi="ar-EG"/>
        </w:rPr>
        <w:t>اً</w:t>
      </w:r>
      <w:r w:rsidRPr="002C2BA1">
        <w:rPr>
          <w:rtl/>
          <w:lang w:bidi="ar-EG"/>
        </w:rPr>
        <w:t xml:space="preserve"> غير رسمي للنظر في اختصاصات فريق الخبراء المعني </w:t>
      </w:r>
      <w:r w:rsidR="00764798">
        <w:rPr>
          <w:rFonts w:hint="cs"/>
          <w:rtl/>
          <w:lang w:bidi="ar-EG"/>
        </w:rPr>
        <w:t xml:space="preserve">بلوائح </w:t>
      </w:r>
      <w:r w:rsidR="00CC2D32">
        <w:rPr>
          <w:rFonts w:hint="cs"/>
          <w:rtl/>
          <w:lang w:bidi="ar-EG"/>
        </w:rPr>
        <w:t>الاتصالات</w:t>
      </w:r>
      <w:r w:rsidRPr="002C2BA1">
        <w:rPr>
          <w:rtl/>
          <w:lang w:bidi="ar-EG"/>
        </w:rPr>
        <w:t xml:space="preserve"> الدولية </w:t>
      </w:r>
      <w:r>
        <w:rPr>
          <w:lang w:bidi="ar-EG"/>
        </w:rPr>
        <w:t>(</w:t>
      </w:r>
      <w:r w:rsidRPr="002C2BA1">
        <w:rPr>
          <w:lang w:bidi="ar-EG"/>
        </w:rPr>
        <w:t>EG-ITR</w:t>
      </w:r>
      <w:r>
        <w:rPr>
          <w:lang w:bidi="ar-EG"/>
        </w:rPr>
        <w:t>)</w:t>
      </w:r>
      <w:r w:rsidRPr="002C2BA1">
        <w:rPr>
          <w:rtl/>
          <w:lang w:bidi="ar-EG"/>
        </w:rPr>
        <w:t xml:space="preserve"> وأساليب عمله، الانتباه إلى الوثيقة</w:t>
      </w:r>
      <w:r>
        <w:rPr>
          <w:rFonts w:hint="cs"/>
          <w:rtl/>
          <w:lang w:bidi="ar-EG"/>
        </w:rPr>
        <w:t xml:space="preserve"> </w:t>
      </w:r>
      <w:r w:rsidRPr="002C2BA1">
        <w:rPr>
          <w:lang w:val="en-GB" w:bidi="ar-EG"/>
        </w:rPr>
        <w:t>C19/DL/3</w:t>
      </w:r>
      <w:r>
        <w:rPr>
          <w:rFonts w:hint="cs"/>
          <w:rtl/>
          <w:lang w:val="en-GB" w:bidi="ar-EG"/>
        </w:rPr>
        <w:t xml:space="preserve"> </w:t>
      </w:r>
      <w:r w:rsidRPr="00846B37">
        <w:rPr>
          <w:rtl/>
          <w:lang w:val="en-GB" w:bidi="ar-EG"/>
        </w:rPr>
        <w:t xml:space="preserve">التي </w:t>
      </w:r>
      <w:r w:rsidRPr="00846B37">
        <w:rPr>
          <w:rFonts w:hint="cs"/>
          <w:rtl/>
          <w:lang w:val="en-GB" w:bidi="ar-EG"/>
        </w:rPr>
        <w:t>تورد</w:t>
      </w:r>
      <w:r w:rsidRPr="00846B37">
        <w:rPr>
          <w:rtl/>
          <w:lang w:val="en-GB" w:bidi="ar-EG"/>
        </w:rPr>
        <w:t xml:space="preserve"> نتائج الاجتماع غير الرسمي.</w:t>
      </w:r>
    </w:p>
    <w:p w:rsidR="00AE5F0F" w:rsidRDefault="00AE5F0F" w:rsidP="00764798">
      <w:pPr>
        <w:pStyle w:val="Heading1"/>
        <w:rPr>
          <w:rtl/>
        </w:rPr>
      </w:pPr>
      <w:r w:rsidRPr="0026246B">
        <w:t>4</w:t>
      </w:r>
      <w:r w:rsidRPr="0026246B">
        <w:rPr>
          <w:rtl/>
        </w:rPr>
        <w:tab/>
      </w:r>
      <w:r w:rsidRPr="008B1426">
        <w:rPr>
          <w:rtl/>
        </w:rPr>
        <w:t xml:space="preserve">تقرير </w:t>
      </w:r>
      <w:r w:rsidRPr="008B1426">
        <w:rPr>
          <w:rFonts w:hint="cs"/>
          <w:rtl/>
        </w:rPr>
        <w:t xml:space="preserve">بشأن نتائج أنشطة </w:t>
      </w:r>
      <w:r w:rsidRPr="008B1426">
        <w:rPr>
          <w:rtl/>
        </w:rPr>
        <w:t xml:space="preserve">فريق العمل التابع للمجلس </w:t>
      </w:r>
      <w:r w:rsidRPr="008B1426">
        <w:rPr>
          <w:rFonts w:hint="cs"/>
          <w:rtl/>
        </w:rPr>
        <w:t>والمعني ب</w:t>
      </w:r>
      <w:r w:rsidRPr="008B1426">
        <w:rPr>
          <w:rtl/>
        </w:rPr>
        <w:t>القمة العالمية لمجتمع المعلومات</w:t>
      </w:r>
      <w:r w:rsidRPr="008B1426">
        <w:rPr>
          <w:rFonts w:hint="cs"/>
          <w:rtl/>
        </w:rPr>
        <w:t xml:space="preserve"> وأهداف التنمية المستدامة</w:t>
      </w:r>
      <w:r w:rsidRPr="008B1426">
        <w:rPr>
          <w:rFonts w:hint="eastAsia"/>
          <w:rtl/>
        </w:rPr>
        <w:t> </w:t>
      </w:r>
      <w:r w:rsidRPr="008B1426">
        <w:rPr>
          <w:rFonts w:hint="cs"/>
          <w:rtl/>
        </w:rPr>
        <w:t>منذ دورة المجلس لعام</w:t>
      </w:r>
      <w:r w:rsidRPr="008B1426">
        <w:rPr>
          <w:rFonts w:hint="eastAsia"/>
          <w:rtl/>
        </w:rPr>
        <w:t> </w:t>
      </w:r>
      <w:r w:rsidRPr="008B1426">
        <w:t>2018</w:t>
      </w:r>
      <w:r>
        <w:rPr>
          <w:rFonts w:hint="cs"/>
          <w:rtl/>
        </w:rPr>
        <w:t xml:space="preserve"> </w:t>
      </w:r>
      <w:r w:rsidRPr="0026246B">
        <w:rPr>
          <w:rFonts w:hint="cs"/>
          <w:rtl/>
        </w:rPr>
        <w:t>(</w:t>
      </w:r>
      <w:r w:rsidR="00764798">
        <w:rPr>
          <w:rFonts w:hint="cs"/>
          <w:rtl/>
        </w:rPr>
        <w:t>الوثائق</w:t>
      </w:r>
      <w:r w:rsidRPr="0026246B">
        <w:rPr>
          <w:rFonts w:hint="cs"/>
          <w:rtl/>
        </w:rPr>
        <w:t xml:space="preserve"> </w:t>
      </w:r>
      <w:hyperlink r:id="rId33" w:history="1">
        <w:r w:rsidRPr="003A68EB">
          <w:rPr>
            <w:rStyle w:val="Hyperlink"/>
            <w:szCs w:val="26"/>
          </w:rPr>
          <w:t>C19/8</w:t>
        </w:r>
      </w:hyperlink>
      <w:r w:rsidRPr="0026246B">
        <w:rPr>
          <w:rFonts w:hint="cs"/>
          <w:rtl/>
        </w:rPr>
        <w:t xml:space="preserve"> و</w:t>
      </w:r>
      <w:hyperlink r:id="rId34" w:history="1">
        <w:r w:rsidRPr="003A68EB">
          <w:rPr>
            <w:rStyle w:val="Hyperlink"/>
            <w:szCs w:val="26"/>
          </w:rPr>
          <w:t>C19/70</w:t>
        </w:r>
      </w:hyperlink>
      <w:r>
        <w:rPr>
          <w:rFonts w:hint="cs"/>
          <w:rtl/>
        </w:rPr>
        <w:t xml:space="preserve"> و</w:t>
      </w:r>
      <w:hyperlink r:id="rId35" w:history="1">
        <w:r w:rsidRPr="003A68EB">
          <w:rPr>
            <w:rStyle w:val="Hyperlink"/>
            <w:szCs w:val="26"/>
          </w:rPr>
          <w:t>C19/INF/13 (Rev.1)</w:t>
        </w:r>
      </w:hyperlink>
      <w:r w:rsidRPr="0026246B">
        <w:rPr>
          <w:rFonts w:hint="cs"/>
          <w:rtl/>
        </w:rPr>
        <w:t>)</w:t>
      </w:r>
    </w:p>
    <w:p w:rsidR="00AE5F0F" w:rsidRPr="00AE5F0F" w:rsidRDefault="00AE5F0F" w:rsidP="00CC0C53">
      <w:pPr>
        <w:rPr>
          <w:rtl/>
          <w:lang w:bidi="ar-EG"/>
        </w:rPr>
      </w:pPr>
      <w:r w:rsidRPr="00AE5F0F">
        <w:rPr>
          <w:lang w:val="fr-CH" w:bidi="ar-EG"/>
        </w:rPr>
        <w:t>1.4</w:t>
      </w:r>
      <w:r w:rsidRPr="00AE5F0F">
        <w:rPr>
          <w:rtl/>
          <w:lang w:bidi="ar-EG"/>
        </w:rPr>
        <w:tab/>
        <w:t>قدم رئيس</w:t>
      </w:r>
      <w:r w:rsidRPr="00AE5F0F">
        <w:rPr>
          <w:rtl/>
        </w:rPr>
        <w:t xml:space="preserve"> فريق العمل التابع للمجلس </w:t>
      </w:r>
      <w:r w:rsidRPr="00AE5F0F">
        <w:rPr>
          <w:rFonts w:hint="cs"/>
          <w:rtl/>
        </w:rPr>
        <w:t>والمعني ب</w:t>
      </w:r>
      <w:r w:rsidRPr="00AE5F0F">
        <w:rPr>
          <w:rtl/>
        </w:rPr>
        <w:t>القمة العالمية لمجتمع المعلومات</w:t>
      </w:r>
      <w:r w:rsidRPr="00AE5F0F">
        <w:rPr>
          <w:rFonts w:hint="cs"/>
          <w:rtl/>
        </w:rPr>
        <w:t xml:space="preserve"> وأهداف التنمية المستدامة </w:t>
      </w:r>
      <w:r w:rsidR="00764798">
        <w:rPr>
          <w:rFonts w:hint="cs"/>
          <w:rtl/>
          <w:lang w:bidi="ar-EG"/>
        </w:rPr>
        <w:t>تقريراً</w:t>
      </w:r>
      <w:r w:rsidRPr="00AE5F0F">
        <w:rPr>
          <w:rtl/>
          <w:lang w:bidi="ar-EG"/>
        </w:rPr>
        <w:t xml:space="preserve"> عن نتائج أنشطة</w:t>
      </w:r>
      <w:r w:rsidRPr="00AE5F0F">
        <w:rPr>
          <w:rFonts w:hint="cs"/>
          <w:rtl/>
        </w:rPr>
        <w:t xml:space="preserve"> </w:t>
      </w:r>
      <w:r w:rsidRPr="00AE5F0F">
        <w:rPr>
          <w:rtl/>
        </w:rPr>
        <w:t>فريق العمل</w:t>
      </w:r>
      <w:r w:rsidRPr="00AE5F0F">
        <w:rPr>
          <w:rFonts w:eastAsia="SimSun" w:hint="cs"/>
          <w:rtl/>
        </w:rPr>
        <w:t xml:space="preserve"> </w:t>
      </w:r>
      <w:r w:rsidRPr="00AE5F0F">
        <w:rPr>
          <w:rFonts w:hint="cs"/>
          <w:rtl/>
        </w:rPr>
        <w:t>منذ دورة المجلس لعام</w:t>
      </w:r>
      <w:r w:rsidRPr="00AE5F0F">
        <w:rPr>
          <w:rFonts w:hint="eastAsia"/>
          <w:rtl/>
        </w:rPr>
        <w:t> </w:t>
      </w:r>
      <w:r w:rsidRPr="00AE5F0F">
        <w:t>2018</w:t>
      </w:r>
      <w:r w:rsidRPr="00AE5F0F">
        <w:rPr>
          <w:rFonts w:hint="cs"/>
          <w:rtl/>
          <w:lang w:bidi="ar-EG"/>
        </w:rPr>
        <w:t xml:space="preserve"> </w:t>
      </w:r>
      <w:r w:rsidRPr="00AE5F0F">
        <w:rPr>
          <w:rtl/>
          <w:lang w:bidi="ar-EG"/>
        </w:rPr>
        <w:t xml:space="preserve">(الوثيقة </w:t>
      </w:r>
      <w:r w:rsidRPr="00AE5F0F">
        <w:t>C19/8</w:t>
      </w:r>
      <w:r w:rsidRPr="00AE5F0F">
        <w:rPr>
          <w:rtl/>
          <w:lang w:bidi="ar-EG"/>
        </w:rPr>
        <w:t>) ولفت الانتباه إلى التوصيات الواردة فيه.</w:t>
      </w:r>
      <w:r w:rsidRPr="00AE5F0F">
        <w:rPr>
          <w:rFonts w:eastAsia="SimSun" w:hint="cs"/>
          <w:rtl/>
          <w:lang w:bidi="ar-EG"/>
        </w:rPr>
        <w:t xml:space="preserve"> </w:t>
      </w:r>
      <w:r w:rsidRPr="00AE5F0F">
        <w:rPr>
          <w:rFonts w:hint="cs"/>
          <w:rtl/>
          <w:lang w:bidi="ar-EG"/>
        </w:rPr>
        <w:t>و</w:t>
      </w:r>
      <w:r w:rsidRPr="00AE5F0F">
        <w:rPr>
          <w:rtl/>
          <w:lang w:bidi="ar-EG"/>
        </w:rPr>
        <w:t>قدم</w:t>
      </w:r>
      <w:r w:rsidRPr="00AE5F0F">
        <w:rPr>
          <w:rFonts w:hint="cs"/>
          <w:rtl/>
          <w:lang w:bidi="ar-EG"/>
        </w:rPr>
        <w:t xml:space="preserve"> أيضاً</w:t>
      </w:r>
      <w:r w:rsidRPr="00AE5F0F">
        <w:rPr>
          <w:rtl/>
          <w:lang w:bidi="ar-EG"/>
        </w:rPr>
        <w:t xml:space="preserve"> </w:t>
      </w:r>
      <w:r w:rsidR="00764798">
        <w:rPr>
          <w:rFonts w:hint="cs"/>
          <w:rtl/>
          <w:lang w:bidi="ar-EG"/>
        </w:rPr>
        <w:t>ال</w:t>
      </w:r>
      <w:r w:rsidRPr="00AE5F0F">
        <w:rPr>
          <w:rtl/>
          <w:lang w:bidi="ar-EG"/>
        </w:rPr>
        <w:t>تقارير</w:t>
      </w:r>
      <w:r w:rsidR="00764798">
        <w:rPr>
          <w:rFonts w:hint="cs"/>
          <w:rtl/>
          <w:lang w:bidi="ar-EG"/>
        </w:rPr>
        <w:t xml:space="preserve"> المجمعة</w:t>
      </w:r>
      <w:r w:rsidR="00764798">
        <w:rPr>
          <w:rtl/>
          <w:lang w:bidi="ar-EG"/>
        </w:rPr>
        <w:t xml:space="preserve"> </w:t>
      </w:r>
      <w:r w:rsidR="00764798">
        <w:rPr>
          <w:rFonts w:hint="cs"/>
          <w:rtl/>
          <w:lang w:bidi="ar-EG"/>
        </w:rPr>
        <w:t>للم</w:t>
      </w:r>
      <w:r w:rsidRPr="00AE5F0F">
        <w:rPr>
          <w:rtl/>
          <w:lang w:bidi="ar-EG"/>
        </w:rPr>
        <w:t xml:space="preserve">ساهمات السنوية للمجلس </w:t>
      </w:r>
      <w:r w:rsidR="00CC2D32">
        <w:rPr>
          <w:rFonts w:hint="cs"/>
          <w:rtl/>
          <w:lang w:bidi="ar-EG"/>
        </w:rPr>
        <w:t>المقدم</w:t>
      </w:r>
      <w:r w:rsidR="00663139">
        <w:rPr>
          <w:rFonts w:hint="cs"/>
          <w:rtl/>
          <w:lang w:bidi="ar-EG"/>
        </w:rPr>
        <w:t>ة</w:t>
      </w:r>
      <w:r w:rsidR="00CC2D32">
        <w:rPr>
          <w:rFonts w:hint="cs"/>
          <w:rtl/>
          <w:lang w:bidi="ar-EG"/>
        </w:rPr>
        <w:t xml:space="preserve"> إلى</w:t>
      </w:r>
      <w:r w:rsidRPr="00AE5F0F">
        <w:rPr>
          <w:rtl/>
          <w:lang w:bidi="ar-EG"/>
        </w:rPr>
        <w:t xml:space="preserve"> المنتدى السياسي الرفيع المستوى للأمم المتحدة المعني بالتنمية المستدامة،</w:t>
      </w:r>
      <w:r w:rsidRPr="00AE5F0F">
        <w:rPr>
          <w:rFonts w:eastAsia="SimSun" w:hint="cs"/>
          <w:rtl/>
          <w:lang w:bidi="ar-EG"/>
        </w:rPr>
        <w:t xml:space="preserve"> </w:t>
      </w:r>
      <w:r w:rsidR="00CC0C53">
        <w:rPr>
          <w:rFonts w:hint="cs"/>
          <w:rtl/>
          <w:lang w:bidi="ar-EG"/>
        </w:rPr>
        <w:t>الواردة في </w:t>
      </w:r>
      <w:r w:rsidRPr="00AE5F0F">
        <w:rPr>
          <w:rtl/>
          <w:lang w:bidi="ar-EG"/>
        </w:rPr>
        <w:t>الوثيقة</w:t>
      </w:r>
      <w:r w:rsidRPr="00AE5F0F">
        <w:rPr>
          <w:rFonts w:hint="cs"/>
          <w:rtl/>
          <w:lang w:bidi="ar-EG"/>
        </w:rPr>
        <w:t> </w:t>
      </w:r>
      <w:r w:rsidRPr="00AE5F0F">
        <w:rPr>
          <w:lang w:bidi="ar-EG"/>
        </w:rPr>
        <w:t>C19/INF/13 (Rev.1)</w:t>
      </w:r>
      <w:r w:rsidRPr="00AE5F0F">
        <w:rPr>
          <w:rtl/>
          <w:lang w:bidi="ar-EG"/>
        </w:rPr>
        <w:t>.</w:t>
      </w:r>
    </w:p>
    <w:p w:rsidR="00AE5F0F" w:rsidRDefault="00AE5F0F" w:rsidP="00764798">
      <w:pPr>
        <w:rPr>
          <w:rtl/>
          <w:lang w:bidi="ar-EG"/>
        </w:rPr>
      </w:pPr>
      <w:r>
        <w:rPr>
          <w:lang w:val="fr-CH" w:bidi="ar-EG"/>
        </w:rPr>
        <w:lastRenderedPageBreak/>
        <w:t>2.4</w:t>
      </w:r>
      <w:r>
        <w:rPr>
          <w:rtl/>
          <w:lang w:bidi="ar-EG"/>
        </w:rPr>
        <w:tab/>
      </w:r>
      <w:r w:rsidRPr="00992E82">
        <w:rPr>
          <w:rFonts w:hint="cs"/>
          <w:rtl/>
          <w:lang w:bidi="ar-EG"/>
        </w:rPr>
        <w:t>و</w:t>
      </w:r>
      <w:r w:rsidRPr="00992E82">
        <w:rPr>
          <w:rtl/>
          <w:lang w:bidi="ar-EG"/>
        </w:rPr>
        <w:t xml:space="preserve">رحب المجلس بالتقرير وأعرب عن </w:t>
      </w:r>
      <w:r w:rsidRPr="00992E82">
        <w:rPr>
          <w:rFonts w:hint="cs"/>
          <w:rtl/>
          <w:lang w:bidi="ar-EG"/>
        </w:rPr>
        <w:t>تأييده</w:t>
      </w:r>
      <w:r w:rsidRPr="00992E82">
        <w:rPr>
          <w:rtl/>
          <w:lang w:bidi="ar-EG"/>
        </w:rPr>
        <w:t xml:space="preserve"> لنهج أصحاب المصلحة المتعددين في القمة العالمية لمجتمع المعلومات.</w:t>
      </w:r>
      <w:r w:rsidRPr="00F8229F">
        <w:rPr>
          <w:rFonts w:eastAsia="SimSun" w:hint="cs"/>
          <w:rtl/>
          <w:lang w:val="en-GB" w:bidi="ar-EG"/>
        </w:rPr>
        <w:t xml:space="preserve"> </w:t>
      </w:r>
      <w:r w:rsidRPr="00F8229F">
        <w:rPr>
          <w:rFonts w:hint="cs"/>
          <w:rtl/>
          <w:lang w:bidi="ar-EG"/>
        </w:rPr>
        <w:t>و</w:t>
      </w:r>
      <w:r w:rsidRPr="00F8229F">
        <w:rPr>
          <w:rtl/>
          <w:lang w:bidi="ar-EG"/>
        </w:rPr>
        <w:t xml:space="preserve">اقترح أحد </w:t>
      </w:r>
      <w:r w:rsidRPr="00F8229F">
        <w:rPr>
          <w:rFonts w:hint="cs"/>
          <w:rtl/>
          <w:lang w:bidi="ar-EG"/>
        </w:rPr>
        <w:t>أعضاء المجلس</w:t>
      </w:r>
      <w:r w:rsidRPr="00F8229F">
        <w:rPr>
          <w:rtl/>
          <w:lang w:bidi="ar-EG"/>
        </w:rPr>
        <w:t xml:space="preserve"> أن </w:t>
      </w:r>
      <w:r w:rsidRPr="00F8229F">
        <w:rPr>
          <w:rFonts w:hint="cs"/>
          <w:rtl/>
          <w:lang w:bidi="ar-EG"/>
        </w:rPr>
        <w:t>تولي</w:t>
      </w:r>
      <w:r w:rsidRPr="00F8229F">
        <w:rPr>
          <w:rtl/>
          <w:lang w:bidi="ar-EG"/>
        </w:rPr>
        <w:t xml:space="preserve"> المسابقة الخاصة بجوائز القمة العالمية لمجتمع المعلومات</w:t>
      </w:r>
      <w:r w:rsidRPr="00F8229F">
        <w:rPr>
          <w:rFonts w:hint="cs"/>
          <w:rtl/>
          <w:lang w:bidi="ar-EG"/>
        </w:rPr>
        <w:t xml:space="preserve"> </w:t>
      </w:r>
      <w:r w:rsidR="00764798">
        <w:rPr>
          <w:rFonts w:hint="cs"/>
          <w:rtl/>
          <w:lang w:bidi="ar-EG"/>
        </w:rPr>
        <w:t>اهتماماً</w:t>
      </w:r>
      <w:r w:rsidRPr="00F8229F">
        <w:rPr>
          <w:rFonts w:hint="cs"/>
          <w:rtl/>
          <w:lang w:bidi="ar-EG"/>
        </w:rPr>
        <w:t xml:space="preserve"> </w:t>
      </w:r>
      <w:r w:rsidRPr="00F8229F">
        <w:rPr>
          <w:rtl/>
          <w:lang w:bidi="ar-EG"/>
        </w:rPr>
        <w:t xml:space="preserve">أعلى </w:t>
      </w:r>
      <w:r w:rsidRPr="00F8229F">
        <w:rPr>
          <w:rFonts w:hint="cs"/>
          <w:rtl/>
          <w:lang w:bidi="ar-EG"/>
        </w:rPr>
        <w:t>ل</w:t>
      </w:r>
      <w:r w:rsidRPr="00F8229F">
        <w:rPr>
          <w:rtl/>
          <w:lang w:bidi="ar-EG"/>
        </w:rPr>
        <w:t>آثار المش</w:t>
      </w:r>
      <w:r w:rsidRPr="00F8229F">
        <w:rPr>
          <w:rFonts w:hint="cs"/>
          <w:rtl/>
          <w:lang w:bidi="ar-EG"/>
        </w:rPr>
        <w:t>ا</w:t>
      </w:r>
      <w:r w:rsidRPr="00F8229F">
        <w:rPr>
          <w:rtl/>
          <w:lang w:bidi="ar-EG"/>
        </w:rPr>
        <w:t>ر</w:t>
      </w:r>
      <w:r w:rsidRPr="00F8229F">
        <w:rPr>
          <w:rFonts w:hint="cs"/>
          <w:rtl/>
          <w:lang w:bidi="ar-EG"/>
        </w:rPr>
        <w:t>ي</w:t>
      </w:r>
      <w:r w:rsidRPr="00F8229F">
        <w:rPr>
          <w:rtl/>
          <w:lang w:bidi="ar-EG"/>
        </w:rPr>
        <w:t xml:space="preserve">ع المقدمة إلى المسابقة، </w:t>
      </w:r>
      <w:r w:rsidRPr="00F8229F">
        <w:rPr>
          <w:rFonts w:hint="cs"/>
          <w:rtl/>
          <w:lang w:bidi="ar-EG"/>
        </w:rPr>
        <w:t>بدلاً من الاكتفاء بإحصاء</w:t>
      </w:r>
      <w:r w:rsidRPr="00F8229F">
        <w:rPr>
          <w:rtl/>
          <w:lang w:bidi="ar-EG"/>
        </w:rPr>
        <w:t xml:space="preserve"> عدد الأصوات التي حصل عليها كل مشروع.</w:t>
      </w:r>
      <w:r w:rsidRPr="00F8229F">
        <w:rPr>
          <w:rFonts w:eastAsia="SimSun"/>
          <w:rtl/>
          <w:lang w:bidi="ar-EG"/>
        </w:rPr>
        <w:t xml:space="preserve"> </w:t>
      </w:r>
      <w:r w:rsidRPr="00F8229F">
        <w:rPr>
          <w:rtl/>
          <w:lang w:bidi="ar-EG"/>
        </w:rPr>
        <w:t>وطلب عضو آخر</w:t>
      </w:r>
      <w:r w:rsidRPr="00F8229F">
        <w:rPr>
          <w:rFonts w:hint="cs"/>
          <w:rtl/>
          <w:lang w:bidi="ar-EG"/>
        </w:rPr>
        <w:t xml:space="preserve"> في</w:t>
      </w:r>
      <w:r w:rsidRPr="00F8229F">
        <w:rPr>
          <w:rtl/>
          <w:lang w:bidi="ar-EG"/>
        </w:rPr>
        <w:t xml:space="preserve"> </w:t>
      </w:r>
      <w:r w:rsidRPr="00F8229F">
        <w:rPr>
          <w:rFonts w:hint="cs"/>
          <w:rtl/>
          <w:lang w:bidi="ar-EG"/>
        </w:rPr>
        <w:t>ال</w:t>
      </w:r>
      <w:r w:rsidRPr="00F8229F">
        <w:rPr>
          <w:rtl/>
          <w:lang w:bidi="ar-EG"/>
        </w:rPr>
        <w:t>مجلس</w:t>
      </w:r>
      <w:r w:rsidRPr="00F8229F">
        <w:rPr>
          <w:rFonts w:hint="cs"/>
          <w:rtl/>
          <w:lang w:bidi="ar-EG"/>
        </w:rPr>
        <w:t xml:space="preserve"> </w:t>
      </w:r>
      <w:r w:rsidRPr="00F8229F">
        <w:rPr>
          <w:rtl/>
          <w:lang w:bidi="ar-EG"/>
        </w:rPr>
        <w:t>توضيحات بشأن المنتديات التحضيرية الإقليمية.</w:t>
      </w:r>
      <w:r w:rsidRPr="00F8229F">
        <w:rPr>
          <w:rFonts w:eastAsia="SimSun" w:hint="cs"/>
          <w:rtl/>
          <w:lang w:bidi="ar-EG"/>
        </w:rPr>
        <w:t xml:space="preserve"> </w:t>
      </w:r>
      <w:r w:rsidRPr="00F8229F">
        <w:rPr>
          <w:rFonts w:hint="cs"/>
          <w:rtl/>
          <w:lang w:bidi="ar-EG"/>
        </w:rPr>
        <w:t>ف</w:t>
      </w:r>
      <w:r w:rsidRPr="00F8229F">
        <w:rPr>
          <w:rtl/>
          <w:lang w:bidi="ar-EG"/>
        </w:rPr>
        <w:t>أجاب</w:t>
      </w:r>
      <w:r w:rsidRPr="00296AD5">
        <w:rPr>
          <w:rFonts w:eastAsia="SimSun"/>
          <w:rtl/>
          <w:lang w:bidi="ar-EG"/>
        </w:rPr>
        <w:t xml:space="preserve"> </w:t>
      </w:r>
      <w:r w:rsidRPr="00296AD5">
        <w:rPr>
          <w:rtl/>
          <w:lang w:bidi="ar-EG"/>
        </w:rPr>
        <w:t>رئيس</w:t>
      </w:r>
      <w:r w:rsidRPr="00F8229F">
        <w:rPr>
          <w:rtl/>
        </w:rPr>
        <w:t xml:space="preserve"> فريق العمل </w:t>
      </w:r>
      <w:r>
        <w:rPr>
          <w:rFonts w:hint="cs"/>
          <w:rtl/>
        </w:rPr>
        <w:t xml:space="preserve">بالقول إن </w:t>
      </w:r>
      <w:r w:rsidRPr="00296AD5">
        <w:rPr>
          <w:rtl/>
          <w:lang w:bidi="ar-EG"/>
        </w:rPr>
        <w:t>المنتديات التحضيرية الإقليمية ت</w:t>
      </w:r>
      <w:r w:rsidRPr="00296AD5">
        <w:rPr>
          <w:rFonts w:hint="cs"/>
          <w:rtl/>
          <w:lang w:bidi="ar-EG"/>
        </w:rPr>
        <w:t>ُ</w:t>
      </w:r>
      <w:r w:rsidRPr="00296AD5">
        <w:rPr>
          <w:rtl/>
          <w:lang w:bidi="ar-EG"/>
        </w:rPr>
        <w:t>عقد قبل المنتدى السنوي</w:t>
      </w:r>
      <w:r w:rsidRPr="00296AD5">
        <w:rPr>
          <w:rFonts w:hint="cs"/>
          <w:rtl/>
        </w:rPr>
        <w:t xml:space="preserve"> </w:t>
      </w:r>
      <w:r>
        <w:rPr>
          <w:rFonts w:hint="cs"/>
          <w:rtl/>
        </w:rPr>
        <w:t>ل</w:t>
      </w:r>
      <w:r w:rsidRPr="00296AD5">
        <w:rPr>
          <w:rtl/>
        </w:rPr>
        <w:t>لقمة العالمية</w:t>
      </w:r>
      <w:r w:rsidRPr="00296AD5">
        <w:rPr>
          <w:rtl/>
          <w:lang w:bidi="ar-EG"/>
        </w:rPr>
        <w:t xml:space="preserve"> لمجتمع المعلومات للنظر في </w:t>
      </w:r>
      <w:r>
        <w:rPr>
          <w:rFonts w:hint="cs"/>
          <w:rtl/>
          <w:lang w:bidi="ar-EG"/>
        </w:rPr>
        <w:t>اهتمامات</w:t>
      </w:r>
      <w:r w:rsidRPr="00296AD5">
        <w:rPr>
          <w:rtl/>
          <w:lang w:bidi="ar-EG"/>
        </w:rPr>
        <w:t xml:space="preserve"> كل منطقة بمزيد من التفصيل.</w:t>
      </w:r>
    </w:p>
    <w:p w:rsidR="00AE5F0F" w:rsidRDefault="00AE5F0F" w:rsidP="00CC0C53">
      <w:pPr>
        <w:rPr>
          <w:rtl/>
          <w:lang w:bidi="ar-EG"/>
        </w:rPr>
      </w:pPr>
      <w:r>
        <w:rPr>
          <w:lang w:val="fr-CH" w:bidi="ar-EG"/>
        </w:rPr>
        <w:t>3.4</w:t>
      </w:r>
      <w:r>
        <w:rPr>
          <w:rtl/>
          <w:lang w:bidi="ar-EG"/>
        </w:rPr>
        <w:tab/>
      </w:r>
      <w:r w:rsidRPr="00764798">
        <w:rPr>
          <w:rFonts w:hint="cs"/>
          <w:b/>
          <w:bCs/>
          <w:rtl/>
          <w:lang w:bidi="ar-EG"/>
        </w:rPr>
        <w:t>وأخذ</w:t>
      </w:r>
      <w:r w:rsidRPr="00296AD5">
        <w:rPr>
          <w:rFonts w:hint="cs"/>
          <w:rtl/>
          <w:lang w:bidi="ar-EG"/>
        </w:rPr>
        <w:t xml:space="preserve"> </w:t>
      </w:r>
      <w:r w:rsidRPr="00296AD5">
        <w:rPr>
          <w:rtl/>
          <w:lang w:bidi="ar-EG"/>
        </w:rPr>
        <w:t xml:space="preserve">المجلس </w:t>
      </w:r>
      <w:r w:rsidRPr="00764798">
        <w:rPr>
          <w:b/>
          <w:bCs/>
          <w:rtl/>
          <w:lang w:bidi="ar-EG"/>
        </w:rPr>
        <w:t>علما</w:t>
      </w:r>
      <w:r w:rsidRPr="00764798">
        <w:rPr>
          <w:rFonts w:hint="cs"/>
          <w:b/>
          <w:bCs/>
          <w:rtl/>
          <w:lang w:bidi="ar-EG"/>
        </w:rPr>
        <w:t>ً</w:t>
      </w:r>
      <w:r w:rsidRPr="00296AD5">
        <w:rPr>
          <w:rtl/>
          <w:lang w:bidi="ar-EG"/>
        </w:rPr>
        <w:t xml:space="preserve"> بالوثيقة </w:t>
      </w:r>
      <w:r w:rsidRPr="00296AD5">
        <w:rPr>
          <w:lang w:bidi="ar-EG"/>
        </w:rPr>
        <w:t>C19/8</w:t>
      </w:r>
      <w:r w:rsidRPr="00296AD5">
        <w:rPr>
          <w:rtl/>
          <w:lang w:bidi="ar-EG"/>
        </w:rPr>
        <w:t xml:space="preserve"> </w:t>
      </w:r>
      <w:r w:rsidRPr="00CC2D32">
        <w:rPr>
          <w:b/>
          <w:bCs/>
          <w:rtl/>
          <w:lang w:bidi="ar-EG"/>
        </w:rPr>
        <w:t>ووافق</w:t>
      </w:r>
      <w:r w:rsidRPr="00296AD5">
        <w:rPr>
          <w:rtl/>
          <w:lang w:bidi="ar-EG"/>
        </w:rPr>
        <w:t xml:space="preserve"> على التوصيات الواردة فيها.</w:t>
      </w:r>
      <w:r w:rsidRPr="00296AD5">
        <w:rPr>
          <w:rFonts w:eastAsia="SimSun"/>
          <w:rtl/>
          <w:lang w:bidi="ar-EG"/>
        </w:rPr>
        <w:t xml:space="preserve"> </w:t>
      </w:r>
      <w:r w:rsidRPr="00CC2D32">
        <w:rPr>
          <w:b/>
          <w:bCs/>
          <w:rtl/>
          <w:lang w:bidi="ar-EG"/>
        </w:rPr>
        <w:t>ووافق</w:t>
      </w:r>
      <w:r w:rsidRPr="00CC2D32">
        <w:rPr>
          <w:rtl/>
        </w:rPr>
        <w:t xml:space="preserve"> </w:t>
      </w:r>
      <w:r w:rsidRPr="00296AD5">
        <w:rPr>
          <w:rtl/>
          <w:lang w:bidi="ar-EG"/>
        </w:rPr>
        <w:t xml:space="preserve">أيضاً على </w:t>
      </w:r>
      <w:r w:rsidR="00764798">
        <w:rPr>
          <w:rFonts w:hint="cs"/>
          <w:rtl/>
          <w:lang w:bidi="ar-EG"/>
        </w:rPr>
        <w:t>ال</w:t>
      </w:r>
      <w:r w:rsidRPr="00296AD5">
        <w:rPr>
          <w:rtl/>
          <w:lang w:bidi="ar-EG"/>
        </w:rPr>
        <w:t>تقارير</w:t>
      </w:r>
      <w:r w:rsidR="00764798">
        <w:rPr>
          <w:rFonts w:hint="cs"/>
          <w:rtl/>
          <w:lang w:bidi="ar-EG"/>
        </w:rPr>
        <w:t xml:space="preserve"> المجمعة</w:t>
      </w:r>
      <w:r w:rsidR="00764798">
        <w:rPr>
          <w:rtl/>
          <w:lang w:bidi="ar-EG"/>
        </w:rPr>
        <w:t xml:space="preserve"> </w:t>
      </w:r>
      <w:r w:rsidR="00764798">
        <w:rPr>
          <w:rFonts w:hint="cs"/>
          <w:rtl/>
          <w:lang w:bidi="ar-EG"/>
        </w:rPr>
        <w:t>للم</w:t>
      </w:r>
      <w:r w:rsidRPr="00296AD5">
        <w:rPr>
          <w:rtl/>
          <w:lang w:bidi="ar-EG"/>
        </w:rPr>
        <w:t xml:space="preserve">ساهمات السنوية للمجلس </w:t>
      </w:r>
      <w:r w:rsidR="00764798">
        <w:rPr>
          <w:rFonts w:hint="cs"/>
          <w:rtl/>
          <w:lang w:bidi="ar-EG"/>
        </w:rPr>
        <w:t xml:space="preserve">المقدمة </w:t>
      </w:r>
      <w:r w:rsidR="00C81B3F">
        <w:rPr>
          <w:rFonts w:hint="cs"/>
          <w:rtl/>
          <w:lang w:bidi="ar-EG"/>
        </w:rPr>
        <w:t>إلى</w:t>
      </w:r>
      <w:r w:rsidRPr="00296AD5">
        <w:rPr>
          <w:rtl/>
          <w:lang w:bidi="ar-EG"/>
        </w:rPr>
        <w:t xml:space="preserve"> المنتدى السياسي الرفيع المستوى</w:t>
      </w:r>
      <w:r w:rsidR="00764798">
        <w:rPr>
          <w:rFonts w:hint="cs"/>
          <w:rtl/>
          <w:lang w:bidi="ar-EG"/>
        </w:rPr>
        <w:t xml:space="preserve"> الواردة</w:t>
      </w:r>
      <w:r w:rsidRPr="00296AD5">
        <w:rPr>
          <w:rtl/>
          <w:lang w:bidi="ar-EG"/>
        </w:rPr>
        <w:t xml:space="preserve"> </w:t>
      </w:r>
      <w:r w:rsidR="00CC0C53">
        <w:rPr>
          <w:rFonts w:hint="cs"/>
          <w:rtl/>
          <w:lang w:bidi="ar-EG"/>
        </w:rPr>
        <w:t xml:space="preserve">في </w:t>
      </w:r>
      <w:r w:rsidRPr="00296AD5">
        <w:rPr>
          <w:rtl/>
          <w:lang w:bidi="ar-EG"/>
        </w:rPr>
        <w:t xml:space="preserve">الوثيقة </w:t>
      </w:r>
      <w:r w:rsidRPr="00296AD5">
        <w:rPr>
          <w:lang w:bidi="ar-EG"/>
        </w:rPr>
        <w:t>C19/INF/13 (Rev.1)</w:t>
      </w:r>
      <w:r w:rsidRPr="00296AD5">
        <w:rPr>
          <w:rtl/>
          <w:lang w:bidi="ar-EG"/>
        </w:rPr>
        <w:t xml:space="preserve"> و</w:t>
      </w:r>
      <w:r w:rsidRPr="00296AD5">
        <w:rPr>
          <w:rFonts w:hint="cs"/>
          <w:rtl/>
          <w:lang w:bidi="ar-EG"/>
        </w:rPr>
        <w:t xml:space="preserve">على </w:t>
      </w:r>
      <w:r w:rsidRPr="00296AD5">
        <w:rPr>
          <w:rtl/>
          <w:lang w:bidi="ar-EG"/>
        </w:rPr>
        <w:t>تقديمها إلى المنتدى في</w:t>
      </w:r>
      <w:r w:rsidR="00764798">
        <w:rPr>
          <w:rFonts w:hint="eastAsia"/>
          <w:rtl/>
          <w:lang w:bidi="ar-EG"/>
        </w:rPr>
        <w:t> </w:t>
      </w:r>
      <w:r w:rsidRPr="00296AD5">
        <w:rPr>
          <w:rtl/>
          <w:lang w:bidi="ar-EG"/>
        </w:rPr>
        <w:t>سبتمبر</w:t>
      </w:r>
      <w:r>
        <w:rPr>
          <w:rFonts w:hint="cs"/>
          <w:rtl/>
          <w:lang w:bidi="ar-EG"/>
        </w:rPr>
        <w:t xml:space="preserve"> </w:t>
      </w:r>
      <w:r w:rsidRPr="008145B5">
        <w:rPr>
          <w:bCs/>
          <w:lang w:val="en-GB" w:bidi="ar-EG"/>
        </w:rPr>
        <w:t>2019</w:t>
      </w:r>
      <w:r>
        <w:rPr>
          <w:rFonts w:hint="cs"/>
          <w:rtl/>
          <w:lang w:bidi="ar-EG"/>
        </w:rPr>
        <w:t>.</w:t>
      </w:r>
    </w:p>
    <w:p w:rsidR="00AE5F0F" w:rsidRPr="009F798E" w:rsidRDefault="00AE5F0F" w:rsidP="00CC2D32">
      <w:pPr>
        <w:rPr>
          <w:rtl/>
          <w:lang w:bidi="ar-EG"/>
        </w:rPr>
      </w:pPr>
      <w:r>
        <w:rPr>
          <w:lang w:val="fr-CH" w:bidi="ar-EG"/>
        </w:rPr>
        <w:t>4.4</w:t>
      </w:r>
      <w:r>
        <w:rPr>
          <w:rtl/>
          <w:lang w:bidi="ar-EG"/>
        </w:rPr>
        <w:tab/>
      </w:r>
      <w:r w:rsidRPr="008145B5">
        <w:rPr>
          <w:rFonts w:hint="cs"/>
          <w:rtl/>
          <w:lang w:bidi="ar-EG"/>
        </w:rPr>
        <w:t>و</w:t>
      </w:r>
      <w:r w:rsidRPr="008145B5">
        <w:rPr>
          <w:rtl/>
          <w:lang w:bidi="ar-EG"/>
        </w:rPr>
        <w:t>قد</w:t>
      </w:r>
      <w:r w:rsidR="00CC0C53">
        <w:rPr>
          <w:rFonts w:hint="cs"/>
          <w:rtl/>
          <w:lang w:bidi="ar-EG"/>
        </w:rPr>
        <w:t>ّ</w:t>
      </w:r>
      <w:r w:rsidRPr="008145B5">
        <w:rPr>
          <w:rtl/>
          <w:lang w:bidi="ar-EG"/>
        </w:rPr>
        <w:t xml:space="preserve">م عضو </w:t>
      </w:r>
      <w:r w:rsidRPr="008145B5">
        <w:rPr>
          <w:rFonts w:hint="cs"/>
          <w:rtl/>
          <w:lang w:bidi="ar-EG"/>
        </w:rPr>
        <w:t>ال</w:t>
      </w:r>
      <w:r w:rsidRPr="008145B5">
        <w:rPr>
          <w:rtl/>
          <w:lang w:bidi="ar-EG"/>
        </w:rPr>
        <w:t>مجلس</w:t>
      </w:r>
      <w:r w:rsidRPr="008145B5">
        <w:rPr>
          <w:rFonts w:hint="cs"/>
          <w:rtl/>
          <w:lang w:bidi="ar-EG"/>
        </w:rPr>
        <w:t xml:space="preserve"> من</w:t>
      </w:r>
      <w:r w:rsidRPr="008145B5">
        <w:rPr>
          <w:rtl/>
          <w:lang w:bidi="ar-EG"/>
        </w:rPr>
        <w:t xml:space="preserve"> الاتحاد الروسي الوثيقة </w:t>
      </w:r>
      <w:r w:rsidRPr="008145B5">
        <w:rPr>
          <w:lang w:bidi="ar-EG"/>
        </w:rPr>
        <w:t>C19/70</w:t>
      </w:r>
      <w:r w:rsidRPr="008145B5">
        <w:rPr>
          <w:rtl/>
          <w:lang w:bidi="ar-EG"/>
        </w:rPr>
        <w:t xml:space="preserve"> التي تحتوي على مقترحات لمراجعة قرار المجلس </w:t>
      </w:r>
      <w:r w:rsidR="00764798">
        <w:rPr>
          <w:lang w:bidi="ar-EG"/>
        </w:rPr>
        <w:t>1332</w:t>
      </w:r>
      <w:r w:rsidRPr="008145B5">
        <w:rPr>
          <w:rtl/>
          <w:lang w:bidi="ar-EG"/>
        </w:rPr>
        <w:t xml:space="preserve"> (المعد</w:t>
      </w:r>
      <w:r w:rsidR="00CC2D32">
        <w:rPr>
          <w:rFonts w:hint="cs"/>
          <w:rtl/>
          <w:lang w:bidi="ar-EG"/>
        </w:rPr>
        <w:t>َّ</w:t>
      </w:r>
      <w:r w:rsidRPr="008145B5">
        <w:rPr>
          <w:rtl/>
          <w:lang w:bidi="ar-EG"/>
        </w:rPr>
        <w:t>ل</w:t>
      </w:r>
      <w:r w:rsidR="00CC2D32">
        <w:rPr>
          <w:rFonts w:hint="eastAsia"/>
          <w:rtl/>
          <w:lang w:bidi="ar-EG"/>
        </w:rPr>
        <w:t> </w:t>
      </w:r>
      <w:r w:rsidRPr="008145B5">
        <w:rPr>
          <w:rFonts w:hint="cs"/>
          <w:rtl/>
          <w:lang w:bidi="ar-EG"/>
        </w:rPr>
        <w:t>عام</w:t>
      </w:r>
      <w:r w:rsidR="00CC2D32">
        <w:rPr>
          <w:rFonts w:hint="cs"/>
          <w:rtl/>
          <w:lang w:bidi="ar-EG"/>
        </w:rPr>
        <w:t> </w:t>
      </w:r>
      <w:r w:rsidR="00764798">
        <w:rPr>
          <w:lang w:bidi="ar-EG"/>
        </w:rPr>
        <w:t>2016</w:t>
      </w:r>
      <w:proofErr w:type="gramStart"/>
      <w:r w:rsidRPr="008145B5">
        <w:rPr>
          <w:rtl/>
          <w:lang w:bidi="ar-EG"/>
        </w:rPr>
        <w:t>)،</w:t>
      </w:r>
      <w:proofErr w:type="gramEnd"/>
      <w:r w:rsidRPr="008145B5">
        <w:rPr>
          <w:rtl/>
          <w:lang w:bidi="ar-EG"/>
        </w:rPr>
        <w:t xml:space="preserve"> </w:t>
      </w:r>
      <w:r w:rsidR="00764798">
        <w:rPr>
          <w:rFonts w:hint="cs"/>
          <w:rtl/>
          <w:lang w:bidi="ar-EG"/>
        </w:rPr>
        <w:t>لمواءمته</w:t>
      </w:r>
      <w:r w:rsidRPr="00D00D38">
        <w:rPr>
          <w:rtl/>
          <w:lang w:bidi="ar-EG"/>
        </w:rPr>
        <w:t xml:space="preserve"> </w:t>
      </w:r>
      <w:r w:rsidRPr="008145B5">
        <w:rPr>
          <w:rtl/>
          <w:lang w:bidi="ar-EG"/>
        </w:rPr>
        <w:t xml:space="preserve">مع القرار </w:t>
      </w:r>
      <w:r w:rsidR="00764798">
        <w:rPr>
          <w:lang w:bidi="ar-EG"/>
        </w:rPr>
        <w:t>140</w:t>
      </w:r>
      <w:r w:rsidRPr="008145B5">
        <w:rPr>
          <w:rtl/>
          <w:lang w:bidi="ar-EG"/>
        </w:rPr>
        <w:t xml:space="preserve"> (المراج</w:t>
      </w:r>
      <w:r w:rsidR="00CC2D32">
        <w:rPr>
          <w:rFonts w:hint="cs"/>
          <w:rtl/>
          <w:lang w:bidi="ar-EG"/>
        </w:rPr>
        <w:t>َ</w:t>
      </w:r>
      <w:r w:rsidRPr="008145B5">
        <w:rPr>
          <w:rtl/>
          <w:lang w:bidi="ar-EG"/>
        </w:rPr>
        <w:t xml:space="preserve">ع في دبي، </w:t>
      </w:r>
      <w:r w:rsidR="00764798">
        <w:rPr>
          <w:lang w:bidi="ar-EG"/>
        </w:rPr>
        <w:t>2018</w:t>
      </w:r>
      <w:r w:rsidRPr="008145B5">
        <w:rPr>
          <w:rtl/>
          <w:lang w:bidi="ar-EG"/>
        </w:rPr>
        <w:t>).</w:t>
      </w:r>
    </w:p>
    <w:p w:rsidR="00AE5F0F" w:rsidRDefault="00AE5F0F" w:rsidP="00764798">
      <w:pPr>
        <w:rPr>
          <w:rtl/>
          <w:lang w:bidi="ar-EG"/>
        </w:rPr>
      </w:pPr>
      <w:r w:rsidRPr="00D00D38">
        <w:rPr>
          <w:lang w:bidi="ar-EG"/>
        </w:rPr>
        <w:t>5.4</w:t>
      </w:r>
      <w:r>
        <w:rPr>
          <w:rtl/>
          <w:lang w:bidi="ar-EG"/>
        </w:rPr>
        <w:tab/>
      </w:r>
      <w:r w:rsidRPr="007F440D">
        <w:rPr>
          <w:rFonts w:hint="cs"/>
          <w:rtl/>
          <w:lang w:bidi="ar-EG"/>
        </w:rPr>
        <w:t>و</w:t>
      </w:r>
      <w:r w:rsidRPr="007F440D">
        <w:rPr>
          <w:rtl/>
          <w:lang w:bidi="ar-EG"/>
        </w:rPr>
        <w:t xml:space="preserve">اقترح </w:t>
      </w:r>
      <w:r w:rsidR="00764798">
        <w:rPr>
          <w:rFonts w:hint="cs"/>
          <w:rtl/>
          <w:lang w:bidi="ar-EG"/>
        </w:rPr>
        <w:t xml:space="preserve">القائم بأعمال الرئيس </w:t>
      </w:r>
      <w:r w:rsidRPr="007F440D">
        <w:rPr>
          <w:rtl/>
          <w:lang w:bidi="ar-EG"/>
        </w:rPr>
        <w:t xml:space="preserve">أن يجري عضو </w:t>
      </w:r>
      <w:r w:rsidRPr="007F440D">
        <w:rPr>
          <w:rFonts w:hint="cs"/>
          <w:rtl/>
          <w:lang w:bidi="ar-EG"/>
        </w:rPr>
        <w:t>ال</w:t>
      </w:r>
      <w:r w:rsidRPr="007F440D">
        <w:rPr>
          <w:rtl/>
          <w:lang w:bidi="ar-EG"/>
        </w:rPr>
        <w:t>مجلس</w:t>
      </w:r>
      <w:r w:rsidRPr="007F440D">
        <w:rPr>
          <w:rFonts w:hint="cs"/>
          <w:rtl/>
          <w:lang w:bidi="ar-EG"/>
        </w:rPr>
        <w:t xml:space="preserve"> من</w:t>
      </w:r>
      <w:r w:rsidRPr="007F440D">
        <w:rPr>
          <w:rtl/>
          <w:lang w:bidi="ar-EG"/>
        </w:rPr>
        <w:t xml:space="preserve"> الاتحاد الروسي مشاورات غير رسمية بشأن </w:t>
      </w:r>
      <w:r w:rsidRPr="007F440D">
        <w:rPr>
          <w:rFonts w:hint="cs"/>
          <w:rtl/>
          <w:lang w:bidi="ar-EG"/>
        </w:rPr>
        <w:t>م</w:t>
      </w:r>
      <w:r w:rsidRPr="007F440D">
        <w:rPr>
          <w:rtl/>
          <w:lang w:bidi="ar-EG"/>
        </w:rPr>
        <w:t>قتر</w:t>
      </w:r>
      <w:r w:rsidRPr="007F440D">
        <w:rPr>
          <w:rFonts w:hint="cs"/>
          <w:rtl/>
          <w:lang w:bidi="ar-EG"/>
        </w:rPr>
        <w:t xml:space="preserve">ح </w:t>
      </w:r>
      <w:r w:rsidRPr="007F440D">
        <w:rPr>
          <w:rtl/>
          <w:lang w:bidi="ar-EG"/>
        </w:rPr>
        <w:t xml:space="preserve">بلده مع الأطراف المهتمة وأن يقدم تقريراً </w:t>
      </w:r>
      <w:r w:rsidRPr="007F440D">
        <w:rPr>
          <w:rFonts w:hint="cs"/>
          <w:rtl/>
          <w:lang w:bidi="ar-EG"/>
        </w:rPr>
        <w:t xml:space="preserve">بذلك </w:t>
      </w:r>
      <w:r w:rsidRPr="007F440D">
        <w:rPr>
          <w:rtl/>
          <w:lang w:bidi="ar-EG"/>
        </w:rPr>
        <w:t>إلى الجلسة العامة.</w:t>
      </w:r>
    </w:p>
    <w:p w:rsidR="00AE5F0F" w:rsidRDefault="00AE5F0F" w:rsidP="00AE5F0F">
      <w:pPr>
        <w:rPr>
          <w:rtl/>
          <w:lang w:bidi="ar-EG"/>
        </w:rPr>
      </w:pPr>
      <w:r>
        <w:rPr>
          <w:lang w:val="fr-CH" w:bidi="ar-EG"/>
        </w:rPr>
        <w:t>6.4</w:t>
      </w:r>
      <w:r>
        <w:rPr>
          <w:rtl/>
          <w:lang w:bidi="ar-EG"/>
        </w:rPr>
        <w:tab/>
      </w:r>
      <w:r w:rsidRPr="00764798">
        <w:rPr>
          <w:rFonts w:hint="cs"/>
          <w:b/>
          <w:bCs/>
          <w:rtl/>
          <w:lang w:bidi="ar-EG"/>
        </w:rPr>
        <w:t xml:space="preserve">واتُفق </w:t>
      </w:r>
      <w:r w:rsidRPr="00846B37">
        <w:rPr>
          <w:rFonts w:hint="cs"/>
          <w:rtl/>
          <w:lang w:bidi="ar-EG"/>
        </w:rPr>
        <w:t>على ذلك.</w:t>
      </w:r>
    </w:p>
    <w:p w:rsidR="00AE5F0F" w:rsidRPr="00AC24C0" w:rsidRDefault="00AE5F0F" w:rsidP="00AE5F0F">
      <w:pPr>
        <w:pStyle w:val="Heading1"/>
        <w:rPr>
          <w:rtl/>
        </w:rPr>
      </w:pPr>
      <w:r w:rsidRPr="001A6965">
        <w:t>5</w:t>
      </w:r>
      <w:r w:rsidRPr="001A6965">
        <w:rPr>
          <w:rtl/>
        </w:rPr>
        <w:tab/>
      </w:r>
      <w:r w:rsidRPr="00AC24C0">
        <w:rPr>
          <w:rFonts w:hint="cs"/>
          <w:rtl/>
        </w:rPr>
        <w:t>بيان من عضو المجلس من الكويت</w:t>
      </w:r>
    </w:p>
    <w:p w:rsidR="00AE5F0F" w:rsidRDefault="00AE5F0F" w:rsidP="00CC2D32">
      <w:pPr>
        <w:rPr>
          <w:rtl/>
        </w:rPr>
      </w:pPr>
      <w:r w:rsidRPr="007F440D">
        <w:rPr>
          <w:lang w:bidi="ar-EG"/>
        </w:rPr>
        <w:t>1.5</w:t>
      </w:r>
      <w:r>
        <w:rPr>
          <w:rtl/>
          <w:lang w:bidi="ar-EG"/>
        </w:rPr>
        <w:tab/>
      </w:r>
      <w:r w:rsidRPr="00965167">
        <w:rPr>
          <w:rtl/>
          <w:lang w:bidi="ar-EG"/>
        </w:rPr>
        <w:t xml:space="preserve">قال عضو </w:t>
      </w:r>
      <w:r w:rsidRPr="00965167">
        <w:rPr>
          <w:rFonts w:hint="cs"/>
          <w:rtl/>
          <w:lang w:bidi="ar-EG"/>
        </w:rPr>
        <w:t>ال</w:t>
      </w:r>
      <w:r w:rsidRPr="00965167">
        <w:rPr>
          <w:rtl/>
          <w:lang w:bidi="ar-EG"/>
        </w:rPr>
        <w:t>مجلس</w:t>
      </w:r>
      <w:r w:rsidRPr="00965167">
        <w:rPr>
          <w:rFonts w:hint="cs"/>
          <w:rtl/>
          <w:lang w:bidi="ar-EG"/>
        </w:rPr>
        <w:t xml:space="preserve"> من</w:t>
      </w:r>
      <w:r w:rsidRPr="00965167">
        <w:rPr>
          <w:rtl/>
          <w:lang w:bidi="ar-EG"/>
        </w:rPr>
        <w:t xml:space="preserve"> الكويت، بعد أن </w:t>
      </w:r>
      <w:r w:rsidR="00CC2D32">
        <w:rPr>
          <w:rFonts w:hint="cs"/>
          <w:rtl/>
          <w:lang w:bidi="ar-EG"/>
        </w:rPr>
        <w:t>أشاد</w:t>
      </w:r>
      <w:r w:rsidRPr="00965167">
        <w:rPr>
          <w:rtl/>
          <w:lang w:bidi="ar-EG"/>
        </w:rPr>
        <w:t xml:space="preserve"> بنجاح </w:t>
      </w:r>
      <w:r w:rsidRPr="00965167">
        <w:rPr>
          <w:rFonts w:hint="cs"/>
          <w:rtl/>
        </w:rPr>
        <w:t xml:space="preserve">مؤتمر المندوبين المفوضين لعام </w:t>
      </w:r>
      <w:r w:rsidR="00764798">
        <w:t>2018</w:t>
      </w:r>
      <w:r w:rsidRPr="00965167">
        <w:rPr>
          <w:rtl/>
          <w:lang w:bidi="ar-EG"/>
        </w:rPr>
        <w:t xml:space="preserve">، إن حكومته </w:t>
      </w:r>
      <w:r w:rsidRPr="00965167">
        <w:rPr>
          <w:rFonts w:hint="cs"/>
          <w:rtl/>
          <w:lang w:bidi="ar-EG"/>
        </w:rPr>
        <w:t>تعي</w:t>
      </w:r>
      <w:r w:rsidRPr="00965167">
        <w:rPr>
          <w:rtl/>
          <w:lang w:bidi="ar-EG"/>
        </w:rPr>
        <w:t xml:space="preserve"> تماماً أهمية تكنولوجيا المعلومات والاتصالات و</w:t>
      </w:r>
      <w:r w:rsidRPr="00965167">
        <w:rPr>
          <w:rFonts w:hint="cs"/>
          <w:rtl/>
          <w:lang w:bidi="ar-EG"/>
        </w:rPr>
        <w:t>إ</w:t>
      </w:r>
      <w:r w:rsidRPr="00965167">
        <w:rPr>
          <w:rtl/>
          <w:lang w:bidi="ar-EG"/>
        </w:rPr>
        <w:t>نها ملتزمة بتطوير</w:t>
      </w:r>
      <w:r w:rsidRPr="00965167">
        <w:rPr>
          <w:rFonts w:hint="cs"/>
          <w:rtl/>
          <w:lang w:bidi="ar-EG"/>
        </w:rPr>
        <w:t xml:space="preserve"> هذا</w:t>
      </w:r>
      <w:r w:rsidRPr="00965167">
        <w:rPr>
          <w:rtl/>
          <w:lang w:bidi="ar-EG"/>
        </w:rPr>
        <w:t xml:space="preserve"> القطاع، بهدف جعل الكويت مركزاً للبيانات الضخمة ورائداً في</w:t>
      </w:r>
      <w:r w:rsidRPr="00965167">
        <w:rPr>
          <w:rFonts w:hint="cs"/>
          <w:rtl/>
          <w:lang w:bidi="ar-EG"/>
        </w:rPr>
        <w:t xml:space="preserve"> تكنولوجيا</w:t>
      </w:r>
      <w:r w:rsidRPr="00965167">
        <w:rPr>
          <w:rtl/>
          <w:lang w:bidi="ar-EG"/>
        </w:rPr>
        <w:t xml:space="preserve"> الجيل الخامس، </w:t>
      </w:r>
      <w:r w:rsidRPr="00965167">
        <w:rPr>
          <w:rFonts w:hint="cs"/>
          <w:rtl/>
          <w:lang w:bidi="ar-EG"/>
        </w:rPr>
        <w:t>وقطباً</w:t>
      </w:r>
      <w:r w:rsidRPr="00965167">
        <w:rPr>
          <w:rtl/>
          <w:lang w:bidi="ar-EG"/>
        </w:rPr>
        <w:t xml:space="preserve"> عالمي</w:t>
      </w:r>
      <w:r w:rsidRPr="00965167">
        <w:rPr>
          <w:rFonts w:hint="cs"/>
          <w:rtl/>
          <w:lang w:bidi="ar-EG"/>
        </w:rPr>
        <w:t>اً</w:t>
      </w:r>
      <w:r w:rsidRPr="00965167">
        <w:rPr>
          <w:rtl/>
          <w:lang w:bidi="ar-EG"/>
        </w:rPr>
        <w:t xml:space="preserve"> وإقليمي</w:t>
      </w:r>
      <w:r w:rsidRPr="00965167">
        <w:rPr>
          <w:rFonts w:hint="cs"/>
          <w:rtl/>
          <w:lang w:bidi="ar-EG"/>
        </w:rPr>
        <w:t>اً</w:t>
      </w:r>
      <w:r w:rsidRPr="00965167">
        <w:rPr>
          <w:rtl/>
          <w:lang w:bidi="ar-EG"/>
        </w:rPr>
        <w:t xml:space="preserve"> لتطوير تكنولوجيا المعلومات والاتصالات.</w:t>
      </w:r>
      <w:r w:rsidRPr="00965167">
        <w:rPr>
          <w:rFonts w:hint="cs"/>
          <w:rtl/>
          <w:lang w:val="fr-CH" w:bidi="ar-EG"/>
        </w:rPr>
        <w:t xml:space="preserve"> </w:t>
      </w:r>
      <w:r w:rsidRPr="00965167">
        <w:rPr>
          <w:rFonts w:hint="cs"/>
          <w:rtl/>
          <w:lang w:bidi="ar-EG"/>
        </w:rPr>
        <w:t>وإن</w:t>
      </w:r>
      <w:r w:rsidRPr="00965167">
        <w:rPr>
          <w:rtl/>
          <w:lang w:bidi="ar-EG"/>
        </w:rPr>
        <w:t xml:space="preserve"> للاتحاد دور</w:t>
      </w:r>
      <w:r w:rsidRPr="00965167">
        <w:rPr>
          <w:rFonts w:hint="cs"/>
          <w:rtl/>
          <w:lang w:bidi="ar-EG"/>
        </w:rPr>
        <w:t>اً</w:t>
      </w:r>
      <w:r w:rsidRPr="00965167">
        <w:rPr>
          <w:rtl/>
          <w:lang w:bidi="ar-EG"/>
        </w:rPr>
        <w:t xml:space="preserve"> حيوي</w:t>
      </w:r>
      <w:r w:rsidRPr="00965167">
        <w:rPr>
          <w:rFonts w:hint="cs"/>
          <w:rtl/>
          <w:lang w:bidi="ar-EG"/>
        </w:rPr>
        <w:t>اً</w:t>
      </w:r>
      <w:r w:rsidRPr="00965167">
        <w:rPr>
          <w:rtl/>
          <w:lang w:bidi="ar-EG"/>
        </w:rPr>
        <w:t xml:space="preserve"> في تسخير تكنولوجيا المعلومات والاتصالات </w:t>
      </w:r>
      <w:r w:rsidRPr="00965167">
        <w:rPr>
          <w:rFonts w:hint="cs"/>
          <w:rtl/>
          <w:lang w:bidi="ar-EG"/>
        </w:rPr>
        <w:t>لخير</w:t>
      </w:r>
      <w:r w:rsidRPr="00965167">
        <w:rPr>
          <w:rtl/>
          <w:lang w:bidi="ar-EG"/>
        </w:rPr>
        <w:t xml:space="preserve"> العم</w:t>
      </w:r>
      <w:r w:rsidRPr="00965167">
        <w:rPr>
          <w:rFonts w:hint="cs"/>
          <w:rtl/>
          <w:lang w:bidi="ar-EG"/>
        </w:rPr>
        <w:t>وم</w:t>
      </w:r>
      <w:r w:rsidRPr="00965167">
        <w:rPr>
          <w:rtl/>
          <w:lang w:bidi="ar-EG"/>
        </w:rPr>
        <w:t xml:space="preserve">، </w:t>
      </w:r>
      <w:r>
        <w:rPr>
          <w:rFonts w:hint="cs"/>
          <w:rtl/>
          <w:lang w:bidi="ar-EG"/>
        </w:rPr>
        <w:t>عبر منافذ تشمل</w:t>
      </w:r>
      <w:r w:rsidRPr="00965167">
        <w:rPr>
          <w:rtl/>
          <w:lang w:bidi="ar-EG"/>
        </w:rPr>
        <w:t xml:space="preserve"> مكاتبه الإقليم</w:t>
      </w:r>
      <w:r>
        <w:rPr>
          <w:rtl/>
          <w:lang w:bidi="ar-EG"/>
        </w:rPr>
        <w:t>ية</w:t>
      </w:r>
      <w:r w:rsidRPr="00965167">
        <w:rPr>
          <w:rtl/>
          <w:lang w:bidi="ar-EG"/>
        </w:rPr>
        <w:t xml:space="preserve"> التي ينبغي تزويدها بجميع الموارد البشرية والمالية اللازمة.</w:t>
      </w:r>
    </w:p>
    <w:p w:rsidR="00AE5F0F" w:rsidRDefault="00AE5F0F" w:rsidP="00AE5F0F">
      <w:pPr>
        <w:rPr>
          <w:rtl/>
          <w:lang w:bidi="ar-EG"/>
        </w:rPr>
      </w:pPr>
      <w:r w:rsidRPr="007F440D">
        <w:rPr>
          <w:lang w:bidi="ar-EG"/>
        </w:rPr>
        <w:t>2.5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و</w:t>
      </w:r>
      <w:r w:rsidRPr="00EB2164">
        <w:rPr>
          <w:rtl/>
          <w:lang w:bidi="ar-EG"/>
        </w:rPr>
        <w:t xml:space="preserve">قال الأمين العام إنه تشرف بقبول جائزة من حكومة الكويت تقديراً لإنجازات الاتحاد ورحب بالتزام </w:t>
      </w:r>
      <w:r w:rsidRPr="00EB2164">
        <w:rPr>
          <w:rFonts w:hint="cs"/>
          <w:rtl/>
          <w:lang w:bidi="ar-EG"/>
        </w:rPr>
        <w:t xml:space="preserve">هذا </w:t>
      </w:r>
      <w:r w:rsidRPr="00EB2164">
        <w:rPr>
          <w:rtl/>
          <w:lang w:bidi="ar-EG"/>
        </w:rPr>
        <w:t>البلد المستمر بتطوير تكنولوجيا المعلومات والاتصالات.</w:t>
      </w:r>
    </w:p>
    <w:tbl>
      <w:tblPr>
        <w:tblStyle w:val="TableGrid"/>
        <w:bidiVisual/>
        <w:tblW w:w="0" w:type="auto"/>
        <w:tblInd w:w="-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4"/>
        <w:gridCol w:w="4815"/>
      </w:tblGrid>
      <w:tr w:rsidR="00AE5F0F" w:rsidTr="00764798">
        <w:tc>
          <w:tcPr>
            <w:tcW w:w="4914" w:type="dxa"/>
          </w:tcPr>
          <w:p w:rsidR="00AE5F0F" w:rsidRDefault="00AE5F0F" w:rsidP="00663139">
            <w:pPr>
              <w:spacing w:before="1440"/>
              <w:jc w:val="left"/>
              <w:rPr>
                <w:rtl/>
                <w:lang w:val="fr-CH" w:bidi="ar-EG"/>
              </w:rPr>
            </w:pPr>
            <w:r w:rsidRPr="000858AB">
              <w:rPr>
                <w:rtl/>
                <w:lang w:val="fr-CH" w:bidi="ar-EG"/>
              </w:rPr>
              <w:t>الأمين العام</w:t>
            </w:r>
            <w:r w:rsidRPr="000858AB">
              <w:rPr>
                <w:rFonts w:hint="cs"/>
                <w:rtl/>
                <w:lang w:val="fr-CH" w:bidi="ar-EG"/>
              </w:rPr>
              <w:t>:</w:t>
            </w:r>
            <w:r w:rsidR="00663139">
              <w:rPr>
                <w:rFonts w:hint="cs"/>
                <w:rtl/>
                <w:lang w:val="fr-CH" w:bidi="ar-EG"/>
              </w:rPr>
              <w:t xml:space="preserve"> </w:t>
            </w:r>
            <w:r>
              <w:rPr>
                <w:rtl/>
                <w:lang w:val="fr-CH" w:bidi="ar-EG"/>
              </w:rPr>
              <w:br/>
            </w:r>
            <w:r>
              <w:rPr>
                <w:rFonts w:ascii="Traditional Arabic" w:hAnsi="Traditional Arabic"/>
                <w:rtl/>
                <w:lang w:val="fr-CH" w:bidi="ar-EG"/>
              </w:rPr>
              <w:t>ﻫ</w:t>
            </w:r>
            <w:r w:rsidRPr="000858AB">
              <w:rPr>
                <w:rtl/>
                <w:lang w:val="fr-CH" w:bidi="ar-EG"/>
              </w:rPr>
              <w:t>. جاو</w:t>
            </w:r>
          </w:p>
        </w:tc>
        <w:tc>
          <w:tcPr>
            <w:tcW w:w="4815" w:type="dxa"/>
          </w:tcPr>
          <w:p w:rsidR="00AE5F0F" w:rsidRDefault="00AE5F0F" w:rsidP="00764798">
            <w:pPr>
              <w:spacing w:before="1440"/>
              <w:jc w:val="left"/>
              <w:rPr>
                <w:rtl/>
                <w:lang w:val="fr-CH" w:bidi="ar-EG"/>
              </w:rPr>
            </w:pPr>
            <w:r>
              <w:rPr>
                <w:rFonts w:hint="cs"/>
                <w:rtl/>
                <w:lang w:val="fr-CH" w:bidi="ar-EG"/>
              </w:rPr>
              <w:t>القائم بأعمال الرئيس:</w:t>
            </w:r>
            <w:r w:rsidR="00663139">
              <w:rPr>
                <w:rFonts w:hint="cs"/>
                <w:rtl/>
                <w:lang w:val="fr-CH" w:bidi="ar-EG"/>
              </w:rPr>
              <w:t xml:space="preserve"> </w:t>
            </w:r>
            <w:r>
              <w:rPr>
                <w:rtl/>
                <w:lang w:val="fr-CH" w:bidi="ar-EG"/>
              </w:rPr>
              <w:br/>
            </w:r>
            <w:r w:rsidR="00764798">
              <w:rPr>
                <w:rFonts w:hint="cs"/>
                <w:rtl/>
                <w:lang w:bidi="ar-EG"/>
              </w:rPr>
              <w:t>ف.</w:t>
            </w:r>
            <w:r>
              <w:rPr>
                <w:rFonts w:hint="cs"/>
                <w:rtl/>
                <w:lang w:bidi="ar-EG"/>
              </w:rPr>
              <w:t xml:space="preserve"> بيجي</w:t>
            </w:r>
          </w:p>
        </w:tc>
      </w:tr>
    </w:tbl>
    <w:p w:rsidR="0074420E" w:rsidRDefault="00637A7C" w:rsidP="00637A7C">
      <w:pPr>
        <w:spacing w:before="840"/>
        <w:jc w:val="center"/>
        <w:rPr>
          <w:rtl/>
          <w:lang w:bidi="ar-EG"/>
        </w:rPr>
      </w:pPr>
      <w:r>
        <w:rPr>
          <w:lang w:bidi="ar-SY"/>
        </w:rPr>
        <w:lastRenderedPageBreak/>
        <w:t>_____________________</w:t>
      </w:r>
    </w:p>
    <w:sectPr w:rsidR="0074420E" w:rsidSect="006C3242">
      <w:headerReference w:type="default" r:id="rId36"/>
      <w:footerReference w:type="default" r:id="rId37"/>
      <w:footerReference w:type="first" r:id="rId38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09D" w:rsidRDefault="00C8409D" w:rsidP="006C3242">
      <w:pPr>
        <w:spacing w:before="0" w:line="240" w:lineRule="auto"/>
      </w:pPr>
      <w:r>
        <w:separator/>
      </w:r>
    </w:p>
  </w:endnote>
  <w:endnote w:type="continuationSeparator" w:id="0">
    <w:p w:rsidR="00C8409D" w:rsidRDefault="00C8409D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37A7C" w:rsidRDefault="006C3242" w:rsidP="00CC2D3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color w:val="D9D9D9" w:themeColor="background1" w:themeShade="D9"/>
        <w:sz w:val="16"/>
        <w:szCs w:val="16"/>
        <w:lang w:val="fr-FR"/>
      </w:rPr>
    </w:pPr>
    <w:r w:rsidRPr="00637A7C">
      <w:rPr>
        <w:rFonts w:ascii="Calibri" w:hAnsi="Calibri" w:cs="Calibri"/>
        <w:color w:val="D9D9D9" w:themeColor="background1" w:themeShade="D9"/>
        <w:sz w:val="16"/>
        <w:szCs w:val="16"/>
        <w:lang w:val="fr-FR"/>
      </w:rPr>
      <w:fldChar w:fldCharType="begin"/>
    </w:r>
    <w:r w:rsidRPr="00637A7C">
      <w:rPr>
        <w:rFonts w:ascii="Calibri" w:hAnsi="Calibri" w:cs="Calibri"/>
        <w:color w:val="D9D9D9" w:themeColor="background1" w:themeShade="D9"/>
        <w:sz w:val="16"/>
        <w:szCs w:val="16"/>
        <w:lang w:val="fr-FR"/>
      </w:rPr>
      <w:instrText xml:space="preserve"> FILENAME \p \* MERGEFORMAT </w:instrText>
    </w:r>
    <w:r w:rsidRPr="00637A7C">
      <w:rPr>
        <w:rFonts w:ascii="Calibri" w:hAnsi="Calibri" w:cs="Calibri"/>
        <w:color w:val="D9D9D9" w:themeColor="background1" w:themeShade="D9"/>
        <w:sz w:val="16"/>
        <w:szCs w:val="16"/>
        <w:lang w:val="fr-FR"/>
      </w:rPr>
      <w:fldChar w:fldCharType="separate"/>
    </w:r>
    <w:r w:rsidR="00073E54" w:rsidRPr="00637A7C">
      <w:rPr>
        <w:rFonts w:ascii="Calibri" w:hAnsi="Calibri" w:cs="Calibri"/>
        <w:noProof/>
        <w:color w:val="D9D9D9" w:themeColor="background1" w:themeShade="D9"/>
        <w:sz w:val="16"/>
        <w:szCs w:val="16"/>
        <w:lang w:val="fr-FR"/>
      </w:rPr>
      <w:t>P:\ARA\SG\CONSEIL\C19\100\114A.docx</w:t>
    </w:r>
    <w:r w:rsidRPr="00637A7C">
      <w:rPr>
        <w:rFonts w:ascii="Calibri" w:hAnsi="Calibri" w:cs="Calibri"/>
        <w:color w:val="D9D9D9" w:themeColor="background1" w:themeShade="D9"/>
        <w:sz w:val="16"/>
        <w:szCs w:val="16"/>
      </w:rPr>
      <w:fldChar w:fldCharType="end"/>
    </w:r>
    <w:r w:rsidRPr="00637A7C">
      <w:rPr>
        <w:rFonts w:ascii="Calibri" w:hAnsi="Calibri" w:cs="Calibri"/>
        <w:color w:val="D9D9D9" w:themeColor="background1" w:themeShade="D9"/>
        <w:sz w:val="16"/>
        <w:szCs w:val="16"/>
        <w:lang w:val="fr-CH"/>
      </w:rPr>
      <w:t xml:space="preserve">  </w:t>
    </w:r>
    <w:r w:rsidRPr="00637A7C">
      <w:rPr>
        <w:rFonts w:ascii="Calibri" w:hAnsi="Calibri" w:cs="Calibri"/>
        <w:color w:val="D9D9D9" w:themeColor="background1" w:themeShade="D9"/>
        <w:sz w:val="16"/>
        <w:szCs w:val="16"/>
        <w:lang w:val="fr-FR"/>
      </w:rPr>
      <w:t xml:space="preserve"> (</w:t>
    </w:r>
    <w:r w:rsidR="00CC2D32" w:rsidRPr="00637A7C">
      <w:rPr>
        <w:rFonts w:ascii="Calibri" w:hAnsi="Calibri" w:cs="Calibri"/>
        <w:color w:val="D9D9D9" w:themeColor="background1" w:themeShade="D9"/>
        <w:sz w:val="16"/>
        <w:szCs w:val="16"/>
        <w:lang w:val="fr-FR"/>
      </w:rPr>
      <w:t>457049</w:t>
    </w:r>
    <w:r w:rsidRPr="00637A7C">
      <w:rPr>
        <w:rFonts w:ascii="Calibri" w:hAnsi="Calibri" w:cs="Calibri"/>
        <w:color w:val="D9D9D9" w:themeColor="background1" w:themeShade="D9"/>
        <w:sz w:val="16"/>
        <w:szCs w:val="16"/>
        <w:lang w:val="fr-FR"/>
      </w:rPr>
      <w:t>)</w:t>
    </w:r>
    <w:r w:rsidRPr="00637A7C">
      <w:rPr>
        <w:rFonts w:ascii="Calibri" w:hAnsi="Calibri" w:cs="Calibri"/>
        <w:color w:val="D9D9D9" w:themeColor="background1" w:themeShade="D9"/>
        <w:sz w:val="16"/>
        <w:szCs w:val="16"/>
        <w:lang w:val="fr-FR"/>
      </w:rPr>
      <w:tab/>
    </w:r>
    <w:r w:rsidRPr="00637A7C">
      <w:rPr>
        <w:rFonts w:ascii="Calibri" w:hAnsi="Calibri" w:cs="Calibri"/>
        <w:color w:val="D9D9D9" w:themeColor="background1" w:themeShade="D9"/>
        <w:sz w:val="16"/>
        <w:szCs w:val="16"/>
        <w:lang w:val="fr-FR"/>
      </w:rPr>
      <w:fldChar w:fldCharType="begin"/>
    </w:r>
    <w:r w:rsidRPr="00637A7C">
      <w:rPr>
        <w:rFonts w:ascii="Calibri" w:hAnsi="Calibri" w:cs="Calibri"/>
        <w:color w:val="D9D9D9" w:themeColor="background1" w:themeShade="D9"/>
        <w:sz w:val="16"/>
        <w:szCs w:val="16"/>
        <w:lang w:val="fr-FR"/>
      </w:rPr>
      <w:instrText xml:space="preserve"> savedate \@ dd.MM.yy </w:instrText>
    </w:r>
    <w:r w:rsidRPr="00637A7C">
      <w:rPr>
        <w:rFonts w:ascii="Calibri" w:hAnsi="Calibri" w:cs="Calibri"/>
        <w:color w:val="D9D9D9" w:themeColor="background1" w:themeShade="D9"/>
        <w:sz w:val="16"/>
        <w:szCs w:val="16"/>
        <w:lang w:val="fr-FR"/>
      </w:rPr>
      <w:fldChar w:fldCharType="separate"/>
    </w:r>
    <w:r w:rsidR="00637A7C" w:rsidRPr="00637A7C">
      <w:rPr>
        <w:rFonts w:ascii="Calibri" w:hAnsi="Calibri" w:cs="Calibri"/>
        <w:noProof/>
        <w:color w:val="D9D9D9" w:themeColor="background1" w:themeShade="D9"/>
        <w:sz w:val="16"/>
        <w:szCs w:val="16"/>
        <w:lang w:val="fr-FR"/>
      </w:rPr>
      <w:t>09.07.19</w:t>
    </w:r>
    <w:r w:rsidRPr="00637A7C">
      <w:rPr>
        <w:rFonts w:ascii="Calibri" w:hAnsi="Calibri" w:cs="Calibri"/>
        <w:color w:val="D9D9D9" w:themeColor="background1" w:themeShade="D9"/>
        <w:sz w:val="16"/>
        <w:szCs w:val="16"/>
      </w:rPr>
      <w:fldChar w:fldCharType="end"/>
    </w:r>
    <w:r w:rsidRPr="00637A7C">
      <w:rPr>
        <w:rFonts w:ascii="Calibri" w:hAnsi="Calibri" w:cs="Calibri"/>
        <w:color w:val="D9D9D9" w:themeColor="background1" w:themeShade="D9"/>
        <w:sz w:val="16"/>
        <w:szCs w:val="16"/>
        <w:lang w:val="fr-FR"/>
      </w:rPr>
      <w:tab/>
    </w:r>
    <w:r w:rsidRPr="00637A7C">
      <w:rPr>
        <w:rFonts w:ascii="Calibri" w:hAnsi="Calibri" w:cs="Calibri"/>
        <w:color w:val="D9D9D9" w:themeColor="background1" w:themeShade="D9"/>
        <w:sz w:val="16"/>
        <w:szCs w:val="16"/>
        <w:lang w:val="fr-FR"/>
      </w:rPr>
      <w:fldChar w:fldCharType="begin"/>
    </w:r>
    <w:r w:rsidRPr="00637A7C">
      <w:rPr>
        <w:rFonts w:ascii="Calibri" w:hAnsi="Calibri" w:cs="Calibri"/>
        <w:color w:val="D9D9D9" w:themeColor="background1" w:themeShade="D9"/>
        <w:sz w:val="16"/>
        <w:szCs w:val="16"/>
        <w:lang w:val="fr-FR"/>
      </w:rPr>
      <w:instrText xml:space="preserve"> printdate \@ dd.MM.yy </w:instrText>
    </w:r>
    <w:r w:rsidRPr="00637A7C">
      <w:rPr>
        <w:rFonts w:ascii="Calibri" w:hAnsi="Calibri" w:cs="Calibri"/>
        <w:color w:val="D9D9D9" w:themeColor="background1" w:themeShade="D9"/>
        <w:sz w:val="16"/>
        <w:szCs w:val="16"/>
        <w:lang w:val="fr-FR"/>
      </w:rPr>
      <w:fldChar w:fldCharType="separate"/>
    </w:r>
    <w:r w:rsidR="00073E54" w:rsidRPr="00637A7C">
      <w:rPr>
        <w:rFonts w:ascii="Calibri" w:hAnsi="Calibri" w:cs="Calibri"/>
        <w:noProof/>
        <w:color w:val="D9D9D9" w:themeColor="background1" w:themeShade="D9"/>
        <w:sz w:val="16"/>
        <w:szCs w:val="16"/>
        <w:lang w:val="fr-FR"/>
      </w:rPr>
      <w:t>09.07.19</w:t>
    </w:r>
    <w:r w:rsidRPr="00637A7C">
      <w:rPr>
        <w:rFonts w:ascii="Calibri" w:hAnsi="Calibri" w:cs="Calibri"/>
        <w:color w:val="D9D9D9" w:themeColor="background1" w:themeShade="D9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073E54" w:rsidRDefault="006C3242" w:rsidP="006C3242">
    <w:pPr>
      <w:pStyle w:val="Footer"/>
      <w:spacing w:before="120" w:after="120"/>
      <w:jc w:val="center"/>
      <w:rPr>
        <w:rFonts w:ascii="Calibri" w:hAnsi="Calibri" w:cs="Calibri"/>
        <w:sz w:val="22"/>
        <w:szCs w:val="22"/>
        <w:lang w:val="fr-FR"/>
      </w:rPr>
    </w:pPr>
    <w:r w:rsidRPr="00073E54">
      <w:rPr>
        <w:rFonts w:ascii="Calibri" w:hAnsi="Calibri" w:cs="Calibri"/>
        <w:sz w:val="22"/>
        <w:szCs w:val="22"/>
        <w:lang w:val="fr-FR"/>
      </w:rPr>
      <w:t xml:space="preserve">• </w:t>
    </w:r>
    <w:hyperlink r:id="rId1" w:history="1">
      <w:r w:rsidRPr="00073E54">
        <w:rPr>
          <w:rStyle w:val="Hyperlink"/>
          <w:rFonts w:ascii="Calibri" w:hAnsi="Calibri" w:cs="Calibri"/>
          <w:sz w:val="22"/>
          <w:szCs w:val="22"/>
          <w:lang w:val="fr-FR"/>
        </w:rPr>
        <w:t>http://www.itu.int/council</w:t>
      </w:r>
    </w:hyperlink>
    <w:r w:rsidRPr="00073E54">
      <w:rPr>
        <w:rFonts w:ascii="Calibri" w:hAnsi="Calibri" w:cs="Calibri"/>
        <w:sz w:val="22"/>
        <w:szCs w:val="22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09D" w:rsidRDefault="00C8409D" w:rsidP="006C3242">
      <w:pPr>
        <w:spacing w:before="0" w:line="240" w:lineRule="auto"/>
      </w:pPr>
      <w:r>
        <w:separator/>
      </w:r>
    </w:p>
  </w:footnote>
  <w:footnote w:type="continuationSeparator" w:id="0">
    <w:p w:rsidR="00C8409D" w:rsidRDefault="00C8409D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F32" w:rsidRPr="00447F32" w:rsidRDefault="00637A7C" w:rsidP="00CC2D32">
    <w:pPr>
      <w:pStyle w:val="Header"/>
      <w:bidi w:val="0"/>
      <w:spacing w:before="120" w:after="240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C1</w:t>
        </w:r>
        <w:r w:rsidR="00D10CCF">
          <w:rPr>
            <w:rFonts w:cs="Calibri"/>
            <w:noProof/>
            <w:sz w:val="20"/>
            <w:szCs w:val="20"/>
          </w:rPr>
          <w:t>9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CC2D32">
          <w:rPr>
            <w:rFonts w:cs="Calibri"/>
            <w:noProof/>
            <w:sz w:val="20"/>
            <w:szCs w:val="20"/>
          </w:rPr>
          <w:t>114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F0F"/>
    <w:rsid w:val="00073E54"/>
    <w:rsid w:val="00090574"/>
    <w:rsid w:val="000C1650"/>
    <w:rsid w:val="000C1C0E"/>
    <w:rsid w:val="000C548A"/>
    <w:rsid w:val="001C0169"/>
    <w:rsid w:val="001D1D50"/>
    <w:rsid w:val="001D6745"/>
    <w:rsid w:val="001E446E"/>
    <w:rsid w:val="002154EE"/>
    <w:rsid w:val="002276D2"/>
    <w:rsid w:val="0023283D"/>
    <w:rsid w:val="00271C43"/>
    <w:rsid w:val="00290728"/>
    <w:rsid w:val="002978F4"/>
    <w:rsid w:val="002B028D"/>
    <w:rsid w:val="002E6541"/>
    <w:rsid w:val="00334924"/>
    <w:rsid w:val="003409BC"/>
    <w:rsid w:val="00357185"/>
    <w:rsid w:val="00383829"/>
    <w:rsid w:val="003F4B29"/>
    <w:rsid w:val="0042686F"/>
    <w:rsid w:val="004317D8"/>
    <w:rsid w:val="00434183"/>
    <w:rsid w:val="00443869"/>
    <w:rsid w:val="00447F32"/>
    <w:rsid w:val="004E11DC"/>
    <w:rsid w:val="005409AC"/>
    <w:rsid w:val="0055516A"/>
    <w:rsid w:val="0058491B"/>
    <w:rsid w:val="00592EA5"/>
    <w:rsid w:val="005A3170"/>
    <w:rsid w:val="00637A7C"/>
    <w:rsid w:val="00663139"/>
    <w:rsid w:val="00677396"/>
    <w:rsid w:val="0069200F"/>
    <w:rsid w:val="006A65CB"/>
    <w:rsid w:val="006C3242"/>
    <w:rsid w:val="006C7CC0"/>
    <w:rsid w:val="006F63F7"/>
    <w:rsid w:val="007025C7"/>
    <w:rsid w:val="00706D7A"/>
    <w:rsid w:val="00722F0D"/>
    <w:rsid w:val="0074420E"/>
    <w:rsid w:val="00764798"/>
    <w:rsid w:val="00783E26"/>
    <w:rsid w:val="007B0098"/>
    <w:rsid w:val="007C3BC7"/>
    <w:rsid w:val="007D4ACF"/>
    <w:rsid w:val="007F0787"/>
    <w:rsid w:val="00810B7B"/>
    <w:rsid w:val="0082358A"/>
    <w:rsid w:val="008235CD"/>
    <w:rsid w:val="008247DE"/>
    <w:rsid w:val="00840B10"/>
    <w:rsid w:val="008513CB"/>
    <w:rsid w:val="008A7F84"/>
    <w:rsid w:val="0091702E"/>
    <w:rsid w:val="00923B0C"/>
    <w:rsid w:val="0092667F"/>
    <w:rsid w:val="0094021C"/>
    <w:rsid w:val="00952F86"/>
    <w:rsid w:val="00982B28"/>
    <w:rsid w:val="009D313F"/>
    <w:rsid w:val="00A47A5A"/>
    <w:rsid w:val="00A6683B"/>
    <w:rsid w:val="00A97F94"/>
    <w:rsid w:val="00AE5F0F"/>
    <w:rsid w:val="00B05BC8"/>
    <w:rsid w:val="00B64B47"/>
    <w:rsid w:val="00C002DE"/>
    <w:rsid w:val="00C53BF8"/>
    <w:rsid w:val="00C66157"/>
    <w:rsid w:val="00C674FE"/>
    <w:rsid w:val="00C67501"/>
    <w:rsid w:val="00C75633"/>
    <w:rsid w:val="00C81B3F"/>
    <w:rsid w:val="00C8409D"/>
    <w:rsid w:val="00CC0C53"/>
    <w:rsid w:val="00CC2D32"/>
    <w:rsid w:val="00CE2EE1"/>
    <w:rsid w:val="00CE3349"/>
    <w:rsid w:val="00CF3FFD"/>
    <w:rsid w:val="00D10CCF"/>
    <w:rsid w:val="00D77D0F"/>
    <w:rsid w:val="00DA1CF0"/>
    <w:rsid w:val="00DC1E02"/>
    <w:rsid w:val="00DC24B4"/>
    <w:rsid w:val="00DC5FB0"/>
    <w:rsid w:val="00DF16DC"/>
    <w:rsid w:val="00E45211"/>
    <w:rsid w:val="00E92863"/>
    <w:rsid w:val="00EB796D"/>
    <w:rsid w:val="00F058DC"/>
    <w:rsid w:val="00F24FC4"/>
    <w:rsid w:val="00F2676C"/>
    <w:rsid w:val="00F84366"/>
    <w:rsid w:val="00F85089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A3960D12-DC82-4BFB-9A7A-1CD1C3596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396"/>
    <w:pPr>
      <w:tabs>
        <w:tab w:val="left" w:pos="794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7396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7396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7396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7396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5872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E5872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E5872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E5872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E5872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677396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77396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DC24B4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C24B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7C3BC7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No">
    <w:name w:val="Dec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Dectitle">
    <w:name w:val="Dec_title"/>
    <w:basedOn w:val="Dec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8A7F84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8A7F84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B64B47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E5872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317D8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722F0D"/>
    <w:pPr>
      <w:keepNext/>
      <w:keepLines/>
      <w:spacing w:before="72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A6683B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A6683B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810B7B"/>
    <w:pPr>
      <w:keepNext/>
      <w:spacing w:before="240"/>
      <w:jc w:val="center"/>
    </w:pPr>
    <w:rPr>
      <w:w w:val="120"/>
      <w:sz w:val="28"/>
      <w:szCs w:val="40"/>
    </w:rPr>
  </w:style>
  <w:style w:type="paragraph" w:customStyle="1" w:styleId="Title2">
    <w:name w:val="Title 2"/>
    <w:basedOn w:val="Normal"/>
    <w:qFormat/>
    <w:rsid w:val="00DC5FB0"/>
    <w:pPr>
      <w:keepNext/>
      <w:spacing w:before="240"/>
      <w:jc w:val="center"/>
    </w:pPr>
    <w:rPr>
      <w:w w:val="120"/>
      <w:sz w:val="26"/>
      <w:szCs w:val="36"/>
    </w:rPr>
  </w:style>
  <w:style w:type="paragraph" w:customStyle="1" w:styleId="Title3">
    <w:name w:val="Title 3"/>
    <w:basedOn w:val="Normal"/>
    <w:qFormat/>
    <w:rsid w:val="00DC5FB0"/>
    <w:pPr>
      <w:keepNext/>
      <w:spacing w:before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Restitle">
    <w:name w:val="Res_title"/>
    <w:basedOn w:val="Normal"/>
    <w:qFormat/>
    <w:rsid w:val="00CE3349"/>
    <w:pPr>
      <w:keepNext/>
      <w:keepLines/>
      <w:spacing w:before="24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324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242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nhideWhenUsed/>
    <w:rsid w:val="00271C43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91702E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6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7C3BC7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7C3BC7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E5872"/>
    <w:pPr>
      <w:keepNext/>
      <w:spacing w:before="240"/>
      <w:ind w:left="1134" w:hanging="1134"/>
    </w:pPr>
    <w:rPr>
      <w:b/>
      <w:bCs/>
    </w:rPr>
  </w:style>
  <w:style w:type="paragraph" w:customStyle="1" w:styleId="toc0">
    <w:name w:val="toc 0"/>
    <w:basedOn w:val="Normal"/>
    <w:next w:val="Normal"/>
    <w:rsid w:val="00AE5F0F"/>
    <w:pPr>
      <w:spacing w:line="240" w:lineRule="auto"/>
      <w:ind w:right="-142"/>
      <w:jc w:val="right"/>
    </w:pPr>
    <w:rPr>
      <w:rFonts w:ascii="Times New Roman Bold" w:eastAsia="Times New Roman" w:hAnsi="Times New Roman Bold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19-CL-C-0071/en" TargetMode="External"/><Relationship Id="rId18" Type="http://schemas.openxmlformats.org/officeDocument/2006/relationships/hyperlink" Target="https://www.itu.int/md/S19-CL-190610-DL-0003/en" TargetMode="External"/><Relationship Id="rId26" Type="http://schemas.openxmlformats.org/officeDocument/2006/relationships/hyperlink" Target="https://www.itu.int/md/S19-CL-C-0066/en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itu.int/md/S19-CL-INF-0013/en" TargetMode="External"/><Relationship Id="rId34" Type="http://schemas.openxmlformats.org/officeDocument/2006/relationships/hyperlink" Target="https://www.itu.int/md/S19-CL-C-0070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md/S19-CL-C-0066/en" TargetMode="External"/><Relationship Id="rId17" Type="http://schemas.openxmlformats.org/officeDocument/2006/relationships/hyperlink" Target="https://www.itu.int/md/S19-CL-190610-DL-0002/en" TargetMode="External"/><Relationship Id="rId25" Type="http://schemas.openxmlformats.org/officeDocument/2006/relationships/hyperlink" Target="https://www.itu.int/md/S19-CL-C-0062/en" TargetMode="External"/><Relationship Id="rId33" Type="http://schemas.openxmlformats.org/officeDocument/2006/relationships/hyperlink" Target="https://www.itu.int/md/S19-CL-C-0008/en" TargetMode="External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19-CL-C-0097/en" TargetMode="External"/><Relationship Id="rId20" Type="http://schemas.openxmlformats.org/officeDocument/2006/relationships/hyperlink" Target="https://www.itu.int/md/S19-CL-C-0070/en" TargetMode="External"/><Relationship Id="rId29" Type="http://schemas.openxmlformats.org/officeDocument/2006/relationships/hyperlink" Target="https://www.itu.int/md/S19-CL-C-0092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9-CL-C-0062/en" TargetMode="External"/><Relationship Id="rId24" Type="http://schemas.openxmlformats.org/officeDocument/2006/relationships/hyperlink" Target="https://www.itu.int/md/S19-CL-C-0061/en" TargetMode="External"/><Relationship Id="rId32" Type="http://schemas.openxmlformats.org/officeDocument/2006/relationships/hyperlink" Target="https://www.itu.int/md/S19-CL-190610-DL-0003/en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19-CL-C-0092/en" TargetMode="External"/><Relationship Id="rId23" Type="http://schemas.openxmlformats.org/officeDocument/2006/relationships/hyperlink" Target="https://www.itu.int/md/S19-CL-C-0061/en" TargetMode="External"/><Relationship Id="rId28" Type="http://schemas.openxmlformats.org/officeDocument/2006/relationships/hyperlink" Target="https://www.itu.int/md/S19-CL-C-0084/en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www.itu.int/md/S19-CL-C-0061/en" TargetMode="External"/><Relationship Id="rId19" Type="http://schemas.openxmlformats.org/officeDocument/2006/relationships/hyperlink" Target="https://www.itu.int/md/S19-CL-C-0008/en" TargetMode="External"/><Relationship Id="rId31" Type="http://schemas.openxmlformats.org/officeDocument/2006/relationships/hyperlink" Target="https://www.itu.int/md/S19-CL-190610-DL-0002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19-CL-C-0051/en" TargetMode="External"/><Relationship Id="rId14" Type="http://schemas.openxmlformats.org/officeDocument/2006/relationships/hyperlink" Target="https://www.itu.int/md/S19-CL-C-0084/en" TargetMode="External"/><Relationship Id="rId22" Type="http://schemas.openxmlformats.org/officeDocument/2006/relationships/hyperlink" Target="https://www.itu.int/md/S19-CL-C-0051/en" TargetMode="External"/><Relationship Id="rId27" Type="http://schemas.openxmlformats.org/officeDocument/2006/relationships/hyperlink" Target="https://www.itu.int/md/S19-CL-C-0071/en" TargetMode="External"/><Relationship Id="rId30" Type="http://schemas.openxmlformats.org/officeDocument/2006/relationships/hyperlink" Target="https://www.itu.int/md/S19-CL-C-0097/en" TargetMode="External"/><Relationship Id="rId35" Type="http://schemas.openxmlformats.org/officeDocument/2006/relationships/hyperlink" Target="https://www.itu.int/md/S19-CL-INF-0013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delmessih\Desktop\457049\PA_Council_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CEA50-7997-47A6-AB99-634BDB68B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PA_Council_2019.dotx</Template>
  <TotalTime>1</TotalTime>
  <Pages>4</Pages>
  <Words>1523</Words>
  <Characters>8685</Characters>
  <Application>Microsoft Office Word</Application>
  <DocSecurity>4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10188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record of the third Plenary meeting</dc:title>
  <dc:subject>Council 2019</dc:subject>
  <dc:creator>Abdelmessih, George</dc:creator>
  <cp:keywords>C2019, C19</cp:keywords>
  <dc:description/>
  <cp:lastModifiedBy>Brouard, Ricarda</cp:lastModifiedBy>
  <cp:revision>2</cp:revision>
  <cp:lastPrinted>2019-07-09T14:39:00Z</cp:lastPrinted>
  <dcterms:created xsi:type="dcterms:W3CDTF">2019-07-11T12:52:00Z</dcterms:created>
  <dcterms:modified xsi:type="dcterms:W3CDTF">2019-07-11T12:52:00Z</dcterms:modified>
  <cp:category>conference document</cp:category>
</cp:coreProperties>
</file>