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230EA">
        <w:trPr>
          <w:cantSplit/>
        </w:trPr>
        <w:tc>
          <w:tcPr>
            <w:tcW w:w="6912" w:type="dxa"/>
          </w:tcPr>
          <w:p w:rsidR="00093EEB" w:rsidRPr="00B230EA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230EA">
              <w:rPr>
                <w:b/>
                <w:bCs/>
                <w:sz w:val="30"/>
                <w:szCs w:val="30"/>
              </w:rPr>
              <w:t>Consejo 201</w:t>
            </w:r>
            <w:r w:rsidR="00C2727F" w:rsidRPr="00B230EA">
              <w:rPr>
                <w:b/>
                <w:bCs/>
                <w:sz w:val="30"/>
                <w:szCs w:val="30"/>
              </w:rPr>
              <w:t>9</w:t>
            </w:r>
            <w:r w:rsidRPr="00B230EA">
              <w:rPr>
                <w:b/>
                <w:bCs/>
                <w:sz w:val="26"/>
                <w:szCs w:val="26"/>
              </w:rPr>
              <w:br/>
            </w:r>
            <w:r w:rsidRPr="00B230EA">
              <w:rPr>
                <w:b/>
                <w:bCs/>
                <w:szCs w:val="24"/>
              </w:rPr>
              <w:t>Ginebra, 1</w:t>
            </w:r>
            <w:r w:rsidR="00C2727F" w:rsidRPr="00B230EA">
              <w:rPr>
                <w:b/>
                <w:bCs/>
                <w:szCs w:val="24"/>
              </w:rPr>
              <w:t>0</w:t>
            </w:r>
            <w:r w:rsidRPr="00B230EA">
              <w:rPr>
                <w:b/>
                <w:bCs/>
                <w:szCs w:val="24"/>
              </w:rPr>
              <w:t>-2</w:t>
            </w:r>
            <w:r w:rsidR="00C2727F" w:rsidRPr="00B230EA">
              <w:rPr>
                <w:b/>
                <w:bCs/>
                <w:szCs w:val="24"/>
              </w:rPr>
              <w:t>0</w:t>
            </w:r>
            <w:r w:rsidRPr="00B230EA">
              <w:rPr>
                <w:b/>
                <w:bCs/>
                <w:szCs w:val="24"/>
              </w:rPr>
              <w:t xml:space="preserve"> de </w:t>
            </w:r>
            <w:r w:rsidR="00C2727F" w:rsidRPr="00B230EA">
              <w:rPr>
                <w:b/>
                <w:bCs/>
                <w:szCs w:val="24"/>
              </w:rPr>
              <w:t>junio</w:t>
            </w:r>
            <w:r w:rsidRPr="00B230EA">
              <w:rPr>
                <w:b/>
                <w:bCs/>
                <w:szCs w:val="24"/>
              </w:rPr>
              <w:t xml:space="preserve"> de 201</w:t>
            </w:r>
            <w:r w:rsidR="00C2727F" w:rsidRPr="00B230EA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B230EA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B230EA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230EA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B230E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230E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B230EA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B230E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230E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B230EA" w:rsidRDefault="00B230E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B230EA">
              <w:rPr>
                <w:rFonts w:cs="Times"/>
                <w:b/>
                <w:szCs w:val="24"/>
              </w:rPr>
              <w:t>Punto del orden del día: ADM 17</w:t>
            </w:r>
          </w:p>
        </w:tc>
        <w:tc>
          <w:tcPr>
            <w:tcW w:w="3261" w:type="dxa"/>
          </w:tcPr>
          <w:p w:rsidR="00093EEB" w:rsidRPr="00B230EA" w:rsidRDefault="00093EEB" w:rsidP="00B230EA">
            <w:pPr>
              <w:spacing w:before="0"/>
              <w:rPr>
                <w:b/>
                <w:bCs/>
                <w:szCs w:val="24"/>
              </w:rPr>
            </w:pPr>
            <w:r w:rsidRPr="00B230EA">
              <w:rPr>
                <w:b/>
                <w:bCs/>
                <w:szCs w:val="24"/>
              </w:rPr>
              <w:t>Documento C1</w:t>
            </w:r>
            <w:r w:rsidR="00C2727F" w:rsidRPr="00B230EA">
              <w:rPr>
                <w:b/>
                <w:bCs/>
                <w:szCs w:val="24"/>
              </w:rPr>
              <w:t>9</w:t>
            </w:r>
            <w:r w:rsidRPr="00B230EA">
              <w:rPr>
                <w:b/>
                <w:bCs/>
                <w:szCs w:val="24"/>
              </w:rPr>
              <w:t>/</w:t>
            </w:r>
            <w:r w:rsidR="00B230EA" w:rsidRPr="00B230EA">
              <w:rPr>
                <w:b/>
                <w:bCs/>
                <w:szCs w:val="24"/>
              </w:rPr>
              <w:t>105</w:t>
            </w:r>
            <w:r w:rsidRPr="00B230EA">
              <w:rPr>
                <w:b/>
                <w:bCs/>
                <w:szCs w:val="24"/>
              </w:rPr>
              <w:t>-S</w:t>
            </w:r>
          </w:p>
        </w:tc>
      </w:tr>
      <w:tr w:rsidR="00093EEB" w:rsidRPr="00B230E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B230E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B230EA" w:rsidRDefault="00B230EA" w:rsidP="00C2727F">
            <w:pPr>
              <w:spacing w:before="0"/>
              <w:rPr>
                <w:b/>
                <w:bCs/>
                <w:szCs w:val="24"/>
              </w:rPr>
            </w:pPr>
            <w:r w:rsidRPr="00B230EA">
              <w:rPr>
                <w:b/>
                <w:bCs/>
                <w:szCs w:val="24"/>
              </w:rPr>
              <w:t xml:space="preserve">27 de mayo </w:t>
            </w:r>
            <w:r w:rsidR="00093EEB" w:rsidRPr="00B230EA">
              <w:rPr>
                <w:b/>
                <w:bCs/>
                <w:szCs w:val="24"/>
              </w:rPr>
              <w:t>de 201</w:t>
            </w:r>
            <w:r w:rsidR="00C2727F" w:rsidRPr="00B230EA">
              <w:rPr>
                <w:b/>
                <w:bCs/>
                <w:szCs w:val="24"/>
              </w:rPr>
              <w:t>9</w:t>
            </w:r>
          </w:p>
        </w:tc>
      </w:tr>
      <w:tr w:rsidR="00093EEB" w:rsidRPr="00B230E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B230E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B230EA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230EA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230EA">
        <w:trPr>
          <w:cantSplit/>
        </w:trPr>
        <w:tc>
          <w:tcPr>
            <w:tcW w:w="10173" w:type="dxa"/>
            <w:gridSpan w:val="2"/>
          </w:tcPr>
          <w:p w:rsidR="00093EEB" w:rsidRPr="00B230EA" w:rsidRDefault="00B230EA">
            <w:pPr>
              <w:pStyle w:val="Source"/>
            </w:pPr>
            <w:bookmarkStart w:id="7" w:name="dsource" w:colFirst="0" w:colLast="0"/>
            <w:bookmarkEnd w:id="1"/>
            <w:bookmarkEnd w:id="6"/>
            <w:r w:rsidRPr="00B230EA">
              <w:t>Nota del Secretario General</w:t>
            </w:r>
          </w:p>
        </w:tc>
      </w:tr>
      <w:tr w:rsidR="00093EEB" w:rsidRPr="00B230EA">
        <w:trPr>
          <w:cantSplit/>
        </w:trPr>
        <w:tc>
          <w:tcPr>
            <w:tcW w:w="10173" w:type="dxa"/>
            <w:gridSpan w:val="2"/>
          </w:tcPr>
          <w:p w:rsidR="00093EEB" w:rsidRPr="00B230EA" w:rsidRDefault="00B230EA">
            <w:pPr>
              <w:pStyle w:val="Title1"/>
            </w:pPr>
            <w:bookmarkStart w:id="8" w:name="dtitle1" w:colFirst="0" w:colLast="0"/>
            <w:bookmarkEnd w:id="7"/>
            <w:r w:rsidRPr="00B230EA">
              <w:t>CONTRIBUCIÓN DE INDIA (REPÚBLICA DE LA)</w:t>
            </w:r>
          </w:p>
        </w:tc>
      </w:tr>
      <w:tr w:rsidR="00B230EA" w:rsidRPr="00B230EA">
        <w:trPr>
          <w:cantSplit/>
        </w:trPr>
        <w:tc>
          <w:tcPr>
            <w:tcW w:w="10173" w:type="dxa"/>
            <w:gridSpan w:val="2"/>
          </w:tcPr>
          <w:p w:rsidR="00B230EA" w:rsidRPr="00B230EA" w:rsidRDefault="00B230EA" w:rsidP="00B230EA">
            <w:pPr>
              <w:pStyle w:val="Title1"/>
            </w:pPr>
            <w:r w:rsidRPr="00B230EA">
              <w:t>PROPUESTA DE SEGUIMIENTO Y APLICACIÓN DEL "ENGARGA AL CONSEJO" EN LAS RESOLUCIONES Y DECISIONES DE LA PP-18</w:t>
            </w:r>
          </w:p>
        </w:tc>
      </w:tr>
    </w:tbl>
    <w:bookmarkEnd w:id="8"/>
    <w:p w:rsidR="00B230EA" w:rsidRPr="00B230EA" w:rsidRDefault="00B230EA" w:rsidP="00B230EA">
      <w:pPr>
        <w:pStyle w:val="Normalaftertitle"/>
      </w:pPr>
      <w:r w:rsidRPr="00B230EA">
        <w:t>Tengo el honor de transmitir a los Estados Miembros del Consejo la siguiente contribución presentada por India (República de la).</w:t>
      </w:r>
      <w:bookmarkStart w:id="9" w:name="_GoBack"/>
      <w:bookmarkEnd w:id="9"/>
    </w:p>
    <w:p w:rsidR="00B230EA" w:rsidRPr="00B230EA" w:rsidRDefault="00B230EA" w:rsidP="00B230E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 w:rsidRPr="00B230EA">
        <w:tab/>
        <w:t>Houlin ZHAO</w:t>
      </w:r>
    </w:p>
    <w:p w:rsidR="00B230EA" w:rsidRPr="00B230EA" w:rsidRDefault="00B230EA" w:rsidP="00B230E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 w:rsidRPr="00B230EA">
        <w:tab/>
        <w:t>Secretario General</w:t>
      </w:r>
    </w:p>
    <w:p w:rsidR="00B230EA" w:rsidRPr="00B230EA" w:rsidRDefault="00B230EA" w:rsidP="00B230E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 w:rsidRPr="00B230EA">
        <w:br w:type="page"/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230EA" w:rsidRPr="008C6BE7" w:rsidTr="004E3A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0EA" w:rsidRPr="005354F4" w:rsidRDefault="00B230EA" w:rsidP="004E3A6C">
            <w:pPr>
              <w:pStyle w:val="Headingb"/>
              <w:rPr>
                <w:lang w:val="es-ES"/>
              </w:rPr>
            </w:pPr>
            <w:r w:rsidRPr="005354F4">
              <w:rPr>
                <w:lang w:val="es-ES"/>
              </w:rPr>
              <w:lastRenderedPageBreak/>
              <w:t>Resumen</w:t>
            </w:r>
          </w:p>
          <w:p w:rsidR="00B230EA" w:rsidRPr="0077353C" w:rsidRDefault="00B230EA" w:rsidP="005D5499">
            <w:pPr>
              <w:rPr>
                <w:lang w:val="es-ES"/>
              </w:rPr>
            </w:pPr>
            <w:r w:rsidRPr="0077353C">
              <w:rPr>
                <w:lang w:val="es-ES"/>
              </w:rPr>
              <w:t xml:space="preserve">Esta contribución </w:t>
            </w:r>
            <w:r>
              <w:rPr>
                <w:lang w:val="es-ES"/>
              </w:rPr>
              <w:t>tiene por objeto solicitar</w:t>
            </w:r>
            <w:r w:rsidRPr="0077353C">
              <w:rPr>
                <w:lang w:val="es-ES"/>
              </w:rPr>
              <w:t xml:space="preserve"> el seguimiento y la </w:t>
            </w:r>
            <w:r>
              <w:rPr>
                <w:lang w:val="es-ES"/>
              </w:rPr>
              <w:t xml:space="preserve">aplicación </w:t>
            </w:r>
            <w:r w:rsidRPr="0077353C">
              <w:rPr>
                <w:lang w:val="es-ES"/>
              </w:rPr>
              <w:t>de</w:t>
            </w:r>
            <w:r>
              <w:rPr>
                <w:lang w:val="es-ES"/>
              </w:rPr>
              <w:t>l</w:t>
            </w:r>
            <w:r w:rsidR="005D5499">
              <w:rPr>
                <w:lang w:val="es-ES"/>
              </w:rPr>
              <w:t xml:space="preserve"> </w:t>
            </w:r>
            <w:r w:rsidRPr="00892C06">
              <w:rPr>
                <w:i/>
                <w:iCs/>
                <w:lang w:val="es-ES"/>
              </w:rPr>
              <w:t>encarga al Consej</w:t>
            </w:r>
            <w:r w:rsidR="005D5499">
              <w:rPr>
                <w:i/>
                <w:iCs/>
                <w:lang w:val="es-ES"/>
              </w:rPr>
              <w:t>o</w:t>
            </w:r>
            <w:r w:rsidRPr="0077353C">
              <w:rPr>
                <w:lang w:val="es-ES"/>
              </w:rPr>
              <w:t xml:space="preserve"> en las Resoluciones </w:t>
            </w:r>
            <w:r>
              <w:rPr>
                <w:lang w:val="es-ES"/>
              </w:rPr>
              <w:t xml:space="preserve">y Decisiones de la </w:t>
            </w:r>
            <w:r w:rsidRPr="0077353C">
              <w:rPr>
                <w:lang w:val="es-ES"/>
              </w:rPr>
              <w:t>PP-18.</w:t>
            </w:r>
          </w:p>
          <w:p w:rsidR="00B230EA" w:rsidRPr="0077353C" w:rsidRDefault="00B230EA" w:rsidP="004E3A6C">
            <w:pPr>
              <w:pStyle w:val="Headingb"/>
            </w:pPr>
            <w:r w:rsidRPr="0077353C">
              <w:t>Acción solicitada</w:t>
            </w:r>
          </w:p>
          <w:p w:rsidR="00B230EA" w:rsidRPr="007810E9" w:rsidRDefault="00B230EA" w:rsidP="004E3A6C">
            <w:pPr>
              <w:spacing w:after="120"/>
              <w:rPr>
                <w:lang w:val="es-ES"/>
              </w:rPr>
            </w:pPr>
            <w:r w:rsidRPr="005354F4">
              <w:rPr>
                <w:lang w:val="es-ES"/>
              </w:rPr>
              <w:t xml:space="preserve">La República de la India invita al Consejo a </w:t>
            </w:r>
            <w:r>
              <w:rPr>
                <w:lang w:val="es-ES"/>
              </w:rPr>
              <w:t xml:space="preserve">que </w:t>
            </w:r>
            <w:r w:rsidRPr="005354F4">
              <w:rPr>
                <w:b/>
                <w:bCs/>
                <w:lang w:val="es-ES"/>
              </w:rPr>
              <w:t>tome nota</w:t>
            </w:r>
            <w:r w:rsidRPr="005354F4">
              <w:rPr>
                <w:lang w:val="es-ES"/>
              </w:rPr>
              <w:t xml:space="preserve"> del contenido de esta contribución y a </w:t>
            </w:r>
            <w:r>
              <w:rPr>
                <w:lang w:val="es-ES"/>
              </w:rPr>
              <w:t xml:space="preserve">que </w:t>
            </w:r>
            <w:r w:rsidRPr="005354F4">
              <w:rPr>
                <w:b/>
                <w:bCs/>
                <w:lang w:val="es-ES"/>
              </w:rPr>
              <w:t>adopte</w:t>
            </w:r>
            <w:r w:rsidRPr="005354F4">
              <w:rPr>
                <w:lang w:val="es-ES"/>
              </w:rPr>
              <w:t xml:space="preserve"> la propuesta.</w:t>
            </w:r>
          </w:p>
          <w:p w:rsidR="00B230EA" w:rsidRPr="007810E9" w:rsidRDefault="00B230EA" w:rsidP="004E3A6C">
            <w:pPr>
              <w:pStyle w:val="Table"/>
              <w:keepNext w:val="0"/>
              <w:spacing w:before="120"/>
              <w:rPr>
                <w:caps w:val="0"/>
                <w:sz w:val="22"/>
                <w:lang w:val="es-ES"/>
              </w:rPr>
            </w:pPr>
            <w:r w:rsidRPr="007810E9">
              <w:rPr>
                <w:caps w:val="0"/>
                <w:sz w:val="22"/>
                <w:lang w:val="es-ES"/>
              </w:rPr>
              <w:t>____________</w:t>
            </w:r>
          </w:p>
          <w:p w:rsidR="00B230EA" w:rsidRPr="007810E9" w:rsidRDefault="00B230EA" w:rsidP="004E3A6C">
            <w:pPr>
              <w:pStyle w:val="Headingb"/>
              <w:rPr>
                <w:lang w:val="es-ES"/>
              </w:rPr>
            </w:pPr>
            <w:r w:rsidRPr="007810E9">
              <w:rPr>
                <w:lang w:val="es-ES"/>
              </w:rPr>
              <w:t>Referencias</w:t>
            </w:r>
          </w:p>
          <w:p w:rsidR="00B230EA" w:rsidRPr="008C6BE7" w:rsidRDefault="00B230EA" w:rsidP="004E3A6C">
            <w:pPr>
              <w:spacing w:after="120"/>
              <w:rPr>
                <w:i/>
                <w:lang w:val="es-ES"/>
              </w:rPr>
            </w:pPr>
            <w:hyperlink r:id="rId8" w:history="1">
              <w:r w:rsidRPr="008C6BE7">
                <w:rPr>
                  <w:rStyle w:val="Hyperlink"/>
                  <w:i/>
                  <w:iCs/>
                  <w:lang w:val="es-ES"/>
                </w:rPr>
                <w:t>Actas Finales de la Conferencia de Plenipotenciarios de 2018</w:t>
              </w:r>
            </w:hyperlink>
          </w:p>
        </w:tc>
      </w:tr>
    </w:tbl>
    <w:p w:rsidR="00B230EA" w:rsidRPr="00B230EA" w:rsidRDefault="00B230EA" w:rsidP="00B230EA">
      <w:pPr>
        <w:pStyle w:val="Headingb"/>
        <w:rPr>
          <w:lang w:eastAsia="zh-CN"/>
        </w:rPr>
      </w:pPr>
      <w:bookmarkStart w:id="10" w:name="dstart"/>
      <w:bookmarkStart w:id="11" w:name="dbreak"/>
      <w:bookmarkEnd w:id="10"/>
      <w:bookmarkEnd w:id="11"/>
      <w:r w:rsidRPr="00B230EA">
        <w:rPr>
          <w:lang w:eastAsia="zh-CN"/>
        </w:rPr>
        <w:t>Introducción</w:t>
      </w:r>
    </w:p>
    <w:p w:rsidR="00B230EA" w:rsidRPr="00B230EA" w:rsidRDefault="00B230EA" w:rsidP="00B230EA">
      <w:pPr>
        <w:rPr>
          <w:rFonts w:eastAsiaTheme="minorHAnsi"/>
        </w:rPr>
      </w:pPr>
      <w:r w:rsidRPr="00B230EA">
        <w:rPr>
          <w:rFonts w:eastAsiaTheme="minorHAnsi"/>
        </w:rPr>
        <w:t>La Conferencia de Plenipotenciarios de 2018 (PP-18) aprobó 10 (diez) nuevas Resoluciones, revisó</w:t>
      </w:r>
      <w:r w:rsidRPr="00B230EA">
        <w:rPr>
          <w:rFonts w:eastAsiaTheme="minorHAnsi"/>
        </w:rPr>
        <w:t> </w:t>
      </w:r>
      <w:r w:rsidRPr="00B230EA">
        <w:rPr>
          <w:rFonts w:eastAsiaTheme="minorHAnsi"/>
        </w:rPr>
        <w:t>2 (dos) Decisiones y 51 (cincuenta y una) Resoluciones, y suprimió 1 (una) Decisión y 10 (diez) Resoluciones. No se introdujo ninguna modificación a la Constitución ni a la Convención.</w:t>
      </w:r>
    </w:p>
    <w:p w:rsidR="00B230EA" w:rsidRPr="00B230EA" w:rsidRDefault="00B230EA" w:rsidP="00B230EA">
      <w:pPr>
        <w:rPr>
          <w:rFonts w:eastAsiaTheme="minorHAnsi"/>
        </w:rPr>
      </w:pPr>
      <w:r w:rsidRPr="00B230EA">
        <w:rPr>
          <w:rFonts w:eastAsiaTheme="minorHAnsi"/>
        </w:rPr>
        <w:t xml:space="preserve">El </w:t>
      </w:r>
      <w:r w:rsidRPr="00B230EA">
        <w:rPr>
          <w:rFonts w:eastAsiaTheme="minorHAnsi"/>
          <w:i/>
          <w:iCs/>
        </w:rPr>
        <w:t>encarga al Consejo</w:t>
      </w:r>
      <w:r w:rsidRPr="00B230EA">
        <w:rPr>
          <w:rFonts w:eastAsiaTheme="minorHAnsi"/>
        </w:rPr>
        <w:t xml:space="preserve"> en varias de las Decisiones y Resoluciones nuevas y revisadas tiene por objeto asegurar que se adopten las medidas necesarias para la aplicación de las Decisiones y Resoluciones que se recogen en las Actas Finales de la PP-18 en un plazo de 4 (cuatro) años, antes de la próxima Conferencia de Plenipotenciarios en 2022.</w:t>
      </w:r>
    </w:p>
    <w:p w:rsidR="00B230EA" w:rsidRPr="00B230EA" w:rsidRDefault="00B230EA" w:rsidP="00B230EA">
      <w:pPr>
        <w:pStyle w:val="Headingb"/>
        <w:rPr>
          <w:lang w:eastAsia="zh-CN"/>
        </w:rPr>
      </w:pPr>
      <w:r w:rsidRPr="00B230EA">
        <w:rPr>
          <w:lang w:eastAsia="zh-CN"/>
        </w:rPr>
        <w:t>Propuesta</w:t>
      </w:r>
    </w:p>
    <w:p w:rsidR="00B230EA" w:rsidRPr="00B230EA" w:rsidRDefault="00B230EA" w:rsidP="00B230EA">
      <w:pPr>
        <w:rPr>
          <w:lang w:eastAsia="zh-CN"/>
        </w:rPr>
      </w:pPr>
      <w:r w:rsidRPr="00B230EA">
        <w:rPr>
          <w:lang w:eastAsia="zh-CN"/>
        </w:rPr>
        <w:t xml:space="preserve">Habida cuenta del carácter exhaustivo del </w:t>
      </w:r>
      <w:r w:rsidRPr="00B230EA">
        <w:rPr>
          <w:i/>
          <w:iCs/>
          <w:lang w:eastAsia="zh-CN"/>
        </w:rPr>
        <w:t>encarga al Consejo</w:t>
      </w:r>
      <w:r w:rsidRPr="00B230EA">
        <w:rPr>
          <w:lang w:eastAsia="zh-CN"/>
        </w:rPr>
        <w:t xml:space="preserve"> en las diferentes Resoluciones y del número de cuestiones respecto de las cuales se solicitan medidas, convendría, en aras de la eficiencia y la eficacia, disponer de un cuadro en línea, que se sometería a la consideración del Consejo y que tendría por finalidad facilitar las deliberaciones y decisiones en las reuniones del Consejo. Ese cuadro también ayudaría a los sectores respectivos a adoptar las medidas apropiadas y propiciaría sinergias en los ámbitos conexos</w:t>
      </w:r>
      <w:r>
        <w:rPr>
          <w:lang w:eastAsia="zh-CN"/>
        </w:rPr>
        <w:t>.</w:t>
      </w:r>
    </w:p>
    <w:p w:rsidR="00B230EA" w:rsidRPr="00B230EA" w:rsidRDefault="00B230EA" w:rsidP="005D5499">
      <w:pPr>
        <w:rPr>
          <w:lang w:eastAsia="zh-CN"/>
        </w:rPr>
      </w:pPr>
      <w:r w:rsidRPr="00B230EA">
        <w:rPr>
          <w:lang w:eastAsia="zh-CN"/>
        </w:rPr>
        <w:t>La India presenta la siguiente propuesta para su examen por el Consejo y espera que dicha propuesta cuente con el</w:t>
      </w:r>
      <w:r w:rsidRPr="00B230EA">
        <w:rPr>
          <w:lang w:eastAsia="zh-CN"/>
        </w:rPr>
        <w:t xml:space="preserve"> </w:t>
      </w:r>
      <w:r w:rsidRPr="00B230EA">
        <w:rPr>
          <w:lang w:eastAsia="zh-CN"/>
        </w:rPr>
        <w:t xml:space="preserve">apoyo de los </w:t>
      </w:r>
      <w:r w:rsidR="005D5499">
        <w:rPr>
          <w:lang w:eastAsia="zh-CN"/>
        </w:rPr>
        <w:t>m</w:t>
      </w:r>
      <w:r w:rsidRPr="00B230EA">
        <w:rPr>
          <w:lang w:eastAsia="zh-CN"/>
        </w:rPr>
        <w:t>iembros d</w:t>
      </w:r>
      <w:r>
        <w:rPr>
          <w:lang w:eastAsia="zh-CN"/>
        </w:rPr>
        <w:t>el Consejo.</w:t>
      </w:r>
    </w:p>
    <w:p w:rsidR="00B230EA" w:rsidRPr="00B230EA" w:rsidRDefault="00B230EA" w:rsidP="00C80041">
      <w:pPr>
        <w:pStyle w:val="enumlev1"/>
        <w:rPr>
          <w:lang w:eastAsia="zh-CN"/>
        </w:rPr>
      </w:pPr>
      <w:r w:rsidRPr="00B230EA">
        <w:rPr>
          <w:lang w:eastAsia="zh-CN"/>
        </w:rPr>
        <w:t>1</w:t>
      </w:r>
      <w:r w:rsidR="00C80041">
        <w:rPr>
          <w:lang w:eastAsia="zh-CN"/>
        </w:rPr>
        <w:t>)</w:t>
      </w:r>
      <w:r w:rsidRPr="00B230EA">
        <w:rPr>
          <w:lang w:eastAsia="zh-CN"/>
        </w:rPr>
        <w:tab/>
      </w:r>
      <w:r w:rsidRPr="00B230EA">
        <w:rPr>
          <w:lang w:eastAsia="zh-CN"/>
        </w:rPr>
        <w:t xml:space="preserve">Elaboración de una matriz de responsabilidades relacionada con las actividades enumeradas en el </w:t>
      </w:r>
      <w:r w:rsidRPr="00B230EA">
        <w:rPr>
          <w:i/>
          <w:iCs/>
          <w:lang w:eastAsia="zh-CN"/>
        </w:rPr>
        <w:t>encarga al Consejo</w:t>
      </w:r>
      <w:r w:rsidRPr="00B230EA">
        <w:rPr>
          <w:lang w:eastAsia="zh-CN"/>
        </w:rPr>
        <w:t xml:space="preserve"> y un cuadro en línea que permitan asegurar una aplicación eficiente y eficaz, así como el seguimiento de los avances realizados en la aplicación de las Resoluciones y Decisiones recogidas en las Actas Finales de la PP-18.</w:t>
      </w:r>
    </w:p>
    <w:p w:rsidR="00B230EA" w:rsidRPr="00B230EA" w:rsidRDefault="00B230EA" w:rsidP="00C80041">
      <w:pPr>
        <w:pStyle w:val="enumlev1"/>
      </w:pPr>
      <w:r w:rsidRPr="00B230EA">
        <w:rPr>
          <w:lang w:eastAsia="zh-CN"/>
        </w:rPr>
        <w:t>2</w:t>
      </w:r>
      <w:r w:rsidR="00C80041">
        <w:rPr>
          <w:lang w:eastAsia="zh-CN"/>
        </w:rPr>
        <w:t>)</w:t>
      </w:r>
      <w:r w:rsidRPr="00B230EA">
        <w:rPr>
          <w:lang w:eastAsia="zh-CN"/>
        </w:rPr>
        <w:tab/>
        <w:t>Elaboración de un informe sobre los avances realizados sobre esa cuestión que se presentará en la reunión del Consejo de 2020</w:t>
      </w:r>
      <w:r>
        <w:rPr>
          <w:lang w:eastAsia="zh-CN"/>
        </w:rPr>
        <w:t>.</w:t>
      </w:r>
    </w:p>
    <w:p w:rsidR="00B230EA" w:rsidRPr="00B230EA" w:rsidRDefault="00B230EA" w:rsidP="00411C49">
      <w:pPr>
        <w:pStyle w:val="Reasons"/>
      </w:pPr>
    </w:p>
    <w:p w:rsidR="00C2727F" w:rsidRPr="00B230EA" w:rsidRDefault="00B230EA" w:rsidP="00B230EA">
      <w:pPr>
        <w:jc w:val="center"/>
      </w:pPr>
      <w:r w:rsidRPr="00B230EA">
        <w:t>______________</w:t>
      </w:r>
    </w:p>
    <w:sectPr w:rsidR="00C2727F" w:rsidRPr="00B230EA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82" w:rsidRDefault="000E2882">
      <w:r>
        <w:separator/>
      </w:r>
    </w:p>
  </w:endnote>
  <w:endnote w:type="continuationSeparator" w:id="0">
    <w:p w:rsidR="000E2882" w:rsidRDefault="000E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230EA" w:rsidRDefault="00AA1176" w:rsidP="00B230EA">
    <w:pPr>
      <w:pStyle w:val="Footer"/>
      <w:rPr>
        <w:lang w:val="fr-CH"/>
      </w:rPr>
    </w:pPr>
    <w:r>
      <w:fldChar w:fldCharType="begin"/>
    </w:r>
    <w:r w:rsidRPr="00B230EA">
      <w:rPr>
        <w:lang w:val="fr-CH"/>
      </w:rPr>
      <w:instrText xml:space="preserve"> FILENAME \p \* MERGEFORMAT </w:instrText>
    </w:r>
    <w:r>
      <w:fldChar w:fldCharType="separate"/>
    </w:r>
    <w:r w:rsidR="00B230EA" w:rsidRPr="00B230EA">
      <w:rPr>
        <w:lang w:val="fr-CH"/>
      </w:rPr>
      <w:t>P:\ESP\SG\CONSEIL\C19\100\105S.docx</w:t>
    </w:r>
    <w:r>
      <w:rPr>
        <w:lang w:val="en-US"/>
      </w:rPr>
      <w:fldChar w:fldCharType="end"/>
    </w:r>
    <w:r w:rsidR="00B230EA" w:rsidRPr="00B230EA">
      <w:rPr>
        <w:lang w:val="fr-CH"/>
      </w:rPr>
      <w:t xml:space="preserve"> (</w:t>
    </w:r>
    <w:r w:rsidR="00B230EA">
      <w:rPr>
        <w:lang w:val="fr-CH"/>
      </w:rPr>
      <w:t>456085</w:t>
    </w:r>
    <w:r w:rsidR="00B230EA" w:rsidRPr="00B230E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230EA" w:rsidRDefault="00760F1C" w:rsidP="00B230E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82" w:rsidRDefault="000E2882">
      <w:r>
        <w:t>____________________</w:t>
      </w:r>
    </w:p>
  </w:footnote>
  <w:footnote w:type="continuationSeparator" w:id="0">
    <w:p w:rsidR="000E2882" w:rsidRDefault="000E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A1176">
      <w:rPr>
        <w:noProof/>
      </w:rPr>
      <w:t>2</w:t>
    </w:r>
    <w:r>
      <w:rPr>
        <w:noProof/>
      </w:rPr>
      <w:fldChar w:fldCharType="end"/>
    </w:r>
  </w:p>
  <w:p w:rsidR="00760F1C" w:rsidRDefault="00760F1C" w:rsidP="00B230EA">
    <w:pPr>
      <w:pStyle w:val="Header"/>
    </w:pPr>
    <w:r>
      <w:t>C</w:t>
    </w:r>
    <w:r w:rsidR="007F350B">
      <w:t>1</w:t>
    </w:r>
    <w:r w:rsidR="00C2727F">
      <w:t>9</w:t>
    </w:r>
    <w:r>
      <w:t>/</w:t>
    </w:r>
    <w:r w:rsidR="00B230EA">
      <w:t>105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82"/>
    <w:rsid w:val="00093EEB"/>
    <w:rsid w:val="000B0D00"/>
    <w:rsid w:val="000B7C15"/>
    <w:rsid w:val="000D1D0F"/>
    <w:rsid w:val="000E2882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D5499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1176"/>
    <w:rsid w:val="00AA390C"/>
    <w:rsid w:val="00B0200A"/>
    <w:rsid w:val="00B230E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80041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E86A52-77CE-4EAD-8B34-13BC5B5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ne">
    <w:name w:val="None"/>
    <w:rsid w:val="00B2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ACTF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9B26-C5E2-4CF0-A9C1-29834E41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11</TotalTime>
  <Pages>2</Pages>
  <Words>424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Marin Matas, Juan Gabriel</cp:lastModifiedBy>
  <cp:revision>3</cp:revision>
  <cp:lastPrinted>2006-03-24T09:51:00Z</cp:lastPrinted>
  <dcterms:created xsi:type="dcterms:W3CDTF">2019-06-07T10:04:00Z</dcterms:created>
  <dcterms:modified xsi:type="dcterms:W3CDTF">2019-06-07T10:26:00Z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