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DE218B" w:rsidP="00DE218B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DE218B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FD3B8A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DE218B">
              <w:rPr>
                <w:rFonts w:cs="Times"/>
                <w:b/>
                <w:bCs/>
                <w:szCs w:val="24"/>
                <w:lang w:val="fr-CH"/>
              </w:rPr>
              <w:t>ordre du jour: ADM 17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E218B">
              <w:rPr>
                <w:b/>
                <w:bCs/>
              </w:rPr>
              <w:t>105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DE218B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E218B" w:rsidP="00DE218B">
            <w:pPr>
              <w:pStyle w:val="Source"/>
            </w:pPr>
            <w:bookmarkStart w:id="7" w:name="dsource" w:colFirst="0" w:colLast="0"/>
            <w:bookmarkEnd w:id="6"/>
            <w:r w:rsidRPr="00DE218B">
              <w:rPr>
                <w:lang w:val="fr-CH"/>
              </w:rP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E218B" w:rsidP="00DE218B">
            <w:pPr>
              <w:pStyle w:val="Title1"/>
            </w:pPr>
            <w:bookmarkStart w:id="8" w:name="dtitle1" w:colFirst="0" w:colLast="0"/>
            <w:bookmarkEnd w:id="7"/>
            <w:r w:rsidRPr="00DE218B">
              <w:rPr>
                <w:lang w:val="fr-CH"/>
              </w:rPr>
              <w:t>Contribution DE LA RÉPUBLIQUE DE L</w:t>
            </w:r>
            <w:r w:rsidR="00FD3B8A">
              <w:rPr>
                <w:lang w:val="fr-CH"/>
              </w:rPr>
              <w:t>'</w:t>
            </w:r>
            <w:r w:rsidRPr="00DE218B">
              <w:rPr>
                <w:lang w:val="fr-CH"/>
              </w:rPr>
              <w:t>INDE</w:t>
            </w:r>
          </w:p>
        </w:tc>
      </w:tr>
      <w:tr w:rsidR="00DE218B" w:rsidRPr="0092392D">
        <w:trPr>
          <w:cantSplit/>
        </w:trPr>
        <w:tc>
          <w:tcPr>
            <w:tcW w:w="10173" w:type="dxa"/>
            <w:gridSpan w:val="2"/>
          </w:tcPr>
          <w:p w:rsidR="00DE218B" w:rsidRPr="00DE218B" w:rsidRDefault="00DE218B" w:rsidP="00DE218B">
            <w:pPr>
              <w:pStyle w:val="Title1"/>
              <w:rPr>
                <w:lang w:val="fr-CH"/>
              </w:rPr>
            </w:pPr>
            <w:r w:rsidRPr="00DE218B">
              <w:rPr>
                <w:lang w:val="fr-CH"/>
              </w:rPr>
              <w:t>ProposITION POUR LE SUIVI ET LA MISE EN OEUVRE DES instructions à L</w:t>
            </w:r>
            <w:r w:rsidR="00FD3B8A">
              <w:rPr>
                <w:lang w:val="fr-CH"/>
              </w:rPr>
              <w:t>'</w:t>
            </w:r>
            <w:r w:rsidRPr="00DE218B">
              <w:rPr>
                <w:lang w:val="fr-CH"/>
              </w:rPr>
              <w:t xml:space="preserve">INTENTION DU cONSEIL AU TITRE DES Résolutions ET DES Décisions </w:t>
            </w:r>
            <w:r w:rsidR="00882988">
              <w:rPr>
                <w:lang w:val="fr-CH"/>
              </w:rPr>
              <w:br/>
            </w:r>
            <w:r w:rsidRPr="00DE218B">
              <w:rPr>
                <w:lang w:val="fr-CH"/>
              </w:rPr>
              <w:t>DE LA CONFéRENCE DE PLéNIPOTENTIAIRES DE 2018</w:t>
            </w:r>
          </w:p>
        </w:tc>
      </w:tr>
    </w:tbl>
    <w:bookmarkEnd w:id="8"/>
    <w:p w:rsidR="00DE218B" w:rsidRPr="00DE218B" w:rsidRDefault="00DE218B" w:rsidP="00DE218B">
      <w:pPr>
        <w:spacing w:before="360"/>
        <w:rPr>
          <w:lang w:val="fr-CH"/>
        </w:rPr>
      </w:pPr>
      <w:r w:rsidRPr="00DE218B">
        <w:rPr>
          <w:lang w:val="fr-CH"/>
        </w:rPr>
        <w:t>J'ai l'honneur de transmettre aux États Membres du Conseil une contribution soumise par la République de l</w:t>
      </w:r>
      <w:r w:rsidR="00FD3B8A">
        <w:rPr>
          <w:lang w:val="fr-CH"/>
        </w:rPr>
        <w:t>'</w:t>
      </w:r>
      <w:r w:rsidRPr="00DE218B">
        <w:rPr>
          <w:lang w:val="fr-CH"/>
        </w:rPr>
        <w:t>Inde.</w:t>
      </w:r>
    </w:p>
    <w:p w:rsidR="00520F36" w:rsidRDefault="00DE218B" w:rsidP="00DE2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DE218B">
        <w:rPr>
          <w:lang w:val="fr-CH"/>
        </w:rPr>
        <w:tab/>
        <w:t>Houlin ZHAO</w:t>
      </w:r>
      <w:r>
        <w:rPr>
          <w:lang w:val="fr-CH"/>
        </w:rPr>
        <w:br/>
      </w:r>
      <w:r w:rsidRPr="00DE218B">
        <w:rPr>
          <w:lang w:val="fr-CH"/>
        </w:rPr>
        <w:tab/>
        <w:t>Secrétaire général</w:t>
      </w:r>
    </w:p>
    <w:p w:rsidR="00DE218B" w:rsidRDefault="00DE21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lastRenderedPageBreak/>
              <w:t>Résumé</w:t>
            </w:r>
          </w:p>
          <w:p w:rsidR="00520F36" w:rsidRPr="0092392D" w:rsidRDefault="00FD3B8A" w:rsidP="00FD3B8A">
            <w:pPr>
              <w:rPr>
                <w:lang w:val="fr-CH"/>
              </w:rPr>
            </w:pPr>
            <w:r w:rsidRPr="00FD3B8A">
              <w:rPr>
                <w:lang w:val="fr-CH"/>
              </w:rPr>
              <w:t>La présente contribution vise à assurer le suivi et la mise en œuvre des instructions à l</w:t>
            </w:r>
            <w:r>
              <w:rPr>
                <w:lang w:val="fr-CH"/>
              </w:rPr>
              <w:t>'</w:t>
            </w:r>
            <w:r w:rsidRPr="00FD3B8A">
              <w:rPr>
                <w:lang w:val="fr-CH"/>
              </w:rPr>
              <w:t>intention du Conseil au titre des Résolutions et des Décisions de la Conférence de plénipotentiaires de 2018 (PP-18).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FD3B8A" w:rsidP="00FD3B8A">
            <w:pPr>
              <w:rPr>
                <w:lang w:val="fr-CH"/>
              </w:rPr>
            </w:pPr>
            <w:r w:rsidRPr="00FD3B8A">
              <w:rPr>
                <w:lang w:val="fr-CH"/>
              </w:rPr>
              <w:t>La République de l</w:t>
            </w:r>
            <w:r>
              <w:rPr>
                <w:lang w:val="fr-CH"/>
              </w:rPr>
              <w:t>'</w:t>
            </w:r>
            <w:r w:rsidRPr="00FD3B8A">
              <w:rPr>
                <w:lang w:val="fr-CH"/>
              </w:rPr>
              <w:t xml:space="preserve">Inde invite le Conseil à </w:t>
            </w:r>
            <w:r w:rsidRPr="00FD3B8A">
              <w:rPr>
                <w:b/>
                <w:bCs/>
                <w:lang w:val="fr-CH"/>
              </w:rPr>
              <w:t xml:space="preserve">prendre </w:t>
            </w:r>
            <w:r w:rsidRPr="00FD3B8A">
              <w:rPr>
                <w:b/>
                <w:lang w:val="fr-CH"/>
              </w:rPr>
              <w:t>note</w:t>
            </w:r>
            <w:r w:rsidRPr="00FD3B8A">
              <w:rPr>
                <w:lang w:val="fr-CH"/>
              </w:rPr>
              <w:t xml:space="preserve"> du contenu de la présente contribution et à </w:t>
            </w:r>
            <w:r w:rsidRPr="00FD3B8A">
              <w:rPr>
                <w:b/>
                <w:lang w:val="fr-CH"/>
              </w:rPr>
              <w:t>adopter</w:t>
            </w:r>
            <w:r w:rsidRPr="00FD3B8A">
              <w:rPr>
                <w:lang w:val="fr-CH"/>
              </w:rPr>
              <w:t xml:space="preserve"> la proposition.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D03D98" w:rsidP="00FD3B8A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FD3B8A" w:rsidRPr="00FD3B8A">
                <w:rPr>
                  <w:rStyle w:val="Hyperlink"/>
                  <w:i/>
                  <w:iCs/>
                  <w:lang w:val="fr-CH"/>
                </w:rPr>
                <w:t>Actes finals de la Conférence de plénipotentiaires de 2018</w:t>
              </w:r>
            </w:hyperlink>
          </w:p>
        </w:tc>
      </w:tr>
    </w:tbl>
    <w:p w:rsidR="00FD3B8A" w:rsidRPr="00FD3B8A" w:rsidRDefault="00FD3B8A" w:rsidP="00FD3B8A">
      <w:pPr>
        <w:pStyle w:val="Headingb"/>
        <w:rPr>
          <w:lang w:val="fr-CH"/>
        </w:rPr>
      </w:pPr>
      <w:r w:rsidRPr="00FD3B8A">
        <w:rPr>
          <w:lang w:val="fr-CH"/>
        </w:rPr>
        <w:t>Introduction</w:t>
      </w:r>
    </w:p>
    <w:p w:rsidR="00FD3B8A" w:rsidRPr="00FD3B8A" w:rsidRDefault="00FD3B8A" w:rsidP="00FD3B8A">
      <w:pPr>
        <w:rPr>
          <w:lang w:val="fr-CH"/>
        </w:rPr>
      </w:pPr>
      <w:r w:rsidRPr="00FD3B8A">
        <w:rPr>
          <w:lang w:val="fr-CH"/>
        </w:rPr>
        <w:t>La Conférence de plénipotentiaires de 2018 (PP-18) a adopté 10 (dix) nouvelles Résolutions; révisé</w:t>
      </w:r>
      <w:r w:rsidR="00882988">
        <w:rPr>
          <w:lang w:val="fr-CH"/>
        </w:rPr>
        <w:t> </w:t>
      </w:r>
      <w:r w:rsidRPr="00FD3B8A">
        <w:rPr>
          <w:lang w:val="fr-CH"/>
        </w:rPr>
        <w:t xml:space="preserve">2 (deux) Décisions et 51 (cinquante et une) Résolutions et </w:t>
      </w:r>
      <w:r w:rsidR="00882988">
        <w:rPr>
          <w:lang w:val="fr-CH"/>
        </w:rPr>
        <w:t>supprimé 1 (une) Décision et 10 </w:t>
      </w:r>
      <w:r w:rsidRPr="00FD3B8A">
        <w:rPr>
          <w:lang w:val="fr-CH"/>
        </w:rPr>
        <w:t>(dix) Résolutions. Ni la Constitution, ni la Convention n'ont été modifiées.</w:t>
      </w:r>
    </w:p>
    <w:p w:rsidR="00FD3B8A" w:rsidRPr="00FD3B8A" w:rsidRDefault="00FD3B8A" w:rsidP="00B33B86">
      <w:pPr>
        <w:rPr>
          <w:lang w:val="fr-CH"/>
        </w:rPr>
      </w:pPr>
      <w:r w:rsidRPr="00FD3B8A">
        <w:rPr>
          <w:lang w:val="fr-CH"/>
        </w:rPr>
        <w:t>Plusieurs des Décisions et Résolutions nouvelles/</w:t>
      </w:r>
      <w:r w:rsidR="00B33B86">
        <w:rPr>
          <w:lang w:val="fr-CH"/>
        </w:rPr>
        <w:t xml:space="preserve">révisées </w:t>
      </w:r>
      <w:r w:rsidRPr="00FD3B8A">
        <w:rPr>
          <w:lang w:val="fr-CH"/>
        </w:rPr>
        <w:t xml:space="preserve">contiennent </w:t>
      </w:r>
      <w:r w:rsidR="00B33B86">
        <w:rPr>
          <w:lang w:val="fr-CH"/>
        </w:rPr>
        <w:t xml:space="preserve">des instructions à l'intention du Conseil afin qu'il prenne </w:t>
      </w:r>
      <w:r w:rsidRPr="00FD3B8A">
        <w:rPr>
          <w:lang w:val="fr-CH"/>
        </w:rPr>
        <w:t>les mesures nécessaires pour la mise en œuvre des Décisions et Résolutions des Actes finals de la Conférence de plénipotentiaires de 2018 qui y sont mentionnées dans un délai de 4 (quatre) ans, d</w:t>
      </w:r>
      <w:r>
        <w:rPr>
          <w:lang w:val="fr-CH"/>
        </w:rPr>
        <w:t>'</w:t>
      </w:r>
      <w:r w:rsidRPr="00FD3B8A">
        <w:rPr>
          <w:lang w:val="fr-CH"/>
        </w:rPr>
        <w:t>ici à la prochaine Conférence de plénipotentiaires qui aura lieu en 2022.</w:t>
      </w:r>
    </w:p>
    <w:p w:rsidR="00FD3B8A" w:rsidRPr="00FD3B8A" w:rsidRDefault="00FD3B8A" w:rsidP="00FD3B8A">
      <w:pPr>
        <w:pStyle w:val="Headingb"/>
        <w:rPr>
          <w:lang w:val="fr-CH"/>
        </w:rPr>
      </w:pPr>
      <w:r w:rsidRPr="00FD3B8A">
        <w:rPr>
          <w:lang w:val="fr-CH"/>
        </w:rPr>
        <w:t>Proposition</w:t>
      </w:r>
    </w:p>
    <w:p w:rsidR="00FD3B8A" w:rsidRPr="00FD3B8A" w:rsidRDefault="00FD3B8A" w:rsidP="00FD3B8A">
      <w:pPr>
        <w:rPr>
          <w:lang w:val="fr-CH"/>
        </w:rPr>
      </w:pPr>
      <w:r w:rsidRPr="00FD3B8A">
        <w:rPr>
          <w:lang w:val="fr-CH"/>
        </w:rPr>
        <w:t>Compte tenu du caractère détaillé des instructions contenues dans les Résolutions et du nombre de points à traiter, il serait efficient et efficace de disposer d</w:t>
      </w:r>
      <w:r>
        <w:rPr>
          <w:lang w:val="fr-CH"/>
        </w:rPr>
        <w:t>'</w:t>
      </w:r>
      <w:r w:rsidRPr="00FD3B8A">
        <w:rPr>
          <w:lang w:val="fr-CH"/>
        </w:rPr>
        <w:t>un tableau de bord en ligne, aux fins de l</w:t>
      </w:r>
      <w:r>
        <w:rPr>
          <w:lang w:val="fr-CH"/>
        </w:rPr>
        <w:t>'</w:t>
      </w:r>
      <w:r w:rsidRPr="00FD3B8A">
        <w:rPr>
          <w:lang w:val="fr-CH"/>
        </w:rPr>
        <w:t>examen par le Conseil, en vue de mener des délibérations et de prendre des décisions lors des sessions du Conseil. Cela permettra également aux différents Secteurs</w:t>
      </w:r>
      <w:r w:rsidR="00D02116">
        <w:rPr>
          <w:lang w:val="fr-CH"/>
        </w:rPr>
        <w:t xml:space="preserve"> </w:t>
      </w:r>
      <w:r w:rsidRPr="00FD3B8A">
        <w:rPr>
          <w:lang w:val="fr-CH"/>
        </w:rPr>
        <w:t xml:space="preserve">de prendre des mesures et il en résultera des synergies dans les domaines connexes. </w:t>
      </w:r>
    </w:p>
    <w:p w:rsidR="00FD3B8A" w:rsidRPr="00FD3B8A" w:rsidRDefault="00FD3B8A" w:rsidP="00FD3B8A">
      <w:pPr>
        <w:rPr>
          <w:lang w:val="fr-CH"/>
        </w:rPr>
      </w:pPr>
      <w:r w:rsidRPr="00FD3B8A">
        <w:rPr>
          <w:lang w:val="fr-CH"/>
        </w:rPr>
        <w:t>L</w:t>
      </w:r>
      <w:r>
        <w:rPr>
          <w:lang w:val="fr-CH"/>
        </w:rPr>
        <w:t>'</w:t>
      </w:r>
      <w:r w:rsidRPr="00FD3B8A">
        <w:rPr>
          <w:lang w:val="fr-CH"/>
        </w:rPr>
        <w:t>Inde propose les points ci-après pour examen par le Conseil en vue d</w:t>
      </w:r>
      <w:r>
        <w:rPr>
          <w:lang w:val="fr-CH"/>
        </w:rPr>
        <w:t>'</w:t>
      </w:r>
      <w:r w:rsidRPr="00FD3B8A">
        <w:rPr>
          <w:lang w:val="fr-CH"/>
        </w:rPr>
        <w:t>obtenir l</w:t>
      </w:r>
      <w:r>
        <w:rPr>
          <w:lang w:val="fr-CH"/>
        </w:rPr>
        <w:t>'</w:t>
      </w:r>
      <w:r w:rsidRPr="00FD3B8A">
        <w:rPr>
          <w:lang w:val="fr-CH"/>
        </w:rPr>
        <w:t>appui des Membres du Conseil.</w:t>
      </w:r>
    </w:p>
    <w:p w:rsidR="00104E37" w:rsidRDefault="00104E37" w:rsidP="00556ABD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FD3B8A" w:rsidRPr="00FD3B8A">
        <w:rPr>
          <w:lang w:val="fr-CH"/>
        </w:rPr>
        <w:t xml:space="preserve">Une matrice de responsabilité concernant les activités figurant sous </w:t>
      </w:r>
      <w:r w:rsidR="00B33B86">
        <w:rPr>
          <w:lang w:val="fr-CH"/>
        </w:rPr>
        <w:t>"</w:t>
      </w:r>
      <w:r w:rsidR="00FD3B8A" w:rsidRPr="00FD3B8A">
        <w:rPr>
          <w:lang w:val="fr-CH"/>
        </w:rPr>
        <w:t>charge le Conseil</w:t>
      </w:r>
      <w:r w:rsidR="00B33B86">
        <w:rPr>
          <w:lang w:val="fr-CH"/>
        </w:rPr>
        <w:t>"</w:t>
      </w:r>
      <w:r w:rsidR="00FD3B8A" w:rsidRPr="00FD3B8A">
        <w:rPr>
          <w:lang w:val="fr-CH"/>
        </w:rPr>
        <w:t xml:space="preserve"> et un tableau de bord en ligne devraient être préparés pour </w:t>
      </w:r>
      <w:r w:rsidR="00B33B86">
        <w:rPr>
          <w:lang w:val="fr-CH"/>
        </w:rPr>
        <w:t xml:space="preserve">assurer une </w:t>
      </w:r>
      <w:r w:rsidR="00FD3B8A" w:rsidRPr="00FD3B8A">
        <w:rPr>
          <w:lang w:val="fr-CH"/>
        </w:rPr>
        <w:t>mise en œuvre efficient</w:t>
      </w:r>
      <w:r w:rsidR="00556ABD">
        <w:rPr>
          <w:lang w:val="fr-CH"/>
        </w:rPr>
        <w:t>e</w:t>
      </w:r>
      <w:r w:rsidR="00FD3B8A" w:rsidRPr="00FD3B8A">
        <w:rPr>
          <w:lang w:val="fr-CH"/>
        </w:rPr>
        <w:t xml:space="preserve"> et efficace des Résolutions et </w:t>
      </w:r>
      <w:r w:rsidR="00556ABD">
        <w:rPr>
          <w:lang w:val="fr-CH"/>
        </w:rPr>
        <w:t>d</w:t>
      </w:r>
      <w:r w:rsidR="00FD3B8A" w:rsidRPr="00FD3B8A">
        <w:rPr>
          <w:lang w:val="fr-CH"/>
        </w:rPr>
        <w:t>es Décisions des Actes finals de la Conférence de plénipotentiaires de 2018</w:t>
      </w:r>
      <w:r w:rsidR="00556ABD">
        <w:rPr>
          <w:lang w:val="fr-CH"/>
        </w:rPr>
        <w:t xml:space="preserve"> et en assurer le suivi</w:t>
      </w:r>
      <w:r w:rsidR="00FD3B8A" w:rsidRPr="00FD3B8A">
        <w:rPr>
          <w:lang w:val="fr-CH"/>
        </w:rPr>
        <w:t>.</w:t>
      </w:r>
    </w:p>
    <w:p w:rsidR="00520F36" w:rsidRDefault="00104E37" w:rsidP="00556ABD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FD3B8A" w:rsidRPr="00FD3B8A">
        <w:rPr>
          <w:lang w:val="fr-CH"/>
        </w:rPr>
        <w:t xml:space="preserve">Il </w:t>
      </w:r>
      <w:r w:rsidR="00556ABD">
        <w:rPr>
          <w:lang w:val="fr-CH"/>
        </w:rPr>
        <w:t xml:space="preserve">convient de rendre </w:t>
      </w:r>
      <w:r w:rsidR="00FD3B8A" w:rsidRPr="00FD3B8A">
        <w:rPr>
          <w:lang w:val="fr-CH"/>
        </w:rPr>
        <w:t>compte des progrès réalisés dans ce dom</w:t>
      </w:r>
      <w:r w:rsidR="00882988">
        <w:rPr>
          <w:lang w:val="fr-CH"/>
        </w:rPr>
        <w:t>aine au Conseil à sa session de </w:t>
      </w:r>
      <w:r w:rsidR="00FD3B8A" w:rsidRPr="00FD3B8A">
        <w:rPr>
          <w:lang w:val="fr-CH"/>
        </w:rPr>
        <w:t>2020.</w:t>
      </w:r>
    </w:p>
    <w:p w:rsidR="00104E37" w:rsidRDefault="00104E37" w:rsidP="00411C49">
      <w:pPr>
        <w:pStyle w:val="Reasons"/>
      </w:pPr>
    </w:p>
    <w:p w:rsidR="00104E37" w:rsidRPr="00CA08ED" w:rsidRDefault="00104E37" w:rsidP="00104E37">
      <w:pPr>
        <w:jc w:val="center"/>
      </w:pPr>
      <w:r>
        <w:t>______________</w:t>
      </w:r>
    </w:p>
    <w:sectPr w:rsidR="00104E37" w:rsidRPr="00CA08ED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8B" w:rsidRDefault="00DE218B">
      <w:r>
        <w:separator/>
      </w:r>
    </w:p>
  </w:endnote>
  <w:endnote w:type="continuationSeparator" w:id="0">
    <w:p w:rsidR="00DE218B" w:rsidRDefault="00D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D02116">
    <w:pPr>
      <w:pStyle w:val="Footer"/>
    </w:pPr>
    <w:fldSimple w:instr=" FILENAME \p \* MERGEFORMAT ">
      <w:r w:rsidR="00DE218B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82988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E218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A686E" w:rsidRDefault="00D03D98" w:rsidP="00BA686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A686E">
      <w:t>P:\FRA\SG\CONSEIL\C19\100\105F.docx</w:t>
    </w:r>
    <w:r>
      <w:fldChar w:fldCharType="end"/>
    </w:r>
    <w:r w:rsidR="00BA686E">
      <w:t xml:space="preserve"> (456085)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8B" w:rsidRDefault="00DE218B">
      <w:r>
        <w:t>____________________</w:t>
      </w:r>
    </w:p>
  </w:footnote>
  <w:footnote w:type="continuationSeparator" w:id="0">
    <w:p w:rsidR="00DE218B" w:rsidRDefault="00D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03D98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BA686E">
      <w:t>/105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713"/>
    <w:multiLevelType w:val="hybridMultilevel"/>
    <w:tmpl w:val="129E7CC6"/>
    <w:lvl w:ilvl="0" w:tplc="7E2AB34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8B"/>
    <w:rsid w:val="000D0D0A"/>
    <w:rsid w:val="00103163"/>
    <w:rsid w:val="00104E37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56AB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82988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3B86"/>
    <w:rsid w:val="00B61619"/>
    <w:rsid w:val="00BA686E"/>
    <w:rsid w:val="00BB4545"/>
    <w:rsid w:val="00BD5873"/>
    <w:rsid w:val="00C04BE3"/>
    <w:rsid w:val="00C25D29"/>
    <w:rsid w:val="00C27A7C"/>
    <w:rsid w:val="00CA08ED"/>
    <w:rsid w:val="00CF183B"/>
    <w:rsid w:val="00D02116"/>
    <w:rsid w:val="00D03D98"/>
    <w:rsid w:val="00D375CD"/>
    <w:rsid w:val="00D553A2"/>
    <w:rsid w:val="00D774D3"/>
    <w:rsid w:val="00D904E8"/>
    <w:rsid w:val="00DA08C3"/>
    <w:rsid w:val="00DB5A3E"/>
    <w:rsid w:val="00DC22AA"/>
    <w:rsid w:val="00DE218B"/>
    <w:rsid w:val="00DF74DD"/>
    <w:rsid w:val="00E25AD0"/>
    <w:rsid w:val="00EB6350"/>
    <w:rsid w:val="00F15B57"/>
    <w:rsid w:val="00F427DB"/>
    <w:rsid w:val="00FA5EB1"/>
    <w:rsid w:val="00FA7439"/>
    <w:rsid w:val="00FC4EC0"/>
    <w:rsid w:val="00FD3B8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E8C2F2B-D961-4F7F-BC74-936598F4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18/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12</TotalTime>
  <Pages>2</Pages>
  <Words>418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2719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C2018, C18</cp:keywords>
  <dc:description/>
  <cp:lastModifiedBy>Geneux, Aude</cp:lastModifiedBy>
  <cp:revision>8</cp:revision>
  <cp:lastPrinted>2000-07-18T08:55:00Z</cp:lastPrinted>
  <dcterms:created xsi:type="dcterms:W3CDTF">2019-06-03T13:59:00Z</dcterms:created>
  <dcterms:modified xsi:type="dcterms:W3CDTF">2019-06-04T10:55:00Z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