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:rsidTr="006C7CC0">
        <w:trPr>
          <w:cantSplit/>
          <w:trHeight w:val="20"/>
        </w:trPr>
        <w:tc>
          <w:tcPr>
            <w:tcW w:w="6620" w:type="dxa"/>
          </w:tcPr>
          <w:p w:rsidR="00290728" w:rsidRPr="00290728" w:rsidRDefault="00290728" w:rsidP="0082358A">
            <w:pPr>
              <w:spacing w:before="160"/>
              <w:jc w:val="left"/>
              <w:rPr>
                <w:b/>
                <w:bCs/>
                <w:rtl/>
                <w:lang w:bidi="ar-EG"/>
              </w:rPr>
            </w:pPr>
            <w:proofErr w:type="spellStart"/>
            <w:r w:rsidRPr="00290728">
              <w:rPr>
                <w:rFonts w:hint="cs"/>
                <w:b/>
                <w:bCs/>
                <w:w w:val="110"/>
                <w:sz w:val="32"/>
                <w:szCs w:val="44"/>
                <w:rtl/>
                <w:lang w:bidi="ar-EG"/>
              </w:rPr>
              <w:t>ال‍مجلس</w:t>
            </w:r>
            <w:proofErr w:type="spellEnd"/>
            <w:r w:rsidRPr="00290728">
              <w:rPr>
                <w:rFonts w:hint="cs"/>
                <w:b/>
                <w:bCs/>
                <w:w w:val="110"/>
                <w:sz w:val="32"/>
                <w:szCs w:val="44"/>
                <w:rtl/>
                <w:lang w:bidi="ar-EG"/>
              </w:rPr>
              <w:t xml:space="preserve"> </w:t>
            </w:r>
            <w:r w:rsidR="00FE7FCA">
              <w:rPr>
                <w:b/>
                <w:bCs/>
                <w:w w:val="110"/>
                <w:sz w:val="32"/>
                <w:szCs w:val="44"/>
                <w:lang w:bidi="ar-SY"/>
              </w:rPr>
              <w:t>201</w:t>
            </w:r>
            <w:r w:rsidR="00D10CCF">
              <w:rPr>
                <w:b/>
                <w:bCs/>
                <w:w w:val="110"/>
                <w:sz w:val="32"/>
                <w:szCs w:val="44"/>
                <w:lang w:bidi="ar-SY"/>
              </w:rPr>
              <w:t>9</w:t>
            </w:r>
            <w:r w:rsidR="00C002DE">
              <w:rPr>
                <w:b/>
                <w:bCs/>
                <w:w w:val="110"/>
                <w:sz w:val="32"/>
                <w:szCs w:val="44"/>
                <w:rtl/>
                <w:lang w:bidi="ar-SY"/>
              </w:rPr>
              <w:br/>
            </w:r>
            <w:r w:rsidRPr="00290728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جنيف، </w:t>
            </w:r>
            <w:r w:rsidR="0082358A">
              <w:rPr>
                <w:b/>
                <w:bCs/>
                <w:sz w:val="24"/>
                <w:szCs w:val="32"/>
                <w:lang w:bidi="ar-SY"/>
              </w:rPr>
              <w:t>20</w:t>
            </w:r>
            <w:r w:rsidR="00FE7FCA">
              <w:rPr>
                <w:b/>
                <w:bCs/>
                <w:sz w:val="24"/>
                <w:szCs w:val="32"/>
                <w:lang w:bidi="ar-SY"/>
              </w:rPr>
              <w:t>-</w:t>
            </w:r>
            <w:r w:rsidR="0082358A">
              <w:rPr>
                <w:b/>
                <w:bCs/>
                <w:sz w:val="24"/>
                <w:szCs w:val="32"/>
                <w:lang w:bidi="ar-SY"/>
              </w:rPr>
              <w:t>10</w:t>
            </w:r>
            <w:r w:rsidR="00DC1E02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="0082358A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>يونيو</w:t>
            </w:r>
            <w:r w:rsidR="00DC1E02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="00FE7FCA">
              <w:rPr>
                <w:b/>
                <w:bCs/>
                <w:sz w:val="24"/>
                <w:szCs w:val="32"/>
                <w:lang w:bidi="ar-EG"/>
              </w:rPr>
              <w:t>201</w:t>
            </w:r>
            <w:r w:rsidR="00D10CCF">
              <w:rPr>
                <w:b/>
                <w:bCs/>
                <w:sz w:val="24"/>
                <w:szCs w:val="32"/>
                <w:lang w:bidi="ar-EG"/>
              </w:rPr>
              <w:t>9</w:t>
            </w:r>
          </w:p>
        </w:tc>
        <w:tc>
          <w:tcPr>
            <w:tcW w:w="3052" w:type="dxa"/>
          </w:tcPr>
          <w:p w:rsidR="00290728" w:rsidRPr="00290728" w:rsidRDefault="00923B0C" w:rsidP="00290728">
            <w:pPr>
              <w:spacing w:before="0" w:line="240" w:lineRule="auto"/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 w:rsidRPr="00A71FE1">
              <w:rPr>
                <w:noProof/>
                <w:rtl/>
              </w:rPr>
              <w:drawing>
                <wp:inline distT="0" distB="0" distL="0" distR="0" wp14:anchorId="5A864AEC" wp14:editId="6CF5264F">
                  <wp:extent cx="1839600" cy="723600"/>
                  <wp:effectExtent l="0" t="0" r="8255" b="635"/>
                  <wp:docPr id="2" name="Picture 2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600" cy="72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:rsidTr="009F66A8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:rsidR="00290728" w:rsidRPr="00290728" w:rsidRDefault="00290728" w:rsidP="00DC1E02">
            <w:pPr>
              <w:spacing w:before="0" w:line="400" w:lineRule="exact"/>
              <w:rPr>
                <w:sz w:val="24"/>
                <w:szCs w:val="32"/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:rsidR="00290728" w:rsidRPr="00290728" w:rsidRDefault="00290728" w:rsidP="00DC1E02">
            <w:pPr>
              <w:spacing w:before="0" w:line="340" w:lineRule="exact"/>
              <w:rPr>
                <w:lang w:val="en-GB" w:bidi="ar-SY"/>
              </w:rPr>
            </w:pPr>
          </w:p>
        </w:tc>
      </w:tr>
      <w:tr w:rsidR="00290728" w:rsidRPr="00290728" w:rsidTr="009F66A8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CD0562" w:rsidRDefault="00C002DE" w:rsidP="00B46185">
            <w:pPr>
              <w:spacing w:before="20" w:after="20" w:line="340" w:lineRule="exact"/>
              <w:rPr>
                <w:b/>
                <w:bCs/>
                <w:highlight w:val="yellow"/>
                <w:rtl/>
                <w:lang w:bidi="ar-EG"/>
              </w:rPr>
            </w:pPr>
            <w:r w:rsidRPr="00334924">
              <w:rPr>
                <w:rFonts w:hint="cs"/>
                <w:b/>
                <w:bCs/>
                <w:rtl/>
                <w:lang w:bidi="ar-EG"/>
              </w:rPr>
              <w:t>بند جدول الأعمال</w:t>
            </w:r>
            <w:r w:rsidR="00810B7B" w:rsidRPr="00334924">
              <w:rPr>
                <w:rFonts w:hint="cs"/>
                <w:b/>
                <w:bCs/>
                <w:rtl/>
                <w:lang w:bidi="ar-EG"/>
              </w:rPr>
              <w:t xml:space="preserve">: </w:t>
            </w:r>
            <w:r w:rsidR="00B46185" w:rsidRPr="00200171">
              <w:rPr>
                <w:rFonts w:cs="Times"/>
                <w:b/>
                <w:bCs/>
                <w:szCs w:val="24"/>
                <w:lang w:val="fr-CH"/>
              </w:rPr>
              <w:t>ADM</w:t>
            </w:r>
            <w:r w:rsidR="00B46185">
              <w:rPr>
                <w:rFonts w:cs="Times"/>
                <w:b/>
                <w:bCs/>
                <w:szCs w:val="24"/>
                <w:lang w:val="fr-CH"/>
              </w:rPr>
              <w:t> </w:t>
            </w:r>
            <w:r w:rsidR="00B46185" w:rsidRPr="00200171">
              <w:rPr>
                <w:rFonts w:cs="Times"/>
                <w:b/>
                <w:bCs/>
                <w:szCs w:val="24"/>
                <w:lang w:val="fr-CH"/>
              </w:rPr>
              <w:t>19</w:t>
            </w:r>
          </w:p>
        </w:tc>
        <w:tc>
          <w:tcPr>
            <w:tcW w:w="3052" w:type="dxa"/>
            <w:vAlign w:val="center"/>
          </w:tcPr>
          <w:p w:rsidR="00290728" w:rsidRPr="00290728" w:rsidRDefault="00290728" w:rsidP="00B46185">
            <w:pPr>
              <w:spacing w:before="20" w:after="20" w:line="340" w:lineRule="exact"/>
              <w:rPr>
                <w:b/>
                <w:bCs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290728">
              <w:rPr>
                <w:b/>
                <w:bCs/>
                <w:lang w:bidi="ar-SY"/>
              </w:rPr>
              <w:t>C1</w:t>
            </w:r>
            <w:r w:rsidR="00D10CCF">
              <w:rPr>
                <w:b/>
                <w:bCs/>
                <w:lang w:bidi="ar-SY"/>
              </w:rPr>
              <w:t>9</w:t>
            </w:r>
            <w:r w:rsidRPr="00290728">
              <w:rPr>
                <w:b/>
                <w:bCs/>
                <w:lang w:bidi="ar-SY"/>
              </w:rPr>
              <w:t>/</w:t>
            </w:r>
            <w:r w:rsidR="00783A4C">
              <w:rPr>
                <w:b/>
                <w:bCs/>
                <w:lang w:bidi="ar-SY"/>
              </w:rPr>
              <w:t>9</w:t>
            </w:r>
            <w:r w:rsidR="00B46185">
              <w:rPr>
                <w:b/>
                <w:bCs/>
                <w:lang w:bidi="ar-SY"/>
              </w:rPr>
              <w:t>6</w:t>
            </w:r>
            <w:r w:rsidRPr="00290728">
              <w:rPr>
                <w:b/>
                <w:bCs/>
                <w:lang w:bidi="ar-SY"/>
              </w:rPr>
              <w:t>-A</w:t>
            </w: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290728" w:rsidRDefault="00290728" w:rsidP="00592EA5">
            <w:pPr>
              <w:spacing w:before="20" w:after="20" w:line="34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:rsidR="00290728" w:rsidRPr="00290728" w:rsidRDefault="00D12F17" w:rsidP="00D12F17">
            <w:pPr>
              <w:spacing w:before="20" w:after="20" w:line="340" w:lineRule="exact"/>
              <w:rPr>
                <w:b/>
                <w:bCs/>
                <w:rtl/>
                <w:lang w:bidi="ar-EG"/>
              </w:rPr>
            </w:pPr>
            <w:r w:rsidRPr="000C247E">
              <w:rPr>
                <w:b/>
                <w:bCs/>
                <w:lang w:bidi="ar-SY"/>
              </w:rPr>
              <w:t>27</w:t>
            </w:r>
            <w:r w:rsidR="00290728" w:rsidRPr="000C247E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0C247E">
              <w:rPr>
                <w:rFonts w:hint="cs"/>
                <w:b/>
                <w:bCs/>
                <w:rtl/>
                <w:lang w:bidi="ar-EG"/>
              </w:rPr>
              <w:t>مايو</w:t>
            </w:r>
            <w:r w:rsidR="00290728" w:rsidRPr="0029072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FE7FCA">
              <w:rPr>
                <w:b/>
                <w:bCs/>
                <w:lang w:bidi="ar-SY"/>
              </w:rPr>
              <w:t>201</w:t>
            </w:r>
            <w:r w:rsidR="00D10CCF">
              <w:rPr>
                <w:b/>
                <w:bCs/>
                <w:lang w:bidi="ar-SY"/>
              </w:rPr>
              <w:t>9</w:t>
            </w: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69200F" w:rsidRDefault="00290728" w:rsidP="00592EA5">
            <w:pPr>
              <w:spacing w:before="20" w:after="20" w:line="34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:rsidR="00290728" w:rsidRPr="00290728" w:rsidRDefault="00290728" w:rsidP="004325BD">
            <w:pPr>
              <w:spacing w:before="20" w:after="20" w:line="340" w:lineRule="exact"/>
              <w:rPr>
                <w:b/>
                <w:bCs/>
                <w:rtl/>
                <w:lang w:bidi="ar-SY"/>
              </w:rPr>
            </w:pPr>
            <w:r w:rsidRPr="00290728">
              <w:rPr>
                <w:b/>
                <w:bCs/>
                <w:rtl/>
                <w:lang w:bidi="ar-EG"/>
              </w:rPr>
              <w:t xml:space="preserve">الأصل: </w:t>
            </w:r>
            <w:r w:rsidR="00D12F17">
              <w:rPr>
                <w:rFonts w:hint="cs"/>
                <w:b/>
                <w:bCs/>
                <w:rtl/>
                <w:lang w:bidi="ar-EG"/>
              </w:rPr>
              <w:t>با</w:t>
            </w:r>
            <w:r w:rsidR="004325BD">
              <w:rPr>
                <w:rFonts w:hint="cs"/>
                <w:b/>
                <w:bCs/>
                <w:rtl/>
                <w:lang w:bidi="ar-EG"/>
              </w:rPr>
              <w:t>لفرنسية</w:t>
            </w:r>
          </w:p>
        </w:tc>
      </w:tr>
      <w:tr w:rsidR="00290728" w:rsidRPr="00290728" w:rsidTr="009F66A8">
        <w:trPr>
          <w:cantSplit/>
        </w:trPr>
        <w:tc>
          <w:tcPr>
            <w:tcW w:w="9672" w:type="dxa"/>
            <w:gridSpan w:val="2"/>
          </w:tcPr>
          <w:p w:rsidR="00290728" w:rsidRPr="00290728" w:rsidRDefault="00D12F17" w:rsidP="00290728">
            <w:pPr>
              <w:pStyle w:val="Source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مذكرة من الأمين العام</w:t>
            </w:r>
          </w:p>
        </w:tc>
      </w:tr>
      <w:tr w:rsidR="00290728" w:rsidRPr="00290728" w:rsidTr="009F66A8">
        <w:trPr>
          <w:cantSplit/>
        </w:trPr>
        <w:tc>
          <w:tcPr>
            <w:tcW w:w="9672" w:type="dxa"/>
            <w:gridSpan w:val="2"/>
          </w:tcPr>
          <w:p w:rsidR="00290728" w:rsidRPr="00383829" w:rsidRDefault="00CC7892" w:rsidP="004325BD">
            <w:pPr>
              <w:pStyle w:val="Title1"/>
              <w:rPr>
                <w:rtl/>
              </w:rPr>
            </w:pPr>
            <w:r w:rsidRPr="00133A8F">
              <w:rPr>
                <w:rtl/>
              </w:rPr>
              <w:t xml:space="preserve">مساهمة من </w:t>
            </w:r>
            <w:r w:rsidR="004325BD" w:rsidRPr="004325BD">
              <w:rPr>
                <w:rtl/>
              </w:rPr>
              <w:t>جمهورية كوت ديفوار</w:t>
            </w:r>
          </w:p>
        </w:tc>
      </w:tr>
      <w:tr w:rsidR="00A6683B" w:rsidRPr="00290728" w:rsidTr="009F66A8">
        <w:trPr>
          <w:cantSplit/>
        </w:trPr>
        <w:tc>
          <w:tcPr>
            <w:tcW w:w="9672" w:type="dxa"/>
            <w:gridSpan w:val="2"/>
          </w:tcPr>
          <w:p w:rsidR="00A6683B" w:rsidRPr="00383829" w:rsidRDefault="00CD3292" w:rsidP="004C766B">
            <w:pPr>
              <w:pStyle w:val="Title3"/>
              <w:rPr>
                <w:rtl/>
                <w:lang w:bidi="ar-EG"/>
              </w:rPr>
            </w:pPr>
            <w:r w:rsidRPr="00F41E4E">
              <w:rPr>
                <w:rFonts w:hint="cs"/>
                <w:w w:val="110"/>
                <w:rtl/>
                <w:lang w:bidi="ar-EG"/>
              </w:rPr>
              <w:t xml:space="preserve">تقرير الأمين العام بشأن تنفيذ </w:t>
            </w:r>
            <w:r w:rsidRPr="00F41E4E">
              <w:rPr>
                <w:w w:val="110"/>
                <w:rtl/>
              </w:rPr>
              <w:t xml:space="preserve">القرار </w:t>
            </w:r>
            <w:r w:rsidRPr="00F41E4E">
              <w:rPr>
                <w:w w:val="110"/>
              </w:rPr>
              <w:t>131</w:t>
            </w:r>
            <w:r w:rsidRPr="00F41E4E">
              <w:rPr>
                <w:rFonts w:hint="cs"/>
                <w:w w:val="110"/>
                <w:rtl/>
                <w:lang w:bidi="ar-EG"/>
              </w:rPr>
              <w:t xml:space="preserve"> </w:t>
            </w:r>
            <w:r w:rsidRPr="00F41E4E">
              <w:rPr>
                <w:w w:val="110"/>
                <w:rtl/>
              </w:rPr>
              <w:t xml:space="preserve">(المراجَع في دبي، </w:t>
            </w:r>
            <w:r w:rsidRPr="00F41E4E">
              <w:rPr>
                <w:w w:val="110"/>
              </w:rPr>
              <w:t>2018</w:t>
            </w:r>
            <w:r w:rsidRPr="00F41E4E">
              <w:rPr>
                <w:w w:val="110"/>
                <w:rtl/>
              </w:rPr>
              <w:t>)</w:t>
            </w:r>
            <w:r w:rsidRPr="00F41E4E">
              <w:rPr>
                <w:rFonts w:hint="cs"/>
                <w:w w:val="110"/>
                <w:rtl/>
              </w:rPr>
              <w:t xml:space="preserve"> لمؤتمر المندوبين المفوضين</w:t>
            </w:r>
            <w:r w:rsidR="004C766B">
              <w:rPr>
                <w:rFonts w:hint="cs"/>
                <w:w w:val="110"/>
                <w:rtl/>
              </w:rPr>
              <w:t> </w:t>
            </w:r>
            <w:proofErr w:type="gramStart"/>
            <w:r w:rsidRPr="00F41E4E">
              <w:rPr>
                <w:rFonts w:hint="cs"/>
                <w:w w:val="110"/>
                <w:rtl/>
              </w:rPr>
              <w:t>-</w:t>
            </w:r>
            <w:r w:rsidR="004C766B">
              <w:rPr>
                <w:rFonts w:hint="cs"/>
                <w:w w:val="110"/>
                <w:rtl/>
              </w:rPr>
              <w:t xml:space="preserve"> </w:t>
            </w:r>
            <w:r w:rsidRPr="00F41E4E">
              <w:rPr>
                <w:w w:val="110"/>
                <w:rtl/>
              </w:rPr>
              <w:t>قياس</w:t>
            </w:r>
            <w:proofErr w:type="gramEnd"/>
            <w:r w:rsidRPr="00F41E4E">
              <w:rPr>
                <w:w w:val="110"/>
                <w:rtl/>
              </w:rPr>
              <w:t xml:space="preserve"> تكنولوجيا المعلومات والاتصالات</w:t>
            </w:r>
            <w:r w:rsidRPr="00F41E4E">
              <w:rPr>
                <w:rFonts w:hint="cs"/>
                <w:w w:val="110"/>
                <w:rtl/>
              </w:rPr>
              <w:t xml:space="preserve"> </w:t>
            </w:r>
            <w:r w:rsidRPr="00F41E4E">
              <w:rPr>
                <w:w w:val="110"/>
                <w:rtl/>
              </w:rPr>
              <w:t>لبناء مجتمع معلومات جامع وشامل للجميع</w:t>
            </w:r>
          </w:p>
        </w:tc>
      </w:tr>
    </w:tbl>
    <w:p w:rsidR="00D12F17" w:rsidRDefault="00FD13FD" w:rsidP="004325BD">
      <w:pPr>
        <w:spacing w:before="360"/>
        <w:rPr>
          <w:lang w:bidi="ar-EG"/>
        </w:rPr>
      </w:pPr>
      <w:r w:rsidRPr="009617BE">
        <w:rPr>
          <w:rFonts w:hint="cs"/>
          <w:rtl/>
        </w:rPr>
        <w:t xml:space="preserve">يشرفني أن أحيل إلى الدول الأعضاء في المجلس مساهمة مقدمة من </w:t>
      </w:r>
      <w:r w:rsidR="004325BD" w:rsidRPr="004325BD">
        <w:rPr>
          <w:b/>
          <w:bCs/>
          <w:rtl/>
        </w:rPr>
        <w:t>جمهورية كوت ديفوار</w:t>
      </w:r>
      <w:r w:rsidR="004325BD">
        <w:rPr>
          <w:rFonts w:hint="cs"/>
          <w:rtl/>
        </w:rPr>
        <w:t>.</w:t>
      </w:r>
    </w:p>
    <w:p w:rsidR="00706D7A" w:rsidRDefault="00D12F17" w:rsidP="00D12F17">
      <w:pPr>
        <w:spacing w:before="1440"/>
        <w:ind w:left="5103"/>
        <w:jc w:val="center"/>
        <w:rPr>
          <w:rtl/>
          <w:lang w:bidi="ar-EG"/>
        </w:rPr>
      </w:pPr>
      <w:r>
        <w:rPr>
          <w:rtl/>
          <w:lang w:bidi="ar-EG"/>
        </w:rPr>
        <w:t>هولين جاو</w:t>
      </w:r>
      <w:r>
        <w:rPr>
          <w:rtl/>
          <w:lang w:bidi="ar-EG"/>
        </w:rPr>
        <w:br/>
        <w:t>الأمين العام</w:t>
      </w:r>
    </w:p>
    <w:p w:rsidR="00D12F17" w:rsidRDefault="00D12F17" w:rsidP="00D12F17">
      <w:pPr>
        <w:rPr>
          <w:rtl/>
        </w:rPr>
      </w:pPr>
      <w:r>
        <w:rPr>
          <w:rtl/>
        </w:rPr>
        <w:br w:type="page"/>
      </w:r>
    </w:p>
    <w:p w:rsidR="00D12F17" w:rsidRDefault="004325BD" w:rsidP="00D12F17">
      <w:pPr>
        <w:pStyle w:val="Source"/>
        <w:rPr>
          <w:rtl/>
          <w:lang w:bidi="ar-EG"/>
        </w:rPr>
      </w:pPr>
      <w:r w:rsidRPr="00133A8F">
        <w:rPr>
          <w:rtl/>
        </w:rPr>
        <w:lastRenderedPageBreak/>
        <w:t xml:space="preserve">مساهمة من </w:t>
      </w:r>
      <w:r w:rsidRPr="004325BD">
        <w:rPr>
          <w:rtl/>
        </w:rPr>
        <w:t>جمهورية كوت ديفوار</w:t>
      </w:r>
    </w:p>
    <w:p w:rsidR="00D12F17" w:rsidRPr="004C766B" w:rsidRDefault="00CD3292" w:rsidP="004C766B">
      <w:pPr>
        <w:pStyle w:val="Title1"/>
        <w:rPr>
          <w:w w:val="100"/>
          <w:rtl/>
          <w:lang w:bidi="ar-EG"/>
        </w:rPr>
      </w:pPr>
      <w:r w:rsidRPr="004C766B">
        <w:rPr>
          <w:rFonts w:hint="cs"/>
          <w:w w:val="100"/>
          <w:rtl/>
          <w:lang w:bidi="ar-EG"/>
        </w:rPr>
        <w:t xml:space="preserve">تقرير الأمين العام بشأن تنفيذ </w:t>
      </w:r>
      <w:r w:rsidRPr="004C766B">
        <w:rPr>
          <w:w w:val="100"/>
          <w:rtl/>
        </w:rPr>
        <w:t xml:space="preserve">القرار </w:t>
      </w:r>
      <w:r w:rsidRPr="004C766B">
        <w:rPr>
          <w:w w:val="100"/>
        </w:rPr>
        <w:t>131</w:t>
      </w:r>
      <w:r w:rsidRPr="004C766B">
        <w:rPr>
          <w:rFonts w:hint="cs"/>
          <w:w w:val="100"/>
          <w:rtl/>
          <w:lang w:bidi="ar-EG"/>
        </w:rPr>
        <w:t xml:space="preserve"> </w:t>
      </w:r>
      <w:r w:rsidRPr="004C766B">
        <w:rPr>
          <w:w w:val="100"/>
          <w:rtl/>
        </w:rPr>
        <w:t xml:space="preserve">(المراجَع في دبي، </w:t>
      </w:r>
      <w:r w:rsidRPr="004C766B">
        <w:rPr>
          <w:w w:val="100"/>
        </w:rPr>
        <w:t>2018</w:t>
      </w:r>
      <w:r w:rsidRPr="004C766B">
        <w:rPr>
          <w:w w:val="100"/>
          <w:rtl/>
        </w:rPr>
        <w:t>)</w:t>
      </w:r>
      <w:r w:rsidRPr="004C766B">
        <w:rPr>
          <w:rFonts w:hint="cs"/>
          <w:w w:val="100"/>
          <w:rtl/>
        </w:rPr>
        <w:t xml:space="preserve"> لمؤتمر المندوبين المفوضين</w:t>
      </w:r>
      <w:r w:rsidR="004C766B">
        <w:rPr>
          <w:rFonts w:hint="cs"/>
          <w:w w:val="100"/>
          <w:rtl/>
        </w:rPr>
        <w:t> </w:t>
      </w:r>
      <w:proofErr w:type="gramStart"/>
      <w:r w:rsidRPr="004C766B">
        <w:rPr>
          <w:rFonts w:hint="cs"/>
          <w:w w:val="100"/>
          <w:rtl/>
        </w:rPr>
        <w:t xml:space="preserve">- </w:t>
      </w:r>
      <w:r w:rsidRPr="004C766B">
        <w:rPr>
          <w:w w:val="100"/>
          <w:rtl/>
        </w:rPr>
        <w:t>قياس</w:t>
      </w:r>
      <w:proofErr w:type="gramEnd"/>
      <w:r w:rsidRPr="004C766B">
        <w:rPr>
          <w:w w:val="100"/>
          <w:rtl/>
        </w:rPr>
        <w:t xml:space="preserve"> تكنولوجيا المعلومات والاتصالات</w:t>
      </w:r>
      <w:r w:rsidRPr="004C766B">
        <w:rPr>
          <w:rFonts w:hint="cs"/>
          <w:w w:val="100"/>
          <w:rtl/>
        </w:rPr>
        <w:t xml:space="preserve"> </w:t>
      </w:r>
      <w:r w:rsidRPr="004C766B">
        <w:rPr>
          <w:w w:val="100"/>
          <w:rtl/>
        </w:rPr>
        <w:t>لبناء مجتمع معلومات جامع وشامل</w:t>
      </w:r>
      <w:r w:rsidR="004E09AF" w:rsidRPr="004C766B">
        <w:rPr>
          <w:rFonts w:hint="cs"/>
          <w:w w:val="100"/>
          <w:rtl/>
        </w:rPr>
        <w:t xml:space="preserve"> </w:t>
      </w:r>
      <w:r w:rsidRPr="004C766B">
        <w:rPr>
          <w:w w:val="100"/>
          <w:rtl/>
        </w:rPr>
        <w:t>للجميع</w:t>
      </w:r>
    </w:p>
    <w:p w:rsidR="00D12F17" w:rsidRDefault="00D12F17" w:rsidP="006F39CC">
      <w:pPr>
        <w:rPr>
          <w:rtl/>
          <w:lang w:bidi="ar-EG"/>
        </w:rPr>
      </w:pPr>
    </w:p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080"/>
      </w:tblGrid>
      <w:tr w:rsidR="00290728" w:rsidRPr="00AC0F2B" w:rsidTr="00952F86">
        <w:trPr>
          <w:jc w:val="center"/>
        </w:trPr>
        <w:tc>
          <w:tcPr>
            <w:tcW w:w="8080" w:type="dxa"/>
          </w:tcPr>
          <w:p w:rsidR="00290728" w:rsidRPr="00AC0F2B" w:rsidRDefault="00290728" w:rsidP="00706D7A">
            <w:pPr>
              <w:rPr>
                <w:b/>
                <w:bCs/>
                <w:rtl/>
                <w:lang w:bidi="ar-SY"/>
              </w:rPr>
            </w:pPr>
            <w:r w:rsidRPr="00AC0F2B">
              <w:rPr>
                <w:rFonts w:hint="cs"/>
                <w:b/>
                <w:bCs/>
                <w:rtl/>
                <w:lang w:bidi="ar-SY"/>
              </w:rPr>
              <w:t>ملخص</w:t>
            </w:r>
          </w:p>
          <w:p w:rsidR="00CD3292" w:rsidRPr="00AC0F2B" w:rsidRDefault="00CD3292" w:rsidP="00E34A7B">
            <w:pPr>
              <w:rPr>
                <w:rtl/>
                <w:lang w:bidi="ar-SY"/>
              </w:rPr>
            </w:pPr>
            <w:r w:rsidRPr="00AC0F2B">
              <w:rPr>
                <w:rtl/>
                <w:lang w:bidi="ar-SY"/>
              </w:rPr>
              <w:t xml:space="preserve">تعرض هذه الوثيقة تعليقات كوت ديفوار على مشروع تقرير الأمين العام </w:t>
            </w:r>
            <w:r w:rsidR="003B3DB1" w:rsidRPr="00AC0F2B">
              <w:rPr>
                <w:rtl/>
                <w:lang w:bidi="ar-SY"/>
              </w:rPr>
              <w:t>بشأن تنفيذ</w:t>
            </w:r>
            <w:r w:rsidRPr="00AC0F2B">
              <w:rPr>
                <w:rtl/>
                <w:lang w:bidi="ar-SY"/>
              </w:rPr>
              <w:t xml:space="preserve"> القرار</w:t>
            </w:r>
            <w:r w:rsidR="004C766B">
              <w:rPr>
                <w:rFonts w:hint="cs"/>
                <w:rtl/>
                <w:lang w:bidi="ar-SY"/>
              </w:rPr>
              <w:t> </w:t>
            </w:r>
            <w:r w:rsidRPr="00AC0F2B">
              <w:rPr>
                <w:lang w:bidi="ar-SY"/>
              </w:rPr>
              <w:t>131</w:t>
            </w:r>
            <w:r w:rsidRPr="00AC0F2B">
              <w:rPr>
                <w:rtl/>
                <w:lang w:bidi="ar-SY"/>
              </w:rPr>
              <w:t xml:space="preserve"> (المراج</w:t>
            </w:r>
            <w:r w:rsidR="00065384">
              <w:rPr>
                <w:rFonts w:hint="cs"/>
                <w:rtl/>
                <w:lang w:bidi="ar-EG"/>
              </w:rPr>
              <w:t>َ</w:t>
            </w:r>
            <w:r w:rsidRPr="00AC0F2B">
              <w:rPr>
                <w:rtl/>
                <w:lang w:bidi="ar-SY"/>
              </w:rPr>
              <w:t>ع</w:t>
            </w:r>
            <w:r w:rsidR="00385D25">
              <w:rPr>
                <w:rFonts w:hint="cs"/>
                <w:rtl/>
                <w:lang w:bidi="ar-SY"/>
              </w:rPr>
              <w:t> </w:t>
            </w:r>
            <w:r w:rsidRPr="00AC0F2B">
              <w:rPr>
                <w:rtl/>
                <w:lang w:bidi="ar-SY"/>
              </w:rPr>
              <w:t>في</w:t>
            </w:r>
            <w:r w:rsidR="00385D25">
              <w:rPr>
                <w:rFonts w:hint="cs"/>
                <w:rtl/>
                <w:lang w:bidi="ar-SY"/>
              </w:rPr>
              <w:t> </w:t>
            </w:r>
            <w:r w:rsidRPr="00AC0F2B">
              <w:rPr>
                <w:rtl/>
                <w:lang w:bidi="ar-SY"/>
              </w:rPr>
              <w:t xml:space="preserve">دبي، </w:t>
            </w:r>
            <w:r w:rsidRPr="00AC0F2B">
              <w:rPr>
                <w:lang w:bidi="ar-SY"/>
              </w:rPr>
              <w:t>2018</w:t>
            </w:r>
            <w:r w:rsidRPr="00AC0F2B">
              <w:rPr>
                <w:rtl/>
                <w:lang w:bidi="ar-SY"/>
              </w:rPr>
              <w:t xml:space="preserve">) لمؤتمر المندوبين المفوضين </w:t>
            </w:r>
            <w:r w:rsidRPr="00AC0F2B">
              <w:rPr>
                <w:rFonts w:hint="cs"/>
                <w:rtl/>
                <w:lang w:bidi="ar-SY"/>
              </w:rPr>
              <w:t xml:space="preserve">لعام </w:t>
            </w:r>
            <w:r w:rsidRPr="00AC0F2B">
              <w:rPr>
                <w:lang w:bidi="ar-SY"/>
              </w:rPr>
              <w:t>2018</w:t>
            </w:r>
            <w:r w:rsidR="004C766B">
              <w:rPr>
                <w:rFonts w:hint="cs"/>
                <w:rtl/>
              </w:rPr>
              <w:t xml:space="preserve"> -</w:t>
            </w:r>
            <w:r w:rsidR="002C5673" w:rsidRPr="002C5673">
              <w:rPr>
                <w:rFonts w:hint="cs"/>
                <w:rtl/>
              </w:rPr>
              <w:t xml:space="preserve"> </w:t>
            </w:r>
            <w:r w:rsidR="00E34A7B">
              <w:rPr>
                <w:rFonts w:hint="cs"/>
                <w:i/>
                <w:iCs/>
                <w:rtl/>
                <w:lang w:bidi="ar-SY"/>
              </w:rPr>
              <w:t>قياس</w:t>
            </w:r>
            <w:bookmarkStart w:id="1" w:name="_GoBack"/>
            <w:bookmarkEnd w:id="1"/>
            <w:r w:rsidRPr="00385D25">
              <w:rPr>
                <w:i/>
                <w:iCs/>
                <w:rtl/>
                <w:lang w:bidi="ar-SY"/>
              </w:rPr>
              <w:t xml:space="preserve"> تكنولوجيا المعلومات والاتصالات لبناء مجتمع معلومات جامع وشامل للجميع</w:t>
            </w:r>
            <w:r w:rsidRPr="00AC0F2B">
              <w:rPr>
                <w:rtl/>
                <w:lang w:bidi="ar-SY"/>
              </w:rPr>
              <w:t>.</w:t>
            </w:r>
          </w:p>
          <w:p w:rsidR="006E36D3" w:rsidRPr="00AC0F2B" w:rsidRDefault="00061266" w:rsidP="00061266">
            <w:pPr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تتعلق</w:t>
            </w:r>
            <w:r w:rsidR="00CD3292" w:rsidRPr="00AC0F2B">
              <w:rPr>
                <w:rtl/>
                <w:lang w:bidi="ar-SY"/>
              </w:rPr>
              <w:t xml:space="preserve"> هذه التعليقات </w:t>
            </w:r>
            <w:r>
              <w:rPr>
                <w:rFonts w:hint="cs"/>
                <w:rtl/>
                <w:lang w:bidi="ar-SY"/>
              </w:rPr>
              <w:t>أساساً بالفقرتين</w:t>
            </w:r>
            <w:r w:rsidR="00CD3292" w:rsidRPr="00AC0F2B">
              <w:rPr>
                <w:rtl/>
                <w:lang w:bidi="ar-SY"/>
              </w:rPr>
              <w:t xml:space="preserve"> </w:t>
            </w:r>
            <w:r w:rsidR="00CD3292" w:rsidRPr="00AC0F2B">
              <w:rPr>
                <w:lang w:bidi="ar-SY"/>
              </w:rPr>
              <w:t>2.3</w:t>
            </w:r>
            <w:r w:rsidR="00CD3292" w:rsidRPr="00AC0F2B">
              <w:rPr>
                <w:rtl/>
                <w:lang w:bidi="ar-SY"/>
              </w:rPr>
              <w:t xml:space="preserve"> و</w:t>
            </w:r>
            <w:r w:rsidR="00CD3292" w:rsidRPr="00AC0F2B">
              <w:rPr>
                <w:lang w:bidi="ar-SY"/>
              </w:rPr>
              <w:t>3.3</w:t>
            </w:r>
            <w:r w:rsidR="00CD3292" w:rsidRPr="00AC0F2B">
              <w:rPr>
                <w:rtl/>
                <w:lang w:bidi="ar-SY"/>
              </w:rPr>
              <w:t xml:space="preserve"> من مشروع التقرير المقدم للنظر فيه.</w:t>
            </w:r>
          </w:p>
          <w:p w:rsidR="00290728" w:rsidRPr="00AC0F2B" w:rsidRDefault="00290728" w:rsidP="00706D7A">
            <w:pPr>
              <w:rPr>
                <w:b/>
                <w:bCs/>
                <w:rtl/>
                <w:lang w:bidi="ar-SY"/>
              </w:rPr>
            </w:pPr>
            <w:r w:rsidRPr="00AC0F2B">
              <w:rPr>
                <w:rFonts w:hint="cs"/>
                <w:b/>
                <w:bCs/>
                <w:rtl/>
                <w:lang w:bidi="ar-SY"/>
              </w:rPr>
              <w:t>الإجراء المطلوب</w:t>
            </w:r>
          </w:p>
          <w:p w:rsidR="009D1F09" w:rsidRPr="00AC0F2B" w:rsidRDefault="003E6F88" w:rsidP="00443F1B">
            <w:pPr>
              <w:rPr>
                <w:rtl/>
                <w:lang w:bidi="ar-SY"/>
              </w:rPr>
            </w:pPr>
            <w:r w:rsidRPr="00AC0F2B">
              <w:rPr>
                <w:rtl/>
                <w:lang w:bidi="ar-SY"/>
              </w:rPr>
              <w:t xml:space="preserve">توافق كوت ديفوار على زيادة </w:t>
            </w:r>
            <w:r w:rsidR="00AE7A0F" w:rsidRPr="00AC0F2B">
              <w:rPr>
                <w:rFonts w:hint="cs"/>
                <w:rtl/>
                <w:lang w:bidi="ar-SY"/>
              </w:rPr>
              <w:t>عدد الموظفين</w:t>
            </w:r>
            <w:r w:rsidRPr="00AC0F2B">
              <w:rPr>
                <w:rtl/>
                <w:lang w:bidi="ar-SY"/>
              </w:rPr>
              <w:t xml:space="preserve"> </w:t>
            </w:r>
            <w:r w:rsidRPr="00AC0F2B">
              <w:rPr>
                <w:rFonts w:hint="cs"/>
                <w:rtl/>
                <w:lang w:bidi="ar-SY"/>
              </w:rPr>
              <w:t>كما</w:t>
            </w:r>
            <w:r w:rsidRPr="00AC0F2B">
              <w:rPr>
                <w:rtl/>
                <w:lang w:bidi="ar-SY"/>
              </w:rPr>
              <w:t xml:space="preserve"> أوصى الأمين العام في تقريره </w:t>
            </w:r>
            <w:r w:rsidR="003B3DB1" w:rsidRPr="00AC0F2B">
              <w:rPr>
                <w:rtl/>
                <w:lang w:bidi="ar-SY"/>
              </w:rPr>
              <w:t>بشأن تنفيذ</w:t>
            </w:r>
            <w:r w:rsidRPr="00AC0F2B">
              <w:rPr>
                <w:rtl/>
                <w:lang w:bidi="ar-SY"/>
              </w:rPr>
              <w:t xml:space="preserve"> القرار</w:t>
            </w:r>
            <w:r w:rsidR="00443F1B">
              <w:rPr>
                <w:rFonts w:hint="cs"/>
                <w:rtl/>
                <w:lang w:bidi="ar-SY"/>
              </w:rPr>
              <w:t> </w:t>
            </w:r>
            <w:r w:rsidRPr="00AC0F2B">
              <w:rPr>
                <w:lang w:bidi="ar-SY"/>
              </w:rPr>
              <w:t>131</w:t>
            </w:r>
            <w:r w:rsidRPr="00AC0F2B">
              <w:rPr>
                <w:rtl/>
                <w:lang w:bidi="ar-SY"/>
              </w:rPr>
              <w:t xml:space="preserve"> وتطلب إلى المجلس أن يحيط علماً بتعليقات</w:t>
            </w:r>
            <w:r w:rsidR="00AE7A0F" w:rsidRPr="00AC0F2B">
              <w:rPr>
                <w:rFonts w:hint="cs"/>
                <w:rtl/>
                <w:lang w:bidi="ar-SY"/>
              </w:rPr>
              <w:t>ها</w:t>
            </w:r>
            <w:r w:rsidRPr="00AC0F2B">
              <w:rPr>
                <w:rtl/>
                <w:lang w:bidi="ar-SY"/>
              </w:rPr>
              <w:t xml:space="preserve"> على التقرير.</w:t>
            </w:r>
          </w:p>
          <w:p w:rsidR="00290728" w:rsidRPr="00AC0F2B" w:rsidRDefault="00290728" w:rsidP="00290728">
            <w:pPr>
              <w:jc w:val="center"/>
              <w:rPr>
                <w:rtl/>
                <w:lang w:bidi="ar-SY"/>
              </w:rPr>
            </w:pPr>
            <w:r w:rsidRPr="00AC0F2B">
              <w:rPr>
                <w:rFonts w:hint="cs"/>
                <w:rtl/>
                <w:lang w:bidi="ar-SY"/>
              </w:rPr>
              <w:t>_________</w:t>
            </w:r>
          </w:p>
          <w:p w:rsidR="00290728" w:rsidRPr="00AC0F2B" w:rsidRDefault="005D1FD6" w:rsidP="005D1FD6">
            <w:pPr>
              <w:rPr>
                <w:b/>
                <w:bCs/>
                <w:lang w:bidi="ar-SY"/>
              </w:rPr>
            </w:pPr>
            <w:r w:rsidRPr="00AC0F2B">
              <w:rPr>
                <w:b/>
                <w:bCs/>
                <w:rtl/>
                <w:lang w:bidi="ar-SY"/>
              </w:rPr>
              <w:t>المراجع</w:t>
            </w:r>
          </w:p>
          <w:p w:rsidR="00FD13FD" w:rsidRPr="00AC0F2B" w:rsidRDefault="00B46185" w:rsidP="004325BD">
            <w:pPr>
              <w:spacing w:after="120"/>
              <w:rPr>
                <w:i/>
                <w:iCs/>
                <w:rtl/>
                <w:lang w:bidi="ar-EG"/>
              </w:rPr>
            </w:pPr>
            <w:r w:rsidRPr="00AC0F2B">
              <w:rPr>
                <w:rFonts w:hint="cs"/>
                <w:i/>
                <w:iCs/>
                <w:rtl/>
                <w:lang w:bidi="ar-EG"/>
              </w:rPr>
              <w:t xml:space="preserve">الوثيقة </w:t>
            </w:r>
            <w:hyperlink r:id="rId9" w:history="1">
              <w:r w:rsidRPr="00AC0F2B">
                <w:rPr>
                  <w:rStyle w:val="Hyperlink"/>
                  <w:i/>
                  <w:iCs/>
                  <w:lang w:bidi="ar-EG"/>
                </w:rPr>
                <w:t>C19/10</w:t>
              </w:r>
            </w:hyperlink>
          </w:p>
        </w:tc>
      </w:tr>
    </w:tbl>
    <w:p w:rsidR="004E11DC" w:rsidRPr="00AC0F2B" w:rsidRDefault="004325BD" w:rsidP="003E6F88">
      <w:pPr>
        <w:pStyle w:val="Heading1"/>
        <w:rPr>
          <w:rtl/>
        </w:rPr>
      </w:pPr>
      <w:r w:rsidRPr="00AC0F2B">
        <w:rPr>
          <w:lang w:bidi="ar-EG"/>
        </w:rPr>
        <w:t>1</w:t>
      </w:r>
      <w:r w:rsidRPr="00AC0F2B">
        <w:rPr>
          <w:rtl/>
          <w:lang w:bidi="ar-EG"/>
        </w:rPr>
        <w:tab/>
      </w:r>
      <w:r w:rsidR="003E6F88" w:rsidRPr="00AC0F2B">
        <w:rPr>
          <w:rtl/>
          <w:lang w:bidi="ar-EG"/>
        </w:rPr>
        <w:t xml:space="preserve">تعليقات كوت ديفوار على </w:t>
      </w:r>
      <w:r w:rsidR="00B1110E" w:rsidRPr="00AC0F2B">
        <w:rPr>
          <w:rFonts w:hint="cs"/>
          <w:rtl/>
          <w:lang w:bidi="ar-EG"/>
        </w:rPr>
        <w:t xml:space="preserve">مشروع </w:t>
      </w:r>
      <w:r w:rsidR="003E6F88" w:rsidRPr="00AC0F2B">
        <w:rPr>
          <w:rtl/>
          <w:lang w:bidi="ar-EG"/>
        </w:rPr>
        <w:t xml:space="preserve">تقرير الأمين العام </w:t>
      </w:r>
      <w:r w:rsidR="003B3DB1" w:rsidRPr="00AC0F2B">
        <w:rPr>
          <w:rtl/>
          <w:lang w:bidi="ar-EG"/>
        </w:rPr>
        <w:t>بشأن تنفيذ</w:t>
      </w:r>
      <w:r w:rsidR="003E6F88" w:rsidRPr="00AC0F2B">
        <w:rPr>
          <w:rtl/>
          <w:lang w:bidi="ar-EG"/>
        </w:rPr>
        <w:t xml:space="preserve"> القرار </w:t>
      </w:r>
      <w:r w:rsidR="003E6F88" w:rsidRPr="00AC0F2B">
        <w:rPr>
          <w:lang w:bidi="ar-EG"/>
        </w:rPr>
        <w:t>131</w:t>
      </w:r>
    </w:p>
    <w:p w:rsidR="00783A4C" w:rsidRPr="00AC0F2B" w:rsidRDefault="00B46185" w:rsidP="00B1110E">
      <w:pPr>
        <w:pStyle w:val="Heading2"/>
        <w:rPr>
          <w:rtl/>
        </w:rPr>
      </w:pPr>
      <w:r w:rsidRPr="00AC0F2B">
        <w:rPr>
          <w:lang w:bidi="ar-EG"/>
        </w:rPr>
        <w:t>1.1</w:t>
      </w:r>
      <w:r w:rsidRPr="00AC0F2B">
        <w:rPr>
          <w:rtl/>
          <w:lang w:bidi="ar-EG"/>
        </w:rPr>
        <w:tab/>
      </w:r>
      <w:r w:rsidR="00B1110E" w:rsidRPr="00AC0F2B">
        <w:rPr>
          <w:rFonts w:hint="cs"/>
          <w:rtl/>
          <w:lang w:bidi="ar-EG"/>
        </w:rPr>
        <w:t xml:space="preserve">الفقرة </w:t>
      </w:r>
      <w:r w:rsidR="00B1110E" w:rsidRPr="00AC0F2B">
        <w:rPr>
          <w:lang w:bidi="ar-EG"/>
        </w:rPr>
        <w:t>2.3</w:t>
      </w:r>
    </w:p>
    <w:p w:rsidR="00B46185" w:rsidRPr="00AC0F2B" w:rsidRDefault="00B1110E" w:rsidP="00B1110E">
      <w:pPr>
        <w:rPr>
          <w:rtl/>
        </w:rPr>
      </w:pPr>
      <w:r w:rsidRPr="00AC0F2B">
        <w:rPr>
          <w:rFonts w:hint="cs"/>
          <w:rtl/>
          <w:lang w:bidi="ar-EG"/>
        </w:rPr>
        <w:t xml:space="preserve">تشير الفقرة </w:t>
      </w:r>
      <w:r w:rsidRPr="00AC0F2B">
        <w:rPr>
          <w:lang w:bidi="ar-EG"/>
        </w:rPr>
        <w:t>2.3</w:t>
      </w:r>
      <w:r w:rsidRPr="00AC0F2B">
        <w:rPr>
          <w:rFonts w:hint="cs"/>
          <w:rtl/>
        </w:rPr>
        <w:t xml:space="preserve"> من مشروع التقرير</w:t>
      </w:r>
      <w:r w:rsidR="00061266">
        <w:rPr>
          <w:rFonts w:hint="cs"/>
          <w:rtl/>
        </w:rPr>
        <w:t xml:space="preserve"> إلى</w:t>
      </w:r>
      <w:r w:rsidRPr="00AC0F2B">
        <w:rPr>
          <w:rFonts w:hint="cs"/>
          <w:rtl/>
        </w:rPr>
        <w:t xml:space="preserve"> أن </w:t>
      </w:r>
      <w:r w:rsidR="00B46185" w:rsidRPr="00AC0F2B">
        <w:rPr>
          <w:rFonts w:hint="cs"/>
          <w:rtl/>
          <w:lang w:bidi="ar-EG"/>
        </w:rPr>
        <w:t xml:space="preserve">شعبة </w:t>
      </w:r>
      <w:r w:rsidR="00B46185" w:rsidRPr="00AC0F2B">
        <w:rPr>
          <w:rtl/>
        </w:rPr>
        <w:t xml:space="preserve">بيانات وإحصاءات تكنولوجيا المعلومات والاتصالات </w:t>
      </w:r>
      <w:r w:rsidR="00B46185" w:rsidRPr="00AC0F2B">
        <w:rPr>
          <w:rFonts w:hint="cs"/>
          <w:rtl/>
        </w:rPr>
        <w:t>با</w:t>
      </w:r>
      <w:r w:rsidR="00B46185" w:rsidRPr="00AC0F2B">
        <w:rPr>
          <w:rtl/>
        </w:rPr>
        <w:t xml:space="preserve">لاتحاد </w:t>
      </w:r>
      <w:r w:rsidRPr="00AC0F2B">
        <w:rPr>
          <w:rtl/>
        </w:rPr>
        <w:t xml:space="preserve">تتألف </w:t>
      </w:r>
      <w:r w:rsidR="00B46185" w:rsidRPr="00AC0F2B">
        <w:rPr>
          <w:rFonts w:hint="cs"/>
          <w:rtl/>
        </w:rPr>
        <w:t>من خمسة مهنيين وموظفيْن إداريين (أحدهما مساعد إحصائي).</w:t>
      </w:r>
    </w:p>
    <w:p w:rsidR="00B46185" w:rsidRPr="00AC0F2B" w:rsidRDefault="00B1110E" w:rsidP="00B46185">
      <w:pPr>
        <w:rPr>
          <w:rtl/>
        </w:rPr>
      </w:pPr>
      <w:r w:rsidRPr="00AC0F2B">
        <w:rPr>
          <w:rFonts w:hint="cs"/>
          <w:rtl/>
        </w:rPr>
        <w:t>وتقترح كوت ديفوار أن يُلحق بمشروع التقرير ما يلي</w:t>
      </w:r>
      <w:r w:rsidR="00B46185" w:rsidRPr="00AC0F2B">
        <w:rPr>
          <w:rFonts w:hint="cs"/>
          <w:rtl/>
        </w:rPr>
        <w:t>:</w:t>
      </w:r>
    </w:p>
    <w:p w:rsidR="00367BE1" w:rsidRPr="00AC0F2B" w:rsidRDefault="00367BE1" w:rsidP="00061266">
      <w:pPr>
        <w:pStyle w:val="enumlev1"/>
        <w:numPr>
          <w:ilvl w:val="0"/>
          <w:numId w:val="15"/>
        </w:numPr>
        <w:tabs>
          <w:tab w:val="clear" w:pos="794"/>
          <w:tab w:val="left" w:pos="1134"/>
        </w:tabs>
        <w:ind w:hanging="720"/>
      </w:pPr>
      <w:r w:rsidRPr="00AC0F2B">
        <w:rPr>
          <w:rFonts w:hint="cs"/>
          <w:rtl/>
        </w:rPr>
        <w:t>المؤهلات المعيارية</w:t>
      </w:r>
      <w:r w:rsidR="00B1110E" w:rsidRPr="00AC0F2B">
        <w:rPr>
          <w:rtl/>
        </w:rPr>
        <w:t xml:space="preserve"> للأفراد وعددهم </w:t>
      </w:r>
      <w:r w:rsidR="00061266">
        <w:rPr>
          <w:rFonts w:hint="cs"/>
          <w:rtl/>
        </w:rPr>
        <w:t>ب</w:t>
      </w:r>
      <w:r w:rsidR="00B1110E" w:rsidRPr="00AC0F2B">
        <w:rPr>
          <w:rFonts w:hint="cs"/>
          <w:rtl/>
        </w:rPr>
        <w:t xml:space="preserve">حسب </w:t>
      </w:r>
      <w:r w:rsidRPr="00AC0F2B">
        <w:rPr>
          <w:rFonts w:hint="cs"/>
          <w:rtl/>
        </w:rPr>
        <w:t>المؤهلات</w:t>
      </w:r>
      <w:r w:rsidR="00B1110E" w:rsidRPr="00AC0F2B">
        <w:rPr>
          <w:rtl/>
        </w:rPr>
        <w:t xml:space="preserve">، </w:t>
      </w:r>
      <w:r w:rsidR="00061266">
        <w:rPr>
          <w:rFonts w:hint="cs"/>
          <w:rtl/>
        </w:rPr>
        <w:t>على نحو ما يلزم</w:t>
      </w:r>
      <w:r w:rsidRPr="00AC0F2B">
        <w:rPr>
          <w:rtl/>
        </w:rPr>
        <w:t xml:space="preserve"> </w:t>
      </w:r>
      <w:r w:rsidRPr="00AC0F2B">
        <w:rPr>
          <w:rFonts w:hint="cs"/>
          <w:rtl/>
        </w:rPr>
        <w:t>من أجل إجراء ا</w:t>
      </w:r>
      <w:r w:rsidR="00B1110E" w:rsidRPr="00AC0F2B">
        <w:rPr>
          <w:rtl/>
        </w:rPr>
        <w:t xml:space="preserve">لدراسات الإحصائية في </w:t>
      </w:r>
      <w:r w:rsidRPr="00AC0F2B">
        <w:rPr>
          <w:rFonts w:hint="cs"/>
          <w:rtl/>
        </w:rPr>
        <w:t>الشعبة</w:t>
      </w:r>
      <w:r w:rsidR="002C5673">
        <w:rPr>
          <w:rFonts w:hint="cs"/>
          <w:rtl/>
        </w:rPr>
        <w:t>،</w:t>
      </w:r>
    </w:p>
    <w:p w:rsidR="00367BE1" w:rsidRPr="00AC0F2B" w:rsidRDefault="00367BE1" w:rsidP="00AC0F2B">
      <w:pPr>
        <w:pStyle w:val="enumlev1"/>
        <w:numPr>
          <w:ilvl w:val="0"/>
          <w:numId w:val="15"/>
        </w:numPr>
        <w:tabs>
          <w:tab w:val="clear" w:pos="794"/>
          <w:tab w:val="left" w:pos="1134"/>
        </w:tabs>
        <w:ind w:hanging="720"/>
      </w:pPr>
      <w:r w:rsidRPr="00AC0F2B">
        <w:rPr>
          <w:rFonts w:hint="cs"/>
          <w:rtl/>
        </w:rPr>
        <w:t>إضافةً إلى</w:t>
      </w:r>
      <w:r w:rsidR="00B1110E" w:rsidRPr="00AC0F2B">
        <w:rPr>
          <w:rtl/>
        </w:rPr>
        <w:t xml:space="preserve"> توزيع الأ</w:t>
      </w:r>
      <w:r w:rsidRPr="00AC0F2B">
        <w:rPr>
          <w:rtl/>
        </w:rPr>
        <w:t>فراد الموجودين حاليا</w:t>
      </w:r>
      <w:r w:rsidR="00061266">
        <w:rPr>
          <w:rFonts w:hint="cs"/>
          <w:rtl/>
        </w:rPr>
        <w:t>ً</w:t>
      </w:r>
      <w:r w:rsidRPr="00AC0F2B">
        <w:rPr>
          <w:rtl/>
        </w:rPr>
        <w:t xml:space="preserve"> في </w:t>
      </w:r>
      <w:r w:rsidRPr="00AC0F2B">
        <w:rPr>
          <w:rFonts w:hint="cs"/>
          <w:rtl/>
        </w:rPr>
        <w:t xml:space="preserve">الشعبة </w:t>
      </w:r>
      <w:r w:rsidR="00061266">
        <w:rPr>
          <w:rFonts w:hint="cs"/>
          <w:rtl/>
        </w:rPr>
        <w:t>ب</w:t>
      </w:r>
      <w:r w:rsidRPr="00AC0F2B">
        <w:rPr>
          <w:rFonts w:hint="cs"/>
          <w:rtl/>
        </w:rPr>
        <w:t>حسب المؤهلات المعيارية</w:t>
      </w:r>
      <w:r w:rsidR="00B1110E" w:rsidRPr="00AC0F2B">
        <w:rPr>
          <w:rtl/>
        </w:rPr>
        <w:t>.</w:t>
      </w:r>
    </w:p>
    <w:p w:rsidR="005A39E0" w:rsidRPr="00AC0F2B" w:rsidRDefault="00E05237" w:rsidP="00443F1B">
      <w:pPr>
        <w:rPr>
          <w:rtl/>
          <w:lang w:bidi="ar-SY"/>
        </w:rPr>
      </w:pPr>
      <w:r w:rsidRPr="00AC0F2B">
        <w:rPr>
          <w:rFonts w:hint="cs"/>
          <w:rtl/>
          <w:lang w:bidi="ar-EG"/>
        </w:rPr>
        <w:t>و</w:t>
      </w:r>
      <w:r w:rsidRPr="00AC0F2B">
        <w:rPr>
          <w:rtl/>
          <w:lang w:bidi="ar-EG"/>
        </w:rPr>
        <w:t xml:space="preserve">يشير مشروع التقرير إلى أن </w:t>
      </w:r>
      <w:r w:rsidRPr="00AC0F2B">
        <w:rPr>
          <w:rFonts w:hint="cs"/>
          <w:rtl/>
          <w:lang w:bidi="ar-EG"/>
        </w:rPr>
        <w:t>عدد</w:t>
      </w:r>
      <w:r w:rsidRPr="00AC0F2B">
        <w:rPr>
          <w:rtl/>
          <w:lang w:bidi="ar-EG"/>
        </w:rPr>
        <w:t xml:space="preserve"> </w:t>
      </w:r>
      <w:r w:rsidRPr="00AC0F2B">
        <w:rPr>
          <w:rFonts w:hint="cs"/>
          <w:rtl/>
          <w:lang w:bidi="ar-EG"/>
        </w:rPr>
        <w:t>الموظفين حاليا</w:t>
      </w:r>
      <w:r w:rsidR="00061266">
        <w:rPr>
          <w:rFonts w:hint="cs"/>
          <w:rtl/>
          <w:lang w:bidi="ar-EG"/>
        </w:rPr>
        <w:t>ً</w:t>
      </w:r>
      <w:r w:rsidRPr="00AC0F2B">
        <w:rPr>
          <w:rtl/>
          <w:lang w:bidi="ar-EG"/>
        </w:rPr>
        <w:t xml:space="preserve"> في شعبة بيانات وإحصاءات تكنولوجيا المعلومات والاتصالات غير كافٍ </w:t>
      </w:r>
      <w:r w:rsidR="005A39E0" w:rsidRPr="00AC0F2B">
        <w:rPr>
          <w:rFonts w:hint="cs"/>
          <w:rtl/>
          <w:lang w:bidi="ar-EG"/>
        </w:rPr>
        <w:t>لا</w:t>
      </w:r>
      <w:r w:rsidR="005A39E0" w:rsidRPr="00AC0F2B">
        <w:rPr>
          <w:rFonts w:hint="eastAsia"/>
          <w:rtl/>
          <w:lang w:bidi="ar-EG"/>
        </w:rPr>
        <w:t> </w:t>
      </w:r>
      <w:r w:rsidR="005A39E0" w:rsidRPr="00AC0F2B">
        <w:rPr>
          <w:rFonts w:hint="cs"/>
          <w:rtl/>
          <w:lang w:bidi="ar-EG"/>
        </w:rPr>
        <w:t>فيما</w:t>
      </w:r>
      <w:r w:rsidR="00443F1B">
        <w:rPr>
          <w:rFonts w:hint="eastAsia"/>
          <w:rtl/>
          <w:lang w:bidi="ar-EG"/>
        </w:rPr>
        <w:t> </w:t>
      </w:r>
      <w:r w:rsidR="005A39E0" w:rsidRPr="00AC0F2B">
        <w:rPr>
          <w:rFonts w:hint="cs"/>
          <w:rtl/>
          <w:lang w:bidi="ar-EG"/>
        </w:rPr>
        <w:t xml:space="preserve">يتعلق بتنفيذ القرار </w:t>
      </w:r>
      <w:r w:rsidRPr="00AC0F2B">
        <w:rPr>
          <w:rFonts w:hint="cs"/>
          <w:rtl/>
          <w:lang w:bidi="ar-EG"/>
        </w:rPr>
        <w:t xml:space="preserve">المذكور </w:t>
      </w:r>
      <w:r w:rsidR="005A39E0" w:rsidRPr="00AC0F2B">
        <w:rPr>
          <w:rFonts w:hint="cs"/>
          <w:rtl/>
          <w:lang w:bidi="ar-EG"/>
        </w:rPr>
        <w:t xml:space="preserve">فحسب، بل فيما يخص تنفيذ أعمال </w:t>
      </w:r>
      <w:r w:rsidRPr="00AC0F2B">
        <w:rPr>
          <w:rFonts w:hint="cs"/>
          <w:rtl/>
          <w:lang w:bidi="ar-EG"/>
        </w:rPr>
        <w:t>الشعبة</w:t>
      </w:r>
      <w:r w:rsidR="005A39E0" w:rsidRPr="00AC0F2B">
        <w:rPr>
          <w:rFonts w:hint="cs"/>
          <w:rtl/>
          <w:lang w:bidi="ar-EG"/>
        </w:rPr>
        <w:t xml:space="preserve"> الاعتيادية أيضاً.</w:t>
      </w:r>
    </w:p>
    <w:p w:rsidR="005A39E0" w:rsidRPr="00AC0F2B" w:rsidRDefault="00F971DB" w:rsidP="00061266">
      <w:pPr>
        <w:rPr>
          <w:rtl/>
          <w:lang w:bidi="ar-SY"/>
        </w:rPr>
      </w:pPr>
      <w:r w:rsidRPr="00AC0F2B">
        <w:rPr>
          <w:rFonts w:hint="cs"/>
          <w:rtl/>
          <w:lang w:bidi="ar-SY"/>
        </w:rPr>
        <w:t>و</w:t>
      </w:r>
      <w:r w:rsidRPr="00AC0F2B">
        <w:rPr>
          <w:rtl/>
          <w:lang w:bidi="ar-SY"/>
        </w:rPr>
        <w:t xml:space="preserve">تقترح كوت ديفوار تقييم عبء العمل الحالي </w:t>
      </w:r>
      <w:r w:rsidRPr="00AC0F2B">
        <w:rPr>
          <w:rFonts w:hint="cs"/>
          <w:rtl/>
          <w:lang w:bidi="ar-SY"/>
        </w:rPr>
        <w:t>الذي يتحمله ا</w:t>
      </w:r>
      <w:r w:rsidRPr="00AC0F2B">
        <w:rPr>
          <w:rtl/>
          <w:lang w:bidi="ar-SY"/>
        </w:rPr>
        <w:t>لموظف</w:t>
      </w:r>
      <w:r w:rsidRPr="00AC0F2B">
        <w:rPr>
          <w:rFonts w:hint="cs"/>
          <w:rtl/>
          <w:lang w:bidi="ar-SY"/>
        </w:rPr>
        <w:t>و</w:t>
      </w:r>
      <w:r w:rsidRPr="00AC0F2B">
        <w:rPr>
          <w:rtl/>
          <w:lang w:bidi="ar-SY"/>
        </w:rPr>
        <w:t xml:space="preserve">ن في الشعبة </w:t>
      </w:r>
      <w:r w:rsidR="00061266">
        <w:rPr>
          <w:rFonts w:hint="cs"/>
          <w:rtl/>
          <w:lang w:bidi="ar-SY"/>
        </w:rPr>
        <w:t>وتحديده</w:t>
      </w:r>
      <w:r w:rsidR="00061266">
        <w:rPr>
          <w:rtl/>
          <w:lang w:bidi="ar-SY"/>
        </w:rPr>
        <w:t xml:space="preserve"> في التقرير.</w:t>
      </w:r>
    </w:p>
    <w:p w:rsidR="005A39E0" w:rsidRPr="00AC0F2B" w:rsidRDefault="005A39E0" w:rsidP="005242ED">
      <w:pPr>
        <w:pStyle w:val="Heading2"/>
        <w:rPr>
          <w:rtl/>
        </w:rPr>
      </w:pPr>
      <w:r w:rsidRPr="00AC0F2B">
        <w:rPr>
          <w:lang w:bidi="ar-EG"/>
        </w:rPr>
        <w:lastRenderedPageBreak/>
        <w:t>2.1</w:t>
      </w:r>
      <w:r w:rsidRPr="00AC0F2B">
        <w:rPr>
          <w:rtl/>
          <w:lang w:bidi="ar-EG"/>
        </w:rPr>
        <w:tab/>
      </w:r>
      <w:r w:rsidR="005242ED" w:rsidRPr="00AC0F2B">
        <w:rPr>
          <w:rFonts w:hint="cs"/>
          <w:rtl/>
          <w:lang w:bidi="ar-EG"/>
        </w:rPr>
        <w:t xml:space="preserve">الفقرة </w:t>
      </w:r>
      <w:r w:rsidR="005242ED" w:rsidRPr="00AC0F2B">
        <w:rPr>
          <w:lang w:bidi="ar-EG"/>
        </w:rPr>
        <w:t>3.3</w:t>
      </w:r>
    </w:p>
    <w:p w:rsidR="005242ED" w:rsidRPr="00AC0F2B" w:rsidRDefault="005242ED" w:rsidP="008B52E1">
      <w:pPr>
        <w:rPr>
          <w:rtl/>
          <w:lang w:bidi="ar-EG"/>
        </w:rPr>
      </w:pPr>
      <w:r w:rsidRPr="00AC0F2B">
        <w:rPr>
          <w:rtl/>
          <w:lang w:bidi="ar-EG"/>
        </w:rPr>
        <w:t xml:space="preserve">يشير مشروع التقرير إلى </w:t>
      </w:r>
      <w:r w:rsidRPr="00AC0F2B">
        <w:rPr>
          <w:rFonts w:hint="cs"/>
          <w:rtl/>
          <w:lang w:bidi="ar-EG"/>
        </w:rPr>
        <w:t>وجود</w:t>
      </w:r>
      <w:r w:rsidRPr="00AC0F2B">
        <w:rPr>
          <w:rtl/>
          <w:lang w:bidi="ar-EG"/>
        </w:rPr>
        <w:t xml:space="preserve"> </w:t>
      </w:r>
      <w:r w:rsidR="005A39E0" w:rsidRPr="00AC0F2B">
        <w:rPr>
          <w:rFonts w:hint="cs"/>
          <w:rtl/>
        </w:rPr>
        <w:t xml:space="preserve">نقص نسبي في عدد الموظفين المعنيين بأعمال الاتحاد الإحصائية مقارنةً بعدد الموارد البشرية </w:t>
      </w:r>
      <w:r w:rsidR="005A39E0" w:rsidRPr="00AC0F2B">
        <w:rPr>
          <w:rtl/>
        </w:rPr>
        <w:t>المخصصة للأنشطة الإحصائية في المنظمات الدولية الأخرى</w:t>
      </w:r>
      <w:r w:rsidR="00061266">
        <w:rPr>
          <w:rFonts w:hint="cs"/>
          <w:rtl/>
          <w:lang w:bidi="ar-EG"/>
        </w:rPr>
        <w:t>،</w:t>
      </w:r>
      <w:r w:rsidRPr="00AC0F2B">
        <w:rPr>
          <w:rtl/>
        </w:rPr>
        <w:t xml:space="preserve"> </w:t>
      </w:r>
      <w:r w:rsidRPr="00AC0F2B">
        <w:rPr>
          <w:rFonts w:hint="cs"/>
          <w:rtl/>
          <w:lang w:bidi="ar-EG"/>
        </w:rPr>
        <w:t>ويعرض</w:t>
      </w:r>
      <w:r w:rsidRPr="00AC0F2B">
        <w:rPr>
          <w:rtl/>
          <w:lang w:bidi="ar-EG"/>
        </w:rPr>
        <w:t xml:space="preserve"> جدولاً يوضح النسبة المئوية للموظفين المسؤولين عن الإحصاءات في</w:t>
      </w:r>
      <w:r w:rsidR="008B52E1">
        <w:rPr>
          <w:rFonts w:hint="cs"/>
          <w:rtl/>
          <w:lang w:bidi="ar-EG"/>
        </w:rPr>
        <w:t> </w:t>
      </w:r>
      <w:r w:rsidRPr="00AC0F2B">
        <w:rPr>
          <w:rtl/>
          <w:lang w:bidi="ar-EG"/>
        </w:rPr>
        <w:t>المنظمات الدولية المذكورة.</w:t>
      </w:r>
    </w:p>
    <w:p w:rsidR="005A39E0" w:rsidRPr="00AC0F2B" w:rsidRDefault="005242ED" w:rsidP="002C5673">
      <w:pPr>
        <w:rPr>
          <w:rtl/>
          <w:lang w:bidi="ar-EG"/>
        </w:rPr>
      </w:pPr>
      <w:r w:rsidRPr="00AC0F2B">
        <w:rPr>
          <w:rFonts w:hint="cs"/>
          <w:rtl/>
          <w:lang w:bidi="ar-EG"/>
        </w:rPr>
        <w:t>و</w:t>
      </w:r>
      <w:r w:rsidRPr="00AC0F2B">
        <w:rPr>
          <w:rtl/>
          <w:lang w:bidi="ar-EG"/>
        </w:rPr>
        <w:t xml:space="preserve">من أجل جعل المقارنة </w:t>
      </w:r>
      <w:r w:rsidR="00AC0F2B" w:rsidRPr="00AC0F2B">
        <w:rPr>
          <w:rFonts w:hint="cs"/>
          <w:rtl/>
          <w:lang w:bidi="ar-EG"/>
        </w:rPr>
        <w:t>أوثق</w:t>
      </w:r>
      <w:r w:rsidRPr="00AC0F2B">
        <w:rPr>
          <w:rtl/>
          <w:lang w:bidi="ar-EG"/>
        </w:rPr>
        <w:t xml:space="preserve"> صلة بالموضوع، تقترح كوت ديفوار أن ي</w:t>
      </w:r>
      <w:r w:rsidRPr="00AC0F2B">
        <w:rPr>
          <w:rFonts w:hint="cs"/>
          <w:rtl/>
          <w:lang w:bidi="ar-EG"/>
        </w:rPr>
        <w:t>ُ</w:t>
      </w:r>
      <w:r w:rsidRPr="00AC0F2B">
        <w:rPr>
          <w:rtl/>
          <w:lang w:bidi="ar-EG"/>
        </w:rPr>
        <w:t>ق</w:t>
      </w:r>
      <w:r w:rsidRPr="00AC0F2B">
        <w:rPr>
          <w:rFonts w:hint="cs"/>
          <w:rtl/>
          <w:lang w:bidi="ar-EG"/>
        </w:rPr>
        <w:t>َ</w:t>
      </w:r>
      <w:r w:rsidRPr="00AC0F2B">
        <w:rPr>
          <w:rtl/>
          <w:lang w:bidi="ar-EG"/>
        </w:rPr>
        <w:t>ارن عدد المؤشرات التي تق</w:t>
      </w:r>
      <w:r w:rsidRPr="00AC0F2B">
        <w:rPr>
          <w:rFonts w:hint="cs"/>
          <w:rtl/>
          <w:lang w:bidi="ar-EG"/>
        </w:rPr>
        <w:t>ي</w:t>
      </w:r>
      <w:r w:rsidRPr="00AC0F2B">
        <w:rPr>
          <w:rtl/>
          <w:lang w:bidi="ar-EG"/>
        </w:rPr>
        <w:t>سها المنظمات الأخرى بمؤشرات الاتحاد التي تعمل عليها الشعبة.</w:t>
      </w:r>
    </w:p>
    <w:p w:rsidR="00D36BCB" w:rsidRPr="00AC0F2B" w:rsidRDefault="004325BD" w:rsidP="004B2FD9">
      <w:pPr>
        <w:pStyle w:val="Heading1"/>
        <w:rPr>
          <w:rtl/>
          <w:lang w:bidi="ar-EG"/>
        </w:rPr>
      </w:pPr>
      <w:r w:rsidRPr="00AC0F2B">
        <w:rPr>
          <w:lang w:bidi="ar-EG"/>
        </w:rPr>
        <w:t>2</w:t>
      </w:r>
      <w:r w:rsidRPr="00AC0F2B">
        <w:rPr>
          <w:rtl/>
          <w:lang w:bidi="ar-EG"/>
        </w:rPr>
        <w:tab/>
      </w:r>
      <w:r w:rsidR="005242ED" w:rsidRPr="00AC0F2B">
        <w:rPr>
          <w:rFonts w:hint="cs"/>
          <w:rtl/>
          <w:lang w:bidi="ar-EG"/>
        </w:rPr>
        <w:t>المقترح</w:t>
      </w:r>
    </w:p>
    <w:p w:rsidR="005A39E0" w:rsidRPr="00AC0F2B" w:rsidRDefault="004B2FD9" w:rsidP="00061266">
      <w:pPr>
        <w:rPr>
          <w:lang w:val="fr-CH" w:bidi="ar-EG"/>
        </w:rPr>
      </w:pPr>
      <w:r w:rsidRPr="00AC0F2B">
        <w:rPr>
          <w:rtl/>
          <w:lang w:val="fr-CH" w:bidi="ar-EG"/>
        </w:rPr>
        <w:t>تحيط كوت ديفوار علما</w:t>
      </w:r>
      <w:r w:rsidR="00385D25">
        <w:rPr>
          <w:rFonts w:hint="cs"/>
          <w:rtl/>
          <w:lang w:val="fr-CH" w:bidi="ar-EG"/>
        </w:rPr>
        <w:t>ً</w:t>
      </w:r>
      <w:r w:rsidRPr="00AC0F2B">
        <w:rPr>
          <w:rtl/>
          <w:lang w:val="fr-CH" w:bidi="ar-EG"/>
        </w:rPr>
        <w:t xml:space="preserve"> بتقرير الأمين العام </w:t>
      </w:r>
      <w:r w:rsidR="003B3DB1" w:rsidRPr="00AC0F2B">
        <w:rPr>
          <w:rtl/>
          <w:lang w:val="fr-CH" w:bidi="ar-EG"/>
        </w:rPr>
        <w:t>بشأن تنفيذ</w:t>
      </w:r>
      <w:r w:rsidRPr="00AC0F2B">
        <w:rPr>
          <w:rtl/>
          <w:lang w:val="fr-CH" w:bidi="ar-EG"/>
        </w:rPr>
        <w:t xml:space="preserve"> القرار </w:t>
      </w:r>
      <w:r w:rsidRPr="00AC0F2B">
        <w:rPr>
          <w:lang w:val="fr-CH" w:bidi="ar-EG"/>
        </w:rPr>
        <w:t>131</w:t>
      </w:r>
      <w:r w:rsidRPr="00AC0F2B">
        <w:rPr>
          <w:rtl/>
          <w:lang w:val="fr-CH" w:bidi="ar-EG"/>
        </w:rPr>
        <w:t xml:space="preserve">، وتوافق على زيادة </w:t>
      </w:r>
      <w:r w:rsidRPr="00AC0F2B">
        <w:rPr>
          <w:rFonts w:hint="cs"/>
          <w:rtl/>
          <w:lang w:val="fr-CH" w:bidi="ar-EG"/>
        </w:rPr>
        <w:t>عدد الموظفين</w:t>
      </w:r>
      <w:r w:rsidRPr="00AC0F2B">
        <w:rPr>
          <w:rtl/>
          <w:lang w:val="fr-CH" w:bidi="ar-EG"/>
        </w:rPr>
        <w:t xml:space="preserve"> </w:t>
      </w:r>
      <w:r w:rsidRPr="00AC0F2B">
        <w:rPr>
          <w:rFonts w:hint="cs"/>
          <w:rtl/>
          <w:lang w:val="fr-CH" w:bidi="ar-EG"/>
        </w:rPr>
        <w:t xml:space="preserve">كما أوصى </w:t>
      </w:r>
      <w:r w:rsidRPr="00AC0F2B">
        <w:rPr>
          <w:rtl/>
          <w:lang w:val="fr-CH" w:bidi="ar-EG"/>
        </w:rPr>
        <w:t>الأمين العام في</w:t>
      </w:r>
      <w:r w:rsidR="00061266">
        <w:rPr>
          <w:rFonts w:hint="cs"/>
          <w:rtl/>
          <w:lang w:val="fr-CH" w:bidi="ar-EG"/>
        </w:rPr>
        <w:t> </w:t>
      </w:r>
      <w:r w:rsidRPr="00AC0F2B">
        <w:rPr>
          <w:rtl/>
          <w:lang w:val="fr-CH" w:bidi="ar-EG"/>
        </w:rPr>
        <w:t>تقريره، وتطلب إلى المجلس أن يحيط علما</w:t>
      </w:r>
      <w:r w:rsidR="00061266">
        <w:rPr>
          <w:rFonts w:hint="cs"/>
          <w:rtl/>
          <w:lang w:val="fr-CH" w:bidi="ar-EG"/>
        </w:rPr>
        <w:t>ً</w:t>
      </w:r>
      <w:r w:rsidRPr="00AC0F2B">
        <w:rPr>
          <w:rtl/>
          <w:lang w:val="fr-CH" w:bidi="ar-EG"/>
        </w:rPr>
        <w:t xml:space="preserve"> بتعليقات</w:t>
      </w:r>
      <w:r w:rsidRPr="00AC0F2B">
        <w:rPr>
          <w:rFonts w:hint="cs"/>
          <w:rtl/>
          <w:lang w:val="fr-CH" w:bidi="ar-EG"/>
        </w:rPr>
        <w:t>ها</w:t>
      </w:r>
      <w:r w:rsidRPr="00AC0F2B">
        <w:rPr>
          <w:rtl/>
          <w:lang w:val="fr-CH" w:bidi="ar-EG"/>
        </w:rPr>
        <w:t xml:space="preserve"> على التقرير.</w:t>
      </w:r>
    </w:p>
    <w:p w:rsidR="0074420E" w:rsidRDefault="00F2676C" w:rsidP="00F2676C">
      <w:pPr>
        <w:spacing w:before="600"/>
        <w:jc w:val="center"/>
        <w:rPr>
          <w:rtl/>
          <w:lang w:bidi="ar-EG"/>
        </w:rPr>
      </w:pPr>
      <w:r w:rsidRPr="00AC0F2B">
        <w:rPr>
          <w:rFonts w:hint="cs"/>
          <w:rtl/>
          <w:lang w:bidi="ar-SY"/>
        </w:rPr>
        <w:t>___________</w:t>
      </w:r>
    </w:p>
    <w:sectPr w:rsidR="0074420E" w:rsidSect="006C3242">
      <w:headerReference w:type="default" r:id="rId10"/>
      <w:footerReference w:type="default" r:id="rId11"/>
      <w:footerReference w:type="first" r:id="rId12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D2B" w:rsidRDefault="00FE5D2B" w:rsidP="006C3242">
      <w:pPr>
        <w:spacing w:before="0" w:line="240" w:lineRule="auto"/>
      </w:pPr>
      <w:r>
        <w:separator/>
      </w:r>
    </w:p>
  </w:endnote>
  <w:endnote w:type="continuationSeparator" w:id="0">
    <w:p w:rsidR="00FE5D2B" w:rsidRDefault="00FE5D2B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242" w:rsidRPr="006C3242" w:rsidRDefault="006C3242" w:rsidP="005A39E0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rFonts w:ascii="Calibri" w:hAnsi="Calibri" w:cs="Calibri"/>
        <w:sz w:val="16"/>
        <w:szCs w:val="16"/>
        <w:lang w:val="fr-FR"/>
      </w:rPr>
    </w:pP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FILENAME \p \* MERGEFORMAT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8B52E1">
      <w:rPr>
        <w:rFonts w:ascii="Calibri" w:hAnsi="Calibri" w:cs="Calibri"/>
        <w:noProof/>
        <w:sz w:val="16"/>
        <w:szCs w:val="16"/>
        <w:lang w:val="fr-FR"/>
      </w:rPr>
      <w:t>P:\ARA\SG\CONSEIL\C19\000\096A.docx</w:t>
    </w:r>
    <w:r w:rsidRPr="006C3242">
      <w:rPr>
        <w:rFonts w:ascii="Calibri" w:hAnsi="Calibri" w:cs="Calibri"/>
        <w:sz w:val="16"/>
        <w:szCs w:val="16"/>
      </w:rPr>
      <w:fldChar w:fldCharType="end"/>
    </w:r>
    <w:r w:rsidRPr="008B52E1">
      <w:rPr>
        <w:rFonts w:ascii="Calibri" w:hAnsi="Calibri" w:cs="Calibri"/>
        <w:sz w:val="16"/>
        <w:szCs w:val="16"/>
        <w:lang w:val="fr-CH"/>
      </w:rPr>
      <w:t xml:space="preserve">  </w:t>
    </w:r>
    <w:r w:rsidRPr="006C3242">
      <w:rPr>
        <w:rFonts w:ascii="Calibri" w:hAnsi="Calibri" w:cs="Calibri"/>
        <w:sz w:val="16"/>
        <w:szCs w:val="16"/>
        <w:lang w:val="fr-FR"/>
      </w:rPr>
      <w:t xml:space="preserve"> (</w:t>
    </w:r>
    <w:r w:rsidR="005A39E0">
      <w:rPr>
        <w:rFonts w:ascii="Calibri" w:hAnsi="Calibri" w:cs="Calibri"/>
        <w:sz w:val="16"/>
        <w:szCs w:val="16"/>
        <w:lang w:val="fr-FR"/>
      </w:rPr>
      <w:t>456069</w:t>
    </w:r>
    <w:r w:rsidRPr="006C3242">
      <w:rPr>
        <w:rFonts w:ascii="Calibri" w:hAnsi="Calibri" w:cs="Calibri"/>
        <w:sz w:val="16"/>
        <w:szCs w:val="16"/>
        <w:lang w:val="fr-FR"/>
      </w:rPr>
      <w:t>)</w:t>
    </w:r>
    <w:r w:rsidRPr="006C3242">
      <w:rPr>
        <w:rFonts w:ascii="Calibri" w:hAnsi="Calibri" w:cs="Calibri"/>
        <w:sz w:val="16"/>
        <w:szCs w:val="16"/>
        <w:lang w:val="fr-FR"/>
      </w:rPr>
      <w:tab/>
    </w: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savedate \@ dd.MM.yy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4C766B">
      <w:rPr>
        <w:rFonts w:ascii="Calibri" w:hAnsi="Calibri" w:cs="Calibri"/>
        <w:noProof/>
        <w:sz w:val="16"/>
        <w:szCs w:val="16"/>
        <w:lang w:val="fr-FR"/>
      </w:rPr>
      <w:t>05.06.19</w:t>
    </w:r>
    <w:r w:rsidRPr="006C3242">
      <w:rPr>
        <w:rFonts w:ascii="Calibri" w:hAnsi="Calibri" w:cs="Calibri"/>
        <w:sz w:val="16"/>
        <w:szCs w:val="16"/>
      </w:rPr>
      <w:fldChar w:fldCharType="end"/>
    </w:r>
    <w:r w:rsidRPr="006C3242">
      <w:rPr>
        <w:rFonts w:ascii="Calibri" w:hAnsi="Calibri" w:cs="Calibri"/>
        <w:sz w:val="16"/>
        <w:szCs w:val="16"/>
        <w:lang w:val="fr-FR"/>
      </w:rPr>
      <w:tab/>
    </w: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printdate \@ dd.MM.yy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8B52E1">
      <w:rPr>
        <w:rFonts w:ascii="Calibri" w:hAnsi="Calibri" w:cs="Calibri"/>
        <w:noProof/>
        <w:sz w:val="16"/>
        <w:szCs w:val="16"/>
        <w:lang w:val="fr-FR"/>
      </w:rPr>
      <w:t>05.06.19</w:t>
    </w:r>
    <w:r w:rsidRPr="006C3242">
      <w:rPr>
        <w:rFonts w:ascii="Calibri" w:hAnsi="Calibri" w:cs="Calibr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242" w:rsidRPr="006C3242" w:rsidRDefault="006C3242" w:rsidP="006C3242">
    <w:pPr>
      <w:pStyle w:val="Footer"/>
      <w:spacing w:before="120" w:after="120"/>
      <w:jc w:val="center"/>
      <w:rPr>
        <w:rFonts w:ascii="Calibri" w:hAnsi="Calibri" w:cs="Calibri"/>
        <w:sz w:val="20"/>
        <w:lang w:val="fr-FR"/>
      </w:rPr>
    </w:pPr>
    <w:r w:rsidRPr="006C3242">
      <w:rPr>
        <w:rFonts w:ascii="Calibri" w:hAnsi="Calibri" w:cs="Calibri"/>
        <w:sz w:val="20"/>
        <w:lang w:val="fr-FR"/>
      </w:rPr>
      <w:t xml:space="preserve">• </w:t>
    </w:r>
    <w:hyperlink r:id="rId1" w:history="1">
      <w:r w:rsidRPr="006C3242">
        <w:rPr>
          <w:rStyle w:val="Hyperlink"/>
          <w:rFonts w:ascii="Calibri" w:hAnsi="Calibri" w:cs="Calibri"/>
          <w:sz w:val="20"/>
          <w:lang w:val="fr-FR"/>
        </w:rPr>
        <w:t>http://www.itu.int/council</w:t>
      </w:r>
    </w:hyperlink>
    <w:r w:rsidRPr="006C3242">
      <w:rPr>
        <w:rFonts w:ascii="Calibri" w:hAnsi="Calibri" w:cs="Calibri"/>
        <w:sz w:val="20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D2B" w:rsidRDefault="00FE5D2B" w:rsidP="006C3242">
      <w:pPr>
        <w:spacing w:before="0" w:line="240" w:lineRule="auto"/>
      </w:pPr>
      <w:r>
        <w:separator/>
      </w:r>
    </w:p>
  </w:footnote>
  <w:footnote w:type="continuationSeparator" w:id="0">
    <w:p w:rsidR="00FE5D2B" w:rsidRDefault="00FE5D2B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F32" w:rsidRPr="00447F32" w:rsidRDefault="00E34A7B" w:rsidP="005A39E0">
    <w:pPr>
      <w:pStyle w:val="Header"/>
      <w:bidi w:val="0"/>
      <w:spacing w:before="120" w:after="240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447F32" w:rsidRPr="00447F32">
          <w:rPr>
            <w:rFonts w:cs="Calibri"/>
            <w:noProof/>
            <w:sz w:val="20"/>
            <w:szCs w:val="20"/>
          </w:rPr>
          <w:br/>
          <w:t>C1</w:t>
        </w:r>
        <w:r w:rsidR="00D10CCF">
          <w:rPr>
            <w:rFonts w:cs="Calibri"/>
            <w:noProof/>
            <w:sz w:val="20"/>
            <w:szCs w:val="20"/>
          </w:rPr>
          <w:t>9</w:t>
        </w:r>
        <w:r w:rsidR="00447F32" w:rsidRPr="00447F32">
          <w:rPr>
            <w:rFonts w:cs="Calibri"/>
            <w:noProof/>
            <w:sz w:val="20"/>
            <w:szCs w:val="20"/>
          </w:rPr>
          <w:t>/</w:t>
        </w:r>
        <w:r w:rsidR="00EF3083">
          <w:rPr>
            <w:rFonts w:cs="Calibri"/>
            <w:noProof/>
            <w:sz w:val="20"/>
            <w:szCs w:val="20"/>
          </w:rPr>
          <w:t>9</w:t>
        </w:r>
        <w:r w:rsidR="005A39E0">
          <w:rPr>
            <w:rFonts w:cs="Calibri"/>
            <w:noProof/>
            <w:sz w:val="20"/>
            <w:szCs w:val="20"/>
          </w:rPr>
          <w:t>6</w:t>
        </w:r>
        <w:r w:rsidR="00447F32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B5455B"/>
    <w:multiLevelType w:val="hybridMultilevel"/>
    <w:tmpl w:val="F0860CDA"/>
    <w:lvl w:ilvl="0" w:tplc="BD9A4044">
      <w:start w:val="1"/>
      <w:numFmt w:val="bullet"/>
      <w:lvlText w:val="-"/>
      <w:lvlJc w:val="left"/>
      <w:pPr>
        <w:ind w:left="720" w:hanging="360"/>
      </w:pPr>
      <w:rPr>
        <w:rFonts w:ascii="Traditional Arabic" w:eastAsiaTheme="minorEastAsia" w:hAnsi="Traditional Arabic" w:cs="Traditional Arabic" w:hint="default"/>
        <w:sz w:val="3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E3C429A"/>
    <w:multiLevelType w:val="hybridMultilevel"/>
    <w:tmpl w:val="9F0C2C9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9C35EF"/>
    <w:multiLevelType w:val="hybridMultilevel"/>
    <w:tmpl w:val="B704963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6A29B9"/>
    <w:multiLevelType w:val="hybridMultilevel"/>
    <w:tmpl w:val="AF22622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3"/>
  </w:num>
  <w:num w:numId="13">
    <w:abstractNumId w:val="14"/>
  </w:num>
  <w:num w:numId="14">
    <w:abstractNumId w:val="1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F17"/>
    <w:rsid w:val="00061266"/>
    <w:rsid w:val="00063011"/>
    <w:rsid w:val="00065384"/>
    <w:rsid w:val="00075966"/>
    <w:rsid w:val="00075ED2"/>
    <w:rsid w:val="00090574"/>
    <w:rsid w:val="000C1C0E"/>
    <w:rsid w:val="000C247E"/>
    <w:rsid w:val="000C548A"/>
    <w:rsid w:val="001B3F51"/>
    <w:rsid w:val="001C0169"/>
    <w:rsid w:val="001D1D50"/>
    <w:rsid w:val="001D6745"/>
    <w:rsid w:val="001E446E"/>
    <w:rsid w:val="001F7E77"/>
    <w:rsid w:val="002154EE"/>
    <w:rsid w:val="002276D2"/>
    <w:rsid w:val="0023283D"/>
    <w:rsid w:val="00233B9A"/>
    <w:rsid w:val="00271C43"/>
    <w:rsid w:val="00290728"/>
    <w:rsid w:val="002978F4"/>
    <w:rsid w:val="002B028D"/>
    <w:rsid w:val="002C5673"/>
    <w:rsid w:val="002E6541"/>
    <w:rsid w:val="00334924"/>
    <w:rsid w:val="003409BC"/>
    <w:rsid w:val="003416B8"/>
    <w:rsid w:val="00357185"/>
    <w:rsid w:val="00367BE1"/>
    <w:rsid w:val="00383829"/>
    <w:rsid w:val="00385D25"/>
    <w:rsid w:val="003B3DB1"/>
    <w:rsid w:val="003E1060"/>
    <w:rsid w:val="003E6F88"/>
    <w:rsid w:val="003F4B29"/>
    <w:rsid w:val="003F70C6"/>
    <w:rsid w:val="00400F12"/>
    <w:rsid w:val="0042686F"/>
    <w:rsid w:val="004317D8"/>
    <w:rsid w:val="004325BD"/>
    <w:rsid w:val="00434183"/>
    <w:rsid w:val="00443869"/>
    <w:rsid w:val="00443F1B"/>
    <w:rsid w:val="00447F32"/>
    <w:rsid w:val="004B2FD9"/>
    <w:rsid w:val="004C766B"/>
    <w:rsid w:val="004E09AF"/>
    <w:rsid w:val="004E11DC"/>
    <w:rsid w:val="005242ED"/>
    <w:rsid w:val="005409AC"/>
    <w:rsid w:val="00543B8F"/>
    <w:rsid w:val="0055516A"/>
    <w:rsid w:val="0058491B"/>
    <w:rsid w:val="00592EA5"/>
    <w:rsid w:val="00597071"/>
    <w:rsid w:val="005A3170"/>
    <w:rsid w:val="005A39E0"/>
    <w:rsid w:val="005D1FD6"/>
    <w:rsid w:val="0065768E"/>
    <w:rsid w:val="00677396"/>
    <w:rsid w:val="0069200F"/>
    <w:rsid w:val="006A65CB"/>
    <w:rsid w:val="006C3242"/>
    <w:rsid w:val="006C7CC0"/>
    <w:rsid w:val="006E36D3"/>
    <w:rsid w:val="006F0E23"/>
    <w:rsid w:val="006F39CC"/>
    <w:rsid w:val="006F63F7"/>
    <w:rsid w:val="007025C7"/>
    <w:rsid w:val="00706D7A"/>
    <w:rsid w:val="00722F0D"/>
    <w:rsid w:val="0074420E"/>
    <w:rsid w:val="00783A4C"/>
    <w:rsid w:val="00783E26"/>
    <w:rsid w:val="007C0049"/>
    <w:rsid w:val="007C3BC7"/>
    <w:rsid w:val="007D4ACF"/>
    <w:rsid w:val="007F0787"/>
    <w:rsid w:val="00810B7B"/>
    <w:rsid w:val="0082358A"/>
    <w:rsid w:val="008235CD"/>
    <w:rsid w:val="008247DE"/>
    <w:rsid w:val="00840B10"/>
    <w:rsid w:val="008513CB"/>
    <w:rsid w:val="008733D2"/>
    <w:rsid w:val="008849D8"/>
    <w:rsid w:val="008903FB"/>
    <w:rsid w:val="008B52E1"/>
    <w:rsid w:val="00910169"/>
    <w:rsid w:val="00923B0C"/>
    <w:rsid w:val="0094021C"/>
    <w:rsid w:val="00952F86"/>
    <w:rsid w:val="00982B28"/>
    <w:rsid w:val="009D1F09"/>
    <w:rsid w:val="009D313F"/>
    <w:rsid w:val="009F07A7"/>
    <w:rsid w:val="00A13547"/>
    <w:rsid w:val="00A47A5A"/>
    <w:rsid w:val="00A6683B"/>
    <w:rsid w:val="00A71551"/>
    <w:rsid w:val="00A97F94"/>
    <w:rsid w:val="00AC0F2B"/>
    <w:rsid w:val="00AC65F7"/>
    <w:rsid w:val="00AE5CDF"/>
    <w:rsid w:val="00AE7A0F"/>
    <w:rsid w:val="00B05BC8"/>
    <w:rsid w:val="00B1110E"/>
    <w:rsid w:val="00B360E7"/>
    <w:rsid w:val="00B46185"/>
    <w:rsid w:val="00B5621E"/>
    <w:rsid w:val="00B64B47"/>
    <w:rsid w:val="00C002DE"/>
    <w:rsid w:val="00C53BF8"/>
    <w:rsid w:val="00C66157"/>
    <w:rsid w:val="00C674FE"/>
    <w:rsid w:val="00C67501"/>
    <w:rsid w:val="00C75633"/>
    <w:rsid w:val="00CC7892"/>
    <w:rsid w:val="00CD0562"/>
    <w:rsid w:val="00CD3292"/>
    <w:rsid w:val="00CE2EE1"/>
    <w:rsid w:val="00CE3349"/>
    <w:rsid w:val="00CF3FFD"/>
    <w:rsid w:val="00D10CCF"/>
    <w:rsid w:val="00D12F17"/>
    <w:rsid w:val="00D36BCB"/>
    <w:rsid w:val="00D537D4"/>
    <w:rsid w:val="00D77D0F"/>
    <w:rsid w:val="00D85F55"/>
    <w:rsid w:val="00D86591"/>
    <w:rsid w:val="00DA1CF0"/>
    <w:rsid w:val="00DA3CF7"/>
    <w:rsid w:val="00DC1E02"/>
    <w:rsid w:val="00DC24B4"/>
    <w:rsid w:val="00DF16DC"/>
    <w:rsid w:val="00E05237"/>
    <w:rsid w:val="00E34A7B"/>
    <w:rsid w:val="00E45211"/>
    <w:rsid w:val="00E92863"/>
    <w:rsid w:val="00EA7176"/>
    <w:rsid w:val="00EB1F76"/>
    <w:rsid w:val="00EB796D"/>
    <w:rsid w:val="00EF3083"/>
    <w:rsid w:val="00F058DC"/>
    <w:rsid w:val="00F24FC4"/>
    <w:rsid w:val="00F2676C"/>
    <w:rsid w:val="00F37E97"/>
    <w:rsid w:val="00F84366"/>
    <w:rsid w:val="00F85089"/>
    <w:rsid w:val="00F971DB"/>
    <w:rsid w:val="00FA6F46"/>
    <w:rsid w:val="00FA764C"/>
    <w:rsid w:val="00FB0288"/>
    <w:rsid w:val="00FD13FD"/>
    <w:rsid w:val="00FE5872"/>
    <w:rsid w:val="00FE5D2B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5:chartTrackingRefBased/>
  <w15:docId w15:val="{BEA5A306-8BCC-4F59-8873-D4340043F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396"/>
    <w:pPr>
      <w:tabs>
        <w:tab w:val="left" w:pos="794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7396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7396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7396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77396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E5872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E5872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E5872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E5872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E5872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677396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677396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77396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677396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DC24B4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DC24B4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DC24B4"/>
  </w:style>
  <w:style w:type="paragraph" w:customStyle="1" w:styleId="Annextitle">
    <w:name w:val="Annex title"/>
    <w:basedOn w:val="AnnexNo"/>
    <w:qFormat/>
    <w:rsid w:val="00DC24B4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DC24B4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DC24B4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7C3BC7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85089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F85089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DA1CF0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DA1CF0"/>
    <w:rPr>
      <w:b/>
      <w:bCs/>
      <w:sz w:val="28"/>
      <w:szCs w:val="40"/>
    </w:rPr>
  </w:style>
  <w:style w:type="paragraph" w:customStyle="1" w:styleId="Call">
    <w:name w:val="Call"/>
    <w:basedOn w:val="Normal"/>
    <w:link w:val="CallChar"/>
    <w:qFormat/>
    <w:rsid w:val="00DA1CF0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DA1CF0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DA1CF0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DA1CF0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DA1CF0"/>
    <w:rPr>
      <w:rFonts w:ascii="Calibri" w:hAnsi="Calibri" w:cs="Traditional Arabic"/>
      <w:szCs w:val="30"/>
    </w:rPr>
  </w:style>
  <w:style w:type="paragraph" w:customStyle="1" w:styleId="DecNo">
    <w:name w:val="Dec_No"/>
    <w:basedOn w:val="Normal"/>
    <w:qFormat/>
    <w:rsid w:val="00CE3349"/>
    <w:pPr>
      <w:keepNext/>
      <w:keepLines/>
      <w:spacing w:before="360"/>
      <w:jc w:val="center"/>
    </w:pPr>
    <w:rPr>
      <w:sz w:val="26"/>
      <w:szCs w:val="36"/>
    </w:rPr>
  </w:style>
  <w:style w:type="paragraph" w:customStyle="1" w:styleId="Dectitle">
    <w:name w:val="Dec_title"/>
    <w:basedOn w:val="DecNo"/>
    <w:qFormat/>
    <w:rsid w:val="00DA1CF0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FE5872"/>
    <w:pPr>
      <w:spacing w:before="80"/>
      <w:ind w:left="1134" w:hanging="113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E5872"/>
    <w:pPr>
      <w:spacing w:before="80"/>
      <w:ind w:left="2268" w:hanging="1134"/>
      <w:outlineLvl w:val="1"/>
    </w:pPr>
  </w:style>
  <w:style w:type="paragraph" w:customStyle="1" w:styleId="enumlev3">
    <w:name w:val="enumlev 3"/>
    <w:basedOn w:val="Normal"/>
    <w:qFormat/>
    <w:rsid w:val="00FE5872"/>
    <w:pPr>
      <w:spacing w:before="80"/>
      <w:ind w:left="3119" w:hanging="113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2E6541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B64B47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E5872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8513CB"/>
    <w:pPr>
      <w:spacing w:before="80"/>
    </w:pPr>
  </w:style>
  <w:style w:type="paragraph" w:customStyle="1" w:styleId="Proposal">
    <w:name w:val="Proposal"/>
    <w:basedOn w:val="Note"/>
    <w:qFormat/>
    <w:rsid w:val="008513CB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4317D8"/>
  </w:style>
  <w:style w:type="paragraph" w:customStyle="1" w:styleId="RecNo">
    <w:name w:val="Rec_No"/>
    <w:basedOn w:val="Normal"/>
    <w:qFormat/>
    <w:rsid w:val="002B028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2B028D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2B028D"/>
  </w:style>
  <w:style w:type="paragraph" w:customStyle="1" w:styleId="PartNo">
    <w:name w:val="Part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CF3FFD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CF3FF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CF3FFD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CF3FFD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CF3FFD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722F0D"/>
    <w:pPr>
      <w:keepNext/>
      <w:keepLines/>
      <w:spacing w:before="72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2978F4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2978F4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A6683B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A6683B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810B7B"/>
    <w:pPr>
      <w:keepNext/>
      <w:spacing w:before="240"/>
      <w:jc w:val="center"/>
    </w:pPr>
    <w:rPr>
      <w:w w:val="120"/>
      <w:sz w:val="28"/>
      <w:szCs w:val="40"/>
    </w:rPr>
  </w:style>
  <w:style w:type="paragraph" w:customStyle="1" w:styleId="Title2">
    <w:name w:val="Title 2"/>
    <w:basedOn w:val="Normal"/>
    <w:qFormat/>
    <w:rsid w:val="00383829"/>
    <w:pPr>
      <w:keepNext/>
      <w:framePr w:hSpace="180" w:wrap="around" w:hAnchor="text" w:y="-612"/>
      <w:spacing w:before="240"/>
      <w:jc w:val="center"/>
    </w:pPr>
    <w:rPr>
      <w:w w:val="120"/>
      <w:sz w:val="26"/>
      <w:szCs w:val="36"/>
    </w:rPr>
  </w:style>
  <w:style w:type="paragraph" w:customStyle="1" w:styleId="Title3">
    <w:name w:val="Title 3"/>
    <w:basedOn w:val="Normal"/>
    <w:qFormat/>
    <w:rsid w:val="001D6745"/>
    <w:pPr>
      <w:keepNext/>
      <w:spacing w:before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23283D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23283D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23283D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CE3349"/>
    <w:pPr>
      <w:keepNext/>
      <w:keepLines/>
      <w:spacing w:before="360"/>
      <w:jc w:val="center"/>
    </w:pPr>
    <w:rPr>
      <w:sz w:val="26"/>
      <w:szCs w:val="36"/>
    </w:rPr>
  </w:style>
  <w:style w:type="paragraph" w:customStyle="1" w:styleId="Restitle">
    <w:name w:val="Res_title"/>
    <w:basedOn w:val="Normal"/>
    <w:qFormat/>
    <w:rsid w:val="00CE3349"/>
    <w:pPr>
      <w:keepNext/>
      <w:keepLines/>
      <w:spacing w:before="24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3242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242"/>
    <w:rPr>
      <w:rFonts w:ascii="Calibri" w:hAnsi="Calibri" w:cs="Traditional Arabic"/>
      <w:szCs w:val="30"/>
    </w:rPr>
  </w:style>
  <w:style w:type="character" w:styleId="Hyperlink">
    <w:name w:val="Hyperlink"/>
    <w:basedOn w:val="DefaultParagraphFont"/>
    <w:unhideWhenUsed/>
    <w:rsid w:val="00271C43"/>
    <w:rPr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7C3BC7"/>
    <w:pPr>
      <w:tabs>
        <w:tab w:val="left" w:pos="397"/>
        <w:tab w:val="left" w:pos="567"/>
      </w:tabs>
      <w:spacing w:before="60" w:line="168" w:lineRule="auto"/>
    </w:pPr>
    <w:rPr>
      <w:sz w:val="20"/>
      <w:szCs w:val="26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7C3BC7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7C3BC7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E5872"/>
    <w:pPr>
      <w:keepNext/>
      <w:spacing w:before="240"/>
      <w:ind w:left="1134" w:hanging="1134"/>
    </w:pPr>
    <w:rPr>
      <w:b/>
      <w:bCs/>
    </w:rPr>
  </w:style>
  <w:style w:type="paragraph" w:customStyle="1" w:styleId="Em">
    <w:name w:val="Em"/>
    <w:basedOn w:val="Normal"/>
    <w:rsid w:val="005D1FD6"/>
    <w:rPr>
      <w:rFonts w:ascii="Traditional Arabic" w:hAnsi="Traditional Arabic"/>
      <w:lang w:val="fr-CH" w:bidi="ar-EG"/>
    </w:rPr>
  </w:style>
  <w:style w:type="character" w:customStyle="1" w:styleId="CallChar">
    <w:name w:val="Call Char"/>
    <w:basedOn w:val="DefaultParagraphFont"/>
    <w:link w:val="Call"/>
    <w:locked/>
    <w:rsid w:val="00783A4C"/>
    <w:rPr>
      <w:rFonts w:ascii="Calibri" w:hAnsi="Calibri" w:cs="Traditional Arabic"/>
      <w:i/>
      <w:iCs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24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S19-CL-C-0010/en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delmessih\Desktop\PA_Council_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CC8D8-A369-4C1E-842A-FE2F5F198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PA_Council_2019.dotx</Template>
  <TotalTime>66</TotalTime>
  <Pages>3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Abdelmessih, George</dc:creator>
  <cp:keywords/>
  <dc:description/>
  <cp:lastModifiedBy>Awad, Samy</cp:lastModifiedBy>
  <cp:revision>25</cp:revision>
  <cp:lastPrinted>2019-06-05T06:38:00Z</cp:lastPrinted>
  <dcterms:created xsi:type="dcterms:W3CDTF">2019-06-03T13:02:00Z</dcterms:created>
  <dcterms:modified xsi:type="dcterms:W3CDTF">2019-06-05T16:39:00Z</dcterms:modified>
</cp:coreProperties>
</file>