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C2727F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>-2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C2727F">
              <w:rPr>
                <w:b/>
                <w:bCs/>
                <w:szCs w:val="24"/>
              </w:rPr>
              <w:t>junio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905EA9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905EA9">
              <w:rPr>
                <w:rFonts w:cs="Times"/>
                <w:b/>
                <w:szCs w:val="24"/>
              </w:rPr>
              <w:t>Punto del orden del día: PL 1.3</w:t>
            </w:r>
          </w:p>
        </w:tc>
        <w:tc>
          <w:tcPr>
            <w:tcW w:w="3261" w:type="dxa"/>
          </w:tcPr>
          <w:p w:rsidR="00093EEB" w:rsidRPr="00093EEB" w:rsidRDefault="00093EEB" w:rsidP="00905EA9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C2727F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905EA9">
              <w:rPr>
                <w:b/>
                <w:bCs/>
                <w:szCs w:val="24"/>
              </w:rPr>
              <w:t>92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905EA9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 de mayo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905EA9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franc</w:t>
            </w:r>
            <w:r w:rsidR="00093EEB">
              <w:rPr>
                <w:b/>
                <w:bCs/>
                <w:szCs w:val="24"/>
              </w:rPr>
              <w:t>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905EA9">
            <w:pPr>
              <w:pStyle w:val="Source"/>
            </w:pPr>
            <w:bookmarkStart w:id="7" w:name="dsource" w:colFirst="0" w:colLast="0"/>
            <w:bookmarkEnd w:id="1"/>
            <w:bookmarkEnd w:id="6"/>
            <w:r w:rsidRPr="00A7219F">
              <w:t>Nota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905EA9">
            <w:pPr>
              <w:pStyle w:val="Title1"/>
            </w:pPr>
            <w:bookmarkStart w:id="8" w:name="dtitle1" w:colFirst="0" w:colLast="0"/>
            <w:bookmarkEnd w:id="7"/>
            <w:r w:rsidRPr="00A7219F">
              <w:t xml:space="preserve">CONTRIBUción de la república de </w:t>
            </w:r>
            <w:r>
              <w:t>Côte d'Ivoire</w:t>
            </w:r>
          </w:p>
        </w:tc>
      </w:tr>
      <w:tr w:rsidR="00905EA9" w:rsidRPr="000B0D00">
        <w:trPr>
          <w:cantSplit/>
        </w:trPr>
        <w:tc>
          <w:tcPr>
            <w:tcW w:w="10173" w:type="dxa"/>
            <w:gridSpan w:val="2"/>
          </w:tcPr>
          <w:p w:rsidR="00905EA9" w:rsidRPr="00A7219F" w:rsidRDefault="00905EA9">
            <w:pPr>
              <w:pStyle w:val="Title1"/>
            </w:pPr>
            <w:r w:rsidRPr="00A7219F">
              <w:t>Tem</w:t>
            </w:r>
            <w:r>
              <w:t>a para la prÓ</w:t>
            </w:r>
            <w:r w:rsidRPr="00A7219F">
              <w:t>xima consulta abierta del GTC-Internet</w:t>
            </w:r>
          </w:p>
        </w:tc>
      </w:tr>
    </w:tbl>
    <w:bookmarkEnd w:id="8"/>
    <w:p w:rsidR="00905EA9" w:rsidRPr="00A7219F" w:rsidRDefault="00905EA9" w:rsidP="00905EA9">
      <w:pPr>
        <w:spacing w:before="720"/>
      </w:pPr>
      <w:r w:rsidRPr="00A7219F">
        <w:t xml:space="preserve">Tengo el honor de transmitir a los Estados Miembros del Consejo una contribución presentada por la República </w:t>
      </w:r>
      <w:r>
        <w:t xml:space="preserve">de </w:t>
      </w:r>
      <w:proofErr w:type="spellStart"/>
      <w:r>
        <w:t>Côte</w:t>
      </w:r>
      <w:proofErr w:type="spellEnd"/>
      <w:r>
        <w:t xml:space="preserve"> </w:t>
      </w:r>
      <w:proofErr w:type="spellStart"/>
      <w:r>
        <w:t>d'</w:t>
      </w:r>
      <w:r w:rsidRPr="00A7219F">
        <w:t>Ivoire</w:t>
      </w:r>
      <w:proofErr w:type="spellEnd"/>
      <w:r w:rsidRPr="00A7219F">
        <w:t>.</w:t>
      </w:r>
    </w:p>
    <w:p w:rsidR="00905EA9" w:rsidRPr="00A7219F" w:rsidRDefault="00905EA9" w:rsidP="00905EA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A7219F">
        <w:tab/>
        <w:t>Houlin ZHAO</w:t>
      </w:r>
      <w:r w:rsidRPr="00A7219F">
        <w:br/>
      </w:r>
      <w:r w:rsidRPr="00A7219F">
        <w:tab/>
        <w:t>Secretario General</w:t>
      </w:r>
    </w:p>
    <w:p w:rsidR="00093EEB" w:rsidRDefault="00093EEB"/>
    <w:p w:rsidR="00905EA9" w:rsidRDefault="00905E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05EA9" w:rsidRPr="00A7219F" w:rsidRDefault="00905EA9" w:rsidP="00905EA9">
      <w:pPr>
        <w:pStyle w:val="Source"/>
      </w:pPr>
      <w:r w:rsidRPr="00A7219F">
        <w:lastRenderedPageBreak/>
        <w:t xml:space="preserve">Contribución de la República </w:t>
      </w:r>
      <w:r>
        <w:t xml:space="preserve">de </w:t>
      </w:r>
      <w:proofErr w:type="spellStart"/>
      <w:r>
        <w:t>Côte</w:t>
      </w:r>
      <w:proofErr w:type="spellEnd"/>
      <w:r>
        <w:t xml:space="preserve"> </w:t>
      </w:r>
      <w:proofErr w:type="spellStart"/>
      <w:r>
        <w:t>d'</w:t>
      </w:r>
      <w:r w:rsidRPr="00A7219F">
        <w:t>Ivoire</w:t>
      </w:r>
      <w:proofErr w:type="spellEnd"/>
      <w:r w:rsidRPr="00A7219F">
        <w:t xml:space="preserve"> </w:t>
      </w:r>
    </w:p>
    <w:p w:rsidR="00905EA9" w:rsidRPr="00A7219F" w:rsidRDefault="00905EA9" w:rsidP="00905EA9">
      <w:pPr>
        <w:pStyle w:val="Title1"/>
      </w:pPr>
      <w:r>
        <w:t>Tema para la prÓ</w:t>
      </w:r>
      <w:r w:rsidRPr="00A7219F">
        <w:t>xima consulta abierta del GTC-Internet</w:t>
      </w:r>
    </w:p>
    <w:p w:rsidR="00905EA9" w:rsidRPr="000B0D00" w:rsidRDefault="00905EA9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0B0D00" w:rsidRDefault="00905EA9">
            <w:pPr>
              <w:rPr>
                <w:lang w:val="es-ES"/>
              </w:rPr>
            </w:pPr>
            <w:r w:rsidRPr="00905EA9">
              <w:rPr>
                <w:lang w:val="es-ES"/>
              </w:rPr>
              <w:t>En la presente contribución se proponen varios temas para la próxima consulta abierta del GTC-Internet.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0B0D00" w:rsidRDefault="00905EA9">
            <w:pPr>
              <w:rPr>
                <w:lang w:val="es-ES"/>
              </w:rPr>
            </w:pPr>
            <w:proofErr w:type="spellStart"/>
            <w:r w:rsidRPr="00905EA9">
              <w:rPr>
                <w:lang w:val="es-ES"/>
              </w:rPr>
              <w:t>Côte</w:t>
            </w:r>
            <w:proofErr w:type="spellEnd"/>
            <w:r w:rsidRPr="00905EA9">
              <w:rPr>
                <w:lang w:val="es-ES"/>
              </w:rPr>
              <w:t xml:space="preserve"> </w:t>
            </w:r>
            <w:proofErr w:type="spellStart"/>
            <w:r w:rsidRPr="00905EA9">
              <w:rPr>
                <w:lang w:val="es-ES"/>
              </w:rPr>
              <w:t>d'Ivoire</w:t>
            </w:r>
            <w:proofErr w:type="spellEnd"/>
            <w:r w:rsidRPr="00905EA9">
              <w:rPr>
                <w:lang w:val="es-ES"/>
              </w:rPr>
              <w:t xml:space="preserve"> desea que el Consejo tome nota de la presente contribución en el marco de las orientaciones relativas al tema de la próxima consult</w:t>
            </w:r>
            <w:r>
              <w:rPr>
                <w:lang w:val="es-ES"/>
              </w:rPr>
              <w:t>a abierta del </w:t>
            </w:r>
            <w:r w:rsidRPr="00905EA9">
              <w:rPr>
                <w:lang w:val="es-ES"/>
              </w:rPr>
              <w:t>GTC-Internet.</w:t>
            </w:r>
          </w:p>
          <w:p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:rsidR="00093EEB" w:rsidRPr="00523DF4" w:rsidRDefault="00905EA9" w:rsidP="00905EA9">
            <w:pPr>
              <w:spacing w:after="120"/>
              <w:rPr>
                <w:i/>
                <w:lang w:val="es-ES"/>
              </w:rPr>
            </w:pPr>
            <w:r w:rsidRPr="00523DF4">
              <w:rPr>
                <w:i/>
              </w:rPr>
              <w:t xml:space="preserve">Documento </w:t>
            </w:r>
            <w:hyperlink r:id="rId7" w:history="1">
              <w:r w:rsidRPr="00523DF4">
                <w:rPr>
                  <w:rStyle w:val="Hyperlink"/>
                  <w:i/>
                </w:rPr>
                <w:t>WG-Internet 12/10</w:t>
              </w:r>
            </w:hyperlink>
          </w:p>
        </w:tc>
        <w:bookmarkStart w:id="9" w:name="_GoBack"/>
        <w:bookmarkEnd w:id="9"/>
      </w:tr>
    </w:tbl>
    <w:p w:rsidR="00905EA9" w:rsidRPr="00A7219F" w:rsidRDefault="00905EA9" w:rsidP="00905EA9">
      <w:pPr>
        <w:pStyle w:val="Heading1"/>
      </w:pPr>
      <w:r w:rsidRPr="00A7219F">
        <w:t>Debates</w:t>
      </w:r>
    </w:p>
    <w:p w:rsidR="00905EA9" w:rsidRPr="00A7219F" w:rsidRDefault="00905EA9" w:rsidP="00905E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</w:pPr>
      <w:r w:rsidRPr="00A7219F">
        <w:t>Los participantes en la duodécima reunión del GTC-Internet no llegaron a un consenso respecto del tema de su próxima consulta abierta. Por lo tanto, se pide al Consejo que proporcione orientaciones sobre el tema de la próxima consulta.</w:t>
      </w:r>
    </w:p>
    <w:p w:rsidR="00905EA9" w:rsidRPr="00A7219F" w:rsidRDefault="00905EA9" w:rsidP="00905EA9">
      <w:pPr>
        <w:pStyle w:val="Heading1"/>
      </w:pPr>
      <w:r w:rsidRPr="00A7219F">
        <w:t>Propuestas</w:t>
      </w:r>
    </w:p>
    <w:p w:rsidR="00905EA9" w:rsidRPr="00A7219F" w:rsidRDefault="00905EA9" w:rsidP="00905E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</w:pPr>
      <w:r w:rsidRPr="00A7219F">
        <w:t>Teniendo en cuenta el informe de la última reunión</w:t>
      </w:r>
      <w:r>
        <w:t xml:space="preserve">, </w:t>
      </w:r>
      <w:proofErr w:type="spellStart"/>
      <w:r>
        <w:t>Côte</w:t>
      </w:r>
      <w:proofErr w:type="spellEnd"/>
      <w:r>
        <w:t xml:space="preserve"> </w:t>
      </w:r>
      <w:proofErr w:type="spellStart"/>
      <w:r>
        <w:t>d'</w:t>
      </w:r>
      <w:r w:rsidRPr="00A7219F">
        <w:t>Ivoire</w:t>
      </w:r>
      <w:proofErr w:type="spellEnd"/>
      <w:r w:rsidRPr="00A7219F">
        <w:t xml:space="preserve"> formula las propuestas siguientes:</w:t>
      </w:r>
    </w:p>
    <w:p w:rsidR="00905EA9" w:rsidRPr="00A7219F" w:rsidRDefault="00905EA9" w:rsidP="00905EA9">
      <w:pPr>
        <w:pStyle w:val="enumlev1"/>
      </w:pPr>
      <w:r w:rsidRPr="00786F2F">
        <w:t>•</w:t>
      </w:r>
      <w:r>
        <w:tab/>
      </w:r>
      <w:r w:rsidRPr="00A7219F">
        <w:t>Incidencia de las tecnologías OTT en el desarrollo futuro de Internet y políticas públicas conexas;</w:t>
      </w:r>
    </w:p>
    <w:p w:rsidR="00905EA9" w:rsidRPr="00A7219F" w:rsidRDefault="00905EA9" w:rsidP="00905EA9">
      <w:pPr>
        <w:pStyle w:val="enumlev1"/>
      </w:pPr>
      <w:r w:rsidRPr="00786F2F">
        <w:t>•</w:t>
      </w:r>
      <w:r>
        <w:tab/>
      </w:r>
      <w:r w:rsidRPr="00786F2F">
        <w:t>El coste de la conectividad a Internet para los países en desarrollo; y</w:t>
      </w:r>
    </w:p>
    <w:p w:rsidR="00905EA9" w:rsidRPr="00A7219F" w:rsidRDefault="00905EA9" w:rsidP="00905EA9">
      <w:pPr>
        <w:pStyle w:val="enumlev1"/>
      </w:pPr>
      <w:r w:rsidRPr="00786F2F">
        <w:t>•</w:t>
      </w:r>
      <w:r>
        <w:tab/>
      </w:r>
      <w:r w:rsidRPr="00786F2F">
        <w:t>Políticas públicas internacionales relativas a la gobernanza de Internet.</w:t>
      </w:r>
    </w:p>
    <w:p w:rsidR="00905EA9" w:rsidRDefault="00905EA9" w:rsidP="00411C49">
      <w:pPr>
        <w:pStyle w:val="Reasons"/>
      </w:pPr>
    </w:p>
    <w:p w:rsidR="00905EA9" w:rsidRDefault="00905EA9">
      <w:pPr>
        <w:jc w:val="center"/>
      </w:pPr>
      <w:r>
        <w:t>______________</w:t>
      </w:r>
    </w:p>
    <w:p w:rsidR="00C2727F" w:rsidRDefault="00C2727F" w:rsidP="000B0D00"/>
    <w:sectPr w:rsidR="00C2727F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6A" w:rsidRDefault="009F586A">
      <w:r>
        <w:separator/>
      </w:r>
    </w:p>
  </w:endnote>
  <w:endnote w:type="continuationSeparator" w:id="0">
    <w:p w:rsidR="009F586A" w:rsidRDefault="009F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737E15" w:rsidRDefault="0061348E" w:rsidP="006A1BB3">
    <w:pPr>
      <w:pStyle w:val="Footer"/>
      <w:rPr>
        <w:color w:val="D9D9D9" w:themeColor="background1" w:themeShade="D9"/>
        <w:lang w:val="en-GB"/>
      </w:rPr>
    </w:pPr>
    <w:r w:rsidRPr="00C91F1A">
      <w:rPr>
        <w:color w:val="D9D9D9" w:themeColor="background1" w:themeShade="D9"/>
      </w:rPr>
      <w:fldChar w:fldCharType="begin"/>
    </w:r>
    <w:r w:rsidRPr="00737E15">
      <w:rPr>
        <w:color w:val="D9D9D9" w:themeColor="background1" w:themeShade="D9"/>
        <w:lang w:val="en-GB"/>
      </w:rPr>
      <w:instrText xml:space="preserve"> FILENAME \p \* MERGEFORMAT </w:instrText>
    </w:r>
    <w:r w:rsidRPr="00C91F1A">
      <w:rPr>
        <w:color w:val="D9D9D9" w:themeColor="background1" w:themeShade="D9"/>
      </w:rPr>
      <w:fldChar w:fldCharType="separate"/>
    </w:r>
    <w:r w:rsidR="00737E15" w:rsidRPr="00737E15">
      <w:rPr>
        <w:color w:val="D9D9D9" w:themeColor="background1" w:themeShade="D9"/>
        <w:lang w:val="en-GB"/>
      </w:rPr>
      <w:t>C:\Users\brouard\OneDrive - ITU\Desktop\092S.DOCX</w:t>
    </w:r>
    <w:r w:rsidRPr="00C91F1A">
      <w:rPr>
        <w:color w:val="D9D9D9" w:themeColor="background1" w:themeShade="D9"/>
        <w:lang w:val="en-US"/>
      </w:rPr>
      <w:fldChar w:fldCharType="end"/>
    </w:r>
    <w:r w:rsidR="006A1BB3" w:rsidRPr="00737E15">
      <w:rPr>
        <w:color w:val="D9D9D9" w:themeColor="background1" w:themeShade="D9"/>
        <w:lang w:val="en-GB"/>
      </w:rPr>
      <w:t xml:space="preserve"> (456065)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905EA9" w:rsidRDefault="00760F1C" w:rsidP="00905EA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6A" w:rsidRDefault="009F586A">
      <w:r>
        <w:t>____________________</w:t>
      </w:r>
    </w:p>
  </w:footnote>
  <w:footnote w:type="continuationSeparator" w:id="0">
    <w:p w:rsidR="009F586A" w:rsidRDefault="009F5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737E15">
      <w:rPr>
        <w:noProof/>
      </w:rPr>
      <w:t>2</w:t>
    </w:r>
    <w:r>
      <w:rPr>
        <w:noProof/>
      </w:rPr>
      <w:fldChar w:fldCharType="end"/>
    </w:r>
  </w:p>
  <w:p w:rsidR="00760F1C" w:rsidRDefault="00760F1C" w:rsidP="00905EA9">
    <w:pPr>
      <w:pStyle w:val="Header"/>
    </w:pPr>
    <w:r>
      <w:t>C</w:t>
    </w:r>
    <w:r w:rsidR="007F350B">
      <w:t>1</w:t>
    </w:r>
    <w:r w:rsidR="00C2727F">
      <w:t>9</w:t>
    </w:r>
    <w:r>
      <w:t>/</w:t>
    </w:r>
    <w:r w:rsidR="00905EA9">
      <w:t>92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A9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513630"/>
    <w:rsid w:val="00523DF4"/>
    <w:rsid w:val="00560125"/>
    <w:rsid w:val="00585553"/>
    <w:rsid w:val="005B34D9"/>
    <w:rsid w:val="005D0CCF"/>
    <w:rsid w:val="005F3BCB"/>
    <w:rsid w:val="005F410F"/>
    <w:rsid w:val="0060149A"/>
    <w:rsid w:val="00601924"/>
    <w:rsid w:val="0061348E"/>
    <w:rsid w:val="006447EA"/>
    <w:rsid w:val="0064731F"/>
    <w:rsid w:val="006710F6"/>
    <w:rsid w:val="006A1BB3"/>
    <w:rsid w:val="006C1B56"/>
    <w:rsid w:val="006D4761"/>
    <w:rsid w:val="00726872"/>
    <w:rsid w:val="00737E15"/>
    <w:rsid w:val="00760F1C"/>
    <w:rsid w:val="007657F0"/>
    <w:rsid w:val="0077252D"/>
    <w:rsid w:val="007E5DD3"/>
    <w:rsid w:val="007F350B"/>
    <w:rsid w:val="00820BE4"/>
    <w:rsid w:val="008451E8"/>
    <w:rsid w:val="00905EA9"/>
    <w:rsid w:val="00913B9C"/>
    <w:rsid w:val="00956E77"/>
    <w:rsid w:val="009F4811"/>
    <w:rsid w:val="009F586A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91F1A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4E846F-EBEC-47A0-8028-1CD5D2E9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9-RCLINTPOL12-C-0010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Contribución de la república de Côte d'Ivoire - Tema para la próxima consulta abierta del GTC-Internet</vt:lpstr>
    </vt:vector>
  </TitlesOfParts>
  <Manager>Secretaría General - Pool</Manager>
  <Company>Unión Internacional de Telecomunicaciones (UIT)</Company>
  <LinksUpToDate>false</LinksUpToDate>
  <CharactersWithSpaces>1587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la república de Côte d'Ivoire - Tema para la próxima consulta abierta del GTC-Internet</dc:title>
  <dc:subject>Consejo 2019</dc:subject>
  <dc:creator>Spanish</dc:creator>
  <cp:keywords>C2019, C19</cp:keywords>
  <dc:description/>
  <cp:lastModifiedBy>Brouard, Ricarda</cp:lastModifiedBy>
  <cp:revision>3</cp:revision>
  <cp:lastPrinted>2019-06-07T07:59:00Z</cp:lastPrinted>
  <dcterms:created xsi:type="dcterms:W3CDTF">2019-06-07T07:56:00Z</dcterms:created>
  <dcterms:modified xsi:type="dcterms:W3CDTF">2019-06-07T08:00:00Z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