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0B5DC8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0B5DC8">
              <w:rPr>
                <w:rFonts w:cs="Times"/>
                <w:b/>
                <w:bCs/>
                <w:szCs w:val="24"/>
                <w:lang w:val="fr-CH"/>
              </w:rPr>
              <w:t>ADM 10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0B5DC8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0B5DC8">
              <w:rPr>
                <w:b/>
                <w:bCs/>
                <w:lang w:bidi="ar-SY"/>
              </w:rPr>
              <w:t>91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0B5DC8" w:rsidP="000B5DC8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C4278F">
              <w:rPr>
                <w:b/>
                <w:bCs/>
                <w:lang w:bidi="ar-SY"/>
              </w:rPr>
              <w:t>27</w:t>
            </w:r>
            <w:r w:rsidR="00290728" w:rsidRPr="00C4278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0B5DC8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0B5DC8">
              <w:rPr>
                <w:rFonts w:hint="cs"/>
                <w:b/>
                <w:bCs/>
                <w:rtl/>
                <w:lang w:bidi="ar-EG"/>
              </w:rPr>
              <w:t>بالفرنسية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0B5DC8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0B5DC8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val="en-GB" w:bidi="ar-EG"/>
              </w:rPr>
              <w:t>مساهمة من جمهورية كوت ديفوار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0B5DC8" w:rsidP="001D6745">
            <w:pPr>
              <w:pStyle w:val="Title3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بشأن صندوق تنمية تكنولوجيا المعلومات والاتصالات </w:t>
            </w:r>
            <w:r w:rsidRPr="008130E4">
              <w:rPr>
                <w:lang w:bidi="ar-EG"/>
              </w:rPr>
              <w:t>(ICT-DF)</w:t>
            </w:r>
          </w:p>
        </w:tc>
      </w:tr>
    </w:tbl>
    <w:p w:rsidR="000B5DC8" w:rsidRDefault="000B5DC8" w:rsidP="000B5DC8">
      <w:pPr>
        <w:spacing w:before="840"/>
        <w:rPr>
          <w:lang w:bidi="ar-EG"/>
        </w:rPr>
      </w:pPr>
      <w:r>
        <w:rPr>
          <w:rtl/>
          <w:lang w:bidi="ar-EG"/>
        </w:rPr>
        <w:t xml:space="preserve">يشرفني أن أحيل إلى الدول الأعضاء في المجلس </w:t>
      </w:r>
      <w:r w:rsidRPr="000B5DC8">
        <w:rPr>
          <w:rtl/>
          <w:lang w:bidi="ar-EG"/>
        </w:rPr>
        <w:t>مساهمة</w:t>
      </w:r>
      <w:r>
        <w:rPr>
          <w:rtl/>
          <w:lang w:bidi="ar-EG"/>
        </w:rPr>
        <w:t xml:space="preserve"> مقدمة من </w:t>
      </w:r>
      <w:r w:rsidRPr="00D12F17">
        <w:rPr>
          <w:b/>
          <w:bCs/>
          <w:rtl/>
        </w:rPr>
        <w:t>جمهورية كوت ديفوار</w:t>
      </w:r>
      <w:r>
        <w:rPr>
          <w:rFonts w:hint="cs"/>
          <w:rtl/>
        </w:rPr>
        <w:t>.</w:t>
      </w:r>
    </w:p>
    <w:p w:rsidR="00706D7A" w:rsidRDefault="000B5DC8" w:rsidP="000B5DC8">
      <w:pPr>
        <w:spacing w:before="1440"/>
        <w:ind w:left="5103"/>
        <w:jc w:val="center"/>
        <w:rPr>
          <w:rtl/>
          <w:lang w:bidi="ar-EG"/>
        </w:rPr>
      </w:pPr>
      <w:bookmarkStart w:id="1" w:name="_GoBack"/>
      <w:bookmarkEnd w:id="1"/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0B5DC8" w:rsidRDefault="000B5DC8" w:rsidP="000B5DC8">
      <w:pPr>
        <w:rPr>
          <w:rtl/>
        </w:rPr>
      </w:pPr>
      <w:r>
        <w:rPr>
          <w:rtl/>
        </w:rPr>
        <w:br w:type="page"/>
      </w:r>
    </w:p>
    <w:p w:rsidR="000B5DC8" w:rsidRDefault="000B5DC8" w:rsidP="006855F0">
      <w:pPr>
        <w:pStyle w:val="Source"/>
        <w:spacing w:before="600"/>
        <w:rPr>
          <w:rtl/>
          <w:lang w:bidi="ar-EG"/>
        </w:rPr>
      </w:pPr>
      <w:r w:rsidRPr="00ED3CC5">
        <w:rPr>
          <w:rFonts w:hint="cs"/>
          <w:rtl/>
          <w:lang w:bidi="ar-EG"/>
        </w:rPr>
        <w:lastRenderedPageBreak/>
        <w:t>مساهمة من جمهورية كوت ديفوار</w:t>
      </w:r>
    </w:p>
    <w:p w:rsidR="000B5DC8" w:rsidRDefault="000B5DC8" w:rsidP="000B5DC8">
      <w:pPr>
        <w:pStyle w:val="Title1"/>
        <w:rPr>
          <w:lang w:bidi="ar-EG"/>
        </w:rPr>
      </w:pPr>
      <w:r>
        <w:rPr>
          <w:rFonts w:hint="cs"/>
          <w:rtl/>
          <w:lang w:bidi="ar-EG"/>
        </w:rPr>
        <w:t xml:space="preserve">تقرير بشأن صندوق تنمية تكنولوجيا المعلومات والاتصالات </w:t>
      </w:r>
      <w:r w:rsidRPr="008130E4">
        <w:rPr>
          <w:lang w:bidi="ar-EG"/>
        </w:rPr>
        <w:t>(ICT-DF)</w:t>
      </w:r>
    </w:p>
    <w:p w:rsidR="000B5DC8" w:rsidRDefault="000B5DC8" w:rsidP="000B5DC8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0B5DC8" w:rsidP="00706D7A">
            <w:pPr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تتضمن هذه الوثيقة ملاحظات جمهورية </w:t>
            </w:r>
            <w:r w:rsidRPr="0001654F">
              <w:rPr>
                <w:rFonts w:hint="cs"/>
                <w:rtl/>
                <w:lang w:bidi="ar-SY"/>
              </w:rPr>
              <w:t xml:space="preserve">كوت ديفوار على مشروع تقرير الأمين العام المقدم إلى المجلس بشأن </w:t>
            </w:r>
            <w:r w:rsidRPr="0001654F">
              <w:rPr>
                <w:rFonts w:hint="cs"/>
                <w:rtl/>
                <w:lang w:bidi="ar-EG"/>
              </w:rPr>
              <w:t>صندوق تنمية تكنولوجيا المعلومات والاتصالات</w:t>
            </w:r>
            <w:r w:rsidR="00F917B7">
              <w:rPr>
                <w:rFonts w:hint="cs"/>
                <w:rtl/>
                <w:lang w:bidi="ar-EG"/>
              </w:rPr>
              <w:t xml:space="preserve"> </w:t>
            </w:r>
            <w:r w:rsidR="00F917B7">
              <w:rPr>
                <w:lang w:bidi="ar-EG"/>
              </w:rPr>
              <w:t>(ICT-DF)</w:t>
            </w:r>
            <w:r w:rsidRPr="0001654F">
              <w:rPr>
                <w:rFonts w:hint="cs"/>
                <w:rtl/>
                <w:lang w:bidi="ar-SY"/>
              </w:rPr>
              <w:t>.</w:t>
            </w:r>
          </w:p>
          <w:p w:rsidR="000B5DC8" w:rsidRDefault="000B5DC8" w:rsidP="000B5DC8">
            <w:pPr>
              <w:rPr>
                <w:rtl/>
                <w:lang w:bidi="ar-SY"/>
              </w:rPr>
            </w:pPr>
            <w:r w:rsidRPr="000B5DC8">
              <w:rPr>
                <w:rtl/>
                <w:lang w:bidi="ar-SY"/>
              </w:rPr>
              <w:t xml:space="preserve">وتركز هذه الملاحظات أساساً على الفقرتين </w:t>
            </w:r>
            <w:r>
              <w:rPr>
                <w:lang w:bidi="ar-SY"/>
              </w:rPr>
              <w:t>1.3</w:t>
            </w:r>
            <w:r w:rsidRPr="000B5DC8">
              <w:rPr>
                <w:rtl/>
                <w:lang w:bidi="ar-SY"/>
              </w:rPr>
              <w:t xml:space="preserve"> و</w:t>
            </w:r>
            <w:r>
              <w:rPr>
                <w:lang w:bidi="ar-SY"/>
              </w:rPr>
              <w:t>2.3</w:t>
            </w:r>
            <w:r w:rsidRPr="000B5DC8">
              <w:rPr>
                <w:rtl/>
                <w:lang w:bidi="ar-SY"/>
              </w:rPr>
              <w:t xml:space="preserve"> من مشروع التقرير المقدم بغرض النظر فيه.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Pr="00290728" w:rsidRDefault="000B5DC8" w:rsidP="006855F0">
            <w:pPr>
              <w:rPr>
                <w:i/>
                <w:iCs/>
                <w:rtl/>
                <w:lang w:bidi="ar-SY"/>
              </w:rPr>
            </w:pPr>
            <w:r w:rsidRPr="000B5DC8">
              <w:rPr>
                <w:rtl/>
                <w:lang w:bidi="ar-SY"/>
              </w:rPr>
              <w:t>تدعو جمهورية كوت ديفوار المجلس إلى أخذ ملاحظاتها بعين الاعتبار.</w:t>
            </w:r>
            <w:r w:rsidR="00290728">
              <w:rPr>
                <w:rFonts w:hint="cs"/>
                <w:rtl/>
                <w:lang w:bidi="ar-SY"/>
              </w:rPr>
              <w:t>_________</w:t>
            </w:r>
          </w:p>
        </w:tc>
      </w:tr>
    </w:tbl>
    <w:p w:rsidR="000B5DC8" w:rsidRDefault="000B5DC8" w:rsidP="006855F0">
      <w:pPr>
        <w:pStyle w:val="Heading1"/>
        <w:spacing w:before="480"/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ملاحظات</w:t>
      </w:r>
    </w:p>
    <w:p w:rsidR="000B5DC8" w:rsidRDefault="000B5DC8" w:rsidP="000B5DC8">
      <w:pPr>
        <w:pStyle w:val="Heading2"/>
        <w:rPr>
          <w:rtl/>
          <w:lang w:val="fr-CH" w:bidi="ar-EG"/>
        </w:rPr>
      </w:pPr>
      <w:r>
        <w:rPr>
          <w:lang w:val="fr-CH" w:bidi="ar-EG"/>
        </w:rPr>
        <w:t>1.1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الفقرة </w:t>
      </w:r>
      <w:r>
        <w:t>1.3</w:t>
      </w:r>
    </w:p>
    <w:p w:rsidR="00C4278F" w:rsidRDefault="000B5DC8" w:rsidP="000B5DC8">
      <w:pPr>
        <w:rPr>
          <w:rtl/>
          <w:lang w:val="fr-CH" w:bidi="ar-EG"/>
        </w:rPr>
      </w:pPr>
      <w:r>
        <w:rPr>
          <w:rFonts w:hint="cs"/>
          <w:rtl/>
          <w:lang w:val="fr-CH" w:bidi="ar-EG"/>
        </w:rPr>
        <w:t xml:space="preserve">يشير مشروع التقرير إلى تمويل أربعة عشر </w:t>
      </w:r>
      <w:r>
        <w:rPr>
          <w:lang w:bidi="ar-EG"/>
        </w:rPr>
        <w:t>(14)</w:t>
      </w:r>
      <w:r>
        <w:rPr>
          <w:rFonts w:hint="cs"/>
          <w:rtl/>
          <w:lang w:bidi="ar-EG"/>
        </w:rPr>
        <w:t xml:space="preserve"> مشروعاً سبق تقييمها ويجري تنفيذها</w:t>
      </w:r>
      <w:r>
        <w:rPr>
          <w:rFonts w:hint="cs"/>
          <w:rtl/>
          <w:lang w:val="fr-CH" w:bidi="ar-EG"/>
        </w:rPr>
        <w:t>.</w:t>
      </w:r>
    </w:p>
    <w:p w:rsidR="000B5DC8" w:rsidRDefault="000B5DC8" w:rsidP="0039123F">
      <w:pPr>
        <w:rPr>
          <w:rtl/>
          <w:lang w:val="fr-CH" w:bidi="ar-EG"/>
        </w:rPr>
      </w:pPr>
      <w:r>
        <w:rPr>
          <w:rFonts w:hint="cs"/>
          <w:rtl/>
          <w:lang w:val="fr-CH" w:bidi="ar-EG"/>
        </w:rPr>
        <w:t>وتقترح كوت ديفوار إدراج قائمة بالمشاريع الأربعة عشر التي قيّمتها</w:t>
      </w:r>
      <w:r w:rsidR="0039123F"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لجنة التوجيه في ملحق بمشروع التقرير.</w:t>
      </w:r>
    </w:p>
    <w:p w:rsidR="000B5DC8" w:rsidRDefault="000B5DC8" w:rsidP="000B5DC8">
      <w:pPr>
        <w:pStyle w:val="Heading2"/>
        <w:rPr>
          <w:lang w:val="fr-CH" w:bidi="ar-EG"/>
        </w:rPr>
      </w:pPr>
      <w:r>
        <w:rPr>
          <w:lang w:val="fr-CH" w:bidi="ar-EG"/>
        </w:rPr>
        <w:t>2.1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الفقرة </w:t>
      </w:r>
      <w:r>
        <w:t>2.3</w:t>
      </w:r>
    </w:p>
    <w:p w:rsidR="000B5DC8" w:rsidRDefault="000B5DC8" w:rsidP="000B5DC8">
      <w:pPr>
        <w:pStyle w:val="Heading3"/>
        <w:rPr>
          <w:lang w:val="fr-CH" w:bidi="ar-EG"/>
        </w:rPr>
      </w:pPr>
      <w:r>
        <w:rPr>
          <w:lang w:val="fr-CH" w:bidi="ar-EG"/>
        </w:rPr>
        <w:t>1.2.1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الشكل </w:t>
      </w:r>
      <w:r w:rsidRPr="008A72C4">
        <w:t>1</w:t>
      </w:r>
      <w:r>
        <w:rPr>
          <w:rFonts w:hint="cs"/>
          <w:rtl/>
          <w:lang w:val="fr-CH" w:bidi="ar-EG"/>
        </w:rPr>
        <w:t xml:space="preserve">: عدد مشاريع الصندوق </w:t>
      </w:r>
      <w:r>
        <w:rPr>
          <w:rFonts w:hint="cs"/>
          <w:rtl/>
          <w:lang w:val="en-GB" w:bidi="ar-EG"/>
        </w:rPr>
        <w:t>الجارية</w:t>
      </w:r>
      <w:r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bidi="ar-EG"/>
        </w:rPr>
        <w:t xml:space="preserve">بحسب المنطقة (ديسمبر </w:t>
      </w:r>
      <w:r>
        <w:t>2018</w:t>
      </w:r>
      <w:r>
        <w:rPr>
          <w:rFonts w:hint="cs"/>
          <w:rtl/>
          <w:lang w:bidi="ar-EG"/>
        </w:rPr>
        <w:t>)</w:t>
      </w:r>
    </w:p>
    <w:p w:rsidR="000B5DC8" w:rsidRPr="001E1593" w:rsidRDefault="000B5DC8" w:rsidP="00352504">
      <w:pPr>
        <w:rPr>
          <w:rtl/>
          <w:lang w:val="fr-CH" w:bidi="ar-EG"/>
        </w:rPr>
      </w:pPr>
      <w:r>
        <w:rPr>
          <w:rFonts w:hint="cs"/>
          <w:rtl/>
          <w:lang w:val="fr-CH" w:bidi="ar-EG"/>
        </w:rPr>
        <w:t>فيما يتعلق بمنطقة إفريقيا</w:t>
      </w:r>
      <w:r w:rsidRPr="0017718E">
        <w:rPr>
          <w:rFonts w:hint="cs"/>
          <w:rtl/>
          <w:lang w:val="fr-CH" w:bidi="ar-EG"/>
        </w:rPr>
        <w:t xml:space="preserve">، </w:t>
      </w:r>
      <w:r>
        <w:rPr>
          <w:rFonts w:hint="cs"/>
          <w:rtl/>
          <w:lang w:val="fr-CH" w:bidi="ar-EG"/>
        </w:rPr>
        <w:t>يفيد</w:t>
      </w:r>
      <w:r w:rsidRPr="0017718E">
        <w:rPr>
          <w:rFonts w:hint="cs"/>
          <w:rtl/>
          <w:lang w:val="fr-CH" w:bidi="ar-EG"/>
        </w:rPr>
        <w:t xml:space="preserve"> التقرير </w:t>
      </w:r>
      <w:r>
        <w:rPr>
          <w:rFonts w:hint="cs"/>
          <w:rtl/>
          <w:lang w:val="fr-CH" w:bidi="ar-EG"/>
        </w:rPr>
        <w:t>ب</w:t>
      </w:r>
      <w:r w:rsidRPr="0017718E">
        <w:rPr>
          <w:rFonts w:hint="cs"/>
          <w:rtl/>
          <w:lang w:val="fr-CH" w:bidi="ar-EG"/>
        </w:rPr>
        <w:t xml:space="preserve">أن </w:t>
      </w:r>
      <w:r>
        <w:rPr>
          <w:rFonts w:hint="cs"/>
          <w:rtl/>
          <w:lang w:val="fr-CH" w:bidi="ar-EG"/>
        </w:rPr>
        <w:t>تسعة</w:t>
      </w:r>
      <w:r w:rsidR="007E3177">
        <w:rPr>
          <w:rFonts w:hint="cs"/>
          <w:rtl/>
          <w:lang w:val="fr-CH" w:bidi="ar-EG"/>
        </w:rPr>
        <w:t xml:space="preserve"> </w:t>
      </w:r>
      <w:r w:rsidRPr="001E1593">
        <w:rPr>
          <w:rFonts w:asciiTheme="minorHAnsi" w:hAnsiTheme="minorHAnsi" w:cstheme="minorHAnsi" w:hint="cs"/>
          <w:szCs w:val="22"/>
          <w:rtl/>
          <w:lang w:val="fr-CH" w:bidi="ar-EG"/>
        </w:rPr>
        <w:t>(</w:t>
      </w:r>
      <w:r w:rsidRPr="001E1593">
        <w:rPr>
          <w:rFonts w:asciiTheme="minorHAnsi" w:hAnsiTheme="minorHAnsi" w:cstheme="minorHAnsi"/>
          <w:szCs w:val="22"/>
          <w:rtl/>
          <w:lang w:val="fr-CH" w:bidi="ar-EG"/>
        </w:rPr>
        <w:t>9</w:t>
      </w:r>
      <w:r w:rsidRPr="001E1593">
        <w:rPr>
          <w:rFonts w:asciiTheme="minorHAnsi" w:hAnsiTheme="minorHAnsi" w:cstheme="minorHAnsi" w:hint="cs"/>
          <w:szCs w:val="22"/>
          <w:rtl/>
          <w:lang w:val="fr-CH" w:bidi="ar-EG"/>
        </w:rPr>
        <w:t>)</w:t>
      </w:r>
      <w:r w:rsidRPr="0017718E">
        <w:rPr>
          <w:rFonts w:hint="cs"/>
          <w:rtl/>
          <w:lang w:val="fr-CH" w:bidi="ar-EG"/>
        </w:rPr>
        <w:t xml:space="preserve"> بلدان</w:t>
      </w:r>
      <w:r>
        <w:rPr>
          <w:rFonts w:hint="cs"/>
          <w:rtl/>
          <w:lang w:val="fr-CH" w:bidi="ar-EG"/>
        </w:rPr>
        <w:t xml:space="preserve">، تمثل </w:t>
      </w:r>
      <w:r w:rsidRPr="001E1593">
        <w:rPr>
          <w:rFonts w:asciiTheme="minorHAnsi" w:hAnsiTheme="minorHAnsi" w:cstheme="minorHAnsi" w:hint="cs"/>
          <w:szCs w:val="22"/>
          <w:rtl/>
          <w:lang w:val="fr-CH" w:bidi="ar-EG"/>
        </w:rPr>
        <w:t>56%،</w:t>
      </w:r>
      <w:r w:rsidRPr="0017718E">
        <w:rPr>
          <w:rFonts w:hint="cs"/>
          <w:rtl/>
          <w:lang w:val="fr-CH" w:bidi="ar-EG"/>
        </w:rPr>
        <w:t xml:space="preserve"> </w:t>
      </w:r>
      <w:r w:rsidRPr="001E1593">
        <w:rPr>
          <w:rFonts w:hint="cs"/>
          <w:rtl/>
          <w:lang w:val="fr-CH" w:bidi="ar-EG"/>
        </w:rPr>
        <w:t xml:space="preserve">استفادت من </w:t>
      </w:r>
      <w:r>
        <w:rPr>
          <w:rFonts w:hint="cs"/>
          <w:rtl/>
          <w:lang w:val="fr-CH" w:bidi="ar-EG"/>
        </w:rPr>
        <w:t>التمويل المقدم</w:t>
      </w:r>
      <w:r w:rsidRPr="0017718E">
        <w:rPr>
          <w:rFonts w:hint="cs"/>
          <w:rtl/>
          <w:lang w:val="fr-CH" w:bidi="ar-EG"/>
        </w:rPr>
        <w:t xml:space="preserve"> من </w:t>
      </w:r>
      <w:r>
        <w:rPr>
          <w:rFonts w:hint="cs"/>
          <w:rtl/>
          <w:lang w:val="fr-CH" w:bidi="ar-EG"/>
        </w:rPr>
        <w:t>ال</w:t>
      </w:r>
      <w:r>
        <w:rPr>
          <w:rFonts w:hint="cs"/>
          <w:rtl/>
          <w:lang w:bidi="ar-EG"/>
        </w:rPr>
        <w:t>صندوق</w:t>
      </w:r>
      <w:r w:rsidRPr="0017718E">
        <w:rPr>
          <w:rFonts w:hint="cs"/>
          <w:rtl/>
          <w:lang w:val="fr-CH" w:bidi="ar-EG"/>
        </w:rPr>
        <w:t xml:space="preserve">، </w:t>
      </w:r>
      <w:r>
        <w:rPr>
          <w:rFonts w:hint="cs"/>
          <w:rtl/>
          <w:lang w:val="fr-CH" w:bidi="ar-EG"/>
        </w:rPr>
        <w:t>بينما</w:t>
      </w:r>
      <w:r w:rsidRPr="0017718E"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ي</w:t>
      </w:r>
      <w:r w:rsidRPr="001E1593">
        <w:rPr>
          <w:rFonts w:hint="cs"/>
          <w:rtl/>
          <w:lang w:val="fr-CH" w:bidi="ar-EG"/>
        </w:rPr>
        <w:t xml:space="preserve">شير </w:t>
      </w:r>
      <w:r>
        <w:rPr>
          <w:rFonts w:hint="cs"/>
          <w:rtl/>
          <w:lang w:val="fr-CH" w:bidi="ar-EG"/>
        </w:rPr>
        <w:t>القسم المعنون "</w:t>
      </w:r>
      <w:r w:rsidRPr="001E1593">
        <w:rPr>
          <w:rFonts w:hint="cs"/>
          <w:rtl/>
          <w:lang w:val="fr-CH" w:bidi="ar-EG"/>
        </w:rPr>
        <w:t xml:space="preserve">حالة </w:t>
      </w:r>
      <w:r w:rsidRPr="001E1593">
        <w:rPr>
          <w:rFonts w:hint="cs"/>
          <w:rtl/>
          <w:lang w:val="en-GB" w:bidi="ar-EG"/>
        </w:rPr>
        <w:t>م</w:t>
      </w:r>
      <w:r w:rsidRPr="001E1593">
        <w:rPr>
          <w:rFonts w:hint="cs"/>
          <w:rtl/>
          <w:lang w:val="fr-CH" w:bidi="ar-EG"/>
        </w:rPr>
        <w:t>شاريع صندوق</w:t>
      </w:r>
      <w:r>
        <w:rPr>
          <w:rFonts w:hint="cs"/>
          <w:rtl/>
          <w:lang w:val="fr-CH" w:bidi="ar-EG"/>
        </w:rPr>
        <w:t xml:space="preserve"> تنمية تكنولوجيا المعلومات</w:t>
      </w:r>
      <w:r w:rsidR="00C4278F">
        <w:rPr>
          <w:rFonts w:hint="cs"/>
          <w:rtl/>
          <w:lang w:val="fr-CH" w:bidi="ar-EG"/>
        </w:rPr>
        <w:t xml:space="preserve"> والاتصالات</w:t>
      </w:r>
      <w:r>
        <w:rPr>
          <w:rFonts w:hint="cs"/>
          <w:rtl/>
          <w:lang w:val="fr-CH" w:bidi="ar-EG"/>
        </w:rPr>
        <w:t>"</w:t>
      </w:r>
      <w:r w:rsidRPr="001E1593"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بشكل خاص</w:t>
      </w:r>
      <w:r w:rsidRPr="001E1593">
        <w:rPr>
          <w:rFonts w:hint="cs"/>
          <w:rtl/>
          <w:lang w:val="fr-CH" w:bidi="ar-EG"/>
        </w:rPr>
        <w:t xml:space="preserve"> إلى ستة</w:t>
      </w:r>
      <w:r w:rsidR="00352504">
        <w:rPr>
          <w:rFonts w:hint="cs"/>
          <w:rtl/>
          <w:lang w:val="fr-CH" w:bidi="ar-EG"/>
        </w:rPr>
        <w:t xml:space="preserve"> </w:t>
      </w:r>
      <w:r w:rsidRPr="001E1593">
        <w:rPr>
          <w:rFonts w:asciiTheme="minorHAnsi" w:hAnsiTheme="minorHAnsi" w:cstheme="minorHAnsi" w:hint="cs"/>
          <w:szCs w:val="22"/>
          <w:rtl/>
          <w:lang w:val="fr-CH" w:bidi="ar-EG"/>
        </w:rPr>
        <w:t>(6)</w:t>
      </w:r>
      <w:r w:rsidR="00352504">
        <w:rPr>
          <w:rFonts w:hint="cs"/>
          <w:rtl/>
          <w:lang w:val="fr-CH" w:bidi="ar-EG"/>
        </w:rPr>
        <w:t xml:space="preserve"> </w:t>
      </w:r>
      <w:r w:rsidRPr="001E1593">
        <w:rPr>
          <w:rFonts w:hint="cs"/>
          <w:rtl/>
          <w:lang w:val="fr-CH" w:bidi="ar-EG"/>
        </w:rPr>
        <w:t>ب</w:t>
      </w:r>
      <w:r w:rsidR="000D4830">
        <w:rPr>
          <w:rFonts w:hint="cs"/>
          <w:rtl/>
          <w:lang w:val="fr-CH" w:bidi="ar-EG"/>
        </w:rPr>
        <w:t>لدان إفريقية (مالي، وبوركينا</w:t>
      </w:r>
      <w:r w:rsidR="000D4830">
        <w:rPr>
          <w:rFonts w:hint="eastAsia"/>
          <w:rtl/>
          <w:lang w:val="fr-CH" w:bidi="ar-EG"/>
        </w:rPr>
        <w:t> </w:t>
      </w:r>
      <w:r w:rsidR="000D4830">
        <w:rPr>
          <w:rFonts w:hint="cs"/>
          <w:rtl/>
          <w:lang w:val="fr-CH" w:bidi="ar-EG"/>
        </w:rPr>
        <w:t>فاص</w:t>
      </w:r>
      <w:r w:rsidRPr="001E1593">
        <w:rPr>
          <w:rFonts w:hint="cs"/>
          <w:rtl/>
          <w:lang w:val="fr-CH" w:bidi="ar-EG"/>
        </w:rPr>
        <w:t>و، ورواندا، وإسواتيني، ومدغشقر</w:t>
      </w:r>
      <w:r w:rsidRPr="001E1593">
        <w:rPr>
          <w:rFonts w:hint="cs"/>
          <w:rtl/>
          <w:lang w:val="en-GB" w:bidi="ar-EG"/>
        </w:rPr>
        <w:t>،</w:t>
      </w:r>
      <w:r w:rsidRPr="001E1593">
        <w:rPr>
          <w:rFonts w:hint="cs"/>
          <w:rtl/>
          <w:lang w:val="fr-CH" w:bidi="ar-EG"/>
        </w:rPr>
        <w:t xml:space="preserve"> وجيبوتي).</w:t>
      </w:r>
    </w:p>
    <w:p w:rsidR="000B5DC8" w:rsidRPr="0017718E" w:rsidRDefault="000B5DC8" w:rsidP="000B5DC8">
      <w:pPr>
        <w:rPr>
          <w:lang w:val="fr-CH" w:bidi="ar-EG"/>
        </w:rPr>
      </w:pPr>
      <w:r w:rsidRPr="001E1593">
        <w:rPr>
          <w:rFonts w:hint="cs"/>
          <w:rtl/>
          <w:lang w:val="fr-CH" w:bidi="ar-EG"/>
        </w:rPr>
        <w:lastRenderedPageBreak/>
        <w:t xml:space="preserve">وتقترح كوت ديفوار </w:t>
      </w:r>
      <w:r>
        <w:rPr>
          <w:rFonts w:hint="cs"/>
          <w:rtl/>
          <w:lang w:val="fr-CH" w:bidi="ar-EG"/>
        </w:rPr>
        <w:t>توضيح عدد البلدان الإ</w:t>
      </w:r>
      <w:r w:rsidRPr="001E1593">
        <w:rPr>
          <w:rFonts w:hint="cs"/>
          <w:rtl/>
          <w:lang w:val="fr-CH" w:bidi="ar-EG"/>
        </w:rPr>
        <w:t xml:space="preserve">فريقية التي استفادت بالفعل من </w:t>
      </w:r>
      <w:r>
        <w:rPr>
          <w:rFonts w:hint="cs"/>
          <w:rtl/>
          <w:lang w:val="fr-CH" w:bidi="ar-EG"/>
        </w:rPr>
        <w:t>التمويل المقدم من الصندوق</w:t>
      </w:r>
      <w:r w:rsidRPr="001E1593">
        <w:rPr>
          <w:rFonts w:hint="cs"/>
          <w:rtl/>
          <w:lang w:val="fr-CH" w:bidi="ar-EG"/>
        </w:rPr>
        <w:t xml:space="preserve">. وإذا كان عدد البلدان المبيّن في الرسم البياني هو </w:t>
      </w:r>
      <w:r w:rsidRPr="001E1593">
        <w:rPr>
          <w:rFonts w:asciiTheme="minorHAnsi" w:hAnsiTheme="minorHAnsi" w:cstheme="minorHAnsi" w:hint="cs"/>
          <w:szCs w:val="22"/>
          <w:rtl/>
          <w:lang w:val="fr-CH" w:bidi="ar-EG"/>
        </w:rPr>
        <w:t>9</w:t>
      </w:r>
      <w:r w:rsidRPr="001E1593">
        <w:rPr>
          <w:rFonts w:hint="cs"/>
          <w:rtl/>
          <w:lang w:val="fr-CH" w:bidi="ar-EG"/>
        </w:rPr>
        <w:t xml:space="preserve"> بلدان،</w:t>
      </w:r>
      <w:r w:rsidRPr="0017718E">
        <w:rPr>
          <w:rFonts w:hint="cs"/>
          <w:rtl/>
          <w:lang w:val="fr-CH" w:bidi="ar-EG"/>
        </w:rPr>
        <w:t xml:space="preserve"> فإننا نوصي </w:t>
      </w:r>
      <w:r>
        <w:rPr>
          <w:rFonts w:hint="cs"/>
          <w:rtl/>
          <w:lang w:val="fr-CH" w:bidi="ar-EG"/>
        </w:rPr>
        <w:t>بتحديد البلدان الإ</w:t>
      </w:r>
      <w:r w:rsidRPr="0017718E">
        <w:rPr>
          <w:rFonts w:hint="cs"/>
          <w:rtl/>
          <w:lang w:val="fr-CH" w:bidi="ar-EG"/>
        </w:rPr>
        <w:t xml:space="preserve">فريقية الثلاثة </w:t>
      </w:r>
      <w:r w:rsidRPr="00FE3DA8">
        <w:rPr>
          <w:rFonts w:asciiTheme="minorHAnsi" w:hAnsiTheme="minorHAnsi" w:cstheme="minorHAnsi" w:hint="cs"/>
          <w:szCs w:val="22"/>
          <w:rtl/>
          <w:lang w:val="fr-CH" w:bidi="ar-EG"/>
        </w:rPr>
        <w:t>(3)</w:t>
      </w:r>
      <w:r w:rsidRPr="0017718E">
        <w:rPr>
          <w:rFonts w:hint="cs"/>
          <w:rtl/>
          <w:lang w:val="fr-CH" w:bidi="ar-EG"/>
        </w:rPr>
        <w:t xml:space="preserve"> الأخرى.</w:t>
      </w:r>
    </w:p>
    <w:p w:rsidR="000B5DC8" w:rsidRDefault="000B5DC8" w:rsidP="000B5DC8">
      <w:pPr>
        <w:pStyle w:val="Heading3"/>
        <w:rPr>
          <w:lang w:val="fr-CH" w:bidi="ar-EG"/>
        </w:rPr>
      </w:pPr>
      <w:r>
        <w:rPr>
          <w:lang w:val="fr-CH" w:bidi="ar-EG"/>
        </w:rPr>
        <w:t>2.2.1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الشكل </w:t>
      </w:r>
      <w:r w:rsidRPr="008A72C4">
        <w:t>2</w:t>
      </w:r>
      <w:r>
        <w:rPr>
          <w:rFonts w:hint="cs"/>
          <w:rtl/>
          <w:lang w:val="fr-CH" w:bidi="ar-EG"/>
        </w:rPr>
        <w:t xml:space="preserve">: القيم المالية لمشاريع الصندوق الجارية </w:t>
      </w:r>
      <w:r>
        <w:rPr>
          <w:rFonts w:hint="cs"/>
          <w:rtl/>
          <w:lang w:bidi="ar-EG"/>
        </w:rPr>
        <w:t xml:space="preserve">بحسب المنطقة (ديسمبر </w:t>
      </w:r>
      <w:r w:rsidRPr="008A72C4">
        <w:t>2018</w:t>
      </w:r>
      <w:r>
        <w:rPr>
          <w:rFonts w:hint="cs"/>
          <w:rtl/>
          <w:lang w:bidi="ar-EG"/>
        </w:rPr>
        <w:t>)</w:t>
      </w:r>
    </w:p>
    <w:p w:rsidR="000B5DC8" w:rsidRPr="00C13681" w:rsidRDefault="000B5DC8" w:rsidP="000B5DC8">
      <w:pPr>
        <w:rPr>
          <w:lang w:val="en-GB" w:bidi="ar-EG"/>
        </w:rPr>
      </w:pPr>
      <w:r>
        <w:rPr>
          <w:rFonts w:hint="cs"/>
          <w:rtl/>
          <w:lang w:val="fr-CH" w:bidi="ar-EG"/>
        </w:rPr>
        <w:t xml:space="preserve">إن </w:t>
      </w:r>
      <w:r>
        <w:rPr>
          <w:rFonts w:hint="cs"/>
          <w:rtl/>
          <w:lang w:val="fr-CH"/>
        </w:rPr>
        <w:t>الأرقام</w:t>
      </w:r>
      <w:r w:rsidRPr="00C13681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>المذكورة</w:t>
      </w:r>
      <w:r w:rsidRPr="00C13681">
        <w:rPr>
          <w:rFonts w:hint="cs"/>
          <w:rtl/>
          <w:lang w:val="fr-CH"/>
        </w:rPr>
        <w:t xml:space="preserve"> في الرسم البياني للمناطق المختلفة التي </w:t>
      </w:r>
      <w:r w:rsidRPr="0017718E">
        <w:rPr>
          <w:rFonts w:hint="cs"/>
          <w:rtl/>
          <w:lang w:val="fr-CH" w:bidi="ar-EG"/>
        </w:rPr>
        <w:t xml:space="preserve">استفادت من تمويل </w:t>
      </w:r>
      <w:r>
        <w:rPr>
          <w:rFonts w:hint="cs"/>
          <w:rtl/>
          <w:lang w:val="fr-CH" w:bidi="ar-EG"/>
        </w:rPr>
        <w:t>ال</w:t>
      </w:r>
      <w:r>
        <w:rPr>
          <w:rFonts w:hint="cs"/>
          <w:rtl/>
          <w:lang w:bidi="ar-EG"/>
        </w:rPr>
        <w:t>صندوق هي أرقام إجمالية</w:t>
      </w:r>
      <w:r>
        <w:rPr>
          <w:rFonts w:hint="cs"/>
          <w:rtl/>
          <w:lang w:val="fr-CH"/>
        </w:rPr>
        <w:t xml:space="preserve">، </w:t>
      </w:r>
      <w:r w:rsidRPr="00C13681">
        <w:rPr>
          <w:rFonts w:hint="cs"/>
          <w:rtl/>
          <w:lang w:val="fr-CH"/>
        </w:rPr>
        <w:t xml:space="preserve">لا </w:t>
      </w:r>
      <w:r>
        <w:rPr>
          <w:rFonts w:hint="cs"/>
          <w:rtl/>
          <w:lang w:val="fr-CH"/>
        </w:rPr>
        <w:t xml:space="preserve">تُمكّن من </w:t>
      </w:r>
      <w:r w:rsidRPr="00C13681">
        <w:rPr>
          <w:rFonts w:hint="cs"/>
          <w:rtl/>
          <w:lang w:val="fr-CH"/>
        </w:rPr>
        <w:t xml:space="preserve">إجراء تقييم للتمويل </w:t>
      </w:r>
      <w:r>
        <w:rPr>
          <w:rFonts w:hint="cs"/>
          <w:rtl/>
          <w:lang w:val="fr-CH"/>
        </w:rPr>
        <w:t>الذي يتلقاه كل بلد بالفعل.</w:t>
      </w:r>
    </w:p>
    <w:p w:rsidR="000B5DC8" w:rsidRPr="004B6FF1" w:rsidRDefault="000B5DC8" w:rsidP="000B5DC8">
      <w:pPr>
        <w:rPr>
          <w:lang w:val="en-GB" w:bidi="ar-EG"/>
        </w:rPr>
      </w:pPr>
      <w:r>
        <w:rPr>
          <w:rFonts w:hint="cs"/>
          <w:rtl/>
          <w:lang w:val="fr-CH"/>
        </w:rPr>
        <w:t>و</w:t>
      </w:r>
      <w:r w:rsidRPr="004B6FF1">
        <w:rPr>
          <w:rFonts w:hint="cs"/>
          <w:rtl/>
          <w:lang w:val="fr-CH"/>
        </w:rPr>
        <w:t xml:space="preserve">تقترح كوت ديفوار تقديم المزيد من المعلومات </w:t>
      </w:r>
      <w:r w:rsidRPr="00EC1F09">
        <w:rPr>
          <w:rFonts w:hint="cs"/>
          <w:rtl/>
          <w:lang w:val="fr-CH"/>
        </w:rPr>
        <w:t>حول القيم المالية</w:t>
      </w:r>
      <w:r w:rsidRPr="004B6FF1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>للمشاريع الممولة</w:t>
      </w:r>
      <w:r w:rsidRPr="004B6FF1">
        <w:rPr>
          <w:rFonts w:hint="cs"/>
          <w:rtl/>
          <w:lang w:val="fr-CH"/>
        </w:rPr>
        <w:t xml:space="preserve">، بما في ذلك عدد </w:t>
      </w:r>
      <w:r>
        <w:rPr>
          <w:rFonts w:hint="cs"/>
          <w:rtl/>
          <w:lang w:val="fr-CH"/>
        </w:rPr>
        <w:t>المشاريع الممولة و</w:t>
      </w:r>
      <w:r w:rsidRPr="004B6FF1">
        <w:rPr>
          <w:rFonts w:hint="cs"/>
          <w:rtl/>
          <w:lang w:val="fr-CH"/>
        </w:rPr>
        <w:t>قيم</w:t>
      </w:r>
      <w:r>
        <w:rPr>
          <w:rFonts w:hint="cs"/>
          <w:rtl/>
          <w:lang w:val="fr-CH"/>
        </w:rPr>
        <w:t>تها</w:t>
      </w:r>
      <w:r w:rsidRPr="004B6FF1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>بحسب ال</w:t>
      </w:r>
      <w:r w:rsidRPr="004B6FF1">
        <w:rPr>
          <w:rFonts w:hint="cs"/>
          <w:rtl/>
          <w:lang w:val="fr-CH"/>
        </w:rPr>
        <w:t>بلد</w:t>
      </w:r>
      <w:r w:rsidRPr="00C4278F">
        <w:rPr>
          <w:rFonts w:hint="cs"/>
          <w:rtl/>
          <w:lang w:val="fr-CH"/>
        </w:rPr>
        <w:t>، من أجل ضمان تحديد أفضل للمشاريع الإقليمية والوطنية.</w:t>
      </w:r>
    </w:p>
    <w:p w:rsidR="000B5DC8" w:rsidRDefault="000B5DC8" w:rsidP="006855F0">
      <w:pPr>
        <w:pStyle w:val="Heading1"/>
        <w:spacing w:before="480"/>
        <w:rPr>
          <w:rtl/>
          <w:lang w:bidi="ar-EG"/>
        </w:rPr>
      </w:pPr>
      <w:r w:rsidRPr="008A72C4">
        <w:t>2</w:t>
      </w:r>
      <w:r>
        <w:rPr>
          <w:rtl/>
          <w:lang w:bidi="ar-EG"/>
        </w:rPr>
        <w:tab/>
      </w:r>
      <w:r w:rsidR="00352504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مقترحات</w:t>
      </w:r>
    </w:p>
    <w:p w:rsidR="004E11DC" w:rsidRDefault="000B5DC8" w:rsidP="008A398C">
      <w:pPr>
        <w:rPr>
          <w:rtl/>
          <w:lang w:bidi="ar-SY"/>
        </w:rPr>
      </w:pPr>
      <w:r w:rsidRPr="00705CB9">
        <w:rPr>
          <w:rFonts w:hint="cs"/>
          <w:rtl/>
        </w:rPr>
        <w:t xml:space="preserve">تدعو كوت ديفوار </w:t>
      </w:r>
      <w:r w:rsidRPr="000F4598">
        <w:rPr>
          <w:rFonts w:hint="cs"/>
          <w:rtl/>
        </w:rPr>
        <w:t xml:space="preserve">المجلس إلى </w:t>
      </w:r>
      <w:r w:rsidRPr="000F4598">
        <w:rPr>
          <w:rFonts w:hint="cs"/>
          <w:rtl/>
          <w:lang w:bidi="ar-SY"/>
        </w:rPr>
        <w:t>أخذ ملاحظاتها</w:t>
      </w:r>
      <w:r>
        <w:rPr>
          <w:rFonts w:hint="cs"/>
          <w:rtl/>
          <w:lang w:bidi="ar-SY"/>
        </w:rPr>
        <w:t xml:space="preserve"> </w:t>
      </w:r>
      <w:r w:rsidRPr="0001654F">
        <w:rPr>
          <w:rFonts w:hint="cs"/>
          <w:rtl/>
          <w:lang w:bidi="ar-SY"/>
        </w:rPr>
        <w:t>بعين الاعتبار</w:t>
      </w:r>
      <w:r w:rsidRPr="00705CB9">
        <w:rPr>
          <w:rFonts w:hint="cs"/>
          <w:rtl/>
        </w:rPr>
        <w:t xml:space="preserve">، </w:t>
      </w:r>
      <w:r>
        <w:rPr>
          <w:rFonts w:hint="cs"/>
          <w:rtl/>
        </w:rPr>
        <w:t>وت</w:t>
      </w:r>
      <w:r w:rsidRPr="00705CB9">
        <w:rPr>
          <w:rFonts w:hint="cs"/>
          <w:rtl/>
        </w:rPr>
        <w:t xml:space="preserve">قترح </w:t>
      </w:r>
      <w:r>
        <w:rPr>
          <w:rFonts w:hint="cs"/>
          <w:rtl/>
        </w:rPr>
        <w:t>إدراج</w:t>
      </w:r>
      <w:r w:rsidRPr="00705CB9">
        <w:rPr>
          <w:rFonts w:hint="cs"/>
          <w:rtl/>
        </w:rPr>
        <w:t xml:space="preserve"> مختلف المعلومات المشار إليها في </w:t>
      </w:r>
      <w:r>
        <w:rPr>
          <w:rFonts w:hint="cs"/>
          <w:rtl/>
        </w:rPr>
        <w:t>الفقرة</w:t>
      </w:r>
      <w:r w:rsidR="008A398C">
        <w:rPr>
          <w:rFonts w:hint="eastAsia"/>
          <w:rtl/>
        </w:rPr>
        <w:t> </w:t>
      </w:r>
      <w:r w:rsidRPr="000C79B4">
        <w:rPr>
          <w:rFonts w:asciiTheme="minorHAnsi" w:hAnsiTheme="minorHAnsi" w:cstheme="minorHAnsi" w:hint="cs"/>
          <w:szCs w:val="22"/>
          <w:rtl/>
          <w:lang w:val="fr-CH" w:bidi="ar-EG"/>
        </w:rPr>
        <w:t>3</w:t>
      </w:r>
      <w:r>
        <w:rPr>
          <w:rFonts w:hint="cs"/>
          <w:rtl/>
        </w:rPr>
        <w:t xml:space="preserve"> في شكل جدول</w:t>
      </w:r>
      <w:r w:rsidRPr="00705CB9">
        <w:rPr>
          <w:rFonts w:hint="cs"/>
          <w:rtl/>
        </w:rPr>
        <w:t xml:space="preserve">، </w:t>
      </w:r>
      <w:r>
        <w:rPr>
          <w:rFonts w:hint="cs"/>
          <w:rtl/>
        </w:rPr>
        <w:t>بما في ذلك</w:t>
      </w:r>
      <w:r w:rsidRPr="00705CB9">
        <w:rPr>
          <w:rFonts w:hint="cs"/>
          <w:rtl/>
        </w:rPr>
        <w:t xml:space="preserve"> </w:t>
      </w:r>
      <w:r>
        <w:rPr>
          <w:rFonts w:hint="cs"/>
          <w:rtl/>
        </w:rPr>
        <w:t>عدد المشاريع، والبلدان المستفيدة</w:t>
      </w:r>
      <w:r w:rsidRPr="00705CB9">
        <w:rPr>
          <w:rFonts w:hint="cs"/>
          <w:rtl/>
        </w:rPr>
        <w:t xml:space="preserve">، </w:t>
      </w:r>
      <w:r>
        <w:rPr>
          <w:rFonts w:hint="cs"/>
          <w:rtl/>
        </w:rPr>
        <w:t>وال</w:t>
      </w:r>
      <w:r w:rsidRPr="00705CB9">
        <w:rPr>
          <w:rFonts w:hint="cs"/>
          <w:rtl/>
        </w:rPr>
        <w:t xml:space="preserve">قيمة </w:t>
      </w:r>
      <w:r>
        <w:rPr>
          <w:rFonts w:hint="cs"/>
          <w:rtl/>
        </w:rPr>
        <w:t>المالية للمشاريع</w:t>
      </w:r>
      <w:r w:rsidRPr="00705CB9">
        <w:rPr>
          <w:rFonts w:hint="cs"/>
          <w:rtl/>
        </w:rPr>
        <w:t xml:space="preserve"> الممولة والمجالات المواضيعية</w:t>
      </w:r>
      <w:r>
        <w:rPr>
          <w:rFonts w:hint="cs"/>
          <w:rtl/>
        </w:rPr>
        <w:t>، من أجل ضمان المزيد من الوضوح والفهم</w:t>
      </w:r>
      <w:r w:rsidRPr="00705CB9">
        <w:rPr>
          <w:rFonts w:hint="cs"/>
          <w:rtl/>
        </w:rPr>
        <w:t>.</w:t>
      </w:r>
    </w:p>
    <w:p w:rsidR="0074420E" w:rsidRDefault="006855F0" w:rsidP="006855F0">
      <w:pPr>
        <w:spacing w:before="360"/>
        <w:jc w:val="center"/>
        <w:rPr>
          <w:rtl/>
          <w:lang w:bidi="ar-EG"/>
        </w:rPr>
      </w:pPr>
      <w:r>
        <w:rPr>
          <w:lang w:bidi="ar-SY"/>
        </w:rPr>
        <w:t>________________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04" w:rsidRDefault="00636004" w:rsidP="006C3242">
      <w:pPr>
        <w:spacing w:before="0" w:line="240" w:lineRule="auto"/>
      </w:pPr>
      <w:r>
        <w:separator/>
      </w:r>
    </w:p>
  </w:endnote>
  <w:endnote w:type="continuationSeparator" w:id="0">
    <w:p w:rsidR="00636004" w:rsidRDefault="0063600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855F0" w:rsidRDefault="006C3242" w:rsidP="000B5DC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FA3CBD" w:rsidRPr="006855F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P:\ARA\SG\CONSEIL\C19\000\091A.docx</w:t>
    </w:r>
    <w:r w:rsidRPr="006855F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0B5DC8"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456064</w:t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6855F0" w:rsidRPr="006855F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07.06.19</w:t>
    </w:r>
    <w:r w:rsidRPr="006855F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6855F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FA3CBD" w:rsidRPr="006855F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07.06.19</w:t>
    </w:r>
    <w:r w:rsidRPr="006855F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04" w:rsidRDefault="00636004" w:rsidP="006C3242">
      <w:pPr>
        <w:spacing w:before="0" w:line="240" w:lineRule="auto"/>
      </w:pPr>
      <w:r>
        <w:separator/>
      </w:r>
    </w:p>
  </w:footnote>
  <w:footnote w:type="continuationSeparator" w:id="0">
    <w:p w:rsidR="00636004" w:rsidRDefault="0063600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855F0" w:rsidP="000B5DC8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B5DC8">
          <w:rPr>
            <w:rFonts w:cs="Calibri"/>
            <w:noProof/>
            <w:sz w:val="20"/>
            <w:szCs w:val="20"/>
          </w:rPr>
          <w:t>91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C8"/>
    <w:rsid w:val="00090574"/>
    <w:rsid w:val="000B5DC8"/>
    <w:rsid w:val="000C1C0E"/>
    <w:rsid w:val="000C548A"/>
    <w:rsid w:val="000D4830"/>
    <w:rsid w:val="00142CD7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2504"/>
    <w:rsid w:val="00357185"/>
    <w:rsid w:val="00383829"/>
    <w:rsid w:val="0039123F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36004"/>
    <w:rsid w:val="00677396"/>
    <w:rsid w:val="006855F0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E3177"/>
    <w:rsid w:val="007F0787"/>
    <w:rsid w:val="00810B7B"/>
    <w:rsid w:val="0082358A"/>
    <w:rsid w:val="008235CD"/>
    <w:rsid w:val="008247DE"/>
    <w:rsid w:val="00840B10"/>
    <w:rsid w:val="008513CB"/>
    <w:rsid w:val="008A398C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4278F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F16DC"/>
    <w:rsid w:val="00E45211"/>
    <w:rsid w:val="00E836B1"/>
    <w:rsid w:val="00E92863"/>
    <w:rsid w:val="00EB796D"/>
    <w:rsid w:val="00F058DC"/>
    <w:rsid w:val="00F24FC4"/>
    <w:rsid w:val="00F2676C"/>
    <w:rsid w:val="00F84366"/>
    <w:rsid w:val="00F85089"/>
    <w:rsid w:val="00F917B7"/>
    <w:rsid w:val="00FA3CBD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1E77772-394C-4267-BE78-45301EA1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5D94-8A0F-48AE-B690-B6491310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0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Republic of Côte d'Ivoire - Report on the Information and Communication Technologies Development Fund (ICT-DF)</dc:title>
  <dc:subject>Council 2019</dc:subject>
  <dc:creator>Abdelmessih, George</dc:creator>
  <cp:keywords>C2019, C19</cp:keywords>
  <dc:description/>
  <cp:lastModifiedBy>Brouard, Ricarda</cp:lastModifiedBy>
  <cp:revision>2</cp:revision>
  <cp:lastPrinted>2019-06-07T07:25:00Z</cp:lastPrinted>
  <dcterms:created xsi:type="dcterms:W3CDTF">2019-06-07T16:10:00Z</dcterms:created>
  <dcterms:modified xsi:type="dcterms:W3CDTF">2019-06-07T16:10:00Z</dcterms:modified>
</cp:coreProperties>
</file>