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FD7115" w:rsidP="00FD7115">
            <w:pPr>
              <w:spacing w:before="0"/>
              <w:rPr>
                <w:rFonts w:cs="Times"/>
                <w:b/>
                <w:bCs/>
                <w:szCs w:val="24"/>
                <w:lang w:val="fr-CH"/>
              </w:rPr>
            </w:pPr>
            <w:bookmarkStart w:id="2" w:name="dnum" w:colFirst="1" w:colLast="1"/>
            <w:bookmarkStart w:id="3" w:name="dmeeting" w:colFirst="0" w:colLast="0"/>
            <w:r w:rsidRPr="00FD7115">
              <w:rPr>
                <w:rFonts w:cs="Times"/>
                <w:b/>
                <w:bCs/>
                <w:szCs w:val="24"/>
                <w:lang w:val="fr-CH"/>
              </w:rPr>
              <w:t>Point de l</w:t>
            </w:r>
            <w:r w:rsidR="00B1750E">
              <w:rPr>
                <w:rFonts w:cs="Times"/>
                <w:b/>
                <w:bCs/>
                <w:szCs w:val="24"/>
                <w:lang w:val="fr-CH"/>
              </w:rPr>
              <w:t>'</w:t>
            </w:r>
            <w:r w:rsidRPr="00FD7115">
              <w:rPr>
                <w:rFonts w:cs="Times"/>
                <w:b/>
                <w:bCs/>
                <w:szCs w:val="24"/>
                <w:lang w:val="fr-CH"/>
              </w:rPr>
              <w:t>ordre du jour: PL 1.7</w:t>
            </w:r>
          </w:p>
        </w:tc>
        <w:tc>
          <w:tcPr>
            <w:tcW w:w="3261" w:type="dxa"/>
          </w:tcPr>
          <w:p w:rsidR="00520F36" w:rsidRPr="00520F36" w:rsidRDefault="00520F36" w:rsidP="00106B19">
            <w:pPr>
              <w:spacing w:before="0"/>
              <w:rPr>
                <w:b/>
                <w:bCs/>
              </w:rPr>
            </w:pPr>
            <w:r>
              <w:rPr>
                <w:b/>
                <w:bCs/>
              </w:rPr>
              <w:t>Document C1</w:t>
            </w:r>
            <w:r w:rsidR="00106B19">
              <w:rPr>
                <w:b/>
                <w:bCs/>
              </w:rPr>
              <w:t>9</w:t>
            </w:r>
            <w:r>
              <w:rPr>
                <w:b/>
                <w:bCs/>
              </w:rPr>
              <w:t>/</w:t>
            </w:r>
            <w:r w:rsidR="00FD7115">
              <w:rPr>
                <w:b/>
                <w:bCs/>
              </w:rPr>
              <w:t>86</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FD7115" w:rsidP="00106B19">
            <w:pPr>
              <w:spacing w:before="0"/>
              <w:rPr>
                <w:b/>
                <w:bCs/>
              </w:rPr>
            </w:pPr>
            <w:r>
              <w:rPr>
                <w:b/>
                <w:bCs/>
              </w:rPr>
              <w:t>27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FD7115" w:rsidP="00DF74DD">
            <w:pPr>
              <w:pStyle w:val="Source"/>
            </w:pPr>
            <w:bookmarkStart w:id="6" w:name="dsource" w:colFirst="0" w:colLast="0"/>
            <w:bookmarkEnd w:id="5"/>
            <w:r>
              <w:t>Note du Secrétaire général</w:t>
            </w:r>
          </w:p>
        </w:tc>
      </w:tr>
      <w:tr w:rsidR="00520F36" w:rsidRPr="0092392D">
        <w:trPr>
          <w:cantSplit/>
        </w:trPr>
        <w:tc>
          <w:tcPr>
            <w:tcW w:w="10173" w:type="dxa"/>
            <w:gridSpan w:val="2"/>
          </w:tcPr>
          <w:p w:rsidR="00520F36" w:rsidRDefault="00FD7115" w:rsidP="000A27F8">
            <w:pPr>
              <w:pStyle w:val="Title1"/>
              <w:rPr>
                <w:bCs/>
                <w:lang w:val="fr-CH"/>
              </w:rPr>
            </w:pPr>
            <w:bookmarkStart w:id="7" w:name="dtitle1" w:colFirst="0" w:colLast="0"/>
            <w:bookmarkEnd w:id="6"/>
            <w:r w:rsidRPr="00FD7115">
              <w:rPr>
                <w:bCs/>
                <w:lang w:val="fr-CH"/>
              </w:rPr>
              <w:t xml:space="preserve">Contribution </w:t>
            </w:r>
            <w:r w:rsidR="000A27F8">
              <w:rPr>
                <w:bCs/>
                <w:lang w:val="fr-CH"/>
              </w:rPr>
              <w:t>SOUMISE PAR</w:t>
            </w:r>
            <w:r w:rsidRPr="00FD7115">
              <w:rPr>
                <w:bCs/>
                <w:lang w:val="fr-CH"/>
              </w:rPr>
              <w:t xml:space="preserve"> L</w:t>
            </w:r>
            <w:r w:rsidR="00B1750E">
              <w:rPr>
                <w:bCs/>
                <w:lang w:val="fr-CH"/>
              </w:rPr>
              <w:t>'</w:t>
            </w:r>
            <w:r w:rsidRPr="00FD7115">
              <w:rPr>
                <w:bCs/>
                <w:lang w:val="fr-CH"/>
              </w:rPr>
              <w:t xml:space="preserve">AUTRICHE, LA RÉPUBLIQUE DE BULGARIE, </w:t>
            </w:r>
            <w:r w:rsidR="00242089">
              <w:rPr>
                <w:bCs/>
                <w:lang w:val="fr-CH"/>
              </w:rPr>
              <w:t>LE </w:t>
            </w:r>
            <w:r w:rsidRPr="00FD7115">
              <w:rPr>
                <w:bCs/>
                <w:lang w:val="fr-CH"/>
              </w:rPr>
              <w:t>DANEMARK, LA RÉPUBLIQUE D</w:t>
            </w:r>
            <w:r w:rsidR="00B1750E">
              <w:rPr>
                <w:bCs/>
                <w:lang w:val="fr-CH"/>
              </w:rPr>
              <w:t>'</w:t>
            </w:r>
            <w:r w:rsidRPr="00FD7115">
              <w:rPr>
                <w:bCs/>
                <w:lang w:val="fr-CH"/>
              </w:rPr>
              <w:t>ESTONIE, LA FinlandE, LA RÉPUBLIQUE FÉDÉRALE D</w:t>
            </w:r>
            <w:r w:rsidR="00B1750E">
              <w:rPr>
                <w:bCs/>
                <w:lang w:val="fr-CH"/>
              </w:rPr>
              <w:t>'</w:t>
            </w:r>
            <w:r w:rsidRPr="00FD7115">
              <w:rPr>
                <w:bCs/>
                <w:lang w:val="fr-CH"/>
              </w:rPr>
              <w:t xml:space="preserve">ALLEMAGNE, LA GRÈCE, LA RÉPUBLIQUE DE LITUANIE, </w:t>
            </w:r>
            <w:r w:rsidR="000A27F8">
              <w:rPr>
                <w:bCs/>
                <w:lang w:val="fr-CH"/>
              </w:rPr>
              <w:t xml:space="preserve">LE </w:t>
            </w:r>
            <w:r w:rsidR="00242089">
              <w:rPr>
                <w:bCs/>
                <w:lang w:val="fr-CH"/>
              </w:rPr>
              <w:t>Luxembourg, MaltE, LA </w:t>
            </w:r>
            <w:r w:rsidRPr="00FD7115">
              <w:rPr>
                <w:bCs/>
                <w:lang w:val="fr-CH"/>
              </w:rPr>
              <w:t>RÉPUBLIQUE DE Moldova, LA NORVèG</w:t>
            </w:r>
            <w:r w:rsidR="00242089">
              <w:rPr>
                <w:bCs/>
                <w:lang w:val="fr-CH"/>
              </w:rPr>
              <w:t>E, LA RÉPUBLIQUE DE POLOGNE, LA </w:t>
            </w:r>
            <w:r w:rsidRPr="00FD7115">
              <w:rPr>
                <w:bCs/>
                <w:lang w:val="fr-CH"/>
              </w:rPr>
              <w:t>ROUMANIE, LA RÉPUBLIQUE DE SLOVÉNIE, L</w:t>
            </w:r>
            <w:r w:rsidR="00B1750E">
              <w:rPr>
                <w:bCs/>
                <w:lang w:val="fr-CH"/>
              </w:rPr>
              <w:t>'</w:t>
            </w:r>
            <w:r w:rsidRPr="00FD7115">
              <w:rPr>
                <w:bCs/>
                <w:lang w:val="fr-CH"/>
              </w:rPr>
              <w:t xml:space="preserve">ESPAGNE, LA SUÈDE, LA RÉPUBLIQUE TCHèQUE, </w:t>
            </w:r>
            <w:r w:rsidR="000A27F8">
              <w:rPr>
                <w:bCs/>
                <w:lang w:val="fr-CH"/>
              </w:rPr>
              <w:t>LE</w:t>
            </w:r>
            <w:r w:rsidRPr="00FD7115">
              <w:rPr>
                <w:bCs/>
                <w:lang w:val="fr-CH"/>
              </w:rPr>
              <w:t xml:space="preserve"> ROYAUME DES PAYS-BAS, LA République slovaque ET </w:t>
            </w:r>
            <w:r w:rsidR="000A27F8">
              <w:rPr>
                <w:bCs/>
                <w:lang w:val="fr-CH"/>
              </w:rPr>
              <w:t>LE Royaume</w:t>
            </w:r>
            <w:r w:rsidR="000A27F8">
              <w:rPr>
                <w:bCs/>
                <w:lang w:val="fr-CH"/>
              </w:rPr>
              <w:noBreakHyphen/>
            </w:r>
            <w:r w:rsidRPr="00FD7115">
              <w:rPr>
                <w:bCs/>
                <w:lang w:val="fr-CH"/>
              </w:rPr>
              <w:t>Uni de Grande-Bretagne et d'Irlande du Nord</w:t>
            </w:r>
          </w:p>
          <w:p w:rsidR="00FD7115" w:rsidRPr="00FD7115" w:rsidRDefault="00FD7115" w:rsidP="00FD7115">
            <w:pPr>
              <w:pStyle w:val="Title2"/>
              <w:rPr>
                <w:lang w:val="fr-CH"/>
              </w:rPr>
            </w:pPr>
            <w:r w:rsidRPr="006251E1">
              <w:rPr>
                <w:lang w:val="fr-CH"/>
              </w:rPr>
              <w:t>PROPOSITION RELATIVE AU MANDAT DU GROUPE D</w:t>
            </w:r>
            <w:r w:rsidR="00B1750E">
              <w:rPr>
                <w:lang w:val="fr-CH"/>
              </w:rPr>
              <w:t>'</w:t>
            </w:r>
            <w:r w:rsidRPr="006251E1">
              <w:rPr>
                <w:lang w:val="fr-CH"/>
              </w:rPr>
              <w:t xml:space="preserve">EXPERTS SUR LE </w:t>
            </w:r>
            <w:r>
              <w:rPr>
                <w:lang w:val="fr-CH"/>
              </w:rPr>
              <w:t>RTI</w:t>
            </w:r>
          </w:p>
        </w:tc>
      </w:tr>
    </w:tbl>
    <w:bookmarkEnd w:id="7"/>
    <w:p w:rsidR="00FD7115" w:rsidRPr="006251E1" w:rsidRDefault="00FD7115" w:rsidP="00242089">
      <w:pPr>
        <w:spacing w:before="600"/>
        <w:rPr>
          <w:rFonts w:ascii="Times New Roman" w:hAnsi="Times New Roman"/>
          <w:lang w:val="fr-CH"/>
        </w:rPr>
      </w:pPr>
      <w:r w:rsidRPr="006251E1">
        <w:rPr>
          <w:lang w:val="fr-CH"/>
        </w:rPr>
        <w:t>J</w:t>
      </w:r>
      <w:r w:rsidR="00B1750E">
        <w:rPr>
          <w:lang w:val="fr-CH"/>
        </w:rPr>
        <w:t>'</w:t>
      </w:r>
      <w:r w:rsidRPr="006251E1">
        <w:rPr>
          <w:lang w:val="fr-CH"/>
        </w:rPr>
        <w:t>ai l</w:t>
      </w:r>
      <w:r w:rsidR="00B1750E">
        <w:rPr>
          <w:lang w:val="fr-CH"/>
        </w:rPr>
        <w:t>'</w:t>
      </w:r>
      <w:r w:rsidRPr="006251E1">
        <w:rPr>
          <w:lang w:val="fr-CH"/>
        </w:rPr>
        <w:t>honneur de transmettre aux États Membres du Conseil une contribution soumise par l</w:t>
      </w:r>
      <w:r w:rsidR="00B1750E">
        <w:rPr>
          <w:lang w:val="fr-CH"/>
        </w:rPr>
        <w:t>'</w:t>
      </w:r>
      <w:r w:rsidRPr="006251E1">
        <w:rPr>
          <w:lang w:val="fr-CH"/>
        </w:rPr>
        <w:t>Autriche, la République de Bulgarie, le Danemark, la République d</w:t>
      </w:r>
      <w:r w:rsidR="00B1750E">
        <w:rPr>
          <w:lang w:val="fr-CH"/>
        </w:rPr>
        <w:t>'</w:t>
      </w:r>
      <w:r w:rsidRPr="006251E1">
        <w:rPr>
          <w:lang w:val="fr-CH"/>
        </w:rPr>
        <w:t>Estonie, la Finlande, la République fédérale d</w:t>
      </w:r>
      <w:r w:rsidR="00B1750E">
        <w:rPr>
          <w:lang w:val="fr-CH"/>
        </w:rPr>
        <w:t>'</w:t>
      </w:r>
      <w:r w:rsidRPr="006251E1">
        <w:rPr>
          <w:lang w:val="fr-CH"/>
        </w:rPr>
        <w:t>Allemagne, la Grèce, la République de Lituanie, le Luxembourg, Malte, la République de Moldova, la Norvège, la République de Pologne, la Roumanie, la République de Slovénie, l</w:t>
      </w:r>
      <w:r w:rsidR="00B1750E">
        <w:rPr>
          <w:lang w:val="fr-CH"/>
        </w:rPr>
        <w:t>'</w:t>
      </w:r>
      <w:r w:rsidRPr="006251E1">
        <w:rPr>
          <w:lang w:val="fr-CH"/>
        </w:rPr>
        <w:t>Espagne, la Suède, la République tchèque, le Royaume des Pays-Bas, la République slovaque et le Royaume-Uni de Grande-Bretagne et d</w:t>
      </w:r>
      <w:r w:rsidR="00B1750E">
        <w:rPr>
          <w:lang w:val="fr-CH"/>
        </w:rPr>
        <w:t>'</w:t>
      </w:r>
      <w:r w:rsidRPr="006251E1">
        <w:rPr>
          <w:lang w:val="fr-CH"/>
        </w:rPr>
        <w:t>Irlande du Nord</w:t>
      </w:r>
      <w:r w:rsidRPr="006251E1">
        <w:rPr>
          <w:color w:val="000000"/>
          <w:shd w:val="clear" w:color="auto" w:fill="FFFFFF"/>
          <w:lang w:val="fr-CH"/>
        </w:rPr>
        <w:t>.</w:t>
      </w:r>
    </w:p>
    <w:p w:rsidR="00FD7115" w:rsidRPr="006251E1" w:rsidRDefault="00FD7115" w:rsidP="000A27F8">
      <w:pPr>
        <w:tabs>
          <w:tab w:val="clear" w:pos="567"/>
          <w:tab w:val="clear" w:pos="1134"/>
          <w:tab w:val="clear" w:pos="1701"/>
          <w:tab w:val="clear" w:pos="2268"/>
          <w:tab w:val="clear" w:pos="2835"/>
          <w:tab w:val="center" w:pos="7088"/>
        </w:tabs>
        <w:spacing w:before="840"/>
        <w:rPr>
          <w:szCs w:val="24"/>
          <w:lang w:val="fr-CH"/>
        </w:rPr>
      </w:pPr>
      <w:r w:rsidRPr="006251E1">
        <w:rPr>
          <w:szCs w:val="24"/>
          <w:lang w:val="fr-CH"/>
        </w:rPr>
        <w:tab/>
        <w:t>Houlin ZHAO</w:t>
      </w:r>
      <w:r>
        <w:rPr>
          <w:szCs w:val="24"/>
          <w:lang w:val="fr-CH"/>
        </w:rPr>
        <w:br/>
      </w:r>
      <w:r w:rsidRPr="006251E1">
        <w:rPr>
          <w:szCs w:val="24"/>
          <w:lang w:val="fr-CH"/>
        </w:rPr>
        <w:tab/>
        <w:t>Secrétaire général</w:t>
      </w:r>
    </w:p>
    <w:p w:rsidR="00242089" w:rsidRDefault="00242089" w:rsidP="000A27F8">
      <w:pPr>
        <w:pStyle w:val="Title4"/>
        <w:rPr>
          <w:lang w:val="fr-CH"/>
        </w:rPr>
      </w:pPr>
      <w:r>
        <w:rPr>
          <w:lang w:val="fr-CH"/>
        </w:rPr>
        <w:br w:type="page"/>
      </w:r>
    </w:p>
    <w:p w:rsidR="00B1750E" w:rsidRPr="00B1750E" w:rsidRDefault="00B1750E" w:rsidP="000A27F8">
      <w:pPr>
        <w:pStyle w:val="Title4"/>
        <w:rPr>
          <w:lang w:val="fr-CH"/>
        </w:rPr>
      </w:pPr>
      <w:r w:rsidRPr="00B1750E">
        <w:rPr>
          <w:lang w:val="fr-CH"/>
        </w:rPr>
        <w:lastRenderedPageBreak/>
        <w:t xml:space="preserve">Contribution </w:t>
      </w:r>
      <w:r w:rsidR="000A27F8">
        <w:rPr>
          <w:lang w:val="fr-CH"/>
        </w:rPr>
        <w:t>soumise par</w:t>
      </w:r>
      <w:r w:rsidRPr="00B1750E">
        <w:rPr>
          <w:lang w:val="fr-CH"/>
        </w:rPr>
        <w:t xml:space="preserve"> l</w:t>
      </w:r>
      <w:r>
        <w:rPr>
          <w:lang w:val="fr-CH"/>
        </w:rPr>
        <w:t>'</w:t>
      </w:r>
      <w:r w:rsidRPr="00B1750E">
        <w:rPr>
          <w:lang w:val="fr-CH"/>
        </w:rPr>
        <w:t xml:space="preserve">Autriche, la République de Bulgarie, </w:t>
      </w:r>
      <w:r w:rsidR="000A27F8">
        <w:rPr>
          <w:lang w:val="fr-CH"/>
        </w:rPr>
        <w:t>le</w:t>
      </w:r>
      <w:r w:rsidR="00242089">
        <w:rPr>
          <w:lang w:val="fr-CH"/>
        </w:rPr>
        <w:t xml:space="preserve"> Danemark, la </w:t>
      </w:r>
      <w:r w:rsidRPr="00B1750E">
        <w:rPr>
          <w:lang w:val="fr-CH"/>
        </w:rPr>
        <w:t>République d</w:t>
      </w:r>
      <w:r>
        <w:rPr>
          <w:lang w:val="fr-CH"/>
        </w:rPr>
        <w:t>'</w:t>
      </w:r>
      <w:r w:rsidRPr="00B1750E">
        <w:rPr>
          <w:lang w:val="fr-CH"/>
        </w:rPr>
        <w:t>Estonie, la Finlande, la République fédérale d</w:t>
      </w:r>
      <w:r>
        <w:rPr>
          <w:lang w:val="fr-CH"/>
        </w:rPr>
        <w:t>'</w:t>
      </w:r>
      <w:r w:rsidRPr="00B1750E">
        <w:rPr>
          <w:lang w:val="fr-CH"/>
        </w:rPr>
        <w:t xml:space="preserve">Allemagne, la Grèce, la République de Lituanie, </w:t>
      </w:r>
      <w:r w:rsidR="000A27F8">
        <w:rPr>
          <w:lang w:val="fr-CH"/>
        </w:rPr>
        <w:t>le</w:t>
      </w:r>
      <w:r w:rsidRPr="00B1750E">
        <w:rPr>
          <w:lang w:val="fr-CH"/>
        </w:rPr>
        <w:t xml:space="preserve"> Luxembourg, Malte, la République de Moldova, la Norvège, la République de Pologne, la Roumanie, la République de Slovénie, l</w:t>
      </w:r>
      <w:r>
        <w:rPr>
          <w:lang w:val="fr-CH"/>
        </w:rPr>
        <w:t>'</w:t>
      </w:r>
      <w:r w:rsidRPr="00B1750E">
        <w:rPr>
          <w:lang w:val="fr-CH"/>
        </w:rPr>
        <w:t xml:space="preserve">Espagne, la Suède, la République tchèque, </w:t>
      </w:r>
      <w:r w:rsidR="000A27F8">
        <w:rPr>
          <w:lang w:val="fr-CH"/>
        </w:rPr>
        <w:t>le</w:t>
      </w:r>
      <w:r w:rsidRPr="00B1750E">
        <w:rPr>
          <w:lang w:val="fr-CH"/>
        </w:rPr>
        <w:t xml:space="preserve"> Royaume des Pays-Bas, la République slova</w:t>
      </w:r>
      <w:r>
        <w:rPr>
          <w:lang w:val="fr-CH"/>
        </w:rPr>
        <w:t xml:space="preserve">que et </w:t>
      </w:r>
      <w:r w:rsidR="000A27F8">
        <w:rPr>
          <w:lang w:val="fr-CH"/>
        </w:rPr>
        <w:t>le</w:t>
      </w:r>
      <w:r>
        <w:rPr>
          <w:lang w:val="fr-CH"/>
        </w:rPr>
        <w:t xml:space="preserve"> Royaume-Uni de Grande</w:t>
      </w:r>
      <w:r>
        <w:rPr>
          <w:lang w:val="fr-CH"/>
        </w:rPr>
        <w:noBreakHyphen/>
      </w:r>
      <w:r w:rsidRPr="00B1750E">
        <w:rPr>
          <w:lang w:val="fr-CH"/>
        </w:rPr>
        <w:t>Bretagne et d'Irlande du Nord</w:t>
      </w:r>
    </w:p>
    <w:p w:rsidR="00520F36" w:rsidRDefault="00B1750E" w:rsidP="00242089">
      <w:pPr>
        <w:pStyle w:val="Title1"/>
        <w:spacing w:after="360"/>
        <w:rPr>
          <w:lang w:val="fr-CH"/>
        </w:rPr>
      </w:pPr>
      <w:r w:rsidRPr="00B1750E">
        <w:rPr>
          <w:lang w:val="fr-CH"/>
        </w:rPr>
        <w:t>PROPOSITION RELATIVE AU MANDAT DU GROUPE D</w:t>
      </w:r>
      <w:r>
        <w:rPr>
          <w:lang w:val="fr-CH"/>
        </w:rPr>
        <w:t>'</w:t>
      </w:r>
      <w:r w:rsidRPr="00B1750E">
        <w:rPr>
          <w:lang w:val="fr-CH"/>
        </w:rPr>
        <w:t>EXPERTS SUR LE RTI</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520F36" w:rsidRPr="0092392D" w:rsidRDefault="000A27F8" w:rsidP="000A27F8">
            <w:pPr>
              <w:rPr>
                <w:lang w:val="fr-CH"/>
              </w:rPr>
            </w:pPr>
            <w:r>
              <w:rPr>
                <w:lang w:val="fr-CH"/>
              </w:rPr>
              <w:t>On trouvera dans l</w:t>
            </w:r>
            <w:r w:rsidR="00B1750E" w:rsidRPr="00B1750E">
              <w:rPr>
                <w:lang w:val="fr-CH"/>
              </w:rPr>
              <w:t xml:space="preserve">a présente contribution une proposition </w:t>
            </w:r>
            <w:r>
              <w:rPr>
                <w:lang w:val="fr-CH"/>
              </w:rPr>
              <w:t>relative au</w:t>
            </w:r>
            <w:r w:rsidR="00B1750E" w:rsidRPr="00B1750E">
              <w:rPr>
                <w:lang w:val="fr-CH"/>
              </w:rPr>
              <w:t xml:space="preserve"> mandat </w:t>
            </w:r>
            <w:r>
              <w:rPr>
                <w:lang w:val="fr-CH"/>
              </w:rPr>
              <w:t>du</w:t>
            </w:r>
            <w:r w:rsidR="00B1750E" w:rsidRPr="00B1750E">
              <w:rPr>
                <w:lang w:val="fr-CH"/>
              </w:rPr>
              <w:t xml:space="preserve"> Groupe d</w:t>
            </w:r>
            <w:r w:rsidR="00B1750E">
              <w:rPr>
                <w:lang w:val="fr-CH"/>
              </w:rPr>
              <w:t>'</w:t>
            </w:r>
            <w:r w:rsidR="00B1750E" w:rsidRPr="00B1750E">
              <w:rPr>
                <w:lang w:val="fr-CH"/>
              </w:rPr>
              <w:t>experts sur le RTI</w:t>
            </w:r>
            <w:r w:rsidR="00B1750E">
              <w:rPr>
                <w:lang w:val="fr-CH"/>
              </w:rPr>
              <w:t>.</w:t>
            </w:r>
          </w:p>
          <w:p w:rsidR="00520F36" w:rsidRPr="0092392D" w:rsidRDefault="00520F36">
            <w:pPr>
              <w:pStyle w:val="Headingb"/>
              <w:rPr>
                <w:lang w:val="fr-CH"/>
              </w:rPr>
            </w:pPr>
            <w:r w:rsidRPr="0092392D">
              <w:rPr>
                <w:lang w:val="fr-CH"/>
              </w:rPr>
              <w:t>Suite à donner</w:t>
            </w:r>
          </w:p>
          <w:p w:rsidR="00520F36" w:rsidRPr="0092392D" w:rsidRDefault="00B1750E" w:rsidP="00B1750E">
            <w:pPr>
              <w:rPr>
                <w:lang w:val="fr-CH"/>
              </w:rPr>
            </w:pPr>
            <w:r w:rsidRPr="00B1750E">
              <w:rPr>
                <w:lang w:val="fr-CH"/>
              </w:rPr>
              <w:t>Le Conseil est invité à se prononcer sur le mandat proposé.</w:t>
            </w:r>
          </w:p>
          <w:p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20F36" w:rsidRPr="0092392D" w:rsidRDefault="00520F36">
            <w:pPr>
              <w:pStyle w:val="Headingb"/>
              <w:rPr>
                <w:lang w:val="fr-CH"/>
              </w:rPr>
            </w:pPr>
            <w:r w:rsidRPr="0092392D">
              <w:rPr>
                <w:lang w:val="fr-CH"/>
              </w:rPr>
              <w:t>Références</w:t>
            </w:r>
          </w:p>
          <w:p w:rsidR="00520F36" w:rsidRPr="0092392D" w:rsidRDefault="00A84660" w:rsidP="000A27F8">
            <w:pPr>
              <w:spacing w:after="120"/>
              <w:rPr>
                <w:i/>
                <w:iCs/>
                <w:lang w:val="fr-CH"/>
              </w:rPr>
            </w:pPr>
            <w:hyperlink r:id="rId8" w:history="1">
              <w:r w:rsidR="00B1750E" w:rsidRPr="00B1750E">
                <w:rPr>
                  <w:rStyle w:val="Hyperlink"/>
                  <w:i/>
                  <w:iCs/>
                  <w:lang w:val="fr-CH"/>
                </w:rPr>
                <w:t>Résolution 146 (Rév. Dubaï, 2018)</w:t>
              </w:r>
            </w:hyperlink>
            <w:r w:rsidR="000A27F8">
              <w:rPr>
                <w:i/>
                <w:iCs/>
                <w:lang w:val="fr-CH"/>
              </w:rPr>
              <w:t xml:space="preserve"> de la Conférence de plénipotentiaires</w:t>
            </w:r>
            <w:r w:rsidR="00B1750E" w:rsidRPr="00B1750E">
              <w:rPr>
                <w:i/>
                <w:iCs/>
                <w:lang w:val="fr-CH"/>
              </w:rPr>
              <w:t xml:space="preserve">, Document </w:t>
            </w:r>
            <w:hyperlink r:id="rId9" w:history="1">
              <w:r w:rsidR="00B1750E" w:rsidRPr="00B1750E">
                <w:rPr>
                  <w:rStyle w:val="Hyperlink"/>
                  <w:i/>
                  <w:iCs/>
                  <w:lang w:val="fr-CH"/>
                </w:rPr>
                <w:t>C19/26</w:t>
              </w:r>
            </w:hyperlink>
          </w:p>
        </w:tc>
      </w:tr>
    </w:tbl>
    <w:p w:rsidR="00B1750E" w:rsidRDefault="00B1750E" w:rsidP="00242089">
      <w:pPr>
        <w:spacing w:before="480"/>
        <w:rPr>
          <w:lang w:val="fr-CH"/>
        </w:rPr>
      </w:pPr>
      <w:r>
        <w:rPr>
          <w:lang w:val="fr-CH"/>
        </w:rPr>
        <w:t>1</w:t>
      </w:r>
      <w:r>
        <w:rPr>
          <w:lang w:val="fr-CH"/>
        </w:rPr>
        <w:tab/>
      </w:r>
      <w:r w:rsidRPr="00B1750E">
        <w:rPr>
          <w:lang w:val="fr-CH"/>
        </w:rPr>
        <w:t>Dans sa Résolution 146 (</w:t>
      </w:r>
      <w:r w:rsidR="00242089" w:rsidRPr="00B1750E">
        <w:rPr>
          <w:lang w:val="fr-CH"/>
        </w:rPr>
        <w:t>R</w:t>
      </w:r>
      <w:r w:rsidRPr="00B1750E">
        <w:rPr>
          <w:lang w:val="fr-CH"/>
        </w:rPr>
        <w:t>év. Dubaï, 2018), la Conférence de plénipotentiaires a chargé le Secrétaire général de convoquer à nouveau un Groupe d</w:t>
      </w:r>
      <w:r>
        <w:rPr>
          <w:lang w:val="fr-CH"/>
        </w:rPr>
        <w:t>'</w:t>
      </w:r>
      <w:r w:rsidRPr="00B1750E">
        <w:rPr>
          <w:lang w:val="fr-CH"/>
        </w:rPr>
        <w:t>experts sur le Règlement des télécommunications internationales (ci-après dénommé "Groupe d'experts sur le RTI") et a chargé le Conseil d</w:t>
      </w:r>
      <w:r>
        <w:rPr>
          <w:lang w:val="fr-CH"/>
        </w:rPr>
        <w:t>'</w:t>
      </w:r>
      <w:r w:rsidRPr="00B1750E">
        <w:rPr>
          <w:lang w:val="fr-CH"/>
        </w:rPr>
        <w:t>examiner et de réviser, à sa session de 2019, le mandat du Groupe d</w:t>
      </w:r>
      <w:r>
        <w:rPr>
          <w:lang w:val="fr-CH"/>
        </w:rPr>
        <w:t>'</w:t>
      </w:r>
      <w:r w:rsidRPr="00B1750E">
        <w:rPr>
          <w:lang w:val="fr-CH"/>
        </w:rPr>
        <w:t>experts sur le RTI.</w:t>
      </w:r>
    </w:p>
    <w:p w:rsidR="00B1750E" w:rsidRDefault="00B1750E" w:rsidP="00927E31">
      <w:pPr>
        <w:rPr>
          <w:lang w:val="fr-CH"/>
        </w:rPr>
      </w:pPr>
      <w:r>
        <w:rPr>
          <w:lang w:val="fr-CH"/>
        </w:rPr>
        <w:t>2</w:t>
      </w:r>
      <w:r>
        <w:rPr>
          <w:lang w:val="fr-CH"/>
        </w:rPr>
        <w:tab/>
      </w:r>
      <w:r w:rsidRPr="00B1750E">
        <w:rPr>
          <w:lang w:val="fr-CH"/>
        </w:rPr>
        <w:t>Le Groupe d</w:t>
      </w:r>
      <w:r>
        <w:rPr>
          <w:lang w:val="fr-CH"/>
        </w:rPr>
        <w:t>'</w:t>
      </w:r>
      <w:r w:rsidRPr="00B1750E">
        <w:rPr>
          <w:lang w:val="fr-CH"/>
        </w:rPr>
        <w:t xml:space="preserve">experts sur le RTI </w:t>
      </w:r>
      <w:r w:rsidR="00776216" w:rsidRPr="00B1750E">
        <w:rPr>
          <w:lang w:val="fr-CH"/>
        </w:rPr>
        <w:t xml:space="preserve">précédent </w:t>
      </w:r>
      <w:r w:rsidRPr="00B1750E">
        <w:rPr>
          <w:lang w:val="fr-CH"/>
        </w:rPr>
        <w:t xml:space="preserve">(2016-2018) a </w:t>
      </w:r>
      <w:r w:rsidR="00776216">
        <w:rPr>
          <w:lang w:val="fr-CH"/>
        </w:rPr>
        <w:t xml:space="preserve">procédé à un </w:t>
      </w:r>
      <w:r w:rsidRPr="00B1750E">
        <w:rPr>
          <w:lang w:val="fr-CH"/>
        </w:rPr>
        <w:t xml:space="preserve">examen </w:t>
      </w:r>
      <w:r w:rsidR="00776216">
        <w:rPr>
          <w:lang w:val="fr-CH"/>
        </w:rPr>
        <w:t xml:space="preserve">approfondi </w:t>
      </w:r>
      <w:r w:rsidR="00242089">
        <w:rPr>
          <w:lang w:val="fr-CH"/>
        </w:rPr>
        <w:t>du </w:t>
      </w:r>
      <w:r w:rsidRPr="00B1750E">
        <w:rPr>
          <w:lang w:val="fr-CH"/>
        </w:rPr>
        <w:t xml:space="preserve">RTI sur la base de contributions </w:t>
      </w:r>
      <w:r w:rsidR="00776216">
        <w:rPr>
          <w:lang w:val="fr-CH"/>
        </w:rPr>
        <w:t>soumises par l</w:t>
      </w:r>
      <w:r w:rsidRPr="00B1750E">
        <w:rPr>
          <w:lang w:val="fr-CH"/>
        </w:rPr>
        <w:t xml:space="preserve">es États Membres et </w:t>
      </w:r>
      <w:r w:rsidR="00776216">
        <w:rPr>
          <w:lang w:val="fr-CH"/>
        </w:rPr>
        <w:t>l</w:t>
      </w:r>
      <w:r w:rsidRPr="00B1750E">
        <w:rPr>
          <w:lang w:val="fr-CH"/>
        </w:rPr>
        <w:t xml:space="preserve">es Membres de Secteur </w:t>
      </w:r>
      <w:r w:rsidR="00776216">
        <w:rPr>
          <w:lang w:val="fr-CH"/>
        </w:rPr>
        <w:t xml:space="preserve">issus </w:t>
      </w:r>
      <w:r w:rsidRPr="00B1750E">
        <w:rPr>
          <w:lang w:val="fr-CH"/>
        </w:rPr>
        <w:t>de toutes les régions de l</w:t>
      </w:r>
      <w:r>
        <w:rPr>
          <w:lang w:val="fr-CH"/>
        </w:rPr>
        <w:t>'</w:t>
      </w:r>
      <w:r w:rsidRPr="00B1750E">
        <w:rPr>
          <w:lang w:val="fr-CH"/>
        </w:rPr>
        <w:t xml:space="preserve">UIT et a présenté un rapport </w:t>
      </w:r>
      <w:r w:rsidR="00776216">
        <w:rPr>
          <w:lang w:val="fr-CH"/>
        </w:rPr>
        <w:t xml:space="preserve">sur cet </w:t>
      </w:r>
      <w:r w:rsidRPr="00B1750E">
        <w:rPr>
          <w:lang w:val="fr-CH"/>
        </w:rPr>
        <w:t>ex</w:t>
      </w:r>
      <w:r w:rsidR="00242089">
        <w:rPr>
          <w:lang w:val="fr-CH"/>
        </w:rPr>
        <w:t>amen au Conseil à sa session de </w:t>
      </w:r>
      <w:r w:rsidRPr="00B1750E">
        <w:rPr>
          <w:lang w:val="fr-CH"/>
        </w:rPr>
        <w:t xml:space="preserve">2018. La CEPT </w:t>
      </w:r>
      <w:r w:rsidR="00776216">
        <w:rPr>
          <w:lang w:val="fr-CH"/>
        </w:rPr>
        <w:t xml:space="preserve">considère </w:t>
      </w:r>
      <w:r w:rsidRPr="00B1750E">
        <w:rPr>
          <w:lang w:val="fr-CH"/>
        </w:rPr>
        <w:t>qu</w:t>
      </w:r>
      <w:r>
        <w:rPr>
          <w:lang w:val="fr-CH"/>
        </w:rPr>
        <w:t>'</w:t>
      </w:r>
      <w:r w:rsidRPr="00B1750E">
        <w:rPr>
          <w:lang w:val="fr-CH"/>
        </w:rPr>
        <w:t xml:space="preserve">il est important que le Groupe </w:t>
      </w:r>
      <w:r w:rsidR="00776216">
        <w:rPr>
          <w:lang w:val="fr-CH"/>
        </w:rPr>
        <w:t xml:space="preserve">qui sera convoqué à nouveau s'appuie </w:t>
      </w:r>
      <w:r w:rsidRPr="00B1750E">
        <w:rPr>
          <w:lang w:val="fr-CH"/>
        </w:rPr>
        <w:t xml:space="preserve">sur ces travaux. Nous proposons </w:t>
      </w:r>
      <w:r w:rsidR="00776216">
        <w:rPr>
          <w:lang w:val="fr-CH"/>
        </w:rPr>
        <w:t xml:space="preserve">d'inviter également </w:t>
      </w:r>
      <w:r w:rsidR="00927E31">
        <w:rPr>
          <w:lang w:val="fr-CH"/>
        </w:rPr>
        <w:t xml:space="preserve">les </w:t>
      </w:r>
      <w:r w:rsidRPr="00B1750E">
        <w:rPr>
          <w:lang w:val="fr-CH"/>
        </w:rPr>
        <w:t xml:space="preserve">autres parties prenantes à </w:t>
      </w:r>
      <w:r w:rsidR="00927E31">
        <w:rPr>
          <w:lang w:val="fr-CH"/>
        </w:rPr>
        <w:t xml:space="preserve">faire connaître </w:t>
      </w:r>
      <w:r w:rsidRPr="00B1750E">
        <w:rPr>
          <w:lang w:val="fr-CH"/>
        </w:rPr>
        <w:t>leurs vue</w:t>
      </w:r>
      <w:r w:rsidR="00927E31">
        <w:rPr>
          <w:lang w:val="fr-CH"/>
        </w:rPr>
        <w:t>s</w:t>
      </w:r>
      <w:r w:rsidRPr="00B1750E">
        <w:rPr>
          <w:lang w:val="fr-CH"/>
        </w:rPr>
        <w:t xml:space="preserve"> et leur expérience</w:t>
      </w:r>
      <w:r w:rsidR="00D57674">
        <w:rPr>
          <w:lang w:val="fr-CH"/>
        </w:rPr>
        <w:t>,</w:t>
      </w:r>
      <w:r w:rsidRPr="00B1750E">
        <w:rPr>
          <w:lang w:val="fr-CH"/>
        </w:rPr>
        <w:t xml:space="preserve"> afin d</w:t>
      </w:r>
      <w:r w:rsidR="00927E31">
        <w:rPr>
          <w:lang w:val="fr-CH"/>
        </w:rPr>
        <w:t>e dresser un tableau plus complet de la situation</w:t>
      </w:r>
      <w:r>
        <w:rPr>
          <w:lang w:val="fr-CH"/>
        </w:rPr>
        <w:t>.</w:t>
      </w:r>
    </w:p>
    <w:p w:rsidR="00B1750E" w:rsidRPr="00B1750E" w:rsidRDefault="00B1750E" w:rsidP="00927E31">
      <w:pPr>
        <w:rPr>
          <w:lang w:val="fr-CH"/>
        </w:rPr>
      </w:pPr>
      <w:r>
        <w:rPr>
          <w:lang w:val="fr-CH"/>
        </w:rPr>
        <w:t>3</w:t>
      </w:r>
      <w:r>
        <w:rPr>
          <w:lang w:val="fr-CH"/>
        </w:rPr>
        <w:tab/>
      </w:r>
      <w:r w:rsidRPr="00B1750E">
        <w:rPr>
          <w:lang w:val="fr-CH"/>
        </w:rPr>
        <w:t xml:space="preserve">La CEPT propose </w:t>
      </w:r>
      <w:r w:rsidR="00927E31">
        <w:rPr>
          <w:lang w:val="fr-CH"/>
        </w:rPr>
        <w:t xml:space="preserve">de confier </w:t>
      </w:r>
      <w:r w:rsidRPr="00B1750E">
        <w:rPr>
          <w:lang w:val="fr-CH"/>
        </w:rPr>
        <w:t xml:space="preserve">le mandat suivant </w:t>
      </w:r>
      <w:r w:rsidR="00927E31">
        <w:rPr>
          <w:lang w:val="fr-CH"/>
        </w:rPr>
        <w:t xml:space="preserve">au </w:t>
      </w:r>
      <w:r w:rsidRPr="00B1750E">
        <w:rPr>
          <w:lang w:val="fr-CH"/>
        </w:rPr>
        <w:t>Groupe d'experts sur le RTI:</w:t>
      </w:r>
    </w:p>
    <w:p w:rsidR="00B1750E" w:rsidRPr="00DD0C42" w:rsidRDefault="00DD0C42" w:rsidP="00927E31">
      <w:pPr>
        <w:ind w:left="567" w:hanging="567"/>
        <w:rPr>
          <w:i/>
          <w:iCs/>
          <w:lang w:val="fr-CH"/>
        </w:rPr>
      </w:pPr>
      <w:r>
        <w:rPr>
          <w:lang w:val="fr-CH"/>
        </w:rPr>
        <w:tab/>
      </w:r>
      <w:r w:rsidR="00B1750E" w:rsidRPr="00DD0C42">
        <w:rPr>
          <w:i/>
          <w:iCs/>
          <w:lang w:val="fr-CH"/>
        </w:rPr>
        <w:t xml:space="preserve">Le Groupe d'experts sur le RTI </w:t>
      </w:r>
      <w:r w:rsidR="00927E31">
        <w:rPr>
          <w:i/>
          <w:iCs/>
          <w:lang w:val="fr-CH"/>
        </w:rPr>
        <w:t>procé</w:t>
      </w:r>
      <w:r w:rsidR="00B1750E" w:rsidRPr="00DD0C42">
        <w:rPr>
          <w:i/>
          <w:iCs/>
          <w:lang w:val="fr-CH"/>
        </w:rPr>
        <w:t>de</w:t>
      </w:r>
      <w:r w:rsidR="00927E31">
        <w:rPr>
          <w:i/>
          <w:iCs/>
          <w:lang w:val="fr-CH"/>
        </w:rPr>
        <w:t>ra</w:t>
      </w:r>
      <w:r w:rsidR="00B1750E" w:rsidRPr="00DD0C42">
        <w:rPr>
          <w:i/>
          <w:iCs/>
          <w:lang w:val="fr-CH"/>
        </w:rPr>
        <w:t xml:space="preserve"> à un examen du RTI dans sa version de 2012 </w:t>
      </w:r>
      <w:bookmarkStart w:id="8" w:name="_Hlk9863992"/>
      <w:r w:rsidR="00B1750E" w:rsidRPr="00DD0C42">
        <w:rPr>
          <w:i/>
          <w:iCs/>
          <w:lang w:val="fr-CH"/>
        </w:rPr>
        <w:t xml:space="preserve">sur la base des contributions soumises par les États Membres, les Membres de Secteur et les Directeurs </w:t>
      </w:r>
      <w:bookmarkStart w:id="9" w:name="_GoBack"/>
      <w:bookmarkEnd w:id="9"/>
      <w:r w:rsidR="00B1750E" w:rsidRPr="00DD0C42">
        <w:rPr>
          <w:i/>
          <w:iCs/>
          <w:lang w:val="fr-CH"/>
        </w:rPr>
        <w:t xml:space="preserve">des Bureaux </w:t>
      </w:r>
      <w:bookmarkEnd w:id="8"/>
      <w:r w:rsidR="00B1750E" w:rsidRPr="00DD0C42">
        <w:rPr>
          <w:i/>
          <w:iCs/>
          <w:lang w:val="fr-CH"/>
        </w:rPr>
        <w:t xml:space="preserve">ainsi que des consultations menées auprès d'autres parties prenantes. Le Groupe d'experts sur le RTI </w:t>
      </w:r>
      <w:r w:rsidR="00927E31">
        <w:rPr>
          <w:i/>
          <w:iCs/>
          <w:lang w:val="fr-CH"/>
        </w:rPr>
        <w:t xml:space="preserve">tiendra </w:t>
      </w:r>
      <w:r w:rsidR="00B1750E" w:rsidRPr="00DD0C42">
        <w:rPr>
          <w:i/>
          <w:iCs/>
          <w:lang w:val="fr-CH"/>
        </w:rPr>
        <w:t xml:space="preserve">compte des travaux antérieurs </w:t>
      </w:r>
      <w:r w:rsidR="00927E31">
        <w:rPr>
          <w:i/>
          <w:iCs/>
          <w:lang w:val="fr-CH"/>
        </w:rPr>
        <w:t>menés par le</w:t>
      </w:r>
      <w:r w:rsidR="00B1750E" w:rsidRPr="00DD0C42">
        <w:rPr>
          <w:i/>
          <w:iCs/>
          <w:lang w:val="fr-CH"/>
        </w:rPr>
        <w:t xml:space="preserve"> Groupe d'experts sur le RTI (2016-2018), y compris </w:t>
      </w:r>
      <w:r w:rsidR="00927E31">
        <w:rPr>
          <w:i/>
          <w:iCs/>
          <w:lang w:val="fr-CH"/>
        </w:rPr>
        <w:t xml:space="preserve">du </w:t>
      </w:r>
      <w:r w:rsidR="00B1750E" w:rsidRPr="00DD0C42">
        <w:rPr>
          <w:i/>
          <w:iCs/>
          <w:lang w:val="fr-CH"/>
        </w:rPr>
        <w:t xml:space="preserve">rapport </w:t>
      </w:r>
      <w:r w:rsidR="00927E31">
        <w:rPr>
          <w:i/>
          <w:iCs/>
          <w:lang w:val="fr-CH"/>
        </w:rPr>
        <w:t xml:space="preserve">que ce dernier a soumis </w:t>
      </w:r>
      <w:r w:rsidR="00B1750E" w:rsidRPr="00DD0C42">
        <w:rPr>
          <w:i/>
          <w:iCs/>
          <w:lang w:val="fr-CH"/>
        </w:rPr>
        <w:t>à la Conférence de plénipotentiaire</w:t>
      </w:r>
      <w:r w:rsidR="00242089">
        <w:rPr>
          <w:i/>
          <w:iCs/>
          <w:lang w:val="fr-CH"/>
        </w:rPr>
        <w:t>s</w:t>
      </w:r>
      <w:r w:rsidR="00B1750E" w:rsidRPr="00DD0C42">
        <w:rPr>
          <w:i/>
          <w:iCs/>
          <w:lang w:val="fr-CH"/>
        </w:rPr>
        <w:t xml:space="preserve"> de 2018, ainsi que de</w:t>
      </w:r>
      <w:r w:rsidR="00927E31">
        <w:rPr>
          <w:i/>
          <w:iCs/>
          <w:lang w:val="fr-CH"/>
        </w:rPr>
        <w:t xml:space="preserve">s résultats obtenus dans la </w:t>
      </w:r>
      <w:r w:rsidR="00B1750E" w:rsidRPr="00DD0C42">
        <w:rPr>
          <w:i/>
          <w:iCs/>
          <w:lang w:val="fr-CH"/>
        </w:rPr>
        <w:t xml:space="preserve">mise en œuvre du RTI dans sa version de 2012. </w:t>
      </w:r>
      <w:r w:rsidR="00927E31">
        <w:rPr>
          <w:i/>
          <w:iCs/>
          <w:lang w:val="fr-CH"/>
        </w:rPr>
        <w:t xml:space="preserve">Cet </w:t>
      </w:r>
      <w:r w:rsidR="00B1750E" w:rsidRPr="00DD0C42">
        <w:rPr>
          <w:i/>
          <w:iCs/>
          <w:lang w:val="fr-CH"/>
        </w:rPr>
        <w:t xml:space="preserve">examen, qui devra s'appuyer sur les travaux </w:t>
      </w:r>
      <w:r w:rsidR="00927E31">
        <w:rPr>
          <w:i/>
          <w:iCs/>
          <w:lang w:val="fr-CH"/>
        </w:rPr>
        <w:t xml:space="preserve">effectués </w:t>
      </w:r>
      <w:r w:rsidR="00B1750E" w:rsidRPr="00DD0C42">
        <w:rPr>
          <w:i/>
          <w:iCs/>
          <w:lang w:val="fr-CH"/>
        </w:rPr>
        <w:t xml:space="preserve">par le Groupe d'experts sur le RTI </w:t>
      </w:r>
      <w:r>
        <w:rPr>
          <w:i/>
          <w:iCs/>
          <w:lang w:val="fr-CH"/>
        </w:rPr>
        <w:t>(2016</w:t>
      </w:r>
      <w:r>
        <w:rPr>
          <w:i/>
          <w:iCs/>
          <w:lang w:val="fr-CH"/>
        </w:rPr>
        <w:noBreakHyphen/>
      </w:r>
      <w:r w:rsidR="00B1750E" w:rsidRPr="00DD0C42">
        <w:rPr>
          <w:i/>
          <w:iCs/>
          <w:lang w:val="fr-CH"/>
        </w:rPr>
        <w:t xml:space="preserve">2018), devrait </w:t>
      </w:r>
      <w:r w:rsidR="00927E31">
        <w:rPr>
          <w:i/>
          <w:iCs/>
          <w:lang w:val="fr-CH"/>
        </w:rPr>
        <w:t>inclure</w:t>
      </w:r>
      <w:r w:rsidR="00B1750E" w:rsidRPr="00DD0C42">
        <w:rPr>
          <w:i/>
          <w:iCs/>
          <w:lang w:val="fr-CH"/>
        </w:rPr>
        <w:t>:</w:t>
      </w:r>
    </w:p>
    <w:p w:rsidR="00DD0C42" w:rsidRDefault="00DD0C42" w:rsidP="007F3B21">
      <w:pPr>
        <w:pStyle w:val="enumlev2"/>
        <w:rPr>
          <w:lang w:val="fr-CH"/>
        </w:rPr>
      </w:pPr>
      <w:r w:rsidRPr="00DD0C42">
        <w:rPr>
          <w:i/>
          <w:iCs/>
          <w:lang w:val="fr-CH"/>
        </w:rPr>
        <w:t>i)</w:t>
      </w:r>
      <w:r w:rsidRPr="00DD0C42">
        <w:rPr>
          <w:i/>
          <w:iCs/>
          <w:lang w:val="fr-CH"/>
        </w:rPr>
        <w:tab/>
      </w:r>
      <w:r w:rsidR="00B1750E" w:rsidRPr="00DD0C42">
        <w:rPr>
          <w:i/>
          <w:iCs/>
          <w:lang w:val="fr-CH"/>
        </w:rPr>
        <w:t xml:space="preserve">un examen de la mise en œuvre du RTI dans sa version de 2012 et de ses </w:t>
      </w:r>
      <w:r w:rsidR="007F3B21">
        <w:rPr>
          <w:i/>
          <w:iCs/>
          <w:lang w:val="fr-CH"/>
        </w:rPr>
        <w:t xml:space="preserve">incidences </w:t>
      </w:r>
      <w:r w:rsidR="00B1750E" w:rsidRPr="00DD0C42">
        <w:rPr>
          <w:i/>
          <w:iCs/>
          <w:lang w:val="fr-CH"/>
        </w:rPr>
        <w:t>concr</w:t>
      </w:r>
      <w:r w:rsidR="007F3B21">
        <w:rPr>
          <w:i/>
          <w:iCs/>
          <w:lang w:val="fr-CH"/>
        </w:rPr>
        <w:t>ète</w:t>
      </w:r>
      <w:r w:rsidR="00B1750E" w:rsidRPr="00DD0C42">
        <w:rPr>
          <w:i/>
          <w:iCs/>
          <w:lang w:val="fr-CH"/>
        </w:rPr>
        <w:t>s;</w:t>
      </w:r>
    </w:p>
    <w:p w:rsidR="00DD0C42" w:rsidRDefault="00DD0C42" w:rsidP="007F3B21">
      <w:pPr>
        <w:pStyle w:val="enumlev2"/>
        <w:rPr>
          <w:i/>
          <w:lang w:val="fr-CH"/>
        </w:rPr>
      </w:pPr>
      <w:r>
        <w:rPr>
          <w:i/>
          <w:lang w:val="fr-CH"/>
        </w:rPr>
        <w:lastRenderedPageBreak/>
        <w:t>ii)</w:t>
      </w:r>
      <w:r>
        <w:rPr>
          <w:i/>
          <w:lang w:val="fr-CH"/>
        </w:rPr>
        <w:tab/>
      </w:r>
      <w:r w:rsidR="00B1750E" w:rsidRPr="00B1750E">
        <w:rPr>
          <w:i/>
          <w:lang w:val="fr-CH"/>
        </w:rPr>
        <w:t>l</w:t>
      </w:r>
      <w:r w:rsidR="00B1750E">
        <w:rPr>
          <w:i/>
          <w:lang w:val="fr-CH"/>
        </w:rPr>
        <w:t>'</w:t>
      </w:r>
      <w:r w:rsidR="00B1750E" w:rsidRPr="00B1750E">
        <w:rPr>
          <w:i/>
          <w:lang w:val="fr-CH"/>
        </w:rPr>
        <w:t>applicabilité du RTI dans sa version de 2012, compte tenu de</w:t>
      </w:r>
      <w:r w:rsidR="007F3B21">
        <w:rPr>
          <w:i/>
          <w:lang w:val="fr-CH"/>
        </w:rPr>
        <w:t xml:space="preserve">s mutations </w:t>
      </w:r>
      <w:r w:rsidR="00B1750E" w:rsidRPr="00B1750E">
        <w:rPr>
          <w:i/>
          <w:lang w:val="fr-CH"/>
        </w:rPr>
        <w:t>du secteur et de l</w:t>
      </w:r>
      <w:r w:rsidR="00B1750E">
        <w:rPr>
          <w:i/>
          <w:lang w:val="fr-CH"/>
        </w:rPr>
        <w:t>'</w:t>
      </w:r>
      <w:r w:rsidR="00B1750E" w:rsidRPr="00B1750E">
        <w:rPr>
          <w:i/>
          <w:lang w:val="fr-CH"/>
        </w:rPr>
        <w:t xml:space="preserve">environnement des télécommunications et </w:t>
      </w:r>
      <w:r w:rsidR="007F3B21">
        <w:rPr>
          <w:i/>
          <w:lang w:val="fr-CH"/>
        </w:rPr>
        <w:t xml:space="preserve">de l'évolution </w:t>
      </w:r>
      <w:r w:rsidR="00B1750E" w:rsidRPr="00B1750E">
        <w:rPr>
          <w:i/>
          <w:lang w:val="fr-CH"/>
        </w:rPr>
        <w:t>du champ d</w:t>
      </w:r>
      <w:r w:rsidR="00B1750E">
        <w:rPr>
          <w:i/>
          <w:lang w:val="fr-CH"/>
        </w:rPr>
        <w:t>'</w:t>
      </w:r>
      <w:r w:rsidR="00B1750E" w:rsidRPr="00B1750E">
        <w:rPr>
          <w:i/>
          <w:lang w:val="fr-CH"/>
        </w:rPr>
        <w:t>application des régimes réglementaires nationaux;</w:t>
      </w:r>
    </w:p>
    <w:p w:rsidR="00B1750E" w:rsidRPr="00B1750E" w:rsidRDefault="00DD0C42" w:rsidP="00DD0C42">
      <w:pPr>
        <w:pStyle w:val="enumlev2"/>
        <w:rPr>
          <w:i/>
          <w:lang w:val="fr-CH"/>
        </w:rPr>
      </w:pPr>
      <w:r>
        <w:rPr>
          <w:i/>
          <w:lang w:val="fr-CH"/>
        </w:rPr>
        <w:t>iii)</w:t>
      </w:r>
      <w:r>
        <w:rPr>
          <w:i/>
          <w:lang w:val="fr-CH"/>
        </w:rPr>
        <w:tab/>
      </w:r>
      <w:r w:rsidR="00B1750E" w:rsidRPr="00B1750E">
        <w:rPr>
          <w:i/>
          <w:lang w:val="fr-CH"/>
        </w:rPr>
        <w:t xml:space="preserve">une analyse des incompatibilités rencontrées </w:t>
      </w:r>
      <w:r w:rsidR="00B1750E" w:rsidRPr="00B1750E">
        <w:rPr>
          <w:i/>
          <w:iCs/>
          <w:lang w:val="fr-CH"/>
        </w:rPr>
        <w:t>entre les obligations des signataires du RTI dans sa version de 2012 et celles des signataires du RTI dans sa version de 1988 s'agissant de la mise en œuvre des dispositions du RTI dans sa version de 1988 et dans sa version de 2012</w:t>
      </w:r>
      <w:r w:rsidR="00B1750E" w:rsidRPr="00B1750E">
        <w:rPr>
          <w:i/>
          <w:lang w:val="fr-CH"/>
        </w:rPr>
        <w:t>.</w:t>
      </w:r>
    </w:p>
    <w:p w:rsidR="00DD0C42" w:rsidRPr="00DD0C42" w:rsidRDefault="00B1750E" w:rsidP="007F3B21">
      <w:pPr>
        <w:rPr>
          <w:i/>
          <w:iCs/>
          <w:lang w:val="fr-CH"/>
        </w:rPr>
      </w:pPr>
      <w:r w:rsidRPr="00DD0C42">
        <w:rPr>
          <w:i/>
          <w:iCs/>
          <w:lang w:val="fr-CH"/>
        </w:rPr>
        <w:t xml:space="preserve">Le Groupe d'experts sur le RTI présentera des rapports d'activité annuels rendant compte de tous les points de vue </w:t>
      </w:r>
      <w:r w:rsidR="007F3B21">
        <w:rPr>
          <w:i/>
          <w:iCs/>
          <w:lang w:val="fr-CH"/>
        </w:rPr>
        <w:t>au Conseil à ses</w:t>
      </w:r>
      <w:r w:rsidRPr="00DD0C42">
        <w:rPr>
          <w:i/>
          <w:iCs/>
          <w:lang w:val="fr-CH"/>
        </w:rPr>
        <w:t xml:space="preserve"> sessions de 2020 et de 2021, ainsi qu'un rapport final au Conseil à sa session de 2022</w:t>
      </w:r>
      <w:r w:rsidR="007F3B21">
        <w:rPr>
          <w:i/>
          <w:iCs/>
          <w:lang w:val="fr-CH"/>
        </w:rPr>
        <w:t xml:space="preserve">, afin que celui-ci </w:t>
      </w:r>
      <w:r w:rsidRPr="00DD0C42">
        <w:rPr>
          <w:i/>
          <w:iCs/>
          <w:lang w:val="fr-CH"/>
        </w:rPr>
        <w:t xml:space="preserve">l'examine et le </w:t>
      </w:r>
      <w:r w:rsidR="007F3B21">
        <w:rPr>
          <w:i/>
          <w:iCs/>
          <w:lang w:val="fr-CH"/>
        </w:rPr>
        <w:t xml:space="preserve">soumette </w:t>
      </w:r>
      <w:r w:rsidRPr="00DD0C42">
        <w:rPr>
          <w:i/>
          <w:iCs/>
          <w:lang w:val="fr-CH"/>
        </w:rPr>
        <w:t>à la Conférence de plénipotentiaires de 2022, assorti de ses observations.</w:t>
      </w:r>
    </w:p>
    <w:p w:rsidR="00DD0C42" w:rsidRDefault="00B1750E" w:rsidP="007F3B21">
      <w:pPr>
        <w:rPr>
          <w:i/>
          <w:lang w:val="fr-CH"/>
        </w:rPr>
      </w:pPr>
      <w:r w:rsidRPr="00B1750E">
        <w:rPr>
          <w:i/>
          <w:lang w:val="fr-CH"/>
        </w:rPr>
        <w:t>Le Groupe d</w:t>
      </w:r>
      <w:r>
        <w:rPr>
          <w:i/>
          <w:lang w:val="fr-CH"/>
        </w:rPr>
        <w:t>'</w:t>
      </w:r>
      <w:r w:rsidRPr="00B1750E">
        <w:rPr>
          <w:i/>
          <w:lang w:val="fr-CH"/>
        </w:rPr>
        <w:t xml:space="preserve">experts sur le RTI se réunira deux fois par an, dans le cadre des </w:t>
      </w:r>
      <w:r w:rsidR="007F3B21">
        <w:rPr>
          <w:i/>
          <w:lang w:val="fr-CH"/>
        </w:rPr>
        <w:t xml:space="preserve">séries de </w:t>
      </w:r>
      <w:r w:rsidRPr="00B1750E">
        <w:rPr>
          <w:i/>
          <w:lang w:val="fr-CH"/>
        </w:rPr>
        <w:t xml:space="preserve">réunions des </w:t>
      </w:r>
      <w:r w:rsidR="007F3B21" w:rsidRPr="00B1750E">
        <w:rPr>
          <w:i/>
          <w:lang w:val="fr-CH"/>
        </w:rPr>
        <w:t>G</w:t>
      </w:r>
      <w:r w:rsidRPr="00B1750E">
        <w:rPr>
          <w:i/>
          <w:lang w:val="fr-CH"/>
        </w:rPr>
        <w:t xml:space="preserve">roupes de travail du Conseil. </w:t>
      </w:r>
    </w:p>
    <w:p w:rsidR="00520F36" w:rsidRDefault="00B1750E" w:rsidP="00DD0C42">
      <w:pPr>
        <w:rPr>
          <w:i/>
          <w:lang w:val="fr-CH"/>
        </w:rPr>
      </w:pPr>
      <w:r w:rsidRPr="00B1750E">
        <w:rPr>
          <w:i/>
          <w:lang w:val="fr-CH"/>
        </w:rPr>
        <w:t>Pendant les réunions, un service d</w:t>
      </w:r>
      <w:r>
        <w:rPr>
          <w:i/>
          <w:lang w:val="fr-CH"/>
        </w:rPr>
        <w:t>'</w:t>
      </w:r>
      <w:r w:rsidRPr="00B1750E">
        <w:rPr>
          <w:i/>
          <w:lang w:val="fr-CH"/>
        </w:rPr>
        <w:t>interprétation sera assuré dans les langues officielles de l</w:t>
      </w:r>
      <w:r>
        <w:rPr>
          <w:i/>
          <w:lang w:val="fr-CH"/>
        </w:rPr>
        <w:t>'</w:t>
      </w:r>
      <w:r w:rsidRPr="00B1750E">
        <w:rPr>
          <w:i/>
          <w:lang w:val="fr-CH"/>
        </w:rPr>
        <w:t>UIT.</w:t>
      </w:r>
    </w:p>
    <w:p w:rsidR="00DD0C42" w:rsidRDefault="00DD0C42" w:rsidP="00411C49">
      <w:pPr>
        <w:pStyle w:val="Reasons"/>
      </w:pPr>
    </w:p>
    <w:p w:rsidR="00DD0C42" w:rsidRPr="00CA08ED" w:rsidRDefault="00DD0C42" w:rsidP="00DD0C42">
      <w:pPr>
        <w:jc w:val="center"/>
      </w:pPr>
      <w:r>
        <w:t>______________</w:t>
      </w:r>
    </w:p>
    <w:sectPr w:rsidR="00DD0C42" w:rsidRPr="00CA08ED"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15" w:rsidRDefault="00FD7115">
      <w:r>
        <w:separator/>
      </w:r>
    </w:p>
  </w:endnote>
  <w:endnote w:type="continuationSeparator" w:id="0">
    <w:p w:rsidR="00FD7115" w:rsidRDefault="00FD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D57674">
    <w:pPr>
      <w:pStyle w:val="Footer"/>
    </w:pPr>
    <w:fldSimple w:instr=" FILENAME \p \* MERGEFORMAT ">
      <w:r>
        <w:t>P:\FRA\SG\CONSEIL\C19\000\86F.docx</w:t>
      </w:r>
    </w:fldSimple>
    <w:r w:rsidR="00732045">
      <w:tab/>
    </w:r>
    <w:r w:rsidR="002F1B76">
      <w:fldChar w:fldCharType="begin"/>
    </w:r>
    <w:r w:rsidR="00732045">
      <w:instrText xml:space="preserve"> savedate \@ dd.MM.yy </w:instrText>
    </w:r>
    <w:r w:rsidR="002F1B76">
      <w:fldChar w:fldCharType="separate"/>
    </w:r>
    <w:r w:rsidR="00242089">
      <w:t>03.06.19</w:t>
    </w:r>
    <w:r w:rsidR="002F1B76">
      <w:fldChar w:fldCharType="end"/>
    </w:r>
    <w:r w:rsidR="00732045">
      <w:tab/>
    </w:r>
    <w:r w:rsidR="002F1B76">
      <w:fldChar w:fldCharType="begin"/>
    </w:r>
    <w:r w:rsidR="00732045">
      <w:instrText xml:space="preserve"> printdate \@ dd.MM.yy </w:instrText>
    </w:r>
    <w:r w:rsidR="002F1B76">
      <w:fldChar w:fldCharType="separate"/>
    </w:r>
    <w:r>
      <w:t>03.06.19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451CA4" w:rsidRDefault="00A84660" w:rsidP="00451CA4">
    <w:pPr>
      <w:pStyle w:val="Footer"/>
    </w:pPr>
    <w:r>
      <w:fldChar w:fldCharType="begin"/>
    </w:r>
    <w:r>
      <w:instrText xml:space="preserve"> FILENAME \p  \* MERGEFORMAT </w:instrText>
    </w:r>
    <w:r>
      <w:fldChar w:fldCharType="separate"/>
    </w:r>
    <w:r w:rsidR="00D57674">
      <w:t>P:\FRA\SG\CONSEIL\C19\000\86F.docx</w:t>
    </w:r>
    <w:r>
      <w:fldChar w:fldCharType="end"/>
    </w:r>
    <w:r w:rsidR="00451CA4">
      <w:t xml:space="preserve"> (456059)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15" w:rsidRDefault="00FD7115">
      <w:r>
        <w:t>____________________</w:t>
      </w:r>
    </w:p>
  </w:footnote>
  <w:footnote w:type="continuationSeparator" w:id="0">
    <w:p w:rsidR="00FD7115" w:rsidRDefault="00FD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047BFC">
      <w:rPr>
        <w:noProof/>
      </w:rPr>
      <w:t>3</w:t>
    </w:r>
    <w:r>
      <w:rPr>
        <w:noProof/>
      </w:rPr>
      <w:fldChar w:fldCharType="end"/>
    </w:r>
  </w:p>
  <w:p w:rsidR="00732045" w:rsidRDefault="00732045" w:rsidP="00106B19">
    <w:pPr>
      <w:pStyle w:val="Header"/>
    </w:pPr>
    <w:r>
      <w:t>C1</w:t>
    </w:r>
    <w:r w:rsidR="00106B19">
      <w:t>9</w:t>
    </w:r>
    <w:r w:rsidR="00451CA4">
      <w:t>/86</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231EF"/>
    <w:multiLevelType w:val="multilevel"/>
    <w:tmpl w:val="DAD0EB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7E2B180A"/>
    <w:multiLevelType w:val="hybridMultilevel"/>
    <w:tmpl w:val="CDDC2B8A"/>
    <w:lvl w:ilvl="0" w:tplc="0409001B">
      <w:start w:val="1"/>
      <w:numFmt w:val="lowerRoman"/>
      <w:lvlText w:val="%1."/>
      <w:lvlJc w:val="right"/>
      <w:pPr>
        <w:ind w:left="1664" w:hanging="360"/>
      </w:pPr>
      <w:rPr>
        <w:rFonts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15"/>
    <w:rsid w:val="00047BFC"/>
    <w:rsid w:val="000A27F8"/>
    <w:rsid w:val="000D0D0A"/>
    <w:rsid w:val="00103163"/>
    <w:rsid w:val="00106B19"/>
    <w:rsid w:val="00115D93"/>
    <w:rsid w:val="001247A8"/>
    <w:rsid w:val="001378C0"/>
    <w:rsid w:val="0018694A"/>
    <w:rsid w:val="001A3287"/>
    <w:rsid w:val="001A6508"/>
    <w:rsid w:val="001D4C31"/>
    <w:rsid w:val="001E4D21"/>
    <w:rsid w:val="00207CD1"/>
    <w:rsid w:val="00242089"/>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51CA4"/>
    <w:rsid w:val="0046769A"/>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210CD"/>
    <w:rsid w:val="00732045"/>
    <w:rsid w:val="007369DB"/>
    <w:rsid w:val="00776216"/>
    <w:rsid w:val="007956C2"/>
    <w:rsid w:val="007A187E"/>
    <w:rsid w:val="007C72C2"/>
    <w:rsid w:val="007D4436"/>
    <w:rsid w:val="007F257A"/>
    <w:rsid w:val="007F3665"/>
    <w:rsid w:val="007F3B21"/>
    <w:rsid w:val="00800037"/>
    <w:rsid w:val="00861D73"/>
    <w:rsid w:val="008857E2"/>
    <w:rsid w:val="008A4E87"/>
    <w:rsid w:val="008D76E6"/>
    <w:rsid w:val="0092392D"/>
    <w:rsid w:val="00927E31"/>
    <w:rsid w:val="0093234A"/>
    <w:rsid w:val="009C307F"/>
    <w:rsid w:val="00A2113E"/>
    <w:rsid w:val="00A23A51"/>
    <w:rsid w:val="00A24607"/>
    <w:rsid w:val="00A25CD3"/>
    <w:rsid w:val="00A82767"/>
    <w:rsid w:val="00AA332F"/>
    <w:rsid w:val="00AA7BBB"/>
    <w:rsid w:val="00AB64A8"/>
    <w:rsid w:val="00AC0266"/>
    <w:rsid w:val="00AD24EC"/>
    <w:rsid w:val="00B1750E"/>
    <w:rsid w:val="00B309F9"/>
    <w:rsid w:val="00B32B60"/>
    <w:rsid w:val="00B61619"/>
    <w:rsid w:val="00BB4545"/>
    <w:rsid w:val="00BD5873"/>
    <w:rsid w:val="00C04BE3"/>
    <w:rsid w:val="00C25D29"/>
    <w:rsid w:val="00C27A7C"/>
    <w:rsid w:val="00CA08ED"/>
    <w:rsid w:val="00CF183B"/>
    <w:rsid w:val="00D375CD"/>
    <w:rsid w:val="00D553A2"/>
    <w:rsid w:val="00D57674"/>
    <w:rsid w:val="00D774D3"/>
    <w:rsid w:val="00D904E8"/>
    <w:rsid w:val="00DA08C3"/>
    <w:rsid w:val="00DB5A3E"/>
    <w:rsid w:val="00DC22AA"/>
    <w:rsid w:val="00DD0C42"/>
    <w:rsid w:val="00DF74DD"/>
    <w:rsid w:val="00E25AD0"/>
    <w:rsid w:val="00EB6350"/>
    <w:rsid w:val="00F15B57"/>
    <w:rsid w:val="00F427DB"/>
    <w:rsid w:val="00FA5EB1"/>
    <w:rsid w:val="00FA7439"/>
    <w:rsid w:val="00FC4EC0"/>
    <w:rsid w:val="00FD7115"/>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93215C-2452-4FAC-8E95-73F4223B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2019/Documents/basic-texts/RES-146-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S19-CL-C-026/f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53</TotalTime>
  <Pages>3</Pages>
  <Words>789</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5104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Lamy, Sylvie</dc:creator>
  <cp:keywords>C2018, C18</cp:keywords>
  <dc:description/>
  <cp:lastModifiedBy>Royer, Veronique</cp:lastModifiedBy>
  <cp:revision>9</cp:revision>
  <cp:lastPrinted>2019-06-03T12:10:00Z</cp:lastPrinted>
  <dcterms:created xsi:type="dcterms:W3CDTF">2019-06-03T11:43:00Z</dcterms:created>
  <dcterms:modified xsi:type="dcterms:W3CDTF">2019-06-03T14:06:00Z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