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proofErr w:type="spellStart"/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9172FB" w:rsidP="009172F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1.3</w:t>
            </w:r>
          </w:p>
        </w:tc>
        <w:tc>
          <w:tcPr>
            <w:tcW w:w="3120" w:type="dxa"/>
          </w:tcPr>
          <w:p w:rsidR="002A2188" w:rsidRPr="00E85629" w:rsidRDefault="002A2188" w:rsidP="009172F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>
              <w:rPr>
                <w:b/>
              </w:rPr>
              <w:t>/</w:t>
            </w:r>
            <w:r w:rsidR="009172FB">
              <w:rPr>
                <w:b/>
              </w:rPr>
              <w:t>84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9172FB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27 May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9172F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9172FB">
              <w:rPr>
                <w:b/>
              </w:rPr>
              <w:t>French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9172FB" w:rsidP="00464B6C">
            <w:pPr>
              <w:pStyle w:val="Source"/>
            </w:pPr>
            <w:bookmarkStart w:id="6" w:name="dsource" w:colFirst="0" w:colLast="0"/>
            <w:bookmarkEnd w:id="5"/>
            <w:r>
              <w:t>Note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Default="009172FB" w:rsidP="00464B6C">
            <w:pPr>
              <w:pStyle w:val="Title1"/>
            </w:pPr>
            <w:bookmarkStart w:id="7" w:name="dtitle1" w:colFirst="0" w:colLast="0"/>
            <w:bookmarkEnd w:id="6"/>
            <w:r w:rsidRPr="00521EA1">
              <w:t>contribu</w:t>
            </w:r>
            <w:r>
              <w:t>tion from the people's democratic republic of algeria</w:t>
            </w:r>
          </w:p>
          <w:p w:rsidR="009172FB" w:rsidRPr="009172FB" w:rsidRDefault="009172FB" w:rsidP="009172FB">
            <w:pPr>
              <w:pStyle w:val="Title2"/>
            </w:pPr>
            <w:r>
              <w:t xml:space="preserve">Proposed topics for </w:t>
            </w:r>
            <w:r w:rsidR="00C53F7F">
              <w:t xml:space="preserve">the </w:t>
            </w:r>
            <w:r>
              <w:t xml:space="preserve">open consultations of the Council </w:t>
            </w:r>
            <w:r w:rsidR="00C53F7F">
              <w:br/>
            </w:r>
            <w:r>
              <w:t xml:space="preserve">working group on international internet-related </w:t>
            </w:r>
            <w:r w:rsidR="00C53F7F">
              <w:br/>
            </w:r>
            <w:r>
              <w:t>public policy matters (cwg-internet)</w:t>
            </w:r>
          </w:p>
        </w:tc>
      </w:tr>
    </w:tbl>
    <w:bookmarkEnd w:id="7"/>
    <w:p w:rsidR="009172FB" w:rsidRPr="00521EA1" w:rsidRDefault="009172FB" w:rsidP="009172FB">
      <w:pPr>
        <w:pStyle w:val="Normalaftertitle"/>
        <w:rPr>
          <w:b/>
          <w:bCs/>
        </w:rPr>
      </w:pPr>
      <w:r w:rsidRPr="00521EA1">
        <w:t>I have the honour to transmit to the Member States of the Council the attache</w:t>
      </w:r>
      <w:r>
        <w:t xml:space="preserve">d contribution submitted by the </w:t>
      </w:r>
      <w:r w:rsidR="007547FF">
        <w:rPr>
          <w:b/>
          <w:bCs/>
        </w:rPr>
        <w:t>People'</w:t>
      </w:r>
      <w:r>
        <w:rPr>
          <w:b/>
          <w:bCs/>
        </w:rPr>
        <w:t>s Democratic Republic of Algeria</w:t>
      </w:r>
      <w:r w:rsidRPr="00521EA1">
        <w:rPr>
          <w:b/>
          <w:bCs/>
        </w:rPr>
        <w:t>.</w:t>
      </w:r>
    </w:p>
    <w:p w:rsidR="009172FB" w:rsidRPr="00521EA1" w:rsidRDefault="009172FB" w:rsidP="009172FB"/>
    <w:p w:rsidR="009172FB" w:rsidRPr="00521EA1" w:rsidRDefault="009172FB" w:rsidP="009172FB"/>
    <w:p w:rsidR="009172FB" w:rsidRPr="00521EA1" w:rsidRDefault="009172FB" w:rsidP="009172F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pacing w:before="0" w:after="160"/>
        <w:textAlignment w:val="auto"/>
      </w:pPr>
      <w:r w:rsidRPr="00521EA1">
        <w:tab/>
      </w:r>
      <w:r w:rsidRPr="009172FB"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  <w:t>Houlin</w:t>
      </w:r>
      <w:r w:rsidRPr="00521EA1">
        <w:t xml:space="preserve"> ZHAO</w:t>
      </w:r>
      <w:r w:rsidRPr="00521EA1">
        <w:br/>
      </w:r>
      <w:r w:rsidRPr="00521EA1">
        <w:tab/>
        <w:t>Secretary-General</w:t>
      </w:r>
    </w:p>
    <w:p w:rsidR="009172FB" w:rsidRDefault="009172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547FF" w:rsidRPr="002E7B8F" w:rsidRDefault="007547FF" w:rsidP="007547FF">
      <w:pPr>
        <w:pStyle w:val="Source"/>
      </w:pPr>
      <w:r>
        <w:lastRenderedPageBreak/>
        <w:t>Contribution by the People'</w:t>
      </w:r>
      <w:r w:rsidRPr="002E7B8F">
        <w:t>s Democratic Republic of Algeria</w:t>
      </w:r>
    </w:p>
    <w:p w:rsidR="007547FF" w:rsidRPr="00846075" w:rsidRDefault="007547FF" w:rsidP="007547FF">
      <w:pPr>
        <w:pStyle w:val="Title1"/>
      </w:pPr>
      <w:r w:rsidRPr="00846075">
        <w:t xml:space="preserve">PROPOSED TOPICS FOR </w:t>
      </w:r>
      <w:r w:rsidR="00C53F7F">
        <w:t xml:space="preserve">the </w:t>
      </w:r>
      <w:r w:rsidRPr="00846075">
        <w:t xml:space="preserve">OPEN CONSULTATIONS OF THE COUNCIL </w:t>
      </w:r>
      <w:r w:rsidR="00C53F7F">
        <w:br/>
      </w:r>
      <w:r w:rsidRPr="00846075">
        <w:t xml:space="preserve">WORKING GROUP ON INTERNATIONAL INTERNET-RELATED </w:t>
      </w:r>
      <w:r w:rsidR="00C53F7F">
        <w:br/>
      </w:r>
      <w:r w:rsidRPr="00846075">
        <w:t>PUBLIC POLICY MATTERS (CWG-INTERNET)</w:t>
      </w:r>
    </w:p>
    <w:p w:rsidR="007547FF" w:rsidRPr="00813E5E" w:rsidRDefault="007547FF" w:rsidP="009172F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:rsidR="002A2188" w:rsidRPr="00813E5E" w:rsidRDefault="007547FF" w:rsidP="00464B6C">
            <w:r>
              <w:t xml:space="preserve">The present contribution proposes </w:t>
            </w:r>
            <w:bookmarkStart w:id="8" w:name="_GoBack"/>
            <w:r>
              <w:t>topics for CWG-Internet's upcoming open consultations.</w:t>
            </w:r>
          </w:p>
          <w:bookmarkEnd w:id="8"/>
          <w:p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:rsidR="002A2188" w:rsidRPr="00813E5E" w:rsidRDefault="007547FF" w:rsidP="00464B6C">
            <w:r>
              <w:t>Algeria invites the Council to take note of the content of this contribution and adopt the topics proposed for CWG-Internet's open consultations.</w:t>
            </w:r>
          </w:p>
          <w:p w:rsidR="002A2188" w:rsidRPr="00813E5E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:rsidR="002A2188" w:rsidRPr="009F5FB2" w:rsidRDefault="0081276D" w:rsidP="00464B6C">
            <w:pPr>
              <w:rPr>
                <w:i/>
                <w:iCs/>
              </w:rPr>
            </w:pPr>
            <w:hyperlink r:id="rId9" w:history="1">
              <w:r w:rsidR="009F5FB2" w:rsidRPr="009F5FB2">
                <w:rPr>
                  <w:rStyle w:val="Hyperlink"/>
                  <w:i/>
                  <w:iCs/>
                </w:rPr>
                <w:t>Document C19/51</w:t>
              </w:r>
            </w:hyperlink>
          </w:p>
          <w:p w:rsidR="002A2188" w:rsidRPr="00813E5E" w:rsidRDefault="002A2188" w:rsidP="00464B6C">
            <w:pPr>
              <w:rPr>
                <w:i/>
                <w:iCs/>
              </w:rPr>
            </w:pPr>
          </w:p>
        </w:tc>
      </w:tr>
    </w:tbl>
    <w:p w:rsidR="009F5FB2" w:rsidRDefault="009F5FB2" w:rsidP="009F5FB2">
      <w:pPr>
        <w:pStyle w:val="Headingb"/>
      </w:pPr>
      <w:bookmarkStart w:id="9" w:name="dstart"/>
      <w:bookmarkStart w:id="10" w:name="dbreak"/>
      <w:bookmarkEnd w:id="9"/>
      <w:bookmarkEnd w:id="10"/>
      <w:r w:rsidRPr="00983F29">
        <w:t>Preamble</w:t>
      </w:r>
    </w:p>
    <w:p w:rsidR="009F5FB2" w:rsidRDefault="009F5FB2" w:rsidP="00C53F7F">
      <w:r>
        <w:t xml:space="preserve">Owing to a lack of consensus on the choice of topic for the </w:t>
      </w:r>
      <w:r w:rsidR="00C53F7F">
        <w:t>next</w:t>
      </w:r>
      <w:r>
        <w:t xml:space="preserve"> open consultations, the Chairman of the Council Working Group on International Internet-Related Public Policy Matters (CWG-Internet) requested guidance from the Council on the choice of topic (</w:t>
      </w:r>
      <w:hyperlink r:id="rId10" w:history="1">
        <w:r w:rsidRPr="00C53F7F">
          <w:rPr>
            <w:rStyle w:val="Hyperlink"/>
          </w:rPr>
          <w:t>Document C19/51</w:t>
        </w:r>
      </w:hyperlink>
      <w:r>
        <w:t>).</w:t>
      </w:r>
    </w:p>
    <w:p w:rsidR="009F5FB2" w:rsidRDefault="009F5FB2" w:rsidP="009F5FB2">
      <w:pPr>
        <w:pStyle w:val="Headingb"/>
      </w:pPr>
      <w:r>
        <w:t>Proposal</w:t>
      </w:r>
    </w:p>
    <w:p w:rsidR="009F5FB2" w:rsidRPr="00926765" w:rsidRDefault="009F5FB2" w:rsidP="000B40EF">
      <w:r w:rsidRPr="00926765">
        <w:t>Since issues relat</w:t>
      </w:r>
      <w:r>
        <w:t>ing to OTTs and</w:t>
      </w:r>
      <w:r w:rsidRPr="00926765">
        <w:t xml:space="preserve"> to bridging the gender digital divide have already been addressed, we recommend choosing a new topic that has not been brought up in this context, namely the </w:t>
      </w:r>
      <w:r w:rsidRPr="000B40EF">
        <w:rPr>
          <w:b/>
          <w:bCs/>
        </w:rPr>
        <w:t xml:space="preserve">Impacts and challenges of the widespread use of artificial intelligence (AI) </w:t>
      </w:r>
      <w:bookmarkStart w:id="11" w:name="lt_pId030"/>
      <w:r w:rsidRPr="000B40EF">
        <w:rPr>
          <w:b/>
          <w:bCs/>
        </w:rPr>
        <w:t xml:space="preserve">with focus on </w:t>
      </w:r>
      <w:r w:rsidR="00C53F7F" w:rsidRPr="000B40EF">
        <w:rPr>
          <w:b/>
          <w:bCs/>
        </w:rPr>
        <w:t>its</w:t>
      </w:r>
      <w:r w:rsidRPr="000B40EF">
        <w:rPr>
          <w:b/>
          <w:bCs/>
        </w:rPr>
        <w:t xml:space="preserve"> ethical, economic and </w:t>
      </w:r>
      <w:r w:rsidR="000B40EF" w:rsidRPr="000B40EF">
        <w:rPr>
          <w:b/>
          <w:bCs/>
        </w:rPr>
        <w:t>technological</w:t>
      </w:r>
      <w:r w:rsidRPr="000B40EF">
        <w:rPr>
          <w:b/>
          <w:bCs/>
        </w:rPr>
        <w:t xml:space="preserve"> aspects</w:t>
      </w:r>
      <w:r w:rsidRPr="008E6BCE">
        <w:rPr>
          <w:b/>
          <w:bCs/>
        </w:rPr>
        <w:t>.</w:t>
      </w:r>
    </w:p>
    <w:bookmarkEnd w:id="11"/>
    <w:p w:rsidR="009F5FB2" w:rsidRPr="000B40EF" w:rsidRDefault="009F5FB2" w:rsidP="009F5FB2">
      <w:pPr>
        <w:pStyle w:val="enumlev1"/>
        <w:rPr>
          <w:lang w:val="en-US"/>
        </w:rPr>
      </w:pPr>
      <w:r w:rsidRPr="000B40EF">
        <w:t>1</w:t>
      </w:r>
      <w:r w:rsidRPr="000B40EF">
        <w:tab/>
      </w:r>
      <w:bookmarkStart w:id="12" w:name="lt_pId031"/>
      <w:r w:rsidRPr="000B40EF">
        <w:rPr>
          <w:lang w:val="en-US"/>
        </w:rPr>
        <w:t>What are the technological challenges of artificial intelligence?</w:t>
      </w:r>
      <w:bookmarkEnd w:id="12"/>
    </w:p>
    <w:p w:rsidR="009F5FB2" w:rsidRPr="000B40EF" w:rsidRDefault="009F5FB2" w:rsidP="009F5FB2">
      <w:pPr>
        <w:pStyle w:val="enumlev1"/>
        <w:rPr>
          <w:lang w:val="en-US"/>
        </w:rPr>
      </w:pPr>
      <w:r w:rsidRPr="000B40EF">
        <w:rPr>
          <w:lang w:val="en-US"/>
        </w:rPr>
        <w:t>2</w:t>
      </w:r>
      <w:r w:rsidRPr="000B40EF">
        <w:rPr>
          <w:lang w:val="en-US"/>
        </w:rPr>
        <w:tab/>
      </w:r>
      <w:bookmarkStart w:id="13" w:name="lt_pId032"/>
      <w:r w:rsidRPr="000B40EF">
        <w:rPr>
          <w:lang w:val="en-US"/>
        </w:rPr>
        <w:t>What scenarios does artificial intelligence imply in regard to the structure of the economic and financial sector?</w:t>
      </w:r>
      <w:bookmarkEnd w:id="13"/>
      <w:r w:rsidRPr="000B40EF">
        <w:rPr>
          <w:lang w:val="en-US"/>
        </w:rPr>
        <w:t xml:space="preserve"> </w:t>
      </w:r>
    </w:p>
    <w:p w:rsidR="009F5FB2" w:rsidRPr="000B40EF" w:rsidRDefault="009F5FB2" w:rsidP="009F5FB2">
      <w:pPr>
        <w:pStyle w:val="enumlev1"/>
        <w:rPr>
          <w:lang w:val="en-US"/>
        </w:rPr>
      </w:pPr>
      <w:r w:rsidRPr="000B40EF">
        <w:rPr>
          <w:lang w:val="en-US"/>
        </w:rPr>
        <w:t>3</w:t>
      </w:r>
      <w:r w:rsidRPr="000B40EF">
        <w:rPr>
          <w:lang w:val="en-US"/>
        </w:rPr>
        <w:tab/>
      </w:r>
      <w:bookmarkStart w:id="14" w:name="lt_pId033"/>
      <w:r w:rsidRPr="000B40EF">
        <w:rPr>
          <w:lang w:val="en-US"/>
        </w:rPr>
        <w:t>What are the ethical challenges of introducing artificial intelligence in everyday life?</w:t>
      </w:r>
      <w:bookmarkEnd w:id="14"/>
    </w:p>
    <w:p w:rsidR="009F5FB2" w:rsidRPr="000B40EF" w:rsidRDefault="009F5FB2" w:rsidP="009F5FB2">
      <w:pPr>
        <w:pStyle w:val="enumlev1"/>
        <w:rPr>
          <w:lang w:val="en-US"/>
        </w:rPr>
      </w:pPr>
      <w:r w:rsidRPr="000B40EF">
        <w:rPr>
          <w:lang w:val="en-US"/>
        </w:rPr>
        <w:lastRenderedPageBreak/>
        <w:t>4</w:t>
      </w:r>
      <w:r w:rsidRPr="000B40EF">
        <w:rPr>
          <w:lang w:val="en-US"/>
        </w:rPr>
        <w:tab/>
      </w:r>
      <w:bookmarkStart w:id="15" w:name="lt_pId034"/>
      <w:r w:rsidRPr="000B40EF">
        <w:rPr>
          <w:lang w:val="en-US"/>
        </w:rPr>
        <w:t>What immediate societal impact will follow the introduction of artificial intelligence i</w:t>
      </w:r>
      <w:r w:rsidR="000B40EF" w:rsidRPr="000B40EF">
        <w:rPr>
          <w:lang w:val="en-US"/>
        </w:rPr>
        <w:t>n the different areas of people'</w:t>
      </w:r>
      <w:r w:rsidRPr="000B40EF">
        <w:rPr>
          <w:lang w:val="en-US"/>
        </w:rPr>
        <w:t>s lives?</w:t>
      </w:r>
      <w:bookmarkEnd w:id="15"/>
    </w:p>
    <w:p w:rsidR="009F5FB2" w:rsidRPr="000B40EF" w:rsidRDefault="009F5FB2" w:rsidP="000B40EF">
      <w:pPr>
        <w:pStyle w:val="enumlev1"/>
        <w:rPr>
          <w:lang w:val="en-US"/>
        </w:rPr>
      </w:pPr>
      <w:r w:rsidRPr="000B40EF">
        <w:rPr>
          <w:lang w:val="en-US"/>
        </w:rPr>
        <w:t>5</w:t>
      </w:r>
      <w:r w:rsidRPr="000B40EF">
        <w:rPr>
          <w:lang w:val="en-US"/>
        </w:rPr>
        <w:tab/>
      </w:r>
      <w:bookmarkStart w:id="16" w:name="lt_pId035"/>
      <w:r w:rsidRPr="000B40EF">
        <w:rPr>
          <w:lang w:val="en-US"/>
        </w:rPr>
        <w:t xml:space="preserve">What measures can be envisaged to </w:t>
      </w:r>
      <w:r w:rsidR="000B40EF" w:rsidRPr="000B40EF">
        <w:rPr>
          <w:lang w:val="en-US"/>
        </w:rPr>
        <w:t>manage</w:t>
      </w:r>
      <w:r w:rsidRPr="000B40EF">
        <w:rPr>
          <w:lang w:val="en-US"/>
        </w:rPr>
        <w:t xml:space="preserve"> the use of artificial intelligence in eve</w:t>
      </w:r>
      <w:r w:rsidR="000B40EF" w:rsidRPr="000B40EF">
        <w:rPr>
          <w:lang w:val="en-US"/>
        </w:rPr>
        <w:t>ryday life and guarantee people'</w:t>
      </w:r>
      <w:r w:rsidRPr="000B40EF">
        <w:rPr>
          <w:lang w:val="en-US"/>
        </w:rPr>
        <w:t>s safety</w:t>
      </w:r>
      <w:bookmarkEnd w:id="16"/>
      <w:r w:rsidRPr="000B40EF">
        <w:rPr>
          <w:lang w:val="en-US"/>
        </w:rPr>
        <w:t>?</w:t>
      </w:r>
    </w:p>
    <w:p w:rsidR="00264425" w:rsidRDefault="00264425" w:rsidP="009F5FB2">
      <w:pPr>
        <w:rPr>
          <w:lang w:val="en-US"/>
        </w:rPr>
      </w:pPr>
    </w:p>
    <w:p w:rsidR="009F5FB2" w:rsidRDefault="009F5FB2" w:rsidP="009F5FB2">
      <w:pPr>
        <w:jc w:val="center"/>
        <w:rPr>
          <w:lang w:val="en-US"/>
        </w:rPr>
      </w:pPr>
      <w:r>
        <w:rPr>
          <w:lang w:val="en-US"/>
        </w:rPr>
        <w:t>_____________</w:t>
      </w:r>
    </w:p>
    <w:p w:rsidR="009F5FB2" w:rsidRPr="002A2188" w:rsidRDefault="009F5FB2" w:rsidP="009F5FB2">
      <w:pPr>
        <w:rPr>
          <w:lang w:val="en-US"/>
        </w:rPr>
      </w:pPr>
    </w:p>
    <w:sectPr w:rsidR="009F5FB2" w:rsidRPr="002A2188" w:rsidSect="004D1851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FB" w:rsidRDefault="009172FB">
      <w:r>
        <w:separator/>
      </w:r>
    </w:p>
  </w:endnote>
  <w:endnote w:type="continuationSeparator" w:id="0">
    <w:p w:rsidR="009172FB" w:rsidRDefault="0091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Default="00322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FB" w:rsidRDefault="009172FB">
      <w:r>
        <w:t>____________________</w:t>
      </w:r>
    </w:p>
  </w:footnote>
  <w:footnote w:type="continuationSeparator" w:id="0">
    <w:p w:rsidR="009172FB" w:rsidRDefault="0091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1276D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9172FB">
      <w:rPr>
        <w:bCs/>
      </w:rPr>
      <w:t>/84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BC2412"/>
    <w:multiLevelType w:val="hybridMultilevel"/>
    <w:tmpl w:val="487E594C"/>
    <w:lvl w:ilvl="0" w:tplc="1380782E">
      <w:start w:val="1"/>
      <w:numFmt w:val="decimal"/>
      <w:lvlText w:val="%1."/>
      <w:lvlJc w:val="left"/>
      <w:pPr>
        <w:ind w:left="720" w:hanging="360"/>
      </w:pPr>
    </w:lvl>
    <w:lvl w:ilvl="1" w:tplc="DDCA1092">
      <w:start w:val="1"/>
      <w:numFmt w:val="lowerLetter"/>
      <w:lvlText w:val="%2."/>
      <w:lvlJc w:val="left"/>
      <w:pPr>
        <w:ind w:left="1440" w:hanging="360"/>
      </w:pPr>
    </w:lvl>
    <w:lvl w:ilvl="2" w:tplc="F68E48DE">
      <w:start w:val="1"/>
      <w:numFmt w:val="lowerRoman"/>
      <w:lvlText w:val="%3."/>
      <w:lvlJc w:val="right"/>
      <w:pPr>
        <w:ind w:left="2160" w:hanging="180"/>
      </w:pPr>
    </w:lvl>
    <w:lvl w:ilvl="3" w:tplc="0406CB04">
      <w:start w:val="1"/>
      <w:numFmt w:val="decimal"/>
      <w:lvlText w:val="%4."/>
      <w:lvlJc w:val="left"/>
      <w:pPr>
        <w:ind w:left="2880" w:hanging="360"/>
      </w:pPr>
    </w:lvl>
    <w:lvl w:ilvl="4" w:tplc="D56C41E8">
      <w:start w:val="1"/>
      <w:numFmt w:val="lowerLetter"/>
      <w:lvlText w:val="%5."/>
      <w:lvlJc w:val="left"/>
      <w:pPr>
        <w:ind w:left="3600" w:hanging="360"/>
      </w:pPr>
    </w:lvl>
    <w:lvl w:ilvl="5" w:tplc="F116843C">
      <w:start w:val="1"/>
      <w:numFmt w:val="lowerRoman"/>
      <w:lvlText w:val="%6."/>
      <w:lvlJc w:val="right"/>
      <w:pPr>
        <w:ind w:left="4320" w:hanging="180"/>
      </w:pPr>
    </w:lvl>
    <w:lvl w:ilvl="6" w:tplc="5F7A2AC8">
      <w:start w:val="1"/>
      <w:numFmt w:val="decimal"/>
      <w:lvlText w:val="%7."/>
      <w:lvlJc w:val="left"/>
      <w:pPr>
        <w:ind w:left="5040" w:hanging="360"/>
      </w:pPr>
    </w:lvl>
    <w:lvl w:ilvl="7" w:tplc="803CEB2A">
      <w:start w:val="1"/>
      <w:numFmt w:val="lowerLetter"/>
      <w:lvlText w:val="%8."/>
      <w:lvlJc w:val="left"/>
      <w:pPr>
        <w:ind w:left="5760" w:hanging="360"/>
      </w:pPr>
    </w:lvl>
    <w:lvl w:ilvl="8" w:tplc="3A5653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B"/>
    <w:rsid w:val="000210D4"/>
    <w:rsid w:val="00063016"/>
    <w:rsid w:val="00066795"/>
    <w:rsid w:val="00076AF6"/>
    <w:rsid w:val="00085CF2"/>
    <w:rsid w:val="000B1705"/>
    <w:rsid w:val="000B40EF"/>
    <w:rsid w:val="000D75B2"/>
    <w:rsid w:val="001121F5"/>
    <w:rsid w:val="001400DC"/>
    <w:rsid w:val="00140CE1"/>
    <w:rsid w:val="0017539C"/>
    <w:rsid w:val="00175AC2"/>
    <w:rsid w:val="0017609F"/>
    <w:rsid w:val="0019626B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84535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547FF"/>
    <w:rsid w:val="00793188"/>
    <w:rsid w:val="00794D34"/>
    <w:rsid w:val="0081276D"/>
    <w:rsid w:val="00813E5E"/>
    <w:rsid w:val="0083581B"/>
    <w:rsid w:val="00864AFF"/>
    <w:rsid w:val="008B4A6A"/>
    <w:rsid w:val="008C7E27"/>
    <w:rsid w:val="009172FB"/>
    <w:rsid w:val="009173EF"/>
    <w:rsid w:val="00932906"/>
    <w:rsid w:val="00961B0B"/>
    <w:rsid w:val="009B38C3"/>
    <w:rsid w:val="009E17BD"/>
    <w:rsid w:val="009E485A"/>
    <w:rsid w:val="009F5FB2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3F7F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74C051D-26DB-4DEB-92DA-FEE73A22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F5FB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S19-CL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1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3A39-EA1F-4983-9735-C8791239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0</TotalTime>
  <Pages>2</Pages>
  <Words>316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2334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Algeria</dc:title>
  <dc:subject>Council 2018</dc:subject>
  <dc:creator>Scott, Sarah</dc:creator>
  <cp:keywords>C2019, C19</cp:keywords>
  <dc:description/>
  <cp:lastModifiedBy>Janin, Patricia</cp:lastModifiedBy>
  <cp:revision>4</cp:revision>
  <cp:lastPrinted>2000-07-18T13:30:00Z</cp:lastPrinted>
  <dcterms:created xsi:type="dcterms:W3CDTF">2019-06-03T07:33:00Z</dcterms:created>
  <dcterms:modified xsi:type="dcterms:W3CDTF">2019-06-03T07:33:00Z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