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>
        <w:trPr>
          <w:cantSplit/>
        </w:trPr>
        <w:tc>
          <w:tcPr>
            <w:tcW w:w="6912" w:type="dxa"/>
          </w:tcPr>
          <w:p w:rsidR="00520F36" w:rsidRPr="0092392D" w:rsidRDefault="00520F36" w:rsidP="008C2919">
            <w:pPr>
              <w:spacing w:before="360"/>
              <w:rPr>
                <w:lang w:val="fr-CH"/>
              </w:rPr>
            </w:pPr>
            <w:bookmarkStart w:id="0" w:name="dc06"/>
            <w:bookmarkEnd w:id="0"/>
            <w:r w:rsidRPr="00520F36">
              <w:rPr>
                <w:b/>
                <w:bCs/>
                <w:sz w:val="30"/>
                <w:szCs w:val="30"/>
                <w:lang w:val="fr-CH"/>
              </w:rPr>
              <w:t>Conseil 201</w:t>
            </w:r>
            <w:r w:rsidR="008C2919">
              <w:rPr>
                <w:b/>
                <w:bCs/>
                <w:sz w:val="30"/>
                <w:szCs w:val="30"/>
                <w:lang w:val="fr-CH"/>
              </w:rPr>
              <w:t>9</w:t>
            </w:r>
            <w:r w:rsidRPr="00520F36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r w:rsidRPr="00520F36">
              <w:rPr>
                <w:b/>
                <w:bCs/>
                <w:szCs w:val="24"/>
                <w:lang w:val="fr-CH"/>
              </w:rPr>
              <w:t>Gen</w:t>
            </w:r>
            <w:r w:rsidRPr="00520F36">
              <w:rPr>
                <w:b/>
                <w:bCs/>
                <w:szCs w:val="24"/>
                <w:lang w:val="en-US"/>
              </w:rPr>
              <w:t>ève</w:t>
            </w:r>
            <w:r w:rsidRPr="00520F36">
              <w:rPr>
                <w:b/>
                <w:bCs/>
                <w:szCs w:val="24"/>
                <w:lang w:val="fr-CH"/>
              </w:rPr>
              <w:t xml:space="preserve">, </w:t>
            </w:r>
            <w:r w:rsidR="008C2919">
              <w:rPr>
                <w:b/>
                <w:bCs/>
                <w:szCs w:val="24"/>
                <w:lang w:val="fr-CH"/>
              </w:rPr>
              <w:t>10-20 juin 2019</w:t>
            </w:r>
          </w:p>
        </w:tc>
        <w:tc>
          <w:tcPr>
            <w:tcW w:w="3261" w:type="dxa"/>
          </w:tcPr>
          <w:p w:rsidR="00520F36" w:rsidRPr="0092392D" w:rsidRDefault="00520F36" w:rsidP="00520F36">
            <w:pPr>
              <w:spacing w:before="0"/>
              <w:jc w:val="right"/>
              <w:rPr>
                <w:lang w:val="fr-CH"/>
              </w:rPr>
            </w:pPr>
            <w:bookmarkStart w:id="1" w:name="ditulogo"/>
            <w:bookmarkEnd w:id="1"/>
            <w:r w:rsidRPr="00520F36">
              <w:rPr>
                <w:rFonts w:cstheme="minorHAnsi"/>
                <w:b/>
                <w:bCs/>
                <w:noProof/>
                <w:lang w:val="en-GB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361350" w:rsidRDefault="00520F36" w:rsidP="004C37A9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520F36" w:rsidRDefault="004A08C0" w:rsidP="00DF74DD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  <w:r w:rsidRPr="00115DB8">
              <w:rPr>
                <w:rFonts w:cs="Times"/>
                <w:b/>
                <w:bCs/>
                <w:szCs w:val="24"/>
                <w:lang w:val="fr-CH"/>
              </w:rPr>
              <w:t>Point de l’ordre du jour : PL 1.7</w:t>
            </w:r>
          </w:p>
        </w:tc>
        <w:tc>
          <w:tcPr>
            <w:tcW w:w="3261" w:type="dxa"/>
          </w:tcPr>
          <w:p w:rsidR="00520F36" w:rsidRPr="00520F36" w:rsidRDefault="00520F36" w:rsidP="00115DB8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Document C1</w:t>
            </w:r>
            <w:r w:rsidR="008C2919">
              <w:rPr>
                <w:b/>
                <w:bCs/>
              </w:rPr>
              <w:t>9</w:t>
            </w:r>
            <w:r>
              <w:rPr>
                <w:b/>
                <w:bCs/>
              </w:rPr>
              <w:t>/</w:t>
            </w:r>
            <w:r w:rsidR="00115DB8">
              <w:rPr>
                <w:b/>
                <w:bCs/>
              </w:rPr>
              <w:t>81</w:t>
            </w:r>
            <w:r>
              <w:rPr>
                <w:b/>
                <w:bCs/>
              </w:rPr>
              <w:t>-F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20F36" w:rsidRPr="00520F36" w:rsidRDefault="00115DB8" w:rsidP="00115DB8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27 mai</w:t>
            </w:r>
            <w:r w:rsidR="00520F36">
              <w:rPr>
                <w:b/>
                <w:bCs/>
              </w:rPr>
              <w:t xml:space="preserve"> 201</w:t>
            </w:r>
            <w:r w:rsidR="008C2919">
              <w:rPr>
                <w:b/>
                <w:bCs/>
              </w:rPr>
              <w:t>9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520F36" w:rsidRPr="00520F36" w:rsidRDefault="00520F36" w:rsidP="00115DB8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 xml:space="preserve">Original: </w:t>
            </w:r>
            <w:r w:rsidR="00115DB8">
              <w:rPr>
                <w:b/>
                <w:bCs/>
              </w:rPr>
              <w:t>français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20F36" w:rsidRDefault="00115DB8" w:rsidP="00DF74DD">
            <w:pPr>
              <w:pStyle w:val="Source"/>
            </w:pPr>
            <w:bookmarkStart w:id="6" w:name="dsource" w:colFirst="0" w:colLast="0"/>
            <w:bookmarkEnd w:id="5"/>
            <w:r w:rsidRPr="00E35859">
              <w:t>Note du Secrétaire général</w:t>
            </w:r>
          </w:p>
          <w:p w:rsidR="00115DB8" w:rsidRPr="00115DB8" w:rsidRDefault="00115DB8" w:rsidP="00115DB8">
            <w:pPr>
              <w:pStyle w:val="Title1"/>
            </w:pPr>
            <w:r w:rsidRPr="00115DB8">
              <w:rPr>
                <w:lang w:val="fr-CH"/>
              </w:rPr>
              <w:t>Contribution de la République Algérienne Démocratique et Populaire</w:t>
            </w:r>
          </w:p>
          <w:p w:rsidR="00112D89" w:rsidRPr="00112D89" w:rsidRDefault="00112D89" w:rsidP="00115DB8">
            <w:pPr>
              <w:pStyle w:val="Title1"/>
            </w:pPr>
            <w:r>
              <w:t>proposition du mandat du groupe d’experts du réglément des télécommunications international</w:t>
            </w:r>
            <w:r w:rsidR="00115DB8">
              <w:t>es</w:t>
            </w:r>
          </w:p>
        </w:tc>
      </w:tr>
      <w:tr w:rsidR="00520F36" w:rsidRPr="0092392D">
        <w:trPr>
          <w:cantSplit/>
        </w:trPr>
        <w:tc>
          <w:tcPr>
            <w:tcW w:w="10173" w:type="dxa"/>
            <w:gridSpan w:val="2"/>
          </w:tcPr>
          <w:p w:rsidR="00520F36" w:rsidRPr="0092392D" w:rsidRDefault="00520F36" w:rsidP="00DF74DD">
            <w:pPr>
              <w:pStyle w:val="Title1"/>
            </w:pPr>
            <w:bookmarkStart w:id="7" w:name="dtitle1" w:colFirst="0" w:colLast="0"/>
            <w:bookmarkEnd w:id="6"/>
          </w:p>
        </w:tc>
      </w:tr>
    </w:tbl>
    <w:bookmarkEnd w:id="7"/>
    <w:p w:rsidR="00115DB8" w:rsidRPr="00A53EC5" w:rsidRDefault="00115DB8" w:rsidP="00115DB8">
      <w:pPr>
        <w:spacing w:before="720"/>
      </w:pPr>
      <w:r w:rsidRPr="00E35859">
        <w:t xml:space="preserve">J'ai l'honneur de transmettre aux États Membres du Conseil une contribution soumise par </w:t>
      </w:r>
      <w:r w:rsidRPr="00A53EC5">
        <w:t>l</w:t>
      </w:r>
      <w:r>
        <w:t xml:space="preserve">a </w:t>
      </w:r>
      <w:r w:rsidRPr="00115DB8">
        <w:t>République Algérienne Démocratique et Populaire</w:t>
      </w:r>
      <w:r w:rsidRPr="00A53EC5">
        <w:t>.</w:t>
      </w:r>
    </w:p>
    <w:p w:rsidR="00115DB8" w:rsidRPr="00E35859" w:rsidRDefault="00115DB8" w:rsidP="00115DB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840"/>
      </w:pPr>
      <w:r w:rsidRPr="00E35859">
        <w:tab/>
        <w:t>Houlin ZHAO</w:t>
      </w:r>
      <w:r w:rsidRPr="00E35859">
        <w:br/>
      </w:r>
      <w:r w:rsidRPr="00E35859">
        <w:tab/>
        <w:t>Secrétaire général</w:t>
      </w:r>
    </w:p>
    <w:p w:rsidR="00115DB8" w:rsidRPr="00E35859" w:rsidRDefault="00115DB8" w:rsidP="00115D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p w:rsidR="00520F36" w:rsidRDefault="00520F36">
      <w:pPr>
        <w:rPr>
          <w:lang w:val="fr-CH"/>
        </w:rPr>
      </w:pPr>
    </w:p>
    <w:p w:rsidR="00115DB8" w:rsidRDefault="00115D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>
        <w:rPr>
          <w:lang w:val="fr-CH"/>
        </w:rPr>
        <w:br w:type="page"/>
      </w:r>
    </w:p>
    <w:p w:rsidR="00115DB8" w:rsidRPr="00115DB8" w:rsidRDefault="00115DB8" w:rsidP="00115DB8">
      <w:pPr>
        <w:pStyle w:val="Source"/>
        <w:rPr>
          <w:lang w:val="fr-CH"/>
        </w:rPr>
      </w:pPr>
      <w:r w:rsidRPr="00115DB8">
        <w:rPr>
          <w:lang w:val="fr-CH"/>
        </w:rPr>
        <w:lastRenderedPageBreak/>
        <w:t>Contribution de la République Algérienne Démocratique et Populaire</w:t>
      </w:r>
    </w:p>
    <w:p w:rsidR="00115DB8" w:rsidRDefault="00115DB8" w:rsidP="00115DB8">
      <w:pPr>
        <w:pStyle w:val="Title1"/>
        <w:rPr>
          <w:lang w:val="fr-CH"/>
        </w:rPr>
      </w:pPr>
      <w:r w:rsidRPr="00115DB8">
        <w:rPr>
          <w:lang w:val="fr-CH"/>
        </w:rPr>
        <w:t>PROPOSITION DU MANDAT DU GROUPE D’EXPERTS DU REGLEMENT DES TELECOMMUNICATIONS</w:t>
      </w:r>
      <w:r>
        <w:rPr>
          <w:lang w:val="fr-CH"/>
        </w:rPr>
        <w:t xml:space="preserve"> INTERNATIONALES</w:t>
      </w:r>
    </w:p>
    <w:p w:rsidR="00115DB8" w:rsidRPr="0092392D" w:rsidRDefault="00115DB8">
      <w:pPr>
        <w:rPr>
          <w:lang w:val="fr-CH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520F36" w:rsidRPr="0092392D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F36" w:rsidRPr="0092392D" w:rsidRDefault="00520F36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t>Résumé</w:t>
            </w:r>
          </w:p>
          <w:p w:rsidR="00520F36" w:rsidRPr="0092392D" w:rsidRDefault="00112D89" w:rsidP="00115DB8">
            <w:pPr>
              <w:rPr>
                <w:lang w:val="fr-CH"/>
              </w:rPr>
            </w:pPr>
            <w:r>
              <w:rPr>
                <w:lang w:val="fr-CH"/>
              </w:rPr>
              <w:t xml:space="preserve">Cette contribution propose le futur mandat du </w:t>
            </w:r>
            <w:r w:rsidR="00115DB8">
              <w:rPr>
                <w:lang w:val="fr-CH"/>
              </w:rPr>
              <w:t>G</w:t>
            </w:r>
            <w:r>
              <w:rPr>
                <w:lang w:val="fr-CH"/>
              </w:rPr>
              <w:t>roupe d’experts du Règlement des télécommunications Internationales (RTI).</w:t>
            </w:r>
          </w:p>
          <w:p w:rsidR="00520F36" w:rsidRPr="0092392D" w:rsidRDefault="00520F36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t>Suite à donner</w:t>
            </w:r>
          </w:p>
          <w:p w:rsidR="00520F36" w:rsidRPr="0092392D" w:rsidRDefault="00112D89" w:rsidP="00115DB8">
            <w:pPr>
              <w:rPr>
                <w:lang w:val="fr-CH"/>
              </w:rPr>
            </w:pPr>
            <w:r>
              <w:rPr>
                <w:lang w:val="fr-CH"/>
              </w:rPr>
              <w:t xml:space="preserve">L’Algérie invite le conseil à prendre note du contenu de cette contribution et adopter les clauses du mandat proposé du </w:t>
            </w:r>
            <w:r w:rsidR="00115DB8">
              <w:rPr>
                <w:lang w:val="fr-CH"/>
              </w:rPr>
              <w:t>G</w:t>
            </w:r>
            <w:r>
              <w:rPr>
                <w:lang w:val="fr-CH"/>
              </w:rPr>
              <w:t>roupe d’experts du RTI.</w:t>
            </w:r>
          </w:p>
          <w:p w:rsidR="00520F36" w:rsidRPr="0092392D" w:rsidRDefault="00520F36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  <w:lang w:val="fr-CH"/>
              </w:rPr>
            </w:pPr>
            <w:r w:rsidRPr="0092392D">
              <w:rPr>
                <w:rFonts w:ascii="Calibri" w:hAnsi="Calibri"/>
                <w:caps w:val="0"/>
                <w:sz w:val="22"/>
                <w:lang w:val="fr-CH"/>
              </w:rPr>
              <w:t>____________</w:t>
            </w:r>
          </w:p>
          <w:p w:rsidR="00520F36" w:rsidRPr="0092392D" w:rsidRDefault="00520F36">
            <w:pPr>
              <w:pStyle w:val="Headingb"/>
              <w:rPr>
                <w:lang w:val="fr-CH"/>
              </w:rPr>
            </w:pPr>
            <w:r w:rsidRPr="0092392D">
              <w:rPr>
                <w:lang w:val="fr-CH"/>
              </w:rPr>
              <w:t>Références</w:t>
            </w:r>
          </w:p>
          <w:p w:rsidR="00520F36" w:rsidRPr="00C754AD" w:rsidRDefault="00C16331" w:rsidP="00115DB8">
            <w:pPr>
              <w:spacing w:after="120"/>
              <w:rPr>
                <w:lang w:val="fr-CH"/>
              </w:rPr>
            </w:pPr>
            <w:hyperlink r:id="rId11" w:history="1">
              <w:r w:rsidR="00112D89" w:rsidRPr="00C754AD">
                <w:rPr>
                  <w:rStyle w:val="Hyperlink"/>
                  <w:lang w:val="fr-CH"/>
                </w:rPr>
                <w:t>Résolution 146 (Rév. Dub</w:t>
              </w:r>
              <w:r w:rsidR="00115DB8">
                <w:rPr>
                  <w:rStyle w:val="Hyperlink"/>
                  <w:lang w:val="fr-CH"/>
                </w:rPr>
                <w:t>aï</w:t>
              </w:r>
              <w:r w:rsidR="00112D89" w:rsidRPr="00C754AD">
                <w:rPr>
                  <w:rStyle w:val="Hyperlink"/>
                  <w:lang w:val="fr-CH"/>
                </w:rPr>
                <w:t>,2018)</w:t>
              </w:r>
            </w:hyperlink>
          </w:p>
          <w:p w:rsidR="00520F36" w:rsidRPr="0092392D" w:rsidRDefault="00520F36">
            <w:pPr>
              <w:spacing w:after="120"/>
              <w:rPr>
                <w:i/>
                <w:iCs/>
                <w:lang w:val="fr-CH"/>
              </w:rPr>
            </w:pPr>
          </w:p>
        </w:tc>
      </w:tr>
    </w:tbl>
    <w:p w:rsidR="00112D89" w:rsidRPr="00112D89" w:rsidRDefault="00112D89" w:rsidP="00115DB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360"/>
        <w:textAlignment w:val="auto"/>
      </w:pPr>
      <w:r>
        <w:rPr>
          <w:rFonts w:cs="Arial"/>
          <w:b/>
          <w:bCs/>
        </w:rPr>
        <w:t>Préambule</w:t>
      </w:r>
      <w:r w:rsidR="00115DB8">
        <w:rPr>
          <w:rFonts w:cs="Arial"/>
          <w:b/>
          <w:bCs/>
        </w:rPr>
        <w:t> :</w:t>
      </w:r>
    </w:p>
    <w:p w:rsidR="00112D89" w:rsidRDefault="00D65169" w:rsidP="00D65169">
      <w:pPr>
        <w:jc w:val="both"/>
        <w:rPr>
          <w:rFonts w:cs="Arial"/>
        </w:rPr>
      </w:pPr>
      <w:r>
        <w:rPr>
          <w:rFonts w:cs="Arial"/>
        </w:rPr>
        <w:t>Le</w:t>
      </w:r>
      <w:r w:rsidR="00112D89">
        <w:rPr>
          <w:rFonts w:cs="Arial"/>
        </w:rPr>
        <w:t xml:space="preserve"> Règlement des Télécommunications Internationales (RTI) constitue le règlement administratif de l’UIT et il est complémentaire à sa Constitution et à sa Convention. Aussi il est </w:t>
      </w:r>
      <w:r w:rsidR="00843EAD">
        <w:rPr>
          <w:rFonts w:cs="Arial"/>
        </w:rPr>
        <w:t>considéré comme</w:t>
      </w:r>
      <w:r w:rsidR="00112D89">
        <w:rPr>
          <w:rFonts w:cs="Arial"/>
        </w:rPr>
        <w:t xml:space="preserve"> un instrument juridique de cette dernière, ayant une force obligatoire et la portée d’un traité, qui met en place </w:t>
      </w:r>
      <w:r w:rsidR="00112D89">
        <w:rPr>
          <w:rFonts w:cs="Arial"/>
          <w:b/>
          <w:bCs/>
        </w:rPr>
        <w:t>les principes généraux qui se rapportent à la fourniture et à l’exploitation des services internationaux de télécommunications offerts au public.</w:t>
      </w:r>
      <w:r w:rsidR="00112D89">
        <w:rPr>
          <w:rFonts w:cs="Arial"/>
        </w:rPr>
        <w:t xml:space="preserve"> </w:t>
      </w:r>
    </w:p>
    <w:p w:rsidR="00112D89" w:rsidRDefault="00112D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color w:val="212121"/>
          <w:highlight w:val="white"/>
        </w:rPr>
      </w:pPr>
      <w:r>
        <w:rPr>
          <w:rFonts w:cs="Arial"/>
          <w:color w:val="212121"/>
          <w:highlight w:val="white"/>
        </w:rPr>
        <w:t>Considérant que l'Union Internationale des Télécommunications est l’institution spécialisée des Nations Unies chargée des télécommunications/TIC, capable de jouer un rôle important dans la mise en place d’un cadre harmonieux régissant les technologies émergentes</w:t>
      </w:r>
      <w:r w:rsidR="00D65169">
        <w:rPr>
          <w:rFonts w:cs="Arial"/>
          <w:color w:val="212121"/>
          <w:highlight w:val="white"/>
        </w:rPr>
        <w:t> ; c</w:t>
      </w:r>
      <w:r>
        <w:rPr>
          <w:rFonts w:cs="Arial"/>
          <w:color w:val="212121"/>
          <w:highlight w:val="white"/>
        </w:rPr>
        <w:t xml:space="preserve">onsidérant aussi le rôle de l'UIT dans la facilitation de la coopération et la coordination internationales entre ses États </w:t>
      </w:r>
      <w:r w:rsidR="00115DB8">
        <w:rPr>
          <w:rFonts w:cs="Arial"/>
          <w:color w:val="212121"/>
          <w:highlight w:val="white"/>
        </w:rPr>
        <w:t>M</w:t>
      </w:r>
      <w:r>
        <w:rPr>
          <w:rFonts w:cs="Arial"/>
          <w:color w:val="212121"/>
          <w:highlight w:val="white"/>
        </w:rPr>
        <w:t>embres et aus</w:t>
      </w:r>
      <w:r w:rsidR="0096746D">
        <w:rPr>
          <w:rFonts w:cs="Arial"/>
          <w:color w:val="212121"/>
          <w:highlight w:val="white"/>
        </w:rPr>
        <w:t>si toutes ses parties prenantes</w:t>
      </w:r>
      <w:r w:rsidR="00D65169">
        <w:rPr>
          <w:rFonts w:cs="Arial"/>
          <w:color w:val="212121"/>
          <w:highlight w:val="white"/>
        </w:rPr>
        <w:t>, i</w:t>
      </w:r>
      <w:r>
        <w:rPr>
          <w:rFonts w:cs="Arial"/>
          <w:color w:val="212121"/>
          <w:highlight w:val="white"/>
        </w:rPr>
        <w:t xml:space="preserve">l a été stipulé dans la partie du </w:t>
      </w:r>
      <w:r w:rsidRPr="00115DB8">
        <w:rPr>
          <w:rFonts w:cs="Arial"/>
          <w:i/>
          <w:iCs/>
          <w:color w:val="212121"/>
          <w:highlight w:val="white"/>
        </w:rPr>
        <w:t>décide</w:t>
      </w:r>
      <w:r>
        <w:rPr>
          <w:rFonts w:cs="Arial"/>
          <w:color w:val="212121"/>
          <w:highlight w:val="white"/>
        </w:rPr>
        <w:t xml:space="preserve"> de la R</w:t>
      </w:r>
      <w:r w:rsidR="00115DB8">
        <w:rPr>
          <w:rFonts w:cs="Arial"/>
          <w:color w:val="212121"/>
          <w:highlight w:val="white"/>
        </w:rPr>
        <w:t>ésolution</w:t>
      </w:r>
      <w:r>
        <w:rPr>
          <w:rFonts w:cs="Arial"/>
          <w:color w:val="212121"/>
          <w:highlight w:val="white"/>
        </w:rPr>
        <w:t xml:space="preserve"> 146 (Rév. </w:t>
      </w:r>
      <w:r w:rsidR="00115DB8">
        <w:rPr>
          <w:rFonts w:cs="Arial"/>
          <w:color w:val="212121"/>
          <w:highlight w:val="white"/>
        </w:rPr>
        <w:t>D</w:t>
      </w:r>
      <w:r>
        <w:rPr>
          <w:rFonts w:cs="Arial"/>
          <w:color w:val="212121"/>
          <w:highlight w:val="white"/>
        </w:rPr>
        <w:t>ubaï, 2018), de :</w:t>
      </w:r>
    </w:p>
    <w:p w:rsidR="00112D89" w:rsidRDefault="00112D89" w:rsidP="0096746D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cs="Arial"/>
          <w:color w:val="212121"/>
          <w:sz w:val="24"/>
          <w:szCs w:val="24"/>
          <w:highlight w:val="white"/>
        </w:rPr>
      </w:pPr>
      <w:r>
        <w:rPr>
          <w:rFonts w:cs="Arial"/>
          <w:color w:val="212121"/>
          <w:sz w:val="24"/>
          <w:szCs w:val="24"/>
          <w:highlight w:val="white"/>
        </w:rPr>
        <w:t xml:space="preserve">Procéder à l’examen et révision périodiques du Règlement des télécommunications internationales </w:t>
      </w:r>
    </w:p>
    <w:p w:rsidR="00112D89" w:rsidRDefault="00112D89" w:rsidP="00112D8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60" w:line="259" w:lineRule="atLeast"/>
        <w:jc w:val="both"/>
        <w:rPr>
          <w:rFonts w:cs="Arial"/>
          <w:i/>
          <w:iCs/>
          <w:sz w:val="24"/>
          <w:szCs w:val="24"/>
        </w:rPr>
      </w:pPr>
      <w:r>
        <w:rPr>
          <w:rFonts w:cs="Arial"/>
          <w:i/>
          <w:iCs/>
          <w:sz w:val="24"/>
          <w:szCs w:val="24"/>
        </w:rPr>
        <w:t>De procéder à un examen détaillé du RTI en vue de parvenir à un consensus sur la marche à suivre concernant le dernier,</w:t>
      </w:r>
    </w:p>
    <w:p w:rsidR="00112D89" w:rsidRDefault="00112D89" w:rsidP="00112D89">
      <w:pPr>
        <w:keepNext/>
        <w:keepLines/>
        <w:spacing w:before="160"/>
        <w:jc w:val="both"/>
        <w:rPr>
          <w:rFonts w:cs="Arial"/>
          <w:i/>
          <w:iCs/>
        </w:rPr>
      </w:pPr>
      <w:r>
        <w:rPr>
          <w:rFonts w:cs="Arial"/>
          <w:color w:val="212121"/>
          <w:highlight w:val="white"/>
        </w:rPr>
        <w:t>Aussi par la même résolution</w:t>
      </w:r>
      <w:r w:rsidR="00D65169">
        <w:rPr>
          <w:rFonts w:cs="Arial"/>
          <w:color w:val="212121"/>
          <w:highlight w:val="white"/>
        </w:rPr>
        <w:t>,</w:t>
      </w:r>
      <w:r>
        <w:rPr>
          <w:rFonts w:cs="Arial"/>
          <w:color w:val="212121"/>
          <w:highlight w:val="white"/>
        </w:rPr>
        <w:t xml:space="preserve"> le Secrétaire général a été notamment chargé </w:t>
      </w:r>
      <w:r w:rsidRPr="00115DB8">
        <w:rPr>
          <w:rFonts w:cs="Arial"/>
          <w:i/>
          <w:iCs/>
          <w:color w:val="212121"/>
          <w:highlight w:val="white"/>
        </w:rPr>
        <w:t>de convoquer à nouveau un Groupe d'experts sur le Règlement des télécommunications internationales, ouvert à la participation des Etats Membres et des Membres de Secteur de l'UIT, dont le mandat et les méthodes de travail seront définis par le Conseil de l'UIT, pour examiner ce Règlement</w:t>
      </w:r>
      <w:r>
        <w:rPr>
          <w:rFonts w:cs="Arial"/>
          <w:i/>
          <w:iCs/>
        </w:rPr>
        <w:t xml:space="preserve"> ;</w:t>
      </w:r>
    </w:p>
    <w:p w:rsidR="00112D89" w:rsidRPr="00112D89" w:rsidRDefault="00112D89">
      <w:pPr>
        <w:keepNext/>
        <w:keepLines/>
        <w:spacing w:before="160"/>
        <w:jc w:val="both"/>
        <w:rPr>
          <w:rFonts w:cs="Arial"/>
        </w:rPr>
      </w:pPr>
      <w:r w:rsidRPr="00112D89">
        <w:rPr>
          <w:rFonts w:cs="Arial"/>
        </w:rPr>
        <w:t>Aussi cette actuelle session du Conseil a été chargé</w:t>
      </w:r>
      <w:r w:rsidR="00115DB8">
        <w:rPr>
          <w:rFonts w:cs="Arial"/>
        </w:rPr>
        <w:t>e</w:t>
      </w:r>
      <w:r w:rsidRPr="00112D89">
        <w:rPr>
          <w:rFonts w:cs="Arial"/>
        </w:rPr>
        <w:t xml:space="preserve"> d’examiner et de revoir, le mandat du nouveau Groupe d'experts sur le RTI convoqué</w:t>
      </w:r>
      <w:r w:rsidR="00D65169">
        <w:rPr>
          <w:rFonts w:cs="Arial"/>
        </w:rPr>
        <w:t>.</w:t>
      </w:r>
    </w:p>
    <w:p w:rsidR="00D65169" w:rsidRDefault="00D6516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:rsidR="00112D89" w:rsidRDefault="00112D89" w:rsidP="00115DB8">
      <w:pPr>
        <w:spacing w:before="360" w:after="160" w:line="259" w:lineRule="atLeast"/>
        <w:jc w:val="both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Proposition :</w:t>
      </w:r>
    </w:p>
    <w:p w:rsidR="00112D89" w:rsidRDefault="00112D89" w:rsidP="00112D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color w:val="212121"/>
          <w:highlight w:val="white"/>
        </w:rPr>
      </w:pPr>
      <w:r>
        <w:rPr>
          <w:rFonts w:cs="Arial"/>
          <w:color w:val="212121"/>
          <w:highlight w:val="white"/>
        </w:rPr>
        <w:t>Le mandat de ce nouveau groupe d'expert devrait clairement lui permettre notamment de :</w:t>
      </w:r>
    </w:p>
    <w:p w:rsidR="00112D89" w:rsidRDefault="00112D89">
      <w:pPr>
        <w:pStyle w:val="ListParagraph"/>
        <w:numPr>
          <w:ilvl w:val="0"/>
          <w:numId w:val="2"/>
        </w:numPr>
        <w:spacing w:before="240" w:after="160" w:line="257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Examiner le c</w:t>
      </w:r>
      <w:r w:rsidR="00115DB8">
        <w:rPr>
          <w:sz w:val="24"/>
          <w:szCs w:val="24"/>
        </w:rPr>
        <w:t xml:space="preserve">ontexte opérationnel actuel et </w:t>
      </w:r>
      <w:r>
        <w:rPr>
          <w:sz w:val="24"/>
          <w:szCs w:val="24"/>
        </w:rPr>
        <w:t xml:space="preserve">identifier les questions d’ordre International </w:t>
      </w:r>
      <w:r w:rsidR="00EA7A2F">
        <w:rPr>
          <w:sz w:val="24"/>
          <w:szCs w:val="24"/>
        </w:rPr>
        <w:t xml:space="preserve">concernant les </w:t>
      </w:r>
      <w:r>
        <w:rPr>
          <w:sz w:val="24"/>
          <w:szCs w:val="24"/>
        </w:rPr>
        <w:t>télécommunication</w:t>
      </w:r>
      <w:r w:rsidR="00EA7A2F">
        <w:rPr>
          <w:sz w:val="24"/>
          <w:szCs w:val="24"/>
        </w:rPr>
        <w:t>s</w:t>
      </w:r>
      <w:r>
        <w:rPr>
          <w:sz w:val="24"/>
          <w:szCs w:val="24"/>
        </w:rPr>
        <w:t>/</w:t>
      </w:r>
      <w:r w:rsidR="00EA7A2F">
        <w:rPr>
          <w:sz w:val="24"/>
          <w:szCs w:val="24"/>
        </w:rPr>
        <w:t>TIC</w:t>
      </w:r>
      <w:r>
        <w:rPr>
          <w:sz w:val="24"/>
          <w:szCs w:val="24"/>
        </w:rPr>
        <w:t xml:space="preserve"> des États membres ;</w:t>
      </w:r>
    </w:p>
    <w:p w:rsidR="00112D89" w:rsidRDefault="00284D53" w:rsidP="00112D89">
      <w:pPr>
        <w:pStyle w:val="ListParagraph"/>
        <w:numPr>
          <w:ilvl w:val="0"/>
          <w:numId w:val="2"/>
        </w:num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>Analyser l</w:t>
      </w:r>
      <w:r w:rsidR="00112D89">
        <w:rPr>
          <w:sz w:val="24"/>
          <w:szCs w:val="24"/>
        </w:rPr>
        <w:t>es nouvelles technologiques émergentes et nouvelles tendances apparues depuis le RTI 2012</w:t>
      </w:r>
      <w:r w:rsidR="00AB171F">
        <w:rPr>
          <w:sz w:val="24"/>
          <w:szCs w:val="24"/>
        </w:rPr>
        <w:t> ;</w:t>
      </w:r>
    </w:p>
    <w:p w:rsidR="00112D89" w:rsidRDefault="00112D89" w:rsidP="00112D89">
      <w:pPr>
        <w:pStyle w:val="ListParagraph"/>
        <w:numPr>
          <w:ilvl w:val="0"/>
          <w:numId w:val="2"/>
        </w:num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>Tenir compte des résolutions de la conférence des plénipotentiaires ayant une relation avec le RTI et de proposer d’éventuels futurs amendements</w:t>
      </w:r>
      <w:r w:rsidR="00AB171F">
        <w:rPr>
          <w:sz w:val="24"/>
          <w:szCs w:val="24"/>
        </w:rPr>
        <w:t> ;</w:t>
      </w:r>
    </w:p>
    <w:p w:rsidR="00112D89" w:rsidRDefault="00112D89" w:rsidP="00C16331">
      <w:pPr>
        <w:pStyle w:val="ListParagraph"/>
        <w:numPr>
          <w:ilvl w:val="0"/>
          <w:numId w:val="2"/>
        </w:num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Traiter les propositions des </w:t>
      </w:r>
      <w:r w:rsidR="00115DB8">
        <w:rPr>
          <w:sz w:val="24"/>
          <w:szCs w:val="24"/>
        </w:rPr>
        <w:t>É</w:t>
      </w:r>
      <w:r>
        <w:rPr>
          <w:sz w:val="24"/>
          <w:szCs w:val="24"/>
        </w:rPr>
        <w:t>tats</w:t>
      </w:r>
      <w:r w:rsidR="00EA7A2F">
        <w:rPr>
          <w:sz w:val="24"/>
          <w:szCs w:val="24"/>
        </w:rPr>
        <w:t xml:space="preserve"> Membres</w:t>
      </w:r>
      <w:r>
        <w:rPr>
          <w:sz w:val="24"/>
          <w:szCs w:val="24"/>
        </w:rPr>
        <w:t>/</w:t>
      </w:r>
      <w:r w:rsidR="00EA7A2F">
        <w:rPr>
          <w:sz w:val="24"/>
          <w:szCs w:val="24"/>
        </w:rPr>
        <w:t xml:space="preserve">membres de </w:t>
      </w:r>
      <w:r>
        <w:rPr>
          <w:sz w:val="24"/>
          <w:szCs w:val="24"/>
        </w:rPr>
        <w:t xml:space="preserve">secteurs </w:t>
      </w:r>
      <w:bookmarkStart w:id="8" w:name="_GoBack"/>
      <w:bookmarkEnd w:id="8"/>
      <w:r>
        <w:rPr>
          <w:sz w:val="24"/>
          <w:szCs w:val="24"/>
        </w:rPr>
        <w:t>qui peuvent être incluses dans une éventuelle révision du RTI,</w:t>
      </w:r>
      <w:r>
        <w:rPr>
          <w:rFonts w:cs="Arial"/>
          <w:sz w:val="24"/>
          <w:szCs w:val="24"/>
        </w:rPr>
        <w:t xml:space="preserve"> </w:t>
      </w:r>
      <w:r>
        <w:rPr>
          <w:sz w:val="24"/>
          <w:szCs w:val="24"/>
        </w:rPr>
        <w:t>spécialement</w:t>
      </w:r>
      <w:r w:rsidR="00BC2AD9">
        <w:rPr>
          <w:sz w:val="24"/>
          <w:szCs w:val="24"/>
        </w:rPr>
        <w:t xml:space="preserve"> </w:t>
      </w:r>
      <w:r w:rsidR="00EA7A2F">
        <w:rPr>
          <w:sz w:val="24"/>
          <w:szCs w:val="24"/>
        </w:rPr>
        <w:t xml:space="preserve">celles </w:t>
      </w:r>
      <w:r>
        <w:rPr>
          <w:sz w:val="24"/>
          <w:szCs w:val="24"/>
        </w:rPr>
        <w:t>liées à la cybersécurité,</w:t>
      </w:r>
      <w:r w:rsidR="00AB171F">
        <w:rPr>
          <w:sz w:val="24"/>
          <w:szCs w:val="24"/>
        </w:rPr>
        <w:t xml:space="preserve"> </w:t>
      </w:r>
      <w:r>
        <w:rPr>
          <w:sz w:val="24"/>
          <w:szCs w:val="24"/>
        </w:rPr>
        <w:t>la protection de la vie privée, la connectivité internationale,</w:t>
      </w:r>
      <w:r w:rsidR="00515295">
        <w:rPr>
          <w:sz w:val="24"/>
          <w:szCs w:val="24"/>
        </w:rPr>
        <w:t xml:space="preserve"> </w:t>
      </w:r>
      <w:r>
        <w:rPr>
          <w:sz w:val="24"/>
          <w:szCs w:val="24"/>
        </w:rPr>
        <w:t>...</w:t>
      </w:r>
      <w:r w:rsidR="00515295">
        <w:rPr>
          <w:sz w:val="24"/>
          <w:szCs w:val="24"/>
        </w:rPr>
        <w:t xml:space="preserve"> </w:t>
      </w:r>
      <w:r>
        <w:rPr>
          <w:sz w:val="24"/>
          <w:szCs w:val="24"/>
        </w:rPr>
        <w:t>et l'émergence des nouvelles technologies ;</w:t>
      </w:r>
    </w:p>
    <w:p w:rsidR="00112D89" w:rsidRDefault="00112D89" w:rsidP="00BC2AD9">
      <w:pPr>
        <w:pStyle w:val="ListParagraph"/>
        <w:numPr>
          <w:ilvl w:val="0"/>
          <w:numId w:val="2"/>
        </w:numPr>
        <w:spacing w:after="160" w:line="256" w:lineRule="auto"/>
        <w:rPr>
          <w:sz w:val="24"/>
          <w:szCs w:val="24"/>
        </w:rPr>
      </w:pPr>
      <w:r>
        <w:rPr>
          <w:sz w:val="24"/>
          <w:szCs w:val="24"/>
        </w:rPr>
        <w:t>Elaborer un rap</w:t>
      </w:r>
      <w:r w:rsidR="00BC2AD9">
        <w:rPr>
          <w:sz w:val="24"/>
          <w:szCs w:val="24"/>
        </w:rPr>
        <w:t>port consolidé à la session du C</w:t>
      </w:r>
      <w:r>
        <w:rPr>
          <w:sz w:val="24"/>
          <w:szCs w:val="24"/>
        </w:rPr>
        <w:t xml:space="preserve">onseil 2022 et à la </w:t>
      </w:r>
      <w:r w:rsidR="00BC2AD9">
        <w:rPr>
          <w:sz w:val="24"/>
          <w:szCs w:val="24"/>
        </w:rPr>
        <w:t>C</w:t>
      </w:r>
      <w:r>
        <w:rPr>
          <w:sz w:val="24"/>
          <w:szCs w:val="24"/>
        </w:rPr>
        <w:t>onférence des plénipotentiaires de 2022</w:t>
      </w:r>
      <w:r w:rsidR="00515295">
        <w:rPr>
          <w:sz w:val="24"/>
          <w:szCs w:val="24"/>
        </w:rPr>
        <w:t>.</w:t>
      </w:r>
    </w:p>
    <w:p w:rsidR="00112D89" w:rsidRDefault="00112D8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p w:rsidR="00571EEA" w:rsidRPr="00BC2AD9" w:rsidRDefault="00BC2AD9" w:rsidP="00BC2AD9">
      <w:pPr>
        <w:jc w:val="center"/>
        <w:rPr>
          <w:u w:val="single"/>
        </w:rPr>
      </w:pPr>
      <w:r>
        <w:rPr>
          <w:u w:val="single"/>
        </w:rPr>
        <w:t>                                             </w:t>
      </w:r>
    </w:p>
    <w:sectPr w:rsidR="00571EEA" w:rsidRPr="00BC2AD9" w:rsidSect="005C3890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E04" w:rsidRDefault="00553E04">
      <w:r>
        <w:separator/>
      </w:r>
    </w:p>
  </w:endnote>
  <w:endnote w:type="continuationSeparator" w:id="0">
    <w:p w:rsidR="00553E04" w:rsidRDefault="00553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16331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0D6075">
      <w:t>Document1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>
      <w:t>28.05.19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0D6075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16331" w:rsidP="008C2919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0D6075">
      <w:t>Document1</w:t>
    </w:r>
    <w:r>
      <w:fldChar w:fldCharType="end"/>
    </w:r>
    <w:r w:rsidR="00732045">
      <w:tab/>
    </w:r>
    <w:r w:rsidR="00732045">
      <w:tab/>
    </w:r>
    <w:r w:rsidR="008C2919">
      <w:fldChar w:fldCharType="begin"/>
    </w:r>
    <w:r w:rsidR="008C2919">
      <w:instrText xml:space="preserve"> DATE   \* MERGEFORMAT </w:instrText>
    </w:r>
    <w:r w:rsidR="008C2919">
      <w:fldChar w:fldCharType="separate"/>
    </w:r>
    <w:r>
      <w:t>28/05/2019</w:t>
    </w:r>
    <w:r w:rsidR="008C2919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732045" w:rsidRDefault="00732045" w:rsidP="008C29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E04" w:rsidRDefault="00553E04">
      <w:r>
        <w:t>____________________</w:t>
      </w:r>
    </w:p>
  </w:footnote>
  <w:footnote w:type="continuationSeparator" w:id="0">
    <w:p w:rsidR="00553E04" w:rsidRDefault="00553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C16331">
      <w:rPr>
        <w:noProof/>
      </w:rPr>
      <w:t>3</w:t>
    </w:r>
    <w:r>
      <w:rPr>
        <w:noProof/>
      </w:rPr>
      <w:fldChar w:fldCharType="end"/>
    </w:r>
  </w:p>
  <w:p w:rsidR="00732045" w:rsidRDefault="00732045" w:rsidP="00115DB8">
    <w:pPr>
      <w:pStyle w:val="Header"/>
    </w:pPr>
    <w:r>
      <w:t>C1</w:t>
    </w:r>
    <w:r w:rsidR="008C2919">
      <w:t>9</w:t>
    </w:r>
    <w:r>
      <w:t>/</w:t>
    </w:r>
    <w:r w:rsidR="00115DB8">
      <w:t>81-</w:t>
    </w:r>
    <w:r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E7663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FF4A4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F48E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CC94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9C08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B261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AAEE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C422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F0F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C615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A396A"/>
    <w:multiLevelType w:val="hybridMultilevel"/>
    <w:tmpl w:val="2972645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96851"/>
    <w:multiLevelType w:val="hybridMultilevel"/>
    <w:tmpl w:val="9028F76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075"/>
    <w:rsid w:val="000D0D0A"/>
    <w:rsid w:val="000D6075"/>
    <w:rsid w:val="00103163"/>
    <w:rsid w:val="00105E55"/>
    <w:rsid w:val="00112D89"/>
    <w:rsid w:val="00115D93"/>
    <w:rsid w:val="00115DB8"/>
    <w:rsid w:val="001247A8"/>
    <w:rsid w:val="001378C0"/>
    <w:rsid w:val="00183027"/>
    <w:rsid w:val="0018694A"/>
    <w:rsid w:val="001A3287"/>
    <w:rsid w:val="001A6508"/>
    <w:rsid w:val="001D4C31"/>
    <w:rsid w:val="001E4D21"/>
    <w:rsid w:val="00207CD1"/>
    <w:rsid w:val="002477A2"/>
    <w:rsid w:val="00263A51"/>
    <w:rsid w:val="00267E02"/>
    <w:rsid w:val="00284D53"/>
    <w:rsid w:val="002A5D44"/>
    <w:rsid w:val="002E0BC4"/>
    <w:rsid w:val="002F1B76"/>
    <w:rsid w:val="0033568E"/>
    <w:rsid w:val="00355FF5"/>
    <w:rsid w:val="00361350"/>
    <w:rsid w:val="003C3FAE"/>
    <w:rsid w:val="004038CB"/>
    <w:rsid w:val="0040546F"/>
    <w:rsid w:val="0042404A"/>
    <w:rsid w:val="0044618F"/>
    <w:rsid w:val="0046769A"/>
    <w:rsid w:val="00475FB3"/>
    <w:rsid w:val="004A08C0"/>
    <w:rsid w:val="004C37A9"/>
    <w:rsid w:val="004F259E"/>
    <w:rsid w:val="00511F1D"/>
    <w:rsid w:val="00515295"/>
    <w:rsid w:val="00520F36"/>
    <w:rsid w:val="00540615"/>
    <w:rsid w:val="00540A6D"/>
    <w:rsid w:val="00553E04"/>
    <w:rsid w:val="00571EEA"/>
    <w:rsid w:val="00575417"/>
    <w:rsid w:val="005768E1"/>
    <w:rsid w:val="005B1938"/>
    <w:rsid w:val="005C3890"/>
    <w:rsid w:val="005F7BFE"/>
    <w:rsid w:val="00600017"/>
    <w:rsid w:val="006235CA"/>
    <w:rsid w:val="006643AB"/>
    <w:rsid w:val="007210CD"/>
    <w:rsid w:val="00732045"/>
    <w:rsid w:val="007369DB"/>
    <w:rsid w:val="007956C2"/>
    <w:rsid w:val="007A187E"/>
    <w:rsid w:val="007C72C2"/>
    <w:rsid w:val="007D4436"/>
    <w:rsid w:val="007F257A"/>
    <w:rsid w:val="007F3665"/>
    <w:rsid w:val="00800037"/>
    <w:rsid w:val="00843EAD"/>
    <w:rsid w:val="00861D73"/>
    <w:rsid w:val="008A4E87"/>
    <w:rsid w:val="008C2919"/>
    <w:rsid w:val="008D76E6"/>
    <w:rsid w:val="0092392D"/>
    <w:rsid w:val="0093234A"/>
    <w:rsid w:val="0096746D"/>
    <w:rsid w:val="009C307F"/>
    <w:rsid w:val="00A2113E"/>
    <w:rsid w:val="00A23A51"/>
    <w:rsid w:val="00A24607"/>
    <w:rsid w:val="00A25CD3"/>
    <w:rsid w:val="00A82767"/>
    <w:rsid w:val="00AA332F"/>
    <w:rsid w:val="00AA7BBB"/>
    <w:rsid w:val="00AB171F"/>
    <w:rsid w:val="00AB64A8"/>
    <w:rsid w:val="00AC0266"/>
    <w:rsid w:val="00AD24EC"/>
    <w:rsid w:val="00B309F9"/>
    <w:rsid w:val="00B32B60"/>
    <w:rsid w:val="00B61619"/>
    <w:rsid w:val="00B669D8"/>
    <w:rsid w:val="00B94E8A"/>
    <w:rsid w:val="00BB4545"/>
    <w:rsid w:val="00BC2AD9"/>
    <w:rsid w:val="00BD5873"/>
    <w:rsid w:val="00C04BE3"/>
    <w:rsid w:val="00C16331"/>
    <w:rsid w:val="00C25D29"/>
    <w:rsid w:val="00C27A7C"/>
    <w:rsid w:val="00C754AD"/>
    <w:rsid w:val="00CA08ED"/>
    <w:rsid w:val="00CF183B"/>
    <w:rsid w:val="00D375CD"/>
    <w:rsid w:val="00D553A2"/>
    <w:rsid w:val="00D65169"/>
    <w:rsid w:val="00D774D3"/>
    <w:rsid w:val="00D904E8"/>
    <w:rsid w:val="00DA08C3"/>
    <w:rsid w:val="00DB5A3E"/>
    <w:rsid w:val="00DC055D"/>
    <w:rsid w:val="00DC22AA"/>
    <w:rsid w:val="00DF74DD"/>
    <w:rsid w:val="00E25AD0"/>
    <w:rsid w:val="00EA7A2F"/>
    <w:rsid w:val="00EB6350"/>
    <w:rsid w:val="00F15B57"/>
    <w:rsid w:val="00F427DB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2E9F41B8-939E-49D2-8374-FCC9C0E6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styleId="ListParagraph">
    <w:name w:val="List Paragraph"/>
    <w:basedOn w:val="Normal"/>
    <w:uiPriority w:val="34"/>
    <w:qFormat/>
    <w:rsid w:val="00112D8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284D53"/>
    <w:pPr>
      <w:spacing w:before="0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84D53"/>
    <w:rPr>
      <w:rFonts w:ascii="Times New Roman" w:hAnsi="Times New Roman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en/council/Documents/basic-texts/RES-146-E.pdf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90DCA8CFB2CE4889D8B30E0381F6C5" ma:contentTypeVersion="2" ma:contentTypeDescription="Create a new document." ma:contentTypeScope="" ma:versionID="e107d229a766ff456f736b2882bdb555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5DFB614-1F37-438B-826C-0B7ECEA469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EB8E47-E3D2-44CA-96B5-190F11CC5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ea1ea-72e4-4374-b05e-72e2f16fb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BB226E-91E7-4E68-80FD-37E07262A17F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aaea1ea-72e4-4374-b05e-72e2f16fb7a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Manager>Secrétariat général - Pool</Manager>
  <Company>Union internationale des télécommunications (UIT)</Company>
  <LinksUpToDate>false</LinksUpToDate>
  <CharactersWithSpaces>3745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2019</dc:subject>
  <dc:creator>Brouard, Ricarda</dc:creator>
  <cp:keywords>C2019, C19</cp:keywords>
  <dc:description/>
  <cp:lastModifiedBy>Janin, Patricia</cp:lastModifiedBy>
  <cp:revision>6</cp:revision>
  <cp:lastPrinted>2000-07-18T08:55:00Z</cp:lastPrinted>
  <dcterms:created xsi:type="dcterms:W3CDTF">2019-05-28T06:13:00Z</dcterms:created>
  <dcterms:modified xsi:type="dcterms:W3CDTF">2019-05-28T15:26:00Z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0x0101006890DCA8CFB2CE4889D8B30E0381F6C5</vt:lpwstr>
  </property>
</Properties>
</file>