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01DEF" w14:paraId="0650FA71" w14:textId="77777777" w:rsidTr="00F471FF">
        <w:trPr>
          <w:cantSplit/>
        </w:trPr>
        <w:tc>
          <w:tcPr>
            <w:tcW w:w="6911" w:type="dxa"/>
          </w:tcPr>
          <w:p w14:paraId="070C806D" w14:textId="77777777" w:rsidR="002A2188" w:rsidRPr="00801DEF" w:rsidRDefault="002A2188" w:rsidP="00801DEF">
            <w:pPr>
              <w:spacing w:before="360" w:after="48"/>
              <w:rPr>
                <w:position w:val="6"/>
              </w:rPr>
            </w:pPr>
            <w:bookmarkStart w:id="0" w:name="dc06"/>
            <w:bookmarkEnd w:id="0"/>
            <w:r w:rsidRPr="00801DEF">
              <w:rPr>
                <w:b/>
                <w:bCs/>
                <w:position w:val="6"/>
                <w:sz w:val="30"/>
                <w:szCs w:val="30"/>
              </w:rPr>
              <w:t>Council 201</w:t>
            </w:r>
            <w:r w:rsidR="00FB1279" w:rsidRPr="00801DEF">
              <w:rPr>
                <w:b/>
                <w:bCs/>
                <w:position w:val="6"/>
                <w:sz w:val="30"/>
                <w:szCs w:val="30"/>
              </w:rPr>
              <w:t>9</w:t>
            </w:r>
            <w:r w:rsidRPr="00801DEF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Pr="00801DEF">
              <w:rPr>
                <w:b/>
                <w:bCs/>
                <w:position w:val="6"/>
                <w:szCs w:val="24"/>
              </w:rPr>
              <w:t>Geneva, 1</w:t>
            </w:r>
            <w:r w:rsidR="00FB1279" w:rsidRPr="00801DEF">
              <w:rPr>
                <w:b/>
                <w:bCs/>
                <w:position w:val="6"/>
                <w:szCs w:val="24"/>
              </w:rPr>
              <w:t>0</w:t>
            </w:r>
            <w:r w:rsidRPr="00801DEF">
              <w:rPr>
                <w:b/>
                <w:bCs/>
                <w:position w:val="6"/>
                <w:szCs w:val="24"/>
              </w:rPr>
              <w:t>-2</w:t>
            </w:r>
            <w:r w:rsidR="00FB1279" w:rsidRPr="00801DEF">
              <w:rPr>
                <w:b/>
                <w:bCs/>
                <w:position w:val="6"/>
                <w:szCs w:val="24"/>
              </w:rPr>
              <w:t>0</w:t>
            </w:r>
            <w:r w:rsidRPr="00801DEF">
              <w:rPr>
                <w:b/>
                <w:bCs/>
                <w:position w:val="6"/>
                <w:szCs w:val="24"/>
              </w:rPr>
              <w:t xml:space="preserve"> </w:t>
            </w:r>
            <w:r w:rsidR="00FB1279" w:rsidRPr="00801DEF">
              <w:rPr>
                <w:b/>
                <w:bCs/>
                <w:position w:val="6"/>
                <w:szCs w:val="24"/>
              </w:rPr>
              <w:t>June</w:t>
            </w:r>
            <w:r w:rsidRPr="00801DEF">
              <w:rPr>
                <w:b/>
                <w:bCs/>
                <w:position w:val="6"/>
                <w:szCs w:val="24"/>
              </w:rPr>
              <w:t xml:space="preserve"> 201</w:t>
            </w:r>
            <w:r w:rsidR="00FB1279" w:rsidRPr="00801DEF">
              <w:rPr>
                <w:b/>
                <w:bCs/>
                <w:position w:val="6"/>
                <w:szCs w:val="24"/>
              </w:rPr>
              <w:t>9</w:t>
            </w:r>
          </w:p>
        </w:tc>
        <w:tc>
          <w:tcPr>
            <w:tcW w:w="3120" w:type="dxa"/>
          </w:tcPr>
          <w:p w14:paraId="05A782C9" w14:textId="77777777" w:rsidR="002A2188" w:rsidRPr="00801DEF" w:rsidRDefault="002A2188" w:rsidP="00801DEF">
            <w:pPr>
              <w:spacing w:before="0"/>
              <w:jc w:val="right"/>
            </w:pPr>
            <w:bookmarkStart w:id="1" w:name="ditulogo"/>
            <w:bookmarkEnd w:id="1"/>
            <w:r w:rsidRPr="00801DEF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416AA563" wp14:editId="33579471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01DEF" w14:paraId="6D5B3136" w14:textId="77777777" w:rsidTr="00F471F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BA474F9" w14:textId="77777777" w:rsidR="002A2188" w:rsidRPr="00801DEF" w:rsidRDefault="002A2188" w:rsidP="00801DEF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F286FF1" w14:textId="77777777" w:rsidR="002A2188" w:rsidRPr="00801DEF" w:rsidRDefault="002A2188" w:rsidP="00801DEF">
            <w:pPr>
              <w:spacing w:before="0"/>
              <w:rPr>
                <w:szCs w:val="24"/>
              </w:rPr>
            </w:pPr>
          </w:p>
        </w:tc>
      </w:tr>
      <w:tr w:rsidR="002A2188" w:rsidRPr="00801DEF" w14:paraId="775C4B29" w14:textId="77777777" w:rsidTr="00F471F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E7BDB74" w14:textId="77777777" w:rsidR="002A2188" w:rsidRPr="00801DEF" w:rsidRDefault="002A2188" w:rsidP="00801DEF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09ECE47" w14:textId="77777777" w:rsidR="002A2188" w:rsidRPr="00801DEF" w:rsidRDefault="002A2188" w:rsidP="00801DEF">
            <w:pPr>
              <w:spacing w:before="0"/>
              <w:rPr>
                <w:szCs w:val="24"/>
              </w:rPr>
            </w:pPr>
          </w:p>
        </w:tc>
      </w:tr>
      <w:tr w:rsidR="002A2188" w:rsidRPr="00D55FEE" w14:paraId="5E2AE6B9" w14:textId="77777777" w:rsidTr="00F471FF">
        <w:trPr>
          <w:cantSplit/>
          <w:trHeight w:val="23"/>
        </w:trPr>
        <w:tc>
          <w:tcPr>
            <w:tcW w:w="6911" w:type="dxa"/>
            <w:vMerge w:val="restart"/>
          </w:tcPr>
          <w:p w14:paraId="2ABC6E24" w14:textId="4F2C35AF" w:rsidR="002A2188" w:rsidRPr="00801DEF" w:rsidRDefault="00B86122" w:rsidP="00C85349">
            <w:pPr>
              <w:tabs>
                <w:tab w:val="left" w:pos="851"/>
              </w:tabs>
              <w:spacing w:before="0"/>
              <w:rPr>
                <w:b/>
              </w:rPr>
            </w:pPr>
            <w:bookmarkStart w:id="2" w:name="dmeeting" w:colFirst="0" w:colLast="0"/>
            <w:bookmarkStart w:id="3" w:name="dnum" w:colFirst="1" w:colLast="1"/>
            <w:r w:rsidRPr="00801DEF">
              <w:rPr>
                <w:b/>
              </w:rPr>
              <w:t xml:space="preserve">Agenda item: </w:t>
            </w:r>
            <w:r w:rsidR="00C85349">
              <w:rPr>
                <w:b/>
              </w:rPr>
              <w:t>ADM 9</w:t>
            </w:r>
          </w:p>
        </w:tc>
        <w:tc>
          <w:tcPr>
            <w:tcW w:w="3120" w:type="dxa"/>
          </w:tcPr>
          <w:p w14:paraId="19DA1380" w14:textId="284BF1E2" w:rsidR="002A2188" w:rsidRPr="00253DE7" w:rsidRDefault="00253DE7" w:rsidP="00801DEF">
            <w:pPr>
              <w:tabs>
                <w:tab w:val="left" w:pos="851"/>
              </w:tabs>
              <w:spacing w:before="0"/>
              <w:rPr>
                <w:b/>
                <w:lang w:val="es-ES"/>
              </w:rPr>
            </w:pPr>
            <w:proofErr w:type="spellStart"/>
            <w:r w:rsidRPr="00253DE7">
              <w:rPr>
                <w:b/>
                <w:lang w:val="es-ES"/>
              </w:rPr>
              <w:t>Corrigendum</w:t>
            </w:r>
            <w:proofErr w:type="spellEnd"/>
            <w:r w:rsidRPr="00253DE7">
              <w:rPr>
                <w:b/>
                <w:lang w:val="es-ES"/>
              </w:rPr>
              <w:t xml:space="preserve"> 1 to</w:t>
            </w:r>
            <w:r w:rsidRPr="00253DE7">
              <w:rPr>
                <w:b/>
                <w:lang w:val="es-ES"/>
              </w:rPr>
              <w:br/>
            </w:r>
            <w:proofErr w:type="spellStart"/>
            <w:r w:rsidR="002A2188" w:rsidRPr="00253DE7">
              <w:rPr>
                <w:b/>
                <w:lang w:val="es-ES"/>
              </w:rPr>
              <w:t>Document</w:t>
            </w:r>
            <w:proofErr w:type="spellEnd"/>
            <w:r w:rsidR="002A2188" w:rsidRPr="00253DE7">
              <w:rPr>
                <w:b/>
                <w:lang w:val="es-ES"/>
              </w:rPr>
              <w:t xml:space="preserve"> C1</w:t>
            </w:r>
            <w:r w:rsidR="00FB1279" w:rsidRPr="00253DE7">
              <w:rPr>
                <w:b/>
                <w:lang w:val="es-ES"/>
              </w:rPr>
              <w:t>9</w:t>
            </w:r>
            <w:r w:rsidR="002A2188" w:rsidRPr="00253DE7">
              <w:rPr>
                <w:b/>
                <w:lang w:val="es-ES"/>
              </w:rPr>
              <w:t>/</w:t>
            </w:r>
            <w:r w:rsidR="00B86122" w:rsidRPr="00253DE7">
              <w:rPr>
                <w:b/>
                <w:lang w:val="es-ES"/>
              </w:rPr>
              <w:t>73</w:t>
            </w:r>
            <w:r w:rsidR="002A2188" w:rsidRPr="00253DE7">
              <w:rPr>
                <w:b/>
                <w:lang w:val="es-ES"/>
              </w:rPr>
              <w:t>-E</w:t>
            </w:r>
          </w:p>
        </w:tc>
      </w:tr>
      <w:tr w:rsidR="002A2188" w:rsidRPr="00801DEF" w14:paraId="156CD8FC" w14:textId="77777777" w:rsidTr="00F471FF">
        <w:trPr>
          <w:cantSplit/>
          <w:trHeight w:val="23"/>
        </w:trPr>
        <w:tc>
          <w:tcPr>
            <w:tcW w:w="6911" w:type="dxa"/>
            <w:vMerge/>
          </w:tcPr>
          <w:p w14:paraId="2EE21D27" w14:textId="77777777" w:rsidR="002A2188" w:rsidRPr="00253DE7" w:rsidRDefault="002A2188" w:rsidP="00801DEF">
            <w:pPr>
              <w:tabs>
                <w:tab w:val="left" w:pos="851"/>
              </w:tabs>
              <w:rPr>
                <w:b/>
                <w:lang w:val="es-ES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338521C2" w14:textId="6C1EF73C" w:rsidR="002A2188" w:rsidRPr="00801DEF" w:rsidRDefault="00D55FEE" w:rsidP="00801DEF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11</w:t>
            </w:r>
            <w:r w:rsidR="00253DE7">
              <w:rPr>
                <w:b/>
              </w:rPr>
              <w:t xml:space="preserve"> June</w:t>
            </w:r>
            <w:r w:rsidR="002A2188" w:rsidRPr="00801DEF">
              <w:rPr>
                <w:b/>
              </w:rPr>
              <w:t xml:space="preserve"> 201</w:t>
            </w:r>
            <w:r w:rsidR="00FB1279" w:rsidRPr="00801DEF">
              <w:rPr>
                <w:b/>
              </w:rPr>
              <w:t>9</w:t>
            </w:r>
          </w:p>
        </w:tc>
      </w:tr>
      <w:tr w:rsidR="002A2188" w:rsidRPr="00801DEF" w14:paraId="225BC5FB" w14:textId="77777777" w:rsidTr="00F471FF">
        <w:trPr>
          <w:cantSplit/>
          <w:trHeight w:val="23"/>
        </w:trPr>
        <w:tc>
          <w:tcPr>
            <w:tcW w:w="6911" w:type="dxa"/>
            <w:vMerge/>
          </w:tcPr>
          <w:p w14:paraId="0BCCF64B" w14:textId="77777777" w:rsidR="002A2188" w:rsidRPr="00801DEF" w:rsidRDefault="002A2188" w:rsidP="00801DEF">
            <w:pPr>
              <w:tabs>
                <w:tab w:val="left" w:pos="851"/>
              </w:tabs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51115E4E" w14:textId="77777777" w:rsidR="002A2188" w:rsidRPr="00801DEF" w:rsidRDefault="002A2188" w:rsidP="00801DEF">
            <w:pPr>
              <w:tabs>
                <w:tab w:val="left" w:pos="993"/>
              </w:tabs>
              <w:spacing w:before="0"/>
              <w:rPr>
                <w:b/>
              </w:rPr>
            </w:pPr>
            <w:r w:rsidRPr="00801DEF">
              <w:rPr>
                <w:b/>
              </w:rPr>
              <w:t xml:space="preserve">Original: </w:t>
            </w:r>
            <w:r w:rsidR="00B86122" w:rsidRPr="00801DEF">
              <w:rPr>
                <w:b/>
              </w:rPr>
              <w:t>Russian</w:t>
            </w:r>
          </w:p>
        </w:tc>
      </w:tr>
      <w:tr w:rsidR="002A2188" w:rsidRPr="00801DEF" w14:paraId="2D807764" w14:textId="77777777" w:rsidTr="00F471FF">
        <w:trPr>
          <w:cantSplit/>
        </w:trPr>
        <w:tc>
          <w:tcPr>
            <w:tcW w:w="10031" w:type="dxa"/>
            <w:gridSpan w:val="2"/>
          </w:tcPr>
          <w:p w14:paraId="35C6FA63" w14:textId="77777777" w:rsidR="002A2188" w:rsidRPr="00801DEF" w:rsidRDefault="00B86122" w:rsidP="00801DEF">
            <w:pPr>
              <w:pStyle w:val="Source"/>
            </w:pPr>
            <w:bookmarkStart w:id="6" w:name="dsource" w:colFirst="0" w:colLast="0"/>
            <w:bookmarkEnd w:id="5"/>
            <w:r w:rsidRPr="00801DEF">
              <w:t>Note by the Secretary-General</w:t>
            </w:r>
          </w:p>
        </w:tc>
      </w:tr>
      <w:tr w:rsidR="002A2188" w:rsidRPr="00801DEF" w14:paraId="6E060ED0" w14:textId="77777777" w:rsidTr="00F471FF">
        <w:trPr>
          <w:cantSplit/>
        </w:trPr>
        <w:tc>
          <w:tcPr>
            <w:tcW w:w="10031" w:type="dxa"/>
            <w:gridSpan w:val="2"/>
          </w:tcPr>
          <w:p w14:paraId="3470FF7C" w14:textId="7AFFB2C7" w:rsidR="002A2188" w:rsidRPr="00801DEF" w:rsidRDefault="00253DE7" w:rsidP="008341DE">
            <w:pPr>
              <w:pStyle w:val="Title1"/>
            </w:pPr>
            <w:bookmarkStart w:id="7" w:name="dtitle1" w:colFirst="0" w:colLast="0"/>
            <w:bookmarkEnd w:id="6"/>
            <w:r w:rsidRPr="00521EA1">
              <w:t>contribution from the russian federation</w:t>
            </w:r>
            <w:r>
              <w:t>,</w:t>
            </w:r>
            <w:r w:rsidR="008341DE">
              <w:t xml:space="preserve"> The Republic of Armenia, </w:t>
            </w:r>
            <w:r w:rsidR="00D55FEE">
              <w:t xml:space="preserve">The REpublic of Azerbaijan, the Kyrgyz Republic, </w:t>
            </w:r>
            <w:r>
              <w:t>and the Republic of Uzbekistan</w:t>
            </w:r>
          </w:p>
        </w:tc>
      </w:tr>
      <w:tr w:rsidR="00B86122" w:rsidRPr="00801DEF" w14:paraId="51E339A9" w14:textId="77777777" w:rsidTr="00F471FF">
        <w:trPr>
          <w:cantSplit/>
        </w:trPr>
        <w:tc>
          <w:tcPr>
            <w:tcW w:w="10031" w:type="dxa"/>
            <w:gridSpan w:val="2"/>
          </w:tcPr>
          <w:p w14:paraId="79732870" w14:textId="6F531F75" w:rsidR="00B86122" w:rsidRPr="00801DEF" w:rsidRDefault="00194658" w:rsidP="00801DEF">
            <w:pPr>
              <w:pStyle w:val="Title2"/>
            </w:pPr>
            <w:r w:rsidRPr="00801DEF">
              <w:t>PROPOSALS FOR THE REVISION OF</w:t>
            </w:r>
            <w:r w:rsidR="00B86122" w:rsidRPr="00801DEF">
              <w:t xml:space="preserve"> Resolution 925 "</w:t>
            </w:r>
            <w:bookmarkStart w:id="8" w:name="_Toc63839004"/>
            <w:bookmarkStart w:id="9" w:name="_Toc78271257"/>
            <w:bookmarkStart w:id="10" w:name="_Toc81880002"/>
            <w:bookmarkStart w:id="11" w:name="_Toc184116335"/>
            <w:bookmarkStart w:id="12" w:name="_Toc310424428"/>
            <w:bookmarkStart w:id="13" w:name="_Toc310425002"/>
            <w:bookmarkStart w:id="14" w:name="_Toc342900103"/>
            <w:bookmarkStart w:id="15" w:name="_Toc363819457"/>
            <w:bookmarkStart w:id="16" w:name="_Toc364930761"/>
            <w:bookmarkStart w:id="17" w:name="_Toc364931052"/>
            <w:bookmarkStart w:id="18" w:name="_Toc404875119"/>
            <w:bookmarkStart w:id="19" w:name="_Toc458082308"/>
            <w:bookmarkStart w:id="20" w:name="_Toc489511943"/>
            <w:bookmarkStart w:id="21" w:name="_Toc489512344"/>
            <w:r w:rsidR="00B86122" w:rsidRPr="00801DEF">
              <w:t xml:space="preserve">Financial conditions for the participation of the United Nations, the specialized agencies and other international organizations in the conferences and meetings </w:t>
            </w:r>
            <w:r w:rsidR="00801DEF" w:rsidRPr="00801DEF">
              <w:br/>
            </w:r>
            <w:r w:rsidR="00B86122" w:rsidRPr="00801DEF">
              <w:t>of the ITU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r w:rsidR="00B86122" w:rsidRPr="00801DEF">
              <w:t>"</w:t>
            </w:r>
            <w:r w:rsidR="00D63AF3" w:rsidRPr="00801DEF">
              <w:t>, in the light of the content of</w:t>
            </w:r>
            <w:r w:rsidR="00B86122" w:rsidRPr="00801DEF">
              <w:t xml:space="preserve"> resolution 741 "</w:t>
            </w:r>
            <w:bookmarkStart w:id="22" w:name="_Toc458082415"/>
            <w:bookmarkStart w:id="23" w:name="_Toc489512067"/>
            <w:bookmarkStart w:id="24" w:name="_Toc489512462"/>
            <w:r w:rsidR="00B86122" w:rsidRPr="00801DEF">
              <w:t xml:space="preserve">Conditions governing the attendance of liberation organizations at </w:t>
            </w:r>
            <w:r w:rsidR="00801DEF" w:rsidRPr="00801DEF">
              <w:br/>
            </w:r>
            <w:r w:rsidR="00B86122" w:rsidRPr="00801DEF">
              <w:t>meetings of the ITU</w:t>
            </w:r>
            <w:bookmarkEnd w:id="22"/>
            <w:bookmarkEnd w:id="23"/>
            <w:bookmarkEnd w:id="24"/>
            <w:r w:rsidR="00B86122" w:rsidRPr="00801DEF">
              <w:t>"</w:t>
            </w:r>
          </w:p>
        </w:tc>
      </w:tr>
    </w:tbl>
    <w:bookmarkEnd w:id="7"/>
    <w:p w14:paraId="1B24E726" w14:textId="3E7A7168" w:rsidR="00253DE7" w:rsidRPr="0017335B" w:rsidRDefault="00253DE7" w:rsidP="00253DE7">
      <w:pPr>
        <w:spacing w:before="840"/>
      </w:pPr>
      <w:r>
        <w:t>Please note that</w:t>
      </w:r>
      <w:r w:rsidRPr="00AF5C0E">
        <w:t xml:space="preserve"> the</w:t>
      </w:r>
      <w:r>
        <w:rPr>
          <w:b/>
          <w:bCs/>
        </w:rPr>
        <w:t xml:space="preserve"> </w:t>
      </w:r>
      <w:r w:rsidR="008341DE">
        <w:rPr>
          <w:b/>
          <w:bCs/>
        </w:rPr>
        <w:t>Republic of Armenia</w:t>
      </w:r>
      <w:r w:rsidR="00D55FEE">
        <w:rPr>
          <w:b/>
          <w:bCs/>
        </w:rPr>
        <w:t xml:space="preserve">, </w:t>
      </w:r>
      <w:r w:rsidR="00D55FEE" w:rsidRPr="00D55FEE">
        <w:t>the</w:t>
      </w:r>
      <w:r w:rsidR="00D55FEE">
        <w:rPr>
          <w:b/>
          <w:bCs/>
        </w:rPr>
        <w:t xml:space="preserve"> Republic of Azerbaijan, </w:t>
      </w:r>
      <w:r w:rsidR="00D55FEE" w:rsidRPr="00D55FEE">
        <w:t>the</w:t>
      </w:r>
      <w:r w:rsidR="00D55FEE">
        <w:rPr>
          <w:b/>
          <w:bCs/>
        </w:rPr>
        <w:t xml:space="preserve"> Kyrgyz Republic</w:t>
      </w:r>
      <w:r w:rsidR="008341DE">
        <w:rPr>
          <w:b/>
          <w:bCs/>
        </w:rPr>
        <w:t xml:space="preserve"> </w:t>
      </w:r>
      <w:r w:rsidR="008341DE" w:rsidRPr="008341DE">
        <w:t>and the</w:t>
      </w:r>
      <w:r w:rsidR="008341DE">
        <w:rPr>
          <w:b/>
          <w:bCs/>
        </w:rPr>
        <w:t xml:space="preserve"> </w:t>
      </w:r>
      <w:r>
        <w:rPr>
          <w:b/>
          <w:bCs/>
        </w:rPr>
        <w:t xml:space="preserve">Republic of Uzbekistan </w:t>
      </w:r>
      <w:r w:rsidR="008341DE">
        <w:t>are</w:t>
      </w:r>
      <w:r w:rsidRPr="00AF5C0E">
        <w:t xml:space="preserve"> also</w:t>
      </w:r>
      <w:r w:rsidR="008341DE">
        <w:t xml:space="preserve"> signatories</w:t>
      </w:r>
      <w:r>
        <w:t xml:space="preserve"> to Document C19/73.</w:t>
      </w:r>
    </w:p>
    <w:p w14:paraId="71C46063" w14:textId="77777777" w:rsidR="00253DE7" w:rsidRDefault="00253DE7" w:rsidP="00253DE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</w:pPr>
      <w:r>
        <w:t>______________________</w:t>
      </w:r>
      <w:bookmarkStart w:id="25" w:name="_GoBack"/>
      <w:bookmarkEnd w:id="25"/>
    </w:p>
    <w:sectPr w:rsidR="00253DE7" w:rsidSect="004D1851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B7272" w14:textId="77777777" w:rsidR="00F471FF" w:rsidRDefault="00F471FF">
      <w:r>
        <w:separator/>
      </w:r>
    </w:p>
  </w:endnote>
  <w:endnote w:type="continuationSeparator" w:id="0">
    <w:p w14:paraId="7EF486F1" w14:textId="77777777" w:rsidR="00F471FF" w:rsidRDefault="00F4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A4C05" w14:textId="080F82FB" w:rsidR="00CB18FF" w:rsidRPr="003A247A" w:rsidRDefault="003A247A" w:rsidP="003A247A">
    <w:pPr>
      <w:pStyle w:val="Footer"/>
      <w:rPr>
        <w:lang w:val="fr-CH"/>
      </w:rPr>
    </w:pPr>
    <w:r>
      <w:fldChar w:fldCharType="begin"/>
    </w:r>
    <w:r w:rsidRPr="0014006A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P:\ENG\SG\CONSEIL\C19\000\073E.docx</w:t>
    </w:r>
    <w:r>
      <w:fldChar w:fldCharType="end"/>
    </w:r>
    <w:r w:rsidRPr="0014006A">
      <w:rPr>
        <w:lang w:val="fr-CH"/>
      </w:rPr>
      <w:t xml:space="preserve"> (456029)</w:t>
    </w:r>
    <w:r w:rsidRPr="0014006A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55FEE">
      <w:t>10.06.19</w:t>
    </w:r>
    <w:r>
      <w:fldChar w:fldCharType="end"/>
    </w:r>
    <w:r w:rsidRPr="0014006A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04.06.19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09D0B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0E65907B" w14:textId="4E332250" w:rsidR="00322D0D" w:rsidRPr="0014006A" w:rsidRDefault="00AE302D">
    <w:pPr>
      <w:pStyle w:val="Footer"/>
      <w:rPr>
        <w:lang w:val="fr-CH"/>
      </w:rPr>
    </w:pPr>
    <w:r>
      <w:fldChar w:fldCharType="begin"/>
    </w:r>
    <w:r w:rsidRPr="0014006A">
      <w:rPr>
        <w:lang w:val="fr-CH"/>
      </w:rPr>
      <w:instrText xml:space="preserve"> FILENAME \p  \* MERGEFORMAT </w:instrText>
    </w:r>
    <w:r>
      <w:fldChar w:fldCharType="separate"/>
    </w:r>
    <w:r w:rsidR="000959FB">
      <w:rPr>
        <w:lang w:val="fr-CH"/>
      </w:rPr>
      <w:t>P:\ENG\SG\CONSEIL\C19\000\073E.docx</w:t>
    </w:r>
    <w:r>
      <w:fldChar w:fldCharType="end"/>
    </w:r>
    <w:r w:rsidR="00FA6263" w:rsidRPr="0014006A">
      <w:rPr>
        <w:lang w:val="fr-CH"/>
      </w:rPr>
      <w:t xml:space="preserve"> (456029)</w:t>
    </w:r>
    <w:r w:rsidR="00322D0D" w:rsidRPr="0014006A">
      <w:rPr>
        <w:lang w:val="fr-CH"/>
      </w:rPr>
      <w:tab/>
    </w:r>
    <w:r w:rsidR="00864AFF">
      <w:fldChar w:fldCharType="begin"/>
    </w:r>
    <w:r w:rsidR="00322D0D">
      <w:instrText xml:space="preserve"> SAVEDATE \@ DD.MM.YY </w:instrText>
    </w:r>
    <w:r w:rsidR="00864AFF">
      <w:fldChar w:fldCharType="separate"/>
    </w:r>
    <w:r w:rsidR="00D55FEE">
      <w:t>10.06.19</w:t>
    </w:r>
    <w:r w:rsidR="00864AFF">
      <w:fldChar w:fldCharType="end"/>
    </w:r>
    <w:r w:rsidR="00322D0D" w:rsidRPr="0014006A">
      <w:rPr>
        <w:lang w:val="fr-CH"/>
      </w:rPr>
      <w:tab/>
    </w:r>
    <w:r w:rsidR="00864AFF">
      <w:fldChar w:fldCharType="begin"/>
    </w:r>
    <w:r w:rsidR="00322D0D">
      <w:instrText xml:space="preserve"> PRINTDATE \@ DD.MM.YY </w:instrText>
    </w:r>
    <w:r w:rsidR="00864AFF">
      <w:fldChar w:fldCharType="separate"/>
    </w:r>
    <w:r w:rsidR="000959FB">
      <w:t>04.06.19</w:t>
    </w:r>
    <w:r w:rsidR="00864AF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03CE6" w14:textId="77777777" w:rsidR="00F471FF" w:rsidRDefault="00F471FF">
      <w:r>
        <w:t>____________________</w:t>
      </w:r>
    </w:p>
  </w:footnote>
  <w:footnote w:type="continuationSeparator" w:id="0">
    <w:p w14:paraId="4DD7A8D1" w14:textId="77777777" w:rsidR="00F471FF" w:rsidRDefault="00F47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16330" w14:textId="3FBE5D18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253DE7">
      <w:rPr>
        <w:noProof/>
      </w:rPr>
      <w:t>6</w:t>
    </w:r>
    <w:r>
      <w:rPr>
        <w:noProof/>
      </w:rPr>
      <w:fldChar w:fldCharType="end"/>
    </w:r>
  </w:p>
  <w:p w14:paraId="2C2717EF" w14:textId="77777777" w:rsidR="00322D0D" w:rsidRPr="00623AE3" w:rsidRDefault="00623AE3" w:rsidP="00FA6263">
    <w:pPr>
      <w:pStyle w:val="Header"/>
      <w:rPr>
        <w:bCs/>
      </w:rPr>
    </w:pPr>
    <w:r w:rsidRPr="00623AE3">
      <w:rPr>
        <w:bCs/>
      </w:rPr>
      <w:t>C1</w:t>
    </w:r>
    <w:r w:rsidR="00FB1279">
      <w:rPr>
        <w:bCs/>
      </w:rPr>
      <w:t>9</w:t>
    </w:r>
    <w:r w:rsidRPr="00623AE3">
      <w:rPr>
        <w:bCs/>
      </w:rPr>
      <w:t>/</w:t>
    </w:r>
    <w:r w:rsidR="00FA6263">
      <w:rPr>
        <w:bCs/>
      </w:rPr>
      <w:t>73</w:t>
    </w:r>
    <w:r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22"/>
    <w:rsid w:val="000210D4"/>
    <w:rsid w:val="00063016"/>
    <w:rsid w:val="00066795"/>
    <w:rsid w:val="00076AF6"/>
    <w:rsid w:val="00085CF2"/>
    <w:rsid w:val="000959FB"/>
    <w:rsid w:val="000A1AD1"/>
    <w:rsid w:val="000B1705"/>
    <w:rsid w:val="000D289D"/>
    <w:rsid w:val="000D75B2"/>
    <w:rsid w:val="000F534A"/>
    <w:rsid w:val="001121F5"/>
    <w:rsid w:val="0014006A"/>
    <w:rsid w:val="001400DC"/>
    <w:rsid w:val="00140CE1"/>
    <w:rsid w:val="001510B1"/>
    <w:rsid w:val="0017539C"/>
    <w:rsid w:val="00175AC2"/>
    <w:rsid w:val="0017609F"/>
    <w:rsid w:val="00192CD3"/>
    <w:rsid w:val="00194658"/>
    <w:rsid w:val="001C628E"/>
    <w:rsid w:val="001E0F7B"/>
    <w:rsid w:val="002119FD"/>
    <w:rsid w:val="002130E0"/>
    <w:rsid w:val="00253DE7"/>
    <w:rsid w:val="00264425"/>
    <w:rsid w:val="00265875"/>
    <w:rsid w:val="0027303B"/>
    <w:rsid w:val="0028109B"/>
    <w:rsid w:val="00284853"/>
    <w:rsid w:val="002A2188"/>
    <w:rsid w:val="002B1F58"/>
    <w:rsid w:val="002C1C7A"/>
    <w:rsid w:val="002F0CB8"/>
    <w:rsid w:val="0030160F"/>
    <w:rsid w:val="00310154"/>
    <w:rsid w:val="00321D7B"/>
    <w:rsid w:val="00322D0D"/>
    <w:rsid w:val="0037609E"/>
    <w:rsid w:val="003942D4"/>
    <w:rsid w:val="003958A8"/>
    <w:rsid w:val="003A247A"/>
    <w:rsid w:val="003A2538"/>
    <w:rsid w:val="003C2533"/>
    <w:rsid w:val="003E6E86"/>
    <w:rsid w:val="003F198B"/>
    <w:rsid w:val="0040435A"/>
    <w:rsid w:val="00416A24"/>
    <w:rsid w:val="00431D9E"/>
    <w:rsid w:val="00433CE8"/>
    <w:rsid w:val="00434A5C"/>
    <w:rsid w:val="00453D4E"/>
    <w:rsid w:val="004544D9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46161"/>
    <w:rsid w:val="00564FBC"/>
    <w:rsid w:val="00571FCD"/>
    <w:rsid w:val="00582442"/>
    <w:rsid w:val="00583420"/>
    <w:rsid w:val="005851C6"/>
    <w:rsid w:val="005C5530"/>
    <w:rsid w:val="005F3269"/>
    <w:rsid w:val="00623AE3"/>
    <w:rsid w:val="0064737F"/>
    <w:rsid w:val="006535F1"/>
    <w:rsid w:val="0065557D"/>
    <w:rsid w:val="00662984"/>
    <w:rsid w:val="006716BB"/>
    <w:rsid w:val="006847E7"/>
    <w:rsid w:val="006A5149"/>
    <w:rsid w:val="006B6680"/>
    <w:rsid w:val="006B6DCC"/>
    <w:rsid w:val="00702DEF"/>
    <w:rsid w:val="00706861"/>
    <w:rsid w:val="0075051B"/>
    <w:rsid w:val="00754F5F"/>
    <w:rsid w:val="00765850"/>
    <w:rsid w:val="007809F8"/>
    <w:rsid w:val="00793188"/>
    <w:rsid w:val="00794D34"/>
    <w:rsid w:val="007E1D69"/>
    <w:rsid w:val="00801DEF"/>
    <w:rsid w:val="00813E5E"/>
    <w:rsid w:val="00815436"/>
    <w:rsid w:val="008341DE"/>
    <w:rsid w:val="0083581B"/>
    <w:rsid w:val="00864AFF"/>
    <w:rsid w:val="008A627E"/>
    <w:rsid w:val="008B4A6A"/>
    <w:rsid w:val="008C7E27"/>
    <w:rsid w:val="00905881"/>
    <w:rsid w:val="009173EF"/>
    <w:rsid w:val="00921DE0"/>
    <w:rsid w:val="00932906"/>
    <w:rsid w:val="00961B0B"/>
    <w:rsid w:val="009B38C3"/>
    <w:rsid w:val="009D762E"/>
    <w:rsid w:val="009E17BD"/>
    <w:rsid w:val="009E485A"/>
    <w:rsid w:val="009E6988"/>
    <w:rsid w:val="00A04CEC"/>
    <w:rsid w:val="00A27F92"/>
    <w:rsid w:val="00A32257"/>
    <w:rsid w:val="00A36D20"/>
    <w:rsid w:val="00A51416"/>
    <w:rsid w:val="00A53A85"/>
    <w:rsid w:val="00A54DA3"/>
    <w:rsid w:val="00A55622"/>
    <w:rsid w:val="00A77647"/>
    <w:rsid w:val="00A83502"/>
    <w:rsid w:val="00AD15B3"/>
    <w:rsid w:val="00AE302D"/>
    <w:rsid w:val="00AF38D5"/>
    <w:rsid w:val="00AF6E49"/>
    <w:rsid w:val="00B04A67"/>
    <w:rsid w:val="00B0583C"/>
    <w:rsid w:val="00B40A81"/>
    <w:rsid w:val="00B44910"/>
    <w:rsid w:val="00B44A86"/>
    <w:rsid w:val="00B72267"/>
    <w:rsid w:val="00B76EB6"/>
    <w:rsid w:val="00B7737B"/>
    <w:rsid w:val="00B824C8"/>
    <w:rsid w:val="00B86122"/>
    <w:rsid w:val="00BC251A"/>
    <w:rsid w:val="00BC2D64"/>
    <w:rsid w:val="00BD032B"/>
    <w:rsid w:val="00BE2640"/>
    <w:rsid w:val="00C01189"/>
    <w:rsid w:val="00C25C32"/>
    <w:rsid w:val="00C374DE"/>
    <w:rsid w:val="00C47AD4"/>
    <w:rsid w:val="00C52D81"/>
    <w:rsid w:val="00C55198"/>
    <w:rsid w:val="00C72890"/>
    <w:rsid w:val="00C72EEC"/>
    <w:rsid w:val="00C85349"/>
    <w:rsid w:val="00CA6393"/>
    <w:rsid w:val="00CB18FF"/>
    <w:rsid w:val="00CB3586"/>
    <w:rsid w:val="00CD0C08"/>
    <w:rsid w:val="00CE03FB"/>
    <w:rsid w:val="00CE433C"/>
    <w:rsid w:val="00CF33F3"/>
    <w:rsid w:val="00D06183"/>
    <w:rsid w:val="00D22C42"/>
    <w:rsid w:val="00D51079"/>
    <w:rsid w:val="00D55FEE"/>
    <w:rsid w:val="00D63AF3"/>
    <w:rsid w:val="00D65041"/>
    <w:rsid w:val="00D747F0"/>
    <w:rsid w:val="00D74912"/>
    <w:rsid w:val="00D978D3"/>
    <w:rsid w:val="00DB384B"/>
    <w:rsid w:val="00DE212F"/>
    <w:rsid w:val="00DF6484"/>
    <w:rsid w:val="00E10E80"/>
    <w:rsid w:val="00E124F0"/>
    <w:rsid w:val="00E60F04"/>
    <w:rsid w:val="00E854E4"/>
    <w:rsid w:val="00EB0D6F"/>
    <w:rsid w:val="00EB2232"/>
    <w:rsid w:val="00EC5337"/>
    <w:rsid w:val="00EE2285"/>
    <w:rsid w:val="00F069F3"/>
    <w:rsid w:val="00F2150A"/>
    <w:rsid w:val="00F231D8"/>
    <w:rsid w:val="00F46C5F"/>
    <w:rsid w:val="00F471FF"/>
    <w:rsid w:val="00F94A63"/>
    <w:rsid w:val="00F9742C"/>
    <w:rsid w:val="00FA1C28"/>
    <w:rsid w:val="00FA6263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78693F3F"/>
  <w15:docId w15:val="{EBBABFFA-7D39-448E-BBA1-1C2C29FA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link w:val="enumlev1Char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aliases w:val="CEO_Hyperlink"/>
    <w:basedOn w:val="DefaultParagraphFont"/>
    <w:uiPriority w:val="99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link w:val="CallChar"/>
    <w:uiPriority w:val="99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link w:val="ResNoChar"/>
    <w:rsid w:val="00813E5E"/>
  </w:style>
  <w:style w:type="paragraph" w:customStyle="1" w:styleId="Restitle">
    <w:name w:val="Res_title"/>
    <w:basedOn w:val="Annextitle"/>
    <w:next w:val="Normal"/>
    <w:link w:val="RestitleChar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enumlev1Char">
    <w:name w:val="enumlev1 Char"/>
    <w:basedOn w:val="DefaultParagraphFont"/>
    <w:link w:val="enumlev1"/>
    <w:rsid w:val="00765850"/>
    <w:rPr>
      <w:rFonts w:ascii="Calibri" w:hAnsi="Calibri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765850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765850"/>
    <w:rPr>
      <w:rFonts w:ascii="Calibri" w:hAnsi="Calibri"/>
      <w:b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rsid w:val="00765850"/>
    <w:rPr>
      <w:rFonts w:ascii="Calibri" w:hAnsi="Calibri"/>
      <w:i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765850"/>
    <w:rPr>
      <w:rFonts w:ascii="Calibri" w:hAnsi="Calibri"/>
      <w:caps/>
      <w:sz w:val="28"/>
      <w:lang w:val="en-GB" w:eastAsia="en-US"/>
    </w:rPr>
  </w:style>
  <w:style w:type="paragraph" w:customStyle="1" w:styleId="Endtext">
    <w:name w:val="End_text"/>
    <w:basedOn w:val="Normal"/>
    <w:rsid w:val="007658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36"/>
      <w:ind w:left="794" w:hanging="794"/>
      <w:jc w:val="both"/>
    </w:pPr>
    <w:rPr>
      <w:i/>
      <w:iCs/>
      <w:sz w:val="22"/>
      <w:lang w:val="fr-CH"/>
    </w:rPr>
  </w:style>
  <w:style w:type="paragraph" w:customStyle="1" w:styleId="Line">
    <w:name w:val="Line"/>
    <w:basedOn w:val="Normal"/>
    <w:next w:val="Normal"/>
    <w:rsid w:val="00765850"/>
    <w:pPr>
      <w:pBdr>
        <w:top w:val="single" w:sz="6" w:space="1" w:color="auto"/>
      </w:pBdr>
      <w:spacing w:before="240"/>
      <w:ind w:left="3997" w:right="3997"/>
      <w:jc w:val="center"/>
    </w:pPr>
    <w:rPr>
      <w:sz w:val="20"/>
      <w:lang w:val="fr-FR"/>
    </w:rPr>
  </w:style>
  <w:style w:type="paragraph" w:styleId="BalloonText">
    <w:name w:val="Balloon Text"/>
    <w:basedOn w:val="Normal"/>
    <w:link w:val="BalloonTextChar"/>
    <w:semiHidden/>
    <w:unhideWhenUsed/>
    <w:rsid w:val="00AF38D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F38D5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1946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465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9465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4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4658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pp\AppData\Roaming\Microsoft\Templates\POOL%20E%20-%20ITU\PE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2944F-BBA8-4728-8F39-B613740CC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PE_C19.dotx</Template>
  <TotalTime>6</TotalTime>
  <Pages>1</Pages>
  <Words>123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C2018, C18</vt:lpstr>
    </vt:vector>
  </TitlesOfParts>
  <Manager>General Secretariat - Pool</Manager>
  <Company>International Telecommunication Union (ITU)</Company>
  <LinksUpToDate>false</LinksUpToDate>
  <CharactersWithSpaces>857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C2018, C18</dc:title>
  <dc:subject>Council 2018</dc:subject>
  <dc:creator>Ruepp, Rowena</dc:creator>
  <cp:keywords/>
  <dc:description/>
  <cp:lastModifiedBy>Brouard, Ricarda</cp:lastModifiedBy>
  <cp:revision>4</cp:revision>
  <cp:lastPrinted>2019-06-04T08:33:00Z</cp:lastPrinted>
  <dcterms:created xsi:type="dcterms:W3CDTF">2019-06-07T14:34:00Z</dcterms:created>
  <dcterms:modified xsi:type="dcterms:W3CDTF">2019-06-11T16:25:00Z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