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31647F" w14:paraId="72685E9C" w14:textId="77777777" w:rsidTr="00464B6C">
        <w:trPr>
          <w:cantSplit/>
        </w:trPr>
        <w:tc>
          <w:tcPr>
            <w:tcW w:w="6911" w:type="dxa"/>
          </w:tcPr>
          <w:p w14:paraId="2215BF7D" w14:textId="77777777" w:rsidR="002A2188" w:rsidRPr="0031647F" w:rsidRDefault="002A2188" w:rsidP="00E627A5">
            <w:pPr>
              <w:spacing w:before="360" w:after="48"/>
              <w:rPr>
                <w:position w:val="6"/>
              </w:rPr>
            </w:pPr>
            <w:bookmarkStart w:id="0" w:name="dc06"/>
            <w:bookmarkEnd w:id="0"/>
            <w:r w:rsidRPr="0031647F">
              <w:rPr>
                <w:b/>
                <w:bCs/>
                <w:position w:val="6"/>
                <w:sz w:val="30"/>
                <w:szCs w:val="30"/>
              </w:rPr>
              <w:t>Council 201</w:t>
            </w:r>
            <w:r w:rsidR="00FB1279" w:rsidRPr="0031647F">
              <w:rPr>
                <w:b/>
                <w:bCs/>
                <w:position w:val="6"/>
                <w:sz w:val="30"/>
                <w:szCs w:val="30"/>
              </w:rPr>
              <w:t>9</w:t>
            </w:r>
            <w:r w:rsidRPr="0031647F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31647F">
              <w:rPr>
                <w:b/>
                <w:bCs/>
                <w:position w:val="6"/>
                <w:szCs w:val="24"/>
              </w:rPr>
              <w:t>Geneva, 1</w:t>
            </w:r>
            <w:r w:rsidR="00FB1279" w:rsidRPr="0031647F">
              <w:rPr>
                <w:b/>
                <w:bCs/>
                <w:position w:val="6"/>
                <w:szCs w:val="24"/>
              </w:rPr>
              <w:t>0</w:t>
            </w:r>
            <w:r w:rsidRPr="0031647F">
              <w:rPr>
                <w:b/>
                <w:bCs/>
                <w:position w:val="6"/>
                <w:szCs w:val="24"/>
              </w:rPr>
              <w:t>-2</w:t>
            </w:r>
            <w:r w:rsidR="00FB1279" w:rsidRPr="0031647F">
              <w:rPr>
                <w:b/>
                <w:bCs/>
                <w:position w:val="6"/>
                <w:szCs w:val="24"/>
              </w:rPr>
              <w:t>0</w:t>
            </w:r>
            <w:r w:rsidRPr="0031647F">
              <w:rPr>
                <w:b/>
                <w:bCs/>
                <w:position w:val="6"/>
                <w:szCs w:val="24"/>
              </w:rPr>
              <w:t xml:space="preserve"> </w:t>
            </w:r>
            <w:r w:rsidR="00FB1279" w:rsidRPr="0031647F">
              <w:rPr>
                <w:b/>
                <w:bCs/>
                <w:position w:val="6"/>
                <w:szCs w:val="24"/>
              </w:rPr>
              <w:t>June</w:t>
            </w:r>
            <w:r w:rsidRPr="0031647F">
              <w:rPr>
                <w:b/>
                <w:bCs/>
                <w:position w:val="6"/>
                <w:szCs w:val="24"/>
              </w:rPr>
              <w:t xml:space="preserve"> 201</w:t>
            </w:r>
            <w:r w:rsidR="00FB1279" w:rsidRPr="0031647F">
              <w:rPr>
                <w:b/>
                <w:bCs/>
                <w:position w:val="6"/>
                <w:szCs w:val="24"/>
              </w:rPr>
              <w:t>9</w:t>
            </w:r>
          </w:p>
        </w:tc>
        <w:tc>
          <w:tcPr>
            <w:tcW w:w="3120" w:type="dxa"/>
          </w:tcPr>
          <w:p w14:paraId="375FD482" w14:textId="77777777" w:rsidR="002A2188" w:rsidRPr="0031647F" w:rsidRDefault="002A2188" w:rsidP="00E627A5">
            <w:pPr>
              <w:spacing w:before="0"/>
              <w:jc w:val="right"/>
            </w:pPr>
            <w:bookmarkStart w:id="1" w:name="ditulogo"/>
            <w:bookmarkEnd w:id="1"/>
            <w:r w:rsidRPr="0031647F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436B339B" wp14:editId="02A79515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31647F" w14:paraId="40DE6FF0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9026947" w14:textId="77777777" w:rsidR="002A2188" w:rsidRPr="0031647F" w:rsidRDefault="002A2188" w:rsidP="00E627A5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C8DA421" w14:textId="77777777" w:rsidR="002A2188" w:rsidRPr="0031647F" w:rsidRDefault="002A2188" w:rsidP="00E627A5">
            <w:pPr>
              <w:spacing w:before="0"/>
              <w:rPr>
                <w:szCs w:val="24"/>
              </w:rPr>
            </w:pPr>
          </w:p>
        </w:tc>
      </w:tr>
      <w:tr w:rsidR="002A2188" w:rsidRPr="0031647F" w14:paraId="06361657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0791DE2" w14:textId="77777777" w:rsidR="002A2188" w:rsidRPr="0031647F" w:rsidRDefault="002A2188" w:rsidP="00E627A5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17C3CD2" w14:textId="77777777" w:rsidR="002A2188" w:rsidRPr="0031647F" w:rsidRDefault="002A2188" w:rsidP="00E627A5">
            <w:pPr>
              <w:spacing w:before="0"/>
              <w:rPr>
                <w:szCs w:val="24"/>
              </w:rPr>
            </w:pPr>
          </w:p>
        </w:tc>
      </w:tr>
      <w:tr w:rsidR="002A2188" w:rsidRPr="0031647F" w14:paraId="46F80528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6403B71C" w14:textId="13F2515D" w:rsidR="002A2188" w:rsidRPr="0031647F" w:rsidRDefault="00ED4808" w:rsidP="00E627A5">
            <w:pPr>
              <w:tabs>
                <w:tab w:val="left" w:pos="851"/>
              </w:tabs>
              <w:spacing w:before="0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>Agenda item: PL 1.6</w:t>
            </w:r>
          </w:p>
        </w:tc>
        <w:tc>
          <w:tcPr>
            <w:tcW w:w="3120" w:type="dxa"/>
          </w:tcPr>
          <w:p w14:paraId="7D948D27" w14:textId="77777777" w:rsidR="002A2188" w:rsidRPr="0031647F" w:rsidRDefault="002A2188" w:rsidP="00E627A5">
            <w:pPr>
              <w:tabs>
                <w:tab w:val="left" w:pos="851"/>
              </w:tabs>
              <w:spacing w:before="0"/>
              <w:rPr>
                <w:b/>
              </w:rPr>
            </w:pPr>
            <w:r w:rsidRPr="0031647F">
              <w:rPr>
                <w:b/>
              </w:rPr>
              <w:t>Document C1</w:t>
            </w:r>
            <w:r w:rsidR="00FB1279" w:rsidRPr="0031647F">
              <w:rPr>
                <w:b/>
              </w:rPr>
              <w:t>9</w:t>
            </w:r>
            <w:r w:rsidRPr="0031647F">
              <w:rPr>
                <w:b/>
              </w:rPr>
              <w:t>/</w:t>
            </w:r>
            <w:r w:rsidR="00871FBF" w:rsidRPr="0031647F">
              <w:rPr>
                <w:b/>
              </w:rPr>
              <w:t>72</w:t>
            </w:r>
            <w:r w:rsidRPr="0031647F">
              <w:rPr>
                <w:b/>
              </w:rPr>
              <w:t>-E</w:t>
            </w:r>
          </w:p>
        </w:tc>
      </w:tr>
      <w:tr w:rsidR="002A2188" w:rsidRPr="0031647F" w14:paraId="324DB968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33EAB044" w14:textId="77777777" w:rsidR="002A2188" w:rsidRPr="0031647F" w:rsidRDefault="002A2188" w:rsidP="00E627A5">
            <w:pPr>
              <w:tabs>
                <w:tab w:val="left" w:pos="851"/>
              </w:tabs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4D78E749" w14:textId="77777777" w:rsidR="002A2188" w:rsidRPr="0031647F" w:rsidRDefault="00871FBF" w:rsidP="00E627A5">
            <w:pPr>
              <w:tabs>
                <w:tab w:val="left" w:pos="993"/>
              </w:tabs>
              <w:spacing w:before="0"/>
              <w:rPr>
                <w:b/>
              </w:rPr>
            </w:pPr>
            <w:r w:rsidRPr="0031647F">
              <w:rPr>
                <w:b/>
              </w:rPr>
              <w:t>27 May</w:t>
            </w:r>
            <w:r w:rsidR="002A2188" w:rsidRPr="0031647F">
              <w:rPr>
                <w:b/>
              </w:rPr>
              <w:t xml:space="preserve"> 201</w:t>
            </w:r>
            <w:r w:rsidR="00FB1279" w:rsidRPr="0031647F">
              <w:rPr>
                <w:b/>
              </w:rPr>
              <w:t>9</w:t>
            </w:r>
          </w:p>
        </w:tc>
      </w:tr>
      <w:tr w:rsidR="002A2188" w:rsidRPr="0031647F" w14:paraId="044E916D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6ACE951C" w14:textId="77777777" w:rsidR="002A2188" w:rsidRPr="0031647F" w:rsidRDefault="002A2188" w:rsidP="00E627A5">
            <w:pPr>
              <w:tabs>
                <w:tab w:val="left" w:pos="851"/>
              </w:tabs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123B3435" w14:textId="77777777" w:rsidR="002A2188" w:rsidRPr="0031647F" w:rsidRDefault="002A2188" w:rsidP="00E627A5">
            <w:pPr>
              <w:tabs>
                <w:tab w:val="left" w:pos="993"/>
              </w:tabs>
              <w:spacing w:before="0"/>
              <w:rPr>
                <w:b/>
              </w:rPr>
            </w:pPr>
            <w:r w:rsidRPr="0031647F">
              <w:rPr>
                <w:b/>
              </w:rPr>
              <w:t xml:space="preserve">Original: </w:t>
            </w:r>
            <w:r w:rsidR="00871FBF" w:rsidRPr="0031647F">
              <w:rPr>
                <w:b/>
              </w:rPr>
              <w:t>Russian</w:t>
            </w:r>
          </w:p>
        </w:tc>
      </w:tr>
      <w:tr w:rsidR="002A2188" w:rsidRPr="0031647F" w14:paraId="54DCF204" w14:textId="77777777" w:rsidTr="00464B6C">
        <w:trPr>
          <w:cantSplit/>
        </w:trPr>
        <w:tc>
          <w:tcPr>
            <w:tcW w:w="10031" w:type="dxa"/>
            <w:gridSpan w:val="2"/>
          </w:tcPr>
          <w:p w14:paraId="552DB09A" w14:textId="77777777" w:rsidR="002A2188" w:rsidRPr="0031647F" w:rsidRDefault="00871FBF" w:rsidP="00E627A5">
            <w:pPr>
              <w:pStyle w:val="Source"/>
            </w:pPr>
            <w:bookmarkStart w:id="6" w:name="dsource" w:colFirst="0" w:colLast="0"/>
            <w:bookmarkEnd w:id="5"/>
            <w:r w:rsidRPr="0031647F">
              <w:t>Note by the Secretary-General</w:t>
            </w:r>
          </w:p>
        </w:tc>
      </w:tr>
      <w:tr w:rsidR="002A2188" w:rsidRPr="0031647F" w14:paraId="3B36C32B" w14:textId="77777777" w:rsidTr="00464B6C">
        <w:trPr>
          <w:cantSplit/>
        </w:trPr>
        <w:tc>
          <w:tcPr>
            <w:tcW w:w="10031" w:type="dxa"/>
            <w:gridSpan w:val="2"/>
          </w:tcPr>
          <w:p w14:paraId="3B3D56C6" w14:textId="77777777" w:rsidR="002A2188" w:rsidRPr="0031647F" w:rsidRDefault="00871FBF" w:rsidP="00E627A5">
            <w:pPr>
              <w:pStyle w:val="Title1"/>
            </w:pPr>
            <w:bookmarkStart w:id="7" w:name="dtitle1" w:colFirst="0" w:colLast="0"/>
            <w:bookmarkEnd w:id="6"/>
            <w:r w:rsidRPr="0031647F">
              <w:t>contribution from the russian federation</w:t>
            </w:r>
          </w:p>
        </w:tc>
      </w:tr>
      <w:tr w:rsidR="00871FBF" w:rsidRPr="0031647F" w14:paraId="3924646D" w14:textId="77777777" w:rsidTr="00464B6C">
        <w:trPr>
          <w:cantSplit/>
        </w:trPr>
        <w:tc>
          <w:tcPr>
            <w:tcW w:w="10031" w:type="dxa"/>
            <w:gridSpan w:val="2"/>
          </w:tcPr>
          <w:p w14:paraId="3EEA2F46" w14:textId="77777777" w:rsidR="00871FBF" w:rsidRPr="0031647F" w:rsidRDefault="00CE1312" w:rsidP="00E627A5">
            <w:pPr>
              <w:pStyle w:val="Title2"/>
            </w:pPr>
            <w:r w:rsidRPr="0031647F">
              <w:t xml:space="preserve">Proposals for the work of THE </w:t>
            </w:r>
            <w:r w:rsidRPr="00E627A5">
              <w:t>COUNCIL</w:t>
            </w:r>
            <w:r w:rsidRPr="0031647F">
              <w:t xml:space="preserve"> WORKING GROUP ON LANGUAGES</w:t>
            </w:r>
          </w:p>
        </w:tc>
      </w:tr>
    </w:tbl>
    <w:bookmarkEnd w:id="7"/>
    <w:p w14:paraId="442D74D3" w14:textId="77777777" w:rsidR="00871FBF" w:rsidRPr="0031647F" w:rsidRDefault="00871FBF" w:rsidP="00E627A5">
      <w:pPr>
        <w:pStyle w:val="Normalaftertitle"/>
        <w:rPr>
          <w:b/>
          <w:bCs/>
        </w:rPr>
      </w:pPr>
      <w:r w:rsidRPr="0031647F">
        <w:t xml:space="preserve">I have the honour to transmit to the Member States of the Council the attached contribution submitted by the </w:t>
      </w:r>
      <w:r w:rsidRPr="0031647F">
        <w:rPr>
          <w:b/>
          <w:bCs/>
        </w:rPr>
        <w:t>Russian Federation.</w:t>
      </w:r>
    </w:p>
    <w:p w14:paraId="1EE7AA95" w14:textId="77777777" w:rsidR="00871FBF" w:rsidRPr="0031647F" w:rsidRDefault="00871FBF" w:rsidP="00E627A5"/>
    <w:p w14:paraId="3887C722" w14:textId="77777777" w:rsidR="00871FBF" w:rsidRPr="0031647F" w:rsidRDefault="00871FBF" w:rsidP="00E627A5"/>
    <w:p w14:paraId="4BEF353F" w14:textId="77777777" w:rsidR="00871FBF" w:rsidRPr="0031647F" w:rsidRDefault="00871FBF" w:rsidP="00E627A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</w:pPr>
      <w:r w:rsidRPr="0031647F">
        <w:tab/>
      </w:r>
      <w:proofErr w:type="spellStart"/>
      <w:r w:rsidRPr="0031647F">
        <w:t>Houlin</w:t>
      </w:r>
      <w:proofErr w:type="spellEnd"/>
      <w:r w:rsidRPr="0031647F">
        <w:t xml:space="preserve"> ZHAO</w:t>
      </w:r>
      <w:r w:rsidRPr="0031647F">
        <w:br/>
      </w:r>
      <w:r w:rsidRPr="0031647F">
        <w:tab/>
        <w:t>Secretary-General</w:t>
      </w:r>
    </w:p>
    <w:p w14:paraId="32DAA02F" w14:textId="77777777" w:rsidR="00871FBF" w:rsidRPr="0031647F" w:rsidRDefault="00871FBF" w:rsidP="00E627A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31647F">
        <w:br w:type="page"/>
      </w:r>
    </w:p>
    <w:p w14:paraId="083FECF1" w14:textId="77777777" w:rsidR="00871FBF" w:rsidRPr="0031647F" w:rsidRDefault="00BC2A93" w:rsidP="00E627A5">
      <w:pPr>
        <w:pStyle w:val="Source"/>
      </w:pPr>
      <w:bookmarkStart w:id="8" w:name="dstart"/>
      <w:bookmarkStart w:id="9" w:name="dbreak"/>
      <w:bookmarkEnd w:id="8"/>
      <w:bookmarkEnd w:id="9"/>
      <w:r w:rsidRPr="0031647F">
        <w:lastRenderedPageBreak/>
        <w:t>CONTRIBUTION FROM THE RUSSIAN FEDERATION</w:t>
      </w:r>
    </w:p>
    <w:p w14:paraId="17718011" w14:textId="77777777" w:rsidR="00871FBF" w:rsidRPr="0031647F" w:rsidRDefault="00BC2A93" w:rsidP="00E627A5">
      <w:pPr>
        <w:pStyle w:val="Title1"/>
      </w:pPr>
      <w:r w:rsidRPr="0031647F">
        <w:t>PROPOSALS FOR THE WORK OF THE COUNCIL WORKING GROUP ON LANGUAGES</w:t>
      </w:r>
    </w:p>
    <w:p w14:paraId="784ACD96" w14:textId="6505E32F" w:rsidR="00871FBF" w:rsidRPr="0031647F" w:rsidRDefault="00E627A5" w:rsidP="00E627A5">
      <w:pPr>
        <w:pStyle w:val="Heading1"/>
      </w:pPr>
      <w:r>
        <w:t>1</w:t>
      </w:r>
      <w:r w:rsidR="00871FBF" w:rsidRPr="0031647F">
        <w:tab/>
      </w:r>
      <w:r w:rsidR="00BC2A93" w:rsidRPr="00E627A5">
        <w:t>Introduction</w:t>
      </w:r>
    </w:p>
    <w:p w14:paraId="68BDE348" w14:textId="0A90FDDA" w:rsidR="00871FBF" w:rsidRPr="0031647F" w:rsidRDefault="001E6F74" w:rsidP="00C50D28">
      <w:r w:rsidRPr="0031647F">
        <w:t xml:space="preserve">The Plenipotentiary Conference, Dubai, 2018 (PP-18), underlined the importance </w:t>
      </w:r>
      <w:r w:rsidR="00ED4808">
        <w:t xml:space="preserve">and the significance </w:t>
      </w:r>
      <w:r w:rsidRPr="0031647F">
        <w:t xml:space="preserve">of </w:t>
      </w:r>
      <w:r w:rsidR="00ED4808">
        <w:t>using</w:t>
      </w:r>
      <w:r w:rsidRPr="0031647F">
        <w:t xml:space="preserve"> all six languages of the Union</w:t>
      </w:r>
      <w:r w:rsidR="00ED4808">
        <w:t xml:space="preserve"> on an equal footing</w:t>
      </w:r>
      <w:r w:rsidRPr="0031647F">
        <w:t xml:space="preserve">, including on ITU websites. The PP-18 decisions were considered at a meeting of the Council Working Group </w:t>
      </w:r>
      <w:r w:rsidRPr="0031647F">
        <w:rPr>
          <w:color w:val="000000"/>
        </w:rPr>
        <w:t>on the use of the languages of the Union on an equal footing (CWG-LANG) in January, 2019, w</w:t>
      </w:r>
      <w:r w:rsidR="00AA3715">
        <w:rPr>
          <w:color w:val="000000"/>
        </w:rPr>
        <w:t>hich drew the attention of the s</w:t>
      </w:r>
      <w:r w:rsidRPr="0031647F">
        <w:rPr>
          <w:color w:val="000000"/>
        </w:rPr>
        <w:t xml:space="preserve">ecretariat to the need to implement the decisions of the Plenipotentiary Conference with respect to </w:t>
      </w:r>
      <w:r w:rsidR="002B0B28" w:rsidRPr="0031647F">
        <w:rPr>
          <w:color w:val="000000"/>
        </w:rPr>
        <w:t xml:space="preserve">the equal treatment of the languages on ITU websites and the harmonization </w:t>
      </w:r>
      <w:r w:rsidR="00ED4808">
        <w:rPr>
          <w:color w:val="000000"/>
        </w:rPr>
        <w:t xml:space="preserve">of </w:t>
      </w:r>
      <w:r w:rsidR="00AA3715">
        <w:rPr>
          <w:color w:val="000000"/>
        </w:rPr>
        <w:t xml:space="preserve">the </w:t>
      </w:r>
      <w:r w:rsidR="002B0B28" w:rsidRPr="0031647F">
        <w:rPr>
          <w:color w:val="000000"/>
        </w:rPr>
        <w:t>ITU Sectors</w:t>
      </w:r>
      <w:r w:rsidR="00E627A5">
        <w:rPr>
          <w:color w:val="000000"/>
        </w:rPr>
        <w:t>'</w:t>
      </w:r>
      <w:r w:rsidR="00ED4808">
        <w:rPr>
          <w:color w:val="000000"/>
        </w:rPr>
        <w:t xml:space="preserve"> websites</w:t>
      </w:r>
      <w:r w:rsidR="002B0B28" w:rsidRPr="0031647F">
        <w:rPr>
          <w:color w:val="000000"/>
        </w:rPr>
        <w:t xml:space="preserve">. CWG-LANG </w:t>
      </w:r>
      <w:r w:rsidR="00ED4808">
        <w:rPr>
          <w:color w:val="000000"/>
        </w:rPr>
        <w:t>supported</w:t>
      </w:r>
      <w:r w:rsidR="002B0B28" w:rsidRPr="0031647F">
        <w:rPr>
          <w:color w:val="000000"/>
        </w:rPr>
        <w:t xml:space="preserve"> </w:t>
      </w:r>
      <w:r w:rsidR="006A0D62">
        <w:rPr>
          <w:color w:val="000000"/>
        </w:rPr>
        <w:t xml:space="preserve">the </w:t>
      </w:r>
      <w:r w:rsidR="002B0B28" w:rsidRPr="0031647F">
        <w:rPr>
          <w:color w:val="000000"/>
        </w:rPr>
        <w:t xml:space="preserve">proposals </w:t>
      </w:r>
      <w:r w:rsidR="00ED4808">
        <w:rPr>
          <w:color w:val="000000"/>
        </w:rPr>
        <w:t>by the</w:t>
      </w:r>
      <w:r w:rsidR="002B0B28" w:rsidRPr="0031647F">
        <w:rPr>
          <w:color w:val="000000"/>
        </w:rPr>
        <w:t xml:space="preserve"> Russia</w:t>
      </w:r>
      <w:r w:rsidR="00ED4808">
        <w:rPr>
          <w:color w:val="000000"/>
        </w:rPr>
        <w:t>n Federation</w:t>
      </w:r>
      <w:r w:rsidR="002B0B28" w:rsidRPr="0031647F">
        <w:rPr>
          <w:color w:val="000000"/>
        </w:rPr>
        <w:t xml:space="preserve"> to streamline Council Resolution 1372 and Resolution 154 (Rev. Dubai, 2018) on the use of the languages o</w:t>
      </w:r>
      <w:r w:rsidR="006A0D62">
        <w:rPr>
          <w:color w:val="000000"/>
        </w:rPr>
        <w:t xml:space="preserve">f the </w:t>
      </w:r>
      <w:r w:rsidR="00C50D28">
        <w:rPr>
          <w:color w:val="000000"/>
        </w:rPr>
        <w:t>Union on an equal footing, and</w:t>
      </w:r>
      <w:bookmarkStart w:id="10" w:name="_GoBack"/>
      <w:bookmarkEnd w:id="10"/>
      <w:r w:rsidR="002B0B28" w:rsidRPr="0031647F">
        <w:rPr>
          <w:color w:val="000000"/>
        </w:rPr>
        <w:t xml:space="preserve"> submitted a draft revision of Resolution 1372</w:t>
      </w:r>
      <w:r w:rsidR="00C50D28">
        <w:rPr>
          <w:color w:val="000000"/>
        </w:rPr>
        <w:t xml:space="preserve"> with some additions</w:t>
      </w:r>
      <w:r w:rsidR="002B0B28" w:rsidRPr="0031647F">
        <w:rPr>
          <w:color w:val="000000"/>
        </w:rPr>
        <w:t xml:space="preserve"> </w:t>
      </w:r>
      <w:r w:rsidR="006A0D62" w:rsidRPr="0031647F">
        <w:rPr>
          <w:color w:val="000000"/>
        </w:rPr>
        <w:t xml:space="preserve">in Appendix II to </w:t>
      </w:r>
      <w:r w:rsidR="006A0D62">
        <w:rPr>
          <w:color w:val="000000"/>
        </w:rPr>
        <w:t xml:space="preserve">the report of the Chairman of </w:t>
      </w:r>
      <w:r w:rsidR="006A0D62" w:rsidRPr="0031647F">
        <w:rPr>
          <w:color w:val="000000"/>
        </w:rPr>
        <w:t>CWG-LANG (Document C19/12</w:t>
      </w:r>
      <w:r w:rsidR="006A0D62">
        <w:rPr>
          <w:color w:val="000000"/>
        </w:rPr>
        <w:t xml:space="preserve">) </w:t>
      </w:r>
      <w:r w:rsidR="002B0B28" w:rsidRPr="0031647F">
        <w:rPr>
          <w:color w:val="000000"/>
        </w:rPr>
        <w:t xml:space="preserve">for </w:t>
      </w:r>
      <w:r w:rsidR="00AA3715">
        <w:rPr>
          <w:color w:val="000000"/>
        </w:rPr>
        <w:t xml:space="preserve">the </w:t>
      </w:r>
      <w:r w:rsidR="00AA3715" w:rsidRPr="0031647F">
        <w:rPr>
          <w:color w:val="000000"/>
        </w:rPr>
        <w:t>Council</w:t>
      </w:r>
      <w:r w:rsidR="00E627A5">
        <w:rPr>
          <w:color w:val="000000"/>
        </w:rPr>
        <w:t>'</w:t>
      </w:r>
      <w:r w:rsidR="00AA3715">
        <w:rPr>
          <w:color w:val="000000"/>
        </w:rPr>
        <w:t>s</w:t>
      </w:r>
      <w:r w:rsidR="00AA3715" w:rsidRPr="0031647F">
        <w:rPr>
          <w:color w:val="000000"/>
        </w:rPr>
        <w:t xml:space="preserve"> approval</w:t>
      </w:r>
      <w:r w:rsidR="006A0D62">
        <w:rPr>
          <w:color w:val="000000"/>
        </w:rPr>
        <w:t>.</w:t>
      </w:r>
      <w:r w:rsidR="00AA3715" w:rsidRPr="0031647F">
        <w:rPr>
          <w:color w:val="000000"/>
        </w:rPr>
        <w:t xml:space="preserve"> </w:t>
      </w:r>
    </w:p>
    <w:p w14:paraId="57C541A8" w14:textId="26DE6E47" w:rsidR="00871FBF" w:rsidRPr="0031647F" w:rsidRDefault="00BA4F6F" w:rsidP="00E627A5">
      <w:pPr>
        <w:rPr>
          <w:rFonts w:asciiTheme="minorHAnsi" w:hAnsiTheme="minorHAnsi" w:cstheme="minorHAnsi"/>
          <w:bCs/>
          <w:szCs w:val="24"/>
        </w:rPr>
      </w:pPr>
      <w:r w:rsidRPr="0031647F">
        <w:t>After the publication of the document and during an exchange of views with representatives of the French and Spanish language groups, a proposal was made to modify §</w:t>
      </w:r>
      <w:r w:rsidR="00E627A5">
        <w:t> </w:t>
      </w:r>
      <w:r w:rsidRPr="0031647F">
        <w:t xml:space="preserve">7 </w:t>
      </w:r>
      <w:r w:rsidR="0031647F">
        <w:t>of</w:t>
      </w:r>
      <w:r w:rsidR="00AA3715">
        <w:t xml:space="preserve"> the t</w:t>
      </w:r>
      <w:r w:rsidRPr="0031647F">
        <w:t xml:space="preserve">erms of </w:t>
      </w:r>
      <w:r w:rsidR="0031647F">
        <w:t>r</w:t>
      </w:r>
      <w:r w:rsidRPr="0031647F">
        <w:t xml:space="preserve">eference </w:t>
      </w:r>
      <w:r w:rsidR="00AA3715">
        <w:t xml:space="preserve">of CWG-LANG </w:t>
      </w:r>
      <w:r w:rsidRPr="0031647F">
        <w:t xml:space="preserve">in order to </w:t>
      </w:r>
      <w:r w:rsidR="0031647F" w:rsidRPr="0031647F">
        <w:t>remove</w:t>
      </w:r>
      <w:r w:rsidRPr="0031647F">
        <w:t xml:space="preserve"> ambiguity</w:t>
      </w:r>
      <w:r w:rsidR="0031647F" w:rsidRPr="0031647F">
        <w:t xml:space="preserve"> with regard to translation into other languages</w:t>
      </w:r>
      <w:r w:rsidR="00871FBF" w:rsidRPr="0031647F">
        <w:rPr>
          <w:rFonts w:asciiTheme="minorHAnsi" w:hAnsiTheme="minorHAnsi" w:cstheme="minorHAnsi"/>
          <w:bCs/>
          <w:szCs w:val="24"/>
        </w:rPr>
        <w:t>.</w:t>
      </w:r>
    </w:p>
    <w:p w14:paraId="4574B794" w14:textId="6C7AD18C" w:rsidR="00871FBF" w:rsidRPr="0031647F" w:rsidRDefault="00E627A5" w:rsidP="00E627A5">
      <w:pPr>
        <w:pStyle w:val="Heading1"/>
      </w:pPr>
      <w:r>
        <w:t>2</w:t>
      </w:r>
      <w:r w:rsidR="00871FBF" w:rsidRPr="0031647F">
        <w:tab/>
      </w:r>
      <w:r w:rsidR="00BC2A93" w:rsidRPr="0031647F">
        <w:t>Proposal</w:t>
      </w:r>
    </w:p>
    <w:p w14:paraId="29B371AC" w14:textId="77777777" w:rsidR="00871FBF" w:rsidRPr="0031647F" w:rsidRDefault="00871FBF" w:rsidP="00E627A5">
      <w:r w:rsidRPr="0031647F">
        <w:t>2.1</w:t>
      </w:r>
      <w:r w:rsidRPr="0031647F">
        <w:tab/>
      </w:r>
      <w:r w:rsidR="0031647F" w:rsidRPr="0031647F">
        <w:t>The Russian Federation supports the proposals of CWG-LANG, including the draft revision of Resolution 1372 on the Council Working Group on Languages (CWG-LANG).</w:t>
      </w:r>
    </w:p>
    <w:p w14:paraId="641CA335" w14:textId="3822388F" w:rsidR="00871FBF" w:rsidRPr="0031647F" w:rsidRDefault="00871FBF" w:rsidP="00E627A5">
      <w:r w:rsidRPr="0031647F">
        <w:t>2.2</w:t>
      </w:r>
      <w:r w:rsidRPr="0031647F">
        <w:tab/>
      </w:r>
      <w:r w:rsidR="0031647F" w:rsidRPr="0031647F">
        <w:t xml:space="preserve">Remove </w:t>
      </w:r>
      <w:r w:rsidR="00E627A5">
        <w:t>"</w:t>
      </w:r>
      <w:r w:rsidR="0031647F">
        <w:t>i</w:t>
      </w:r>
      <w:r w:rsidR="00E627A5">
        <w:t>n terms of multilingual content"</w:t>
      </w:r>
      <w:r w:rsidR="0031647F">
        <w:t xml:space="preserve"> from the end of </w:t>
      </w:r>
      <w:r w:rsidR="0031647F" w:rsidRPr="0031647F">
        <w:t>§</w:t>
      </w:r>
      <w:r w:rsidR="00E627A5">
        <w:t> </w:t>
      </w:r>
      <w:r w:rsidR="0031647F" w:rsidRPr="0031647F">
        <w:t>7</w:t>
      </w:r>
      <w:r w:rsidR="00041A0A">
        <w:t xml:space="preserve"> of the t</w:t>
      </w:r>
      <w:r w:rsidR="0031647F">
        <w:t>erms of r</w:t>
      </w:r>
      <w:r w:rsidR="0031647F" w:rsidRPr="0031647F">
        <w:t>eference</w:t>
      </w:r>
      <w:r w:rsidR="00041A0A" w:rsidRPr="00041A0A">
        <w:t xml:space="preserve"> </w:t>
      </w:r>
      <w:r w:rsidR="00041A0A">
        <w:t>of CWG-LANG</w:t>
      </w:r>
      <w:r w:rsidR="0031647F">
        <w:t>.</w:t>
      </w:r>
    </w:p>
    <w:p w14:paraId="39AE0C49" w14:textId="77777777" w:rsidR="00264425" w:rsidRPr="0031647F" w:rsidRDefault="00264425" w:rsidP="00E627A5"/>
    <w:p w14:paraId="651A12CD" w14:textId="77777777" w:rsidR="00871FBF" w:rsidRPr="0031647F" w:rsidRDefault="00871FBF" w:rsidP="00E627A5">
      <w:pPr>
        <w:pStyle w:val="Reasons"/>
      </w:pPr>
    </w:p>
    <w:p w14:paraId="34502AD9" w14:textId="77777777" w:rsidR="00871FBF" w:rsidRPr="0031647F" w:rsidRDefault="00871FBF" w:rsidP="00E627A5">
      <w:pPr>
        <w:jc w:val="center"/>
      </w:pPr>
      <w:r w:rsidRPr="0031647F">
        <w:t>______________</w:t>
      </w:r>
    </w:p>
    <w:p w14:paraId="0288A1A6" w14:textId="77777777" w:rsidR="00871FBF" w:rsidRPr="0031647F" w:rsidRDefault="00871FBF" w:rsidP="00E627A5"/>
    <w:sectPr w:rsidR="00871FBF" w:rsidRPr="0031647F" w:rsidSect="004D1851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DD149" w14:textId="77777777" w:rsidR="00871FBF" w:rsidRDefault="00871FBF">
      <w:r>
        <w:separator/>
      </w:r>
    </w:p>
  </w:endnote>
  <w:endnote w:type="continuationSeparator" w:id="0">
    <w:p w14:paraId="4CA06821" w14:textId="77777777" w:rsidR="00871FBF" w:rsidRDefault="0087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F2A20" w14:textId="4AB54B87" w:rsidR="00CB18FF" w:rsidRPr="00AA3715" w:rsidRDefault="00041A0A" w:rsidP="00E627A5">
    <w:pPr>
      <w:pStyle w:val="Footer"/>
      <w:rPr>
        <w:lang w:val="fr-CH"/>
      </w:rPr>
    </w:pPr>
    <w:r>
      <w:fldChar w:fldCharType="begin"/>
    </w:r>
    <w:r w:rsidRPr="00AA3715">
      <w:rPr>
        <w:lang w:val="fr-CH"/>
      </w:rPr>
      <w:instrText xml:space="preserve"> FILENAME \p  \* MERGEFORMAT </w:instrText>
    </w:r>
    <w:r>
      <w:fldChar w:fldCharType="separate"/>
    </w:r>
    <w:r w:rsidR="00E627A5">
      <w:rPr>
        <w:lang w:val="fr-CH"/>
      </w:rPr>
      <w:t>P:\ENG\SG\CONSEIL\C19\000\072E.docx</w:t>
    </w:r>
    <w:r>
      <w:fldChar w:fldCharType="end"/>
    </w:r>
    <w:r w:rsidR="00AC7A75" w:rsidRPr="00AA3715">
      <w:rPr>
        <w:lang w:val="fr-CH"/>
      </w:rPr>
      <w:t xml:space="preserve"> (456027)</w:t>
    </w:r>
    <w:r w:rsidR="00E627A5" w:rsidRPr="00AA3715">
      <w:rPr>
        <w:lang w:val="fr-CH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0F23D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45A9BBA4" w14:textId="5407609A" w:rsidR="00322D0D" w:rsidRPr="00AA3715" w:rsidRDefault="00D424D3" w:rsidP="00E627A5">
    <w:pPr>
      <w:pStyle w:val="Footer"/>
      <w:rPr>
        <w:lang w:val="fr-CH"/>
      </w:rPr>
    </w:pPr>
    <w:r>
      <w:fldChar w:fldCharType="begin"/>
    </w:r>
    <w:r w:rsidRPr="00AA3715">
      <w:rPr>
        <w:lang w:val="fr-CH"/>
      </w:rPr>
      <w:instrText xml:space="preserve"> FILENAME \p  \* MERGEFORMAT </w:instrText>
    </w:r>
    <w:r>
      <w:fldChar w:fldCharType="separate"/>
    </w:r>
    <w:r w:rsidR="00E627A5">
      <w:rPr>
        <w:lang w:val="fr-CH"/>
      </w:rPr>
      <w:t>P:\ENG\SG\CONSEIL\C19\000\072E.docx</w:t>
    </w:r>
    <w:r>
      <w:fldChar w:fldCharType="end"/>
    </w:r>
    <w:r w:rsidR="00AC7A75" w:rsidRPr="00AA3715">
      <w:rPr>
        <w:lang w:val="fr-CH"/>
      </w:rPr>
      <w:t xml:space="preserve"> (456027)</w:t>
    </w:r>
    <w:r w:rsidR="00E627A5" w:rsidRPr="00AA3715">
      <w:rPr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77600" w14:textId="77777777" w:rsidR="00871FBF" w:rsidRDefault="00871FBF">
      <w:r>
        <w:t>____________________</w:t>
      </w:r>
    </w:p>
  </w:footnote>
  <w:footnote w:type="continuationSeparator" w:id="0">
    <w:p w14:paraId="054380A5" w14:textId="77777777" w:rsidR="00871FBF" w:rsidRDefault="00871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4A279" w14:textId="75D4828F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C50D28">
      <w:rPr>
        <w:noProof/>
      </w:rPr>
      <w:t>2</w:t>
    </w:r>
    <w:r>
      <w:rPr>
        <w:noProof/>
      </w:rPr>
      <w:fldChar w:fldCharType="end"/>
    </w:r>
  </w:p>
  <w:p w14:paraId="09A9D460" w14:textId="77777777" w:rsidR="00322D0D" w:rsidRPr="00623AE3" w:rsidRDefault="00623AE3" w:rsidP="00AC7A75">
    <w:pPr>
      <w:pStyle w:val="Header"/>
      <w:rPr>
        <w:bCs/>
      </w:rPr>
    </w:pPr>
    <w:r w:rsidRPr="00623AE3">
      <w:rPr>
        <w:bCs/>
      </w:rPr>
      <w:t>C1</w:t>
    </w:r>
    <w:r w:rsidR="00FB1279">
      <w:rPr>
        <w:bCs/>
      </w:rPr>
      <w:t>9</w:t>
    </w:r>
    <w:r w:rsidRPr="00623AE3">
      <w:rPr>
        <w:bCs/>
      </w:rPr>
      <w:t>/</w:t>
    </w:r>
    <w:r w:rsidR="00AC7A75">
      <w:rPr>
        <w:bCs/>
      </w:rPr>
      <w:t>72</w:t>
    </w:r>
    <w:r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39F1429"/>
    <w:multiLevelType w:val="hybridMultilevel"/>
    <w:tmpl w:val="A50E8F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BF"/>
    <w:rsid w:val="000210D4"/>
    <w:rsid w:val="00041A0A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C628E"/>
    <w:rsid w:val="001E0F7B"/>
    <w:rsid w:val="001E6F74"/>
    <w:rsid w:val="002119FD"/>
    <w:rsid w:val="002130E0"/>
    <w:rsid w:val="00264425"/>
    <w:rsid w:val="00265875"/>
    <w:rsid w:val="0027303B"/>
    <w:rsid w:val="0028109B"/>
    <w:rsid w:val="002A2188"/>
    <w:rsid w:val="002B0B28"/>
    <w:rsid w:val="002B1F58"/>
    <w:rsid w:val="002C1C7A"/>
    <w:rsid w:val="0030160F"/>
    <w:rsid w:val="0031647F"/>
    <w:rsid w:val="00322D0D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130CE"/>
    <w:rsid w:val="005243FF"/>
    <w:rsid w:val="00564FBC"/>
    <w:rsid w:val="00582442"/>
    <w:rsid w:val="005F3269"/>
    <w:rsid w:val="00614401"/>
    <w:rsid w:val="00623AE3"/>
    <w:rsid w:val="0064737F"/>
    <w:rsid w:val="006535F1"/>
    <w:rsid w:val="0065557D"/>
    <w:rsid w:val="00662984"/>
    <w:rsid w:val="006716BB"/>
    <w:rsid w:val="006A0D62"/>
    <w:rsid w:val="006B6680"/>
    <w:rsid w:val="006B6DCC"/>
    <w:rsid w:val="00702DEF"/>
    <w:rsid w:val="00706861"/>
    <w:rsid w:val="0075051B"/>
    <w:rsid w:val="00793188"/>
    <w:rsid w:val="00794D34"/>
    <w:rsid w:val="00813E5E"/>
    <w:rsid w:val="0083581B"/>
    <w:rsid w:val="00864AFF"/>
    <w:rsid w:val="00871FBF"/>
    <w:rsid w:val="00893B85"/>
    <w:rsid w:val="008B4A6A"/>
    <w:rsid w:val="008C7E27"/>
    <w:rsid w:val="009173EF"/>
    <w:rsid w:val="00932906"/>
    <w:rsid w:val="00961B0B"/>
    <w:rsid w:val="009B38C3"/>
    <w:rsid w:val="009E17BD"/>
    <w:rsid w:val="009E3674"/>
    <w:rsid w:val="009E485A"/>
    <w:rsid w:val="00A04CEC"/>
    <w:rsid w:val="00A27F92"/>
    <w:rsid w:val="00A32257"/>
    <w:rsid w:val="00A36D20"/>
    <w:rsid w:val="00A55622"/>
    <w:rsid w:val="00A83502"/>
    <w:rsid w:val="00AA3715"/>
    <w:rsid w:val="00AC7A75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A4F6F"/>
    <w:rsid w:val="00BC251A"/>
    <w:rsid w:val="00BC2A93"/>
    <w:rsid w:val="00BD032B"/>
    <w:rsid w:val="00BE2640"/>
    <w:rsid w:val="00C01189"/>
    <w:rsid w:val="00C374DE"/>
    <w:rsid w:val="00C47AD4"/>
    <w:rsid w:val="00C50D28"/>
    <w:rsid w:val="00C52D81"/>
    <w:rsid w:val="00C55198"/>
    <w:rsid w:val="00CA6393"/>
    <w:rsid w:val="00CB18FF"/>
    <w:rsid w:val="00CD0C08"/>
    <w:rsid w:val="00CE03FB"/>
    <w:rsid w:val="00CE1312"/>
    <w:rsid w:val="00CE433C"/>
    <w:rsid w:val="00CF33F3"/>
    <w:rsid w:val="00D06183"/>
    <w:rsid w:val="00D22C42"/>
    <w:rsid w:val="00D424D3"/>
    <w:rsid w:val="00D65041"/>
    <w:rsid w:val="00DB384B"/>
    <w:rsid w:val="00E10E80"/>
    <w:rsid w:val="00E124F0"/>
    <w:rsid w:val="00E5032D"/>
    <w:rsid w:val="00E60F04"/>
    <w:rsid w:val="00E627A5"/>
    <w:rsid w:val="00E854E4"/>
    <w:rsid w:val="00EB0D6F"/>
    <w:rsid w:val="00EB2232"/>
    <w:rsid w:val="00EC5337"/>
    <w:rsid w:val="00ED4808"/>
    <w:rsid w:val="00F2150A"/>
    <w:rsid w:val="00F231D8"/>
    <w:rsid w:val="00F46C5F"/>
    <w:rsid w:val="00F94A63"/>
    <w:rsid w:val="00FA1C28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C7E9A97"/>
  <w15:docId w15:val="{70FAEFE4-08FC-4FFD-B5CE-3C456E06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NormalaftertitleChar">
    <w:name w:val="Normal after title Char"/>
    <w:basedOn w:val="DefaultParagraphFont"/>
    <w:link w:val="Normalaftertitle"/>
    <w:rsid w:val="00871FBF"/>
    <w:rPr>
      <w:rFonts w:ascii="Calibri" w:hAnsi="Calibri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871FBF"/>
    <w:rPr>
      <w:rFonts w:ascii="Calibri" w:hAnsi="Calibri"/>
      <w:b/>
      <w:sz w:val="2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1E6F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E6F7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E6F74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E6F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E6F74"/>
    <w:rPr>
      <w:rFonts w:ascii="Calibri" w:hAnsi="Calibri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1E6F7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E6F74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pp\AppData\Roaming\Microsoft\Templates\POOL%20E%20-%20ITU\PE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3EC14-A638-4BBB-A089-3645787B2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PE_C19.dotx</Template>
  <TotalTime>7</TotalTime>
  <Pages>2</Pages>
  <Words>330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C2018, C18</vt:lpstr>
    </vt:vector>
  </TitlesOfParts>
  <Manager>General Secretariat - Pool</Manager>
  <Company>International Telecommunication Union (ITU)</Company>
  <LinksUpToDate>false</LinksUpToDate>
  <CharactersWithSpaces>2088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C2018, C18</dc:title>
  <dc:subject>Council 2018</dc:subject>
  <dc:creator>Ruepp, Rowena</dc:creator>
  <cp:keywords/>
  <dc:description/>
  <cp:lastModifiedBy>Scott, Sarah</cp:lastModifiedBy>
  <cp:revision>4</cp:revision>
  <cp:lastPrinted>2019-05-29T13:26:00Z</cp:lastPrinted>
  <dcterms:created xsi:type="dcterms:W3CDTF">2019-06-03T12:40:00Z</dcterms:created>
  <dcterms:modified xsi:type="dcterms:W3CDTF">2019-06-03T13:15:00Z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