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D453EE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D453EE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9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D453EE">
              <w:rPr>
                <w:b/>
                <w:bCs/>
                <w:color w:val="000000"/>
                <w:lang w:eastAsia="zh-CN"/>
              </w:rPr>
              <w:t>9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D453EE">
              <w:rPr>
                <w:b/>
                <w:bCs/>
                <w:color w:val="000000"/>
                <w:lang w:eastAsia="zh-CN"/>
              </w:rPr>
              <w:t>6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D453EE">
              <w:rPr>
                <w:b/>
                <w:bCs/>
                <w:color w:val="000000"/>
                <w:lang w:eastAsia="zh-CN"/>
              </w:rPr>
              <w:t>0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D453EE">
              <w:rPr>
                <w:b/>
                <w:bCs/>
                <w:color w:val="000000"/>
                <w:lang w:eastAsia="zh-CN"/>
              </w:rPr>
              <w:t>0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="00B40A53">
              <w:rPr>
                <w:b/>
              </w:rPr>
              <w:t xml:space="preserve">PL </w:t>
            </w:r>
            <w:r w:rsidR="00D965CC">
              <w:rPr>
                <w:b/>
              </w:rPr>
              <w:t>1</w:t>
            </w:r>
            <w:r w:rsidR="00B40A53">
              <w:rPr>
                <w:b/>
              </w:rPr>
              <w:t>.</w:t>
            </w:r>
            <w:r w:rsidR="00D965CC">
              <w:rPr>
                <w:rFonts w:hint="eastAsia"/>
                <w:b/>
                <w:lang w:eastAsia="zh-CN"/>
              </w:rPr>
              <w:t>3</w:t>
            </w:r>
          </w:p>
        </w:tc>
        <w:tc>
          <w:tcPr>
            <w:tcW w:w="3120" w:type="dxa"/>
          </w:tcPr>
          <w:p w:rsidR="00700D1F" w:rsidRPr="00700D1F" w:rsidRDefault="00700D1F" w:rsidP="00D453EE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453EE">
              <w:rPr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D965CC">
              <w:rPr>
                <w:b/>
                <w:bCs/>
                <w:szCs w:val="24"/>
                <w:lang w:eastAsia="zh-CN"/>
              </w:rPr>
              <w:t>62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D453EE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453EE">
              <w:rPr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D965CC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5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D965CC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>
        <w:trPr>
          <w:cantSplit/>
        </w:trPr>
        <w:tc>
          <w:tcPr>
            <w:tcW w:w="10031" w:type="dxa"/>
          </w:tcPr>
          <w:p w:rsidR="0093362E" w:rsidRDefault="00E378D8" w:rsidP="00001B77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 w:rsidR="00D965CC">
              <w:rPr>
                <w:rFonts w:ascii="Times New Roman Bold" w:hAnsi="Times New Roman Bold" w:hint="eastAsia"/>
                <w:lang w:eastAsia="zh-CN"/>
              </w:rPr>
              <w:t>说明</w:t>
            </w:r>
          </w:p>
        </w:tc>
      </w:tr>
      <w:tr w:rsidR="0093362E">
        <w:trPr>
          <w:cantSplit/>
        </w:trPr>
        <w:tc>
          <w:tcPr>
            <w:tcW w:w="10031" w:type="dxa"/>
          </w:tcPr>
          <w:p w:rsidR="00D965CC" w:rsidRPr="004D4A77" w:rsidRDefault="00D965CC" w:rsidP="00D965CC">
            <w:pPr>
              <w:pStyle w:val="Title1"/>
              <w:rPr>
                <w:highlight w:val="yellow"/>
                <w:lang w:eastAsia="zh-CN"/>
              </w:rPr>
            </w:pPr>
            <w:bookmarkStart w:id="2" w:name="lt_pId010"/>
            <w:r>
              <w:rPr>
                <w:rFonts w:hint="eastAsia"/>
                <w:lang w:eastAsia="zh-CN"/>
              </w:rPr>
              <w:t>美国提交</w:t>
            </w:r>
            <w:r>
              <w:rPr>
                <w:lang w:eastAsia="zh-CN"/>
              </w:rPr>
              <w:t>的文稿</w:t>
            </w:r>
            <w:bookmarkEnd w:id="2"/>
          </w:p>
          <w:p w:rsidR="0093362E" w:rsidRDefault="00D965CC" w:rsidP="005C3E18">
            <w:pPr>
              <w:pStyle w:val="Title1"/>
              <w:rPr>
                <w:bCs/>
                <w:lang w:eastAsia="zh-CN"/>
              </w:rPr>
            </w:pPr>
            <w:bookmarkStart w:id="3" w:name="lt_pId012"/>
            <w:r>
              <w:rPr>
                <w:lang w:eastAsia="zh-CN"/>
              </w:rPr>
              <w:t>理事会国际互联网</w:t>
            </w:r>
            <w:r>
              <w:rPr>
                <w:rFonts w:hint="eastAsia"/>
                <w:lang w:eastAsia="zh-CN"/>
              </w:rPr>
              <w:t>相</w:t>
            </w:r>
            <w:r>
              <w:rPr>
                <w:lang w:eastAsia="zh-CN"/>
              </w:rPr>
              <w:t>关公共政策问题工作组</w:t>
            </w:r>
            <w:r>
              <w:rPr>
                <w:rFonts w:hint="eastAsia"/>
                <w:lang w:eastAsia="zh-CN"/>
              </w:rPr>
              <w:t>（</w:t>
            </w:r>
            <w:r w:rsidRPr="001E7F9C">
              <w:rPr>
                <w:lang w:val="en-US" w:eastAsia="zh-CN"/>
              </w:rPr>
              <w:t>CWG-Internet</w:t>
            </w:r>
            <w:r>
              <w:rPr>
                <w:rFonts w:hint="eastAsia"/>
                <w:lang w:val="en-US" w:eastAsia="zh-CN"/>
              </w:rPr>
              <w:t>）</w:t>
            </w:r>
            <w:r w:rsidR="005C3E18">
              <w:rPr>
                <w:lang w:val="en-US" w:eastAsia="zh-CN"/>
              </w:rPr>
              <w:br/>
            </w:r>
            <w:r>
              <w:rPr>
                <w:rFonts w:hint="eastAsia"/>
                <w:lang w:val="en-US" w:eastAsia="zh-CN"/>
              </w:rPr>
              <w:t>公开磋商拟议议题</w:t>
            </w:r>
            <w:bookmarkEnd w:id="3"/>
          </w:p>
        </w:tc>
      </w:tr>
    </w:tbl>
    <w:p w:rsidR="00401695" w:rsidRDefault="00401695" w:rsidP="00401695">
      <w:pPr>
        <w:spacing w:before="720"/>
        <w:ind w:firstLineChars="200" w:firstLine="480"/>
        <w:rPr>
          <w:lang w:eastAsia="zh-CN"/>
        </w:rPr>
      </w:pPr>
      <w:r>
        <w:rPr>
          <w:rFonts w:hint="eastAsia"/>
          <w:lang w:val="fr-CH" w:eastAsia="zh-CN"/>
        </w:rPr>
        <w:t>我</w:t>
      </w:r>
      <w:r>
        <w:rPr>
          <w:rFonts w:hint="eastAsia"/>
          <w:lang w:eastAsia="zh-CN"/>
        </w:rPr>
        <w:t>荣幸地向各理事国转呈</w:t>
      </w:r>
      <w:r w:rsidRPr="005C3E18">
        <w:rPr>
          <w:rFonts w:asciiTheme="minorHAnsi" w:hAnsiTheme="minorHAnsi" w:hint="eastAsia"/>
          <w:szCs w:val="24"/>
          <w:lang w:eastAsia="zh-CN"/>
        </w:rPr>
        <w:t>美国</w:t>
      </w:r>
      <w:r>
        <w:rPr>
          <w:rFonts w:hint="eastAsia"/>
          <w:lang w:eastAsia="zh-CN"/>
        </w:rPr>
        <w:t>提交的文稿。</w:t>
      </w:r>
    </w:p>
    <w:p w:rsidR="00401695" w:rsidRPr="00813E5E" w:rsidRDefault="00401695" w:rsidP="00401695">
      <w:pPr>
        <w:tabs>
          <w:tab w:val="clear" w:pos="794"/>
          <w:tab w:val="clear" w:pos="1191"/>
          <w:tab w:val="clear" w:pos="1588"/>
          <w:tab w:val="clear" w:pos="1985"/>
          <w:tab w:val="left" w:pos="7797"/>
        </w:tabs>
        <w:spacing w:before="1080"/>
        <w:rPr>
          <w:lang w:eastAsia="zh-CN"/>
        </w:rPr>
      </w:pPr>
      <w:r>
        <w:rPr>
          <w:lang w:eastAsia="zh-CN"/>
        </w:rPr>
        <w:tab/>
      </w:r>
      <w:r>
        <w:rPr>
          <w:rFonts w:asciiTheme="minorHAnsi" w:hAnsiTheme="minorHAnsi" w:hint="eastAsia"/>
          <w:lang w:eastAsia="zh-CN"/>
        </w:rPr>
        <w:t>秘书长</w:t>
      </w:r>
      <w:r>
        <w:rPr>
          <w:rFonts w:asciiTheme="minorHAnsi" w:hAnsiTheme="minorHAnsi"/>
          <w:lang w:eastAsia="zh-CN"/>
        </w:rPr>
        <w:br/>
      </w:r>
      <w:r>
        <w:rPr>
          <w:rFonts w:asciiTheme="minorHAnsi" w:hAnsiTheme="minorHAnsi"/>
          <w:lang w:eastAsia="zh-CN"/>
        </w:rPr>
        <w:tab/>
      </w:r>
      <w:r>
        <w:rPr>
          <w:rFonts w:asciiTheme="minorHAnsi" w:hAnsiTheme="minorHAnsi" w:hint="eastAsia"/>
          <w:lang w:eastAsia="zh-CN"/>
        </w:rPr>
        <w:t>赵厚麟</w:t>
      </w:r>
    </w:p>
    <w:p w:rsidR="00401695" w:rsidRDefault="0040169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  <w:bookmarkStart w:id="4" w:name="_GoBack"/>
      <w:bookmarkEnd w:id="4"/>
    </w:p>
    <w:p w:rsidR="00D161F6" w:rsidRPr="005C3E18" w:rsidRDefault="00D161F6" w:rsidP="00D161F6">
      <w:pPr>
        <w:pStyle w:val="Title1"/>
        <w:rPr>
          <w:b/>
          <w:lang w:eastAsia="zh-CN"/>
        </w:rPr>
      </w:pPr>
      <w:r w:rsidRPr="005C3E18">
        <w:rPr>
          <w:rFonts w:hint="eastAsia"/>
          <w:b/>
          <w:lang w:eastAsia="zh-CN"/>
        </w:rPr>
        <w:lastRenderedPageBreak/>
        <w:t>美国提交</w:t>
      </w:r>
      <w:r w:rsidRPr="005C3E18">
        <w:rPr>
          <w:b/>
          <w:lang w:eastAsia="zh-CN"/>
        </w:rPr>
        <w:t>的文稿</w:t>
      </w:r>
    </w:p>
    <w:p w:rsidR="00D161F6" w:rsidRPr="00EF2485" w:rsidRDefault="00D161F6" w:rsidP="005C3E18">
      <w:pPr>
        <w:pStyle w:val="Title1"/>
        <w:rPr>
          <w:highlight w:val="lightGray"/>
          <w:lang w:eastAsia="zh-CN"/>
        </w:rPr>
      </w:pPr>
      <w:r w:rsidRPr="005C3E18">
        <w:rPr>
          <w:b/>
          <w:lang w:eastAsia="zh-CN"/>
        </w:rPr>
        <w:t>理事会国际互联网</w:t>
      </w:r>
      <w:r w:rsidRPr="005C3E18">
        <w:rPr>
          <w:rFonts w:hint="eastAsia"/>
          <w:b/>
          <w:lang w:eastAsia="zh-CN"/>
        </w:rPr>
        <w:t>相</w:t>
      </w:r>
      <w:r w:rsidRPr="005C3E18">
        <w:rPr>
          <w:b/>
          <w:lang w:eastAsia="zh-CN"/>
        </w:rPr>
        <w:t>关公共政策问题工作组</w:t>
      </w:r>
      <w:r w:rsidRPr="005C3E18">
        <w:rPr>
          <w:rFonts w:hint="eastAsia"/>
          <w:b/>
          <w:lang w:eastAsia="zh-CN"/>
        </w:rPr>
        <w:t>（</w:t>
      </w:r>
      <w:r w:rsidRPr="005C3E18">
        <w:rPr>
          <w:b/>
          <w:lang w:val="en-US" w:eastAsia="zh-CN"/>
        </w:rPr>
        <w:t>CWG-Internet</w:t>
      </w:r>
      <w:r w:rsidRPr="005C3E18">
        <w:rPr>
          <w:rFonts w:hint="eastAsia"/>
          <w:b/>
          <w:lang w:val="en-US" w:eastAsia="zh-CN"/>
        </w:rPr>
        <w:t>）</w:t>
      </w:r>
      <w:r w:rsidR="005C3E18">
        <w:rPr>
          <w:b/>
          <w:lang w:val="en-US" w:eastAsia="zh-CN"/>
        </w:rPr>
        <w:br/>
      </w:r>
      <w:r w:rsidRPr="005C3E18">
        <w:rPr>
          <w:rFonts w:hint="eastAsia"/>
          <w:b/>
          <w:caps w:val="0"/>
          <w:lang w:val="en-US" w:eastAsia="zh-CN"/>
        </w:rPr>
        <w:t>公开磋商拟议议题</w:t>
      </w:r>
    </w:p>
    <w:p w:rsidR="00B40A53" w:rsidRDefault="00B40A53" w:rsidP="00B40A53">
      <w:pPr>
        <w:rPr>
          <w:lang w:val="fr-FR"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40A53" w:rsidTr="00B40A53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A53" w:rsidRDefault="00B40A53" w:rsidP="003C2E37">
            <w:pPr>
              <w:pStyle w:val="Headingb"/>
              <w:rPr>
                <w:lang w:val="fr-FR" w:eastAsia="zh-CN"/>
              </w:rPr>
            </w:pPr>
            <w:r>
              <w:rPr>
                <w:rFonts w:hint="eastAsia"/>
                <w:lang w:val="fr-FR" w:eastAsia="zh-CN"/>
              </w:rPr>
              <w:t>概</w:t>
            </w:r>
            <w:r>
              <w:rPr>
                <w:rFonts w:hint="eastAsia"/>
                <w:lang w:eastAsia="zh-CN"/>
              </w:rPr>
              <w:t>要</w:t>
            </w:r>
          </w:p>
          <w:p w:rsidR="00B40A53" w:rsidRDefault="00D161F6">
            <w:pPr>
              <w:ind w:firstLineChars="200" w:firstLine="480"/>
              <w:rPr>
                <w:szCs w:val="22"/>
                <w:lang w:val="fr-FR" w:eastAsia="zh-CN"/>
              </w:rPr>
            </w:pPr>
            <w:bookmarkStart w:id="5" w:name="lt_pId019"/>
            <w:r>
              <w:rPr>
                <w:rFonts w:hint="eastAsia"/>
                <w:lang w:eastAsia="zh-CN"/>
              </w:rPr>
              <w:t>本文稿为即将举办的</w:t>
            </w:r>
            <w:r>
              <w:rPr>
                <w:lang w:eastAsia="zh-CN"/>
              </w:rPr>
              <w:t>理事会国际互联网</w:t>
            </w:r>
            <w:r>
              <w:rPr>
                <w:rFonts w:hint="eastAsia"/>
                <w:lang w:eastAsia="zh-CN"/>
              </w:rPr>
              <w:t>相</w:t>
            </w:r>
            <w:r>
              <w:rPr>
                <w:lang w:eastAsia="zh-CN"/>
              </w:rPr>
              <w:t>关公共政策问题工作组</w:t>
            </w:r>
            <w:r>
              <w:rPr>
                <w:rFonts w:hint="eastAsia"/>
                <w:lang w:eastAsia="zh-CN"/>
              </w:rPr>
              <w:t>（</w:t>
            </w:r>
            <w:r w:rsidRPr="001E7F9C">
              <w:rPr>
                <w:lang w:val="en-US" w:eastAsia="zh-CN"/>
              </w:rPr>
              <w:t>CWG-Internet</w:t>
            </w:r>
            <w:r>
              <w:rPr>
                <w:rFonts w:hint="eastAsia"/>
                <w:lang w:val="en-US" w:eastAsia="zh-CN"/>
              </w:rPr>
              <w:t>）公开磋商提议两项议题。</w:t>
            </w:r>
            <w:bookmarkEnd w:id="5"/>
          </w:p>
          <w:p w:rsidR="00B40A53" w:rsidRPr="003C2E37" w:rsidRDefault="00B40A53" w:rsidP="003C2E37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需采取的行动</w:t>
            </w:r>
          </w:p>
          <w:p w:rsidR="00B40A53" w:rsidRPr="00D161F6" w:rsidRDefault="00D161F6" w:rsidP="00B40A53">
            <w:pPr>
              <w:pStyle w:val="BodyTextIndent3"/>
              <w:spacing w:before="120"/>
              <w:ind w:firstLineChars="200" w:firstLine="480"/>
              <w:textAlignment w:val="baseline"/>
              <w:rPr>
                <w:sz w:val="24"/>
                <w:szCs w:val="24"/>
              </w:rPr>
            </w:pPr>
            <w:r w:rsidRPr="00D161F6">
              <w:rPr>
                <w:rFonts w:hint="eastAsia"/>
                <w:sz w:val="24"/>
                <w:szCs w:val="24"/>
              </w:rPr>
              <w:t>美国请理事会</w:t>
            </w:r>
            <w:r w:rsidRPr="00D161F6">
              <w:rPr>
                <w:rFonts w:hint="eastAsia"/>
                <w:b/>
                <w:bCs/>
                <w:sz w:val="24"/>
                <w:szCs w:val="24"/>
              </w:rPr>
              <w:t>注意</w:t>
            </w:r>
            <w:r w:rsidRPr="00D161F6">
              <w:rPr>
                <w:rFonts w:hint="eastAsia"/>
                <w:sz w:val="24"/>
                <w:szCs w:val="24"/>
              </w:rPr>
              <w:t>文稿的内容并</w:t>
            </w:r>
            <w:r w:rsidRPr="00D161F6">
              <w:rPr>
                <w:rFonts w:hint="eastAsia"/>
                <w:b/>
                <w:bCs/>
                <w:sz w:val="24"/>
                <w:szCs w:val="24"/>
              </w:rPr>
              <w:t>通过</w:t>
            </w:r>
            <w:r w:rsidRPr="00D161F6">
              <w:rPr>
                <w:rFonts w:hint="eastAsia"/>
                <w:sz w:val="24"/>
                <w:szCs w:val="24"/>
              </w:rPr>
              <w:t>用于</w:t>
            </w:r>
            <w:r w:rsidRPr="00D161F6">
              <w:rPr>
                <w:sz w:val="24"/>
                <w:szCs w:val="24"/>
              </w:rPr>
              <w:t>CWG-Internet</w:t>
            </w:r>
            <w:r w:rsidRPr="00D161F6">
              <w:rPr>
                <w:rFonts w:hint="eastAsia"/>
                <w:sz w:val="24"/>
                <w:szCs w:val="24"/>
              </w:rPr>
              <w:t>公开磋商的议题。</w:t>
            </w:r>
          </w:p>
          <w:p w:rsidR="00B40A53" w:rsidRDefault="00B40A53">
            <w:pPr>
              <w:jc w:val="center"/>
              <w:rPr>
                <w:sz w:val="28"/>
                <w:szCs w:val="22"/>
                <w:lang w:eastAsia="zh-CN"/>
              </w:rPr>
            </w:pPr>
            <w:r>
              <w:rPr>
                <w:sz w:val="28"/>
                <w:szCs w:val="22"/>
                <w:lang w:eastAsia="zh-CN"/>
              </w:rPr>
              <w:t>______________</w:t>
            </w:r>
          </w:p>
          <w:p w:rsidR="009164A9" w:rsidRPr="00FC5386" w:rsidRDefault="009164A9" w:rsidP="009164A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val="fr-FR" w:eastAsia="zh-CN"/>
              </w:rPr>
            </w:pPr>
          </w:p>
          <w:p w:rsidR="009164A9" w:rsidRPr="00FC5386" w:rsidRDefault="009164A9" w:rsidP="003C2E37">
            <w:pPr>
              <w:pStyle w:val="Headingb"/>
              <w:rPr>
                <w:lang w:val="fr-FR" w:eastAsia="zh-CN"/>
              </w:rPr>
            </w:pPr>
            <w:r w:rsidRPr="00FC5386">
              <w:rPr>
                <w:rFonts w:hint="eastAsia"/>
                <w:lang w:eastAsia="zh-CN"/>
              </w:rPr>
              <w:t>参考文件</w:t>
            </w:r>
          </w:p>
          <w:bookmarkStart w:id="6" w:name="lt_pId024"/>
          <w:p w:rsidR="00B40A53" w:rsidRPr="00D161F6" w:rsidRDefault="00D161F6" w:rsidP="009164A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4"/>
                <w:lang w:val="fr-FR" w:eastAsia="zh-CN"/>
              </w:rPr>
            </w:pPr>
            <w:r w:rsidRPr="00D161F6">
              <w:rPr>
                <w:rStyle w:val="Hyperlink"/>
                <w:iCs/>
                <w:sz w:val="24"/>
                <w:szCs w:val="24"/>
              </w:rPr>
              <w:fldChar w:fldCharType="begin"/>
            </w:r>
            <w:r w:rsidRPr="00D161F6">
              <w:rPr>
                <w:rStyle w:val="Hyperlink"/>
                <w:iCs/>
                <w:sz w:val="24"/>
                <w:szCs w:val="24"/>
              </w:rPr>
              <w:instrText xml:space="preserve"> HYPERLINK "https://www.itu.int/md/S19-RCLINTPOL12-C-0010/en" </w:instrText>
            </w:r>
            <w:r w:rsidRPr="00D161F6">
              <w:rPr>
                <w:rStyle w:val="Hyperlink"/>
                <w:iCs/>
                <w:sz w:val="24"/>
                <w:szCs w:val="24"/>
              </w:rPr>
              <w:fldChar w:fldCharType="separate"/>
            </w:r>
            <w:r w:rsidRPr="00D161F6">
              <w:rPr>
                <w:rStyle w:val="Hyperlink"/>
                <w:iCs/>
                <w:sz w:val="24"/>
                <w:szCs w:val="24"/>
              </w:rPr>
              <w:t>WG-Internet 12/10</w:t>
            </w:r>
            <w:r w:rsidRPr="00D161F6">
              <w:rPr>
                <w:rStyle w:val="Hyperlink"/>
                <w:iCs/>
                <w:sz w:val="24"/>
                <w:szCs w:val="24"/>
              </w:rPr>
              <w:fldChar w:fldCharType="end"/>
            </w:r>
            <w:bookmarkEnd w:id="6"/>
            <w:r w:rsidRPr="00D161F6">
              <w:rPr>
                <w:rFonts w:hint="eastAsia"/>
                <w:sz w:val="24"/>
                <w:szCs w:val="24"/>
                <w:lang w:eastAsia="zh-CN"/>
              </w:rPr>
              <w:t>号文件</w:t>
            </w:r>
          </w:p>
        </w:tc>
      </w:tr>
    </w:tbl>
    <w:p w:rsidR="00D161F6" w:rsidRPr="00A34A18" w:rsidRDefault="00D161F6" w:rsidP="00D161F6">
      <w:pPr>
        <w:pStyle w:val="Headingb"/>
        <w:spacing w:before="600"/>
        <w:rPr>
          <w:rStyle w:val="None"/>
          <w:b w:val="0"/>
          <w:bCs/>
          <w:lang w:eastAsia="zh-CN"/>
        </w:rPr>
      </w:pPr>
      <w:r>
        <w:rPr>
          <w:rStyle w:val="None"/>
          <w:rFonts w:asciiTheme="minorEastAsia" w:eastAsiaTheme="minorEastAsia" w:hAnsiTheme="minorEastAsia" w:cs="Calibri" w:hint="eastAsia"/>
          <w:bCs/>
          <w:lang w:val="en-US" w:eastAsia="zh-CN"/>
        </w:rPr>
        <w:t>引言</w:t>
      </w:r>
    </w:p>
    <w:p w:rsidR="00D161F6" w:rsidRPr="00D161F6" w:rsidRDefault="00D161F6" w:rsidP="00D161F6">
      <w:pPr>
        <w:ind w:firstLineChars="200" w:firstLine="480"/>
        <w:rPr>
          <w:rStyle w:val="None"/>
          <w:rFonts w:asciiTheme="minorHAnsi" w:hAnsiTheme="minorHAnsi" w:cstheme="minorHAnsi"/>
          <w:bCs/>
          <w:lang w:val="en-US" w:eastAsia="zh-CN"/>
        </w:rPr>
      </w:pPr>
      <w:bookmarkStart w:id="7" w:name="lt_pId026"/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CWG-Internet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主席的报告</w:t>
      </w:r>
      <w:r w:rsidR="001D419C">
        <w:rPr>
          <w:rStyle w:val="None"/>
          <w:rFonts w:asciiTheme="minorHAnsi" w:hAnsiTheme="minorHAnsi" w:cstheme="minorHAnsi"/>
          <w:bCs/>
          <w:lang w:val="en-US" w:eastAsia="zh-CN"/>
        </w:rPr>
        <w:t>（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WG-Internet 12/10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号文件</w:t>
      </w:r>
      <w:r w:rsidR="001D419C">
        <w:rPr>
          <w:rStyle w:val="None"/>
          <w:rFonts w:asciiTheme="minorHAnsi" w:hAnsiTheme="minorHAnsi" w:cstheme="minorHAnsi"/>
          <w:bCs/>
          <w:lang w:val="en-US" w:eastAsia="zh-CN"/>
        </w:rPr>
        <w:t>）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承认，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2019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年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2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月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1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日举办的会议未就公开磋商议题达成一致，因此，将在此方面寻求理事会的指导。</w:t>
      </w:r>
      <w:bookmarkEnd w:id="7"/>
    </w:p>
    <w:p w:rsidR="00D161F6" w:rsidRPr="00D161F6" w:rsidRDefault="00D161F6" w:rsidP="00D161F6">
      <w:pPr>
        <w:ind w:firstLineChars="200" w:firstLine="480"/>
        <w:rPr>
          <w:rStyle w:val="None"/>
          <w:rFonts w:asciiTheme="minorHAnsi" w:hAnsiTheme="minorHAnsi" w:cstheme="minorHAnsi"/>
          <w:bCs/>
          <w:lang w:val="en-US" w:eastAsia="zh-CN"/>
        </w:rPr>
      </w:pPr>
      <w:bookmarkStart w:id="8" w:name="lt_pId027"/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美国荣幸地提交在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2019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年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2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月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CWG-Internet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会议讨论的基础上拟定的该文稿，以促进理事会为近期举办的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CWG-Internet</w:t>
      </w:r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公开磋商至少确定一项，乃至在可能的情况下多项议题</w:t>
      </w:r>
      <w:bookmarkEnd w:id="8"/>
      <w:r w:rsidRPr="00D161F6">
        <w:rPr>
          <w:rStyle w:val="None"/>
          <w:rFonts w:asciiTheme="minorHAnsi" w:hAnsiTheme="minorHAnsi" w:cstheme="minorHAnsi"/>
          <w:bCs/>
          <w:lang w:val="en-US" w:eastAsia="zh-CN"/>
        </w:rPr>
        <w:t>。</w:t>
      </w:r>
    </w:p>
    <w:p w:rsidR="00D161F6" w:rsidRPr="00D161F6" w:rsidRDefault="00D161F6" w:rsidP="00D161F6">
      <w:pPr>
        <w:pStyle w:val="Headingb"/>
        <w:rPr>
          <w:rStyle w:val="None"/>
          <w:rFonts w:asciiTheme="minorEastAsia" w:eastAsiaTheme="minorEastAsia" w:hAnsiTheme="minorEastAsia" w:cs="Calibri"/>
          <w:bCs/>
          <w:lang w:val="en-US" w:eastAsia="zh-CN"/>
        </w:rPr>
      </w:pPr>
      <w:r>
        <w:rPr>
          <w:rStyle w:val="None"/>
          <w:rFonts w:asciiTheme="minorEastAsia" w:eastAsiaTheme="minorEastAsia" w:hAnsiTheme="minorEastAsia" w:cs="Calibri" w:hint="eastAsia"/>
          <w:bCs/>
          <w:lang w:val="en-US" w:eastAsia="zh-CN"/>
        </w:rPr>
        <w:t>讨论</w:t>
      </w:r>
    </w:p>
    <w:p w:rsidR="00B40A53" w:rsidRDefault="00D161F6" w:rsidP="00D161F6">
      <w:pPr>
        <w:tabs>
          <w:tab w:val="clear" w:pos="794"/>
          <w:tab w:val="clear" w:pos="1191"/>
          <w:tab w:val="clear" w:pos="1588"/>
          <w:tab w:val="clear" w:pos="1985"/>
          <w:tab w:val="center" w:pos="8222"/>
        </w:tabs>
        <w:ind w:firstLineChars="200" w:firstLine="480"/>
        <w:rPr>
          <w:szCs w:val="22"/>
          <w:lang w:val="fr-FR" w:eastAsia="zh-CN"/>
        </w:rPr>
      </w:pPr>
      <w:bookmarkStart w:id="9" w:name="lt_pId029"/>
      <w:bookmarkStart w:id="10" w:name="lt_pId022"/>
      <w:r>
        <w:rPr>
          <w:rFonts w:asciiTheme="minorHAnsi" w:hAnsiTheme="minorHAnsi" w:hint="eastAsia"/>
          <w:szCs w:val="24"/>
          <w:lang w:eastAsia="zh-CN"/>
        </w:rPr>
        <w:t>理事会第</w:t>
      </w:r>
      <w:r w:rsidRPr="00245B5E">
        <w:rPr>
          <w:rFonts w:asciiTheme="minorHAnsi" w:hAnsiTheme="minorHAnsi"/>
          <w:szCs w:val="24"/>
          <w:lang w:eastAsia="zh-CN"/>
        </w:rPr>
        <w:t>13</w:t>
      </w:r>
      <w:r>
        <w:rPr>
          <w:rFonts w:asciiTheme="minorHAnsi" w:hAnsiTheme="minorHAnsi"/>
          <w:szCs w:val="24"/>
          <w:lang w:eastAsia="zh-CN"/>
        </w:rPr>
        <w:t>44</w:t>
      </w:r>
      <w:r>
        <w:rPr>
          <w:rFonts w:asciiTheme="minorHAnsi" w:hAnsiTheme="minorHAnsi" w:hint="eastAsia"/>
          <w:szCs w:val="24"/>
          <w:lang w:eastAsia="zh-CN"/>
        </w:rPr>
        <w:t>号</w:t>
      </w:r>
      <w:r>
        <w:rPr>
          <w:rFonts w:asciiTheme="minorHAnsi" w:hAnsiTheme="minorHAnsi"/>
          <w:szCs w:val="24"/>
          <w:lang w:eastAsia="zh-CN"/>
        </w:rPr>
        <w:t>决议</w:t>
      </w:r>
      <w:r>
        <w:rPr>
          <w:rFonts w:asciiTheme="minorHAnsi" w:hAnsiTheme="minorHAnsi" w:hint="eastAsia"/>
          <w:szCs w:val="24"/>
          <w:lang w:eastAsia="zh-CN"/>
        </w:rPr>
        <w:t>呼吁</w:t>
      </w:r>
      <w:r w:rsidRPr="006831A5">
        <w:rPr>
          <w:rFonts w:asciiTheme="minorHAnsi" w:hAnsiTheme="minorHAnsi" w:hint="eastAsia"/>
          <w:szCs w:val="24"/>
          <w:lang w:eastAsia="zh-CN"/>
        </w:rPr>
        <w:t>CWG-INTERNET</w:t>
      </w:r>
      <w:r>
        <w:rPr>
          <w:rFonts w:asciiTheme="minorHAnsi" w:hAnsiTheme="minorHAnsi" w:hint="eastAsia"/>
          <w:szCs w:val="24"/>
          <w:lang w:eastAsia="zh-CN"/>
        </w:rPr>
        <w:t>就</w:t>
      </w:r>
      <w:r w:rsidRPr="00FA3FE6">
        <w:rPr>
          <w:rFonts w:asciiTheme="minorHAnsi" w:hAnsiTheme="minorHAnsi" w:hint="eastAsia"/>
          <w:szCs w:val="24"/>
          <w:lang w:eastAsia="zh-CN"/>
        </w:rPr>
        <w:t>进行公开磋商的国际互联网相关公共政策问题</w:t>
      </w:r>
      <w:r>
        <w:rPr>
          <w:rFonts w:asciiTheme="minorHAnsi" w:hAnsiTheme="minorHAnsi" w:hint="eastAsia"/>
          <w:szCs w:val="24"/>
          <w:lang w:eastAsia="zh-CN"/>
        </w:rPr>
        <w:t>做出决定。</w:t>
      </w:r>
      <w:bookmarkStart w:id="11" w:name="lt_pId030"/>
      <w:bookmarkEnd w:id="9"/>
      <w:bookmarkEnd w:id="10"/>
      <w:r>
        <w:rPr>
          <w:rFonts w:asciiTheme="minorHAnsi" w:hAnsiTheme="minorHAnsi" w:hint="eastAsia"/>
          <w:szCs w:val="24"/>
          <w:lang w:eastAsia="zh-CN"/>
        </w:rPr>
        <w:t>尽管全权代表大会后举办的第一次</w:t>
      </w:r>
      <w:r>
        <w:rPr>
          <w:lang w:eastAsia="zh-CN"/>
        </w:rPr>
        <w:t>CWG-Internet</w:t>
      </w:r>
      <w:r>
        <w:rPr>
          <w:rFonts w:hint="eastAsia"/>
          <w:lang w:eastAsia="zh-CN"/>
        </w:rPr>
        <w:t>会议考虑了若干可能性，最终未能就任何具体议题达成一致。本文稿就是在那些讨论的基础上拟定的</w:t>
      </w:r>
      <w:bookmarkEnd w:id="11"/>
      <w:r>
        <w:rPr>
          <w:rFonts w:hint="eastAsia"/>
          <w:lang w:eastAsia="zh-CN"/>
        </w:rPr>
        <w:t>。</w:t>
      </w:r>
    </w:p>
    <w:p w:rsidR="00E378D8" w:rsidRDefault="00E378D8" w:rsidP="00E378D8">
      <w:pPr>
        <w:tabs>
          <w:tab w:val="left" w:pos="720"/>
        </w:tabs>
        <w:overflowPunct/>
        <w:autoSpaceDE/>
        <w:adjustRightInd/>
        <w:spacing w:before="0"/>
        <w:rPr>
          <w:lang w:val="fr-FR" w:eastAsia="zh-CN"/>
        </w:rPr>
      </w:pPr>
      <w:r>
        <w:rPr>
          <w:lang w:val="fr-FR" w:eastAsia="zh-CN"/>
        </w:rPr>
        <w:br w:type="page"/>
      </w:r>
    </w:p>
    <w:p w:rsidR="00D161F6" w:rsidRPr="00D161F6" w:rsidRDefault="00D161F6" w:rsidP="00D161F6">
      <w:pPr>
        <w:pStyle w:val="Headingb"/>
        <w:rPr>
          <w:rStyle w:val="None"/>
          <w:rFonts w:asciiTheme="minorEastAsia" w:eastAsiaTheme="minorEastAsia" w:hAnsiTheme="minorEastAsia" w:cs="Calibri"/>
          <w:bCs/>
          <w:lang w:val="en-US" w:eastAsia="zh-CN"/>
        </w:rPr>
      </w:pPr>
      <w:r w:rsidRPr="00D161F6">
        <w:rPr>
          <w:rStyle w:val="None"/>
          <w:rFonts w:asciiTheme="minorEastAsia" w:eastAsiaTheme="minorEastAsia" w:hAnsiTheme="minorEastAsia" w:cs="Calibri" w:hint="eastAsia"/>
          <w:bCs/>
          <w:lang w:val="en-US" w:eastAsia="zh-CN"/>
        </w:rPr>
        <w:lastRenderedPageBreak/>
        <w:t>提案</w:t>
      </w:r>
    </w:p>
    <w:p w:rsidR="00D161F6" w:rsidRPr="001D419C" w:rsidRDefault="00D161F6" w:rsidP="00D161F6">
      <w:pPr>
        <w:ind w:firstLineChars="200" w:firstLine="480"/>
        <w:rPr>
          <w:rFonts w:asciiTheme="minorHAnsi" w:hAnsiTheme="minorHAnsi" w:cstheme="minorHAnsi"/>
          <w:lang w:eastAsia="zh-CN"/>
        </w:rPr>
      </w:pPr>
      <w:bookmarkStart w:id="12" w:name="lt_pId033"/>
      <w:r w:rsidRPr="001D419C">
        <w:rPr>
          <w:rFonts w:asciiTheme="minorHAnsi" w:hAnsiTheme="minorHAnsi" w:cstheme="minorHAnsi"/>
          <w:lang w:eastAsia="zh-CN"/>
        </w:rPr>
        <w:t>我们建议即将举办的</w:t>
      </w:r>
      <w:r w:rsidRPr="001D419C">
        <w:rPr>
          <w:rFonts w:asciiTheme="minorHAnsi" w:hAnsiTheme="minorHAnsi" w:cstheme="minorHAnsi"/>
          <w:lang w:eastAsia="zh-CN"/>
        </w:rPr>
        <w:t>CWG-Internet</w:t>
      </w:r>
      <w:r w:rsidRPr="001D419C">
        <w:rPr>
          <w:rFonts w:asciiTheme="minorHAnsi" w:hAnsiTheme="minorHAnsi" w:cstheme="minorHAnsi"/>
          <w:lang w:eastAsia="zh-CN"/>
        </w:rPr>
        <w:t>公开磋商探讨以下议题：</w:t>
      </w:r>
      <w:bookmarkEnd w:id="12"/>
    </w:p>
    <w:p w:rsidR="00D161F6" w:rsidRPr="005C3E18" w:rsidRDefault="001D419C" w:rsidP="001D419C">
      <w:pPr>
        <w:pStyle w:val="enumlev1"/>
        <w:rPr>
          <w:rFonts w:asciiTheme="minorHAnsi" w:hAnsiTheme="minorHAnsi" w:cstheme="minorHAnsi"/>
          <w:b/>
          <w:bCs/>
          <w:lang w:eastAsia="zh-CN"/>
        </w:rPr>
      </w:pPr>
      <w:bookmarkStart w:id="13" w:name="lt_pId034"/>
      <w:r w:rsidRPr="00D256E7">
        <w:rPr>
          <w:rFonts w:asciiTheme="minorHAnsi" w:hAnsiTheme="minorHAnsi" w:cstheme="minorHAnsi"/>
          <w:lang w:eastAsia="zh-CN"/>
        </w:rPr>
        <w:t>1</w:t>
      </w:r>
      <w:r w:rsidR="00D256E7" w:rsidRPr="00D256E7">
        <w:rPr>
          <w:rFonts w:asciiTheme="minorHAnsi" w:hAnsiTheme="minorHAnsi" w:cstheme="minorHAnsi"/>
          <w:lang w:eastAsia="zh-CN"/>
        </w:rPr>
        <w:t>)</w:t>
      </w:r>
      <w:r w:rsidRPr="005C3E18">
        <w:rPr>
          <w:rFonts w:asciiTheme="minorHAnsi" w:hAnsiTheme="minorHAnsi" w:cstheme="minorHAnsi"/>
          <w:b/>
          <w:bCs/>
          <w:lang w:eastAsia="zh-CN"/>
        </w:rPr>
        <w:tab/>
      </w:r>
      <w:r w:rsidRPr="005C3E18">
        <w:rPr>
          <w:rFonts w:asciiTheme="minorHAnsi" w:hAnsiTheme="minorHAnsi" w:cstheme="minorHAnsi"/>
          <w:b/>
          <w:bCs/>
          <w:lang w:eastAsia="zh-CN"/>
        </w:rPr>
        <w:t>与发展中国家互联网治理能力建设相关的国际公共政策</w:t>
      </w:r>
      <w:bookmarkEnd w:id="13"/>
    </w:p>
    <w:p w:rsidR="00D161F6" w:rsidRPr="001D419C" w:rsidRDefault="001D419C" w:rsidP="001D419C">
      <w:pPr>
        <w:pStyle w:val="enumlev2"/>
        <w:rPr>
          <w:rFonts w:asciiTheme="minorHAnsi" w:hAnsiTheme="minorHAnsi" w:cstheme="minorHAnsi"/>
          <w:lang w:eastAsia="zh-CN"/>
        </w:rPr>
      </w:pPr>
      <w:bookmarkStart w:id="14" w:name="lt_pId035"/>
      <w:r w:rsidRPr="001D419C">
        <w:rPr>
          <w:rFonts w:asciiTheme="minorHAnsi" w:hAnsiTheme="minorHAnsi" w:cstheme="minorHAnsi"/>
          <w:lang w:eastAsia="zh-CN"/>
        </w:rPr>
        <w:t>•</w:t>
      </w:r>
      <w:r w:rsidRPr="001D419C">
        <w:rPr>
          <w:rFonts w:asciiTheme="minorHAnsi" w:hAnsiTheme="minorHAnsi" w:cstheme="minorHAnsi"/>
          <w:lang w:eastAsia="zh-CN"/>
        </w:rPr>
        <w:tab/>
      </w:r>
      <w:r w:rsidR="00D161F6" w:rsidRPr="001D419C">
        <w:rPr>
          <w:rFonts w:asciiTheme="minorHAnsi" w:hAnsiTheme="minorHAnsi" w:cstheme="minorHAnsi"/>
          <w:lang w:eastAsia="zh-CN"/>
        </w:rPr>
        <w:t>发达和发展中在国家互联网治理能力建设方面有哪些最佳做法？</w:t>
      </w:r>
      <w:bookmarkEnd w:id="14"/>
    </w:p>
    <w:p w:rsidR="00D161F6" w:rsidRPr="001D419C" w:rsidRDefault="001D419C" w:rsidP="001D419C">
      <w:pPr>
        <w:pStyle w:val="enumlev2"/>
        <w:rPr>
          <w:rFonts w:asciiTheme="minorHAnsi" w:hAnsiTheme="minorHAnsi" w:cstheme="minorHAnsi"/>
          <w:lang w:eastAsia="zh-CN"/>
        </w:rPr>
      </w:pPr>
      <w:bookmarkStart w:id="15" w:name="lt_pId036"/>
      <w:r w:rsidRPr="001D419C">
        <w:rPr>
          <w:rFonts w:asciiTheme="minorHAnsi" w:hAnsiTheme="minorHAnsi" w:cstheme="minorHAnsi"/>
          <w:lang w:eastAsia="zh-CN"/>
        </w:rPr>
        <w:t>•</w:t>
      </w:r>
      <w:r w:rsidRPr="001D419C">
        <w:rPr>
          <w:rFonts w:asciiTheme="minorHAnsi" w:hAnsiTheme="minorHAnsi" w:cstheme="minorHAnsi"/>
          <w:lang w:eastAsia="zh-CN"/>
        </w:rPr>
        <w:tab/>
      </w:r>
      <w:r w:rsidR="00D161F6" w:rsidRPr="001D419C">
        <w:rPr>
          <w:rFonts w:asciiTheme="minorHAnsi" w:hAnsiTheme="minorHAnsi" w:cstheme="minorHAnsi"/>
          <w:lang w:eastAsia="zh-CN"/>
        </w:rPr>
        <w:t>互联网治理能力建设面临哪些挑战，如何克服这些挑战？</w:t>
      </w:r>
      <w:bookmarkEnd w:id="15"/>
    </w:p>
    <w:p w:rsidR="00D161F6" w:rsidRPr="001D419C" w:rsidRDefault="001D419C" w:rsidP="001D419C">
      <w:pPr>
        <w:pStyle w:val="enumlev2"/>
        <w:rPr>
          <w:rFonts w:asciiTheme="minorHAnsi" w:hAnsiTheme="minorHAnsi" w:cstheme="minorHAnsi"/>
          <w:lang w:eastAsia="zh-CN"/>
        </w:rPr>
      </w:pPr>
      <w:bookmarkStart w:id="16" w:name="lt_pId037"/>
      <w:r w:rsidRPr="001D419C">
        <w:rPr>
          <w:rFonts w:asciiTheme="minorHAnsi" w:hAnsiTheme="minorHAnsi" w:cstheme="minorHAnsi"/>
          <w:lang w:eastAsia="zh-CN"/>
        </w:rPr>
        <w:t>•</w:t>
      </w:r>
      <w:r w:rsidRPr="001D419C">
        <w:rPr>
          <w:rFonts w:asciiTheme="minorHAnsi" w:hAnsiTheme="minorHAnsi" w:cstheme="minorHAnsi"/>
          <w:lang w:eastAsia="zh-CN"/>
        </w:rPr>
        <w:tab/>
      </w:r>
      <w:r w:rsidR="00D161F6" w:rsidRPr="001D419C">
        <w:rPr>
          <w:rFonts w:asciiTheme="minorHAnsi" w:hAnsiTheme="minorHAnsi" w:cstheme="minorHAnsi"/>
          <w:lang w:eastAsia="zh-CN"/>
        </w:rPr>
        <w:t>政府在该领域的能力建设中可发挥什么作用？其他利益攸关方可在此方面发挥什么作用？</w:t>
      </w:r>
      <w:bookmarkEnd w:id="16"/>
    </w:p>
    <w:p w:rsidR="00D161F6" w:rsidRPr="005C3E18" w:rsidRDefault="001D419C" w:rsidP="001D419C">
      <w:pPr>
        <w:pStyle w:val="enumlev1"/>
        <w:rPr>
          <w:rFonts w:asciiTheme="minorHAnsi" w:hAnsiTheme="minorHAnsi" w:cstheme="minorHAnsi"/>
          <w:b/>
          <w:bCs/>
          <w:lang w:eastAsia="zh-CN"/>
        </w:rPr>
      </w:pPr>
      <w:bookmarkStart w:id="17" w:name="lt_pId039"/>
      <w:r w:rsidRPr="00D256E7">
        <w:rPr>
          <w:rFonts w:asciiTheme="minorHAnsi" w:hAnsiTheme="minorHAnsi" w:cstheme="minorHAnsi"/>
          <w:lang w:eastAsia="zh-CN"/>
        </w:rPr>
        <w:t>2</w:t>
      </w:r>
      <w:r w:rsidR="00D256E7" w:rsidRPr="00D256E7">
        <w:rPr>
          <w:rFonts w:asciiTheme="minorHAnsi" w:hAnsiTheme="minorHAnsi" w:cstheme="minorHAnsi"/>
          <w:lang w:eastAsia="zh-CN"/>
        </w:rPr>
        <w:t>)</w:t>
      </w:r>
      <w:r w:rsidRPr="005C3E18">
        <w:rPr>
          <w:rFonts w:asciiTheme="minorHAnsi" w:hAnsiTheme="minorHAnsi" w:cstheme="minorHAnsi"/>
          <w:b/>
          <w:bCs/>
          <w:lang w:eastAsia="zh-CN"/>
        </w:rPr>
        <w:tab/>
        <w:t>IPv6</w:t>
      </w:r>
      <w:bookmarkEnd w:id="17"/>
      <w:r w:rsidR="00D161F6" w:rsidRPr="005C3E18">
        <w:rPr>
          <w:rFonts w:asciiTheme="minorHAnsi" w:hAnsiTheme="minorHAnsi" w:cstheme="minorHAnsi"/>
          <w:b/>
          <w:bCs/>
          <w:lang w:eastAsia="zh-CN"/>
        </w:rPr>
        <w:t>的采用和部署</w:t>
      </w:r>
    </w:p>
    <w:p w:rsidR="00D161F6" w:rsidRPr="001D419C" w:rsidRDefault="001D419C" w:rsidP="001D419C">
      <w:pPr>
        <w:pStyle w:val="enumlev2"/>
        <w:rPr>
          <w:rFonts w:asciiTheme="minorHAnsi" w:hAnsiTheme="minorHAnsi" w:cstheme="minorHAnsi"/>
          <w:lang w:eastAsia="zh-CN"/>
        </w:rPr>
      </w:pPr>
      <w:bookmarkStart w:id="18" w:name="lt_pId040"/>
      <w:r w:rsidRPr="001D419C">
        <w:rPr>
          <w:rFonts w:asciiTheme="minorHAnsi" w:hAnsiTheme="minorHAnsi" w:cstheme="minorHAnsi"/>
          <w:lang w:eastAsia="zh-CN"/>
        </w:rPr>
        <w:t>•</w:t>
      </w:r>
      <w:r w:rsidRPr="001D419C">
        <w:rPr>
          <w:rFonts w:asciiTheme="minorHAnsi" w:hAnsiTheme="minorHAnsi" w:cstheme="minorHAnsi"/>
          <w:lang w:eastAsia="zh-CN"/>
        </w:rPr>
        <w:tab/>
      </w:r>
      <w:r w:rsidR="00D161F6" w:rsidRPr="001D419C">
        <w:rPr>
          <w:rFonts w:asciiTheme="minorHAnsi" w:hAnsiTheme="minorHAnsi" w:cstheme="minorHAnsi"/>
          <w:lang w:eastAsia="zh-CN"/>
        </w:rPr>
        <w:t>采用和部署</w:t>
      </w:r>
      <w:r w:rsidR="00D161F6" w:rsidRPr="001D419C">
        <w:rPr>
          <w:rFonts w:asciiTheme="minorHAnsi" w:hAnsiTheme="minorHAnsi" w:cstheme="minorHAnsi"/>
          <w:lang w:eastAsia="zh-CN"/>
        </w:rPr>
        <w:t>IPv6</w:t>
      </w:r>
      <w:r w:rsidR="00D161F6" w:rsidRPr="001D419C">
        <w:rPr>
          <w:rFonts w:asciiTheme="minorHAnsi" w:hAnsiTheme="minorHAnsi" w:cstheme="minorHAnsi"/>
          <w:lang w:eastAsia="zh-CN"/>
        </w:rPr>
        <w:t>具有哪些挑战</w:t>
      </w:r>
      <w:bookmarkEnd w:id="18"/>
      <w:r w:rsidRPr="001D419C">
        <w:rPr>
          <w:rFonts w:asciiTheme="minorHAnsi" w:hAnsiTheme="minorHAnsi" w:cstheme="minorHAnsi"/>
          <w:lang w:eastAsia="zh-CN"/>
        </w:rPr>
        <w:t>？</w:t>
      </w:r>
    </w:p>
    <w:p w:rsidR="00D161F6" w:rsidRPr="001D419C" w:rsidRDefault="001D419C" w:rsidP="001D419C">
      <w:pPr>
        <w:pStyle w:val="enumlev2"/>
        <w:rPr>
          <w:rFonts w:asciiTheme="minorHAnsi" w:hAnsiTheme="minorHAnsi" w:cstheme="minorHAnsi"/>
          <w:lang w:eastAsia="zh-CN"/>
        </w:rPr>
      </w:pPr>
      <w:bookmarkStart w:id="19" w:name="lt_pId041"/>
      <w:r w:rsidRPr="001D419C">
        <w:rPr>
          <w:rFonts w:asciiTheme="minorHAnsi" w:hAnsiTheme="minorHAnsi" w:cstheme="minorHAnsi"/>
          <w:lang w:eastAsia="zh-CN"/>
        </w:rPr>
        <w:t>•</w:t>
      </w:r>
      <w:r w:rsidRPr="001D419C">
        <w:rPr>
          <w:rFonts w:asciiTheme="minorHAnsi" w:hAnsiTheme="minorHAnsi" w:cstheme="minorHAnsi"/>
          <w:lang w:eastAsia="zh-CN"/>
        </w:rPr>
        <w:tab/>
      </w:r>
      <w:r w:rsidR="00D161F6" w:rsidRPr="001D419C">
        <w:rPr>
          <w:rFonts w:asciiTheme="minorHAnsi" w:hAnsiTheme="minorHAnsi" w:cstheme="minorHAnsi"/>
          <w:lang w:eastAsia="zh-CN"/>
        </w:rPr>
        <w:t>政府为帮助克服这些挑战可有哪些作为</w:t>
      </w:r>
      <w:bookmarkEnd w:id="19"/>
      <w:r w:rsidRPr="001D419C">
        <w:rPr>
          <w:rFonts w:asciiTheme="minorHAnsi" w:hAnsiTheme="minorHAnsi" w:cstheme="minorHAnsi"/>
          <w:lang w:eastAsia="zh-CN"/>
        </w:rPr>
        <w:t>？</w:t>
      </w:r>
    </w:p>
    <w:p w:rsidR="00B45365" w:rsidRPr="001D419C" w:rsidRDefault="001D419C" w:rsidP="001D419C">
      <w:pPr>
        <w:pStyle w:val="enumlev2"/>
        <w:rPr>
          <w:rFonts w:asciiTheme="minorHAnsi" w:hAnsiTheme="minorHAnsi" w:cstheme="minorHAnsi"/>
          <w:lang w:eastAsia="zh-CN"/>
        </w:rPr>
      </w:pPr>
      <w:bookmarkStart w:id="20" w:name="lt_pId042"/>
      <w:r w:rsidRPr="001D419C">
        <w:rPr>
          <w:rFonts w:asciiTheme="minorHAnsi" w:hAnsiTheme="minorHAnsi" w:cstheme="minorHAnsi"/>
          <w:lang w:eastAsia="zh-CN"/>
        </w:rPr>
        <w:t>•</w:t>
      </w:r>
      <w:r w:rsidRPr="001D419C">
        <w:rPr>
          <w:rFonts w:asciiTheme="minorHAnsi" w:hAnsiTheme="minorHAnsi" w:cstheme="minorHAnsi"/>
          <w:lang w:eastAsia="zh-CN"/>
        </w:rPr>
        <w:tab/>
      </w:r>
      <w:r w:rsidR="00D161F6" w:rsidRPr="001D419C">
        <w:rPr>
          <w:rFonts w:asciiTheme="minorHAnsi" w:hAnsiTheme="minorHAnsi" w:cstheme="minorHAnsi"/>
          <w:lang w:eastAsia="zh-CN"/>
        </w:rPr>
        <w:t>其他利益攸关方为帮助克服这些挑战可有哪些作为</w:t>
      </w:r>
      <w:bookmarkEnd w:id="20"/>
      <w:r w:rsidR="00D161F6" w:rsidRPr="001D419C">
        <w:rPr>
          <w:rFonts w:asciiTheme="minorHAnsi" w:hAnsiTheme="minorHAnsi" w:cstheme="minorHAnsi"/>
          <w:lang w:eastAsia="zh-CN"/>
        </w:rPr>
        <w:t>？</w:t>
      </w:r>
    </w:p>
    <w:p w:rsidR="00195FED" w:rsidRDefault="00B40A53" w:rsidP="00BC5431">
      <w:pPr>
        <w:pStyle w:val="ListParagraph"/>
        <w:spacing w:before="840"/>
        <w:jc w:val="center"/>
        <w:rPr>
          <w:lang w:eastAsia="zh-CN"/>
        </w:rPr>
      </w:pPr>
      <w:r w:rsidRPr="00280EB8">
        <w:rPr>
          <w:lang w:val="en-US" w:eastAsia="zh-CN"/>
        </w:rPr>
        <w:t>________________</w:t>
      </w:r>
    </w:p>
    <w:sectPr w:rsidR="00195FED" w:rsidSect="006C36CD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CC" w:rsidRDefault="00D965CC">
      <w:r>
        <w:separator/>
      </w:r>
    </w:p>
  </w:endnote>
  <w:endnote w:type="continuationSeparator" w:id="0">
    <w:p w:rsidR="00D965CC" w:rsidRDefault="00D9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53" w:rsidRPr="004E4BFF" w:rsidRDefault="00D256E7" w:rsidP="00F705DF">
    <w:pPr>
      <w:pStyle w:val="Footer"/>
    </w:pPr>
    <w:fldSimple w:instr=" FILENAME \p  \* MERGEFORMAT ">
      <w:r w:rsidR="008B2BDC">
        <w:t>P:\CHI\SG\CONSEIL\C19\000\062C.docx</w:t>
      </w:r>
    </w:fldSimple>
    <w:r w:rsidR="008B2BDC">
      <w:t xml:space="preserve"> (455743)</w:t>
    </w:r>
    <w:r w:rsidR="004E4BFF">
      <w:tab/>
    </w:r>
    <w:r w:rsidR="004E4BFF">
      <w:fldChar w:fldCharType="begin"/>
    </w:r>
    <w:r w:rsidR="004E4BFF">
      <w:instrText xml:space="preserve"> SAVEDATE \@ DD.MM.YY </w:instrText>
    </w:r>
    <w:r w:rsidR="004E4BFF">
      <w:fldChar w:fldCharType="separate"/>
    </w:r>
    <w:r w:rsidR="00BC5431">
      <w:t>24.05.19</w:t>
    </w:r>
    <w:r w:rsidR="004E4BFF">
      <w:fldChar w:fldCharType="end"/>
    </w:r>
    <w:r w:rsidR="004E4BFF">
      <w:tab/>
    </w:r>
    <w:r w:rsidR="004E4BFF">
      <w:fldChar w:fldCharType="begin"/>
    </w:r>
    <w:r w:rsidR="004E4BFF">
      <w:instrText xml:space="preserve"> PRINTDATE \@ DD.MM.YY </w:instrText>
    </w:r>
    <w:r w:rsidR="004E4BFF">
      <w:fldChar w:fldCharType="separate"/>
    </w:r>
    <w:r w:rsidR="00D965CC">
      <w:t>24.02.15</w:t>
    </w:r>
    <w:r w:rsidR="004E4BF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B40A53" w:rsidRPr="00BC5431" w:rsidRDefault="00D256E7" w:rsidP="008B2BDC">
    <w:pPr>
      <w:pStyle w:val="Footer"/>
      <w:rPr>
        <w:color w:val="BFBFBF" w:themeColor="background1" w:themeShade="BF"/>
      </w:rPr>
    </w:pPr>
    <w:r w:rsidRPr="00BC5431">
      <w:rPr>
        <w:color w:val="BFBFBF" w:themeColor="background1" w:themeShade="BF"/>
      </w:rPr>
      <w:fldChar w:fldCharType="begin"/>
    </w:r>
    <w:r w:rsidRPr="00BC5431">
      <w:rPr>
        <w:color w:val="BFBFBF" w:themeColor="background1" w:themeShade="BF"/>
      </w:rPr>
      <w:instrText xml:space="preserve"> FILENAME \p  \* MERGEFORMAT </w:instrText>
    </w:r>
    <w:r w:rsidRPr="00BC5431">
      <w:rPr>
        <w:color w:val="BFBFBF" w:themeColor="background1" w:themeShade="BF"/>
      </w:rPr>
      <w:fldChar w:fldCharType="separate"/>
    </w:r>
    <w:r w:rsidR="008B2BDC" w:rsidRPr="00BC5431">
      <w:rPr>
        <w:color w:val="BFBFBF" w:themeColor="background1" w:themeShade="BF"/>
      </w:rPr>
      <w:t>P:\CHI\SG\CONSEIL\C19\000\062C.docx</w:t>
    </w:r>
    <w:r w:rsidRPr="00BC5431">
      <w:rPr>
        <w:color w:val="BFBFBF" w:themeColor="background1" w:themeShade="BF"/>
      </w:rPr>
      <w:fldChar w:fldCharType="end"/>
    </w:r>
    <w:r w:rsidR="00864589" w:rsidRPr="00BC5431">
      <w:rPr>
        <w:color w:val="BFBFBF" w:themeColor="background1" w:themeShade="BF"/>
      </w:rPr>
      <w:t xml:space="preserve"> (</w:t>
    </w:r>
    <w:r w:rsidR="008B2BDC" w:rsidRPr="00BC5431">
      <w:rPr>
        <w:color w:val="BFBFBF" w:themeColor="background1" w:themeShade="BF"/>
      </w:rPr>
      <w:t>455743</w:t>
    </w:r>
    <w:r w:rsidR="00864589" w:rsidRPr="00BC5431">
      <w:rPr>
        <w:color w:val="BFBFBF" w:themeColor="background1" w:themeShade="BF"/>
      </w:rPr>
      <w:t>)</w:t>
    </w:r>
    <w:r w:rsidR="00864589" w:rsidRPr="00BC5431">
      <w:rPr>
        <w:color w:val="BFBFBF" w:themeColor="background1" w:themeShade="BF"/>
      </w:rPr>
      <w:tab/>
    </w:r>
    <w:r w:rsidR="00864589" w:rsidRPr="00BC5431">
      <w:rPr>
        <w:color w:val="BFBFBF" w:themeColor="background1" w:themeShade="BF"/>
      </w:rPr>
      <w:fldChar w:fldCharType="begin"/>
    </w:r>
    <w:r w:rsidR="00864589" w:rsidRPr="00BC5431">
      <w:rPr>
        <w:color w:val="BFBFBF" w:themeColor="background1" w:themeShade="BF"/>
      </w:rPr>
      <w:instrText xml:space="preserve"> SAVEDATE \@ DD.MM.YY </w:instrText>
    </w:r>
    <w:r w:rsidR="00864589" w:rsidRPr="00BC5431">
      <w:rPr>
        <w:color w:val="BFBFBF" w:themeColor="background1" w:themeShade="BF"/>
      </w:rPr>
      <w:fldChar w:fldCharType="separate"/>
    </w:r>
    <w:r w:rsidR="00BC5431" w:rsidRPr="00BC5431">
      <w:rPr>
        <w:color w:val="BFBFBF" w:themeColor="background1" w:themeShade="BF"/>
      </w:rPr>
      <w:t>24.05.19</w:t>
    </w:r>
    <w:r w:rsidR="00864589" w:rsidRPr="00BC5431">
      <w:rPr>
        <w:color w:val="BFBFBF" w:themeColor="background1" w:themeShade="BF"/>
      </w:rPr>
      <w:fldChar w:fldCharType="end"/>
    </w:r>
    <w:r w:rsidR="00864589" w:rsidRPr="00BC5431">
      <w:rPr>
        <w:color w:val="BFBFBF" w:themeColor="background1" w:themeShade="BF"/>
      </w:rPr>
      <w:tab/>
    </w:r>
    <w:r w:rsidR="00864589" w:rsidRPr="00BC5431">
      <w:rPr>
        <w:color w:val="BFBFBF" w:themeColor="background1" w:themeShade="BF"/>
      </w:rPr>
      <w:fldChar w:fldCharType="begin"/>
    </w:r>
    <w:r w:rsidR="00864589" w:rsidRPr="00BC5431">
      <w:rPr>
        <w:color w:val="BFBFBF" w:themeColor="background1" w:themeShade="BF"/>
      </w:rPr>
      <w:instrText xml:space="preserve"> PRINTDATE \@ DD.MM.YY </w:instrText>
    </w:r>
    <w:r w:rsidR="00864589" w:rsidRPr="00BC5431">
      <w:rPr>
        <w:color w:val="BFBFBF" w:themeColor="background1" w:themeShade="BF"/>
      </w:rPr>
      <w:fldChar w:fldCharType="separate"/>
    </w:r>
    <w:r w:rsidR="00D965CC" w:rsidRPr="00BC5431">
      <w:rPr>
        <w:color w:val="BFBFBF" w:themeColor="background1" w:themeShade="BF"/>
      </w:rPr>
      <w:t>24.02.15</w:t>
    </w:r>
    <w:r w:rsidR="00864589" w:rsidRPr="00BC5431">
      <w:rPr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CC" w:rsidRDefault="00D965CC">
      <w:r>
        <w:t>____________________</w:t>
      </w:r>
    </w:p>
  </w:footnote>
  <w:footnote w:type="continuationSeparator" w:id="0">
    <w:p w:rsidR="00D965CC" w:rsidRDefault="00D96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BC5431">
      <w:rPr>
        <w:noProof/>
      </w:rPr>
      <w:t>3</w:t>
    </w:r>
    <w:r>
      <w:rPr>
        <w:noProof/>
      </w:rPr>
      <w:fldChar w:fldCharType="end"/>
    </w:r>
  </w:p>
  <w:p w:rsidR="00AC516F" w:rsidRDefault="0098459B" w:rsidP="00D453EE">
    <w:pPr>
      <w:pStyle w:val="Header"/>
      <w:rPr>
        <w:lang w:eastAsia="zh-CN"/>
      </w:rPr>
    </w:pPr>
    <w:r>
      <w:t>C1</w:t>
    </w:r>
    <w:r w:rsidR="00D453EE">
      <w:rPr>
        <w:lang w:eastAsia="zh-CN"/>
      </w:rPr>
      <w:t>9</w:t>
    </w:r>
    <w:r w:rsidR="004672E6">
      <w:t>/</w:t>
    </w:r>
    <w:r w:rsidR="008B2BDC">
      <w:rPr>
        <w:lang w:eastAsia="zh-CN"/>
      </w:rPr>
      <w:t>62</w:t>
    </w:r>
    <w:r w:rsidR="00AC516F"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93587"/>
    <w:multiLevelType w:val="hybridMultilevel"/>
    <w:tmpl w:val="81E257D4"/>
    <w:lvl w:ilvl="0" w:tplc="9312AD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980FF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2EE79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5E6C06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ECCF36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12944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1AEF07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E38F50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CD0F6A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540FEC"/>
    <w:multiLevelType w:val="hybridMultilevel"/>
    <w:tmpl w:val="F38E49A8"/>
    <w:lvl w:ilvl="0" w:tplc="C4C2D8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67CBC7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A68B28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11831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DAFCC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1364CA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1AC101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68EE4D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3E616E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2C2EE5"/>
    <w:multiLevelType w:val="hybridMultilevel"/>
    <w:tmpl w:val="10086774"/>
    <w:lvl w:ilvl="0" w:tplc="C21A0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784E26" w:tentative="1">
      <w:start w:val="1"/>
      <w:numFmt w:val="lowerLetter"/>
      <w:lvlText w:val="%2."/>
      <w:lvlJc w:val="left"/>
      <w:pPr>
        <w:ind w:left="1440" w:hanging="360"/>
      </w:pPr>
    </w:lvl>
    <w:lvl w:ilvl="2" w:tplc="9AEE4B6E" w:tentative="1">
      <w:start w:val="1"/>
      <w:numFmt w:val="lowerRoman"/>
      <w:lvlText w:val="%3."/>
      <w:lvlJc w:val="right"/>
      <w:pPr>
        <w:ind w:left="2160" w:hanging="180"/>
      </w:pPr>
    </w:lvl>
    <w:lvl w:ilvl="3" w:tplc="14F09C0A" w:tentative="1">
      <w:start w:val="1"/>
      <w:numFmt w:val="decimal"/>
      <w:lvlText w:val="%4."/>
      <w:lvlJc w:val="left"/>
      <w:pPr>
        <w:ind w:left="2880" w:hanging="360"/>
      </w:pPr>
    </w:lvl>
    <w:lvl w:ilvl="4" w:tplc="921CD268" w:tentative="1">
      <w:start w:val="1"/>
      <w:numFmt w:val="lowerLetter"/>
      <w:lvlText w:val="%5."/>
      <w:lvlJc w:val="left"/>
      <w:pPr>
        <w:ind w:left="3600" w:hanging="360"/>
      </w:pPr>
    </w:lvl>
    <w:lvl w:ilvl="5" w:tplc="8FA63974" w:tentative="1">
      <w:start w:val="1"/>
      <w:numFmt w:val="lowerRoman"/>
      <w:lvlText w:val="%6."/>
      <w:lvlJc w:val="right"/>
      <w:pPr>
        <w:ind w:left="4320" w:hanging="180"/>
      </w:pPr>
    </w:lvl>
    <w:lvl w:ilvl="6" w:tplc="6D62C340" w:tentative="1">
      <w:start w:val="1"/>
      <w:numFmt w:val="decimal"/>
      <w:lvlText w:val="%7."/>
      <w:lvlJc w:val="left"/>
      <w:pPr>
        <w:ind w:left="5040" w:hanging="360"/>
      </w:pPr>
    </w:lvl>
    <w:lvl w:ilvl="7" w:tplc="0A162930" w:tentative="1">
      <w:start w:val="1"/>
      <w:numFmt w:val="lowerLetter"/>
      <w:lvlText w:val="%8."/>
      <w:lvlJc w:val="left"/>
      <w:pPr>
        <w:ind w:left="5760" w:hanging="360"/>
      </w:pPr>
    </w:lvl>
    <w:lvl w:ilvl="8" w:tplc="66682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CC"/>
    <w:rsid w:val="00001B77"/>
    <w:rsid w:val="0000517A"/>
    <w:rsid w:val="00031E72"/>
    <w:rsid w:val="000404D2"/>
    <w:rsid w:val="000853C0"/>
    <w:rsid w:val="000A1C21"/>
    <w:rsid w:val="000D15EA"/>
    <w:rsid w:val="00100D84"/>
    <w:rsid w:val="00124C9D"/>
    <w:rsid w:val="00157773"/>
    <w:rsid w:val="0018251A"/>
    <w:rsid w:val="00190272"/>
    <w:rsid w:val="00193244"/>
    <w:rsid w:val="00195C6C"/>
    <w:rsid w:val="00195FED"/>
    <w:rsid w:val="001A4BD6"/>
    <w:rsid w:val="001D419C"/>
    <w:rsid w:val="001D5A18"/>
    <w:rsid w:val="00280EB8"/>
    <w:rsid w:val="002A6670"/>
    <w:rsid w:val="00303502"/>
    <w:rsid w:val="00325C25"/>
    <w:rsid w:val="00372C8F"/>
    <w:rsid w:val="00380ECE"/>
    <w:rsid w:val="00393DDF"/>
    <w:rsid w:val="00397F55"/>
    <w:rsid w:val="003B4454"/>
    <w:rsid w:val="003C2E37"/>
    <w:rsid w:val="003F1415"/>
    <w:rsid w:val="0040144C"/>
    <w:rsid w:val="00401695"/>
    <w:rsid w:val="00403EB7"/>
    <w:rsid w:val="00430BF0"/>
    <w:rsid w:val="004672E6"/>
    <w:rsid w:val="00474ED1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A72E1"/>
    <w:rsid w:val="005C3E18"/>
    <w:rsid w:val="005C6632"/>
    <w:rsid w:val="005D1C9E"/>
    <w:rsid w:val="00654257"/>
    <w:rsid w:val="0065435A"/>
    <w:rsid w:val="006A2DD3"/>
    <w:rsid w:val="006A5AF8"/>
    <w:rsid w:val="006C36CD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6059C"/>
    <w:rsid w:val="00864589"/>
    <w:rsid w:val="00890AFB"/>
    <w:rsid w:val="00890FC4"/>
    <w:rsid w:val="00895905"/>
    <w:rsid w:val="008B2BDC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272FF"/>
    <w:rsid w:val="00A5354B"/>
    <w:rsid w:val="00A71B57"/>
    <w:rsid w:val="00AB42C1"/>
    <w:rsid w:val="00AC516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C5431"/>
    <w:rsid w:val="00BD1A5A"/>
    <w:rsid w:val="00BD7A9B"/>
    <w:rsid w:val="00BD7BE1"/>
    <w:rsid w:val="00BF416B"/>
    <w:rsid w:val="00C64E4E"/>
    <w:rsid w:val="00C66E64"/>
    <w:rsid w:val="00C761A0"/>
    <w:rsid w:val="00C85F7E"/>
    <w:rsid w:val="00C90D53"/>
    <w:rsid w:val="00CD47F0"/>
    <w:rsid w:val="00CD5566"/>
    <w:rsid w:val="00CD64D7"/>
    <w:rsid w:val="00CE6F22"/>
    <w:rsid w:val="00CF41F6"/>
    <w:rsid w:val="00CF7D3E"/>
    <w:rsid w:val="00D02B4E"/>
    <w:rsid w:val="00D161F6"/>
    <w:rsid w:val="00D21F11"/>
    <w:rsid w:val="00D256E7"/>
    <w:rsid w:val="00D36817"/>
    <w:rsid w:val="00D453EE"/>
    <w:rsid w:val="00D5666C"/>
    <w:rsid w:val="00D666BC"/>
    <w:rsid w:val="00D83542"/>
    <w:rsid w:val="00D92F45"/>
    <w:rsid w:val="00D94637"/>
    <w:rsid w:val="00D965CC"/>
    <w:rsid w:val="00D9725C"/>
    <w:rsid w:val="00DA7006"/>
    <w:rsid w:val="00DC6427"/>
    <w:rsid w:val="00DD66A1"/>
    <w:rsid w:val="00DE196D"/>
    <w:rsid w:val="00DF6B49"/>
    <w:rsid w:val="00E067C5"/>
    <w:rsid w:val="00E265BF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0EF2EC6-DDD4-4BF2-8394-6249F1BB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None">
    <w:name w:val="None"/>
    <w:rsid w:val="00D1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1365-7887-49F9-93C7-B6561C93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PC_C19.dotx</Template>
  <TotalTime>1</TotalTime>
  <Pages>3</Pages>
  <Words>656</Words>
  <Characters>354</Characters>
  <Application>Microsoft Office Word</Application>
  <DocSecurity>4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1008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the United States of America - Proposed topics for open consultations of the CWG on International Internet-related public policy matters (CWG-Internet)</dc:title>
  <dc:subject>Council 2019</dc:subject>
  <dc:creator>Kong, Hongli</dc:creator>
  <cp:keywords>C2019, C19</cp:keywords>
  <dc:description/>
  <cp:lastModifiedBy>Brouard, Ricarda</cp:lastModifiedBy>
  <cp:revision>2</cp:revision>
  <cp:lastPrinted>2015-02-24T13:23:00Z</cp:lastPrinted>
  <dcterms:created xsi:type="dcterms:W3CDTF">2019-05-24T11:57:00Z</dcterms:created>
  <dcterms:modified xsi:type="dcterms:W3CDTF">2019-05-24T11:57:00Z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