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F26A27" w:rsidRPr="00F26A27">
              <w:rPr>
                <w:b/>
              </w:rPr>
              <w:t>ADM 24</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F26A27">
              <w:rPr>
                <w:b/>
                <w:bCs/>
                <w:szCs w:val="24"/>
                <w:lang w:eastAsia="zh-CN"/>
              </w:rPr>
              <w:t>57</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F26A27">
              <w:rPr>
                <w:rFonts w:asciiTheme="minorHAnsi" w:hAnsiTheme="minorHAnsi" w:cstheme="minorHAnsi"/>
                <w:b/>
                <w:bCs/>
                <w:szCs w:val="24"/>
                <w:lang w:eastAsia="zh-CN"/>
              </w:rPr>
              <w:t>5</w:t>
            </w:r>
            <w:r w:rsidRPr="00FC5386">
              <w:rPr>
                <w:rFonts w:hint="eastAsia"/>
                <w:b/>
                <w:bCs/>
                <w:szCs w:val="24"/>
                <w:lang w:eastAsia="zh-CN"/>
              </w:rPr>
              <w:t>月</w:t>
            </w:r>
            <w:r w:rsidR="00F26A27">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DC79B2" w:rsidP="00DC79B2">
            <w:pPr>
              <w:pStyle w:val="Source"/>
              <w:rPr>
                <w:lang w:eastAsia="zh-CN"/>
              </w:rPr>
            </w:pPr>
            <w:r>
              <w:t>秘书长的报告</w:t>
            </w:r>
          </w:p>
        </w:tc>
      </w:tr>
      <w:tr w:rsidR="0093362E">
        <w:trPr>
          <w:cantSplit/>
        </w:trPr>
        <w:tc>
          <w:tcPr>
            <w:tcW w:w="10031" w:type="dxa"/>
          </w:tcPr>
          <w:p w:rsidR="0093362E" w:rsidRDefault="00DC79B2" w:rsidP="00DC79B2">
            <w:pPr>
              <w:pStyle w:val="Title1"/>
              <w:rPr>
                <w:bCs/>
                <w:lang w:eastAsia="zh-CN"/>
              </w:rPr>
            </w:pPr>
            <w:r>
              <w:rPr>
                <w:lang w:eastAsia="zh-CN"/>
              </w:rPr>
              <w:t>国际电联</w:t>
            </w:r>
            <w:r>
              <w:rPr>
                <w:lang w:eastAsia="zh-CN"/>
              </w:rPr>
              <w:t>2020-2023</w:t>
            </w:r>
            <w:r>
              <w:rPr>
                <w:lang w:eastAsia="zh-CN"/>
              </w:rPr>
              <w:t>年人员战略和人力资源战略规划（</w:t>
            </w:r>
            <w:r>
              <w:rPr>
                <w:lang w:eastAsia="zh-CN"/>
              </w:rPr>
              <w:t>HRSP</w:t>
            </w:r>
            <w:r>
              <w:rPr>
                <w:lang w:eastAsia="zh-CN"/>
              </w:rPr>
              <w:t>）</w:t>
            </w:r>
          </w:p>
        </w:tc>
      </w:tr>
    </w:tbl>
    <w:p w:rsidR="0093362E" w:rsidRDefault="0093362E" w:rsidP="00001B77">
      <w:pPr>
        <w:rPr>
          <w:lang w:eastAsia="zh-CN"/>
        </w:rPr>
      </w:pPr>
    </w:p>
    <w:p w:rsidR="00B40A53" w:rsidRPr="00F26A27"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DC79B2" w:rsidRDefault="00B40A53" w:rsidP="003C2E37">
            <w:pPr>
              <w:pStyle w:val="Headingb"/>
              <w:rPr>
                <w:lang w:eastAsia="zh-CN"/>
              </w:rPr>
            </w:pPr>
            <w:r>
              <w:rPr>
                <w:rFonts w:hint="eastAsia"/>
                <w:lang w:val="fr-FR" w:eastAsia="zh-CN"/>
              </w:rPr>
              <w:t>概</w:t>
            </w:r>
            <w:r>
              <w:rPr>
                <w:rFonts w:hint="eastAsia"/>
                <w:lang w:eastAsia="zh-CN"/>
              </w:rPr>
              <w:t>要</w:t>
            </w:r>
          </w:p>
          <w:p w:rsidR="00B40A53" w:rsidRPr="00DC79B2" w:rsidRDefault="00DC79B2" w:rsidP="003C6ED5">
            <w:pPr>
              <w:ind w:firstLineChars="200" w:firstLine="480"/>
              <w:rPr>
                <w:szCs w:val="22"/>
                <w:lang w:eastAsia="zh-CN"/>
              </w:rPr>
            </w:pPr>
            <w:r w:rsidRPr="00DC79B2">
              <w:rPr>
                <w:lang w:eastAsia="zh-CN"/>
              </w:rPr>
              <w:t>国际电联全权代表大会（</w:t>
            </w:r>
            <w:r w:rsidRPr="00DC79B2">
              <w:rPr>
                <w:lang w:eastAsia="zh-CN"/>
              </w:rPr>
              <w:t>2018</w:t>
            </w:r>
            <w:r w:rsidRPr="00DC79B2">
              <w:rPr>
                <w:lang w:eastAsia="zh-CN"/>
              </w:rPr>
              <w:t>年，迪拜）</w:t>
            </w:r>
            <w:r w:rsidR="00960A3B" w:rsidRPr="00DC79B2">
              <w:rPr>
                <w:rFonts w:hint="eastAsia"/>
                <w:lang w:eastAsia="zh-CN"/>
              </w:rPr>
              <w:t>责成秘书长在协调委员会的协助下</w:t>
            </w:r>
            <w:r w:rsidRPr="00DC79B2">
              <w:rPr>
                <w:rFonts w:hint="eastAsia"/>
                <w:lang w:eastAsia="zh-CN"/>
              </w:rPr>
              <w:t>并与区域代表处合</w:t>
            </w:r>
            <w:r w:rsidR="00960A3B" w:rsidRPr="00DC79B2">
              <w:rPr>
                <w:rFonts w:hint="eastAsia"/>
                <w:lang w:eastAsia="zh-CN"/>
              </w:rPr>
              <w:t>作，</w:t>
            </w:r>
            <w:r w:rsidR="00960A3B" w:rsidRPr="003C6ED5">
              <w:rPr>
                <w:rFonts w:hint="eastAsia"/>
                <w:lang w:eastAsia="zh-CN"/>
              </w:rPr>
              <w:t>制定并</w:t>
            </w:r>
            <w:r w:rsidR="003C6ED5">
              <w:rPr>
                <w:rFonts w:hint="eastAsia"/>
                <w:lang w:eastAsia="zh-CN"/>
              </w:rPr>
              <w:t>落实</w:t>
            </w:r>
            <w:r w:rsidR="00960A3B" w:rsidRPr="003C6ED5">
              <w:rPr>
                <w:rFonts w:hint="eastAsia"/>
                <w:lang w:eastAsia="zh-CN"/>
              </w:rPr>
              <w:t>符合国际电联战略和财务规划的四</w:t>
            </w:r>
            <w:r w:rsidR="003C6ED5">
              <w:rPr>
                <w:rFonts w:hint="eastAsia"/>
                <w:lang w:eastAsia="zh-CN"/>
              </w:rPr>
              <w:t>（</w:t>
            </w:r>
            <w:r w:rsidR="003C6ED5">
              <w:rPr>
                <w:rFonts w:hint="eastAsia"/>
                <w:lang w:eastAsia="zh-CN"/>
              </w:rPr>
              <w:t>4</w:t>
            </w:r>
            <w:r w:rsidR="003C6ED5">
              <w:rPr>
                <w:rFonts w:hint="eastAsia"/>
                <w:lang w:eastAsia="zh-CN"/>
              </w:rPr>
              <w:t>）</w:t>
            </w:r>
            <w:r w:rsidR="00960A3B" w:rsidRPr="003C6ED5">
              <w:rPr>
                <w:rFonts w:hint="eastAsia"/>
                <w:lang w:eastAsia="zh-CN"/>
              </w:rPr>
              <w:t>年期</w:t>
            </w:r>
            <w:r w:rsidRPr="003C6ED5">
              <w:rPr>
                <w:rFonts w:hint="eastAsia"/>
                <w:lang w:eastAsia="zh-CN"/>
              </w:rPr>
              <w:t>人力资源战略规划</w:t>
            </w:r>
            <w:r w:rsidRPr="00DC79B2">
              <w:rPr>
                <w:rFonts w:hint="eastAsia"/>
                <w:lang w:eastAsia="zh-CN"/>
              </w:rPr>
              <w:t>（</w:t>
            </w:r>
            <w:r w:rsidR="00960A3B" w:rsidRPr="00DC79B2">
              <w:rPr>
                <w:rFonts w:hint="eastAsia"/>
                <w:lang w:eastAsia="zh-CN"/>
              </w:rPr>
              <w:t>HRSP</w:t>
            </w:r>
            <w:r w:rsidRPr="00DC79B2">
              <w:rPr>
                <w:rFonts w:hint="eastAsia"/>
                <w:lang w:eastAsia="zh-CN"/>
              </w:rPr>
              <w:t>）</w:t>
            </w:r>
            <w:r w:rsidR="00960A3B" w:rsidRPr="00DC79B2">
              <w:rPr>
                <w:rFonts w:hint="eastAsia"/>
                <w:lang w:eastAsia="zh-CN"/>
              </w:rPr>
              <w:t>，</w:t>
            </w:r>
            <w:r w:rsidRPr="00DC79B2">
              <w:rPr>
                <w:rFonts w:hint="eastAsia"/>
                <w:lang w:eastAsia="zh-CN"/>
              </w:rPr>
              <w:t>以满足国际电联、其成员和职员的需求。</w:t>
            </w:r>
          </w:p>
          <w:p w:rsidR="00B40A53" w:rsidRPr="003C2E37" w:rsidRDefault="00B40A53" w:rsidP="003C2E37">
            <w:pPr>
              <w:pStyle w:val="Headingb"/>
              <w:rPr>
                <w:lang w:eastAsia="zh-CN"/>
              </w:rPr>
            </w:pPr>
            <w:r>
              <w:rPr>
                <w:rFonts w:hint="eastAsia"/>
                <w:lang w:eastAsia="zh-CN"/>
              </w:rPr>
              <w:t>需采取的行动</w:t>
            </w:r>
          </w:p>
          <w:p w:rsidR="00B40A53" w:rsidRPr="00EE06CB" w:rsidRDefault="00DC79B2" w:rsidP="00EE06CB">
            <w:pPr>
              <w:ind w:firstLineChars="200" w:firstLine="480"/>
              <w:rPr>
                <w:lang w:eastAsia="zh-CN"/>
              </w:rPr>
            </w:pPr>
            <w:bookmarkStart w:id="2" w:name="OLE_LINK3"/>
            <w:r w:rsidRPr="00EE06CB">
              <w:rPr>
                <w:lang w:eastAsia="zh-CN"/>
              </w:rPr>
              <w:t>根据全权代表大会（</w:t>
            </w:r>
            <w:r w:rsidRPr="00EE06CB">
              <w:rPr>
                <w:lang w:eastAsia="zh-CN"/>
              </w:rPr>
              <w:t>PP</w:t>
            </w:r>
            <w:r w:rsidRPr="00EE06CB">
              <w:rPr>
                <w:lang w:eastAsia="zh-CN"/>
              </w:rPr>
              <w:t>）第</w:t>
            </w:r>
            <w:r w:rsidRPr="00EE06CB">
              <w:rPr>
                <w:lang w:eastAsia="zh-CN"/>
              </w:rPr>
              <w:t>48</w:t>
            </w:r>
            <w:r w:rsidRPr="00EE06CB">
              <w:rPr>
                <w:lang w:eastAsia="zh-CN"/>
              </w:rPr>
              <w:t>号决议</w:t>
            </w:r>
            <w:r w:rsidRPr="00EE06CB">
              <w:rPr>
                <w:rFonts w:eastAsia="STKaiti"/>
                <w:lang w:eastAsia="zh-CN"/>
              </w:rPr>
              <w:t>责成理事会</w:t>
            </w:r>
            <w:r w:rsidR="003C6ED5">
              <w:rPr>
                <w:rFonts w:eastAsia="STKaiti"/>
                <w:lang w:eastAsia="zh-CN"/>
              </w:rPr>
              <w:t>1</w:t>
            </w:r>
            <w:r w:rsidRPr="00EE06CB">
              <w:rPr>
                <w:rFonts w:hint="eastAsia"/>
                <w:lang w:eastAsia="zh-CN"/>
              </w:rPr>
              <w:t>，请理事会</w:t>
            </w:r>
            <w:r w:rsidRPr="00EE06CB">
              <w:rPr>
                <w:rFonts w:hint="eastAsia"/>
                <w:b/>
                <w:bCs/>
                <w:lang w:eastAsia="zh-CN"/>
              </w:rPr>
              <w:t>审查并批准</w:t>
            </w:r>
            <w:r w:rsidRPr="00EE06CB">
              <w:rPr>
                <w:rFonts w:hint="eastAsia"/>
                <w:lang w:eastAsia="zh-CN"/>
              </w:rPr>
              <w:t>拟议的人力资源战略规划。</w:t>
            </w:r>
            <w:bookmarkEnd w:id="2"/>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EE06CB" w:rsidRDefault="00AB0666" w:rsidP="00DC79B2">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Theme="minorHAnsi" w:eastAsia="STKaiti" w:hAnsiTheme="minorHAnsi"/>
                <w:bCs/>
                <w:iCs/>
                <w:sz w:val="24"/>
                <w:szCs w:val="24"/>
                <w:lang w:eastAsia="zh-CN"/>
              </w:rPr>
            </w:pPr>
            <w:hyperlink r:id="rId9" w:history="1">
              <w:r w:rsidR="00DC79B2" w:rsidRPr="00EE06CB">
                <w:rPr>
                  <w:rStyle w:val="Hyperlink"/>
                  <w:rFonts w:asciiTheme="minorHAnsi" w:eastAsia="STKaiti" w:hAnsiTheme="minorHAnsi"/>
                  <w:bCs/>
                  <w:iCs/>
                  <w:sz w:val="24"/>
                  <w:szCs w:val="24"/>
                  <w:lang w:eastAsia="zh-CN"/>
                </w:rPr>
                <w:t>第</w:t>
              </w:r>
              <w:r w:rsidR="00F26A27" w:rsidRPr="00EE06CB">
                <w:rPr>
                  <w:rStyle w:val="Hyperlink"/>
                  <w:rFonts w:asciiTheme="minorHAnsi" w:eastAsia="STKaiti" w:hAnsiTheme="minorHAnsi"/>
                  <w:bCs/>
                  <w:iCs/>
                  <w:sz w:val="24"/>
                  <w:szCs w:val="24"/>
                  <w:lang w:eastAsia="zh-CN"/>
                </w:rPr>
                <w:t>48</w:t>
              </w:r>
              <w:r w:rsidR="00DC79B2" w:rsidRPr="00EE06CB">
                <w:rPr>
                  <w:rStyle w:val="Hyperlink"/>
                  <w:rFonts w:asciiTheme="minorHAnsi" w:eastAsia="STKaiti" w:hAnsiTheme="minorHAnsi"/>
                  <w:bCs/>
                  <w:iCs/>
                  <w:sz w:val="24"/>
                  <w:szCs w:val="24"/>
                  <w:lang w:eastAsia="zh-CN"/>
                </w:rPr>
                <w:t>号决议（</w:t>
              </w:r>
              <w:r w:rsidR="00DC79B2" w:rsidRPr="00EE06CB">
                <w:rPr>
                  <w:rStyle w:val="Hyperlink"/>
                  <w:rFonts w:asciiTheme="minorHAnsi" w:eastAsia="STKaiti" w:hAnsiTheme="minorHAnsi"/>
                  <w:bCs/>
                  <w:iCs/>
                  <w:sz w:val="24"/>
                  <w:szCs w:val="24"/>
                  <w:lang w:eastAsia="zh-CN"/>
                </w:rPr>
                <w:t>2018</w:t>
              </w:r>
              <w:r w:rsidR="00DC79B2" w:rsidRPr="00EE06CB">
                <w:rPr>
                  <w:rStyle w:val="Hyperlink"/>
                  <w:rFonts w:asciiTheme="minorHAnsi" w:eastAsia="STKaiti" w:hAnsiTheme="minorHAnsi"/>
                  <w:bCs/>
                  <w:iCs/>
                  <w:sz w:val="24"/>
                  <w:szCs w:val="24"/>
                  <w:lang w:eastAsia="zh-CN"/>
                </w:rPr>
                <w:t>年，迪拜，修订版）</w:t>
              </w:r>
            </w:hyperlink>
          </w:p>
          <w:p w:rsidR="00F26A27" w:rsidRPr="009164A9" w:rsidRDefault="00F26A27"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960A3B" w:rsidRPr="00AF5952" w:rsidRDefault="00DC79B2" w:rsidP="0031326B">
      <w:pPr>
        <w:spacing w:before="360" w:after="360"/>
        <w:jc w:val="center"/>
        <w:rPr>
          <w:rFonts w:asciiTheme="minorHAnsi" w:hAnsiTheme="minorHAnsi"/>
          <w:b/>
          <w:bCs/>
          <w:sz w:val="28"/>
          <w:szCs w:val="28"/>
          <w:lang w:eastAsia="zh-CN"/>
        </w:rPr>
      </w:pPr>
      <w:r>
        <w:rPr>
          <w:rFonts w:asciiTheme="minorHAnsi" w:hAnsiTheme="minorHAnsi"/>
          <w:b/>
          <w:bCs/>
          <w:sz w:val="28"/>
          <w:szCs w:val="28"/>
          <w:lang w:eastAsia="zh-CN"/>
        </w:rPr>
        <w:lastRenderedPageBreak/>
        <w:t>背景</w:t>
      </w:r>
    </w:p>
    <w:p w:rsidR="00960A3B" w:rsidRPr="00C1456B" w:rsidRDefault="00867991" w:rsidP="00867991">
      <w:pPr>
        <w:rPr>
          <w:rFonts w:asciiTheme="minorHAnsi" w:hAnsiTheme="minorHAnsi" w:cstheme="majorBidi"/>
          <w:sz w:val="22"/>
          <w:szCs w:val="22"/>
          <w:lang w:eastAsia="zh-CN"/>
        </w:rPr>
      </w:pPr>
      <w:r>
        <w:rPr>
          <w:rFonts w:asciiTheme="minorHAnsi" w:hAnsiTheme="minorHAnsi" w:cstheme="majorBidi"/>
          <w:sz w:val="22"/>
          <w:szCs w:val="22"/>
          <w:lang w:eastAsia="zh-CN"/>
        </w:rPr>
        <w:t>1</w:t>
      </w:r>
      <w:r w:rsidRPr="00C1456B">
        <w:rPr>
          <w:rFonts w:asciiTheme="minorHAnsi" w:hAnsiTheme="minorHAnsi" w:cstheme="majorBidi"/>
          <w:sz w:val="22"/>
          <w:szCs w:val="22"/>
          <w:lang w:eastAsia="zh-CN"/>
        </w:rPr>
        <w:tab/>
      </w:r>
      <w:r w:rsidR="00DC79B2" w:rsidRPr="00DC79B2">
        <w:rPr>
          <w:lang w:eastAsia="zh-CN"/>
        </w:rPr>
        <w:t>国际电联全权代表大会</w:t>
      </w:r>
      <w:r w:rsidR="007B5DC1">
        <w:rPr>
          <w:lang w:eastAsia="zh-CN"/>
        </w:rPr>
        <w:t>（</w:t>
      </w:r>
      <w:r w:rsidR="007B5DC1">
        <w:rPr>
          <w:rFonts w:hint="eastAsia"/>
          <w:lang w:eastAsia="zh-CN"/>
        </w:rPr>
        <w:t>PP</w:t>
      </w:r>
      <w:r w:rsidR="007B5DC1">
        <w:rPr>
          <w:rFonts w:hint="eastAsia"/>
          <w:lang w:eastAsia="zh-CN"/>
        </w:rPr>
        <w:t>）</w:t>
      </w:r>
      <w:r w:rsidR="00DC79B2" w:rsidRPr="00DC79B2">
        <w:rPr>
          <w:lang w:eastAsia="zh-CN"/>
        </w:rPr>
        <w:t>（</w:t>
      </w:r>
      <w:r w:rsidR="00DC79B2" w:rsidRPr="00DC79B2">
        <w:rPr>
          <w:lang w:eastAsia="zh-CN"/>
        </w:rPr>
        <w:t>2018</w:t>
      </w:r>
      <w:r w:rsidR="00DC79B2" w:rsidRPr="00DC79B2">
        <w:rPr>
          <w:lang w:eastAsia="zh-CN"/>
        </w:rPr>
        <w:t>年，迪拜）</w:t>
      </w:r>
      <w:r w:rsidR="00DC79B2" w:rsidRPr="00DC79B2">
        <w:rPr>
          <w:rFonts w:hint="eastAsia"/>
          <w:lang w:eastAsia="zh-CN"/>
        </w:rPr>
        <w:t>责成秘书长在协调委员会的协助下并与区域代表处合作，制定并</w:t>
      </w:r>
      <w:r w:rsidR="007B5DC1">
        <w:rPr>
          <w:rFonts w:hint="eastAsia"/>
          <w:lang w:eastAsia="zh-CN"/>
        </w:rPr>
        <w:t>落实</w:t>
      </w:r>
      <w:r w:rsidR="00DC79B2" w:rsidRPr="00DC79B2">
        <w:rPr>
          <w:rFonts w:hint="eastAsia"/>
          <w:lang w:eastAsia="zh-CN"/>
        </w:rPr>
        <w:t>符合国际电联战略和财务规划的四</w:t>
      </w:r>
      <w:r w:rsidR="007B5DC1">
        <w:rPr>
          <w:rFonts w:hint="eastAsia"/>
          <w:lang w:eastAsia="zh-CN"/>
        </w:rPr>
        <w:t>（</w:t>
      </w:r>
      <w:r w:rsidR="007B5DC1">
        <w:rPr>
          <w:rFonts w:hint="eastAsia"/>
          <w:lang w:eastAsia="zh-CN"/>
        </w:rPr>
        <w:t>4</w:t>
      </w:r>
      <w:r w:rsidR="007B5DC1">
        <w:rPr>
          <w:rFonts w:hint="eastAsia"/>
          <w:lang w:eastAsia="zh-CN"/>
        </w:rPr>
        <w:t>）</w:t>
      </w:r>
      <w:r w:rsidR="00DC79B2" w:rsidRPr="00DC79B2">
        <w:rPr>
          <w:rFonts w:hint="eastAsia"/>
          <w:lang w:eastAsia="zh-CN"/>
        </w:rPr>
        <w:t>年期人力资源战略规划（</w:t>
      </w:r>
      <w:r w:rsidR="00DC79B2" w:rsidRPr="00DC79B2">
        <w:rPr>
          <w:rFonts w:hint="eastAsia"/>
          <w:lang w:eastAsia="zh-CN"/>
        </w:rPr>
        <w:t>HRSP</w:t>
      </w:r>
      <w:r w:rsidR="00DC79B2" w:rsidRPr="00DC79B2">
        <w:rPr>
          <w:rFonts w:hint="eastAsia"/>
          <w:lang w:eastAsia="zh-CN"/>
        </w:rPr>
        <w:t>），以满足国际电联、其成员和职员的需求。</w:t>
      </w:r>
      <w:r w:rsidR="00960A3B" w:rsidRPr="00C1456B">
        <w:rPr>
          <w:rFonts w:asciiTheme="minorHAnsi" w:eastAsia="Calibri" w:hAnsiTheme="minorHAnsi" w:cstheme="majorBidi"/>
          <w:sz w:val="22"/>
          <w:szCs w:val="22"/>
          <w:vertAlign w:val="superscript"/>
          <w:lang w:val="en-US" w:bidi="en-US"/>
        </w:rPr>
        <w:footnoteReference w:id="1"/>
      </w:r>
    </w:p>
    <w:p w:rsidR="00960A3B" w:rsidRPr="00867991" w:rsidRDefault="00867991" w:rsidP="00867991">
      <w:pPr>
        <w:rPr>
          <w:rFonts w:cstheme="majorBidi"/>
          <w:lang w:eastAsia="zh-CN"/>
        </w:rPr>
      </w:pPr>
      <w:r>
        <w:rPr>
          <w:rFonts w:cstheme="majorBidi"/>
          <w:lang w:eastAsia="zh-CN"/>
        </w:rPr>
        <w:t>2</w:t>
      </w:r>
      <w:r w:rsidRPr="00C1456B">
        <w:rPr>
          <w:rFonts w:cstheme="majorBidi"/>
          <w:lang w:eastAsia="zh-CN"/>
        </w:rPr>
        <w:tab/>
      </w:r>
      <w:r w:rsidR="0052319A" w:rsidRPr="00867991">
        <w:rPr>
          <w:rFonts w:cstheme="majorBidi"/>
          <w:lang w:eastAsia="zh-CN"/>
        </w:rPr>
        <w:t>因此，人力资源管理部（</w:t>
      </w:r>
      <w:r w:rsidR="0052319A" w:rsidRPr="00867991">
        <w:rPr>
          <w:rFonts w:cstheme="majorBidi"/>
          <w:lang w:eastAsia="zh-CN"/>
        </w:rPr>
        <w:t>HRMD</w:t>
      </w:r>
      <w:r w:rsidR="0052319A" w:rsidRPr="00867991">
        <w:rPr>
          <w:rFonts w:cstheme="majorBidi"/>
          <w:lang w:eastAsia="zh-CN"/>
        </w:rPr>
        <w:t>）</w:t>
      </w:r>
      <w:r w:rsidR="0052319A" w:rsidRPr="00867991">
        <w:rPr>
          <w:rFonts w:cstheme="majorBidi" w:hint="eastAsia"/>
          <w:lang w:eastAsia="zh-CN"/>
        </w:rPr>
        <w:t>基于为支持与国际电联</w:t>
      </w:r>
      <w:r w:rsidR="0052319A" w:rsidRPr="00867991">
        <w:rPr>
          <w:rFonts w:cstheme="majorBidi" w:hint="eastAsia"/>
          <w:lang w:eastAsia="zh-CN"/>
        </w:rPr>
        <w:t>2020-2023</w:t>
      </w:r>
      <w:r w:rsidR="0052319A" w:rsidRPr="00867991">
        <w:rPr>
          <w:rFonts w:cstheme="majorBidi" w:hint="eastAsia"/>
          <w:lang w:eastAsia="zh-CN"/>
        </w:rPr>
        <w:t>年财务规划相辅相成的国际电联战略规划</w:t>
      </w:r>
      <w:r w:rsidR="007B5DC1" w:rsidRPr="00867991">
        <w:rPr>
          <w:rFonts w:cstheme="majorBidi" w:hint="eastAsia"/>
          <w:lang w:eastAsia="zh-CN"/>
        </w:rPr>
        <w:t>所</w:t>
      </w:r>
      <w:r w:rsidR="0052319A" w:rsidRPr="00867991">
        <w:rPr>
          <w:rFonts w:cstheme="majorBidi" w:hint="eastAsia"/>
          <w:lang w:eastAsia="zh-CN"/>
        </w:rPr>
        <w:t>确定的优先工作，</w:t>
      </w:r>
      <w:r w:rsidR="0052319A" w:rsidRPr="00867991">
        <w:rPr>
          <w:rFonts w:cstheme="majorBidi"/>
          <w:lang w:eastAsia="zh-CN"/>
        </w:rPr>
        <w:t>一直就</w:t>
      </w:r>
      <w:r w:rsidR="0052319A" w:rsidRPr="00867991">
        <w:rPr>
          <w:rFonts w:cstheme="majorBidi"/>
          <w:lang w:eastAsia="zh-CN"/>
        </w:rPr>
        <w:t>HRSP</w:t>
      </w:r>
      <w:r w:rsidR="0052319A" w:rsidRPr="00867991">
        <w:rPr>
          <w:rFonts w:cstheme="majorBidi"/>
          <w:lang w:eastAsia="zh-CN"/>
        </w:rPr>
        <w:t>的形式、设计和执行牵头为国际电联秘书长献计献策，以便解决第</w:t>
      </w:r>
      <w:r w:rsidR="0052319A" w:rsidRPr="00867991">
        <w:rPr>
          <w:rFonts w:cstheme="majorBidi"/>
          <w:lang w:eastAsia="zh-CN"/>
        </w:rPr>
        <w:t>48</w:t>
      </w:r>
      <w:r w:rsidR="0052319A" w:rsidRPr="00867991">
        <w:rPr>
          <w:rFonts w:cstheme="majorBidi"/>
          <w:lang w:eastAsia="zh-CN"/>
        </w:rPr>
        <w:t>号决议（</w:t>
      </w:r>
      <w:r w:rsidR="0052319A" w:rsidRPr="00867991">
        <w:rPr>
          <w:rFonts w:cstheme="majorBidi"/>
          <w:lang w:eastAsia="zh-CN"/>
        </w:rPr>
        <w:t>2018</w:t>
      </w:r>
      <w:r w:rsidR="0052319A" w:rsidRPr="00867991">
        <w:rPr>
          <w:rFonts w:cstheme="majorBidi"/>
          <w:lang w:eastAsia="zh-CN"/>
        </w:rPr>
        <w:t>年，迪拜，修订版），尤其是该决议附件</w:t>
      </w:r>
      <w:r w:rsidR="0052319A" w:rsidRPr="00867991">
        <w:rPr>
          <w:rFonts w:cstheme="majorBidi"/>
          <w:lang w:eastAsia="zh-CN"/>
        </w:rPr>
        <w:t>1</w:t>
      </w:r>
      <w:r w:rsidR="0052319A" w:rsidRPr="00867991">
        <w:rPr>
          <w:rFonts w:cstheme="majorBidi"/>
          <w:lang w:eastAsia="zh-CN"/>
        </w:rPr>
        <w:t>反映出的各项问题。</w:t>
      </w:r>
      <w:bookmarkStart w:id="3" w:name="_GoBack"/>
      <w:bookmarkEnd w:id="3"/>
    </w:p>
    <w:p w:rsidR="00960A3B" w:rsidRPr="00867991" w:rsidRDefault="00867991" w:rsidP="00867991">
      <w:pPr>
        <w:rPr>
          <w:rFonts w:eastAsia="Calibri" w:cstheme="majorBidi"/>
          <w:iCs/>
          <w:lang w:eastAsia="zh-CN" w:bidi="en-US"/>
        </w:rPr>
      </w:pPr>
      <w:r w:rsidRPr="00C1456B">
        <w:rPr>
          <w:rFonts w:eastAsia="Calibri" w:cstheme="majorBidi"/>
          <w:iCs/>
          <w:lang w:eastAsia="zh-CN" w:bidi="en-US"/>
        </w:rPr>
        <w:t>3</w:t>
      </w:r>
      <w:r w:rsidRPr="00C1456B">
        <w:rPr>
          <w:rFonts w:eastAsia="Calibri" w:cstheme="majorBidi"/>
          <w:iCs/>
          <w:lang w:eastAsia="zh-CN" w:bidi="en-US"/>
        </w:rPr>
        <w:tab/>
      </w:r>
      <w:r w:rsidR="0052319A" w:rsidRPr="00867991">
        <w:rPr>
          <w:rFonts w:cstheme="majorBidi" w:hint="eastAsia"/>
          <w:lang w:eastAsia="zh-CN"/>
        </w:rPr>
        <w:t>制定</w:t>
      </w:r>
      <w:r w:rsidR="0052319A" w:rsidRPr="00867991">
        <w:rPr>
          <w:rFonts w:cstheme="majorBidi" w:hint="eastAsia"/>
          <w:lang w:eastAsia="zh-CN"/>
        </w:rPr>
        <w:t>HRSP</w:t>
      </w:r>
      <w:r w:rsidR="0052319A" w:rsidRPr="00867991">
        <w:rPr>
          <w:rFonts w:cstheme="majorBidi" w:hint="eastAsia"/>
          <w:lang w:eastAsia="zh-CN"/>
        </w:rPr>
        <w:t>的第一步是制定</w:t>
      </w:r>
      <w:r w:rsidR="00807708" w:rsidRPr="00867991">
        <w:rPr>
          <w:rFonts w:eastAsia="STKaiti" w:cstheme="majorBidi" w:hint="eastAsia"/>
          <w:b/>
          <w:bCs/>
          <w:lang w:eastAsia="zh-CN"/>
        </w:rPr>
        <w:t>做</w:t>
      </w:r>
      <w:r w:rsidR="0052319A" w:rsidRPr="00867991">
        <w:rPr>
          <w:rFonts w:eastAsia="STKaiti" w:cstheme="majorBidi" w:hint="eastAsia"/>
          <w:b/>
          <w:bCs/>
          <w:lang w:eastAsia="zh-CN"/>
        </w:rPr>
        <w:t>为整个流程的基础</w:t>
      </w:r>
      <w:r w:rsidR="0052319A" w:rsidRPr="00867991">
        <w:rPr>
          <w:rFonts w:cstheme="majorBidi" w:hint="eastAsia"/>
          <w:b/>
          <w:bCs/>
          <w:lang w:eastAsia="zh-CN"/>
        </w:rPr>
        <w:t>的国际电联人员战略（本文件附件</w:t>
      </w:r>
      <w:r w:rsidR="0052319A" w:rsidRPr="00867991">
        <w:rPr>
          <w:rFonts w:cstheme="majorBidi" w:hint="eastAsia"/>
          <w:b/>
          <w:bCs/>
          <w:lang w:eastAsia="zh-CN"/>
        </w:rPr>
        <w:t>1</w:t>
      </w:r>
      <w:r w:rsidR="0052319A" w:rsidRPr="00867991">
        <w:rPr>
          <w:rFonts w:cstheme="majorBidi" w:hint="eastAsia"/>
          <w:b/>
          <w:bCs/>
          <w:lang w:eastAsia="zh-CN"/>
        </w:rPr>
        <w:t>）</w:t>
      </w:r>
      <w:r w:rsidR="0052319A" w:rsidRPr="00867991">
        <w:rPr>
          <w:rFonts w:cstheme="majorBidi"/>
          <w:lang w:eastAsia="zh-CN"/>
        </w:rPr>
        <w:t>。</w:t>
      </w:r>
      <w:r w:rsidR="00960A3B">
        <w:rPr>
          <w:rFonts w:hint="eastAsia"/>
          <w:lang w:eastAsia="zh-CN"/>
        </w:rPr>
        <w:t>国际电联人员战略</w:t>
      </w:r>
      <w:r w:rsidR="0052319A">
        <w:rPr>
          <w:rFonts w:hint="eastAsia"/>
          <w:lang w:eastAsia="zh-CN"/>
        </w:rPr>
        <w:t>在制定的过程中：</w:t>
      </w:r>
    </w:p>
    <w:p w:rsidR="00960A3B" w:rsidRPr="00867991" w:rsidRDefault="00867991" w:rsidP="00867991">
      <w:pPr>
        <w:pStyle w:val="enumlev1"/>
        <w:rPr>
          <w:rFonts w:eastAsia="Calibri" w:cstheme="majorBidi"/>
          <w:lang w:eastAsia="zh-CN" w:bidi="en-US"/>
        </w:rPr>
      </w:pPr>
      <w:r w:rsidRPr="00C1456B">
        <w:rPr>
          <w:rFonts w:eastAsia="Calibri" w:cstheme="majorBidi"/>
          <w:lang w:eastAsia="zh-CN" w:bidi="en-US"/>
        </w:rPr>
        <w:t>a)</w:t>
      </w:r>
      <w:r w:rsidRPr="00C1456B">
        <w:rPr>
          <w:rFonts w:eastAsia="Calibri" w:cstheme="majorBidi"/>
          <w:lang w:eastAsia="zh-CN" w:bidi="en-US"/>
        </w:rPr>
        <w:tab/>
      </w:r>
      <w:r w:rsidR="00281B3B">
        <w:rPr>
          <w:rFonts w:hint="eastAsia"/>
          <w:lang w:eastAsia="zh-CN"/>
        </w:rPr>
        <w:t>参考</w:t>
      </w:r>
      <w:r w:rsidR="00BF5C74">
        <w:rPr>
          <w:rFonts w:hint="eastAsia"/>
          <w:lang w:eastAsia="zh-CN"/>
        </w:rPr>
        <w:t>了</w:t>
      </w:r>
      <w:r w:rsidR="00281B3B">
        <w:rPr>
          <w:rFonts w:hint="eastAsia"/>
          <w:lang w:eastAsia="zh-CN"/>
        </w:rPr>
        <w:t>现有</w:t>
      </w:r>
      <w:r w:rsidR="00E95D17">
        <w:rPr>
          <w:rFonts w:hint="eastAsia"/>
          <w:lang w:eastAsia="zh-CN"/>
        </w:rPr>
        <w:t>联合国</w:t>
      </w:r>
      <w:r w:rsidR="008F27FC">
        <w:rPr>
          <w:rFonts w:hint="eastAsia"/>
          <w:lang w:eastAsia="zh-CN"/>
        </w:rPr>
        <w:t>（</w:t>
      </w:r>
      <w:r w:rsidR="008F27FC">
        <w:rPr>
          <w:rFonts w:hint="eastAsia"/>
          <w:lang w:eastAsia="zh-CN"/>
        </w:rPr>
        <w:t>UN</w:t>
      </w:r>
      <w:r w:rsidR="008F27FC">
        <w:rPr>
          <w:rFonts w:hint="eastAsia"/>
          <w:lang w:eastAsia="zh-CN"/>
        </w:rPr>
        <w:t>）</w:t>
      </w:r>
      <w:r w:rsidR="00E95D17">
        <w:rPr>
          <w:rFonts w:hint="eastAsia"/>
          <w:lang w:eastAsia="zh-CN"/>
        </w:rPr>
        <w:t>共同制度</w:t>
      </w:r>
      <w:r w:rsidR="008F27FC" w:rsidRPr="008F27FC">
        <w:rPr>
          <w:rFonts w:cstheme="majorBidi"/>
          <w:vertAlign w:val="superscript"/>
          <w:lang w:bidi="en-US"/>
        </w:rPr>
        <w:footnoteReference w:id="2"/>
      </w:r>
      <w:r w:rsidR="00E95D17" w:rsidRPr="008F27FC">
        <w:rPr>
          <w:rFonts w:hint="eastAsia"/>
          <w:lang w:eastAsia="zh-CN"/>
        </w:rPr>
        <w:t>、</w:t>
      </w:r>
      <w:r w:rsidR="008F27FC" w:rsidRPr="008F27FC">
        <w:rPr>
          <w:rFonts w:hint="eastAsia"/>
          <w:lang w:eastAsia="zh-CN"/>
        </w:rPr>
        <w:t>PP</w:t>
      </w:r>
      <w:r w:rsidR="008F27FC" w:rsidRPr="008F27FC">
        <w:rPr>
          <w:rFonts w:cstheme="majorBidi"/>
          <w:vertAlign w:val="superscript"/>
          <w:lang w:bidi="en-US"/>
        </w:rPr>
        <w:footnoteReference w:id="3"/>
      </w:r>
      <w:r w:rsidR="00E95D17" w:rsidRPr="008F27FC">
        <w:rPr>
          <w:rFonts w:hint="eastAsia"/>
          <w:lang w:eastAsia="zh-CN"/>
        </w:rPr>
        <w:t>、理事会</w:t>
      </w:r>
      <w:r w:rsidR="008F27FC" w:rsidRPr="008F27FC">
        <w:rPr>
          <w:rFonts w:cstheme="majorBidi"/>
          <w:vertAlign w:val="superscript"/>
          <w:lang w:bidi="en-US"/>
        </w:rPr>
        <w:footnoteReference w:id="4"/>
      </w:r>
      <w:r w:rsidR="00E95D17" w:rsidRPr="008F27FC">
        <w:rPr>
          <w:rFonts w:hint="eastAsia"/>
          <w:lang w:eastAsia="zh-CN"/>
        </w:rPr>
        <w:t>、管理协调组</w:t>
      </w:r>
      <w:r w:rsidR="008F27FC" w:rsidRPr="008F27FC">
        <w:rPr>
          <w:rFonts w:hint="eastAsia"/>
          <w:lang w:eastAsia="zh-CN"/>
        </w:rPr>
        <w:t>（</w:t>
      </w:r>
      <w:r w:rsidR="008F27FC" w:rsidRPr="008F27FC">
        <w:rPr>
          <w:lang w:eastAsia="zh-CN"/>
        </w:rPr>
        <w:t>MCG</w:t>
      </w:r>
      <w:r w:rsidR="008F27FC" w:rsidRPr="008F27FC">
        <w:rPr>
          <w:rFonts w:hint="eastAsia"/>
          <w:lang w:eastAsia="zh-CN"/>
        </w:rPr>
        <w:t>）</w:t>
      </w:r>
      <w:r w:rsidR="00E95D17" w:rsidRPr="008F27FC">
        <w:rPr>
          <w:rFonts w:hint="eastAsia"/>
          <w:lang w:eastAsia="zh-CN"/>
        </w:rPr>
        <w:t>文件</w:t>
      </w:r>
      <w:r w:rsidR="008F27FC" w:rsidRPr="008F27FC">
        <w:rPr>
          <w:rFonts w:hint="eastAsia"/>
          <w:lang w:eastAsia="zh-CN"/>
        </w:rPr>
        <w:t>；内部和外部审计建议</w:t>
      </w:r>
      <w:r w:rsidR="008F27FC" w:rsidRPr="008F27FC">
        <w:rPr>
          <w:rFonts w:cstheme="majorBidi"/>
          <w:vertAlign w:val="superscript"/>
          <w:lang w:bidi="en-US"/>
        </w:rPr>
        <w:footnoteReference w:id="5"/>
      </w:r>
      <w:r w:rsidR="008F27FC" w:rsidRPr="008F27FC">
        <w:rPr>
          <w:rFonts w:hint="eastAsia"/>
          <w:lang w:eastAsia="zh-CN"/>
        </w:rPr>
        <w:t>；国际公务员制度委员会框架</w:t>
      </w:r>
      <w:r w:rsidR="008F27FC" w:rsidRPr="008F27FC">
        <w:rPr>
          <w:rFonts w:cstheme="majorBidi"/>
          <w:vertAlign w:val="superscript"/>
          <w:lang w:bidi="en-US"/>
        </w:rPr>
        <w:footnoteReference w:id="6"/>
      </w:r>
      <w:r w:rsidR="008F27FC" w:rsidRPr="008F27FC">
        <w:rPr>
          <w:rFonts w:hint="eastAsia"/>
          <w:lang w:eastAsia="zh-CN"/>
        </w:rPr>
        <w:t>，</w:t>
      </w:r>
      <w:r w:rsidR="00E95D17">
        <w:rPr>
          <w:rFonts w:hint="eastAsia"/>
          <w:lang w:eastAsia="zh-CN"/>
        </w:rPr>
        <w:t>同时</w:t>
      </w:r>
      <w:r w:rsidR="00BF5C74">
        <w:rPr>
          <w:rFonts w:hint="eastAsia"/>
          <w:lang w:eastAsia="zh-CN"/>
        </w:rPr>
        <w:t>与</w:t>
      </w:r>
      <w:r w:rsidR="00E95D17">
        <w:rPr>
          <w:rFonts w:hint="eastAsia"/>
          <w:lang w:eastAsia="zh-CN"/>
        </w:rPr>
        <w:t>其他国际组织的人力资源战略进行</w:t>
      </w:r>
      <w:r w:rsidR="00BF5C74">
        <w:rPr>
          <w:rFonts w:hint="eastAsia"/>
          <w:lang w:eastAsia="zh-CN"/>
        </w:rPr>
        <w:t>基准对照</w:t>
      </w:r>
      <w:r w:rsidR="00E95D17">
        <w:rPr>
          <w:rFonts w:hint="eastAsia"/>
          <w:lang w:eastAsia="zh-CN"/>
        </w:rPr>
        <w:t>。</w:t>
      </w:r>
    </w:p>
    <w:p w:rsidR="00960A3B" w:rsidRPr="00867991" w:rsidRDefault="00867991" w:rsidP="00867991">
      <w:pPr>
        <w:pStyle w:val="enumlev1"/>
        <w:rPr>
          <w:rFonts w:eastAsia="Calibri" w:cstheme="majorBidi"/>
          <w:lang w:eastAsia="zh-CN" w:bidi="en-US"/>
        </w:rPr>
      </w:pPr>
      <w:r w:rsidRPr="00C1456B">
        <w:rPr>
          <w:rFonts w:eastAsia="Calibri" w:cstheme="majorBidi"/>
          <w:lang w:eastAsia="zh-CN" w:bidi="en-US"/>
        </w:rPr>
        <w:t>b)</w:t>
      </w:r>
      <w:r w:rsidRPr="00C1456B">
        <w:rPr>
          <w:rFonts w:eastAsia="Calibri" w:cstheme="majorBidi"/>
          <w:lang w:eastAsia="zh-CN" w:bidi="en-US"/>
        </w:rPr>
        <w:tab/>
      </w:r>
      <w:r w:rsidR="00173E8C" w:rsidRPr="00867991">
        <w:rPr>
          <w:rFonts w:asciiTheme="minorEastAsia" w:eastAsiaTheme="minorEastAsia" w:hAnsiTheme="minorEastAsia" w:cstheme="majorBidi" w:hint="eastAsia"/>
          <w:iCs/>
          <w:lang w:eastAsia="zh-CN" w:bidi="en-US"/>
        </w:rPr>
        <w:t>考虑到影响人力资源</w:t>
      </w:r>
      <w:r w:rsidR="00BF5C74" w:rsidRPr="00867991">
        <w:rPr>
          <w:rFonts w:asciiTheme="minorEastAsia" w:eastAsiaTheme="minorEastAsia" w:hAnsiTheme="minorEastAsia" w:cstheme="majorBidi" w:hint="eastAsia"/>
          <w:iCs/>
          <w:lang w:eastAsia="zh-CN" w:bidi="en-US"/>
        </w:rPr>
        <w:t>管理</w:t>
      </w:r>
      <w:r w:rsidR="00173E8C" w:rsidRPr="00867991">
        <w:rPr>
          <w:rFonts w:asciiTheme="minorEastAsia" w:eastAsiaTheme="minorEastAsia" w:hAnsiTheme="minorEastAsia" w:cstheme="majorBidi" w:hint="eastAsia"/>
          <w:iCs/>
          <w:lang w:eastAsia="zh-CN" w:bidi="en-US"/>
        </w:rPr>
        <w:t>的任何其他内部和外部环境，包括</w:t>
      </w:r>
      <w:r w:rsidR="00173E8C" w:rsidRPr="00893744">
        <w:rPr>
          <w:rFonts w:hint="eastAsia"/>
          <w:lang w:eastAsia="zh-CN"/>
        </w:rPr>
        <w:t>2030</w:t>
      </w:r>
      <w:r w:rsidR="00173E8C" w:rsidRPr="00867991">
        <w:rPr>
          <w:rFonts w:asciiTheme="minorEastAsia" w:eastAsiaTheme="minorEastAsia" w:hAnsiTheme="minorEastAsia" w:cstheme="majorBidi" w:hint="eastAsia"/>
          <w:iCs/>
          <w:lang w:eastAsia="zh-CN" w:bidi="en-US"/>
        </w:rPr>
        <w:t>年可持续发展议程、国际电联</w:t>
      </w:r>
      <w:r w:rsidR="00173E8C" w:rsidRPr="00893744">
        <w:rPr>
          <w:rFonts w:hint="eastAsia"/>
          <w:lang w:eastAsia="zh-CN"/>
        </w:rPr>
        <w:t>2020-2023</w:t>
      </w:r>
      <w:r w:rsidR="00173E8C" w:rsidRPr="00893744">
        <w:rPr>
          <w:rFonts w:hint="eastAsia"/>
          <w:lang w:eastAsia="zh-CN"/>
        </w:rPr>
        <w:t>年</w:t>
      </w:r>
      <w:r w:rsidR="00173E8C" w:rsidRPr="00867991">
        <w:rPr>
          <w:rFonts w:asciiTheme="minorEastAsia" w:eastAsiaTheme="minorEastAsia" w:hAnsiTheme="minorEastAsia" w:cstheme="majorBidi" w:hint="eastAsia"/>
          <w:iCs/>
          <w:lang w:eastAsia="zh-CN" w:bidi="en-US"/>
        </w:rPr>
        <w:t>战略规划</w:t>
      </w:r>
      <w:r w:rsidR="00BF5C74" w:rsidRPr="00867991">
        <w:rPr>
          <w:rFonts w:asciiTheme="minorEastAsia" w:eastAsiaTheme="minorEastAsia" w:hAnsiTheme="minorEastAsia" w:cstheme="majorBidi" w:hint="eastAsia"/>
          <w:iCs/>
          <w:lang w:eastAsia="zh-CN" w:bidi="en-US"/>
        </w:rPr>
        <w:t>的</w:t>
      </w:r>
      <w:r w:rsidR="00173E8C" w:rsidRPr="00867991">
        <w:rPr>
          <w:rFonts w:asciiTheme="minorEastAsia" w:eastAsiaTheme="minorEastAsia" w:hAnsiTheme="minorEastAsia" w:cstheme="majorBidi" w:hint="eastAsia"/>
          <w:iCs/>
          <w:lang w:eastAsia="zh-CN" w:bidi="en-US"/>
        </w:rPr>
        <w:t>优先事项、国家和国际政治背景、人力资本趋势和国际人力资源最佳做法。</w:t>
      </w:r>
    </w:p>
    <w:p w:rsidR="00960A3B" w:rsidRPr="00867991" w:rsidRDefault="00867991" w:rsidP="00867991">
      <w:pPr>
        <w:rPr>
          <w:rFonts w:eastAsia="Calibri" w:cstheme="majorBidi"/>
          <w:iCs/>
          <w:lang w:eastAsia="zh-CN" w:bidi="en-US"/>
        </w:rPr>
      </w:pPr>
      <w:r w:rsidRPr="00D00C9F">
        <w:rPr>
          <w:rFonts w:eastAsia="Calibri" w:cstheme="majorBidi"/>
          <w:iCs/>
          <w:lang w:eastAsia="zh-CN" w:bidi="en-US"/>
        </w:rPr>
        <w:lastRenderedPageBreak/>
        <w:t>4</w:t>
      </w:r>
      <w:r w:rsidRPr="00D00C9F">
        <w:rPr>
          <w:rFonts w:eastAsia="Calibri" w:cstheme="majorBidi"/>
          <w:iCs/>
          <w:lang w:eastAsia="zh-CN" w:bidi="en-US"/>
        </w:rPr>
        <w:tab/>
      </w:r>
      <w:r w:rsidR="00666668" w:rsidRPr="00867991">
        <w:rPr>
          <w:rFonts w:eastAsiaTheme="minorEastAsia" w:cstheme="majorBidi" w:hint="eastAsia"/>
          <w:iCs/>
          <w:lang w:val="fr-CH" w:eastAsia="zh-CN" w:bidi="en-US"/>
        </w:rPr>
        <w:t>国际电联人员战略具有前瞻性</w:t>
      </w:r>
      <w:r w:rsidR="00666668" w:rsidRPr="00867991">
        <w:rPr>
          <w:rFonts w:eastAsiaTheme="minorEastAsia" w:cstheme="majorBidi" w:hint="eastAsia"/>
          <w:iCs/>
          <w:lang w:eastAsia="zh-CN" w:bidi="en-US"/>
        </w:rPr>
        <w:t>，</w:t>
      </w:r>
      <w:r w:rsidR="00666668" w:rsidRPr="00867991">
        <w:rPr>
          <w:rFonts w:eastAsiaTheme="minorEastAsia" w:cstheme="majorBidi" w:hint="eastAsia"/>
          <w:iCs/>
          <w:lang w:val="fr-CH" w:eastAsia="zh-CN" w:bidi="en-US"/>
        </w:rPr>
        <w:t>平衡了国际电联当前运作环境的需要和</w:t>
      </w:r>
      <w:r w:rsidR="00666668" w:rsidRPr="00867991">
        <w:rPr>
          <w:rFonts w:eastAsiaTheme="minorEastAsia" w:cstheme="majorBidi" w:hint="eastAsia"/>
          <w:iCs/>
          <w:lang w:eastAsia="zh-CN" w:bidi="en-US"/>
        </w:rPr>
        <w:t>长期优先事项。国际电联将努力营造一种文化，让人们感到安全、得到倾听并</w:t>
      </w:r>
      <w:r w:rsidR="00D25F1F" w:rsidRPr="00867991">
        <w:rPr>
          <w:rFonts w:eastAsiaTheme="minorEastAsia" w:cstheme="majorBidi" w:hint="eastAsia"/>
          <w:iCs/>
          <w:lang w:eastAsia="zh-CN" w:bidi="en-US"/>
        </w:rPr>
        <w:t>受到</w:t>
      </w:r>
      <w:r w:rsidR="00666668" w:rsidRPr="00867991">
        <w:rPr>
          <w:rFonts w:eastAsiaTheme="minorEastAsia" w:cstheme="majorBidi" w:hint="eastAsia"/>
          <w:iCs/>
          <w:lang w:eastAsia="zh-CN" w:bidi="en-US"/>
        </w:rPr>
        <w:t>尊重，同时期盼收获卓越并体现专业精神。</w:t>
      </w:r>
    </w:p>
    <w:p w:rsidR="00960A3B" w:rsidRPr="00867991" w:rsidRDefault="00867991" w:rsidP="00867991">
      <w:pPr>
        <w:rPr>
          <w:rFonts w:eastAsia="Calibri" w:cstheme="majorBidi"/>
          <w:lang w:eastAsia="zh-CN" w:bidi="en-US"/>
        </w:rPr>
      </w:pPr>
      <w:r w:rsidRPr="00D00C9F">
        <w:rPr>
          <w:rFonts w:eastAsia="Calibri" w:cstheme="majorBidi"/>
          <w:lang w:eastAsia="zh-CN" w:bidi="en-US"/>
        </w:rPr>
        <w:t>5</w:t>
      </w:r>
      <w:r w:rsidRPr="00D00C9F">
        <w:rPr>
          <w:rFonts w:eastAsia="Calibri" w:cstheme="majorBidi"/>
          <w:lang w:eastAsia="zh-CN" w:bidi="en-US"/>
        </w:rPr>
        <w:tab/>
      </w:r>
      <w:r w:rsidR="00666668" w:rsidRPr="00D00C9F">
        <w:rPr>
          <w:rFonts w:hint="eastAsia"/>
          <w:lang w:eastAsia="zh-CN"/>
        </w:rPr>
        <w:t>在国际电联人员战略的基础上，</w:t>
      </w:r>
      <w:r w:rsidR="00666668" w:rsidRPr="00D00C9F">
        <w:rPr>
          <w:rFonts w:hint="eastAsia"/>
          <w:lang w:eastAsia="zh-CN"/>
        </w:rPr>
        <w:t>HRMD</w:t>
      </w:r>
      <w:r w:rsidR="00666668" w:rsidRPr="00D00C9F">
        <w:rPr>
          <w:rFonts w:hint="eastAsia"/>
          <w:lang w:eastAsia="zh-CN"/>
        </w:rPr>
        <w:t>与各局和</w:t>
      </w:r>
      <w:r w:rsidR="00E95D17" w:rsidRPr="00D00C9F">
        <w:rPr>
          <w:rFonts w:hint="eastAsia"/>
          <w:lang w:eastAsia="zh-CN"/>
        </w:rPr>
        <w:t>总秘书处</w:t>
      </w:r>
      <w:r w:rsidR="00666668" w:rsidRPr="00D00C9F">
        <w:rPr>
          <w:rFonts w:hint="eastAsia"/>
          <w:lang w:eastAsia="zh-CN"/>
        </w:rPr>
        <w:t>（</w:t>
      </w:r>
      <w:r w:rsidR="00666668" w:rsidRPr="00D00C9F">
        <w:rPr>
          <w:rFonts w:hint="eastAsia"/>
          <w:lang w:eastAsia="zh-CN"/>
        </w:rPr>
        <w:t>SG</w:t>
      </w:r>
      <w:r w:rsidR="00666668" w:rsidRPr="00D00C9F">
        <w:rPr>
          <w:rFonts w:hint="eastAsia"/>
          <w:lang w:eastAsia="zh-CN"/>
        </w:rPr>
        <w:t>）</w:t>
      </w:r>
      <w:r w:rsidR="00E95D17" w:rsidRPr="00D00C9F">
        <w:rPr>
          <w:rFonts w:hint="eastAsia"/>
          <w:lang w:eastAsia="zh-CN"/>
        </w:rPr>
        <w:t>各部</w:t>
      </w:r>
      <w:r w:rsidR="00BF5C74">
        <w:rPr>
          <w:rFonts w:hint="eastAsia"/>
          <w:lang w:eastAsia="zh-CN"/>
        </w:rPr>
        <w:t>以及</w:t>
      </w:r>
      <w:r w:rsidR="00E95D17" w:rsidRPr="00D00C9F">
        <w:rPr>
          <w:rFonts w:hint="eastAsia"/>
          <w:lang w:eastAsia="zh-CN"/>
        </w:rPr>
        <w:t>职工委员会</w:t>
      </w:r>
      <w:r w:rsidR="00666668" w:rsidRPr="00D00C9F">
        <w:rPr>
          <w:rFonts w:hint="eastAsia"/>
          <w:lang w:eastAsia="zh-CN"/>
        </w:rPr>
        <w:t>开展了</w:t>
      </w:r>
      <w:r w:rsidR="00E95D17" w:rsidRPr="00D00C9F">
        <w:rPr>
          <w:rFonts w:hint="eastAsia"/>
          <w:lang w:eastAsia="zh-CN"/>
        </w:rPr>
        <w:t>磋商，以便将国际电联人员战略的优先工作和总体目标</w:t>
      </w:r>
      <w:r w:rsidR="000D1803">
        <w:rPr>
          <w:rFonts w:hint="eastAsia"/>
          <w:lang w:eastAsia="zh-CN"/>
        </w:rPr>
        <w:t>（</w:t>
      </w:r>
      <w:r w:rsidR="00666668" w:rsidRPr="00D00C9F">
        <w:rPr>
          <w:rFonts w:hint="eastAsia"/>
          <w:lang w:eastAsia="zh-CN"/>
        </w:rPr>
        <w:t>所附国际电联</w:t>
      </w:r>
      <w:r w:rsidR="00666668" w:rsidRPr="00D00C9F">
        <w:rPr>
          <w:rFonts w:hint="eastAsia"/>
          <w:lang w:eastAsia="zh-CN"/>
        </w:rPr>
        <w:t>2020-2023</w:t>
      </w:r>
      <w:r w:rsidR="00666668" w:rsidRPr="00D00C9F">
        <w:rPr>
          <w:rFonts w:hint="eastAsia"/>
          <w:lang w:eastAsia="zh-CN"/>
        </w:rPr>
        <w:t>年人员战略第</w:t>
      </w:r>
      <w:r w:rsidR="00666668" w:rsidRPr="00D00C9F">
        <w:rPr>
          <w:rFonts w:hint="eastAsia"/>
          <w:lang w:eastAsia="zh-CN"/>
        </w:rPr>
        <w:t>5</w:t>
      </w:r>
      <w:r w:rsidR="00666668" w:rsidRPr="00D00C9F">
        <w:rPr>
          <w:rFonts w:hint="eastAsia"/>
          <w:lang w:eastAsia="zh-CN"/>
        </w:rPr>
        <w:t>节所述支柱</w:t>
      </w:r>
      <w:r w:rsidR="00666668" w:rsidRPr="00D00C9F">
        <w:rPr>
          <w:rFonts w:hint="eastAsia"/>
          <w:lang w:eastAsia="zh-CN"/>
        </w:rPr>
        <w:t>1</w:t>
      </w:r>
      <w:r w:rsidR="00666668" w:rsidRPr="00D00C9F">
        <w:rPr>
          <w:rFonts w:hint="eastAsia"/>
          <w:lang w:eastAsia="zh-CN"/>
        </w:rPr>
        <w:t>、</w:t>
      </w:r>
      <w:r w:rsidR="00666668" w:rsidRPr="00D00C9F">
        <w:rPr>
          <w:rFonts w:hint="eastAsia"/>
          <w:lang w:eastAsia="zh-CN"/>
        </w:rPr>
        <w:t>2</w:t>
      </w:r>
      <w:r w:rsidR="00666668" w:rsidRPr="00D00C9F">
        <w:rPr>
          <w:rFonts w:hint="eastAsia"/>
          <w:lang w:eastAsia="zh-CN"/>
        </w:rPr>
        <w:t>、</w:t>
      </w:r>
      <w:r w:rsidR="00666668" w:rsidRPr="00D00C9F">
        <w:rPr>
          <w:rFonts w:hint="eastAsia"/>
          <w:lang w:eastAsia="zh-CN"/>
        </w:rPr>
        <w:t>3</w:t>
      </w:r>
      <w:r w:rsidR="00666668" w:rsidRPr="00D00C9F">
        <w:rPr>
          <w:rFonts w:hint="eastAsia"/>
          <w:lang w:eastAsia="zh-CN"/>
        </w:rPr>
        <w:t>和</w:t>
      </w:r>
      <w:r w:rsidR="00666668" w:rsidRPr="00D00C9F">
        <w:rPr>
          <w:rFonts w:hint="eastAsia"/>
          <w:lang w:eastAsia="zh-CN"/>
        </w:rPr>
        <w:t>4</w:t>
      </w:r>
      <w:r w:rsidR="00666668" w:rsidRPr="00D00C9F">
        <w:rPr>
          <w:rFonts w:hint="eastAsia"/>
          <w:lang w:eastAsia="zh-CN"/>
        </w:rPr>
        <w:t>）转</w:t>
      </w:r>
      <w:r w:rsidR="00BF5C74">
        <w:rPr>
          <w:rFonts w:hint="eastAsia"/>
          <w:lang w:eastAsia="zh-CN"/>
        </w:rPr>
        <w:t>化</w:t>
      </w:r>
      <w:r w:rsidR="00666668" w:rsidRPr="00D00C9F">
        <w:rPr>
          <w:rFonts w:hint="eastAsia"/>
          <w:lang w:eastAsia="zh-CN"/>
        </w:rPr>
        <w:t>为由各局</w:t>
      </w:r>
      <w:r w:rsidR="00666668" w:rsidRPr="00D00C9F">
        <w:rPr>
          <w:rFonts w:hint="eastAsia"/>
          <w:lang w:eastAsia="zh-CN"/>
        </w:rPr>
        <w:t>/</w:t>
      </w:r>
      <w:r w:rsidR="00666668" w:rsidRPr="00D00C9F">
        <w:rPr>
          <w:rFonts w:hint="eastAsia"/>
          <w:lang w:eastAsia="zh-CN"/>
        </w:rPr>
        <w:t>总秘书处各部具体需求所驱动并与国际电联总体优先工作和目标相吻合的</w:t>
      </w:r>
      <w:r w:rsidR="00666668" w:rsidRPr="00867991">
        <w:rPr>
          <w:rFonts w:hint="eastAsia"/>
          <w:b/>
          <w:bCs/>
          <w:lang w:eastAsia="zh-CN"/>
        </w:rPr>
        <w:t>HRSP</w:t>
      </w:r>
      <w:r w:rsidR="00666668" w:rsidRPr="00867991">
        <w:rPr>
          <w:rFonts w:hint="eastAsia"/>
          <w:b/>
          <w:bCs/>
          <w:lang w:eastAsia="zh-CN"/>
        </w:rPr>
        <w:t>（本文件附件</w:t>
      </w:r>
      <w:r w:rsidR="00666668" w:rsidRPr="00867991">
        <w:rPr>
          <w:rFonts w:hint="eastAsia"/>
          <w:b/>
          <w:bCs/>
          <w:lang w:eastAsia="zh-CN"/>
        </w:rPr>
        <w:t>2</w:t>
      </w:r>
      <w:r w:rsidR="00666668" w:rsidRPr="00867991">
        <w:rPr>
          <w:rFonts w:hint="eastAsia"/>
          <w:b/>
          <w:bCs/>
          <w:lang w:eastAsia="zh-CN"/>
        </w:rPr>
        <w:t>）</w:t>
      </w:r>
      <w:r w:rsidR="00666668" w:rsidRPr="00D00C9F">
        <w:rPr>
          <w:rFonts w:hint="eastAsia"/>
          <w:lang w:eastAsia="zh-CN"/>
        </w:rPr>
        <w:t>。</w:t>
      </w:r>
    </w:p>
    <w:p w:rsidR="00960A3B" w:rsidRPr="00867991" w:rsidRDefault="00867991" w:rsidP="00867991">
      <w:pPr>
        <w:rPr>
          <w:bCs/>
          <w:lang w:eastAsia="zh-CN"/>
        </w:rPr>
      </w:pPr>
      <w:r w:rsidRPr="00C1456B">
        <w:rPr>
          <w:bCs/>
          <w:lang w:eastAsia="zh-CN"/>
        </w:rPr>
        <w:t>6</w:t>
      </w:r>
      <w:r w:rsidRPr="00C1456B">
        <w:rPr>
          <w:bCs/>
          <w:lang w:eastAsia="zh-CN"/>
        </w:rPr>
        <w:tab/>
      </w:r>
      <w:r w:rsidR="00666668" w:rsidRPr="00867991">
        <w:rPr>
          <w:rFonts w:hint="eastAsia"/>
          <w:bCs/>
          <w:lang w:eastAsia="zh-CN"/>
        </w:rPr>
        <w:t>协商包括</w:t>
      </w:r>
      <w:r w:rsidR="00FA472D" w:rsidRPr="00867991">
        <w:rPr>
          <w:rFonts w:hint="eastAsia"/>
          <w:bCs/>
          <w:lang w:eastAsia="zh-CN"/>
        </w:rPr>
        <w:t>通过</w:t>
      </w:r>
      <w:r w:rsidR="00666668" w:rsidRPr="00867991">
        <w:rPr>
          <w:rFonts w:hint="eastAsia"/>
          <w:bCs/>
          <w:lang w:eastAsia="zh-CN"/>
        </w:rPr>
        <w:t>备忘录和介绍就新的国际电联人员战略以及</w:t>
      </w:r>
      <w:r w:rsidR="00666668" w:rsidRPr="00867991">
        <w:rPr>
          <w:rFonts w:hint="eastAsia"/>
          <w:bCs/>
          <w:lang w:eastAsia="zh-CN"/>
        </w:rPr>
        <w:t>HRSP</w:t>
      </w:r>
      <w:r w:rsidR="00666668" w:rsidRPr="00867991">
        <w:rPr>
          <w:rFonts w:hint="eastAsia"/>
          <w:bCs/>
          <w:lang w:eastAsia="zh-CN"/>
        </w:rPr>
        <w:t>的潜在结构和内容进行</w:t>
      </w:r>
      <w:r w:rsidR="00BF5C74" w:rsidRPr="00867991">
        <w:rPr>
          <w:rFonts w:hint="eastAsia"/>
          <w:bCs/>
          <w:lang w:eastAsia="zh-CN"/>
        </w:rPr>
        <w:t>的</w:t>
      </w:r>
      <w:r w:rsidR="00666668" w:rsidRPr="00867991">
        <w:rPr>
          <w:rFonts w:hint="eastAsia"/>
          <w:bCs/>
          <w:lang w:eastAsia="zh-CN"/>
        </w:rPr>
        <w:t>广泛交流。在这些介绍之后，要求各局</w:t>
      </w:r>
      <w:r w:rsidR="00666668" w:rsidRPr="00C1456B">
        <w:rPr>
          <w:rStyle w:val="FootnoteReference"/>
          <w:bCs/>
        </w:rPr>
        <w:footnoteReference w:id="7"/>
      </w:r>
      <w:r w:rsidR="00666668" w:rsidRPr="00867991">
        <w:rPr>
          <w:rFonts w:hint="eastAsia"/>
          <w:bCs/>
          <w:lang w:eastAsia="zh-CN"/>
        </w:rPr>
        <w:t>、总秘书处各部和职工委员会就国际电联人员战略的叙述部分和</w:t>
      </w:r>
      <w:r w:rsidR="00666668" w:rsidRPr="00867991">
        <w:rPr>
          <w:rFonts w:hint="eastAsia"/>
          <w:bCs/>
          <w:lang w:eastAsia="zh-CN"/>
        </w:rPr>
        <w:t>HRSP</w:t>
      </w:r>
      <w:r w:rsidR="00666668" w:rsidRPr="00867991">
        <w:rPr>
          <w:rFonts w:hint="eastAsia"/>
          <w:bCs/>
          <w:lang w:eastAsia="zh-CN"/>
        </w:rPr>
        <w:t>需反映的具体需求提供输入意见。</w:t>
      </w:r>
    </w:p>
    <w:p w:rsidR="0031326B" w:rsidRDefault="0031326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60A3B" w:rsidRPr="00867991" w:rsidRDefault="00C0702D" w:rsidP="00C0702D">
      <w:pPr>
        <w:rPr>
          <w:lang w:eastAsia="zh-CN"/>
        </w:rPr>
      </w:pPr>
      <w:r>
        <w:rPr>
          <w:lang w:eastAsia="zh-CN"/>
        </w:rPr>
        <w:lastRenderedPageBreak/>
        <w:t>7</w:t>
      </w:r>
      <w:r w:rsidR="00867991" w:rsidRPr="00C1456B">
        <w:rPr>
          <w:lang w:eastAsia="zh-CN"/>
        </w:rPr>
        <w:tab/>
      </w:r>
      <w:r w:rsidR="00666668" w:rsidRPr="00867991">
        <w:rPr>
          <w:rFonts w:hint="eastAsia"/>
          <w:lang w:eastAsia="zh-CN"/>
        </w:rPr>
        <w:t>因此，各局、总秘书处各部和职工委员会提供的输入意见已转化为</w:t>
      </w:r>
      <w:r w:rsidR="00A4556A" w:rsidRPr="00867991">
        <w:rPr>
          <w:rFonts w:hint="eastAsia"/>
          <w:lang w:eastAsia="zh-CN"/>
        </w:rPr>
        <w:t>提纲挈领的</w:t>
      </w:r>
      <w:r w:rsidR="00666668" w:rsidRPr="00867991">
        <w:rPr>
          <w:rFonts w:hint="eastAsia"/>
          <w:lang w:eastAsia="zh-CN"/>
        </w:rPr>
        <w:t>HRSP</w:t>
      </w:r>
      <w:r w:rsidR="00666668" w:rsidRPr="00867991">
        <w:rPr>
          <w:rFonts w:hint="eastAsia"/>
          <w:lang w:eastAsia="zh-CN"/>
        </w:rPr>
        <w:t>。虽然各局和总秘书处各部的</w:t>
      </w:r>
      <w:r w:rsidR="00A4556A" w:rsidRPr="00867991">
        <w:rPr>
          <w:rFonts w:hint="eastAsia"/>
          <w:lang w:eastAsia="zh-CN"/>
        </w:rPr>
        <w:t>磋商</w:t>
      </w:r>
      <w:r w:rsidR="00666668" w:rsidRPr="00867991">
        <w:rPr>
          <w:rFonts w:hint="eastAsia"/>
          <w:lang w:eastAsia="zh-CN"/>
        </w:rPr>
        <w:t>进程</w:t>
      </w:r>
      <w:r w:rsidR="00A4556A" w:rsidRPr="00867991">
        <w:rPr>
          <w:rFonts w:hint="eastAsia"/>
          <w:lang w:eastAsia="zh-CN"/>
        </w:rPr>
        <w:t>局限在</w:t>
      </w:r>
      <w:r w:rsidR="00666668" w:rsidRPr="00867991">
        <w:rPr>
          <w:rFonts w:hint="eastAsia"/>
          <w:lang w:eastAsia="zh-CN"/>
        </w:rPr>
        <w:t>为实现更有针对性的方式确保确定具体需求，但</w:t>
      </w:r>
      <w:r w:rsidR="00666668" w:rsidRPr="00867991">
        <w:rPr>
          <w:rFonts w:hint="eastAsia"/>
          <w:lang w:eastAsia="zh-CN"/>
        </w:rPr>
        <w:t>HRSP</w:t>
      </w:r>
      <w:r w:rsidR="00666668" w:rsidRPr="00867991">
        <w:rPr>
          <w:rFonts w:hint="eastAsia"/>
          <w:lang w:eastAsia="zh-CN"/>
        </w:rPr>
        <w:t>的目标是通过人力资源职能支持本组织“国际电联是一家”的目标。内部利益攸关各方也强烈建议采取这种做法，从而产生了“一个</w:t>
      </w:r>
      <w:r w:rsidR="00666668" w:rsidRPr="00867991">
        <w:rPr>
          <w:rFonts w:hint="eastAsia"/>
          <w:lang w:eastAsia="zh-CN"/>
        </w:rPr>
        <w:t>HRSP</w:t>
      </w:r>
      <w:r w:rsidR="00666668" w:rsidRPr="00867991">
        <w:rPr>
          <w:rFonts w:hint="eastAsia"/>
          <w:lang w:eastAsia="zh-CN"/>
        </w:rPr>
        <w:t>”。</w:t>
      </w:r>
    </w:p>
    <w:p w:rsidR="00960A3B" w:rsidRDefault="00960A3B" w:rsidP="00960A3B">
      <w:pPr>
        <w:overflowPunct/>
        <w:autoSpaceDE/>
        <w:autoSpaceDN/>
        <w:adjustRightInd/>
        <w:spacing w:before="0"/>
        <w:textAlignment w:val="auto"/>
        <w:rPr>
          <w:rFonts w:asciiTheme="minorHAnsi" w:hAnsiTheme="minorHAnsi" w:cstheme="minorBidi"/>
          <w:bCs/>
          <w:lang w:eastAsia="zh-CN"/>
        </w:rPr>
      </w:pPr>
      <w:r>
        <w:rPr>
          <w:rFonts w:asciiTheme="minorHAnsi" w:hAnsiTheme="minorHAnsi" w:cstheme="minorBidi"/>
          <w:bCs/>
          <w:lang w:eastAsia="zh-CN"/>
        </w:rPr>
        <w:br w:type="page"/>
      </w:r>
    </w:p>
    <w:p w:rsidR="00960A3B" w:rsidRPr="001548A2" w:rsidRDefault="00666668" w:rsidP="00C0702D">
      <w:pPr>
        <w:pStyle w:val="AnnexNo"/>
        <w:rPr>
          <w:lang w:eastAsia="zh-CN"/>
        </w:rPr>
      </w:pPr>
      <w:r w:rsidRPr="00C0702D">
        <w:rPr>
          <w:rFonts w:hint="eastAsia"/>
          <w:lang w:eastAsia="zh-CN"/>
        </w:rPr>
        <w:lastRenderedPageBreak/>
        <w:t>附件</w:t>
      </w:r>
      <w:r w:rsidR="00960A3B" w:rsidRPr="001548A2">
        <w:rPr>
          <w:lang w:eastAsia="zh-CN"/>
        </w:rPr>
        <w:t>1</w:t>
      </w:r>
    </w:p>
    <w:p w:rsidR="00960A3B" w:rsidRPr="0092364A" w:rsidRDefault="00666668" w:rsidP="00C0702D">
      <w:pPr>
        <w:pStyle w:val="Annextitle"/>
        <w:rPr>
          <w:lang w:eastAsia="zh-CN"/>
        </w:rPr>
      </w:pPr>
      <w:r w:rsidRPr="0092364A">
        <w:rPr>
          <w:rFonts w:hint="eastAsia"/>
          <w:lang w:eastAsia="zh-CN"/>
        </w:rPr>
        <w:t>国际电联</w:t>
      </w:r>
      <w:r w:rsidR="00960A3B" w:rsidRPr="0092364A">
        <w:rPr>
          <w:lang w:eastAsia="zh-CN"/>
        </w:rPr>
        <w:t>2020-2023</w:t>
      </w:r>
      <w:r w:rsidRPr="0092364A">
        <w:rPr>
          <w:rFonts w:hint="eastAsia"/>
          <w:lang w:eastAsia="zh-CN"/>
        </w:rPr>
        <w:t>年人员战略</w:t>
      </w:r>
    </w:p>
    <w:p w:rsidR="00960A3B" w:rsidRPr="0092364A" w:rsidRDefault="00C0702D" w:rsidP="00C0702D">
      <w:pPr>
        <w:pStyle w:val="Heading1"/>
        <w:rPr>
          <w:lang w:eastAsia="zh-CN"/>
        </w:rPr>
      </w:pPr>
      <w:r>
        <w:rPr>
          <w:lang w:eastAsia="zh-CN"/>
        </w:rPr>
        <w:t>1</w:t>
      </w:r>
      <w:r w:rsidR="00867991" w:rsidRPr="0092364A">
        <w:rPr>
          <w:lang w:eastAsia="zh-CN"/>
        </w:rPr>
        <w:tab/>
      </w:r>
      <w:r w:rsidR="00666668" w:rsidRPr="0092364A">
        <w:rPr>
          <w:rFonts w:hint="eastAsia"/>
          <w:lang w:eastAsia="zh-CN"/>
        </w:rPr>
        <w:t>战略背景：国际电联</w:t>
      </w:r>
      <w:r w:rsidR="00666668" w:rsidRPr="0092364A">
        <w:rPr>
          <w:rFonts w:hint="eastAsia"/>
          <w:lang w:eastAsia="zh-CN"/>
        </w:rPr>
        <w:t>2020-2023</w:t>
      </w:r>
      <w:r w:rsidR="00666668" w:rsidRPr="0092364A">
        <w:rPr>
          <w:rFonts w:hint="eastAsia"/>
          <w:lang w:eastAsia="zh-CN"/>
        </w:rPr>
        <w:t>年战略规划以人为本</w:t>
      </w:r>
    </w:p>
    <w:p w:rsidR="00960A3B" w:rsidRPr="00C0702D" w:rsidRDefault="00960A3B" w:rsidP="00C0702D">
      <w:pPr>
        <w:rPr>
          <w:bCs/>
          <w:lang w:val="en-US" w:eastAsia="zh-CN"/>
        </w:rPr>
      </w:pPr>
      <w:r w:rsidRPr="00F25FEE">
        <w:rPr>
          <w:lang w:eastAsia="zh-CN"/>
        </w:rPr>
        <w:t>1.1</w:t>
      </w:r>
      <w:r w:rsidRPr="00F25FEE">
        <w:rPr>
          <w:lang w:eastAsia="zh-CN"/>
        </w:rPr>
        <w:tab/>
      </w:r>
      <w:r w:rsidR="000C7AEB">
        <w:rPr>
          <w:rFonts w:hint="eastAsia"/>
          <w:lang w:eastAsia="zh-CN"/>
        </w:rPr>
        <w:t>所有联合国组织都遵循</w:t>
      </w:r>
      <w:r w:rsidR="000C7AEB" w:rsidRPr="00C0702D">
        <w:rPr>
          <w:rFonts w:eastAsia="STKaiti" w:hint="eastAsia"/>
          <w:lang w:eastAsia="zh-CN"/>
        </w:rPr>
        <w:t>《联合国宪章》特别是第</w:t>
      </w:r>
      <w:r w:rsidR="000C7AEB" w:rsidRPr="00C0702D">
        <w:rPr>
          <w:rFonts w:eastAsia="STKaiti" w:hint="eastAsia"/>
          <w:lang w:eastAsia="zh-CN"/>
        </w:rPr>
        <w:t>101</w:t>
      </w:r>
      <w:r w:rsidR="000C7AEB" w:rsidRPr="00C0702D">
        <w:rPr>
          <w:rFonts w:eastAsia="STKaiti" w:hint="eastAsia"/>
          <w:lang w:eastAsia="zh-CN"/>
        </w:rPr>
        <w:t>条</w:t>
      </w:r>
      <w:r w:rsidR="000C7AEB">
        <w:rPr>
          <w:rFonts w:hint="eastAsia"/>
          <w:lang w:eastAsia="zh-CN"/>
        </w:rPr>
        <w:t>规定的价值观，即“</w:t>
      </w:r>
      <w:r w:rsidR="00E95D17" w:rsidRPr="00C0702D">
        <w:rPr>
          <w:rFonts w:eastAsia="STKaiti"/>
          <w:lang w:eastAsia="zh-CN"/>
        </w:rPr>
        <w:t>效率、才干及忠诚之最高标</w:t>
      </w:r>
      <w:r w:rsidR="00E95D17" w:rsidRPr="00C0702D">
        <w:rPr>
          <w:rFonts w:eastAsia="STKaiti" w:hint="eastAsia"/>
          <w:lang w:eastAsia="zh-CN"/>
        </w:rPr>
        <w:t>准</w:t>
      </w:r>
      <w:r w:rsidR="000C7AEB" w:rsidRPr="000C7AEB">
        <w:rPr>
          <w:rFonts w:asciiTheme="majorEastAsia" w:eastAsiaTheme="majorEastAsia" w:hAnsiTheme="majorEastAsia"/>
          <w:lang w:eastAsia="zh-CN"/>
        </w:rPr>
        <w:t>”</w:t>
      </w:r>
      <w:r w:rsidR="000C7AEB">
        <w:rPr>
          <w:rFonts w:asciiTheme="majorEastAsia" w:eastAsiaTheme="majorEastAsia" w:hAnsiTheme="majorEastAsia" w:hint="eastAsia"/>
          <w:lang w:eastAsia="zh-CN"/>
        </w:rPr>
        <w:t>以及管理每个组织的各种法律文书。</w:t>
      </w:r>
    </w:p>
    <w:p w:rsidR="00960A3B" w:rsidRPr="0048711B" w:rsidRDefault="00960A3B" w:rsidP="00C0702D">
      <w:pPr>
        <w:rPr>
          <w:rFonts w:cs="Calibri"/>
          <w:color w:val="800000"/>
          <w:highlight w:val="yellow"/>
          <w:lang w:eastAsia="zh-CN"/>
        </w:rPr>
      </w:pPr>
      <w:r w:rsidRPr="00F25FEE">
        <w:rPr>
          <w:rFonts w:asciiTheme="minorHAnsi" w:hAnsiTheme="minorHAnsi"/>
          <w:lang w:eastAsia="zh-CN"/>
        </w:rPr>
        <w:t>1.2</w:t>
      </w:r>
      <w:r w:rsidRPr="00F25FEE">
        <w:rPr>
          <w:rFonts w:asciiTheme="minorHAnsi" w:hAnsiTheme="minorHAnsi"/>
          <w:lang w:eastAsia="zh-CN"/>
        </w:rPr>
        <w:tab/>
      </w:r>
      <w:r w:rsidR="009E6645">
        <w:rPr>
          <w:rFonts w:asciiTheme="minorHAnsi" w:hAnsiTheme="minorHAnsi"/>
          <w:lang w:eastAsia="zh-CN"/>
        </w:rPr>
        <w:t>国际电联</w:t>
      </w:r>
      <w:r w:rsidR="009E6645">
        <w:rPr>
          <w:rFonts w:asciiTheme="minorHAnsi" w:hAnsiTheme="minorHAnsi"/>
          <w:lang w:eastAsia="zh-CN"/>
        </w:rPr>
        <w:t>2020-2023</w:t>
      </w:r>
      <w:r w:rsidR="009E6645">
        <w:rPr>
          <w:rFonts w:asciiTheme="minorHAnsi" w:hAnsiTheme="minorHAnsi" w:hint="eastAsia"/>
          <w:lang w:eastAsia="zh-CN"/>
        </w:rPr>
        <w:t>年战略规划将人置于价值系统的核心。该规划指出，国际电联应以人为本</w:t>
      </w:r>
      <w:r w:rsidR="00FE47C9" w:rsidRPr="00FE47C9">
        <w:rPr>
          <w:rFonts w:hint="eastAsia"/>
          <w:lang w:eastAsia="zh-CN"/>
        </w:rPr>
        <w:t>，</w:t>
      </w:r>
      <w:r w:rsidR="00C04B46">
        <w:rPr>
          <w:rFonts w:hint="eastAsia"/>
          <w:lang w:eastAsia="zh-CN"/>
        </w:rPr>
        <w:t>以</w:t>
      </w:r>
      <w:r w:rsidR="00FE47C9" w:rsidRPr="00FE47C9">
        <w:rPr>
          <w:rFonts w:hint="eastAsia"/>
          <w:lang w:eastAsia="zh-CN"/>
        </w:rPr>
        <w:t>服务</w:t>
      </w:r>
      <w:r w:rsidR="00C04B46">
        <w:rPr>
          <w:rFonts w:hint="eastAsia"/>
          <w:lang w:eastAsia="zh-CN"/>
        </w:rPr>
        <w:t>为导向</w:t>
      </w:r>
      <w:r w:rsidR="00FE47C9" w:rsidRPr="00FE47C9">
        <w:rPr>
          <w:rFonts w:hint="eastAsia"/>
          <w:lang w:eastAsia="zh-CN"/>
        </w:rPr>
        <w:t>并</w:t>
      </w:r>
      <w:r w:rsidR="00A63F9C">
        <w:rPr>
          <w:rFonts w:hint="eastAsia"/>
          <w:lang w:eastAsia="zh-CN"/>
        </w:rPr>
        <w:t>基于</w:t>
      </w:r>
      <w:r w:rsidR="00FE47C9" w:rsidRPr="00FE47C9">
        <w:rPr>
          <w:rFonts w:hint="eastAsia"/>
          <w:lang w:eastAsia="zh-CN"/>
        </w:rPr>
        <w:t>结果：</w:t>
      </w:r>
      <w:r w:rsidR="00FE47C9" w:rsidRPr="00777D58">
        <w:rPr>
          <w:rFonts w:eastAsia="STKaiti" w:hint="eastAsia"/>
          <w:lang w:eastAsia="zh-CN"/>
        </w:rPr>
        <w:t>以人为本</w:t>
      </w:r>
      <w:r w:rsidR="00FE47C9" w:rsidRPr="00FE47C9">
        <w:rPr>
          <w:rFonts w:hint="eastAsia"/>
          <w:lang w:eastAsia="zh-CN"/>
        </w:rPr>
        <w:t>，国际电联重点提供对所有人均有意义的结果</w:t>
      </w:r>
      <w:r w:rsidR="00C04B46">
        <w:rPr>
          <w:rFonts w:hint="eastAsia"/>
          <w:lang w:eastAsia="zh-CN"/>
        </w:rPr>
        <w:t>；</w:t>
      </w:r>
      <w:r w:rsidR="00C04B46" w:rsidRPr="00777D58">
        <w:rPr>
          <w:rFonts w:eastAsia="STKaiti" w:hint="eastAsia"/>
          <w:lang w:eastAsia="zh-CN"/>
        </w:rPr>
        <w:t>以</w:t>
      </w:r>
      <w:r w:rsidR="00FE47C9" w:rsidRPr="00777D58">
        <w:rPr>
          <w:rFonts w:eastAsia="STKaiti" w:hint="eastAsia"/>
          <w:lang w:eastAsia="zh-CN"/>
        </w:rPr>
        <w:t>服务</w:t>
      </w:r>
      <w:r w:rsidR="00C04B46" w:rsidRPr="00777D58">
        <w:rPr>
          <w:rFonts w:eastAsia="STKaiti" w:hint="eastAsia"/>
          <w:lang w:eastAsia="zh-CN"/>
        </w:rPr>
        <w:t>为导向</w:t>
      </w:r>
      <w:r w:rsidR="00FE47C9" w:rsidRPr="00FE47C9">
        <w:rPr>
          <w:rFonts w:hint="eastAsia"/>
          <w:lang w:eastAsia="zh-CN"/>
        </w:rPr>
        <w:t>，国际电联致力于进一步提供高质量服务并最大限度提高受益方和利益攸关方的满意度</w:t>
      </w:r>
      <w:r w:rsidR="00C04B46">
        <w:rPr>
          <w:rFonts w:hint="eastAsia"/>
          <w:lang w:eastAsia="zh-CN"/>
        </w:rPr>
        <w:t>；</w:t>
      </w:r>
      <w:r w:rsidR="00A63F9C" w:rsidRPr="00777D58">
        <w:rPr>
          <w:rFonts w:eastAsia="STKaiti" w:hint="eastAsia"/>
          <w:lang w:eastAsia="zh-CN"/>
        </w:rPr>
        <w:t>基于</w:t>
      </w:r>
      <w:r w:rsidR="00FE47C9" w:rsidRPr="00777D58">
        <w:rPr>
          <w:rFonts w:eastAsia="STKaiti" w:hint="eastAsia"/>
          <w:lang w:eastAsia="zh-CN"/>
        </w:rPr>
        <w:t>结果</w:t>
      </w:r>
      <w:r w:rsidR="00FE47C9" w:rsidRPr="00FE47C9">
        <w:rPr>
          <w:rFonts w:hint="eastAsia"/>
          <w:lang w:eastAsia="zh-CN"/>
        </w:rPr>
        <w:t>，国际电联力争出实效，尽量扩大其工作</w:t>
      </w:r>
      <w:r w:rsidR="00C04B46">
        <w:rPr>
          <w:rFonts w:hint="eastAsia"/>
          <w:lang w:eastAsia="zh-CN"/>
        </w:rPr>
        <w:t>产生</w:t>
      </w:r>
      <w:r w:rsidR="00FE47C9" w:rsidRPr="00FE47C9">
        <w:rPr>
          <w:rFonts w:hint="eastAsia"/>
          <w:lang w:eastAsia="zh-CN"/>
        </w:rPr>
        <w:t>的影响。</w:t>
      </w:r>
    </w:p>
    <w:p w:rsidR="00960A3B" w:rsidRPr="00F25FEE" w:rsidRDefault="00960A3B" w:rsidP="00C0702D">
      <w:pPr>
        <w:rPr>
          <w:lang w:eastAsia="zh-CN"/>
        </w:rPr>
      </w:pPr>
      <w:r w:rsidRPr="00F25FEE">
        <w:rPr>
          <w:lang w:eastAsia="zh-CN"/>
        </w:rPr>
        <w:t>1.3</w:t>
      </w:r>
      <w:r w:rsidRPr="00F25FEE">
        <w:rPr>
          <w:lang w:eastAsia="zh-CN"/>
        </w:rPr>
        <w:tab/>
      </w:r>
      <w:r w:rsidR="009E6645">
        <w:rPr>
          <w:rFonts w:hint="eastAsia"/>
          <w:lang w:eastAsia="zh-CN"/>
        </w:rPr>
        <w:t>国际电联的人员战略旨在</w:t>
      </w:r>
      <w:r w:rsidR="009E6645" w:rsidRPr="009E6645">
        <w:rPr>
          <w:rFonts w:eastAsia="STKaiti" w:hint="eastAsia"/>
          <w:lang w:eastAsia="zh-CN"/>
        </w:rPr>
        <w:t>吸引、招聘和保留</w:t>
      </w:r>
      <w:r w:rsidR="009E6645">
        <w:rPr>
          <w:rFonts w:hint="eastAsia"/>
          <w:lang w:eastAsia="zh-CN"/>
        </w:rPr>
        <w:t>所有各局</w:t>
      </w:r>
      <w:r w:rsidR="009E6645">
        <w:rPr>
          <w:rFonts w:hint="eastAsia"/>
          <w:lang w:eastAsia="zh-CN"/>
        </w:rPr>
        <w:t>/</w:t>
      </w:r>
      <w:r w:rsidR="009E6645">
        <w:rPr>
          <w:rFonts w:hint="eastAsia"/>
          <w:lang w:eastAsia="zh-CN"/>
        </w:rPr>
        <w:t>总秘书处各部最有能力的工作人员，同时保持和提高</w:t>
      </w:r>
      <w:r w:rsidR="00EA2F69">
        <w:rPr>
          <w:rFonts w:hint="eastAsia"/>
          <w:lang w:eastAsia="zh-CN"/>
        </w:rPr>
        <w:t>国际电联</w:t>
      </w:r>
      <w:r w:rsidR="009E6645">
        <w:rPr>
          <w:rFonts w:hint="eastAsia"/>
          <w:lang w:eastAsia="zh-CN"/>
        </w:rPr>
        <w:t>在全球的领导声誉。</w:t>
      </w:r>
      <w:r w:rsidR="009E6645" w:rsidRPr="00777D58">
        <w:rPr>
          <w:rFonts w:eastAsia="STKaiti" w:hint="eastAsia"/>
          <w:lang w:eastAsia="zh-CN"/>
        </w:rPr>
        <w:t>全球市</w:t>
      </w:r>
      <w:r w:rsidR="00B1601D" w:rsidRPr="00777D58">
        <w:rPr>
          <w:rFonts w:eastAsia="STKaiti" w:hint="eastAsia"/>
          <w:lang w:eastAsia="zh-CN"/>
        </w:rPr>
        <w:t>场竞争日益激烈，这意味着国际电联必须努力在管理和开发其人才方面处</w:t>
      </w:r>
      <w:r w:rsidR="009E6645" w:rsidRPr="00777D58">
        <w:rPr>
          <w:rFonts w:eastAsia="STKaiti" w:hint="eastAsia"/>
          <w:lang w:eastAsia="zh-CN"/>
        </w:rPr>
        <w:t>于世界领先地位。</w:t>
      </w:r>
      <w:r w:rsidR="009E6645">
        <w:rPr>
          <w:rFonts w:hint="eastAsia"/>
          <w:lang w:eastAsia="zh-CN"/>
        </w:rPr>
        <w:t>人力资源和业务组织单位之间的合作对于职员和整个组织的发展至关重要。</w:t>
      </w:r>
    </w:p>
    <w:p w:rsidR="00960A3B" w:rsidRPr="00F25FEE" w:rsidRDefault="00960A3B" w:rsidP="00C0702D">
      <w:pPr>
        <w:rPr>
          <w:lang w:eastAsia="zh-CN"/>
        </w:rPr>
      </w:pPr>
      <w:r w:rsidRPr="00F25FEE">
        <w:rPr>
          <w:iCs/>
          <w:lang w:eastAsia="zh-CN"/>
        </w:rPr>
        <w:t>1.4</w:t>
      </w:r>
      <w:r w:rsidRPr="00F25FEE">
        <w:rPr>
          <w:iCs/>
          <w:lang w:eastAsia="zh-CN"/>
        </w:rPr>
        <w:tab/>
      </w:r>
      <w:r w:rsidR="00C23865" w:rsidRPr="00C23865">
        <w:rPr>
          <w:rFonts w:hint="eastAsia"/>
          <w:lang w:eastAsia="zh-CN"/>
        </w:rPr>
        <w:t>国际电联将通过在此期间</w:t>
      </w:r>
      <w:r w:rsidR="00C04B46">
        <w:rPr>
          <w:rFonts w:hint="eastAsia"/>
          <w:lang w:eastAsia="zh-CN"/>
        </w:rPr>
        <w:t>实现</w:t>
      </w:r>
      <w:r w:rsidR="00C23865" w:rsidRPr="00C23865">
        <w:rPr>
          <w:rFonts w:hint="eastAsia"/>
          <w:lang w:eastAsia="zh-CN"/>
        </w:rPr>
        <w:t>的部门目标落实国际电联</w:t>
      </w:r>
      <w:r w:rsidR="00C23865" w:rsidRPr="00C23865">
        <w:rPr>
          <w:rFonts w:hint="eastAsia"/>
          <w:lang w:eastAsia="zh-CN"/>
        </w:rPr>
        <w:t>2020-2023</w:t>
      </w:r>
      <w:r w:rsidR="00C23865" w:rsidRPr="00C23865">
        <w:rPr>
          <w:rFonts w:hint="eastAsia"/>
          <w:lang w:eastAsia="zh-CN"/>
        </w:rPr>
        <w:t>年总体战略目标。</w:t>
      </w:r>
      <w:r w:rsidR="009E6645">
        <w:rPr>
          <w:rFonts w:hint="eastAsia"/>
          <w:lang w:eastAsia="zh-CN"/>
        </w:rPr>
        <w:t>总秘书处和各局开展的相关活动和所提供的</w:t>
      </w:r>
      <w:r w:rsidR="00C23865" w:rsidRPr="00C23865">
        <w:rPr>
          <w:rFonts w:hint="eastAsia"/>
          <w:lang w:eastAsia="zh-CN"/>
        </w:rPr>
        <w:t>支持服务为整个国际电联的工作提供了促成因素。</w:t>
      </w:r>
      <w:r w:rsidR="009E6645">
        <w:rPr>
          <w:rFonts w:hint="eastAsia"/>
          <w:lang w:eastAsia="zh-CN"/>
        </w:rPr>
        <w:t>人力资源管理是确保国际电联取得成功的</w:t>
      </w:r>
      <w:r w:rsidR="00C04B46">
        <w:rPr>
          <w:rFonts w:hint="eastAsia"/>
          <w:lang w:eastAsia="zh-CN"/>
        </w:rPr>
        <w:t>根本</w:t>
      </w:r>
      <w:r w:rsidR="009E6645">
        <w:rPr>
          <w:rFonts w:hint="eastAsia"/>
          <w:lang w:eastAsia="zh-CN"/>
        </w:rPr>
        <w:t>推动因素。</w:t>
      </w:r>
    </w:p>
    <w:p w:rsidR="00960A3B" w:rsidRPr="004E256D" w:rsidRDefault="00C0702D" w:rsidP="00C0702D">
      <w:pPr>
        <w:pStyle w:val="Heading1"/>
        <w:rPr>
          <w:lang w:eastAsia="zh-CN"/>
        </w:rPr>
      </w:pPr>
      <w:r>
        <w:rPr>
          <w:lang w:eastAsia="zh-CN"/>
        </w:rPr>
        <w:t>2</w:t>
      </w:r>
      <w:r w:rsidR="00867991" w:rsidRPr="004E256D">
        <w:rPr>
          <w:lang w:eastAsia="zh-CN"/>
        </w:rPr>
        <w:tab/>
      </w:r>
      <w:r w:rsidR="009E6645">
        <w:rPr>
          <w:rFonts w:hint="eastAsia"/>
          <w:lang w:eastAsia="zh-CN"/>
        </w:rPr>
        <w:t>国际电联的挑战：全球和国际电联管理背景发生变化</w:t>
      </w:r>
    </w:p>
    <w:p w:rsidR="00960A3B" w:rsidRPr="00F25FEE" w:rsidRDefault="00960A3B" w:rsidP="00C0702D">
      <w:pPr>
        <w:rPr>
          <w:lang w:eastAsia="zh-CN"/>
        </w:rPr>
      </w:pPr>
      <w:r w:rsidRPr="00F25FEE">
        <w:rPr>
          <w:lang w:eastAsia="zh-CN"/>
        </w:rPr>
        <w:t>2.1</w:t>
      </w:r>
      <w:r w:rsidRPr="00F25FEE">
        <w:rPr>
          <w:lang w:eastAsia="zh-CN"/>
        </w:rPr>
        <w:tab/>
      </w:r>
      <w:r w:rsidR="009E6645">
        <w:rPr>
          <w:rFonts w:hint="eastAsia"/>
          <w:lang w:eastAsia="zh-CN"/>
        </w:rPr>
        <w:t>国际电联人员战略支持国际电联在其战略规划（</w:t>
      </w:r>
      <w:r w:rsidR="009E6645">
        <w:rPr>
          <w:rFonts w:hint="eastAsia"/>
          <w:lang w:eastAsia="zh-CN"/>
        </w:rPr>
        <w:t>2020-2023</w:t>
      </w:r>
      <w:r w:rsidR="009E6645">
        <w:rPr>
          <w:rFonts w:hint="eastAsia"/>
          <w:lang w:eastAsia="zh-CN"/>
        </w:rPr>
        <w:t>年）中所描述的使命和价值观。国际电联的人员战略是在国际电联面临挑战的背景下制定的，呼吁国际电联改变其工作方式。这些挑战包括信息通信技术行业已进入一个</w:t>
      </w:r>
      <w:r w:rsidR="004A3554">
        <w:rPr>
          <w:rFonts w:hint="eastAsia"/>
          <w:lang w:eastAsia="zh-CN"/>
        </w:rPr>
        <w:t>以</w:t>
      </w:r>
      <w:r w:rsidR="009E6645">
        <w:rPr>
          <w:rFonts w:hint="eastAsia"/>
          <w:lang w:eastAsia="zh-CN"/>
        </w:rPr>
        <w:t>转型</w:t>
      </w:r>
      <w:r w:rsidR="004A3554">
        <w:rPr>
          <w:rFonts w:hint="eastAsia"/>
          <w:lang w:eastAsia="zh-CN"/>
        </w:rPr>
        <w:t>为特点的</w:t>
      </w:r>
      <w:r w:rsidR="009E6645">
        <w:rPr>
          <w:rFonts w:hint="eastAsia"/>
          <w:lang w:eastAsia="zh-CN"/>
        </w:rPr>
        <w:t>时期。此外，</w:t>
      </w:r>
      <w:r w:rsidR="00BF2EAF">
        <w:rPr>
          <w:rFonts w:hint="eastAsia"/>
          <w:lang w:eastAsia="zh-CN"/>
        </w:rPr>
        <w:t>该</w:t>
      </w:r>
      <w:r w:rsidR="009E6645">
        <w:rPr>
          <w:rFonts w:hint="eastAsia"/>
          <w:lang w:eastAsia="zh-CN"/>
        </w:rPr>
        <w:t>战略整合</w:t>
      </w:r>
      <w:r w:rsidR="00BF2EAF">
        <w:rPr>
          <w:rFonts w:hint="eastAsia"/>
          <w:lang w:eastAsia="zh-CN"/>
        </w:rPr>
        <w:t>了以下要素</w:t>
      </w:r>
      <w:r w:rsidR="009E6645">
        <w:rPr>
          <w:rFonts w:hint="eastAsia"/>
          <w:lang w:eastAsia="zh-CN"/>
        </w:rPr>
        <w:t>：国际电联各局</w:t>
      </w:r>
      <w:r w:rsidR="009E6645">
        <w:rPr>
          <w:rFonts w:hint="eastAsia"/>
          <w:lang w:eastAsia="zh-CN"/>
        </w:rPr>
        <w:t>/</w:t>
      </w:r>
      <w:r w:rsidR="009E6645">
        <w:rPr>
          <w:rFonts w:hint="eastAsia"/>
          <w:lang w:eastAsia="zh-CN"/>
        </w:rPr>
        <w:t>总秘书处各部努力实现协调的业务规划，避免冗余和重复并最大限度地发挥各局</w:t>
      </w:r>
      <w:r w:rsidR="009E6645">
        <w:rPr>
          <w:rFonts w:hint="eastAsia"/>
          <w:lang w:eastAsia="zh-CN"/>
        </w:rPr>
        <w:t>/</w:t>
      </w:r>
      <w:r w:rsidR="009E6645">
        <w:rPr>
          <w:rFonts w:hint="eastAsia"/>
          <w:lang w:eastAsia="zh-CN"/>
        </w:rPr>
        <w:t>总秘书处各部之间的协同作用</w:t>
      </w:r>
      <w:r w:rsidR="00BF2EAF">
        <w:rPr>
          <w:rFonts w:hint="eastAsia"/>
          <w:lang w:eastAsia="zh-CN"/>
        </w:rPr>
        <w:t>的必要性</w:t>
      </w:r>
      <w:r w:rsidR="009E6645">
        <w:rPr>
          <w:rFonts w:hint="eastAsia"/>
          <w:lang w:eastAsia="zh-CN"/>
        </w:rPr>
        <w:t>；国际电联到</w:t>
      </w:r>
      <w:r w:rsidR="009E6645">
        <w:rPr>
          <w:rFonts w:hint="eastAsia"/>
          <w:lang w:eastAsia="zh-CN"/>
        </w:rPr>
        <w:t>2027</w:t>
      </w:r>
      <w:r w:rsidR="009E6645">
        <w:rPr>
          <w:rFonts w:hint="eastAsia"/>
          <w:lang w:eastAsia="zh-CN"/>
        </w:rPr>
        <w:t>年实现性别平等</w:t>
      </w:r>
      <w:r w:rsidR="00BF2EAF">
        <w:rPr>
          <w:rFonts w:hint="eastAsia"/>
          <w:lang w:eastAsia="zh-CN"/>
        </w:rPr>
        <w:t>，</w:t>
      </w:r>
      <w:r w:rsidR="009E6645">
        <w:rPr>
          <w:rFonts w:hint="eastAsia"/>
          <w:lang w:eastAsia="zh-CN"/>
        </w:rPr>
        <w:t>将其作为所有职等</w:t>
      </w:r>
      <w:r w:rsidR="00BF2EAF">
        <w:rPr>
          <w:rFonts w:hint="eastAsia"/>
          <w:lang w:eastAsia="zh-CN"/>
        </w:rPr>
        <w:t>必不可少的工作</w:t>
      </w:r>
      <w:r w:rsidR="009E6645">
        <w:rPr>
          <w:rFonts w:hint="eastAsia"/>
          <w:lang w:eastAsia="zh-CN"/>
        </w:rPr>
        <w:t>要求</w:t>
      </w:r>
      <w:r w:rsidR="00BF2EAF">
        <w:rPr>
          <w:rFonts w:hint="eastAsia"/>
          <w:lang w:eastAsia="zh-CN"/>
        </w:rPr>
        <w:t>的决心</w:t>
      </w:r>
      <w:r w:rsidR="009E6645">
        <w:rPr>
          <w:rFonts w:hint="eastAsia"/>
          <w:lang w:eastAsia="zh-CN"/>
        </w:rPr>
        <w:t>；</w:t>
      </w:r>
      <w:r w:rsidR="00BF2EAF">
        <w:rPr>
          <w:rFonts w:hint="eastAsia"/>
          <w:lang w:eastAsia="zh-CN"/>
        </w:rPr>
        <w:t>对</w:t>
      </w:r>
      <w:r w:rsidR="009E6645">
        <w:rPr>
          <w:rFonts w:hint="eastAsia"/>
          <w:lang w:eastAsia="zh-CN"/>
        </w:rPr>
        <w:t>搬入新的总部办公楼</w:t>
      </w:r>
      <w:r w:rsidR="00BF2EAF">
        <w:rPr>
          <w:rFonts w:hint="eastAsia"/>
          <w:lang w:eastAsia="zh-CN"/>
        </w:rPr>
        <w:t>的期待和</w:t>
      </w:r>
      <w:r w:rsidR="009E6645">
        <w:rPr>
          <w:rFonts w:hint="eastAsia"/>
          <w:lang w:eastAsia="zh-CN"/>
        </w:rPr>
        <w:t>联合国全系统的改革。由</w:t>
      </w:r>
      <w:r w:rsidR="009E6645">
        <w:rPr>
          <w:rFonts w:hint="eastAsia"/>
          <w:lang w:eastAsia="zh-CN"/>
        </w:rPr>
        <w:lastRenderedPageBreak/>
        <w:t>17</w:t>
      </w:r>
      <w:r w:rsidR="00B3269D">
        <w:rPr>
          <w:lang w:eastAsia="zh-CN"/>
        </w:rPr>
        <w:t>,</w:t>
      </w:r>
      <w:r w:rsidR="009E6645">
        <w:rPr>
          <w:rFonts w:hint="eastAsia"/>
          <w:lang w:eastAsia="zh-CN"/>
        </w:rPr>
        <w:t>000</w:t>
      </w:r>
      <w:r w:rsidR="009E6645">
        <w:rPr>
          <w:rFonts w:hint="eastAsia"/>
          <w:lang w:eastAsia="zh-CN"/>
        </w:rPr>
        <w:t>多名联合国</w:t>
      </w:r>
      <w:r w:rsidR="00BF2EAF">
        <w:rPr>
          <w:rFonts w:hint="eastAsia"/>
          <w:lang w:eastAsia="zh-CN"/>
        </w:rPr>
        <w:t>职员</w:t>
      </w:r>
      <w:r w:rsidR="009E6645">
        <w:rPr>
          <w:rFonts w:hint="eastAsia"/>
          <w:lang w:eastAsia="zh-CN"/>
        </w:rPr>
        <w:t>回答的</w:t>
      </w:r>
      <w:r w:rsidR="009E6645">
        <w:rPr>
          <w:rFonts w:hint="eastAsia"/>
          <w:lang w:eastAsia="zh-CN"/>
        </w:rPr>
        <w:t>2015</w:t>
      </w:r>
      <w:r w:rsidR="009E6645">
        <w:rPr>
          <w:rFonts w:hint="eastAsia"/>
          <w:lang w:eastAsia="zh-CN"/>
        </w:rPr>
        <w:t>年联合国工作人员福祉调查显示，</w:t>
      </w:r>
      <w:r w:rsidR="00B34801">
        <w:rPr>
          <w:rFonts w:hint="eastAsia"/>
          <w:lang w:eastAsia="zh-CN"/>
        </w:rPr>
        <w:t>人们认为工作场所中无礼和职业冲突程度较高且工作满意度较低，这与屡屡报告的精神健康问题密切相关，从而导致短期和长期病假。这些结果带来一系列优先行动的确定，其中包括建立工作场所福利方案，为团队和管理人员提供商定的章程、实际支持、培训和表彰奖励，以实现尊重、有弹性、心理安全和健康的联合国工作场所。为了在这种环境下成功交付工作成果，国际电联职员需要充分参与</w:t>
      </w:r>
      <w:r w:rsidR="00BF2EAF">
        <w:rPr>
          <w:rFonts w:hint="eastAsia"/>
          <w:lang w:eastAsia="zh-CN"/>
        </w:rPr>
        <w:t>，</w:t>
      </w:r>
      <w:r w:rsidR="00B34801">
        <w:rPr>
          <w:rFonts w:hint="eastAsia"/>
          <w:lang w:eastAsia="zh-CN"/>
        </w:rPr>
        <w:t>不仅帮助制定战略，而且还参与实施有助于改善本组织、建立基于信任的关系和本组织内部工作和谐的各项举措。</w:t>
      </w:r>
    </w:p>
    <w:p w:rsidR="00960A3B" w:rsidRPr="00F25FEE" w:rsidRDefault="00C0702D" w:rsidP="00C0702D">
      <w:pPr>
        <w:rPr>
          <w:lang w:eastAsia="zh-CN"/>
        </w:rPr>
      </w:pPr>
      <w:r>
        <w:rPr>
          <w:lang w:eastAsia="zh-CN"/>
        </w:rPr>
        <w:t>2.2</w:t>
      </w:r>
      <w:r w:rsidR="00960A3B" w:rsidRPr="00F25FEE">
        <w:rPr>
          <w:lang w:eastAsia="zh-CN"/>
        </w:rPr>
        <w:tab/>
      </w:r>
      <w:r w:rsidR="0083329C">
        <w:rPr>
          <w:rFonts w:hint="eastAsia"/>
          <w:lang w:eastAsia="zh-CN"/>
        </w:rPr>
        <w:t>国际电联需要文化变革</w:t>
      </w:r>
      <w:r w:rsidR="0083329C">
        <w:rPr>
          <w:rFonts w:hint="eastAsia"/>
          <w:lang w:eastAsia="zh-CN"/>
        </w:rPr>
        <w:t xml:space="preserve"> </w:t>
      </w:r>
      <w:r w:rsidR="0083329C" w:rsidRPr="00B34801">
        <w:rPr>
          <w:lang w:eastAsia="zh-CN"/>
        </w:rPr>
        <w:t>–</w:t>
      </w:r>
      <w:r w:rsidR="0083329C">
        <w:rPr>
          <w:lang w:eastAsia="zh-CN"/>
        </w:rPr>
        <w:t xml:space="preserve"> </w:t>
      </w:r>
      <w:r w:rsidR="00BF2EAF">
        <w:rPr>
          <w:rFonts w:hint="eastAsia"/>
          <w:lang w:eastAsia="zh-CN"/>
        </w:rPr>
        <w:t>进一步支持</w:t>
      </w:r>
      <w:r w:rsidR="0083329C">
        <w:rPr>
          <w:rFonts w:hint="eastAsia"/>
          <w:lang w:eastAsia="zh-CN"/>
        </w:rPr>
        <w:t>信任和合作的</w:t>
      </w:r>
      <w:r w:rsidR="00BF2EAF">
        <w:rPr>
          <w:rFonts w:hint="eastAsia"/>
          <w:lang w:eastAsia="zh-CN"/>
        </w:rPr>
        <w:t>变革</w:t>
      </w:r>
      <w:r w:rsidR="0083329C">
        <w:rPr>
          <w:rFonts w:hint="eastAsia"/>
          <w:lang w:eastAsia="zh-CN"/>
        </w:rPr>
        <w:t>。变革管理小组向秘书长提交的变革计划提案（</w:t>
      </w:r>
      <w:r w:rsidR="0083329C">
        <w:rPr>
          <w:rFonts w:hint="eastAsia"/>
          <w:lang w:eastAsia="zh-CN"/>
        </w:rPr>
        <w:t>2011</w:t>
      </w:r>
      <w:r w:rsidR="0083329C">
        <w:rPr>
          <w:rFonts w:hint="eastAsia"/>
          <w:lang w:eastAsia="zh-CN"/>
        </w:rPr>
        <w:t>年</w:t>
      </w:r>
      <w:r w:rsidR="0083329C">
        <w:rPr>
          <w:rFonts w:hint="eastAsia"/>
          <w:lang w:eastAsia="zh-CN"/>
        </w:rPr>
        <w:t>12</w:t>
      </w:r>
      <w:r w:rsidR="0083329C">
        <w:rPr>
          <w:rFonts w:hint="eastAsia"/>
          <w:lang w:eastAsia="zh-CN"/>
        </w:rPr>
        <w:t>月，纽约）取决于关键的</w:t>
      </w:r>
      <w:r w:rsidR="00BF2EAF">
        <w:rPr>
          <w:rFonts w:hint="eastAsia"/>
          <w:lang w:eastAsia="zh-CN"/>
        </w:rPr>
        <w:t>工作</w:t>
      </w:r>
      <w:r w:rsidR="0083329C">
        <w:rPr>
          <w:rFonts w:hint="eastAsia"/>
          <w:lang w:eastAsia="zh-CN"/>
        </w:rPr>
        <w:t>成果，包括增强信任和信心、调动工作人员、改进工作方法以及结构和职能合理化。这将要求领导者采取有力的领导行为，提供持续的反馈以发挥职员的才能并要求职员具备自我领导技能：对共同的目标负责并当家做主。透明的文化是对问责制的支持。</w:t>
      </w:r>
    </w:p>
    <w:p w:rsidR="00960A3B" w:rsidRPr="00F25FEE" w:rsidRDefault="00960A3B" w:rsidP="00C0702D">
      <w:pPr>
        <w:rPr>
          <w:rFonts w:cs="Calibri Light"/>
          <w:lang w:eastAsia="zh-CN"/>
        </w:rPr>
      </w:pPr>
      <w:r w:rsidRPr="00F25FEE">
        <w:rPr>
          <w:lang w:eastAsia="zh-CN"/>
        </w:rPr>
        <w:t>2.3</w:t>
      </w:r>
      <w:r w:rsidRPr="00F25FEE">
        <w:rPr>
          <w:lang w:eastAsia="zh-CN"/>
        </w:rPr>
        <w:tab/>
      </w:r>
      <w:r w:rsidR="00E96831">
        <w:rPr>
          <w:rFonts w:hint="eastAsia"/>
          <w:lang w:eastAsia="zh-CN"/>
        </w:rPr>
        <w:t>国际电联人员战略旨在确保国际电联保持首选雇主的地位，同时为其职员提供一个获得激励和回报的环境。该战略还旨在创建一种新的人力资源管理模式，从而形成一种问责、务实和以证据为依据的文化。</w:t>
      </w:r>
      <w:r w:rsidRPr="008062E3">
        <w:rPr>
          <w:rStyle w:val="FootnoteReference"/>
          <w:rFonts w:cs="Calibri Light"/>
          <w:szCs w:val="18"/>
        </w:rPr>
        <w:footnoteReference w:id="8"/>
      </w:r>
    </w:p>
    <w:p w:rsidR="00960A3B" w:rsidRPr="00F25FEE" w:rsidRDefault="00960A3B" w:rsidP="00C0702D">
      <w:pPr>
        <w:rPr>
          <w:rFonts w:cs="Calibri Light"/>
          <w:lang w:eastAsia="zh-CN"/>
        </w:rPr>
      </w:pPr>
      <w:r w:rsidRPr="00F25FEE">
        <w:rPr>
          <w:rFonts w:cs="Calibri Light"/>
          <w:lang w:eastAsia="zh-CN"/>
        </w:rPr>
        <w:t>2.4</w:t>
      </w:r>
      <w:r w:rsidRPr="00F25FEE">
        <w:rPr>
          <w:rFonts w:cs="Calibri Light"/>
          <w:lang w:eastAsia="zh-CN"/>
        </w:rPr>
        <w:tab/>
      </w:r>
      <w:r w:rsidR="00E96831">
        <w:rPr>
          <w:rFonts w:cs="Calibri Light" w:hint="eastAsia"/>
          <w:lang w:eastAsia="zh-CN"/>
        </w:rPr>
        <w:t>在处理组织发展和变革举措时，由于缺乏对管理</w:t>
      </w:r>
      <w:r w:rsidR="004A5AFB">
        <w:rPr>
          <w:rFonts w:cs="Calibri Light" w:hint="eastAsia"/>
          <w:lang w:eastAsia="zh-CN"/>
        </w:rPr>
        <w:t>层</w:t>
      </w:r>
      <w:r w:rsidR="00E96831">
        <w:rPr>
          <w:rFonts w:cs="Calibri Light" w:hint="eastAsia"/>
          <w:lang w:eastAsia="zh-CN"/>
        </w:rPr>
        <w:t>行为的关注和员工的抵制，大多数变革管理方案都</w:t>
      </w:r>
      <w:r w:rsidR="004A5AFB">
        <w:rPr>
          <w:rFonts w:cs="Calibri Light" w:hint="eastAsia"/>
          <w:lang w:eastAsia="zh-CN"/>
        </w:rPr>
        <w:t>以</w:t>
      </w:r>
      <w:r w:rsidR="00E96831">
        <w:rPr>
          <w:rFonts w:cs="Calibri Light" w:hint="eastAsia"/>
          <w:lang w:eastAsia="zh-CN"/>
        </w:rPr>
        <w:t>失败</w:t>
      </w:r>
      <w:r w:rsidR="004A5AFB">
        <w:rPr>
          <w:rFonts w:cs="Calibri Light" w:hint="eastAsia"/>
          <w:lang w:eastAsia="zh-CN"/>
        </w:rPr>
        <w:t>告终</w:t>
      </w:r>
      <w:r w:rsidR="00E96831">
        <w:rPr>
          <w:rFonts w:cs="Calibri Light" w:hint="eastAsia"/>
          <w:lang w:eastAsia="zh-CN"/>
        </w:rPr>
        <w:t>。充分认识到集中精力完成产生最大收益的举措至关重要，即确定优先事项和具体时间安排。</w:t>
      </w:r>
    </w:p>
    <w:p w:rsidR="00960A3B" w:rsidRPr="004E256D" w:rsidRDefault="00C0702D" w:rsidP="00C0702D">
      <w:pPr>
        <w:pStyle w:val="Heading1"/>
        <w:rPr>
          <w:lang w:eastAsia="zh-CN"/>
        </w:rPr>
      </w:pPr>
      <w:r>
        <w:rPr>
          <w:lang w:eastAsia="zh-CN"/>
        </w:rPr>
        <w:t>3</w:t>
      </w:r>
      <w:r w:rsidR="00867991" w:rsidRPr="004E256D">
        <w:rPr>
          <w:lang w:eastAsia="zh-CN"/>
        </w:rPr>
        <w:tab/>
      </w:r>
      <w:r w:rsidR="00E96831">
        <w:rPr>
          <w:rFonts w:hint="eastAsia"/>
          <w:lang w:eastAsia="zh-CN"/>
        </w:rPr>
        <w:t>人力资源管理的职责：人力资源是国际电联战略目标的促成因素</w:t>
      </w:r>
    </w:p>
    <w:p w:rsidR="00960A3B" w:rsidRPr="00F25FEE" w:rsidRDefault="00960A3B" w:rsidP="00C0702D">
      <w:pPr>
        <w:rPr>
          <w:lang w:eastAsia="zh-CN"/>
        </w:rPr>
      </w:pPr>
      <w:r w:rsidRPr="00F25FEE">
        <w:rPr>
          <w:lang w:eastAsia="zh-CN"/>
        </w:rPr>
        <w:t>3.1</w:t>
      </w:r>
      <w:r w:rsidRPr="00F25FEE">
        <w:rPr>
          <w:lang w:eastAsia="zh-CN"/>
        </w:rPr>
        <w:tab/>
      </w:r>
      <w:r w:rsidR="00E96831">
        <w:rPr>
          <w:rFonts w:hint="eastAsia"/>
          <w:lang w:eastAsia="zh-CN"/>
        </w:rPr>
        <w:t>作为总秘书处的组成部分，</w:t>
      </w:r>
      <w:r w:rsidR="00E96831">
        <w:rPr>
          <w:rFonts w:hint="eastAsia"/>
          <w:lang w:eastAsia="zh-CN"/>
        </w:rPr>
        <w:t>HRMD</w:t>
      </w:r>
      <w:r w:rsidR="00E96831">
        <w:rPr>
          <w:rFonts w:hint="eastAsia"/>
          <w:lang w:eastAsia="zh-CN"/>
        </w:rPr>
        <w:t>是国际电联</w:t>
      </w:r>
      <w:r w:rsidR="00E96831">
        <w:rPr>
          <w:rFonts w:hint="eastAsia"/>
          <w:lang w:eastAsia="zh-CN"/>
        </w:rPr>
        <w:t>2020-2023</w:t>
      </w:r>
      <w:r w:rsidR="00E96831">
        <w:rPr>
          <w:rFonts w:hint="eastAsia"/>
          <w:lang w:eastAsia="zh-CN"/>
        </w:rPr>
        <w:t>年战略规划乃至国际电联整体的促成因素。</w:t>
      </w:r>
      <w:r w:rsidR="004A5AFB">
        <w:rPr>
          <w:rFonts w:hint="eastAsia"/>
          <w:lang w:eastAsia="zh-CN"/>
        </w:rPr>
        <w:t>这些促成因素为国际电联的总体目标和战略目标提供支持。</w:t>
      </w:r>
      <w:r w:rsidR="00E96831">
        <w:rPr>
          <w:rFonts w:hint="eastAsia"/>
          <w:lang w:eastAsia="zh-CN"/>
        </w:rPr>
        <w:t>因此，</w:t>
      </w:r>
      <w:r w:rsidR="00E96831">
        <w:rPr>
          <w:rFonts w:hint="eastAsia"/>
          <w:lang w:eastAsia="zh-CN"/>
        </w:rPr>
        <w:t>HRMD</w:t>
      </w:r>
      <w:r w:rsidR="00E96831">
        <w:rPr>
          <w:rFonts w:hint="eastAsia"/>
          <w:lang w:eastAsia="zh-CN"/>
        </w:rPr>
        <w:t>的职责包括：管理职员</w:t>
      </w:r>
      <w:r w:rsidR="004A5AFB">
        <w:rPr>
          <w:rFonts w:hint="eastAsia"/>
          <w:lang w:eastAsia="zh-CN"/>
        </w:rPr>
        <w:t>的行政</w:t>
      </w:r>
      <w:r w:rsidR="00E96831">
        <w:rPr>
          <w:rFonts w:hint="eastAsia"/>
          <w:lang w:eastAsia="zh-CN"/>
        </w:rPr>
        <w:t>服务；制定、统一并简化政策、规则和条例；制定和实施人才管理战略，通过绩效管理和职员发展框架培养负责、问责和激励文化，打造一支具有高水平能力、效率和诚信的员工队伍。该职责还涉及促进福祉</w:t>
      </w:r>
      <w:r w:rsidR="005944FE">
        <w:rPr>
          <w:rFonts w:hint="eastAsia"/>
          <w:lang w:eastAsia="zh-CN"/>
        </w:rPr>
        <w:t>和</w:t>
      </w:r>
      <w:r w:rsidR="00E96831">
        <w:rPr>
          <w:rFonts w:hint="eastAsia"/>
          <w:lang w:eastAsia="zh-CN"/>
        </w:rPr>
        <w:t>健康安全的工作环境以及提供数据报告和统计分析。</w:t>
      </w:r>
    </w:p>
    <w:p w:rsidR="00960A3B" w:rsidRPr="004E256D" w:rsidRDefault="00C0702D" w:rsidP="00C0702D">
      <w:pPr>
        <w:pStyle w:val="Heading1"/>
        <w:rPr>
          <w:lang w:eastAsia="zh-CN"/>
        </w:rPr>
      </w:pPr>
      <w:r>
        <w:rPr>
          <w:lang w:eastAsia="zh-CN"/>
        </w:rPr>
        <w:lastRenderedPageBreak/>
        <w:t>4</w:t>
      </w:r>
      <w:r w:rsidR="00867991" w:rsidRPr="004E256D">
        <w:rPr>
          <w:lang w:eastAsia="zh-CN"/>
        </w:rPr>
        <w:tab/>
      </w:r>
      <w:r w:rsidR="00E96831">
        <w:rPr>
          <w:rFonts w:hint="eastAsia"/>
          <w:lang w:eastAsia="zh-CN"/>
        </w:rPr>
        <w:t>人力资源使命：人力资源对国际电联</w:t>
      </w:r>
      <w:r w:rsidR="00E96831">
        <w:rPr>
          <w:rFonts w:hint="eastAsia"/>
          <w:lang w:eastAsia="zh-CN"/>
        </w:rPr>
        <w:t>2020-2023</w:t>
      </w:r>
      <w:r w:rsidR="00E96831">
        <w:rPr>
          <w:rFonts w:hint="eastAsia"/>
          <w:lang w:eastAsia="zh-CN"/>
        </w:rPr>
        <w:t>年战略规划成果和结果的贡献</w:t>
      </w:r>
    </w:p>
    <w:p w:rsidR="00960A3B" w:rsidRPr="00A60BE2" w:rsidRDefault="00960A3B" w:rsidP="00C0702D">
      <w:pPr>
        <w:spacing w:after="120"/>
        <w:rPr>
          <w:lang w:eastAsia="zh-CN"/>
        </w:rPr>
      </w:pPr>
      <w:r w:rsidRPr="00F25FEE">
        <w:rPr>
          <w:lang w:eastAsia="zh-CN"/>
        </w:rPr>
        <w:t>4.1</w:t>
      </w:r>
      <w:r w:rsidRPr="00F25FEE">
        <w:rPr>
          <w:lang w:eastAsia="zh-CN"/>
        </w:rPr>
        <w:tab/>
      </w:r>
      <w:r w:rsidR="00E96831">
        <w:rPr>
          <w:rFonts w:hint="eastAsia"/>
          <w:lang w:eastAsia="zh-CN"/>
        </w:rPr>
        <w:t>有效的人力资源管理对于</w:t>
      </w:r>
      <w:r w:rsidR="00A10DE4">
        <w:rPr>
          <w:rFonts w:hint="eastAsia"/>
          <w:lang w:eastAsia="zh-CN"/>
        </w:rPr>
        <w:t>成功</w:t>
      </w:r>
      <w:r w:rsidR="00E96831">
        <w:rPr>
          <w:rFonts w:hint="eastAsia"/>
          <w:lang w:eastAsia="zh-CN"/>
        </w:rPr>
        <w:t>实现国际电联的战略目标至关重要。国际电联</w:t>
      </w:r>
      <w:r w:rsidR="00E96831">
        <w:rPr>
          <w:rFonts w:hint="eastAsia"/>
          <w:lang w:eastAsia="zh-CN"/>
        </w:rPr>
        <w:t>2020-2023</w:t>
      </w:r>
      <w:r w:rsidR="00E96831">
        <w:rPr>
          <w:rFonts w:hint="eastAsia"/>
          <w:lang w:eastAsia="zh-CN"/>
        </w:rPr>
        <w:t>年战略规划</w:t>
      </w:r>
      <w:r w:rsidR="00624B86">
        <w:rPr>
          <w:rFonts w:hint="eastAsia"/>
          <w:lang w:eastAsia="zh-CN"/>
        </w:rPr>
        <w:t>在</w:t>
      </w:r>
      <w:r w:rsidR="00E96831">
        <w:rPr>
          <w:rFonts w:hint="eastAsia"/>
          <w:lang w:eastAsia="zh-CN"/>
        </w:rPr>
        <w:t>人力资源方面</w:t>
      </w:r>
      <w:r w:rsidR="00624B86">
        <w:rPr>
          <w:rFonts w:hint="eastAsia"/>
          <w:lang w:eastAsia="zh-CN"/>
        </w:rPr>
        <w:t>确定了</w:t>
      </w:r>
      <w:r w:rsidR="00E96831">
        <w:rPr>
          <w:rFonts w:hint="eastAsia"/>
          <w:lang w:eastAsia="zh-CN"/>
        </w:rPr>
        <w:t>下列目标、活动、贡献和成果：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66"/>
        <w:gridCol w:w="2184"/>
        <w:gridCol w:w="4479"/>
      </w:tblGrid>
      <w:tr w:rsidR="00960A3B" w:rsidRPr="00F25FEE" w:rsidTr="00960A3B">
        <w:trPr>
          <w:trHeight w:val="435"/>
        </w:trPr>
        <w:tc>
          <w:tcPr>
            <w:tcW w:w="1540" w:type="pct"/>
            <w:shd w:val="clear" w:color="auto" w:fill="auto"/>
            <w:vAlign w:val="center"/>
            <w:hideMark/>
          </w:tcPr>
          <w:p w:rsidR="00960A3B" w:rsidRPr="00F25FEE" w:rsidRDefault="00AE13BD" w:rsidP="00AE13BD">
            <w:pPr>
              <w:spacing w:before="60" w:after="60"/>
              <w:rPr>
                <w:rFonts w:asciiTheme="minorHAnsi" w:hAnsiTheme="minorHAnsi" w:cs="Calibri Light"/>
                <w:b/>
                <w:sz w:val="22"/>
                <w:szCs w:val="22"/>
              </w:rPr>
            </w:pPr>
            <w:r w:rsidRPr="00AE13BD">
              <w:rPr>
                <w:rFonts w:asciiTheme="minorHAnsi" w:hAnsiTheme="minorHAnsi" w:cs="Calibri Light" w:hint="eastAsia"/>
                <w:b/>
                <w:sz w:val="22"/>
                <w:szCs w:val="22"/>
              </w:rPr>
              <w:t>总秘书处的活动</w:t>
            </w:r>
          </w:p>
        </w:tc>
        <w:tc>
          <w:tcPr>
            <w:tcW w:w="1134" w:type="pct"/>
            <w:shd w:val="clear" w:color="auto" w:fill="auto"/>
            <w:vAlign w:val="center"/>
            <w:hideMark/>
          </w:tcPr>
          <w:p w:rsidR="00960A3B" w:rsidRPr="00DA498B" w:rsidRDefault="00AE13BD" w:rsidP="00960A3B">
            <w:pPr>
              <w:spacing w:before="60" w:after="60"/>
              <w:jc w:val="center"/>
              <w:rPr>
                <w:rFonts w:asciiTheme="minorHAnsi" w:hAnsiTheme="minorHAnsi" w:cs="Calibri Light"/>
                <w:b/>
                <w:sz w:val="22"/>
                <w:szCs w:val="22"/>
                <w:highlight w:val="green"/>
              </w:rPr>
            </w:pPr>
            <w:r w:rsidRPr="00AE13BD">
              <w:rPr>
                <w:rFonts w:asciiTheme="minorHAnsi" w:hAnsiTheme="minorHAnsi" w:cs="Calibri Light" w:hint="eastAsia"/>
                <w:b/>
                <w:sz w:val="22"/>
                <w:szCs w:val="22"/>
              </w:rPr>
              <w:t>为成果做出的贡献</w:t>
            </w:r>
          </w:p>
        </w:tc>
        <w:tc>
          <w:tcPr>
            <w:tcW w:w="2326" w:type="pct"/>
            <w:shd w:val="clear" w:color="auto" w:fill="auto"/>
            <w:vAlign w:val="center"/>
            <w:hideMark/>
          </w:tcPr>
          <w:p w:rsidR="00960A3B" w:rsidRPr="00F25FEE" w:rsidRDefault="00AE13BD" w:rsidP="00960A3B">
            <w:pPr>
              <w:spacing w:before="60" w:after="60"/>
              <w:jc w:val="center"/>
              <w:rPr>
                <w:rFonts w:asciiTheme="minorHAnsi" w:hAnsiTheme="minorHAnsi" w:cs="Calibri Light"/>
                <w:b/>
                <w:sz w:val="22"/>
                <w:szCs w:val="22"/>
              </w:rPr>
            </w:pPr>
            <w:r w:rsidRPr="00AE13BD">
              <w:rPr>
                <w:rFonts w:asciiTheme="minorHAnsi" w:hAnsiTheme="minorHAnsi" w:cs="Calibri Light" w:hint="eastAsia"/>
                <w:b/>
                <w:sz w:val="22"/>
                <w:szCs w:val="22"/>
              </w:rPr>
              <w:t>结果</w:t>
            </w:r>
          </w:p>
        </w:tc>
      </w:tr>
      <w:tr w:rsidR="00960A3B" w:rsidRPr="00F25FEE" w:rsidTr="00960A3B">
        <w:trPr>
          <w:trHeight w:val="70"/>
        </w:trPr>
        <w:tc>
          <w:tcPr>
            <w:tcW w:w="1540" w:type="pct"/>
            <w:shd w:val="clear" w:color="auto" w:fill="auto"/>
          </w:tcPr>
          <w:p w:rsidR="00960A3B" w:rsidRPr="00F25FEE" w:rsidRDefault="00AE13BD" w:rsidP="00CF50A0">
            <w:pPr>
              <w:spacing w:before="60" w:after="60"/>
              <w:jc w:val="both"/>
              <w:rPr>
                <w:rFonts w:asciiTheme="minorHAnsi" w:hAnsiTheme="minorHAnsi" w:cs="Calibri Light"/>
                <w:sz w:val="22"/>
                <w:szCs w:val="22"/>
                <w:lang w:eastAsia="zh-CN"/>
              </w:rPr>
            </w:pPr>
            <w:r w:rsidRPr="00AE13BD">
              <w:rPr>
                <w:rFonts w:asciiTheme="minorHAnsi" w:hAnsiTheme="minorHAnsi" w:cs="Calibri Light" w:hint="eastAsia"/>
                <w:sz w:val="22"/>
                <w:szCs w:val="22"/>
                <w:lang w:eastAsia="zh-CN"/>
              </w:rPr>
              <w:t>人力资源管理服务（包括工资、人员管理、员工福利、组织设计与招聘、规划和发展）</w:t>
            </w:r>
          </w:p>
        </w:tc>
        <w:tc>
          <w:tcPr>
            <w:tcW w:w="1134" w:type="pct"/>
            <w:shd w:val="clear" w:color="auto" w:fill="auto"/>
          </w:tcPr>
          <w:p w:rsidR="00960A3B" w:rsidRPr="00F25FEE" w:rsidRDefault="00AE13BD" w:rsidP="00960A3B">
            <w:pPr>
              <w:spacing w:before="60" w:after="60"/>
              <w:jc w:val="both"/>
              <w:rPr>
                <w:rFonts w:asciiTheme="minorHAnsi" w:hAnsiTheme="minorHAnsi" w:cs="Calibri Light"/>
                <w:sz w:val="22"/>
                <w:szCs w:val="22"/>
                <w:lang w:eastAsia="zh-CN"/>
              </w:rPr>
            </w:pPr>
            <w:r w:rsidRPr="00AE13BD">
              <w:rPr>
                <w:rFonts w:asciiTheme="minorHAnsi" w:hAnsiTheme="minorHAnsi" w:cs="Calibri Light" w:hint="eastAsia"/>
                <w:sz w:val="22"/>
                <w:szCs w:val="22"/>
                <w:lang w:eastAsia="zh-CN"/>
              </w:rPr>
              <w:t>在有利的工作环境中确保人力资源的高效利用</w:t>
            </w:r>
          </w:p>
        </w:tc>
        <w:tc>
          <w:tcPr>
            <w:tcW w:w="2326" w:type="pct"/>
            <w:shd w:val="clear" w:color="auto" w:fill="auto"/>
          </w:tcPr>
          <w:p w:rsidR="00AE13BD" w:rsidRPr="00AE13BD" w:rsidRDefault="00AE13BD" w:rsidP="00CF50A0">
            <w:pPr>
              <w:overflowPunct/>
              <w:autoSpaceDE/>
              <w:adjustRightInd/>
              <w:spacing w:after="120"/>
              <w:ind w:left="318" w:hanging="318"/>
              <w:rPr>
                <w:rFonts w:eastAsiaTheme="minorEastAsia"/>
                <w:sz w:val="22"/>
                <w:szCs w:val="22"/>
                <w:lang w:eastAsia="zh-CN"/>
              </w:rPr>
            </w:pPr>
            <w:r w:rsidRPr="00AE13BD">
              <w:rPr>
                <w:sz w:val="22"/>
                <w:szCs w:val="22"/>
                <w:lang w:eastAsia="zh-CN"/>
              </w:rPr>
              <w:t>–</w:t>
            </w:r>
            <w:r w:rsidRPr="00AE13BD">
              <w:rPr>
                <w:sz w:val="22"/>
                <w:szCs w:val="22"/>
                <w:lang w:eastAsia="zh-CN"/>
              </w:rPr>
              <w:tab/>
            </w:r>
            <w:r w:rsidRPr="00AE13BD">
              <w:rPr>
                <w:rFonts w:eastAsiaTheme="minorEastAsia" w:hint="eastAsia"/>
                <w:sz w:val="22"/>
                <w:szCs w:val="22"/>
                <w:lang w:eastAsia="zh-CN"/>
              </w:rPr>
              <w:t>制定并落实能够促进员工队伍可持续发展且员工满意的人力资源框架，其中包括职业发展和培训等内容</w:t>
            </w:r>
          </w:p>
          <w:p w:rsidR="00AE13BD" w:rsidRPr="00AE13BD" w:rsidRDefault="00AE13BD" w:rsidP="00AE13BD">
            <w:pPr>
              <w:overflowPunct/>
              <w:autoSpaceDE/>
              <w:adjustRightInd/>
              <w:spacing w:after="120"/>
              <w:ind w:left="318" w:hanging="318"/>
              <w:rPr>
                <w:rFonts w:eastAsiaTheme="minorEastAsia"/>
                <w:sz w:val="22"/>
                <w:szCs w:val="22"/>
                <w:lang w:eastAsia="zh-CN"/>
              </w:rPr>
            </w:pPr>
            <w:r w:rsidRPr="00AE13BD">
              <w:rPr>
                <w:rFonts w:eastAsiaTheme="minorEastAsia"/>
                <w:sz w:val="22"/>
                <w:szCs w:val="22"/>
                <w:lang w:eastAsia="zh-CN"/>
              </w:rPr>
              <w:t>–</w:t>
            </w:r>
            <w:r w:rsidRPr="00AE13BD">
              <w:rPr>
                <w:rFonts w:eastAsiaTheme="minorEastAsia"/>
                <w:sz w:val="22"/>
                <w:szCs w:val="22"/>
                <w:lang w:eastAsia="zh-CN"/>
              </w:rPr>
              <w:tab/>
            </w:r>
            <w:r w:rsidRPr="00AE13BD">
              <w:rPr>
                <w:rFonts w:eastAsiaTheme="minorEastAsia" w:hint="eastAsia"/>
                <w:sz w:val="22"/>
                <w:szCs w:val="22"/>
                <w:lang w:eastAsia="zh-CN"/>
              </w:rPr>
              <w:t>员工能够适应不断变化的环境以及国际电联不断演进的需求</w:t>
            </w:r>
          </w:p>
          <w:p w:rsidR="00AE13BD" w:rsidRPr="00AE13BD" w:rsidRDefault="00AE13BD" w:rsidP="00AE13BD">
            <w:pPr>
              <w:overflowPunct/>
              <w:autoSpaceDE/>
              <w:adjustRightInd/>
              <w:spacing w:after="120"/>
              <w:ind w:left="318" w:hanging="318"/>
              <w:rPr>
                <w:rFonts w:eastAsiaTheme="minorEastAsia"/>
                <w:sz w:val="22"/>
                <w:szCs w:val="22"/>
                <w:lang w:eastAsia="zh-CN"/>
              </w:rPr>
            </w:pPr>
            <w:r w:rsidRPr="00AE13BD">
              <w:rPr>
                <w:rFonts w:eastAsiaTheme="minorEastAsia"/>
                <w:sz w:val="22"/>
                <w:szCs w:val="22"/>
                <w:lang w:eastAsia="zh-CN"/>
              </w:rPr>
              <w:t>–</w:t>
            </w:r>
            <w:r w:rsidRPr="00AE13BD">
              <w:rPr>
                <w:rFonts w:eastAsiaTheme="minorEastAsia"/>
                <w:sz w:val="22"/>
                <w:szCs w:val="22"/>
                <w:lang w:eastAsia="zh-CN"/>
              </w:rPr>
              <w:tab/>
            </w:r>
            <w:r w:rsidRPr="00AE13BD">
              <w:rPr>
                <w:rFonts w:eastAsiaTheme="minorEastAsia" w:hint="eastAsia"/>
                <w:sz w:val="22"/>
                <w:szCs w:val="22"/>
                <w:lang w:eastAsia="zh-CN"/>
              </w:rPr>
              <w:t>快速的招聘流程</w:t>
            </w:r>
          </w:p>
          <w:p w:rsidR="00960A3B" w:rsidRPr="00F25FEE" w:rsidRDefault="00AE13BD" w:rsidP="00AE13BD">
            <w:pPr>
              <w:overflowPunct/>
              <w:autoSpaceDE/>
              <w:adjustRightInd/>
              <w:spacing w:after="120"/>
              <w:ind w:left="318" w:hanging="318"/>
              <w:rPr>
                <w:rFonts w:asciiTheme="minorHAnsi" w:hAnsiTheme="minorHAnsi" w:cs="Calibri Light"/>
                <w:sz w:val="22"/>
                <w:szCs w:val="22"/>
                <w:lang w:eastAsia="zh-CN"/>
              </w:rPr>
            </w:pPr>
            <w:r w:rsidRPr="00AE13BD">
              <w:rPr>
                <w:rFonts w:eastAsiaTheme="minorEastAsia"/>
                <w:sz w:val="22"/>
                <w:szCs w:val="22"/>
                <w:lang w:eastAsia="zh-CN"/>
              </w:rPr>
              <w:t>–</w:t>
            </w:r>
            <w:r w:rsidRPr="00AE13BD">
              <w:rPr>
                <w:rFonts w:eastAsiaTheme="minorEastAsia"/>
                <w:sz w:val="22"/>
                <w:szCs w:val="22"/>
                <w:lang w:eastAsia="zh-CN"/>
              </w:rPr>
              <w:tab/>
            </w:r>
            <w:r w:rsidRPr="00AE13BD">
              <w:rPr>
                <w:rFonts w:eastAsiaTheme="minorEastAsia" w:hint="eastAsia"/>
                <w:sz w:val="22"/>
                <w:szCs w:val="22"/>
                <w:lang w:eastAsia="zh-CN"/>
              </w:rPr>
              <w:t>国际电联员工实现性别</w:t>
            </w:r>
            <w:r w:rsidR="00CF50A0">
              <w:rPr>
                <w:rFonts w:eastAsiaTheme="minorEastAsia" w:hint="eastAsia"/>
                <w:sz w:val="22"/>
                <w:szCs w:val="22"/>
                <w:lang w:eastAsia="zh-CN"/>
              </w:rPr>
              <w:t>平等</w:t>
            </w:r>
            <w:r w:rsidRPr="00AE13BD">
              <w:rPr>
                <w:rFonts w:eastAsiaTheme="minorEastAsia"/>
                <w:sz w:val="22"/>
                <w:szCs w:val="22"/>
                <w:lang w:eastAsia="zh-CN"/>
              </w:rPr>
              <w:t>/</w:t>
            </w:r>
            <w:r w:rsidRPr="00AE13BD">
              <w:rPr>
                <w:rFonts w:eastAsiaTheme="minorEastAsia" w:hint="eastAsia"/>
                <w:sz w:val="22"/>
                <w:szCs w:val="22"/>
                <w:lang w:eastAsia="zh-CN"/>
              </w:rPr>
              <w:t>国际电联法定委员会实现性别</w:t>
            </w:r>
            <w:r w:rsidR="00CF50A0">
              <w:rPr>
                <w:rFonts w:eastAsiaTheme="minorEastAsia" w:hint="eastAsia"/>
                <w:sz w:val="22"/>
                <w:szCs w:val="22"/>
                <w:lang w:eastAsia="zh-CN"/>
              </w:rPr>
              <w:t>平等</w:t>
            </w:r>
          </w:p>
        </w:tc>
      </w:tr>
    </w:tbl>
    <w:p w:rsidR="00960A3B" w:rsidRPr="00F25FEE" w:rsidRDefault="00960A3B" w:rsidP="00C0702D">
      <w:pPr>
        <w:rPr>
          <w:lang w:eastAsia="zh-CN"/>
        </w:rPr>
      </w:pPr>
      <w:r w:rsidRPr="00F25FEE">
        <w:rPr>
          <w:lang w:eastAsia="zh-CN"/>
        </w:rPr>
        <w:t>4.2</w:t>
      </w:r>
      <w:r w:rsidRPr="00F25FEE">
        <w:rPr>
          <w:lang w:eastAsia="zh-CN"/>
        </w:rPr>
        <w:tab/>
      </w:r>
      <w:r w:rsidR="00E96831">
        <w:rPr>
          <w:rFonts w:hint="eastAsia"/>
          <w:lang w:eastAsia="zh-CN"/>
        </w:rPr>
        <w:t>因此，</w:t>
      </w:r>
      <w:r w:rsidR="00E96831">
        <w:rPr>
          <w:rFonts w:hint="eastAsia"/>
          <w:lang w:eastAsia="zh-CN"/>
        </w:rPr>
        <w:t>HRMD</w:t>
      </w:r>
      <w:r w:rsidR="00E96831">
        <w:rPr>
          <w:rFonts w:hint="eastAsia"/>
          <w:lang w:eastAsia="zh-CN"/>
        </w:rPr>
        <w:t>将其对国际电联战略规划</w:t>
      </w:r>
      <w:r w:rsidR="00821CB0">
        <w:rPr>
          <w:rFonts w:hint="eastAsia"/>
          <w:lang w:eastAsia="zh-CN"/>
        </w:rPr>
        <w:t>和</w:t>
      </w:r>
      <w:r w:rsidR="00E96831">
        <w:rPr>
          <w:rFonts w:hint="eastAsia"/>
          <w:lang w:eastAsia="zh-CN"/>
        </w:rPr>
        <w:t>成果的贡献定义为提供现代、可信、创新和积极主动的人力资源管理服务，为国际电联添砖加瓦。</w:t>
      </w:r>
    </w:p>
    <w:p w:rsidR="00960A3B" w:rsidRPr="00F25FEE" w:rsidRDefault="00960A3B" w:rsidP="00C0702D">
      <w:pPr>
        <w:rPr>
          <w:lang w:eastAsia="zh-CN"/>
        </w:rPr>
      </w:pPr>
      <w:r w:rsidRPr="00F25FEE">
        <w:rPr>
          <w:lang w:eastAsia="zh-CN"/>
        </w:rPr>
        <w:t>4.3</w:t>
      </w:r>
      <w:r w:rsidRPr="00F25FEE">
        <w:rPr>
          <w:lang w:eastAsia="zh-CN"/>
        </w:rPr>
        <w:tab/>
      </w:r>
      <w:r w:rsidR="00E96831">
        <w:rPr>
          <w:rFonts w:hint="eastAsia"/>
          <w:lang w:eastAsia="zh-CN"/>
        </w:rPr>
        <w:t>指导人力资源管理并为举措提供依据的一套价值观符合国际电联的价值观：</w:t>
      </w:r>
      <w:r w:rsidR="00560B0D">
        <w:rPr>
          <w:rFonts w:eastAsia="STKaiti"/>
          <w:iCs/>
          <w:lang w:eastAsia="zh-CN"/>
        </w:rPr>
        <w:t>1</w:t>
      </w:r>
      <w:r w:rsidR="006F76BB">
        <w:rPr>
          <w:rFonts w:eastAsia="STKaiti"/>
          <w:iCs/>
          <w:lang w:val="en-US" w:eastAsia="zh-CN"/>
        </w:rPr>
        <w:t> </w:t>
      </w:r>
      <w:r w:rsidR="00AE13BD" w:rsidRPr="00560B0D">
        <w:rPr>
          <w:rFonts w:eastAsia="STKaiti" w:hint="eastAsia"/>
          <w:iCs/>
          <w:lang w:eastAsia="zh-CN"/>
        </w:rPr>
        <w:t>效率</w:t>
      </w:r>
      <w:r w:rsidR="00E96831" w:rsidRPr="00560B0D">
        <w:rPr>
          <w:rFonts w:eastAsia="STKaiti" w:hint="eastAsia"/>
          <w:iCs/>
          <w:lang w:eastAsia="zh-CN"/>
        </w:rPr>
        <w:t>、</w:t>
      </w:r>
      <w:r w:rsidR="00560B0D">
        <w:rPr>
          <w:rFonts w:eastAsia="STKaiti"/>
          <w:iCs/>
          <w:lang w:eastAsia="zh-CN"/>
        </w:rPr>
        <w:t>2</w:t>
      </w:r>
      <w:r w:rsidR="006F76BB">
        <w:rPr>
          <w:rFonts w:eastAsia="STKaiti"/>
          <w:iCs/>
          <w:lang w:val="en-US" w:eastAsia="zh-CN"/>
        </w:rPr>
        <w:t> </w:t>
      </w:r>
      <w:r w:rsidR="00AE13BD" w:rsidRPr="00560B0D">
        <w:rPr>
          <w:rFonts w:eastAsia="STKaiti" w:hint="eastAsia"/>
          <w:iCs/>
          <w:lang w:eastAsia="zh-CN"/>
        </w:rPr>
        <w:t>透明度和问责制</w:t>
      </w:r>
      <w:r w:rsidR="00E96831" w:rsidRPr="00560B0D">
        <w:rPr>
          <w:rFonts w:eastAsia="STKaiti" w:hint="eastAsia"/>
          <w:iCs/>
          <w:lang w:eastAsia="zh-CN"/>
        </w:rPr>
        <w:t>、</w:t>
      </w:r>
      <w:r w:rsidRPr="00560B0D">
        <w:rPr>
          <w:rFonts w:eastAsia="STKaiti"/>
          <w:iCs/>
          <w:lang w:eastAsia="zh-CN"/>
        </w:rPr>
        <w:t>3</w:t>
      </w:r>
      <w:r w:rsidR="006F76BB">
        <w:rPr>
          <w:rFonts w:eastAsia="STKaiti"/>
          <w:iCs/>
          <w:lang w:val="en-US" w:eastAsia="zh-CN"/>
        </w:rPr>
        <w:t> </w:t>
      </w:r>
      <w:r w:rsidR="00AE13BD" w:rsidRPr="00560B0D">
        <w:rPr>
          <w:rFonts w:eastAsia="STKaiti" w:hint="eastAsia"/>
          <w:iCs/>
          <w:lang w:eastAsia="zh-CN"/>
        </w:rPr>
        <w:t>开放性</w:t>
      </w:r>
      <w:r w:rsidR="00E96831" w:rsidRPr="00560B0D">
        <w:rPr>
          <w:rFonts w:eastAsia="STKaiti" w:hint="eastAsia"/>
          <w:iCs/>
          <w:lang w:eastAsia="zh-CN"/>
        </w:rPr>
        <w:t>、</w:t>
      </w:r>
      <w:r w:rsidRPr="00560B0D">
        <w:rPr>
          <w:rFonts w:eastAsia="STKaiti"/>
          <w:iCs/>
          <w:lang w:eastAsia="zh-CN"/>
        </w:rPr>
        <w:t>4</w:t>
      </w:r>
      <w:r w:rsidR="006F76BB">
        <w:rPr>
          <w:rFonts w:eastAsia="STKaiti"/>
          <w:iCs/>
          <w:lang w:val="en-US" w:eastAsia="zh-CN"/>
        </w:rPr>
        <w:t> </w:t>
      </w:r>
      <w:r w:rsidR="00AE13BD" w:rsidRPr="00560B0D">
        <w:rPr>
          <w:rFonts w:eastAsia="STKaiti" w:hint="eastAsia"/>
          <w:iCs/>
          <w:lang w:eastAsia="zh-CN"/>
        </w:rPr>
        <w:t>普遍性和中立性</w:t>
      </w:r>
      <w:r w:rsidR="00E96831" w:rsidRPr="00560B0D">
        <w:rPr>
          <w:rFonts w:eastAsia="STKaiti" w:hint="eastAsia"/>
          <w:iCs/>
          <w:lang w:eastAsia="zh-CN"/>
        </w:rPr>
        <w:t>、</w:t>
      </w:r>
      <w:r w:rsidRPr="00560B0D">
        <w:rPr>
          <w:rFonts w:eastAsia="STKaiti"/>
          <w:iCs/>
          <w:lang w:eastAsia="zh-CN"/>
        </w:rPr>
        <w:t>5</w:t>
      </w:r>
      <w:r w:rsidR="006F76BB">
        <w:rPr>
          <w:rFonts w:eastAsia="STKaiti"/>
          <w:iCs/>
          <w:lang w:val="en-US" w:eastAsia="zh-CN"/>
        </w:rPr>
        <w:t> </w:t>
      </w:r>
      <w:r w:rsidR="00AE13BD" w:rsidRPr="00560B0D">
        <w:rPr>
          <w:rFonts w:eastAsia="STKaiti" w:hint="eastAsia"/>
          <w:iCs/>
          <w:lang w:eastAsia="zh-CN"/>
        </w:rPr>
        <w:t>以人为本</w:t>
      </w:r>
      <w:r w:rsidR="00E96831" w:rsidRPr="00560B0D">
        <w:rPr>
          <w:rFonts w:eastAsia="STKaiti" w:hint="eastAsia"/>
          <w:iCs/>
          <w:lang w:eastAsia="zh-CN"/>
        </w:rPr>
        <w:t>、</w:t>
      </w:r>
      <w:r w:rsidR="00A63F9C">
        <w:rPr>
          <w:rFonts w:eastAsia="STKaiti" w:hint="eastAsia"/>
          <w:iCs/>
          <w:lang w:eastAsia="zh-CN"/>
        </w:rPr>
        <w:t>以</w:t>
      </w:r>
      <w:r w:rsidR="00AE13BD" w:rsidRPr="00560B0D">
        <w:rPr>
          <w:rFonts w:eastAsia="STKaiti" w:hint="eastAsia"/>
          <w:iCs/>
          <w:lang w:eastAsia="zh-CN"/>
        </w:rPr>
        <w:t>服务</w:t>
      </w:r>
      <w:r w:rsidR="00A63F9C">
        <w:rPr>
          <w:rFonts w:eastAsia="STKaiti" w:hint="eastAsia"/>
          <w:iCs/>
          <w:lang w:eastAsia="zh-CN"/>
        </w:rPr>
        <w:t>为导向</w:t>
      </w:r>
      <w:r w:rsidR="00AE13BD" w:rsidRPr="00560B0D">
        <w:rPr>
          <w:rFonts w:eastAsia="STKaiti" w:hint="eastAsia"/>
          <w:iCs/>
          <w:lang w:eastAsia="zh-CN"/>
        </w:rPr>
        <w:t>并</w:t>
      </w:r>
      <w:r w:rsidR="00A63F9C">
        <w:rPr>
          <w:rFonts w:eastAsia="STKaiti" w:hint="eastAsia"/>
          <w:iCs/>
          <w:lang w:eastAsia="zh-CN"/>
        </w:rPr>
        <w:t>基于</w:t>
      </w:r>
      <w:r w:rsidR="00AE13BD" w:rsidRPr="00560B0D">
        <w:rPr>
          <w:rFonts w:eastAsia="STKaiti" w:hint="eastAsia"/>
          <w:iCs/>
          <w:lang w:eastAsia="zh-CN"/>
        </w:rPr>
        <w:t>结果</w:t>
      </w:r>
      <w:r w:rsidR="00560B0D" w:rsidRPr="00560B0D">
        <w:rPr>
          <w:rFonts w:hint="eastAsia"/>
          <w:lang w:eastAsia="zh-CN"/>
        </w:rPr>
        <w:t>。</w:t>
      </w:r>
      <w:r w:rsidR="00560B0D" w:rsidRPr="00560B0D">
        <w:rPr>
          <w:rFonts w:hint="eastAsia"/>
          <w:lang w:eastAsia="zh-CN"/>
        </w:rPr>
        <w:t>HRMD</w:t>
      </w:r>
      <w:r w:rsidR="00560B0D" w:rsidRPr="00560B0D">
        <w:rPr>
          <w:rFonts w:hint="eastAsia"/>
          <w:lang w:eastAsia="zh-CN"/>
        </w:rPr>
        <w:t>对国际电联</w:t>
      </w:r>
      <w:r w:rsidR="00560B0D">
        <w:rPr>
          <w:rFonts w:hint="eastAsia"/>
          <w:lang w:eastAsia="zh-CN"/>
        </w:rPr>
        <w:t>具有关键的战略扶持作用，因为它的责任是</w:t>
      </w:r>
      <w:r w:rsidR="003A2827">
        <w:rPr>
          <w:rFonts w:hint="eastAsia"/>
          <w:lang w:eastAsia="zh-CN"/>
        </w:rPr>
        <w:t>通过提供优质服务、伴随员工和本组织实现最大发展，但国际电联职员</w:t>
      </w:r>
      <w:r w:rsidR="00A63F9C">
        <w:rPr>
          <w:rFonts w:hint="eastAsia"/>
          <w:lang w:eastAsia="zh-CN"/>
        </w:rPr>
        <w:t>仍</w:t>
      </w:r>
      <w:r w:rsidR="00560B0D">
        <w:rPr>
          <w:rFonts w:hint="eastAsia"/>
          <w:lang w:eastAsia="zh-CN"/>
        </w:rPr>
        <w:t>有责任掌控自己的业绩和发展以及本组织的业绩和发展。</w:t>
      </w:r>
    </w:p>
    <w:p w:rsidR="00960A3B" w:rsidRPr="00F25FEE" w:rsidRDefault="006F76BB" w:rsidP="006F76BB">
      <w:pPr>
        <w:pStyle w:val="Heading1"/>
        <w:rPr>
          <w:lang w:eastAsia="zh-CN"/>
        </w:rPr>
      </w:pPr>
      <w:r>
        <w:rPr>
          <w:lang w:eastAsia="zh-CN"/>
        </w:rPr>
        <w:t>5</w:t>
      </w:r>
      <w:r w:rsidR="00867991" w:rsidRPr="00F25FEE">
        <w:rPr>
          <w:lang w:eastAsia="zh-CN"/>
        </w:rPr>
        <w:tab/>
      </w:r>
      <w:r w:rsidR="00560B0D">
        <w:rPr>
          <w:rFonts w:hint="eastAsia"/>
          <w:lang w:eastAsia="zh-CN"/>
        </w:rPr>
        <w:t>人力资源的总体目标和部门</w:t>
      </w:r>
      <w:r w:rsidR="002B5335">
        <w:rPr>
          <w:rFonts w:hint="eastAsia"/>
          <w:lang w:eastAsia="zh-CN"/>
        </w:rPr>
        <w:t>目标</w:t>
      </w:r>
      <w:r w:rsidR="00560B0D">
        <w:rPr>
          <w:rFonts w:hint="eastAsia"/>
          <w:lang w:eastAsia="zh-CN"/>
        </w:rPr>
        <w:t>：</w:t>
      </w:r>
      <w:r w:rsidR="00560B0D">
        <w:rPr>
          <w:rFonts w:hint="eastAsia"/>
          <w:lang w:eastAsia="zh-CN"/>
        </w:rPr>
        <w:t>4</w:t>
      </w:r>
      <w:r w:rsidR="00560B0D">
        <w:rPr>
          <w:rFonts w:hint="eastAsia"/>
          <w:lang w:eastAsia="zh-CN"/>
        </w:rPr>
        <w:t>个支柱</w:t>
      </w:r>
    </w:p>
    <w:p w:rsidR="00960A3B" w:rsidRPr="00F25FEE" w:rsidRDefault="00960A3B" w:rsidP="006F76BB">
      <w:pPr>
        <w:spacing w:after="120"/>
        <w:rPr>
          <w:lang w:eastAsia="zh-CN"/>
        </w:rPr>
      </w:pPr>
      <w:r w:rsidRPr="00F25FEE">
        <w:rPr>
          <w:lang w:eastAsia="zh-CN"/>
        </w:rPr>
        <w:t>5.1</w:t>
      </w:r>
      <w:r w:rsidRPr="00F25FEE">
        <w:rPr>
          <w:lang w:eastAsia="zh-CN"/>
        </w:rPr>
        <w:tab/>
      </w:r>
      <w:r w:rsidR="00560B0D">
        <w:rPr>
          <w:rFonts w:hint="eastAsia"/>
          <w:lang w:eastAsia="zh-CN"/>
        </w:rPr>
        <w:t>为应对第</w:t>
      </w:r>
      <w:r w:rsidR="00560B0D">
        <w:rPr>
          <w:rFonts w:hint="eastAsia"/>
          <w:lang w:eastAsia="zh-CN"/>
        </w:rPr>
        <w:t>2</w:t>
      </w:r>
      <w:r w:rsidR="00560B0D">
        <w:rPr>
          <w:rFonts w:hint="eastAsia"/>
          <w:lang w:eastAsia="zh-CN"/>
        </w:rPr>
        <w:t>节所述挑战，发挥</w:t>
      </w:r>
      <w:r w:rsidR="00560B0D">
        <w:rPr>
          <w:rFonts w:hint="eastAsia"/>
          <w:lang w:eastAsia="zh-CN"/>
        </w:rPr>
        <w:t>HRMD</w:t>
      </w:r>
      <w:r w:rsidR="00560B0D">
        <w:rPr>
          <w:rFonts w:hint="eastAsia"/>
          <w:lang w:eastAsia="zh-CN"/>
        </w:rPr>
        <w:t>作为第</w:t>
      </w:r>
      <w:r w:rsidR="00560B0D">
        <w:rPr>
          <w:rFonts w:hint="eastAsia"/>
          <w:lang w:eastAsia="zh-CN"/>
        </w:rPr>
        <w:t>3</w:t>
      </w:r>
      <w:r w:rsidR="00560B0D">
        <w:rPr>
          <w:rFonts w:hint="eastAsia"/>
          <w:lang w:eastAsia="zh-CN"/>
        </w:rPr>
        <w:t>节所述促成因素的</w:t>
      </w:r>
      <w:r w:rsidR="00E07F1E">
        <w:rPr>
          <w:rFonts w:hint="eastAsia"/>
          <w:lang w:eastAsia="zh-CN"/>
        </w:rPr>
        <w:t>重要</w:t>
      </w:r>
      <w:r w:rsidR="00560B0D">
        <w:rPr>
          <w:rFonts w:hint="eastAsia"/>
          <w:lang w:eastAsia="zh-CN"/>
        </w:rPr>
        <w:t>作用</w:t>
      </w:r>
      <w:r w:rsidR="00A63F9C">
        <w:rPr>
          <w:rFonts w:hint="eastAsia"/>
          <w:lang w:eastAsia="zh-CN"/>
        </w:rPr>
        <w:t>，</w:t>
      </w:r>
      <w:r w:rsidR="00560B0D">
        <w:rPr>
          <w:rFonts w:hint="eastAsia"/>
          <w:lang w:eastAsia="zh-CN"/>
        </w:rPr>
        <w:t>基于第</w:t>
      </w:r>
      <w:r w:rsidR="00560B0D">
        <w:rPr>
          <w:rFonts w:hint="eastAsia"/>
          <w:lang w:eastAsia="zh-CN"/>
        </w:rPr>
        <w:t>4</w:t>
      </w:r>
      <w:r w:rsidR="00560B0D">
        <w:rPr>
          <w:rFonts w:hint="eastAsia"/>
          <w:lang w:eastAsia="zh-CN"/>
        </w:rPr>
        <w:t>节列出的原则，</w:t>
      </w:r>
      <w:r w:rsidR="00A63F9C">
        <w:rPr>
          <w:rFonts w:hint="eastAsia"/>
          <w:lang w:eastAsia="zh-CN"/>
        </w:rPr>
        <w:t>推出了反映在以下</w:t>
      </w:r>
      <w:r w:rsidR="00560B0D" w:rsidRPr="00560B0D">
        <w:rPr>
          <w:rFonts w:eastAsia="STKaiti" w:hint="eastAsia"/>
          <w:lang w:eastAsia="zh-CN"/>
        </w:rPr>
        <w:t>四（</w:t>
      </w:r>
      <w:r w:rsidR="00560B0D" w:rsidRPr="00560B0D">
        <w:rPr>
          <w:rFonts w:eastAsia="STKaiti" w:hint="eastAsia"/>
          <w:lang w:eastAsia="zh-CN"/>
        </w:rPr>
        <w:t>4</w:t>
      </w:r>
      <w:r w:rsidR="00560B0D" w:rsidRPr="00560B0D">
        <w:rPr>
          <w:rFonts w:eastAsia="STKaiti" w:hint="eastAsia"/>
          <w:lang w:eastAsia="zh-CN"/>
        </w:rPr>
        <w:t>）各主要支柱</w:t>
      </w:r>
      <w:r w:rsidR="00A63F9C">
        <w:rPr>
          <w:rFonts w:hint="eastAsia"/>
          <w:lang w:eastAsia="zh-CN"/>
        </w:rPr>
        <w:t>中的人力资源总体目标</w:t>
      </w:r>
      <w:r w:rsidR="00560B0D">
        <w:rPr>
          <w:rFonts w:hint="eastAsia"/>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0A3B" w:rsidRPr="00F25FEE" w:rsidTr="00960A3B">
        <w:tc>
          <w:tcPr>
            <w:tcW w:w="9639" w:type="dxa"/>
            <w:shd w:val="clear" w:color="auto" w:fill="DEEAF6"/>
          </w:tcPr>
          <w:p w:rsidR="00960A3B" w:rsidRPr="00F25FEE" w:rsidRDefault="00560B0D" w:rsidP="00852195">
            <w:pPr>
              <w:spacing w:before="100" w:after="100"/>
              <w:ind w:right="1134"/>
              <w:jc w:val="center"/>
              <w:rPr>
                <w:rFonts w:asciiTheme="minorHAnsi" w:hAnsiTheme="minorHAnsi" w:cstheme="minorHAnsi"/>
                <w:b/>
                <w:bCs/>
                <w:sz w:val="22"/>
                <w:szCs w:val="22"/>
                <w:lang w:eastAsia="zh-CN"/>
              </w:rPr>
            </w:pPr>
            <w:r>
              <w:rPr>
                <w:rFonts w:asciiTheme="minorHAnsi" w:hAnsiTheme="minorHAnsi" w:cstheme="minorHAnsi" w:hint="eastAsia"/>
                <w:b/>
                <w:bCs/>
                <w:sz w:val="22"/>
                <w:szCs w:val="22"/>
                <w:lang w:eastAsia="zh-CN"/>
              </w:rPr>
              <w:t>支柱</w:t>
            </w:r>
            <w:r>
              <w:rPr>
                <w:rFonts w:asciiTheme="minorHAnsi" w:hAnsiTheme="minorHAnsi" w:cstheme="minorHAnsi" w:hint="eastAsia"/>
                <w:b/>
                <w:bCs/>
                <w:sz w:val="22"/>
                <w:szCs w:val="22"/>
                <w:lang w:eastAsia="zh-CN"/>
              </w:rPr>
              <w:t>1</w:t>
            </w:r>
            <w:r>
              <w:rPr>
                <w:rFonts w:asciiTheme="minorHAnsi" w:hAnsiTheme="minorHAnsi" w:cstheme="minorHAnsi"/>
                <w:b/>
                <w:bCs/>
                <w:sz w:val="22"/>
                <w:szCs w:val="22"/>
                <w:lang w:eastAsia="zh-CN"/>
              </w:rPr>
              <w:t xml:space="preserve"> </w:t>
            </w:r>
            <w:r>
              <w:rPr>
                <w:rFonts w:asciiTheme="minorHAnsi" w:hAnsiTheme="minorHAnsi" w:cstheme="minorHAnsi" w:hint="eastAsia"/>
                <w:b/>
                <w:bCs/>
                <w:sz w:val="22"/>
                <w:szCs w:val="22"/>
                <w:lang w:eastAsia="zh-CN"/>
              </w:rPr>
              <w:t>打造集多样性和灵活性于一身</w:t>
            </w:r>
            <w:r w:rsidR="00852195">
              <w:rPr>
                <w:rFonts w:asciiTheme="minorHAnsi" w:hAnsiTheme="minorHAnsi" w:cstheme="minorHAnsi" w:hint="eastAsia"/>
                <w:b/>
                <w:bCs/>
                <w:sz w:val="22"/>
                <w:szCs w:val="22"/>
                <w:lang w:eastAsia="zh-CN"/>
              </w:rPr>
              <w:t>的</w:t>
            </w:r>
            <w:r>
              <w:rPr>
                <w:rFonts w:asciiTheme="minorHAnsi" w:hAnsiTheme="minorHAnsi" w:cstheme="minorHAnsi" w:hint="eastAsia"/>
                <w:b/>
                <w:bCs/>
                <w:sz w:val="22"/>
                <w:szCs w:val="22"/>
                <w:lang w:eastAsia="zh-CN"/>
              </w:rPr>
              <w:t>适应</w:t>
            </w:r>
            <w:r w:rsidR="00852195">
              <w:rPr>
                <w:rFonts w:asciiTheme="minorHAnsi" w:hAnsiTheme="minorHAnsi" w:cstheme="minorHAnsi" w:hint="eastAsia"/>
                <w:b/>
                <w:bCs/>
                <w:sz w:val="22"/>
                <w:szCs w:val="22"/>
                <w:lang w:eastAsia="zh-CN"/>
              </w:rPr>
              <w:t>性</w:t>
            </w:r>
            <w:r>
              <w:rPr>
                <w:rFonts w:asciiTheme="minorHAnsi" w:hAnsiTheme="minorHAnsi" w:cstheme="minorHAnsi" w:hint="eastAsia"/>
                <w:b/>
                <w:bCs/>
                <w:sz w:val="22"/>
                <w:szCs w:val="22"/>
                <w:lang w:eastAsia="zh-CN"/>
              </w:rPr>
              <w:t>员工队伍</w:t>
            </w:r>
            <w:r>
              <w:rPr>
                <w:rFonts w:asciiTheme="minorHAnsi" w:hAnsiTheme="minorHAnsi" w:cstheme="minorHAnsi"/>
                <w:b/>
                <w:bCs/>
                <w:sz w:val="22"/>
                <w:szCs w:val="22"/>
                <w:lang w:eastAsia="zh-CN"/>
              </w:rPr>
              <w:br/>
            </w:r>
            <w:r>
              <w:rPr>
                <w:rFonts w:asciiTheme="minorHAnsi" w:hAnsiTheme="minorHAnsi" w:cstheme="minorHAnsi" w:hint="eastAsia"/>
                <w:b/>
                <w:bCs/>
                <w:sz w:val="22"/>
                <w:szCs w:val="22"/>
                <w:lang w:eastAsia="zh-CN"/>
              </w:rPr>
              <w:t>（使国际电联</w:t>
            </w:r>
            <w:r w:rsidR="00556CF8">
              <w:rPr>
                <w:rFonts w:asciiTheme="minorHAnsi" w:hAnsiTheme="minorHAnsi" w:cstheme="minorHAnsi" w:hint="eastAsia"/>
                <w:b/>
                <w:bCs/>
                <w:sz w:val="22"/>
                <w:szCs w:val="22"/>
                <w:lang w:eastAsia="zh-CN"/>
              </w:rPr>
              <w:t>的</w:t>
            </w:r>
            <w:r>
              <w:rPr>
                <w:rFonts w:asciiTheme="minorHAnsi" w:hAnsiTheme="minorHAnsi" w:cstheme="minorHAnsi" w:hint="eastAsia"/>
                <w:b/>
                <w:bCs/>
                <w:sz w:val="22"/>
                <w:szCs w:val="22"/>
                <w:lang w:eastAsia="zh-CN"/>
              </w:rPr>
              <w:t>员工队伍与国际电联的总体目标</w:t>
            </w:r>
            <w:r w:rsidR="00852195">
              <w:rPr>
                <w:rFonts w:asciiTheme="minorHAnsi" w:hAnsiTheme="minorHAnsi" w:cstheme="minorHAnsi" w:hint="eastAsia"/>
                <w:b/>
                <w:bCs/>
                <w:sz w:val="22"/>
                <w:szCs w:val="22"/>
                <w:lang w:eastAsia="zh-CN"/>
              </w:rPr>
              <w:t>协调</w:t>
            </w:r>
            <w:r>
              <w:rPr>
                <w:rFonts w:asciiTheme="minorHAnsi" w:hAnsiTheme="minorHAnsi" w:cstheme="minorHAnsi" w:hint="eastAsia"/>
                <w:b/>
                <w:bCs/>
                <w:sz w:val="22"/>
                <w:szCs w:val="22"/>
                <w:lang w:eastAsia="zh-CN"/>
              </w:rPr>
              <w:t>一致）</w:t>
            </w:r>
          </w:p>
        </w:tc>
      </w:tr>
      <w:tr w:rsidR="00960A3B" w:rsidRPr="00F25FEE" w:rsidTr="00960A3B">
        <w:tc>
          <w:tcPr>
            <w:tcW w:w="9639" w:type="dxa"/>
            <w:shd w:val="clear" w:color="auto" w:fill="DEEAF6"/>
          </w:tcPr>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b/>
                <w:bCs/>
                <w:sz w:val="22"/>
                <w:szCs w:val="22"/>
                <w:lang w:eastAsia="zh-CN"/>
              </w:rPr>
            </w:pPr>
            <w:r w:rsidRPr="00F25FEE">
              <w:rPr>
                <w:rFonts w:ascii="Symbol" w:hAnsi="Symbol" w:cstheme="minorHAnsi"/>
                <w:bCs/>
                <w:sz w:val="22"/>
                <w:szCs w:val="22"/>
                <w:lang w:eastAsia="zh-CN"/>
              </w:rPr>
              <w:t></w:t>
            </w:r>
            <w:r w:rsidRPr="00F25FEE">
              <w:rPr>
                <w:rFonts w:ascii="Symbol" w:hAnsi="Symbol" w:cstheme="minorHAnsi"/>
                <w:bCs/>
                <w:sz w:val="22"/>
                <w:szCs w:val="22"/>
                <w:lang w:eastAsia="zh-CN"/>
              </w:rPr>
              <w:tab/>
            </w:r>
            <w:r w:rsidR="00852195">
              <w:rPr>
                <w:rFonts w:asciiTheme="minorHAnsi" w:hAnsiTheme="minorHAnsi" w:cstheme="minorHAnsi" w:hint="eastAsia"/>
                <w:b/>
                <w:bCs/>
                <w:sz w:val="22"/>
                <w:szCs w:val="22"/>
                <w:lang w:eastAsia="zh-CN"/>
              </w:rPr>
              <w:t>适应性</w:t>
            </w:r>
            <w:r w:rsidR="00560B0D">
              <w:rPr>
                <w:rFonts w:asciiTheme="minorHAnsi" w:hAnsiTheme="minorHAnsi" w:cstheme="minorHAnsi" w:hint="eastAsia"/>
                <w:b/>
                <w:bCs/>
                <w:sz w:val="22"/>
                <w:szCs w:val="22"/>
                <w:lang w:eastAsia="zh-CN"/>
              </w:rPr>
              <w:t>员工队伍</w:t>
            </w:r>
            <w:r w:rsidR="00560B0D" w:rsidRPr="00560B0D">
              <w:rPr>
                <w:rFonts w:asciiTheme="minorHAnsi" w:hAnsiTheme="minorHAnsi" w:cstheme="minorHAnsi" w:hint="eastAsia"/>
                <w:sz w:val="22"/>
                <w:szCs w:val="22"/>
                <w:lang w:eastAsia="zh-CN"/>
              </w:rPr>
              <w:t>，包括确定重叠或重复的工作；</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b/>
                <w:bCs/>
                <w:sz w:val="22"/>
                <w:szCs w:val="22"/>
                <w:lang w:eastAsia="zh-CN"/>
              </w:rPr>
            </w:pPr>
            <w:r w:rsidRPr="00F25FEE">
              <w:rPr>
                <w:rFonts w:ascii="Symbol" w:hAnsi="Symbol" w:cstheme="minorHAnsi"/>
                <w:bCs/>
                <w:sz w:val="22"/>
                <w:szCs w:val="22"/>
                <w:lang w:eastAsia="zh-CN"/>
              </w:rPr>
              <w:t></w:t>
            </w:r>
            <w:r w:rsidRPr="00F25FEE">
              <w:rPr>
                <w:rFonts w:ascii="Symbol" w:hAnsi="Symbol" w:cstheme="minorHAnsi"/>
                <w:bCs/>
                <w:sz w:val="22"/>
                <w:szCs w:val="22"/>
                <w:lang w:eastAsia="zh-CN"/>
              </w:rPr>
              <w:tab/>
            </w:r>
            <w:r w:rsidR="00AE13BD" w:rsidRPr="00AE13BD">
              <w:rPr>
                <w:rFonts w:asciiTheme="minorHAnsi" w:hAnsiTheme="minorHAnsi" w:cstheme="minorHAnsi" w:hint="eastAsia"/>
                <w:b/>
                <w:bCs/>
                <w:sz w:val="22"/>
                <w:szCs w:val="22"/>
                <w:lang w:eastAsia="zh-CN"/>
              </w:rPr>
              <w:t>国际电联的战略重点与职员职能和岗位的协调</w:t>
            </w:r>
            <w:r w:rsidR="00852195">
              <w:rPr>
                <w:rFonts w:asciiTheme="minorHAnsi" w:hAnsiTheme="minorHAnsi" w:cstheme="minorHAnsi" w:hint="eastAsia"/>
                <w:b/>
                <w:bCs/>
                <w:sz w:val="22"/>
                <w:szCs w:val="22"/>
                <w:lang w:eastAsia="zh-CN"/>
              </w:rPr>
              <w:t>一致</w:t>
            </w:r>
            <w:r w:rsidR="00AE13BD">
              <w:rPr>
                <w:rFonts w:asciiTheme="minorHAnsi" w:hAnsiTheme="minorHAnsi" w:cstheme="minorHAnsi" w:hint="eastAsia"/>
                <w:b/>
                <w:bCs/>
                <w:sz w:val="22"/>
                <w:szCs w:val="22"/>
                <w:lang w:eastAsia="zh-CN"/>
              </w:rPr>
              <w:t>；</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b/>
                <w:bCs/>
                <w:sz w:val="22"/>
                <w:szCs w:val="22"/>
                <w:lang w:eastAsia="zh-CN"/>
              </w:rPr>
            </w:pPr>
            <w:r w:rsidRPr="00F25FEE">
              <w:rPr>
                <w:rFonts w:ascii="Symbol" w:hAnsi="Symbol" w:cstheme="minorHAnsi"/>
                <w:bCs/>
                <w:sz w:val="22"/>
                <w:szCs w:val="22"/>
                <w:lang w:eastAsia="zh-CN"/>
              </w:rPr>
              <w:lastRenderedPageBreak/>
              <w:t></w:t>
            </w:r>
            <w:r w:rsidRPr="00F25FEE">
              <w:rPr>
                <w:rFonts w:ascii="Symbol" w:hAnsi="Symbol" w:cstheme="minorHAnsi"/>
                <w:bCs/>
                <w:sz w:val="22"/>
                <w:szCs w:val="22"/>
                <w:lang w:eastAsia="zh-CN"/>
              </w:rPr>
              <w:tab/>
            </w:r>
            <w:r w:rsidR="00560B0D">
              <w:rPr>
                <w:rFonts w:asciiTheme="minorHAnsi" w:hAnsiTheme="minorHAnsi" w:cstheme="minorHAnsi" w:hint="eastAsia"/>
                <w:b/>
                <w:bCs/>
                <w:sz w:val="22"/>
                <w:szCs w:val="22"/>
                <w:lang w:eastAsia="zh-CN"/>
              </w:rPr>
              <w:t>员工队伍平衡且多样化</w:t>
            </w:r>
            <w:r w:rsidR="00560B0D">
              <w:rPr>
                <w:rFonts w:asciiTheme="minorHAnsi" w:hAnsiTheme="minorHAnsi" w:cstheme="minorHAnsi" w:hint="eastAsia"/>
                <w:sz w:val="22"/>
                <w:szCs w:val="22"/>
                <w:lang w:eastAsia="zh-CN"/>
              </w:rPr>
              <w:t>，这涉及专业和更高职等与一般服务类职员的年龄、各层面的性别平等、地域分配以及残疾人；</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b/>
                <w:bCs/>
                <w:sz w:val="22"/>
                <w:szCs w:val="22"/>
                <w:lang w:eastAsia="zh-CN"/>
              </w:rPr>
            </w:pPr>
            <w:r w:rsidRPr="00F25FEE">
              <w:rPr>
                <w:rFonts w:ascii="Symbol" w:hAnsi="Symbol" w:cstheme="minorHAnsi"/>
                <w:bCs/>
                <w:sz w:val="22"/>
                <w:szCs w:val="22"/>
                <w:lang w:eastAsia="zh-CN"/>
              </w:rPr>
              <w:t></w:t>
            </w:r>
            <w:r w:rsidRPr="00F25FEE">
              <w:rPr>
                <w:rFonts w:ascii="Symbol" w:hAnsi="Symbol" w:cstheme="minorHAnsi"/>
                <w:bCs/>
                <w:sz w:val="22"/>
                <w:szCs w:val="22"/>
                <w:lang w:eastAsia="zh-CN"/>
              </w:rPr>
              <w:tab/>
            </w:r>
            <w:r w:rsidR="00560B0D">
              <w:rPr>
                <w:rFonts w:asciiTheme="minorHAnsi" w:hAnsiTheme="minorHAnsi" w:cstheme="minorHAnsi" w:hint="eastAsia"/>
                <w:sz w:val="22"/>
                <w:szCs w:val="22"/>
                <w:lang w:eastAsia="zh-CN"/>
              </w:rPr>
              <w:t>内外部所选人才的</w:t>
            </w:r>
            <w:r w:rsidR="00560B0D">
              <w:rPr>
                <w:rFonts w:asciiTheme="minorHAnsi" w:hAnsiTheme="minorHAnsi" w:cstheme="minorHAnsi" w:hint="eastAsia"/>
                <w:b/>
                <w:bCs/>
                <w:sz w:val="22"/>
                <w:szCs w:val="22"/>
                <w:lang w:eastAsia="zh-CN"/>
              </w:rPr>
              <w:t>平衡招聘</w:t>
            </w:r>
            <w:r w:rsidR="00852195">
              <w:rPr>
                <w:rFonts w:asciiTheme="minorHAnsi" w:hAnsiTheme="minorHAnsi" w:cstheme="minorHAnsi" w:hint="eastAsia"/>
                <w:b/>
                <w:bCs/>
                <w:sz w:val="22"/>
                <w:szCs w:val="22"/>
                <w:lang w:eastAsia="zh-CN"/>
              </w:rPr>
              <w:t>，</w:t>
            </w:r>
            <w:r w:rsidR="00560B0D">
              <w:rPr>
                <w:rFonts w:asciiTheme="minorHAnsi" w:hAnsiTheme="minorHAnsi" w:cstheme="minorHAnsi" w:hint="eastAsia"/>
                <w:b/>
                <w:bCs/>
                <w:sz w:val="22"/>
                <w:szCs w:val="22"/>
                <w:lang w:eastAsia="zh-CN"/>
              </w:rPr>
              <w:t>加强、</w:t>
            </w:r>
            <w:r w:rsidR="009C59AC">
              <w:rPr>
                <w:rFonts w:asciiTheme="minorHAnsi" w:hAnsiTheme="minorHAnsi" w:cstheme="minorHAnsi" w:hint="eastAsia"/>
                <w:b/>
                <w:bCs/>
                <w:sz w:val="22"/>
                <w:szCs w:val="22"/>
                <w:lang w:eastAsia="zh-CN"/>
              </w:rPr>
              <w:t>简化招聘模式并缩短招聘流程</w:t>
            </w:r>
            <w:r w:rsidR="00852195">
              <w:rPr>
                <w:rFonts w:asciiTheme="minorHAnsi" w:hAnsiTheme="minorHAnsi" w:cstheme="minorHAnsi" w:hint="eastAsia"/>
                <w:b/>
                <w:bCs/>
                <w:sz w:val="22"/>
                <w:szCs w:val="22"/>
                <w:lang w:eastAsia="zh-CN"/>
              </w:rPr>
              <w:t>，</w:t>
            </w:r>
            <w:r w:rsidR="009C59AC" w:rsidRPr="009C59AC">
              <w:rPr>
                <w:rFonts w:asciiTheme="minorHAnsi" w:hAnsiTheme="minorHAnsi" w:cstheme="minorHAnsi" w:hint="eastAsia"/>
                <w:sz w:val="22"/>
                <w:szCs w:val="22"/>
                <w:lang w:eastAsia="zh-CN"/>
              </w:rPr>
              <w:t>以便从青年才俊（内部和青年项目、初级专业官员等）到高级职位高等人才中确定合格的候选人；</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9C59AC" w:rsidRPr="009C59AC">
              <w:rPr>
                <w:rFonts w:asciiTheme="minorHAnsi" w:hAnsiTheme="minorHAnsi" w:cstheme="minorHAnsi" w:hint="eastAsia"/>
                <w:sz w:val="22"/>
                <w:szCs w:val="22"/>
                <w:lang w:eastAsia="zh-CN"/>
              </w:rPr>
              <w:t>通过战略宣传</w:t>
            </w:r>
            <w:r w:rsidR="009C59AC">
              <w:rPr>
                <w:rFonts w:asciiTheme="minorHAnsi" w:hAnsiTheme="minorHAnsi" w:cstheme="minorHAnsi" w:hint="eastAsia"/>
                <w:b/>
                <w:bCs/>
                <w:sz w:val="22"/>
                <w:szCs w:val="22"/>
                <w:lang w:eastAsia="zh-CN"/>
              </w:rPr>
              <w:t>增强国际电联雇主品牌</w:t>
            </w:r>
            <w:r w:rsidR="008E4EBA" w:rsidRPr="008E4EBA">
              <w:rPr>
                <w:rFonts w:asciiTheme="minorHAnsi" w:hAnsiTheme="minorHAnsi" w:cstheme="minorHAnsi" w:hint="eastAsia"/>
                <w:sz w:val="22"/>
                <w:szCs w:val="22"/>
                <w:lang w:eastAsia="zh-CN"/>
              </w:rPr>
              <w:t>，</w:t>
            </w:r>
            <w:r w:rsidR="009C59AC">
              <w:rPr>
                <w:rFonts w:asciiTheme="minorHAnsi" w:hAnsiTheme="minorHAnsi" w:cstheme="minorHAnsi" w:hint="eastAsia"/>
                <w:sz w:val="22"/>
                <w:szCs w:val="22"/>
                <w:lang w:eastAsia="zh-CN"/>
              </w:rPr>
              <w:t>吸引高品质和</w:t>
            </w:r>
            <w:r w:rsidR="009C59AC" w:rsidRPr="009C59AC">
              <w:rPr>
                <w:rFonts w:asciiTheme="minorHAnsi" w:eastAsia="STKaiti" w:hAnsiTheme="minorHAnsi" w:cstheme="minorHAnsi" w:hint="eastAsia"/>
                <w:sz w:val="22"/>
                <w:szCs w:val="22"/>
                <w:lang w:eastAsia="zh-CN"/>
              </w:rPr>
              <w:t>多样化</w:t>
            </w:r>
            <w:r w:rsidR="009C59AC">
              <w:rPr>
                <w:rFonts w:asciiTheme="minorHAnsi" w:hAnsiTheme="minorHAnsi" w:cstheme="minorHAnsi" w:hint="eastAsia"/>
                <w:sz w:val="22"/>
                <w:szCs w:val="22"/>
                <w:lang w:eastAsia="zh-CN"/>
              </w:rPr>
              <w:t>候选人并加强与成员国和各国政府之间的伙伴关系。</w:t>
            </w:r>
          </w:p>
        </w:tc>
      </w:tr>
    </w:tbl>
    <w:p w:rsidR="00960A3B" w:rsidRPr="00F25FEE" w:rsidRDefault="00960A3B" w:rsidP="006F76BB">
      <w:pPr>
        <w:spacing w:before="0"/>
        <w:ind w:right="1134"/>
        <w:jc w:val="both"/>
        <w:rPr>
          <w:rFonts w:asciiTheme="minorHAnsi" w:hAnsiTheme="minorHAnsi" w:cstheme="minorHAnsi"/>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0A3B" w:rsidRPr="00F25FEE" w:rsidTr="00960A3B">
        <w:tc>
          <w:tcPr>
            <w:tcW w:w="9639" w:type="dxa"/>
            <w:shd w:val="clear" w:color="auto" w:fill="FBE4D5"/>
          </w:tcPr>
          <w:p w:rsidR="00960A3B" w:rsidRPr="00F25FEE" w:rsidRDefault="009C59AC" w:rsidP="009C59AC">
            <w:pPr>
              <w:spacing w:before="100" w:after="100"/>
              <w:ind w:right="1134"/>
              <w:jc w:val="center"/>
              <w:rPr>
                <w:rFonts w:asciiTheme="minorHAnsi" w:hAnsiTheme="minorHAnsi" w:cstheme="minorHAnsi"/>
                <w:sz w:val="22"/>
                <w:szCs w:val="22"/>
              </w:rPr>
            </w:pPr>
            <w:r>
              <w:rPr>
                <w:rFonts w:asciiTheme="minorHAnsi" w:hAnsiTheme="minorHAnsi" w:cstheme="minorHAnsi" w:hint="eastAsia"/>
                <w:b/>
                <w:bCs/>
                <w:sz w:val="22"/>
                <w:szCs w:val="22"/>
                <w:lang w:eastAsia="zh-CN"/>
              </w:rPr>
              <w:t>支柱</w:t>
            </w:r>
            <w:r>
              <w:rPr>
                <w:rFonts w:asciiTheme="minorHAnsi" w:hAnsiTheme="minorHAnsi" w:cstheme="minorHAnsi"/>
                <w:b/>
                <w:bCs/>
                <w:sz w:val="22"/>
                <w:szCs w:val="22"/>
                <w:lang w:eastAsia="zh-CN"/>
              </w:rPr>
              <w:t xml:space="preserve">2 </w:t>
            </w:r>
            <w:r>
              <w:rPr>
                <w:rFonts w:asciiTheme="minorHAnsi" w:hAnsiTheme="minorHAnsi" w:cstheme="minorHAnsi" w:hint="eastAsia"/>
                <w:b/>
                <w:bCs/>
                <w:sz w:val="22"/>
                <w:szCs w:val="22"/>
                <w:lang w:eastAsia="zh-CN"/>
              </w:rPr>
              <w:t>调动雇员力量</w:t>
            </w:r>
          </w:p>
        </w:tc>
      </w:tr>
      <w:tr w:rsidR="00960A3B" w:rsidRPr="00F25FEE" w:rsidTr="00960A3B">
        <w:tc>
          <w:tcPr>
            <w:tcW w:w="9639" w:type="dxa"/>
            <w:shd w:val="clear" w:color="auto" w:fill="FBE4D5"/>
          </w:tcPr>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9C59AC" w:rsidRPr="009C59AC">
              <w:rPr>
                <w:rFonts w:asciiTheme="minorHAnsi" w:hAnsiTheme="minorHAnsi" w:cstheme="minorHAnsi" w:hint="eastAsia"/>
                <w:sz w:val="22"/>
                <w:szCs w:val="22"/>
                <w:lang w:eastAsia="zh-CN"/>
              </w:rPr>
              <w:t>基于有效的绩效管理和发展体系，</w:t>
            </w:r>
            <w:r w:rsidR="00CC2646">
              <w:rPr>
                <w:rFonts w:asciiTheme="minorHAnsi" w:hAnsiTheme="minorHAnsi" w:cstheme="minorHAnsi" w:hint="eastAsia"/>
                <w:b/>
                <w:bCs/>
                <w:sz w:val="22"/>
                <w:szCs w:val="22"/>
                <w:lang w:eastAsia="zh-CN"/>
              </w:rPr>
              <w:t>实现</w:t>
            </w:r>
            <w:r w:rsidR="00532868">
              <w:rPr>
                <w:rFonts w:asciiTheme="minorHAnsi" w:hAnsiTheme="minorHAnsi" w:cstheme="minorHAnsi" w:hint="eastAsia"/>
                <w:b/>
                <w:bCs/>
                <w:sz w:val="22"/>
                <w:szCs w:val="22"/>
                <w:lang w:eastAsia="zh-CN"/>
              </w:rPr>
              <w:t>职员</w:t>
            </w:r>
            <w:r w:rsidR="009C59AC">
              <w:rPr>
                <w:rFonts w:asciiTheme="minorHAnsi" w:hAnsiTheme="minorHAnsi" w:cstheme="minorHAnsi" w:hint="eastAsia"/>
                <w:b/>
                <w:bCs/>
                <w:sz w:val="22"/>
                <w:szCs w:val="22"/>
                <w:lang w:eastAsia="zh-CN"/>
              </w:rPr>
              <w:t>绩效与国际电联总体目标</w:t>
            </w:r>
            <w:r w:rsidR="00CC2646">
              <w:rPr>
                <w:rFonts w:asciiTheme="minorHAnsi" w:hAnsiTheme="minorHAnsi" w:cstheme="minorHAnsi" w:hint="eastAsia"/>
                <w:b/>
                <w:bCs/>
                <w:sz w:val="22"/>
                <w:szCs w:val="22"/>
                <w:lang w:eastAsia="zh-CN"/>
              </w:rPr>
              <w:t>的</w:t>
            </w:r>
            <w:r w:rsidR="009C59AC">
              <w:rPr>
                <w:rFonts w:asciiTheme="minorHAnsi" w:hAnsiTheme="minorHAnsi" w:cstheme="minorHAnsi" w:hint="eastAsia"/>
                <w:b/>
                <w:bCs/>
                <w:sz w:val="22"/>
                <w:szCs w:val="22"/>
                <w:lang w:eastAsia="zh-CN"/>
              </w:rPr>
              <w:t>战略和执行统一</w:t>
            </w:r>
            <w:r w:rsidR="009C59AC" w:rsidRPr="001A1DC1">
              <w:rPr>
                <w:rFonts w:asciiTheme="minorHAnsi" w:hAnsiTheme="minorHAnsi" w:cstheme="minorHAnsi" w:hint="eastAsia"/>
                <w:sz w:val="22"/>
                <w:szCs w:val="22"/>
                <w:lang w:eastAsia="zh-CN"/>
              </w:rPr>
              <w:t>。</w:t>
            </w:r>
            <w:r w:rsidR="001A1DC1">
              <w:rPr>
                <w:rFonts w:asciiTheme="minorHAnsi" w:hAnsiTheme="minorHAnsi" w:cstheme="minorHAnsi" w:hint="eastAsia"/>
                <w:sz w:val="22"/>
                <w:szCs w:val="22"/>
                <w:lang w:eastAsia="zh-CN"/>
              </w:rPr>
              <w:t>上述体系包括：</w:t>
            </w:r>
            <w:r w:rsidR="009C59AC" w:rsidRPr="009C59AC">
              <w:rPr>
                <w:rFonts w:asciiTheme="minorHAnsi" w:hAnsiTheme="minorHAnsi" w:cstheme="minorHAnsi" w:hint="eastAsia"/>
                <w:sz w:val="22"/>
                <w:szCs w:val="22"/>
                <w:lang w:eastAsia="zh-CN"/>
              </w:rPr>
              <w:t>成功、</w:t>
            </w:r>
            <w:r w:rsidR="00CC2646">
              <w:rPr>
                <w:rFonts w:asciiTheme="minorHAnsi" w:hAnsiTheme="minorHAnsi" w:cstheme="minorHAnsi" w:hint="eastAsia"/>
                <w:sz w:val="22"/>
                <w:szCs w:val="22"/>
                <w:lang w:eastAsia="zh-CN"/>
              </w:rPr>
              <w:t>职业</w:t>
            </w:r>
            <w:r w:rsidR="009C59AC" w:rsidRPr="009C59AC">
              <w:rPr>
                <w:rFonts w:asciiTheme="minorHAnsi" w:hAnsiTheme="minorHAnsi" w:cstheme="minorHAnsi" w:hint="eastAsia"/>
                <w:sz w:val="22"/>
                <w:szCs w:val="22"/>
                <w:lang w:eastAsia="zh-CN"/>
              </w:rPr>
              <w:t>发展和成长的机会以及对成就的认可；</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9C59AC" w:rsidRPr="009C59AC">
              <w:rPr>
                <w:rFonts w:asciiTheme="minorHAnsi" w:hAnsiTheme="minorHAnsi" w:cstheme="minorHAnsi" w:hint="eastAsia"/>
                <w:b/>
                <w:bCs/>
                <w:sz w:val="22"/>
                <w:szCs w:val="22"/>
                <w:lang w:eastAsia="zh-CN"/>
              </w:rPr>
              <w:t>有效、包容和有益的领导模式</w:t>
            </w:r>
            <w:r w:rsidR="009C59AC">
              <w:rPr>
                <w:rFonts w:asciiTheme="minorHAnsi" w:hAnsiTheme="minorHAnsi" w:cstheme="minorHAnsi" w:hint="eastAsia"/>
                <w:sz w:val="22"/>
                <w:szCs w:val="22"/>
                <w:lang w:eastAsia="zh-CN"/>
              </w:rPr>
              <w:t>，通过非正式、实时的建设性对话促进对职员的持续反馈，从而</w:t>
            </w:r>
            <w:r w:rsidR="006E05FC">
              <w:rPr>
                <w:rFonts w:asciiTheme="minorHAnsi" w:hAnsiTheme="minorHAnsi" w:cstheme="minorHAnsi" w:hint="eastAsia"/>
                <w:sz w:val="22"/>
                <w:szCs w:val="22"/>
                <w:lang w:eastAsia="zh-CN"/>
              </w:rPr>
              <w:t>从管理</w:t>
            </w:r>
            <w:r w:rsidR="009C59AC">
              <w:rPr>
                <w:rFonts w:asciiTheme="minorHAnsi" w:hAnsiTheme="minorHAnsi" w:cstheme="minorHAnsi" w:hint="eastAsia"/>
                <w:sz w:val="22"/>
                <w:szCs w:val="22"/>
                <w:lang w:eastAsia="zh-CN"/>
              </w:rPr>
              <w:t>绩效</w:t>
            </w:r>
            <w:r w:rsidR="006E05FC">
              <w:rPr>
                <w:rFonts w:asciiTheme="minorHAnsi" w:hAnsiTheme="minorHAnsi" w:cstheme="minorHAnsi" w:hint="eastAsia"/>
                <w:sz w:val="22"/>
                <w:szCs w:val="22"/>
                <w:lang w:eastAsia="zh-CN"/>
              </w:rPr>
              <w:t>走向</w:t>
            </w:r>
            <w:r w:rsidR="009C59AC">
              <w:rPr>
                <w:rFonts w:asciiTheme="minorHAnsi" w:hAnsiTheme="minorHAnsi" w:cstheme="minorHAnsi" w:hint="eastAsia"/>
                <w:sz w:val="22"/>
                <w:szCs w:val="22"/>
                <w:lang w:eastAsia="zh-CN"/>
              </w:rPr>
              <w:t>提高绩效。这一模式</w:t>
            </w:r>
            <w:r w:rsidR="006E05FC">
              <w:rPr>
                <w:rFonts w:asciiTheme="minorHAnsi" w:hAnsiTheme="minorHAnsi" w:cstheme="minorHAnsi" w:hint="eastAsia"/>
                <w:sz w:val="22"/>
                <w:szCs w:val="22"/>
                <w:lang w:eastAsia="zh-CN"/>
              </w:rPr>
              <w:t>在所有层面都</w:t>
            </w:r>
            <w:r w:rsidR="009C59AC">
              <w:rPr>
                <w:rFonts w:asciiTheme="minorHAnsi" w:hAnsiTheme="minorHAnsi" w:cstheme="minorHAnsi" w:hint="eastAsia"/>
                <w:sz w:val="22"/>
                <w:szCs w:val="22"/>
                <w:lang w:eastAsia="zh-CN"/>
              </w:rPr>
              <w:t>应建立在</w:t>
            </w:r>
            <w:r w:rsidR="009C59AC" w:rsidRPr="00981EE4">
              <w:rPr>
                <w:rFonts w:asciiTheme="minorHAnsi" w:eastAsia="STKaiti" w:hAnsiTheme="minorHAnsi" w:cstheme="minorHAnsi" w:hint="eastAsia"/>
                <w:b/>
                <w:bCs/>
                <w:sz w:val="22"/>
                <w:szCs w:val="22"/>
                <w:lang w:eastAsia="zh-CN"/>
              </w:rPr>
              <w:t>相互信任、责任、透明度和问责制</w:t>
            </w:r>
            <w:r w:rsidR="009C59AC">
              <w:rPr>
                <w:rFonts w:asciiTheme="minorHAnsi" w:hAnsiTheme="minorHAnsi" w:cstheme="minorHAnsi" w:hint="eastAsia"/>
                <w:sz w:val="22"/>
                <w:szCs w:val="22"/>
                <w:lang w:eastAsia="zh-CN"/>
              </w:rPr>
              <w:t>的基础上以满足职员的职业期望；</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9C59AC">
              <w:rPr>
                <w:rFonts w:asciiTheme="minorHAnsi" w:hAnsiTheme="minorHAnsi" w:cstheme="minorHAnsi" w:hint="eastAsia"/>
                <w:sz w:val="22"/>
                <w:szCs w:val="22"/>
                <w:lang w:eastAsia="zh-CN"/>
              </w:rPr>
              <w:t>基于分析和差距评估（</w:t>
            </w:r>
            <w:r w:rsidR="006E05FC">
              <w:rPr>
                <w:rFonts w:asciiTheme="minorHAnsi" w:hAnsiTheme="minorHAnsi" w:cstheme="minorHAnsi" w:hint="eastAsia"/>
                <w:sz w:val="22"/>
                <w:szCs w:val="22"/>
                <w:lang w:eastAsia="zh-CN"/>
              </w:rPr>
              <w:t>设计</w:t>
            </w:r>
            <w:r w:rsidR="009C59AC">
              <w:rPr>
                <w:rFonts w:asciiTheme="minorHAnsi" w:hAnsiTheme="minorHAnsi" w:cstheme="minorHAnsi" w:hint="eastAsia"/>
                <w:sz w:val="22"/>
                <w:szCs w:val="22"/>
                <w:lang w:eastAsia="zh-CN"/>
              </w:rPr>
              <w:t>技能和能力概况）</w:t>
            </w:r>
            <w:r w:rsidR="006E05FC">
              <w:rPr>
                <w:rFonts w:asciiTheme="minorHAnsi" w:hAnsiTheme="minorHAnsi" w:cstheme="minorHAnsi" w:hint="eastAsia"/>
                <w:sz w:val="22"/>
                <w:szCs w:val="22"/>
                <w:lang w:eastAsia="zh-CN"/>
              </w:rPr>
              <w:t>为</w:t>
            </w:r>
            <w:r w:rsidR="009C59AC" w:rsidRPr="009C59AC">
              <w:rPr>
                <w:rFonts w:asciiTheme="minorHAnsi" w:hAnsiTheme="minorHAnsi" w:cstheme="minorHAnsi" w:hint="eastAsia"/>
                <w:b/>
                <w:bCs/>
                <w:sz w:val="22"/>
                <w:szCs w:val="22"/>
                <w:lang w:eastAsia="zh-CN"/>
              </w:rPr>
              <w:t>所需能力和技能</w:t>
            </w:r>
            <w:r w:rsidR="006E05FC">
              <w:rPr>
                <w:rFonts w:asciiTheme="minorHAnsi" w:hAnsiTheme="minorHAnsi" w:cstheme="minorHAnsi" w:hint="eastAsia"/>
                <w:b/>
                <w:bCs/>
                <w:sz w:val="22"/>
                <w:szCs w:val="22"/>
                <w:lang w:eastAsia="zh-CN"/>
              </w:rPr>
              <w:t>设立</w:t>
            </w:r>
            <w:r w:rsidR="009C59AC" w:rsidRPr="009C59AC">
              <w:rPr>
                <w:rFonts w:asciiTheme="minorHAnsi" w:hAnsiTheme="minorHAnsi" w:cstheme="minorHAnsi" w:hint="eastAsia"/>
                <w:b/>
                <w:bCs/>
                <w:sz w:val="22"/>
                <w:szCs w:val="22"/>
                <w:lang w:eastAsia="zh-CN"/>
              </w:rPr>
              <w:t>共同基础</w:t>
            </w:r>
            <w:r w:rsidR="009C59AC">
              <w:rPr>
                <w:rFonts w:asciiTheme="minorHAnsi" w:hAnsiTheme="minorHAnsi" w:cstheme="minorHAnsi" w:hint="eastAsia"/>
                <w:sz w:val="22"/>
                <w:szCs w:val="22"/>
                <w:lang w:eastAsia="zh-CN"/>
              </w:rPr>
              <w:t>，</w:t>
            </w:r>
            <w:r w:rsidR="006E05FC">
              <w:rPr>
                <w:rFonts w:asciiTheme="minorHAnsi" w:hAnsiTheme="minorHAnsi" w:cstheme="minorHAnsi" w:hint="eastAsia"/>
                <w:sz w:val="22"/>
                <w:szCs w:val="22"/>
                <w:lang w:eastAsia="zh-CN"/>
              </w:rPr>
              <w:t>并通过流动和职能轮换</w:t>
            </w:r>
            <w:r w:rsidR="009C59AC">
              <w:rPr>
                <w:rFonts w:asciiTheme="minorHAnsi" w:hAnsiTheme="minorHAnsi" w:cstheme="minorHAnsi" w:hint="eastAsia"/>
                <w:sz w:val="22"/>
                <w:szCs w:val="22"/>
                <w:lang w:eastAsia="zh-CN"/>
              </w:rPr>
              <w:t>以确保</w:t>
            </w:r>
            <w:r w:rsidR="006E05FC">
              <w:rPr>
                <w:rFonts w:asciiTheme="minorHAnsi" w:hAnsiTheme="minorHAnsi" w:cstheme="minorHAnsi" w:hint="eastAsia"/>
                <w:sz w:val="22"/>
                <w:szCs w:val="22"/>
                <w:lang w:eastAsia="zh-CN"/>
              </w:rPr>
              <w:t>人尽其才</w:t>
            </w:r>
            <w:r w:rsidR="009C59AC">
              <w:rPr>
                <w:rFonts w:asciiTheme="minorHAnsi" w:hAnsiTheme="minorHAnsi" w:cstheme="minorHAnsi" w:hint="eastAsia"/>
                <w:sz w:val="22"/>
                <w:szCs w:val="22"/>
                <w:lang w:eastAsia="zh-CN"/>
              </w:rPr>
              <w:t>；</w:t>
            </w:r>
          </w:p>
          <w:p w:rsidR="00960A3B" w:rsidRPr="00B91424"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B91424">
              <w:rPr>
                <w:rFonts w:ascii="Symbol" w:hAnsi="Symbol" w:cstheme="minorHAnsi"/>
                <w:sz w:val="22"/>
                <w:szCs w:val="22"/>
                <w:lang w:eastAsia="zh-CN"/>
              </w:rPr>
              <w:t></w:t>
            </w:r>
            <w:r w:rsidRPr="00B91424">
              <w:rPr>
                <w:rFonts w:ascii="Symbol" w:hAnsi="Symbol" w:cstheme="minorHAnsi"/>
                <w:sz w:val="22"/>
                <w:szCs w:val="22"/>
                <w:lang w:eastAsia="zh-CN"/>
              </w:rPr>
              <w:tab/>
            </w:r>
            <w:r w:rsidR="006E05FC" w:rsidRPr="006E05FC">
              <w:rPr>
                <w:rFonts w:asciiTheme="minorHAnsi" w:hAnsiTheme="minorHAnsi" w:cstheme="minorHAnsi" w:hint="eastAsia"/>
                <w:sz w:val="22"/>
                <w:szCs w:val="22"/>
                <w:lang w:eastAsia="zh-CN"/>
              </w:rPr>
              <w:t>将</w:t>
            </w:r>
            <w:r w:rsidR="009C59AC" w:rsidRPr="009C59AC">
              <w:rPr>
                <w:rFonts w:asciiTheme="minorHAnsi" w:hAnsiTheme="minorHAnsi" w:cstheme="minorHAnsi" w:hint="eastAsia"/>
                <w:b/>
                <w:bCs/>
                <w:sz w:val="22"/>
                <w:szCs w:val="22"/>
                <w:lang w:eastAsia="zh-CN"/>
              </w:rPr>
              <w:t>学习和发展</w:t>
            </w:r>
            <w:r w:rsidR="006E05FC">
              <w:rPr>
                <w:rFonts w:asciiTheme="minorHAnsi" w:hAnsiTheme="minorHAnsi" w:cstheme="minorHAnsi" w:hint="eastAsia"/>
                <w:sz w:val="22"/>
                <w:szCs w:val="22"/>
                <w:lang w:eastAsia="zh-CN"/>
              </w:rPr>
              <w:t>作为</w:t>
            </w:r>
            <w:r w:rsidR="009C59AC">
              <w:rPr>
                <w:rFonts w:asciiTheme="minorHAnsi" w:hAnsiTheme="minorHAnsi" w:cstheme="minorHAnsi" w:hint="eastAsia"/>
                <w:sz w:val="22"/>
                <w:szCs w:val="22"/>
                <w:lang w:eastAsia="zh-CN"/>
              </w:rPr>
              <w:t>确保</w:t>
            </w:r>
            <w:r w:rsidR="009C59AC" w:rsidRPr="00413319">
              <w:rPr>
                <w:rFonts w:asciiTheme="minorHAnsi" w:eastAsia="STKaiti" w:hAnsiTheme="minorHAnsi" w:cstheme="minorHAnsi" w:hint="eastAsia"/>
                <w:sz w:val="22"/>
                <w:szCs w:val="22"/>
                <w:lang w:eastAsia="zh-CN"/>
              </w:rPr>
              <w:t>国际电联职员朝着组织目标不断发展</w:t>
            </w:r>
            <w:r w:rsidR="009C59AC">
              <w:rPr>
                <w:rFonts w:asciiTheme="minorHAnsi" w:hAnsiTheme="minorHAnsi" w:cstheme="minorHAnsi" w:hint="eastAsia"/>
                <w:sz w:val="22"/>
                <w:szCs w:val="22"/>
                <w:lang w:eastAsia="zh-CN"/>
              </w:rPr>
              <w:t>的重要手段，</w:t>
            </w:r>
            <w:r w:rsidR="006E05FC">
              <w:rPr>
                <w:rFonts w:asciiTheme="minorHAnsi" w:hAnsiTheme="minorHAnsi" w:cstheme="minorHAnsi" w:hint="eastAsia"/>
                <w:sz w:val="22"/>
                <w:szCs w:val="22"/>
                <w:lang w:eastAsia="zh-CN"/>
              </w:rPr>
              <w:t>其中</w:t>
            </w:r>
            <w:r w:rsidR="009C59AC">
              <w:rPr>
                <w:rFonts w:asciiTheme="minorHAnsi" w:hAnsiTheme="minorHAnsi" w:cstheme="minorHAnsi" w:hint="eastAsia"/>
                <w:sz w:val="22"/>
                <w:szCs w:val="22"/>
                <w:lang w:eastAsia="zh-CN"/>
              </w:rPr>
              <w:t>包括</w:t>
            </w:r>
            <w:r w:rsidR="009C59AC" w:rsidRPr="009C59AC">
              <w:rPr>
                <w:rFonts w:asciiTheme="minorHAnsi" w:eastAsia="STKaiti" w:hAnsiTheme="minorHAnsi" w:cstheme="minorHAnsi" w:hint="eastAsia"/>
                <w:sz w:val="22"/>
                <w:szCs w:val="22"/>
                <w:lang w:eastAsia="zh-CN"/>
              </w:rPr>
              <w:t>领导力发展框架和在职学习</w:t>
            </w:r>
            <w:r w:rsidR="009C59AC">
              <w:rPr>
                <w:rFonts w:asciiTheme="minorHAnsi" w:hAnsiTheme="minorHAnsi" w:cstheme="minorHAnsi" w:hint="eastAsia"/>
                <w:sz w:val="22"/>
                <w:szCs w:val="22"/>
                <w:lang w:eastAsia="zh-CN"/>
              </w:rPr>
              <w:t>，以提高组织和职员的响应能力；</w:t>
            </w:r>
          </w:p>
          <w:p w:rsidR="00960A3B" w:rsidRPr="006E05FC" w:rsidRDefault="00867991" w:rsidP="006F76BB">
            <w:pPr>
              <w:pStyle w:val="Heading2"/>
              <w:widowControl w:val="0"/>
              <w:tabs>
                <w:tab w:val="clear" w:pos="794"/>
                <w:tab w:val="clear" w:pos="1191"/>
                <w:tab w:val="clear" w:pos="1588"/>
                <w:tab w:val="clear" w:pos="1985"/>
              </w:tabs>
              <w:overflowPunct/>
              <w:autoSpaceDE/>
              <w:autoSpaceDN/>
              <w:adjustRightInd/>
              <w:spacing w:before="60" w:after="60"/>
              <w:ind w:left="1134" w:right="1134" w:hanging="284"/>
              <w:jc w:val="both"/>
              <w:textAlignment w:val="auto"/>
              <w:rPr>
                <w:rFonts w:cs="Calibri"/>
                <w:b w:val="0"/>
                <w:bCs/>
                <w:color w:val="800000"/>
                <w:sz w:val="22"/>
                <w:szCs w:val="22"/>
                <w:lang w:eastAsia="zh-CN"/>
              </w:rPr>
            </w:pPr>
            <w:r w:rsidRPr="006F76BB">
              <w:rPr>
                <w:rFonts w:ascii="Symbol" w:hAnsi="Symbol" w:cs="Calibri"/>
                <w:b w:val="0"/>
                <w:bCs/>
                <w:sz w:val="22"/>
                <w:szCs w:val="22"/>
                <w:lang w:eastAsia="zh-CN"/>
              </w:rPr>
              <w:t></w:t>
            </w:r>
            <w:r w:rsidRPr="006E05FC">
              <w:rPr>
                <w:rFonts w:ascii="Symbol" w:hAnsi="Symbol" w:cs="Calibri"/>
                <w:b w:val="0"/>
                <w:bCs/>
                <w:color w:val="800000"/>
                <w:sz w:val="22"/>
                <w:szCs w:val="22"/>
                <w:lang w:eastAsia="zh-CN"/>
              </w:rPr>
              <w:tab/>
            </w:r>
            <w:r w:rsidR="009C59AC" w:rsidRPr="00E453AA">
              <w:rPr>
                <w:rFonts w:asciiTheme="minorHAnsi" w:hAnsiTheme="minorHAnsi" w:cstheme="minorHAnsi" w:hint="eastAsia"/>
                <w:b w:val="0"/>
                <w:bCs/>
                <w:sz w:val="22"/>
                <w:szCs w:val="22"/>
                <w:lang w:eastAsia="zh-CN"/>
              </w:rPr>
              <w:t>入职阶段的</w:t>
            </w:r>
            <w:r w:rsidR="00462486">
              <w:rPr>
                <w:rFonts w:asciiTheme="minorHAnsi" w:hAnsiTheme="minorHAnsi" w:cstheme="minorHAnsi" w:hint="eastAsia"/>
                <w:sz w:val="22"/>
                <w:szCs w:val="22"/>
                <w:lang w:eastAsia="zh-CN"/>
              </w:rPr>
              <w:t>面向职员的情况</w:t>
            </w:r>
            <w:r w:rsidR="009C59AC">
              <w:rPr>
                <w:rFonts w:asciiTheme="minorHAnsi" w:hAnsiTheme="minorHAnsi" w:cstheme="minorHAnsi" w:hint="eastAsia"/>
                <w:sz w:val="22"/>
                <w:szCs w:val="22"/>
                <w:lang w:eastAsia="zh-CN"/>
              </w:rPr>
              <w:t>介绍、</w:t>
            </w:r>
            <w:r w:rsidR="00462486">
              <w:rPr>
                <w:rFonts w:asciiTheme="minorHAnsi" w:hAnsiTheme="minorHAnsi" w:cstheme="minorHAnsi" w:hint="eastAsia"/>
                <w:sz w:val="22"/>
                <w:szCs w:val="22"/>
                <w:lang w:eastAsia="zh-CN"/>
              </w:rPr>
              <w:t>上岗</w:t>
            </w:r>
            <w:r w:rsidR="009C59AC">
              <w:rPr>
                <w:rFonts w:asciiTheme="minorHAnsi" w:hAnsiTheme="minorHAnsi" w:cstheme="minorHAnsi" w:hint="eastAsia"/>
                <w:sz w:val="22"/>
                <w:szCs w:val="22"/>
                <w:lang w:eastAsia="zh-CN"/>
              </w:rPr>
              <w:t>培训、指导</w:t>
            </w:r>
            <w:r w:rsidR="009C59AC" w:rsidRPr="006E05FC">
              <w:rPr>
                <w:rFonts w:asciiTheme="minorHAnsi" w:hAnsiTheme="minorHAnsi" w:cstheme="minorHAnsi" w:hint="eastAsia"/>
                <w:b w:val="0"/>
                <w:bCs/>
                <w:sz w:val="22"/>
                <w:szCs w:val="22"/>
                <w:lang w:eastAsia="zh-CN"/>
              </w:rPr>
              <w:t>以及通过简化和全面的离职流程</w:t>
            </w:r>
            <w:r w:rsidR="00DE782F" w:rsidRPr="006E05FC">
              <w:rPr>
                <w:rFonts w:asciiTheme="minorHAnsi" w:hAnsiTheme="minorHAnsi" w:cstheme="minorHAnsi" w:hint="eastAsia"/>
                <w:b w:val="0"/>
                <w:bCs/>
                <w:sz w:val="22"/>
                <w:szCs w:val="22"/>
                <w:lang w:eastAsia="zh-CN"/>
              </w:rPr>
              <w:t>保留对机构的记忆；</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DE782F">
              <w:rPr>
                <w:rFonts w:asciiTheme="minorHAnsi" w:hAnsiTheme="minorHAnsi" w:cstheme="minorHAnsi" w:hint="eastAsia"/>
                <w:b/>
                <w:bCs/>
                <w:sz w:val="22"/>
                <w:szCs w:val="22"/>
                <w:lang w:eastAsia="zh-CN"/>
              </w:rPr>
              <w:t>组织奖励计划</w:t>
            </w:r>
            <w:r w:rsidR="00DE782F">
              <w:rPr>
                <w:rFonts w:asciiTheme="minorHAnsi" w:hAnsiTheme="minorHAnsi" w:cstheme="minorHAnsi" w:hint="eastAsia"/>
                <w:sz w:val="22"/>
                <w:szCs w:val="22"/>
                <w:lang w:eastAsia="zh-CN"/>
              </w:rPr>
              <w:t>支持和促进组织文化，表彰为推进国际电联的</w:t>
            </w:r>
            <w:r w:rsidR="006E05FC">
              <w:rPr>
                <w:rFonts w:asciiTheme="minorHAnsi" w:hAnsiTheme="minorHAnsi" w:cstheme="minorHAnsi" w:hint="eastAsia"/>
                <w:sz w:val="22"/>
                <w:szCs w:val="22"/>
                <w:lang w:eastAsia="zh-CN"/>
              </w:rPr>
              <w:t>职责</w:t>
            </w:r>
            <w:r w:rsidR="00DE782F">
              <w:rPr>
                <w:rFonts w:asciiTheme="minorHAnsi" w:hAnsiTheme="minorHAnsi" w:cstheme="minorHAnsi" w:hint="eastAsia"/>
                <w:sz w:val="22"/>
                <w:szCs w:val="22"/>
                <w:lang w:eastAsia="zh-CN"/>
              </w:rPr>
              <w:t>、目标和价值观做出突出贡献的国际电联职员和团队；</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BB4E1D" w:rsidRPr="00BB4E1D">
              <w:rPr>
                <w:rFonts w:asciiTheme="minorHAnsi" w:hAnsiTheme="minorHAnsi" w:cstheme="minorHAnsi" w:hint="eastAsia"/>
                <w:b/>
                <w:bCs/>
                <w:sz w:val="22"/>
                <w:szCs w:val="22"/>
                <w:lang w:eastAsia="zh-CN"/>
              </w:rPr>
              <w:t>继任规划</w:t>
            </w:r>
            <w:r w:rsidR="00BB4E1D">
              <w:rPr>
                <w:rFonts w:asciiTheme="minorHAnsi" w:hAnsiTheme="minorHAnsi" w:cstheme="minorHAnsi" w:hint="eastAsia"/>
                <w:sz w:val="22"/>
                <w:szCs w:val="22"/>
                <w:lang w:eastAsia="zh-CN"/>
              </w:rPr>
              <w:t>作为简化规划和</w:t>
            </w:r>
            <w:r w:rsidR="006E05FC">
              <w:rPr>
                <w:rFonts w:asciiTheme="minorHAnsi" w:hAnsiTheme="minorHAnsi" w:cstheme="minorHAnsi" w:hint="eastAsia"/>
                <w:sz w:val="22"/>
                <w:szCs w:val="22"/>
                <w:lang w:eastAsia="zh-CN"/>
              </w:rPr>
              <w:t>更早</w:t>
            </w:r>
            <w:r w:rsidR="00BB4E1D">
              <w:rPr>
                <w:rFonts w:asciiTheme="minorHAnsi" w:hAnsiTheme="minorHAnsi" w:cstheme="minorHAnsi" w:hint="eastAsia"/>
                <w:sz w:val="22"/>
                <w:szCs w:val="22"/>
                <w:lang w:eastAsia="zh-CN"/>
              </w:rPr>
              <w:t>确定需求的手段；</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A978B0" w:rsidRPr="006E05FC">
              <w:rPr>
                <w:rFonts w:asciiTheme="minorHAnsi" w:hAnsiTheme="minorHAnsi" w:cstheme="minorHAnsi" w:hint="eastAsia"/>
                <w:b/>
                <w:bCs/>
                <w:sz w:val="22"/>
                <w:szCs w:val="22"/>
                <w:lang w:eastAsia="zh-CN"/>
              </w:rPr>
              <w:t>设计</w:t>
            </w:r>
            <w:r w:rsidR="00DE782F" w:rsidRPr="006E05FC">
              <w:rPr>
                <w:rFonts w:asciiTheme="minorHAnsi" w:hAnsiTheme="minorHAnsi" w:cstheme="minorHAnsi" w:hint="eastAsia"/>
                <w:b/>
                <w:bCs/>
                <w:sz w:val="22"/>
                <w:szCs w:val="22"/>
                <w:lang w:eastAsia="zh-CN"/>
              </w:rPr>
              <w:t>变革管理</w:t>
            </w:r>
            <w:r w:rsidR="006E05FC">
              <w:rPr>
                <w:rFonts w:asciiTheme="minorHAnsi" w:hAnsiTheme="minorHAnsi" w:cstheme="minorHAnsi" w:hint="eastAsia"/>
                <w:b/>
                <w:bCs/>
                <w:sz w:val="22"/>
                <w:szCs w:val="22"/>
                <w:lang w:eastAsia="zh-CN"/>
              </w:rPr>
              <w:t>和</w:t>
            </w:r>
            <w:r w:rsidR="00DE782F" w:rsidRPr="006E05FC">
              <w:rPr>
                <w:rFonts w:asciiTheme="minorHAnsi" w:hAnsiTheme="minorHAnsi" w:cstheme="minorHAnsi" w:hint="eastAsia"/>
                <w:b/>
                <w:bCs/>
                <w:sz w:val="22"/>
                <w:szCs w:val="22"/>
                <w:lang w:eastAsia="zh-CN"/>
              </w:rPr>
              <w:t>参与战略</w:t>
            </w:r>
            <w:r w:rsidR="006E05FC">
              <w:rPr>
                <w:rFonts w:asciiTheme="minorHAnsi" w:hAnsiTheme="minorHAnsi" w:cstheme="minorHAnsi" w:hint="eastAsia"/>
                <w:b/>
                <w:bCs/>
                <w:sz w:val="22"/>
                <w:szCs w:val="22"/>
                <w:lang w:eastAsia="zh-CN"/>
              </w:rPr>
              <w:t>和规划</w:t>
            </w:r>
            <w:r w:rsidR="00DE782F">
              <w:rPr>
                <w:rFonts w:asciiTheme="minorHAnsi" w:hAnsiTheme="minorHAnsi" w:cstheme="minorHAnsi" w:hint="eastAsia"/>
                <w:sz w:val="22"/>
                <w:szCs w:val="22"/>
                <w:lang w:eastAsia="zh-CN"/>
              </w:rPr>
              <w:t>，</w:t>
            </w:r>
            <w:r w:rsidR="006E05FC">
              <w:rPr>
                <w:rFonts w:asciiTheme="minorHAnsi" w:hAnsiTheme="minorHAnsi" w:cstheme="minorHAnsi" w:hint="eastAsia"/>
                <w:sz w:val="22"/>
                <w:szCs w:val="22"/>
                <w:lang w:eastAsia="zh-CN"/>
              </w:rPr>
              <w:t>以便对变革做出</w:t>
            </w:r>
            <w:r w:rsidR="00DE782F">
              <w:rPr>
                <w:rFonts w:asciiTheme="minorHAnsi" w:hAnsiTheme="minorHAnsi" w:cstheme="minorHAnsi" w:hint="eastAsia"/>
                <w:sz w:val="22"/>
                <w:szCs w:val="22"/>
                <w:lang w:eastAsia="zh-CN"/>
              </w:rPr>
              <w:t>更快、更具战略性的</w:t>
            </w:r>
            <w:r w:rsidR="006E05FC">
              <w:rPr>
                <w:rFonts w:asciiTheme="minorHAnsi" w:hAnsiTheme="minorHAnsi" w:cstheme="minorHAnsi" w:hint="eastAsia"/>
                <w:sz w:val="22"/>
                <w:szCs w:val="22"/>
                <w:lang w:eastAsia="zh-CN"/>
              </w:rPr>
              <w:t>反应</w:t>
            </w:r>
            <w:r w:rsidR="00DE782F">
              <w:rPr>
                <w:rFonts w:asciiTheme="minorHAnsi" w:hAnsiTheme="minorHAnsi" w:cstheme="minorHAnsi" w:hint="eastAsia"/>
                <w:sz w:val="22"/>
                <w:szCs w:val="22"/>
                <w:lang w:eastAsia="zh-CN"/>
              </w:rPr>
              <w:t>，认识到工作领域中新出现的挑战以及应对这些挑战所需要的新技能、心态和行为；</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DE782F" w:rsidRPr="00F4058F">
              <w:rPr>
                <w:rFonts w:asciiTheme="minorHAnsi" w:hAnsiTheme="minorHAnsi" w:cstheme="minorHAnsi" w:hint="eastAsia"/>
                <w:b/>
                <w:bCs/>
                <w:sz w:val="22"/>
                <w:szCs w:val="22"/>
                <w:lang w:eastAsia="zh-CN"/>
              </w:rPr>
              <w:t>利用内部和外部流动性</w:t>
            </w:r>
            <w:r w:rsidR="00DE782F">
              <w:rPr>
                <w:rFonts w:asciiTheme="minorHAnsi" w:hAnsiTheme="minorHAnsi" w:cstheme="minorHAnsi" w:hint="eastAsia"/>
                <w:sz w:val="22"/>
                <w:szCs w:val="22"/>
                <w:lang w:eastAsia="zh-CN"/>
              </w:rPr>
              <w:t>确保</w:t>
            </w:r>
            <w:r w:rsidR="00F4058F">
              <w:rPr>
                <w:rFonts w:asciiTheme="minorHAnsi" w:hAnsiTheme="minorHAnsi" w:cstheme="minorHAnsi" w:hint="eastAsia"/>
                <w:sz w:val="22"/>
                <w:szCs w:val="22"/>
                <w:lang w:eastAsia="zh-CN"/>
              </w:rPr>
              <w:t>人尽其才且</w:t>
            </w:r>
            <w:r w:rsidR="00DE782F">
              <w:rPr>
                <w:rFonts w:asciiTheme="minorHAnsi" w:hAnsiTheme="minorHAnsi" w:cstheme="minorHAnsi" w:hint="eastAsia"/>
                <w:sz w:val="22"/>
                <w:szCs w:val="22"/>
                <w:lang w:eastAsia="zh-CN"/>
              </w:rPr>
              <w:t>职员有机会获得不同的经验并对国际电联的愿景和战略形成组织理念；</w:t>
            </w:r>
            <w:r w:rsidR="004B3748" w:rsidRPr="00F25FEE">
              <w:rPr>
                <w:rFonts w:asciiTheme="minorHAnsi" w:hAnsiTheme="minorHAnsi" w:cstheme="minorHAnsi"/>
                <w:sz w:val="22"/>
                <w:szCs w:val="22"/>
                <w:lang w:eastAsia="zh-CN"/>
              </w:rPr>
              <w:t xml:space="preserve"> </w:t>
            </w:r>
          </w:p>
          <w:p w:rsidR="00960A3B" w:rsidRPr="00F25FEE"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F25FEE">
              <w:rPr>
                <w:rFonts w:ascii="Symbol" w:hAnsi="Symbol" w:cstheme="minorHAnsi"/>
                <w:sz w:val="22"/>
                <w:szCs w:val="22"/>
                <w:lang w:eastAsia="zh-CN"/>
              </w:rPr>
              <w:t></w:t>
            </w:r>
            <w:r w:rsidRPr="00F25FEE">
              <w:rPr>
                <w:rFonts w:ascii="Symbol" w:hAnsi="Symbol" w:cstheme="minorHAnsi"/>
                <w:sz w:val="22"/>
                <w:szCs w:val="22"/>
                <w:lang w:eastAsia="zh-CN"/>
              </w:rPr>
              <w:tab/>
            </w:r>
            <w:r w:rsidR="004B3748" w:rsidRPr="00F4058F">
              <w:rPr>
                <w:rFonts w:asciiTheme="minorHAnsi" w:hAnsiTheme="minorHAnsi" w:cstheme="minorHAnsi" w:hint="eastAsia"/>
                <w:b/>
                <w:bCs/>
                <w:sz w:val="22"/>
                <w:szCs w:val="22"/>
                <w:lang w:eastAsia="zh-CN"/>
              </w:rPr>
              <w:t>进行有意义的绩效评估</w:t>
            </w:r>
            <w:r w:rsidR="004B3748">
              <w:rPr>
                <w:rFonts w:asciiTheme="minorHAnsi" w:hAnsiTheme="minorHAnsi" w:cstheme="minorHAnsi" w:hint="eastAsia"/>
                <w:sz w:val="22"/>
                <w:szCs w:val="22"/>
                <w:lang w:eastAsia="zh-CN"/>
              </w:rPr>
              <w:t>，使之转换为建设性的绩效管理，</w:t>
            </w:r>
            <w:r w:rsidR="00F4058F">
              <w:rPr>
                <w:rFonts w:asciiTheme="minorHAnsi" w:hAnsiTheme="minorHAnsi" w:cstheme="minorHAnsi" w:hint="eastAsia"/>
                <w:sz w:val="22"/>
                <w:szCs w:val="22"/>
                <w:lang w:eastAsia="zh-CN"/>
              </w:rPr>
              <w:t>充分</w:t>
            </w:r>
            <w:r w:rsidR="004B3748">
              <w:rPr>
                <w:rFonts w:asciiTheme="minorHAnsi" w:hAnsiTheme="minorHAnsi" w:cstheme="minorHAnsi" w:hint="eastAsia"/>
                <w:sz w:val="22"/>
                <w:szCs w:val="22"/>
                <w:lang w:eastAsia="zh-CN"/>
              </w:rPr>
              <w:t>利用培训和职业发展</w:t>
            </w:r>
            <w:r w:rsidR="00F4058F">
              <w:rPr>
                <w:rFonts w:asciiTheme="minorHAnsi" w:hAnsiTheme="minorHAnsi" w:cstheme="minorHAnsi" w:hint="eastAsia"/>
                <w:sz w:val="22"/>
                <w:szCs w:val="22"/>
                <w:lang w:eastAsia="zh-CN"/>
              </w:rPr>
              <w:t>的机遇</w:t>
            </w:r>
            <w:r w:rsidR="004B3748">
              <w:rPr>
                <w:rFonts w:asciiTheme="minorHAnsi" w:hAnsiTheme="minorHAnsi" w:cstheme="minorHAnsi" w:hint="eastAsia"/>
                <w:sz w:val="22"/>
                <w:szCs w:val="22"/>
                <w:lang w:eastAsia="zh-CN"/>
              </w:rPr>
              <w:t>；</w:t>
            </w:r>
          </w:p>
          <w:p w:rsidR="00960A3B" w:rsidRPr="00DE782F"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DE782F">
              <w:rPr>
                <w:rFonts w:ascii="Symbol" w:hAnsi="Symbol" w:cstheme="minorHAnsi"/>
                <w:sz w:val="22"/>
                <w:szCs w:val="22"/>
                <w:lang w:eastAsia="zh-CN"/>
              </w:rPr>
              <w:t></w:t>
            </w:r>
            <w:r w:rsidRPr="00DE782F">
              <w:rPr>
                <w:rFonts w:ascii="Symbol" w:hAnsi="Symbol" w:cstheme="minorHAnsi"/>
                <w:sz w:val="22"/>
                <w:szCs w:val="22"/>
                <w:lang w:eastAsia="zh-CN"/>
              </w:rPr>
              <w:tab/>
            </w:r>
            <w:r w:rsidR="00DE782F" w:rsidRPr="00F4058F">
              <w:rPr>
                <w:rFonts w:asciiTheme="minorHAnsi" w:hAnsiTheme="minorHAnsi" w:cstheme="minorHAnsi" w:hint="eastAsia"/>
                <w:b/>
                <w:bCs/>
                <w:sz w:val="22"/>
                <w:szCs w:val="22"/>
                <w:lang w:eastAsia="zh-CN"/>
              </w:rPr>
              <w:t>培育认可成就的文化</w:t>
            </w:r>
            <w:r w:rsidR="00DE782F" w:rsidRPr="00DE782F">
              <w:rPr>
                <w:rFonts w:asciiTheme="minorHAnsi" w:hAnsiTheme="minorHAnsi" w:cstheme="minorHAnsi" w:hint="eastAsia"/>
                <w:sz w:val="22"/>
                <w:szCs w:val="22"/>
                <w:lang w:eastAsia="zh-CN"/>
              </w:rPr>
              <w:t>；</w:t>
            </w:r>
          </w:p>
          <w:p w:rsidR="00960A3B" w:rsidRPr="00DE782F"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sz w:val="22"/>
                <w:szCs w:val="22"/>
                <w:lang w:eastAsia="zh-CN"/>
              </w:rPr>
            </w:pPr>
            <w:r w:rsidRPr="00DE782F">
              <w:rPr>
                <w:rFonts w:ascii="Symbol" w:hAnsi="Symbol" w:cstheme="minorHAnsi"/>
                <w:sz w:val="22"/>
                <w:szCs w:val="22"/>
                <w:lang w:eastAsia="zh-CN"/>
              </w:rPr>
              <w:t></w:t>
            </w:r>
            <w:r w:rsidRPr="00DE782F">
              <w:rPr>
                <w:rFonts w:ascii="Symbol" w:hAnsi="Symbol" w:cstheme="minorHAnsi"/>
                <w:sz w:val="22"/>
                <w:szCs w:val="22"/>
                <w:lang w:eastAsia="zh-CN"/>
              </w:rPr>
              <w:tab/>
            </w:r>
            <w:r w:rsidR="00DE782F" w:rsidRPr="00F4058F">
              <w:rPr>
                <w:rFonts w:asciiTheme="minorHAnsi" w:hAnsiTheme="minorHAnsi" w:cstheme="minorHAnsi" w:hint="eastAsia"/>
                <w:b/>
                <w:bCs/>
                <w:sz w:val="22"/>
                <w:szCs w:val="22"/>
                <w:lang w:eastAsia="zh-CN"/>
              </w:rPr>
              <w:t>在人才管理</w:t>
            </w:r>
            <w:r w:rsidR="00F4058F" w:rsidRPr="00F4058F">
              <w:rPr>
                <w:rFonts w:asciiTheme="minorHAnsi" w:hAnsiTheme="minorHAnsi" w:cstheme="minorHAnsi" w:hint="eastAsia"/>
                <w:b/>
                <w:bCs/>
                <w:sz w:val="22"/>
                <w:szCs w:val="22"/>
                <w:lang w:eastAsia="zh-CN"/>
              </w:rPr>
              <w:t>中纳入变革管理</w:t>
            </w:r>
            <w:r w:rsidR="00F4058F">
              <w:rPr>
                <w:rFonts w:asciiTheme="minorHAnsi" w:hAnsiTheme="minorHAnsi" w:cstheme="minorHAnsi" w:hint="eastAsia"/>
                <w:sz w:val="22"/>
                <w:szCs w:val="22"/>
                <w:lang w:eastAsia="zh-CN"/>
              </w:rPr>
              <w:t>并进行实践开发</w:t>
            </w:r>
            <w:r w:rsidR="00DE782F" w:rsidRPr="00DE782F">
              <w:rPr>
                <w:rFonts w:asciiTheme="minorHAnsi" w:hAnsiTheme="minorHAnsi" w:cstheme="minorHAnsi" w:hint="eastAsia"/>
                <w:sz w:val="22"/>
                <w:szCs w:val="22"/>
                <w:lang w:eastAsia="zh-CN"/>
              </w:rPr>
              <w:t>。</w:t>
            </w:r>
          </w:p>
        </w:tc>
      </w:tr>
    </w:tbl>
    <w:p w:rsidR="00960A3B" w:rsidRPr="00F25FEE" w:rsidRDefault="00960A3B" w:rsidP="00960A3B">
      <w:pPr>
        <w:spacing w:before="100" w:after="100"/>
        <w:ind w:left="1134" w:right="1134"/>
        <w:jc w:val="both"/>
        <w:rPr>
          <w:rFonts w:asciiTheme="minorHAnsi" w:hAnsiTheme="minorHAnsi" w:cstheme="minorHAnsi"/>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0A3B" w:rsidRPr="00F25FEE" w:rsidTr="00960A3B">
        <w:tc>
          <w:tcPr>
            <w:tcW w:w="9639" w:type="dxa"/>
            <w:shd w:val="clear" w:color="auto" w:fill="FFE599"/>
          </w:tcPr>
          <w:p w:rsidR="00960A3B" w:rsidRPr="00F25FEE" w:rsidRDefault="00DE782F" w:rsidP="00DE782F">
            <w:pPr>
              <w:spacing w:after="120"/>
              <w:ind w:right="1134"/>
              <w:jc w:val="center"/>
              <w:rPr>
                <w:rFonts w:asciiTheme="minorHAnsi" w:hAnsiTheme="minorHAnsi" w:cstheme="minorHAnsi"/>
                <w:b/>
                <w:bCs/>
                <w:sz w:val="22"/>
                <w:szCs w:val="22"/>
                <w:lang w:eastAsia="zh-CN"/>
              </w:rPr>
            </w:pPr>
            <w:r>
              <w:rPr>
                <w:rFonts w:asciiTheme="minorHAnsi" w:hAnsiTheme="minorHAnsi" w:cstheme="minorHAnsi" w:hint="eastAsia"/>
                <w:b/>
                <w:bCs/>
                <w:sz w:val="22"/>
                <w:szCs w:val="22"/>
                <w:lang w:eastAsia="zh-CN"/>
              </w:rPr>
              <w:t>支柱</w:t>
            </w:r>
            <w:r>
              <w:rPr>
                <w:rFonts w:asciiTheme="minorHAnsi" w:hAnsiTheme="minorHAnsi" w:cstheme="minorHAnsi" w:hint="eastAsia"/>
                <w:b/>
                <w:bCs/>
                <w:sz w:val="22"/>
                <w:szCs w:val="22"/>
                <w:lang w:eastAsia="zh-CN"/>
              </w:rPr>
              <w:t>3</w:t>
            </w:r>
            <w:r>
              <w:rPr>
                <w:rFonts w:asciiTheme="minorHAnsi" w:hAnsiTheme="minorHAnsi" w:cstheme="minorHAnsi"/>
                <w:b/>
                <w:bCs/>
                <w:sz w:val="22"/>
                <w:szCs w:val="22"/>
                <w:lang w:eastAsia="zh-CN"/>
              </w:rPr>
              <w:t xml:space="preserve"> </w:t>
            </w:r>
            <w:r w:rsidR="00417909">
              <w:rPr>
                <w:rFonts w:asciiTheme="minorHAnsi" w:hAnsiTheme="minorHAnsi" w:cstheme="minorHAnsi" w:hint="eastAsia"/>
                <w:b/>
                <w:bCs/>
                <w:sz w:val="22"/>
                <w:szCs w:val="22"/>
                <w:lang w:eastAsia="zh-CN"/>
              </w:rPr>
              <w:t>争创一流</w:t>
            </w:r>
            <w:r>
              <w:rPr>
                <w:rFonts w:asciiTheme="minorHAnsi" w:hAnsiTheme="minorHAnsi" w:cstheme="minorHAnsi" w:hint="eastAsia"/>
                <w:b/>
                <w:bCs/>
                <w:sz w:val="22"/>
                <w:szCs w:val="22"/>
                <w:lang w:eastAsia="zh-CN"/>
              </w:rPr>
              <w:t>的人力资源服务</w:t>
            </w:r>
          </w:p>
        </w:tc>
      </w:tr>
      <w:tr w:rsidR="00960A3B" w:rsidRPr="00F25FEE" w:rsidTr="00960A3B">
        <w:tc>
          <w:tcPr>
            <w:tcW w:w="9639" w:type="dxa"/>
            <w:shd w:val="clear" w:color="auto" w:fill="FFE599"/>
          </w:tcPr>
          <w:p w:rsidR="00960A3B"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64B43">
              <w:rPr>
                <w:rFonts w:asciiTheme="minorHAnsi" w:hAnsiTheme="minorHAnsi" w:cstheme="minorHAnsi" w:hint="eastAsia"/>
                <w:sz w:val="22"/>
                <w:szCs w:val="22"/>
                <w:lang w:eastAsia="zh-CN"/>
              </w:rPr>
              <w:t>与机构战略相一致的</w:t>
            </w:r>
            <w:r w:rsidR="00664B43" w:rsidRPr="00A83E57">
              <w:rPr>
                <w:rFonts w:asciiTheme="minorHAnsi" w:hAnsiTheme="minorHAnsi" w:cstheme="minorHAnsi" w:hint="eastAsia"/>
                <w:b/>
                <w:bCs/>
                <w:sz w:val="22"/>
                <w:szCs w:val="22"/>
                <w:lang w:eastAsia="zh-CN"/>
              </w:rPr>
              <w:t>业务伙伴关系和基于结果的人力资源模式</w:t>
            </w:r>
            <w:r w:rsidR="00664B43" w:rsidRPr="00664B43">
              <w:rPr>
                <w:rFonts w:asciiTheme="minorHAnsi" w:hAnsiTheme="minorHAnsi" w:cstheme="minorHAnsi" w:hint="eastAsia"/>
                <w:sz w:val="22"/>
                <w:szCs w:val="22"/>
                <w:lang w:eastAsia="zh-CN"/>
              </w:rPr>
              <w:t>，关注人员影响，对客户负责，实现工作方法、流程等现代化。</w:t>
            </w:r>
          </w:p>
          <w:p w:rsidR="00960A3B"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C50960" w:rsidRPr="00981EE4">
              <w:rPr>
                <w:rFonts w:asciiTheme="minorHAnsi" w:hAnsiTheme="minorHAnsi" w:cstheme="minorHAnsi" w:hint="eastAsia"/>
                <w:b/>
                <w:bCs/>
                <w:sz w:val="22"/>
                <w:szCs w:val="22"/>
                <w:lang w:eastAsia="zh-CN"/>
              </w:rPr>
              <w:t>人力资源管理部</w:t>
            </w:r>
            <w:r w:rsidR="00A83E57" w:rsidRPr="00981EE4">
              <w:rPr>
                <w:rFonts w:asciiTheme="minorHAnsi" w:hAnsiTheme="minorHAnsi" w:cstheme="minorHAnsi" w:hint="eastAsia"/>
                <w:b/>
                <w:bCs/>
                <w:sz w:val="22"/>
                <w:szCs w:val="22"/>
                <w:lang w:eastAsia="zh-CN"/>
              </w:rPr>
              <w:t>作为</w:t>
            </w:r>
            <w:r w:rsidR="00C50960" w:rsidRPr="00981EE4">
              <w:rPr>
                <w:rFonts w:asciiTheme="minorHAnsi" w:hAnsiTheme="minorHAnsi" w:cstheme="minorHAnsi" w:hint="eastAsia"/>
                <w:b/>
                <w:bCs/>
                <w:sz w:val="22"/>
                <w:szCs w:val="22"/>
                <w:lang w:eastAsia="zh-CN"/>
              </w:rPr>
              <w:t>一个值得信赖和负责任的合作伙伴</w:t>
            </w:r>
            <w:r w:rsidR="00C50960">
              <w:rPr>
                <w:rFonts w:asciiTheme="minorHAnsi" w:hAnsiTheme="minorHAnsi" w:cstheme="minorHAnsi" w:hint="eastAsia"/>
                <w:sz w:val="22"/>
                <w:szCs w:val="22"/>
                <w:lang w:eastAsia="zh-CN"/>
              </w:rPr>
              <w:t>，能够提升价值，积极主动，</w:t>
            </w:r>
            <w:r w:rsidR="00664B43" w:rsidRPr="00664B43">
              <w:rPr>
                <w:rFonts w:asciiTheme="minorHAnsi" w:hAnsiTheme="minorHAnsi" w:cstheme="minorHAnsi" w:hint="eastAsia"/>
                <w:sz w:val="22"/>
                <w:szCs w:val="22"/>
                <w:lang w:eastAsia="zh-CN"/>
              </w:rPr>
              <w:t>注重服务并保持提供高质量的人力资源服务，同时</w:t>
            </w:r>
            <w:r w:rsidR="00C50960">
              <w:rPr>
                <w:rFonts w:asciiTheme="minorHAnsi" w:hAnsiTheme="minorHAnsi" w:cstheme="minorHAnsi" w:hint="eastAsia"/>
                <w:sz w:val="22"/>
                <w:szCs w:val="22"/>
                <w:lang w:eastAsia="zh-CN"/>
              </w:rPr>
              <w:t>确保</w:t>
            </w:r>
            <w:r w:rsidR="00664B43" w:rsidRPr="00664B43">
              <w:rPr>
                <w:rFonts w:asciiTheme="minorHAnsi" w:hAnsiTheme="minorHAnsi" w:cstheme="minorHAnsi" w:hint="eastAsia"/>
                <w:sz w:val="22"/>
                <w:szCs w:val="22"/>
                <w:lang w:eastAsia="zh-CN"/>
              </w:rPr>
              <w:t>组织公平；</w:t>
            </w:r>
          </w:p>
          <w:p w:rsidR="00960A3B"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Pr>
                <w:rFonts w:asciiTheme="minorHAnsi" w:hAnsiTheme="minorHAnsi" w:cstheme="minorHAnsi" w:hint="eastAsia"/>
                <w:sz w:val="22"/>
                <w:szCs w:val="22"/>
                <w:lang w:eastAsia="zh-CN"/>
              </w:rPr>
              <w:t>带着好奇心</w:t>
            </w:r>
            <w:r w:rsidR="00664B43">
              <w:rPr>
                <w:rFonts w:asciiTheme="minorHAnsi" w:hAnsiTheme="minorHAnsi" w:cstheme="minorHAnsi"/>
                <w:sz w:val="22"/>
                <w:szCs w:val="22"/>
                <w:lang w:eastAsia="zh-CN"/>
              </w:rPr>
              <w:t>、</w:t>
            </w:r>
            <w:r w:rsidR="00664B43">
              <w:rPr>
                <w:rFonts w:asciiTheme="minorHAnsi" w:hAnsiTheme="minorHAnsi" w:cstheme="minorHAnsi" w:hint="eastAsia"/>
                <w:sz w:val="22"/>
                <w:szCs w:val="22"/>
                <w:lang w:eastAsia="zh-CN"/>
              </w:rPr>
              <w:t>目标和影响力</w:t>
            </w:r>
            <w:r w:rsidR="00664B43" w:rsidRPr="00A83E57">
              <w:rPr>
                <w:rFonts w:asciiTheme="minorHAnsi" w:hAnsiTheme="minorHAnsi" w:cstheme="minorHAnsi" w:hint="eastAsia"/>
                <w:b/>
                <w:bCs/>
                <w:sz w:val="22"/>
                <w:szCs w:val="22"/>
                <w:lang w:eastAsia="zh-CN"/>
              </w:rPr>
              <w:t>与内部客户保持联系</w:t>
            </w:r>
            <w:r w:rsidR="00664B43">
              <w:rPr>
                <w:rFonts w:asciiTheme="minorHAnsi" w:hAnsiTheme="minorHAnsi" w:cstheme="minorHAnsi" w:hint="eastAsia"/>
                <w:sz w:val="22"/>
                <w:szCs w:val="22"/>
                <w:lang w:eastAsia="zh-CN"/>
              </w:rPr>
              <w:t>；</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92149">
              <w:rPr>
                <w:rFonts w:asciiTheme="minorHAnsi" w:hAnsiTheme="minorHAnsi" w:cstheme="minorHAnsi" w:hint="eastAsia"/>
                <w:b/>
                <w:bCs/>
                <w:sz w:val="22"/>
                <w:szCs w:val="22"/>
                <w:lang w:eastAsia="zh-CN"/>
              </w:rPr>
              <w:t>简化</w:t>
            </w:r>
            <w:r w:rsidR="00664B43" w:rsidRPr="00A83E57">
              <w:rPr>
                <w:rFonts w:asciiTheme="minorHAnsi" w:hAnsiTheme="minorHAnsi" w:cstheme="minorHAnsi" w:hint="eastAsia"/>
                <w:b/>
                <w:bCs/>
                <w:sz w:val="22"/>
                <w:szCs w:val="22"/>
                <w:lang w:eastAsia="zh-CN"/>
              </w:rPr>
              <w:t>和全面的人力资源服务</w:t>
            </w:r>
            <w:r w:rsidR="00664B43">
              <w:rPr>
                <w:rFonts w:asciiTheme="minorHAnsi" w:hAnsiTheme="minorHAnsi" w:cstheme="minorHAnsi" w:hint="eastAsia"/>
                <w:sz w:val="22"/>
                <w:szCs w:val="22"/>
                <w:lang w:eastAsia="zh-CN"/>
              </w:rPr>
              <w:t>（简化工作流程和程序，促进无纸化工作环境，建立面向客户的业务计划和方案）；</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创新、合理和</w:t>
            </w:r>
            <w:r w:rsidR="00A83E57" w:rsidRPr="00692149">
              <w:rPr>
                <w:rFonts w:asciiTheme="minorHAnsi" w:hAnsiTheme="minorHAnsi" w:cstheme="minorHAnsi" w:hint="eastAsia"/>
                <w:b/>
                <w:bCs/>
                <w:sz w:val="22"/>
                <w:szCs w:val="22"/>
                <w:lang w:eastAsia="zh-CN"/>
              </w:rPr>
              <w:t>综合</w:t>
            </w:r>
            <w:r w:rsidR="00664B43" w:rsidRPr="00692149">
              <w:rPr>
                <w:rFonts w:asciiTheme="minorHAnsi" w:hAnsiTheme="minorHAnsi" w:cstheme="minorHAnsi" w:hint="eastAsia"/>
                <w:b/>
                <w:bCs/>
                <w:sz w:val="22"/>
                <w:szCs w:val="22"/>
                <w:lang w:eastAsia="zh-CN"/>
              </w:rPr>
              <w:t>的企业资源规划（</w:t>
            </w:r>
            <w:r w:rsidR="00664B43" w:rsidRPr="00692149">
              <w:rPr>
                <w:rFonts w:asciiTheme="minorHAnsi" w:hAnsiTheme="minorHAnsi" w:cstheme="minorHAnsi" w:hint="eastAsia"/>
                <w:b/>
                <w:bCs/>
                <w:sz w:val="22"/>
                <w:szCs w:val="22"/>
                <w:lang w:eastAsia="zh-CN"/>
              </w:rPr>
              <w:t>ERP</w:t>
            </w:r>
            <w:r w:rsidR="00664B43" w:rsidRPr="00692149">
              <w:rPr>
                <w:rFonts w:asciiTheme="minorHAnsi" w:hAnsiTheme="minorHAnsi" w:cstheme="minorHAnsi" w:hint="eastAsia"/>
                <w:b/>
                <w:bCs/>
                <w:sz w:val="22"/>
                <w:szCs w:val="22"/>
                <w:lang w:eastAsia="zh-CN"/>
              </w:rPr>
              <w:t>）</w:t>
            </w:r>
            <w:r w:rsidR="00664B43">
              <w:rPr>
                <w:rFonts w:asciiTheme="minorHAnsi" w:hAnsiTheme="minorHAnsi" w:cstheme="minorHAnsi" w:hint="eastAsia"/>
                <w:sz w:val="22"/>
                <w:szCs w:val="22"/>
                <w:lang w:eastAsia="zh-CN"/>
              </w:rPr>
              <w:t>，逐步支持</w:t>
            </w:r>
            <w:r w:rsidR="00692149">
              <w:rPr>
                <w:rFonts w:asciiTheme="minorHAnsi" w:hAnsiTheme="minorHAnsi" w:cstheme="minorHAnsi" w:hint="eastAsia"/>
                <w:sz w:val="22"/>
                <w:szCs w:val="22"/>
                <w:lang w:eastAsia="zh-CN"/>
              </w:rPr>
              <w:t>各类</w:t>
            </w:r>
            <w:r w:rsidR="00664B43">
              <w:rPr>
                <w:rFonts w:asciiTheme="minorHAnsi" w:hAnsiTheme="minorHAnsi" w:cstheme="minorHAnsi" w:hint="eastAsia"/>
                <w:sz w:val="22"/>
                <w:szCs w:val="22"/>
                <w:lang w:eastAsia="zh-CN"/>
              </w:rPr>
              <w:t>人力资源流程并提供一系列新功能</w:t>
            </w:r>
            <w:r w:rsidR="00692149">
              <w:rPr>
                <w:rFonts w:asciiTheme="minorHAnsi" w:hAnsiTheme="minorHAnsi" w:cstheme="minorHAnsi" w:hint="eastAsia"/>
                <w:sz w:val="22"/>
                <w:szCs w:val="22"/>
                <w:lang w:eastAsia="zh-CN"/>
              </w:rPr>
              <w:t>以</w:t>
            </w:r>
            <w:r w:rsidR="00664B43">
              <w:rPr>
                <w:rFonts w:asciiTheme="minorHAnsi" w:hAnsiTheme="minorHAnsi" w:cstheme="minorHAnsi" w:hint="eastAsia"/>
                <w:sz w:val="22"/>
                <w:szCs w:val="22"/>
                <w:lang w:eastAsia="zh-CN"/>
              </w:rPr>
              <w:t>提高运作效率；</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人力资源数据和分析</w:t>
            </w:r>
            <w:r w:rsidR="00692149" w:rsidRPr="00692149">
              <w:rPr>
                <w:rFonts w:asciiTheme="minorHAnsi" w:hAnsiTheme="minorHAnsi" w:cstheme="minorHAnsi" w:hint="eastAsia"/>
                <w:b/>
                <w:bCs/>
                <w:sz w:val="22"/>
                <w:szCs w:val="22"/>
                <w:lang w:eastAsia="zh-CN"/>
              </w:rPr>
              <w:t>的有效利用</w:t>
            </w:r>
            <w:r w:rsidR="00664B43">
              <w:rPr>
                <w:rFonts w:asciiTheme="minorHAnsi" w:hAnsiTheme="minorHAnsi" w:cstheme="minorHAnsi" w:hint="eastAsia"/>
                <w:sz w:val="22"/>
                <w:szCs w:val="22"/>
                <w:lang w:eastAsia="zh-CN"/>
              </w:rPr>
              <w:t>，这些数据和分析可以转化为有意义的信息并与相关的人力资源行动以及人力资源职能的全球数字化相</w:t>
            </w:r>
            <w:r w:rsidR="00692149">
              <w:rPr>
                <w:rFonts w:asciiTheme="minorHAnsi" w:hAnsiTheme="minorHAnsi" w:cstheme="minorHAnsi" w:hint="eastAsia"/>
                <w:sz w:val="22"/>
                <w:szCs w:val="22"/>
                <w:lang w:eastAsia="zh-CN"/>
              </w:rPr>
              <w:t>结合</w:t>
            </w:r>
            <w:r w:rsidR="00664B43">
              <w:rPr>
                <w:rFonts w:asciiTheme="minorHAnsi" w:hAnsiTheme="minorHAnsi" w:cstheme="minorHAnsi" w:hint="eastAsia"/>
                <w:sz w:val="22"/>
                <w:szCs w:val="22"/>
                <w:lang w:eastAsia="zh-CN"/>
              </w:rPr>
              <w:t>；</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加强组织层面的内部沟通文化</w:t>
            </w:r>
            <w:r w:rsidR="003036F8">
              <w:rPr>
                <w:rFonts w:asciiTheme="minorHAnsi" w:hAnsiTheme="minorHAnsi" w:cstheme="minorHAnsi" w:hint="eastAsia"/>
                <w:sz w:val="22"/>
                <w:szCs w:val="22"/>
                <w:lang w:eastAsia="zh-CN"/>
              </w:rPr>
              <w:t>；</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审查和更新人力资源和行政管理框架</w:t>
            </w:r>
            <w:r w:rsidR="00664B43">
              <w:rPr>
                <w:rFonts w:asciiTheme="minorHAnsi" w:hAnsiTheme="minorHAnsi" w:cstheme="minorHAnsi" w:hint="eastAsia"/>
                <w:sz w:val="22"/>
                <w:szCs w:val="22"/>
                <w:lang w:eastAsia="zh-CN"/>
              </w:rPr>
              <w:t>，包括行政规定和《国际电联人事规则和人事条例》；</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能力建设和各局</w:t>
            </w:r>
            <w:r w:rsidR="00664B43" w:rsidRPr="00692149">
              <w:rPr>
                <w:rFonts w:asciiTheme="minorHAnsi" w:hAnsiTheme="minorHAnsi" w:cstheme="minorHAnsi" w:hint="eastAsia"/>
                <w:b/>
                <w:bCs/>
                <w:sz w:val="22"/>
                <w:szCs w:val="22"/>
                <w:lang w:eastAsia="zh-CN"/>
              </w:rPr>
              <w:t>/</w:t>
            </w:r>
            <w:r w:rsidR="00664B43" w:rsidRPr="00692149">
              <w:rPr>
                <w:rFonts w:asciiTheme="minorHAnsi" w:hAnsiTheme="minorHAnsi" w:cstheme="minorHAnsi" w:hint="eastAsia"/>
                <w:b/>
                <w:bCs/>
                <w:sz w:val="22"/>
                <w:szCs w:val="22"/>
                <w:lang w:eastAsia="zh-CN"/>
              </w:rPr>
              <w:t>总秘书处各部的</w:t>
            </w:r>
            <w:r w:rsidR="00692149">
              <w:rPr>
                <w:rFonts w:asciiTheme="minorHAnsi" w:hAnsiTheme="minorHAnsi" w:cstheme="minorHAnsi" w:hint="eastAsia"/>
                <w:b/>
                <w:bCs/>
                <w:sz w:val="22"/>
                <w:szCs w:val="22"/>
                <w:lang w:eastAsia="zh-CN"/>
              </w:rPr>
              <w:t>能力提高</w:t>
            </w:r>
            <w:r w:rsidR="00664B43">
              <w:rPr>
                <w:rFonts w:asciiTheme="minorHAnsi" w:hAnsiTheme="minorHAnsi" w:cstheme="minorHAnsi" w:hint="eastAsia"/>
                <w:sz w:val="22"/>
                <w:szCs w:val="22"/>
                <w:lang w:eastAsia="zh-CN"/>
              </w:rPr>
              <w:t>，以确保人力资源服务的交付和决策的成功</w:t>
            </w:r>
            <w:r w:rsidR="009F0069">
              <w:rPr>
                <w:rFonts w:asciiTheme="minorHAnsi" w:hAnsiTheme="minorHAnsi" w:cstheme="minorHAnsi" w:hint="eastAsia"/>
                <w:sz w:val="22"/>
                <w:szCs w:val="22"/>
                <w:lang w:eastAsia="zh-CN"/>
              </w:rPr>
              <w:t>；</w:t>
            </w:r>
          </w:p>
          <w:p w:rsidR="00664B43" w:rsidRPr="00664B43"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遵循明确的规则和程序，提供基于规范、</w:t>
            </w:r>
            <w:r w:rsidR="00692149">
              <w:rPr>
                <w:rFonts w:asciiTheme="minorHAnsi" w:hAnsiTheme="minorHAnsi" w:cstheme="minorHAnsi" w:hint="eastAsia"/>
                <w:b/>
                <w:bCs/>
                <w:sz w:val="22"/>
                <w:szCs w:val="22"/>
                <w:lang w:eastAsia="zh-CN"/>
              </w:rPr>
              <w:t>简化</w:t>
            </w:r>
            <w:r w:rsidR="00664B43" w:rsidRPr="00692149">
              <w:rPr>
                <w:rFonts w:asciiTheme="minorHAnsi" w:hAnsiTheme="minorHAnsi" w:cstheme="minorHAnsi" w:hint="eastAsia"/>
                <w:b/>
                <w:bCs/>
                <w:sz w:val="22"/>
                <w:szCs w:val="22"/>
                <w:lang w:eastAsia="zh-CN"/>
              </w:rPr>
              <w:t>和全面的人力资源服务</w:t>
            </w:r>
            <w:r w:rsidR="00664B43">
              <w:rPr>
                <w:rFonts w:asciiTheme="minorHAnsi" w:hAnsiTheme="minorHAnsi" w:cstheme="minorHAnsi" w:hint="eastAsia"/>
                <w:sz w:val="22"/>
                <w:szCs w:val="22"/>
                <w:lang w:eastAsia="zh-CN"/>
              </w:rPr>
              <w:t>；</w:t>
            </w:r>
          </w:p>
          <w:p w:rsidR="00960A3B" w:rsidRPr="006F76BB" w:rsidRDefault="00867991" w:rsidP="006F76BB">
            <w:pPr>
              <w:tabs>
                <w:tab w:val="clear" w:pos="794"/>
                <w:tab w:val="clear" w:pos="1191"/>
                <w:tab w:val="clear" w:pos="1588"/>
                <w:tab w:val="clear" w:pos="1985"/>
              </w:tabs>
              <w:overflowPunct/>
              <w:adjustRightInd/>
              <w:spacing w:before="60" w:after="60"/>
              <w:ind w:left="1134" w:right="1134" w:hanging="284"/>
              <w:jc w:val="both"/>
              <w:textAlignment w:val="auto"/>
              <w:rPr>
                <w:rFonts w:asciiTheme="minorHAnsi" w:hAnsiTheme="minorHAnsi" w:cstheme="minorHAnsi"/>
                <w:i/>
                <w:iCs/>
                <w:sz w:val="22"/>
                <w:szCs w:val="22"/>
                <w:u w:val="single"/>
                <w:lang w:eastAsia="zh-CN"/>
              </w:rPr>
            </w:pPr>
            <w:r w:rsidRPr="00664B43">
              <w:rPr>
                <w:rFonts w:ascii="Symbol" w:hAnsi="Symbol" w:cstheme="minorHAnsi"/>
                <w:iCs/>
                <w:sz w:val="22"/>
                <w:szCs w:val="22"/>
                <w:lang w:eastAsia="zh-CN"/>
              </w:rPr>
              <w:t></w:t>
            </w:r>
            <w:r w:rsidRPr="00664B43">
              <w:rPr>
                <w:rFonts w:ascii="Symbol" w:hAnsi="Symbol" w:cstheme="minorHAnsi"/>
                <w:iCs/>
                <w:sz w:val="22"/>
                <w:szCs w:val="22"/>
                <w:lang w:eastAsia="zh-CN"/>
              </w:rPr>
              <w:tab/>
            </w:r>
            <w:r w:rsidR="00664B43" w:rsidRPr="00692149">
              <w:rPr>
                <w:rFonts w:asciiTheme="minorHAnsi" w:hAnsiTheme="minorHAnsi" w:cstheme="minorHAnsi" w:hint="eastAsia"/>
                <w:b/>
                <w:bCs/>
                <w:sz w:val="22"/>
                <w:szCs w:val="22"/>
                <w:lang w:eastAsia="zh-CN"/>
              </w:rPr>
              <w:t>在平等和公平的基础上，对国际电联全体职员适用人事规则和条例</w:t>
            </w:r>
            <w:r w:rsidR="00664B43">
              <w:rPr>
                <w:rFonts w:asciiTheme="minorHAnsi" w:hAnsiTheme="minorHAnsi" w:cstheme="minorHAnsi" w:hint="eastAsia"/>
                <w:sz w:val="22"/>
                <w:szCs w:val="22"/>
                <w:lang w:eastAsia="zh-CN"/>
              </w:rPr>
              <w:t>。</w:t>
            </w:r>
          </w:p>
        </w:tc>
      </w:tr>
    </w:tbl>
    <w:p w:rsidR="00960A3B" w:rsidRPr="00F25FEE" w:rsidRDefault="00960A3B" w:rsidP="00960A3B">
      <w:pPr>
        <w:spacing w:before="100" w:after="100"/>
        <w:ind w:left="1134" w:right="1134"/>
        <w:rPr>
          <w:rFonts w:asciiTheme="minorHAnsi" w:hAnsiTheme="minorHAnsi" w:cstheme="minorHAnsi"/>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0A3B" w:rsidRPr="00F25FEE" w:rsidTr="00960A3B">
        <w:tc>
          <w:tcPr>
            <w:tcW w:w="9639" w:type="dxa"/>
            <w:shd w:val="clear" w:color="auto" w:fill="C5E0B3"/>
          </w:tcPr>
          <w:p w:rsidR="00960A3B" w:rsidRPr="00F25FEE" w:rsidRDefault="00664B43" w:rsidP="00664B43">
            <w:pPr>
              <w:spacing w:before="100" w:after="100"/>
              <w:ind w:right="1134"/>
              <w:jc w:val="center"/>
              <w:rPr>
                <w:rFonts w:asciiTheme="minorHAnsi" w:hAnsiTheme="minorHAnsi" w:cstheme="minorHAnsi"/>
                <w:b/>
                <w:bCs/>
                <w:sz w:val="22"/>
                <w:szCs w:val="22"/>
                <w:lang w:eastAsia="zh-CN"/>
              </w:rPr>
            </w:pPr>
            <w:r>
              <w:rPr>
                <w:rFonts w:asciiTheme="minorHAnsi" w:hAnsiTheme="minorHAnsi" w:cstheme="minorHAnsi" w:hint="eastAsia"/>
                <w:b/>
                <w:bCs/>
                <w:sz w:val="22"/>
                <w:szCs w:val="22"/>
                <w:lang w:eastAsia="zh-CN"/>
              </w:rPr>
              <w:t>支柱</w:t>
            </w:r>
            <w:r>
              <w:rPr>
                <w:rFonts w:asciiTheme="minorHAnsi" w:hAnsiTheme="minorHAnsi" w:cstheme="minorHAnsi" w:hint="eastAsia"/>
                <w:b/>
                <w:bCs/>
                <w:sz w:val="22"/>
                <w:szCs w:val="22"/>
                <w:lang w:eastAsia="zh-CN"/>
              </w:rPr>
              <w:t>4</w:t>
            </w:r>
            <w:r>
              <w:rPr>
                <w:rFonts w:asciiTheme="minorHAnsi" w:hAnsiTheme="minorHAnsi" w:cstheme="minorHAnsi"/>
                <w:b/>
                <w:bCs/>
                <w:sz w:val="22"/>
                <w:szCs w:val="22"/>
                <w:lang w:eastAsia="zh-CN"/>
              </w:rPr>
              <w:t xml:space="preserve"> </w:t>
            </w:r>
            <w:r>
              <w:rPr>
                <w:rFonts w:asciiTheme="minorHAnsi" w:hAnsiTheme="minorHAnsi" w:cstheme="minorHAnsi" w:hint="eastAsia"/>
                <w:b/>
                <w:bCs/>
                <w:sz w:val="22"/>
                <w:szCs w:val="22"/>
                <w:lang w:eastAsia="zh-CN"/>
              </w:rPr>
              <w:t>有利的工作环境</w:t>
            </w:r>
          </w:p>
        </w:tc>
      </w:tr>
      <w:tr w:rsidR="00960A3B" w:rsidRPr="00F25FEE" w:rsidTr="00960A3B">
        <w:tc>
          <w:tcPr>
            <w:tcW w:w="9639" w:type="dxa"/>
            <w:shd w:val="clear" w:color="auto" w:fill="C5E0B3"/>
          </w:tcPr>
          <w:p w:rsidR="00664B43"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t></w:t>
            </w:r>
            <w:r>
              <w:rPr>
                <w:rFonts w:ascii="Symbol" w:hAnsi="Symbol" w:cstheme="minorHAnsi"/>
                <w:sz w:val="22"/>
                <w:szCs w:val="22"/>
                <w:lang w:eastAsia="zh-CN"/>
              </w:rPr>
              <w:tab/>
            </w:r>
            <w:r w:rsidR="00664B43">
              <w:rPr>
                <w:rFonts w:asciiTheme="minorHAnsi" w:hAnsiTheme="minorHAnsi" w:cstheme="minorHAnsi" w:hint="eastAsia"/>
                <w:b/>
                <w:sz w:val="22"/>
                <w:szCs w:val="22"/>
                <w:lang w:eastAsia="zh-CN"/>
              </w:rPr>
              <w:t>健康的工作场所，</w:t>
            </w:r>
            <w:r w:rsidR="00664B43" w:rsidRPr="00692149">
              <w:rPr>
                <w:rFonts w:asciiTheme="minorHAnsi" w:hAnsiTheme="minorHAnsi" w:cstheme="minorHAnsi" w:hint="eastAsia"/>
                <w:bCs/>
                <w:sz w:val="22"/>
                <w:szCs w:val="22"/>
                <w:lang w:eastAsia="zh-CN"/>
              </w:rPr>
              <w:t>通过与医疗服务、心理支持和职业健康相关的必要护理职责为员工带来福祉</w:t>
            </w:r>
            <w:r w:rsidR="00664B43">
              <w:rPr>
                <w:rFonts w:asciiTheme="minorHAnsi" w:hAnsiTheme="minorHAnsi" w:cstheme="minorHAnsi" w:hint="eastAsia"/>
                <w:b/>
                <w:sz w:val="22"/>
                <w:szCs w:val="22"/>
                <w:lang w:eastAsia="zh-CN"/>
              </w:rPr>
              <w:t>；</w:t>
            </w:r>
          </w:p>
          <w:p w:rsidR="00664B43"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t></w:t>
            </w:r>
            <w:r>
              <w:rPr>
                <w:rFonts w:ascii="Symbol" w:hAnsi="Symbol" w:cstheme="minorHAnsi"/>
                <w:sz w:val="22"/>
                <w:szCs w:val="22"/>
                <w:lang w:eastAsia="zh-CN"/>
              </w:rPr>
              <w:tab/>
            </w:r>
            <w:r w:rsidR="00664B43">
              <w:rPr>
                <w:rFonts w:asciiTheme="minorHAnsi" w:hAnsiTheme="minorHAnsi" w:cstheme="minorHAnsi" w:hint="eastAsia"/>
                <w:b/>
                <w:sz w:val="22"/>
                <w:szCs w:val="22"/>
                <w:lang w:eastAsia="zh-CN"/>
              </w:rPr>
              <w:t>相互尊重和</w:t>
            </w:r>
            <w:r w:rsidR="00692149">
              <w:rPr>
                <w:rFonts w:asciiTheme="minorHAnsi" w:hAnsiTheme="minorHAnsi" w:cstheme="minorHAnsi" w:hint="eastAsia"/>
                <w:b/>
                <w:sz w:val="22"/>
                <w:szCs w:val="22"/>
                <w:lang w:eastAsia="zh-CN"/>
              </w:rPr>
              <w:t>遵守</w:t>
            </w:r>
            <w:r w:rsidR="00664B43">
              <w:rPr>
                <w:rFonts w:asciiTheme="minorHAnsi" w:hAnsiTheme="minorHAnsi" w:cstheme="minorHAnsi" w:hint="eastAsia"/>
                <w:b/>
                <w:sz w:val="22"/>
                <w:szCs w:val="22"/>
                <w:lang w:eastAsia="zh-CN"/>
              </w:rPr>
              <w:t>道德的工作场所，</w:t>
            </w:r>
            <w:r w:rsidR="00692149" w:rsidRPr="00B42C46">
              <w:rPr>
                <w:rFonts w:asciiTheme="minorHAnsi" w:hAnsiTheme="minorHAnsi" w:cstheme="minorHAnsi" w:hint="eastAsia"/>
                <w:bCs/>
                <w:sz w:val="22"/>
                <w:szCs w:val="22"/>
                <w:lang w:eastAsia="zh-CN"/>
              </w:rPr>
              <w:t>利用</w:t>
            </w:r>
            <w:r w:rsidR="00664B43" w:rsidRPr="00B42C46">
              <w:rPr>
                <w:rFonts w:asciiTheme="minorHAnsi" w:hAnsiTheme="minorHAnsi" w:cstheme="minorHAnsi" w:hint="eastAsia"/>
                <w:bCs/>
                <w:sz w:val="22"/>
                <w:szCs w:val="22"/>
                <w:lang w:eastAsia="zh-CN"/>
              </w:rPr>
              <w:t>明确的机制防止歧视、骚扰并将多样性</w:t>
            </w:r>
            <w:r w:rsidR="00692149" w:rsidRPr="00B42C46">
              <w:rPr>
                <w:rFonts w:asciiTheme="minorHAnsi" w:hAnsiTheme="minorHAnsi" w:cstheme="minorHAnsi" w:hint="eastAsia"/>
                <w:bCs/>
                <w:sz w:val="22"/>
                <w:szCs w:val="22"/>
                <w:lang w:eastAsia="zh-CN"/>
              </w:rPr>
              <w:t>与</w:t>
            </w:r>
            <w:r w:rsidR="00664B43" w:rsidRPr="00B42C46">
              <w:rPr>
                <w:rFonts w:asciiTheme="minorHAnsi" w:hAnsiTheme="minorHAnsi" w:cstheme="minorHAnsi" w:hint="eastAsia"/>
                <w:bCs/>
                <w:sz w:val="22"/>
                <w:szCs w:val="22"/>
                <w:lang w:eastAsia="zh-CN"/>
              </w:rPr>
              <w:t>残疾人作为一种社会和组织价值</w:t>
            </w:r>
            <w:r w:rsidR="00B42C46" w:rsidRPr="00B42C46">
              <w:rPr>
                <w:rFonts w:asciiTheme="minorHAnsi" w:hAnsiTheme="minorHAnsi" w:cstheme="minorHAnsi" w:hint="eastAsia"/>
                <w:bCs/>
                <w:sz w:val="22"/>
                <w:szCs w:val="22"/>
                <w:lang w:eastAsia="zh-CN"/>
              </w:rPr>
              <w:t>予以综合考量</w:t>
            </w:r>
            <w:r w:rsidR="00664B43">
              <w:rPr>
                <w:rFonts w:asciiTheme="minorHAnsi" w:hAnsiTheme="minorHAnsi" w:cstheme="minorHAnsi" w:hint="eastAsia"/>
                <w:b/>
                <w:sz w:val="22"/>
                <w:szCs w:val="22"/>
                <w:lang w:eastAsia="zh-CN"/>
              </w:rPr>
              <w:t>；</w:t>
            </w:r>
          </w:p>
          <w:p w:rsidR="00B5726D"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t></w:t>
            </w:r>
            <w:r>
              <w:rPr>
                <w:rFonts w:ascii="Symbol" w:hAnsi="Symbol" w:cstheme="minorHAnsi"/>
                <w:sz w:val="22"/>
                <w:szCs w:val="22"/>
                <w:lang w:eastAsia="zh-CN"/>
              </w:rPr>
              <w:tab/>
            </w:r>
            <w:r w:rsidR="00B42C46">
              <w:rPr>
                <w:rFonts w:asciiTheme="minorHAnsi" w:hAnsiTheme="minorHAnsi" w:cstheme="minorHAnsi" w:hint="eastAsia"/>
                <w:b/>
                <w:sz w:val="22"/>
                <w:szCs w:val="22"/>
                <w:lang w:eastAsia="zh-CN"/>
              </w:rPr>
              <w:t>包容性工作环境</w:t>
            </w:r>
            <w:r w:rsidR="00B42C46" w:rsidRPr="00B42C46">
              <w:rPr>
                <w:rFonts w:asciiTheme="minorHAnsi" w:hAnsiTheme="minorHAnsi" w:cstheme="minorHAnsi" w:hint="eastAsia"/>
                <w:bCs/>
                <w:sz w:val="22"/>
                <w:szCs w:val="22"/>
                <w:lang w:eastAsia="zh-CN"/>
              </w:rPr>
              <w:t>，</w:t>
            </w:r>
            <w:r w:rsidR="00B5726D" w:rsidRPr="00B42C46">
              <w:rPr>
                <w:rFonts w:asciiTheme="minorHAnsi" w:hAnsiTheme="minorHAnsi" w:cstheme="minorHAnsi" w:hint="eastAsia"/>
                <w:bCs/>
                <w:sz w:val="22"/>
                <w:szCs w:val="22"/>
                <w:lang w:eastAsia="zh-CN"/>
              </w:rPr>
              <w:t>兼顾总部、驻地工作人员和组织的</w:t>
            </w:r>
            <w:r w:rsidR="00B42C46" w:rsidRPr="00B42C46">
              <w:rPr>
                <w:rFonts w:asciiTheme="minorHAnsi" w:hAnsiTheme="minorHAnsi" w:cstheme="minorHAnsi" w:hint="eastAsia"/>
                <w:bCs/>
                <w:sz w:val="22"/>
                <w:szCs w:val="22"/>
                <w:lang w:eastAsia="zh-CN"/>
              </w:rPr>
              <w:t>需求</w:t>
            </w:r>
            <w:r w:rsidR="00B5726D">
              <w:rPr>
                <w:rFonts w:asciiTheme="minorHAnsi" w:hAnsiTheme="minorHAnsi" w:cstheme="minorHAnsi" w:hint="eastAsia"/>
                <w:b/>
                <w:sz w:val="22"/>
                <w:szCs w:val="22"/>
                <w:lang w:eastAsia="zh-CN"/>
              </w:rPr>
              <w:t>；</w:t>
            </w:r>
          </w:p>
          <w:p w:rsidR="00B5726D" w:rsidRPr="00B42C46"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Cs/>
                <w:sz w:val="22"/>
                <w:szCs w:val="22"/>
                <w:lang w:eastAsia="zh-CN"/>
              </w:rPr>
            </w:pPr>
            <w:r w:rsidRPr="00B42C46">
              <w:rPr>
                <w:rFonts w:ascii="Symbol" w:hAnsi="Symbol" w:cstheme="minorHAnsi"/>
                <w:bCs/>
                <w:sz w:val="22"/>
                <w:szCs w:val="22"/>
                <w:lang w:eastAsia="zh-CN"/>
              </w:rPr>
              <w:t></w:t>
            </w:r>
            <w:r w:rsidRPr="00B42C46">
              <w:rPr>
                <w:rFonts w:ascii="Symbol" w:hAnsi="Symbol" w:cstheme="minorHAnsi"/>
                <w:bCs/>
                <w:sz w:val="22"/>
                <w:szCs w:val="22"/>
                <w:lang w:eastAsia="zh-CN"/>
              </w:rPr>
              <w:tab/>
            </w:r>
            <w:r w:rsidR="00B5726D">
              <w:rPr>
                <w:rFonts w:asciiTheme="minorHAnsi" w:hAnsiTheme="minorHAnsi" w:cstheme="minorHAnsi" w:hint="eastAsia"/>
                <w:b/>
                <w:sz w:val="22"/>
                <w:szCs w:val="22"/>
                <w:lang w:eastAsia="zh-CN"/>
              </w:rPr>
              <w:t>通过灵活的工作安排实现工作生活的健康</w:t>
            </w:r>
            <w:r w:rsidR="00B42C46">
              <w:rPr>
                <w:rFonts w:asciiTheme="minorHAnsi" w:hAnsiTheme="minorHAnsi" w:cstheme="minorHAnsi" w:hint="eastAsia"/>
                <w:b/>
                <w:sz w:val="22"/>
                <w:szCs w:val="22"/>
                <w:lang w:eastAsia="zh-CN"/>
              </w:rPr>
              <w:t>平衡的</w:t>
            </w:r>
            <w:r w:rsidR="00B5726D">
              <w:rPr>
                <w:rFonts w:asciiTheme="minorHAnsi" w:hAnsiTheme="minorHAnsi" w:cstheme="minorHAnsi" w:hint="eastAsia"/>
                <w:b/>
                <w:sz w:val="22"/>
                <w:szCs w:val="22"/>
                <w:lang w:eastAsia="zh-CN"/>
              </w:rPr>
              <w:t>工作环境，</w:t>
            </w:r>
            <w:r w:rsidR="00B5726D" w:rsidRPr="00B42C46">
              <w:rPr>
                <w:rFonts w:asciiTheme="minorHAnsi" w:hAnsiTheme="minorHAnsi" w:cstheme="minorHAnsi" w:hint="eastAsia"/>
                <w:bCs/>
                <w:sz w:val="22"/>
                <w:szCs w:val="22"/>
                <w:lang w:eastAsia="zh-CN"/>
              </w:rPr>
              <w:t>以平衡个人和职业承诺；</w:t>
            </w:r>
          </w:p>
          <w:p w:rsidR="00B5726D"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lastRenderedPageBreak/>
              <w:t></w:t>
            </w:r>
            <w:r>
              <w:rPr>
                <w:rFonts w:ascii="Symbol" w:hAnsi="Symbol" w:cstheme="minorHAnsi"/>
                <w:sz w:val="22"/>
                <w:szCs w:val="22"/>
                <w:lang w:eastAsia="zh-CN"/>
              </w:rPr>
              <w:tab/>
            </w:r>
            <w:r w:rsidR="00B5726D">
              <w:rPr>
                <w:rFonts w:asciiTheme="minorHAnsi" w:hAnsiTheme="minorHAnsi" w:cstheme="minorHAnsi" w:hint="eastAsia"/>
                <w:b/>
                <w:sz w:val="22"/>
                <w:szCs w:val="22"/>
                <w:lang w:eastAsia="zh-CN"/>
              </w:rPr>
              <w:t>支持性工作场所，</w:t>
            </w:r>
            <w:r w:rsidR="00B5726D" w:rsidRPr="00B42C46">
              <w:rPr>
                <w:rFonts w:asciiTheme="minorHAnsi" w:hAnsiTheme="minorHAnsi" w:cstheme="minorHAnsi" w:hint="eastAsia"/>
                <w:bCs/>
                <w:sz w:val="22"/>
                <w:szCs w:val="22"/>
                <w:lang w:eastAsia="zh-CN"/>
              </w:rPr>
              <w:t>所有员工都有平等和公平的机会</w:t>
            </w:r>
            <w:r w:rsidR="00B42C46" w:rsidRPr="00B42C46">
              <w:rPr>
                <w:rFonts w:asciiTheme="minorHAnsi" w:hAnsiTheme="minorHAnsi" w:cstheme="minorHAnsi" w:hint="eastAsia"/>
                <w:bCs/>
                <w:sz w:val="22"/>
                <w:szCs w:val="22"/>
                <w:lang w:eastAsia="zh-CN"/>
              </w:rPr>
              <w:t>以提升自己</w:t>
            </w:r>
            <w:r w:rsidR="00B5726D" w:rsidRPr="00B42C46">
              <w:rPr>
                <w:rFonts w:asciiTheme="minorHAnsi" w:hAnsiTheme="minorHAnsi" w:cstheme="minorHAnsi" w:hint="eastAsia"/>
                <w:bCs/>
                <w:sz w:val="22"/>
                <w:szCs w:val="22"/>
                <w:lang w:eastAsia="zh-CN"/>
              </w:rPr>
              <w:t>的职业；</w:t>
            </w:r>
          </w:p>
          <w:p w:rsidR="00B5726D" w:rsidRPr="00B42C46"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Cs/>
                <w:sz w:val="22"/>
                <w:szCs w:val="22"/>
                <w:lang w:eastAsia="zh-CN"/>
              </w:rPr>
            </w:pPr>
            <w:r w:rsidRPr="00B42C46">
              <w:rPr>
                <w:rFonts w:ascii="Symbol" w:hAnsi="Symbol" w:cstheme="minorHAnsi"/>
                <w:bCs/>
                <w:sz w:val="22"/>
                <w:szCs w:val="22"/>
                <w:lang w:eastAsia="zh-CN"/>
              </w:rPr>
              <w:t></w:t>
            </w:r>
            <w:r w:rsidRPr="00B42C46">
              <w:rPr>
                <w:rFonts w:ascii="Symbol" w:hAnsi="Symbol" w:cstheme="minorHAnsi"/>
                <w:bCs/>
                <w:sz w:val="22"/>
                <w:szCs w:val="22"/>
                <w:lang w:eastAsia="zh-CN"/>
              </w:rPr>
              <w:tab/>
            </w:r>
            <w:r w:rsidR="00B5726D">
              <w:rPr>
                <w:rFonts w:asciiTheme="minorHAnsi" w:hAnsiTheme="minorHAnsi" w:cstheme="minorHAnsi" w:hint="eastAsia"/>
                <w:b/>
                <w:sz w:val="22"/>
                <w:szCs w:val="22"/>
                <w:lang w:eastAsia="zh-CN"/>
              </w:rPr>
              <w:t>人员决策更贴近职员，</w:t>
            </w:r>
            <w:r w:rsidR="00B5726D" w:rsidRPr="00B42C46">
              <w:rPr>
                <w:rFonts w:asciiTheme="minorHAnsi" w:hAnsiTheme="minorHAnsi" w:cstheme="minorHAnsi" w:hint="eastAsia"/>
                <w:bCs/>
                <w:sz w:val="22"/>
                <w:szCs w:val="22"/>
                <w:lang w:eastAsia="zh-CN"/>
              </w:rPr>
              <w:t>确保有效的</w:t>
            </w:r>
            <w:r w:rsidR="00B42C46" w:rsidRPr="00B42C46">
              <w:rPr>
                <w:rFonts w:asciiTheme="minorHAnsi" w:hAnsiTheme="minorHAnsi" w:cstheme="minorHAnsi" w:hint="eastAsia"/>
                <w:bCs/>
                <w:sz w:val="22"/>
                <w:szCs w:val="22"/>
                <w:lang w:eastAsia="zh-CN"/>
              </w:rPr>
              <w:t>权力分配并按照</w:t>
            </w:r>
            <w:r w:rsidR="00B5726D" w:rsidRPr="00B42C46">
              <w:rPr>
                <w:rFonts w:asciiTheme="minorHAnsi" w:hAnsiTheme="minorHAnsi" w:cstheme="minorHAnsi" w:hint="eastAsia"/>
                <w:bCs/>
                <w:sz w:val="22"/>
                <w:szCs w:val="22"/>
                <w:lang w:eastAsia="zh-CN"/>
              </w:rPr>
              <w:t>组织治理和行政</w:t>
            </w:r>
            <w:r w:rsidR="00B5726D" w:rsidRPr="00B42C46">
              <w:rPr>
                <w:rFonts w:asciiTheme="minorHAnsi" w:hAnsiTheme="minorHAnsi" w:cstheme="minorHAnsi" w:hint="eastAsia"/>
                <w:bCs/>
                <w:sz w:val="22"/>
                <w:szCs w:val="22"/>
                <w:lang w:eastAsia="zh-CN"/>
              </w:rPr>
              <w:t>/</w:t>
            </w:r>
            <w:r w:rsidR="00B42C46">
              <w:rPr>
                <w:rFonts w:asciiTheme="minorHAnsi" w:hAnsiTheme="minorHAnsi" w:cstheme="minorHAnsi" w:hint="eastAsia"/>
                <w:bCs/>
                <w:sz w:val="22"/>
                <w:szCs w:val="22"/>
                <w:lang w:eastAsia="zh-CN"/>
              </w:rPr>
              <w:t>法律框架实现</w:t>
            </w:r>
            <w:r w:rsidR="00B5726D" w:rsidRPr="00B42C46">
              <w:rPr>
                <w:rFonts w:asciiTheme="minorHAnsi" w:hAnsiTheme="minorHAnsi" w:cstheme="minorHAnsi" w:hint="eastAsia"/>
                <w:bCs/>
                <w:sz w:val="22"/>
                <w:szCs w:val="22"/>
                <w:lang w:eastAsia="zh-CN"/>
              </w:rPr>
              <w:t>问责模式；</w:t>
            </w:r>
          </w:p>
          <w:p w:rsidR="00B5726D"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t></w:t>
            </w:r>
            <w:r>
              <w:rPr>
                <w:rFonts w:ascii="Symbol" w:hAnsi="Symbol" w:cstheme="minorHAnsi"/>
                <w:sz w:val="22"/>
                <w:szCs w:val="22"/>
                <w:lang w:eastAsia="zh-CN"/>
              </w:rPr>
              <w:tab/>
            </w:r>
            <w:r w:rsidR="00B5726D">
              <w:rPr>
                <w:rFonts w:asciiTheme="minorHAnsi" w:hAnsiTheme="minorHAnsi" w:cstheme="minorHAnsi" w:hint="eastAsia"/>
                <w:b/>
                <w:sz w:val="22"/>
                <w:szCs w:val="22"/>
                <w:lang w:eastAsia="zh-CN"/>
              </w:rPr>
              <w:t>定期进行职员调查，</w:t>
            </w:r>
            <w:r w:rsidR="00B5726D" w:rsidRPr="00B42C46">
              <w:rPr>
                <w:rFonts w:asciiTheme="minorHAnsi" w:hAnsiTheme="minorHAnsi" w:cstheme="minorHAnsi" w:hint="eastAsia"/>
                <w:bCs/>
                <w:sz w:val="22"/>
                <w:szCs w:val="22"/>
                <w:lang w:eastAsia="zh-CN"/>
              </w:rPr>
              <w:t>以确定影响国际电联组织</w:t>
            </w:r>
            <w:r w:rsidR="00B42C46">
              <w:rPr>
                <w:rFonts w:asciiTheme="minorHAnsi" w:hAnsiTheme="minorHAnsi" w:cstheme="minorHAnsi" w:hint="eastAsia"/>
                <w:bCs/>
                <w:sz w:val="22"/>
                <w:szCs w:val="22"/>
                <w:lang w:eastAsia="zh-CN"/>
              </w:rPr>
              <w:t>氛围</w:t>
            </w:r>
            <w:r w:rsidR="00B5726D" w:rsidRPr="00B42C46">
              <w:rPr>
                <w:rFonts w:asciiTheme="minorHAnsi" w:hAnsiTheme="minorHAnsi" w:cstheme="minorHAnsi" w:hint="eastAsia"/>
                <w:bCs/>
                <w:sz w:val="22"/>
                <w:szCs w:val="22"/>
                <w:lang w:eastAsia="zh-CN"/>
              </w:rPr>
              <w:t>和文化的内部因素并制定行动计划，包括激励和支持采用更健康的习惯、减轻压力和加强复原力；</w:t>
            </w:r>
          </w:p>
          <w:p w:rsidR="000A7751" w:rsidRPr="000A7751"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sidRPr="000A7751">
              <w:rPr>
                <w:rFonts w:ascii="Symbol" w:hAnsi="Symbol" w:cstheme="minorHAnsi"/>
                <w:sz w:val="22"/>
                <w:szCs w:val="22"/>
                <w:lang w:eastAsia="zh-CN"/>
              </w:rPr>
              <w:t></w:t>
            </w:r>
            <w:r w:rsidRPr="000A7751">
              <w:rPr>
                <w:rFonts w:ascii="Symbol" w:hAnsi="Symbol" w:cstheme="minorHAnsi"/>
                <w:sz w:val="22"/>
                <w:szCs w:val="22"/>
                <w:lang w:eastAsia="zh-CN"/>
              </w:rPr>
              <w:tab/>
            </w:r>
            <w:r w:rsidR="000A7751">
              <w:rPr>
                <w:rFonts w:asciiTheme="minorHAnsi" w:hAnsiTheme="minorHAnsi" w:cstheme="minorHAnsi" w:hint="eastAsia"/>
                <w:b/>
                <w:sz w:val="22"/>
                <w:szCs w:val="22"/>
                <w:lang w:val="fr-CH" w:eastAsia="zh-CN"/>
              </w:rPr>
              <w:t>问责文化</w:t>
            </w:r>
            <w:r w:rsidR="00B42C46">
              <w:rPr>
                <w:rFonts w:asciiTheme="minorHAnsi" w:hAnsiTheme="minorHAnsi" w:cstheme="minorHAnsi" w:hint="eastAsia"/>
                <w:b/>
                <w:sz w:val="22"/>
                <w:szCs w:val="22"/>
                <w:lang w:val="fr-CH" w:eastAsia="zh-CN"/>
              </w:rPr>
              <w:t>以</w:t>
            </w:r>
            <w:r w:rsidR="000A7751">
              <w:rPr>
                <w:rFonts w:asciiTheme="minorHAnsi" w:hAnsiTheme="minorHAnsi" w:cstheme="minorHAnsi" w:hint="eastAsia"/>
                <w:b/>
                <w:sz w:val="22"/>
                <w:szCs w:val="22"/>
                <w:lang w:val="fr-CH" w:eastAsia="zh-CN"/>
              </w:rPr>
              <w:t>结果和证据</w:t>
            </w:r>
            <w:r w:rsidR="00B42C46">
              <w:rPr>
                <w:rFonts w:asciiTheme="minorHAnsi" w:hAnsiTheme="minorHAnsi" w:cstheme="minorHAnsi" w:hint="eastAsia"/>
                <w:b/>
                <w:sz w:val="22"/>
                <w:szCs w:val="22"/>
                <w:lang w:val="fr-CH" w:eastAsia="zh-CN"/>
              </w:rPr>
              <w:t>为基础</w:t>
            </w:r>
            <w:r w:rsidR="000A7751">
              <w:rPr>
                <w:rFonts w:asciiTheme="minorHAnsi" w:hAnsiTheme="minorHAnsi" w:cstheme="minorHAnsi" w:hint="eastAsia"/>
                <w:b/>
                <w:sz w:val="22"/>
                <w:szCs w:val="22"/>
                <w:lang w:val="fr-CH" w:eastAsia="zh-CN"/>
              </w:rPr>
              <w:t>，</w:t>
            </w:r>
            <w:r w:rsidR="000A7751" w:rsidRPr="00B42C46">
              <w:rPr>
                <w:rFonts w:asciiTheme="minorHAnsi" w:hAnsiTheme="minorHAnsi" w:cstheme="minorHAnsi" w:hint="eastAsia"/>
                <w:bCs/>
                <w:sz w:val="22"/>
                <w:szCs w:val="22"/>
                <w:lang w:val="fr-CH" w:eastAsia="zh-CN"/>
              </w:rPr>
              <w:t>包括支持国际电联目标实现的可执行性</w:t>
            </w:r>
            <w:r w:rsidR="000A7751">
              <w:rPr>
                <w:rFonts w:asciiTheme="minorHAnsi" w:hAnsiTheme="minorHAnsi" w:cstheme="minorHAnsi" w:hint="eastAsia"/>
                <w:b/>
                <w:sz w:val="22"/>
                <w:szCs w:val="22"/>
                <w:lang w:val="fr-CH" w:eastAsia="zh-CN"/>
              </w:rPr>
              <w:t>；</w:t>
            </w:r>
          </w:p>
          <w:p w:rsidR="000A7751" w:rsidRPr="000A7751"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sidRPr="000A7751">
              <w:rPr>
                <w:rFonts w:ascii="Symbol" w:hAnsi="Symbol" w:cstheme="minorHAnsi"/>
                <w:sz w:val="22"/>
                <w:szCs w:val="22"/>
                <w:lang w:eastAsia="zh-CN"/>
              </w:rPr>
              <w:t></w:t>
            </w:r>
            <w:r w:rsidRPr="000A7751">
              <w:rPr>
                <w:rFonts w:ascii="Symbol" w:hAnsi="Symbol" w:cstheme="minorHAnsi"/>
                <w:sz w:val="22"/>
                <w:szCs w:val="22"/>
                <w:lang w:eastAsia="zh-CN"/>
              </w:rPr>
              <w:tab/>
            </w:r>
            <w:r w:rsidR="000A7751">
              <w:rPr>
                <w:rFonts w:asciiTheme="minorHAnsi" w:hAnsiTheme="minorHAnsi" w:cstheme="minorHAnsi" w:hint="eastAsia"/>
                <w:b/>
                <w:sz w:val="22"/>
                <w:szCs w:val="22"/>
                <w:lang w:val="fr-CH" w:eastAsia="zh-CN"/>
              </w:rPr>
              <w:t>对话文化和对组织和职员需求</w:t>
            </w:r>
            <w:r w:rsidR="00800494">
              <w:rPr>
                <w:rFonts w:asciiTheme="minorHAnsi" w:hAnsiTheme="minorHAnsi" w:cstheme="minorHAnsi" w:hint="eastAsia"/>
                <w:b/>
                <w:sz w:val="22"/>
                <w:szCs w:val="22"/>
                <w:lang w:val="fr-CH" w:eastAsia="zh-CN"/>
              </w:rPr>
              <w:t>的理解，</w:t>
            </w:r>
            <w:r w:rsidR="00800494" w:rsidRPr="00B42C46">
              <w:rPr>
                <w:rFonts w:asciiTheme="minorHAnsi" w:hAnsiTheme="minorHAnsi" w:cstheme="minorHAnsi" w:hint="eastAsia"/>
                <w:bCs/>
                <w:sz w:val="22"/>
                <w:szCs w:val="22"/>
                <w:lang w:val="fr-CH" w:eastAsia="zh-CN"/>
              </w:rPr>
              <w:t>通过有效利用调节和冲突管理框架和机制最大限度地减少和解决</w:t>
            </w:r>
            <w:r w:rsidR="000A7751" w:rsidRPr="00B42C46">
              <w:rPr>
                <w:rFonts w:asciiTheme="minorHAnsi" w:hAnsiTheme="minorHAnsi" w:cstheme="minorHAnsi" w:hint="eastAsia"/>
                <w:bCs/>
                <w:sz w:val="22"/>
                <w:szCs w:val="22"/>
                <w:lang w:val="fr-CH" w:eastAsia="zh-CN"/>
              </w:rPr>
              <w:t>冲突；</w:t>
            </w:r>
          </w:p>
          <w:p w:rsidR="000A7751" w:rsidRPr="000A7751"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sidRPr="000A7751">
              <w:rPr>
                <w:rFonts w:ascii="Symbol" w:hAnsi="Symbol" w:cstheme="minorHAnsi"/>
                <w:sz w:val="22"/>
                <w:szCs w:val="22"/>
                <w:lang w:eastAsia="zh-CN"/>
              </w:rPr>
              <w:t></w:t>
            </w:r>
            <w:r w:rsidRPr="000A7751">
              <w:rPr>
                <w:rFonts w:ascii="Symbol" w:hAnsi="Symbol" w:cstheme="minorHAnsi"/>
                <w:sz w:val="22"/>
                <w:szCs w:val="22"/>
                <w:lang w:eastAsia="zh-CN"/>
              </w:rPr>
              <w:tab/>
            </w:r>
            <w:r w:rsidR="000A7751">
              <w:rPr>
                <w:rFonts w:asciiTheme="minorHAnsi" w:hAnsiTheme="minorHAnsi" w:cstheme="minorHAnsi" w:hint="eastAsia"/>
                <w:b/>
                <w:sz w:val="22"/>
                <w:szCs w:val="22"/>
                <w:lang w:val="fr-CH" w:eastAsia="zh-CN"/>
              </w:rPr>
              <w:t>支持创新的文化</w:t>
            </w:r>
            <w:r w:rsidR="000A7751" w:rsidRPr="00E453AA">
              <w:rPr>
                <w:rFonts w:asciiTheme="minorHAnsi" w:hAnsiTheme="minorHAnsi" w:cstheme="minorHAnsi" w:hint="eastAsia"/>
                <w:bCs/>
                <w:sz w:val="22"/>
                <w:szCs w:val="22"/>
                <w:lang w:val="fr-CH" w:eastAsia="zh-CN"/>
              </w:rPr>
              <w:t>；</w:t>
            </w:r>
          </w:p>
          <w:p w:rsidR="000A7751" w:rsidRPr="00B42C46"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Cs/>
                <w:sz w:val="22"/>
                <w:szCs w:val="22"/>
                <w:lang w:eastAsia="zh-CN"/>
              </w:rPr>
            </w:pPr>
            <w:r w:rsidRPr="00B42C46">
              <w:rPr>
                <w:rFonts w:ascii="Symbol" w:hAnsi="Symbol" w:cstheme="minorHAnsi"/>
                <w:bCs/>
                <w:sz w:val="22"/>
                <w:szCs w:val="22"/>
                <w:lang w:eastAsia="zh-CN"/>
              </w:rPr>
              <w:t></w:t>
            </w:r>
            <w:r w:rsidRPr="00B42C46">
              <w:rPr>
                <w:rFonts w:ascii="Symbol" w:hAnsi="Symbol" w:cstheme="minorHAnsi"/>
                <w:bCs/>
                <w:sz w:val="22"/>
                <w:szCs w:val="22"/>
                <w:lang w:eastAsia="zh-CN"/>
              </w:rPr>
              <w:tab/>
            </w:r>
            <w:r w:rsidR="000A7751">
              <w:rPr>
                <w:rFonts w:asciiTheme="minorHAnsi" w:hAnsiTheme="minorHAnsi" w:cstheme="minorHAnsi" w:hint="eastAsia"/>
                <w:b/>
                <w:sz w:val="22"/>
                <w:szCs w:val="22"/>
                <w:lang w:val="fr-CH" w:eastAsia="zh-CN"/>
              </w:rPr>
              <w:t>确保所有员工都有足够的渠道举报不当行为或不法行为</w:t>
            </w:r>
            <w:r w:rsidR="00B42C46">
              <w:rPr>
                <w:rFonts w:asciiTheme="minorHAnsi" w:hAnsiTheme="minorHAnsi" w:cstheme="minorHAnsi" w:hint="eastAsia"/>
                <w:b/>
                <w:sz w:val="22"/>
                <w:szCs w:val="22"/>
                <w:lang w:val="fr-CH" w:eastAsia="zh-CN"/>
              </w:rPr>
              <w:t>，</w:t>
            </w:r>
            <w:r w:rsidR="000A7751" w:rsidRPr="00B42C46">
              <w:rPr>
                <w:rFonts w:asciiTheme="minorHAnsi" w:hAnsiTheme="minorHAnsi" w:cstheme="minorHAnsi" w:hint="eastAsia"/>
                <w:bCs/>
                <w:sz w:val="22"/>
                <w:szCs w:val="22"/>
                <w:lang w:val="fr-CH" w:eastAsia="zh-CN"/>
              </w:rPr>
              <w:t>积极保护举报人并处理报复案件；</w:t>
            </w:r>
          </w:p>
          <w:p w:rsidR="000A7751" w:rsidRPr="000A7751"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sidRPr="000A7751">
              <w:rPr>
                <w:rFonts w:ascii="Symbol" w:hAnsi="Symbol" w:cstheme="minorHAnsi"/>
                <w:sz w:val="22"/>
                <w:szCs w:val="22"/>
                <w:lang w:eastAsia="zh-CN"/>
              </w:rPr>
              <w:t></w:t>
            </w:r>
            <w:r w:rsidRPr="000A7751">
              <w:rPr>
                <w:rFonts w:ascii="Symbol" w:hAnsi="Symbol" w:cstheme="minorHAnsi"/>
                <w:sz w:val="22"/>
                <w:szCs w:val="22"/>
                <w:lang w:eastAsia="zh-CN"/>
              </w:rPr>
              <w:tab/>
            </w:r>
            <w:r w:rsidR="007B579D">
              <w:rPr>
                <w:rFonts w:asciiTheme="minorHAnsi" w:hAnsiTheme="minorHAnsi" w:cstheme="minorHAnsi" w:hint="eastAsia"/>
                <w:b/>
                <w:sz w:val="22"/>
                <w:szCs w:val="22"/>
                <w:lang w:val="fr-CH" w:eastAsia="zh-CN"/>
              </w:rPr>
              <w:t>确保有足够的护理责任，修订和制定规则</w:t>
            </w:r>
            <w:r w:rsidR="007B579D" w:rsidRPr="008E56A4">
              <w:rPr>
                <w:rFonts w:asciiTheme="minorHAnsi" w:hAnsiTheme="minorHAnsi" w:cstheme="minorHAnsi" w:hint="eastAsia"/>
                <w:bCs/>
                <w:sz w:val="22"/>
                <w:szCs w:val="22"/>
                <w:lang w:val="fr-CH" w:eastAsia="zh-CN"/>
              </w:rPr>
              <w:t>为因</w:t>
            </w:r>
            <w:r w:rsidR="000A7751" w:rsidRPr="008E56A4">
              <w:rPr>
                <w:rFonts w:asciiTheme="minorHAnsi" w:hAnsiTheme="minorHAnsi" w:cstheme="minorHAnsi" w:hint="eastAsia"/>
                <w:bCs/>
                <w:sz w:val="22"/>
                <w:szCs w:val="22"/>
                <w:lang w:val="fr-CH" w:eastAsia="zh-CN"/>
              </w:rPr>
              <w:t>执行公务造成的</w:t>
            </w:r>
            <w:r w:rsidR="000A7751">
              <w:rPr>
                <w:rFonts w:asciiTheme="minorHAnsi" w:hAnsiTheme="minorHAnsi" w:cstheme="minorHAnsi" w:hint="eastAsia"/>
                <w:b/>
                <w:sz w:val="22"/>
                <w:szCs w:val="22"/>
                <w:lang w:val="fr-CH" w:eastAsia="zh-CN"/>
              </w:rPr>
              <w:t>伤害、疾病、残疾或死亡提供足够的赔偿；</w:t>
            </w:r>
            <w:r w:rsidR="000A7751" w:rsidRPr="00B42C46">
              <w:rPr>
                <w:rFonts w:asciiTheme="minorHAnsi" w:hAnsiTheme="minorHAnsi" w:cstheme="minorHAnsi" w:hint="eastAsia"/>
                <w:bCs/>
                <w:sz w:val="22"/>
                <w:szCs w:val="22"/>
                <w:lang w:val="fr-CH" w:eastAsia="zh-CN"/>
              </w:rPr>
              <w:t>并管理</w:t>
            </w:r>
            <w:r w:rsidR="000A7751" w:rsidRPr="008E56A4">
              <w:rPr>
                <w:rFonts w:asciiTheme="minorHAnsi" w:hAnsiTheme="minorHAnsi" w:cstheme="minorHAnsi" w:hint="eastAsia"/>
                <w:b/>
                <w:sz w:val="22"/>
                <w:szCs w:val="22"/>
                <w:lang w:val="fr-CH" w:eastAsia="zh-CN"/>
              </w:rPr>
              <w:t>健康状况恶化</w:t>
            </w:r>
            <w:r w:rsidR="000A7751" w:rsidRPr="00B42C46">
              <w:rPr>
                <w:rFonts w:asciiTheme="minorHAnsi" w:hAnsiTheme="minorHAnsi" w:cstheme="minorHAnsi" w:hint="eastAsia"/>
                <w:bCs/>
                <w:sz w:val="22"/>
                <w:szCs w:val="22"/>
                <w:lang w:val="fr-CH" w:eastAsia="zh-CN"/>
              </w:rPr>
              <w:t>（包括精神健康）、家庭困难或其他不稳定状况、任何骚扰或不利工作条件的案件；</w:t>
            </w:r>
          </w:p>
          <w:p w:rsidR="00960A3B" w:rsidRPr="006F76BB" w:rsidRDefault="00867991" w:rsidP="006F76BB">
            <w:pPr>
              <w:tabs>
                <w:tab w:val="clear" w:pos="794"/>
                <w:tab w:val="clear" w:pos="1191"/>
                <w:tab w:val="clear" w:pos="1588"/>
                <w:tab w:val="clear" w:pos="1985"/>
              </w:tabs>
              <w:overflowPunct/>
              <w:adjustRightInd/>
              <w:spacing w:before="60" w:after="60"/>
              <w:ind w:left="1208" w:right="1134" w:hanging="357"/>
              <w:jc w:val="both"/>
              <w:textAlignment w:val="auto"/>
              <w:rPr>
                <w:rFonts w:asciiTheme="minorHAnsi" w:hAnsiTheme="minorHAnsi" w:cstheme="minorHAnsi"/>
                <w:b/>
                <w:sz w:val="22"/>
                <w:szCs w:val="22"/>
                <w:lang w:eastAsia="zh-CN"/>
              </w:rPr>
            </w:pPr>
            <w:r>
              <w:rPr>
                <w:rFonts w:ascii="Symbol" w:hAnsi="Symbol" w:cstheme="minorHAnsi"/>
                <w:sz w:val="22"/>
                <w:szCs w:val="22"/>
                <w:lang w:eastAsia="zh-CN"/>
              </w:rPr>
              <w:t></w:t>
            </w:r>
            <w:r>
              <w:rPr>
                <w:rFonts w:ascii="Symbol" w:hAnsi="Symbol" w:cstheme="minorHAnsi"/>
                <w:sz w:val="22"/>
                <w:szCs w:val="22"/>
                <w:lang w:eastAsia="zh-CN"/>
              </w:rPr>
              <w:tab/>
            </w:r>
            <w:r w:rsidR="000A7751">
              <w:rPr>
                <w:rFonts w:asciiTheme="minorHAnsi" w:hAnsiTheme="minorHAnsi" w:cstheme="minorHAnsi" w:hint="eastAsia"/>
                <w:b/>
                <w:sz w:val="22"/>
                <w:szCs w:val="22"/>
                <w:lang w:val="fr-CH" w:eastAsia="zh-CN"/>
              </w:rPr>
              <w:t>确保在整个招聘、保留或评估各过程中以及在更广泛的国际电联的工作环境中不存在任何偏见。</w:t>
            </w:r>
          </w:p>
        </w:tc>
      </w:tr>
    </w:tbl>
    <w:p w:rsidR="00960A3B" w:rsidRPr="004E256D" w:rsidRDefault="006F76BB" w:rsidP="006F76BB">
      <w:pPr>
        <w:pStyle w:val="Heading1"/>
        <w:rPr>
          <w:lang w:eastAsia="zh-CN"/>
        </w:rPr>
      </w:pPr>
      <w:r>
        <w:rPr>
          <w:lang w:eastAsia="zh-CN"/>
        </w:rPr>
        <w:lastRenderedPageBreak/>
        <w:t>6</w:t>
      </w:r>
      <w:r w:rsidR="00867991" w:rsidRPr="004E256D">
        <w:rPr>
          <w:lang w:eastAsia="zh-CN"/>
        </w:rPr>
        <w:tab/>
      </w:r>
      <w:r w:rsidR="000A7751">
        <w:rPr>
          <w:rFonts w:hint="eastAsia"/>
          <w:lang w:eastAsia="zh-CN"/>
        </w:rPr>
        <w:t>下一步</w:t>
      </w:r>
    </w:p>
    <w:p w:rsidR="00960A3B" w:rsidRPr="00F25FEE" w:rsidRDefault="00960A3B" w:rsidP="006F76BB">
      <w:pPr>
        <w:rPr>
          <w:lang w:eastAsia="zh-CN"/>
        </w:rPr>
      </w:pPr>
      <w:r w:rsidRPr="00F25FEE">
        <w:rPr>
          <w:lang w:eastAsia="zh-CN"/>
        </w:rPr>
        <w:t>6.1</w:t>
      </w:r>
      <w:r w:rsidRPr="00F25FEE">
        <w:rPr>
          <w:lang w:eastAsia="zh-CN"/>
        </w:rPr>
        <w:tab/>
      </w:r>
      <w:r w:rsidR="000A7751">
        <w:rPr>
          <w:rFonts w:hint="eastAsia"/>
          <w:lang w:eastAsia="zh-CN"/>
        </w:rPr>
        <w:t>第</w:t>
      </w:r>
      <w:r w:rsidR="000A7751">
        <w:rPr>
          <w:rFonts w:hint="eastAsia"/>
          <w:lang w:eastAsia="zh-CN"/>
        </w:rPr>
        <w:t>5</w:t>
      </w:r>
      <w:r w:rsidR="000A7751">
        <w:rPr>
          <w:rFonts w:hint="eastAsia"/>
          <w:lang w:eastAsia="zh-CN"/>
        </w:rPr>
        <w:t>节中列出的部门目标已被转</w:t>
      </w:r>
      <w:r w:rsidR="002A4BD6">
        <w:rPr>
          <w:rFonts w:hint="eastAsia"/>
          <w:lang w:eastAsia="zh-CN"/>
        </w:rPr>
        <w:t>化</w:t>
      </w:r>
      <w:r w:rsidR="000A7751">
        <w:rPr>
          <w:rFonts w:hint="eastAsia"/>
          <w:lang w:eastAsia="zh-CN"/>
        </w:rPr>
        <w:t>为将于</w:t>
      </w:r>
      <w:r w:rsidR="000A7751">
        <w:rPr>
          <w:rFonts w:hint="eastAsia"/>
          <w:lang w:eastAsia="zh-CN"/>
        </w:rPr>
        <w:t>2020-2023</w:t>
      </w:r>
      <w:r w:rsidR="000A7751">
        <w:rPr>
          <w:rFonts w:hint="eastAsia"/>
          <w:lang w:eastAsia="zh-CN"/>
        </w:rPr>
        <w:t>年实施的人力资源战略规划（</w:t>
      </w:r>
      <w:r w:rsidR="000A7751">
        <w:rPr>
          <w:rFonts w:hint="eastAsia"/>
          <w:lang w:eastAsia="zh-CN"/>
        </w:rPr>
        <w:t>HRSP</w:t>
      </w:r>
      <w:r w:rsidR="000A7751">
        <w:rPr>
          <w:rFonts w:hint="eastAsia"/>
          <w:lang w:eastAsia="zh-CN"/>
        </w:rPr>
        <w:t>），为此，</w:t>
      </w:r>
      <w:r w:rsidR="000A7751">
        <w:rPr>
          <w:rFonts w:hint="eastAsia"/>
          <w:lang w:eastAsia="zh-CN"/>
        </w:rPr>
        <w:t>HRMD</w:t>
      </w:r>
      <w:r w:rsidR="000A7751">
        <w:rPr>
          <w:rFonts w:hint="eastAsia"/>
          <w:lang w:eastAsia="zh-CN"/>
        </w:rPr>
        <w:t>与内部伙伴合作，在协调委员会的指导和监督下，通过业务计划负责向成员国报告进展情况。</w:t>
      </w:r>
      <w:r w:rsidR="000A7751">
        <w:rPr>
          <w:rFonts w:hint="eastAsia"/>
          <w:lang w:eastAsia="zh-CN"/>
        </w:rPr>
        <w:t>HRMD</w:t>
      </w:r>
      <w:r w:rsidR="000A7751">
        <w:rPr>
          <w:rFonts w:hint="eastAsia"/>
          <w:lang w:eastAsia="zh-CN"/>
        </w:rPr>
        <w:t>将采用以影响为导向的报告，突出实现人力资源战略目标的进展并注重对国际电联职员产生的影响。</w:t>
      </w:r>
    </w:p>
    <w:p w:rsidR="00960A3B" w:rsidRPr="0001544B" w:rsidRDefault="000A7751" w:rsidP="000A7751">
      <w:pPr>
        <w:pStyle w:val="NormalWeb"/>
        <w:spacing w:before="960" w:beforeAutospacing="0" w:after="120" w:afterAutospacing="0"/>
        <w:rPr>
          <w:rFonts w:asciiTheme="minorHAnsi" w:hAnsiTheme="minorHAnsi"/>
          <w:b/>
          <w:bCs/>
          <w:kern w:val="24"/>
          <w:sz w:val="18"/>
          <w:szCs w:val="18"/>
        </w:rPr>
      </w:pPr>
      <w:r>
        <w:rPr>
          <w:rFonts w:asciiTheme="minorHAnsi" w:hAnsiTheme="minorHAnsi" w:hint="eastAsia"/>
          <w:b/>
          <w:bCs/>
          <w:kern w:val="24"/>
          <w:sz w:val="18"/>
          <w:szCs w:val="18"/>
        </w:rPr>
        <w:t>参考文件</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C09/56</w:t>
      </w:r>
      <w:r w:rsidR="006F76BB">
        <w:rPr>
          <w:b/>
          <w:bCs/>
          <w:kern w:val="24"/>
          <w:sz w:val="18"/>
          <w:szCs w:val="18"/>
          <w:lang w:eastAsia="zh-CN"/>
        </w:rPr>
        <w:t>-</w:t>
      </w:r>
      <w:r w:rsidR="00960A3B" w:rsidRPr="00867991">
        <w:rPr>
          <w:b/>
          <w:bCs/>
          <w:kern w:val="24"/>
          <w:sz w:val="18"/>
          <w:szCs w:val="18"/>
          <w:lang w:eastAsia="zh-CN"/>
        </w:rPr>
        <w:t>E</w:t>
      </w:r>
      <w:r w:rsidR="006F76BB" w:rsidRPr="006F76BB">
        <w:rPr>
          <w:kern w:val="24"/>
          <w:sz w:val="18"/>
          <w:szCs w:val="18"/>
          <w:lang w:eastAsia="zh-CN"/>
        </w:rPr>
        <w:t xml:space="preserve"> – </w:t>
      </w:r>
      <w:r w:rsidR="00AD1B2D" w:rsidRPr="00867991">
        <w:rPr>
          <w:rFonts w:hint="eastAsia"/>
          <w:kern w:val="24"/>
          <w:sz w:val="18"/>
          <w:szCs w:val="18"/>
          <w:lang w:eastAsia="zh-CN"/>
        </w:rPr>
        <w:t>人力资源战略计划草案</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C09/104-E</w:t>
      </w:r>
      <w:r w:rsidR="006F76BB" w:rsidRPr="006F76BB">
        <w:rPr>
          <w:kern w:val="24"/>
          <w:sz w:val="18"/>
          <w:szCs w:val="18"/>
          <w:lang w:eastAsia="zh-CN"/>
        </w:rPr>
        <w:t xml:space="preserve"> –</w:t>
      </w:r>
      <w:r w:rsidR="006F76BB">
        <w:rPr>
          <w:kern w:val="24"/>
          <w:sz w:val="18"/>
          <w:szCs w:val="18"/>
          <w:lang w:eastAsia="zh-CN"/>
        </w:rPr>
        <w:t xml:space="preserve"> </w:t>
      </w:r>
      <w:r w:rsidR="00B91424" w:rsidRPr="00867991">
        <w:rPr>
          <w:rFonts w:hint="eastAsia"/>
          <w:kern w:val="24"/>
          <w:sz w:val="18"/>
          <w:szCs w:val="18"/>
          <w:lang w:eastAsia="zh-CN"/>
        </w:rPr>
        <w:t>行政和管理常设委员会主席的报告</w:t>
      </w:r>
    </w:p>
    <w:p w:rsidR="00960A3B" w:rsidRPr="00867991" w:rsidRDefault="00867991" w:rsidP="00867991">
      <w:pPr>
        <w:overflowPunct/>
        <w:autoSpaceDE/>
        <w:autoSpaceDN/>
        <w:adjustRightInd/>
        <w:snapToGrid w:val="0"/>
        <w:spacing w:before="20" w:after="20"/>
        <w:ind w:left="425" w:hanging="357"/>
        <w:textAlignment w:val="auto"/>
        <w:rPr>
          <w:kern w:val="24"/>
          <w:sz w:val="18"/>
          <w:szCs w:val="18"/>
          <w:lang w:eastAsia="zh-CN"/>
        </w:rPr>
      </w:pPr>
      <w:r w:rsidRPr="00B91424">
        <w:rPr>
          <w:rFonts w:ascii="Arial" w:hAnsi="Arial"/>
          <w:kern w:val="24"/>
          <w:sz w:val="18"/>
          <w:szCs w:val="18"/>
          <w:lang w:eastAsia="zh-CN"/>
        </w:rPr>
        <w:t>•</w:t>
      </w:r>
      <w:r w:rsidRPr="00B91424">
        <w:rPr>
          <w:rFonts w:ascii="Arial" w:hAnsi="Arial"/>
          <w:kern w:val="24"/>
          <w:sz w:val="18"/>
          <w:szCs w:val="18"/>
          <w:lang w:eastAsia="zh-CN"/>
        </w:rPr>
        <w:tab/>
      </w:r>
      <w:r w:rsidR="00960A3B" w:rsidRPr="00867991">
        <w:rPr>
          <w:b/>
          <w:bCs/>
          <w:kern w:val="24"/>
          <w:sz w:val="18"/>
          <w:szCs w:val="18"/>
          <w:lang w:eastAsia="zh-CN"/>
        </w:rPr>
        <w:t>C09/121</w:t>
      </w:r>
      <w:r w:rsidR="00960A3B" w:rsidRPr="00867991">
        <w:rPr>
          <w:kern w:val="24"/>
          <w:sz w:val="18"/>
          <w:szCs w:val="18"/>
          <w:lang w:eastAsia="zh-CN"/>
        </w:rPr>
        <w:t>-</w:t>
      </w:r>
      <w:r w:rsidR="00960A3B" w:rsidRPr="00867991">
        <w:rPr>
          <w:b/>
          <w:bCs/>
          <w:kern w:val="24"/>
          <w:sz w:val="18"/>
          <w:szCs w:val="18"/>
          <w:lang w:eastAsia="zh-CN"/>
        </w:rPr>
        <w:t>E</w:t>
      </w:r>
      <w:r w:rsidR="006F76BB" w:rsidRPr="006F76BB">
        <w:rPr>
          <w:kern w:val="24"/>
          <w:sz w:val="18"/>
          <w:szCs w:val="18"/>
          <w:lang w:eastAsia="zh-CN"/>
        </w:rPr>
        <w:t xml:space="preserve"> –</w:t>
      </w:r>
      <w:r w:rsidR="006F76BB">
        <w:rPr>
          <w:kern w:val="24"/>
          <w:sz w:val="18"/>
          <w:szCs w:val="18"/>
          <w:lang w:eastAsia="zh-CN"/>
        </w:rPr>
        <w:t xml:space="preserve"> </w:t>
      </w:r>
      <w:r w:rsidR="00B91424" w:rsidRPr="00867991">
        <w:rPr>
          <w:rFonts w:hint="eastAsia"/>
          <w:kern w:val="24"/>
          <w:sz w:val="18"/>
          <w:szCs w:val="18"/>
          <w:lang w:eastAsia="zh-CN"/>
        </w:rPr>
        <w:t>第十次暨最后一次全体会议摘要记录</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 xml:space="preserve">C09/25-E </w:t>
      </w:r>
      <w:r w:rsidR="00960A3B" w:rsidRPr="00867991">
        <w:rPr>
          <w:kern w:val="24"/>
          <w:sz w:val="18"/>
          <w:szCs w:val="18"/>
          <w:lang w:eastAsia="zh-CN"/>
        </w:rPr>
        <w:t>–</w:t>
      </w:r>
      <w:r w:rsidR="000A7751" w:rsidRPr="00867991">
        <w:rPr>
          <w:kern w:val="24"/>
          <w:sz w:val="18"/>
          <w:szCs w:val="18"/>
          <w:lang w:eastAsia="zh-CN"/>
        </w:rPr>
        <w:t xml:space="preserve"> </w:t>
      </w:r>
      <w:r w:rsidR="00AD1B2D" w:rsidRPr="00867991">
        <w:rPr>
          <w:rFonts w:hint="eastAsia"/>
          <w:kern w:val="24"/>
          <w:sz w:val="18"/>
          <w:szCs w:val="18"/>
          <w:lang w:eastAsia="zh-CN"/>
        </w:rPr>
        <w:t>人力资源管理三方小组的主席报告</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SG/SGO/IA/15</w:t>
      </w:r>
      <w:r w:rsidR="00960A3B" w:rsidRPr="006F76BB">
        <w:rPr>
          <w:b/>
          <w:bCs/>
          <w:kern w:val="24"/>
          <w:sz w:val="18"/>
          <w:szCs w:val="18"/>
          <w:lang w:eastAsia="zh-CN"/>
        </w:rPr>
        <w:t>-16-17</w:t>
      </w:r>
      <w:r w:rsidR="00960A3B" w:rsidRPr="00867991">
        <w:rPr>
          <w:kern w:val="24"/>
          <w:sz w:val="18"/>
          <w:szCs w:val="18"/>
          <w:lang w:eastAsia="zh-CN"/>
        </w:rPr>
        <w:t xml:space="preserve"> – </w:t>
      </w:r>
      <w:r w:rsidR="000A7751" w:rsidRPr="00867991">
        <w:rPr>
          <w:rFonts w:hint="eastAsia"/>
          <w:kern w:val="24"/>
          <w:sz w:val="18"/>
          <w:szCs w:val="18"/>
          <w:lang w:eastAsia="zh-CN"/>
        </w:rPr>
        <w:t>内部审计报告</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C18-40-E</w:t>
      </w:r>
      <w:r w:rsidR="00960A3B" w:rsidRPr="00867991">
        <w:rPr>
          <w:kern w:val="24"/>
          <w:sz w:val="18"/>
          <w:szCs w:val="18"/>
          <w:lang w:eastAsia="zh-CN"/>
        </w:rPr>
        <w:t xml:space="preserve"> –</w:t>
      </w:r>
      <w:r w:rsidR="000A7751" w:rsidRPr="00867991">
        <w:rPr>
          <w:kern w:val="24"/>
          <w:sz w:val="18"/>
          <w:szCs w:val="18"/>
          <w:lang w:eastAsia="zh-CN"/>
        </w:rPr>
        <w:t xml:space="preserve"> </w:t>
      </w:r>
      <w:r w:rsidR="00AD1B2D" w:rsidRPr="00867991">
        <w:rPr>
          <w:rFonts w:hint="eastAsia"/>
          <w:kern w:val="24"/>
          <w:sz w:val="18"/>
          <w:szCs w:val="18"/>
          <w:lang w:eastAsia="zh-CN"/>
        </w:rPr>
        <w:t>外部</w:t>
      </w:r>
      <w:r w:rsidR="00AD1B2D" w:rsidRPr="00867991">
        <w:rPr>
          <w:kern w:val="24"/>
          <w:sz w:val="18"/>
          <w:szCs w:val="18"/>
          <w:lang w:eastAsia="zh-CN"/>
        </w:rPr>
        <w:t>审计</w:t>
      </w:r>
      <w:r w:rsidR="000A7751" w:rsidRPr="00867991">
        <w:rPr>
          <w:rFonts w:hint="eastAsia"/>
          <w:kern w:val="24"/>
          <w:sz w:val="18"/>
          <w:szCs w:val="18"/>
          <w:lang w:eastAsia="zh-CN"/>
        </w:rPr>
        <w:t>报告</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lastRenderedPageBreak/>
        <w:t>•</w:t>
      </w:r>
      <w:r w:rsidRPr="0001544B">
        <w:rPr>
          <w:rFonts w:ascii="Arial" w:hAnsi="Arial"/>
          <w:sz w:val="18"/>
          <w:szCs w:val="18"/>
          <w:lang w:eastAsia="zh-CN"/>
        </w:rPr>
        <w:tab/>
      </w:r>
      <w:r w:rsidR="00960A3B" w:rsidRPr="00867991">
        <w:rPr>
          <w:b/>
          <w:bCs/>
          <w:kern w:val="24"/>
          <w:sz w:val="18"/>
          <w:szCs w:val="18"/>
          <w:lang w:eastAsia="zh-CN"/>
        </w:rPr>
        <w:t>JIU/REP/2016/1</w:t>
      </w:r>
      <w:r w:rsidR="006F76BB" w:rsidRPr="00867991">
        <w:rPr>
          <w:kern w:val="24"/>
          <w:sz w:val="18"/>
          <w:szCs w:val="18"/>
          <w:lang w:eastAsia="zh-CN"/>
        </w:rPr>
        <w:t xml:space="preserve"> –</w:t>
      </w:r>
      <w:r w:rsidR="006F76BB">
        <w:rPr>
          <w:kern w:val="24"/>
          <w:sz w:val="18"/>
          <w:szCs w:val="18"/>
          <w:lang w:eastAsia="zh-CN"/>
        </w:rPr>
        <w:t xml:space="preserve"> </w:t>
      </w:r>
      <w:r w:rsidR="00B91424" w:rsidRPr="00867991">
        <w:rPr>
          <w:rFonts w:hint="eastAsia"/>
          <w:kern w:val="24"/>
          <w:sz w:val="18"/>
          <w:szCs w:val="18"/>
          <w:lang w:eastAsia="zh-CN"/>
        </w:rPr>
        <w:t>审查国际电信联盟</w:t>
      </w:r>
      <w:r w:rsidR="000A7751" w:rsidRPr="00867991">
        <w:rPr>
          <w:rFonts w:hint="eastAsia"/>
          <w:kern w:val="24"/>
          <w:sz w:val="18"/>
          <w:szCs w:val="18"/>
          <w:lang w:eastAsia="zh-CN"/>
        </w:rPr>
        <w:t>（</w:t>
      </w:r>
      <w:r w:rsidR="000A7751" w:rsidRPr="00867991">
        <w:rPr>
          <w:rFonts w:hint="eastAsia"/>
          <w:kern w:val="24"/>
          <w:sz w:val="18"/>
          <w:szCs w:val="18"/>
          <w:lang w:eastAsia="zh-CN"/>
        </w:rPr>
        <w:t>ITU</w:t>
      </w:r>
      <w:r w:rsidR="000A7751" w:rsidRPr="00867991">
        <w:rPr>
          <w:rFonts w:hint="eastAsia"/>
          <w:kern w:val="24"/>
          <w:sz w:val="18"/>
          <w:szCs w:val="18"/>
          <w:lang w:eastAsia="zh-CN"/>
        </w:rPr>
        <w:t>）</w:t>
      </w:r>
      <w:r w:rsidR="00B91424" w:rsidRPr="00867991">
        <w:rPr>
          <w:rFonts w:hint="eastAsia"/>
          <w:kern w:val="24"/>
          <w:sz w:val="18"/>
          <w:szCs w:val="18"/>
          <w:lang w:eastAsia="zh-CN"/>
        </w:rPr>
        <w:t>的管理和行政管理</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C17/45-E</w:t>
      </w:r>
      <w:r w:rsidR="006F76BB" w:rsidRPr="00867991">
        <w:rPr>
          <w:kern w:val="24"/>
          <w:sz w:val="18"/>
          <w:szCs w:val="18"/>
          <w:lang w:eastAsia="zh-CN"/>
        </w:rPr>
        <w:t xml:space="preserve"> –</w:t>
      </w:r>
      <w:r w:rsidR="006F76BB">
        <w:rPr>
          <w:kern w:val="24"/>
          <w:sz w:val="18"/>
          <w:szCs w:val="18"/>
          <w:lang w:eastAsia="zh-CN"/>
        </w:rPr>
        <w:t xml:space="preserve"> </w:t>
      </w:r>
      <w:r w:rsidR="00AD1B2D" w:rsidRPr="00867991">
        <w:rPr>
          <w:rFonts w:hint="eastAsia"/>
          <w:kern w:val="24"/>
          <w:sz w:val="18"/>
          <w:szCs w:val="18"/>
          <w:lang w:eastAsia="zh-CN"/>
        </w:rPr>
        <w:t>减支增效措施</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C18/39-E</w:t>
      </w:r>
      <w:r w:rsidR="006F76BB" w:rsidRPr="00867991">
        <w:rPr>
          <w:kern w:val="24"/>
          <w:sz w:val="18"/>
          <w:szCs w:val="18"/>
          <w:lang w:eastAsia="zh-CN"/>
        </w:rPr>
        <w:t xml:space="preserve"> – </w:t>
      </w:r>
      <w:r w:rsidR="00BC334B" w:rsidRPr="00867991">
        <w:rPr>
          <w:kern w:val="24"/>
          <w:sz w:val="18"/>
          <w:szCs w:val="18"/>
          <w:lang w:eastAsia="zh-CN"/>
        </w:rPr>
        <w:t>2018</w:t>
      </w:r>
      <w:r w:rsidR="00BC334B" w:rsidRPr="00867991">
        <w:rPr>
          <w:rFonts w:hint="eastAsia"/>
          <w:kern w:val="24"/>
          <w:sz w:val="18"/>
          <w:szCs w:val="18"/>
          <w:lang w:eastAsia="zh-CN"/>
        </w:rPr>
        <w:t>年</w:t>
      </w:r>
      <w:r w:rsidR="00AD1B2D" w:rsidRPr="00867991">
        <w:rPr>
          <w:rFonts w:hint="eastAsia"/>
          <w:kern w:val="24"/>
          <w:sz w:val="18"/>
          <w:szCs w:val="18"/>
          <w:lang w:eastAsia="zh-CN"/>
        </w:rPr>
        <w:t>联合检查组（</w:t>
      </w:r>
      <w:r w:rsidR="00AD1B2D" w:rsidRPr="00867991">
        <w:rPr>
          <w:rFonts w:hint="eastAsia"/>
          <w:kern w:val="24"/>
          <w:sz w:val="18"/>
          <w:szCs w:val="18"/>
          <w:lang w:eastAsia="zh-CN"/>
        </w:rPr>
        <w:t>JIU</w:t>
      </w:r>
      <w:r w:rsidR="00AD1B2D" w:rsidRPr="00867991">
        <w:rPr>
          <w:rFonts w:hint="eastAsia"/>
          <w:kern w:val="24"/>
          <w:sz w:val="18"/>
          <w:szCs w:val="18"/>
          <w:lang w:eastAsia="zh-CN"/>
        </w:rPr>
        <w:t>）</w:t>
      </w:r>
      <w:r w:rsidR="00BC334B" w:rsidRPr="00867991">
        <w:rPr>
          <w:rFonts w:hint="eastAsia"/>
          <w:kern w:val="24"/>
          <w:sz w:val="18"/>
          <w:szCs w:val="18"/>
          <w:lang w:eastAsia="zh-CN"/>
        </w:rPr>
        <w:t>的进展状态报告</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C18/24-E</w:t>
      </w:r>
      <w:r w:rsidR="006F76BB" w:rsidRPr="00867991">
        <w:rPr>
          <w:kern w:val="24"/>
          <w:sz w:val="18"/>
          <w:szCs w:val="18"/>
          <w:lang w:eastAsia="zh-CN"/>
        </w:rPr>
        <w:t xml:space="preserve"> –</w:t>
      </w:r>
      <w:r w:rsidR="006F76BB">
        <w:rPr>
          <w:kern w:val="24"/>
          <w:sz w:val="18"/>
          <w:szCs w:val="18"/>
          <w:lang w:eastAsia="zh-CN"/>
        </w:rPr>
        <w:t xml:space="preserve"> </w:t>
      </w:r>
      <w:r w:rsidR="00AD1B2D" w:rsidRPr="00867991">
        <w:rPr>
          <w:rFonts w:hint="eastAsia"/>
          <w:kern w:val="24"/>
          <w:sz w:val="18"/>
          <w:szCs w:val="18"/>
          <w:lang w:eastAsia="zh-CN"/>
        </w:rPr>
        <w:t>人力资源战略规划和第</w:t>
      </w:r>
      <w:r w:rsidR="00AD1B2D" w:rsidRPr="00867991">
        <w:rPr>
          <w:rFonts w:hint="eastAsia"/>
          <w:kern w:val="24"/>
          <w:sz w:val="18"/>
          <w:szCs w:val="18"/>
          <w:lang w:eastAsia="zh-CN"/>
        </w:rPr>
        <w:t>48</w:t>
      </w:r>
      <w:r w:rsidR="00AD1B2D" w:rsidRPr="00867991">
        <w:rPr>
          <w:rFonts w:hint="eastAsia"/>
          <w:kern w:val="24"/>
          <w:sz w:val="18"/>
          <w:szCs w:val="18"/>
          <w:lang w:eastAsia="zh-CN"/>
        </w:rPr>
        <w:t>号决议（</w:t>
      </w:r>
      <w:r w:rsidR="00AD1B2D" w:rsidRPr="00867991">
        <w:rPr>
          <w:rFonts w:hint="eastAsia"/>
          <w:kern w:val="24"/>
          <w:sz w:val="18"/>
          <w:szCs w:val="18"/>
          <w:lang w:eastAsia="zh-CN"/>
        </w:rPr>
        <w:t>2014</w:t>
      </w:r>
      <w:r w:rsidR="00AD1B2D" w:rsidRPr="00867991">
        <w:rPr>
          <w:rFonts w:hint="eastAsia"/>
          <w:kern w:val="24"/>
          <w:sz w:val="18"/>
          <w:szCs w:val="18"/>
          <w:lang w:eastAsia="zh-CN"/>
        </w:rPr>
        <w:t>年，釜山，修订版）的实施进展报告</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A/72/682/Add.2</w:t>
      </w:r>
      <w:r w:rsidR="006F76BB" w:rsidRPr="00867991">
        <w:rPr>
          <w:kern w:val="24"/>
          <w:sz w:val="18"/>
          <w:szCs w:val="18"/>
          <w:lang w:eastAsia="zh-CN"/>
        </w:rPr>
        <w:t xml:space="preserve"> –</w:t>
      </w:r>
      <w:r w:rsidR="006F76BB">
        <w:rPr>
          <w:kern w:val="24"/>
          <w:sz w:val="18"/>
          <w:szCs w:val="18"/>
          <w:lang w:eastAsia="zh-CN"/>
        </w:rPr>
        <w:t xml:space="preserve"> </w:t>
      </w:r>
      <w:r w:rsidR="00BC334B" w:rsidRPr="00867991">
        <w:rPr>
          <w:rFonts w:hint="eastAsia"/>
          <w:kern w:val="24"/>
          <w:sz w:val="18"/>
          <w:szCs w:val="18"/>
          <w:lang w:eastAsia="zh-CN"/>
        </w:rPr>
        <w:t>联合国行政和财务</w:t>
      </w:r>
      <w:r w:rsidR="003B7B6D" w:rsidRPr="00867991">
        <w:rPr>
          <w:rFonts w:hint="eastAsia"/>
          <w:kern w:val="24"/>
          <w:sz w:val="18"/>
          <w:szCs w:val="18"/>
          <w:lang w:eastAsia="zh-CN"/>
        </w:rPr>
        <w:t>职能</w:t>
      </w:r>
      <w:r w:rsidR="00BC334B" w:rsidRPr="00867991">
        <w:rPr>
          <w:rFonts w:hint="eastAsia"/>
          <w:kern w:val="24"/>
          <w:sz w:val="18"/>
          <w:szCs w:val="18"/>
          <w:lang w:eastAsia="zh-CN"/>
        </w:rPr>
        <w:t>效率审查</w:t>
      </w:r>
    </w:p>
    <w:p w:rsidR="00960A3B" w:rsidRPr="00867991" w:rsidRDefault="00867991" w:rsidP="006F76BB">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A/RES/72/266</w:t>
      </w:r>
      <w:r w:rsidR="006F76BB" w:rsidRPr="00867991">
        <w:rPr>
          <w:kern w:val="24"/>
          <w:sz w:val="18"/>
          <w:szCs w:val="18"/>
          <w:lang w:eastAsia="zh-CN"/>
        </w:rPr>
        <w:t xml:space="preserve"> – </w:t>
      </w:r>
      <w:r w:rsidR="00BC334B" w:rsidRPr="00867991">
        <w:rPr>
          <w:kern w:val="24"/>
          <w:sz w:val="18"/>
          <w:szCs w:val="18"/>
          <w:lang w:eastAsia="zh-CN"/>
        </w:rPr>
        <w:t>2017</w:t>
      </w:r>
      <w:r w:rsidR="00BC334B" w:rsidRPr="00867991">
        <w:rPr>
          <w:rFonts w:hint="eastAsia"/>
          <w:kern w:val="24"/>
          <w:sz w:val="18"/>
          <w:szCs w:val="18"/>
          <w:lang w:eastAsia="zh-CN"/>
        </w:rPr>
        <w:t>年</w:t>
      </w:r>
      <w:r w:rsidR="00BC334B" w:rsidRPr="00867991">
        <w:rPr>
          <w:rFonts w:hint="eastAsia"/>
          <w:kern w:val="24"/>
          <w:sz w:val="18"/>
          <w:szCs w:val="18"/>
          <w:lang w:eastAsia="zh-CN"/>
        </w:rPr>
        <w:t>12</w:t>
      </w:r>
      <w:r w:rsidR="00BC334B" w:rsidRPr="00867991">
        <w:rPr>
          <w:rFonts w:hint="eastAsia"/>
          <w:kern w:val="24"/>
          <w:sz w:val="18"/>
          <w:szCs w:val="18"/>
          <w:lang w:eastAsia="zh-CN"/>
        </w:rPr>
        <w:t>月</w:t>
      </w:r>
      <w:r w:rsidR="00BC334B" w:rsidRPr="00867991">
        <w:rPr>
          <w:rFonts w:hint="eastAsia"/>
          <w:kern w:val="24"/>
          <w:sz w:val="18"/>
          <w:szCs w:val="18"/>
          <w:lang w:eastAsia="zh-CN"/>
        </w:rPr>
        <w:t>24</w:t>
      </w:r>
      <w:r w:rsidR="00BC334B" w:rsidRPr="00867991">
        <w:rPr>
          <w:rFonts w:hint="eastAsia"/>
          <w:kern w:val="24"/>
          <w:sz w:val="18"/>
          <w:szCs w:val="18"/>
          <w:lang w:eastAsia="zh-CN"/>
        </w:rPr>
        <w:t>日联大通过的决议</w:t>
      </w:r>
      <w:r w:rsidR="00BC334B" w:rsidRPr="00867991">
        <w:rPr>
          <w:rFonts w:hint="eastAsia"/>
          <w:kern w:val="24"/>
          <w:sz w:val="18"/>
          <w:szCs w:val="18"/>
          <w:lang w:eastAsia="zh-CN"/>
        </w:rPr>
        <w:t xml:space="preserve"> </w:t>
      </w:r>
      <w:r w:rsidR="00BC334B" w:rsidRPr="00867991">
        <w:rPr>
          <w:kern w:val="24"/>
          <w:sz w:val="18"/>
          <w:szCs w:val="18"/>
          <w:lang w:eastAsia="zh-CN"/>
        </w:rPr>
        <w:t xml:space="preserve">– </w:t>
      </w:r>
      <w:r w:rsidR="00B91424" w:rsidRPr="00867991">
        <w:rPr>
          <w:rFonts w:hint="eastAsia"/>
          <w:kern w:val="24"/>
          <w:sz w:val="18"/>
          <w:szCs w:val="18"/>
          <w:lang w:eastAsia="zh-CN"/>
        </w:rPr>
        <w:t>转变联合国管理观念</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kern w:val="24"/>
          <w:sz w:val="18"/>
          <w:szCs w:val="18"/>
          <w:lang w:eastAsia="zh-CN"/>
        </w:rPr>
        <w:t>A/72/492</w:t>
      </w:r>
      <w:r w:rsidR="006F76BB" w:rsidRPr="00867991">
        <w:rPr>
          <w:kern w:val="24"/>
          <w:sz w:val="18"/>
          <w:szCs w:val="18"/>
          <w:lang w:eastAsia="zh-CN"/>
        </w:rPr>
        <w:t xml:space="preserve"> –</w:t>
      </w:r>
      <w:r w:rsidR="006F76BB">
        <w:rPr>
          <w:kern w:val="24"/>
          <w:sz w:val="18"/>
          <w:szCs w:val="18"/>
          <w:lang w:eastAsia="zh-CN"/>
        </w:rPr>
        <w:t xml:space="preserve"> </w:t>
      </w:r>
      <w:r w:rsidR="00BC334B" w:rsidRPr="00867991">
        <w:rPr>
          <w:rFonts w:hint="eastAsia"/>
          <w:kern w:val="24"/>
          <w:sz w:val="18"/>
          <w:szCs w:val="18"/>
          <w:lang w:eastAsia="zh-CN"/>
        </w:rPr>
        <w:t>转变联合国管理观念：确保为所有人带来更美好的未来</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BC334B" w:rsidRPr="00867991">
        <w:rPr>
          <w:rFonts w:hint="eastAsia"/>
          <w:b/>
          <w:bCs/>
          <w:kern w:val="24"/>
          <w:sz w:val="18"/>
          <w:szCs w:val="18"/>
          <w:lang w:eastAsia="zh-CN"/>
        </w:rPr>
        <w:t>联合国大会（联大）第</w:t>
      </w:r>
      <w:r w:rsidR="00960A3B" w:rsidRPr="00867991">
        <w:rPr>
          <w:b/>
          <w:bCs/>
          <w:kern w:val="24"/>
          <w:sz w:val="18"/>
          <w:szCs w:val="18"/>
          <w:lang w:eastAsia="zh-CN"/>
        </w:rPr>
        <w:t>70/1</w:t>
      </w:r>
      <w:r w:rsidR="00BC334B" w:rsidRPr="00867991">
        <w:rPr>
          <w:rFonts w:hint="eastAsia"/>
          <w:b/>
          <w:bCs/>
          <w:kern w:val="24"/>
          <w:sz w:val="18"/>
          <w:szCs w:val="18"/>
          <w:lang w:eastAsia="zh-CN"/>
        </w:rPr>
        <w:t>号决议</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sz w:val="18"/>
          <w:szCs w:val="18"/>
          <w:lang w:eastAsia="zh-CN"/>
        </w:rPr>
        <w:t>CEB/2017/1</w:t>
      </w:r>
      <w:r w:rsidR="00960A3B" w:rsidRPr="006F76BB">
        <w:rPr>
          <w:sz w:val="18"/>
          <w:szCs w:val="18"/>
          <w:lang w:eastAsia="zh-CN"/>
        </w:rPr>
        <w:t xml:space="preserve"> </w:t>
      </w:r>
      <w:r w:rsidR="00BC334B" w:rsidRPr="006F76BB">
        <w:rPr>
          <w:sz w:val="18"/>
          <w:szCs w:val="18"/>
          <w:lang w:eastAsia="zh-CN"/>
        </w:rPr>
        <w:t>–</w:t>
      </w:r>
      <w:r w:rsidR="00960A3B" w:rsidRPr="00867991">
        <w:rPr>
          <w:b/>
          <w:bCs/>
          <w:sz w:val="18"/>
          <w:szCs w:val="18"/>
          <w:lang w:eastAsia="zh-CN"/>
        </w:rPr>
        <w:t xml:space="preserve"> </w:t>
      </w:r>
      <w:r w:rsidR="00BC334B" w:rsidRPr="00867991">
        <w:rPr>
          <w:rFonts w:hint="eastAsia"/>
          <w:sz w:val="18"/>
          <w:szCs w:val="18"/>
          <w:lang w:eastAsia="zh-CN"/>
        </w:rPr>
        <w:t>联合国系统领导框架</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BC334B" w:rsidRPr="00867991">
        <w:rPr>
          <w:rFonts w:hint="eastAsia"/>
          <w:b/>
          <w:bCs/>
          <w:sz w:val="18"/>
          <w:szCs w:val="18"/>
          <w:lang w:eastAsia="zh-CN"/>
        </w:rPr>
        <w:t>为实现更美好的世界打造健康的人员队伍，联合国系统心理健康和福祉战略</w:t>
      </w:r>
    </w:p>
    <w:p w:rsidR="00960A3B" w:rsidRPr="00867991" w:rsidRDefault="00867991" w:rsidP="00867991">
      <w:pPr>
        <w:overflowPunct/>
        <w:autoSpaceDE/>
        <w:autoSpaceDN/>
        <w:adjustRightInd/>
        <w:snapToGrid w:val="0"/>
        <w:spacing w:before="20" w:after="20"/>
        <w:ind w:left="425" w:hanging="357"/>
        <w:textAlignment w:val="auto"/>
        <w:rPr>
          <w:sz w:val="18"/>
          <w:szCs w:val="18"/>
          <w:lang w:eastAsia="zh-CN"/>
        </w:rPr>
      </w:pPr>
      <w:r w:rsidRPr="0001544B">
        <w:rPr>
          <w:rFonts w:ascii="Arial" w:hAnsi="Arial"/>
          <w:sz w:val="18"/>
          <w:szCs w:val="18"/>
          <w:lang w:eastAsia="zh-CN"/>
        </w:rPr>
        <w:t>•</w:t>
      </w:r>
      <w:r w:rsidRPr="0001544B">
        <w:rPr>
          <w:rFonts w:ascii="Arial" w:hAnsi="Arial"/>
          <w:sz w:val="18"/>
          <w:szCs w:val="18"/>
          <w:lang w:eastAsia="zh-CN"/>
        </w:rPr>
        <w:tab/>
      </w:r>
      <w:r w:rsidR="00960A3B" w:rsidRPr="00867991">
        <w:rPr>
          <w:b/>
          <w:bCs/>
          <w:sz w:val="18"/>
          <w:szCs w:val="18"/>
          <w:lang w:eastAsia="zh-CN"/>
        </w:rPr>
        <w:t>A/Res/70/1</w:t>
      </w:r>
      <w:r w:rsidR="00960A3B" w:rsidRPr="00867991">
        <w:rPr>
          <w:sz w:val="18"/>
          <w:szCs w:val="18"/>
          <w:lang w:eastAsia="zh-CN"/>
        </w:rPr>
        <w:t xml:space="preserve"> </w:t>
      </w:r>
      <w:r w:rsidR="00BC334B" w:rsidRPr="00867991">
        <w:rPr>
          <w:sz w:val="18"/>
          <w:szCs w:val="18"/>
          <w:lang w:eastAsia="zh-CN"/>
        </w:rPr>
        <w:t xml:space="preserve">– </w:t>
      </w:r>
      <w:r w:rsidR="00B91424" w:rsidRPr="00867991">
        <w:rPr>
          <w:rFonts w:hint="eastAsia"/>
          <w:sz w:val="18"/>
          <w:szCs w:val="18"/>
          <w:lang w:eastAsia="zh-CN"/>
        </w:rPr>
        <w:t>变革我们的世界</w:t>
      </w:r>
      <w:r w:rsidR="00BC334B" w:rsidRPr="00867991">
        <w:rPr>
          <w:rFonts w:hint="eastAsia"/>
          <w:sz w:val="18"/>
          <w:szCs w:val="18"/>
          <w:lang w:eastAsia="zh-CN"/>
        </w:rPr>
        <w:t>，</w:t>
      </w:r>
      <w:r w:rsidR="00B91424" w:rsidRPr="00867991">
        <w:rPr>
          <w:rFonts w:hint="eastAsia"/>
          <w:b/>
          <w:bCs/>
          <w:sz w:val="18"/>
          <w:szCs w:val="18"/>
          <w:lang w:eastAsia="zh-CN"/>
        </w:rPr>
        <w:t>2030</w:t>
      </w:r>
      <w:r w:rsidR="00B91424" w:rsidRPr="00867991">
        <w:rPr>
          <w:rFonts w:hint="eastAsia"/>
          <w:b/>
          <w:bCs/>
          <w:sz w:val="18"/>
          <w:szCs w:val="18"/>
          <w:lang w:eastAsia="zh-CN"/>
        </w:rPr>
        <w:t>年可持续发展议程</w:t>
      </w:r>
    </w:p>
    <w:p w:rsidR="00960A3B" w:rsidRPr="00867991" w:rsidRDefault="00867991" w:rsidP="00867991">
      <w:pPr>
        <w:overflowPunct/>
        <w:autoSpaceDE/>
        <w:autoSpaceDN/>
        <w:adjustRightInd/>
        <w:snapToGrid w:val="0"/>
        <w:spacing w:before="20" w:after="20"/>
        <w:ind w:left="425" w:hanging="357"/>
        <w:textAlignment w:val="auto"/>
        <w:rPr>
          <w:b/>
          <w:lang w:eastAsia="zh-CN"/>
        </w:rPr>
      </w:pPr>
      <w:r w:rsidRPr="0001544B">
        <w:rPr>
          <w:rFonts w:ascii="Arial" w:hAnsi="Arial"/>
          <w:lang w:eastAsia="zh-CN"/>
        </w:rPr>
        <w:t>•</w:t>
      </w:r>
      <w:r w:rsidRPr="0001544B">
        <w:rPr>
          <w:rFonts w:ascii="Arial" w:hAnsi="Arial"/>
          <w:lang w:eastAsia="zh-CN"/>
        </w:rPr>
        <w:tab/>
      </w:r>
      <w:r w:rsidR="00BC334B" w:rsidRPr="00867991">
        <w:rPr>
          <w:rFonts w:hint="eastAsia"/>
          <w:b/>
          <w:bCs/>
          <w:sz w:val="18"/>
          <w:szCs w:val="18"/>
          <w:lang w:eastAsia="zh-CN"/>
        </w:rPr>
        <w:t>秘书长变革管理团队的变革计划提案</w:t>
      </w:r>
      <w:r w:rsidR="00BC334B" w:rsidRPr="00867991">
        <w:rPr>
          <w:rFonts w:hint="eastAsia"/>
          <w:sz w:val="18"/>
          <w:szCs w:val="18"/>
          <w:lang w:eastAsia="zh-CN"/>
        </w:rPr>
        <w:t>（</w:t>
      </w:r>
      <w:r w:rsidR="00BC334B" w:rsidRPr="00867991">
        <w:rPr>
          <w:rFonts w:hint="eastAsia"/>
          <w:sz w:val="18"/>
          <w:szCs w:val="18"/>
          <w:lang w:eastAsia="zh-CN"/>
        </w:rPr>
        <w:t>2011</w:t>
      </w:r>
      <w:r w:rsidR="00BC334B" w:rsidRPr="00867991">
        <w:rPr>
          <w:rFonts w:hint="eastAsia"/>
          <w:sz w:val="18"/>
          <w:szCs w:val="18"/>
          <w:lang w:eastAsia="zh-CN"/>
        </w:rPr>
        <w:t>年</w:t>
      </w:r>
      <w:r w:rsidR="00BC334B" w:rsidRPr="00867991">
        <w:rPr>
          <w:rFonts w:hint="eastAsia"/>
          <w:sz w:val="18"/>
          <w:szCs w:val="18"/>
          <w:lang w:eastAsia="zh-CN"/>
        </w:rPr>
        <w:t>12</w:t>
      </w:r>
      <w:r w:rsidR="00BC334B" w:rsidRPr="00867991">
        <w:rPr>
          <w:rFonts w:hint="eastAsia"/>
          <w:sz w:val="18"/>
          <w:szCs w:val="18"/>
          <w:lang w:eastAsia="zh-CN"/>
        </w:rPr>
        <w:t>月，纽约）</w:t>
      </w:r>
    </w:p>
    <w:p w:rsidR="00960A3B" w:rsidRDefault="00960A3B" w:rsidP="00960A3B">
      <w:pPr>
        <w:rPr>
          <w:lang w:val="en-US" w:eastAsia="zh-CN"/>
        </w:rPr>
        <w:sectPr w:rsidR="00960A3B" w:rsidSect="00960A3B">
          <w:headerReference w:type="default" r:id="rId10"/>
          <w:footerReference w:type="first" r:id="rId11"/>
          <w:pgSz w:w="11907" w:h="16834"/>
          <w:pgMar w:top="1418" w:right="1134" w:bottom="1418" w:left="1134" w:header="720" w:footer="720" w:gutter="0"/>
          <w:paperSrc w:first="15" w:other="15"/>
          <w:cols w:space="720"/>
          <w:titlePg/>
        </w:sectPr>
      </w:pPr>
    </w:p>
    <w:p w:rsidR="00960A3B" w:rsidRPr="007F5994" w:rsidRDefault="00BC334B" w:rsidP="00BC334B">
      <w:pPr>
        <w:pStyle w:val="AnnexNo"/>
        <w:rPr>
          <w:lang w:eastAsia="zh-CN"/>
        </w:rPr>
      </w:pPr>
      <w:r>
        <w:rPr>
          <w:rFonts w:hint="eastAsia"/>
          <w:lang w:eastAsia="zh-CN"/>
        </w:rPr>
        <w:lastRenderedPageBreak/>
        <w:t>附件</w:t>
      </w:r>
      <w:r w:rsidR="00960A3B" w:rsidRPr="007F5994">
        <w:rPr>
          <w:lang w:eastAsia="zh-CN"/>
        </w:rPr>
        <w:t>2</w:t>
      </w:r>
    </w:p>
    <w:p w:rsidR="00960A3B" w:rsidRPr="007F5994" w:rsidRDefault="00960A3B" w:rsidP="00960A3B">
      <w:pPr>
        <w:pStyle w:val="Annextitle"/>
        <w:rPr>
          <w:lang w:eastAsia="zh-CN"/>
        </w:rPr>
      </w:pPr>
      <w:r>
        <w:rPr>
          <w:lang w:eastAsia="zh-CN"/>
        </w:rPr>
        <w:t>20</w:t>
      </w:r>
      <w:r w:rsidRPr="007F5994">
        <w:rPr>
          <w:lang w:eastAsia="zh-CN"/>
        </w:rPr>
        <w:t>20-</w:t>
      </w:r>
      <w:r>
        <w:rPr>
          <w:lang w:eastAsia="zh-CN"/>
        </w:rPr>
        <w:t>20</w:t>
      </w:r>
      <w:r w:rsidRPr="007F5994">
        <w:rPr>
          <w:lang w:eastAsia="zh-CN"/>
        </w:rPr>
        <w:t>23</w:t>
      </w:r>
      <w:r w:rsidR="00BC334B">
        <w:rPr>
          <w:rFonts w:hint="eastAsia"/>
          <w:lang w:eastAsia="zh-CN"/>
        </w:rPr>
        <w:t>年人力资源战略规划</w:t>
      </w:r>
      <w:r w:rsidRPr="00C1456B">
        <w:rPr>
          <w:rStyle w:val="FootnoteReference"/>
          <w:rFonts w:cstheme="minorBidi"/>
          <w:b w:val="0"/>
          <w:szCs w:val="16"/>
        </w:rPr>
        <w:footnoteReference w:id="9"/>
      </w:r>
    </w:p>
    <w:p w:rsidR="009009ED" w:rsidRDefault="00BC334B" w:rsidP="00824782">
      <w:pPr>
        <w:ind w:firstLineChars="200" w:firstLine="480"/>
        <w:rPr>
          <w:lang w:eastAsia="zh-CN"/>
        </w:rPr>
      </w:pPr>
      <w:r>
        <w:rPr>
          <w:rFonts w:hint="eastAsia"/>
          <w:lang w:eastAsia="zh-CN"/>
        </w:rPr>
        <w:t>HRSP</w:t>
      </w:r>
      <w:r>
        <w:rPr>
          <w:rFonts w:hint="eastAsia"/>
          <w:lang w:eastAsia="zh-CN"/>
        </w:rPr>
        <w:t>以国际电联人员战略的</w:t>
      </w:r>
      <w:r>
        <w:rPr>
          <w:rFonts w:hint="eastAsia"/>
          <w:lang w:eastAsia="zh-CN"/>
        </w:rPr>
        <w:t>4</w:t>
      </w:r>
      <w:r>
        <w:rPr>
          <w:rFonts w:hint="eastAsia"/>
          <w:lang w:eastAsia="zh-CN"/>
        </w:rPr>
        <w:t>大支柱（</w:t>
      </w:r>
      <w:r>
        <w:rPr>
          <w:rFonts w:hint="eastAsia"/>
          <w:lang w:eastAsia="zh-CN"/>
        </w:rPr>
        <w:t>A</w:t>
      </w:r>
      <w:r>
        <w:rPr>
          <w:rFonts w:hint="eastAsia"/>
          <w:lang w:eastAsia="zh-CN"/>
        </w:rPr>
        <w:t>栏）为基础，详细阐述具体活动（</w:t>
      </w:r>
      <w:r>
        <w:rPr>
          <w:rFonts w:hint="eastAsia"/>
          <w:lang w:eastAsia="zh-CN"/>
        </w:rPr>
        <w:t>B</w:t>
      </w:r>
      <w:r>
        <w:rPr>
          <w:rFonts w:hint="eastAsia"/>
          <w:lang w:eastAsia="zh-CN"/>
        </w:rPr>
        <w:t>栏），旨在通过人力资源职能支持实现国际电联战略规划的优先事项和目标。在高级别</w:t>
      </w:r>
      <w:r>
        <w:rPr>
          <w:rFonts w:hint="eastAsia"/>
          <w:lang w:eastAsia="zh-CN"/>
        </w:rPr>
        <w:t>HRSP</w:t>
      </w:r>
      <w:r>
        <w:rPr>
          <w:rFonts w:hint="eastAsia"/>
          <w:lang w:eastAsia="zh-CN"/>
        </w:rPr>
        <w:t>会议批准后，将进一步完善关键绩效指标，同时确定</w:t>
      </w:r>
      <w:r w:rsidR="0020697F">
        <w:rPr>
          <w:rFonts w:hint="eastAsia"/>
          <w:lang w:eastAsia="zh-CN"/>
        </w:rPr>
        <w:t>HRMD</w:t>
      </w:r>
      <w:r>
        <w:rPr>
          <w:rFonts w:hint="eastAsia"/>
          <w:lang w:eastAsia="zh-CN"/>
        </w:rPr>
        <w:t>的作用和伙伴关系、</w:t>
      </w:r>
      <w:r w:rsidR="009009ED">
        <w:rPr>
          <w:rFonts w:hint="eastAsia"/>
          <w:lang w:eastAsia="zh-CN"/>
        </w:rPr>
        <w:t>时间安排（</w:t>
      </w:r>
      <w:r w:rsidR="009009ED">
        <w:rPr>
          <w:rFonts w:hint="eastAsia"/>
          <w:lang w:eastAsia="zh-CN"/>
        </w:rPr>
        <w:t>2020-2023</w:t>
      </w:r>
      <w:r w:rsidR="009009ED">
        <w:rPr>
          <w:rFonts w:hint="eastAsia"/>
          <w:lang w:eastAsia="zh-CN"/>
        </w:rPr>
        <w:t>年时限内），以确保适当的监督进程以及向理事会提交年度报告的进程（</w:t>
      </w:r>
      <w:r w:rsidR="009009ED">
        <w:rPr>
          <w:rFonts w:hint="eastAsia"/>
          <w:lang w:eastAsia="zh-CN"/>
        </w:rPr>
        <w:t>F</w:t>
      </w:r>
      <w:r w:rsidR="009009ED">
        <w:rPr>
          <w:rFonts w:hint="eastAsia"/>
          <w:lang w:eastAsia="zh-CN"/>
        </w:rPr>
        <w:t>栏）。</w:t>
      </w:r>
    </w:p>
    <w:p w:rsidR="00960A3B" w:rsidRDefault="009009ED" w:rsidP="00824782">
      <w:pPr>
        <w:ind w:firstLineChars="200" w:firstLine="480"/>
        <w:rPr>
          <w:rFonts w:asciiTheme="minorHAnsi" w:hAnsiTheme="minorHAnsi" w:cstheme="minorBidi"/>
          <w:bCs/>
          <w:lang w:eastAsia="zh-CN"/>
        </w:rPr>
      </w:pPr>
      <w:r>
        <w:rPr>
          <w:rFonts w:asciiTheme="minorHAnsi" w:hAnsiTheme="minorHAnsi" w:cstheme="minorBidi"/>
          <w:bCs/>
          <w:lang w:eastAsia="zh-CN"/>
        </w:rPr>
        <w:t>关键绩效指标是</w:t>
      </w:r>
      <w:r>
        <w:rPr>
          <w:rFonts w:asciiTheme="minorHAnsi" w:hAnsiTheme="minorHAnsi" w:cstheme="minorBidi"/>
          <w:bCs/>
          <w:lang w:eastAsia="zh-CN"/>
        </w:rPr>
        <w:t>HRSP</w:t>
      </w:r>
      <w:r>
        <w:rPr>
          <w:rFonts w:asciiTheme="minorHAnsi" w:hAnsiTheme="minorHAnsi" w:cstheme="minorBidi"/>
          <w:bCs/>
          <w:lang w:eastAsia="zh-CN"/>
        </w:rPr>
        <w:t>的一个重要组成部分。根据国际电联</w:t>
      </w:r>
      <w:r>
        <w:rPr>
          <w:rFonts w:asciiTheme="minorHAnsi" w:hAnsiTheme="minorHAnsi" w:cstheme="minorBidi"/>
          <w:bCs/>
          <w:lang w:eastAsia="zh-CN"/>
        </w:rPr>
        <w:t>2020-2023</w:t>
      </w:r>
      <w:r>
        <w:rPr>
          <w:rFonts w:asciiTheme="minorHAnsi" w:hAnsiTheme="minorHAnsi" w:cstheme="minorBidi"/>
          <w:bCs/>
          <w:lang w:eastAsia="zh-CN"/>
        </w:rPr>
        <w:t>年战略规划中反映的定义和标准，为每个项目和相关活动建立了</w:t>
      </w:r>
      <w:r>
        <w:rPr>
          <w:rFonts w:asciiTheme="minorHAnsi" w:hAnsiTheme="minorHAnsi" w:cstheme="minorBidi" w:hint="eastAsia"/>
          <w:bCs/>
          <w:lang w:eastAsia="zh-CN"/>
        </w:rPr>
        <w:t>组织关键绩效指标，其中“</w:t>
      </w:r>
      <w:r w:rsidR="00AD1B2D" w:rsidRPr="00AD1B2D">
        <w:rPr>
          <w:rFonts w:eastAsia="STKaiti" w:hint="eastAsia"/>
          <w:szCs w:val="24"/>
          <w:lang w:eastAsia="zh-CN"/>
        </w:rPr>
        <w:t>业绩指标是用以衡量实现输出成果或成果的标准。这些指标可以质化或量化</w:t>
      </w:r>
      <w:r>
        <w:rPr>
          <w:rFonts w:eastAsia="STKaiti" w:hint="eastAsia"/>
          <w:szCs w:val="24"/>
          <w:lang w:eastAsia="zh-CN"/>
        </w:rPr>
        <w:t>”</w:t>
      </w:r>
      <w:r w:rsidR="00AD1B2D" w:rsidRPr="009009ED">
        <w:rPr>
          <w:rFonts w:hint="eastAsia"/>
          <w:lang w:eastAsia="zh-CN"/>
        </w:rPr>
        <w:t>。</w:t>
      </w:r>
      <w:r>
        <w:rPr>
          <w:rFonts w:hint="eastAsia"/>
          <w:lang w:eastAsia="zh-CN"/>
        </w:rPr>
        <w:t>这些关键绩效指标确定了</w:t>
      </w:r>
      <w:r>
        <w:rPr>
          <w:rFonts w:hint="eastAsia"/>
          <w:lang w:eastAsia="zh-CN"/>
        </w:rPr>
        <w:t>HRMD</w:t>
      </w:r>
      <w:r>
        <w:rPr>
          <w:rFonts w:hint="eastAsia"/>
          <w:lang w:eastAsia="zh-CN"/>
        </w:rPr>
        <w:t>定期报告的重点，并将在</w:t>
      </w:r>
      <w:r>
        <w:rPr>
          <w:rFonts w:hint="eastAsia"/>
          <w:lang w:eastAsia="zh-CN"/>
        </w:rPr>
        <w:t>HRSP</w:t>
      </w:r>
      <w:r>
        <w:rPr>
          <w:rFonts w:hint="eastAsia"/>
          <w:lang w:eastAsia="zh-CN"/>
        </w:rPr>
        <w:t>批准后通过具体目标得到进一步阐述。根据国际电联</w:t>
      </w:r>
      <w:r>
        <w:rPr>
          <w:rFonts w:hint="eastAsia"/>
          <w:lang w:eastAsia="zh-CN"/>
        </w:rPr>
        <w:t>2020-2023</w:t>
      </w:r>
      <w:r>
        <w:rPr>
          <w:rFonts w:hint="eastAsia"/>
          <w:lang w:eastAsia="zh-CN"/>
        </w:rPr>
        <w:t>年战略规划中的战略风险，单独构建了一个风险框架（见表尾）并与该</w:t>
      </w:r>
      <w:r>
        <w:rPr>
          <w:rFonts w:hint="eastAsia"/>
          <w:lang w:eastAsia="zh-CN"/>
        </w:rPr>
        <w:t>HR</w:t>
      </w:r>
      <w:r>
        <w:rPr>
          <w:lang w:eastAsia="zh-CN"/>
        </w:rPr>
        <w:t>SP</w:t>
      </w:r>
      <w:r>
        <w:rPr>
          <w:rFonts w:hint="eastAsia"/>
          <w:lang w:eastAsia="zh-CN"/>
        </w:rPr>
        <w:t>相关联，在理事会</w:t>
      </w:r>
      <w:r>
        <w:rPr>
          <w:rFonts w:hint="eastAsia"/>
          <w:lang w:eastAsia="zh-CN"/>
        </w:rPr>
        <w:t>2019</w:t>
      </w:r>
      <w:r>
        <w:rPr>
          <w:rFonts w:hint="eastAsia"/>
          <w:lang w:eastAsia="zh-CN"/>
        </w:rPr>
        <w:t>年会议对高级别</w:t>
      </w:r>
      <w:r>
        <w:rPr>
          <w:rFonts w:hint="eastAsia"/>
          <w:lang w:eastAsia="zh-CN"/>
        </w:rPr>
        <w:t>HRSP</w:t>
      </w:r>
      <w:r>
        <w:rPr>
          <w:rFonts w:hint="eastAsia"/>
          <w:lang w:eastAsia="zh-CN"/>
        </w:rPr>
        <w:t>予以批准后亦将得到进一步阐述。</w:t>
      </w:r>
    </w:p>
    <w:p w:rsidR="00960A3B" w:rsidRDefault="00960A3B" w:rsidP="00960A3B">
      <w:pPr>
        <w:overflowPunct/>
        <w:autoSpaceDE/>
        <w:autoSpaceDN/>
        <w:adjustRightInd/>
        <w:spacing w:before="0"/>
        <w:textAlignment w:val="auto"/>
        <w:rPr>
          <w:rFonts w:asciiTheme="minorHAnsi" w:hAnsiTheme="minorHAnsi" w:cstheme="minorBidi"/>
          <w:bCs/>
          <w:lang w:eastAsia="zh-CN"/>
        </w:rPr>
      </w:pPr>
      <w:r>
        <w:rPr>
          <w:rFonts w:asciiTheme="minorHAnsi" w:hAnsiTheme="minorHAnsi" w:cstheme="minorBidi"/>
          <w:bCs/>
          <w:lang w:eastAsia="zh-CN"/>
        </w:rPr>
        <w:br w:type="page"/>
      </w:r>
    </w:p>
    <w:p w:rsidR="00960A3B" w:rsidRPr="00AC45C2" w:rsidRDefault="00960A3B" w:rsidP="00960A3B">
      <w:pPr>
        <w:snapToGrid w:val="0"/>
        <w:spacing w:after="120"/>
        <w:jc w:val="both"/>
        <w:rPr>
          <w:rFonts w:cs="Calibri"/>
          <w:lang w:eastAsia="zh-CN"/>
        </w:rPr>
      </w:pPr>
    </w:p>
    <w:tbl>
      <w:tblPr>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001"/>
        <w:gridCol w:w="3969"/>
        <w:gridCol w:w="2693"/>
        <w:gridCol w:w="1521"/>
        <w:gridCol w:w="1260"/>
        <w:gridCol w:w="2181"/>
      </w:tblGrid>
      <w:tr w:rsidR="00960A3B" w:rsidRPr="005F61D5" w:rsidTr="00960A3B">
        <w:trPr>
          <w:trHeight w:val="765"/>
          <w:tblHeader/>
        </w:trPr>
        <w:tc>
          <w:tcPr>
            <w:tcW w:w="3757" w:type="dxa"/>
            <w:gridSpan w:val="2"/>
            <w:shd w:val="clear" w:color="auto" w:fill="D9D9D9" w:themeFill="background1" w:themeFillShade="D9"/>
          </w:tcPr>
          <w:p w:rsidR="00960A3B" w:rsidRPr="005F61D5" w:rsidRDefault="00824782" w:rsidP="00960A3B">
            <w:pPr>
              <w:snapToGrid w:val="0"/>
              <w:spacing w:before="100" w:after="100"/>
              <w:rPr>
                <w:rFonts w:asciiTheme="minorHAnsi" w:hAnsiTheme="minorHAnsi"/>
                <w:sz w:val="20"/>
                <w:lang w:eastAsia="zh-CN"/>
              </w:rPr>
            </w:pPr>
            <w:r>
              <w:rPr>
                <w:rFonts w:asciiTheme="minorHAnsi" w:hAnsiTheme="minorHAnsi"/>
                <w:sz w:val="20"/>
                <w:lang w:eastAsia="zh-CN"/>
              </w:rPr>
              <w:t>A</w:t>
            </w:r>
          </w:p>
          <w:p w:rsidR="00960A3B" w:rsidRPr="005F61D5" w:rsidRDefault="009009ED" w:rsidP="009009ED">
            <w:pPr>
              <w:snapToGrid w:val="0"/>
              <w:spacing w:before="100" w:after="100"/>
              <w:rPr>
                <w:rFonts w:asciiTheme="minorHAnsi" w:hAnsiTheme="minorHAnsi"/>
                <w:sz w:val="20"/>
                <w:lang w:val="en-US"/>
              </w:rPr>
            </w:pPr>
            <w:r w:rsidRPr="005F61D5">
              <w:rPr>
                <w:rFonts w:asciiTheme="minorHAnsi" w:hAnsiTheme="minorHAnsi" w:hint="eastAsia"/>
                <w:bCs/>
                <w:sz w:val="20"/>
                <w:lang w:eastAsia="zh-CN"/>
              </w:rPr>
              <w:t>支柱编号和内容</w:t>
            </w:r>
          </w:p>
        </w:tc>
        <w:tc>
          <w:tcPr>
            <w:tcW w:w="3969" w:type="dxa"/>
            <w:shd w:val="clear" w:color="auto" w:fill="D9D9D9" w:themeFill="background1" w:themeFillShade="D9"/>
          </w:tcPr>
          <w:p w:rsidR="00960A3B" w:rsidRPr="005F61D5" w:rsidRDefault="00824782" w:rsidP="00960A3B">
            <w:pPr>
              <w:spacing w:before="100" w:after="100"/>
              <w:rPr>
                <w:rFonts w:asciiTheme="minorHAnsi" w:hAnsiTheme="minorHAnsi"/>
                <w:bCs/>
                <w:sz w:val="20"/>
                <w:lang w:val="en-US" w:eastAsia="zh-CN"/>
              </w:rPr>
            </w:pPr>
            <w:r>
              <w:rPr>
                <w:rFonts w:asciiTheme="minorHAnsi" w:hAnsiTheme="minorHAnsi"/>
                <w:bCs/>
                <w:sz w:val="20"/>
                <w:lang w:val="en-US" w:eastAsia="zh-CN"/>
              </w:rPr>
              <w:t>B</w:t>
            </w:r>
          </w:p>
          <w:p w:rsidR="00960A3B" w:rsidRPr="005F61D5" w:rsidRDefault="009009ED" w:rsidP="009009ED">
            <w:pPr>
              <w:spacing w:before="100" w:after="100"/>
              <w:rPr>
                <w:rFonts w:asciiTheme="minorHAnsi" w:hAnsiTheme="minorHAnsi"/>
                <w:sz w:val="20"/>
                <w:lang w:val="en-US" w:eastAsia="zh-CN"/>
              </w:rPr>
            </w:pPr>
            <w:r w:rsidRPr="005F61D5">
              <w:rPr>
                <w:rFonts w:asciiTheme="minorHAnsi" w:hAnsiTheme="minorHAnsi" w:hint="eastAsia"/>
                <w:sz w:val="20"/>
                <w:lang w:val="en-US" w:eastAsia="zh-CN"/>
              </w:rPr>
              <w:t>活动名称和具体活动（高级别）</w:t>
            </w:r>
          </w:p>
        </w:tc>
        <w:tc>
          <w:tcPr>
            <w:tcW w:w="2693" w:type="dxa"/>
            <w:shd w:val="clear" w:color="auto" w:fill="D9D9D9" w:themeFill="background1" w:themeFillShade="D9"/>
          </w:tcPr>
          <w:p w:rsidR="00960A3B" w:rsidRPr="005F61D5" w:rsidRDefault="00824782" w:rsidP="00960A3B">
            <w:pPr>
              <w:spacing w:before="100" w:after="100"/>
              <w:rPr>
                <w:rFonts w:asciiTheme="minorHAnsi" w:hAnsiTheme="minorHAnsi"/>
                <w:bCs/>
                <w:sz w:val="20"/>
                <w:lang w:val="en-US"/>
              </w:rPr>
            </w:pPr>
            <w:r>
              <w:rPr>
                <w:rFonts w:asciiTheme="minorHAnsi" w:hAnsiTheme="minorHAnsi"/>
                <w:bCs/>
                <w:sz w:val="20"/>
                <w:lang w:val="en-US"/>
              </w:rPr>
              <w:t>C</w:t>
            </w:r>
          </w:p>
          <w:p w:rsidR="00960A3B" w:rsidRPr="005F61D5" w:rsidRDefault="009009ED" w:rsidP="009009ED">
            <w:pPr>
              <w:spacing w:before="100" w:after="100"/>
              <w:rPr>
                <w:rFonts w:asciiTheme="minorHAnsi" w:hAnsiTheme="minorHAnsi"/>
                <w:sz w:val="20"/>
                <w:lang w:val="en-US"/>
              </w:rPr>
            </w:pPr>
            <w:r w:rsidRPr="005F61D5">
              <w:rPr>
                <w:rFonts w:asciiTheme="minorHAnsi" w:hAnsiTheme="minorHAnsi" w:hint="eastAsia"/>
                <w:sz w:val="20"/>
                <w:lang w:val="en-US" w:eastAsia="zh-CN"/>
              </w:rPr>
              <w:t>组织关键绩效指标</w:t>
            </w:r>
          </w:p>
        </w:tc>
        <w:tc>
          <w:tcPr>
            <w:tcW w:w="1521" w:type="dxa"/>
            <w:shd w:val="clear" w:color="auto" w:fill="D9D9D9" w:themeFill="background1" w:themeFillShade="D9"/>
          </w:tcPr>
          <w:p w:rsidR="00960A3B" w:rsidRPr="005F61D5" w:rsidRDefault="00824782" w:rsidP="00960A3B">
            <w:pPr>
              <w:spacing w:before="100" w:after="100"/>
              <w:rPr>
                <w:rFonts w:asciiTheme="minorHAnsi" w:hAnsiTheme="minorHAnsi"/>
                <w:bCs/>
                <w:sz w:val="20"/>
                <w:lang w:val="en-US" w:eastAsia="zh-CN"/>
              </w:rPr>
            </w:pPr>
            <w:r>
              <w:rPr>
                <w:rFonts w:asciiTheme="minorHAnsi" w:hAnsiTheme="minorHAnsi"/>
                <w:bCs/>
                <w:sz w:val="20"/>
                <w:lang w:val="en-US" w:eastAsia="zh-CN"/>
              </w:rPr>
              <w:t>D</w:t>
            </w:r>
          </w:p>
          <w:p w:rsidR="00960A3B" w:rsidRPr="005F61D5" w:rsidRDefault="009009ED" w:rsidP="009009ED">
            <w:pPr>
              <w:spacing w:before="100" w:after="100"/>
              <w:rPr>
                <w:rFonts w:asciiTheme="minorHAnsi" w:hAnsiTheme="minorHAnsi"/>
                <w:sz w:val="20"/>
                <w:lang w:val="en-US" w:eastAsia="zh-CN"/>
              </w:rPr>
            </w:pPr>
            <w:r w:rsidRPr="005F61D5">
              <w:rPr>
                <w:rFonts w:asciiTheme="minorHAnsi" w:hAnsiTheme="minorHAnsi"/>
                <w:sz w:val="20"/>
                <w:lang w:val="en-US" w:eastAsia="zh-CN"/>
              </w:rPr>
              <w:t>HRMD</w:t>
            </w:r>
            <w:r w:rsidRPr="005F61D5">
              <w:rPr>
                <w:rFonts w:asciiTheme="minorHAnsi" w:hAnsiTheme="minorHAnsi" w:hint="eastAsia"/>
                <w:sz w:val="20"/>
                <w:lang w:val="en-US" w:eastAsia="zh-CN"/>
              </w:rPr>
              <w:t>组织</w:t>
            </w:r>
            <w:r w:rsidR="00D82908">
              <w:rPr>
                <w:rFonts w:asciiTheme="minorHAnsi" w:hAnsiTheme="minorHAnsi"/>
                <w:sz w:val="20"/>
                <w:lang w:val="en-US" w:eastAsia="zh-CN"/>
              </w:rPr>
              <w:br/>
            </w:r>
            <w:r w:rsidRPr="005F61D5">
              <w:rPr>
                <w:rFonts w:asciiTheme="minorHAnsi" w:hAnsiTheme="minorHAnsi" w:hint="eastAsia"/>
                <w:sz w:val="20"/>
                <w:lang w:val="en-US" w:eastAsia="zh-CN"/>
              </w:rPr>
              <w:t>单位和伙伴</w:t>
            </w:r>
          </w:p>
        </w:tc>
        <w:tc>
          <w:tcPr>
            <w:tcW w:w="1260" w:type="dxa"/>
            <w:shd w:val="clear" w:color="auto" w:fill="D9D9D9" w:themeFill="background1" w:themeFillShade="D9"/>
          </w:tcPr>
          <w:p w:rsidR="00960A3B" w:rsidRPr="005F61D5" w:rsidRDefault="00824782" w:rsidP="00960A3B">
            <w:pPr>
              <w:spacing w:before="100" w:after="100"/>
              <w:rPr>
                <w:rFonts w:asciiTheme="minorHAnsi" w:hAnsiTheme="minorHAnsi"/>
                <w:bCs/>
                <w:sz w:val="20"/>
                <w:lang w:val="en-US"/>
              </w:rPr>
            </w:pPr>
            <w:r>
              <w:rPr>
                <w:rFonts w:asciiTheme="minorHAnsi" w:hAnsiTheme="minorHAnsi"/>
                <w:bCs/>
                <w:sz w:val="20"/>
                <w:lang w:val="en-US"/>
              </w:rPr>
              <w:t>E</w:t>
            </w:r>
          </w:p>
          <w:p w:rsidR="00960A3B" w:rsidRPr="005F61D5" w:rsidRDefault="009009ED" w:rsidP="009009ED">
            <w:pPr>
              <w:spacing w:before="100" w:after="100"/>
              <w:rPr>
                <w:rFonts w:asciiTheme="minorHAnsi" w:hAnsiTheme="minorHAnsi"/>
                <w:sz w:val="20"/>
                <w:lang w:val="en-US"/>
              </w:rPr>
            </w:pPr>
            <w:r w:rsidRPr="005F61D5">
              <w:rPr>
                <w:rFonts w:asciiTheme="minorHAnsi" w:hAnsiTheme="minorHAnsi" w:hint="eastAsia"/>
                <w:sz w:val="20"/>
                <w:lang w:val="en-US" w:eastAsia="zh-CN"/>
              </w:rPr>
              <w:t>时间安排</w:t>
            </w:r>
          </w:p>
        </w:tc>
        <w:tc>
          <w:tcPr>
            <w:tcW w:w="2181" w:type="dxa"/>
            <w:shd w:val="clear" w:color="auto" w:fill="D9D9D9" w:themeFill="background1" w:themeFillShade="D9"/>
          </w:tcPr>
          <w:p w:rsidR="00960A3B" w:rsidRPr="005F61D5" w:rsidRDefault="00824782" w:rsidP="00960A3B">
            <w:pPr>
              <w:spacing w:before="100" w:after="100"/>
              <w:rPr>
                <w:rFonts w:asciiTheme="minorHAnsi" w:hAnsiTheme="minorHAnsi"/>
                <w:bCs/>
                <w:sz w:val="20"/>
                <w:lang w:val="en-US" w:eastAsia="zh-CN"/>
              </w:rPr>
            </w:pPr>
            <w:r>
              <w:rPr>
                <w:rFonts w:asciiTheme="minorHAnsi" w:hAnsiTheme="minorHAnsi"/>
                <w:bCs/>
                <w:sz w:val="20"/>
                <w:lang w:val="en-US" w:eastAsia="zh-CN"/>
              </w:rPr>
              <w:t>F</w:t>
            </w:r>
          </w:p>
          <w:p w:rsidR="00960A3B" w:rsidRPr="005F61D5" w:rsidRDefault="009009ED" w:rsidP="009009ED">
            <w:pPr>
              <w:spacing w:before="100" w:after="100"/>
              <w:rPr>
                <w:rFonts w:asciiTheme="minorHAnsi" w:hAnsiTheme="minorHAnsi"/>
                <w:sz w:val="20"/>
                <w:lang w:val="en-US" w:eastAsia="zh-CN"/>
              </w:rPr>
            </w:pPr>
            <w:r w:rsidRPr="005F61D5">
              <w:rPr>
                <w:rFonts w:asciiTheme="minorHAnsi" w:hAnsiTheme="minorHAnsi" w:hint="eastAsia"/>
                <w:sz w:val="20"/>
                <w:lang w:val="en-US" w:eastAsia="zh-CN"/>
              </w:rPr>
              <w:t>评估</w:t>
            </w:r>
            <w:r w:rsidRPr="005F61D5">
              <w:rPr>
                <w:rFonts w:asciiTheme="minorHAnsi" w:hAnsiTheme="minorHAnsi"/>
                <w:sz w:val="20"/>
                <w:lang w:val="en-US" w:eastAsia="zh-CN"/>
              </w:rPr>
              <w:br/>
            </w:r>
            <w:r w:rsidRPr="005F61D5">
              <w:rPr>
                <w:rFonts w:asciiTheme="minorHAnsi" w:hAnsiTheme="minorHAnsi" w:hint="eastAsia"/>
                <w:sz w:val="20"/>
                <w:lang w:val="en-US" w:eastAsia="zh-CN"/>
              </w:rPr>
              <w:t>监督</w:t>
            </w:r>
            <w:r w:rsidRPr="005F61D5">
              <w:rPr>
                <w:rFonts w:asciiTheme="minorHAnsi" w:hAnsiTheme="minorHAnsi"/>
                <w:sz w:val="20"/>
                <w:lang w:val="en-US" w:eastAsia="zh-CN"/>
              </w:rPr>
              <w:br/>
            </w:r>
            <w:r w:rsidRPr="005F61D5">
              <w:rPr>
                <w:rFonts w:asciiTheme="minorHAnsi" w:hAnsiTheme="minorHAnsi" w:hint="eastAsia"/>
                <w:sz w:val="20"/>
                <w:lang w:val="en-US" w:eastAsia="zh-CN"/>
              </w:rPr>
              <w:t>报告（状态）</w:t>
            </w:r>
          </w:p>
        </w:tc>
      </w:tr>
      <w:tr w:rsidR="00960A3B" w:rsidRPr="005F61D5" w:rsidTr="00960A3B">
        <w:trPr>
          <w:trHeight w:val="288"/>
        </w:trPr>
        <w:tc>
          <w:tcPr>
            <w:tcW w:w="15381" w:type="dxa"/>
            <w:gridSpan w:val="7"/>
            <w:shd w:val="clear" w:color="auto" w:fill="DEEAF6"/>
            <w:vAlign w:val="center"/>
          </w:tcPr>
          <w:p w:rsidR="00960A3B" w:rsidRPr="005F61D5" w:rsidRDefault="00F33468" w:rsidP="00824782">
            <w:pPr>
              <w:snapToGrid w:val="0"/>
              <w:spacing w:after="120"/>
              <w:rPr>
                <w:rFonts w:cs="Calibri"/>
                <w:b/>
                <w:color w:val="800000"/>
                <w:sz w:val="22"/>
                <w:szCs w:val="18"/>
                <w:lang w:eastAsia="zh-CN"/>
              </w:rPr>
            </w:pPr>
            <w:r w:rsidRPr="005F61D5">
              <w:rPr>
                <w:rFonts w:asciiTheme="minorHAnsi" w:hAnsiTheme="minorHAnsi" w:hint="eastAsia"/>
                <w:sz w:val="20"/>
                <w:szCs w:val="18"/>
                <w:lang w:eastAsia="zh-CN"/>
              </w:rPr>
              <w:t>支柱</w:t>
            </w:r>
            <w:r w:rsidRPr="005F61D5">
              <w:rPr>
                <w:rFonts w:asciiTheme="minorHAnsi" w:hAnsiTheme="minorHAnsi" w:hint="eastAsia"/>
                <w:sz w:val="20"/>
                <w:szCs w:val="18"/>
                <w:lang w:eastAsia="zh-CN"/>
              </w:rPr>
              <w:t>1</w:t>
            </w:r>
            <w:r w:rsidRPr="005F61D5">
              <w:rPr>
                <w:rFonts w:asciiTheme="minorHAnsi" w:hAnsiTheme="minorHAnsi"/>
                <w:sz w:val="20"/>
                <w:szCs w:val="18"/>
                <w:lang w:eastAsia="zh-CN"/>
              </w:rPr>
              <w:t xml:space="preserve"> </w:t>
            </w:r>
            <w:r w:rsidRPr="005F61D5">
              <w:rPr>
                <w:rFonts w:asciiTheme="minorHAnsi" w:hAnsiTheme="minorHAnsi" w:hint="eastAsia"/>
                <w:sz w:val="20"/>
                <w:szCs w:val="18"/>
                <w:lang w:eastAsia="zh-CN"/>
              </w:rPr>
              <w:t>加强</w:t>
            </w:r>
            <w:r w:rsidR="006675B1">
              <w:rPr>
                <w:rFonts w:asciiTheme="minorHAnsi" w:hAnsiTheme="minorHAnsi" w:hint="eastAsia"/>
                <w:sz w:val="20"/>
                <w:szCs w:val="18"/>
                <w:lang w:eastAsia="zh-CN"/>
              </w:rPr>
              <w:t>员工队伍的多样性和灵活性</w:t>
            </w:r>
            <w:r w:rsidR="006675B1" w:rsidRPr="00A96E1B">
              <w:rPr>
                <w:rFonts w:asciiTheme="minorHAnsi" w:hAnsiTheme="minorHAnsi" w:hint="eastAsia"/>
                <w:sz w:val="20"/>
                <w:lang w:eastAsia="zh-CN"/>
              </w:rPr>
              <w:t>（</w:t>
            </w:r>
            <w:r w:rsidR="006675B1" w:rsidRPr="00A96E1B">
              <w:rPr>
                <w:rFonts w:asciiTheme="minorHAnsi" w:hAnsiTheme="minorHAnsi" w:cstheme="minorHAnsi" w:hint="eastAsia"/>
                <w:sz w:val="20"/>
                <w:lang w:eastAsia="zh-CN"/>
              </w:rPr>
              <w:t>使国际电联的员工队伍与国际电联的总体目标协调一致</w:t>
            </w:r>
            <w:r w:rsidRPr="00A96E1B">
              <w:rPr>
                <w:rFonts w:asciiTheme="minorHAnsi" w:hAnsiTheme="minorHAnsi" w:hint="eastAsia"/>
                <w:sz w:val="20"/>
                <w:lang w:eastAsia="zh-CN"/>
              </w:rPr>
              <w:t>）</w:t>
            </w: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rPr>
            </w:pPr>
            <w:r w:rsidRPr="005F61D5">
              <w:rPr>
                <w:rFonts w:asciiTheme="minorHAnsi" w:hAnsiTheme="minorHAnsi"/>
                <w:sz w:val="16"/>
                <w:szCs w:val="18"/>
                <w:lang w:val="en-US"/>
              </w:rPr>
              <w:t>1.1</w:t>
            </w:r>
          </w:p>
        </w:tc>
        <w:tc>
          <w:tcPr>
            <w:tcW w:w="3001" w:type="dxa"/>
            <w:tcBorders>
              <w:top w:val="single" w:sz="4" w:space="0" w:color="auto"/>
              <w:left w:val="single" w:sz="4" w:space="0" w:color="auto"/>
              <w:bottom w:val="nil"/>
              <w:right w:val="single" w:sz="4" w:space="0" w:color="auto"/>
            </w:tcBorders>
            <w:shd w:val="clear" w:color="auto" w:fill="DEEAF6"/>
          </w:tcPr>
          <w:p w:rsidR="00960A3B" w:rsidRPr="005F61D5" w:rsidRDefault="006675B1" w:rsidP="00252852">
            <w:pPr>
              <w:snapToGrid w:val="0"/>
              <w:spacing w:after="100" w:afterAutospacing="1"/>
              <w:rPr>
                <w:rFonts w:asciiTheme="minorHAnsi" w:hAnsiTheme="minorHAnsi"/>
                <w:sz w:val="16"/>
                <w:szCs w:val="18"/>
                <w:lang w:val="en-US"/>
              </w:rPr>
            </w:pPr>
            <w:r>
              <w:rPr>
                <w:rFonts w:asciiTheme="minorHAnsi" w:hAnsiTheme="minorHAnsi" w:hint="eastAsia"/>
                <w:sz w:val="16"/>
                <w:szCs w:val="18"/>
                <w:lang w:eastAsia="zh-CN"/>
              </w:rPr>
              <w:t>适应性员工</w:t>
            </w:r>
            <w:r w:rsidR="00F33468" w:rsidRPr="005F61D5">
              <w:rPr>
                <w:rFonts w:asciiTheme="minorHAnsi" w:hAnsiTheme="minorHAnsi" w:hint="eastAsia"/>
                <w:sz w:val="16"/>
                <w:szCs w:val="18"/>
                <w:lang w:eastAsia="zh-CN"/>
              </w:rPr>
              <w:t>队伍</w:t>
            </w:r>
          </w:p>
        </w:tc>
        <w:tc>
          <w:tcPr>
            <w:tcW w:w="3969" w:type="dxa"/>
            <w:tcBorders>
              <w:left w:val="single" w:sz="4" w:space="0" w:color="auto"/>
            </w:tcBorders>
            <w:shd w:val="clear" w:color="auto" w:fill="DEEAF6"/>
          </w:tcPr>
          <w:p w:rsidR="00960A3B" w:rsidRPr="005F61D5" w:rsidRDefault="00960A3B" w:rsidP="00F33468">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00F33468" w:rsidRPr="005F61D5">
              <w:rPr>
                <w:rFonts w:asciiTheme="minorHAnsi" w:hAnsiTheme="minorHAnsi" w:hint="eastAsia"/>
                <w:sz w:val="16"/>
                <w:szCs w:val="18"/>
                <w:lang w:val="en-US" w:eastAsia="zh-CN"/>
              </w:rPr>
              <w:t>定期按职业组（职业组通用分类</w:t>
            </w:r>
            <w:r w:rsidR="00F33468" w:rsidRPr="005F61D5">
              <w:rPr>
                <w:rFonts w:asciiTheme="minorHAnsi" w:hAnsiTheme="minorHAnsi" w:hint="eastAsia"/>
                <w:sz w:val="16"/>
                <w:szCs w:val="18"/>
                <w:lang w:val="en-US" w:eastAsia="zh-CN"/>
              </w:rPr>
              <w:t>/CCOG</w:t>
            </w:r>
            <w:r w:rsidR="00F33468" w:rsidRPr="005F61D5">
              <w:rPr>
                <w:rFonts w:asciiTheme="minorHAnsi" w:hAnsiTheme="minorHAnsi" w:hint="eastAsia"/>
                <w:sz w:val="16"/>
                <w:szCs w:val="18"/>
                <w:lang w:val="en-US" w:eastAsia="zh-CN"/>
              </w:rPr>
              <w:t>）和组织单位（局</w:t>
            </w:r>
            <w:r w:rsidR="00F33468" w:rsidRPr="005F61D5">
              <w:rPr>
                <w:rFonts w:asciiTheme="minorHAnsi" w:hAnsiTheme="minorHAnsi" w:hint="eastAsia"/>
                <w:sz w:val="16"/>
                <w:szCs w:val="18"/>
                <w:lang w:val="en-US" w:eastAsia="zh-CN"/>
              </w:rPr>
              <w:t>/</w:t>
            </w:r>
            <w:r w:rsidR="00F33468" w:rsidRPr="005F61D5">
              <w:rPr>
                <w:rFonts w:asciiTheme="minorHAnsi" w:hAnsiTheme="minorHAnsi" w:hint="eastAsia"/>
                <w:sz w:val="16"/>
                <w:szCs w:val="18"/>
                <w:lang w:val="en-US" w:eastAsia="zh-CN"/>
              </w:rPr>
              <w:t>总秘书处部）修订工作职能，以尽量减少工作重复或重叠</w:t>
            </w:r>
          </w:p>
        </w:tc>
        <w:tc>
          <w:tcPr>
            <w:tcW w:w="2693" w:type="dxa"/>
            <w:shd w:val="clear" w:color="auto" w:fill="DEEAF6"/>
          </w:tcPr>
          <w:p w:rsidR="00960A3B" w:rsidRPr="005F61D5" w:rsidRDefault="00960A3B" w:rsidP="00282ED9">
            <w:pPr>
              <w:rPr>
                <w:rFonts w:asciiTheme="minorHAnsi" w:hAnsiTheme="minorHAnsi"/>
                <w:sz w:val="16"/>
                <w:szCs w:val="18"/>
                <w:lang w:val="en-US" w:eastAsia="zh-CN"/>
              </w:rPr>
            </w:pPr>
            <w:r w:rsidRPr="005F61D5">
              <w:rPr>
                <w:rFonts w:asciiTheme="minorHAnsi" w:hAnsiTheme="minorHAnsi"/>
                <w:sz w:val="16"/>
                <w:szCs w:val="18"/>
                <w:lang w:val="en-US" w:eastAsia="zh-CN"/>
              </w:rPr>
              <w:t>1.</w:t>
            </w:r>
            <w:r w:rsidR="00242AF9">
              <w:rPr>
                <w:rFonts w:asciiTheme="minorHAnsi" w:hAnsiTheme="minorHAnsi"/>
                <w:sz w:val="16"/>
                <w:szCs w:val="18"/>
                <w:lang w:val="en-US" w:eastAsia="zh-CN"/>
              </w:rPr>
              <w:t xml:space="preserve"> </w:t>
            </w:r>
            <w:r w:rsidR="00282ED9">
              <w:rPr>
                <w:rFonts w:asciiTheme="minorHAnsi" w:hAnsiTheme="minorHAnsi" w:hint="eastAsia"/>
                <w:sz w:val="16"/>
                <w:szCs w:val="18"/>
                <w:lang w:val="en-US" w:eastAsia="zh-CN"/>
              </w:rPr>
              <w:t>定性分析、</w:t>
            </w:r>
            <w:r w:rsidR="00242AF9">
              <w:rPr>
                <w:rFonts w:asciiTheme="minorHAnsi" w:hAnsiTheme="minorHAnsi" w:hint="eastAsia"/>
                <w:sz w:val="16"/>
                <w:szCs w:val="18"/>
                <w:lang w:val="en-US" w:eastAsia="zh-CN"/>
              </w:rPr>
              <w:t>重新</w:t>
            </w:r>
            <w:r w:rsidR="00282ED9">
              <w:rPr>
                <w:rFonts w:asciiTheme="minorHAnsi" w:hAnsiTheme="minorHAnsi" w:hint="eastAsia"/>
                <w:sz w:val="16"/>
                <w:szCs w:val="18"/>
                <w:lang w:val="en-US" w:eastAsia="zh-CN"/>
              </w:rPr>
              <w:t>分类</w:t>
            </w:r>
            <w:r w:rsidR="00242AF9">
              <w:rPr>
                <w:rFonts w:asciiTheme="minorHAnsi" w:hAnsiTheme="minorHAnsi" w:hint="eastAsia"/>
                <w:sz w:val="16"/>
                <w:szCs w:val="18"/>
                <w:lang w:val="en-US" w:eastAsia="zh-CN"/>
              </w:rPr>
              <w:t>的职位</w:t>
            </w:r>
            <w:r w:rsidR="00282ED9">
              <w:rPr>
                <w:rFonts w:asciiTheme="minorHAnsi" w:hAnsiTheme="minorHAnsi" w:hint="eastAsia"/>
                <w:sz w:val="16"/>
                <w:szCs w:val="18"/>
                <w:lang w:val="en-US" w:eastAsia="zh-CN"/>
              </w:rPr>
              <w:t>和</w:t>
            </w:r>
            <w:r w:rsidR="00242AF9">
              <w:rPr>
                <w:rFonts w:asciiTheme="minorHAnsi" w:hAnsiTheme="minorHAnsi" w:hint="eastAsia"/>
                <w:sz w:val="16"/>
                <w:szCs w:val="18"/>
                <w:lang w:val="en-US" w:eastAsia="zh-CN"/>
              </w:rPr>
              <w:t>新创建的职位</w:t>
            </w:r>
            <w:r w:rsidR="00282ED9">
              <w:rPr>
                <w:rFonts w:asciiTheme="minorHAnsi" w:hAnsiTheme="minorHAnsi" w:hint="eastAsia"/>
                <w:sz w:val="16"/>
                <w:szCs w:val="18"/>
                <w:lang w:val="en-US" w:eastAsia="zh-CN"/>
              </w:rPr>
              <w:t>与</w:t>
            </w:r>
            <w:r w:rsidR="00242AF9">
              <w:rPr>
                <w:rFonts w:asciiTheme="minorHAnsi" w:hAnsiTheme="minorHAnsi" w:hint="eastAsia"/>
                <w:sz w:val="16"/>
                <w:szCs w:val="18"/>
                <w:lang w:val="en-US" w:eastAsia="zh-CN"/>
              </w:rPr>
              <w:t>职位总数之间的比率</w:t>
            </w:r>
            <w:r w:rsidRPr="005F61D5">
              <w:rPr>
                <w:rFonts w:asciiTheme="minorHAnsi" w:hAnsiTheme="minorHAnsi"/>
                <w:sz w:val="16"/>
                <w:szCs w:val="18"/>
                <w:lang w:val="en-US" w:eastAsia="zh-CN"/>
              </w:rPr>
              <w:t xml:space="preserve"> </w:t>
            </w: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F33468">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F33468" w:rsidRPr="005F61D5">
              <w:rPr>
                <w:rFonts w:asciiTheme="minorHAnsi" w:hAnsiTheme="minorHAnsi" w:hint="eastAsia"/>
                <w:sz w:val="16"/>
                <w:szCs w:val="18"/>
                <w:lang w:val="en-US" w:eastAsia="zh-CN"/>
              </w:rPr>
              <w:t>通过重新定义</w:t>
            </w:r>
            <w:r w:rsidR="006675B1">
              <w:rPr>
                <w:rFonts w:asciiTheme="minorHAnsi" w:hAnsiTheme="minorHAnsi" w:hint="eastAsia"/>
                <w:sz w:val="16"/>
                <w:szCs w:val="18"/>
                <w:lang w:val="en-US" w:eastAsia="zh-CN"/>
              </w:rPr>
              <w:t>职等</w:t>
            </w:r>
            <w:r w:rsidR="00F33468" w:rsidRPr="005F61D5">
              <w:rPr>
                <w:rFonts w:asciiTheme="minorHAnsi" w:hAnsiTheme="minorHAnsi" w:hint="eastAsia"/>
                <w:sz w:val="16"/>
                <w:szCs w:val="18"/>
                <w:lang w:val="en-US" w:eastAsia="zh-CN"/>
              </w:rPr>
              <w:t>和职责（</w:t>
            </w:r>
            <w:r w:rsidR="00F33468" w:rsidRPr="005F61D5">
              <w:rPr>
                <w:rFonts w:asciiTheme="minorHAnsi" w:hAnsiTheme="minorHAnsi" w:hint="eastAsia"/>
                <w:sz w:val="16"/>
                <w:szCs w:val="18"/>
                <w:lang w:val="en-US" w:eastAsia="zh-CN"/>
              </w:rPr>
              <w:t>P6</w:t>
            </w:r>
            <w:r w:rsidR="00F33468" w:rsidRPr="005F61D5">
              <w:rPr>
                <w:rFonts w:asciiTheme="minorHAnsi" w:hAnsiTheme="minorHAnsi" w:hint="eastAsia"/>
                <w:sz w:val="16"/>
                <w:szCs w:val="18"/>
                <w:lang w:val="en-US" w:eastAsia="zh-CN"/>
              </w:rPr>
              <w:t>级）为技术专家设计一条职业道路</w:t>
            </w:r>
          </w:p>
        </w:tc>
        <w:tc>
          <w:tcPr>
            <w:tcW w:w="2693" w:type="dxa"/>
            <w:shd w:val="clear" w:color="auto" w:fill="DEEAF6"/>
          </w:tcPr>
          <w:p w:rsidR="00960A3B" w:rsidRPr="005F61D5" w:rsidRDefault="00960A3B" w:rsidP="00282ED9">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282ED9">
              <w:rPr>
                <w:rFonts w:asciiTheme="minorHAnsi" w:hAnsiTheme="minorHAnsi" w:hint="eastAsia"/>
                <w:sz w:val="16"/>
                <w:szCs w:val="18"/>
                <w:lang w:val="en-US" w:eastAsia="zh-CN"/>
              </w:rPr>
              <w:t>为</w:t>
            </w:r>
            <w:r w:rsidR="00242AF9">
              <w:rPr>
                <w:rFonts w:asciiTheme="minorHAnsi" w:hAnsiTheme="minorHAnsi" w:hint="eastAsia"/>
                <w:sz w:val="16"/>
                <w:szCs w:val="18"/>
                <w:lang w:val="en-US" w:eastAsia="zh-CN"/>
              </w:rPr>
              <w:t>技术专家</w:t>
            </w:r>
            <w:r w:rsidR="00282ED9">
              <w:rPr>
                <w:rFonts w:asciiTheme="minorHAnsi" w:hAnsiTheme="minorHAnsi" w:hint="eastAsia"/>
                <w:sz w:val="16"/>
                <w:szCs w:val="18"/>
                <w:lang w:val="en-US" w:eastAsia="zh-CN"/>
              </w:rPr>
              <w:t>制定</w:t>
            </w:r>
            <w:r w:rsidR="00242AF9">
              <w:rPr>
                <w:rFonts w:asciiTheme="minorHAnsi" w:hAnsiTheme="minorHAnsi" w:hint="eastAsia"/>
                <w:sz w:val="16"/>
                <w:szCs w:val="18"/>
                <w:lang w:val="en-US" w:eastAsia="zh-CN"/>
              </w:rPr>
              <w:t>的职业方案（按部门分列的比例）</w:t>
            </w: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F33468">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sidR="00F33468" w:rsidRPr="005F61D5">
              <w:rPr>
                <w:rFonts w:asciiTheme="minorHAnsi" w:hAnsiTheme="minorHAnsi" w:hint="eastAsia"/>
                <w:sz w:val="16"/>
                <w:szCs w:val="18"/>
                <w:lang w:val="en-US" w:eastAsia="zh-CN"/>
              </w:rPr>
              <w:t>建立一个空缺管理系统，跟踪因离职、退休、</w:t>
            </w:r>
            <w:r w:rsidR="006675B1">
              <w:rPr>
                <w:rFonts w:asciiTheme="minorHAnsi" w:hAnsiTheme="minorHAnsi" w:hint="eastAsia"/>
                <w:sz w:val="16"/>
                <w:szCs w:val="18"/>
                <w:lang w:val="en-US" w:eastAsia="zh-CN"/>
              </w:rPr>
              <w:t>借调</w:t>
            </w:r>
            <w:r w:rsidR="00F33468" w:rsidRPr="005F61D5">
              <w:rPr>
                <w:rFonts w:asciiTheme="minorHAnsi" w:hAnsiTheme="minorHAnsi" w:hint="eastAsia"/>
                <w:sz w:val="16"/>
                <w:szCs w:val="18"/>
                <w:lang w:val="en-US" w:eastAsia="zh-CN"/>
              </w:rPr>
              <w:t>/</w:t>
            </w:r>
            <w:r w:rsidR="00F33468" w:rsidRPr="005F61D5">
              <w:rPr>
                <w:rFonts w:asciiTheme="minorHAnsi" w:hAnsiTheme="minorHAnsi" w:hint="eastAsia"/>
                <w:sz w:val="16"/>
                <w:szCs w:val="18"/>
                <w:lang w:val="en-US" w:eastAsia="zh-CN"/>
              </w:rPr>
              <w:t>调任等原因空出的职位，亦</w:t>
            </w:r>
            <w:r w:rsidR="00282ED9">
              <w:rPr>
                <w:rFonts w:asciiTheme="minorHAnsi" w:hAnsiTheme="minorHAnsi" w:hint="eastAsia"/>
                <w:sz w:val="16"/>
                <w:szCs w:val="18"/>
                <w:lang w:val="en-US" w:eastAsia="zh-CN"/>
              </w:rPr>
              <w:t>参考</w:t>
            </w:r>
            <w:r w:rsidR="00F33468" w:rsidRPr="005F61D5">
              <w:rPr>
                <w:rFonts w:asciiTheme="minorHAnsi" w:hAnsiTheme="minorHAnsi" w:hint="eastAsia"/>
                <w:sz w:val="16"/>
                <w:szCs w:val="18"/>
                <w:lang w:val="en-US" w:eastAsia="zh-CN"/>
              </w:rPr>
              <w:t>继任规划、性别和地域目标</w:t>
            </w:r>
          </w:p>
        </w:tc>
        <w:tc>
          <w:tcPr>
            <w:tcW w:w="2693" w:type="dxa"/>
            <w:shd w:val="clear" w:color="auto" w:fill="DEEAF6"/>
          </w:tcPr>
          <w:p w:rsidR="00960A3B" w:rsidRPr="005F61D5" w:rsidRDefault="00960A3B" w:rsidP="00282ED9">
            <w:pPr>
              <w:rPr>
                <w:rFonts w:asciiTheme="minorHAnsi" w:hAnsiTheme="minorHAnsi"/>
                <w:sz w:val="16"/>
                <w:szCs w:val="18"/>
                <w:lang w:val="en-US" w:eastAsia="zh-CN"/>
              </w:rPr>
            </w:pPr>
            <w:r w:rsidRPr="005F61D5">
              <w:rPr>
                <w:rFonts w:asciiTheme="minorHAnsi" w:hAnsiTheme="minorHAnsi"/>
                <w:spacing w:val="-2"/>
                <w:sz w:val="16"/>
                <w:szCs w:val="18"/>
                <w:lang w:val="en-US" w:eastAsia="zh-CN"/>
              </w:rPr>
              <w:t xml:space="preserve">3. </w:t>
            </w:r>
            <w:r w:rsidR="00282ED9">
              <w:rPr>
                <w:rFonts w:asciiTheme="minorHAnsi" w:hAnsiTheme="minorHAnsi" w:hint="eastAsia"/>
                <w:spacing w:val="-2"/>
                <w:sz w:val="16"/>
                <w:szCs w:val="18"/>
                <w:lang w:val="en-US" w:eastAsia="zh-CN"/>
              </w:rPr>
              <w:t>将空缺管理系统纳入</w:t>
            </w:r>
            <w:r w:rsidR="00242AF9">
              <w:rPr>
                <w:rFonts w:asciiTheme="minorHAnsi" w:hAnsiTheme="minorHAnsi" w:hint="eastAsia"/>
                <w:spacing w:val="-2"/>
                <w:sz w:val="16"/>
                <w:szCs w:val="18"/>
                <w:lang w:val="en-US" w:eastAsia="zh-CN"/>
              </w:rPr>
              <w:t>继任规划</w:t>
            </w:r>
            <w:r w:rsidR="00E33EBC">
              <w:rPr>
                <w:rFonts w:asciiTheme="minorHAnsi" w:hAnsiTheme="minorHAnsi" w:hint="eastAsia"/>
                <w:spacing w:val="-2"/>
                <w:sz w:val="16"/>
                <w:szCs w:val="18"/>
                <w:lang w:val="en-US" w:eastAsia="zh-CN"/>
              </w:rPr>
              <w:t>框架</w:t>
            </w:r>
            <w:r w:rsidR="00242AF9">
              <w:rPr>
                <w:rFonts w:asciiTheme="minorHAnsi" w:hAnsiTheme="minorHAnsi" w:hint="eastAsia"/>
                <w:spacing w:val="-2"/>
                <w:sz w:val="16"/>
                <w:szCs w:val="18"/>
                <w:lang w:val="en-US" w:eastAsia="zh-CN"/>
              </w:rPr>
              <w:t>（内外部候选人填补空缺职位的比率）</w:t>
            </w: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single" w:sz="4" w:space="0" w:color="auto"/>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bottom w:val="single" w:sz="4" w:space="0" w:color="auto"/>
            </w:tcBorders>
            <w:shd w:val="clear" w:color="auto" w:fill="DEEAF6"/>
          </w:tcPr>
          <w:p w:rsidR="00960A3B" w:rsidRPr="005F61D5" w:rsidRDefault="00960A3B" w:rsidP="00F33468">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4.</w:t>
            </w:r>
            <w:r w:rsidR="00F33468" w:rsidRPr="005F61D5">
              <w:rPr>
                <w:rFonts w:asciiTheme="minorHAnsi" w:hAnsiTheme="minorHAnsi"/>
                <w:sz w:val="16"/>
                <w:szCs w:val="18"/>
                <w:lang w:val="en-US" w:eastAsia="zh-CN"/>
              </w:rPr>
              <w:t xml:space="preserve"> </w:t>
            </w:r>
            <w:r w:rsidR="00F33468" w:rsidRPr="005F61D5">
              <w:rPr>
                <w:rFonts w:asciiTheme="minorHAnsi" w:hAnsiTheme="minorHAnsi" w:hint="eastAsia"/>
                <w:sz w:val="16"/>
                <w:szCs w:val="18"/>
                <w:lang w:val="en-US" w:eastAsia="zh-CN"/>
              </w:rPr>
              <w:t>为特殊和</w:t>
            </w:r>
            <w:r w:rsidR="00F33468" w:rsidRPr="005F61D5">
              <w:rPr>
                <w:rFonts w:asciiTheme="minorHAnsi" w:hAnsiTheme="minorHAnsi" w:hint="eastAsia"/>
                <w:sz w:val="16"/>
                <w:szCs w:val="18"/>
                <w:lang w:val="en-US" w:eastAsia="zh-CN"/>
              </w:rPr>
              <w:t>/</w:t>
            </w:r>
            <w:r w:rsidR="00F33468" w:rsidRPr="005F61D5">
              <w:rPr>
                <w:rFonts w:asciiTheme="minorHAnsi" w:hAnsiTheme="minorHAnsi" w:hint="eastAsia"/>
                <w:sz w:val="16"/>
                <w:szCs w:val="18"/>
                <w:lang w:val="en-US" w:eastAsia="zh-CN"/>
              </w:rPr>
              <w:t>或高级管理职位设计并实施强制性评估中心</w:t>
            </w:r>
          </w:p>
        </w:tc>
        <w:tc>
          <w:tcPr>
            <w:tcW w:w="2693" w:type="dxa"/>
            <w:tcBorders>
              <w:bottom w:val="single" w:sz="4" w:space="0" w:color="auto"/>
            </w:tcBorders>
            <w:shd w:val="clear" w:color="auto" w:fill="DEEAF6"/>
          </w:tcPr>
          <w:p w:rsidR="00960A3B" w:rsidRPr="005F61D5" w:rsidRDefault="00960A3B" w:rsidP="00282ED9">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4. </w:t>
            </w:r>
            <w:r w:rsidR="00242AF9">
              <w:rPr>
                <w:rFonts w:asciiTheme="minorHAnsi" w:hAnsiTheme="minorHAnsi" w:hint="eastAsia"/>
                <w:sz w:val="16"/>
                <w:szCs w:val="18"/>
                <w:lang w:val="en-US" w:eastAsia="zh-CN"/>
              </w:rPr>
              <w:t>建立</w:t>
            </w:r>
            <w:r w:rsidR="00282ED9">
              <w:rPr>
                <w:rFonts w:asciiTheme="minorHAnsi" w:hAnsiTheme="minorHAnsi" w:hint="eastAsia"/>
                <w:sz w:val="16"/>
                <w:szCs w:val="18"/>
                <w:lang w:val="en-US" w:eastAsia="zh-CN"/>
              </w:rPr>
              <w:t>国际电联</w:t>
            </w:r>
            <w:r w:rsidR="00242AF9">
              <w:rPr>
                <w:rFonts w:asciiTheme="minorHAnsi" w:hAnsiTheme="minorHAnsi" w:hint="eastAsia"/>
                <w:sz w:val="16"/>
                <w:szCs w:val="18"/>
                <w:lang w:val="en-US" w:eastAsia="zh-CN"/>
              </w:rPr>
              <w:t>评估中心（有关设计的定性报告和</w:t>
            </w:r>
            <w:r w:rsidR="00282ED9">
              <w:rPr>
                <w:rFonts w:asciiTheme="minorHAnsi" w:hAnsiTheme="minorHAnsi" w:hint="eastAsia"/>
                <w:sz w:val="16"/>
                <w:szCs w:val="18"/>
                <w:lang w:val="en-US" w:eastAsia="zh-CN"/>
              </w:rPr>
              <w:t>有关</w:t>
            </w:r>
            <w:r w:rsidR="00242AF9">
              <w:rPr>
                <w:rFonts w:asciiTheme="minorHAnsi" w:hAnsiTheme="minorHAnsi" w:hint="eastAsia"/>
                <w:sz w:val="16"/>
                <w:szCs w:val="18"/>
                <w:lang w:val="en-US" w:eastAsia="zh-CN"/>
              </w:rPr>
              <w:t>实施的定量报告</w:t>
            </w:r>
            <w:r w:rsidR="00242AF9">
              <w:rPr>
                <w:rFonts w:asciiTheme="minorHAnsi" w:hAnsiTheme="minorHAnsi" w:hint="eastAsia"/>
                <w:sz w:val="16"/>
                <w:szCs w:val="18"/>
                <w:lang w:val="en-US" w:eastAsia="zh-CN"/>
              </w:rPr>
              <w:t xml:space="preserve"> </w:t>
            </w:r>
            <w:r w:rsidR="00242AF9" w:rsidRPr="00242AF9">
              <w:rPr>
                <w:rFonts w:asciiTheme="minorHAnsi" w:hAnsiTheme="minorHAnsi"/>
                <w:sz w:val="16"/>
                <w:szCs w:val="18"/>
                <w:lang w:val="en-US" w:eastAsia="zh-CN"/>
              </w:rPr>
              <w:t>–</w:t>
            </w:r>
            <w:r w:rsidR="00242AF9">
              <w:rPr>
                <w:rFonts w:asciiTheme="minorHAnsi" w:hAnsiTheme="minorHAnsi"/>
                <w:sz w:val="16"/>
                <w:szCs w:val="18"/>
                <w:lang w:val="en-US" w:eastAsia="zh-CN"/>
              </w:rPr>
              <w:t xml:space="preserve"> </w:t>
            </w:r>
            <w:r w:rsidR="00242AF9">
              <w:rPr>
                <w:rFonts w:asciiTheme="minorHAnsi" w:hAnsiTheme="minorHAnsi" w:hint="eastAsia"/>
                <w:sz w:val="16"/>
                <w:szCs w:val="18"/>
                <w:lang w:val="en-US" w:eastAsia="zh-CN"/>
              </w:rPr>
              <w:t>即通过评估中心填补的高级职位百分比）</w:t>
            </w:r>
          </w:p>
        </w:tc>
        <w:tc>
          <w:tcPr>
            <w:tcW w:w="1521"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bottom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rPr>
            </w:pPr>
            <w:r w:rsidRPr="005F61D5">
              <w:rPr>
                <w:rFonts w:asciiTheme="minorHAnsi" w:hAnsiTheme="minorHAnsi"/>
                <w:sz w:val="16"/>
                <w:szCs w:val="18"/>
                <w:lang w:val="en-US"/>
              </w:rPr>
              <w:t>1.2</w:t>
            </w:r>
          </w:p>
        </w:tc>
        <w:tc>
          <w:tcPr>
            <w:tcW w:w="3001" w:type="dxa"/>
            <w:tcBorders>
              <w:bottom w:val="single" w:sz="4" w:space="0" w:color="auto"/>
            </w:tcBorders>
            <w:shd w:val="clear" w:color="auto" w:fill="DEEAF6"/>
          </w:tcPr>
          <w:p w:rsidR="00960A3B" w:rsidRPr="005F61D5" w:rsidRDefault="00F33468" w:rsidP="00F33468">
            <w:pPr>
              <w:snapToGrid w:val="0"/>
              <w:spacing w:after="100" w:afterAutospacing="1"/>
              <w:rPr>
                <w:rFonts w:asciiTheme="minorHAnsi" w:hAnsiTheme="minorHAnsi"/>
                <w:sz w:val="16"/>
                <w:szCs w:val="18"/>
                <w:lang w:val="en-US" w:eastAsia="zh-CN"/>
              </w:rPr>
            </w:pPr>
            <w:r w:rsidRPr="005F61D5">
              <w:rPr>
                <w:rFonts w:asciiTheme="minorHAnsi" w:hAnsiTheme="minorHAnsi" w:hint="eastAsia"/>
                <w:sz w:val="16"/>
                <w:szCs w:val="18"/>
                <w:lang w:val="en-US" w:eastAsia="zh-CN"/>
              </w:rPr>
              <w:t>国际电联战略优先事项与职员职能和职位的</w:t>
            </w:r>
            <w:r w:rsidR="00282ED9">
              <w:rPr>
                <w:rFonts w:asciiTheme="minorHAnsi" w:hAnsiTheme="minorHAnsi" w:hint="eastAsia"/>
                <w:sz w:val="16"/>
                <w:szCs w:val="18"/>
                <w:lang w:val="en-US" w:eastAsia="zh-CN"/>
              </w:rPr>
              <w:t>协调一致</w:t>
            </w:r>
          </w:p>
        </w:tc>
        <w:tc>
          <w:tcPr>
            <w:tcW w:w="3969" w:type="dxa"/>
            <w:shd w:val="clear" w:color="auto" w:fill="DEEAF6"/>
          </w:tcPr>
          <w:p w:rsidR="00960A3B" w:rsidRPr="005F61D5" w:rsidRDefault="00F33468" w:rsidP="00F33468">
            <w:pPr>
              <w:rPr>
                <w:rFonts w:asciiTheme="minorHAnsi" w:hAnsiTheme="minorHAnsi"/>
                <w:sz w:val="16"/>
                <w:szCs w:val="18"/>
                <w:lang w:val="en-US" w:eastAsia="zh-CN"/>
              </w:rPr>
            </w:pPr>
            <w:r w:rsidRPr="005F61D5">
              <w:rPr>
                <w:rFonts w:asciiTheme="minorHAnsi" w:hAnsiTheme="minorHAnsi" w:hint="eastAsia"/>
                <w:bCs/>
                <w:sz w:val="16"/>
                <w:szCs w:val="18"/>
                <w:lang w:val="en-US" w:eastAsia="zh-CN"/>
              </w:rPr>
              <w:t>修订目前的分类程序以确保职员职能与职位之间的战略</w:t>
            </w:r>
            <w:r w:rsidR="00282ED9">
              <w:rPr>
                <w:rFonts w:asciiTheme="minorHAnsi" w:hAnsiTheme="minorHAnsi" w:hint="eastAsia"/>
                <w:bCs/>
                <w:sz w:val="16"/>
                <w:szCs w:val="18"/>
                <w:lang w:val="en-US" w:eastAsia="zh-CN"/>
              </w:rPr>
              <w:t>协调一致</w:t>
            </w:r>
            <w:r w:rsidRPr="005F61D5">
              <w:rPr>
                <w:rFonts w:asciiTheme="minorHAnsi" w:hAnsiTheme="minorHAnsi" w:hint="eastAsia"/>
                <w:bCs/>
                <w:sz w:val="16"/>
                <w:szCs w:val="18"/>
                <w:lang w:val="en-US" w:eastAsia="zh-CN"/>
              </w:rPr>
              <w:t>并</w:t>
            </w:r>
            <w:r w:rsidR="00282ED9">
              <w:rPr>
                <w:rFonts w:asciiTheme="minorHAnsi" w:hAnsiTheme="minorHAnsi" w:hint="eastAsia"/>
                <w:bCs/>
                <w:sz w:val="16"/>
                <w:szCs w:val="18"/>
                <w:lang w:val="en-US" w:eastAsia="zh-CN"/>
              </w:rPr>
              <w:t>简化运作</w:t>
            </w:r>
            <w:r w:rsidR="00960A3B" w:rsidRPr="005F61D5">
              <w:rPr>
                <w:rFonts w:asciiTheme="minorHAnsi" w:hAnsiTheme="minorHAnsi"/>
                <w:sz w:val="16"/>
                <w:szCs w:val="18"/>
                <w:lang w:val="en-US" w:eastAsia="zh-CN"/>
              </w:rPr>
              <w:t xml:space="preserve"> </w:t>
            </w:r>
          </w:p>
        </w:tc>
        <w:tc>
          <w:tcPr>
            <w:tcW w:w="2693" w:type="dxa"/>
            <w:shd w:val="clear" w:color="auto" w:fill="DEEAF6"/>
          </w:tcPr>
          <w:p w:rsidR="00960A3B" w:rsidRPr="005F61D5" w:rsidRDefault="00242AF9" w:rsidP="00242AF9">
            <w:pPr>
              <w:spacing w:after="60"/>
              <w:rPr>
                <w:rFonts w:asciiTheme="minorHAnsi" w:hAnsiTheme="minorHAnsi"/>
                <w:sz w:val="16"/>
                <w:szCs w:val="18"/>
                <w:lang w:val="en-US" w:eastAsia="zh-CN"/>
              </w:rPr>
            </w:pPr>
            <w:r>
              <w:rPr>
                <w:rFonts w:asciiTheme="minorHAnsi" w:hAnsiTheme="minorHAnsi" w:hint="eastAsia"/>
                <w:sz w:val="16"/>
                <w:szCs w:val="18"/>
                <w:lang w:val="en-US" w:eastAsia="zh-CN"/>
              </w:rPr>
              <w:t>修订程序（有关设计的定性报告和</w:t>
            </w:r>
            <w:r w:rsidR="00282ED9">
              <w:rPr>
                <w:rFonts w:asciiTheme="minorHAnsi" w:hAnsiTheme="minorHAnsi" w:hint="eastAsia"/>
                <w:sz w:val="16"/>
                <w:szCs w:val="18"/>
                <w:lang w:val="en-US" w:eastAsia="zh-CN"/>
              </w:rPr>
              <w:t>有关</w:t>
            </w:r>
            <w:r>
              <w:rPr>
                <w:rFonts w:asciiTheme="minorHAnsi" w:hAnsiTheme="minorHAnsi" w:hint="eastAsia"/>
                <w:sz w:val="16"/>
                <w:szCs w:val="18"/>
                <w:lang w:val="en-US" w:eastAsia="zh-CN"/>
              </w:rPr>
              <w:t>实施的定量报告，即经过分类的职位数量以及完成分类工作的平均时间（天））</w:t>
            </w: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960A3B" w:rsidRPr="005F61D5" w:rsidRDefault="00960A3B" w:rsidP="005F61D5">
            <w:pPr>
              <w:keepNext/>
              <w:keepLines/>
              <w:rPr>
                <w:rFonts w:asciiTheme="minorHAnsi" w:hAnsiTheme="minorHAnsi"/>
                <w:sz w:val="16"/>
                <w:szCs w:val="18"/>
                <w:lang w:val="en-US"/>
              </w:rPr>
            </w:pPr>
            <w:r w:rsidRPr="005F61D5">
              <w:rPr>
                <w:rFonts w:asciiTheme="minorHAnsi" w:hAnsiTheme="minorHAnsi"/>
                <w:sz w:val="16"/>
                <w:szCs w:val="18"/>
                <w:lang w:val="en-US"/>
              </w:rPr>
              <w:t>1.3</w:t>
            </w:r>
          </w:p>
        </w:tc>
        <w:tc>
          <w:tcPr>
            <w:tcW w:w="3001" w:type="dxa"/>
            <w:tcBorders>
              <w:top w:val="single" w:sz="4" w:space="0" w:color="auto"/>
              <w:left w:val="single" w:sz="4" w:space="0" w:color="auto"/>
              <w:bottom w:val="nil"/>
              <w:right w:val="single" w:sz="4" w:space="0" w:color="auto"/>
            </w:tcBorders>
            <w:shd w:val="clear" w:color="auto" w:fill="DEEAF6"/>
          </w:tcPr>
          <w:p w:rsidR="00960A3B" w:rsidRPr="005F61D5" w:rsidRDefault="00282ED9" w:rsidP="005F61D5">
            <w:pPr>
              <w:keepNext/>
              <w:keepLines/>
              <w:snapToGrid w:val="0"/>
              <w:spacing w:after="100" w:afterAutospacing="1"/>
              <w:rPr>
                <w:rFonts w:asciiTheme="minorHAnsi" w:hAnsiTheme="minorHAnsi"/>
                <w:sz w:val="16"/>
                <w:szCs w:val="18"/>
                <w:lang w:val="en-US" w:eastAsia="zh-CN"/>
              </w:rPr>
            </w:pPr>
            <w:r>
              <w:rPr>
                <w:rFonts w:asciiTheme="minorHAnsi" w:hAnsiTheme="minorHAnsi" w:hint="eastAsia"/>
                <w:sz w:val="16"/>
                <w:szCs w:val="18"/>
                <w:lang w:eastAsia="zh-CN"/>
              </w:rPr>
              <w:t>平衡且多样化的员工</w:t>
            </w:r>
            <w:r w:rsidR="00F33468" w:rsidRPr="005F61D5">
              <w:rPr>
                <w:rFonts w:asciiTheme="minorHAnsi" w:hAnsiTheme="minorHAnsi" w:hint="eastAsia"/>
                <w:sz w:val="16"/>
                <w:szCs w:val="18"/>
                <w:lang w:eastAsia="zh-CN"/>
              </w:rPr>
              <w:t>队伍</w:t>
            </w:r>
          </w:p>
        </w:tc>
        <w:tc>
          <w:tcPr>
            <w:tcW w:w="3969" w:type="dxa"/>
            <w:tcBorders>
              <w:left w:val="single" w:sz="4" w:space="0" w:color="auto"/>
            </w:tcBorders>
            <w:shd w:val="clear" w:color="auto" w:fill="DEEAF6"/>
          </w:tcPr>
          <w:p w:rsidR="00960A3B" w:rsidRPr="005F61D5" w:rsidRDefault="00960A3B" w:rsidP="00282ED9">
            <w:pPr>
              <w:keepNext/>
              <w:keepLines/>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00F33468" w:rsidRPr="005F61D5">
              <w:rPr>
                <w:rFonts w:asciiTheme="minorHAnsi" w:hAnsiTheme="minorHAnsi" w:hint="eastAsia"/>
                <w:sz w:val="16"/>
                <w:szCs w:val="18"/>
                <w:lang w:val="en-US" w:eastAsia="zh-CN"/>
              </w:rPr>
              <w:t>确保关于性别和地域代表性的</w:t>
            </w:r>
            <w:r w:rsidR="00282ED9">
              <w:rPr>
                <w:rFonts w:asciiTheme="minorHAnsi" w:hAnsiTheme="minorHAnsi" w:hint="eastAsia"/>
                <w:sz w:val="16"/>
                <w:szCs w:val="18"/>
                <w:lang w:val="en-US" w:eastAsia="zh-CN"/>
              </w:rPr>
              <w:t>员工队伍</w:t>
            </w:r>
            <w:r w:rsidR="00F33468" w:rsidRPr="005F61D5">
              <w:rPr>
                <w:rFonts w:asciiTheme="minorHAnsi" w:hAnsiTheme="minorHAnsi" w:hint="eastAsia"/>
                <w:sz w:val="16"/>
                <w:szCs w:val="18"/>
                <w:lang w:val="en-US" w:eastAsia="zh-CN"/>
              </w:rPr>
              <w:t>统计数据</w:t>
            </w:r>
            <w:r w:rsidR="00282ED9">
              <w:rPr>
                <w:rFonts w:asciiTheme="minorHAnsi" w:hAnsiTheme="minorHAnsi" w:hint="eastAsia"/>
                <w:sz w:val="16"/>
                <w:szCs w:val="18"/>
                <w:lang w:val="en-US" w:eastAsia="zh-CN"/>
              </w:rPr>
              <w:t>对</w:t>
            </w:r>
            <w:r w:rsidR="00F33468" w:rsidRPr="005F61D5">
              <w:rPr>
                <w:rFonts w:asciiTheme="minorHAnsi" w:hAnsiTheme="minorHAnsi" w:hint="eastAsia"/>
                <w:sz w:val="16"/>
                <w:szCs w:val="18"/>
                <w:lang w:val="en-US" w:eastAsia="zh-CN"/>
              </w:rPr>
              <w:t>招聘决定和流程</w:t>
            </w:r>
            <w:r w:rsidR="00282ED9">
              <w:rPr>
                <w:rFonts w:asciiTheme="minorHAnsi" w:hAnsiTheme="minorHAnsi" w:hint="eastAsia"/>
                <w:sz w:val="16"/>
                <w:szCs w:val="18"/>
                <w:lang w:val="en-US" w:eastAsia="zh-CN"/>
              </w:rPr>
              <w:t>予以支持</w:t>
            </w:r>
          </w:p>
        </w:tc>
        <w:tc>
          <w:tcPr>
            <w:tcW w:w="2693" w:type="dxa"/>
            <w:vMerge w:val="restart"/>
            <w:shd w:val="clear" w:color="auto" w:fill="DEEAF6"/>
          </w:tcPr>
          <w:p w:rsidR="00960A3B" w:rsidRPr="005F61D5" w:rsidRDefault="00242AF9" w:rsidP="00242AF9">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按工作地点、部门、职等列出的工作人员地域和性别比例（</w:t>
            </w:r>
            <w:r w:rsidR="00960A3B" w:rsidRPr="005F61D5">
              <w:rPr>
                <w:rFonts w:asciiTheme="minorHAnsi" w:hAnsiTheme="minorHAnsi"/>
                <w:sz w:val="16"/>
                <w:szCs w:val="18"/>
                <w:lang w:val="en-US" w:eastAsia="zh-CN"/>
              </w:rPr>
              <w:t>%</w:t>
            </w:r>
            <w:r>
              <w:rPr>
                <w:rFonts w:asciiTheme="minorHAnsi" w:hAnsiTheme="minorHAnsi" w:hint="eastAsia"/>
                <w:sz w:val="16"/>
                <w:szCs w:val="18"/>
                <w:lang w:val="en-US" w:eastAsia="zh-CN"/>
              </w:rPr>
              <w:t>）</w:t>
            </w:r>
          </w:p>
          <w:p w:rsidR="00960A3B" w:rsidRPr="005F61D5" w:rsidRDefault="00242AF9" w:rsidP="005F61D5">
            <w:pPr>
              <w:keepNext/>
              <w:keepLines/>
              <w:spacing w:before="60"/>
              <w:rPr>
                <w:rFonts w:asciiTheme="minorHAnsi" w:hAnsiTheme="minorHAnsi"/>
                <w:sz w:val="16"/>
                <w:szCs w:val="18"/>
                <w:lang w:val="en-US" w:eastAsia="zh-CN"/>
              </w:rPr>
            </w:pPr>
            <w:r>
              <w:rPr>
                <w:rFonts w:asciiTheme="minorHAnsi" w:hAnsiTheme="minorHAnsi" w:hint="eastAsia"/>
                <w:sz w:val="16"/>
                <w:szCs w:val="18"/>
                <w:lang w:val="en-US" w:eastAsia="zh-CN"/>
              </w:rPr>
              <w:t>按职业组列出的性别分配（</w:t>
            </w:r>
            <w:r w:rsidRPr="005F61D5">
              <w:rPr>
                <w:rFonts w:asciiTheme="minorHAnsi" w:hAnsiTheme="minorHAnsi"/>
                <w:sz w:val="16"/>
                <w:szCs w:val="18"/>
                <w:lang w:val="en-US" w:eastAsia="zh-CN"/>
              </w:rPr>
              <w:t>%</w:t>
            </w:r>
            <w:r>
              <w:rPr>
                <w:rFonts w:asciiTheme="minorHAnsi" w:hAnsiTheme="minorHAnsi" w:hint="eastAsia"/>
                <w:sz w:val="16"/>
                <w:szCs w:val="18"/>
                <w:lang w:val="en-US" w:eastAsia="zh-CN"/>
              </w:rPr>
              <w:t>）</w:t>
            </w:r>
          </w:p>
          <w:p w:rsidR="00960A3B" w:rsidRPr="005F61D5" w:rsidRDefault="00242AF9" w:rsidP="00242AF9">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有关候选人如何获得空缺通知的统计数据</w:t>
            </w:r>
          </w:p>
          <w:p w:rsidR="00960A3B" w:rsidRPr="005F61D5" w:rsidRDefault="00242AF9" w:rsidP="00C97A8F">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有关申请人人才库的定性报告（能力、性别、地域多样性</w:t>
            </w:r>
            <w:r w:rsidR="00C97A8F">
              <w:rPr>
                <w:rFonts w:asciiTheme="minorHAnsi" w:hAnsiTheme="minorHAnsi" w:hint="eastAsia"/>
                <w:sz w:val="16"/>
                <w:szCs w:val="18"/>
                <w:lang w:val="en-US" w:eastAsia="zh-CN"/>
              </w:rPr>
              <w:t>）</w:t>
            </w:r>
          </w:p>
        </w:tc>
        <w:tc>
          <w:tcPr>
            <w:tcW w:w="1521" w:type="dxa"/>
            <w:shd w:val="clear" w:color="auto" w:fill="DEEAF6"/>
          </w:tcPr>
          <w:p w:rsidR="00960A3B" w:rsidRPr="005F61D5" w:rsidRDefault="00960A3B" w:rsidP="005F61D5">
            <w:pPr>
              <w:keepNext/>
              <w:keepLines/>
              <w:rPr>
                <w:rFonts w:asciiTheme="minorHAnsi" w:hAnsiTheme="minorHAnsi"/>
                <w:sz w:val="16"/>
                <w:szCs w:val="18"/>
                <w:lang w:val="en-US" w:eastAsia="zh-CN"/>
              </w:rPr>
            </w:pPr>
          </w:p>
        </w:tc>
        <w:tc>
          <w:tcPr>
            <w:tcW w:w="1260" w:type="dxa"/>
            <w:shd w:val="clear" w:color="auto" w:fill="DEEAF6"/>
          </w:tcPr>
          <w:p w:rsidR="00960A3B" w:rsidRPr="005F61D5" w:rsidRDefault="00960A3B" w:rsidP="005F61D5">
            <w:pPr>
              <w:keepNext/>
              <w:keepLines/>
              <w:rPr>
                <w:rFonts w:asciiTheme="minorHAnsi" w:hAnsiTheme="minorHAnsi"/>
                <w:sz w:val="16"/>
                <w:szCs w:val="18"/>
                <w:lang w:val="en-US" w:eastAsia="zh-CN"/>
              </w:rPr>
            </w:pPr>
          </w:p>
        </w:tc>
        <w:tc>
          <w:tcPr>
            <w:tcW w:w="2181" w:type="dxa"/>
            <w:shd w:val="clear" w:color="auto" w:fill="DEEAF6"/>
          </w:tcPr>
          <w:p w:rsidR="00960A3B" w:rsidRPr="005F61D5" w:rsidRDefault="00960A3B" w:rsidP="005F61D5">
            <w:pPr>
              <w:keepNext/>
              <w:keepLines/>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F33468">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F33468" w:rsidRPr="005F61D5">
              <w:rPr>
                <w:rFonts w:asciiTheme="minorHAnsi" w:hAnsiTheme="minorHAnsi" w:hint="eastAsia"/>
                <w:sz w:val="16"/>
                <w:szCs w:val="18"/>
                <w:lang w:val="en-US" w:eastAsia="zh-CN"/>
              </w:rPr>
              <w:t>设计和实施国际电联宣传战略以加强地域和性别代表性</w:t>
            </w:r>
          </w:p>
        </w:tc>
        <w:tc>
          <w:tcPr>
            <w:tcW w:w="2693" w:type="dxa"/>
            <w:vMerge/>
            <w:shd w:val="clear" w:color="auto" w:fill="DEEAF6"/>
          </w:tcPr>
          <w:p w:rsidR="00960A3B" w:rsidRPr="005F61D5" w:rsidRDefault="00960A3B" w:rsidP="00960A3B">
            <w:pPr>
              <w:rPr>
                <w:rFonts w:asciiTheme="minorHAnsi" w:hAnsiTheme="minorHAnsi"/>
                <w:sz w:val="16"/>
                <w:szCs w:val="18"/>
                <w:lang w:val="en-US" w:eastAsia="zh-CN"/>
              </w:rPr>
            </w:pP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1D477F">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sidR="001D477F" w:rsidRPr="005F61D5">
              <w:rPr>
                <w:rFonts w:asciiTheme="minorHAnsi" w:hAnsiTheme="minorHAnsi" w:hint="eastAsia"/>
                <w:sz w:val="16"/>
                <w:szCs w:val="18"/>
                <w:lang w:val="en-US" w:eastAsia="zh-CN"/>
              </w:rPr>
              <w:t>在其职权范围内</w:t>
            </w:r>
            <w:r w:rsidR="00F33468" w:rsidRPr="005F61D5">
              <w:rPr>
                <w:rFonts w:asciiTheme="minorHAnsi" w:hAnsiTheme="minorHAnsi" w:hint="eastAsia"/>
                <w:sz w:val="16"/>
                <w:szCs w:val="18"/>
                <w:lang w:val="en-US" w:eastAsia="zh-CN"/>
              </w:rPr>
              <w:t>向各区域代表处以及任职人数不足或无任职人员的成员国分发空缺通知（</w:t>
            </w:r>
            <w:r w:rsidR="00F33468" w:rsidRPr="005F61D5">
              <w:rPr>
                <w:rFonts w:asciiTheme="minorHAnsi" w:hAnsiTheme="minorHAnsi" w:hint="eastAsia"/>
                <w:sz w:val="16"/>
                <w:szCs w:val="18"/>
                <w:lang w:val="en-US" w:eastAsia="zh-CN"/>
              </w:rPr>
              <w:t>HRMD</w:t>
            </w:r>
            <w:r w:rsidR="00F33468" w:rsidRPr="005F61D5">
              <w:rPr>
                <w:rFonts w:asciiTheme="minorHAnsi" w:hAnsiTheme="minorHAnsi" w:hint="eastAsia"/>
                <w:sz w:val="16"/>
                <w:szCs w:val="18"/>
                <w:lang w:val="en-US" w:eastAsia="zh-CN"/>
              </w:rPr>
              <w:t>负责指导和跟踪分发工作）</w:t>
            </w:r>
          </w:p>
        </w:tc>
        <w:tc>
          <w:tcPr>
            <w:tcW w:w="2693" w:type="dxa"/>
            <w:vMerge/>
            <w:shd w:val="clear" w:color="auto" w:fill="DEEAF6"/>
          </w:tcPr>
          <w:p w:rsidR="00960A3B" w:rsidRPr="005F61D5" w:rsidRDefault="00960A3B" w:rsidP="00960A3B">
            <w:pPr>
              <w:rPr>
                <w:rFonts w:asciiTheme="minorHAnsi" w:hAnsiTheme="minorHAnsi"/>
                <w:sz w:val="16"/>
                <w:szCs w:val="18"/>
                <w:lang w:val="en-US" w:eastAsia="zh-CN"/>
              </w:rPr>
            </w:pPr>
          </w:p>
        </w:tc>
        <w:tc>
          <w:tcPr>
            <w:tcW w:w="1521" w:type="dxa"/>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left w:val="single" w:sz="4" w:space="0" w:color="auto"/>
              <w:bottom w:val="single" w:sz="4" w:space="0" w:color="auto"/>
            </w:tcBorders>
            <w:shd w:val="clear" w:color="auto" w:fill="DEEAF6"/>
          </w:tcPr>
          <w:p w:rsidR="00960A3B" w:rsidRPr="005F61D5" w:rsidRDefault="00960A3B" w:rsidP="00F33468">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4. </w:t>
            </w:r>
            <w:r w:rsidR="00F33468" w:rsidRPr="005F61D5">
              <w:rPr>
                <w:rFonts w:asciiTheme="minorHAnsi" w:hAnsiTheme="minorHAnsi" w:hint="eastAsia"/>
                <w:sz w:val="16"/>
                <w:szCs w:val="18"/>
                <w:lang w:val="en-US" w:eastAsia="zh-CN"/>
              </w:rPr>
              <w:t>使用专业网络、专业媒体或专门网站等更多分发渠道或采用社交媒体</w:t>
            </w:r>
          </w:p>
        </w:tc>
        <w:tc>
          <w:tcPr>
            <w:tcW w:w="2693" w:type="dxa"/>
            <w:vMerge/>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1521"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tcBorders>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top w:val="single" w:sz="4" w:space="0" w:color="auto"/>
              <w:left w:val="single" w:sz="4" w:space="0" w:color="auto"/>
              <w:bottom w:val="single" w:sz="4" w:space="0" w:color="auto"/>
            </w:tcBorders>
            <w:shd w:val="clear" w:color="auto" w:fill="DEEAF6"/>
          </w:tcPr>
          <w:p w:rsidR="00960A3B" w:rsidRPr="005F61D5" w:rsidRDefault="00960A3B" w:rsidP="005B32F5">
            <w:pPr>
              <w:spacing w:before="100"/>
              <w:rPr>
                <w:rFonts w:asciiTheme="minorHAnsi" w:hAnsiTheme="minorHAnsi"/>
                <w:bCs/>
                <w:sz w:val="16"/>
                <w:szCs w:val="18"/>
                <w:lang w:val="en-US" w:eastAsia="zh-CN"/>
              </w:rPr>
            </w:pPr>
            <w:r w:rsidRPr="005F61D5">
              <w:rPr>
                <w:rFonts w:asciiTheme="minorHAnsi" w:hAnsiTheme="minorHAnsi"/>
                <w:sz w:val="16"/>
                <w:szCs w:val="18"/>
                <w:lang w:val="en-US" w:eastAsia="zh-CN"/>
              </w:rPr>
              <w:t xml:space="preserve">5. </w:t>
            </w:r>
            <w:r w:rsidR="00F33468" w:rsidRPr="005F61D5">
              <w:rPr>
                <w:rFonts w:asciiTheme="minorHAnsi" w:hAnsiTheme="minorHAnsi" w:hint="eastAsia"/>
                <w:sz w:val="16"/>
                <w:szCs w:val="18"/>
                <w:lang w:val="en-US" w:eastAsia="zh-CN"/>
              </w:rPr>
              <w:t>继续推进国际电联的性别平等战略，以便实施联合国秘书长于</w:t>
            </w:r>
            <w:r w:rsidR="00F33468" w:rsidRPr="005F61D5">
              <w:rPr>
                <w:rFonts w:asciiTheme="minorHAnsi" w:hAnsiTheme="minorHAnsi" w:hint="eastAsia"/>
                <w:sz w:val="16"/>
                <w:szCs w:val="18"/>
                <w:lang w:val="en-US" w:eastAsia="zh-CN"/>
              </w:rPr>
              <w:t>2017</w:t>
            </w:r>
            <w:r w:rsidR="00F33468" w:rsidRPr="005F61D5">
              <w:rPr>
                <w:rFonts w:asciiTheme="minorHAnsi" w:hAnsiTheme="minorHAnsi" w:hint="eastAsia"/>
                <w:sz w:val="16"/>
                <w:szCs w:val="18"/>
                <w:lang w:val="en-US" w:eastAsia="zh-CN"/>
              </w:rPr>
              <w:t>年</w:t>
            </w:r>
            <w:r w:rsidR="00F33468" w:rsidRPr="005F61D5">
              <w:rPr>
                <w:rFonts w:asciiTheme="minorHAnsi" w:hAnsiTheme="minorHAnsi" w:hint="eastAsia"/>
                <w:sz w:val="16"/>
                <w:szCs w:val="18"/>
                <w:lang w:val="en-US" w:eastAsia="zh-CN"/>
              </w:rPr>
              <w:t>9</w:t>
            </w:r>
            <w:r w:rsidR="00F33468" w:rsidRPr="005F61D5">
              <w:rPr>
                <w:rFonts w:asciiTheme="minorHAnsi" w:hAnsiTheme="minorHAnsi" w:hint="eastAsia"/>
                <w:sz w:val="16"/>
                <w:szCs w:val="18"/>
                <w:lang w:val="en-US" w:eastAsia="zh-CN"/>
              </w:rPr>
              <w:t>月启动的联合国全系统性别平等战略</w:t>
            </w:r>
            <w:r w:rsidR="005B32F5" w:rsidRPr="005F61D5">
              <w:rPr>
                <w:rFonts w:asciiTheme="minorHAnsi" w:hAnsiTheme="minorHAnsi" w:hint="eastAsia"/>
                <w:sz w:val="16"/>
                <w:szCs w:val="18"/>
                <w:lang w:val="en-US" w:eastAsia="zh-CN"/>
              </w:rPr>
              <w:t>。在考虑到联合国秘书长的全系统性别平等战略的情况下并参照作为国际电联性别平等主要决议的第</w:t>
            </w:r>
            <w:r w:rsidR="005B32F5" w:rsidRPr="005F61D5">
              <w:rPr>
                <w:rFonts w:asciiTheme="minorHAnsi" w:hAnsiTheme="minorHAnsi" w:hint="eastAsia"/>
                <w:sz w:val="16"/>
                <w:szCs w:val="18"/>
                <w:lang w:val="en-US" w:eastAsia="zh-CN"/>
              </w:rPr>
              <w:t>70</w:t>
            </w:r>
            <w:r w:rsidR="005B32F5" w:rsidRPr="005F61D5">
              <w:rPr>
                <w:rFonts w:asciiTheme="minorHAnsi" w:hAnsiTheme="minorHAnsi" w:hint="eastAsia"/>
                <w:sz w:val="16"/>
                <w:szCs w:val="18"/>
                <w:lang w:val="en-US" w:eastAsia="zh-CN"/>
              </w:rPr>
              <w:t>号决议（</w:t>
            </w:r>
            <w:r w:rsidR="005B32F5" w:rsidRPr="005F61D5">
              <w:rPr>
                <w:rFonts w:asciiTheme="minorHAnsi" w:hAnsiTheme="minorHAnsi" w:hint="eastAsia"/>
                <w:sz w:val="16"/>
                <w:szCs w:val="18"/>
                <w:lang w:val="en-US" w:eastAsia="zh-CN"/>
              </w:rPr>
              <w:t>2018</w:t>
            </w:r>
            <w:r w:rsidR="005B32F5" w:rsidRPr="005F61D5">
              <w:rPr>
                <w:rFonts w:asciiTheme="minorHAnsi" w:hAnsiTheme="minorHAnsi" w:hint="eastAsia"/>
                <w:sz w:val="16"/>
                <w:szCs w:val="18"/>
                <w:lang w:val="en-US" w:eastAsia="zh-CN"/>
              </w:rPr>
              <w:t>年，迪拜，修订版），制定有关性别平等和将其纳入主要工作的人力资源行动计划</w:t>
            </w:r>
          </w:p>
        </w:tc>
        <w:tc>
          <w:tcPr>
            <w:tcW w:w="2693" w:type="dxa"/>
            <w:tcBorders>
              <w:top w:val="single" w:sz="4" w:space="0" w:color="auto"/>
              <w:bottom w:val="single" w:sz="4" w:space="0" w:color="auto"/>
            </w:tcBorders>
            <w:shd w:val="clear" w:color="auto" w:fill="DEEAF6"/>
          </w:tcPr>
          <w:p w:rsidR="00960A3B" w:rsidRPr="005F61D5" w:rsidRDefault="00C97A8F" w:rsidP="00C97A8F">
            <w:pPr>
              <w:rPr>
                <w:rFonts w:asciiTheme="minorHAnsi" w:hAnsiTheme="minorHAnsi"/>
                <w:sz w:val="16"/>
                <w:szCs w:val="18"/>
                <w:lang w:val="en-US" w:eastAsia="zh-CN"/>
              </w:rPr>
            </w:pPr>
            <w:r>
              <w:rPr>
                <w:rFonts w:asciiTheme="minorHAnsi" w:hAnsiTheme="minorHAnsi" w:hint="eastAsia"/>
                <w:sz w:val="16"/>
                <w:szCs w:val="18"/>
                <w:lang w:val="en-US" w:eastAsia="zh-CN"/>
              </w:rPr>
              <w:t>联合国系统性别平等和女性赋能行动计划（</w:t>
            </w:r>
            <w:r>
              <w:rPr>
                <w:rFonts w:asciiTheme="minorHAnsi" w:hAnsiTheme="minorHAnsi" w:hint="eastAsia"/>
                <w:sz w:val="16"/>
                <w:szCs w:val="18"/>
                <w:lang w:val="en-US" w:eastAsia="zh-CN"/>
              </w:rPr>
              <w:t>UN-SWAP</w:t>
            </w:r>
            <w:r>
              <w:rPr>
                <w:rFonts w:asciiTheme="minorHAnsi" w:hAnsiTheme="minorHAnsi" w:hint="eastAsia"/>
                <w:sz w:val="16"/>
                <w:szCs w:val="18"/>
                <w:lang w:val="en-US" w:eastAsia="zh-CN"/>
              </w:rPr>
              <w:t>）要求：该报告要求的“超出</w:t>
            </w:r>
            <w:r>
              <w:rPr>
                <w:rFonts w:asciiTheme="minorHAnsi" w:hAnsiTheme="minorHAnsi" w:hint="eastAsia"/>
                <w:sz w:val="16"/>
                <w:szCs w:val="18"/>
                <w:lang w:val="en-US" w:eastAsia="zh-CN"/>
              </w:rPr>
              <w:t>/</w:t>
            </w:r>
            <w:r>
              <w:rPr>
                <w:rFonts w:asciiTheme="minorHAnsi" w:hAnsiTheme="minorHAnsi" w:hint="eastAsia"/>
                <w:sz w:val="16"/>
                <w:szCs w:val="18"/>
                <w:lang w:val="en-US" w:eastAsia="zh-CN"/>
              </w:rPr>
              <w:t>满足</w:t>
            </w:r>
            <w:r>
              <w:rPr>
                <w:rFonts w:asciiTheme="minorHAnsi" w:hAnsiTheme="minorHAnsi" w:hint="eastAsia"/>
                <w:sz w:val="16"/>
                <w:szCs w:val="18"/>
                <w:lang w:val="en-US" w:eastAsia="zh-CN"/>
              </w:rPr>
              <w:t>/</w:t>
            </w:r>
            <w:r>
              <w:rPr>
                <w:rFonts w:asciiTheme="minorHAnsi" w:hAnsiTheme="minorHAnsi" w:hint="eastAsia"/>
                <w:sz w:val="16"/>
                <w:szCs w:val="18"/>
                <w:lang w:val="en-US" w:eastAsia="zh-CN"/>
              </w:rPr>
              <w:t>接近要求”之间的比率（指标</w:t>
            </w:r>
            <w:r>
              <w:rPr>
                <w:rFonts w:asciiTheme="minorHAnsi" w:hAnsiTheme="minorHAnsi"/>
                <w:sz w:val="16"/>
                <w:szCs w:val="18"/>
                <w:lang w:val="en-US" w:eastAsia="zh-CN"/>
              </w:rPr>
              <w:t>8</w:t>
            </w:r>
            <w:r>
              <w:rPr>
                <w:rFonts w:asciiTheme="minorHAnsi" w:hAnsiTheme="minorHAnsi"/>
                <w:sz w:val="16"/>
                <w:szCs w:val="18"/>
                <w:lang w:val="en-US" w:eastAsia="zh-CN"/>
              </w:rPr>
              <w:t>、</w:t>
            </w:r>
            <w:r>
              <w:rPr>
                <w:rFonts w:asciiTheme="minorHAnsi" w:hAnsiTheme="minorHAnsi"/>
                <w:sz w:val="16"/>
                <w:szCs w:val="18"/>
                <w:lang w:val="en-US" w:eastAsia="zh-CN"/>
              </w:rPr>
              <w:t>12</w:t>
            </w:r>
            <w:r>
              <w:rPr>
                <w:rFonts w:asciiTheme="minorHAnsi" w:hAnsiTheme="minorHAnsi"/>
                <w:sz w:val="16"/>
                <w:szCs w:val="18"/>
                <w:lang w:val="en-US" w:eastAsia="zh-CN"/>
              </w:rPr>
              <w:t>、</w:t>
            </w:r>
            <w:r w:rsidR="00960A3B" w:rsidRPr="005F61D5">
              <w:rPr>
                <w:rFonts w:asciiTheme="minorHAnsi" w:hAnsiTheme="minorHAnsi"/>
                <w:sz w:val="16"/>
                <w:szCs w:val="18"/>
                <w:lang w:val="en-US" w:eastAsia="zh-CN"/>
              </w:rPr>
              <w:t>14</w:t>
            </w:r>
            <w:r>
              <w:rPr>
                <w:rFonts w:asciiTheme="minorHAnsi" w:hAnsiTheme="minorHAnsi" w:hint="eastAsia"/>
                <w:sz w:val="16"/>
                <w:szCs w:val="18"/>
                <w:lang w:val="en-US" w:eastAsia="zh-CN"/>
              </w:rPr>
              <w:t>和</w:t>
            </w:r>
            <w:r w:rsidR="00960A3B" w:rsidRPr="005F61D5">
              <w:rPr>
                <w:rFonts w:asciiTheme="minorHAnsi" w:hAnsiTheme="minorHAnsi"/>
                <w:sz w:val="16"/>
                <w:szCs w:val="18"/>
                <w:lang w:val="en-US" w:eastAsia="zh-CN"/>
              </w:rPr>
              <w:t>15</w:t>
            </w:r>
            <w:r>
              <w:rPr>
                <w:rFonts w:asciiTheme="minorHAnsi" w:hAnsiTheme="minorHAnsi" w:hint="eastAsia"/>
                <w:sz w:val="16"/>
                <w:szCs w:val="18"/>
                <w:lang w:val="en-US" w:eastAsia="zh-CN"/>
              </w:rPr>
              <w:t>）</w:t>
            </w:r>
          </w:p>
        </w:tc>
        <w:tc>
          <w:tcPr>
            <w:tcW w:w="1521" w:type="dxa"/>
            <w:tcBorders>
              <w:top w:val="single" w:sz="4" w:space="0" w:color="auto"/>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tcBorders>
              <w:top w:val="single" w:sz="4" w:space="0" w:color="auto"/>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tcBorders>
              <w:top w:val="single" w:sz="4" w:space="0" w:color="auto"/>
              <w:bottom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single" w:sz="4" w:space="0" w:color="auto"/>
              <w:right w:val="single" w:sz="4" w:space="0" w:color="auto"/>
            </w:tcBorders>
            <w:shd w:val="clear" w:color="auto" w:fill="DEEAF6"/>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top w:val="single" w:sz="4" w:space="0" w:color="auto"/>
              <w:left w:val="single" w:sz="4" w:space="0" w:color="auto"/>
            </w:tcBorders>
            <w:shd w:val="clear" w:color="auto" w:fill="DEEAF6"/>
          </w:tcPr>
          <w:p w:rsidR="001D477F" w:rsidRDefault="00960A3B" w:rsidP="00960A3B">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6. </w:t>
            </w:r>
            <w:r w:rsidR="005B32F5" w:rsidRPr="005F61D5">
              <w:rPr>
                <w:rFonts w:asciiTheme="minorHAnsi" w:hAnsiTheme="minorHAnsi" w:hint="eastAsia"/>
                <w:sz w:val="16"/>
                <w:szCs w:val="18"/>
                <w:lang w:val="en-US" w:eastAsia="zh-CN"/>
              </w:rPr>
              <w:t>积极主动地与残疾人社区联系，并</w:t>
            </w:r>
            <w:r w:rsidR="001D477F">
              <w:rPr>
                <w:rFonts w:asciiTheme="minorHAnsi" w:hAnsiTheme="minorHAnsi" w:hint="eastAsia"/>
                <w:sz w:val="16"/>
                <w:szCs w:val="18"/>
                <w:lang w:val="en-US" w:eastAsia="zh-CN"/>
              </w:rPr>
              <w:t>充分</w:t>
            </w:r>
            <w:r w:rsidR="005B32F5" w:rsidRPr="005F61D5">
              <w:rPr>
                <w:rFonts w:asciiTheme="minorHAnsi" w:hAnsiTheme="minorHAnsi" w:hint="eastAsia"/>
                <w:sz w:val="16"/>
                <w:szCs w:val="18"/>
                <w:lang w:val="en-US" w:eastAsia="zh-CN"/>
              </w:rPr>
              <w:t>利用联合国残疾包容战略</w:t>
            </w:r>
          </w:p>
          <w:p w:rsidR="005B32F5" w:rsidRPr="005F61D5" w:rsidRDefault="005B32F5" w:rsidP="00960A3B">
            <w:pPr>
              <w:rPr>
                <w:rFonts w:asciiTheme="minorHAnsi" w:hAnsiTheme="minorHAnsi"/>
                <w:sz w:val="16"/>
                <w:szCs w:val="18"/>
                <w:lang w:val="en-US" w:eastAsia="zh-CN"/>
              </w:rPr>
            </w:pPr>
            <w:r w:rsidRPr="005F61D5">
              <w:rPr>
                <w:rFonts w:asciiTheme="minorHAnsi" w:hAnsiTheme="minorHAnsi" w:hint="eastAsia"/>
                <w:sz w:val="16"/>
                <w:szCs w:val="18"/>
                <w:lang w:val="en-US" w:eastAsia="zh-CN"/>
              </w:rPr>
              <w:t>参加国际电联残疾问题任务组以制定有关残疾人就业的政策框架</w:t>
            </w:r>
          </w:p>
          <w:p w:rsidR="00960A3B" w:rsidRPr="005F61D5" w:rsidRDefault="00960A3B" w:rsidP="008B01A6">
            <w:pPr>
              <w:spacing w:before="0"/>
              <w:rPr>
                <w:rFonts w:asciiTheme="minorHAnsi" w:hAnsiTheme="minorHAnsi"/>
                <w:sz w:val="16"/>
                <w:szCs w:val="18"/>
                <w:lang w:val="en-US" w:eastAsia="zh-CN"/>
              </w:rPr>
            </w:pPr>
          </w:p>
        </w:tc>
        <w:tc>
          <w:tcPr>
            <w:tcW w:w="2693" w:type="dxa"/>
            <w:tcBorders>
              <w:top w:val="single" w:sz="4" w:space="0" w:color="auto"/>
            </w:tcBorders>
            <w:shd w:val="clear" w:color="auto" w:fill="DEEAF6"/>
          </w:tcPr>
          <w:p w:rsidR="00F70A5B" w:rsidRPr="005F61D5" w:rsidRDefault="00C97A8F" w:rsidP="008B01A6">
            <w:pPr>
              <w:rPr>
                <w:rFonts w:asciiTheme="minorHAnsi" w:hAnsiTheme="minorHAnsi"/>
                <w:sz w:val="16"/>
                <w:szCs w:val="18"/>
                <w:lang w:val="en-US" w:eastAsia="zh-CN"/>
              </w:rPr>
            </w:pPr>
            <w:r>
              <w:rPr>
                <w:rFonts w:asciiTheme="minorHAnsi" w:hAnsiTheme="minorHAnsi" w:hint="eastAsia"/>
                <w:sz w:val="16"/>
                <w:szCs w:val="18"/>
                <w:lang w:val="en-US" w:eastAsia="zh-CN"/>
              </w:rPr>
              <w:t>关于将残疾问题纳入各级政策以及有关</w:t>
            </w:r>
            <w:r w:rsidR="00F70A5B">
              <w:rPr>
                <w:rFonts w:asciiTheme="minorHAnsi" w:hAnsiTheme="minorHAnsi" w:hint="eastAsia"/>
                <w:sz w:val="16"/>
                <w:szCs w:val="18"/>
                <w:lang w:val="en-US" w:eastAsia="zh-CN"/>
              </w:rPr>
              <w:t>设计</w:t>
            </w:r>
            <w:r>
              <w:rPr>
                <w:rFonts w:asciiTheme="minorHAnsi" w:hAnsiTheme="minorHAnsi" w:hint="eastAsia"/>
                <w:sz w:val="16"/>
                <w:szCs w:val="18"/>
                <w:lang w:val="en-US" w:eastAsia="zh-CN"/>
              </w:rPr>
              <w:t>的定性报告和关于落实的定量报告</w:t>
            </w:r>
          </w:p>
        </w:tc>
        <w:tc>
          <w:tcPr>
            <w:tcW w:w="1521" w:type="dxa"/>
            <w:tcBorders>
              <w:top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1260" w:type="dxa"/>
            <w:tcBorders>
              <w:top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c>
          <w:tcPr>
            <w:tcW w:w="2181" w:type="dxa"/>
            <w:tcBorders>
              <w:top w:val="single" w:sz="4" w:space="0" w:color="auto"/>
            </w:tcBorders>
            <w:shd w:val="clear" w:color="auto" w:fill="DEEAF6"/>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1.4</w:t>
            </w:r>
          </w:p>
        </w:tc>
        <w:tc>
          <w:tcPr>
            <w:tcW w:w="3001" w:type="dxa"/>
            <w:tcBorders>
              <w:top w:val="single" w:sz="4" w:space="0" w:color="auto"/>
              <w:left w:val="single" w:sz="4" w:space="0" w:color="auto"/>
              <w:bottom w:val="nil"/>
              <w:right w:val="single" w:sz="4" w:space="0" w:color="auto"/>
            </w:tcBorders>
            <w:shd w:val="clear" w:color="auto" w:fill="DEEAF6"/>
          </w:tcPr>
          <w:p w:rsidR="00960A3B" w:rsidRPr="005F61D5" w:rsidRDefault="005B32F5" w:rsidP="005B32F5">
            <w:pPr>
              <w:snapToGrid w:val="0"/>
              <w:spacing w:after="60"/>
              <w:rPr>
                <w:rFonts w:asciiTheme="minorHAnsi" w:hAnsiTheme="minorHAnsi"/>
                <w:sz w:val="16"/>
                <w:szCs w:val="18"/>
                <w:lang w:eastAsia="zh-CN"/>
              </w:rPr>
            </w:pPr>
            <w:r w:rsidRPr="005F61D5">
              <w:rPr>
                <w:rFonts w:asciiTheme="minorHAnsi" w:hAnsiTheme="minorHAnsi" w:hint="eastAsia"/>
                <w:sz w:val="16"/>
                <w:szCs w:val="18"/>
                <w:lang w:eastAsia="zh-CN"/>
              </w:rPr>
              <w:t>平衡、强化、简化的招聘模式和缩短的招聘程序</w:t>
            </w:r>
          </w:p>
        </w:tc>
        <w:tc>
          <w:tcPr>
            <w:tcW w:w="3969" w:type="dxa"/>
            <w:tcBorders>
              <w:left w:val="single" w:sz="4" w:space="0" w:color="auto"/>
            </w:tcBorders>
            <w:shd w:val="clear" w:color="auto" w:fill="DEEAF6"/>
          </w:tcPr>
          <w:p w:rsidR="00960A3B" w:rsidRPr="005F61D5" w:rsidRDefault="00960A3B" w:rsidP="005B32F5">
            <w:pPr>
              <w:rPr>
                <w:rFonts w:asciiTheme="minorHAnsi" w:hAnsiTheme="minorHAnsi"/>
                <w:sz w:val="16"/>
                <w:szCs w:val="18"/>
                <w:lang w:eastAsia="zh-CN"/>
              </w:rPr>
            </w:pPr>
            <w:r w:rsidRPr="005F61D5">
              <w:rPr>
                <w:rFonts w:asciiTheme="minorHAnsi" w:hAnsiTheme="minorHAnsi"/>
                <w:bCs/>
                <w:sz w:val="16"/>
                <w:szCs w:val="18"/>
                <w:lang w:eastAsia="zh-CN"/>
              </w:rPr>
              <w:t xml:space="preserve">1. </w:t>
            </w:r>
            <w:r w:rsidR="005B32F5" w:rsidRPr="005F61D5">
              <w:rPr>
                <w:rFonts w:asciiTheme="minorHAnsi" w:hAnsiTheme="minorHAnsi" w:hint="eastAsia"/>
                <w:bCs/>
                <w:sz w:val="16"/>
                <w:szCs w:val="18"/>
                <w:lang w:eastAsia="zh-CN"/>
              </w:rPr>
              <w:t>根据联合国和其他国际实体的最佳做法创建新的招聘模式，目的还在于加强、简化和缩短国际电联的招聘模式并整合创新的招聘解决方案和手段</w:t>
            </w:r>
          </w:p>
        </w:tc>
        <w:tc>
          <w:tcPr>
            <w:tcW w:w="2693" w:type="dxa"/>
            <w:shd w:val="clear" w:color="auto" w:fill="DEEAF6"/>
          </w:tcPr>
          <w:p w:rsidR="00F70A5B" w:rsidRPr="00F70A5B" w:rsidRDefault="00F70A5B" w:rsidP="00F70A5B">
            <w:pPr>
              <w:rPr>
                <w:rFonts w:asciiTheme="minorHAnsi" w:hAnsiTheme="minorHAnsi"/>
                <w:sz w:val="16"/>
                <w:szCs w:val="18"/>
                <w:lang w:val="en-US" w:eastAsia="zh-CN"/>
              </w:rPr>
            </w:pPr>
            <w:r>
              <w:rPr>
                <w:rFonts w:asciiTheme="minorHAnsi" w:hAnsiTheme="minorHAnsi" w:hint="eastAsia"/>
                <w:sz w:val="16"/>
                <w:szCs w:val="18"/>
                <w:lang w:val="en-US" w:eastAsia="zh-CN"/>
              </w:rPr>
              <w:t>经修订的招聘模式（定性分析和优势、劣势、机会和威胁</w:t>
            </w:r>
            <w:r>
              <w:rPr>
                <w:rFonts w:asciiTheme="minorHAnsi" w:hAnsiTheme="minorHAnsi" w:hint="eastAsia"/>
                <w:sz w:val="16"/>
                <w:szCs w:val="18"/>
                <w:lang w:val="en-US" w:eastAsia="zh-CN"/>
              </w:rPr>
              <w:t xml:space="preserve"> </w:t>
            </w:r>
            <w:r w:rsidRPr="00F70A5B">
              <w:rPr>
                <w:rFonts w:asciiTheme="minorHAnsi" w:hAnsiTheme="minorHAnsi"/>
                <w:sz w:val="16"/>
                <w:szCs w:val="18"/>
                <w:lang w:val="en-US" w:eastAsia="zh-CN"/>
              </w:rPr>
              <w:t>–</w:t>
            </w:r>
            <w:r>
              <w:rPr>
                <w:rFonts w:asciiTheme="minorHAnsi" w:hAnsiTheme="minorHAnsi"/>
                <w:sz w:val="16"/>
                <w:szCs w:val="18"/>
                <w:lang w:val="en-US" w:eastAsia="zh-CN"/>
              </w:rPr>
              <w:t xml:space="preserve"> </w:t>
            </w:r>
            <w:r>
              <w:rPr>
                <w:rFonts w:asciiTheme="minorHAnsi" w:hAnsiTheme="minorHAnsi" w:hint="eastAsia"/>
                <w:sz w:val="16"/>
                <w:szCs w:val="18"/>
                <w:lang w:val="en-US" w:eastAsia="zh-CN"/>
              </w:rPr>
              <w:t>SWOT</w:t>
            </w:r>
            <w:r>
              <w:rPr>
                <w:rFonts w:asciiTheme="minorHAnsi" w:hAnsiTheme="minorHAnsi" w:hint="eastAsia"/>
                <w:sz w:val="16"/>
                <w:szCs w:val="18"/>
                <w:lang w:val="en-US" w:eastAsia="zh-CN"/>
              </w:rPr>
              <w:t>）完成空缺招聘的平均时间（天）。</w:t>
            </w:r>
            <w:r>
              <w:rPr>
                <w:rFonts w:asciiTheme="minorHAnsi" w:hAnsiTheme="minorHAnsi" w:hint="eastAsia"/>
                <w:sz w:val="16"/>
                <w:szCs w:val="18"/>
                <w:lang w:eastAsia="zh-CN"/>
              </w:rPr>
              <w:t>发现并解决瓶颈</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60"/>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5B32F5">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5B32F5" w:rsidRPr="005F61D5">
              <w:rPr>
                <w:rFonts w:asciiTheme="minorHAnsi" w:hAnsiTheme="minorHAnsi" w:hint="eastAsia"/>
                <w:sz w:val="16"/>
                <w:szCs w:val="18"/>
                <w:lang w:eastAsia="zh-CN"/>
              </w:rPr>
              <w:t>设计和实施国际电联清晰阐述招聘步骤的招聘</w:t>
            </w:r>
            <w:r w:rsidR="005F61D5">
              <w:rPr>
                <w:rFonts w:asciiTheme="minorHAnsi" w:hAnsiTheme="minorHAnsi" w:hint="eastAsia"/>
                <w:sz w:val="16"/>
                <w:szCs w:val="18"/>
                <w:lang w:eastAsia="zh-CN"/>
              </w:rPr>
              <w:t>导则</w:t>
            </w:r>
          </w:p>
        </w:tc>
        <w:tc>
          <w:tcPr>
            <w:tcW w:w="2693" w:type="dxa"/>
            <w:shd w:val="clear" w:color="auto" w:fill="DEEAF6"/>
          </w:tcPr>
          <w:p w:rsidR="00960A3B" w:rsidRPr="005F61D5" w:rsidRDefault="00F70A5B" w:rsidP="001D477F">
            <w:pPr>
              <w:rPr>
                <w:rFonts w:asciiTheme="minorHAnsi" w:hAnsiTheme="minorHAnsi"/>
                <w:sz w:val="16"/>
                <w:szCs w:val="18"/>
                <w:lang w:eastAsia="zh-CN"/>
              </w:rPr>
            </w:pPr>
            <w:r>
              <w:rPr>
                <w:rFonts w:asciiTheme="minorHAnsi" w:hAnsiTheme="minorHAnsi" w:hint="eastAsia"/>
                <w:sz w:val="16"/>
                <w:szCs w:val="18"/>
                <w:lang w:eastAsia="zh-CN"/>
              </w:rPr>
              <w:t>已建立的指南（用于衡量</w:t>
            </w:r>
            <w:r w:rsidR="001D477F">
              <w:rPr>
                <w:rFonts w:asciiTheme="minorHAnsi" w:hAnsiTheme="minorHAnsi" w:hint="eastAsia"/>
                <w:sz w:val="16"/>
                <w:szCs w:val="18"/>
                <w:lang w:eastAsia="zh-CN"/>
              </w:rPr>
              <w:t>随</w:t>
            </w:r>
            <w:r>
              <w:rPr>
                <w:rFonts w:asciiTheme="minorHAnsi" w:hAnsiTheme="minorHAnsi" w:hint="eastAsia"/>
                <w:sz w:val="16"/>
                <w:szCs w:val="18"/>
                <w:lang w:eastAsia="zh-CN"/>
              </w:rPr>
              <w:t>时间</w:t>
            </w:r>
            <w:r w:rsidR="001D477F">
              <w:rPr>
                <w:rFonts w:asciiTheme="minorHAnsi" w:hAnsiTheme="minorHAnsi" w:hint="eastAsia"/>
                <w:sz w:val="16"/>
                <w:szCs w:val="18"/>
                <w:lang w:eastAsia="zh-CN"/>
              </w:rPr>
              <w:t>的</w:t>
            </w:r>
            <w:r>
              <w:rPr>
                <w:rFonts w:asciiTheme="minorHAnsi" w:hAnsiTheme="minorHAnsi" w:hint="eastAsia"/>
                <w:sz w:val="16"/>
                <w:szCs w:val="18"/>
                <w:lang w:eastAsia="zh-CN"/>
              </w:rPr>
              <w:t>变化的定性报告）</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60"/>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5B32F5">
            <w:pPr>
              <w:rPr>
                <w:rFonts w:asciiTheme="minorHAnsi" w:hAnsiTheme="minorHAnsi"/>
                <w:sz w:val="16"/>
                <w:szCs w:val="18"/>
                <w:lang w:eastAsia="zh-CN"/>
              </w:rPr>
            </w:pPr>
            <w:r w:rsidRPr="005F61D5">
              <w:rPr>
                <w:rFonts w:asciiTheme="minorHAnsi" w:hAnsiTheme="minorHAnsi"/>
                <w:sz w:val="16"/>
                <w:szCs w:val="18"/>
                <w:lang w:eastAsia="zh-CN"/>
              </w:rPr>
              <w:t xml:space="preserve">3. </w:t>
            </w:r>
            <w:r w:rsidR="005B32F5" w:rsidRPr="005F61D5">
              <w:rPr>
                <w:rFonts w:asciiTheme="minorHAnsi" w:hAnsiTheme="minorHAnsi" w:hint="eastAsia"/>
                <w:sz w:val="16"/>
                <w:szCs w:val="18"/>
                <w:lang w:eastAsia="zh-CN"/>
              </w:rPr>
              <w:t>制定一套标准，更好地定义内部和外部招聘的基本理念</w:t>
            </w:r>
          </w:p>
        </w:tc>
        <w:tc>
          <w:tcPr>
            <w:tcW w:w="2693" w:type="dxa"/>
            <w:shd w:val="clear" w:color="auto" w:fill="DEEAF6"/>
          </w:tcPr>
          <w:p w:rsidR="00960A3B" w:rsidRPr="005F61D5" w:rsidRDefault="00F70A5B" w:rsidP="00F70A5B">
            <w:pPr>
              <w:rPr>
                <w:rFonts w:asciiTheme="minorHAnsi" w:hAnsiTheme="minorHAnsi"/>
                <w:sz w:val="16"/>
                <w:szCs w:val="18"/>
              </w:rPr>
            </w:pPr>
            <w:r>
              <w:rPr>
                <w:rFonts w:asciiTheme="minorHAnsi" w:hAnsiTheme="minorHAnsi" w:hint="eastAsia"/>
                <w:sz w:val="16"/>
                <w:szCs w:val="18"/>
                <w:lang w:eastAsia="zh-CN"/>
              </w:rPr>
              <w:t>内外部空缺填补比率</w:t>
            </w:r>
          </w:p>
        </w:tc>
        <w:tc>
          <w:tcPr>
            <w:tcW w:w="1521" w:type="dxa"/>
            <w:shd w:val="clear" w:color="auto" w:fill="DEEAF6"/>
          </w:tcPr>
          <w:p w:rsidR="00960A3B" w:rsidRPr="005F61D5" w:rsidRDefault="00960A3B" w:rsidP="00960A3B">
            <w:pPr>
              <w:rPr>
                <w:rFonts w:asciiTheme="minorHAnsi" w:hAnsiTheme="minorHAnsi"/>
                <w:sz w:val="16"/>
                <w:szCs w:val="18"/>
              </w:rPr>
            </w:pPr>
          </w:p>
        </w:tc>
        <w:tc>
          <w:tcPr>
            <w:tcW w:w="1260" w:type="dxa"/>
            <w:shd w:val="clear" w:color="auto" w:fill="DEEAF6"/>
          </w:tcPr>
          <w:p w:rsidR="00960A3B" w:rsidRPr="005F61D5" w:rsidRDefault="00960A3B" w:rsidP="00960A3B">
            <w:pPr>
              <w:rPr>
                <w:rFonts w:asciiTheme="minorHAnsi" w:hAnsiTheme="minorHAnsi"/>
                <w:sz w:val="16"/>
                <w:szCs w:val="18"/>
              </w:rPr>
            </w:pPr>
          </w:p>
        </w:tc>
        <w:tc>
          <w:tcPr>
            <w:tcW w:w="2181" w:type="dxa"/>
            <w:shd w:val="clear" w:color="auto" w:fill="DEEAF6"/>
          </w:tcPr>
          <w:p w:rsidR="00960A3B" w:rsidRPr="005F61D5" w:rsidRDefault="00960A3B" w:rsidP="00960A3B">
            <w:pPr>
              <w:rPr>
                <w:rFonts w:asciiTheme="minorHAnsi" w:hAnsiTheme="minorHAnsi"/>
                <w:sz w:val="16"/>
                <w:szCs w:val="18"/>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after="60"/>
              <w:rPr>
                <w:rFonts w:asciiTheme="minorHAnsi" w:hAnsiTheme="minorHAnsi"/>
                <w:sz w:val="16"/>
                <w:szCs w:val="18"/>
              </w:rPr>
            </w:pPr>
          </w:p>
        </w:tc>
        <w:tc>
          <w:tcPr>
            <w:tcW w:w="3969" w:type="dxa"/>
            <w:tcBorders>
              <w:left w:val="single" w:sz="4" w:space="0" w:color="auto"/>
            </w:tcBorders>
            <w:shd w:val="clear" w:color="auto" w:fill="DEEAF6"/>
          </w:tcPr>
          <w:p w:rsidR="00960A3B" w:rsidRPr="005F61D5" w:rsidRDefault="00960A3B" w:rsidP="005B32F5">
            <w:pPr>
              <w:rPr>
                <w:rFonts w:asciiTheme="minorHAnsi" w:hAnsiTheme="minorHAnsi"/>
                <w:sz w:val="16"/>
                <w:szCs w:val="18"/>
                <w:lang w:eastAsia="zh-CN"/>
              </w:rPr>
            </w:pPr>
            <w:r w:rsidRPr="005F61D5">
              <w:rPr>
                <w:rFonts w:asciiTheme="minorHAnsi" w:hAnsiTheme="minorHAnsi"/>
                <w:sz w:val="16"/>
                <w:szCs w:val="18"/>
                <w:lang w:eastAsia="zh-CN"/>
              </w:rPr>
              <w:t xml:space="preserve">4. </w:t>
            </w:r>
            <w:r w:rsidR="005B32F5" w:rsidRPr="005F61D5">
              <w:rPr>
                <w:rFonts w:asciiTheme="minorHAnsi" w:hAnsiTheme="minorHAnsi" w:hint="eastAsia"/>
                <w:sz w:val="16"/>
                <w:szCs w:val="18"/>
                <w:lang w:eastAsia="zh-CN"/>
              </w:rPr>
              <w:t>开发和实施内部强制性遴选小组培训</w:t>
            </w:r>
          </w:p>
        </w:tc>
        <w:tc>
          <w:tcPr>
            <w:tcW w:w="2693" w:type="dxa"/>
            <w:shd w:val="clear" w:color="auto" w:fill="DEEAF6"/>
          </w:tcPr>
          <w:p w:rsidR="00960A3B" w:rsidRPr="005F61D5" w:rsidRDefault="00ED355F" w:rsidP="00F70A5B">
            <w:pPr>
              <w:rPr>
                <w:rFonts w:asciiTheme="minorHAnsi" w:hAnsiTheme="minorHAnsi"/>
                <w:sz w:val="16"/>
                <w:szCs w:val="18"/>
                <w:lang w:eastAsia="zh-CN"/>
              </w:rPr>
            </w:pPr>
            <w:r>
              <w:rPr>
                <w:rFonts w:asciiTheme="minorHAnsi" w:hAnsiTheme="minorHAnsi" w:hint="eastAsia"/>
                <w:sz w:val="16"/>
                <w:szCs w:val="18"/>
                <w:lang w:eastAsia="zh-CN"/>
              </w:rPr>
              <w:t>受到</w:t>
            </w:r>
            <w:r w:rsidR="00F70A5B">
              <w:rPr>
                <w:rFonts w:asciiTheme="minorHAnsi" w:hAnsiTheme="minorHAnsi" w:hint="eastAsia"/>
                <w:sz w:val="16"/>
                <w:szCs w:val="18"/>
                <w:lang w:eastAsia="zh-CN"/>
              </w:rPr>
              <w:t>培训的小组成员比例</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single" w:sz="4" w:space="0" w:color="auto"/>
              <w:right w:val="single" w:sz="4" w:space="0" w:color="auto"/>
            </w:tcBorders>
            <w:shd w:val="clear" w:color="auto" w:fill="DEEAF6"/>
          </w:tcPr>
          <w:p w:rsidR="00960A3B" w:rsidRPr="005F61D5" w:rsidRDefault="00960A3B" w:rsidP="00960A3B">
            <w:pPr>
              <w:snapToGrid w:val="0"/>
              <w:spacing w:after="60"/>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6512F2">
            <w:pPr>
              <w:rPr>
                <w:rFonts w:asciiTheme="minorHAnsi" w:hAnsiTheme="minorHAnsi"/>
                <w:sz w:val="16"/>
                <w:szCs w:val="18"/>
                <w:lang w:eastAsia="zh-CN"/>
              </w:rPr>
            </w:pPr>
            <w:r w:rsidRPr="005F61D5">
              <w:rPr>
                <w:rFonts w:asciiTheme="minorHAnsi" w:hAnsiTheme="minorHAnsi"/>
                <w:sz w:val="16"/>
                <w:szCs w:val="18"/>
                <w:lang w:eastAsia="zh-CN"/>
              </w:rPr>
              <w:t xml:space="preserve">5. </w:t>
            </w:r>
            <w:r w:rsidR="006512F2">
              <w:rPr>
                <w:rFonts w:asciiTheme="minorHAnsi" w:hAnsiTheme="minorHAnsi"/>
                <w:sz w:val="16"/>
                <w:szCs w:val="18"/>
                <w:lang w:eastAsia="zh-CN"/>
              </w:rPr>
              <w:t>确保《人事规则和</w:t>
            </w:r>
            <w:r w:rsidR="006E703A">
              <w:rPr>
                <w:rFonts w:asciiTheme="minorHAnsi" w:hAnsiTheme="minorHAnsi"/>
                <w:sz w:val="16"/>
                <w:szCs w:val="18"/>
                <w:lang w:eastAsia="zh-CN"/>
              </w:rPr>
              <w:t>人事</w:t>
            </w:r>
            <w:r w:rsidR="006512F2">
              <w:rPr>
                <w:rFonts w:asciiTheme="minorHAnsi" w:hAnsiTheme="minorHAnsi"/>
                <w:sz w:val="16"/>
                <w:szCs w:val="18"/>
                <w:lang w:eastAsia="zh-CN"/>
              </w:rPr>
              <w:t>条例》中规定的主要能力和遴选原则亦涵盖专家、顾问的招聘</w:t>
            </w:r>
          </w:p>
        </w:tc>
        <w:tc>
          <w:tcPr>
            <w:tcW w:w="2693" w:type="dxa"/>
            <w:shd w:val="clear" w:color="auto" w:fill="DEEAF6"/>
          </w:tcPr>
          <w:p w:rsidR="00960A3B" w:rsidRPr="005F61D5" w:rsidRDefault="00F70A5B" w:rsidP="001D477F">
            <w:pPr>
              <w:rPr>
                <w:rFonts w:asciiTheme="minorHAnsi" w:hAnsiTheme="minorHAnsi"/>
                <w:sz w:val="16"/>
                <w:szCs w:val="18"/>
                <w:lang w:eastAsia="zh-CN"/>
              </w:rPr>
            </w:pPr>
            <w:r>
              <w:rPr>
                <w:rFonts w:asciiTheme="minorHAnsi" w:hAnsiTheme="minorHAnsi" w:hint="eastAsia"/>
                <w:sz w:val="16"/>
                <w:szCs w:val="18"/>
                <w:lang w:eastAsia="zh-CN"/>
              </w:rPr>
              <w:t>按要求修订的专家</w:t>
            </w:r>
            <w:r>
              <w:rPr>
                <w:rFonts w:asciiTheme="minorHAnsi" w:hAnsiTheme="minorHAnsi" w:hint="eastAsia"/>
                <w:sz w:val="16"/>
                <w:szCs w:val="18"/>
                <w:lang w:eastAsia="zh-CN"/>
              </w:rPr>
              <w:t>/</w:t>
            </w:r>
            <w:r>
              <w:rPr>
                <w:rFonts w:asciiTheme="minorHAnsi" w:hAnsiTheme="minorHAnsi" w:hint="eastAsia"/>
                <w:sz w:val="16"/>
                <w:szCs w:val="18"/>
                <w:lang w:eastAsia="zh-CN"/>
              </w:rPr>
              <w:t>顾问招聘程序（用来衡量</w:t>
            </w:r>
            <w:r w:rsidR="001D477F">
              <w:rPr>
                <w:rFonts w:asciiTheme="minorHAnsi" w:hAnsiTheme="minorHAnsi" w:hint="eastAsia"/>
                <w:sz w:val="16"/>
                <w:szCs w:val="18"/>
                <w:lang w:eastAsia="zh-CN"/>
              </w:rPr>
              <w:t>随时间的</w:t>
            </w:r>
            <w:r>
              <w:rPr>
                <w:rFonts w:asciiTheme="minorHAnsi" w:hAnsiTheme="minorHAnsi" w:hint="eastAsia"/>
                <w:sz w:val="16"/>
                <w:szCs w:val="18"/>
                <w:lang w:eastAsia="zh-CN"/>
              </w:rPr>
              <w:t>变化的定性报告）</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1.5</w:t>
            </w:r>
          </w:p>
        </w:tc>
        <w:tc>
          <w:tcPr>
            <w:tcW w:w="3001" w:type="dxa"/>
            <w:tcBorders>
              <w:top w:val="single" w:sz="4" w:space="0" w:color="auto"/>
              <w:left w:val="single" w:sz="4" w:space="0" w:color="auto"/>
              <w:bottom w:val="nil"/>
              <w:right w:val="single" w:sz="4" w:space="0" w:color="auto"/>
            </w:tcBorders>
            <w:shd w:val="clear" w:color="auto" w:fill="DEEAF6"/>
          </w:tcPr>
          <w:p w:rsidR="00960A3B" w:rsidRPr="005F61D5" w:rsidRDefault="006512F2" w:rsidP="00252852">
            <w:pPr>
              <w:snapToGrid w:val="0"/>
              <w:spacing w:after="100" w:afterAutospacing="1"/>
              <w:rPr>
                <w:rFonts w:asciiTheme="minorHAnsi" w:hAnsiTheme="minorHAnsi"/>
                <w:sz w:val="16"/>
                <w:szCs w:val="18"/>
                <w:lang w:eastAsia="zh-CN"/>
              </w:rPr>
            </w:pPr>
            <w:r>
              <w:rPr>
                <w:rFonts w:asciiTheme="minorHAnsi" w:hAnsiTheme="minorHAnsi" w:hint="eastAsia"/>
                <w:sz w:val="16"/>
                <w:szCs w:val="18"/>
                <w:lang w:eastAsia="zh-CN"/>
              </w:rPr>
              <w:t>增强的国际电联雇主品牌</w:t>
            </w:r>
          </w:p>
        </w:tc>
        <w:tc>
          <w:tcPr>
            <w:tcW w:w="3969" w:type="dxa"/>
            <w:tcBorders>
              <w:left w:val="single" w:sz="4" w:space="0" w:color="auto"/>
            </w:tcBorders>
            <w:shd w:val="clear" w:color="auto" w:fill="DEEAF6"/>
          </w:tcPr>
          <w:p w:rsidR="00960A3B" w:rsidRPr="005F61D5" w:rsidRDefault="00960A3B" w:rsidP="006512F2">
            <w:pPr>
              <w:spacing w:before="80"/>
              <w:rPr>
                <w:rFonts w:asciiTheme="minorHAnsi" w:hAnsiTheme="minorHAnsi"/>
                <w:sz w:val="16"/>
                <w:szCs w:val="18"/>
                <w:lang w:eastAsia="zh-CN"/>
              </w:rPr>
            </w:pPr>
            <w:r w:rsidRPr="005F61D5">
              <w:rPr>
                <w:rFonts w:asciiTheme="minorHAnsi" w:hAnsiTheme="minorHAnsi"/>
                <w:sz w:val="16"/>
                <w:szCs w:val="18"/>
                <w:lang w:eastAsia="zh-CN"/>
              </w:rPr>
              <w:t xml:space="preserve">1. </w:t>
            </w:r>
            <w:r w:rsidR="006512F2">
              <w:rPr>
                <w:rFonts w:asciiTheme="minorHAnsi" w:hAnsiTheme="minorHAnsi" w:hint="eastAsia"/>
                <w:sz w:val="16"/>
                <w:szCs w:val="18"/>
                <w:lang w:eastAsia="zh-CN"/>
              </w:rPr>
              <w:t>重新设计宣传战略以吸引高素质的候选人，同时为实现多样性做出贡献</w:t>
            </w:r>
          </w:p>
        </w:tc>
        <w:tc>
          <w:tcPr>
            <w:tcW w:w="2693" w:type="dxa"/>
            <w:shd w:val="clear" w:color="auto" w:fill="DEEAF6"/>
          </w:tcPr>
          <w:p w:rsidR="00960A3B" w:rsidRPr="005F61D5" w:rsidRDefault="00F70A5B" w:rsidP="00F70A5B">
            <w:pPr>
              <w:rPr>
                <w:rFonts w:asciiTheme="minorHAnsi" w:hAnsiTheme="minorHAnsi"/>
                <w:sz w:val="16"/>
                <w:szCs w:val="18"/>
                <w:lang w:eastAsia="zh-CN"/>
              </w:rPr>
            </w:pPr>
            <w:r>
              <w:rPr>
                <w:rFonts w:asciiTheme="minorHAnsi" w:hAnsiTheme="minorHAnsi" w:hint="eastAsia"/>
                <w:sz w:val="16"/>
                <w:szCs w:val="18"/>
                <w:lang w:eastAsia="zh-CN"/>
              </w:rPr>
              <w:t>符合所需资格和能力的候选人人数增加</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2902D9">
            <w:pPr>
              <w:spacing w:before="80"/>
              <w:rPr>
                <w:rFonts w:asciiTheme="minorHAnsi" w:hAnsiTheme="minorHAnsi"/>
                <w:bCs/>
                <w:sz w:val="16"/>
                <w:szCs w:val="18"/>
                <w:lang w:eastAsia="zh-CN"/>
              </w:rPr>
            </w:pPr>
            <w:r w:rsidRPr="005F61D5">
              <w:rPr>
                <w:rFonts w:asciiTheme="minorHAnsi" w:hAnsiTheme="minorHAnsi"/>
                <w:bCs/>
                <w:sz w:val="16"/>
                <w:szCs w:val="18"/>
                <w:lang w:eastAsia="zh-CN"/>
              </w:rPr>
              <w:t xml:space="preserve">2. </w:t>
            </w:r>
            <w:r w:rsidR="006512F2">
              <w:rPr>
                <w:rFonts w:asciiTheme="minorHAnsi" w:hAnsiTheme="minorHAnsi" w:hint="eastAsia"/>
                <w:bCs/>
                <w:sz w:val="16"/>
                <w:szCs w:val="18"/>
                <w:lang w:eastAsia="zh-CN"/>
              </w:rPr>
              <w:t>增加</w:t>
            </w:r>
            <w:r w:rsidR="002902D9">
              <w:rPr>
                <w:rFonts w:asciiTheme="minorHAnsi" w:hAnsiTheme="minorHAnsi" w:hint="eastAsia"/>
                <w:bCs/>
                <w:sz w:val="16"/>
                <w:szCs w:val="18"/>
                <w:lang w:eastAsia="zh-CN"/>
              </w:rPr>
              <w:t>与各国政府和机构开展的、</w:t>
            </w:r>
            <w:r w:rsidR="006512F2">
              <w:rPr>
                <w:rFonts w:asciiTheme="minorHAnsi" w:hAnsiTheme="minorHAnsi" w:hint="eastAsia"/>
                <w:bCs/>
                <w:sz w:val="16"/>
                <w:szCs w:val="18"/>
                <w:lang w:eastAsia="zh-CN"/>
              </w:rPr>
              <w:t>有利于人才获取和保留以及人力资源品牌推广的伙伴关系活动</w:t>
            </w:r>
          </w:p>
        </w:tc>
        <w:tc>
          <w:tcPr>
            <w:tcW w:w="2693" w:type="dxa"/>
            <w:shd w:val="clear" w:color="auto" w:fill="DEEAF6"/>
          </w:tcPr>
          <w:p w:rsidR="00960A3B" w:rsidRPr="005F61D5" w:rsidRDefault="00F70A5B" w:rsidP="002902D9">
            <w:pPr>
              <w:spacing w:before="80"/>
              <w:rPr>
                <w:rFonts w:asciiTheme="minorHAnsi" w:hAnsiTheme="minorHAnsi"/>
                <w:sz w:val="16"/>
                <w:szCs w:val="18"/>
                <w:lang w:eastAsia="zh-CN"/>
              </w:rPr>
            </w:pPr>
            <w:r>
              <w:rPr>
                <w:rFonts w:asciiTheme="minorHAnsi" w:hAnsiTheme="minorHAnsi" w:hint="eastAsia"/>
                <w:sz w:val="16"/>
                <w:szCs w:val="18"/>
                <w:lang w:eastAsia="zh-CN"/>
              </w:rPr>
              <w:t>与大学建立伙伴关系的数量（关于各项举措的定性和定量报告，即通过伙伴关系、人才选拔等方式招聘的实习生数量）</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6512F2">
            <w:pPr>
              <w:spacing w:before="80"/>
              <w:rPr>
                <w:rFonts w:asciiTheme="minorHAnsi" w:hAnsiTheme="minorHAnsi"/>
                <w:bCs/>
                <w:sz w:val="16"/>
                <w:szCs w:val="18"/>
                <w:lang w:eastAsia="zh-CN"/>
              </w:rPr>
            </w:pPr>
            <w:r w:rsidRPr="005F61D5">
              <w:rPr>
                <w:rFonts w:asciiTheme="minorHAnsi" w:hAnsiTheme="minorHAnsi"/>
                <w:bCs/>
                <w:sz w:val="16"/>
                <w:szCs w:val="18"/>
                <w:lang w:eastAsia="zh-CN"/>
              </w:rPr>
              <w:t xml:space="preserve">3. </w:t>
            </w:r>
            <w:r w:rsidR="006512F2">
              <w:rPr>
                <w:rFonts w:asciiTheme="minorHAnsi" w:hAnsiTheme="minorHAnsi" w:hint="eastAsia"/>
                <w:bCs/>
                <w:sz w:val="16"/>
                <w:szCs w:val="18"/>
                <w:lang w:eastAsia="zh-CN"/>
              </w:rPr>
              <w:t>修订国际电联实习框架，以便为实习生增加激励和职业</w:t>
            </w:r>
            <w:r w:rsidR="002902D9">
              <w:rPr>
                <w:rFonts w:asciiTheme="minorHAnsi" w:hAnsiTheme="minorHAnsi" w:hint="eastAsia"/>
                <w:bCs/>
                <w:sz w:val="16"/>
                <w:szCs w:val="18"/>
                <w:lang w:eastAsia="zh-CN"/>
              </w:rPr>
              <w:t>机遇</w:t>
            </w:r>
            <w:r w:rsidR="006512F2">
              <w:rPr>
                <w:rFonts w:asciiTheme="minorHAnsi" w:hAnsiTheme="minorHAnsi" w:hint="eastAsia"/>
                <w:bCs/>
                <w:sz w:val="16"/>
                <w:szCs w:val="18"/>
                <w:lang w:eastAsia="zh-CN"/>
              </w:rPr>
              <w:t>并提升国际电联的声誉</w:t>
            </w:r>
          </w:p>
        </w:tc>
        <w:tc>
          <w:tcPr>
            <w:tcW w:w="2693" w:type="dxa"/>
            <w:shd w:val="clear" w:color="auto" w:fill="DEEAF6"/>
          </w:tcPr>
          <w:p w:rsidR="00960A3B" w:rsidRPr="005F61D5" w:rsidRDefault="00F70A5B" w:rsidP="002902D9">
            <w:pPr>
              <w:spacing w:before="80"/>
              <w:rPr>
                <w:rFonts w:asciiTheme="minorHAnsi" w:hAnsiTheme="minorHAnsi"/>
                <w:sz w:val="16"/>
                <w:szCs w:val="18"/>
                <w:lang w:eastAsia="zh-CN"/>
              </w:rPr>
            </w:pPr>
            <w:r>
              <w:rPr>
                <w:rFonts w:asciiTheme="minorHAnsi" w:hAnsiTheme="minorHAnsi" w:hint="eastAsia"/>
                <w:sz w:val="16"/>
                <w:szCs w:val="18"/>
                <w:lang w:eastAsia="zh-CN"/>
              </w:rPr>
              <w:t>根据需要修订实习框架（用来衡量</w:t>
            </w:r>
            <w:r w:rsidR="002902D9">
              <w:rPr>
                <w:rFonts w:asciiTheme="minorHAnsi" w:hAnsiTheme="minorHAnsi" w:hint="eastAsia"/>
                <w:sz w:val="16"/>
                <w:szCs w:val="18"/>
                <w:lang w:eastAsia="zh-CN"/>
              </w:rPr>
              <w:t>随</w:t>
            </w:r>
            <w:r>
              <w:rPr>
                <w:rFonts w:asciiTheme="minorHAnsi" w:hAnsiTheme="minorHAnsi" w:hint="eastAsia"/>
                <w:sz w:val="16"/>
                <w:szCs w:val="18"/>
                <w:lang w:eastAsia="zh-CN"/>
              </w:rPr>
              <w:t>时间</w:t>
            </w:r>
            <w:r w:rsidR="002902D9">
              <w:rPr>
                <w:rFonts w:asciiTheme="minorHAnsi" w:hAnsiTheme="minorHAnsi" w:hint="eastAsia"/>
                <w:sz w:val="16"/>
                <w:szCs w:val="18"/>
                <w:lang w:eastAsia="zh-CN"/>
              </w:rPr>
              <w:t>的</w:t>
            </w:r>
            <w:r>
              <w:rPr>
                <w:rFonts w:asciiTheme="minorHAnsi" w:hAnsiTheme="minorHAnsi" w:hint="eastAsia"/>
                <w:sz w:val="16"/>
                <w:szCs w:val="18"/>
                <w:lang w:eastAsia="zh-CN"/>
              </w:rPr>
              <w:t>变化的定性报告和定量报告，即</w:t>
            </w:r>
            <w:r w:rsidR="002902D9">
              <w:rPr>
                <w:rFonts w:asciiTheme="minorHAnsi" w:hAnsiTheme="minorHAnsi" w:hint="eastAsia"/>
                <w:sz w:val="16"/>
                <w:szCs w:val="18"/>
                <w:lang w:eastAsia="zh-CN"/>
              </w:rPr>
              <w:t>每年的</w:t>
            </w:r>
            <w:r>
              <w:rPr>
                <w:rFonts w:asciiTheme="minorHAnsi" w:hAnsiTheme="minorHAnsi" w:hint="eastAsia"/>
                <w:sz w:val="16"/>
                <w:szCs w:val="18"/>
                <w:lang w:eastAsia="zh-CN"/>
              </w:rPr>
              <w:t>实习生人数；得益于培训计划等的实习生比例）</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single" w:sz="4" w:space="0" w:color="auto"/>
              <w:right w:val="single" w:sz="4" w:space="0" w:color="auto"/>
            </w:tcBorders>
            <w:shd w:val="clear" w:color="auto" w:fill="DEEAF6"/>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960A3B" w:rsidRPr="005F61D5" w:rsidRDefault="00960A3B" w:rsidP="006512F2">
            <w:pPr>
              <w:rPr>
                <w:rFonts w:asciiTheme="minorHAnsi" w:hAnsiTheme="minorHAnsi"/>
                <w:sz w:val="16"/>
                <w:szCs w:val="18"/>
                <w:lang w:eastAsia="zh-CN"/>
              </w:rPr>
            </w:pPr>
            <w:r w:rsidRPr="005F61D5">
              <w:rPr>
                <w:rFonts w:asciiTheme="minorHAnsi" w:hAnsiTheme="minorHAnsi"/>
                <w:bCs/>
                <w:sz w:val="16"/>
                <w:szCs w:val="18"/>
                <w:lang w:eastAsia="zh-CN"/>
              </w:rPr>
              <w:t xml:space="preserve">4. </w:t>
            </w:r>
            <w:r w:rsidR="006512F2">
              <w:rPr>
                <w:rFonts w:asciiTheme="minorHAnsi" w:hAnsiTheme="minorHAnsi" w:hint="eastAsia"/>
                <w:bCs/>
                <w:sz w:val="16"/>
                <w:szCs w:val="18"/>
                <w:lang w:eastAsia="zh-CN"/>
              </w:rPr>
              <w:t>设计和推广适当的青年才俊</w:t>
            </w:r>
            <w:r w:rsidR="002902D9">
              <w:rPr>
                <w:rFonts w:asciiTheme="minorHAnsi" w:hAnsiTheme="minorHAnsi" w:hint="eastAsia"/>
                <w:bCs/>
                <w:sz w:val="16"/>
                <w:szCs w:val="18"/>
                <w:lang w:eastAsia="zh-CN"/>
              </w:rPr>
              <w:t>方案</w:t>
            </w:r>
            <w:r w:rsidR="006512F2">
              <w:rPr>
                <w:rFonts w:asciiTheme="minorHAnsi" w:hAnsiTheme="minorHAnsi" w:hint="eastAsia"/>
                <w:bCs/>
                <w:sz w:val="16"/>
                <w:szCs w:val="18"/>
                <w:lang w:eastAsia="zh-CN"/>
              </w:rPr>
              <w:t>，通过培训、毕业计划等增加实习、</w:t>
            </w:r>
            <w:r w:rsidR="002902D9">
              <w:rPr>
                <w:rFonts w:asciiTheme="minorHAnsi" w:hAnsiTheme="minorHAnsi" w:hint="eastAsia"/>
                <w:bCs/>
                <w:sz w:val="16"/>
                <w:szCs w:val="18"/>
                <w:lang w:eastAsia="zh-CN"/>
              </w:rPr>
              <w:t>初级专业人员（</w:t>
            </w:r>
            <w:r w:rsidR="006512F2">
              <w:rPr>
                <w:rFonts w:asciiTheme="minorHAnsi" w:hAnsiTheme="minorHAnsi" w:hint="eastAsia"/>
                <w:bCs/>
                <w:sz w:val="16"/>
                <w:szCs w:val="18"/>
                <w:lang w:eastAsia="zh-CN"/>
              </w:rPr>
              <w:t>JPO</w:t>
            </w:r>
            <w:r w:rsidR="002902D9">
              <w:rPr>
                <w:rFonts w:asciiTheme="minorHAnsi" w:hAnsiTheme="minorHAnsi" w:hint="eastAsia"/>
                <w:bCs/>
                <w:sz w:val="16"/>
                <w:szCs w:val="18"/>
                <w:lang w:eastAsia="zh-CN"/>
              </w:rPr>
              <w:t>）</w:t>
            </w:r>
            <w:r w:rsidR="006512F2">
              <w:rPr>
                <w:rFonts w:asciiTheme="minorHAnsi" w:hAnsiTheme="minorHAnsi" w:hint="eastAsia"/>
                <w:bCs/>
                <w:sz w:val="16"/>
                <w:szCs w:val="18"/>
                <w:lang w:eastAsia="zh-CN"/>
              </w:rPr>
              <w:t>等机会</w:t>
            </w:r>
          </w:p>
          <w:p w:rsidR="00960A3B" w:rsidRPr="005F61D5" w:rsidRDefault="00960A3B" w:rsidP="00960A3B">
            <w:pPr>
              <w:spacing w:before="80"/>
              <w:rPr>
                <w:rFonts w:asciiTheme="minorHAnsi" w:hAnsiTheme="minorHAnsi"/>
                <w:bCs/>
                <w:sz w:val="16"/>
                <w:szCs w:val="18"/>
                <w:lang w:eastAsia="zh-CN"/>
              </w:rPr>
            </w:pPr>
          </w:p>
        </w:tc>
        <w:tc>
          <w:tcPr>
            <w:tcW w:w="2693" w:type="dxa"/>
            <w:shd w:val="clear" w:color="auto" w:fill="DEEAF6"/>
          </w:tcPr>
          <w:p w:rsidR="00960A3B" w:rsidRPr="005F61D5" w:rsidRDefault="00FE3D4D" w:rsidP="002902D9">
            <w:pPr>
              <w:rPr>
                <w:rFonts w:asciiTheme="minorHAnsi" w:hAnsiTheme="minorHAnsi"/>
                <w:sz w:val="16"/>
                <w:szCs w:val="18"/>
                <w:lang w:eastAsia="zh-CN"/>
              </w:rPr>
            </w:pPr>
            <w:r w:rsidRPr="00FE3D4D">
              <w:rPr>
                <w:rFonts w:asciiTheme="minorHAnsi" w:hAnsiTheme="minorHAnsi" w:hint="eastAsia"/>
                <w:sz w:val="16"/>
                <w:szCs w:val="18"/>
                <w:lang w:eastAsia="zh-CN"/>
              </w:rPr>
              <w:t>设计并启动了青年</w:t>
            </w:r>
            <w:r w:rsidR="002902D9">
              <w:rPr>
                <w:rFonts w:asciiTheme="minorHAnsi" w:hAnsiTheme="minorHAnsi" w:hint="eastAsia"/>
                <w:sz w:val="16"/>
                <w:szCs w:val="18"/>
                <w:lang w:eastAsia="zh-CN"/>
              </w:rPr>
              <w:t>才俊</w:t>
            </w:r>
            <w:r w:rsidRPr="00FE3D4D">
              <w:rPr>
                <w:rFonts w:asciiTheme="minorHAnsi" w:hAnsiTheme="minorHAnsi" w:hint="eastAsia"/>
                <w:sz w:val="16"/>
                <w:szCs w:val="18"/>
                <w:lang w:eastAsia="zh-CN"/>
              </w:rPr>
              <w:t>方案</w:t>
            </w:r>
            <w:r w:rsidR="00252852">
              <w:rPr>
                <w:rFonts w:asciiTheme="minorHAnsi" w:hAnsiTheme="minorHAnsi" w:hint="eastAsia"/>
                <w:sz w:val="16"/>
                <w:szCs w:val="18"/>
                <w:lang w:eastAsia="zh-CN"/>
              </w:rPr>
              <w:t>（</w:t>
            </w:r>
            <w:r w:rsidRPr="00FE3D4D">
              <w:rPr>
                <w:rFonts w:asciiTheme="minorHAnsi" w:hAnsiTheme="minorHAnsi" w:hint="eastAsia"/>
                <w:sz w:val="16"/>
                <w:szCs w:val="18"/>
                <w:lang w:eastAsia="zh-CN"/>
              </w:rPr>
              <w:t>定性报告以衡量</w:t>
            </w:r>
            <w:r w:rsidR="002902D9">
              <w:rPr>
                <w:rFonts w:asciiTheme="minorHAnsi" w:hAnsiTheme="minorHAnsi" w:hint="eastAsia"/>
                <w:sz w:val="16"/>
                <w:szCs w:val="18"/>
                <w:lang w:eastAsia="zh-CN"/>
              </w:rPr>
              <w:t>随</w:t>
            </w:r>
            <w:r w:rsidRPr="00FE3D4D">
              <w:rPr>
                <w:rFonts w:asciiTheme="minorHAnsi" w:hAnsiTheme="minorHAnsi" w:hint="eastAsia"/>
                <w:sz w:val="16"/>
                <w:szCs w:val="18"/>
                <w:lang w:eastAsia="zh-CN"/>
              </w:rPr>
              <w:t>时间的变化，定量报告，即</w:t>
            </w:r>
            <w:r w:rsidR="002902D9">
              <w:rPr>
                <w:rFonts w:asciiTheme="minorHAnsi" w:hAnsiTheme="minorHAnsi" w:hint="eastAsia"/>
                <w:sz w:val="16"/>
                <w:szCs w:val="18"/>
                <w:lang w:eastAsia="zh-CN"/>
              </w:rPr>
              <w:t>JPO</w:t>
            </w:r>
            <w:r w:rsidRPr="00FE3D4D">
              <w:rPr>
                <w:rFonts w:asciiTheme="minorHAnsi" w:hAnsiTheme="minorHAnsi" w:hint="eastAsia"/>
                <w:sz w:val="16"/>
                <w:szCs w:val="18"/>
                <w:lang w:eastAsia="zh-CN"/>
              </w:rPr>
              <w:t>数量等</w:t>
            </w:r>
            <w:r w:rsidR="00252852">
              <w:rPr>
                <w:rFonts w:asciiTheme="minorHAnsi" w:hAnsiTheme="minorHAnsi" w:hint="eastAsia"/>
                <w:sz w:val="16"/>
                <w:szCs w:val="18"/>
                <w:lang w:eastAsia="zh-CN"/>
              </w:rPr>
              <w:t>）</w:t>
            </w:r>
          </w:p>
        </w:tc>
        <w:tc>
          <w:tcPr>
            <w:tcW w:w="1521" w:type="dxa"/>
            <w:shd w:val="clear" w:color="auto" w:fill="DEEAF6"/>
          </w:tcPr>
          <w:p w:rsidR="00960A3B" w:rsidRPr="005F61D5" w:rsidRDefault="00960A3B" w:rsidP="00960A3B">
            <w:pPr>
              <w:rPr>
                <w:rFonts w:asciiTheme="minorHAnsi" w:hAnsiTheme="minorHAnsi"/>
                <w:sz w:val="16"/>
                <w:szCs w:val="18"/>
                <w:lang w:eastAsia="zh-CN"/>
              </w:rPr>
            </w:pPr>
          </w:p>
        </w:tc>
        <w:tc>
          <w:tcPr>
            <w:tcW w:w="1260" w:type="dxa"/>
            <w:shd w:val="clear" w:color="auto" w:fill="DEEAF6"/>
          </w:tcPr>
          <w:p w:rsidR="00960A3B" w:rsidRPr="005F61D5" w:rsidRDefault="00960A3B" w:rsidP="00960A3B">
            <w:pPr>
              <w:rPr>
                <w:rFonts w:asciiTheme="minorHAnsi" w:hAnsiTheme="minorHAnsi"/>
                <w:sz w:val="16"/>
                <w:szCs w:val="18"/>
                <w:lang w:eastAsia="zh-CN"/>
              </w:rPr>
            </w:pPr>
          </w:p>
        </w:tc>
        <w:tc>
          <w:tcPr>
            <w:tcW w:w="2181" w:type="dxa"/>
            <w:shd w:val="clear" w:color="auto" w:fill="DEEAF6"/>
          </w:tcPr>
          <w:p w:rsidR="00960A3B" w:rsidRPr="005F61D5" w:rsidRDefault="00960A3B" w:rsidP="00960A3B">
            <w:pPr>
              <w:rPr>
                <w:rFonts w:asciiTheme="minorHAnsi" w:hAnsiTheme="minorHAnsi"/>
                <w:sz w:val="16"/>
                <w:szCs w:val="18"/>
                <w:lang w:eastAsia="zh-CN"/>
              </w:rPr>
            </w:pPr>
          </w:p>
        </w:tc>
      </w:tr>
      <w:tr w:rsidR="00960A3B" w:rsidRPr="005F61D5" w:rsidTr="00960A3B">
        <w:trPr>
          <w:trHeight w:val="287"/>
        </w:trPr>
        <w:tc>
          <w:tcPr>
            <w:tcW w:w="15381" w:type="dxa"/>
            <w:gridSpan w:val="7"/>
            <w:shd w:val="clear" w:color="auto" w:fill="FBE4D5"/>
            <w:vAlign w:val="center"/>
          </w:tcPr>
          <w:p w:rsidR="00960A3B" w:rsidRPr="005F61D5" w:rsidRDefault="008E4D89" w:rsidP="00960A3B">
            <w:pPr>
              <w:snapToGrid w:val="0"/>
              <w:spacing w:before="80" w:after="80"/>
              <w:rPr>
                <w:rFonts w:asciiTheme="minorHAnsi" w:hAnsiTheme="minorHAnsi"/>
                <w:sz w:val="16"/>
                <w:szCs w:val="18"/>
                <w:lang w:val="en-US"/>
              </w:rPr>
            </w:pPr>
            <w:r w:rsidRPr="008E4D89">
              <w:rPr>
                <w:rFonts w:asciiTheme="minorHAnsi" w:hAnsiTheme="minorHAnsi" w:hint="eastAsia"/>
                <w:sz w:val="20"/>
                <w:szCs w:val="18"/>
                <w:lang w:eastAsia="zh-CN"/>
              </w:rPr>
              <w:t>支柱</w:t>
            </w:r>
            <w:r w:rsidRPr="008E4D89">
              <w:rPr>
                <w:rFonts w:asciiTheme="minorHAnsi" w:hAnsiTheme="minorHAnsi" w:hint="eastAsia"/>
                <w:sz w:val="20"/>
                <w:szCs w:val="18"/>
                <w:lang w:eastAsia="zh-CN"/>
              </w:rPr>
              <w:t xml:space="preserve">2 </w:t>
            </w:r>
            <w:r w:rsidRPr="008E4D89">
              <w:rPr>
                <w:rFonts w:asciiTheme="minorHAnsi" w:hAnsiTheme="minorHAnsi" w:hint="eastAsia"/>
                <w:sz w:val="20"/>
                <w:szCs w:val="18"/>
                <w:lang w:eastAsia="zh-CN"/>
              </w:rPr>
              <w:t>调动雇员力量</w:t>
            </w: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rPr>
            </w:pPr>
            <w:r w:rsidRPr="005F61D5">
              <w:rPr>
                <w:rFonts w:asciiTheme="minorHAnsi" w:hAnsiTheme="minorHAnsi"/>
                <w:sz w:val="16"/>
                <w:szCs w:val="18"/>
                <w:lang w:val="en-US"/>
              </w:rPr>
              <w:t>2.1</w:t>
            </w:r>
          </w:p>
        </w:tc>
        <w:tc>
          <w:tcPr>
            <w:tcW w:w="3001" w:type="dxa"/>
            <w:tcBorders>
              <w:top w:val="single" w:sz="4" w:space="0" w:color="auto"/>
              <w:left w:val="single" w:sz="4" w:space="0" w:color="auto"/>
              <w:bottom w:val="nil"/>
              <w:right w:val="single" w:sz="4" w:space="0" w:color="auto"/>
            </w:tcBorders>
            <w:shd w:val="clear" w:color="auto" w:fill="FBE4D5"/>
          </w:tcPr>
          <w:p w:rsidR="00960A3B" w:rsidRPr="005F61D5" w:rsidRDefault="00532868" w:rsidP="002256CA">
            <w:pPr>
              <w:snapToGrid w:val="0"/>
              <w:spacing w:after="100" w:afterAutospacing="1"/>
              <w:rPr>
                <w:rFonts w:asciiTheme="minorHAnsi" w:hAnsiTheme="minorHAnsi"/>
                <w:sz w:val="16"/>
                <w:szCs w:val="18"/>
                <w:lang w:val="en-US" w:eastAsia="zh-CN"/>
              </w:rPr>
            </w:pPr>
            <w:r>
              <w:rPr>
                <w:rFonts w:asciiTheme="minorHAnsi" w:hAnsiTheme="minorHAnsi" w:hint="eastAsia"/>
                <w:sz w:val="16"/>
                <w:szCs w:val="18"/>
                <w:lang w:val="en-US" w:eastAsia="zh-CN"/>
              </w:rPr>
              <w:t>职员</w:t>
            </w:r>
            <w:r w:rsidRPr="00532868">
              <w:rPr>
                <w:rFonts w:asciiTheme="minorHAnsi" w:hAnsiTheme="minorHAnsi" w:hint="eastAsia"/>
                <w:sz w:val="16"/>
                <w:szCs w:val="18"/>
                <w:lang w:val="en-US" w:eastAsia="zh-CN"/>
              </w:rPr>
              <w:t>绩效与国际电联总体目标的战略和执行统一</w:t>
            </w:r>
          </w:p>
        </w:tc>
        <w:tc>
          <w:tcPr>
            <w:tcW w:w="3969" w:type="dxa"/>
            <w:tcBorders>
              <w:left w:val="single" w:sz="4" w:space="0" w:color="auto"/>
            </w:tcBorders>
            <w:shd w:val="clear" w:color="auto" w:fill="FBE4D5"/>
          </w:tcPr>
          <w:p w:rsidR="00960A3B" w:rsidRPr="005F61D5" w:rsidRDefault="00960A3B" w:rsidP="00602DF7">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008E4D89">
              <w:rPr>
                <w:rFonts w:asciiTheme="minorHAnsi" w:hAnsiTheme="minorHAnsi" w:hint="eastAsia"/>
                <w:sz w:val="16"/>
                <w:szCs w:val="18"/>
                <w:lang w:val="en-US" w:eastAsia="zh-CN"/>
              </w:rPr>
              <w:t>继续落实新的</w:t>
            </w:r>
            <w:r w:rsidR="008E4D89">
              <w:rPr>
                <w:rFonts w:asciiTheme="minorHAnsi" w:hAnsiTheme="minorHAnsi" w:hint="eastAsia"/>
                <w:sz w:val="16"/>
                <w:szCs w:val="18"/>
                <w:lang w:val="en-US" w:eastAsia="zh-CN"/>
              </w:rPr>
              <w:t>PMDS</w:t>
            </w:r>
            <w:r w:rsidR="008E4D89">
              <w:rPr>
                <w:rFonts w:asciiTheme="minorHAnsi" w:hAnsiTheme="minorHAnsi" w:hint="eastAsia"/>
                <w:sz w:val="16"/>
                <w:szCs w:val="18"/>
                <w:lang w:val="en-US" w:eastAsia="zh-CN"/>
              </w:rPr>
              <w:t>政策和系统，确保国际电联职员参与</w:t>
            </w:r>
            <w:r w:rsidR="00602DF7">
              <w:rPr>
                <w:rFonts w:asciiTheme="minorHAnsi" w:hAnsiTheme="minorHAnsi" w:hint="eastAsia"/>
                <w:sz w:val="16"/>
                <w:szCs w:val="18"/>
                <w:lang w:val="en-US" w:eastAsia="zh-CN"/>
              </w:rPr>
              <w:t>并取得</w:t>
            </w:r>
            <w:r w:rsidR="008E4D89">
              <w:rPr>
                <w:rFonts w:asciiTheme="minorHAnsi" w:hAnsiTheme="minorHAnsi" w:hint="eastAsia"/>
                <w:sz w:val="16"/>
                <w:szCs w:val="18"/>
                <w:lang w:val="en-US" w:eastAsia="zh-CN"/>
              </w:rPr>
              <w:t>成功业绩</w:t>
            </w:r>
          </w:p>
        </w:tc>
        <w:tc>
          <w:tcPr>
            <w:tcW w:w="2693" w:type="dxa"/>
            <w:shd w:val="clear" w:color="auto" w:fill="FBE4D5"/>
          </w:tcPr>
          <w:p w:rsidR="00960A3B" w:rsidRPr="005F61D5" w:rsidRDefault="00FE3D4D" w:rsidP="00602DF7">
            <w:pPr>
              <w:spacing w:before="80"/>
              <w:rPr>
                <w:rFonts w:asciiTheme="minorHAnsi" w:hAnsiTheme="minorHAnsi"/>
                <w:sz w:val="16"/>
                <w:szCs w:val="18"/>
                <w:lang w:val="en-US" w:eastAsia="zh-CN"/>
              </w:rPr>
            </w:pPr>
            <w:r>
              <w:rPr>
                <w:rFonts w:asciiTheme="minorHAnsi" w:hAnsiTheme="minorHAnsi" w:hint="eastAsia"/>
                <w:sz w:val="16"/>
                <w:szCs w:val="18"/>
                <w:lang w:val="en-US" w:eastAsia="zh-CN"/>
              </w:rPr>
              <w:t>合规率</w:t>
            </w:r>
          </w:p>
          <w:p w:rsidR="00960A3B" w:rsidRPr="005F61D5" w:rsidRDefault="00FE3D4D" w:rsidP="00960A3B">
            <w:pPr>
              <w:spacing w:before="80"/>
              <w:rPr>
                <w:rFonts w:asciiTheme="minorHAnsi" w:hAnsiTheme="minorHAnsi"/>
                <w:sz w:val="16"/>
                <w:szCs w:val="18"/>
                <w:lang w:val="en-US" w:eastAsia="zh-CN"/>
              </w:rPr>
            </w:pPr>
            <w:r>
              <w:rPr>
                <w:rFonts w:asciiTheme="minorHAnsi" w:hAnsiTheme="minorHAnsi" w:hint="eastAsia"/>
                <w:sz w:val="16"/>
                <w:szCs w:val="18"/>
                <w:lang w:val="en-US" w:eastAsia="zh-CN"/>
              </w:rPr>
              <w:t>表现好和不好的职员数</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602DF7">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8E4D89">
              <w:rPr>
                <w:rFonts w:asciiTheme="minorHAnsi" w:hAnsiTheme="minorHAnsi" w:hint="eastAsia"/>
                <w:sz w:val="16"/>
                <w:szCs w:val="18"/>
                <w:lang w:val="en-US" w:eastAsia="zh-CN"/>
              </w:rPr>
              <w:t>增加交流机会和能力评估举措以营造有效</w:t>
            </w:r>
            <w:r w:rsidR="00602DF7">
              <w:rPr>
                <w:rFonts w:asciiTheme="minorHAnsi" w:hAnsiTheme="minorHAnsi" w:hint="eastAsia"/>
                <w:sz w:val="16"/>
                <w:szCs w:val="18"/>
                <w:lang w:val="en-US" w:eastAsia="zh-CN"/>
              </w:rPr>
              <w:t>和谐</w:t>
            </w:r>
            <w:r w:rsidR="008E4D89">
              <w:rPr>
                <w:rFonts w:asciiTheme="minorHAnsi" w:hAnsiTheme="minorHAnsi" w:hint="eastAsia"/>
                <w:sz w:val="16"/>
                <w:szCs w:val="18"/>
                <w:lang w:val="en-US" w:eastAsia="zh-CN"/>
              </w:rPr>
              <w:t>的国际电联绩效管理和发展文化</w:t>
            </w:r>
          </w:p>
        </w:tc>
        <w:tc>
          <w:tcPr>
            <w:tcW w:w="2693" w:type="dxa"/>
            <w:shd w:val="clear" w:color="auto" w:fill="FBE4D5"/>
          </w:tcPr>
          <w:p w:rsidR="00960A3B" w:rsidRPr="005F61D5" w:rsidRDefault="00FE3D4D" w:rsidP="002256CA">
            <w:pPr>
              <w:spacing w:before="80"/>
              <w:rPr>
                <w:rFonts w:asciiTheme="minorHAnsi" w:hAnsiTheme="minorHAnsi"/>
                <w:sz w:val="16"/>
                <w:szCs w:val="18"/>
                <w:lang w:val="en-US" w:eastAsia="zh-CN"/>
              </w:rPr>
            </w:pPr>
            <w:r>
              <w:rPr>
                <w:rFonts w:asciiTheme="minorHAnsi" w:hAnsiTheme="minorHAnsi" w:hint="eastAsia"/>
                <w:sz w:val="16"/>
                <w:szCs w:val="18"/>
                <w:lang w:val="en-US" w:eastAsia="zh-CN"/>
              </w:rPr>
              <w:t>每年有关</w:t>
            </w:r>
            <w:r>
              <w:rPr>
                <w:rFonts w:asciiTheme="minorHAnsi" w:hAnsiTheme="minorHAnsi" w:hint="eastAsia"/>
                <w:sz w:val="16"/>
                <w:szCs w:val="18"/>
                <w:lang w:val="en-US" w:eastAsia="zh-CN"/>
              </w:rPr>
              <w:t>PMDS</w:t>
            </w:r>
            <w:r>
              <w:rPr>
                <w:rFonts w:asciiTheme="minorHAnsi" w:hAnsiTheme="minorHAnsi" w:hint="eastAsia"/>
                <w:sz w:val="16"/>
                <w:szCs w:val="18"/>
                <w:lang w:val="en-US" w:eastAsia="zh-CN"/>
              </w:rPr>
              <w:t>的情况通报会、通信和</w:t>
            </w:r>
            <w:r w:rsidR="00602DF7">
              <w:rPr>
                <w:rFonts w:asciiTheme="minorHAnsi" w:hAnsiTheme="minorHAnsi" w:hint="eastAsia"/>
                <w:sz w:val="16"/>
                <w:szCs w:val="18"/>
                <w:lang w:val="en-US" w:eastAsia="zh-CN"/>
              </w:rPr>
              <w:t>PMDS</w:t>
            </w:r>
            <w:r>
              <w:rPr>
                <w:rFonts w:asciiTheme="minorHAnsi" w:hAnsiTheme="minorHAnsi" w:hint="eastAsia"/>
                <w:sz w:val="16"/>
                <w:szCs w:val="18"/>
                <w:lang w:val="en-US" w:eastAsia="zh-CN"/>
              </w:rPr>
              <w:t>培训数量，定性结果报告</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602DF7">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sidR="00602DF7">
              <w:rPr>
                <w:rFonts w:asciiTheme="minorHAnsi" w:hAnsiTheme="minorHAnsi" w:hint="eastAsia"/>
                <w:sz w:val="16"/>
                <w:szCs w:val="18"/>
                <w:lang w:val="en-US" w:eastAsia="zh-CN"/>
              </w:rPr>
              <w:t>制定</w:t>
            </w:r>
            <w:r w:rsidR="008E4D89">
              <w:rPr>
                <w:rFonts w:asciiTheme="minorHAnsi" w:hAnsiTheme="minorHAnsi" w:hint="eastAsia"/>
                <w:sz w:val="16"/>
                <w:szCs w:val="18"/>
                <w:lang w:val="en-US" w:eastAsia="zh-CN"/>
              </w:rPr>
              <w:t>和落实新的管理不良绩效</w:t>
            </w:r>
            <w:r w:rsidR="00602DF7">
              <w:rPr>
                <w:rFonts w:asciiTheme="minorHAnsi" w:hAnsiTheme="minorHAnsi" w:hint="eastAsia"/>
                <w:sz w:val="16"/>
                <w:szCs w:val="18"/>
                <w:lang w:val="en-US" w:eastAsia="zh-CN"/>
              </w:rPr>
              <w:t>的</w:t>
            </w:r>
            <w:r w:rsidR="008E4D89">
              <w:rPr>
                <w:rFonts w:asciiTheme="minorHAnsi" w:hAnsiTheme="minorHAnsi" w:hint="eastAsia"/>
                <w:sz w:val="16"/>
                <w:szCs w:val="18"/>
                <w:lang w:val="en-US" w:eastAsia="zh-CN"/>
              </w:rPr>
              <w:t>政策</w:t>
            </w:r>
            <w:r w:rsidR="00602DF7">
              <w:rPr>
                <w:rFonts w:asciiTheme="minorHAnsi" w:hAnsiTheme="minorHAnsi" w:hint="eastAsia"/>
                <w:sz w:val="16"/>
                <w:szCs w:val="18"/>
                <w:lang w:val="en-US" w:eastAsia="zh-CN"/>
              </w:rPr>
              <w:t>以及</w:t>
            </w:r>
            <w:r w:rsidR="008E4D89">
              <w:rPr>
                <w:rFonts w:asciiTheme="minorHAnsi" w:hAnsiTheme="minorHAnsi" w:hint="eastAsia"/>
                <w:sz w:val="16"/>
                <w:szCs w:val="18"/>
                <w:lang w:val="en-US" w:eastAsia="zh-CN"/>
              </w:rPr>
              <w:t>奖励</w:t>
            </w:r>
            <w:r w:rsidR="00602DF7">
              <w:rPr>
                <w:rFonts w:asciiTheme="minorHAnsi" w:hAnsiTheme="minorHAnsi" w:hint="eastAsia"/>
                <w:sz w:val="16"/>
                <w:szCs w:val="18"/>
                <w:lang w:val="en-US" w:eastAsia="zh-CN"/>
              </w:rPr>
              <w:t>和</w:t>
            </w:r>
            <w:r w:rsidR="008E4D89">
              <w:rPr>
                <w:rFonts w:asciiTheme="minorHAnsi" w:hAnsiTheme="minorHAnsi" w:hint="eastAsia"/>
                <w:sz w:val="16"/>
                <w:szCs w:val="18"/>
                <w:lang w:val="en-US" w:eastAsia="zh-CN"/>
              </w:rPr>
              <w:t>表彰政策</w:t>
            </w:r>
          </w:p>
        </w:tc>
        <w:tc>
          <w:tcPr>
            <w:tcW w:w="2693" w:type="dxa"/>
            <w:shd w:val="clear" w:color="auto" w:fill="FBE4D5"/>
          </w:tcPr>
          <w:p w:rsidR="00FE3D4D" w:rsidRDefault="00FE3D4D" w:rsidP="00602DF7">
            <w:pPr>
              <w:rPr>
                <w:rFonts w:asciiTheme="minorHAnsi" w:hAnsiTheme="minorHAnsi"/>
                <w:sz w:val="16"/>
                <w:szCs w:val="18"/>
                <w:lang w:val="en-US" w:eastAsia="zh-CN"/>
              </w:rPr>
            </w:pPr>
            <w:r w:rsidRPr="00FE3D4D">
              <w:rPr>
                <w:rFonts w:asciiTheme="minorHAnsi" w:hAnsiTheme="minorHAnsi" w:hint="eastAsia"/>
                <w:sz w:val="16"/>
                <w:szCs w:val="18"/>
                <w:lang w:val="en-US" w:eastAsia="zh-CN"/>
              </w:rPr>
              <w:t>制定了</w:t>
            </w:r>
            <w:r>
              <w:rPr>
                <w:rFonts w:asciiTheme="minorHAnsi" w:hAnsiTheme="minorHAnsi" w:hint="eastAsia"/>
                <w:sz w:val="16"/>
                <w:szCs w:val="18"/>
                <w:lang w:val="en-US" w:eastAsia="zh-CN"/>
              </w:rPr>
              <w:t>针对不良</w:t>
            </w:r>
            <w:r w:rsidRPr="00FE3D4D">
              <w:rPr>
                <w:rFonts w:asciiTheme="minorHAnsi" w:hAnsiTheme="minorHAnsi" w:hint="eastAsia"/>
                <w:sz w:val="16"/>
                <w:szCs w:val="18"/>
                <w:lang w:val="en-US" w:eastAsia="zh-CN"/>
              </w:rPr>
              <w:t>业绩的新政策</w:t>
            </w:r>
            <w:r w:rsidR="002256CA">
              <w:rPr>
                <w:rFonts w:asciiTheme="minorHAnsi" w:hAnsiTheme="minorHAnsi" w:hint="eastAsia"/>
                <w:sz w:val="16"/>
                <w:szCs w:val="18"/>
                <w:lang w:val="en-US" w:eastAsia="zh-CN"/>
              </w:rPr>
              <w:t>（</w:t>
            </w:r>
            <w:r w:rsidR="00602DF7">
              <w:rPr>
                <w:rFonts w:asciiTheme="minorHAnsi" w:hAnsiTheme="minorHAnsi" w:hint="eastAsia"/>
                <w:sz w:val="16"/>
                <w:szCs w:val="18"/>
                <w:lang w:val="en-US" w:eastAsia="zh-CN"/>
              </w:rPr>
              <w:t>有关</w:t>
            </w:r>
            <w:r w:rsidRPr="00FE3D4D">
              <w:rPr>
                <w:rFonts w:asciiTheme="minorHAnsi" w:hAnsiTheme="minorHAnsi" w:hint="eastAsia"/>
                <w:sz w:val="16"/>
                <w:szCs w:val="18"/>
                <w:lang w:val="en-US" w:eastAsia="zh-CN"/>
              </w:rPr>
              <w:t>随时间</w:t>
            </w:r>
            <w:r w:rsidR="00602DF7">
              <w:rPr>
                <w:rFonts w:asciiTheme="minorHAnsi" w:hAnsiTheme="minorHAnsi" w:hint="eastAsia"/>
                <w:sz w:val="16"/>
                <w:szCs w:val="18"/>
                <w:lang w:val="en-US" w:eastAsia="zh-CN"/>
              </w:rPr>
              <w:t>的</w:t>
            </w:r>
            <w:r w:rsidRPr="00FE3D4D">
              <w:rPr>
                <w:rFonts w:asciiTheme="minorHAnsi" w:hAnsiTheme="minorHAnsi" w:hint="eastAsia"/>
                <w:sz w:val="16"/>
                <w:szCs w:val="18"/>
                <w:lang w:val="en-US" w:eastAsia="zh-CN"/>
              </w:rPr>
              <w:t>变化的定性报告和定量报告</w:t>
            </w:r>
            <w:r w:rsidR="002256CA">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例如每年制定的改进计划数量</w:t>
            </w:r>
            <w:r w:rsidR="002256CA">
              <w:rPr>
                <w:rFonts w:asciiTheme="minorHAnsi" w:hAnsiTheme="minorHAnsi" w:hint="eastAsia"/>
                <w:sz w:val="16"/>
                <w:szCs w:val="18"/>
                <w:lang w:val="en-US" w:eastAsia="zh-CN"/>
              </w:rPr>
              <w:t>）</w:t>
            </w:r>
          </w:p>
          <w:p w:rsidR="00960A3B" w:rsidRPr="005F61D5" w:rsidRDefault="00FE3D4D" w:rsidP="00602DF7">
            <w:pPr>
              <w:rPr>
                <w:rFonts w:asciiTheme="minorHAnsi" w:hAnsiTheme="minorHAnsi"/>
                <w:sz w:val="16"/>
                <w:szCs w:val="18"/>
                <w:lang w:val="en-US" w:eastAsia="zh-CN"/>
              </w:rPr>
            </w:pPr>
            <w:r w:rsidRPr="00FE3D4D">
              <w:rPr>
                <w:rFonts w:asciiTheme="minorHAnsi" w:hAnsiTheme="minorHAnsi" w:hint="eastAsia"/>
                <w:sz w:val="16"/>
                <w:szCs w:val="18"/>
                <w:lang w:val="en-US" w:eastAsia="zh-CN"/>
              </w:rPr>
              <w:t>制定了新的奖励政策</w:t>
            </w:r>
            <w:r w:rsidR="002256CA">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随时间的变化</w:t>
            </w:r>
            <w:r w:rsidR="00602DF7">
              <w:rPr>
                <w:rFonts w:asciiTheme="minorHAnsi" w:hAnsiTheme="minorHAnsi" w:hint="eastAsia"/>
                <w:sz w:val="16"/>
                <w:szCs w:val="18"/>
                <w:lang w:val="en-US" w:eastAsia="zh-CN"/>
              </w:rPr>
              <w:t>的</w:t>
            </w:r>
            <w:r w:rsidRPr="00FE3D4D">
              <w:rPr>
                <w:rFonts w:asciiTheme="minorHAnsi" w:hAnsiTheme="minorHAnsi" w:hint="eastAsia"/>
                <w:sz w:val="16"/>
                <w:szCs w:val="18"/>
                <w:lang w:val="en-US" w:eastAsia="zh-CN"/>
              </w:rPr>
              <w:t>定性报告</w:t>
            </w:r>
            <w:r w:rsidR="002256CA">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定量报告</w:t>
            </w:r>
            <w:r w:rsidR="002256CA">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如奖项提名人数</w:t>
            </w:r>
            <w:r w:rsidR="002256CA">
              <w:rPr>
                <w:rFonts w:asciiTheme="minorHAnsi" w:hAnsiTheme="minorHAnsi" w:hint="eastAsia"/>
                <w:sz w:val="16"/>
                <w:szCs w:val="18"/>
                <w:lang w:val="en-US" w:eastAsia="zh-CN"/>
              </w:rPr>
              <w:t>）</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8E4D89">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4. </w:t>
            </w:r>
            <w:r w:rsidR="008E4D89">
              <w:rPr>
                <w:rFonts w:asciiTheme="minorHAnsi" w:hAnsiTheme="minorHAnsi" w:hint="eastAsia"/>
                <w:sz w:val="16"/>
                <w:szCs w:val="18"/>
                <w:lang w:val="en-US" w:eastAsia="zh-CN"/>
              </w:rPr>
              <w:t>继续提供所需要的培训以提高职员正确应用政策和工具的能力</w:t>
            </w:r>
          </w:p>
        </w:tc>
        <w:tc>
          <w:tcPr>
            <w:tcW w:w="2693" w:type="dxa"/>
            <w:shd w:val="clear" w:color="auto" w:fill="FBE4D5"/>
          </w:tcPr>
          <w:p w:rsidR="00960A3B" w:rsidRPr="005F61D5" w:rsidRDefault="00FE3D4D" w:rsidP="00FE3D4D">
            <w:pPr>
              <w:spacing w:before="100"/>
              <w:rPr>
                <w:rFonts w:asciiTheme="minorHAnsi" w:hAnsiTheme="minorHAnsi"/>
                <w:sz w:val="16"/>
                <w:szCs w:val="18"/>
                <w:lang w:val="en-US" w:eastAsia="zh-CN"/>
              </w:rPr>
            </w:pPr>
            <w:r>
              <w:rPr>
                <w:rFonts w:asciiTheme="minorHAnsi" w:hAnsiTheme="minorHAnsi" w:hint="eastAsia"/>
                <w:sz w:val="16"/>
                <w:szCs w:val="18"/>
                <w:lang w:val="en-US" w:eastAsia="zh-CN"/>
              </w:rPr>
              <w:t>每年的举措数量和有关输出成果的定性报告</w:t>
            </w:r>
          </w:p>
          <w:p w:rsidR="00960A3B" w:rsidRPr="005F61D5" w:rsidRDefault="00960A3B" w:rsidP="00960A3B">
            <w:pPr>
              <w:spacing w:before="80"/>
              <w:rPr>
                <w:rFonts w:asciiTheme="minorHAnsi" w:hAnsiTheme="minorHAnsi"/>
                <w:sz w:val="16"/>
                <w:szCs w:val="18"/>
                <w:lang w:val="en-US" w:eastAsia="zh-CN"/>
              </w:rPr>
            </w:pP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8E4D89">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5. </w:t>
            </w:r>
            <w:r w:rsidR="008E4D89">
              <w:rPr>
                <w:rFonts w:asciiTheme="minorHAnsi" w:hAnsiTheme="minorHAnsi" w:hint="eastAsia"/>
                <w:sz w:val="16"/>
                <w:szCs w:val="18"/>
                <w:lang w:val="en-US" w:eastAsia="zh-CN"/>
              </w:rPr>
              <w:t>确保国际电联</w:t>
            </w:r>
            <w:r w:rsidR="00602DF7">
              <w:rPr>
                <w:rFonts w:asciiTheme="minorHAnsi" w:hAnsiTheme="minorHAnsi" w:hint="eastAsia"/>
                <w:sz w:val="16"/>
                <w:szCs w:val="18"/>
                <w:lang w:val="en-US" w:eastAsia="zh-CN"/>
              </w:rPr>
              <w:t>牵头</w:t>
            </w:r>
            <w:r w:rsidR="008E4D89">
              <w:rPr>
                <w:rFonts w:asciiTheme="minorHAnsi" w:hAnsiTheme="minorHAnsi" w:hint="eastAsia"/>
                <w:sz w:val="16"/>
                <w:szCs w:val="18"/>
                <w:lang w:val="en-US" w:eastAsia="zh-CN"/>
              </w:rPr>
              <w:t>人力资源网络绩效管理和发展工作组的各项举措并为之做出贡献</w:t>
            </w:r>
          </w:p>
        </w:tc>
        <w:tc>
          <w:tcPr>
            <w:tcW w:w="2693" w:type="dxa"/>
            <w:shd w:val="clear" w:color="auto" w:fill="FBE4D5"/>
          </w:tcPr>
          <w:p w:rsidR="00960A3B" w:rsidRPr="005F61D5" w:rsidRDefault="00FE3D4D" w:rsidP="00602DF7">
            <w:pPr>
              <w:spacing w:before="80"/>
              <w:rPr>
                <w:rFonts w:asciiTheme="minorHAnsi" w:hAnsiTheme="minorHAnsi"/>
                <w:sz w:val="16"/>
                <w:szCs w:val="18"/>
                <w:lang w:val="en-US" w:eastAsia="zh-CN"/>
              </w:rPr>
            </w:pPr>
            <w:r>
              <w:rPr>
                <w:rFonts w:asciiTheme="minorHAnsi" w:hAnsiTheme="minorHAnsi" w:hint="eastAsia"/>
                <w:sz w:val="16"/>
                <w:szCs w:val="18"/>
                <w:lang w:val="en-US" w:eastAsia="zh-CN"/>
              </w:rPr>
              <w:t>提交人力资源网络工作组的文稿</w:t>
            </w:r>
            <w:r w:rsidR="002256CA">
              <w:rPr>
                <w:rFonts w:asciiTheme="minorHAnsi" w:hAnsiTheme="minorHAnsi" w:hint="eastAsia"/>
                <w:sz w:val="16"/>
                <w:szCs w:val="18"/>
                <w:lang w:val="en-US" w:eastAsia="zh-CN"/>
              </w:rPr>
              <w:t>（</w:t>
            </w:r>
            <w:r>
              <w:rPr>
                <w:rFonts w:asciiTheme="minorHAnsi" w:hAnsiTheme="minorHAnsi" w:hint="eastAsia"/>
                <w:sz w:val="16"/>
                <w:szCs w:val="18"/>
                <w:lang w:val="en-US" w:eastAsia="zh-CN"/>
              </w:rPr>
              <w:t>定性</w:t>
            </w:r>
            <w:r w:rsidR="002256CA">
              <w:rPr>
                <w:rFonts w:asciiTheme="minorHAnsi" w:hAnsiTheme="minorHAnsi" w:hint="eastAsia"/>
                <w:sz w:val="16"/>
                <w:szCs w:val="18"/>
                <w:lang w:val="en-US" w:eastAsia="zh-CN"/>
              </w:rPr>
              <w:t>：</w:t>
            </w:r>
            <w:r>
              <w:rPr>
                <w:rFonts w:asciiTheme="minorHAnsi" w:hAnsiTheme="minorHAnsi" w:hint="eastAsia"/>
                <w:sz w:val="16"/>
                <w:szCs w:val="18"/>
                <w:lang w:val="en-US" w:eastAsia="zh-CN"/>
              </w:rPr>
              <w:t>政策；定量</w:t>
            </w:r>
            <w:r w:rsidR="002256CA">
              <w:rPr>
                <w:rFonts w:asciiTheme="minorHAnsi" w:hAnsiTheme="minorHAnsi" w:hint="eastAsia"/>
                <w:sz w:val="16"/>
                <w:szCs w:val="18"/>
                <w:lang w:val="en-US" w:eastAsia="zh-CN"/>
              </w:rPr>
              <w:t>：</w:t>
            </w:r>
            <w:r>
              <w:rPr>
                <w:rFonts w:asciiTheme="minorHAnsi" w:hAnsiTheme="minorHAnsi" w:hint="eastAsia"/>
                <w:sz w:val="16"/>
                <w:szCs w:val="18"/>
                <w:lang w:val="en-US" w:eastAsia="zh-CN"/>
              </w:rPr>
              <w:t>每年</w:t>
            </w:r>
            <w:r w:rsidR="00602DF7">
              <w:rPr>
                <w:rFonts w:asciiTheme="minorHAnsi" w:hAnsiTheme="minorHAnsi" w:hint="eastAsia"/>
                <w:sz w:val="16"/>
                <w:szCs w:val="18"/>
                <w:lang w:val="en-US" w:eastAsia="zh-CN"/>
              </w:rPr>
              <w:t>与</w:t>
            </w:r>
            <w:r>
              <w:rPr>
                <w:rFonts w:asciiTheme="minorHAnsi" w:hAnsiTheme="minorHAnsi" w:hint="eastAsia"/>
                <w:sz w:val="16"/>
                <w:szCs w:val="18"/>
                <w:lang w:val="en-US" w:eastAsia="zh-CN"/>
              </w:rPr>
              <w:t>会情况</w:t>
            </w:r>
            <w:r w:rsidR="002256CA">
              <w:rPr>
                <w:rFonts w:asciiTheme="minorHAnsi" w:hAnsiTheme="minorHAnsi"/>
                <w:sz w:val="16"/>
                <w:szCs w:val="18"/>
                <w:lang w:val="en-US" w:eastAsia="zh-CN"/>
              </w:rPr>
              <w:t>）</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single" w:sz="4" w:space="0" w:color="auto"/>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val="en-US"/>
              </w:rPr>
            </w:pPr>
            <w:r w:rsidRPr="005F61D5">
              <w:rPr>
                <w:rFonts w:asciiTheme="minorHAnsi" w:hAnsiTheme="minorHAnsi"/>
                <w:sz w:val="16"/>
                <w:szCs w:val="18"/>
                <w:lang w:val="en-US"/>
              </w:rPr>
              <w:t>2.2</w:t>
            </w:r>
          </w:p>
        </w:tc>
        <w:tc>
          <w:tcPr>
            <w:tcW w:w="3001" w:type="dxa"/>
            <w:tcBorders>
              <w:top w:val="single" w:sz="4" w:space="0" w:color="auto"/>
              <w:left w:val="single" w:sz="4" w:space="0" w:color="auto"/>
              <w:bottom w:val="single" w:sz="4" w:space="0" w:color="auto"/>
              <w:right w:val="single" w:sz="4" w:space="0" w:color="auto"/>
            </w:tcBorders>
            <w:shd w:val="clear" w:color="auto" w:fill="FBE4D5"/>
          </w:tcPr>
          <w:p w:rsidR="00960A3B" w:rsidRPr="005F61D5" w:rsidRDefault="008E4D89" w:rsidP="00960A3B">
            <w:pPr>
              <w:snapToGrid w:val="0"/>
              <w:spacing w:before="100" w:after="100" w:afterAutospacing="1"/>
              <w:rPr>
                <w:rFonts w:asciiTheme="minorHAnsi" w:hAnsiTheme="minorHAnsi"/>
                <w:sz w:val="16"/>
                <w:szCs w:val="18"/>
                <w:lang w:val="en-US" w:eastAsia="zh-CN"/>
              </w:rPr>
            </w:pPr>
            <w:r w:rsidRPr="008E4D89">
              <w:rPr>
                <w:rFonts w:asciiTheme="minorHAnsi" w:hAnsiTheme="minorHAnsi" w:hint="eastAsia"/>
                <w:sz w:val="16"/>
                <w:szCs w:val="18"/>
                <w:lang w:eastAsia="zh-CN"/>
              </w:rPr>
              <w:t>有效、包容和有益的领导模式</w:t>
            </w:r>
          </w:p>
        </w:tc>
        <w:tc>
          <w:tcPr>
            <w:tcW w:w="3969" w:type="dxa"/>
            <w:tcBorders>
              <w:left w:val="single" w:sz="4" w:space="0" w:color="auto"/>
            </w:tcBorders>
            <w:shd w:val="clear" w:color="auto" w:fill="FBE4D5"/>
          </w:tcPr>
          <w:p w:rsidR="00960A3B" w:rsidRPr="005F61D5" w:rsidRDefault="008E4D89" w:rsidP="00FE107F">
            <w:pPr>
              <w:spacing w:before="100"/>
              <w:rPr>
                <w:rFonts w:asciiTheme="minorHAnsi" w:hAnsiTheme="minorHAnsi"/>
                <w:sz w:val="16"/>
                <w:szCs w:val="18"/>
                <w:lang w:val="en-US" w:eastAsia="zh-CN"/>
              </w:rPr>
            </w:pPr>
            <w:r>
              <w:rPr>
                <w:rFonts w:asciiTheme="minorHAnsi" w:hAnsiTheme="minorHAnsi" w:hint="eastAsia"/>
                <w:sz w:val="16"/>
                <w:szCs w:val="18"/>
                <w:lang w:val="en-US" w:eastAsia="zh-CN"/>
              </w:rPr>
              <w:t>在加强国际电联领导能力时，根据“新的联合国领导框架”，设计一个新的领导模式（更加横向、协作和负责任）。通过管理和领导学习</w:t>
            </w:r>
            <w:r w:rsidR="00FE107F">
              <w:rPr>
                <w:rFonts w:asciiTheme="minorHAnsi" w:hAnsiTheme="minorHAnsi" w:hint="eastAsia"/>
                <w:sz w:val="16"/>
                <w:szCs w:val="18"/>
                <w:lang w:val="en-US" w:eastAsia="zh-CN"/>
              </w:rPr>
              <w:t>计划</w:t>
            </w:r>
            <w:r>
              <w:rPr>
                <w:rFonts w:asciiTheme="minorHAnsi" w:hAnsiTheme="minorHAnsi" w:hint="eastAsia"/>
                <w:sz w:val="16"/>
                <w:szCs w:val="18"/>
                <w:lang w:val="en-US" w:eastAsia="zh-CN"/>
              </w:rPr>
              <w:t>加以推广</w:t>
            </w:r>
            <w:r w:rsidR="00B35502">
              <w:rPr>
                <w:rFonts w:asciiTheme="minorHAnsi" w:hAnsiTheme="minorHAnsi" w:hint="eastAsia"/>
                <w:sz w:val="16"/>
                <w:szCs w:val="18"/>
                <w:lang w:val="en-US" w:eastAsia="zh-CN"/>
              </w:rPr>
              <w:t>。该框架主张，变革型领导需要</w:t>
            </w:r>
            <w:r w:rsidR="00FE107F">
              <w:rPr>
                <w:rFonts w:asciiTheme="minorHAnsi" w:hAnsiTheme="minorHAnsi" w:hint="eastAsia"/>
                <w:sz w:val="16"/>
                <w:szCs w:val="18"/>
                <w:lang w:val="en-US" w:eastAsia="zh-CN"/>
              </w:rPr>
              <w:t>将重点置于</w:t>
            </w:r>
            <w:r w:rsidR="00B35502">
              <w:rPr>
                <w:rFonts w:asciiTheme="minorHAnsi" w:hAnsiTheme="minorHAnsi" w:hint="eastAsia"/>
                <w:sz w:val="16"/>
                <w:szCs w:val="18"/>
                <w:lang w:val="en-US" w:eastAsia="zh-CN"/>
              </w:rPr>
              <w:t>重新定义伙伴</w:t>
            </w:r>
            <w:r w:rsidR="00F13947">
              <w:rPr>
                <w:rFonts w:asciiTheme="minorHAnsi" w:hAnsiTheme="minorHAnsi" w:hint="eastAsia"/>
                <w:sz w:val="16"/>
                <w:szCs w:val="18"/>
                <w:lang w:val="en-US" w:eastAsia="zh-CN"/>
              </w:rPr>
              <w:t>关系建设、战略和系统思维的方法。领导能力的发展以及实现变革的</w:t>
            </w:r>
            <w:r w:rsidR="00FE107F">
              <w:rPr>
                <w:rFonts w:asciiTheme="minorHAnsi" w:hAnsiTheme="minorHAnsi" w:hint="eastAsia"/>
                <w:sz w:val="16"/>
                <w:szCs w:val="18"/>
                <w:lang w:val="en-US" w:eastAsia="zh-CN"/>
              </w:rPr>
              <w:t>强烈愿望</w:t>
            </w:r>
            <w:r w:rsidR="00F13947">
              <w:rPr>
                <w:rFonts w:asciiTheme="minorHAnsi" w:hAnsiTheme="minorHAnsi" w:hint="eastAsia"/>
                <w:sz w:val="16"/>
                <w:szCs w:val="18"/>
                <w:lang w:val="en-US" w:eastAsia="zh-CN"/>
              </w:rPr>
              <w:t>和领导</w:t>
            </w:r>
            <w:r w:rsidR="00FE107F">
              <w:rPr>
                <w:rFonts w:asciiTheme="minorHAnsi" w:hAnsiTheme="minorHAnsi" w:hint="eastAsia"/>
                <w:sz w:val="16"/>
                <w:szCs w:val="18"/>
                <w:lang w:val="en-US" w:eastAsia="zh-CN"/>
              </w:rPr>
              <w:t>能</w:t>
            </w:r>
            <w:r w:rsidR="00F13947">
              <w:rPr>
                <w:rFonts w:asciiTheme="minorHAnsi" w:hAnsiTheme="minorHAnsi" w:hint="eastAsia"/>
                <w:sz w:val="16"/>
                <w:szCs w:val="18"/>
                <w:lang w:val="en-US" w:eastAsia="zh-CN"/>
              </w:rPr>
              <w:t>力极大地</w:t>
            </w:r>
            <w:r w:rsidR="00B35502">
              <w:rPr>
                <w:rFonts w:asciiTheme="minorHAnsi" w:hAnsiTheme="minorHAnsi" w:hint="eastAsia"/>
                <w:sz w:val="16"/>
                <w:szCs w:val="18"/>
                <w:lang w:val="en-US" w:eastAsia="zh-CN"/>
              </w:rPr>
              <w:t>强化态度和行为的调整</w:t>
            </w:r>
          </w:p>
        </w:tc>
        <w:tc>
          <w:tcPr>
            <w:tcW w:w="2693" w:type="dxa"/>
            <w:shd w:val="clear" w:color="auto" w:fill="FBE4D5"/>
          </w:tcPr>
          <w:p w:rsidR="00F32F8B" w:rsidRDefault="00FE107F" w:rsidP="00FE107F">
            <w:pPr>
              <w:spacing w:before="60" w:after="60"/>
              <w:rPr>
                <w:rFonts w:asciiTheme="minorHAnsi" w:hAnsiTheme="minorHAnsi"/>
                <w:sz w:val="16"/>
                <w:szCs w:val="18"/>
                <w:lang w:val="en-US" w:eastAsia="zh-CN"/>
              </w:rPr>
            </w:pPr>
            <w:r>
              <w:rPr>
                <w:rFonts w:asciiTheme="minorHAnsi" w:hAnsiTheme="minorHAnsi" w:hint="eastAsia"/>
                <w:sz w:val="16"/>
                <w:szCs w:val="18"/>
                <w:lang w:val="en-US" w:eastAsia="zh-CN"/>
              </w:rPr>
              <w:t>每年参与</w:t>
            </w:r>
            <w:r w:rsidR="005C4C36" w:rsidRPr="005C4C36">
              <w:rPr>
                <w:rFonts w:asciiTheme="minorHAnsi" w:hAnsiTheme="minorHAnsi" w:hint="eastAsia"/>
                <w:sz w:val="16"/>
                <w:szCs w:val="18"/>
                <w:lang w:val="en-US" w:eastAsia="zh-CN"/>
              </w:rPr>
              <w:t>管理和领导</w:t>
            </w:r>
            <w:r>
              <w:rPr>
                <w:rFonts w:asciiTheme="minorHAnsi" w:hAnsiTheme="minorHAnsi" w:hint="eastAsia"/>
                <w:sz w:val="16"/>
                <w:szCs w:val="18"/>
                <w:lang w:val="en-US" w:eastAsia="zh-CN"/>
              </w:rPr>
              <w:t>计划的</w:t>
            </w:r>
            <w:r w:rsidR="005C4C36" w:rsidRPr="005C4C36">
              <w:rPr>
                <w:rFonts w:asciiTheme="minorHAnsi" w:hAnsiTheme="minorHAnsi" w:hint="eastAsia"/>
                <w:sz w:val="16"/>
                <w:szCs w:val="18"/>
                <w:lang w:val="en-US" w:eastAsia="zh-CN"/>
              </w:rPr>
              <w:t>人数</w:t>
            </w:r>
            <w:r w:rsidR="002256CA">
              <w:rPr>
                <w:rFonts w:asciiTheme="minorHAnsi" w:hAnsiTheme="minorHAnsi" w:hint="eastAsia"/>
                <w:sz w:val="16"/>
                <w:szCs w:val="18"/>
                <w:lang w:val="en-US" w:eastAsia="zh-CN"/>
              </w:rPr>
              <w:t>（</w:t>
            </w:r>
            <w:r w:rsidR="005C4C36" w:rsidRPr="005C4C36">
              <w:rPr>
                <w:rFonts w:asciiTheme="minorHAnsi" w:hAnsiTheme="minorHAnsi" w:hint="eastAsia"/>
                <w:sz w:val="16"/>
                <w:szCs w:val="18"/>
                <w:lang w:val="en-US" w:eastAsia="zh-CN"/>
              </w:rPr>
              <w:t>按工作地点、部门、职等和性别</w:t>
            </w:r>
            <w:r>
              <w:rPr>
                <w:rFonts w:asciiTheme="minorHAnsi" w:hAnsiTheme="minorHAnsi" w:hint="eastAsia"/>
                <w:sz w:val="16"/>
                <w:szCs w:val="18"/>
                <w:lang w:val="en-US" w:eastAsia="zh-CN"/>
              </w:rPr>
              <w:t>列出</w:t>
            </w:r>
            <w:r w:rsidR="002256CA">
              <w:rPr>
                <w:rFonts w:asciiTheme="minorHAnsi" w:hAnsiTheme="minorHAnsi" w:hint="eastAsia"/>
                <w:sz w:val="16"/>
                <w:szCs w:val="18"/>
                <w:lang w:val="en-US" w:eastAsia="zh-CN"/>
              </w:rPr>
              <w:t>）</w:t>
            </w:r>
          </w:p>
          <w:p w:rsidR="00960A3B" w:rsidRPr="005F61D5" w:rsidRDefault="005C4C36" w:rsidP="00FE107F">
            <w:pPr>
              <w:spacing w:before="60" w:after="60"/>
              <w:rPr>
                <w:rFonts w:asciiTheme="minorHAnsi" w:hAnsiTheme="minorHAnsi"/>
                <w:sz w:val="16"/>
                <w:szCs w:val="18"/>
                <w:lang w:val="en-US" w:eastAsia="zh-CN"/>
              </w:rPr>
            </w:pPr>
            <w:r w:rsidRPr="005C4C36">
              <w:rPr>
                <w:rFonts w:asciiTheme="minorHAnsi" w:hAnsiTheme="minorHAnsi" w:hint="eastAsia"/>
                <w:sz w:val="16"/>
                <w:szCs w:val="18"/>
                <w:lang w:val="en-US" w:eastAsia="zh-CN"/>
              </w:rPr>
              <w:t>通过调查和国际电联投资回报</w:t>
            </w:r>
            <w:r w:rsidR="002256CA">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RoI</w:t>
            </w:r>
            <w:r w:rsidR="002256CA">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衡量的定性结果</w:t>
            </w:r>
            <w:r w:rsidR="002256CA">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正在设计中</w:t>
            </w:r>
            <w:r w:rsidR="002256CA">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包括满意的参与者百分比和通过满意的</w:t>
            </w:r>
            <w:r w:rsidRPr="005C4C36">
              <w:rPr>
                <w:rFonts w:asciiTheme="minorHAnsi" w:hAnsiTheme="minorHAnsi" w:hint="eastAsia"/>
                <w:sz w:val="16"/>
                <w:szCs w:val="18"/>
                <w:lang w:val="en-US" w:eastAsia="zh-CN"/>
              </w:rPr>
              <w:t>PMDS</w:t>
            </w:r>
            <w:r w:rsidRPr="005C4C36">
              <w:rPr>
                <w:rFonts w:asciiTheme="minorHAnsi" w:hAnsiTheme="minorHAnsi" w:hint="eastAsia"/>
                <w:sz w:val="16"/>
                <w:szCs w:val="18"/>
                <w:lang w:val="en-US" w:eastAsia="zh-CN"/>
              </w:rPr>
              <w:t>管理和领导能力衡量的行为变化</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rPr>
            </w:pPr>
            <w:r w:rsidRPr="005F61D5">
              <w:rPr>
                <w:rFonts w:asciiTheme="minorHAnsi" w:hAnsiTheme="minorHAnsi"/>
                <w:sz w:val="16"/>
                <w:szCs w:val="18"/>
                <w:lang w:val="en-US"/>
              </w:rPr>
              <w:t>2.3</w:t>
            </w:r>
          </w:p>
        </w:tc>
        <w:tc>
          <w:tcPr>
            <w:tcW w:w="3001" w:type="dxa"/>
            <w:tcBorders>
              <w:top w:val="single" w:sz="4" w:space="0" w:color="auto"/>
              <w:left w:val="single" w:sz="4" w:space="0" w:color="auto"/>
              <w:bottom w:val="nil"/>
              <w:right w:val="single" w:sz="4" w:space="0" w:color="auto"/>
            </w:tcBorders>
            <w:shd w:val="clear" w:color="auto" w:fill="FBE4D5"/>
          </w:tcPr>
          <w:p w:rsidR="00960A3B" w:rsidRPr="005F61D5" w:rsidRDefault="00B35502" w:rsidP="00960A3B">
            <w:pPr>
              <w:snapToGrid w:val="0"/>
              <w:spacing w:before="100" w:after="100" w:afterAutospacing="1"/>
              <w:rPr>
                <w:rFonts w:asciiTheme="minorHAnsi" w:hAnsiTheme="minorHAnsi"/>
                <w:sz w:val="16"/>
                <w:szCs w:val="18"/>
                <w:lang w:val="en-US" w:eastAsia="zh-CN"/>
              </w:rPr>
            </w:pPr>
            <w:r w:rsidRPr="00B35502">
              <w:rPr>
                <w:rFonts w:asciiTheme="minorHAnsi" w:hAnsiTheme="minorHAnsi" w:hint="eastAsia"/>
                <w:sz w:val="16"/>
                <w:szCs w:val="18"/>
                <w:lang w:eastAsia="zh-CN"/>
              </w:rPr>
              <w:t>所需能力和技能的共同基础</w:t>
            </w:r>
          </w:p>
        </w:tc>
        <w:tc>
          <w:tcPr>
            <w:tcW w:w="3969" w:type="dxa"/>
            <w:tcBorders>
              <w:left w:val="single" w:sz="4" w:space="0" w:color="auto"/>
            </w:tcBorders>
            <w:shd w:val="clear" w:color="auto" w:fill="FBE4D5"/>
          </w:tcPr>
          <w:p w:rsidR="00960A3B" w:rsidRPr="005F61D5" w:rsidRDefault="00960A3B" w:rsidP="00FE107F">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00FE107F">
              <w:rPr>
                <w:rFonts w:asciiTheme="minorHAnsi" w:hAnsiTheme="minorHAnsi" w:hint="eastAsia"/>
                <w:sz w:val="16"/>
                <w:szCs w:val="18"/>
                <w:lang w:val="en-US" w:eastAsia="zh-CN"/>
              </w:rPr>
              <w:t>亦基于新的国际电联战略和运作规划（</w:t>
            </w:r>
            <w:r w:rsidR="00FE107F">
              <w:rPr>
                <w:rFonts w:asciiTheme="minorHAnsi" w:hAnsiTheme="minorHAnsi" w:hint="eastAsia"/>
                <w:sz w:val="16"/>
                <w:szCs w:val="18"/>
                <w:lang w:val="en-US" w:eastAsia="zh-CN"/>
              </w:rPr>
              <w:t>PP-18</w:t>
            </w:r>
            <w:r w:rsidR="00FE107F">
              <w:rPr>
                <w:rFonts w:asciiTheme="minorHAnsi" w:hAnsiTheme="minorHAnsi" w:hint="eastAsia"/>
                <w:sz w:val="16"/>
                <w:szCs w:val="18"/>
                <w:lang w:val="en-US" w:eastAsia="zh-CN"/>
              </w:rPr>
              <w:t>），</w:t>
            </w:r>
            <w:r w:rsidR="00B35502">
              <w:rPr>
                <w:rFonts w:asciiTheme="minorHAnsi" w:hAnsiTheme="minorHAnsi" w:hint="eastAsia"/>
                <w:sz w:val="16"/>
                <w:szCs w:val="18"/>
                <w:lang w:val="en-US" w:eastAsia="zh-CN"/>
              </w:rPr>
              <w:t>设计和启动国际电联能力框架的支柱</w:t>
            </w:r>
            <w:r w:rsidR="00B35502">
              <w:rPr>
                <w:rFonts w:asciiTheme="minorHAnsi" w:hAnsiTheme="minorHAnsi" w:hint="eastAsia"/>
                <w:sz w:val="16"/>
                <w:szCs w:val="18"/>
                <w:lang w:val="en-US" w:eastAsia="zh-CN"/>
              </w:rPr>
              <w:t>3</w:t>
            </w:r>
            <w:r w:rsidR="00B35502">
              <w:rPr>
                <w:rFonts w:asciiTheme="minorHAnsi" w:hAnsiTheme="minorHAnsi" w:hint="eastAsia"/>
                <w:sz w:val="16"/>
                <w:szCs w:val="18"/>
                <w:lang w:val="en-US" w:eastAsia="zh-CN"/>
              </w:rPr>
              <w:t>（技术能力、行政规定（</w:t>
            </w:r>
            <w:r w:rsidR="00B35502">
              <w:rPr>
                <w:rFonts w:asciiTheme="minorHAnsi" w:hAnsiTheme="minorHAnsi" w:hint="eastAsia"/>
                <w:sz w:val="16"/>
                <w:szCs w:val="18"/>
                <w:lang w:val="en-US" w:eastAsia="zh-CN"/>
              </w:rPr>
              <w:t>18/03</w:t>
            </w:r>
            <w:r w:rsidR="00B35502">
              <w:rPr>
                <w:rFonts w:asciiTheme="minorHAnsi" w:hAnsiTheme="minorHAnsi" w:hint="eastAsia"/>
                <w:sz w:val="16"/>
                <w:szCs w:val="18"/>
                <w:lang w:val="en-US" w:eastAsia="zh-CN"/>
              </w:rPr>
              <w:t>）</w:t>
            </w:r>
          </w:p>
        </w:tc>
        <w:tc>
          <w:tcPr>
            <w:tcW w:w="2693" w:type="dxa"/>
            <w:shd w:val="clear" w:color="auto" w:fill="FBE4D5"/>
          </w:tcPr>
          <w:p w:rsidR="00960A3B" w:rsidRPr="005F61D5" w:rsidRDefault="005C4C36" w:rsidP="00960A3B">
            <w:pPr>
              <w:spacing w:before="100"/>
              <w:rPr>
                <w:rFonts w:asciiTheme="minorHAnsi" w:hAnsiTheme="minorHAnsi"/>
                <w:sz w:val="16"/>
                <w:szCs w:val="18"/>
                <w:lang w:val="en-US" w:eastAsia="zh-CN"/>
              </w:rPr>
            </w:pPr>
            <w:r w:rsidRPr="005C4C36">
              <w:rPr>
                <w:rFonts w:asciiTheme="minorHAnsi" w:hAnsiTheme="minorHAnsi" w:hint="eastAsia"/>
                <w:sz w:val="16"/>
                <w:szCs w:val="18"/>
                <w:lang w:val="en-US" w:eastAsia="zh-CN"/>
              </w:rPr>
              <w:t>支柱</w:t>
            </w:r>
            <w:r w:rsidRPr="005C4C36">
              <w:rPr>
                <w:rFonts w:asciiTheme="minorHAnsi" w:hAnsiTheme="minorHAnsi" w:hint="eastAsia"/>
                <w:sz w:val="16"/>
                <w:szCs w:val="18"/>
                <w:lang w:val="en-US" w:eastAsia="zh-CN"/>
              </w:rPr>
              <w:t>3</w:t>
            </w:r>
            <w:r w:rsidRPr="005C4C36">
              <w:rPr>
                <w:rFonts w:asciiTheme="minorHAnsi" w:hAnsiTheme="minorHAnsi" w:hint="eastAsia"/>
                <w:sz w:val="16"/>
                <w:szCs w:val="18"/>
                <w:lang w:val="en-US" w:eastAsia="zh-CN"/>
              </w:rPr>
              <w:t>被纳入国际电联能力框架和</w:t>
            </w:r>
            <w:r w:rsidRPr="005C4C36">
              <w:rPr>
                <w:rFonts w:asciiTheme="minorHAnsi" w:hAnsiTheme="minorHAnsi" w:hint="eastAsia"/>
                <w:sz w:val="16"/>
                <w:szCs w:val="18"/>
                <w:lang w:val="en-US" w:eastAsia="zh-CN"/>
              </w:rPr>
              <w:t>PMDS</w:t>
            </w:r>
            <w:r w:rsidRPr="005C4C36">
              <w:rPr>
                <w:rFonts w:asciiTheme="minorHAnsi" w:hAnsiTheme="minorHAnsi" w:hint="eastAsia"/>
                <w:sz w:val="16"/>
                <w:szCs w:val="18"/>
                <w:lang w:val="en-US" w:eastAsia="zh-CN"/>
              </w:rPr>
              <w:t>；根据这些能力得到满意评估的</w:t>
            </w:r>
            <w:r w:rsidR="00FE107F">
              <w:rPr>
                <w:rFonts w:asciiTheme="minorHAnsi" w:hAnsiTheme="minorHAnsi" w:hint="eastAsia"/>
                <w:sz w:val="16"/>
                <w:szCs w:val="18"/>
                <w:lang w:val="en-US" w:eastAsia="zh-CN"/>
              </w:rPr>
              <w:t>职员</w:t>
            </w:r>
            <w:r w:rsidRPr="005C4C36">
              <w:rPr>
                <w:rFonts w:asciiTheme="minorHAnsi" w:hAnsiTheme="minorHAnsi" w:hint="eastAsia"/>
                <w:sz w:val="16"/>
                <w:szCs w:val="18"/>
                <w:lang w:val="en-US" w:eastAsia="zh-CN"/>
              </w:rPr>
              <w:t>百分比</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10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FE107F">
            <w:pPr>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B35502">
              <w:rPr>
                <w:rFonts w:asciiTheme="minorHAnsi" w:hAnsiTheme="minorHAnsi" w:hint="eastAsia"/>
                <w:sz w:val="16"/>
                <w:szCs w:val="18"/>
                <w:lang w:val="en-US" w:eastAsia="zh-CN"/>
              </w:rPr>
              <w:t>由各局</w:t>
            </w:r>
            <w:r w:rsidR="00B35502">
              <w:rPr>
                <w:rFonts w:asciiTheme="minorHAnsi" w:hAnsiTheme="minorHAnsi" w:hint="eastAsia"/>
                <w:sz w:val="16"/>
                <w:szCs w:val="18"/>
                <w:lang w:val="en-US" w:eastAsia="zh-CN"/>
              </w:rPr>
              <w:t>/</w:t>
            </w:r>
            <w:r w:rsidR="00B35502">
              <w:rPr>
                <w:rFonts w:asciiTheme="minorHAnsi" w:hAnsiTheme="minorHAnsi" w:hint="eastAsia"/>
                <w:sz w:val="16"/>
                <w:szCs w:val="18"/>
                <w:lang w:val="en-US" w:eastAsia="zh-CN"/>
              </w:rPr>
              <w:t>总秘书处</w:t>
            </w:r>
            <w:r w:rsidR="00FE107F">
              <w:rPr>
                <w:rFonts w:asciiTheme="minorHAnsi" w:hAnsiTheme="minorHAnsi" w:hint="eastAsia"/>
                <w:sz w:val="16"/>
                <w:szCs w:val="18"/>
                <w:lang w:val="en-US" w:eastAsia="zh-CN"/>
              </w:rPr>
              <w:t>各部</w:t>
            </w:r>
            <w:r w:rsidR="00B35502">
              <w:rPr>
                <w:rFonts w:asciiTheme="minorHAnsi" w:hAnsiTheme="minorHAnsi" w:hint="eastAsia"/>
                <w:sz w:val="16"/>
                <w:szCs w:val="18"/>
                <w:lang w:val="en-US" w:eastAsia="zh-CN"/>
              </w:rPr>
              <w:t>进行能力和技能差距评估，亦作为增加流动（地域、职能和短期）的基础，成为在组织各单位和处室之间获得、加强和带来新能力和技能的手段</w:t>
            </w:r>
          </w:p>
        </w:tc>
        <w:tc>
          <w:tcPr>
            <w:tcW w:w="2693" w:type="dxa"/>
            <w:shd w:val="clear" w:color="auto" w:fill="FBE4D5"/>
          </w:tcPr>
          <w:p w:rsidR="00960A3B" w:rsidRPr="005F61D5" w:rsidRDefault="00A75628" w:rsidP="00FE107F">
            <w:pPr>
              <w:spacing w:before="80"/>
              <w:rPr>
                <w:rFonts w:asciiTheme="minorHAnsi" w:hAnsiTheme="minorHAnsi"/>
                <w:sz w:val="16"/>
                <w:szCs w:val="18"/>
                <w:lang w:val="en-US" w:eastAsia="zh-CN"/>
              </w:rPr>
            </w:pPr>
            <w:r>
              <w:rPr>
                <w:rFonts w:asciiTheme="minorHAnsi" w:hAnsiTheme="minorHAnsi" w:hint="eastAsia"/>
                <w:sz w:val="16"/>
                <w:szCs w:val="18"/>
                <w:lang w:val="en-US" w:eastAsia="zh-CN"/>
              </w:rPr>
              <w:t>内部流动数量、短期转为长期</w:t>
            </w:r>
            <w:r w:rsidR="00FE107F">
              <w:rPr>
                <w:rFonts w:asciiTheme="minorHAnsi" w:hAnsiTheme="minorHAnsi" w:hint="eastAsia"/>
                <w:sz w:val="16"/>
                <w:szCs w:val="18"/>
                <w:lang w:val="en-US" w:eastAsia="zh-CN"/>
              </w:rPr>
              <w:t>的</w:t>
            </w:r>
            <w:r w:rsidR="0031179E">
              <w:rPr>
                <w:rFonts w:asciiTheme="minorHAnsi" w:hAnsiTheme="minorHAnsi"/>
                <w:sz w:val="16"/>
                <w:szCs w:val="18"/>
                <w:lang w:val="en-US" w:eastAsia="zh-CN"/>
              </w:rPr>
              <w:br/>
            </w:r>
            <w:r>
              <w:rPr>
                <w:rFonts w:asciiTheme="minorHAnsi" w:hAnsiTheme="minorHAnsi" w:hint="eastAsia"/>
                <w:sz w:val="16"/>
                <w:szCs w:val="18"/>
                <w:lang w:val="en-US" w:eastAsia="zh-CN"/>
              </w:rPr>
              <w:t>数量</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val="en-US" w:eastAsia="zh-CN"/>
              </w:rPr>
            </w:pPr>
          </w:p>
        </w:tc>
        <w:tc>
          <w:tcPr>
            <w:tcW w:w="3001"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snapToGrid w:val="0"/>
              <w:spacing w:before="10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B35502">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sidR="00B35502">
              <w:rPr>
                <w:rFonts w:asciiTheme="minorHAnsi" w:hAnsiTheme="minorHAnsi" w:hint="eastAsia"/>
                <w:sz w:val="16"/>
                <w:szCs w:val="18"/>
                <w:lang w:val="en-US" w:eastAsia="zh-CN"/>
              </w:rPr>
              <w:t>根据需要设计和实施学习计划以填补空白</w:t>
            </w:r>
          </w:p>
        </w:tc>
        <w:tc>
          <w:tcPr>
            <w:tcW w:w="2693" w:type="dxa"/>
            <w:shd w:val="clear" w:color="auto" w:fill="FBE4D5"/>
          </w:tcPr>
          <w:p w:rsidR="00960A3B" w:rsidRPr="005F61D5" w:rsidRDefault="00472DD1" w:rsidP="00472DD1">
            <w:pPr>
              <w:spacing w:before="100"/>
              <w:rPr>
                <w:rFonts w:asciiTheme="minorHAnsi" w:hAnsiTheme="minorHAnsi"/>
                <w:sz w:val="16"/>
                <w:szCs w:val="18"/>
                <w:lang w:val="en-US" w:eastAsia="zh-CN"/>
              </w:rPr>
            </w:pPr>
            <w:r>
              <w:rPr>
                <w:rFonts w:asciiTheme="minorHAnsi" w:hAnsiTheme="minorHAnsi" w:hint="eastAsia"/>
                <w:sz w:val="16"/>
                <w:szCs w:val="18"/>
                <w:lang w:val="en-US" w:eastAsia="zh-CN"/>
              </w:rPr>
              <w:t>与所确定的需求和预算资源相关联的学习活动的定量和定性分析</w:t>
            </w:r>
          </w:p>
        </w:tc>
        <w:tc>
          <w:tcPr>
            <w:tcW w:w="1521" w:type="dxa"/>
            <w:shd w:val="clear" w:color="auto" w:fill="FBE4D5"/>
          </w:tcPr>
          <w:p w:rsidR="00960A3B" w:rsidRPr="005F61D5" w:rsidRDefault="00960A3B" w:rsidP="00960A3B">
            <w:pPr>
              <w:rPr>
                <w:rFonts w:asciiTheme="minorHAnsi" w:hAnsiTheme="minorHAnsi"/>
                <w:sz w:val="16"/>
                <w:szCs w:val="18"/>
                <w:lang w:val="en-US" w:eastAsia="zh-CN"/>
              </w:rPr>
            </w:pPr>
          </w:p>
        </w:tc>
        <w:tc>
          <w:tcPr>
            <w:tcW w:w="1260" w:type="dxa"/>
            <w:shd w:val="clear" w:color="auto" w:fill="FBE4D5"/>
          </w:tcPr>
          <w:p w:rsidR="00960A3B" w:rsidRPr="005F61D5" w:rsidRDefault="00960A3B" w:rsidP="00960A3B">
            <w:pPr>
              <w:rPr>
                <w:rFonts w:asciiTheme="minorHAnsi" w:hAnsiTheme="minorHAnsi"/>
                <w:sz w:val="16"/>
                <w:szCs w:val="18"/>
                <w:lang w:val="en-US" w:eastAsia="zh-CN"/>
              </w:rPr>
            </w:pPr>
          </w:p>
        </w:tc>
        <w:tc>
          <w:tcPr>
            <w:tcW w:w="2181" w:type="dxa"/>
            <w:shd w:val="clear" w:color="auto" w:fill="FBE4D5"/>
          </w:tcPr>
          <w:p w:rsidR="00960A3B" w:rsidRPr="005F61D5" w:rsidRDefault="00960A3B" w:rsidP="00960A3B">
            <w:pPr>
              <w:rPr>
                <w:rFonts w:asciiTheme="minorHAnsi" w:hAnsiTheme="minorHAnsi"/>
                <w:sz w:val="16"/>
                <w:szCs w:val="18"/>
                <w:lang w:val="en-US" w:eastAsia="zh-CN"/>
              </w:rPr>
            </w:pPr>
          </w:p>
        </w:tc>
      </w:tr>
      <w:tr w:rsidR="00960A3B" w:rsidRPr="005F61D5" w:rsidTr="00960A3B">
        <w:trPr>
          <w:trHeight w:val="503"/>
        </w:trPr>
        <w:tc>
          <w:tcPr>
            <w:tcW w:w="756" w:type="dxa"/>
            <w:vMerge w:val="restart"/>
            <w:tcBorders>
              <w:top w:val="single" w:sz="4" w:space="0" w:color="auto"/>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2.4</w:t>
            </w:r>
          </w:p>
        </w:tc>
        <w:tc>
          <w:tcPr>
            <w:tcW w:w="3001" w:type="dxa"/>
            <w:vMerge w:val="restart"/>
            <w:tcBorders>
              <w:top w:val="single" w:sz="4" w:space="0" w:color="auto"/>
              <w:left w:val="single" w:sz="4" w:space="0" w:color="auto"/>
              <w:bottom w:val="nil"/>
              <w:right w:val="single" w:sz="4" w:space="0" w:color="auto"/>
            </w:tcBorders>
            <w:shd w:val="clear" w:color="auto" w:fill="FBE4D5"/>
          </w:tcPr>
          <w:p w:rsidR="00960A3B" w:rsidRPr="005F61D5" w:rsidRDefault="00B35502" w:rsidP="003D4EE4">
            <w:pPr>
              <w:snapToGrid w:val="0"/>
              <w:spacing w:after="100" w:afterAutospacing="1"/>
              <w:rPr>
                <w:rFonts w:cs="Calibri"/>
                <w:b/>
                <w:color w:val="800000"/>
                <w:sz w:val="22"/>
                <w:szCs w:val="18"/>
                <w:lang w:eastAsia="zh-CN"/>
              </w:rPr>
            </w:pPr>
            <w:r w:rsidRPr="00B35502">
              <w:rPr>
                <w:rFonts w:asciiTheme="minorHAnsi" w:hAnsiTheme="minorHAnsi" w:hint="eastAsia"/>
                <w:sz w:val="16"/>
                <w:szCs w:val="18"/>
                <w:lang w:eastAsia="zh-CN"/>
              </w:rPr>
              <w:t>学习和发展是</w:t>
            </w:r>
            <w:r w:rsidRPr="003D4EE4">
              <w:rPr>
                <w:rFonts w:asciiTheme="minorHAnsi" w:hAnsiTheme="minorHAnsi" w:hint="eastAsia"/>
                <w:sz w:val="16"/>
                <w:szCs w:val="18"/>
                <w:lang w:eastAsia="zh-CN"/>
              </w:rPr>
              <w:t>确保</w:t>
            </w:r>
            <w:r w:rsidRPr="00BA3AE5">
              <w:rPr>
                <w:rFonts w:asciiTheme="minorHAnsi" w:eastAsia="STKaiti" w:hAnsiTheme="minorHAnsi" w:hint="eastAsia"/>
                <w:sz w:val="16"/>
                <w:szCs w:val="18"/>
                <w:lang w:eastAsia="zh-CN"/>
              </w:rPr>
              <w:t>国际电联职员朝着组织目标不断发展</w:t>
            </w:r>
            <w:r w:rsidRPr="00B35502">
              <w:rPr>
                <w:rFonts w:asciiTheme="minorHAnsi" w:hAnsiTheme="minorHAnsi" w:hint="eastAsia"/>
                <w:sz w:val="16"/>
                <w:szCs w:val="18"/>
                <w:lang w:eastAsia="zh-CN"/>
              </w:rPr>
              <w:t>的重要手段</w:t>
            </w:r>
          </w:p>
        </w:tc>
        <w:tc>
          <w:tcPr>
            <w:tcW w:w="3969" w:type="dxa"/>
            <w:tcBorders>
              <w:left w:val="single" w:sz="4" w:space="0" w:color="auto"/>
            </w:tcBorders>
            <w:shd w:val="clear" w:color="auto" w:fill="FBE4D5"/>
          </w:tcPr>
          <w:p w:rsidR="00960A3B" w:rsidRPr="005F61D5" w:rsidRDefault="00960A3B" w:rsidP="002256CA">
            <w:pPr>
              <w:rPr>
                <w:rFonts w:asciiTheme="minorHAnsi" w:hAnsiTheme="minorHAnsi"/>
                <w:sz w:val="16"/>
                <w:szCs w:val="18"/>
                <w:lang w:eastAsia="zh-CN"/>
              </w:rPr>
            </w:pPr>
            <w:r w:rsidRPr="005F61D5">
              <w:rPr>
                <w:rFonts w:asciiTheme="minorHAnsi" w:hAnsiTheme="minorHAnsi"/>
                <w:bCs/>
                <w:sz w:val="16"/>
                <w:szCs w:val="18"/>
                <w:lang w:eastAsia="zh-CN"/>
              </w:rPr>
              <w:t xml:space="preserve">1. </w:t>
            </w:r>
            <w:r w:rsidR="00BA3AE5">
              <w:rPr>
                <w:rFonts w:asciiTheme="minorHAnsi" w:hAnsiTheme="minorHAnsi" w:hint="eastAsia"/>
                <w:bCs/>
                <w:sz w:val="16"/>
                <w:szCs w:val="18"/>
                <w:lang w:eastAsia="zh-CN"/>
              </w:rPr>
              <w:t>修订国际电联学习和发展政策，其中包括新的领导框架（更具包容性、更加横向等）</w:t>
            </w:r>
            <w:r w:rsidR="00BA3AE5">
              <w:rPr>
                <w:rFonts w:asciiTheme="minorHAnsi" w:hAnsiTheme="minorHAnsi"/>
                <w:bCs/>
                <w:sz w:val="16"/>
                <w:szCs w:val="18"/>
                <w:lang w:eastAsia="zh-CN"/>
              </w:rPr>
              <w:t>，</w:t>
            </w:r>
            <w:r w:rsidR="00BA3AE5">
              <w:rPr>
                <w:rFonts w:asciiTheme="minorHAnsi" w:hAnsiTheme="minorHAnsi" w:hint="eastAsia"/>
                <w:bCs/>
                <w:sz w:val="16"/>
                <w:szCs w:val="18"/>
                <w:lang w:eastAsia="zh-CN"/>
              </w:rPr>
              <w:t>这些政策涉及工作分配</w:t>
            </w:r>
          </w:p>
          <w:p w:rsidR="00960A3B" w:rsidRPr="005F61D5" w:rsidRDefault="00960A3B" w:rsidP="00960A3B">
            <w:pPr>
              <w:rPr>
                <w:rFonts w:asciiTheme="minorHAnsi" w:hAnsiTheme="minorHAnsi"/>
                <w:sz w:val="16"/>
                <w:szCs w:val="18"/>
                <w:lang w:eastAsia="zh-CN"/>
              </w:rPr>
            </w:pPr>
          </w:p>
        </w:tc>
        <w:tc>
          <w:tcPr>
            <w:tcW w:w="2693" w:type="dxa"/>
            <w:shd w:val="clear" w:color="auto" w:fill="FBE4D5"/>
          </w:tcPr>
          <w:p w:rsidR="00960A3B" w:rsidRPr="005F61D5" w:rsidRDefault="00472DD1" w:rsidP="00472DD1">
            <w:pPr>
              <w:rPr>
                <w:rFonts w:asciiTheme="minorHAnsi" w:hAnsiTheme="minorHAnsi"/>
                <w:sz w:val="16"/>
                <w:szCs w:val="18"/>
                <w:lang w:eastAsia="zh-CN"/>
              </w:rPr>
            </w:pPr>
            <w:r>
              <w:rPr>
                <w:rFonts w:asciiTheme="minorHAnsi" w:hAnsiTheme="minorHAnsi" w:hint="eastAsia"/>
                <w:sz w:val="16"/>
                <w:szCs w:val="18"/>
                <w:lang w:eastAsia="zh-CN"/>
              </w:rPr>
              <w:t>修订政策并通过学习目标（短期）纳入国际电联职员的绩效管理系统；符合政策的学习目标百分比；根据政策向</w:t>
            </w:r>
            <w:r>
              <w:rPr>
                <w:rFonts w:asciiTheme="minorHAnsi" w:hAnsiTheme="minorHAnsi" w:hint="eastAsia"/>
                <w:sz w:val="16"/>
                <w:szCs w:val="18"/>
                <w:lang w:eastAsia="zh-CN"/>
              </w:rPr>
              <w:t>HRMD</w:t>
            </w:r>
            <w:r>
              <w:rPr>
                <w:rFonts w:asciiTheme="minorHAnsi" w:hAnsiTheme="minorHAnsi" w:hint="eastAsia"/>
                <w:sz w:val="16"/>
                <w:szCs w:val="18"/>
                <w:lang w:eastAsia="zh-CN"/>
              </w:rPr>
              <w:t>提交的培训请求百分比</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vMerge/>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vMerge/>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6F2610">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BA3AE5">
              <w:rPr>
                <w:rFonts w:asciiTheme="minorHAnsi" w:hAnsiTheme="minorHAnsi" w:hint="eastAsia"/>
                <w:sz w:val="16"/>
                <w:szCs w:val="18"/>
                <w:lang w:eastAsia="zh-CN"/>
              </w:rPr>
              <w:t>对提供年度、中期和更长远的国际电联学习计划</w:t>
            </w:r>
            <w:r w:rsidR="006F2610">
              <w:rPr>
                <w:rFonts w:asciiTheme="minorHAnsi" w:hAnsiTheme="minorHAnsi" w:hint="eastAsia"/>
                <w:sz w:val="16"/>
                <w:szCs w:val="18"/>
                <w:lang w:eastAsia="zh-CN"/>
              </w:rPr>
              <w:t>现有和所需要的资源</w:t>
            </w:r>
            <w:r w:rsidR="00BA3AE5">
              <w:rPr>
                <w:rFonts w:asciiTheme="minorHAnsi" w:hAnsiTheme="minorHAnsi" w:hint="eastAsia"/>
                <w:sz w:val="16"/>
                <w:szCs w:val="18"/>
                <w:lang w:eastAsia="zh-CN"/>
              </w:rPr>
              <w:t>进行能力评估（参见有关人员费用</w:t>
            </w:r>
            <w:r w:rsidR="00BA3AE5">
              <w:rPr>
                <w:rFonts w:asciiTheme="minorHAnsi" w:hAnsiTheme="minorHAnsi" w:hint="eastAsia"/>
                <w:sz w:val="16"/>
                <w:szCs w:val="18"/>
                <w:lang w:eastAsia="zh-CN"/>
              </w:rPr>
              <w:t>3%</w:t>
            </w:r>
            <w:r w:rsidR="00BA3AE5">
              <w:rPr>
                <w:rFonts w:asciiTheme="minorHAnsi" w:hAnsiTheme="minorHAnsi" w:hint="eastAsia"/>
                <w:sz w:val="16"/>
                <w:szCs w:val="18"/>
                <w:lang w:eastAsia="zh-CN"/>
              </w:rPr>
              <w:t>的第</w:t>
            </w:r>
            <w:r w:rsidR="00BA3AE5">
              <w:rPr>
                <w:rFonts w:asciiTheme="minorHAnsi" w:hAnsiTheme="minorHAnsi" w:hint="eastAsia"/>
                <w:sz w:val="16"/>
                <w:szCs w:val="18"/>
                <w:lang w:eastAsia="zh-CN"/>
              </w:rPr>
              <w:t>5</w:t>
            </w:r>
            <w:r w:rsidR="00BA3AE5">
              <w:rPr>
                <w:rFonts w:asciiTheme="minorHAnsi" w:hAnsiTheme="minorHAnsi" w:hint="eastAsia"/>
                <w:sz w:val="16"/>
                <w:szCs w:val="18"/>
                <w:lang w:eastAsia="zh-CN"/>
              </w:rPr>
              <w:t>号决定）</w:t>
            </w:r>
          </w:p>
        </w:tc>
        <w:tc>
          <w:tcPr>
            <w:tcW w:w="2693" w:type="dxa"/>
            <w:shd w:val="clear" w:color="auto" w:fill="FBE4D5"/>
          </w:tcPr>
          <w:p w:rsidR="00960A3B" w:rsidRPr="005F61D5" w:rsidRDefault="00472DD1" w:rsidP="004A4E7D">
            <w:pPr>
              <w:rPr>
                <w:rFonts w:asciiTheme="minorHAnsi" w:hAnsiTheme="minorHAnsi"/>
                <w:sz w:val="16"/>
                <w:szCs w:val="18"/>
                <w:lang w:eastAsia="zh-CN"/>
              </w:rPr>
            </w:pPr>
            <w:r>
              <w:rPr>
                <w:rFonts w:asciiTheme="minorHAnsi" w:hAnsiTheme="minorHAnsi" w:hint="eastAsia"/>
                <w:sz w:val="16"/>
                <w:szCs w:val="18"/>
                <w:lang w:eastAsia="zh-CN"/>
              </w:rPr>
              <w:t>有关两年期学习预算构成的学习资源业务案例定稿</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vMerge/>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vMerge/>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6F2610">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3. </w:t>
            </w:r>
            <w:r w:rsidR="00BA3AE5">
              <w:rPr>
                <w:rFonts w:asciiTheme="minorHAnsi" w:hAnsiTheme="minorHAnsi" w:hint="eastAsia"/>
                <w:sz w:val="16"/>
                <w:szCs w:val="18"/>
                <w:lang w:eastAsia="zh-CN"/>
              </w:rPr>
              <w:t>通过</w:t>
            </w:r>
            <w:r w:rsidR="006F2610">
              <w:rPr>
                <w:rFonts w:asciiTheme="minorHAnsi" w:hAnsiTheme="minorHAnsi" w:hint="eastAsia"/>
                <w:sz w:val="16"/>
                <w:szCs w:val="18"/>
                <w:lang w:eastAsia="zh-CN"/>
              </w:rPr>
              <w:t>集中</w:t>
            </w:r>
            <w:r w:rsidR="00BA3AE5">
              <w:rPr>
                <w:rFonts w:asciiTheme="minorHAnsi" w:hAnsiTheme="minorHAnsi" w:hint="eastAsia"/>
                <w:sz w:val="16"/>
                <w:szCs w:val="18"/>
                <w:lang w:eastAsia="zh-CN"/>
              </w:rPr>
              <w:t>用于国际电联范围内在职培训的学习支出重新设计组织预算，亦将此作为确保</w:t>
            </w:r>
            <w:r w:rsidR="006F2610">
              <w:rPr>
                <w:rFonts w:asciiTheme="minorHAnsi" w:hAnsiTheme="minorHAnsi" w:hint="eastAsia"/>
                <w:sz w:val="16"/>
                <w:szCs w:val="18"/>
                <w:lang w:eastAsia="zh-CN"/>
              </w:rPr>
              <w:t>（在总部和驻地办事处）</w:t>
            </w:r>
            <w:r w:rsidR="00BA3AE5">
              <w:rPr>
                <w:rFonts w:asciiTheme="minorHAnsi" w:hAnsiTheme="minorHAnsi" w:hint="eastAsia"/>
                <w:sz w:val="16"/>
                <w:szCs w:val="18"/>
                <w:lang w:eastAsia="zh-CN"/>
              </w:rPr>
              <w:t>公平分配机遇的手段</w:t>
            </w:r>
          </w:p>
        </w:tc>
        <w:tc>
          <w:tcPr>
            <w:tcW w:w="2693" w:type="dxa"/>
            <w:shd w:val="clear" w:color="auto" w:fill="FBE4D5"/>
          </w:tcPr>
          <w:p w:rsidR="00960A3B" w:rsidRPr="005F61D5" w:rsidRDefault="00472DD1" w:rsidP="00472DD1">
            <w:pPr>
              <w:rPr>
                <w:rFonts w:asciiTheme="minorHAnsi" w:hAnsiTheme="minorHAnsi"/>
                <w:sz w:val="16"/>
                <w:szCs w:val="18"/>
                <w:lang w:eastAsia="zh-CN"/>
              </w:rPr>
            </w:pPr>
            <w:r>
              <w:rPr>
                <w:rFonts w:asciiTheme="minorHAnsi" w:hAnsiTheme="minorHAnsi" w:hint="eastAsia"/>
                <w:sz w:val="16"/>
                <w:szCs w:val="18"/>
                <w:lang w:eastAsia="zh-CN"/>
              </w:rPr>
              <w:t>HRMD</w:t>
            </w:r>
            <w:r>
              <w:rPr>
                <w:rFonts w:asciiTheme="minorHAnsi" w:hAnsiTheme="minorHAnsi" w:hint="eastAsia"/>
                <w:sz w:val="16"/>
                <w:szCs w:val="18"/>
                <w:lang w:eastAsia="zh-CN"/>
              </w:rPr>
              <w:t>中的集中学习预算；在职和组织学习计划之间的比率；驻地办事处得益于组织学习计划的参与者</w:t>
            </w:r>
            <w:r w:rsidR="00960A3B" w:rsidRPr="005F61D5">
              <w:rPr>
                <w:rFonts w:asciiTheme="minorHAnsi" w:hAnsiTheme="minorHAnsi"/>
                <w:sz w:val="16"/>
                <w:szCs w:val="18"/>
                <w:lang w:eastAsia="zh-CN"/>
              </w:rPr>
              <w:t>%</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BA3AE5">
            <w:pPr>
              <w:rPr>
                <w:rFonts w:asciiTheme="minorHAnsi" w:hAnsiTheme="minorHAnsi"/>
                <w:sz w:val="16"/>
                <w:szCs w:val="18"/>
                <w:lang w:eastAsia="zh-CN"/>
              </w:rPr>
            </w:pPr>
            <w:r w:rsidRPr="005F61D5">
              <w:rPr>
                <w:rFonts w:asciiTheme="minorHAnsi" w:hAnsiTheme="minorHAnsi"/>
                <w:sz w:val="16"/>
                <w:szCs w:val="18"/>
                <w:lang w:eastAsia="zh-CN"/>
              </w:rPr>
              <w:t xml:space="preserve">4. </w:t>
            </w:r>
            <w:r w:rsidR="00BA3AE5">
              <w:rPr>
                <w:rFonts w:asciiTheme="minorHAnsi" w:hAnsiTheme="minorHAnsi" w:hint="eastAsia"/>
                <w:sz w:val="16"/>
                <w:szCs w:val="18"/>
                <w:lang w:eastAsia="zh-CN"/>
              </w:rPr>
              <w:t>制定和实施国际电联职业发展框架，为管理人员和职员提供指导，同时向新招聘人员和未来申请者明确表明该组织具有哪些机遇以及应遵循的行政管理框架</w:t>
            </w:r>
          </w:p>
        </w:tc>
        <w:tc>
          <w:tcPr>
            <w:tcW w:w="2693" w:type="dxa"/>
            <w:shd w:val="clear" w:color="auto" w:fill="FBE4D5"/>
          </w:tcPr>
          <w:p w:rsidR="00960A3B" w:rsidRPr="005F61D5" w:rsidRDefault="00472DD1" w:rsidP="006F2610">
            <w:pPr>
              <w:rPr>
                <w:rFonts w:asciiTheme="minorHAnsi" w:hAnsiTheme="minorHAnsi"/>
                <w:sz w:val="16"/>
                <w:szCs w:val="18"/>
                <w:lang w:eastAsia="zh-CN"/>
              </w:rPr>
            </w:pPr>
            <w:r>
              <w:rPr>
                <w:rFonts w:asciiTheme="minorHAnsi" w:hAnsiTheme="minorHAnsi" w:hint="eastAsia"/>
                <w:sz w:val="16"/>
                <w:szCs w:val="18"/>
                <w:lang w:eastAsia="zh-CN"/>
              </w:rPr>
              <w:t>制定</w:t>
            </w:r>
            <w:r w:rsidR="006F2610">
              <w:rPr>
                <w:rFonts w:asciiTheme="minorHAnsi" w:hAnsiTheme="minorHAnsi" w:hint="eastAsia"/>
                <w:sz w:val="16"/>
                <w:szCs w:val="18"/>
                <w:lang w:eastAsia="zh-CN"/>
              </w:rPr>
              <w:t>了</w:t>
            </w:r>
            <w:r>
              <w:rPr>
                <w:rFonts w:asciiTheme="minorHAnsi" w:hAnsiTheme="minorHAnsi" w:hint="eastAsia"/>
                <w:sz w:val="16"/>
                <w:szCs w:val="18"/>
                <w:lang w:eastAsia="zh-CN"/>
              </w:rPr>
              <w:t>职业框架（有关</w:t>
            </w:r>
            <w:r w:rsidR="006F2610">
              <w:rPr>
                <w:rFonts w:asciiTheme="minorHAnsi" w:hAnsiTheme="minorHAnsi" w:hint="eastAsia"/>
                <w:sz w:val="16"/>
                <w:szCs w:val="18"/>
                <w:lang w:eastAsia="zh-CN"/>
              </w:rPr>
              <w:t>随</w:t>
            </w:r>
            <w:r>
              <w:rPr>
                <w:rFonts w:asciiTheme="minorHAnsi" w:hAnsiTheme="minorHAnsi" w:hint="eastAsia"/>
                <w:sz w:val="16"/>
                <w:szCs w:val="18"/>
                <w:lang w:eastAsia="zh-CN"/>
              </w:rPr>
              <w:t>时间</w:t>
            </w:r>
            <w:r w:rsidR="006F2610">
              <w:rPr>
                <w:rFonts w:asciiTheme="minorHAnsi" w:hAnsiTheme="minorHAnsi" w:hint="eastAsia"/>
                <w:sz w:val="16"/>
                <w:szCs w:val="18"/>
                <w:lang w:eastAsia="zh-CN"/>
              </w:rPr>
              <w:t>的</w:t>
            </w:r>
            <w:r>
              <w:rPr>
                <w:rFonts w:asciiTheme="minorHAnsi" w:hAnsiTheme="minorHAnsi" w:hint="eastAsia"/>
                <w:sz w:val="16"/>
                <w:szCs w:val="18"/>
                <w:lang w:eastAsia="zh-CN"/>
              </w:rPr>
              <w:t>变革的定性报告）和</w:t>
            </w:r>
            <w:r w:rsidR="006F2610">
              <w:rPr>
                <w:rFonts w:asciiTheme="minorHAnsi" w:hAnsiTheme="minorHAnsi" w:hint="eastAsia"/>
                <w:sz w:val="16"/>
                <w:szCs w:val="18"/>
                <w:lang w:eastAsia="zh-CN"/>
              </w:rPr>
              <w:t>从</w:t>
            </w:r>
            <w:r>
              <w:rPr>
                <w:rFonts w:asciiTheme="minorHAnsi" w:hAnsiTheme="minorHAnsi" w:hint="eastAsia"/>
                <w:sz w:val="16"/>
                <w:szCs w:val="18"/>
                <w:lang w:eastAsia="zh-CN"/>
              </w:rPr>
              <w:t>这些信息（调查）</w:t>
            </w:r>
            <w:r w:rsidR="006F2610">
              <w:rPr>
                <w:rFonts w:asciiTheme="minorHAnsi" w:hAnsiTheme="minorHAnsi" w:hint="eastAsia"/>
                <w:sz w:val="16"/>
                <w:szCs w:val="18"/>
                <w:lang w:eastAsia="zh-CN"/>
              </w:rPr>
              <w:t>中受益</w:t>
            </w:r>
            <w:r>
              <w:rPr>
                <w:rFonts w:asciiTheme="minorHAnsi" w:hAnsiTheme="minorHAnsi" w:hint="eastAsia"/>
                <w:sz w:val="16"/>
                <w:szCs w:val="18"/>
                <w:lang w:eastAsia="zh-CN"/>
              </w:rPr>
              <w:t>的管理人员和职员比例</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nil"/>
              <w:right w:val="single" w:sz="4" w:space="0" w:color="auto"/>
            </w:tcBorders>
            <w:shd w:val="clear" w:color="auto" w:fill="FBE4D5"/>
          </w:tcPr>
          <w:p w:rsidR="00960A3B" w:rsidRPr="005F61D5" w:rsidRDefault="00960A3B" w:rsidP="00960A3B">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BA3AE5">
            <w:pPr>
              <w:spacing w:after="60"/>
              <w:rPr>
                <w:rFonts w:asciiTheme="minorHAnsi" w:hAnsiTheme="minorHAnsi"/>
                <w:sz w:val="16"/>
                <w:szCs w:val="18"/>
                <w:lang w:eastAsia="zh-CN"/>
              </w:rPr>
            </w:pPr>
            <w:r w:rsidRPr="005F61D5">
              <w:rPr>
                <w:rFonts w:asciiTheme="minorHAnsi" w:hAnsiTheme="minorHAnsi"/>
                <w:bCs/>
                <w:sz w:val="16"/>
                <w:szCs w:val="18"/>
                <w:lang w:eastAsia="zh-CN"/>
              </w:rPr>
              <w:t xml:space="preserve">5. </w:t>
            </w:r>
            <w:r w:rsidR="00BA3AE5">
              <w:rPr>
                <w:rFonts w:asciiTheme="minorHAnsi" w:hAnsiTheme="minorHAnsi" w:hint="eastAsia"/>
                <w:bCs/>
                <w:sz w:val="16"/>
                <w:szCs w:val="18"/>
                <w:lang w:eastAsia="zh-CN"/>
              </w:rPr>
              <w:t>增加机构间职业发展举措以确保职员在联合国系统内的自我展示</w:t>
            </w:r>
          </w:p>
        </w:tc>
        <w:tc>
          <w:tcPr>
            <w:tcW w:w="2693" w:type="dxa"/>
            <w:shd w:val="clear" w:color="auto" w:fill="FBE4D5"/>
          </w:tcPr>
          <w:p w:rsidR="00960A3B" w:rsidRPr="005F61D5" w:rsidRDefault="006F2610" w:rsidP="006F2610">
            <w:pPr>
              <w:rPr>
                <w:rFonts w:asciiTheme="minorHAnsi" w:hAnsiTheme="minorHAnsi"/>
                <w:sz w:val="16"/>
                <w:szCs w:val="18"/>
                <w:lang w:eastAsia="zh-CN"/>
              </w:rPr>
            </w:pPr>
            <w:r>
              <w:rPr>
                <w:rFonts w:asciiTheme="minorHAnsi" w:hAnsiTheme="minorHAnsi" w:hint="eastAsia"/>
                <w:sz w:val="16"/>
                <w:szCs w:val="18"/>
                <w:lang w:eastAsia="zh-CN"/>
              </w:rPr>
              <w:t>每年的机构间</w:t>
            </w:r>
            <w:r w:rsidR="00472DD1">
              <w:rPr>
                <w:rFonts w:asciiTheme="minorHAnsi" w:hAnsiTheme="minorHAnsi" w:hint="eastAsia"/>
                <w:sz w:val="16"/>
                <w:szCs w:val="18"/>
                <w:lang w:eastAsia="zh-CN"/>
              </w:rPr>
              <w:t>学习举措数量（国际电联职员参与</w:t>
            </w:r>
            <w:r w:rsidR="00472DD1">
              <w:rPr>
                <w:rFonts w:asciiTheme="minorHAnsi" w:hAnsiTheme="minorHAnsi" w:hint="eastAsia"/>
                <w:sz w:val="16"/>
                <w:szCs w:val="18"/>
                <w:lang w:eastAsia="zh-CN"/>
              </w:rPr>
              <w:t>%</w:t>
            </w:r>
            <w:r w:rsidR="00472DD1">
              <w:rPr>
                <w:rFonts w:asciiTheme="minorHAnsi" w:hAnsiTheme="minorHAnsi" w:hint="eastAsia"/>
                <w:sz w:val="16"/>
                <w:szCs w:val="18"/>
                <w:lang w:eastAsia="zh-CN"/>
              </w:rPr>
              <w:t>）</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BA3AE5">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6. </w:t>
            </w:r>
            <w:r w:rsidR="00BA3AE5">
              <w:rPr>
                <w:rFonts w:asciiTheme="minorHAnsi" w:hAnsiTheme="minorHAnsi" w:hint="eastAsia"/>
                <w:sz w:val="16"/>
                <w:szCs w:val="18"/>
                <w:lang w:eastAsia="zh-CN"/>
              </w:rPr>
              <w:t>设计并实施学习和职业发展道路，定义所需要的培训和学习</w:t>
            </w:r>
            <w:r w:rsidR="006F2610">
              <w:rPr>
                <w:rFonts w:asciiTheme="minorHAnsi" w:hAnsiTheme="minorHAnsi" w:hint="eastAsia"/>
                <w:sz w:val="16"/>
                <w:szCs w:val="18"/>
                <w:lang w:eastAsia="zh-CN"/>
              </w:rPr>
              <w:t>，</w:t>
            </w:r>
            <w:r w:rsidR="00BA3AE5">
              <w:rPr>
                <w:rFonts w:asciiTheme="minorHAnsi" w:hAnsiTheme="minorHAnsi" w:hint="eastAsia"/>
                <w:sz w:val="16"/>
                <w:szCs w:val="18"/>
                <w:lang w:eastAsia="zh-CN"/>
              </w:rPr>
              <w:t>以便从一个职位走向另一个职位</w:t>
            </w:r>
            <w:r w:rsidR="00BA3AE5">
              <w:rPr>
                <w:rFonts w:asciiTheme="minorHAnsi" w:hAnsiTheme="minorHAnsi" w:hint="eastAsia"/>
                <w:sz w:val="16"/>
                <w:szCs w:val="18"/>
                <w:lang w:eastAsia="zh-CN"/>
              </w:rPr>
              <w:t xml:space="preserve"> </w:t>
            </w:r>
            <w:r w:rsidR="00BA3AE5" w:rsidRPr="00BA3AE5">
              <w:rPr>
                <w:rFonts w:asciiTheme="minorHAnsi" w:hAnsiTheme="minorHAnsi"/>
                <w:sz w:val="16"/>
                <w:szCs w:val="18"/>
                <w:lang w:eastAsia="zh-CN"/>
              </w:rPr>
              <w:t>–</w:t>
            </w:r>
            <w:r w:rsidR="00BA3AE5">
              <w:rPr>
                <w:rFonts w:asciiTheme="minorHAnsi" w:hAnsiTheme="minorHAnsi"/>
                <w:sz w:val="16"/>
                <w:szCs w:val="18"/>
                <w:lang w:eastAsia="zh-CN"/>
              </w:rPr>
              <w:t xml:space="preserve"> </w:t>
            </w:r>
            <w:r w:rsidR="00BA3AE5">
              <w:rPr>
                <w:rFonts w:asciiTheme="minorHAnsi" w:hAnsiTheme="minorHAnsi" w:hint="eastAsia"/>
                <w:sz w:val="16"/>
                <w:szCs w:val="18"/>
                <w:lang w:eastAsia="zh-CN"/>
              </w:rPr>
              <w:t>国际电联的横向和纵向</w:t>
            </w:r>
            <w:r w:rsidR="006F2610">
              <w:rPr>
                <w:rFonts w:asciiTheme="minorHAnsi" w:hAnsiTheme="minorHAnsi" w:hint="eastAsia"/>
                <w:sz w:val="16"/>
                <w:szCs w:val="18"/>
                <w:lang w:eastAsia="zh-CN"/>
              </w:rPr>
              <w:t>职业道路</w:t>
            </w:r>
          </w:p>
        </w:tc>
        <w:tc>
          <w:tcPr>
            <w:tcW w:w="2693" w:type="dxa"/>
            <w:shd w:val="clear" w:color="auto" w:fill="FBE4D5"/>
          </w:tcPr>
          <w:p w:rsidR="00960A3B" w:rsidRPr="005F61D5" w:rsidRDefault="00472DD1" w:rsidP="006F2610">
            <w:pPr>
              <w:rPr>
                <w:rFonts w:asciiTheme="minorHAnsi" w:hAnsiTheme="minorHAnsi"/>
                <w:sz w:val="16"/>
                <w:szCs w:val="18"/>
                <w:lang w:eastAsia="zh-CN"/>
              </w:rPr>
            </w:pPr>
            <w:r>
              <w:rPr>
                <w:rFonts w:asciiTheme="minorHAnsi" w:hAnsiTheme="minorHAnsi" w:hint="eastAsia"/>
                <w:sz w:val="16"/>
                <w:szCs w:val="18"/>
                <w:lang w:eastAsia="zh-CN"/>
              </w:rPr>
              <w:t>设计完成学习和职业发展道路</w:t>
            </w:r>
            <w:r w:rsidR="006F2610">
              <w:rPr>
                <w:rFonts w:asciiTheme="minorHAnsi" w:hAnsiTheme="minorHAnsi" w:hint="eastAsia"/>
                <w:sz w:val="16"/>
                <w:szCs w:val="18"/>
                <w:lang w:eastAsia="zh-CN"/>
              </w:rPr>
              <w:t>并将其纳入</w:t>
            </w:r>
            <w:r>
              <w:rPr>
                <w:rFonts w:asciiTheme="minorHAnsi" w:hAnsiTheme="minorHAnsi" w:hint="eastAsia"/>
                <w:sz w:val="16"/>
                <w:szCs w:val="18"/>
                <w:lang w:eastAsia="zh-CN"/>
              </w:rPr>
              <w:t>PMDS</w:t>
            </w:r>
            <w:r>
              <w:rPr>
                <w:rFonts w:asciiTheme="minorHAnsi" w:hAnsiTheme="minorHAnsi" w:hint="eastAsia"/>
                <w:sz w:val="16"/>
                <w:szCs w:val="18"/>
                <w:lang w:eastAsia="zh-CN"/>
              </w:rPr>
              <w:t>和</w:t>
            </w:r>
            <w:r>
              <w:rPr>
                <w:rFonts w:asciiTheme="minorHAnsi" w:hAnsiTheme="minorHAnsi" w:hint="eastAsia"/>
                <w:sz w:val="16"/>
                <w:szCs w:val="18"/>
                <w:lang w:eastAsia="zh-CN"/>
              </w:rPr>
              <w:t>LMS</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2.5</w:t>
            </w:r>
          </w:p>
        </w:tc>
        <w:tc>
          <w:tcPr>
            <w:tcW w:w="3001" w:type="dxa"/>
            <w:tcBorders>
              <w:top w:val="single" w:sz="4" w:space="0" w:color="auto"/>
              <w:left w:val="single" w:sz="4" w:space="0" w:color="auto"/>
              <w:bottom w:val="nil"/>
              <w:right w:val="single" w:sz="4" w:space="0" w:color="auto"/>
            </w:tcBorders>
            <w:shd w:val="clear" w:color="auto" w:fill="FBE4D5"/>
          </w:tcPr>
          <w:p w:rsidR="00960A3B" w:rsidRPr="005F61D5" w:rsidRDefault="00462486" w:rsidP="00FD316B">
            <w:pPr>
              <w:snapToGrid w:val="0"/>
              <w:spacing w:after="100" w:afterAutospacing="1"/>
              <w:rPr>
                <w:rFonts w:asciiTheme="minorHAnsi" w:hAnsiTheme="minorHAnsi"/>
                <w:sz w:val="16"/>
                <w:szCs w:val="18"/>
                <w:lang w:eastAsia="zh-CN"/>
              </w:rPr>
            </w:pPr>
            <w:r>
              <w:rPr>
                <w:rFonts w:asciiTheme="minorHAnsi" w:hAnsiTheme="minorHAnsi" w:hint="eastAsia"/>
                <w:sz w:val="16"/>
                <w:szCs w:val="18"/>
                <w:lang w:eastAsia="zh-CN"/>
              </w:rPr>
              <w:t>面向职员的情况</w:t>
            </w:r>
            <w:r w:rsidR="00BA3AE5" w:rsidRPr="00BA3AE5">
              <w:rPr>
                <w:rFonts w:asciiTheme="minorHAnsi" w:hAnsiTheme="minorHAnsi" w:hint="eastAsia"/>
                <w:sz w:val="16"/>
                <w:szCs w:val="18"/>
                <w:lang w:eastAsia="zh-CN"/>
              </w:rPr>
              <w:t>介绍、</w:t>
            </w:r>
            <w:r>
              <w:rPr>
                <w:rFonts w:asciiTheme="minorHAnsi" w:hAnsiTheme="minorHAnsi" w:hint="eastAsia"/>
                <w:sz w:val="16"/>
                <w:szCs w:val="18"/>
                <w:lang w:eastAsia="zh-CN"/>
              </w:rPr>
              <w:t>上岗</w:t>
            </w:r>
            <w:r w:rsidR="00BA3AE5" w:rsidRPr="00BA3AE5">
              <w:rPr>
                <w:rFonts w:asciiTheme="minorHAnsi" w:hAnsiTheme="minorHAnsi" w:hint="eastAsia"/>
                <w:sz w:val="16"/>
                <w:szCs w:val="18"/>
                <w:lang w:eastAsia="zh-CN"/>
              </w:rPr>
              <w:t>培训、指导</w:t>
            </w:r>
          </w:p>
        </w:tc>
        <w:tc>
          <w:tcPr>
            <w:tcW w:w="3969" w:type="dxa"/>
            <w:tcBorders>
              <w:left w:val="single" w:sz="4" w:space="0" w:color="auto"/>
            </w:tcBorders>
            <w:shd w:val="clear" w:color="auto" w:fill="FBE4D5"/>
          </w:tcPr>
          <w:p w:rsidR="00960A3B" w:rsidRPr="005F61D5" w:rsidRDefault="00960A3B" w:rsidP="0066739B">
            <w:pPr>
              <w:rPr>
                <w:rFonts w:asciiTheme="minorHAnsi" w:hAnsiTheme="minorHAnsi"/>
                <w:sz w:val="16"/>
                <w:szCs w:val="18"/>
                <w:lang w:eastAsia="zh-CN"/>
              </w:rPr>
            </w:pPr>
            <w:r w:rsidRPr="005F61D5">
              <w:rPr>
                <w:rFonts w:asciiTheme="minorHAnsi" w:hAnsiTheme="minorHAnsi"/>
                <w:sz w:val="16"/>
                <w:szCs w:val="18"/>
                <w:lang w:eastAsia="zh-CN"/>
              </w:rPr>
              <w:t xml:space="preserve">1. </w:t>
            </w:r>
            <w:r w:rsidR="0066739B">
              <w:rPr>
                <w:rFonts w:asciiTheme="minorHAnsi" w:hAnsiTheme="minorHAnsi" w:hint="eastAsia"/>
                <w:sz w:val="16"/>
                <w:szCs w:val="18"/>
                <w:lang w:eastAsia="zh-CN"/>
              </w:rPr>
              <w:t>启动新的国际电联入职和离职计划，</w:t>
            </w:r>
            <w:r w:rsidR="00773C0B">
              <w:rPr>
                <w:rFonts w:asciiTheme="minorHAnsi" w:hAnsiTheme="minorHAnsi" w:hint="eastAsia"/>
                <w:sz w:val="16"/>
                <w:szCs w:val="18"/>
                <w:lang w:eastAsia="zh-CN"/>
              </w:rPr>
              <w:t>包括</w:t>
            </w:r>
            <w:r w:rsidR="0066739B">
              <w:rPr>
                <w:rFonts w:asciiTheme="minorHAnsi" w:hAnsiTheme="minorHAnsi" w:hint="eastAsia"/>
                <w:sz w:val="16"/>
                <w:szCs w:val="18"/>
                <w:lang w:eastAsia="zh-CN"/>
              </w:rPr>
              <w:t>：</w:t>
            </w:r>
          </w:p>
          <w:p w:rsidR="00960A3B" w:rsidRPr="005F61D5" w:rsidRDefault="002256CA" w:rsidP="002256CA">
            <w:pPr>
              <w:overflowPunct/>
              <w:autoSpaceDE/>
              <w:autoSpaceDN/>
              <w:adjustRightInd/>
              <w:spacing w:before="60" w:after="60"/>
              <w:ind w:left="386" w:hanging="386"/>
              <w:textAlignment w:val="auto"/>
              <w:rPr>
                <w:rFonts w:asciiTheme="minorHAnsi" w:hAnsiTheme="minorHAnsi"/>
                <w:sz w:val="16"/>
                <w:szCs w:val="18"/>
                <w:lang w:eastAsia="zh-CN"/>
              </w:rPr>
            </w:pPr>
            <w:r>
              <w:rPr>
                <w:rFonts w:asciiTheme="minorHAnsi" w:hAnsiTheme="minorHAnsi"/>
                <w:sz w:val="16"/>
                <w:szCs w:val="18"/>
                <w:lang w:eastAsia="zh-CN"/>
              </w:rPr>
              <w:t>a)</w:t>
            </w:r>
            <w:r>
              <w:rPr>
                <w:rFonts w:asciiTheme="minorHAnsi" w:hAnsiTheme="minorHAnsi"/>
                <w:sz w:val="16"/>
                <w:szCs w:val="18"/>
                <w:lang w:eastAsia="zh-CN"/>
              </w:rPr>
              <w:tab/>
            </w:r>
            <w:r w:rsidR="00FD316B">
              <w:rPr>
                <w:rFonts w:asciiTheme="minorHAnsi" w:hAnsiTheme="minorHAnsi" w:hint="eastAsia"/>
                <w:sz w:val="16"/>
                <w:szCs w:val="18"/>
                <w:lang w:eastAsia="zh-CN"/>
              </w:rPr>
              <w:t>为新招聘职员开发并实施上岗学习计划</w:t>
            </w:r>
          </w:p>
          <w:p w:rsidR="00960A3B" w:rsidRPr="005F61D5" w:rsidRDefault="00960A3B" w:rsidP="002256CA">
            <w:pPr>
              <w:overflowPunct/>
              <w:autoSpaceDE/>
              <w:autoSpaceDN/>
              <w:adjustRightInd/>
              <w:spacing w:before="60" w:after="60"/>
              <w:ind w:left="386" w:hanging="386"/>
              <w:textAlignment w:val="auto"/>
              <w:rPr>
                <w:rFonts w:asciiTheme="minorHAnsi" w:hAnsiTheme="minorHAnsi"/>
                <w:sz w:val="16"/>
                <w:szCs w:val="18"/>
                <w:lang w:eastAsia="zh-CN"/>
              </w:rPr>
            </w:pPr>
            <w:r w:rsidRPr="005F61D5">
              <w:rPr>
                <w:rFonts w:asciiTheme="minorHAnsi" w:hAnsiTheme="minorHAnsi"/>
                <w:sz w:val="16"/>
                <w:szCs w:val="18"/>
                <w:lang w:eastAsia="zh-CN"/>
              </w:rPr>
              <w:t>b)</w:t>
            </w:r>
            <w:r w:rsidR="002256CA">
              <w:rPr>
                <w:rFonts w:asciiTheme="minorHAnsi" w:hAnsiTheme="minorHAnsi"/>
                <w:sz w:val="16"/>
                <w:szCs w:val="18"/>
                <w:lang w:eastAsia="zh-CN"/>
              </w:rPr>
              <w:tab/>
            </w:r>
            <w:r w:rsidR="00FD316B">
              <w:rPr>
                <w:rFonts w:asciiTheme="minorHAnsi" w:hAnsiTheme="minorHAnsi" w:hint="eastAsia"/>
                <w:sz w:val="16"/>
                <w:szCs w:val="18"/>
                <w:lang w:eastAsia="zh-CN"/>
              </w:rPr>
              <w:t>编制各种上岗和入职文件，以方便国际电联新员工的过渡</w:t>
            </w:r>
          </w:p>
          <w:p w:rsidR="00960A3B" w:rsidRPr="005F61D5" w:rsidRDefault="00960A3B" w:rsidP="002256CA">
            <w:pPr>
              <w:overflowPunct/>
              <w:autoSpaceDE/>
              <w:autoSpaceDN/>
              <w:adjustRightInd/>
              <w:spacing w:before="60" w:after="60"/>
              <w:ind w:left="386" w:hanging="386"/>
              <w:textAlignment w:val="auto"/>
              <w:rPr>
                <w:rFonts w:asciiTheme="minorHAnsi" w:hAnsiTheme="minorHAnsi"/>
                <w:sz w:val="16"/>
                <w:szCs w:val="18"/>
                <w:lang w:eastAsia="zh-CN"/>
              </w:rPr>
            </w:pPr>
            <w:r w:rsidRPr="005F61D5">
              <w:rPr>
                <w:rFonts w:asciiTheme="minorHAnsi" w:hAnsiTheme="minorHAnsi"/>
                <w:sz w:val="16"/>
                <w:szCs w:val="18"/>
                <w:lang w:eastAsia="zh-CN"/>
              </w:rPr>
              <w:t>c)</w:t>
            </w:r>
            <w:r w:rsidR="002256CA">
              <w:rPr>
                <w:rFonts w:asciiTheme="minorHAnsi" w:hAnsiTheme="minorHAnsi"/>
                <w:sz w:val="16"/>
                <w:szCs w:val="18"/>
                <w:lang w:eastAsia="zh-CN"/>
              </w:rPr>
              <w:tab/>
            </w:r>
            <w:r w:rsidR="00FD316B">
              <w:rPr>
                <w:rFonts w:asciiTheme="minorHAnsi" w:hAnsiTheme="minorHAnsi" w:hint="eastAsia"/>
                <w:sz w:val="16"/>
                <w:szCs w:val="18"/>
                <w:lang w:eastAsia="zh-CN"/>
              </w:rPr>
              <w:t>制定离职问卷并定期跟踪主要调查结果</w:t>
            </w:r>
          </w:p>
        </w:tc>
        <w:tc>
          <w:tcPr>
            <w:tcW w:w="2693" w:type="dxa"/>
            <w:shd w:val="clear" w:color="auto" w:fill="FBE4D5"/>
          </w:tcPr>
          <w:p w:rsidR="00472DD1" w:rsidRDefault="008A0C49" w:rsidP="0021155A">
            <w:pPr>
              <w:rPr>
                <w:rFonts w:asciiTheme="minorHAnsi" w:hAnsiTheme="minorHAnsi"/>
                <w:sz w:val="16"/>
                <w:szCs w:val="18"/>
                <w:lang w:eastAsia="zh-CN"/>
              </w:rPr>
            </w:pPr>
            <w:r>
              <w:rPr>
                <w:rFonts w:asciiTheme="minorHAnsi" w:hAnsiTheme="minorHAnsi" w:hint="eastAsia"/>
                <w:sz w:val="16"/>
                <w:szCs w:val="18"/>
                <w:lang w:eastAsia="zh-CN"/>
              </w:rPr>
              <w:t>每年举办的入职培训数量（新招聘</w:t>
            </w:r>
            <w:r w:rsidR="00472DD1">
              <w:rPr>
                <w:rFonts w:asciiTheme="minorHAnsi" w:hAnsiTheme="minorHAnsi" w:hint="eastAsia"/>
                <w:sz w:val="16"/>
                <w:szCs w:val="18"/>
                <w:lang w:eastAsia="zh-CN"/>
              </w:rPr>
              <w:t>职员</w:t>
            </w:r>
            <w:r>
              <w:rPr>
                <w:rFonts w:asciiTheme="minorHAnsi" w:hAnsiTheme="minorHAnsi" w:hint="eastAsia"/>
                <w:sz w:val="16"/>
                <w:szCs w:val="18"/>
                <w:lang w:eastAsia="zh-CN"/>
              </w:rPr>
              <w:t>的</w:t>
            </w:r>
            <w:r w:rsidR="00472DD1">
              <w:rPr>
                <w:rFonts w:asciiTheme="minorHAnsi" w:hAnsiTheme="minorHAnsi" w:hint="eastAsia"/>
                <w:sz w:val="16"/>
                <w:szCs w:val="18"/>
                <w:lang w:eastAsia="zh-CN"/>
              </w:rPr>
              <w:t>参</w:t>
            </w:r>
            <w:r>
              <w:rPr>
                <w:rFonts w:asciiTheme="minorHAnsi" w:hAnsiTheme="minorHAnsi" w:hint="eastAsia"/>
                <w:sz w:val="16"/>
                <w:szCs w:val="18"/>
                <w:lang w:eastAsia="zh-CN"/>
              </w:rPr>
              <w:t>与</w:t>
            </w:r>
            <w:r w:rsidR="0021155A">
              <w:rPr>
                <w:rFonts w:asciiTheme="minorHAnsi" w:hAnsiTheme="minorHAnsi" w:hint="eastAsia"/>
                <w:sz w:val="16"/>
                <w:szCs w:val="18"/>
                <w:lang w:eastAsia="zh-CN"/>
              </w:rPr>
              <w:t>%</w:t>
            </w:r>
            <w:r w:rsidR="00472DD1">
              <w:rPr>
                <w:rFonts w:asciiTheme="minorHAnsi" w:hAnsiTheme="minorHAnsi" w:hint="eastAsia"/>
                <w:sz w:val="16"/>
                <w:szCs w:val="18"/>
                <w:lang w:eastAsia="zh-CN"/>
              </w:rPr>
              <w:t>）</w:t>
            </w:r>
          </w:p>
          <w:p w:rsidR="00960A3B" w:rsidRPr="005F61D5" w:rsidRDefault="00472DD1" w:rsidP="00472DD1">
            <w:pPr>
              <w:rPr>
                <w:rFonts w:asciiTheme="minorHAnsi" w:hAnsiTheme="minorHAnsi"/>
                <w:sz w:val="16"/>
                <w:szCs w:val="18"/>
                <w:lang w:eastAsia="zh-CN"/>
              </w:rPr>
            </w:pPr>
            <w:r>
              <w:rPr>
                <w:rFonts w:asciiTheme="minorHAnsi" w:hAnsiTheme="minorHAnsi" w:hint="eastAsia"/>
                <w:sz w:val="16"/>
                <w:szCs w:val="18"/>
                <w:lang w:eastAsia="zh-CN"/>
              </w:rPr>
              <w:t>与所有离职</w:t>
            </w:r>
            <w:r w:rsidR="0021155A">
              <w:rPr>
                <w:rFonts w:asciiTheme="minorHAnsi" w:hAnsiTheme="minorHAnsi" w:hint="eastAsia"/>
                <w:sz w:val="16"/>
                <w:szCs w:val="18"/>
                <w:lang w:eastAsia="zh-CN"/>
              </w:rPr>
              <w:t>职员</w:t>
            </w:r>
            <w:r>
              <w:rPr>
                <w:rFonts w:asciiTheme="minorHAnsi" w:hAnsiTheme="minorHAnsi" w:hint="eastAsia"/>
                <w:sz w:val="16"/>
                <w:szCs w:val="18"/>
                <w:lang w:eastAsia="zh-CN"/>
              </w:rPr>
              <w:t>共享</w:t>
            </w:r>
            <w:r w:rsidR="0021155A">
              <w:rPr>
                <w:rFonts w:asciiTheme="minorHAnsi" w:hAnsiTheme="minorHAnsi" w:hint="eastAsia"/>
                <w:sz w:val="16"/>
                <w:szCs w:val="18"/>
                <w:lang w:eastAsia="zh-CN"/>
              </w:rPr>
              <w:t>的</w:t>
            </w:r>
            <w:r>
              <w:rPr>
                <w:rFonts w:asciiTheme="minorHAnsi" w:hAnsiTheme="minorHAnsi" w:hint="eastAsia"/>
                <w:sz w:val="16"/>
                <w:szCs w:val="18"/>
                <w:lang w:eastAsia="zh-CN"/>
              </w:rPr>
              <w:t>离职问卷，分析</w:t>
            </w:r>
            <w:r w:rsidR="0021155A">
              <w:rPr>
                <w:rFonts w:asciiTheme="minorHAnsi" w:hAnsiTheme="minorHAnsi" w:hint="eastAsia"/>
                <w:sz w:val="16"/>
                <w:szCs w:val="18"/>
                <w:lang w:eastAsia="zh-CN"/>
              </w:rPr>
              <w:t>的回复和</w:t>
            </w:r>
            <w:r>
              <w:rPr>
                <w:rFonts w:asciiTheme="minorHAnsi" w:hAnsiTheme="minorHAnsi" w:hint="eastAsia"/>
                <w:sz w:val="16"/>
                <w:szCs w:val="18"/>
                <w:lang w:eastAsia="zh-CN"/>
              </w:rPr>
              <w:t>制定</w:t>
            </w:r>
            <w:r w:rsidR="0021155A">
              <w:rPr>
                <w:rFonts w:asciiTheme="minorHAnsi" w:hAnsiTheme="minorHAnsi" w:hint="eastAsia"/>
                <w:sz w:val="16"/>
                <w:szCs w:val="18"/>
                <w:lang w:eastAsia="zh-CN"/>
              </w:rPr>
              <w:t>的</w:t>
            </w:r>
            <w:r>
              <w:rPr>
                <w:rFonts w:asciiTheme="minorHAnsi" w:hAnsiTheme="minorHAnsi" w:hint="eastAsia"/>
                <w:sz w:val="16"/>
                <w:szCs w:val="18"/>
                <w:lang w:eastAsia="zh-CN"/>
              </w:rPr>
              <w:t>SWOT</w:t>
            </w:r>
            <w:r>
              <w:rPr>
                <w:rFonts w:asciiTheme="minorHAnsi" w:hAnsiTheme="minorHAnsi" w:hint="eastAsia"/>
                <w:sz w:val="16"/>
                <w:szCs w:val="18"/>
                <w:lang w:eastAsia="zh-CN"/>
              </w:rPr>
              <w:t>（优势、劣势、机会和威胁）</w:t>
            </w:r>
            <w:r>
              <w:rPr>
                <w:rFonts w:asciiTheme="minorHAnsi" w:hAnsiTheme="minorHAnsi" w:hint="eastAsia"/>
                <w:sz w:val="16"/>
                <w:szCs w:val="18"/>
                <w:lang w:eastAsia="zh-CN"/>
              </w:rPr>
              <w:t>/</w:t>
            </w:r>
            <w:r>
              <w:rPr>
                <w:rFonts w:asciiTheme="minorHAnsi" w:hAnsiTheme="minorHAnsi" w:hint="eastAsia"/>
                <w:sz w:val="16"/>
                <w:szCs w:val="18"/>
                <w:lang w:eastAsia="zh-CN"/>
              </w:rPr>
              <w:t>行动计划</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FD316B">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FD316B">
              <w:rPr>
                <w:rFonts w:asciiTheme="minorHAnsi" w:hAnsiTheme="minorHAnsi" w:hint="eastAsia"/>
                <w:sz w:val="16"/>
                <w:szCs w:val="18"/>
                <w:lang w:eastAsia="zh-CN"/>
              </w:rPr>
              <w:t>制定、推广和评估指导计划</w:t>
            </w:r>
          </w:p>
        </w:tc>
        <w:tc>
          <w:tcPr>
            <w:tcW w:w="2693" w:type="dxa"/>
            <w:shd w:val="clear" w:color="auto" w:fill="FBE4D5"/>
          </w:tcPr>
          <w:p w:rsidR="00960A3B" w:rsidRPr="005F61D5" w:rsidRDefault="00472DD1" w:rsidP="00472DD1">
            <w:pPr>
              <w:rPr>
                <w:rFonts w:asciiTheme="minorHAnsi" w:hAnsiTheme="minorHAnsi"/>
                <w:sz w:val="16"/>
                <w:szCs w:val="18"/>
                <w:lang w:eastAsia="zh-CN"/>
              </w:rPr>
            </w:pPr>
            <w:r>
              <w:rPr>
                <w:rFonts w:asciiTheme="minorHAnsi" w:hAnsiTheme="minorHAnsi" w:hint="eastAsia"/>
                <w:sz w:val="16"/>
                <w:szCs w:val="18"/>
                <w:lang w:eastAsia="zh-CN"/>
              </w:rPr>
              <w:t>成为辅导人员的职员数量以及被辅导的职员数量；满意度评估</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single" w:sz="4" w:space="0" w:color="auto"/>
              <w:bottom w:val="single" w:sz="4" w:space="0" w:color="auto"/>
            </w:tcBorders>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2.6</w:t>
            </w:r>
          </w:p>
        </w:tc>
        <w:tc>
          <w:tcPr>
            <w:tcW w:w="3001" w:type="dxa"/>
            <w:tcBorders>
              <w:top w:val="single" w:sz="4" w:space="0" w:color="auto"/>
              <w:bottom w:val="single" w:sz="4" w:space="0" w:color="auto"/>
            </w:tcBorders>
            <w:shd w:val="clear" w:color="auto" w:fill="FBE4D5"/>
          </w:tcPr>
          <w:p w:rsidR="00960A3B" w:rsidRPr="005F61D5" w:rsidRDefault="00FD316B" w:rsidP="00960A3B">
            <w:pPr>
              <w:snapToGrid w:val="0"/>
              <w:spacing w:after="100" w:afterAutospacing="1"/>
              <w:rPr>
                <w:rFonts w:asciiTheme="minorHAnsi" w:hAnsiTheme="minorHAnsi"/>
                <w:sz w:val="16"/>
                <w:szCs w:val="18"/>
                <w:lang w:eastAsia="zh-CN"/>
              </w:rPr>
            </w:pPr>
            <w:r w:rsidRPr="00FD316B">
              <w:rPr>
                <w:rFonts w:asciiTheme="minorHAnsi" w:hAnsiTheme="minorHAnsi" w:hint="eastAsia"/>
                <w:sz w:val="16"/>
                <w:szCs w:val="18"/>
                <w:lang w:eastAsia="zh-CN"/>
              </w:rPr>
              <w:t>组织奖励计划</w:t>
            </w:r>
          </w:p>
        </w:tc>
        <w:tc>
          <w:tcPr>
            <w:tcW w:w="3969" w:type="dxa"/>
            <w:shd w:val="clear" w:color="auto" w:fill="FBE4D5"/>
          </w:tcPr>
          <w:p w:rsidR="00960A3B" w:rsidRPr="005F61D5" w:rsidRDefault="00960A3B" w:rsidP="00645958">
            <w:pPr>
              <w:rPr>
                <w:rFonts w:asciiTheme="minorHAnsi" w:hAnsiTheme="minorHAnsi"/>
                <w:sz w:val="16"/>
                <w:szCs w:val="18"/>
                <w:lang w:eastAsia="zh-CN"/>
              </w:rPr>
            </w:pPr>
            <w:r w:rsidRPr="005F61D5">
              <w:rPr>
                <w:rFonts w:asciiTheme="minorHAnsi" w:hAnsiTheme="minorHAnsi"/>
                <w:sz w:val="16"/>
                <w:szCs w:val="18"/>
                <w:lang w:eastAsia="zh-CN"/>
              </w:rPr>
              <w:t xml:space="preserve">1. </w:t>
            </w:r>
            <w:r w:rsidR="00FD316B">
              <w:rPr>
                <w:rFonts w:asciiTheme="minorHAnsi" w:hAnsiTheme="minorHAnsi" w:hint="eastAsia"/>
                <w:sz w:val="16"/>
                <w:szCs w:val="18"/>
                <w:lang w:eastAsia="zh-CN"/>
              </w:rPr>
              <w:t>修改国际电联奖励计划以确保认可（日常工作）和奖励（杰出成就、个人和团体）</w:t>
            </w:r>
            <w:r w:rsidR="00645958">
              <w:rPr>
                <w:rFonts w:asciiTheme="minorHAnsi" w:hAnsiTheme="minorHAnsi" w:hint="eastAsia"/>
                <w:sz w:val="16"/>
                <w:szCs w:val="18"/>
                <w:lang w:eastAsia="zh-CN"/>
              </w:rPr>
              <w:t xml:space="preserve"> </w:t>
            </w:r>
          </w:p>
        </w:tc>
        <w:tc>
          <w:tcPr>
            <w:tcW w:w="2693" w:type="dxa"/>
            <w:shd w:val="clear" w:color="auto" w:fill="FBE4D5"/>
          </w:tcPr>
          <w:p w:rsidR="00472DD1" w:rsidRDefault="00472DD1" w:rsidP="00645958">
            <w:pPr>
              <w:rPr>
                <w:rFonts w:asciiTheme="minorHAnsi" w:hAnsiTheme="minorHAnsi"/>
                <w:sz w:val="16"/>
                <w:szCs w:val="18"/>
                <w:lang w:eastAsia="zh-CN"/>
              </w:rPr>
            </w:pPr>
            <w:r>
              <w:rPr>
                <w:rFonts w:asciiTheme="minorHAnsi" w:hAnsiTheme="minorHAnsi" w:hint="eastAsia"/>
                <w:sz w:val="16"/>
                <w:szCs w:val="18"/>
                <w:lang w:eastAsia="zh-CN"/>
              </w:rPr>
              <w:t>修订奖励计划，</w:t>
            </w:r>
            <w:r w:rsidR="00645958">
              <w:rPr>
                <w:rFonts w:asciiTheme="minorHAnsi" w:hAnsiTheme="minorHAnsi" w:hint="eastAsia"/>
                <w:sz w:val="16"/>
                <w:szCs w:val="18"/>
                <w:lang w:eastAsia="zh-CN"/>
              </w:rPr>
              <w:t>每年</w:t>
            </w:r>
            <w:r>
              <w:rPr>
                <w:rFonts w:asciiTheme="minorHAnsi" w:hAnsiTheme="minorHAnsi" w:hint="eastAsia"/>
                <w:sz w:val="16"/>
                <w:szCs w:val="18"/>
                <w:lang w:eastAsia="zh-CN"/>
              </w:rPr>
              <w:t>奖励数量</w:t>
            </w:r>
          </w:p>
          <w:p w:rsidR="00960A3B" w:rsidRPr="005F61D5" w:rsidRDefault="00645958" w:rsidP="00645958">
            <w:pPr>
              <w:rPr>
                <w:rFonts w:asciiTheme="minorHAnsi" w:hAnsiTheme="minorHAnsi"/>
                <w:sz w:val="16"/>
                <w:szCs w:val="18"/>
                <w:lang w:eastAsia="zh-CN"/>
              </w:rPr>
            </w:pPr>
            <w:r>
              <w:rPr>
                <w:rFonts w:asciiTheme="minorHAnsi" w:hAnsiTheme="minorHAnsi" w:hint="eastAsia"/>
                <w:sz w:val="16"/>
                <w:szCs w:val="18"/>
                <w:lang w:eastAsia="zh-CN"/>
              </w:rPr>
              <w:t>制定了</w:t>
            </w:r>
            <w:r w:rsidR="00472DD1">
              <w:rPr>
                <w:rFonts w:asciiTheme="minorHAnsi" w:hAnsiTheme="minorHAnsi" w:hint="eastAsia"/>
                <w:sz w:val="16"/>
                <w:szCs w:val="18"/>
                <w:lang w:eastAsia="zh-CN"/>
              </w:rPr>
              <w:t>新的政策以衡量随时间</w:t>
            </w:r>
            <w:r>
              <w:rPr>
                <w:rFonts w:asciiTheme="minorHAnsi" w:hAnsiTheme="minorHAnsi" w:hint="eastAsia"/>
                <w:sz w:val="16"/>
                <w:szCs w:val="18"/>
                <w:lang w:eastAsia="zh-CN"/>
              </w:rPr>
              <w:t>变化</w:t>
            </w:r>
            <w:r>
              <w:rPr>
                <w:rFonts w:asciiTheme="minorHAnsi" w:hAnsiTheme="minorHAnsi" w:hint="eastAsia"/>
                <w:sz w:val="16"/>
                <w:szCs w:val="18"/>
                <w:lang w:eastAsia="zh-CN"/>
              </w:rPr>
              <w:t xml:space="preserve"> </w:t>
            </w:r>
            <w:r w:rsidR="00472DD1">
              <w:rPr>
                <w:rFonts w:asciiTheme="minorHAnsi" w:hAnsiTheme="minorHAnsi" w:hint="eastAsia"/>
                <w:sz w:val="16"/>
                <w:szCs w:val="18"/>
                <w:lang w:eastAsia="zh-CN"/>
              </w:rPr>
              <w:t>认可</w:t>
            </w:r>
            <w:r>
              <w:rPr>
                <w:rFonts w:asciiTheme="minorHAnsi" w:hAnsiTheme="minorHAnsi" w:hint="eastAsia"/>
                <w:sz w:val="16"/>
                <w:szCs w:val="18"/>
                <w:lang w:eastAsia="zh-CN"/>
              </w:rPr>
              <w:t>情况</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2.7</w:t>
            </w:r>
          </w:p>
        </w:tc>
        <w:tc>
          <w:tcPr>
            <w:tcW w:w="3001" w:type="dxa"/>
            <w:tcBorders>
              <w:top w:val="single" w:sz="4" w:space="0" w:color="auto"/>
              <w:left w:val="single" w:sz="4" w:space="0" w:color="auto"/>
              <w:bottom w:val="nil"/>
              <w:right w:val="single" w:sz="4" w:space="0" w:color="auto"/>
            </w:tcBorders>
            <w:shd w:val="clear" w:color="auto" w:fill="FBE4D5"/>
          </w:tcPr>
          <w:p w:rsidR="00960A3B" w:rsidRPr="005F61D5" w:rsidRDefault="00FD316B" w:rsidP="00960A3B">
            <w:pPr>
              <w:snapToGrid w:val="0"/>
              <w:spacing w:after="100" w:afterAutospacing="1"/>
              <w:rPr>
                <w:rFonts w:asciiTheme="minorHAnsi" w:hAnsiTheme="minorHAnsi"/>
                <w:sz w:val="16"/>
                <w:szCs w:val="18"/>
                <w:lang w:eastAsia="zh-CN"/>
              </w:rPr>
            </w:pPr>
            <w:r w:rsidRPr="00FD316B">
              <w:rPr>
                <w:rFonts w:asciiTheme="minorHAnsi" w:hAnsiTheme="minorHAnsi" w:hint="eastAsia"/>
                <w:sz w:val="16"/>
                <w:szCs w:val="18"/>
                <w:lang w:eastAsia="zh-CN"/>
              </w:rPr>
              <w:t>继任规划</w:t>
            </w:r>
          </w:p>
        </w:tc>
        <w:tc>
          <w:tcPr>
            <w:tcW w:w="3969" w:type="dxa"/>
            <w:tcBorders>
              <w:left w:val="single" w:sz="4" w:space="0" w:color="auto"/>
            </w:tcBorders>
            <w:shd w:val="clear" w:color="auto" w:fill="FBE4D5"/>
          </w:tcPr>
          <w:p w:rsidR="00B330F0" w:rsidRDefault="00960A3B" w:rsidP="00B330F0">
            <w:pPr>
              <w:rPr>
                <w:rFonts w:ascii="STKaiti" w:eastAsia="STKaiti" w:hAnsi="STKaiti"/>
                <w:sz w:val="16"/>
                <w:szCs w:val="18"/>
                <w:lang w:eastAsia="zh-CN"/>
              </w:rPr>
            </w:pPr>
            <w:r w:rsidRPr="005F61D5">
              <w:rPr>
                <w:rFonts w:asciiTheme="minorHAnsi" w:hAnsiTheme="minorHAnsi"/>
                <w:sz w:val="16"/>
                <w:szCs w:val="18"/>
                <w:lang w:eastAsia="zh-CN"/>
              </w:rPr>
              <w:t xml:space="preserve">1. </w:t>
            </w:r>
            <w:r w:rsidR="00FD316B">
              <w:rPr>
                <w:rFonts w:asciiTheme="minorHAnsi" w:hAnsiTheme="minorHAnsi" w:hint="eastAsia"/>
                <w:sz w:val="16"/>
                <w:szCs w:val="18"/>
                <w:lang w:eastAsia="zh-CN"/>
              </w:rPr>
              <w:t>设计和实施国际电联继任规划框架，将此作为预测</w:t>
            </w:r>
            <w:r w:rsidR="00CD5EBF">
              <w:rPr>
                <w:rFonts w:asciiTheme="minorHAnsi" w:hAnsiTheme="minorHAnsi" w:hint="eastAsia"/>
                <w:sz w:val="16"/>
                <w:szCs w:val="18"/>
                <w:lang w:eastAsia="zh-CN"/>
              </w:rPr>
              <w:t>业务</w:t>
            </w:r>
            <w:r w:rsidR="00FD316B">
              <w:rPr>
                <w:rFonts w:asciiTheme="minorHAnsi" w:hAnsiTheme="minorHAnsi" w:hint="eastAsia"/>
                <w:sz w:val="16"/>
                <w:szCs w:val="18"/>
                <w:lang w:eastAsia="zh-CN"/>
              </w:rPr>
              <w:t>需求和所需人力资源的手段，</w:t>
            </w:r>
            <w:r w:rsidR="00FD316B" w:rsidRPr="00B330F0">
              <w:rPr>
                <w:rFonts w:ascii="STKaiti" w:eastAsia="STKaiti" w:hAnsi="STKaiti" w:hint="eastAsia"/>
                <w:sz w:val="16"/>
                <w:szCs w:val="18"/>
                <w:lang w:eastAsia="zh-CN"/>
              </w:rPr>
              <w:t>包括确定</w:t>
            </w:r>
            <w:r w:rsidR="00B330F0" w:rsidRPr="00B330F0">
              <w:rPr>
                <w:rFonts w:ascii="STKaiti" w:eastAsia="STKaiti" w:hAnsi="STKaiti" w:hint="eastAsia"/>
                <w:sz w:val="16"/>
                <w:szCs w:val="18"/>
                <w:lang w:eastAsia="zh-CN"/>
              </w:rPr>
              <w:t>主要</w:t>
            </w:r>
            <w:r w:rsidR="00FD316B" w:rsidRPr="00B330F0">
              <w:rPr>
                <w:rFonts w:ascii="STKaiti" w:eastAsia="STKaiti" w:hAnsi="STKaiti" w:hint="eastAsia"/>
                <w:sz w:val="16"/>
                <w:szCs w:val="18"/>
                <w:lang w:eastAsia="zh-CN"/>
              </w:rPr>
              <w:t>/关键角色（即敏感职位）、退休预测等。确定业务和人员</w:t>
            </w:r>
            <w:r w:rsidR="00B330F0" w:rsidRPr="00B330F0">
              <w:rPr>
                <w:rFonts w:ascii="STKaiti" w:eastAsia="STKaiti" w:hAnsi="STKaiti" w:hint="eastAsia"/>
                <w:sz w:val="16"/>
                <w:szCs w:val="18"/>
                <w:lang w:eastAsia="zh-CN"/>
              </w:rPr>
              <w:t>编制</w:t>
            </w:r>
            <w:r w:rsidR="00FD316B" w:rsidRPr="00B330F0">
              <w:rPr>
                <w:rFonts w:ascii="STKaiti" w:eastAsia="STKaiti" w:hAnsi="STKaiti" w:hint="eastAsia"/>
                <w:sz w:val="16"/>
                <w:szCs w:val="18"/>
                <w:lang w:eastAsia="zh-CN"/>
              </w:rPr>
              <w:t>需求，制定中长期人力资源战略、政策和计划。</w:t>
            </w:r>
          </w:p>
          <w:p w:rsidR="00960A3B" w:rsidRPr="005F61D5" w:rsidRDefault="00B330F0" w:rsidP="00B330F0">
            <w:pPr>
              <w:rPr>
                <w:rFonts w:asciiTheme="minorHAnsi" w:hAnsiTheme="minorHAnsi"/>
                <w:sz w:val="16"/>
                <w:szCs w:val="18"/>
                <w:lang w:eastAsia="zh-CN"/>
              </w:rPr>
            </w:pPr>
            <w:r>
              <w:rPr>
                <w:rFonts w:asciiTheme="minorHAnsi" w:hAnsiTheme="minorHAnsi" w:hint="eastAsia"/>
                <w:sz w:val="16"/>
                <w:szCs w:val="18"/>
                <w:lang w:eastAsia="zh-CN"/>
              </w:rPr>
              <w:t>继任规划将涵盖新的</w:t>
            </w:r>
            <w:r>
              <w:rPr>
                <w:rFonts w:asciiTheme="minorHAnsi" w:hAnsiTheme="minorHAnsi" w:hint="eastAsia"/>
                <w:sz w:val="16"/>
                <w:szCs w:val="18"/>
                <w:lang w:eastAsia="zh-CN"/>
              </w:rPr>
              <w:t>MAR</w:t>
            </w:r>
            <w:r>
              <w:rPr>
                <w:rFonts w:asciiTheme="minorHAnsi" w:hAnsiTheme="minorHAnsi" w:hint="eastAsia"/>
                <w:sz w:val="16"/>
                <w:szCs w:val="18"/>
                <w:lang w:eastAsia="zh-CN"/>
              </w:rPr>
              <w:t>（法定退休年龄）。</w:t>
            </w:r>
            <w:r w:rsidR="00FD316B">
              <w:rPr>
                <w:rFonts w:asciiTheme="minorHAnsi" w:hAnsiTheme="minorHAnsi" w:hint="eastAsia"/>
                <w:sz w:val="16"/>
                <w:szCs w:val="18"/>
                <w:lang w:eastAsia="zh-CN"/>
              </w:rPr>
              <w:t>将制定两个名单：延长至</w:t>
            </w:r>
            <w:r w:rsidR="00FD316B">
              <w:rPr>
                <w:rFonts w:asciiTheme="minorHAnsi" w:hAnsiTheme="minorHAnsi" w:hint="eastAsia"/>
                <w:sz w:val="16"/>
                <w:szCs w:val="18"/>
                <w:lang w:eastAsia="zh-CN"/>
              </w:rPr>
              <w:t>65</w:t>
            </w:r>
            <w:r w:rsidR="00FD316B">
              <w:rPr>
                <w:rFonts w:asciiTheme="minorHAnsi" w:hAnsiTheme="minorHAnsi" w:hint="eastAsia"/>
                <w:sz w:val="16"/>
                <w:szCs w:val="18"/>
                <w:lang w:eastAsia="zh-CN"/>
              </w:rPr>
              <w:t>岁退休的所有职员以及愿意提前退休的职员（</w:t>
            </w:r>
            <w:r>
              <w:rPr>
                <w:rFonts w:asciiTheme="minorHAnsi" w:hAnsiTheme="minorHAnsi" w:hint="eastAsia"/>
                <w:sz w:val="16"/>
                <w:szCs w:val="18"/>
                <w:lang w:eastAsia="zh-CN"/>
              </w:rPr>
              <w:t>根据</w:t>
            </w:r>
            <w:r w:rsidR="00FD316B">
              <w:rPr>
                <w:rFonts w:asciiTheme="minorHAnsi" w:hAnsiTheme="minorHAnsi" w:hint="eastAsia"/>
                <w:sz w:val="16"/>
                <w:szCs w:val="18"/>
                <w:lang w:eastAsia="zh-CN"/>
              </w:rPr>
              <w:t>他们的权利和秘书长的批准）</w:t>
            </w:r>
          </w:p>
        </w:tc>
        <w:tc>
          <w:tcPr>
            <w:tcW w:w="2693" w:type="dxa"/>
            <w:shd w:val="clear" w:color="auto" w:fill="FBE4D5"/>
          </w:tcPr>
          <w:p w:rsidR="00960A3B" w:rsidRPr="005F61D5" w:rsidRDefault="00960A3B" w:rsidP="00960A3B">
            <w:pPr>
              <w:rPr>
                <w:rFonts w:asciiTheme="minorHAnsi" w:hAnsiTheme="minorHAnsi"/>
                <w:sz w:val="16"/>
                <w:szCs w:val="18"/>
                <w:lang w:eastAsia="zh-CN"/>
              </w:rPr>
            </w:pPr>
          </w:p>
          <w:p w:rsidR="00960A3B" w:rsidRPr="005F61D5" w:rsidRDefault="00960A3B" w:rsidP="00960A3B">
            <w:pPr>
              <w:rPr>
                <w:rFonts w:asciiTheme="minorHAnsi" w:hAnsiTheme="minorHAnsi"/>
                <w:sz w:val="16"/>
                <w:szCs w:val="18"/>
                <w:lang w:eastAsia="zh-CN"/>
              </w:rPr>
            </w:pPr>
          </w:p>
          <w:p w:rsidR="00960A3B" w:rsidRPr="005F61D5" w:rsidRDefault="00960A3B" w:rsidP="00960A3B">
            <w:pPr>
              <w:rPr>
                <w:rFonts w:asciiTheme="minorHAnsi" w:hAnsiTheme="minorHAnsi"/>
                <w:sz w:val="16"/>
                <w:szCs w:val="18"/>
                <w:lang w:eastAsia="zh-CN"/>
              </w:rPr>
            </w:pPr>
          </w:p>
          <w:p w:rsidR="00960A3B" w:rsidRPr="005F61D5" w:rsidRDefault="00B330F0" w:rsidP="00472DD1">
            <w:pPr>
              <w:rPr>
                <w:rFonts w:asciiTheme="minorHAnsi" w:hAnsiTheme="minorHAnsi"/>
                <w:sz w:val="16"/>
                <w:szCs w:val="18"/>
                <w:lang w:eastAsia="zh-CN"/>
              </w:rPr>
            </w:pPr>
            <w:r>
              <w:rPr>
                <w:rFonts w:asciiTheme="minorHAnsi" w:hAnsiTheme="minorHAnsi" w:hint="eastAsia"/>
                <w:sz w:val="16"/>
                <w:szCs w:val="18"/>
                <w:lang w:eastAsia="zh-CN"/>
              </w:rPr>
              <w:t>继任规划框架</w:t>
            </w:r>
            <w:r w:rsidR="00472DD1">
              <w:rPr>
                <w:rFonts w:asciiTheme="minorHAnsi" w:hAnsiTheme="minorHAnsi" w:hint="eastAsia"/>
                <w:sz w:val="16"/>
                <w:szCs w:val="18"/>
                <w:lang w:eastAsia="zh-CN"/>
              </w:rPr>
              <w:t>整合至人力资源年度报告并在国际电联推广的继任计划框架；</w:t>
            </w:r>
            <w:r w:rsidR="00472DD1">
              <w:rPr>
                <w:rFonts w:asciiTheme="minorHAnsi" w:hAnsiTheme="minorHAnsi" w:hint="eastAsia"/>
                <w:sz w:val="16"/>
                <w:szCs w:val="18"/>
                <w:lang w:eastAsia="zh-CN"/>
              </w:rPr>
              <w:t>5-10</w:t>
            </w:r>
            <w:r w:rsidR="00472DD1">
              <w:rPr>
                <w:rFonts w:asciiTheme="minorHAnsi" w:hAnsiTheme="minorHAnsi" w:hint="eastAsia"/>
                <w:sz w:val="16"/>
                <w:szCs w:val="18"/>
                <w:lang w:eastAsia="zh-CN"/>
              </w:rPr>
              <w:t>年内离职的职员比例（按工作地点</w:t>
            </w:r>
            <w:r w:rsidR="00472DD1">
              <w:rPr>
                <w:rFonts w:asciiTheme="minorHAnsi" w:hAnsiTheme="minorHAnsi" w:hint="eastAsia"/>
                <w:sz w:val="16"/>
                <w:szCs w:val="18"/>
                <w:lang w:eastAsia="zh-CN"/>
              </w:rPr>
              <w:t>/</w:t>
            </w:r>
            <w:r w:rsidR="00472DD1">
              <w:rPr>
                <w:rFonts w:asciiTheme="minorHAnsi" w:hAnsiTheme="minorHAnsi" w:hint="eastAsia"/>
                <w:sz w:val="16"/>
                <w:szCs w:val="18"/>
                <w:lang w:eastAsia="zh-CN"/>
              </w:rPr>
              <w:t>部门</w:t>
            </w:r>
            <w:r w:rsidR="00472DD1">
              <w:rPr>
                <w:rFonts w:asciiTheme="minorHAnsi" w:hAnsiTheme="minorHAnsi" w:hint="eastAsia"/>
                <w:sz w:val="16"/>
                <w:szCs w:val="18"/>
                <w:lang w:eastAsia="zh-CN"/>
              </w:rPr>
              <w:t>/</w:t>
            </w:r>
            <w:r w:rsidR="00472DD1">
              <w:rPr>
                <w:rFonts w:asciiTheme="minorHAnsi" w:hAnsiTheme="minorHAnsi" w:hint="eastAsia"/>
                <w:sz w:val="16"/>
                <w:szCs w:val="18"/>
                <w:lang w:eastAsia="zh-CN"/>
              </w:rPr>
              <w:t>职等和职业组列出）</w:t>
            </w:r>
          </w:p>
          <w:p w:rsidR="00960A3B" w:rsidRPr="005F61D5" w:rsidRDefault="00960A3B" w:rsidP="00960A3B">
            <w:pPr>
              <w:spacing w:before="0"/>
              <w:rPr>
                <w:rFonts w:asciiTheme="minorHAnsi" w:hAnsiTheme="minorHAnsi"/>
                <w:sz w:val="16"/>
                <w:szCs w:val="18"/>
                <w:lang w:eastAsia="zh-CN"/>
              </w:rPr>
            </w:pPr>
          </w:p>
          <w:p w:rsidR="00960A3B" w:rsidRPr="005F61D5" w:rsidRDefault="00960A3B" w:rsidP="00960A3B">
            <w:pPr>
              <w:spacing w:before="0" w:after="60"/>
              <w:rPr>
                <w:rFonts w:asciiTheme="minorHAnsi" w:hAnsiTheme="minorHAnsi"/>
                <w:sz w:val="16"/>
                <w:szCs w:val="18"/>
                <w:lang w:eastAsia="zh-CN"/>
              </w:rPr>
            </w:pPr>
          </w:p>
          <w:p w:rsidR="00960A3B" w:rsidRPr="005F61D5" w:rsidRDefault="00960A3B" w:rsidP="00960A3B">
            <w:pPr>
              <w:spacing w:before="0" w:after="60"/>
              <w:rPr>
                <w:rFonts w:asciiTheme="minorHAnsi" w:hAnsiTheme="minorHAnsi"/>
                <w:sz w:val="16"/>
                <w:szCs w:val="18"/>
                <w:lang w:eastAsia="zh-CN"/>
              </w:rPr>
            </w:pP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3001" w:type="dxa"/>
            <w:tcBorders>
              <w:top w:val="nil"/>
              <w:left w:val="single" w:sz="4" w:space="0" w:color="auto"/>
              <w:bottom w:val="single" w:sz="4" w:space="0" w:color="auto"/>
              <w:right w:val="single" w:sz="4" w:space="0" w:color="auto"/>
            </w:tcBorders>
            <w:shd w:val="clear" w:color="auto" w:fill="FBE4D5"/>
          </w:tcPr>
          <w:p w:rsidR="00960A3B" w:rsidRPr="005F61D5" w:rsidRDefault="00960A3B" w:rsidP="00960A3B">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960A3B" w:rsidRPr="005F61D5" w:rsidRDefault="00960A3B" w:rsidP="00FD316B">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FD316B">
              <w:rPr>
                <w:rFonts w:asciiTheme="minorHAnsi" w:hAnsiTheme="minorHAnsi" w:hint="eastAsia"/>
                <w:sz w:val="16"/>
                <w:szCs w:val="18"/>
                <w:lang w:eastAsia="zh-CN"/>
              </w:rPr>
              <w:t>永久通过</w:t>
            </w:r>
            <w:r w:rsidR="0094783E">
              <w:rPr>
                <w:rFonts w:asciiTheme="minorHAnsi" w:hAnsiTheme="minorHAnsi" w:hint="eastAsia"/>
                <w:sz w:val="16"/>
                <w:szCs w:val="18"/>
                <w:lang w:eastAsia="zh-CN"/>
              </w:rPr>
              <w:t>自愿</w:t>
            </w:r>
            <w:r w:rsidR="00FD316B">
              <w:rPr>
                <w:rFonts w:asciiTheme="minorHAnsi" w:hAnsiTheme="minorHAnsi" w:hint="eastAsia"/>
                <w:sz w:val="16"/>
                <w:szCs w:val="18"/>
                <w:lang w:eastAsia="zh-CN"/>
              </w:rPr>
              <w:t>离职</w:t>
            </w:r>
            <w:r w:rsidR="00B330F0">
              <w:rPr>
                <w:rFonts w:asciiTheme="minorHAnsi" w:hAnsiTheme="minorHAnsi" w:hint="eastAsia"/>
                <w:sz w:val="16"/>
                <w:szCs w:val="18"/>
                <w:lang w:eastAsia="zh-CN"/>
              </w:rPr>
              <w:t>计划</w:t>
            </w:r>
            <w:r w:rsidR="00FD316B">
              <w:rPr>
                <w:rFonts w:asciiTheme="minorHAnsi" w:hAnsiTheme="minorHAnsi" w:hint="eastAsia"/>
                <w:sz w:val="16"/>
                <w:szCs w:val="18"/>
                <w:lang w:eastAsia="zh-CN"/>
              </w:rPr>
              <w:t>，包括沟通计划</w:t>
            </w:r>
          </w:p>
        </w:tc>
        <w:tc>
          <w:tcPr>
            <w:tcW w:w="2693" w:type="dxa"/>
            <w:shd w:val="clear" w:color="auto" w:fill="FBE4D5"/>
          </w:tcPr>
          <w:p w:rsidR="00960A3B" w:rsidRPr="005F61D5" w:rsidRDefault="00472DD1" w:rsidP="00472DD1">
            <w:pPr>
              <w:rPr>
                <w:rFonts w:asciiTheme="minorHAnsi" w:hAnsiTheme="minorHAnsi"/>
                <w:sz w:val="16"/>
                <w:szCs w:val="18"/>
                <w:lang w:eastAsia="zh-CN"/>
              </w:rPr>
            </w:pPr>
            <w:r>
              <w:rPr>
                <w:rFonts w:asciiTheme="minorHAnsi" w:hAnsiTheme="minorHAnsi" w:hint="eastAsia"/>
                <w:sz w:val="16"/>
                <w:szCs w:val="18"/>
                <w:lang w:eastAsia="zh-CN"/>
              </w:rPr>
              <w:t>通过</w:t>
            </w:r>
            <w:r w:rsidR="00F07CD3">
              <w:rPr>
                <w:rFonts w:asciiTheme="minorHAnsi" w:hAnsiTheme="minorHAnsi" w:hint="eastAsia"/>
                <w:sz w:val="16"/>
                <w:szCs w:val="18"/>
                <w:lang w:eastAsia="zh-CN"/>
              </w:rPr>
              <w:t>自愿</w:t>
            </w:r>
            <w:r>
              <w:rPr>
                <w:rFonts w:asciiTheme="minorHAnsi" w:hAnsiTheme="minorHAnsi" w:hint="eastAsia"/>
                <w:sz w:val="16"/>
                <w:szCs w:val="18"/>
                <w:lang w:eastAsia="zh-CN"/>
              </w:rPr>
              <w:t>离职计划离职的职员比例</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2.8</w:t>
            </w:r>
          </w:p>
        </w:tc>
        <w:tc>
          <w:tcPr>
            <w:tcW w:w="3001" w:type="dxa"/>
            <w:shd w:val="clear" w:color="auto" w:fill="FBE4D5"/>
          </w:tcPr>
          <w:p w:rsidR="00960A3B" w:rsidRPr="005F61D5" w:rsidRDefault="00FD316B" w:rsidP="00FD316B">
            <w:pPr>
              <w:snapToGrid w:val="0"/>
              <w:spacing w:after="100" w:afterAutospacing="1"/>
              <w:rPr>
                <w:rFonts w:asciiTheme="minorHAnsi" w:hAnsiTheme="minorHAnsi"/>
                <w:sz w:val="16"/>
                <w:szCs w:val="18"/>
                <w:lang w:eastAsia="zh-CN"/>
              </w:rPr>
            </w:pPr>
            <w:r w:rsidRPr="00FD316B">
              <w:rPr>
                <w:rFonts w:asciiTheme="minorHAnsi" w:hAnsiTheme="minorHAnsi" w:hint="eastAsia"/>
                <w:sz w:val="16"/>
                <w:szCs w:val="18"/>
                <w:lang w:eastAsia="zh-CN"/>
              </w:rPr>
              <w:t>设计变革管理并参与战略</w:t>
            </w:r>
            <w:r w:rsidR="00225075">
              <w:rPr>
                <w:rFonts w:asciiTheme="minorHAnsi" w:hAnsiTheme="minorHAnsi" w:hint="eastAsia"/>
                <w:sz w:val="16"/>
                <w:szCs w:val="18"/>
                <w:lang w:eastAsia="zh-CN"/>
              </w:rPr>
              <w:t>和规划</w:t>
            </w:r>
          </w:p>
        </w:tc>
        <w:tc>
          <w:tcPr>
            <w:tcW w:w="3969" w:type="dxa"/>
            <w:shd w:val="clear" w:color="auto" w:fill="FBE4D5"/>
          </w:tcPr>
          <w:p w:rsidR="00960A3B" w:rsidRPr="005F61D5" w:rsidRDefault="00FD316B" w:rsidP="00FD316B">
            <w:pPr>
              <w:rPr>
                <w:rFonts w:asciiTheme="minorHAnsi" w:hAnsiTheme="minorHAnsi"/>
                <w:sz w:val="16"/>
                <w:szCs w:val="18"/>
                <w:lang w:eastAsia="zh-CN"/>
              </w:rPr>
            </w:pPr>
            <w:r>
              <w:rPr>
                <w:rFonts w:asciiTheme="minorHAnsi" w:hAnsiTheme="minorHAnsi" w:hint="eastAsia"/>
                <w:bCs/>
                <w:sz w:val="16"/>
                <w:szCs w:val="18"/>
                <w:lang w:eastAsia="zh-CN"/>
              </w:rPr>
              <w:t>设计并</w:t>
            </w:r>
            <w:r w:rsidR="00B330F0">
              <w:rPr>
                <w:rFonts w:asciiTheme="minorHAnsi" w:hAnsiTheme="minorHAnsi" w:hint="eastAsia"/>
                <w:bCs/>
                <w:sz w:val="16"/>
                <w:szCs w:val="18"/>
                <w:lang w:eastAsia="zh-CN"/>
              </w:rPr>
              <w:t>推广</w:t>
            </w:r>
            <w:r>
              <w:rPr>
                <w:rFonts w:asciiTheme="minorHAnsi" w:hAnsiTheme="minorHAnsi" w:hint="eastAsia"/>
                <w:bCs/>
                <w:sz w:val="16"/>
                <w:szCs w:val="18"/>
                <w:lang w:eastAsia="zh-CN"/>
              </w:rPr>
              <w:t>一项变革管理行动计划以配合国际电联未来</w:t>
            </w:r>
            <w:r>
              <w:rPr>
                <w:rFonts w:asciiTheme="minorHAnsi" w:hAnsiTheme="minorHAnsi" w:hint="eastAsia"/>
                <w:bCs/>
                <w:sz w:val="16"/>
                <w:szCs w:val="18"/>
                <w:lang w:eastAsia="zh-CN"/>
              </w:rPr>
              <w:t>4</w:t>
            </w:r>
            <w:r>
              <w:rPr>
                <w:rFonts w:asciiTheme="minorHAnsi" w:hAnsiTheme="minorHAnsi" w:hint="eastAsia"/>
                <w:bCs/>
                <w:sz w:val="16"/>
                <w:szCs w:val="18"/>
                <w:lang w:eastAsia="zh-CN"/>
              </w:rPr>
              <w:t>年的“创新和变革”（新的战略和运作规划、新的办公楼项目等）</w:t>
            </w:r>
          </w:p>
        </w:tc>
        <w:tc>
          <w:tcPr>
            <w:tcW w:w="2693" w:type="dxa"/>
            <w:shd w:val="clear" w:color="auto" w:fill="FBE4D5"/>
          </w:tcPr>
          <w:p w:rsidR="00960A3B" w:rsidRPr="005F61D5" w:rsidRDefault="00BF01CE" w:rsidP="002D73FD">
            <w:pPr>
              <w:spacing w:after="60"/>
              <w:rPr>
                <w:rFonts w:asciiTheme="minorHAnsi" w:hAnsiTheme="minorHAnsi"/>
                <w:sz w:val="16"/>
                <w:szCs w:val="18"/>
                <w:lang w:eastAsia="zh-CN"/>
              </w:rPr>
            </w:pPr>
            <w:r>
              <w:rPr>
                <w:rFonts w:asciiTheme="minorHAnsi" w:hAnsiTheme="minorHAnsi" w:hint="eastAsia"/>
                <w:sz w:val="16"/>
                <w:szCs w:val="18"/>
                <w:lang w:eastAsia="zh-CN"/>
              </w:rPr>
              <w:t>建立</w:t>
            </w:r>
            <w:r w:rsidR="002D73FD">
              <w:rPr>
                <w:rFonts w:asciiTheme="minorHAnsi" w:hAnsiTheme="minorHAnsi" w:hint="eastAsia"/>
                <w:sz w:val="16"/>
                <w:szCs w:val="18"/>
                <w:lang w:eastAsia="zh-CN"/>
              </w:rPr>
              <w:t>了</w:t>
            </w:r>
            <w:r w:rsidR="00472DD1">
              <w:rPr>
                <w:rFonts w:asciiTheme="minorHAnsi" w:hAnsiTheme="minorHAnsi" w:hint="eastAsia"/>
                <w:sz w:val="16"/>
                <w:szCs w:val="18"/>
                <w:lang w:eastAsia="zh-CN"/>
              </w:rPr>
              <w:t>集中人力资源的行动计划（有关</w:t>
            </w:r>
            <w:r>
              <w:rPr>
                <w:rFonts w:asciiTheme="minorHAnsi" w:hAnsiTheme="minorHAnsi" w:hint="eastAsia"/>
                <w:sz w:val="16"/>
                <w:szCs w:val="18"/>
                <w:lang w:eastAsia="zh-CN"/>
              </w:rPr>
              <w:t>输出成果</w:t>
            </w:r>
            <w:r w:rsidR="002D73FD">
              <w:rPr>
                <w:rFonts w:asciiTheme="minorHAnsi" w:hAnsiTheme="minorHAnsi" w:hint="eastAsia"/>
                <w:sz w:val="16"/>
                <w:szCs w:val="18"/>
                <w:lang w:eastAsia="zh-CN"/>
              </w:rPr>
              <w:t>的定性</w:t>
            </w:r>
            <w:r>
              <w:rPr>
                <w:rFonts w:asciiTheme="minorHAnsi" w:hAnsiTheme="minorHAnsi" w:hint="eastAsia"/>
                <w:sz w:val="16"/>
                <w:szCs w:val="18"/>
                <w:lang w:eastAsia="zh-CN"/>
              </w:rPr>
              <w:t>和实施水平（</w:t>
            </w:r>
            <w:r w:rsidR="002D73FD">
              <w:rPr>
                <w:rFonts w:asciiTheme="minorHAnsi" w:hAnsiTheme="minorHAnsi" w:hint="eastAsia"/>
                <w:sz w:val="16"/>
                <w:szCs w:val="18"/>
                <w:lang w:eastAsia="zh-CN"/>
              </w:rPr>
              <w:t>占所有活动</w:t>
            </w:r>
            <w:r>
              <w:rPr>
                <w:rFonts w:asciiTheme="minorHAnsi" w:hAnsiTheme="minorHAnsi" w:hint="eastAsia"/>
                <w:sz w:val="16"/>
                <w:szCs w:val="18"/>
                <w:lang w:eastAsia="zh-CN"/>
              </w:rPr>
              <w:t>%</w:t>
            </w:r>
            <w:r>
              <w:rPr>
                <w:rFonts w:asciiTheme="minorHAnsi" w:hAnsiTheme="minorHAnsi" w:hint="eastAsia"/>
                <w:sz w:val="16"/>
                <w:szCs w:val="18"/>
                <w:lang w:eastAsia="zh-CN"/>
              </w:rPr>
              <w:t>）</w:t>
            </w:r>
            <w:r w:rsidR="002D73FD">
              <w:rPr>
                <w:rFonts w:asciiTheme="minorHAnsi" w:hAnsiTheme="minorHAnsi" w:hint="eastAsia"/>
                <w:sz w:val="16"/>
                <w:szCs w:val="18"/>
                <w:lang w:eastAsia="zh-CN"/>
              </w:rPr>
              <w:t>的定量报告</w:t>
            </w:r>
            <w:r>
              <w:rPr>
                <w:rFonts w:asciiTheme="minorHAnsi" w:hAnsiTheme="minorHAnsi" w:hint="eastAsia"/>
                <w:sz w:val="16"/>
                <w:szCs w:val="18"/>
                <w:lang w:eastAsia="zh-CN"/>
              </w:rPr>
              <w:t>）</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2.9</w:t>
            </w:r>
          </w:p>
        </w:tc>
        <w:tc>
          <w:tcPr>
            <w:tcW w:w="3001" w:type="dxa"/>
            <w:shd w:val="clear" w:color="auto" w:fill="FBE4D5"/>
          </w:tcPr>
          <w:p w:rsidR="00960A3B" w:rsidRPr="005F61D5" w:rsidRDefault="00225075" w:rsidP="00225075">
            <w:pPr>
              <w:snapToGrid w:val="0"/>
              <w:spacing w:after="100" w:afterAutospacing="1"/>
              <w:rPr>
                <w:rFonts w:asciiTheme="minorHAnsi" w:hAnsiTheme="minorHAnsi"/>
                <w:sz w:val="16"/>
                <w:szCs w:val="18"/>
                <w:lang w:eastAsia="zh-CN"/>
              </w:rPr>
            </w:pPr>
            <w:r>
              <w:rPr>
                <w:rFonts w:asciiTheme="minorHAnsi" w:hAnsiTheme="minorHAnsi" w:hint="eastAsia"/>
                <w:sz w:val="16"/>
                <w:szCs w:val="18"/>
                <w:lang w:eastAsia="zh-CN"/>
              </w:rPr>
              <w:t>冲锋</w:t>
            </w:r>
            <w:r w:rsidR="00A75628" w:rsidRPr="00A75628">
              <w:rPr>
                <w:rFonts w:asciiTheme="minorHAnsi" w:hAnsiTheme="minorHAnsi" w:hint="eastAsia"/>
                <w:sz w:val="16"/>
                <w:szCs w:val="18"/>
                <w:lang w:eastAsia="zh-CN"/>
              </w:rPr>
              <w:t>利用内外部流动性</w:t>
            </w:r>
          </w:p>
        </w:tc>
        <w:tc>
          <w:tcPr>
            <w:tcW w:w="3969" w:type="dxa"/>
            <w:shd w:val="clear" w:color="auto" w:fill="FBE4D5"/>
          </w:tcPr>
          <w:p w:rsidR="00960A3B" w:rsidRPr="005F61D5" w:rsidRDefault="00960A3B" w:rsidP="00A75628">
            <w:pPr>
              <w:rPr>
                <w:rFonts w:asciiTheme="minorHAnsi" w:hAnsiTheme="minorHAnsi"/>
                <w:bCs/>
                <w:sz w:val="16"/>
                <w:szCs w:val="18"/>
                <w:lang w:eastAsia="zh-CN"/>
              </w:rPr>
            </w:pPr>
            <w:r w:rsidRPr="005F61D5">
              <w:rPr>
                <w:rFonts w:asciiTheme="minorHAnsi" w:hAnsiTheme="minorHAnsi"/>
                <w:sz w:val="16"/>
                <w:szCs w:val="18"/>
                <w:lang w:eastAsia="zh-CN"/>
              </w:rPr>
              <w:t xml:space="preserve">1. </w:t>
            </w:r>
            <w:r w:rsidR="00A75628">
              <w:rPr>
                <w:rFonts w:asciiTheme="minorHAnsi" w:hAnsiTheme="minorHAnsi" w:hint="eastAsia"/>
                <w:sz w:val="16"/>
                <w:szCs w:val="18"/>
                <w:lang w:eastAsia="zh-CN"/>
              </w:rPr>
              <w:t>设计和实施国际电联流动框架</w:t>
            </w:r>
          </w:p>
          <w:p w:rsidR="00960A3B" w:rsidRPr="005F61D5" w:rsidRDefault="00960A3B" w:rsidP="00A75628">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A75628">
              <w:rPr>
                <w:rFonts w:asciiTheme="minorHAnsi" w:hAnsiTheme="minorHAnsi" w:hint="eastAsia"/>
                <w:sz w:val="16"/>
                <w:szCs w:val="18"/>
                <w:lang w:eastAsia="zh-CN"/>
              </w:rPr>
              <w:t>设计和实施“短期流动政策”，作为框架的组成部分</w:t>
            </w:r>
          </w:p>
        </w:tc>
        <w:tc>
          <w:tcPr>
            <w:tcW w:w="2693" w:type="dxa"/>
            <w:shd w:val="clear" w:color="auto" w:fill="FBE4D5"/>
          </w:tcPr>
          <w:p w:rsidR="00960A3B" w:rsidRPr="005F61D5" w:rsidRDefault="00BF01CE" w:rsidP="002D73FD">
            <w:pPr>
              <w:spacing w:after="60"/>
              <w:rPr>
                <w:rFonts w:asciiTheme="minorHAnsi" w:hAnsiTheme="minorHAnsi"/>
                <w:sz w:val="16"/>
                <w:szCs w:val="18"/>
                <w:lang w:eastAsia="zh-CN"/>
              </w:rPr>
            </w:pPr>
            <w:r>
              <w:rPr>
                <w:rFonts w:asciiTheme="minorHAnsi" w:hAnsiTheme="minorHAnsi" w:hint="eastAsia"/>
                <w:sz w:val="16"/>
                <w:szCs w:val="18"/>
                <w:lang w:eastAsia="zh-CN"/>
              </w:rPr>
              <w:t>设计并推广</w:t>
            </w:r>
            <w:r w:rsidR="002D73FD">
              <w:rPr>
                <w:rFonts w:asciiTheme="minorHAnsi" w:hAnsiTheme="minorHAnsi" w:hint="eastAsia"/>
                <w:sz w:val="16"/>
                <w:szCs w:val="18"/>
                <w:lang w:eastAsia="zh-CN"/>
              </w:rPr>
              <w:t>了</w:t>
            </w:r>
            <w:r>
              <w:rPr>
                <w:rFonts w:asciiTheme="minorHAnsi" w:hAnsiTheme="minorHAnsi" w:hint="eastAsia"/>
                <w:sz w:val="16"/>
                <w:szCs w:val="18"/>
                <w:lang w:eastAsia="zh-CN"/>
              </w:rPr>
              <w:t>流动框架以及有关短期工作的新政策；</w:t>
            </w:r>
            <w:r w:rsidR="002D73FD">
              <w:rPr>
                <w:rFonts w:asciiTheme="minorHAnsi" w:hAnsiTheme="minorHAnsi" w:hint="eastAsia"/>
                <w:sz w:val="16"/>
                <w:szCs w:val="18"/>
                <w:lang w:eastAsia="zh-CN"/>
              </w:rPr>
              <w:t>每年</w:t>
            </w:r>
            <w:r>
              <w:rPr>
                <w:rFonts w:asciiTheme="minorHAnsi" w:hAnsiTheme="minorHAnsi" w:hint="eastAsia"/>
                <w:sz w:val="16"/>
                <w:szCs w:val="18"/>
                <w:lang w:eastAsia="zh-CN"/>
              </w:rPr>
              <w:t>根据政策流动的职员数</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2.10</w:t>
            </w:r>
          </w:p>
        </w:tc>
        <w:tc>
          <w:tcPr>
            <w:tcW w:w="3001" w:type="dxa"/>
            <w:shd w:val="clear" w:color="auto" w:fill="FBE4D5"/>
          </w:tcPr>
          <w:p w:rsidR="00960A3B" w:rsidRPr="005F61D5" w:rsidRDefault="00A75628" w:rsidP="00A75628">
            <w:pPr>
              <w:snapToGrid w:val="0"/>
              <w:spacing w:after="100" w:afterAutospacing="1"/>
              <w:rPr>
                <w:rFonts w:asciiTheme="minorHAnsi" w:hAnsiTheme="minorHAnsi"/>
                <w:sz w:val="16"/>
                <w:szCs w:val="18"/>
                <w:lang w:eastAsia="zh-CN"/>
              </w:rPr>
            </w:pPr>
            <w:r w:rsidRPr="00A75628">
              <w:rPr>
                <w:rFonts w:asciiTheme="minorHAnsi" w:hAnsiTheme="minorHAnsi" w:hint="eastAsia"/>
                <w:sz w:val="16"/>
                <w:szCs w:val="18"/>
                <w:lang w:eastAsia="zh-CN"/>
              </w:rPr>
              <w:t>进行有意义的绩效评估，使之转</w:t>
            </w:r>
            <w:r w:rsidR="00225075">
              <w:rPr>
                <w:rFonts w:asciiTheme="minorHAnsi" w:hAnsiTheme="minorHAnsi" w:hint="eastAsia"/>
                <w:sz w:val="16"/>
                <w:szCs w:val="18"/>
                <w:lang w:eastAsia="zh-CN"/>
              </w:rPr>
              <w:t>化</w:t>
            </w:r>
            <w:r w:rsidRPr="00A75628">
              <w:rPr>
                <w:rFonts w:asciiTheme="minorHAnsi" w:hAnsiTheme="minorHAnsi" w:hint="eastAsia"/>
                <w:sz w:val="16"/>
                <w:szCs w:val="18"/>
                <w:lang w:eastAsia="zh-CN"/>
              </w:rPr>
              <w:t>为建设性的绩效管理</w:t>
            </w:r>
          </w:p>
        </w:tc>
        <w:tc>
          <w:tcPr>
            <w:tcW w:w="3969" w:type="dxa"/>
            <w:shd w:val="clear" w:color="auto" w:fill="FBE4D5"/>
          </w:tcPr>
          <w:p w:rsidR="00960A3B" w:rsidRPr="005F61D5" w:rsidRDefault="00960A3B" w:rsidP="00A75628">
            <w:pPr>
              <w:rPr>
                <w:rFonts w:asciiTheme="minorHAnsi" w:hAnsiTheme="minorHAnsi"/>
                <w:sz w:val="16"/>
                <w:szCs w:val="18"/>
                <w:lang w:eastAsia="zh-CN"/>
              </w:rPr>
            </w:pPr>
            <w:r w:rsidRPr="005F61D5">
              <w:rPr>
                <w:rFonts w:asciiTheme="minorHAnsi" w:hAnsiTheme="minorHAnsi"/>
                <w:sz w:val="16"/>
                <w:szCs w:val="18"/>
                <w:lang w:eastAsia="zh-CN"/>
              </w:rPr>
              <w:t xml:space="preserve">1. </w:t>
            </w:r>
            <w:r w:rsidR="00A75628">
              <w:rPr>
                <w:rFonts w:asciiTheme="minorHAnsi" w:hAnsiTheme="minorHAnsi" w:hint="eastAsia"/>
                <w:sz w:val="16"/>
                <w:szCs w:val="18"/>
                <w:lang w:eastAsia="zh-CN"/>
              </w:rPr>
              <w:t>继续通过培训和导则文件指导员工有效应用</w:t>
            </w:r>
            <w:r w:rsidR="00A75628">
              <w:rPr>
                <w:rFonts w:asciiTheme="minorHAnsi" w:hAnsiTheme="minorHAnsi" w:hint="eastAsia"/>
                <w:sz w:val="16"/>
                <w:szCs w:val="18"/>
                <w:lang w:eastAsia="zh-CN"/>
              </w:rPr>
              <w:t>PMD</w:t>
            </w:r>
            <w:r w:rsidR="00A75628">
              <w:rPr>
                <w:rFonts w:asciiTheme="minorHAnsi" w:hAnsiTheme="minorHAnsi" w:hint="eastAsia"/>
                <w:sz w:val="16"/>
                <w:szCs w:val="18"/>
                <w:lang w:eastAsia="zh-CN"/>
              </w:rPr>
              <w:t>政策和工具</w:t>
            </w:r>
          </w:p>
          <w:p w:rsidR="00960A3B" w:rsidRPr="005F61D5" w:rsidRDefault="00960A3B" w:rsidP="00B330F0">
            <w:pPr>
              <w:rPr>
                <w:rFonts w:asciiTheme="minorHAnsi" w:hAnsiTheme="minorHAnsi"/>
                <w:sz w:val="16"/>
                <w:szCs w:val="18"/>
                <w:lang w:eastAsia="zh-CN"/>
              </w:rPr>
            </w:pPr>
            <w:r w:rsidRPr="005F61D5">
              <w:rPr>
                <w:rFonts w:asciiTheme="minorHAnsi" w:hAnsiTheme="minorHAnsi"/>
                <w:sz w:val="16"/>
                <w:szCs w:val="18"/>
                <w:lang w:eastAsia="zh-CN"/>
              </w:rPr>
              <w:t xml:space="preserve">2. </w:t>
            </w:r>
            <w:r w:rsidR="00A75628">
              <w:rPr>
                <w:rFonts w:asciiTheme="minorHAnsi" w:hAnsiTheme="minorHAnsi" w:hint="eastAsia"/>
                <w:sz w:val="16"/>
                <w:szCs w:val="18"/>
                <w:lang w:eastAsia="zh-CN"/>
              </w:rPr>
              <w:t>定期对</w:t>
            </w:r>
            <w:r w:rsidR="00A75628">
              <w:rPr>
                <w:rFonts w:asciiTheme="minorHAnsi" w:hAnsiTheme="minorHAnsi" w:hint="eastAsia"/>
                <w:sz w:val="16"/>
                <w:szCs w:val="18"/>
                <w:lang w:eastAsia="zh-CN"/>
              </w:rPr>
              <w:t>PMDS</w:t>
            </w:r>
            <w:r w:rsidR="00A75628">
              <w:rPr>
                <w:rFonts w:asciiTheme="minorHAnsi" w:hAnsiTheme="minorHAnsi" w:hint="eastAsia"/>
                <w:sz w:val="16"/>
                <w:szCs w:val="18"/>
                <w:lang w:eastAsia="zh-CN"/>
              </w:rPr>
              <w:t>结果进行分析并向职员和管理</w:t>
            </w:r>
            <w:r w:rsidR="00B330F0">
              <w:rPr>
                <w:rFonts w:asciiTheme="minorHAnsi" w:hAnsiTheme="minorHAnsi" w:hint="eastAsia"/>
                <w:sz w:val="16"/>
                <w:szCs w:val="18"/>
                <w:lang w:eastAsia="zh-CN"/>
              </w:rPr>
              <w:t>人员</w:t>
            </w:r>
            <w:r w:rsidR="00A75628">
              <w:rPr>
                <w:rFonts w:asciiTheme="minorHAnsi" w:hAnsiTheme="minorHAnsi" w:hint="eastAsia"/>
                <w:sz w:val="16"/>
                <w:szCs w:val="18"/>
                <w:lang w:eastAsia="zh-CN"/>
              </w:rPr>
              <w:t>提供信息以支持</w:t>
            </w:r>
            <w:r w:rsidR="00B330F0">
              <w:rPr>
                <w:rFonts w:asciiTheme="minorHAnsi" w:hAnsiTheme="minorHAnsi" w:hint="eastAsia"/>
                <w:sz w:val="16"/>
                <w:szCs w:val="18"/>
                <w:lang w:eastAsia="zh-CN"/>
              </w:rPr>
              <w:t>国际电联职员就</w:t>
            </w:r>
            <w:r w:rsidR="00A75628">
              <w:rPr>
                <w:rFonts w:asciiTheme="minorHAnsi" w:hAnsiTheme="minorHAnsi" w:hint="eastAsia"/>
                <w:sz w:val="16"/>
                <w:szCs w:val="18"/>
                <w:lang w:eastAsia="zh-CN"/>
              </w:rPr>
              <w:t>职业和学习机遇做出知情决策</w:t>
            </w:r>
          </w:p>
        </w:tc>
        <w:tc>
          <w:tcPr>
            <w:tcW w:w="2693" w:type="dxa"/>
            <w:shd w:val="clear" w:color="auto" w:fill="FBE4D5"/>
          </w:tcPr>
          <w:p w:rsidR="00960A3B" w:rsidRPr="005F61D5" w:rsidRDefault="00BA3A31" w:rsidP="00BA3A31">
            <w:pPr>
              <w:spacing w:after="60"/>
              <w:rPr>
                <w:rFonts w:asciiTheme="minorHAnsi" w:hAnsiTheme="minorHAnsi"/>
                <w:sz w:val="16"/>
                <w:szCs w:val="18"/>
                <w:lang w:eastAsia="zh-CN"/>
              </w:rPr>
            </w:pPr>
            <w:r>
              <w:rPr>
                <w:rFonts w:asciiTheme="minorHAnsi" w:hAnsiTheme="minorHAnsi" w:hint="eastAsia"/>
                <w:sz w:val="16"/>
                <w:szCs w:val="18"/>
                <w:lang w:eastAsia="zh-CN"/>
              </w:rPr>
              <w:t>举办的沟通和情况通报会议数量；各部门完成率（</w:t>
            </w:r>
            <w:r>
              <w:rPr>
                <w:rFonts w:asciiTheme="minorHAnsi" w:hAnsiTheme="minorHAnsi" w:hint="eastAsia"/>
                <w:sz w:val="16"/>
                <w:szCs w:val="18"/>
                <w:lang w:eastAsia="zh-CN"/>
              </w:rPr>
              <w:t>%</w:t>
            </w:r>
            <w:r>
              <w:rPr>
                <w:rFonts w:asciiTheme="minorHAnsi" w:hAnsiTheme="minorHAnsi" w:hint="eastAsia"/>
                <w:sz w:val="16"/>
                <w:szCs w:val="18"/>
                <w:lang w:eastAsia="zh-CN"/>
              </w:rPr>
              <w:t>）；按部门、职等完成的目标（</w:t>
            </w:r>
            <w:r>
              <w:rPr>
                <w:rFonts w:asciiTheme="minorHAnsi" w:hAnsiTheme="minorHAnsi" w:hint="eastAsia"/>
                <w:sz w:val="16"/>
                <w:szCs w:val="18"/>
                <w:lang w:eastAsia="zh-CN"/>
              </w:rPr>
              <w:t>%</w:t>
            </w:r>
            <w:r>
              <w:rPr>
                <w:rFonts w:asciiTheme="minorHAnsi" w:hAnsiTheme="minorHAnsi" w:hint="eastAsia"/>
                <w:sz w:val="16"/>
                <w:szCs w:val="18"/>
                <w:lang w:eastAsia="zh-CN"/>
              </w:rPr>
              <w:t>）；按小组（核心、职能、技术等）展示的能力</w:t>
            </w:r>
          </w:p>
        </w:tc>
        <w:tc>
          <w:tcPr>
            <w:tcW w:w="1521" w:type="dxa"/>
            <w:shd w:val="clear" w:color="auto" w:fill="FBE4D5"/>
          </w:tcPr>
          <w:p w:rsidR="00960A3B" w:rsidRPr="005F61D5" w:rsidRDefault="00960A3B" w:rsidP="00960A3B">
            <w:pPr>
              <w:rPr>
                <w:rFonts w:asciiTheme="minorHAnsi" w:hAnsiTheme="minorHAnsi"/>
                <w:sz w:val="16"/>
                <w:szCs w:val="18"/>
                <w:lang w:eastAsia="zh-CN"/>
              </w:rPr>
            </w:pPr>
          </w:p>
        </w:tc>
        <w:tc>
          <w:tcPr>
            <w:tcW w:w="1260" w:type="dxa"/>
            <w:shd w:val="clear" w:color="auto" w:fill="FBE4D5"/>
          </w:tcPr>
          <w:p w:rsidR="00960A3B" w:rsidRPr="005F61D5" w:rsidRDefault="00960A3B" w:rsidP="00960A3B">
            <w:pPr>
              <w:rPr>
                <w:rFonts w:asciiTheme="minorHAnsi" w:hAnsiTheme="minorHAnsi"/>
                <w:sz w:val="16"/>
                <w:szCs w:val="18"/>
                <w:lang w:eastAsia="zh-CN"/>
              </w:rPr>
            </w:pPr>
          </w:p>
        </w:tc>
        <w:tc>
          <w:tcPr>
            <w:tcW w:w="2181" w:type="dxa"/>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2.11</w:t>
            </w:r>
          </w:p>
        </w:tc>
        <w:tc>
          <w:tcPr>
            <w:tcW w:w="3001" w:type="dxa"/>
            <w:shd w:val="clear" w:color="auto" w:fill="FBE4D5"/>
          </w:tcPr>
          <w:p w:rsidR="00960A3B" w:rsidRPr="005F61D5" w:rsidRDefault="00A75628" w:rsidP="00A75628">
            <w:pPr>
              <w:snapToGrid w:val="0"/>
              <w:spacing w:after="100" w:afterAutospacing="1"/>
              <w:rPr>
                <w:rFonts w:asciiTheme="minorHAnsi" w:hAnsiTheme="minorHAnsi"/>
                <w:sz w:val="16"/>
                <w:szCs w:val="18"/>
                <w:lang w:eastAsia="zh-CN"/>
              </w:rPr>
            </w:pPr>
            <w:r w:rsidRPr="00A75628">
              <w:rPr>
                <w:rFonts w:asciiTheme="minorHAnsi" w:hAnsiTheme="minorHAnsi" w:hint="eastAsia"/>
                <w:sz w:val="16"/>
                <w:szCs w:val="18"/>
                <w:lang w:eastAsia="zh-CN"/>
              </w:rPr>
              <w:t>培育认可成就的文化</w:t>
            </w:r>
            <w:r w:rsidR="00960A3B" w:rsidRPr="005F61D5">
              <w:rPr>
                <w:rFonts w:asciiTheme="minorHAnsi" w:hAnsiTheme="minorHAnsi"/>
                <w:sz w:val="16"/>
                <w:szCs w:val="18"/>
                <w:lang w:eastAsia="zh-CN"/>
              </w:rPr>
              <w:t xml:space="preserve"> </w:t>
            </w:r>
          </w:p>
        </w:tc>
        <w:tc>
          <w:tcPr>
            <w:tcW w:w="3969" w:type="dxa"/>
            <w:shd w:val="clear" w:color="auto" w:fill="FBE4D5"/>
          </w:tcPr>
          <w:p w:rsidR="00960A3B" w:rsidRPr="005F61D5" w:rsidRDefault="00A75628" w:rsidP="00A75628">
            <w:pPr>
              <w:spacing w:after="60"/>
              <w:rPr>
                <w:rFonts w:asciiTheme="minorHAnsi" w:hAnsiTheme="minorHAnsi"/>
                <w:sz w:val="16"/>
                <w:szCs w:val="18"/>
                <w:lang w:eastAsia="zh-CN"/>
              </w:rPr>
            </w:pPr>
            <w:r>
              <w:rPr>
                <w:rFonts w:asciiTheme="minorHAnsi" w:hAnsiTheme="minorHAnsi" w:hint="eastAsia"/>
                <w:bCs/>
                <w:sz w:val="16"/>
                <w:szCs w:val="18"/>
                <w:lang w:eastAsia="zh-CN"/>
              </w:rPr>
              <w:t>通过与管理人员进行的</w:t>
            </w:r>
            <w:r w:rsidRPr="00A75628">
              <w:rPr>
                <w:rFonts w:asciiTheme="minorHAnsi" w:eastAsia="STKaiti" w:hAnsiTheme="minorHAnsi" w:hint="eastAsia"/>
                <w:bCs/>
                <w:sz w:val="16"/>
                <w:szCs w:val="18"/>
                <w:lang w:eastAsia="zh-CN"/>
              </w:rPr>
              <w:t>内部沟通、培训和有关职员认可和奖励重要性的情况通报会议</w:t>
            </w:r>
            <w:r>
              <w:rPr>
                <w:rFonts w:asciiTheme="minorHAnsi" w:hAnsiTheme="minorHAnsi" w:hint="eastAsia"/>
                <w:bCs/>
                <w:sz w:val="16"/>
                <w:szCs w:val="18"/>
                <w:lang w:eastAsia="zh-CN"/>
              </w:rPr>
              <w:t>提高内部能力</w:t>
            </w:r>
          </w:p>
        </w:tc>
        <w:tc>
          <w:tcPr>
            <w:tcW w:w="2693" w:type="dxa"/>
            <w:shd w:val="clear" w:color="auto" w:fill="FBE4D5"/>
          </w:tcPr>
          <w:p w:rsidR="00960A3B" w:rsidRPr="005F61D5" w:rsidRDefault="00BA3A31" w:rsidP="00BA3A31">
            <w:pPr>
              <w:rPr>
                <w:rFonts w:asciiTheme="minorHAnsi" w:hAnsiTheme="minorHAnsi"/>
                <w:sz w:val="16"/>
                <w:szCs w:val="18"/>
              </w:rPr>
            </w:pPr>
            <w:r>
              <w:rPr>
                <w:rFonts w:asciiTheme="minorHAnsi" w:hAnsiTheme="minorHAnsi" w:hint="eastAsia"/>
                <w:sz w:val="16"/>
                <w:szCs w:val="18"/>
                <w:lang w:eastAsia="zh-CN"/>
              </w:rPr>
              <w:t>每年正式通信数量</w:t>
            </w:r>
          </w:p>
        </w:tc>
        <w:tc>
          <w:tcPr>
            <w:tcW w:w="1521" w:type="dxa"/>
            <w:shd w:val="clear" w:color="auto" w:fill="FBE4D5"/>
          </w:tcPr>
          <w:p w:rsidR="00960A3B" w:rsidRPr="005F61D5" w:rsidRDefault="00960A3B" w:rsidP="00960A3B">
            <w:pPr>
              <w:rPr>
                <w:rFonts w:asciiTheme="minorHAnsi" w:hAnsiTheme="minorHAnsi"/>
                <w:sz w:val="16"/>
                <w:szCs w:val="18"/>
              </w:rPr>
            </w:pPr>
          </w:p>
        </w:tc>
        <w:tc>
          <w:tcPr>
            <w:tcW w:w="1260" w:type="dxa"/>
            <w:shd w:val="clear" w:color="auto" w:fill="FBE4D5"/>
          </w:tcPr>
          <w:p w:rsidR="00960A3B" w:rsidRPr="005F61D5" w:rsidRDefault="00960A3B" w:rsidP="00960A3B">
            <w:pPr>
              <w:rPr>
                <w:rFonts w:asciiTheme="minorHAnsi" w:hAnsiTheme="minorHAnsi"/>
                <w:sz w:val="16"/>
                <w:szCs w:val="18"/>
              </w:rPr>
            </w:pPr>
          </w:p>
        </w:tc>
        <w:tc>
          <w:tcPr>
            <w:tcW w:w="2181" w:type="dxa"/>
            <w:shd w:val="clear" w:color="auto" w:fill="FBE4D5"/>
          </w:tcPr>
          <w:p w:rsidR="00960A3B" w:rsidRPr="005F61D5" w:rsidRDefault="00960A3B" w:rsidP="00960A3B">
            <w:pPr>
              <w:rPr>
                <w:rFonts w:asciiTheme="minorHAnsi" w:hAnsiTheme="minorHAnsi"/>
                <w:sz w:val="16"/>
                <w:szCs w:val="18"/>
              </w:rPr>
            </w:pPr>
          </w:p>
        </w:tc>
      </w:tr>
      <w:tr w:rsidR="00960A3B" w:rsidRPr="005F61D5" w:rsidTr="00960A3B">
        <w:tc>
          <w:tcPr>
            <w:tcW w:w="756" w:type="dxa"/>
            <w:tcBorders>
              <w:bottom w:val="single" w:sz="4" w:space="0" w:color="auto"/>
            </w:tcBorders>
            <w:shd w:val="clear" w:color="auto" w:fill="FBE4D5"/>
          </w:tcPr>
          <w:p w:rsidR="00960A3B" w:rsidRPr="005F61D5" w:rsidRDefault="00960A3B" w:rsidP="00960A3B">
            <w:pPr>
              <w:rPr>
                <w:rFonts w:asciiTheme="minorHAnsi" w:hAnsiTheme="minorHAnsi"/>
                <w:sz w:val="16"/>
                <w:szCs w:val="18"/>
              </w:rPr>
            </w:pPr>
            <w:r w:rsidRPr="005F61D5">
              <w:rPr>
                <w:rFonts w:asciiTheme="minorHAnsi" w:hAnsiTheme="minorHAnsi"/>
                <w:sz w:val="16"/>
                <w:szCs w:val="18"/>
              </w:rPr>
              <w:t>2.12</w:t>
            </w:r>
          </w:p>
        </w:tc>
        <w:tc>
          <w:tcPr>
            <w:tcW w:w="3001" w:type="dxa"/>
            <w:tcBorders>
              <w:bottom w:val="single" w:sz="4" w:space="0" w:color="auto"/>
            </w:tcBorders>
            <w:shd w:val="clear" w:color="auto" w:fill="FBE4D5"/>
          </w:tcPr>
          <w:p w:rsidR="00960A3B" w:rsidRPr="005F61D5" w:rsidRDefault="00A75628" w:rsidP="00225075">
            <w:pPr>
              <w:snapToGrid w:val="0"/>
              <w:spacing w:after="100" w:afterAutospacing="1"/>
              <w:rPr>
                <w:rFonts w:asciiTheme="minorHAnsi" w:hAnsiTheme="minorHAnsi"/>
                <w:sz w:val="16"/>
                <w:szCs w:val="18"/>
                <w:lang w:eastAsia="zh-CN"/>
              </w:rPr>
            </w:pPr>
            <w:r w:rsidRPr="00A75628">
              <w:rPr>
                <w:rFonts w:asciiTheme="minorHAnsi" w:hAnsiTheme="minorHAnsi" w:hint="eastAsia"/>
                <w:sz w:val="16"/>
                <w:szCs w:val="18"/>
                <w:lang w:eastAsia="zh-CN"/>
              </w:rPr>
              <w:t>在人才管理中整合变革管理</w:t>
            </w:r>
          </w:p>
        </w:tc>
        <w:tc>
          <w:tcPr>
            <w:tcW w:w="3969" w:type="dxa"/>
            <w:tcBorders>
              <w:bottom w:val="single" w:sz="4" w:space="0" w:color="auto"/>
            </w:tcBorders>
            <w:shd w:val="clear" w:color="auto" w:fill="FBE4D5"/>
          </w:tcPr>
          <w:p w:rsidR="00960A3B" w:rsidRPr="005F61D5" w:rsidRDefault="00A75628" w:rsidP="00A75628">
            <w:pPr>
              <w:rPr>
                <w:rFonts w:asciiTheme="minorHAnsi" w:hAnsiTheme="minorHAnsi"/>
                <w:sz w:val="16"/>
                <w:szCs w:val="18"/>
                <w:lang w:eastAsia="zh-CN"/>
              </w:rPr>
            </w:pPr>
            <w:r>
              <w:rPr>
                <w:rFonts w:asciiTheme="minorHAnsi" w:hAnsiTheme="minorHAnsi" w:hint="eastAsia"/>
                <w:sz w:val="16"/>
                <w:szCs w:val="18"/>
                <w:lang w:eastAsia="zh-CN"/>
              </w:rPr>
              <w:t>在国际电联范围内制定并推广一项战略，在现有和新的举措中整合变革管理（变革管理</w:t>
            </w:r>
            <w:r>
              <w:rPr>
                <w:rFonts w:asciiTheme="minorHAnsi" w:hAnsiTheme="minorHAnsi" w:hint="eastAsia"/>
                <w:sz w:val="16"/>
                <w:szCs w:val="18"/>
                <w:lang w:eastAsia="zh-CN"/>
              </w:rPr>
              <w:t>4</w:t>
            </w:r>
            <w:r>
              <w:rPr>
                <w:rFonts w:asciiTheme="minorHAnsi" w:hAnsiTheme="minorHAnsi" w:hint="eastAsia"/>
                <w:sz w:val="16"/>
                <w:szCs w:val="18"/>
                <w:lang w:eastAsia="zh-CN"/>
              </w:rPr>
              <w:t>年行动计划）</w:t>
            </w:r>
          </w:p>
        </w:tc>
        <w:tc>
          <w:tcPr>
            <w:tcW w:w="2693" w:type="dxa"/>
            <w:tcBorders>
              <w:bottom w:val="single" w:sz="4" w:space="0" w:color="auto"/>
            </w:tcBorders>
            <w:shd w:val="clear" w:color="auto" w:fill="FBE4D5"/>
          </w:tcPr>
          <w:p w:rsidR="00960A3B" w:rsidRPr="005F61D5" w:rsidRDefault="00BA3A31" w:rsidP="00B330F0">
            <w:pPr>
              <w:spacing w:after="60"/>
              <w:rPr>
                <w:rFonts w:asciiTheme="minorHAnsi" w:hAnsiTheme="minorHAnsi"/>
                <w:sz w:val="16"/>
                <w:szCs w:val="18"/>
                <w:lang w:eastAsia="zh-CN"/>
              </w:rPr>
            </w:pPr>
            <w:r>
              <w:rPr>
                <w:rFonts w:asciiTheme="minorHAnsi" w:hAnsiTheme="minorHAnsi" w:hint="eastAsia"/>
                <w:sz w:val="16"/>
                <w:szCs w:val="18"/>
                <w:lang w:eastAsia="zh-CN"/>
              </w:rPr>
              <w:t>制定</w:t>
            </w:r>
            <w:r w:rsidR="00B330F0">
              <w:rPr>
                <w:rFonts w:asciiTheme="minorHAnsi" w:hAnsiTheme="minorHAnsi" w:hint="eastAsia"/>
                <w:sz w:val="16"/>
                <w:szCs w:val="18"/>
                <w:lang w:eastAsia="zh-CN"/>
              </w:rPr>
              <w:t>了</w:t>
            </w:r>
            <w:r>
              <w:rPr>
                <w:rFonts w:asciiTheme="minorHAnsi" w:hAnsiTheme="minorHAnsi" w:hint="eastAsia"/>
                <w:sz w:val="16"/>
                <w:szCs w:val="18"/>
                <w:lang w:eastAsia="zh-CN"/>
              </w:rPr>
              <w:t>行动计划</w:t>
            </w:r>
            <w:r w:rsidR="00B330F0">
              <w:rPr>
                <w:rFonts w:asciiTheme="minorHAnsi" w:hAnsiTheme="minorHAnsi" w:hint="eastAsia"/>
                <w:sz w:val="16"/>
                <w:szCs w:val="18"/>
                <w:lang w:eastAsia="zh-CN"/>
              </w:rPr>
              <w:t>；所有举措中，</w:t>
            </w:r>
            <w:r>
              <w:rPr>
                <w:rFonts w:asciiTheme="minorHAnsi" w:hAnsiTheme="minorHAnsi" w:hint="eastAsia"/>
                <w:sz w:val="16"/>
                <w:szCs w:val="18"/>
                <w:lang w:eastAsia="zh-CN"/>
              </w:rPr>
              <w:t>职员认定有效的举措和管理做法数量（调查和</w:t>
            </w:r>
            <w:r w:rsidR="00B330F0">
              <w:rPr>
                <w:rFonts w:asciiTheme="minorHAnsi" w:hAnsiTheme="minorHAnsi" w:hint="eastAsia"/>
                <w:sz w:val="16"/>
                <w:szCs w:val="18"/>
                <w:lang w:eastAsia="zh-CN"/>
              </w:rPr>
              <w:t>投资回报</w:t>
            </w:r>
            <w:r>
              <w:rPr>
                <w:rFonts w:asciiTheme="minorHAnsi" w:hAnsiTheme="minorHAnsi" w:hint="eastAsia"/>
                <w:sz w:val="16"/>
                <w:szCs w:val="18"/>
                <w:lang w:eastAsia="zh-CN"/>
              </w:rPr>
              <w:t>）</w:t>
            </w:r>
            <w:r w:rsidR="00B330F0">
              <w:rPr>
                <w:rFonts w:asciiTheme="minorHAnsi" w:hAnsiTheme="minorHAnsi"/>
                <w:sz w:val="16"/>
                <w:szCs w:val="18"/>
                <w:lang w:eastAsia="zh-CN"/>
              </w:rPr>
              <w:t xml:space="preserve"> </w:t>
            </w:r>
          </w:p>
        </w:tc>
        <w:tc>
          <w:tcPr>
            <w:tcW w:w="1521" w:type="dxa"/>
            <w:tcBorders>
              <w:bottom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1260" w:type="dxa"/>
            <w:tcBorders>
              <w:bottom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c>
          <w:tcPr>
            <w:tcW w:w="2181" w:type="dxa"/>
            <w:tcBorders>
              <w:bottom w:val="single" w:sz="4" w:space="0" w:color="auto"/>
            </w:tcBorders>
            <w:shd w:val="clear" w:color="auto" w:fill="FBE4D5"/>
          </w:tcPr>
          <w:p w:rsidR="00960A3B" w:rsidRPr="005F61D5" w:rsidRDefault="00960A3B" w:rsidP="00960A3B">
            <w:pPr>
              <w:rPr>
                <w:rFonts w:asciiTheme="minorHAnsi" w:hAnsiTheme="minorHAnsi"/>
                <w:sz w:val="16"/>
                <w:szCs w:val="18"/>
                <w:lang w:eastAsia="zh-CN"/>
              </w:rPr>
            </w:pPr>
          </w:p>
        </w:tc>
      </w:tr>
      <w:tr w:rsidR="00960A3B" w:rsidRPr="005F61D5" w:rsidTr="00960A3B">
        <w:trPr>
          <w:trHeight w:val="288"/>
        </w:trPr>
        <w:tc>
          <w:tcPr>
            <w:tcW w:w="15381" w:type="dxa"/>
            <w:gridSpan w:val="7"/>
            <w:tcBorders>
              <w:bottom w:val="single" w:sz="4" w:space="0" w:color="auto"/>
            </w:tcBorders>
            <w:shd w:val="clear" w:color="auto" w:fill="FFE599"/>
            <w:vAlign w:val="center"/>
          </w:tcPr>
          <w:p w:rsidR="00960A3B" w:rsidRPr="005F61D5" w:rsidRDefault="00A75628" w:rsidP="00960A3B">
            <w:pPr>
              <w:keepNext/>
              <w:keepLines/>
              <w:snapToGrid w:val="0"/>
              <w:spacing w:after="120"/>
              <w:rPr>
                <w:rFonts w:asciiTheme="minorHAnsi" w:hAnsiTheme="minorHAnsi"/>
                <w:sz w:val="20"/>
                <w:szCs w:val="18"/>
                <w:lang w:val="en-US" w:eastAsia="zh-CN"/>
              </w:rPr>
            </w:pPr>
            <w:r w:rsidRPr="00A75628">
              <w:rPr>
                <w:rFonts w:asciiTheme="minorHAnsi" w:hAnsiTheme="minorHAnsi" w:hint="eastAsia"/>
                <w:sz w:val="20"/>
                <w:szCs w:val="18"/>
                <w:lang w:eastAsia="zh-CN"/>
              </w:rPr>
              <w:t>支柱</w:t>
            </w:r>
            <w:r w:rsidRPr="00A75628">
              <w:rPr>
                <w:rFonts w:asciiTheme="minorHAnsi" w:hAnsiTheme="minorHAnsi" w:hint="eastAsia"/>
                <w:sz w:val="20"/>
                <w:szCs w:val="18"/>
                <w:lang w:eastAsia="zh-CN"/>
              </w:rPr>
              <w:t xml:space="preserve">3 </w:t>
            </w:r>
            <w:r w:rsidR="00417909">
              <w:rPr>
                <w:rFonts w:asciiTheme="minorHAnsi" w:hAnsiTheme="minorHAnsi" w:hint="eastAsia"/>
                <w:sz w:val="20"/>
                <w:szCs w:val="18"/>
                <w:lang w:eastAsia="zh-CN"/>
              </w:rPr>
              <w:t>争创一流</w:t>
            </w:r>
            <w:r w:rsidRPr="00A75628">
              <w:rPr>
                <w:rFonts w:asciiTheme="minorHAnsi" w:hAnsiTheme="minorHAnsi" w:hint="eastAsia"/>
                <w:sz w:val="20"/>
                <w:szCs w:val="18"/>
                <w:lang w:eastAsia="zh-CN"/>
              </w:rPr>
              <w:t>的人力资源服务</w:t>
            </w:r>
          </w:p>
        </w:tc>
      </w:tr>
      <w:tr w:rsidR="00A75628" w:rsidRPr="005F61D5" w:rsidTr="00960A3B">
        <w:trPr>
          <w:trHeight w:val="1616"/>
        </w:trPr>
        <w:tc>
          <w:tcPr>
            <w:tcW w:w="756" w:type="dxa"/>
            <w:tcBorders>
              <w:top w:val="single" w:sz="4" w:space="0" w:color="auto"/>
            </w:tcBorders>
            <w:shd w:val="clear" w:color="auto" w:fill="FFE599"/>
          </w:tcPr>
          <w:p w:rsidR="00A75628" w:rsidRPr="005F61D5" w:rsidRDefault="00A75628" w:rsidP="00A75628">
            <w:pPr>
              <w:keepNext/>
              <w:keepLines/>
              <w:rPr>
                <w:rFonts w:asciiTheme="minorHAnsi" w:hAnsiTheme="minorHAnsi"/>
                <w:sz w:val="16"/>
                <w:szCs w:val="18"/>
                <w:lang w:val="en-US"/>
              </w:rPr>
            </w:pPr>
            <w:r w:rsidRPr="005F61D5">
              <w:rPr>
                <w:rFonts w:asciiTheme="minorHAnsi" w:hAnsiTheme="minorHAnsi"/>
                <w:sz w:val="16"/>
                <w:szCs w:val="18"/>
                <w:lang w:val="en-US"/>
              </w:rPr>
              <w:t>3.1</w:t>
            </w:r>
          </w:p>
        </w:tc>
        <w:tc>
          <w:tcPr>
            <w:tcW w:w="3001" w:type="dxa"/>
            <w:tcBorders>
              <w:top w:val="single" w:sz="4" w:space="0" w:color="auto"/>
            </w:tcBorders>
            <w:shd w:val="clear" w:color="auto" w:fill="FFE599"/>
          </w:tcPr>
          <w:p w:rsidR="00BA3A31" w:rsidRPr="004E256D" w:rsidRDefault="00E26C64" w:rsidP="00E26C64">
            <w:pPr>
              <w:keepNext/>
              <w:keepLines/>
              <w:snapToGrid w:val="0"/>
              <w:rPr>
                <w:rFonts w:asciiTheme="minorHAnsi" w:hAnsiTheme="minorHAnsi"/>
                <w:sz w:val="16"/>
                <w:szCs w:val="18"/>
                <w:lang w:val="en-US" w:eastAsia="zh-CN"/>
              </w:rPr>
            </w:pPr>
            <w:r>
              <w:rPr>
                <w:rFonts w:asciiTheme="minorHAnsi" w:hAnsiTheme="minorHAnsi" w:hint="eastAsia"/>
                <w:sz w:val="16"/>
                <w:szCs w:val="18"/>
                <w:lang w:eastAsia="zh-CN"/>
              </w:rPr>
              <w:t>精简的</w:t>
            </w:r>
            <w:r w:rsidR="00BA3A31">
              <w:rPr>
                <w:rFonts w:asciiTheme="minorHAnsi" w:hAnsiTheme="minorHAnsi" w:hint="eastAsia"/>
                <w:sz w:val="16"/>
                <w:szCs w:val="18"/>
                <w:lang w:eastAsia="zh-CN"/>
              </w:rPr>
              <w:t>人力资源管理部</w:t>
            </w:r>
            <w:r w:rsidR="00BA3A31">
              <w:rPr>
                <w:rFonts w:asciiTheme="minorHAnsi" w:hAnsiTheme="minorHAnsi" w:hint="eastAsia"/>
                <w:sz w:val="16"/>
                <w:szCs w:val="18"/>
                <w:lang w:eastAsia="zh-CN"/>
              </w:rPr>
              <w:t xml:space="preserve"> </w:t>
            </w:r>
            <w:r w:rsidR="00BA3A31" w:rsidRPr="00BA3A31">
              <w:rPr>
                <w:rFonts w:asciiTheme="minorHAnsi" w:hAnsiTheme="minorHAnsi"/>
                <w:sz w:val="16"/>
                <w:szCs w:val="18"/>
                <w:lang w:eastAsia="zh-CN"/>
              </w:rPr>
              <w:t>–</w:t>
            </w:r>
            <w:r w:rsidR="00BA3A31">
              <w:rPr>
                <w:rFonts w:asciiTheme="minorHAnsi" w:hAnsiTheme="minorHAnsi"/>
                <w:sz w:val="16"/>
                <w:szCs w:val="18"/>
                <w:lang w:eastAsia="zh-CN"/>
              </w:rPr>
              <w:t xml:space="preserve"> </w:t>
            </w:r>
            <w:r>
              <w:rPr>
                <w:rFonts w:asciiTheme="minorHAnsi" w:hAnsiTheme="minorHAnsi" w:hint="eastAsia"/>
                <w:sz w:val="16"/>
                <w:szCs w:val="18"/>
                <w:lang w:eastAsia="zh-CN"/>
              </w:rPr>
              <w:t>在</w:t>
            </w:r>
            <w:r w:rsidR="00BA3A31">
              <w:rPr>
                <w:rFonts w:asciiTheme="minorHAnsi" w:hAnsiTheme="minorHAnsi" w:hint="eastAsia"/>
                <w:sz w:val="16"/>
                <w:szCs w:val="18"/>
                <w:lang w:eastAsia="zh-CN"/>
              </w:rPr>
              <w:t>全面和</w:t>
            </w:r>
            <w:r>
              <w:rPr>
                <w:rFonts w:asciiTheme="minorHAnsi" w:hAnsiTheme="minorHAnsi" w:hint="eastAsia"/>
                <w:sz w:val="16"/>
                <w:szCs w:val="18"/>
                <w:lang w:eastAsia="zh-CN"/>
              </w:rPr>
              <w:t>基于结果的</w:t>
            </w:r>
            <w:r w:rsidR="00BA3A31">
              <w:rPr>
                <w:rFonts w:asciiTheme="minorHAnsi" w:hAnsiTheme="minorHAnsi" w:hint="eastAsia"/>
                <w:sz w:val="16"/>
                <w:szCs w:val="18"/>
                <w:lang w:eastAsia="zh-CN"/>
              </w:rPr>
              <w:t>人力资源模式</w:t>
            </w:r>
            <w:r>
              <w:rPr>
                <w:rFonts w:asciiTheme="minorHAnsi" w:hAnsiTheme="minorHAnsi" w:hint="eastAsia"/>
                <w:sz w:val="16"/>
                <w:szCs w:val="18"/>
                <w:lang w:eastAsia="zh-CN"/>
              </w:rPr>
              <w:t>基础上</w:t>
            </w:r>
            <w:r w:rsidR="00BA3A31">
              <w:rPr>
                <w:rFonts w:asciiTheme="minorHAnsi" w:hAnsiTheme="minorHAnsi" w:hint="eastAsia"/>
                <w:sz w:val="16"/>
                <w:szCs w:val="18"/>
                <w:lang w:eastAsia="zh-CN"/>
              </w:rPr>
              <w:t>成为可信和靠得住的伙伴</w:t>
            </w:r>
          </w:p>
        </w:tc>
        <w:tc>
          <w:tcPr>
            <w:tcW w:w="3969" w:type="dxa"/>
            <w:tcBorders>
              <w:top w:val="single" w:sz="4" w:space="0" w:color="auto"/>
            </w:tcBorders>
            <w:shd w:val="clear" w:color="auto" w:fill="FFE599"/>
          </w:tcPr>
          <w:p w:rsidR="00A75628" w:rsidRPr="005F61D5" w:rsidRDefault="00A75628" w:rsidP="00BA3A31">
            <w:pPr>
              <w:keepNext/>
              <w:keepLines/>
              <w:spacing w:after="60"/>
              <w:rPr>
                <w:rFonts w:asciiTheme="minorHAnsi" w:hAnsiTheme="minorHAnsi"/>
                <w:bCs/>
                <w:sz w:val="16"/>
                <w:szCs w:val="18"/>
                <w:lang w:val="en-US" w:eastAsia="zh-CN"/>
              </w:rPr>
            </w:pPr>
            <w:r w:rsidRPr="005F61D5">
              <w:rPr>
                <w:rFonts w:asciiTheme="minorHAnsi" w:hAnsiTheme="minorHAnsi"/>
                <w:sz w:val="16"/>
                <w:szCs w:val="18"/>
                <w:lang w:val="en-US" w:eastAsia="zh-CN"/>
              </w:rPr>
              <w:t xml:space="preserve">1. </w:t>
            </w:r>
            <w:r w:rsidR="00BA3A31">
              <w:rPr>
                <w:rFonts w:asciiTheme="minorHAnsi" w:hAnsiTheme="minorHAnsi" w:hint="eastAsia"/>
                <w:sz w:val="16"/>
                <w:szCs w:val="18"/>
                <w:lang w:val="en-US" w:eastAsia="zh-CN"/>
              </w:rPr>
              <w:t>对行政支持服务的效率和有效性进行深入分析</w:t>
            </w:r>
          </w:p>
          <w:p w:rsidR="00A75628" w:rsidRPr="005F61D5" w:rsidRDefault="00A75628" w:rsidP="00E26C64">
            <w:pPr>
              <w:keepNext/>
              <w:keepLines/>
              <w:spacing w:after="60"/>
              <w:rPr>
                <w:rFonts w:asciiTheme="minorHAnsi" w:hAnsiTheme="minorHAnsi"/>
                <w:sz w:val="16"/>
                <w:szCs w:val="18"/>
                <w:lang w:eastAsia="zh-CN"/>
              </w:rPr>
            </w:pPr>
            <w:r w:rsidRPr="005F61D5">
              <w:rPr>
                <w:rFonts w:asciiTheme="minorHAnsi" w:hAnsiTheme="minorHAnsi"/>
                <w:sz w:val="16"/>
                <w:szCs w:val="18"/>
                <w:lang w:eastAsia="zh-CN"/>
              </w:rPr>
              <w:t xml:space="preserve">2. </w:t>
            </w:r>
            <w:r w:rsidR="00BA3A31">
              <w:rPr>
                <w:rFonts w:asciiTheme="minorHAnsi" w:hAnsiTheme="minorHAnsi" w:hint="eastAsia"/>
                <w:sz w:val="16"/>
                <w:szCs w:val="18"/>
                <w:lang w:eastAsia="zh-CN"/>
              </w:rPr>
              <w:t>根据预先列出的轻重缓急清单，实施必要的措施，以便使数据存储和管理流程合理化，为</w:t>
            </w:r>
            <w:r w:rsidR="00E26C64">
              <w:rPr>
                <w:rFonts w:asciiTheme="minorHAnsi" w:hAnsiTheme="minorHAnsi" w:hint="eastAsia"/>
                <w:sz w:val="16"/>
                <w:szCs w:val="18"/>
                <w:lang w:eastAsia="zh-CN"/>
              </w:rPr>
              <w:t>取消</w:t>
            </w:r>
            <w:r w:rsidR="00BA3A31">
              <w:rPr>
                <w:rFonts w:asciiTheme="minorHAnsi" w:hAnsiTheme="minorHAnsi" w:hint="eastAsia"/>
                <w:sz w:val="16"/>
                <w:szCs w:val="18"/>
                <w:lang w:eastAsia="zh-CN"/>
              </w:rPr>
              <w:t>任何手动输入投资于</w:t>
            </w:r>
            <w:r w:rsidR="00BA3A31">
              <w:rPr>
                <w:rFonts w:asciiTheme="minorHAnsi" w:hAnsiTheme="minorHAnsi" w:hint="eastAsia"/>
                <w:sz w:val="16"/>
                <w:szCs w:val="18"/>
                <w:lang w:eastAsia="zh-CN"/>
              </w:rPr>
              <w:t>IT</w:t>
            </w:r>
            <w:r w:rsidR="00BA3A31">
              <w:rPr>
                <w:rFonts w:asciiTheme="minorHAnsi" w:hAnsiTheme="minorHAnsi" w:hint="eastAsia"/>
                <w:sz w:val="16"/>
                <w:szCs w:val="18"/>
                <w:lang w:eastAsia="zh-CN"/>
              </w:rPr>
              <w:t>资源，同时增强薪酬支付功能</w:t>
            </w:r>
          </w:p>
        </w:tc>
        <w:tc>
          <w:tcPr>
            <w:tcW w:w="2693" w:type="dxa"/>
            <w:tcBorders>
              <w:top w:val="single" w:sz="4" w:space="0" w:color="auto"/>
            </w:tcBorders>
            <w:shd w:val="clear" w:color="auto" w:fill="FFE599"/>
          </w:tcPr>
          <w:p w:rsidR="00A75628" w:rsidRPr="005F61D5" w:rsidRDefault="0045718A" w:rsidP="00E26C64">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开展分析并根据确定的行动计划完成</w:t>
            </w:r>
            <w:r>
              <w:rPr>
                <w:rFonts w:asciiTheme="minorHAnsi" w:hAnsiTheme="minorHAnsi" w:hint="eastAsia"/>
                <w:sz w:val="16"/>
                <w:szCs w:val="18"/>
                <w:lang w:val="en-US" w:eastAsia="zh-CN"/>
              </w:rPr>
              <w:t>SWOT</w:t>
            </w:r>
            <w:r>
              <w:rPr>
                <w:rFonts w:asciiTheme="minorHAnsi" w:hAnsiTheme="minorHAnsi" w:hint="eastAsia"/>
                <w:sz w:val="16"/>
                <w:szCs w:val="18"/>
                <w:lang w:val="en-US" w:eastAsia="zh-CN"/>
              </w:rPr>
              <w:t>（</w:t>
            </w:r>
            <w:r w:rsidR="00E26C64">
              <w:rPr>
                <w:rFonts w:asciiTheme="minorHAnsi" w:hAnsiTheme="minorHAnsi" w:hint="eastAsia"/>
                <w:sz w:val="16"/>
                <w:szCs w:val="18"/>
                <w:lang w:val="en-US" w:eastAsia="zh-CN"/>
              </w:rPr>
              <w:t>每年</w:t>
            </w:r>
            <w:r>
              <w:rPr>
                <w:rFonts w:asciiTheme="minorHAnsi" w:hAnsiTheme="minorHAnsi" w:hint="eastAsia"/>
                <w:sz w:val="16"/>
                <w:szCs w:val="18"/>
                <w:lang w:val="en-US" w:eastAsia="zh-CN"/>
              </w:rPr>
              <w:t>完成的行动</w:t>
            </w:r>
            <w:r w:rsidR="00E26C64">
              <w:rPr>
                <w:rFonts w:asciiTheme="minorHAnsi" w:hAnsiTheme="minorHAnsi" w:hint="eastAsia"/>
                <w:sz w:val="16"/>
                <w:szCs w:val="18"/>
                <w:lang w:val="en-US" w:eastAsia="zh-CN"/>
              </w:rPr>
              <w:t>%</w:t>
            </w:r>
            <w:r>
              <w:rPr>
                <w:rFonts w:asciiTheme="minorHAnsi" w:hAnsiTheme="minorHAnsi" w:hint="eastAsia"/>
                <w:sz w:val="16"/>
                <w:szCs w:val="18"/>
                <w:lang w:val="en-US" w:eastAsia="zh-CN"/>
              </w:rPr>
              <w:t>）</w:t>
            </w:r>
          </w:p>
        </w:tc>
        <w:tc>
          <w:tcPr>
            <w:tcW w:w="1521" w:type="dxa"/>
            <w:tcBorders>
              <w:top w:val="single" w:sz="4" w:space="0" w:color="auto"/>
            </w:tcBorders>
            <w:shd w:val="clear" w:color="auto" w:fill="FFE599"/>
          </w:tcPr>
          <w:p w:rsidR="00A75628" w:rsidRPr="005F61D5" w:rsidRDefault="00A75628" w:rsidP="00A75628">
            <w:pPr>
              <w:keepNext/>
              <w:keepLines/>
              <w:rPr>
                <w:rFonts w:asciiTheme="minorHAnsi" w:hAnsiTheme="minorHAnsi"/>
                <w:sz w:val="16"/>
                <w:szCs w:val="18"/>
                <w:lang w:val="en-US" w:eastAsia="zh-CN"/>
              </w:rPr>
            </w:pPr>
          </w:p>
        </w:tc>
        <w:tc>
          <w:tcPr>
            <w:tcW w:w="1260" w:type="dxa"/>
            <w:tcBorders>
              <w:top w:val="single" w:sz="4" w:space="0" w:color="auto"/>
            </w:tcBorders>
            <w:shd w:val="clear" w:color="auto" w:fill="FFE599"/>
          </w:tcPr>
          <w:p w:rsidR="00A75628" w:rsidRPr="005F61D5" w:rsidRDefault="00A75628" w:rsidP="00A75628">
            <w:pPr>
              <w:rPr>
                <w:rFonts w:asciiTheme="minorHAnsi" w:hAnsiTheme="minorHAnsi"/>
                <w:sz w:val="16"/>
                <w:szCs w:val="18"/>
                <w:lang w:val="en-US" w:eastAsia="zh-CN"/>
              </w:rPr>
            </w:pPr>
          </w:p>
        </w:tc>
        <w:tc>
          <w:tcPr>
            <w:tcW w:w="2181" w:type="dxa"/>
            <w:tcBorders>
              <w:top w:val="single" w:sz="4" w:space="0" w:color="auto"/>
            </w:tcBorders>
            <w:shd w:val="clear" w:color="auto" w:fill="FFE599"/>
          </w:tcPr>
          <w:p w:rsidR="00A75628" w:rsidRPr="005F61D5" w:rsidRDefault="00A75628" w:rsidP="00A75628">
            <w:pPr>
              <w:rPr>
                <w:rFonts w:asciiTheme="minorHAnsi" w:hAnsiTheme="minorHAnsi"/>
                <w:sz w:val="16"/>
                <w:szCs w:val="18"/>
                <w:lang w:val="en-US" w:eastAsia="zh-CN"/>
              </w:rPr>
            </w:pPr>
          </w:p>
        </w:tc>
      </w:tr>
      <w:tr w:rsidR="00A75628" w:rsidRPr="005F61D5" w:rsidTr="00960A3B">
        <w:tc>
          <w:tcPr>
            <w:tcW w:w="756" w:type="dxa"/>
            <w:shd w:val="clear" w:color="auto" w:fill="FFE599"/>
          </w:tcPr>
          <w:p w:rsidR="00A75628" w:rsidRPr="005F61D5" w:rsidRDefault="00A75628" w:rsidP="00A75628">
            <w:pPr>
              <w:rPr>
                <w:rFonts w:asciiTheme="minorHAnsi" w:hAnsiTheme="minorHAnsi"/>
                <w:sz w:val="16"/>
                <w:szCs w:val="18"/>
              </w:rPr>
            </w:pPr>
            <w:r w:rsidRPr="005F61D5">
              <w:rPr>
                <w:rFonts w:asciiTheme="minorHAnsi" w:hAnsiTheme="minorHAnsi"/>
                <w:sz w:val="16"/>
                <w:szCs w:val="18"/>
              </w:rPr>
              <w:t>3.2</w:t>
            </w:r>
          </w:p>
        </w:tc>
        <w:tc>
          <w:tcPr>
            <w:tcW w:w="3001" w:type="dxa"/>
            <w:shd w:val="clear" w:color="auto" w:fill="FFE599"/>
          </w:tcPr>
          <w:p w:rsidR="00A75628" w:rsidRPr="007565A7" w:rsidRDefault="00E26C64" w:rsidP="00BA3A31">
            <w:pPr>
              <w:snapToGrid w:val="0"/>
              <w:spacing w:after="100" w:afterAutospacing="1"/>
              <w:rPr>
                <w:rFonts w:asciiTheme="minorHAnsi" w:hAnsiTheme="minorHAnsi"/>
                <w:sz w:val="16"/>
                <w:szCs w:val="18"/>
                <w:highlight w:val="lightGray"/>
                <w:lang w:eastAsia="zh-CN"/>
              </w:rPr>
            </w:pPr>
            <w:r>
              <w:rPr>
                <w:rFonts w:asciiTheme="minorHAnsi" w:hAnsiTheme="minorHAnsi" w:hint="eastAsia"/>
                <w:sz w:val="16"/>
                <w:szCs w:val="18"/>
                <w:lang w:eastAsia="zh-CN"/>
              </w:rPr>
              <w:t>创新、合理</w:t>
            </w:r>
            <w:r w:rsidR="00BA3A31" w:rsidRPr="00BA3A31">
              <w:rPr>
                <w:rFonts w:asciiTheme="minorHAnsi" w:hAnsiTheme="minorHAnsi" w:hint="eastAsia"/>
                <w:sz w:val="16"/>
                <w:szCs w:val="18"/>
                <w:lang w:eastAsia="zh-CN"/>
              </w:rPr>
              <w:t>和集成的</w:t>
            </w:r>
            <w:r w:rsidR="00BA3A31" w:rsidRPr="00BA3A31">
              <w:rPr>
                <w:rFonts w:asciiTheme="minorHAnsi" w:hAnsiTheme="minorHAnsi" w:hint="eastAsia"/>
                <w:sz w:val="16"/>
                <w:szCs w:val="18"/>
                <w:lang w:eastAsia="zh-CN"/>
              </w:rPr>
              <w:t>ERP</w:t>
            </w:r>
          </w:p>
        </w:tc>
        <w:tc>
          <w:tcPr>
            <w:tcW w:w="3969" w:type="dxa"/>
            <w:shd w:val="clear" w:color="auto" w:fill="FFE599"/>
          </w:tcPr>
          <w:p w:rsidR="00A75628" w:rsidRPr="005F61D5" w:rsidRDefault="00A75628" w:rsidP="00E26C64">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1. </w:t>
            </w:r>
            <w:r w:rsidR="00291403">
              <w:rPr>
                <w:rFonts w:asciiTheme="minorHAnsi" w:hAnsiTheme="minorHAnsi" w:hint="eastAsia"/>
                <w:sz w:val="16"/>
                <w:szCs w:val="18"/>
                <w:lang w:eastAsia="zh-CN"/>
              </w:rPr>
              <w:t>评估人事档案数字化的成本效益和影响</w:t>
            </w:r>
            <w:r w:rsidR="00E26C64">
              <w:rPr>
                <w:rFonts w:asciiTheme="minorHAnsi" w:hAnsiTheme="minorHAnsi" w:hint="eastAsia"/>
                <w:sz w:val="16"/>
                <w:szCs w:val="18"/>
                <w:lang w:eastAsia="zh-CN"/>
              </w:rPr>
              <w:t>，以便</w:t>
            </w:r>
            <w:r w:rsidR="00291403">
              <w:rPr>
                <w:rFonts w:asciiTheme="minorHAnsi" w:hAnsiTheme="minorHAnsi" w:hint="eastAsia"/>
                <w:sz w:val="16"/>
                <w:szCs w:val="18"/>
                <w:lang w:eastAsia="zh-CN"/>
              </w:rPr>
              <w:t>确保业务连续性（即防止意外事件可能导致基础数据丢失）并允许人事档案与数据处理系统应用程序和产品人力资源直接对接</w:t>
            </w:r>
            <w:r w:rsidR="00E26C64">
              <w:rPr>
                <w:rFonts w:asciiTheme="minorHAnsi" w:hAnsiTheme="minorHAnsi" w:hint="eastAsia"/>
                <w:sz w:val="16"/>
                <w:szCs w:val="18"/>
                <w:lang w:eastAsia="zh-CN"/>
              </w:rPr>
              <w:t>（</w:t>
            </w:r>
            <w:r w:rsidR="00E26C64">
              <w:rPr>
                <w:rFonts w:asciiTheme="minorHAnsi" w:hAnsiTheme="minorHAnsi" w:hint="eastAsia"/>
                <w:sz w:val="16"/>
                <w:szCs w:val="18"/>
                <w:lang w:eastAsia="zh-CN"/>
              </w:rPr>
              <w:t>SAP</w:t>
            </w:r>
            <w:r w:rsidR="00E26C64">
              <w:rPr>
                <w:rFonts w:asciiTheme="minorHAnsi" w:hAnsiTheme="minorHAnsi" w:hint="eastAsia"/>
                <w:sz w:val="16"/>
                <w:szCs w:val="18"/>
                <w:lang w:eastAsia="zh-CN"/>
              </w:rPr>
              <w:t>）</w:t>
            </w:r>
            <w:r w:rsidR="00291403">
              <w:rPr>
                <w:rFonts w:asciiTheme="minorHAnsi" w:hAnsiTheme="minorHAnsi" w:hint="eastAsia"/>
                <w:sz w:val="16"/>
                <w:szCs w:val="18"/>
                <w:lang w:eastAsia="zh-CN"/>
              </w:rPr>
              <w:t>。数字化过程不仅可以带来人力资源职能的自动化，还将为</w:t>
            </w:r>
            <w:r w:rsidR="00E26C64">
              <w:rPr>
                <w:rFonts w:asciiTheme="minorHAnsi" w:hAnsiTheme="minorHAnsi" w:hint="eastAsia"/>
                <w:sz w:val="16"/>
                <w:szCs w:val="18"/>
                <w:lang w:eastAsia="zh-CN"/>
              </w:rPr>
              <w:t>员工</w:t>
            </w:r>
            <w:r w:rsidR="00291403">
              <w:rPr>
                <w:rFonts w:asciiTheme="minorHAnsi" w:hAnsiTheme="minorHAnsi" w:hint="eastAsia"/>
                <w:sz w:val="16"/>
                <w:szCs w:val="18"/>
                <w:lang w:eastAsia="zh-CN"/>
              </w:rPr>
              <w:t>队伍分析</w:t>
            </w:r>
            <w:r w:rsidR="00E26C64">
              <w:rPr>
                <w:rFonts w:asciiTheme="minorHAnsi" w:hAnsiTheme="minorHAnsi" w:hint="eastAsia"/>
                <w:sz w:val="16"/>
                <w:szCs w:val="18"/>
                <w:lang w:eastAsia="zh-CN"/>
              </w:rPr>
              <w:t>、人才管理</w:t>
            </w:r>
            <w:r w:rsidR="00291403">
              <w:rPr>
                <w:rFonts w:asciiTheme="minorHAnsi" w:hAnsiTheme="minorHAnsi" w:hint="eastAsia"/>
                <w:sz w:val="16"/>
                <w:szCs w:val="18"/>
                <w:lang w:eastAsia="zh-CN"/>
              </w:rPr>
              <w:t>带来更加战略的信息使用。因此：</w:t>
            </w:r>
          </w:p>
          <w:p w:rsidR="00A75628" w:rsidRPr="00867991" w:rsidRDefault="00867991" w:rsidP="002256CA">
            <w:pPr>
              <w:overflowPunct/>
              <w:autoSpaceDE/>
              <w:autoSpaceDN/>
              <w:adjustRightInd/>
              <w:spacing w:before="0" w:after="60"/>
              <w:ind w:left="386" w:hanging="386"/>
              <w:textAlignment w:val="auto"/>
              <w:rPr>
                <w:bCs/>
                <w:sz w:val="16"/>
                <w:szCs w:val="18"/>
                <w:lang w:eastAsia="zh-CN"/>
              </w:rPr>
            </w:pPr>
            <w:r w:rsidRPr="00291403">
              <w:rPr>
                <w:bCs/>
                <w:sz w:val="16"/>
                <w:szCs w:val="18"/>
                <w:lang w:eastAsia="zh-CN"/>
              </w:rPr>
              <w:t>a)</w:t>
            </w:r>
            <w:r w:rsidRPr="00291403">
              <w:rPr>
                <w:bCs/>
                <w:sz w:val="16"/>
                <w:szCs w:val="18"/>
                <w:lang w:eastAsia="zh-CN"/>
              </w:rPr>
              <w:tab/>
            </w:r>
            <w:r w:rsidR="00291403" w:rsidRPr="00867991">
              <w:rPr>
                <w:rFonts w:hint="eastAsia"/>
                <w:sz w:val="16"/>
                <w:szCs w:val="18"/>
                <w:lang w:eastAsia="zh-CN"/>
              </w:rPr>
              <w:t>制定和实施新的招聘管理系统（</w:t>
            </w:r>
            <w:r w:rsidR="00291403" w:rsidRPr="00867991">
              <w:rPr>
                <w:rFonts w:hint="eastAsia"/>
                <w:sz w:val="16"/>
                <w:szCs w:val="18"/>
                <w:lang w:eastAsia="zh-CN"/>
              </w:rPr>
              <w:t>RMS</w:t>
            </w:r>
            <w:r w:rsidR="00291403" w:rsidRPr="00867991">
              <w:rPr>
                <w:rFonts w:hint="eastAsia"/>
                <w:sz w:val="16"/>
                <w:szCs w:val="18"/>
                <w:lang w:eastAsia="zh-CN"/>
              </w:rPr>
              <w:t>）</w:t>
            </w:r>
          </w:p>
          <w:p w:rsidR="00291403" w:rsidRPr="00867991" w:rsidRDefault="00867991" w:rsidP="002256CA">
            <w:pPr>
              <w:overflowPunct/>
              <w:autoSpaceDE/>
              <w:autoSpaceDN/>
              <w:adjustRightInd/>
              <w:spacing w:before="0" w:after="60"/>
              <w:ind w:left="386" w:hanging="386"/>
              <w:textAlignment w:val="auto"/>
              <w:rPr>
                <w:bCs/>
                <w:sz w:val="16"/>
                <w:szCs w:val="18"/>
                <w:lang w:eastAsia="zh-CN"/>
              </w:rPr>
            </w:pPr>
            <w:r w:rsidRPr="00291403">
              <w:rPr>
                <w:bCs/>
                <w:sz w:val="16"/>
                <w:szCs w:val="18"/>
                <w:lang w:eastAsia="zh-CN"/>
              </w:rPr>
              <w:t>b)</w:t>
            </w:r>
            <w:r w:rsidRPr="00291403">
              <w:rPr>
                <w:bCs/>
                <w:sz w:val="16"/>
                <w:szCs w:val="18"/>
                <w:lang w:eastAsia="zh-CN"/>
              </w:rPr>
              <w:tab/>
            </w:r>
            <w:r w:rsidR="00291403" w:rsidRPr="00867991">
              <w:rPr>
                <w:rFonts w:hint="eastAsia"/>
                <w:sz w:val="16"/>
                <w:szCs w:val="18"/>
                <w:lang w:eastAsia="zh-CN"/>
              </w:rPr>
              <w:t>制定和实施新的学习管理系统（</w:t>
            </w:r>
            <w:r w:rsidR="00291403" w:rsidRPr="00867991">
              <w:rPr>
                <w:rFonts w:hint="eastAsia"/>
                <w:sz w:val="16"/>
                <w:szCs w:val="18"/>
                <w:lang w:eastAsia="zh-CN"/>
              </w:rPr>
              <w:t>LMS</w:t>
            </w:r>
            <w:r w:rsidR="00291403" w:rsidRPr="00867991">
              <w:rPr>
                <w:rFonts w:hint="eastAsia"/>
                <w:sz w:val="16"/>
                <w:szCs w:val="18"/>
                <w:lang w:eastAsia="zh-CN"/>
              </w:rPr>
              <w:t>）</w:t>
            </w:r>
          </w:p>
          <w:p w:rsidR="00A75628" w:rsidRPr="00867991" w:rsidRDefault="00867991" w:rsidP="002256CA">
            <w:pPr>
              <w:overflowPunct/>
              <w:autoSpaceDE/>
              <w:autoSpaceDN/>
              <w:adjustRightInd/>
              <w:spacing w:before="0" w:after="60"/>
              <w:ind w:left="386" w:hanging="386"/>
              <w:textAlignment w:val="auto"/>
              <w:rPr>
                <w:bCs/>
                <w:sz w:val="16"/>
                <w:szCs w:val="18"/>
                <w:lang w:eastAsia="zh-CN"/>
              </w:rPr>
            </w:pPr>
            <w:r w:rsidRPr="00291403">
              <w:rPr>
                <w:bCs/>
                <w:sz w:val="16"/>
                <w:szCs w:val="18"/>
                <w:lang w:eastAsia="zh-CN"/>
              </w:rPr>
              <w:t>c)</w:t>
            </w:r>
            <w:r w:rsidRPr="00291403">
              <w:rPr>
                <w:bCs/>
                <w:sz w:val="16"/>
                <w:szCs w:val="18"/>
                <w:lang w:eastAsia="zh-CN"/>
              </w:rPr>
              <w:tab/>
            </w:r>
            <w:r w:rsidR="00291403" w:rsidRPr="00867991">
              <w:rPr>
                <w:rFonts w:hint="eastAsia"/>
                <w:sz w:val="16"/>
                <w:szCs w:val="18"/>
                <w:lang w:eastAsia="zh-CN"/>
              </w:rPr>
              <w:t>更新目前的人力资源信息技术和信息管理战略，将信息管理的所有方面涵盖在内（电子存档项目），以便为提高工作效率和实现无纸化提供一系列新功能</w:t>
            </w:r>
          </w:p>
        </w:tc>
        <w:tc>
          <w:tcPr>
            <w:tcW w:w="2693" w:type="dxa"/>
            <w:shd w:val="clear" w:color="auto" w:fill="FFE599"/>
          </w:tcPr>
          <w:p w:rsidR="00A75628" w:rsidRPr="005F61D5" w:rsidRDefault="00E26C64" w:rsidP="00E26C64">
            <w:pPr>
              <w:rPr>
                <w:rFonts w:asciiTheme="minorHAnsi" w:hAnsiTheme="minorHAnsi"/>
                <w:sz w:val="16"/>
                <w:szCs w:val="18"/>
                <w:lang w:eastAsia="zh-CN"/>
              </w:rPr>
            </w:pPr>
            <w:r>
              <w:rPr>
                <w:rFonts w:asciiTheme="minorHAnsi" w:hAnsiTheme="minorHAnsi" w:hint="eastAsia"/>
                <w:sz w:val="16"/>
                <w:szCs w:val="18"/>
                <w:lang w:eastAsia="zh-CN"/>
              </w:rPr>
              <w:t>已确立的有关</w:t>
            </w:r>
            <w:r w:rsidR="0045718A">
              <w:rPr>
                <w:rFonts w:asciiTheme="minorHAnsi" w:hAnsiTheme="minorHAnsi" w:hint="eastAsia"/>
                <w:sz w:val="16"/>
                <w:szCs w:val="18"/>
                <w:lang w:eastAsia="zh-CN"/>
              </w:rPr>
              <w:t>各领域（行政管理</w:t>
            </w:r>
            <w:r w:rsidR="006454E2">
              <w:rPr>
                <w:rFonts w:asciiTheme="minorHAnsi" w:hAnsiTheme="minorHAnsi" w:hint="eastAsia"/>
                <w:sz w:val="16"/>
                <w:szCs w:val="18"/>
                <w:lang w:eastAsia="zh-CN"/>
              </w:rPr>
              <w:t>、招聘和开发）人力资源数字化</w:t>
            </w:r>
            <w:r>
              <w:rPr>
                <w:rFonts w:asciiTheme="minorHAnsi" w:hAnsiTheme="minorHAnsi" w:hint="eastAsia"/>
                <w:sz w:val="16"/>
                <w:szCs w:val="18"/>
                <w:lang w:eastAsia="zh-CN"/>
              </w:rPr>
              <w:t>的</w:t>
            </w:r>
            <w:r w:rsidR="006454E2">
              <w:rPr>
                <w:rFonts w:asciiTheme="minorHAnsi" w:hAnsiTheme="minorHAnsi" w:hint="eastAsia"/>
                <w:sz w:val="16"/>
                <w:szCs w:val="18"/>
                <w:lang w:eastAsia="zh-CN"/>
              </w:rPr>
              <w:t>业务案例</w:t>
            </w:r>
          </w:p>
          <w:p w:rsidR="00A75628" w:rsidRPr="005F61D5" w:rsidRDefault="006454E2" w:rsidP="006454E2">
            <w:pPr>
              <w:spacing w:after="60"/>
              <w:rPr>
                <w:rFonts w:asciiTheme="minorHAnsi" w:hAnsiTheme="minorHAnsi"/>
                <w:sz w:val="16"/>
                <w:szCs w:val="18"/>
                <w:lang w:eastAsia="zh-CN"/>
              </w:rPr>
            </w:pPr>
            <w:r>
              <w:rPr>
                <w:rFonts w:asciiTheme="minorHAnsi" w:hAnsiTheme="minorHAnsi" w:hint="eastAsia"/>
                <w:sz w:val="16"/>
                <w:szCs w:val="18"/>
                <w:lang w:eastAsia="zh-CN"/>
              </w:rPr>
              <w:t>通过设计和实施电子存档、</w:t>
            </w:r>
            <w:r>
              <w:rPr>
                <w:rFonts w:asciiTheme="minorHAnsi" w:hAnsiTheme="minorHAnsi" w:hint="eastAsia"/>
                <w:sz w:val="16"/>
                <w:szCs w:val="18"/>
                <w:lang w:eastAsia="zh-CN"/>
              </w:rPr>
              <w:t>RMS</w:t>
            </w:r>
            <w:r>
              <w:rPr>
                <w:rFonts w:asciiTheme="minorHAnsi" w:hAnsiTheme="minorHAnsi" w:hint="eastAsia"/>
                <w:sz w:val="16"/>
                <w:szCs w:val="18"/>
                <w:lang w:eastAsia="zh-CN"/>
              </w:rPr>
              <w:t>和</w:t>
            </w:r>
            <w:r>
              <w:rPr>
                <w:rFonts w:asciiTheme="minorHAnsi" w:hAnsiTheme="minorHAnsi" w:hint="eastAsia"/>
                <w:sz w:val="16"/>
                <w:szCs w:val="18"/>
                <w:lang w:eastAsia="zh-CN"/>
              </w:rPr>
              <w:t>LMS</w:t>
            </w:r>
            <w:r>
              <w:rPr>
                <w:rFonts w:asciiTheme="minorHAnsi" w:hAnsiTheme="minorHAnsi" w:hint="eastAsia"/>
                <w:sz w:val="16"/>
                <w:szCs w:val="18"/>
                <w:lang w:eastAsia="zh-CN"/>
              </w:rPr>
              <w:t>项目定性和定量</w:t>
            </w:r>
            <w:r w:rsidR="00E26C64">
              <w:rPr>
                <w:rFonts w:asciiTheme="minorHAnsi" w:hAnsiTheme="minorHAnsi" w:hint="eastAsia"/>
                <w:sz w:val="16"/>
                <w:szCs w:val="18"/>
                <w:lang w:eastAsia="zh-CN"/>
              </w:rPr>
              <w:t>衡量</w:t>
            </w:r>
            <w:r>
              <w:rPr>
                <w:rFonts w:asciiTheme="minorHAnsi" w:hAnsiTheme="minorHAnsi" w:hint="eastAsia"/>
                <w:sz w:val="16"/>
                <w:szCs w:val="18"/>
                <w:lang w:eastAsia="zh-CN"/>
              </w:rPr>
              <w:t>简化</w:t>
            </w:r>
            <w:r w:rsidR="00E26C64">
              <w:rPr>
                <w:rFonts w:asciiTheme="minorHAnsi" w:hAnsiTheme="minorHAnsi" w:hint="eastAsia"/>
                <w:sz w:val="16"/>
                <w:szCs w:val="18"/>
                <w:lang w:eastAsia="zh-CN"/>
              </w:rPr>
              <w:t>程度</w:t>
            </w:r>
            <w:r>
              <w:rPr>
                <w:rFonts w:asciiTheme="minorHAnsi" w:hAnsiTheme="minorHAnsi" w:hint="eastAsia"/>
                <w:sz w:val="16"/>
                <w:szCs w:val="18"/>
                <w:lang w:eastAsia="zh-CN"/>
              </w:rPr>
              <w:t>和有效性</w:t>
            </w:r>
          </w:p>
        </w:tc>
        <w:tc>
          <w:tcPr>
            <w:tcW w:w="1521" w:type="dxa"/>
            <w:shd w:val="clear" w:color="auto" w:fill="FFE599"/>
          </w:tcPr>
          <w:p w:rsidR="00A75628" w:rsidRPr="005F61D5" w:rsidRDefault="00A75628" w:rsidP="00A75628">
            <w:pPr>
              <w:rPr>
                <w:rFonts w:asciiTheme="minorHAnsi" w:hAnsiTheme="minorHAnsi"/>
                <w:sz w:val="16"/>
                <w:szCs w:val="18"/>
                <w:lang w:eastAsia="zh-CN"/>
              </w:rPr>
            </w:pPr>
          </w:p>
        </w:tc>
        <w:tc>
          <w:tcPr>
            <w:tcW w:w="1260" w:type="dxa"/>
            <w:shd w:val="clear" w:color="auto" w:fill="FFE599"/>
          </w:tcPr>
          <w:p w:rsidR="00A75628" w:rsidRPr="005F61D5" w:rsidRDefault="00A75628" w:rsidP="00A75628">
            <w:pPr>
              <w:rPr>
                <w:rFonts w:asciiTheme="minorHAnsi" w:hAnsiTheme="minorHAnsi"/>
                <w:sz w:val="16"/>
                <w:szCs w:val="18"/>
                <w:lang w:eastAsia="zh-CN"/>
              </w:rPr>
            </w:pPr>
          </w:p>
        </w:tc>
        <w:tc>
          <w:tcPr>
            <w:tcW w:w="2181" w:type="dxa"/>
            <w:shd w:val="clear" w:color="auto" w:fill="FFE599"/>
          </w:tcPr>
          <w:p w:rsidR="00A75628" w:rsidRPr="005F61D5" w:rsidRDefault="00A75628" w:rsidP="00A75628">
            <w:pPr>
              <w:rPr>
                <w:rFonts w:asciiTheme="minorHAnsi" w:hAnsiTheme="minorHAnsi"/>
                <w:sz w:val="16"/>
                <w:szCs w:val="18"/>
                <w:lang w:eastAsia="zh-CN"/>
              </w:rPr>
            </w:pPr>
          </w:p>
        </w:tc>
      </w:tr>
      <w:tr w:rsidR="00A75628" w:rsidRPr="005F61D5" w:rsidTr="00960A3B">
        <w:tc>
          <w:tcPr>
            <w:tcW w:w="756" w:type="dxa"/>
            <w:shd w:val="clear" w:color="auto" w:fill="FFE599"/>
          </w:tcPr>
          <w:p w:rsidR="00A75628" w:rsidRPr="005F61D5" w:rsidRDefault="00A75628" w:rsidP="00A75628">
            <w:pPr>
              <w:rPr>
                <w:rFonts w:asciiTheme="minorHAnsi" w:hAnsiTheme="minorHAnsi"/>
                <w:sz w:val="16"/>
                <w:szCs w:val="18"/>
              </w:rPr>
            </w:pPr>
            <w:r w:rsidRPr="005F61D5">
              <w:rPr>
                <w:rFonts w:asciiTheme="minorHAnsi" w:hAnsiTheme="minorHAnsi"/>
                <w:sz w:val="16"/>
                <w:szCs w:val="18"/>
              </w:rPr>
              <w:t>3.3</w:t>
            </w:r>
          </w:p>
        </w:tc>
        <w:tc>
          <w:tcPr>
            <w:tcW w:w="3001" w:type="dxa"/>
            <w:shd w:val="clear" w:color="auto" w:fill="FFE599"/>
          </w:tcPr>
          <w:p w:rsidR="00A75628" w:rsidRPr="007565A7" w:rsidRDefault="00BA3A31" w:rsidP="00BA3A31">
            <w:pPr>
              <w:snapToGrid w:val="0"/>
              <w:spacing w:after="100" w:afterAutospacing="1"/>
              <w:rPr>
                <w:rFonts w:asciiTheme="minorHAnsi" w:hAnsiTheme="minorHAnsi"/>
                <w:sz w:val="16"/>
                <w:szCs w:val="18"/>
                <w:highlight w:val="lightGray"/>
                <w:lang w:eastAsia="zh-CN"/>
              </w:rPr>
            </w:pPr>
            <w:r w:rsidRPr="00BA3A31">
              <w:rPr>
                <w:rFonts w:asciiTheme="minorHAnsi" w:hAnsiTheme="minorHAnsi" w:hint="eastAsia"/>
                <w:sz w:val="16"/>
                <w:szCs w:val="18"/>
                <w:lang w:eastAsia="zh-CN"/>
              </w:rPr>
              <w:t>有效利用人力资源数据和分析</w:t>
            </w:r>
          </w:p>
        </w:tc>
        <w:tc>
          <w:tcPr>
            <w:tcW w:w="3969" w:type="dxa"/>
            <w:shd w:val="clear" w:color="auto" w:fill="FFE599"/>
          </w:tcPr>
          <w:p w:rsidR="00A75628" w:rsidRPr="005F61D5" w:rsidRDefault="00291403" w:rsidP="00E26C64">
            <w:pPr>
              <w:rPr>
                <w:rFonts w:asciiTheme="minorHAnsi" w:hAnsiTheme="minorHAnsi"/>
                <w:sz w:val="16"/>
                <w:szCs w:val="18"/>
                <w:lang w:eastAsia="zh-CN"/>
              </w:rPr>
            </w:pPr>
            <w:r>
              <w:rPr>
                <w:rFonts w:asciiTheme="minorHAnsi" w:hAnsiTheme="minorHAnsi" w:hint="eastAsia"/>
                <w:bCs/>
                <w:sz w:val="16"/>
                <w:szCs w:val="18"/>
                <w:lang w:eastAsia="zh-CN"/>
              </w:rPr>
              <w:t>将人力资源年度报告作为一份战略文件，为治理和行政政策框架提供决策</w:t>
            </w:r>
            <w:r w:rsidR="00E26C64">
              <w:rPr>
                <w:rFonts w:asciiTheme="minorHAnsi" w:hAnsiTheme="minorHAnsi" w:hint="eastAsia"/>
                <w:bCs/>
                <w:sz w:val="16"/>
                <w:szCs w:val="18"/>
                <w:lang w:eastAsia="zh-CN"/>
              </w:rPr>
              <w:t>信息</w:t>
            </w:r>
          </w:p>
        </w:tc>
        <w:tc>
          <w:tcPr>
            <w:tcW w:w="2693" w:type="dxa"/>
            <w:shd w:val="clear" w:color="auto" w:fill="FFE599"/>
          </w:tcPr>
          <w:p w:rsidR="00A75628" w:rsidRPr="005F61D5" w:rsidRDefault="006454E2" w:rsidP="004B3BF0">
            <w:pPr>
              <w:spacing w:after="60"/>
              <w:rPr>
                <w:rFonts w:asciiTheme="minorHAnsi" w:hAnsiTheme="minorHAnsi"/>
                <w:sz w:val="16"/>
                <w:szCs w:val="18"/>
                <w:lang w:eastAsia="zh-CN"/>
              </w:rPr>
            </w:pPr>
            <w:r>
              <w:rPr>
                <w:rFonts w:asciiTheme="minorHAnsi" w:hAnsiTheme="minorHAnsi" w:hint="eastAsia"/>
                <w:sz w:val="16"/>
                <w:szCs w:val="18"/>
                <w:lang w:eastAsia="zh-CN"/>
              </w:rPr>
              <w:t>人力资源年度报告中的叙述与前一年理事会的建议</w:t>
            </w:r>
            <w:r w:rsidR="004B3BF0">
              <w:rPr>
                <w:rFonts w:asciiTheme="minorHAnsi" w:hAnsiTheme="minorHAnsi" w:hint="eastAsia"/>
                <w:sz w:val="16"/>
                <w:szCs w:val="18"/>
                <w:lang w:eastAsia="zh-CN"/>
              </w:rPr>
              <w:t>相互吻合，同时</w:t>
            </w:r>
            <w:r>
              <w:rPr>
                <w:rFonts w:asciiTheme="minorHAnsi" w:hAnsiTheme="minorHAnsi" w:hint="eastAsia"/>
                <w:sz w:val="16"/>
                <w:szCs w:val="18"/>
                <w:lang w:eastAsia="zh-CN"/>
              </w:rPr>
              <w:t>人力资源年度报告中的统计数据与</w:t>
            </w:r>
            <w:r>
              <w:rPr>
                <w:rFonts w:asciiTheme="minorHAnsi" w:hAnsiTheme="minorHAnsi" w:hint="eastAsia"/>
                <w:sz w:val="16"/>
                <w:szCs w:val="18"/>
                <w:lang w:eastAsia="zh-CN"/>
              </w:rPr>
              <w:t>HRSP</w:t>
            </w:r>
            <w:r>
              <w:rPr>
                <w:rFonts w:asciiTheme="minorHAnsi" w:hAnsiTheme="minorHAnsi" w:hint="eastAsia"/>
                <w:sz w:val="16"/>
                <w:szCs w:val="18"/>
                <w:lang w:eastAsia="zh-CN"/>
              </w:rPr>
              <w:t>的组织</w:t>
            </w:r>
            <w:r>
              <w:rPr>
                <w:rFonts w:asciiTheme="minorHAnsi" w:hAnsiTheme="minorHAnsi" w:hint="eastAsia"/>
                <w:sz w:val="16"/>
                <w:szCs w:val="18"/>
                <w:lang w:eastAsia="zh-CN"/>
              </w:rPr>
              <w:t>KPI</w:t>
            </w:r>
            <w:r w:rsidR="004B3BF0">
              <w:rPr>
                <w:rFonts w:asciiTheme="minorHAnsi" w:hAnsiTheme="minorHAnsi" w:hint="eastAsia"/>
                <w:sz w:val="16"/>
                <w:szCs w:val="18"/>
                <w:lang w:eastAsia="zh-CN"/>
              </w:rPr>
              <w:t>协调一致</w:t>
            </w:r>
          </w:p>
        </w:tc>
        <w:tc>
          <w:tcPr>
            <w:tcW w:w="1521" w:type="dxa"/>
            <w:shd w:val="clear" w:color="auto" w:fill="FFE599"/>
          </w:tcPr>
          <w:p w:rsidR="00A75628" w:rsidRPr="005F61D5" w:rsidRDefault="00A75628" w:rsidP="00A75628">
            <w:pPr>
              <w:rPr>
                <w:rFonts w:asciiTheme="minorHAnsi" w:hAnsiTheme="minorHAnsi"/>
                <w:sz w:val="16"/>
                <w:szCs w:val="18"/>
                <w:lang w:eastAsia="zh-CN"/>
              </w:rPr>
            </w:pPr>
          </w:p>
        </w:tc>
        <w:tc>
          <w:tcPr>
            <w:tcW w:w="1260" w:type="dxa"/>
            <w:shd w:val="clear" w:color="auto" w:fill="FFE599"/>
          </w:tcPr>
          <w:p w:rsidR="00A75628" w:rsidRPr="005F61D5" w:rsidRDefault="00A75628" w:rsidP="00A75628">
            <w:pPr>
              <w:rPr>
                <w:rFonts w:asciiTheme="minorHAnsi" w:hAnsiTheme="minorHAnsi"/>
                <w:sz w:val="16"/>
                <w:szCs w:val="18"/>
                <w:lang w:eastAsia="zh-CN"/>
              </w:rPr>
            </w:pPr>
          </w:p>
        </w:tc>
        <w:tc>
          <w:tcPr>
            <w:tcW w:w="2181" w:type="dxa"/>
            <w:shd w:val="clear" w:color="auto" w:fill="FFE599"/>
          </w:tcPr>
          <w:p w:rsidR="00A75628" w:rsidRPr="005F61D5" w:rsidRDefault="00A75628" w:rsidP="00A75628">
            <w:pPr>
              <w:rPr>
                <w:rFonts w:asciiTheme="minorHAnsi" w:hAnsiTheme="minorHAnsi"/>
                <w:sz w:val="16"/>
                <w:szCs w:val="18"/>
                <w:lang w:eastAsia="zh-CN"/>
              </w:rPr>
            </w:pPr>
          </w:p>
        </w:tc>
      </w:tr>
      <w:tr w:rsidR="00A75628" w:rsidRPr="005F61D5" w:rsidTr="00960A3B">
        <w:tc>
          <w:tcPr>
            <w:tcW w:w="756" w:type="dxa"/>
            <w:shd w:val="clear" w:color="auto" w:fill="FFE599"/>
          </w:tcPr>
          <w:p w:rsidR="00A75628" w:rsidRPr="005F61D5" w:rsidRDefault="00A75628" w:rsidP="00A75628">
            <w:pPr>
              <w:rPr>
                <w:rFonts w:asciiTheme="minorHAnsi" w:hAnsiTheme="minorHAnsi"/>
                <w:sz w:val="16"/>
                <w:szCs w:val="18"/>
              </w:rPr>
            </w:pPr>
            <w:r w:rsidRPr="005F61D5">
              <w:rPr>
                <w:rFonts w:asciiTheme="minorHAnsi" w:hAnsiTheme="minorHAnsi"/>
                <w:sz w:val="16"/>
                <w:szCs w:val="18"/>
              </w:rPr>
              <w:t>3.4</w:t>
            </w:r>
          </w:p>
        </w:tc>
        <w:tc>
          <w:tcPr>
            <w:tcW w:w="3001" w:type="dxa"/>
            <w:shd w:val="clear" w:color="auto" w:fill="FFE599"/>
          </w:tcPr>
          <w:p w:rsidR="00A75628" w:rsidRPr="007565A7" w:rsidRDefault="00BA3A31" w:rsidP="00A75628">
            <w:pPr>
              <w:snapToGrid w:val="0"/>
              <w:spacing w:after="100" w:afterAutospacing="1"/>
              <w:rPr>
                <w:rFonts w:asciiTheme="minorHAnsi" w:hAnsiTheme="minorHAnsi"/>
                <w:sz w:val="16"/>
                <w:szCs w:val="18"/>
                <w:highlight w:val="lightGray"/>
                <w:lang w:eastAsia="zh-CN"/>
              </w:rPr>
            </w:pPr>
            <w:r w:rsidRPr="00BA3A31">
              <w:rPr>
                <w:rFonts w:asciiTheme="minorHAnsi" w:hAnsiTheme="minorHAnsi" w:hint="eastAsia"/>
                <w:sz w:val="16"/>
                <w:szCs w:val="18"/>
                <w:lang w:eastAsia="zh-CN"/>
              </w:rPr>
              <w:t>加强组织层面的内部沟通文化</w:t>
            </w:r>
          </w:p>
        </w:tc>
        <w:tc>
          <w:tcPr>
            <w:tcW w:w="3969" w:type="dxa"/>
            <w:shd w:val="clear" w:color="auto" w:fill="FFE599"/>
          </w:tcPr>
          <w:p w:rsidR="00A75628" w:rsidRPr="005F61D5" w:rsidRDefault="00291403" w:rsidP="004B3BF0">
            <w:pPr>
              <w:rPr>
                <w:rFonts w:asciiTheme="minorHAnsi" w:hAnsiTheme="minorHAnsi"/>
                <w:sz w:val="16"/>
                <w:szCs w:val="18"/>
                <w:lang w:eastAsia="zh-CN"/>
              </w:rPr>
            </w:pPr>
            <w:r>
              <w:rPr>
                <w:rFonts w:asciiTheme="minorHAnsi" w:hAnsiTheme="minorHAnsi" w:hint="eastAsia"/>
                <w:bCs/>
                <w:sz w:val="16"/>
                <w:szCs w:val="18"/>
                <w:lang w:eastAsia="zh-CN"/>
              </w:rPr>
              <w:t>重新定义人力资源内部沟通服务，以确保</w:t>
            </w:r>
            <w:r w:rsidR="004B3BF0">
              <w:rPr>
                <w:rFonts w:asciiTheme="minorHAnsi" w:hAnsiTheme="minorHAnsi" w:hint="eastAsia"/>
                <w:bCs/>
                <w:sz w:val="16"/>
                <w:szCs w:val="18"/>
                <w:lang w:eastAsia="zh-CN"/>
              </w:rPr>
              <w:t>获取</w:t>
            </w:r>
            <w:r>
              <w:rPr>
                <w:rFonts w:asciiTheme="minorHAnsi" w:hAnsiTheme="minorHAnsi" w:hint="eastAsia"/>
                <w:bCs/>
                <w:sz w:val="16"/>
                <w:szCs w:val="18"/>
                <w:lang w:eastAsia="zh-CN"/>
              </w:rPr>
              <w:t>组织事件、项目等信息</w:t>
            </w:r>
            <w:r w:rsidR="004B3BF0">
              <w:rPr>
                <w:rFonts w:asciiTheme="minorHAnsi" w:hAnsiTheme="minorHAnsi" w:hint="eastAsia"/>
                <w:bCs/>
                <w:sz w:val="16"/>
                <w:szCs w:val="18"/>
                <w:lang w:eastAsia="zh-CN"/>
              </w:rPr>
              <w:t>及其</w:t>
            </w:r>
            <w:r>
              <w:rPr>
                <w:rFonts w:asciiTheme="minorHAnsi" w:hAnsiTheme="minorHAnsi" w:hint="eastAsia"/>
                <w:bCs/>
                <w:sz w:val="16"/>
                <w:szCs w:val="18"/>
                <w:lang w:eastAsia="zh-CN"/>
              </w:rPr>
              <w:t>对国际电联职员的影响</w:t>
            </w:r>
          </w:p>
          <w:p w:rsidR="00A75628" w:rsidRPr="005F61D5" w:rsidRDefault="00291403" w:rsidP="00291403">
            <w:pPr>
              <w:spacing w:after="60"/>
              <w:rPr>
                <w:rFonts w:asciiTheme="minorHAnsi" w:hAnsiTheme="minorHAnsi"/>
                <w:sz w:val="16"/>
                <w:szCs w:val="18"/>
                <w:lang w:eastAsia="zh-CN"/>
              </w:rPr>
            </w:pPr>
            <w:r>
              <w:rPr>
                <w:rFonts w:asciiTheme="minorHAnsi" w:hAnsiTheme="minorHAnsi" w:hint="eastAsia"/>
                <w:sz w:val="16"/>
                <w:szCs w:val="18"/>
                <w:lang w:eastAsia="zh-CN"/>
              </w:rPr>
              <w:t>通过新工具（如人力资源手册）、有关福利、待遇以及责任和义务的情况通报会议等</w:t>
            </w:r>
            <w:r w:rsidR="004B3BF0">
              <w:rPr>
                <w:rFonts w:asciiTheme="minorHAnsi" w:hAnsiTheme="minorHAnsi" w:hint="eastAsia"/>
                <w:sz w:val="16"/>
                <w:szCs w:val="18"/>
                <w:lang w:eastAsia="zh-CN"/>
              </w:rPr>
              <w:t>加强内部沟通</w:t>
            </w:r>
          </w:p>
        </w:tc>
        <w:tc>
          <w:tcPr>
            <w:tcW w:w="2693" w:type="dxa"/>
            <w:vMerge w:val="restart"/>
            <w:shd w:val="clear" w:color="auto" w:fill="FFE599"/>
          </w:tcPr>
          <w:p w:rsidR="00A75628" w:rsidRPr="005F61D5" w:rsidRDefault="006454E2" w:rsidP="004B3BF0">
            <w:pPr>
              <w:spacing w:before="1440"/>
              <w:rPr>
                <w:rFonts w:asciiTheme="minorHAnsi" w:hAnsiTheme="minorHAnsi"/>
                <w:sz w:val="16"/>
                <w:szCs w:val="18"/>
                <w:lang w:eastAsia="zh-CN"/>
              </w:rPr>
            </w:pPr>
            <w:r>
              <w:rPr>
                <w:rFonts w:asciiTheme="minorHAnsi" w:hAnsiTheme="minorHAnsi" w:hint="eastAsia"/>
                <w:sz w:val="16"/>
                <w:szCs w:val="18"/>
                <w:lang w:eastAsia="zh-CN"/>
              </w:rPr>
              <w:t>已实施的人力资源手册</w:t>
            </w:r>
            <w:r w:rsidR="004B3BF0">
              <w:rPr>
                <w:rFonts w:asciiTheme="minorHAnsi" w:hAnsiTheme="minorHAnsi" w:hint="eastAsia"/>
                <w:sz w:val="16"/>
                <w:szCs w:val="18"/>
                <w:lang w:eastAsia="zh-CN"/>
              </w:rPr>
              <w:t>%</w:t>
            </w:r>
            <w:r>
              <w:rPr>
                <w:rFonts w:asciiTheme="minorHAnsi" w:hAnsiTheme="minorHAnsi" w:hint="eastAsia"/>
                <w:sz w:val="16"/>
                <w:szCs w:val="18"/>
                <w:lang w:eastAsia="zh-CN"/>
              </w:rPr>
              <w:t>；更新的政策和机构文件</w:t>
            </w:r>
            <w:r w:rsidR="004B3BF0">
              <w:rPr>
                <w:rFonts w:asciiTheme="minorHAnsi" w:hAnsiTheme="minorHAnsi" w:hint="eastAsia"/>
                <w:sz w:val="16"/>
                <w:szCs w:val="18"/>
                <w:lang w:eastAsia="zh-CN"/>
              </w:rPr>
              <w:t>在</w:t>
            </w:r>
            <w:r>
              <w:rPr>
                <w:rFonts w:asciiTheme="minorHAnsi" w:hAnsiTheme="minorHAnsi" w:hint="eastAsia"/>
                <w:sz w:val="16"/>
                <w:szCs w:val="18"/>
                <w:lang w:eastAsia="zh-CN"/>
              </w:rPr>
              <w:t>总数</w:t>
            </w:r>
            <w:r w:rsidR="004B3BF0">
              <w:rPr>
                <w:rFonts w:asciiTheme="minorHAnsi" w:hAnsiTheme="minorHAnsi" w:hint="eastAsia"/>
                <w:sz w:val="16"/>
                <w:szCs w:val="18"/>
                <w:lang w:eastAsia="zh-CN"/>
              </w:rPr>
              <w:t>中的比例</w:t>
            </w:r>
          </w:p>
          <w:p w:rsidR="00A75628" w:rsidRPr="005F61D5" w:rsidRDefault="006454E2" w:rsidP="004B3BF0">
            <w:pPr>
              <w:spacing w:before="240"/>
              <w:rPr>
                <w:rFonts w:asciiTheme="minorHAnsi" w:hAnsiTheme="minorHAnsi"/>
                <w:sz w:val="16"/>
                <w:szCs w:val="18"/>
                <w:lang w:eastAsia="zh-CN"/>
              </w:rPr>
            </w:pPr>
            <w:r>
              <w:rPr>
                <w:rFonts w:asciiTheme="minorHAnsi" w:hAnsiTheme="minorHAnsi" w:hint="eastAsia"/>
                <w:sz w:val="16"/>
                <w:szCs w:val="18"/>
                <w:lang w:eastAsia="zh-CN"/>
              </w:rPr>
              <w:t>有关衡量随时间</w:t>
            </w:r>
            <w:r w:rsidR="004B3BF0">
              <w:rPr>
                <w:rFonts w:asciiTheme="minorHAnsi" w:hAnsiTheme="minorHAnsi" w:hint="eastAsia"/>
                <w:sz w:val="16"/>
                <w:szCs w:val="18"/>
                <w:lang w:eastAsia="zh-CN"/>
              </w:rPr>
              <w:t>的</w:t>
            </w:r>
            <w:r>
              <w:rPr>
                <w:rFonts w:asciiTheme="minorHAnsi" w:hAnsiTheme="minorHAnsi" w:hint="eastAsia"/>
                <w:sz w:val="16"/>
                <w:szCs w:val="18"/>
                <w:lang w:eastAsia="zh-CN"/>
              </w:rPr>
              <w:t>变化的定性报告</w:t>
            </w:r>
          </w:p>
        </w:tc>
        <w:tc>
          <w:tcPr>
            <w:tcW w:w="1521" w:type="dxa"/>
            <w:shd w:val="clear" w:color="auto" w:fill="FFE599"/>
          </w:tcPr>
          <w:p w:rsidR="00A75628" w:rsidRPr="005F61D5" w:rsidRDefault="00A75628" w:rsidP="00A75628">
            <w:pPr>
              <w:rPr>
                <w:rFonts w:asciiTheme="minorHAnsi" w:hAnsiTheme="minorHAnsi"/>
                <w:sz w:val="16"/>
                <w:szCs w:val="18"/>
                <w:lang w:eastAsia="zh-CN"/>
              </w:rPr>
            </w:pPr>
          </w:p>
        </w:tc>
        <w:tc>
          <w:tcPr>
            <w:tcW w:w="1260" w:type="dxa"/>
            <w:shd w:val="clear" w:color="auto" w:fill="FFE599"/>
          </w:tcPr>
          <w:p w:rsidR="00A75628" w:rsidRPr="005F61D5" w:rsidRDefault="00A75628" w:rsidP="00A75628">
            <w:pPr>
              <w:rPr>
                <w:rFonts w:asciiTheme="minorHAnsi" w:hAnsiTheme="minorHAnsi"/>
                <w:sz w:val="16"/>
                <w:szCs w:val="18"/>
                <w:lang w:eastAsia="zh-CN"/>
              </w:rPr>
            </w:pPr>
          </w:p>
        </w:tc>
        <w:tc>
          <w:tcPr>
            <w:tcW w:w="2181" w:type="dxa"/>
            <w:shd w:val="clear" w:color="auto" w:fill="FFE599"/>
          </w:tcPr>
          <w:p w:rsidR="00A75628" w:rsidRPr="005F61D5" w:rsidRDefault="00A75628" w:rsidP="00A75628">
            <w:pPr>
              <w:rPr>
                <w:rFonts w:asciiTheme="minorHAnsi" w:hAnsiTheme="minorHAnsi"/>
                <w:sz w:val="16"/>
                <w:szCs w:val="18"/>
                <w:lang w:eastAsia="zh-CN"/>
              </w:rPr>
            </w:pPr>
          </w:p>
        </w:tc>
      </w:tr>
      <w:tr w:rsidR="00A75628" w:rsidRPr="005F61D5" w:rsidTr="00960A3B">
        <w:tc>
          <w:tcPr>
            <w:tcW w:w="756" w:type="dxa"/>
            <w:tcBorders>
              <w:bottom w:val="single" w:sz="4" w:space="0" w:color="auto"/>
            </w:tcBorders>
            <w:shd w:val="clear" w:color="auto" w:fill="FFE599"/>
          </w:tcPr>
          <w:p w:rsidR="00A75628" w:rsidRPr="005F61D5" w:rsidRDefault="00A75628" w:rsidP="00A75628">
            <w:pPr>
              <w:rPr>
                <w:rFonts w:asciiTheme="minorHAnsi" w:hAnsiTheme="minorHAnsi"/>
                <w:sz w:val="16"/>
                <w:szCs w:val="18"/>
              </w:rPr>
            </w:pPr>
            <w:r w:rsidRPr="005F61D5">
              <w:rPr>
                <w:rFonts w:asciiTheme="minorHAnsi" w:hAnsiTheme="minorHAnsi"/>
                <w:sz w:val="16"/>
                <w:szCs w:val="18"/>
              </w:rPr>
              <w:t>3.5</w:t>
            </w:r>
          </w:p>
        </w:tc>
        <w:tc>
          <w:tcPr>
            <w:tcW w:w="3001" w:type="dxa"/>
            <w:tcBorders>
              <w:bottom w:val="single" w:sz="4" w:space="0" w:color="auto"/>
            </w:tcBorders>
            <w:shd w:val="clear" w:color="auto" w:fill="FFE599"/>
          </w:tcPr>
          <w:p w:rsidR="00A75628" w:rsidRPr="007565A7" w:rsidRDefault="00BA3A31" w:rsidP="00A75628">
            <w:pPr>
              <w:snapToGrid w:val="0"/>
              <w:spacing w:after="100" w:afterAutospacing="1"/>
              <w:rPr>
                <w:rFonts w:asciiTheme="minorHAnsi" w:hAnsiTheme="minorHAnsi"/>
                <w:sz w:val="16"/>
                <w:szCs w:val="18"/>
                <w:highlight w:val="lightGray"/>
                <w:lang w:eastAsia="zh-CN"/>
              </w:rPr>
            </w:pPr>
            <w:r w:rsidRPr="00BA3A31">
              <w:rPr>
                <w:rFonts w:asciiTheme="minorHAnsi" w:hAnsiTheme="minorHAnsi" w:hint="eastAsia"/>
                <w:sz w:val="16"/>
                <w:szCs w:val="18"/>
                <w:lang w:eastAsia="zh-CN"/>
              </w:rPr>
              <w:t>审查和更新人力资源和行政管理框架</w:t>
            </w:r>
          </w:p>
        </w:tc>
        <w:tc>
          <w:tcPr>
            <w:tcW w:w="3969" w:type="dxa"/>
            <w:shd w:val="clear" w:color="auto" w:fill="FFE599"/>
          </w:tcPr>
          <w:p w:rsidR="00A75628" w:rsidRPr="005F61D5" w:rsidRDefault="00A75628" w:rsidP="004B3BF0">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1. </w:t>
            </w:r>
            <w:r w:rsidR="00291403">
              <w:rPr>
                <w:rFonts w:asciiTheme="minorHAnsi" w:hAnsiTheme="minorHAnsi" w:hint="eastAsia"/>
                <w:sz w:val="16"/>
                <w:szCs w:val="18"/>
                <w:lang w:eastAsia="zh-CN"/>
              </w:rPr>
              <w:t>开发和推出新的电子人力资源手册，</w:t>
            </w:r>
            <w:r w:rsidR="004B3BF0">
              <w:rPr>
                <w:rFonts w:asciiTheme="minorHAnsi" w:hAnsiTheme="minorHAnsi" w:hint="eastAsia"/>
                <w:sz w:val="16"/>
                <w:szCs w:val="18"/>
                <w:lang w:eastAsia="zh-CN"/>
              </w:rPr>
              <w:t>方便获取</w:t>
            </w:r>
            <w:r w:rsidR="00291403">
              <w:rPr>
                <w:rFonts w:asciiTheme="minorHAnsi" w:hAnsiTheme="minorHAnsi" w:hint="eastAsia"/>
                <w:sz w:val="16"/>
                <w:szCs w:val="18"/>
                <w:lang w:eastAsia="zh-CN"/>
              </w:rPr>
              <w:t>国际电联人力资源和行政框架信息，包括合同框架（正式和非正式</w:t>
            </w:r>
            <w:r w:rsidR="004B3BF0">
              <w:rPr>
                <w:rFonts w:asciiTheme="minorHAnsi" w:hAnsiTheme="minorHAnsi" w:hint="eastAsia"/>
                <w:sz w:val="16"/>
                <w:szCs w:val="18"/>
                <w:lang w:eastAsia="zh-CN"/>
              </w:rPr>
              <w:t>员工</w:t>
            </w:r>
            <w:r w:rsidR="00291403">
              <w:rPr>
                <w:rFonts w:asciiTheme="minorHAnsi" w:hAnsiTheme="minorHAnsi" w:hint="eastAsia"/>
                <w:sz w:val="16"/>
                <w:szCs w:val="18"/>
                <w:lang w:eastAsia="zh-CN"/>
              </w:rPr>
              <w:t>）</w:t>
            </w:r>
          </w:p>
        </w:tc>
        <w:tc>
          <w:tcPr>
            <w:tcW w:w="2693" w:type="dxa"/>
            <w:vMerge/>
            <w:shd w:val="clear" w:color="auto" w:fill="FFE599"/>
          </w:tcPr>
          <w:p w:rsidR="00A75628" w:rsidRPr="005F61D5" w:rsidRDefault="00A75628" w:rsidP="00A75628">
            <w:pPr>
              <w:rPr>
                <w:rFonts w:asciiTheme="minorHAnsi" w:hAnsiTheme="minorHAnsi"/>
                <w:sz w:val="16"/>
                <w:szCs w:val="18"/>
                <w:lang w:eastAsia="zh-CN"/>
              </w:rPr>
            </w:pPr>
          </w:p>
        </w:tc>
        <w:tc>
          <w:tcPr>
            <w:tcW w:w="1521" w:type="dxa"/>
            <w:shd w:val="clear" w:color="auto" w:fill="FFE599"/>
          </w:tcPr>
          <w:p w:rsidR="00A75628" w:rsidRPr="005F61D5" w:rsidRDefault="00A75628" w:rsidP="00A75628">
            <w:pPr>
              <w:rPr>
                <w:rFonts w:asciiTheme="minorHAnsi" w:hAnsiTheme="minorHAnsi"/>
                <w:sz w:val="16"/>
                <w:szCs w:val="18"/>
                <w:lang w:eastAsia="zh-CN"/>
              </w:rPr>
            </w:pPr>
          </w:p>
        </w:tc>
        <w:tc>
          <w:tcPr>
            <w:tcW w:w="1260" w:type="dxa"/>
            <w:shd w:val="clear" w:color="auto" w:fill="FFE599"/>
          </w:tcPr>
          <w:p w:rsidR="00A75628" w:rsidRPr="005F61D5" w:rsidRDefault="00A75628" w:rsidP="00A75628">
            <w:pPr>
              <w:rPr>
                <w:rFonts w:asciiTheme="minorHAnsi" w:hAnsiTheme="minorHAnsi"/>
                <w:sz w:val="16"/>
                <w:szCs w:val="18"/>
                <w:lang w:eastAsia="zh-CN"/>
              </w:rPr>
            </w:pPr>
          </w:p>
        </w:tc>
        <w:tc>
          <w:tcPr>
            <w:tcW w:w="2181" w:type="dxa"/>
            <w:shd w:val="clear" w:color="auto" w:fill="FFE599"/>
          </w:tcPr>
          <w:p w:rsidR="00A75628" w:rsidRPr="005F61D5" w:rsidRDefault="00A75628" w:rsidP="00A75628">
            <w:pPr>
              <w:rPr>
                <w:rFonts w:asciiTheme="minorHAnsi" w:hAnsiTheme="minorHAnsi"/>
                <w:sz w:val="16"/>
                <w:szCs w:val="18"/>
                <w:lang w:eastAsia="zh-CN"/>
              </w:rPr>
            </w:pPr>
          </w:p>
        </w:tc>
      </w:tr>
      <w:tr w:rsidR="00A75628" w:rsidRPr="005F61D5" w:rsidTr="00960A3B">
        <w:tc>
          <w:tcPr>
            <w:tcW w:w="756" w:type="dxa"/>
            <w:tcBorders>
              <w:bottom w:val="nil"/>
            </w:tcBorders>
            <w:shd w:val="clear" w:color="auto" w:fill="FFE599"/>
          </w:tcPr>
          <w:p w:rsidR="00A75628" w:rsidRPr="005F61D5" w:rsidRDefault="00A75628" w:rsidP="00A75628">
            <w:pPr>
              <w:rPr>
                <w:rFonts w:asciiTheme="minorHAnsi" w:hAnsiTheme="minorHAnsi"/>
                <w:sz w:val="16"/>
                <w:szCs w:val="18"/>
              </w:rPr>
            </w:pPr>
            <w:r w:rsidRPr="005F61D5">
              <w:rPr>
                <w:rFonts w:asciiTheme="minorHAnsi" w:hAnsiTheme="minorHAnsi"/>
                <w:sz w:val="16"/>
                <w:szCs w:val="18"/>
              </w:rPr>
              <w:t>3.6</w:t>
            </w:r>
          </w:p>
        </w:tc>
        <w:tc>
          <w:tcPr>
            <w:tcW w:w="3001" w:type="dxa"/>
            <w:tcBorders>
              <w:bottom w:val="nil"/>
            </w:tcBorders>
            <w:shd w:val="clear" w:color="auto" w:fill="FFE599"/>
          </w:tcPr>
          <w:p w:rsidR="00A75628" w:rsidRPr="007565A7" w:rsidRDefault="00BA3A31" w:rsidP="004B3BF0">
            <w:pPr>
              <w:snapToGrid w:val="0"/>
              <w:spacing w:after="120"/>
              <w:rPr>
                <w:rFonts w:asciiTheme="minorHAnsi" w:hAnsiTheme="minorHAnsi"/>
                <w:color w:val="000000"/>
                <w:sz w:val="16"/>
                <w:szCs w:val="18"/>
                <w:highlight w:val="lightGray"/>
                <w:lang w:eastAsia="zh-CN"/>
              </w:rPr>
            </w:pPr>
            <w:r w:rsidRPr="00BA3A31">
              <w:rPr>
                <w:rFonts w:asciiTheme="minorHAnsi" w:hAnsiTheme="minorHAnsi" w:hint="eastAsia"/>
                <w:color w:val="000000"/>
                <w:sz w:val="16"/>
                <w:szCs w:val="18"/>
                <w:lang w:eastAsia="zh-CN"/>
              </w:rPr>
              <w:t>能力建设和各局</w:t>
            </w:r>
            <w:r w:rsidRPr="00BA3A31">
              <w:rPr>
                <w:rFonts w:asciiTheme="minorHAnsi" w:hAnsiTheme="minorHAnsi" w:hint="eastAsia"/>
                <w:color w:val="000000"/>
                <w:sz w:val="16"/>
                <w:szCs w:val="18"/>
                <w:lang w:eastAsia="zh-CN"/>
              </w:rPr>
              <w:t>/</w:t>
            </w:r>
            <w:r w:rsidRPr="00BA3A31">
              <w:rPr>
                <w:rFonts w:asciiTheme="minorHAnsi" w:hAnsiTheme="minorHAnsi" w:hint="eastAsia"/>
                <w:color w:val="000000"/>
                <w:sz w:val="16"/>
                <w:szCs w:val="18"/>
                <w:lang w:eastAsia="zh-CN"/>
              </w:rPr>
              <w:t>总秘书处各部</w:t>
            </w:r>
            <w:r w:rsidR="004B3BF0">
              <w:rPr>
                <w:rFonts w:asciiTheme="minorHAnsi" w:hAnsiTheme="minorHAnsi" w:hint="eastAsia"/>
                <w:color w:val="000000"/>
                <w:sz w:val="16"/>
                <w:szCs w:val="18"/>
                <w:lang w:eastAsia="zh-CN"/>
              </w:rPr>
              <w:t>能力的提高</w:t>
            </w:r>
          </w:p>
          <w:p w:rsidR="00A75628" w:rsidRPr="007565A7" w:rsidRDefault="00BA3A31" w:rsidP="00BA3A31">
            <w:pPr>
              <w:snapToGrid w:val="0"/>
              <w:spacing w:after="120"/>
              <w:rPr>
                <w:rFonts w:asciiTheme="minorHAnsi" w:hAnsiTheme="minorHAnsi"/>
                <w:sz w:val="16"/>
                <w:szCs w:val="18"/>
                <w:highlight w:val="lightGray"/>
                <w:lang w:eastAsia="zh-CN"/>
              </w:rPr>
            </w:pPr>
            <w:r w:rsidRPr="00BA3A31">
              <w:rPr>
                <w:rFonts w:asciiTheme="minorHAnsi" w:hAnsiTheme="minorHAnsi" w:hint="eastAsia"/>
                <w:sz w:val="16"/>
                <w:szCs w:val="18"/>
                <w:lang w:eastAsia="zh-CN"/>
              </w:rPr>
              <w:t>遵循明确的规则和程序，提供基于规范、精简和全面的人力资源服务</w:t>
            </w:r>
          </w:p>
          <w:p w:rsidR="00A75628" w:rsidRPr="007565A7" w:rsidRDefault="00BA3A31" w:rsidP="00BA3A31">
            <w:pPr>
              <w:snapToGrid w:val="0"/>
              <w:spacing w:after="120"/>
              <w:rPr>
                <w:rFonts w:asciiTheme="minorHAnsi" w:hAnsiTheme="minorHAnsi"/>
                <w:sz w:val="16"/>
                <w:szCs w:val="18"/>
                <w:highlight w:val="lightGray"/>
                <w:lang w:eastAsia="zh-CN"/>
              </w:rPr>
            </w:pPr>
            <w:r w:rsidRPr="00BA3A31">
              <w:rPr>
                <w:rFonts w:asciiTheme="minorHAnsi" w:hAnsiTheme="minorHAnsi" w:hint="eastAsia"/>
                <w:sz w:val="16"/>
                <w:szCs w:val="18"/>
                <w:lang w:eastAsia="zh-CN"/>
              </w:rPr>
              <w:t>在平等和公平的基础上，对国际电联全体职员适用人事规则和条例</w:t>
            </w:r>
          </w:p>
        </w:tc>
        <w:tc>
          <w:tcPr>
            <w:tcW w:w="3969" w:type="dxa"/>
            <w:shd w:val="clear" w:color="auto" w:fill="FFE599"/>
          </w:tcPr>
          <w:p w:rsidR="00A75628" w:rsidRPr="005F61D5" w:rsidRDefault="00A75628" w:rsidP="004B3BF0">
            <w:pPr>
              <w:rPr>
                <w:rFonts w:asciiTheme="minorHAnsi" w:hAnsiTheme="minorHAnsi"/>
                <w:sz w:val="16"/>
                <w:szCs w:val="18"/>
                <w:lang w:eastAsia="zh-CN"/>
              </w:rPr>
            </w:pPr>
            <w:r w:rsidRPr="005F61D5">
              <w:rPr>
                <w:rFonts w:asciiTheme="minorHAnsi" w:hAnsiTheme="minorHAnsi"/>
                <w:sz w:val="16"/>
                <w:szCs w:val="18"/>
                <w:lang w:eastAsia="zh-CN"/>
              </w:rPr>
              <w:t xml:space="preserve">1. </w:t>
            </w:r>
            <w:r w:rsidR="00291403">
              <w:rPr>
                <w:rFonts w:asciiTheme="minorHAnsi" w:hAnsiTheme="minorHAnsi" w:hint="eastAsia"/>
                <w:sz w:val="16"/>
                <w:szCs w:val="18"/>
                <w:lang w:eastAsia="zh-CN"/>
              </w:rPr>
              <w:t>启动和促进电子人力资源手册</w:t>
            </w:r>
            <w:r w:rsidR="004B3BF0">
              <w:rPr>
                <w:rFonts w:asciiTheme="minorHAnsi" w:hAnsiTheme="minorHAnsi" w:hint="eastAsia"/>
                <w:sz w:val="16"/>
                <w:szCs w:val="18"/>
                <w:lang w:eastAsia="zh-CN"/>
              </w:rPr>
              <w:t>在信息获取中的一致性使用</w:t>
            </w:r>
            <w:r w:rsidR="00291403">
              <w:rPr>
                <w:rFonts w:asciiTheme="minorHAnsi" w:hAnsiTheme="minorHAnsi" w:hint="eastAsia"/>
                <w:sz w:val="16"/>
                <w:szCs w:val="18"/>
                <w:lang w:eastAsia="zh-CN"/>
              </w:rPr>
              <w:t>并了解程序</w:t>
            </w:r>
          </w:p>
          <w:p w:rsidR="00A75628" w:rsidRPr="005F61D5" w:rsidRDefault="00A75628" w:rsidP="004B3BF0">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2. </w:t>
            </w:r>
            <w:r w:rsidR="00291403">
              <w:rPr>
                <w:rFonts w:asciiTheme="minorHAnsi" w:hAnsiTheme="minorHAnsi" w:hint="eastAsia"/>
                <w:sz w:val="16"/>
                <w:szCs w:val="18"/>
                <w:lang w:eastAsia="zh-CN"/>
              </w:rPr>
              <w:t>同样，在电子人力资源手册的背景和范畴内，确保酌情对人力资源政策、规则和条例分阶段</w:t>
            </w:r>
            <w:r w:rsidR="004B3BF0">
              <w:rPr>
                <w:rFonts w:asciiTheme="minorHAnsi" w:hAnsiTheme="minorHAnsi" w:hint="eastAsia"/>
                <w:sz w:val="16"/>
                <w:szCs w:val="18"/>
                <w:lang w:eastAsia="zh-CN"/>
              </w:rPr>
              <w:t>进行必要的更新</w:t>
            </w:r>
            <w:r w:rsidR="00291403">
              <w:rPr>
                <w:rFonts w:asciiTheme="minorHAnsi" w:hAnsiTheme="minorHAnsi" w:hint="eastAsia"/>
                <w:sz w:val="16"/>
                <w:szCs w:val="18"/>
                <w:lang w:eastAsia="zh-CN"/>
              </w:rPr>
              <w:t>（</w:t>
            </w:r>
            <w:r w:rsidR="00291403">
              <w:rPr>
                <w:rFonts w:asciiTheme="minorHAnsi" w:hAnsiTheme="minorHAnsi" w:hint="eastAsia"/>
                <w:sz w:val="16"/>
                <w:szCs w:val="18"/>
                <w:lang w:eastAsia="zh-CN"/>
              </w:rPr>
              <w:t>2-4</w:t>
            </w:r>
            <w:r w:rsidR="00291403">
              <w:rPr>
                <w:rFonts w:asciiTheme="minorHAnsi" w:hAnsiTheme="minorHAnsi" w:hint="eastAsia"/>
                <w:sz w:val="16"/>
                <w:szCs w:val="18"/>
                <w:lang w:eastAsia="zh-CN"/>
              </w:rPr>
              <w:t>年计划）</w:t>
            </w:r>
          </w:p>
        </w:tc>
        <w:tc>
          <w:tcPr>
            <w:tcW w:w="2693" w:type="dxa"/>
            <w:vMerge/>
            <w:shd w:val="clear" w:color="auto" w:fill="FFE599"/>
          </w:tcPr>
          <w:p w:rsidR="00A75628" w:rsidRPr="005F61D5" w:rsidRDefault="00A75628" w:rsidP="00A75628">
            <w:pPr>
              <w:rPr>
                <w:rFonts w:asciiTheme="minorHAnsi" w:hAnsiTheme="minorHAnsi"/>
                <w:sz w:val="16"/>
                <w:szCs w:val="18"/>
                <w:lang w:eastAsia="zh-CN"/>
              </w:rPr>
            </w:pPr>
          </w:p>
        </w:tc>
        <w:tc>
          <w:tcPr>
            <w:tcW w:w="1521" w:type="dxa"/>
            <w:tcBorders>
              <w:bottom w:val="single" w:sz="4" w:space="0" w:color="auto"/>
            </w:tcBorders>
            <w:shd w:val="clear" w:color="auto" w:fill="FFE599"/>
          </w:tcPr>
          <w:p w:rsidR="00A75628" w:rsidRPr="005F61D5" w:rsidRDefault="00A75628" w:rsidP="00A75628">
            <w:pPr>
              <w:rPr>
                <w:rFonts w:asciiTheme="minorHAnsi" w:hAnsiTheme="minorHAnsi"/>
                <w:sz w:val="16"/>
                <w:szCs w:val="18"/>
                <w:lang w:eastAsia="zh-CN"/>
              </w:rPr>
            </w:pPr>
          </w:p>
        </w:tc>
        <w:tc>
          <w:tcPr>
            <w:tcW w:w="1260" w:type="dxa"/>
            <w:tcBorders>
              <w:bottom w:val="single" w:sz="4" w:space="0" w:color="auto"/>
            </w:tcBorders>
            <w:shd w:val="clear" w:color="auto" w:fill="FFE599"/>
          </w:tcPr>
          <w:p w:rsidR="00A75628" w:rsidRPr="005F61D5" w:rsidRDefault="00A75628" w:rsidP="00A75628">
            <w:pPr>
              <w:rPr>
                <w:rFonts w:asciiTheme="minorHAnsi" w:hAnsiTheme="minorHAnsi"/>
                <w:sz w:val="16"/>
                <w:szCs w:val="18"/>
                <w:lang w:eastAsia="zh-CN"/>
              </w:rPr>
            </w:pPr>
          </w:p>
        </w:tc>
        <w:tc>
          <w:tcPr>
            <w:tcW w:w="2181" w:type="dxa"/>
            <w:tcBorders>
              <w:bottom w:val="single" w:sz="4" w:space="0" w:color="auto"/>
            </w:tcBorders>
            <w:shd w:val="clear" w:color="auto" w:fill="FFE599"/>
          </w:tcPr>
          <w:p w:rsidR="00A75628" w:rsidRPr="005F61D5" w:rsidRDefault="00A75628" w:rsidP="00A75628">
            <w:pPr>
              <w:rPr>
                <w:rFonts w:asciiTheme="minorHAnsi" w:hAnsiTheme="minorHAnsi"/>
                <w:sz w:val="16"/>
                <w:szCs w:val="18"/>
                <w:lang w:eastAsia="zh-CN"/>
              </w:rPr>
            </w:pPr>
          </w:p>
        </w:tc>
      </w:tr>
      <w:tr w:rsidR="00960A3B" w:rsidRPr="005F61D5" w:rsidTr="00960A3B">
        <w:trPr>
          <w:trHeight w:val="288"/>
        </w:trPr>
        <w:tc>
          <w:tcPr>
            <w:tcW w:w="15381" w:type="dxa"/>
            <w:gridSpan w:val="7"/>
            <w:shd w:val="clear" w:color="auto" w:fill="C5E0B3"/>
            <w:vAlign w:val="center"/>
          </w:tcPr>
          <w:p w:rsidR="00960A3B" w:rsidRPr="005F61D5" w:rsidRDefault="006454E2" w:rsidP="00960A3B">
            <w:pPr>
              <w:keepNext/>
              <w:snapToGrid w:val="0"/>
              <w:spacing w:before="80" w:after="80"/>
              <w:rPr>
                <w:rFonts w:asciiTheme="minorHAnsi" w:hAnsiTheme="minorHAnsi"/>
                <w:sz w:val="20"/>
                <w:szCs w:val="18"/>
                <w:lang w:val="en-US"/>
              </w:rPr>
            </w:pPr>
            <w:r w:rsidRPr="006454E2">
              <w:rPr>
                <w:rFonts w:asciiTheme="minorHAnsi" w:hAnsiTheme="minorHAnsi" w:hint="eastAsia"/>
                <w:sz w:val="20"/>
                <w:szCs w:val="18"/>
                <w:lang w:eastAsia="zh-CN"/>
              </w:rPr>
              <w:t>支柱</w:t>
            </w:r>
            <w:r w:rsidRPr="006454E2">
              <w:rPr>
                <w:rFonts w:asciiTheme="minorHAnsi" w:hAnsiTheme="minorHAnsi" w:hint="eastAsia"/>
                <w:sz w:val="20"/>
                <w:szCs w:val="18"/>
                <w:lang w:eastAsia="zh-CN"/>
              </w:rPr>
              <w:t xml:space="preserve">4 </w:t>
            </w:r>
            <w:r w:rsidRPr="006454E2">
              <w:rPr>
                <w:rFonts w:asciiTheme="minorHAnsi" w:hAnsiTheme="minorHAnsi" w:hint="eastAsia"/>
                <w:sz w:val="20"/>
                <w:szCs w:val="18"/>
                <w:lang w:eastAsia="zh-CN"/>
              </w:rPr>
              <w:t>有利的工作环境</w:t>
            </w: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r w:rsidRPr="005F61D5">
              <w:rPr>
                <w:rFonts w:asciiTheme="minorHAnsi" w:hAnsiTheme="minorHAnsi"/>
                <w:sz w:val="16"/>
                <w:szCs w:val="18"/>
              </w:rPr>
              <w:t>4.1</w:t>
            </w:r>
          </w:p>
        </w:tc>
        <w:tc>
          <w:tcPr>
            <w:tcW w:w="3001" w:type="dxa"/>
            <w:tcBorders>
              <w:top w:val="single" w:sz="4" w:space="0" w:color="auto"/>
              <w:left w:val="single" w:sz="4" w:space="0" w:color="auto"/>
              <w:bottom w:val="nil"/>
              <w:right w:val="single" w:sz="4" w:space="0" w:color="auto"/>
            </w:tcBorders>
            <w:shd w:val="clear" w:color="auto" w:fill="C5E0B3"/>
          </w:tcPr>
          <w:p w:rsidR="00960A3B" w:rsidRPr="005F61D5" w:rsidRDefault="006454E2" w:rsidP="00960A3B">
            <w:pPr>
              <w:keepNext/>
              <w:snapToGrid w:val="0"/>
              <w:spacing w:before="100" w:after="100" w:afterAutospacing="1"/>
              <w:rPr>
                <w:rFonts w:asciiTheme="minorHAnsi" w:hAnsiTheme="minorHAnsi"/>
                <w:bCs/>
                <w:sz w:val="16"/>
                <w:szCs w:val="18"/>
                <w:lang w:eastAsia="zh-CN"/>
              </w:rPr>
            </w:pPr>
            <w:r w:rsidRPr="006454E2">
              <w:rPr>
                <w:rFonts w:asciiTheme="minorHAnsi" w:hAnsiTheme="minorHAnsi" w:hint="eastAsia"/>
                <w:bCs/>
                <w:sz w:val="16"/>
                <w:szCs w:val="18"/>
              </w:rPr>
              <w:t>健康的工作场所</w:t>
            </w:r>
          </w:p>
        </w:tc>
        <w:tc>
          <w:tcPr>
            <w:tcW w:w="3969" w:type="dxa"/>
            <w:tcBorders>
              <w:left w:val="single" w:sz="4" w:space="0" w:color="auto"/>
            </w:tcBorders>
            <w:shd w:val="clear" w:color="auto" w:fill="C5E0B3"/>
          </w:tcPr>
          <w:p w:rsidR="00960A3B" w:rsidRPr="005F61D5" w:rsidRDefault="00960A3B" w:rsidP="006454E2">
            <w:pPr>
              <w:keepNext/>
              <w:spacing w:before="100"/>
              <w:rPr>
                <w:rFonts w:asciiTheme="minorHAnsi" w:hAnsiTheme="minorHAnsi"/>
                <w:bCs/>
                <w:sz w:val="16"/>
                <w:szCs w:val="18"/>
                <w:lang w:val="en-US" w:eastAsia="zh-CN"/>
              </w:rPr>
            </w:pPr>
            <w:r w:rsidRPr="005F61D5">
              <w:rPr>
                <w:rFonts w:asciiTheme="minorHAnsi" w:hAnsiTheme="minorHAnsi"/>
                <w:sz w:val="16"/>
                <w:szCs w:val="18"/>
                <w:lang w:val="en-US" w:eastAsia="zh-CN"/>
              </w:rPr>
              <w:t xml:space="preserve">1. </w:t>
            </w:r>
            <w:r w:rsidR="006454E2">
              <w:rPr>
                <w:rFonts w:asciiTheme="minorHAnsi" w:hAnsiTheme="minorHAnsi" w:hint="eastAsia"/>
                <w:sz w:val="16"/>
                <w:szCs w:val="18"/>
                <w:lang w:val="en-US" w:eastAsia="zh-CN"/>
              </w:rPr>
              <w:t>设计和实施国际电联有关职业健康、福祉和安全的政策</w:t>
            </w:r>
          </w:p>
          <w:p w:rsidR="00960A3B" w:rsidRPr="005F61D5" w:rsidRDefault="00960A3B" w:rsidP="00960A3B">
            <w:pPr>
              <w:keepNext/>
              <w:spacing w:before="80"/>
              <w:rPr>
                <w:rFonts w:asciiTheme="minorHAnsi" w:hAnsiTheme="minorHAnsi"/>
                <w:sz w:val="16"/>
                <w:szCs w:val="18"/>
                <w:lang w:val="en-US" w:eastAsia="zh-CN"/>
              </w:rPr>
            </w:pPr>
          </w:p>
        </w:tc>
        <w:tc>
          <w:tcPr>
            <w:tcW w:w="2693" w:type="dxa"/>
            <w:shd w:val="clear" w:color="auto" w:fill="C5E0B3"/>
          </w:tcPr>
          <w:p w:rsidR="004B3BF0" w:rsidRDefault="005C4C36" w:rsidP="00960A3B">
            <w:pPr>
              <w:keepNext/>
              <w:spacing w:before="100"/>
              <w:rPr>
                <w:rFonts w:asciiTheme="minorHAnsi" w:hAnsiTheme="minorHAnsi"/>
                <w:sz w:val="16"/>
                <w:szCs w:val="18"/>
                <w:lang w:val="en-US" w:eastAsia="zh-CN"/>
              </w:rPr>
            </w:pPr>
            <w:r w:rsidRPr="005C4C36">
              <w:rPr>
                <w:rFonts w:asciiTheme="minorHAnsi" w:hAnsiTheme="minorHAnsi" w:hint="eastAsia"/>
                <w:sz w:val="16"/>
                <w:szCs w:val="18"/>
                <w:lang w:val="en-US" w:eastAsia="zh-CN"/>
              </w:rPr>
              <w:t>建立健康和福祉委员会</w:t>
            </w:r>
            <w:r w:rsidRPr="005C4C36">
              <w:rPr>
                <w:rFonts w:asciiTheme="minorHAnsi" w:hAnsiTheme="minorHAnsi" w:hint="eastAsia"/>
                <w:sz w:val="16"/>
                <w:szCs w:val="18"/>
                <w:lang w:val="en-US" w:eastAsia="zh-CN"/>
              </w:rPr>
              <w:t xml:space="preserve"> </w:t>
            </w:r>
          </w:p>
          <w:p w:rsidR="00960A3B" w:rsidRPr="005F61D5" w:rsidRDefault="005C4C36" w:rsidP="00960A3B">
            <w:pPr>
              <w:keepNext/>
              <w:spacing w:before="100"/>
              <w:rPr>
                <w:rFonts w:asciiTheme="minorHAnsi" w:hAnsiTheme="minorHAnsi"/>
                <w:sz w:val="16"/>
                <w:szCs w:val="18"/>
                <w:lang w:val="en-US" w:eastAsia="zh-CN"/>
              </w:rPr>
            </w:pPr>
            <w:r w:rsidRPr="005C4C36">
              <w:rPr>
                <w:rFonts w:asciiTheme="minorHAnsi" w:hAnsiTheme="minorHAnsi" w:hint="eastAsia"/>
                <w:sz w:val="16"/>
                <w:szCs w:val="18"/>
                <w:lang w:val="en-US" w:eastAsia="zh-CN"/>
              </w:rPr>
              <w:t>颁布新的政策和程序</w:t>
            </w:r>
          </w:p>
        </w:tc>
        <w:tc>
          <w:tcPr>
            <w:tcW w:w="152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1260"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218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960A3B" w:rsidRPr="005F61D5" w:rsidRDefault="00960A3B" w:rsidP="00960A3B">
            <w:pPr>
              <w:keepNext/>
              <w:snapToGrid w:val="0"/>
              <w:spacing w:before="100" w:after="100" w:afterAutospacing="1"/>
              <w:rPr>
                <w:rFonts w:asciiTheme="minorHAnsi" w:hAnsiTheme="minorHAnsi"/>
                <w:bCs/>
                <w:sz w:val="16"/>
                <w:szCs w:val="18"/>
                <w:lang w:eastAsia="zh-CN"/>
              </w:rPr>
            </w:pPr>
          </w:p>
        </w:tc>
        <w:tc>
          <w:tcPr>
            <w:tcW w:w="3969" w:type="dxa"/>
            <w:tcBorders>
              <w:left w:val="single" w:sz="4" w:space="0" w:color="auto"/>
            </w:tcBorders>
            <w:shd w:val="clear" w:color="auto" w:fill="C5E0B3"/>
          </w:tcPr>
          <w:p w:rsidR="00960A3B" w:rsidRPr="005F61D5" w:rsidRDefault="00960A3B" w:rsidP="006454E2">
            <w:pPr>
              <w:keepNext/>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2. </w:t>
            </w:r>
            <w:r w:rsidR="006454E2">
              <w:rPr>
                <w:rFonts w:asciiTheme="minorHAnsi" w:hAnsiTheme="minorHAnsi" w:hint="eastAsia"/>
                <w:sz w:val="16"/>
                <w:szCs w:val="18"/>
                <w:lang w:val="en-US" w:eastAsia="zh-CN"/>
              </w:rPr>
              <w:t>设计和启动预防和</w:t>
            </w:r>
            <w:r w:rsidR="004B3BF0">
              <w:rPr>
                <w:rFonts w:asciiTheme="minorHAnsi" w:hAnsiTheme="minorHAnsi" w:hint="eastAsia"/>
                <w:sz w:val="16"/>
                <w:szCs w:val="18"/>
                <w:lang w:val="en-US" w:eastAsia="zh-CN"/>
              </w:rPr>
              <w:t>护理</w:t>
            </w:r>
            <w:r w:rsidR="006454E2">
              <w:rPr>
                <w:rFonts w:asciiTheme="minorHAnsi" w:hAnsiTheme="minorHAnsi" w:hint="eastAsia"/>
                <w:sz w:val="16"/>
                <w:szCs w:val="18"/>
                <w:lang w:val="en-US" w:eastAsia="zh-CN"/>
              </w:rPr>
              <w:t>计划（职业健康、福祉和安全）</w:t>
            </w:r>
          </w:p>
        </w:tc>
        <w:tc>
          <w:tcPr>
            <w:tcW w:w="2693" w:type="dxa"/>
            <w:shd w:val="clear" w:color="auto" w:fill="C5E0B3"/>
          </w:tcPr>
          <w:p w:rsidR="00960A3B" w:rsidRPr="005F61D5" w:rsidRDefault="005C4C36" w:rsidP="00960A3B">
            <w:pPr>
              <w:keepNext/>
              <w:spacing w:before="100"/>
              <w:rPr>
                <w:rFonts w:asciiTheme="minorHAnsi" w:hAnsiTheme="minorHAnsi"/>
                <w:sz w:val="16"/>
                <w:szCs w:val="18"/>
                <w:lang w:val="en-US" w:eastAsia="zh-CN"/>
              </w:rPr>
            </w:pPr>
            <w:r w:rsidRPr="005C4C36">
              <w:rPr>
                <w:rFonts w:asciiTheme="minorHAnsi" w:hAnsiTheme="minorHAnsi" w:hint="eastAsia"/>
                <w:sz w:val="16"/>
                <w:szCs w:val="18"/>
                <w:lang w:val="en-US" w:eastAsia="zh-CN"/>
              </w:rPr>
              <w:t>评估</w:t>
            </w:r>
            <w:r w:rsidR="004B3BF0">
              <w:rPr>
                <w:rFonts w:asciiTheme="minorHAnsi" w:hAnsiTheme="minorHAnsi" w:hint="eastAsia"/>
                <w:sz w:val="16"/>
                <w:szCs w:val="18"/>
                <w:lang w:val="en-US" w:eastAsia="zh-CN"/>
              </w:rPr>
              <w:t>所</w:t>
            </w:r>
            <w:r w:rsidRPr="005C4C36">
              <w:rPr>
                <w:rFonts w:asciiTheme="minorHAnsi" w:hAnsiTheme="minorHAnsi" w:hint="eastAsia"/>
                <w:sz w:val="16"/>
                <w:szCs w:val="18"/>
                <w:lang w:val="en-US" w:eastAsia="zh-CN"/>
              </w:rPr>
              <w:t>采取的预防行动的数量和有效性</w:t>
            </w:r>
          </w:p>
        </w:tc>
        <w:tc>
          <w:tcPr>
            <w:tcW w:w="152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1260"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218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960A3B" w:rsidRPr="005F61D5" w:rsidRDefault="00960A3B" w:rsidP="00960A3B">
            <w:pPr>
              <w:keepNext/>
              <w:snapToGrid w:val="0"/>
              <w:spacing w:before="100" w:after="100" w:afterAutospacing="1"/>
              <w:rPr>
                <w:rFonts w:asciiTheme="minorHAnsi" w:hAnsiTheme="minorHAnsi"/>
                <w:bCs/>
                <w:sz w:val="16"/>
                <w:szCs w:val="18"/>
                <w:lang w:eastAsia="zh-CN"/>
              </w:rPr>
            </w:pPr>
          </w:p>
        </w:tc>
        <w:tc>
          <w:tcPr>
            <w:tcW w:w="3969" w:type="dxa"/>
            <w:tcBorders>
              <w:left w:val="single" w:sz="4" w:space="0" w:color="auto"/>
            </w:tcBorders>
            <w:shd w:val="clear" w:color="auto" w:fill="C5E0B3"/>
          </w:tcPr>
          <w:p w:rsidR="00960A3B" w:rsidRPr="005F61D5" w:rsidRDefault="00960A3B" w:rsidP="006454E2">
            <w:pPr>
              <w:keepNext/>
              <w:spacing w:before="100"/>
              <w:rPr>
                <w:rFonts w:asciiTheme="minorHAnsi" w:hAnsiTheme="minorHAnsi"/>
                <w:sz w:val="16"/>
                <w:szCs w:val="18"/>
                <w:lang w:val="en-US"/>
              </w:rPr>
            </w:pPr>
            <w:r w:rsidRPr="005F61D5">
              <w:rPr>
                <w:rFonts w:asciiTheme="minorHAnsi" w:hAnsiTheme="minorHAnsi"/>
                <w:sz w:val="16"/>
                <w:szCs w:val="18"/>
                <w:lang w:val="en-US"/>
              </w:rPr>
              <w:t xml:space="preserve">3. </w:t>
            </w:r>
            <w:r w:rsidR="006454E2">
              <w:rPr>
                <w:rFonts w:asciiTheme="minorHAnsi" w:hAnsiTheme="minorHAnsi" w:hint="eastAsia"/>
                <w:sz w:val="16"/>
                <w:szCs w:val="18"/>
                <w:lang w:val="en-US" w:eastAsia="zh-CN"/>
              </w:rPr>
              <w:t>加强医疗服务</w:t>
            </w:r>
          </w:p>
        </w:tc>
        <w:tc>
          <w:tcPr>
            <w:tcW w:w="2693" w:type="dxa"/>
            <w:shd w:val="clear" w:color="auto" w:fill="C5E0B3"/>
          </w:tcPr>
          <w:p w:rsidR="00960A3B" w:rsidRPr="005F61D5" w:rsidRDefault="004B3BF0" w:rsidP="004B3BF0">
            <w:pPr>
              <w:keepNext/>
              <w:spacing w:before="100"/>
              <w:rPr>
                <w:rFonts w:asciiTheme="minorHAnsi" w:hAnsiTheme="minorHAnsi"/>
                <w:sz w:val="16"/>
                <w:szCs w:val="18"/>
                <w:lang w:val="en-US"/>
              </w:rPr>
            </w:pPr>
            <w:r w:rsidRPr="005C4C36">
              <w:rPr>
                <w:rFonts w:asciiTheme="minorHAnsi" w:hAnsiTheme="minorHAnsi" w:hint="eastAsia"/>
                <w:sz w:val="16"/>
                <w:szCs w:val="18"/>
                <w:lang w:val="en-US" w:eastAsia="zh-CN"/>
              </w:rPr>
              <w:t>全面运行</w:t>
            </w:r>
            <w:r>
              <w:rPr>
                <w:rFonts w:asciiTheme="minorHAnsi" w:hAnsiTheme="minorHAnsi" w:hint="eastAsia"/>
                <w:sz w:val="16"/>
                <w:szCs w:val="18"/>
                <w:lang w:val="en-US" w:eastAsia="zh-CN"/>
              </w:rPr>
              <w:t>的</w:t>
            </w:r>
            <w:r w:rsidR="005C4C36" w:rsidRPr="005C4C36">
              <w:rPr>
                <w:rFonts w:asciiTheme="minorHAnsi" w:hAnsiTheme="minorHAnsi" w:hint="eastAsia"/>
                <w:sz w:val="16"/>
                <w:szCs w:val="18"/>
                <w:lang w:val="en-US" w:eastAsia="zh-CN"/>
              </w:rPr>
              <w:t>医疗服务</w:t>
            </w:r>
          </w:p>
        </w:tc>
        <w:tc>
          <w:tcPr>
            <w:tcW w:w="1521" w:type="dxa"/>
            <w:shd w:val="clear" w:color="auto" w:fill="C5E0B3"/>
          </w:tcPr>
          <w:p w:rsidR="00960A3B" w:rsidRPr="005F61D5" w:rsidRDefault="00960A3B" w:rsidP="00960A3B">
            <w:pPr>
              <w:keepNext/>
              <w:spacing w:before="100"/>
              <w:rPr>
                <w:rFonts w:asciiTheme="minorHAnsi" w:hAnsiTheme="minorHAnsi"/>
                <w:sz w:val="16"/>
                <w:szCs w:val="18"/>
                <w:lang w:val="en-US"/>
              </w:rPr>
            </w:pPr>
          </w:p>
        </w:tc>
        <w:tc>
          <w:tcPr>
            <w:tcW w:w="1260" w:type="dxa"/>
            <w:shd w:val="clear" w:color="auto" w:fill="C5E0B3"/>
          </w:tcPr>
          <w:p w:rsidR="00960A3B" w:rsidRPr="005F61D5" w:rsidRDefault="00960A3B" w:rsidP="00960A3B">
            <w:pPr>
              <w:keepNext/>
              <w:spacing w:before="100"/>
              <w:rPr>
                <w:rFonts w:asciiTheme="minorHAnsi" w:hAnsiTheme="minorHAnsi"/>
                <w:sz w:val="16"/>
                <w:szCs w:val="18"/>
                <w:lang w:val="en-US"/>
              </w:rPr>
            </w:pPr>
          </w:p>
        </w:tc>
        <w:tc>
          <w:tcPr>
            <w:tcW w:w="2181" w:type="dxa"/>
            <w:shd w:val="clear" w:color="auto" w:fill="C5E0B3"/>
          </w:tcPr>
          <w:p w:rsidR="00960A3B" w:rsidRPr="005F61D5" w:rsidRDefault="00960A3B" w:rsidP="00960A3B">
            <w:pPr>
              <w:keepNext/>
              <w:spacing w:before="100"/>
              <w:rPr>
                <w:rFonts w:asciiTheme="minorHAnsi" w:hAnsiTheme="minorHAnsi"/>
                <w:sz w:val="16"/>
                <w:szCs w:val="18"/>
                <w:lang w:val="en-US"/>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C5E0B3"/>
          </w:tcPr>
          <w:p w:rsidR="00960A3B" w:rsidRPr="005F61D5" w:rsidRDefault="00960A3B" w:rsidP="00960A3B">
            <w:pPr>
              <w:keepNext/>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960A3B" w:rsidRPr="005F61D5" w:rsidRDefault="00960A3B" w:rsidP="006454E2">
            <w:pPr>
              <w:keepNext/>
              <w:spacing w:before="100"/>
              <w:rPr>
                <w:rFonts w:asciiTheme="minorHAnsi" w:hAnsiTheme="minorHAnsi"/>
                <w:sz w:val="16"/>
                <w:szCs w:val="18"/>
                <w:lang w:val="en-US" w:eastAsia="zh-CN"/>
              </w:rPr>
            </w:pPr>
            <w:r w:rsidRPr="005F61D5">
              <w:rPr>
                <w:rFonts w:asciiTheme="minorHAnsi" w:hAnsiTheme="minorHAnsi"/>
                <w:bCs/>
                <w:sz w:val="16"/>
                <w:szCs w:val="18"/>
                <w:lang w:val="en-US" w:eastAsia="zh-CN"/>
              </w:rPr>
              <w:t xml:space="preserve">4. </w:t>
            </w:r>
            <w:r w:rsidR="006454E2">
              <w:rPr>
                <w:rFonts w:asciiTheme="minorHAnsi" w:hAnsiTheme="minorHAnsi" w:hint="eastAsia"/>
                <w:bCs/>
                <w:sz w:val="16"/>
                <w:szCs w:val="18"/>
                <w:lang w:val="en-US" w:eastAsia="zh-CN"/>
              </w:rPr>
              <w:t>审查短期和长期病假，以便调整预防和</w:t>
            </w:r>
            <w:r w:rsidR="004B3BF0">
              <w:rPr>
                <w:rFonts w:asciiTheme="minorHAnsi" w:hAnsiTheme="minorHAnsi" w:hint="eastAsia"/>
                <w:bCs/>
                <w:sz w:val="16"/>
                <w:szCs w:val="18"/>
                <w:lang w:val="en-US" w:eastAsia="zh-CN"/>
              </w:rPr>
              <w:t>护理</w:t>
            </w:r>
            <w:r w:rsidR="006454E2">
              <w:rPr>
                <w:rFonts w:asciiTheme="minorHAnsi" w:hAnsiTheme="minorHAnsi" w:hint="eastAsia"/>
                <w:bCs/>
                <w:sz w:val="16"/>
                <w:szCs w:val="18"/>
                <w:lang w:val="en-US" w:eastAsia="zh-CN"/>
              </w:rPr>
              <w:t>计划</w:t>
            </w:r>
          </w:p>
        </w:tc>
        <w:tc>
          <w:tcPr>
            <w:tcW w:w="2693" w:type="dxa"/>
            <w:shd w:val="clear" w:color="auto" w:fill="C5E0B3"/>
          </w:tcPr>
          <w:p w:rsidR="00960A3B" w:rsidRPr="003C6ED5" w:rsidRDefault="005C4C36" w:rsidP="00960A3B">
            <w:pPr>
              <w:keepNext/>
              <w:spacing w:before="100"/>
              <w:rPr>
                <w:rFonts w:asciiTheme="minorHAnsi" w:hAnsiTheme="minorHAnsi"/>
                <w:sz w:val="16"/>
                <w:szCs w:val="18"/>
                <w:lang w:eastAsia="zh-CN"/>
              </w:rPr>
            </w:pPr>
            <w:r>
              <w:rPr>
                <w:rFonts w:asciiTheme="minorHAnsi" w:hAnsiTheme="minorHAnsi" w:hint="eastAsia"/>
                <w:sz w:val="16"/>
                <w:szCs w:val="18"/>
                <w:lang w:val="en-US" w:eastAsia="zh-CN"/>
              </w:rPr>
              <w:t>定性和定量输出成果报告</w:t>
            </w:r>
          </w:p>
        </w:tc>
        <w:tc>
          <w:tcPr>
            <w:tcW w:w="152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1260"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c>
          <w:tcPr>
            <w:tcW w:w="2181" w:type="dxa"/>
            <w:shd w:val="clear" w:color="auto" w:fill="C5E0B3"/>
          </w:tcPr>
          <w:p w:rsidR="00960A3B" w:rsidRPr="005F61D5" w:rsidRDefault="00960A3B" w:rsidP="00960A3B">
            <w:pPr>
              <w:keepNext/>
              <w:spacing w:before="100"/>
              <w:rPr>
                <w:rFonts w:asciiTheme="minorHAnsi" w:hAnsiTheme="minorHAnsi"/>
                <w:sz w:val="16"/>
                <w:szCs w:val="18"/>
                <w:lang w:val="en-US" w:eastAsia="zh-CN"/>
              </w:rPr>
            </w:pPr>
          </w:p>
        </w:tc>
      </w:tr>
      <w:tr w:rsidR="00960A3B" w:rsidRPr="005F61D5" w:rsidTr="00960A3B">
        <w:tc>
          <w:tcPr>
            <w:tcW w:w="756" w:type="dxa"/>
            <w:tcBorders>
              <w:top w:val="single" w:sz="4" w:space="0" w:color="auto"/>
            </w:tcBorders>
            <w:shd w:val="clear" w:color="auto" w:fill="C5E0B3"/>
          </w:tcPr>
          <w:p w:rsidR="00960A3B" w:rsidRPr="005F61D5" w:rsidRDefault="00960A3B" w:rsidP="00960A3B">
            <w:pPr>
              <w:pStyle w:val="NoSpacing"/>
              <w:spacing w:before="80"/>
              <w:rPr>
                <w:rFonts w:asciiTheme="minorHAnsi" w:hAnsiTheme="minorHAnsi"/>
                <w:sz w:val="16"/>
                <w:szCs w:val="18"/>
              </w:rPr>
            </w:pPr>
            <w:r w:rsidRPr="005F61D5">
              <w:rPr>
                <w:rFonts w:asciiTheme="minorHAnsi" w:hAnsiTheme="minorHAnsi"/>
                <w:sz w:val="16"/>
                <w:szCs w:val="18"/>
              </w:rPr>
              <w:t>4.2</w:t>
            </w:r>
          </w:p>
        </w:tc>
        <w:tc>
          <w:tcPr>
            <w:tcW w:w="3001" w:type="dxa"/>
            <w:tcBorders>
              <w:top w:val="single" w:sz="4" w:space="0" w:color="auto"/>
            </w:tcBorders>
            <w:shd w:val="clear" w:color="auto" w:fill="C5E0B3"/>
          </w:tcPr>
          <w:p w:rsidR="00960A3B" w:rsidRPr="005F61D5" w:rsidRDefault="006454E2" w:rsidP="00960A3B">
            <w:pPr>
              <w:snapToGrid w:val="0"/>
              <w:spacing w:before="80" w:after="100" w:afterAutospacing="1"/>
              <w:rPr>
                <w:rFonts w:asciiTheme="minorHAnsi" w:hAnsiTheme="minorHAnsi"/>
                <w:bCs/>
                <w:sz w:val="16"/>
                <w:szCs w:val="18"/>
                <w:lang w:eastAsia="zh-CN"/>
              </w:rPr>
            </w:pPr>
            <w:r w:rsidRPr="006454E2">
              <w:rPr>
                <w:rFonts w:asciiTheme="minorHAnsi" w:hAnsiTheme="minorHAnsi" w:hint="eastAsia"/>
                <w:bCs/>
                <w:sz w:val="16"/>
                <w:szCs w:val="18"/>
                <w:lang w:eastAsia="zh-CN"/>
              </w:rPr>
              <w:t>相互尊重和</w:t>
            </w:r>
            <w:r w:rsidR="00F139C6">
              <w:rPr>
                <w:rFonts w:asciiTheme="minorHAnsi" w:hAnsiTheme="minorHAnsi" w:hint="eastAsia"/>
                <w:bCs/>
                <w:sz w:val="16"/>
                <w:szCs w:val="18"/>
                <w:lang w:eastAsia="zh-CN"/>
              </w:rPr>
              <w:t>遵守</w:t>
            </w:r>
            <w:r w:rsidRPr="006454E2">
              <w:rPr>
                <w:rFonts w:asciiTheme="minorHAnsi" w:hAnsiTheme="minorHAnsi" w:hint="eastAsia"/>
                <w:bCs/>
                <w:sz w:val="16"/>
                <w:szCs w:val="18"/>
                <w:lang w:eastAsia="zh-CN"/>
              </w:rPr>
              <w:t>道德的工作场所</w:t>
            </w:r>
          </w:p>
        </w:tc>
        <w:tc>
          <w:tcPr>
            <w:tcW w:w="3969" w:type="dxa"/>
            <w:shd w:val="clear" w:color="auto" w:fill="C5E0B3"/>
          </w:tcPr>
          <w:p w:rsidR="006454E2" w:rsidRPr="006454E2" w:rsidRDefault="00960A3B" w:rsidP="00F139C6">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006454E2">
              <w:rPr>
                <w:rFonts w:asciiTheme="minorHAnsi" w:hAnsiTheme="minorHAnsi" w:hint="eastAsia"/>
                <w:sz w:val="16"/>
                <w:szCs w:val="18"/>
                <w:lang w:val="en-US" w:eastAsia="zh-CN"/>
              </w:rPr>
              <w:t>审议骚扰和权力</w:t>
            </w:r>
            <w:r w:rsidR="00F139C6">
              <w:rPr>
                <w:rFonts w:asciiTheme="minorHAnsi" w:hAnsiTheme="minorHAnsi" w:hint="eastAsia"/>
                <w:sz w:val="16"/>
                <w:szCs w:val="18"/>
                <w:lang w:val="en-US" w:eastAsia="zh-CN"/>
              </w:rPr>
              <w:t>滥用</w:t>
            </w:r>
            <w:r w:rsidR="006454E2">
              <w:rPr>
                <w:rFonts w:asciiTheme="minorHAnsi" w:hAnsiTheme="minorHAnsi" w:hint="eastAsia"/>
                <w:sz w:val="16"/>
                <w:szCs w:val="18"/>
                <w:lang w:val="en-US" w:eastAsia="zh-CN"/>
              </w:rPr>
              <w:t>政策</w:t>
            </w:r>
          </w:p>
          <w:p w:rsidR="00960A3B" w:rsidRPr="005F61D5" w:rsidRDefault="00960A3B" w:rsidP="006454E2">
            <w:pPr>
              <w:spacing w:before="80" w:after="60"/>
              <w:rPr>
                <w:rFonts w:asciiTheme="minorHAnsi" w:hAnsiTheme="minorHAnsi"/>
                <w:sz w:val="16"/>
                <w:szCs w:val="18"/>
                <w:lang w:val="en-US" w:eastAsia="zh-CN"/>
              </w:rPr>
            </w:pPr>
            <w:r w:rsidRPr="005F61D5">
              <w:rPr>
                <w:rFonts w:asciiTheme="minorHAnsi" w:hAnsiTheme="minorHAnsi"/>
                <w:bCs/>
                <w:sz w:val="16"/>
                <w:szCs w:val="18"/>
                <w:lang w:val="en-US" w:eastAsia="zh-CN"/>
              </w:rPr>
              <w:t xml:space="preserve">2. </w:t>
            </w:r>
            <w:r w:rsidR="006454E2">
              <w:rPr>
                <w:rFonts w:asciiTheme="minorHAnsi" w:hAnsiTheme="minorHAnsi" w:hint="eastAsia"/>
                <w:bCs/>
                <w:sz w:val="16"/>
                <w:szCs w:val="18"/>
                <w:lang w:val="en-US" w:eastAsia="zh-CN"/>
              </w:rPr>
              <w:t>报告和提供关于性剥削和性虐待以及工作场所性骚扰方面进展的最新情况（零容忍政策）</w:t>
            </w:r>
          </w:p>
          <w:p w:rsidR="00960A3B" w:rsidRPr="005F61D5" w:rsidRDefault="00960A3B" w:rsidP="006454E2">
            <w:pPr>
              <w:spacing w:before="80" w:after="60"/>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sidR="006454E2">
              <w:rPr>
                <w:rFonts w:asciiTheme="minorHAnsi" w:hAnsiTheme="minorHAnsi" w:hint="eastAsia"/>
                <w:sz w:val="16"/>
                <w:szCs w:val="18"/>
                <w:lang w:val="en-US" w:eastAsia="zh-CN"/>
              </w:rPr>
              <w:t>建立一个有效的道德规范办公室并做到服务到位</w:t>
            </w:r>
          </w:p>
        </w:tc>
        <w:tc>
          <w:tcPr>
            <w:tcW w:w="2693" w:type="dxa"/>
            <w:shd w:val="clear" w:color="auto" w:fill="C5E0B3"/>
          </w:tcPr>
          <w:p w:rsidR="00960A3B" w:rsidRPr="005F61D5" w:rsidRDefault="00B74984" w:rsidP="00F139C6">
            <w:pPr>
              <w:spacing w:before="80" w:after="60"/>
              <w:rPr>
                <w:rFonts w:asciiTheme="minorHAnsi" w:hAnsiTheme="minorHAnsi"/>
                <w:sz w:val="16"/>
                <w:szCs w:val="18"/>
                <w:lang w:val="en-US" w:eastAsia="zh-CN"/>
              </w:rPr>
            </w:pPr>
            <w:r>
              <w:rPr>
                <w:rFonts w:asciiTheme="minorHAnsi" w:hAnsiTheme="minorHAnsi" w:hint="eastAsia"/>
                <w:sz w:val="16"/>
                <w:szCs w:val="18"/>
                <w:lang w:val="en-US" w:eastAsia="zh-CN"/>
              </w:rPr>
              <w:t>审查了政策以及用来衡量</w:t>
            </w:r>
            <w:r w:rsidR="00F139C6">
              <w:rPr>
                <w:rFonts w:asciiTheme="minorHAnsi" w:hAnsiTheme="minorHAnsi" w:hint="eastAsia"/>
                <w:sz w:val="16"/>
                <w:szCs w:val="18"/>
                <w:lang w:val="en-US" w:eastAsia="zh-CN"/>
              </w:rPr>
              <w:t>随</w:t>
            </w:r>
            <w:r>
              <w:rPr>
                <w:rFonts w:asciiTheme="minorHAnsi" w:hAnsiTheme="minorHAnsi" w:hint="eastAsia"/>
                <w:sz w:val="16"/>
                <w:szCs w:val="18"/>
                <w:lang w:val="en-US" w:eastAsia="zh-CN"/>
              </w:rPr>
              <w:t>时间</w:t>
            </w:r>
            <w:r w:rsidR="00F139C6">
              <w:rPr>
                <w:rFonts w:asciiTheme="minorHAnsi" w:hAnsiTheme="minorHAnsi" w:hint="eastAsia"/>
                <w:sz w:val="16"/>
                <w:szCs w:val="18"/>
                <w:lang w:val="en-US" w:eastAsia="zh-CN"/>
              </w:rPr>
              <w:t>的</w:t>
            </w:r>
            <w:r>
              <w:rPr>
                <w:rFonts w:asciiTheme="minorHAnsi" w:hAnsiTheme="minorHAnsi" w:hint="eastAsia"/>
                <w:sz w:val="16"/>
                <w:szCs w:val="18"/>
                <w:lang w:val="en-US" w:eastAsia="zh-CN"/>
              </w:rPr>
              <w:t>变化的定性和定量报告（即建立非正式和正式程序、报告的案件数量和处理的案件数量、做出的决定和采取的纠正措施）</w:t>
            </w:r>
          </w:p>
        </w:tc>
        <w:tc>
          <w:tcPr>
            <w:tcW w:w="1521" w:type="dxa"/>
            <w:shd w:val="clear" w:color="auto" w:fill="C5E0B3"/>
          </w:tcPr>
          <w:p w:rsidR="00960A3B" w:rsidRPr="005F61D5" w:rsidRDefault="00960A3B" w:rsidP="00960A3B">
            <w:pPr>
              <w:spacing w:before="80"/>
              <w:rPr>
                <w:rFonts w:asciiTheme="minorHAnsi" w:hAnsiTheme="minorHAnsi"/>
                <w:sz w:val="16"/>
                <w:szCs w:val="18"/>
                <w:lang w:val="en-US" w:eastAsia="zh-CN"/>
              </w:rPr>
            </w:pPr>
          </w:p>
        </w:tc>
        <w:tc>
          <w:tcPr>
            <w:tcW w:w="1260" w:type="dxa"/>
            <w:shd w:val="clear" w:color="auto" w:fill="C5E0B3"/>
          </w:tcPr>
          <w:p w:rsidR="00960A3B" w:rsidRPr="005F61D5" w:rsidRDefault="00960A3B" w:rsidP="00960A3B">
            <w:pPr>
              <w:spacing w:before="80"/>
              <w:rPr>
                <w:rFonts w:asciiTheme="minorHAnsi" w:hAnsiTheme="minorHAnsi"/>
                <w:sz w:val="16"/>
                <w:szCs w:val="18"/>
                <w:lang w:val="en-US" w:eastAsia="zh-CN"/>
              </w:rPr>
            </w:pPr>
          </w:p>
        </w:tc>
        <w:tc>
          <w:tcPr>
            <w:tcW w:w="2181" w:type="dxa"/>
            <w:shd w:val="clear" w:color="auto" w:fill="C5E0B3"/>
          </w:tcPr>
          <w:p w:rsidR="00960A3B" w:rsidRPr="005F61D5" w:rsidRDefault="00960A3B" w:rsidP="00960A3B">
            <w:pPr>
              <w:spacing w:before="80"/>
              <w:rPr>
                <w:rFonts w:asciiTheme="minorHAnsi" w:hAnsiTheme="minorHAnsi"/>
                <w:sz w:val="16"/>
                <w:szCs w:val="18"/>
                <w:lang w:val="en-US" w:eastAsia="zh-CN"/>
              </w:rPr>
            </w:pPr>
          </w:p>
        </w:tc>
      </w:tr>
      <w:tr w:rsidR="00960A3B" w:rsidRPr="005F61D5" w:rsidTr="00960A3B">
        <w:tc>
          <w:tcPr>
            <w:tcW w:w="756" w:type="dxa"/>
            <w:tcBorders>
              <w:bottom w:val="single" w:sz="4" w:space="0" w:color="auto"/>
            </w:tcBorders>
            <w:shd w:val="clear" w:color="auto" w:fill="C5E0B3"/>
          </w:tcPr>
          <w:p w:rsidR="00960A3B" w:rsidRPr="005F61D5" w:rsidRDefault="00960A3B" w:rsidP="00960A3B">
            <w:pPr>
              <w:pStyle w:val="NoSpacing"/>
              <w:spacing w:before="80"/>
              <w:rPr>
                <w:rFonts w:asciiTheme="minorHAnsi" w:hAnsiTheme="minorHAnsi"/>
                <w:sz w:val="16"/>
                <w:szCs w:val="18"/>
              </w:rPr>
            </w:pPr>
            <w:r w:rsidRPr="005F61D5">
              <w:rPr>
                <w:rFonts w:asciiTheme="minorHAnsi" w:hAnsiTheme="minorHAnsi"/>
                <w:sz w:val="16"/>
                <w:szCs w:val="18"/>
              </w:rPr>
              <w:t>4.3</w:t>
            </w:r>
          </w:p>
        </w:tc>
        <w:tc>
          <w:tcPr>
            <w:tcW w:w="3001" w:type="dxa"/>
            <w:tcBorders>
              <w:bottom w:val="single" w:sz="4" w:space="0" w:color="auto"/>
            </w:tcBorders>
            <w:shd w:val="clear" w:color="auto" w:fill="C5E0B3"/>
          </w:tcPr>
          <w:p w:rsidR="00960A3B" w:rsidRPr="005F61D5" w:rsidRDefault="00B71519" w:rsidP="00960A3B">
            <w:pPr>
              <w:snapToGrid w:val="0"/>
              <w:spacing w:before="80" w:after="100" w:afterAutospacing="1"/>
              <w:rPr>
                <w:rFonts w:asciiTheme="minorHAnsi" w:hAnsiTheme="minorHAnsi"/>
                <w:bCs/>
                <w:sz w:val="16"/>
                <w:szCs w:val="18"/>
                <w:lang w:eastAsia="zh-CN"/>
              </w:rPr>
            </w:pPr>
            <w:r w:rsidRPr="00B71519">
              <w:rPr>
                <w:rFonts w:asciiTheme="minorHAnsi" w:hAnsiTheme="minorHAnsi" w:hint="eastAsia"/>
                <w:bCs/>
                <w:sz w:val="16"/>
                <w:szCs w:val="18"/>
                <w:lang w:eastAsia="zh-CN"/>
              </w:rPr>
              <w:t>包容性工作环境</w:t>
            </w:r>
          </w:p>
        </w:tc>
        <w:tc>
          <w:tcPr>
            <w:tcW w:w="3969" w:type="dxa"/>
            <w:shd w:val="clear" w:color="auto" w:fill="C5E0B3"/>
          </w:tcPr>
          <w:p w:rsidR="00960A3B" w:rsidRPr="005F61D5" w:rsidRDefault="00B71519" w:rsidP="00B71519">
            <w:pPr>
              <w:spacing w:before="80"/>
              <w:rPr>
                <w:rFonts w:asciiTheme="minorHAnsi" w:hAnsiTheme="minorHAnsi"/>
                <w:sz w:val="16"/>
                <w:szCs w:val="18"/>
                <w:lang w:val="en-US" w:eastAsia="zh-CN"/>
              </w:rPr>
            </w:pPr>
            <w:r>
              <w:rPr>
                <w:rFonts w:asciiTheme="minorHAnsi" w:hAnsiTheme="minorHAnsi" w:hint="eastAsia"/>
                <w:sz w:val="16"/>
                <w:szCs w:val="18"/>
                <w:lang w:val="en-US" w:eastAsia="zh-CN"/>
              </w:rPr>
              <w:t>促进社交活动和平等参与国际电联的所有活动</w:t>
            </w:r>
          </w:p>
        </w:tc>
        <w:tc>
          <w:tcPr>
            <w:tcW w:w="2693" w:type="dxa"/>
            <w:shd w:val="clear" w:color="auto" w:fill="C5E0B3"/>
          </w:tcPr>
          <w:p w:rsidR="00960A3B" w:rsidRPr="005F61D5" w:rsidRDefault="00B74984" w:rsidP="00F139C6">
            <w:pPr>
              <w:spacing w:before="80" w:after="60"/>
              <w:rPr>
                <w:rFonts w:asciiTheme="minorHAnsi" w:hAnsiTheme="minorHAnsi"/>
                <w:sz w:val="16"/>
                <w:szCs w:val="18"/>
                <w:lang w:val="en-US" w:eastAsia="zh-CN"/>
              </w:rPr>
            </w:pPr>
            <w:r>
              <w:rPr>
                <w:rFonts w:asciiTheme="minorHAnsi" w:hAnsiTheme="minorHAnsi" w:hint="eastAsia"/>
                <w:sz w:val="16"/>
                <w:szCs w:val="18"/>
                <w:lang w:val="en-US" w:eastAsia="zh-CN"/>
              </w:rPr>
              <w:t>每年举行的会议和活动数量</w:t>
            </w:r>
            <w:r w:rsidR="00F139C6">
              <w:rPr>
                <w:rFonts w:asciiTheme="minorHAnsi" w:hAnsiTheme="minorHAnsi" w:hint="eastAsia"/>
                <w:sz w:val="16"/>
                <w:szCs w:val="18"/>
                <w:lang w:val="en-US" w:eastAsia="zh-CN"/>
              </w:rPr>
              <w:t>以及有关输出成果和职员参与情况的定性报告</w:t>
            </w:r>
          </w:p>
        </w:tc>
        <w:tc>
          <w:tcPr>
            <w:tcW w:w="1521" w:type="dxa"/>
            <w:shd w:val="clear" w:color="auto" w:fill="C5E0B3"/>
          </w:tcPr>
          <w:p w:rsidR="00960A3B" w:rsidRPr="005F61D5" w:rsidRDefault="00960A3B" w:rsidP="00960A3B">
            <w:pPr>
              <w:spacing w:before="80"/>
              <w:rPr>
                <w:rFonts w:asciiTheme="minorHAnsi" w:hAnsiTheme="minorHAnsi"/>
                <w:sz w:val="16"/>
                <w:szCs w:val="18"/>
                <w:lang w:val="en-US" w:eastAsia="zh-CN"/>
              </w:rPr>
            </w:pPr>
          </w:p>
        </w:tc>
        <w:tc>
          <w:tcPr>
            <w:tcW w:w="1260" w:type="dxa"/>
            <w:shd w:val="clear" w:color="auto" w:fill="C5E0B3"/>
          </w:tcPr>
          <w:p w:rsidR="00960A3B" w:rsidRPr="005F61D5" w:rsidRDefault="00960A3B" w:rsidP="00960A3B">
            <w:pPr>
              <w:spacing w:before="80"/>
              <w:rPr>
                <w:rFonts w:asciiTheme="minorHAnsi" w:hAnsiTheme="minorHAnsi"/>
                <w:sz w:val="16"/>
                <w:szCs w:val="18"/>
                <w:lang w:val="en-US" w:eastAsia="zh-CN"/>
              </w:rPr>
            </w:pPr>
          </w:p>
        </w:tc>
        <w:tc>
          <w:tcPr>
            <w:tcW w:w="2181" w:type="dxa"/>
            <w:shd w:val="clear" w:color="auto" w:fill="C5E0B3"/>
          </w:tcPr>
          <w:p w:rsidR="00960A3B" w:rsidRPr="005F61D5" w:rsidRDefault="00960A3B" w:rsidP="00960A3B">
            <w:pPr>
              <w:spacing w:before="80"/>
              <w:rPr>
                <w:rFonts w:asciiTheme="minorHAnsi" w:hAnsiTheme="minorHAnsi"/>
                <w:sz w:val="16"/>
                <w:szCs w:val="18"/>
                <w:lang w:val="en-US"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r w:rsidRPr="005F61D5">
              <w:rPr>
                <w:rFonts w:asciiTheme="minorHAnsi" w:hAnsiTheme="minorHAnsi"/>
                <w:sz w:val="16"/>
                <w:szCs w:val="18"/>
              </w:rPr>
              <w:t>4.4</w:t>
            </w:r>
          </w:p>
        </w:tc>
        <w:tc>
          <w:tcPr>
            <w:tcW w:w="3001" w:type="dxa"/>
            <w:tcBorders>
              <w:top w:val="single" w:sz="4" w:space="0" w:color="auto"/>
              <w:left w:val="single" w:sz="4" w:space="0" w:color="auto"/>
              <w:bottom w:val="nil"/>
              <w:right w:val="single" w:sz="4" w:space="0" w:color="auto"/>
            </w:tcBorders>
            <w:shd w:val="clear" w:color="auto" w:fill="C5E0B3"/>
          </w:tcPr>
          <w:p w:rsidR="00960A3B" w:rsidRPr="005F61D5" w:rsidRDefault="00650B90" w:rsidP="00650B90">
            <w:pPr>
              <w:snapToGrid w:val="0"/>
              <w:spacing w:before="100" w:after="100" w:afterAutospacing="1"/>
              <w:rPr>
                <w:rFonts w:asciiTheme="minorHAnsi" w:hAnsiTheme="minorHAnsi"/>
                <w:bCs/>
                <w:sz w:val="16"/>
                <w:szCs w:val="18"/>
                <w:lang w:eastAsia="zh-CN"/>
              </w:rPr>
            </w:pPr>
            <w:r w:rsidRPr="00650B90">
              <w:rPr>
                <w:rFonts w:asciiTheme="minorHAnsi" w:hAnsiTheme="minorHAnsi" w:hint="eastAsia"/>
                <w:bCs/>
                <w:sz w:val="16"/>
                <w:szCs w:val="18"/>
                <w:lang w:eastAsia="zh-CN"/>
              </w:rPr>
              <w:t>通过灵活的工作安排实现平衡工作生活的健康工作环境</w:t>
            </w:r>
            <w:r w:rsidR="00960A3B" w:rsidRPr="005F61D5">
              <w:rPr>
                <w:rFonts w:asciiTheme="minorHAnsi" w:hAnsiTheme="minorHAnsi"/>
                <w:bCs/>
                <w:sz w:val="16"/>
                <w:szCs w:val="18"/>
                <w:lang w:eastAsia="zh-CN"/>
              </w:rPr>
              <w:t xml:space="preserve"> </w:t>
            </w:r>
          </w:p>
        </w:tc>
        <w:tc>
          <w:tcPr>
            <w:tcW w:w="3969" w:type="dxa"/>
            <w:tcBorders>
              <w:left w:val="single" w:sz="4" w:space="0" w:color="auto"/>
            </w:tcBorders>
            <w:shd w:val="clear" w:color="auto" w:fill="C5E0B3"/>
          </w:tcPr>
          <w:p w:rsidR="00960A3B" w:rsidRPr="005F61D5" w:rsidRDefault="00960A3B" w:rsidP="001D16D2">
            <w:pPr>
              <w:spacing w:before="100"/>
              <w:rPr>
                <w:rFonts w:asciiTheme="minorHAnsi" w:hAnsiTheme="minorHAnsi"/>
                <w:spacing w:val="-2"/>
                <w:sz w:val="16"/>
                <w:szCs w:val="18"/>
                <w:lang w:eastAsia="zh-CN"/>
              </w:rPr>
            </w:pPr>
            <w:r w:rsidRPr="005F61D5">
              <w:rPr>
                <w:rFonts w:asciiTheme="minorHAnsi" w:hAnsiTheme="minorHAnsi"/>
                <w:sz w:val="16"/>
                <w:szCs w:val="18"/>
                <w:lang w:eastAsia="zh-CN"/>
              </w:rPr>
              <w:t xml:space="preserve">1. </w:t>
            </w:r>
            <w:r w:rsidR="001D16D2">
              <w:rPr>
                <w:rFonts w:asciiTheme="minorHAnsi" w:hAnsiTheme="minorHAnsi" w:hint="eastAsia"/>
                <w:sz w:val="16"/>
                <w:szCs w:val="18"/>
                <w:lang w:eastAsia="zh-CN"/>
              </w:rPr>
              <w:t>确保国际电联家庭政策与当代家庭状况保持一致</w:t>
            </w:r>
          </w:p>
        </w:tc>
        <w:tc>
          <w:tcPr>
            <w:tcW w:w="2693" w:type="dxa"/>
            <w:shd w:val="clear" w:color="auto" w:fill="C5E0B3"/>
          </w:tcPr>
          <w:p w:rsidR="00960A3B" w:rsidRPr="005F61D5" w:rsidRDefault="00B74984" w:rsidP="00B74984">
            <w:pPr>
              <w:spacing w:before="100"/>
              <w:rPr>
                <w:rFonts w:asciiTheme="minorHAnsi" w:hAnsiTheme="minorHAnsi"/>
                <w:sz w:val="16"/>
                <w:szCs w:val="18"/>
                <w:lang w:eastAsia="zh-CN"/>
              </w:rPr>
            </w:pPr>
            <w:r>
              <w:rPr>
                <w:rFonts w:asciiTheme="minorHAnsi" w:hAnsiTheme="minorHAnsi" w:hint="eastAsia"/>
                <w:sz w:val="16"/>
                <w:szCs w:val="18"/>
                <w:lang w:eastAsia="zh-CN"/>
              </w:rPr>
              <w:t>审议并统一了现有国际电联政策</w:t>
            </w:r>
          </w:p>
        </w:tc>
        <w:tc>
          <w:tcPr>
            <w:tcW w:w="1521" w:type="dxa"/>
            <w:shd w:val="clear" w:color="auto" w:fill="C5E0B3"/>
          </w:tcPr>
          <w:p w:rsidR="00960A3B" w:rsidRPr="005F61D5" w:rsidRDefault="00960A3B" w:rsidP="00960A3B">
            <w:pPr>
              <w:spacing w:before="10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before="10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before="100"/>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960A3B" w:rsidRPr="005F61D5" w:rsidRDefault="00960A3B" w:rsidP="00960A3B">
            <w:pPr>
              <w:snapToGrid w:val="0"/>
              <w:spacing w:before="100" w:after="100" w:afterAutospacing="1"/>
              <w:rPr>
                <w:rFonts w:asciiTheme="minorHAnsi" w:hAnsiTheme="minorHAnsi"/>
                <w:bCs/>
                <w:sz w:val="16"/>
                <w:szCs w:val="18"/>
                <w:lang w:eastAsia="zh-CN"/>
              </w:rPr>
            </w:pPr>
          </w:p>
        </w:tc>
        <w:tc>
          <w:tcPr>
            <w:tcW w:w="3969" w:type="dxa"/>
            <w:tcBorders>
              <w:left w:val="single" w:sz="4" w:space="0" w:color="auto"/>
            </w:tcBorders>
            <w:shd w:val="clear" w:color="auto" w:fill="C5E0B3"/>
          </w:tcPr>
          <w:p w:rsidR="00960A3B" w:rsidRPr="005F61D5" w:rsidRDefault="00960A3B" w:rsidP="00115D51">
            <w:pPr>
              <w:spacing w:before="100"/>
              <w:rPr>
                <w:rFonts w:asciiTheme="minorHAnsi" w:hAnsiTheme="minorHAnsi"/>
                <w:sz w:val="16"/>
                <w:szCs w:val="18"/>
                <w:lang w:eastAsia="zh-CN"/>
              </w:rPr>
            </w:pPr>
            <w:r w:rsidRPr="005F61D5">
              <w:rPr>
                <w:rFonts w:asciiTheme="minorHAnsi" w:hAnsiTheme="minorHAnsi"/>
                <w:sz w:val="16"/>
                <w:szCs w:val="18"/>
                <w:lang w:eastAsia="zh-CN"/>
              </w:rPr>
              <w:t xml:space="preserve">2. </w:t>
            </w:r>
            <w:r w:rsidR="001D16D2">
              <w:rPr>
                <w:rFonts w:asciiTheme="minorHAnsi" w:hAnsiTheme="minorHAnsi" w:hint="eastAsia"/>
                <w:sz w:val="16"/>
                <w:szCs w:val="18"/>
                <w:lang w:eastAsia="zh-CN"/>
              </w:rPr>
              <w:t>修订关于灵活</w:t>
            </w:r>
            <w:r w:rsidR="00F139C6">
              <w:rPr>
                <w:rFonts w:asciiTheme="minorHAnsi" w:hAnsiTheme="minorHAnsi" w:hint="eastAsia"/>
                <w:sz w:val="16"/>
                <w:szCs w:val="18"/>
                <w:lang w:eastAsia="zh-CN"/>
              </w:rPr>
              <w:t>的</w:t>
            </w:r>
            <w:r w:rsidR="001D16D2">
              <w:rPr>
                <w:rFonts w:asciiTheme="minorHAnsi" w:hAnsiTheme="minorHAnsi" w:hint="eastAsia"/>
                <w:sz w:val="16"/>
                <w:szCs w:val="18"/>
                <w:lang w:eastAsia="zh-CN"/>
              </w:rPr>
              <w:t>工作安排和远程工作的政策，并制定和实施指南</w:t>
            </w:r>
            <w:r w:rsidR="00F139C6">
              <w:rPr>
                <w:rFonts w:asciiTheme="minorHAnsi" w:hAnsiTheme="minorHAnsi" w:hint="eastAsia"/>
                <w:sz w:val="16"/>
                <w:szCs w:val="18"/>
                <w:lang w:eastAsia="zh-CN"/>
              </w:rPr>
              <w:t>，</w:t>
            </w:r>
            <w:r w:rsidR="001D16D2">
              <w:rPr>
                <w:rFonts w:asciiTheme="minorHAnsi" w:hAnsiTheme="minorHAnsi" w:hint="eastAsia"/>
                <w:sz w:val="16"/>
                <w:szCs w:val="18"/>
                <w:lang w:eastAsia="zh-CN"/>
              </w:rPr>
              <w:t>以统一对国际电联现有政策的理解和使用并陪伴国际电联职员参与变革管理进程（新办公楼项目）</w:t>
            </w:r>
          </w:p>
        </w:tc>
        <w:tc>
          <w:tcPr>
            <w:tcW w:w="2693" w:type="dxa"/>
            <w:shd w:val="clear" w:color="auto" w:fill="C5E0B3"/>
          </w:tcPr>
          <w:p w:rsidR="00960A3B" w:rsidRPr="005F61D5" w:rsidRDefault="00B74984" w:rsidP="00F139C6">
            <w:pPr>
              <w:spacing w:before="100"/>
              <w:rPr>
                <w:rFonts w:asciiTheme="minorHAnsi" w:hAnsiTheme="minorHAnsi"/>
                <w:sz w:val="16"/>
                <w:szCs w:val="18"/>
                <w:lang w:eastAsia="zh-CN"/>
              </w:rPr>
            </w:pPr>
            <w:r>
              <w:rPr>
                <w:rFonts w:asciiTheme="minorHAnsi" w:hAnsiTheme="minorHAnsi" w:hint="eastAsia"/>
                <w:sz w:val="16"/>
                <w:szCs w:val="18"/>
                <w:lang w:eastAsia="zh-CN"/>
              </w:rPr>
              <w:t>审议了政策并制定了指南（有关</w:t>
            </w:r>
            <w:r w:rsidR="00F139C6">
              <w:rPr>
                <w:rFonts w:asciiTheme="minorHAnsi" w:hAnsiTheme="minorHAnsi" w:hint="eastAsia"/>
                <w:sz w:val="16"/>
                <w:szCs w:val="18"/>
                <w:lang w:eastAsia="zh-CN"/>
              </w:rPr>
              <w:t>随</w:t>
            </w:r>
            <w:r>
              <w:rPr>
                <w:rFonts w:asciiTheme="minorHAnsi" w:hAnsiTheme="minorHAnsi" w:hint="eastAsia"/>
                <w:sz w:val="16"/>
                <w:szCs w:val="18"/>
                <w:lang w:eastAsia="zh-CN"/>
              </w:rPr>
              <w:t>时间变化的做法的定性报告）</w:t>
            </w:r>
          </w:p>
          <w:p w:rsidR="00960A3B" w:rsidRPr="005F61D5" w:rsidRDefault="00B74984" w:rsidP="00B74984">
            <w:pPr>
              <w:spacing w:before="100"/>
              <w:rPr>
                <w:rFonts w:asciiTheme="minorHAnsi" w:hAnsiTheme="minorHAnsi"/>
                <w:sz w:val="16"/>
                <w:szCs w:val="18"/>
                <w:lang w:eastAsia="zh-CN"/>
              </w:rPr>
            </w:pPr>
            <w:r>
              <w:rPr>
                <w:rFonts w:asciiTheme="minorHAnsi" w:hAnsiTheme="minorHAnsi" w:hint="eastAsia"/>
                <w:sz w:val="16"/>
                <w:szCs w:val="18"/>
                <w:lang w:eastAsia="zh-CN"/>
              </w:rPr>
              <w:t>有关安排使用和满意度评估的统计数据</w:t>
            </w:r>
          </w:p>
        </w:tc>
        <w:tc>
          <w:tcPr>
            <w:tcW w:w="1521" w:type="dxa"/>
            <w:shd w:val="clear" w:color="auto" w:fill="C5E0B3"/>
          </w:tcPr>
          <w:p w:rsidR="00960A3B" w:rsidRPr="005F61D5" w:rsidRDefault="00960A3B" w:rsidP="00960A3B">
            <w:pPr>
              <w:spacing w:before="10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before="10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before="100"/>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C5E0B3"/>
          </w:tcPr>
          <w:p w:rsidR="00960A3B" w:rsidRPr="005F61D5" w:rsidRDefault="00960A3B" w:rsidP="00960A3B">
            <w:pPr>
              <w:pStyle w:val="NoSpacing"/>
              <w:spacing w:before="100"/>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C5E0B3"/>
          </w:tcPr>
          <w:p w:rsidR="00960A3B" w:rsidRPr="005F61D5" w:rsidRDefault="00960A3B" w:rsidP="00960A3B">
            <w:pPr>
              <w:snapToGrid w:val="0"/>
              <w:spacing w:before="100" w:after="100" w:afterAutospacing="1"/>
              <w:rPr>
                <w:rFonts w:asciiTheme="minorHAnsi" w:hAnsiTheme="minorHAnsi"/>
                <w:bCs/>
                <w:sz w:val="16"/>
                <w:szCs w:val="18"/>
                <w:lang w:eastAsia="zh-CN"/>
              </w:rPr>
            </w:pPr>
          </w:p>
        </w:tc>
        <w:tc>
          <w:tcPr>
            <w:tcW w:w="3969" w:type="dxa"/>
            <w:tcBorders>
              <w:left w:val="single" w:sz="4" w:space="0" w:color="auto"/>
            </w:tcBorders>
            <w:shd w:val="clear" w:color="auto" w:fill="C5E0B3"/>
          </w:tcPr>
          <w:p w:rsidR="00960A3B" w:rsidRPr="005F61D5" w:rsidRDefault="00960A3B" w:rsidP="001D16D2">
            <w:pPr>
              <w:spacing w:before="100"/>
              <w:rPr>
                <w:rFonts w:asciiTheme="minorHAnsi" w:hAnsiTheme="minorHAnsi"/>
                <w:sz w:val="16"/>
                <w:szCs w:val="18"/>
                <w:lang w:eastAsia="zh-CN"/>
              </w:rPr>
            </w:pPr>
            <w:r w:rsidRPr="005F61D5">
              <w:rPr>
                <w:rFonts w:asciiTheme="minorHAnsi" w:hAnsiTheme="minorHAnsi"/>
                <w:spacing w:val="-2"/>
                <w:sz w:val="16"/>
                <w:szCs w:val="18"/>
                <w:lang w:eastAsia="zh-CN"/>
              </w:rPr>
              <w:t xml:space="preserve">3. </w:t>
            </w:r>
            <w:r w:rsidR="001D16D2">
              <w:rPr>
                <w:rFonts w:asciiTheme="minorHAnsi" w:hAnsiTheme="minorHAnsi" w:hint="eastAsia"/>
                <w:spacing w:val="-2"/>
                <w:sz w:val="16"/>
                <w:szCs w:val="18"/>
                <w:lang w:eastAsia="zh-CN"/>
              </w:rPr>
              <w:t>推广支持和鼓励职员实现合理的工作生活平衡的举措</w:t>
            </w:r>
          </w:p>
        </w:tc>
        <w:tc>
          <w:tcPr>
            <w:tcW w:w="2693" w:type="dxa"/>
            <w:shd w:val="clear" w:color="auto" w:fill="C5E0B3"/>
          </w:tcPr>
          <w:p w:rsidR="00960A3B" w:rsidRPr="005F61D5" w:rsidRDefault="00B74984" w:rsidP="00B74984">
            <w:pPr>
              <w:spacing w:before="100"/>
              <w:rPr>
                <w:rFonts w:asciiTheme="minorHAnsi" w:hAnsiTheme="minorHAnsi"/>
                <w:sz w:val="16"/>
                <w:szCs w:val="18"/>
              </w:rPr>
            </w:pPr>
            <w:r>
              <w:rPr>
                <w:rFonts w:asciiTheme="minorHAnsi" w:hAnsiTheme="minorHAnsi" w:hint="eastAsia"/>
                <w:sz w:val="16"/>
                <w:szCs w:val="18"/>
                <w:lang w:eastAsia="zh-CN"/>
              </w:rPr>
              <w:t>每年采取的举措数量</w:t>
            </w:r>
          </w:p>
        </w:tc>
        <w:tc>
          <w:tcPr>
            <w:tcW w:w="1521" w:type="dxa"/>
            <w:shd w:val="clear" w:color="auto" w:fill="C5E0B3"/>
          </w:tcPr>
          <w:p w:rsidR="00960A3B" w:rsidRPr="005F61D5" w:rsidRDefault="00960A3B" w:rsidP="00960A3B">
            <w:pPr>
              <w:spacing w:before="100"/>
              <w:rPr>
                <w:rFonts w:asciiTheme="minorHAnsi" w:hAnsiTheme="minorHAnsi"/>
                <w:sz w:val="16"/>
                <w:szCs w:val="18"/>
              </w:rPr>
            </w:pPr>
          </w:p>
        </w:tc>
        <w:tc>
          <w:tcPr>
            <w:tcW w:w="1260" w:type="dxa"/>
            <w:shd w:val="clear" w:color="auto" w:fill="C5E0B3"/>
          </w:tcPr>
          <w:p w:rsidR="00960A3B" w:rsidRPr="005F61D5" w:rsidRDefault="00960A3B" w:rsidP="00960A3B">
            <w:pPr>
              <w:spacing w:before="100"/>
              <w:rPr>
                <w:rFonts w:asciiTheme="minorHAnsi" w:hAnsiTheme="minorHAnsi"/>
                <w:sz w:val="16"/>
                <w:szCs w:val="18"/>
              </w:rPr>
            </w:pPr>
          </w:p>
        </w:tc>
        <w:tc>
          <w:tcPr>
            <w:tcW w:w="2181" w:type="dxa"/>
            <w:shd w:val="clear" w:color="auto" w:fill="C5E0B3"/>
          </w:tcPr>
          <w:p w:rsidR="00960A3B" w:rsidRPr="005F61D5" w:rsidRDefault="00960A3B" w:rsidP="00960A3B">
            <w:pPr>
              <w:spacing w:before="100"/>
              <w:rPr>
                <w:rFonts w:asciiTheme="minorHAnsi" w:hAnsiTheme="minorHAnsi"/>
                <w:sz w:val="16"/>
                <w:szCs w:val="18"/>
              </w:rPr>
            </w:pPr>
          </w:p>
        </w:tc>
      </w:tr>
      <w:tr w:rsidR="00960A3B" w:rsidRPr="005F61D5" w:rsidTr="00960A3B">
        <w:tc>
          <w:tcPr>
            <w:tcW w:w="756" w:type="dxa"/>
            <w:shd w:val="clear" w:color="auto" w:fill="C5E0B3"/>
          </w:tcPr>
          <w:p w:rsidR="00960A3B" w:rsidRPr="005F61D5" w:rsidRDefault="00960A3B" w:rsidP="00960A3B">
            <w:pPr>
              <w:pStyle w:val="NoSpacing"/>
              <w:spacing w:before="80"/>
              <w:rPr>
                <w:rFonts w:asciiTheme="minorHAnsi" w:hAnsiTheme="minorHAnsi"/>
                <w:sz w:val="16"/>
                <w:szCs w:val="18"/>
              </w:rPr>
            </w:pPr>
            <w:r w:rsidRPr="005F61D5">
              <w:rPr>
                <w:rFonts w:asciiTheme="minorHAnsi" w:hAnsiTheme="minorHAnsi"/>
                <w:sz w:val="16"/>
                <w:szCs w:val="18"/>
              </w:rPr>
              <w:t>4.5</w:t>
            </w:r>
          </w:p>
        </w:tc>
        <w:tc>
          <w:tcPr>
            <w:tcW w:w="3001" w:type="dxa"/>
            <w:shd w:val="clear" w:color="auto" w:fill="C5E0B3"/>
          </w:tcPr>
          <w:p w:rsidR="00960A3B" w:rsidRPr="005F61D5" w:rsidRDefault="001D16D2" w:rsidP="00960A3B">
            <w:pPr>
              <w:snapToGrid w:val="0"/>
              <w:spacing w:before="80" w:after="100" w:afterAutospacing="1"/>
              <w:rPr>
                <w:rFonts w:asciiTheme="minorHAnsi" w:hAnsiTheme="minorHAnsi"/>
                <w:bCs/>
                <w:sz w:val="16"/>
                <w:szCs w:val="18"/>
              </w:rPr>
            </w:pPr>
            <w:r w:rsidRPr="001D16D2">
              <w:rPr>
                <w:rFonts w:asciiTheme="minorHAnsi" w:hAnsiTheme="minorHAnsi" w:hint="eastAsia"/>
                <w:bCs/>
                <w:sz w:val="16"/>
                <w:szCs w:val="18"/>
                <w:lang w:eastAsia="zh-CN"/>
              </w:rPr>
              <w:t>支持性工作场所</w:t>
            </w:r>
          </w:p>
        </w:tc>
        <w:tc>
          <w:tcPr>
            <w:tcW w:w="3969" w:type="dxa"/>
            <w:shd w:val="clear" w:color="auto" w:fill="C5E0B3"/>
          </w:tcPr>
          <w:p w:rsidR="00960A3B" w:rsidRPr="005F61D5" w:rsidRDefault="001D16D2" w:rsidP="00AE0613">
            <w:pPr>
              <w:spacing w:before="80"/>
              <w:rPr>
                <w:rFonts w:cs="Calibri"/>
                <w:b/>
                <w:color w:val="800000"/>
                <w:sz w:val="22"/>
                <w:szCs w:val="18"/>
                <w:lang w:eastAsia="zh-CN"/>
              </w:rPr>
            </w:pPr>
            <w:r>
              <w:rPr>
                <w:rFonts w:asciiTheme="minorHAnsi" w:hAnsiTheme="minorHAnsi" w:hint="eastAsia"/>
                <w:sz w:val="16"/>
                <w:szCs w:val="18"/>
                <w:lang w:eastAsia="zh-CN"/>
              </w:rPr>
              <w:t>确定管理人员的行为</w:t>
            </w:r>
            <w:r w:rsidR="00F139C6">
              <w:rPr>
                <w:rFonts w:asciiTheme="minorHAnsi" w:hAnsiTheme="minorHAnsi" w:hint="eastAsia"/>
                <w:sz w:val="16"/>
                <w:szCs w:val="18"/>
                <w:lang w:eastAsia="zh-CN"/>
              </w:rPr>
              <w:t>守则</w:t>
            </w:r>
            <w:r w:rsidR="00AE0613">
              <w:rPr>
                <w:rFonts w:asciiTheme="minorHAnsi" w:hAnsiTheme="minorHAnsi" w:hint="eastAsia"/>
                <w:sz w:val="16"/>
                <w:szCs w:val="18"/>
                <w:lang w:eastAsia="zh-CN"/>
              </w:rPr>
              <w:t>（特别是对其职员的行为操守）</w:t>
            </w:r>
          </w:p>
        </w:tc>
        <w:tc>
          <w:tcPr>
            <w:tcW w:w="2693" w:type="dxa"/>
            <w:shd w:val="clear" w:color="auto" w:fill="C5E0B3"/>
          </w:tcPr>
          <w:p w:rsidR="00960A3B" w:rsidRPr="005F61D5" w:rsidRDefault="00B74984" w:rsidP="00F139C6">
            <w:pPr>
              <w:spacing w:before="80" w:after="60"/>
              <w:rPr>
                <w:rFonts w:asciiTheme="minorHAnsi" w:hAnsiTheme="minorHAnsi"/>
                <w:sz w:val="16"/>
                <w:szCs w:val="18"/>
                <w:lang w:eastAsia="zh-CN"/>
              </w:rPr>
            </w:pPr>
            <w:r>
              <w:rPr>
                <w:rFonts w:asciiTheme="minorHAnsi" w:hAnsiTheme="minorHAnsi" w:hint="eastAsia"/>
                <w:sz w:val="16"/>
                <w:szCs w:val="18"/>
                <w:lang w:eastAsia="zh-CN"/>
              </w:rPr>
              <w:t>制定了</w:t>
            </w:r>
            <w:r w:rsidR="00F139C6">
              <w:rPr>
                <w:rFonts w:asciiTheme="minorHAnsi" w:hAnsiTheme="minorHAnsi" w:hint="eastAsia"/>
                <w:sz w:val="16"/>
                <w:szCs w:val="18"/>
                <w:lang w:eastAsia="zh-CN"/>
              </w:rPr>
              <w:t>行为守则</w:t>
            </w:r>
            <w:r>
              <w:rPr>
                <w:rFonts w:asciiTheme="minorHAnsi" w:hAnsiTheme="minorHAnsi" w:hint="eastAsia"/>
                <w:sz w:val="16"/>
                <w:szCs w:val="18"/>
                <w:lang w:eastAsia="zh-CN"/>
              </w:rPr>
              <w:t>（有关</w:t>
            </w:r>
            <w:r w:rsidR="00F139C6">
              <w:rPr>
                <w:rFonts w:asciiTheme="minorHAnsi" w:hAnsiTheme="minorHAnsi" w:hint="eastAsia"/>
                <w:sz w:val="16"/>
                <w:szCs w:val="18"/>
                <w:lang w:eastAsia="zh-CN"/>
              </w:rPr>
              <w:t>随</w:t>
            </w:r>
            <w:r>
              <w:rPr>
                <w:rFonts w:asciiTheme="minorHAnsi" w:hAnsiTheme="minorHAnsi" w:hint="eastAsia"/>
                <w:sz w:val="16"/>
                <w:szCs w:val="18"/>
                <w:lang w:eastAsia="zh-CN"/>
              </w:rPr>
              <w:t>时间变化的定性报告以及有关不良行为的定量报告）</w:t>
            </w:r>
          </w:p>
          <w:p w:rsidR="00960A3B" w:rsidRPr="005F61D5" w:rsidRDefault="00B74984" w:rsidP="00B74984">
            <w:pPr>
              <w:spacing w:before="80" w:after="60"/>
              <w:rPr>
                <w:rFonts w:asciiTheme="minorHAnsi" w:hAnsiTheme="minorHAnsi"/>
                <w:sz w:val="16"/>
                <w:szCs w:val="18"/>
                <w:lang w:eastAsia="zh-CN"/>
              </w:rPr>
            </w:pPr>
            <w:r>
              <w:rPr>
                <w:rFonts w:asciiTheme="minorHAnsi" w:hAnsiTheme="minorHAnsi" w:hint="eastAsia"/>
                <w:sz w:val="16"/>
                <w:szCs w:val="18"/>
                <w:lang w:eastAsia="zh-CN"/>
              </w:rPr>
              <w:t>为评估合规性开发工具</w:t>
            </w:r>
          </w:p>
        </w:tc>
        <w:tc>
          <w:tcPr>
            <w:tcW w:w="1521" w:type="dxa"/>
            <w:shd w:val="clear" w:color="auto" w:fill="C5E0B3"/>
          </w:tcPr>
          <w:p w:rsidR="00960A3B" w:rsidRPr="005F61D5" w:rsidRDefault="00960A3B" w:rsidP="00960A3B">
            <w:pPr>
              <w:spacing w:before="8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before="8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before="80"/>
              <w:rPr>
                <w:rFonts w:asciiTheme="minorHAnsi" w:hAnsiTheme="minorHAnsi"/>
                <w:sz w:val="16"/>
                <w:szCs w:val="18"/>
                <w:lang w:eastAsia="zh-CN"/>
              </w:rPr>
            </w:pPr>
          </w:p>
        </w:tc>
      </w:tr>
      <w:tr w:rsidR="00960A3B" w:rsidRPr="005F61D5" w:rsidTr="00960A3B">
        <w:tc>
          <w:tcPr>
            <w:tcW w:w="756" w:type="dxa"/>
            <w:shd w:val="clear" w:color="auto" w:fill="C5E0B3"/>
          </w:tcPr>
          <w:p w:rsidR="00960A3B" w:rsidRPr="005F61D5" w:rsidRDefault="00960A3B" w:rsidP="00960A3B">
            <w:pPr>
              <w:pStyle w:val="NoSpacing"/>
              <w:spacing w:before="120"/>
              <w:rPr>
                <w:rFonts w:asciiTheme="minorHAnsi" w:hAnsiTheme="minorHAnsi"/>
                <w:sz w:val="16"/>
                <w:szCs w:val="18"/>
              </w:rPr>
            </w:pPr>
            <w:r w:rsidRPr="005F61D5">
              <w:rPr>
                <w:rFonts w:asciiTheme="minorHAnsi" w:hAnsiTheme="minorHAnsi"/>
                <w:sz w:val="16"/>
                <w:szCs w:val="18"/>
              </w:rPr>
              <w:t>4.6</w:t>
            </w:r>
          </w:p>
        </w:tc>
        <w:tc>
          <w:tcPr>
            <w:tcW w:w="3001" w:type="dxa"/>
            <w:shd w:val="clear" w:color="auto" w:fill="C5E0B3"/>
          </w:tcPr>
          <w:p w:rsidR="00960A3B" w:rsidRPr="005F61D5" w:rsidRDefault="00AE0613" w:rsidP="00960A3B">
            <w:pPr>
              <w:snapToGrid w:val="0"/>
              <w:spacing w:after="100" w:afterAutospacing="1"/>
              <w:rPr>
                <w:rFonts w:asciiTheme="minorHAnsi" w:hAnsiTheme="minorHAnsi"/>
                <w:bCs/>
                <w:sz w:val="16"/>
                <w:szCs w:val="18"/>
                <w:lang w:eastAsia="zh-CN"/>
              </w:rPr>
            </w:pPr>
            <w:r w:rsidRPr="00AE0613">
              <w:rPr>
                <w:rFonts w:asciiTheme="minorHAnsi" w:hAnsiTheme="minorHAnsi" w:hint="eastAsia"/>
                <w:bCs/>
                <w:sz w:val="16"/>
                <w:szCs w:val="18"/>
                <w:lang w:eastAsia="zh-CN"/>
              </w:rPr>
              <w:t>人员决策更贴近职员</w:t>
            </w:r>
          </w:p>
        </w:tc>
        <w:tc>
          <w:tcPr>
            <w:tcW w:w="3969" w:type="dxa"/>
            <w:shd w:val="clear" w:color="auto" w:fill="C5E0B3"/>
          </w:tcPr>
          <w:p w:rsidR="00960A3B" w:rsidRPr="005F61D5" w:rsidRDefault="00AE0613" w:rsidP="00AE0613">
            <w:pPr>
              <w:rPr>
                <w:rFonts w:asciiTheme="minorHAnsi" w:hAnsiTheme="minorHAnsi"/>
                <w:sz w:val="16"/>
                <w:szCs w:val="18"/>
                <w:lang w:eastAsia="zh-CN"/>
              </w:rPr>
            </w:pPr>
            <w:r>
              <w:rPr>
                <w:rFonts w:asciiTheme="minorHAnsi" w:hAnsiTheme="minorHAnsi" w:hint="eastAsia"/>
                <w:bCs/>
                <w:sz w:val="16"/>
                <w:szCs w:val="18"/>
                <w:lang w:eastAsia="zh-CN"/>
              </w:rPr>
              <w:t>审查人力资源流程中的权利分配和问责框架（绩效管理等）以确保必要的有效性和公平性</w:t>
            </w:r>
          </w:p>
        </w:tc>
        <w:tc>
          <w:tcPr>
            <w:tcW w:w="2693" w:type="dxa"/>
            <w:shd w:val="clear" w:color="auto" w:fill="C5E0B3"/>
          </w:tcPr>
          <w:p w:rsidR="00960A3B" w:rsidRPr="005F61D5" w:rsidRDefault="00B74984" w:rsidP="00741C6E">
            <w:pPr>
              <w:spacing w:after="60"/>
              <w:rPr>
                <w:rFonts w:asciiTheme="minorHAnsi" w:hAnsiTheme="minorHAnsi"/>
                <w:sz w:val="16"/>
                <w:szCs w:val="18"/>
                <w:lang w:eastAsia="zh-CN"/>
              </w:rPr>
            </w:pPr>
            <w:r>
              <w:rPr>
                <w:rFonts w:asciiTheme="minorHAnsi" w:hAnsiTheme="minorHAnsi" w:hint="eastAsia"/>
                <w:sz w:val="16"/>
                <w:szCs w:val="18"/>
                <w:lang w:eastAsia="zh-CN"/>
              </w:rPr>
              <w:t>通过业务案例并与</w:t>
            </w:r>
            <w:r>
              <w:rPr>
                <w:rFonts w:asciiTheme="minorHAnsi" w:hAnsiTheme="minorHAnsi" w:hint="eastAsia"/>
                <w:sz w:val="16"/>
                <w:szCs w:val="18"/>
                <w:lang w:eastAsia="zh-CN"/>
              </w:rPr>
              <w:t>MCG</w:t>
            </w:r>
            <w:r>
              <w:rPr>
                <w:rFonts w:asciiTheme="minorHAnsi" w:hAnsiTheme="minorHAnsi" w:hint="eastAsia"/>
                <w:sz w:val="16"/>
                <w:szCs w:val="18"/>
                <w:lang w:eastAsia="zh-CN"/>
              </w:rPr>
              <w:t>合作审查权利分配框架（有关随时间</w:t>
            </w:r>
            <w:r w:rsidR="00F139C6">
              <w:rPr>
                <w:rFonts w:asciiTheme="minorHAnsi" w:hAnsiTheme="minorHAnsi" w:hint="eastAsia"/>
                <w:sz w:val="16"/>
                <w:szCs w:val="18"/>
                <w:lang w:eastAsia="zh-CN"/>
              </w:rPr>
              <w:t>的</w:t>
            </w:r>
            <w:r>
              <w:rPr>
                <w:rFonts w:asciiTheme="minorHAnsi" w:hAnsiTheme="minorHAnsi" w:hint="eastAsia"/>
                <w:sz w:val="16"/>
                <w:szCs w:val="18"/>
                <w:lang w:eastAsia="zh-CN"/>
              </w:rPr>
              <w:t>变化的定性报告）</w:t>
            </w:r>
          </w:p>
        </w:tc>
        <w:tc>
          <w:tcPr>
            <w:tcW w:w="1521" w:type="dxa"/>
            <w:shd w:val="clear" w:color="auto" w:fill="C5E0B3"/>
          </w:tcPr>
          <w:p w:rsidR="00960A3B" w:rsidRPr="005F61D5" w:rsidRDefault="00960A3B" w:rsidP="00960A3B">
            <w:pPr>
              <w:rPr>
                <w:rFonts w:asciiTheme="minorHAnsi" w:hAnsiTheme="minorHAnsi"/>
                <w:sz w:val="16"/>
                <w:szCs w:val="18"/>
                <w:lang w:eastAsia="zh-CN"/>
              </w:rPr>
            </w:pPr>
          </w:p>
        </w:tc>
        <w:tc>
          <w:tcPr>
            <w:tcW w:w="1260" w:type="dxa"/>
            <w:shd w:val="clear" w:color="auto" w:fill="C5E0B3"/>
          </w:tcPr>
          <w:p w:rsidR="00960A3B" w:rsidRPr="005F61D5" w:rsidRDefault="00960A3B" w:rsidP="00960A3B">
            <w:pPr>
              <w:rPr>
                <w:rFonts w:asciiTheme="minorHAnsi" w:hAnsiTheme="minorHAnsi"/>
                <w:sz w:val="16"/>
                <w:szCs w:val="18"/>
                <w:lang w:eastAsia="zh-CN"/>
              </w:rPr>
            </w:pPr>
          </w:p>
        </w:tc>
        <w:tc>
          <w:tcPr>
            <w:tcW w:w="2181" w:type="dxa"/>
            <w:shd w:val="clear" w:color="auto" w:fill="C5E0B3"/>
          </w:tcPr>
          <w:p w:rsidR="00960A3B" w:rsidRPr="005F61D5" w:rsidRDefault="00960A3B" w:rsidP="00960A3B">
            <w:pPr>
              <w:rPr>
                <w:rFonts w:asciiTheme="minorHAnsi" w:hAnsiTheme="minorHAnsi"/>
                <w:sz w:val="16"/>
                <w:szCs w:val="18"/>
                <w:lang w:eastAsia="zh-CN"/>
              </w:rPr>
            </w:pPr>
          </w:p>
        </w:tc>
      </w:tr>
      <w:tr w:rsidR="00960A3B" w:rsidRPr="005F61D5" w:rsidTr="00960A3B">
        <w:trPr>
          <w:trHeight w:val="1645"/>
        </w:trPr>
        <w:tc>
          <w:tcPr>
            <w:tcW w:w="756" w:type="dxa"/>
            <w:tcBorders>
              <w:bottom w:val="single" w:sz="4" w:space="0" w:color="auto"/>
            </w:tcBorders>
            <w:shd w:val="clear" w:color="auto" w:fill="C5E0B3"/>
          </w:tcPr>
          <w:p w:rsidR="00960A3B" w:rsidRPr="005F61D5" w:rsidRDefault="00960A3B" w:rsidP="00960A3B">
            <w:pPr>
              <w:pStyle w:val="NoSpacing"/>
              <w:spacing w:before="120"/>
              <w:rPr>
                <w:rFonts w:asciiTheme="minorHAnsi" w:hAnsiTheme="minorHAnsi"/>
                <w:sz w:val="16"/>
                <w:szCs w:val="18"/>
              </w:rPr>
            </w:pPr>
            <w:r w:rsidRPr="005F61D5">
              <w:rPr>
                <w:rFonts w:asciiTheme="minorHAnsi" w:hAnsiTheme="minorHAnsi"/>
                <w:sz w:val="16"/>
                <w:szCs w:val="18"/>
              </w:rPr>
              <w:t>4.7</w:t>
            </w:r>
          </w:p>
        </w:tc>
        <w:tc>
          <w:tcPr>
            <w:tcW w:w="3001" w:type="dxa"/>
            <w:shd w:val="clear" w:color="auto" w:fill="C5E0B3"/>
          </w:tcPr>
          <w:p w:rsidR="00960A3B" w:rsidRPr="005F61D5" w:rsidRDefault="00AE0613" w:rsidP="00960A3B">
            <w:pPr>
              <w:snapToGrid w:val="0"/>
              <w:spacing w:after="100" w:afterAutospacing="1"/>
              <w:rPr>
                <w:rFonts w:asciiTheme="minorHAnsi" w:hAnsiTheme="minorHAnsi"/>
                <w:bCs/>
                <w:sz w:val="16"/>
                <w:szCs w:val="18"/>
                <w:lang w:eastAsia="zh-CN"/>
              </w:rPr>
            </w:pPr>
            <w:r w:rsidRPr="00AE0613">
              <w:rPr>
                <w:rFonts w:asciiTheme="minorHAnsi" w:hAnsiTheme="minorHAnsi" w:hint="eastAsia"/>
                <w:bCs/>
                <w:sz w:val="16"/>
                <w:szCs w:val="18"/>
                <w:lang w:eastAsia="zh-CN"/>
              </w:rPr>
              <w:t>基于结果和证据的</w:t>
            </w:r>
            <w:r w:rsidR="00F139C6" w:rsidRPr="00AE0613">
              <w:rPr>
                <w:rFonts w:asciiTheme="minorHAnsi" w:hAnsiTheme="minorHAnsi" w:hint="eastAsia"/>
                <w:bCs/>
                <w:sz w:val="16"/>
                <w:szCs w:val="18"/>
                <w:lang w:eastAsia="zh-CN"/>
              </w:rPr>
              <w:t>问责文化</w:t>
            </w:r>
          </w:p>
        </w:tc>
        <w:tc>
          <w:tcPr>
            <w:tcW w:w="3969" w:type="dxa"/>
            <w:shd w:val="clear" w:color="auto" w:fill="C5E0B3"/>
          </w:tcPr>
          <w:p w:rsidR="00960A3B" w:rsidRPr="005F61D5" w:rsidRDefault="00960A3B" w:rsidP="00F139C6">
            <w:pPr>
              <w:rPr>
                <w:rFonts w:asciiTheme="minorHAnsi" w:hAnsiTheme="minorHAnsi"/>
                <w:sz w:val="16"/>
                <w:szCs w:val="18"/>
                <w:lang w:eastAsia="zh-CN"/>
              </w:rPr>
            </w:pPr>
            <w:r w:rsidRPr="005F61D5">
              <w:rPr>
                <w:rFonts w:asciiTheme="minorHAnsi" w:hAnsiTheme="minorHAnsi"/>
                <w:sz w:val="16"/>
                <w:szCs w:val="18"/>
                <w:lang w:eastAsia="zh-CN"/>
              </w:rPr>
              <w:t xml:space="preserve">1. </w:t>
            </w:r>
            <w:r w:rsidR="00AE0613">
              <w:rPr>
                <w:rFonts w:asciiTheme="minorHAnsi" w:hAnsiTheme="minorHAnsi" w:hint="eastAsia"/>
                <w:sz w:val="16"/>
                <w:szCs w:val="18"/>
                <w:lang w:eastAsia="zh-CN"/>
              </w:rPr>
              <w:t>定期进行主题驱动和目标人群驱动的调查，将其</w:t>
            </w:r>
            <w:r w:rsidR="00F139C6">
              <w:rPr>
                <w:rFonts w:asciiTheme="minorHAnsi" w:hAnsiTheme="minorHAnsi" w:hint="eastAsia"/>
                <w:sz w:val="16"/>
                <w:szCs w:val="18"/>
                <w:lang w:eastAsia="zh-CN"/>
              </w:rPr>
              <w:t>作为</w:t>
            </w:r>
            <w:r w:rsidR="00AE0613">
              <w:rPr>
                <w:rFonts w:asciiTheme="minorHAnsi" w:hAnsiTheme="minorHAnsi" w:hint="eastAsia"/>
                <w:sz w:val="16"/>
                <w:szCs w:val="18"/>
                <w:lang w:eastAsia="zh-CN"/>
              </w:rPr>
              <w:t>解决具体人力资源和组织问题（如学习、管理培训、性骚扰等）的基础</w:t>
            </w:r>
          </w:p>
          <w:p w:rsidR="00960A3B" w:rsidRPr="005F61D5" w:rsidRDefault="00960A3B" w:rsidP="00AE0613">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2. </w:t>
            </w:r>
            <w:r w:rsidR="00AE0613">
              <w:rPr>
                <w:rFonts w:asciiTheme="minorHAnsi" w:hAnsiTheme="minorHAnsi" w:hint="eastAsia"/>
                <w:sz w:val="16"/>
                <w:szCs w:val="18"/>
                <w:lang w:eastAsia="zh-CN"/>
              </w:rPr>
              <w:t>根据</w:t>
            </w:r>
            <w:r w:rsidR="00AE0613">
              <w:rPr>
                <w:rFonts w:asciiTheme="minorHAnsi" w:hAnsiTheme="minorHAnsi" w:hint="eastAsia"/>
                <w:sz w:val="16"/>
                <w:szCs w:val="18"/>
                <w:lang w:eastAsia="zh-CN"/>
              </w:rPr>
              <w:t>SWOT</w:t>
            </w:r>
            <w:r w:rsidR="00AE0613">
              <w:rPr>
                <w:rFonts w:asciiTheme="minorHAnsi" w:hAnsiTheme="minorHAnsi" w:hint="eastAsia"/>
                <w:sz w:val="16"/>
                <w:szCs w:val="18"/>
                <w:lang w:eastAsia="zh-CN"/>
              </w:rPr>
              <w:t>分析和基准设计调查并根据结果制定适当的行动方案</w:t>
            </w:r>
          </w:p>
        </w:tc>
        <w:tc>
          <w:tcPr>
            <w:tcW w:w="2693" w:type="dxa"/>
            <w:tcBorders>
              <w:bottom w:val="single" w:sz="4" w:space="0" w:color="auto"/>
            </w:tcBorders>
            <w:shd w:val="clear" w:color="auto" w:fill="C5E0B3"/>
          </w:tcPr>
          <w:p w:rsidR="00960A3B" w:rsidRPr="005F61D5" w:rsidRDefault="00741C6E" w:rsidP="00741C6E">
            <w:pPr>
              <w:rPr>
                <w:rFonts w:asciiTheme="minorHAnsi" w:hAnsiTheme="minorHAnsi"/>
                <w:sz w:val="16"/>
                <w:szCs w:val="18"/>
                <w:lang w:eastAsia="zh-CN"/>
              </w:rPr>
            </w:pPr>
            <w:r>
              <w:rPr>
                <w:rFonts w:asciiTheme="minorHAnsi" w:hAnsiTheme="minorHAnsi" w:hint="eastAsia"/>
                <w:sz w:val="16"/>
                <w:szCs w:val="18"/>
                <w:lang w:eastAsia="zh-CN"/>
              </w:rPr>
              <w:t>举办的调查和结果报告数量以及行动计划的实施</w:t>
            </w:r>
          </w:p>
        </w:tc>
        <w:tc>
          <w:tcPr>
            <w:tcW w:w="1521" w:type="dxa"/>
            <w:shd w:val="clear" w:color="auto" w:fill="C5E0B3"/>
          </w:tcPr>
          <w:p w:rsidR="00960A3B" w:rsidRPr="005F61D5" w:rsidRDefault="00960A3B" w:rsidP="00960A3B">
            <w:pPr>
              <w:rPr>
                <w:rFonts w:asciiTheme="minorHAnsi" w:hAnsiTheme="minorHAnsi"/>
                <w:sz w:val="16"/>
                <w:szCs w:val="18"/>
                <w:lang w:eastAsia="zh-CN"/>
              </w:rPr>
            </w:pPr>
          </w:p>
        </w:tc>
        <w:tc>
          <w:tcPr>
            <w:tcW w:w="1260" w:type="dxa"/>
            <w:shd w:val="clear" w:color="auto" w:fill="C5E0B3"/>
          </w:tcPr>
          <w:p w:rsidR="00960A3B" w:rsidRPr="005F61D5" w:rsidRDefault="00960A3B" w:rsidP="00960A3B">
            <w:pPr>
              <w:rPr>
                <w:rFonts w:asciiTheme="minorHAnsi" w:hAnsiTheme="minorHAnsi"/>
                <w:sz w:val="16"/>
                <w:szCs w:val="18"/>
                <w:lang w:eastAsia="zh-CN"/>
              </w:rPr>
            </w:pPr>
          </w:p>
        </w:tc>
        <w:tc>
          <w:tcPr>
            <w:tcW w:w="2181" w:type="dxa"/>
            <w:shd w:val="clear" w:color="auto" w:fill="C5E0B3"/>
          </w:tcPr>
          <w:p w:rsidR="00960A3B" w:rsidRPr="005F61D5" w:rsidRDefault="00960A3B" w:rsidP="00960A3B">
            <w:pPr>
              <w:rPr>
                <w:rFonts w:asciiTheme="minorHAnsi" w:hAnsiTheme="minorHAnsi"/>
                <w:sz w:val="16"/>
                <w:szCs w:val="18"/>
                <w:lang w:eastAsia="zh-CN"/>
              </w:rPr>
            </w:pPr>
          </w:p>
        </w:tc>
      </w:tr>
      <w:tr w:rsidR="00960A3B" w:rsidRPr="005F61D5" w:rsidTr="00960A3B">
        <w:tc>
          <w:tcPr>
            <w:tcW w:w="756" w:type="dxa"/>
            <w:tcBorders>
              <w:top w:val="single" w:sz="4" w:space="0" w:color="auto"/>
              <w:left w:val="single" w:sz="4" w:space="0" w:color="auto"/>
              <w:bottom w:val="nil"/>
              <w:right w:val="single" w:sz="4" w:space="0" w:color="auto"/>
            </w:tcBorders>
            <w:shd w:val="clear" w:color="auto" w:fill="C5E0B3"/>
          </w:tcPr>
          <w:p w:rsidR="00960A3B" w:rsidRPr="005F61D5" w:rsidRDefault="00960A3B" w:rsidP="00960A3B">
            <w:pPr>
              <w:pStyle w:val="NoSpacing"/>
              <w:spacing w:before="120" w:after="120"/>
              <w:rPr>
                <w:rFonts w:asciiTheme="minorHAnsi" w:hAnsiTheme="minorHAnsi"/>
                <w:sz w:val="16"/>
                <w:szCs w:val="18"/>
              </w:rPr>
            </w:pPr>
            <w:r w:rsidRPr="005F61D5">
              <w:rPr>
                <w:rFonts w:asciiTheme="minorHAnsi" w:hAnsiTheme="minorHAnsi"/>
                <w:sz w:val="16"/>
                <w:szCs w:val="18"/>
              </w:rPr>
              <w:t>4.8</w:t>
            </w:r>
          </w:p>
        </w:tc>
        <w:tc>
          <w:tcPr>
            <w:tcW w:w="3001" w:type="dxa"/>
            <w:tcBorders>
              <w:left w:val="single" w:sz="4" w:space="0" w:color="auto"/>
            </w:tcBorders>
            <w:shd w:val="clear" w:color="auto" w:fill="C5E0B3"/>
          </w:tcPr>
          <w:p w:rsidR="00960A3B" w:rsidRPr="005F61D5" w:rsidRDefault="00AE0613" w:rsidP="00F139C6">
            <w:pPr>
              <w:snapToGrid w:val="0"/>
              <w:spacing w:after="120"/>
              <w:rPr>
                <w:rFonts w:asciiTheme="minorHAnsi" w:hAnsiTheme="minorHAnsi"/>
                <w:bCs/>
                <w:sz w:val="16"/>
                <w:szCs w:val="18"/>
                <w:lang w:eastAsia="zh-CN"/>
              </w:rPr>
            </w:pPr>
            <w:r w:rsidRPr="00AE0613">
              <w:rPr>
                <w:rFonts w:asciiTheme="minorHAnsi" w:hAnsiTheme="minorHAnsi" w:hint="eastAsia"/>
                <w:bCs/>
                <w:sz w:val="16"/>
                <w:szCs w:val="18"/>
                <w:lang w:eastAsia="zh-CN"/>
              </w:rPr>
              <w:t>对话</w:t>
            </w:r>
            <w:r w:rsidR="00F139C6">
              <w:rPr>
                <w:rFonts w:asciiTheme="minorHAnsi" w:hAnsiTheme="minorHAnsi" w:hint="eastAsia"/>
                <w:bCs/>
                <w:sz w:val="16"/>
                <w:szCs w:val="18"/>
                <w:lang w:eastAsia="zh-CN"/>
              </w:rPr>
              <w:t>和理解的</w:t>
            </w:r>
            <w:r w:rsidRPr="00AE0613">
              <w:rPr>
                <w:rFonts w:asciiTheme="minorHAnsi" w:hAnsiTheme="minorHAnsi" w:hint="eastAsia"/>
                <w:bCs/>
                <w:sz w:val="16"/>
                <w:szCs w:val="18"/>
                <w:lang w:eastAsia="zh-CN"/>
              </w:rPr>
              <w:t>文化</w:t>
            </w:r>
          </w:p>
        </w:tc>
        <w:tc>
          <w:tcPr>
            <w:tcW w:w="3969" w:type="dxa"/>
            <w:tcBorders>
              <w:right w:val="single" w:sz="4" w:space="0" w:color="auto"/>
            </w:tcBorders>
            <w:shd w:val="clear" w:color="auto" w:fill="C5E0B3"/>
          </w:tcPr>
          <w:p w:rsidR="00960A3B" w:rsidRPr="005F61D5" w:rsidRDefault="00960A3B" w:rsidP="00AE0613">
            <w:pPr>
              <w:spacing w:after="120"/>
              <w:rPr>
                <w:rFonts w:asciiTheme="minorHAnsi" w:hAnsiTheme="minorHAnsi"/>
                <w:sz w:val="16"/>
                <w:szCs w:val="18"/>
                <w:lang w:eastAsia="zh-CN"/>
              </w:rPr>
            </w:pPr>
            <w:r w:rsidRPr="005F61D5">
              <w:rPr>
                <w:rFonts w:asciiTheme="minorHAnsi" w:hAnsiTheme="minorHAnsi"/>
                <w:sz w:val="16"/>
                <w:szCs w:val="18"/>
                <w:lang w:eastAsia="zh-CN"/>
              </w:rPr>
              <w:t xml:space="preserve">1. </w:t>
            </w:r>
            <w:r w:rsidR="00AE0613">
              <w:rPr>
                <w:rFonts w:asciiTheme="minorHAnsi" w:hAnsiTheme="minorHAnsi" w:hint="eastAsia"/>
                <w:sz w:val="16"/>
                <w:szCs w:val="18"/>
                <w:lang w:eastAsia="zh-CN"/>
              </w:rPr>
              <w:t>审议非正式冲突解决程序</w:t>
            </w:r>
          </w:p>
        </w:tc>
        <w:tc>
          <w:tcPr>
            <w:tcW w:w="2693" w:type="dxa"/>
            <w:vMerge w:val="restart"/>
            <w:tcBorders>
              <w:top w:val="single" w:sz="4" w:space="0" w:color="auto"/>
              <w:left w:val="single" w:sz="4" w:space="0" w:color="auto"/>
              <w:right w:val="single" w:sz="4" w:space="0" w:color="auto"/>
            </w:tcBorders>
            <w:shd w:val="clear" w:color="auto" w:fill="C5E0B3"/>
          </w:tcPr>
          <w:p w:rsidR="00960A3B" w:rsidRPr="005F61D5" w:rsidRDefault="00741C6E" w:rsidP="00741C6E">
            <w:pPr>
              <w:spacing w:after="120"/>
              <w:rPr>
                <w:rFonts w:asciiTheme="minorHAnsi" w:hAnsiTheme="minorHAnsi"/>
                <w:sz w:val="16"/>
                <w:szCs w:val="18"/>
                <w:lang w:eastAsia="zh-CN"/>
              </w:rPr>
            </w:pPr>
            <w:r>
              <w:rPr>
                <w:rFonts w:asciiTheme="minorHAnsi" w:hAnsiTheme="minorHAnsi" w:hint="eastAsia"/>
                <w:sz w:val="16"/>
                <w:szCs w:val="18"/>
                <w:lang w:eastAsia="zh-CN"/>
              </w:rPr>
              <w:t>审议程序并审查协议（有关随时间发生的变化的定性报告）</w:t>
            </w:r>
          </w:p>
        </w:tc>
        <w:tc>
          <w:tcPr>
            <w:tcW w:w="1521" w:type="dxa"/>
            <w:tcBorders>
              <w:left w:val="single" w:sz="4" w:space="0" w:color="auto"/>
            </w:tcBorders>
            <w:shd w:val="clear" w:color="auto" w:fill="C5E0B3"/>
          </w:tcPr>
          <w:p w:rsidR="00960A3B" w:rsidRPr="005F61D5" w:rsidRDefault="00960A3B" w:rsidP="00960A3B">
            <w:pPr>
              <w:spacing w:after="12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after="120"/>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C5E0B3"/>
          </w:tcPr>
          <w:p w:rsidR="00960A3B" w:rsidRPr="005F61D5" w:rsidRDefault="00960A3B" w:rsidP="00960A3B">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960A3B" w:rsidRPr="005F61D5" w:rsidRDefault="00960A3B" w:rsidP="00960A3B">
            <w:pPr>
              <w:snapToGrid w:val="0"/>
              <w:spacing w:after="120"/>
              <w:rPr>
                <w:rFonts w:asciiTheme="minorHAnsi" w:hAnsiTheme="minorHAnsi"/>
                <w:bCs/>
                <w:sz w:val="16"/>
                <w:szCs w:val="18"/>
                <w:lang w:eastAsia="zh-CN"/>
              </w:rPr>
            </w:pPr>
          </w:p>
        </w:tc>
        <w:tc>
          <w:tcPr>
            <w:tcW w:w="3969" w:type="dxa"/>
            <w:tcBorders>
              <w:right w:val="single" w:sz="4" w:space="0" w:color="auto"/>
            </w:tcBorders>
            <w:shd w:val="clear" w:color="auto" w:fill="C5E0B3"/>
          </w:tcPr>
          <w:p w:rsidR="00960A3B" w:rsidRPr="005F61D5" w:rsidRDefault="00960A3B" w:rsidP="00AE0613">
            <w:pPr>
              <w:spacing w:after="120"/>
              <w:rPr>
                <w:rFonts w:asciiTheme="minorHAnsi" w:hAnsiTheme="minorHAnsi"/>
                <w:sz w:val="16"/>
                <w:szCs w:val="18"/>
                <w:lang w:eastAsia="zh-CN"/>
              </w:rPr>
            </w:pPr>
            <w:r w:rsidRPr="005F61D5">
              <w:rPr>
                <w:rFonts w:asciiTheme="minorHAnsi" w:hAnsiTheme="minorHAnsi"/>
                <w:sz w:val="16"/>
                <w:szCs w:val="18"/>
                <w:lang w:eastAsia="zh-CN"/>
              </w:rPr>
              <w:t xml:space="preserve">2. </w:t>
            </w:r>
            <w:r w:rsidR="00AE0613">
              <w:rPr>
                <w:rFonts w:asciiTheme="minorHAnsi" w:hAnsiTheme="minorHAnsi" w:hint="eastAsia"/>
                <w:sz w:val="16"/>
                <w:szCs w:val="18"/>
                <w:lang w:eastAsia="zh-CN"/>
              </w:rPr>
              <w:t>重新审视投诉支持和咨询</w:t>
            </w:r>
            <w:r w:rsidR="00F139C6">
              <w:rPr>
                <w:rFonts w:asciiTheme="minorHAnsi" w:hAnsiTheme="minorHAnsi" w:hint="eastAsia"/>
                <w:sz w:val="16"/>
                <w:szCs w:val="18"/>
                <w:lang w:eastAsia="zh-CN"/>
              </w:rPr>
              <w:t>协定</w:t>
            </w:r>
          </w:p>
        </w:tc>
        <w:tc>
          <w:tcPr>
            <w:tcW w:w="2693" w:type="dxa"/>
            <w:vMerge/>
            <w:tcBorders>
              <w:left w:val="single" w:sz="4" w:space="0" w:color="auto"/>
              <w:bottom w:val="single" w:sz="4" w:space="0" w:color="auto"/>
              <w:right w:val="single" w:sz="4" w:space="0" w:color="auto"/>
            </w:tcBorders>
            <w:shd w:val="clear" w:color="auto" w:fill="C5E0B3"/>
          </w:tcPr>
          <w:p w:rsidR="00960A3B" w:rsidRPr="005F61D5" w:rsidRDefault="00960A3B" w:rsidP="00960A3B">
            <w:pPr>
              <w:spacing w:after="60"/>
              <w:rPr>
                <w:rFonts w:asciiTheme="minorHAnsi" w:hAnsiTheme="minorHAnsi"/>
                <w:sz w:val="16"/>
                <w:szCs w:val="18"/>
                <w:lang w:eastAsia="zh-CN"/>
              </w:rPr>
            </w:pPr>
          </w:p>
        </w:tc>
        <w:tc>
          <w:tcPr>
            <w:tcW w:w="1521" w:type="dxa"/>
            <w:tcBorders>
              <w:left w:val="single" w:sz="4" w:space="0" w:color="auto"/>
            </w:tcBorders>
            <w:shd w:val="clear" w:color="auto" w:fill="C5E0B3"/>
          </w:tcPr>
          <w:p w:rsidR="00960A3B" w:rsidRPr="005F61D5" w:rsidRDefault="00960A3B" w:rsidP="00960A3B">
            <w:pPr>
              <w:spacing w:after="12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after="120"/>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nil"/>
              <w:right w:val="single" w:sz="4" w:space="0" w:color="auto"/>
            </w:tcBorders>
            <w:shd w:val="clear" w:color="auto" w:fill="C5E0B3"/>
          </w:tcPr>
          <w:p w:rsidR="00960A3B" w:rsidRPr="005F61D5" w:rsidRDefault="00960A3B" w:rsidP="00960A3B">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960A3B" w:rsidRPr="005F61D5" w:rsidRDefault="00960A3B" w:rsidP="00960A3B">
            <w:pPr>
              <w:snapToGrid w:val="0"/>
              <w:spacing w:after="120"/>
              <w:rPr>
                <w:rFonts w:asciiTheme="minorHAnsi" w:hAnsiTheme="minorHAnsi"/>
                <w:bCs/>
                <w:sz w:val="16"/>
                <w:szCs w:val="18"/>
                <w:lang w:eastAsia="zh-CN"/>
              </w:rPr>
            </w:pPr>
          </w:p>
        </w:tc>
        <w:tc>
          <w:tcPr>
            <w:tcW w:w="3969" w:type="dxa"/>
            <w:shd w:val="clear" w:color="auto" w:fill="C5E0B3"/>
          </w:tcPr>
          <w:p w:rsidR="00960A3B" w:rsidRPr="005F61D5" w:rsidRDefault="00960A3B" w:rsidP="00AE0613">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3. </w:t>
            </w:r>
            <w:r w:rsidR="00AE0613">
              <w:rPr>
                <w:rFonts w:asciiTheme="minorHAnsi" w:hAnsiTheme="minorHAnsi" w:hint="eastAsia"/>
                <w:sz w:val="16"/>
                <w:szCs w:val="18"/>
                <w:lang w:eastAsia="zh-CN"/>
              </w:rPr>
              <w:t>牵头深入分析将目前的调节职能扩大到</w:t>
            </w:r>
            <w:r w:rsidR="00FF43C5">
              <w:rPr>
                <w:rFonts w:asciiTheme="minorHAnsi" w:hAnsiTheme="minorHAnsi" w:hint="eastAsia"/>
                <w:sz w:val="16"/>
                <w:szCs w:val="18"/>
                <w:lang w:eastAsia="zh-CN"/>
              </w:rPr>
              <w:t>监督</w:t>
            </w:r>
            <w:r w:rsidR="00AE0613">
              <w:rPr>
                <w:rFonts w:asciiTheme="minorHAnsi" w:hAnsiTheme="minorHAnsi" w:hint="eastAsia"/>
                <w:sz w:val="16"/>
                <w:szCs w:val="18"/>
                <w:lang w:eastAsia="zh-CN"/>
              </w:rPr>
              <w:t>员职能的可能性</w:t>
            </w:r>
          </w:p>
        </w:tc>
        <w:tc>
          <w:tcPr>
            <w:tcW w:w="2693" w:type="dxa"/>
            <w:tcBorders>
              <w:top w:val="single" w:sz="4" w:space="0" w:color="auto"/>
            </w:tcBorders>
            <w:shd w:val="clear" w:color="auto" w:fill="C5E0B3"/>
          </w:tcPr>
          <w:p w:rsidR="00960A3B" w:rsidRPr="005F61D5" w:rsidRDefault="00741C6E" w:rsidP="00741C6E">
            <w:pPr>
              <w:spacing w:after="60"/>
              <w:rPr>
                <w:rFonts w:asciiTheme="minorHAnsi" w:hAnsiTheme="minorHAnsi"/>
                <w:sz w:val="16"/>
                <w:szCs w:val="18"/>
                <w:lang w:eastAsia="zh-CN"/>
              </w:rPr>
            </w:pPr>
            <w:r>
              <w:rPr>
                <w:rFonts w:asciiTheme="minorHAnsi" w:hAnsiTheme="minorHAnsi" w:hint="eastAsia"/>
                <w:sz w:val="16"/>
                <w:szCs w:val="18"/>
                <w:lang w:eastAsia="zh-CN"/>
              </w:rPr>
              <w:t>建立</w:t>
            </w:r>
            <w:r w:rsidR="00FF43C5">
              <w:rPr>
                <w:rFonts w:asciiTheme="minorHAnsi" w:hAnsiTheme="minorHAnsi" w:hint="eastAsia"/>
                <w:sz w:val="16"/>
                <w:szCs w:val="18"/>
                <w:lang w:eastAsia="zh-CN"/>
              </w:rPr>
              <w:t>了监督</w:t>
            </w:r>
            <w:r>
              <w:rPr>
                <w:rFonts w:asciiTheme="minorHAnsi" w:hAnsiTheme="minorHAnsi" w:hint="eastAsia"/>
                <w:sz w:val="16"/>
                <w:szCs w:val="18"/>
                <w:lang w:eastAsia="zh-CN"/>
              </w:rPr>
              <w:t>员业务案例并做出决定</w:t>
            </w:r>
          </w:p>
        </w:tc>
        <w:tc>
          <w:tcPr>
            <w:tcW w:w="1521"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after="120"/>
              <w:rPr>
                <w:rFonts w:asciiTheme="minorHAnsi" w:hAnsiTheme="minorHAnsi"/>
                <w:sz w:val="16"/>
                <w:szCs w:val="18"/>
                <w:lang w:eastAsia="zh-CN"/>
              </w:rPr>
            </w:pPr>
          </w:p>
        </w:tc>
      </w:tr>
      <w:tr w:rsidR="00960A3B" w:rsidRPr="005F61D5" w:rsidTr="00960A3B">
        <w:tc>
          <w:tcPr>
            <w:tcW w:w="756" w:type="dxa"/>
            <w:tcBorders>
              <w:top w:val="nil"/>
              <w:left w:val="single" w:sz="4" w:space="0" w:color="auto"/>
              <w:bottom w:val="single" w:sz="4" w:space="0" w:color="auto"/>
              <w:right w:val="single" w:sz="4" w:space="0" w:color="auto"/>
            </w:tcBorders>
            <w:shd w:val="clear" w:color="auto" w:fill="C5E0B3"/>
          </w:tcPr>
          <w:p w:rsidR="00960A3B" w:rsidRPr="005F61D5" w:rsidRDefault="00960A3B" w:rsidP="00960A3B">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960A3B" w:rsidRPr="005F61D5" w:rsidRDefault="00960A3B" w:rsidP="00960A3B">
            <w:pPr>
              <w:snapToGrid w:val="0"/>
              <w:spacing w:after="120"/>
              <w:rPr>
                <w:rFonts w:asciiTheme="minorHAnsi" w:hAnsiTheme="minorHAnsi"/>
                <w:bCs/>
                <w:sz w:val="16"/>
                <w:szCs w:val="18"/>
                <w:lang w:eastAsia="zh-CN"/>
              </w:rPr>
            </w:pPr>
          </w:p>
        </w:tc>
        <w:tc>
          <w:tcPr>
            <w:tcW w:w="3969" w:type="dxa"/>
            <w:shd w:val="clear" w:color="auto" w:fill="C5E0B3"/>
          </w:tcPr>
          <w:p w:rsidR="00960A3B" w:rsidRPr="005F61D5" w:rsidRDefault="00960A3B" w:rsidP="00AE0613">
            <w:pPr>
              <w:spacing w:after="120"/>
              <w:rPr>
                <w:rFonts w:asciiTheme="minorHAnsi" w:hAnsiTheme="minorHAnsi"/>
                <w:sz w:val="16"/>
                <w:szCs w:val="18"/>
                <w:lang w:eastAsia="zh-CN"/>
              </w:rPr>
            </w:pPr>
            <w:r w:rsidRPr="005F61D5">
              <w:rPr>
                <w:rFonts w:asciiTheme="minorHAnsi" w:hAnsiTheme="minorHAnsi"/>
                <w:bCs/>
                <w:sz w:val="16"/>
                <w:szCs w:val="18"/>
                <w:lang w:eastAsia="zh-CN"/>
              </w:rPr>
              <w:t xml:space="preserve">4. </w:t>
            </w:r>
            <w:r w:rsidR="00AE0613">
              <w:rPr>
                <w:rFonts w:asciiTheme="minorHAnsi" w:hAnsiTheme="minorHAnsi" w:hint="eastAsia"/>
                <w:bCs/>
                <w:sz w:val="16"/>
                <w:szCs w:val="18"/>
                <w:lang w:eastAsia="zh-CN"/>
              </w:rPr>
              <w:t>提高职员对现有机制的认识</w:t>
            </w:r>
          </w:p>
        </w:tc>
        <w:tc>
          <w:tcPr>
            <w:tcW w:w="2693" w:type="dxa"/>
            <w:shd w:val="clear" w:color="auto" w:fill="C5E0B3"/>
          </w:tcPr>
          <w:p w:rsidR="00960A3B" w:rsidRPr="005F61D5" w:rsidRDefault="00741C6E" w:rsidP="00741C6E">
            <w:pPr>
              <w:spacing w:after="60"/>
              <w:rPr>
                <w:rFonts w:asciiTheme="minorHAnsi" w:hAnsiTheme="minorHAnsi"/>
                <w:sz w:val="16"/>
                <w:szCs w:val="18"/>
                <w:lang w:eastAsia="zh-CN"/>
              </w:rPr>
            </w:pPr>
            <w:r>
              <w:rPr>
                <w:rFonts w:asciiTheme="minorHAnsi" w:hAnsiTheme="minorHAnsi" w:hint="eastAsia"/>
                <w:sz w:val="16"/>
                <w:szCs w:val="18"/>
                <w:lang w:eastAsia="zh-CN"/>
              </w:rPr>
              <w:t>每年采取的举措数量，包括情况通报会议和通信</w:t>
            </w:r>
          </w:p>
          <w:p w:rsidR="00960A3B" w:rsidRPr="005F61D5" w:rsidRDefault="00741C6E" w:rsidP="00741C6E">
            <w:pPr>
              <w:spacing w:after="120"/>
              <w:rPr>
                <w:rFonts w:asciiTheme="minorHAnsi" w:hAnsiTheme="minorHAnsi"/>
                <w:sz w:val="16"/>
                <w:szCs w:val="18"/>
                <w:lang w:eastAsia="zh-CN"/>
              </w:rPr>
            </w:pPr>
            <w:r>
              <w:rPr>
                <w:rFonts w:asciiTheme="minorHAnsi" w:hAnsiTheme="minorHAnsi" w:hint="eastAsia"/>
                <w:sz w:val="16"/>
                <w:szCs w:val="18"/>
                <w:lang w:eastAsia="zh-CN"/>
              </w:rPr>
              <w:t>有关结果的定性分析（调查、现有机制的报告）</w:t>
            </w:r>
          </w:p>
        </w:tc>
        <w:tc>
          <w:tcPr>
            <w:tcW w:w="1521"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after="120"/>
              <w:rPr>
                <w:rFonts w:asciiTheme="minorHAnsi" w:hAnsiTheme="minorHAnsi"/>
                <w:sz w:val="16"/>
                <w:szCs w:val="18"/>
                <w:lang w:eastAsia="zh-CN"/>
              </w:rPr>
            </w:pPr>
          </w:p>
        </w:tc>
      </w:tr>
      <w:tr w:rsidR="00960A3B" w:rsidRPr="005F61D5" w:rsidTr="00960A3B">
        <w:tc>
          <w:tcPr>
            <w:tcW w:w="756" w:type="dxa"/>
            <w:tcBorders>
              <w:top w:val="single" w:sz="4" w:space="0" w:color="auto"/>
            </w:tcBorders>
            <w:shd w:val="clear" w:color="auto" w:fill="C5E0B3"/>
          </w:tcPr>
          <w:p w:rsidR="00960A3B" w:rsidRPr="005F61D5" w:rsidRDefault="00960A3B" w:rsidP="00960A3B">
            <w:pPr>
              <w:pStyle w:val="NoSpacing"/>
              <w:spacing w:before="120" w:after="120"/>
              <w:rPr>
                <w:rFonts w:asciiTheme="minorHAnsi" w:hAnsiTheme="minorHAnsi"/>
                <w:sz w:val="16"/>
                <w:szCs w:val="18"/>
              </w:rPr>
            </w:pPr>
            <w:r w:rsidRPr="005F61D5">
              <w:rPr>
                <w:rFonts w:asciiTheme="minorHAnsi" w:hAnsiTheme="minorHAnsi"/>
                <w:sz w:val="16"/>
                <w:szCs w:val="18"/>
              </w:rPr>
              <w:t>4.9</w:t>
            </w:r>
          </w:p>
        </w:tc>
        <w:tc>
          <w:tcPr>
            <w:tcW w:w="3001" w:type="dxa"/>
            <w:shd w:val="clear" w:color="auto" w:fill="C5E0B3"/>
          </w:tcPr>
          <w:p w:rsidR="00960A3B" w:rsidRPr="005F61D5" w:rsidRDefault="00AE0613" w:rsidP="00960A3B">
            <w:pPr>
              <w:snapToGrid w:val="0"/>
              <w:spacing w:after="120"/>
              <w:rPr>
                <w:rFonts w:asciiTheme="minorHAnsi" w:hAnsiTheme="minorHAnsi"/>
                <w:bCs/>
                <w:sz w:val="16"/>
                <w:szCs w:val="18"/>
                <w:lang w:eastAsia="zh-CN"/>
              </w:rPr>
            </w:pPr>
            <w:r w:rsidRPr="00AE0613">
              <w:rPr>
                <w:rFonts w:asciiTheme="minorHAnsi" w:hAnsiTheme="minorHAnsi" w:hint="eastAsia"/>
                <w:bCs/>
                <w:sz w:val="16"/>
                <w:szCs w:val="18"/>
                <w:lang w:eastAsia="zh-CN"/>
              </w:rPr>
              <w:t>支持创新的文化</w:t>
            </w:r>
          </w:p>
        </w:tc>
        <w:tc>
          <w:tcPr>
            <w:tcW w:w="3969" w:type="dxa"/>
            <w:shd w:val="clear" w:color="auto" w:fill="C5E0B3"/>
          </w:tcPr>
          <w:p w:rsidR="00960A3B" w:rsidRPr="005F61D5" w:rsidRDefault="00960A3B" w:rsidP="00AE0613">
            <w:pPr>
              <w:spacing w:after="120"/>
              <w:rPr>
                <w:rFonts w:asciiTheme="minorHAnsi" w:hAnsiTheme="minorHAnsi"/>
                <w:sz w:val="16"/>
                <w:szCs w:val="18"/>
                <w:lang w:eastAsia="zh-CN"/>
              </w:rPr>
            </w:pPr>
            <w:r w:rsidRPr="005F61D5">
              <w:rPr>
                <w:rFonts w:asciiTheme="minorHAnsi" w:hAnsiTheme="minorHAnsi"/>
                <w:sz w:val="16"/>
                <w:szCs w:val="18"/>
                <w:lang w:eastAsia="zh-CN"/>
              </w:rPr>
              <w:t xml:space="preserve">1. </w:t>
            </w:r>
            <w:r w:rsidR="00AE0613">
              <w:rPr>
                <w:rFonts w:asciiTheme="minorHAnsi" w:hAnsiTheme="minorHAnsi" w:hint="eastAsia"/>
                <w:sz w:val="16"/>
                <w:szCs w:val="18"/>
                <w:lang w:eastAsia="zh-CN"/>
              </w:rPr>
              <w:t>确保变革管理行动计划包括职员的发展和参与举措并定期报告结果</w:t>
            </w:r>
          </w:p>
          <w:p w:rsidR="00960A3B" w:rsidRPr="005F61D5" w:rsidRDefault="00960A3B" w:rsidP="00AE0613">
            <w:pPr>
              <w:spacing w:after="120"/>
              <w:rPr>
                <w:rFonts w:asciiTheme="minorHAnsi" w:hAnsiTheme="minorHAnsi"/>
                <w:sz w:val="16"/>
                <w:szCs w:val="18"/>
                <w:lang w:eastAsia="zh-CN"/>
              </w:rPr>
            </w:pPr>
            <w:r w:rsidRPr="005F61D5">
              <w:rPr>
                <w:rFonts w:asciiTheme="minorHAnsi" w:hAnsiTheme="minorHAnsi"/>
                <w:sz w:val="16"/>
                <w:szCs w:val="18"/>
                <w:lang w:eastAsia="zh-CN"/>
              </w:rPr>
              <w:t>2. </w:t>
            </w:r>
            <w:r w:rsidR="00AE0613">
              <w:rPr>
                <w:rFonts w:asciiTheme="minorHAnsi" w:hAnsiTheme="minorHAnsi" w:hint="eastAsia"/>
                <w:sz w:val="16"/>
                <w:szCs w:val="18"/>
                <w:lang w:eastAsia="zh-CN"/>
              </w:rPr>
              <w:t>促进国际电联范围内和部门间举措</w:t>
            </w:r>
          </w:p>
        </w:tc>
        <w:tc>
          <w:tcPr>
            <w:tcW w:w="2693" w:type="dxa"/>
            <w:shd w:val="clear" w:color="auto" w:fill="C5E0B3"/>
          </w:tcPr>
          <w:p w:rsidR="00960A3B" w:rsidRPr="005F61D5" w:rsidRDefault="00741C6E" w:rsidP="00741C6E">
            <w:pPr>
              <w:spacing w:after="60"/>
              <w:rPr>
                <w:rFonts w:asciiTheme="minorHAnsi" w:hAnsiTheme="minorHAnsi"/>
                <w:sz w:val="16"/>
                <w:szCs w:val="18"/>
                <w:lang w:eastAsia="zh-CN"/>
              </w:rPr>
            </w:pPr>
            <w:r>
              <w:rPr>
                <w:rFonts w:asciiTheme="minorHAnsi" w:hAnsiTheme="minorHAnsi" w:hint="eastAsia"/>
                <w:sz w:val="16"/>
                <w:szCs w:val="18"/>
                <w:lang w:eastAsia="zh-CN"/>
              </w:rPr>
              <w:t>设计并启动了变革管理行动计划（有关设计的定性报告和有关实施的定量报告）</w:t>
            </w:r>
          </w:p>
        </w:tc>
        <w:tc>
          <w:tcPr>
            <w:tcW w:w="1521"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1260" w:type="dxa"/>
            <w:shd w:val="clear" w:color="auto" w:fill="C5E0B3"/>
          </w:tcPr>
          <w:p w:rsidR="00960A3B" w:rsidRPr="005F61D5" w:rsidRDefault="00960A3B" w:rsidP="00960A3B">
            <w:pPr>
              <w:spacing w:after="120"/>
              <w:rPr>
                <w:rFonts w:asciiTheme="minorHAnsi" w:hAnsiTheme="minorHAnsi"/>
                <w:sz w:val="16"/>
                <w:szCs w:val="18"/>
                <w:lang w:eastAsia="zh-CN"/>
              </w:rPr>
            </w:pPr>
          </w:p>
        </w:tc>
        <w:tc>
          <w:tcPr>
            <w:tcW w:w="2181" w:type="dxa"/>
            <w:shd w:val="clear" w:color="auto" w:fill="C5E0B3"/>
          </w:tcPr>
          <w:p w:rsidR="00960A3B" w:rsidRPr="005F61D5" w:rsidRDefault="00960A3B" w:rsidP="00960A3B">
            <w:pPr>
              <w:spacing w:after="120"/>
              <w:rPr>
                <w:rFonts w:asciiTheme="minorHAnsi" w:hAnsiTheme="minorHAnsi"/>
                <w:sz w:val="16"/>
                <w:szCs w:val="18"/>
                <w:lang w:eastAsia="zh-CN"/>
              </w:rPr>
            </w:pPr>
          </w:p>
        </w:tc>
      </w:tr>
      <w:tr w:rsidR="00960A3B" w:rsidRPr="004E256D" w:rsidTr="00960A3B">
        <w:tc>
          <w:tcPr>
            <w:tcW w:w="756" w:type="dxa"/>
            <w:shd w:val="clear" w:color="auto" w:fill="C5E0B3"/>
          </w:tcPr>
          <w:p w:rsidR="00960A3B" w:rsidRPr="005F61D5" w:rsidRDefault="00960A3B" w:rsidP="00960A3B">
            <w:pPr>
              <w:pStyle w:val="NoSpacing"/>
              <w:spacing w:before="120"/>
              <w:rPr>
                <w:rFonts w:asciiTheme="minorHAnsi" w:hAnsiTheme="minorHAnsi"/>
                <w:sz w:val="16"/>
                <w:szCs w:val="18"/>
              </w:rPr>
            </w:pPr>
            <w:r w:rsidRPr="005F61D5">
              <w:rPr>
                <w:rFonts w:asciiTheme="minorHAnsi" w:hAnsiTheme="minorHAnsi"/>
                <w:sz w:val="16"/>
                <w:szCs w:val="18"/>
              </w:rPr>
              <w:t>4.10</w:t>
            </w:r>
          </w:p>
        </w:tc>
        <w:tc>
          <w:tcPr>
            <w:tcW w:w="3001" w:type="dxa"/>
            <w:shd w:val="clear" w:color="auto" w:fill="C5E0B3"/>
          </w:tcPr>
          <w:p w:rsidR="00960A3B" w:rsidRPr="005F61D5" w:rsidRDefault="00AE0613" w:rsidP="00960A3B">
            <w:pPr>
              <w:snapToGrid w:val="0"/>
              <w:spacing w:after="100" w:afterAutospacing="1"/>
              <w:rPr>
                <w:rFonts w:asciiTheme="minorHAnsi" w:hAnsiTheme="minorHAnsi"/>
                <w:bCs/>
                <w:sz w:val="16"/>
                <w:szCs w:val="18"/>
                <w:lang w:eastAsia="zh-CN"/>
              </w:rPr>
            </w:pPr>
            <w:r w:rsidRPr="00AE0613">
              <w:rPr>
                <w:rFonts w:asciiTheme="minorHAnsi" w:hAnsiTheme="minorHAnsi" w:hint="eastAsia"/>
                <w:bCs/>
                <w:sz w:val="16"/>
                <w:szCs w:val="18"/>
                <w:lang w:eastAsia="zh-CN"/>
              </w:rPr>
              <w:t>确保所有员工都有足够的渠道举报不当行为或不法行为</w:t>
            </w:r>
            <w:r w:rsidR="00FF43C5">
              <w:rPr>
                <w:rFonts w:asciiTheme="minorHAnsi" w:hAnsiTheme="minorHAnsi" w:hint="eastAsia"/>
                <w:bCs/>
                <w:sz w:val="16"/>
                <w:szCs w:val="18"/>
                <w:lang w:eastAsia="zh-CN"/>
              </w:rPr>
              <w:t>，</w:t>
            </w:r>
            <w:r w:rsidRPr="00AE0613">
              <w:rPr>
                <w:rFonts w:asciiTheme="minorHAnsi" w:hAnsiTheme="minorHAnsi" w:hint="eastAsia"/>
                <w:bCs/>
                <w:sz w:val="16"/>
                <w:szCs w:val="18"/>
                <w:lang w:eastAsia="zh-CN"/>
              </w:rPr>
              <w:t>积极保护举报人并处理报复案件</w:t>
            </w:r>
          </w:p>
        </w:tc>
        <w:tc>
          <w:tcPr>
            <w:tcW w:w="3969" w:type="dxa"/>
            <w:shd w:val="clear" w:color="auto" w:fill="C5E0B3"/>
          </w:tcPr>
          <w:p w:rsidR="00960A3B" w:rsidRPr="005F61D5" w:rsidRDefault="00AE0613" w:rsidP="00AE0613">
            <w:pPr>
              <w:rPr>
                <w:rFonts w:asciiTheme="minorHAnsi" w:hAnsiTheme="minorHAnsi"/>
                <w:sz w:val="16"/>
                <w:szCs w:val="18"/>
                <w:lang w:eastAsia="zh-CN"/>
              </w:rPr>
            </w:pPr>
            <w:r>
              <w:rPr>
                <w:rFonts w:asciiTheme="minorHAnsi" w:hAnsiTheme="minorHAnsi" w:hint="eastAsia"/>
                <w:bCs/>
                <w:sz w:val="16"/>
                <w:szCs w:val="18"/>
                <w:lang w:eastAsia="zh-CN"/>
              </w:rPr>
              <w:t>审查现有的行政和法律框架以加强对不当行为、报复等的管理</w:t>
            </w:r>
          </w:p>
        </w:tc>
        <w:tc>
          <w:tcPr>
            <w:tcW w:w="2693" w:type="dxa"/>
            <w:shd w:val="clear" w:color="auto" w:fill="C5E0B3"/>
          </w:tcPr>
          <w:p w:rsidR="00960A3B" w:rsidRPr="004E256D" w:rsidRDefault="00741C6E" w:rsidP="00FF43C5">
            <w:pPr>
              <w:spacing w:after="60"/>
              <w:rPr>
                <w:rFonts w:asciiTheme="minorHAnsi" w:hAnsiTheme="minorHAnsi"/>
                <w:sz w:val="16"/>
                <w:szCs w:val="18"/>
                <w:lang w:eastAsia="zh-CN"/>
              </w:rPr>
            </w:pPr>
            <w:r>
              <w:rPr>
                <w:rFonts w:asciiTheme="minorHAnsi" w:hAnsiTheme="minorHAnsi" w:hint="eastAsia"/>
                <w:sz w:val="16"/>
                <w:szCs w:val="18"/>
                <w:lang w:eastAsia="zh-CN"/>
              </w:rPr>
              <w:t>审议现有确定的程序以及</w:t>
            </w:r>
            <w:r w:rsidR="00FF43C5">
              <w:rPr>
                <w:rFonts w:asciiTheme="minorHAnsi" w:hAnsiTheme="minorHAnsi" w:hint="eastAsia"/>
                <w:sz w:val="16"/>
                <w:szCs w:val="18"/>
                <w:lang w:eastAsia="zh-CN"/>
              </w:rPr>
              <w:t>报告的</w:t>
            </w:r>
            <w:r>
              <w:rPr>
                <w:rFonts w:asciiTheme="minorHAnsi" w:hAnsiTheme="minorHAnsi" w:hint="eastAsia"/>
                <w:sz w:val="16"/>
                <w:szCs w:val="18"/>
                <w:lang w:eastAsia="zh-CN"/>
              </w:rPr>
              <w:t>衡量随时间变化的案例总数（定性和定量）</w:t>
            </w:r>
          </w:p>
        </w:tc>
        <w:tc>
          <w:tcPr>
            <w:tcW w:w="1521"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bl>
    <w:p w:rsidR="00960A3B" w:rsidRDefault="00960A3B" w:rsidP="00960A3B">
      <w:pPr>
        <w:rPr>
          <w:lang w:eastAsia="zh-CN"/>
        </w:rPr>
      </w:pPr>
    </w:p>
    <w:p w:rsidR="00960A3B" w:rsidRDefault="00960A3B" w:rsidP="00960A3B">
      <w:pPr>
        <w:rPr>
          <w:lang w:eastAsia="zh-CN"/>
        </w:rPr>
      </w:pPr>
    </w:p>
    <w:p w:rsidR="00960A3B" w:rsidRDefault="00960A3B" w:rsidP="00960A3B">
      <w:pPr>
        <w:rPr>
          <w:lang w:eastAsia="zh-CN"/>
        </w:rPr>
      </w:pPr>
    </w:p>
    <w:tbl>
      <w:tblPr>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264"/>
        <w:gridCol w:w="3510"/>
        <w:gridCol w:w="2340"/>
        <w:gridCol w:w="2070"/>
        <w:gridCol w:w="1260"/>
        <w:gridCol w:w="2181"/>
      </w:tblGrid>
      <w:tr w:rsidR="00960A3B" w:rsidRPr="004E256D" w:rsidTr="00960A3B">
        <w:tc>
          <w:tcPr>
            <w:tcW w:w="756" w:type="dxa"/>
            <w:tcBorders>
              <w:top w:val="single" w:sz="4" w:space="0" w:color="auto"/>
              <w:left w:val="single" w:sz="4" w:space="0" w:color="auto"/>
              <w:bottom w:val="nil"/>
              <w:right w:val="single" w:sz="4" w:space="0" w:color="auto"/>
            </w:tcBorders>
            <w:shd w:val="clear" w:color="auto" w:fill="C5E0B3"/>
          </w:tcPr>
          <w:p w:rsidR="00960A3B" w:rsidRPr="004E256D" w:rsidRDefault="00960A3B" w:rsidP="00960A3B">
            <w:pPr>
              <w:pStyle w:val="NoSpacing"/>
              <w:spacing w:before="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.11</w:t>
            </w:r>
          </w:p>
        </w:tc>
        <w:tc>
          <w:tcPr>
            <w:tcW w:w="3264" w:type="dxa"/>
            <w:tcBorders>
              <w:top w:val="single" w:sz="4" w:space="0" w:color="auto"/>
              <w:left w:val="single" w:sz="4" w:space="0" w:color="auto"/>
              <w:bottom w:val="nil"/>
              <w:right w:val="single" w:sz="4" w:space="0" w:color="auto"/>
            </w:tcBorders>
            <w:shd w:val="clear" w:color="auto" w:fill="C5E0B3"/>
          </w:tcPr>
          <w:p w:rsidR="00960A3B" w:rsidRPr="007565A7" w:rsidRDefault="00415519" w:rsidP="00960A3B">
            <w:pPr>
              <w:snapToGrid w:val="0"/>
              <w:spacing w:after="100" w:afterAutospacing="1"/>
              <w:rPr>
                <w:rFonts w:asciiTheme="minorHAnsi" w:hAnsiTheme="minorHAnsi"/>
                <w:bCs/>
                <w:sz w:val="16"/>
                <w:szCs w:val="18"/>
                <w:highlight w:val="lightGray"/>
                <w:lang w:eastAsia="zh-CN"/>
              </w:rPr>
            </w:pPr>
            <w:r w:rsidRPr="00415519">
              <w:rPr>
                <w:rFonts w:asciiTheme="minorHAnsi" w:hAnsiTheme="minorHAnsi" w:hint="eastAsia"/>
                <w:bCs/>
                <w:sz w:val="16"/>
                <w:szCs w:val="18"/>
                <w:lang w:eastAsia="zh-CN"/>
              </w:rPr>
              <w:t>确保有足够的护理责任，修订和制定规则为因执行公务造成的伤害、疾病、残疾或死亡提供足够的赔偿；并管理健康状况恶化（包括精神健康）、家庭困难或其他不稳定状况、任何骚扰或不利工作条件的案件</w:t>
            </w:r>
          </w:p>
        </w:tc>
        <w:tc>
          <w:tcPr>
            <w:tcW w:w="3510" w:type="dxa"/>
            <w:tcBorders>
              <w:left w:val="single" w:sz="4" w:space="0" w:color="auto"/>
            </w:tcBorders>
            <w:shd w:val="clear" w:color="auto" w:fill="C5E0B3"/>
          </w:tcPr>
          <w:p w:rsidR="00960A3B" w:rsidRDefault="00960A3B" w:rsidP="00415519">
            <w:pPr>
              <w:rPr>
                <w:rFonts w:asciiTheme="minorHAnsi" w:hAnsiTheme="minorHAnsi"/>
                <w:sz w:val="16"/>
                <w:szCs w:val="18"/>
                <w:lang w:eastAsia="zh-CN"/>
              </w:rPr>
            </w:pPr>
            <w:r>
              <w:rPr>
                <w:rFonts w:asciiTheme="minorHAnsi" w:hAnsiTheme="minorHAnsi"/>
                <w:bCs/>
                <w:sz w:val="16"/>
                <w:szCs w:val="18"/>
                <w:lang w:eastAsia="zh-CN"/>
              </w:rPr>
              <w:t>1. </w:t>
            </w:r>
            <w:r w:rsidR="00415519">
              <w:rPr>
                <w:rFonts w:asciiTheme="minorHAnsi" w:hAnsiTheme="minorHAnsi" w:hint="eastAsia"/>
                <w:bCs/>
                <w:sz w:val="16"/>
                <w:szCs w:val="18"/>
                <w:lang w:eastAsia="zh-CN"/>
              </w:rPr>
              <w:t>根据联合国系统战略制定和实施国际电联的</w:t>
            </w:r>
            <w:r w:rsidR="00FF43C5">
              <w:rPr>
                <w:rFonts w:asciiTheme="minorHAnsi" w:hAnsiTheme="minorHAnsi" w:hint="eastAsia"/>
                <w:bCs/>
                <w:sz w:val="16"/>
                <w:szCs w:val="18"/>
                <w:lang w:eastAsia="zh-CN"/>
              </w:rPr>
              <w:t>护理</w:t>
            </w:r>
            <w:r w:rsidR="00415519">
              <w:rPr>
                <w:rFonts w:asciiTheme="minorHAnsi" w:hAnsiTheme="minorHAnsi" w:hint="eastAsia"/>
                <w:bCs/>
                <w:sz w:val="16"/>
                <w:szCs w:val="18"/>
                <w:lang w:eastAsia="zh-CN"/>
              </w:rPr>
              <w:t>责任战略，其中包括精神健康战略</w:t>
            </w:r>
            <w:r w:rsidRPr="004E256D">
              <w:rPr>
                <w:rFonts w:asciiTheme="minorHAnsi" w:hAnsiTheme="minorHAnsi"/>
                <w:sz w:val="16"/>
                <w:szCs w:val="18"/>
                <w:lang w:eastAsia="zh-CN"/>
              </w:rPr>
              <w:t xml:space="preserve"> </w:t>
            </w:r>
          </w:p>
          <w:p w:rsidR="00960A3B" w:rsidRDefault="00960A3B" w:rsidP="00960A3B">
            <w:pPr>
              <w:rPr>
                <w:rFonts w:asciiTheme="minorHAnsi" w:hAnsiTheme="minorHAnsi"/>
                <w:sz w:val="16"/>
                <w:szCs w:val="18"/>
                <w:lang w:eastAsia="zh-CN"/>
              </w:rPr>
            </w:pPr>
          </w:p>
          <w:p w:rsidR="00960A3B" w:rsidRDefault="00960A3B" w:rsidP="00960A3B">
            <w:pPr>
              <w:rPr>
                <w:rFonts w:asciiTheme="minorHAnsi" w:hAnsiTheme="minorHAnsi"/>
                <w:sz w:val="16"/>
                <w:szCs w:val="18"/>
                <w:lang w:eastAsia="zh-CN"/>
              </w:rPr>
            </w:pPr>
          </w:p>
          <w:p w:rsidR="00960A3B" w:rsidRPr="004E256D" w:rsidRDefault="00960A3B" w:rsidP="00960A3B">
            <w:pPr>
              <w:rPr>
                <w:rFonts w:asciiTheme="minorHAnsi" w:hAnsiTheme="minorHAnsi"/>
                <w:sz w:val="16"/>
                <w:szCs w:val="18"/>
                <w:lang w:eastAsia="zh-CN"/>
              </w:rPr>
            </w:pPr>
          </w:p>
        </w:tc>
        <w:tc>
          <w:tcPr>
            <w:tcW w:w="2340" w:type="dxa"/>
            <w:shd w:val="clear" w:color="auto" w:fill="C5E0B3"/>
          </w:tcPr>
          <w:p w:rsidR="00960A3B" w:rsidRPr="004E256D" w:rsidRDefault="00741C6E" w:rsidP="00362842">
            <w:pPr>
              <w:spacing w:after="60"/>
              <w:rPr>
                <w:rFonts w:asciiTheme="minorHAnsi" w:hAnsiTheme="minorHAnsi"/>
                <w:sz w:val="16"/>
                <w:szCs w:val="18"/>
                <w:lang w:eastAsia="zh-CN"/>
              </w:rPr>
            </w:pPr>
            <w:r>
              <w:rPr>
                <w:rFonts w:asciiTheme="minorHAnsi" w:hAnsiTheme="minorHAnsi" w:hint="eastAsia"/>
                <w:sz w:val="16"/>
                <w:szCs w:val="18"/>
                <w:lang w:eastAsia="zh-CN"/>
              </w:rPr>
              <w:t>制定了</w:t>
            </w:r>
            <w:r w:rsidR="00FF43C5">
              <w:rPr>
                <w:rFonts w:asciiTheme="minorHAnsi" w:hAnsiTheme="minorHAnsi" w:hint="eastAsia"/>
                <w:sz w:val="16"/>
                <w:szCs w:val="18"/>
                <w:lang w:eastAsia="zh-CN"/>
              </w:rPr>
              <w:t>护理</w:t>
            </w:r>
            <w:r>
              <w:rPr>
                <w:rFonts w:asciiTheme="minorHAnsi" w:hAnsiTheme="minorHAnsi" w:hint="eastAsia"/>
                <w:sz w:val="16"/>
                <w:szCs w:val="18"/>
                <w:lang w:eastAsia="zh-CN"/>
              </w:rPr>
              <w:t>责任和精神健康战略（有关晋升、预防和认识的定性报告以及有关病假情况管理和结果的定量报告）</w:t>
            </w:r>
          </w:p>
        </w:tc>
        <w:tc>
          <w:tcPr>
            <w:tcW w:w="2070"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r w:rsidR="00960A3B" w:rsidRPr="004E256D" w:rsidTr="00960A3B">
        <w:tc>
          <w:tcPr>
            <w:tcW w:w="756" w:type="dxa"/>
            <w:tcBorders>
              <w:top w:val="nil"/>
              <w:left w:val="single" w:sz="4" w:space="0" w:color="auto"/>
              <w:bottom w:val="single" w:sz="4" w:space="0" w:color="auto"/>
              <w:right w:val="single" w:sz="4" w:space="0" w:color="auto"/>
            </w:tcBorders>
            <w:shd w:val="clear" w:color="auto" w:fill="C5E0B3"/>
          </w:tcPr>
          <w:p w:rsidR="00960A3B" w:rsidRPr="004E256D" w:rsidRDefault="00960A3B" w:rsidP="00960A3B">
            <w:pPr>
              <w:pStyle w:val="NoSpacing"/>
              <w:spacing w:before="120"/>
              <w:rPr>
                <w:rFonts w:asciiTheme="minorHAnsi" w:hAnsiTheme="minorHAnsi"/>
                <w:sz w:val="16"/>
                <w:szCs w:val="18"/>
              </w:rPr>
            </w:pPr>
          </w:p>
        </w:tc>
        <w:tc>
          <w:tcPr>
            <w:tcW w:w="3264" w:type="dxa"/>
            <w:tcBorders>
              <w:top w:val="nil"/>
              <w:left w:val="single" w:sz="4" w:space="0" w:color="auto"/>
              <w:bottom w:val="single" w:sz="4" w:space="0" w:color="auto"/>
              <w:right w:val="single" w:sz="4" w:space="0" w:color="auto"/>
            </w:tcBorders>
            <w:shd w:val="clear" w:color="auto" w:fill="C5E0B3"/>
          </w:tcPr>
          <w:p w:rsidR="00960A3B" w:rsidRPr="00B70931" w:rsidRDefault="00960A3B" w:rsidP="00960A3B">
            <w:pPr>
              <w:snapToGrid w:val="0"/>
              <w:spacing w:after="100" w:afterAutospacing="1"/>
              <w:rPr>
                <w:rFonts w:asciiTheme="minorHAnsi" w:hAnsiTheme="minorHAnsi"/>
                <w:bCs/>
                <w:sz w:val="16"/>
                <w:szCs w:val="18"/>
                <w:lang w:eastAsia="zh-CN"/>
              </w:rPr>
            </w:pPr>
          </w:p>
        </w:tc>
        <w:tc>
          <w:tcPr>
            <w:tcW w:w="3510" w:type="dxa"/>
            <w:tcBorders>
              <w:left w:val="single" w:sz="4" w:space="0" w:color="auto"/>
            </w:tcBorders>
            <w:shd w:val="clear" w:color="auto" w:fill="C5E0B3"/>
          </w:tcPr>
          <w:p w:rsidR="00960A3B" w:rsidRPr="004E256D" w:rsidRDefault="00960A3B" w:rsidP="00415519">
            <w:pPr>
              <w:rPr>
                <w:rFonts w:asciiTheme="minorHAnsi" w:hAnsiTheme="minorHAnsi"/>
                <w:bCs/>
                <w:sz w:val="16"/>
                <w:szCs w:val="18"/>
                <w:lang w:eastAsia="zh-CN"/>
              </w:rPr>
            </w:pPr>
            <w:r>
              <w:rPr>
                <w:rFonts w:asciiTheme="minorHAnsi" w:hAnsiTheme="minorHAnsi"/>
                <w:sz w:val="16"/>
                <w:szCs w:val="18"/>
                <w:lang w:eastAsia="zh-CN"/>
              </w:rPr>
              <w:t>2. </w:t>
            </w:r>
            <w:r w:rsidR="00415519">
              <w:rPr>
                <w:rFonts w:asciiTheme="minorHAnsi" w:hAnsiTheme="minorHAnsi" w:hint="eastAsia"/>
                <w:sz w:val="16"/>
                <w:szCs w:val="18"/>
                <w:lang w:eastAsia="zh-CN"/>
              </w:rPr>
              <w:t>重新审查用于残疾职员的服务和设施（设施管理）</w:t>
            </w:r>
          </w:p>
        </w:tc>
        <w:tc>
          <w:tcPr>
            <w:tcW w:w="2340" w:type="dxa"/>
            <w:shd w:val="clear" w:color="auto" w:fill="C5E0B3"/>
          </w:tcPr>
          <w:p w:rsidR="00960A3B" w:rsidRDefault="00741C6E" w:rsidP="00FF43C5">
            <w:pPr>
              <w:spacing w:after="60"/>
              <w:rPr>
                <w:rFonts w:asciiTheme="minorHAnsi" w:hAnsiTheme="minorHAnsi"/>
                <w:sz w:val="16"/>
                <w:szCs w:val="18"/>
                <w:lang w:eastAsia="zh-CN"/>
              </w:rPr>
            </w:pPr>
            <w:r>
              <w:rPr>
                <w:rFonts w:asciiTheme="minorHAnsi" w:hAnsiTheme="minorHAnsi" w:hint="eastAsia"/>
                <w:sz w:val="16"/>
                <w:szCs w:val="18"/>
                <w:lang w:eastAsia="zh-CN"/>
              </w:rPr>
              <w:t>有关现有和新的用来衡量随时间</w:t>
            </w:r>
            <w:r w:rsidR="00FF43C5">
              <w:rPr>
                <w:rFonts w:asciiTheme="minorHAnsi" w:hAnsiTheme="minorHAnsi" w:hint="eastAsia"/>
                <w:sz w:val="16"/>
                <w:szCs w:val="18"/>
                <w:lang w:eastAsia="zh-CN"/>
              </w:rPr>
              <w:t>的</w:t>
            </w:r>
            <w:r>
              <w:rPr>
                <w:rFonts w:asciiTheme="minorHAnsi" w:hAnsiTheme="minorHAnsi" w:hint="eastAsia"/>
                <w:sz w:val="16"/>
                <w:szCs w:val="18"/>
                <w:lang w:eastAsia="zh-CN"/>
              </w:rPr>
              <w:t>变化的定性和定量报告</w:t>
            </w:r>
          </w:p>
        </w:tc>
        <w:tc>
          <w:tcPr>
            <w:tcW w:w="2070"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r w:rsidR="00960A3B" w:rsidRPr="004E256D" w:rsidTr="00960A3B">
        <w:tc>
          <w:tcPr>
            <w:tcW w:w="756" w:type="dxa"/>
            <w:tcBorders>
              <w:top w:val="single" w:sz="4" w:space="0" w:color="auto"/>
              <w:left w:val="single" w:sz="4" w:space="0" w:color="auto"/>
              <w:bottom w:val="nil"/>
              <w:right w:val="single" w:sz="4" w:space="0" w:color="auto"/>
            </w:tcBorders>
            <w:shd w:val="clear" w:color="auto" w:fill="C5E0B3"/>
          </w:tcPr>
          <w:p w:rsidR="00960A3B" w:rsidRPr="004E256D" w:rsidRDefault="00960A3B" w:rsidP="00960A3B">
            <w:pPr>
              <w:pStyle w:val="NoSpacing"/>
              <w:spacing w:before="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.12</w:t>
            </w:r>
          </w:p>
        </w:tc>
        <w:tc>
          <w:tcPr>
            <w:tcW w:w="3264" w:type="dxa"/>
            <w:tcBorders>
              <w:top w:val="single" w:sz="4" w:space="0" w:color="auto"/>
              <w:left w:val="single" w:sz="4" w:space="0" w:color="auto"/>
              <w:bottom w:val="nil"/>
              <w:right w:val="single" w:sz="4" w:space="0" w:color="auto"/>
            </w:tcBorders>
            <w:shd w:val="clear" w:color="auto" w:fill="C5E0B3"/>
          </w:tcPr>
          <w:p w:rsidR="00960A3B" w:rsidRPr="007565A7" w:rsidRDefault="00415519" w:rsidP="00FF43C5">
            <w:pPr>
              <w:snapToGrid w:val="0"/>
              <w:spacing w:after="100" w:afterAutospacing="1"/>
              <w:rPr>
                <w:rFonts w:asciiTheme="minorHAnsi" w:hAnsiTheme="minorHAnsi"/>
                <w:bCs/>
                <w:sz w:val="16"/>
                <w:szCs w:val="18"/>
                <w:highlight w:val="lightGray"/>
                <w:lang w:eastAsia="zh-CN"/>
              </w:rPr>
            </w:pPr>
            <w:r w:rsidRPr="00415519">
              <w:rPr>
                <w:rFonts w:asciiTheme="minorHAnsi" w:hAnsiTheme="minorHAnsi" w:hint="eastAsia"/>
                <w:sz w:val="16"/>
                <w:szCs w:val="18"/>
                <w:lang w:eastAsia="zh-CN"/>
              </w:rPr>
              <w:t>确保</w:t>
            </w:r>
            <w:r w:rsidR="00FF43C5">
              <w:rPr>
                <w:rFonts w:asciiTheme="minorHAnsi" w:hAnsiTheme="minorHAnsi" w:hint="eastAsia"/>
                <w:sz w:val="16"/>
                <w:szCs w:val="18"/>
                <w:lang w:eastAsia="zh-CN"/>
              </w:rPr>
              <w:t>在整个招聘、保留或评估各过程中以及在更广泛的国际电联范围内</w:t>
            </w:r>
            <w:r w:rsidRPr="00415519">
              <w:rPr>
                <w:rFonts w:asciiTheme="minorHAnsi" w:hAnsiTheme="minorHAnsi" w:hint="eastAsia"/>
                <w:sz w:val="16"/>
                <w:szCs w:val="18"/>
                <w:lang w:eastAsia="zh-CN"/>
              </w:rPr>
              <w:t>不存在任何偏见</w:t>
            </w:r>
          </w:p>
        </w:tc>
        <w:tc>
          <w:tcPr>
            <w:tcW w:w="3510" w:type="dxa"/>
            <w:tcBorders>
              <w:left w:val="single" w:sz="4" w:space="0" w:color="auto"/>
            </w:tcBorders>
            <w:shd w:val="clear" w:color="auto" w:fill="C5E0B3"/>
          </w:tcPr>
          <w:p w:rsidR="00960A3B" w:rsidRPr="004E256D" w:rsidRDefault="00960A3B" w:rsidP="00415519">
            <w:pPr>
              <w:rPr>
                <w:rFonts w:asciiTheme="minorHAnsi" w:hAnsiTheme="minorHAnsi"/>
                <w:sz w:val="16"/>
                <w:szCs w:val="18"/>
                <w:lang w:eastAsia="zh-CN"/>
              </w:rPr>
            </w:pPr>
            <w:r w:rsidRPr="004E256D">
              <w:rPr>
                <w:rFonts w:asciiTheme="minorHAnsi" w:hAnsiTheme="minorHAnsi"/>
                <w:sz w:val="16"/>
                <w:szCs w:val="18"/>
                <w:lang w:eastAsia="zh-CN"/>
              </w:rPr>
              <w:t>1.</w:t>
            </w:r>
            <w:r>
              <w:rPr>
                <w:rFonts w:asciiTheme="minorHAnsi" w:hAnsiTheme="minorHAnsi"/>
                <w:sz w:val="16"/>
                <w:szCs w:val="18"/>
                <w:lang w:eastAsia="zh-CN"/>
              </w:rPr>
              <w:t xml:space="preserve"> </w:t>
            </w:r>
            <w:r w:rsidR="00415519">
              <w:rPr>
                <w:rFonts w:asciiTheme="minorHAnsi" w:hAnsiTheme="minorHAnsi" w:hint="eastAsia"/>
                <w:sz w:val="16"/>
                <w:szCs w:val="18"/>
                <w:lang w:eastAsia="zh-CN"/>
              </w:rPr>
              <w:t>增加</w:t>
            </w:r>
            <w:r w:rsidR="00415519">
              <w:rPr>
                <w:rFonts w:asciiTheme="minorHAnsi" w:hAnsiTheme="minorHAnsi" w:hint="eastAsia"/>
                <w:sz w:val="16"/>
                <w:szCs w:val="18"/>
                <w:lang w:eastAsia="zh-CN"/>
              </w:rPr>
              <w:t>HRMD</w:t>
            </w:r>
            <w:r w:rsidR="00FF43C5">
              <w:rPr>
                <w:rFonts w:asciiTheme="minorHAnsi" w:hAnsiTheme="minorHAnsi" w:hint="eastAsia"/>
                <w:sz w:val="16"/>
                <w:szCs w:val="18"/>
                <w:lang w:eastAsia="zh-CN"/>
              </w:rPr>
              <w:t>与</w:t>
            </w:r>
            <w:r w:rsidR="00415519">
              <w:rPr>
                <w:rFonts w:asciiTheme="minorHAnsi" w:hAnsiTheme="minorHAnsi" w:hint="eastAsia"/>
                <w:sz w:val="16"/>
                <w:szCs w:val="18"/>
                <w:lang w:eastAsia="zh-CN"/>
              </w:rPr>
              <w:t>作为人力资源服务客户的管理人员和职员之间的对话以确保以一致的方式应用规则和程序</w:t>
            </w:r>
          </w:p>
        </w:tc>
        <w:tc>
          <w:tcPr>
            <w:tcW w:w="2340" w:type="dxa"/>
            <w:shd w:val="clear" w:color="auto" w:fill="C5E0B3"/>
          </w:tcPr>
          <w:p w:rsidR="00960A3B" w:rsidRPr="004E256D" w:rsidRDefault="00FF43C5" w:rsidP="00FF43C5">
            <w:pPr>
              <w:rPr>
                <w:rFonts w:asciiTheme="minorHAnsi" w:hAnsiTheme="minorHAnsi"/>
                <w:sz w:val="16"/>
                <w:szCs w:val="18"/>
                <w:lang w:eastAsia="zh-CN"/>
              </w:rPr>
            </w:pPr>
            <w:r>
              <w:rPr>
                <w:rFonts w:asciiTheme="minorHAnsi" w:hAnsiTheme="minorHAnsi" w:hint="eastAsia"/>
                <w:sz w:val="16"/>
                <w:szCs w:val="18"/>
                <w:lang w:eastAsia="zh-CN"/>
              </w:rPr>
              <w:t>每年</w:t>
            </w:r>
            <w:r w:rsidR="00741C6E">
              <w:rPr>
                <w:rFonts w:asciiTheme="minorHAnsi" w:hAnsiTheme="minorHAnsi" w:hint="eastAsia"/>
                <w:sz w:val="16"/>
                <w:szCs w:val="18"/>
                <w:lang w:eastAsia="zh-CN"/>
              </w:rPr>
              <w:t>处理的人员申请数量（在客户提交的所有人员申请中的比例）</w:t>
            </w:r>
          </w:p>
        </w:tc>
        <w:tc>
          <w:tcPr>
            <w:tcW w:w="2070"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r w:rsidR="00960A3B" w:rsidRPr="004E256D" w:rsidTr="00960A3B">
        <w:tc>
          <w:tcPr>
            <w:tcW w:w="756" w:type="dxa"/>
            <w:tcBorders>
              <w:top w:val="nil"/>
              <w:left w:val="single" w:sz="4" w:space="0" w:color="auto"/>
              <w:bottom w:val="nil"/>
              <w:right w:val="single" w:sz="4" w:space="0" w:color="auto"/>
            </w:tcBorders>
            <w:shd w:val="clear" w:color="auto" w:fill="C5E0B3"/>
          </w:tcPr>
          <w:p w:rsidR="00960A3B" w:rsidRPr="004E256D" w:rsidRDefault="00960A3B" w:rsidP="00960A3B">
            <w:pPr>
              <w:pStyle w:val="NoSpacing"/>
              <w:spacing w:before="120"/>
              <w:rPr>
                <w:rFonts w:asciiTheme="minorHAnsi" w:hAnsiTheme="minorHAnsi"/>
                <w:sz w:val="16"/>
                <w:szCs w:val="18"/>
              </w:rPr>
            </w:pPr>
          </w:p>
        </w:tc>
        <w:tc>
          <w:tcPr>
            <w:tcW w:w="3264" w:type="dxa"/>
            <w:tcBorders>
              <w:top w:val="nil"/>
              <w:left w:val="single" w:sz="4" w:space="0" w:color="auto"/>
              <w:bottom w:val="nil"/>
              <w:right w:val="single" w:sz="4" w:space="0" w:color="auto"/>
            </w:tcBorders>
            <w:shd w:val="clear" w:color="auto" w:fill="C5E0B3"/>
          </w:tcPr>
          <w:p w:rsidR="00960A3B" w:rsidRDefault="00960A3B" w:rsidP="00960A3B">
            <w:pPr>
              <w:snapToGrid w:val="0"/>
              <w:spacing w:after="100" w:afterAutospacing="1"/>
              <w:rPr>
                <w:rFonts w:asciiTheme="minorHAnsi" w:hAnsiTheme="minorHAnsi"/>
                <w:sz w:val="16"/>
                <w:szCs w:val="18"/>
                <w:lang w:eastAsia="zh-CN"/>
              </w:rPr>
            </w:pPr>
          </w:p>
        </w:tc>
        <w:tc>
          <w:tcPr>
            <w:tcW w:w="3510" w:type="dxa"/>
            <w:tcBorders>
              <w:left w:val="single" w:sz="4" w:space="0" w:color="auto"/>
            </w:tcBorders>
            <w:shd w:val="clear" w:color="auto" w:fill="C5E0B3"/>
          </w:tcPr>
          <w:p w:rsidR="00960A3B" w:rsidRPr="004E256D" w:rsidRDefault="00960A3B" w:rsidP="00FF43C5">
            <w:pPr>
              <w:rPr>
                <w:rFonts w:asciiTheme="minorHAnsi" w:hAnsiTheme="minorHAnsi"/>
                <w:sz w:val="16"/>
                <w:szCs w:val="18"/>
                <w:lang w:eastAsia="zh-CN"/>
              </w:rPr>
            </w:pPr>
            <w:r w:rsidRPr="004E256D">
              <w:rPr>
                <w:rFonts w:asciiTheme="minorHAnsi" w:hAnsiTheme="minorHAnsi"/>
                <w:sz w:val="16"/>
                <w:szCs w:val="18"/>
                <w:lang w:eastAsia="zh-CN"/>
              </w:rPr>
              <w:t>2.</w:t>
            </w:r>
            <w:r>
              <w:rPr>
                <w:rFonts w:asciiTheme="minorHAnsi" w:hAnsiTheme="minorHAnsi"/>
                <w:sz w:val="16"/>
                <w:szCs w:val="18"/>
                <w:lang w:eastAsia="zh-CN"/>
              </w:rPr>
              <w:t xml:space="preserve"> </w:t>
            </w:r>
            <w:r w:rsidR="00415519">
              <w:rPr>
                <w:rFonts w:asciiTheme="minorHAnsi" w:hAnsiTheme="minorHAnsi" w:hint="eastAsia"/>
                <w:sz w:val="16"/>
                <w:szCs w:val="18"/>
                <w:lang w:eastAsia="zh-CN"/>
              </w:rPr>
              <w:t>与管理人员和职员合作</w:t>
            </w:r>
            <w:r w:rsidR="00FF43C5">
              <w:rPr>
                <w:rFonts w:asciiTheme="minorHAnsi" w:hAnsiTheme="minorHAnsi" w:hint="eastAsia"/>
                <w:sz w:val="16"/>
                <w:szCs w:val="18"/>
                <w:lang w:eastAsia="zh-CN"/>
              </w:rPr>
              <w:t>，</w:t>
            </w:r>
            <w:r w:rsidR="00415519">
              <w:rPr>
                <w:rFonts w:asciiTheme="minorHAnsi" w:hAnsiTheme="minorHAnsi" w:hint="eastAsia"/>
                <w:sz w:val="16"/>
                <w:szCs w:val="18"/>
                <w:lang w:eastAsia="zh-CN"/>
              </w:rPr>
              <w:t>确保在</w:t>
            </w:r>
            <w:r w:rsidR="00B74984">
              <w:rPr>
                <w:rFonts w:asciiTheme="minorHAnsi" w:hAnsiTheme="minorHAnsi" w:hint="eastAsia"/>
                <w:sz w:val="16"/>
                <w:szCs w:val="18"/>
                <w:lang w:val="fr-CH" w:eastAsia="zh-CN"/>
              </w:rPr>
              <w:t>招聘、</w:t>
            </w:r>
            <w:r w:rsidR="00B74984">
              <w:rPr>
                <w:rFonts w:asciiTheme="minorHAnsi" w:hAnsiTheme="minorHAnsi" w:hint="eastAsia"/>
                <w:sz w:val="16"/>
                <w:szCs w:val="18"/>
                <w:lang w:eastAsia="zh-CN"/>
              </w:rPr>
              <w:t>绩效管理等方面遵循基于证据的决策程序，同时参考机构的分析数据（如人力资源年度报告）</w:t>
            </w:r>
          </w:p>
        </w:tc>
        <w:tc>
          <w:tcPr>
            <w:tcW w:w="2340" w:type="dxa"/>
            <w:shd w:val="clear" w:color="auto" w:fill="C5E0B3"/>
          </w:tcPr>
          <w:p w:rsidR="00960A3B" w:rsidRDefault="00741C6E" w:rsidP="00741C6E">
            <w:pPr>
              <w:rPr>
                <w:rFonts w:asciiTheme="minorHAnsi" w:hAnsiTheme="minorHAnsi"/>
                <w:sz w:val="16"/>
                <w:szCs w:val="18"/>
                <w:lang w:eastAsia="zh-CN"/>
              </w:rPr>
            </w:pPr>
            <w:r>
              <w:rPr>
                <w:rFonts w:asciiTheme="minorHAnsi" w:hAnsiTheme="minorHAnsi" w:hint="eastAsia"/>
                <w:sz w:val="16"/>
                <w:szCs w:val="18"/>
                <w:lang w:eastAsia="zh-CN"/>
              </w:rPr>
              <w:t>就应用规则和程序为用户举办的情况通报会议和发出的信函以及有关主要输出成果的定性报告</w:t>
            </w:r>
          </w:p>
        </w:tc>
        <w:tc>
          <w:tcPr>
            <w:tcW w:w="2070"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r w:rsidR="00960A3B" w:rsidRPr="004E256D" w:rsidTr="00960A3B">
        <w:tc>
          <w:tcPr>
            <w:tcW w:w="756" w:type="dxa"/>
            <w:tcBorders>
              <w:top w:val="nil"/>
              <w:left w:val="single" w:sz="4" w:space="0" w:color="auto"/>
              <w:bottom w:val="single" w:sz="4" w:space="0" w:color="auto"/>
              <w:right w:val="single" w:sz="4" w:space="0" w:color="auto"/>
            </w:tcBorders>
            <w:shd w:val="clear" w:color="auto" w:fill="C5E0B3"/>
          </w:tcPr>
          <w:p w:rsidR="00960A3B" w:rsidRPr="004E256D" w:rsidRDefault="00960A3B" w:rsidP="00960A3B">
            <w:pPr>
              <w:pStyle w:val="NoSpacing"/>
              <w:spacing w:before="120"/>
              <w:rPr>
                <w:rFonts w:asciiTheme="minorHAnsi" w:hAnsiTheme="minorHAnsi"/>
                <w:sz w:val="16"/>
                <w:szCs w:val="18"/>
              </w:rPr>
            </w:pPr>
          </w:p>
        </w:tc>
        <w:tc>
          <w:tcPr>
            <w:tcW w:w="3264" w:type="dxa"/>
            <w:tcBorders>
              <w:top w:val="nil"/>
              <w:left w:val="single" w:sz="4" w:space="0" w:color="auto"/>
              <w:bottom w:val="single" w:sz="4" w:space="0" w:color="auto"/>
              <w:right w:val="single" w:sz="4" w:space="0" w:color="auto"/>
            </w:tcBorders>
            <w:shd w:val="clear" w:color="auto" w:fill="C5E0B3"/>
          </w:tcPr>
          <w:p w:rsidR="00960A3B" w:rsidRDefault="00960A3B" w:rsidP="00960A3B">
            <w:pPr>
              <w:snapToGrid w:val="0"/>
              <w:spacing w:after="100" w:afterAutospacing="1"/>
              <w:rPr>
                <w:rFonts w:asciiTheme="minorHAnsi" w:hAnsiTheme="minorHAnsi"/>
                <w:sz w:val="16"/>
                <w:szCs w:val="18"/>
                <w:lang w:eastAsia="zh-CN"/>
              </w:rPr>
            </w:pPr>
          </w:p>
        </w:tc>
        <w:tc>
          <w:tcPr>
            <w:tcW w:w="3510" w:type="dxa"/>
            <w:tcBorders>
              <w:left w:val="single" w:sz="4" w:space="0" w:color="auto"/>
            </w:tcBorders>
            <w:shd w:val="clear" w:color="auto" w:fill="C5E0B3"/>
          </w:tcPr>
          <w:p w:rsidR="00960A3B" w:rsidRPr="004E256D" w:rsidRDefault="00960A3B" w:rsidP="00B74984">
            <w:pPr>
              <w:rPr>
                <w:rFonts w:asciiTheme="minorHAnsi" w:hAnsiTheme="minorHAnsi"/>
                <w:sz w:val="16"/>
                <w:szCs w:val="18"/>
                <w:lang w:eastAsia="zh-CN"/>
              </w:rPr>
            </w:pPr>
            <w:r w:rsidRPr="004E256D">
              <w:rPr>
                <w:rFonts w:asciiTheme="minorHAnsi" w:hAnsiTheme="minorHAnsi"/>
                <w:sz w:val="16"/>
                <w:szCs w:val="18"/>
                <w:lang w:eastAsia="zh-CN"/>
              </w:rPr>
              <w:t>3.</w:t>
            </w:r>
            <w:r>
              <w:rPr>
                <w:rFonts w:asciiTheme="minorHAnsi" w:hAnsiTheme="minorHAnsi"/>
                <w:sz w:val="16"/>
                <w:szCs w:val="18"/>
                <w:lang w:eastAsia="zh-CN"/>
              </w:rPr>
              <w:t xml:space="preserve"> </w:t>
            </w:r>
            <w:r w:rsidR="00B74984">
              <w:rPr>
                <w:rFonts w:asciiTheme="minorHAnsi" w:hAnsiTheme="minorHAnsi" w:hint="eastAsia"/>
                <w:sz w:val="16"/>
                <w:szCs w:val="18"/>
                <w:lang w:eastAsia="zh-CN"/>
              </w:rPr>
              <w:t>对国际电联整套报酬办法与联合国系统的一致性和统一性进行分析，</w:t>
            </w:r>
            <w:r w:rsidR="00FF43C5">
              <w:rPr>
                <w:rFonts w:asciiTheme="minorHAnsi" w:hAnsiTheme="minorHAnsi" w:hint="eastAsia"/>
                <w:sz w:val="16"/>
                <w:szCs w:val="18"/>
                <w:lang w:eastAsia="zh-CN"/>
              </w:rPr>
              <w:t>目的</w:t>
            </w:r>
            <w:r w:rsidR="00B74984">
              <w:rPr>
                <w:rFonts w:asciiTheme="minorHAnsi" w:hAnsiTheme="minorHAnsi" w:hint="eastAsia"/>
                <w:sz w:val="16"/>
                <w:szCs w:val="18"/>
                <w:lang w:eastAsia="zh-CN"/>
              </w:rPr>
              <w:t>在于优化组织做法、预算和资源</w:t>
            </w:r>
          </w:p>
        </w:tc>
        <w:tc>
          <w:tcPr>
            <w:tcW w:w="2340" w:type="dxa"/>
            <w:shd w:val="clear" w:color="auto" w:fill="C5E0B3"/>
          </w:tcPr>
          <w:p w:rsidR="00960A3B" w:rsidRDefault="00741C6E" w:rsidP="00741C6E">
            <w:pPr>
              <w:rPr>
                <w:rFonts w:asciiTheme="minorHAnsi" w:hAnsiTheme="minorHAnsi"/>
                <w:sz w:val="16"/>
                <w:szCs w:val="18"/>
                <w:lang w:eastAsia="zh-CN"/>
              </w:rPr>
            </w:pPr>
            <w:r>
              <w:rPr>
                <w:rFonts w:asciiTheme="minorHAnsi" w:hAnsiTheme="minorHAnsi" w:hint="eastAsia"/>
                <w:sz w:val="16"/>
                <w:szCs w:val="18"/>
                <w:lang w:eastAsia="zh-CN"/>
              </w:rPr>
              <w:t>经修订的整合至</w:t>
            </w:r>
            <w:r>
              <w:rPr>
                <w:rFonts w:asciiTheme="minorHAnsi" w:hAnsiTheme="minorHAnsi" w:hint="eastAsia"/>
                <w:sz w:val="16"/>
                <w:szCs w:val="18"/>
                <w:lang w:eastAsia="zh-CN"/>
              </w:rPr>
              <w:t>ERP</w:t>
            </w:r>
            <w:r w:rsidR="00052380">
              <w:rPr>
                <w:rFonts w:asciiTheme="minorHAnsi" w:hAnsiTheme="minorHAnsi" w:hint="eastAsia"/>
                <w:sz w:val="16"/>
                <w:szCs w:val="18"/>
                <w:lang w:eastAsia="zh-CN"/>
              </w:rPr>
              <w:t>的</w:t>
            </w:r>
            <w:r>
              <w:rPr>
                <w:rFonts w:asciiTheme="minorHAnsi" w:hAnsiTheme="minorHAnsi" w:hint="eastAsia"/>
                <w:sz w:val="16"/>
                <w:szCs w:val="18"/>
                <w:lang w:eastAsia="zh-CN"/>
              </w:rPr>
              <w:t>I</w:t>
            </w:r>
            <w:r w:rsidR="00960A3B">
              <w:rPr>
                <w:rFonts w:asciiTheme="minorHAnsi" w:hAnsiTheme="minorHAnsi"/>
                <w:sz w:val="16"/>
                <w:szCs w:val="18"/>
                <w:lang w:eastAsia="zh-CN"/>
              </w:rPr>
              <w:t>CSC</w:t>
            </w:r>
            <w:r>
              <w:rPr>
                <w:rFonts w:asciiTheme="minorHAnsi" w:hAnsiTheme="minorHAnsi" w:hint="eastAsia"/>
                <w:sz w:val="16"/>
                <w:szCs w:val="18"/>
                <w:lang w:eastAsia="zh-CN"/>
              </w:rPr>
              <w:t>整套薪酬办法以及一致性的适用（定性报告）</w:t>
            </w:r>
          </w:p>
        </w:tc>
        <w:tc>
          <w:tcPr>
            <w:tcW w:w="2070" w:type="dxa"/>
            <w:shd w:val="clear" w:color="auto" w:fill="C5E0B3"/>
          </w:tcPr>
          <w:p w:rsidR="00960A3B" w:rsidRPr="004E256D" w:rsidRDefault="00960A3B" w:rsidP="00960A3B">
            <w:pPr>
              <w:rPr>
                <w:rFonts w:asciiTheme="minorHAnsi" w:hAnsiTheme="minorHAnsi"/>
                <w:sz w:val="16"/>
                <w:szCs w:val="18"/>
                <w:lang w:eastAsia="zh-CN"/>
              </w:rPr>
            </w:pPr>
          </w:p>
        </w:tc>
        <w:tc>
          <w:tcPr>
            <w:tcW w:w="1260" w:type="dxa"/>
            <w:shd w:val="clear" w:color="auto" w:fill="C5E0B3"/>
          </w:tcPr>
          <w:p w:rsidR="00960A3B" w:rsidRPr="004E256D" w:rsidRDefault="00960A3B" w:rsidP="00960A3B">
            <w:pPr>
              <w:rPr>
                <w:rFonts w:asciiTheme="minorHAnsi" w:hAnsiTheme="minorHAnsi"/>
                <w:sz w:val="16"/>
                <w:szCs w:val="18"/>
                <w:lang w:eastAsia="zh-CN"/>
              </w:rPr>
            </w:pPr>
          </w:p>
        </w:tc>
        <w:tc>
          <w:tcPr>
            <w:tcW w:w="2181" w:type="dxa"/>
            <w:shd w:val="clear" w:color="auto" w:fill="C5E0B3"/>
          </w:tcPr>
          <w:p w:rsidR="00960A3B" w:rsidRPr="004E256D" w:rsidRDefault="00960A3B" w:rsidP="00960A3B">
            <w:pPr>
              <w:rPr>
                <w:rFonts w:asciiTheme="minorHAnsi" w:hAnsiTheme="minorHAnsi"/>
                <w:sz w:val="16"/>
                <w:szCs w:val="18"/>
                <w:lang w:eastAsia="zh-CN"/>
              </w:rPr>
            </w:pPr>
          </w:p>
        </w:tc>
      </w:tr>
    </w:tbl>
    <w:p w:rsidR="00960A3B" w:rsidRPr="004E256D" w:rsidRDefault="00960A3B" w:rsidP="00960A3B">
      <w:pPr>
        <w:pStyle w:val="Heading1"/>
        <w:ind w:left="0" w:firstLine="0"/>
        <w:rPr>
          <w:rFonts w:asciiTheme="minorHAnsi" w:hAnsiTheme="minorHAnsi"/>
          <w:lang w:eastAsia="zh-CN"/>
        </w:rPr>
        <w:sectPr w:rsidR="00960A3B" w:rsidRPr="004E256D" w:rsidSect="00960A3B">
          <w:headerReference w:type="default" r:id="rId12"/>
          <w:pgSz w:w="16838" w:h="11906" w:orient="landscape" w:code="9"/>
          <w:pgMar w:top="1440" w:right="1440" w:bottom="1440" w:left="1440" w:header="680" w:footer="680" w:gutter="0"/>
          <w:cols w:space="708"/>
          <w:docGrid w:linePitch="360"/>
        </w:sectPr>
      </w:pPr>
    </w:p>
    <w:p w:rsidR="00960A3B" w:rsidRDefault="004B4350" w:rsidP="004B4350">
      <w:pPr>
        <w:pStyle w:val="Heading1"/>
        <w:ind w:left="0" w:firstLine="0"/>
        <w:jc w:val="center"/>
        <w:rPr>
          <w:rFonts w:asciiTheme="minorHAnsi" w:hAnsiTheme="minorHAnsi"/>
          <w:lang w:eastAsia="zh-CN"/>
        </w:rPr>
      </w:pPr>
      <w:r>
        <w:rPr>
          <w:rFonts w:asciiTheme="minorHAnsi" w:hAnsiTheme="minorHAnsi" w:hint="eastAsia"/>
          <w:lang w:eastAsia="zh-CN"/>
        </w:rPr>
        <w:t>国际电联</w:t>
      </w:r>
      <w:r w:rsidR="00960A3B" w:rsidRPr="004E256D">
        <w:rPr>
          <w:rFonts w:asciiTheme="minorHAnsi" w:hAnsiTheme="minorHAnsi"/>
          <w:lang w:eastAsia="zh-CN"/>
        </w:rPr>
        <w:t>2020-2023</w:t>
      </w:r>
      <w:r>
        <w:rPr>
          <w:rFonts w:asciiTheme="minorHAnsi" w:hAnsiTheme="minorHAnsi" w:hint="eastAsia"/>
          <w:lang w:eastAsia="zh-CN"/>
        </w:rPr>
        <w:t>年战略规划的战略风险</w:t>
      </w:r>
    </w:p>
    <w:p w:rsidR="00960A3B" w:rsidRPr="004E37A2" w:rsidRDefault="004B4350" w:rsidP="00E55BFE">
      <w:pPr>
        <w:pStyle w:val="Heading1"/>
        <w:ind w:left="0" w:firstLine="0"/>
        <w:rPr>
          <w:rFonts w:asciiTheme="minorHAnsi" w:eastAsia="STKaiti" w:hAnsiTheme="minorHAnsi"/>
          <w:i/>
          <w:lang w:eastAsia="zh-CN"/>
        </w:rPr>
      </w:pPr>
      <w:r w:rsidRPr="004E37A2">
        <w:rPr>
          <w:rFonts w:asciiTheme="minorHAnsi" w:eastAsia="STKaiti" w:hAnsiTheme="minorHAnsi" w:hint="eastAsia"/>
          <w:lang w:eastAsia="zh-CN"/>
        </w:rPr>
        <w:t>（来自第</w:t>
      </w:r>
      <w:r w:rsidR="00E55BFE" w:rsidRPr="004E37A2">
        <w:rPr>
          <w:rFonts w:asciiTheme="minorHAnsi" w:eastAsia="STKaiti" w:hAnsiTheme="minorHAnsi" w:hint="eastAsia"/>
          <w:lang w:eastAsia="zh-CN"/>
        </w:rPr>
        <w:t>71</w:t>
      </w:r>
      <w:r w:rsidR="00E55BFE" w:rsidRPr="004E37A2">
        <w:rPr>
          <w:rFonts w:asciiTheme="minorHAnsi" w:eastAsia="STKaiti" w:hAnsiTheme="minorHAnsi" w:hint="eastAsia"/>
          <w:lang w:eastAsia="zh-CN"/>
        </w:rPr>
        <w:t>号决议（</w:t>
      </w:r>
      <w:r w:rsidR="00E55BFE" w:rsidRPr="004E37A2">
        <w:rPr>
          <w:rFonts w:asciiTheme="minorHAnsi" w:eastAsia="STKaiti" w:hAnsiTheme="minorHAnsi" w:hint="eastAsia"/>
          <w:lang w:eastAsia="zh-CN"/>
        </w:rPr>
        <w:t>2018</w:t>
      </w:r>
      <w:r w:rsidR="00E55BFE" w:rsidRPr="004E37A2">
        <w:rPr>
          <w:rFonts w:asciiTheme="minorHAnsi" w:eastAsia="STKaiti" w:hAnsiTheme="minorHAnsi" w:hint="eastAsia"/>
          <w:lang w:eastAsia="zh-CN"/>
        </w:rPr>
        <w:t>年，迪拜，修订版）附件</w:t>
      </w:r>
      <w:r w:rsidR="00E55BFE" w:rsidRPr="004E37A2">
        <w:rPr>
          <w:rFonts w:asciiTheme="minorHAnsi" w:eastAsia="STKaiti" w:hAnsiTheme="minorHAnsi" w:hint="eastAsia"/>
          <w:lang w:eastAsia="zh-CN"/>
        </w:rPr>
        <w:t>1</w:t>
      </w:r>
      <w:r w:rsidR="00E55BFE" w:rsidRPr="004E37A2">
        <w:rPr>
          <w:rFonts w:asciiTheme="minorHAnsi" w:eastAsia="STKaiti" w:hAnsiTheme="minorHAnsi"/>
          <w:lang w:eastAsia="zh-CN"/>
        </w:rPr>
        <w:t xml:space="preserve"> – </w:t>
      </w:r>
      <w:r w:rsidR="00E55BFE" w:rsidRPr="004E37A2">
        <w:rPr>
          <w:rFonts w:asciiTheme="minorHAnsi" w:eastAsia="STKaiti" w:hAnsiTheme="minorHAnsi" w:hint="eastAsia"/>
          <w:lang w:eastAsia="zh-CN"/>
        </w:rPr>
        <w:t>国际电联</w:t>
      </w:r>
      <w:r w:rsidR="00E55BFE" w:rsidRPr="004E37A2">
        <w:rPr>
          <w:rFonts w:asciiTheme="minorHAnsi" w:eastAsia="STKaiti" w:hAnsiTheme="minorHAnsi" w:hint="eastAsia"/>
          <w:lang w:eastAsia="zh-CN"/>
        </w:rPr>
        <w:t>2020-2023</w:t>
      </w:r>
      <w:r w:rsidR="00E55BFE" w:rsidRPr="004E37A2">
        <w:rPr>
          <w:rFonts w:asciiTheme="minorHAnsi" w:eastAsia="STKaiti" w:hAnsiTheme="minorHAnsi" w:hint="eastAsia"/>
          <w:lang w:eastAsia="zh-CN"/>
        </w:rPr>
        <w:t>年</w:t>
      </w:r>
      <w:r w:rsidR="003A6E51">
        <w:rPr>
          <w:rFonts w:asciiTheme="minorHAnsi" w:eastAsia="STKaiti" w:hAnsiTheme="minorHAnsi"/>
          <w:lang w:eastAsia="zh-CN"/>
        </w:rPr>
        <w:br/>
      </w:r>
      <w:r w:rsidR="00E55BFE" w:rsidRPr="004E37A2">
        <w:rPr>
          <w:rFonts w:asciiTheme="minorHAnsi" w:eastAsia="STKaiti" w:hAnsiTheme="minorHAnsi" w:hint="eastAsia"/>
          <w:lang w:eastAsia="zh-CN"/>
        </w:rPr>
        <w:t>战略规划</w:t>
      </w:r>
    </w:p>
    <w:p w:rsidR="00AD1B2D" w:rsidRDefault="00AD1B2D" w:rsidP="00AD1B2D">
      <w:pPr>
        <w:pStyle w:val="Headingb"/>
        <w:spacing w:after="120"/>
        <w:rPr>
          <w:sz w:val="28"/>
          <w:lang w:eastAsia="zh-CN"/>
        </w:rPr>
      </w:pPr>
      <w:r>
        <w:rPr>
          <w:rFonts w:hint="eastAsia"/>
          <w:lang w:eastAsia="zh-CN"/>
        </w:rPr>
        <w:t>表</w:t>
      </w:r>
      <w:r w:rsidR="004E37A2">
        <w:rPr>
          <w:lang w:eastAsia="zh-CN"/>
        </w:rPr>
        <w:t>2</w:t>
      </w:r>
      <w:r>
        <w:rPr>
          <w:rFonts w:hint="eastAsia"/>
          <w:noProof/>
          <w:lang w:eastAsia="zh-CN"/>
        </w:rPr>
        <w:t>：</w:t>
      </w:r>
      <w:r>
        <w:rPr>
          <w:rFonts w:hint="eastAsia"/>
          <w:lang w:eastAsia="zh-CN"/>
        </w:rPr>
        <w:t>战略风险和缓解战略</w:t>
      </w:r>
    </w:p>
    <w:tbl>
      <w:tblPr>
        <w:tblW w:w="9498"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4820"/>
      </w:tblGrid>
      <w:tr w:rsidR="00AD1B2D" w:rsidTr="00AD1B2D">
        <w:trPr>
          <w:cantSplit/>
          <w:tblHeader/>
        </w:trPr>
        <w:tc>
          <w:tcPr>
            <w:tcW w:w="4678" w:type="dxa"/>
            <w:tcBorders>
              <w:top w:val="single" w:sz="4" w:space="0" w:color="auto"/>
              <w:left w:val="nil"/>
              <w:bottom w:val="single" w:sz="4" w:space="0" w:color="auto"/>
              <w:right w:val="nil"/>
            </w:tcBorders>
            <w:hideMark/>
          </w:tcPr>
          <w:p w:rsidR="00AD1B2D" w:rsidRDefault="00AD1B2D">
            <w:pPr>
              <w:overflowPunct/>
              <w:autoSpaceDE/>
              <w:adjustRightInd/>
              <w:spacing w:after="120" w:line="256" w:lineRule="auto"/>
              <w:jc w:val="center"/>
              <w:rPr>
                <w:rFonts w:eastAsia="Calibri" w:cs="Arial"/>
                <w:b/>
                <w:bCs/>
                <w:szCs w:val="24"/>
                <w:lang w:val="en-US" w:eastAsia="zh-CN"/>
              </w:rPr>
            </w:pPr>
            <w:r>
              <w:rPr>
                <w:rFonts w:cs="Calibri" w:hint="eastAsia"/>
                <w:b/>
                <w:bCs/>
                <w:szCs w:val="24"/>
                <w:lang w:val="en-US" w:eastAsia="zh-CN"/>
              </w:rPr>
              <w:t>风险</w:t>
            </w:r>
          </w:p>
        </w:tc>
        <w:tc>
          <w:tcPr>
            <w:tcW w:w="4820" w:type="dxa"/>
            <w:tcBorders>
              <w:top w:val="single" w:sz="4" w:space="0" w:color="auto"/>
              <w:left w:val="nil"/>
              <w:bottom w:val="single" w:sz="4" w:space="0" w:color="auto"/>
              <w:right w:val="nil"/>
            </w:tcBorders>
            <w:hideMark/>
          </w:tcPr>
          <w:p w:rsidR="00AD1B2D" w:rsidRDefault="00AD1B2D">
            <w:pPr>
              <w:overflowPunct/>
              <w:autoSpaceDE/>
              <w:adjustRightInd/>
              <w:spacing w:after="120" w:line="256" w:lineRule="auto"/>
              <w:jc w:val="center"/>
              <w:rPr>
                <w:rFonts w:eastAsia="Calibri" w:cs="Arial"/>
                <w:b/>
                <w:bCs/>
                <w:szCs w:val="24"/>
                <w:lang w:val="en-US" w:eastAsia="zh-CN"/>
              </w:rPr>
            </w:pPr>
            <w:r>
              <w:rPr>
                <w:rFonts w:cs="Calibri" w:hint="eastAsia"/>
                <w:b/>
                <w:bCs/>
                <w:szCs w:val="24"/>
                <w:lang w:val="en-US" w:eastAsia="zh-CN"/>
              </w:rPr>
              <w:t>缓解战略</w:t>
            </w:r>
          </w:p>
        </w:tc>
      </w:tr>
      <w:tr w:rsidR="00AD1B2D" w:rsidTr="00AD1B2D">
        <w:trPr>
          <w:cantSplit/>
        </w:trPr>
        <w:tc>
          <w:tcPr>
            <w:tcW w:w="4678" w:type="dxa"/>
            <w:tcBorders>
              <w:top w:val="single" w:sz="4" w:space="0" w:color="auto"/>
              <w:left w:val="nil"/>
              <w:bottom w:val="single" w:sz="4" w:space="0" w:color="auto"/>
              <w:right w:val="nil"/>
            </w:tcBorders>
            <w:hideMark/>
          </w:tcPr>
          <w:p w:rsidR="00AD1B2D" w:rsidRDefault="00AD1B2D">
            <w:pPr>
              <w:tabs>
                <w:tab w:val="left" w:pos="318"/>
              </w:tabs>
              <w:overflowPunct/>
              <w:autoSpaceDE/>
              <w:adjustRightInd/>
              <w:spacing w:after="120"/>
              <w:ind w:left="318" w:right="175" w:hanging="318"/>
              <w:rPr>
                <w:rFonts w:eastAsia="Calibri" w:cs="Arial"/>
                <w:b/>
                <w:bCs/>
                <w:szCs w:val="24"/>
                <w:lang w:val="en-US" w:eastAsia="zh-CN"/>
              </w:rPr>
            </w:pPr>
            <w:r>
              <w:rPr>
                <w:rFonts w:cs="Calibri"/>
                <w:b/>
                <w:bCs/>
                <w:szCs w:val="24"/>
                <w:lang w:val="en-US" w:eastAsia="zh-CN"/>
              </w:rPr>
              <w:t>1</w:t>
            </w:r>
            <w:r>
              <w:rPr>
                <w:rFonts w:cs="Calibri"/>
                <w:b/>
                <w:bCs/>
                <w:szCs w:val="24"/>
                <w:lang w:val="en-US" w:eastAsia="zh-CN"/>
              </w:rPr>
              <w:tab/>
            </w:r>
            <w:r>
              <w:rPr>
                <w:rFonts w:cs="Calibri" w:hint="eastAsia"/>
                <w:b/>
                <w:bCs/>
                <w:szCs w:val="24"/>
                <w:lang w:val="en-US" w:eastAsia="zh-CN"/>
              </w:rPr>
              <w:t>确定相关性和能力，以明确表明附加值</w:t>
            </w:r>
          </w:p>
          <w:p w:rsidR="00AD1B2D" w:rsidRDefault="00AD1B2D">
            <w:pPr>
              <w:tabs>
                <w:tab w:val="left" w:pos="318"/>
              </w:tabs>
              <w:overflowPunct/>
              <w:autoSpaceDE/>
              <w:adjustRightInd/>
              <w:spacing w:after="120" w:line="256" w:lineRule="auto"/>
              <w:ind w:left="318" w:right="175" w:hanging="318"/>
              <w:rPr>
                <w:rFonts w:cs="Calibri"/>
                <w:bCs/>
                <w:szCs w:val="24"/>
                <w:highlight w:val="cyan"/>
                <w:lang w:val="en-US" w:eastAsia="zh-CN"/>
              </w:rPr>
            </w:pPr>
            <w:r>
              <w:rPr>
                <w:rFonts w:cs="Calibri"/>
                <w:szCs w:val="24"/>
                <w:lang w:val="en-US" w:eastAsia="zh-CN"/>
              </w:rPr>
              <w:t>–</w:t>
            </w:r>
            <w:r>
              <w:rPr>
                <w:rFonts w:cs="Calibri"/>
                <w:szCs w:val="24"/>
                <w:lang w:val="en-US" w:eastAsia="zh-CN"/>
              </w:rPr>
              <w:tab/>
            </w:r>
            <w:r>
              <w:rPr>
                <w:rFonts w:cs="Calibri" w:hint="eastAsia"/>
                <w:bCs/>
                <w:szCs w:val="24"/>
                <w:lang w:val="en-US" w:eastAsia="zh-CN"/>
              </w:rPr>
              <w:t>组织内部重复工作和不一致性的风险，影响我们充分表明附加值的能力</w:t>
            </w:r>
          </w:p>
          <w:p w:rsidR="00AD1B2D" w:rsidRDefault="00AD1B2D">
            <w:pPr>
              <w:tabs>
                <w:tab w:val="left" w:pos="318"/>
              </w:tabs>
              <w:overflowPunct/>
              <w:autoSpaceDE/>
              <w:adjustRightInd/>
              <w:spacing w:after="120" w:line="256" w:lineRule="auto"/>
              <w:ind w:left="318" w:right="175" w:hanging="318"/>
              <w:rPr>
                <w:rFonts w:eastAsia="Calibri" w:cs="Arial"/>
                <w:bCs/>
                <w:szCs w:val="24"/>
                <w:lang w:val="en-US" w:eastAsia="zh-CN"/>
              </w:rPr>
            </w:pPr>
            <w:r>
              <w:rPr>
                <w:rFonts w:cs="Calibri"/>
                <w:szCs w:val="24"/>
                <w:lang w:val="en-US" w:eastAsia="zh-CN"/>
              </w:rPr>
              <w:t>–</w:t>
            </w:r>
            <w:r>
              <w:rPr>
                <w:rFonts w:cs="Calibri"/>
                <w:szCs w:val="24"/>
                <w:lang w:val="en-US" w:eastAsia="zh-CN"/>
              </w:rPr>
              <w:tab/>
            </w:r>
            <w:r>
              <w:rPr>
                <w:rFonts w:cs="Calibri" w:hint="eastAsia"/>
                <w:bCs/>
                <w:szCs w:val="24"/>
                <w:lang w:val="en-US" w:eastAsia="zh-CN"/>
              </w:rPr>
              <w:t>体现了与其他相关组织和机构的工作冲突、前后脱节和竞争的风险，以及误解国际电联职责范围、使命和作用的风险</w:t>
            </w:r>
          </w:p>
        </w:tc>
        <w:tc>
          <w:tcPr>
            <w:tcW w:w="4820" w:type="dxa"/>
            <w:tcBorders>
              <w:top w:val="single" w:sz="4" w:space="0" w:color="auto"/>
              <w:left w:val="nil"/>
              <w:bottom w:val="single" w:sz="4" w:space="0" w:color="auto"/>
              <w:right w:val="nil"/>
            </w:tcBorders>
            <w:hideMark/>
          </w:tcPr>
          <w:p w:rsidR="00AD1B2D" w:rsidRDefault="00AD1B2D">
            <w:pPr>
              <w:tabs>
                <w:tab w:val="left" w:pos="152"/>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风险规避：明确无误规定</w:t>
            </w:r>
            <w:r>
              <w:rPr>
                <w:rFonts w:cs="Calibri" w:hint="eastAsia"/>
                <w:b/>
                <w:bCs/>
                <w:szCs w:val="24"/>
                <w:lang w:val="en-US" w:eastAsia="zh-CN"/>
              </w:rPr>
              <w:t>国际电联</w:t>
            </w:r>
            <w:r>
              <w:rPr>
                <w:rFonts w:cs="Calibri" w:hint="eastAsia"/>
                <w:szCs w:val="24"/>
                <w:lang w:val="en-US" w:eastAsia="zh-CN"/>
              </w:rPr>
              <w:t>每一机构的</w:t>
            </w:r>
            <w:r>
              <w:rPr>
                <w:rFonts w:cs="Calibri" w:hint="eastAsia"/>
                <w:b/>
                <w:bCs/>
                <w:szCs w:val="24"/>
                <w:lang w:val="en-US" w:eastAsia="zh-CN"/>
              </w:rPr>
              <w:t>职责</w:t>
            </w:r>
            <w:r>
              <w:rPr>
                <w:rFonts w:cs="Calibri" w:hint="eastAsia"/>
                <w:szCs w:val="24"/>
                <w:lang w:val="en-US" w:eastAsia="zh-CN"/>
              </w:rPr>
              <w:t>和</w:t>
            </w:r>
            <w:r>
              <w:rPr>
                <w:rFonts w:cs="Calibri" w:hint="eastAsia"/>
                <w:b/>
                <w:bCs/>
                <w:szCs w:val="24"/>
                <w:lang w:val="en-US" w:eastAsia="zh-CN"/>
              </w:rPr>
              <w:t>作用</w:t>
            </w:r>
            <w:r>
              <w:rPr>
                <w:rFonts w:cs="Calibri" w:hint="eastAsia"/>
                <w:szCs w:val="24"/>
                <w:lang w:val="en-US" w:eastAsia="zh-CN"/>
              </w:rPr>
              <w:t>；</w:t>
            </w:r>
          </w:p>
          <w:p w:rsidR="00AD1B2D" w:rsidRDefault="00AD1B2D">
            <w:pPr>
              <w:tabs>
                <w:tab w:val="left" w:pos="152"/>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风险限制：</w:t>
            </w:r>
            <w:r>
              <w:rPr>
                <w:rFonts w:cs="Calibri" w:hint="eastAsia"/>
                <w:b/>
                <w:bCs/>
                <w:szCs w:val="24"/>
                <w:lang w:val="en-US" w:eastAsia="zh-CN"/>
              </w:rPr>
              <w:t>改善合作框架</w:t>
            </w:r>
            <w:r>
              <w:rPr>
                <w:rFonts w:cs="Calibri" w:hint="eastAsia"/>
                <w:szCs w:val="24"/>
                <w:lang w:val="en-US" w:eastAsia="zh-CN"/>
              </w:rPr>
              <w:t>；</w:t>
            </w:r>
          </w:p>
          <w:p w:rsidR="00AD1B2D" w:rsidRDefault="00AD1B2D">
            <w:pPr>
              <w:tabs>
                <w:tab w:val="left" w:pos="152"/>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风险规避：确定并重点开展具有独特附加值的活动；</w:t>
            </w:r>
          </w:p>
          <w:p w:rsidR="00AD1B2D" w:rsidRDefault="00AD1B2D">
            <w:pPr>
              <w:tabs>
                <w:tab w:val="left" w:pos="152"/>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风险转移：建立</w:t>
            </w:r>
            <w:r>
              <w:rPr>
                <w:rFonts w:cs="Calibri" w:hint="eastAsia"/>
                <w:b/>
                <w:bCs/>
                <w:szCs w:val="24"/>
                <w:lang w:val="en-US" w:eastAsia="zh-CN"/>
              </w:rPr>
              <w:t>长期伙伴关系</w:t>
            </w:r>
            <w:r>
              <w:rPr>
                <w:rFonts w:cs="Calibri" w:hint="eastAsia"/>
                <w:szCs w:val="24"/>
                <w:lang w:val="en-US" w:eastAsia="zh-CN"/>
              </w:rPr>
              <w:t>；</w:t>
            </w:r>
          </w:p>
          <w:p w:rsidR="00AD1B2D" w:rsidRDefault="00AD1B2D">
            <w:pPr>
              <w:tabs>
                <w:tab w:val="left" w:pos="152"/>
                <w:tab w:val="left" w:pos="317"/>
              </w:tabs>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风险限制：制定适当和连贯一致的</w:t>
            </w:r>
            <w:r>
              <w:rPr>
                <w:rFonts w:cs="Calibri" w:hint="eastAsia"/>
                <w:b/>
                <w:bCs/>
                <w:szCs w:val="24"/>
                <w:lang w:val="en-US" w:eastAsia="zh-CN"/>
              </w:rPr>
              <w:t>沟通战略</w:t>
            </w:r>
            <w:r>
              <w:rPr>
                <w:rFonts w:cs="Calibri" w:hint="eastAsia"/>
                <w:szCs w:val="24"/>
                <w:lang w:val="en-US" w:eastAsia="zh-CN"/>
              </w:rPr>
              <w:t>（</w:t>
            </w:r>
            <w:r>
              <w:rPr>
                <w:rFonts w:cs="Calibri" w:hint="eastAsia"/>
                <w:b/>
                <w:bCs/>
                <w:szCs w:val="24"/>
                <w:lang w:val="en-US" w:eastAsia="zh-CN"/>
              </w:rPr>
              <w:t>内部</w:t>
            </w:r>
            <w:r>
              <w:rPr>
                <w:rFonts w:cs="Calibri" w:hint="eastAsia"/>
                <w:szCs w:val="24"/>
                <w:lang w:val="en-US" w:eastAsia="zh-CN"/>
              </w:rPr>
              <w:t>和</w:t>
            </w:r>
            <w:r>
              <w:rPr>
                <w:rFonts w:cs="Calibri" w:hint="eastAsia"/>
                <w:b/>
                <w:bCs/>
                <w:szCs w:val="24"/>
                <w:lang w:val="en-US" w:eastAsia="zh-CN"/>
              </w:rPr>
              <w:t>外部</w:t>
            </w:r>
            <w:r>
              <w:rPr>
                <w:rFonts w:cs="Calibri" w:hint="eastAsia"/>
                <w:szCs w:val="24"/>
                <w:lang w:val="en-US" w:eastAsia="zh-CN"/>
              </w:rPr>
              <w:t>）。</w:t>
            </w:r>
          </w:p>
        </w:tc>
      </w:tr>
      <w:tr w:rsidR="00FC5894" w:rsidTr="00AD1B2D">
        <w:trPr>
          <w:cantSplit/>
        </w:trPr>
        <w:tc>
          <w:tcPr>
            <w:tcW w:w="4678" w:type="dxa"/>
            <w:tcBorders>
              <w:top w:val="single" w:sz="4" w:space="0" w:color="auto"/>
              <w:left w:val="nil"/>
              <w:bottom w:val="single" w:sz="4" w:space="0" w:color="auto"/>
              <w:right w:val="nil"/>
            </w:tcBorders>
          </w:tcPr>
          <w:p w:rsidR="00FC5894" w:rsidRDefault="00FC5894" w:rsidP="00FC5894">
            <w:pPr>
              <w:tabs>
                <w:tab w:val="left" w:pos="601"/>
              </w:tabs>
              <w:overflowPunct/>
              <w:autoSpaceDE/>
              <w:adjustRightInd/>
              <w:spacing w:after="120"/>
              <w:ind w:left="318" w:right="175" w:hanging="318"/>
              <w:rPr>
                <w:rFonts w:eastAsia="Calibri" w:cs="Arial"/>
                <w:b/>
                <w:bCs/>
                <w:szCs w:val="24"/>
                <w:lang w:val="en-US" w:eastAsia="zh-CN"/>
              </w:rPr>
            </w:pPr>
            <w:r>
              <w:rPr>
                <w:rFonts w:cs="Calibri"/>
                <w:b/>
                <w:bCs/>
                <w:szCs w:val="24"/>
                <w:lang w:val="en-US" w:eastAsia="zh-CN"/>
              </w:rPr>
              <w:t>2</w:t>
            </w:r>
            <w:r>
              <w:rPr>
                <w:rFonts w:cs="Calibri"/>
                <w:b/>
                <w:bCs/>
                <w:szCs w:val="24"/>
                <w:lang w:val="en-US" w:eastAsia="zh-CN"/>
              </w:rPr>
              <w:tab/>
            </w:r>
            <w:r>
              <w:rPr>
                <w:rFonts w:cs="Calibri" w:hint="eastAsia"/>
                <w:b/>
                <w:bCs/>
                <w:szCs w:val="24"/>
                <w:lang w:val="en-US" w:eastAsia="zh-CN"/>
              </w:rPr>
              <w:t>过于分散</w:t>
            </w:r>
          </w:p>
          <w:p w:rsidR="00FC5894" w:rsidRDefault="00FC5894" w:rsidP="00FC5894">
            <w:pPr>
              <w:tabs>
                <w:tab w:val="left" w:pos="601"/>
              </w:tabs>
              <w:overflowPunct/>
              <w:autoSpaceDE/>
              <w:adjustRightInd/>
              <w:spacing w:after="120" w:line="256" w:lineRule="auto"/>
              <w:ind w:left="318" w:right="175" w:hanging="318"/>
              <w:rPr>
                <w:rFonts w:eastAsia="Calibri" w:cs="Arial"/>
                <w:b/>
                <w:bCs/>
                <w:szCs w:val="24"/>
                <w:lang w:val="en-US" w:eastAsia="zh-CN"/>
              </w:rPr>
            </w:pPr>
            <w:r>
              <w:rPr>
                <w:rFonts w:cs="Calibri"/>
                <w:szCs w:val="24"/>
                <w:lang w:val="en-US" w:eastAsia="zh-CN"/>
              </w:rPr>
              <w:t>–</w:t>
            </w:r>
            <w:r>
              <w:rPr>
                <w:rFonts w:cs="Calibri"/>
                <w:bCs/>
                <w:szCs w:val="24"/>
                <w:lang w:val="en-US" w:eastAsia="zh-CN"/>
              </w:rPr>
              <w:tab/>
            </w:r>
            <w:r>
              <w:rPr>
                <w:rFonts w:cs="Calibri" w:hint="eastAsia"/>
                <w:bCs/>
                <w:szCs w:val="24"/>
                <w:lang w:val="en-US" w:eastAsia="zh-CN"/>
              </w:rPr>
              <w:t>体现了冲淡使命并忽视机构核心职责的风险</w:t>
            </w:r>
          </w:p>
        </w:tc>
        <w:tc>
          <w:tcPr>
            <w:tcW w:w="4820" w:type="dxa"/>
            <w:tcBorders>
              <w:top w:val="single" w:sz="4" w:space="0" w:color="auto"/>
              <w:left w:val="nil"/>
              <w:bottom w:val="single" w:sz="4" w:space="0" w:color="auto"/>
              <w:right w:val="nil"/>
            </w:tcBorders>
          </w:tcPr>
          <w:p w:rsidR="00FC5894" w:rsidRDefault="00FC5894" w:rsidP="00FC5894">
            <w:pPr>
              <w:overflowPunct/>
              <w:autoSpaceDE/>
              <w:adjustRightInd/>
              <w:spacing w:after="120" w:line="256" w:lineRule="auto"/>
              <w:ind w:left="317" w:hanging="317"/>
              <w:rPr>
                <w:rFonts w:cs="Calibri"/>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风险规避：通过确定优先工作，</w:t>
            </w:r>
            <w:r>
              <w:rPr>
                <w:rFonts w:cs="Calibri" w:hint="eastAsia"/>
                <w:b/>
                <w:bCs/>
                <w:szCs w:val="24"/>
                <w:lang w:val="en-US" w:eastAsia="zh-CN"/>
              </w:rPr>
              <w:t>重点关注并增强</w:t>
            </w:r>
            <w:r>
              <w:rPr>
                <w:rFonts w:cs="Calibri" w:hint="eastAsia"/>
                <w:szCs w:val="24"/>
                <w:lang w:val="en-US" w:eastAsia="zh-CN"/>
              </w:rPr>
              <w:t>国际电联的</w:t>
            </w:r>
            <w:r>
              <w:rPr>
                <w:rFonts w:cs="Calibri" w:hint="eastAsia"/>
                <w:b/>
                <w:bCs/>
                <w:szCs w:val="24"/>
                <w:lang w:val="en-US" w:eastAsia="zh-CN"/>
              </w:rPr>
              <w:t>优势</w:t>
            </w:r>
            <w:r>
              <w:rPr>
                <w:rFonts w:cs="Calibri" w:hint="eastAsia"/>
                <w:szCs w:val="24"/>
                <w:lang w:val="en-US" w:eastAsia="zh-CN"/>
              </w:rPr>
              <w:t>；</w:t>
            </w:r>
          </w:p>
          <w:p w:rsidR="00FC5894" w:rsidRDefault="00FC5894" w:rsidP="00FC5894">
            <w:pPr>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 xml:space="preserve">– </w:t>
            </w:r>
            <w:r>
              <w:rPr>
                <w:rFonts w:cs="Calibri"/>
                <w:szCs w:val="24"/>
                <w:lang w:val="en-US" w:eastAsia="zh-CN"/>
              </w:rPr>
              <w:tab/>
            </w:r>
            <w:r>
              <w:rPr>
                <w:rFonts w:cs="Calibri" w:hint="eastAsia"/>
                <w:szCs w:val="24"/>
                <w:lang w:val="en-US" w:eastAsia="zh-CN"/>
              </w:rPr>
              <w:t>风险限制：确保国际电联活动的</w:t>
            </w:r>
            <w:r>
              <w:rPr>
                <w:rFonts w:cs="Calibri" w:hint="eastAsia"/>
                <w:b/>
                <w:bCs/>
                <w:szCs w:val="24"/>
                <w:lang w:val="en-US" w:eastAsia="zh-CN"/>
              </w:rPr>
              <w:t>一致性</w:t>
            </w:r>
            <w:r>
              <w:rPr>
                <w:rFonts w:cs="Calibri"/>
                <w:b/>
                <w:bCs/>
                <w:szCs w:val="24"/>
                <w:lang w:val="en-US" w:eastAsia="zh-CN"/>
              </w:rPr>
              <w:t>/</w:t>
            </w:r>
            <w:r>
              <w:rPr>
                <w:rFonts w:cs="Calibri" w:hint="eastAsia"/>
                <w:b/>
                <w:bCs/>
                <w:szCs w:val="24"/>
                <w:lang w:val="en-US" w:eastAsia="zh-CN"/>
              </w:rPr>
              <w:t>避免各自为政</w:t>
            </w:r>
            <w:r>
              <w:rPr>
                <w:rFonts w:cs="Calibri" w:hint="eastAsia"/>
                <w:szCs w:val="24"/>
                <w:lang w:val="en-US" w:eastAsia="zh-CN"/>
              </w:rPr>
              <w:t>。</w:t>
            </w:r>
          </w:p>
        </w:tc>
      </w:tr>
      <w:tr w:rsidR="00FC5894" w:rsidTr="00AD1B2D">
        <w:trPr>
          <w:cantSplit/>
        </w:trPr>
        <w:tc>
          <w:tcPr>
            <w:tcW w:w="4678" w:type="dxa"/>
            <w:tcBorders>
              <w:top w:val="single" w:sz="4" w:space="0" w:color="auto"/>
              <w:left w:val="nil"/>
              <w:bottom w:val="single" w:sz="4" w:space="0" w:color="auto"/>
              <w:right w:val="nil"/>
            </w:tcBorders>
          </w:tcPr>
          <w:p w:rsidR="00FC5894" w:rsidRDefault="00FC5894" w:rsidP="00FC5894">
            <w:pPr>
              <w:tabs>
                <w:tab w:val="left" w:pos="601"/>
              </w:tabs>
              <w:overflowPunct/>
              <w:autoSpaceDE/>
              <w:adjustRightInd/>
              <w:spacing w:after="120"/>
              <w:ind w:left="318" w:right="175" w:hanging="318"/>
              <w:rPr>
                <w:rFonts w:cs="Calibri"/>
                <w:b/>
                <w:bCs/>
                <w:szCs w:val="24"/>
                <w:lang w:val="en-US" w:eastAsia="zh-CN"/>
              </w:rPr>
            </w:pPr>
            <w:r>
              <w:rPr>
                <w:rFonts w:cs="Calibri"/>
                <w:b/>
                <w:bCs/>
                <w:szCs w:val="24"/>
                <w:lang w:val="en-US" w:eastAsia="zh-CN"/>
              </w:rPr>
              <w:t>3</w:t>
            </w:r>
            <w:r>
              <w:rPr>
                <w:rFonts w:cs="Calibri"/>
                <w:b/>
                <w:bCs/>
                <w:szCs w:val="24"/>
                <w:lang w:val="en-US" w:eastAsia="zh-CN"/>
              </w:rPr>
              <w:tab/>
            </w:r>
            <w:r>
              <w:rPr>
                <w:rFonts w:cs="Calibri" w:hint="eastAsia"/>
                <w:b/>
                <w:bCs/>
                <w:szCs w:val="24"/>
                <w:lang w:val="en-US" w:eastAsia="zh-CN"/>
              </w:rPr>
              <w:t>不能在提供高质量实际成果的同时足够迅速地应对新生需求和创新</w:t>
            </w:r>
          </w:p>
          <w:p w:rsidR="00FC5894" w:rsidRDefault="00FC5894" w:rsidP="00FC5894">
            <w:pPr>
              <w:tabs>
                <w:tab w:val="left" w:pos="601"/>
              </w:tabs>
              <w:overflowPunct/>
              <w:autoSpaceDE/>
              <w:adjustRightInd/>
              <w:spacing w:after="120" w:line="256" w:lineRule="auto"/>
              <w:ind w:left="318" w:right="175" w:hanging="318"/>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应对不力，导致成员和其他利益攸关方离心倾向的风险</w:t>
            </w:r>
          </w:p>
          <w:p w:rsidR="00FC5894" w:rsidRDefault="00FC5894" w:rsidP="00FC5894">
            <w:pPr>
              <w:tabs>
                <w:tab w:val="left" w:pos="601"/>
              </w:tabs>
              <w:overflowPunct/>
              <w:autoSpaceDE/>
              <w:adjustRightInd/>
              <w:spacing w:after="120" w:line="256" w:lineRule="auto"/>
              <w:ind w:left="318" w:right="175" w:hanging="318"/>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落后的风险</w:t>
            </w:r>
          </w:p>
          <w:p w:rsidR="00FC5894" w:rsidRDefault="00FC5894" w:rsidP="00FC5894">
            <w:pPr>
              <w:tabs>
                <w:tab w:val="left" w:pos="601"/>
              </w:tabs>
              <w:overflowPunct/>
              <w:autoSpaceDE/>
              <w:adjustRightInd/>
              <w:spacing w:after="120" w:line="256" w:lineRule="auto"/>
              <w:ind w:left="318" w:right="175" w:hanging="318"/>
              <w:rPr>
                <w:rFonts w:eastAsia="Calibri" w:cs="Arial"/>
                <w:b/>
                <w:bCs/>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工作成果质量下降的风险</w:t>
            </w:r>
          </w:p>
        </w:tc>
        <w:tc>
          <w:tcPr>
            <w:tcW w:w="4820" w:type="dxa"/>
            <w:tcBorders>
              <w:top w:val="single" w:sz="4" w:space="0" w:color="auto"/>
              <w:left w:val="nil"/>
              <w:bottom w:val="single" w:sz="4" w:space="0" w:color="auto"/>
              <w:right w:val="nil"/>
            </w:tcBorders>
          </w:tcPr>
          <w:p w:rsidR="00FC5894" w:rsidRDefault="00FC5894" w:rsidP="00FC5894">
            <w:pPr>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风险规避：</w:t>
            </w:r>
            <w:r>
              <w:rPr>
                <w:rFonts w:cs="Calibri" w:hint="eastAsia"/>
                <w:b/>
                <w:bCs/>
                <w:szCs w:val="24"/>
                <w:lang w:val="en-US" w:eastAsia="zh-CN"/>
              </w:rPr>
              <w:t>做出未来规划</w:t>
            </w:r>
            <w:r>
              <w:rPr>
                <w:rFonts w:cs="Calibri" w:hint="eastAsia"/>
                <w:szCs w:val="24"/>
                <w:lang w:val="en-US" w:eastAsia="zh-CN"/>
              </w:rPr>
              <w:t>，同时保持组织的</w:t>
            </w:r>
            <w:r>
              <w:rPr>
                <w:rFonts w:cs="Calibri" w:hint="eastAsia"/>
                <w:b/>
                <w:bCs/>
                <w:szCs w:val="24"/>
                <w:lang w:val="en-US" w:eastAsia="zh-CN"/>
              </w:rPr>
              <w:t>灵敏性、反应能力</w:t>
            </w:r>
            <w:r>
              <w:rPr>
                <w:rFonts w:cs="Calibri" w:hint="eastAsia"/>
                <w:szCs w:val="24"/>
                <w:lang w:val="en-US" w:eastAsia="zh-CN"/>
              </w:rPr>
              <w:t>和</w:t>
            </w:r>
            <w:r>
              <w:rPr>
                <w:rFonts w:cs="Calibri" w:hint="eastAsia"/>
                <w:b/>
                <w:bCs/>
                <w:szCs w:val="24"/>
                <w:lang w:val="en-US" w:eastAsia="zh-CN"/>
              </w:rPr>
              <w:t>创新能力</w:t>
            </w:r>
            <w:r>
              <w:rPr>
                <w:rFonts w:cs="Calibri" w:hint="eastAsia"/>
                <w:szCs w:val="24"/>
                <w:lang w:val="en-US" w:eastAsia="zh-CN"/>
              </w:rPr>
              <w:t>，侧重于国际电联的宗旨；</w:t>
            </w:r>
          </w:p>
          <w:p w:rsidR="00FC5894" w:rsidRDefault="00FC5894" w:rsidP="00FC5894">
            <w:pPr>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风险限制：确定、促进并支持符合</w:t>
            </w:r>
            <w:r>
              <w:rPr>
                <w:rFonts w:cs="Calibri" w:hint="eastAsia"/>
                <w:b/>
                <w:bCs/>
                <w:szCs w:val="24"/>
                <w:lang w:val="en-US" w:eastAsia="zh-CN"/>
              </w:rPr>
              <w:t>组织</w:t>
            </w:r>
            <w:r>
              <w:rPr>
                <w:rFonts w:cs="Calibri" w:hint="eastAsia"/>
                <w:szCs w:val="24"/>
                <w:lang w:val="en-US" w:eastAsia="zh-CN"/>
              </w:rPr>
              <w:t>宗旨的</w:t>
            </w:r>
            <w:r>
              <w:rPr>
                <w:rFonts w:cs="Calibri" w:hint="eastAsia"/>
                <w:b/>
                <w:bCs/>
                <w:szCs w:val="24"/>
                <w:lang w:val="en-US" w:eastAsia="zh-CN"/>
              </w:rPr>
              <w:t>文化</w:t>
            </w:r>
            <w:r>
              <w:rPr>
                <w:rFonts w:cs="Calibri" w:hint="eastAsia"/>
                <w:szCs w:val="24"/>
                <w:lang w:val="en-US" w:eastAsia="zh-CN"/>
              </w:rPr>
              <w:t>；</w:t>
            </w:r>
          </w:p>
          <w:p w:rsidR="00FC5894" w:rsidRDefault="00FC5894" w:rsidP="00FC5894">
            <w:pPr>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风险转移：积极</w:t>
            </w:r>
            <w:r>
              <w:rPr>
                <w:rFonts w:cs="Calibri" w:hint="eastAsia"/>
                <w:b/>
                <w:bCs/>
                <w:szCs w:val="24"/>
                <w:lang w:val="en-US" w:eastAsia="zh-CN"/>
              </w:rPr>
              <w:t>与其他利益攸关方联络合作</w:t>
            </w:r>
            <w:r>
              <w:rPr>
                <w:rFonts w:cs="Calibri" w:hint="eastAsia"/>
                <w:szCs w:val="24"/>
                <w:lang w:val="en-US" w:eastAsia="zh-CN"/>
              </w:rPr>
              <w:t>。</w:t>
            </w:r>
          </w:p>
        </w:tc>
      </w:tr>
      <w:tr w:rsidR="00FC5894" w:rsidTr="00AD1B2D">
        <w:trPr>
          <w:cantSplit/>
        </w:trPr>
        <w:tc>
          <w:tcPr>
            <w:tcW w:w="4678" w:type="dxa"/>
            <w:tcBorders>
              <w:top w:val="single" w:sz="4" w:space="0" w:color="auto"/>
              <w:left w:val="nil"/>
              <w:bottom w:val="single" w:sz="4" w:space="0" w:color="auto"/>
              <w:right w:val="nil"/>
            </w:tcBorders>
          </w:tcPr>
          <w:p w:rsidR="00FC5894" w:rsidRDefault="00FC5894" w:rsidP="00FC5894">
            <w:pPr>
              <w:tabs>
                <w:tab w:val="left" w:pos="601"/>
              </w:tabs>
              <w:overflowPunct/>
              <w:autoSpaceDE/>
              <w:adjustRightInd/>
              <w:spacing w:after="120"/>
              <w:ind w:left="318" w:right="175" w:hanging="318"/>
              <w:rPr>
                <w:rFonts w:eastAsia="Calibri" w:cs="Arial"/>
                <w:b/>
                <w:bCs/>
                <w:szCs w:val="24"/>
                <w:lang w:val="en-US" w:eastAsia="zh-CN"/>
              </w:rPr>
            </w:pPr>
            <w:r>
              <w:rPr>
                <w:rFonts w:cs="Calibri"/>
                <w:b/>
                <w:bCs/>
                <w:szCs w:val="24"/>
                <w:lang w:val="en-US" w:eastAsia="zh-CN"/>
              </w:rPr>
              <w:t>4</w:t>
            </w:r>
            <w:r>
              <w:rPr>
                <w:rFonts w:cs="Calibri"/>
                <w:b/>
                <w:bCs/>
                <w:szCs w:val="24"/>
                <w:lang w:val="en-US" w:eastAsia="zh-CN"/>
              </w:rPr>
              <w:tab/>
            </w:r>
            <w:r>
              <w:rPr>
                <w:rFonts w:cs="Calibri" w:hint="eastAsia"/>
                <w:b/>
                <w:bCs/>
                <w:szCs w:val="24"/>
                <w:lang w:val="en-US" w:eastAsia="zh-CN"/>
              </w:rPr>
              <w:t>有关信任和信心的关切</w:t>
            </w:r>
          </w:p>
          <w:p w:rsidR="00FC5894" w:rsidRDefault="00FC5894" w:rsidP="00FC5894">
            <w:pPr>
              <w:keepNext/>
              <w:keepLines/>
              <w:tabs>
                <w:tab w:val="left" w:pos="601"/>
              </w:tabs>
              <w:overflowPunct/>
              <w:autoSpaceDE/>
              <w:adjustRightInd/>
              <w:spacing w:after="120" w:line="256" w:lineRule="auto"/>
              <w:ind w:left="318" w:right="175" w:hanging="318"/>
              <w:rPr>
                <w:rFonts w:cs="Calibri"/>
                <w:bCs/>
                <w:szCs w:val="24"/>
                <w:lang w:val="en-US" w:eastAsia="zh-CN"/>
              </w:rPr>
            </w:pPr>
            <w:r>
              <w:rPr>
                <w:rFonts w:cs="Calibri"/>
                <w:szCs w:val="24"/>
                <w:lang w:val="en-US" w:eastAsia="zh-CN"/>
              </w:rPr>
              <w:t>–</w:t>
            </w:r>
            <w:r>
              <w:rPr>
                <w:rFonts w:cs="Calibri"/>
                <w:bCs/>
                <w:szCs w:val="24"/>
                <w:lang w:val="en-US" w:eastAsia="zh-CN"/>
              </w:rPr>
              <w:tab/>
            </w:r>
            <w:r>
              <w:rPr>
                <w:rFonts w:cs="Calibri" w:hint="eastAsia"/>
                <w:bCs/>
                <w:szCs w:val="24"/>
                <w:lang w:val="en-US" w:eastAsia="zh-CN"/>
              </w:rPr>
              <w:t>成员和利益攸关方不断增长的有关信任的风险</w:t>
            </w:r>
          </w:p>
          <w:p w:rsidR="00FC5894" w:rsidRDefault="00FC5894" w:rsidP="00FC5894">
            <w:pPr>
              <w:keepNext/>
              <w:keepLines/>
              <w:tabs>
                <w:tab w:val="left" w:pos="601"/>
              </w:tabs>
              <w:overflowPunct/>
              <w:autoSpaceDE/>
              <w:adjustRightInd/>
              <w:spacing w:after="120" w:line="256" w:lineRule="auto"/>
              <w:ind w:left="318" w:right="175" w:hanging="318"/>
              <w:rPr>
                <w:rFonts w:eastAsia="Calibri" w:cs="Arial"/>
                <w:bCs/>
                <w:szCs w:val="24"/>
                <w:lang w:val="en-US" w:eastAsia="zh-CN"/>
              </w:rPr>
            </w:pPr>
            <w:r>
              <w:rPr>
                <w:rFonts w:cs="Calibri"/>
                <w:szCs w:val="24"/>
                <w:lang w:val="en-US" w:eastAsia="zh-CN"/>
              </w:rPr>
              <w:t>–</w:t>
            </w:r>
            <w:r>
              <w:rPr>
                <w:rFonts w:cs="Calibri"/>
                <w:bCs/>
                <w:szCs w:val="24"/>
                <w:lang w:val="en-US" w:eastAsia="zh-CN"/>
              </w:rPr>
              <w:tab/>
            </w:r>
            <w:r>
              <w:rPr>
                <w:rFonts w:cs="Calibri" w:hint="eastAsia"/>
                <w:bCs/>
                <w:szCs w:val="24"/>
                <w:lang w:val="en-US" w:eastAsia="zh-CN"/>
              </w:rPr>
              <w:t>成员内部不断增长的有关信心的风险</w:t>
            </w:r>
          </w:p>
        </w:tc>
        <w:tc>
          <w:tcPr>
            <w:tcW w:w="4820" w:type="dxa"/>
            <w:tcBorders>
              <w:top w:val="single" w:sz="4" w:space="0" w:color="auto"/>
              <w:left w:val="nil"/>
              <w:bottom w:val="single" w:sz="4" w:space="0" w:color="auto"/>
              <w:right w:val="nil"/>
            </w:tcBorders>
          </w:tcPr>
          <w:p w:rsidR="00FC5894" w:rsidRDefault="00FC5894" w:rsidP="00FC5894">
            <w:pPr>
              <w:keepNext/>
              <w:keepLine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风险规避：</w:t>
            </w:r>
            <w:r>
              <w:rPr>
                <w:rFonts w:cs="Calibri" w:hint="eastAsia"/>
                <w:b/>
                <w:bCs/>
                <w:szCs w:val="24"/>
                <w:lang w:val="en-US" w:eastAsia="zh-CN"/>
              </w:rPr>
              <w:t>通过并实施共同价值观</w:t>
            </w:r>
            <w:r>
              <w:rPr>
                <w:rFonts w:cs="Calibri"/>
                <w:szCs w:val="24"/>
                <w:lang w:val="en-US" w:eastAsia="zh-CN"/>
              </w:rPr>
              <w:t xml:space="preserve"> – </w:t>
            </w:r>
            <w:r>
              <w:rPr>
                <w:rFonts w:cs="Calibri" w:hint="eastAsia"/>
                <w:szCs w:val="24"/>
                <w:lang w:val="en-US" w:eastAsia="zh-CN"/>
              </w:rPr>
              <w:t>所有行动都由得到通过的价值观指引；</w:t>
            </w:r>
          </w:p>
          <w:p w:rsidR="00FC5894" w:rsidRDefault="00FC5894" w:rsidP="00FC5894">
            <w:pPr>
              <w:keepNext/>
              <w:keepLines/>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w:t>
            </w:r>
            <w:r>
              <w:rPr>
                <w:rFonts w:cs="Calibri" w:hint="eastAsia"/>
                <w:b/>
                <w:bCs/>
                <w:szCs w:val="24"/>
                <w:lang w:val="en-US" w:eastAsia="zh-CN"/>
              </w:rPr>
              <w:t>与成员</w:t>
            </w:r>
            <w:r>
              <w:rPr>
                <w:rFonts w:cs="Calibri" w:hint="eastAsia"/>
                <w:szCs w:val="24"/>
                <w:lang w:val="en-US" w:eastAsia="zh-CN"/>
              </w:rPr>
              <w:t>和其他利益攸关方</w:t>
            </w:r>
            <w:r>
              <w:rPr>
                <w:rFonts w:cs="Calibri" w:hint="eastAsia"/>
                <w:b/>
                <w:bCs/>
                <w:szCs w:val="24"/>
                <w:lang w:val="en-US" w:eastAsia="zh-CN"/>
              </w:rPr>
              <w:t>一道工作，改进沟通并提高透明度，致力于遵守价值观，促进战略举措的拥有权；确保遵循核心使命和总体目标以及组织程序</w:t>
            </w:r>
            <w:r>
              <w:rPr>
                <w:rFonts w:cs="Calibri" w:hint="eastAsia"/>
                <w:szCs w:val="24"/>
                <w:lang w:val="en-US" w:eastAsia="zh-CN"/>
              </w:rPr>
              <w:t>。</w:t>
            </w:r>
          </w:p>
        </w:tc>
      </w:tr>
      <w:tr w:rsidR="00FC5894" w:rsidTr="00AD1B2D">
        <w:trPr>
          <w:cantSplit/>
        </w:trPr>
        <w:tc>
          <w:tcPr>
            <w:tcW w:w="4678" w:type="dxa"/>
            <w:tcBorders>
              <w:top w:val="single" w:sz="4" w:space="0" w:color="auto"/>
              <w:left w:val="nil"/>
              <w:bottom w:val="single" w:sz="4" w:space="0" w:color="auto"/>
              <w:right w:val="nil"/>
            </w:tcBorders>
          </w:tcPr>
          <w:p w:rsidR="00FC5894" w:rsidRDefault="00FC5894" w:rsidP="00FC5894">
            <w:pPr>
              <w:keepNext/>
              <w:keepLines/>
              <w:pageBreakBefore/>
              <w:tabs>
                <w:tab w:val="left" w:pos="601"/>
              </w:tabs>
              <w:overflowPunct/>
              <w:autoSpaceDE/>
              <w:adjustRightInd/>
              <w:spacing w:after="120" w:line="256" w:lineRule="auto"/>
              <w:ind w:left="317" w:right="175" w:hanging="317"/>
              <w:rPr>
                <w:rFonts w:eastAsia="Calibri" w:cs="Arial"/>
                <w:b/>
                <w:bCs/>
                <w:szCs w:val="24"/>
                <w:lang w:val="en-US" w:eastAsia="zh-CN"/>
              </w:rPr>
            </w:pPr>
            <w:r>
              <w:rPr>
                <w:rFonts w:cs="Calibri"/>
                <w:b/>
                <w:bCs/>
                <w:szCs w:val="24"/>
                <w:lang w:val="en-US" w:eastAsia="zh-CN"/>
              </w:rPr>
              <w:t>5</w:t>
            </w:r>
            <w:r>
              <w:rPr>
                <w:rFonts w:cs="Calibri"/>
                <w:b/>
                <w:bCs/>
                <w:szCs w:val="24"/>
                <w:lang w:val="en-US" w:eastAsia="zh-CN"/>
              </w:rPr>
              <w:tab/>
            </w:r>
            <w:r>
              <w:rPr>
                <w:rFonts w:cs="Calibri" w:hint="eastAsia"/>
                <w:b/>
                <w:bCs/>
                <w:szCs w:val="24"/>
                <w:lang w:val="en-US" w:eastAsia="zh-CN"/>
              </w:rPr>
              <w:t>内部结构、手段、方法和进程不完善</w:t>
            </w:r>
          </w:p>
          <w:p w:rsidR="00FC5894" w:rsidRDefault="00FC5894" w:rsidP="00FC5894">
            <w:pPr>
              <w:keepNext/>
              <w:keepLines/>
              <w:tabs>
                <w:tab w:val="left" w:pos="601"/>
              </w:tabs>
              <w:overflowPunct/>
              <w:autoSpaceDE/>
              <w:adjustRightInd/>
              <w:spacing w:after="120" w:line="256" w:lineRule="auto"/>
              <w:ind w:left="317" w:right="175" w:hanging="317"/>
              <w:rPr>
                <w:rFonts w:eastAsia="Calibri" w:cs="Arial"/>
                <w:b/>
                <w:bCs/>
                <w:szCs w:val="24"/>
                <w:lang w:val="en-US" w:eastAsia="zh-CN"/>
              </w:rPr>
            </w:pPr>
            <w:r>
              <w:rPr>
                <w:rFonts w:eastAsia="Calibri" w:cs="Arial"/>
                <w:bCs/>
                <w:szCs w:val="24"/>
                <w:lang w:val="en-US" w:eastAsia="zh-CN"/>
              </w:rPr>
              <w:t>–</w:t>
            </w:r>
            <w:r>
              <w:rPr>
                <w:rFonts w:eastAsia="Calibri" w:cs="Arial"/>
                <w:bCs/>
                <w:szCs w:val="24"/>
                <w:lang w:val="en-US" w:eastAsia="zh-CN"/>
              </w:rPr>
              <w:tab/>
            </w:r>
            <w:r>
              <w:rPr>
                <w:rFonts w:cs="Calibri" w:hint="eastAsia"/>
                <w:bCs/>
                <w:szCs w:val="24"/>
                <w:lang w:val="en-US" w:eastAsia="zh-CN"/>
              </w:rPr>
              <w:t>结构、方法和手段正在变得不够完善的风险，已经不再有效</w:t>
            </w:r>
          </w:p>
        </w:tc>
        <w:tc>
          <w:tcPr>
            <w:tcW w:w="4820" w:type="dxa"/>
            <w:tcBorders>
              <w:top w:val="single" w:sz="4" w:space="0" w:color="auto"/>
              <w:left w:val="nil"/>
              <w:bottom w:val="single" w:sz="4" w:space="0" w:color="auto"/>
              <w:right w:val="nil"/>
            </w:tcBorders>
          </w:tcPr>
          <w:p w:rsidR="00FC5894" w:rsidRDefault="00FC5894" w:rsidP="00FC5894">
            <w:pPr>
              <w:keepNext/>
              <w:keepLines/>
              <w:tabs>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风险限制：优化内部结构、</w:t>
            </w:r>
            <w:r>
              <w:rPr>
                <w:rFonts w:cs="Calibri" w:hint="eastAsia"/>
                <w:b/>
                <w:bCs/>
                <w:szCs w:val="24"/>
                <w:lang w:val="en-US" w:eastAsia="zh-CN"/>
              </w:rPr>
              <w:t>改善手段、方法</w:t>
            </w:r>
            <w:r>
              <w:rPr>
                <w:rFonts w:cs="Calibri" w:hint="eastAsia"/>
                <w:szCs w:val="24"/>
                <w:lang w:val="en-US" w:eastAsia="zh-CN"/>
              </w:rPr>
              <w:t>和</w:t>
            </w:r>
            <w:r>
              <w:rPr>
                <w:rFonts w:cs="Calibri" w:hint="eastAsia"/>
                <w:b/>
                <w:bCs/>
                <w:szCs w:val="24"/>
                <w:lang w:val="en-US" w:eastAsia="zh-CN"/>
              </w:rPr>
              <w:t>进程</w:t>
            </w:r>
            <w:r>
              <w:rPr>
                <w:rFonts w:cs="Calibri" w:hint="eastAsia"/>
                <w:szCs w:val="24"/>
                <w:lang w:val="en-US" w:eastAsia="zh-CN"/>
              </w:rPr>
              <w:t>；</w:t>
            </w:r>
          </w:p>
          <w:p w:rsidR="00FC5894" w:rsidRDefault="00FC5894" w:rsidP="00FC5894">
            <w:pPr>
              <w:keepNext/>
              <w:keepLines/>
              <w:tabs>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风险转移：启动</w:t>
            </w:r>
            <w:r>
              <w:rPr>
                <w:rFonts w:cs="Calibri" w:hint="eastAsia"/>
                <w:b/>
                <w:bCs/>
                <w:szCs w:val="24"/>
                <w:lang w:val="en-US" w:eastAsia="zh-CN"/>
              </w:rPr>
              <w:t>质量控制</w:t>
            </w:r>
            <w:r>
              <w:rPr>
                <w:rFonts w:cs="Calibri" w:hint="eastAsia"/>
                <w:szCs w:val="24"/>
                <w:lang w:val="en-US" w:eastAsia="zh-CN"/>
              </w:rPr>
              <w:t>进程；</w:t>
            </w:r>
          </w:p>
          <w:p w:rsidR="00FC5894" w:rsidRDefault="00FC5894" w:rsidP="00FC5894">
            <w:pPr>
              <w:keepNext/>
              <w:keepLines/>
              <w:tabs>
                <w:tab w:val="left" w:pos="317"/>
              </w:tabs>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风险限制：改善</w:t>
            </w:r>
            <w:r>
              <w:rPr>
                <w:rFonts w:cs="Calibri" w:hint="eastAsia"/>
                <w:b/>
                <w:bCs/>
                <w:szCs w:val="24"/>
                <w:lang w:val="en-US" w:eastAsia="zh-CN"/>
              </w:rPr>
              <w:t>内部</w:t>
            </w:r>
            <w:r>
              <w:rPr>
                <w:rFonts w:cs="Calibri" w:hint="eastAsia"/>
                <w:szCs w:val="24"/>
                <w:lang w:val="en-US" w:eastAsia="zh-CN"/>
              </w:rPr>
              <w:t>和</w:t>
            </w:r>
            <w:r>
              <w:rPr>
                <w:rFonts w:cs="Calibri" w:hint="eastAsia"/>
                <w:b/>
                <w:bCs/>
                <w:szCs w:val="24"/>
                <w:lang w:val="en-US" w:eastAsia="zh-CN"/>
              </w:rPr>
              <w:t>外部沟通</w:t>
            </w:r>
            <w:r>
              <w:rPr>
                <w:rFonts w:cs="Calibri" w:hint="eastAsia"/>
                <w:szCs w:val="24"/>
                <w:lang w:val="en-US" w:eastAsia="zh-CN"/>
              </w:rPr>
              <w:t>。</w:t>
            </w:r>
          </w:p>
        </w:tc>
      </w:tr>
      <w:tr w:rsidR="00FC5894" w:rsidTr="00AD1B2D">
        <w:trPr>
          <w:cantSplit/>
        </w:trPr>
        <w:tc>
          <w:tcPr>
            <w:tcW w:w="4678" w:type="dxa"/>
            <w:tcBorders>
              <w:top w:val="single" w:sz="4" w:space="0" w:color="auto"/>
              <w:left w:val="nil"/>
              <w:bottom w:val="single" w:sz="4" w:space="0" w:color="auto"/>
              <w:right w:val="nil"/>
            </w:tcBorders>
          </w:tcPr>
          <w:p w:rsidR="00FC5894" w:rsidRDefault="00FC5894" w:rsidP="00FC5894">
            <w:pPr>
              <w:tabs>
                <w:tab w:val="left" w:pos="601"/>
              </w:tabs>
              <w:overflowPunct/>
              <w:autoSpaceDE/>
              <w:adjustRightInd/>
              <w:spacing w:after="120" w:line="256" w:lineRule="auto"/>
              <w:ind w:left="317" w:right="175" w:hanging="317"/>
              <w:rPr>
                <w:rFonts w:eastAsia="Calibri" w:cs="Arial"/>
                <w:b/>
                <w:bCs/>
                <w:szCs w:val="24"/>
                <w:lang w:val="en-US" w:eastAsia="zh-CN"/>
              </w:rPr>
            </w:pPr>
            <w:r>
              <w:rPr>
                <w:rFonts w:cs="Calibri"/>
                <w:b/>
                <w:bCs/>
                <w:szCs w:val="24"/>
                <w:lang w:val="en-US" w:eastAsia="zh-CN"/>
              </w:rPr>
              <w:t>6</w:t>
            </w:r>
            <w:r>
              <w:rPr>
                <w:rFonts w:cs="Calibri"/>
                <w:b/>
                <w:bCs/>
                <w:szCs w:val="24"/>
                <w:lang w:val="en-US" w:eastAsia="zh-CN"/>
              </w:rPr>
              <w:tab/>
            </w:r>
            <w:r>
              <w:rPr>
                <w:rFonts w:cs="Calibri" w:hint="eastAsia"/>
                <w:b/>
                <w:bCs/>
                <w:szCs w:val="24"/>
                <w:lang w:val="en-US" w:eastAsia="zh-CN"/>
              </w:rPr>
              <w:t>资金不足</w:t>
            </w:r>
          </w:p>
          <w:p w:rsidR="00FC5894" w:rsidRDefault="00FC5894" w:rsidP="00FC5894">
            <w:pPr>
              <w:tabs>
                <w:tab w:val="left" w:pos="601"/>
              </w:tabs>
              <w:overflowPunct/>
              <w:autoSpaceDE/>
              <w:adjustRightInd/>
              <w:spacing w:after="120" w:line="256" w:lineRule="auto"/>
              <w:ind w:left="317" w:right="175" w:hanging="317"/>
              <w:rPr>
                <w:rFonts w:eastAsia="Calibri" w:cs="Arial"/>
                <w:b/>
                <w:bCs/>
                <w:szCs w:val="24"/>
                <w:lang w:val="en-US" w:eastAsia="zh-CN"/>
              </w:rPr>
            </w:pPr>
            <w:r>
              <w:rPr>
                <w:rFonts w:eastAsia="Calibri" w:cs="Arial"/>
                <w:bCs/>
                <w:szCs w:val="24"/>
                <w:lang w:val="en-US" w:eastAsia="zh-CN"/>
              </w:rPr>
              <w:t>–</w:t>
            </w:r>
            <w:r>
              <w:rPr>
                <w:rFonts w:eastAsia="Calibri" w:cs="Arial"/>
                <w:bCs/>
                <w:szCs w:val="24"/>
                <w:lang w:val="en-US" w:eastAsia="zh-CN"/>
              </w:rPr>
              <w:tab/>
            </w:r>
            <w:r>
              <w:rPr>
                <w:rFonts w:cs="Calibri" w:hint="eastAsia"/>
                <w:bCs/>
                <w:szCs w:val="24"/>
                <w:lang w:val="en-US" w:eastAsia="zh-CN"/>
              </w:rPr>
              <w:t>会费和收入来源减少的风险</w:t>
            </w:r>
          </w:p>
        </w:tc>
        <w:tc>
          <w:tcPr>
            <w:tcW w:w="4820" w:type="dxa"/>
            <w:tcBorders>
              <w:top w:val="single" w:sz="4" w:space="0" w:color="auto"/>
              <w:left w:val="nil"/>
              <w:bottom w:val="single" w:sz="4" w:space="0" w:color="auto"/>
              <w:right w:val="nil"/>
            </w:tcBorders>
          </w:tcPr>
          <w:p w:rsidR="00FC5894" w:rsidRDefault="00FC5894" w:rsidP="00FC5894">
            <w:pPr>
              <w:tabs>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风险限制：确定并寻求</w:t>
            </w:r>
            <w:r>
              <w:rPr>
                <w:rFonts w:cs="Calibri" w:hint="eastAsia"/>
                <w:b/>
                <w:bCs/>
                <w:szCs w:val="24"/>
                <w:lang w:val="en-US" w:eastAsia="zh-CN"/>
              </w:rPr>
              <w:t>新的市场</w:t>
            </w:r>
            <w:r>
              <w:rPr>
                <w:rFonts w:cs="Calibri" w:hint="eastAsia"/>
                <w:szCs w:val="24"/>
                <w:lang w:val="en-US" w:eastAsia="zh-CN"/>
              </w:rPr>
              <w:t>和</w:t>
            </w:r>
            <w:r>
              <w:rPr>
                <w:rFonts w:cs="Calibri" w:hint="eastAsia"/>
                <w:b/>
                <w:bCs/>
                <w:szCs w:val="24"/>
                <w:lang w:val="en-US" w:eastAsia="zh-CN"/>
              </w:rPr>
              <w:t>参与方</w:t>
            </w:r>
            <w:r>
              <w:rPr>
                <w:rFonts w:cs="Calibri" w:hint="eastAsia"/>
                <w:szCs w:val="24"/>
                <w:lang w:val="en-US" w:eastAsia="zh-CN"/>
              </w:rPr>
              <w:t>，</w:t>
            </w:r>
            <w:r>
              <w:rPr>
                <w:rFonts w:cs="Calibri" w:hint="eastAsia"/>
                <w:b/>
                <w:bCs/>
                <w:szCs w:val="24"/>
                <w:lang w:val="en-US" w:eastAsia="zh-CN"/>
              </w:rPr>
              <w:t>确定核心活动的轻重缓急</w:t>
            </w:r>
            <w:r>
              <w:rPr>
                <w:rFonts w:cs="Calibri" w:hint="eastAsia"/>
                <w:szCs w:val="24"/>
                <w:lang w:val="en-US" w:eastAsia="zh-CN"/>
              </w:rPr>
              <w:t>；</w:t>
            </w:r>
          </w:p>
          <w:p w:rsidR="00FC5894" w:rsidRDefault="00FC5894" w:rsidP="00FC5894">
            <w:pPr>
              <w:tabs>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风险限制：确保</w:t>
            </w:r>
            <w:r>
              <w:rPr>
                <w:rFonts w:cs="Calibri" w:hint="eastAsia"/>
                <w:b/>
                <w:bCs/>
                <w:szCs w:val="24"/>
                <w:lang w:val="en-US" w:eastAsia="zh-CN"/>
              </w:rPr>
              <w:t>有效的财务规划；</w:t>
            </w:r>
          </w:p>
          <w:p w:rsidR="00FC5894" w:rsidRDefault="00FC5894" w:rsidP="00FC5894">
            <w:pPr>
              <w:tabs>
                <w:tab w:val="left" w:pos="317"/>
              </w:tabs>
              <w:overflowPunct/>
              <w:autoSpaceDE/>
              <w:adjustRightInd/>
              <w:spacing w:after="120" w:line="256" w:lineRule="auto"/>
              <w:ind w:left="317" w:hanging="317"/>
              <w:rPr>
                <w:rFonts w:cs="Calibri"/>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风险限制：</w:t>
            </w:r>
            <w:r>
              <w:rPr>
                <w:rFonts w:cs="Calibri" w:hint="eastAsia"/>
                <w:b/>
                <w:bCs/>
                <w:szCs w:val="24"/>
                <w:lang w:val="en-US" w:eastAsia="zh-CN"/>
              </w:rPr>
              <w:t>动员</w:t>
            </w:r>
            <w:r>
              <w:rPr>
                <w:rFonts w:cs="Calibri" w:hint="eastAsia"/>
                <w:szCs w:val="24"/>
                <w:lang w:val="en-US" w:eastAsia="zh-CN"/>
              </w:rPr>
              <w:t>成员的</w:t>
            </w:r>
            <w:r>
              <w:rPr>
                <w:rFonts w:cs="Calibri" w:hint="eastAsia"/>
                <w:b/>
                <w:bCs/>
                <w:szCs w:val="24"/>
                <w:lang w:val="en-US" w:eastAsia="zh-CN"/>
              </w:rPr>
              <w:t>战略；</w:t>
            </w:r>
          </w:p>
          <w:p w:rsidR="00FC5894" w:rsidRDefault="00FC5894" w:rsidP="00FC5894">
            <w:pPr>
              <w:tabs>
                <w:tab w:val="left" w:pos="317"/>
              </w:tabs>
              <w:overflowPunct/>
              <w:autoSpaceDE/>
              <w:adjustRightInd/>
              <w:spacing w:after="120" w:line="256" w:lineRule="auto"/>
              <w:ind w:left="317" w:hanging="317"/>
              <w:rPr>
                <w:rFonts w:eastAsia="Calibri" w:cs="Arial"/>
                <w:szCs w:val="24"/>
                <w:lang w:val="en-US" w:eastAsia="zh-CN"/>
              </w:rPr>
            </w:pPr>
            <w:r>
              <w:rPr>
                <w:rFonts w:cs="Calibri"/>
                <w:szCs w:val="24"/>
                <w:lang w:val="en-US" w:eastAsia="zh-CN"/>
              </w:rPr>
              <w:t>–</w:t>
            </w:r>
            <w:r>
              <w:rPr>
                <w:rFonts w:cs="Calibri"/>
                <w:szCs w:val="24"/>
                <w:lang w:val="en-US" w:eastAsia="zh-CN"/>
              </w:rPr>
              <w:tab/>
            </w:r>
            <w:r>
              <w:rPr>
                <w:rFonts w:cs="Calibri" w:hint="eastAsia"/>
                <w:szCs w:val="24"/>
                <w:lang w:val="en-US" w:eastAsia="zh-CN"/>
              </w:rPr>
              <w:t>风险转移：提高</w:t>
            </w:r>
            <w:r>
              <w:rPr>
                <w:rFonts w:cs="Calibri" w:hint="eastAsia"/>
                <w:b/>
                <w:bCs/>
                <w:szCs w:val="24"/>
                <w:lang w:val="en-US" w:eastAsia="zh-CN"/>
              </w:rPr>
              <w:t>国际电联活动的相关性。</w:t>
            </w:r>
          </w:p>
        </w:tc>
      </w:tr>
    </w:tbl>
    <w:p w:rsidR="00B45365" w:rsidRPr="00960A3B" w:rsidRDefault="00B45365" w:rsidP="00280EB8">
      <w:pPr>
        <w:rPr>
          <w:lang w:val="en-US"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CE75B6">
      <w:headerReference w:type="default" r:id="rId13"/>
      <w:footerReference w:type="first" r:id="rId14"/>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91" w:rsidRDefault="00867991">
      <w:r>
        <w:separator/>
      </w:r>
    </w:p>
  </w:endnote>
  <w:endnote w:type="continuationSeparator" w:id="0">
    <w:p w:rsidR="00867991" w:rsidRDefault="008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91" w:rsidRDefault="00867991" w:rsidP="00960A3B">
    <w:pPr>
      <w:spacing w:after="120"/>
      <w:jc w:val="center"/>
    </w:pPr>
    <w:r>
      <w:t xml:space="preserve">• </w:t>
    </w:r>
    <w:hyperlink r:id="rId1" w:history="1">
      <w:r>
        <w:rPr>
          <w:rStyle w:val="Hyperlink"/>
        </w:rPr>
        <w:t>http://www.itu.int/council</w:t>
      </w:r>
    </w:hyperlink>
    <w:r>
      <w:t xml:space="preserve"> •</w:t>
    </w:r>
  </w:p>
  <w:p w:rsidR="00A33505" w:rsidRDefault="00A33505" w:rsidP="00A33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91" w:rsidRDefault="0086799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67991" w:rsidRDefault="008B01A6" w:rsidP="00F26A27">
    <w:pPr>
      <w:pStyle w:val="Footer"/>
    </w:pPr>
    <w:fldSimple w:instr=" FILENAME \p  \* MERGEFORMAT ">
      <w:r w:rsidR="0031326B">
        <w:t>P:\CHI\SG\CONSEIL\C19\000\057C.docx</w:t>
      </w:r>
    </w:fldSimple>
    <w:r w:rsidR="00867991">
      <w:t xml:space="preserve"> (454397)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91" w:rsidRDefault="00867991">
      <w:r>
        <w:t>____________________</w:t>
      </w:r>
    </w:p>
  </w:footnote>
  <w:footnote w:type="continuationSeparator" w:id="0">
    <w:p w:rsidR="00867991" w:rsidRDefault="00867991">
      <w:r>
        <w:continuationSeparator/>
      </w:r>
    </w:p>
  </w:footnote>
  <w:footnote w:id="1">
    <w:p w:rsidR="00867991" w:rsidRPr="00867991" w:rsidRDefault="00867991" w:rsidP="00867991">
      <w:pPr>
        <w:pStyle w:val="FootnoteText"/>
        <w:rPr>
          <w:lang w:eastAsia="zh-CN"/>
        </w:rPr>
      </w:pPr>
      <w:r w:rsidRPr="00867991">
        <w:rPr>
          <w:rStyle w:val="FootnoteReference"/>
        </w:rPr>
        <w:footnoteRef/>
      </w:r>
      <w:r w:rsidRPr="0060049A">
        <w:rPr>
          <w:lang w:eastAsia="zh-CN"/>
        </w:rPr>
        <w:t xml:space="preserve"> </w:t>
      </w:r>
      <w:r>
        <w:rPr>
          <w:lang w:eastAsia="zh-CN"/>
        </w:rPr>
        <w:tab/>
      </w:r>
      <w:r>
        <w:rPr>
          <w:lang w:eastAsia="zh-CN"/>
        </w:rPr>
        <w:t>理事会</w:t>
      </w:r>
      <w:r>
        <w:rPr>
          <w:rStyle w:val="Hyperlink"/>
          <w:rFonts w:ascii="Calibri Light" w:hAnsi="Calibri Light"/>
          <w:szCs w:val="16"/>
          <w:lang w:eastAsia="zh-CN"/>
        </w:rPr>
        <w:t>第</w:t>
      </w:r>
      <w:r w:rsidRPr="00DC79B2">
        <w:rPr>
          <w:rStyle w:val="Hyperlink"/>
          <w:rFonts w:asciiTheme="minorHAnsi" w:hAnsiTheme="minorHAnsi" w:cstheme="minorHAnsi"/>
          <w:szCs w:val="16"/>
          <w:lang w:eastAsia="zh-CN"/>
        </w:rPr>
        <w:t>1299</w:t>
      </w:r>
      <w:r>
        <w:rPr>
          <w:rStyle w:val="Hyperlink"/>
          <w:rFonts w:ascii="Calibri Light" w:hAnsi="Calibri Light"/>
          <w:szCs w:val="16"/>
          <w:lang w:eastAsia="zh-CN"/>
        </w:rPr>
        <w:t>号决议</w:t>
      </w:r>
      <w:r w:rsidRPr="00DC79B2">
        <w:rPr>
          <w:lang w:eastAsia="zh-CN"/>
        </w:rPr>
        <w:t>（</w:t>
      </w:r>
      <w:r w:rsidRPr="00DC79B2">
        <w:rPr>
          <w:lang w:eastAsia="zh-CN"/>
        </w:rPr>
        <w:t>2008</w:t>
      </w:r>
      <w:r w:rsidRPr="00DC79B2">
        <w:rPr>
          <w:lang w:eastAsia="zh-CN"/>
        </w:rPr>
        <w:t>年）</w:t>
      </w:r>
      <w:r>
        <w:rPr>
          <w:lang w:eastAsia="zh-CN"/>
        </w:rPr>
        <w:t>责成秘书长与国际电联职工委员会合作制定全面的人力资源战略规划。</w:t>
      </w:r>
    </w:p>
  </w:footnote>
  <w:footnote w:id="2">
    <w:p w:rsidR="00867991" w:rsidRPr="00E26838" w:rsidRDefault="00867991" w:rsidP="00867991">
      <w:pPr>
        <w:pStyle w:val="FootnoteText"/>
        <w:rPr>
          <w:lang w:eastAsia="zh-CN"/>
        </w:rPr>
      </w:pPr>
      <w:r w:rsidRPr="00867991">
        <w:rPr>
          <w:rStyle w:val="FootnoteReference"/>
        </w:rPr>
        <w:footnoteRef/>
      </w:r>
      <w:r>
        <w:rPr>
          <w:lang w:eastAsia="zh-CN"/>
        </w:rPr>
        <w:tab/>
      </w:r>
      <w:r>
        <w:rPr>
          <w:lang w:eastAsia="zh-CN"/>
        </w:rPr>
        <w:t>联合国大会</w:t>
      </w:r>
      <w:r>
        <w:rPr>
          <w:rFonts w:hint="eastAsia"/>
          <w:lang w:eastAsia="zh-CN"/>
        </w:rPr>
        <w:t>第</w:t>
      </w:r>
      <w:r w:rsidRPr="00281B3B">
        <w:rPr>
          <w:rFonts w:hint="eastAsia"/>
          <w:lang w:eastAsia="zh-CN"/>
        </w:rPr>
        <w:t>72/266</w:t>
      </w:r>
      <w:r w:rsidRPr="00281B3B">
        <w:rPr>
          <w:lang w:eastAsia="zh-CN"/>
        </w:rPr>
        <w:t xml:space="preserve"> </w:t>
      </w:r>
      <w:r w:rsidRPr="00281B3B">
        <w:rPr>
          <w:rFonts w:hint="eastAsia"/>
          <w:lang w:eastAsia="zh-CN"/>
        </w:rPr>
        <w:t>B</w:t>
      </w:r>
      <w:r>
        <w:rPr>
          <w:rFonts w:hint="eastAsia"/>
          <w:lang w:eastAsia="zh-CN"/>
        </w:rPr>
        <w:t>号决议</w:t>
      </w:r>
      <w:r>
        <w:rPr>
          <w:lang w:eastAsia="zh-CN"/>
        </w:rPr>
        <w:t xml:space="preserve"> –</w:t>
      </w:r>
      <w:r>
        <w:rPr>
          <w:rFonts w:hint="eastAsia"/>
          <w:lang w:eastAsia="zh-CN"/>
        </w:rPr>
        <w:t>“联合国管理格局的变更：为改进有效性并加强问责制实施新的管理架构”。</w:t>
      </w:r>
    </w:p>
  </w:footnote>
  <w:footnote w:id="3">
    <w:p w:rsidR="00867991" w:rsidRPr="00E26838" w:rsidRDefault="00867991" w:rsidP="00867991">
      <w:pPr>
        <w:pStyle w:val="FootnoteText"/>
        <w:rPr>
          <w:rFonts w:ascii="Calibri Light" w:hAnsi="Calibri Light"/>
          <w:szCs w:val="16"/>
          <w:lang w:eastAsia="zh-CN"/>
        </w:rPr>
      </w:pPr>
      <w:r w:rsidRPr="00867991">
        <w:rPr>
          <w:rStyle w:val="FootnoteReference"/>
        </w:rPr>
        <w:footnoteRef/>
      </w:r>
      <w:r>
        <w:rPr>
          <w:rFonts w:ascii="Calibri Light" w:hAnsi="Calibri Light"/>
          <w:szCs w:val="16"/>
          <w:lang w:eastAsia="zh-CN"/>
        </w:rPr>
        <w:tab/>
      </w:r>
      <w:r w:rsidRPr="00180B3E">
        <w:rPr>
          <w:rFonts w:hint="eastAsia"/>
          <w:lang w:eastAsia="zh-CN"/>
        </w:rPr>
        <w:t>第</w:t>
      </w:r>
      <w:r w:rsidRPr="00180B3E">
        <w:rPr>
          <w:rFonts w:hint="eastAsia"/>
          <w:lang w:eastAsia="zh-CN"/>
        </w:rPr>
        <w:t>48</w:t>
      </w:r>
      <w:r w:rsidRPr="00180B3E">
        <w:rPr>
          <w:rFonts w:hint="eastAsia"/>
          <w:lang w:eastAsia="zh-CN"/>
        </w:rPr>
        <w:t>号决议（</w:t>
      </w:r>
      <w:r w:rsidRPr="00180B3E">
        <w:rPr>
          <w:rFonts w:hint="eastAsia"/>
          <w:lang w:eastAsia="zh-CN"/>
        </w:rPr>
        <w:t>2018</w:t>
      </w:r>
      <w:r w:rsidRPr="00180B3E">
        <w:rPr>
          <w:rFonts w:hint="eastAsia"/>
          <w:lang w:eastAsia="zh-CN"/>
        </w:rPr>
        <w:t>年，迪拜，修订版）</w:t>
      </w:r>
      <w:r w:rsidRPr="00180B3E">
        <w:rPr>
          <w:lang w:eastAsia="zh-CN"/>
        </w:rPr>
        <w:t>。</w:t>
      </w:r>
    </w:p>
  </w:footnote>
  <w:footnote w:id="4">
    <w:p w:rsidR="00867991" w:rsidRPr="00EC2240" w:rsidRDefault="00867991" w:rsidP="00867991">
      <w:pPr>
        <w:pStyle w:val="FootnoteText"/>
        <w:rPr>
          <w:rFonts w:cs="Calibri"/>
          <w:b/>
          <w:color w:val="800000"/>
          <w:sz w:val="22"/>
          <w:szCs w:val="16"/>
          <w:lang w:eastAsia="zh-CN"/>
        </w:rPr>
      </w:pPr>
      <w:r w:rsidRPr="00867991">
        <w:rPr>
          <w:rStyle w:val="FootnoteReference"/>
        </w:rPr>
        <w:footnoteRef/>
      </w:r>
      <w:r>
        <w:rPr>
          <w:rFonts w:ascii="Calibri Light" w:hAnsi="Calibri Light"/>
          <w:szCs w:val="16"/>
          <w:lang w:eastAsia="zh-CN"/>
        </w:rPr>
        <w:tab/>
      </w:r>
      <w:r>
        <w:rPr>
          <w:rFonts w:hint="eastAsia"/>
          <w:lang w:eastAsia="zh-CN"/>
        </w:rPr>
        <w:t>人力资源战略计划草案作为</w:t>
      </w:r>
      <w:r>
        <w:rPr>
          <w:rFonts w:hint="eastAsia"/>
          <w:lang w:eastAsia="zh-CN"/>
        </w:rPr>
        <w:t>C09/56</w:t>
      </w:r>
      <w:r>
        <w:rPr>
          <w:rFonts w:hint="eastAsia"/>
          <w:lang w:eastAsia="zh-CN"/>
        </w:rPr>
        <w:t>号文件提交给理事会</w:t>
      </w:r>
      <w:r>
        <w:rPr>
          <w:rFonts w:hint="eastAsia"/>
          <w:lang w:eastAsia="zh-CN"/>
        </w:rPr>
        <w:t>2009</w:t>
      </w:r>
      <w:r>
        <w:rPr>
          <w:rFonts w:hint="eastAsia"/>
          <w:lang w:eastAsia="zh-CN"/>
        </w:rPr>
        <w:t>年会议。有关人力资源管理的三方磋商小组提出建议（参见</w:t>
      </w:r>
      <w:r>
        <w:rPr>
          <w:rFonts w:hint="eastAsia"/>
          <w:lang w:eastAsia="zh-CN"/>
        </w:rPr>
        <w:t>C09/25</w:t>
      </w:r>
      <w:r>
        <w:rPr>
          <w:rFonts w:hint="eastAsia"/>
          <w:lang w:eastAsia="zh-CN"/>
        </w:rPr>
        <w:t>号文件）。行政和管理常设委员会提出一些意见并建议改进该战略（参见</w:t>
      </w:r>
      <w:r>
        <w:rPr>
          <w:rFonts w:hint="eastAsia"/>
          <w:lang w:eastAsia="zh-CN"/>
        </w:rPr>
        <w:t>C09/104</w:t>
      </w:r>
      <w:r>
        <w:rPr>
          <w:rFonts w:hint="eastAsia"/>
          <w:lang w:eastAsia="zh-CN"/>
        </w:rPr>
        <w:t>号文件第</w:t>
      </w:r>
      <w:r>
        <w:rPr>
          <w:rFonts w:hint="eastAsia"/>
          <w:lang w:eastAsia="zh-CN"/>
        </w:rPr>
        <w:t>17</w:t>
      </w:r>
      <w:r>
        <w:rPr>
          <w:rFonts w:hint="eastAsia"/>
          <w:lang w:eastAsia="zh-CN"/>
        </w:rPr>
        <w:t>段）。全体会议批准了常设委员会有关制定</w:t>
      </w:r>
      <w:r>
        <w:rPr>
          <w:rFonts w:hint="eastAsia"/>
          <w:lang w:eastAsia="zh-CN"/>
        </w:rPr>
        <w:t>2015-2018</w:t>
      </w:r>
      <w:r>
        <w:rPr>
          <w:rFonts w:hint="eastAsia"/>
          <w:lang w:eastAsia="zh-CN"/>
        </w:rPr>
        <w:t>年人力资源战略规划的建议（参见</w:t>
      </w:r>
      <w:r>
        <w:rPr>
          <w:rFonts w:hint="eastAsia"/>
          <w:lang w:eastAsia="zh-CN"/>
        </w:rPr>
        <w:t>C09/121</w:t>
      </w:r>
      <w:r>
        <w:rPr>
          <w:rFonts w:hint="eastAsia"/>
          <w:lang w:eastAsia="zh-CN"/>
        </w:rPr>
        <w:t>号文件第</w:t>
      </w:r>
      <w:r>
        <w:rPr>
          <w:rFonts w:hint="eastAsia"/>
          <w:lang w:eastAsia="zh-CN"/>
        </w:rPr>
        <w:t>3.23</w:t>
      </w:r>
      <w:r>
        <w:rPr>
          <w:rFonts w:hint="eastAsia"/>
          <w:lang w:eastAsia="zh-CN"/>
        </w:rPr>
        <w:t>段）。</w:t>
      </w:r>
      <w:r>
        <w:rPr>
          <w:rFonts w:hint="eastAsia"/>
          <w:lang w:eastAsia="zh-CN"/>
        </w:rPr>
        <w:t>2015-2018</w:t>
      </w:r>
      <w:r>
        <w:rPr>
          <w:rFonts w:hint="eastAsia"/>
          <w:lang w:eastAsia="zh-CN"/>
        </w:rPr>
        <w:t>年人力资源战略规划文件基于以下价值观阐述了指导人力资源服务的一系列原则：</w:t>
      </w:r>
      <w:r w:rsidRPr="00E95D17">
        <w:rPr>
          <w:rFonts w:eastAsia="STKaiti" w:hint="eastAsia"/>
          <w:lang w:eastAsia="zh-CN"/>
        </w:rPr>
        <w:t>政策、程序和做法透明；以能力为基础；以业绩为导向；维护职员尊严和</w:t>
      </w:r>
      <w:r>
        <w:rPr>
          <w:rFonts w:eastAsia="STKaiti" w:hint="eastAsia"/>
          <w:lang w:eastAsia="zh-CN"/>
        </w:rPr>
        <w:t>私密等权利。</w:t>
      </w:r>
      <w:r>
        <w:rPr>
          <w:rFonts w:hint="eastAsia"/>
          <w:lang w:eastAsia="zh-CN"/>
        </w:rPr>
        <w:t>同一</w:t>
      </w:r>
      <w:r w:rsidRPr="003B2D9E">
        <w:rPr>
          <w:rFonts w:hint="eastAsia"/>
          <w:lang w:eastAsia="zh-CN"/>
        </w:rPr>
        <w:t>文件指出</w:t>
      </w:r>
      <w:r w:rsidRPr="00E95D17">
        <w:rPr>
          <w:rFonts w:eastAsia="STKaiti" w:hint="eastAsia"/>
          <w:lang w:eastAsia="zh-CN"/>
        </w:rPr>
        <w:t>在认识到预算限制的情况下，国际电联的人力资源战略应强调持续保持一支训练有素、地域平等且性别平衡的员工队伍</w:t>
      </w:r>
      <w:r>
        <w:rPr>
          <w:rFonts w:eastAsia="STKaiti" w:hint="eastAsia"/>
          <w:lang w:eastAsia="zh-CN"/>
        </w:rPr>
        <w:t>的</w:t>
      </w:r>
      <w:r w:rsidRPr="00E95D17">
        <w:rPr>
          <w:rFonts w:eastAsia="STKaiti" w:hint="eastAsia"/>
          <w:lang w:eastAsia="zh-CN"/>
        </w:rPr>
        <w:t>重要</w:t>
      </w:r>
      <w:r>
        <w:rPr>
          <w:rFonts w:eastAsia="STKaiti" w:hint="eastAsia"/>
          <w:lang w:eastAsia="zh-CN"/>
        </w:rPr>
        <w:t>性</w:t>
      </w:r>
      <w:r w:rsidRPr="00E95D17">
        <w:rPr>
          <w:rFonts w:eastAsia="STKaiti" w:hint="eastAsia"/>
          <w:lang w:eastAsia="zh-CN"/>
        </w:rPr>
        <w:t>。</w:t>
      </w:r>
    </w:p>
  </w:footnote>
  <w:footnote w:id="5">
    <w:p w:rsidR="00867991" w:rsidRPr="00E26838" w:rsidRDefault="00867991" w:rsidP="00C0702D">
      <w:pPr>
        <w:pStyle w:val="FootnoteText"/>
        <w:rPr>
          <w:rFonts w:ascii="Calibri Light" w:hAnsi="Calibri Light"/>
          <w:szCs w:val="16"/>
          <w:lang w:eastAsia="zh-CN"/>
        </w:rPr>
      </w:pPr>
      <w:r w:rsidRPr="00C0702D">
        <w:rPr>
          <w:rStyle w:val="FootnoteReference"/>
        </w:rPr>
        <w:footnoteRef/>
      </w:r>
      <w:r w:rsidRPr="00E26838">
        <w:rPr>
          <w:rFonts w:ascii="Calibri Light" w:hAnsi="Calibri Light"/>
          <w:szCs w:val="16"/>
          <w:lang w:eastAsia="zh-CN"/>
        </w:rPr>
        <w:t xml:space="preserve"> </w:t>
      </w:r>
      <w:r>
        <w:rPr>
          <w:rFonts w:ascii="Calibri Light" w:hAnsi="Calibri Light"/>
          <w:szCs w:val="16"/>
          <w:lang w:eastAsia="zh-CN"/>
        </w:rPr>
        <w:tab/>
      </w:r>
      <w:r w:rsidRPr="00180B3E">
        <w:rPr>
          <w:rFonts w:hint="eastAsia"/>
          <w:lang w:eastAsia="zh-CN"/>
        </w:rPr>
        <w:t>参见</w:t>
      </w:r>
      <w:r w:rsidRPr="00180B3E">
        <w:rPr>
          <w:lang w:eastAsia="zh-CN"/>
        </w:rPr>
        <w:t>JIU/REP/2016/1</w:t>
      </w:r>
      <w:r w:rsidRPr="00180B3E">
        <w:rPr>
          <w:rFonts w:hint="eastAsia"/>
          <w:lang w:eastAsia="zh-CN"/>
        </w:rPr>
        <w:t>号文件。</w:t>
      </w:r>
    </w:p>
  </w:footnote>
  <w:footnote w:id="6">
    <w:p w:rsidR="00867991" w:rsidRPr="003B2D9E" w:rsidRDefault="00867991" w:rsidP="00C0702D">
      <w:pPr>
        <w:pStyle w:val="FootnoteText"/>
        <w:rPr>
          <w:rFonts w:ascii="Calibri Light" w:hAnsi="Calibri Light"/>
          <w:lang w:val="en-US" w:eastAsia="zh-CN"/>
        </w:rPr>
      </w:pPr>
      <w:r w:rsidRPr="00C0702D">
        <w:rPr>
          <w:rStyle w:val="FootnoteReference"/>
        </w:rPr>
        <w:footnoteRef/>
      </w:r>
      <w:r w:rsidRPr="00E26838">
        <w:rPr>
          <w:rFonts w:ascii="Calibri Light" w:hAnsi="Calibri Light"/>
          <w:lang w:eastAsia="zh-CN"/>
        </w:rPr>
        <w:t xml:space="preserve"> </w:t>
      </w:r>
      <w:r>
        <w:rPr>
          <w:rFonts w:ascii="Calibri Light" w:hAnsi="Calibri Light"/>
          <w:lang w:eastAsia="zh-CN"/>
        </w:rPr>
        <w:tab/>
      </w:r>
      <w:r w:rsidRPr="00180B3E">
        <w:rPr>
          <w:rFonts w:hint="eastAsia"/>
          <w:lang w:eastAsia="zh-CN"/>
        </w:rPr>
        <w:t>参见</w:t>
      </w:r>
      <w:r w:rsidRPr="00180B3E">
        <w:rPr>
          <w:lang w:eastAsia="zh-CN"/>
        </w:rPr>
        <w:t>ICSC</w:t>
      </w:r>
      <w:r w:rsidRPr="00180B3E">
        <w:rPr>
          <w:rFonts w:hint="eastAsia"/>
          <w:lang w:eastAsia="zh-CN"/>
        </w:rPr>
        <w:t>人力资源管理框架</w:t>
      </w:r>
      <w:r>
        <w:rPr>
          <w:rFonts w:ascii="Calibri Light" w:hAnsi="Calibri Light" w:hint="eastAsia"/>
          <w:lang w:eastAsia="zh-CN"/>
        </w:rPr>
        <w:t>（</w:t>
      </w:r>
      <w:hyperlink r:id="rId1">
        <w:r w:rsidRPr="0031326B">
          <w:rPr>
            <w:rStyle w:val="Hyperlink"/>
            <w:lang w:eastAsia="zh-CN"/>
          </w:rPr>
          <w:t>http://commonsystem.org/hrframework/</w:t>
        </w:r>
      </w:hyperlink>
      <w:r>
        <w:rPr>
          <w:rFonts w:ascii="Calibri Light" w:hAnsi="Calibri Light" w:hint="eastAsia"/>
          <w:lang w:eastAsia="zh-CN"/>
        </w:rPr>
        <w:t>）</w:t>
      </w:r>
      <w:r>
        <w:rPr>
          <w:rFonts w:ascii="Calibri Light" w:hAnsi="Calibri Light"/>
          <w:lang w:val="en-US" w:eastAsia="zh-CN"/>
        </w:rPr>
        <w:t>。</w:t>
      </w:r>
    </w:p>
  </w:footnote>
  <w:footnote w:id="7">
    <w:p w:rsidR="00867991" w:rsidRPr="001E3B8C" w:rsidRDefault="00867991" w:rsidP="00C0702D">
      <w:pPr>
        <w:pStyle w:val="FootnoteText"/>
        <w:rPr>
          <w:lang w:eastAsia="zh-CN"/>
        </w:rPr>
      </w:pPr>
      <w:r w:rsidRPr="00C0702D">
        <w:rPr>
          <w:rStyle w:val="FootnoteReference"/>
        </w:rPr>
        <w:footnoteRef/>
      </w:r>
      <w:r w:rsidRPr="001E3B8C">
        <w:rPr>
          <w:lang w:eastAsia="zh-CN"/>
        </w:rPr>
        <w:t xml:space="preserve"> </w:t>
      </w:r>
      <w:r>
        <w:rPr>
          <w:lang w:eastAsia="zh-CN"/>
        </w:rPr>
        <w:tab/>
      </w:r>
      <w:r>
        <w:rPr>
          <w:rFonts w:hint="eastAsia"/>
          <w:lang w:eastAsia="zh-CN"/>
        </w:rPr>
        <w:t>与电信发展局的磋商进程包含区域代表处。</w:t>
      </w:r>
      <w:r>
        <w:rPr>
          <w:lang w:eastAsia="zh-CN"/>
        </w:rPr>
        <w:t xml:space="preserve"> </w:t>
      </w:r>
    </w:p>
  </w:footnote>
  <w:footnote w:id="8">
    <w:p w:rsidR="00867991" w:rsidRPr="00A61758" w:rsidRDefault="00867991" w:rsidP="006F76BB">
      <w:pPr>
        <w:pStyle w:val="FootnoteText"/>
        <w:rPr>
          <w:lang w:eastAsia="zh-CN"/>
        </w:rPr>
      </w:pPr>
      <w:r w:rsidRPr="006F76BB">
        <w:rPr>
          <w:rStyle w:val="FootnoteReference"/>
        </w:rPr>
        <w:footnoteRef/>
      </w:r>
      <w:r w:rsidRPr="00E20A4A">
        <w:rPr>
          <w:sz w:val="18"/>
          <w:szCs w:val="18"/>
          <w:lang w:eastAsia="zh-CN"/>
        </w:rPr>
        <w:t xml:space="preserve"> </w:t>
      </w:r>
      <w:r>
        <w:rPr>
          <w:sz w:val="18"/>
          <w:szCs w:val="18"/>
          <w:lang w:eastAsia="zh-CN"/>
        </w:rPr>
        <w:tab/>
      </w:r>
      <w:r>
        <w:rPr>
          <w:rFonts w:hint="eastAsia"/>
          <w:sz w:val="18"/>
          <w:szCs w:val="18"/>
          <w:lang w:eastAsia="zh-CN"/>
        </w:rPr>
        <w:t>第</w:t>
      </w:r>
      <w:r w:rsidRPr="0001691C">
        <w:rPr>
          <w:lang w:eastAsia="zh-CN"/>
        </w:rPr>
        <w:t>A/72/492</w:t>
      </w:r>
      <w:r>
        <w:rPr>
          <w:rFonts w:hint="eastAsia"/>
          <w:lang w:eastAsia="zh-CN"/>
        </w:rPr>
        <w:t>号决议：变革联合国的管理格局：为所有人带来更美好的未来</w:t>
      </w:r>
      <w:r w:rsidR="006F76BB">
        <w:rPr>
          <w:rFonts w:hint="eastAsia"/>
          <w:lang w:eastAsia="zh-CN"/>
        </w:rPr>
        <w:t>。</w:t>
      </w:r>
    </w:p>
  </w:footnote>
  <w:footnote w:id="9">
    <w:p w:rsidR="00867991" w:rsidRPr="00365B61" w:rsidRDefault="00867991" w:rsidP="00824782">
      <w:pPr>
        <w:pStyle w:val="FootnoteText"/>
        <w:rPr>
          <w:lang w:eastAsia="zh-CN"/>
        </w:rPr>
      </w:pPr>
      <w:r w:rsidRPr="00824782">
        <w:rPr>
          <w:rStyle w:val="FootnoteReference"/>
        </w:rPr>
        <w:footnoteRef/>
      </w:r>
      <w:r>
        <w:rPr>
          <w:lang w:eastAsia="zh-CN"/>
        </w:rPr>
        <w:t xml:space="preserve"> </w:t>
      </w:r>
      <w:r w:rsidRPr="00824782">
        <w:rPr>
          <w:lang w:eastAsia="zh-CN"/>
        </w:rPr>
        <w:t>HRMD</w:t>
      </w:r>
      <w:r>
        <w:rPr>
          <w:rFonts w:hint="eastAsia"/>
          <w:lang w:eastAsia="zh-CN"/>
        </w:rPr>
        <w:t>各科室和职员工作计划将来自</w:t>
      </w:r>
      <w:r>
        <w:rPr>
          <w:rFonts w:hint="eastAsia"/>
          <w:lang w:eastAsia="zh-CN"/>
        </w:rPr>
        <w:t>HRSP</w:t>
      </w:r>
      <w:r>
        <w:rPr>
          <w:rFonts w:hint="eastAsia"/>
          <w:lang w:eastAsia="zh-CN"/>
        </w:rPr>
        <w:t>，以便确保实现有效的</w:t>
      </w:r>
      <w:r>
        <w:rPr>
          <w:rFonts w:hint="eastAsia"/>
          <w:lang w:eastAsia="zh-CN"/>
        </w:rPr>
        <w:t>HRM</w:t>
      </w:r>
      <w:r>
        <w:rPr>
          <w:rFonts w:hint="eastAsia"/>
          <w:lang w:eastAsia="zh-CN"/>
        </w:rPr>
        <w:t>问责框架。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91" w:rsidRDefault="00867991" w:rsidP="00960A3B">
    <w:pPr>
      <w:pStyle w:val="Header"/>
    </w:pPr>
    <w:r>
      <w:fldChar w:fldCharType="begin"/>
    </w:r>
    <w:r>
      <w:instrText>PAGE</w:instrText>
    </w:r>
    <w:r>
      <w:fldChar w:fldCharType="separate"/>
    </w:r>
    <w:r w:rsidR="00AB0666">
      <w:rPr>
        <w:noProof/>
      </w:rPr>
      <w:t>3</w:t>
    </w:r>
    <w:r>
      <w:rPr>
        <w:noProof/>
      </w:rPr>
      <w:fldChar w:fldCharType="end"/>
    </w:r>
  </w:p>
  <w:p w:rsidR="00867991" w:rsidRDefault="00867991" w:rsidP="00960A3B">
    <w:pPr>
      <w:pStyle w:val="Header"/>
      <w:spacing w:after="120"/>
    </w:pPr>
    <w:r>
      <w:rPr>
        <w:bCs/>
      </w:rPr>
      <w:t>C19/57</w:t>
    </w:r>
    <w:r w:rsidRPr="00623AE3">
      <w:rPr>
        <w:bCs/>
      </w:rPr>
      <w:t>-</w:t>
    </w:r>
    <w:r>
      <w:rPr>
        <w:bCs/>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91" w:rsidRDefault="00867991" w:rsidP="00960A3B">
    <w:pPr>
      <w:pStyle w:val="Header"/>
    </w:pPr>
    <w:r>
      <w:fldChar w:fldCharType="begin"/>
    </w:r>
    <w:r>
      <w:instrText>PAGE</w:instrText>
    </w:r>
    <w:r>
      <w:fldChar w:fldCharType="separate"/>
    </w:r>
    <w:r w:rsidR="00AB0666">
      <w:rPr>
        <w:noProof/>
      </w:rPr>
      <w:t>19</w:t>
    </w:r>
    <w:r>
      <w:rPr>
        <w:noProof/>
      </w:rPr>
      <w:fldChar w:fldCharType="end"/>
    </w:r>
  </w:p>
  <w:p w:rsidR="00867991" w:rsidRDefault="00867991" w:rsidP="00960A3B">
    <w:pPr>
      <w:pStyle w:val="Header"/>
      <w:spacing w:after="120"/>
    </w:pPr>
    <w:r>
      <w:rPr>
        <w:bCs/>
      </w:rPr>
      <w:t>C19/57</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91" w:rsidRDefault="00867991" w:rsidP="00CE6F22">
    <w:pPr>
      <w:pStyle w:val="Header"/>
    </w:pPr>
    <w:r>
      <w:fldChar w:fldCharType="begin"/>
    </w:r>
    <w:r>
      <w:instrText>PAGE</w:instrText>
    </w:r>
    <w:r>
      <w:fldChar w:fldCharType="separate"/>
    </w:r>
    <w:r w:rsidR="00AB0666">
      <w:rPr>
        <w:noProof/>
      </w:rPr>
      <w:t>22</w:t>
    </w:r>
    <w:r>
      <w:rPr>
        <w:noProof/>
      </w:rPr>
      <w:fldChar w:fldCharType="end"/>
    </w:r>
  </w:p>
  <w:p w:rsidR="00867991" w:rsidRDefault="00867991" w:rsidP="00D453EE">
    <w:pPr>
      <w:pStyle w:val="Header"/>
      <w:rPr>
        <w:lang w:eastAsia="zh-CN"/>
      </w:rPr>
    </w:pPr>
    <w:r>
      <w:t>C1</w:t>
    </w:r>
    <w:r>
      <w:rPr>
        <w:lang w:eastAsia="zh-CN"/>
      </w:rPr>
      <w:t>9</w:t>
    </w:r>
    <w:r>
      <w:t>/</w:t>
    </w:r>
    <w:r>
      <w:rPr>
        <w:lang w:eastAsia="zh-CN"/>
      </w:rPr>
      <w:t>57</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3528"/>
    <w:multiLevelType w:val="hybridMultilevel"/>
    <w:tmpl w:val="E0BC4F58"/>
    <w:lvl w:ilvl="0" w:tplc="57B29C42">
      <w:start w:val="1"/>
      <w:numFmt w:val="bullet"/>
      <w:lvlText w:val="•"/>
      <w:lvlJc w:val="left"/>
      <w:pPr>
        <w:tabs>
          <w:tab w:val="num" w:pos="720"/>
        </w:tabs>
        <w:ind w:left="720" w:hanging="360"/>
      </w:pPr>
      <w:rPr>
        <w:rFonts w:ascii="Arial" w:hAnsi="Arial" w:hint="default"/>
      </w:rPr>
    </w:lvl>
    <w:lvl w:ilvl="1" w:tplc="2D86BEB6" w:tentative="1">
      <w:start w:val="1"/>
      <w:numFmt w:val="bullet"/>
      <w:lvlText w:val="•"/>
      <w:lvlJc w:val="left"/>
      <w:pPr>
        <w:tabs>
          <w:tab w:val="num" w:pos="1440"/>
        </w:tabs>
        <w:ind w:left="1440" w:hanging="360"/>
      </w:pPr>
      <w:rPr>
        <w:rFonts w:ascii="Arial" w:hAnsi="Arial" w:hint="default"/>
      </w:rPr>
    </w:lvl>
    <w:lvl w:ilvl="2" w:tplc="C3A8879A" w:tentative="1">
      <w:start w:val="1"/>
      <w:numFmt w:val="bullet"/>
      <w:lvlText w:val="•"/>
      <w:lvlJc w:val="left"/>
      <w:pPr>
        <w:tabs>
          <w:tab w:val="num" w:pos="2160"/>
        </w:tabs>
        <w:ind w:left="2160" w:hanging="360"/>
      </w:pPr>
      <w:rPr>
        <w:rFonts w:ascii="Arial" w:hAnsi="Arial" w:hint="default"/>
      </w:rPr>
    </w:lvl>
    <w:lvl w:ilvl="3" w:tplc="C300706E" w:tentative="1">
      <w:start w:val="1"/>
      <w:numFmt w:val="bullet"/>
      <w:lvlText w:val="•"/>
      <w:lvlJc w:val="left"/>
      <w:pPr>
        <w:tabs>
          <w:tab w:val="num" w:pos="2880"/>
        </w:tabs>
        <w:ind w:left="2880" w:hanging="360"/>
      </w:pPr>
      <w:rPr>
        <w:rFonts w:ascii="Arial" w:hAnsi="Arial" w:hint="default"/>
      </w:rPr>
    </w:lvl>
    <w:lvl w:ilvl="4" w:tplc="AC7E07A4" w:tentative="1">
      <w:start w:val="1"/>
      <w:numFmt w:val="bullet"/>
      <w:lvlText w:val="•"/>
      <w:lvlJc w:val="left"/>
      <w:pPr>
        <w:tabs>
          <w:tab w:val="num" w:pos="3600"/>
        </w:tabs>
        <w:ind w:left="3600" w:hanging="360"/>
      </w:pPr>
      <w:rPr>
        <w:rFonts w:ascii="Arial" w:hAnsi="Arial" w:hint="default"/>
      </w:rPr>
    </w:lvl>
    <w:lvl w:ilvl="5" w:tplc="774C0762" w:tentative="1">
      <w:start w:val="1"/>
      <w:numFmt w:val="bullet"/>
      <w:lvlText w:val="•"/>
      <w:lvlJc w:val="left"/>
      <w:pPr>
        <w:tabs>
          <w:tab w:val="num" w:pos="4320"/>
        </w:tabs>
        <w:ind w:left="4320" w:hanging="360"/>
      </w:pPr>
      <w:rPr>
        <w:rFonts w:ascii="Arial" w:hAnsi="Arial" w:hint="default"/>
      </w:rPr>
    </w:lvl>
    <w:lvl w:ilvl="6" w:tplc="8A9CE6C0" w:tentative="1">
      <w:start w:val="1"/>
      <w:numFmt w:val="bullet"/>
      <w:lvlText w:val="•"/>
      <w:lvlJc w:val="left"/>
      <w:pPr>
        <w:tabs>
          <w:tab w:val="num" w:pos="5040"/>
        </w:tabs>
        <w:ind w:left="5040" w:hanging="360"/>
      </w:pPr>
      <w:rPr>
        <w:rFonts w:ascii="Arial" w:hAnsi="Arial" w:hint="default"/>
      </w:rPr>
    </w:lvl>
    <w:lvl w:ilvl="7" w:tplc="0A966E2A" w:tentative="1">
      <w:start w:val="1"/>
      <w:numFmt w:val="bullet"/>
      <w:lvlText w:val="•"/>
      <w:lvlJc w:val="left"/>
      <w:pPr>
        <w:tabs>
          <w:tab w:val="num" w:pos="5760"/>
        </w:tabs>
        <w:ind w:left="5760" w:hanging="360"/>
      </w:pPr>
      <w:rPr>
        <w:rFonts w:ascii="Arial" w:hAnsi="Arial" w:hint="default"/>
      </w:rPr>
    </w:lvl>
    <w:lvl w:ilvl="8" w:tplc="DA7A04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B60D0"/>
    <w:multiLevelType w:val="hybridMultilevel"/>
    <w:tmpl w:val="ABF0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40C83"/>
    <w:multiLevelType w:val="hybridMultilevel"/>
    <w:tmpl w:val="4DE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4B25A0"/>
    <w:multiLevelType w:val="hybridMultilevel"/>
    <w:tmpl w:val="2E4C6A96"/>
    <w:lvl w:ilvl="0" w:tplc="C778FF7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61FEC"/>
    <w:multiLevelType w:val="hybridMultilevel"/>
    <w:tmpl w:val="C7742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7200C"/>
    <w:multiLevelType w:val="hybridMultilevel"/>
    <w:tmpl w:val="876CA9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66DB2C23"/>
    <w:multiLevelType w:val="hybridMultilevel"/>
    <w:tmpl w:val="D62A9F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23AAE"/>
    <w:multiLevelType w:val="hybridMultilevel"/>
    <w:tmpl w:val="371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97F23"/>
    <w:multiLevelType w:val="hybridMultilevel"/>
    <w:tmpl w:val="88B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1B093C"/>
    <w:multiLevelType w:val="multilevel"/>
    <w:tmpl w:val="BA221C1C"/>
    <w:lvl w:ilvl="0">
      <w:start w:val="1"/>
      <w:numFmt w:val="upperRoman"/>
      <w:lvlText w:val="%1."/>
      <w:lvlJc w:val="left"/>
      <w:pPr>
        <w:ind w:left="1080" w:hanging="720"/>
      </w:pPr>
      <w:rPr>
        <w:rFonts w:eastAsiaTheme="majorEastAsia" w:hAnsiTheme="majorHAnsi" w:cstheme="majorBidi" w:hint="default"/>
        <w:w w:val="105"/>
      </w:rPr>
    </w:lvl>
    <w:lvl w:ilvl="1">
      <w:start w:val="4"/>
      <w:numFmt w:val="decimal"/>
      <w:isLgl/>
      <w:lvlText w:val="%1.%2"/>
      <w:lvlJc w:val="left"/>
      <w:pPr>
        <w:ind w:left="825" w:hanging="465"/>
      </w:pPr>
      <w:rPr>
        <w:rFonts w:hint="default"/>
        <w:color w:val="548DD4" w:themeColor="text2" w:themeTint="99"/>
      </w:rPr>
    </w:lvl>
    <w:lvl w:ilvl="2">
      <w:start w:val="1"/>
      <w:numFmt w:val="decimal"/>
      <w:isLgl/>
      <w:lvlText w:val="%1.%2.%3"/>
      <w:lvlJc w:val="left"/>
      <w:pPr>
        <w:ind w:left="1080" w:hanging="720"/>
      </w:pPr>
      <w:rPr>
        <w:rFonts w:hint="default"/>
        <w:color w:val="548DD4" w:themeColor="text2" w:themeTint="99"/>
      </w:rPr>
    </w:lvl>
    <w:lvl w:ilvl="3">
      <w:start w:val="1"/>
      <w:numFmt w:val="decimal"/>
      <w:isLgl/>
      <w:lvlText w:val="%1.%2.%3.%4"/>
      <w:lvlJc w:val="left"/>
      <w:pPr>
        <w:ind w:left="1080" w:hanging="720"/>
      </w:pPr>
      <w:rPr>
        <w:rFonts w:hint="default"/>
        <w:color w:val="548DD4" w:themeColor="text2" w:themeTint="99"/>
      </w:rPr>
    </w:lvl>
    <w:lvl w:ilvl="4">
      <w:start w:val="1"/>
      <w:numFmt w:val="decimal"/>
      <w:isLgl/>
      <w:lvlText w:val="%1.%2.%3.%4.%5"/>
      <w:lvlJc w:val="left"/>
      <w:pPr>
        <w:ind w:left="1440" w:hanging="1080"/>
      </w:pPr>
      <w:rPr>
        <w:rFonts w:hint="default"/>
        <w:color w:val="548DD4" w:themeColor="text2" w:themeTint="99"/>
      </w:rPr>
    </w:lvl>
    <w:lvl w:ilvl="5">
      <w:start w:val="1"/>
      <w:numFmt w:val="decimal"/>
      <w:isLgl/>
      <w:lvlText w:val="%1.%2.%3.%4.%5.%6"/>
      <w:lvlJc w:val="left"/>
      <w:pPr>
        <w:ind w:left="1440" w:hanging="1080"/>
      </w:pPr>
      <w:rPr>
        <w:rFonts w:hint="default"/>
        <w:color w:val="548DD4" w:themeColor="text2" w:themeTint="99"/>
      </w:rPr>
    </w:lvl>
    <w:lvl w:ilvl="6">
      <w:start w:val="1"/>
      <w:numFmt w:val="decimal"/>
      <w:isLgl/>
      <w:lvlText w:val="%1.%2.%3.%4.%5.%6.%7"/>
      <w:lvlJc w:val="left"/>
      <w:pPr>
        <w:ind w:left="1800" w:hanging="1440"/>
      </w:pPr>
      <w:rPr>
        <w:rFonts w:hint="default"/>
        <w:color w:val="548DD4" w:themeColor="text2" w:themeTint="99"/>
      </w:rPr>
    </w:lvl>
    <w:lvl w:ilvl="7">
      <w:start w:val="1"/>
      <w:numFmt w:val="decimal"/>
      <w:isLgl/>
      <w:lvlText w:val="%1.%2.%3.%4.%5.%6.%7.%8"/>
      <w:lvlJc w:val="left"/>
      <w:pPr>
        <w:ind w:left="1800" w:hanging="1440"/>
      </w:pPr>
      <w:rPr>
        <w:rFonts w:hint="default"/>
        <w:color w:val="548DD4" w:themeColor="text2" w:themeTint="99"/>
      </w:rPr>
    </w:lvl>
    <w:lvl w:ilvl="8">
      <w:start w:val="1"/>
      <w:numFmt w:val="decimal"/>
      <w:isLgl/>
      <w:lvlText w:val="%1.%2.%3.%4.%5.%6.%7.%8.%9"/>
      <w:lvlJc w:val="left"/>
      <w:pPr>
        <w:ind w:left="2160" w:hanging="1800"/>
      </w:pPr>
      <w:rPr>
        <w:rFonts w:hint="default"/>
        <w:color w:val="548DD4" w:themeColor="text2" w:themeTint="99"/>
      </w:rPr>
    </w:lvl>
  </w:abstractNum>
  <w:num w:numId="1">
    <w:abstractNumId w:val="0"/>
  </w:num>
  <w:num w:numId="2">
    <w:abstractNumId w:val="6"/>
  </w:num>
  <w:num w:numId="3">
    <w:abstractNumId w:val="7"/>
  </w:num>
  <w:num w:numId="4">
    <w:abstractNumId w:val="12"/>
  </w:num>
  <w:num w:numId="5">
    <w:abstractNumId w:val="16"/>
  </w:num>
  <w:num w:numId="6">
    <w:abstractNumId w:val="15"/>
  </w:num>
  <w:num w:numId="7">
    <w:abstractNumId w:val="3"/>
  </w:num>
  <w:num w:numId="8">
    <w:abstractNumId w:val="10"/>
  </w:num>
  <w:num w:numId="9">
    <w:abstractNumId w:val="5"/>
  </w:num>
  <w:num w:numId="10">
    <w:abstractNumId w:val="2"/>
  </w:num>
  <w:num w:numId="11">
    <w:abstractNumId w:val="13"/>
  </w:num>
  <w:num w:numId="12">
    <w:abstractNumId w:val="4"/>
  </w:num>
  <w:num w:numId="13">
    <w:abstractNumId w:val="14"/>
  </w:num>
  <w:num w:numId="14">
    <w:abstractNumId w:val="9"/>
  </w:num>
  <w:num w:numId="15">
    <w:abstractNumId w:val="11"/>
  </w:num>
  <w:num w:numId="16">
    <w:abstractNumId w:val="1"/>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B2"/>
    <w:rsid w:val="00001B77"/>
    <w:rsid w:val="0000517A"/>
    <w:rsid w:val="00022BDF"/>
    <w:rsid w:val="00031E72"/>
    <w:rsid w:val="000404D2"/>
    <w:rsid w:val="00052380"/>
    <w:rsid w:val="000853C0"/>
    <w:rsid w:val="00091CD7"/>
    <w:rsid w:val="00094F11"/>
    <w:rsid w:val="000A1C21"/>
    <w:rsid w:val="000A7751"/>
    <w:rsid w:val="000C7AEB"/>
    <w:rsid w:val="000D15EA"/>
    <w:rsid w:val="000D1803"/>
    <w:rsid w:val="000D5ABB"/>
    <w:rsid w:val="00100D84"/>
    <w:rsid w:val="00115D51"/>
    <w:rsid w:val="00124C9D"/>
    <w:rsid w:val="0014778F"/>
    <w:rsid w:val="00157773"/>
    <w:rsid w:val="00163D7C"/>
    <w:rsid w:val="00173E8C"/>
    <w:rsid w:val="00177A15"/>
    <w:rsid w:val="00180B3E"/>
    <w:rsid w:val="0018251A"/>
    <w:rsid w:val="00184A3C"/>
    <w:rsid w:val="00190272"/>
    <w:rsid w:val="00193244"/>
    <w:rsid w:val="00195C6C"/>
    <w:rsid w:val="00195FED"/>
    <w:rsid w:val="001A0639"/>
    <w:rsid w:val="001A1DC1"/>
    <w:rsid w:val="001A4BD6"/>
    <w:rsid w:val="001D0AB0"/>
    <w:rsid w:val="001D16D2"/>
    <w:rsid w:val="001D477F"/>
    <w:rsid w:val="001D5A18"/>
    <w:rsid w:val="002006BC"/>
    <w:rsid w:val="0020697F"/>
    <w:rsid w:val="0021155A"/>
    <w:rsid w:val="0021535C"/>
    <w:rsid w:val="00225075"/>
    <w:rsid w:val="002256CA"/>
    <w:rsid w:val="00242AF9"/>
    <w:rsid w:val="00252852"/>
    <w:rsid w:val="00280EB8"/>
    <w:rsid w:val="00281B3B"/>
    <w:rsid w:val="00282ED9"/>
    <w:rsid w:val="002902D9"/>
    <w:rsid w:val="00291403"/>
    <w:rsid w:val="002A4BD6"/>
    <w:rsid w:val="002A6670"/>
    <w:rsid w:val="002B5335"/>
    <w:rsid w:val="002D59AD"/>
    <w:rsid w:val="002D73FD"/>
    <w:rsid w:val="00303502"/>
    <w:rsid w:val="003036F8"/>
    <w:rsid w:val="0031179E"/>
    <w:rsid w:val="0031326B"/>
    <w:rsid w:val="00325C25"/>
    <w:rsid w:val="00362842"/>
    <w:rsid w:val="00372C8F"/>
    <w:rsid w:val="00380ECE"/>
    <w:rsid w:val="00393DDF"/>
    <w:rsid w:val="00397F55"/>
    <w:rsid w:val="003A2827"/>
    <w:rsid w:val="003A6E51"/>
    <w:rsid w:val="003B0A89"/>
    <w:rsid w:val="003B2D9E"/>
    <w:rsid w:val="003B4454"/>
    <w:rsid w:val="003B7B6D"/>
    <w:rsid w:val="003C2E37"/>
    <w:rsid w:val="003C6ED5"/>
    <w:rsid w:val="003D4EE4"/>
    <w:rsid w:val="003F1415"/>
    <w:rsid w:val="0040144C"/>
    <w:rsid w:val="004024BA"/>
    <w:rsid w:val="00403EB7"/>
    <w:rsid w:val="00413319"/>
    <w:rsid w:val="00415519"/>
    <w:rsid w:val="00417909"/>
    <w:rsid w:val="00430BF0"/>
    <w:rsid w:val="0045181C"/>
    <w:rsid w:val="0045263E"/>
    <w:rsid w:val="0045718A"/>
    <w:rsid w:val="00462486"/>
    <w:rsid w:val="004672E6"/>
    <w:rsid w:val="00472DD1"/>
    <w:rsid w:val="00474ED1"/>
    <w:rsid w:val="00493085"/>
    <w:rsid w:val="004A3554"/>
    <w:rsid w:val="004A36EC"/>
    <w:rsid w:val="004A4E7D"/>
    <w:rsid w:val="004A5AFB"/>
    <w:rsid w:val="004B3748"/>
    <w:rsid w:val="004B3BF0"/>
    <w:rsid w:val="004B4350"/>
    <w:rsid w:val="004D163F"/>
    <w:rsid w:val="004E37A2"/>
    <w:rsid w:val="004E4BFF"/>
    <w:rsid w:val="004F2598"/>
    <w:rsid w:val="005178FA"/>
    <w:rsid w:val="0052319A"/>
    <w:rsid w:val="00525624"/>
    <w:rsid w:val="00532868"/>
    <w:rsid w:val="005403F7"/>
    <w:rsid w:val="00540632"/>
    <w:rsid w:val="00541CF4"/>
    <w:rsid w:val="005451E8"/>
    <w:rsid w:val="005507F2"/>
    <w:rsid w:val="00555BA9"/>
    <w:rsid w:val="00556CF8"/>
    <w:rsid w:val="00560B0D"/>
    <w:rsid w:val="00566EDE"/>
    <w:rsid w:val="005759CC"/>
    <w:rsid w:val="00586BB3"/>
    <w:rsid w:val="005944FE"/>
    <w:rsid w:val="005A5086"/>
    <w:rsid w:val="005A72E1"/>
    <w:rsid w:val="005B32F5"/>
    <w:rsid w:val="005C4C36"/>
    <w:rsid w:val="005C6632"/>
    <w:rsid w:val="005D1C9E"/>
    <w:rsid w:val="005F61D5"/>
    <w:rsid w:val="005F7F8D"/>
    <w:rsid w:val="00602DF7"/>
    <w:rsid w:val="00614D1F"/>
    <w:rsid w:val="00624B86"/>
    <w:rsid w:val="006454E2"/>
    <w:rsid w:val="00645958"/>
    <w:rsid w:val="00650B90"/>
    <w:rsid w:val="006512F2"/>
    <w:rsid w:val="00654257"/>
    <w:rsid w:val="0065435A"/>
    <w:rsid w:val="00664B43"/>
    <w:rsid w:val="00666668"/>
    <w:rsid w:val="0066739B"/>
    <w:rsid w:val="006675B1"/>
    <w:rsid w:val="0069086F"/>
    <w:rsid w:val="00692149"/>
    <w:rsid w:val="006A2DD3"/>
    <w:rsid w:val="006A5AF8"/>
    <w:rsid w:val="006C2DCC"/>
    <w:rsid w:val="006C36CD"/>
    <w:rsid w:val="006C43D3"/>
    <w:rsid w:val="006E05FC"/>
    <w:rsid w:val="006E703A"/>
    <w:rsid w:val="006F2610"/>
    <w:rsid w:val="006F76BB"/>
    <w:rsid w:val="00700D1F"/>
    <w:rsid w:val="007205CB"/>
    <w:rsid w:val="00726073"/>
    <w:rsid w:val="00734FE8"/>
    <w:rsid w:val="007360CE"/>
    <w:rsid w:val="00741C6E"/>
    <w:rsid w:val="00741F6D"/>
    <w:rsid w:val="00772315"/>
    <w:rsid w:val="00773C0B"/>
    <w:rsid w:val="00775157"/>
    <w:rsid w:val="00777D58"/>
    <w:rsid w:val="007813AE"/>
    <w:rsid w:val="007A37DB"/>
    <w:rsid w:val="007B579D"/>
    <w:rsid w:val="007B5DC1"/>
    <w:rsid w:val="007E189D"/>
    <w:rsid w:val="007F041E"/>
    <w:rsid w:val="00800494"/>
    <w:rsid w:val="00807708"/>
    <w:rsid w:val="00810BB2"/>
    <w:rsid w:val="00811259"/>
    <w:rsid w:val="00813AA2"/>
    <w:rsid w:val="008173A3"/>
    <w:rsid w:val="00821CB0"/>
    <w:rsid w:val="00824782"/>
    <w:rsid w:val="0083329C"/>
    <w:rsid w:val="00852195"/>
    <w:rsid w:val="0086059C"/>
    <w:rsid w:val="00864589"/>
    <w:rsid w:val="00867991"/>
    <w:rsid w:val="00890AFB"/>
    <w:rsid w:val="00890FC4"/>
    <w:rsid w:val="00893744"/>
    <w:rsid w:val="00895905"/>
    <w:rsid w:val="008A0C49"/>
    <w:rsid w:val="008B01A6"/>
    <w:rsid w:val="008E4D89"/>
    <w:rsid w:val="008E4EBA"/>
    <w:rsid w:val="008E56A4"/>
    <w:rsid w:val="008F01EE"/>
    <w:rsid w:val="008F27FC"/>
    <w:rsid w:val="009009ED"/>
    <w:rsid w:val="00905317"/>
    <w:rsid w:val="009164A9"/>
    <w:rsid w:val="0092364A"/>
    <w:rsid w:val="009258CB"/>
    <w:rsid w:val="0093362E"/>
    <w:rsid w:val="00944563"/>
    <w:rsid w:val="0094783E"/>
    <w:rsid w:val="00953160"/>
    <w:rsid w:val="00960A3B"/>
    <w:rsid w:val="009625D8"/>
    <w:rsid w:val="00981EE4"/>
    <w:rsid w:val="00983E02"/>
    <w:rsid w:val="0098459B"/>
    <w:rsid w:val="00997185"/>
    <w:rsid w:val="009A2010"/>
    <w:rsid w:val="009C2458"/>
    <w:rsid w:val="009C4A7B"/>
    <w:rsid w:val="009C59AC"/>
    <w:rsid w:val="009C6123"/>
    <w:rsid w:val="009D7523"/>
    <w:rsid w:val="009E4580"/>
    <w:rsid w:val="009E6645"/>
    <w:rsid w:val="009F0069"/>
    <w:rsid w:val="009F1E3E"/>
    <w:rsid w:val="00A03656"/>
    <w:rsid w:val="00A10DE4"/>
    <w:rsid w:val="00A1213C"/>
    <w:rsid w:val="00A14662"/>
    <w:rsid w:val="00A272FF"/>
    <w:rsid w:val="00A33505"/>
    <w:rsid w:val="00A4556A"/>
    <w:rsid w:val="00A52E49"/>
    <w:rsid w:val="00A5354B"/>
    <w:rsid w:val="00A60BE2"/>
    <w:rsid w:val="00A63F9C"/>
    <w:rsid w:val="00A71B57"/>
    <w:rsid w:val="00A75628"/>
    <w:rsid w:val="00A83E57"/>
    <w:rsid w:val="00A96E1B"/>
    <w:rsid w:val="00A978B0"/>
    <w:rsid w:val="00AA025F"/>
    <w:rsid w:val="00AA6C8A"/>
    <w:rsid w:val="00AB0666"/>
    <w:rsid w:val="00AB42C1"/>
    <w:rsid w:val="00AC516F"/>
    <w:rsid w:val="00AD1B2D"/>
    <w:rsid w:val="00AD39AA"/>
    <w:rsid w:val="00AE0613"/>
    <w:rsid w:val="00AE13BD"/>
    <w:rsid w:val="00AE2926"/>
    <w:rsid w:val="00B0184B"/>
    <w:rsid w:val="00B035CD"/>
    <w:rsid w:val="00B0769D"/>
    <w:rsid w:val="00B1601D"/>
    <w:rsid w:val="00B217F8"/>
    <w:rsid w:val="00B30963"/>
    <w:rsid w:val="00B3269D"/>
    <w:rsid w:val="00B330F0"/>
    <w:rsid w:val="00B332EA"/>
    <w:rsid w:val="00B34801"/>
    <w:rsid w:val="00B35502"/>
    <w:rsid w:val="00B40A53"/>
    <w:rsid w:val="00B42C46"/>
    <w:rsid w:val="00B45365"/>
    <w:rsid w:val="00B46A65"/>
    <w:rsid w:val="00B5726D"/>
    <w:rsid w:val="00B60184"/>
    <w:rsid w:val="00B62D20"/>
    <w:rsid w:val="00B71519"/>
    <w:rsid w:val="00B74984"/>
    <w:rsid w:val="00B81E75"/>
    <w:rsid w:val="00B91424"/>
    <w:rsid w:val="00BA3A31"/>
    <w:rsid w:val="00BA3AE5"/>
    <w:rsid w:val="00BB4E1D"/>
    <w:rsid w:val="00BC334B"/>
    <w:rsid w:val="00BD1A5A"/>
    <w:rsid w:val="00BD7A9B"/>
    <w:rsid w:val="00BD7BE1"/>
    <w:rsid w:val="00BF01CE"/>
    <w:rsid w:val="00BF2EAF"/>
    <w:rsid w:val="00BF416B"/>
    <w:rsid w:val="00BF5C74"/>
    <w:rsid w:val="00C014B9"/>
    <w:rsid w:val="00C04B46"/>
    <w:rsid w:val="00C0702D"/>
    <w:rsid w:val="00C23865"/>
    <w:rsid w:val="00C5027C"/>
    <w:rsid w:val="00C50960"/>
    <w:rsid w:val="00C64E4E"/>
    <w:rsid w:val="00C66E64"/>
    <w:rsid w:val="00C761A0"/>
    <w:rsid w:val="00C85F7E"/>
    <w:rsid w:val="00C90D53"/>
    <w:rsid w:val="00C93D51"/>
    <w:rsid w:val="00C97A8F"/>
    <w:rsid w:val="00CC2646"/>
    <w:rsid w:val="00CD47F0"/>
    <w:rsid w:val="00CD5566"/>
    <w:rsid w:val="00CD5EBF"/>
    <w:rsid w:val="00CD64D7"/>
    <w:rsid w:val="00CE6F22"/>
    <w:rsid w:val="00CE75B6"/>
    <w:rsid w:val="00CF41F6"/>
    <w:rsid w:val="00CF50A0"/>
    <w:rsid w:val="00CF7D3E"/>
    <w:rsid w:val="00D00C9F"/>
    <w:rsid w:val="00D02B4E"/>
    <w:rsid w:val="00D14D38"/>
    <w:rsid w:val="00D21F11"/>
    <w:rsid w:val="00D25F1F"/>
    <w:rsid w:val="00D36817"/>
    <w:rsid w:val="00D40687"/>
    <w:rsid w:val="00D453EE"/>
    <w:rsid w:val="00D47E63"/>
    <w:rsid w:val="00D52264"/>
    <w:rsid w:val="00D5666C"/>
    <w:rsid w:val="00D666BC"/>
    <w:rsid w:val="00D6716A"/>
    <w:rsid w:val="00D77AFF"/>
    <w:rsid w:val="00D82908"/>
    <w:rsid w:val="00D83542"/>
    <w:rsid w:val="00D92F45"/>
    <w:rsid w:val="00D94637"/>
    <w:rsid w:val="00D9725C"/>
    <w:rsid w:val="00DA7006"/>
    <w:rsid w:val="00DC10C4"/>
    <w:rsid w:val="00DC3623"/>
    <w:rsid w:val="00DC6427"/>
    <w:rsid w:val="00DC79B2"/>
    <w:rsid w:val="00DD66A1"/>
    <w:rsid w:val="00DE196D"/>
    <w:rsid w:val="00DE782F"/>
    <w:rsid w:val="00DF6B49"/>
    <w:rsid w:val="00E067C5"/>
    <w:rsid w:val="00E07F1E"/>
    <w:rsid w:val="00E265BF"/>
    <w:rsid w:val="00E26C64"/>
    <w:rsid w:val="00E33EBC"/>
    <w:rsid w:val="00E378D8"/>
    <w:rsid w:val="00E43A12"/>
    <w:rsid w:val="00E453AA"/>
    <w:rsid w:val="00E55BFE"/>
    <w:rsid w:val="00E67C67"/>
    <w:rsid w:val="00E77476"/>
    <w:rsid w:val="00E8228B"/>
    <w:rsid w:val="00E95D17"/>
    <w:rsid w:val="00E96831"/>
    <w:rsid w:val="00E97680"/>
    <w:rsid w:val="00EA2F69"/>
    <w:rsid w:val="00EC2301"/>
    <w:rsid w:val="00ED355F"/>
    <w:rsid w:val="00EE06CB"/>
    <w:rsid w:val="00EE5706"/>
    <w:rsid w:val="00EF373D"/>
    <w:rsid w:val="00F07CD3"/>
    <w:rsid w:val="00F11595"/>
    <w:rsid w:val="00F13947"/>
    <w:rsid w:val="00F139C6"/>
    <w:rsid w:val="00F13BC9"/>
    <w:rsid w:val="00F26A27"/>
    <w:rsid w:val="00F32F8B"/>
    <w:rsid w:val="00F33468"/>
    <w:rsid w:val="00F357B2"/>
    <w:rsid w:val="00F36556"/>
    <w:rsid w:val="00F4058F"/>
    <w:rsid w:val="00F705DF"/>
    <w:rsid w:val="00F70622"/>
    <w:rsid w:val="00F70A5B"/>
    <w:rsid w:val="00F85624"/>
    <w:rsid w:val="00F87C05"/>
    <w:rsid w:val="00F93191"/>
    <w:rsid w:val="00F93A17"/>
    <w:rsid w:val="00FA2AF6"/>
    <w:rsid w:val="00FA472D"/>
    <w:rsid w:val="00FB073D"/>
    <w:rsid w:val="00FB771F"/>
    <w:rsid w:val="00FC5386"/>
    <w:rsid w:val="00FC5894"/>
    <w:rsid w:val="00FD316B"/>
    <w:rsid w:val="00FE107F"/>
    <w:rsid w:val="00FE3D4D"/>
    <w:rsid w:val="00FE47C9"/>
    <w:rsid w:val="00FF4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1C5D163-3FC5-4B48-B381-504DB2EF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9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867991"/>
    <w:rPr>
      <w:rFonts w:asciiTheme="minorHAnsi" w:hAnsiTheme="minorHAnsi"/>
      <w:position w:val="6"/>
      <w:sz w:val="18"/>
    </w:rPr>
  </w:style>
  <w:style w:type="paragraph" w:styleId="FootnoteText">
    <w:name w:val="footnote text"/>
    <w:basedOn w:val="Normal"/>
    <w:link w:val="FootnoteTextChar"/>
    <w:uiPriority w:val="99"/>
    <w:rsid w:val="00C0702D"/>
    <w:pPr>
      <w:keepLines/>
      <w:tabs>
        <w:tab w:val="left" w:pos="255"/>
      </w:tabs>
      <w:spacing w:before="80"/>
      <w:ind w:left="255" w:hanging="255"/>
    </w:pPr>
    <w:rPr>
      <w:sz w:val="16"/>
    </w:r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C0702D"/>
    <w:pPr>
      <w:keepNext/>
      <w:keepLines/>
      <w:spacing w:before="240" w:after="280"/>
      <w:jc w:val="center"/>
    </w:pPr>
    <w:rPr>
      <w:rFonts w:asciiTheme="minorHAnsi" w:hAnsiTheme="minorHAnsi" w:cs="Calibr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C0702D"/>
    <w:rPr>
      <w:rFonts w:ascii="Calibri" w:hAnsi="Calibri"/>
      <w:sz w:val="16"/>
      <w:lang w:val="en-GB" w:eastAsia="en-US"/>
    </w:rPr>
  </w:style>
  <w:style w:type="paragraph" w:styleId="ListParagraph">
    <w:name w:val="List Paragraph"/>
    <w:aliases w:val="Bullet List,FooterText,numbered,Paragraphe de liste1,列出段落,列出段落1,Bulletr List Paragraph,List Paragraph2,List Paragraph21,Párrafo de lista1,Parágrafo da Lista1,リスト段落1,Listeafsnit1,Plan,Colorful List Accent 1,Dot pt,Premier,L"/>
    <w:basedOn w:val="Normal"/>
    <w:link w:val="ListParagraphChar"/>
    <w:uiPriority w:val="34"/>
    <w:qFormat/>
    <w:rsid w:val="00960A3B"/>
    <w:pPr>
      <w:tabs>
        <w:tab w:val="clear" w:pos="794"/>
        <w:tab w:val="clear" w:pos="1191"/>
        <w:tab w:val="clear" w:pos="1588"/>
        <w:tab w:val="clear" w:pos="1985"/>
        <w:tab w:val="left" w:pos="567"/>
        <w:tab w:val="left" w:pos="1134"/>
        <w:tab w:val="left" w:pos="1701"/>
        <w:tab w:val="left" w:pos="2268"/>
        <w:tab w:val="left" w:pos="2835"/>
      </w:tabs>
      <w:ind w:left="720"/>
      <w:contextualSpacing/>
    </w:p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0702D"/>
    <w:rPr>
      <w:rFonts w:asciiTheme="minorHAnsi" w:hAnsiTheme="minorHAnsi" w:cs="Calibri"/>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960A3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Bullet List Char,FooterText Char,numbered Char,Paragraphe de liste1 Char,列出段落 Char,列出段落1 Char,Bulletr List Paragraph Char,List Paragraph2 Char,List Paragraph21 Char,Párrafo de lista1 Char,Parágrafo da Lista1 Char,リスト段落1 Char,L Char"/>
    <w:basedOn w:val="DefaultParagraphFont"/>
    <w:link w:val="ListParagraph"/>
    <w:uiPriority w:val="34"/>
    <w:qFormat/>
    <w:rsid w:val="00960A3B"/>
    <w:rPr>
      <w:rFonts w:ascii="Calibri" w:hAnsi="Calibri"/>
      <w:sz w:val="24"/>
      <w:lang w:val="en-GB" w:eastAsia="en-US"/>
    </w:rPr>
  </w:style>
  <w:style w:type="paragraph" w:styleId="NormalWeb">
    <w:name w:val="Normal (Web)"/>
    <w:basedOn w:val="Normal"/>
    <w:link w:val="NormalWebChar"/>
    <w:uiPriority w:val="99"/>
    <w:rsid w:val="00960A3B"/>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imes New Roman" w:hAnsi="Times New Roman"/>
      <w:szCs w:val="24"/>
      <w:lang w:val="en-US" w:eastAsia="zh-CN"/>
    </w:rPr>
  </w:style>
  <w:style w:type="character" w:customStyle="1" w:styleId="NormalWebChar">
    <w:name w:val="Normal (Web) Char"/>
    <w:link w:val="NormalWeb"/>
    <w:uiPriority w:val="99"/>
    <w:locked/>
    <w:rsid w:val="00960A3B"/>
    <w:rPr>
      <w:rFonts w:ascii="Times New Roman" w:hAnsi="Times New Roman"/>
      <w:sz w:val="24"/>
      <w:szCs w:val="24"/>
    </w:rPr>
  </w:style>
  <w:style w:type="character" w:customStyle="1" w:styleId="HeaderChar">
    <w:name w:val="Header Char"/>
    <w:aliases w:val="encabezado Char"/>
    <w:basedOn w:val="DefaultParagraphFont"/>
    <w:link w:val="Header"/>
    <w:uiPriority w:val="99"/>
    <w:locked/>
    <w:rsid w:val="00960A3B"/>
    <w:rPr>
      <w:rFonts w:ascii="Calibri" w:hAnsi="Calibri"/>
      <w:sz w:val="18"/>
      <w:lang w:val="fr-FR" w:eastAsia="en-US"/>
    </w:rPr>
  </w:style>
  <w:style w:type="paragraph" w:styleId="BodyText">
    <w:name w:val="Body Text"/>
    <w:basedOn w:val="Normal"/>
    <w:link w:val="BodyTextChar"/>
    <w:uiPriority w:val="99"/>
    <w:rsid w:val="00960A3B"/>
    <w:pPr>
      <w:tabs>
        <w:tab w:val="clear" w:pos="794"/>
        <w:tab w:val="clear" w:pos="1191"/>
        <w:tab w:val="clear" w:pos="1588"/>
        <w:tab w:val="clear" w:pos="1985"/>
        <w:tab w:val="left" w:pos="567"/>
      </w:tabs>
      <w:overflowPunct/>
      <w:autoSpaceDE/>
      <w:autoSpaceDN/>
      <w:adjustRightInd/>
      <w:spacing w:before="0" w:after="160" w:line="259" w:lineRule="auto"/>
      <w:textAlignment w:val="auto"/>
    </w:pPr>
    <w:rPr>
      <w:rFonts w:ascii="Arial" w:hAnsi="Arial"/>
      <w:sz w:val="20"/>
      <w:szCs w:val="24"/>
      <w:lang w:val="en-US"/>
    </w:rPr>
  </w:style>
  <w:style w:type="character" w:customStyle="1" w:styleId="BodyTextChar">
    <w:name w:val="Body Text Char"/>
    <w:basedOn w:val="DefaultParagraphFont"/>
    <w:link w:val="BodyText"/>
    <w:uiPriority w:val="99"/>
    <w:rsid w:val="00960A3B"/>
    <w:rPr>
      <w:rFonts w:ascii="Arial" w:hAnsi="Arial"/>
      <w:szCs w:val="24"/>
      <w:lang w:eastAsia="en-US"/>
    </w:rPr>
  </w:style>
  <w:style w:type="paragraph" w:styleId="NoSpacing">
    <w:name w:val="No Spacing"/>
    <w:basedOn w:val="Normal"/>
    <w:uiPriority w:val="1"/>
    <w:qFormat/>
    <w:rsid w:val="00960A3B"/>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eastAsia="zh-CN"/>
    </w:rPr>
  </w:style>
  <w:style w:type="paragraph" w:styleId="Caption">
    <w:name w:val="caption"/>
    <w:basedOn w:val="Normal"/>
    <w:next w:val="Normal"/>
    <w:uiPriority w:val="35"/>
    <w:unhideWhenUsed/>
    <w:qFormat/>
    <w:rsid w:val="00960A3B"/>
    <w:pPr>
      <w:keepNext/>
      <w:tabs>
        <w:tab w:val="clear" w:pos="794"/>
        <w:tab w:val="clear" w:pos="1191"/>
        <w:tab w:val="clear" w:pos="1588"/>
        <w:tab w:val="clear" w:pos="198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BalloonText">
    <w:name w:val="Balloon Text"/>
    <w:basedOn w:val="Normal"/>
    <w:link w:val="BalloonTextChar"/>
    <w:semiHidden/>
    <w:unhideWhenUsed/>
    <w:rsid w:val="00960A3B"/>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960A3B"/>
    <w:rPr>
      <w:rFonts w:ascii="Segoe UI" w:eastAsia="Times New Roman" w:hAnsi="Segoe UI" w:cs="Segoe UI"/>
      <w:sz w:val="18"/>
      <w:szCs w:val="18"/>
      <w:lang w:val="en-GB" w:eastAsia="en-US"/>
    </w:rPr>
  </w:style>
  <w:style w:type="table" w:styleId="GridTable1Light-Accent1">
    <w:name w:val="Grid Table 1 Light Accent 1"/>
    <w:basedOn w:val="TableNormal"/>
    <w:uiPriority w:val="46"/>
    <w:rsid w:val="00960A3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ListParagraphBulletListFooterTextnumberedParagraphede">
    <w:name w:val="Style List ParagraphBullet ListFooterTextnumberedParagraphe de ..."/>
    <w:basedOn w:val="ListParagraph"/>
    <w:rsid w:val="00960A3B"/>
    <w:rPr>
      <w:rFonts w:cs="Calibr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14053082">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97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48-C.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monsystem.org/hr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C30F-693A-4593-AF2F-CACA6313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22</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Janin, Patricia</cp:lastModifiedBy>
  <cp:revision>3</cp:revision>
  <cp:lastPrinted>2019-05-28T13:22:00Z</cp:lastPrinted>
  <dcterms:created xsi:type="dcterms:W3CDTF">2019-05-29T14:09:00Z</dcterms:created>
  <dcterms:modified xsi:type="dcterms:W3CDTF">2019-05-29T14:09:00Z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