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A56797" w:rsidP="00C93C95">
            <w:pPr>
              <w:spacing w:before="360" w:after="48"/>
              <w:rPr>
                <w:rFonts w:ascii="Verdana" w:hAnsi="Verdana"/>
                <w:position w:val="6"/>
                <w:lang w:eastAsia="zh-CN"/>
              </w:rPr>
            </w:pPr>
            <w:r>
              <w:rPr>
                <w:rFonts w:ascii="SimSun" w:hAnsi="SimSun" w:hint="eastAsia"/>
                <w:b/>
                <w:bCs/>
                <w:sz w:val="26"/>
                <w:szCs w:val="26"/>
                <w:lang w:val="en-US" w:eastAsia="zh-CN"/>
              </w:rPr>
              <w:t>理事会</w:t>
            </w:r>
            <w:r>
              <w:rPr>
                <w:rFonts w:cs="Arial"/>
                <w:b/>
                <w:bCs/>
                <w:sz w:val="26"/>
                <w:szCs w:val="26"/>
                <w:lang w:val="en-US" w:eastAsia="zh-CN"/>
              </w:rPr>
              <w:t>2019</w:t>
            </w:r>
            <w:r>
              <w:rPr>
                <w:rFonts w:ascii="SimSun" w:hAnsi="SimSun" w:hint="eastAsia"/>
                <w:b/>
                <w:bCs/>
                <w:sz w:val="26"/>
                <w:szCs w:val="26"/>
                <w:lang w:val="en-US" w:eastAsia="zh-CN"/>
              </w:rPr>
              <w:t>年会议</w:t>
            </w:r>
            <w:r>
              <w:rPr>
                <w:rFonts w:ascii="Arial" w:hAnsi="Arial" w:cs="Arial"/>
                <w:b/>
                <w:bCs/>
                <w:szCs w:val="24"/>
                <w:lang w:val="en-US" w:eastAsia="zh-CN"/>
              </w:rPr>
              <w:br/>
            </w:r>
            <w:r>
              <w:rPr>
                <w:b/>
                <w:bCs/>
                <w:color w:val="000000"/>
                <w:lang w:eastAsia="zh-CN"/>
              </w:rPr>
              <w:t>2019</w:t>
            </w:r>
            <w:r>
              <w:rPr>
                <w:rFonts w:ascii="SimSun" w:hAnsi="SimSun" w:hint="eastAsia"/>
                <w:b/>
                <w:bCs/>
                <w:color w:val="000000"/>
                <w:lang w:eastAsia="zh-CN"/>
              </w:rPr>
              <w:t>年</w:t>
            </w:r>
            <w:r>
              <w:rPr>
                <w:b/>
                <w:bCs/>
                <w:color w:val="000000"/>
                <w:lang w:eastAsia="zh-CN"/>
              </w:rPr>
              <w:t>6</w:t>
            </w:r>
            <w:r>
              <w:rPr>
                <w:rFonts w:ascii="SimSun" w:hAnsi="SimSun" w:hint="eastAsia"/>
                <w:b/>
                <w:bCs/>
                <w:color w:val="000000"/>
                <w:lang w:eastAsia="zh-CN"/>
              </w:rPr>
              <w:t>月</w:t>
            </w:r>
            <w:r>
              <w:rPr>
                <w:b/>
                <w:bCs/>
                <w:color w:val="000000"/>
                <w:lang w:eastAsia="zh-CN"/>
              </w:rPr>
              <w:t>10-20</w:t>
            </w:r>
            <w:r>
              <w:rPr>
                <w:rFonts w:ascii="SimSun" w:hAnsi="SimSun" w:hint="eastAsia"/>
                <w:b/>
                <w:bCs/>
                <w:color w:val="000000"/>
                <w:lang w:eastAsia="zh-CN"/>
              </w:rPr>
              <w:t>日</w:t>
            </w:r>
            <w:r>
              <w:rPr>
                <w:rFonts w:ascii="SimSun" w:hAnsi="SimSun" w:cs="SimSun" w:hint="eastAsia"/>
                <w:b/>
                <w:bCs/>
                <w:smallCaps/>
                <w:szCs w:val="24"/>
                <w:lang w:val="en-US" w:eastAsia="zh-CN"/>
              </w:rPr>
              <w:t>，</w:t>
            </w:r>
            <w:r>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AA1099">
        <w:trPr>
          <w:cantSplit/>
          <w:trHeight w:val="23"/>
        </w:trPr>
        <w:tc>
          <w:tcPr>
            <w:tcW w:w="6911" w:type="dxa"/>
            <w:vMerge w:val="restart"/>
          </w:tcPr>
          <w:p w:rsidR="00AA1099" w:rsidRPr="00FC5386" w:rsidRDefault="00AA1099" w:rsidP="00FA0ACF">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Pr>
                <w:b/>
              </w:rPr>
              <w:t xml:space="preserve">PL </w:t>
            </w:r>
            <w:r w:rsidR="00FA0ACF">
              <w:rPr>
                <w:b/>
              </w:rPr>
              <w:t>1</w:t>
            </w:r>
            <w:r>
              <w:rPr>
                <w:b/>
              </w:rPr>
              <w:t>.</w:t>
            </w:r>
            <w:r w:rsidR="00FA0ACF">
              <w:rPr>
                <w:b/>
                <w:lang w:eastAsia="zh-CN"/>
              </w:rPr>
              <w:t>3</w:t>
            </w:r>
          </w:p>
        </w:tc>
        <w:tc>
          <w:tcPr>
            <w:tcW w:w="3120" w:type="dxa"/>
          </w:tcPr>
          <w:p w:rsidR="00AA1099" w:rsidRPr="00700D1F" w:rsidRDefault="00AA1099" w:rsidP="00C93C95">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C1</w:t>
            </w:r>
            <w:r w:rsidR="00A56797">
              <w:rPr>
                <w:rFonts w:hint="eastAsia"/>
                <w:b/>
                <w:bCs/>
                <w:szCs w:val="24"/>
                <w:lang w:eastAsia="zh-CN"/>
              </w:rPr>
              <w:t>9</w:t>
            </w:r>
            <w:r w:rsidRPr="00FC5386">
              <w:rPr>
                <w:b/>
                <w:bCs/>
                <w:szCs w:val="24"/>
                <w:lang w:eastAsia="zh-CN"/>
              </w:rPr>
              <w:t>/</w:t>
            </w:r>
            <w:r>
              <w:rPr>
                <w:b/>
                <w:bCs/>
                <w:szCs w:val="24"/>
                <w:lang w:eastAsia="zh-CN"/>
              </w:rPr>
              <w:t>51</w:t>
            </w:r>
            <w:r w:rsidRPr="00FC5386">
              <w:rPr>
                <w:b/>
                <w:bCs/>
                <w:szCs w:val="24"/>
                <w:lang w:eastAsia="zh-CN"/>
              </w:rPr>
              <w:t>-C</w:t>
            </w:r>
          </w:p>
        </w:tc>
      </w:tr>
      <w:bookmarkEnd w:id="1"/>
      <w:tr w:rsidR="00AA1099">
        <w:trPr>
          <w:cantSplit/>
          <w:trHeight w:val="23"/>
        </w:trPr>
        <w:tc>
          <w:tcPr>
            <w:tcW w:w="6911" w:type="dxa"/>
            <w:vMerge/>
          </w:tcPr>
          <w:p w:rsidR="00AA1099" w:rsidRDefault="00AA1099" w:rsidP="00AA1099">
            <w:pPr>
              <w:tabs>
                <w:tab w:val="left" w:pos="851"/>
              </w:tabs>
              <w:rPr>
                <w:b/>
                <w:lang w:eastAsia="zh-CN"/>
              </w:rPr>
            </w:pPr>
          </w:p>
        </w:tc>
        <w:tc>
          <w:tcPr>
            <w:tcW w:w="3120" w:type="dxa"/>
          </w:tcPr>
          <w:p w:rsidR="00AA1099" w:rsidRPr="00FC5386" w:rsidRDefault="00AA1099" w:rsidP="00C93C95">
            <w:pPr>
              <w:tabs>
                <w:tab w:val="left" w:pos="993"/>
              </w:tabs>
              <w:spacing w:before="0"/>
              <w:rPr>
                <w:b/>
                <w:bCs/>
                <w:szCs w:val="24"/>
                <w:lang w:eastAsia="zh-CN"/>
              </w:rPr>
            </w:pPr>
            <w:r w:rsidRPr="00FC5386">
              <w:rPr>
                <w:b/>
                <w:bCs/>
                <w:szCs w:val="24"/>
                <w:lang w:eastAsia="zh-CN"/>
              </w:rPr>
              <w:t>201</w:t>
            </w:r>
            <w:r w:rsidR="00A56797">
              <w:rPr>
                <w:rFonts w:hint="eastAsia"/>
                <w:b/>
                <w:bCs/>
                <w:szCs w:val="24"/>
                <w:lang w:eastAsia="zh-CN"/>
              </w:rPr>
              <w:t>9</w:t>
            </w:r>
            <w:r w:rsidRPr="00FC5386">
              <w:rPr>
                <w:rFonts w:hint="eastAsia"/>
                <w:b/>
                <w:bCs/>
                <w:szCs w:val="24"/>
                <w:lang w:eastAsia="zh-CN"/>
              </w:rPr>
              <w:t>年</w:t>
            </w:r>
            <w:r w:rsidR="00A56797">
              <w:rPr>
                <w:rFonts w:asciiTheme="minorHAnsi" w:hAnsiTheme="minorHAnsi" w:cstheme="minorHAnsi"/>
                <w:b/>
                <w:bCs/>
                <w:szCs w:val="24"/>
                <w:lang w:eastAsia="zh-CN"/>
              </w:rPr>
              <w:t>4</w:t>
            </w:r>
            <w:r w:rsidRPr="00FC5386">
              <w:rPr>
                <w:rFonts w:hint="eastAsia"/>
                <w:b/>
                <w:bCs/>
                <w:szCs w:val="24"/>
                <w:lang w:eastAsia="zh-CN"/>
              </w:rPr>
              <w:t>月</w:t>
            </w:r>
            <w:r w:rsidR="00A56797">
              <w:rPr>
                <w:rFonts w:hint="eastAsia"/>
                <w:b/>
                <w:bCs/>
                <w:szCs w:val="24"/>
                <w:lang w:eastAsia="zh-CN"/>
              </w:rPr>
              <w:t>2</w:t>
            </w:r>
            <w:r w:rsidRPr="00FC5386">
              <w:rPr>
                <w:rFonts w:hint="eastAsia"/>
                <w:b/>
                <w:bCs/>
                <w:szCs w:val="24"/>
                <w:lang w:eastAsia="zh-CN"/>
              </w:rPr>
              <w:t>日</w:t>
            </w:r>
          </w:p>
        </w:tc>
      </w:tr>
      <w:tr w:rsidR="00AA1099">
        <w:trPr>
          <w:cantSplit/>
          <w:trHeight w:val="23"/>
        </w:trPr>
        <w:tc>
          <w:tcPr>
            <w:tcW w:w="6911" w:type="dxa"/>
            <w:vMerge/>
          </w:tcPr>
          <w:p w:rsidR="00AA1099" w:rsidRDefault="00AA1099" w:rsidP="00AA1099">
            <w:pPr>
              <w:tabs>
                <w:tab w:val="left" w:pos="851"/>
              </w:tabs>
              <w:rPr>
                <w:b/>
                <w:lang w:eastAsia="zh-CN"/>
              </w:rPr>
            </w:pPr>
          </w:p>
        </w:tc>
        <w:tc>
          <w:tcPr>
            <w:tcW w:w="3120" w:type="dxa"/>
          </w:tcPr>
          <w:p w:rsidR="00AA1099" w:rsidRPr="00FC5386" w:rsidRDefault="00AA1099" w:rsidP="00AA1099">
            <w:pPr>
              <w:tabs>
                <w:tab w:val="left" w:pos="993"/>
              </w:tabs>
              <w:spacing w:before="0"/>
              <w:rPr>
                <w:rFonts w:ascii="SimSun" w:hAnsi="SimSun"/>
                <w:b/>
                <w:bCs/>
                <w:szCs w:val="24"/>
                <w:lang w:eastAsia="zh-CN"/>
              </w:rPr>
            </w:pPr>
            <w:r w:rsidRPr="00FC5386">
              <w:rPr>
                <w:rFonts w:hint="eastAsia"/>
                <w:b/>
                <w:bCs/>
                <w:szCs w:val="24"/>
                <w:lang w:eastAsia="zh-CN"/>
              </w:rPr>
              <w:t>原文：英文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FA0ACF" w:rsidP="000C5C05">
            <w:pPr>
              <w:pStyle w:val="Source"/>
              <w:spacing w:before="840"/>
              <w:rPr>
                <w:lang w:eastAsia="zh-CN"/>
              </w:rPr>
            </w:pPr>
            <w:r>
              <w:rPr>
                <w:rFonts w:hint="eastAsia"/>
                <w:lang w:eastAsia="zh-CN"/>
              </w:rPr>
              <w:t>理事会</w:t>
            </w:r>
            <w:r w:rsidRPr="0015385C">
              <w:rPr>
                <w:rFonts w:hint="eastAsia"/>
                <w:lang w:eastAsia="zh-CN"/>
              </w:rPr>
              <w:t>国际互联网</w:t>
            </w:r>
            <w:r w:rsidRPr="006824DC">
              <w:rPr>
                <w:rFonts w:hint="eastAsia"/>
                <w:lang w:eastAsia="zh-CN"/>
              </w:rPr>
              <w:t>相关</w:t>
            </w:r>
            <w:r>
              <w:rPr>
                <w:lang w:eastAsia="zh-CN"/>
              </w:rPr>
              <w:br/>
            </w:r>
            <w:r w:rsidRPr="006824DC">
              <w:rPr>
                <w:rFonts w:hint="eastAsia"/>
                <w:lang w:eastAsia="zh-CN"/>
              </w:rPr>
              <w:t>公共政策问题工作组</w:t>
            </w:r>
            <w:r>
              <w:rPr>
                <w:rFonts w:hint="eastAsia"/>
                <w:lang w:eastAsia="zh-CN"/>
              </w:rPr>
              <w:t>（</w:t>
            </w:r>
            <w:r w:rsidRPr="00757D48">
              <w:rPr>
                <w:rFonts w:asciiTheme="minorHAnsi" w:hAnsiTheme="minorHAnsi"/>
                <w:lang w:eastAsia="zh-CN"/>
              </w:rPr>
              <w:t>CWG-Internet</w:t>
            </w:r>
            <w:r>
              <w:rPr>
                <w:rFonts w:hint="eastAsia"/>
                <w:lang w:eastAsia="zh-CN"/>
              </w:rPr>
              <w:t>）</w:t>
            </w:r>
            <w:r w:rsidRPr="006824DC">
              <w:rPr>
                <w:rFonts w:hint="eastAsia"/>
                <w:lang w:eastAsia="zh-CN"/>
              </w:rPr>
              <w:t>主席</w:t>
            </w:r>
            <w:r>
              <w:rPr>
                <w:rFonts w:hint="eastAsia"/>
                <w:lang w:eastAsia="zh-CN"/>
              </w:rPr>
              <w:t>的</w:t>
            </w:r>
            <w:r>
              <w:rPr>
                <w:lang w:eastAsia="zh-CN"/>
              </w:rPr>
              <w:t>报告</w:t>
            </w:r>
          </w:p>
        </w:tc>
      </w:tr>
    </w:tbl>
    <w:p w:rsidR="00B40A53" w:rsidRDefault="00B40A53" w:rsidP="000C5C05">
      <w:pPr>
        <w:spacing w:before="360"/>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620904" w:rsidRDefault="00B40A53" w:rsidP="003C2E37">
            <w:pPr>
              <w:pStyle w:val="Headingb"/>
              <w:rPr>
                <w:szCs w:val="24"/>
                <w:lang w:val="fr-FR" w:eastAsia="zh-CN"/>
              </w:rPr>
            </w:pPr>
            <w:r w:rsidRPr="00620904">
              <w:rPr>
                <w:rFonts w:hint="eastAsia"/>
                <w:szCs w:val="24"/>
                <w:lang w:val="fr-FR" w:eastAsia="zh-CN"/>
              </w:rPr>
              <w:t>概</w:t>
            </w:r>
            <w:r w:rsidRPr="00620904">
              <w:rPr>
                <w:rFonts w:hint="eastAsia"/>
                <w:szCs w:val="24"/>
                <w:lang w:eastAsia="zh-CN"/>
              </w:rPr>
              <w:t>要</w:t>
            </w:r>
          </w:p>
          <w:p w:rsidR="00B40A53" w:rsidRPr="00620904" w:rsidRDefault="00FA0ACF" w:rsidP="00A56797">
            <w:pPr>
              <w:ind w:firstLineChars="200" w:firstLine="500"/>
              <w:rPr>
                <w:rFonts w:asciiTheme="minorHAnsi" w:hAnsiTheme="minorHAnsi"/>
                <w:szCs w:val="24"/>
                <w:lang w:val="fr-FR" w:eastAsia="zh-CN"/>
              </w:rPr>
            </w:pPr>
            <w:r w:rsidRPr="00620904">
              <w:rPr>
                <w:rFonts w:asciiTheme="minorHAnsi" w:hAnsiTheme="minorHAnsi"/>
                <w:spacing w:val="5"/>
                <w:szCs w:val="24"/>
                <w:lang w:eastAsia="zh-CN"/>
              </w:rPr>
              <w:t>本报告</w:t>
            </w:r>
            <w:r w:rsidRPr="00620904">
              <w:rPr>
                <w:rFonts w:asciiTheme="minorHAnsi" w:hAnsiTheme="minorHAnsi"/>
                <w:szCs w:val="24"/>
                <w:lang w:eastAsia="zh-CN"/>
              </w:rPr>
              <w:t>总结了</w:t>
            </w:r>
            <w:r w:rsidRPr="00620904">
              <w:rPr>
                <w:rFonts w:asciiTheme="minorHAnsi" w:hAnsiTheme="minorHAnsi"/>
                <w:spacing w:val="5"/>
                <w:szCs w:val="24"/>
                <w:lang w:eastAsia="zh-CN"/>
              </w:rPr>
              <w:t>根据</w:t>
            </w:r>
            <w:r w:rsidRPr="00620904">
              <w:rPr>
                <w:rFonts w:asciiTheme="minorHAnsi" w:eastAsia="Times New Roman" w:hAnsiTheme="minorHAnsi"/>
                <w:spacing w:val="5"/>
                <w:szCs w:val="24"/>
                <w:lang w:eastAsia="zh-CN"/>
              </w:rPr>
              <w:t>201</w:t>
            </w:r>
            <w:r w:rsidR="00A56797" w:rsidRPr="00620904">
              <w:rPr>
                <w:rFonts w:asciiTheme="minorHAnsi" w:eastAsiaTheme="minorEastAsia" w:hAnsiTheme="minorHAnsi"/>
                <w:spacing w:val="5"/>
                <w:szCs w:val="24"/>
                <w:lang w:eastAsia="zh-CN"/>
              </w:rPr>
              <w:t>8</w:t>
            </w:r>
            <w:r w:rsidRPr="00620904">
              <w:rPr>
                <w:rFonts w:asciiTheme="minorHAnsi" w:hAnsiTheme="minorHAnsi"/>
                <w:spacing w:val="5"/>
                <w:szCs w:val="24"/>
                <w:lang w:eastAsia="zh-CN"/>
              </w:rPr>
              <w:t>年全权代表大会（</w:t>
            </w:r>
            <w:r w:rsidRPr="00620904">
              <w:rPr>
                <w:rFonts w:asciiTheme="minorHAnsi" w:eastAsia="Times New Roman" w:hAnsiTheme="minorHAnsi"/>
                <w:spacing w:val="5"/>
                <w:szCs w:val="24"/>
                <w:lang w:eastAsia="zh-CN"/>
              </w:rPr>
              <w:t>PP-1</w:t>
            </w:r>
            <w:r w:rsidR="00A56797" w:rsidRPr="00620904">
              <w:rPr>
                <w:rFonts w:asciiTheme="minorHAnsi" w:eastAsiaTheme="minorEastAsia" w:hAnsiTheme="minorHAnsi"/>
                <w:spacing w:val="5"/>
                <w:szCs w:val="24"/>
                <w:lang w:eastAsia="zh-CN"/>
              </w:rPr>
              <w:t>8</w:t>
            </w:r>
            <w:r w:rsidRPr="00620904">
              <w:rPr>
                <w:rFonts w:asciiTheme="minorHAnsi" w:hAnsiTheme="minorHAnsi"/>
                <w:spacing w:val="5"/>
                <w:szCs w:val="24"/>
                <w:lang w:eastAsia="zh-CN"/>
              </w:rPr>
              <w:t>）第</w:t>
            </w:r>
            <w:r w:rsidRPr="00620904">
              <w:rPr>
                <w:rFonts w:asciiTheme="minorHAnsi" w:eastAsia="Times New Roman" w:hAnsiTheme="minorHAnsi"/>
                <w:spacing w:val="5"/>
                <w:szCs w:val="24"/>
                <w:lang w:eastAsia="zh-CN"/>
              </w:rPr>
              <w:t>102</w:t>
            </w:r>
            <w:r w:rsidRPr="00620904">
              <w:rPr>
                <w:rFonts w:asciiTheme="minorHAnsi" w:hAnsiTheme="minorHAnsi"/>
                <w:spacing w:val="5"/>
                <w:szCs w:val="24"/>
                <w:lang w:eastAsia="zh-CN"/>
              </w:rPr>
              <w:t>号决议（</w:t>
            </w:r>
            <w:r w:rsidRPr="00620904">
              <w:rPr>
                <w:rFonts w:asciiTheme="minorHAnsi" w:eastAsia="Times New Roman" w:hAnsiTheme="minorHAnsi"/>
                <w:spacing w:val="5"/>
                <w:szCs w:val="24"/>
                <w:lang w:eastAsia="zh-CN"/>
              </w:rPr>
              <w:t>201</w:t>
            </w:r>
            <w:r w:rsidR="00A56797" w:rsidRPr="00620904">
              <w:rPr>
                <w:rFonts w:asciiTheme="minorHAnsi" w:eastAsiaTheme="minorEastAsia" w:hAnsiTheme="minorHAnsi"/>
                <w:spacing w:val="5"/>
                <w:szCs w:val="24"/>
                <w:lang w:eastAsia="zh-CN"/>
              </w:rPr>
              <w:t>8</w:t>
            </w:r>
            <w:r w:rsidRPr="00620904">
              <w:rPr>
                <w:rFonts w:asciiTheme="minorHAnsi" w:hAnsiTheme="minorHAnsi"/>
                <w:spacing w:val="5"/>
                <w:szCs w:val="24"/>
                <w:lang w:eastAsia="zh-CN"/>
              </w:rPr>
              <w:t>年，</w:t>
            </w:r>
            <w:r w:rsidR="00A56797" w:rsidRPr="00620904">
              <w:rPr>
                <w:rFonts w:asciiTheme="minorHAnsi" w:hAnsiTheme="minorHAnsi" w:hint="eastAsia"/>
                <w:szCs w:val="24"/>
                <w:lang w:eastAsia="zh-CN"/>
              </w:rPr>
              <w:t>迪拜</w:t>
            </w:r>
            <w:r w:rsidRPr="00620904">
              <w:rPr>
                <w:rFonts w:asciiTheme="minorHAnsi" w:hAnsiTheme="minorHAnsi"/>
                <w:szCs w:val="24"/>
                <w:lang w:eastAsia="zh-CN"/>
              </w:rPr>
              <w:t>，修订版）</w:t>
            </w:r>
            <w:r w:rsidR="00A56797" w:rsidRPr="00620904">
              <w:rPr>
                <w:rFonts w:asciiTheme="minorHAnsi" w:hAnsiTheme="minorHAnsi" w:hint="eastAsia"/>
                <w:szCs w:val="24"/>
                <w:lang w:eastAsia="zh-CN"/>
              </w:rPr>
              <w:t>和</w:t>
            </w:r>
            <w:r w:rsidRPr="00620904">
              <w:rPr>
                <w:rFonts w:asciiTheme="minorHAnsi" w:hAnsiTheme="minorHAnsi"/>
                <w:szCs w:val="24"/>
                <w:lang w:eastAsia="zh-CN"/>
              </w:rPr>
              <w:t>第</w:t>
            </w:r>
            <w:r w:rsidRPr="00620904">
              <w:rPr>
                <w:rFonts w:asciiTheme="minorHAnsi" w:eastAsia="Times New Roman" w:hAnsiTheme="minorHAnsi"/>
                <w:szCs w:val="24"/>
                <w:lang w:eastAsia="zh-CN"/>
              </w:rPr>
              <w:t>140</w:t>
            </w:r>
            <w:r w:rsidRPr="00620904">
              <w:rPr>
                <w:rFonts w:asciiTheme="minorHAnsi" w:hAnsiTheme="minorHAnsi"/>
                <w:szCs w:val="24"/>
                <w:lang w:eastAsia="zh-CN"/>
              </w:rPr>
              <w:t>号决议（</w:t>
            </w:r>
            <w:r w:rsidRPr="00620904">
              <w:rPr>
                <w:rFonts w:asciiTheme="minorHAnsi" w:eastAsia="Times New Roman" w:hAnsiTheme="minorHAnsi"/>
                <w:szCs w:val="24"/>
                <w:lang w:eastAsia="zh-CN"/>
              </w:rPr>
              <w:t>201</w:t>
            </w:r>
            <w:r w:rsidR="00A56797" w:rsidRPr="00620904">
              <w:rPr>
                <w:rFonts w:asciiTheme="minorHAnsi" w:eastAsiaTheme="minorEastAsia" w:hAnsiTheme="minorHAnsi"/>
                <w:szCs w:val="24"/>
                <w:lang w:eastAsia="zh-CN"/>
              </w:rPr>
              <w:t>8</w:t>
            </w:r>
            <w:r w:rsidRPr="00620904">
              <w:rPr>
                <w:rFonts w:asciiTheme="minorHAnsi" w:hAnsiTheme="minorHAnsi"/>
                <w:szCs w:val="24"/>
                <w:lang w:eastAsia="zh-CN"/>
              </w:rPr>
              <w:t>年，</w:t>
            </w:r>
            <w:r w:rsidR="00A56797" w:rsidRPr="00620904">
              <w:rPr>
                <w:rFonts w:asciiTheme="minorHAnsi" w:hAnsiTheme="minorHAnsi" w:hint="eastAsia"/>
                <w:szCs w:val="24"/>
                <w:lang w:eastAsia="zh-CN"/>
              </w:rPr>
              <w:t>迪拜</w:t>
            </w:r>
            <w:r w:rsidRPr="00620904">
              <w:rPr>
                <w:rFonts w:asciiTheme="minorHAnsi" w:hAnsiTheme="minorHAnsi"/>
                <w:szCs w:val="24"/>
                <w:lang w:eastAsia="zh-CN"/>
              </w:rPr>
              <w:t>，修订版）</w:t>
            </w:r>
            <w:r w:rsidR="00A56797" w:rsidRPr="00620904">
              <w:rPr>
                <w:rFonts w:asciiTheme="minorHAnsi" w:hAnsiTheme="minorHAnsi" w:hint="eastAsia"/>
                <w:szCs w:val="24"/>
                <w:lang w:eastAsia="zh-CN"/>
              </w:rPr>
              <w:t>以及</w:t>
            </w:r>
            <w:r w:rsidRPr="00620904">
              <w:rPr>
                <w:rFonts w:asciiTheme="minorHAnsi" w:hAnsiTheme="minorHAnsi"/>
                <w:spacing w:val="3"/>
                <w:szCs w:val="24"/>
                <w:lang w:eastAsia="zh-CN"/>
              </w:rPr>
              <w:t>理事会第</w:t>
            </w:r>
            <w:r w:rsidRPr="00620904">
              <w:rPr>
                <w:rFonts w:asciiTheme="minorHAnsi" w:eastAsia="Times New Roman" w:hAnsiTheme="minorHAnsi"/>
                <w:spacing w:val="3"/>
                <w:szCs w:val="24"/>
                <w:lang w:eastAsia="zh-CN"/>
              </w:rPr>
              <w:t>1305</w:t>
            </w:r>
            <w:r w:rsidRPr="00620904">
              <w:rPr>
                <w:rFonts w:asciiTheme="minorHAnsi" w:eastAsiaTheme="minorEastAsia" w:hAnsiTheme="minorHAnsi"/>
                <w:spacing w:val="3"/>
                <w:szCs w:val="24"/>
                <w:lang w:eastAsia="zh-CN"/>
              </w:rPr>
              <w:t>号决议</w:t>
            </w:r>
            <w:r w:rsidRPr="00620904">
              <w:rPr>
                <w:rFonts w:asciiTheme="minorHAnsi" w:hAnsiTheme="minorHAnsi"/>
                <w:spacing w:val="3"/>
                <w:szCs w:val="24"/>
                <w:lang w:eastAsia="zh-CN"/>
              </w:rPr>
              <w:t>（</w:t>
            </w:r>
            <w:r w:rsidRPr="00620904">
              <w:rPr>
                <w:rFonts w:asciiTheme="minorHAnsi" w:eastAsia="Times New Roman" w:hAnsiTheme="minorHAnsi"/>
                <w:spacing w:val="3"/>
                <w:szCs w:val="24"/>
                <w:lang w:eastAsia="zh-CN"/>
              </w:rPr>
              <w:t>200</w:t>
            </w:r>
            <w:r w:rsidRPr="00620904">
              <w:rPr>
                <w:rFonts w:asciiTheme="minorHAnsi" w:eastAsiaTheme="minorEastAsia" w:hAnsiTheme="minorHAnsi"/>
                <w:spacing w:val="3"/>
                <w:szCs w:val="24"/>
                <w:lang w:eastAsia="zh-CN"/>
              </w:rPr>
              <w:t>9</w:t>
            </w:r>
            <w:r w:rsidRPr="00620904">
              <w:rPr>
                <w:rFonts w:asciiTheme="minorHAnsi" w:hAnsiTheme="minorHAnsi"/>
                <w:spacing w:val="3"/>
                <w:szCs w:val="24"/>
                <w:lang w:eastAsia="zh-CN"/>
              </w:rPr>
              <w:t>年）、</w:t>
            </w:r>
            <w:r w:rsidRPr="00620904">
              <w:rPr>
                <w:rFonts w:asciiTheme="minorHAnsi" w:hAnsiTheme="minorHAnsi" w:hint="eastAsia"/>
                <w:spacing w:val="3"/>
                <w:szCs w:val="24"/>
                <w:lang w:eastAsia="zh-CN"/>
              </w:rPr>
              <w:t>第</w:t>
            </w:r>
            <w:r w:rsidRPr="00620904">
              <w:rPr>
                <w:rFonts w:asciiTheme="minorHAnsi" w:eastAsia="Times New Roman" w:hAnsiTheme="minorHAnsi"/>
                <w:szCs w:val="24"/>
                <w:lang w:eastAsia="zh-CN"/>
              </w:rPr>
              <w:t>1336</w:t>
            </w:r>
            <w:r w:rsidRPr="00620904">
              <w:rPr>
                <w:rFonts w:asciiTheme="minorHAnsi" w:eastAsiaTheme="minorEastAsia" w:hAnsiTheme="minorHAnsi"/>
                <w:szCs w:val="24"/>
                <w:lang w:eastAsia="zh-CN"/>
              </w:rPr>
              <w:t>号决议（</w:t>
            </w:r>
            <w:r w:rsidRPr="00620904">
              <w:rPr>
                <w:rFonts w:asciiTheme="minorHAnsi" w:eastAsiaTheme="minorEastAsia" w:hAnsiTheme="minorHAnsi"/>
                <w:szCs w:val="24"/>
                <w:lang w:eastAsia="zh-CN"/>
              </w:rPr>
              <w:t>2015</w:t>
            </w:r>
            <w:r w:rsidRPr="00620904">
              <w:rPr>
                <w:rFonts w:asciiTheme="minorHAnsi" w:eastAsiaTheme="minorEastAsia" w:hAnsiTheme="minorHAnsi"/>
                <w:szCs w:val="24"/>
                <w:lang w:eastAsia="zh-CN"/>
              </w:rPr>
              <w:t>年，修订版）</w:t>
            </w:r>
            <w:r w:rsidRPr="00620904">
              <w:rPr>
                <w:rFonts w:asciiTheme="minorHAnsi" w:hAnsiTheme="minorHAnsi"/>
                <w:szCs w:val="24"/>
                <w:lang w:eastAsia="zh-CN"/>
              </w:rPr>
              <w:t>和第</w:t>
            </w:r>
            <w:r w:rsidRPr="00620904">
              <w:rPr>
                <w:rFonts w:asciiTheme="minorHAnsi" w:eastAsia="Times New Roman" w:hAnsiTheme="minorHAnsi"/>
                <w:szCs w:val="24"/>
                <w:lang w:eastAsia="zh-CN"/>
              </w:rPr>
              <w:t>1344</w:t>
            </w:r>
            <w:r w:rsidRPr="00620904">
              <w:rPr>
                <w:rFonts w:asciiTheme="minorHAnsi" w:hAnsiTheme="minorHAnsi"/>
                <w:szCs w:val="24"/>
                <w:lang w:eastAsia="zh-CN"/>
              </w:rPr>
              <w:t>号决议（</w:t>
            </w:r>
            <w:r w:rsidRPr="00620904">
              <w:rPr>
                <w:rFonts w:asciiTheme="minorHAnsi" w:hAnsiTheme="minorHAnsi"/>
                <w:szCs w:val="24"/>
                <w:lang w:eastAsia="zh-CN"/>
              </w:rPr>
              <w:t>2015</w:t>
            </w:r>
            <w:r w:rsidRPr="00620904">
              <w:rPr>
                <w:rFonts w:asciiTheme="minorHAnsi" w:hAnsiTheme="minorHAnsi"/>
                <w:szCs w:val="24"/>
                <w:lang w:eastAsia="zh-CN"/>
              </w:rPr>
              <w:t>年，修订版）</w:t>
            </w:r>
            <w:r w:rsidRPr="00620904">
              <w:rPr>
                <w:rFonts w:asciiTheme="minorHAnsi" w:hAnsiTheme="minorHAnsi" w:hint="eastAsia"/>
                <w:szCs w:val="24"/>
                <w:lang w:eastAsia="zh-CN"/>
              </w:rPr>
              <w:t>于</w:t>
            </w:r>
            <w:r w:rsidRPr="00620904">
              <w:rPr>
                <w:rFonts w:asciiTheme="minorHAnsi" w:hAnsiTheme="minorHAnsi" w:hint="eastAsia"/>
                <w:szCs w:val="24"/>
                <w:lang w:eastAsia="zh-CN"/>
              </w:rPr>
              <w:t>201</w:t>
            </w:r>
            <w:r w:rsidR="00A56797" w:rsidRPr="00620904">
              <w:rPr>
                <w:rFonts w:asciiTheme="minorHAnsi" w:hAnsiTheme="minorHAnsi" w:hint="eastAsia"/>
                <w:szCs w:val="24"/>
                <w:lang w:eastAsia="zh-CN"/>
              </w:rPr>
              <w:t>9</w:t>
            </w:r>
            <w:r w:rsidRPr="00620904">
              <w:rPr>
                <w:rFonts w:asciiTheme="minorHAnsi" w:hAnsiTheme="minorHAnsi" w:hint="eastAsia"/>
                <w:szCs w:val="24"/>
                <w:lang w:eastAsia="zh-CN"/>
              </w:rPr>
              <w:t>年</w:t>
            </w:r>
            <w:r w:rsidR="00A56797" w:rsidRPr="00620904">
              <w:rPr>
                <w:rFonts w:asciiTheme="minorHAnsi" w:hAnsiTheme="minorHAnsi" w:hint="eastAsia"/>
                <w:szCs w:val="24"/>
                <w:lang w:eastAsia="zh-CN"/>
              </w:rPr>
              <w:t>2</w:t>
            </w:r>
            <w:r w:rsidRPr="00620904">
              <w:rPr>
                <w:rFonts w:asciiTheme="minorHAnsi" w:hAnsiTheme="minorHAnsi" w:hint="eastAsia"/>
                <w:szCs w:val="24"/>
                <w:lang w:eastAsia="zh-CN"/>
              </w:rPr>
              <w:t>月</w:t>
            </w:r>
            <w:r w:rsidR="00A56797" w:rsidRPr="00620904">
              <w:rPr>
                <w:rFonts w:asciiTheme="minorHAnsi" w:hAnsiTheme="minorHAnsi" w:hint="eastAsia"/>
                <w:szCs w:val="24"/>
                <w:lang w:eastAsia="zh-CN"/>
              </w:rPr>
              <w:t>1</w:t>
            </w:r>
            <w:r w:rsidRPr="00620904">
              <w:rPr>
                <w:rFonts w:asciiTheme="minorHAnsi" w:hAnsiTheme="minorHAnsi" w:hint="eastAsia"/>
                <w:szCs w:val="24"/>
                <w:lang w:eastAsia="zh-CN"/>
              </w:rPr>
              <w:t>日</w:t>
            </w:r>
            <w:r w:rsidRPr="00620904">
              <w:rPr>
                <w:rFonts w:asciiTheme="minorHAnsi" w:hAnsiTheme="minorHAnsi"/>
                <w:szCs w:val="24"/>
                <w:lang w:eastAsia="zh-CN"/>
              </w:rPr>
              <w:t>召开的理事会国际互联网相关公共政策问题工作组第</w:t>
            </w:r>
            <w:r w:rsidR="00223E6D" w:rsidRPr="00620904">
              <w:rPr>
                <w:rFonts w:asciiTheme="minorHAnsi" w:hAnsiTheme="minorHAnsi" w:hint="eastAsia"/>
                <w:szCs w:val="24"/>
                <w:lang w:eastAsia="zh-CN"/>
              </w:rPr>
              <w:t>十</w:t>
            </w:r>
            <w:r w:rsidR="00A56797" w:rsidRPr="00620904">
              <w:rPr>
                <w:rFonts w:asciiTheme="minorHAnsi" w:hAnsiTheme="minorHAnsi" w:hint="eastAsia"/>
                <w:szCs w:val="24"/>
                <w:lang w:eastAsia="zh-CN"/>
              </w:rPr>
              <w:t>二</w:t>
            </w:r>
            <w:r w:rsidRPr="00620904">
              <w:rPr>
                <w:rFonts w:asciiTheme="minorHAnsi" w:hAnsiTheme="minorHAnsi"/>
                <w:szCs w:val="24"/>
                <w:lang w:eastAsia="zh-CN"/>
              </w:rPr>
              <w:t>次会议的主要结果。</w:t>
            </w:r>
          </w:p>
          <w:p w:rsidR="00B40A53" w:rsidRPr="00620904" w:rsidRDefault="00B40A53" w:rsidP="003C2E37">
            <w:pPr>
              <w:pStyle w:val="Headingb"/>
              <w:rPr>
                <w:rFonts w:asciiTheme="minorHAnsi" w:hAnsiTheme="minorHAnsi"/>
                <w:szCs w:val="24"/>
                <w:lang w:eastAsia="zh-CN"/>
              </w:rPr>
            </w:pPr>
            <w:r w:rsidRPr="00620904">
              <w:rPr>
                <w:rFonts w:asciiTheme="minorHAnsi" w:hAnsiTheme="minorHAnsi"/>
                <w:szCs w:val="24"/>
                <w:lang w:eastAsia="zh-CN"/>
              </w:rPr>
              <w:t>需采取的行动</w:t>
            </w:r>
          </w:p>
          <w:p w:rsidR="00FA0ACF" w:rsidRPr="00620904" w:rsidRDefault="00FA0ACF" w:rsidP="00223E6D">
            <w:pPr>
              <w:pStyle w:val="BodyTextIndent3"/>
              <w:spacing w:before="120"/>
              <w:ind w:firstLineChars="200" w:firstLine="480"/>
              <w:textAlignment w:val="baseline"/>
              <w:rPr>
                <w:rFonts w:asciiTheme="minorHAnsi" w:hAnsiTheme="minorHAnsi"/>
                <w:sz w:val="24"/>
                <w:szCs w:val="24"/>
              </w:rPr>
            </w:pPr>
            <w:r w:rsidRPr="00620904">
              <w:rPr>
                <w:rFonts w:asciiTheme="minorHAnsi" w:hAnsiTheme="minorHAnsi"/>
                <w:sz w:val="24"/>
                <w:szCs w:val="24"/>
              </w:rPr>
              <w:t>请理事会将本报告</w:t>
            </w:r>
            <w:r w:rsidRPr="00620904">
              <w:rPr>
                <w:rFonts w:asciiTheme="minorHAnsi" w:hAnsiTheme="minorHAnsi"/>
                <w:b/>
                <w:bCs/>
                <w:sz w:val="24"/>
                <w:szCs w:val="24"/>
              </w:rPr>
              <w:t>记录在案</w:t>
            </w:r>
            <w:r w:rsidR="00A56797" w:rsidRPr="00620904">
              <w:rPr>
                <w:rFonts w:asciiTheme="minorHAnsi" w:hAnsiTheme="minorHAnsi" w:hint="eastAsia"/>
                <w:sz w:val="24"/>
                <w:szCs w:val="24"/>
              </w:rPr>
              <w:t>并且提出</w:t>
            </w:r>
            <w:r w:rsidR="00A56797" w:rsidRPr="00620904">
              <w:rPr>
                <w:rFonts w:asciiTheme="minorHAnsi" w:hAnsiTheme="minorHAnsi" w:hint="eastAsia"/>
                <w:b/>
                <w:bCs/>
                <w:sz w:val="24"/>
                <w:szCs w:val="24"/>
              </w:rPr>
              <w:t>指导意见</w:t>
            </w:r>
            <w:r w:rsidRPr="00620904">
              <w:rPr>
                <w:rFonts w:asciiTheme="minorHAnsi" w:hAnsiTheme="minorHAnsi"/>
                <w:sz w:val="24"/>
                <w:szCs w:val="24"/>
              </w:rPr>
              <w:t>。</w:t>
            </w:r>
          </w:p>
          <w:p w:rsidR="00B40A53" w:rsidRPr="00620904" w:rsidRDefault="00B40A53">
            <w:pPr>
              <w:jc w:val="center"/>
              <w:rPr>
                <w:rFonts w:asciiTheme="minorHAnsi" w:hAnsiTheme="minorHAnsi"/>
                <w:szCs w:val="24"/>
                <w:lang w:eastAsia="zh-CN"/>
              </w:rPr>
            </w:pPr>
            <w:r w:rsidRPr="00620904">
              <w:rPr>
                <w:rFonts w:asciiTheme="minorHAnsi" w:hAnsiTheme="minorHAnsi"/>
                <w:szCs w:val="24"/>
                <w:lang w:eastAsia="zh-CN"/>
              </w:rPr>
              <w:t>______________</w:t>
            </w:r>
          </w:p>
          <w:p w:rsidR="009164A9" w:rsidRPr="00620904"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rFonts w:asciiTheme="minorHAnsi" w:hAnsiTheme="minorHAnsi"/>
                <w:caps/>
                <w:sz w:val="24"/>
                <w:szCs w:val="24"/>
                <w:lang w:val="fr-FR" w:eastAsia="zh-CN"/>
              </w:rPr>
            </w:pPr>
          </w:p>
          <w:p w:rsidR="009164A9" w:rsidRPr="00620904" w:rsidRDefault="009164A9" w:rsidP="003C2E37">
            <w:pPr>
              <w:pStyle w:val="Headingb"/>
              <w:rPr>
                <w:rFonts w:asciiTheme="minorHAnsi" w:hAnsiTheme="minorHAnsi"/>
                <w:szCs w:val="24"/>
                <w:lang w:val="fr-FR" w:eastAsia="zh-CN"/>
              </w:rPr>
            </w:pPr>
            <w:r w:rsidRPr="00620904">
              <w:rPr>
                <w:rFonts w:asciiTheme="minorHAnsi" w:hAnsiTheme="minorHAnsi"/>
                <w:szCs w:val="24"/>
                <w:lang w:eastAsia="zh-CN"/>
              </w:rPr>
              <w:t>参考文件</w:t>
            </w:r>
          </w:p>
          <w:p w:rsidR="00FA0ACF" w:rsidRPr="00620904" w:rsidRDefault="000C5C05" w:rsidP="00620904">
            <w:pPr>
              <w:snapToGrid w:val="0"/>
              <w:ind w:left="34" w:firstLineChars="200" w:firstLine="480"/>
              <w:jc w:val="both"/>
              <w:rPr>
                <w:rFonts w:asciiTheme="minorHAnsi" w:eastAsia="STKaiti" w:hAnsiTheme="minorHAnsi" w:cstheme="minorHAnsi"/>
                <w:bCs/>
                <w:color w:val="0000FF"/>
                <w:szCs w:val="24"/>
                <w:u w:val="single"/>
                <w:bdr w:val="none" w:sz="0" w:space="0" w:color="auto" w:frame="1"/>
                <w:lang w:val="fr-FR" w:eastAsia="zh-CN"/>
              </w:rPr>
            </w:pPr>
            <w:hyperlink r:id="rId9" w:history="1">
              <w:r w:rsidR="00A56797" w:rsidRPr="000C5C05">
                <w:rPr>
                  <w:rStyle w:val="Hyperlink"/>
                  <w:rFonts w:asciiTheme="minorHAnsi" w:eastAsia="STKaiti" w:hAnsiTheme="minorHAnsi" w:cstheme="minorHAnsi"/>
                  <w:bCs/>
                  <w:szCs w:val="24"/>
                  <w:bdr w:val="none" w:sz="0" w:space="0" w:color="auto" w:frame="1"/>
                  <w:lang w:val="fr-FR" w:eastAsia="zh-CN"/>
                </w:rPr>
                <w:t>第</w:t>
              </w:r>
              <w:r w:rsidR="00A56797" w:rsidRPr="000C5C05">
                <w:rPr>
                  <w:rStyle w:val="Hyperlink"/>
                  <w:rFonts w:asciiTheme="minorHAnsi" w:eastAsia="STKaiti" w:hAnsiTheme="minorHAnsi" w:cstheme="minorHAnsi"/>
                  <w:bCs/>
                  <w:szCs w:val="24"/>
                  <w:bdr w:val="none" w:sz="0" w:space="0" w:color="auto" w:frame="1"/>
                  <w:lang w:val="fr-FR" w:eastAsia="zh-CN"/>
                </w:rPr>
                <w:t>102</w:t>
              </w:r>
              <w:r w:rsidR="00A56797" w:rsidRPr="000C5C05">
                <w:rPr>
                  <w:rStyle w:val="Hyperlink"/>
                  <w:rFonts w:asciiTheme="minorHAnsi" w:eastAsia="STKaiti" w:hAnsiTheme="minorHAnsi" w:cstheme="minorHAnsi"/>
                  <w:bCs/>
                  <w:szCs w:val="24"/>
                  <w:bdr w:val="none" w:sz="0" w:space="0" w:color="auto" w:frame="1"/>
                  <w:lang w:val="fr-FR" w:eastAsia="zh-CN"/>
                </w:rPr>
                <w:t>号决议（</w:t>
              </w:r>
              <w:r w:rsidR="00A56797" w:rsidRPr="000C5C05">
                <w:rPr>
                  <w:rStyle w:val="Hyperlink"/>
                  <w:rFonts w:asciiTheme="minorHAnsi" w:eastAsia="STKaiti" w:hAnsiTheme="minorHAnsi" w:cstheme="minorHAnsi"/>
                  <w:bCs/>
                  <w:szCs w:val="24"/>
                  <w:bdr w:val="none" w:sz="0" w:space="0" w:color="auto" w:frame="1"/>
                  <w:lang w:val="fr-FR" w:eastAsia="zh-CN"/>
                </w:rPr>
                <w:t>2018</w:t>
              </w:r>
              <w:r w:rsidR="00A56797" w:rsidRPr="000C5C05">
                <w:rPr>
                  <w:rStyle w:val="Hyperlink"/>
                  <w:rFonts w:asciiTheme="minorHAnsi" w:eastAsia="STKaiti" w:hAnsiTheme="minorHAnsi" w:cstheme="minorHAnsi"/>
                  <w:bCs/>
                  <w:szCs w:val="24"/>
                  <w:bdr w:val="none" w:sz="0" w:space="0" w:color="auto" w:frame="1"/>
                  <w:lang w:val="fr-FR" w:eastAsia="zh-CN"/>
                </w:rPr>
                <w:t>年，迪拜，修订版）</w:t>
              </w:r>
            </w:hyperlink>
            <w:r w:rsidR="00A56797" w:rsidRPr="00620904">
              <w:rPr>
                <w:rFonts w:ascii="Microsoft YaHei" w:eastAsia="Microsoft YaHei" w:hAnsi="Microsoft YaHei" w:cs="Microsoft YaHei" w:hint="eastAsia"/>
                <w:bCs/>
                <w:i/>
                <w:iCs/>
                <w:color w:val="000000"/>
                <w:szCs w:val="24"/>
                <w:bdr w:val="none" w:sz="0" w:space="0" w:color="auto" w:frame="1"/>
                <w:lang w:val="fr-FR" w:eastAsia="zh-CN"/>
              </w:rPr>
              <w:t>、</w:t>
            </w:r>
            <w:hyperlink r:id="rId10" w:history="1">
              <w:r w:rsidR="00A56797" w:rsidRPr="000C5C05">
                <w:rPr>
                  <w:rStyle w:val="Hyperlink"/>
                  <w:rFonts w:asciiTheme="minorHAnsi" w:eastAsia="STKaiti" w:hAnsiTheme="minorHAnsi" w:cstheme="minorHAnsi"/>
                  <w:bCs/>
                  <w:szCs w:val="24"/>
                  <w:bdr w:val="none" w:sz="0" w:space="0" w:color="auto" w:frame="1"/>
                  <w:lang w:val="fr-FR" w:eastAsia="zh-CN"/>
                </w:rPr>
                <w:t>第</w:t>
              </w:r>
              <w:r w:rsidR="00A56797" w:rsidRPr="000C5C05">
                <w:rPr>
                  <w:rStyle w:val="Hyperlink"/>
                  <w:rFonts w:asciiTheme="minorHAnsi" w:eastAsia="STKaiti" w:hAnsiTheme="minorHAnsi" w:cstheme="minorHAnsi"/>
                  <w:bCs/>
                  <w:szCs w:val="24"/>
                  <w:bdr w:val="none" w:sz="0" w:space="0" w:color="auto" w:frame="1"/>
                  <w:lang w:val="fr-FR" w:eastAsia="zh-CN"/>
                </w:rPr>
                <w:t>140</w:t>
              </w:r>
              <w:r w:rsidR="00A56797" w:rsidRPr="000C5C05">
                <w:rPr>
                  <w:rStyle w:val="Hyperlink"/>
                  <w:rFonts w:asciiTheme="minorHAnsi" w:eastAsia="STKaiti" w:hAnsiTheme="minorHAnsi" w:cstheme="minorHAnsi"/>
                  <w:bCs/>
                  <w:szCs w:val="24"/>
                  <w:bdr w:val="none" w:sz="0" w:space="0" w:color="auto" w:frame="1"/>
                  <w:lang w:val="fr-FR" w:eastAsia="zh-CN"/>
                </w:rPr>
                <w:t>号决议（</w:t>
              </w:r>
              <w:r w:rsidR="00A56797" w:rsidRPr="000C5C05">
                <w:rPr>
                  <w:rStyle w:val="Hyperlink"/>
                  <w:rFonts w:asciiTheme="minorHAnsi" w:eastAsia="STKaiti" w:hAnsiTheme="minorHAnsi" w:cstheme="minorHAnsi"/>
                  <w:bCs/>
                  <w:szCs w:val="24"/>
                  <w:bdr w:val="none" w:sz="0" w:space="0" w:color="auto" w:frame="1"/>
                  <w:lang w:val="fr-FR" w:eastAsia="zh-CN"/>
                </w:rPr>
                <w:t>2018</w:t>
              </w:r>
              <w:r w:rsidR="00A56797" w:rsidRPr="000C5C05">
                <w:rPr>
                  <w:rStyle w:val="Hyperlink"/>
                  <w:rFonts w:asciiTheme="minorHAnsi" w:eastAsia="STKaiti" w:hAnsiTheme="minorHAnsi" w:cstheme="minorHAnsi"/>
                  <w:bCs/>
                  <w:szCs w:val="24"/>
                  <w:bdr w:val="none" w:sz="0" w:space="0" w:color="auto" w:frame="1"/>
                  <w:lang w:val="fr-FR" w:eastAsia="zh-CN"/>
                </w:rPr>
                <w:t>年，迪拜，修订版）</w:t>
              </w:r>
            </w:hyperlink>
          </w:p>
          <w:p w:rsidR="00B40A53" w:rsidRPr="009164A9" w:rsidRDefault="00FA0ACF" w:rsidP="00FA0ACF">
            <w:pPr>
              <w:pStyle w:val="Tabletext"/>
              <w:tabs>
                <w:tab w:val="clear" w:pos="284"/>
                <w:tab w:val="clear" w:pos="567"/>
                <w:tab w:val="clear" w:pos="851"/>
                <w:tab w:val="clear" w:pos="1134"/>
                <w:tab w:val="clear" w:pos="1418"/>
                <w:tab w:val="clear" w:pos="1701"/>
                <w:tab w:val="left" w:pos="794"/>
                <w:tab w:val="left" w:pos="1191"/>
                <w:tab w:val="left" w:pos="1588"/>
              </w:tabs>
              <w:spacing w:before="0" w:after="0"/>
              <w:ind w:firstLineChars="200" w:firstLine="480"/>
              <w:rPr>
                <w:caps/>
                <w:sz w:val="24"/>
                <w:szCs w:val="22"/>
                <w:lang w:val="fr-FR" w:eastAsia="zh-CN"/>
              </w:rPr>
            </w:pPr>
            <w:r w:rsidRPr="00620904">
              <w:rPr>
                <w:rFonts w:asciiTheme="minorHAnsi" w:eastAsia="STKaiti" w:hAnsiTheme="minorHAnsi" w:cstheme="minorHAnsi"/>
                <w:color w:val="000000"/>
                <w:sz w:val="24"/>
                <w:szCs w:val="24"/>
                <w:lang w:eastAsia="zh-CN"/>
              </w:rPr>
              <w:t>理事会第</w:t>
            </w:r>
            <w:hyperlink r:id="rId11" w:history="1">
              <w:r w:rsidRPr="00620904">
                <w:rPr>
                  <w:rStyle w:val="Hyperlink"/>
                  <w:rFonts w:asciiTheme="minorHAnsi" w:eastAsia="STKaiti" w:hAnsiTheme="minorHAnsi" w:cstheme="minorHAnsi"/>
                  <w:sz w:val="24"/>
                  <w:szCs w:val="24"/>
                  <w:lang w:eastAsia="zh-CN"/>
                </w:rPr>
                <w:t>1305</w:t>
              </w:r>
              <w:r w:rsidRPr="00620904">
                <w:rPr>
                  <w:rStyle w:val="Hyperlink"/>
                  <w:rFonts w:asciiTheme="minorHAnsi" w:eastAsia="STKaiti" w:hAnsiTheme="minorHAnsi" w:cstheme="minorHAnsi"/>
                  <w:sz w:val="24"/>
                  <w:szCs w:val="24"/>
                  <w:lang w:eastAsia="zh-CN"/>
                </w:rPr>
                <w:t>号决议（</w:t>
              </w:r>
              <w:r w:rsidRPr="00620904">
                <w:rPr>
                  <w:rStyle w:val="Hyperlink"/>
                  <w:rFonts w:asciiTheme="minorHAnsi" w:eastAsia="STKaiti" w:hAnsiTheme="minorHAnsi" w:cstheme="minorHAnsi"/>
                  <w:sz w:val="24"/>
                  <w:szCs w:val="24"/>
                  <w:lang w:eastAsia="zh-CN"/>
                </w:rPr>
                <w:t>2009</w:t>
              </w:r>
              <w:r w:rsidRPr="00620904">
                <w:rPr>
                  <w:rStyle w:val="Hyperlink"/>
                  <w:rFonts w:asciiTheme="minorHAnsi" w:eastAsia="STKaiti" w:hAnsiTheme="minorHAnsi" w:cstheme="minorHAnsi"/>
                  <w:sz w:val="24"/>
                  <w:szCs w:val="24"/>
                  <w:lang w:eastAsia="zh-CN"/>
                </w:rPr>
                <w:t>年）</w:t>
              </w:r>
            </w:hyperlink>
            <w:r w:rsidRPr="00620904">
              <w:rPr>
                <w:rFonts w:asciiTheme="minorHAnsi" w:eastAsia="STKaiti" w:hAnsiTheme="minorHAnsi" w:cstheme="minorHAnsi"/>
                <w:sz w:val="24"/>
                <w:szCs w:val="24"/>
                <w:lang w:eastAsia="zh-CN"/>
              </w:rPr>
              <w:t>、</w:t>
            </w:r>
            <w:hyperlink r:id="rId12" w:history="1">
              <w:r w:rsidRPr="00620904">
                <w:rPr>
                  <w:rStyle w:val="Hyperlink"/>
                  <w:rFonts w:asciiTheme="minorHAnsi" w:eastAsia="STKaiti" w:hAnsiTheme="minorHAnsi" w:cstheme="minorHAnsi"/>
                  <w:sz w:val="24"/>
                  <w:szCs w:val="24"/>
                  <w:lang w:eastAsia="zh-CN"/>
                </w:rPr>
                <w:t>1336</w:t>
              </w:r>
              <w:r w:rsidRPr="00620904">
                <w:rPr>
                  <w:rStyle w:val="Hyperlink"/>
                  <w:rFonts w:asciiTheme="minorHAnsi" w:eastAsia="STKaiti" w:hAnsiTheme="minorHAnsi" w:cstheme="minorHAnsi"/>
                  <w:sz w:val="24"/>
                  <w:szCs w:val="24"/>
                  <w:lang w:eastAsia="zh-CN"/>
                </w:rPr>
                <w:t>号决议（</w:t>
              </w:r>
              <w:r w:rsidRPr="00620904">
                <w:rPr>
                  <w:rStyle w:val="Hyperlink"/>
                  <w:rFonts w:asciiTheme="minorHAnsi" w:eastAsia="STKaiti" w:hAnsiTheme="minorHAnsi" w:cstheme="minorHAnsi"/>
                  <w:sz w:val="24"/>
                  <w:szCs w:val="24"/>
                  <w:lang w:eastAsia="zh-CN"/>
                </w:rPr>
                <w:t>2015</w:t>
              </w:r>
              <w:r w:rsidRPr="00620904">
                <w:rPr>
                  <w:rStyle w:val="Hyperlink"/>
                  <w:rFonts w:asciiTheme="minorHAnsi" w:eastAsia="STKaiti" w:hAnsiTheme="minorHAnsi" w:cstheme="minorHAnsi"/>
                  <w:sz w:val="24"/>
                  <w:szCs w:val="24"/>
                  <w:lang w:eastAsia="zh-CN"/>
                </w:rPr>
                <w:t>年，修订版）</w:t>
              </w:r>
            </w:hyperlink>
            <w:r w:rsidRPr="00620904">
              <w:rPr>
                <w:rStyle w:val="Hyperlink"/>
                <w:rFonts w:asciiTheme="minorHAnsi" w:eastAsia="STKaiti" w:hAnsiTheme="minorHAnsi" w:cstheme="minorHAnsi"/>
                <w:color w:val="auto"/>
                <w:sz w:val="24"/>
                <w:szCs w:val="24"/>
                <w:u w:val="none"/>
                <w:lang w:eastAsia="zh-CN"/>
              </w:rPr>
              <w:t>和</w:t>
            </w:r>
            <w:hyperlink r:id="rId13" w:history="1">
              <w:r w:rsidRPr="00620904">
                <w:rPr>
                  <w:rStyle w:val="Hyperlink"/>
                  <w:rFonts w:asciiTheme="minorHAnsi" w:eastAsia="STKaiti" w:hAnsiTheme="minorHAnsi" w:cstheme="minorHAnsi"/>
                  <w:sz w:val="24"/>
                  <w:szCs w:val="24"/>
                  <w:lang w:eastAsia="zh-CN"/>
                </w:rPr>
                <w:t>1344</w:t>
              </w:r>
              <w:r w:rsidRPr="00620904">
                <w:rPr>
                  <w:rStyle w:val="Hyperlink"/>
                  <w:rFonts w:asciiTheme="minorHAnsi" w:eastAsia="STKaiti" w:hAnsiTheme="minorHAnsi" w:cstheme="minorHAnsi"/>
                  <w:sz w:val="24"/>
                  <w:szCs w:val="24"/>
                  <w:lang w:eastAsia="zh-CN"/>
                </w:rPr>
                <w:t>号决议（</w:t>
              </w:r>
              <w:r w:rsidRPr="00620904">
                <w:rPr>
                  <w:rStyle w:val="Hyperlink"/>
                  <w:rFonts w:asciiTheme="minorHAnsi" w:eastAsia="STKaiti" w:hAnsiTheme="minorHAnsi" w:cstheme="minorHAnsi"/>
                  <w:sz w:val="24"/>
                  <w:szCs w:val="24"/>
                  <w:lang w:eastAsia="zh-CN"/>
                </w:rPr>
                <w:t>2015</w:t>
              </w:r>
              <w:r w:rsidRPr="00620904">
                <w:rPr>
                  <w:rStyle w:val="Hyperlink"/>
                  <w:rFonts w:asciiTheme="minorHAnsi" w:eastAsia="STKaiti" w:hAnsiTheme="minorHAnsi" w:cstheme="minorHAnsi"/>
                  <w:sz w:val="24"/>
                  <w:szCs w:val="24"/>
                  <w:lang w:eastAsia="zh-CN"/>
                </w:rPr>
                <w:t>年，修订版）</w:t>
              </w:r>
            </w:hyperlink>
          </w:p>
        </w:tc>
      </w:tr>
    </w:tbl>
    <w:p w:rsidR="00FA0ACF" w:rsidRPr="00FF781C" w:rsidRDefault="00FA0ACF" w:rsidP="000C5C05">
      <w:pPr>
        <w:pStyle w:val="Heading1"/>
        <w:spacing w:before="600"/>
        <w:rPr>
          <w:lang w:eastAsia="zh-CN"/>
        </w:rPr>
      </w:pPr>
      <w:r w:rsidRPr="00FF781C">
        <w:rPr>
          <w:lang w:eastAsia="zh-CN"/>
        </w:rPr>
        <w:t>1</w:t>
      </w:r>
      <w:r w:rsidRPr="00FF781C">
        <w:rPr>
          <w:lang w:eastAsia="zh-CN"/>
        </w:rPr>
        <w:tab/>
      </w:r>
      <w:r w:rsidRPr="00FF781C">
        <w:rPr>
          <w:rFonts w:hint="eastAsia"/>
          <w:lang w:eastAsia="zh-CN"/>
        </w:rPr>
        <w:t>引言</w:t>
      </w:r>
    </w:p>
    <w:p w:rsidR="00FA0ACF" w:rsidRPr="00B910E6" w:rsidRDefault="00FA0ACF" w:rsidP="00BF6839">
      <w:pPr>
        <w:pStyle w:val="Normalaftertitle"/>
        <w:snapToGrid w:val="0"/>
        <w:spacing w:before="120" w:after="120"/>
        <w:jc w:val="both"/>
        <w:rPr>
          <w:szCs w:val="24"/>
          <w:lang w:eastAsia="zh-CN"/>
        </w:rPr>
      </w:pPr>
      <w:r w:rsidRPr="00B910E6">
        <w:rPr>
          <w:szCs w:val="24"/>
          <w:lang w:eastAsia="zh-CN"/>
        </w:rPr>
        <w:t>1.1</w:t>
      </w:r>
      <w:r w:rsidRPr="00B910E6">
        <w:rPr>
          <w:szCs w:val="24"/>
          <w:lang w:eastAsia="zh-CN"/>
        </w:rPr>
        <w:tab/>
      </w:r>
      <w:r w:rsidRPr="00B910E6">
        <w:rPr>
          <w:rFonts w:hint="eastAsia"/>
          <w:spacing w:val="-2"/>
          <w:szCs w:val="24"/>
          <w:lang w:eastAsia="zh-CN"/>
        </w:rPr>
        <w:t>理事会第</w:t>
      </w:r>
      <w:r w:rsidRPr="00B910E6">
        <w:rPr>
          <w:spacing w:val="-2"/>
          <w:szCs w:val="24"/>
          <w:lang w:eastAsia="zh-CN"/>
        </w:rPr>
        <w:t>1336</w:t>
      </w:r>
      <w:r w:rsidRPr="00B910E6">
        <w:rPr>
          <w:rFonts w:hint="eastAsia"/>
          <w:spacing w:val="-2"/>
          <w:szCs w:val="24"/>
          <w:lang w:eastAsia="zh-CN"/>
        </w:rPr>
        <w:t>号决议（</w:t>
      </w:r>
      <w:r w:rsidRPr="00B910E6">
        <w:rPr>
          <w:rFonts w:hint="eastAsia"/>
          <w:spacing w:val="-2"/>
          <w:szCs w:val="24"/>
          <w:lang w:eastAsia="zh-CN"/>
        </w:rPr>
        <w:t>2015</w:t>
      </w:r>
      <w:r w:rsidRPr="00B910E6">
        <w:rPr>
          <w:rFonts w:hint="eastAsia"/>
          <w:spacing w:val="-2"/>
          <w:szCs w:val="24"/>
          <w:lang w:eastAsia="zh-CN"/>
        </w:rPr>
        <w:t>年</w:t>
      </w:r>
      <w:r w:rsidRPr="00B910E6">
        <w:rPr>
          <w:spacing w:val="-2"/>
          <w:szCs w:val="24"/>
          <w:lang w:eastAsia="zh-CN"/>
        </w:rPr>
        <w:t>，修订版）</w:t>
      </w:r>
      <w:r w:rsidRPr="00B910E6">
        <w:rPr>
          <w:rFonts w:hint="eastAsia"/>
          <w:spacing w:val="-2"/>
          <w:szCs w:val="24"/>
          <w:lang w:eastAsia="zh-CN"/>
        </w:rPr>
        <w:t>根据国际电联全权代表大会第</w:t>
      </w:r>
      <w:r w:rsidRPr="00B910E6">
        <w:rPr>
          <w:spacing w:val="-2"/>
          <w:szCs w:val="24"/>
          <w:lang w:eastAsia="zh-CN"/>
        </w:rPr>
        <w:t>102</w:t>
      </w:r>
      <w:r w:rsidRPr="00B910E6">
        <w:rPr>
          <w:rFonts w:hint="eastAsia"/>
          <w:spacing w:val="-2"/>
          <w:szCs w:val="24"/>
          <w:lang w:eastAsia="zh-CN"/>
        </w:rPr>
        <w:t>号和</w:t>
      </w:r>
      <w:r w:rsidRPr="00B910E6">
        <w:rPr>
          <w:spacing w:val="-2"/>
          <w:szCs w:val="24"/>
          <w:lang w:eastAsia="zh-CN"/>
        </w:rPr>
        <w:t>140</w:t>
      </w:r>
      <w:r w:rsidRPr="00B910E6">
        <w:rPr>
          <w:rFonts w:hint="eastAsia"/>
          <w:spacing w:val="-2"/>
          <w:szCs w:val="24"/>
          <w:lang w:eastAsia="zh-CN"/>
        </w:rPr>
        <w:t>号决议（</w:t>
      </w:r>
      <w:r w:rsidRPr="00B910E6">
        <w:rPr>
          <w:rFonts w:hint="eastAsia"/>
          <w:spacing w:val="-2"/>
          <w:szCs w:val="24"/>
          <w:lang w:eastAsia="zh-CN"/>
        </w:rPr>
        <w:t>2014</w:t>
      </w:r>
      <w:r w:rsidRPr="00B910E6">
        <w:rPr>
          <w:rFonts w:hint="eastAsia"/>
          <w:spacing w:val="-2"/>
          <w:szCs w:val="24"/>
          <w:lang w:eastAsia="zh-CN"/>
        </w:rPr>
        <w:t>年</w:t>
      </w:r>
      <w:r w:rsidRPr="00B910E6">
        <w:rPr>
          <w:spacing w:val="-2"/>
          <w:szCs w:val="24"/>
          <w:lang w:eastAsia="zh-CN"/>
        </w:rPr>
        <w:t>，釜山</w:t>
      </w:r>
      <w:r w:rsidRPr="00B910E6">
        <w:rPr>
          <w:rFonts w:hint="eastAsia"/>
          <w:spacing w:val="-2"/>
          <w:szCs w:val="24"/>
          <w:lang w:eastAsia="zh-CN"/>
        </w:rPr>
        <w:t>，</w:t>
      </w:r>
      <w:r w:rsidRPr="00B910E6">
        <w:rPr>
          <w:spacing w:val="-2"/>
          <w:szCs w:val="24"/>
          <w:lang w:eastAsia="zh-CN"/>
        </w:rPr>
        <w:t>修订版</w:t>
      </w:r>
      <w:r>
        <w:rPr>
          <w:rFonts w:hint="eastAsia"/>
          <w:spacing w:val="-2"/>
          <w:szCs w:val="24"/>
          <w:lang w:eastAsia="zh-CN"/>
        </w:rPr>
        <w:t>）</w:t>
      </w:r>
      <w:r w:rsidRPr="00B910E6">
        <w:rPr>
          <w:rFonts w:hint="eastAsia"/>
          <w:spacing w:val="-2"/>
          <w:szCs w:val="24"/>
          <w:lang w:eastAsia="zh-CN"/>
        </w:rPr>
        <w:t>成立了</w:t>
      </w:r>
      <w:r w:rsidR="00FF781C">
        <w:fldChar w:fldCharType="begin"/>
      </w:r>
      <w:r w:rsidR="00FF781C">
        <w:rPr>
          <w:lang w:eastAsia="zh-CN"/>
        </w:rPr>
        <w:instrText xml:space="preserve"> HYPERLINK "https://www.itu.int/en/council/cwg-internet/Pages/default.aspx" </w:instrText>
      </w:r>
      <w:r w:rsidR="00FF781C">
        <w:fldChar w:fldCharType="separate"/>
      </w:r>
      <w:r w:rsidR="00BF6839">
        <w:rPr>
          <w:rFonts w:asciiTheme="minorEastAsia" w:eastAsiaTheme="minorEastAsia" w:hAnsiTheme="minorEastAsia" w:hint="eastAsia"/>
          <w:color w:val="0000FF"/>
          <w:u w:val="single"/>
          <w:lang w:val="en-US" w:eastAsia="zh-CN"/>
        </w:rPr>
        <w:t>国际电联理事会国际互联网相关公共政策问题工作组（</w:t>
      </w:r>
      <w:r w:rsidR="00BF6839" w:rsidRPr="00BF6839">
        <w:rPr>
          <w:rFonts w:eastAsia="Times New Roman"/>
          <w:color w:val="0000FF"/>
          <w:u w:val="single"/>
          <w:lang w:val="en-US" w:eastAsia="zh-CN"/>
        </w:rPr>
        <w:t>CWG-Internet</w:t>
      </w:r>
      <w:r w:rsidR="00BF6839">
        <w:rPr>
          <w:rFonts w:asciiTheme="minorEastAsia" w:eastAsiaTheme="minorEastAsia" w:hAnsiTheme="minorEastAsia" w:hint="eastAsia"/>
          <w:color w:val="0000FF"/>
          <w:u w:val="single"/>
          <w:lang w:val="en-US" w:eastAsia="zh-CN"/>
        </w:rPr>
        <w:t>）</w:t>
      </w:r>
      <w:r w:rsidR="00FF781C">
        <w:rPr>
          <w:rFonts w:asciiTheme="minorEastAsia" w:eastAsiaTheme="minorEastAsia" w:hAnsiTheme="minorEastAsia"/>
          <w:color w:val="0000FF"/>
          <w:u w:val="single"/>
          <w:lang w:val="en-US" w:eastAsia="zh-CN"/>
        </w:rPr>
        <w:fldChar w:fldCharType="end"/>
      </w:r>
      <w:r w:rsidRPr="00B910E6">
        <w:rPr>
          <w:rFonts w:hint="eastAsia"/>
          <w:spacing w:val="-2"/>
          <w:szCs w:val="24"/>
          <w:lang w:eastAsia="zh-CN"/>
        </w:rPr>
        <w:t>。</w:t>
      </w:r>
      <w:r w:rsidRPr="00B910E6">
        <w:rPr>
          <w:spacing w:val="-2"/>
          <w:szCs w:val="24"/>
          <w:lang w:eastAsia="zh-CN"/>
        </w:rPr>
        <w:t>CWG-Internet</w:t>
      </w:r>
      <w:r w:rsidRPr="00B910E6">
        <w:rPr>
          <w:rFonts w:hint="eastAsia"/>
          <w:spacing w:val="-2"/>
          <w:szCs w:val="24"/>
          <w:lang w:eastAsia="zh-CN"/>
        </w:rPr>
        <w:t>工作组仅对成</w:t>
      </w:r>
      <w:bookmarkStart w:id="2" w:name="_GoBack"/>
      <w:bookmarkEnd w:id="2"/>
      <w:r w:rsidRPr="00B910E6">
        <w:rPr>
          <w:rFonts w:hint="eastAsia"/>
          <w:spacing w:val="-2"/>
          <w:szCs w:val="24"/>
          <w:lang w:eastAsia="zh-CN"/>
        </w:rPr>
        <w:t>员国开放，与所有利益攸关方进行公开磋商。</w:t>
      </w:r>
    </w:p>
    <w:p w:rsidR="00FA0ACF" w:rsidRPr="00B910E6" w:rsidRDefault="00FA0ACF" w:rsidP="000C5C05">
      <w:pPr>
        <w:pStyle w:val="Normalaftertitle"/>
        <w:keepNext/>
        <w:keepLines/>
        <w:snapToGrid w:val="0"/>
        <w:spacing w:before="120" w:after="120"/>
        <w:jc w:val="both"/>
        <w:rPr>
          <w:szCs w:val="24"/>
          <w:lang w:eastAsia="zh-CN"/>
        </w:rPr>
      </w:pPr>
      <w:r w:rsidRPr="00B910E6">
        <w:rPr>
          <w:szCs w:val="24"/>
          <w:lang w:eastAsia="zh-CN"/>
        </w:rPr>
        <w:t>1.2</w:t>
      </w:r>
      <w:r w:rsidRPr="00B910E6">
        <w:rPr>
          <w:szCs w:val="24"/>
          <w:lang w:eastAsia="zh-CN"/>
        </w:rPr>
        <w:tab/>
      </w:r>
      <w:r w:rsidRPr="00B910E6">
        <w:rPr>
          <w:rFonts w:hint="eastAsia"/>
          <w:szCs w:val="24"/>
          <w:lang w:eastAsia="zh-CN"/>
        </w:rPr>
        <w:t>理事会第</w:t>
      </w:r>
      <w:r w:rsidRPr="00B910E6">
        <w:rPr>
          <w:szCs w:val="24"/>
          <w:lang w:eastAsia="zh-CN"/>
        </w:rPr>
        <w:t>1336</w:t>
      </w:r>
      <w:r w:rsidRPr="00B910E6">
        <w:rPr>
          <w:rFonts w:hint="eastAsia"/>
          <w:szCs w:val="24"/>
          <w:lang w:eastAsia="zh-CN"/>
        </w:rPr>
        <w:t>号决议（</w:t>
      </w:r>
      <w:r w:rsidRPr="00B910E6">
        <w:rPr>
          <w:rFonts w:hint="eastAsia"/>
          <w:szCs w:val="24"/>
          <w:lang w:eastAsia="zh-CN"/>
        </w:rPr>
        <w:t>2015</w:t>
      </w:r>
      <w:r w:rsidRPr="00B910E6">
        <w:rPr>
          <w:rFonts w:hint="eastAsia"/>
          <w:szCs w:val="24"/>
          <w:lang w:eastAsia="zh-CN"/>
        </w:rPr>
        <w:t>年</w:t>
      </w:r>
      <w:r w:rsidRPr="00B910E6">
        <w:rPr>
          <w:szCs w:val="24"/>
          <w:lang w:eastAsia="zh-CN"/>
        </w:rPr>
        <w:t>，修订版）</w:t>
      </w:r>
      <w:r w:rsidRPr="00B910E6">
        <w:rPr>
          <w:rFonts w:hint="eastAsia"/>
          <w:szCs w:val="24"/>
          <w:lang w:eastAsia="zh-CN"/>
        </w:rPr>
        <w:t>规定，</w:t>
      </w:r>
      <w:r w:rsidRPr="00B910E6">
        <w:rPr>
          <w:szCs w:val="24"/>
          <w:lang w:eastAsia="zh-CN"/>
        </w:rPr>
        <w:t>CWG-Internet</w:t>
      </w:r>
      <w:r w:rsidRPr="00B910E6">
        <w:rPr>
          <w:rFonts w:hint="eastAsia"/>
          <w:szCs w:val="24"/>
          <w:lang w:eastAsia="zh-CN"/>
        </w:rPr>
        <w:t>工作组的职责范围是确定、研究和推进与国际互联网相关公共政策问题相关事宜，包括理事会第</w:t>
      </w:r>
      <w:r w:rsidRPr="00B910E6">
        <w:rPr>
          <w:szCs w:val="24"/>
          <w:lang w:eastAsia="zh-CN"/>
        </w:rPr>
        <w:t>1305</w:t>
      </w:r>
      <w:r w:rsidRPr="00B910E6">
        <w:rPr>
          <w:rFonts w:hint="eastAsia"/>
          <w:szCs w:val="24"/>
          <w:lang w:eastAsia="zh-CN"/>
        </w:rPr>
        <w:t>号决议（</w:t>
      </w:r>
      <w:r w:rsidRPr="00B910E6">
        <w:rPr>
          <w:szCs w:val="24"/>
          <w:lang w:eastAsia="zh-CN"/>
        </w:rPr>
        <w:t>2009</w:t>
      </w:r>
      <w:r w:rsidRPr="00B910E6">
        <w:rPr>
          <w:rFonts w:hint="eastAsia"/>
          <w:szCs w:val="24"/>
          <w:lang w:eastAsia="zh-CN"/>
        </w:rPr>
        <w:t>年）确定的议题，并酌情：</w:t>
      </w:r>
    </w:p>
    <w:p w:rsidR="00FA0ACF" w:rsidRPr="00B910E6" w:rsidRDefault="00FA0ACF" w:rsidP="000C5C05">
      <w:pPr>
        <w:pStyle w:val="enumlev1"/>
        <w:keepNext/>
        <w:keepLines/>
        <w:tabs>
          <w:tab w:val="clear" w:pos="1191"/>
          <w:tab w:val="clear" w:pos="1588"/>
          <w:tab w:val="clear" w:pos="1985"/>
          <w:tab w:val="clear" w:pos="2608"/>
          <w:tab w:val="clear" w:pos="3345"/>
        </w:tabs>
        <w:rPr>
          <w:szCs w:val="24"/>
          <w:lang w:eastAsia="zh-CN"/>
        </w:rPr>
      </w:pPr>
      <w:r>
        <w:rPr>
          <w:rFonts w:hint="eastAsia"/>
          <w:szCs w:val="24"/>
          <w:lang w:eastAsia="zh-CN"/>
        </w:rPr>
        <w:t>a)</w:t>
      </w:r>
      <w:r>
        <w:rPr>
          <w:szCs w:val="24"/>
          <w:lang w:eastAsia="zh-CN"/>
        </w:rPr>
        <w:tab/>
      </w:r>
      <w:r w:rsidRPr="00B910E6">
        <w:rPr>
          <w:rFonts w:hint="eastAsia"/>
          <w:szCs w:val="24"/>
          <w:lang w:eastAsia="zh-CN"/>
        </w:rPr>
        <w:t>向国际电联所有成员并向所有相关国际组织和积极参与上述活动的利益攸关方传播研究成果，供其在决策过程时考虑；</w:t>
      </w:r>
    </w:p>
    <w:p w:rsidR="00FA0ACF" w:rsidRPr="00B910E6" w:rsidRDefault="00FA0ACF" w:rsidP="000C5C05">
      <w:pPr>
        <w:pStyle w:val="enumlev1"/>
        <w:keepNext/>
        <w:keepLines/>
        <w:tabs>
          <w:tab w:val="clear" w:pos="1191"/>
          <w:tab w:val="clear" w:pos="1588"/>
          <w:tab w:val="clear" w:pos="1985"/>
          <w:tab w:val="clear" w:pos="2608"/>
          <w:tab w:val="clear" w:pos="3345"/>
        </w:tabs>
        <w:rPr>
          <w:rFonts w:cs="Calibri"/>
          <w:szCs w:val="24"/>
          <w:lang w:eastAsia="zh-CN"/>
        </w:rPr>
      </w:pPr>
      <w:r w:rsidRPr="00B910E6">
        <w:rPr>
          <w:rFonts w:cs="Calibri" w:hint="eastAsia"/>
          <w:szCs w:val="24"/>
          <w:lang w:eastAsia="zh-CN"/>
        </w:rPr>
        <w:t>b)</w:t>
      </w:r>
      <w:r w:rsidRPr="00B910E6">
        <w:rPr>
          <w:rFonts w:cs="Calibri" w:hint="eastAsia"/>
          <w:szCs w:val="24"/>
          <w:lang w:eastAsia="zh-CN"/>
        </w:rPr>
        <w:tab/>
      </w:r>
      <w:r w:rsidRPr="00B910E6">
        <w:rPr>
          <w:rFonts w:cs="Calibri" w:hint="eastAsia"/>
          <w:szCs w:val="24"/>
          <w:lang w:eastAsia="zh-CN"/>
        </w:rPr>
        <w:t>审议并</w:t>
      </w:r>
      <w:r w:rsidR="00BF6839">
        <w:rPr>
          <w:rFonts w:hint="eastAsia"/>
          <w:szCs w:val="24"/>
          <w:lang w:eastAsia="zh-CN"/>
        </w:rPr>
        <w:t>讨论</w:t>
      </w:r>
      <w:r w:rsidRPr="00B910E6">
        <w:rPr>
          <w:rFonts w:cs="Calibri" w:hint="eastAsia"/>
          <w:szCs w:val="24"/>
          <w:lang w:eastAsia="zh-CN"/>
        </w:rPr>
        <w:t>秘书长和各局主任为落实</w:t>
      </w:r>
      <w:r w:rsidRPr="00B910E6">
        <w:rPr>
          <w:rFonts w:hint="eastAsia"/>
          <w:szCs w:val="24"/>
          <w:lang w:eastAsia="zh-CN"/>
        </w:rPr>
        <w:t>第</w:t>
      </w:r>
      <w:r w:rsidRPr="00B910E6">
        <w:rPr>
          <w:rFonts w:eastAsia="Times New Roman"/>
          <w:szCs w:val="24"/>
          <w:lang w:eastAsia="zh-CN"/>
        </w:rPr>
        <w:t>102</w:t>
      </w:r>
      <w:r w:rsidRPr="00B910E6">
        <w:rPr>
          <w:rFonts w:ascii="SimSun" w:hAnsi="SimSun" w:cs="SimSun" w:hint="eastAsia"/>
          <w:szCs w:val="24"/>
          <w:lang w:eastAsia="zh-CN"/>
        </w:rPr>
        <w:t>号决议（</w:t>
      </w:r>
      <w:r w:rsidRPr="00B910E6">
        <w:rPr>
          <w:rFonts w:eastAsia="Times New Roman" w:cs="Calibri"/>
          <w:szCs w:val="24"/>
          <w:lang w:eastAsia="zh-CN"/>
        </w:rPr>
        <w:t>2014</w:t>
      </w:r>
      <w:r w:rsidRPr="00B910E6">
        <w:rPr>
          <w:rFonts w:ascii="SimSun" w:hAnsi="SimSun" w:cs="SimSun" w:hint="eastAsia"/>
          <w:szCs w:val="24"/>
          <w:lang w:eastAsia="zh-CN"/>
        </w:rPr>
        <w:t>年，釜山，修订版）所开展的活动并酌情为上述活动准备输入文件；</w:t>
      </w:r>
    </w:p>
    <w:p w:rsidR="00FA0ACF" w:rsidRPr="00B910E6" w:rsidRDefault="00FA0ACF" w:rsidP="00FA0ACF">
      <w:pPr>
        <w:pStyle w:val="enumlev1"/>
        <w:tabs>
          <w:tab w:val="clear" w:pos="1191"/>
          <w:tab w:val="clear" w:pos="1588"/>
          <w:tab w:val="clear" w:pos="1985"/>
          <w:tab w:val="clear" w:pos="2608"/>
          <w:tab w:val="clear" w:pos="3345"/>
        </w:tabs>
        <w:rPr>
          <w:szCs w:val="24"/>
          <w:lang w:eastAsia="zh-CN"/>
        </w:rPr>
      </w:pPr>
      <w:r w:rsidRPr="00B910E6">
        <w:rPr>
          <w:rFonts w:hint="eastAsia"/>
          <w:szCs w:val="24"/>
          <w:lang w:eastAsia="zh-CN"/>
        </w:rPr>
        <w:t>c)</w:t>
      </w:r>
      <w:r w:rsidRPr="00B910E6">
        <w:rPr>
          <w:rFonts w:hint="eastAsia"/>
          <w:szCs w:val="24"/>
          <w:lang w:eastAsia="zh-CN"/>
        </w:rPr>
        <w:tab/>
      </w:r>
      <w:r w:rsidRPr="00B910E6">
        <w:rPr>
          <w:rFonts w:hint="eastAsia"/>
          <w:szCs w:val="24"/>
          <w:lang w:eastAsia="zh-CN"/>
        </w:rPr>
        <w:t>以公开和包容方式启动并开展与所有利益攸关方的公开咨询；并将公开咨询结果向理事会工作组介绍，供其在讨论中考虑。</w:t>
      </w:r>
    </w:p>
    <w:p w:rsidR="00FA0ACF" w:rsidRPr="00B910E6" w:rsidRDefault="00FA0ACF" w:rsidP="003066A8">
      <w:pPr>
        <w:pStyle w:val="Normalaftertitle"/>
        <w:snapToGrid w:val="0"/>
        <w:spacing w:before="240" w:after="120"/>
        <w:jc w:val="both"/>
        <w:rPr>
          <w:szCs w:val="24"/>
          <w:lang w:eastAsia="zh-CN"/>
        </w:rPr>
      </w:pPr>
      <w:r w:rsidRPr="00B910E6">
        <w:rPr>
          <w:szCs w:val="24"/>
          <w:lang w:eastAsia="zh-CN"/>
        </w:rPr>
        <w:t>1.3</w:t>
      </w:r>
      <w:r w:rsidRPr="00B910E6">
        <w:rPr>
          <w:szCs w:val="24"/>
          <w:lang w:eastAsia="zh-CN"/>
        </w:rPr>
        <w:tab/>
      </w:r>
      <w:r w:rsidRPr="00B910E6">
        <w:rPr>
          <w:rFonts w:hint="eastAsia"/>
          <w:szCs w:val="24"/>
          <w:lang w:eastAsia="zh-CN"/>
        </w:rPr>
        <w:t>全权</w:t>
      </w:r>
      <w:r w:rsidRPr="00B910E6">
        <w:rPr>
          <w:szCs w:val="24"/>
          <w:lang w:eastAsia="zh-CN"/>
        </w:rPr>
        <w:t>代表大会第</w:t>
      </w:r>
      <w:r w:rsidRPr="00B910E6">
        <w:rPr>
          <w:rFonts w:hint="eastAsia"/>
          <w:szCs w:val="24"/>
          <w:lang w:eastAsia="zh-CN"/>
        </w:rPr>
        <w:t>10</w:t>
      </w:r>
      <w:r>
        <w:rPr>
          <w:rFonts w:hint="eastAsia"/>
          <w:szCs w:val="24"/>
          <w:lang w:eastAsia="zh-CN"/>
        </w:rPr>
        <w:t>2</w:t>
      </w:r>
      <w:r w:rsidRPr="00B910E6">
        <w:rPr>
          <w:rFonts w:hint="eastAsia"/>
          <w:szCs w:val="24"/>
          <w:lang w:eastAsia="zh-CN"/>
        </w:rPr>
        <w:t>号</w:t>
      </w:r>
      <w:r w:rsidRPr="00B910E6">
        <w:rPr>
          <w:szCs w:val="24"/>
          <w:lang w:eastAsia="zh-CN"/>
        </w:rPr>
        <w:t>决议（</w:t>
      </w:r>
      <w:r w:rsidRPr="00B910E6">
        <w:rPr>
          <w:rFonts w:hint="eastAsia"/>
          <w:szCs w:val="24"/>
          <w:lang w:eastAsia="zh-CN"/>
        </w:rPr>
        <w:t>201</w:t>
      </w:r>
      <w:r w:rsidR="003066A8">
        <w:rPr>
          <w:szCs w:val="24"/>
          <w:lang w:eastAsia="zh-CN"/>
        </w:rPr>
        <w:t>8</w:t>
      </w:r>
      <w:r w:rsidRPr="00B910E6">
        <w:rPr>
          <w:rFonts w:hint="eastAsia"/>
          <w:szCs w:val="24"/>
          <w:lang w:eastAsia="zh-CN"/>
        </w:rPr>
        <w:t>年</w:t>
      </w:r>
      <w:r w:rsidRPr="00B910E6">
        <w:rPr>
          <w:szCs w:val="24"/>
          <w:lang w:eastAsia="zh-CN"/>
        </w:rPr>
        <w:t>，</w:t>
      </w:r>
      <w:r w:rsidR="003066A8">
        <w:rPr>
          <w:rFonts w:hint="eastAsia"/>
          <w:szCs w:val="24"/>
          <w:lang w:eastAsia="zh-CN"/>
        </w:rPr>
        <w:t>迪拜</w:t>
      </w:r>
      <w:r w:rsidRPr="00B910E6">
        <w:rPr>
          <w:szCs w:val="24"/>
          <w:lang w:eastAsia="zh-CN"/>
        </w:rPr>
        <w:t>，修订版）</w:t>
      </w:r>
      <w:r w:rsidRPr="00B910E6">
        <w:rPr>
          <w:rFonts w:hint="eastAsia"/>
          <w:szCs w:val="24"/>
          <w:lang w:eastAsia="zh-CN"/>
        </w:rPr>
        <w:t>责成</w:t>
      </w:r>
      <w:r w:rsidRPr="00B910E6">
        <w:rPr>
          <w:szCs w:val="24"/>
          <w:lang w:eastAsia="zh-CN"/>
        </w:rPr>
        <w:t>理事会</w:t>
      </w:r>
      <w:r w:rsidRPr="00B910E6">
        <w:rPr>
          <w:rFonts w:hint="eastAsia"/>
          <w:szCs w:val="24"/>
          <w:lang w:eastAsia="zh-CN"/>
        </w:rPr>
        <w:t>修订第</w:t>
      </w:r>
      <w:r w:rsidRPr="00B910E6">
        <w:rPr>
          <w:rFonts w:hint="eastAsia"/>
          <w:szCs w:val="24"/>
          <w:lang w:eastAsia="zh-CN"/>
        </w:rPr>
        <w:t>1344</w:t>
      </w:r>
      <w:r w:rsidRPr="00B910E6">
        <w:rPr>
          <w:rFonts w:hint="eastAsia"/>
          <w:szCs w:val="24"/>
          <w:lang w:eastAsia="zh-CN"/>
        </w:rPr>
        <w:t>号决议，指导仅限成员国参加、与所有利益攸关方进行公开磋商的理事会国际互联网相关公共政策问题工作组根据决议所述指导原则进行公开磋商。</w:t>
      </w:r>
    </w:p>
    <w:p w:rsidR="00FA0ACF" w:rsidRPr="00B910E6" w:rsidRDefault="00FA0ACF" w:rsidP="00FA0ACF">
      <w:pPr>
        <w:pStyle w:val="Normalaftertitle"/>
        <w:snapToGrid w:val="0"/>
        <w:spacing w:before="120" w:after="120"/>
        <w:jc w:val="both"/>
        <w:rPr>
          <w:szCs w:val="24"/>
          <w:lang w:eastAsia="zh-CN"/>
        </w:rPr>
      </w:pPr>
      <w:r w:rsidRPr="00B910E6">
        <w:rPr>
          <w:szCs w:val="24"/>
          <w:lang w:eastAsia="zh-CN"/>
        </w:rPr>
        <w:t>1.4</w:t>
      </w:r>
      <w:r w:rsidRPr="00B910E6">
        <w:rPr>
          <w:szCs w:val="24"/>
          <w:lang w:eastAsia="zh-CN"/>
        </w:rPr>
        <w:tab/>
      </w:r>
      <w:r w:rsidRPr="00B910E6">
        <w:rPr>
          <w:rFonts w:hint="eastAsia"/>
          <w:szCs w:val="24"/>
          <w:lang w:eastAsia="zh-CN"/>
        </w:rPr>
        <w:t>理事会</w:t>
      </w:r>
      <w:r w:rsidRPr="00B910E6">
        <w:rPr>
          <w:szCs w:val="24"/>
          <w:lang w:eastAsia="zh-CN"/>
        </w:rPr>
        <w:t>第</w:t>
      </w:r>
      <w:r w:rsidRPr="00B910E6">
        <w:rPr>
          <w:rFonts w:hint="eastAsia"/>
          <w:szCs w:val="24"/>
          <w:lang w:eastAsia="zh-CN"/>
        </w:rPr>
        <w:t>1344</w:t>
      </w:r>
      <w:r w:rsidRPr="00B910E6">
        <w:rPr>
          <w:rFonts w:hint="eastAsia"/>
          <w:szCs w:val="24"/>
          <w:lang w:eastAsia="zh-CN"/>
        </w:rPr>
        <w:t>号</w:t>
      </w:r>
      <w:r w:rsidRPr="00B910E6">
        <w:rPr>
          <w:szCs w:val="24"/>
          <w:lang w:eastAsia="zh-CN"/>
        </w:rPr>
        <w:t>决议（</w:t>
      </w:r>
      <w:r w:rsidRPr="00B910E6">
        <w:rPr>
          <w:rFonts w:hint="eastAsia"/>
          <w:szCs w:val="24"/>
          <w:lang w:eastAsia="zh-CN"/>
        </w:rPr>
        <w:t>2015</w:t>
      </w:r>
      <w:r w:rsidRPr="00B910E6">
        <w:rPr>
          <w:rFonts w:hint="eastAsia"/>
          <w:szCs w:val="24"/>
          <w:lang w:eastAsia="zh-CN"/>
        </w:rPr>
        <w:t>年</w:t>
      </w:r>
      <w:r w:rsidRPr="00B910E6">
        <w:rPr>
          <w:szCs w:val="24"/>
          <w:lang w:eastAsia="zh-CN"/>
        </w:rPr>
        <w:t>，修订版）为</w:t>
      </w:r>
      <w:r w:rsidRPr="00B910E6">
        <w:rPr>
          <w:szCs w:val="24"/>
          <w:lang w:eastAsia="zh-CN"/>
        </w:rPr>
        <w:t>CWG-Internet</w:t>
      </w:r>
      <w:r w:rsidRPr="00B910E6">
        <w:rPr>
          <w:szCs w:val="24"/>
          <w:lang w:eastAsia="zh-CN"/>
        </w:rPr>
        <w:t>确定了公开</w:t>
      </w:r>
      <w:r w:rsidRPr="00B910E6">
        <w:rPr>
          <w:rFonts w:hint="eastAsia"/>
          <w:szCs w:val="24"/>
          <w:lang w:eastAsia="zh-CN"/>
        </w:rPr>
        <w:t>磋商</w:t>
      </w:r>
      <w:r w:rsidRPr="00B910E6">
        <w:rPr>
          <w:szCs w:val="24"/>
          <w:lang w:eastAsia="zh-CN"/>
        </w:rPr>
        <w:t>的工作模式。</w:t>
      </w:r>
    </w:p>
    <w:p w:rsidR="00FA0ACF" w:rsidRPr="00474A34" w:rsidRDefault="00FA0ACF" w:rsidP="000C5C05">
      <w:pPr>
        <w:pStyle w:val="Heading1"/>
        <w:spacing w:before="360"/>
        <w:rPr>
          <w:lang w:eastAsia="zh-CN"/>
        </w:rPr>
      </w:pPr>
      <w:r w:rsidRPr="00474A34">
        <w:rPr>
          <w:lang w:eastAsia="zh-CN"/>
        </w:rPr>
        <w:t>2</w:t>
      </w:r>
      <w:r w:rsidRPr="00474A34">
        <w:rPr>
          <w:lang w:eastAsia="zh-CN"/>
        </w:rPr>
        <w:tab/>
        <w:t>CWG-Internet</w:t>
      </w:r>
      <w:r w:rsidRPr="00474A34">
        <w:rPr>
          <w:lang w:eastAsia="zh-CN"/>
        </w:rPr>
        <w:t>的活动</w:t>
      </w:r>
    </w:p>
    <w:p w:rsidR="00FA0ACF" w:rsidRPr="00620904" w:rsidRDefault="00FA0ACF" w:rsidP="003066A8">
      <w:pPr>
        <w:rPr>
          <w:rFonts w:asciiTheme="minorHAnsi" w:hAnsiTheme="minorHAnsi" w:cstheme="minorHAnsi"/>
          <w:szCs w:val="24"/>
          <w:lang w:eastAsia="zh-CN"/>
        </w:rPr>
      </w:pPr>
      <w:r w:rsidRPr="00620904">
        <w:rPr>
          <w:rFonts w:asciiTheme="minorHAnsi" w:hAnsiTheme="minorHAnsi" w:cstheme="minorHAnsi"/>
          <w:szCs w:val="24"/>
          <w:lang w:eastAsia="zh-CN"/>
        </w:rPr>
        <w:t>2.1</w:t>
      </w:r>
      <w:r w:rsidRPr="00620904">
        <w:rPr>
          <w:rFonts w:asciiTheme="minorHAnsi" w:hAnsiTheme="minorHAnsi" w:cstheme="minorHAnsi"/>
          <w:szCs w:val="24"/>
          <w:lang w:eastAsia="zh-CN"/>
        </w:rPr>
        <w:tab/>
        <w:t>CWG-Internet</w:t>
      </w:r>
      <w:r w:rsidR="003066A8" w:rsidRPr="00620904">
        <w:rPr>
          <w:rFonts w:asciiTheme="minorHAnsi" w:hAnsiTheme="minorHAnsi" w:cstheme="minorHAnsi"/>
          <w:szCs w:val="24"/>
          <w:lang w:eastAsia="zh-CN"/>
        </w:rPr>
        <w:t>于</w:t>
      </w:r>
      <w:r w:rsidR="003066A8" w:rsidRPr="00620904">
        <w:rPr>
          <w:rFonts w:asciiTheme="minorHAnsi" w:hAnsiTheme="minorHAnsi" w:cstheme="minorHAnsi"/>
          <w:szCs w:val="24"/>
          <w:lang w:eastAsia="zh-CN"/>
        </w:rPr>
        <w:t>2019</w:t>
      </w:r>
      <w:r w:rsidR="003066A8" w:rsidRPr="00620904">
        <w:rPr>
          <w:rFonts w:asciiTheme="minorHAnsi" w:hAnsiTheme="minorHAnsi" w:cstheme="minorHAnsi"/>
          <w:szCs w:val="24"/>
          <w:lang w:eastAsia="zh-CN"/>
        </w:rPr>
        <w:t>年</w:t>
      </w:r>
      <w:r w:rsidR="003066A8" w:rsidRPr="00620904">
        <w:rPr>
          <w:rFonts w:asciiTheme="minorHAnsi" w:hAnsiTheme="minorHAnsi" w:cstheme="minorHAnsi"/>
          <w:szCs w:val="24"/>
          <w:lang w:eastAsia="zh-CN"/>
        </w:rPr>
        <w:t>2</w:t>
      </w:r>
      <w:r w:rsidR="003066A8" w:rsidRPr="00620904">
        <w:rPr>
          <w:rFonts w:asciiTheme="minorHAnsi" w:hAnsiTheme="minorHAnsi" w:cstheme="minorHAnsi"/>
          <w:szCs w:val="24"/>
          <w:lang w:eastAsia="zh-CN"/>
        </w:rPr>
        <w:t>月</w:t>
      </w:r>
      <w:r w:rsidR="003066A8" w:rsidRPr="00620904">
        <w:rPr>
          <w:rFonts w:asciiTheme="minorHAnsi" w:hAnsiTheme="minorHAnsi" w:cstheme="minorHAnsi"/>
          <w:szCs w:val="24"/>
          <w:lang w:eastAsia="zh-CN"/>
        </w:rPr>
        <w:t>1</w:t>
      </w:r>
      <w:r w:rsidR="003066A8" w:rsidRPr="00620904">
        <w:rPr>
          <w:rFonts w:asciiTheme="minorHAnsi" w:hAnsiTheme="minorHAnsi" w:cstheme="minorHAnsi"/>
          <w:szCs w:val="24"/>
          <w:lang w:eastAsia="zh-CN"/>
        </w:rPr>
        <w:t>日召开了理事会国际互联网相关公共政策问题工作组第十二次会议</w:t>
      </w:r>
      <w:r w:rsidRPr="00620904">
        <w:rPr>
          <w:rFonts w:asciiTheme="minorHAnsi" w:hAnsiTheme="minorHAnsi" w:cstheme="minorHAnsi"/>
          <w:szCs w:val="24"/>
          <w:lang w:eastAsia="zh-CN"/>
        </w:rPr>
        <w:t>。</w:t>
      </w:r>
    </w:p>
    <w:p w:rsidR="00167534" w:rsidRPr="00620904" w:rsidRDefault="00FA0ACF" w:rsidP="00167534">
      <w:pPr>
        <w:rPr>
          <w:rFonts w:asciiTheme="minorHAnsi" w:hAnsiTheme="minorHAnsi" w:cstheme="minorHAnsi"/>
          <w:szCs w:val="24"/>
          <w:lang w:eastAsia="zh-CN"/>
        </w:rPr>
      </w:pPr>
      <w:r w:rsidRPr="00620904">
        <w:rPr>
          <w:rFonts w:asciiTheme="minorHAnsi" w:hAnsiTheme="minorHAnsi" w:cstheme="minorHAnsi"/>
          <w:szCs w:val="24"/>
          <w:lang w:eastAsia="zh-CN"/>
        </w:rPr>
        <w:t>2.2</w:t>
      </w:r>
      <w:r w:rsidRPr="00620904">
        <w:rPr>
          <w:rFonts w:asciiTheme="minorHAnsi" w:hAnsiTheme="minorHAnsi" w:cstheme="minorHAnsi"/>
          <w:szCs w:val="24"/>
          <w:lang w:eastAsia="zh-CN"/>
        </w:rPr>
        <w:tab/>
      </w:r>
      <w:r w:rsidR="00E24607" w:rsidRPr="00620904">
        <w:rPr>
          <w:rFonts w:asciiTheme="minorHAnsi" w:hAnsiTheme="minorHAnsi" w:cstheme="minorHAnsi"/>
          <w:szCs w:val="24"/>
          <w:lang w:eastAsia="zh-CN"/>
        </w:rPr>
        <w:t>该组已批准</w:t>
      </w:r>
      <w:r w:rsidRPr="00620904">
        <w:rPr>
          <w:rFonts w:asciiTheme="minorHAnsi" w:hAnsiTheme="minorHAnsi" w:cstheme="minorHAnsi"/>
          <w:szCs w:val="24"/>
          <w:lang w:eastAsia="zh-CN"/>
        </w:rPr>
        <w:t>CWG-Internet</w:t>
      </w:r>
      <w:r w:rsidRPr="00620904">
        <w:rPr>
          <w:rFonts w:asciiTheme="minorHAnsi" w:hAnsiTheme="minorHAnsi" w:cstheme="minorHAnsi"/>
          <w:szCs w:val="24"/>
          <w:lang w:eastAsia="zh-CN"/>
        </w:rPr>
        <w:t>第</w:t>
      </w:r>
      <w:r w:rsidR="00167534" w:rsidRPr="00620904">
        <w:rPr>
          <w:rFonts w:asciiTheme="minorHAnsi" w:hAnsiTheme="minorHAnsi" w:cstheme="minorHAnsi"/>
          <w:szCs w:val="24"/>
          <w:lang w:eastAsia="zh-CN"/>
        </w:rPr>
        <w:t>十二</w:t>
      </w:r>
      <w:r w:rsidRPr="00620904">
        <w:rPr>
          <w:rFonts w:asciiTheme="minorHAnsi" w:hAnsiTheme="minorHAnsi" w:cstheme="minorHAnsi"/>
          <w:szCs w:val="24"/>
          <w:lang w:eastAsia="zh-CN"/>
        </w:rPr>
        <w:t>次会议</w:t>
      </w:r>
      <w:r w:rsidR="00E24607" w:rsidRPr="00620904">
        <w:rPr>
          <w:rFonts w:asciiTheme="minorHAnsi" w:hAnsiTheme="minorHAnsi" w:cstheme="minorHAnsi"/>
          <w:szCs w:val="24"/>
          <w:lang w:eastAsia="zh-CN"/>
        </w:rPr>
        <w:t>的</w:t>
      </w:r>
      <w:r w:rsidRPr="00620904">
        <w:rPr>
          <w:rFonts w:asciiTheme="minorHAnsi" w:hAnsiTheme="minorHAnsi" w:cstheme="minorHAnsi"/>
          <w:szCs w:val="24"/>
          <w:lang w:eastAsia="zh-CN"/>
        </w:rPr>
        <w:t>报告。</w:t>
      </w:r>
      <w:r w:rsidR="00167534" w:rsidRPr="00620904">
        <w:rPr>
          <w:rFonts w:asciiTheme="minorHAnsi" w:hAnsiTheme="minorHAnsi" w:cstheme="minorHAnsi"/>
          <w:szCs w:val="24"/>
          <w:lang w:eastAsia="zh-CN"/>
        </w:rPr>
        <w:t>已获批准的行动包括：</w:t>
      </w:r>
    </w:p>
    <w:p w:rsidR="00167534" w:rsidRPr="00620904" w:rsidRDefault="00167534" w:rsidP="00620904">
      <w:pPr>
        <w:rPr>
          <w:rFonts w:asciiTheme="minorHAnsi" w:hAnsiTheme="minorHAnsi" w:cstheme="minorHAnsi"/>
          <w:lang w:val="en-US" w:eastAsia="zh-CN"/>
        </w:rPr>
      </w:pPr>
      <w:r w:rsidRPr="00620904">
        <w:rPr>
          <w:rFonts w:asciiTheme="minorHAnsi" w:hAnsiTheme="minorHAnsi" w:cstheme="minorHAnsi"/>
          <w:lang w:val="en-US" w:eastAsia="zh-CN"/>
        </w:rPr>
        <w:t>a</w:t>
      </w:r>
      <w:r w:rsidR="00620904" w:rsidRPr="00620904">
        <w:rPr>
          <w:rFonts w:asciiTheme="minorHAnsi" w:hAnsiTheme="minorHAnsi" w:cstheme="minorHAnsi"/>
          <w:lang w:val="en-US" w:eastAsia="zh-CN"/>
        </w:rPr>
        <w:t>)</w:t>
      </w:r>
      <w:r w:rsidRPr="00620904">
        <w:rPr>
          <w:rFonts w:asciiTheme="minorHAnsi" w:hAnsiTheme="minorHAnsi" w:cstheme="minorHAnsi"/>
          <w:lang w:val="en-US" w:eastAsia="zh-CN"/>
        </w:rPr>
        <w:tab/>
      </w:r>
      <w:r w:rsidR="00ED057E" w:rsidRPr="00620904">
        <w:rPr>
          <w:rFonts w:asciiTheme="minorHAnsi" w:eastAsiaTheme="minorEastAsia" w:hAnsiTheme="minorHAnsi" w:cstheme="minorHAnsi"/>
          <w:color w:val="333333"/>
          <w:lang w:eastAsia="zh-CN"/>
        </w:rPr>
        <w:t>理事会工作</w:t>
      </w:r>
      <w:r w:rsidR="00ED057E" w:rsidRPr="00620904">
        <w:rPr>
          <w:rFonts w:asciiTheme="minorHAnsi" w:eastAsiaTheme="minorEastAsia" w:hAnsiTheme="minorHAnsi" w:cstheme="minorHAnsi"/>
          <w:color w:val="333333"/>
          <w:szCs w:val="24"/>
          <w:lang w:eastAsia="zh-CN"/>
        </w:rPr>
        <w:t>组请成员国酌情发</w:t>
      </w:r>
      <w:r w:rsidR="00ED057E" w:rsidRPr="00620904">
        <w:rPr>
          <w:rFonts w:asciiTheme="minorHAnsi" w:eastAsiaTheme="minorEastAsia" w:hAnsiTheme="minorHAnsi" w:cstheme="minorHAnsi"/>
          <w:color w:val="333333"/>
          <w:lang w:eastAsia="zh-CN"/>
        </w:rPr>
        <w:t>出</w:t>
      </w:r>
      <w:r w:rsidR="00ED057E" w:rsidRPr="00620904">
        <w:rPr>
          <w:rFonts w:asciiTheme="minorHAnsi" w:eastAsiaTheme="minorEastAsia" w:hAnsiTheme="minorHAnsi" w:cstheme="minorHAnsi"/>
          <w:color w:val="333333"/>
          <w:szCs w:val="24"/>
          <w:lang w:eastAsia="zh-CN"/>
        </w:rPr>
        <w:t>/</w:t>
      </w:r>
      <w:r w:rsidR="00ED057E" w:rsidRPr="00620904">
        <w:rPr>
          <w:rFonts w:asciiTheme="minorHAnsi" w:eastAsiaTheme="minorEastAsia" w:hAnsiTheme="minorHAnsi" w:cstheme="minorHAnsi"/>
          <w:color w:val="333333"/>
          <w:szCs w:val="24"/>
          <w:lang w:eastAsia="zh-CN"/>
        </w:rPr>
        <w:t>更新</w:t>
      </w:r>
      <w:r w:rsidR="00ED057E" w:rsidRPr="00620904">
        <w:rPr>
          <w:rFonts w:asciiTheme="minorHAnsi" w:eastAsiaTheme="minorEastAsia" w:hAnsiTheme="minorHAnsi" w:cstheme="minorHAnsi"/>
          <w:color w:val="333333"/>
          <w:lang w:eastAsia="zh-CN"/>
        </w:rPr>
        <w:t>各自</w:t>
      </w:r>
      <w:r w:rsidR="00ED057E" w:rsidRPr="00620904">
        <w:rPr>
          <w:rFonts w:asciiTheme="minorHAnsi" w:eastAsiaTheme="minorEastAsia" w:hAnsiTheme="minorHAnsi" w:cstheme="minorHAnsi"/>
          <w:color w:val="333333"/>
          <w:szCs w:val="24"/>
          <w:lang w:eastAsia="zh-CN"/>
        </w:rPr>
        <w:t>提交的关于</w:t>
      </w:r>
      <w:r w:rsidR="00ED057E" w:rsidRPr="00620904">
        <w:rPr>
          <w:rFonts w:asciiTheme="minorHAnsi" w:eastAsiaTheme="minorEastAsia" w:hAnsiTheme="minorHAnsi" w:cstheme="minorHAnsi"/>
          <w:color w:val="333333"/>
          <w:lang w:eastAsia="zh-CN"/>
        </w:rPr>
        <w:t>之</w:t>
      </w:r>
      <w:r w:rsidR="00ED057E" w:rsidRPr="00620904">
        <w:rPr>
          <w:rFonts w:asciiTheme="minorHAnsi" w:eastAsiaTheme="minorEastAsia" w:hAnsiTheme="minorHAnsi" w:cstheme="minorHAnsi"/>
          <w:color w:val="333333"/>
          <w:szCs w:val="24"/>
          <w:lang w:eastAsia="zh-CN"/>
        </w:rPr>
        <w:t>前议题的文稿，</w:t>
      </w:r>
      <w:r w:rsidR="00ED057E" w:rsidRPr="00620904">
        <w:rPr>
          <w:rFonts w:asciiTheme="minorHAnsi" w:eastAsiaTheme="minorEastAsia" w:hAnsiTheme="minorHAnsi" w:cstheme="minorHAnsi"/>
          <w:color w:val="333333"/>
          <w:lang w:eastAsia="zh-CN"/>
        </w:rPr>
        <w:t>其中</w:t>
      </w:r>
      <w:r w:rsidR="00ED057E" w:rsidRPr="00620904">
        <w:rPr>
          <w:rFonts w:asciiTheme="minorHAnsi" w:eastAsiaTheme="minorEastAsia" w:hAnsiTheme="minorHAnsi" w:cstheme="minorHAnsi"/>
          <w:color w:val="333333"/>
          <w:szCs w:val="24"/>
          <w:lang w:eastAsia="zh-CN"/>
        </w:rPr>
        <w:t>包括</w:t>
      </w:r>
      <w:r w:rsidR="00ED057E" w:rsidRPr="00620904">
        <w:rPr>
          <w:rFonts w:asciiTheme="minorHAnsi" w:hAnsiTheme="minorHAnsi" w:cstheme="minorHAnsi"/>
          <w:lang w:val="en-US" w:eastAsia="zh-CN"/>
        </w:rPr>
        <w:t>CWG-Internet</w:t>
      </w:r>
      <w:r w:rsidR="00ED057E" w:rsidRPr="00620904">
        <w:rPr>
          <w:rFonts w:asciiTheme="minorHAnsi" w:eastAsiaTheme="minorEastAsia" w:hAnsiTheme="minorHAnsi" w:cstheme="minorHAnsi"/>
          <w:lang w:eastAsia="zh-CN"/>
        </w:rPr>
        <w:t>已</w:t>
      </w:r>
      <w:r w:rsidR="00ED057E" w:rsidRPr="00620904">
        <w:rPr>
          <w:rFonts w:asciiTheme="minorHAnsi" w:eastAsiaTheme="minorEastAsia" w:hAnsiTheme="minorHAnsi" w:cstheme="minorHAnsi"/>
          <w:color w:val="333333"/>
          <w:szCs w:val="24"/>
          <w:lang w:eastAsia="zh-CN"/>
        </w:rPr>
        <w:t>进行过公开磋商的</w:t>
      </w:r>
      <w:r w:rsidR="00ED057E" w:rsidRPr="00620904">
        <w:rPr>
          <w:rFonts w:asciiTheme="minorHAnsi" w:eastAsiaTheme="minorEastAsia" w:hAnsiTheme="minorHAnsi" w:cstheme="minorHAnsi"/>
          <w:color w:val="333333"/>
          <w:szCs w:val="24"/>
          <w:lang w:eastAsia="zh-CN"/>
        </w:rPr>
        <w:t>OTT</w:t>
      </w:r>
      <w:r w:rsidR="00ED057E" w:rsidRPr="00620904">
        <w:rPr>
          <w:rFonts w:asciiTheme="minorHAnsi" w:eastAsiaTheme="minorEastAsia" w:hAnsiTheme="minorHAnsi" w:cstheme="minorHAnsi"/>
          <w:color w:val="333333"/>
          <w:lang w:eastAsia="zh-CN"/>
        </w:rPr>
        <w:t>问题</w:t>
      </w:r>
      <w:r w:rsidR="00ED057E" w:rsidRPr="00620904">
        <w:rPr>
          <w:rFonts w:asciiTheme="minorHAnsi" w:eastAsiaTheme="minorEastAsia" w:hAnsiTheme="minorHAnsi" w:cstheme="minorHAnsi"/>
          <w:color w:val="333333"/>
          <w:szCs w:val="24"/>
          <w:lang w:eastAsia="zh-CN"/>
        </w:rPr>
        <w:t>。</w:t>
      </w:r>
    </w:p>
    <w:p w:rsidR="00ED057E" w:rsidRPr="00620904" w:rsidRDefault="00167534" w:rsidP="00620904">
      <w:pPr>
        <w:rPr>
          <w:rFonts w:asciiTheme="minorHAnsi" w:hAnsiTheme="minorHAnsi" w:cstheme="minorHAnsi"/>
          <w:lang w:eastAsia="zh-CN"/>
        </w:rPr>
      </w:pPr>
      <w:r w:rsidRPr="00620904">
        <w:rPr>
          <w:rFonts w:asciiTheme="minorHAnsi" w:hAnsiTheme="minorHAnsi" w:cstheme="minorHAnsi"/>
          <w:lang w:val="en-US" w:eastAsia="zh-CN"/>
        </w:rPr>
        <w:t>b</w:t>
      </w:r>
      <w:r w:rsidR="00620904" w:rsidRPr="00620904">
        <w:rPr>
          <w:rFonts w:asciiTheme="minorHAnsi" w:hAnsiTheme="minorHAnsi" w:cstheme="minorHAnsi"/>
          <w:lang w:val="en-US" w:eastAsia="zh-CN"/>
        </w:rPr>
        <w:t>)</w:t>
      </w:r>
      <w:r w:rsidRPr="00620904">
        <w:rPr>
          <w:rFonts w:asciiTheme="minorHAnsi" w:hAnsiTheme="minorHAnsi" w:cstheme="minorHAnsi"/>
          <w:lang w:val="en-US" w:eastAsia="zh-CN"/>
        </w:rPr>
        <w:tab/>
      </w:r>
      <w:r w:rsidR="005B32E0" w:rsidRPr="00620904">
        <w:rPr>
          <w:rFonts w:asciiTheme="minorHAnsi" w:eastAsiaTheme="minorEastAsia" w:hAnsiTheme="minorHAnsi" w:cstheme="minorHAnsi"/>
          <w:color w:val="333333"/>
          <w:lang w:eastAsia="zh-CN"/>
        </w:rPr>
        <w:t>会议要求秘书处</w:t>
      </w:r>
      <w:r w:rsidR="00ED057E" w:rsidRPr="00620904">
        <w:rPr>
          <w:rFonts w:asciiTheme="minorHAnsi" w:eastAsiaTheme="minorEastAsia" w:hAnsiTheme="minorHAnsi" w:cstheme="minorHAnsi"/>
          <w:color w:val="333333"/>
          <w:lang w:eastAsia="zh-CN"/>
        </w:rPr>
        <w:t>将</w:t>
      </w:r>
      <w:r w:rsidR="005B32E0" w:rsidRPr="00620904">
        <w:rPr>
          <w:rFonts w:asciiTheme="minorHAnsi" w:eastAsiaTheme="minorEastAsia" w:hAnsiTheme="minorHAnsi" w:cstheme="minorHAnsi"/>
          <w:color w:val="333333"/>
          <w:lang w:eastAsia="zh-CN"/>
        </w:rPr>
        <w:t>在</w:t>
      </w:r>
      <w:r w:rsidR="00ED057E" w:rsidRPr="00620904">
        <w:rPr>
          <w:rFonts w:asciiTheme="minorHAnsi" w:eastAsiaTheme="minorEastAsia" w:hAnsiTheme="minorHAnsi" w:cstheme="minorHAnsi"/>
          <w:color w:val="333333"/>
          <w:lang w:eastAsia="zh-CN"/>
        </w:rPr>
        <w:t>各部门开展的</w:t>
      </w:r>
      <w:r w:rsidR="005B32E0" w:rsidRPr="00620904">
        <w:rPr>
          <w:rFonts w:asciiTheme="minorHAnsi" w:eastAsiaTheme="minorEastAsia" w:hAnsiTheme="minorHAnsi" w:cstheme="minorHAnsi"/>
          <w:color w:val="333333"/>
          <w:lang w:eastAsia="zh-CN"/>
        </w:rPr>
        <w:t>与</w:t>
      </w:r>
      <w:r w:rsidR="005B32E0" w:rsidRPr="00620904">
        <w:rPr>
          <w:rFonts w:asciiTheme="minorHAnsi" w:hAnsiTheme="minorHAnsi" w:cstheme="minorHAnsi"/>
          <w:lang w:val="en-US" w:eastAsia="zh-CN"/>
        </w:rPr>
        <w:t>OTT</w:t>
      </w:r>
      <w:r w:rsidR="005B32E0" w:rsidRPr="00620904">
        <w:rPr>
          <w:rFonts w:asciiTheme="minorHAnsi" w:eastAsiaTheme="minorEastAsia" w:hAnsiTheme="minorHAnsi" w:cstheme="minorHAnsi"/>
          <w:color w:val="333333"/>
          <w:lang w:eastAsia="zh-CN"/>
        </w:rPr>
        <w:t>相关的活动纳入秘书长提交给</w:t>
      </w:r>
      <w:r w:rsidR="005B32E0" w:rsidRPr="00620904">
        <w:rPr>
          <w:rFonts w:asciiTheme="minorHAnsi" w:hAnsiTheme="minorHAnsi" w:cstheme="minorHAnsi"/>
          <w:lang w:val="en-US" w:eastAsia="zh-CN"/>
        </w:rPr>
        <w:t>CWG-Internet</w:t>
      </w:r>
      <w:r w:rsidR="00ED057E" w:rsidRPr="00620904">
        <w:rPr>
          <w:rFonts w:asciiTheme="minorHAnsi" w:eastAsiaTheme="minorEastAsia" w:hAnsiTheme="minorHAnsi" w:cstheme="minorHAnsi"/>
          <w:color w:val="333333"/>
          <w:lang w:eastAsia="zh-CN"/>
        </w:rPr>
        <w:t>的</w:t>
      </w:r>
      <w:r w:rsidR="005B32E0" w:rsidRPr="00620904">
        <w:rPr>
          <w:rFonts w:asciiTheme="minorHAnsi" w:eastAsiaTheme="minorEastAsia" w:hAnsiTheme="minorHAnsi" w:cstheme="minorHAnsi"/>
          <w:color w:val="333333"/>
          <w:lang w:eastAsia="zh-CN"/>
        </w:rPr>
        <w:t>互联</w:t>
      </w:r>
      <w:r w:rsidR="00ED057E" w:rsidRPr="00620904">
        <w:rPr>
          <w:rFonts w:asciiTheme="minorHAnsi" w:eastAsiaTheme="minorEastAsia" w:hAnsiTheme="minorHAnsi" w:cstheme="minorHAnsi"/>
          <w:color w:val="333333"/>
          <w:lang w:eastAsia="zh-CN"/>
        </w:rPr>
        <w:t>网活动报告。</w:t>
      </w:r>
    </w:p>
    <w:p w:rsidR="00ED057E" w:rsidRPr="00620904" w:rsidRDefault="00167534" w:rsidP="00620904">
      <w:pPr>
        <w:pStyle w:val="BodyA"/>
        <w:keepNext/>
        <w:jc w:val="both"/>
        <w:rPr>
          <w:rFonts w:asciiTheme="minorHAnsi" w:eastAsia="Times New Roman" w:hAnsiTheme="minorHAnsi" w:cstheme="minorHAnsi"/>
          <w:color w:val="auto"/>
          <w:szCs w:val="20"/>
          <w:bdr w:val="none" w:sz="0" w:space="0" w:color="auto" w:frame="1"/>
        </w:rPr>
      </w:pPr>
      <w:r w:rsidRPr="00620904">
        <w:rPr>
          <w:rFonts w:asciiTheme="minorHAnsi" w:eastAsia="Times New Roman" w:hAnsiTheme="minorHAnsi" w:cstheme="minorHAnsi"/>
          <w:color w:val="auto"/>
          <w:szCs w:val="20"/>
          <w:bdr w:val="none" w:sz="0" w:space="0" w:color="auto" w:frame="1"/>
        </w:rPr>
        <w:lastRenderedPageBreak/>
        <w:t>c</w:t>
      </w:r>
      <w:r w:rsidR="00620904" w:rsidRPr="00620904">
        <w:rPr>
          <w:rFonts w:asciiTheme="minorHAnsi" w:eastAsia="Times New Roman" w:hAnsiTheme="minorHAnsi" w:cstheme="minorHAnsi"/>
          <w:color w:val="auto"/>
          <w:szCs w:val="20"/>
          <w:bdr w:val="none" w:sz="0" w:space="0" w:color="auto" w:frame="1"/>
        </w:rPr>
        <w:t>)</w:t>
      </w:r>
      <w:r w:rsidRPr="00620904">
        <w:rPr>
          <w:rFonts w:asciiTheme="minorHAnsi" w:eastAsia="Times New Roman" w:hAnsiTheme="minorHAnsi" w:cstheme="minorHAnsi"/>
          <w:color w:val="auto"/>
          <w:szCs w:val="20"/>
          <w:bdr w:val="none" w:sz="0" w:space="0" w:color="auto" w:frame="1"/>
        </w:rPr>
        <w:tab/>
      </w:r>
      <w:r w:rsidR="00ED057E" w:rsidRPr="00620904">
        <w:rPr>
          <w:rFonts w:asciiTheme="minorHAnsi" w:eastAsiaTheme="minorEastAsia" w:hAnsiTheme="minorHAnsi" w:cstheme="minorHAnsi"/>
          <w:color w:val="333333"/>
        </w:rPr>
        <w:t>考虑到第十二次会议没有时间讨论</w:t>
      </w:r>
      <w:r w:rsidR="005B32E0" w:rsidRPr="00620904">
        <w:rPr>
          <w:rFonts w:asciiTheme="minorHAnsi" w:eastAsiaTheme="minorEastAsia" w:hAnsiTheme="minorHAnsi" w:cstheme="minorHAnsi"/>
          <w:color w:val="333333"/>
        </w:rPr>
        <w:t>针对</w:t>
      </w:r>
      <w:r w:rsidR="00ED057E" w:rsidRPr="00620904">
        <w:rPr>
          <w:rFonts w:asciiTheme="minorHAnsi" w:eastAsiaTheme="minorEastAsia" w:hAnsiTheme="minorHAnsi" w:cstheme="minorHAnsi"/>
          <w:color w:val="333333"/>
        </w:rPr>
        <w:t>下一次公开磋商议题提交的各种提案，</w:t>
      </w:r>
      <w:r w:rsidR="005B32E0" w:rsidRPr="00620904">
        <w:rPr>
          <w:rFonts w:asciiTheme="minorHAnsi" w:eastAsiaTheme="minorEastAsia" w:hAnsiTheme="minorHAnsi" w:cstheme="minorHAnsi"/>
          <w:color w:val="333333"/>
        </w:rPr>
        <w:t>工作组</w:t>
      </w:r>
      <w:r w:rsidR="00ED057E" w:rsidRPr="00620904">
        <w:rPr>
          <w:rFonts w:asciiTheme="minorHAnsi" w:eastAsiaTheme="minorEastAsia" w:hAnsiTheme="minorHAnsi" w:cstheme="minorHAnsi"/>
          <w:color w:val="333333"/>
        </w:rPr>
        <w:t>组商定，主席将向理事会强调，没有就公开磋商议题达成共识，因此寻求理事会</w:t>
      </w:r>
      <w:r w:rsidR="005B32E0" w:rsidRPr="00620904">
        <w:rPr>
          <w:rFonts w:asciiTheme="minorHAnsi" w:eastAsiaTheme="minorEastAsia" w:hAnsiTheme="minorHAnsi" w:cstheme="minorHAnsi"/>
          <w:color w:val="333333"/>
        </w:rPr>
        <w:t>就</w:t>
      </w:r>
      <w:r w:rsidR="00ED057E" w:rsidRPr="00620904">
        <w:rPr>
          <w:rFonts w:asciiTheme="minorHAnsi" w:eastAsiaTheme="minorEastAsia" w:hAnsiTheme="minorHAnsi" w:cstheme="minorHAnsi"/>
          <w:color w:val="333333"/>
        </w:rPr>
        <w:t>此事</w:t>
      </w:r>
      <w:r w:rsidR="005B32E0" w:rsidRPr="00620904">
        <w:rPr>
          <w:rFonts w:asciiTheme="minorHAnsi" w:eastAsiaTheme="minorEastAsia" w:hAnsiTheme="minorHAnsi" w:cstheme="minorHAnsi"/>
          <w:color w:val="333333"/>
        </w:rPr>
        <w:t>宜提出</w:t>
      </w:r>
      <w:r w:rsidR="00ED057E" w:rsidRPr="00620904">
        <w:rPr>
          <w:rFonts w:asciiTheme="minorHAnsi" w:eastAsiaTheme="minorEastAsia" w:hAnsiTheme="minorHAnsi" w:cstheme="minorHAnsi"/>
          <w:color w:val="333333"/>
        </w:rPr>
        <w:t>指导</w:t>
      </w:r>
      <w:r w:rsidR="005B32E0" w:rsidRPr="00620904">
        <w:rPr>
          <w:rFonts w:asciiTheme="minorHAnsi" w:eastAsiaTheme="minorEastAsia" w:hAnsiTheme="minorHAnsi" w:cstheme="minorHAnsi"/>
          <w:color w:val="333333"/>
        </w:rPr>
        <w:t>意见</w:t>
      </w:r>
      <w:r w:rsidR="00620904">
        <w:rPr>
          <w:rFonts w:asciiTheme="minorHAnsi" w:eastAsiaTheme="minorEastAsia" w:hAnsiTheme="minorHAnsi" w:cstheme="minorHAnsi"/>
          <w:color w:val="333333"/>
        </w:rPr>
        <w:t>（</w:t>
      </w:r>
      <w:r w:rsidR="00ED057E" w:rsidRPr="00620904">
        <w:rPr>
          <w:rFonts w:asciiTheme="minorHAnsi" w:eastAsiaTheme="minorEastAsia" w:hAnsiTheme="minorHAnsi" w:cstheme="minorHAnsi"/>
          <w:color w:val="333333"/>
        </w:rPr>
        <w:t>见会议报告第</w:t>
      </w:r>
      <w:r w:rsidR="00ED057E" w:rsidRPr="00620904">
        <w:rPr>
          <w:rFonts w:asciiTheme="minorHAnsi" w:eastAsiaTheme="minorEastAsia" w:hAnsiTheme="minorHAnsi" w:cstheme="minorHAnsi"/>
          <w:color w:val="333333"/>
        </w:rPr>
        <w:t>6.3</w:t>
      </w:r>
      <w:r w:rsidR="00ED057E" w:rsidRPr="00620904">
        <w:rPr>
          <w:rFonts w:asciiTheme="minorHAnsi" w:eastAsiaTheme="minorEastAsia" w:hAnsiTheme="minorHAnsi" w:cstheme="minorHAnsi"/>
          <w:color w:val="333333"/>
        </w:rPr>
        <w:t>节</w:t>
      </w:r>
      <w:r w:rsidR="00620904">
        <w:rPr>
          <w:rFonts w:asciiTheme="minorHAnsi" w:eastAsiaTheme="minorEastAsia" w:hAnsiTheme="minorHAnsi" w:cstheme="minorHAnsi"/>
          <w:color w:val="333333"/>
        </w:rPr>
        <w:t>）</w:t>
      </w:r>
      <w:r w:rsidR="00ED057E" w:rsidRPr="00620904">
        <w:rPr>
          <w:rFonts w:asciiTheme="minorHAnsi" w:eastAsiaTheme="minorEastAsia" w:hAnsiTheme="minorHAnsi" w:cstheme="minorHAnsi"/>
          <w:color w:val="333333"/>
        </w:rPr>
        <w:t>。</w:t>
      </w:r>
    </w:p>
    <w:p w:rsidR="00ED057E" w:rsidRPr="00620904" w:rsidRDefault="00167534" w:rsidP="00620904">
      <w:pPr>
        <w:pStyle w:val="BodyA"/>
        <w:keepNext/>
        <w:jc w:val="both"/>
        <w:rPr>
          <w:rFonts w:asciiTheme="minorHAnsi" w:eastAsiaTheme="minorEastAsia" w:hAnsiTheme="minorHAnsi" w:cstheme="minorHAnsi"/>
          <w:color w:val="auto"/>
          <w:bdr w:val="none" w:sz="0" w:space="0" w:color="auto" w:frame="1"/>
        </w:rPr>
      </w:pPr>
      <w:r w:rsidRPr="00620904">
        <w:rPr>
          <w:rFonts w:asciiTheme="minorHAnsi" w:eastAsia="Times New Roman" w:hAnsiTheme="minorHAnsi" w:cstheme="minorHAnsi"/>
          <w:color w:val="auto"/>
          <w:szCs w:val="20"/>
          <w:bdr w:val="none" w:sz="0" w:space="0" w:color="auto" w:frame="1"/>
        </w:rPr>
        <w:t>d</w:t>
      </w:r>
      <w:r w:rsidR="00620904" w:rsidRPr="00620904">
        <w:rPr>
          <w:rFonts w:asciiTheme="minorHAnsi" w:eastAsia="Times New Roman" w:hAnsiTheme="minorHAnsi" w:cstheme="minorHAnsi"/>
          <w:color w:val="auto"/>
          <w:szCs w:val="20"/>
          <w:bdr w:val="none" w:sz="0" w:space="0" w:color="auto" w:frame="1"/>
        </w:rPr>
        <w:t>)</w:t>
      </w:r>
      <w:r w:rsidRPr="00620904">
        <w:rPr>
          <w:rFonts w:asciiTheme="minorHAnsi" w:eastAsia="Times New Roman" w:hAnsiTheme="minorHAnsi" w:cstheme="minorHAnsi"/>
          <w:color w:val="auto"/>
          <w:szCs w:val="20"/>
          <w:bdr w:val="none" w:sz="0" w:space="0" w:color="auto" w:frame="1"/>
        </w:rPr>
        <w:tab/>
      </w:r>
      <w:r w:rsidR="00ED057E" w:rsidRPr="00620904">
        <w:rPr>
          <w:rFonts w:asciiTheme="minorHAnsi" w:eastAsiaTheme="minorEastAsia" w:hAnsiTheme="minorHAnsi" w:cstheme="minorHAnsi"/>
          <w:color w:val="333333"/>
        </w:rPr>
        <w:t>会议期间有人指出，</w:t>
      </w:r>
      <w:r w:rsidR="00ED057E" w:rsidRPr="00620904">
        <w:rPr>
          <w:rFonts w:asciiTheme="minorHAnsi" w:eastAsiaTheme="minorEastAsia" w:hAnsiTheme="minorHAnsi" w:cstheme="minorHAnsi"/>
          <w:color w:val="auto"/>
          <w:bdr w:val="none" w:sz="0" w:space="0" w:color="auto" w:frame="1"/>
        </w:rPr>
        <w:t>CWG-Internet</w:t>
      </w:r>
      <w:r w:rsidR="00ED057E" w:rsidRPr="00620904">
        <w:rPr>
          <w:rFonts w:asciiTheme="minorHAnsi" w:eastAsiaTheme="minorEastAsia" w:hAnsiTheme="minorHAnsi" w:cstheme="minorHAnsi"/>
          <w:color w:val="333333"/>
        </w:rPr>
        <w:t>需要更多时间来履行其职责并进行充分审议。</w:t>
      </w:r>
    </w:p>
    <w:p w:rsidR="00C4085E" w:rsidRDefault="00912311" w:rsidP="000C5C05">
      <w:pPr>
        <w:pStyle w:val="Heading1"/>
        <w:spacing w:before="360"/>
        <w:rPr>
          <w:lang w:eastAsia="zh-CN"/>
        </w:rPr>
      </w:pPr>
      <w:r w:rsidRPr="00620904">
        <w:rPr>
          <w:rFonts w:asciiTheme="minorHAnsi" w:hAnsiTheme="minorHAnsi" w:cstheme="minorHAnsi"/>
          <w:lang w:eastAsia="zh-CN"/>
        </w:rPr>
        <w:t>3</w:t>
      </w:r>
      <w:r w:rsidR="00C4085E" w:rsidRPr="00620904">
        <w:rPr>
          <w:rFonts w:asciiTheme="minorHAnsi" w:hAnsiTheme="minorHAnsi" w:cstheme="minorHAnsi"/>
          <w:lang w:eastAsia="zh-CN"/>
        </w:rPr>
        <w:t>.</w:t>
      </w:r>
      <w:r w:rsidR="00C4085E" w:rsidRPr="00620904">
        <w:rPr>
          <w:rFonts w:asciiTheme="minorHAnsi" w:hAnsiTheme="minorHAnsi" w:cstheme="minorHAnsi"/>
          <w:lang w:eastAsia="zh-CN"/>
        </w:rPr>
        <w:tab/>
      </w:r>
      <w:r w:rsidR="00C4085E" w:rsidRPr="00620904">
        <w:rPr>
          <w:rFonts w:asciiTheme="minorHAnsi" w:hAnsiTheme="minorHAnsi" w:cstheme="minorHAnsi"/>
          <w:bCs/>
          <w:lang w:eastAsia="zh-CN"/>
        </w:rPr>
        <w:t>结论</w:t>
      </w:r>
    </w:p>
    <w:p w:rsidR="00BF6839" w:rsidRDefault="00912311" w:rsidP="00912311">
      <w:pPr>
        <w:rPr>
          <w:lang w:eastAsia="zh-CN"/>
        </w:rPr>
      </w:pPr>
      <w:r>
        <w:rPr>
          <w:lang w:eastAsia="zh-CN"/>
        </w:rPr>
        <w:t>3.1</w:t>
      </w:r>
      <w:r w:rsidR="00C4085E">
        <w:rPr>
          <w:lang w:eastAsia="zh-CN"/>
        </w:rPr>
        <w:tab/>
      </w:r>
      <w:r w:rsidR="00BF6839">
        <w:rPr>
          <w:rFonts w:hint="eastAsia"/>
          <w:lang w:eastAsia="zh-CN"/>
        </w:rPr>
        <w:t>请理事会将</w:t>
      </w:r>
      <w:r w:rsidR="00BF6839">
        <w:rPr>
          <w:rFonts w:hint="eastAsia"/>
          <w:lang w:eastAsia="zh-CN"/>
        </w:rPr>
        <w:t>CWG</w:t>
      </w:r>
      <w:r w:rsidR="00BF6839">
        <w:rPr>
          <w:lang w:eastAsia="zh-CN"/>
        </w:rPr>
        <w:t>-internet</w:t>
      </w:r>
      <w:r w:rsidR="00BF6839">
        <w:rPr>
          <w:rFonts w:hint="eastAsia"/>
          <w:lang w:eastAsia="zh-CN"/>
        </w:rPr>
        <w:t>第十</w:t>
      </w:r>
      <w:r>
        <w:rPr>
          <w:rFonts w:hint="eastAsia"/>
          <w:lang w:eastAsia="zh-CN"/>
        </w:rPr>
        <w:t>二</w:t>
      </w:r>
      <w:r w:rsidR="00BF6839">
        <w:rPr>
          <w:rFonts w:hint="eastAsia"/>
          <w:lang w:eastAsia="zh-CN"/>
        </w:rPr>
        <w:t>次会议</w:t>
      </w:r>
      <w:r w:rsidR="00ED057E">
        <w:rPr>
          <w:rFonts w:hint="eastAsia"/>
          <w:lang w:eastAsia="zh-CN"/>
        </w:rPr>
        <w:t>的</w:t>
      </w:r>
      <w:r w:rsidR="00BF6839">
        <w:rPr>
          <w:rFonts w:hint="eastAsia"/>
          <w:lang w:eastAsia="zh-CN"/>
        </w:rPr>
        <w:t>报告记录在案。</w:t>
      </w:r>
    </w:p>
    <w:p w:rsidR="00912311" w:rsidRDefault="00912311" w:rsidP="00ED057E">
      <w:pPr>
        <w:rPr>
          <w:lang w:eastAsia="zh-CN"/>
        </w:rPr>
      </w:pPr>
      <w:r>
        <w:rPr>
          <w:lang w:eastAsia="zh-CN"/>
        </w:rPr>
        <w:t>3</w:t>
      </w:r>
      <w:r w:rsidR="00BF6839">
        <w:rPr>
          <w:rFonts w:hint="eastAsia"/>
          <w:lang w:eastAsia="zh-CN"/>
        </w:rPr>
        <w:t>.2</w:t>
      </w:r>
      <w:r w:rsidR="00BF6839">
        <w:rPr>
          <w:lang w:eastAsia="zh-CN"/>
        </w:rPr>
        <w:tab/>
      </w:r>
      <w:r w:rsidR="00ED057E">
        <w:rPr>
          <w:rFonts w:asciiTheme="minorHAnsi" w:hAnsiTheme="minorHAnsi" w:hint="eastAsia"/>
          <w:szCs w:val="24"/>
          <w:lang w:eastAsia="zh-CN"/>
        </w:rPr>
        <w:t>请理事会提出</w:t>
      </w:r>
      <w:r w:rsidR="00ED057E">
        <w:rPr>
          <w:rFonts w:asciiTheme="minorHAnsi" w:hAnsiTheme="minorHAnsi" w:hint="eastAsia"/>
          <w:b/>
          <w:bCs/>
          <w:szCs w:val="24"/>
          <w:lang w:eastAsia="zh-CN"/>
        </w:rPr>
        <w:t>指导意见</w:t>
      </w:r>
      <w:r w:rsidR="00ED057E" w:rsidRPr="00ED057E">
        <w:rPr>
          <w:rFonts w:asciiTheme="minorHAnsi" w:hAnsiTheme="minorHAnsi" w:hint="eastAsia"/>
          <w:szCs w:val="24"/>
          <w:lang w:eastAsia="zh-CN"/>
        </w:rPr>
        <w:t>（</w:t>
      </w:r>
      <w:r w:rsidR="00ED057E">
        <w:rPr>
          <w:rFonts w:asciiTheme="minorHAnsi" w:hAnsiTheme="minorHAnsi" w:hint="eastAsia"/>
          <w:szCs w:val="24"/>
          <w:lang w:eastAsia="zh-CN"/>
        </w:rPr>
        <w:t>见</w:t>
      </w:r>
      <w:r w:rsidR="00ED057E">
        <w:rPr>
          <w:rFonts w:asciiTheme="minorHAnsi" w:hAnsiTheme="minorHAnsi" w:hint="eastAsia"/>
          <w:szCs w:val="24"/>
          <w:lang w:eastAsia="zh-CN"/>
        </w:rPr>
        <w:t>2</w:t>
      </w:r>
      <w:r w:rsidR="00ED057E">
        <w:rPr>
          <w:rFonts w:asciiTheme="minorHAnsi" w:hAnsiTheme="minorHAnsi"/>
          <w:szCs w:val="24"/>
          <w:lang w:eastAsia="zh-CN"/>
        </w:rPr>
        <w:t>.2.c</w:t>
      </w:r>
      <w:r w:rsidR="00ED057E">
        <w:rPr>
          <w:rFonts w:asciiTheme="minorHAnsi" w:hAnsiTheme="minorHAnsi" w:hint="eastAsia"/>
          <w:szCs w:val="24"/>
          <w:lang w:eastAsia="zh-CN"/>
        </w:rPr>
        <w:t>节</w:t>
      </w:r>
      <w:r w:rsidR="00ED057E" w:rsidRPr="00ED057E">
        <w:rPr>
          <w:rFonts w:asciiTheme="minorHAnsi" w:hAnsiTheme="minorHAnsi" w:hint="eastAsia"/>
          <w:szCs w:val="24"/>
          <w:lang w:eastAsia="zh-CN"/>
        </w:rPr>
        <w:t>）</w:t>
      </w:r>
      <w:r w:rsidR="00ED057E">
        <w:rPr>
          <w:rFonts w:asciiTheme="minorHAnsi" w:hAnsiTheme="minorHAnsi" w:hint="eastAsia"/>
          <w:szCs w:val="24"/>
          <w:lang w:eastAsia="zh-CN"/>
        </w:rPr>
        <w:t>。</w:t>
      </w:r>
    </w:p>
    <w:p w:rsidR="00FA0ACF" w:rsidRPr="00474A34" w:rsidRDefault="00912311" w:rsidP="005A32D0">
      <w:pPr>
        <w:rPr>
          <w:lang w:eastAsia="zh-CN"/>
        </w:rPr>
      </w:pPr>
      <w:r>
        <w:rPr>
          <w:lang w:eastAsia="zh-CN"/>
        </w:rPr>
        <w:t>3.3</w:t>
      </w:r>
      <w:r>
        <w:rPr>
          <w:lang w:eastAsia="zh-CN"/>
        </w:rPr>
        <w:tab/>
      </w:r>
      <w:r w:rsidR="00FA0ACF" w:rsidRPr="00474A34">
        <w:rPr>
          <w:rFonts w:hint="eastAsia"/>
          <w:lang w:eastAsia="zh-CN"/>
        </w:rPr>
        <w:t>主席代表</w:t>
      </w:r>
      <w:r w:rsidR="00FA0ACF" w:rsidRPr="00474A34">
        <w:rPr>
          <w:lang w:eastAsia="zh-CN"/>
        </w:rPr>
        <w:t>CWG-Internet</w:t>
      </w:r>
      <w:r w:rsidR="00FA0ACF" w:rsidRPr="00474A34">
        <w:rPr>
          <w:rFonts w:hint="eastAsia"/>
          <w:lang w:eastAsia="zh-CN"/>
        </w:rPr>
        <w:t>工作组</w:t>
      </w:r>
      <w:r w:rsidR="00FF6CD6">
        <w:rPr>
          <w:rFonts w:hint="eastAsia"/>
          <w:lang w:eastAsia="zh-CN"/>
        </w:rPr>
        <w:t>及</w:t>
      </w:r>
      <w:r w:rsidR="00FF6CD6" w:rsidRPr="00474A34">
        <w:rPr>
          <w:rFonts w:hint="eastAsia"/>
          <w:lang w:eastAsia="zh-CN"/>
        </w:rPr>
        <w:t>其</w:t>
      </w:r>
      <w:r w:rsidR="00FF6CD6">
        <w:rPr>
          <w:rFonts w:hint="eastAsia"/>
          <w:lang w:eastAsia="zh-CN"/>
        </w:rPr>
        <w:t>本</w:t>
      </w:r>
      <w:r w:rsidR="00FF6CD6" w:rsidRPr="00474A34">
        <w:rPr>
          <w:rFonts w:hint="eastAsia"/>
          <w:lang w:eastAsia="zh-CN"/>
        </w:rPr>
        <w:t>人</w:t>
      </w:r>
      <w:r w:rsidR="00FA0ACF" w:rsidRPr="00474A34">
        <w:rPr>
          <w:rFonts w:hint="eastAsia"/>
          <w:lang w:eastAsia="zh-CN"/>
        </w:rPr>
        <w:t>表达了对提交文稿并参与工作组工作的所有国际电联成员国的感谢，并</w:t>
      </w:r>
      <w:r w:rsidR="00FF6CD6">
        <w:rPr>
          <w:rFonts w:hint="eastAsia"/>
          <w:lang w:eastAsia="zh-CN"/>
        </w:rPr>
        <w:t>且</w:t>
      </w:r>
      <w:r w:rsidR="00FF6CD6" w:rsidRPr="00474A34">
        <w:rPr>
          <w:rFonts w:hint="eastAsia"/>
          <w:lang w:eastAsia="zh-CN"/>
        </w:rPr>
        <w:t>感谢</w:t>
      </w:r>
      <w:r w:rsidR="00FF6CD6">
        <w:rPr>
          <w:rFonts w:hint="eastAsia"/>
          <w:lang w:eastAsia="zh-CN"/>
        </w:rPr>
        <w:t>了各位</w:t>
      </w:r>
      <w:r w:rsidR="00BF6839">
        <w:rPr>
          <w:rFonts w:hint="eastAsia"/>
          <w:lang w:eastAsia="zh-CN"/>
        </w:rPr>
        <w:t>副主席、</w:t>
      </w:r>
      <w:r w:rsidR="00FA0ACF" w:rsidRPr="00474A34">
        <w:rPr>
          <w:rFonts w:hint="eastAsia"/>
          <w:lang w:eastAsia="zh-CN"/>
        </w:rPr>
        <w:t>秘书长、副秘书长、电信标准化局、无线电通信局和电信发展局三</w:t>
      </w:r>
      <w:r w:rsidR="00FF6CD6">
        <w:rPr>
          <w:rFonts w:hint="eastAsia"/>
          <w:lang w:eastAsia="zh-CN"/>
        </w:rPr>
        <w:t>个</w:t>
      </w:r>
      <w:r w:rsidR="00FA0ACF" w:rsidRPr="00474A34">
        <w:rPr>
          <w:rFonts w:hint="eastAsia"/>
          <w:lang w:eastAsia="zh-CN"/>
        </w:rPr>
        <w:t>局</w:t>
      </w:r>
      <w:r w:rsidR="00FF6CD6">
        <w:rPr>
          <w:rFonts w:hint="eastAsia"/>
          <w:lang w:eastAsia="zh-CN"/>
        </w:rPr>
        <w:t>的</w:t>
      </w:r>
      <w:r w:rsidR="00FA0ACF" w:rsidRPr="00474A34">
        <w:rPr>
          <w:rFonts w:hint="eastAsia"/>
          <w:lang w:eastAsia="zh-CN"/>
        </w:rPr>
        <w:t>主任</w:t>
      </w:r>
      <w:r w:rsidR="00FF6CD6">
        <w:rPr>
          <w:rFonts w:hint="eastAsia"/>
          <w:lang w:eastAsia="zh-CN"/>
        </w:rPr>
        <w:t>，</w:t>
      </w:r>
      <w:r w:rsidR="005A32D0">
        <w:rPr>
          <w:rFonts w:hint="eastAsia"/>
          <w:lang w:eastAsia="zh-CN"/>
        </w:rPr>
        <w:t>同时也对</w:t>
      </w:r>
      <w:r w:rsidR="00FA0ACF" w:rsidRPr="00474A34">
        <w:rPr>
          <w:rFonts w:hint="eastAsia"/>
          <w:lang w:eastAsia="zh-CN"/>
        </w:rPr>
        <w:t>总秘书处在第</w:t>
      </w:r>
      <w:r w:rsidR="00BF6839">
        <w:rPr>
          <w:rFonts w:hint="eastAsia"/>
          <w:lang w:eastAsia="zh-CN"/>
        </w:rPr>
        <w:t>十</w:t>
      </w:r>
      <w:r w:rsidR="005A32D0">
        <w:rPr>
          <w:rFonts w:hint="eastAsia"/>
          <w:lang w:eastAsia="zh-CN"/>
        </w:rPr>
        <w:t>二</w:t>
      </w:r>
      <w:r w:rsidR="00FA0ACF" w:rsidRPr="00474A34">
        <w:rPr>
          <w:lang w:eastAsia="zh-CN"/>
        </w:rPr>
        <w:t>次</w:t>
      </w:r>
      <w:r w:rsidR="00FA0ACF" w:rsidRPr="00474A34">
        <w:rPr>
          <w:rFonts w:hint="eastAsia"/>
          <w:lang w:eastAsia="zh-CN"/>
        </w:rPr>
        <w:t>会议期间的高效协助表示</w:t>
      </w:r>
      <w:r w:rsidR="005A32D0">
        <w:rPr>
          <w:rFonts w:hint="eastAsia"/>
          <w:lang w:eastAsia="zh-CN"/>
        </w:rPr>
        <w:t>赞赏</w:t>
      </w:r>
      <w:r w:rsidR="00FA0ACF" w:rsidRPr="00474A34">
        <w:rPr>
          <w:rFonts w:hint="eastAsia"/>
          <w:lang w:eastAsia="zh-CN"/>
        </w:rPr>
        <w:t>。</w:t>
      </w:r>
    </w:p>
    <w:p w:rsidR="00FA0ACF" w:rsidRDefault="00FA0ACF" w:rsidP="000C5C05">
      <w:pPr>
        <w:pStyle w:val="Style7"/>
        <w:widowControl/>
        <w:tabs>
          <w:tab w:val="clear" w:pos="567"/>
          <w:tab w:val="clear" w:pos="1134"/>
          <w:tab w:val="clear" w:pos="1701"/>
          <w:tab w:val="clear" w:pos="2268"/>
          <w:tab w:val="clear" w:pos="2835"/>
          <w:tab w:val="center" w:pos="6521"/>
        </w:tabs>
        <w:spacing w:before="480" w:line="240" w:lineRule="auto"/>
        <w:jc w:val="left"/>
        <w:rPr>
          <w:rFonts w:asciiTheme="minorHAnsi" w:hAnsiTheme="minorHAnsi"/>
          <w:b/>
          <w:bCs/>
          <w:szCs w:val="24"/>
        </w:rPr>
      </w:pPr>
      <w:r w:rsidRPr="00B910E6">
        <w:rPr>
          <w:szCs w:val="24"/>
        </w:rPr>
        <w:tab/>
      </w:r>
      <w:r w:rsidRPr="00B910E6">
        <w:rPr>
          <w:rFonts w:asciiTheme="minorHAnsi" w:hAnsiTheme="minorHAnsi" w:hint="eastAsia"/>
          <w:b/>
          <w:bCs/>
          <w:szCs w:val="24"/>
        </w:rPr>
        <w:t>主席：</w:t>
      </w:r>
      <w:r w:rsidR="00FF781C">
        <w:rPr>
          <w:rStyle w:val="None"/>
          <w:rFonts w:eastAsia="Calibri" w:cs="Calibri"/>
          <w:b/>
          <w:bCs/>
          <w:lang w:val="en-US"/>
        </w:rPr>
        <w:t>Majed M. Al-</w:t>
      </w:r>
      <w:proofErr w:type="spellStart"/>
      <w:r w:rsidR="00FF781C">
        <w:rPr>
          <w:rStyle w:val="None"/>
          <w:rFonts w:eastAsia="Calibri" w:cs="Calibri"/>
          <w:b/>
          <w:bCs/>
          <w:lang w:val="en-US"/>
        </w:rPr>
        <w:t>Mazyed</w:t>
      </w:r>
      <w:proofErr w:type="spellEnd"/>
      <w:r w:rsidRPr="00B910E6">
        <w:rPr>
          <w:rFonts w:asciiTheme="minorHAnsi" w:hAnsiTheme="minorHAnsi"/>
          <w:b/>
          <w:bCs/>
          <w:szCs w:val="24"/>
        </w:rPr>
        <w:br/>
      </w:r>
      <w:r w:rsidRPr="00B910E6">
        <w:rPr>
          <w:rFonts w:asciiTheme="minorHAnsi" w:hAnsiTheme="minorHAnsi" w:hint="eastAsia"/>
          <w:b/>
          <w:bCs/>
          <w:szCs w:val="24"/>
        </w:rPr>
        <w:tab/>
      </w:r>
      <w:r w:rsidRPr="00B910E6">
        <w:rPr>
          <w:rFonts w:asciiTheme="minorHAnsi" w:hAnsiTheme="minorHAnsi" w:hint="eastAsia"/>
          <w:b/>
          <w:bCs/>
          <w:szCs w:val="24"/>
        </w:rPr>
        <w:t>（沙特阿拉伯王国）</w:t>
      </w:r>
    </w:p>
    <w:sectPr w:rsidR="00FA0ACF" w:rsidSect="006C36CD">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57E" w:rsidRDefault="00ED057E">
      <w:r>
        <w:separator/>
      </w:r>
    </w:p>
  </w:endnote>
  <w:endnote w:type="continuationSeparator" w:id="0">
    <w:p w:rsidR="00ED057E" w:rsidRDefault="00ED0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57E" w:rsidRPr="000C5C05" w:rsidRDefault="00620904" w:rsidP="000C5C05">
    <w:pPr>
      <w:pStyle w:val="Footer"/>
    </w:pPr>
    <w:r w:rsidRPr="000C5C05">
      <w:rPr>
        <w:color w:val="D9D9D9" w:themeColor="background1" w:themeShade="D9"/>
      </w:rPr>
      <w:fldChar w:fldCharType="begin"/>
    </w:r>
    <w:r w:rsidRPr="000C5C05">
      <w:rPr>
        <w:color w:val="D9D9D9" w:themeColor="background1" w:themeShade="D9"/>
      </w:rPr>
      <w:instrText xml:space="preserve"> FILENAME \p  \* MERGEFORMAT </w:instrText>
    </w:r>
    <w:r w:rsidRPr="000C5C05">
      <w:rPr>
        <w:color w:val="D9D9D9" w:themeColor="background1" w:themeShade="D9"/>
      </w:rPr>
      <w:fldChar w:fldCharType="separate"/>
    </w:r>
    <w:r w:rsidRPr="000C5C05">
      <w:rPr>
        <w:color w:val="D9D9D9" w:themeColor="background1" w:themeShade="D9"/>
      </w:rPr>
      <w:t>P:\CHI\SG\CONSEIL\C19\000\051C.docx</w:t>
    </w:r>
    <w:r w:rsidRPr="000C5C05">
      <w:rPr>
        <w:color w:val="D9D9D9" w:themeColor="background1" w:themeShade="D9"/>
      </w:rPr>
      <w:fldChar w:fldCharType="end"/>
    </w:r>
    <w:r w:rsidR="00ED057E" w:rsidRPr="000C5C05">
      <w:rPr>
        <w:color w:val="D9D9D9" w:themeColor="background1" w:themeShade="D9"/>
      </w:rPr>
      <w:t xml:space="preserve"> </w:t>
    </w:r>
    <w:r w:rsidR="00ED057E" w:rsidRPr="000C5C05">
      <w:rPr>
        <w:color w:val="D9D9D9" w:themeColor="background1" w:themeShade="D9"/>
        <w:lang w:eastAsia="zh-CN"/>
      </w:rPr>
      <w:t>(450278)</w:t>
    </w:r>
    <w:r w:rsidR="00ED057E">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57E" w:rsidRPr="000C5C05" w:rsidRDefault="00ED057E" w:rsidP="000C5C05">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r>
      <w:tab/>
    </w:r>
    <w:r>
      <w:fldChar w:fldCharType="begin"/>
    </w:r>
    <w:r>
      <w:instrText xml:space="preserve"> PRINTDATE \@ DD.MM.YY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57E" w:rsidRDefault="00ED057E">
      <w:r>
        <w:t>____________________</w:t>
      </w:r>
    </w:p>
  </w:footnote>
  <w:footnote w:type="continuationSeparator" w:id="0">
    <w:p w:rsidR="00ED057E" w:rsidRDefault="00ED0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57E" w:rsidRDefault="00ED057E" w:rsidP="00CE6F22">
    <w:pPr>
      <w:pStyle w:val="Header"/>
    </w:pPr>
    <w:r>
      <w:fldChar w:fldCharType="begin"/>
    </w:r>
    <w:r>
      <w:instrText>PAGE</w:instrText>
    </w:r>
    <w:r>
      <w:fldChar w:fldCharType="separate"/>
    </w:r>
    <w:r w:rsidR="000C5C05">
      <w:rPr>
        <w:noProof/>
      </w:rPr>
      <w:t>2</w:t>
    </w:r>
    <w:r>
      <w:rPr>
        <w:noProof/>
      </w:rPr>
      <w:fldChar w:fldCharType="end"/>
    </w:r>
  </w:p>
  <w:p w:rsidR="00ED057E" w:rsidRDefault="00ED057E" w:rsidP="00266089">
    <w:pPr>
      <w:pStyle w:val="Header"/>
      <w:rPr>
        <w:lang w:eastAsia="zh-CN"/>
      </w:rPr>
    </w:pPr>
    <w:r>
      <w:t>C1</w:t>
    </w:r>
    <w:r>
      <w:rPr>
        <w:rFonts w:hint="eastAsia"/>
        <w:lang w:eastAsia="zh-CN"/>
      </w:rPr>
      <w:t>9</w:t>
    </w:r>
    <w:r>
      <w:t>/</w:t>
    </w:r>
    <w:r>
      <w:rPr>
        <w:lang w:eastAsia="zh-CN"/>
      </w:rPr>
      <w:t>51</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099"/>
    <w:rsid w:val="00001B77"/>
    <w:rsid w:val="0000517A"/>
    <w:rsid w:val="00031E72"/>
    <w:rsid w:val="000404D2"/>
    <w:rsid w:val="0006404F"/>
    <w:rsid w:val="000853C0"/>
    <w:rsid w:val="000A1C21"/>
    <w:rsid w:val="000C5C05"/>
    <w:rsid w:val="000D15EA"/>
    <w:rsid w:val="00100D84"/>
    <w:rsid w:val="00124C9D"/>
    <w:rsid w:val="00157773"/>
    <w:rsid w:val="00167534"/>
    <w:rsid w:val="0018251A"/>
    <w:rsid w:val="00190272"/>
    <w:rsid w:val="00193244"/>
    <w:rsid w:val="00195C6C"/>
    <w:rsid w:val="00195FED"/>
    <w:rsid w:val="001A4BD6"/>
    <w:rsid w:val="001D5A18"/>
    <w:rsid w:val="00223E6D"/>
    <w:rsid w:val="00266089"/>
    <w:rsid w:val="00280EB8"/>
    <w:rsid w:val="002A6670"/>
    <w:rsid w:val="002F579A"/>
    <w:rsid w:val="00303502"/>
    <w:rsid w:val="003066A8"/>
    <w:rsid w:val="00325C25"/>
    <w:rsid w:val="0034206E"/>
    <w:rsid w:val="00372C8F"/>
    <w:rsid w:val="00380ECE"/>
    <w:rsid w:val="00393DDF"/>
    <w:rsid w:val="00397F55"/>
    <w:rsid w:val="003B4454"/>
    <w:rsid w:val="003C2E37"/>
    <w:rsid w:val="003F1415"/>
    <w:rsid w:val="0040144C"/>
    <w:rsid w:val="00403EB7"/>
    <w:rsid w:val="00430BF0"/>
    <w:rsid w:val="004672E6"/>
    <w:rsid w:val="00474ED1"/>
    <w:rsid w:val="00493085"/>
    <w:rsid w:val="00495BCA"/>
    <w:rsid w:val="004A36EC"/>
    <w:rsid w:val="004D163F"/>
    <w:rsid w:val="004E4BFF"/>
    <w:rsid w:val="004F2598"/>
    <w:rsid w:val="004F4114"/>
    <w:rsid w:val="005403F7"/>
    <w:rsid w:val="00540632"/>
    <w:rsid w:val="00541CF4"/>
    <w:rsid w:val="005451E8"/>
    <w:rsid w:val="005507F2"/>
    <w:rsid w:val="0057016F"/>
    <w:rsid w:val="005759CC"/>
    <w:rsid w:val="00590C78"/>
    <w:rsid w:val="005A32D0"/>
    <w:rsid w:val="005A72E1"/>
    <w:rsid w:val="005B32E0"/>
    <w:rsid w:val="005C6632"/>
    <w:rsid w:val="005D1C9E"/>
    <w:rsid w:val="00620904"/>
    <w:rsid w:val="00654257"/>
    <w:rsid w:val="0065435A"/>
    <w:rsid w:val="006A2DD3"/>
    <w:rsid w:val="006A5AF8"/>
    <w:rsid w:val="006C36CD"/>
    <w:rsid w:val="006E0B04"/>
    <w:rsid w:val="00700D1F"/>
    <w:rsid w:val="007205CB"/>
    <w:rsid w:val="00726073"/>
    <w:rsid w:val="00734FE8"/>
    <w:rsid w:val="007360CE"/>
    <w:rsid w:val="00772315"/>
    <w:rsid w:val="00775157"/>
    <w:rsid w:val="007813AE"/>
    <w:rsid w:val="007840B1"/>
    <w:rsid w:val="007A37DB"/>
    <w:rsid w:val="007E189D"/>
    <w:rsid w:val="007E3D9A"/>
    <w:rsid w:val="00811259"/>
    <w:rsid w:val="00813AA2"/>
    <w:rsid w:val="008173A3"/>
    <w:rsid w:val="0086059C"/>
    <w:rsid w:val="00864589"/>
    <w:rsid w:val="00890AFB"/>
    <w:rsid w:val="00890FC4"/>
    <w:rsid w:val="00895905"/>
    <w:rsid w:val="00912311"/>
    <w:rsid w:val="009164A9"/>
    <w:rsid w:val="009258CB"/>
    <w:rsid w:val="0093362E"/>
    <w:rsid w:val="00944563"/>
    <w:rsid w:val="00953160"/>
    <w:rsid w:val="009625D8"/>
    <w:rsid w:val="0098459B"/>
    <w:rsid w:val="00997185"/>
    <w:rsid w:val="009C2458"/>
    <w:rsid w:val="009C4A7B"/>
    <w:rsid w:val="009C6123"/>
    <w:rsid w:val="009E13BC"/>
    <w:rsid w:val="009F1E3E"/>
    <w:rsid w:val="00A1213C"/>
    <w:rsid w:val="00A272FF"/>
    <w:rsid w:val="00A277AE"/>
    <w:rsid w:val="00A5354B"/>
    <w:rsid w:val="00A56797"/>
    <w:rsid w:val="00AA1099"/>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BF6839"/>
    <w:rsid w:val="00C4085E"/>
    <w:rsid w:val="00C64E4E"/>
    <w:rsid w:val="00C66E64"/>
    <w:rsid w:val="00C761A0"/>
    <w:rsid w:val="00C85F7E"/>
    <w:rsid w:val="00C93C95"/>
    <w:rsid w:val="00CA54B5"/>
    <w:rsid w:val="00CD47F0"/>
    <w:rsid w:val="00CD5566"/>
    <w:rsid w:val="00CD64D7"/>
    <w:rsid w:val="00CE6F22"/>
    <w:rsid w:val="00CF41F6"/>
    <w:rsid w:val="00CF7D3E"/>
    <w:rsid w:val="00D02B4E"/>
    <w:rsid w:val="00D26FAC"/>
    <w:rsid w:val="00D36817"/>
    <w:rsid w:val="00D5666C"/>
    <w:rsid w:val="00D666BC"/>
    <w:rsid w:val="00D83542"/>
    <w:rsid w:val="00D92F45"/>
    <w:rsid w:val="00D94637"/>
    <w:rsid w:val="00D9725C"/>
    <w:rsid w:val="00DA7006"/>
    <w:rsid w:val="00DC6427"/>
    <w:rsid w:val="00DD66A1"/>
    <w:rsid w:val="00DE196D"/>
    <w:rsid w:val="00DF6B49"/>
    <w:rsid w:val="00E067C5"/>
    <w:rsid w:val="00E13279"/>
    <w:rsid w:val="00E24607"/>
    <w:rsid w:val="00E265BF"/>
    <w:rsid w:val="00E378D8"/>
    <w:rsid w:val="00E43A12"/>
    <w:rsid w:val="00E67C67"/>
    <w:rsid w:val="00E77476"/>
    <w:rsid w:val="00E8228B"/>
    <w:rsid w:val="00ED057E"/>
    <w:rsid w:val="00EE5706"/>
    <w:rsid w:val="00EF373D"/>
    <w:rsid w:val="00F11595"/>
    <w:rsid w:val="00F13BC9"/>
    <w:rsid w:val="00F357B2"/>
    <w:rsid w:val="00F36556"/>
    <w:rsid w:val="00F705DF"/>
    <w:rsid w:val="00F70622"/>
    <w:rsid w:val="00F85624"/>
    <w:rsid w:val="00F87C05"/>
    <w:rsid w:val="00F93191"/>
    <w:rsid w:val="00F93A17"/>
    <w:rsid w:val="00FA0ACF"/>
    <w:rsid w:val="00FA2AF6"/>
    <w:rsid w:val="00FB073D"/>
    <w:rsid w:val="00FB771F"/>
    <w:rsid w:val="00FC5386"/>
    <w:rsid w:val="00FF6CD6"/>
    <w:rsid w:val="00FF78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C5D8375-D1C0-42AE-91EB-7A3DADCF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Style7">
    <w:name w:val="Style7"/>
    <w:basedOn w:val="Normal"/>
    <w:rsid w:val="00FA0ACF"/>
    <w:pPr>
      <w:widowControl w:val="0"/>
      <w:tabs>
        <w:tab w:val="clear" w:pos="794"/>
        <w:tab w:val="clear" w:pos="1191"/>
        <w:tab w:val="clear" w:pos="1588"/>
        <w:tab w:val="clear" w:pos="1985"/>
        <w:tab w:val="left" w:pos="567"/>
        <w:tab w:val="left" w:pos="1134"/>
        <w:tab w:val="left" w:pos="1701"/>
        <w:tab w:val="left" w:pos="2268"/>
        <w:tab w:val="left" w:pos="2835"/>
      </w:tabs>
      <w:spacing w:line="270" w:lineRule="exact"/>
      <w:jc w:val="both"/>
    </w:pPr>
    <w:rPr>
      <w:lang w:eastAsia="zh-CN"/>
    </w:rPr>
  </w:style>
  <w:style w:type="character" w:customStyle="1" w:styleId="Hyperlink0">
    <w:name w:val="Hyperlink.0"/>
    <w:basedOn w:val="Hyperlink"/>
    <w:rsid w:val="00FA0ACF"/>
    <w:rPr>
      <w:rFonts w:ascii="Calibri" w:hAnsi="Calibri"/>
      <w:color w:val="0000FF"/>
      <w:u w:val="single" w:color="0000FF"/>
    </w:rPr>
  </w:style>
  <w:style w:type="paragraph" w:customStyle="1" w:styleId="Body">
    <w:name w:val="Body"/>
    <w:rsid w:val="00FA0ACF"/>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lang w:eastAsia="en-US"/>
    </w:rPr>
  </w:style>
  <w:style w:type="paragraph" w:styleId="BalloonText">
    <w:name w:val="Balloon Text"/>
    <w:basedOn w:val="Normal"/>
    <w:link w:val="BalloonTextChar"/>
    <w:semiHidden/>
    <w:unhideWhenUsed/>
    <w:rsid w:val="00D26FA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26FAC"/>
    <w:rPr>
      <w:rFonts w:ascii="Segoe UI" w:hAnsi="Segoe UI" w:cs="Segoe UI"/>
      <w:sz w:val="18"/>
      <w:szCs w:val="18"/>
      <w:lang w:val="en-GB" w:eastAsia="en-US"/>
    </w:rPr>
  </w:style>
  <w:style w:type="character" w:customStyle="1" w:styleId="None">
    <w:name w:val="None"/>
    <w:rsid w:val="00FF781C"/>
  </w:style>
  <w:style w:type="paragraph" w:customStyle="1" w:styleId="BodyA">
    <w:name w:val="Body A"/>
    <w:rsid w:val="00167534"/>
    <w:pP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696803362">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 w:id="211891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5-CL-C-0112/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S15-CL-C-0112/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09-CL-C-010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n/council/2019/Documents/basic-texts/RES-140-C.pdf" TargetMode="External"/><Relationship Id="rId4" Type="http://schemas.openxmlformats.org/officeDocument/2006/relationships/settings" Target="settings.xml"/><Relationship Id="rId9" Type="http://schemas.openxmlformats.org/officeDocument/2006/relationships/hyperlink" Target="https://www.itu.int/en/council/2019/Documents/basic-texts/RES-102-C.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33F45-A9CB-453F-9F44-A9DAC5285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1242</Words>
  <Characters>840</Characters>
  <Application>Microsoft Office Word</Application>
  <DocSecurity>4</DocSecurity>
  <Lines>7</Lines>
  <Paragraphs>4</Paragraphs>
  <ScaleCrop>false</ScaleCrop>
  <HeadingPairs>
    <vt:vector size="2" baseType="variant">
      <vt:variant>
        <vt:lpstr>Title</vt:lpstr>
      </vt:variant>
      <vt:variant>
        <vt:i4>1</vt:i4>
      </vt:variant>
    </vt:vector>
  </HeadingPairs>
  <TitlesOfParts>
    <vt:vector size="1" baseType="lpstr">
      <vt:lpstr>CWG-Internet</vt:lpstr>
    </vt:vector>
  </TitlesOfParts>
  <Manager>General Secretariat - Pool</Manager>
  <Company>International Telecommunication Union (ITU)</Company>
  <LinksUpToDate>false</LinksUpToDate>
  <CharactersWithSpaces>2078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CWG-Internet</dc:title>
  <dc:subject>Council 2019</dc:subject>
  <dc:creator>Yuan, Tianxiang</dc:creator>
  <cp:keywords>C2019, C19</cp:keywords>
  <dc:description/>
  <cp:lastModifiedBy>Brouard, Ricarda</cp:lastModifiedBy>
  <cp:revision>2</cp:revision>
  <cp:lastPrinted>2018-03-14T10:07:00Z</cp:lastPrinted>
  <dcterms:created xsi:type="dcterms:W3CDTF">2019-05-02T09:47:00Z</dcterms:created>
  <dcterms:modified xsi:type="dcterms:W3CDTF">2019-05-02T09:47:00Z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