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855ACC" w:rsidRPr="00813E5E" w14:paraId="0FD7C3BE" w14:textId="77777777" w:rsidTr="00B56FBB">
        <w:trPr>
          <w:cantSplit/>
        </w:trPr>
        <w:tc>
          <w:tcPr>
            <w:tcW w:w="6911" w:type="dxa"/>
          </w:tcPr>
          <w:p w14:paraId="47185770" w14:textId="77777777" w:rsidR="00855ACC" w:rsidRPr="00813E5E" w:rsidRDefault="00855ACC" w:rsidP="00B56FBB">
            <w:pPr>
              <w:spacing w:before="360" w:after="48" w:line="240" w:lineRule="atLeast"/>
              <w:rPr>
                <w:position w:val="6"/>
              </w:rPr>
            </w:pPr>
            <w:bookmarkStart w:id="0" w:name="dc06"/>
            <w:bookmarkEnd w:id="0"/>
            <w:r w:rsidRPr="00BE3FBB">
              <w:rPr>
                <w:b/>
                <w:bCs/>
                <w:position w:val="6"/>
                <w:sz w:val="30"/>
                <w:szCs w:val="30"/>
                <w:lang w:val="fr-CH"/>
              </w:rPr>
              <w:t>Council 201</w:t>
            </w:r>
            <w:r>
              <w:rPr>
                <w:b/>
                <w:bCs/>
                <w:position w:val="6"/>
                <w:sz w:val="30"/>
                <w:szCs w:val="30"/>
                <w:lang w:val="fr-CH"/>
              </w:rPr>
              <w:t>9</w:t>
            </w:r>
            <w:r w:rsidRPr="00BE3FBB">
              <w:rPr>
                <w:rFonts w:cs="Times"/>
                <w:b/>
                <w:position w:val="6"/>
                <w:sz w:val="26"/>
                <w:szCs w:val="26"/>
                <w:lang w:val="en-US"/>
              </w:rPr>
              <w:br/>
            </w:r>
            <w:r w:rsidRPr="00BE3FBB">
              <w:rPr>
                <w:b/>
                <w:bCs/>
                <w:position w:val="6"/>
                <w:szCs w:val="24"/>
                <w:lang w:val="fr-CH"/>
              </w:rPr>
              <w:t xml:space="preserve">Geneva, </w:t>
            </w:r>
            <w:r>
              <w:rPr>
                <w:b/>
                <w:bCs/>
                <w:position w:val="6"/>
                <w:szCs w:val="24"/>
                <w:lang w:val="fr-CH"/>
              </w:rPr>
              <w:t xml:space="preserve">10-20 </w:t>
            </w:r>
            <w:proofErr w:type="spellStart"/>
            <w:r>
              <w:rPr>
                <w:b/>
                <w:bCs/>
                <w:position w:val="6"/>
                <w:szCs w:val="24"/>
                <w:lang w:val="fr-CH"/>
              </w:rPr>
              <w:t>June</w:t>
            </w:r>
            <w:proofErr w:type="spellEnd"/>
            <w:r>
              <w:rPr>
                <w:b/>
                <w:bCs/>
                <w:position w:val="6"/>
                <w:szCs w:val="24"/>
                <w:lang w:val="fr-CH"/>
              </w:rPr>
              <w:t xml:space="preserve"> 2019</w:t>
            </w:r>
          </w:p>
        </w:tc>
        <w:tc>
          <w:tcPr>
            <w:tcW w:w="3120" w:type="dxa"/>
          </w:tcPr>
          <w:p w14:paraId="0BDF47F2" w14:textId="77777777" w:rsidR="00855ACC" w:rsidRPr="00813E5E" w:rsidRDefault="00855ACC" w:rsidP="00B56FBB">
            <w:pPr>
              <w:spacing w:before="0" w:line="240" w:lineRule="atLeast"/>
              <w:jc w:val="right"/>
            </w:pPr>
            <w:bookmarkStart w:id="1" w:name="ditulogo"/>
            <w:bookmarkEnd w:id="1"/>
            <w:r w:rsidRPr="00F21593">
              <w:rPr>
                <w:rFonts w:ascii="Verdana" w:hAnsi="Verdana"/>
                <w:noProof/>
                <w:color w:val="FFFFFF"/>
                <w:sz w:val="26"/>
                <w:szCs w:val="26"/>
                <w:lang w:eastAsia="zh-CN"/>
              </w:rPr>
              <w:drawing>
                <wp:inline distT="0" distB="0" distL="0" distR="0" wp14:anchorId="1EC7F531" wp14:editId="7816272C">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855ACC" w:rsidRPr="00813E5E" w14:paraId="590BCB34" w14:textId="77777777" w:rsidTr="00B56FBB">
        <w:trPr>
          <w:cantSplit/>
        </w:trPr>
        <w:tc>
          <w:tcPr>
            <w:tcW w:w="6911" w:type="dxa"/>
            <w:tcBorders>
              <w:bottom w:val="single" w:sz="12" w:space="0" w:color="auto"/>
            </w:tcBorders>
          </w:tcPr>
          <w:p w14:paraId="637D05AC" w14:textId="77777777" w:rsidR="00855ACC" w:rsidRPr="00813E5E" w:rsidRDefault="00855ACC" w:rsidP="00B56FBB">
            <w:pPr>
              <w:spacing w:before="0" w:line="240" w:lineRule="atLeast"/>
              <w:rPr>
                <w:b/>
                <w:smallCaps/>
                <w:szCs w:val="24"/>
              </w:rPr>
            </w:pPr>
          </w:p>
        </w:tc>
        <w:tc>
          <w:tcPr>
            <w:tcW w:w="3120" w:type="dxa"/>
            <w:tcBorders>
              <w:bottom w:val="single" w:sz="12" w:space="0" w:color="auto"/>
            </w:tcBorders>
          </w:tcPr>
          <w:p w14:paraId="4E4F736C" w14:textId="77777777" w:rsidR="00855ACC" w:rsidRPr="00813E5E" w:rsidRDefault="00855ACC" w:rsidP="00B56FBB">
            <w:pPr>
              <w:spacing w:before="0" w:line="240" w:lineRule="atLeast"/>
              <w:rPr>
                <w:szCs w:val="24"/>
              </w:rPr>
            </w:pPr>
          </w:p>
        </w:tc>
      </w:tr>
      <w:tr w:rsidR="00855ACC" w:rsidRPr="00813E5E" w14:paraId="5B3FC6CA" w14:textId="77777777" w:rsidTr="00714AE8">
        <w:trPr>
          <w:cantSplit/>
        </w:trPr>
        <w:tc>
          <w:tcPr>
            <w:tcW w:w="6911" w:type="dxa"/>
            <w:tcBorders>
              <w:top w:val="single" w:sz="12" w:space="0" w:color="auto"/>
            </w:tcBorders>
          </w:tcPr>
          <w:p w14:paraId="347F62FB" w14:textId="77777777" w:rsidR="00855ACC" w:rsidRPr="00813E5E" w:rsidRDefault="00855ACC" w:rsidP="00B56FBB">
            <w:pPr>
              <w:spacing w:before="0" w:line="240" w:lineRule="atLeast"/>
              <w:rPr>
                <w:b/>
                <w:smallCaps/>
                <w:szCs w:val="24"/>
              </w:rPr>
            </w:pPr>
          </w:p>
        </w:tc>
        <w:tc>
          <w:tcPr>
            <w:tcW w:w="3120" w:type="dxa"/>
            <w:tcBorders>
              <w:top w:val="single" w:sz="12" w:space="0" w:color="auto"/>
            </w:tcBorders>
          </w:tcPr>
          <w:p w14:paraId="16050FE7" w14:textId="77777777" w:rsidR="00855ACC" w:rsidRPr="00813E5E" w:rsidRDefault="00855ACC" w:rsidP="00B56FBB">
            <w:pPr>
              <w:spacing w:before="0" w:line="240" w:lineRule="atLeast"/>
              <w:rPr>
                <w:szCs w:val="24"/>
              </w:rPr>
            </w:pPr>
          </w:p>
        </w:tc>
      </w:tr>
      <w:tr w:rsidR="00714AE8" w:rsidRPr="00813E5E" w14:paraId="130791E8" w14:textId="77777777" w:rsidTr="00714AE8">
        <w:trPr>
          <w:cantSplit/>
        </w:trPr>
        <w:tc>
          <w:tcPr>
            <w:tcW w:w="6911" w:type="dxa"/>
          </w:tcPr>
          <w:p w14:paraId="3F6760DF" w14:textId="526DF08B" w:rsidR="00714AE8" w:rsidRPr="00813E5E" w:rsidRDefault="00714AE8" w:rsidP="00B56FBB">
            <w:pPr>
              <w:spacing w:before="0" w:line="240" w:lineRule="atLeast"/>
              <w:rPr>
                <w:b/>
                <w:smallCaps/>
                <w:szCs w:val="24"/>
              </w:rPr>
            </w:pPr>
            <w:r>
              <w:rPr>
                <w:b/>
              </w:rPr>
              <w:t>Agenda item: PL 2.1</w:t>
            </w:r>
          </w:p>
        </w:tc>
        <w:tc>
          <w:tcPr>
            <w:tcW w:w="3120" w:type="dxa"/>
          </w:tcPr>
          <w:p w14:paraId="4C09D7D3" w14:textId="77777777" w:rsidR="00714AE8" w:rsidRDefault="00A45B2E" w:rsidP="00A45B2E">
            <w:pPr>
              <w:spacing w:before="0" w:line="240" w:lineRule="atLeast"/>
              <w:rPr>
                <w:b/>
              </w:rPr>
            </w:pPr>
            <w:r>
              <w:rPr>
                <w:b/>
              </w:rPr>
              <w:t>Document C19/19-E</w:t>
            </w:r>
          </w:p>
          <w:p w14:paraId="30A9A699" w14:textId="77777777" w:rsidR="00A45B2E" w:rsidRDefault="00A45B2E" w:rsidP="00A45B2E">
            <w:pPr>
              <w:spacing w:before="0" w:line="240" w:lineRule="atLeast"/>
              <w:rPr>
                <w:b/>
              </w:rPr>
            </w:pPr>
            <w:r>
              <w:rPr>
                <w:b/>
              </w:rPr>
              <w:t>1 April 2019</w:t>
            </w:r>
          </w:p>
          <w:p w14:paraId="7BFC243F" w14:textId="4E2AADCB" w:rsidR="00A45B2E" w:rsidRPr="00813E5E" w:rsidRDefault="00A45B2E" w:rsidP="00A45B2E">
            <w:pPr>
              <w:spacing w:before="0" w:line="240" w:lineRule="atLeast"/>
              <w:rPr>
                <w:szCs w:val="24"/>
              </w:rPr>
            </w:pPr>
            <w:r>
              <w:rPr>
                <w:b/>
              </w:rPr>
              <w:t>Original: English</w:t>
            </w:r>
          </w:p>
        </w:tc>
      </w:tr>
      <w:tr w:rsidR="00855ACC" w:rsidRPr="00813E5E" w14:paraId="2FE089AE" w14:textId="77777777" w:rsidTr="00B56FBB">
        <w:trPr>
          <w:cantSplit/>
        </w:trPr>
        <w:tc>
          <w:tcPr>
            <w:tcW w:w="10031" w:type="dxa"/>
            <w:gridSpan w:val="2"/>
          </w:tcPr>
          <w:p w14:paraId="33827C1F" w14:textId="77777777" w:rsidR="00855ACC" w:rsidRPr="00813E5E" w:rsidRDefault="00855ACC" w:rsidP="00B56FBB">
            <w:pPr>
              <w:pStyle w:val="Source"/>
            </w:pPr>
            <w:bookmarkStart w:id="2" w:name="dsource" w:colFirst="0" w:colLast="0"/>
            <w:r>
              <w:t>Report by the Secretary-General</w:t>
            </w:r>
          </w:p>
        </w:tc>
      </w:tr>
      <w:tr w:rsidR="00855ACC" w:rsidRPr="00813E5E" w14:paraId="4F001A5D" w14:textId="77777777" w:rsidTr="00B56FBB">
        <w:trPr>
          <w:cantSplit/>
        </w:trPr>
        <w:tc>
          <w:tcPr>
            <w:tcW w:w="10031" w:type="dxa"/>
            <w:gridSpan w:val="2"/>
          </w:tcPr>
          <w:p w14:paraId="540E9893" w14:textId="77777777" w:rsidR="00855ACC" w:rsidRPr="00813E5E" w:rsidRDefault="00855ACC" w:rsidP="00B56FBB">
            <w:pPr>
              <w:pStyle w:val="Title1"/>
            </w:pPr>
            <w:bookmarkStart w:id="3" w:name="dtitle1" w:colFirst="0" w:colLast="0"/>
            <w:bookmarkEnd w:id="2"/>
            <w:r>
              <w:t>REPORT ON ITU TELECOM WORLD EVENTS</w:t>
            </w:r>
          </w:p>
        </w:tc>
      </w:tr>
      <w:bookmarkEnd w:id="3"/>
    </w:tbl>
    <w:p w14:paraId="52004F41" w14:textId="77777777" w:rsidR="00855ACC" w:rsidRPr="00813E5E" w:rsidRDefault="00855ACC" w:rsidP="00855ACC"/>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855ACC" w:rsidRPr="00B76041" w14:paraId="0498B5FE" w14:textId="77777777" w:rsidTr="00B56FBB">
        <w:trPr>
          <w:trHeight w:val="3372"/>
        </w:trPr>
        <w:tc>
          <w:tcPr>
            <w:tcW w:w="8080" w:type="dxa"/>
            <w:tcBorders>
              <w:top w:val="single" w:sz="12" w:space="0" w:color="auto"/>
              <w:left w:val="single" w:sz="12" w:space="0" w:color="auto"/>
              <w:bottom w:val="single" w:sz="12" w:space="0" w:color="auto"/>
              <w:right w:val="single" w:sz="12" w:space="0" w:color="auto"/>
            </w:tcBorders>
            <w:shd w:val="clear" w:color="auto" w:fill="auto"/>
          </w:tcPr>
          <w:p w14:paraId="70ED58E9" w14:textId="77777777" w:rsidR="00855ACC" w:rsidRPr="00B12D87" w:rsidRDefault="00855ACC" w:rsidP="00B56FBB">
            <w:pPr>
              <w:pStyle w:val="Headingb"/>
              <w:keepNext w:val="0"/>
              <w:keepLines w:val="0"/>
              <w:snapToGrid w:val="0"/>
              <w:spacing w:before="120" w:after="120"/>
            </w:pPr>
            <w:r w:rsidRPr="00B12D87">
              <w:t>Summary</w:t>
            </w:r>
          </w:p>
          <w:p w14:paraId="5C78DCDA" w14:textId="27DBF7B0" w:rsidR="00855ACC" w:rsidRPr="00B12D87" w:rsidRDefault="00855ACC" w:rsidP="00F87688">
            <w:pPr>
              <w:snapToGrid w:val="0"/>
              <w:spacing w:after="120"/>
            </w:pPr>
            <w:r w:rsidRPr="00B12D87">
              <w:t xml:space="preserve">This report </w:t>
            </w:r>
            <w:r>
              <w:t xml:space="preserve">outlines </w:t>
            </w:r>
            <w:r w:rsidRPr="00B12D87">
              <w:t xml:space="preserve">highlights of </w:t>
            </w:r>
            <w:r>
              <w:t>ITU Telecom World 2018, plans for 2019</w:t>
            </w:r>
            <w:r w:rsidR="00F87688">
              <w:t xml:space="preserve"> and</w:t>
            </w:r>
            <w:r>
              <w:t xml:space="preserve"> </w:t>
            </w:r>
            <w:r w:rsidR="00F87688">
              <w:t>details</w:t>
            </w:r>
            <w:r>
              <w:t xml:space="preserve"> </w:t>
            </w:r>
            <w:r w:rsidR="0065222F">
              <w:t xml:space="preserve">of </w:t>
            </w:r>
            <w:r w:rsidR="00347CCB">
              <w:t xml:space="preserve">actions </w:t>
            </w:r>
            <w:r w:rsidR="00F87688">
              <w:t>which have been taken as a result</w:t>
            </w:r>
            <w:r w:rsidR="00347CCB">
              <w:t xml:space="preserve"> </w:t>
            </w:r>
            <w:r w:rsidR="00F87688">
              <w:t>of</w:t>
            </w:r>
            <w:r w:rsidR="00347CCB">
              <w:t xml:space="preserve"> revisions to Resolution 11 (</w:t>
            </w:r>
            <w:r w:rsidR="00D93C48">
              <w:t xml:space="preserve">Rev. </w:t>
            </w:r>
            <w:r w:rsidR="00347CCB">
              <w:t>Dubai, 2018)</w:t>
            </w:r>
            <w:r w:rsidR="00B76041">
              <w:t>.</w:t>
            </w:r>
          </w:p>
          <w:p w14:paraId="23BD7AED" w14:textId="77777777" w:rsidR="00855ACC" w:rsidRDefault="00855ACC" w:rsidP="00B56FBB">
            <w:pPr>
              <w:pStyle w:val="Headingb"/>
              <w:keepNext w:val="0"/>
              <w:keepLines w:val="0"/>
              <w:snapToGrid w:val="0"/>
              <w:spacing w:before="120" w:after="120"/>
            </w:pPr>
            <w:r w:rsidRPr="00B12D87">
              <w:t>Action required</w:t>
            </w:r>
          </w:p>
          <w:p w14:paraId="3721A6DF" w14:textId="77777777" w:rsidR="00855ACC" w:rsidRPr="00B12D87" w:rsidRDefault="00855ACC" w:rsidP="00B56FBB">
            <w:r w:rsidRPr="00E05C99">
              <w:t xml:space="preserve">The Council is invited </w:t>
            </w:r>
            <w:r w:rsidRPr="00E05C99">
              <w:rPr>
                <w:b/>
                <w:bCs/>
              </w:rPr>
              <w:t>to note</w:t>
            </w:r>
            <w:r w:rsidRPr="00E05C99">
              <w:t xml:space="preserve"> the report.</w:t>
            </w:r>
          </w:p>
          <w:p w14:paraId="210B8B83" w14:textId="77777777" w:rsidR="00855ACC" w:rsidRPr="00B12D87" w:rsidRDefault="00855ACC" w:rsidP="00B56FBB">
            <w:pPr>
              <w:pStyle w:val="Table"/>
              <w:keepNext w:val="0"/>
              <w:adjustRightInd w:val="0"/>
              <w:snapToGrid w:val="0"/>
              <w:spacing w:before="120"/>
              <w:rPr>
                <w:rFonts w:ascii="Calibri" w:hAnsi="Calibri"/>
                <w:caps w:val="0"/>
                <w:sz w:val="22"/>
              </w:rPr>
            </w:pPr>
            <w:r w:rsidRPr="00B12D87">
              <w:rPr>
                <w:rFonts w:ascii="Calibri" w:hAnsi="Calibri"/>
                <w:caps w:val="0"/>
                <w:sz w:val="22"/>
              </w:rPr>
              <w:t>____________</w:t>
            </w:r>
          </w:p>
          <w:p w14:paraId="52F3D38A" w14:textId="77777777" w:rsidR="00855ACC" w:rsidRPr="00B12D87" w:rsidRDefault="00855ACC" w:rsidP="00B56FBB">
            <w:pPr>
              <w:pStyle w:val="Headingb"/>
              <w:keepNext w:val="0"/>
              <w:keepLines w:val="0"/>
              <w:snapToGrid w:val="0"/>
              <w:spacing w:before="120" w:after="120"/>
            </w:pPr>
            <w:r w:rsidRPr="00B12D87">
              <w:t>References</w:t>
            </w:r>
          </w:p>
          <w:p w14:paraId="6F0742C0" w14:textId="049A0A93" w:rsidR="00855ACC" w:rsidRPr="00962261" w:rsidRDefault="00B76041" w:rsidP="00D93C48">
            <w:pPr>
              <w:snapToGrid w:val="0"/>
              <w:spacing w:after="120"/>
              <w:rPr>
                <w:i/>
                <w:iCs/>
                <w:lang w:val="fr-CH"/>
              </w:rPr>
            </w:pPr>
            <w:hyperlink r:id="rId8" w:history="1">
              <w:proofErr w:type="spellStart"/>
              <w:r w:rsidR="00855ACC" w:rsidRPr="00B76041">
                <w:rPr>
                  <w:rStyle w:val="Hyperlink"/>
                  <w:i/>
                  <w:iCs/>
                  <w:lang w:val="fr-CH"/>
                </w:rPr>
                <w:t>Resolution</w:t>
              </w:r>
              <w:proofErr w:type="spellEnd"/>
              <w:r w:rsidR="00855ACC" w:rsidRPr="00B76041">
                <w:rPr>
                  <w:rStyle w:val="Hyperlink"/>
                  <w:i/>
                  <w:iCs/>
                  <w:lang w:val="fr-CH"/>
                </w:rPr>
                <w:t xml:space="preserve"> 11 (</w:t>
              </w:r>
              <w:proofErr w:type="spellStart"/>
              <w:r w:rsidR="00855ACC" w:rsidRPr="00B76041">
                <w:rPr>
                  <w:rStyle w:val="Hyperlink"/>
                  <w:i/>
                  <w:iCs/>
                  <w:lang w:val="fr-CH"/>
                </w:rPr>
                <w:t>Rev</w:t>
              </w:r>
              <w:proofErr w:type="spellEnd"/>
              <w:r w:rsidR="00855ACC" w:rsidRPr="00B76041">
                <w:rPr>
                  <w:rStyle w:val="Hyperlink"/>
                  <w:i/>
                  <w:iCs/>
                  <w:lang w:val="fr-CH"/>
                </w:rPr>
                <w:t xml:space="preserve">. </w:t>
              </w:r>
              <w:proofErr w:type="spellStart"/>
              <w:r w:rsidR="00855ACC" w:rsidRPr="00B76041">
                <w:rPr>
                  <w:rStyle w:val="Hyperlink"/>
                  <w:i/>
                  <w:iCs/>
                  <w:lang w:val="fr-CH"/>
                </w:rPr>
                <w:t>Dubai</w:t>
              </w:r>
              <w:proofErr w:type="spellEnd"/>
              <w:r w:rsidR="00855ACC" w:rsidRPr="00B76041">
                <w:rPr>
                  <w:rStyle w:val="Hyperlink"/>
                  <w:i/>
                  <w:iCs/>
                  <w:lang w:val="fr-CH"/>
                </w:rPr>
                <w:t xml:space="preserve"> 2018)</w:t>
              </w:r>
            </w:hyperlink>
            <w:r w:rsidR="00855ACC" w:rsidRPr="00962261">
              <w:rPr>
                <w:i/>
                <w:iCs/>
                <w:lang w:val="fr-CH"/>
              </w:rPr>
              <w:t xml:space="preserve">; Document </w:t>
            </w:r>
            <w:hyperlink r:id="rId9" w:history="1">
              <w:r w:rsidR="00855ACC" w:rsidRPr="00D93C48">
                <w:rPr>
                  <w:rStyle w:val="Hyperlink"/>
                  <w:i/>
                  <w:iCs/>
                  <w:lang w:val="fr-CH"/>
                </w:rPr>
                <w:t>C18/</w:t>
              </w:r>
              <w:r w:rsidR="00D93C48">
                <w:rPr>
                  <w:rStyle w:val="Hyperlink"/>
                  <w:i/>
                  <w:iCs/>
                  <w:lang w:val="fr-CH"/>
                </w:rPr>
                <w:t>19(Rev.1)</w:t>
              </w:r>
            </w:hyperlink>
          </w:p>
        </w:tc>
      </w:tr>
    </w:tbl>
    <w:p w14:paraId="718A76A9" w14:textId="77777777" w:rsidR="00855ACC" w:rsidRPr="00D463CE" w:rsidRDefault="00855ACC" w:rsidP="00855ACC">
      <w:pPr>
        <w:pStyle w:val="ListParagraph"/>
        <w:numPr>
          <w:ilvl w:val="0"/>
          <w:numId w:val="1"/>
        </w:numPr>
        <w:adjustRightInd w:val="0"/>
        <w:snapToGrid w:val="0"/>
        <w:spacing w:before="480" w:after="120" w:line="240" w:lineRule="auto"/>
        <w:ind w:left="0" w:firstLine="0"/>
        <w:jc w:val="both"/>
        <w:rPr>
          <w:rFonts w:asciiTheme="minorHAnsi" w:hAnsiTheme="minorHAnsi" w:cstheme="minorHAnsi"/>
          <w:b/>
          <w:bCs/>
          <w:sz w:val="28"/>
          <w:szCs w:val="28"/>
        </w:rPr>
      </w:pPr>
      <w:bookmarkStart w:id="4" w:name="dstart"/>
      <w:bookmarkStart w:id="5" w:name="dbreak"/>
      <w:bookmarkEnd w:id="4"/>
      <w:bookmarkEnd w:id="5"/>
      <w:r>
        <w:rPr>
          <w:rStyle w:val="FontStyle20"/>
          <w:rFonts w:asciiTheme="minorHAnsi" w:hAnsiTheme="minorHAnsi" w:cstheme="minorHAnsi"/>
          <w:sz w:val="28"/>
          <w:szCs w:val="28"/>
        </w:rPr>
        <w:t>ITU Telecom World 2018</w:t>
      </w:r>
      <w:r w:rsidRPr="00BE3FBB">
        <w:rPr>
          <w:rStyle w:val="FontStyle20"/>
          <w:rFonts w:asciiTheme="minorHAnsi" w:hAnsiTheme="minorHAnsi" w:cstheme="minorHAnsi"/>
          <w:sz w:val="28"/>
          <w:szCs w:val="28"/>
        </w:rPr>
        <w:t xml:space="preserve"> </w:t>
      </w:r>
      <w:proofErr w:type="spellStart"/>
      <w:r>
        <w:rPr>
          <w:rStyle w:val="FontStyle20"/>
          <w:rFonts w:asciiTheme="minorHAnsi" w:hAnsiTheme="minorHAnsi" w:cstheme="minorHAnsi"/>
          <w:sz w:val="28"/>
          <w:szCs w:val="28"/>
        </w:rPr>
        <w:t>Highlights</w:t>
      </w:r>
      <w:proofErr w:type="spellEnd"/>
    </w:p>
    <w:p w14:paraId="67F723BC" w14:textId="10702450" w:rsidR="00B75D72" w:rsidRDefault="00855ACC" w:rsidP="00A86B61">
      <w:pPr>
        <w:pStyle w:val="ListParagraph"/>
        <w:numPr>
          <w:ilvl w:val="1"/>
          <w:numId w:val="1"/>
        </w:numPr>
        <w:adjustRightInd w:val="0"/>
        <w:snapToGrid w:val="0"/>
        <w:spacing w:before="120" w:after="120" w:line="240" w:lineRule="auto"/>
        <w:ind w:left="0" w:firstLine="0"/>
        <w:jc w:val="both"/>
        <w:rPr>
          <w:rFonts w:ascii="Calibri" w:eastAsia="Times New Roman" w:hAnsi="Calibri" w:cs="Times New Roman"/>
          <w:sz w:val="24"/>
          <w:szCs w:val="20"/>
          <w:lang w:val="en-GB" w:eastAsia="en-US"/>
        </w:rPr>
      </w:pPr>
      <w:r w:rsidRPr="006836C3">
        <w:rPr>
          <w:rFonts w:ascii="Calibri" w:eastAsia="Times New Roman" w:hAnsi="Calibri" w:cs="Times New Roman"/>
          <w:sz w:val="24"/>
          <w:szCs w:val="20"/>
          <w:lang w:val="en-GB" w:eastAsia="en-US"/>
        </w:rPr>
        <w:t>ITU Telecom World 2018 took place from 10</w:t>
      </w:r>
      <w:r w:rsidR="00A86B61">
        <w:rPr>
          <w:rFonts w:ascii="Calibri" w:eastAsia="Times New Roman" w:hAnsi="Calibri" w:cs="Times New Roman"/>
          <w:sz w:val="24"/>
          <w:szCs w:val="20"/>
          <w:lang w:val="en-GB" w:eastAsia="en-US"/>
        </w:rPr>
        <w:t xml:space="preserve"> to </w:t>
      </w:r>
      <w:r w:rsidRPr="006836C3">
        <w:rPr>
          <w:rFonts w:ascii="Calibri" w:eastAsia="Times New Roman" w:hAnsi="Calibri" w:cs="Times New Roman"/>
          <w:sz w:val="24"/>
          <w:szCs w:val="20"/>
          <w:lang w:val="en-GB" w:eastAsia="en-US"/>
        </w:rPr>
        <w:t>13 September in Durban, South Africa, on the theme of “Innovation for smarter digital development</w:t>
      </w:r>
      <w:r w:rsidR="0086370A">
        <w:rPr>
          <w:rFonts w:ascii="Calibri" w:eastAsia="Times New Roman" w:hAnsi="Calibri" w:cs="Times New Roman"/>
          <w:sz w:val="24"/>
          <w:szCs w:val="20"/>
          <w:lang w:val="en-GB" w:eastAsia="en-US"/>
        </w:rPr>
        <w:t xml:space="preserve">.” </w:t>
      </w:r>
      <w:r w:rsidR="009367B9">
        <w:rPr>
          <w:rFonts w:ascii="Calibri" w:eastAsia="Times New Roman" w:hAnsi="Calibri" w:cs="Times New Roman"/>
          <w:sz w:val="24"/>
          <w:szCs w:val="20"/>
          <w:lang w:val="en-GB" w:eastAsia="en-US"/>
        </w:rPr>
        <w:t>It</w:t>
      </w:r>
      <w:r w:rsidR="007776B0">
        <w:rPr>
          <w:rFonts w:ascii="Calibri" w:eastAsia="Times New Roman" w:hAnsi="Calibri" w:cs="Times New Roman"/>
          <w:sz w:val="24"/>
          <w:szCs w:val="20"/>
          <w:lang w:val="en-GB" w:eastAsia="en-US"/>
        </w:rPr>
        <w:t xml:space="preserve"> b</w:t>
      </w:r>
      <w:r w:rsidR="007776B0" w:rsidRPr="006836C3">
        <w:rPr>
          <w:rFonts w:ascii="Calibri" w:eastAsia="Times New Roman" w:hAnsi="Calibri" w:cs="Times New Roman"/>
          <w:sz w:val="24"/>
          <w:szCs w:val="20"/>
          <w:lang w:val="en-GB" w:eastAsia="en-US"/>
        </w:rPr>
        <w:t>rought together nations, leading players</w:t>
      </w:r>
      <w:r w:rsidR="00A86B61">
        <w:rPr>
          <w:rFonts w:ascii="Calibri" w:eastAsia="Times New Roman" w:hAnsi="Calibri" w:cs="Times New Roman"/>
          <w:sz w:val="24"/>
          <w:szCs w:val="20"/>
          <w:lang w:val="en-GB" w:eastAsia="en-US"/>
        </w:rPr>
        <w:t>,</w:t>
      </w:r>
      <w:r w:rsidR="007776B0" w:rsidRPr="006836C3">
        <w:rPr>
          <w:rFonts w:ascii="Calibri" w:eastAsia="Times New Roman" w:hAnsi="Calibri" w:cs="Times New Roman"/>
          <w:sz w:val="24"/>
          <w:szCs w:val="20"/>
          <w:lang w:val="en-GB" w:eastAsia="en-US"/>
        </w:rPr>
        <w:t xml:space="preserve"> and SMEs from across Africa and around the world, from public and private sectors</w:t>
      </w:r>
      <w:r w:rsidRPr="007E7B83">
        <w:rPr>
          <w:rFonts w:ascii="Calibri" w:eastAsia="Times New Roman" w:hAnsi="Calibri" w:cs="Times New Roman"/>
          <w:sz w:val="24"/>
          <w:szCs w:val="20"/>
          <w:lang w:val="en-GB" w:eastAsia="en-US"/>
        </w:rPr>
        <w:t>.</w:t>
      </w:r>
    </w:p>
    <w:p w14:paraId="0F22C455" w14:textId="7334CCE3" w:rsidR="00855ACC" w:rsidRDefault="007776B0" w:rsidP="0031531E">
      <w:pPr>
        <w:pStyle w:val="ListParagraph"/>
        <w:numPr>
          <w:ilvl w:val="1"/>
          <w:numId w:val="1"/>
        </w:numPr>
        <w:adjustRightInd w:val="0"/>
        <w:snapToGrid w:val="0"/>
        <w:spacing w:before="120" w:after="120" w:line="240" w:lineRule="auto"/>
        <w:ind w:left="0" w:firstLine="0"/>
        <w:jc w:val="both"/>
        <w:rPr>
          <w:rFonts w:ascii="Calibri" w:eastAsia="Times New Roman" w:hAnsi="Calibri" w:cs="Times New Roman"/>
          <w:sz w:val="24"/>
          <w:szCs w:val="20"/>
          <w:lang w:val="en-GB" w:eastAsia="en-US"/>
        </w:rPr>
      </w:pPr>
      <w:r>
        <w:rPr>
          <w:rFonts w:ascii="Calibri" w:eastAsia="Times New Roman" w:hAnsi="Calibri" w:cs="Times New Roman"/>
          <w:sz w:val="24"/>
          <w:szCs w:val="20"/>
          <w:lang w:val="en-GB" w:eastAsia="en-US"/>
        </w:rPr>
        <w:t xml:space="preserve">The event was hosted by the Government of South Africa, represented by its Department of Telecommunication and Postal services (DTPS). ITU is </w:t>
      </w:r>
      <w:r w:rsidRPr="007E7B83">
        <w:rPr>
          <w:rFonts w:ascii="Calibri" w:eastAsia="Times New Roman" w:hAnsi="Calibri" w:cs="Times New Roman"/>
          <w:sz w:val="24"/>
          <w:szCs w:val="20"/>
          <w:lang w:val="en-GB" w:eastAsia="en-US"/>
        </w:rPr>
        <w:t>extremely appreciative of the support and commitment of the government of South Africa in hosting the event, as well as ensuring its smooth running and providing</w:t>
      </w:r>
      <w:r>
        <w:rPr>
          <w:rFonts w:ascii="Calibri" w:eastAsia="Times New Roman" w:hAnsi="Calibri" w:cs="Times New Roman"/>
          <w:sz w:val="24"/>
          <w:szCs w:val="20"/>
          <w:lang w:val="en-GB" w:eastAsia="en-US"/>
        </w:rPr>
        <w:t xml:space="preserve"> </w:t>
      </w:r>
      <w:r w:rsidRPr="007E7B83">
        <w:rPr>
          <w:rFonts w:ascii="Calibri" w:eastAsia="Times New Roman" w:hAnsi="Calibri" w:cs="Times New Roman"/>
          <w:sz w:val="24"/>
          <w:szCs w:val="20"/>
          <w:lang w:val="en-GB" w:eastAsia="en-US"/>
        </w:rPr>
        <w:t xml:space="preserve">dynamic </w:t>
      </w:r>
      <w:r>
        <w:rPr>
          <w:rFonts w:ascii="Calibri" w:eastAsia="Times New Roman" w:hAnsi="Calibri" w:cs="Times New Roman"/>
          <w:sz w:val="24"/>
          <w:szCs w:val="20"/>
          <w:lang w:val="en-GB" w:eastAsia="en-US"/>
        </w:rPr>
        <w:t xml:space="preserve">setting for </w:t>
      </w:r>
      <w:r w:rsidRPr="007E7B83">
        <w:rPr>
          <w:rFonts w:ascii="Calibri" w:eastAsia="Times New Roman" w:hAnsi="Calibri" w:cs="Times New Roman"/>
          <w:sz w:val="24"/>
          <w:szCs w:val="20"/>
          <w:lang w:val="en-GB" w:eastAsia="en-US"/>
        </w:rPr>
        <w:t>discussion</w:t>
      </w:r>
      <w:r w:rsidR="00C64BDF">
        <w:rPr>
          <w:rFonts w:ascii="Calibri" w:eastAsia="Times New Roman" w:hAnsi="Calibri" w:cs="Times New Roman"/>
          <w:sz w:val="24"/>
          <w:szCs w:val="20"/>
          <w:lang w:val="en-GB" w:eastAsia="en-US"/>
        </w:rPr>
        <w:t xml:space="preserve">. </w:t>
      </w:r>
      <w:r w:rsidR="00855ACC">
        <w:rPr>
          <w:rFonts w:ascii="Calibri" w:eastAsia="Times New Roman" w:hAnsi="Calibri" w:cs="Times New Roman"/>
          <w:sz w:val="24"/>
          <w:szCs w:val="20"/>
          <w:lang w:val="en-GB" w:eastAsia="en-US"/>
        </w:rPr>
        <w:t>It was the first time that an ITU Telecom World event had been hosted in</w:t>
      </w:r>
      <w:r w:rsidR="00F72680">
        <w:rPr>
          <w:rFonts w:ascii="Calibri" w:eastAsia="Times New Roman" w:hAnsi="Calibri" w:cs="Times New Roman"/>
          <w:sz w:val="24"/>
          <w:szCs w:val="20"/>
          <w:lang w:val="en-GB" w:eastAsia="en-US"/>
        </w:rPr>
        <w:t xml:space="preserve"> the</w:t>
      </w:r>
      <w:r w:rsidR="00855ACC">
        <w:rPr>
          <w:rFonts w:ascii="Calibri" w:eastAsia="Times New Roman" w:hAnsi="Calibri" w:cs="Times New Roman"/>
          <w:sz w:val="24"/>
          <w:szCs w:val="20"/>
          <w:lang w:val="en-GB" w:eastAsia="en-US"/>
        </w:rPr>
        <w:t xml:space="preserve"> African region</w:t>
      </w:r>
      <w:r w:rsidR="00313E9A">
        <w:rPr>
          <w:rFonts w:ascii="Calibri" w:eastAsia="Times New Roman" w:hAnsi="Calibri" w:cs="Times New Roman"/>
          <w:sz w:val="24"/>
          <w:szCs w:val="20"/>
          <w:lang w:val="en-GB" w:eastAsia="en-US"/>
        </w:rPr>
        <w:t xml:space="preserve"> and</w:t>
      </w:r>
      <w:r w:rsidR="00B75D72">
        <w:rPr>
          <w:rFonts w:ascii="Calibri" w:eastAsia="Times New Roman" w:hAnsi="Calibri" w:cs="Times New Roman"/>
          <w:sz w:val="24"/>
          <w:szCs w:val="20"/>
          <w:lang w:val="en-GB" w:eastAsia="en-US"/>
        </w:rPr>
        <w:t xml:space="preserve"> ITU worked </w:t>
      </w:r>
      <w:r w:rsidR="00996CD2">
        <w:rPr>
          <w:rFonts w:ascii="Calibri" w:eastAsia="Times New Roman" w:hAnsi="Calibri" w:cs="Times New Roman"/>
          <w:sz w:val="24"/>
          <w:szCs w:val="20"/>
          <w:lang w:val="en-GB" w:eastAsia="en-US"/>
        </w:rPr>
        <w:t xml:space="preserve">in close cooperation with </w:t>
      </w:r>
      <w:r w:rsidR="00F322DE">
        <w:rPr>
          <w:rFonts w:ascii="Calibri" w:eastAsia="Times New Roman" w:hAnsi="Calibri" w:cs="Times New Roman"/>
          <w:sz w:val="24"/>
          <w:szCs w:val="20"/>
          <w:lang w:val="en-GB" w:eastAsia="en-US"/>
        </w:rPr>
        <w:t xml:space="preserve">DTPS to </w:t>
      </w:r>
      <w:r w:rsidR="00313E9A">
        <w:rPr>
          <w:rFonts w:ascii="Calibri" w:eastAsia="Times New Roman" w:hAnsi="Calibri" w:cs="Times New Roman"/>
          <w:sz w:val="24"/>
          <w:szCs w:val="20"/>
          <w:lang w:val="en-GB" w:eastAsia="en-US"/>
        </w:rPr>
        <w:t>enable</w:t>
      </w:r>
      <w:r w:rsidR="00996CD2">
        <w:rPr>
          <w:rFonts w:ascii="Calibri" w:eastAsia="Times New Roman" w:hAnsi="Calibri" w:cs="Times New Roman"/>
          <w:sz w:val="24"/>
          <w:szCs w:val="20"/>
          <w:lang w:val="en-GB" w:eastAsia="en-US"/>
        </w:rPr>
        <w:t xml:space="preserve"> South Africa to meet its financial commitments </w:t>
      </w:r>
      <w:r w:rsidR="00313E9A">
        <w:rPr>
          <w:rFonts w:ascii="Calibri" w:eastAsia="Times New Roman" w:hAnsi="Calibri" w:cs="Times New Roman"/>
          <w:sz w:val="24"/>
          <w:szCs w:val="20"/>
          <w:lang w:val="en-GB" w:eastAsia="en-US"/>
        </w:rPr>
        <w:t>within the context of the Host Country Agreement</w:t>
      </w:r>
      <w:r w:rsidR="0019699C">
        <w:rPr>
          <w:rFonts w:ascii="Calibri" w:eastAsia="Times New Roman" w:hAnsi="Calibri" w:cs="Times New Roman"/>
          <w:sz w:val="24"/>
          <w:szCs w:val="20"/>
          <w:lang w:val="en-GB" w:eastAsia="en-US"/>
        </w:rPr>
        <w:t>.</w:t>
      </w:r>
      <w:r w:rsidR="00A82C2C">
        <w:rPr>
          <w:rFonts w:ascii="Calibri" w:eastAsia="Times New Roman" w:hAnsi="Calibri" w:cs="Times New Roman"/>
          <w:sz w:val="24"/>
          <w:szCs w:val="20"/>
          <w:lang w:val="en-GB" w:eastAsia="en-US"/>
        </w:rPr>
        <w:t xml:space="preserve"> </w:t>
      </w:r>
    </w:p>
    <w:p w14:paraId="43D2ACF9" w14:textId="0CDB6347" w:rsidR="0086370A" w:rsidRDefault="0086370A" w:rsidP="00A86B61">
      <w:pPr>
        <w:pStyle w:val="ListParagraph"/>
        <w:numPr>
          <w:ilvl w:val="1"/>
          <w:numId w:val="1"/>
        </w:numPr>
        <w:adjustRightInd w:val="0"/>
        <w:snapToGrid w:val="0"/>
        <w:spacing w:before="120" w:after="120" w:line="240" w:lineRule="auto"/>
        <w:ind w:left="0" w:firstLine="0"/>
        <w:jc w:val="both"/>
        <w:rPr>
          <w:rFonts w:ascii="Calibri" w:eastAsia="Times New Roman" w:hAnsi="Calibri" w:cs="Times New Roman"/>
          <w:sz w:val="24"/>
          <w:szCs w:val="20"/>
          <w:lang w:val="en-GB" w:eastAsia="en-US"/>
        </w:rPr>
      </w:pPr>
      <w:r>
        <w:rPr>
          <w:rFonts w:ascii="Calibri" w:eastAsia="Times New Roman" w:hAnsi="Calibri" w:cs="Times New Roman"/>
          <w:sz w:val="24"/>
          <w:szCs w:val="20"/>
          <w:lang w:val="en-GB" w:eastAsia="en-US"/>
        </w:rPr>
        <w:t xml:space="preserve">Major </w:t>
      </w:r>
      <w:r w:rsidRPr="002E5209">
        <w:rPr>
          <w:rFonts w:ascii="Calibri" w:eastAsia="Times New Roman" w:hAnsi="Calibri" w:cs="Times New Roman"/>
          <w:sz w:val="24"/>
          <w:szCs w:val="20"/>
          <w:lang w:val="en-GB" w:eastAsia="en-US"/>
        </w:rPr>
        <w:t xml:space="preserve">South African ICT players took </w:t>
      </w:r>
      <w:r w:rsidR="00313E9A">
        <w:rPr>
          <w:rFonts w:ascii="Calibri" w:eastAsia="Times New Roman" w:hAnsi="Calibri" w:cs="Times New Roman"/>
          <w:sz w:val="24"/>
          <w:szCs w:val="20"/>
          <w:lang w:val="en-GB" w:eastAsia="en-US"/>
        </w:rPr>
        <w:t xml:space="preserve">an </w:t>
      </w:r>
      <w:r w:rsidRPr="002E5209">
        <w:rPr>
          <w:rFonts w:ascii="Calibri" w:eastAsia="Times New Roman" w:hAnsi="Calibri" w:cs="Times New Roman"/>
          <w:sz w:val="24"/>
          <w:szCs w:val="20"/>
          <w:lang w:val="en-GB" w:eastAsia="en-US"/>
        </w:rPr>
        <w:t>active part in the Exhibition as well as in the Forum</w:t>
      </w:r>
      <w:r w:rsidR="006E0058">
        <w:rPr>
          <w:rFonts w:ascii="Calibri" w:eastAsia="Times New Roman" w:hAnsi="Calibri" w:cs="Times New Roman"/>
          <w:sz w:val="24"/>
          <w:szCs w:val="20"/>
          <w:lang w:val="en-GB" w:eastAsia="en-US"/>
        </w:rPr>
        <w:t>. The Host Country brought</w:t>
      </w:r>
      <w:r w:rsidRPr="002E5209">
        <w:rPr>
          <w:rFonts w:ascii="Calibri" w:eastAsia="Times New Roman" w:hAnsi="Calibri" w:cs="Times New Roman"/>
          <w:sz w:val="24"/>
          <w:szCs w:val="20"/>
          <w:lang w:val="en-GB" w:eastAsia="en-US"/>
        </w:rPr>
        <w:t xml:space="preserve"> many diverse and innovative South African SMEs</w:t>
      </w:r>
      <w:r w:rsidR="006E0058">
        <w:rPr>
          <w:rFonts w:ascii="Calibri" w:eastAsia="Times New Roman" w:hAnsi="Calibri" w:cs="Times New Roman"/>
          <w:sz w:val="24"/>
          <w:szCs w:val="20"/>
          <w:lang w:val="en-GB" w:eastAsia="en-US"/>
        </w:rPr>
        <w:t>, along with the financial investors to support them</w:t>
      </w:r>
      <w:r w:rsidR="0019699C">
        <w:rPr>
          <w:rFonts w:ascii="Calibri" w:eastAsia="Times New Roman" w:hAnsi="Calibri" w:cs="Times New Roman"/>
          <w:sz w:val="24"/>
          <w:szCs w:val="20"/>
          <w:lang w:val="en-GB" w:eastAsia="en-US"/>
        </w:rPr>
        <w:t xml:space="preserve">. </w:t>
      </w:r>
      <w:r w:rsidRPr="002E5209">
        <w:rPr>
          <w:rFonts w:ascii="Calibri" w:eastAsia="Times New Roman" w:hAnsi="Calibri" w:cs="Times New Roman"/>
          <w:sz w:val="24"/>
          <w:szCs w:val="20"/>
          <w:lang w:val="en-GB" w:eastAsia="en-US"/>
        </w:rPr>
        <w:t xml:space="preserve">The Host Country </w:t>
      </w:r>
      <w:r w:rsidR="006E0058">
        <w:rPr>
          <w:rFonts w:ascii="Calibri" w:eastAsia="Times New Roman" w:hAnsi="Calibri" w:cs="Times New Roman"/>
          <w:sz w:val="24"/>
          <w:szCs w:val="20"/>
          <w:lang w:val="en-GB" w:eastAsia="en-US"/>
        </w:rPr>
        <w:t xml:space="preserve">also </w:t>
      </w:r>
      <w:r w:rsidRPr="002E5209">
        <w:rPr>
          <w:rFonts w:ascii="Calibri" w:eastAsia="Times New Roman" w:hAnsi="Calibri" w:cs="Times New Roman"/>
          <w:sz w:val="24"/>
          <w:szCs w:val="20"/>
          <w:lang w:val="en-GB" w:eastAsia="en-US"/>
        </w:rPr>
        <w:t>utilized the strategic international platform the event offered to highlight the country’s ICT sector and its African Digital Transformation Centre</w:t>
      </w:r>
      <w:r w:rsidR="00A86B61">
        <w:rPr>
          <w:rFonts w:ascii="Calibri" w:eastAsia="Times New Roman" w:hAnsi="Calibri" w:cs="Times New Roman"/>
          <w:sz w:val="24"/>
          <w:szCs w:val="20"/>
          <w:lang w:val="en-GB" w:eastAsia="en-US"/>
        </w:rPr>
        <w:t xml:space="preserve"> </w:t>
      </w:r>
      <w:r w:rsidR="00A86B61">
        <w:rPr>
          <w:rFonts w:ascii="Calibri" w:eastAsia="Times New Roman" w:hAnsi="Calibri" w:cs="Times New Roman"/>
          <w:sz w:val="24"/>
          <w:szCs w:val="20"/>
          <w:lang w:val="en-GB" w:eastAsia="en-US"/>
        </w:rPr>
        <w:noBreakHyphen/>
        <w:t xml:space="preserve"> </w:t>
      </w:r>
      <w:r w:rsidRPr="002E5209">
        <w:rPr>
          <w:rFonts w:ascii="Calibri" w:eastAsia="Times New Roman" w:hAnsi="Calibri" w:cs="Times New Roman"/>
          <w:sz w:val="24"/>
          <w:szCs w:val="20"/>
          <w:lang w:val="en-GB" w:eastAsia="en-US"/>
        </w:rPr>
        <w:t>which will support entrepreneurs and lead work on the Fourth Industrial Revolution across the region</w:t>
      </w:r>
      <w:r w:rsidR="00A86B61">
        <w:rPr>
          <w:rFonts w:ascii="Calibri" w:eastAsia="Times New Roman" w:hAnsi="Calibri" w:cs="Times New Roman"/>
          <w:sz w:val="24"/>
          <w:szCs w:val="20"/>
          <w:lang w:val="en-GB" w:eastAsia="en-US"/>
        </w:rPr>
        <w:t xml:space="preserve"> </w:t>
      </w:r>
      <w:r w:rsidRPr="002E5209">
        <w:rPr>
          <w:rFonts w:ascii="Calibri" w:eastAsia="Times New Roman" w:hAnsi="Calibri" w:cs="Times New Roman"/>
          <w:sz w:val="24"/>
          <w:szCs w:val="20"/>
          <w:lang w:val="en-GB" w:eastAsia="en-US"/>
        </w:rPr>
        <w:t>- and will be a lasting legacy of the event itself</w:t>
      </w:r>
      <w:r w:rsidR="008C05C0">
        <w:rPr>
          <w:rFonts w:ascii="Calibri" w:eastAsia="Times New Roman" w:hAnsi="Calibri" w:cs="Times New Roman"/>
          <w:sz w:val="24"/>
          <w:szCs w:val="20"/>
          <w:lang w:val="en-GB" w:eastAsia="en-US"/>
        </w:rPr>
        <w:t>.</w:t>
      </w:r>
    </w:p>
    <w:p w14:paraId="044299DD" w14:textId="450DA7C7" w:rsidR="00855ACC" w:rsidRDefault="00855ACC" w:rsidP="00A86B61">
      <w:pPr>
        <w:pStyle w:val="ListParagraph"/>
        <w:numPr>
          <w:ilvl w:val="1"/>
          <w:numId w:val="1"/>
        </w:numPr>
        <w:adjustRightInd w:val="0"/>
        <w:snapToGrid w:val="0"/>
        <w:spacing w:before="120" w:after="120" w:line="240" w:lineRule="auto"/>
        <w:ind w:left="0" w:firstLine="0"/>
        <w:jc w:val="both"/>
        <w:rPr>
          <w:rFonts w:ascii="Calibri" w:eastAsia="Times New Roman" w:hAnsi="Calibri" w:cs="Times New Roman"/>
          <w:sz w:val="24"/>
          <w:szCs w:val="20"/>
          <w:lang w:val="en-GB" w:eastAsia="en-US"/>
        </w:rPr>
      </w:pPr>
      <w:r w:rsidRPr="00B56FBB">
        <w:rPr>
          <w:rFonts w:ascii="Calibri" w:eastAsia="Times New Roman" w:hAnsi="Calibri" w:cs="Times New Roman"/>
          <w:sz w:val="24"/>
          <w:szCs w:val="20"/>
          <w:lang w:val="en-GB" w:eastAsia="en-US"/>
        </w:rPr>
        <w:lastRenderedPageBreak/>
        <w:t xml:space="preserve">ITU was honoured that the event </w:t>
      </w:r>
      <w:r w:rsidR="00313E9A">
        <w:rPr>
          <w:rFonts w:ascii="Calibri" w:eastAsia="Times New Roman" w:hAnsi="Calibri" w:cs="Times New Roman"/>
          <w:sz w:val="24"/>
          <w:szCs w:val="20"/>
          <w:lang w:val="en-GB" w:eastAsia="en-US"/>
        </w:rPr>
        <w:t>was attended by the</w:t>
      </w:r>
      <w:r w:rsidR="00313E9A" w:rsidRPr="00B56FBB">
        <w:rPr>
          <w:rFonts w:ascii="Calibri" w:eastAsia="Times New Roman" w:hAnsi="Calibri" w:cs="Times New Roman"/>
          <w:sz w:val="24"/>
          <w:szCs w:val="20"/>
          <w:lang w:val="en-GB" w:eastAsia="en-US"/>
        </w:rPr>
        <w:t xml:space="preserve"> </w:t>
      </w:r>
      <w:r w:rsidRPr="00B56FBB">
        <w:rPr>
          <w:rFonts w:ascii="Calibri" w:eastAsia="Times New Roman" w:hAnsi="Calibri" w:cs="Times New Roman"/>
          <w:sz w:val="24"/>
          <w:szCs w:val="20"/>
          <w:lang w:val="en-GB" w:eastAsia="en-US"/>
        </w:rPr>
        <w:t>highest level participants from the Host Country</w:t>
      </w:r>
      <w:r w:rsidR="00313E9A">
        <w:rPr>
          <w:rFonts w:ascii="Calibri" w:eastAsia="Times New Roman" w:hAnsi="Calibri" w:cs="Times New Roman"/>
          <w:sz w:val="24"/>
          <w:szCs w:val="20"/>
          <w:lang w:val="en-GB" w:eastAsia="en-US"/>
        </w:rPr>
        <w:t xml:space="preserve"> including</w:t>
      </w:r>
      <w:r w:rsidRPr="00B56FBB">
        <w:rPr>
          <w:rFonts w:ascii="Calibri" w:eastAsia="Times New Roman" w:hAnsi="Calibri" w:cs="Times New Roman"/>
          <w:sz w:val="24"/>
          <w:szCs w:val="20"/>
          <w:lang w:val="en-GB" w:eastAsia="en-US"/>
        </w:rPr>
        <w:t xml:space="preserve"> President </w:t>
      </w:r>
      <w:proofErr w:type="spellStart"/>
      <w:r w:rsidRPr="00B56FBB">
        <w:rPr>
          <w:rFonts w:ascii="Calibri" w:eastAsia="Times New Roman" w:hAnsi="Calibri" w:cs="Times New Roman"/>
          <w:sz w:val="24"/>
          <w:szCs w:val="20"/>
          <w:lang w:val="en-GB" w:eastAsia="en-US"/>
        </w:rPr>
        <w:t>Matamela</w:t>
      </w:r>
      <w:proofErr w:type="spellEnd"/>
      <w:r w:rsidRPr="00B56FBB">
        <w:rPr>
          <w:rFonts w:ascii="Calibri" w:eastAsia="Times New Roman" w:hAnsi="Calibri" w:cs="Times New Roman"/>
          <w:sz w:val="24"/>
          <w:szCs w:val="20"/>
          <w:lang w:val="en-GB" w:eastAsia="en-US"/>
        </w:rPr>
        <w:t xml:space="preserve"> Cyril </w:t>
      </w:r>
      <w:proofErr w:type="spellStart"/>
      <w:r w:rsidRPr="00B56FBB">
        <w:rPr>
          <w:rFonts w:ascii="Calibri" w:eastAsia="Times New Roman" w:hAnsi="Calibri" w:cs="Times New Roman"/>
          <w:sz w:val="24"/>
          <w:szCs w:val="20"/>
          <w:lang w:val="en-GB" w:eastAsia="en-US"/>
        </w:rPr>
        <w:t>Ramaphosa</w:t>
      </w:r>
      <w:proofErr w:type="spellEnd"/>
      <w:r w:rsidR="00313E9A">
        <w:rPr>
          <w:rFonts w:ascii="Calibri" w:eastAsia="Times New Roman" w:hAnsi="Calibri" w:cs="Times New Roman"/>
          <w:sz w:val="24"/>
          <w:szCs w:val="20"/>
          <w:lang w:val="en-GB" w:eastAsia="en-US"/>
        </w:rPr>
        <w:t xml:space="preserve"> who opened the event and</w:t>
      </w:r>
      <w:r w:rsidR="009367B9">
        <w:rPr>
          <w:rFonts w:ascii="Calibri" w:eastAsia="Times New Roman" w:hAnsi="Calibri" w:cs="Times New Roman"/>
          <w:sz w:val="24"/>
          <w:szCs w:val="20"/>
          <w:lang w:val="en-GB" w:eastAsia="en-US"/>
        </w:rPr>
        <w:t xml:space="preserve"> </w:t>
      </w:r>
      <w:r w:rsidR="00313E9A">
        <w:rPr>
          <w:rFonts w:ascii="Calibri" w:eastAsia="Times New Roman" w:hAnsi="Calibri" w:cs="Times New Roman"/>
          <w:sz w:val="24"/>
          <w:szCs w:val="20"/>
          <w:lang w:val="en-GB" w:eastAsia="en-US"/>
        </w:rPr>
        <w:t xml:space="preserve">also visited and </w:t>
      </w:r>
      <w:r w:rsidR="00F33A42">
        <w:rPr>
          <w:rFonts w:ascii="Calibri" w:eastAsia="Times New Roman" w:hAnsi="Calibri" w:cs="Times New Roman"/>
          <w:sz w:val="24"/>
          <w:szCs w:val="20"/>
          <w:lang w:val="en-GB" w:eastAsia="en-US"/>
        </w:rPr>
        <w:t>lauded</w:t>
      </w:r>
      <w:r w:rsidR="00313E9A">
        <w:rPr>
          <w:rFonts w:ascii="Calibri" w:eastAsia="Times New Roman" w:hAnsi="Calibri" w:cs="Times New Roman"/>
          <w:sz w:val="24"/>
          <w:szCs w:val="20"/>
          <w:lang w:val="en-GB" w:eastAsia="en-US"/>
        </w:rPr>
        <w:t xml:space="preserve"> the companies participating in the exhibition.  As well as</w:t>
      </w:r>
      <w:r w:rsidRPr="00B56FBB">
        <w:rPr>
          <w:rFonts w:ascii="Calibri" w:eastAsia="Times New Roman" w:hAnsi="Calibri" w:cs="Times New Roman"/>
          <w:sz w:val="24"/>
          <w:szCs w:val="20"/>
          <w:lang w:val="en-GB" w:eastAsia="en-US"/>
        </w:rPr>
        <w:t xml:space="preserve"> top</w:t>
      </w:r>
      <w:r w:rsidR="00A86B61">
        <w:rPr>
          <w:rFonts w:ascii="Calibri" w:eastAsia="Times New Roman" w:hAnsi="Calibri" w:cs="Times New Roman"/>
          <w:sz w:val="24"/>
          <w:szCs w:val="20"/>
          <w:lang w:val="en-GB" w:eastAsia="en-US"/>
        </w:rPr>
        <w:t>-</w:t>
      </w:r>
      <w:r w:rsidRPr="00B56FBB">
        <w:rPr>
          <w:rFonts w:ascii="Calibri" w:eastAsia="Times New Roman" w:hAnsi="Calibri" w:cs="Times New Roman"/>
          <w:sz w:val="24"/>
          <w:szCs w:val="20"/>
          <w:lang w:val="en-GB" w:eastAsia="en-US"/>
        </w:rPr>
        <w:t>level representatives from the Government of South Africa and South Africa’s ICT industry</w:t>
      </w:r>
      <w:r w:rsidR="00313E9A">
        <w:rPr>
          <w:rFonts w:ascii="Calibri" w:eastAsia="Times New Roman" w:hAnsi="Calibri" w:cs="Times New Roman"/>
          <w:sz w:val="24"/>
          <w:szCs w:val="20"/>
          <w:lang w:val="en-GB" w:eastAsia="en-US"/>
        </w:rPr>
        <w:t>, p</w:t>
      </w:r>
      <w:r w:rsidRPr="002073D3">
        <w:rPr>
          <w:rFonts w:ascii="Calibri" w:eastAsia="Times New Roman" w:hAnsi="Calibri" w:cs="Times New Roman"/>
          <w:sz w:val="24"/>
          <w:szCs w:val="20"/>
          <w:lang w:val="en-GB" w:eastAsia="en-US"/>
        </w:rPr>
        <w:t xml:space="preserve">articipating leaders at the event spanned ministers and regulators, C-level executives from major ICT players, heads of international organizations, </w:t>
      </w:r>
      <w:r w:rsidR="0086370A">
        <w:rPr>
          <w:rFonts w:ascii="Calibri" w:eastAsia="Times New Roman" w:hAnsi="Calibri" w:cs="Times New Roman"/>
          <w:sz w:val="24"/>
          <w:szCs w:val="20"/>
          <w:lang w:val="en-GB" w:eastAsia="en-US"/>
        </w:rPr>
        <w:t>ambassadors, academics</w:t>
      </w:r>
      <w:r w:rsidR="00A86B61">
        <w:rPr>
          <w:rFonts w:ascii="Calibri" w:eastAsia="Times New Roman" w:hAnsi="Calibri" w:cs="Times New Roman"/>
          <w:sz w:val="24"/>
          <w:szCs w:val="20"/>
          <w:lang w:val="en-GB" w:eastAsia="en-US"/>
        </w:rPr>
        <w:t>,</w:t>
      </w:r>
      <w:r w:rsidR="0086370A">
        <w:rPr>
          <w:rFonts w:ascii="Calibri" w:eastAsia="Times New Roman" w:hAnsi="Calibri" w:cs="Times New Roman"/>
          <w:sz w:val="24"/>
          <w:szCs w:val="20"/>
          <w:lang w:val="en-GB" w:eastAsia="en-US"/>
        </w:rPr>
        <w:t xml:space="preserve"> and SMEs</w:t>
      </w:r>
      <w:r w:rsidR="00A86B61">
        <w:rPr>
          <w:rFonts w:ascii="Calibri" w:eastAsia="Times New Roman" w:hAnsi="Calibri" w:cs="Times New Roman"/>
          <w:sz w:val="24"/>
          <w:szCs w:val="20"/>
          <w:lang w:val="en-GB" w:eastAsia="en-US"/>
        </w:rPr>
        <w:t>.</w:t>
      </w:r>
    </w:p>
    <w:p w14:paraId="0A1558C1" w14:textId="09288900" w:rsidR="00A82C2C" w:rsidRDefault="00A82C2C" w:rsidP="0031531E">
      <w:pPr>
        <w:pStyle w:val="ListParagraph"/>
        <w:numPr>
          <w:ilvl w:val="1"/>
          <w:numId w:val="1"/>
        </w:numPr>
        <w:adjustRightInd w:val="0"/>
        <w:snapToGrid w:val="0"/>
        <w:spacing w:before="120" w:after="120" w:line="240" w:lineRule="auto"/>
        <w:ind w:left="0" w:firstLine="0"/>
        <w:jc w:val="both"/>
        <w:rPr>
          <w:rFonts w:asciiTheme="minorHAnsi" w:hAnsiTheme="minorHAnsi"/>
          <w:sz w:val="24"/>
          <w:lang w:val="en-US"/>
        </w:rPr>
      </w:pPr>
      <w:r>
        <w:rPr>
          <w:rFonts w:asciiTheme="minorHAnsi" w:hAnsiTheme="minorHAnsi"/>
          <w:sz w:val="24"/>
          <w:lang w:val="en-US"/>
        </w:rPr>
        <w:t xml:space="preserve">Over 94 countries were present at the event, </w:t>
      </w:r>
      <w:r w:rsidR="00943D57">
        <w:rPr>
          <w:rFonts w:asciiTheme="minorHAnsi" w:hAnsiTheme="minorHAnsi"/>
          <w:sz w:val="24"/>
          <w:lang w:val="en-US"/>
        </w:rPr>
        <w:t>and</w:t>
      </w:r>
      <w:r>
        <w:rPr>
          <w:rFonts w:asciiTheme="minorHAnsi" w:hAnsiTheme="minorHAnsi"/>
          <w:sz w:val="24"/>
          <w:lang w:val="en-US"/>
        </w:rPr>
        <w:t xml:space="preserve"> representatives from public/private sectors </w:t>
      </w:r>
      <w:r w:rsidR="00943D57">
        <w:rPr>
          <w:rFonts w:asciiTheme="minorHAnsi" w:hAnsiTheme="minorHAnsi"/>
          <w:sz w:val="24"/>
          <w:lang w:val="en-US"/>
        </w:rPr>
        <w:t xml:space="preserve">took advantage of the many opportunities </w:t>
      </w:r>
      <w:r>
        <w:rPr>
          <w:rFonts w:asciiTheme="minorHAnsi" w:hAnsiTheme="minorHAnsi"/>
          <w:sz w:val="24"/>
          <w:lang w:val="en-US"/>
        </w:rPr>
        <w:t xml:space="preserve">to meet, network and engage in meaningful </w:t>
      </w:r>
      <w:r w:rsidR="00943D57">
        <w:rPr>
          <w:rFonts w:asciiTheme="minorHAnsi" w:hAnsiTheme="minorHAnsi"/>
          <w:sz w:val="24"/>
          <w:lang w:val="en-US"/>
        </w:rPr>
        <w:t>conversation</w:t>
      </w:r>
      <w:r>
        <w:rPr>
          <w:rFonts w:asciiTheme="minorHAnsi" w:hAnsiTheme="minorHAnsi"/>
          <w:sz w:val="24"/>
          <w:lang w:val="en-US"/>
        </w:rPr>
        <w:t xml:space="preserve">. It also provided </w:t>
      </w:r>
      <w:r w:rsidR="008750EC">
        <w:rPr>
          <w:rFonts w:asciiTheme="minorHAnsi" w:hAnsiTheme="minorHAnsi"/>
          <w:sz w:val="24"/>
          <w:lang w:val="en-US"/>
        </w:rPr>
        <w:t>the opportunity</w:t>
      </w:r>
      <w:r w:rsidR="00943D57">
        <w:rPr>
          <w:rFonts w:asciiTheme="minorHAnsi" w:hAnsiTheme="minorHAnsi"/>
          <w:sz w:val="24"/>
          <w:lang w:val="en-US"/>
        </w:rPr>
        <w:t xml:space="preserve"> for</w:t>
      </w:r>
      <w:r>
        <w:rPr>
          <w:rFonts w:asciiTheme="minorHAnsi" w:hAnsiTheme="minorHAnsi"/>
          <w:sz w:val="24"/>
          <w:lang w:val="en-US"/>
        </w:rPr>
        <w:t xml:space="preserve"> </w:t>
      </w:r>
      <w:r w:rsidR="00116DD1" w:rsidRPr="00B56FBB">
        <w:rPr>
          <w:rFonts w:asciiTheme="minorHAnsi" w:hAnsiTheme="minorHAnsi"/>
          <w:sz w:val="24"/>
          <w:lang w:val="en-US"/>
        </w:rPr>
        <w:t xml:space="preserve">exhibitors, sponsors and partners from 32 countries, including 125 SME </w:t>
      </w:r>
      <w:r w:rsidR="00943D57">
        <w:rPr>
          <w:rFonts w:asciiTheme="minorHAnsi" w:hAnsiTheme="minorHAnsi"/>
          <w:sz w:val="24"/>
          <w:lang w:val="en-US"/>
        </w:rPr>
        <w:t>e</w:t>
      </w:r>
      <w:r w:rsidR="00116DD1" w:rsidRPr="00B56FBB">
        <w:rPr>
          <w:rFonts w:asciiTheme="minorHAnsi" w:hAnsiTheme="minorHAnsi"/>
          <w:sz w:val="24"/>
          <w:lang w:val="en-US"/>
        </w:rPr>
        <w:t>xhibitors</w:t>
      </w:r>
      <w:r w:rsidR="00943D57">
        <w:rPr>
          <w:rFonts w:asciiTheme="minorHAnsi" w:hAnsiTheme="minorHAnsi"/>
          <w:sz w:val="24"/>
          <w:lang w:val="en-US"/>
        </w:rPr>
        <w:t>,</w:t>
      </w:r>
      <w:r w:rsidR="00116DD1" w:rsidRPr="00B56FBB">
        <w:rPr>
          <w:rFonts w:asciiTheme="minorHAnsi" w:hAnsiTheme="minorHAnsi"/>
          <w:sz w:val="24"/>
          <w:lang w:val="en-US"/>
        </w:rPr>
        <w:t xml:space="preserve"> </w:t>
      </w:r>
      <w:r w:rsidR="00116DD1">
        <w:rPr>
          <w:rFonts w:asciiTheme="minorHAnsi" w:hAnsiTheme="minorHAnsi"/>
          <w:sz w:val="24"/>
          <w:lang w:val="en-US"/>
        </w:rPr>
        <w:t xml:space="preserve">to </w:t>
      </w:r>
      <w:r w:rsidR="00943D57">
        <w:rPr>
          <w:rFonts w:asciiTheme="minorHAnsi" w:hAnsiTheme="minorHAnsi"/>
          <w:sz w:val="24"/>
          <w:lang w:val="en-US"/>
        </w:rPr>
        <w:t>showcase their innovations,</w:t>
      </w:r>
      <w:r w:rsidR="00116DD1">
        <w:rPr>
          <w:rFonts w:asciiTheme="minorHAnsi" w:hAnsiTheme="minorHAnsi"/>
          <w:sz w:val="24"/>
          <w:lang w:val="en-US"/>
        </w:rPr>
        <w:t xml:space="preserve"> and </w:t>
      </w:r>
      <w:r w:rsidR="008750EC">
        <w:rPr>
          <w:rFonts w:asciiTheme="minorHAnsi" w:hAnsiTheme="minorHAnsi"/>
          <w:sz w:val="24"/>
          <w:lang w:val="en-US"/>
        </w:rPr>
        <w:t xml:space="preserve">for </w:t>
      </w:r>
      <w:r w:rsidR="00116DD1">
        <w:rPr>
          <w:rFonts w:asciiTheme="minorHAnsi" w:hAnsiTheme="minorHAnsi"/>
          <w:sz w:val="24"/>
          <w:lang w:val="en-US"/>
        </w:rPr>
        <w:t xml:space="preserve">157 speakers from 47 </w:t>
      </w:r>
      <w:r w:rsidR="00116DD1" w:rsidRPr="00B56FBB">
        <w:rPr>
          <w:rFonts w:asciiTheme="minorHAnsi" w:hAnsiTheme="minorHAnsi"/>
          <w:sz w:val="24"/>
          <w:lang w:val="en-US"/>
        </w:rPr>
        <w:t>countries</w:t>
      </w:r>
      <w:r w:rsidR="00116DD1">
        <w:rPr>
          <w:rFonts w:asciiTheme="minorHAnsi" w:hAnsiTheme="minorHAnsi"/>
          <w:sz w:val="24"/>
          <w:lang w:val="en-US"/>
        </w:rPr>
        <w:t xml:space="preserve"> to </w:t>
      </w:r>
      <w:r w:rsidR="00943D57">
        <w:rPr>
          <w:rFonts w:asciiTheme="minorHAnsi" w:hAnsiTheme="minorHAnsi"/>
          <w:sz w:val="24"/>
          <w:lang w:val="en-US"/>
        </w:rPr>
        <w:t>share their visions and viewpoints in the</w:t>
      </w:r>
      <w:r w:rsidR="00116DD1">
        <w:rPr>
          <w:rFonts w:asciiTheme="minorHAnsi" w:hAnsiTheme="minorHAnsi"/>
          <w:sz w:val="24"/>
          <w:lang w:val="en-US"/>
        </w:rPr>
        <w:t xml:space="preserve"> </w:t>
      </w:r>
      <w:r w:rsidR="00A1298E">
        <w:rPr>
          <w:rFonts w:asciiTheme="minorHAnsi" w:hAnsiTheme="minorHAnsi"/>
          <w:sz w:val="24"/>
          <w:lang w:val="en-US"/>
        </w:rPr>
        <w:t>Forum debates</w:t>
      </w:r>
      <w:r w:rsidR="00A86B61">
        <w:rPr>
          <w:rFonts w:asciiTheme="minorHAnsi" w:hAnsiTheme="minorHAnsi"/>
          <w:sz w:val="24"/>
          <w:lang w:val="en-US"/>
        </w:rPr>
        <w:t>.</w:t>
      </w:r>
    </w:p>
    <w:p w14:paraId="2EDAFFA5" w14:textId="279422FE" w:rsidR="00855ACC" w:rsidRPr="00B56FBB" w:rsidRDefault="00855ACC" w:rsidP="008C05C0">
      <w:pPr>
        <w:pStyle w:val="ListParagraph"/>
        <w:numPr>
          <w:ilvl w:val="1"/>
          <w:numId w:val="1"/>
        </w:numPr>
        <w:adjustRightInd w:val="0"/>
        <w:snapToGrid w:val="0"/>
        <w:spacing w:before="120" w:after="120" w:line="240" w:lineRule="auto"/>
        <w:ind w:left="0" w:firstLine="0"/>
        <w:jc w:val="both"/>
        <w:rPr>
          <w:rFonts w:asciiTheme="minorHAnsi" w:hAnsiTheme="minorHAnsi"/>
          <w:sz w:val="24"/>
          <w:lang w:val="en-US"/>
        </w:rPr>
      </w:pPr>
      <w:r>
        <w:rPr>
          <w:rFonts w:asciiTheme="minorHAnsi" w:hAnsiTheme="minorHAnsi"/>
          <w:sz w:val="24"/>
          <w:lang w:val="en-US"/>
        </w:rPr>
        <w:t xml:space="preserve">The </w:t>
      </w:r>
      <w:r w:rsidRPr="00DC6927">
        <w:rPr>
          <w:rFonts w:asciiTheme="minorHAnsi" w:hAnsiTheme="minorHAnsi"/>
          <w:b/>
          <w:bCs/>
          <w:sz w:val="24"/>
          <w:lang w:val="en-US"/>
        </w:rPr>
        <w:t>Exhibition</w:t>
      </w:r>
      <w:r w:rsidRPr="00DC6927">
        <w:rPr>
          <w:rFonts w:asciiTheme="minorHAnsi" w:hAnsiTheme="minorHAnsi"/>
          <w:sz w:val="24"/>
          <w:lang w:val="en-US"/>
        </w:rPr>
        <w:t xml:space="preserve"> featured national pavilions, thematic pavilions, leading ICT names and SMEs from around the world. </w:t>
      </w:r>
      <w:r w:rsidR="00151EFC">
        <w:rPr>
          <w:rFonts w:asciiTheme="minorHAnsi" w:hAnsiTheme="minorHAnsi"/>
          <w:sz w:val="24"/>
          <w:lang w:val="en-US"/>
        </w:rPr>
        <w:t>Countries</w:t>
      </w:r>
      <w:r w:rsidR="00A1298E">
        <w:rPr>
          <w:rFonts w:asciiTheme="minorHAnsi" w:hAnsiTheme="minorHAnsi"/>
          <w:sz w:val="24"/>
          <w:lang w:val="en-US"/>
        </w:rPr>
        <w:t xml:space="preserve"> </w:t>
      </w:r>
      <w:r w:rsidRPr="00DC6927">
        <w:rPr>
          <w:rFonts w:asciiTheme="minorHAnsi" w:hAnsiTheme="minorHAnsi"/>
          <w:sz w:val="24"/>
          <w:lang w:val="en-US"/>
        </w:rPr>
        <w:t>represented includ</w:t>
      </w:r>
      <w:r w:rsidR="00151EFC">
        <w:rPr>
          <w:rFonts w:asciiTheme="minorHAnsi" w:hAnsiTheme="minorHAnsi"/>
          <w:sz w:val="24"/>
          <w:lang w:val="en-US"/>
        </w:rPr>
        <w:t>ed</w:t>
      </w:r>
      <w:r w:rsidRPr="00DC6927">
        <w:rPr>
          <w:rFonts w:asciiTheme="minorHAnsi" w:hAnsiTheme="minorHAnsi"/>
          <w:sz w:val="24"/>
          <w:lang w:val="en-US"/>
        </w:rPr>
        <w:t xml:space="preserve"> Azerbaijan, Bangladesh, Burundi, Cameroon, China, Egypt, Ghana, Kenya, Republic of Korea, Malawi, Mozambique, Nigeria, Rwanda,</w:t>
      </w:r>
      <w:r w:rsidRPr="00906F15">
        <w:rPr>
          <w:rFonts w:asciiTheme="minorHAnsi" w:hAnsiTheme="minorHAnsi"/>
          <w:sz w:val="24"/>
          <w:lang w:val="en-US"/>
        </w:rPr>
        <w:t xml:space="preserve"> Senegal, South Africa, Sudan</w:t>
      </w:r>
      <w:r w:rsidR="00A86B61">
        <w:rPr>
          <w:rFonts w:asciiTheme="minorHAnsi" w:hAnsiTheme="minorHAnsi"/>
          <w:sz w:val="24"/>
          <w:lang w:val="en-US"/>
        </w:rPr>
        <w:t>,</w:t>
      </w:r>
      <w:r w:rsidRPr="00906F15">
        <w:rPr>
          <w:rFonts w:asciiTheme="minorHAnsi" w:hAnsiTheme="minorHAnsi"/>
          <w:sz w:val="24"/>
          <w:lang w:val="en-US"/>
        </w:rPr>
        <w:t xml:space="preserve"> and Zimbabwe. Botswana, </w:t>
      </w:r>
      <w:proofErr w:type="spellStart"/>
      <w:r w:rsidRPr="00906F15">
        <w:rPr>
          <w:rFonts w:asciiTheme="minorHAnsi" w:hAnsiTheme="minorHAnsi"/>
          <w:sz w:val="24"/>
          <w:lang w:val="en-US"/>
        </w:rPr>
        <w:t>Eswatini</w:t>
      </w:r>
      <w:proofErr w:type="spellEnd"/>
      <w:r w:rsidR="00A86B61">
        <w:rPr>
          <w:rFonts w:asciiTheme="minorHAnsi" w:hAnsiTheme="minorHAnsi"/>
          <w:sz w:val="24"/>
          <w:lang w:val="en-US"/>
        </w:rPr>
        <w:t>.</w:t>
      </w:r>
      <w:r w:rsidRPr="00906F15">
        <w:rPr>
          <w:rFonts w:asciiTheme="minorHAnsi" w:hAnsiTheme="minorHAnsi"/>
          <w:sz w:val="24"/>
          <w:lang w:val="en-US"/>
        </w:rPr>
        <w:t xml:space="preserve"> and Mali joined ITU Telecom World with pavilions for the first time. Pavilions showcased their country’s ICT industry, key national projects, </w:t>
      </w:r>
      <w:proofErr w:type="gramStart"/>
      <w:r>
        <w:rPr>
          <w:rFonts w:asciiTheme="minorHAnsi" w:hAnsiTheme="minorHAnsi"/>
          <w:sz w:val="24"/>
          <w:lang w:val="en-US"/>
        </w:rPr>
        <w:t>ICT</w:t>
      </w:r>
      <w:proofErr w:type="gramEnd"/>
      <w:r w:rsidRPr="00906F15">
        <w:rPr>
          <w:rFonts w:asciiTheme="minorHAnsi" w:hAnsiTheme="minorHAnsi"/>
          <w:sz w:val="24"/>
          <w:lang w:val="en-US"/>
        </w:rPr>
        <w:t xml:space="preserve"> SMEs, investment and partnership </w:t>
      </w:r>
      <w:r>
        <w:rPr>
          <w:rFonts w:asciiTheme="minorHAnsi" w:hAnsiTheme="minorHAnsi"/>
          <w:sz w:val="24"/>
          <w:lang w:val="en-US"/>
        </w:rPr>
        <w:t>opportunities</w:t>
      </w:r>
      <w:r w:rsidRPr="00906F15">
        <w:rPr>
          <w:rFonts w:asciiTheme="minorHAnsi" w:hAnsiTheme="minorHAnsi"/>
          <w:sz w:val="24"/>
          <w:lang w:val="en-US"/>
        </w:rPr>
        <w:t xml:space="preserve">. Exhibitors and sponsors </w:t>
      </w:r>
      <w:r w:rsidR="0086370A">
        <w:rPr>
          <w:rFonts w:asciiTheme="minorHAnsi" w:hAnsiTheme="minorHAnsi"/>
          <w:sz w:val="24"/>
          <w:lang w:val="en-US"/>
        </w:rPr>
        <w:t>spanned</w:t>
      </w:r>
      <w:r>
        <w:rPr>
          <w:rFonts w:asciiTheme="minorHAnsi" w:hAnsiTheme="minorHAnsi"/>
          <w:sz w:val="24"/>
          <w:lang w:val="en-US"/>
        </w:rPr>
        <w:t xml:space="preserve"> </w:t>
      </w:r>
      <w:r w:rsidR="0086370A">
        <w:rPr>
          <w:rFonts w:asciiTheme="minorHAnsi" w:hAnsiTheme="minorHAnsi"/>
          <w:sz w:val="24"/>
          <w:lang w:val="en-US"/>
        </w:rPr>
        <w:t>major corporate players to cutting-edge</w:t>
      </w:r>
      <w:r>
        <w:rPr>
          <w:rFonts w:asciiTheme="minorHAnsi" w:hAnsiTheme="minorHAnsi"/>
          <w:sz w:val="24"/>
          <w:lang w:val="en-US"/>
        </w:rPr>
        <w:t xml:space="preserve"> SMEs</w:t>
      </w:r>
      <w:r w:rsidR="0086370A">
        <w:rPr>
          <w:rFonts w:asciiTheme="minorHAnsi" w:hAnsiTheme="minorHAnsi"/>
          <w:sz w:val="24"/>
          <w:lang w:val="en-US"/>
        </w:rPr>
        <w:t>, from across the globe</w:t>
      </w:r>
      <w:r w:rsidR="008C05C0">
        <w:rPr>
          <w:rFonts w:asciiTheme="minorHAnsi" w:hAnsiTheme="minorHAnsi"/>
          <w:sz w:val="24"/>
          <w:lang w:val="en-US"/>
        </w:rPr>
        <w:t>.</w:t>
      </w:r>
    </w:p>
    <w:p w14:paraId="228E16B7" w14:textId="0911C73F" w:rsidR="00855ACC" w:rsidRDefault="00855ACC" w:rsidP="00A86B61">
      <w:pPr>
        <w:pStyle w:val="ListParagraph"/>
        <w:numPr>
          <w:ilvl w:val="1"/>
          <w:numId w:val="1"/>
        </w:numPr>
        <w:adjustRightInd w:val="0"/>
        <w:snapToGrid w:val="0"/>
        <w:spacing w:before="120" w:after="120" w:line="240" w:lineRule="auto"/>
        <w:ind w:left="0" w:firstLine="0"/>
        <w:jc w:val="both"/>
        <w:rPr>
          <w:rFonts w:asciiTheme="minorHAnsi" w:hAnsiTheme="minorHAnsi"/>
          <w:sz w:val="24"/>
          <w:lang w:val="en-US"/>
        </w:rPr>
      </w:pPr>
      <w:r>
        <w:rPr>
          <w:rFonts w:asciiTheme="minorHAnsi" w:hAnsiTheme="minorHAnsi"/>
          <w:b/>
          <w:bCs/>
          <w:sz w:val="24"/>
          <w:lang w:val="en-US"/>
        </w:rPr>
        <w:t>The Forum</w:t>
      </w:r>
      <w:r w:rsidRPr="00B318B9">
        <w:rPr>
          <w:rFonts w:asciiTheme="minorHAnsi" w:hAnsiTheme="minorHAnsi"/>
          <w:b/>
          <w:bCs/>
          <w:sz w:val="24"/>
          <w:lang w:val="en-US"/>
        </w:rPr>
        <w:t xml:space="preserve">: </w:t>
      </w:r>
      <w:r w:rsidR="00A1298E">
        <w:rPr>
          <w:rFonts w:asciiTheme="minorHAnsi" w:hAnsiTheme="minorHAnsi"/>
          <w:sz w:val="24"/>
          <w:lang w:val="en-US"/>
        </w:rPr>
        <w:t>D</w:t>
      </w:r>
      <w:r>
        <w:rPr>
          <w:rFonts w:asciiTheme="minorHAnsi" w:hAnsiTheme="minorHAnsi"/>
          <w:sz w:val="24"/>
          <w:lang w:val="en-US"/>
        </w:rPr>
        <w:t xml:space="preserve">ebates were launched at </w:t>
      </w:r>
      <w:r w:rsidRPr="00906F15">
        <w:rPr>
          <w:rFonts w:asciiTheme="minorHAnsi" w:hAnsiTheme="minorHAnsi"/>
          <w:sz w:val="24"/>
          <w:lang w:val="en-US"/>
        </w:rPr>
        <w:t xml:space="preserve">the Forum Summit on “Digital everyone”, moderated by </w:t>
      </w:r>
      <w:proofErr w:type="spellStart"/>
      <w:r w:rsidRPr="00906F15">
        <w:rPr>
          <w:rFonts w:asciiTheme="minorHAnsi" w:hAnsiTheme="minorHAnsi"/>
          <w:sz w:val="24"/>
          <w:lang w:val="en-US"/>
        </w:rPr>
        <w:t>Euronews</w:t>
      </w:r>
      <w:proofErr w:type="spellEnd"/>
      <w:r>
        <w:rPr>
          <w:rFonts w:asciiTheme="minorHAnsi" w:hAnsiTheme="minorHAnsi"/>
          <w:sz w:val="24"/>
          <w:lang w:val="en-US"/>
        </w:rPr>
        <w:t>. The Forum then explored key topics such as the challenges and opportunities of the digital age</w:t>
      </w:r>
      <w:r w:rsidR="00A86B61">
        <w:rPr>
          <w:rFonts w:asciiTheme="minorHAnsi" w:hAnsiTheme="minorHAnsi"/>
          <w:sz w:val="24"/>
          <w:lang w:val="en-US"/>
        </w:rPr>
        <w:t>,</w:t>
      </w:r>
      <w:r>
        <w:rPr>
          <w:rFonts w:asciiTheme="minorHAnsi" w:hAnsiTheme="minorHAnsi"/>
          <w:sz w:val="24"/>
          <w:lang w:val="en-US"/>
        </w:rPr>
        <w:t xml:space="preserve"> including technological developments and impacts in 5G, </w:t>
      </w:r>
      <w:proofErr w:type="spellStart"/>
      <w:r>
        <w:rPr>
          <w:rFonts w:asciiTheme="minorHAnsi" w:hAnsiTheme="minorHAnsi"/>
          <w:sz w:val="24"/>
          <w:lang w:val="en-US"/>
        </w:rPr>
        <w:t>IoT</w:t>
      </w:r>
      <w:proofErr w:type="spellEnd"/>
      <w:r w:rsidR="00A86B61">
        <w:rPr>
          <w:rFonts w:asciiTheme="minorHAnsi" w:hAnsiTheme="minorHAnsi"/>
          <w:sz w:val="24"/>
          <w:lang w:val="en-US"/>
        </w:rPr>
        <w:t>,</w:t>
      </w:r>
      <w:r>
        <w:rPr>
          <w:rFonts w:asciiTheme="minorHAnsi" w:hAnsiTheme="minorHAnsi"/>
          <w:sz w:val="24"/>
          <w:lang w:val="en-US"/>
        </w:rPr>
        <w:t xml:space="preserve"> and AI; expanding rural connectivity; spectrum challenges; smart cities; digital literacy and supporting tech SME growth. Forum highlights included Ministerial roundtables, </w:t>
      </w:r>
      <w:r w:rsidRPr="00AC0D8D">
        <w:rPr>
          <w:rFonts w:asciiTheme="minorHAnsi" w:hAnsiTheme="minorHAnsi"/>
          <w:sz w:val="24"/>
          <w:lang w:val="en-US"/>
        </w:rPr>
        <w:t>Host Country sessions on African investment and on promoting ICT opportunities for the empowerment of women, and a full day workshop on</w:t>
      </w:r>
      <w:r>
        <w:rPr>
          <w:rFonts w:asciiTheme="minorHAnsi" w:hAnsiTheme="minorHAnsi"/>
          <w:sz w:val="24"/>
          <w:lang w:val="en-US"/>
        </w:rPr>
        <w:t xml:space="preserve"> “T</w:t>
      </w:r>
      <w:r w:rsidRPr="00AC0D8D">
        <w:rPr>
          <w:rFonts w:asciiTheme="minorHAnsi" w:hAnsiTheme="minorHAnsi"/>
          <w:sz w:val="24"/>
          <w:lang w:val="en-US"/>
        </w:rPr>
        <w:t xml:space="preserve">he rise of the MVNOs: leveraging MVNOs in an ‘everything </w:t>
      </w:r>
      <w:r w:rsidRPr="00B56FBB">
        <w:rPr>
          <w:rFonts w:asciiTheme="minorHAnsi" w:hAnsiTheme="minorHAnsi"/>
          <w:sz w:val="24"/>
          <w:lang w:val="en-US"/>
        </w:rPr>
        <w:t>connected’ world.” Partner and co-hosted sessions took place in conjunction with key names such as CSAIA, GTI, China Mobile, TDIA, GSMA, Huawei and SITA</w:t>
      </w:r>
      <w:r w:rsidR="008C05C0">
        <w:rPr>
          <w:rFonts w:asciiTheme="minorHAnsi" w:hAnsiTheme="minorHAnsi"/>
          <w:sz w:val="24"/>
          <w:lang w:val="en-US"/>
        </w:rPr>
        <w:t>.</w:t>
      </w:r>
    </w:p>
    <w:p w14:paraId="5F6E2EB3" w14:textId="0A158099" w:rsidR="00855ACC" w:rsidRPr="00B56FBB" w:rsidRDefault="00015939" w:rsidP="008C05C0">
      <w:pPr>
        <w:pStyle w:val="ListParagraph"/>
        <w:numPr>
          <w:ilvl w:val="1"/>
          <w:numId w:val="1"/>
        </w:numPr>
        <w:adjustRightInd w:val="0"/>
        <w:snapToGrid w:val="0"/>
        <w:spacing w:before="120" w:after="120" w:line="240" w:lineRule="auto"/>
        <w:ind w:left="0" w:firstLine="0"/>
        <w:jc w:val="both"/>
        <w:rPr>
          <w:rFonts w:asciiTheme="minorHAnsi" w:hAnsiTheme="minorHAnsi"/>
          <w:sz w:val="24"/>
          <w:lang w:val="en-US"/>
        </w:rPr>
      </w:pPr>
      <w:r>
        <w:rPr>
          <w:rFonts w:asciiTheme="minorHAnsi" w:hAnsiTheme="minorHAnsi"/>
          <w:b/>
          <w:bCs/>
          <w:sz w:val="24"/>
          <w:lang w:val="en-US"/>
        </w:rPr>
        <w:t xml:space="preserve">SME </w:t>
      </w:r>
      <w:proofErr w:type="spellStart"/>
      <w:r>
        <w:rPr>
          <w:rFonts w:asciiTheme="minorHAnsi" w:hAnsiTheme="minorHAnsi"/>
          <w:b/>
          <w:bCs/>
          <w:sz w:val="24"/>
          <w:lang w:val="en-US"/>
        </w:rPr>
        <w:t>Programme</w:t>
      </w:r>
      <w:proofErr w:type="spellEnd"/>
      <w:r>
        <w:rPr>
          <w:rFonts w:asciiTheme="minorHAnsi" w:hAnsiTheme="minorHAnsi"/>
          <w:b/>
          <w:bCs/>
          <w:sz w:val="24"/>
          <w:lang w:val="en-US"/>
        </w:rPr>
        <w:t xml:space="preserve"> &amp; </w:t>
      </w:r>
      <w:r w:rsidR="00855ACC" w:rsidRPr="00B56FBB">
        <w:rPr>
          <w:rFonts w:asciiTheme="minorHAnsi" w:hAnsiTheme="minorHAnsi"/>
          <w:b/>
          <w:bCs/>
          <w:sz w:val="24"/>
          <w:lang w:val="en-US"/>
        </w:rPr>
        <w:t>ITU Telecom World Awards</w:t>
      </w:r>
      <w:r w:rsidR="00F0459F">
        <w:rPr>
          <w:rFonts w:asciiTheme="minorHAnsi" w:hAnsiTheme="minorHAnsi"/>
          <w:sz w:val="24"/>
          <w:lang w:val="en-US"/>
        </w:rPr>
        <w:t xml:space="preserve">: The SME </w:t>
      </w:r>
      <w:proofErr w:type="spellStart"/>
      <w:r w:rsidR="00F0459F">
        <w:rPr>
          <w:rFonts w:asciiTheme="minorHAnsi" w:hAnsiTheme="minorHAnsi"/>
          <w:sz w:val="24"/>
          <w:lang w:val="en-US"/>
        </w:rPr>
        <w:t>programme</w:t>
      </w:r>
      <w:proofErr w:type="spellEnd"/>
      <w:r w:rsidR="00F0459F">
        <w:rPr>
          <w:rFonts w:asciiTheme="minorHAnsi" w:hAnsiTheme="minorHAnsi"/>
          <w:sz w:val="24"/>
          <w:lang w:val="en-US"/>
        </w:rPr>
        <w:t xml:space="preserve"> provided valuable networking, business matchmaking, debate</w:t>
      </w:r>
      <w:r w:rsidR="00A86B61">
        <w:rPr>
          <w:rFonts w:asciiTheme="minorHAnsi" w:hAnsiTheme="minorHAnsi"/>
          <w:sz w:val="24"/>
          <w:lang w:val="en-US"/>
        </w:rPr>
        <w:t>,</w:t>
      </w:r>
      <w:r w:rsidR="00F0459F">
        <w:rPr>
          <w:rFonts w:asciiTheme="minorHAnsi" w:hAnsiTheme="minorHAnsi"/>
          <w:sz w:val="24"/>
          <w:lang w:val="en-US"/>
        </w:rPr>
        <w:t xml:space="preserve"> and pitching opportunities to SMEs. A key part of the </w:t>
      </w:r>
      <w:proofErr w:type="spellStart"/>
      <w:r w:rsidR="00F0459F">
        <w:rPr>
          <w:rFonts w:asciiTheme="minorHAnsi" w:hAnsiTheme="minorHAnsi"/>
          <w:sz w:val="24"/>
          <w:lang w:val="en-US"/>
        </w:rPr>
        <w:t>programme</w:t>
      </w:r>
      <w:proofErr w:type="spellEnd"/>
      <w:r w:rsidR="00F0459F">
        <w:rPr>
          <w:rFonts w:asciiTheme="minorHAnsi" w:hAnsiTheme="minorHAnsi"/>
          <w:sz w:val="24"/>
          <w:lang w:val="en-US"/>
        </w:rPr>
        <w:t xml:space="preserve"> was the </w:t>
      </w:r>
      <w:r w:rsidR="00855ACC" w:rsidRPr="00760CF3">
        <w:rPr>
          <w:rFonts w:asciiTheme="minorHAnsi" w:hAnsiTheme="minorHAnsi"/>
          <w:sz w:val="24"/>
          <w:lang w:val="en-US"/>
        </w:rPr>
        <w:t>ITU Telecom World Awards</w:t>
      </w:r>
      <w:r w:rsidR="00F0459F">
        <w:rPr>
          <w:rFonts w:asciiTheme="minorHAnsi" w:hAnsiTheme="minorHAnsi"/>
          <w:sz w:val="24"/>
          <w:lang w:val="en-US"/>
        </w:rPr>
        <w:t>, which</w:t>
      </w:r>
      <w:r w:rsidR="00855ACC" w:rsidRPr="00760CF3">
        <w:rPr>
          <w:rFonts w:asciiTheme="minorHAnsi" w:hAnsiTheme="minorHAnsi"/>
          <w:sz w:val="24"/>
          <w:lang w:val="en-US"/>
        </w:rPr>
        <w:t xml:space="preserve"> celebrated creativity and innovation in digital solutions meeting real-world social needs and rewarded winners and finalists in several categories</w:t>
      </w:r>
      <w:r w:rsidR="00116DD1">
        <w:rPr>
          <w:rFonts w:asciiTheme="minorHAnsi" w:hAnsiTheme="minorHAnsi"/>
          <w:sz w:val="24"/>
          <w:lang w:val="en-US"/>
        </w:rPr>
        <w:t>, including ‘Global SME’ and ‘Corporate’.</w:t>
      </w:r>
      <w:r w:rsidR="00855ACC" w:rsidRPr="00760CF3">
        <w:rPr>
          <w:rFonts w:asciiTheme="minorHAnsi" w:hAnsiTheme="minorHAnsi"/>
          <w:sz w:val="24"/>
          <w:lang w:val="en-US"/>
        </w:rPr>
        <w:t xml:space="preserve"> </w:t>
      </w:r>
      <w:r w:rsidR="00855ACC" w:rsidRPr="00A86875">
        <w:rPr>
          <w:rFonts w:asciiTheme="minorHAnsi" w:hAnsiTheme="minorHAnsi"/>
          <w:sz w:val="24"/>
          <w:lang w:val="en-US"/>
        </w:rPr>
        <w:t xml:space="preserve"> Winners and finalists were presented with trophies and certificates in a high-profile ceremony at the close of the event. </w:t>
      </w:r>
      <w:r w:rsidR="00855ACC">
        <w:rPr>
          <w:rFonts w:asciiTheme="minorHAnsi" w:hAnsiTheme="minorHAnsi"/>
          <w:sz w:val="24"/>
          <w:lang w:val="en-US"/>
        </w:rPr>
        <w:t>ICT</w:t>
      </w:r>
      <w:r w:rsidR="00855ACC" w:rsidRPr="00B56FBB">
        <w:rPr>
          <w:rFonts w:asciiTheme="minorHAnsi" w:hAnsiTheme="minorHAnsi"/>
          <w:sz w:val="24"/>
          <w:lang w:val="en-US"/>
        </w:rPr>
        <w:t xml:space="preserve"> provider </w:t>
      </w:r>
      <w:proofErr w:type="spellStart"/>
      <w:r w:rsidR="00855ACC" w:rsidRPr="00B56FBB">
        <w:rPr>
          <w:rFonts w:asciiTheme="minorHAnsi" w:hAnsiTheme="minorHAnsi"/>
          <w:sz w:val="24"/>
          <w:lang w:val="en-US"/>
        </w:rPr>
        <w:t>Pulego</w:t>
      </w:r>
      <w:proofErr w:type="spellEnd"/>
      <w:r w:rsidR="00855ACC" w:rsidRPr="00B56FBB">
        <w:rPr>
          <w:rFonts w:asciiTheme="minorHAnsi" w:hAnsiTheme="minorHAnsi"/>
          <w:sz w:val="24"/>
          <w:lang w:val="en-US"/>
        </w:rPr>
        <w:t xml:space="preserve"> Communications of South Africa was the </w:t>
      </w:r>
      <w:r w:rsidR="008909FA">
        <w:rPr>
          <w:rFonts w:asciiTheme="minorHAnsi" w:hAnsiTheme="minorHAnsi"/>
          <w:sz w:val="24"/>
          <w:lang w:val="en-US"/>
        </w:rPr>
        <w:t xml:space="preserve">highest category </w:t>
      </w:r>
      <w:r w:rsidR="00855ACC" w:rsidRPr="00B56FBB">
        <w:rPr>
          <w:rFonts w:asciiTheme="minorHAnsi" w:hAnsiTheme="minorHAnsi"/>
          <w:sz w:val="24"/>
          <w:lang w:val="en-US"/>
        </w:rPr>
        <w:t>winner of the Global SME Excellence Award</w:t>
      </w:r>
      <w:r w:rsidR="008C05C0">
        <w:rPr>
          <w:rFonts w:asciiTheme="minorHAnsi" w:hAnsiTheme="minorHAnsi"/>
          <w:sz w:val="24"/>
          <w:lang w:val="en-US"/>
        </w:rPr>
        <w:t>.</w:t>
      </w:r>
    </w:p>
    <w:p w14:paraId="210276B9" w14:textId="04CDC0CB" w:rsidR="00F0459F" w:rsidRPr="0031531E" w:rsidRDefault="00F72680" w:rsidP="003F418C">
      <w:pPr>
        <w:pStyle w:val="ListParagraph"/>
        <w:numPr>
          <w:ilvl w:val="1"/>
          <w:numId w:val="1"/>
        </w:numPr>
        <w:adjustRightInd w:val="0"/>
        <w:snapToGrid w:val="0"/>
        <w:spacing w:before="120" w:after="120" w:line="240" w:lineRule="auto"/>
        <w:ind w:left="0" w:firstLine="0"/>
        <w:jc w:val="both"/>
        <w:rPr>
          <w:rFonts w:asciiTheme="minorHAnsi" w:hAnsiTheme="minorHAnsi"/>
          <w:sz w:val="24"/>
          <w:lang w:val="en-US"/>
        </w:rPr>
      </w:pPr>
      <w:r>
        <w:rPr>
          <w:rFonts w:asciiTheme="minorHAnsi" w:hAnsiTheme="minorHAnsi"/>
          <w:b/>
          <w:bCs/>
          <w:sz w:val="24"/>
          <w:lang w:val="en-US"/>
        </w:rPr>
        <w:t>A</w:t>
      </w:r>
      <w:r w:rsidR="002E5209">
        <w:rPr>
          <w:rFonts w:asciiTheme="minorHAnsi" w:hAnsiTheme="minorHAnsi"/>
          <w:b/>
          <w:bCs/>
          <w:sz w:val="24"/>
          <w:lang w:val="en-US"/>
        </w:rPr>
        <w:t xml:space="preserve"> </w:t>
      </w:r>
      <w:r w:rsidR="006E0058">
        <w:rPr>
          <w:rFonts w:asciiTheme="minorHAnsi" w:hAnsiTheme="minorHAnsi"/>
          <w:b/>
          <w:bCs/>
          <w:sz w:val="24"/>
          <w:lang w:val="en-US"/>
        </w:rPr>
        <w:t xml:space="preserve">showcase </w:t>
      </w:r>
      <w:r w:rsidR="00F0459F">
        <w:rPr>
          <w:rFonts w:asciiTheme="minorHAnsi" w:hAnsiTheme="minorHAnsi"/>
          <w:b/>
          <w:bCs/>
          <w:sz w:val="24"/>
          <w:lang w:val="en-US"/>
        </w:rPr>
        <w:t>for ITU</w:t>
      </w:r>
      <w:r w:rsidR="00855ACC" w:rsidRPr="00E86336">
        <w:rPr>
          <w:rFonts w:asciiTheme="minorHAnsi" w:hAnsiTheme="minorHAnsi"/>
          <w:b/>
          <w:bCs/>
          <w:sz w:val="24"/>
          <w:lang w:val="en-US"/>
        </w:rPr>
        <w:t>:</w:t>
      </w:r>
      <w:r w:rsidR="00F0459F">
        <w:rPr>
          <w:rFonts w:asciiTheme="minorHAnsi" w:hAnsiTheme="minorHAnsi"/>
          <w:b/>
          <w:bCs/>
          <w:sz w:val="24"/>
          <w:lang w:val="en-US"/>
        </w:rPr>
        <w:t xml:space="preserve"> </w:t>
      </w:r>
      <w:r w:rsidR="003F418C">
        <w:rPr>
          <w:rFonts w:asciiTheme="minorHAnsi" w:hAnsiTheme="minorHAnsi"/>
          <w:sz w:val="24"/>
          <w:lang w:val="en-US"/>
        </w:rPr>
        <w:t>ITU-T, ITU-D and ITU-R, as well as</w:t>
      </w:r>
      <w:r w:rsidR="00F0459F" w:rsidRPr="00F0459F">
        <w:rPr>
          <w:rFonts w:asciiTheme="minorHAnsi" w:hAnsiTheme="minorHAnsi"/>
          <w:sz w:val="24"/>
          <w:lang w:val="en-US"/>
        </w:rPr>
        <w:t xml:space="preserve"> the General Secretariat benefit</w:t>
      </w:r>
      <w:r w:rsidR="003F418C">
        <w:rPr>
          <w:rFonts w:asciiTheme="minorHAnsi" w:hAnsiTheme="minorHAnsi"/>
          <w:sz w:val="24"/>
          <w:lang w:val="en-US"/>
        </w:rPr>
        <w:t>ed</w:t>
      </w:r>
      <w:r w:rsidR="00F0459F" w:rsidRPr="00F0459F">
        <w:rPr>
          <w:rFonts w:asciiTheme="minorHAnsi" w:hAnsiTheme="minorHAnsi"/>
          <w:sz w:val="24"/>
          <w:lang w:val="en-US"/>
        </w:rPr>
        <w:t xml:space="preserve"> from the platform</w:t>
      </w:r>
      <w:r w:rsidR="003F418C">
        <w:rPr>
          <w:rFonts w:asciiTheme="minorHAnsi" w:hAnsiTheme="minorHAnsi"/>
          <w:sz w:val="24"/>
          <w:lang w:val="en-US"/>
        </w:rPr>
        <w:t>,</w:t>
      </w:r>
      <w:r w:rsidR="00F0459F" w:rsidRPr="00F0459F">
        <w:rPr>
          <w:rFonts w:asciiTheme="minorHAnsi" w:hAnsiTheme="minorHAnsi"/>
          <w:sz w:val="24"/>
          <w:lang w:val="en-US"/>
        </w:rPr>
        <w:t xml:space="preserve"> </w:t>
      </w:r>
      <w:r w:rsidR="00F0459F">
        <w:rPr>
          <w:rFonts w:asciiTheme="minorHAnsi" w:hAnsiTheme="minorHAnsi"/>
          <w:sz w:val="24"/>
          <w:lang w:val="en-US"/>
        </w:rPr>
        <w:t>showcas</w:t>
      </w:r>
      <w:r w:rsidR="003F418C">
        <w:rPr>
          <w:rFonts w:asciiTheme="minorHAnsi" w:hAnsiTheme="minorHAnsi"/>
          <w:sz w:val="24"/>
          <w:lang w:val="en-US"/>
        </w:rPr>
        <w:t>ing</w:t>
      </w:r>
      <w:r w:rsidR="00F0459F">
        <w:rPr>
          <w:rFonts w:asciiTheme="minorHAnsi" w:hAnsiTheme="minorHAnsi"/>
          <w:sz w:val="24"/>
          <w:lang w:val="en-US"/>
        </w:rPr>
        <w:t xml:space="preserve"> </w:t>
      </w:r>
      <w:r w:rsidR="002E5209">
        <w:rPr>
          <w:rFonts w:asciiTheme="minorHAnsi" w:hAnsiTheme="minorHAnsi"/>
          <w:sz w:val="24"/>
          <w:lang w:val="en-US"/>
        </w:rPr>
        <w:t>their expertise and knowledge throughout</w:t>
      </w:r>
      <w:r w:rsidR="00F0459F" w:rsidRPr="00F0459F">
        <w:rPr>
          <w:rFonts w:asciiTheme="minorHAnsi" w:hAnsiTheme="minorHAnsi"/>
          <w:sz w:val="24"/>
          <w:lang w:val="en-US"/>
        </w:rPr>
        <w:t xml:space="preserve"> the Forum </w:t>
      </w:r>
      <w:proofErr w:type="spellStart"/>
      <w:r w:rsidR="00F0459F" w:rsidRPr="00F0459F">
        <w:rPr>
          <w:rFonts w:asciiTheme="minorHAnsi" w:hAnsiTheme="minorHAnsi"/>
          <w:sz w:val="24"/>
          <w:lang w:val="en-US"/>
        </w:rPr>
        <w:t>programme</w:t>
      </w:r>
      <w:proofErr w:type="spellEnd"/>
      <w:r w:rsidR="003F418C">
        <w:rPr>
          <w:rFonts w:asciiTheme="minorHAnsi" w:hAnsiTheme="minorHAnsi"/>
          <w:sz w:val="24"/>
          <w:lang w:val="en-US"/>
        </w:rPr>
        <w:t>.</w:t>
      </w:r>
      <w:r w:rsidR="00F0459F" w:rsidRPr="00F0459F">
        <w:rPr>
          <w:rFonts w:asciiTheme="minorHAnsi" w:hAnsiTheme="minorHAnsi"/>
          <w:sz w:val="24"/>
          <w:lang w:val="en-US"/>
        </w:rPr>
        <w:t xml:space="preserve"> ITU </w:t>
      </w:r>
      <w:proofErr w:type="spellStart"/>
      <w:r w:rsidR="00F0459F" w:rsidRPr="00F0459F">
        <w:rPr>
          <w:rFonts w:asciiTheme="minorHAnsi" w:hAnsiTheme="minorHAnsi"/>
          <w:sz w:val="24"/>
          <w:lang w:val="en-US"/>
        </w:rPr>
        <w:t>Bureaux</w:t>
      </w:r>
      <w:proofErr w:type="spellEnd"/>
      <w:r w:rsidR="00F0459F" w:rsidRPr="00F0459F">
        <w:rPr>
          <w:rFonts w:asciiTheme="minorHAnsi" w:hAnsiTheme="minorHAnsi"/>
          <w:sz w:val="24"/>
          <w:lang w:val="en-US"/>
        </w:rPr>
        <w:t xml:space="preserve"> </w:t>
      </w:r>
      <w:r w:rsidR="003F418C">
        <w:rPr>
          <w:rFonts w:asciiTheme="minorHAnsi" w:hAnsiTheme="minorHAnsi"/>
          <w:sz w:val="24"/>
          <w:lang w:val="en-US"/>
        </w:rPr>
        <w:t xml:space="preserve">also </w:t>
      </w:r>
      <w:r w:rsidR="00F0459F" w:rsidRPr="00F0459F">
        <w:rPr>
          <w:rFonts w:asciiTheme="minorHAnsi" w:hAnsiTheme="minorHAnsi"/>
          <w:sz w:val="24"/>
          <w:lang w:val="en-US"/>
        </w:rPr>
        <w:t xml:space="preserve">utilized the visibility opportunities </w:t>
      </w:r>
      <w:r>
        <w:rPr>
          <w:rFonts w:asciiTheme="minorHAnsi" w:hAnsiTheme="minorHAnsi"/>
          <w:sz w:val="24"/>
          <w:lang w:val="en-US"/>
        </w:rPr>
        <w:t>provided</w:t>
      </w:r>
      <w:r w:rsidR="00F0459F" w:rsidRPr="00F0459F">
        <w:rPr>
          <w:rFonts w:asciiTheme="minorHAnsi" w:hAnsiTheme="minorHAnsi"/>
          <w:sz w:val="24"/>
          <w:lang w:val="en-US"/>
        </w:rPr>
        <w:t xml:space="preserve">. </w:t>
      </w:r>
      <w:hyperlink r:id="rId10" w:history="1">
        <w:r w:rsidR="00F0459F" w:rsidRPr="00F0459F">
          <w:rPr>
            <w:rFonts w:asciiTheme="minorHAnsi" w:hAnsiTheme="minorHAnsi"/>
            <w:sz w:val="24"/>
            <w:lang w:val="en-US"/>
          </w:rPr>
          <w:t>ITU-D</w:t>
        </w:r>
      </w:hyperlink>
      <w:r w:rsidR="00F0459F" w:rsidRPr="00F0459F">
        <w:rPr>
          <w:rFonts w:asciiTheme="minorHAnsi" w:hAnsiTheme="minorHAnsi"/>
          <w:sz w:val="24"/>
          <w:lang w:val="en-US"/>
        </w:rPr>
        <w:t xml:space="preserve"> organized a session focused on digital innovation ecosystems and enabling smart digital development and skills development in the digital era, including the launch of a number of key reports such as “Setting the Scene for 5G: Opportunities &amp; Challenges” or the “m-Powering Development Report 2018” </w:t>
      </w:r>
      <w:r w:rsidR="00F0459F" w:rsidRPr="004C6C7D">
        <w:rPr>
          <w:rFonts w:asciiTheme="minorHAnsi" w:hAnsiTheme="minorHAnsi"/>
          <w:sz w:val="24"/>
          <w:lang w:val="en-US"/>
        </w:rPr>
        <w:t xml:space="preserve">. </w:t>
      </w:r>
      <w:r w:rsidR="00F0459F" w:rsidRPr="00A86504">
        <w:rPr>
          <w:rFonts w:asciiTheme="minorHAnsi" w:hAnsiTheme="minorHAnsi"/>
          <w:sz w:val="24"/>
          <w:lang w:val="en-US"/>
        </w:rPr>
        <w:t xml:space="preserve">ITU-T hosted a number of initiatives </w:t>
      </w:r>
      <w:proofErr w:type="spellStart"/>
      <w:r w:rsidR="00F0459F" w:rsidRPr="00A86504">
        <w:rPr>
          <w:rFonts w:asciiTheme="minorHAnsi" w:hAnsiTheme="minorHAnsi"/>
          <w:sz w:val="24"/>
          <w:lang w:val="en-US"/>
        </w:rPr>
        <w:t>centred</w:t>
      </w:r>
      <w:proofErr w:type="spellEnd"/>
      <w:r w:rsidR="00F0459F" w:rsidRPr="00A86504">
        <w:rPr>
          <w:rFonts w:asciiTheme="minorHAnsi" w:hAnsiTheme="minorHAnsi"/>
          <w:sz w:val="24"/>
          <w:lang w:val="en-US"/>
        </w:rPr>
        <w:t xml:space="preserve"> on emerging technologies and innovation, including a workshop on mobile virtual network operators (MVNOs)</w:t>
      </w:r>
      <w:r w:rsidR="00F0459F">
        <w:rPr>
          <w:rFonts w:asciiTheme="minorHAnsi" w:hAnsiTheme="minorHAnsi"/>
          <w:sz w:val="24"/>
          <w:lang w:val="en-US"/>
        </w:rPr>
        <w:t xml:space="preserve">. </w:t>
      </w:r>
      <w:r w:rsidR="00F0459F" w:rsidRPr="00A86504">
        <w:rPr>
          <w:rFonts w:asciiTheme="minorHAnsi" w:hAnsiTheme="minorHAnsi"/>
          <w:sz w:val="24"/>
          <w:lang w:val="en-US"/>
        </w:rPr>
        <w:t xml:space="preserve">The Smart ABC </w:t>
      </w:r>
      <w:proofErr w:type="spellStart"/>
      <w:r w:rsidR="00F0459F" w:rsidRPr="00A86504">
        <w:rPr>
          <w:rFonts w:asciiTheme="minorHAnsi" w:hAnsiTheme="minorHAnsi"/>
          <w:sz w:val="24"/>
          <w:lang w:val="en-US"/>
        </w:rPr>
        <w:t>Programme</w:t>
      </w:r>
      <w:proofErr w:type="spellEnd"/>
      <w:r w:rsidR="00F0459F" w:rsidRPr="00A86504">
        <w:rPr>
          <w:rFonts w:asciiTheme="minorHAnsi" w:hAnsiTheme="minorHAnsi"/>
          <w:sz w:val="24"/>
          <w:lang w:val="en-US"/>
        </w:rPr>
        <w:t xml:space="preserve"> hosted discussions sharing on advances in AI, banking and cities, with particular reference to their importance to digital </w:t>
      </w:r>
      <w:r w:rsidR="00F0459F" w:rsidRPr="00A86504">
        <w:rPr>
          <w:rFonts w:asciiTheme="minorHAnsi" w:hAnsiTheme="minorHAnsi"/>
          <w:sz w:val="24"/>
          <w:lang w:val="en-US"/>
        </w:rPr>
        <w:lastRenderedPageBreak/>
        <w:t xml:space="preserve">inclusion and sustainable development. Also, the tenth annual Chief Technology Officer (CTO) </w:t>
      </w:r>
      <w:r w:rsidR="008C05C0">
        <w:rPr>
          <w:rFonts w:asciiTheme="minorHAnsi" w:hAnsiTheme="minorHAnsi"/>
          <w:sz w:val="24"/>
          <w:lang w:val="en-US"/>
        </w:rPr>
        <w:t>m</w:t>
      </w:r>
      <w:r w:rsidR="00F0459F" w:rsidRPr="00A86504">
        <w:rPr>
          <w:rFonts w:asciiTheme="minorHAnsi" w:hAnsiTheme="minorHAnsi"/>
          <w:sz w:val="24"/>
          <w:lang w:val="en-US"/>
        </w:rPr>
        <w:t>eeting brought CTOs together to discuss industry needs and associated standardization priorities</w:t>
      </w:r>
      <w:r w:rsidR="00F0459F" w:rsidRPr="00A86504">
        <w:rPr>
          <w:lang w:val="en-GB"/>
        </w:rPr>
        <w:t>.</w:t>
      </w:r>
    </w:p>
    <w:p w14:paraId="111CF6DA" w14:textId="61ECA017" w:rsidR="00B73FCA" w:rsidRPr="00F0459F" w:rsidRDefault="00B73FCA" w:rsidP="000C54E7">
      <w:pPr>
        <w:pStyle w:val="ListParagraph"/>
        <w:numPr>
          <w:ilvl w:val="1"/>
          <w:numId w:val="1"/>
        </w:numPr>
        <w:adjustRightInd w:val="0"/>
        <w:snapToGrid w:val="0"/>
        <w:spacing w:before="120" w:after="120" w:line="240" w:lineRule="auto"/>
        <w:ind w:left="0" w:firstLine="0"/>
        <w:jc w:val="both"/>
        <w:rPr>
          <w:rFonts w:asciiTheme="minorHAnsi" w:hAnsiTheme="minorHAnsi"/>
          <w:sz w:val="24"/>
          <w:lang w:val="en-US"/>
        </w:rPr>
      </w:pPr>
      <w:r>
        <w:rPr>
          <w:rFonts w:asciiTheme="minorHAnsi" w:hAnsiTheme="minorHAnsi"/>
          <w:b/>
          <w:bCs/>
          <w:sz w:val="24"/>
          <w:lang w:val="en-US"/>
        </w:rPr>
        <w:t>Event well received</w:t>
      </w:r>
      <w:r w:rsidRPr="0031531E">
        <w:rPr>
          <w:rFonts w:asciiTheme="minorHAnsi" w:hAnsiTheme="minorHAnsi"/>
          <w:sz w:val="24"/>
          <w:lang w:val="en-US"/>
        </w:rPr>
        <w:t>:</w:t>
      </w:r>
      <w:r>
        <w:rPr>
          <w:rFonts w:asciiTheme="minorHAnsi" w:hAnsiTheme="minorHAnsi"/>
          <w:sz w:val="24"/>
          <w:lang w:val="en-US"/>
        </w:rPr>
        <w:t xml:space="preserve"> Feedback from the Event was overwhelmingly positive, not just in terms of interviews and comments received onsite during the Event, but also from the post-event survey carried out</w:t>
      </w:r>
      <w:r w:rsidR="0031531E">
        <w:rPr>
          <w:rFonts w:asciiTheme="minorHAnsi" w:hAnsiTheme="minorHAnsi"/>
          <w:sz w:val="24"/>
          <w:lang w:val="en-US"/>
        </w:rPr>
        <w:t xml:space="preserve"> by ITU</w:t>
      </w:r>
      <w:r>
        <w:rPr>
          <w:rFonts w:asciiTheme="minorHAnsi" w:hAnsiTheme="minorHAnsi"/>
          <w:sz w:val="24"/>
          <w:lang w:val="en-US"/>
        </w:rPr>
        <w:t>, where participants highly rated their event experience,</w:t>
      </w:r>
      <w:r w:rsidR="000C54E7">
        <w:rPr>
          <w:rFonts w:asciiTheme="minorHAnsi" w:hAnsiTheme="minorHAnsi"/>
          <w:sz w:val="24"/>
          <w:lang w:val="en-US"/>
        </w:rPr>
        <w:t xml:space="preserve"> with many</w:t>
      </w:r>
      <w:r w:rsidR="0031531E">
        <w:rPr>
          <w:rFonts w:asciiTheme="minorHAnsi" w:hAnsiTheme="minorHAnsi"/>
          <w:sz w:val="24"/>
          <w:lang w:val="en-US"/>
        </w:rPr>
        <w:t xml:space="preserve"> noting that i</w:t>
      </w:r>
      <w:r>
        <w:rPr>
          <w:rFonts w:asciiTheme="minorHAnsi" w:hAnsiTheme="minorHAnsi"/>
          <w:sz w:val="24"/>
          <w:lang w:val="en-US"/>
        </w:rPr>
        <w:t xml:space="preserve">t stood out amongst other ICT events. More than </w:t>
      </w:r>
      <w:r w:rsidRPr="00B73FCA">
        <w:rPr>
          <w:rFonts w:asciiTheme="minorHAnsi" w:hAnsiTheme="minorHAnsi"/>
          <w:sz w:val="24"/>
          <w:lang w:val="en-US"/>
        </w:rPr>
        <w:t xml:space="preserve">85% </w:t>
      </w:r>
      <w:r w:rsidR="000C54E7">
        <w:rPr>
          <w:rFonts w:asciiTheme="minorHAnsi" w:hAnsiTheme="minorHAnsi"/>
          <w:sz w:val="24"/>
          <w:lang w:val="en-US"/>
        </w:rPr>
        <w:t>of</w:t>
      </w:r>
      <w:r>
        <w:rPr>
          <w:rFonts w:asciiTheme="minorHAnsi" w:hAnsiTheme="minorHAnsi"/>
          <w:sz w:val="24"/>
          <w:lang w:val="en-US"/>
        </w:rPr>
        <w:t xml:space="preserve"> respondents </w:t>
      </w:r>
      <w:r w:rsidRPr="00B73FCA">
        <w:rPr>
          <w:rFonts w:asciiTheme="minorHAnsi" w:hAnsiTheme="minorHAnsi"/>
          <w:sz w:val="24"/>
          <w:lang w:val="en-US"/>
        </w:rPr>
        <w:t>agree</w:t>
      </w:r>
      <w:r>
        <w:rPr>
          <w:rFonts w:asciiTheme="minorHAnsi" w:hAnsiTheme="minorHAnsi"/>
          <w:sz w:val="24"/>
          <w:lang w:val="en-US"/>
        </w:rPr>
        <w:t>d that the event attracted the right audience, and wa</w:t>
      </w:r>
      <w:r w:rsidRPr="00B73FCA">
        <w:rPr>
          <w:rFonts w:asciiTheme="minorHAnsi" w:hAnsiTheme="minorHAnsi"/>
          <w:sz w:val="24"/>
          <w:lang w:val="en-US"/>
        </w:rPr>
        <w:t>s an important platform for ICT innovations, economic development and social good</w:t>
      </w:r>
      <w:r w:rsidR="008C05C0">
        <w:rPr>
          <w:rFonts w:asciiTheme="minorHAnsi" w:hAnsiTheme="minorHAnsi"/>
          <w:sz w:val="24"/>
          <w:lang w:val="en-US"/>
        </w:rPr>
        <w:t>.</w:t>
      </w:r>
    </w:p>
    <w:p w14:paraId="76916E0C" w14:textId="77777777" w:rsidR="00855ACC" w:rsidRPr="001975F2" w:rsidRDefault="00855ACC" w:rsidP="00855ACC">
      <w:pPr>
        <w:pStyle w:val="ListParagraph"/>
        <w:numPr>
          <w:ilvl w:val="0"/>
          <w:numId w:val="1"/>
        </w:numPr>
        <w:adjustRightInd w:val="0"/>
        <w:snapToGrid w:val="0"/>
        <w:spacing w:before="480" w:after="120" w:line="240" w:lineRule="auto"/>
        <w:ind w:left="0" w:firstLine="0"/>
        <w:jc w:val="both"/>
        <w:rPr>
          <w:rFonts w:asciiTheme="minorHAnsi" w:hAnsiTheme="minorHAnsi" w:cstheme="minorHAnsi"/>
          <w:b/>
          <w:bCs/>
          <w:sz w:val="28"/>
          <w:szCs w:val="28"/>
          <w:lang w:val="en-GB"/>
        </w:rPr>
      </w:pPr>
      <w:r w:rsidRPr="0031531E">
        <w:rPr>
          <w:rStyle w:val="FontStyle20"/>
          <w:rFonts w:asciiTheme="minorHAnsi" w:hAnsiTheme="minorHAnsi" w:cstheme="minorHAnsi"/>
          <w:sz w:val="28"/>
          <w:szCs w:val="28"/>
        </w:rPr>
        <w:t>Financial</w:t>
      </w:r>
      <w:r w:rsidRPr="001975F2">
        <w:rPr>
          <w:rStyle w:val="FontStyle20"/>
          <w:rFonts w:asciiTheme="minorHAnsi" w:hAnsiTheme="minorHAnsi" w:cstheme="minorHAnsi"/>
          <w:sz w:val="28"/>
          <w:szCs w:val="28"/>
          <w:lang w:val="en-GB"/>
        </w:rPr>
        <w:t xml:space="preserve"> results</w:t>
      </w:r>
      <w:r w:rsidRPr="001975F2">
        <w:rPr>
          <w:rFonts w:asciiTheme="minorHAnsi" w:hAnsiTheme="minorHAnsi"/>
          <w:sz w:val="24"/>
          <w:lang w:val="en-US"/>
        </w:rPr>
        <w:t xml:space="preserve"> </w:t>
      </w:r>
    </w:p>
    <w:p w14:paraId="4437B034" w14:textId="305B15D1" w:rsidR="00855ACC" w:rsidRPr="001975F2" w:rsidRDefault="00855ACC" w:rsidP="00552300">
      <w:pPr>
        <w:pStyle w:val="ListParagraph"/>
        <w:adjustRightInd w:val="0"/>
        <w:snapToGrid w:val="0"/>
        <w:spacing w:before="120" w:after="120" w:line="240" w:lineRule="auto"/>
        <w:ind w:left="0"/>
        <w:jc w:val="both"/>
        <w:rPr>
          <w:rStyle w:val="FontStyle20"/>
          <w:rFonts w:asciiTheme="minorHAnsi" w:hAnsiTheme="minorHAnsi" w:cstheme="minorHAnsi"/>
          <w:sz w:val="28"/>
          <w:szCs w:val="28"/>
          <w:lang w:val="en-GB"/>
        </w:rPr>
      </w:pPr>
      <w:r w:rsidRPr="002A55F9">
        <w:rPr>
          <w:rFonts w:asciiTheme="minorHAnsi" w:hAnsiTheme="minorHAnsi"/>
          <w:sz w:val="24"/>
          <w:lang w:val="en-US"/>
        </w:rPr>
        <w:t xml:space="preserve">Please refer to document </w:t>
      </w:r>
      <w:hyperlink r:id="rId11" w:history="1">
        <w:r w:rsidR="00552300">
          <w:rPr>
            <w:rStyle w:val="Hyperlink"/>
            <w:rFonts w:asciiTheme="minorHAnsi" w:hAnsiTheme="minorHAnsi"/>
            <w:sz w:val="24"/>
            <w:lang w:val="en-US"/>
          </w:rPr>
          <w:t>C19/41</w:t>
        </w:r>
      </w:hyperlink>
      <w:r w:rsidRPr="002A55F9">
        <w:rPr>
          <w:rFonts w:asciiTheme="minorHAnsi" w:hAnsiTheme="minorHAnsi"/>
          <w:sz w:val="24"/>
          <w:lang w:val="en-US"/>
        </w:rPr>
        <w:t xml:space="preserve"> for further information</w:t>
      </w:r>
      <w:r w:rsidR="00552300">
        <w:rPr>
          <w:rFonts w:asciiTheme="minorHAnsi" w:hAnsiTheme="minorHAnsi"/>
          <w:sz w:val="24"/>
          <w:lang w:val="en-US"/>
        </w:rPr>
        <w:t>.</w:t>
      </w:r>
    </w:p>
    <w:p w14:paraId="00530878" w14:textId="1C8D7B75" w:rsidR="00855ACC" w:rsidRPr="0031531E" w:rsidRDefault="00855ACC" w:rsidP="0031531E">
      <w:pPr>
        <w:pStyle w:val="ListParagraph"/>
        <w:numPr>
          <w:ilvl w:val="0"/>
          <w:numId w:val="1"/>
        </w:numPr>
        <w:adjustRightInd w:val="0"/>
        <w:snapToGrid w:val="0"/>
        <w:spacing w:before="480" w:after="120" w:line="240" w:lineRule="auto"/>
        <w:ind w:left="0" w:firstLine="0"/>
        <w:jc w:val="both"/>
        <w:rPr>
          <w:rFonts w:asciiTheme="minorHAnsi" w:hAnsiTheme="minorHAnsi"/>
          <w:sz w:val="24"/>
          <w:lang w:val="en-US"/>
        </w:rPr>
      </w:pPr>
      <w:r>
        <w:rPr>
          <w:rFonts w:asciiTheme="minorHAnsi" w:hAnsiTheme="minorHAnsi" w:cstheme="minorHAnsi"/>
          <w:b/>
          <w:bCs/>
          <w:sz w:val="28"/>
          <w:szCs w:val="28"/>
          <w:lang w:val="en-GB"/>
        </w:rPr>
        <w:t>Planning for ITU Telecom World 2019</w:t>
      </w:r>
    </w:p>
    <w:p w14:paraId="0C789A85" w14:textId="63D01F20" w:rsidR="00855ACC" w:rsidRDefault="00855ACC" w:rsidP="0031531E">
      <w:pPr>
        <w:pStyle w:val="ListParagraph"/>
        <w:numPr>
          <w:ilvl w:val="1"/>
          <w:numId w:val="1"/>
        </w:numPr>
        <w:adjustRightInd w:val="0"/>
        <w:snapToGrid w:val="0"/>
        <w:spacing w:before="120" w:after="120" w:line="240" w:lineRule="auto"/>
        <w:ind w:left="0" w:firstLine="0"/>
        <w:jc w:val="both"/>
        <w:rPr>
          <w:rFonts w:asciiTheme="minorHAnsi" w:hAnsiTheme="minorHAnsi"/>
          <w:sz w:val="24"/>
          <w:lang w:val="en-US"/>
        </w:rPr>
      </w:pPr>
      <w:r w:rsidRPr="00CA5195">
        <w:rPr>
          <w:rFonts w:ascii="Calibri" w:eastAsia="Times New Roman" w:hAnsi="Calibri" w:cs="Times New Roman"/>
          <w:sz w:val="24"/>
          <w:szCs w:val="20"/>
          <w:lang w:val="en-GB" w:eastAsia="en-US"/>
        </w:rPr>
        <w:t>I</w:t>
      </w:r>
      <w:r>
        <w:rPr>
          <w:rFonts w:ascii="Calibri" w:eastAsia="Times New Roman" w:hAnsi="Calibri" w:cs="Times New Roman"/>
          <w:sz w:val="24"/>
          <w:szCs w:val="20"/>
          <w:lang w:val="en-GB" w:eastAsia="en-US"/>
        </w:rPr>
        <w:t>T</w:t>
      </w:r>
      <w:r w:rsidRPr="00CA5195">
        <w:rPr>
          <w:rFonts w:ascii="Calibri" w:eastAsia="Times New Roman" w:hAnsi="Calibri" w:cs="Times New Roman"/>
          <w:sz w:val="24"/>
          <w:szCs w:val="20"/>
          <w:lang w:val="en-GB" w:eastAsia="en-US"/>
        </w:rPr>
        <w:t>U</w:t>
      </w:r>
      <w:r>
        <w:rPr>
          <w:rFonts w:ascii="Calibri" w:eastAsia="Times New Roman" w:hAnsi="Calibri" w:cs="Times New Roman"/>
          <w:sz w:val="24"/>
          <w:szCs w:val="20"/>
          <w:lang w:val="en-GB" w:eastAsia="en-US"/>
        </w:rPr>
        <w:t xml:space="preserve"> Telecom Wo</w:t>
      </w:r>
      <w:r w:rsidR="00A86B61">
        <w:rPr>
          <w:rFonts w:ascii="Calibri" w:eastAsia="Times New Roman" w:hAnsi="Calibri" w:cs="Times New Roman"/>
          <w:sz w:val="24"/>
          <w:szCs w:val="20"/>
          <w:lang w:val="en-GB" w:eastAsia="en-US"/>
        </w:rPr>
        <w:t xml:space="preserve">rld 2019 will take place from 9 to </w:t>
      </w:r>
      <w:r>
        <w:rPr>
          <w:rFonts w:ascii="Calibri" w:eastAsia="Times New Roman" w:hAnsi="Calibri" w:cs="Times New Roman"/>
          <w:sz w:val="24"/>
          <w:szCs w:val="20"/>
          <w:lang w:val="en-GB" w:eastAsia="en-US"/>
        </w:rPr>
        <w:t xml:space="preserve">12 September in Budapest. </w:t>
      </w:r>
      <w:r>
        <w:rPr>
          <w:rFonts w:asciiTheme="minorHAnsi" w:hAnsiTheme="minorHAnsi"/>
          <w:sz w:val="24"/>
          <w:lang w:val="en-US"/>
        </w:rPr>
        <w:t xml:space="preserve">The Event will be hosted by the Government of Hungary, represented by the Ministry of Foreign Affairs and Trade, with </w:t>
      </w:r>
      <w:r w:rsidR="00B16619">
        <w:rPr>
          <w:rFonts w:asciiTheme="minorHAnsi" w:hAnsiTheme="minorHAnsi"/>
          <w:sz w:val="24"/>
          <w:lang w:val="en-US"/>
        </w:rPr>
        <w:t xml:space="preserve">content </w:t>
      </w:r>
      <w:r>
        <w:rPr>
          <w:rFonts w:asciiTheme="minorHAnsi" w:hAnsiTheme="minorHAnsi"/>
          <w:sz w:val="24"/>
          <w:lang w:val="en-US"/>
        </w:rPr>
        <w:t>support from the Ministry of Innovation and Technology</w:t>
      </w:r>
      <w:r w:rsidR="00116DD1">
        <w:rPr>
          <w:rFonts w:asciiTheme="minorHAnsi" w:hAnsiTheme="minorHAnsi"/>
          <w:sz w:val="24"/>
          <w:lang w:val="en-US"/>
        </w:rPr>
        <w:t xml:space="preserve">. ITU was </w:t>
      </w:r>
      <w:proofErr w:type="spellStart"/>
      <w:r w:rsidR="00116DD1">
        <w:rPr>
          <w:rFonts w:asciiTheme="minorHAnsi" w:hAnsiTheme="minorHAnsi"/>
          <w:sz w:val="24"/>
          <w:lang w:val="en-US"/>
        </w:rPr>
        <w:t>honoured</w:t>
      </w:r>
      <w:proofErr w:type="spellEnd"/>
      <w:r w:rsidR="00116DD1">
        <w:rPr>
          <w:rFonts w:asciiTheme="minorHAnsi" w:hAnsiTheme="minorHAnsi"/>
          <w:sz w:val="24"/>
          <w:lang w:val="en-US"/>
        </w:rPr>
        <w:t xml:space="preserve"> to be invited again to Budapest, Hungary, where the event </w:t>
      </w:r>
      <w:r w:rsidR="00FF481C">
        <w:rPr>
          <w:rFonts w:asciiTheme="minorHAnsi" w:hAnsiTheme="minorHAnsi"/>
          <w:sz w:val="24"/>
          <w:lang w:val="en-US"/>
        </w:rPr>
        <w:t>had been held</w:t>
      </w:r>
      <w:r w:rsidR="00116DD1">
        <w:rPr>
          <w:rFonts w:asciiTheme="minorHAnsi" w:hAnsiTheme="minorHAnsi"/>
          <w:sz w:val="24"/>
          <w:lang w:val="en-US"/>
        </w:rPr>
        <w:t xml:space="preserve"> in 2015 and </w:t>
      </w:r>
      <w:r w:rsidR="00B16619">
        <w:rPr>
          <w:rFonts w:asciiTheme="minorHAnsi" w:hAnsiTheme="minorHAnsi"/>
          <w:sz w:val="24"/>
          <w:lang w:val="en-US"/>
        </w:rPr>
        <w:t>saw the introduction of the</w:t>
      </w:r>
      <w:r w:rsidR="00FF481C">
        <w:rPr>
          <w:rFonts w:asciiTheme="minorHAnsi" w:hAnsiTheme="minorHAnsi"/>
          <w:sz w:val="24"/>
          <w:lang w:val="en-US"/>
        </w:rPr>
        <w:t xml:space="preserve"> SME focus</w:t>
      </w:r>
      <w:r w:rsidR="00B16619">
        <w:rPr>
          <w:rFonts w:asciiTheme="minorHAnsi" w:hAnsiTheme="minorHAnsi"/>
          <w:sz w:val="24"/>
          <w:lang w:val="en-US"/>
        </w:rPr>
        <w:t>.</w:t>
      </w:r>
    </w:p>
    <w:p w14:paraId="0920895C" w14:textId="3160CB1E" w:rsidR="00F0459F" w:rsidRDefault="00855ACC" w:rsidP="00A1298E">
      <w:pPr>
        <w:pStyle w:val="ListParagraph"/>
        <w:numPr>
          <w:ilvl w:val="1"/>
          <w:numId w:val="1"/>
        </w:numPr>
        <w:adjustRightInd w:val="0"/>
        <w:snapToGrid w:val="0"/>
        <w:spacing w:before="120" w:after="120" w:line="240" w:lineRule="auto"/>
        <w:ind w:left="0" w:firstLine="0"/>
        <w:jc w:val="both"/>
        <w:rPr>
          <w:rFonts w:asciiTheme="minorHAnsi" w:hAnsiTheme="minorHAnsi"/>
          <w:sz w:val="24"/>
          <w:lang w:val="en-US"/>
        </w:rPr>
      </w:pPr>
      <w:r w:rsidRPr="00B56FBB">
        <w:rPr>
          <w:rFonts w:asciiTheme="minorHAnsi" w:hAnsiTheme="minorHAnsi"/>
          <w:sz w:val="24"/>
          <w:lang w:val="en-US"/>
        </w:rPr>
        <w:t>Under the central theme of “Innovating together: connectivity that matters,“ the Event wi</w:t>
      </w:r>
      <w:r w:rsidR="004B08E9">
        <w:rPr>
          <w:rFonts w:asciiTheme="minorHAnsi" w:hAnsiTheme="minorHAnsi"/>
          <w:sz w:val="24"/>
          <w:lang w:val="en-US"/>
        </w:rPr>
        <w:t>ll include the</w:t>
      </w:r>
      <w:r w:rsidRPr="00B56FBB">
        <w:rPr>
          <w:rFonts w:asciiTheme="minorHAnsi" w:hAnsiTheme="minorHAnsi"/>
          <w:sz w:val="24"/>
          <w:lang w:val="en-US"/>
        </w:rPr>
        <w:t xml:space="preserve"> </w:t>
      </w:r>
      <w:r w:rsidRPr="00B56FBB">
        <w:rPr>
          <w:rFonts w:asciiTheme="minorHAnsi" w:hAnsiTheme="minorHAnsi"/>
          <w:b/>
          <w:bCs/>
          <w:sz w:val="24"/>
          <w:lang w:val="en-US"/>
        </w:rPr>
        <w:t>Exhibition</w:t>
      </w:r>
      <w:r w:rsidRPr="00B56FBB">
        <w:rPr>
          <w:rFonts w:asciiTheme="minorHAnsi" w:hAnsiTheme="minorHAnsi"/>
          <w:sz w:val="24"/>
          <w:lang w:val="en-US"/>
        </w:rPr>
        <w:t xml:space="preserve">, </w:t>
      </w:r>
      <w:r w:rsidR="004B08E9">
        <w:rPr>
          <w:rFonts w:asciiTheme="minorHAnsi" w:hAnsiTheme="minorHAnsi"/>
          <w:sz w:val="24"/>
          <w:lang w:val="en-US"/>
        </w:rPr>
        <w:t>enabling</w:t>
      </w:r>
      <w:r w:rsidRPr="00B56FBB">
        <w:rPr>
          <w:rFonts w:asciiTheme="minorHAnsi" w:hAnsiTheme="minorHAnsi"/>
          <w:sz w:val="24"/>
          <w:lang w:val="en-US"/>
        </w:rPr>
        <w:t xml:space="preserve"> member states, sector members, and other industry players </w:t>
      </w:r>
      <w:r>
        <w:rPr>
          <w:rFonts w:asciiTheme="minorHAnsi" w:hAnsiTheme="minorHAnsi"/>
          <w:sz w:val="24"/>
          <w:lang w:val="en-US"/>
        </w:rPr>
        <w:t xml:space="preserve">including SMEs </w:t>
      </w:r>
      <w:r w:rsidRPr="00B56FBB">
        <w:rPr>
          <w:rFonts w:asciiTheme="minorHAnsi" w:hAnsiTheme="minorHAnsi"/>
          <w:sz w:val="24"/>
          <w:lang w:val="en-US"/>
        </w:rPr>
        <w:t>to showcase innovative services, applications and solutions</w:t>
      </w:r>
      <w:r>
        <w:rPr>
          <w:rFonts w:asciiTheme="minorHAnsi" w:hAnsiTheme="minorHAnsi"/>
          <w:sz w:val="24"/>
          <w:lang w:val="en-US"/>
        </w:rPr>
        <w:t xml:space="preserve"> and highlight growth and investment opportunities. The </w:t>
      </w:r>
      <w:r w:rsidRPr="00B56FBB">
        <w:rPr>
          <w:rFonts w:asciiTheme="minorHAnsi" w:hAnsiTheme="minorHAnsi"/>
          <w:b/>
          <w:bCs/>
          <w:sz w:val="24"/>
          <w:lang w:val="en-US"/>
        </w:rPr>
        <w:t>For</w:t>
      </w:r>
      <w:r>
        <w:rPr>
          <w:rFonts w:asciiTheme="minorHAnsi" w:hAnsiTheme="minorHAnsi"/>
          <w:b/>
          <w:bCs/>
          <w:sz w:val="24"/>
          <w:lang w:val="en-US"/>
        </w:rPr>
        <w:t>u</w:t>
      </w:r>
      <w:r w:rsidRPr="00B56FBB">
        <w:rPr>
          <w:rFonts w:asciiTheme="minorHAnsi" w:hAnsiTheme="minorHAnsi"/>
          <w:b/>
          <w:bCs/>
          <w:sz w:val="24"/>
          <w:lang w:val="en-US"/>
        </w:rPr>
        <w:t>m</w:t>
      </w:r>
      <w:r w:rsidR="004B08E9">
        <w:rPr>
          <w:rFonts w:asciiTheme="minorHAnsi" w:hAnsiTheme="minorHAnsi"/>
          <w:b/>
          <w:bCs/>
          <w:sz w:val="24"/>
          <w:lang w:val="en-US"/>
        </w:rPr>
        <w:t xml:space="preserve"> </w:t>
      </w:r>
      <w:r w:rsidR="004B08E9" w:rsidRPr="000072DB">
        <w:rPr>
          <w:rFonts w:asciiTheme="minorHAnsi" w:hAnsiTheme="minorHAnsi"/>
          <w:sz w:val="24"/>
          <w:lang w:val="en-US"/>
        </w:rPr>
        <w:t xml:space="preserve">will explore the importance of a “meaningful connectivity,” </w:t>
      </w:r>
      <w:r w:rsidR="004B08E9">
        <w:rPr>
          <w:rFonts w:asciiTheme="minorHAnsi" w:hAnsiTheme="minorHAnsi"/>
          <w:sz w:val="24"/>
          <w:lang w:val="en-US"/>
        </w:rPr>
        <w:t xml:space="preserve">one </w:t>
      </w:r>
      <w:r w:rsidR="004B08E9" w:rsidRPr="000072DB">
        <w:rPr>
          <w:rFonts w:asciiTheme="minorHAnsi" w:hAnsiTheme="minorHAnsi"/>
          <w:sz w:val="24"/>
          <w:lang w:val="en-US"/>
        </w:rPr>
        <w:t>which is affordable, interoperable, driven by local content, digital literacy and skills as well as being inclusive of the digitally disenfranchised. Discussions will look at how to best ensure that digital society is beneficial, sustainable and open to all.</w:t>
      </w:r>
      <w:r w:rsidR="00772E80">
        <w:rPr>
          <w:rFonts w:asciiTheme="minorHAnsi" w:hAnsiTheme="minorHAnsi"/>
          <w:sz w:val="24"/>
          <w:lang w:val="en-US"/>
        </w:rPr>
        <w:t xml:space="preserve"> The </w:t>
      </w:r>
      <w:r w:rsidR="00772E80" w:rsidRPr="00772E80">
        <w:rPr>
          <w:rFonts w:asciiTheme="minorHAnsi" w:hAnsiTheme="minorHAnsi"/>
          <w:b/>
          <w:bCs/>
          <w:sz w:val="24"/>
          <w:lang w:val="en-US"/>
        </w:rPr>
        <w:t>ITU Telecom World Awards</w:t>
      </w:r>
      <w:r w:rsidR="007409D9">
        <w:rPr>
          <w:rFonts w:asciiTheme="minorHAnsi" w:hAnsiTheme="minorHAnsi"/>
          <w:b/>
          <w:bCs/>
          <w:sz w:val="24"/>
          <w:lang w:val="en-US"/>
        </w:rPr>
        <w:t xml:space="preserve"> and SME </w:t>
      </w:r>
      <w:proofErr w:type="spellStart"/>
      <w:r w:rsidR="007409D9">
        <w:rPr>
          <w:rFonts w:asciiTheme="minorHAnsi" w:hAnsiTheme="minorHAnsi"/>
          <w:b/>
          <w:bCs/>
          <w:sz w:val="24"/>
          <w:lang w:val="en-US"/>
        </w:rPr>
        <w:t>Programme</w:t>
      </w:r>
      <w:proofErr w:type="spellEnd"/>
      <w:r w:rsidR="00772E80">
        <w:rPr>
          <w:rFonts w:asciiTheme="minorHAnsi" w:hAnsiTheme="minorHAnsi"/>
          <w:b/>
          <w:bCs/>
          <w:sz w:val="24"/>
          <w:lang w:val="en-US"/>
        </w:rPr>
        <w:t xml:space="preserve"> </w:t>
      </w:r>
      <w:r w:rsidR="00772E80" w:rsidRPr="008408B6">
        <w:rPr>
          <w:rFonts w:asciiTheme="minorHAnsi" w:hAnsiTheme="minorHAnsi"/>
          <w:sz w:val="24"/>
          <w:lang w:val="en-US"/>
        </w:rPr>
        <w:t xml:space="preserve">will again </w:t>
      </w:r>
      <w:r w:rsidR="007409D9">
        <w:rPr>
          <w:rFonts w:asciiTheme="minorHAnsi" w:hAnsiTheme="minorHAnsi"/>
          <w:sz w:val="24"/>
          <w:lang w:val="en-US"/>
        </w:rPr>
        <w:t xml:space="preserve">support and </w:t>
      </w:r>
      <w:r w:rsidR="00772E80" w:rsidRPr="008408B6">
        <w:rPr>
          <w:rFonts w:asciiTheme="minorHAnsi" w:hAnsiTheme="minorHAnsi"/>
          <w:sz w:val="24"/>
          <w:lang w:val="en-US"/>
        </w:rPr>
        <w:t>recognize innovative ICT-based solutions with social impact</w:t>
      </w:r>
      <w:r w:rsidR="00772E80">
        <w:rPr>
          <w:rFonts w:asciiTheme="minorHAnsi" w:hAnsiTheme="minorHAnsi"/>
          <w:sz w:val="24"/>
          <w:lang w:val="en-US"/>
        </w:rPr>
        <w:t>, with Next Generation Day on the last day of the Event</w:t>
      </w:r>
      <w:r w:rsidR="007409D9">
        <w:rPr>
          <w:rFonts w:asciiTheme="minorHAnsi" w:hAnsiTheme="minorHAnsi"/>
          <w:sz w:val="24"/>
          <w:lang w:val="en-US"/>
        </w:rPr>
        <w:t xml:space="preserve"> encouraging youth and young professionals in ICT from Hungary and the region with a specially designed </w:t>
      </w:r>
      <w:proofErr w:type="spellStart"/>
      <w:r w:rsidR="007409D9">
        <w:rPr>
          <w:rFonts w:asciiTheme="minorHAnsi" w:hAnsiTheme="minorHAnsi"/>
          <w:sz w:val="24"/>
          <w:lang w:val="en-US"/>
        </w:rPr>
        <w:t>programme</w:t>
      </w:r>
      <w:proofErr w:type="spellEnd"/>
      <w:r w:rsidR="007409D9">
        <w:rPr>
          <w:rFonts w:asciiTheme="minorHAnsi" w:hAnsiTheme="minorHAnsi"/>
          <w:sz w:val="24"/>
          <w:lang w:val="en-US"/>
        </w:rPr>
        <w:t xml:space="preserve"> of activities</w:t>
      </w:r>
      <w:r w:rsidR="00552300">
        <w:rPr>
          <w:rFonts w:asciiTheme="minorHAnsi" w:hAnsiTheme="minorHAnsi"/>
          <w:sz w:val="24"/>
          <w:lang w:val="en-US"/>
        </w:rPr>
        <w:t>.</w:t>
      </w:r>
    </w:p>
    <w:p w14:paraId="40423377" w14:textId="6777E810" w:rsidR="002E5209" w:rsidRDefault="00FF481C" w:rsidP="002E5209">
      <w:pPr>
        <w:pStyle w:val="ListParagraph"/>
        <w:numPr>
          <w:ilvl w:val="0"/>
          <w:numId w:val="1"/>
        </w:numPr>
        <w:adjustRightInd w:val="0"/>
        <w:snapToGrid w:val="0"/>
        <w:spacing w:before="480" w:after="120" w:line="240" w:lineRule="auto"/>
        <w:ind w:left="0" w:firstLine="0"/>
        <w:jc w:val="both"/>
        <w:rPr>
          <w:rFonts w:asciiTheme="minorHAnsi" w:hAnsiTheme="minorHAnsi" w:cstheme="minorHAnsi"/>
          <w:b/>
          <w:bCs/>
          <w:sz w:val="28"/>
          <w:szCs w:val="28"/>
          <w:lang w:val="en-GB"/>
        </w:rPr>
      </w:pPr>
      <w:r>
        <w:rPr>
          <w:rFonts w:asciiTheme="minorHAnsi" w:hAnsiTheme="minorHAnsi" w:cstheme="minorHAnsi"/>
          <w:b/>
          <w:bCs/>
          <w:sz w:val="28"/>
          <w:szCs w:val="28"/>
          <w:lang w:val="en-GB"/>
        </w:rPr>
        <w:t>PP18 and moving forward</w:t>
      </w:r>
      <w:bookmarkStart w:id="6" w:name="_GoBack"/>
      <w:bookmarkEnd w:id="6"/>
    </w:p>
    <w:p w14:paraId="46BD3323" w14:textId="21A86C0F" w:rsidR="00FF481C" w:rsidRPr="0031531E" w:rsidRDefault="00B16619" w:rsidP="00E949A2">
      <w:pPr>
        <w:pStyle w:val="ListParagraph"/>
        <w:numPr>
          <w:ilvl w:val="1"/>
          <w:numId w:val="1"/>
        </w:numPr>
        <w:adjustRightInd w:val="0"/>
        <w:snapToGrid w:val="0"/>
        <w:spacing w:before="120" w:after="120" w:line="240" w:lineRule="auto"/>
        <w:ind w:left="0" w:firstLine="0"/>
        <w:jc w:val="both"/>
        <w:rPr>
          <w:rFonts w:ascii="Calibri" w:eastAsia="Times New Roman" w:hAnsi="Calibri" w:cs="Times New Roman"/>
          <w:sz w:val="24"/>
          <w:szCs w:val="20"/>
          <w:lang w:val="en-GB" w:eastAsia="en-US"/>
        </w:rPr>
      </w:pPr>
      <w:r>
        <w:rPr>
          <w:rFonts w:ascii="Calibri" w:eastAsia="Times New Roman" w:hAnsi="Calibri" w:cs="Times New Roman"/>
          <w:sz w:val="24"/>
          <w:szCs w:val="20"/>
          <w:lang w:val="en-GB" w:eastAsia="en-US"/>
        </w:rPr>
        <w:t>At</w:t>
      </w:r>
      <w:r w:rsidR="008749E2">
        <w:rPr>
          <w:rFonts w:ascii="Calibri" w:eastAsia="Times New Roman" w:hAnsi="Calibri" w:cs="Times New Roman"/>
          <w:sz w:val="24"/>
          <w:szCs w:val="20"/>
          <w:lang w:val="en-GB" w:eastAsia="en-US"/>
        </w:rPr>
        <w:t xml:space="preserve"> the Plenipotentiary conference (Dubai, 2018), Resolution 11 was revised. Key </w:t>
      </w:r>
      <w:r>
        <w:rPr>
          <w:rFonts w:ascii="Calibri" w:eastAsia="Times New Roman" w:hAnsi="Calibri" w:cs="Times New Roman"/>
          <w:sz w:val="24"/>
          <w:szCs w:val="20"/>
          <w:lang w:val="en-GB" w:eastAsia="en-US"/>
        </w:rPr>
        <w:t>revisions</w:t>
      </w:r>
      <w:r w:rsidR="008749E2">
        <w:rPr>
          <w:rFonts w:ascii="Calibri" w:eastAsia="Times New Roman" w:hAnsi="Calibri" w:cs="Times New Roman"/>
          <w:sz w:val="24"/>
          <w:szCs w:val="20"/>
          <w:lang w:val="en-GB" w:eastAsia="en-US"/>
        </w:rPr>
        <w:t xml:space="preserve"> to the Resolution covered </w:t>
      </w:r>
      <w:r w:rsidR="00695630">
        <w:rPr>
          <w:rFonts w:ascii="Calibri" w:eastAsia="Times New Roman" w:hAnsi="Calibri" w:cs="Times New Roman"/>
          <w:sz w:val="24"/>
          <w:szCs w:val="20"/>
          <w:lang w:val="en-GB" w:eastAsia="en-US"/>
        </w:rPr>
        <w:t xml:space="preserve">the bidding to host future events, the hiring of a management consultant </w:t>
      </w:r>
      <w:r w:rsidR="00695630" w:rsidRPr="002E5209">
        <w:rPr>
          <w:rFonts w:ascii="Calibri" w:eastAsia="Times New Roman" w:hAnsi="Calibri" w:cs="Times New Roman"/>
          <w:sz w:val="24"/>
          <w:szCs w:val="20"/>
          <w:lang w:val="en-GB" w:eastAsia="en-US"/>
        </w:rPr>
        <w:t>to perform a comprehensive strategic and financial assessment and review of ITU Telecom events</w:t>
      </w:r>
      <w:r>
        <w:rPr>
          <w:rFonts w:ascii="Calibri" w:eastAsia="Times New Roman" w:hAnsi="Calibri" w:cs="Times New Roman"/>
          <w:sz w:val="24"/>
          <w:szCs w:val="20"/>
          <w:lang w:val="en-GB" w:eastAsia="en-US"/>
        </w:rPr>
        <w:t xml:space="preserve">, the vital role of SMEs, and </w:t>
      </w:r>
      <w:r w:rsidR="0005251E">
        <w:rPr>
          <w:rFonts w:ascii="Calibri" w:eastAsia="Times New Roman" w:hAnsi="Calibri" w:cs="Times New Roman"/>
          <w:sz w:val="24"/>
          <w:szCs w:val="20"/>
          <w:lang w:val="en-GB" w:eastAsia="en-US"/>
        </w:rPr>
        <w:t>affordability for developing countries.</w:t>
      </w:r>
    </w:p>
    <w:p w14:paraId="1A0F08A9" w14:textId="2AD753B7" w:rsidR="000C54E7" w:rsidRPr="0031531E" w:rsidRDefault="000C54E7" w:rsidP="0031531E">
      <w:pPr>
        <w:pStyle w:val="ListParagraph"/>
        <w:numPr>
          <w:ilvl w:val="1"/>
          <w:numId w:val="1"/>
        </w:numPr>
        <w:adjustRightInd w:val="0"/>
        <w:snapToGrid w:val="0"/>
        <w:spacing w:before="120" w:after="120" w:line="240" w:lineRule="auto"/>
        <w:ind w:left="0" w:firstLine="0"/>
        <w:jc w:val="both"/>
        <w:rPr>
          <w:rFonts w:ascii="Calibri" w:eastAsia="Times New Roman" w:hAnsi="Calibri" w:cs="Times New Roman"/>
          <w:sz w:val="24"/>
          <w:szCs w:val="20"/>
          <w:lang w:val="en-GB" w:eastAsia="en-US"/>
        </w:rPr>
      </w:pPr>
      <w:r>
        <w:rPr>
          <w:rFonts w:asciiTheme="minorHAnsi" w:hAnsiTheme="minorHAnsi"/>
          <w:b/>
          <w:bCs/>
          <w:sz w:val="24"/>
          <w:lang w:val="en-US"/>
        </w:rPr>
        <w:t>SMEs and affordability:</w:t>
      </w:r>
      <w:r>
        <w:rPr>
          <w:rFonts w:asciiTheme="minorHAnsi" w:hAnsiTheme="minorHAnsi"/>
          <w:sz w:val="24"/>
          <w:lang w:val="en-US"/>
        </w:rPr>
        <w:t xml:space="preserve"> </w:t>
      </w:r>
      <w:r w:rsidRPr="00F0459F">
        <w:rPr>
          <w:rFonts w:asciiTheme="minorHAnsi" w:hAnsiTheme="minorHAnsi"/>
          <w:sz w:val="24"/>
          <w:lang w:val="en-US"/>
        </w:rPr>
        <w:t>following</w:t>
      </w:r>
      <w:r w:rsidRPr="00F0459F">
        <w:rPr>
          <w:rFonts w:asciiTheme="minorHAnsi" w:hAnsiTheme="minorHAnsi"/>
          <w:b/>
          <w:bCs/>
          <w:sz w:val="24"/>
          <w:lang w:val="en-US"/>
        </w:rPr>
        <w:t xml:space="preserve"> </w:t>
      </w:r>
      <w:r w:rsidRPr="00F0459F">
        <w:rPr>
          <w:rFonts w:asciiTheme="minorHAnsi" w:hAnsiTheme="minorHAnsi"/>
          <w:sz w:val="24"/>
          <w:lang w:val="en-US"/>
        </w:rPr>
        <w:t xml:space="preserve">requests from Member States, ITU Telecom World 2019 will continue to offer services and activities to support SMEs including new </w:t>
      </w:r>
      <w:r>
        <w:rPr>
          <w:rFonts w:asciiTheme="minorHAnsi" w:hAnsiTheme="minorHAnsi"/>
          <w:sz w:val="24"/>
          <w:lang w:val="en-US"/>
        </w:rPr>
        <w:t>entry-level participation options</w:t>
      </w:r>
      <w:r w:rsidRPr="00F0459F">
        <w:rPr>
          <w:rFonts w:asciiTheme="minorHAnsi" w:hAnsiTheme="minorHAnsi"/>
          <w:sz w:val="24"/>
          <w:lang w:val="en-US"/>
        </w:rPr>
        <w:t xml:space="preserve"> such as the SME digital showcase, as well as lowering </w:t>
      </w:r>
      <w:r>
        <w:rPr>
          <w:rFonts w:asciiTheme="minorHAnsi" w:hAnsiTheme="minorHAnsi"/>
          <w:sz w:val="24"/>
          <w:lang w:val="en-US"/>
        </w:rPr>
        <w:t xml:space="preserve">Forum entrance fees for LDCs </w:t>
      </w:r>
      <w:r w:rsidR="009367B9">
        <w:rPr>
          <w:rFonts w:asciiTheme="minorHAnsi" w:hAnsiTheme="minorHAnsi"/>
          <w:sz w:val="24"/>
          <w:lang w:val="en-US"/>
        </w:rPr>
        <w:t>, LLDCs and SIDS</w:t>
      </w:r>
    </w:p>
    <w:p w14:paraId="635FAB3E" w14:textId="615C1E71" w:rsidR="00855ACC" w:rsidRDefault="00FF481C" w:rsidP="0031531E">
      <w:pPr>
        <w:pStyle w:val="ListParagraph"/>
        <w:numPr>
          <w:ilvl w:val="1"/>
          <w:numId w:val="1"/>
        </w:numPr>
        <w:adjustRightInd w:val="0"/>
        <w:snapToGrid w:val="0"/>
        <w:spacing w:before="120" w:after="120" w:line="240" w:lineRule="auto"/>
        <w:ind w:left="0" w:firstLine="0"/>
        <w:jc w:val="both"/>
        <w:rPr>
          <w:rFonts w:ascii="Calibri" w:eastAsia="Times New Roman" w:hAnsi="Calibri" w:cs="Times New Roman"/>
          <w:sz w:val="24"/>
          <w:szCs w:val="20"/>
          <w:lang w:val="en-GB" w:eastAsia="en-US"/>
        </w:rPr>
      </w:pPr>
      <w:r>
        <w:rPr>
          <w:rFonts w:asciiTheme="minorHAnsi" w:hAnsiTheme="minorHAnsi"/>
          <w:sz w:val="24"/>
          <w:lang w:val="en-GB"/>
        </w:rPr>
        <w:t xml:space="preserve">In terms of </w:t>
      </w:r>
      <w:r w:rsidRPr="0031531E">
        <w:rPr>
          <w:rFonts w:asciiTheme="minorHAnsi" w:hAnsiTheme="minorHAnsi"/>
          <w:b/>
          <w:bCs/>
          <w:sz w:val="24"/>
          <w:lang w:val="en-GB"/>
        </w:rPr>
        <w:t>future host countries</w:t>
      </w:r>
      <w:r>
        <w:rPr>
          <w:rFonts w:asciiTheme="minorHAnsi" w:hAnsiTheme="minorHAnsi"/>
          <w:sz w:val="24"/>
          <w:lang w:val="en-GB"/>
        </w:rPr>
        <w:t xml:space="preserve">, </w:t>
      </w:r>
      <w:r>
        <w:rPr>
          <w:rFonts w:asciiTheme="minorHAnsi" w:hAnsiTheme="minorHAnsi"/>
          <w:sz w:val="24"/>
          <w:lang w:val="en-US"/>
        </w:rPr>
        <w:t>a</w:t>
      </w:r>
      <w:r w:rsidR="00F716BE" w:rsidRPr="00A73C2D">
        <w:rPr>
          <w:rFonts w:asciiTheme="minorHAnsi" w:hAnsiTheme="minorHAnsi"/>
          <w:sz w:val="24"/>
          <w:lang w:val="en-US"/>
        </w:rPr>
        <w:t xml:space="preserve"> </w:t>
      </w:r>
      <w:hyperlink r:id="rId12" w:history="1">
        <w:r w:rsidR="00F716BE" w:rsidRPr="00552300">
          <w:rPr>
            <w:rStyle w:val="Hyperlink"/>
            <w:rFonts w:asciiTheme="minorHAnsi" w:hAnsiTheme="minorHAnsi"/>
            <w:sz w:val="24"/>
            <w:lang w:val="en-US"/>
          </w:rPr>
          <w:t>circular letter</w:t>
        </w:r>
      </w:hyperlink>
      <w:r w:rsidR="00F716BE">
        <w:rPr>
          <w:rFonts w:asciiTheme="minorHAnsi" w:hAnsiTheme="minorHAnsi"/>
          <w:sz w:val="24"/>
          <w:lang w:val="en-US"/>
        </w:rPr>
        <w:t xml:space="preserve"> was issued in December 2018</w:t>
      </w:r>
      <w:r w:rsidR="00F716BE" w:rsidRPr="00A73C2D">
        <w:rPr>
          <w:rFonts w:asciiTheme="minorHAnsi" w:hAnsiTheme="minorHAnsi"/>
          <w:sz w:val="24"/>
          <w:lang w:val="en-US"/>
        </w:rPr>
        <w:t xml:space="preserve">, inviting Member States interested in </w:t>
      </w:r>
      <w:r w:rsidR="00F716BE">
        <w:rPr>
          <w:rFonts w:asciiTheme="minorHAnsi" w:hAnsiTheme="minorHAnsi"/>
          <w:sz w:val="24"/>
          <w:lang w:val="en-US"/>
        </w:rPr>
        <w:t xml:space="preserve">hosting </w:t>
      </w:r>
      <w:r w:rsidR="00855ACC" w:rsidRPr="00F716BE">
        <w:rPr>
          <w:rFonts w:ascii="Calibri" w:eastAsia="Times New Roman" w:hAnsi="Calibri" w:cs="Times New Roman"/>
          <w:sz w:val="24"/>
          <w:szCs w:val="20"/>
          <w:lang w:val="en-GB" w:eastAsia="en-US"/>
        </w:rPr>
        <w:t>ITU Telecom World 2020 to submit their proposal by no later than 1 May 2019. Member States were also invited to inform ITU of their potential interest in hosting ITU Telecom World 2021 and/or 2022 by no later than 31 December 2019</w:t>
      </w:r>
      <w:r w:rsidR="0005251E">
        <w:rPr>
          <w:rFonts w:ascii="Calibri" w:eastAsia="Times New Roman" w:hAnsi="Calibri" w:cs="Times New Roman"/>
          <w:sz w:val="24"/>
          <w:szCs w:val="20"/>
          <w:lang w:val="en-GB" w:eastAsia="en-US"/>
        </w:rPr>
        <w:t>.</w:t>
      </w:r>
    </w:p>
    <w:p w14:paraId="68394815" w14:textId="334CE935" w:rsidR="00256FF4" w:rsidRPr="00DF0686" w:rsidRDefault="00FF481C" w:rsidP="00DF0686">
      <w:pPr>
        <w:pStyle w:val="ListParagraph"/>
        <w:numPr>
          <w:ilvl w:val="1"/>
          <w:numId w:val="1"/>
        </w:numPr>
        <w:adjustRightInd w:val="0"/>
        <w:snapToGrid w:val="0"/>
        <w:spacing w:before="120" w:after="120" w:line="240" w:lineRule="auto"/>
        <w:ind w:left="0" w:firstLine="0"/>
        <w:jc w:val="both"/>
        <w:rPr>
          <w:rFonts w:ascii="Calibri" w:eastAsia="Times New Roman" w:hAnsi="Calibri" w:cs="Times New Roman"/>
          <w:sz w:val="24"/>
          <w:szCs w:val="20"/>
          <w:lang w:val="en-GB" w:eastAsia="en-US"/>
        </w:rPr>
      </w:pPr>
      <w:r w:rsidRPr="00DF0686">
        <w:rPr>
          <w:rFonts w:ascii="Calibri" w:eastAsia="Times New Roman" w:hAnsi="Calibri" w:cs="Times New Roman"/>
          <w:sz w:val="24"/>
          <w:szCs w:val="20"/>
          <w:lang w:val="en-GB" w:eastAsia="en-US"/>
        </w:rPr>
        <w:lastRenderedPageBreak/>
        <w:t xml:space="preserve">Regarding </w:t>
      </w:r>
      <w:r w:rsidR="0005251E" w:rsidRPr="00DF0686">
        <w:rPr>
          <w:rFonts w:ascii="Calibri" w:eastAsia="Times New Roman" w:hAnsi="Calibri" w:cs="Times New Roman"/>
          <w:sz w:val="24"/>
          <w:szCs w:val="20"/>
          <w:lang w:val="en-GB" w:eastAsia="en-US"/>
        </w:rPr>
        <w:t>steps taken to</w:t>
      </w:r>
      <w:r w:rsidRPr="00DF0686">
        <w:rPr>
          <w:rFonts w:ascii="Calibri" w:eastAsia="Times New Roman" w:hAnsi="Calibri" w:cs="Times New Roman"/>
          <w:sz w:val="24"/>
          <w:szCs w:val="20"/>
          <w:lang w:val="en-GB" w:eastAsia="en-US"/>
        </w:rPr>
        <w:t xml:space="preserve"> </w:t>
      </w:r>
      <w:r w:rsidR="00137DFB" w:rsidRPr="00DF0686">
        <w:rPr>
          <w:rFonts w:ascii="Calibri" w:eastAsia="Times New Roman" w:hAnsi="Calibri" w:cs="Times New Roman"/>
          <w:b/>
          <w:bCs/>
          <w:sz w:val="24"/>
          <w:szCs w:val="20"/>
          <w:lang w:val="en-GB" w:eastAsia="en-US"/>
        </w:rPr>
        <w:t>the management consultan</w:t>
      </w:r>
      <w:r w:rsidR="00A2118B" w:rsidRPr="00DF0686">
        <w:rPr>
          <w:rFonts w:ascii="Calibri" w:eastAsia="Times New Roman" w:hAnsi="Calibri" w:cs="Times New Roman"/>
          <w:b/>
          <w:bCs/>
          <w:sz w:val="24"/>
          <w:szCs w:val="20"/>
          <w:lang w:val="en-GB" w:eastAsia="en-US"/>
        </w:rPr>
        <w:t>cy</w:t>
      </w:r>
      <w:r w:rsidR="00137DFB" w:rsidRPr="00DF0686">
        <w:rPr>
          <w:rFonts w:ascii="Calibri" w:eastAsia="Times New Roman" w:hAnsi="Calibri" w:cs="Times New Roman"/>
          <w:b/>
          <w:bCs/>
          <w:sz w:val="24"/>
          <w:szCs w:val="20"/>
          <w:lang w:val="en-GB" w:eastAsia="en-US"/>
        </w:rPr>
        <w:t xml:space="preserve">, </w:t>
      </w:r>
      <w:r w:rsidR="00256FF4" w:rsidRPr="00DF0686">
        <w:rPr>
          <w:rFonts w:ascii="Calibri" w:eastAsia="Times New Roman" w:hAnsi="Calibri" w:cs="Times New Roman"/>
          <w:sz w:val="24"/>
          <w:szCs w:val="20"/>
          <w:lang w:val="en-GB" w:eastAsia="en-US"/>
        </w:rPr>
        <w:t>the CWG FHR held in January 2019</w:t>
      </w:r>
      <w:r w:rsidR="0005251E" w:rsidRPr="00DF0686">
        <w:rPr>
          <w:rFonts w:ascii="Calibri" w:eastAsia="Times New Roman" w:hAnsi="Calibri" w:cs="Times New Roman"/>
          <w:sz w:val="24"/>
          <w:szCs w:val="20"/>
          <w:lang w:val="en-GB" w:eastAsia="en-US"/>
        </w:rPr>
        <w:t xml:space="preserve"> reviewed, revised and approved</w:t>
      </w:r>
      <w:r w:rsidR="00256FF4" w:rsidRPr="00DF0686">
        <w:rPr>
          <w:rFonts w:ascii="Calibri" w:eastAsia="Times New Roman" w:hAnsi="Calibri" w:cs="Times New Roman"/>
          <w:sz w:val="24"/>
          <w:szCs w:val="20"/>
          <w:lang w:val="en-GB" w:eastAsia="en-US"/>
        </w:rPr>
        <w:t>, the terms of reference for the hiring of the consultancy</w:t>
      </w:r>
      <w:r w:rsidR="0005251E" w:rsidRPr="00DF0686">
        <w:rPr>
          <w:rFonts w:ascii="Calibri" w:eastAsia="Times New Roman" w:hAnsi="Calibri" w:cs="Times New Roman"/>
          <w:sz w:val="24"/>
          <w:szCs w:val="20"/>
          <w:lang w:val="en-GB" w:eastAsia="en-US"/>
        </w:rPr>
        <w:t>. T</w:t>
      </w:r>
      <w:r w:rsidR="00256FF4" w:rsidRPr="00DF0686">
        <w:rPr>
          <w:rFonts w:ascii="Calibri" w:eastAsia="Times New Roman" w:hAnsi="Calibri" w:cs="Times New Roman"/>
          <w:sz w:val="24"/>
          <w:szCs w:val="20"/>
          <w:lang w:val="en-GB" w:eastAsia="en-US"/>
        </w:rPr>
        <w:t xml:space="preserve">he </w:t>
      </w:r>
      <w:hyperlink r:id="rId13" w:history="1">
        <w:r w:rsidR="00256FF4" w:rsidRPr="00DF0686">
          <w:rPr>
            <w:rFonts w:ascii="Calibri" w:eastAsia="Times New Roman" w:hAnsi="Calibri" w:cs="Times New Roman"/>
            <w:sz w:val="24"/>
            <w:szCs w:val="20"/>
            <w:lang w:val="en-GB" w:eastAsia="en-US"/>
          </w:rPr>
          <w:t>Request for Proposal</w:t>
        </w:r>
      </w:hyperlink>
      <w:r w:rsidR="00256FF4" w:rsidRPr="00DF0686">
        <w:rPr>
          <w:rFonts w:ascii="Calibri" w:eastAsia="Times New Roman" w:hAnsi="Calibri" w:cs="Times New Roman"/>
          <w:sz w:val="24"/>
          <w:szCs w:val="20"/>
          <w:lang w:val="en-GB" w:eastAsia="en-US"/>
        </w:rPr>
        <w:t xml:space="preserve"> </w:t>
      </w:r>
      <w:r w:rsidR="0005251E" w:rsidRPr="00DF0686">
        <w:rPr>
          <w:rFonts w:ascii="Calibri" w:eastAsia="Times New Roman" w:hAnsi="Calibri" w:cs="Times New Roman"/>
          <w:sz w:val="24"/>
          <w:szCs w:val="20"/>
          <w:lang w:val="en-GB" w:eastAsia="en-US"/>
        </w:rPr>
        <w:t xml:space="preserve">was </w:t>
      </w:r>
      <w:r w:rsidR="00256FF4" w:rsidRPr="00DF0686">
        <w:rPr>
          <w:rFonts w:ascii="Calibri" w:eastAsia="Times New Roman" w:hAnsi="Calibri" w:cs="Times New Roman"/>
          <w:sz w:val="24"/>
          <w:szCs w:val="20"/>
          <w:lang w:val="en-GB" w:eastAsia="en-US"/>
        </w:rPr>
        <w:t>subsequently published on the United Nations Global Marketplace, with a deadline for bid submission of 29 March 2019.</w:t>
      </w:r>
      <w:r w:rsidR="0005251E" w:rsidRPr="00DF0686">
        <w:rPr>
          <w:rFonts w:ascii="Calibri" w:eastAsia="Times New Roman" w:hAnsi="Calibri" w:cs="Times New Roman"/>
          <w:sz w:val="24"/>
          <w:szCs w:val="20"/>
          <w:lang w:val="en-GB" w:eastAsia="en-US"/>
        </w:rPr>
        <w:t xml:space="preserve"> Bids are currently being evaluated in accordance with ITU’s procurement procedures</w:t>
      </w:r>
      <w:r w:rsidR="00DF0686" w:rsidRPr="00DF0686">
        <w:rPr>
          <w:rFonts w:ascii="Calibri" w:eastAsia="Times New Roman" w:hAnsi="Calibri" w:cs="Times New Roman"/>
          <w:sz w:val="24"/>
          <w:szCs w:val="20"/>
          <w:lang w:val="en-GB" w:eastAsia="en-US"/>
        </w:rPr>
        <w:t>.</w:t>
      </w:r>
    </w:p>
    <w:p w14:paraId="1F381536" w14:textId="77777777" w:rsidR="00855ACC" w:rsidRPr="002E5209" w:rsidRDefault="00855ACC" w:rsidP="002E5209">
      <w:pPr>
        <w:snapToGrid w:val="0"/>
        <w:spacing w:after="120"/>
        <w:ind w:left="360"/>
        <w:jc w:val="center"/>
        <w:rPr>
          <w:lang w:val="en-US"/>
        </w:rPr>
      </w:pPr>
      <w:r w:rsidRPr="002E5209">
        <w:rPr>
          <w:lang w:val="en-US"/>
        </w:rPr>
        <w:t>_______________________</w:t>
      </w:r>
    </w:p>
    <w:p w14:paraId="4592760F" w14:textId="77777777" w:rsidR="005322FB" w:rsidRDefault="005322FB"/>
    <w:sectPr w:rsidR="005322FB" w:rsidSect="004D1851">
      <w:headerReference w:type="default" r:id="rId14"/>
      <w:footerReference w:type="first" r:id="rId1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F47EF2" w14:textId="77777777" w:rsidR="007909A0" w:rsidRDefault="007909A0">
      <w:pPr>
        <w:spacing w:before="0"/>
      </w:pPr>
      <w:r>
        <w:separator/>
      </w:r>
    </w:p>
  </w:endnote>
  <w:endnote w:type="continuationSeparator" w:id="0">
    <w:p w14:paraId="03949416" w14:textId="77777777" w:rsidR="007909A0" w:rsidRDefault="007909A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4B89FC" w14:textId="77777777" w:rsidR="00322D0D" w:rsidRDefault="00F72680">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471A45" w14:textId="77777777" w:rsidR="007909A0" w:rsidRDefault="007909A0">
      <w:pPr>
        <w:spacing w:before="0"/>
      </w:pPr>
      <w:r>
        <w:separator/>
      </w:r>
    </w:p>
  </w:footnote>
  <w:footnote w:type="continuationSeparator" w:id="0">
    <w:p w14:paraId="0C40EF54" w14:textId="77777777" w:rsidR="007909A0" w:rsidRDefault="007909A0">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E6456" w14:textId="77777777" w:rsidR="00322D0D" w:rsidRDefault="00F72680" w:rsidP="00CE433C">
    <w:pPr>
      <w:pStyle w:val="Header"/>
    </w:pPr>
    <w:r>
      <w:fldChar w:fldCharType="begin"/>
    </w:r>
    <w:r>
      <w:instrText>PAGE</w:instrText>
    </w:r>
    <w:r>
      <w:fldChar w:fldCharType="separate"/>
    </w:r>
    <w:r w:rsidR="00B76041">
      <w:rPr>
        <w:noProof/>
      </w:rPr>
      <w:t>4</w:t>
    </w:r>
    <w:r>
      <w:rPr>
        <w:noProof/>
      </w:rPr>
      <w:fldChar w:fldCharType="end"/>
    </w:r>
  </w:p>
  <w:p w14:paraId="10DC0F49" w14:textId="7040D20A" w:rsidR="00322D0D" w:rsidRPr="00E74CCC" w:rsidRDefault="00F72680" w:rsidP="008C05C0">
    <w:pPr>
      <w:pStyle w:val="Header"/>
    </w:pPr>
    <w:r w:rsidRPr="00E74CCC">
      <w:t>C1</w:t>
    </w:r>
    <w:r w:rsidR="008C05C0">
      <w:t>9</w:t>
    </w:r>
    <w:r w:rsidRPr="00E74CCC">
      <w:t>/19-E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D0C9B"/>
    <w:multiLevelType w:val="hybridMultilevel"/>
    <w:tmpl w:val="9196AA30"/>
    <w:lvl w:ilvl="0" w:tplc="6B94AA1A">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471DDF"/>
    <w:multiLevelType w:val="multilevel"/>
    <w:tmpl w:val="30CA3326"/>
    <w:lvl w:ilvl="0">
      <w:start w:val="1"/>
      <w:numFmt w:val="bullet"/>
      <w:lvlText w:val=""/>
      <w:lvlJc w:val="left"/>
      <w:pPr>
        <w:ind w:left="720" w:hanging="360"/>
      </w:pPr>
      <w:rPr>
        <w:rFonts w:ascii="Symbol" w:hAnsi="Symbol" w:hint="default"/>
      </w:rPr>
    </w:lvl>
    <w:lvl w:ilvl="1">
      <w:start w:val="1"/>
      <w:numFmt w:val="decimal"/>
      <w:lvlText w:val="%1.%2."/>
      <w:lvlJc w:val="left"/>
      <w:pPr>
        <w:ind w:left="360" w:hanging="360"/>
      </w:pPr>
      <w:rPr>
        <w:rFonts w:asciiTheme="minorHAnsi" w:hAnsiTheme="minorHAnsi" w:hint="default"/>
        <w:b w:val="0"/>
        <w:bCs w:val="0"/>
        <w:color w:val="auto"/>
        <w:sz w:val="22"/>
        <w:szCs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BBB16BF"/>
    <w:multiLevelType w:val="hybridMultilevel"/>
    <w:tmpl w:val="9DE250E4"/>
    <w:lvl w:ilvl="0" w:tplc="682030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AE5B4A"/>
    <w:multiLevelType w:val="hybridMultilevel"/>
    <w:tmpl w:val="D438F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C91010"/>
    <w:multiLevelType w:val="multilevel"/>
    <w:tmpl w:val="A9C6824A"/>
    <w:lvl w:ilvl="0">
      <w:start w:val="1"/>
      <w:numFmt w:val="decimal"/>
      <w:lvlText w:val="%1."/>
      <w:lvlJc w:val="left"/>
      <w:pPr>
        <w:ind w:left="502" w:hanging="360"/>
      </w:pPr>
      <w:rPr>
        <w:rFonts w:hint="default"/>
        <w:b/>
        <w:bCs/>
        <w:sz w:val="28"/>
        <w:szCs w:val="28"/>
      </w:rPr>
    </w:lvl>
    <w:lvl w:ilvl="1">
      <w:start w:val="1"/>
      <w:numFmt w:val="decimal"/>
      <w:lvlText w:val="%1.%2."/>
      <w:lvlJc w:val="left"/>
      <w:pPr>
        <w:ind w:left="360" w:hanging="360"/>
      </w:pPr>
      <w:rPr>
        <w:rFonts w:asciiTheme="minorHAnsi" w:hAnsiTheme="minorHAnsi" w:hint="default"/>
        <w:b w:val="0"/>
        <w:bCs w:val="0"/>
        <w:color w:val="auto"/>
        <w:sz w:val="24"/>
        <w:szCs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6DB385A"/>
    <w:multiLevelType w:val="hybridMultilevel"/>
    <w:tmpl w:val="0FF6C900"/>
    <w:lvl w:ilvl="0" w:tplc="682030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2E3691"/>
    <w:multiLevelType w:val="hybridMultilevel"/>
    <w:tmpl w:val="3EA21BCC"/>
    <w:lvl w:ilvl="0" w:tplc="0409001B">
      <w:start w:val="1"/>
      <w:numFmt w:val="lowerRoman"/>
      <w:lvlText w:val="%1."/>
      <w:lvlJc w:val="righ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764167A7"/>
    <w:multiLevelType w:val="hybridMultilevel"/>
    <w:tmpl w:val="79E6EE48"/>
    <w:lvl w:ilvl="0" w:tplc="682030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7"/>
  </w:num>
  <w:num w:numId="5">
    <w:abstractNumId w:val="0"/>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ACC"/>
    <w:rsid w:val="00015939"/>
    <w:rsid w:val="0005251E"/>
    <w:rsid w:val="000C54E7"/>
    <w:rsid w:val="00116DD1"/>
    <w:rsid w:val="00137DFB"/>
    <w:rsid w:val="00151EFC"/>
    <w:rsid w:val="00160875"/>
    <w:rsid w:val="00185F52"/>
    <w:rsid w:val="0019699C"/>
    <w:rsid w:val="001F10A6"/>
    <w:rsid w:val="00256FF4"/>
    <w:rsid w:val="002E5209"/>
    <w:rsid w:val="00313E9A"/>
    <w:rsid w:val="0031531E"/>
    <w:rsid w:val="00347CCB"/>
    <w:rsid w:val="00357C95"/>
    <w:rsid w:val="003F418C"/>
    <w:rsid w:val="004A611F"/>
    <w:rsid w:val="004B08E9"/>
    <w:rsid w:val="004D6804"/>
    <w:rsid w:val="005322FB"/>
    <w:rsid w:val="00552300"/>
    <w:rsid w:val="0065222F"/>
    <w:rsid w:val="006736D1"/>
    <w:rsid w:val="00695630"/>
    <w:rsid w:val="006B36F8"/>
    <w:rsid w:val="006E0058"/>
    <w:rsid w:val="00714AE8"/>
    <w:rsid w:val="007409D9"/>
    <w:rsid w:val="00772E80"/>
    <w:rsid w:val="007776B0"/>
    <w:rsid w:val="007909A0"/>
    <w:rsid w:val="00830980"/>
    <w:rsid w:val="00855ACC"/>
    <w:rsid w:val="00862BC4"/>
    <w:rsid w:val="0086370A"/>
    <w:rsid w:val="008749E2"/>
    <w:rsid w:val="008750EC"/>
    <w:rsid w:val="008909FA"/>
    <w:rsid w:val="008C05C0"/>
    <w:rsid w:val="009367B9"/>
    <w:rsid w:val="00943D57"/>
    <w:rsid w:val="009807DF"/>
    <w:rsid w:val="00996CD2"/>
    <w:rsid w:val="00996CF1"/>
    <w:rsid w:val="00A1298E"/>
    <w:rsid w:val="00A2118B"/>
    <w:rsid w:val="00A45B2E"/>
    <w:rsid w:val="00A824E9"/>
    <w:rsid w:val="00A82C2C"/>
    <w:rsid w:val="00A86B61"/>
    <w:rsid w:val="00B16619"/>
    <w:rsid w:val="00B73FCA"/>
    <w:rsid w:val="00B757CD"/>
    <w:rsid w:val="00B75D72"/>
    <w:rsid w:val="00B76041"/>
    <w:rsid w:val="00B95F2D"/>
    <w:rsid w:val="00BA0630"/>
    <w:rsid w:val="00C64BDF"/>
    <w:rsid w:val="00CD3B7E"/>
    <w:rsid w:val="00CE7E68"/>
    <w:rsid w:val="00D93C48"/>
    <w:rsid w:val="00DD7F1D"/>
    <w:rsid w:val="00DF0686"/>
    <w:rsid w:val="00E949A2"/>
    <w:rsid w:val="00F0032E"/>
    <w:rsid w:val="00F0459F"/>
    <w:rsid w:val="00F12E40"/>
    <w:rsid w:val="00F322DE"/>
    <w:rsid w:val="00F33A42"/>
    <w:rsid w:val="00F716BE"/>
    <w:rsid w:val="00F72680"/>
    <w:rsid w:val="00F87688"/>
    <w:rsid w:val="00FD5AB4"/>
    <w:rsid w:val="00FD602B"/>
    <w:rsid w:val="00FF481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1A054"/>
  <w15:chartTrackingRefBased/>
  <w15:docId w15:val="{21C75438-DC73-40E4-9E87-4580B8C93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ACC"/>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pPr>
    <w:rPr>
      <w:rFonts w:ascii="Calibri" w:eastAsia="Times New Roman" w:hAnsi="Calibri" w:cs="Times New Roman"/>
      <w:sz w:val="24"/>
      <w:szCs w:val="20"/>
      <w:lang w:eastAsia="en-US"/>
    </w:rPr>
  </w:style>
  <w:style w:type="paragraph" w:styleId="Heading3">
    <w:name w:val="heading 3"/>
    <w:basedOn w:val="Normal"/>
    <w:next w:val="Normal"/>
    <w:link w:val="Heading3Char"/>
    <w:uiPriority w:val="9"/>
    <w:semiHidden/>
    <w:unhideWhenUsed/>
    <w:qFormat/>
    <w:rsid w:val="00855ACC"/>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55ACC"/>
    <w:pPr>
      <w:tabs>
        <w:tab w:val="clear" w:pos="567"/>
        <w:tab w:val="clear" w:pos="1134"/>
        <w:tab w:val="clear" w:pos="1701"/>
        <w:tab w:val="clear" w:pos="2268"/>
        <w:tab w:val="clear" w:pos="2835"/>
      </w:tabs>
      <w:spacing w:before="0"/>
      <w:jc w:val="center"/>
    </w:pPr>
    <w:rPr>
      <w:sz w:val="18"/>
    </w:rPr>
  </w:style>
  <w:style w:type="character" w:customStyle="1" w:styleId="HeaderChar">
    <w:name w:val="Header Char"/>
    <w:basedOn w:val="DefaultParagraphFont"/>
    <w:link w:val="Header"/>
    <w:rsid w:val="00855ACC"/>
    <w:rPr>
      <w:rFonts w:ascii="Calibri" w:eastAsia="Times New Roman" w:hAnsi="Calibri" w:cs="Times New Roman"/>
      <w:sz w:val="18"/>
      <w:szCs w:val="20"/>
      <w:lang w:eastAsia="en-US"/>
    </w:rPr>
  </w:style>
  <w:style w:type="paragraph" w:customStyle="1" w:styleId="Source">
    <w:name w:val="Source"/>
    <w:basedOn w:val="Normal"/>
    <w:next w:val="Title1"/>
    <w:autoRedefine/>
    <w:rsid w:val="00855ACC"/>
    <w:pPr>
      <w:spacing w:before="840"/>
      <w:jc w:val="center"/>
    </w:pPr>
    <w:rPr>
      <w:b/>
      <w:sz w:val="28"/>
    </w:rPr>
  </w:style>
  <w:style w:type="character" w:styleId="Hyperlink">
    <w:name w:val="Hyperlink"/>
    <w:basedOn w:val="DefaultParagraphFont"/>
    <w:uiPriority w:val="99"/>
    <w:rsid w:val="00855ACC"/>
    <w:rPr>
      <w:color w:val="0000FF"/>
      <w:u w:val="single"/>
    </w:rPr>
  </w:style>
  <w:style w:type="paragraph" w:customStyle="1" w:styleId="Headingb">
    <w:name w:val="Heading_b"/>
    <w:basedOn w:val="Heading3"/>
    <w:next w:val="Normal"/>
    <w:rsid w:val="00855ACC"/>
    <w:pPr>
      <w:spacing w:before="160"/>
      <w:ind w:left="567" w:hanging="567"/>
      <w:outlineLvl w:val="0"/>
    </w:pPr>
    <w:rPr>
      <w:rFonts w:ascii="Calibri" w:eastAsia="Times New Roman" w:hAnsi="Calibri" w:cs="Times New Roman"/>
      <w:b/>
      <w:color w:val="auto"/>
      <w:szCs w:val="20"/>
    </w:rPr>
  </w:style>
  <w:style w:type="paragraph" w:customStyle="1" w:styleId="Title1">
    <w:name w:val="Title 1"/>
    <w:basedOn w:val="Source"/>
    <w:next w:val="Normal"/>
    <w:rsid w:val="00855ACC"/>
    <w:pPr>
      <w:spacing w:before="240"/>
    </w:pPr>
    <w:rPr>
      <w:b w:val="0"/>
      <w:caps/>
    </w:rPr>
  </w:style>
  <w:style w:type="paragraph" w:customStyle="1" w:styleId="Table">
    <w:name w:val="Table_#"/>
    <w:basedOn w:val="Normal"/>
    <w:next w:val="Normal"/>
    <w:rsid w:val="00855ACC"/>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FontStyle20">
    <w:name w:val="Font Style20"/>
    <w:basedOn w:val="DefaultParagraphFont"/>
    <w:rsid w:val="00855ACC"/>
    <w:rPr>
      <w:rFonts w:ascii="Times New Roman" w:hAnsi="Times New Roman" w:cs="Times New Roman"/>
      <w:b/>
      <w:bCs/>
      <w:sz w:val="26"/>
      <w:szCs w:val="26"/>
    </w:rPr>
  </w:style>
  <w:style w:type="paragraph" w:styleId="ListParagraph">
    <w:name w:val="List Paragraph"/>
    <w:basedOn w:val="Normal"/>
    <w:uiPriority w:val="34"/>
    <w:qFormat/>
    <w:rsid w:val="00855ACC"/>
    <w:pPr>
      <w:tabs>
        <w:tab w:val="clear" w:pos="567"/>
        <w:tab w:val="clear" w:pos="1134"/>
        <w:tab w:val="clear" w:pos="1701"/>
        <w:tab w:val="clear" w:pos="2268"/>
        <w:tab w:val="clear" w:pos="2835"/>
      </w:tabs>
      <w:overflowPunct/>
      <w:autoSpaceDE/>
      <w:autoSpaceDN/>
      <w:adjustRightInd/>
      <w:spacing w:before="0" w:after="200" w:line="276" w:lineRule="auto"/>
      <w:ind w:left="720"/>
      <w:textAlignment w:val="auto"/>
    </w:pPr>
    <w:rPr>
      <w:rFonts w:ascii="Arial" w:eastAsia="SimSun" w:hAnsi="Arial" w:cstheme="minorBidi"/>
      <w:sz w:val="22"/>
      <w:szCs w:val="24"/>
      <w:lang w:val="fr-CH" w:eastAsia="zh-CN"/>
    </w:rPr>
  </w:style>
  <w:style w:type="paragraph" w:styleId="NormalWeb">
    <w:name w:val="Normal (Web)"/>
    <w:basedOn w:val="Normal"/>
    <w:uiPriority w:val="99"/>
    <w:unhideWhenUsed/>
    <w:rsid w:val="00855ACC"/>
    <w:pPr>
      <w:tabs>
        <w:tab w:val="clear" w:pos="567"/>
        <w:tab w:val="clear" w:pos="1134"/>
        <w:tab w:val="clear" w:pos="1701"/>
        <w:tab w:val="clear" w:pos="2268"/>
        <w:tab w:val="clear" w:pos="2835"/>
      </w:tabs>
      <w:overflowPunct/>
      <w:autoSpaceDE/>
      <w:autoSpaceDN/>
      <w:adjustRightInd/>
      <w:spacing w:before="100" w:beforeAutospacing="1" w:after="100" w:afterAutospacing="1" w:line="276" w:lineRule="auto"/>
      <w:textAlignment w:val="auto"/>
    </w:pPr>
    <w:rPr>
      <w:rFonts w:ascii="Times New Roman" w:eastAsiaTheme="minorEastAsia" w:hAnsi="Times New Roman" w:cstheme="minorBidi"/>
      <w:sz w:val="22"/>
      <w:szCs w:val="24"/>
      <w:lang w:val="fr-CH" w:eastAsia="zh-CN"/>
    </w:rPr>
  </w:style>
  <w:style w:type="paragraph" w:customStyle="1" w:styleId="Default">
    <w:name w:val="Default"/>
    <w:rsid w:val="00855ACC"/>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Heading3Char">
    <w:name w:val="Heading 3 Char"/>
    <w:basedOn w:val="DefaultParagraphFont"/>
    <w:link w:val="Heading3"/>
    <w:uiPriority w:val="9"/>
    <w:semiHidden/>
    <w:rsid w:val="00855ACC"/>
    <w:rPr>
      <w:rFonts w:asciiTheme="majorHAnsi" w:eastAsiaTheme="majorEastAsia" w:hAnsiTheme="majorHAnsi" w:cstheme="majorBidi"/>
      <w:color w:val="1F4D78" w:themeColor="accent1" w:themeShade="7F"/>
      <w:sz w:val="24"/>
      <w:szCs w:val="24"/>
      <w:lang w:eastAsia="en-US"/>
    </w:rPr>
  </w:style>
  <w:style w:type="character" w:styleId="FollowedHyperlink">
    <w:name w:val="FollowedHyperlink"/>
    <w:basedOn w:val="DefaultParagraphFont"/>
    <w:uiPriority w:val="99"/>
    <w:semiHidden/>
    <w:unhideWhenUsed/>
    <w:rsid w:val="007409D9"/>
    <w:rPr>
      <w:color w:val="954F72" w:themeColor="followedHyperlink"/>
      <w:u w:val="single"/>
    </w:rPr>
  </w:style>
  <w:style w:type="paragraph" w:styleId="BalloonText">
    <w:name w:val="Balloon Text"/>
    <w:basedOn w:val="Normal"/>
    <w:link w:val="BalloonTextChar"/>
    <w:uiPriority w:val="99"/>
    <w:semiHidden/>
    <w:unhideWhenUsed/>
    <w:rsid w:val="0086370A"/>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370A"/>
    <w:rPr>
      <w:rFonts w:ascii="Segoe UI" w:eastAsia="Times New Roman" w:hAnsi="Segoe UI" w:cs="Segoe UI"/>
      <w:sz w:val="18"/>
      <w:szCs w:val="18"/>
      <w:lang w:eastAsia="en-US"/>
    </w:rPr>
  </w:style>
  <w:style w:type="character" w:styleId="CommentReference">
    <w:name w:val="annotation reference"/>
    <w:basedOn w:val="DefaultParagraphFont"/>
    <w:uiPriority w:val="99"/>
    <w:semiHidden/>
    <w:unhideWhenUsed/>
    <w:rsid w:val="00F322DE"/>
    <w:rPr>
      <w:sz w:val="16"/>
      <w:szCs w:val="16"/>
    </w:rPr>
  </w:style>
  <w:style w:type="paragraph" w:styleId="CommentText">
    <w:name w:val="annotation text"/>
    <w:basedOn w:val="Normal"/>
    <w:link w:val="CommentTextChar"/>
    <w:uiPriority w:val="99"/>
    <w:semiHidden/>
    <w:unhideWhenUsed/>
    <w:rsid w:val="00F322DE"/>
    <w:rPr>
      <w:sz w:val="20"/>
    </w:rPr>
  </w:style>
  <w:style w:type="character" w:customStyle="1" w:styleId="CommentTextChar">
    <w:name w:val="Comment Text Char"/>
    <w:basedOn w:val="DefaultParagraphFont"/>
    <w:link w:val="CommentText"/>
    <w:uiPriority w:val="99"/>
    <w:semiHidden/>
    <w:rsid w:val="00F322DE"/>
    <w:rPr>
      <w:rFonts w:ascii="Calibri" w:eastAsia="Times New Roman" w:hAnsi="Calibri"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F322DE"/>
    <w:rPr>
      <w:b/>
      <w:bCs/>
    </w:rPr>
  </w:style>
  <w:style w:type="character" w:customStyle="1" w:styleId="CommentSubjectChar">
    <w:name w:val="Comment Subject Char"/>
    <w:basedOn w:val="CommentTextChar"/>
    <w:link w:val="CommentSubject"/>
    <w:uiPriority w:val="99"/>
    <w:semiHidden/>
    <w:rsid w:val="00F322DE"/>
    <w:rPr>
      <w:rFonts w:ascii="Calibri" w:eastAsia="Times New Roman" w:hAnsi="Calibri" w:cs="Times New Roman"/>
      <w:b/>
      <w:bCs/>
      <w:sz w:val="20"/>
      <w:szCs w:val="20"/>
      <w:lang w:eastAsia="en-US"/>
    </w:rPr>
  </w:style>
  <w:style w:type="paragraph" w:styleId="Revision">
    <w:name w:val="Revision"/>
    <w:hidden/>
    <w:uiPriority w:val="99"/>
    <w:semiHidden/>
    <w:rsid w:val="00F322DE"/>
    <w:pPr>
      <w:spacing w:after="0" w:line="240" w:lineRule="auto"/>
    </w:pPr>
    <w:rPr>
      <w:rFonts w:ascii="Calibri" w:eastAsia="Times New Roman" w:hAnsi="Calibri" w:cs="Times New Roman"/>
      <w:sz w:val="24"/>
      <w:szCs w:val="20"/>
      <w:lang w:eastAsia="en-US"/>
    </w:rPr>
  </w:style>
  <w:style w:type="paragraph" w:styleId="Footer">
    <w:name w:val="footer"/>
    <w:basedOn w:val="Normal"/>
    <w:link w:val="FooterChar"/>
    <w:uiPriority w:val="99"/>
    <w:unhideWhenUsed/>
    <w:rsid w:val="008C05C0"/>
    <w:pPr>
      <w:tabs>
        <w:tab w:val="clear" w:pos="567"/>
        <w:tab w:val="clear" w:pos="1134"/>
        <w:tab w:val="clear" w:pos="1701"/>
        <w:tab w:val="clear" w:pos="2268"/>
        <w:tab w:val="clear" w:pos="2835"/>
        <w:tab w:val="center" w:pos="4513"/>
        <w:tab w:val="right" w:pos="9026"/>
      </w:tabs>
      <w:spacing w:before="0"/>
    </w:pPr>
  </w:style>
  <w:style w:type="character" w:customStyle="1" w:styleId="FooterChar">
    <w:name w:val="Footer Char"/>
    <w:basedOn w:val="DefaultParagraphFont"/>
    <w:link w:val="Footer"/>
    <w:uiPriority w:val="99"/>
    <w:rsid w:val="008C05C0"/>
    <w:rPr>
      <w:rFonts w:ascii="Calibri" w:eastAsia="Times New Roman" w:hAnsi="Calibri" w:cs="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RES-011-E.pdf" TargetMode="External"/><Relationship Id="rId13" Type="http://schemas.openxmlformats.org/officeDocument/2006/relationships/hyperlink" Target="https://www.ungm.org/Public/Notice/83665"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itu.int/md/S18-SG-CIR-0054/e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19-CL-C-0041/e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itu.int/en/ITU-D/Pages/default.aspx" TargetMode="External"/><Relationship Id="rId4" Type="http://schemas.openxmlformats.org/officeDocument/2006/relationships/webSettings" Target="webSettings.xml"/><Relationship Id="rId9" Type="http://schemas.openxmlformats.org/officeDocument/2006/relationships/hyperlink" Target="https://www.itu.int/md/S18-CL-C-0019/en"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1467</Words>
  <Characters>8362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Report on ITU Telecom events</vt:lpstr>
    </vt:vector>
  </TitlesOfParts>
  <Company>ITU</Company>
  <LinksUpToDate>false</LinksUpToDate>
  <CharactersWithSpaces>9810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ITU Telecom events</dc:title>
  <dc:subject/>
  <dc:creator>Maunder, Sarah</dc:creator>
  <cp:keywords>C2019, C19</cp:keywords>
  <dc:description/>
  <cp:lastModifiedBy>Janin, Patricia</cp:lastModifiedBy>
  <cp:revision>10</cp:revision>
  <cp:lastPrinted>2019-03-07T15:12:00Z</cp:lastPrinted>
  <dcterms:created xsi:type="dcterms:W3CDTF">2019-03-19T14:41:00Z</dcterms:created>
  <dcterms:modified xsi:type="dcterms:W3CDTF">2019-04-04T08:12:00Z</dcterms:modified>
</cp:coreProperties>
</file>