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5C3998">
            <w:pPr>
              <w:spacing w:after="120"/>
              <w:rPr>
                <w:rFonts w:asciiTheme="minorHAnsi" w:hAnsiTheme="minorHAnsi"/>
                <w:b/>
                <w:position w:val="6"/>
                <w:sz w:val="26"/>
                <w:szCs w:val="26"/>
              </w:rPr>
            </w:pPr>
            <w:r>
              <w:rPr>
                <w:rFonts w:asciiTheme="minorHAnsi" w:hAnsiTheme="minorHAnsi" w:cs="Times New Roman Bold"/>
                <w:b/>
                <w:sz w:val="24"/>
              </w:rPr>
              <w:t>3</w:t>
            </w:r>
            <w:r w:rsidR="005C3998">
              <w:rPr>
                <w:rFonts w:asciiTheme="minorHAnsi" w:hAnsiTheme="minorHAnsi" w:cs="Times New Roman Bold"/>
                <w:b/>
                <w:sz w:val="24"/>
              </w:rPr>
              <w:t>2nd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5C3998">
              <w:rPr>
                <w:rFonts w:asciiTheme="minorHAnsi" w:hAnsiTheme="minorHAnsi" w:cs="Times New Roman Bold"/>
                <w:b/>
                <w:sz w:val="24"/>
              </w:rPr>
              <w:t>24-25 January 2018</w:t>
            </w:r>
            <w:r w:rsidR="000F2E67" w:rsidRPr="000F2E67">
              <w:rPr>
                <w:rFonts w:asciiTheme="minorHAnsi" w:hAnsiTheme="minorHAnsi" w:cs="Times New Roman Bold"/>
                <w:b/>
                <w:sz w:val="24"/>
              </w:rPr>
              <w:t xml:space="preserve"> </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71746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5C3998">
              <w:rPr>
                <w:rFonts w:asciiTheme="minorHAnsi" w:hAnsiTheme="minorHAnsi" w:cs="Times New Roman Bold"/>
                <w:b/>
                <w:spacing w:val="-4"/>
                <w:sz w:val="24"/>
                <w:lang w:val="de-CH"/>
              </w:rPr>
              <w:t>WSIS-32</w:t>
            </w:r>
            <w:r w:rsidRPr="000F2E67">
              <w:rPr>
                <w:rFonts w:asciiTheme="minorHAnsi" w:hAnsiTheme="minorHAnsi" w:cs="Times New Roman Bold"/>
                <w:b/>
                <w:spacing w:val="-4"/>
                <w:sz w:val="24"/>
                <w:lang w:val="de-CH"/>
              </w:rPr>
              <w:t>/</w:t>
            </w:r>
            <w:r w:rsidR="00F20A50">
              <w:rPr>
                <w:rFonts w:asciiTheme="minorHAnsi" w:hAnsiTheme="minorHAnsi" w:cs="Times New Roman Bold"/>
                <w:b/>
                <w:spacing w:val="-4"/>
                <w:sz w:val="24"/>
                <w:lang w:val="de-CH"/>
              </w:rPr>
              <w:t>12</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FA453F" w:rsidP="005403BA">
            <w:pPr>
              <w:snapToGrid w:val="0"/>
              <w:ind w:left="57"/>
              <w:rPr>
                <w:rFonts w:asciiTheme="minorHAnsi" w:hAnsiTheme="minorHAnsi"/>
                <w:b/>
                <w:sz w:val="24"/>
              </w:rPr>
            </w:pPr>
            <w:r>
              <w:rPr>
                <w:rFonts w:asciiTheme="minorHAnsi" w:hAnsiTheme="minorHAnsi"/>
                <w:b/>
                <w:sz w:val="24"/>
              </w:rPr>
              <w:t>18 December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rsidR="00FA453F" w:rsidRPr="00F20A50" w:rsidRDefault="00FA453F" w:rsidP="00F20A50">
      <w:pPr>
        <w:spacing w:before="720"/>
        <w:jc w:val="center"/>
        <w:rPr>
          <w:rFonts w:asciiTheme="minorHAnsi" w:hAnsiTheme="minorHAnsi"/>
          <w:sz w:val="24"/>
        </w:rPr>
      </w:pPr>
      <w:r>
        <w:t>​​​​​​​​​​​​​​​​​​​​​​​​​​​​​​​​​​​​​</w:t>
      </w:r>
      <w:r w:rsidRPr="00F20A50">
        <w:rPr>
          <w:rFonts w:asciiTheme="minorHAnsi" w:hAnsiTheme="minorHAnsi"/>
          <w:b/>
          <w:bCs/>
          <w:sz w:val="28"/>
          <w:szCs w:val="28"/>
        </w:rPr>
        <w:t>WSIS Action Lines Roadmaps C2, C5, C6 (Updated 2017)</w:t>
      </w:r>
    </w:p>
    <w:p w:rsidR="00FA453F" w:rsidRPr="00F20A50" w:rsidRDefault="00FA453F" w:rsidP="00FA453F">
      <w:pPr>
        <w:jc w:val="center"/>
        <w:rPr>
          <w:rFonts w:asciiTheme="minorHAnsi" w:hAnsiTheme="minorHAnsi"/>
          <w:sz w:val="24"/>
        </w:rPr>
      </w:pPr>
    </w:p>
    <w:p w:rsidR="00FA453F" w:rsidRPr="00F20A50" w:rsidRDefault="00FA453F" w:rsidP="00FA453F">
      <w:pPr>
        <w:jc w:val="both"/>
        <w:rPr>
          <w:rFonts w:asciiTheme="minorHAnsi" w:hAnsiTheme="minorHAnsi"/>
          <w:sz w:val="24"/>
        </w:rPr>
      </w:pPr>
      <w:r w:rsidRPr="00F20A50">
        <w:rPr>
          <w:rFonts w:asciiTheme="minorHAnsi" w:hAnsiTheme="minorHAnsi"/>
          <w:sz w:val="24"/>
        </w:rPr>
        <w:t>ITU WSIS Action Line Roadmaps for C2, C5 and C6 are detailed plans to guide progress towards achieving the WSIS Implementation goals. They provide a broad vision and detailed overview of the activities planned within the mandate of the Union also showing clear linkages with the Sustainable Development Goals (SDGs).​​​</w:t>
      </w:r>
    </w:p>
    <w:p w:rsidR="00FA453F" w:rsidRPr="00F20A50" w:rsidRDefault="00FA453F" w:rsidP="00FA453F">
      <w:pPr>
        <w:jc w:val="both"/>
        <w:rPr>
          <w:rFonts w:asciiTheme="minorHAnsi" w:hAnsiTheme="minorHAnsi"/>
          <w:sz w:val="24"/>
        </w:rPr>
      </w:pPr>
    </w:p>
    <w:p w:rsidR="00FA453F" w:rsidRPr="00F20A50" w:rsidRDefault="00FA453F" w:rsidP="00FA453F">
      <w:pPr>
        <w:jc w:val="both"/>
        <w:rPr>
          <w:rFonts w:asciiTheme="minorHAnsi" w:hAnsiTheme="minorHAnsi"/>
          <w:sz w:val="24"/>
        </w:rPr>
      </w:pPr>
      <w:r w:rsidRPr="00F20A50">
        <w:rPr>
          <w:rFonts w:asciiTheme="minorHAnsi" w:hAnsiTheme="minorHAnsi"/>
          <w:sz w:val="24"/>
        </w:rPr>
        <w:t>In line with its mandate and the WSIS outcome documents, the ITU continues to play a key role in the WSIS implementation and follow-up process in particular, as the WSIS Action Lines Sole Facilitator for AL C2 (Information and Communication Infrastructure), AL C5 (Building Confidence and Security in the Use of ICTs), and AL C6 (Enabling Environment).</w:t>
      </w:r>
    </w:p>
    <w:p w:rsidR="00FA453F" w:rsidRPr="00F20A50" w:rsidRDefault="00FA453F" w:rsidP="00FA453F">
      <w:pPr>
        <w:jc w:val="both"/>
        <w:rPr>
          <w:rFonts w:asciiTheme="minorHAnsi" w:hAnsiTheme="minorHAnsi"/>
          <w:sz w:val="24"/>
        </w:rPr>
      </w:pPr>
    </w:p>
    <w:p w:rsidR="00FA453F" w:rsidRPr="00F20A50" w:rsidRDefault="00FA453F" w:rsidP="00FA453F">
      <w:pPr>
        <w:jc w:val="both"/>
        <w:rPr>
          <w:rFonts w:asciiTheme="minorHAnsi" w:hAnsiTheme="minorHAnsi"/>
          <w:sz w:val="24"/>
        </w:rPr>
      </w:pPr>
      <w:r w:rsidRPr="00F20A50">
        <w:rPr>
          <w:rFonts w:asciiTheme="minorHAnsi" w:hAnsiTheme="minorHAnsi"/>
          <w:sz w:val="24"/>
        </w:rPr>
        <w:t>With the aim of strengthening the implementation mechanism, ITU Council 2009 agreed on the framework for roadmaps of ITU’s activities in its role as the sole facilitator for the above mentioned WSIS action lines in the implementation of WSIS up to 2015. ITU Council 2016 further highli</w:t>
      </w:r>
      <w:bookmarkStart w:id="6" w:name="_GoBack"/>
      <w:bookmarkEnd w:id="6"/>
      <w:r w:rsidRPr="00F20A50">
        <w:rPr>
          <w:rFonts w:asciiTheme="minorHAnsi" w:hAnsiTheme="minorHAnsi"/>
          <w:sz w:val="24"/>
        </w:rPr>
        <w:t>ghted the importance of continuing this exercise also in alignment with the Sustainable Development Goals (SDGs) till 2025. The roadmaps have been updated in accordance to the outcomes of the World Telecommunication Development Conference (WTDC-17).</w:t>
      </w:r>
    </w:p>
    <w:p w:rsidR="00FA453F" w:rsidRPr="00F20A50" w:rsidRDefault="00FA453F" w:rsidP="00FA453F">
      <w:pPr>
        <w:jc w:val="both"/>
        <w:rPr>
          <w:rFonts w:asciiTheme="minorHAnsi" w:hAnsiTheme="minorHAnsi"/>
          <w:sz w:val="24"/>
        </w:rPr>
      </w:pPr>
    </w:p>
    <w:p w:rsidR="006B2C31" w:rsidRPr="00F20A50" w:rsidRDefault="00FA453F" w:rsidP="00FA453F">
      <w:pPr>
        <w:jc w:val="both"/>
        <w:rPr>
          <w:rFonts w:asciiTheme="minorHAnsi" w:hAnsiTheme="minorHAnsi"/>
          <w:sz w:val="24"/>
        </w:rPr>
      </w:pPr>
      <w:r w:rsidRPr="00F20A50">
        <w:rPr>
          <w:rFonts w:asciiTheme="minorHAnsi" w:hAnsiTheme="minorHAnsi"/>
          <w:sz w:val="24"/>
        </w:rPr>
        <w:t>Roadmaps are detailed plans to guide progress towards achieving the WSIS Implementation goals. They provide a broad vision and detailed overview of the activities planned within the mandate of the Union. Direct links between the activities and the strategic goals and relevant resolutions, programmes and initiatives of the ITU are highlighted that also clearly display the linkages with the SDGs. The roadmaps include timeframes, expected results, as well as list relevant partners. The roadmaps are living documents that will be updated reg​ularly in an ongoing process.​​​​​</w:t>
      </w:r>
    </w:p>
    <w:p w:rsidR="00FA453F" w:rsidRPr="00F20A50" w:rsidRDefault="00FA453F" w:rsidP="00FA453F">
      <w:pPr>
        <w:jc w:val="both"/>
        <w:rPr>
          <w:rFonts w:asciiTheme="minorHAnsi" w:hAnsiTheme="minorHAnsi"/>
          <w:sz w:val="24"/>
        </w:rPr>
      </w:pPr>
    </w:p>
    <w:p w:rsidR="00FA453F" w:rsidRPr="00F20A50" w:rsidRDefault="00FA453F" w:rsidP="00FA453F">
      <w:pPr>
        <w:jc w:val="both"/>
        <w:rPr>
          <w:rFonts w:asciiTheme="minorHAnsi" w:hAnsiTheme="minorHAnsi"/>
          <w:sz w:val="24"/>
        </w:rPr>
      </w:pPr>
      <w:r w:rsidRPr="00F20A50">
        <w:rPr>
          <w:rFonts w:asciiTheme="minorHAnsi" w:hAnsiTheme="minorHAnsi"/>
          <w:sz w:val="24"/>
        </w:rPr>
        <w:t xml:space="preserve">Updated roadmaps are available here: </w:t>
      </w:r>
      <w:hyperlink r:id="rId13" w:history="1">
        <w:r w:rsidRPr="00F20A50">
          <w:rPr>
            <w:rStyle w:val="Hyperlink"/>
            <w:rFonts w:asciiTheme="minorHAnsi" w:hAnsiTheme="minorHAnsi"/>
            <w:sz w:val="24"/>
          </w:rPr>
          <w:t>https://www.itu.int/en/itu-wsis/Pages/Roadmaps.aspx</w:t>
        </w:r>
      </w:hyperlink>
      <w:r w:rsidRPr="00F20A50">
        <w:rPr>
          <w:rFonts w:asciiTheme="minorHAnsi" w:hAnsiTheme="minorHAnsi"/>
          <w:sz w:val="24"/>
        </w:rPr>
        <w:t xml:space="preserve"> </w:t>
      </w:r>
    </w:p>
    <w:p w:rsidR="00194214" w:rsidRPr="00D055F8" w:rsidRDefault="00194214" w:rsidP="00FA453F">
      <w:pPr>
        <w:ind w:right="57"/>
        <w:jc w:val="both"/>
      </w:pPr>
      <w:bookmarkStart w:id="7" w:name="dstart"/>
      <w:bookmarkStart w:id="8" w:name="dbreak"/>
      <w:bookmarkEnd w:id="7"/>
      <w:bookmarkEnd w:id="8"/>
    </w:p>
    <w:sectPr w:rsidR="00194214" w:rsidRPr="00D055F8"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91" w:rsidRDefault="00543791">
      <w:r>
        <w:separator/>
      </w:r>
    </w:p>
  </w:endnote>
  <w:endnote w:type="continuationSeparator" w:id="0">
    <w:p w:rsidR="00543791" w:rsidRDefault="00543791">
      <w:r>
        <w:continuationSeparator/>
      </w:r>
    </w:p>
  </w:endnote>
  <w:endnote w:type="continuationNotice" w:id="1">
    <w:p w:rsidR="00543791" w:rsidRDefault="0054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91" w:rsidRDefault="00543791">
      <w:r>
        <w:separator/>
      </w:r>
    </w:p>
  </w:footnote>
  <w:footnote w:type="continuationSeparator" w:id="0">
    <w:p w:rsidR="00543791" w:rsidRDefault="00543791">
      <w:r>
        <w:continuationSeparator/>
      </w:r>
    </w:p>
  </w:footnote>
  <w:footnote w:type="continuationNotice" w:id="1">
    <w:p w:rsidR="00543791" w:rsidRDefault="005437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61113"/>
    <w:multiLevelType w:val="hybridMultilevel"/>
    <w:tmpl w:val="7B6E9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939BC"/>
    <w:multiLevelType w:val="hybridMultilevel"/>
    <w:tmpl w:val="E098AE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8"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5"/>
  </w:num>
  <w:num w:numId="6">
    <w:abstractNumId w:val="3"/>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1E8F"/>
    <w:rsid w:val="001668F0"/>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2698"/>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3791"/>
    <w:rsid w:val="00545DD0"/>
    <w:rsid w:val="005523DF"/>
    <w:rsid w:val="00554A2A"/>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399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69BF"/>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83492"/>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4C13"/>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42B7"/>
    <w:rsid w:val="00CD6E42"/>
    <w:rsid w:val="00CE036F"/>
    <w:rsid w:val="00CF049D"/>
    <w:rsid w:val="00CF1CD3"/>
    <w:rsid w:val="00CF3EA5"/>
    <w:rsid w:val="00D02CC5"/>
    <w:rsid w:val="00D03809"/>
    <w:rsid w:val="00D03FE6"/>
    <w:rsid w:val="00D055F8"/>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1B7A"/>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0A50"/>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197"/>
    <w:rsid w:val="00F93469"/>
    <w:rsid w:val="00F93F8E"/>
    <w:rsid w:val="00FA0E59"/>
    <w:rsid w:val="00FA1C6D"/>
    <w:rsid w:val="00FA3BE3"/>
    <w:rsid w:val="00FA453F"/>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 w:type="paragraph" w:customStyle="1" w:styleId="Default">
    <w:name w:val="Default"/>
    <w:rsid w:val="00D055F8"/>
    <w:pPr>
      <w:autoSpaceDE w:val="0"/>
      <w:autoSpaceDN w:val="0"/>
      <w:adjustRightInd w:val="0"/>
    </w:pPr>
    <w:rPr>
      <w:rFonts w:ascii="Calibri" w:eastAsia="Times New Roman" w:hAnsi="Calibri" w:cs="Calibri"/>
      <w:color w:val="000000"/>
      <w:sz w:val="24"/>
      <w:szCs w:val="24"/>
      <w:lang w:eastAsia="zh-CN"/>
    </w:rPr>
  </w:style>
  <w:style w:type="character" w:customStyle="1" w:styleId="ListParagraphChar">
    <w:name w:val="List Paragraph Char"/>
    <w:basedOn w:val="DefaultParagraphFont"/>
    <w:link w:val="ListParagraph"/>
    <w:uiPriority w:val="34"/>
    <w:rsid w:val="007269BF"/>
    <w:rPr>
      <w:rFonts w:ascii="Arial" w:hAnsi="Arial"/>
      <w:sz w:val="22"/>
      <w:szCs w:val="24"/>
      <w:lang w:eastAsia="zh-CN"/>
    </w:rPr>
  </w:style>
  <w:style w:type="paragraph" w:customStyle="1" w:styleId="normalWSIS">
    <w:name w:val="normal WSIS"/>
    <w:basedOn w:val="ListParagraph"/>
    <w:link w:val="normalWSISChar"/>
    <w:qFormat/>
    <w:rsid w:val="007269BF"/>
    <w:pPr>
      <w:numPr>
        <w:numId w:val="9"/>
      </w:numPr>
      <w:tabs>
        <w:tab w:val="left" w:pos="426"/>
      </w:tabs>
      <w:spacing w:before="120" w:after="200"/>
      <w:jc w:val="both"/>
    </w:pPr>
    <w:rPr>
      <w:rFonts w:ascii="Calibri" w:hAnsi="Calibri" w:cs="Arial"/>
      <w:szCs w:val="22"/>
    </w:rPr>
  </w:style>
  <w:style w:type="character" w:customStyle="1" w:styleId="normalWSISChar">
    <w:name w:val="normal WSIS Char"/>
    <w:basedOn w:val="DefaultParagraphFont"/>
    <w:link w:val="normalWSIS"/>
    <w:rsid w:val="007269BF"/>
    <w:rPr>
      <w:rFonts w:ascii="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226781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38052384">
      <w:bodyDiv w:val="1"/>
      <w:marLeft w:val="0"/>
      <w:marRight w:val="0"/>
      <w:marTop w:val="0"/>
      <w:marBottom w:val="0"/>
      <w:divBdr>
        <w:top w:val="none" w:sz="0" w:space="0" w:color="auto"/>
        <w:left w:val="none" w:sz="0" w:space="0" w:color="auto"/>
        <w:bottom w:val="none" w:sz="0" w:space="0" w:color="auto"/>
        <w:right w:val="none" w:sz="0" w:space="0" w:color="auto"/>
      </w:divBdr>
      <w:divsChild>
        <w:div w:id="318118128">
          <w:marLeft w:val="0"/>
          <w:marRight w:val="0"/>
          <w:marTop w:val="0"/>
          <w:marBottom w:val="0"/>
          <w:divBdr>
            <w:top w:val="none" w:sz="0" w:space="0" w:color="auto"/>
            <w:left w:val="none" w:sz="0" w:space="0" w:color="auto"/>
            <w:bottom w:val="none" w:sz="0" w:space="0" w:color="auto"/>
            <w:right w:val="none" w:sz="0" w:space="0" w:color="auto"/>
          </w:divBdr>
          <w:divsChild>
            <w:div w:id="1591741895">
              <w:marLeft w:val="0"/>
              <w:marRight w:val="0"/>
              <w:marTop w:val="0"/>
              <w:marBottom w:val="0"/>
              <w:divBdr>
                <w:top w:val="none" w:sz="0" w:space="0" w:color="auto"/>
                <w:left w:val="none" w:sz="0" w:space="0" w:color="auto"/>
                <w:bottom w:val="none" w:sz="0" w:space="0" w:color="auto"/>
                <w:right w:val="none" w:sz="0" w:space="0" w:color="auto"/>
              </w:divBdr>
              <w:divsChild>
                <w:div w:id="718822435">
                  <w:marLeft w:val="0"/>
                  <w:marRight w:val="0"/>
                  <w:marTop w:val="0"/>
                  <w:marBottom w:val="0"/>
                  <w:divBdr>
                    <w:top w:val="none" w:sz="0" w:space="0" w:color="auto"/>
                    <w:left w:val="none" w:sz="0" w:space="0" w:color="auto"/>
                    <w:bottom w:val="none" w:sz="0" w:space="0" w:color="auto"/>
                    <w:right w:val="none" w:sz="0" w:space="0" w:color="auto"/>
                  </w:divBdr>
                  <w:divsChild>
                    <w:div w:id="935479062">
                      <w:marLeft w:val="0"/>
                      <w:marRight w:val="0"/>
                      <w:marTop w:val="0"/>
                      <w:marBottom w:val="0"/>
                      <w:divBdr>
                        <w:top w:val="none" w:sz="0" w:space="0" w:color="auto"/>
                        <w:left w:val="none" w:sz="0" w:space="0" w:color="auto"/>
                        <w:bottom w:val="none" w:sz="0" w:space="0" w:color="auto"/>
                        <w:right w:val="none" w:sz="0" w:space="0" w:color="auto"/>
                      </w:divBdr>
                      <w:divsChild>
                        <w:div w:id="1525897997">
                          <w:marLeft w:val="0"/>
                          <w:marRight w:val="0"/>
                          <w:marTop w:val="0"/>
                          <w:marBottom w:val="0"/>
                          <w:divBdr>
                            <w:top w:val="none" w:sz="0" w:space="0" w:color="auto"/>
                            <w:left w:val="none" w:sz="0" w:space="0" w:color="auto"/>
                            <w:bottom w:val="none" w:sz="0" w:space="0" w:color="auto"/>
                            <w:right w:val="none" w:sz="0" w:space="0" w:color="auto"/>
                          </w:divBdr>
                          <w:divsChild>
                            <w:div w:id="2121492713">
                              <w:marLeft w:val="0"/>
                              <w:marRight w:val="0"/>
                              <w:marTop w:val="0"/>
                              <w:marBottom w:val="0"/>
                              <w:divBdr>
                                <w:top w:val="none" w:sz="0" w:space="0" w:color="auto"/>
                                <w:left w:val="none" w:sz="0" w:space="0" w:color="auto"/>
                                <w:bottom w:val="none" w:sz="0" w:space="0" w:color="auto"/>
                                <w:right w:val="none" w:sz="0" w:space="0" w:color="auto"/>
                              </w:divBdr>
                              <w:divsChild>
                                <w:div w:id="1882981520">
                                  <w:marLeft w:val="0"/>
                                  <w:marRight w:val="0"/>
                                  <w:marTop w:val="0"/>
                                  <w:marBottom w:val="0"/>
                                  <w:divBdr>
                                    <w:top w:val="none" w:sz="0" w:space="0" w:color="auto"/>
                                    <w:left w:val="none" w:sz="0" w:space="0" w:color="auto"/>
                                    <w:bottom w:val="none" w:sz="0" w:space="0" w:color="auto"/>
                                    <w:right w:val="none" w:sz="0" w:space="0" w:color="auto"/>
                                  </w:divBdr>
                                  <w:divsChild>
                                    <w:div w:id="599221061">
                                      <w:marLeft w:val="0"/>
                                      <w:marRight w:val="0"/>
                                      <w:marTop w:val="0"/>
                                      <w:marBottom w:val="0"/>
                                      <w:divBdr>
                                        <w:top w:val="none" w:sz="0" w:space="0" w:color="auto"/>
                                        <w:left w:val="none" w:sz="0" w:space="0" w:color="auto"/>
                                        <w:bottom w:val="none" w:sz="0" w:space="0" w:color="auto"/>
                                        <w:right w:val="none" w:sz="0" w:space="0" w:color="auto"/>
                                      </w:divBdr>
                                      <w:divsChild>
                                        <w:div w:id="14665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wsis/Pages/Roadmap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546746-B4D8-4E76-AE10-758C9CFD181B}">
  <ds:schemaRefs>
    <ds:schemaRef ds:uri="http://schemas.openxmlformats.org/officeDocument/2006/bibliography"/>
  </ds:schemaRefs>
</ds:datastoreItem>
</file>

<file path=customXml/itemProps5.xml><?xml version="1.0" encoding="utf-8"?>
<ds:datastoreItem xmlns:ds="http://schemas.openxmlformats.org/officeDocument/2006/customXml" ds:itemID="{F81D1B94-34A1-4774-A7B8-00E1EF83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1907</Characters>
  <Application>Microsoft Office Word</Application>
  <DocSecurity>4</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Brouard, Ricarda</cp:lastModifiedBy>
  <cp:revision>2</cp:revision>
  <cp:lastPrinted>2013-07-15T09:23:00Z</cp:lastPrinted>
  <dcterms:created xsi:type="dcterms:W3CDTF">2017-12-18T12:08:00Z</dcterms:created>
  <dcterms:modified xsi:type="dcterms:W3CDTF">2017-12-18T12:08:00Z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