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lang w:val="en-GB"/>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356600">
              <w:rPr>
                <w:rFonts w:hint="cs"/>
                <w:b/>
                <w:bCs/>
                <w:rtl/>
                <w:lang w:bidi="ar-EG"/>
              </w:rPr>
              <w:t>الجلسة العامة</w:t>
            </w:r>
          </w:p>
        </w:tc>
        <w:tc>
          <w:tcPr>
            <w:tcW w:w="1692" w:type="pct"/>
            <w:vAlign w:val="center"/>
          </w:tcPr>
          <w:p w:rsidR="001100B7" w:rsidRPr="001100B7" w:rsidRDefault="001100B7" w:rsidP="00356600">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356600" w:rsidRPr="00356600">
              <w:rPr>
                <w:b/>
                <w:bCs/>
                <w:lang w:val="en-GB" w:bidi="ar-SY"/>
              </w:rPr>
              <w:t>DT/2-A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2C6560" w:rsidP="00356600">
            <w:pPr>
              <w:spacing w:before="20" w:after="20" w:line="300" w:lineRule="exact"/>
              <w:rPr>
                <w:b/>
                <w:bCs/>
                <w:rtl/>
                <w:lang w:bidi="ar-EG"/>
              </w:rPr>
            </w:pPr>
            <w:r>
              <w:rPr>
                <w:b/>
                <w:bCs/>
                <w:lang w:bidi="ar-SY"/>
              </w:rPr>
              <w:t>5</w:t>
            </w:r>
            <w:r w:rsidR="001100B7">
              <w:rPr>
                <w:rFonts w:hint="cs"/>
                <w:b/>
                <w:bCs/>
                <w:rtl/>
                <w:lang w:bidi="ar-SY"/>
              </w:rPr>
              <w:t xml:space="preserve"> </w:t>
            </w:r>
            <w:r w:rsidR="00356600">
              <w:rPr>
                <w:rFonts w:hint="cs"/>
                <w:b/>
                <w:bCs/>
                <w:rtl/>
                <w:lang w:bidi="ar-SY"/>
              </w:rPr>
              <w:t>أكتوبر</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356600" w:rsidP="003132DF">
            <w:pPr>
              <w:pStyle w:val="Source"/>
              <w:rPr>
                <w:rtl/>
              </w:rPr>
            </w:pPr>
            <w:r>
              <w:rPr>
                <w:rtl/>
                <w:lang w:bidi="ar-EG"/>
              </w:rPr>
              <w:t>مذكرة من الأمين العام</w:t>
            </w:r>
          </w:p>
        </w:tc>
      </w:tr>
      <w:tr w:rsidR="001100B7" w:rsidRPr="001100B7" w:rsidTr="003132DF">
        <w:trPr>
          <w:cantSplit/>
          <w:jc w:val="center"/>
        </w:trPr>
        <w:tc>
          <w:tcPr>
            <w:tcW w:w="5000" w:type="pct"/>
            <w:gridSpan w:val="2"/>
          </w:tcPr>
          <w:p w:rsidR="001100B7" w:rsidRPr="001100B7" w:rsidRDefault="00356600" w:rsidP="0003701E">
            <w:pPr>
              <w:pStyle w:val="Title1"/>
              <w:rPr>
                <w:rtl/>
                <w:lang w:bidi="ar-EG"/>
              </w:rPr>
            </w:pPr>
            <w:r>
              <w:rPr>
                <w:rFonts w:hint="cs"/>
                <w:rtl/>
              </w:rPr>
              <w:t xml:space="preserve">مشروع </w:t>
            </w:r>
            <w:r>
              <w:rPr>
                <w:rtl/>
              </w:rPr>
              <w:t>هيكل مؤتمر المندوبين المفوضين</w:t>
            </w:r>
            <w:r w:rsidR="0003701E">
              <w:rPr>
                <w:rFonts w:hint="cs"/>
                <w:rtl/>
              </w:rPr>
              <w:t xml:space="preserve"> </w:t>
            </w:r>
            <w:r>
              <w:rPr>
                <w:rtl/>
              </w:rPr>
              <w:t>للاتحاد الدولي للاتصالات (</w:t>
            </w:r>
            <w:r>
              <w:rPr>
                <w:rFonts w:hint="cs"/>
                <w:rtl/>
              </w:rPr>
              <w:t>دبي</w:t>
            </w:r>
            <w:r>
              <w:rPr>
                <w:rtl/>
              </w:rPr>
              <w:t xml:space="preserve">، </w:t>
            </w:r>
            <w:r>
              <w:t>2018</w:t>
            </w:r>
            <w:r>
              <w:rPr>
                <w:rtl/>
              </w:rPr>
              <w:t>)</w:t>
            </w:r>
          </w:p>
        </w:tc>
      </w:tr>
      <w:tr w:rsidR="0003701E" w:rsidRPr="001100B7" w:rsidTr="003132DF">
        <w:trPr>
          <w:cantSplit/>
          <w:jc w:val="center"/>
        </w:trPr>
        <w:tc>
          <w:tcPr>
            <w:tcW w:w="5000" w:type="pct"/>
            <w:gridSpan w:val="2"/>
          </w:tcPr>
          <w:p w:rsidR="0003701E" w:rsidRDefault="0003701E" w:rsidP="0003701E">
            <w:pPr>
              <w:pStyle w:val="Title2"/>
              <w:rPr>
                <w:rtl/>
              </w:rPr>
            </w:pPr>
          </w:p>
        </w:tc>
      </w:tr>
    </w:tbl>
    <w:p w:rsidR="00356600" w:rsidRPr="00356600" w:rsidRDefault="00356600" w:rsidP="00356600">
      <w:pPr>
        <w:pStyle w:val="Heading1"/>
        <w:rPr>
          <w:rtl/>
          <w:lang w:bidi="ar-EG"/>
        </w:rPr>
      </w:pPr>
      <w:r w:rsidRPr="00356600">
        <w:rPr>
          <w:lang w:val="en-GB"/>
        </w:rPr>
        <w:t>1</w:t>
      </w:r>
      <w:r w:rsidRPr="00356600">
        <w:rPr>
          <w:lang w:val="en-GB"/>
        </w:rPr>
        <w:tab/>
      </w:r>
      <w:r w:rsidRPr="00356600">
        <w:rPr>
          <w:rtl/>
          <w:lang w:bidi="ar-EG"/>
        </w:rPr>
        <w:t>وصف الهيكل</w:t>
      </w:r>
    </w:p>
    <w:p w:rsidR="00356600" w:rsidRPr="00356600" w:rsidRDefault="00356600" w:rsidP="00356600">
      <w:pPr>
        <w:rPr>
          <w:lang w:bidi="ar-EG"/>
        </w:rPr>
      </w:pPr>
      <w:r w:rsidRPr="00356600">
        <w:rPr>
          <w:rtl/>
          <w:lang w:bidi="ar-EG"/>
        </w:rPr>
        <w:t>يقضي النظام الداخلي بأن ينشئ المؤتمر أربع لجان</w:t>
      </w:r>
      <w:r w:rsidRPr="00356600">
        <w:rPr>
          <w:rStyle w:val="FootnoteReference"/>
          <w:rtl/>
          <w:lang w:bidi="ar-EG"/>
        </w:rPr>
        <w:footnoteReference w:id="1"/>
      </w:r>
      <w:r w:rsidRPr="00356600">
        <w:rPr>
          <w:rtl/>
          <w:lang w:bidi="ar-EG"/>
        </w:rPr>
        <w:t xml:space="preserve">. وبالإضافة إلى ذلك، يقترح </w:t>
      </w:r>
      <w:r w:rsidRPr="00EE779B">
        <w:rPr>
          <w:rtl/>
          <w:lang w:bidi="ar-EG"/>
        </w:rPr>
        <w:t>إنشاء لجنتين</w:t>
      </w:r>
      <w:r w:rsidRPr="00356600">
        <w:rPr>
          <w:rtl/>
          <w:lang w:bidi="ar-EG"/>
        </w:rPr>
        <w:t xml:space="preserve"> </w:t>
      </w:r>
      <w:r w:rsidRPr="00356600">
        <w:rPr>
          <w:rFonts w:hint="cs"/>
          <w:rtl/>
          <w:lang w:bidi="ar-EG"/>
        </w:rPr>
        <w:t>لمعالجة مواضيع محددة</w:t>
      </w:r>
      <w:r w:rsidRPr="00356600">
        <w:rPr>
          <w:rtl/>
          <w:lang w:bidi="ar-EG"/>
        </w:rPr>
        <w:t xml:space="preserve">، وإنشاء فريق عمل تابع للجلسة العامة </w:t>
      </w:r>
      <w:r w:rsidRPr="00356600">
        <w:t>(WG-PL)</w:t>
      </w:r>
      <w:r w:rsidRPr="00356600">
        <w:rPr>
          <w:rtl/>
          <w:lang w:bidi="ar-EG"/>
        </w:rPr>
        <w:t>.</w:t>
      </w:r>
    </w:p>
    <w:p w:rsidR="00356600" w:rsidRPr="00356600" w:rsidRDefault="00356600" w:rsidP="00356600">
      <w:pPr>
        <w:rPr>
          <w:rtl/>
          <w:lang w:bidi="ar-EG"/>
        </w:rPr>
      </w:pPr>
      <w:r w:rsidRPr="00356600">
        <w:rPr>
          <w:rtl/>
          <w:lang w:bidi="ar-EG"/>
        </w:rPr>
        <w:t>ويجوز للجان بدورها أن تنشئ لجاناً فرعية. كما أن اللجان واللجان الفرعية يجوز لها أن تنشئ أفرقة عمل (انظر الرقمين </w:t>
      </w:r>
      <w:r w:rsidRPr="00356600">
        <w:t>63</w:t>
      </w:r>
      <w:r w:rsidRPr="00356600">
        <w:rPr>
          <w:rtl/>
          <w:lang w:bidi="ar-EG"/>
        </w:rPr>
        <w:t xml:space="preserve"> و</w:t>
      </w:r>
      <w:r w:rsidRPr="00356600">
        <w:t>64</w:t>
      </w:r>
      <w:r w:rsidRPr="00356600">
        <w:rPr>
          <w:rtl/>
          <w:lang w:bidi="ar-EG"/>
        </w:rPr>
        <w:t xml:space="preserve"> من القواعد العامة). ويجوز لأفرقة العمل أن تعمل بالتوازي، كما يجوز لها أن تعمل بالتوازي مع إحدى اللجان. وينبغي أن يقتصر إنشاء أفرقة العمل على الحد الأدنى كي يكون هيكل المؤتمر شفافاً وليؤدي </w:t>
      </w:r>
      <w:r w:rsidRPr="00356600">
        <w:rPr>
          <w:rFonts w:hint="cs"/>
          <w:rtl/>
          <w:lang w:bidi="ar-EG"/>
        </w:rPr>
        <w:t xml:space="preserve">المؤتمر </w:t>
      </w:r>
      <w:r w:rsidRPr="00356600">
        <w:rPr>
          <w:rtl/>
          <w:lang w:bidi="ar-EG"/>
        </w:rPr>
        <w:t>عمله على الوجه الأكمل.</w:t>
      </w:r>
    </w:p>
    <w:p w:rsidR="00356600" w:rsidRPr="00356600" w:rsidRDefault="00356600" w:rsidP="00356600">
      <w:pPr>
        <w:rPr>
          <w:rtl/>
          <w:lang w:bidi="ar-EG"/>
        </w:rPr>
      </w:pPr>
      <w:r w:rsidRPr="00356600">
        <w:rPr>
          <w:rtl/>
          <w:lang w:bidi="ar-EG"/>
        </w:rPr>
        <w:t>وقد تمت صياغة الاختصاصات التالية في إطار الدستور والاتفاقية وجدول أعمال المؤتمر وفي ضوء الخبرة السابقة في</w:t>
      </w:r>
      <w:r>
        <w:rPr>
          <w:rFonts w:hint="cs"/>
          <w:rtl/>
          <w:lang w:bidi="ar-EG"/>
        </w:rPr>
        <w:t> </w:t>
      </w:r>
      <w:r w:rsidRPr="00356600">
        <w:rPr>
          <w:rtl/>
          <w:lang w:bidi="ar-EG"/>
        </w:rPr>
        <w:t xml:space="preserve">مؤتمرات المندوبين المفوضين. ويرد جدول أعمال المؤتمر في المادة </w:t>
      </w:r>
      <w:r w:rsidRPr="00356600">
        <w:rPr>
          <w:lang w:val="en-GB"/>
        </w:rPr>
        <w:t>8</w:t>
      </w:r>
      <w:r w:rsidRPr="00356600">
        <w:rPr>
          <w:rtl/>
          <w:lang w:bidi="ar-EG"/>
        </w:rPr>
        <w:t xml:space="preserve"> من الدستور وسيعاد نشره في الوثيقة </w:t>
      </w:r>
      <w:r w:rsidRPr="00356600">
        <w:rPr>
          <w:lang w:val="en-GB"/>
        </w:rPr>
        <w:t>1</w:t>
      </w:r>
      <w:r w:rsidRPr="00356600">
        <w:rPr>
          <w:rtl/>
          <w:lang w:bidi="ar-EG"/>
        </w:rPr>
        <w:t xml:space="preserve"> من وثائق المؤتمر.</w:t>
      </w:r>
    </w:p>
    <w:p w:rsidR="00356600" w:rsidRPr="00356600" w:rsidRDefault="00356600" w:rsidP="00356600">
      <w:pPr>
        <w:pStyle w:val="Heading1"/>
        <w:rPr>
          <w:rtl/>
          <w:lang w:bidi="ar-EG"/>
        </w:rPr>
      </w:pPr>
      <w:r w:rsidRPr="00356600">
        <w:rPr>
          <w:lang w:val="en-GB"/>
        </w:rPr>
        <w:t>2</w:t>
      </w:r>
      <w:r w:rsidRPr="00356600">
        <w:rPr>
          <w:rtl/>
          <w:lang w:bidi="ar-EG"/>
        </w:rPr>
        <w:tab/>
        <w:t>الاختصاصات</w:t>
      </w:r>
    </w:p>
    <w:p w:rsidR="00356600" w:rsidRPr="00356600" w:rsidRDefault="00356600" w:rsidP="00356600">
      <w:pPr>
        <w:pStyle w:val="Headingb"/>
        <w:rPr>
          <w:rtl/>
        </w:rPr>
      </w:pPr>
      <w:r w:rsidRPr="00356600">
        <w:rPr>
          <w:rtl/>
        </w:rPr>
        <w:t xml:space="preserve">اللجنة </w:t>
      </w:r>
      <w:r w:rsidRPr="00356600">
        <w:rPr>
          <w:lang w:val="en-GB" w:bidi="ar-SA"/>
        </w:rPr>
        <w:t>1</w:t>
      </w:r>
      <w:r w:rsidRPr="00356600">
        <w:rPr>
          <w:rtl/>
        </w:rPr>
        <w:t xml:space="preserve"> - لجنة التوجيه</w:t>
      </w:r>
    </w:p>
    <w:p w:rsidR="00356600" w:rsidRPr="00356600" w:rsidRDefault="00356600" w:rsidP="0003701E">
      <w:pPr>
        <w:rPr>
          <w:rtl/>
          <w:lang w:bidi="ar-EG"/>
        </w:rPr>
      </w:pPr>
      <w:r w:rsidRPr="00356600">
        <w:rPr>
          <w:rtl/>
          <w:lang w:bidi="ar-EG"/>
        </w:rPr>
        <w:t xml:space="preserve">تتولى تنسيق جميع المسائل المتعلقة بحُسن سير العمل وسلاسته </w:t>
      </w:r>
      <w:r>
        <w:rPr>
          <w:rFonts w:hint="cs"/>
          <w:rtl/>
          <w:lang w:bidi="ar-EG"/>
        </w:rPr>
        <w:t xml:space="preserve">وتخطط ترتيب </w:t>
      </w:r>
      <w:r w:rsidRPr="007D5DB7">
        <w:rPr>
          <w:rtl/>
          <w:lang w:bidi="ar-EG"/>
        </w:rPr>
        <w:t>الجلسات وعددها</w:t>
      </w:r>
      <w:r w:rsidRPr="00356600">
        <w:rPr>
          <w:rtl/>
          <w:lang w:bidi="ar-EG"/>
        </w:rPr>
        <w:t>، بحيث تتلافى التداخل بينها قدر</w:t>
      </w:r>
      <w:r w:rsidR="0003701E">
        <w:rPr>
          <w:rFonts w:hint="cs"/>
          <w:rtl/>
          <w:lang w:bidi="ar-EG"/>
        </w:rPr>
        <w:t> </w:t>
      </w:r>
      <w:r w:rsidRPr="00356600">
        <w:rPr>
          <w:rtl/>
          <w:lang w:bidi="ar-EG"/>
        </w:rPr>
        <w:t xml:space="preserve">الإمكان بالنظر إلى العدد المحدود لأعضاء بعض الوفود (الرقم </w:t>
      </w:r>
      <w:r w:rsidRPr="00356600">
        <w:t>67</w:t>
      </w:r>
      <w:r w:rsidRPr="00356600">
        <w:rPr>
          <w:rtl/>
          <w:lang w:bidi="ar-EG"/>
        </w:rPr>
        <w:t xml:space="preserve"> من القواعد العامة).</w:t>
      </w:r>
    </w:p>
    <w:p w:rsidR="00356600" w:rsidRPr="00356600" w:rsidRDefault="00356600" w:rsidP="00356600">
      <w:pPr>
        <w:pStyle w:val="Headingb"/>
        <w:rPr>
          <w:rtl/>
        </w:rPr>
      </w:pPr>
      <w:r w:rsidRPr="00356600">
        <w:rPr>
          <w:rtl/>
        </w:rPr>
        <w:t xml:space="preserve">اللجنة </w:t>
      </w:r>
      <w:r w:rsidRPr="00356600">
        <w:rPr>
          <w:lang w:val="en-GB" w:bidi="ar-SA"/>
        </w:rPr>
        <w:t>2</w:t>
      </w:r>
      <w:r w:rsidRPr="00356600">
        <w:rPr>
          <w:rtl/>
        </w:rPr>
        <w:t xml:space="preserve"> - لجنة أوراق الاعتماد</w:t>
      </w:r>
    </w:p>
    <w:p w:rsidR="00356600" w:rsidRPr="00261813" w:rsidRDefault="00356600" w:rsidP="0003701E">
      <w:pPr>
        <w:rPr>
          <w:spacing w:val="-2"/>
          <w:rtl/>
          <w:lang w:bidi="ar-EG"/>
        </w:rPr>
      </w:pPr>
      <w:r w:rsidRPr="00261813">
        <w:rPr>
          <w:spacing w:val="-2"/>
          <w:rtl/>
          <w:lang w:bidi="ar-EG"/>
        </w:rPr>
        <w:t>تقوم بالتحقق من أوراق اعتماد الوفود وإبلاغ استنتاجاتها إلى الجلسة العامة في حدود الإطار الزمني الذي تضعه الجلسة العامة (الرقم</w:t>
      </w:r>
      <w:r w:rsidR="0003701E">
        <w:rPr>
          <w:rFonts w:hint="cs"/>
          <w:spacing w:val="-2"/>
          <w:rtl/>
          <w:lang w:bidi="ar-EG"/>
        </w:rPr>
        <w:t> </w:t>
      </w:r>
      <w:r w:rsidRPr="00261813">
        <w:rPr>
          <w:spacing w:val="-2"/>
          <w:lang w:val="en-GB"/>
        </w:rPr>
        <w:t>68</w:t>
      </w:r>
      <w:r w:rsidRPr="00261813">
        <w:rPr>
          <w:spacing w:val="-2"/>
          <w:rtl/>
          <w:lang w:bidi="ar-EG"/>
        </w:rPr>
        <w:t xml:space="preserve"> من القواعد العامة).</w:t>
      </w:r>
    </w:p>
    <w:p w:rsidR="00356600" w:rsidRPr="00356600" w:rsidRDefault="00356600" w:rsidP="00356600">
      <w:pPr>
        <w:pStyle w:val="Headingb"/>
        <w:rPr>
          <w:rtl/>
        </w:rPr>
      </w:pPr>
      <w:r w:rsidRPr="00356600">
        <w:rPr>
          <w:rtl/>
        </w:rPr>
        <w:lastRenderedPageBreak/>
        <w:t xml:space="preserve">اللجنة </w:t>
      </w:r>
      <w:r w:rsidRPr="00356600">
        <w:rPr>
          <w:lang w:val="en-GB" w:bidi="ar-SA"/>
        </w:rPr>
        <w:t>3</w:t>
      </w:r>
      <w:r w:rsidRPr="00356600">
        <w:rPr>
          <w:rtl/>
        </w:rPr>
        <w:t xml:space="preserve"> </w:t>
      </w:r>
      <w:r w:rsidRPr="00356600">
        <w:rPr>
          <w:rFonts w:hint="cs"/>
          <w:rtl/>
        </w:rPr>
        <w:t>-</w:t>
      </w:r>
      <w:r w:rsidRPr="00356600">
        <w:rPr>
          <w:rtl/>
        </w:rPr>
        <w:t xml:space="preserve"> لجنة مراقبة الميزانية</w:t>
      </w:r>
    </w:p>
    <w:p w:rsidR="00356600" w:rsidRPr="00356600" w:rsidRDefault="00356600" w:rsidP="0003701E">
      <w:pPr>
        <w:rPr>
          <w:rtl/>
          <w:lang w:bidi="ar-EG"/>
        </w:rPr>
      </w:pPr>
      <w:r w:rsidRPr="00356600">
        <w:rPr>
          <w:rtl/>
          <w:lang w:bidi="ar-EG"/>
        </w:rPr>
        <w:t>تقوم بتحديد التنظيم والمرافق المتاحة للوفود والنظر في حسابات النفقات المتكبدة طوال مدة المؤتمر والموافقة عليها، وتقديم تقرير إلى الجلسة العامة عن مجموع النفقات التقديرية للمؤتمر والتكاليف التقديرية التي يستدعيها تنفيذ قرارات المؤتمر (الرقم </w:t>
      </w:r>
      <w:r w:rsidRPr="00356600">
        <w:t>71</w:t>
      </w:r>
      <w:r w:rsidRPr="00356600">
        <w:rPr>
          <w:rtl/>
          <w:lang w:bidi="ar-EG"/>
        </w:rPr>
        <w:t xml:space="preserve"> والرقم </w:t>
      </w:r>
      <w:r w:rsidRPr="00356600">
        <w:rPr>
          <w:lang w:val="en-GB"/>
        </w:rPr>
        <w:t>73</w:t>
      </w:r>
      <w:r w:rsidRPr="00356600">
        <w:rPr>
          <w:rtl/>
          <w:lang w:bidi="ar-EG"/>
        </w:rPr>
        <w:t xml:space="preserve"> من القواعد</w:t>
      </w:r>
      <w:r w:rsidR="0003701E">
        <w:rPr>
          <w:rFonts w:hint="cs"/>
          <w:rtl/>
          <w:lang w:bidi="ar-EG"/>
        </w:rPr>
        <w:t> </w:t>
      </w:r>
      <w:r w:rsidRPr="00356600">
        <w:rPr>
          <w:rtl/>
          <w:lang w:bidi="ar-EG"/>
        </w:rPr>
        <w:t>العامة).</w:t>
      </w:r>
    </w:p>
    <w:p w:rsidR="00356600" w:rsidRPr="00356600" w:rsidRDefault="00356600" w:rsidP="00356600">
      <w:pPr>
        <w:pStyle w:val="Headingb"/>
        <w:rPr>
          <w:rtl/>
        </w:rPr>
      </w:pPr>
      <w:r w:rsidRPr="00356600">
        <w:rPr>
          <w:rtl/>
        </w:rPr>
        <w:t xml:space="preserve">اللجنة </w:t>
      </w:r>
      <w:r w:rsidRPr="00356600">
        <w:rPr>
          <w:lang w:val="en-GB" w:bidi="ar-SA"/>
        </w:rPr>
        <w:t>4</w:t>
      </w:r>
      <w:r w:rsidRPr="00356600">
        <w:rPr>
          <w:rtl/>
        </w:rPr>
        <w:t xml:space="preserve"> - لجنة الصياغة</w:t>
      </w:r>
    </w:p>
    <w:p w:rsidR="00356600" w:rsidRPr="00356600" w:rsidRDefault="00356600" w:rsidP="00356600">
      <w:pPr>
        <w:rPr>
          <w:rtl/>
          <w:lang w:bidi="ar-EG"/>
        </w:rPr>
      </w:pPr>
      <w:r w:rsidRPr="00356600">
        <w:rPr>
          <w:rtl/>
          <w:lang w:bidi="ar-EG"/>
        </w:rPr>
        <w:t>تصقل صياغة النصوص التي يتقرر إدراجها في الوثائق الختامية للمؤتمر بدون المساس بالمعنى، لعرضها على الجلسة العامة (الرقم </w:t>
      </w:r>
      <w:r w:rsidRPr="00356600">
        <w:rPr>
          <w:lang w:val="en-GB"/>
        </w:rPr>
        <w:t>69</w:t>
      </w:r>
      <w:r w:rsidRPr="00356600">
        <w:rPr>
          <w:rtl/>
          <w:lang w:bidi="ar-EG"/>
        </w:rPr>
        <w:t xml:space="preserve"> من القواعد العامة).</w:t>
      </w:r>
    </w:p>
    <w:p w:rsidR="00356600" w:rsidRPr="00356600" w:rsidRDefault="00356600" w:rsidP="00356600">
      <w:pPr>
        <w:pStyle w:val="Headingb"/>
        <w:rPr>
          <w:rtl/>
        </w:rPr>
      </w:pPr>
      <w:r w:rsidRPr="00356600">
        <w:rPr>
          <w:rtl/>
        </w:rPr>
        <w:t xml:space="preserve">اللجنة </w:t>
      </w:r>
      <w:r w:rsidRPr="00356600">
        <w:rPr>
          <w:lang w:val="en-GB" w:bidi="ar-SA"/>
        </w:rPr>
        <w:t>5</w:t>
      </w:r>
      <w:r w:rsidRPr="00356600">
        <w:rPr>
          <w:rtl/>
        </w:rPr>
        <w:t xml:space="preserve"> - لجنة مسائل السياسة العامة والمسائل القانونية</w:t>
      </w:r>
    </w:p>
    <w:p w:rsidR="00356600" w:rsidRPr="0003701E" w:rsidRDefault="00356600" w:rsidP="0003701E">
      <w:pPr>
        <w:rPr>
          <w:rtl/>
          <w:lang w:bidi="ar-EG"/>
        </w:rPr>
      </w:pPr>
      <w:r w:rsidRPr="0003701E">
        <w:rPr>
          <w:rFonts w:hint="cs"/>
          <w:rtl/>
          <w:lang w:bidi="ar-EG"/>
        </w:rPr>
        <w:t>تقوم</w:t>
      </w:r>
      <w:r w:rsidRPr="0003701E">
        <w:rPr>
          <w:rtl/>
          <w:lang w:bidi="ar-EG"/>
        </w:rPr>
        <w:t xml:space="preserve"> </w:t>
      </w:r>
      <w:r w:rsidRPr="0003701E">
        <w:rPr>
          <w:rFonts w:hint="eastAsia"/>
          <w:rtl/>
          <w:lang w:bidi="ar-EG"/>
        </w:rPr>
        <w:t>اللجنة</w:t>
      </w:r>
      <w:r w:rsidRPr="0003701E">
        <w:rPr>
          <w:rtl/>
          <w:lang w:bidi="ar-EG"/>
        </w:rPr>
        <w:t xml:space="preserve"> </w:t>
      </w:r>
      <w:r w:rsidRPr="0003701E">
        <w:rPr>
          <w:lang w:val="en-GB"/>
        </w:rPr>
        <w:t>5</w:t>
      </w:r>
      <w:r w:rsidRPr="0003701E">
        <w:rPr>
          <w:rFonts w:hint="cs"/>
          <w:rtl/>
          <w:lang w:bidi="ar-EG"/>
        </w:rPr>
        <w:t xml:space="preserve"> المعنية ب</w:t>
      </w:r>
      <w:r w:rsidRPr="0003701E">
        <w:rPr>
          <w:rFonts w:hint="eastAsia"/>
          <w:rtl/>
          <w:lang w:bidi="ar-EG"/>
        </w:rPr>
        <w:t>مسائل</w:t>
      </w:r>
      <w:r w:rsidRPr="0003701E">
        <w:rPr>
          <w:rtl/>
          <w:lang w:bidi="ar-EG"/>
        </w:rPr>
        <w:t xml:space="preserve"> </w:t>
      </w:r>
      <w:r w:rsidRPr="0003701E">
        <w:rPr>
          <w:rFonts w:hint="eastAsia"/>
          <w:rtl/>
          <w:lang w:bidi="ar-EG"/>
        </w:rPr>
        <w:t>السياسة</w:t>
      </w:r>
      <w:r w:rsidRPr="0003701E">
        <w:rPr>
          <w:rtl/>
          <w:lang w:bidi="ar-EG"/>
        </w:rPr>
        <w:t xml:space="preserve"> </w:t>
      </w:r>
      <w:r w:rsidRPr="0003701E">
        <w:rPr>
          <w:rFonts w:hint="eastAsia"/>
          <w:rtl/>
          <w:lang w:bidi="ar-EG"/>
        </w:rPr>
        <w:t>العامة</w:t>
      </w:r>
      <w:r w:rsidRPr="0003701E">
        <w:rPr>
          <w:rtl/>
          <w:lang w:bidi="ar-EG"/>
        </w:rPr>
        <w:t xml:space="preserve"> </w:t>
      </w:r>
      <w:r w:rsidRPr="0003701E">
        <w:rPr>
          <w:rFonts w:hint="eastAsia"/>
          <w:rtl/>
          <w:lang w:bidi="ar-EG"/>
        </w:rPr>
        <w:t>والمسائل</w:t>
      </w:r>
      <w:r w:rsidRPr="0003701E">
        <w:rPr>
          <w:rtl/>
          <w:lang w:bidi="ar-EG"/>
        </w:rPr>
        <w:t xml:space="preserve"> </w:t>
      </w:r>
      <w:r w:rsidRPr="0003701E">
        <w:rPr>
          <w:rFonts w:hint="eastAsia"/>
          <w:rtl/>
          <w:lang w:bidi="ar-EG"/>
        </w:rPr>
        <w:t>القانونية</w:t>
      </w:r>
      <w:r w:rsidRPr="0003701E">
        <w:rPr>
          <w:rtl/>
          <w:lang w:bidi="ar-EG"/>
        </w:rPr>
        <w:t xml:space="preserve"> </w:t>
      </w:r>
      <w:r w:rsidRPr="0003701E">
        <w:rPr>
          <w:rFonts w:hint="cs"/>
          <w:rtl/>
          <w:lang w:bidi="ar-EG"/>
        </w:rPr>
        <w:t xml:space="preserve">بما يلي: </w:t>
      </w:r>
      <w:r w:rsidRPr="0003701E">
        <w:rPr>
          <w:rFonts w:hint="eastAsia"/>
          <w:rtl/>
          <w:lang w:bidi="ar-EG"/>
        </w:rPr>
        <w:t>النظر</w:t>
      </w:r>
      <w:r w:rsidRPr="0003701E">
        <w:rPr>
          <w:rtl/>
          <w:lang w:bidi="ar-EG"/>
        </w:rPr>
        <w:t xml:space="preserve"> </w:t>
      </w:r>
      <w:r w:rsidRPr="0003701E">
        <w:rPr>
          <w:rFonts w:hint="eastAsia"/>
          <w:rtl/>
          <w:lang w:bidi="ar-EG"/>
        </w:rPr>
        <w:t>في</w:t>
      </w:r>
      <w:r w:rsidRPr="0003701E">
        <w:rPr>
          <w:rtl/>
          <w:lang w:bidi="ar-EG"/>
        </w:rPr>
        <w:t xml:space="preserve"> </w:t>
      </w:r>
      <w:r w:rsidRPr="0003701E">
        <w:rPr>
          <w:rFonts w:hint="eastAsia"/>
          <w:rtl/>
          <w:lang w:bidi="ar-EG"/>
        </w:rPr>
        <w:t>التقارير</w:t>
      </w:r>
      <w:r w:rsidRPr="0003701E">
        <w:rPr>
          <w:rtl/>
          <w:lang w:bidi="ar-EG"/>
        </w:rPr>
        <w:t xml:space="preserve"> </w:t>
      </w:r>
      <w:r w:rsidRPr="0003701E">
        <w:rPr>
          <w:rFonts w:hint="eastAsia"/>
          <w:rtl/>
          <w:lang w:bidi="ar-EG"/>
        </w:rPr>
        <w:t>والمقترحات</w:t>
      </w:r>
      <w:r w:rsidRPr="0003701E">
        <w:rPr>
          <w:rtl/>
          <w:lang w:bidi="ar-EG"/>
        </w:rPr>
        <w:t xml:space="preserve"> </w:t>
      </w:r>
      <w:r w:rsidRPr="0003701E">
        <w:rPr>
          <w:rFonts w:hint="eastAsia"/>
          <w:rtl/>
          <w:lang w:bidi="ar-EG"/>
        </w:rPr>
        <w:t>المتعلقة</w:t>
      </w:r>
      <w:r w:rsidRPr="0003701E">
        <w:rPr>
          <w:rtl/>
          <w:lang w:bidi="ar-EG"/>
        </w:rPr>
        <w:t xml:space="preserve"> </w:t>
      </w:r>
      <w:r w:rsidRPr="0003701E">
        <w:rPr>
          <w:rFonts w:hint="eastAsia"/>
          <w:rtl/>
          <w:lang w:bidi="ar-EG"/>
        </w:rPr>
        <w:t>بمسائل</w:t>
      </w:r>
      <w:r w:rsidRPr="0003701E">
        <w:rPr>
          <w:rtl/>
          <w:lang w:bidi="ar-EG"/>
        </w:rPr>
        <w:t xml:space="preserve"> </w:t>
      </w:r>
      <w:r w:rsidRPr="0003701E">
        <w:rPr>
          <w:rFonts w:hint="eastAsia"/>
          <w:rtl/>
          <w:lang w:bidi="ar-EG"/>
        </w:rPr>
        <w:t>السياسة</w:t>
      </w:r>
      <w:r w:rsidRPr="0003701E">
        <w:rPr>
          <w:rtl/>
          <w:lang w:bidi="ar-EG"/>
        </w:rPr>
        <w:t xml:space="preserve"> </w:t>
      </w:r>
      <w:r w:rsidRPr="0003701E">
        <w:rPr>
          <w:rFonts w:hint="eastAsia"/>
          <w:rtl/>
          <w:lang w:bidi="ar-EG"/>
        </w:rPr>
        <w:t>العامة</w:t>
      </w:r>
      <w:r w:rsidRPr="0003701E">
        <w:rPr>
          <w:rtl/>
          <w:lang w:bidi="ar-EG"/>
        </w:rPr>
        <w:t xml:space="preserve"> </w:t>
      </w:r>
      <w:r w:rsidRPr="0003701E">
        <w:rPr>
          <w:rFonts w:hint="eastAsia"/>
          <w:rtl/>
          <w:lang w:bidi="ar-EG"/>
        </w:rPr>
        <w:t>للاتحاد،</w:t>
      </w:r>
      <w:r w:rsidRPr="0003701E">
        <w:rPr>
          <w:rtl/>
          <w:lang w:bidi="ar-EG"/>
        </w:rPr>
        <w:t xml:space="preserve"> </w:t>
      </w:r>
      <w:r w:rsidRPr="0003701E">
        <w:rPr>
          <w:rFonts w:hint="eastAsia"/>
          <w:rtl/>
          <w:lang w:bidi="ar-EG"/>
        </w:rPr>
        <w:t>بما</w:t>
      </w:r>
      <w:r w:rsidR="00A235E7" w:rsidRPr="0003701E">
        <w:rPr>
          <w:rFonts w:hint="cs"/>
          <w:rtl/>
          <w:lang w:bidi="ar-EG"/>
        </w:rPr>
        <w:t> </w:t>
      </w:r>
      <w:r w:rsidRPr="0003701E">
        <w:rPr>
          <w:rFonts w:hint="eastAsia"/>
          <w:rtl/>
          <w:lang w:bidi="ar-EG"/>
        </w:rPr>
        <w:t>في</w:t>
      </w:r>
      <w:r w:rsidR="00A235E7" w:rsidRPr="0003701E">
        <w:rPr>
          <w:rFonts w:hint="cs"/>
          <w:rtl/>
          <w:lang w:bidi="ar-EG"/>
        </w:rPr>
        <w:t> </w:t>
      </w:r>
      <w:r w:rsidRPr="0003701E">
        <w:rPr>
          <w:rFonts w:hint="eastAsia"/>
          <w:rtl/>
          <w:lang w:bidi="ar-EG"/>
        </w:rPr>
        <w:t>ذلك</w:t>
      </w:r>
      <w:r w:rsidRPr="0003701E">
        <w:rPr>
          <w:rtl/>
          <w:lang w:bidi="ar-EG"/>
        </w:rPr>
        <w:t xml:space="preserve"> </w:t>
      </w:r>
      <w:r w:rsidRPr="0003701E">
        <w:rPr>
          <w:rFonts w:hint="eastAsia"/>
          <w:rtl/>
          <w:lang w:bidi="ar-EG"/>
        </w:rPr>
        <w:t>التقارير</w:t>
      </w:r>
      <w:r w:rsidRPr="0003701E">
        <w:rPr>
          <w:rtl/>
          <w:lang w:bidi="ar-EG"/>
        </w:rPr>
        <w:t xml:space="preserve"> </w:t>
      </w:r>
      <w:r w:rsidRPr="0003701E">
        <w:rPr>
          <w:rFonts w:hint="eastAsia"/>
          <w:rtl/>
          <w:lang w:bidi="ar-EG"/>
        </w:rPr>
        <w:t>التي</w:t>
      </w:r>
      <w:r w:rsidRPr="0003701E">
        <w:rPr>
          <w:rtl/>
          <w:lang w:bidi="ar-EG"/>
        </w:rPr>
        <w:t xml:space="preserve"> </w:t>
      </w:r>
      <w:r w:rsidRPr="0003701E">
        <w:rPr>
          <w:rFonts w:hint="eastAsia"/>
          <w:rtl/>
          <w:lang w:bidi="ar-EG"/>
        </w:rPr>
        <w:t>يقدمها</w:t>
      </w:r>
      <w:r w:rsidRPr="0003701E">
        <w:rPr>
          <w:rtl/>
          <w:lang w:bidi="ar-EG"/>
        </w:rPr>
        <w:t xml:space="preserve"> </w:t>
      </w:r>
      <w:r w:rsidRPr="0003701E">
        <w:rPr>
          <w:rFonts w:hint="eastAsia"/>
          <w:rtl/>
          <w:lang w:bidi="ar-EG"/>
        </w:rPr>
        <w:t>المجلس</w:t>
      </w:r>
      <w:r w:rsidRPr="0003701E">
        <w:rPr>
          <w:rtl/>
          <w:lang w:bidi="ar-EG"/>
        </w:rPr>
        <w:t xml:space="preserve"> </w:t>
      </w:r>
      <w:r w:rsidRPr="0003701E">
        <w:rPr>
          <w:rFonts w:hint="cs"/>
          <w:rtl/>
          <w:lang w:bidi="ar-EG"/>
        </w:rPr>
        <w:t>عن</w:t>
      </w:r>
      <w:r w:rsidRPr="0003701E">
        <w:rPr>
          <w:rtl/>
          <w:lang w:bidi="ar-EG"/>
        </w:rPr>
        <w:t xml:space="preserve"> </w:t>
      </w:r>
      <w:r w:rsidRPr="0003701E">
        <w:rPr>
          <w:rFonts w:hint="eastAsia"/>
          <w:rtl/>
          <w:lang w:bidi="ar-EG"/>
        </w:rPr>
        <w:t>أنشطة</w:t>
      </w:r>
      <w:r w:rsidRPr="0003701E">
        <w:rPr>
          <w:rtl/>
          <w:lang w:bidi="ar-EG"/>
        </w:rPr>
        <w:t xml:space="preserve"> </w:t>
      </w:r>
      <w:r w:rsidRPr="0003701E">
        <w:rPr>
          <w:rFonts w:hint="eastAsia"/>
          <w:rtl/>
          <w:lang w:bidi="ar-EG"/>
        </w:rPr>
        <w:t>الاتحاد؛</w:t>
      </w:r>
      <w:r w:rsidRPr="0003701E">
        <w:rPr>
          <w:rtl/>
          <w:lang w:bidi="ar-EG"/>
        </w:rPr>
        <w:t xml:space="preserve"> </w:t>
      </w:r>
      <w:r w:rsidRPr="0003701E">
        <w:rPr>
          <w:rFonts w:hint="cs"/>
          <w:rtl/>
          <w:lang w:bidi="ar-EG"/>
        </w:rPr>
        <w:t>و</w:t>
      </w:r>
      <w:r w:rsidRPr="0003701E">
        <w:rPr>
          <w:rFonts w:hint="eastAsia"/>
          <w:rtl/>
          <w:lang w:bidi="ar-EG"/>
        </w:rPr>
        <w:t>التوصية</w:t>
      </w:r>
      <w:r w:rsidRPr="0003701E">
        <w:rPr>
          <w:rtl/>
          <w:lang w:bidi="ar-EG"/>
        </w:rPr>
        <w:t xml:space="preserve"> </w:t>
      </w:r>
      <w:r w:rsidRPr="0003701E">
        <w:rPr>
          <w:rFonts w:hint="eastAsia"/>
          <w:rtl/>
          <w:lang w:bidi="ar-EG"/>
        </w:rPr>
        <w:t>بالقرارات</w:t>
      </w:r>
      <w:r w:rsidRPr="0003701E">
        <w:rPr>
          <w:rtl/>
          <w:lang w:bidi="ar-EG"/>
        </w:rPr>
        <w:t xml:space="preserve"> </w:t>
      </w:r>
      <w:r w:rsidRPr="0003701E">
        <w:rPr>
          <w:rFonts w:hint="eastAsia"/>
          <w:rtl/>
          <w:lang w:bidi="ar-EG"/>
        </w:rPr>
        <w:t>المناسبة</w:t>
      </w:r>
      <w:r w:rsidRPr="0003701E">
        <w:rPr>
          <w:rtl/>
          <w:lang w:bidi="ar-EG"/>
        </w:rPr>
        <w:t xml:space="preserve"> </w:t>
      </w:r>
      <w:r w:rsidRPr="0003701E">
        <w:rPr>
          <w:rFonts w:hint="eastAsia"/>
          <w:rtl/>
          <w:lang w:bidi="ar-EG"/>
        </w:rPr>
        <w:t>فيما</w:t>
      </w:r>
      <w:r w:rsidRPr="0003701E">
        <w:rPr>
          <w:rtl/>
          <w:lang w:bidi="ar-EG"/>
        </w:rPr>
        <w:t xml:space="preserve"> </w:t>
      </w:r>
      <w:r w:rsidRPr="0003701E">
        <w:rPr>
          <w:rFonts w:hint="eastAsia"/>
          <w:rtl/>
          <w:lang w:bidi="ar-EG"/>
        </w:rPr>
        <w:t>يتعلق</w:t>
      </w:r>
      <w:r w:rsidRPr="0003701E">
        <w:rPr>
          <w:rtl/>
          <w:lang w:bidi="ar-EG"/>
        </w:rPr>
        <w:t xml:space="preserve"> </w:t>
      </w:r>
      <w:r w:rsidRPr="0003701E">
        <w:rPr>
          <w:rFonts w:hint="eastAsia"/>
          <w:rtl/>
          <w:lang w:bidi="ar-EG"/>
        </w:rPr>
        <w:t>بأنشطة</w:t>
      </w:r>
      <w:r w:rsidRPr="0003701E">
        <w:rPr>
          <w:rtl/>
          <w:lang w:bidi="ar-EG"/>
        </w:rPr>
        <w:t xml:space="preserve"> </w:t>
      </w:r>
      <w:r w:rsidRPr="0003701E">
        <w:rPr>
          <w:rFonts w:hint="eastAsia"/>
          <w:rtl/>
          <w:lang w:bidi="ar-EG"/>
        </w:rPr>
        <w:t>الأمانة</w:t>
      </w:r>
      <w:r w:rsidRPr="0003701E">
        <w:rPr>
          <w:rtl/>
          <w:lang w:bidi="ar-EG"/>
        </w:rPr>
        <w:t xml:space="preserve"> </w:t>
      </w:r>
      <w:r w:rsidRPr="0003701E">
        <w:rPr>
          <w:rFonts w:hint="eastAsia"/>
          <w:rtl/>
          <w:lang w:bidi="ar-EG"/>
        </w:rPr>
        <w:t>العامة</w:t>
      </w:r>
      <w:r w:rsidRPr="0003701E">
        <w:rPr>
          <w:rtl/>
          <w:lang w:bidi="ar-EG"/>
        </w:rPr>
        <w:t xml:space="preserve"> </w:t>
      </w:r>
      <w:r w:rsidRPr="0003701E">
        <w:rPr>
          <w:rFonts w:hint="eastAsia"/>
          <w:rtl/>
          <w:lang w:bidi="ar-EG"/>
        </w:rPr>
        <w:t>والقطاعات</w:t>
      </w:r>
      <w:r w:rsidRPr="0003701E">
        <w:rPr>
          <w:rtl/>
          <w:lang w:bidi="ar-EG"/>
        </w:rPr>
        <w:t xml:space="preserve"> </w:t>
      </w:r>
      <w:r w:rsidRPr="0003701E">
        <w:rPr>
          <w:rFonts w:hint="eastAsia"/>
          <w:rtl/>
          <w:lang w:bidi="ar-EG"/>
        </w:rPr>
        <w:t>الثلاثة؛</w:t>
      </w:r>
      <w:r w:rsidRPr="0003701E">
        <w:rPr>
          <w:rtl/>
          <w:lang w:bidi="ar-EG"/>
        </w:rPr>
        <w:t xml:space="preserve"> </w:t>
      </w:r>
      <w:r w:rsidRPr="0003701E">
        <w:rPr>
          <w:rFonts w:hint="cs"/>
          <w:rtl/>
          <w:lang w:bidi="ar-EG"/>
        </w:rPr>
        <w:t>و</w:t>
      </w:r>
      <w:r w:rsidRPr="0003701E">
        <w:rPr>
          <w:rFonts w:hint="eastAsia"/>
          <w:rtl/>
          <w:lang w:bidi="ar-EG"/>
        </w:rPr>
        <w:t>دراسة</w:t>
      </w:r>
      <w:r w:rsidRPr="0003701E">
        <w:rPr>
          <w:rtl/>
          <w:lang w:bidi="ar-EG"/>
        </w:rPr>
        <w:t xml:space="preserve"> </w:t>
      </w:r>
      <w:r w:rsidRPr="0003701E">
        <w:rPr>
          <w:rFonts w:hint="eastAsia"/>
          <w:rtl/>
          <w:lang w:bidi="ar-EG"/>
        </w:rPr>
        <w:t>المقترحات</w:t>
      </w:r>
      <w:r w:rsidRPr="0003701E">
        <w:rPr>
          <w:rtl/>
          <w:lang w:bidi="ar-EG"/>
        </w:rPr>
        <w:t xml:space="preserve"> </w:t>
      </w:r>
      <w:r w:rsidRPr="0003701E">
        <w:rPr>
          <w:rFonts w:hint="eastAsia"/>
          <w:rtl/>
          <w:lang w:bidi="ar-EG"/>
        </w:rPr>
        <w:t>لتعديل</w:t>
      </w:r>
      <w:r w:rsidRPr="0003701E">
        <w:rPr>
          <w:rtl/>
          <w:lang w:bidi="ar-EG"/>
        </w:rPr>
        <w:t xml:space="preserve"> </w:t>
      </w:r>
      <w:r w:rsidRPr="0003701E">
        <w:rPr>
          <w:rFonts w:hint="eastAsia"/>
          <w:rtl/>
          <w:lang w:bidi="ar-EG"/>
        </w:rPr>
        <w:t>الدستور</w:t>
      </w:r>
      <w:r w:rsidRPr="0003701E">
        <w:rPr>
          <w:rtl/>
          <w:lang w:bidi="ar-EG"/>
        </w:rPr>
        <w:t xml:space="preserve"> </w:t>
      </w:r>
      <w:r w:rsidRPr="0003701E">
        <w:rPr>
          <w:rFonts w:hint="eastAsia"/>
          <w:rtl/>
          <w:lang w:bidi="ar-EG"/>
        </w:rPr>
        <w:t>والاتفاقية</w:t>
      </w:r>
      <w:r w:rsidRPr="0003701E">
        <w:rPr>
          <w:rtl/>
          <w:lang w:bidi="ar-EG"/>
        </w:rPr>
        <w:t xml:space="preserve"> </w:t>
      </w:r>
      <w:r w:rsidRPr="0003701E">
        <w:rPr>
          <w:rFonts w:hint="eastAsia"/>
          <w:rtl/>
          <w:lang w:bidi="ar-EG"/>
        </w:rPr>
        <w:t>والقواعد</w:t>
      </w:r>
      <w:r w:rsidRPr="0003701E">
        <w:rPr>
          <w:rtl/>
          <w:lang w:bidi="ar-EG"/>
        </w:rPr>
        <w:t xml:space="preserve"> </w:t>
      </w:r>
      <w:r w:rsidRPr="0003701E">
        <w:rPr>
          <w:rFonts w:hint="eastAsia"/>
          <w:rtl/>
          <w:lang w:bidi="ar-EG"/>
        </w:rPr>
        <w:t>العامة</w:t>
      </w:r>
      <w:r w:rsidRPr="0003701E">
        <w:rPr>
          <w:rtl/>
          <w:lang w:bidi="ar-EG"/>
        </w:rPr>
        <w:t xml:space="preserve"> </w:t>
      </w:r>
      <w:r w:rsidRPr="0003701E">
        <w:rPr>
          <w:rFonts w:hint="eastAsia"/>
          <w:rtl/>
          <w:lang w:bidi="ar-EG"/>
        </w:rPr>
        <w:t>والبروتوكول</w:t>
      </w:r>
      <w:r w:rsidRPr="0003701E">
        <w:rPr>
          <w:rtl/>
          <w:lang w:bidi="ar-EG"/>
        </w:rPr>
        <w:t xml:space="preserve"> </w:t>
      </w:r>
      <w:r w:rsidRPr="0003701E">
        <w:rPr>
          <w:rFonts w:hint="eastAsia"/>
          <w:rtl/>
          <w:lang w:bidi="ar-EG"/>
        </w:rPr>
        <w:t>الاختياري؛</w:t>
      </w:r>
      <w:r w:rsidRPr="0003701E">
        <w:rPr>
          <w:rtl/>
          <w:lang w:bidi="ar-EG"/>
        </w:rPr>
        <w:t xml:space="preserve"> </w:t>
      </w:r>
      <w:r w:rsidRPr="0003701E">
        <w:rPr>
          <w:rFonts w:hint="cs"/>
          <w:rtl/>
          <w:lang w:bidi="ar-EG"/>
        </w:rPr>
        <w:t>وال</w:t>
      </w:r>
      <w:r w:rsidRPr="0003701E">
        <w:rPr>
          <w:rFonts w:hint="eastAsia"/>
          <w:rtl/>
          <w:lang w:bidi="ar-EG"/>
        </w:rPr>
        <w:t>توصي</w:t>
      </w:r>
      <w:r w:rsidRPr="0003701E">
        <w:rPr>
          <w:rFonts w:hint="cs"/>
          <w:rtl/>
          <w:lang w:bidi="ar-EG"/>
        </w:rPr>
        <w:t>ة ب</w:t>
      </w:r>
      <w:r w:rsidRPr="0003701E">
        <w:rPr>
          <w:rFonts w:hint="eastAsia"/>
          <w:rtl/>
          <w:lang w:bidi="ar-EG"/>
        </w:rPr>
        <w:t>جميع</w:t>
      </w:r>
      <w:r w:rsidRPr="0003701E">
        <w:rPr>
          <w:rtl/>
          <w:lang w:bidi="ar-EG"/>
        </w:rPr>
        <w:t xml:space="preserve"> </w:t>
      </w:r>
      <w:r w:rsidRPr="0003701E">
        <w:rPr>
          <w:rFonts w:hint="eastAsia"/>
          <w:rtl/>
          <w:lang w:bidi="ar-EG"/>
        </w:rPr>
        <w:t>الإجراءات</w:t>
      </w:r>
      <w:r w:rsidRPr="0003701E">
        <w:rPr>
          <w:rtl/>
          <w:lang w:bidi="ar-EG"/>
        </w:rPr>
        <w:t xml:space="preserve"> </w:t>
      </w:r>
      <w:r w:rsidRPr="0003701E">
        <w:rPr>
          <w:rFonts w:hint="eastAsia"/>
          <w:rtl/>
          <w:lang w:bidi="ar-EG"/>
        </w:rPr>
        <w:t>المناسبة</w:t>
      </w:r>
      <w:r w:rsidRPr="0003701E">
        <w:rPr>
          <w:rtl/>
          <w:lang w:bidi="ar-EG"/>
        </w:rPr>
        <w:t xml:space="preserve"> </w:t>
      </w:r>
      <w:r w:rsidRPr="0003701E">
        <w:rPr>
          <w:rFonts w:hint="cs"/>
          <w:rtl/>
          <w:lang w:bidi="ar-EG"/>
        </w:rPr>
        <w:t>للجلسة</w:t>
      </w:r>
      <w:r w:rsidRPr="0003701E">
        <w:rPr>
          <w:rtl/>
          <w:lang w:bidi="ar-EG"/>
        </w:rPr>
        <w:t xml:space="preserve"> </w:t>
      </w:r>
      <w:r w:rsidRPr="0003701E">
        <w:rPr>
          <w:rFonts w:hint="eastAsia"/>
          <w:rtl/>
          <w:lang w:bidi="ar-EG"/>
        </w:rPr>
        <w:t>العام</w:t>
      </w:r>
      <w:r w:rsidRPr="0003701E">
        <w:rPr>
          <w:rFonts w:hint="cs"/>
          <w:rtl/>
          <w:lang w:bidi="ar-EG"/>
        </w:rPr>
        <w:t xml:space="preserve">ة </w:t>
      </w:r>
      <w:r w:rsidRPr="0003701E">
        <w:rPr>
          <w:rFonts w:hint="eastAsia"/>
          <w:rtl/>
          <w:lang w:bidi="ar-EG"/>
        </w:rPr>
        <w:t>مع</w:t>
      </w:r>
      <w:r w:rsidRPr="0003701E">
        <w:rPr>
          <w:rtl/>
          <w:lang w:bidi="ar-EG"/>
        </w:rPr>
        <w:t xml:space="preserve"> </w:t>
      </w:r>
      <w:r w:rsidRPr="0003701E">
        <w:rPr>
          <w:rFonts w:hint="eastAsia"/>
          <w:rtl/>
          <w:lang w:bidi="ar-EG"/>
        </w:rPr>
        <w:t>مراعاة</w:t>
      </w:r>
      <w:r w:rsidRPr="0003701E">
        <w:rPr>
          <w:rtl/>
          <w:lang w:bidi="ar-EG"/>
        </w:rPr>
        <w:t xml:space="preserve"> </w:t>
      </w:r>
      <w:r w:rsidRPr="0003701E">
        <w:rPr>
          <w:rFonts w:hint="eastAsia"/>
          <w:rtl/>
          <w:lang w:bidi="ar-EG"/>
        </w:rPr>
        <w:t>التقارير</w:t>
      </w:r>
      <w:r w:rsidRPr="0003701E">
        <w:rPr>
          <w:rtl/>
          <w:lang w:bidi="ar-EG"/>
        </w:rPr>
        <w:t xml:space="preserve"> </w:t>
      </w:r>
      <w:r w:rsidRPr="0003701E">
        <w:rPr>
          <w:rFonts w:hint="eastAsia"/>
          <w:rtl/>
          <w:lang w:bidi="ar-EG"/>
        </w:rPr>
        <w:t>والتوصيات</w:t>
      </w:r>
      <w:r w:rsidRPr="0003701E">
        <w:rPr>
          <w:rtl/>
          <w:lang w:bidi="ar-EG"/>
        </w:rPr>
        <w:t xml:space="preserve"> </w:t>
      </w:r>
      <w:r w:rsidRPr="0003701E">
        <w:rPr>
          <w:rFonts w:hint="eastAsia"/>
          <w:rtl/>
          <w:lang w:bidi="ar-EG"/>
        </w:rPr>
        <w:t>ذات</w:t>
      </w:r>
      <w:r w:rsidRPr="0003701E">
        <w:rPr>
          <w:rtl/>
          <w:lang w:bidi="ar-EG"/>
        </w:rPr>
        <w:t xml:space="preserve"> </w:t>
      </w:r>
      <w:r w:rsidRPr="0003701E">
        <w:rPr>
          <w:rFonts w:hint="eastAsia"/>
          <w:rtl/>
          <w:lang w:bidi="ar-EG"/>
        </w:rPr>
        <w:t>الصلة</w:t>
      </w:r>
      <w:r w:rsidRPr="0003701E">
        <w:rPr>
          <w:rtl/>
          <w:lang w:bidi="ar-EG"/>
        </w:rPr>
        <w:t xml:space="preserve"> </w:t>
      </w:r>
      <w:r w:rsidRPr="0003701E">
        <w:rPr>
          <w:rFonts w:hint="eastAsia"/>
          <w:rtl/>
          <w:lang w:bidi="ar-EG"/>
        </w:rPr>
        <w:t>الصادرة</w:t>
      </w:r>
      <w:r w:rsidRPr="0003701E">
        <w:rPr>
          <w:rtl/>
          <w:lang w:bidi="ar-EG"/>
        </w:rPr>
        <w:t xml:space="preserve"> </w:t>
      </w:r>
      <w:r w:rsidRPr="0003701E">
        <w:rPr>
          <w:rFonts w:hint="eastAsia"/>
          <w:rtl/>
          <w:lang w:bidi="ar-EG"/>
        </w:rPr>
        <w:t>عن</w:t>
      </w:r>
      <w:r w:rsidRPr="0003701E">
        <w:rPr>
          <w:rtl/>
          <w:lang w:bidi="ar-EG"/>
        </w:rPr>
        <w:t xml:space="preserve"> </w:t>
      </w:r>
      <w:r w:rsidRPr="0003701E">
        <w:rPr>
          <w:rFonts w:hint="eastAsia"/>
          <w:rtl/>
          <w:lang w:bidi="ar-EG"/>
        </w:rPr>
        <w:t>اللجنة</w:t>
      </w:r>
      <w:r w:rsidRPr="0003701E">
        <w:rPr>
          <w:rtl/>
          <w:lang w:bidi="ar-EG"/>
        </w:rPr>
        <w:t xml:space="preserve"> </w:t>
      </w:r>
      <w:r w:rsidRPr="0003701E">
        <w:rPr>
          <w:lang w:val="en-GB"/>
        </w:rPr>
        <w:t>6</w:t>
      </w:r>
      <w:r w:rsidRPr="0003701E">
        <w:rPr>
          <w:rtl/>
          <w:lang w:bidi="ar-EG"/>
        </w:rPr>
        <w:t xml:space="preserve"> </w:t>
      </w:r>
      <w:r w:rsidRPr="0003701E">
        <w:rPr>
          <w:rFonts w:hint="eastAsia"/>
          <w:rtl/>
          <w:lang w:bidi="ar-EG"/>
        </w:rPr>
        <w:t>وفريق</w:t>
      </w:r>
      <w:r w:rsidRPr="0003701E">
        <w:rPr>
          <w:rtl/>
          <w:lang w:bidi="ar-EG"/>
        </w:rPr>
        <w:t xml:space="preserve"> </w:t>
      </w:r>
      <w:r w:rsidRPr="0003701E">
        <w:rPr>
          <w:rFonts w:hint="eastAsia"/>
          <w:rtl/>
          <w:lang w:bidi="ar-EG"/>
        </w:rPr>
        <w:t>العمل</w:t>
      </w:r>
      <w:r w:rsidRPr="0003701E">
        <w:rPr>
          <w:rtl/>
          <w:lang w:bidi="ar-EG"/>
        </w:rPr>
        <w:t xml:space="preserve"> </w:t>
      </w:r>
      <w:r w:rsidRPr="0003701E">
        <w:rPr>
          <w:rFonts w:hint="cs"/>
          <w:rtl/>
          <w:lang w:bidi="ar-EG"/>
        </w:rPr>
        <w:t xml:space="preserve">التابع للجلسة </w:t>
      </w:r>
      <w:r w:rsidRPr="0003701E">
        <w:rPr>
          <w:rFonts w:hint="eastAsia"/>
          <w:rtl/>
          <w:lang w:bidi="ar-EG"/>
        </w:rPr>
        <w:t>العام</w:t>
      </w:r>
      <w:r w:rsidRPr="0003701E">
        <w:rPr>
          <w:rFonts w:hint="cs"/>
          <w:rtl/>
          <w:lang w:bidi="ar-EG"/>
        </w:rPr>
        <w:t>ة</w:t>
      </w:r>
      <w:r w:rsidRPr="0003701E">
        <w:rPr>
          <w:rFonts w:hint="eastAsia"/>
          <w:rtl/>
          <w:lang w:bidi="ar-EG"/>
        </w:rPr>
        <w:t>؛</w:t>
      </w:r>
      <w:r w:rsidRPr="0003701E">
        <w:rPr>
          <w:rtl/>
          <w:lang w:bidi="ar-EG"/>
        </w:rPr>
        <w:t xml:space="preserve"> </w:t>
      </w:r>
      <w:r w:rsidRPr="0003701E">
        <w:rPr>
          <w:rFonts w:hint="cs"/>
          <w:rtl/>
          <w:lang w:bidi="ar-EG"/>
        </w:rPr>
        <w:t>و</w:t>
      </w:r>
      <w:r w:rsidRPr="0003701E">
        <w:rPr>
          <w:rFonts w:hint="eastAsia"/>
          <w:rtl/>
          <w:lang w:bidi="ar-EG"/>
        </w:rPr>
        <w:t>النظر</w:t>
      </w:r>
      <w:r w:rsidR="0003701E" w:rsidRPr="0003701E">
        <w:rPr>
          <w:rFonts w:hint="cs"/>
          <w:rtl/>
          <w:lang w:bidi="ar-EG"/>
        </w:rPr>
        <w:t> </w:t>
      </w:r>
      <w:r w:rsidRPr="0003701E">
        <w:rPr>
          <w:rFonts w:hint="eastAsia"/>
          <w:rtl/>
          <w:lang w:bidi="ar-EG"/>
        </w:rPr>
        <w:t>في</w:t>
      </w:r>
      <w:r w:rsidR="0003701E" w:rsidRPr="0003701E">
        <w:rPr>
          <w:rFonts w:hint="cs"/>
          <w:rtl/>
          <w:lang w:bidi="ar-EG"/>
        </w:rPr>
        <w:t> </w:t>
      </w:r>
      <w:r w:rsidRPr="0003701E">
        <w:rPr>
          <w:rFonts w:hint="eastAsia"/>
          <w:rtl/>
          <w:lang w:bidi="ar-EG"/>
        </w:rPr>
        <w:t>أي</w:t>
      </w:r>
      <w:r w:rsidRPr="0003701E">
        <w:rPr>
          <w:rtl/>
          <w:lang w:bidi="ar-EG"/>
        </w:rPr>
        <w:t xml:space="preserve"> </w:t>
      </w:r>
      <w:r w:rsidRPr="0003701E">
        <w:rPr>
          <w:rFonts w:hint="eastAsia"/>
          <w:rtl/>
          <w:lang w:bidi="ar-EG"/>
        </w:rPr>
        <w:t>مسائل</w:t>
      </w:r>
      <w:r w:rsidRPr="0003701E">
        <w:rPr>
          <w:rtl/>
          <w:lang w:bidi="ar-EG"/>
        </w:rPr>
        <w:t xml:space="preserve"> </w:t>
      </w:r>
      <w:r w:rsidRPr="0003701E">
        <w:rPr>
          <w:rFonts w:hint="eastAsia"/>
          <w:rtl/>
          <w:lang w:bidi="ar-EG"/>
        </w:rPr>
        <w:t>أخرى</w:t>
      </w:r>
      <w:r w:rsidRPr="0003701E">
        <w:rPr>
          <w:rtl/>
          <w:lang w:bidi="ar-EG"/>
        </w:rPr>
        <w:t xml:space="preserve"> </w:t>
      </w:r>
      <w:r w:rsidRPr="0003701E">
        <w:rPr>
          <w:rFonts w:hint="eastAsia"/>
          <w:rtl/>
          <w:lang w:bidi="ar-EG"/>
        </w:rPr>
        <w:t>ذات</w:t>
      </w:r>
      <w:r w:rsidRPr="0003701E">
        <w:rPr>
          <w:rtl/>
          <w:lang w:bidi="ar-EG"/>
        </w:rPr>
        <w:t xml:space="preserve"> </w:t>
      </w:r>
      <w:r w:rsidRPr="0003701E">
        <w:rPr>
          <w:rFonts w:hint="cs"/>
          <w:rtl/>
          <w:lang w:bidi="ar-EG"/>
        </w:rPr>
        <w:t>طابع</w:t>
      </w:r>
      <w:r w:rsidRPr="0003701E">
        <w:rPr>
          <w:rtl/>
          <w:lang w:bidi="ar-EG"/>
        </w:rPr>
        <w:t xml:space="preserve"> </w:t>
      </w:r>
      <w:r w:rsidRPr="0003701E">
        <w:rPr>
          <w:rFonts w:hint="eastAsia"/>
          <w:rtl/>
          <w:lang w:bidi="ar-EG"/>
        </w:rPr>
        <w:t>قانوني</w:t>
      </w:r>
      <w:r w:rsidRPr="0003701E">
        <w:rPr>
          <w:rtl/>
          <w:lang w:bidi="ar-EG"/>
        </w:rPr>
        <w:t xml:space="preserve"> </w:t>
      </w:r>
      <w:r w:rsidRPr="0003701E">
        <w:rPr>
          <w:rFonts w:hint="eastAsia"/>
          <w:rtl/>
          <w:lang w:bidi="ar-EG"/>
        </w:rPr>
        <w:t>تثار</w:t>
      </w:r>
      <w:r w:rsidRPr="0003701E">
        <w:rPr>
          <w:rtl/>
          <w:lang w:bidi="ar-EG"/>
        </w:rPr>
        <w:t xml:space="preserve"> </w:t>
      </w:r>
      <w:r w:rsidRPr="0003701E">
        <w:rPr>
          <w:rFonts w:hint="eastAsia"/>
          <w:rtl/>
          <w:lang w:bidi="ar-EG"/>
        </w:rPr>
        <w:t>أثناء</w:t>
      </w:r>
      <w:r w:rsidRPr="0003701E">
        <w:rPr>
          <w:rtl/>
          <w:lang w:bidi="ar-EG"/>
        </w:rPr>
        <w:t xml:space="preserve"> </w:t>
      </w:r>
      <w:r w:rsidRPr="0003701E">
        <w:rPr>
          <w:rFonts w:hint="eastAsia"/>
          <w:rtl/>
          <w:lang w:bidi="ar-EG"/>
        </w:rPr>
        <w:t>المؤتمر؛</w:t>
      </w:r>
      <w:r w:rsidRPr="0003701E">
        <w:rPr>
          <w:rtl/>
          <w:lang w:bidi="ar-EG"/>
        </w:rPr>
        <w:t xml:space="preserve"> </w:t>
      </w:r>
      <w:r w:rsidR="00821188" w:rsidRPr="0003701E">
        <w:rPr>
          <w:rFonts w:hint="cs"/>
          <w:rtl/>
          <w:lang w:bidi="ar-EG"/>
        </w:rPr>
        <w:t>وإحالة</w:t>
      </w:r>
      <w:r w:rsidRPr="0003701E">
        <w:rPr>
          <w:rtl/>
          <w:lang w:bidi="ar-EG"/>
        </w:rPr>
        <w:t xml:space="preserve"> </w:t>
      </w:r>
      <w:r w:rsidRPr="0003701E">
        <w:rPr>
          <w:rFonts w:hint="cs"/>
          <w:rtl/>
          <w:lang w:bidi="ar-EG"/>
        </w:rPr>
        <w:t>ال</w:t>
      </w:r>
      <w:r w:rsidRPr="0003701E">
        <w:rPr>
          <w:rFonts w:hint="eastAsia"/>
          <w:rtl/>
          <w:lang w:bidi="ar-EG"/>
        </w:rPr>
        <w:t>مسائل</w:t>
      </w:r>
      <w:r w:rsidRPr="0003701E">
        <w:rPr>
          <w:rtl/>
          <w:lang w:bidi="ar-EG"/>
        </w:rPr>
        <w:t xml:space="preserve"> </w:t>
      </w:r>
      <w:r w:rsidRPr="0003701E">
        <w:rPr>
          <w:rFonts w:hint="cs"/>
          <w:rtl/>
          <w:lang w:bidi="ar-EG"/>
        </w:rPr>
        <w:t>التي تترتب عليها</w:t>
      </w:r>
      <w:r w:rsidRPr="0003701E">
        <w:rPr>
          <w:rtl/>
          <w:lang w:bidi="ar-EG"/>
        </w:rPr>
        <w:t xml:space="preserve"> </w:t>
      </w:r>
      <w:r w:rsidRPr="0003701E">
        <w:rPr>
          <w:rFonts w:hint="eastAsia"/>
          <w:rtl/>
          <w:lang w:bidi="ar-EG"/>
        </w:rPr>
        <w:t>آثار</w:t>
      </w:r>
      <w:r w:rsidRPr="0003701E">
        <w:rPr>
          <w:rtl/>
          <w:lang w:bidi="ar-EG"/>
        </w:rPr>
        <w:t xml:space="preserve"> </w:t>
      </w:r>
      <w:r w:rsidRPr="0003701E">
        <w:rPr>
          <w:rFonts w:hint="eastAsia"/>
          <w:rtl/>
          <w:lang w:bidi="ar-EG"/>
        </w:rPr>
        <w:t>مالية</w:t>
      </w:r>
      <w:r w:rsidRPr="0003701E">
        <w:rPr>
          <w:rFonts w:hint="cs"/>
          <w:rtl/>
          <w:lang w:bidi="ar-EG"/>
        </w:rPr>
        <w:t xml:space="preserve"> إلى </w:t>
      </w:r>
      <w:r w:rsidRPr="0003701E">
        <w:rPr>
          <w:rFonts w:hint="eastAsia"/>
          <w:rtl/>
          <w:lang w:bidi="ar-EG"/>
        </w:rPr>
        <w:t>اللجنة</w:t>
      </w:r>
      <w:r w:rsidRPr="0003701E">
        <w:rPr>
          <w:rFonts w:hint="cs"/>
          <w:rtl/>
          <w:lang w:bidi="ar-EG"/>
        </w:rPr>
        <w:t> </w:t>
      </w:r>
      <w:r w:rsidRPr="0003701E">
        <w:rPr>
          <w:lang w:val="en-GB"/>
        </w:rPr>
        <w:t>6</w:t>
      </w:r>
      <w:r w:rsidRPr="0003701E">
        <w:rPr>
          <w:rtl/>
          <w:lang w:bidi="ar-EG"/>
        </w:rPr>
        <w:t>.</w:t>
      </w:r>
    </w:p>
    <w:p w:rsidR="00356600" w:rsidRPr="00356600" w:rsidRDefault="00356600" w:rsidP="00356600">
      <w:pPr>
        <w:pStyle w:val="Headingb"/>
        <w:rPr>
          <w:rtl/>
        </w:rPr>
      </w:pPr>
      <w:r w:rsidRPr="00356600">
        <w:rPr>
          <w:rtl/>
        </w:rPr>
        <w:t xml:space="preserve">اللجنة </w:t>
      </w:r>
      <w:r w:rsidRPr="00356600">
        <w:rPr>
          <w:lang w:val="en-GB" w:bidi="ar-SA"/>
        </w:rPr>
        <w:t>6</w:t>
      </w:r>
      <w:r w:rsidRPr="00356600">
        <w:rPr>
          <w:rtl/>
        </w:rPr>
        <w:t xml:space="preserve"> - لجنة الإدارة والتنظيم</w:t>
      </w:r>
    </w:p>
    <w:p w:rsidR="00356600" w:rsidRPr="00356600" w:rsidRDefault="00356600" w:rsidP="0003701E">
      <w:pPr>
        <w:rPr>
          <w:rtl/>
          <w:lang w:bidi="ar-EG"/>
        </w:rPr>
      </w:pPr>
      <w:r w:rsidRPr="00356600">
        <w:rPr>
          <w:rFonts w:hint="cs"/>
          <w:rtl/>
          <w:lang w:bidi="ar-EG"/>
        </w:rPr>
        <w:t>تقوم</w:t>
      </w:r>
      <w:r w:rsidRPr="00356600">
        <w:rPr>
          <w:rtl/>
          <w:lang w:bidi="ar-EG"/>
        </w:rPr>
        <w:t xml:space="preserve"> </w:t>
      </w:r>
      <w:r w:rsidRPr="00356600">
        <w:rPr>
          <w:rFonts w:hint="eastAsia"/>
          <w:rtl/>
          <w:lang w:bidi="ar-EG"/>
        </w:rPr>
        <w:t>اللجنة</w:t>
      </w:r>
      <w:r w:rsidRPr="00356600">
        <w:rPr>
          <w:rtl/>
          <w:lang w:bidi="ar-EG"/>
        </w:rPr>
        <w:t xml:space="preserve"> </w:t>
      </w:r>
      <w:r w:rsidRPr="00356600">
        <w:rPr>
          <w:lang w:val="en-GB"/>
        </w:rPr>
        <w:t>6</w:t>
      </w:r>
      <w:r w:rsidRPr="00356600">
        <w:rPr>
          <w:rFonts w:hint="cs"/>
          <w:rtl/>
          <w:lang w:bidi="ar-EG"/>
        </w:rPr>
        <w:t xml:space="preserve"> المعنية ب</w:t>
      </w:r>
      <w:r w:rsidRPr="00356600">
        <w:rPr>
          <w:rFonts w:hint="eastAsia"/>
          <w:rtl/>
          <w:lang w:bidi="ar-EG"/>
        </w:rPr>
        <w:t>الإدارة</w:t>
      </w:r>
      <w:r w:rsidRPr="00356600">
        <w:rPr>
          <w:rtl/>
          <w:lang w:bidi="ar-EG"/>
        </w:rPr>
        <w:t xml:space="preserve"> </w:t>
      </w:r>
      <w:r w:rsidRPr="00356600">
        <w:rPr>
          <w:rFonts w:hint="eastAsia"/>
          <w:rtl/>
          <w:lang w:bidi="ar-EG"/>
        </w:rPr>
        <w:t>والتنظيم</w:t>
      </w:r>
      <w:r w:rsidRPr="00356600">
        <w:rPr>
          <w:rFonts w:hint="cs"/>
          <w:rtl/>
          <w:lang w:bidi="ar-EG"/>
        </w:rPr>
        <w:t xml:space="preserve"> بما يلي: </w:t>
      </w:r>
      <w:r w:rsidRPr="00356600">
        <w:rPr>
          <w:rFonts w:hint="eastAsia"/>
          <w:rtl/>
          <w:lang w:bidi="ar-EG"/>
        </w:rPr>
        <w:t>النظر</w:t>
      </w:r>
      <w:r w:rsidRPr="00356600">
        <w:rPr>
          <w:rtl/>
          <w:lang w:bidi="ar-EG"/>
        </w:rPr>
        <w:t xml:space="preserve"> </w:t>
      </w:r>
      <w:r w:rsidRPr="00356600">
        <w:rPr>
          <w:rFonts w:hint="eastAsia"/>
          <w:rtl/>
          <w:lang w:bidi="ar-EG"/>
        </w:rPr>
        <w:t>في</w:t>
      </w:r>
      <w:r w:rsidRPr="00356600">
        <w:rPr>
          <w:rtl/>
          <w:lang w:bidi="ar-EG"/>
        </w:rPr>
        <w:t xml:space="preserve"> </w:t>
      </w:r>
      <w:r w:rsidRPr="00356600">
        <w:rPr>
          <w:rFonts w:hint="eastAsia"/>
          <w:rtl/>
          <w:lang w:bidi="ar-EG"/>
        </w:rPr>
        <w:t>مشروع</w:t>
      </w:r>
      <w:r w:rsidRPr="00356600">
        <w:rPr>
          <w:rtl/>
          <w:lang w:bidi="ar-EG"/>
        </w:rPr>
        <w:t xml:space="preserve"> </w:t>
      </w:r>
      <w:r w:rsidRPr="00356600">
        <w:rPr>
          <w:rFonts w:hint="eastAsia"/>
          <w:rtl/>
          <w:lang w:bidi="ar-EG"/>
        </w:rPr>
        <w:t>الخطة</w:t>
      </w:r>
      <w:r w:rsidRPr="00356600">
        <w:rPr>
          <w:rtl/>
          <w:lang w:bidi="ar-EG"/>
        </w:rPr>
        <w:t xml:space="preserve"> </w:t>
      </w:r>
      <w:r w:rsidRPr="00356600">
        <w:rPr>
          <w:rFonts w:hint="eastAsia"/>
          <w:rtl/>
          <w:lang w:bidi="ar-EG"/>
        </w:rPr>
        <w:t>الاستراتيجية</w:t>
      </w:r>
      <w:r w:rsidRPr="00356600">
        <w:rPr>
          <w:rtl/>
          <w:lang w:bidi="ar-EG"/>
        </w:rPr>
        <w:t xml:space="preserve"> </w:t>
      </w:r>
      <w:r w:rsidRPr="00356600">
        <w:rPr>
          <w:rFonts w:hint="eastAsia"/>
          <w:rtl/>
          <w:lang w:bidi="ar-EG"/>
        </w:rPr>
        <w:t>والتقارير</w:t>
      </w:r>
      <w:r w:rsidRPr="00356600">
        <w:rPr>
          <w:rtl/>
          <w:lang w:bidi="ar-EG"/>
        </w:rPr>
        <w:t xml:space="preserve"> </w:t>
      </w:r>
      <w:r w:rsidRPr="00356600">
        <w:rPr>
          <w:rFonts w:hint="eastAsia"/>
          <w:rtl/>
          <w:lang w:bidi="ar-EG"/>
        </w:rPr>
        <w:t>والمقترحات</w:t>
      </w:r>
      <w:r w:rsidRPr="00356600">
        <w:rPr>
          <w:rtl/>
          <w:lang w:bidi="ar-EG"/>
        </w:rPr>
        <w:t xml:space="preserve"> </w:t>
      </w:r>
      <w:r w:rsidRPr="00356600">
        <w:rPr>
          <w:rFonts w:hint="cs"/>
          <w:rtl/>
          <w:lang w:bidi="ar-EG"/>
        </w:rPr>
        <w:t xml:space="preserve">الأخرى </w:t>
      </w:r>
      <w:r w:rsidRPr="00356600">
        <w:rPr>
          <w:rFonts w:hint="eastAsia"/>
          <w:rtl/>
          <w:lang w:bidi="ar-EG"/>
        </w:rPr>
        <w:t>المتعلقة</w:t>
      </w:r>
      <w:r w:rsidRPr="00356600">
        <w:rPr>
          <w:rtl/>
          <w:lang w:bidi="ar-EG"/>
        </w:rPr>
        <w:t xml:space="preserve"> </w:t>
      </w:r>
      <w:r w:rsidRPr="00356600">
        <w:rPr>
          <w:rFonts w:hint="eastAsia"/>
          <w:rtl/>
          <w:lang w:bidi="ar-EG"/>
        </w:rPr>
        <w:t>بالخطة</w:t>
      </w:r>
      <w:r w:rsidRPr="00356600">
        <w:rPr>
          <w:rtl/>
          <w:lang w:bidi="ar-EG"/>
        </w:rPr>
        <w:t xml:space="preserve"> </w:t>
      </w:r>
      <w:r w:rsidRPr="00356600">
        <w:rPr>
          <w:rFonts w:hint="eastAsia"/>
          <w:rtl/>
          <w:lang w:bidi="ar-EG"/>
        </w:rPr>
        <w:t>الاستراتيجية؛</w:t>
      </w:r>
      <w:r w:rsidRPr="00356600">
        <w:rPr>
          <w:rtl/>
          <w:lang w:bidi="ar-EG"/>
        </w:rPr>
        <w:t xml:space="preserve"> </w:t>
      </w:r>
      <w:r w:rsidRPr="00356600">
        <w:rPr>
          <w:rFonts w:hint="cs"/>
          <w:rtl/>
          <w:lang w:bidi="ar-EG"/>
        </w:rPr>
        <w:t>و</w:t>
      </w:r>
      <w:r w:rsidRPr="00356600">
        <w:rPr>
          <w:rFonts w:hint="eastAsia"/>
          <w:rtl/>
          <w:lang w:bidi="ar-EG"/>
        </w:rPr>
        <w:t>دراسة</w:t>
      </w:r>
      <w:r w:rsidRPr="00356600">
        <w:rPr>
          <w:rtl/>
          <w:lang w:bidi="ar-EG"/>
        </w:rPr>
        <w:t xml:space="preserve"> </w:t>
      </w:r>
      <w:r w:rsidRPr="00356600">
        <w:rPr>
          <w:rFonts w:hint="eastAsia"/>
          <w:rtl/>
          <w:lang w:bidi="ar-EG"/>
        </w:rPr>
        <w:t>التقارير</w:t>
      </w:r>
      <w:r w:rsidRPr="00356600">
        <w:rPr>
          <w:rtl/>
          <w:lang w:bidi="ar-EG"/>
        </w:rPr>
        <w:t xml:space="preserve"> </w:t>
      </w:r>
      <w:r w:rsidRPr="00356600">
        <w:rPr>
          <w:rFonts w:hint="eastAsia"/>
          <w:rtl/>
          <w:lang w:bidi="ar-EG"/>
        </w:rPr>
        <w:t>والمقترحات</w:t>
      </w:r>
      <w:r w:rsidRPr="00356600">
        <w:rPr>
          <w:rtl/>
          <w:lang w:bidi="ar-EG"/>
        </w:rPr>
        <w:t xml:space="preserve"> </w:t>
      </w:r>
      <w:r w:rsidRPr="00356600">
        <w:rPr>
          <w:rFonts w:hint="eastAsia"/>
          <w:rtl/>
          <w:lang w:bidi="ar-EG"/>
        </w:rPr>
        <w:t>ذات</w:t>
      </w:r>
      <w:r w:rsidRPr="00356600">
        <w:rPr>
          <w:rtl/>
          <w:lang w:bidi="ar-EG"/>
        </w:rPr>
        <w:t xml:space="preserve"> </w:t>
      </w:r>
      <w:r w:rsidRPr="00356600">
        <w:rPr>
          <w:rFonts w:hint="eastAsia"/>
          <w:rtl/>
          <w:lang w:bidi="ar-EG"/>
        </w:rPr>
        <w:t>الصلة</w:t>
      </w:r>
      <w:r w:rsidRPr="00356600">
        <w:rPr>
          <w:rtl/>
          <w:lang w:bidi="ar-EG"/>
        </w:rPr>
        <w:t xml:space="preserve"> </w:t>
      </w:r>
      <w:r w:rsidRPr="00356600">
        <w:rPr>
          <w:rFonts w:hint="cs"/>
          <w:rtl/>
          <w:lang w:bidi="ar-EG"/>
        </w:rPr>
        <w:t>المتعلقة ب</w:t>
      </w:r>
      <w:r w:rsidRPr="00356600">
        <w:rPr>
          <w:rFonts w:hint="eastAsia"/>
          <w:rtl/>
          <w:lang w:bidi="ar-EG"/>
        </w:rPr>
        <w:t>الإدارة</w:t>
      </w:r>
      <w:r w:rsidRPr="00356600">
        <w:rPr>
          <w:rtl/>
          <w:lang w:bidi="ar-EG"/>
        </w:rPr>
        <w:t xml:space="preserve"> </w:t>
      </w:r>
      <w:r w:rsidRPr="00356600">
        <w:rPr>
          <w:rFonts w:hint="eastAsia"/>
          <w:rtl/>
          <w:lang w:bidi="ar-EG"/>
        </w:rPr>
        <w:t>العامة</w:t>
      </w:r>
      <w:r w:rsidRPr="00356600">
        <w:rPr>
          <w:rtl/>
          <w:lang w:bidi="ar-EG"/>
        </w:rPr>
        <w:t xml:space="preserve"> </w:t>
      </w:r>
      <w:r w:rsidRPr="00356600">
        <w:rPr>
          <w:rFonts w:hint="eastAsia"/>
          <w:rtl/>
          <w:lang w:bidi="ar-EG"/>
        </w:rPr>
        <w:t>للاتحاد،</w:t>
      </w:r>
      <w:r w:rsidRPr="00356600">
        <w:rPr>
          <w:rtl/>
          <w:lang w:bidi="ar-EG"/>
        </w:rPr>
        <w:t xml:space="preserve"> </w:t>
      </w:r>
      <w:r w:rsidRPr="00356600">
        <w:rPr>
          <w:rFonts w:hint="eastAsia"/>
          <w:rtl/>
          <w:lang w:bidi="ar-EG"/>
        </w:rPr>
        <w:t>ولا</w:t>
      </w:r>
      <w:r w:rsidRPr="00356600">
        <w:rPr>
          <w:rtl/>
          <w:lang w:bidi="ar-EG"/>
        </w:rPr>
        <w:t xml:space="preserve"> </w:t>
      </w:r>
      <w:r w:rsidRPr="00356600">
        <w:rPr>
          <w:rFonts w:hint="eastAsia"/>
          <w:rtl/>
          <w:lang w:bidi="ar-EG"/>
        </w:rPr>
        <w:t>سيما</w:t>
      </w:r>
      <w:r w:rsidRPr="00356600">
        <w:rPr>
          <w:rtl/>
          <w:lang w:bidi="ar-EG"/>
        </w:rPr>
        <w:t xml:space="preserve"> </w:t>
      </w:r>
      <w:r w:rsidRPr="00356600">
        <w:rPr>
          <w:rFonts w:hint="eastAsia"/>
          <w:rtl/>
          <w:lang w:bidi="ar-EG"/>
        </w:rPr>
        <w:t>تلك</w:t>
      </w:r>
      <w:r w:rsidRPr="00356600">
        <w:rPr>
          <w:rtl/>
          <w:lang w:bidi="ar-EG"/>
        </w:rPr>
        <w:t xml:space="preserve"> </w:t>
      </w:r>
      <w:r w:rsidRPr="00356600">
        <w:rPr>
          <w:rFonts w:hint="eastAsia"/>
          <w:rtl/>
          <w:lang w:bidi="ar-EG"/>
        </w:rPr>
        <w:t>المتعلقة</w:t>
      </w:r>
      <w:r w:rsidRPr="00356600">
        <w:rPr>
          <w:rtl/>
          <w:lang w:bidi="ar-EG"/>
        </w:rPr>
        <w:t xml:space="preserve"> </w:t>
      </w:r>
      <w:r w:rsidRPr="00356600">
        <w:rPr>
          <w:rFonts w:hint="eastAsia"/>
          <w:rtl/>
          <w:lang w:bidi="ar-EG"/>
        </w:rPr>
        <w:t>بالموارد</w:t>
      </w:r>
      <w:r w:rsidRPr="00356600">
        <w:rPr>
          <w:rtl/>
          <w:lang w:bidi="ar-EG"/>
        </w:rPr>
        <w:t xml:space="preserve"> </w:t>
      </w:r>
      <w:r w:rsidRPr="00356600">
        <w:rPr>
          <w:rFonts w:hint="eastAsia"/>
          <w:rtl/>
          <w:lang w:bidi="ar-EG"/>
        </w:rPr>
        <w:t>المالية</w:t>
      </w:r>
      <w:r w:rsidRPr="00356600">
        <w:rPr>
          <w:rtl/>
          <w:lang w:bidi="ar-EG"/>
        </w:rPr>
        <w:t xml:space="preserve"> </w:t>
      </w:r>
      <w:r w:rsidRPr="00356600">
        <w:rPr>
          <w:rFonts w:hint="eastAsia"/>
          <w:rtl/>
          <w:lang w:bidi="ar-EG"/>
        </w:rPr>
        <w:t>والبشرية</w:t>
      </w:r>
      <w:r w:rsidRPr="00356600">
        <w:rPr>
          <w:rtl/>
          <w:lang w:bidi="ar-EG"/>
        </w:rPr>
        <w:t xml:space="preserve"> </w:t>
      </w:r>
      <w:r w:rsidRPr="00356600">
        <w:rPr>
          <w:rFonts w:hint="eastAsia"/>
          <w:rtl/>
          <w:lang w:bidi="ar-EG"/>
        </w:rPr>
        <w:t>والأجزاء</w:t>
      </w:r>
      <w:r w:rsidRPr="00356600">
        <w:rPr>
          <w:rtl/>
          <w:lang w:bidi="ar-EG"/>
        </w:rPr>
        <w:t xml:space="preserve"> </w:t>
      </w:r>
      <w:r w:rsidRPr="00356600">
        <w:rPr>
          <w:rFonts w:hint="eastAsia"/>
          <w:rtl/>
          <w:lang w:bidi="ar-EG"/>
        </w:rPr>
        <w:t>ذات</w:t>
      </w:r>
      <w:r w:rsidRPr="00356600">
        <w:rPr>
          <w:rtl/>
          <w:lang w:bidi="ar-EG"/>
        </w:rPr>
        <w:t xml:space="preserve"> </w:t>
      </w:r>
      <w:r w:rsidRPr="00356600">
        <w:rPr>
          <w:rFonts w:hint="eastAsia"/>
          <w:rtl/>
          <w:lang w:bidi="ar-EG"/>
        </w:rPr>
        <w:t>الصلة</w:t>
      </w:r>
      <w:r w:rsidRPr="00356600">
        <w:rPr>
          <w:rtl/>
          <w:lang w:bidi="ar-EG"/>
        </w:rPr>
        <w:t xml:space="preserve"> </w:t>
      </w:r>
      <w:r w:rsidRPr="00356600">
        <w:rPr>
          <w:rFonts w:hint="eastAsia"/>
          <w:rtl/>
          <w:lang w:bidi="ar-EG"/>
        </w:rPr>
        <w:t>من</w:t>
      </w:r>
      <w:r w:rsidRPr="00356600">
        <w:rPr>
          <w:rtl/>
          <w:lang w:bidi="ar-EG"/>
        </w:rPr>
        <w:t xml:space="preserve"> </w:t>
      </w:r>
      <w:r w:rsidRPr="00356600">
        <w:rPr>
          <w:rFonts w:hint="eastAsia"/>
          <w:rtl/>
          <w:lang w:bidi="ar-EG"/>
        </w:rPr>
        <w:t>التقارير</w:t>
      </w:r>
      <w:r w:rsidRPr="00356600">
        <w:rPr>
          <w:rtl/>
          <w:lang w:bidi="ar-EG"/>
        </w:rPr>
        <w:t xml:space="preserve"> </w:t>
      </w:r>
      <w:r w:rsidRPr="00356600">
        <w:rPr>
          <w:rFonts w:hint="eastAsia"/>
          <w:rtl/>
          <w:lang w:bidi="ar-EG"/>
        </w:rPr>
        <w:t>المقدمة</w:t>
      </w:r>
      <w:r w:rsidRPr="00356600">
        <w:rPr>
          <w:rtl/>
          <w:lang w:bidi="ar-EG"/>
        </w:rPr>
        <w:t xml:space="preserve"> </w:t>
      </w:r>
      <w:r w:rsidRPr="00356600">
        <w:rPr>
          <w:rFonts w:hint="eastAsia"/>
          <w:rtl/>
          <w:lang w:bidi="ar-EG"/>
        </w:rPr>
        <w:t>من</w:t>
      </w:r>
      <w:r w:rsidRPr="00356600">
        <w:rPr>
          <w:rtl/>
          <w:lang w:bidi="ar-EG"/>
        </w:rPr>
        <w:t xml:space="preserve"> </w:t>
      </w:r>
      <w:r w:rsidRPr="00356600">
        <w:rPr>
          <w:rFonts w:hint="eastAsia"/>
          <w:rtl/>
          <w:lang w:bidi="ar-EG"/>
        </w:rPr>
        <w:t>اللجان</w:t>
      </w:r>
      <w:r w:rsidRPr="00356600">
        <w:rPr>
          <w:rtl/>
          <w:lang w:bidi="ar-EG"/>
        </w:rPr>
        <w:t xml:space="preserve"> </w:t>
      </w:r>
      <w:r w:rsidRPr="00356600">
        <w:rPr>
          <w:rFonts w:hint="eastAsia"/>
          <w:rtl/>
          <w:lang w:bidi="ar-EG"/>
        </w:rPr>
        <w:t>و</w:t>
      </w:r>
      <w:r w:rsidRPr="00356600">
        <w:rPr>
          <w:rFonts w:hint="cs"/>
          <w:rtl/>
          <w:lang w:bidi="ar-EG"/>
        </w:rPr>
        <w:t>أ</w:t>
      </w:r>
      <w:r w:rsidRPr="00356600">
        <w:rPr>
          <w:rFonts w:hint="eastAsia"/>
          <w:rtl/>
          <w:lang w:bidi="ar-EG"/>
        </w:rPr>
        <w:t>فرقة</w:t>
      </w:r>
      <w:r w:rsidRPr="00356600">
        <w:rPr>
          <w:rtl/>
          <w:lang w:bidi="ar-EG"/>
        </w:rPr>
        <w:t xml:space="preserve"> </w:t>
      </w:r>
      <w:r w:rsidRPr="00356600">
        <w:rPr>
          <w:rFonts w:hint="eastAsia"/>
          <w:rtl/>
          <w:lang w:bidi="ar-EG"/>
        </w:rPr>
        <w:t>العمل</w:t>
      </w:r>
      <w:r w:rsidRPr="00356600">
        <w:rPr>
          <w:rtl/>
          <w:lang w:bidi="ar-EG"/>
        </w:rPr>
        <w:t xml:space="preserve"> </w:t>
      </w:r>
      <w:r w:rsidRPr="00356600">
        <w:rPr>
          <w:rFonts w:hint="eastAsia"/>
          <w:rtl/>
          <w:lang w:bidi="ar-EG"/>
        </w:rPr>
        <w:t>الأخرى؛</w:t>
      </w:r>
      <w:r w:rsidRPr="00356600">
        <w:rPr>
          <w:rtl/>
          <w:lang w:bidi="ar-EG"/>
        </w:rPr>
        <w:t xml:space="preserve"> </w:t>
      </w:r>
      <w:r w:rsidRPr="00356600">
        <w:rPr>
          <w:rFonts w:hint="cs"/>
          <w:rtl/>
          <w:lang w:bidi="ar-EG"/>
        </w:rPr>
        <w:t>و</w:t>
      </w:r>
      <w:r w:rsidRPr="00356600">
        <w:rPr>
          <w:rFonts w:hint="eastAsia"/>
          <w:rtl/>
          <w:lang w:bidi="ar-EG"/>
        </w:rPr>
        <w:t>إعداد</w:t>
      </w:r>
      <w:r w:rsidRPr="00356600">
        <w:rPr>
          <w:rtl/>
          <w:lang w:bidi="ar-EG"/>
        </w:rPr>
        <w:t xml:space="preserve"> </w:t>
      </w:r>
      <w:r w:rsidRPr="00356600">
        <w:rPr>
          <w:rFonts w:hint="eastAsia"/>
          <w:rtl/>
          <w:lang w:bidi="ar-EG"/>
        </w:rPr>
        <w:t>مشروع</w:t>
      </w:r>
      <w:r w:rsidRPr="00356600">
        <w:rPr>
          <w:rtl/>
          <w:lang w:bidi="ar-EG"/>
        </w:rPr>
        <w:t xml:space="preserve"> </w:t>
      </w:r>
      <w:r w:rsidRPr="00356600">
        <w:rPr>
          <w:rFonts w:hint="cs"/>
          <w:rtl/>
          <w:lang w:bidi="ar-EG"/>
        </w:rPr>
        <w:t>لل</w:t>
      </w:r>
      <w:r w:rsidRPr="00356600">
        <w:rPr>
          <w:rFonts w:hint="eastAsia"/>
          <w:rtl/>
          <w:lang w:bidi="ar-EG"/>
        </w:rPr>
        <w:t>سياسات</w:t>
      </w:r>
      <w:r w:rsidRPr="00356600">
        <w:rPr>
          <w:rtl/>
          <w:lang w:bidi="ar-EG"/>
        </w:rPr>
        <w:t xml:space="preserve"> </w:t>
      </w:r>
      <w:r w:rsidRPr="00356600">
        <w:rPr>
          <w:rFonts w:hint="cs"/>
          <w:rtl/>
          <w:lang w:bidi="ar-EG"/>
        </w:rPr>
        <w:t>ال</w:t>
      </w:r>
      <w:r w:rsidRPr="00356600">
        <w:rPr>
          <w:rFonts w:hint="eastAsia"/>
          <w:rtl/>
          <w:lang w:bidi="ar-EG"/>
        </w:rPr>
        <w:t>مالية</w:t>
      </w:r>
      <w:r w:rsidRPr="00356600">
        <w:rPr>
          <w:rtl/>
          <w:lang w:bidi="ar-EG"/>
        </w:rPr>
        <w:t xml:space="preserve"> </w:t>
      </w:r>
      <w:r w:rsidRPr="00356600">
        <w:rPr>
          <w:rFonts w:hint="eastAsia"/>
          <w:rtl/>
          <w:lang w:bidi="ar-EG"/>
        </w:rPr>
        <w:t>ومشروع</w:t>
      </w:r>
      <w:r w:rsidRPr="00356600">
        <w:rPr>
          <w:rtl/>
          <w:lang w:bidi="ar-EG"/>
        </w:rPr>
        <w:t xml:space="preserve"> </w:t>
      </w:r>
      <w:r w:rsidRPr="00356600">
        <w:rPr>
          <w:rFonts w:hint="cs"/>
          <w:rtl/>
          <w:lang w:bidi="ar-EG"/>
        </w:rPr>
        <w:t>لل</w:t>
      </w:r>
      <w:r w:rsidRPr="00356600">
        <w:rPr>
          <w:rFonts w:hint="eastAsia"/>
          <w:rtl/>
          <w:lang w:bidi="ar-EG"/>
        </w:rPr>
        <w:t>خطة</w:t>
      </w:r>
      <w:r w:rsidRPr="00356600">
        <w:rPr>
          <w:rtl/>
          <w:lang w:bidi="ar-EG"/>
        </w:rPr>
        <w:t xml:space="preserve"> </w:t>
      </w:r>
      <w:r w:rsidRPr="00356600">
        <w:rPr>
          <w:rFonts w:hint="cs"/>
          <w:rtl/>
          <w:lang w:bidi="ar-EG"/>
        </w:rPr>
        <w:t>ال</w:t>
      </w:r>
      <w:r w:rsidRPr="00356600">
        <w:rPr>
          <w:rFonts w:hint="eastAsia"/>
          <w:rtl/>
          <w:lang w:bidi="ar-EG"/>
        </w:rPr>
        <w:t>مالية</w:t>
      </w:r>
      <w:r w:rsidRPr="00356600">
        <w:rPr>
          <w:rtl/>
          <w:lang w:bidi="ar-EG"/>
        </w:rPr>
        <w:t xml:space="preserve"> </w:t>
      </w:r>
      <w:r w:rsidRPr="00356600">
        <w:rPr>
          <w:rFonts w:hint="eastAsia"/>
          <w:rtl/>
          <w:lang w:bidi="ar-EG"/>
        </w:rPr>
        <w:t>للفترة</w:t>
      </w:r>
      <w:r w:rsidR="0003701E">
        <w:rPr>
          <w:rFonts w:hint="cs"/>
          <w:rtl/>
          <w:lang w:bidi="ar-EG"/>
        </w:rPr>
        <w:t> </w:t>
      </w:r>
      <w:r w:rsidRPr="00356600">
        <w:rPr>
          <w:lang w:val="en-GB"/>
        </w:rPr>
        <w:t>2023-2020</w:t>
      </w:r>
      <w:r w:rsidRPr="00356600">
        <w:rPr>
          <w:rFonts w:hint="eastAsia"/>
          <w:rtl/>
          <w:lang w:bidi="ar-EG"/>
        </w:rPr>
        <w:t>؛</w:t>
      </w:r>
      <w:r w:rsidRPr="00356600">
        <w:rPr>
          <w:rtl/>
          <w:lang w:bidi="ar-EG"/>
        </w:rPr>
        <w:t xml:space="preserve"> </w:t>
      </w:r>
      <w:r w:rsidRPr="00356600">
        <w:rPr>
          <w:rFonts w:hint="cs"/>
          <w:rtl/>
          <w:lang w:bidi="ar-EG"/>
        </w:rPr>
        <w:t>وتو</w:t>
      </w:r>
      <w:r w:rsidRPr="00356600">
        <w:rPr>
          <w:rFonts w:hint="eastAsia"/>
          <w:rtl/>
          <w:lang w:bidi="ar-EG"/>
        </w:rPr>
        <w:t>صي</w:t>
      </w:r>
      <w:r w:rsidRPr="00356600">
        <w:rPr>
          <w:rFonts w:hint="cs"/>
          <w:rtl/>
          <w:lang w:bidi="ar-EG"/>
        </w:rPr>
        <w:t>ة ا</w:t>
      </w:r>
      <w:r w:rsidRPr="00356600">
        <w:rPr>
          <w:rFonts w:hint="eastAsia"/>
          <w:rtl/>
          <w:lang w:bidi="ar-EG"/>
        </w:rPr>
        <w:t>لجلسة</w:t>
      </w:r>
      <w:r w:rsidRPr="00356600">
        <w:rPr>
          <w:rtl/>
          <w:lang w:bidi="ar-EG"/>
        </w:rPr>
        <w:t xml:space="preserve"> </w:t>
      </w:r>
      <w:r w:rsidRPr="00356600">
        <w:rPr>
          <w:rFonts w:hint="eastAsia"/>
          <w:rtl/>
          <w:lang w:bidi="ar-EG"/>
        </w:rPr>
        <w:t>العامة</w:t>
      </w:r>
      <w:r w:rsidRPr="00356600">
        <w:rPr>
          <w:rtl/>
          <w:lang w:bidi="ar-EG"/>
        </w:rPr>
        <w:t xml:space="preserve"> </w:t>
      </w:r>
      <w:r w:rsidRPr="00356600">
        <w:rPr>
          <w:rFonts w:hint="eastAsia"/>
          <w:rtl/>
          <w:lang w:bidi="ar-EG"/>
        </w:rPr>
        <w:t>بجميع</w:t>
      </w:r>
      <w:r w:rsidRPr="00356600">
        <w:rPr>
          <w:rtl/>
          <w:lang w:bidi="ar-EG"/>
        </w:rPr>
        <w:t xml:space="preserve"> </w:t>
      </w:r>
      <w:r w:rsidRPr="00356600">
        <w:rPr>
          <w:rFonts w:hint="eastAsia"/>
          <w:rtl/>
          <w:lang w:bidi="ar-EG"/>
        </w:rPr>
        <w:t>القرارات</w:t>
      </w:r>
      <w:r w:rsidRPr="00356600">
        <w:rPr>
          <w:rtl/>
          <w:lang w:bidi="ar-EG"/>
        </w:rPr>
        <w:t xml:space="preserve"> </w:t>
      </w:r>
      <w:r w:rsidRPr="00356600">
        <w:rPr>
          <w:rFonts w:hint="eastAsia"/>
          <w:rtl/>
          <w:lang w:bidi="ar-EG"/>
        </w:rPr>
        <w:t>المناسبة</w:t>
      </w:r>
      <w:r w:rsidRPr="00356600">
        <w:rPr>
          <w:rtl/>
          <w:lang w:bidi="ar-EG"/>
        </w:rPr>
        <w:t xml:space="preserve"> </w:t>
      </w:r>
      <w:r w:rsidRPr="00356600">
        <w:rPr>
          <w:rFonts w:hint="eastAsia"/>
          <w:rtl/>
          <w:lang w:bidi="ar-EG"/>
        </w:rPr>
        <w:t>المتعلقة</w:t>
      </w:r>
      <w:r w:rsidRPr="00356600">
        <w:rPr>
          <w:rtl/>
          <w:lang w:bidi="ar-EG"/>
        </w:rPr>
        <w:t xml:space="preserve"> </w:t>
      </w:r>
      <w:r w:rsidRPr="00356600">
        <w:rPr>
          <w:rFonts w:hint="eastAsia"/>
          <w:rtl/>
          <w:lang w:bidi="ar-EG"/>
        </w:rPr>
        <w:t>بإدارة</w:t>
      </w:r>
      <w:r w:rsidRPr="00356600">
        <w:rPr>
          <w:rtl/>
          <w:lang w:bidi="ar-EG"/>
        </w:rPr>
        <w:t xml:space="preserve"> </w:t>
      </w:r>
      <w:r w:rsidRPr="00356600">
        <w:rPr>
          <w:rFonts w:hint="eastAsia"/>
          <w:rtl/>
          <w:lang w:bidi="ar-EG"/>
        </w:rPr>
        <w:t>أنشطة</w:t>
      </w:r>
      <w:r w:rsidRPr="00356600">
        <w:rPr>
          <w:rtl/>
          <w:lang w:bidi="ar-EG"/>
        </w:rPr>
        <w:t xml:space="preserve"> </w:t>
      </w:r>
      <w:r w:rsidRPr="00356600">
        <w:rPr>
          <w:rFonts w:hint="eastAsia"/>
          <w:rtl/>
          <w:lang w:bidi="ar-EG"/>
        </w:rPr>
        <w:t>الاتحاد؛</w:t>
      </w:r>
      <w:r w:rsidRPr="00356600">
        <w:rPr>
          <w:rtl/>
          <w:lang w:bidi="ar-EG"/>
        </w:rPr>
        <w:t xml:space="preserve"> </w:t>
      </w:r>
      <w:r w:rsidR="00821188">
        <w:rPr>
          <w:rFonts w:hint="cs"/>
          <w:rtl/>
          <w:lang w:bidi="ar-EG"/>
        </w:rPr>
        <w:t>وإحالة</w:t>
      </w:r>
      <w:r w:rsidRPr="00356600">
        <w:rPr>
          <w:rtl/>
          <w:lang w:bidi="ar-EG"/>
        </w:rPr>
        <w:t xml:space="preserve"> </w:t>
      </w:r>
      <w:r w:rsidRPr="00356600">
        <w:rPr>
          <w:rFonts w:hint="cs"/>
          <w:rtl/>
          <w:lang w:bidi="ar-EG"/>
        </w:rPr>
        <w:t>ال</w:t>
      </w:r>
      <w:r w:rsidRPr="00356600">
        <w:rPr>
          <w:rFonts w:hint="eastAsia"/>
          <w:rtl/>
          <w:lang w:bidi="ar-EG"/>
        </w:rPr>
        <w:t xml:space="preserve">مسائل </w:t>
      </w:r>
      <w:r w:rsidRPr="00356600">
        <w:rPr>
          <w:rFonts w:hint="cs"/>
          <w:rtl/>
          <w:lang w:bidi="ar-EG"/>
        </w:rPr>
        <w:t xml:space="preserve">التي </w:t>
      </w:r>
      <w:r w:rsidRPr="00356600">
        <w:rPr>
          <w:rFonts w:hint="eastAsia"/>
          <w:rtl/>
          <w:lang w:bidi="ar-EG"/>
        </w:rPr>
        <w:t>تتطلب</w:t>
      </w:r>
      <w:r w:rsidRPr="00356600">
        <w:rPr>
          <w:rtl/>
          <w:lang w:bidi="ar-EG"/>
        </w:rPr>
        <w:t xml:space="preserve"> </w:t>
      </w:r>
      <w:r w:rsidRPr="00356600">
        <w:rPr>
          <w:rFonts w:hint="eastAsia"/>
          <w:rtl/>
          <w:lang w:bidi="ar-EG"/>
        </w:rPr>
        <w:t>تعديلات</w:t>
      </w:r>
      <w:r w:rsidRPr="00356600">
        <w:rPr>
          <w:rtl/>
          <w:lang w:bidi="ar-EG"/>
        </w:rPr>
        <w:t xml:space="preserve"> </w:t>
      </w:r>
      <w:r w:rsidRPr="00356600">
        <w:rPr>
          <w:rFonts w:hint="eastAsia"/>
          <w:rtl/>
          <w:lang w:bidi="ar-EG"/>
        </w:rPr>
        <w:t>على</w:t>
      </w:r>
      <w:r w:rsidRPr="00356600">
        <w:rPr>
          <w:rtl/>
          <w:lang w:bidi="ar-EG"/>
        </w:rPr>
        <w:t xml:space="preserve"> </w:t>
      </w:r>
      <w:r w:rsidRPr="00356600">
        <w:rPr>
          <w:rFonts w:hint="eastAsia"/>
          <w:rtl/>
          <w:lang w:bidi="ar-EG"/>
        </w:rPr>
        <w:t>الدستور</w:t>
      </w:r>
      <w:r w:rsidRPr="00356600">
        <w:rPr>
          <w:rtl/>
          <w:lang w:bidi="ar-EG"/>
        </w:rPr>
        <w:t xml:space="preserve"> </w:t>
      </w:r>
      <w:r w:rsidRPr="00356600">
        <w:rPr>
          <w:rFonts w:hint="eastAsia"/>
          <w:rtl/>
          <w:lang w:bidi="ar-EG"/>
        </w:rPr>
        <w:t>والاتفاقية</w:t>
      </w:r>
      <w:r w:rsidRPr="00356600">
        <w:rPr>
          <w:rtl/>
          <w:lang w:bidi="ar-EG"/>
        </w:rPr>
        <w:t xml:space="preserve"> </w:t>
      </w:r>
      <w:r w:rsidRPr="00356600">
        <w:rPr>
          <w:rFonts w:hint="eastAsia"/>
          <w:rtl/>
          <w:lang w:bidi="ar-EG"/>
        </w:rPr>
        <w:t>والقواعد</w:t>
      </w:r>
      <w:r w:rsidRPr="00356600">
        <w:rPr>
          <w:rtl/>
          <w:lang w:bidi="ar-EG"/>
        </w:rPr>
        <w:t xml:space="preserve"> </w:t>
      </w:r>
      <w:r w:rsidRPr="00356600">
        <w:rPr>
          <w:rFonts w:hint="eastAsia"/>
          <w:rtl/>
          <w:lang w:bidi="ar-EG"/>
        </w:rPr>
        <w:t>العامة</w:t>
      </w:r>
      <w:r w:rsidRPr="00356600">
        <w:rPr>
          <w:rFonts w:hint="cs"/>
          <w:rtl/>
          <w:lang w:bidi="ar-EG"/>
        </w:rPr>
        <w:t xml:space="preserve"> إلى اللجنة</w:t>
      </w:r>
      <w:r w:rsidRPr="00356600">
        <w:rPr>
          <w:rFonts w:hint="eastAsia"/>
          <w:rtl/>
          <w:lang w:bidi="ar-EG"/>
        </w:rPr>
        <w:t> </w:t>
      </w:r>
      <w:r w:rsidRPr="00356600">
        <w:rPr>
          <w:lang w:val="en-GB"/>
        </w:rPr>
        <w:t>5</w:t>
      </w:r>
      <w:r w:rsidRPr="00356600">
        <w:rPr>
          <w:rFonts w:hint="cs"/>
          <w:rtl/>
          <w:lang w:bidi="ar-EG"/>
        </w:rPr>
        <w:t>.</w:t>
      </w:r>
    </w:p>
    <w:p w:rsidR="00356600" w:rsidRPr="00356600" w:rsidRDefault="00356600" w:rsidP="00356600">
      <w:pPr>
        <w:pStyle w:val="Headingb"/>
        <w:rPr>
          <w:rtl/>
        </w:rPr>
      </w:pPr>
      <w:r w:rsidRPr="00356600">
        <w:rPr>
          <w:rtl/>
        </w:rPr>
        <w:t>فريق العمل التابع للجلسة العامة</w:t>
      </w:r>
    </w:p>
    <w:p w:rsidR="00356600" w:rsidRPr="00356600" w:rsidRDefault="00356600" w:rsidP="00821188">
      <w:pPr>
        <w:rPr>
          <w:rtl/>
          <w:lang w:bidi="ar-EG"/>
        </w:rPr>
      </w:pPr>
      <w:r w:rsidRPr="00356600">
        <w:rPr>
          <w:rFonts w:hint="cs"/>
          <w:rtl/>
          <w:lang w:bidi="ar-EG"/>
        </w:rPr>
        <w:t>يقوم</w:t>
      </w:r>
      <w:r w:rsidRPr="00356600">
        <w:rPr>
          <w:rtl/>
          <w:lang w:bidi="ar-EG"/>
        </w:rPr>
        <w:t xml:space="preserve"> </w:t>
      </w:r>
      <w:r w:rsidRPr="00356600">
        <w:rPr>
          <w:rFonts w:hint="eastAsia"/>
          <w:rtl/>
          <w:lang w:bidi="ar-EG"/>
        </w:rPr>
        <w:t>فريق</w:t>
      </w:r>
      <w:r w:rsidRPr="00356600">
        <w:rPr>
          <w:rtl/>
          <w:lang w:bidi="ar-EG"/>
        </w:rPr>
        <w:t xml:space="preserve"> </w:t>
      </w:r>
      <w:r w:rsidRPr="00356600">
        <w:rPr>
          <w:rFonts w:hint="cs"/>
          <w:rtl/>
          <w:lang w:bidi="ar-EG"/>
        </w:rPr>
        <w:t>ال</w:t>
      </w:r>
      <w:r w:rsidRPr="00356600">
        <w:rPr>
          <w:rFonts w:hint="eastAsia"/>
          <w:rtl/>
          <w:lang w:bidi="ar-EG"/>
        </w:rPr>
        <w:t>عمل</w:t>
      </w:r>
      <w:r w:rsidRPr="00356600">
        <w:rPr>
          <w:rtl/>
          <w:lang w:bidi="ar-EG"/>
        </w:rPr>
        <w:t xml:space="preserve"> </w:t>
      </w:r>
      <w:r w:rsidRPr="00356600">
        <w:rPr>
          <w:rFonts w:hint="cs"/>
          <w:rtl/>
          <w:lang w:bidi="ar-EG"/>
        </w:rPr>
        <w:t>ال</w:t>
      </w:r>
      <w:r w:rsidRPr="00356600">
        <w:rPr>
          <w:rFonts w:hint="eastAsia"/>
          <w:rtl/>
          <w:lang w:bidi="ar-EG"/>
        </w:rPr>
        <w:t>تابع</w:t>
      </w:r>
      <w:r w:rsidRPr="00356600">
        <w:rPr>
          <w:rtl/>
          <w:lang w:bidi="ar-EG"/>
        </w:rPr>
        <w:t xml:space="preserve"> </w:t>
      </w:r>
      <w:r w:rsidRPr="00356600">
        <w:rPr>
          <w:rFonts w:hint="eastAsia"/>
          <w:rtl/>
          <w:lang w:bidi="ar-EG"/>
        </w:rPr>
        <w:t>للجلسة</w:t>
      </w:r>
      <w:r w:rsidRPr="00356600">
        <w:rPr>
          <w:rtl/>
          <w:lang w:bidi="ar-EG"/>
        </w:rPr>
        <w:t xml:space="preserve"> </w:t>
      </w:r>
      <w:r w:rsidRPr="00356600">
        <w:rPr>
          <w:rFonts w:hint="eastAsia"/>
          <w:rtl/>
          <w:lang w:bidi="ar-EG"/>
        </w:rPr>
        <w:t xml:space="preserve">العامة </w:t>
      </w:r>
      <w:r w:rsidRPr="00356600">
        <w:rPr>
          <w:rFonts w:hint="cs"/>
          <w:rtl/>
          <w:lang w:bidi="ar-EG"/>
        </w:rPr>
        <w:t xml:space="preserve">بما يلي: </w:t>
      </w:r>
      <w:r w:rsidRPr="00356600">
        <w:rPr>
          <w:rFonts w:hint="eastAsia"/>
          <w:rtl/>
          <w:lang w:bidi="ar-EG"/>
        </w:rPr>
        <w:t>النظر</w:t>
      </w:r>
      <w:r w:rsidRPr="00356600">
        <w:rPr>
          <w:rFonts w:hint="cs"/>
          <w:rtl/>
          <w:lang w:bidi="ar-EG"/>
        </w:rPr>
        <w:t xml:space="preserve"> في التقارير والمقترحات والتوصية بالإجراءات المناسبة فيما</w:t>
      </w:r>
      <w:r w:rsidRPr="00356600">
        <w:rPr>
          <w:rFonts w:hint="eastAsia"/>
          <w:rtl/>
          <w:lang w:bidi="ar-EG"/>
        </w:rPr>
        <w:t> </w:t>
      </w:r>
      <w:r w:rsidRPr="00356600">
        <w:rPr>
          <w:rFonts w:hint="cs"/>
          <w:rtl/>
          <w:lang w:bidi="ar-EG"/>
        </w:rPr>
        <w:t xml:space="preserve">يتصل بالمسائل المتعلقة بالسياسات العامة، بما في ذلك الإنترنت والمسائل العامة الأخرى؛ </w:t>
      </w:r>
      <w:r w:rsidR="00821188">
        <w:rPr>
          <w:rFonts w:hint="cs"/>
          <w:rtl/>
          <w:lang w:bidi="ar-EG"/>
        </w:rPr>
        <w:t>وإحالة</w:t>
      </w:r>
      <w:r w:rsidRPr="00356600">
        <w:rPr>
          <w:rtl/>
          <w:lang w:bidi="ar-EG"/>
        </w:rPr>
        <w:t xml:space="preserve"> </w:t>
      </w:r>
      <w:r w:rsidRPr="00356600">
        <w:rPr>
          <w:rFonts w:hint="cs"/>
          <w:rtl/>
          <w:lang w:bidi="ar-EG"/>
        </w:rPr>
        <w:t>ال</w:t>
      </w:r>
      <w:r w:rsidRPr="00356600">
        <w:rPr>
          <w:rFonts w:hint="eastAsia"/>
          <w:rtl/>
          <w:lang w:bidi="ar-EG"/>
        </w:rPr>
        <w:t xml:space="preserve">مسائل </w:t>
      </w:r>
      <w:r w:rsidRPr="00356600">
        <w:rPr>
          <w:rFonts w:hint="cs"/>
          <w:rtl/>
          <w:lang w:bidi="ar-EG"/>
        </w:rPr>
        <w:t xml:space="preserve">التي </w:t>
      </w:r>
      <w:r w:rsidRPr="00356600">
        <w:rPr>
          <w:rFonts w:hint="eastAsia"/>
          <w:rtl/>
          <w:lang w:bidi="ar-EG"/>
        </w:rPr>
        <w:t>تتطلب</w:t>
      </w:r>
      <w:r w:rsidRPr="00356600">
        <w:rPr>
          <w:rtl/>
          <w:lang w:bidi="ar-EG"/>
        </w:rPr>
        <w:t xml:space="preserve"> </w:t>
      </w:r>
      <w:r w:rsidRPr="00356600">
        <w:rPr>
          <w:rFonts w:hint="eastAsia"/>
          <w:rtl/>
          <w:lang w:bidi="ar-EG"/>
        </w:rPr>
        <w:t>تعديلات</w:t>
      </w:r>
      <w:r w:rsidRPr="00356600">
        <w:rPr>
          <w:rtl/>
          <w:lang w:bidi="ar-EG"/>
        </w:rPr>
        <w:t xml:space="preserve"> </w:t>
      </w:r>
      <w:r w:rsidRPr="00356600">
        <w:rPr>
          <w:rFonts w:hint="eastAsia"/>
          <w:rtl/>
          <w:lang w:bidi="ar-EG"/>
        </w:rPr>
        <w:t>على</w:t>
      </w:r>
      <w:r w:rsidRPr="00356600">
        <w:rPr>
          <w:rtl/>
          <w:lang w:bidi="ar-EG"/>
        </w:rPr>
        <w:t xml:space="preserve"> </w:t>
      </w:r>
      <w:r w:rsidRPr="00356600">
        <w:rPr>
          <w:rFonts w:hint="eastAsia"/>
          <w:rtl/>
          <w:lang w:bidi="ar-EG"/>
        </w:rPr>
        <w:t>الدستور</w:t>
      </w:r>
      <w:r w:rsidRPr="00356600">
        <w:rPr>
          <w:rtl/>
          <w:lang w:bidi="ar-EG"/>
        </w:rPr>
        <w:t xml:space="preserve"> </w:t>
      </w:r>
      <w:r w:rsidRPr="00356600">
        <w:rPr>
          <w:rFonts w:hint="eastAsia"/>
          <w:rtl/>
          <w:lang w:bidi="ar-EG"/>
        </w:rPr>
        <w:t>والاتفاقية</w:t>
      </w:r>
      <w:r w:rsidRPr="00356600">
        <w:rPr>
          <w:rtl/>
          <w:lang w:bidi="ar-EG"/>
        </w:rPr>
        <w:t xml:space="preserve"> </w:t>
      </w:r>
      <w:r w:rsidRPr="00356600">
        <w:rPr>
          <w:rFonts w:hint="eastAsia"/>
          <w:rtl/>
          <w:lang w:bidi="ar-EG"/>
        </w:rPr>
        <w:t>والقواعد</w:t>
      </w:r>
      <w:r w:rsidRPr="00356600">
        <w:rPr>
          <w:rtl/>
          <w:lang w:bidi="ar-EG"/>
        </w:rPr>
        <w:t xml:space="preserve"> </w:t>
      </w:r>
      <w:r w:rsidRPr="00356600">
        <w:rPr>
          <w:rFonts w:hint="eastAsia"/>
          <w:rtl/>
          <w:lang w:bidi="ar-EG"/>
        </w:rPr>
        <w:t>العامة</w:t>
      </w:r>
      <w:r w:rsidRPr="00356600">
        <w:rPr>
          <w:rFonts w:hint="cs"/>
          <w:rtl/>
          <w:lang w:bidi="ar-EG"/>
        </w:rPr>
        <w:t xml:space="preserve"> إلى اللجنة</w:t>
      </w:r>
      <w:r w:rsidRPr="00356600">
        <w:rPr>
          <w:rFonts w:hint="eastAsia"/>
          <w:rtl/>
          <w:lang w:bidi="ar-EG"/>
        </w:rPr>
        <w:t> </w:t>
      </w:r>
      <w:r w:rsidRPr="00356600">
        <w:rPr>
          <w:lang w:val="en-GB"/>
        </w:rPr>
        <w:t>5</w:t>
      </w:r>
      <w:r w:rsidRPr="00356600">
        <w:rPr>
          <w:rFonts w:hint="cs"/>
          <w:rtl/>
          <w:lang w:bidi="ar-EG"/>
        </w:rPr>
        <w:t xml:space="preserve"> والمسائل التي تترتب عليها</w:t>
      </w:r>
      <w:r w:rsidRPr="00356600">
        <w:rPr>
          <w:rtl/>
          <w:lang w:bidi="ar-EG"/>
        </w:rPr>
        <w:t xml:space="preserve"> </w:t>
      </w:r>
      <w:r w:rsidRPr="00356600">
        <w:rPr>
          <w:rFonts w:hint="eastAsia"/>
          <w:rtl/>
          <w:lang w:bidi="ar-EG"/>
        </w:rPr>
        <w:t>آثار</w:t>
      </w:r>
      <w:r w:rsidRPr="00356600">
        <w:rPr>
          <w:rtl/>
          <w:lang w:bidi="ar-EG"/>
        </w:rPr>
        <w:t xml:space="preserve"> </w:t>
      </w:r>
      <w:r w:rsidRPr="00356600">
        <w:rPr>
          <w:rFonts w:hint="eastAsia"/>
          <w:rtl/>
          <w:lang w:bidi="ar-EG"/>
        </w:rPr>
        <w:t>مالية</w:t>
      </w:r>
      <w:r w:rsidRPr="00356600">
        <w:rPr>
          <w:rFonts w:hint="cs"/>
          <w:rtl/>
          <w:lang w:bidi="ar-EG"/>
        </w:rPr>
        <w:t xml:space="preserve"> إلى </w:t>
      </w:r>
      <w:r w:rsidRPr="00356600">
        <w:rPr>
          <w:rFonts w:hint="eastAsia"/>
          <w:rtl/>
          <w:lang w:bidi="ar-EG"/>
        </w:rPr>
        <w:t>اللجنة</w:t>
      </w:r>
      <w:r w:rsidRPr="00356600">
        <w:rPr>
          <w:rFonts w:hint="cs"/>
          <w:rtl/>
          <w:lang w:bidi="ar-EG"/>
        </w:rPr>
        <w:t> </w:t>
      </w:r>
      <w:r w:rsidRPr="00356600">
        <w:rPr>
          <w:lang w:val="en-GB"/>
        </w:rPr>
        <w:t>6</w:t>
      </w:r>
      <w:r w:rsidRPr="00356600">
        <w:rPr>
          <w:rtl/>
          <w:lang w:bidi="ar-EG"/>
        </w:rPr>
        <w:t>.</w:t>
      </w:r>
    </w:p>
    <w:p w:rsidR="001100B7" w:rsidRPr="007D5DB7" w:rsidRDefault="00131300" w:rsidP="00B86CA4">
      <w:pPr>
        <w:spacing w:before="600"/>
        <w:jc w:val="center"/>
        <w:rPr>
          <w:lang w:val="en-GB" w:bidi="ar-SY"/>
        </w:rPr>
      </w:pPr>
      <w:r>
        <w:rPr>
          <w:rFonts w:hint="cs"/>
          <w:rtl/>
          <w:lang w:bidi="ar-SY"/>
        </w:rPr>
        <w:t>___________</w:t>
      </w:r>
    </w:p>
    <w:sectPr w:rsidR="001100B7" w:rsidRPr="007D5DB7" w:rsidSect="001100B7">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600" w:rsidRDefault="00356600" w:rsidP="001100B7">
      <w:pPr>
        <w:spacing w:before="0" w:line="240" w:lineRule="auto"/>
      </w:pPr>
      <w:r>
        <w:separator/>
      </w:r>
    </w:p>
  </w:endnote>
  <w:endnote w:type="continuationSeparator" w:id="0">
    <w:p w:rsidR="00356600" w:rsidRDefault="00356600"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4B" w:rsidRDefault="00467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p w:rsidR="001100B7" w:rsidRPr="00467E4B" w:rsidRDefault="001100B7" w:rsidP="00A235E7">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CH"/>
      </w:rPr>
    </w:pPr>
    <w:r w:rsidRPr="00467E4B">
      <w:rPr>
        <w:rFonts w:ascii="Calibri" w:hAnsi="Calibri" w:cs="Calibri"/>
        <w:color w:val="D9D9D9" w:themeColor="background1" w:themeShade="D9"/>
        <w:sz w:val="16"/>
        <w:szCs w:val="16"/>
      </w:rPr>
      <w:fldChar w:fldCharType="begin"/>
    </w:r>
    <w:r w:rsidRPr="00467E4B">
      <w:rPr>
        <w:rFonts w:ascii="Calibri" w:hAnsi="Calibri" w:cs="Calibri"/>
        <w:color w:val="D9D9D9" w:themeColor="background1" w:themeShade="D9"/>
        <w:sz w:val="16"/>
        <w:szCs w:val="16"/>
        <w:lang w:val="fr-CH"/>
      </w:rPr>
      <w:instrText xml:space="preserve"> FILENAME \p \* MERGEFORMAT </w:instrText>
    </w:r>
    <w:r w:rsidRPr="00467E4B">
      <w:rPr>
        <w:rFonts w:ascii="Calibri" w:hAnsi="Calibri" w:cs="Calibri"/>
        <w:color w:val="D9D9D9" w:themeColor="background1" w:themeShade="D9"/>
        <w:sz w:val="16"/>
        <w:szCs w:val="16"/>
      </w:rPr>
      <w:fldChar w:fldCharType="separate"/>
    </w:r>
    <w:r w:rsidR="00261813" w:rsidRPr="00467E4B">
      <w:rPr>
        <w:rFonts w:ascii="Calibri" w:hAnsi="Calibri" w:cs="Calibri"/>
        <w:noProof/>
        <w:color w:val="D9D9D9" w:themeColor="background1" w:themeShade="D9"/>
        <w:sz w:val="16"/>
        <w:szCs w:val="16"/>
        <w:lang w:val="fr-CH"/>
      </w:rPr>
      <w:t>P:\ARA\SG\CONF-SG\PP18\DT\002A.docx</w:t>
    </w:r>
    <w:r w:rsidRPr="00467E4B">
      <w:rPr>
        <w:rFonts w:ascii="Calibri" w:hAnsi="Calibri" w:cs="Calibri"/>
        <w:color w:val="D9D9D9" w:themeColor="background1" w:themeShade="D9"/>
        <w:sz w:val="16"/>
        <w:szCs w:val="16"/>
      </w:rPr>
      <w:fldChar w:fldCharType="end"/>
    </w:r>
    <w:r w:rsidR="004813D9" w:rsidRPr="00467E4B">
      <w:rPr>
        <w:rFonts w:ascii="Calibri" w:hAnsi="Calibri" w:cs="Calibri"/>
        <w:color w:val="D9D9D9" w:themeColor="background1" w:themeShade="D9"/>
        <w:sz w:val="16"/>
        <w:szCs w:val="16"/>
        <w:lang w:val="fr-CH"/>
      </w:rPr>
      <w:t>   </w:t>
    </w:r>
    <w:r w:rsidRPr="00467E4B">
      <w:rPr>
        <w:rFonts w:ascii="Calibri" w:hAnsi="Calibri" w:cs="Calibri"/>
        <w:color w:val="D9D9D9" w:themeColor="background1" w:themeShade="D9"/>
        <w:sz w:val="16"/>
        <w:szCs w:val="16"/>
        <w:lang w:val="fr-CH"/>
      </w:rPr>
      <w:t>(</w:t>
    </w:r>
    <w:r w:rsidR="00A235E7" w:rsidRPr="00467E4B">
      <w:rPr>
        <w:rFonts w:ascii="Calibri" w:hAnsi="Calibri" w:cs="Calibri" w:hint="cs"/>
        <w:color w:val="D9D9D9" w:themeColor="background1" w:themeShade="D9"/>
        <w:sz w:val="16"/>
        <w:szCs w:val="16"/>
        <w:rtl/>
        <w:lang w:val="fr-CH"/>
      </w:rPr>
      <w:t>443392</w:t>
    </w:r>
    <w:r w:rsidRPr="00467E4B">
      <w:rPr>
        <w:rFonts w:ascii="Calibri" w:hAnsi="Calibri" w:cs="Calibri"/>
        <w:color w:val="D9D9D9" w:themeColor="background1" w:themeShade="D9"/>
        <w:sz w:val="16"/>
        <w:szCs w:val="16"/>
        <w:lang w:val="fr-CH"/>
      </w:rPr>
      <w:t>)</w:t>
    </w:r>
    <w:r w:rsidRPr="00467E4B">
      <w:rPr>
        <w:rFonts w:ascii="Calibri" w:hAnsi="Calibri" w:cs="Calibri"/>
        <w:color w:val="D9D9D9" w:themeColor="background1" w:themeShade="D9"/>
        <w:sz w:val="16"/>
        <w:szCs w:val="16"/>
        <w:lang w:val="fr-CH"/>
      </w:rPr>
      <w:tab/>
    </w:r>
    <w:r w:rsidRPr="00467E4B">
      <w:rPr>
        <w:rFonts w:ascii="Calibri" w:hAnsi="Calibri" w:cs="Calibri"/>
        <w:color w:val="D9D9D9" w:themeColor="background1" w:themeShade="D9"/>
        <w:sz w:val="16"/>
        <w:szCs w:val="16"/>
      </w:rPr>
      <w:fldChar w:fldCharType="begin"/>
    </w:r>
    <w:r w:rsidRPr="00467E4B">
      <w:rPr>
        <w:rFonts w:ascii="Calibri" w:hAnsi="Calibri" w:cs="Calibri"/>
        <w:color w:val="D9D9D9" w:themeColor="background1" w:themeShade="D9"/>
        <w:sz w:val="16"/>
        <w:szCs w:val="16"/>
      </w:rPr>
      <w:instrText xml:space="preserve"> savedate \@ dd.MM.yy </w:instrText>
    </w:r>
    <w:r w:rsidRPr="00467E4B">
      <w:rPr>
        <w:rFonts w:ascii="Calibri" w:hAnsi="Calibri" w:cs="Calibri"/>
        <w:color w:val="D9D9D9" w:themeColor="background1" w:themeShade="D9"/>
        <w:sz w:val="16"/>
        <w:szCs w:val="16"/>
      </w:rPr>
      <w:fldChar w:fldCharType="separate"/>
    </w:r>
    <w:r w:rsidR="00467E4B" w:rsidRPr="00467E4B">
      <w:rPr>
        <w:rFonts w:ascii="Calibri" w:hAnsi="Calibri" w:cs="Calibri"/>
        <w:noProof/>
        <w:color w:val="D9D9D9" w:themeColor="background1" w:themeShade="D9"/>
        <w:sz w:val="16"/>
        <w:szCs w:val="16"/>
      </w:rPr>
      <w:t>10.10.18</w:t>
    </w:r>
    <w:r w:rsidRPr="00467E4B">
      <w:rPr>
        <w:rFonts w:ascii="Calibri" w:hAnsi="Calibri" w:cs="Calibri"/>
        <w:color w:val="D9D9D9" w:themeColor="background1" w:themeShade="D9"/>
        <w:sz w:val="16"/>
        <w:szCs w:val="16"/>
      </w:rPr>
      <w:fldChar w:fldCharType="end"/>
    </w:r>
    <w:r w:rsidRPr="00467E4B">
      <w:rPr>
        <w:rFonts w:ascii="Calibri" w:hAnsi="Calibri" w:cs="Calibri"/>
        <w:color w:val="D9D9D9" w:themeColor="background1" w:themeShade="D9"/>
        <w:sz w:val="16"/>
        <w:szCs w:val="16"/>
        <w:lang w:val="fr-CH"/>
      </w:rPr>
      <w:tab/>
    </w:r>
    <w:r w:rsidRPr="00467E4B">
      <w:rPr>
        <w:rFonts w:ascii="Calibri" w:hAnsi="Calibri" w:cs="Calibri"/>
        <w:color w:val="D9D9D9" w:themeColor="background1" w:themeShade="D9"/>
        <w:sz w:val="16"/>
        <w:szCs w:val="16"/>
      </w:rPr>
      <w:fldChar w:fldCharType="begin"/>
    </w:r>
    <w:r w:rsidRPr="00467E4B">
      <w:rPr>
        <w:rFonts w:ascii="Calibri" w:hAnsi="Calibri" w:cs="Calibri"/>
        <w:color w:val="D9D9D9" w:themeColor="background1" w:themeShade="D9"/>
        <w:sz w:val="16"/>
        <w:szCs w:val="16"/>
      </w:rPr>
      <w:instrText xml:space="preserve"> printdate \@ dd.MM.yy </w:instrText>
    </w:r>
    <w:r w:rsidRPr="00467E4B">
      <w:rPr>
        <w:rFonts w:ascii="Calibri" w:hAnsi="Calibri" w:cs="Calibri"/>
        <w:color w:val="D9D9D9" w:themeColor="background1" w:themeShade="D9"/>
        <w:sz w:val="16"/>
        <w:szCs w:val="16"/>
      </w:rPr>
      <w:fldChar w:fldCharType="separate"/>
    </w:r>
    <w:r w:rsidR="00261813" w:rsidRPr="00467E4B">
      <w:rPr>
        <w:rFonts w:ascii="Calibri" w:hAnsi="Calibri" w:cs="Calibri"/>
        <w:noProof/>
        <w:color w:val="D9D9D9" w:themeColor="background1" w:themeShade="D9"/>
        <w:sz w:val="16"/>
        <w:szCs w:val="16"/>
      </w:rPr>
      <w:t>10.10.18</w:t>
    </w:r>
    <w:r w:rsidRPr="00467E4B">
      <w:rPr>
        <w:rFonts w:ascii="Calibri" w:hAnsi="Calibri" w:cs="Calibri"/>
        <w:color w:val="D9D9D9" w:themeColor="background1" w:themeShade="D9"/>
        <w:sz w:val="16"/>
        <w:szCs w:val="16"/>
      </w:rP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600" w:rsidRDefault="00356600" w:rsidP="001100B7">
      <w:pPr>
        <w:spacing w:before="0" w:line="240" w:lineRule="auto"/>
      </w:pPr>
      <w:r>
        <w:separator/>
      </w:r>
    </w:p>
  </w:footnote>
  <w:footnote w:type="continuationSeparator" w:id="0">
    <w:p w:rsidR="00356600" w:rsidRDefault="00356600" w:rsidP="001100B7">
      <w:pPr>
        <w:spacing w:before="0" w:line="240" w:lineRule="auto"/>
      </w:pPr>
      <w:r>
        <w:continuationSeparator/>
      </w:r>
    </w:p>
  </w:footnote>
  <w:footnote w:id="1">
    <w:p w:rsidR="00356600" w:rsidRDefault="00356600" w:rsidP="00F978BE">
      <w:pPr>
        <w:pStyle w:val="FootnoteText"/>
        <w:tabs>
          <w:tab w:val="left" w:pos="431"/>
        </w:tabs>
        <w:ind w:left="431" w:hanging="431"/>
        <w:jc w:val="left"/>
        <w:rPr>
          <w:rtl/>
          <w:lang w:bidi="ar-EG"/>
        </w:rPr>
      </w:pPr>
      <w:r>
        <w:rPr>
          <w:rStyle w:val="FootnoteReference"/>
        </w:rPr>
        <w:footnoteRef/>
      </w:r>
      <w:r>
        <w:rPr>
          <w:rtl/>
        </w:rPr>
        <w:tab/>
      </w:r>
      <w:r w:rsidRPr="00823C66">
        <w:rPr>
          <w:rFonts w:hint="cs"/>
          <w:rtl/>
        </w:rPr>
        <w:t>اللجان النظامية هي:</w:t>
      </w:r>
      <w:r>
        <w:rPr>
          <w:rFonts w:hint="cs"/>
          <w:rtl/>
        </w:rPr>
        <w:t xml:space="preserve"> </w:t>
      </w:r>
      <w:r>
        <w:rPr>
          <w:rtl/>
        </w:rPr>
        <w:br/>
      </w:r>
      <w:r w:rsidRPr="00823C66">
        <w:t>(1</w:t>
      </w:r>
      <w:r w:rsidR="00F978BE">
        <w:rPr>
          <w:rFonts w:hint="eastAsia"/>
          <w:rtl/>
        </w:rPr>
        <w:t> </w:t>
      </w:r>
      <w:r w:rsidRPr="00823C66">
        <w:rPr>
          <w:rFonts w:hint="cs"/>
          <w:rtl/>
        </w:rPr>
        <w:t xml:space="preserve">لجنة التوجيه؛ </w:t>
      </w:r>
      <w:r w:rsidRPr="00823C66">
        <w:t>(2</w:t>
      </w:r>
      <w:r w:rsidR="00F978BE">
        <w:rPr>
          <w:rFonts w:hint="eastAsia"/>
          <w:rtl/>
        </w:rPr>
        <w:t> </w:t>
      </w:r>
      <w:r w:rsidRPr="00823C66">
        <w:rPr>
          <w:rFonts w:hint="cs"/>
          <w:rtl/>
        </w:rPr>
        <w:t>لجنة أوراق الاعتماد؛</w:t>
      </w:r>
      <w:r>
        <w:rPr>
          <w:rtl/>
        </w:rPr>
        <w:br/>
      </w:r>
      <w:r w:rsidRPr="00823C66">
        <w:t>(3</w:t>
      </w:r>
      <w:r w:rsidR="00F978BE">
        <w:rPr>
          <w:rFonts w:hint="eastAsia"/>
          <w:rtl/>
        </w:rPr>
        <w:t> </w:t>
      </w:r>
      <w:r w:rsidRPr="00823C66">
        <w:rPr>
          <w:rFonts w:hint="cs"/>
          <w:rtl/>
        </w:rPr>
        <w:t xml:space="preserve">لجنة مراقبة الميزانية؛ </w:t>
      </w:r>
      <w:r w:rsidRPr="00823C66">
        <w:t>(4</w:t>
      </w:r>
      <w:r w:rsidR="00F978BE">
        <w:rPr>
          <w:rFonts w:hint="eastAsia"/>
          <w:rtl/>
        </w:rPr>
        <w:t> </w:t>
      </w:r>
      <w:r w:rsidRPr="00823C66">
        <w:rPr>
          <w:rFonts w:hint="cs"/>
          <w:rtl/>
        </w:rPr>
        <w:t>لجنة الصياغة</w:t>
      </w:r>
      <w:r w:rsidRPr="00823C66">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4B" w:rsidRDefault="00467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356600">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467E4B">
      <w:rPr>
        <w:rFonts w:cs="Calibri"/>
        <w:noProof/>
        <w:sz w:val="20"/>
        <w:szCs w:val="20"/>
        <w:lang w:val="en-GB"/>
      </w:rPr>
      <w:t>2</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356600" w:rsidRPr="00356600">
      <w:rPr>
        <w:rFonts w:cs="Calibri"/>
        <w:sz w:val="20"/>
        <w:szCs w:val="20"/>
      </w:rPr>
      <w:t>DT/2-A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4B" w:rsidRDefault="00467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00"/>
    <w:rsid w:val="00002571"/>
    <w:rsid w:val="0003701E"/>
    <w:rsid w:val="00090574"/>
    <w:rsid w:val="000A0A0E"/>
    <w:rsid w:val="001100B7"/>
    <w:rsid w:val="00131300"/>
    <w:rsid w:val="0023283D"/>
    <w:rsid w:val="00261813"/>
    <w:rsid w:val="002978F4"/>
    <w:rsid w:val="002B028D"/>
    <w:rsid w:val="002C6560"/>
    <w:rsid w:val="002E6541"/>
    <w:rsid w:val="003132DF"/>
    <w:rsid w:val="00356600"/>
    <w:rsid w:val="00357185"/>
    <w:rsid w:val="00377EAE"/>
    <w:rsid w:val="003F678F"/>
    <w:rsid w:val="00401C69"/>
    <w:rsid w:val="0042686F"/>
    <w:rsid w:val="00443869"/>
    <w:rsid w:val="00467E4B"/>
    <w:rsid w:val="00472EDC"/>
    <w:rsid w:val="004813D9"/>
    <w:rsid w:val="004F6A10"/>
    <w:rsid w:val="00501E0E"/>
    <w:rsid w:val="0055516A"/>
    <w:rsid w:val="00561A38"/>
    <w:rsid w:val="005855A4"/>
    <w:rsid w:val="006F63F7"/>
    <w:rsid w:val="00706D7A"/>
    <w:rsid w:val="007218FA"/>
    <w:rsid w:val="007304F9"/>
    <w:rsid w:val="007D4FCC"/>
    <w:rsid w:val="007D5DB7"/>
    <w:rsid w:val="0080260C"/>
    <w:rsid w:val="00803F08"/>
    <w:rsid w:val="00807EB3"/>
    <w:rsid w:val="00821188"/>
    <w:rsid w:val="008235CD"/>
    <w:rsid w:val="008513CB"/>
    <w:rsid w:val="00922E43"/>
    <w:rsid w:val="00924EA7"/>
    <w:rsid w:val="00982B28"/>
    <w:rsid w:val="009945AD"/>
    <w:rsid w:val="00A235E7"/>
    <w:rsid w:val="00A97F94"/>
    <w:rsid w:val="00B42C24"/>
    <w:rsid w:val="00B86CA4"/>
    <w:rsid w:val="00BC4430"/>
    <w:rsid w:val="00BE5A22"/>
    <w:rsid w:val="00C674FE"/>
    <w:rsid w:val="00C75633"/>
    <w:rsid w:val="00CE2EE1"/>
    <w:rsid w:val="00CF3FFD"/>
    <w:rsid w:val="00D51834"/>
    <w:rsid w:val="00D77D0F"/>
    <w:rsid w:val="00D80EEB"/>
    <w:rsid w:val="00DA1CF0"/>
    <w:rsid w:val="00DA5A5E"/>
    <w:rsid w:val="00DC24B4"/>
    <w:rsid w:val="00DF16DC"/>
    <w:rsid w:val="00E45211"/>
    <w:rsid w:val="00E532DC"/>
    <w:rsid w:val="00E8025D"/>
    <w:rsid w:val="00EE779B"/>
    <w:rsid w:val="00F105FD"/>
    <w:rsid w:val="00F405C8"/>
    <w:rsid w:val="00F84366"/>
    <w:rsid w:val="00F85089"/>
    <w:rsid w:val="00F978BE"/>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66734F7-011D-46B4-8982-36E1195A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B5EAE-3486-49E6-BA81-FE4E1130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PA_PP18.dotx</Template>
  <TotalTime>61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c:title>
  <dc:subject/>
  <dc:creator>Tahawi, Hiba</dc:creator>
  <cp:keywords>PP-18, Plenipotentiary</cp:keywords>
  <dc:description/>
  <cp:lastModifiedBy>Botalla, Sabine</cp:lastModifiedBy>
  <cp:revision>11</cp:revision>
  <cp:lastPrinted>2018-10-10T08:00:00Z</cp:lastPrinted>
  <dcterms:created xsi:type="dcterms:W3CDTF">2018-10-10T07:04:00Z</dcterms:created>
  <dcterms:modified xsi:type="dcterms:W3CDTF">2018-10-12T06:42:00Z</dcterms:modified>
</cp:coreProperties>
</file>