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42490FB" wp14:editId="19DAE03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F75512" w:rsidP="003740BC">
            <w:pPr>
              <w:tabs>
                <w:tab w:val="left" w:pos="851"/>
              </w:tabs>
              <w:spacing w:before="0"/>
              <w:rPr>
                <w:rFonts w:cstheme="minorHAnsi"/>
                <w:b/>
                <w:szCs w:val="24"/>
              </w:rPr>
            </w:pPr>
            <w:r>
              <w:rPr>
                <w:rFonts w:cstheme="minorHAnsi"/>
                <w:b/>
                <w:szCs w:val="24"/>
              </w:rPr>
              <w:t>Document 102</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3A0B06" w:rsidP="003740BC">
            <w:pPr>
              <w:spacing w:before="0"/>
              <w:rPr>
                <w:rFonts w:cstheme="minorHAnsi"/>
                <w:szCs w:val="24"/>
              </w:rPr>
            </w:pPr>
            <w:r>
              <w:rPr>
                <w:rFonts w:cstheme="minorHAnsi"/>
                <w:b/>
                <w:szCs w:val="24"/>
              </w:rPr>
              <w:t>12</w:t>
            </w:r>
            <w:r w:rsidR="00F75512">
              <w:rPr>
                <w:rFonts w:cstheme="minorHAnsi"/>
                <w:b/>
                <w:szCs w:val="24"/>
              </w:rPr>
              <w:t xml:space="preserve"> November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F75512" w:rsidP="009609D9">
            <w:pPr>
              <w:pStyle w:val="Title2"/>
              <w:spacing w:after="240"/>
            </w:pPr>
            <w:r>
              <w:rPr>
                <w:lang w:val="en-CA"/>
              </w:rPr>
              <w:t>Eighth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F75512" w:rsidP="009609D9">
            <w:pPr>
              <w:jc w:val="center"/>
              <w:rPr>
                <w:lang w:val="en-CA"/>
              </w:rPr>
            </w:pPr>
            <w:r w:rsidRPr="00F75512">
              <w:rPr>
                <w:lang w:val="en-CA"/>
              </w:rPr>
              <w:t>Friday, 2 November</w:t>
            </w:r>
            <w:r w:rsidR="002E012B">
              <w:rPr>
                <w:lang w:val="en-CA"/>
              </w:rPr>
              <w:t xml:space="preserve"> 2018</w:t>
            </w:r>
            <w:r w:rsidRPr="00F75512">
              <w:rPr>
                <w:lang w:val="en-CA"/>
              </w:rPr>
              <w:t>, at 0920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r w:rsidRPr="00DB0816">
              <w:rPr>
                <w:bCs/>
                <w:lang w:val="en-CA"/>
              </w:rPr>
              <w:t xml:space="preserve">Mr </w:t>
            </w:r>
            <w:proofErr w:type="spellStart"/>
            <w:r w:rsidRPr="00DB0816">
              <w:rPr>
                <w:bCs/>
                <w:lang w:val="en-CA"/>
              </w:rPr>
              <w:t>M</w:t>
            </w:r>
            <w:r>
              <w:rPr>
                <w:bCs/>
                <w:lang w:val="en-CA"/>
              </w:rPr>
              <w:t>ajed</w:t>
            </w:r>
            <w:proofErr w:type="spellEnd"/>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F75512" w:rsidRPr="00E0077D" w:rsidTr="00A71068">
        <w:tc>
          <w:tcPr>
            <w:tcW w:w="534" w:type="dxa"/>
          </w:tcPr>
          <w:p w:rsidR="00F75512" w:rsidRPr="00E0077D" w:rsidRDefault="00F75512" w:rsidP="00A71068">
            <w:pPr>
              <w:pStyle w:val="toc0"/>
              <w:rPr>
                <w:lang w:val="en-CA"/>
              </w:rPr>
            </w:pPr>
          </w:p>
        </w:tc>
        <w:tc>
          <w:tcPr>
            <w:tcW w:w="7164" w:type="dxa"/>
          </w:tcPr>
          <w:p w:rsidR="00F75512" w:rsidRPr="00E0077D" w:rsidRDefault="00F75512" w:rsidP="00A71068">
            <w:pPr>
              <w:pStyle w:val="toc0"/>
              <w:rPr>
                <w:lang w:val="en-CA"/>
              </w:rPr>
            </w:pPr>
            <w:r w:rsidRPr="00E0077D">
              <w:rPr>
                <w:lang w:val="en-CA"/>
              </w:rPr>
              <w:t>Subjects discussed</w:t>
            </w:r>
          </w:p>
        </w:tc>
        <w:tc>
          <w:tcPr>
            <w:tcW w:w="2333" w:type="dxa"/>
          </w:tcPr>
          <w:p w:rsidR="00F75512" w:rsidRPr="00E0077D" w:rsidRDefault="00F75512" w:rsidP="00A71068">
            <w:pPr>
              <w:pStyle w:val="toc0"/>
              <w:jc w:val="center"/>
              <w:rPr>
                <w:lang w:val="en-CA"/>
              </w:rPr>
            </w:pPr>
            <w:r w:rsidRPr="00E0077D">
              <w:rPr>
                <w:lang w:val="en-CA"/>
              </w:rPr>
              <w:t>Documents</w:t>
            </w:r>
          </w:p>
        </w:tc>
      </w:tr>
      <w:tr w:rsidR="00F75512" w:rsidRPr="00E0077D" w:rsidTr="00A71068">
        <w:tc>
          <w:tcPr>
            <w:tcW w:w="534" w:type="dxa"/>
          </w:tcPr>
          <w:p w:rsidR="00F75512" w:rsidRPr="00E0077D" w:rsidRDefault="00F75512" w:rsidP="00A71068">
            <w:pPr>
              <w:ind w:left="567" w:hanging="567"/>
              <w:rPr>
                <w:lang w:val="en-CA"/>
              </w:rPr>
            </w:pPr>
            <w:r w:rsidRPr="00E0077D">
              <w:rPr>
                <w:rFonts w:asciiTheme="minorHAnsi" w:hAnsiTheme="minorHAnsi"/>
                <w:lang w:val="en-CA"/>
              </w:rPr>
              <w:t>1</w:t>
            </w:r>
          </w:p>
        </w:tc>
        <w:tc>
          <w:tcPr>
            <w:tcW w:w="7164" w:type="dxa"/>
          </w:tcPr>
          <w:p w:rsidR="00F75512" w:rsidRPr="00E0077D" w:rsidRDefault="00F75512" w:rsidP="00A71068">
            <w:pPr>
              <w:rPr>
                <w:rFonts w:asciiTheme="minorHAnsi" w:hAnsiTheme="minorHAnsi"/>
                <w:lang w:val="en-CA"/>
              </w:rPr>
            </w:pPr>
            <w:r>
              <w:rPr>
                <w:rFonts w:asciiTheme="minorHAnsi" w:hAnsiTheme="minorHAnsi"/>
                <w:lang w:val="en-CA"/>
              </w:rPr>
              <w:t xml:space="preserve">Statement by Mr </w:t>
            </w:r>
            <w:proofErr w:type="spellStart"/>
            <w:r>
              <w:rPr>
                <w:rFonts w:asciiTheme="minorHAnsi" w:hAnsiTheme="minorHAnsi"/>
                <w:lang w:val="en-CA"/>
              </w:rPr>
              <w:t>Zavazava</w:t>
            </w:r>
            <w:proofErr w:type="spellEnd"/>
            <w:r>
              <w:rPr>
                <w:rFonts w:asciiTheme="minorHAnsi" w:hAnsiTheme="minorHAnsi"/>
                <w:lang w:val="en-CA"/>
              </w:rPr>
              <w:t xml:space="preserve"> (Zimbabwe)</w:t>
            </w:r>
          </w:p>
        </w:tc>
        <w:tc>
          <w:tcPr>
            <w:tcW w:w="2333" w:type="dxa"/>
          </w:tcPr>
          <w:p w:rsidR="00F75512" w:rsidRPr="00E0077D" w:rsidRDefault="00F75512" w:rsidP="00A71068">
            <w:pPr>
              <w:jc w:val="center"/>
              <w:rPr>
                <w:lang w:val="en-CA"/>
              </w:rPr>
            </w:pPr>
            <w:r>
              <w:rPr>
                <w:lang w:val="en-CA"/>
              </w:rPr>
              <w:t>–</w:t>
            </w:r>
          </w:p>
        </w:tc>
      </w:tr>
      <w:tr w:rsidR="00F75512" w:rsidRPr="00E0077D" w:rsidTr="00A71068">
        <w:tc>
          <w:tcPr>
            <w:tcW w:w="534" w:type="dxa"/>
          </w:tcPr>
          <w:p w:rsidR="00F75512" w:rsidRPr="00E0077D" w:rsidRDefault="00F75512" w:rsidP="00A71068">
            <w:pPr>
              <w:ind w:left="567" w:hanging="567"/>
              <w:rPr>
                <w:rFonts w:asciiTheme="minorHAnsi" w:hAnsiTheme="minorHAnsi"/>
                <w:lang w:val="en-CA"/>
              </w:rPr>
            </w:pPr>
            <w:r w:rsidRPr="00E0077D">
              <w:rPr>
                <w:rFonts w:asciiTheme="minorHAnsi" w:hAnsiTheme="minorHAnsi"/>
                <w:lang w:val="en-CA"/>
              </w:rPr>
              <w:t>2</w:t>
            </w:r>
          </w:p>
        </w:tc>
        <w:tc>
          <w:tcPr>
            <w:tcW w:w="7164" w:type="dxa"/>
          </w:tcPr>
          <w:p w:rsidR="00F75512" w:rsidRPr="00E0077D" w:rsidRDefault="00F75512" w:rsidP="00A71068">
            <w:pPr>
              <w:rPr>
                <w:rFonts w:asciiTheme="minorHAnsi" w:hAnsiTheme="minorHAnsi"/>
                <w:szCs w:val="24"/>
                <w:lang w:val="en-CA"/>
              </w:rPr>
            </w:pPr>
            <w:r w:rsidRPr="00E0077D">
              <w:rPr>
                <w:rFonts w:asciiTheme="minorHAnsi" w:hAnsiTheme="minorHAnsi"/>
                <w:szCs w:val="24"/>
                <w:lang w:val="en-CA"/>
              </w:rPr>
              <w:t>General policy statements (continued)</w:t>
            </w:r>
          </w:p>
        </w:tc>
        <w:tc>
          <w:tcPr>
            <w:tcW w:w="2333" w:type="dxa"/>
          </w:tcPr>
          <w:p w:rsidR="00F75512" w:rsidRPr="00601B4F" w:rsidRDefault="00F75512" w:rsidP="00A71068">
            <w:pPr>
              <w:jc w:val="center"/>
              <w:rPr>
                <w:lang w:val="en-CA"/>
              </w:rPr>
            </w:pPr>
            <w:r w:rsidRPr="00601B4F">
              <w:rPr>
                <w:lang w:val="en-CA"/>
              </w:rPr>
              <w:t>–</w:t>
            </w:r>
          </w:p>
        </w:tc>
      </w:tr>
      <w:tr w:rsidR="00F75512" w:rsidRPr="00E0077D" w:rsidTr="00A71068">
        <w:tc>
          <w:tcPr>
            <w:tcW w:w="534" w:type="dxa"/>
          </w:tcPr>
          <w:p w:rsidR="00F75512" w:rsidRPr="00E0077D" w:rsidRDefault="00FE011F" w:rsidP="00A71068">
            <w:pPr>
              <w:ind w:left="567" w:hanging="567"/>
              <w:rPr>
                <w:rFonts w:asciiTheme="minorHAnsi" w:hAnsiTheme="minorHAnsi"/>
                <w:lang w:val="en-CA"/>
              </w:rPr>
            </w:pPr>
            <w:r>
              <w:rPr>
                <w:rFonts w:asciiTheme="minorHAnsi" w:hAnsiTheme="minorHAnsi"/>
                <w:lang w:val="en-CA"/>
              </w:rPr>
              <w:t>3</w:t>
            </w:r>
          </w:p>
        </w:tc>
        <w:tc>
          <w:tcPr>
            <w:tcW w:w="7164" w:type="dxa"/>
          </w:tcPr>
          <w:p w:rsidR="00F75512" w:rsidRPr="00E0077D" w:rsidRDefault="00F75512" w:rsidP="00A71068">
            <w:pPr>
              <w:rPr>
                <w:rFonts w:asciiTheme="minorHAnsi" w:hAnsiTheme="minorHAnsi"/>
                <w:szCs w:val="24"/>
                <w:lang w:val="en-CA"/>
              </w:rPr>
            </w:pPr>
            <w:r w:rsidRPr="00E0077D">
              <w:rPr>
                <w:rFonts w:asciiTheme="minorHAnsi" w:hAnsiTheme="minorHAnsi"/>
                <w:szCs w:val="24"/>
                <w:lang w:val="en-CA"/>
              </w:rPr>
              <w:t xml:space="preserve">Flag </w:t>
            </w:r>
            <w:r>
              <w:rPr>
                <w:rFonts w:asciiTheme="minorHAnsi" w:hAnsiTheme="minorHAnsi"/>
                <w:szCs w:val="24"/>
                <w:lang w:val="en-CA"/>
              </w:rPr>
              <w:t xml:space="preserve">Day </w:t>
            </w:r>
            <w:r w:rsidRPr="00E0077D">
              <w:rPr>
                <w:rFonts w:asciiTheme="minorHAnsi" w:hAnsiTheme="minorHAnsi"/>
                <w:szCs w:val="24"/>
                <w:lang w:val="en-CA"/>
              </w:rPr>
              <w:t>ceremony</w:t>
            </w:r>
          </w:p>
        </w:tc>
        <w:tc>
          <w:tcPr>
            <w:tcW w:w="2333" w:type="dxa"/>
          </w:tcPr>
          <w:p w:rsidR="00F75512" w:rsidRPr="00E0077D" w:rsidRDefault="00F75512" w:rsidP="00A71068">
            <w:pPr>
              <w:jc w:val="center"/>
              <w:rPr>
                <w:lang w:val="en-CA"/>
              </w:rPr>
            </w:pPr>
            <w:r>
              <w:rPr>
                <w:lang w:val="en-CA"/>
              </w:rPr>
              <w:t>–</w:t>
            </w:r>
          </w:p>
        </w:tc>
      </w:tr>
      <w:tr w:rsidR="00FE011F" w:rsidRPr="00E0077D" w:rsidTr="00A71068">
        <w:tc>
          <w:tcPr>
            <w:tcW w:w="534" w:type="dxa"/>
          </w:tcPr>
          <w:p w:rsidR="00FE011F" w:rsidRPr="00E0077D" w:rsidRDefault="00FE011F" w:rsidP="00FE011F">
            <w:pPr>
              <w:ind w:left="567" w:hanging="567"/>
              <w:rPr>
                <w:rFonts w:asciiTheme="minorHAnsi" w:hAnsiTheme="minorHAnsi"/>
                <w:lang w:val="en-CA"/>
              </w:rPr>
            </w:pPr>
            <w:r>
              <w:rPr>
                <w:rFonts w:asciiTheme="minorHAnsi" w:hAnsiTheme="minorHAnsi"/>
                <w:lang w:val="en-CA"/>
              </w:rPr>
              <w:t>4</w:t>
            </w:r>
          </w:p>
        </w:tc>
        <w:tc>
          <w:tcPr>
            <w:tcW w:w="7164" w:type="dxa"/>
          </w:tcPr>
          <w:p w:rsidR="00FE011F" w:rsidRPr="00E0077D" w:rsidRDefault="00FE011F" w:rsidP="00FE011F">
            <w:pPr>
              <w:rPr>
                <w:rFonts w:asciiTheme="minorHAnsi" w:hAnsiTheme="minorHAnsi"/>
                <w:szCs w:val="24"/>
                <w:lang w:val="en-CA"/>
              </w:rPr>
            </w:pPr>
            <w:r w:rsidRPr="00E0077D">
              <w:rPr>
                <w:rFonts w:asciiTheme="minorHAnsi" w:hAnsiTheme="minorHAnsi"/>
                <w:szCs w:val="24"/>
                <w:lang w:val="en-CA"/>
              </w:rPr>
              <w:t>Election of the Director</w:t>
            </w:r>
            <w:r>
              <w:rPr>
                <w:rFonts w:asciiTheme="minorHAnsi" w:hAnsiTheme="minorHAnsi"/>
                <w:szCs w:val="24"/>
                <w:lang w:val="en-CA"/>
              </w:rPr>
              <w:t xml:space="preserve"> of the Radiocommunication </w:t>
            </w:r>
            <w:r w:rsidRPr="00E0077D">
              <w:rPr>
                <w:rFonts w:asciiTheme="minorHAnsi" w:hAnsiTheme="minorHAnsi"/>
                <w:szCs w:val="24"/>
                <w:lang w:val="en-CA"/>
              </w:rPr>
              <w:t>Bureau</w:t>
            </w:r>
            <w:r>
              <w:rPr>
                <w:rFonts w:asciiTheme="minorHAnsi" w:hAnsiTheme="minorHAnsi"/>
                <w:szCs w:val="24"/>
                <w:lang w:val="en-CA"/>
              </w:rPr>
              <w:t>: second round</w:t>
            </w:r>
            <w:r w:rsidRPr="00E0077D">
              <w:rPr>
                <w:rFonts w:asciiTheme="minorHAnsi" w:hAnsiTheme="minorHAnsi"/>
                <w:szCs w:val="24"/>
                <w:lang w:val="en-CA"/>
              </w:rPr>
              <w:t xml:space="preserve"> </w:t>
            </w:r>
          </w:p>
        </w:tc>
        <w:tc>
          <w:tcPr>
            <w:tcW w:w="2333" w:type="dxa"/>
          </w:tcPr>
          <w:p w:rsidR="00FE011F" w:rsidRPr="00E0077D" w:rsidRDefault="00C42FD4" w:rsidP="00FE011F">
            <w:pPr>
              <w:jc w:val="center"/>
              <w:rPr>
                <w:lang w:val="en-CA"/>
              </w:rPr>
            </w:pPr>
            <w:hyperlink r:id="rId10" w:history="1">
              <w:r w:rsidR="00FE011F" w:rsidRPr="009F3A51">
                <w:rPr>
                  <w:rStyle w:val="Hyperlink"/>
                  <w:lang w:val="en-CA"/>
                </w:rPr>
                <w:t>4 (Rev.2)</w:t>
              </w:r>
            </w:hyperlink>
            <w:r w:rsidR="00FE011F">
              <w:rPr>
                <w:lang w:val="en-CA"/>
              </w:rPr>
              <w:t>,</w:t>
            </w:r>
            <w:r w:rsidR="00FE011F" w:rsidRPr="00E0077D">
              <w:rPr>
                <w:lang w:val="en-CA"/>
              </w:rPr>
              <w:t xml:space="preserve"> </w:t>
            </w:r>
            <w:hyperlink r:id="rId11" w:history="1">
              <w:r w:rsidR="00FE011F" w:rsidRPr="009F3A51">
                <w:rPr>
                  <w:rStyle w:val="Hyperlink"/>
                  <w:lang w:val="en-CA"/>
                </w:rPr>
                <w:t>75</w:t>
              </w:r>
            </w:hyperlink>
            <w:r w:rsidR="00FE011F" w:rsidRPr="00E0077D">
              <w:rPr>
                <w:lang w:val="en-CA"/>
              </w:rPr>
              <w:t xml:space="preserve">, </w:t>
            </w:r>
            <w:hyperlink r:id="rId12" w:history="1">
              <w:r w:rsidR="00FE011F" w:rsidRPr="009F3A51">
                <w:rPr>
                  <w:rStyle w:val="Hyperlink"/>
                  <w:lang w:val="en-CA"/>
                </w:rPr>
                <w:t>78</w:t>
              </w:r>
            </w:hyperlink>
            <w:r w:rsidR="00FE011F" w:rsidRPr="00E0077D">
              <w:rPr>
                <w:lang w:val="en-CA"/>
              </w:rPr>
              <w:t xml:space="preserve">, </w:t>
            </w:r>
            <w:hyperlink r:id="rId13" w:history="1">
              <w:r w:rsidR="00FE011F" w:rsidRPr="009F3A51">
                <w:rPr>
                  <w:rStyle w:val="Hyperlink"/>
                  <w:lang w:val="en-CA"/>
                </w:rPr>
                <w:t>86</w:t>
              </w:r>
            </w:hyperlink>
            <w:r w:rsidR="00FE011F" w:rsidRPr="00E0077D">
              <w:rPr>
                <w:lang w:val="en-CA"/>
              </w:rPr>
              <w:t xml:space="preserve">, </w:t>
            </w:r>
            <w:hyperlink r:id="rId14" w:history="1">
              <w:r w:rsidR="00FE011F" w:rsidRPr="009F3A51">
                <w:rPr>
                  <w:rStyle w:val="Hyperlink"/>
                  <w:lang w:val="en-CA"/>
                </w:rPr>
                <w:t>87</w:t>
              </w:r>
            </w:hyperlink>
          </w:p>
        </w:tc>
      </w:tr>
    </w:tbl>
    <w:p w:rsidR="001A16ED" w:rsidRDefault="001A16ED" w:rsidP="00AB2D04">
      <w:r>
        <w:br w:type="page"/>
      </w:r>
    </w:p>
    <w:p w:rsidR="00F75512" w:rsidRPr="00F75512" w:rsidRDefault="00F75512" w:rsidP="00F75512">
      <w:pPr>
        <w:tabs>
          <w:tab w:val="clear" w:pos="567"/>
          <w:tab w:val="clear" w:pos="1134"/>
          <w:tab w:val="clear" w:pos="1701"/>
          <w:tab w:val="clear" w:pos="2268"/>
          <w:tab w:val="clear" w:pos="2835"/>
        </w:tabs>
        <w:overflowPunct/>
        <w:autoSpaceDE/>
        <w:autoSpaceDN/>
        <w:snapToGrid w:val="0"/>
        <w:spacing w:before="360" w:after="120"/>
        <w:textAlignment w:val="auto"/>
        <w:rPr>
          <w:rFonts w:asciiTheme="minorHAnsi" w:hAnsiTheme="minorHAnsi"/>
          <w:b/>
          <w:sz w:val="26"/>
          <w:szCs w:val="26"/>
          <w:lang w:val="en-CA"/>
        </w:rPr>
      </w:pPr>
      <w:r w:rsidRPr="00F75512">
        <w:rPr>
          <w:rFonts w:asciiTheme="minorHAnsi" w:hAnsiTheme="minorHAnsi"/>
          <w:b/>
          <w:sz w:val="26"/>
          <w:szCs w:val="26"/>
          <w:lang w:val="en-CA"/>
        </w:rPr>
        <w:lastRenderedPageBreak/>
        <w:t>1</w:t>
      </w:r>
      <w:r w:rsidRPr="00F75512">
        <w:rPr>
          <w:rFonts w:asciiTheme="minorHAnsi" w:hAnsiTheme="minorHAnsi"/>
          <w:b/>
          <w:sz w:val="26"/>
          <w:szCs w:val="26"/>
          <w:lang w:val="en-CA"/>
        </w:rPr>
        <w:tab/>
        <w:t xml:space="preserve">Statement by Mr </w:t>
      </w:r>
      <w:proofErr w:type="spellStart"/>
      <w:r w:rsidRPr="00F75512">
        <w:rPr>
          <w:rFonts w:asciiTheme="minorHAnsi" w:hAnsiTheme="minorHAnsi"/>
          <w:b/>
          <w:sz w:val="26"/>
          <w:szCs w:val="26"/>
          <w:lang w:val="en-CA"/>
        </w:rPr>
        <w:t>Zavazava</w:t>
      </w:r>
      <w:proofErr w:type="spellEnd"/>
      <w:r w:rsidRPr="00F75512">
        <w:rPr>
          <w:rFonts w:asciiTheme="minorHAnsi" w:hAnsiTheme="minorHAnsi"/>
          <w:b/>
          <w:sz w:val="26"/>
          <w:szCs w:val="26"/>
          <w:lang w:val="en-CA"/>
        </w:rPr>
        <w:t xml:space="preserve"> (Zimbabwe)</w:t>
      </w:r>
      <w:bookmarkStart w:id="9" w:name="_GoBack"/>
      <w:bookmarkEnd w:id="9"/>
    </w:p>
    <w:p w:rsidR="00F75512" w:rsidRPr="00F75512" w:rsidRDefault="00F75512" w:rsidP="00F7551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sidRPr="00F75512">
        <w:rPr>
          <w:rFonts w:asciiTheme="minorHAnsi" w:hAnsiTheme="minorHAnsi"/>
          <w:szCs w:val="24"/>
          <w:lang w:val="en-CA"/>
        </w:rPr>
        <w:t>1.1</w:t>
      </w:r>
      <w:r w:rsidRPr="00F75512">
        <w:rPr>
          <w:rFonts w:asciiTheme="minorHAnsi" w:hAnsiTheme="minorHAnsi"/>
          <w:b/>
          <w:szCs w:val="24"/>
          <w:lang w:val="en-CA"/>
        </w:rPr>
        <w:tab/>
        <w:t xml:space="preserve">Mr </w:t>
      </w:r>
      <w:proofErr w:type="spellStart"/>
      <w:r w:rsidRPr="00F75512">
        <w:rPr>
          <w:rFonts w:asciiTheme="minorHAnsi" w:hAnsiTheme="minorHAnsi"/>
          <w:b/>
          <w:szCs w:val="24"/>
          <w:lang w:val="en-CA"/>
        </w:rPr>
        <w:t>Zavazava</w:t>
      </w:r>
      <w:proofErr w:type="spellEnd"/>
      <w:r w:rsidRPr="00F75512">
        <w:rPr>
          <w:rFonts w:asciiTheme="minorHAnsi" w:hAnsiTheme="minorHAnsi"/>
          <w:szCs w:val="24"/>
          <w:lang w:val="en-CA"/>
        </w:rPr>
        <w:t xml:space="preserve">, speaking as a candidate who had run for the post of Director of BDT, expressed his gratitude to the President and Government of Zimbabwe and the Southern African Development Community for supporting his candidature. He congratulated the newly elected Director of BDT, </w:t>
      </w:r>
      <w:proofErr w:type="spellStart"/>
      <w:r w:rsidRPr="00F75512">
        <w:rPr>
          <w:rFonts w:asciiTheme="minorHAnsi" w:hAnsiTheme="minorHAnsi"/>
          <w:szCs w:val="24"/>
          <w:lang w:val="en-CA"/>
        </w:rPr>
        <w:t>Ms</w:t>
      </w:r>
      <w:proofErr w:type="spellEnd"/>
      <w:r w:rsidRPr="00F75512">
        <w:rPr>
          <w:rFonts w:asciiTheme="minorHAnsi" w:hAnsiTheme="minorHAnsi"/>
          <w:szCs w:val="24"/>
          <w:lang w:val="en-CA"/>
        </w:rPr>
        <w:t xml:space="preserve"> Bogdan-Martin, who had made history as the first woman to occupy an ITU elected official’s position. He was confident that she would serve all Member States and implement the full mandate of the Telecommunication Development Sector. He also congratulated Mr </w:t>
      </w:r>
      <w:proofErr w:type="spellStart"/>
      <w:r w:rsidRPr="00F75512">
        <w:rPr>
          <w:rFonts w:asciiTheme="minorHAnsi" w:hAnsiTheme="minorHAnsi"/>
          <w:szCs w:val="24"/>
          <w:lang w:val="en-CA"/>
        </w:rPr>
        <w:t>Ijeh</w:t>
      </w:r>
      <w:proofErr w:type="spellEnd"/>
      <w:r w:rsidRPr="00F75512">
        <w:rPr>
          <w:rFonts w:asciiTheme="minorHAnsi" w:hAnsiTheme="minorHAnsi"/>
          <w:szCs w:val="24"/>
          <w:lang w:val="en-CA"/>
        </w:rPr>
        <w:t xml:space="preserve"> on his campaign. </w:t>
      </w:r>
    </w:p>
    <w:p w:rsidR="00F75512" w:rsidRPr="00F75512" w:rsidRDefault="00F75512" w:rsidP="00F75512">
      <w:pPr>
        <w:tabs>
          <w:tab w:val="clear" w:pos="567"/>
          <w:tab w:val="clear" w:pos="1134"/>
          <w:tab w:val="clear" w:pos="1701"/>
          <w:tab w:val="clear" w:pos="2268"/>
          <w:tab w:val="clear" w:pos="2835"/>
        </w:tabs>
        <w:overflowPunct/>
        <w:autoSpaceDE/>
        <w:autoSpaceDN/>
        <w:snapToGrid w:val="0"/>
        <w:spacing w:before="360" w:after="120"/>
        <w:textAlignment w:val="auto"/>
        <w:rPr>
          <w:rFonts w:asciiTheme="minorHAnsi" w:hAnsiTheme="minorHAnsi"/>
          <w:b/>
          <w:sz w:val="26"/>
          <w:szCs w:val="26"/>
          <w:lang w:val="en-CA"/>
        </w:rPr>
      </w:pPr>
      <w:r w:rsidRPr="00F75512">
        <w:rPr>
          <w:rFonts w:asciiTheme="minorHAnsi" w:hAnsiTheme="minorHAnsi"/>
          <w:b/>
          <w:sz w:val="26"/>
          <w:szCs w:val="26"/>
          <w:lang w:val="en-CA"/>
        </w:rPr>
        <w:t>2</w:t>
      </w:r>
      <w:r w:rsidRPr="00F75512">
        <w:rPr>
          <w:rFonts w:asciiTheme="minorHAnsi" w:hAnsiTheme="minorHAnsi"/>
          <w:b/>
          <w:sz w:val="26"/>
          <w:szCs w:val="26"/>
          <w:lang w:val="en-CA"/>
        </w:rPr>
        <w:tab/>
        <w:t>General policy statements (continued)</w:t>
      </w:r>
    </w:p>
    <w:p w:rsidR="00F75512" w:rsidRPr="00F75512" w:rsidRDefault="00F75512" w:rsidP="00F75512">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2.1</w:t>
      </w:r>
      <w:r>
        <w:rPr>
          <w:rFonts w:asciiTheme="minorHAnsi" w:hAnsiTheme="minorHAnsi"/>
          <w:szCs w:val="24"/>
          <w:lang w:val="en-CA"/>
        </w:rPr>
        <w:tab/>
      </w:r>
      <w:r w:rsidRPr="00F75512">
        <w:rPr>
          <w:rFonts w:asciiTheme="minorHAnsi" w:hAnsiTheme="minorHAnsi"/>
          <w:szCs w:val="24"/>
          <w:lang w:val="en-CA"/>
        </w:rPr>
        <w:t>The following speakers made general policy statements:</w:t>
      </w:r>
      <w:r>
        <w:rPr>
          <w:rStyle w:val="FootnoteReference"/>
          <w:szCs w:val="24"/>
          <w:lang w:val="en-CA"/>
        </w:rPr>
        <w:footnoteReference w:customMarkFollows="1" w:id="1"/>
        <w:t>1</w:t>
      </w:r>
    </w:p>
    <w:p w:rsidR="00F75512" w:rsidRPr="00F75512" w:rsidRDefault="00F75512" w:rsidP="003E6FE2">
      <w:pPr>
        <w:pStyle w:val="ListParagraph"/>
        <w:numPr>
          <w:ilvl w:val="0"/>
          <w:numId w:val="1"/>
        </w:numPr>
        <w:tabs>
          <w:tab w:val="clear" w:pos="567"/>
          <w:tab w:val="clear" w:pos="1134"/>
          <w:tab w:val="clear" w:pos="1701"/>
          <w:tab w:val="clear" w:pos="2268"/>
          <w:tab w:val="clear" w:pos="2835"/>
        </w:tabs>
        <w:overflowPunct/>
        <w:autoSpaceDE/>
        <w:autoSpaceDN/>
        <w:snapToGrid w:val="0"/>
        <w:spacing w:after="120"/>
        <w:contextualSpacing w:val="0"/>
        <w:textAlignment w:val="auto"/>
        <w:rPr>
          <w:rFonts w:asciiTheme="minorHAnsi" w:hAnsiTheme="minorHAnsi"/>
          <w:szCs w:val="24"/>
          <w:lang w:val="en-CA"/>
        </w:rPr>
      </w:pPr>
      <w:r w:rsidRPr="00F75512">
        <w:rPr>
          <w:rFonts w:asciiTheme="minorHAnsi" w:hAnsiTheme="minorHAnsi"/>
          <w:szCs w:val="24"/>
          <w:lang w:val="en-CA"/>
        </w:rPr>
        <w:t xml:space="preserve">Mr Eliseo </w:t>
      </w:r>
      <w:proofErr w:type="spellStart"/>
      <w:r w:rsidRPr="00F75512">
        <w:rPr>
          <w:rFonts w:asciiTheme="minorHAnsi" w:hAnsiTheme="minorHAnsi"/>
          <w:szCs w:val="24"/>
          <w:lang w:val="en-CA"/>
        </w:rPr>
        <w:t>Mijares</w:t>
      </w:r>
      <w:proofErr w:type="spellEnd"/>
      <w:r w:rsidRPr="00F75512">
        <w:rPr>
          <w:rFonts w:asciiTheme="minorHAnsi" w:hAnsiTheme="minorHAnsi"/>
          <w:szCs w:val="24"/>
          <w:lang w:val="en-CA"/>
        </w:rPr>
        <w:t xml:space="preserve"> RIO Jr, Secretary (Minister), Department of Information and Communications Technology (Philippines)</w:t>
      </w:r>
      <w:r w:rsidR="003E6FE2">
        <w:rPr>
          <w:rFonts w:asciiTheme="minorHAnsi" w:hAnsiTheme="minorHAnsi"/>
          <w:szCs w:val="24"/>
          <w:lang w:val="en-CA"/>
        </w:rPr>
        <w:t xml:space="preserve"> (see </w:t>
      </w:r>
      <w:hyperlink r:id="rId15" w:history="1">
        <w:r w:rsidR="003E6FE2" w:rsidRPr="00F1315E">
          <w:rPr>
            <w:rStyle w:val="Hyperlink"/>
            <w:rFonts w:asciiTheme="minorHAnsi" w:hAnsiTheme="minorHAnsi"/>
            <w:szCs w:val="24"/>
            <w:lang w:val="en-CA"/>
          </w:rPr>
          <w:t>https://www.itu.int/web/pp-18/en/speech/75</w:t>
        </w:r>
      </w:hyperlink>
      <w:r w:rsidR="003E6FE2">
        <w:rPr>
          <w:rFonts w:asciiTheme="minorHAnsi" w:hAnsiTheme="minorHAnsi"/>
          <w:szCs w:val="24"/>
          <w:lang w:val="en-CA"/>
        </w:rPr>
        <w:t>)</w:t>
      </w:r>
      <w:r w:rsidRPr="00F75512">
        <w:rPr>
          <w:rFonts w:asciiTheme="minorHAnsi" w:hAnsiTheme="minorHAnsi"/>
          <w:szCs w:val="24"/>
          <w:lang w:val="en-CA"/>
        </w:rPr>
        <w:t>;</w:t>
      </w:r>
    </w:p>
    <w:p w:rsidR="00F75512" w:rsidRPr="00F75512" w:rsidRDefault="00F75512" w:rsidP="003E6FE2">
      <w:pPr>
        <w:pStyle w:val="ListParagraph"/>
        <w:numPr>
          <w:ilvl w:val="0"/>
          <w:numId w:val="1"/>
        </w:numPr>
        <w:tabs>
          <w:tab w:val="clear" w:pos="567"/>
          <w:tab w:val="clear" w:pos="1134"/>
          <w:tab w:val="clear" w:pos="1701"/>
          <w:tab w:val="clear" w:pos="2268"/>
          <w:tab w:val="clear" w:pos="2835"/>
        </w:tabs>
        <w:overflowPunct/>
        <w:autoSpaceDE/>
        <w:autoSpaceDN/>
        <w:snapToGrid w:val="0"/>
        <w:spacing w:after="120"/>
        <w:contextualSpacing w:val="0"/>
        <w:textAlignment w:val="auto"/>
        <w:rPr>
          <w:rFonts w:asciiTheme="minorHAnsi" w:hAnsiTheme="minorHAnsi"/>
          <w:szCs w:val="24"/>
          <w:lang w:val="en-CA"/>
        </w:rPr>
      </w:pPr>
      <w:r w:rsidRPr="00F75512">
        <w:rPr>
          <w:rFonts w:asciiTheme="minorHAnsi" w:hAnsiTheme="minorHAnsi"/>
          <w:szCs w:val="24"/>
          <w:lang w:val="en-CA"/>
        </w:rPr>
        <w:t>Mr Jean David RODNEY, Director General, National Council of Telecommunications (Haiti)</w:t>
      </w:r>
      <w:r w:rsidR="003E6FE2">
        <w:rPr>
          <w:rFonts w:asciiTheme="minorHAnsi" w:hAnsiTheme="minorHAnsi"/>
          <w:szCs w:val="24"/>
          <w:lang w:val="en-CA"/>
        </w:rPr>
        <w:t xml:space="preserve"> (see </w:t>
      </w:r>
      <w:hyperlink r:id="rId16" w:history="1">
        <w:r w:rsidR="003E6FE2" w:rsidRPr="00F1315E">
          <w:rPr>
            <w:rStyle w:val="Hyperlink"/>
            <w:rFonts w:asciiTheme="minorHAnsi" w:hAnsiTheme="minorHAnsi"/>
            <w:szCs w:val="24"/>
            <w:lang w:val="en-CA"/>
          </w:rPr>
          <w:t>https://www.itu.int/web/pp-18/en/speech/194</w:t>
        </w:r>
      </w:hyperlink>
      <w:r w:rsidR="003E6FE2">
        <w:rPr>
          <w:rFonts w:asciiTheme="minorHAnsi" w:hAnsiTheme="minorHAnsi"/>
          <w:szCs w:val="24"/>
          <w:lang w:val="en-CA"/>
        </w:rPr>
        <w:t>)</w:t>
      </w:r>
      <w:r w:rsidRPr="00F75512">
        <w:rPr>
          <w:rFonts w:asciiTheme="minorHAnsi" w:hAnsiTheme="minorHAnsi"/>
          <w:szCs w:val="24"/>
          <w:lang w:val="en-CA"/>
        </w:rPr>
        <w:t>;</w:t>
      </w:r>
    </w:p>
    <w:p w:rsidR="003E6FE2" w:rsidRDefault="00F75512" w:rsidP="003E6FE2">
      <w:pPr>
        <w:pStyle w:val="ListParagraph"/>
        <w:numPr>
          <w:ilvl w:val="0"/>
          <w:numId w:val="1"/>
        </w:numPr>
        <w:tabs>
          <w:tab w:val="clear" w:pos="567"/>
          <w:tab w:val="clear" w:pos="1134"/>
          <w:tab w:val="clear" w:pos="1701"/>
          <w:tab w:val="clear" w:pos="2268"/>
          <w:tab w:val="clear" w:pos="2835"/>
        </w:tabs>
        <w:overflowPunct/>
        <w:autoSpaceDE/>
        <w:autoSpaceDN/>
        <w:snapToGrid w:val="0"/>
        <w:spacing w:after="120"/>
        <w:contextualSpacing w:val="0"/>
        <w:textAlignment w:val="auto"/>
        <w:rPr>
          <w:rFonts w:asciiTheme="minorHAnsi" w:hAnsiTheme="minorHAnsi"/>
          <w:szCs w:val="24"/>
          <w:lang w:val="en-CA"/>
        </w:rPr>
      </w:pPr>
      <w:r w:rsidRPr="00F75512">
        <w:rPr>
          <w:rFonts w:asciiTheme="minorHAnsi" w:hAnsiTheme="minorHAnsi"/>
          <w:szCs w:val="24"/>
          <w:lang w:val="en-CA"/>
        </w:rPr>
        <w:t>Mr. Frank TUMWEBAZE, Minister, Ministry of ICT and National Guidance (Uganda)</w:t>
      </w:r>
      <w:r w:rsidR="003E6FE2">
        <w:rPr>
          <w:rFonts w:asciiTheme="minorHAnsi" w:hAnsiTheme="minorHAnsi"/>
          <w:szCs w:val="24"/>
          <w:lang w:val="en-CA"/>
        </w:rPr>
        <w:t xml:space="preserve"> (see </w:t>
      </w:r>
      <w:hyperlink r:id="rId17" w:history="1">
        <w:r w:rsidR="003E6FE2" w:rsidRPr="00F1315E">
          <w:rPr>
            <w:rStyle w:val="Hyperlink"/>
            <w:rFonts w:asciiTheme="minorHAnsi" w:hAnsiTheme="minorHAnsi"/>
            <w:szCs w:val="24"/>
            <w:lang w:val="en-CA"/>
          </w:rPr>
          <w:t>https://www.itu.int/web/pp-18/en/speech/74</w:t>
        </w:r>
      </w:hyperlink>
      <w:r w:rsidR="003E6FE2">
        <w:rPr>
          <w:rFonts w:asciiTheme="minorHAnsi" w:hAnsiTheme="minorHAnsi"/>
          <w:szCs w:val="24"/>
          <w:lang w:val="en-CA"/>
        </w:rPr>
        <w:t>)</w:t>
      </w:r>
      <w:r w:rsidRPr="00F75512">
        <w:rPr>
          <w:rFonts w:asciiTheme="minorHAnsi" w:hAnsiTheme="minorHAnsi"/>
          <w:szCs w:val="24"/>
          <w:lang w:val="en-CA"/>
        </w:rPr>
        <w:t>;</w:t>
      </w:r>
    </w:p>
    <w:p w:rsidR="00F75512" w:rsidRPr="003E6FE2" w:rsidRDefault="00F75512" w:rsidP="00056464">
      <w:pPr>
        <w:pStyle w:val="ListParagraph"/>
        <w:numPr>
          <w:ilvl w:val="0"/>
          <w:numId w:val="1"/>
        </w:numPr>
        <w:tabs>
          <w:tab w:val="clear" w:pos="567"/>
          <w:tab w:val="clear" w:pos="1134"/>
          <w:tab w:val="clear" w:pos="1701"/>
          <w:tab w:val="clear" w:pos="2268"/>
          <w:tab w:val="clear" w:pos="2835"/>
        </w:tabs>
        <w:overflowPunct/>
        <w:autoSpaceDE/>
        <w:autoSpaceDN/>
        <w:snapToGrid w:val="0"/>
        <w:spacing w:after="120"/>
        <w:contextualSpacing w:val="0"/>
        <w:textAlignment w:val="auto"/>
        <w:rPr>
          <w:rFonts w:asciiTheme="minorHAnsi" w:hAnsiTheme="minorHAnsi"/>
          <w:szCs w:val="24"/>
          <w:lang w:val="en-CA"/>
        </w:rPr>
      </w:pPr>
      <w:r w:rsidRPr="003E6FE2">
        <w:rPr>
          <w:rFonts w:asciiTheme="minorHAnsi" w:hAnsiTheme="minorHAnsi"/>
          <w:szCs w:val="24"/>
          <w:lang w:val="en-CA"/>
        </w:rPr>
        <w:t xml:space="preserve">Mr. Mohammad </w:t>
      </w:r>
      <w:proofErr w:type="spellStart"/>
      <w:r w:rsidRPr="003E6FE2">
        <w:rPr>
          <w:rFonts w:asciiTheme="minorHAnsi" w:hAnsiTheme="minorHAnsi"/>
          <w:szCs w:val="24"/>
          <w:lang w:val="en-CA"/>
        </w:rPr>
        <w:t>Javad</w:t>
      </w:r>
      <w:proofErr w:type="spellEnd"/>
      <w:r w:rsidRPr="003E6FE2">
        <w:rPr>
          <w:rFonts w:asciiTheme="minorHAnsi" w:hAnsiTheme="minorHAnsi"/>
          <w:szCs w:val="24"/>
          <w:lang w:val="en-CA"/>
        </w:rPr>
        <w:t xml:space="preserve"> AZARI JAHROMI, Minister, Ministry of ICT (Islamic Republic of Iran)</w:t>
      </w:r>
      <w:r w:rsidR="00446D4F">
        <w:rPr>
          <w:rFonts w:asciiTheme="minorHAnsi" w:hAnsiTheme="minorHAnsi"/>
          <w:szCs w:val="24"/>
          <w:lang w:val="en-CA"/>
        </w:rPr>
        <w:t xml:space="preserve"> (see </w:t>
      </w:r>
      <w:hyperlink r:id="rId18" w:history="1">
        <w:r w:rsidR="00446D4F" w:rsidRPr="00E50F35">
          <w:rPr>
            <w:rStyle w:val="Hyperlink"/>
            <w:rFonts w:asciiTheme="minorHAnsi" w:hAnsiTheme="minorHAnsi"/>
            <w:szCs w:val="24"/>
            <w:lang w:val="en-CA"/>
          </w:rPr>
          <w:t>https://www.itu.int/web/pp-18/en/speech/125</w:t>
        </w:r>
      </w:hyperlink>
      <w:r w:rsidR="00446D4F">
        <w:rPr>
          <w:rFonts w:asciiTheme="minorHAnsi" w:hAnsiTheme="minorHAnsi"/>
          <w:szCs w:val="24"/>
          <w:lang w:val="en-CA"/>
        </w:rPr>
        <w:t>)</w:t>
      </w:r>
      <w:r w:rsidRPr="003E6FE2">
        <w:rPr>
          <w:rFonts w:asciiTheme="minorHAnsi" w:hAnsiTheme="minorHAnsi"/>
          <w:szCs w:val="24"/>
          <w:lang w:val="en-CA"/>
        </w:rPr>
        <w:t>.</w:t>
      </w:r>
    </w:p>
    <w:p w:rsidR="00F75512" w:rsidRPr="00F75512" w:rsidRDefault="00FE011F" w:rsidP="00F7551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szCs w:val="24"/>
          <w:lang w:val="en-CA"/>
        </w:rPr>
      </w:pPr>
      <w:r>
        <w:rPr>
          <w:rFonts w:asciiTheme="minorHAnsi" w:hAnsiTheme="minorHAnsi"/>
          <w:b/>
          <w:szCs w:val="24"/>
          <w:lang w:val="en-CA"/>
        </w:rPr>
        <w:t>3</w:t>
      </w:r>
      <w:r w:rsidR="00F75512" w:rsidRPr="00F75512">
        <w:rPr>
          <w:rFonts w:asciiTheme="minorHAnsi" w:hAnsiTheme="minorHAnsi"/>
          <w:b/>
          <w:szCs w:val="24"/>
          <w:lang w:val="en-CA"/>
        </w:rPr>
        <w:tab/>
        <w:t>Flag Day ceremony</w:t>
      </w:r>
    </w:p>
    <w:p w:rsidR="00F75512" w:rsidRDefault="00FE011F" w:rsidP="003E6FE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3</w:t>
      </w:r>
      <w:r w:rsidR="00F75512" w:rsidRPr="00F75512">
        <w:rPr>
          <w:rFonts w:asciiTheme="minorHAnsi" w:hAnsiTheme="minorHAnsi"/>
          <w:szCs w:val="24"/>
          <w:lang w:val="en-CA"/>
        </w:rPr>
        <w:t>.1</w:t>
      </w:r>
      <w:r w:rsidR="00F75512" w:rsidRPr="00F75512">
        <w:rPr>
          <w:rFonts w:asciiTheme="minorHAnsi" w:hAnsiTheme="minorHAnsi"/>
          <w:szCs w:val="24"/>
          <w:lang w:val="en-CA"/>
        </w:rPr>
        <w:tab/>
        <w:t>A short ceremony was held to mark Flag Day, the national day of the United Arab Emirates (3 November), celebrating the sovereignty and unity of the country and the pride of its people</w:t>
      </w:r>
      <w:r w:rsidR="003E6FE2">
        <w:rPr>
          <w:rFonts w:asciiTheme="minorHAnsi" w:hAnsiTheme="minorHAnsi"/>
          <w:szCs w:val="24"/>
          <w:lang w:val="en-CA"/>
        </w:rPr>
        <w:t>.</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before="360" w:after="120"/>
        <w:ind w:left="709" w:hanging="709"/>
        <w:textAlignment w:val="auto"/>
        <w:rPr>
          <w:rFonts w:asciiTheme="minorHAnsi" w:hAnsiTheme="minorHAnsi"/>
          <w:b/>
          <w:sz w:val="26"/>
          <w:szCs w:val="26"/>
          <w:lang w:val="en-CA"/>
        </w:rPr>
      </w:pPr>
      <w:r>
        <w:rPr>
          <w:rFonts w:asciiTheme="minorHAnsi" w:hAnsiTheme="minorHAnsi"/>
          <w:b/>
          <w:sz w:val="26"/>
          <w:szCs w:val="26"/>
          <w:lang w:val="en-CA"/>
        </w:rPr>
        <w:t>4</w:t>
      </w:r>
      <w:r w:rsidRPr="00F75512">
        <w:rPr>
          <w:rFonts w:asciiTheme="minorHAnsi" w:hAnsiTheme="minorHAnsi"/>
          <w:b/>
          <w:sz w:val="26"/>
          <w:szCs w:val="26"/>
          <w:lang w:val="en-CA"/>
        </w:rPr>
        <w:tab/>
        <w:t xml:space="preserve">Election of the Director of the Radiocommunication Bureau: second round (Documents </w:t>
      </w:r>
      <w:hyperlink r:id="rId19" w:history="1">
        <w:r w:rsidRPr="009F3A51">
          <w:rPr>
            <w:rStyle w:val="Hyperlink"/>
            <w:rFonts w:asciiTheme="minorHAnsi" w:hAnsiTheme="minorHAnsi"/>
            <w:b/>
            <w:sz w:val="26"/>
            <w:szCs w:val="26"/>
            <w:lang w:val="en-CA"/>
          </w:rPr>
          <w:t>4</w:t>
        </w:r>
        <w:r w:rsidRPr="009F3A51">
          <w:rPr>
            <w:rStyle w:val="Hyperlink"/>
            <w:rFonts w:asciiTheme="minorHAnsi" w:hAnsiTheme="minorHAnsi"/>
            <w:b/>
            <w:szCs w:val="24"/>
            <w:lang w:val="en-CA"/>
          </w:rPr>
          <w:t xml:space="preserve"> </w:t>
        </w:r>
        <w:r w:rsidRPr="009F3A51">
          <w:rPr>
            <w:rStyle w:val="Hyperlink"/>
            <w:rFonts w:asciiTheme="minorHAnsi" w:hAnsiTheme="minorHAnsi"/>
            <w:b/>
            <w:sz w:val="26"/>
            <w:szCs w:val="26"/>
            <w:lang w:val="en-CA"/>
          </w:rPr>
          <w:t>(Rev.2),</w:t>
        </w:r>
      </w:hyperlink>
      <w:r w:rsidRPr="00F75512">
        <w:rPr>
          <w:rFonts w:asciiTheme="minorHAnsi" w:hAnsiTheme="minorHAnsi"/>
          <w:b/>
          <w:sz w:val="26"/>
          <w:szCs w:val="26"/>
          <w:lang w:val="en-CA"/>
        </w:rPr>
        <w:t xml:space="preserve"> </w:t>
      </w:r>
      <w:hyperlink r:id="rId20" w:history="1">
        <w:r w:rsidRPr="009F3A51">
          <w:rPr>
            <w:rStyle w:val="Hyperlink"/>
            <w:rFonts w:asciiTheme="minorHAnsi" w:hAnsiTheme="minorHAnsi"/>
            <w:b/>
            <w:sz w:val="26"/>
            <w:szCs w:val="26"/>
            <w:lang w:val="en-CA"/>
          </w:rPr>
          <w:t>75</w:t>
        </w:r>
      </w:hyperlink>
      <w:r w:rsidRPr="00F75512">
        <w:rPr>
          <w:rFonts w:asciiTheme="minorHAnsi" w:hAnsiTheme="minorHAnsi"/>
          <w:b/>
          <w:sz w:val="26"/>
          <w:szCs w:val="26"/>
          <w:lang w:val="en-CA"/>
        </w:rPr>
        <w:t xml:space="preserve">, </w:t>
      </w:r>
      <w:hyperlink r:id="rId21" w:history="1">
        <w:r w:rsidRPr="009F3A51">
          <w:rPr>
            <w:rStyle w:val="Hyperlink"/>
            <w:rFonts w:asciiTheme="minorHAnsi" w:hAnsiTheme="minorHAnsi"/>
            <w:b/>
            <w:sz w:val="26"/>
            <w:szCs w:val="26"/>
            <w:lang w:val="en-CA"/>
          </w:rPr>
          <w:t>78</w:t>
        </w:r>
      </w:hyperlink>
      <w:r w:rsidRPr="00F75512">
        <w:rPr>
          <w:rFonts w:asciiTheme="minorHAnsi" w:hAnsiTheme="minorHAnsi"/>
          <w:b/>
          <w:sz w:val="26"/>
          <w:szCs w:val="26"/>
          <w:lang w:val="en-CA"/>
        </w:rPr>
        <w:t xml:space="preserve">, </w:t>
      </w:r>
      <w:hyperlink r:id="rId22" w:history="1">
        <w:r w:rsidRPr="009F3A51">
          <w:rPr>
            <w:rStyle w:val="Hyperlink"/>
            <w:rFonts w:asciiTheme="minorHAnsi" w:hAnsiTheme="minorHAnsi"/>
            <w:b/>
            <w:sz w:val="26"/>
            <w:szCs w:val="26"/>
            <w:lang w:val="en-CA"/>
          </w:rPr>
          <w:t>86</w:t>
        </w:r>
      </w:hyperlink>
      <w:r w:rsidRPr="00F75512">
        <w:rPr>
          <w:rFonts w:asciiTheme="minorHAnsi" w:hAnsiTheme="minorHAnsi"/>
          <w:b/>
          <w:sz w:val="26"/>
          <w:szCs w:val="26"/>
          <w:lang w:val="en-CA"/>
        </w:rPr>
        <w:t xml:space="preserve">, </w:t>
      </w:r>
      <w:hyperlink r:id="rId23" w:history="1">
        <w:r w:rsidRPr="009F3A51">
          <w:rPr>
            <w:rStyle w:val="Hyperlink"/>
            <w:rFonts w:asciiTheme="minorHAnsi" w:hAnsiTheme="minorHAnsi"/>
            <w:b/>
            <w:sz w:val="26"/>
            <w:szCs w:val="26"/>
            <w:lang w:val="en-CA"/>
          </w:rPr>
          <w:t>87</w:t>
        </w:r>
      </w:hyperlink>
      <w:r w:rsidRPr="00F75512">
        <w:rPr>
          <w:rFonts w:asciiTheme="minorHAnsi" w:hAnsiTheme="minorHAnsi"/>
          <w:b/>
          <w:sz w:val="26"/>
          <w:szCs w:val="26"/>
          <w:lang w:val="en-CA"/>
        </w:rPr>
        <w:t>)</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.1</w:t>
      </w:r>
      <w:r w:rsidRPr="00F75512">
        <w:rPr>
          <w:rFonts w:asciiTheme="minorHAnsi" w:hAnsiTheme="minorHAnsi"/>
          <w:szCs w:val="24"/>
          <w:lang w:val="en-CA"/>
        </w:rPr>
        <w:tab/>
        <w:t xml:space="preserve">The </w:t>
      </w:r>
      <w:r w:rsidRPr="00F75512">
        <w:rPr>
          <w:rFonts w:asciiTheme="minorHAnsi" w:hAnsiTheme="minorHAnsi"/>
          <w:b/>
          <w:szCs w:val="24"/>
          <w:lang w:val="en-CA"/>
        </w:rPr>
        <w:t>Chairman</w:t>
      </w:r>
      <w:r w:rsidRPr="00F75512">
        <w:rPr>
          <w:rFonts w:asciiTheme="minorHAnsi" w:hAnsiTheme="minorHAnsi"/>
          <w:szCs w:val="24"/>
          <w:lang w:val="en-CA"/>
        </w:rPr>
        <w:t xml:space="preserve"> announced the second round of voting in the election for the post of Director of the Radiocommunication Bureau. He had been informed that the candidacy of </w:t>
      </w:r>
      <w:r>
        <w:rPr>
          <w:rFonts w:asciiTheme="minorHAnsi" w:hAnsiTheme="minorHAnsi"/>
          <w:szCs w:val="24"/>
          <w:lang w:val="en-CA"/>
        </w:rPr>
        <w:t>Mr M. </w:t>
      </w:r>
      <w:proofErr w:type="spellStart"/>
      <w:r w:rsidRPr="00F75512">
        <w:rPr>
          <w:rFonts w:asciiTheme="minorHAnsi" w:hAnsiTheme="minorHAnsi"/>
          <w:szCs w:val="24"/>
          <w:lang w:val="en-CA"/>
        </w:rPr>
        <w:t>Žilinskas</w:t>
      </w:r>
      <w:proofErr w:type="spellEnd"/>
      <w:r w:rsidRPr="00F75512">
        <w:rPr>
          <w:rFonts w:asciiTheme="minorHAnsi" w:hAnsiTheme="minorHAnsi"/>
          <w:szCs w:val="24"/>
          <w:lang w:val="en-CA"/>
        </w:rPr>
        <w:t xml:space="preserve"> (Lithuania) had been withdrawn (Document 4 (Rev.2))</w:t>
      </w:r>
      <w:r>
        <w:rPr>
          <w:rFonts w:asciiTheme="minorHAnsi" w:hAnsiTheme="minorHAnsi"/>
          <w:szCs w:val="24"/>
          <w:lang w:val="en-CA"/>
        </w:rPr>
        <w:t>.</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.2</w:t>
      </w:r>
      <w:r w:rsidRPr="00F75512">
        <w:rPr>
          <w:rFonts w:asciiTheme="minorHAnsi" w:hAnsiTheme="minorHAnsi"/>
          <w:szCs w:val="24"/>
          <w:lang w:val="en-CA"/>
        </w:rPr>
        <w:tab/>
        <w:t xml:space="preserve">The </w:t>
      </w:r>
      <w:r w:rsidRPr="00F75512">
        <w:rPr>
          <w:rFonts w:asciiTheme="minorHAnsi" w:hAnsiTheme="minorHAnsi"/>
          <w:b/>
          <w:szCs w:val="24"/>
          <w:lang w:val="en-CA"/>
        </w:rPr>
        <w:t>Chairman of Committee 2</w:t>
      </w:r>
      <w:r w:rsidRPr="00F75512">
        <w:rPr>
          <w:rFonts w:asciiTheme="minorHAnsi" w:hAnsiTheme="minorHAnsi"/>
          <w:szCs w:val="24"/>
          <w:lang w:val="en-CA"/>
        </w:rPr>
        <w:t xml:space="preserve"> said that no further transfers of powers had been received over and above those in Documents 78, 86 and 87.</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.3</w:t>
      </w:r>
      <w:r w:rsidRPr="00F75512">
        <w:rPr>
          <w:rFonts w:asciiTheme="minorHAnsi" w:hAnsiTheme="minorHAnsi"/>
          <w:szCs w:val="24"/>
          <w:lang w:val="en-CA"/>
        </w:rPr>
        <w:tab/>
        <w:t xml:space="preserve">The </w:t>
      </w:r>
      <w:r w:rsidRPr="00F75512">
        <w:rPr>
          <w:rFonts w:asciiTheme="minorHAnsi" w:hAnsiTheme="minorHAnsi"/>
          <w:b/>
          <w:szCs w:val="24"/>
          <w:lang w:val="en-CA"/>
        </w:rPr>
        <w:t>Chairman</w:t>
      </w:r>
      <w:r w:rsidRPr="00F75512">
        <w:rPr>
          <w:rFonts w:asciiTheme="minorHAnsi" w:hAnsiTheme="minorHAnsi"/>
          <w:szCs w:val="24"/>
          <w:lang w:val="en-CA"/>
        </w:rPr>
        <w:t xml:space="preserve"> announced that five tellers representing the five administrative regions were in their positions. A ballot paper had been given to each delegation.</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4</w:t>
      </w:r>
      <w:r w:rsidRPr="00F75512">
        <w:rPr>
          <w:rFonts w:asciiTheme="minorHAnsi" w:hAnsiTheme="minorHAnsi"/>
          <w:szCs w:val="24"/>
          <w:lang w:val="en-CA"/>
        </w:rPr>
        <w:tab/>
      </w:r>
      <w:r w:rsidRPr="00F75512">
        <w:rPr>
          <w:rFonts w:asciiTheme="minorHAnsi" w:hAnsiTheme="minorHAnsi"/>
          <w:spacing w:val="-2"/>
          <w:szCs w:val="24"/>
          <w:lang w:val="en-CA"/>
        </w:rPr>
        <w:t xml:space="preserve">The </w:t>
      </w:r>
      <w:r w:rsidRPr="00F75512">
        <w:rPr>
          <w:rFonts w:asciiTheme="minorHAnsi" w:hAnsiTheme="minorHAnsi"/>
          <w:b/>
          <w:spacing w:val="-2"/>
          <w:szCs w:val="24"/>
          <w:lang w:val="en-CA"/>
        </w:rPr>
        <w:t>Secretary of the Plenary</w:t>
      </w:r>
      <w:r w:rsidRPr="00F75512">
        <w:rPr>
          <w:rFonts w:asciiTheme="minorHAnsi" w:hAnsiTheme="minorHAnsi"/>
          <w:spacing w:val="-2"/>
          <w:szCs w:val="24"/>
          <w:lang w:val="en-CA"/>
        </w:rPr>
        <w:t xml:space="preserve"> called the roll of the delegations entitled to vote (Document 75) </w:t>
      </w:r>
      <w:r w:rsidRPr="00F75512">
        <w:rPr>
          <w:rFonts w:asciiTheme="minorHAnsi" w:hAnsiTheme="minorHAnsi"/>
          <w:szCs w:val="24"/>
          <w:lang w:val="en-CA"/>
        </w:rPr>
        <w:t>and invited them to deposit their ballot papers in the designated ballot boxes.</w:t>
      </w:r>
    </w:p>
    <w:p w:rsidR="00FE011F" w:rsidRPr="00F75512" w:rsidRDefault="00FE011F" w:rsidP="00FE011F">
      <w:pPr>
        <w:snapToGrid w:val="0"/>
        <w:spacing w:after="120"/>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.5</w:t>
      </w:r>
      <w:r w:rsidRPr="00F75512">
        <w:rPr>
          <w:rFonts w:asciiTheme="minorHAnsi" w:hAnsiTheme="minorHAnsi"/>
          <w:szCs w:val="24"/>
          <w:lang w:val="en-CA"/>
        </w:rPr>
        <w:tab/>
        <w:t xml:space="preserve">Candidates for the post of Director of the Radiocommunication Bureau (BR): Mr I. </w:t>
      </w:r>
      <w:proofErr w:type="spellStart"/>
      <w:r w:rsidRPr="00F75512">
        <w:rPr>
          <w:rFonts w:asciiTheme="minorHAnsi" w:hAnsiTheme="minorHAnsi"/>
          <w:szCs w:val="24"/>
          <w:lang w:val="en-CA"/>
        </w:rPr>
        <w:t>Bozs</w:t>
      </w:r>
      <w:r w:rsidRPr="00F75512">
        <w:rPr>
          <w:rFonts w:asciiTheme="minorHAnsi" w:hAnsiTheme="minorHAnsi" w:cs="Calibri"/>
          <w:szCs w:val="24"/>
          <w:lang w:val="en-CA"/>
        </w:rPr>
        <w:t>ó</w:t>
      </w:r>
      <w:r w:rsidRPr="00F75512">
        <w:rPr>
          <w:rFonts w:asciiTheme="minorHAnsi" w:hAnsiTheme="minorHAnsi"/>
          <w:szCs w:val="24"/>
          <w:lang w:val="en-CA"/>
        </w:rPr>
        <w:t>ki</w:t>
      </w:r>
      <w:proofErr w:type="spellEnd"/>
      <w:r w:rsidRPr="00F75512">
        <w:rPr>
          <w:rFonts w:asciiTheme="minorHAnsi" w:hAnsiTheme="minorHAnsi"/>
          <w:szCs w:val="24"/>
          <w:lang w:val="en-CA"/>
        </w:rPr>
        <w:t xml:space="preserve"> (Hungary) and Mr M. Maniewicz (Uruguay).</w:t>
      </w:r>
    </w:p>
    <w:p w:rsidR="00FE011F" w:rsidRPr="00F75512" w:rsidRDefault="00FE011F" w:rsidP="00FE011F">
      <w:pPr>
        <w:snapToGrid w:val="0"/>
        <w:spacing w:after="120"/>
        <w:rPr>
          <w:rFonts w:asciiTheme="minorHAnsi" w:hAnsiTheme="minorHAnsi"/>
          <w:szCs w:val="24"/>
          <w:lang w:val="en-CA"/>
        </w:rPr>
      </w:pPr>
      <w:r>
        <w:rPr>
          <w:rFonts w:asciiTheme="minorHAnsi" w:hAnsiTheme="minorHAnsi"/>
          <w:szCs w:val="24"/>
          <w:lang w:val="en-CA"/>
        </w:rPr>
        <w:lastRenderedPageBreak/>
        <w:t>4</w:t>
      </w:r>
      <w:r w:rsidRPr="00F75512">
        <w:rPr>
          <w:rFonts w:asciiTheme="minorHAnsi" w:hAnsiTheme="minorHAnsi"/>
          <w:szCs w:val="24"/>
          <w:lang w:val="en-CA"/>
        </w:rPr>
        <w:t>.6</w:t>
      </w:r>
      <w:r w:rsidRPr="00F75512">
        <w:rPr>
          <w:rFonts w:asciiTheme="minorHAnsi" w:hAnsiTheme="minorHAnsi"/>
          <w:szCs w:val="24"/>
          <w:lang w:val="en-CA"/>
        </w:rPr>
        <w:tab/>
        <w:t xml:space="preserve">Results of the vote: </w:t>
      </w:r>
    </w:p>
    <w:tbl>
      <w:tblPr>
        <w:tblW w:w="0" w:type="auto"/>
        <w:tblInd w:w="567" w:type="dxa"/>
        <w:tblLayout w:type="fixed"/>
        <w:tblLook w:val="01E0" w:firstRow="1" w:lastRow="1" w:firstColumn="1" w:lastColumn="1" w:noHBand="0" w:noVBand="0"/>
      </w:tblPr>
      <w:tblGrid>
        <w:gridCol w:w="6521"/>
        <w:gridCol w:w="1276"/>
      </w:tblGrid>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sym w:font="Symbol" w:char="F02D"/>
            </w:r>
            <w:r w:rsidRPr="00F75512">
              <w:rPr>
                <w:rFonts w:asciiTheme="minorHAnsi" w:hAnsiTheme="minorHAnsi"/>
                <w:szCs w:val="24"/>
                <w:lang w:val="en-CA"/>
              </w:rPr>
              <w:t xml:space="preserve"> </w:t>
            </w:r>
            <w:r w:rsidRPr="00F75512">
              <w:rPr>
                <w:rFonts w:asciiTheme="minorHAnsi" w:hAnsiTheme="minorHAnsi"/>
                <w:szCs w:val="24"/>
                <w:lang w:val="en-CA"/>
              </w:rPr>
              <w:tab/>
              <w:t>Number of ballot papers deposited:</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t>176</w:t>
            </w: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sym w:font="Symbol" w:char="F02D"/>
            </w:r>
            <w:r w:rsidRPr="00F75512">
              <w:rPr>
                <w:rFonts w:asciiTheme="minorHAnsi" w:hAnsiTheme="minorHAnsi"/>
                <w:szCs w:val="24"/>
                <w:lang w:val="en-CA"/>
              </w:rPr>
              <w:t xml:space="preserve"> </w:t>
            </w:r>
            <w:r w:rsidRPr="00F75512">
              <w:rPr>
                <w:rFonts w:asciiTheme="minorHAnsi" w:hAnsiTheme="minorHAnsi"/>
                <w:szCs w:val="24"/>
                <w:lang w:val="en-CA"/>
              </w:rPr>
              <w:tab/>
              <w:t>Number of invalid ballot papers:</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t>0</w:t>
            </w: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sym w:font="Symbol" w:char="F02D"/>
            </w:r>
            <w:r w:rsidRPr="00F75512">
              <w:rPr>
                <w:rFonts w:asciiTheme="minorHAnsi" w:hAnsiTheme="minorHAnsi"/>
                <w:szCs w:val="24"/>
                <w:lang w:val="en-CA"/>
              </w:rPr>
              <w:t xml:space="preserve"> </w:t>
            </w:r>
            <w:r w:rsidRPr="00F75512">
              <w:rPr>
                <w:rFonts w:asciiTheme="minorHAnsi" w:hAnsiTheme="minorHAnsi"/>
                <w:szCs w:val="24"/>
                <w:lang w:val="en-CA"/>
              </w:rPr>
              <w:tab/>
              <w:t>Abstentions:</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t>4</w:t>
            </w: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sym w:font="Symbol" w:char="F02D"/>
            </w:r>
            <w:r w:rsidRPr="00F75512">
              <w:rPr>
                <w:rFonts w:asciiTheme="minorHAnsi" w:hAnsiTheme="minorHAnsi"/>
                <w:szCs w:val="24"/>
                <w:lang w:val="en-CA"/>
              </w:rPr>
              <w:t xml:space="preserve"> </w:t>
            </w:r>
            <w:r w:rsidRPr="00F75512">
              <w:rPr>
                <w:rFonts w:asciiTheme="minorHAnsi" w:hAnsiTheme="minorHAnsi"/>
                <w:szCs w:val="24"/>
                <w:lang w:val="en-CA"/>
              </w:rPr>
              <w:tab/>
              <w:t xml:space="preserve">Number of delegations present and voting (number </w:t>
            </w:r>
            <w:r>
              <w:rPr>
                <w:rFonts w:asciiTheme="minorHAnsi" w:hAnsiTheme="minorHAnsi"/>
                <w:szCs w:val="24"/>
                <w:lang w:val="en-CA"/>
              </w:rPr>
              <w:br/>
            </w:r>
            <w:r>
              <w:rPr>
                <w:rFonts w:asciiTheme="minorHAnsi" w:hAnsiTheme="minorHAnsi"/>
                <w:szCs w:val="24"/>
                <w:lang w:val="en-CA"/>
              </w:rPr>
              <w:tab/>
            </w:r>
            <w:r w:rsidRPr="00F75512">
              <w:rPr>
                <w:rFonts w:asciiTheme="minorHAnsi" w:hAnsiTheme="minorHAnsi"/>
                <w:szCs w:val="24"/>
                <w:lang w:val="en-CA"/>
              </w:rPr>
              <w:t>of ballot papers used to compute the required majority):</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br/>
              <w:t>172</w:t>
            </w: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sym w:font="Symbol" w:char="F02D"/>
            </w:r>
            <w:r w:rsidRPr="00F75512">
              <w:rPr>
                <w:rFonts w:asciiTheme="minorHAnsi" w:hAnsiTheme="minorHAnsi"/>
                <w:szCs w:val="24"/>
                <w:lang w:val="en-CA"/>
              </w:rPr>
              <w:t xml:space="preserve"> </w:t>
            </w:r>
            <w:r w:rsidRPr="00F75512">
              <w:rPr>
                <w:rFonts w:asciiTheme="minorHAnsi" w:hAnsiTheme="minorHAnsi"/>
                <w:szCs w:val="24"/>
                <w:lang w:val="en-CA"/>
              </w:rPr>
              <w:tab/>
              <w:t>Required majority:</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t>87</w:t>
            </w: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sym w:font="Symbol" w:char="F02D"/>
            </w:r>
            <w:r w:rsidRPr="00F75512">
              <w:rPr>
                <w:rFonts w:asciiTheme="minorHAnsi" w:hAnsiTheme="minorHAnsi"/>
                <w:szCs w:val="24"/>
                <w:lang w:val="en-CA"/>
              </w:rPr>
              <w:t xml:space="preserve"> </w:t>
            </w:r>
            <w:r w:rsidRPr="00F75512">
              <w:rPr>
                <w:rFonts w:asciiTheme="minorHAnsi" w:hAnsiTheme="minorHAnsi"/>
                <w:szCs w:val="24"/>
                <w:lang w:val="en-CA"/>
              </w:rPr>
              <w:tab/>
              <w:t>Number of votes obtained:</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tab/>
              <w:t xml:space="preserve">Mr I. </w:t>
            </w:r>
            <w:proofErr w:type="spellStart"/>
            <w:r w:rsidRPr="00F75512">
              <w:rPr>
                <w:rFonts w:asciiTheme="minorHAnsi" w:hAnsiTheme="minorHAnsi"/>
                <w:szCs w:val="24"/>
                <w:lang w:val="en-CA"/>
              </w:rPr>
              <w:t>Bozs</w:t>
            </w:r>
            <w:r w:rsidRPr="00F75512">
              <w:rPr>
                <w:rFonts w:asciiTheme="minorHAnsi" w:hAnsiTheme="minorHAnsi" w:cs="Calibri"/>
                <w:szCs w:val="24"/>
                <w:lang w:val="en-CA"/>
              </w:rPr>
              <w:t>ó</w:t>
            </w:r>
            <w:r w:rsidRPr="00F75512">
              <w:rPr>
                <w:rFonts w:asciiTheme="minorHAnsi" w:hAnsiTheme="minorHAnsi"/>
                <w:szCs w:val="24"/>
                <w:lang w:val="en-CA"/>
              </w:rPr>
              <w:t>ki</w:t>
            </w:r>
            <w:proofErr w:type="spellEnd"/>
            <w:r w:rsidRPr="00F75512">
              <w:rPr>
                <w:rFonts w:asciiTheme="minorHAnsi" w:hAnsiTheme="minorHAnsi"/>
                <w:szCs w:val="24"/>
                <w:lang w:val="en-CA"/>
              </w:rPr>
              <w:t>:</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t>64</w:t>
            </w:r>
          </w:p>
        </w:tc>
      </w:tr>
      <w:tr w:rsidR="00FE011F" w:rsidRPr="00F75512" w:rsidTr="00A8320D">
        <w:tc>
          <w:tcPr>
            <w:tcW w:w="6521" w:type="dxa"/>
          </w:tcPr>
          <w:p w:rsidR="00FE011F" w:rsidRPr="00F75512" w:rsidRDefault="00FE011F" w:rsidP="00A8320D">
            <w:pPr>
              <w:keepNext/>
              <w:keepLines/>
              <w:snapToGrid w:val="0"/>
              <w:spacing w:before="40" w:after="40"/>
              <w:rPr>
                <w:rFonts w:asciiTheme="minorHAnsi" w:hAnsiTheme="minorHAnsi"/>
                <w:szCs w:val="24"/>
                <w:lang w:val="en-CA"/>
              </w:rPr>
            </w:pPr>
            <w:r w:rsidRPr="00F75512">
              <w:rPr>
                <w:rFonts w:asciiTheme="minorHAnsi" w:hAnsiTheme="minorHAnsi"/>
                <w:szCs w:val="24"/>
                <w:lang w:val="en-CA"/>
              </w:rPr>
              <w:tab/>
              <w:t>Mr M. Maniewicz:</w:t>
            </w:r>
          </w:p>
        </w:tc>
        <w:tc>
          <w:tcPr>
            <w:tcW w:w="1276" w:type="dxa"/>
          </w:tcPr>
          <w:p w:rsidR="00FE011F" w:rsidRPr="00F75512" w:rsidRDefault="00FE011F" w:rsidP="00A8320D">
            <w:pPr>
              <w:keepNext/>
              <w:keepLines/>
              <w:snapToGrid w:val="0"/>
              <w:spacing w:before="40" w:after="40"/>
              <w:jc w:val="right"/>
              <w:rPr>
                <w:rFonts w:asciiTheme="minorHAnsi" w:hAnsiTheme="minorHAnsi"/>
                <w:szCs w:val="24"/>
                <w:lang w:val="en-CA"/>
              </w:rPr>
            </w:pPr>
            <w:r w:rsidRPr="00F75512">
              <w:rPr>
                <w:rFonts w:asciiTheme="minorHAnsi" w:hAnsiTheme="minorHAnsi"/>
                <w:szCs w:val="24"/>
                <w:lang w:val="en-CA"/>
              </w:rPr>
              <w:t>108</w:t>
            </w:r>
          </w:p>
        </w:tc>
      </w:tr>
    </w:tbl>
    <w:p w:rsidR="00FE011F" w:rsidRPr="00F75512" w:rsidRDefault="00FE011F" w:rsidP="00FE011F">
      <w:pPr>
        <w:tabs>
          <w:tab w:val="clear" w:pos="567"/>
          <w:tab w:val="clear" w:pos="1134"/>
          <w:tab w:val="clear" w:pos="1701"/>
          <w:tab w:val="clear" w:pos="2268"/>
          <w:tab w:val="clear" w:pos="2835"/>
        </w:tabs>
        <w:overflowPunct/>
        <w:autoSpaceDE/>
        <w:autoSpaceDN/>
        <w:snapToGrid w:val="0"/>
        <w:spacing w:before="240" w:after="120"/>
        <w:textAlignment w:val="auto"/>
        <w:rPr>
          <w:rFonts w:asciiTheme="minorHAnsi" w:hAnsiTheme="minorHAnsi"/>
          <w:b/>
          <w:szCs w:val="24"/>
          <w:lang w:val="en-CA"/>
        </w:rPr>
      </w:pPr>
      <w:r>
        <w:rPr>
          <w:rFonts w:asciiTheme="minorHAnsi" w:hAnsiTheme="minorHAnsi"/>
          <w:szCs w:val="24"/>
          <w:lang w:val="en-CA"/>
        </w:rPr>
        <w:t>4.</w:t>
      </w:r>
      <w:r w:rsidRPr="00F75512">
        <w:rPr>
          <w:rFonts w:asciiTheme="minorHAnsi" w:hAnsiTheme="minorHAnsi"/>
          <w:szCs w:val="24"/>
          <w:lang w:val="en-CA"/>
        </w:rPr>
        <w:t>7</w:t>
      </w:r>
      <w:r w:rsidRPr="00F75512">
        <w:rPr>
          <w:rFonts w:asciiTheme="minorHAnsi" w:hAnsiTheme="minorHAnsi"/>
          <w:szCs w:val="24"/>
          <w:lang w:val="en-CA"/>
        </w:rPr>
        <w:tab/>
      </w:r>
      <w:r w:rsidRPr="00F75512">
        <w:rPr>
          <w:rFonts w:asciiTheme="minorHAnsi" w:hAnsiTheme="minorHAnsi" w:cs="Times New Roman Bold"/>
          <w:b/>
          <w:spacing w:val="-2"/>
          <w:szCs w:val="24"/>
          <w:lang w:val="en-CA"/>
        </w:rPr>
        <w:t>Mr M. Maniewicz (Uruguay) was elected Director of the Radiocommunication Bureau (BR).</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.8</w:t>
      </w:r>
      <w:r w:rsidRPr="00F75512">
        <w:rPr>
          <w:rFonts w:asciiTheme="minorHAnsi" w:hAnsiTheme="minorHAnsi"/>
          <w:szCs w:val="24"/>
          <w:lang w:val="en-CA"/>
        </w:rPr>
        <w:tab/>
        <w:t>The</w:t>
      </w:r>
      <w:r w:rsidRPr="00F75512">
        <w:rPr>
          <w:rFonts w:asciiTheme="minorHAnsi" w:hAnsiTheme="minorHAnsi"/>
          <w:b/>
          <w:szCs w:val="24"/>
          <w:lang w:val="en-CA"/>
        </w:rPr>
        <w:t xml:space="preserve"> Director elect of BR </w:t>
      </w:r>
      <w:r w:rsidRPr="00F75512">
        <w:rPr>
          <w:rFonts w:asciiTheme="minorHAnsi" w:hAnsiTheme="minorHAnsi"/>
          <w:szCs w:val="24"/>
          <w:lang w:val="en-CA"/>
        </w:rPr>
        <w:t xml:space="preserve">thanked the authorities of his country and members of the Uruguayan delegation for all the support they had given him, as well as the Member States that had voted for him. He gave the address available at </w:t>
      </w:r>
      <w:hyperlink r:id="rId24" w:history="1">
        <w:r w:rsidRPr="00F75512">
          <w:rPr>
            <w:rStyle w:val="Hyperlink"/>
            <w:rFonts w:asciiTheme="minorHAnsi" w:hAnsiTheme="minorHAnsi"/>
            <w:szCs w:val="24"/>
            <w:lang w:val="en-CA"/>
          </w:rPr>
          <w:t>https://www.itu.int/web/pp-18/en/page/215-other-speeches</w:t>
        </w:r>
      </w:hyperlink>
      <w:r w:rsidRPr="00F75512">
        <w:rPr>
          <w:rFonts w:asciiTheme="minorHAnsi" w:hAnsiTheme="minorHAnsi"/>
          <w:szCs w:val="24"/>
          <w:lang w:val="en-CA"/>
        </w:rPr>
        <w:t>.</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9</w:t>
      </w:r>
      <w:r w:rsidRPr="00F75512">
        <w:rPr>
          <w:rFonts w:asciiTheme="minorHAnsi" w:hAnsiTheme="minorHAnsi"/>
          <w:szCs w:val="24"/>
          <w:lang w:val="en-CA"/>
        </w:rPr>
        <w:tab/>
        <w:t xml:space="preserve">The </w:t>
      </w:r>
      <w:r w:rsidRPr="00F75512">
        <w:rPr>
          <w:rFonts w:asciiTheme="minorHAnsi" w:hAnsiTheme="minorHAnsi"/>
          <w:b/>
          <w:szCs w:val="24"/>
          <w:lang w:val="en-CA"/>
        </w:rPr>
        <w:t>delegate of Uruguay</w:t>
      </w:r>
      <w:r w:rsidRPr="00F75512">
        <w:rPr>
          <w:rFonts w:asciiTheme="minorHAnsi" w:hAnsiTheme="minorHAnsi"/>
          <w:szCs w:val="24"/>
          <w:lang w:val="en-CA"/>
        </w:rPr>
        <w:t xml:space="preserve"> thanked those States that had elected Mr Maniewicz to the post of Director of BR and paid tribute to the other candidates for their gallant campaigns. He assured delegates that Uruguay, which was a true advocate of multilateralism, diversity and tolerance, would continue to serve ITU to the best of its abilities. </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bCs/>
          <w:szCs w:val="24"/>
          <w:lang w:val="en-CA"/>
        </w:rPr>
        <w:t>4</w:t>
      </w:r>
      <w:r w:rsidRPr="00F75512">
        <w:rPr>
          <w:rFonts w:asciiTheme="minorHAnsi" w:hAnsiTheme="minorHAnsi"/>
          <w:bCs/>
          <w:szCs w:val="24"/>
          <w:lang w:val="en-CA"/>
        </w:rPr>
        <w:t>.10</w:t>
      </w:r>
      <w:r w:rsidRPr="00F75512">
        <w:rPr>
          <w:rFonts w:asciiTheme="minorHAnsi" w:hAnsiTheme="minorHAnsi"/>
          <w:bCs/>
          <w:szCs w:val="24"/>
          <w:lang w:val="en-CA"/>
        </w:rPr>
        <w:tab/>
      </w:r>
      <w:r w:rsidRPr="00F75512">
        <w:rPr>
          <w:rFonts w:asciiTheme="minorHAnsi" w:hAnsiTheme="minorHAnsi"/>
          <w:b/>
          <w:bCs/>
          <w:szCs w:val="24"/>
          <w:lang w:val="en-CA"/>
        </w:rPr>
        <w:t xml:space="preserve">Mr </w:t>
      </w:r>
      <w:proofErr w:type="spellStart"/>
      <w:r w:rsidRPr="00F75512">
        <w:rPr>
          <w:rFonts w:asciiTheme="minorHAnsi" w:hAnsiTheme="minorHAnsi"/>
          <w:b/>
          <w:bCs/>
          <w:szCs w:val="24"/>
          <w:lang w:val="en-CA"/>
        </w:rPr>
        <w:t>Bozs</w:t>
      </w:r>
      <w:r w:rsidRPr="00F75512">
        <w:rPr>
          <w:rFonts w:asciiTheme="minorHAnsi" w:hAnsiTheme="minorHAnsi" w:cs="Calibri"/>
          <w:b/>
          <w:bCs/>
          <w:szCs w:val="24"/>
          <w:lang w:val="en-CA"/>
        </w:rPr>
        <w:t>ó</w:t>
      </w:r>
      <w:r w:rsidRPr="00F75512">
        <w:rPr>
          <w:rFonts w:asciiTheme="minorHAnsi" w:hAnsiTheme="minorHAnsi"/>
          <w:b/>
          <w:bCs/>
          <w:szCs w:val="24"/>
          <w:lang w:val="en-CA"/>
        </w:rPr>
        <w:t>ki</w:t>
      </w:r>
      <w:proofErr w:type="spellEnd"/>
      <w:r w:rsidRPr="00F75512">
        <w:rPr>
          <w:rFonts w:asciiTheme="minorHAnsi" w:hAnsiTheme="minorHAnsi"/>
          <w:b/>
          <w:szCs w:val="24"/>
          <w:lang w:val="en-CA"/>
        </w:rPr>
        <w:t xml:space="preserve"> </w:t>
      </w:r>
      <w:r w:rsidRPr="00F75512">
        <w:rPr>
          <w:rFonts w:asciiTheme="minorHAnsi" w:hAnsiTheme="minorHAnsi"/>
          <w:szCs w:val="24"/>
          <w:lang w:val="en-CA"/>
        </w:rPr>
        <w:t xml:space="preserve">thanked his Government for supporting his candidature and congratulated </w:t>
      </w:r>
      <w:r>
        <w:rPr>
          <w:rFonts w:asciiTheme="minorHAnsi" w:hAnsiTheme="minorHAnsi"/>
          <w:szCs w:val="24"/>
          <w:lang w:val="en-CA"/>
        </w:rPr>
        <w:t>Mr </w:t>
      </w:r>
      <w:r w:rsidRPr="00F75512">
        <w:rPr>
          <w:rFonts w:asciiTheme="minorHAnsi" w:hAnsiTheme="minorHAnsi"/>
          <w:szCs w:val="24"/>
          <w:lang w:val="en-CA"/>
        </w:rPr>
        <w:t xml:space="preserve">Maniewicz on his election. </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.11</w:t>
      </w:r>
      <w:r w:rsidRPr="00F75512">
        <w:rPr>
          <w:rFonts w:asciiTheme="minorHAnsi" w:hAnsiTheme="minorHAnsi"/>
          <w:szCs w:val="24"/>
          <w:lang w:val="en-CA"/>
        </w:rPr>
        <w:tab/>
        <w:t xml:space="preserve">The </w:t>
      </w:r>
      <w:r w:rsidRPr="00F75512">
        <w:rPr>
          <w:rFonts w:asciiTheme="minorHAnsi" w:hAnsiTheme="minorHAnsi"/>
          <w:b/>
          <w:bCs/>
          <w:szCs w:val="24"/>
          <w:lang w:val="en-CA"/>
        </w:rPr>
        <w:t>delegates of Kenya</w:t>
      </w:r>
      <w:r w:rsidRPr="00F75512">
        <w:rPr>
          <w:rFonts w:asciiTheme="minorHAnsi" w:hAnsiTheme="minorHAnsi"/>
          <w:szCs w:val="24"/>
          <w:lang w:val="en-CA"/>
        </w:rPr>
        <w:t>, speaking</w:t>
      </w:r>
      <w:r w:rsidRPr="00F75512">
        <w:rPr>
          <w:rFonts w:asciiTheme="minorHAnsi" w:hAnsiTheme="minorHAnsi"/>
          <w:b/>
          <w:bCs/>
          <w:szCs w:val="24"/>
          <w:lang w:val="en-CA"/>
        </w:rPr>
        <w:t xml:space="preserve"> </w:t>
      </w:r>
      <w:r w:rsidRPr="00F75512">
        <w:rPr>
          <w:rFonts w:asciiTheme="minorHAnsi" w:hAnsiTheme="minorHAnsi"/>
          <w:szCs w:val="24"/>
          <w:lang w:val="en-CA"/>
        </w:rPr>
        <w:t xml:space="preserve">on behalf of the African group, </w:t>
      </w:r>
      <w:r w:rsidRPr="00F75512">
        <w:rPr>
          <w:rFonts w:asciiTheme="minorHAnsi" w:hAnsiTheme="minorHAnsi"/>
          <w:b/>
          <w:bCs/>
          <w:szCs w:val="24"/>
          <w:lang w:val="en-CA"/>
        </w:rPr>
        <w:t>Malaysia</w:t>
      </w:r>
      <w:r w:rsidRPr="00F75512">
        <w:rPr>
          <w:rFonts w:asciiTheme="minorHAnsi" w:hAnsiTheme="minorHAnsi"/>
          <w:szCs w:val="24"/>
          <w:lang w:val="en-CA"/>
        </w:rPr>
        <w:t xml:space="preserve">, speaking on behalf of APT, </w:t>
      </w:r>
      <w:r w:rsidRPr="00F75512">
        <w:rPr>
          <w:rFonts w:asciiTheme="minorHAnsi" w:hAnsiTheme="minorHAnsi"/>
          <w:b/>
          <w:bCs/>
          <w:szCs w:val="24"/>
          <w:lang w:val="en-CA"/>
        </w:rPr>
        <w:t>Canada</w:t>
      </w:r>
      <w:r w:rsidRPr="00F75512">
        <w:rPr>
          <w:rFonts w:asciiTheme="minorHAnsi" w:hAnsiTheme="minorHAnsi"/>
          <w:szCs w:val="24"/>
          <w:lang w:val="en-CA"/>
        </w:rPr>
        <w:t>, speaking on behalf of</w:t>
      </w:r>
      <w:r w:rsidRPr="00F75512">
        <w:rPr>
          <w:rFonts w:asciiTheme="minorHAnsi" w:hAnsiTheme="minorHAnsi"/>
          <w:szCs w:val="24"/>
        </w:rPr>
        <w:t xml:space="preserve"> </w:t>
      </w:r>
      <w:r w:rsidRPr="00F75512">
        <w:rPr>
          <w:rFonts w:asciiTheme="minorHAnsi" w:hAnsiTheme="minorHAnsi"/>
          <w:szCs w:val="24"/>
          <w:lang w:val="en-CA"/>
        </w:rPr>
        <w:t xml:space="preserve">CITEL, the </w:t>
      </w:r>
      <w:r w:rsidRPr="00F75512">
        <w:rPr>
          <w:rFonts w:asciiTheme="minorHAnsi" w:hAnsiTheme="minorHAnsi"/>
          <w:b/>
          <w:bCs/>
          <w:szCs w:val="24"/>
          <w:lang w:val="en-CA"/>
        </w:rPr>
        <w:t>United Arab Emirates</w:t>
      </w:r>
      <w:r w:rsidRPr="00F75512">
        <w:rPr>
          <w:rFonts w:asciiTheme="minorHAnsi" w:hAnsiTheme="minorHAnsi"/>
          <w:szCs w:val="24"/>
          <w:lang w:val="en-CA"/>
        </w:rPr>
        <w:t>, speaking on behalf of the Arab group,</w:t>
      </w:r>
      <w:r w:rsidRPr="00F75512">
        <w:rPr>
          <w:rFonts w:asciiTheme="minorHAnsi" w:hAnsiTheme="minorHAnsi"/>
          <w:b/>
          <w:bCs/>
          <w:szCs w:val="24"/>
          <w:lang w:val="en-CA"/>
        </w:rPr>
        <w:t xml:space="preserve"> Romania</w:t>
      </w:r>
      <w:r w:rsidRPr="00F75512">
        <w:rPr>
          <w:rFonts w:asciiTheme="minorHAnsi" w:hAnsiTheme="minorHAnsi"/>
          <w:szCs w:val="24"/>
          <w:lang w:val="en-CA"/>
        </w:rPr>
        <w:t xml:space="preserve">, speaking on behalf of CEPT, and the </w:t>
      </w:r>
      <w:r w:rsidRPr="00F75512">
        <w:rPr>
          <w:rFonts w:asciiTheme="minorHAnsi" w:hAnsiTheme="minorHAnsi"/>
          <w:b/>
          <w:bCs/>
          <w:szCs w:val="24"/>
          <w:lang w:val="en-CA"/>
        </w:rPr>
        <w:t>Russian Federation</w:t>
      </w:r>
      <w:r w:rsidRPr="00F75512">
        <w:rPr>
          <w:rFonts w:asciiTheme="minorHAnsi" w:hAnsiTheme="minorHAnsi"/>
          <w:szCs w:val="24"/>
          <w:lang w:val="en-CA"/>
        </w:rPr>
        <w:t>, speaking on behalf of RCC, congratulated Mr Maniewicz on his election and thanked the outgoing Director of BR for his dedicated work. They also paid tribute to the other candidates for their useful ideas and excellent campaigns.</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.12</w:t>
      </w:r>
      <w:r w:rsidRPr="00F75512">
        <w:rPr>
          <w:rFonts w:asciiTheme="minorHAnsi" w:hAnsiTheme="minorHAnsi"/>
          <w:szCs w:val="24"/>
          <w:lang w:val="en-CA"/>
        </w:rPr>
        <w:tab/>
        <w:t xml:space="preserve">The </w:t>
      </w:r>
      <w:r w:rsidRPr="00F75512">
        <w:rPr>
          <w:rFonts w:asciiTheme="minorHAnsi" w:hAnsiTheme="minorHAnsi"/>
          <w:b/>
          <w:szCs w:val="24"/>
          <w:lang w:val="en-CA"/>
        </w:rPr>
        <w:t>Director of BR</w:t>
      </w:r>
      <w:r w:rsidRPr="00F75512">
        <w:rPr>
          <w:rFonts w:asciiTheme="minorHAnsi" w:hAnsiTheme="minorHAnsi"/>
          <w:szCs w:val="24"/>
          <w:lang w:val="en-CA"/>
        </w:rPr>
        <w:t xml:space="preserve"> thanked delegates for their kind words. He congratulated Mr Maniewicz on his election and wished him every success. He also expressed appreciation to the other candidates.</w:t>
      </w:r>
    </w:p>
    <w:p w:rsidR="00FE011F" w:rsidRPr="00F75512" w:rsidRDefault="00FE011F" w:rsidP="00FE011F">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r>
        <w:rPr>
          <w:rFonts w:asciiTheme="minorHAnsi" w:hAnsiTheme="minorHAnsi"/>
          <w:szCs w:val="24"/>
          <w:lang w:val="en-CA"/>
        </w:rPr>
        <w:t>4</w:t>
      </w:r>
      <w:r w:rsidRPr="00F75512">
        <w:rPr>
          <w:rFonts w:asciiTheme="minorHAnsi" w:hAnsiTheme="minorHAnsi"/>
          <w:szCs w:val="24"/>
          <w:lang w:val="en-CA"/>
        </w:rPr>
        <w:t>.13</w:t>
      </w:r>
      <w:r w:rsidRPr="00F75512">
        <w:rPr>
          <w:rFonts w:asciiTheme="minorHAnsi" w:hAnsiTheme="minorHAnsi"/>
          <w:szCs w:val="24"/>
          <w:lang w:val="en-CA"/>
        </w:rPr>
        <w:tab/>
        <w:t xml:space="preserve">The </w:t>
      </w:r>
      <w:r w:rsidRPr="00F75512">
        <w:rPr>
          <w:rFonts w:asciiTheme="minorHAnsi" w:hAnsiTheme="minorHAnsi"/>
          <w:b/>
          <w:szCs w:val="24"/>
          <w:lang w:val="en-CA"/>
        </w:rPr>
        <w:t>Secretary-General</w:t>
      </w:r>
      <w:r w:rsidRPr="00F75512">
        <w:rPr>
          <w:rFonts w:asciiTheme="minorHAnsi" w:hAnsiTheme="minorHAnsi"/>
          <w:szCs w:val="24"/>
          <w:lang w:val="en-CA"/>
        </w:rPr>
        <w:t xml:space="preserve"> thanked all three candidates for their campaigns and congratulated Mr Maniewicz on his election. He was confident that the unprecedented speed with which all five senior management positions had been filled reflected the membership’s trust in the new management team. He wished the outgoing Director of BR well in his future endeavours. </w:t>
      </w:r>
    </w:p>
    <w:p w:rsidR="00FE011F" w:rsidRPr="00F75512" w:rsidRDefault="00FE011F" w:rsidP="003E6FE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en-CA"/>
        </w:rPr>
      </w:pPr>
    </w:p>
    <w:p w:rsidR="00F75512" w:rsidRPr="00F75512" w:rsidRDefault="00F75512" w:rsidP="00F75512">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szCs w:val="24"/>
          <w:lang w:val="en-CA"/>
        </w:rPr>
      </w:pPr>
      <w:r w:rsidRPr="00F75512">
        <w:rPr>
          <w:rFonts w:asciiTheme="minorHAnsi" w:hAnsiTheme="minorHAnsi"/>
          <w:b/>
          <w:szCs w:val="24"/>
          <w:lang w:val="en-CA"/>
        </w:rPr>
        <w:t>The meeting rose at 1225 hours.</w:t>
      </w:r>
    </w:p>
    <w:p w:rsidR="00F75512" w:rsidRPr="00F75512" w:rsidRDefault="00F75512" w:rsidP="003E6FE2">
      <w:pPr>
        <w:tabs>
          <w:tab w:val="clear" w:pos="567"/>
          <w:tab w:val="clear" w:pos="1134"/>
          <w:tab w:val="clear" w:pos="1701"/>
          <w:tab w:val="clear" w:pos="2268"/>
          <w:tab w:val="clear" w:pos="2835"/>
          <w:tab w:val="left" w:pos="7088"/>
        </w:tabs>
        <w:overflowPunct/>
        <w:autoSpaceDE/>
        <w:autoSpaceDN/>
        <w:snapToGrid w:val="0"/>
        <w:spacing w:before="480"/>
        <w:textAlignment w:val="auto"/>
        <w:rPr>
          <w:rFonts w:asciiTheme="minorHAnsi" w:hAnsiTheme="minorHAnsi"/>
          <w:szCs w:val="24"/>
          <w:lang w:val="en-CA"/>
        </w:rPr>
      </w:pPr>
      <w:r w:rsidRPr="00F75512">
        <w:rPr>
          <w:rFonts w:asciiTheme="minorHAnsi" w:hAnsiTheme="minorHAnsi"/>
          <w:szCs w:val="24"/>
          <w:lang w:val="en-CA"/>
        </w:rPr>
        <w:t>The Secretary-General:</w:t>
      </w:r>
      <w:r w:rsidRPr="00F75512">
        <w:rPr>
          <w:rFonts w:asciiTheme="minorHAnsi" w:hAnsiTheme="minorHAnsi"/>
          <w:szCs w:val="24"/>
          <w:lang w:val="en-CA"/>
        </w:rPr>
        <w:tab/>
        <w:t>The Chairman:</w:t>
      </w:r>
    </w:p>
    <w:p w:rsidR="0008540E" w:rsidRPr="00F75512" w:rsidRDefault="00F75512" w:rsidP="003E6FE2">
      <w:pPr>
        <w:tabs>
          <w:tab w:val="clear" w:pos="567"/>
          <w:tab w:val="clear" w:pos="1134"/>
          <w:tab w:val="clear" w:pos="1701"/>
          <w:tab w:val="clear" w:pos="2268"/>
          <w:tab w:val="clear" w:pos="2835"/>
          <w:tab w:val="left" w:pos="7088"/>
        </w:tabs>
        <w:overflowPunct/>
        <w:autoSpaceDE/>
        <w:autoSpaceDN/>
        <w:snapToGrid w:val="0"/>
        <w:spacing w:before="0"/>
        <w:textAlignment w:val="auto"/>
        <w:rPr>
          <w:rFonts w:asciiTheme="minorHAnsi" w:hAnsiTheme="minorHAnsi"/>
          <w:szCs w:val="24"/>
          <w:lang w:val="en-CA"/>
        </w:rPr>
      </w:pPr>
      <w:r w:rsidRPr="00F75512">
        <w:rPr>
          <w:rFonts w:asciiTheme="minorHAnsi" w:hAnsiTheme="minorHAnsi"/>
          <w:szCs w:val="24"/>
          <w:lang w:val="en-CA"/>
        </w:rPr>
        <w:t>H. ZHAO</w:t>
      </w:r>
      <w:r w:rsidRPr="00F75512">
        <w:rPr>
          <w:rFonts w:asciiTheme="minorHAnsi" w:hAnsiTheme="minorHAnsi"/>
          <w:szCs w:val="24"/>
          <w:lang w:val="en-CA"/>
        </w:rPr>
        <w:tab/>
        <w:t>M. ALMESMAR</w:t>
      </w:r>
    </w:p>
    <w:sectPr w:rsidR="0008540E" w:rsidRPr="00F75512" w:rsidSect="00361097">
      <w:headerReference w:type="default" r:id="rId25"/>
      <w:footerReference w:type="default" r:id="rId26"/>
      <w:footerReference w:type="first" r:id="rId2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6E" w:rsidRDefault="005C736E">
      <w:r>
        <w:separator/>
      </w:r>
    </w:p>
  </w:endnote>
  <w:endnote w:type="continuationSeparator" w:id="0">
    <w:p w:rsidR="005C736E" w:rsidRDefault="005C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Pr="003A0B06" w:rsidRDefault="00AB2D04" w:rsidP="003A0B0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6E" w:rsidRDefault="005C736E">
      <w:r>
        <w:t>____________________</w:t>
      </w:r>
    </w:p>
  </w:footnote>
  <w:footnote w:type="continuationSeparator" w:id="0">
    <w:p w:rsidR="005C736E" w:rsidRDefault="005C736E">
      <w:r>
        <w:continuationSeparator/>
      </w:r>
    </w:p>
  </w:footnote>
  <w:footnote w:id="1">
    <w:p w:rsidR="00F75512" w:rsidRPr="00714325" w:rsidRDefault="00F75512" w:rsidP="00F75512">
      <w:pPr>
        <w:pStyle w:val="FootnoteText"/>
        <w:rPr>
          <w:lang w:val="en-US"/>
        </w:rPr>
      </w:pPr>
      <w:r>
        <w:rPr>
          <w:rStyle w:val="FootnoteReference"/>
        </w:rPr>
        <w:t>1</w:t>
      </w:r>
      <w:r>
        <w:t xml:space="preserve"> </w:t>
      </w:r>
      <w:r>
        <w:tab/>
      </w:r>
      <w:r>
        <w:rPr>
          <w:lang w:val="en-US"/>
        </w:rPr>
        <w:t>The texts of general policy statements submitted to the secretariat may be consulted at</w:t>
      </w:r>
      <w:r w:rsidRPr="001A54BE">
        <w:t xml:space="preserve"> </w:t>
      </w:r>
      <w:hyperlink r:id="rId1" w:history="1">
        <w:r w:rsidRPr="00A344FE">
          <w:rPr>
            <w:rStyle w:val="Hyperlink"/>
          </w:rPr>
          <w:t>https://www.itu.int/web/pp-18/en/policy-statement</w:t>
        </w:r>
      </w:hyperlink>
      <w:r w:rsidRPr="00A55DBD">
        <w:rPr>
          <w:rStyle w:val="Hyperlink"/>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C42FD4">
      <w:rPr>
        <w:noProof/>
      </w:rPr>
      <w:t>2</w:t>
    </w:r>
    <w:r>
      <w:fldChar w:fldCharType="end"/>
    </w:r>
  </w:p>
  <w:p w:rsidR="00CE1B90" w:rsidRDefault="00CE1B90" w:rsidP="00C42FD4">
    <w:pPr>
      <w:pStyle w:val="Header"/>
    </w:pPr>
    <w:r>
      <w:t>PP1</w:t>
    </w:r>
    <w:r w:rsidR="004F7925">
      <w:t>8</w:t>
    </w:r>
    <w:r w:rsidR="00F75512">
      <w:t>/102</w:t>
    </w:r>
    <w:r w:rsidR="00C42FD4">
      <w:t>-</w:t>
    </w:r>
    <w:r w:rsidR="00E2642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312B5"/>
    <w:multiLevelType w:val="hybridMultilevel"/>
    <w:tmpl w:val="D4BCD11E"/>
    <w:lvl w:ilvl="0" w:tplc="BFD6F92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56464"/>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012B"/>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0B06"/>
    <w:rsid w:val="003A32AD"/>
    <w:rsid w:val="003A3938"/>
    <w:rsid w:val="003A4E67"/>
    <w:rsid w:val="003A5FFB"/>
    <w:rsid w:val="003A7FB6"/>
    <w:rsid w:val="003B007E"/>
    <w:rsid w:val="003B3751"/>
    <w:rsid w:val="003E6FE2"/>
    <w:rsid w:val="003F0763"/>
    <w:rsid w:val="003F5771"/>
    <w:rsid w:val="004014B0"/>
    <w:rsid w:val="004059B0"/>
    <w:rsid w:val="00426AC1"/>
    <w:rsid w:val="004321DC"/>
    <w:rsid w:val="00435AA4"/>
    <w:rsid w:val="00435EA8"/>
    <w:rsid w:val="004360BB"/>
    <w:rsid w:val="00446D4F"/>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C736E"/>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3A51"/>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1FE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42FD4"/>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824"/>
    <w:rsid w:val="00F10E7C"/>
    <w:rsid w:val="00F13C1E"/>
    <w:rsid w:val="00F16F17"/>
    <w:rsid w:val="00F20BC2"/>
    <w:rsid w:val="00F342E4"/>
    <w:rsid w:val="00F35330"/>
    <w:rsid w:val="00F41C91"/>
    <w:rsid w:val="00F433A4"/>
    <w:rsid w:val="00F4421A"/>
    <w:rsid w:val="00F44B1A"/>
    <w:rsid w:val="00F47316"/>
    <w:rsid w:val="00F55DA5"/>
    <w:rsid w:val="00F70958"/>
    <w:rsid w:val="00F75512"/>
    <w:rsid w:val="00F94BC2"/>
    <w:rsid w:val="00F95ABE"/>
    <w:rsid w:val="00F9756D"/>
    <w:rsid w:val="00FB5F12"/>
    <w:rsid w:val="00FD417F"/>
    <w:rsid w:val="00FD7255"/>
    <w:rsid w:val="00FD7B1D"/>
    <w:rsid w:val="00FE011F"/>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F75512"/>
    <w:pPr>
      <w:ind w:left="720"/>
      <w:contextualSpacing/>
    </w:pPr>
  </w:style>
  <w:style w:type="character" w:customStyle="1" w:styleId="UnresolvedMention">
    <w:name w:val="Unresolved Mention"/>
    <w:basedOn w:val="DefaultParagraphFont"/>
    <w:uiPriority w:val="99"/>
    <w:semiHidden/>
    <w:unhideWhenUsed/>
    <w:rsid w:val="00446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8-PP-C-0086/en" TargetMode="External"/><Relationship Id="rId18" Type="http://schemas.openxmlformats.org/officeDocument/2006/relationships/hyperlink" Target="https://www.itu.int/web/pp-18/en/speech/125"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itu.int/md/S18-PP-C-0078/en" TargetMode="External"/><Relationship Id="rId7" Type="http://schemas.openxmlformats.org/officeDocument/2006/relationships/footnotes" Target="footnotes.xml"/><Relationship Id="rId12" Type="http://schemas.openxmlformats.org/officeDocument/2006/relationships/hyperlink" Target="https://www.itu.int/md/S18-PP-C-0078/en" TargetMode="External"/><Relationship Id="rId17" Type="http://schemas.openxmlformats.org/officeDocument/2006/relationships/hyperlink" Target="https://www.itu.int/web/pp-18/en/speech/74"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tu.int/web/pp-18/en/speech/194" TargetMode="External"/><Relationship Id="rId20" Type="http://schemas.openxmlformats.org/officeDocument/2006/relationships/hyperlink" Target="https://www.itu.int/md/S18-PP-C-0075/en"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PP-C-0075/en" TargetMode="External"/><Relationship Id="rId24" Type="http://schemas.openxmlformats.org/officeDocument/2006/relationships/hyperlink" Target="https://www.itu.int/web/pp-18/en/page/215-other-speeches" TargetMode="External"/><Relationship Id="rId5" Type="http://schemas.openxmlformats.org/officeDocument/2006/relationships/settings" Target="settings.xml"/><Relationship Id="rId15" Type="http://schemas.openxmlformats.org/officeDocument/2006/relationships/hyperlink" Target="https://www.itu.int/web/pp-18/en/speech/75" TargetMode="External"/><Relationship Id="rId23" Type="http://schemas.openxmlformats.org/officeDocument/2006/relationships/hyperlink" Target="https://www.itu.int/md/S18-PP-C-0087/en" TargetMode="External"/><Relationship Id="rId28" Type="http://schemas.openxmlformats.org/officeDocument/2006/relationships/fontTable" Target="fontTable.xml"/><Relationship Id="rId10" Type="http://schemas.openxmlformats.org/officeDocument/2006/relationships/hyperlink" Target="https://www.itu.int/md/S18-PP-C-0004/en" TargetMode="External"/><Relationship Id="rId19" Type="http://schemas.openxmlformats.org/officeDocument/2006/relationships/hyperlink" Target="https://www.itu.int/md/S18-PP-C-0004/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S18-PP-C-0087/en" TargetMode="External"/><Relationship Id="rId22" Type="http://schemas.openxmlformats.org/officeDocument/2006/relationships/hyperlink" Target="https://www.itu.int/md/S18-PP-C-0086/en"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D784-0DD5-4EA4-8137-EE4BE7DB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6186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2018-11-12T07:29:00Z</dcterms:created>
  <dcterms:modified xsi:type="dcterms:W3CDTF">2018-11-12T18:51:00Z</dcterms:modified>
  <cp:category>Conference document</cp:category>
</cp:coreProperties>
</file>