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86978" w:rsidRPr="005F634A" w:rsidTr="00E26429">
        <w:trPr>
          <w:cantSplit/>
        </w:trPr>
        <w:tc>
          <w:tcPr>
            <w:tcW w:w="6629" w:type="dxa"/>
            <w:vAlign w:val="center"/>
          </w:tcPr>
          <w:p w:rsidR="001A16ED" w:rsidRPr="005F634A" w:rsidRDefault="007971D8" w:rsidP="003830E4">
            <w:pPr>
              <w:spacing w:before="240" w:after="48"/>
              <w:rPr>
                <w:rFonts w:cstheme="minorHAnsi"/>
                <w:b/>
                <w:bCs/>
                <w:position w:val="6"/>
                <w:sz w:val="28"/>
                <w:szCs w:val="28"/>
                <w:lang w:val="fr-CH"/>
              </w:rPr>
            </w:pPr>
            <w:bookmarkStart w:id="0" w:name="lt_pId003"/>
            <w:r w:rsidRPr="005F634A">
              <w:rPr>
                <w:rFonts w:cs="Times"/>
                <w:b/>
                <w:position w:val="6"/>
                <w:sz w:val="30"/>
                <w:szCs w:val="30"/>
                <w:lang w:val="fr-CH"/>
              </w:rPr>
              <w:t>Conférence de plénipotentiaires (PP-18)</w:t>
            </w:r>
            <w:bookmarkEnd w:id="0"/>
            <w:r w:rsidR="00E22659" w:rsidRPr="005F634A">
              <w:rPr>
                <w:rFonts w:cs="Times"/>
                <w:b/>
                <w:position w:val="6"/>
                <w:sz w:val="26"/>
                <w:szCs w:val="26"/>
                <w:lang w:val="fr-CH"/>
              </w:rPr>
              <w:br/>
            </w:r>
            <w:bookmarkStart w:id="1" w:name="lt_pId004"/>
            <w:r w:rsidR="00F370C0" w:rsidRPr="005F634A">
              <w:rPr>
                <w:b/>
                <w:bCs/>
                <w:position w:val="6"/>
                <w:szCs w:val="24"/>
                <w:lang w:val="fr-CH"/>
              </w:rPr>
              <w:t>Dubaï, 29 octobre – 16 novembre 2018</w:t>
            </w:r>
            <w:bookmarkEnd w:id="1"/>
          </w:p>
        </w:tc>
        <w:tc>
          <w:tcPr>
            <w:tcW w:w="3402" w:type="dxa"/>
          </w:tcPr>
          <w:p w:rsidR="001A16ED" w:rsidRPr="005F634A" w:rsidRDefault="00E22659" w:rsidP="003830E4">
            <w:pPr>
              <w:rPr>
                <w:rFonts w:cstheme="minorHAnsi"/>
              </w:rPr>
            </w:pPr>
            <w:bookmarkStart w:id="2" w:name="ditulogo"/>
            <w:bookmarkEnd w:id="2"/>
            <w:r w:rsidRPr="005F634A">
              <w:rPr>
                <w:rFonts w:cstheme="minorHAnsi"/>
                <w:noProof/>
                <w:lang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8034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978" w:rsidRPr="005F634A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5F634A" w:rsidRDefault="00C37C5B" w:rsidP="003830E4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5F634A" w:rsidRDefault="00C37C5B" w:rsidP="003830E4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A86978" w:rsidRPr="005F634A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5F634A" w:rsidRDefault="00C37C5B" w:rsidP="003830E4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5F634A" w:rsidRDefault="00C37C5B" w:rsidP="003830E4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A86978" w:rsidRPr="005F634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5F634A" w:rsidRDefault="0078625B" w:rsidP="003830E4">
            <w:pPr>
              <w:pStyle w:val="Committee"/>
              <w:spacing w:after="0" w:line="240" w:lineRule="auto"/>
            </w:pPr>
            <w:bookmarkStart w:id="4" w:name="lt_pId005"/>
            <w:bookmarkStart w:id="5" w:name="dnum" w:colFirst="1" w:colLast="1"/>
            <w:bookmarkStart w:id="6" w:name="dmeeting" w:colFirst="0" w:colLast="0"/>
            <w:bookmarkEnd w:id="3"/>
            <w:r w:rsidRPr="005F634A">
              <w:t>SÉANCE PLÉNIÈRE</w:t>
            </w:r>
            <w:bookmarkEnd w:id="4"/>
          </w:p>
        </w:tc>
        <w:tc>
          <w:tcPr>
            <w:tcW w:w="3402" w:type="dxa"/>
          </w:tcPr>
          <w:p w:rsidR="001A16ED" w:rsidRPr="005F634A" w:rsidRDefault="000B45A3" w:rsidP="003830E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7" w:name="lt_pId006"/>
            <w:r w:rsidRPr="005F634A">
              <w:rPr>
                <w:rFonts w:cstheme="minorHAnsi"/>
                <w:b/>
                <w:szCs w:val="24"/>
              </w:rPr>
              <w:t>Document 101-F</w:t>
            </w:r>
            <w:bookmarkEnd w:id="7"/>
          </w:p>
        </w:tc>
      </w:tr>
      <w:tr w:rsidR="00A86978" w:rsidRPr="005F634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5F634A" w:rsidRDefault="00C37C5B" w:rsidP="003830E4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8" w:name="ddate" w:colFirst="1" w:colLast="1"/>
            <w:bookmarkStart w:id="9" w:name="dblank" w:colFirst="0" w:colLast="0"/>
            <w:bookmarkEnd w:id="5"/>
            <w:bookmarkEnd w:id="6"/>
          </w:p>
        </w:tc>
        <w:tc>
          <w:tcPr>
            <w:tcW w:w="3402" w:type="dxa"/>
          </w:tcPr>
          <w:p w:rsidR="001A16ED" w:rsidRPr="005F634A" w:rsidRDefault="00E22659" w:rsidP="003830E4">
            <w:pPr>
              <w:spacing w:before="0"/>
              <w:rPr>
                <w:rFonts w:cstheme="minorHAnsi"/>
                <w:szCs w:val="24"/>
              </w:rPr>
            </w:pPr>
            <w:r w:rsidRPr="005F634A">
              <w:rPr>
                <w:rFonts w:cstheme="minorHAnsi"/>
                <w:b/>
                <w:szCs w:val="24"/>
              </w:rPr>
              <w:t xml:space="preserve">6 </w:t>
            </w:r>
            <w:bookmarkStart w:id="10" w:name="lt_pId008"/>
            <w:r w:rsidR="00726421" w:rsidRPr="005F634A">
              <w:rPr>
                <w:rFonts w:cstheme="minorHAnsi"/>
                <w:b/>
                <w:szCs w:val="24"/>
              </w:rPr>
              <w:t>novembre 2018</w:t>
            </w:r>
            <w:bookmarkEnd w:id="10"/>
          </w:p>
        </w:tc>
      </w:tr>
      <w:tr w:rsidR="00A86978" w:rsidRPr="005F634A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5F634A" w:rsidRDefault="00C37C5B" w:rsidP="003830E4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11" w:name="dbluepink" w:colFirst="0" w:colLast="0"/>
            <w:bookmarkStart w:id="12" w:name="dorlang" w:colFirst="1" w:colLast="1"/>
            <w:bookmarkEnd w:id="8"/>
            <w:bookmarkEnd w:id="9"/>
          </w:p>
        </w:tc>
        <w:tc>
          <w:tcPr>
            <w:tcW w:w="3402" w:type="dxa"/>
          </w:tcPr>
          <w:p w:rsidR="001A16ED" w:rsidRPr="005F634A" w:rsidRDefault="002E7D7F" w:rsidP="003830E4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bookmarkStart w:id="13" w:name="lt_pId009"/>
            <w:r w:rsidRPr="005F634A">
              <w:rPr>
                <w:rFonts w:cstheme="minorHAnsi"/>
                <w:b/>
                <w:szCs w:val="24"/>
              </w:rPr>
              <w:t>Original: anglais</w:t>
            </w:r>
            <w:bookmarkEnd w:id="13"/>
          </w:p>
        </w:tc>
      </w:tr>
      <w:tr w:rsidR="00A86978" w:rsidRPr="003038CE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5F634A" w:rsidRDefault="002E477C" w:rsidP="003830E4">
            <w:pPr>
              <w:pStyle w:val="Title1"/>
              <w:spacing w:before="720"/>
              <w:rPr>
                <w:lang w:val="fr-CH"/>
              </w:rPr>
            </w:pPr>
            <w:bookmarkStart w:id="14" w:name="lt_pId010"/>
            <w:r w:rsidRPr="005F634A">
              <w:rPr>
                <w:lang w:val="fr-CH"/>
              </w:rPr>
              <w:t>PROCÈS-VERBAL</w:t>
            </w:r>
            <w:bookmarkEnd w:id="14"/>
          </w:p>
          <w:p w:rsidR="009609D9" w:rsidRPr="005F634A" w:rsidRDefault="007152C4" w:rsidP="003830E4">
            <w:pPr>
              <w:pStyle w:val="Title1"/>
              <w:rPr>
                <w:lang w:val="fr-CH"/>
              </w:rPr>
            </w:pPr>
            <w:bookmarkStart w:id="15" w:name="lt_pId011"/>
            <w:r w:rsidRPr="005F634A">
              <w:rPr>
                <w:lang w:val="fr-CH"/>
              </w:rPr>
              <w:t>DE LA</w:t>
            </w:r>
            <w:bookmarkEnd w:id="15"/>
          </w:p>
          <w:p w:rsidR="001A16ED" w:rsidRPr="005F634A" w:rsidRDefault="00F24AE5" w:rsidP="003830E4">
            <w:pPr>
              <w:pStyle w:val="Title2"/>
              <w:spacing w:after="240"/>
              <w:rPr>
                <w:lang w:val="fr-CH"/>
              </w:rPr>
            </w:pPr>
            <w:bookmarkStart w:id="16" w:name="lt_pId012"/>
            <w:r w:rsidRPr="005F634A">
              <w:rPr>
                <w:lang w:val="fr-CH"/>
              </w:rPr>
              <w:t>septième séance plénière</w:t>
            </w:r>
            <w:bookmarkEnd w:id="16"/>
          </w:p>
        </w:tc>
      </w:tr>
      <w:tr w:rsidR="00A86978" w:rsidRPr="003038CE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5F634A" w:rsidRDefault="0012104A" w:rsidP="003830E4">
            <w:pPr>
              <w:jc w:val="center"/>
              <w:rPr>
                <w:lang w:val="fr-CH"/>
              </w:rPr>
            </w:pPr>
            <w:bookmarkStart w:id="17" w:name="lt_pId013"/>
            <w:r w:rsidRPr="005F634A">
              <w:rPr>
                <w:lang w:val="fr-CH"/>
              </w:rPr>
              <w:t>Jeudi 1er novembre 2018 à 14 h 45</w:t>
            </w:r>
            <w:bookmarkEnd w:id="17"/>
          </w:p>
        </w:tc>
      </w:tr>
      <w:tr w:rsidR="00A86978" w:rsidRPr="003038CE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9609D9" w:rsidRPr="005F634A" w:rsidRDefault="002F1E80" w:rsidP="003830E4">
            <w:pPr>
              <w:jc w:val="center"/>
              <w:rPr>
                <w:b/>
                <w:bCs/>
                <w:lang w:val="fr-CH"/>
              </w:rPr>
            </w:pPr>
            <w:bookmarkStart w:id="18" w:name="lt_pId014"/>
            <w:r>
              <w:rPr>
                <w:b/>
                <w:bCs/>
                <w:lang w:val="fr-CH"/>
              </w:rPr>
              <w:t xml:space="preserve">Président: </w:t>
            </w:r>
            <w:r w:rsidRPr="002F1E80">
              <w:rPr>
                <w:lang w:val="fr-CH"/>
              </w:rPr>
              <w:t>M.</w:t>
            </w:r>
            <w:r w:rsidR="00371697" w:rsidRPr="002F1E80">
              <w:rPr>
                <w:lang w:val="fr-CH"/>
              </w:rPr>
              <w:t xml:space="preserve"> Majed ALMESMAR (Emirats arabes unis)</w:t>
            </w:r>
            <w:bookmarkEnd w:id="18"/>
          </w:p>
        </w:tc>
      </w:tr>
      <w:bookmarkEnd w:id="11"/>
      <w:bookmarkEnd w:id="12"/>
    </w:tbl>
    <w:p w:rsidR="001A16ED" w:rsidRPr="005F634A" w:rsidRDefault="00C37C5B" w:rsidP="003830E4">
      <w:pPr>
        <w:spacing w:before="360"/>
        <w:rPr>
          <w:lang w:val="fr-CH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A86978" w:rsidRPr="005F634A" w:rsidTr="00763C2D">
        <w:tc>
          <w:tcPr>
            <w:tcW w:w="534" w:type="dxa"/>
          </w:tcPr>
          <w:p w:rsidR="00492D69" w:rsidRPr="005F634A" w:rsidRDefault="00C37C5B" w:rsidP="003830E4">
            <w:pPr>
              <w:pStyle w:val="toc0"/>
              <w:rPr>
                <w:lang w:val="fr-CH"/>
              </w:rPr>
            </w:pPr>
          </w:p>
        </w:tc>
        <w:tc>
          <w:tcPr>
            <w:tcW w:w="7164" w:type="dxa"/>
          </w:tcPr>
          <w:p w:rsidR="00492D69" w:rsidRPr="005F634A" w:rsidRDefault="00572AB8" w:rsidP="003830E4">
            <w:pPr>
              <w:pStyle w:val="toc0"/>
              <w:rPr>
                <w:lang w:val="en-CA"/>
              </w:rPr>
            </w:pPr>
            <w:bookmarkStart w:id="19" w:name="lt_pId015"/>
            <w:r w:rsidRPr="005F634A">
              <w:rPr>
                <w:lang w:val="en-CA"/>
              </w:rPr>
              <w:t>Sujets traités</w:t>
            </w:r>
            <w:bookmarkEnd w:id="19"/>
          </w:p>
        </w:tc>
        <w:tc>
          <w:tcPr>
            <w:tcW w:w="2333" w:type="dxa"/>
          </w:tcPr>
          <w:p w:rsidR="00492D69" w:rsidRPr="005F634A" w:rsidRDefault="00E22659" w:rsidP="003830E4">
            <w:pPr>
              <w:pStyle w:val="toc0"/>
              <w:jc w:val="center"/>
              <w:rPr>
                <w:lang w:val="en-CA"/>
              </w:rPr>
            </w:pPr>
            <w:bookmarkStart w:id="20" w:name="lt_pId016"/>
            <w:r w:rsidRPr="005F634A">
              <w:rPr>
                <w:lang w:val="en-CA"/>
              </w:rPr>
              <w:t>Documents</w:t>
            </w:r>
            <w:bookmarkEnd w:id="20"/>
          </w:p>
        </w:tc>
      </w:tr>
      <w:tr w:rsidR="00A86978" w:rsidRPr="005F634A" w:rsidTr="00763C2D">
        <w:tc>
          <w:tcPr>
            <w:tcW w:w="534" w:type="dxa"/>
          </w:tcPr>
          <w:p w:rsidR="00492D69" w:rsidRPr="005F634A" w:rsidRDefault="00E22659" w:rsidP="003830E4">
            <w:pPr>
              <w:ind w:left="567" w:hanging="567"/>
              <w:rPr>
                <w:lang w:val="en-CA"/>
              </w:rPr>
            </w:pPr>
            <w:r w:rsidRPr="005F634A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492D69" w:rsidRPr="005F634A" w:rsidRDefault="007B3851" w:rsidP="003830E4">
            <w:pPr>
              <w:rPr>
                <w:lang w:val="fr-CH"/>
              </w:rPr>
            </w:pPr>
            <w:bookmarkStart w:id="21" w:name="lt_pId018"/>
            <w:r w:rsidRPr="005F634A">
              <w:rPr>
                <w:rFonts w:asciiTheme="minorHAnsi" w:hAnsiTheme="minorHAnsi"/>
                <w:szCs w:val="24"/>
                <w:lang w:val="fr-CH"/>
              </w:rPr>
              <w:t>Election des Directeurs des Bureaux</w:t>
            </w:r>
            <w:bookmarkEnd w:id="21"/>
          </w:p>
        </w:tc>
        <w:tc>
          <w:tcPr>
            <w:tcW w:w="2333" w:type="dxa"/>
          </w:tcPr>
          <w:p w:rsidR="00492D69" w:rsidRPr="005F634A" w:rsidRDefault="00C37C5B" w:rsidP="003830E4">
            <w:pPr>
              <w:jc w:val="center"/>
              <w:rPr>
                <w:lang w:val="en-CA"/>
              </w:rPr>
            </w:pPr>
            <w:hyperlink r:id="rId9" w:history="1">
              <w:r w:rsidR="00E22659" w:rsidRPr="005F634A">
                <w:rPr>
                  <w:rStyle w:val="Hyperlink"/>
                  <w:lang w:val="en-CA"/>
                </w:rPr>
                <w:t>7</w:t>
              </w:r>
              <w:r w:rsidR="00E22659" w:rsidRPr="005F634A">
                <w:rPr>
                  <w:rStyle w:val="Hyperlink"/>
                  <w:lang w:val="en-CA"/>
                </w:rPr>
                <w:t>5</w:t>
              </w:r>
            </w:hyperlink>
            <w:r w:rsidR="00E22659" w:rsidRPr="005F634A">
              <w:rPr>
                <w:lang w:val="en-CA"/>
              </w:rPr>
              <w:t xml:space="preserve">, </w:t>
            </w:r>
            <w:hyperlink r:id="rId10" w:history="1">
              <w:r w:rsidR="00E22659" w:rsidRPr="005F634A">
                <w:rPr>
                  <w:rStyle w:val="Hyperlink"/>
                  <w:lang w:val="en-CA"/>
                </w:rPr>
                <w:t>78</w:t>
              </w:r>
            </w:hyperlink>
            <w:r w:rsidR="00E22659" w:rsidRPr="005F634A">
              <w:rPr>
                <w:lang w:val="en-CA"/>
              </w:rPr>
              <w:t xml:space="preserve">, </w:t>
            </w:r>
            <w:hyperlink r:id="rId11" w:history="1">
              <w:r w:rsidR="00E22659" w:rsidRPr="005F634A">
                <w:rPr>
                  <w:rStyle w:val="Hyperlink"/>
                  <w:lang w:val="en-CA"/>
                </w:rPr>
                <w:t>86</w:t>
              </w:r>
            </w:hyperlink>
            <w:r w:rsidR="00E22659" w:rsidRPr="005F634A">
              <w:rPr>
                <w:lang w:val="en-CA"/>
              </w:rPr>
              <w:t xml:space="preserve">, </w:t>
            </w:r>
            <w:hyperlink r:id="rId12" w:history="1">
              <w:r w:rsidR="00E22659" w:rsidRPr="005F634A">
                <w:rPr>
                  <w:rStyle w:val="Hyperlink"/>
                  <w:lang w:val="en-CA"/>
                </w:rPr>
                <w:t>87</w:t>
              </w:r>
            </w:hyperlink>
          </w:p>
        </w:tc>
      </w:tr>
      <w:tr w:rsidR="00A86978" w:rsidRPr="005F634A" w:rsidTr="00763C2D">
        <w:tc>
          <w:tcPr>
            <w:tcW w:w="534" w:type="dxa"/>
          </w:tcPr>
          <w:p w:rsidR="00492D69" w:rsidRPr="005F634A" w:rsidRDefault="00E22659" w:rsidP="003830E4">
            <w:pPr>
              <w:ind w:left="567" w:hanging="567"/>
              <w:rPr>
                <w:lang w:val="en-CA"/>
              </w:rPr>
            </w:pPr>
            <w:r w:rsidRPr="005F634A">
              <w:rPr>
                <w:lang w:val="en-CA"/>
              </w:rPr>
              <w:t>2</w:t>
            </w:r>
          </w:p>
        </w:tc>
        <w:tc>
          <w:tcPr>
            <w:tcW w:w="7164" w:type="dxa"/>
          </w:tcPr>
          <w:p w:rsidR="00492D69" w:rsidRPr="005F634A" w:rsidRDefault="007A66DA" w:rsidP="003830E4">
            <w:pPr>
              <w:rPr>
                <w:lang w:val="fr-CH"/>
              </w:rPr>
            </w:pPr>
            <w:bookmarkStart w:id="22" w:name="lt_pId021"/>
            <w:r w:rsidRPr="005F634A">
              <w:rPr>
                <w:rFonts w:asciiTheme="minorHAnsi" w:hAnsiTheme="minorHAnsi"/>
                <w:szCs w:val="24"/>
                <w:lang w:val="fr-CH"/>
              </w:rPr>
              <w:t>Déclarations de politique générale (suite)</w:t>
            </w:r>
            <w:bookmarkEnd w:id="22"/>
          </w:p>
        </w:tc>
        <w:tc>
          <w:tcPr>
            <w:tcW w:w="2333" w:type="dxa"/>
          </w:tcPr>
          <w:p w:rsidR="00492D69" w:rsidRPr="005F634A" w:rsidRDefault="00E22659" w:rsidP="003830E4">
            <w:pPr>
              <w:jc w:val="center"/>
              <w:rPr>
                <w:lang w:val="en-CA"/>
              </w:rPr>
            </w:pPr>
            <w:r w:rsidRPr="005F634A">
              <w:rPr>
                <w:lang w:val="en-CA"/>
              </w:rPr>
              <w:t>-</w:t>
            </w:r>
          </w:p>
        </w:tc>
      </w:tr>
    </w:tbl>
    <w:p w:rsidR="001A16ED" w:rsidRPr="005F634A" w:rsidRDefault="00E22659" w:rsidP="003830E4">
      <w:r w:rsidRPr="005F634A">
        <w:br w:type="page"/>
      </w:r>
    </w:p>
    <w:p w:rsidR="00492D69" w:rsidRPr="005F634A" w:rsidRDefault="00E22659" w:rsidP="003830E4">
      <w:pPr>
        <w:pStyle w:val="Heading1"/>
        <w:rPr>
          <w:sz w:val="26"/>
          <w:szCs w:val="26"/>
          <w:lang w:val="fr-CH"/>
        </w:rPr>
      </w:pPr>
      <w:r w:rsidRPr="00737B30">
        <w:rPr>
          <w:rFonts w:asciiTheme="minorHAnsi" w:hAnsiTheme="minorHAnsi"/>
          <w:szCs w:val="24"/>
          <w:lang w:val="fr-CH"/>
        </w:rPr>
        <w:lastRenderedPageBreak/>
        <w:t>1</w:t>
      </w:r>
      <w:r w:rsidRPr="00737B30">
        <w:rPr>
          <w:rFonts w:asciiTheme="minorHAnsi" w:hAnsiTheme="minorHAnsi"/>
          <w:szCs w:val="24"/>
          <w:lang w:val="fr-CH"/>
        </w:rPr>
        <w:tab/>
      </w:r>
      <w:bookmarkStart w:id="23" w:name="lt_pId024"/>
      <w:r w:rsidR="005B16A1" w:rsidRPr="00737B30">
        <w:rPr>
          <w:rFonts w:asciiTheme="minorHAnsi" w:hAnsiTheme="minorHAnsi"/>
          <w:szCs w:val="24"/>
          <w:lang w:val="fr-CH"/>
        </w:rPr>
        <w:t xml:space="preserve">Election des Directeurs des Bureaux (Documents </w:t>
      </w:r>
      <w:hyperlink r:id="rId13" w:history="1">
        <w:r w:rsidR="005B16A1" w:rsidRPr="003038CE">
          <w:rPr>
            <w:rStyle w:val="Hyperlink"/>
            <w:bCs/>
            <w:lang w:val="fr-CH"/>
          </w:rPr>
          <w:t>75</w:t>
        </w:r>
      </w:hyperlink>
      <w:r w:rsidR="005B16A1" w:rsidRPr="00737B30">
        <w:rPr>
          <w:rFonts w:asciiTheme="minorHAnsi" w:hAnsiTheme="minorHAnsi"/>
          <w:szCs w:val="24"/>
          <w:lang w:val="fr-CH"/>
        </w:rPr>
        <w:t xml:space="preserve">, </w:t>
      </w:r>
      <w:hyperlink r:id="rId14" w:history="1">
        <w:r w:rsidR="005B16A1" w:rsidRPr="003038CE">
          <w:rPr>
            <w:rStyle w:val="Hyperlink"/>
            <w:bCs/>
            <w:lang w:val="fr-CH"/>
          </w:rPr>
          <w:t>78</w:t>
        </w:r>
      </w:hyperlink>
      <w:r w:rsidR="005B16A1" w:rsidRPr="00737B30">
        <w:rPr>
          <w:rFonts w:asciiTheme="minorHAnsi" w:hAnsiTheme="minorHAnsi"/>
          <w:szCs w:val="24"/>
          <w:lang w:val="fr-CH"/>
        </w:rPr>
        <w:t xml:space="preserve">, </w:t>
      </w:r>
      <w:hyperlink r:id="rId15" w:history="1">
        <w:r w:rsidR="005B16A1" w:rsidRPr="003038CE">
          <w:rPr>
            <w:rStyle w:val="Hyperlink"/>
            <w:bCs/>
            <w:lang w:val="fr-CH"/>
          </w:rPr>
          <w:t>86</w:t>
        </w:r>
      </w:hyperlink>
      <w:r w:rsidR="005B16A1" w:rsidRPr="00737B30">
        <w:rPr>
          <w:rFonts w:asciiTheme="minorHAnsi" w:hAnsiTheme="minorHAnsi"/>
          <w:szCs w:val="24"/>
          <w:lang w:val="fr-CH"/>
        </w:rPr>
        <w:t xml:space="preserve"> et </w:t>
      </w:r>
      <w:hyperlink r:id="rId16" w:history="1">
        <w:r w:rsidR="005B16A1" w:rsidRPr="003038CE">
          <w:rPr>
            <w:rStyle w:val="Hyperlink"/>
            <w:bCs/>
            <w:lang w:val="fr-CH"/>
          </w:rPr>
          <w:t>87</w:t>
        </w:r>
      </w:hyperlink>
      <w:r w:rsidR="005B16A1" w:rsidRPr="00737B30">
        <w:rPr>
          <w:rFonts w:asciiTheme="minorHAnsi" w:hAnsiTheme="minorHAnsi"/>
          <w:szCs w:val="24"/>
          <w:lang w:val="fr-CH"/>
        </w:rPr>
        <w:t>)</w:t>
      </w:r>
      <w:bookmarkEnd w:id="23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1.1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24" w:name="lt_pId026"/>
      <w:r w:rsidR="0049052E" w:rsidRPr="005F634A">
        <w:rPr>
          <w:rFonts w:asciiTheme="minorHAnsi" w:hAnsiTheme="minorHAnsi"/>
          <w:szCs w:val="24"/>
          <w:lang w:val="fr-CH"/>
        </w:rPr>
        <w:t xml:space="preserve">La </w:t>
      </w:r>
      <w:r w:rsidR="0049052E" w:rsidRPr="00737B30">
        <w:rPr>
          <w:rFonts w:asciiTheme="minorHAnsi" w:hAnsiTheme="minorHAnsi"/>
          <w:b/>
          <w:bCs/>
          <w:szCs w:val="24"/>
          <w:lang w:val="fr-CH"/>
        </w:rPr>
        <w:t>Présidente de la Commission 2</w:t>
      </w:r>
      <w:r w:rsidR="0049052E" w:rsidRPr="005F634A">
        <w:rPr>
          <w:rFonts w:asciiTheme="minorHAnsi" w:hAnsiTheme="minorHAnsi"/>
          <w:szCs w:val="24"/>
          <w:lang w:val="fr-CH"/>
        </w:rPr>
        <w:t xml:space="preserve"> </w:t>
      </w:r>
      <w:r w:rsidR="00737B30">
        <w:rPr>
          <w:rFonts w:asciiTheme="minorHAnsi" w:hAnsiTheme="minorHAnsi"/>
          <w:szCs w:val="24"/>
          <w:lang w:val="fr-CH"/>
        </w:rPr>
        <w:t>fait savoir</w:t>
      </w:r>
      <w:r w:rsidR="0049052E" w:rsidRPr="005F634A">
        <w:rPr>
          <w:rFonts w:asciiTheme="minorHAnsi" w:hAnsiTheme="minorHAnsi"/>
          <w:szCs w:val="24"/>
          <w:lang w:val="fr-CH"/>
        </w:rPr>
        <w:t xml:space="preserve"> que les Iles Marshall ont transféré leurs pouvoirs aux Etats-Unis (Document 78), le Qatar à Oman (Document 86) et la Barbade au Belize (Document 87).</w:t>
      </w:r>
      <w:bookmarkEnd w:id="24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1.2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25" w:name="lt_pId028"/>
      <w:r w:rsidR="00957893" w:rsidRPr="005F634A">
        <w:rPr>
          <w:rFonts w:asciiTheme="minorHAnsi" w:hAnsiTheme="minorHAnsi"/>
          <w:szCs w:val="24"/>
          <w:lang w:val="fr-CH"/>
        </w:rPr>
        <w:t>L</w:t>
      </w:r>
      <w:r w:rsidR="003038CE">
        <w:rPr>
          <w:rFonts w:asciiTheme="minorHAnsi" w:hAnsiTheme="minorHAnsi"/>
          <w:szCs w:val="24"/>
          <w:lang w:val="fr-CH"/>
        </w:rPr>
        <w:t>e</w:t>
      </w:r>
      <w:r w:rsidR="00957893" w:rsidRPr="005F634A">
        <w:rPr>
          <w:rFonts w:asciiTheme="minorHAnsi" w:hAnsiTheme="minorHAnsi"/>
          <w:szCs w:val="24"/>
          <w:lang w:val="fr-CH"/>
        </w:rPr>
        <w:t xml:space="preserve"> </w:t>
      </w:r>
      <w:r w:rsidR="00957893" w:rsidRPr="00737B30">
        <w:rPr>
          <w:rFonts w:asciiTheme="minorHAnsi" w:hAnsiTheme="minorHAnsi"/>
          <w:b/>
          <w:bCs/>
          <w:szCs w:val="24"/>
          <w:lang w:val="fr-CH"/>
        </w:rPr>
        <w:t>Président</w:t>
      </w:r>
      <w:r w:rsidR="00957893" w:rsidRPr="005F634A">
        <w:rPr>
          <w:rFonts w:asciiTheme="minorHAnsi" w:hAnsiTheme="minorHAnsi"/>
          <w:szCs w:val="24"/>
          <w:lang w:val="fr-CH"/>
        </w:rPr>
        <w:t xml:space="preserve"> annonce que cinq scrutateurs représentant les cinq régions administratives </w:t>
      </w:r>
      <w:r w:rsidR="0012362E">
        <w:rPr>
          <w:rFonts w:asciiTheme="minorHAnsi" w:hAnsiTheme="minorHAnsi"/>
          <w:szCs w:val="24"/>
          <w:lang w:val="fr-CH"/>
        </w:rPr>
        <w:t>sont</w:t>
      </w:r>
      <w:r w:rsidR="00957893" w:rsidRPr="005F634A">
        <w:rPr>
          <w:rFonts w:asciiTheme="minorHAnsi" w:hAnsiTheme="minorHAnsi"/>
          <w:szCs w:val="24"/>
          <w:lang w:val="fr-CH"/>
        </w:rPr>
        <w:t xml:space="preserve"> </w:t>
      </w:r>
      <w:r w:rsidR="003038CE">
        <w:rPr>
          <w:rFonts w:asciiTheme="minorHAnsi" w:hAnsiTheme="minorHAnsi"/>
          <w:szCs w:val="24"/>
          <w:lang w:val="fr-CH"/>
        </w:rPr>
        <w:t>à leur poste</w:t>
      </w:r>
      <w:r w:rsidR="00957893" w:rsidRPr="005F634A">
        <w:rPr>
          <w:rFonts w:asciiTheme="minorHAnsi" w:hAnsiTheme="minorHAnsi"/>
          <w:szCs w:val="24"/>
          <w:lang w:val="fr-CH"/>
        </w:rPr>
        <w:t>.</w:t>
      </w:r>
      <w:bookmarkEnd w:id="25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26" w:name="lt_pId029"/>
      <w:r w:rsidR="00894368" w:rsidRPr="005F634A">
        <w:rPr>
          <w:lang w:val="fr-CH"/>
        </w:rPr>
        <w:t>Trois bulletins de vote distincts ont été remis à chaque délégation.</w:t>
      </w:r>
      <w:bookmarkEnd w:id="26"/>
      <w:r w:rsidRPr="005F634A">
        <w:rPr>
          <w:lang w:val="fr-CH"/>
        </w:rPr>
        <w:t xml:space="preserve"> </w:t>
      </w:r>
      <w:bookmarkStart w:id="27" w:name="lt_pId030"/>
      <w:r w:rsidR="004C5F29" w:rsidRPr="005F634A">
        <w:rPr>
          <w:lang w:val="fr-CH"/>
        </w:rPr>
        <w:t>Il est demandé aux délégations de</w:t>
      </w:r>
      <w:r w:rsidR="00737B30">
        <w:rPr>
          <w:lang w:val="fr-CH"/>
        </w:rPr>
        <w:t xml:space="preserve"> déposer leurs bulletins dans les </w:t>
      </w:r>
      <w:r w:rsidR="004C5F29" w:rsidRPr="005F634A">
        <w:rPr>
          <w:lang w:val="fr-CH"/>
        </w:rPr>
        <w:t>urne</w:t>
      </w:r>
      <w:r w:rsidR="00737B30">
        <w:rPr>
          <w:lang w:val="fr-CH"/>
        </w:rPr>
        <w:t xml:space="preserve">s </w:t>
      </w:r>
      <w:r w:rsidR="004C5F29" w:rsidRPr="005F634A">
        <w:rPr>
          <w:lang w:val="fr-CH"/>
        </w:rPr>
        <w:t>lorsqu'elles seront appelées à voter.</w:t>
      </w:r>
      <w:bookmarkEnd w:id="27"/>
      <w:r w:rsidRPr="005F634A">
        <w:rPr>
          <w:lang w:val="fr-CH"/>
        </w:rPr>
        <w:t xml:space="preserve"> </w:t>
      </w:r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1.3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28" w:name="lt_pId032"/>
      <w:r w:rsidR="00712026" w:rsidRPr="005F634A">
        <w:rPr>
          <w:rFonts w:asciiTheme="minorHAnsi" w:hAnsiTheme="minorHAnsi"/>
          <w:szCs w:val="24"/>
          <w:lang w:val="fr-CH"/>
        </w:rPr>
        <w:t>L</w:t>
      </w:r>
      <w:r w:rsidR="003038CE">
        <w:rPr>
          <w:rFonts w:asciiTheme="minorHAnsi" w:hAnsiTheme="minorHAnsi"/>
          <w:szCs w:val="24"/>
          <w:lang w:val="fr-CH"/>
        </w:rPr>
        <w:t>a</w:t>
      </w:r>
      <w:r w:rsidR="00712026" w:rsidRPr="005F634A">
        <w:rPr>
          <w:rFonts w:asciiTheme="minorHAnsi" w:hAnsiTheme="minorHAnsi"/>
          <w:szCs w:val="24"/>
          <w:lang w:val="fr-CH"/>
        </w:rPr>
        <w:t xml:space="preserve"> </w:t>
      </w:r>
      <w:r w:rsidR="00712026" w:rsidRPr="008E751E">
        <w:rPr>
          <w:rFonts w:asciiTheme="minorHAnsi" w:hAnsiTheme="minorHAnsi"/>
          <w:b/>
          <w:bCs/>
          <w:szCs w:val="24"/>
          <w:lang w:val="fr-CH"/>
        </w:rPr>
        <w:t>Secrétaire de la plénière</w:t>
      </w:r>
      <w:r w:rsidR="00712026" w:rsidRPr="005F634A">
        <w:rPr>
          <w:rFonts w:asciiTheme="minorHAnsi" w:hAnsiTheme="minorHAnsi"/>
          <w:szCs w:val="24"/>
          <w:lang w:val="fr-CH"/>
        </w:rPr>
        <w:t xml:space="preserve"> procède à l'appel des délégations ayant le droit de vote (Document 75) et les invite à déposer leur</w:t>
      </w:r>
      <w:r w:rsidR="003038CE">
        <w:rPr>
          <w:rFonts w:asciiTheme="minorHAnsi" w:hAnsiTheme="minorHAnsi"/>
          <w:szCs w:val="24"/>
          <w:lang w:val="fr-CH"/>
        </w:rPr>
        <w:t>s</w:t>
      </w:r>
      <w:r w:rsidR="00712026" w:rsidRPr="005F634A">
        <w:rPr>
          <w:rFonts w:asciiTheme="minorHAnsi" w:hAnsiTheme="minorHAnsi"/>
          <w:szCs w:val="24"/>
          <w:lang w:val="fr-CH"/>
        </w:rPr>
        <w:t xml:space="preserve"> bulletin</w:t>
      </w:r>
      <w:r w:rsidR="003038CE">
        <w:rPr>
          <w:rFonts w:asciiTheme="minorHAnsi" w:hAnsiTheme="minorHAnsi"/>
          <w:szCs w:val="24"/>
          <w:lang w:val="fr-CH"/>
        </w:rPr>
        <w:t>s</w:t>
      </w:r>
      <w:r w:rsidR="00712026" w:rsidRPr="005F634A">
        <w:rPr>
          <w:rFonts w:asciiTheme="minorHAnsi" w:hAnsiTheme="minorHAnsi"/>
          <w:szCs w:val="24"/>
          <w:lang w:val="fr-CH"/>
        </w:rPr>
        <w:t xml:space="preserve"> dans les urnes prévues à cet effet.</w:t>
      </w:r>
      <w:bookmarkEnd w:id="28"/>
      <w:r w:rsidRPr="005F634A">
        <w:rPr>
          <w:lang w:val="fr-CH"/>
        </w:rPr>
        <w:t xml:space="preserve"> </w:t>
      </w:r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5F634A">
        <w:rPr>
          <w:lang w:val="fr-CH"/>
        </w:rPr>
        <w:t>1.4</w:t>
      </w:r>
      <w:r w:rsidRPr="005F634A">
        <w:rPr>
          <w:lang w:val="fr-CH"/>
        </w:rPr>
        <w:tab/>
      </w:r>
      <w:bookmarkStart w:id="29" w:name="lt_pId034"/>
      <w:r w:rsidR="003038CE">
        <w:rPr>
          <w:lang w:val="fr-CH"/>
        </w:rPr>
        <w:t>C</w:t>
      </w:r>
      <w:r w:rsidR="00E049B5" w:rsidRPr="005F634A">
        <w:rPr>
          <w:lang w:val="fr-CH"/>
        </w:rPr>
        <w:t>andidats au poste de Directeu</w:t>
      </w:r>
      <w:bookmarkStart w:id="30" w:name="_GoBack"/>
      <w:bookmarkEnd w:id="30"/>
      <w:r w:rsidR="00E049B5" w:rsidRPr="005F634A">
        <w:rPr>
          <w:lang w:val="fr-CH"/>
        </w:rPr>
        <w:t>r du Bureau des radiocommunications (BR):</w:t>
      </w:r>
      <w:bookmarkEnd w:id="29"/>
      <w:r w:rsidRPr="005F634A">
        <w:rPr>
          <w:lang w:val="fr-CH"/>
        </w:rPr>
        <w:br/>
      </w:r>
      <w:bookmarkStart w:id="31" w:name="lt_pId035"/>
      <w:r w:rsidR="00C56DD0" w:rsidRPr="005F634A">
        <w:rPr>
          <w:lang w:val="fr-CH"/>
        </w:rPr>
        <w:t>M. I. Bozsóki (Hongrie), M. M. Maniewicz (Uruguay) et M. M. Žilinskas (Lituanie).</w:t>
      </w:r>
      <w:bookmarkEnd w:id="31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 w:rsidRPr="005F634A">
        <w:rPr>
          <w:lang w:val="en-CA"/>
        </w:rPr>
        <w:t>1.5</w:t>
      </w:r>
      <w:r w:rsidRPr="005F634A">
        <w:rPr>
          <w:lang w:val="en-CA"/>
        </w:rPr>
        <w:tab/>
      </w:r>
      <w:bookmarkStart w:id="32" w:name="lt_pId037"/>
      <w:r w:rsidR="0053390F">
        <w:rPr>
          <w:lang w:val="en-CA"/>
        </w:rPr>
        <w:t>Résultats du vote</w:t>
      </w:r>
      <w:r w:rsidR="00516B03" w:rsidRPr="005F634A">
        <w:rPr>
          <w:lang w:val="en-CA"/>
        </w:rPr>
        <w:t>:</w:t>
      </w:r>
      <w:bookmarkEnd w:id="32"/>
    </w:p>
    <w:tbl>
      <w:tblPr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521"/>
        <w:gridCol w:w="1559"/>
      </w:tblGrid>
      <w:tr w:rsidR="00A86978" w:rsidRPr="0037558F" w:rsidTr="00E17342">
        <w:tc>
          <w:tcPr>
            <w:tcW w:w="6521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33" w:name="lt_pId039"/>
            <w:r w:rsidR="00FE0874" w:rsidRPr="0037558F">
              <w:rPr>
                <w:lang w:val="fr-FR"/>
              </w:rPr>
              <w:t>Nombre de bulletins déposés:</w:t>
            </w:r>
            <w:bookmarkEnd w:id="33"/>
          </w:p>
        </w:tc>
        <w:tc>
          <w:tcPr>
            <w:tcW w:w="1559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t>179</w:t>
            </w:r>
          </w:p>
        </w:tc>
      </w:tr>
      <w:tr w:rsidR="00A86978" w:rsidRPr="0037558F" w:rsidTr="00E17342">
        <w:tc>
          <w:tcPr>
            <w:tcW w:w="6521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34" w:name="lt_pId042"/>
            <w:r w:rsidR="00FB7B72" w:rsidRPr="0037558F">
              <w:rPr>
                <w:lang w:val="fr-FR"/>
              </w:rPr>
              <w:t>Nombre de bulletins nuls:</w:t>
            </w:r>
            <w:bookmarkEnd w:id="34"/>
          </w:p>
        </w:tc>
        <w:tc>
          <w:tcPr>
            <w:tcW w:w="1559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t>1</w:t>
            </w:r>
          </w:p>
        </w:tc>
      </w:tr>
      <w:tr w:rsidR="00A86978" w:rsidRPr="0037558F" w:rsidTr="00E17342">
        <w:tc>
          <w:tcPr>
            <w:tcW w:w="6521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35" w:name="lt_pId045"/>
            <w:r w:rsidR="00A8308A" w:rsidRPr="0037558F">
              <w:rPr>
                <w:lang w:val="fr-FR"/>
              </w:rPr>
              <w:t>Abstentions:</w:t>
            </w:r>
            <w:bookmarkEnd w:id="35"/>
          </w:p>
        </w:tc>
        <w:tc>
          <w:tcPr>
            <w:tcW w:w="1559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t>0</w:t>
            </w:r>
          </w:p>
        </w:tc>
      </w:tr>
      <w:tr w:rsidR="00A86978" w:rsidRPr="0037558F" w:rsidTr="00E17342">
        <w:tc>
          <w:tcPr>
            <w:tcW w:w="6521" w:type="dxa"/>
            <w:hideMark/>
          </w:tcPr>
          <w:p w:rsidR="00492D69" w:rsidRPr="0037558F" w:rsidRDefault="00E22659" w:rsidP="00F22A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ind w:left="709" w:hanging="709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36" w:name="lt_pId048"/>
            <w:r w:rsidR="004E073E" w:rsidRPr="0037558F">
              <w:rPr>
                <w:lang w:val="fr-FR"/>
              </w:rPr>
              <w:t>Nombre de délégations présentes et votant (nombre de</w:t>
            </w:r>
            <w:bookmarkEnd w:id="36"/>
            <w:r w:rsidRPr="0037558F">
              <w:rPr>
                <w:lang w:val="fr-FR"/>
              </w:rPr>
              <w:t xml:space="preserve"> </w:t>
            </w:r>
            <w:bookmarkStart w:id="37" w:name="lt_pId049"/>
            <w:r w:rsidR="009711A7" w:rsidRPr="0037558F">
              <w:rPr>
                <w:lang w:val="fr-FR"/>
              </w:rPr>
              <w:t>de bulletins servant à déterminer la majorité requise):</w:t>
            </w:r>
            <w:bookmarkEnd w:id="37"/>
          </w:p>
        </w:tc>
        <w:tc>
          <w:tcPr>
            <w:tcW w:w="1559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br/>
              <w:t>178</w:t>
            </w:r>
          </w:p>
        </w:tc>
      </w:tr>
      <w:tr w:rsidR="00A86978" w:rsidRPr="0037558F" w:rsidTr="00E17342">
        <w:tc>
          <w:tcPr>
            <w:tcW w:w="6521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38" w:name="lt_pId052"/>
            <w:r w:rsidR="00764AD2" w:rsidRPr="0037558F">
              <w:rPr>
                <w:lang w:val="fr-FR"/>
              </w:rPr>
              <w:t>Majorité requise:</w:t>
            </w:r>
            <w:bookmarkEnd w:id="38"/>
          </w:p>
        </w:tc>
        <w:tc>
          <w:tcPr>
            <w:tcW w:w="1559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t>90</w:t>
            </w:r>
          </w:p>
        </w:tc>
      </w:tr>
      <w:tr w:rsidR="00A86978" w:rsidRPr="0037558F" w:rsidTr="00E17342">
        <w:tc>
          <w:tcPr>
            <w:tcW w:w="6521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39" w:name="lt_pId055"/>
            <w:r w:rsidR="0096504D" w:rsidRPr="0037558F">
              <w:rPr>
                <w:lang w:val="fr-FR"/>
              </w:rPr>
              <w:t>Nombre de voix obtenues:</w:t>
            </w:r>
            <w:bookmarkEnd w:id="39"/>
          </w:p>
        </w:tc>
        <w:tc>
          <w:tcPr>
            <w:tcW w:w="1559" w:type="dxa"/>
          </w:tcPr>
          <w:p w:rsidR="00492D69" w:rsidRPr="0037558F" w:rsidRDefault="00C37C5B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</w:p>
        </w:tc>
      </w:tr>
      <w:tr w:rsidR="00A86978" w:rsidRPr="0037558F" w:rsidTr="00E17342">
        <w:tc>
          <w:tcPr>
            <w:tcW w:w="6521" w:type="dxa"/>
            <w:hideMark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lang w:val="fr-FR"/>
              </w:rPr>
              <w:lastRenderedPageBreak/>
              <w:tab/>
            </w: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40" w:name="lt_pId057"/>
            <w:r w:rsidR="00CE4E29" w:rsidRPr="0037558F">
              <w:rPr>
                <w:lang w:val="fr-FR"/>
              </w:rPr>
              <w:t>M. M. Žilinskas</w:t>
            </w:r>
            <w:bookmarkEnd w:id="40"/>
            <w:r w:rsidRPr="0037558F">
              <w:rPr>
                <w:lang w:val="fr-FR"/>
              </w:rPr>
              <w:t xml:space="preserve"> </w:t>
            </w:r>
          </w:p>
        </w:tc>
        <w:tc>
          <w:tcPr>
            <w:tcW w:w="1559" w:type="dxa"/>
            <w:hideMark/>
          </w:tcPr>
          <w:p w:rsidR="00492D69" w:rsidRPr="0037558F" w:rsidRDefault="00304F31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bookmarkStart w:id="41" w:name="lt_pId058"/>
            <w:r w:rsidRPr="0037558F">
              <w:rPr>
                <w:lang w:val="fr-FR"/>
              </w:rPr>
              <w:t>41 voix</w:t>
            </w:r>
            <w:bookmarkEnd w:id="41"/>
          </w:p>
        </w:tc>
      </w:tr>
      <w:tr w:rsidR="00A86978" w:rsidRPr="0037558F" w:rsidTr="00E17342">
        <w:tc>
          <w:tcPr>
            <w:tcW w:w="6521" w:type="dxa"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lang w:val="fr-FR"/>
              </w:rPr>
              <w:tab/>
            </w: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42" w:name="lt_pId060"/>
            <w:r w:rsidR="00815EF5" w:rsidRPr="0037558F">
              <w:rPr>
                <w:lang w:val="fr-FR"/>
              </w:rPr>
              <w:t>M. I. Bozsóki</w:t>
            </w:r>
            <w:bookmarkEnd w:id="42"/>
          </w:p>
        </w:tc>
        <w:tc>
          <w:tcPr>
            <w:tcW w:w="1559" w:type="dxa"/>
          </w:tcPr>
          <w:p w:rsidR="00492D69" w:rsidRPr="0037558F" w:rsidRDefault="00263EF0" w:rsidP="003830E4">
            <w:pPr>
              <w:pStyle w:val="ListParagraph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ind w:left="0"/>
              <w:contextualSpacing w:val="0"/>
              <w:jc w:val="right"/>
              <w:rPr>
                <w:lang w:val="fr-FR"/>
              </w:rPr>
            </w:pPr>
            <w:bookmarkStart w:id="43" w:name="lt_pId061"/>
            <w:r w:rsidRPr="0037558F">
              <w:rPr>
                <w:lang w:val="fr-FR"/>
              </w:rPr>
              <w:t>52 voix</w:t>
            </w:r>
            <w:bookmarkEnd w:id="43"/>
          </w:p>
        </w:tc>
      </w:tr>
      <w:tr w:rsidR="00A86978" w:rsidRPr="0037558F" w:rsidTr="00E17342">
        <w:tc>
          <w:tcPr>
            <w:tcW w:w="6521" w:type="dxa"/>
          </w:tcPr>
          <w:p w:rsidR="00492D69" w:rsidRPr="0037558F" w:rsidRDefault="00E22659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lang w:val="fr-FR"/>
              </w:rPr>
              <w:tab/>
            </w: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44" w:name="lt_pId063"/>
            <w:r w:rsidR="005571C8" w:rsidRPr="0037558F">
              <w:rPr>
                <w:lang w:val="fr-FR"/>
              </w:rPr>
              <w:t>M. M. Maniewicz</w:t>
            </w:r>
            <w:bookmarkEnd w:id="44"/>
          </w:p>
        </w:tc>
        <w:tc>
          <w:tcPr>
            <w:tcW w:w="1559" w:type="dxa"/>
          </w:tcPr>
          <w:p w:rsidR="00492D69" w:rsidRPr="0037558F" w:rsidRDefault="009760C2" w:rsidP="003830E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bookmarkStart w:id="45" w:name="lt_pId064"/>
            <w:r w:rsidRPr="0037558F">
              <w:rPr>
                <w:lang w:val="fr-FR"/>
              </w:rPr>
              <w:t>85 voix</w:t>
            </w:r>
            <w:bookmarkEnd w:id="45"/>
          </w:p>
        </w:tc>
      </w:tr>
    </w:tbl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rFonts w:asciiTheme="minorHAnsi" w:hAnsiTheme="minorHAnsi"/>
          <w:szCs w:val="24"/>
          <w:lang w:val="fr-CH"/>
        </w:rPr>
      </w:pPr>
      <w:r w:rsidRPr="005F634A">
        <w:rPr>
          <w:bCs/>
          <w:lang w:val="fr-CH"/>
        </w:rPr>
        <w:t>1.6</w:t>
      </w:r>
      <w:r w:rsidRPr="005F634A">
        <w:rPr>
          <w:bCs/>
          <w:lang w:val="fr-CH"/>
        </w:rPr>
        <w:tab/>
      </w:r>
      <w:bookmarkStart w:id="46" w:name="lt_pId066"/>
      <w:r w:rsidR="0074198D" w:rsidRPr="005F634A">
        <w:rPr>
          <w:bCs/>
          <w:lang w:val="fr-CH"/>
        </w:rPr>
        <w:t>L</w:t>
      </w:r>
      <w:r w:rsidR="003038CE">
        <w:rPr>
          <w:bCs/>
          <w:lang w:val="fr-CH"/>
        </w:rPr>
        <w:t>e</w:t>
      </w:r>
      <w:r w:rsidR="0074198D" w:rsidRPr="005F634A">
        <w:rPr>
          <w:bCs/>
          <w:lang w:val="fr-CH"/>
        </w:rPr>
        <w:t xml:space="preserve"> </w:t>
      </w:r>
      <w:r w:rsidR="0074198D" w:rsidRPr="005F634A">
        <w:rPr>
          <w:b/>
          <w:lang w:val="fr-CH"/>
        </w:rPr>
        <w:t>Président</w:t>
      </w:r>
      <w:r w:rsidR="0074198D" w:rsidRPr="005F634A">
        <w:rPr>
          <w:bCs/>
          <w:lang w:val="fr-CH"/>
        </w:rPr>
        <w:t>, constatant qu'aucun candidat n'a obtenu la majorité requise, dit qu'il sera procédé à un deuxième tour de scrutin.</w:t>
      </w:r>
      <w:bookmarkEnd w:id="46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5F634A">
        <w:rPr>
          <w:lang w:val="fr-CH"/>
        </w:rPr>
        <w:t>1.7</w:t>
      </w:r>
      <w:r w:rsidRPr="005F634A">
        <w:rPr>
          <w:lang w:val="fr-CH"/>
        </w:rPr>
        <w:tab/>
      </w:r>
      <w:bookmarkStart w:id="47" w:name="lt_pId068"/>
      <w:r w:rsidR="0064416C" w:rsidRPr="005F634A">
        <w:rPr>
          <w:lang w:val="fr-CH"/>
        </w:rPr>
        <w:t>Candidat au poste de Directeur du Bureau de la normalisation des télécommunications (TSB): M. C. Lee (République de Corée).</w:t>
      </w:r>
      <w:bookmarkEnd w:id="47"/>
      <w:r w:rsidRPr="005F634A">
        <w:rPr>
          <w:rFonts w:asciiTheme="minorHAnsi" w:hAnsiTheme="minorHAnsi"/>
          <w:szCs w:val="24"/>
          <w:lang w:val="fr-CH"/>
        </w:rPr>
        <w:t xml:space="preserve"> </w:t>
      </w:r>
    </w:p>
    <w:p w:rsidR="00492D69" w:rsidRPr="005F634A" w:rsidRDefault="00E22659" w:rsidP="004F4F2E">
      <w:pPr>
        <w:spacing w:after="120"/>
        <w:rPr>
          <w:lang w:val="en-CA"/>
        </w:rPr>
      </w:pPr>
      <w:r w:rsidRPr="005F634A">
        <w:rPr>
          <w:lang w:val="en-CA"/>
        </w:rPr>
        <w:t>1.8</w:t>
      </w:r>
      <w:r w:rsidRPr="005F634A">
        <w:rPr>
          <w:lang w:val="en-CA"/>
        </w:rPr>
        <w:tab/>
      </w:r>
      <w:bookmarkStart w:id="48" w:name="lt_pId070"/>
      <w:r w:rsidR="007C0A68" w:rsidRPr="005F634A">
        <w:rPr>
          <w:lang w:val="en-CA"/>
        </w:rPr>
        <w:t>Résultats du vote:</w:t>
      </w:r>
      <w:bookmarkEnd w:id="48"/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521"/>
        <w:gridCol w:w="1559"/>
      </w:tblGrid>
      <w:tr w:rsidR="00A86978" w:rsidRPr="0037558F" w:rsidTr="00F22A2F">
        <w:tc>
          <w:tcPr>
            <w:tcW w:w="6521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szCs w:val="24"/>
                <w:lang w:val="fr-FR"/>
              </w:rPr>
            </w:pPr>
            <w:r w:rsidRPr="0037558F">
              <w:rPr>
                <w:rFonts w:ascii="Symbol" w:hAnsi="Symbol"/>
                <w:szCs w:val="24"/>
                <w:lang w:val="fr-FR"/>
              </w:rPr>
              <w:sym w:font="Symbol" w:char="F02D"/>
            </w:r>
            <w:r w:rsidRPr="0037558F">
              <w:rPr>
                <w:szCs w:val="24"/>
                <w:lang w:val="fr-FR"/>
              </w:rPr>
              <w:tab/>
            </w:r>
            <w:bookmarkStart w:id="49" w:name="lt_pId072"/>
            <w:r w:rsidR="00327C28" w:rsidRPr="0037558F">
              <w:rPr>
                <w:szCs w:val="24"/>
                <w:lang w:val="fr-FR"/>
              </w:rPr>
              <w:t>Nombre de bulletins déposés:</w:t>
            </w:r>
            <w:bookmarkEnd w:id="49"/>
          </w:p>
        </w:tc>
        <w:tc>
          <w:tcPr>
            <w:tcW w:w="1559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szCs w:val="24"/>
                <w:lang w:val="fr-FR"/>
              </w:rPr>
            </w:pPr>
            <w:r w:rsidRPr="0037558F">
              <w:rPr>
                <w:szCs w:val="24"/>
                <w:lang w:val="fr-FR"/>
              </w:rPr>
              <w:t>179</w:t>
            </w:r>
          </w:p>
        </w:tc>
      </w:tr>
      <w:tr w:rsidR="00A86978" w:rsidRPr="0037558F" w:rsidTr="00F22A2F">
        <w:tc>
          <w:tcPr>
            <w:tcW w:w="6521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szCs w:val="24"/>
                <w:lang w:val="fr-FR"/>
              </w:rPr>
            </w:pPr>
            <w:r w:rsidRPr="0037558F">
              <w:rPr>
                <w:rFonts w:ascii="Symbol" w:hAnsi="Symbol"/>
                <w:szCs w:val="24"/>
                <w:lang w:val="fr-FR"/>
              </w:rPr>
              <w:sym w:font="Symbol" w:char="F02D"/>
            </w:r>
            <w:r w:rsidRPr="0037558F">
              <w:rPr>
                <w:szCs w:val="24"/>
                <w:lang w:val="fr-FR"/>
              </w:rPr>
              <w:tab/>
            </w:r>
            <w:bookmarkStart w:id="50" w:name="lt_pId075"/>
            <w:r w:rsidR="004727B3" w:rsidRPr="0037558F">
              <w:rPr>
                <w:szCs w:val="24"/>
                <w:lang w:val="fr-FR"/>
              </w:rPr>
              <w:t>Nombre de bulletins nuls:</w:t>
            </w:r>
            <w:bookmarkEnd w:id="50"/>
          </w:p>
        </w:tc>
        <w:tc>
          <w:tcPr>
            <w:tcW w:w="1559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szCs w:val="24"/>
                <w:lang w:val="fr-FR"/>
              </w:rPr>
            </w:pPr>
            <w:r w:rsidRPr="0037558F">
              <w:rPr>
                <w:szCs w:val="24"/>
                <w:lang w:val="fr-FR"/>
              </w:rPr>
              <w:t>1</w:t>
            </w:r>
          </w:p>
        </w:tc>
      </w:tr>
      <w:tr w:rsidR="00A86978" w:rsidRPr="0037558F" w:rsidTr="00F22A2F">
        <w:tc>
          <w:tcPr>
            <w:tcW w:w="6521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szCs w:val="24"/>
                <w:lang w:val="fr-FR"/>
              </w:rPr>
            </w:pPr>
            <w:r w:rsidRPr="0037558F">
              <w:rPr>
                <w:rFonts w:ascii="Symbol" w:hAnsi="Symbol"/>
                <w:szCs w:val="24"/>
                <w:lang w:val="fr-FR"/>
              </w:rPr>
              <w:sym w:font="Symbol" w:char="F02D"/>
            </w:r>
            <w:r w:rsidRPr="0037558F">
              <w:rPr>
                <w:szCs w:val="24"/>
                <w:lang w:val="fr-FR"/>
              </w:rPr>
              <w:tab/>
            </w:r>
            <w:bookmarkStart w:id="51" w:name="lt_pId078"/>
            <w:r w:rsidRPr="0037558F">
              <w:rPr>
                <w:szCs w:val="24"/>
                <w:lang w:val="fr-FR"/>
              </w:rPr>
              <w:t>Abstentions:</w:t>
            </w:r>
            <w:bookmarkEnd w:id="51"/>
          </w:p>
        </w:tc>
        <w:tc>
          <w:tcPr>
            <w:tcW w:w="1559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szCs w:val="24"/>
                <w:lang w:val="fr-FR"/>
              </w:rPr>
            </w:pPr>
            <w:r w:rsidRPr="0037558F">
              <w:rPr>
                <w:szCs w:val="24"/>
                <w:lang w:val="fr-FR"/>
              </w:rPr>
              <w:t>4</w:t>
            </w:r>
          </w:p>
        </w:tc>
      </w:tr>
      <w:tr w:rsidR="00A86978" w:rsidRPr="0037558F" w:rsidTr="00F22A2F">
        <w:tc>
          <w:tcPr>
            <w:tcW w:w="6521" w:type="dxa"/>
            <w:hideMark/>
          </w:tcPr>
          <w:p w:rsidR="00492D69" w:rsidRPr="0037558F" w:rsidRDefault="00E22659" w:rsidP="00F22A2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ind w:left="709" w:hanging="709"/>
              <w:rPr>
                <w:szCs w:val="24"/>
                <w:lang w:val="fr-FR"/>
              </w:rPr>
            </w:pPr>
            <w:r w:rsidRPr="0037558F">
              <w:rPr>
                <w:rFonts w:ascii="Symbol" w:hAnsi="Symbol"/>
                <w:szCs w:val="24"/>
                <w:lang w:val="fr-FR"/>
              </w:rPr>
              <w:sym w:font="Symbol" w:char="F02D"/>
            </w:r>
            <w:r w:rsidRPr="0037558F">
              <w:rPr>
                <w:szCs w:val="24"/>
                <w:lang w:val="fr-FR"/>
              </w:rPr>
              <w:tab/>
            </w:r>
            <w:bookmarkStart w:id="52" w:name="lt_pId081"/>
            <w:r w:rsidR="009F39CE" w:rsidRPr="0037558F">
              <w:rPr>
                <w:szCs w:val="24"/>
                <w:lang w:val="fr-FR"/>
              </w:rPr>
              <w:t>Nombre de délégations présentes et votant (nombre de bulletins servant à déterminer la majorité requise):</w:t>
            </w:r>
            <w:bookmarkEnd w:id="52"/>
          </w:p>
        </w:tc>
        <w:tc>
          <w:tcPr>
            <w:tcW w:w="1559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szCs w:val="24"/>
                <w:lang w:val="fr-FR"/>
              </w:rPr>
            </w:pPr>
            <w:r w:rsidRPr="0037558F">
              <w:rPr>
                <w:szCs w:val="24"/>
                <w:lang w:val="fr-FR"/>
              </w:rPr>
              <w:br/>
              <w:t>174</w:t>
            </w:r>
          </w:p>
        </w:tc>
      </w:tr>
      <w:tr w:rsidR="00A86978" w:rsidRPr="0037558F" w:rsidTr="00F22A2F">
        <w:tc>
          <w:tcPr>
            <w:tcW w:w="6521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szCs w:val="24"/>
                <w:lang w:val="fr-FR"/>
              </w:rPr>
            </w:pPr>
            <w:r w:rsidRPr="0037558F">
              <w:rPr>
                <w:rFonts w:ascii="Symbol" w:hAnsi="Symbol"/>
                <w:szCs w:val="24"/>
                <w:lang w:val="fr-FR"/>
              </w:rPr>
              <w:sym w:font="Symbol" w:char="F02D"/>
            </w:r>
            <w:r w:rsidRPr="0037558F">
              <w:rPr>
                <w:szCs w:val="24"/>
                <w:lang w:val="fr-FR"/>
              </w:rPr>
              <w:tab/>
            </w:r>
            <w:bookmarkStart w:id="53" w:name="lt_pId084"/>
            <w:r w:rsidR="000E6198" w:rsidRPr="0037558F">
              <w:rPr>
                <w:szCs w:val="24"/>
                <w:lang w:val="fr-FR"/>
              </w:rPr>
              <w:t>Majorité requise:</w:t>
            </w:r>
            <w:bookmarkEnd w:id="53"/>
          </w:p>
        </w:tc>
        <w:tc>
          <w:tcPr>
            <w:tcW w:w="1559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szCs w:val="24"/>
                <w:lang w:val="fr-FR"/>
              </w:rPr>
            </w:pPr>
            <w:r w:rsidRPr="0037558F">
              <w:rPr>
                <w:szCs w:val="24"/>
                <w:lang w:val="fr-FR"/>
              </w:rPr>
              <w:t>88</w:t>
            </w:r>
          </w:p>
        </w:tc>
      </w:tr>
      <w:tr w:rsidR="00A86978" w:rsidRPr="0037558F" w:rsidTr="00F22A2F">
        <w:tc>
          <w:tcPr>
            <w:tcW w:w="6521" w:type="dxa"/>
            <w:hideMark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szCs w:val="24"/>
                <w:lang w:val="fr-FR"/>
              </w:rPr>
            </w:pPr>
            <w:r w:rsidRPr="0037558F">
              <w:rPr>
                <w:rFonts w:ascii="Symbol" w:hAnsi="Symbol"/>
                <w:szCs w:val="24"/>
                <w:lang w:val="fr-FR"/>
              </w:rPr>
              <w:sym w:font="Symbol" w:char="F02D"/>
            </w:r>
            <w:r w:rsidRPr="0037558F">
              <w:rPr>
                <w:szCs w:val="24"/>
                <w:lang w:val="fr-FR"/>
              </w:rPr>
              <w:tab/>
            </w:r>
            <w:bookmarkStart w:id="54" w:name="lt_pId087"/>
            <w:r w:rsidR="007B6A51" w:rsidRPr="0037558F">
              <w:rPr>
                <w:szCs w:val="24"/>
                <w:lang w:val="fr-FR"/>
              </w:rPr>
              <w:t>Nombre de voix obtenues:</w:t>
            </w:r>
            <w:bookmarkEnd w:id="54"/>
          </w:p>
        </w:tc>
        <w:tc>
          <w:tcPr>
            <w:tcW w:w="1559" w:type="dxa"/>
          </w:tcPr>
          <w:p w:rsidR="00492D69" w:rsidRPr="0037558F" w:rsidRDefault="00C37C5B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szCs w:val="24"/>
                <w:lang w:val="fr-FR"/>
              </w:rPr>
            </w:pPr>
          </w:p>
        </w:tc>
      </w:tr>
      <w:tr w:rsidR="00A86978" w:rsidRPr="0037558F" w:rsidTr="00F22A2F">
        <w:tc>
          <w:tcPr>
            <w:tcW w:w="6521" w:type="dxa"/>
          </w:tcPr>
          <w:p w:rsidR="00492D69" w:rsidRPr="0037558F" w:rsidRDefault="00E22659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szCs w:val="24"/>
                <w:lang w:val="fr-FR"/>
              </w:rPr>
            </w:pPr>
            <w:r w:rsidRPr="0037558F">
              <w:rPr>
                <w:lang w:val="fr-FR"/>
              </w:rPr>
              <w:tab/>
            </w: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szCs w:val="24"/>
                <w:lang w:val="fr-FR"/>
              </w:rPr>
              <w:tab/>
            </w:r>
            <w:bookmarkStart w:id="55" w:name="lt_pId089"/>
            <w:r w:rsidR="00FC75CD" w:rsidRPr="0037558F">
              <w:rPr>
                <w:szCs w:val="24"/>
                <w:lang w:val="fr-FR"/>
              </w:rPr>
              <w:t>M. C. Lee</w:t>
            </w:r>
            <w:bookmarkEnd w:id="55"/>
          </w:p>
        </w:tc>
        <w:tc>
          <w:tcPr>
            <w:tcW w:w="1559" w:type="dxa"/>
          </w:tcPr>
          <w:p w:rsidR="00492D69" w:rsidRPr="0037558F" w:rsidRDefault="002F3686" w:rsidP="00BE6D2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szCs w:val="24"/>
                <w:lang w:val="fr-FR"/>
              </w:rPr>
            </w:pPr>
            <w:bookmarkStart w:id="56" w:name="lt_pId090"/>
            <w:r w:rsidRPr="0037558F">
              <w:rPr>
                <w:szCs w:val="24"/>
                <w:lang w:val="fr-FR"/>
              </w:rPr>
              <w:t>174 voix</w:t>
            </w:r>
            <w:bookmarkEnd w:id="56"/>
          </w:p>
        </w:tc>
      </w:tr>
    </w:tbl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rPr>
          <w:rFonts w:asciiTheme="minorHAnsi" w:hAnsiTheme="minorHAnsi"/>
          <w:b/>
          <w:bCs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1.9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57" w:name="lt_pId092"/>
      <w:r w:rsidR="004C5A28" w:rsidRPr="005F634A">
        <w:rPr>
          <w:rFonts w:asciiTheme="minorHAnsi" w:hAnsiTheme="minorHAnsi"/>
          <w:b/>
          <w:bCs/>
          <w:szCs w:val="24"/>
          <w:lang w:val="fr-CH"/>
        </w:rPr>
        <w:t>M. C. Lee (République de Corée) est élu Directeur du Bureau de la normalisation des télécommunications (TSB).</w:t>
      </w:r>
      <w:bookmarkEnd w:id="57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lastRenderedPageBreak/>
        <w:t>1.10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58" w:name="lt_pId094"/>
      <w:r w:rsidR="006D6E73" w:rsidRPr="005F634A">
        <w:rPr>
          <w:rFonts w:asciiTheme="minorHAnsi" w:hAnsiTheme="minorHAnsi"/>
          <w:szCs w:val="24"/>
          <w:lang w:val="fr-CH"/>
        </w:rPr>
        <w:t xml:space="preserve">Le </w:t>
      </w:r>
      <w:r w:rsidR="006D6E73" w:rsidRPr="005F634A">
        <w:rPr>
          <w:rFonts w:asciiTheme="minorHAnsi" w:hAnsiTheme="minorHAnsi"/>
          <w:b/>
          <w:bCs/>
          <w:szCs w:val="24"/>
          <w:lang w:val="fr-CH"/>
        </w:rPr>
        <w:t>Directeur du TSB</w:t>
      </w:r>
      <w:r w:rsidR="006D6E73" w:rsidRPr="005F634A">
        <w:rPr>
          <w:rFonts w:asciiTheme="minorHAnsi" w:hAnsiTheme="minorHAnsi"/>
          <w:szCs w:val="24"/>
          <w:lang w:val="fr-CH"/>
        </w:rPr>
        <w:t xml:space="preserve"> dit qu</w:t>
      </w:r>
      <w:r w:rsidR="00434AFD">
        <w:rPr>
          <w:rFonts w:asciiTheme="minorHAnsi" w:hAnsiTheme="minorHAnsi"/>
          <w:szCs w:val="24"/>
          <w:lang w:val="fr-CH"/>
        </w:rPr>
        <w:t>'</w:t>
      </w:r>
      <w:r w:rsidR="006D6E73" w:rsidRPr="005F634A">
        <w:rPr>
          <w:rFonts w:asciiTheme="minorHAnsi" w:hAnsiTheme="minorHAnsi"/>
          <w:szCs w:val="24"/>
          <w:lang w:val="fr-CH"/>
        </w:rPr>
        <w:t>il est heureux d</w:t>
      </w:r>
      <w:r w:rsidR="00434AFD">
        <w:rPr>
          <w:rFonts w:asciiTheme="minorHAnsi" w:hAnsiTheme="minorHAnsi"/>
          <w:szCs w:val="24"/>
          <w:lang w:val="fr-CH"/>
        </w:rPr>
        <w:t>'</w:t>
      </w:r>
      <w:r w:rsidR="006D6E73" w:rsidRPr="005F634A">
        <w:rPr>
          <w:rFonts w:asciiTheme="minorHAnsi" w:hAnsiTheme="minorHAnsi"/>
          <w:szCs w:val="24"/>
          <w:lang w:val="fr-CH"/>
        </w:rPr>
        <w:t>avoir été réélu et remercie tous ceux qui lui ont apporté leur soutien.</w:t>
      </w:r>
      <w:bookmarkEnd w:id="58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59" w:name="lt_pId095"/>
      <w:r w:rsidR="00B9618E" w:rsidRPr="005F634A">
        <w:rPr>
          <w:rFonts w:asciiTheme="minorHAnsi" w:hAnsiTheme="minorHAnsi"/>
          <w:szCs w:val="24"/>
          <w:lang w:val="fr-CH"/>
        </w:rPr>
        <w:t>Il prononce une allocution dont le texte est disponible à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B9618E" w:rsidRPr="005F634A">
        <w:rPr>
          <w:rFonts w:asciiTheme="minorHAnsi" w:hAnsiTheme="minorHAnsi"/>
          <w:szCs w:val="24"/>
          <w:lang w:val="fr-CH"/>
        </w:rPr>
        <w:t xml:space="preserve">adresse </w:t>
      </w:r>
      <w:hyperlink r:id="rId17" w:history="1">
        <w:r w:rsidR="00B9618E" w:rsidRPr="005F634A">
          <w:rPr>
            <w:rFonts w:asciiTheme="minorHAnsi" w:hAnsiTheme="minorHAnsi"/>
            <w:color w:val="0000FF"/>
            <w:szCs w:val="24"/>
            <w:u w:val="single"/>
            <w:lang w:val="fr-CH"/>
          </w:rPr>
          <w:t>https://www.itu.int/web/pp-18/en/speech/200.</w:t>
        </w:r>
      </w:hyperlink>
      <w:bookmarkEnd w:id="59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1.11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60" w:name="lt_pId097"/>
      <w:r w:rsidR="00156E71" w:rsidRPr="005F634A">
        <w:rPr>
          <w:rFonts w:asciiTheme="minorHAnsi" w:hAnsiTheme="minorHAnsi"/>
          <w:szCs w:val="24"/>
          <w:lang w:val="fr-CH"/>
        </w:rPr>
        <w:t xml:space="preserve">Le </w:t>
      </w:r>
      <w:r w:rsidR="00156E71" w:rsidRPr="005F634A">
        <w:rPr>
          <w:rFonts w:asciiTheme="minorHAnsi" w:hAnsiTheme="minorHAnsi"/>
          <w:b/>
          <w:bCs/>
          <w:szCs w:val="24"/>
          <w:lang w:val="fr-CH"/>
        </w:rPr>
        <w:t>délégué de la République de Corée</w:t>
      </w:r>
      <w:r w:rsidR="00156E71" w:rsidRPr="005F634A">
        <w:rPr>
          <w:rFonts w:asciiTheme="minorHAnsi" w:hAnsiTheme="minorHAnsi"/>
          <w:szCs w:val="24"/>
          <w:lang w:val="fr-CH"/>
        </w:rPr>
        <w:t>, au nom de son pays, félicite M. Lee pour sa réélection et remercie les délégations pour la confiance qu</w:t>
      </w:r>
      <w:r w:rsidR="00434AFD">
        <w:rPr>
          <w:rFonts w:asciiTheme="minorHAnsi" w:hAnsiTheme="minorHAnsi"/>
          <w:szCs w:val="24"/>
          <w:lang w:val="fr-CH"/>
        </w:rPr>
        <w:t>'</w:t>
      </w:r>
      <w:r w:rsidR="00156E71" w:rsidRPr="005F634A">
        <w:rPr>
          <w:rFonts w:asciiTheme="minorHAnsi" w:hAnsiTheme="minorHAnsi"/>
          <w:szCs w:val="24"/>
          <w:lang w:val="fr-CH"/>
        </w:rPr>
        <w:t xml:space="preserve">elles </w:t>
      </w:r>
      <w:r w:rsidR="006D68AC">
        <w:rPr>
          <w:rFonts w:asciiTheme="minorHAnsi" w:hAnsiTheme="minorHAnsi"/>
          <w:szCs w:val="24"/>
          <w:lang w:val="fr-CH"/>
        </w:rPr>
        <w:t>lui témoignent</w:t>
      </w:r>
      <w:r w:rsidR="00156E71" w:rsidRPr="005F634A">
        <w:rPr>
          <w:rFonts w:asciiTheme="minorHAnsi" w:hAnsiTheme="minorHAnsi"/>
          <w:szCs w:val="24"/>
          <w:lang w:val="fr-CH"/>
        </w:rPr>
        <w:t>.</w:t>
      </w:r>
      <w:bookmarkEnd w:id="60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61" w:name="lt_pId098"/>
      <w:r w:rsidR="00685A93" w:rsidRPr="005F634A">
        <w:rPr>
          <w:rFonts w:asciiTheme="minorHAnsi" w:hAnsiTheme="minorHAnsi"/>
          <w:szCs w:val="24"/>
          <w:lang w:val="fr-CH"/>
        </w:rPr>
        <w:t>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685A93" w:rsidRPr="005F634A">
        <w:rPr>
          <w:rFonts w:asciiTheme="minorHAnsi" w:hAnsiTheme="minorHAnsi"/>
          <w:szCs w:val="24"/>
          <w:lang w:val="fr-CH"/>
        </w:rPr>
        <w:t>orateur est convaincu que M. Lee contribuera davantage à la réalisation des objectifs de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685A93" w:rsidRPr="005F634A">
        <w:rPr>
          <w:rFonts w:asciiTheme="minorHAnsi" w:hAnsiTheme="minorHAnsi"/>
          <w:szCs w:val="24"/>
          <w:lang w:val="fr-CH"/>
        </w:rPr>
        <w:t>Union.</w:t>
      </w:r>
      <w:bookmarkEnd w:id="61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62" w:name="lt_pId099"/>
      <w:r w:rsidR="003B1208" w:rsidRPr="005F634A">
        <w:rPr>
          <w:rFonts w:asciiTheme="minorHAnsi" w:hAnsiTheme="minorHAnsi"/>
          <w:szCs w:val="24"/>
          <w:lang w:val="fr-CH"/>
        </w:rPr>
        <w:t>Il félicite en outre le Secrétaire général et le Vice-Secrétaire général pour leur réélection.</w:t>
      </w:r>
      <w:bookmarkEnd w:id="62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5F634A">
        <w:rPr>
          <w:lang w:val="fr-CH"/>
        </w:rPr>
        <w:t>1.12</w:t>
      </w:r>
      <w:r w:rsidRPr="005F634A">
        <w:rPr>
          <w:lang w:val="fr-CH"/>
        </w:rPr>
        <w:tab/>
      </w:r>
      <w:bookmarkStart w:id="63" w:name="lt_pId101"/>
      <w:r w:rsidR="003D3298" w:rsidRPr="005F634A">
        <w:rPr>
          <w:lang w:val="fr-CH"/>
        </w:rPr>
        <w:t>Candidats au poste de Directeur du Bureau de développement des télécommunications (BDT): Mme D. Bogdan-Martin (Etats-Unis), M. W. Ijeh (Nigéria) et M. C. Zavazava (Zimbabwe).</w:t>
      </w:r>
      <w:bookmarkEnd w:id="63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en-CA"/>
        </w:rPr>
      </w:pPr>
      <w:r w:rsidRPr="005F634A">
        <w:rPr>
          <w:lang w:val="en-CA"/>
        </w:rPr>
        <w:t>1.13</w:t>
      </w:r>
      <w:r w:rsidRPr="005F634A">
        <w:rPr>
          <w:lang w:val="en-CA"/>
        </w:rPr>
        <w:tab/>
      </w:r>
      <w:bookmarkStart w:id="64" w:name="lt_pId103"/>
      <w:r w:rsidR="00A579AB" w:rsidRPr="005F634A">
        <w:rPr>
          <w:lang w:val="en-CA"/>
        </w:rPr>
        <w:t>Résultats du vote:</w:t>
      </w:r>
      <w:bookmarkEnd w:id="64"/>
    </w:p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6663"/>
        <w:gridCol w:w="1417"/>
      </w:tblGrid>
      <w:tr w:rsidR="00A86978" w:rsidRPr="0037558F" w:rsidTr="00E17342">
        <w:tc>
          <w:tcPr>
            <w:tcW w:w="6663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65" w:name="lt_pId105"/>
            <w:r w:rsidR="001D1B71" w:rsidRPr="0037558F">
              <w:rPr>
                <w:lang w:val="fr-FR"/>
              </w:rPr>
              <w:t>Nombre de bulletins déposés:</w:t>
            </w:r>
            <w:bookmarkEnd w:id="65"/>
          </w:p>
        </w:tc>
        <w:tc>
          <w:tcPr>
            <w:tcW w:w="1417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t>179</w:t>
            </w:r>
          </w:p>
        </w:tc>
      </w:tr>
      <w:tr w:rsidR="00A86978" w:rsidRPr="0037558F" w:rsidTr="00E17342">
        <w:tc>
          <w:tcPr>
            <w:tcW w:w="6663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66" w:name="lt_pId108"/>
            <w:r w:rsidR="00094AFE" w:rsidRPr="0037558F">
              <w:rPr>
                <w:lang w:val="fr-FR"/>
              </w:rPr>
              <w:t>Nombre de bulletins nuls:</w:t>
            </w:r>
            <w:bookmarkEnd w:id="66"/>
          </w:p>
        </w:tc>
        <w:tc>
          <w:tcPr>
            <w:tcW w:w="1417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t>1</w:t>
            </w:r>
          </w:p>
        </w:tc>
      </w:tr>
      <w:tr w:rsidR="00A86978" w:rsidRPr="0037558F" w:rsidTr="00E17342">
        <w:tc>
          <w:tcPr>
            <w:tcW w:w="6663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67" w:name="lt_pId111"/>
            <w:r w:rsidRPr="0037558F">
              <w:rPr>
                <w:lang w:val="fr-FR"/>
              </w:rPr>
              <w:t>Abstentions:</w:t>
            </w:r>
            <w:bookmarkEnd w:id="67"/>
          </w:p>
        </w:tc>
        <w:tc>
          <w:tcPr>
            <w:tcW w:w="1417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t>1</w:t>
            </w:r>
          </w:p>
        </w:tc>
      </w:tr>
      <w:tr w:rsidR="00A86978" w:rsidRPr="0037558F" w:rsidTr="00E17342">
        <w:tc>
          <w:tcPr>
            <w:tcW w:w="6663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ind w:left="709" w:hanging="709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68" w:name="lt_pId114"/>
            <w:r w:rsidR="00C00C3F" w:rsidRPr="0037558F">
              <w:rPr>
                <w:lang w:val="fr-FR"/>
              </w:rPr>
              <w:t>Nombre de délégations présentes et votant (nombre de</w:t>
            </w:r>
            <w:bookmarkEnd w:id="68"/>
            <w:r w:rsidRPr="0037558F">
              <w:rPr>
                <w:lang w:val="fr-FR"/>
              </w:rPr>
              <w:t xml:space="preserve"> </w:t>
            </w:r>
            <w:bookmarkStart w:id="69" w:name="lt_pId115"/>
            <w:r w:rsidR="008A2A93" w:rsidRPr="0037558F">
              <w:rPr>
                <w:lang w:val="fr-FR"/>
              </w:rPr>
              <w:t>de bulletins servant à déterminer la majorité requise):</w:t>
            </w:r>
            <w:bookmarkEnd w:id="69"/>
          </w:p>
        </w:tc>
        <w:tc>
          <w:tcPr>
            <w:tcW w:w="1417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br/>
              <w:t>177</w:t>
            </w:r>
          </w:p>
        </w:tc>
      </w:tr>
      <w:tr w:rsidR="00A86978" w:rsidRPr="0037558F" w:rsidTr="00E17342">
        <w:tc>
          <w:tcPr>
            <w:tcW w:w="6663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70" w:name="lt_pId118"/>
            <w:r w:rsidR="009F028E" w:rsidRPr="0037558F">
              <w:rPr>
                <w:lang w:val="fr-FR"/>
              </w:rPr>
              <w:t>Majorité requise:</w:t>
            </w:r>
            <w:bookmarkEnd w:id="70"/>
          </w:p>
        </w:tc>
        <w:tc>
          <w:tcPr>
            <w:tcW w:w="1417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r w:rsidRPr="0037558F">
              <w:rPr>
                <w:lang w:val="fr-FR"/>
              </w:rPr>
              <w:t>89</w:t>
            </w:r>
          </w:p>
        </w:tc>
      </w:tr>
      <w:tr w:rsidR="00A86978" w:rsidRPr="0037558F" w:rsidTr="00E17342">
        <w:tc>
          <w:tcPr>
            <w:tcW w:w="6663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71" w:name="lt_pId121"/>
            <w:r w:rsidR="00987F15" w:rsidRPr="0037558F">
              <w:rPr>
                <w:lang w:val="fr-FR"/>
              </w:rPr>
              <w:t>Nombre de voix obtenues:</w:t>
            </w:r>
            <w:bookmarkEnd w:id="71"/>
          </w:p>
        </w:tc>
        <w:tc>
          <w:tcPr>
            <w:tcW w:w="1417" w:type="dxa"/>
          </w:tcPr>
          <w:p w:rsidR="00492D69" w:rsidRPr="0037558F" w:rsidRDefault="00C37C5B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</w:p>
        </w:tc>
      </w:tr>
      <w:tr w:rsidR="00A86978" w:rsidRPr="0037558F" w:rsidTr="00E17342">
        <w:tc>
          <w:tcPr>
            <w:tcW w:w="6663" w:type="dxa"/>
            <w:hideMark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lang w:val="fr-FR"/>
              </w:rPr>
              <w:tab/>
            </w: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72" w:name="lt_pId123"/>
            <w:r w:rsidR="002252DE" w:rsidRPr="0037558F">
              <w:rPr>
                <w:lang w:val="fr-FR"/>
              </w:rPr>
              <w:t>M. W. Ijeh</w:t>
            </w:r>
            <w:bookmarkEnd w:id="72"/>
          </w:p>
        </w:tc>
        <w:tc>
          <w:tcPr>
            <w:tcW w:w="1417" w:type="dxa"/>
            <w:hideMark/>
          </w:tcPr>
          <w:p w:rsidR="00492D69" w:rsidRPr="0037558F" w:rsidRDefault="00286A7E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bookmarkStart w:id="73" w:name="lt_pId124"/>
            <w:r w:rsidRPr="0037558F">
              <w:rPr>
                <w:lang w:val="fr-FR"/>
              </w:rPr>
              <w:t>16 voix</w:t>
            </w:r>
            <w:bookmarkEnd w:id="73"/>
          </w:p>
        </w:tc>
      </w:tr>
      <w:tr w:rsidR="00A86978" w:rsidRPr="0037558F" w:rsidTr="00E17342">
        <w:tc>
          <w:tcPr>
            <w:tcW w:w="6663" w:type="dxa"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lang w:val="fr-FR"/>
              </w:rPr>
              <w:tab/>
            </w: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74" w:name="lt_pId126"/>
            <w:r w:rsidR="004D45BB" w:rsidRPr="0037558F">
              <w:rPr>
                <w:lang w:val="fr-FR"/>
              </w:rPr>
              <w:t>M. C. Zavazava</w:t>
            </w:r>
            <w:bookmarkEnd w:id="74"/>
          </w:p>
        </w:tc>
        <w:tc>
          <w:tcPr>
            <w:tcW w:w="1417" w:type="dxa"/>
          </w:tcPr>
          <w:p w:rsidR="00492D69" w:rsidRPr="0037558F" w:rsidRDefault="000C5A11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bookmarkStart w:id="75" w:name="lt_pId127"/>
            <w:r w:rsidRPr="0037558F">
              <w:rPr>
                <w:lang w:val="fr-FR"/>
              </w:rPr>
              <w:t>66 voix</w:t>
            </w:r>
            <w:bookmarkEnd w:id="75"/>
          </w:p>
        </w:tc>
      </w:tr>
      <w:tr w:rsidR="00A86978" w:rsidRPr="0037558F" w:rsidTr="00E17342">
        <w:tc>
          <w:tcPr>
            <w:tcW w:w="6663" w:type="dxa"/>
          </w:tcPr>
          <w:p w:rsidR="00492D69" w:rsidRPr="0037558F" w:rsidRDefault="00E22659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rPr>
                <w:lang w:val="fr-FR"/>
              </w:rPr>
            </w:pPr>
            <w:r w:rsidRPr="0037558F">
              <w:rPr>
                <w:lang w:val="fr-FR"/>
              </w:rPr>
              <w:tab/>
            </w:r>
            <w:r w:rsidRPr="0037558F">
              <w:rPr>
                <w:rFonts w:ascii="Symbol" w:hAnsi="Symbol"/>
                <w:lang w:val="fr-FR"/>
              </w:rPr>
              <w:sym w:font="Symbol" w:char="F02D"/>
            </w:r>
            <w:r w:rsidRPr="0037558F">
              <w:rPr>
                <w:lang w:val="fr-FR"/>
              </w:rPr>
              <w:tab/>
            </w:r>
            <w:bookmarkStart w:id="76" w:name="lt_pId129"/>
            <w:r w:rsidR="00EB268A" w:rsidRPr="0037558F">
              <w:rPr>
                <w:lang w:val="fr-FR"/>
              </w:rPr>
              <w:t>Mme D.</w:t>
            </w:r>
            <w:r w:rsidR="00EC2ED1" w:rsidRPr="0037558F">
              <w:rPr>
                <w:lang w:val="fr-FR"/>
              </w:rPr>
              <w:t xml:space="preserve"> Bogdan-Martin</w:t>
            </w:r>
            <w:bookmarkEnd w:id="76"/>
          </w:p>
        </w:tc>
        <w:tc>
          <w:tcPr>
            <w:tcW w:w="1417" w:type="dxa"/>
          </w:tcPr>
          <w:p w:rsidR="00492D69" w:rsidRPr="0037558F" w:rsidRDefault="004200D7" w:rsidP="00E32DD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40" w:after="40"/>
              <w:jc w:val="right"/>
              <w:rPr>
                <w:lang w:val="fr-FR"/>
              </w:rPr>
            </w:pPr>
            <w:bookmarkStart w:id="77" w:name="lt_pId130"/>
            <w:r w:rsidRPr="0037558F">
              <w:rPr>
                <w:lang w:val="fr-FR"/>
              </w:rPr>
              <w:t>95 voix</w:t>
            </w:r>
            <w:bookmarkEnd w:id="77"/>
          </w:p>
        </w:tc>
      </w:tr>
    </w:tbl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/>
          <w:bCs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1.14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78" w:name="lt_pId132"/>
      <w:r w:rsidR="007F36DE" w:rsidRPr="005F634A">
        <w:rPr>
          <w:rFonts w:asciiTheme="minorHAnsi" w:hAnsiTheme="minorHAnsi"/>
          <w:b/>
          <w:bCs/>
          <w:szCs w:val="24"/>
          <w:lang w:val="fr-CH"/>
        </w:rPr>
        <w:t xml:space="preserve">Mme D. Bogdan-Martin (Etats-Unis) </w:t>
      </w:r>
      <w:r w:rsidR="00EB268A" w:rsidRPr="005F634A">
        <w:rPr>
          <w:rFonts w:asciiTheme="minorHAnsi" w:hAnsiTheme="minorHAnsi"/>
          <w:b/>
          <w:bCs/>
          <w:szCs w:val="24"/>
          <w:lang w:val="fr-CH"/>
        </w:rPr>
        <w:t>est</w:t>
      </w:r>
      <w:r w:rsidR="007F36DE" w:rsidRPr="005F634A">
        <w:rPr>
          <w:rFonts w:asciiTheme="minorHAnsi" w:hAnsiTheme="minorHAnsi"/>
          <w:b/>
          <w:bCs/>
          <w:szCs w:val="24"/>
          <w:lang w:val="fr-CH"/>
        </w:rPr>
        <w:t xml:space="preserve"> élue Directrice du Bureau de développement des télécommunications (BDT).</w:t>
      </w:r>
      <w:bookmarkEnd w:id="78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1.15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79" w:name="lt_pId134"/>
      <w:r w:rsidR="005E4370" w:rsidRPr="005F634A">
        <w:rPr>
          <w:rFonts w:asciiTheme="minorHAnsi" w:hAnsiTheme="minorHAnsi"/>
          <w:szCs w:val="24"/>
          <w:lang w:val="fr-CH"/>
        </w:rPr>
        <w:t xml:space="preserve">La </w:t>
      </w:r>
      <w:r w:rsidR="005E4370" w:rsidRPr="005F634A">
        <w:rPr>
          <w:rFonts w:asciiTheme="minorHAnsi" w:hAnsiTheme="minorHAnsi"/>
          <w:b/>
          <w:bCs/>
          <w:szCs w:val="24"/>
          <w:lang w:val="fr-CH"/>
        </w:rPr>
        <w:t>Directrice élue du BDT</w:t>
      </w:r>
      <w:r w:rsidR="005E4370" w:rsidRPr="005F634A">
        <w:rPr>
          <w:rFonts w:asciiTheme="minorHAnsi" w:hAnsiTheme="minorHAnsi"/>
          <w:szCs w:val="24"/>
          <w:lang w:val="fr-CH"/>
        </w:rPr>
        <w:t xml:space="preserve"> exprime sa gratitude pour la confiance qui lui est accordée et remercie tous ceux qui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5E4370" w:rsidRPr="005F634A">
        <w:rPr>
          <w:rFonts w:asciiTheme="minorHAnsi" w:hAnsiTheme="minorHAnsi"/>
          <w:szCs w:val="24"/>
          <w:lang w:val="fr-CH"/>
        </w:rPr>
        <w:t>ont encouragée pendant sa campagne</w:t>
      </w:r>
      <w:bookmarkEnd w:id="79"/>
      <w:r w:rsidRPr="005F634A">
        <w:rPr>
          <w:rFonts w:asciiTheme="minorHAnsi" w:hAnsiTheme="minorHAnsi"/>
          <w:bCs/>
          <w:szCs w:val="24"/>
          <w:lang w:val="fr-CH"/>
        </w:rPr>
        <w:t xml:space="preserve">. </w:t>
      </w:r>
      <w:bookmarkStart w:id="80" w:name="lt_pId135"/>
      <w:r w:rsidR="005E4370" w:rsidRPr="005F634A">
        <w:rPr>
          <w:rFonts w:asciiTheme="minorHAnsi" w:hAnsiTheme="minorHAnsi"/>
          <w:bCs/>
          <w:szCs w:val="24"/>
          <w:lang w:val="fr-CH"/>
        </w:rPr>
        <w:t>Elle prononce une allocution dont le texte est disponible à l'adresse</w:t>
      </w:r>
      <w:r w:rsidRPr="005F634A">
        <w:rPr>
          <w:rFonts w:asciiTheme="minorHAnsi" w:hAnsiTheme="minorHAnsi"/>
          <w:szCs w:val="24"/>
          <w:lang w:val="fr-CH"/>
        </w:rPr>
        <w:t xml:space="preserve"> </w:t>
      </w:r>
      <w:hyperlink r:id="rId18" w:history="1">
        <w:r w:rsidRPr="005F634A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https://www.itu.int/web/pp-18/en/speech/204</w:t>
        </w:r>
      </w:hyperlink>
      <w:r w:rsidRPr="005F634A">
        <w:rPr>
          <w:rFonts w:asciiTheme="minorHAnsi" w:hAnsiTheme="minorHAnsi"/>
          <w:szCs w:val="24"/>
          <w:lang w:val="fr-CH"/>
        </w:rPr>
        <w:t>.</w:t>
      </w:r>
      <w:bookmarkEnd w:id="80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1.16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81" w:name="lt_pId137"/>
      <w:r w:rsidR="00620626" w:rsidRPr="005F634A">
        <w:rPr>
          <w:rFonts w:asciiTheme="minorHAnsi" w:hAnsiTheme="minorHAnsi"/>
          <w:szCs w:val="24"/>
          <w:lang w:val="fr-CH"/>
        </w:rPr>
        <w:t xml:space="preserve">Le </w:t>
      </w:r>
      <w:r w:rsidR="00620626" w:rsidRPr="00603DDD">
        <w:rPr>
          <w:rFonts w:asciiTheme="minorHAnsi" w:hAnsiTheme="minorHAnsi"/>
          <w:b/>
          <w:bCs/>
          <w:szCs w:val="24"/>
          <w:lang w:val="fr-CH"/>
        </w:rPr>
        <w:t>délégué des Etats-Unis</w:t>
      </w:r>
      <w:r w:rsidR="00620626" w:rsidRPr="005F634A">
        <w:rPr>
          <w:rFonts w:asciiTheme="minorHAnsi" w:hAnsiTheme="minorHAnsi"/>
          <w:szCs w:val="24"/>
          <w:lang w:val="fr-CH"/>
        </w:rPr>
        <w:t xml:space="preserve"> </w:t>
      </w:r>
      <w:r w:rsidR="0069726B">
        <w:rPr>
          <w:rFonts w:asciiTheme="minorHAnsi" w:hAnsiTheme="minorHAnsi"/>
          <w:szCs w:val="24"/>
          <w:lang w:val="fr-CH"/>
        </w:rPr>
        <w:t>adresse ses remerciements aux</w:t>
      </w:r>
      <w:r w:rsidR="00603DDD">
        <w:rPr>
          <w:rFonts w:asciiTheme="minorHAnsi" w:hAnsiTheme="minorHAnsi"/>
          <w:szCs w:val="24"/>
          <w:lang w:val="fr-CH"/>
        </w:rPr>
        <w:t xml:space="preserve"> Etats ayant accordé leur confiance à</w:t>
      </w:r>
      <w:r w:rsidR="00620626" w:rsidRPr="005F634A">
        <w:rPr>
          <w:rFonts w:asciiTheme="minorHAnsi" w:hAnsiTheme="minorHAnsi"/>
          <w:szCs w:val="24"/>
          <w:lang w:val="fr-CH"/>
        </w:rPr>
        <w:t xml:space="preserve"> Mme Bogdan-Martin et se félicite de sa nomination sans précédent.</w:t>
      </w:r>
      <w:bookmarkEnd w:id="81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82" w:name="lt_pId138"/>
      <w:r w:rsidR="004C36C8" w:rsidRPr="005F634A">
        <w:rPr>
          <w:rFonts w:asciiTheme="minorHAnsi" w:hAnsiTheme="minorHAnsi"/>
          <w:szCs w:val="24"/>
          <w:lang w:val="fr-CH"/>
        </w:rPr>
        <w:t>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4C36C8" w:rsidRPr="005F634A">
        <w:rPr>
          <w:rFonts w:asciiTheme="minorHAnsi" w:hAnsiTheme="minorHAnsi"/>
          <w:szCs w:val="24"/>
          <w:lang w:val="fr-CH"/>
        </w:rPr>
        <w:t xml:space="preserve">orateur remercie </w:t>
      </w:r>
      <w:r w:rsidR="0069726B">
        <w:rPr>
          <w:rFonts w:asciiTheme="minorHAnsi" w:hAnsiTheme="minorHAnsi"/>
          <w:szCs w:val="24"/>
          <w:lang w:val="fr-CH"/>
        </w:rPr>
        <w:t xml:space="preserve">en outre </w:t>
      </w:r>
      <w:r w:rsidR="004C36C8" w:rsidRPr="005F634A">
        <w:rPr>
          <w:rFonts w:asciiTheme="minorHAnsi" w:hAnsiTheme="minorHAnsi"/>
          <w:szCs w:val="24"/>
          <w:lang w:val="fr-CH"/>
        </w:rPr>
        <w:t>les autres candidats et leurs gouvernements pour leur</w:t>
      </w:r>
      <w:r w:rsidR="00603DDD">
        <w:rPr>
          <w:rFonts w:asciiTheme="minorHAnsi" w:hAnsiTheme="minorHAnsi"/>
          <w:szCs w:val="24"/>
          <w:lang w:val="fr-CH"/>
        </w:rPr>
        <w:t>s</w:t>
      </w:r>
      <w:r w:rsidR="004C36C8" w:rsidRPr="005F634A">
        <w:rPr>
          <w:rFonts w:asciiTheme="minorHAnsi" w:hAnsiTheme="minorHAnsi"/>
          <w:szCs w:val="24"/>
          <w:lang w:val="fr-CH"/>
        </w:rPr>
        <w:t xml:space="preserve"> campagne</w:t>
      </w:r>
      <w:r w:rsidR="00603DDD">
        <w:rPr>
          <w:rFonts w:asciiTheme="minorHAnsi" w:hAnsiTheme="minorHAnsi"/>
          <w:szCs w:val="24"/>
          <w:lang w:val="fr-CH"/>
        </w:rPr>
        <w:t>s</w:t>
      </w:r>
      <w:r w:rsidR="004C36C8" w:rsidRPr="005F634A">
        <w:rPr>
          <w:rFonts w:asciiTheme="minorHAnsi" w:hAnsiTheme="minorHAnsi"/>
          <w:szCs w:val="24"/>
          <w:lang w:val="fr-CH"/>
        </w:rPr>
        <w:t xml:space="preserve"> exemplaire</w:t>
      </w:r>
      <w:r w:rsidR="00603DDD">
        <w:rPr>
          <w:rFonts w:asciiTheme="minorHAnsi" w:hAnsiTheme="minorHAnsi"/>
          <w:szCs w:val="24"/>
          <w:lang w:val="fr-CH"/>
        </w:rPr>
        <w:t>s</w:t>
      </w:r>
      <w:r w:rsidR="004C36C8" w:rsidRPr="005F634A">
        <w:rPr>
          <w:rFonts w:asciiTheme="minorHAnsi" w:hAnsiTheme="minorHAnsi"/>
          <w:szCs w:val="24"/>
          <w:lang w:val="fr-CH"/>
        </w:rPr>
        <w:t>.</w:t>
      </w:r>
      <w:bookmarkEnd w:id="82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83" w:name="lt_pId139"/>
      <w:r w:rsidR="000A6B4E" w:rsidRPr="005F634A">
        <w:rPr>
          <w:rFonts w:asciiTheme="minorHAnsi" w:hAnsiTheme="minorHAnsi"/>
          <w:szCs w:val="24"/>
          <w:lang w:val="fr-CH"/>
        </w:rPr>
        <w:t xml:space="preserve">Les Etats-Unis étaient pleinement convaincus de la candidature de Mme Bodgan-Martin et de sa capacité à poursuivre le dialogue nécessaire avec tous les acteurs concernés </w:t>
      </w:r>
      <w:r w:rsidR="00796544">
        <w:rPr>
          <w:rFonts w:asciiTheme="minorHAnsi" w:hAnsiTheme="minorHAnsi"/>
          <w:szCs w:val="24"/>
          <w:lang w:val="fr-CH"/>
        </w:rPr>
        <w:t>s'agissant de</w:t>
      </w:r>
      <w:r w:rsidR="000A6B4E" w:rsidRPr="005F634A">
        <w:rPr>
          <w:rFonts w:asciiTheme="minorHAnsi" w:hAnsiTheme="minorHAnsi"/>
          <w:szCs w:val="24"/>
          <w:lang w:val="fr-CH"/>
        </w:rPr>
        <w:t xml:space="preserve"> la voie </w:t>
      </w:r>
      <w:r w:rsidR="00706501">
        <w:rPr>
          <w:rFonts w:asciiTheme="minorHAnsi" w:hAnsiTheme="minorHAnsi"/>
          <w:szCs w:val="24"/>
          <w:lang w:val="fr-CH"/>
        </w:rPr>
        <w:t>que le BDT doit suivre</w:t>
      </w:r>
      <w:r w:rsidR="000A6B4E" w:rsidRPr="005F634A">
        <w:rPr>
          <w:rFonts w:asciiTheme="minorHAnsi" w:hAnsiTheme="minorHAnsi"/>
          <w:szCs w:val="24"/>
          <w:lang w:val="fr-CH"/>
        </w:rPr>
        <w:t>.</w:t>
      </w:r>
      <w:bookmarkEnd w:id="83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84" w:name="lt_pId140"/>
      <w:r w:rsidR="00D53AE9" w:rsidRPr="005F634A">
        <w:rPr>
          <w:rFonts w:asciiTheme="minorHAnsi" w:hAnsiTheme="minorHAnsi"/>
          <w:szCs w:val="24"/>
          <w:lang w:val="fr-CH"/>
        </w:rPr>
        <w:t xml:space="preserve">Le pays jouera un rôle actif en vue de perfectionner </w:t>
      </w:r>
      <w:r w:rsidR="0064728A">
        <w:rPr>
          <w:rFonts w:asciiTheme="minorHAnsi" w:hAnsiTheme="minorHAnsi"/>
          <w:szCs w:val="24"/>
          <w:lang w:val="fr-CH"/>
        </w:rPr>
        <w:t xml:space="preserve">les travaux de </w:t>
      </w:r>
      <w:r w:rsidR="00D53AE9" w:rsidRPr="005F634A">
        <w:rPr>
          <w:rFonts w:asciiTheme="minorHAnsi" w:hAnsiTheme="minorHAnsi"/>
          <w:szCs w:val="24"/>
          <w:lang w:val="fr-CH"/>
        </w:rPr>
        <w:t>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D53AE9" w:rsidRPr="005F634A">
        <w:rPr>
          <w:rFonts w:asciiTheme="minorHAnsi" w:hAnsiTheme="minorHAnsi"/>
          <w:szCs w:val="24"/>
          <w:lang w:val="fr-CH"/>
        </w:rPr>
        <w:t>Union et de parvenir à des résultats positifs pour tous.</w:t>
      </w:r>
      <w:bookmarkEnd w:id="84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85" w:name="lt_pId141"/>
      <w:r w:rsidR="00430AF9" w:rsidRPr="005F634A">
        <w:rPr>
          <w:rFonts w:asciiTheme="minorHAnsi" w:hAnsiTheme="minorHAnsi"/>
          <w:szCs w:val="24"/>
          <w:lang w:val="fr-CH"/>
        </w:rPr>
        <w:t>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430AF9" w:rsidRPr="005F634A">
        <w:rPr>
          <w:rFonts w:asciiTheme="minorHAnsi" w:hAnsiTheme="minorHAnsi"/>
          <w:szCs w:val="24"/>
          <w:lang w:val="fr-CH"/>
        </w:rPr>
        <w:t>orateur félicite en outre le Secrétaire général, le Vice-Secrétaire général et le Directeur du TSB pour leur réélection.</w:t>
      </w:r>
      <w:bookmarkEnd w:id="85"/>
    </w:p>
    <w:p w:rsidR="00E12A39" w:rsidRDefault="00E12A3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fr-CH"/>
        </w:rPr>
      </w:pPr>
      <w:r>
        <w:rPr>
          <w:rFonts w:asciiTheme="minorHAnsi" w:hAnsiTheme="minorHAnsi"/>
          <w:szCs w:val="24"/>
          <w:lang w:val="fr-CH"/>
        </w:rPr>
        <w:br w:type="page"/>
      </w:r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1.17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86" w:name="lt_pId143"/>
      <w:r w:rsidR="006032D1" w:rsidRPr="005F634A">
        <w:rPr>
          <w:rFonts w:asciiTheme="minorHAnsi" w:hAnsiTheme="minorHAnsi"/>
          <w:szCs w:val="24"/>
          <w:lang w:val="fr-CH"/>
        </w:rPr>
        <w:t xml:space="preserve">Le </w:t>
      </w:r>
      <w:r w:rsidR="006032D1" w:rsidRPr="00603DDD">
        <w:rPr>
          <w:rFonts w:asciiTheme="minorHAnsi" w:hAnsiTheme="minorHAnsi"/>
          <w:b/>
          <w:bCs/>
          <w:szCs w:val="24"/>
          <w:lang w:val="fr-CH"/>
        </w:rPr>
        <w:t>Secrétaire général</w:t>
      </w:r>
      <w:r w:rsidR="006032D1" w:rsidRPr="005F634A">
        <w:rPr>
          <w:rFonts w:asciiTheme="minorHAnsi" w:hAnsiTheme="minorHAnsi"/>
          <w:szCs w:val="24"/>
          <w:lang w:val="fr-CH"/>
        </w:rPr>
        <w:t xml:space="preserve"> félicite chaleureusement M. Lee pour sa réélection et Mme Bodgan-Martin pour son élection historique, étant donné que pour la toute première fois, une femme occupera un poste de fonctionnaire élu de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6032D1" w:rsidRPr="005F634A">
        <w:rPr>
          <w:rFonts w:asciiTheme="minorHAnsi" w:hAnsiTheme="minorHAnsi"/>
          <w:szCs w:val="24"/>
          <w:lang w:val="fr-CH"/>
        </w:rPr>
        <w:t>UIT.</w:t>
      </w:r>
      <w:bookmarkEnd w:id="86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87" w:name="lt_pId144"/>
      <w:r w:rsidR="009F70D9" w:rsidRPr="005F634A">
        <w:rPr>
          <w:rFonts w:asciiTheme="minorHAnsi" w:hAnsiTheme="minorHAnsi"/>
          <w:szCs w:val="24"/>
          <w:lang w:val="fr-CH"/>
        </w:rPr>
        <w:t xml:space="preserve">Il avait pleinement confiance en ces deux candidats et se réjouit de travailler </w:t>
      </w:r>
      <w:r w:rsidR="00603DDD">
        <w:rPr>
          <w:rFonts w:asciiTheme="minorHAnsi" w:hAnsiTheme="minorHAnsi"/>
          <w:szCs w:val="24"/>
          <w:lang w:val="fr-CH"/>
        </w:rPr>
        <w:t>en bonne intelligence avec eux</w:t>
      </w:r>
      <w:r w:rsidR="009F70D9" w:rsidRPr="005F634A">
        <w:rPr>
          <w:rFonts w:asciiTheme="minorHAnsi" w:hAnsiTheme="minorHAnsi"/>
          <w:szCs w:val="24"/>
          <w:lang w:val="fr-CH"/>
        </w:rPr>
        <w:t xml:space="preserve"> pour répondre aux attentes des Etats Membres.</w:t>
      </w:r>
      <w:bookmarkEnd w:id="87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88" w:name="lt_pId145"/>
      <w:r w:rsidR="00CF72A7">
        <w:rPr>
          <w:rFonts w:asciiTheme="minorHAnsi" w:hAnsiTheme="minorHAnsi"/>
          <w:szCs w:val="24"/>
          <w:lang w:val="fr-CH"/>
        </w:rPr>
        <w:t>Le Secrétaire général</w:t>
      </w:r>
      <w:r w:rsidR="002451DF" w:rsidRPr="005F634A">
        <w:rPr>
          <w:rFonts w:asciiTheme="minorHAnsi" w:hAnsiTheme="minorHAnsi"/>
          <w:szCs w:val="24"/>
          <w:lang w:val="fr-CH"/>
        </w:rPr>
        <w:t xml:space="preserve"> rend en outre hommage aux candidats non élus et les remercie pour leur précieuse contribution aux travaux de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2451DF" w:rsidRPr="005F634A">
        <w:rPr>
          <w:rFonts w:asciiTheme="minorHAnsi" w:hAnsiTheme="minorHAnsi"/>
          <w:szCs w:val="24"/>
          <w:lang w:val="fr-CH"/>
        </w:rPr>
        <w:t xml:space="preserve">Union. Il espère pouvoir faire appel à leurs compétences </w:t>
      </w:r>
      <w:r w:rsidR="00EC087C">
        <w:rPr>
          <w:rFonts w:asciiTheme="minorHAnsi" w:hAnsiTheme="minorHAnsi"/>
          <w:szCs w:val="24"/>
          <w:lang w:val="fr-CH"/>
        </w:rPr>
        <w:t>à l'avenir</w:t>
      </w:r>
      <w:r w:rsidR="002451DF" w:rsidRPr="005F634A">
        <w:rPr>
          <w:rFonts w:asciiTheme="minorHAnsi" w:hAnsiTheme="minorHAnsi"/>
          <w:szCs w:val="24"/>
          <w:lang w:val="fr-CH"/>
        </w:rPr>
        <w:t>.</w:t>
      </w:r>
      <w:bookmarkEnd w:id="88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89" w:name="lt_pId146"/>
      <w:r w:rsidR="004F6461">
        <w:rPr>
          <w:rFonts w:asciiTheme="minorHAnsi" w:hAnsiTheme="minorHAnsi"/>
          <w:szCs w:val="24"/>
          <w:lang w:val="fr-CH"/>
        </w:rPr>
        <w:t>Compte tenu</w:t>
      </w:r>
      <w:r w:rsidR="00BC3984" w:rsidRPr="005F634A">
        <w:rPr>
          <w:rFonts w:asciiTheme="minorHAnsi" w:hAnsiTheme="minorHAnsi"/>
          <w:szCs w:val="24"/>
          <w:lang w:val="fr-CH"/>
        </w:rPr>
        <w:t xml:space="preserve"> d</w:t>
      </w:r>
      <w:r w:rsidR="00603DDD">
        <w:rPr>
          <w:rFonts w:asciiTheme="minorHAnsi" w:hAnsiTheme="minorHAnsi"/>
          <w:szCs w:val="24"/>
          <w:lang w:val="fr-CH"/>
        </w:rPr>
        <w:t>u fait qu</w:t>
      </w:r>
      <w:r w:rsidR="00434AFD">
        <w:rPr>
          <w:rFonts w:asciiTheme="minorHAnsi" w:hAnsiTheme="minorHAnsi"/>
          <w:szCs w:val="24"/>
          <w:lang w:val="fr-CH"/>
        </w:rPr>
        <w:t>'</w:t>
      </w:r>
      <w:r w:rsidR="00603DDD">
        <w:rPr>
          <w:rFonts w:asciiTheme="minorHAnsi" w:hAnsiTheme="minorHAnsi"/>
          <w:szCs w:val="24"/>
          <w:lang w:val="fr-CH"/>
        </w:rPr>
        <w:t>aucun candidat africain</w:t>
      </w:r>
      <w:r w:rsidR="00BC3984" w:rsidRPr="005F634A">
        <w:rPr>
          <w:rFonts w:asciiTheme="minorHAnsi" w:hAnsiTheme="minorHAnsi"/>
          <w:szCs w:val="24"/>
          <w:lang w:val="fr-CH"/>
        </w:rPr>
        <w:t xml:space="preserve"> n</w:t>
      </w:r>
      <w:r w:rsidR="00434AFD">
        <w:rPr>
          <w:rFonts w:asciiTheme="minorHAnsi" w:hAnsiTheme="minorHAnsi"/>
          <w:szCs w:val="24"/>
          <w:lang w:val="fr-CH"/>
        </w:rPr>
        <w:t>'</w:t>
      </w:r>
      <w:r w:rsidR="00BC3984" w:rsidRPr="005F634A">
        <w:rPr>
          <w:rFonts w:asciiTheme="minorHAnsi" w:hAnsiTheme="minorHAnsi"/>
          <w:szCs w:val="24"/>
          <w:lang w:val="fr-CH"/>
        </w:rPr>
        <w:t>occupera de poste de haute direction,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BC3984" w:rsidRPr="005F634A">
        <w:rPr>
          <w:rFonts w:asciiTheme="minorHAnsi" w:hAnsiTheme="minorHAnsi"/>
          <w:szCs w:val="24"/>
          <w:lang w:val="fr-CH"/>
        </w:rPr>
        <w:t>orateur assure que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BC3984" w:rsidRPr="005F634A">
        <w:rPr>
          <w:rFonts w:asciiTheme="minorHAnsi" w:hAnsiTheme="minorHAnsi"/>
          <w:szCs w:val="24"/>
          <w:lang w:val="fr-CH"/>
        </w:rPr>
        <w:t>Union accordera u</w:t>
      </w:r>
      <w:r w:rsidR="00603DDD">
        <w:rPr>
          <w:rFonts w:asciiTheme="minorHAnsi" w:hAnsiTheme="minorHAnsi"/>
          <w:szCs w:val="24"/>
          <w:lang w:val="fr-CH"/>
        </w:rPr>
        <w:t>ne attention toute particulière</w:t>
      </w:r>
      <w:r w:rsidR="00BC3984" w:rsidRPr="005F634A">
        <w:rPr>
          <w:rFonts w:asciiTheme="minorHAnsi" w:hAnsiTheme="minorHAnsi"/>
          <w:szCs w:val="24"/>
          <w:lang w:val="fr-CH"/>
        </w:rPr>
        <w:t xml:space="preserve"> aux préoccupations et aux intérêts </w:t>
      </w:r>
      <w:r w:rsidR="00796544">
        <w:rPr>
          <w:rFonts w:asciiTheme="minorHAnsi" w:hAnsiTheme="minorHAnsi"/>
          <w:szCs w:val="24"/>
          <w:lang w:val="fr-CH"/>
        </w:rPr>
        <w:t>des pays africains</w:t>
      </w:r>
      <w:r w:rsidR="00BC3984" w:rsidRPr="005F634A">
        <w:rPr>
          <w:rFonts w:asciiTheme="minorHAnsi" w:hAnsiTheme="minorHAnsi"/>
          <w:szCs w:val="24"/>
          <w:lang w:val="fr-CH"/>
        </w:rPr>
        <w:t>.</w:t>
      </w:r>
      <w:bookmarkEnd w:id="89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1.18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90" w:name="lt_pId148"/>
      <w:r w:rsidR="00DD099D" w:rsidRPr="005F634A">
        <w:rPr>
          <w:rFonts w:asciiTheme="minorHAnsi" w:hAnsiTheme="minorHAnsi"/>
          <w:b/>
          <w:bCs/>
          <w:szCs w:val="24"/>
          <w:lang w:val="fr-CH"/>
        </w:rPr>
        <w:t>M. Ije</w:t>
      </w:r>
      <w:r w:rsidR="00DE5FF2">
        <w:rPr>
          <w:rFonts w:asciiTheme="minorHAnsi" w:hAnsiTheme="minorHAnsi"/>
          <w:b/>
          <w:bCs/>
          <w:szCs w:val="24"/>
          <w:lang w:val="fr-CH"/>
        </w:rPr>
        <w:t>h</w:t>
      </w:r>
      <w:r w:rsidR="00DD099D" w:rsidRPr="005F634A">
        <w:rPr>
          <w:rFonts w:asciiTheme="minorHAnsi" w:hAnsiTheme="minorHAnsi"/>
          <w:b/>
          <w:bCs/>
          <w:szCs w:val="24"/>
          <w:lang w:val="fr-CH"/>
        </w:rPr>
        <w:t xml:space="preserve"> </w:t>
      </w:r>
      <w:r w:rsidR="00DD099D" w:rsidRPr="005F634A">
        <w:rPr>
          <w:rFonts w:asciiTheme="minorHAnsi" w:hAnsiTheme="minorHAnsi"/>
          <w:szCs w:val="24"/>
          <w:lang w:val="fr-CH"/>
        </w:rPr>
        <w:t>félicite Mme Bogdan-Martin pour son élection et sa brillante campagne, ainsi que le Secrétaire général, le Vice-Secrétaire général et le Directeur du TSB pour leur réélection.</w:t>
      </w:r>
      <w:bookmarkEnd w:id="90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91" w:name="lt_pId149"/>
      <w:r w:rsidR="00A96FCD" w:rsidRPr="005F634A">
        <w:rPr>
          <w:rFonts w:asciiTheme="minorHAnsi" w:hAnsiTheme="minorHAnsi"/>
          <w:szCs w:val="24"/>
          <w:lang w:val="fr-CH"/>
        </w:rPr>
        <w:t>Il remercie son gouvernement et d</w:t>
      </w:r>
      <w:r w:rsidR="00434AFD">
        <w:rPr>
          <w:rFonts w:asciiTheme="minorHAnsi" w:hAnsiTheme="minorHAnsi"/>
          <w:szCs w:val="24"/>
          <w:lang w:val="fr-CH"/>
        </w:rPr>
        <w:t>'</w:t>
      </w:r>
      <w:r w:rsidR="00A96FCD" w:rsidRPr="005F634A">
        <w:rPr>
          <w:rFonts w:asciiTheme="minorHAnsi" w:hAnsiTheme="minorHAnsi"/>
          <w:szCs w:val="24"/>
          <w:lang w:val="fr-CH"/>
        </w:rPr>
        <w:t>autres Etats Membres pour leur appui et s</w:t>
      </w:r>
      <w:r w:rsidR="00434AFD">
        <w:rPr>
          <w:rFonts w:asciiTheme="minorHAnsi" w:hAnsiTheme="minorHAnsi"/>
          <w:szCs w:val="24"/>
          <w:lang w:val="fr-CH"/>
        </w:rPr>
        <w:t>'</w:t>
      </w:r>
      <w:r w:rsidR="00A96FCD" w:rsidRPr="005F634A">
        <w:rPr>
          <w:rFonts w:asciiTheme="minorHAnsi" w:hAnsiTheme="minorHAnsi"/>
          <w:szCs w:val="24"/>
          <w:lang w:val="fr-CH"/>
        </w:rPr>
        <w:t xml:space="preserve">engage à </w:t>
      </w:r>
      <w:r w:rsidR="00603DDD">
        <w:rPr>
          <w:rFonts w:asciiTheme="minorHAnsi" w:hAnsiTheme="minorHAnsi"/>
          <w:szCs w:val="24"/>
          <w:lang w:val="fr-CH"/>
        </w:rPr>
        <w:t>continuer de contribuer aux travaux de l'Union</w:t>
      </w:r>
      <w:r w:rsidR="00A96FCD" w:rsidRPr="005F634A">
        <w:rPr>
          <w:rFonts w:asciiTheme="minorHAnsi" w:hAnsiTheme="minorHAnsi"/>
          <w:szCs w:val="24"/>
          <w:lang w:val="fr-CH"/>
        </w:rPr>
        <w:t>.</w:t>
      </w:r>
      <w:bookmarkEnd w:id="91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b/>
          <w:bCs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1.19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92" w:name="lt_pId151"/>
      <w:r w:rsidR="00B13174" w:rsidRPr="005F634A">
        <w:rPr>
          <w:rFonts w:asciiTheme="minorHAnsi" w:hAnsiTheme="minorHAnsi"/>
          <w:szCs w:val="24"/>
          <w:lang w:val="fr-CH"/>
        </w:rPr>
        <w:t xml:space="preserve">Les </w:t>
      </w:r>
      <w:r w:rsidR="00B13174" w:rsidRPr="0069726B">
        <w:rPr>
          <w:rFonts w:asciiTheme="minorHAnsi" w:hAnsiTheme="minorHAnsi"/>
          <w:b/>
          <w:bCs/>
          <w:szCs w:val="24"/>
          <w:lang w:val="fr-CH"/>
        </w:rPr>
        <w:t>délégués du Kenya</w:t>
      </w:r>
      <w:r w:rsidR="00B13174" w:rsidRPr="005F634A">
        <w:rPr>
          <w:rFonts w:asciiTheme="minorHAnsi" w:hAnsiTheme="minorHAnsi"/>
          <w:szCs w:val="24"/>
          <w:lang w:val="fr-CH"/>
        </w:rPr>
        <w:t xml:space="preserve"> au nom du Groupe africain, des </w:t>
      </w:r>
      <w:r w:rsidR="00B13174" w:rsidRPr="0069726B">
        <w:rPr>
          <w:rFonts w:asciiTheme="minorHAnsi" w:hAnsiTheme="minorHAnsi"/>
          <w:b/>
          <w:bCs/>
          <w:szCs w:val="24"/>
          <w:lang w:val="fr-CH"/>
        </w:rPr>
        <w:t>Emirats arabes unis</w:t>
      </w:r>
      <w:r w:rsidR="00B13174" w:rsidRPr="005F634A">
        <w:rPr>
          <w:rFonts w:asciiTheme="minorHAnsi" w:hAnsiTheme="minorHAnsi"/>
          <w:szCs w:val="24"/>
          <w:lang w:val="fr-CH"/>
        </w:rPr>
        <w:t xml:space="preserve"> au nom du Groupe des Etats arabes, de la </w:t>
      </w:r>
      <w:r w:rsidR="00B13174" w:rsidRPr="0069726B">
        <w:rPr>
          <w:rFonts w:asciiTheme="minorHAnsi" w:hAnsiTheme="minorHAnsi"/>
          <w:b/>
          <w:bCs/>
          <w:szCs w:val="24"/>
          <w:lang w:val="fr-CH"/>
        </w:rPr>
        <w:t>Malaisie</w:t>
      </w:r>
      <w:r w:rsidR="00B13174" w:rsidRPr="005F634A">
        <w:rPr>
          <w:rFonts w:asciiTheme="minorHAnsi" w:hAnsiTheme="minorHAnsi"/>
          <w:szCs w:val="24"/>
          <w:lang w:val="fr-CH"/>
        </w:rPr>
        <w:t xml:space="preserve"> au nom de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B13174" w:rsidRPr="005F634A">
        <w:rPr>
          <w:rFonts w:asciiTheme="minorHAnsi" w:hAnsiTheme="minorHAnsi"/>
          <w:szCs w:val="24"/>
          <w:lang w:val="fr-CH"/>
        </w:rPr>
        <w:t xml:space="preserve">APT, de la </w:t>
      </w:r>
      <w:r w:rsidR="00B13174" w:rsidRPr="0069726B">
        <w:rPr>
          <w:rFonts w:asciiTheme="minorHAnsi" w:hAnsiTheme="minorHAnsi"/>
          <w:b/>
          <w:bCs/>
          <w:szCs w:val="24"/>
          <w:lang w:val="fr-CH"/>
        </w:rPr>
        <w:t>Roumanie</w:t>
      </w:r>
      <w:r w:rsidR="00B13174" w:rsidRPr="005F634A">
        <w:rPr>
          <w:rFonts w:asciiTheme="minorHAnsi" w:hAnsiTheme="minorHAnsi"/>
          <w:szCs w:val="24"/>
          <w:lang w:val="fr-CH"/>
        </w:rPr>
        <w:t xml:space="preserve"> au nom de la CEPT, de la </w:t>
      </w:r>
      <w:r w:rsidR="00B13174" w:rsidRPr="0069726B">
        <w:rPr>
          <w:rFonts w:asciiTheme="minorHAnsi" w:hAnsiTheme="minorHAnsi"/>
          <w:b/>
          <w:bCs/>
          <w:szCs w:val="24"/>
          <w:lang w:val="fr-CH"/>
        </w:rPr>
        <w:t>Fédération de Russie</w:t>
      </w:r>
      <w:r w:rsidR="00B13174" w:rsidRPr="005F634A">
        <w:rPr>
          <w:rFonts w:asciiTheme="minorHAnsi" w:hAnsiTheme="minorHAnsi"/>
          <w:szCs w:val="24"/>
          <w:lang w:val="fr-CH"/>
        </w:rPr>
        <w:t xml:space="preserve"> au nom de la RCC et du </w:t>
      </w:r>
      <w:r w:rsidR="00B13174" w:rsidRPr="0069726B">
        <w:rPr>
          <w:rFonts w:asciiTheme="minorHAnsi" w:hAnsiTheme="minorHAnsi"/>
          <w:b/>
          <w:bCs/>
          <w:szCs w:val="24"/>
          <w:lang w:val="fr-CH"/>
        </w:rPr>
        <w:t>Canada</w:t>
      </w:r>
      <w:r w:rsidR="00B13174" w:rsidRPr="005F634A">
        <w:rPr>
          <w:rFonts w:asciiTheme="minorHAnsi" w:hAnsiTheme="minorHAnsi"/>
          <w:szCs w:val="24"/>
          <w:lang w:val="fr-CH"/>
        </w:rPr>
        <w:t xml:space="preserve"> au nom de la CITEL </w:t>
      </w:r>
      <w:r w:rsidR="0069726B" w:rsidRPr="005F634A">
        <w:rPr>
          <w:rFonts w:asciiTheme="minorHAnsi" w:hAnsiTheme="minorHAnsi"/>
          <w:szCs w:val="24"/>
          <w:lang w:val="fr-CH"/>
        </w:rPr>
        <w:t>adressent</w:t>
      </w:r>
      <w:r w:rsidR="00B13174" w:rsidRPr="005F634A">
        <w:rPr>
          <w:rFonts w:asciiTheme="minorHAnsi" w:hAnsiTheme="minorHAnsi"/>
          <w:szCs w:val="24"/>
          <w:lang w:val="fr-CH"/>
        </w:rPr>
        <w:t xml:space="preserve"> leurs félicitations au Directeur réélu du TSB et à la Directrice élue du BDT, en saluant cette dernière pour avoir brisé </w:t>
      </w:r>
      <w:r w:rsidR="009D5401">
        <w:rPr>
          <w:rFonts w:asciiTheme="minorHAnsi" w:hAnsiTheme="minorHAnsi"/>
          <w:szCs w:val="24"/>
          <w:lang w:val="fr-CH"/>
        </w:rPr>
        <w:t xml:space="preserve">symboliquement </w:t>
      </w:r>
      <w:r w:rsidR="00B13174" w:rsidRPr="005F634A">
        <w:rPr>
          <w:rFonts w:asciiTheme="minorHAnsi" w:hAnsiTheme="minorHAnsi"/>
          <w:szCs w:val="24"/>
          <w:lang w:val="fr-CH"/>
        </w:rPr>
        <w:t>le plafond de verre, et expriment leur confiance dans la nouvelle équipe de direction.</w:t>
      </w:r>
      <w:bookmarkEnd w:id="92"/>
      <w:r w:rsidRPr="005F634A">
        <w:rPr>
          <w:rFonts w:asciiTheme="minorHAnsi" w:hAnsiTheme="minorHAnsi"/>
          <w:szCs w:val="24"/>
          <w:lang w:val="fr-CH"/>
        </w:rPr>
        <w:t xml:space="preserve"> </w:t>
      </w:r>
      <w:bookmarkStart w:id="93" w:name="lt_pId152"/>
      <w:r w:rsidR="002456BC" w:rsidRPr="005F634A">
        <w:rPr>
          <w:rFonts w:asciiTheme="minorHAnsi" w:hAnsiTheme="minorHAnsi"/>
          <w:szCs w:val="24"/>
          <w:lang w:val="fr-CH"/>
        </w:rPr>
        <w:t>Les orateurs remercient les candidats non élus pour leurs campagnes exemplaires.</w:t>
      </w:r>
      <w:bookmarkEnd w:id="93"/>
    </w:p>
    <w:p w:rsidR="00492D69" w:rsidRPr="003830E4" w:rsidRDefault="00E22659" w:rsidP="003830E4">
      <w:pPr>
        <w:pStyle w:val="Heading1"/>
        <w:rPr>
          <w:rFonts w:asciiTheme="minorHAnsi" w:hAnsiTheme="minorHAnsi"/>
          <w:szCs w:val="24"/>
          <w:lang w:val="fr-CH"/>
        </w:rPr>
      </w:pPr>
      <w:r w:rsidRPr="003830E4">
        <w:rPr>
          <w:rFonts w:asciiTheme="minorHAnsi" w:hAnsiTheme="minorHAnsi"/>
          <w:szCs w:val="24"/>
          <w:lang w:val="fr-CH"/>
        </w:rPr>
        <w:t>2</w:t>
      </w:r>
      <w:r w:rsidRPr="003830E4">
        <w:rPr>
          <w:rFonts w:asciiTheme="minorHAnsi" w:hAnsiTheme="minorHAnsi"/>
          <w:szCs w:val="24"/>
          <w:lang w:val="fr-CH"/>
        </w:rPr>
        <w:tab/>
      </w:r>
      <w:bookmarkStart w:id="94" w:name="lt_pId154"/>
      <w:r w:rsidR="004F0819" w:rsidRPr="003830E4">
        <w:rPr>
          <w:rFonts w:asciiTheme="minorHAnsi" w:hAnsiTheme="minorHAnsi"/>
          <w:szCs w:val="24"/>
          <w:lang w:val="fr-CH"/>
        </w:rPr>
        <w:t>Déclarations de politique générale (suite)</w:t>
      </w:r>
      <w:bookmarkEnd w:id="94"/>
      <w:r w:rsidRPr="003830E4">
        <w:rPr>
          <w:rFonts w:asciiTheme="minorHAnsi" w:hAnsiTheme="minorHAnsi"/>
          <w:szCs w:val="24"/>
          <w:lang w:val="fr-CH"/>
        </w:rPr>
        <w:t xml:space="preserve"> </w:t>
      </w:r>
    </w:p>
    <w:p w:rsidR="00492D69" w:rsidRPr="005F634A" w:rsidRDefault="00E22659" w:rsidP="002C4B2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2.1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95" w:name="lt_pId156"/>
      <w:r w:rsidR="007C3CBA" w:rsidRPr="005F634A">
        <w:rPr>
          <w:rFonts w:asciiTheme="minorHAnsi" w:hAnsiTheme="minorHAnsi"/>
          <w:szCs w:val="24"/>
          <w:lang w:val="fr-CH"/>
        </w:rPr>
        <w:t>Les orateurs ci-après font une déclaration de politique générale:</w:t>
      </w:r>
      <w:bookmarkEnd w:id="95"/>
      <w:r w:rsidR="002C4B21">
        <w:rPr>
          <w:rStyle w:val="FootnoteReference"/>
          <w:szCs w:val="24"/>
          <w:lang w:val="fr-CH"/>
        </w:rPr>
        <w:footnoteReference w:id="1"/>
      </w:r>
      <w:r w:rsidRPr="005F634A">
        <w:rPr>
          <w:rFonts w:asciiTheme="minorHAnsi" w:hAnsiTheme="minorHAnsi"/>
          <w:szCs w:val="24"/>
          <w:lang w:val="fr-CH"/>
        </w:rPr>
        <w:t xml:space="preserve"> </w:t>
      </w:r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−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98" w:name="lt_pId158"/>
      <w:r w:rsidR="00276297" w:rsidRPr="005F634A">
        <w:rPr>
          <w:rFonts w:asciiTheme="minorHAnsi" w:hAnsiTheme="minorHAnsi"/>
          <w:szCs w:val="24"/>
          <w:lang w:val="fr-CH"/>
        </w:rPr>
        <w:t>M. Albert MEDRÁN, Chef de Cabinet du Secrétaire d</w:t>
      </w:r>
      <w:r w:rsidR="00434AFD">
        <w:rPr>
          <w:rFonts w:asciiTheme="minorHAnsi" w:hAnsiTheme="minorHAnsi"/>
          <w:szCs w:val="24"/>
          <w:lang w:val="fr-CH"/>
        </w:rPr>
        <w:t>'</w:t>
      </w:r>
      <w:r w:rsidR="00276297" w:rsidRPr="005F634A">
        <w:rPr>
          <w:rFonts w:asciiTheme="minorHAnsi" w:hAnsiTheme="minorHAnsi"/>
          <w:szCs w:val="24"/>
          <w:lang w:val="fr-CH"/>
        </w:rPr>
        <w:t>Etat aux avancées numériques, Ministère de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276297" w:rsidRPr="005F634A">
        <w:rPr>
          <w:rFonts w:asciiTheme="minorHAnsi" w:hAnsiTheme="minorHAnsi"/>
          <w:szCs w:val="24"/>
          <w:lang w:val="fr-CH"/>
        </w:rPr>
        <w:t xml:space="preserve">économie et des entreprises (Espagne) (voir </w:t>
      </w:r>
      <w:hyperlink r:id="rId19" w:history="1">
        <w:r w:rsidR="00276297" w:rsidRPr="005F634A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https://www.itu.int/web/pp-18/en/speech/99</w:t>
        </w:r>
      </w:hyperlink>
      <w:r w:rsidR="00276297" w:rsidRPr="005F634A">
        <w:rPr>
          <w:rFonts w:asciiTheme="minorHAnsi" w:hAnsiTheme="minorHAnsi"/>
          <w:szCs w:val="24"/>
          <w:lang w:val="fr-CH"/>
        </w:rPr>
        <w:t>);</w:t>
      </w:r>
      <w:bookmarkEnd w:id="98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−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99" w:name="lt_pId160"/>
      <w:r w:rsidR="00215096" w:rsidRPr="005F634A">
        <w:rPr>
          <w:rFonts w:asciiTheme="minorHAnsi" w:hAnsiTheme="minorHAnsi"/>
          <w:szCs w:val="24"/>
          <w:lang w:val="fr-CH"/>
        </w:rPr>
        <w:t>M. Puthyvuth SOK, Secrétaire d</w:t>
      </w:r>
      <w:r w:rsidR="00434AFD">
        <w:rPr>
          <w:rFonts w:asciiTheme="minorHAnsi" w:hAnsiTheme="minorHAnsi"/>
          <w:szCs w:val="24"/>
          <w:lang w:val="fr-CH"/>
        </w:rPr>
        <w:t>'</w:t>
      </w:r>
      <w:r w:rsidR="00215096" w:rsidRPr="005F634A">
        <w:rPr>
          <w:rFonts w:asciiTheme="minorHAnsi" w:hAnsiTheme="minorHAnsi"/>
          <w:szCs w:val="24"/>
          <w:lang w:val="fr-CH"/>
        </w:rPr>
        <w:t xml:space="preserve">Etat, Ministère des postes et des télécommunications (Cambodge) (voir </w:t>
      </w:r>
      <w:hyperlink r:id="rId20" w:history="1">
        <w:r w:rsidR="00215096" w:rsidRPr="005F634A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https://www.itu.int/web/pp-18/en/speech/158</w:t>
        </w:r>
      </w:hyperlink>
      <w:r w:rsidR="00215096" w:rsidRPr="005F634A">
        <w:rPr>
          <w:rFonts w:asciiTheme="minorHAnsi" w:hAnsiTheme="minorHAnsi"/>
          <w:szCs w:val="24"/>
          <w:lang w:val="fr-CH"/>
        </w:rPr>
        <w:t>);</w:t>
      </w:r>
      <w:bookmarkEnd w:id="99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b/>
          <w:bCs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−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100" w:name="lt_pId162"/>
      <w:r w:rsidR="00D84E76" w:rsidRPr="005F634A">
        <w:rPr>
          <w:rFonts w:asciiTheme="minorHAnsi" w:hAnsiTheme="minorHAnsi"/>
          <w:szCs w:val="24"/>
          <w:lang w:val="fr-CH"/>
        </w:rPr>
        <w:t>M. Pichet DURONGKAVEROJ, Ministre, Ministère de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D84E76" w:rsidRPr="005F634A">
        <w:rPr>
          <w:rFonts w:asciiTheme="minorHAnsi" w:hAnsiTheme="minorHAnsi"/>
          <w:szCs w:val="24"/>
          <w:lang w:val="fr-CH"/>
        </w:rPr>
        <w:t xml:space="preserve">économie et de la société numériques (Thaïlande) (voir </w:t>
      </w:r>
      <w:hyperlink r:id="rId21" w:history="1">
        <w:r w:rsidR="00D84E76" w:rsidRPr="005F634A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https://www.itu.int/web/pp-18/en/speech/78</w:t>
        </w:r>
      </w:hyperlink>
      <w:r w:rsidR="00D84E76" w:rsidRPr="005F634A">
        <w:rPr>
          <w:rFonts w:asciiTheme="minorHAnsi" w:hAnsiTheme="minorHAnsi"/>
          <w:szCs w:val="24"/>
          <w:lang w:val="fr-CH"/>
        </w:rPr>
        <w:t>);</w:t>
      </w:r>
      <w:bookmarkEnd w:id="100"/>
      <w:r w:rsidRPr="005F634A">
        <w:rPr>
          <w:rFonts w:asciiTheme="minorHAnsi" w:hAnsiTheme="minorHAnsi"/>
          <w:szCs w:val="24"/>
          <w:lang w:val="fr-CH"/>
        </w:rPr>
        <w:t xml:space="preserve"> </w:t>
      </w:r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−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101" w:name="lt_pId164"/>
      <w:r w:rsidR="00D63CB8" w:rsidRPr="005F634A">
        <w:rPr>
          <w:rFonts w:asciiTheme="minorHAnsi" w:hAnsiTheme="minorHAnsi"/>
          <w:szCs w:val="24"/>
          <w:lang w:val="fr-CH"/>
        </w:rPr>
        <w:t>M. Mohamed SWARAY, Ministre, Ministère de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D63CB8" w:rsidRPr="005F634A">
        <w:rPr>
          <w:rFonts w:asciiTheme="minorHAnsi" w:hAnsiTheme="minorHAnsi"/>
          <w:szCs w:val="24"/>
          <w:lang w:val="fr-CH"/>
        </w:rPr>
        <w:t xml:space="preserve">information et des communications (Sierra Leone) (voir </w:t>
      </w:r>
      <w:hyperlink r:id="rId22" w:history="1">
        <w:r w:rsidR="00D63CB8" w:rsidRPr="005F634A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https://www.itu.int/web/pp-18/en/speech/197</w:t>
        </w:r>
      </w:hyperlink>
      <w:r w:rsidR="00D63CB8" w:rsidRPr="005F634A">
        <w:rPr>
          <w:rFonts w:asciiTheme="minorHAnsi" w:hAnsiTheme="minorHAnsi"/>
          <w:szCs w:val="24"/>
          <w:lang w:val="fr-CH"/>
        </w:rPr>
        <w:t>);</w:t>
      </w:r>
      <w:bookmarkEnd w:id="101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−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102" w:name="lt_pId166"/>
      <w:r w:rsidR="00476EA9" w:rsidRPr="005F634A">
        <w:rPr>
          <w:rFonts w:asciiTheme="minorHAnsi" w:hAnsiTheme="minorHAnsi"/>
          <w:szCs w:val="24"/>
          <w:lang w:val="fr-CH"/>
        </w:rPr>
        <w:t xml:space="preserve">M. Rudiantara RUDIANTARA, Ministre, Ministère des technologies de la communication et de l'information (Indonésie), qui remercie les participants à la Conférence pour leurs condoléances exprimées </w:t>
      </w:r>
      <w:r w:rsidR="00B539B4">
        <w:rPr>
          <w:rFonts w:asciiTheme="minorHAnsi" w:hAnsiTheme="minorHAnsi"/>
          <w:szCs w:val="24"/>
          <w:lang w:val="fr-CH"/>
        </w:rPr>
        <w:t>quant aux</w:t>
      </w:r>
      <w:r w:rsidR="00476EA9" w:rsidRPr="005F634A">
        <w:rPr>
          <w:rFonts w:asciiTheme="minorHAnsi" w:hAnsiTheme="minorHAnsi"/>
          <w:szCs w:val="24"/>
          <w:lang w:val="fr-CH"/>
        </w:rPr>
        <w:t xml:space="preserve"> événements tragiques </w:t>
      </w:r>
      <w:r w:rsidR="00267220">
        <w:rPr>
          <w:rFonts w:asciiTheme="minorHAnsi" w:hAnsiTheme="minorHAnsi"/>
          <w:szCs w:val="24"/>
          <w:lang w:val="fr-CH"/>
        </w:rPr>
        <w:t>survenus</w:t>
      </w:r>
      <w:r w:rsidR="00476EA9" w:rsidRPr="005F634A">
        <w:rPr>
          <w:rFonts w:asciiTheme="minorHAnsi" w:hAnsiTheme="minorHAnsi"/>
          <w:szCs w:val="24"/>
          <w:lang w:val="fr-CH"/>
        </w:rPr>
        <w:t xml:space="preserve"> récemment dans son pays (voir </w:t>
      </w:r>
      <w:hyperlink r:id="rId23" w:history="1">
        <w:r w:rsidR="00476EA9" w:rsidRPr="005F634A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https://www.itu.int/web/pp-18/en/speech/16</w:t>
        </w:r>
      </w:hyperlink>
      <w:r w:rsidR="00476EA9" w:rsidRPr="005F634A">
        <w:rPr>
          <w:rFonts w:asciiTheme="minorHAnsi" w:hAnsiTheme="minorHAnsi"/>
          <w:szCs w:val="24"/>
          <w:lang w:val="fr-CH"/>
        </w:rPr>
        <w:t>);</w:t>
      </w:r>
      <w:bookmarkEnd w:id="102"/>
    </w:p>
    <w:p w:rsidR="00492D69" w:rsidRPr="005F634A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60" w:after="120"/>
        <w:ind w:left="709" w:hanging="709"/>
        <w:rPr>
          <w:rFonts w:asciiTheme="minorHAnsi" w:hAnsiTheme="minorHAnsi"/>
          <w:szCs w:val="24"/>
          <w:lang w:val="fr-CH"/>
        </w:rPr>
      </w:pPr>
      <w:r w:rsidRPr="005F634A">
        <w:rPr>
          <w:rFonts w:asciiTheme="minorHAnsi" w:hAnsiTheme="minorHAnsi"/>
          <w:szCs w:val="24"/>
          <w:lang w:val="fr-CH"/>
        </w:rPr>
        <w:t>−</w:t>
      </w:r>
      <w:r w:rsidRPr="005F634A">
        <w:rPr>
          <w:rFonts w:asciiTheme="minorHAnsi" w:hAnsiTheme="minorHAnsi"/>
          <w:szCs w:val="24"/>
          <w:lang w:val="fr-CH"/>
        </w:rPr>
        <w:tab/>
      </w:r>
      <w:bookmarkStart w:id="103" w:name="lt_pId168"/>
      <w:r w:rsidR="001D62D7" w:rsidRPr="005F634A">
        <w:rPr>
          <w:rFonts w:asciiTheme="minorHAnsi" w:hAnsiTheme="minorHAnsi"/>
          <w:szCs w:val="24"/>
          <w:lang w:val="fr-CH"/>
        </w:rPr>
        <w:t>M. Suleiman ZUHAIRI, Ministre adjoint, Ministère des télécommunications et des technologies de l</w:t>
      </w:r>
      <w:r w:rsidR="00434AFD">
        <w:rPr>
          <w:rFonts w:asciiTheme="minorHAnsi" w:hAnsiTheme="minorHAnsi"/>
          <w:szCs w:val="24"/>
          <w:lang w:val="fr-CH"/>
        </w:rPr>
        <w:t>'</w:t>
      </w:r>
      <w:r w:rsidR="001D62D7" w:rsidRPr="005F634A">
        <w:rPr>
          <w:rFonts w:asciiTheme="minorHAnsi" w:hAnsiTheme="minorHAnsi"/>
          <w:szCs w:val="24"/>
          <w:lang w:val="fr-CH"/>
        </w:rPr>
        <w:t xml:space="preserve">information (Palestine) (voir </w:t>
      </w:r>
      <w:hyperlink r:id="rId24" w:history="1">
        <w:r w:rsidR="001D62D7" w:rsidRPr="005F634A">
          <w:rPr>
            <w:rStyle w:val="Hyperlink"/>
            <w:rFonts w:asciiTheme="minorHAnsi" w:hAnsiTheme="minorHAnsi"/>
            <w:szCs w:val="24"/>
            <w:lang w:val="fr-CH"/>
          </w:rPr>
          <w:t>https://www.itu.int/web/pp-18/en/speech/193</w:t>
        </w:r>
      </w:hyperlink>
      <w:r w:rsidR="001D62D7" w:rsidRPr="005F634A">
        <w:rPr>
          <w:rFonts w:asciiTheme="minorHAnsi" w:hAnsiTheme="minorHAnsi"/>
          <w:szCs w:val="24"/>
          <w:lang w:val="fr-CH"/>
        </w:rPr>
        <w:t>).</w:t>
      </w:r>
      <w:bookmarkEnd w:id="103"/>
    </w:p>
    <w:p w:rsidR="00492D69" w:rsidRPr="005F634A" w:rsidRDefault="0057205C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fr-CH"/>
        </w:rPr>
      </w:pPr>
      <w:bookmarkStart w:id="104" w:name="lt_pId169"/>
      <w:r w:rsidRPr="005F634A">
        <w:rPr>
          <w:b/>
          <w:lang w:val="fr-CH"/>
        </w:rPr>
        <w:t>La séance est levée à 17 h 45.</w:t>
      </w:r>
      <w:bookmarkEnd w:id="104"/>
    </w:p>
    <w:p w:rsidR="00492D69" w:rsidRPr="005F634A" w:rsidRDefault="0051288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fr-CH"/>
        </w:rPr>
      </w:pPr>
      <w:bookmarkStart w:id="105" w:name="lt_pId170"/>
      <w:r w:rsidRPr="005F634A">
        <w:rPr>
          <w:lang w:val="fr-CH"/>
        </w:rPr>
        <w:t>Le Secrétaire général:</w:t>
      </w:r>
      <w:bookmarkEnd w:id="105"/>
      <w:r w:rsidR="00E22659" w:rsidRPr="005F634A">
        <w:rPr>
          <w:lang w:val="fr-CH"/>
        </w:rPr>
        <w:tab/>
      </w:r>
      <w:bookmarkStart w:id="106" w:name="lt_pId171"/>
      <w:r w:rsidR="007A4F2F" w:rsidRPr="005F634A">
        <w:rPr>
          <w:lang w:val="fr-CH"/>
        </w:rPr>
        <w:t>Le Président:</w:t>
      </w:r>
      <w:bookmarkEnd w:id="106"/>
    </w:p>
    <w:p w:rsidR="0008540E" w:rsidRPr="00492D69" w:rsidRDefault="00E22659" w:rsidP="003830E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/>
        <w:textAlignment w:val="auto"/>
        <w:rPr>
          <w:lang w:val="en-CA"/>
        </w:rPr>
      </w:pPr>
      <w:bookmarkStart w:id="107" w:name="lt_pId172"/>
      <w:r w:rsidRPr="005F634A">
        <w:rPr>
          <w:lang w:val="en-CA"/>
        </w:rPr>
        <w:t>H.</w:t>
      </w:r>
      <w:bookmarkEnd w:id="107"/>
      <w:r w:rsidRPr="005F634A">
        <w:rPr>
          <w:lang w:val="en-CA"/>
        </w:rPr>
        <w:t xml:space="preserve"> </w:t>
      </w:r>
      <w:bookmarkStart w:id="108" w:name="lt_pId173"/>
      <w:r w:rsidRPr="005F634A">
        <w:rPr>
          <w:lang w:val="en-CA"/>
        </w:rPr>
        <w:t>ZHAO</w:t>
      </w:r>
      <w:bookmarkEnd w:id="108"/>
      <w:r w:rsidRPr="005F634A">
        <w:rPr>
          <w:lang w:val="en-CA"/>
        </w:rPr>
        <w:tab/>
      </w:r>
      <w:bookmarkStart w:id="109" w:name="lt_pId174"/>
      <w:r w:rsidRPr="005F634A">
        <w:rPr>
          <w:lang w:val="en-CA"/>
        </w:rPr>
        <w:t>M. ALMESMAR</w:t>
      </w:r>
      <w:bookmarkEnd w:id="109"/>
    </w:p>
    <w:sectPr w:rsidR="0008540E" w:rsidRPr="00492D69" w:rsidSect="00361097">
      <w:headerReference w:type="default" r:id="rId25"/>
      <w:footerReference w:type="default" r:id="rId26"/>
      <w:footerReference w:type="first" r:id="rId2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9D" w:rsidRDefault="00E22659">
      <w:pPr>
        <w:spacing w:before="0"/>
      </w:pPr>
      <w:r>
        <w:separator/>
      </w:r>
    </w:p>
  </w:endnote>
  <w:endnote w:type="continuationSeparator" w:id="0">
    <w:p w:rsidR="0018769D" w:rsidRDefault="00E226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B63" w:rsidRDefault="009D4049" w:rsidP="009D4049">
    <w:pPr>
      <w:pStyle w:val="Footer"/>
    </w:pPr>
    <w:fldSimple w:instr=" FILENAME \p  \* MERGEFORMAT ">
      <w:r w:rsidR="00C37C5B">
        <w:t>P:\FRA\SG\CONF-SG\PP18\100\101F.docx</w:t>
      </w:r>
    </w:fldSimple>
    <w:r>
      <w:t xml:space="preserve"> (446706)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0B" w:rsidRDefault="00E22659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 w:rsidRPr="0012362E">
      <w:rPr>
        <w:rFonts w:ascii="Symbol" w:hAnsi="Symbol"/>
        <w:sz w:val="22"/>
        <w:szCs w:val="20"/>
        <w:lang w:val="en-GB"/>
      </w:rPr>
      <w:sym w:font="Symbol" w:char="F0B7"/>
    </w:r>
    <w:r w:rsidRPr="0012362E">
      <w:rPr>
        <w:sz w:val="20"/>
        <w:szCs w:val="20"/>
        <w:lang w:val="en-GB"/>
      </w:rPr>
      <w:t xml:space="preserve"> </w:t>
    </w:r>
    <w:bookmarkStart w:id="111" w:name="lt_pId002"/>
    <w:r w:rsidRPr="0012362E">
      <w:rPr>
        <w:rStyle w:val="Hyperlink"/>
        <w:sz w:val="22"/>
        <w:szCs w:val="22"/>
        <w:lang w:val="en-GB"/>
      </w:rPr>
      <w:t>www.itu.int/plenipotentiary/</w:t>
    </w:r>
    <w:r w:rsidRPr="0012362E">
      <w:rPr>
        <w:sz w:val="20"/>
        <w:szCs w:val="20"/>
        <w:lang w:val="en-GB"/>
      </w:rPr>
      <w:t xml:space="preserve"> </w:t>
    </w:r>
    <w:r w:rsidRPr="0012362E">
      <w:rPr>
        <w:rFonts w:ascii="Symbol" w:hAnsi="Symbol"/>
        <w:sz w:val="22"/>
        <w:szCs w:val="20"/>
        <w:lang w:val="en-GB"/>
      </w:rPr>
      <w:sym w:font="Symbol" w:char="F0B7"/>
    </w:r>
    <w:bookmarkEnd w:id="11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C2" w:rsidRDefault="00E22659">
      <w:r>
        <w:t>____________________</w:t>
      </w:r>
    </w:p>
  </w:footnote>
  <w:footnote w:type="continuationSeparator" w:id="0">
    <w:p w:rsidR="00F94BC2" w:rsidRDefault="00E22659">
      <w:r>
        <w:continuationSeparator/>
      </w:r>
    </w:p>
  </w:footnote>
  <w:footnote w:id="1">
    <w:p w:rsidR="002C4B21" w:rsidRPr="002C4B21" w:rsidRDefault="002C4B2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C4B21">
        <w:rPr>
          <w:lang w:val="fr-CH"/>
        </w:rPr>
        <w:tab/>
      </w:r>
      <w:bookmarkStart w:id="96" w:name="lt_pId176"/>
      <w:r w:rsidRPr="009D4049">
        <w:rPr>
          <w:bCs/>
          <w:sz w:val="22"/>
          <w:szCs w:val="22"/>
          <w:lang w:val="fr-CH"/>
        </w:rPr>
        <w:t>Les textes des déclarations de politique générale remis au secrétariat peuvent être consultés à l</w:t>
      </w:r>
      <w:r>
        <w:rPr>
          <w:bCs/>
          <w:sz w:val="22"/>
          <w:szCs w:val="22"/>
          <w:lang w:val="fr-CH"/>
        </w:rPr>
        <w:t>'</w:t>
      </w:r>
      <w:r w:rsidRPr="009D4049">
        <w:rPr>
          <w:bCs/>
          <w:sz w:val="22"/>
          <w:szCs w:val="22"/>
          <w:lang w:val="fr-CH"/>
        </w:rPr>
        <w:t>adresse suivante:</w:t>
      </w:r>
      <w:bookmarkEnd w:id="96"/>
      <w:r w:rsidRPr="009D4049">
        <w:rPr>
          <w:bCs/>
          <w:sz w:val="22"/>
          <w:szCs w:val="22"/>
          <w:lang w:val="fr-CH"/>
        </w:rPr>
        <w:t xml:space="preserve"> </w:t>
      </w:r>
      <w:bookmarkStart w:id="97" w:name="lt_pId177"/>
      <w:r w:rsidRPr="009D4049">
        <w:rPr>
          <w:sz w:val="22"/>
          <w:szCs w:val="22"/>
        </w:rPr>
        <w:fldChar w:fldCharType="begin"/>
      </w:r>
      <w:r w:rsidRPr="009D4049">
        <w:rPr>
          <w:sz w:val="22"/>
          <w:szCs w:val="22"/>
          <w:lang w:val="fr-CH"/>
        </w:rPr>
        <w:instrText>HYPERLINK "https://www.itu.int/web/pp-18/fr/page/72-policy-statements?"</w:instrText>
      </w:r>
      <w:r w:rsidRPr="009D4049">
        <w:rPr>
          <w:sz w:val="22"/>
          <w:szCs w:val="22"/>
        </w:rPr>
      </w:r>
      <w:r w:rsidRPr="009D4049">
        <w:rPr>
          <w:sz w:val="22"/>
          <w:szCs w:val="22"/>
        </w:rPr>
        <w:fldChar w:fldCharType="separate"/>
      </w:r>
      <w:r w:rsidRPr="009D4049">
        <w:rPr>
          <w:rStyle w:val="Hyperlink"/>
          <w:bCs/>
          <w:sz w:val="22"/>
          <w:szCs w:val="22"/>
          <w:lang w:val="fr-CH"/>
        </w:rPr>
        <w:t>https://www.itu.int/web/pp-18/fr/page/72-policy-statements</w:t>
      </w:r>
      <w:r w:rsidRPr="009D4049">
        <w:rPr>
          <w:sz w:val="22"/>
          <w:szCs w:val="22"/>
        </w:rPr>
        <w:fldChar w:fldCharType="end"/>
      </w:r>
      <w:r w:rsidRPr="009D4049">
        <w:rPr>
          <w:rStyle w:val="Hyperlink"/>
          <w:bCs/>
          <w:color w:val="auto"/>
          <w:sz w:val="22"/>
          <w:szCs w:val="22"/>
          <w:u w:val="none"/>
          <w:lang w:val="fr-CH"/>
        </w:rPr>
        <w:t>.</w:t>
      </w:r>
      <w:bookmarkEnd w:id="97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C1" w:rsidRDefault="00E22659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37C5B">
      <w:rPr>
        <w:noProof/>
      </w:rPr>
      <w:t>5</w:t>
    </w:r>
    <w:r>
      <w:fldChar w:fldCharType="end"/>
    </w:r>
  </w:p>
  <w:p w:rsidR="00CE1B90" w:rsidRDefault="00E22659" w:rsidP="00C37C5B">
    <w:pPr>
      <w:pStyle w:val="Header"/>
    </w:pPr>
    <w:bookmarkStart w:id="110" w:name="lt_pId000"/>
    <w:r>
      <w:t>PP18/101-</w:t>
    </w:r>
    <w:bookmarkEnd w:id="110"/>
    <w:r w:rsidR="00C37C5B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D09D4"/>
    <w:multiLevelType w:val="hybridMultilevel"/>
    <w:tmpl w:val="094044B6"/>
    <w:lvl w:ilvl="0" w:tplc="2DBE15FA">
      <w:start w:val="5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54E2D300" w:tentative="1">
      <w:start w:val="1"/>
      <w:numFmt w:val="lowerLetter"/>
      <w:lvlText w:val="%2."/>
      <w:lvlJc w:val="left"/>
      <w:pPr>
        <w:ind w:left="1789" w:hanging="360"/>
      </w:pPr>
    </w:lvl>
    <w:lvl w:ilvl="2" w:tplc="54440500" w:tentative="1">
      <w:start w:val="1"/>
      <w:numFmt w:val="lowerRoman"/>
      <w:lvlText w:val="%3."/>
      <w:lvlJc w:val="right"/>
      <w:pPr>
        <w:ind w:left="2509" w:hanging="180"/>
      </w:pPr>
    </w:lvl>
    <w:lvl w:ilvl="3" w:tplc="1D802E8E" w:tentative="1">
      <w:start w:val="1"/>
      <w:numFmt w:val="decimal"/>
      <w:lvlText w:val="%4."/>
      <w:lvlJc w:val="left"/>
      <w:pPr>
        <w:ind w:left="3229" w:hanging="360"/>
      </w:pPr>
    </w:lvl>
    <w:lvl w:ilvl="4" w:tplc="4E64CF88" w:tentative="1">
      <w:start w:val="1"/>
      <w:numFmt w:val="lowerLetter"/>
      <w:lvlText w:val="%5."/>
      <w:lvlJc w:val="left"/>
      <w:pPr>
        <w:ind w:left="3949" w:hanging="360"/>
      </w:pPr>
    </w:lvl>
    <w:lvl w:ilvl="5" w:tplc="424A5AEC" w:tentative="1">
      <w:start w:val="1"/>
      <w:numFmt w:val="lowerRoman"/>
      <w:lvlText w:val="%6."/>
      <w:lvlJc w:val="right"/>
      <w:pPr>
        <w:ind w:left="4669" w:hanging="180"/>
      </w:pPr>
    </w:lvl>
    <w:lvl w:ilvl="6" w:tplc="8F088A20" w:tentative="1">
      <w:start w:val="1"/>
      <w:numFmt w:val="decimal"/>
      <w:lvlText w:val="%7."/>
      <w:lvlJc w:val="left"/>
      <w:pPr>
        <w:ind w:left="5389" w:hanging="360"/>
      </w:pPr>
    </w:lvl>
    <w:lvl w:ilvl="7" w:tplc="81B8F842" w:tentative="1">
      <w:start w:val="1"/>
      <w:numFmt w:val="lowerLetter"/>
      <w:lvlText w:val="%8."/>
      <w:lvlJc w:val="left"/>
      <w:pPr>
        <w:ind w:left="6109" w:hanging="360"/>
      </w:pPr>
    </w:lvl>
    <w:lvl w:ilvl="8" w:tplc="A9DE15F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78"/>
    <w:rsid w:val="000939AC"/>
    <w:rsid w:val="00094AFE"/>
    <w:rsid w:val="000A6B4E"/>
    <w:rsid w:val="000B45A3"/>
    <w:rsid w:val="000C5A11"/>
    <w:rsid w:val="000E6198"/>
    <w:rsid w:val="0012104A"/>
    <w:rsid w:val="0012362E"/>
    <w:rsid w:val="00156E71"/>
    <w:rsid w:val="0018769D"/>
    <w:rsid w:val="001D1B71"/>
    <w:rsid w:val="001D62D7"/>
    <w:rsid w:val="00215096"/>
    <w:rsid w:val="002252DE"/>
    <w:rsid w:val="002451DF"/>
    <w:rsid w:val="002456BC"/>
    <w:rsid w:val="00263EF0"/>
    <w:rsid w:val="00267220"/>
    <w:rsid w:val="002723EB"/>
    <w:rsid w:val="00276297"/>
    <w:rsid w:val="00286A7E"/>
    <w:rsid w:val="002C4B21"/>
    <w:rsid w:val="002E477C"/>
    <w:rsid w:val="002E7D7F"/>
    <w:rsid w:val="002F1E80"/>
    <w:rsid w:val="002F3686"/>
    <w:rsid w:val="003038CE"/>
    <w:rsid w:val="00304F31"/>
    <w:rsid w:val="00327C28"/>
    <w:rsid w:val="00371697"/>
    <w:rsid w:val="0037558F"/>
    <w:rsid w:val="003830E4"/>
    <w:rsid w:val="00394E87"/>
    <w:rsid w:val="003B1208"/>
    <w:rsid w:val="003D3298"/>
    <w:rsid w:val="004200D7"/>
    <w:rsid w:val="00430AF9"/>
    <w:rsid w:val="00434AFD"/>
    <w:rsid w:val="004727B3"/>
    <w:rsid w:val="00476EA9"/>
    <w:rsid w:val="0049052E"/>
    <w:rsid w:val="004941D1"/>
    <w:rsid w:val="004C2CFA"/>
    <w:rsid w:val="004C36C8"/>
    <w:rsid w:val="004C5A28"/>
    <w:rsid w:val="004C5F29"/>
    <w:rsid w:val="004D45BB"/>
    <w:rsid w:val="004E073E"/>
    <w:rsid w:val="004F0819"/>
    <w:rsid w:val="004F4F2E"/>
    <w:rsid w:val="004F6461"/>
    <w:rsid w:val="0050193C"/>
    <w:rsid w:val="00512889"/>
    <w:rsid w:val="00516B03"/>
    <w:rsid w:val="0053390F"/>
    <w:rsid w:val="005571C8"/>
    <w:rsid w:val="0057205C"/>
    <w:rsid w:val="00572AB8"/>
    <w:rsid w:val="005B16A1"/>
    <w:rsid w:val="005E4370"/>
    <w:rsid w:val="005F634A"/>
    <w:rsid w:val="006032D1"/>
    <w:rsid w:val="00603DDD"/>
    <w:rsid w:val="00620626"/>
    <w:rsid w:val="0064416C"/>
    <w:rsid w:val="00644223"/>
    <w:rsid w:val="0064728A"/>
    <w:rsid w:val="00685A93"/>
    <w:rsid w:val="00686569"/>
    <w:rsid w:val="0069726B"/>
    <w:rsid w:val="006B355F"/>
    <w:rsid w:val="006D68AC"/>
    <w:rsid w:val="006D6E73"/>
    <w:rsid w:val="00706501"/>
    <w:rsid w:val="0071031D"/>
    <w:rsid w:val="00712026"/>
    <w:rsid w:val="007152C4"/>
    <w:rsid w:val="00726421"/>
    <w:rsid w:val="00737B30"/>
    <w:rsid w:val="0074198D"/>
    <w:rsid w:val="00764AD2"/>
    <w:rsid w:val="0078625B"/>
    <w:rsid w:val="00796544"/>
    <w:rsid w:val="007971D8"/>
    <w:rsid w:val="007A4F2F"/>
    <w:rsid w:val="007A66DA"/>
    <w:rsid w:val="007B332B"/>
    <w:rsid w:val="007B3851"/>
    <w:rsid w:val="007B6A51"/>
    <w:rsid w:val="007C0A68"/>
    <w:rsid w:val="007C3CBA"/>
    <w:rsid w:val="007F36DE"/>
    <w:rsid w:val="00815EF5"/>
    <w:rsid w:val="00824260"/>
    <w:rsid w:val="00894368"/>
    <w:rsid w:val="008A2A93"/>
    <w:rsid w:val="008E751E"/>
    <w:rsid w:val="00911FE8"/>
    <w:rsid w:val="00957893"/>
    <w:rsid w:val="0096504D"/>
    <w:rsid w:val="009711A7"/>
    <w:rsid w:val="009760C2"/>
    <w:rsid w:val="00987F15"/>
    <w:rsid w:val="009D4049"/>
    <w:rsid w:val="009D5401"/>
    <w:rsid w:val="009D5D3E"/>
    <w:rsid w:val="009F028E"/>
    <w:rsid w:val="009F39CE"/>
    <w:rsid w:val="009F70D9"/>
    <w:rsid w:val="00A22574"/>
    <w:rsid w:val="00A579AB"/>
    <w:rsid w:val="00A8308A"/>
    <w:rsid w:val="00A86978"/>
    <w:rsid w:val="00A96FCD"/>
    <w:rsid w:val="00B13174"/>
    <w:rsid w:val="00B3693E"/>
    <w:rsid w:val="00B539B4"/>
    <w:rsid w:val="00B812DB"/>
    <w:rsid w:val="00B9618E"/>
    <w:rsid w:val="00BC3984"/>
    <w:rsid w:val="00BE6D28"/>
    <w:rsid w:val="00BF4DF6"/>
    <w:rsid w:val="00C00C3F"/>
    <w:rsid w:val="00C37C5B"/>
    <w:rsid w:val="00C56DD0"/>
    <w:rsid w:val="00C84C13"/>
    <w:rsid w:val="00CB77FB"/>
    <w:rsid w:val="00CC13AE"/>
    <w:rsid w:val="00CE4E29"/>
    <w:rsid w:val="00CF72A7"/>
    <w:rsid w:val="00D152E8"/>
    <w:rsid w:val="00D3297A"/>
    <w:rsid w:val="00D53AE9"/>
    <w:rsid w:val="00D63CB8"/>
    <w:rsid w:val="00D84E76"/>
    <w:rsid w:val="00D95EF9"/>
    <w:rsid w:val="00DD099D"/>
    <w:rsid w:val="00DE5FF2"/>
    <w:rsid w:val="00E049B5"/>
    <w:rsid w:val="00E12A39"/>
    <w:rsid w:val="00E22659"/>
    <w:rsid w:val="00E32DD7"/>
    <w:rsid w:val="00E84901"/>
    <w:rsid w:val="00EB268A"/>
    <w:rsid w:val="00EC087C"/>
    <w:rsid w:val="00EC2ED1"/>
    <w:rsid w:val="00F06CB3"/>
    <w:rsid w:val="00F22A2F"/>
    <w:rsid w:val="00F24AE5"/>
    <w:rsid w:val="00F370C0"/>
    <w:rsid w:val="00FB7B72"/>
    <w:rsid w:val="00FC75CD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2D69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9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S18-PP-C-0075/en" TargetMode="External"/><Relationship Id="rId18" Type="http://schemas.openxmlformats.org/officeDocument/2006/relationships/hyperlink" Target="https://www.itu.int/web/pp-18/en/speech/20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web/pp-18/en/speech/7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PP-C-0087/en" TargetMode="External"/><Relationship Id="rId17" Type="http://schemas.openxmlformats.org/officeDocument/2006/relationships/hyperlink" Target="https://www.itu.int/web/pp-18/en/speech/20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PP-C-0087/en" TargetMode="External"/><Relationship Id="rId20" Type="http://schemas.openxmlformats.org/officeDocument/2006/relationships/hyperlink" Target="https://www.itu.int/web/pp-18/en/speech/15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PP-C-0086/en" TargetMode="External"/><Relationship Id="rId24" Type="http://schemas.openxmlformats.org/officeDocument/2006/relationships/hyperlink" Target="https://www.itu.int/web/pp-18/en/speech/1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PP-C-0086/en" TargetMode="External"/><Relationship Id="rId23" Type="http://schemas.openxmlformats.org/officeDocument/2006/relationships/hyperlink" Target="https://www.itu.int/web/pp-18/en/speech/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8-PP-C-0078/en" TargetMode="External"/><Relationship Id="rId19" Type="http://schemas.openxmlformats.org/officeDocument/2006/relationships/hyperlink" Target="https://www.itu.int/web/pp-18/en/speech/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PP-C-0075/en" TargetMode="External"/><Relationship Id="rId14" Type="http://schemas.openxmlformats.org/officeDocument/2006/relationships/hyperlink" Target="https://www.itu.int/md/S18-PP-C-0078/en" TargetMode="External"/><Relationship Id="rId22" Type="http://schemas.openxmlformats.org/officeDocument/2006/relationships/hyperlink" Target="https://www.itu.int/web/pp-18/en/speech/197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E30D-C4B3-443E-B243-53E49975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</vt:lpstr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cp:lastModifiedBy/>
  <cp:revision>1</cp:revision>
  <dcterms:created xsi:type="dcterms:W3CDTF">2018-11-08T06:07:00Z</dcterms:created>
  <dcterms:modified xsi:type="dcterms:W3CDTF">2018-11-08T06:39:00Z</dcterms:modified>
  <cp:category>Conference document</cp:category>
</cp:coreProperties>
</file>