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C710E5" w:rsidTr="0016705C">
        <w:trPr>
          <w:cantSplit/>
        </w:trPr>
        <w:tc>
          <w:tcPr>
            <w:tcW w:w="6911" w:type="dxa"/>
          </w:tcPr>
          <w:p w:rsidR="00C710E5" w:rsidRPr="00566240" w:rsidRDefault="00C710E5" w:rsidP="000C2D61">
            <w:pPr>
              <w:spacing w:before="240" w:after="48" w:line="240" w:lineRule="atLeast"/>
              <w:rPr>
                <w:rFonts w:ascii="Verdana" w:hAnsi="Verdana"/>
                <w:b/>
                <w:bCs/>
                <w:position w:val="6"/>
                <w:lang w:eastAsia="zh-CN"/>
              </w:rPr>
            </w:pPr>
            <w:bookmarkStart w:id="0" w:name="dpp"/>
            <w:bookmarkStart w:id="1" w:name="dorlang" w:colFirst="1" w:colLast="1"/>
            <w:r w:rsidRPr="000C2D61">
              <w:rPr>
                <w:rFonts w:ascii="Verdana" w:hAnsi="SimSun"/>
                <w:b/>
                <w:smallCaps/>
                <w:sz w:val="30"/>
                <w:szCs w:val="30"/>
                <w:lang w:val="en-US" w:eastAsia="zh-CN"/>
              </w:rPr>
              <w:t>全权代表大会</w:t>
            </w:r>
            <w:r w:rsidRPr="000C2D61">
              <w:rPr>
                <w:rFonts w:ascii="Verdana" w:hAnsi="SimSun" w:cs="SimSun"/>
                <w:b/>
                <w:smallCaps/>
                <w:sz w:val="30"/>
                <w:szCs w:val="30"/>
                <w:lang w:val="en-US" w:eastAsia="zh-CN"/>
              </w:rPr>
              <w:t>（</w:t>
            </w:r>
            <w:r w:rsidRPr="000C2D61">
              <w:rPr>
                <w:rFonts w:asciiTheme="minorHAnsi" w:hAnsiTheme="minorHAnsi"/>
                <w:b/>
                <w:smallCaps/>
                <w:sz w:val="30"/>
                <w:szCs w:val="30"/>
                <w:lang w:val="en-US" w:eastAsia="zh-CN"/>
              </w:rPr>
              <w:t>PP-1</w:t>
            </w:r>
            <w:r w:rsidR="009D6EA5" w:rsidRPr="000C2D61">
              <w:rPr>
                <w:rFonts w:asciiTheme="minorHAnsi" w:hAnsiTheme="minorHAnsi"/>
                <w:b/>
                <w:smallCaps/>
                <w:sz w:val="30"/>
                <w:szCs w:val="30"/>
                <w:lang w:val="en-US" w:eastAsia="zh-CN"/>
              </w:rPr>
              <w:t>8</w:t>
            </w:r>
            <w:r w:rsidRPr="000C2D61">
              <w:rPr>
                <w:rFonts w:ascii="Verdana" w:hAnsi="SimSun" w:cs="SimSun"/>
                <w:b/>
                <w:smallCaps/>
                <w:sz w:val="30"/>
                <w:szCs w:val="30"/>
                <w:lang w:val="en-US" w:eastAsia="zh-CN"/>
              </w:rPr>
              <w:t>）</w:t>
            </w:r>
            <w:r w:rsidRPr="003907C4">
              <w:rPr>
                <w:b/>
                <w:smallCaps/>
                <w:sz w:val="26"/>
                <w:szCs w:val="26"/>
                <w:lang w:val="en-US" w:eastAsia="zh-CN"/>
              </w:rPr>
              <w:br/>
            </w:r>
            <w:r w:rsidRPr="000C2D61">
              <w:rPr>
                <w:b/>
                <w:bCs/>
                <w:szCs w:val="24"/>
                <w:lang w:eastAsia="zh-CN"/>
              </w:rPr>
              <w:t>201</w:t>
            </w:r>
            <w:r w:rsidR="009D6EA5" w:rsidRPr="000C2D61">
              <w:rPr>
                <w:b/>
                <w:bCs/>
                <w:szCs w:val="24"/>
                <w:lang w:eastAsia="zh-CN"/>
              </w:rPr>
              <w:t>8</w:t>
            </w:r>
            <w:r w:rsidRPr="000C2D61">
              <w:rPr>
                <w:rFonts w:ascii="SimSun" w:hAnsi="SimSun" w:hint="eastAsia"/>
                <w:b/>
                <w:bCs/>
                <w:szCs w:val="24"/>
                <w:lang w:eastAsia="zh-CN"/>
              </w:rPr>
              <w:t>年</w:t>
            </w:r>
            <w:r w:rsidRPr="000C2D61">
              <w:rPr>
                <w:b/>
                <w:bCs/>
                <w:szCs w:val="24"/>
                <w:lang w:eastAsia="zh-CN"/>
              </w:rPr>
              <w:t>10</w:t>
            </w:r>
            <w:r w:rsidRPr="000C2D61">
              <w:rPr>
                <w:rFonts w:ascii="SimSun" w:hAnsi="SimSun" w:hint="eastAsia"/>
                <w:b/>
                <w:bCs/>
                <w:szCs w:val="24"/>
                <w:lang w:eastAsia="zh-CN"/>
              </w:rPr>
              <w:t>月</w:t>
            </w:r>
            <w:r w:rsidRPr="000C2D61">
              <w:rPr>
                <w:b/>
                <w:bCs/>
                <w:szCs w:val="24"/>
                <w:lang w:eastAsia="zh-CN"/>
              </w:rPr>
              <w:t>2</w:t>
            </w:r>
            <w:r w:rsidR="009D6EA5" w:rsidRPr="000C2D61">
              <w:rPr>
                <w:b/>
                <w:bCs/>
                <w:szCs w:val="24"/>
                <w:lang w:eastAsia="zh-CN"/>
              </w:rPr>
              <w:t>9</w:t>
            </w:r>
            <w:r w:rsidRPr="000C2D61">
              <w:rPr>
                <w:rFonts w:ascii="SimSun" w:hAnsi="SimSun" w:hint="eastAsia"/>
                <w:b/>
                <w:bCs/>
                <w:szCs w:val="24"/>
                <w:lang w:eastAsia="zh-CN"/>
              </w:rPr>
              <w:t>日</w:t>
            </w:r>
            <w:r w:rsidRPr="000C2D61">
              <w:rPr>
                <w:b/>
                <w:bCs/>
                <w:szCs w:val="24"/>
                <w:lang w:eastAsia="zh-CN"/>
              </w:rPr>
              <w:t>-11</w:t>
            </w:r>
            <w:r w:rsidRPr="000C2D61">
              <w:rPr>
                <w:rFonts w:ascii="SimSun" w:hAnsi="SimSun" w:hint="eastAsia"/>
                <w:b/>
                <w:bCs/>
                <w:szCs w:val="24"/>
                <w:lang w:eastAsia="zh-CN"/>
              </w:rPr>
              <w:t>月</w:t>
            </w:r>
            <w:r w:rsidR="009D6EA5" w:rsidRPr="000C2D61">
              <w:rPr>
                <w:b/>
                <w:bCs/>
                <w:szCs w:val="24"/>
                <w:lang w:eastAsia="zh-CN"/>
              </w:rPr>
              <w:t>16</w:t>
            </w:r>
            <w:r w:rsidRPr="000C2D61">
              <w:rPr>
                <w:rFonts w:ascii="SimSun" w:hAnsi="SimSun" w:hint="eastAsia"/>
                <w:b/>
                <w:bCs/>
                <w:szCs w:val="24"/>
                <w:lang w:eastAsia="zh-CN"/>
              </w:rPr>
              <w:t>日，</w:t>
            </w:r>
            <w:r w:rsidR="009D6EA5" w:rsidRPr="000C2D61">
              <w:rPr>
                <w:rFonts w:ascii="SimSun" w:hAnsi="SimSun" w:hint="eastAsia"/>
                <w:b/>
                <w:bCs/>
                <w:szCs w:val="24"/>
                <w:lang w:eastAsia="zh-CN"/>
              </w:rPr>
              <w:t>迪拜</w:t>
            </w:r>
            <w:bookmarkEnd w:id="0"/>
          </w:p>
        </w:tc>
        <w:tc>
          <w:tcPr>
            <w:tcW w:w="3120" w:type="dxa"/>
          </w:tcPr>
          <w:p w:rsidR="00C710E5" w:rsidRPr="00622560" w:rsidRDefault="00C710E5" w:rsidP="0016705C">
            <w:bookmarkStart w:id="2" w:name="ditulogo"/>
            <w:bookmarkEnd w:id="2"/>
            <w:r w:rsidRPr="00622560">
              <w:rPr>
                <w:noProof/>
                <w:lang w:eastAsia="zh-CN"/>
              </w:rPr>
              <w:drawing>
                <wp:inline distT="0" distB="0" distL="0" distR="0">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C710E5" w:rsidRPr="00AC79BA" w:rsidTr="0016705C">
        <w:trPr>
          <w:cantSplit/>
        </w:trPr>
        <w:tc>
          <w:tcPr>
            <w:tcW w:w="6911" w:type="dxa"/>
            <w:tcBorders>
              <w:bottom w:val="single" w:sz="12" w:space="0" w:color="auto"/>
            </w:tcBorders>
          </w:tcPr>
          <w:p w:rsidR="00C710E5" w:rsidRPr="00617BE4" w:rsidRDefault="00C710E5" w:rsidP="0016705C">
            <w:pPr>
              <w:spacing w:after="48" w:line="240" w:lineRule="atLeast"/>
              <w:rPr>
                <w:b/>
                <w:smallCaps/>
                <w:szCs w:val="24"/>
              </w:rPr>
            </w:pPr>
            <w:bookmarkStart w:id="3" w:name="dhead"/>
          </w:p>
        </w:tc>
        <w:tc>
          <w:tcPr>
            <w:tcW w:w="3120" w:type="dxa"/>
            <w:tcBorders>
              <w:bottom w:val="single" w:sz="12" w:space="0" w:color="auto"/>
            </w:tcBorders>
          </w:tcPr>
          <w:p w:rsidR="00C710E5" w:rsidRPr="00AC79BA" w:rsidRDefault="00C710E5" w:rsidP="00AC79BA">
            <w:pPr>
              <w:spacing w:after="48" w:line="240" w:lineRule="atLeast"/>
              <w:rPr>
                <w:b/>
                <w:smallCaps/>
                <w:szCs w:val="24"/>
              </w:rPr>
            </w:pPr>
          </w:p>
        </w:tc>
      </w:tr>
      <w:tr w:rsidR="00C710E5" w:rsidRPr="00C324A8" w:rsidTr="0016705C">
        <w:trPr>
          <w:cantSplit/>
        </w:trPr>
        <w:tc>
          <w:tcPr>
            <w:tcW w:w="6911" w:type="dxa"/>
            <w:tcBorders>
              <w:top w:val="single" w:sz="12" w:space="0" w:color="auto"/>
            </w:tcBorders>
          </w:tcPr>
          <w:p w:rsidR="00C710E5" w:rsidRPr="00CB4E5A" w:rsidRDefault="00C710E5" w:rsidP="0016705C">
            <w:pPr>
              <w:spacing w:line="240" w:lineRule="atLeast"/>
              <w:rPr>
                <w:rFonts w:ascii="Verdana" w:hAnsi="Verdana"/>
                <w:b/>
                <w:bCs/>
                <w:sz w:val="20"/>
              </w:rPr>
            </w:pPr>
          </w:p>
        </w:tc>
        <w:tc>
          <w:tcPr>
            <w:tcW w:w="3120" w:type="dxa"/>
            <w:tcBorders>
              <w:top w:val="single" w:sz="12" w:space="0" w:color="auto"/>
            </w:tcBorders>
          </w:tcPr>
          <w:p w:rsidR="00C710E5" w:rsidRPr="00CB4E5A" w:rsidRDefault="00C710E5" w:rsidP="0016705C">
            <w:pPr>
              <w:spacing w:line="240" w:lineRule="atLeast"/>
              <w:rPr>
                <w:rFonts w:ascii="Verdana" w:hAnsi="Verdana"/>
                <w:b/>
                <w:bCs/>
                <w:sz w:val="20"/>
              </w:rPr>
            </w:pPr>
          </w:p>
        </w:tc>
      </w:tr>
      <w:tr w:rsidR="000C0900" w:rsidRPr="00C324A8" w:rsidTr="0016705C">
        <w:trPr>
          <w:cantSplit/>
          <w:trHeight w:val="23"/>
        </w:trPr>
        <w:tc>
          <w:tcPr>
            <w:tcW w:w="6911" w:type="dxa"/>
          </w:tcPr>
          <w:p w:rsidR="000C0900" w:rsidRPr="007F0374" w:rsidRDefault="00FC2542" w:rsidP="000C0900">
            <w:pPr>
              <w:pStyle w:val="Committee"/>
              <w:framePr w:hSpace="0" w:wrap="auto" w:hAnchor="text" w:yAlign="inline"/>
            </w:pPr>
            <w:proofErr w:type="spellStart"/>
            <w:r w:rsidRPr="007F0374">
              <w:t>全体会议</w:t>
            </w:r>
            <w:proofErr w:type="spellEnd"/>
          </w:p>
        </w:tc>
        <w:tc>
          <w:tcPr>
            <w:tcW w:w="3120" w:type="dxa"/>
          </w:tcPr>
          <w:p w:rsidR="000C0900" w:rsidRPr="007F0374" w:rsidRDefault="00FC2542" w:rsidP="000C0900">
            <w:pPr>
              <w:spacing w:before="0"/>
              <w:rPr>
                <w:rFonts w:cstheme="minorHAnsi"/>
                <w:szCs w:val="24"/>
              </w:rPr>
            </w:pPr>
            <w:proofErr w:type="spellStart"/>
            <w:r>
              <w:rPr>
                <w:rFonts w:cstheme="minorHAnsi"/>
                <w:b/>
                <w:szCs w:val="24"/>
              </w:rPr>
              <w:t>文件</w:t>
            </w:r>
            <w:proofErr w:type="spellEnd"/>
            <w:r w:rsidR="00826BE5">
              <w:rPr>
                <w:rFonts w:cstheme="minorHAnsi"/>
                <w:b/>
                <w:szCs w:val="24"/>
              </w:rPr>
              <w:t xml:space="preserve"> 63</w:t>
            </w:r>
            <w:r w:rsidRPr="00F44B1A">
              <w:rPr>
                <w:rFonts w:cstheme="minorHAnsi"/>
                <w:b/>
                <w:szCs w:val="24"/>
              </w:rPr>
              <w:t>-C</w:t>
            </w:r>
          </w:p>
        </w:tc>
      </w:tr>
      <w:tr w:rsidR="00FC2542" w:rsidRPr="00C324A8" w:rsidTr="0016705C">
        <w:trPr>
          <w:cantSplit/>
          <w:trHeight w:val="23"/>
        </w:trPr>
        <w:tc>
          <w:tcPr>
            <w:tcW w:w="6911" w:type="dxa"/>
          </w:tcPr>
          <w:p w:rsidR="00FC2542" w:rsidRPr="007F0374" w:rsidRDefault="00FC2542" w:rsidP="00FC2542">
            <w:pPr>
              <w:spacing w:before="0"/>
              <w:rPr>
                <w:rFonts w:cstheme="minorHAnsi"/>
                <w:b/>
                <w:bCs/>
                <w:szCs w:val="24"/>
              </w:rPr>
            </w:pPr>
          </w:p>
        </w:tc>
        <w:tc>
          <w:tcPr>
            <w:tcW w:w="3120" w:type="dxa"/>
          </w:tcPr>
          <w:p w:rsidR="00FC2542" w:rsidRPr="007F0374" w:rsidRDefault="0016705C" w:rsidP="00FC2542">
            <w:pPr>
              <w:spacing w:before="0"/>
              <w:rPr>
                <w:rFonts w:cstheme="minorHAnsi"/>
                <w:szCs w:val="24"/>
                <w:lang w:eastAsia="zh-CN"/>
              </w:rPr>
            </w:pPr>
            <w:r>
              <w:rPr>
                <w:rFonts w:cstheme="minorHAnsi"/>
                <w:b/>
                <w:bCs/>
                <w:szCs w:val="24"/>
              </w:rPr>
              <w:t>2018</w:t>
            </w:r>
            <w:r>
              <w:rPr>
                <w:rFonts w:cstheme="minorHAnsi" w:hint="eastAsia"/>
                <w:b/>
                <w:bCs/>
                <w:szCs w:val="24"/>
                <w:lang w:eastAsia="zh-CN"/>
              </w:rPr>
              <w:t>年</w:t>
            </w:r>
            <w:r>
              <w:rPr>
                <w:rFonts w:cstheme="minorHAnsi" w:hint="eastAsia"/>
                <w:b/>
                <w:bCs/>
                <w:szCs w:val="24"/>
                <w:lang w:eastAsia="zh-CN"/>
              </w:rPr>
              <w:t>1</w:t>
            </w:r>
            <w:r w:rsidR="00826BE5">
              <w:rPr>
                <w:rFonts w:cstheme="minorHAnsi"/>
                <w:b/>
                <w:bCs/>
                <w:szCs w:val="24"/>
                <w:lang w:eastAsia="zh-CN"/>
              </w:rPr>
              <w:t>1</w:t>
            </w:r>
            <w:r>
              <w:rPr>
                <w:rFonts w:cstheme="minorHAnsi" w:hint="eastAsia"/>
                <w:b/>
                <w:bCs/>
                <w:szCs w:val="24"/>
                <w:lang w:eastAsia="zh-CN"/>
              </w:rPr>
              <w:t>月</w:t>
            </w:r>
            <w:r w:rsidR="00826BE5">
              <w:rPr>
                <w:rFonts w:cstheme="minorHAnsi"/>
                <w:b/>
                <w:bCs/>
                <w:szCs w:val="24"/>
                <w:lang w:eastAsia="zh-CN"/>
              </w:rPr>
              <w:t>12</w:t>
            </w:r>
            <w:r>
              <w:rPr>
                <w:rFonts w:cstheme="minorHAnsi" w:hint="eastAsia"/>
                <w:b/>
                <w:bCs/>
                <w:szCs w:val="24"/>
                <w:lang w:eastAsia="zh-CN"/>
              </w:rPr>
              <w:t>日</w:t>
            </w:r>
          </w:p>
        </w:tc>
      </w:tr>
      <w:tr w:rsidR="00FC2542" w:rsidRPr="00C324A8" w:rsidTr="0016705C">
        <w:trPr>
          <w:cantSplit/>
          <w:trHeight w:val="23"/>
        </w:trPr>
        <w:tc>
          <w:tcPr>
            <w:tcW w:w="6911" w:type="dxa"/>
          </w:tcPr>
          <w:p w:rsidR="00FC2542" w:rsidRPr="007F0374" w:rsidRDefault="00FC2542" w:rsidP="00FC2542">
            <w:pPr>
              <w:spacing w:before="0"/>
              <w:rPr>
                <w:rFonts w:cstheme="minorHAnsi"/>
                <w:b/>
                <w:bCs/>
                <w:szCs w:val="24"/>
              </w:rPr>
            </w:pPr>
          </w:p>
        </w:tc>
        <w:tc>
          <w:tcPr>
            <w:tcW w:w="3120" w:type="dxa"/>
          </w:tcPr>
          <w:p w:rsidR="00FC2542" w:rsidRPr="007F0374" w:rsidRDefault="00FC2542" w:rsidP="00FC2542">
            <w:pPr>
              <w:spacing w:before="0"/>
              <w:rPr>
                <w:rFonts w:cstheme="minorHAnsi"/>
                <w:szCs w:val="24"/>
                <w:lang w:eastAsia="zh-CN"/>
              </w:rPr>
            </w:pPr>
            <w:proofErr w:type="spellStart"/>
            <w:r w:rsidRPr="007F0374">
              <w:rPr>
                <w:rFonts w:cstheme="minorHAnsi"/>
                <w:b/>
                <w:bCs/>
                <w:szCs w:val="24"/>
              </w:rPr>
              <w:t>原文：英文</w:t>
            </w:r>
            <w:proofErr w:type="spellEnd"/>
            <w:r w:rsidR="0016705C">
              <w:rPr>
                <w:rFonts w:cstheme="minorHAnsi" w:hint="eastAsia"/>
                <w:b/>
                <w:bCs/>
                <w:szCs w:val="24"/>
                <w:lang w:eastAsia="zh-CN"/>
              </w:rPr>
              <w:t>/</w:t>
            </w:r>
            <w:r w:rsidR="0016705C">
              <w:rPr>
                <w:rFonts w:cstheme="minorHAnsi" w:hint="eastAsia"/>
                <w:b/>
                <w:bCs/>
                <w:szCs w:val="24"/>
                <w:lang w:eastAsia="zh-CN"/>
              </w:rPr>
              <w:t>西班牙</w:t>
            </w:r>
            <w:r w:rsidR="0016705C">
              <w:rPr>
                <w:rFonts w:cstheme="minorHAnsi"/>
                <w:b/>
                <w:bCs/>
                <w:szCs w:val="24"/>
                <w:lang w:eastAsia="zh-CN"/>
              </w:rPr>
              <w:t>文</w:t>
            </w:r>
          </w:p>
        </w:tc>
      </w:tr>
      <w:tr w:rsidR="00C710E5" w:rsidRPr="00C324A8" w:rsidTr="0016705C">
        <w:trPr>
          <w:cantSplit/>
          <w:trHeight w:val="23"/>
        </w:trPr>
        <w:tc>
          <w:tcPr>
            <w:tcW w:w="10031" w:type="dxa"/>
            <w:gridSpan w:val="2"/>
          </w:tcPr>
          <w:p w:rsidR="00C710E5" w:rsidRDefault="00C710E5" w:rsidP="0016705C">
            <w:pPr>
              <w:spacing w:before="0" w:line="240" w:lineRule="atLeast"/>
              <w:rPr>
                <w:rFonts w:ascii="Verdana" w:hAnsi="Verdana"/>
                <w:b/>
                <w:bCs/>
                <w:sz w:val="20"/>
              </w:rPr>
            </w:pPr>
          </w:p>
        </w:tc>
      </w:tr>
      <w:tr w:rsidR="00C710E5" w:rsidTr="0016705C">
        <w:trPr>
          <w:cantSplit/>
        </w:trPr>
        <w:tc>
          <w:tcPr>
            <w:tcW w:w="10031" w:type="dxa"/>
            <w:gridSpan w:val="2"/>
          </w:tcPr>
          <w:p w:rsidR="00C710E5" w:rsidRDefault="0016705C" w:rsidP="0016705C">
            <w:pPr>
              <w:pStyle w:val="Source"/>
              <w:rPr>
                <w:lang w:eastAsia="zh-CN"/>
              </w:rPr>
            </w:pPr>
            <w:bookmarkStart w:id="4" w:name="dsource" w:colFirst="0" w:colLast="0"/>
            <w:bookmarkEnd w:id="1"/>
            <w:bookmarkEnd w:id="3"/>
            <w:r>
              <w:rPr>
                <w:rFonts w:ascii="SimSun" w:hAnsi="SimSun" w:cs="SimSun" w:hint="eastAsia"/>
                <w:szCs w:val="24"/>
                <w:lang w:eastAsia="zh-CN"/>
              </w:rPr>
              <w:t>美洲国家电信委员会（</w:t>
            </w:r>
            <w:r>
              <w:rPr>
                <w:szCs w:val="24"/>
                <w:lang w:eastAsia="zh-CN"/>
              </w:rPr>
              <w:t>CITEL</w:t>
            </w:r>
            <w:r>
              <w:rPr>
                <w:rFonts w:ascii="SimSun" w:hAnsi="SimSun" w:cs="SimSun" w:hint="eastAsia"/>
                <w:szCs w:val="24"/>
                <w:lang w:eastAsia="zh-CN"/>
              </w:rPr>
              <w:t>）成员国</w:t>
            </w:r>
          </w:p>
        </w:tc>
      </w:tr>
      <w:tr w:rsidR="00C710E5" w:rsidTr="0016705C">
        <w:trPr>
          <w:cantSplit/>
        </w:trPr>
        <w:tc>
          <w:tcPr>
            <w:tcW w:w="10031" w:type="dxa"/>
            <w:gridSpan w:val="2"/>
          </w:tcPr>
          <w:p w:rsidR="00C710E5" w:rsidRDefault="0016705C" w:rsidP="0016705C">
            <w:pPr>
              <w:pStyle w:val="Title1"/>
              <w:rPr>
                <w:lang w:eastAsia="zh-CN"/>
              </w:rPr>
            </w:pPr>
            <w:bookmarkStart w:id="5" w:name="dtitle1" w:colFirst="0" w:colLast="0"/>
            <w:bookmarkEnd w:id="4"/>
            <w:r w:rsidRPr="00476A1E">
              <w:rPr>
                <w:rFonts w:hint="eastAsia"/>
                <w:lang w:eastAsia="zh-CN"/>
              </w:rPr>
              <w:t>有关大会工作的美洲国家提案</w:t>
            </w:r>
          </w:p>
        </w:tc>
      </w:tr>
      <w:tr w:rsidR="00C710E5" w:rsidTr="0016705C">
        <w:trPr>
          <w:cantSplit/>
        </w:trPr>
        <w:tc>
          <w:tcPr>
            <w:tcW w:w="10031" w:type="dxa"/>
            <w:gridSpan w:val="2"/>
          </w:tcPr>
          <w:p w:rsidR="00C710E5" w:rsidRDefault="00C710E5" w:rsidP="0016705C">
            <w:pPr>
              <w:pStyle w:val="Title2"/>
              <w:rPr>
                <w:lang w:eastAsia="zh-CN"/>
              </w:rPr>
            </w:pPr>
            <w:bookmarkStart w:id="6" w:name="dtitle2" w:colFirst="0" w:colLast="0"/>
            <w:bookmarkEnd w:id="5"/>
          </w:p>
        </w:tc>
      </w:tr>
      <w:tr w:rsidR="00C710E5" w:rsidTr="0016705C">
        <w:trPr>
          <w:cantSplit/>
        </w:trPr>
        <w:tc>
          <w:tcPr>
            <w:tcW w:w="10031" w:type="dxa"/>
            <w:gridSpan w:val="2"/>
          </w:tcPr>
          <w:p w:rsidR="00C710E5" w:rsidRDefault="00C710E5" w:rsidP="0016705C">
            <w:pPr>
              <w:pStyle w:val="Agendaitem"/>
            </w:pPr>
            <w:bookmarkStart w:id="7" w:name="dtitle3" w:colFirst="0" w:colLast="0"/>
            <w:bookmarkEnd w:id="6"/>
          </w:p>
        </w:tc>
      </w:tr>
    </w:tbl>
    <w:bookmarkEnd w:id="7"/>
    <w:p w:rsidR="00826BE5" w:rsidRDefault="00CF1989" w:rsidP="007F4A3B">
      <w:pPr>
        <w:spacing w:before="360" w:after="240"/>
        <w:ind w:firstLineChars="200" w:firstLine="480"/>
        <w:rPr>
          <w:szCs w:val="24"/>
          <w:lang w:eastAsia="zh-CN"/>
        </w:rPr>
      </w:pPr>
      <w:r w:rsidRPr="00CF1989">
        <w:rPr>
          <w:rFonts w:hint="eastAsia"/>
          <w:szCs w:val="24"/>
          <w:lang w:eastAsia="zh-CN"/>
        </w:rPr>
        <w:t>下表列出了</w:t>
      </w:r>
      <w:r>
        <w:rPr>
          <w:rFonts w:hint="eastAsia"/>
          <w:szCs w:val="24"/>
          <w:lang w:eastAsia="zh-CN"/>
        </w:rPr>
        <w:t>提交</w:t>
      </w:r>
      <w:r>
        <w:rPr>
          <w:szCs w:val="24"/>
          <w:lang w:eastAsia="zh-CN"/>
        </w:rPr>
        <w:t>PP-18</w:t>
      </w:r>
      <w:r w:rsidRPr="00CF1989">
        <w:rPr>
          <w:rFonts w:hint="eastAsia"/>
          <w:szCs w:val="24"/>
          <w:lang w:eastAsia="zh-CN"/>
        </w:rPr>
        <w:t>的</w:t>
      </w:r>
      <w:r>
        <w:rPr>
          <w:rFonts w:hint="eastAsia"/>
          <w:szCs w:val="24"/>
          <w:lang w:eastAsia="zh-CN"/>
        </w:rPr>
        <w:t>美洲国家</w:t>
      </w:r>
      <w:r w:rsidRPr="00CF1989">
        <w:rPr>
          <w:rFonts w:hint="eastAsia"/>
          <w:szCs w:val="24"/>
          <w:lang w:eastAsia="zh-CN"/>
        </w:rPr>
        <w:t>提案</w:t>
      </w:r>
      <w:r>
        <w:rPr>
          <w:rFonts w:hint="eastAsia"/>
          <w:szCs w:val="24"/>
          <w:lang w:eastAsia="zh-CN"/>
        </w:rPr>
        <w:t>。</w:t>
      </w:r>
    </w:p>
    <w:p w:rsidR="00826BE5" w:rsidRDefault="00CF1989" w:rsidP="00AA39F3">
      <w:pPr>
        <w:spacing w:before="240" w:after="360"/>
        <w:ind w:firstLineChars="200" w:firstLine="482"/>
        <w:rPr>
          <w:szCs w:val="24"/>
        </w:rPr>
      </w:pPr>
      <w:proofErr w:type="spellStart"/>
      <w:r w:rsidRPr="00CF1989">
        <w:rPr>
          <w:rFonts w:hint="eastAsia"/>
          <w:b/>
          <w:bCs/>
          <w:szCs w:val="24"/>
          <w:u w:val="single"/>
        </w:rPr>
        <w:t>签署国名单</w:t>
      </w:r>
      <w:proofErr w:type="spellEnd"/>
      <w:r>
        <w:rPr>
          <w:rFonts w:hint="eastAsia"/>
          <w:szCs w:val="24"/>
          <w:lang w:eastAsia="zh-CN"/>
        </w:rPr>
        <w:t>：</w:t>
      </w:r>
      <w:proofErr w:type="spellStart"/>
      <w:r w:rsidR="002217AE">
        <w:rPr>
          <w:rFonts w:hint="eastAsia"/>
          <w:szCs w:val="24"/>
        </w:rPr>
        <w:t>根据定义</w:t>
      </w:r>
      <w:proofErr w:type="spellEnd"/>
      <w:r w:rsidR="002217AE">
        <w:rPr>
          <w:rFonts w:hint="eastAsia"/>
          <w:szCs w:val="24"/>
          <w:lang w:eastAsia="zh-CN"/>
        </w:rPr>
        <w:t>且</w:t>
      </w:r>
      <w:proofErr w:type="spellStart"/>
      <w:r w:rsidR="002217AE" w:rsidRPr="00CF1989">
        <w:rPr>
          <w:rFonts w:hint="eastAsia"/>
          <w:szCs w:val="24"/>
        </w:rPr>
        <w:t>除非另有规定</w:t>
      </w:r>
      <w:proofErr w:type="spellEnd"/>
      <w:r w:rsidR="002217AE">
        <w:rPr>
          <w:rFonts w:hint="eastAsia"/>
          <w:szCs w:val="24"/>
          <w:lang w:eastAsia="zh-CN"/>
        </w:rPr>
        <w:t>，</w:t>
      </w:r>
      <w:proofErr w:type="spellStart"/>
      <w:r w:rsidRPr="00CF1989">
        <w:rPr>
          <w:rFonts w:hint="eastAsia"/>
          <w:szCs w:val="24"/>
        </w:rPr>
        <w:t>美洲</w:t>
      </w:r>
      <w:proofErr w:type="spellEnd"/>
      <w:r w:rsidR="002217AE">
        <w:rPr>
          <w:rFonts w:hint="eastAsia"/>
          <w:szCs w:val="24"/>
          <w:lang w:eastAsia="zh-CN"/>
        </w:rPr>
        <w:t>国家</w:t>
      </w:r>
      <w:proofErr w:type="spellStart"/>
      <w:r w:rsidRPr="00CF1989">
        <w:rPr>
          <w:rFonts w:hint="eastAsia"/>
          <w:szCs w:val="24"/>
        </w:rPr>
        <w:t>提案</w:t>
      </w:r>
      <w:proofErr w:type="spellEnd"/>
      <w:r w:rsidR="002217AE">
        <w:rPr>
          <w:rFonts w:hint="eastAsia"/>
          <w:szCs w:val="24"/>
          <w:lang w:eastAsia="zh-CN"/>
        </w:rPr>
        <w:t>是</w:t>
      </w:r>
      <w:proofErr w:type="spellStart"/>
      <w:r w:rsidRPr="00CF1989">
        <w:rPr>
          <w:rFonts w:hint="eastAsia"/>
          <w:szCs w:val="24"/>
        </w:rPr>
        <w:t>代表</w:t>
      </w:r>
      <w:proofErr w:type="spellEnd"/>
      <w:r w:rsidR="002217AE">
        <w:rPr>
          <w:rFonts w:hint="eastAsia"/>
          <w:szCs w:val="24"/>
          <w:lang w:eastAsia="zh-CN"/>
        </w:rPr>
        <w:t>亦为</w:t>
      </w:r>
      <w:r w:rsidR="002217AE" w:rsidRPr="00716191">
        <w:rPr>
          <w:szCs w:val="24"/>
        </w:rPr>
        <w:t>CITEL</w:t>
      </w:r>
      <w:r w:rsidR="002217AE">
        <w:rPr>
          <w:rFonts w:hint="eastAsia"/>
          <w:szCs w:val="24"/>
          <w:lang w:eastAsia="zh-CN"/>
        </w:rPr>
        <w:t>成员国的</w:t>
      </w:r>
      <w:proofErr w:type="spellStart"/>
      <w:r w:rsidRPr="00CF1989">
        <w:rPr>
          <w:rFonts w:hint="eastAsia"/>
          <w:szCs w:val="24"/>
        </w:rPr>
        <w:t>国际电联成员国</w:t>
      </w:r>
      <w:proofErr w:type="spellEnd"/>
      <w:r w:rsidR="002217AE">
        <w:rPr>
          <w:rFonts w:hint="eastAsia"/>
          <w:szCs w:val="24"/>
          <w:lang w:eastAsia="zh-CN"/>
        </w:rPr>
        <w:t>提交的文稿（</w:t>
      </w:r>
      <w:r w:rsidR="002217AE" w:rsidRPr="00716191">
        <w:rPr>
          <w:szCs w:val="24"/>
        </w:rPr>
        <w:t>CITEL</w:t>
      </w:r>
      <w:r w:rsidR="002217AE">
        <w:rPr>
          <w:rFonts w:hint="eastAsia"/>
          <w:szCs w:val="24"/>
          <w:lang w:eastAsia="zh-CN"/>
        </w:rPr>
        <w:t>成员国名单见</w:t>
      </w:r>
      <w:r w:rsidR="00527943">
        <w:rPr>
          <w:rFonts w:hint="eastAsia"/>
          <w:szCs w:val="24"/>
          <w:lang w:eastAsia="zh-CN"/>
        </w:rPr>
        <w:t>：</w:t>
      </w:r>
      <w:hyperlink r:id="rId10" w:history="1">
        <w:r w:rsidR="002217AE" w:rsidRPr="00716191">
          <w:rPr>
            <w:rStyle w:val="Hyperlink"/>
            <w:szCs w:val="24"/>
          </w:rPr>
          <w:t>http://www.oas.org/en/member_states/default.asp</w:t>
        </w:r>
      </w:hyperlink>
      <w:r w:rsidR="002217AE">
        <w:rPr>
          <w:rFonts w:hint="eastAsia"/>
          <w:szCs w:val="24"/>
          <w:lang w:eastAsia="zh-CN"/>
        </w:rPr>
        <w:t>）。</w:t>
      </w:r>
    </w:p>
    <w:tbl>
      <w:tblPr>
        <w:tblStyle w:val="TableGrid"/>
        <w:tblW w:w="10490" w:type="dxa"/>
        <w:tblInd w:w="-289" w:type="dxa"/>
        <w:tblLook w:val="04A0" w:firstRow="1" w:lastRow="0" w:firstColumn="1" w:lastColumn="0" w:noHBand="0" w:noVBand="1"/>
      </w:tblPr>
      <w:tblGrid>
        <w:gridCol w:w="1405"/>
        <w:gridCol w:w="864"/>
        <w:gridCol w:w="2977"/>
        <w:gridCol w:w="5244"/>
      </w:tblGrid>
      <w:tr w:rsidR="00826BE5" w:rsidRPr="00671DC3" w:rsidTr="00826BE5">
        <w:trPr>
          <w:cantSplit/>
          <w:tblHeader/>
        </w:trPr>
        <w:tc>
          <w:tcPr>
            <w:tcW w:w="1405" w:type="dxa"/>
            <w:shd w:val="clear" w:color="auto" w:fill="D9D9D9" w:themeFill="background1" w:themeFillShade="D9"/>
            <w:hideMark/>
          </w:tcPr>
          <w:p w:rsidR="00826BE5" w:rsidRPr="00671DC3" w:rsidRDefault="002217AE" w:rsidP="00826BE5">
            <w:pPr>
              <w:jc w:val="center"/>
              <w:rPr>
                <w:b/>
                <w:bCs/>
                <w:sz w:val="22"/>
                <w:szCs w:val="22"/>
                <w:lang w:val="en-US"/>
              </w:rPr>
            </w:pPr>
            <w:proofErr w:type="spellStart"/>
            <w:r w:rsidRPr="002217AE">
              <w:rPr>
                <w:rFonts w:hint="eastAsia"/>
                <w:b/>
                <w:bCs/>
                <w:sz w:val="22"/>
                <w:szCs w:val="22"/>
              </w:rPr>
              <w:t>提案编号</w:t>
            </w:r>
            <w:proofErr w:type="spellEnd"/>
          </w:p>
        </w:tc>
        <w:tc>
          <w:tcPr>
            <w:tcW w:w="864" w:type="dxa"/>
            <w:shd w:val="clear" w:color="auto" w:fill="D9D9D9" w:themeFill="background1" w:themeFillShade="D9"/>
            <w:hideMark/>
          </w:tcPr>
          <w:p w:rsidR="00826BE5" w:rsidRPr="00671DC3" w:rsidRDefault="002217AE" w:rsidP="00826BE5">
            <w:pPr>
              <w:jc w:val="center"/>
              <w:rPr>
                <w:b/>
                <w:bCs/>
                <w:sz w:val="22"/>
                <w:szCs w:val="22"/>
              </w:rPr>
            </w:pPr>
            <w:r>
              <w:rPr>
                <w:rFonts w:hint="eastAsia"/>
                <w:b/>
                <w:bCs/>
                <w:sz w:val="22"/>
                <w:szCs w:val="22"/>
                <w:lang w:eastAsia="zh-CN"/>
              </w:rPr>
              <w:t>行动</w:t>
            </w:r>
          </w:p>
        </w:tc>
        <w:tc>
          <w:tcPr>
            <w:tcW w:w="2977" w:type="dxa"/>
            <w:shd w:val="clear" w:color="auto" w:fill="D9D9D9" w:themeFill="background1" w:themeFillShade="D9"/>
            <w:hideMark/>
          </w:tcPr>
          <w:p w:rsidR="00826BE5" w:rsidRPr="00671DC3" w:rsidRDefault="002217AE" w:rsidP="00826BE5">
            <w:pPr>
              <w:jc w:val="center"/>
              <w:rPr>
                <w:b/>
                <w:bCs/>
                <w:sz w:val="22"/>
                <w:szCs w:val="22"/>
              </w:rPr>
            </w:pPr>
            <w:r>
              <w:rPr>
                <w:rFonts w:hint="eastAsia"/>
                <w:b/>
                <w:bCs/>
                <w:sz w:val="22"/>
                <w:szCs w:val="22"/>
                <w:lang w:eastAsia="zh-CN"/>
              </w:rPr>
              <w:t>决议</w:t>
            </w:r>
            <w:r w:rsidR="00826BE5" w:rsidRPr="00671DC3">
              <w:rPr>
                <w:b/>
                <w:bCs/>
                <w:sz w:val="22"/>
                <w:szCs w:val="22"/>
              </w:rPr>
              <w:t>/</w:t>
            </w:r>
            <w:r>
              <w:rPr>
                <w:rFonts w:hint="eastAsia"/>
                <w:b/>
                <w:bCs/>
                <w:sz w:val="22"/>
                <w:szCs w:val="22"/>
                <w:lang w:eastAsia="zh-CN"/>
              </w:rPr>
              <w:t>决定</w:t>
            </w:r>
          </w:p>
        </w:tc>
        <w:tc>
          <w:tcPr>
            <w:tcW w:w="5244" w:type="dxa"/>
            <w:shd w:val="clear" w:color="auto" w:fill="D9D9D9" w:themeFill="background1" w:themeFillShade="D9"/>
            <w:hideMark/>
          </w:tcPr>
          <w:p w:rsidR="00826BE5" w:rsidRPr="00671DC3" w:rsidRDefault="002217AE" w:rsidP="00826BE5">
            <w:pPr>
              <w:jc w:val="center"/>
              <w:rPr>
                <w:b/>
                <w:bCs/>
                <w:sz w:val="22"/>
                <w:szCs w:val="22"/>
              </w:rPr>
            </w:pPr>
            <w:r>
              <w:rPr>
                <w:rFonts w:hint="eastAsia"/>
                <w:b/>
                <w:bCs/>
                <w:sz w:val="22"/>
                <w:szCs w:val="22"/>
                <w:lang w:eastAsia="zh-CN"/>
              </w:rPr>
              <w:t>议题</w:t>
            </w:r>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IAP/63A1/1</w:t>
            </w:r>
          </w:p>
        </w:tc>
        <w:tc>
          <w:tcPr>
            <w:tcW w:w="864" w:type="dxa"/>
            <w:noWrap/>
            <w:hideMark/>
          </w:tcPr>
          <w:p w:rsidR="00826BE5" w:rsidRPr="007D2178" w:rsidRDefault="00826BE5" w:rsidP="00826BE5">
            <w:pPr>
              <w:rPr>
                <w:sz w:val="22"/>
                <w:szCs w:val="22"/>
              </w:rPr>
            </w:pPr>
            <w:r w:rsidRPr="007D2178">
              <w:rPr>
                <w:sz w:val="22"/>
                <w:szCs w:val="22"/>
              </w:rPr>
              <w:t>SUP</w:t>
            </w:r>
          </w:p>
        </w:tc>
        <w:tc>
          <w:tcPr>
            <w:tcW w:w="2977" w:type="dxa"/>
            <w:noWrap/>
            <w:hideMark/>
          </w:tcPr>
          <w:p w:rsidR="00826BE5" w:rsidRPr="007D2178" w:rsidRDefault="00826BE5" w:rsidP="00826BE5">
            <w:pPr>
              <w:rPr>
                <w:sz w:val="22"/>
                <w:szCs w:val="22"/>
                <w:lang w:eastAsia="zh-CN"/>
              </w:rPr>
            </w:pPr>
            <w:r w:rsidRPr="007D2178">
              <w:rPr>
                <w:rFonts w:hint="eastAsia"/>
                <w:sz w:val="22"/>
                <w:szCs w:val="22"/>
                <w:lang w:eastAsia="zh-CN"/>
              </w:rPr>
              <w:t>第</w:t>
            </w:r>
            <w:r w:rsidRPr="007D2178">
              <w:rPr>
                <w:sz w:val="22"/>
                <w:szCs w:val="22"/>
              </w:rPr>
              <w:t>185</w:t>
            </w:r>
            <w:r w:rsidRPr="007D2178">
              <w:rPr>
                <w:rFonts w:hint="eastAsia"/>
                <w:sz w:val="22"/>
                <w:szCs w:val="22"/>
                <w:lang w:eastAsia="zh-CN"/>
              </w:rPr>
              <w:t>号</w:t>
            </w:r>
            <w:r w:rsidRPr="007D2178">
              <w:rPr>
                <w:sz w:val="22"/>
                <w:szCs w:val="22"/>
                <w:lang w:eastAsia="zh-CN"/>
              </w:rPr>
              <w:t>决议</w:t>
            </w:r>
          </w:p>
        </w:tc>
        <w:tc>
          <w:tcPr>
            <w:tcW w:w="5244" w:type="dxa"/>
            <w:hideMark/>
          </w:tcPr>
          <w:p w:rsidR="00826BE5" w:rsidRPr="007D2178" w:rsidRDefault="00826BE5" w:rsidP="00826BE5">
            <w:pPr>
              <w:rPr>
                <w:sz w:val="22"/>
                <w:szCs w:val="22"/>
              </w:rPr>
            </w:pPr>
            <w:r w:rsidRPr="007D2178">
              <w:rPr>
                <w:rFonts w:hint="eastAsia"/>
                <w:sz w:val="22"/>
                <w:szCs w:val="22"/>
                <w:lang w:eastAsia="zh-CN"/>
              </w:rPr>
              <w:t>全球民航</w:t>
            </w:r>
            <w:r w:rsidRPr="007D2178">
              <w:rPr>
                <w:sz w:val="22"/>
                <w:szCs w:val="22"/>
                <w:lang w:eastAsia="zh-CN"/>
              </w:rPr>
              <w:t>航班跟踪</w:t>
            </w:r>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IAP/63A1/2</w:t>
            </w:r>
          </w:p>
        </w:tc>
        <w:tc>
          <w:tcPr>
            <w:tcW w:w="864" w:type="dxa"/>
            <w:noWrap/>
            <w:hideMark/>
          </w:tcPr>
          <w:p w:rsidR="00826BE5" w:rsidRPr="007D2178" w:rsidRDefault="00826BE5" w:rsidP="00826BE5">
            <w:pPr>
              <w:rPr>
                <w:sz w:val="22"/>
                <w:szCs w:val="22"/>
              </w:rPr>
            </w:pPr>
            <w:r w:rsidRPr="007D2178">
              <w:rPr>
                <w:sz w:val="22"/>
                <w:szCs w:val="22"/>
              </w:rPr>
              <w:t>MOD</w:t>
            </w:r>
          </w:p>
        </w:tc>
        <w:tc>
          <w:tcPr>
            <w:tcW w:w="2977" w:type="dxa"/>
            <w:noWrap/>
            <w:hideMark/>
          </w:tcPr>
          <w:p w:rsidR="00826BE5" w:rsidRPr="007D2178" w:rsidRDefault="00826BE5" w:rsidP="00826BE5">
            <w:pPr>
              <w:rPr>
                <w:sz w:val="22"/>
                <w:szCs w:val="22"/>
              </w:rPr>
            </w:pPr>
            <w:r w:rsidRPr="007D2178">
              <w:rPr>
                <w:rFonts w:hint="eastAsia"/>
                <w:sz w:val="22"/>
                <w:szCs w:val="22"/>
                <w:lang w:eastAsia="zh-CN"/>
              </w:rPr>
              <w:t>第</w:t>
            </w:r>
            <w:r w:rsidRPr="007D2178">
              <w:rPr>
                <w:sz w:val="22"/>
                <w:szCs w:val="22"/>
              </w:rPr>
              <w:t>48</w:t>
            </w:r>
            <w:r w:rsidRPr="007D2178">
              <w:rPr>
                <w:rFonts w:hint="eastAsia"/>
                <w:sz w:val="22"/>
                <w:szCs w:val="22"/>
                <w:lang w:eastAsia="zh-CN"/>
              </w:rPr>
              <w:t>号</w:t>
            </w:r>
            <w:r w:rsidRPr="007D2178">
              <w:rPr>
                <w:sz w:val="22"/>
                <w:szCs w:val="22"/>
                <w:lang w:eastAsia="zh-CN"/>
              </w:rPr>
              <w:t>决议</w:t>
            </w:r>
          </w:p>
        </w:tc>
        <w:tc>
          <w:tcPr>
            <w:tcW w:w="5244" w:type="dxa"/>
            <w:hideMark/>
          </w:tcPr>
          <w:p w:rsidR="00826BE5" w:rsidRPr="007D2178" w:rsidRDefault="00826BE5" w:rsidP="00826BE5">
            <w:pPr>
              <w:rPr>
                <w:sz w:val="22"/>
                <w:szCs w:val="22"/>
              </w:rPr>
            </w:pPr>
            <w:r w:rsidRPr="007D2178">
              <w:rPr>
                <w:rFonts w:hint="eastAsia"/>
                <w:sz w:val="22"/>
                <w:szCs w:val="22"/>
                <w:lang w:eastAsia="zh-CN"/>
              </w:rPr>
              <w:t>人力资源</w:t>
            </w:r>
            <w:r w:rsidRPr="007D2178">
              <w:rPr>
                <w:sz w:val="22"/>
                <w:szCs w:val="22"/>
                <w:lang w:eastAsia="zh-CN"/>
              </w:rPr>
              <w:t>管理和开发</w:t>
            </w:r>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IAP/63A1/3</w:t>
            </w:r>
          </w:p>
        </w:tc>
        <w:tc>
          <w:tcPr>
            <w:tcW w:w="864" w:type="dxa"/>
            <w:noWrap/>
            <w:hideMark/>
          </w:tcPr>
          <w:p w:rsidR="00826BE5" w:rsidRPr="007D2178" w:rsidRDefault="00826BE5" w:rsidP="00826BE5">
            <w:pPr>
              <w:rPr>
                <w:sz w:val="22"/>
                <w:szCs w:val="22"/>
              </w:rPr>
            </w:pPr>
            <w:r w:rsidRPr="007D2178">
              <w:rPr>
                <w:sz w:val="22"/>
                <w:szCs w:val="22"/>
              </w:rPr>
              <w:t>MOD</w:t>
            </w:r>
          </w:p>
        </w:tc>
        <w:tc>
          <w:tcPr>
            <w:tcW w:w="2977" w:type="dxa"/>
            <w:noWrap/>
            <w:hideMark/>
          </w:tcPr>
          <w:p w:rsidR="00826BE5" w:rsidRPr="007D2178" w:rsidRDefault="00826BE5" w:rsidP="00826BE5">
            <w:pPr>
              <w:rPr>
                <w:sz w:val="22"/>
                <w:szCs w:val="22"/>
              </w:rPr>
            </w:pPr>
            <w:r w:rsidRPr="007D2178">
              <w:rPr>
                <w:rFonts w:hint="eastAsia"/>
                <w:sz w:val="22"/>
                <w:szCs w:val="22"/>
                <w:lang w:eastAsia="zh-CN"/>
              </w:rPr>
              <w:t>第</w:t>
            </w:r>
            <w:r w:rsidRPr="007D2178">
              <w:rPr>
                <w:sz w:val="22"/>
                <w:szCs w:val="22"/>
              </w:rPr>
              <w:t>188</w:t>
            </w:r>
            <w:r w:rsidRPr="007D2178">
              <w:rPr>
                <w:rFonts w:hint="eastAsia"/>
                <w:sz w:val="22"/>
                <w:szCs w:val="22"/>
                <w:lang w:eastAsia="zh-CN"/>
              </w:rPr>
              <w:t>号</w:t>
            </w:r>
            <w:r w:rsidRPr="007D2178">
              <w:rPr>
                <w:sz w:val="22"/>
                <w:szCs w:val="22"/>
                <w:lang w:eastAsia="zh-CN"/>
              </w:rPr>
              <w:t>决议</w:t>
            </w:r>
          </w:p>
        </w:tc>
        <w:tc>
          <w:tcPr>
            <w:tcW w:w="5244" w:type="dxa"/>
            <w:hideMark/>
          </w:tcPr>
          <w:p w:rsidR="00826BE5" w:rsidRPr="007D2178" w:rsidRDefault="00826BE5" w:rsidP="00826BE5">
            <w:pPr>
              <w:rPr>
                <w:sz w:val="22"/>
                <w:szCs w:val="22"/>
                <w:lang w:eastAsia="zh-CN"/>
              </w:rPr>
            </w:pPr>
            <w:r w:rsidRPr="007D2178">
              <w:rPr>
                <w:rFonts w:hint="eastAsia"/>
                <w:sz w:val="22"/>
                <w:szCs w:val="22"/>
                <w:lang w:eastAsia="zh-CN"/>
              </w:rPr>
              <w:t>打击</w:t>
            </w:r>
            <w:r w:rsidRPr="007D2178">
              <w:rPr>
                <w:sz w:val="22"/>
                <w:szCs w:val="22"/>
                <w:lang w:eastAsia="zh-CN"/>
              </w:rPr>
              <w:t>假冒电信</w:t>
            </w:r>
            <w:r w:rsidRPr="007D2178">
              <w:rPr>
                <w:rFonts w:hint="eastAsia"/>
                <w:sz w:val="22"/>
                <w:szCs w:val="22"/>
                <w:lang w:eastAsia="zh-CN"/>
              </w:rPr>
              <w:t>/</w:t>
            </w:r>
            <w:r w:rsidRPr="007D2178">
              <w:rPr>
                <w:rFonts w:hint="eastAsia"/>
                <w:sz w:val="22"/>
                <w:szCs w:val="22"/>
                <w:lang w:eastAsia="zh-CN"/>
              </w:rPr>
              <w:t>信息</w:t>
            </w:r>
            <w:r w:rsidRPr="007D2178">
              <w:rPr>
                <w:sz w:val="22"/>
                <w:szCs w:val="22"/>
                <w:lang w:eastAsia="zh-CN"/>
              </w:rPr>
              <w:t>通信技术设备</w:t>
            </w:r>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IAP/63A1/4</w:t>
            </w:r>
          </w:p>
        </w:tc>
        <w:tc>
          <w:tcPr>
            <w:tcW w:w="864" w:type="dxa"/>
            <w:noWrap/>
            <w:hideMark/>
          </w:tcPr>
          <w:p w:rsidR="00826BE5" w:rsidRPr="007D2178" w:rsidRDefault="00826BE5" w:rsidP="00826BE5">
            <w:pPr>
              <w:rPr>
                <w:sz w:val="22"/>
                <w:szCs w:val="22"/>
              </w:rPr>
            </w:pPr>
            <w:r w:rsidRPr="007D2178">
              <w:rPr>
                <w:sz w:val="22"/>
                <w:szCs w:val="22"/>
              </w:rPr>
              <w:t>MOD</w:t>
            </w:r>
          </w:p>
        </w:tc>
        <w:tc>
          <w:tcPr>
            <w:tcW w:w="2977" w:type="dxa"/>
            <w:noWrap/>
            <w:hideMark/>
          </w:tcPr>
          <w:p w:rsidR="00826BE5" w:rsidRPr="007D2178" w:rsidRDefault="00826BE5" w:rsidP="00826BE5">
            <w:pPr>
              <w:rPr>
                <w:sz w:val="22"/>
                <w:szCs w:val="22"/>
              </w:rPr>
            </w:pPr>
            <w:r w:rsidRPr="007D2178">
              <w:rPr>
                <w:rFonts w:hint="eastAsia"/>
                <w:sz w:val="22"/>
                <w:szCs w:val="22"/>
                <w:lang w:eastAsia="zh-CN"/>
              </w:rPr>
              <w:t>第</w:t>
            </w:r>
            <w:r w:rsidRPr="007D2178">
              <w:rPr>
                <w:sz w:val="22"/>
                <w:szCs w:val="22"/>
              </w:rPr>
              <w:t>165</w:t>
            </w:r>
            <w:r w:rsidRPr="007D2178">
              <w:rPr>
                <w:rFonts w:hint="eastAsia"/>
                <w:sz w:val="22"/>
                <w:szCs w:val="22"/>
                <w:lang w:eastAsia="zh-CN"/>
              </w:rPr>
              <w:t>号</w:t>
            </w:r>
            <w:r w:rsidRPr="007D2178">
              <w:rPr>
                <w:sz w:val="22"/>
                <w:szCs w:val="22"/>
                <w:lang w:eastAsia="zh-CN"/>
              </w:rPr>
              <w:t>决议</w:t>
            </w:r>
          </w:p>
        </w:tc>
        <w:tc>
          <w:tcPr>
            <w:tcW w:w="5244" w:type="dxa"/>
            <w:hideMark/>
          </w:tcPr>
          <w:p w:rsidR="00826BE5" w:rsidRPr="007D2178" w:rsidRDefault="00826BE5" w:rsidP="00826BE5">
            <w:pPr>
              <w:rPr>
                <w:sz w:val="22"/>
                <w:szCs w:val="22"/>
                <w:lang w:eastAsia="zh-CN"/>
              </w:rPr>
            </w:pPr>
            <w:r w:rsidRPr="007D2178">
              <w:rPr>
                <w:rFonts w:hint="eastAsia"/>
                <w:sz w:val="22"/>
                <w:szCs w:val="22"/>
                <w:lang w:eastAsia="zh-CN"/>
              </w:rPr>
              <w:t>向</w:t>
            </w:r>
            <w:r w:rsidRPr="007D2178">
              <w:rPr>
                <w:sz w:val="22"/>
                <w:szCs w:val="22"/>
                <w:lang w:eastAsia="zh-CN"/>
              </w:rPr>
              <w:t>国际电联大会和全会提交提案的截止期限和与会者的注册程序</w:t>
            </w:r>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IAP/63A1/5</w:t>
            </w:r>
          </w:p>
        </w:tc>
        <w:tc>
          <w:tcPr>
            <w:tcW w:w="864" w:type="dxa"/>
            <w:noWrap/>
            <w:hideMark/>
          </w:tcPr>
          <w:p w:rsidR="00826BE5" w:rsidRPr="007D2178" w:rsidRDefault="00826BE5" w:rsidP="00826BE5">
            <w:pPr>
              <w:rPr>
                <w:sz w:val="22"/>
                <w:szCs w:val="22"/>
              </w:rPr>
            </w:pPr>
            <w:r w:rsidRPr="007D2178">
              <w:rPr>
                <w:sz w:val="22"/>
                <w:szCs w:val="22"/>
              </w:rPr>
              <w:t>MOD</w:t>
            </w:r>
          </w:p>
        </w:tc>
        <w:tc>
          <w:tcPr>
            <w:tcW w:w="2977" w:type="dxa"/>
            <w:noWrap/>
            <w:hideMark/>
          </w:tcPr>
          <w:p w:rsidR="00826BE5" w:rsidRPr="007D2178" w:rsidRDefault="00826BE5" w:rsidP="00826BE5">
            <w:pPr>
              <w:rPr>
                <w:sz w:val="22"/>
                <w:szCs w:val="22"/>
              </w:rPr>
            </w:pPr>
            <w:r w:rsidRPr="007D2178">
              <w:rPr>
                <w:rFonts w:hint="eastAsia"/>
                <w:sz w:val="22"/>
                <w:szCs w:val="22"/>
                <w:lang w:eastAsia="zh-CN"/>
              </w:rPr>
              <w:t>第</w:t>
            </w:r>
            <w:r w:rsidRPr="007D2178">
              <w:rPr>
                <w:sz w:val="22"/>
                <w:szCs w:val="22"/>
              </w:rPr>
              <w:t>11</w:t>
            </w:r>
            <w:r w:rsidRPr="007D2178">
              <w:rPr>
                <w:rFonts w:hint="eastAsia"/>
                <w:sz w:val="22"/>
                <w:szCs w:val="22"/>
                <w:lang w:eastAsia="zh-CN"/>
              </w:rPr>
              <w:t>号决定</w:t>
            </w:r>
          </w:p>
        </w:tc>
        <w:tc>
          <w:tcPr>
            <w:tcW w:w="5244" w:type="dxa"/>
            <w:hideMark/>
          </w:tcPr>
          <w:p w:rsidR="00826BE5" w:rsidRPr="007D2178" w:rsidRDefault="00826BE5" w:rsidP="00826BE5">
            <w:pPr>
              <w:rPr>
                <w:sz w:val="22"/>
                <w:szCs w:val="22"/>
                <w:lang w:eastAsia="zh-CN"/>
              </w:rPr>
            </w:pPr>
            <w:r w:rsidRPr="007D2178">
              <w:rPr>
                <w:rFonts w:hint="eastAsia"/>
                <w:sz w:val="22"/>
                <w:szCs w:val="22"/>
                <w:lang w:eastAsia="zh-CN"/>
              </w:rPr>
              <w:t>理事会</w:t>
            </w:r>
            <w:r w:rsidRPr="007D2178">
              <w:rPr>
                <w:sz w:val="22"/>
                <w:szCs w:val="22"/>
                <w:lang w:eastAsia="zh-CN"/>
              </w:rPr>
              <w:t>工作组的成立和管理</w:t>
            </w:r>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IAP/63A1/6</w:t>
            </w:r>
          </w:p>
        </w:tc>
        <w:tc>
          <w:tcPr>
            <w:tcW w:w="864" w:type="dxa"/>
            <w:noWrap/>
            <w:hideMark/>
          </w:tcPr>
          <w:p w:rsidR="00826BE5" w:rsidRPr="007D2178" w:rsidRDefault="00826BE5" w:rsidP="00826BE5">
            <w:pPr>
              <w:rPr>
                <w:sz w:val="22"/>
                <w:szCs w:val="22"/>
              </w:rPr>
            </w:pPr>
            <w:r w:rsidRPr="007D2178">
              <w:rPr>
                <w:sz w:val="22"/>
                <w:szCs w:val="22"/>
              </w:rPr>
              <w:t>ADD</w:t>
            </w:r>
          </w:p>
        </w:tc>
        <w:tc>
          <w:tcPr>
            <w:tcW w:w="2977" w:type="dxa"/>
            <w:noWrap/>
            <w:hideMark/>
          </w:tcPr>
          <w:p w:rsidR="00826BE5" w:rsidRPr="007D2178" w:rsidRDefault="00826BE5" w:rsidP="00826BE5">
            <w:pPr>
              <w:rPr>
                <w:sz w:val="22"/>
                <w:szCs w:val="22"/>
                <w:lang w:eastAsia="zh-CN"/>
              </w:rPr>
            </w:pPr>
            <w:r w:rsidRPr="007D2178">
              <w:rPr>
                <w:rFonts w:hint="eastAsia"/>
                <w:sz w:val="22"/>
                <w:szCs w:val="22"/>
                <w:lang w:eastAsia="zh-CN"/>
              </w:rPr>
              <w:t>第</w:t>
            </w:r>
            <w:r w:rsidRPr="007D2178">
              <w:rPr>
                <w:sz w:val="22"/>
                <w:szCs w:val="22"/>
                <w:lang w:eastAsia="zh-CN"/>
              </w:rPr>
              <w:t>[IAP-1]</w:t>
            </w:r>
            <w:r w:rsidRPr="007D2178">
              <w:rPr>
                <w:rFonts w:hint="eastAsia"/>
                <w:sz w:val="22"/>
                <w:szCs w:val="22"/>
                <w:lang w:eastAsia="zh-CN"/>
              </w:rPr>
              <w:t>号</w:t>
            </w:r>
            <w:r w:rsidRPr="007D2178">
              <w:rPr>
                <w:sz w:val="22"/>
                <w:szCs w:val="22"/>
                <w:lang w:eastAsia="zh-CN"/>
              </w:rPr>
              <w:t>新决定草案</w:t>
            </w:r>
          </w:p>
        </w:tc>
        <w:tc>
          <w:tcPr>
            <w:tcW w:w="5244" w:type="dxa"/>
            <w:hideMark/>
          </w:tcPr>
          <w:p w:rsidR="00826BE5" w:rsidRPr="007D2178" w:rsidRDefault="00826BE5" w:rsidP="00826BE5">
            <w:pPr>
              <w:rPr>
                <w:sz w:val="22"/>
                <w:szCs w:val="22"/>
                <w:lang w:eastAsia="zh-CN"/>
              </w:rPr>
            </w:pPr>
            <w:r w:rsidRPr="007D2178">
              <w:rPr>
                <w:rFonts w:hint="eastAsia"/>
                <w:sz w:val="22"/>
                <w:szCs w:val="22"/>
                <w:lang w:eastAsia="zh-CN"/>
              </w:rPr>
              <w:t>成立</w:t>
            </w:r>
            <w:r w:rsidRPr="007D2178">
              <w:rPr>
                <w:sz w:val="22"/>
                <w:szCs w:val="22"/>
                <w:lang w:eastAsia="zh-CN"/>
              </w:rPr>
              <w:t>理事会行政管理工作组</w:t>
            </w:r>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IAP/63A1/7</w:t>
            </w:r>
          </w:p>
        </w:tc>
        <w:tc>
          <w:tcPr>
            <w:tcW w:w="864" w:type="dxa"/>
            <w:noWrap/>
            <w:hideMark/>
          </w:tcPr>
          <w:p w:rsidR="00826BE5" w:rsidRPr="007D2178" w:rsidRDefault="00826BE5" w:rsidP="00826BE5">
            <w:pPr>
              <w:rPr>
                <w:sz w:val="22"/>
                <w:szCs w:val="22"/>
              </w:rPr>
            </w:pPr>
            <w:r w:rsidRPr="007D2178">
              <w:rPr>
                <w:sz w:val="22"/>
                <w:szCs w:val="22"/>
              </w:rPr>
              <w:t>ADD</w:t>
            </w:r>
          </w:p>
        </w:tc>
        <w:tc>
          <w:tcPr>
            <w:tcW w:w="2977" w:type="dxa"/>
            <w:noWrap/>
            <w:hideMark/>
          </w:tcPr>
          <w:p w:rsidR="00826BE5" w:rsidRPr="007D2178" w:rsidRDefault="00B2793B" w:rsidP="00B2793B">
            <w:pPr>
              <w:rPr>
                <w:sz w:val="22"/>
                <w:szCs w:val="22"/>
              </w:rPr>
            </w:pPr>
            <w:r>
              <w:rPr>
                <w:rFonts w:hint="eastAsia"/>
                <w:sz w:val="22"/>
                <w:szCs w:val="22"/>
                <w:lang w:eastAsia="zh-CN"/>
              </w:rPr>
              <w:t>《总规则》第</w:t>
            </w:r>
            <w:r w:rsidR="00826BE5" w:rsidRPr="007D2178">
              <w:rPr>
                <w:sz w:val="22"/>
                <w:szCs w:val="22"/>
              </w:rPr>
              <w:t>178A</w:t>
            </w:r>
            <w:r>
              <w:rPr>
                <w:rFonts w:hint="eastAsia"/>
                <w:sz w:val="22"/>
                <w:szCs w:val="22"/>
                <w:lang w:eastAsia="zh-CN"/>
              </w:rPr>
              <w:t>款</w:t>
            </w:r>
          </w:p>
        </w:tc>
        <w:tc>
          <w:tcPr>
            <w:tcW w:w="5244" w:type="dxa"/>
            <w:hideMark/>
          </w:tcPr>
          <w:p w:rsidR="00826BE5" w:rsidRPr="007D2178" w:rsidRDefault="00826BE5" w:rsidP="00826BE5">
            <w:pPr>
              <w:rPr>
                <w:sz w:val="22"/>
                <w:szCs w:val="22"/>
                <w:lang w:eastAsia="zh-CN"/>
              </w:rPr>
            </w:pPr>
            <w:r w:rsidRPr="007D2178">
              <w:rPr>
                <w:rFonts w:hint="eastAsia"/>
                <w:sz w:val="22"/>
                <w:szCs w:val="22"/>
                <w:lang w:eastAsia="zh-CN"/>
              </w:rPr>
              <w:t>选举</w:t>
            </w:r>
            <w:r w:rsidRPr="007D2178">
              <w:rPr>
                <w:sz w:val="22"/>
                <w:szCs w:val="22"/>
                <w:lang w:eastAsia="zh-CN"/>
              </w:rPr>
              <w:t>秘书长和各部门</w:t>
            </w:r>
            <w:r w:rsidRPr="007D2178">
              <w:rPr>
                <w:rFonts w:hint="eastAsia"/>
                <w:sz w:val="22"/>
                <w:szCs w:val="22"/>
                <w:lang w:eastAsia="zh-CN"/>
              </w:rPr>
              <w:t>的</w:t>
            </w:r>
            <w:r w:rsidRPr="007D2178">
              <w:rPr>
                <w:sz w:val="22"/>
                <w:szCs w:val="22"/>
                <w:lang w:eastAsia="zh-CN"/>
              </w:rPr>
              <w:t>局主任的具体程序规则</w:t>
            </w:r>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IAP/63A1/8</w:t>
            </w:r>
          </w:p>
        </w:tc>
        <w:tc>
          <w:tcPr>
            <w:tcW w:w="864" w:type="dxa"/>
            <w:noWrap/>
            <w:hideMark/>
          </w:tcPr>
          <w:p w:rsidR="00826BE5" w:rsidRPr="007D2178" w:rsidRDefault="00826BE5" w:rsidP="00826BE5">
            <w:pPr>
              <w:rPr>
                <w:sz w:val="22"/>
                <w:szCs w:val="22"/>
              </w:rPr>
            </w:pPr>
            <w:r w:rsidRPr="007D2178">
              <w:rPr>
                <w:sz w:val="22"/>
                <w:szCs w:val="22"/>
              </w:rPr>
              <w:t>MOD</w:t>
            </w:r>
          </w:p>
        </w:tc>
        <w:tc>
          <w:tcPr>
            <w:tcW w:w="2977" w:type="dxa"/>
            <w:noWrap/>
            <w:hideMark/>
          </w:tcPr>
          <w:p w:rsidR="00826BE5" w:rsidRPr="007D2178" w:rsidRDefault="00826BE5" w:rsidP="00826BE5">
            <w:pPr>
              <w:rPr>
                <w:sz w:val="22"/>
                <w:szCs w:val="22"/>
              </w:rPr>
            </w:pPr>
            <w:r w:rsidRPr="007D2178">
              <w:rPr>
                <w:rFonts w:hint="eastAsia"/>
                <w:sz w:val="22"/>
                <w:szCs w:val="22"/>
                <w:lang w:eastAsia="zh-CN"/>
              </w:rPr>
              <w:t>第</w:t>
            </w:r>
            <w:r w:rsidRPr="007D2178">
              <w:rPr>
                <w:sz w:val="22"/>
                <w:szCs w:val="22"/>
              </w:rPr>
              <w:t>146</w:t>
            </w:r>
            <w:r w:rsidRPr="007D2178">
              <w:rPr>
                <w:rFonts w:hint="eastAsia"/>
                <w:sz w:val="22"/>
                <w:szCs w:val="22"/>
                <w:lang w:eastAsia="zh-CN"/>
              </w:rPr>
              <w:t>号</w:t>
            </w:r>
            <w:r w:rsidRPr="007D2178">
              <w:rPr>
                <w:sz w:val="22"/>
                <w:szCs w:val="22"/>
                <w:lang w:eastAsia="zh-CN"/>
              </w:rPr>
              <w:t>决议</w:t>
            </w:r>
          </w:p>
        </w:tc>
        <w:tc>
          <w:tcPr>
            <w:tcW w:w="5244" w:type="dxa"/>
            <w:hideMark/>
          </w:tcPr>
          <w:p w:rsidR="00826BE5" w:rsidRPr="007D2178" w:rsidRDefault="00826BE5" w:rsidP="00826BE5">
            <w:pPr>
              <w:rPr>
                <w:sz w:val="22"/>
                <w:szCs w:val="22"/>
                <w:lang w:eastAsia="zh-CN"/>
              </w:rPr>
            </w:pPr>
            <w:r w:rsidRPr="007D2178">
              <w:rPr>
                <w:rFonts w:hint="eastAsia"/>
                <w:sz w:val="22"/>
                <w:szCs w:val="22"/>
                <w:lang w:eastAsia="zh-CN"/>
              </w:rPr>
              <w:t>《</w:t>
            </w:r>
            <w:r w:rsidRPr="007D2178">
              <w:rPr>
                <w:sz w:val="22"/>
                <w:szCs w:val="22"/>
                <w:lang w:eastAsia="zh-CN"/>
              </w:rPr>
              <w:t>国际电信规则》的定期审议和修订</w:t>
            </w:r>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IAP/63A1/9</w:t>
            </w:r>
          </w:p>
        </w:tc>
        <w:tc>
          <w:tcPr>
            <w:tcW w:w="864" w:type="dxa"/>
            <w:noWrap/>
            <w:hideMark/>
          </w:tcPr>
          <w:p w:rsidR="00826BE5" w:rsidRPr="007D2178" w:rsidRDefault="00826BE5" w:rsidP="00826BE5">
            <w:pPr>
              <w:rPr>
                <w:sz w:val="22"/>
                <w:szCs w:val="22"/>
              </w:rPr>
            </w:pPr>
            <w:r w:rsidRPr="007D2178">
              <w:rPr>
                <w:sz w:val="22"/>
                <w:szCs w:val="22"/>
              </w:rPr>
              <w:t>MOD</w:t>
            </w:r>
          </w:p>
        </w:tc>
        <w:tc>
          <w:tcPr>
            <w:tcW w:w="2977" w:type="dxa"/>
            <w:noWrap/>
            <w:hideMark/>
          </w:tcPr>
          <w:p w:rsidR="00826BE5" w:rsidRPr="007D2178" w:rsidRDefault="00826BE5" w:rsidP="00826BE5">
            <w:pPr>
              <w:rPr>
                <w:sz w:val="22"/>
                <w:szCs w:val="22"/>
              </w:rPr>
            </w:pPr>
            <w:r w:rsidRPr="007D2178">
              <w:rPr>
                <w:rFonts w:hint="eastAsia"/>
                <w:sz w:val="22"/>
                <w:szCs w:val="22"/>
                <w:lang w:eastAsia="zh-CN"/>
              </w:rPr>
              <w:t>第</w:t>
            </w:r>
            <w:r w:rsidRPr="007D2178">
              <w:rPr>
                <w:sz w:val="22"/>
                <w:szCs w:val="22"/>
              </w:rPr>
              <w:t>66</w:t>
            </w:r>
            <w:r w:rsidRPr="007D2178">
              <w:rPr>
                <w:rFonts w:hint="eastAsia"/>
                <w:sz w:val="22"/>
                <w:szCs w:val="22"/>
                <w:lang w:eastAsia="zh-CN"/>
              </w:rPr>
              <w:t>号</w:t>
            </w:r>
            <w:r w:rsidRPr="007D2178">
              <w:rPr>
                <w:sz w:val="22"/>
                <w:szCs w:val="22"/>
                <w:lang w:eastAsia="zh-CN"/>
              </w:rPr>
              <w:t>决议</w:t>
            </w:r>
          </w:p>
        </w:tc>
        <w:tc>
          <w:tcPr>
            <w:tcW w:w="5244" w:type="dxa"/>
            <w:hideMark/>
          </w:tcPr>
          <w:p w:rsidR="00826BE5" w:rsidRPr="007D2178" w:rsidRDefault="00826BE5" w:rsidP="00826BE5">
            <w:pPr>
              <w:rPr>
                <w:sz w:val="22"/>
                <w:szCs w:val="22"/>
                <w:lang w:eastAsia="zh-CN"/>
              </w:rPr>
            </w:pPr>
            <w:r w:rsidRPr="007D2178">
              <w:rPr>
                <w:rFonts w:hint="eastAsia"/>
                <w:sz w:val="22"/>
                <w:szCs w:val="22"/>
                <w:lang w:eastAsia="zh-CN"/>
              </w:rPr>
              <w:t>国际</w:t>
            </w:r>
            <w:r w:rsidRPr="007D2178">
              <w:rPr>
                <w:sz w:val="22"/>
                <w:szCs w:val="22"/>
                <w:lang w:eastAsia="zh-CN"/>
              </w:rPr>
              <w:t>电联的文件和出版物</w:t>
            </w:r>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IAP/63A1/10</w:t>
            </w:r>
          </w:p>
        </w:tc>
        <w:tc>
          <w:tcPr>
            <w:tcW w:w="864" w:type="dxa"/>
            <w:noWrap/>
            <w:hideMark/>
          </w:tcPr>
          <w:p w:rsidR="00826BE5" w:rsidRPr="007D2178" w:rsidRDefault="00826BE5" w:rsidP="00826BE5">
            <w:pPr>
              <w:rPr>
                <w:sz w:val="22"/>
                <w:szCs w:val="22"/>
              </w:rPr>
            </w:pPr>
            <w:r w:rsidRPr="007D2178">
              <w:rPr>
                <w:sz w:val="22"/>
                <w:szCs w:val="22"/>
              </w:rPr>
              <w:t>MOD</w:t>
            </w:r>
          </w:p>
        </w:tc>
        <w:tc>
          <w:tcPr>
            <w:tcW w:w="2977" w:type="dxa"/>
            <w:noWrap/>
            <w:hideMark/>
          </w:tcPr>
          <w:p w:rsidR="00826BE5" w:rsidRPr="007D2178" w:rsidRDefault="00826BE5" w:rsidP="00826BE5">
            <w:pPr>
              <w:rPr>
                <w:sz w:val="22"/>
                <w:szCs w:val="22"/>
              </w:rPr>
            </w:pPr>
            <w:r w:rsidRPr="007D2178">
              <w:rPr>
                <w:rFonts w:hint="eastAsia"/>
                <w:sz w:val="22"/>
                <w:szCs w:val="22"/>
                <w:lang w:eastAsia="zh-CN"/>
              </w:rPr>
              <w:t>第</w:t>
            </w:r>
            <w:r w:rsidRPr="007D2178">
              <w:rPr>
                <w:sz w:val="22"/>
                <w:szCs w:val="22"/>
              </w:rPr>
              <w:t>157</w:t>
            </w:r>
            <w:r w:rsidRPr="007D2178">
              <w:rPr>
                <w:rFonts w:hint="eastAsia"/>
                <w:sz w:val="22"/>
                <w:szCs w:val="22"/>
                <w:lang w:eastAsia="zh-CN"/>
              </w:rPr>
              <w:t>号</w:t>
            </w:r>
            <w:r w:rsidRPr="007D2178">
              <w:rPr>
                <w:sz w:val="22"/>
                <w:szCs w:val="22"/>
                <w:lang w:eastAsia="zh-CN"/>
              </w:rPr>
              <w:t>决议</w:t>
            </w:r>
          </w:p>
        </w:tc>
        <w:tc>
          <w:tcPr>
            <w:tcW w:w="5244" w:type="dxa"/>
            <w:hideMark/>
          </w:tcPr>
          <w:p w:rsidR="00826BE5" w:rsidRPr="007D2178" w:rsidRDefault="00826BE5" w:rsidP="00826BE5">
            <w:pPr>
              <w:rPr>
                <w:sz w:val="22"/>
                <w:szCs w:val="22"/>
                <w:lang w:eastAsia="zh-CN"/>
              </w:rPr>
            </w:pPr>
            <w:r w:rsidRPr="007D2178">
              <w:rPr>
                <w:rFonts w:hint="eastAsia"/>
                <w:sz w:val="22"/>
                <w:szCs w:val="22"/>
                <w:lang w:eastAsia="zh-CN"/>
              </w:rPr>
              <w:t>加强</w:t>
            </w:r>
            <w:r w:rsidRPr="007D2178">
              <w:rPr>
                <w:sz w:val="22"/>
                <w:szCs w:val="22"/>
                <w:lang w:eastAsia="zh-CN"/>
              </w:rPr>
              <w:t>国际电联的项目执行和项目监督职能</w:t>
            </w:r>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IAP/63A1/11</w:t>
            </w:r>
          </w:p>
        </w:tc>
        <w:tc>
          <w:tcPr>
            <w:tcW w:w="864" w:type="dxa"/>
            <w:noWrap/>
            <w:hideMark/>
          </w:tcPr>
          <w:p w:rsidR="00826BE5" w:rsidRPr="007D2178" w:rsidRDefault="00826BE5" w:rsidP="00826BE5">
            <w:pPr>
              <w:rPr>
                <w:sz w:val="22"/>
                <w:szCs w:val="22"/>
              </w:rPr>
            </w:pPr>
            <w:r w:rsidRPr="007D2178">
              <w:rPr>
                <w:sz w:val="22"/>
                <w:szCs w:val="22"/>
              </w:rPr>
              <w:t>SUP</w:t>
            </w:r>
          </w:p>
        </w:tc>
        <w:tc>
          <w:tcPr>
            <w:tcW w:w="2977" w:type="dxa"/>
            <w:noWrap/>
            <w:hideMark/>
          </w:tcPr>
          <w:p w:rsidR="00826BE5" w:rsidRPr="007D2178" w:rsidRDefault="00826BE5" w:rsidP="00826BE5">
            <w:pPr>
              <w:rPr>
                <w:sz w:val="22"/>
                <w:szCs w:val="22"/>
              </w:rPr>
            </w:pPr>
            <w:r w:rsidRPr="007D2178">
              <w:rPr>
                <w:rFonts w:hint="eastAsia"/>
                <w:sz w:val="22"/>
                <w:szCs w:val="22"/>
                <w:lang w:eastAsia="zh-CN"/>
              </w:rPr>
              <w:t>第</w:t>
            </w:r>
            <w:r w:rsidRPr="007D2178">
              <w:rPr>
                <w:sz w:val="22"/>
                <w:szCs w:val="22"/>
              </w:rPr>
              <w:t>13</w:t>
            </w:r>
            <w:r w:rsidRPr="007D2178">
              <w:rPr>
                <w:rFonts w:hint="eastAsia"/>
                <w:sz w:val="22"/>
                <w:szCs w:val="22"/>
                <w:lang w:eastAsia="zh-CN"/>
              </w:rPr>
              <w:t>号</w:t>
            </w:r>
            <w:r w:rsidRPr="007D2178">
              <w:rPr>
                <w:sz w:val="22"/>
                <w:szCs w:val="22"/>
                <w:lang w:eastAsia="zh-CN"/>
              </w:rPr>
              <w:t>决</w:t>
            </w:r>
            <w:r w:rsidRPr="007D2178">
              <w:rPr>
                <w:rFonts w:hint="eastAsia"/>
                <w:sz w:val="22"/>
                <w:szCs w:val="22"/>
                <w:lang w:eastAsia="zh-CN"/>
              </w:rPr>
              <w:t>定</w:t>
            </w:r>
          </w:p>
        </w:tc>
        <w:tc>
          <w:tcPr>
            <w:tcW w:w="5244" w:type="dxa"/>
            <w:hideMark/>
          </w:tcPr>
          <w:p w:rsidR="00826BE5" w:rsidRPr="007D2178" w:rsidRDefault="00826BE5" w:rsidP="00826BE5">
            <w:pPr>
              <w:rPr>
                <w:sz w:val="22"/>
                <w:szCs w:val="22"/>
                <w:lang w:eastAsia="zh-CN"/>
              </w:rPr>
            </w:pPr>
            <w:r w:rsidRPr="007D2178">
              <w:rPr>
                <w:rFonts w:hint="eastAsia"/>
                <w:sz w:val="22"/>
                <w:szCs w:val="22"/>
                <w:lang w:eastAsia="zh-CN"/>
              </w:rPr>
              <w:t>国际</w:t>
            </w:r>
            <w:r w:rsidRPr="007D2178">
              <w:rPr>
                <w:sz w:val="22"/>
                <w:szCs w:val="22"/>
                <w:lang w:eastAsia="zh-CN"/>
              </w:rPr>
              <w:t>电联计划与项目的监督机制</w:t>
            </w:r>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lastRenderedPageBreak/>
              <w:t>IAP/63A1/12</w:t>
            </w:r>
          </w:p>
        </w:tc>
        <w:tc>
          <w:tcPr>
            <w:tcW w:w="864" w:type="dxa"/>
            <w:noWrap/>
            <w:hideMark/>
          </w:tcPr>
          <w:p w:rsidR="00826BE5" w:rsidRPr="007D2178" w:rsidRDefault="00826BE5" w:rsidP="00826BE5">
            <w:pPr>
              <w:rPr>
                <w:sz w:val="22"/>
                <w:szCs w:val="22"/>
              </w:rPr>
            </w:pPr>
            <w:r w:rsidRPr="007D2178">
              <w:rPr>
                <w:sz w:val="22"/>
                <w:szCs w:val="22"/>
              </w:rPr>
              <w:t>SUP</w:t>
            </w:r>
          </w:p>
        </w:tc>
        <w:tc>
          <w:tcPr>
            <w:tcW w:w="2977" w:type="dxa"/>
            <w:noWrap/>
            <w:hideMark/>
          </w:tcPr>
          <w:p w:rsidR="00826BE5" w:rsidRPr="007D2178" w:rsidRDefault="00826BE5" w:rsidP="00826BE5">
            <w:pPr>
              <w:rPr>
                <w:sz w:val="22"/>
                <w:szCs w:val="22"/>
              </w:rPr>
            </w:pPr>
            <w:r w:rsidRPr="007D2178">
              <w:rPr>
                <w:rFonts w:hint="eastAsia"/>
                <w:sz w:val="22"/>
                <w:szCs w:val="22"/>
                <w:lang w:eastAsia="zh-CN"/>
              </w:rPr>
              <w:t>第</w:t>
            </w:r>
            <w:r w:rsidRPr="007D2178">
              <w:rPr>
                <w:sz w:val="22"/>
                <w:szCs w:val="22"/>
              </w:rPr>
              <w:t>135</w:t>
            </w:r>
            <w:r w:rsidRPr="007D2178">
              <w:rPr>
                <w:rFonts w:hint="eastAsia"/>
                <w:sz w:val="22"/>
                <w:szCs w:val="22"/>
                <w:lang w:eastAsia="zh-CN"/>
              </w:rPr>
              <w:t>号</w:t>
            </w:r>
            <w:r w:rsidRPr="007D2178">
              <w:rPr>
                <w:sz w:val="22"/>
                <w:szCs w:val="22"/>
                <w:lang w:eastAsia="zh-CN"/>
              </w:rPr>
              <w:t>决议</w:t>
            </w:r>
          </w:p>
        </w:tc>
        <w:tc>
          <w:tcPr>
            <w:tcW w:w="5244" w:type="dxa"/>
            <w:hideMark/>
          </w:tcPr>
          <w:p w:rsidR="00826BE5" w:rsidRPr="007D2178" w:rsidRDefault="00826BE5" w:rsidP="00826BE5">
            <w:pPr>
              <w:rPr>
                <w:sz w:val="22"/>
                <w:szCs w:val="22"/>
                <w:lang w:eastAsia="zh-CN"/>
              </w:rPr>
            </w:pPr>
            <w:r w:rsidRPr="007D2178">
              <w:rPr>
                <w:rFonts w:hint="eastAsia"/>
                <w:sz w:val="22"/>
                <w:szCs w:val="22"/>
                <w:lang w:eastAsia="zh-CN"/>
              </w:rPr>
              <w:t>国际</w:t>
            </w:r>
            <w:r w:rsidRPr="007D2178">
              <w:rPr>
                <w:sz w:val="22"/>
                <w:szCs w:val="22"/>
                <w:lang w:eastAsia="zh-CN"/>
              </w:rPr>
              <w:t>电联在发展电信</w:t>
            </w:r>
            <w:r w:rsidRPr="007D2178">
              <w:rPr>
                <w:rFonts w:hint="eastAsia"/>
                <w:sz w:val="22"/>
                <w:szCs w:val="22"/>
                <w:lang w:eastAsia="zh-CN"/>
              </w:rPr>
              <w:t>/</w:t>
            </w:r>
            <w:r w:rsidRPr="007D2178">
              <w:rPr>
                <w:rFonts w:hint="eastAsia"/>
                <w:sz w:val="22"/>
                <w:szCs w:val="22"/>
                <w:lang w:eastAsia="zh-CN"/>
              </w:rPr>
              <w:t>信息通信</w:t>
            </w:r>
            <w:r w:rsidRPr="007D2178">
              <w:rPr>
                <w:sz w:val="22"/>
                <w:szCs w:val="22"/>
                <w:lang w:eastAsia="zh-CN"/>
              </w:rPr>
              <w:t>技术、向发展中</w:t>
            </w:r>
            <w:r w:rsidR="00B2793B">
              <w:rPr>
                <w:rFonts w:hint="eastAsia"/>
                <w:sz w:val="22"/>
                <w:szCs w:val="22"/>
                <w:lang w:eastAsia="zh-CN"/>
              </w:rPr>
              <w:t>国家</w:t>
            </w:r>
            <w:r w:rsidRPr="007D2178">
              <w:rPr>
                <w:sz w:val="22"/>
                <w:szCs w:val="22"/>
                <w:lang w:eastAsia="zh-CN"/>
              </w:rPr>
              <w:t>提供技术援助和咨询</w:t>
            </w:r>
            <w:r w:rsidRPr="007D2178">
              <w:rPr>
                <w:rFonts w:hint="eastAsia"/>
                <w:sz w:val="22"/>
                <w:szCs w:val="22"/>
                <w:lang w:eastAsia="zh-CN"/>
              </w:rPr>
              <w:t>以及</w:t>
            </w:r>
            <w:r w:rsidRPr="007D2178">
              <w:rPr>
                <w:sz w:val="22"/>
                <w:szCs w:val="22"/>
                <w:lang w:eastAsia="zh-CN"/>
              </w:rPr>
              <w:t>实施相关各国、区域性和跨区域性项目中的作用</w:t>
            </w:r>
          </w:p>
        </w:tc>
      </w:tr>
      <w:tr w:rsidR="00826BE5" w:rsidRPr="00791B44"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IAP/63A1/13</w:t>
            </w:r>
          </w:p>
        </w:tc>
        <w:tc>
          <w:tcPr>
            <w:tcW w:w="864" w:type="dxa"/>
            <w:noWrap/>
            <w:hideMark/>
          </w:tcPr>
          <w:p w:rsidR="00826BE5" w:rsidRPr="007D2178" w:rsidRDefault="00826BE5" w:rsidP="00826BE5">
            <w:pPr>
              <w:rPr>
                <w:sz w:val="22"/>
                <w:szCs w:val="22"/>
              </w:rPr>
            </w:pPr>
            <w:r w:rsidRPr="007D2178">
              <w:rPr>
                <w:sz w:val="22"/>
                <w:szCs w:val="22"/>
              </w:rPr>
              <w:t>MOD</w:t>
            </w:r>
          </w:p>
        </w:tc>
        <w:tc>
          <w:tcPr>
            <w:tcW w:w="2977" w:type="dxa"/>
            <w:noWrap/>
            <w:hideMark/>
          </w:tcPr>
          <w:p w:rsidR="00826BE5" w:rsidRPr="007D2178" w:rsidRDefault="00826BE5" w:rsidP="00826BE5">
            <w:pPr>
              <w:rPr>
                <w:sz w:val="22"/>
                <w:szCs w:val="22"/>
              </w:rPr>
            </w:pPr>
            <w:r w:rsidRPr="007D2178">
              <w:rPr>
                <w:rFonts w:hint="eastAsia"/>
                <w:sz w:val="22"/>
                <w:szCs w:val="22"/>
                <w:lang w:eastAsia="zh-CN"/>
              </w:rPr>
              <w:t>第</w:t>
            </w:r>
            <w:r w:rsidRPr="007D2178">
              <w:rPr>
                <w:sz w:val="22"/>
                <w:szCs w:val="22"/>
              </w:rPr>
              <w:t>203</w:t>
            </w:r>
            <w:r w:rsidRPr="007D2178">
              <w:rPr>
                <w:rFonts w:hint="eastAsia"/>
                <w:sz w:val="22"/>
                <w:szCs w:val="22"/>
                <w:lang w:eastAsia="zh-CN"/>
              </w:rPr>
              <w:t>号</w:t>
            </w:r>
            <w:r w:rsidRPr="007D2178">
              <w:rPr>
                <w:sz w:val="22"/>
                <w:szCs w:val="22"/>
                <w:lang w:eastAsia="zh-CN"/>
              </w:rPr>
              <w:t>决议</w:t>
            </w:r>
          </w:p>
        </w:tc>
        <w:tc>
          <w:tcPr>
            <w:tcW w:w="5244" w:type="dxa"/>
            <w:hideMark/>
          </w:tcPr>
          <w:p w:rsidR="00826BE5" w:rsidRPr="007D2178" w:rsidRDefault="00826BE5" w:rsidP="00826BE5">
            <w:pPr>
              <w:rPr>
                <w:sz w:val="22"/>
                <w:szCs w:val="22"/>
              </w:rPr>
            </w:pPr>
            <w:r w:rsidRPr="007D2178">
              <w:rPr>
                <w:rFonts w:hint="eastAsia"/>
                <w:sz w:val="22"/>
                <w:szCs w:val="22"/>
                <w:lang w:eastAsia="zh-CN"/>
              </w:rPr>
              <w:t>宽带</w:t>
            </w:r>
            <w:r w:rsidRPr="007D2178">
              <w:rPr>
                <w:sz w:val="22"/>
                <w:szCs w:val="22"/>
                <w:lang w:eastAsia="zh-CN"/>
              </w:rPr>
              <w:t>网络的连通性</w:t>
            </w:r>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IAP/63A1/14</w:t>
            </w:r>
          </w:p>
        </w:tc>
        <w:tc>
          <w:tcPr>
            <w:tcW w:w="864" w:type="dxa"/>
            <w:noWrap/>
            <w:hideMark/>
          </w:tcPr>
          <w:p w:rsidR="00826BE5" w:rsidRPr="007D2178" w:rsidRDefault="00826BE5" w:rsidP="00826BE5">
            <w:pPr>
              <w:rPr>
                <w:sz w:val="22"/>
                <w:szCs w:val="22"/>
              </w:rPr>
            </w:pPr>
            <w:r w:rsidRPr="007D2178">
              <w:rPr>
                <w:sz w:val="22"/>
                <w:szCs w:val="22"/>
              </w:rPr>
              <w:t>ADD</w:t>
            </w:r>
          </w:p>
        </w:tc>
        <w:tc>
          <w:tcPr>
            <w:tcW w:w="2977" w:type="dxa"/>
            <w:noWrap/>
            <w:hideMark/>
          </w:tcPr>
          <w:p w:rsidR="00826BE5" w:rsidRPr="007D2178" w:rsidRDefault="009F22A7" w:rsidP="00826BE5">
            <w:pPr>
              <w:rPr>
                <w:sz w:val="22"/>
                <w:szCs w:val="22"/>
                <w:lang w:eastAsia="zh-CN"/>
              </w:rPr>
            </w:pPr>
            <w:r w:rsidRPr="007D2178">
              <w:rPr>
                <w:rFonts w:hint="eastAsia"/>
                <w:sz w:val="22"/>
                <w:szCs w:val="22"/>
                <w:lang w:eastAsia="zh-CN"/>
              </w:rPr>
              <w:t>第</w:t>
            </w:r>
            <w:r w:rsidR="00826BE5" w:rsidRPr="007D2178">
              <w:rPr>
                <w:sz w:val="22"/>
                <w:szCs w:val="22"/>
                <w:lang w:eastAsia="zh-CN"/>
              </w:rPr>
              <w:t>[IAP-3]</w:t>
            </w:r>
            <w:r w:rsidR="00B2793B">
              <w:rPr>
                <w:rFonts w:hint="eastAsia"/>
                <w:sz w:val="22"/>
                <w:szCs w:val="22"/>
                <w:lang w:eastAsia="zh-CN"/>
              </w:rPr>
              <w:t>号</w:t>
            </w:r>
            <w:r w:rsidRPr="007D2178">
              <w:rPr>
                <w:rFonts w:hint="eastAsia"/>
                <w:sz w:val="22"/>
                <w:szCs w:val="22"/>
                <w:lang w:eastAsia="zh-CN"/>
              </w:rPr>
              <w:t>新</w:t>
            </w:r>
            <w:r w:rsidRPr="007D2178">
              <w:rPr>
                <w:sz w:val="22"/>
                <w:szCs w:val="22"/>
                <w:lang w:eastAsia="zh-CN"/>
              </w:rPr>
              <w:t>决定</w:t>
            </w:r>
            <w:r w:rsidRPr="007D2178">
              <w:rPr>
                <w:rFonts w:hint="eastAsia"/>
                <w:sz w:val="22"/>
                <w:szCs w:val="22"/>
                <w:lang w:eastAsia="zh-CN"/>
              </w:rPr>
              <w:t>草案</w:t>
            </w:r>
          </w:p>
        </w:tc>
        <w:tc>
          <w:tcPr>
            <w:tcW w:w="5244" w:type="dxa"/>
            <w:hideMark/>
          </w:tcPr>
          <w:p w:rsidR="00826BE5" w:rsidRPr="007D2178" w:rsidRDefault="009F22A7" w:rsidP="009F22A7">
            <w:pPr>
              <w:rPr>
                <w:sz w:val="22"/>
                <w:szCs w:val="22"/>
                <w:lang w:eastAsia="zh-CN"/>
              </w:rPr>
            </w:pPr>
            <w:r w:rsidRPr="007D2178">
              <w:rPr>
                <w:rFonts w:hint="eastAsia"/>
                <w:sz w:val="22"/>
                <w:szCs w:val="22"/>
                <w:lang w:eastAsia="zh-CN"/>
              </w:rPr>
              <w:t>国际电联谢绝按照《空间议定书》担任空间资产国际登记系统的监督机构</w:t>
            </w:r>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IAP/63A1/15</w:t>
            </w:r>
          </w:p>
        </w:tc>
        <w:tc>
          <w:tcPr>
            <w:tcW w:w="864" w:type="dxa"/>
            <w:noWrap/>
            <w:hideMark/>
          </w:tcPr>
          <w:p w:rsidR="00826BE5" w:rsidRPr="007D2178" w:rsidRDefault="00826BE5" w:rsidP="00826BE5">
            <w:pPr>
              <w:rPr>
                <w:sz w:val="22"/>
                <w:szCs w:val="22"/>
              </w:rPr>
            </w:pPr>
            <w:r w:rsidRPr="007D2178">
              <w:rPr>
                <w:sz w:val="22"/>
                <w:szCs w:val="22"/>
              </w:rPr>
              <w:t>SUP</w:t>
            </w:r>
          </w:p>
        </w:tc>
        <w:tc>
          <w:tcPr>
            <w:tcW w:w="2977" w:type="dxa"/>
            <w:noWrap/>
            <w:hideMark/>
          </w:tcPr>
          <w:p w:rsidR="00826BE5" w:rsidRPr="007D2178" w:rsidRDefault="009F22A7" w:rsidP="00826BE5">
            <w:pPr>
              <w:rPr>
                <w:sz w:val="22"/>
                <w:szCs w:val="22"/>
              </w:rPr>
            </w:pPr>
            <w:r w:rsidRPr="007D2178">
              <w:rPr>
                <w:rFonts w:hint="eastAsia"/>
                <w:sz w:val="22"/>
                <w:szCs w:val="22"/>
                <w:lang w:eastAsia="zh-CN"/>
              </w:rPr>
              <w:t>第</w:t>
            </w:r>
            <w:r w:rsidRPr="007D2178">
              <w:rPr>
                <w:sz w:val="22"/>
                <w:szCs w:val="22"/>
              </w:rPr>
              <w:t>89</w:t>
            </w:r>
            <w:r w:rsidRPr="007D2178">
              <w:rPr>
                <w:rFonts w:hint="eastAsia"/>
                <w:sz w:val="22"/>
                <w:szCs w:val="22"/>
                <w:lang w:eastAsia="zh-CN"/>
              </w:rPr>
              <w:t>号</w:t>
            </w:r>
            <w:r w:rsidRPr="007D2178">
              <w:rPr>
                <w:sz w:val="22"/>
                <w:szCs w:val="22"/>
                <w:lang w:eastAsia="zh-CN"/>
              </w:rPr>
              <w:t>决议</w:t>
            </w:r>
          </w:p>
        </w:tc>
        <w:tc>
          <w:tcPr>
            <w:tcW w:w="5244" w:type="dxa"/>
            <w:hideMark/>
          </w:tcPr>
          <w:p w:rsidR="00826BE5" w:rsidRPr="007D2178" w:rsidRDefault="009F22A7" w:rsidP="009F22A7">
            <w:pPr>
              <w:rPr>
                <w:sz w:val="22"/>
                <w:szCs w:val="22"/>
                <w:lang w:eastAsia="zh-CN"/>
              </w:rPr>
            </w:pPr>
            <w:bookmarkStart w:id="8" w:name="_Toc413838364"/>
            <w:r w:rsidRPr="007D2178">
              <w:rPr>
                <w:rFonts w:hint="eastAsia"/>
                <w:sz w:val="22"/>
                <w:szCs w:val="22"/>
                <w:lang w:eastAsia="zh-CN"/>
              </w:rPr>
              <w:t>国际用户电报业务使用率下降的处理</w:t>
            </w:r>
            <w:bookmarkEnd w:id="8"/>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IAP/63A1/16</w:t>
            </w:r>
          </w:p>
        </w:tc>
        <w:tc>
          <w:tcPr>
            <w:tcW w:w="864" w:type="dxa"/>
            <w:noWrap/>
            <w:hideMark/>
          </w:tcPr>
          <w:p w:rsidR="00826BE5" w:rsidRPr="007D2178" w:rsidRDefault="00826BE5" w:rsidP="00826BE5">
            <w:pPr>
              <w:rPr>
                <w:sz w:val="22"/>
                <w:szCs w:val="22"/>
                <w:u w:val="single"/>
              </w:rPr>
            </w:pPr>
            <w:r w:rsidRPr="007D2178">
              <w:rPr>
                <w:sz w:val="22"/>
                <w:szCs w:val="22"/>
                <w:u w:val="single"/>
              </w:rPr>
              <w:t>NOC</w:t>
            </w:r>
          </w:p>
        </w:tc>
        <w:tc>
          <w:tcPr>
            <w:tcW w:w="2977" w:type="dxa"/>
            <w:noWrap/>
            <w:hideMark/>
          </w:tcPr>
          <w:p w:rsidR="00826BE5" w:rsidRPr="007D2178" w:rsidRDefault="009F22A7" w:rsidP="00826BE5">
            <w:pPr>
              <w:rPr>
                <w:sz w:val="22"/>
                <w:szCs w:val="22"/>
              </w:rPr>
            </w:pPr>
            <w:r w:rsidRPr="007D2178">
              <w:rPr>
                <w:rFonts w:hint="eastAsia"/>
                <w:sz w:val="22"/>
                <w:szCs w:val="22"/>
                <w:lang w:eastAsia="zh-CN"/>
              </w:rPr>
              <w:t>第</w:t>
            </w:r>
            <w:r w:rsidRPr="007D2178">
              <w:rPr>
                <w:sz w:val="22"/>
                <w:szCs w:val="22"/>
              </w:rPr>
              <w:t>119</w:t>
            </w:r>
            <w:r w:rsidRPr="007D2178">
              <w:rPr>
                <w:rFonts w:hint="eastAsia"/>
                <w:sz w:val="22"/>
                <w:szCs w:val="22"/>
                <w:lang w:eastAsia="zh-CN"/>
              </w:rPr>
              <w:t>号</w:t>
            </w:r>
            <w:r w:rsidRPr="007D2178">
              <w:rPr>
                <w:sz w:val="22"/>
                <w:szCs w:val="22"/>
                <w:lang w:eastAsia="zh-CN"/>
              </w:rPr>
              <w:t>决议</w:t>
            </w:r>
          </w:p>
        </w:tc>
        <w:tc>
          <w:tcPr>
            <w:tcW w:w="5244" w:type="dxa"/>
            <w:hideMark/>
          </w:tcPr>
          <w:p w:rsidR="00826BE5" w:rsidRPr="007D2178" w:rsidRDefault="009F22A7" w:rsidP="009F22A7">
            <w:pPr>
              <w:rPr>
                <w:sz w:val="22"/>
                <w:szCs w:val="22"/>
                <w:lang w:eastAsia="zh-CN"/>
              </w:rPr>
            </w:pPr>
            <w:bookmarkStart w:id="9" w:name="_Toc413838388"/>
            <w:r w:rsidRPr="007D2178">
              <w:rPr>
                <w:rFonts w:hint="eastAsia"/>
                <w:sz w:val="22"/>
                <w:szCs w:val="22"/>
                <w:lang w:eastAsia="zh-CN"/>
              </w:rPr>
              <w:t>提高无线电规则委员会的效率和效能的方法</w:t>
            </w:r>
            <w:bookmarkEnd w:id="9"/>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IAP/63A1/17</w:t>
            </w:r>
          </w:p>
        </w:tc>
        <w:tc>
          <w:tcPr>
            <w:tcW w:w="864" w:type="dxa"/>
            <w:noWrap/>
            <w:hideMark/>
          </w:tcPr>
          <w:p w:rsidR="00826BE5" w:rsidRPr="007D2178" w:rsidRDefault="00826BE5" w:rsidP="00826BE5">
            <w:pPr>
              <w:rPr>
                <w:sz w:val="22"/>
                <w:szCs w:val="22"/>
              </w:rPr>
            </w:pPr>
            <w:r w:rsidRPr="007D2178">
              <w:rPr>
                <w:sz w:val="22"/>
                <w:szCs w:val="22"/>
              </w:rPr>
              <w:t>MOD</w:t>
            </w:r>
          </w:p>
        </w:tc>
        <w:tc>
          <w:tcPr>
            <w:tcW w:w="2977" w:type="dxa"/>
            <w:noWrap/>
            <w:hideMark/>
          </w:tcPr>
          <w:p w:rsidR="00826BE5" w:rsidRPr="007D2178" w:rsidRDefault="009F22A7" w:rsidP="00826BE5">
            <w:pPr>
              <w:rPr>
                <w:sz w:val="22"/>
                <w:szCs w:val="22"/>
              </w:rPr>
            </w:pPr>
            <w:r w:rsidRPr="007D2178">
              <w:rPr>
                <w:rFonts w:hint="eastAsia"/>
                <w:sz w:val="22"/>
                <w:szCs w:val="22"/>
                <w:lang w:eastAsia="zh-CN"/>
              </w:rPr>
              <w:t>第</w:t>
            </w:r>
            <w:r w:rsidRPr="007D2178">
              <w:rPr>
                <w:sz w:val="22"/>
                <w:szCs w:val="22"/>
              </w:rPr>
              <w:t>136</w:t>
            </w:r>
            <w:r w:rsidRPr="007D2178">
              <w:rPr>
                <w:rFonts w:hint="eastAsia"/>
                <w:sz w:val="22"/>
                <w:szCs w:val="22"/>
                <w:lang w:eastAsia="zh-CN"/>
              </w:rPr>
              <w:t>号</w:t>
            </w:r>
            <w:r w:rsidRPr="007D2178">
              <w:rPr>
                <w:sz w:val="22"/>
                <w:szCs w:val="22"/>
                <w:lang w:eastAsia="zh-CN"/>
              </w:rPr>
              <w:t>决议</w:t>
            </w:r>
          </w:p>
        </w:tc>
        <w:tc>
          <w:tcPr>
            <w:tcW w:w="5244" w:type="dxa"/>
            <w:hideMark/>
          </w:tcPr>
          <w:p w:rsidR="00826BE5" w:rsidRPr="007D2178" w:rsidRDefault="009F22A7" w:rsidP="009F22A7">
            <w:pPr>
              <w:rPr>
                <w:sz w:val="22"/>
                <w:szCs w:val="22"/>
                <w:lang w:eastAsia="zh-CN"/>
              </w:rPr>
            </w:pPr>
            <w:bookmarkStart w:id="10" w:name="_Toc407024794"/>
            <w:bookmarkStart w:id="11" w:name="_Toc413838412"/>
            <w:r w:rsidRPr="007D2178">
              <w:rPr>
                <w:rFonts w:hint="eastAsia"/>
                <w:sz w:val="22"/>
                <w:szCs w:val="22"/>
                <w:lang w:eastAsia="zh-CN"/>
              </w:rPr>
              <w:t>将电信</w:t>
            </w:r>
            <w:r w:rsidRPr="007D2178">
              <w:rPr>
                <w:rFonts w:hint="eastAsia"/>
                <w:sz w:val="22"/>
                <w:szCs w:val="22"/>
                <w:lang w:eastAsia="zh-CN"/>
              </w:rPr>
              <w:t>/</w:t>
            </w:r>
            <w:r w:rsidRPr="007D2178">
              <w:rPr>
                <w:rFonts w:hint="eastAsia"/>
                <w:sz w:val="22"/>
                <w:szCs w:val="22"/>
                <w:lang w:eastAsia="zh-CN"/>
              </w:rPr>
              <w:t>信息通信技术用于监测和管理紧急和灾害情况的早期预警、预防、减灾和赈灾工作</w:t>
            </w:r>
            <w:bookmarkEnd w:id="10"/>
            <w:bookmarkEnd w:id="11"/>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IAP/63A1/18</w:t>
            </w:r>
          </w:p>
        </w:tc>
        <w:tc>
          <w:tcPr>
            <w:tcW w:w="864" w:type="dxa"/>
            <w:noWrap/>
            <w:hideMark/>
          </w:tcPr>
          <w:p w:rsidR="00826BE5" w:rsidRPr="007D2178" w:rsidRDefault="00826BE5" w:rsidP="00826BE5">
            <w:pPr>
              <w:rPr>
                <w:sz w:val="22"/>
                <w:szCs w:val="22"/>
              </w:rPr>
            </w:pPr>
            <w:r w:rsidRPr="007D2178">
              <w:rPr>
                <w:sz w:val="22"/>
                <w:szCs w:val="22"/>
              </w:rPr>
              <w:t>MOD</w:t>
            </w:r>
          </w:p>
        </w:tc>
        <w:tc>
          <w:tcPr>
            <w:tcW w:w="2977" w:type="dxa"/>
            <w:noWrap/>
            <w:hideMark/>
          </w:tcPr>
          <w:p w:rsidR="00826BE5" w:rsidRPr="007D2178" w:rsidRDefault="009F22A7" w:rsidP="00826BE5">
            <w:pPr>
              <w:rPr>
                <w:sz w:val="22"/>
                <w:szCs w:val="22"/>
              </w:rPr>
            </w:pPr>
            <w:r w:rsidRPr="007D2178">
              <w:rPr>
                <w:rFonts w:hint="eastAsia"/>
                <w:sz w:val="22"/>
                <w:szCs w:val="22"/>
                <w:lang w:eastAsia="zh-CN"/>
              </w:rPr>
              <w:t>第</w:t>
            </w:r>
            <w:r w:rsidRPr="007D2178">
              <w:rPr>
                <w:sz w:val="22"/>
                <w:szCs w:val="22"/>
              </w:rPr>
              <w:t>196</w:t>
            </w:r>
            <w:r w:rsidRPr="007D2178">
              <w:rPr>
                <w:rFonts w:hint="eastAsia"/>
                <w:sz w:val="22"/>
                <w:szCs w:val="22"/>
                <w:lang w:eastAsia="zh-CN"/>
              </w:rPr>
              <w:t>号</w:t>
            </w:r>
            <w:r w:rsidRPr="007D2178">
              <w:rPr>
                <w:sz w:val="22"/>
                <w:szCs w:val="22"/>
                <w:lang w:eastAsia="zh-CN"/>
              </w:rPr>
              <w:t>决议</w:t>
            </w:r>
          </w:p>
        </w:tc>
        <w:tc>
          <w:tcPr>
            <w:tcW w:w="5244" w:type="dxa"/>
            <w:hideMark/>
          </w:tcPr>
          <w:p w:rsidR="00826BE5" w:rsidRPr="007D2178" w:rsidRDefault="009F22A7" w:rsidP="009F22A7">
            <w:pPr>
              <w:rPr>
                <w:sz w:val="22"/>
                <w:szCs w:val="22"/>
                <w:lang w:eastAsia="zh-CN"/>
              </w:rPr>
            </w:pPr>
            <w:bookmarkStart w:id="12" w:name="_Toc407024866"/>
            <w:bookmarkStart w:id="13" w:name="_Toc413838522"/>
            <w:r w:rsidRPr="007D2178">
              <w:rPr>
                <w:rFonts w:hint="eastAsia"/>
                <w:sz w:val="22"/>
                <w:szCs w:val="22"/>
                <w:lang w:eastAsia="zh-CN"/>
              </w:rPr>
              <w:t>保护电信服务用户</w:t>
            </w:r>
            <w:r w:rsidRPr="007D2178">
              <w:rPr>
                <w:rFonts w:hint="eastAsia"/>
                <w:sz w:val="22"/>
                <w:szCs w:val="22"/>
                <w:lang w:eastAsia="zh-CN"/>
              </w:rPr>
              <w:t>/</w:t>
            </w:r>
            <w:r w:rsidRPr="007D2178">
              <w:rPr>
                <w:rFonts w:hint="eastAsia"/>
                <w:sz w:val="22"/>
                <w:szCs w:val="22"/>
                <w:lang w:eastAsia="zh-CN"/>
              </w:rPr>
              <w:t>消费者</w:t>
            </w:r>
            <w:bookmarkEnd w:id="12"/>
            <w:bookmarkEnd w:id="13"/>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IAP/63A1/19</w:t>
            </w:r>
          </w:p>
        </w:tc>
        <w:tc>
          <w:tcPr>
            <w:tcW w:w="864" w:type="dxa"/>
            <w:noWrap/>
            <w:hideMark/>
          </w:tcPr>
          <w:p w:rsidR="00826BE5" w:rsidRPr="007D2178" w:rsidRDefault="00826BE5" w:rsidP="00826BE5">
            <w:pPr>
              <w:rPr>
                <w:sz w:val="22"/>
                <w:szCs w:val="22"/>
              </w:rPr>
            </w:pPr>
            <w:r w:rsidRPr="007D2178">
              <w:rPr>
                <w:sz w:val="22"/>
                <w:szCs w:val="22"/>
              </w:rPr>
              <w:t>MOD</w:t>
            </w:r>
          </w:p>
        </w:tc>
        <w:tc>
          <w:tcPr>
            <w:tcW w:w="2977" w:type="dxa"/>
            <w:noWrap/>
            <w:hideMark/>
          </w:tcPr>
          <w:p w:rsidR="00826BE5" w:rsidRPr="007D2178" w:rsidRDefault="009F22A7" w:rsidP="00826BE5">
            <w:pPr>
              <w:rPr>
                <w:sz w:val="22"/>
                <w:szCs w:val="22"/>
              </w:rPr>
            </w:pPr>
            <w:r w:rsidRPr="007D2178">
              <w:rPr>
                <w:rFonts w:hint="eastAsia"/>
                <w:sz w:val="22"/>
                <w:szCs w:val="22"/>
                <w:lang w:eastAsia="zh-CN"/>
              </w:rPr>
              <w:t>第</w:t>
            </w:r>
            <w:r w:rsidRPr="007D2178">
              <w:rPr>
                <w:sz w:val="22"/>
                <w:szCs w:val="22"/>
              </w:rPr>
              <w:t>198</w:t>
            </w:r>
            <w:r w:rsidRPr="007D2178">
              <w:rPr>
                <w:rFonts w:hint="eastAsia"/>
                <w:sz w:val="22"/>
                <w:szCs w:val="22"/>
                <w:lang w:eastAsia="zh-CN"/>
              </w:rPr>
              <w:t>号</w:t>
            </w:r>
            <w:r w:rsidRPr="007D2178">
              <w:rPr>
                <w:sz w:val="22"/>
                <w:szCs w:val="22"/>
                <w:lang w:eastAsia="zh-CN"/>
              </w:rPr>
              <w:t>决议</w:t>
            </w:r>
          </w:p>
        </w:tc>
        <w:tc>
          <w:tcPr>
            <w:tcW w:w="5244" w:type="dxa"/>
            <w:hideMark/>
          </w:tcPr>
          <w:p w:rsidR="00826BE5" w:rsidRPr="007D2178" w:rsidRDefault="009F22A7" w:rsidP="009F22A7">
            <w:pPr>
              <w:rPr>
                <w:sz w:val="22"/>
                <w:szCs w:val="22"/>
                <w:lang w:eastAsia="zh-CN"/>
              </w:rPr>
            </w:pPr>
            <w:bookmarkStart w:id="14" w:name="_Toc407024870"/>
            <w:bookmarkStart w:id="15" w:name="_Toc413838526"/>
            <w:r w:rsidRPr="007D2178">
              <w:rPr>
                <w:rFonts w:hint="eastAsia"/>
                <w:sz w:val="22"/>
                <w:szCs w:val="22"/>
                <w:lang w:eastAsia="zh-CN"/>
              </w:rPr>
              <w:t>通过</w:t>
            </w:r>
            <w:r w:rsidRPr="007D2178">
              <w:rPr>
                <w:sz w:val="22"/>
                <w:szCs w:val="22"/>
                <w:lang w:eastAsia="zh-CN"/>
              </w:rPr>
              <w:t>电信</w:t>
            </w:r>
            <w:r w:rsidRPr="007D2178">
              <w:rPr>
                <w:rFonts w:hint="eastAsia"/>
                <w:sz w:val="22"/>
                <w:szCs w:val="22"/>
                <w:lang w:eastAsia="zh-CN"/>
              </w:rPr>
              <w:t>/</w:t>
            </w:r>
            <w:r w:rsidRPr="007D2178">
              <w:rPr>
                <w:rFonts w:hint="eastAsia"/>
                <w:sz w:val="22"/>
                <w:szCs w:val="22"/>
                <w:lang w:eastAsia="zh-CN"/>
              </w:rPr>
              <w:t>信息通信技术增强青年的</w:t>
            </w:r>
            <w:r w:rsidRPr="007D2178">
              <w:rPr>
                <w:sz w:val="22"/>
                <w:szCs w:val="22"/>
                <w:lang w:eastAsia="zh-CN"/>
              </w:rPr>
              <w:t>权能</w:t>
            </w:r>
            <w:bookmarkEnd w:id="14"/>
            <w:bookmarkEnd w:id="15"/>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IAP/63A1/20</w:t>
            </w:r>
          </w:p>
        </w:tc>
        <w:tc>
          <w:tcPr>
            <w:tcW w:w="864" w:type="dxa"/>
            <w:noWrap/>
            <w:hideMark/>
          </w:tcPr>
          <w:p w:rsidR="00826BE5" w:rsidRPr="007D2178" w:rsidRDefault="00826BE5" w:rsidP="00826BE5">
            <w:pPr>
              <w:rPr>
                <w:sz w:val="22"/>
                <w:szCs w:val="22"/>
              </w:rPr>
            </w:pPr>
            <w:r w:rsidRPr="007D2178">
              <w:rPr>
                <w:sz w:val="22"/>
                <w:szCs w:val="22"/>
              </w:rPr>
              <w:t>MOD</w:t>
            </w:r>
          </w:p>
        </w:tc>
        <w:tc>
          <w:tcPr>
            <w:tcW w:w="2977" w:type="dxa"/>
            <w:noWrap/>
            <w:hideMark/>
          </w:tcPr>
          <w:p w:rsidR="00826BE5" w:rsidRPr="007D2178" w:rsidRDefault="009F22A7" w:rsidP="00826BE5">
            <w:pPr>
              <w:rPr>
                <w:sz w:val="22"/>
                <w:szCs w:val="22"/>
              </w:rPr>
            </w:pPr>
            <w:r w:rsidRPr="007D2178">
              <w:rPr>
                <w:rFonts w:hint="eastAsia"/>
                <w:sz w:val="22"/>
                <w:szCs w:val="22"/>
                <w:lang w:eastAsia="zh-CN"/>
              </w:rPr>
              <w:t>第</w:t>
            </w:r>
            <w:r w:rsidRPr="007D2178">
              <w:rPr>
                <w:sz w:val="22"/>
                <w:szCs w:val="22"/>
              </w:rPr>
              <w:t>2</w:t>
            </w:r>
            <w:r w:rsidRPr="007D2178">
              <w:rPr>
                <w:rFonts w:hint="eastAsia"/>
                <w:sz w:val="22"/>
                <w:szCs w:val="22"/>
                <w:lang w:eastAsia="zh-CN"/>
              </w:rPr>
              <w:t>号</w:t>
            </w:r>
            <w:r w:rsidRPr="007D2178">
              <w:rPr>
                <w:sz w:val="22"/>
                <w:szCs w:val="22"/>
                <w:lang w:eastAsia="zh-CN"/>
              </w:rPr>
              <w:t>决议</w:t>
            </w:r>
          </w:p>
        </w:tc>
        <w:tc>
          <w:tcPr>
            <w:tcW w:w="5244" w:type="dxa"/>
            <w:hideMark/>
          </w:tcPr>
          <w:p w:rsidR="00826BE5" w:rsidRPr="007D2178" w:rsidRDefault="009F22A7" w:rsidP="00826BE5">
            <w:pPr>
              <w:rPr>
                <w:sz w:val="22"/>
                <w:szCs w:val="22"/>
                <w:lang w:eastAsia="zh-CN"/>
              </w:rPr>
            </w:pPr>
            <w:bookmarkStart w:id="16" w:name="_Toc407024744"/>
            <w:bookmarkStart w:id="17" w:name="_Toc413838268"/>
            <w:r w:rsidRPr="007D2178">
              <w:rPr>
                <w:rFonts w:hint="eastAsia"/>
                <w:sz w:val="22"/>
                <w:szCs w:val="22"/>
                <w:lang w:eastAsia="zh-CN"/>
              </w:rPr>
              <w:t>世界电信</w:t>
            </w:r>
            <w:r w:rsidRPr="007D2178">
              <w:rPr>
                <w:rFonts w:hint="eastAsia"/>
                <w:sz w:val="22"/>
                <w:szCs w:val="22"/>
                <w:lang w:eastAsia="zh-CN"/>
              </w:rPr>
              <w:t>/</w:t>
            </w:r>
            <w:r w:rsidRPr="007D2178">
              <w:rPr>
                <w:rFonts w:hint="eastAsia"/>
                <w:sz w:val="22"/>
                <w:szCs w:val="22"/>
                <w:lang w:eastAsia="zh-CN"/>
              </w:rPr>
              <w:t>信息通信技术政策论坛</w:t>
            </w:r>
            <w:bookmarkEnd w:id="16"/>
            <w:bookmarkEnd w:id="17"/>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IAP/63A1/21</w:t>
            </w:r>
          </w:p>
        </w:tc>
        <w:tc>
          <w:tcPr>
            <w:tcW w:w="864" w:type="dxa"/>
            <w:noWrap/>
            <w:hideMark/>
          </w:tcPr>
          <w:p w:rsidR="00826BE5" w:rsidRPr="007D2178" w:rsidRDefault="00826BE5" w:rsidP="00826BE5">
            <w:pPr>
              <w:rPr>
                <w:sz w:val="22"/>
                <w:szCs w:val="22"/>
              </w:rPr>
            </w:pPr>
            <w:r w:rsidRPr="007D2178">
              <w:rPr>
                <w:sz w:val="22"/>
                <w:szCs w:val="22"/>
              </w:rPr>
              <w:t>MOD</w:t>
            </w:r>
          </w:p>
        </w:tc>
        <w:tc>
          <w:tcPr>
            <w:tcW w:w="2977" w:type="dxa"/>
            <w:noWrap/>
            <w:hideMark/>
          </w:tcPr>
          <w:p w:rsidR="00826BE5" w:rsidRPr="007D2178" w:rsidRDefault="009F22A7" w:rsidP="00826BE5">
            <w:pPr>
              <w:rPr>
                <w:sz w:val="22"/>
                <w:szCs w:val="22"/>
                <w:lang w:eastAsia="zh-CN"/>
              </w:rPr>
            </w:pPr>
            <w:r w:rsidRPr="007D2178">
              <w:rPr>
                <w:rFonts w:hint="eastAsia"/>
                <w:sz w:val="22"/>
                <w:szCs w:val="22"/>
                <w:lang w:eastAsia="zh-CN"/>
              </w:rPr>
              <w:t>第</w:t>
            </w:r>
            <w:r w:rsidRPr="007D2178">
              <w:rPr>
                <w:sz w:val="22"/>
                <w:szCs w:val="22"/>
                <w:lang w:eastAsia="zh-CN"/>
              </w:rPr>
              <w:t>154</w:t>
            </w:r>
            <w:r w:rsidRPr="007D2178">
              <w:rPr>
                <w:rFonts w:hint="eastAsia"/>
                <w:sz w:val="22"/>
                <w:szCs w:val="22"/>
                <w:lang w:eastAsia="zh-CN"/>
              </w:rPr>
              <w:t>号</w:t>
            </w:r>
            <w:r w:rsidRPr="007D2178">
              <w:rPr>
                <w:sz w:val="22"/>
                <w:szCs w:val="22"/>
                <w:lang w:eastAsia="zh-CN"/>
              </w:rPr>
              <w:t>决议</w:t>
            </w:r>
          </w:p>
        </w:tc>
        <w:tc>
          <w:tcPr>
            <w:tcW w:w="5244" w:type="dxa"/>
            <w:hideMark/>
          </w:tcPr>
          <w:p w:rsidR="00826BE5" w:rsidRPr="007D2178" w:rsidRDefault="009F22A7" w:rsidP="00826BE5">
            <w:pPr>
              <w:rPr>
                <w:sz w:val="22"/>
                <w:szCs w:val="22"/>
                <w:lang w:eastAsia="zh-CN"/>
              </w:rPr>
            </w:pPr>
            <w:bookmarkStart w:id="18" w:name="_Toc407024812"/>
            <w:bookmarkStart w:id="19" w:name="_Toc413838438"/>
            <w:r w:rsidRPr="007D2178">
              <w:rPr>
                <w:rFonts w:hint="eastAsia"/>
                <w:sz w:val="22"/>
                <w:szCs w:val="22"/>
                <w:lang w:eastAsia="zh-CN"/>
              </w:rPr>
              <w:t>在同等地位上使用国际电联的六种正式语文</w:t>
            </w:r>
            <w:bookmarkEnd w:id="18"/>
            <w:bookmarkEnd w:id="19"/>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IAP/63A1/22</w:t>
            </w:r>
          </w:p>
        </w:tc>
        <w:tc>
          <w:tcPr>
            <w:tcW w:w="864" w:type="dxa"/>
            <w:noWrap/>
            <w:hideMark/>
          </w:tcPr>
          <w:p w:rsidR="00826BE5" w:rsidRPr="007D2178" w:rsidRDefault="00826BE5" w:rsidP="00826BE5">
            <w:pPr>
              <w:rPr>
                <w:sz w:val="22"/>
                <w:szCs w:val="22"/>
              </w:rPr>
            </w:pPr>
            <w:r w:rsidRPr="007D2178">
              <w:rPr>
                <w:sz w:val="22"/>
                <w:szCs w:val="22"/>
              </w:rPr>
              <w:t>MOD</w:t>
            </w:r>
          </w:p>
        </w:tc>
        <w:tc>
          <w:tcPr>
            <w:tcW w:w="2977" w:type="dxa"/>
            <w:noWrap/>
            <w:hideMark/>
          </w:tcPr>
          <w:p w:rsidR="00826BE5" w:rsidRPr="007D2178" w:rsidRDefault="009F22A7" w:rsidP="00826BE5">
            <w:pPr>
              <w:rPr>
                <w:sz w:val="22"/>
                <w:szCs w:val="22"/>
              </w:rPr>
            </w:pPr>
            <w:r w:rsidRPr="007D2178">
              <w:rPr>
                <w:rFonts w:hint="eastAsia"/>
                <w:sz w:val="22"/>
                <w:szCs w:val="22"/>
                <w:lang w:eastAsia="zh-CN"/>
              </w:rPr>
              <w:t>第</w:t>
            </w:r>
            <w:r w:rsidRPr="007D2178">
              <w:rPr>
                <w:sz w:val="22"/>
                <w:szCs w:val="22"/>
              </w:rPr>
              <w:t>72</w:t>
            </w:r>
            <w:r w:rsidRPr="007D2178">
              <w:rPr>
                <w:rFonts w:hint="eastAsia"/>
                <w:sz w:val="22"/>
                <w:szCs w:val="22"/>
                <w:lang w:eastAsia="zh-CN"/>
              </w:rPr>
              <w:t>号</w:t>
            </w:r>
            <w:r w:rsidRPr="007D2178">
              <w:rPr>
                <w:sz w:val="22"/>
                <w:szCs w:val="22"/>
                <w:lang w:eastAsia="zh-CN"/>
              </w:rPr>
              <w:t>决议</w:t>
            </w:r>
          </w:p>
        </w:tc>
        <w:tc>
          <w:tcPr>
            <w:tcW w:w="5244" w:type="dxa"/>
            <w:hideMark/>
          </w:tcPr>
          <w:p w:rsidR="00826BE5" w:rsidRPr="007D2178" w:rsidRDefault="000E7030" w:rsidP="00826BE5">
            <w:pPr>
              <w:rPr>
                <w:sz w:val="22"/>
                <w:szCs w:val="22"/>
                <w:lang w:eastAsia="zh-CN"/>
              </w:rPr>
            </w:pPr>
            <w:bookmarkStart w:id="20" w:name="_Toc413838354"/>
            <w:r>
              <w:rPr>
                <w:rFonts w:hint="eastAsia"/>
                <w:sz w:val="22"/>
                <w:szCs w:val="22"/>
                <w:lang w:eastAsia="zh-CN"/>
              </w:rPr>
              <w:t>将</w:t>
            </w:r>
            <w:r w:rsidRPr="007D2178">
              <w:rPr>
                <w:rFonts w:hint="eastAsia"/>
                <w:sz w:val="22"/>
                <w:szCs w:val="22"/>
                <w:lang w:eastAsia="zh-CN"/>
              </w:rPr>
              <w:t>国际电联的战略规划、财务规划和运作规划联系起来</w:t>
            </w:r>
            <w:bookmarkEnd w:id="20"/>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IAP/63A1/23</w:t>
            </w:r>
          </w:p>
        </w:tc>
        <w:tc>
          <w:tcPr>
            <w:tcW w:w="864" w:type="dxa"/>
            <w:noWrap/>
            <w:hideMark/>
          </w:tcPr>
          <w:p w:rsidR="00826BE5" w:rsidRPr="007D2178" w:rsidRDefault="00826BE5" w:rsidP="00826BE5">
            <w:pPr>
              <w:rPr>
                <w:sz w:val="22"/>
                <w:szCs w:val="22"/>
              </w:rPr>
            </w:pPr>
            <w:r w:rsidRPr="007D2178">
              <w:rPr>
                <w:sz w:val="22"/>
                <w:szCs w:val="22"/>
              </w:rPr>
              <w:t>ADD</w:t>
            </w:r>
          </w:p>
        </w:tc>
        <w:tc>
          <w:tcPr>
            <w:tcW w:w="2977" w:type="dxa"/>
            <w:noWrap/>
            <w:hideMark/>
          </w:tcPr>
          <w:p w:rsidR="00826BE5" w:rsidRPr="007D2178" w:rsidRDefault="009F22A7" w:rsidP="00826BE5">
            <w:pPr>
              <w:rPr>
                <w:sz w:val="22"/>
                <w:szCs w:val="22"/>
                <w:lang w:eastAsia="zh-CN"/>
              </w:rPr>
            </w:pPr>
            <w:r w:rsidRPr="007D2178">
              <w:rPr>
                <w:rFonts w:hint="eastAsia"/>
                <w:sz w:val="22"/>
                <w:szCs w:val="22"/>
                <w:lang w:eastAsia="zh-CN"/>
              </w:rPr>
              <w:t>第</w:t>
            </w:r>
            <w:r w:rsidR="00826BE5" w:rsidRPr="007D2178">
              <w:rPr>
                <w:sz w:val="22"/>
                <w:szCs w:val="22"/>
                <w:lang w:eastAsia="zh-CN"/>
              </w:rPr>
              <w:t>[IAP-2]</w:t>
            </w:r>
            <w:r w:rsidRPr="007D2178">
              <w:rPr>
                <w:rFonts w:hint="eastAsia"/>
                <w:sz w:val="22"/>
                <w:szCs w:val="22"/>
                <w:lang w:eastAsia="zh-CN"/>
              </w:rPr>
              <w:t>号</w:t>
            </w:r>
            <w:r w:rsidRPr="007D2178">
              <w:rPr>
                <w:sz w:val="22"/>
                <w:szCs w:val="22"/>
                <w:lang w:eastAsia="zh-CN"/>
              </w:rPr>
              <w:t>新</w:t>
            </w:r>
            <w:r w:rsidRPr="007D2178">
              <w:rPr>
                <w:rFonts w:hint="eastAsia"/>
                <w:sz w:val="22"/>
                <w:szCs w:val="22"/>
                <w:lang w:eastAsia="zh-CN"/>
              </w:rPr>
              <w:t>决定草案</w:t>
            </w:r>
          </w:p>
        </w:tc>
        <w:tc>
          <w:tcPr>
            <w:tcW w:w="5244" w:type="dxa"/>
            <w:hideMark/>
          </w:tcPr>
          <w:p w:rsidR="00826BE5" w:rsidRPr="007D2178" w:rsidRDefault="009F22A7" w:rsidP="00826BE5">
            <w:pPr>
              <w:rPr>
                <w:sz w:val="22"/>
                <w:szCs w:val="22"/>
                <w:lang w:eastAsia="zh-CN"/>
              </w:rPr>
            </w:pPr>
            <w:r w:rsidRPr="007D2178">
              <w:rPr>
                <w:rFonts w:hint="eastAsia"/>
                <w:sz w:val="22"/>
                <w:szCs w:val="22"/>
                <w:lang w:eastAsia="zh-CN"/>
              </w:rPr>
              <w:t>详细</w:t>
            </w:r>
            <w:r w:rsidRPr="007D2178">
              <w:rPr>
                <w:sz w:val="22"/>
                <w:szCs w:val="22"/>
                <w:lang w:eastAsia="zh-CN"/>
              </w:rPr>
              <w:t>制定</w:t>
            </w:r>
            <w:r w:rsidRPr="007D2178">
              <w:rPr>
                <w:rFonts w:hint="eastAsia"/>
                <w:sz w:val="22"/>
                <w:szCs w:val="22"/>
                <w:lang w:eastAsia="zh-CN"/>
              </w:rPr>
              <w:t>选任官员职位</w:t>
            </w:r>
            <w:r w:rsidRPr="007D2178">
              <w:rPr>
                <w:sz w:val="22"/>
                <w:szCs w:val="22"/>
                <w:lang w:eastAsia="zh-CN"/>
              </w:rPr>
              <w:t>候选人听证会程序</w:t>
            </w:r>
            <w:r w:rsidRPr="007D2178">
              <w:rPr>
                <w:rFonts w:hint="eastAsia"/>
                <w:sz w:val="22"/>
                <w:szCs w:val="22"/>
                <w:lang w:eastAsia="zh-CN"/>
              </w:rPr>
              <w:t>以及</w:t>
            </w:r>
            <w:r w:rsidRPr="007D2178">
              <w:rPr>
                <w:sz w:val="22"/>
                <w:szCs w:val="22"/>
                <w:lang w:eastAsia="zh-CN"/>
              </w:rPr>
              <w:t>有关</w:t>
            </w:r>
            <w:r w:rsidRPr="007D2178">
              <w:rPr>
                <w:rFonts w:hint="eastAsia"/>
                <w:sz w:val="22"/>
                <w:szCs w:val="22"/>
                <w:lang w:eastAsia="zh-CN"/>
              </w:rPr>
              <w:t>在</w:t>
            </w:r>
            <w:r w:rsidRPr="007D2178">
              <w:rPr>
                <w:sz w:val="22"/>
                <w:szCs w:val="22"/>
                <w:lang w:eastAsia="zh-CN"/>
              </w:rPr>
              <w:t>全权代表大会</w:t>
            </w:r>
            <w:r w:rsidRPr="007D2178">
              <w:rPr>
                <w:rFonts w:hint="eastAsia"/>
                <w:sz w:val="22"/>
                <w:szCs w:val="22"/>
                <w:lang w:eastAsia="zh-CN"/>
              </w:rPr>
              <w:t>之前</w:t>
            </w:r>
            <w:r w:rsidRPr="007D2178">
              <w:rPr>
                <w:sz w:val="22"/>
                <w:szCs w:val="22"/>
                <w:lang w:eastAsia="zh-CN"/>
              </w:rPr>
              <w:t>进行竞选活动的国际电联道德</w:t>
            </w:r>
            <w:r w:rsidRPr="007D2178">
              <w:rPr>
                <w:rFonts w:hint="eastAsia"/>
                <w:sz w:val="22"/>
                <w:szCs w:val="22"/>
                <w:lang w:eastAsia="zh-CN"/>
              </w:rPr>
              <w:t>准则</w:t>
            </w:r>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IAP/63A1/24</w:t>
            </w:r>
          </w:p>
        </w:tc>
        <w:tc>
          <w:tcPr>
            <w:tcW w:w="864" w:type="dxa"/>
            <w:noWrap/>
            <w:hideMark/>
          </w:tcPr>
          <w:p w:rsidR="00826BE5" w:rsidRPr="007D2178" w:rsidRDefault="00826BE5" w:rsidP="00826BE5">
            <w:pPr>
              <w:rPr>
                <w:sz w:val="22"/>
                <w:szCs w:val="22"/>
              </w:rPr>
            </w:pPr>
            <w:r w:rsidRPr="007D2178">
              <w:rPr>
                <w:sz w:val="22"/>
                <w:szCs w:val="22"/>
              </w:rPr>
              <w:t>MOD</w:t>
            </w:r>
          </w:p>
        </w:tc>
        <w:tc>
          <w:tcPr>
            <w:tcW w:w="2977" w:type="dxa"/>
            <w:noWrap/>
            <w:hideMark/>
          </w:tcPr>
          <w:p w:rsidR="00826BE5" w:rsidRPr="007D2178" w:rsidRDefault="009F22A7" w:rsidP="00826BE5">
            <w:pPr>
              <w:rPr>
                <w:sz w:val="22"/>
                <w:szCs w:val="22"/>
              </w:rPr>
            </w:pPr>
            <w:r w:rsidRPr="007D2178">
              <w:rPr>
                <w:rFonts w:hint="eastAsia"/>
                <w:sz w:val="22"/>
                <w:szCs w:val="22"/>
                <w:lang w:eastAsia="zh-CN"/>
              </w:rPr>
              <w:t>第</w:t>
            </w:r>
            <w:r w:rsidRPr="007D2178">
              <w:rPr>
                <w:sz w:val="22"/>
                <w:szCs w:val="22"/>
              </w:rPr>
              <w:t>77</w:t>
            </w:r>
            <w:r w:rsidRPr="007D2178">
              <w:rPr>
                <w:rFonts w:hint="eastAsia"/>
                <w:sz w:val="22"/>
                <w:szCs w:val="22"/>
                <w:lang w:eastAsia="zh-CN"/>
              </w:rPr>
              <w:t>号</w:t>
            </w:r>
            <w:r w:rsidRPr="007D2178">
              <w:rPr>
                <w:sz w:val="22"/>
                <w:szCs w:val="22"/>
                <w:lang w:eastAsia="zh-CN"/>
              </w:rPr>
              <w:t>决议</w:t>
            </w:r>
          </w:p>
        </w:tc>
        <w:tc>
          <w:tcPr>
            <w:tcW w:w="5244" w:type="dxa"/>
            <w:hideMark/>
          </w:tcPr>
          <w:p w:rsidR="00826BE5" w:rsidRPr="007D2178" w:rsidRDefault="009F22A7" w:rsidP="00826BE5">
            <w:pPr>
              <w:rPr>
                <w:sz w:val="22"/>
                <w:szCs w:val="22"/>
                <w:lang w:eastAsia="zh-CN"/>
              </w:rPr>
            </w:pPr>
            <w:r w:rsidRPr="007D2178">
              <w:rPr>
                <w:rFonts w:hint="eastAsia"/>
                <w:sz w:val="22"/>
                <w:szCs w:val="22"/>
                <w:lang w:eastAsia="zh-CN"/>
              </w:rPr>
              <w:t>国际电联的大会、论坛、全会和理事会</w:t>
            </w:r>
            <w:r w:rsidRPr="007D2178">
              <w:rPr>
                <w:sz w:val="22"/>
                <w:szCs w:val="22"/>
                <w:lang w:eastAsia="zh-CN"/>
              </w:rPr>
              <w:t>会议</w:t>
            </w:r>
            <w:r w:rsidRPr="007D2178">
              <w:rPr>
                <w:rFonts w:hint="eastAsia"/>
                <w:sz w:val="22"/>
                <w:szCs w:val="22"/>
                <w:lang w:eastAsia="zh-CN"/>
              </w:rPr>
              <w:t>的</w:t>
            </w:r>
            <w:r w:rsidRPr="007D2178">
              <w:rPr>
                <w:sz w:val="22"/>
                <w:szCs w:val="22"/>
                <w:lang w:eastAsia="zh-CN"/>
              </w:rPr>
              <w:t>时间安排和会期</w:t>
            </w:r>
            <w:r w:rsidRPr="007D2178">
              <w:rPr>
                <w:rFonts w:hint="eastAsia"/>
                <w:sz w:val="22"/>
                <w:szCs w:val="22"/>
                <w:lang w:eastAsia="zh-CN"/>
              </w:rPr>
              <w:t>（</w:t>
            </w:r>
            <w:r w:rsidR="00826BE5" w:rsidRPr="007D2178">
              <w:rPr>
                <w:sz w:val="22"/>
                <w:szCs w:val="22"/>
                <w:lang w:eastAsia="zh-CN"/>
              </w:rPr>
              <w:t>2019-2023</w:t>
            </w:r>
            <w:r w:rsidRPr="007D2178">
              <w:rPr>
                <w:rFonts w:hint="eastAsia"/>
                <w:sz w:val="22"/>
                <w:szCs w:val="22"/>
                <w:lang w:eastAsia="zh-CN"/>
              </w:rPr>
              <w:t>年</w:t>
            </w:r>
            <w:r w:rsidRPr="007D2178">
              <w:rPr>
                <w:sz w:val="22"/>
                <w:szCs w:val="22"/>
                <w:lang w:eastAsia="zh-CN"/>
              </w:rPr>
              <w:t>）</w:t>
            </w:r>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IAP/63A1/25</w:t>
            </w:r>
          </w:p>
        </w:tc>
        <w:tc>
          <w:tcPr>
            <w:tcW w:w="864" w:type="dxa"/>
            <w:noWrap/>
            <w:hideMark/>
          </w:tcPr>
          <w:p w:rsidR="00826BE5" w:rsidRPr="007D2178" w:rsidRDefault="00826BE5" w:rsidP="00826BE5">
            <w:pPr>
              <w:rPr>
                <w:sz w:val="22"/>
                <w:szCs w:val="22"/>
              </w:rPr>
            </w:pPr>
            <w:r w:rsidRPr="007D2178">
              <w:rPr>
                <w:sz w:val="22"/>
                <w:szCs w:val="22"/>
              </w:rPr>
              <w:t>SUP</w:t>
            </w:r>
          </w:p>
        </w:tc>
        <w:tc>
          <w:tcPr>
            <w:tcW w:w="2977" w:type="dxa"/>
            <w:noWrap/>
            <w:hideMark/>
          </w:tcPr>
          <w:p w:rsidR="00826BE5" w:rsidRPr="007D2178" w:rsidRDefault="009F22A7" w:rsidP="00826BE5">
            <w:pPr>
              <w:rPr>
                <w:sz w:val="22"/>
                <w:szCs w:val="22"/>
              </w:rPr>
            </w:pPr>
            <w:r w:rsidRPr="007D2178">
              <w:rPr>
                <w:rFonts w:hint="eastAsia"/>
                <w:sz w:val="22"/>
                <w:szCs w:val="22"/>
                <w:lang w:eastAsia="zh-CN"/>
              </w:rPr>
              <w:t>第</w:t>
            </w:r>
            <w:r w:rsidRPr="007D2178">
              <w:rPr>
                <w:sz w:val="22"/>
                <w:szCs w:val="22"/>
              </w:rPr>
              <w:t>111</w:t>
            </w:r>
            <w:r w:rsidRPr="007D2178">
              <w:rPr>
                <w:rFonts w:hint="eastAsia"/>
                <w:sz w:val="22"/>
                <w:szCs w:val="22"/>
                <w:lang w:eastAsia="zh-CN"/>
              </w:rPr>
              <w:t>号</w:t>
            </w:r>
            <w:r w:rsidRPr="007D2178">
              <w:rPr>
                <w:sz w:val="22"/>
                <w:szCs w:val="22"/>
                <w:lang w:eastAsia="zh-CN"/>
              </w:rPr>
              <w:t>决议</w:t>
            </w:r>
          </w:p>
        </w:tc>
        <w:tc>
          <w:tcPr>
            <w:tcW w:w="5244" w:type="dxa"/>
            <w:hideMark/>
          </w:tcPr>
          <w:p w:rsidR="00826BE5" w:rsidRPr="007D2178" w:rsidRDefault="009F22A7" w:rsidP="00826BE5">
            <w:pPr>
              <w:rPr>
                <w:sz w:val="22"/>
                <w:szCs w:val="22"/>
                <w:lang w:eastAsia="zh-CN"/>
              </w:rPr>
            </w:pPr>
            <w:bookmarkStart w:id="21" w:name="_Toc407024780"/>
            <w:bookmarkStart w:id="22" w:name="_Toc413838382"/>
            <w:r w:rsidRPr="007D2178">
              <w:rPr>
                <w:rFonts w:hint="eastAsia"/>
                <w:sz w:val="22"/>
                <w:szCs w:val="22"/>
                <w:lang w:eastAsia="zh-CN"/>
              </w:rPr>
              <w:t>在进行国际电联大会、全会和</w:t>
            </w:r>
            <w:r w:rsidRPr="007D2178">
              <w:rPr>
                <w:sz w:val="22"/>
                <w:szCs w:val="22"/>
                <w:lang w:eastAsia="zh-CN"/>
              </w:rPr>
              <w:t>理事会会议</w:t>
            </w:r>
            <w:r w:rsidRPr="007D2178">
              <w:rPr>
                <w:rFonts w:hint="eastAsia"/>
                <w:sz w:val="22"/>
                <w:szCs w:val="22"/>
                <w:lang w:eastAsia="zh-CN"/>
              </w:rPr>
              <w:t>的日期安排时</w:t>
            </w:r>
            <w:r w:rsidRPr="007D2178">
              <w:rPr>
                <w:sz w:val="22"/>
                <w:szCs w:val="22"/>
                <w:lang w:eastAsia="zh-CN"/>
              </w:rPr>
              <w:t>考虑到主要宗教节日</w:t>
            </w:r>
            <w:bookmarkEnd w:id="21"/>
            <w:bookmarkEnd w:id="22"/>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IAP/63A1/26</w:t>
            </w:r>
          </w:p>
        </w:tc>
        <w:tc>
          <w:tcPr>
            <w:tcW w:w="864" w:type="dxa"/>
            <w:noWrap/>
            <w:hideMark/>
          </w:tcPr>
          <w:p w:rsidR="00826BE5" w:rsidRPr="007D2178" w:rsidRDefault="00826BE5" w:rsidP="00826BE5">
            <w:pPr>
              <w:rPr>
                <w:sz w:val="22"/>
                <w:szCs w:val="22"/>
                <w:u w:val="single"/>
              </w:rPr>
            </w:pPr>
            <w:r w:rsidRPr="007D2178">
              <w:rPr>
                <w:sz w:val="22"/>
                <w:szCs w:val="22"/>
                <w:u w:val="single"/>
              </w:rPr>
              <w:t>NOC</w:t>
            </w:r>
          </w:p>
        </w:tc>
        <w:tc>
          <w:tcPr>
            <w:tcW w:w="2977" w:type="dxa"/>
            <w:noWrap/>
            <w:hideMark/>
          </w:tcPr>
          <w:p w:rsidR="00826BE5" w:rsidRPr="007D2178" w:rsidRDefault="009F22A7" w:rsidP="00826BE5">
            <w:pPr>
              <w:rPr>
                <w:sz w:val="22"/>
                <w:szCs w:val="22"/>
              </w:rPr>
            </w:pPr>
            <w:r w:rsidRPr="007D2178">
              <w:rPr>
                <w:rFonts w:hint="eastAsia"/>
                <w:sz w:val="22"/>
                <w:szCs w:val="22"/>
                <w:lang w:eastAsia="zh-CN"/>
              </w:rPr>
              <w:t>第</w:t>
            </w:r>
            <w:r w:rsidRPr="007D2178">
              <w:rPr>
                <w:sz w:val="22"/>
                <w:szCs w:val="22"/>
              </w:rPr>
              <w:t>152</w:t>
            </w:r>
            <w:r w:rsidRPr="007D2178">
              <w:rPr>
                <w:rFonts w:hint="eastAsia"/>
                <w:sz w:val="22"/>
                <w:szCs w:val="22"/>
                <w:lang w:eastAsia="zh-CN"/>
              </w:rPr>
              <w:t>号</w:t>
            </w:r>
            <w:r w:rsidRPr="007D2178">
              <w:rPr>
                <w:sz w:val="22"/>
                <w:szCs w:val="22"/>
                <w:lang w:eastAsia="zh-CN"/>
              </w:rPr>
              <w:t>决议</w:t>
            </w:r>
          </w:p>
        </w:tc>
        <w:tc>
          <w:tcPr>
            <w:tcW w:w="5244" w:type="dxa"/>
            <w:hideMark/>
          </w:tcPr>
          <w:p w:rsidR="00826BE5" w:rsidRPr="007D2178" w:rsidRDefault="007D2178" w:rsidP="00826BE5">
            <w:pPr>
              <w:rPr>
                <w:sz w:val="22"/>
                <w:szCs w:val="22"/>
                <w:lang w:eastAsia="zh-CN"/>
              </w:rPr>
            </w:pPr>
            <w:bookmarkStart w:id="23" w:name="_Toc407024810"/>
            <w:bookmarkStart w:id="24" w:name="_Toc413838436"/>
            <w:r w:rsidRPr="007D2178">
              <w:rPr>
                <w:rFonts w:hint="eastAsia"/>
                <w:sz w:val="22"/>
                <w:szCs w:val="22"/>
                <w:lang w:eastAsia="zh-CN"/>
              </w:rPr>
              <w:t>改进对部门成员和部门准成员摊付国际电联费用的管理和跟踪</w:t>
            </w:r>
            <w:bookmarkEnd w:id="23"/>
            <w:bookmarkEnd w:id="24"/>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IAP/63A1/27</w:t>
            </w:r>
          </w:p>
        </w:tc>
        <w:tc>
          <w:tcPr>
            <w:tcW w:w="864" w:type="dxa"/>
            <w:noWrap/>
            <w:hideMark/>
          </w:tcPr>
          <w:p w:rsidR="00826BE5" w:rsidRPr="007D2178" w:rsidRDefault="00826BE5" w:rsidP="00826BE5">
            <w:pPr>
              <w:rPr>
                <w:sz w:val="22"/>
                <w:szCs w:val="22"/>
              </w:rPr>
            </w:pPr>
            <w:r w:rsidRPr="007D2178">
              <w:rPr>
                <w:sz w:val="22"/>
                <w:szCs w:val="22"/>
              </w:rPr>
              <w:t>ADD</w:t>
            </w:r>
          </w:p>
        </w:tc>
        <w:tc>
          <w:tcPr>
            <w:tcW w:w="2977" w:type="dxa"/>
            <w:noWrap/>
            <w:hideMark/>
          </w:tcPr>
          <w:p w:rsidR="00826BE5" w:rsidRPr="007D2178" w:rsidRDefault="009F22A7" w:rsidP="00826BE5">
            <w:pPr>
              <w:rPr>
                <w:sz w:val="22"/>
                <w:szCs w:val="22"/>
                <w:lang w:eastAsia="zh-CN"/>
              </w:rPr>
            </w:pPr>
            <w:r w:rsidRPr="007D2178">
              <w:rPr>
                <w:rFonts w:hint="eastAsia"/>
                <w:sz w:val="22"/>
                <w:szCs w:val="22"/>
                <w:lang w:eastAsia="zh-CN"/>
              </w:rPr>
              <w:t>第</w:t>
            </w:r>
            <w:r w:rsidRPr="007D2178">
              <w:rPr>
                <w:sz w:val="22"/>
                <w:szCs w:val="22"/>
                <w:lang w:eastAsia="zh-CN"/>
              </w:rPr>
              <w:t>[IAP-1]</w:t>
            </w:r>
            <w:r w:rsidRPr="007D2178">
              <w:rPr>
                <w:rFonts w:hint="eastAsia"/>
                <w:sz w:val="22"/>
                <w:szCs w:val="22"/>
                <w:lang w:eastAsia="zh-CN"/>
              </w:rPr>
              <w:t>号</w:t>
            </w:r>
            <w:r w:rsidRPr="007D2178">
              <w:rPr>
                <w:sz w:val="22"/>
                <w:szCs w:val="22"/>
                <w:lang w:eastAsia="zh-CN"/>
              </w:rPr>
              <w:t>新</w:t>
            </w:r>
            <w:r w:rsidRPr="007D2178">
              <w:rPr>
                <w:rFonts w:hint="eastAsia"/>
                <w:sz w:val="22"/>
                <w:szCs w:val="22"/>
                <w:lang w:eastAsia="zh-CN"/>
              </w:rPr>
              <w:t>决议草案</w:t>
            </w:r>
          </w:p>
        </w:tc>
        <w:tc>
          <w:tcPr>
            <w:tcW w:w="5244" w:type="dxa"/>
            <w:hideMark/>
          </w:tcPr>
          <w:p w:rsidR="00826BE5" w:rsidRPr="007D2178" w:rsidRDefault="007D2178" w:rsidP="00826BE5">
            <w:pPr>
              <w:rPr>
                <w:sz w:val="22"/>
                <w:szCs w:val="22"/>
                <w:lang w:eastAsia="zh-CN"/>
              </w:rPr>
            </w:pPr>
            <w:r w:rsidRPr="007D2178">
              <w:rPr>
                <w:rFonts w:hint="eastAsia"/>
                <w:sz w:val="22"/>
                <w:szCs w:val="22"/>
                <w:lang w:eastAsia="zh-CN"/>
              </w:rPr>
              <w:t>国际</w:t>
            </w:r>
            <w:r w:rsidRPr="007D2178">
              <w:rPr>
                <w:sz w:val="22"/>
                <w:szCs w:val="22"/>
                <w:lang w:eastAsia="zh-CN"/>
              </w:rPr>
              <w:t>电联期刊：信息通信技术探索</w:t>
            </w:r>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IAP/63A1/28</w:t>
            </w:r>
          </w:p>
        </w:tc>
        <w:tc>
          <w:tcPr>
            <w:tcW w:w="864" w:type="dxa"/>
            <w:noWrap/>
            <w:hideMark/>
          </w:tcPr>
          <w:p w:rsidR="00826BE5" w:rsidRPr="007D2178" w:rsidRDefault="00826BE5" w:rsidP="00826BE5">
            <w:pPr>
              <w:rPr>
                <w:sz w:val="22"/>
                <w:szCs w:val="22"/>
              </w:rPr>
            </w:pPr>
            <w:r w:rsidRPr="007D2178">
              <w:rPr>
                <w:sz w:val="22"/>
                <w:szCs w:val="22"/>
              </w:rPr>
              <w:t>MOD</w:t>
            </w:r>
          </w:p>
        </w:tc>
        <w:tc>
          <w:tcPr>
            <w:tcW w:w="2977" w:type="dxa"/>
            <w:noWrap/>
            <w:hideMark/>
          </w:tcPr>
          <w:p w:rsidR="00826BE5" w:rsidRPr="007D2178" w:rsidRDefault="009F22A7" w:rsidP="00826BE5">
            <w:pPr>
              <w:rPr>
                <w:sz w:val="22"/>
                <w:szCs w:val="22"/>
              </w:rPr>
            </w:pPr>
            <w:r w:rsidRPr="007D2178">
              <w:rPr>
                <w:rFonts w:hint="eastAsia"/>
                <w:sz w:val="22"/>
                <w:szCs w:val="22"/>
                <w:lang w:eastAsia="zh-CN"/>
              </w:rPr>
              <w:t>第</w:t>
            </w:r>
            <w:r w:rsidRPr="007D2178">
              <w:rPr>
                <w:sz w:val="22"/>
                <w:szCs w:val="22"/>
              </w:rPr>
              <w:t>175</w:t>
            </w:r>
            <w:r w:rsidRPr="007D2178">
              <w:rPr>
                <w:rFonts w:hint="eastAsia"/>
                <w:sz w:val="22"/>
                <w:szCs w:val="22"/>
                <w:lang w:eastAsia="zh-CN"/>
              </w:rPr>
              <w:t>号</w:t>
            </w:r>
            <w:r w:rsidRPr="007D2178">
              <w:rPr>
                <w:sz w:val="22"/>
                <w:szCs w:val="22"/>
                <w:lang w:eastAsia="zh-CN"/>
              </w:rPr>
              <w:t>决议</w:t>
            </w:r>
          </w:p>
        </w:tc>
        <w:tc>
          <w:tcPr>
            <w:tcW w:w="5244" w:type="dxa"/>
            <w:hideMark/>
          </w:tcPr>
          <w:p w:rsidR="00826BE5" w:rsidRPr="007D2178" w:rsidRDefault="007D2178" w:rsidP="00826BE5">
            <w:pPr>
              <w:rPr>
                <w:sz w:val="22"/>
                <w:szCs w:val="22"/>
                <w:lang w:eastAsia="zh-CN"/>
              </w:rPr>
            </w:pPr>
            <w:bookmarkStart w:id="25" w:name="_Toc407024832"/>
            <w:bookmarkStart w:id="26" w:name="_Toc413838479"/>
            <w:r w:rsidRPr="007D2178">
              <w:rPr>
                <w:rFonts w:hint="eastAsia"/>
                <w:sz w:val="22"/>
                <w:szCs w:val="22"/>
                <w:lang w:eastAsia="zh-CN"/>
              </w:rPr>
              <w:t>残疾人和有具体需求人士无障碍地获取电信</w:t>
            </w:r>
            <w:r w:rsidRPr="007D2178">
              <w:rPr>
                <w:rFonts w:hint="eastAsia"/>
                <w:sz w:val="22"/>
                <w:szCs w:val="22"/>
                <w:lang w:eastAsia="zh-CN"/>
              </w:rPr>
              <w:t>/</w:t>
            </w:r>
            <w:r w:rsidRPr="007D2178">
              <w:rPr>
                <w:rFonts w:hint="eastAsia"/>
                <w:sz w:val="22"/>
                <w:szCs w:val="22"/>
                <w:lang w:eastAsia="zh-CN"/>
              </w:rPr>
              <w:t>信息通信技术</w:t>
            </w:r>
            <w:bookmarkEnd w:id="25"/>
            <w:bookmarkEnd w:id="26"/>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IAP/63A1/29</w:t>
            </w:r>
          </w:p>
        </w:tc>
        <w:tc>
          <w:tcPr>
            <w:tcW w:w="864" w:type="dxa"/>
            <w:noWrap/>
            <w:hideMark/>
          </w:tcPr>
          <w:p w:rsidR="00826BE5" w:rsidRPr="007D2178" w:rsidRDefault="00826BE5" w:rsidP="00826BE5">
            <w:pPr>
              <w:rPr>
                <w:sz w:val="22"/>
                <w:szCs w:val="22"/>
              </w:rPr>
            </w:pPr>
            <w:r w:rsidRPr="007D2178">
              <w:rPr>
                <w:sz w:val="22"/>
                <w:szCs w:val="22"/>
              </w:rPr>
              <w:t>MOD</w:t>
            </w:r>
          </w:p>
        </w:tc>
        <w:tc>
          <w:tcPr>
            <w:tcW w:w="2977" w:type="dxa"/>
            <w:noWrap/>
            <w:hideMark/>
          </w:tcPr>
          <w:p w:rsidR="00826BE5" w:rsidRPr="007D2178" w:rsidRDefault="009F22A7" w:rsidP="00826BE5">
            <w:pPr>
              <w:rPr>
                <w:sz w:val="22"/>
                <w:szCs w:val="22"/>
              </w:rPr>
            </w:pPr>
            <w:r w:rsidRPr="007D2178">
              <w:rPr>
                <w:rFonts w:hint="eastAsia"/>
                <w:sz w:val="22"/>
                <w:szCs w:val="22"/>
                <w:lang w:eastAsia="zh-CN"/>
              </w:rPr>
              <w:t>第</w:t>
            </w:r>
            <w:r w:rsidRPr="007D2178">
              <w:rPr>
                <w:sz w:val="22"/>
                <w:szCs w:val="22"/>
              </w:rPr>
              <w:t>151</w:t>
            </w:r>
            <w:r w:rsidRPr="007D2178">
              <w:rPr>
                <w:rFonts w:hint="eastAsia"/>
                <w:sz w:val="22"/>
                <w:szCs w:val="22"/>
                <w:lang w:eastAsia="zh-CN"/>
              </w:rPr>
              <w:t>号</w:t>
            </w:r>
            <w:r w:rsidRPr="007D2178">
              <w:rPr>
                <w:sz w:val="22"/>
                <w:szCs w:val="22"/>
                <w:lang w:eastAsia="zh-CN"/>
              </w:rPr>
              <w:t>决议</w:t>
            </w:r>
          </w:p>
        </w:tc>
        <w:tc>
          <w:tcPr>
            <w:tcW w:w="5244" w:type="dxa"/>
            <w:hideMark/>
          </w:tcPr>
          <w:p w:rsidR="00826BE5" w:rsidRPr="007D2178" w:rsidRDefault="007D2178" w:rsidP="007D2178">
            <w:pPr>
              <w:rPr>
                <w:sz w:val="22"/>
                <w:szCs w:val="22"/>
                <w:lang w:eastAsia="zh-CN"/>
              </w:rPr>
            </w:pPr>
            <w:bookmarkStart w:id="27" w:name="_Toc407024808"/>
            <w:bookmarkStart w:id="28" w:name="_Toc413838434"/>
            <w:r w:rsidRPr="007D2178">
              <w:rPr>
                <w:rFonts w:hint="eastAsia"/>
                <w:sz w:val="22"/>
                <w:szCs w:val="22"/>
                <w:lang w:eastAsia="zh-CN"/>
              </w:rPr>
              <w:t>在国际电联改进基于结果的管理方式</w:t>
            </w:r>
            <w:bookmarkEnd w:id="27"/>
            <w:bookmarkEnd w:id="28"/>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IAP/63A1/30</w:t>
            </w:r>
          </w:p>
        </w:tc>
        <w:tc>
          <w:tcPr>
            <w:tcW w:w="864" w:type="dxa"/>
            <w:noWrap/>
            <w:hideMark/>
          </w:tcPr>
          <w:p w:rsidR="00826BE5" w:rsidRPr="007D2178" w:rsidRDefault="00826BE5" w:rsidP="00826BE5">
            <w:pPr>
              <w:rPr>
                <w:sz w:val="22"/>
                <w:szCs w:val="22"/>
              </w:rPr>
            </w:pPr>
            <w:r w:rsidRPr="007D2178">
              <w:rPr>
                <w:sz w:val="22"/>
                <w:szCs w:val="22"/>
              </w:rPr>
              <w:t>MOD</w:t>
            </w:r>
          </w:p>
        </w:tc>
        <w:tc>
          <w:tcPr>
            <w:tcW w:w="2977" w:type="dxa"/>
            <w:noWrap/>
            <w:hideMark/>
          </w:tcPr>
          <w:p w:rsidR="00826BE5" w:rsidRPr="007D2178" w:rsidRDefault="009F22A7" w:rsidP="00826BE5">
            <w:pPr>
              <w:rPr>
                <w:sz w:val="22"/>
                <w:szCs w:val="22"/>
              </w:rPr>
            </w:pPr>
            <w:r w:rsidRPr="007D2178">
              <w:rPr>
                <w:rFonts w:hint="eastAsia"/>
                <w:sz w:val="22"/>
                <w:szCs w:val="22"/>
                <w:lang w:eastAsia="zh-CN"/>
              </w:rPr>
              <w:t>第</w:t>
            </w:r>
            <w:r w:rsidRPr="007D2178">
              <w:rPr>
                <w:sz w:val="22"/>
                <w:szCs w:val="22"/>
              </w:rPr>
              <w:t>5</w:t>
            </w:r>
            <w:r w:rsidRPr="007D2178">
              <w:rPr>
                <w:rFonts w:hint="eastAsia"/>
                <w:sz w:val="22"/>
                <w:szCs w:val="22"/>
                <w:lang w:eastAsia="zh-CN"/>
              </w:rPr>
              <w:t>号决定</w:t>
            </w:r>
          </w:p>
        </w:tc>
        <w:tc>
          <w:tcPr>
            <w:tcW w:w="5244" w:type="dxa"/>
            <w:hideMark/>
          </w:tcPr>
          <w:p w:rsidR="00826BE5" w:rsidRPr="007D2178" w:rsidRDefault="007D2178" w:rsidP="00826BE5">
            <w:pPr>
              <w:rPr>
                <w:sz w:val="22"/>
                <w:szCs w:val="22"/>
                <w:lang w:eastAsia="zh-CN"/>
              </w:rPr>
            </w:pPr>
            <w:bookmarkStart w:id="29" w:name="_Toc407024733"/>
            <w:bookmarkStart w:id="30" w:name="_Toc413765642"/>
            <w:r w:rsidRPr="007D2178">
              <w:rPr>
                <w:rFonts w:hint="eastAsia"/>
                <w:sz w:val="22"/>
                <w:szCs w:val="22"/>
                <w:lang w:eastAsia="zh-CN"/>
              </w:rPr>
              <w:t>国际电联</w:t>
            </w:r>
            <w:r w:rsidRPr="007D2178">
              <w:rPr>
                <w:sz w:val="22"/>
                <w:szCs w:val="22"/>
                <w:lang w:eastAsia="zh-CN"/>
              </w:rPr>
              <w:t>2020-2023</w:t>
            </w:r>
            <w:r w:rsidRPr="007D2178">
              <w:rPr>
                <w:rFonts w:hint="eastAsia"/>
                <w:sz w:val="22"/>
                <w:szCs w:val="22"/>
                <w:lang w:eastAsia="zh-CN"/>
              </w:rPr>
              <w:t>年的收入和支出</w:t>
            </w:r>
            <w:bookmarkEnd w:id="29"/>
            <w:bookmarkEnd w:id="30"/>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IAP/63A1/31</w:t>
            </w:r>
          </w:p>
        </w:tc>
        <w:tc>
          <w:tcPr>
            <w:tcW w:w="864" w:type="dxa"/>
            <w:noWrap/>
            <w:hideMark/>
          </w:tcPr>
          <w:p w:rsidR="00826BE5" w:rsidRPr="007D2178" w:rsidRDefault="00826BE5" w:rsidP="00826BE5">
            <w:pPr>
              <w:rPr>
                <w:sz w:val="22"/>
                <w:szCs w:val="22"/>
              </w:rPr>
            </w:pPr>
            <w:r w:rsidRPr="007D2178">
              <w:rPr>
                <w:sz w:val="22"/>
                <w:szCs w:val="22"/>
              </w:rPr>
              <w:t>MOD</w:t>
            </w:r>
          </w:p>
        </w:tc>
        <w:tc>
          <w:tcPr>
            <w:tcW w:w="2977" w:type="dxa"/>
            <w:noWrap/>
            <w:hideMark/>
          </w:tcPr>
          <w:p w:rsidR="00826BE5" w:rsidRPr="007D2178" w:rsidRDefault="009F22A7" w:rsidP="00826BE5">
            <w:pPr>
              <w:rPr>
                <w:sz w:val="22"/>
                <w:szCs w:val="22"/>
              </w:rPr>
            </w:pPr>
            <w:r w:rsidRPr="007D2178">
              <w:rPr>
                <w:rFonts w:hint="eastAsia"/>
                <w:sz w:val="22"/>
                <w:szCs w:val="22"/>
                <w:lang w:eastAsia="zh-CN"/>
              </w:rPr>
              <w:t>第</w:t>
            </w:r>
            <w:r w:rsidRPr="007D2178">
              <w:rPr>
                <w:sz w:val="22"/>
                <w:szCs w:val="22"/>
              </w:rPr>
              <w:t>189</w:t>
            </w:r>
            <w:r w:rsidRPr="007D2178">
              <w:rPr>
                <w:rFonts w:hint="eastAsia"/>
                <w:sz w:val="22"/>
                <w:szCs w:val="22"/>
                <w:lang w:eastAsia="zh-CN"/>
              </w:rPr>
              <w:t>号</w:t>
            </w:r>
            <w:r w:rsidRPr="007D2178">
              <w:rPr>
                <w:sz w:val="22"/>
                <w:szCs w:val="22"/>
                <w:lang w:eastAsia="zh-CN"/>
              </w:rPr>
              <w:t>决议</w:t>
            </w:r>
          </w:p>
        </w:tc>
        <w:tc>
          <w:tcPr>
            <w:tcW w:w="5244" w:type="dxa"/>
            <w:hideMark/>
          </w:tcPr>
          <w:p w:rsidR="00826BE5" w:rsidRPr="007D2178" w:rsidRDefault="007D2178" w:rsidP="00826BE5">
            <w:pPr>
              <w:rPr>
                <w:sz w:val="22"/>
                <w:szCs w:val="22"/>
                <w:lang w:eastAsia="zh-CN"/>
              </w:rPr>
            </w:pPr>
            <w:bookmarkStart w:id="31" w:name="_Toc407024854"/>
            <w:bookmarkStart w:id="32" w:name="_Toc413838507"/>
            <w:r w:rsidRPr="007D2178">
              <w:rPr>
                <w:rFonts w:hint="eastAsia"/>
                <w:sz w:val="22"/>
                <w:szCs w:val="22"/>
                <w:lang w:eastAsia="zh-CN"/>
              </w:rPr>
              <w:t>协助成员国打击和遏制盗窃移动设备的行为</w:t>
            </w:r>
            <w:bookmarkEnd w:id="31"/>
            <w:bookmarkEnd w:id="32"/>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IAP/63A1/32</w:t>
            </w:r>
          </w:p>
        </w:tc>
        <w:tc>
          <w:tcPr>
            <w:tcW w:w="864" w:type="dxa"/>
            <w:noWrap/>
            <w:hideMark/>
          </w:tcPr>
          <w:p w:rsidR="00826BE5" w:rsidRPr="007D2178" w:rsidRDefault="00826BE5" w:rsidP="00826BE5">
            <w:pPr>
              <w:rPr>
                <w:sz w:val="22"/>
                <w:szCs w:val="22"/>
              </w:rPr>
            </w:pPr>
            <w:r w:rsidRPr="007D2178">
              <w:rPr>
                <w:sz w:val="22"/>
                <w:szCs w:val="22"/>
              </w:rPr>
              <w:t>MOD</w:t>
            </w:r>
          </w:p>
        </w:tc>
        <w:tc>
          <w:tcPr>
            <w:tcW w:w="2977" w:type="dxa"/>
            <w:noWrap/>
            <w:hideMark/>
          </w:tcPr>
          <w:p w:rsidR="00826BE5" w:rsidRPr="007D2178" w:rsidRDefault="009F22A7" w:rsidP="00826BE5">
            <w:pPr>
              <w:rPr>
                <w:sz w:val="22"/>
                <w:szCs w:val="22"/>
              </w:rPr>
            </w:pPr>
            <w:r w:rsidRPr="007D2178">
              <w:rPr>
                <w:rFonts w:hint="eastAsia"/>
                <w:sz w:val="22"/>
                <w:szCs w:val="22"/>
                <w:lang w:eastAsia="zh-CN"/>
              </w:rPr>
              <w:t>第</w:t>
            </w:r>
            <w:r w:rsidRPr="007D2178">
              <w:rPr>
                <w:sz w:val="22"/>
                <w:szCs w:val="22"/>
              </w:rPr>
              <w:t>177</w:t>
            </w:r>
            <w:r w:rsidRPr="007D2178">
              <w:rPr>
                <w:rFonts w:hint="eastAsia"/>
                <w:sz w:val="22"/>
                <w:szCs w:val="22"/>
                <w:lang w:eastAsia="zh-CN"/>
              </w:rPr>
              <w:t>号</w:t>
            </w:r>
            <w:r w:rsidRPr="007D2178">
              <w:rPr>
                <w:sz w:val="22"/>
                <w:szCs w:val="22"/>
                <w:lang w:eastAsia="zh-CN"/>
              </w:rPr>
              <w:t>决议</w:t>
            </w:r>
          </w:p>
        </w:tc>
        <w:tc>
          <w:tcPr>
            <w:tcW w:w="5244" w:type="dxa"/>
            <w:hideMark/>
          </w:tcPr>
          <w:p w:rsidR="00826BE5" w:rsidRPr="007D2178" w:rsidRDefault="007D2178" w:rsidP="00826BE5">
            <w:pPr>
              <w:rPr>
                <w:sz w:val="22"/>
                <w:szCs w:val="22"/>
                <w:lang w:eastAsia="zh-CN"/>
              </w:rPr>
            </w:pPr>
            <w:bookmarkStart w:id="33" w:name="_Toc407024836"/>
            <w:bookmarkStart w:id="34" w:name="_Toc413838483"/>
            <w:r w:rsidRPr="007D2178">
              <w:rPr>
                <w:rFonts w:hint="eastAsia"/>
                <w:sz w:val="22"/>
                <w:szCs w:val="22"/>
                <w:lang w:eastAsia="zh-CN"/>
              </w:rPr>
              <w:t>一致性和互操作性</w:t>
            </w:r>
            <w:bookmarkEnd w:id="33"/>
            <w:bookmarkEnd w:id="34"/>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IAP/63A1/33</w:t>
            </w:r>
          </w:p>
        </w:tc>
        <w:tc>
          <w:tcPr>
            <w:tcW w:w="864" w:type="dxa"/>
            <w:noWrap/>
            <w:hideMark/>
          </w:tcPr>
          <w:p w:rsidR="00826BE5" w:rsidRPr="007D2178" w:rsidRDefault="00826BE5" w:rsidP="00826BE5">
            <w:pPr>
              <w:rPr>
                <w:sz w:val="22"/>
                <w:szCs w:val="22"/>
              </w:rPr>
            </w:pPr>
            <w:r w:rsidRPr="007D2178">
              <w:rPr>
                <w:sz w:val="22"/>
                <w:szCs w:val="22"/>
              </w:rPr>
              <w:t>MOD</w:t>
            </w:r>
          </w:p>
        </w:tc>
        <w:tc>
          <w:tcPr>
            <w:tcW w:w="2977" w:type="dxa"/>
            <w:noWrap/>
            <w:hideMark/>
          </w:tcPr>
          <w:p w:rsidR="00826BE5" w:rsidRPr="007D2178" w:rsidRDefault="009F22A7" w:rsidP="00826BE5">
            <w:pPr>
              <w:rPr>
                <w:sz w:val="22"/>
                <w:szCs w:val="22"/>
              </w:rPr>
            </w:pPr>
            <w:r w:rsidRPr="007D2178">
              <w:rPr>
                <w:rFonts w:hint="eastAsia"/>
                <w:sz w:val="22"/>
                <w:szCs w:val="22"/>
                <w:lang w:eastAsia="zh-CN"/>
              </w:rPr>
              <w:t>第</w:t>
            </w:r>
            <w:r w:rsidRPr="007D2178">
              <w:rPr>
                <w:sz w:val="22"/>
                <w:szCs w:val="22"/>
              </w:rPr>
              <w:t>102</w:t>
            </w:r>
            <w:r w:rsidRPr="007D2178">
              <w:rPr>
                <w:rFonts w:hint="eastAsia"/>
                <w:sz w:val="22"/>
                <w:szCs w:val="22"/>
                <w:lang w:eastAsia="zh-CN"/>
              </w:rPr>
              <w:t>号</w:t>
            </w:r>
            <w:r w:rsidRPr="007D2178">
              <w:rPr>
                <w:sz w:val="22"/>
                <w:szCs w:val="22"/>
                <w:lang w:eastAsia="zh-CN"/>
              </w:rPr>
              <w:t>决议</w:t>
            </w:r>
          </w:p>
        </w:tc>
        <w:tc>
          <w:tcPr>
            <w:tcW w:w="5244" w:type="dxa"/>
            <w:hideMark/>
          </w:tcPr>
          <w:p w:rsidR="00826BE5" w:rsidRPr="007D2178" w:rsidRDefault="007D2178" w:rsidP="00826BE5">
            <w:pPr>
              <w:rPr>
                <w:sz w:val="22"/>
                <w:szCs w:val="22"/>
                <w:lang w:eastAsia="zh-CN"/>
              </w:rPr>
            </w:pPr>
            <w:bookmarkStart w:id="35" w:name="_Toc407024778"/>
            <w:bookmarkStart w:id="36" w:name="_Toc413838380"/>
            <w:r w:rsidRPr="007D2178">
              <w:rPr>
                <w:rFonts w:hint="eastAsia"/>
                <w:sz w:val="22"/>
                <w:szCs w:val="22"/>
                <w:lang w:eastAsia="zh-CN"/>
              </w:rPr>
              <w:t>国际电联在有关互联网和互联网资源（包括域名和地址）管理的国际公共政策问题方面的作用</w:t>
            </w:r>
            <w:bookmarkEnd w:id="35"/>
            <w:bookmarkEnd w:id="36"/>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IAP/63A1/34</w:t>
            </w:r>
          </w:p>
        </w:tc>
        <w:tc>
          <w:tcPr>
            <w:tcW w:w="864" w:type="dxa"/>
            <w:noWrap/>
            <w:hideMark/>
          </w:tcPr>
          <w:p w:rsidR="00826BE5" w:rsidRPr="007D2178" w:rsidRDefault="00826BE5" w:rsidP="00826BE5">
            <w:pPr>
              <w:rPr>
                <w:sz w:val="22"/>
                <w:szCs w:val="22"/>
              </w:rPr>
            </w:pPr>
            <w:r w:rsidRPr="007D2178">
              <w:rPr>
                <w:sz w:val="22"/>
                <w:szCs w:val="22"/>
              </w:rPr>
              <w:t>MOD</w:t>
            </w:r>
          </w:p>
        </w:tc>
        <w:tc>
          <w:tcPr>
            <w:tcW w:w="2977" w:type="dxa"/>
            <w:noWrap/>
            <w:hideMark/>
          </w:tcPr>
          <w:p w:rsidR="00826BE5" w:rsidRPr="007D2178" w:rsidRDefault="009F22A7" w:rsidP="00826BE5">
            <w:pPr>
              <w:rPr>
                <w:sz w:val="22"/>
                <w:szCs w:val="22"/>
              </w:rPr>
            </w:pPr>
            <w:r w:rsidRPr="007D2178">
              <w:rPr>
                <w:rFonts w:hint="eastAsia"/>
                <w:sz w:val="22"/>
                <w:szCs w:val="22"/>
                <w:lang w:eastAsia="zh-CN"/>
              </w:rPr>
              <w:t>第</w:t>
            </w:r>
            <w:r w:rsidRPr="007D2178">
              <w:rPr>
                <w:sz w:val="22"/>
                <w:szCs w:val="22"/>
              </w:rPr>
              <w:t>180</w:t>
            </w:r>
            <w:r w:rsidRPr="007D2178">
              <w:rPr>
                <w:rFonts w:hint="eastAsia"/>
                <w:sz w:val="22"/>
                <w:szCs w:val="22"/>
                <w:lang w:eastAsia="zh-CN"/>
              </w:rPr>
              <w:t>号</w:t>
            </w:r>
            <w:r w:rsidRPr="007D2178">
              <w:rPr>
                <w:sz w:val="22"/>
                <w:szCs w:val="22"/>
                <w:lang w:eastAsia="zh-CN"/>
              </w:rPr>
              <w:t>决议</w:t>
            </w:r>
          </w:p>
        </w:tc>
        <w:tc>
          <w:tcPr>
            <w:tcW w:w="5244" w:type="dxa"/>
            <w:hideMark/>
          </w:tcPr>
          <w:p w:rsidR="00826BE5" w:rsidRPr="007D2178" w:rsidRDefault="007D2178" w:rsidP="00826BE5">
            <w:pPr>
              <w:rPr>
                <w:sz w:val="22"/>
                <w:szCs w:val="22"/>
                <w:lang w:eastAsia="zh-CN"/>
              </w:rPr>
            </w:pPr>
            <w:bookmarkStart w:id="37" w:name="_Toc407024840"/>
            <w:bookmarkStart w:id="38" w:name="_Toc413838489"/>
            <w:r w:rsidRPr="007D2178">
              <w:rPr>
                <w:rFonts w:hint="eastAsia"/>
                <w:sz w:val="22"/>
                <w:szCs w:val="22"/>
                <w:lang w:eastAsia="zh-CN"/>
              </w:rPr>
              <w:t>推进</w:t>
            </w:r>
            <w:r w:rsidRPr="007D2178">
              <w:rPr>
                <w:sz w:val="22"/>
                <w:szCs w:val="22"/>
                <w:lang w:eastAsia="zh-CN"/>
              </w:rPr>
              <w:t>IPv6</w:t>
            </w:r>
            <w:r w:rsidRPr="007D2178">
              <w:rPr>
                <w:rFonts w:hint="eastAsia"/>
                <w:sz w:val="22"/>
                <w:szCs w:val="22"/>
                <w:lang w:eastAsia="zh-CN"/>
              </w:rPr>
              <w:t>的部署</w:t>
            </w:r>
            <w:r w:rsidRPr="007D2178">
              <w:rPr>
                <w:sz w:val="22"/>
                <w:szCs w:val="22"/>
                <w:lang w:eastAsia="zh-CN"/>
              </w:rPr>
              <w:t>和采用</w:t>
            </w:r>
            <w:bookmarkEnd w:id="37"/>
            <w:bookmarkEnd w:id="38"/>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lastRenderedPageBreak/>
              <w:t>IAP/63A1/35</w:t>
            </w:r>
          </w:p>
        </w:tc>
        <w:tc>
          <w:tcPr>
            <w:tcW w:w="864" w:type="dxa"/>
            <w:noWrap/>
            <w:hideMark/>
          </w:tcPr>
          <w:p w:rsidR="00826BE5" w:rsidRPr="007D2178" w:rsidRDefault="00826BE5" w:rsidP="00826BE5">
            <w:pPr>
              <w:rPr>
                <w:sz w:val="22"/>
                <w:szCs w:val="22"/>
              </w:rPr>
            </w:pPr>
            <w:r w:rsidRPr="007D2178">
              <w:rPr>
                <w:sz w:val="22"/>
                <w:szCs w:val="22"/>
              </w:rPr>
              <w:t>MOD</w:t>
            </w:r>
          </w:p>
        </w:tc>
        <w:tc>
          <w:tcPr>
            <w:tcW w:w="2977" w:type="dxa"/>
            <w:noWrap/>
            <w:hideMark/>
          </w:tcPr>
          <w:p w:rsidR="00826BE5" w:rsidRPr="007D2178" w:rsidRDefault="009F22A7" w:rsidP="00826BE5">
            <w:pPr>
              <w:rPr>
                <w:sz w:val="22"/>
                <w:szCs w:val="22"/>
              </w:rPr>
            </w:pPr>
            <w:r w:rsidRPr="007D2178">
              <w:rPr>
                <w:rFonts w:hint="eastAsia"/>
                <w:sz w:val="22"/>
                <w:szCs w:val="22"/>
                <w:lang w:eastAsia="zh-CN"/>
              </w:rPr>
              <w:t>第</w:t>
            </w:r>
            <w:r w:rsidRPr="007D2178">
              <w:rPr>
                <w:sz w:val="22"/>
                <w:szCs w:val="22"/>
              </w:rPr>
              <w:t>130</w:t>
            </w:r>
            <w:r w:rsidRPr="007D2178">
              <w:rPr>
                <w:rFonts w:hint="eastAsia"/>
                <w:sz w:val="22"/>
                <w:szCs w:val="22"/>
                <w:lang w:eastAsia="zh-CN"/>
              </w:rPr>
              <w:t>号</w:t>
            </w:r>
            <w:r w:rsidRPr="007D2178">
              <w:rPr>
                <w:sz w:val="22"/>
                <w:szCs w:val="22"/>
                <w:lang w:eastAsia="zh-CN"/>
              </w:rPr>
              <w:t>决议</w:t>
            </w:r>
          </w:p>
        </w:tc>
        <w:tc>
          <w:tcPr>
            <w:tcW w:w="5244" w:type="dxa"/>
            <w:hideMark/>
          </w:tcPr>
          <w:p w:rsidR="00826BE5" w:rsidRPr="007D2178" w:rsidRDefault="007D2178" w:rsidP="00826BE5">
            <w:pPr>
              <w:rPr>
                <w:sz w:val="22"/>
                <w:szCs w:val="22"/>
                <w:lang w:eastAsia="zh-CN"/>
              </w:rPr>
            </w:pPr>
            <w:bookmarkStart w:id="39" w:name="_Toc407024786"/>
            <w:bookmarkStart w:id="40" w:name="_Toc413838404"/>
            <w:r w:rsidRPr="007D2178">
              <w:rPr>
                <w:rFonts w:hint="eastAsia"/>
                <w:sz w:val="22"/>
                <w:szCs w:val="22"/>
                <w:lang w:eastAsia="zh-CN"/>
              </w:rPr>
              <w:t>加强国际电联在树立使用信息通信技术的信心和提高安全性方面的作用</w:t>
            </w:r>
            <w:bookmarkEnd w:id="39"/>
            <w:bookmarkEnd w:id="40"/>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IAP/63A1/36</w:t>
            </w:r>
          </w:p>
        </w:tc>
        <w:tc>
          <w:tcPr>
            <w:tcW w:w="864" w:type="dxa"/>
            <w:noWrap/>
            <w:hideMark/>
          </w:tcPr>
          <w:p w:rsidR="00826BE5" w:rsidRPr="007D2178" w:rsidRDefault="00826BE5" w:rsidP="00826BE5">
            <w:pPr>
              <w:rPr>
                <w:sz w:val="22"/>
                <w:szCs w:val="22"/>
              </w:rPr>
            </w:pPr>
            <w:r w:rsidRPr="007D2178">
              <w:rPr>
                <w:sz w:val="22"/>
                <w:szCs w:val="22"/>
              </w:rPr>
              <w:t>MOD</w:t>
            </w:r>
          </w:p>
        </w:tc>
        <w:tc>
          <w:tcPr>
            <w:tcW w:w="2977" w:type="dxa"/>
            <w:noWrap/>
            <w:hideMark/>
          </w:tcPr>
          <w:p w:rsidR="00826BE5" w:rsidRPr="007D2178" w:rsidRDefault="009F22A7" w:rsidP="00826BE5">
            <w:pPr>
              <w:rPr>
                <w:sz w:val="22"/>
                <w:szCs w:val="22"/>
              </w:rPr>
            </w:pPr>
            <w:r w:rsidRPr="007D2178">
              <w:rPr>
                <w:rFonts w:hint="eastAsia"/>
                <w:sz w:val="22"/>
                <w:szCs w:val="22"/>
                <w:lang w:eastAsia="zh-CN"/>
              </w:rPr>
              <w:t>第</w:t>
            </w:r>
            <w:r w:rsidRPr="007D2178">
              <w:rPr>
                <w:sz w:val="22"/>
                <w:szCs w:val="22"/>
              </w:rPr>
              <w:t>131</w:t>
            </w:r>
            <w:r w:rsidRPr="007D2178">
              <w:rPr>
                <w:rFonts w:hint="eastAsia"/>
                <w:sz w:val="22"/>
                <w:szCs w:val="22"/>
                <w:lang w:eastAsia="zh-CN"/>
              </w:rPr>
              <w:t>号</w:t>
            </w:r>
            <w:r w:rsidRPr="007D2178">
              <w:rPr>
                <w:sz w:val="22"/>
                <w:szCs w:val="22"/>
                <w:lang w:eastAsia="zh-CN"/>
              </w:rPr>
              <w:t>决议</w:t>
            </w:r>
          </w:p>
        </w:tc>
        <w:tc>
          <w:tcPr>
            <w:tcW w:w="5244" w:type="dxa"/>
            <w:hideMark/>
          </w:tcPr>
          <w:p w:rsidR="00826BE5" w:rsidRPr="007D2178" w:rsidRDefault="007D2178" w:rsidP="00826BE5">
            <w:pPr>
              <w:rPr>
                <w:sz w:val="22"/>
                <w:szCs w:val="22"/>
                <w:lang w:eastAsia="zh-CN"/>
              </w:rPr>
            </w:pPr>
            <w:bookmarkStart w:id="41" w:name="_Toc407024788"/>
            <w:bookmarkStart w:id="42" w:name="_Toc413838406"/>
            <w:r w:rsidRPr="007D2178">
              <w:rPr>
                <w:rFonts w:hint="eastAsia"/>
                <w:sz w:val="22"/>
                <w:szCs w:val="22"/>
                <w:lang w:eastAsia="zh-CN"/>
              </w:rPr>
              <w:t>为建设综合型包容性信息社会进行信息通信技术的</w:t>
            </w:r>
            <w:r w:rsidRPr="007D2178">
              <w:rPr>
                <w:sz w:val="22"/>
                <w:szCs w:val="22"/>
                <w:lang w:eastAsia="zh-CN"/>
              </w:rPr>
              <w:t>衡量</w:t>
            </w:r>
            <w:bookmarkEnd w:id="41"/>
            <w:bookmarkEnd w:id="42"/>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IAP/63A1/37</w:t>
            </w:r>
          </w:p>
        </w:tc>
        <w:tc>
          <w:tcPr>
            <w:tcW w:w="864" w:type="dxa"/>
            <w:noWrap/>
            <w:hideMark/>
          </w:tcPr>
          <w:p w:rsidR="00826BE5" w:rsidRPr="007D2178" w:rsidRDefault="00826BE5" w:rsidP="00826BE5">
            <w:pPr>
              <w:rPr>
                <w:sz w:val="22"/>
                <w:szCs w:val="22"/>
              </w:rPr>
            </w:pPr>
            <w:r w:rsidRPr="007D2178">
              <w:rPr>
                <w:sz w:val="22"/>
                <w:szCs w:val="22"/>
              </w:rPr>
              <w:t>MOD</w:t>
            </w:r>
          </w:p>
        </w:tc>
        <w:tc>
          <w:tcPr>
            <w:tcW w:w="2977" w:type="dxa"/>
            <w:noWrap/>
            <w:hideMark/>
          </w:tcPr>
          <w:p w:rsidR="00826BE5" w:rsidRPr="007D2178" w:rsidRDefault="009F22A7" w:rsidP="00826BE5">
            <w:pPr>
              <w:rPr>
                <w:sz w:val="22"/>
                <w:szCs w:val="22"/>
              </w:rPr>
            </w:pPr>
            <w:r w:rsidRPr="007D2178">
              <w:rPr>
                <w:rFonts w:hint="eastAsia"/>
                <w:sz w:val="22"/>
                <w:szCs w:val="22"/>
                <w:lang w:eastAsia="zh-CN"/>
              </w:rPr>
              <w:t>第</w:t>
            </w:r>
            <w:r w:rsidRPr="007D2178">
              <w:rPr>
                <w:sz w:val="22"/>
                <w:szCs w:val="22"/>
              </w:rPr>
              <w:t>70</w:t>
            </w:r>
            <w:r w:rsidRPr="007D2178">
              <w:rPr>
                <w:rFonts w:hint="eastAsia"/>
                <w:sz w:val="22"/>
                <w:szCs w:val="22"/>
                <w:lang w:eastAsia="zh-CN"/>
              </w:rPr>
              <w:t>号</w:t>
            </w:r>
            <w:r w:rsidRPr="007D2178">
              <w:rPr>
                <w:sz w:val="22"/>
                <w:szCs w:val="22"/>
                <w:lang w:eastAsia="zh-CN"/>
              </w:rPr>
              <w:t>决议</w:t>
            </w:r>
          </w:p>
        </w:tc>
        <w:tc>
          <w:tcPr>
            <w:tcW w:w="5244" w:type="dxa"/>
            <w:hideMark/>
          </w:tcPr>
          <w:p w:rsidR="00826BE5" w:rsidRPr="007D2178" w:rsidRDefault="007D2178" w:rsidP="00826BE5">
            <w:pPr>
              <w:rPr>
                <w:sz w:val="22"/>
                <w:szCs w:val="22"/>
                <w:lang w:eastAsia="zh-CN"/>
              </w:rPr>
            </w:pPr>
            <w:bookmarkStart w:id="43" w:name="_Toc407024764"/>
            <w:bookmarkStart w:id="44" w:name="_Toc413838341"/>
            <w:r w:rsidRPr="007D2178">
              <w:rPr>
                <w:rFonts w:hint="eastAsia"/>
                <w:sz w:val="22"/>
                <w:szCs w:val="22"/>
                <w:lang w:eastAsia="zh-CN"/>
              </w:rPr>
              <w:t>将性别平等观点纳入国际电联的主要工作、促进性别平等并通过信息通信技术增强妇女权能</w:t>
            </w:r>
            <w:bookmarkEnd w:id="43"/>
            <w:bookmarkEnd w:id="44"/>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IAP/63A1/38</w:t>
            </w:r>
          </w:p>
        </w:tc>
        <w:tc>
          <w:tcPr>
            <w:tcW w:w="864" w:type="dxa"/>
            <w:noWrap/>
            <w:hideMark/>
          </w:tcPr>
          <w:p w:rsidR="00826BE5" w:rsidRPr="007D2178" w:rsidRDefault="00826BE5" w:rsidP="00826BE5">
            <w:pPr>
              <w:rPr>
                <w:sz w:val="22"/>
                <w:szCs w:val="22"/>
              </w:rPr>
            </w:pPr>
            <w:r w:rsidRPr="007D2178">
              <w:rPr>
                <w:sz w:val="22"/>
                <w:szCs w:val="22"/>
              </w:rPr>
              <w:t>MOD</w:t>
            </w:r>
          </w:p>
        </w:tc>
        <w:tc>
          <w:tcPr>
            <w:tcW w:w="2977" w:type="dxa"/>
            <w:noWrap/>
            <w:hideMark/>
          </w:tcPr>
          <w:p w:rsidR="00826BE5" w:rsidRPr="007D2178" w:rsidRDefault="009F22A7" w:rsidP="00826BE5">
            <w:pPr>
              <w:rPr>
                <w:sz w:val="22"/>
                <w:szCs w:val="22"/>
              </w:rPr>
            </w:pPr>
            <w:r w:rsidRPr="007D2178">
              <w:rPr>
                <w:rFonts w:hint="eastAsia"/>
                <w:sz w:val="22"/>
                <w:szCs w:val="22"/>
                <w:lang w:eastAsia="zh-CN"/>
              </w:rPr>
              <w:t>第</w:t>
            </w:r>
            <w:r w:rsidRPr="007D2178">
              <w:rPr>
                <w:sz w:val="22"/>
                <w:szCs w:val="22"/>
              </w:rPr>
              <w:t>101</w:t>
            </w:r>
            <w:r w:rsidRPr="007D2178">
              <w:rPr>
                <w:rFonts w:hint="eastAsia"/>
                <w:sz w:val="22"/>
                <w:szCs w:val="22"/>
                <w:lang w:eastAsia="zh-CN"/>
              </w:rPr>
              <w:t>号</w:t>
            </w:r>
            <w:r w:rsidRPr="007D2178">
              <w:rPr>
                <w:sz w:val="22"/>
                <w:szCs w:val="22"/>
                <w:lang w:eastAsia="zh-CN"/>
              </w:rPr>
              <w:t>决议</w:t>
            </w:r>
          </w:p>
        </w:tc>
        <w:tc>
          <w:tcPr>
            <w:tcW w:w="5244" w:type="dxa"/>
            <w:hideMark/>
          </w:tcPr>
          <w:p w:rsidR="00826BE5" w:rsidRPr="007D2178" w:rsidRDefault="007D2178" w:rsidP="00826BE5">
            <w:pPr>
              <w:rPr>
                <w:sz w:val="22"/>
                <w:szCs w:val="22"/>
                <w:lang w:eastAsia="zh-CN"/>
              </w:rPr>
            </w:pPr>
            <w:bookmarkStart w:id="45" w:name="_Toc407024776"/>
            <w:bookmarkStart w:id="46" w:name="_Toc413838378"/>
            <w:r w:rsidRPr="007D2178">
              <w:rPr>
                <w:rFonts w:hint="eastAsia"/>
                <w:sz w:val="22"/>
                <w:szCs w:val="22"/>
                <w:lang w:eastAsia="zh-CN"/>
              </w:rPr>
              <w:t>基于互联网协议的网络</w:t>
            </w:r>
            <w:bookmarkEnd w:id="45"/>
            <w:bookmarkEnd w:id="46"/>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IAP/63A1/39</w:t>
            </w:r>
          </w:p>
        </w:tc>
        <w:tc>
          <w:tcPr>
            <w:tcW w:w="864" w:type="dxa"/>
            <w:noWrap/>
            <w:hideMark/>
          </w:tcPr>
          <w:p w:rsidR="00826BE5" w:rsidRPr="007D2178" w:rsidRDefault="00826BE5" w:rsidP="00826BE5">
            <w:pPr>
              <w:rPr>
                <w:sz w:val="22"/>
                <w:szCs w:val="22"/>
              </w:rPr>
            </w:pPr>
            <w:r w:rsidRPr="007D2178">
              <w:rPr>
                <w:sz w:val="22"/>
                <w:szCs w:val="22"/>
              </w:rPr>
              <w:t>MOD</w:t>
            </w:r>
          </w:p>
        </w:tc>
        <w:tc>
          <w:tcPr>
            <w:tcW w:w="2977" w:type="dxa"/>
            <w:noWrap/>
            <w:hideMark/>
          </w:tcPr>
          <w:p w:rsidR="00826BE5" w:rsidRPr="007D2178" w:rsidRDefault="009F22A7" w:rsidP="00826BE5">
            <w:pPr>
              <w:rPr>
                <w:sz w:val="22"/>
                <w:szCs w:val="22"/>
              </w:rPr>
            </w:pPr>
            <w:r w:rsidRPr="007D2178">
              <w:rPr>
                <w:rFonts w:hint="eastAsia"/>
                <w:sz w:val="22"/>
                <w:szCs w:val="22"/>
                <w:lang w:eastAsia="zh-CN"/>
              </w:rPr>
              <w:t>第</w:t>
            </w:r>
            <w:r w:rsidRPr="007D2178">
              <w:rPr>
                <w:sz w:val="22"/>
                <w:szCs w:val="22"/>
              </w:rPr>
              <w:t>179</w:t>
            </w:r>
            <w:r w:rsidRPr="007D2178">
              <w:rPr>
                <w:rFonts w:hint="eastAsia"/>
                <w:sz w:val="22"/>
                <w:szCs w:val="22"/>
                <w:lang w:eastAsia="zh-CN"/>
              </w:rPr>
              <w:t>号</w:t>
            </w:r>
            <w:r w:rsidRPr="007D2178">
              <w:rPr>
                <w:sz w:val="22"/>
                <w:szCs w:val="22"/>
                <w:lang w:eastAsia="zh-CN"/>
              </w:rPr>
              <w:t>决议</w:t>
            </w:r>
          </w:p>
        </w:tc>
        <w:tc>
          <w:tcPr>
            <w:tcW w:w="5244" w:type="dxa"/>
            <w:hideMark/>
          </w:tcPr>
          <w:p w:rsidR="00826BE5" w:rsidRPr="007D2178" w:rsidRDefault="007D2178" w:rsidP="00826BE5">
            <w:pPr>
              <w:rPr>
                <w:sz w:val="22"/>
                <w:szCs w:val="22"/>
                <w:lang w:eastAsia="zh-CN"/>
              </w:rPr>
            </w:pPr>
            <w:bookmarkStart w:id="47" w:name="_Toc407024838"/>
            <w:bookmarkStart w:id="48" w:name="_Toc413838487"/>
            <w:r w:rsidRPr="007D2178">
              <w:rPr>
                <w:rFonts w:hint="eastAsia"/>
                <w:sz w:val="22"/>
                <w:szCs w:val="22"/>
                <w:lang w:eastAsia="zh-CN"/>
              </w:rPr>
              <w:t>国际电联在保护上网儿童方面的作用</w:t>
            </w:r>
            <w:bookmarkEnd w:id="47"/>
            <w:bookmarkEnd w:id="48"/>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IAP/63A1/40</w:t>
            </w:r>
          </w:p>
        </w:tc>
        <w:tc>
          <w:tcPr>
            <w:tcW w:w="864" w:type="dxa"/>
            <w:noWrap/>
            <w:hideMark/>
          </w:tcPr>
          <w:p w:rsidR="00826BE5" w:rsidRPr="007D2178" w:rsidRDefault="00826BE5" w:rsidP="00826BE5">
            <w:pPr>
              <w:rPr>
                <w:sz w:val="22"/>
                <w:szCs w:val="22"/>
              </w:rPr>
            </w:pPr>
            <w:r w:rsidRPr="007D2178">
              <w:rPr>
                <w:sz w:val="22"/>
                <w:szCs w:val="22"/>
              </w:rPr>
              <w:t>ADD</w:t>
            </w:r>
          </w:p>
        </w:tc>
        <w:tc>
          <w:tcPr>
            <w:tcW w:w="2977" w:type="dxa"/>
            <w:noWrap/>
            <w:hideMark/>
          </w:tcPr>
          <w:p w:rsidR="00826BE5" w:rsidRPr="007D2178" w:rsidRDefault="009F22A7" w:rsidP="00826BE5">
            <w:pPr>
              <w:rPr>
                <w:sz w:val="22"/>
                <w:szCs w:val="22"/>
                <w:lang w:eastAsia="zh-CN"/>
              </w:rPr>
            </w:pPr>
            <w:r w:rsidRPr="007D2178">
              <w:rPr>
                <w:rFonts w:hint="eastAsia"/>
                <w:sz w:val="22"/>
                <w:szCs w:val="22"/>
                <w:lang w:eastAsia="zh-CN"/>
              </w:rPr>
              <w:t>第</w:t>
            </w:r>
            <w:r w:rsidR="00826BE5" w:rsidRPr="007D2178">
              <w:rPr>
                <w:sz w:val="22"/>
                <w:szCs w:val="22"/>
                <w:lang w:eastAsia="zh-CN"/>
              </w:rPr>
              <w:t>[IAP-2]</w:t>
            </w:r>
            <w:r w:rsidRPr="007D2178">
              <w:rPr>
                <w:rFonts w:hint="eastAsia"/>
                <w:sz w:val="22"/>
                <w:szCs w:val="22"/>
                <w:lang w:eastAsia="zh-CN"/>
              </w:rPr>
              <w:t>号</w:t>
            </w:r>
            <w:r w:rsidRPr="007D2178">
              <w:rPr>
                <w:sz w:val="22"/>
                <w:szCs w:val="22"/>
                <w:lang w:eastAsia="zh-CN"/>
              </w:rPr>
              <w:t>新决议草案</w:t>
            </w:r>
          </w:p>
        </w:tc>
        <w:tc>
          <w:tcPr>
            <w:tcW w:w="5244" w:type="dxa"/>
            <w:hideMark/>
          </w:tcPr>
          <w:p w:rsidR="00826BE5" w:rsidRPr="007D2178" w:rsidRDefault="007D2178" w:rsidP="00826BE5">
            <w:pPr>
              <w:rPr>
                <w:sz w:val="22"/>
                <w:szCs w:val="22"/>
                <w:lang w:eastAsia="zh-CN"/>
              </w:rPr>
            </w:pPr>
            <w:r w:rsidRPr="007D2178">
              <w:rPr>
                <w:rFonts w:hint="eastAsia"/>
                <w:sz w:val="22"/>
                <w:szCs w:val="22"/>
                <w:lang w:eastAsia="zh-CN"/>
              </w:rPr>
              <w:t>完善、促进和加强国际电联与会补贴的措施</w:t>
            </w:r>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IAP/63A1/41</w:t>
            </w:r>
          </w:p>
        </w:tc>
        <w:tc>
          <w:tcPr>
            <w:tcW w:w="864" w:type="dxa"/>
            <w:noWrap/>
            <w:hideMark/>
          </w:tcPr>
          <w:p w:rsidR="00826BE5" w:rsidRPr="007D2178" w:rsidRDefault="00826BE5" w:rsidP="00826BE5">
            <w:pPr>
              <w:rPr>
                <w:sz w:val="22"/>
                <w:szCs w:val="22"/>
              </w:rPr>
            </w:pPr>
            <w:r w:rsidRPr="007D2178">
              <w:rPr>
                <w:sz w:val="22"/>
                <w:szCs w:val="22"/>
              </w:rPr>
              <w:t>MOD</w:t>
            </w:r>
          </w:p>
        </w:tc>
        <w:tc>
          <w:tcPr>
            <w:tcW w:w="2977" w:type="dxa"/>
            <w:noWrap/>
            <w:hideMark/>
          </w:tcPr>
          <w:p w:rsidR="00826BE5" w:rsidRPr="007D2178" w:rsidRDefault="009F22A7" w:rsidP="00826BE5">
            <w:pPr>
              <w:rPr>
                <w:sz w:val="22"/>
                <w:szCs w:val="22"/>
              </w:rPr>
            </w:pPr>
            <w:r w:rsidRPr="007D2178">
              <w:rPr>
                <w:rFonts w:hint="eastAsia"/>
                <w:sz w:val="22"/>
                <w:szCs w:val="22"/>
                <w:lang w:eastAsia="zh-CN"/>
              </w:rPr>
              <w:t>第</w:t>
            </w:r>
            <w:r w:rsidRPr="007D2178">
              <w:rPr>
                <w:sz w:val="22"/>
                <w:szCs w:val="22"/>
              </w:rPr>
              <w:t>166</w:t>
            </w:r>
            <w:r w:rsidRPr="007D2178">
              <w:rPr>
                <w:rFonts w:hint="eastAsia"/>
                <w:sz w:val="22"/>
                <w:szCs w:val="22"/>
                <w:lang w:eastAsia="zh-CN"/>
              </w:rPr>
              <w:t>号</w:t>
            </w:r>
            <w:r w:rsidRPr="007D2178">
              <w:rPr>
                <w:sz w:val="22"/>
                <w:szCs w:val="22"/>
                <w:lang w:eastAsia="zh-CN"/>
              </w:rPr>
              <w:t>决议</w:t>
            </w:r>
          </w:p>
        </w:tc>
        <w:tc>
          <w:tcPr>
            <w:tcW w:w="5244" w:type="dxa"/>
            <w:hideMark/>
          </w:tcPr>
          <w:p w:rsidR="00826BE5" w:rsidRPr="007D2178" w:rsidRDefault="007D2178" w:rsidP="00826BE5">
            <w:pPr>
              <w:rPr>
                <w:sz w:val="22"/>
                <w:szCs w:val="22"/>
                <w:lang w:eastAsia="zh-CN"/>
              </w:rPr>
            </w:pPr>
            <w:bookmarkStart w:id="49" w:name="_Toc407024822"/>
            <w:bookmarkStart w:id="50" w:name="_Toc413838465"/>
            <w:r w:rsidRPr="007D2178">
              <w:rPr>
                <w:rFonts w:hint="eastAsia"/>
                <w:sz w:val="22"/>
                <w:szCs w:val="22"/>
                <w:lang w:eastAsia="zh-CN"/>
              </w:rPr>
              <w:t>部门顾问组、研究组及其它组的副主席人数</w:t>
            </w:r>
            <w:bookmarkEnd w:id="49"/>
            <w:bookmarkEnd w:id="50"/>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IAP/63A1/42</w:t>
            </w:r>
          </w:p>
        </w:tc>
        <w:tc>
          <w:tcPr>
            <w:tcW w:w="864" w:type="dxa"/>
            <w:noWrap/>
            <w:hideMark/>
          </w:tcPr>
          <w:p w:rsidR="00826BE5" w:rsidRPr="007D2178" w:rsidRDefault="00826BE5" w:rsidP="00826BE5">
            <w:pPr>
              <w:rPr>
                <w:sz w:val="22"/>
                <w:szCs w:val="22"/>
              </w:rPr>
            </w:pPr>
            <w:r w:rsidRPr="007D2178">
              <w:rPr>
                <w:sz w:val="22"/>
                <w:szCs w:val="22"/>
              </w:rPr>
              <w:t>ADD</w:t>
            </w:r>
          </w:p>
        </w:tc>
        <w:tc>
          <w:tcPr>
            <w:tcW w:w="2977" w:type="dxa"/>
            <w:noWrap/>
            <w:hideMark/>
          </w:tcPr>
          <w:p w:rsidR="00826BE5" w:rsidRPr="007D2178" w:rsidRDefault="009F22A7" w:rsidP="00826BE5">
            <w:pPr>
              <w:rPr>
                <w:sz w:val="22"/>
                <w:szCs w:val="22"/>
                <w:lang w:eastAsia="zh-CN"/>
              </w:rPr>
            </w:pPr>
            <w:r w:rsidRPr="007D2178">
              <w:rPr>
                <w:rFonts w:hint="eastAsia"/>
                <w:sz w:val="22"/>
                <w:szCs w:val="22"/>
                <w:lang w:eastAsia="zh-CN"/>
              </w:rPr>
              <w:t>第</w:t>
            </w:r>
            <w:r w:rsidRPr="007D2178">
              <w:rPr>
                <w:sz w:val="22"/>
                <w:szCs w:val="22"/>
                <w:lang w:eastAsia="zh-CN"/>
              </w:rPr>
              <w:t>[IAP-3]</w:t>
            </w:r>
            <w:r w:rsidRPr="007D2178">
              <w:rPr>
                <w:rFonts w:hint="eastAsia"/>
                <w:sz w:val="22"/>
                <w:szCs w:val="22"/>
                <w:lang w:eastAsia="zh-CN"/>
              </w:rPr>
              <w:t>号</w:t>
            </w:r>
            <w:r w:rsidRPr="007D2178">
              <w:rPr>
                <w:sz w:val="22"/>
                <w:szCs w:val="22"/>
                <w:lang w:eastAsia="zh-CN"/>
              </w:rPr>
              <w:t>新决议草案</w:t>
            </w:r>
          </w:p>
        </w:tc>
        <w:tc>
          <w:tcPr>
            <w:tcW w:w="5244" w:type="dxa"/>
            <w:hideMark/>
          </w:tcPr>
          <w:p w:rsidR="00826BE5" w:rsidRPr="007D2178" w:rsidRDefault="007D2178" w:rsidP="00826BE5">
            <w:pPr>
              <w:rPr>
                <w:sz w:val="22"/>
                <w:szCs w:val="22"/>
                <w:lang w:eastAsia="zh-CN"/>
              </w:rPr>
            </w:pPr>
            <w:r w:rsidRPr="007D2178">
              <w:rPr>
                <w:rFonts w:hint="eastAsia"/>
                <w:sz w:val="22"/>
                <w:szCs w:val="22"/>
                <w:lang w:eastAsia="zh-CN"/>
              </w:rPr>
              <w:t>归纳整理国际电联的决议</w:t>
            </w:r>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IAP/63A1/43</w:t>
            </w:r>
          </w:p>
        </w:tc>
        <w:tc>
          <w:tcPr>
            <w:tcW w:w="864" w:type="dxa"/>
            <w:noWrap/>
            <w:hideMark/>
          </w:tcPr>
          <w:p w:rsidR="00826BE5" w:rsidRPr="007D2178" w:rsidRDefault="00826BE5" w:rsidP="00826BE5">
            <w:pPr>
              <w:rPr>
                <w:sz w:val="22"/>
                <w:szCs w:val="22"/>
              </w:rPr>
            </w:pPr>
            <w:r w:rsidRPr="007D2178">
              <w:rPr>
                <w:sz w:val="22"/>
                <w:szCs w:val="22"/>
              </w:rPr>
              <w:t>ADD</w:t>
            </w:r>
          </w:p>
        </w:tc>
        <w:tc>
          <w:tcPr>
            <w:tcW w:w="2977" w:type="dxa"/>
            <w:noWrap/>
            <w:hideMark/>
          </w:tcPr>
          <w:p w:rsidR="00826BE5" w:rsidRPr="007D2178" w:rsidRDefault="009F22A7" w:rsidP="00826BE5">
            <w:pPr>
              <w:rPr>
                <w:sz w:val="22"/>
                <w:szCs w:val="22"/>
                <w:lang w:eastAsia="zh-CN"/>
              </w:rPr>
            </w:pPr>
            <w:r w:rsidRPr="007D2178">
              <w:rPr>
                <w:rFonts w:hint="eastAsia"/>
                <w:sz w:val="22"/>
                <w:szCs w:val="22"/>
                <w:lang w:eastAsia="zh-CN"/>
              </w:rPr>
              <w:t>第</w:t>
            </w:r>
            <w:r w:rsidRPr="007D2178">
              <w:rPr>
                <w:sz w:val="22"/>
                <w:szCs w:val="22"/>
                <w:lang w:eastAsia="zh-CN"/>
              </w:rPr>
              <w:t>[IAP-4]</w:t>
            </w:r>
            <w:r w:rsidRPr="007D2178">
              <w:rPr>
                <w:rFonts w:hint="eastAsia"/>
                <w:sz w:val="22"/>
                <w:szCs w:val="22"/>
                <w:lang w:eastAsia="zh-CN"/>
              </w:rPr>
              <w:t>号</w:t>
            </w:r>
            <w:r w:rsidRPr="007D2178">
              <w:rPr>
                <w:sz w:val="22"/>
                <w:szCs w:val="22"/>
                <w:lang w:eastAsia="zh-CN"/>
              </w:rPr>
              <w:t>新决</w:t>
            </w:r>
            <w:r w:rsidRPr="007D2178">
              <w:rPr>
                <w:rFonts w:hint="eastAsia"/>
                <w:sz w:val="22"/>
                <w:szCs w:val="22"/>
                <w:lang w:eastAsia="zh-CN"/>
              </w:rPr>
              <w:t>定</w:t>
            </w:r>
            <w:r w:rsidRPr="007D2178">
              <w:rPr>
                <w:sz w:val="22"/>
                <w:szCs w:val="22"/>
                <w:lang w:eastAsia="zh-CN"/>
              </w:rPr>
              <w:t>草案</w:t>
            </w:r>
          </w:p>
        </w:tc>
        <w:tc>
          <w:tcPr>
            <w:tcW w:w="5244" w:type="dxa"/>
            <w:hideMark/>
          </w:tcPr>
          <w:p w:rsidR="00826BE5" w:rsidRPr="007D2178" w:rsidRDefault="007D2178" w:rsidP="00826BE5">
            <w:pPr>
              <w:rPr>
                <w:sz w:val="22"/>
                <w:szCs w:val="22"/>
                <w:lang w:eastAsia="zh-CN"/>
              </w:rPr>
            </w:pPr>
            <w:r w:rsidRPr="007D2178">
              <w:rPr>
                <w:rFonts w:hint="eastAsia"/>
                <w:sz w:val="22"/>
                <w:szCs w:val="22"/>
                <w:lang w:eastAsia="zh-CN"/>
              </w:rPr>
              <w:t>第六届世界电信</w:t>
            </w:r>
            <w:r w:rsidRPr="007D2178">
              <w:rPr>
                <w:rFonts w:hint="eastAsia"/>
                <w:sz w:val="22"/>
                <w:szCs w:val="22"/>
                <w:lang w:eastAsia="zh-CN"/>
              </w:rPr>
              <w:t>/</w:t>
            </w:r>
            <w:r w:rsidRPr="007D2178">
              <w:rPr>
                <w:rFonts w:hint="eastAsia"/>
                <w:sz w:val="22"/>
                <w:szCs w:val="22"/>
                <w:lang w:eastAsia="zh-CN"/>
              </w:rPr>
              <w:t>信息通信技术政策论坛</w:t>
            </w:r>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IAP/63A1/44</w:t>
            </w:r>
          </w:p>
        </w:tc>
        <w:tc>
          <w:tcPr>
            <w:tcW w:w="864" w:type="dxa"/>
            <w:noWrap/>
            <w:hideMark/>
          </w:tcPr>
          <w:p w:rsidR="00826BE5" w:rsidRPr="007D2178" w:rsidRDefault="00826BE5" w:rsidP="00826BE5">
            <w:pPr>
              <w:rPr>
                <w:sz w:val="22"/>
                <w:szCs w:val="22"/>
              </w:rPr>
            </w:pPr>
            <w:r w:rsidRPr="007D2178">
              <w:rPr>
                <w:sz w:val="22"/>
                <w:szCs w:val="22"/>
              </w:rPr>
              <w:t>MOD</w:t>
            </w:r>
          </w:p>
        </w:tc>
        <w:tc>
          <w:tcPr>
            <w:tcW w:w="2977" w:type="dxa"/>
            <w:noWrap/>
            <w:hideMark/>
          </w:tcPr>
          <w:p w:rsidR="00826BE5" w:rsidRPr="007D2178" w:rsidRDefault="009F22A7" w:rsidP="00826BE5">
            <w:pPr>
              <w:rPr>
                <w:sz w:val="22"/>
                <w:szCs w:val="22"/>
              </w:rPr>
            </w:pPr>
            <w:r w:rsidRPr="007D2178">
              <w:rPr>
                <w:rFonts w:hint="eastAsia"/>
                <w:sz w:val="22"/>
                <w:szCs w:val="22"/>
                <w:lang w:eastAsia="zh-CN"/>
              </w:rPr>
              <w:t>第</w:t>
            </w:r>
            <w:r w:rsidRPr="007D2178">
              <w:rPr>
                <w:sz w:val="22"/>
                <w:szCs w:val="22"/>
              </w:rPr>
              <w:t>201</w:t>
            </w:r>
            <w:r w:rsidRPr="007D2178">
              <w:rPr>
                <w:rFonts w:hint="eastAsia"/>
                <w:sz w:val="22"/>
                <w:szCs w:val="22"/>
                <w:lang w:eastAsia="zh-CN"/>
              </w:rPr>
              <w:t>号</w:t>
            </w:r>
            <w:r w:rsidRPr="007D2178">
              <w:rPr>
                <w:sz w:val="22"/>
                <w:szCs w:val="22"/>
                <w:lang w:eastAsia="zh-CN"/>
              </w:rPr>
              <w:t>决议</w:t>
            </w:r>
          </w:p>
        </w:tc>
        <w:tc>
          <w:tcPr>
            <w:tcW w:w="5244" w:type="dxa"/>
            <w:hideMark/>
          </w:tcPr>
          <w:p w:rsidR="00826BE5" w:rsidRPr="007D2178" w:rsidRDefault="007D2178" w:rsidP="00826BE5">
            <w:pPr>
              <w:rPr>
                <w:sz w:val="22"/>
                <w:szCs w:val="22"/>
                <w:lang w:eastAsia="zh-CN"/>
              </w:rPr>
            </w:pPr>
            <w:bookmarkStart w:id="51" w:name="_Toc407024876"/>
            <w:bookmarkStart w:id="52" w:name="_Toc413838537"/>
            <w:r w:rsidRPr="007D2178">
              <w:rPr>
                <w:rFonts w:hint="eastAsia"/>
                <w:sz w:val="22"/>
                <w:szCs w:val="22"/>
                <w:lang w:eastAsia="zh-CN"/>
              </w:rPr>
              <w:t>为信息通信技术</w:t>
            </w:r>
            <w:r w:rsidRPr="007D2178">
              <w:rPr>
                <w:sz w:val="22"/>
                <w:szCs w:val="22"/>
                <w:lang w:eastAsia="zh-CN"/>
              </w:rPr>
              <w:t>应用</w:t>
            </w:r>
            <w:r w:rsidRPr="007D2178">
              <w:rPr>
                <w:rFonts w:hint="eastAsia"/>
                <w:sz w:val="22"/>
                <w:szCs w:val="22"/>
                <w:lang w:eastAsia="zh-CN"/>
              </w:rPr>
              <w:t>的部署和使用创造有利环境</w:t>
            </w:r>
            <w:bookmarkEnd w:id="51"/>
            <w:bookmarkEnd w:id="52"/>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IAP/63A1/45</w:t>
            </w:r>
          </w:p>
        </w:tc>
        <w:tc>
          <w:tcPr>
            <w:tcW w:w="864" w:type="dxa"/>
            <w:noWrap/>
            <w:hideMark/>
          </w:tcPr>
          <w:p w:rsidR="00826BE5" w:rsidRPr="007D2178" w:rsidRDefault="00826BE5" w:rsidP="00826BE5">
            <w:pPr>
              <w:rPr>
                <w:sz w:val="22"/>
                <w:szCs w:val="22"/>
              </w:rPr>
            </w:pPr>
            <w:r w:rsidRPr="007D2178">
              <w:rPr>
                <w:sz w:val="22"/>
                <w:szCs w:val="22"/>
              </w:rPr>
              <w:t>ADD</w:t>
            </w:r>
          </w:p>
        </w:tc>
        <w:tc>
          <w:tcPr>
            <w:tcW w:w="2977" w:type="dxa"/>
            <w:noWrap/>
            <w:hideMark/>
          </w:tcPr>
          <w:p w:rsidR="00826BE5" w:rsidRPr="007D2178" w:rsidRDefault="009F22A7" w:rsidP="00826BE5">
            <w:pPr>
              <w:rPr>
                <w:sz w:val="22"/>
                <w:szCs w:val="22"/>
                <w:lang w:eastAsia="zh-CN"/>
              </w:rPr>
            </w:pPr>
            <w:r w:rsidRPr="007D2178">
              <w:rPr>
                <w:rFonts w:hint="eastAsia"/>
                <w:sz w:val="22"/>
                <w:szCs w:val="22"/>
                <w:lang w:eastAsia="zh-CN"/>
              </w:rPr>
              <w:t>第</w:t>
            </w:r>
            <w:r w:rsidRPr="007D2178">
              <w:rPr>
                <w:sz w:val="22"/>
                <w:szCs w:val="22"/>
                <w:lang w:eastAsia="zh-CN"/>
              </w:rPr>
              <w:t>[IAP-4]</w:t>
            </w:r>
            <w:r w:rsidRPr="007D2178">
              <w:rPr>
                <w:rFonts w:hint="eastAsia"/>
                <w:sz w:val="22"/>
                <w:szCs w:val="22"/>
                <w:lang w:eastAsia="zh-CN"/>
              </w:rPr>
              <w:t>号</w:t>
            </w:r>
            <w:r w:rsidRPr="007D2178">
              <w:rPr>
                <w:sz w:val="22"/>
                <w:szCs w:val="22"/>
                <w:lang w:eastAsia="zh-CN"/>
              </w:rPr>
              <w:t>新</w:t>
            </w:r>
            <w:r w:rsidRPr="007D2178">
              <w:rPr>
                <w:rFonts w:hint="eastAsia"/>
                <w:sz w:val="22"/>
                <w:szCs w:val="22"/>
                <w:lang w:eastAsia="zh-CN"/>
              </w:rPr>
              <w:t>决议</w:t>
            </w:r>
            <w:r w:rsidRPr="007D2178">
              <w:rPr>
                <w:sz w:val="22"/>
                <w:szCs w:val="22"/>
                <w:lang w:eastAsia="zh-CN"/>
              </w:rPr>
              <w:t>草案</w:t>
            </w:r>
          </w:p>
        </w:tc>
        <w:tc>
          <w:tcPr>
            <w:tcW w:w="5244" w:type="dxa"/>
            <w:hideMark/>
          </w:tcPr>
          <w:p w:rsidR="00826BE5" w:rsidRPr="007D2178" w:rsidRDefault="007D2178" w:rsidP="00826BE5">
            <w:pPr>
              <w:rPr>
                <w:sz w:val="22"/>
                <w:szCs w:val="22"/>
                <w:lang w:eastAsia="zh-CN"/>
              </w:rPr>
            </w:pPr>
            <w:r w:rsidRPr="007D2178">
              <w:rPr>
                <w:rFonts w:hint="eastAsia"/>
                <w:sz w:val="22"/>
                <w:szCs w:val="22"/>
                <w:lang w:eastAsia="zh-CN"/>
              </w:rPr>
              <w:t>新力量参与弥合数字鸿沟</w:t>
            </w:r>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IAP/63A1/46</w:t>
            </w:r>
          </w:p>
        </w:tc>
        <w:tc>
          <w:tcPr>
            <w:tcW w:w="864" w:type="dxa"/>
            <w:noWrap/>
            <w:hideMark/>
          </w:tcPr>
          <w:p w:rsidR="00826BE5" w:rsidRPr="007D2178" w:rsidRDefault="00826BE5" w:rsidP="00826BE5">
            <w:pPr>
              <w:rPr>
                <w:sz w:val="22"/>
                <w:szCs w:val="22"/>
              </w:rPr>
            </w:pPr>
            <w:r w:rsidRPr="007D2178">
              <w:rPr>
                <w:sz w:val="22"/>
                <w:szCs w:val="22"/>
              </w:rPr>
              <w:t>MOD</w:t>
            </w:r>
          </w:p>
        </w:tc>
        <w:tc>
          <w:tcPr>
            <w:tcW w:w="2977" w:type="dxa"/>
            <w:noWrap/>
            <w:hideMark/>
          </w:tcPr>
          <w:p w:rsidR="00826BE5" w:rsidRPr="007D2178" w:rsidRDefault="009F22A7" w:rsidP="00826BE5">
            <w:pPr>
              <w:rPr>
                <w:sz w:val="22"/>
                <w:szCs w:val="22"/>
              </w:rPr>
            </w:pPr>
            <w:r w:rsidRPr="007D2178">
              <w:rPr>
                <w:rFonts w:hint="eastAsia"/>
                <w:sz w:val="22"/>
                <w:szCs w:val="22"/>
                <w:lang w:eastAsia="zh-CN"/>
              </w:rPr>
              <w:t>第</w:t>
            </w:r>
            <w:r w:rsidRPr="007D2178">
              <w:rPr>
                <w:sz w:val="22"/>
                <w:szCs w:val="22"/>
              </w:rPr>
              <w:t>197</w:t>
            </w:r>
            <w:r w:rsidRPr="007D2178">
              <w:rPr>
                <w:rFonts w:hint="eastAsia"/>
                <w:sz w:val="22"/>
                <w:szCs w:val="22"/>
                <w:lang w:eastAsia="zh-CN"/>
              </w:rPr>
              <w:t>号</w:t>
            </w:r>
            <w:r w:rsidRPr="007D2178">
              <w:rPr>
                <w:sz w:val="22"/>
                <w:szCs w:val="22"/>
                <w:lang w:eastAsia="zh-CN"/>
              </w:rPr>
              <w:t>决议</w:t>
            </w:r>
          </w:p>
        </w:tc>
        <w:tc>
          <w:tcPr>
            <w:tcW w:w="5244" w:type="dxa"/>
            <w:hideMark/>
          </w:tcPr>
          <w:p w:rsidR="00826BE5" w:rsidRPr="007D2178" w:rsidRDefault="007D2178" w:rsidP="00826BE5">
            <w:pPr>
              <w:rPr>
                <w:sz w:val="22"/>
                <w:szCs w:val="22"/>
                <w:lang w:eastAsia="zh-CN"/>
              </w:rPr>
            </w:pPr>
            <w:bookmarkStart w:id="53" w:name="_Toc407024868"/>
            <w:bookmarkStart w:id="54" w:name="_Toc413838524"/>
            <w:r w:rsidRPr="007D2178">
              <w:rPr>
                <w:sz w:val="22"/>
                <w:szCs w:val="22"/>
                <w:lang w:eastAsia="zh-CN"/>
              </w:rPr>
              <w:t>促进物联网</w:t>
            </w:r>
            <w:r w:rsidRPr="007D2178">
              <w:rPr>
                <w:rFonts w:hint="eastAsia"/>
                <w:sz w:val="22"/>
                <w:szCs w:val="22"/>
                <w:lang w:eastAsia="zh-CN"/>
              </w:rPr>
              <w:t>的发展</w:t>
            </w:r>
            <w:r w:rsidRPr="007D2178">
              <w:rPr>
                <w:sz w:val="22"/>
                <w:szCs w:val="22"/>
                <w:lang w:eastAsia="zh-CN"/>
              </w:rPr>
              <w:t>，</w:t>
            </w:r>
            <w:r w:rsidRPr="007D2178">
              <w:rPr>
                <w:rFonts w:hint="eastAsia"/>
                <w:sz w:val="22"/>
                <w:szCs w:val="22"/>
                <w:lang w:eastAsia="zh-CN"/>
              </w:rPr>
              <w:t>迎接</w:t>
            </w:r>
            <w:r w:rsidRPr="007D2178">
              <w:rPr>
                <w:sz w:val="22"/>
                <w:szCs w:val="22"/>
                <w:lang w:eastAsia="zh-CN"/>
              </w:rPr>
              <w:t>全</w:t>
            </w:r>
            <w:r w:rsidRPr="007D2178">
              <w:rPr>
                <w:rFonts w:hint="eastAsia"/>
                <w:sz w:val="22"/>
                <w:szCs w:val="22"/>
                <w:lang w:eastAsia="zh-CN"/>
              </w:rPr>
              <w:t>面</w:t>
            </w:r>
            <w:r w:rsidRPr="007D2178">
              <w:rPr>
                <w:sz w:val="22"/>
                <w:szCs w:val="22"/>
                <w:lang w:eastAsia="zh-CN"/>
              </w:rPr>
              <w:t>连通</w:t>
            </w:r>
            <w:r w:rsidRPr="007D2178">
              <w:rPr>
                <w:rFonts w:hint="eastAsia"/>
                <w:sz w:val="22"/>
                <w:szCs w:val="22"/>
                <w:lang w:eastAsia="zh-CN"/>
              </w:rPr>
              <w:t>的</w:t>
            </w:r>
            <w:r w:rsidRPr="007D2178">
              <w:rPr>
                <w:sz w:val="22"/>
                <w:szCs w:val="22"/>
                <w:lang w:eastAsia="zh-CN"/>
              </w:rPr>
              <w:t>世界</w:t>
            </w:r>
            <w:bookmarkEnd w:id="53"/>
            <w:bookmarkEnd w:id="54"/>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IAP/63A1/47</w:t>
            </w:r>
          </w:p>
        </w:tc>
        <w:tc>
          <w:tcPr>
            <w:tcW w:w="864" w:type="dxa"/>
            <w:noWrap/>
            <w:hideMark/>
          </w:tcPr>
          <w:p w:rsidR="00826BE5" w:rsidRPr="007D2178" w:rsidRDefault="00826BE5" w:rsidP="00826BE5">
            <w:pPr>
              <w:rPr>
                <w:sz w:val="22"/>
                <w:szCs w:val="22"/>
              </w:rPr>
            </w:pPr>
            <w:r w:rsidRPr="007D2178">
              <w:rPr>
                <w:sz w:val="22"/>
                <w:szCs w:val="22"/>
              </w:rPr>
              <w:t>ADD</w:t>
            </w:r>
          </w:p>
        </w:tc>
        <w:tc>
          <w:tcPr>
            <w:tcW w:w="2977" w:type="dxa"/>
            <w:noWrap/>
            <w:hideMark/>
          </w:tcPr>
          <w:p w:rsidR="00826BE5" w:rsidRPr="007D2178" w:rsidRDefault="009F22A7" w:rsidP="00826BE5">
            <w:pPr>
              <w:rPr>
                <w:sz w:val="22"/>
                <w:szCs w:val="22"/>
                <w:lang w:eastAsia="zh-CN"/>
              </w:rPr>
            </w:pPr>
            <w:r w:rsidRPr="007D2178">
              <w:rPr>
                <w:rFonts w:hint="eastAsia"/>
                <w:sz w:val="22"/>
                <w:szCs w:val="22"/>
                <w:lang w:eastAsia="zh-CN"/>
              </w:rPr>
              <w:t>第</w:t>
            </w:r>
            <w:r w:rsidRPr="007D2178">
              <w:rPr>
                <w:sz w:val="22"/>
                <w:szCs w:val="22"/>
                <w:lang w:eastAsia="zh-CN"/>
              </w:rPr>
              <w:t>[IAP-5]</w:t>
            </w:r>
            <w:r w:rsidRPr="007D2178">
              <w:rPr>
                <w:rFonts w:hint="eastAsia"/>
                <w:sz w:val="22"/>
                <w:szCs w:val="22"/>
                <w:lang w:eastAsia="zh-CN"/>
              </w:rPr>
              <w:t>号</w:t>
            </w:r>
            <w:r w:rsidRPr="007D2178">
              <w:rPr>
                <w:sz w:val="22"/>
                <w:szCs w:val="22"/>
                <w:lang w:eastAsia="zh-CN"/>
              </w:rPr>
              <w:t>新决</w:t>
            </w:r>
            <w:r w:rsidRPr="007D2178">
              <w:rPr>
                <w:rFonts w:hint="eastAsia"/>
                <w:sz w:val="22"/>
                <w:szCs w:val="22"/>
                <w:lang w:eastAsia="zh-CN"/>
              </w:rPr>
              <w:t>定</w:t>
            </w:r>
            <w:r w:rsidRPr="007D2178">
              <w:rPr>
                <w:sz w:val="22"/>
                <w:szCs w:val="22"/>
                <w:lang w:eastAsia="zh-CN"/>
              </w:rPr>
              <w:t>草案</w:t>
            </w:r>
          </w:p>
        </w:tc>
        <w:tc>
          <w:tcPr>
            <w:tcW w:w="5244" w:type="dxa"/>
            <w:hideMark/>
          </w:tcPr>
          <w:p w:rsidR="00826BE5" w:rsidRPr="007D2178" w:rsidRDefault="007D2178" w:rsidP="00826BE5">
            <w:pPr>
              <w:rPr>
                <w:sz w:val="22"/>
                <w:szCs w:val="22"/>
                <w:lang w:eastAsia="zh-CN"/>
              </w:rPr>
            </w:pPr>
            <w:r w:rsidRPr="007D2178">
              <w:rPr>
                <w:rFonts w:hint="eastAsia"/>
                <w:sz w:val="22"/>
                <w:szCs w:val="22"/>
                <w:lang w:eastAsia="zh-CN"/>
              </w:rPr>
              <w:t>创建</w:t>
            </w:r>
            <w:r w:rsidRPr="007D2178">
              <w:rPr>
                <w:sz w:val="22"/>
                <w:szCs w:val="22"/>
                <w:lang w:eastAsia="zh-CN"/>
              </w:rPr>
              <w:t>ITU-T</w:t>
            </w:r>
            <w:r w:rsidRPr="007D2178">
              <w:rPr>
                <w:rFonts w:hint="eastAsia"/>
                <w:sz w:val="22"/>
                <w:szCs w:val="22"/>
                <w:lang w:eastAsia="zh-CN"/>
              </w:rPr>
              <w:t>研究组的区域组</w:t>
            </w:r>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IAP/63A1/48</w:t>
            </w:r>
          </w:p>
        </w:tc>
        <w:tc>
          <w:tcPr>
            <w:tcW w:w="864" w:type="dxa"/>
            <w:noWrap/>
            <w:hideMark/>
          </w:tcPr>
          <w:p w:rsidR="00826BE5" w:rsidRPr="007D2178" w:rsidRDefault="00826BE5" w:rsidP="00826BE5">
            <w:pPr>
              <w:rPr>
                <w:sz w:val="22"/>
                <w:szCs w:val="22"/>
              </w:rPr>
            </w:pPr>
            <w:r w:rsidRPr="007D2178">
              <w:rPr>
                <w:sz w:val="22"/>
                <w:szCs w:val="22"/>
              </w:rPr>
              <w:t>MOD</w:t>
            </w:r>
          </w:p>
        </w:tc>
        <w:tc>
          <w:tcPr>
            <w:tcW w:w="2977" w:type="dxa"/>
            <w:noWrap/>
            <w:hideMark/>
          </w:tcPr>
          <w:p w:rsidR="00826BE5" w:rsidRPr="007D2178" w:rsidRDefault="009F22A7" w:rsidP="00826BE5">
            <w:pPr>
              <w:rPr>
                <w:sz w:val="22"/>
                <w:szCs w:val="22"/>
              </w:rPr>
            </w:pPr>
            <w:r w:rsidRPr="007D2178">
              <w:rPr>
                <w:rFonts w:hint="eastAsia"/>
                <w:sz w:val="22"/>
                <w:szCs w:val="22"/>
                <w:lang w:eastAsia="zh-CN"/>
              </w:rPr>
              <w:t>第</w:t>
            </w:r>
            <w:r w:rsidRPr="007D2178">
              <w:rPr>
                <w:sz w:val="22"/>
                <w:szCs w:val="22"/>
              </w:rPr>
              <w:t>133</w:t>
            </w:r>
            <w:r w:rsidRPr="007D2178">
              <w:rPr>
                <w:rFonts w:hint="eastAsia"/>
                <w:sz w:val="22"/>
                <w:szCs w:val="22"/>
                <w:lang w:eastAsia="zh-CN"/>
              </w:rPr>
              <w:t>号</w:t>
            </w:r>
            <w:r w:rsidRPr="007D2178">
              <w:rPr>
                <w:sz w:val="22"/>
                <w:szCs w:val="22"/>
                <w:lang w:eastAsia="zh-CN"/>
              </w:rPr>
              <w:t>决议</w:t>
            </w:r>
          </w:p>
        </w:tc>
        <w:tc>
          <w:tcPr>
            <w:tcW w:w="5244" w:type="dxa"/>
            <w:hideMark/>
          </w:tcPr>
          <w:p w:rsidR="00826BE5" w:rsidRPr="007D2178" w:rsidRDefault="007D2178" w:rsidP="00826BE5">
            <w:pPr>
              <w:rPr>
                <w:sz w:val="22"/>
                <w:szCs w:val="22"/>
                <w:lang w:eastAsia="zh-CN"/>
              </w:rPr>
            </w:pPr>
            <w:bookmarkStart w:id="55" w:name="_Toc407024790"/>
            <w:bookmarkStart w:id="56" w:name="_Toc413838408"/>
            <w:r w:rsidRPr="007D2178">
              <w:rPr>
                <w:rFonts w:hint="eastAsia"/>
                <w:sz w:val="22"/>
                <w:szCs w:val="22"/>
                <w:lang w:eastAsia="zh-CN"/>
              </w:rPr>
              <w:t>成员国主管部门在国际化（多语文）域名管理中的作用</w:t>
            </w:r>
            <w:bookmarkEnd w:id="55"/>
            <w:bookmarkEnd w:id="56"/>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IAP/63A1/49</w:t>
            </w:r>
          </w:p>
        </w:tc>
        <w:tc>
          <w:tcPr>
            <w:tcW w:w="864" w:type="dxa"/>
            <w:noWrap/>
            <w:hideMark/>
          </w:tcPr>
          <w:p w:rsidR="00826BE5" w:rsidRPr="007D2178" w:rsidRDefault="00826BE5" w:rsidP="00826BE5">
            <w:pPr>
              <w:rPr>
                <w:sz w:val="22"/>
                <w:szCs w:val="22"/>
              </w:rPr>
            </w:pPr>
            <w:r w:rsidRPr="007D2178">
              <w:rPr>
                <w:sz w:val="22"/>
                <w:szCs w:val="22"/>
              </w:rPr>
              <w:t>MOD</w:t>
            </w:r>
          </w:p>
        </w:tc>
        <w:tc>
          <w:tcPr>
            <w:tcW w:w="2977" w:type="dxa"/>
            <w:noWrap/>
            <w:hideMark/>
          </w:tcPr>
          <w:p w:rsidR="00826BE5" w:rsidRPr="007D2178" w:rsidRDefault="007D2178" w:rsidP="00826BE5">
            <w:pPr>
              <w:rPr>
                <w:sz w:val="22"/>
                <w:szCs w:val="22"/>
                <w:lang w:eastAsia="zh-CN"/>
              </w:rPr>
            </w:pPr>
            <w:r w:rsidRPr="007D2178">
              <w:rPr>
                <w:rFonts w:hint="eastAsia"/>
                <w:sz w:val="22"/>
                <w:szCs w:val="22"/>
                <w:lang w:eastAsia="zh-CN"/>
              </w:rPr>
              <w:t>第</w:t>
            </w:r>
            <w:r w:rsidRPr="007D2178">
              <w:rPr>
                <w:rFonts w:hint="eastAsia"/>
                <w:sz w:val="22"/>
                <w:szCs w:val="22"/>
                <w:lang w:eastAsia="zh-CN"/>
              </w:rPr>
              <w:t>71</w:t>
            </w:r>
            <w:r w:rsidRPr="007D2178">
              <w:rPr>
                <w:rFonts w:hint="eastAsia"/>
                <w:sz w:val="22"/>
                <w:szCs w:val="22"/>
                <w:lang w:eastAsia="zh-CN"/>
              </w:rPr>
              <w:t>号</w:t>
            </w:r>
            <w:r w:rsidRPr="007D2178">
              <w:rPr>
                <w:sz w:val="22"/>
                <w:szCs w:val="22"/>
                <w:lang w:eastAsia="zh-CN"/>
              </w:rPr>
              <w:t>决议附件</w:t>
            </w:r>
            <w:r w:rsidRPr="007D2178">
              <w:rPr>
                <w:rFonts w:hint="eastAsia"/>
                <w:sz w:val="22"/>
                <w:szCs w:val="22"/>
                <w:lang w:eastAsia="zh-CN"/>
              </w:rPr>
              <w:t>1</w:t>
            </w:r>
          </w:p>
        </w:tc>
        <w:tc>
          <w:tcPr>
            <w:tcW w:w="5244" w:type="dxa"/>
            <w:hideMark/>
          </w:tcPr>
          <w:p w:rsidR="00826BE5" w:rsidRPr="007D2178" w:rsidRDefault="007D2178" w:rsidP="00826BE5">
            <w:pPr>
              <w:rPr>
                <w:sz w:val="22"/>
                <w:szCs w:val="22"/>
                <w:lang w:eastAsia="zh-CN"/>
              </w:rPr>
            </w:pPr>
            <w:r w:rsidRPr="007D2178">
              <w:rPr>
                <w:rFonts w:hint="eastAsia"/>
                <w:sz w:val="22"/>
                <w:szCs w:val="22"/>
                <w:lang w:eastAsia="zh-CN"/>
              </w:rPr>
              <w:t>国际电联</w:t>
            </w:r>
            <w:r w:rsidRPr="007D2178">
              <w:rPr>
                <w:sz w:val="22"/>
                <w:szCs w:val="22"/>
                <w:lang w:eastAsia="zh-CN"/>
              </w:rPr>
              <w:t>2020-2023</w:t>
            </w:r>
            <w:r w:rsidRPr="007D2178">
              <w:rPr>
                <w:rFonts w:hint="eastAsia"/>
                <w:sz w:val="22"/>
                <w:szCs w:val="22"/>
                <w:lang w:eastAsia="zh-CN"/>
              </w:rPr>
              <w:t>年战略规划</w:t>
            </w:r>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IAP/63A1/50</w:t>
            </w:r>
          </w:p>
        </w:tc>
        <w:tc>
          <w:tcPr>
            <w:tcW w:w="864" w:type="dxa"/>
            <w:noWrap/>
            <w:hideMark/>
          </w:tcPr>
          <w:p w:rsidR="00826BE5" w:rsidRPr="007D2178" w:rsidRDefault="00826BE5" w:rsidP="00826BE5">
            <w:pPr>
              <w:rPr>
                <w:sz w:val="22"/>
                <w:szCs w:val="22"/>
              </w:rPr>
            </w:pPr>
            <w:r w:rsidRPr="007D2178">
              <w:rPr>
                <w:sz w:val="22"/>
                <w:szCs w:val="22"/>
              </w:rPr>
              <w:t>ADD</w:t>
            </w:r>
          </w:p>
        </w:tc>
        <w:tc>
          <w:tcPr>
            <w:tcW w:w="2977" w:type="dxa"/>
            <w:noWrap/>
            <w:hideMark/>
          </w:tcPr>
          <w:p w:rsidR="00826BE5" w:rsidRPr="007D2178" w:rsidRDefault="009F22A7" w:rsidP="00826BE5">
            <w:pPr>
              <w:rPr>
                <w:sz w:val="22"/>
                <w:szCs w:val="22"/>
                <w:lang w:eastAsia="zh-CN"/>
              </w:rPr>
            </w:pPr>
            <w:r w:rsidRPr="007D2178">
              <w:rPr>
                <w:rFonts w:hint="eastAsia"/>
                <w:sz w:val="22"/>
                <w:szCs w:val="22"/>
                <w:lang w:eastAsia="zh-CN"/>
              </w:rPr>
              <w:t>第</w:t>
            </w:r>
            <w:r w:rsidR="00826BE5" w:rsidRPr="007D2178">
              <w:rPr>
                <w:sz w:val="22"/>
                <w:szCs w:val="22"/>
                <w:lang w:eastAsia="zh-CN"/>
              </w:rPr>
              <w:t>[IAP-5]</w:t>
            </w:r>
            <w:r w:rsidRPr="007D2178">
              <w:rPr>
                <w:rFonts w:hint="eastAsia"/>
                <w:sz w:val="22"/>
                <w:szCs w:val="22"/>
                <w:lang w:eastAsia="zh-CN"/>
              </w:rPr>
              <w:t>号</w:t>
            </w:r>
            <w:r w:rsidRPr="007D2178">
              <w:rPr>
                <w:sz w:val="22"/>
                <w:szCs w:val="22"/>
                <w:lang w:eastAsia="zh-CN"/>
              </w:rPr>
              <w:t>新决议草案</w:t>
            </w:r>
          </w:p>
        </w:tc>
        <w:tc>
          <w:tcPr>
            <w:tcW w:w="5244" w:type="dxa"/>
            <w:hideMark/>
          </w:tcPr>
          <w:p w:rsidR="00826BE5" w:rsidRPr="007D2178" w:rsidRDefault="007D2178" w:rsidP="00826BE5">
            <w:pPr>
              <w:rPr>
                <w:sz w:val="22"/>
                <w:szCs w:val="22"/>
                <w:lang w:eastAsia="zh-CN"/>
              </w:rPr>
            </w:pPr>
            <w:r w:rsidRPr="007D2178">
              <w:rPr>
                <w:sz w:val="22"/>
                <w:szCs w:val="22"/>
                <w:lang w:eastAsia="zh-CN"/>
              </w:rPr>
              <w:t>接纳中小型企业（</w:t>
            </w:r>
            <w:r w:rsidRPr="007D2178">
              <w:rPr>
                <w:sz w:val="22"/>
                <w:szCs w:val="22"/>
                <w:lang w:eastAsia="zh-CN"/>
              </w:rPr>
              <w:t>SME</w:t>
            </w:r>
            <w:r w:rsidRPr="007D2178">
              <w:rPr>
                <w:sz w:val="22"/>
                <w:szCs w:val="22"/>
                <w:lang w:eastAsia="zh-CN"/>
              </w:rPr>
              <w:t>）参与国际电联工作</w:t>
            </w:r>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IAP/63A1/51</w:t>
            </w:r>
          </w:p>
        </w:tc>
        <w:tc>
          <w:tcPr>
            <w:tcW w:w="864" w:type="dxa"/>
            <w:noWrap/>
            <w:hideMark/>
          </w:tcPr>
          <w:p w:rsidR="00826BE5" w:rsidRPr="007D2178" w:rsidRDefault="00826BE5" w:rsidP="00826BE5">
            <w:pPr>
              <w:rPr>
                <w:sz w:val="22"/>
                <w:szCs w:val="22"/>
              </w:rPr>
            </w:pPr>
            <w:r w:rsidRPr="007D2178">
              <w:rPr>
                <w:sz w:val="22"/>
                <w:szCs w:val="22"/>
              </w:rPr>
              <w:t>SUP</w:t>
            </w:r>
          </w:p>
        </w:tc>
        <w:tc>
          <w:tcPr>
            <w:tcW w:w="2977" w:type="dxa"/>
            <w:noWrap/>
            <w:hideMark/>
          </w:tcPr>
          <w:p w:rsidR="00826BE5" w:rsidRPr="007D2178" w:rsidRDefault="009F22A7" w:rsidP="00826BE5">
            <w:pPr>
              <w:rPr>
                <w:sz w:val="22"/>
                <w:szCs w:val="22"/>
              </w:rPr>
            </w:pPr>
            <w:r w:rsidRPr="007D2178">
              <w:rPr>
                <w:rFonts w:hint="eastAsia"/>
                <w:sz w:val="22"/>
                <w:szCs w:val="22"/>
                <w:lang w:eastAsia="zh-CN"/>
              </w:rPr>
              <w:t>第</w:t>
            </w:r>
            <w:r w:rsidRPr="007D2178">
              <w:rPr>
                <w:sz w:val="22"/>
                <w:szCs w:val="22"/>
              </w:rPr>
              <w:t>187</w:t>
            </w:r>
            <w:r w:rsidRPr="007D2178">
              <w:rPr>
                <w:rFonts w:hint="eastAsia"/>
                <w:sz w:val="22"/>
                <w:szCs w:val="22"/>
                <w:lang w:eastAsia="zh-CN"/>
              </w:rPr>
              <w:t>号</w:t>
            </w:r>
            <w:r w:rsidRPr="007D2178">
              <w:rPr>
                <w:sz w:val="22"/>
                <w:szCs w:val="22"/>
                <w:lang w:eastAsia="zh-CN"/>
              </w:rPr>
              <w:t>决议</w:t>
            </w:r>
          </w:p>
        </w:tc>
        <w:tc>
          <w:tcPr>
            <w:tcW w:w="5244" w:type="dxa"/>
            <w:hideMark/>
          </w:tcPr>
          <w:p w:rsidR="00826BE5" w:rsidRPr="007D2178" w:rsidRDefault="007D2178" w:rsidP="00826BE5">
            <w:pPr>
              <w:rPr>
                <w:sz w:val="22"/>
                <w:szCs w:val="22"/>
                <w:lang w:eastAsia="zh-CN"/>
              </w:rPr>
            </w:pPr>
            <w:bookmarkStart w:id="57" w:name="_Toc407024850"/>
            <w:bookmarkStart w:id="58" w:name="_Toc413838503"/>
            <w:r w:rsidRPr="007D2178">
              <w:rPr>
                <w:sz w:val="22"/>
                <w:szCs w:val="22"/>
                <w:lang w:eastAsia="zh-CN"/>
              </w:rPr>
              <w:t>审议部门成员、部门准成员和学术成员</w:t>
            </w:r>
            <w:r w:rsidRPr="007D2178">
              <w:rPr>
                <w:rFonts w:hint="eastAsia"/>
                <w:sz w:val="22"/>
                <w:szCs w:val="22"/>
                <w:lang w:eastAsia="zh-CN"/>
              </w:rPr>
              <w:t>参加国际电联活动</w:t>
            </w:r>
            <w:r w:rsidRPr="007D2178">
              <w:rPr>
                <w:sz w:val="22"/>
                <w:szCs w:val="22"/>
                <w:lang w:eastAsia="zh-CN"/>
              </w:rPr>
              <w:t>的现行参与方法</w:t>
            </w:r>
            <w:r w:rsidRPr="007D2178">
              <w:rPr>
                <w:rFonts w:hint="eastAsia"/>
                <w:sz w:val="22"/>
                <w:szCs w:val="22"/>
                <w:lang w:eastAsia="zh-CN"/>
              </w:rPr>
              <w:t>并形成对未来的展望</w:t>
            </w:r>
            <w:bookmarkEnd w:id="57"/>
            <w:bookmarkEnd w:id="58"/>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IAP/63A1/52</w:t>
            </w:r>
          </w:p>
        </w:tc>
        <w:tc>
          <w:tcPr>
            <w:tcW w:w="864" w:type="dxa"/>
            <w:noWrap/>
            <w:hideMark/>
          </w:tcPr>
          <w:p w:rsidR="00826BE5" w:rsidRPr="007D2178" w:rsidRDefault="00826BE5" w:rsidP="00826BE5">
            <w:pPr>
              <w:rPr>
                <w:sz w:val="22"/>
                <w:szCs w:val="22"/>
              </w:rPr>
            </w:pPr>
            <w:r w:rsidRPr="007D2178">
              <w:rPr>
                <w:sz w:val="22"/>
                <w:szCs w:val="22"/>
              </w:rPr>
              <w:t>MOD</w:t>
            </w:r>
          </w:p>
        </w:tc>
        <w:tc>
          <w:tcPr>
            <w:tcW w:w="2977" w:type="dxa"/>
            <w:noWrap/>
            <w:hideMark/>
          </w:tcPr>
          <w:p w:rsidR="00826BE5" w:rsidRPr="007D2178" w:rsidRDefault="007D2178" w:rsidP="00826BE5">
            <w:pPr>
              <w:rPr>
                <w:sz w:val="22"/>
                <w:szCs w:val="22"/>
              </w:rPr>
            </w:pPr>
            <w:r w:rsidRPr="007D2178">
              <w:rPr>
                <w:rFonts w:hint="eastAsia"/>
                <w:sz w:val="22"/>
                <w:szCs w:val="22"/>
                <w:lang w:eastAsia="zh-CN"/>
              </w:rPr>
              <w:t>第</w:t>
            </w:r>
            <w:r w:rsidRPr="007D2178">
              <w:rPr>
                <w:rFonts w:hint="eastAsia"/>
                <w:sz w:val="22"/>
                <w:szCs w:val="22"/>
                <w:lang w:eastAsia="zh-CN"/>
              </w:rPr>
              <w:t>71</w:t>
            </w:r>
            <w:r w:rsidRPr="007D2178">
              <w:rPr>
                <w:rFonts w:hint="eastAsia"/>
                <w:sz w:val="22"/>
                <w:szCs w:val="22"/>
                <w:lang w:eastAsia="zh-CN"/>
              </w:rPr>
              <w:t>号</w:t>
            </w:r>
            <w:r w:rsidRPr="007D2178">
              <w:rPr>
                <w:sz w:val="22"/>
                <w:szCs w:val="22"/>
                <w:lang w:eastAsia="zh-CN"/>
              </w:rPr>
              <w:t>决议附件</w:t>
            </w:r>
            <w:r w:rsidRPr="007D2178">
              <w:rPr>
                <w:sz w:val="22"/>
                <w:szCs w:val="22"/>
                <w:lang w:eastAsia="zh-CN"/>
              </w:rPr>
              <w:t>2</w:t>
            </w:r>
          </w:p>
        </w:tc>
        <w:tc>
          <w:tcPr>
            <w:tcW w:w="5244" w:type="dxa"/>
            <w:hideMark/>
          </w:tcPr>
          <w:p w:rsidR="00826BE5" w:rsidRPr="007D2178" w:rsidRDefault="007D2178" w:rsidP="00826BE5">
            <w:pPr>
              <w:rPr>
                <w:sz w:val="22"/>
                <w:szCs w:val="22"/>
                <w:lang w:eastAsia="zh-CN"/>
              </w:rPr>
            </w:pPr>
            <w:r w:rsidRPr="007D2178">
              <w:rPr>
                <w:rFonts w:hint="eastAsia"/>
                <w:sz w:val="22"/>
                <w:szCs w:val="22"/>
                <w:lang w:eastAsia="zh-CN"/>
              </w:rPr>
              <w:t>国际电联</w:t>
            </w:r>
            <w:r w:rsidRPr="007D2178">
              <w:rPr>
                <w:sz w:val="22"/>
                <w:szCs w:val="22"/>
                <w:lang w:eastAsia="zh-CN"/>
              </w:rPr>
              <w:t>2020-2023</w:t>
            </w:r>
            <w:r w:rsidRPr="007D2178">
              <w:rPr>
                <w:rFonts w:hint="eastAsia"/>
                <w:sz w:val="22"/>
                <w:szCs w:val="22"/>
                <w:lang w:eastAsia="zh-CN"/>
              </w:rPr>
              <w:t>年战略规划</w:t>
            </w:r>
            <w:r w:rsidRPr="007D2178">
              <w:rPr>
                <w:rFonts w:hint="eastAsia"/>
                <w:sz w:val="22"/>
                <w:szCs w:val="22"/>
                <w:lang w:eastAsia="zh-CN"/>
              </w:rPr>
              <w:t xml:space="preserve"> </w:t>
            </w:r>
            <w:r w:rsidRPr="007D2178">
              <w:rPr>
                <w:sz w:val="22"/>
                <w:szCs w:val="22"/>
                <w:lang w:eastAsia="zh-CN"/>
              </w:rPr>
              <w:t xml:space="preserve">– </w:t>
            </w:r>
            <w:r w:rsidRPr="007D2178">
              <w:rPr>
                <w:rFonts w:hint="eastAsia"/>
                <w:sz w:val="22"/>
                <w:szCs w:val="22"/>
                <w:lang w:eastAsia="zh-CN"/>
              </w:rPr>
              <w:t>情况</w:t>
            </w:r>
            <w:r w:rsidRPr="007D2178">
              <w:rPr>
                <w:sz w:val="22"/>
                <w:szCs w:val="22"/>
                <w:lang w:eastAsia="zh-CN"/>
              </w:rPr>
              <w:t>分析</w:t>
            </w:r>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IAP/63A1/53</w:t>
            </w:r>
          </w:p>
        </w:tc>
        <w:tc>
          <w:tcPr>
            <w:tcW w:w="864" w:type="dxa"/>
            <w:noWrap/>
            <w:hideMark/>
          </w:tcPr>
          <w:p w:rsidR="00826BE5" w:rsidRPr="007D2178" w:rsidRDefault="00826BE5" w:rsidP="00826BE5">
            <w:pPr>
              <w:rPr>
                <w:sz w:val="22"/>
                <w:szCs w:val="22"/>
              </w:rPr>
            </w:pPr>
            <w:r w:rsidRPr="007D2178">
              <w:rPr>
                <w:sz w:val="22"/>
                <w:szCs w:val="22"/>
              </w:rPr>
              <w:t>MOD</w:t>
            </w:r>
          </w:p>
        </w:tc>
        <w:tc>
          <w:tcPr>
            <w:tcW w:w="2977" w:type="dxa"/>
            <w:noWrap/>
            <w:hideMark/>
          </w:tcPr>
          <w:p w:rsidR="00826BE5" w:rsidRPr="007D2178" w:rsidRDefault="009F22A7" w:rsidP="00826BE5">
            <w:pPr>
              <w:rPr>
                <w:sz w:val="22"/>
                <w:szCs w:val="22"/>
              </w:rPr>
            </w:pPr>
            <w:r w:rsidRPr="007D2178">
              <w:rPr>
                <w:rFonts w:hint="eastAsia"/>
                <w:sz w:val="22"/>
                <w:szCs w:val="22"/>
                <w:lang w:eastAsia="zh-CN"/>
              </w:rPr>
              <w:t>第</w:t>
            </w:r>
            <w:r w:rsidRPr="007D2178">
              <w:rPr>
                <w:sz w:val="22"/>
                <w:szCs w:val="22"/>
              </w:rPr>
              <w:t>25</w:t>
            </w:r>
            <w:r w:rsidRPr="007D2178">
              <w:rPr>
                <w:rFonts w:hint="eastAsia"/>
                <w:sz w:val="22"/>
                <w:szCs w:val="22"/>
                <w:lang w:eastAsia="zh-CN"/>
              </w:rPr>
              <w:t>号</w:t>
            </w:r>
            <w:r w:rsidRPr="007D2178">
              <w:rPr>
                <w:sz w:val="22"/>
                <w:szCs w:val="22"/>
                <w:lang w:eastAsia="zh-CN"/>
              </w:rPr>
              <w:t>决议</w:t>
            </w:r>
          </w:p>
        </w:tc>
        <w:tc>
          <w:tcPr>
            <w:tcW w:w="5244" w:type="dxa"/>
            <w:hideMark/>
          </w:tcPr>
          <w:p w:rsidR="00826BE5" w:rsidRPr="007D2178" w:rsidRDefault="007D2178" w:rsidP="00826BE5">
            <w:pPr>
              <w:rPr>
                <w:sz w:val="22"/>
                <w:szCs w:val="22"/>
                <w:lang w:eastAsia="zh-CN"/>
              </w:rPr>
            </w:pPr>
            <w:bookmarkStart w:id="59" w:name="_Toc407024750"/>
            <w:bookmarkStart w:id="60" w:name="_Toc413838286"/>
            <w:r w:rsidRPr="007D2178">
              <w:rPr>
                <w:rFonts w:hint="eastAsia"/>
                <w:sz w:val="22"/>
                <w:szCs w:val="22"/>
                <w:lang w:eastAsia="zh-CN"/>
              </w:rPr>
              <w:t>加强区域代表处的作用</w:t>
            </w:r>
            <w:bookmarkEnd w:id="59"/>
            <w:bookmarkEnd w:id="60"/>
          </w:p>
        </w:tc>
      </w:tr>
      <w:tr w:rsidR="00826BE5" w:rsidRPr="00671DC3" w:rsidTr="00826BE5">
        <w:trPr>
          <w:cantSplit/>
        </w:trPr>
        <w:tc>
          <w:tcPr>
            <w:tcW w:w="1405" w:type="dxa"/>
            <w:noWrap/>
            <w:hideMark/>
          </w:tcPr>
          <w:p w:rsidR="00826BE5" w:rsidRPr="007D2178" w:rsidRDefault="00826BE5" w:rsidP="00826BE5">
            <w:pPr>
              <w:rPr>
                <w:b/>
                <w:bCs/>
                <w:sz w:val="22"/>
                <w:szCs w:val="22"/>
              </w:rPr>
            </w:pPr>
            <w:r w:rsidRPr="007D2178">
              <w:rPr>
                <w:b/>
                <w:bCs/>
                <w:sz w:val="22"/>
                <w:szCs w:val="22"/>
              </w:rPr>
              <w:t>IAP/63A1/54</w:t>
            </w:r>
          </w:p>
        </w:tc>
        <w:tc>
          <w:tcPr>
            <w:tcW w:w="864" w:type="dxa"/>
            <w:noWrap/>
            <w:hideMark/>
          </w:tcPr>
          <w:p w:rsidR="00826BE5" w:rsidRPr="007D2178" w:rsidRDefault="00826BE5" w:rsidP="00826BE5">
            <w:pPr>
              <w:rPr>
                <w:sz w:val="22"/>
                <w:szCs w:val="22"/>
              </w:rPr>
            </w:pPr>
            <w:r w:rsidRPr="007D2178">
              <w:rPr>
                <w:sz w:val="22"/>
                <w:szCs w:val="22"/>
              </w:rPr>
              <w:t>MOD</w:t>
            </w:r>
          </w:p>
        </w:tc>
        <w:tc>
          <w:tcPr>
            <w:tcW w:w="2977" w:type="dxa"/>
            <w:noWrap/>
            <w:hideMark/>
          </w:tcPr>
          <w:p w:rsidR="00826BE5" w:rsidRPr="007D2178" w:rsidRDefault="009F22A7" w:rsidP="00826BE5">
            <w:pPr>
              <w:rPr>
                <w:sz w:val="22"/>
                <w:szCs w:val="22"/>
              </w:rPr>
            </w:pPr>
            <w:r w:rsidRPr="007D2178">
              <w:rPr>
                <w:rFonts w:hint="eastAsia"/>
                <w:sz w:val="22"/>
                <w:szCs w:val="22"/>
                <w:lang w:eastAsia="zh-CN"/>
              </w:rPr>
              <w:t>第</w:t>
            </w:r>
            <w:r w:rsidRPr="007D2178">
              <w:rPr>
                <w:sz w:val="22"/>
                <w:szCs w:val="22"/>
              </w:rPr>
              <w:t>139</w:t>
            </w:r>
            <w:r w:rsidRPr="007D2178">
              <w:rPr>
                <w:rFonts w:hint="eastAsia"/>
                <w:sz w:val="22"/>
                <w:szCs w:val="22"/>
                <w:lang w:eastAsia="zh-CN"/>
              </w:rPr>
              <w:t>号</w:t>
            </w:r>
            <w:r w:rsidRPr="007D2178">
              <w:rPr>
                <w:sz w:val="22"/>
                <w:szCs w:val="22"/>
                <w:lang w:eastAsia="zh-CN"/>
              </w:rPr>
              <w:t>决议</w:t>
            </w:r>
          </w:p>
        </w:tc>
        <w:tc>
          <w:tcPr>
            <w:tcW w:w="5244" w:type="dxa"/>
            <w:hideMark/>
          </w:tcPr>
          <w:p w:rsidR="00826BE5" w:rsidRPr="007D2178" w:rsidRDefault="007D2178" w:rsidP="007D2178">
            <w:pPr>
              <w:rPr>
                <w:sz w:val="22"/>
                <w:szCs w:val="22"/>
                <w:lang w:eastAsia="zh-CN"/>
              </w:rPr>
            </w:pPr>
            <w:bookmarkStart w:id="61" w:name="_Toc407024798"/>
            <w:bookmarkStart w:id="62" w:name="_Toc413838418"/>
            <w:r w:rsidRPr="007D2178">
              <w:rPr>
                <w:rFonts w:hint="eastAsia"/>
                <w:sz w:val="22"/>
                <w:szCs w:val="22"/>
                <w:lang w:eastAsia="zh-CN"/>
              </w:rPr>
              <w:t>利用电信</w:t>
            </w:r>
            <w:r w:rsidRPr="007D2178">
              <w:rPr>
                <w:sz w:val="22"/>
                <w:szCs w:val="22"/>
                <w:lang w:eastAsia="zh-CN"/>
              </w:rPr>
              <w:t>/</w:t>
            </w:r>
            <w:r w:rsidRPr="007D2178">
              <w:rPr>
                <w:rFonts w:hint="eastAsia"/>
                <w:sz w:val="22"/>
                <w:szCs w:val="22"/>
                <w:lang w:eastAsia="zh-CN"/>
              </w:rPr>
              <w:t>信息通信技术弥合数字鸿沟并建设包容性信息社会</w:t>
            </w:r>
            <w:bookmarkEnd w:id="61"/>
            <w:bookmarkEnd w:id="62"/>
          </w:p>
        </w:tc>
      </w:tr>
    </w:tbl>
    <w:p w:rsidR="00826BE5" w:rsidRPr="00671DC3" w:rsidRDefault="00826BE5" w:rsidP="00826BE5">
      <w:pPr>
        <w:rPr>
          <w:lang w:eastAsia="zh-CN"/>
        </w:rPr>
      </w:pPr>
    </w:p>
    <w:p w:rsidR="00BD0BF6" w:rsidRPr="00826BE5" w:rsidRDefault="00BD0BF6" w:rsidP="002042E2">
      <w:pPr>
        <w:tabs>
          <w:tab w:val="clear" w:pos="567"/>
          <w:tab w:val="clear" w:pos="1134"/>
          <w:tab w:val="clear" w:pos="1701"/>
          <w:tab w:val="clear" w:pos="2268"/>
          <w:tab w:val="clear" w:pos="2835"/>
        </w:tabs>
        <w:overflowPunct/>
        <w:autoSpaceDE/>
        <w:autoSpaceDN/>
        <w:adjustRightInd/>
        <w:spacing w:before="0"/>
        <w:jc w:val="center"/>
        <w:textAlignment w:val="auto"/>
        <w:rPr>
          <w:lang w:val="en-US" w:eastAsia="zh-CN"/>
        </w:rPr>
      </w:pPr>
      <w:bookmarkStart w:id="63" w:name="_GoBack"/>
      <w:bookmarkEnd w:id="63"/>
      <w:r>
        <w:t>______________</w:t>
      </w:r>
    </w:p>
    <w:sectPr w:rsidR="00BD0BF6" w:rsidRPr="00826BE5">
      <w:headerReference w:type="default" r:id="rId11"/>
      <w:footerReference w:type="first" r:id="rId12"/>
      <w:pgSz w:w="11907" w:h="16840" w:code="9"/>
      <w:pgMar w:top="1418" w:right="1134" w:bottom="1418" w:left="141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178" w:rsidRDefault="007D2178">
      <w:r>
        <w:separator/>
      </w:r>
    </w:p>
  </w:endnote>
  <w:endnote w:type="continuationSeparator" w:id="0">
    <w:p w:rsidR="007D2178" w:rsidRDefault="007D2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Kaiti">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78" w:rsidRDefault="007D2178" w:rsidP="003907C4">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rsidR="007D2178" w:rsidRDefault="007D2178" w:rsidP="002155B0">
    <w:pPr>
      <w:pStyle w:val="First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178" w:rsidRDefault="007D2178">
      <w:r>
        <w:t>____________________</w:t>
      </w:r>
    </w:p>
  </w:footnote>
  <w:footnote w:type="continuationSeparator" w:id="0">
    <w:p w:rsidR="007D2178" w:rsidRDefault="007D21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78" w:rsidRDefault="007D2178" w:rsidP="00FC2542">
    <w:pPr>
      <w:pStyle w:val="Header"/>
    </w:pPr>
    <w:r>
      <w:fldChar w:fldCharType="begin"/>
    </w:r>
    <w:r>
      <w:instrText xml:space="preserve"> PAGE </w:instrText>
    </w:r>
    <w:r>
      <w:fldChar w:fldCharType="separate"/>
    </w:r>
    <w:r w:rsidR="00AA39F3">
      <w:rPr>
        <w:noProof/>
      </w:rPr>
      <w:t>3</w:t>
    </w:r>
    <w:r>
      <w:fldChar w:fldCharType="end"/>
    </w:r>
  </w:p>
  <w:p w:rsidR="007D2178" w:rsidRPr="00FC2542" w:rsidRDefault="00870CA4" w:rsidP="00FC2542">
    <w:pPr>
      <w:pStyle w:val="Header"/>
    </w:pPr>
    <w:r>
      <w:t>PP18/63</w:t>
    </w:r>
    <w:r w:rsidR="007D2178">
      <w:t>-</w:t>
    </w:r>
    <w:r w:rsidR="007D2178" w:rsidRPr="00C929E0">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7D2F"/>
    <w:multiLevelType w:val="hybridMultilevel"/>
    <w:tmpl w:val="3F423836"/>
    <w:lvl w:ilvl="0" w:tplc="F014C5C2">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56760"/>
    <w:multiLevelType w:val="hybridMultilevel"/>
    <w:tmpl w:val="CD967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34FFA"/>
    <w:multiLevelType w:val="hybridMultilevel"/>
    <w:tmpl w:val="CD967D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3451F"/>
    <w:multiLevelType w:val="hybridMultilevel"/>
    <w:tmpl w:val="D9FC2566"/>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 w15:restartNumberingAfterBreak="0">
    <w:nsid w:val="09152A9C"/>
    <w:multiLevelType w:val="hybridMultilevel"/>
    <w:tmpl w:val="107E0AAC"/>
    <w:lvl w:ilvl="0" w:tplc="AAD43A1A">
      <w:start w:val="1"/>
      <w:numFmt w:val="decimal"/>
      <w:lvlText w:val="%1"/>
      <w:lvlJc w:val="left"/>
      <w:pPr>
        <w:ind w:left="1065" w:hanging="705"/>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09FA63F3"/>
    <w:multiLevelType w:val="hybridMultilevel"/>
    <w:tmpl w:val="FC90B63E"/>
    <w:lvl w:ilvl="0" w:tplc="5DEA2CC6">
      <w:start w:val="1"/>
      <w:numFmt w:val="decimal"/>
      <w:lvlText w:val="%1"/>
      <w:lvlJc w:val="left"/>
      <w:pPr>
        <w:ind w:left="390" w:hanging="39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 w15:restartNumberingAfterBreak="0">
    <w:nsid w:val="0B4C2432"/>
    <w:multiLevelType w:val="hybridMultilevel"/>
    <w:tmpl w:val="AB50C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DA5B92"/>
    <w:multiLevelType w:val="hybridMultilevel"/>
    <w:tmpl w:val="B5EA46EA"/>
    <w:lvl w:ilvl="0" w:tplc="DD1641BC">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E59BE"/>
    <w:multiLevelType w:val="hybridMultilevel"/>
    <w:tmpl w:val="49E657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F65905"/>
    <w:multiLevelType w:val="hybridMultilevel"/>
    <w:tmpl w:val="C65E75FC"/>
    <w:lvl w:ilvl="0" w:tplc="F6584CC0">
      <w:start w:val="1"/>
      <w:numFmt w:val="lowerLetter"/>
      <w:lvlText w:val="%1)"/>
      <w:lvlJc w:val="left"/>
      <w:pPr>
        <w:ind w:left="1065" w:hanging="1065"/>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0" w15:restartNumberingAfterBreak="0">
    <w:nsid w:val="21544B45"/>
    <w:multiLevelType w:val="hybridMultilevel"/>
    <w:tmpl w:val="BDAE3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D42323"/>
    <w:multiLevelType w:val="hybridMultilevel"/>
    <w:tmpl w:val="4E2EC9A2"/>
    <w:lvl w:ilvl="0" w:tplc="FFFFFFFF">
      <w:numFmt w:val="bullet"/>
      <w:lvlText w:val="•"/>
      <w:lvlJc w:val="left"/>
      <w:pPr>
        <w:ind w:left="1776" w:hanging="360"/>
      </w:pPr>
      <w:rPr>
        <w:rFonts w:ascii="Times New Roman" w:eastAsia="Times New Roman" w:hAnsi="Times New Roman" w:cs="Times New Roman"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2" w15:restartNumberingAfterBreak="0">
    <w:nsid w:val="27312FDA"/>
    <w:multiLevelType w:val="hybridMultilevel"/>
    <w:tmpl w:val="1F38263A"/>
    <w:lvl w:ilvl="0" w:tplc="DECA6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7E1175"/>
    <w:multiLevelType w:val="hybridMultilevel"/>
    <w:tmpl w:val="49E657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A0667D"/>
    <w:multiLevelType w:val="hybridMultilevel"/>
    <w:tmpl w:val="408A3A86"/>
    <w:lvl w:ilvl="0" w:tplc="ED1627FC">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760930"/>
    <w:multiLevelType w:val="multilevel"/>
    <w:tmpl w:val="349007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96F27E6"/>
    <w:multiLevelType w:val="hybridMultilevel"/>
    <w:tmpl w:val="CF1E3F42"/>
    <w:lvl w:ilvl="0" w:tplc="10090011">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D040949"/>
    <w:multiLevelType w:val="hybridMultilevel"/>
    <w:tmpl w:val="1D54700E"/>
    <w:lvl w:ilvl="0" w:tplc="49D4CFF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8A25AC"/>
    <w:multiLevelType w:val="hybridMultilevel"/>
    <w:tmpl w:val="49E657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A81CD1"/>
    <w:multiLevelType w:val="hybridMultilevel"/>
    <w:tmpl w:val="8760F642"/>
    <w:lvl w:ilvl="0" w:tplc="F014C5C2">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A652D6"/>
    <w:multiLevelType w:val="hybridMultilevel"/>
    <w:tmpl w:val="0DCE0D12"/>
    <w:lvl w:ilvl="0" w:tplc="04090011">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56D3B1F"/>
    <w:multiLevelType w:val="hybridMultilevel"/>
    <w:tmpl w:val="1FDA69E8"/>
    <w:lvl w:ilvl="0" w:tplc="3E8867DE">
      <w:start w:val="1"/>
      <w:numFmt w:val="decimal"/>
      <w:lvlText w:val="%1"/>
      <w:lvlJc w:val="left"/>
      <w:pPr>
        <w:ind w:left="1065" w:hanging="70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45E8104E"/>
    <w:multiLevelType w:val="hybridMultilevel"/>
    <w:tmpl w:val="E962EE66"/>
    <w:lvl w:ilvl="0" w:tplc="0E96E17C">
      <w:start w:val="1"/>
      <w:numFmt w:val="decimal"/>
      <w:lvlText w:val="%1"/>
      <w:lvlJc w:val="left"/>
      <w:pPr>
        <w:ind w:left="705" w:hanging="705"/>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3" w15:restartNumberingAfterBreak="0">
    <w:nsid w:val="46FD1EC6"/>
    <w:multiLevelType w:val="hybridMultilevel"/>
    <w:tmpl w:val="9E222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A8184B"/>
    <w:multiLevelType w:val="hybridMultilevel"/>
    <w:tmpl w:val="45040906"/>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546B442A"/>
    <w:multiLevelType w:val="hybridMultilevel"/>
    <w:tmpl w:val="7D3E1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615AD"/>
    <w:multiLevelType w:val="hybridMultilevel"/>
    <w:tmpl w:val="F77E40F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60100FBD"/>
    <w:multiLevelType w:val="hybridMultilevel"/>
    <w:tmpl w:val="4DCAC708"/>
    <w:lvl w:ilvl="0" w:tplc="634A628E">
      <w:start w:val="1"/>
      <w:numFmt w:val="decimal"/>
      <w:lvlText w:val="%1"/>
      <w:lvlJc w:val="left"/>
      <w:pPr>
        <w:ind w:left="525" w:hanging="525"/>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63D47916"/>
    <w:multiLevelType w:val="hybridMultilevel"/>
    <w:tmpl w:val="FEF81902"/>
    <w:lvl w:ilvl="0" w:tplc="FFFFFFFF">
      <w:start w:val="1"/>
      <w:numFmt w:val="lowerLetter"/>
      <w:lvlText w:val="%1)"/>
      <w:lvlJc w:val="left"/>
      <w:pPr>
        <w:ind w:left="1065" w:hanging="705"/>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661726"/>
    <w:multiLevelType w:val="hybridMultilevel"/>
    <w:tmpl w:val="DD161B76"/>
    <w:lvl w:ilvl="0" w:tplc="61F2DCBC">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301A00"/>
    <w:multiLevelType w:val="hybridMultilevel"/>
    <w:tmpl w:val="2DCEC59C"/>
    <w:lvl w:ilvl="0" w:tplc="78F49AEA">
      <w:start w:val="20"/>
      <w:numFmt w:val="bullet"/>
      <w:lvlText w:val="-"/>
      <w:lvlJc w:val="left"/>
      <w:pPr>
        <w:ind w:left="720" w:hanging="360"/>
      </w:pPr>
      <w:rPr>
        <w:rFonts w:ascii="Calibri" w:eastAsia="Times New Roman" w:hAnsi="Calibri"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652C33"/>
    <w:multiLevelType w:val="hybridMultilevel"/>
    <w:tmpl w:val="AAE80ACC"/>
    <w:lvl w:ilvl="0" w:tplc="FFFFFFFF">
      <w:start w:val="3"/>
      <w:numFmt w:val="lowerLetter"/>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FCF7DC2"/>
    <w:multiLevelType w:val="hybridMultilevel"/>
    <w:tmpl w:val="826CE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10"/>
  </w:num>
  <w:num w:numId="4">
    <w:abstractNumId w:val="0"/>
  </w:num>
  <w:num w:numId="5">
    <w:abstractNumId w:val="7"/>
  </w:num>
  <w:num w:numId="6">
    <w:abstractNumId w:val="30"/>
  </w:num>
  <w:num w:numId="7">
    <w:abstractNumId w:val="14"/>
  </w:num>
  <w:num w:numId="8">
    <w:abstractNumId w:val="19"/>
  </w:num>
  <w:num w:numId="9">
    <w:abstractNumId w:val="20"/>
  </w:num>
  <w:num w:numId="10">
    <w:abstractNumId w:val="1"/>
  </w:num>
  <w:num w:numId="11">
    <w:abstractNumId w:val="32"/>
  </w:num>
  <w:num w:numId="12">
    <w:abstractNumId w:val="6"/>
  </w:num>
  <w:num w:numId="13">
    <w:abstractNumId w:val="16"/>
  </w:num>
  <w:num w:numId="14">
    <w:abstractNumId w:val="25"/>
  </w:num>
  <w:num w:numId="15">
    <w:abstractNumId w:val="9"/>
  </w:num>
  <w:num w:numId="16">
    <w:abstractNumId w:val="3"/>
  </w:num>
  <w:num w:numId="17">
    <w:abstractNumId w:val="27"/>
  </w:num>
  <w:num w:numId="18">
    <w:abstractNumId w:val="5"/>
  </w:num>
  <w:num w:numId="19">
    <w:abstractNumId w:val="22"/>
  </w:num>
  <w:num w:numId="20">
    <w:abstractNumId w:val="17"/>
  </w:num>
  <w:num w:numId="21">
    <w:abstractNumId w:val="2"/>
  </w:num>
  <w:num w:numId="22">
    <w:abstractNumId w:val="26"/>
  </w:num>
  <w:num w:numId="23">
    <w:abstractNumId w:val="11"/>
  </w:num>
  <w:num w:numId="24">
    <w:abstractNumId w:val="31"/>
  </w:num>
  <w:num w:numId="25">
    <w:abstractNumId w:val="28"/>
  </w:num>
  <w:num w:numId="26">
    <w:abstractNumId w:val="12"/>
  </w:num>
  <w:num w:numId="27">
    <w:abstractNumId w:val="23"/>
  </w:num>
  <w:num w:numId="28">
    <w:abstractNumId w:val="13"/>
  </w:num>
  <w:num w:numId="29">
    <w:abstractNumId w:val="18"/>
  </w:num>
  <w:num w:numId="30">
    <w:abstractNumId w:val="8"/>
  </w:num>
  <w:num w:numId="31">
    <w:abstractNumId w:val="21"/>
  </w:num>
  <w:num w:numId="32">
    <w:abstractNumId w:val="4"/>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displayBackgroundShape/>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542"/>
    <w:rsid w:val="000039D4"/>
    <w:rsid w:val="000105A6"/>
    <w:rsid w:val="00011903"/>
    <w:rsid w:val="000134DB"/>
    <w:rsid w:val="00014808"/>
    <w:rsid w:val="00027C7F"/>
    <w:rsid w:val="000404F9"/>
    <w:rsid w:val="00040A47"/>
    <w:rsid w:val="00057B6E"/>
    <w:rsid w:val="00067A91"/>
    <w:rsid w:val="000749A8"/>
    <w:rsid w:val="00076062"/>
    <w:rsid w:val="00082848"/>
    <w:rsid w:val="0008457B"/>
    <w:rsid w:val="00090625"/>
    <w:rsid w:val="0009673E"/>
    <w:rsid w:val="000A5DBE"/>
    <w:rsid w:val="000C0900"/>
    <w:rsid w:val="000C1E21"/>
    <w:rsid w:val="000C2D61"/>
    <w:rsid w:val="000C4701"/>
    <w:rsid w:val="000C70A4"/>
    <w:rsid w:val="000D5B04"/>
    <w:rsid w:val="000D7B6B"/>
    <w:rsid w:val="000E4C7A"/>
    <w:rsid w:val="000E5031"/>
    <w:rsid w:val="000E7030"/>
    <w:rsid w:val="000F126A"/>
    <w:rsid w:val="000F2137"/>
    <w:rsid w:val="000F68C6"/>
    <w:rsid w:val="0010188A"/>
    <w:rsid w:val="00101C6A"/>
    <w:rsid w:val="00102685"/>
    <w:rsid w:val="00104D0F"/>
    <w:rsid w:val="00121199"/>
    <w:rsid w:val="00121716"/>
    <w:rsid w:val="00124C8F"/>
    <w:rsid w:val="00125484"/>
    <w:rsid w:val="001267A5"/>
    <w:rsid w:val="00126FE1"/>
    <w:rsid w:val="0013327E"/>
    <w:rsid w:val="00134FF8"/>
    <w:rsid w:val="00137909"/>
    <w:rsid w:val="0014254A"/>
    <w:rsid w:val="00143944"/>
    <w:rsid w:val="00145993"/>
    <w:rsid w:val="00151F9C"/>
    <w:rsid w:val="001545B8"/>
    <w:rsid w:val="001548AF"/>
    <w:rsid w:val="0015596C"/>
    <w:rsid w:val="001563A9"/>
    <w:rsid w:val="00160465"/>
    <w:rsid w:val="0016200D"/>
    <w:rsid w:val="0016705C"/>
    <w:rsid w:val="00167FD3"/>
    <w:rsid w:val="00171990"/>
    <w:rsid w:val="00171B68"/>
    <w:rsid w:val="0018210B"/>
    <w:rsid w:val="001A0466"/>
    <w:rsid w:val="001A0ED2"/>
    <w:rsid w:val="001A0EEB"/>
    <w:rsid w:val="001A4A66"/>
    <w:rsid w:val="001B0135"/>
    <w:rsid w:val="001B25D1"/>
    <w:rsid w:val="001C0CCA"/>
    <w:rsid w:val="001F7E84"/>
    <w:rsid w:val="00201A8D"/>
    <w:rsid w:val="002042E2"/>
    <w:rsid w:val="002043DD"/>
    <w:rsid w:val="00213E77"/>
    <w:rsid w:val="002155B0"/>
    <w:rsid w:val="002217AE"/>
    <w:rsid w:val="00223893"/>
    <w:rsid w:val="00226B70"/>
    <w:rsid w:val="00231ABC"/>
    <w:rsid w:val="002358D2"/>
    <w:rsid w:val="00240242"/>
    <w:rsid w:val="00241DDB"/>
    <w:rsid w:val="00243CE9"/>
    <w:rsid w:val="002469E4"/>
    <w:rsid w:val="0025031D"/>
    <w:rsid w:val="00251236"/>
    <w:rsid w:val="002578B4"/>
    <w:rsid w:val="00282EEA"/>
    <w:rsid w:val="002841DF"/>
    <w:rsid w:val="0029384E"/>
    <w:rsid w:val="00295E9E"/>
    <w:rsid w:val="002A0F5C"/>
    <w:rsid w:val="002A2125"/>
    <w:rsid w:val="002A409F"/>
    <w:rsid w:val="002A46DD"/>
    <w:rsid w:val="002B324A"/>
    <w:rsid w:val="002B39F5"/>
    <w:rsid w:val="002B3D7F"/>
    <w:rsid w:val="002B42BF"/>
    <w:rsid w:val="002C2B40"/>
    <w:rsid w:val="002D2EB5"/>
    <w:rsid w:val="002D2EB7"/>
    <w:rsid w:val="002D630C"/>
    <w:rsid w:val="002E37AF"/>
    <w:rsid w:val="002F6A62"/>
    <w:rsid w:val="00301227"/>
    <w:rsid w:val="00307225"/>
    <w:rsid w:val="00320A1D"/>
    <w:rsid w:val="00322852"/>
    <w:rsid w:val="0033079A"/>
    <w:rsid w:val="00330F1C"/>
    <w:rsid w:val="00332094"/>
    <w:rsid w:val="003338C4"/>
    <w:rsid w:val="00345493"/>
    <w:rsid w:val="003477D4"/>
    <w:rsid w:val="003537F8"/>
    <w:rsid w:val="00357406"/>
    <w:rsid w:val="003614CE"/>
    <w:rsid w:val="00374884"/>
    <w:rsid w:val="00374BE6"/>
    <w:rsid w:val="00375BBA"/>
    <w:rsid w:val="003760D8"/>
    <w:rsid w:val="00376E20"/>
    <w:rsid w:val="00383A29"/>
    <w:rsid w:val="0038484C"/>
    <w:rsid w:val="00384FFC"/>
    <w:rsid w:val="0038575F"/>
    <w:rsid w:val="00387D5E"/>
    <w:rsid w:val="00387EA2"/>
    <w:rsid w:val="003907C4"/>
    <w:rsid w:val="00395CE4"/>
    <w:rsid w:val="003A2491"/>
    <w:rsid w:val="003B5683"/>
    <w:rsid w:val="003B74F0"/>
    <w:rsid w:val="003D7B84"/>
    <w:rsid w:val="003E3B01"/>
    <w:rsid w:val="004014B0"/>
    <w:rsid w:val="0040367C"/>
    <w:rsid w:val="00406C3E"/>
    <w:rsid w:val="004076AA"/>
    <w:rsid w:val="00414872"/>
    <w:rsid w:val="00415EFC"/>
    <w:rsid w:val="004216DB"/>
    <w:rsid w:val="00426AC1"/>
    <w:rsid w:val="0045019C"/>
    <w:rsid w:val="004676C0"/>
    <w:rsid w:val="00476923"/>
    <w:rsid w:val="00476CAF"/>
    <w:rsid w:val="0048062D"/>
    <w:rsid w:val="00482ADA"/>
    <w:rsid w:val="00485E71"/>
    <w:rsid w:val="004868A9"/>
    <w:rsid w:val="004911FF"/>
    <w:rsid w:val="00495FE7"/>
    <w:rsid w:val="004B380B"/>
    <w:rsid w:val="004B464B"/>
    <w:rsid w:val="004B595E"/>
    <w:rsid w:val="004C2CF2"/>
    <w:rsid w:val="004C3208"/>
    <w:rsid w:val="004D07D7"/>
    <w:rsid w:val="004D3182"/>
    <w:rsid w:val="004D5606"/>
    <w:rsid w:val="004E6AF1"/>
    <w:rsid w:val="004F563A"/>
    <w:rsid w:val="004F5663"/>
    <w:rsid w:val="004F7375"/>
    <w:rsid w:val="00503D15"/>
    <w:rsid w:val="00504E04"/>
    <w:rsid w:val="005061F9"/>
    <w:rsid w:val="005100E8"/>
    <w:rsid w:val="005125F4"/>
    <w:rsid w:val="00515A71"/>
    <w:rsid w:val="00517E65"/>
    <w:rsid w:val="00524672"/>
    <w:rsid w:val="00527943"/>
    <w:rsid w:val="005316AE"/>
    <w:rsid w:val="00531F91"/>
    <w:rsid w:val="005356FD"/>
    <w:rsid w:val="00535EE4"/>
    <w:rsid w:val="00540FB9"/>
    <w:rsid w:val="00542073"/>
    <w:rsid w:val="00543631"/>
    <w:rsid w:val="00545EC1"/>
    <w:rsid w:val="00552BA5"/>
    <w:rsid w:val="00552FBA"/>
    <w:rsid w:val="00554E24"/>
    <w:rsid w:val="00562122"/>
    <w:rsid w:val="00564B8D"/>
    <w:rsid w:val="00567130"/>
    <w:rsid w:val="0057053E"/>
    <w:rsid w:val="00576C90"/>
    <w:rsid w:val="00587B69"/>
    <w:rsid w:val="00593913"/>
    <w:rsid w:val="00595580"/>
    <w:rsid w:val="00596A53"/>
    <w:rsid w:val="00597E03"/>
    <w:rsid w:val="005A6A1D"/>
    <w:rsid w:val="005B196C"/>
    <w:rsid w:val="005B65E5"/>
    <w:rsid w:val="005C1A44"/>
    <w:rsid w:val="005C1E39"/>
    <w:rsid w:val="005E0AF9"/>
    <w:rsid w:val="005E4794"/>
    <w:rsid w:val="005E6843"/>
    <w:rsid w:val="005F6656"/>
    <w:rsid w:val="005F67CE"/>
    <w:rsid w:val="006105B7"/>
    <w:rsid w:val="0061793D"/>
    <w:rsid w:val="00617BE4"/>
    <w:rsid w:val="00622189"/>
    <w:rsid w:val="00624197"/>
    <w:rsid w:val="006324ED"/>
    <w:rsid w:val="00641494"/>
    <w:rsid w:val="00652A12"/>
    <w:rsid w:val="00654126"/>
    <w:rsid w:val="006567AF"/>
    <w:rsid w:val="00663F4C"/>
    <w:rsid w:val="0067125A"/>
    <w:rsid w:val="00671D33"/>
    <w:rsid w:val="006728BF"/>
    <w:rsid w:val="00680265"/>
    <w:rsid w:val="00690DBD"/>
    <w:rsid w:val="006A0092"/>
    <w:rsid w:val="006A0BEB"/>
    <w:rsid w:val="006A33B9"/>
    <w:rsid w:val="006B7E1C"/>
    <w:rsid w:val="006C4004"/>
    <w:rsid w:val="006C5087"/>
    <w:rsid w:val="006C6829"/>
    <w:rsid w:val="006D16E3"/>
    <w:rsid w:val="006D3B24"/>
    <w:rsid w:val="006D75FE"/>
    <w:rsid w:val="006E4104"/>
    <w:rsid w:val="006E57C8"/>
    <w:rsid w:val="006E6BA4"/>
    <w:rsid w:val="006F0211"/>
    <w:rsid w:val="006F1A9C"/>
    <w:rsid w:val="00705055"/>
    <w:rsid w:val="007062B4"/>
    <w:rsid w:val="00722343"/>
    <w:rsid w:val="007235A4"/>
    <w:rsid w:val="007311B2"/>
    <w:rsid w:val="0073319E"/>
    <w:rsid w:val="00735762"/>
    <w:rsid w:val="00735D58"/>
    <w:rsid w:val="00736ED4"/>
    <w:rsid w:val="0074286C"/>
    <w:rsid w:val="00745752"/>
    <w:rsid w:val="00750829"/>
    <w:rsid w:val="00761333"/>
    <w:rsid w:val="00762A26"/>
    <w:rsid w:val="00770CF8"/>
    <w:rsid w:val="007733BE"/>
    <w:rsid w:val="00775297"/>
    <w:rsid w:val="00780123"/>
    <w:rsid w:val="007853D5"/>
    <w:rsid w:val="007917DE"/>
    <w:rsid w:val="007A34B8"/>
    <w:rsid w:val="007A5031"/>
    <w:rsid w:val="007A6BEA"/>
    <w:rsid w:val="007B558F"/>
    <w:rsid w:val="007C1158"/>
    <w:rsid w:val="007C2E3A"/>
    <w:rsid w:val="007C2EE1"/>
    <w:rsid w:val="007C31AC"/>
    <w:rsid w:val="007C4DC3"/>
    <w:rsid w:val="007C61AB"/>
    <w:rsid w:val="007D2178"/>
    <w:rsid w:val="007E0D1D"/>
    <w:rsid w:val="007F4A3B"/>
    <w:rsid w:val="007F68C6"/>
    <w:rsid w:val="007F6A29"/>
    <w:rsid w:val="00806CAF"/>
    <w:rsid w:val="00806E34"/>
    <w:rsid w:val="00814482"/>
    <w:rsid w:val="00814C4F"/>
    <w:rsid w:val="008160BF"/>
    <w:rsid w:val="00826755"/>
    <w:rsid w:val="00826BE5"/>
    <w:rsid w:val="00834CFE"/>
    <w:rsid w:val="0084068A"/>
    <w:rsid w:val="008422E5"/>
    <w:rsid w:val="008433E4"/>
    <w:rsid w:val="008445D0"/>
    <w:rsid w:val="008456A0"/>
    <w:rsid w:val="008464B8"/>
    <w:rsid w:val="00850AEF"/>
    <w:rsid w:val="00857D75"/>
    <w:rsid w:val="00863A67"/>
    <w:rsid w:val="008652E7"/>
    <w:rsid w:val="00870CA4"/>
    <w:rsid w:val="008726C7"/>
    <w:rsid w:val="00873D04"/>
    <w:rsid w:val="0088281B"/>
    <w:rsid w:val="00887CE1"/>
    <w:rsid w:val="00892D57"/>
    <w:rsid w:val="00894F6C"/>
    <w:rsid w:val="008A1478"/>
    <w:rsid w:val="008B1787"/>
    <w:rsid w:val="008B44F5"/>
    <w:rsid w:val="008B45D0"/>
    <w:rsid w:val="008B752A"/>
    <w:rsid w:val="008C0CF5"/>
    <w:rsid w:val="008C4591"/>
    <w:rsid w:val="008D3BE2"/>
    <w:rsid w:val="008D7300"/>
    <w:rsid w:val="008E2996"/>
    <w:rsid w:val="008E4324"/>
    <w:rsid w:val="008E45D4"/>
    <w:rsid w:val="008E5EBD"/>
    <w:rsid w:val="008E6AE7"/>
    <w:rsid w:val="008E6BC6"/>
    <w:rsid w:val="008F3E66"/>
    <w:rsid w:val="00902624"/>
    <w:rsid w:val="00904E65"/>
    <w:rsid w:val="00905B6A"/>
    <w:rsid w:val="009076CF"/>
    <w:rsid w:val="00921C35"/>
    <w:rsid w:val="00927EBF"/>
    <w:rsid w:val="009361C2"/>
    <w:rsid w:val="0093790F"/>
    <w:rsid w:val="009400BB"/>
    <w:rsid w:val="0094080F"/>
    <w:rsid w:val="009426FC"/>
    <w:rsid w:val="00943176"/>
    <w:rsid w:val="0094525C"/>
    <w:rsid w:val="009459D7"/>
    <w:rsid w:val="00947758"/>
    <w:rsid w:val="00950E0F"/>
    <w:rsid w:val="00952328"/>
    <w:rsid w:val="009577E6"/>
    <w:rsid w:val="00966EBB"/>
    <w:rsid w:val="00971250"/>
    <w:rsid w:val="00980ECC"/>
    <w:rsid w:val="00984B1B"/>
    <w:rsid w:val="00990583"/>
    <w:rsid w:val="0099173A"/>
    <w:rsid w:val="009948F9"/>
    <w:rsid w:val="00997381"/>
    <w:rsid w:val="009A1A01"/>
    <w:rsid w:val="009A47A2"/>
    <w:rsid w:val="009B2683"/>
    <w:rsid w:val="009C4B97"/>
    <w:rsid w:val="009D1A90"/>
    <w:rsid w:val="009D1E93"/>
    <w:rsid w:val="009D4B00"/>
    <w:rsid w:val="009D6EA5"/>
    <w:rsid w:val="009E3545"/>
    <w:rsid w:val="009E7FD4"/>
    <w:rsid w:val="009F19FF"/>
    <w:rsid w:val="009F22A7"/>
    <w:rsid w:val="009F6783"/>
    <w:rsid w:val="009F77B5"/>
    <w:rsid w:val="00A03693"/>
    <w:rsid w:val="00A15600"/>
    <w:rsid w:val="00A2326C"/>
    <w:rsid w:val="00A23536"/>
    <w:rsid w:val="00A25A2B"/>
    <w:rsid w:val="00A271AF"/>
    <w:rsid w:val="00A336D2"/>
    <w:rsid w:val="00A3492E"/>
    <w:rsid w:val="00A37807"/>
    <w:rsid w:val="00A6085C"/>
    <w:rsid w:val="00A6125B"/>
    <w:rsid w:val="00A62DA7"/>
    <w:rsid w:val="00A75039"/>
    <w:rsid w:val="00A75E18"/>
    <w:rsid w:val="00A83ADD"/>
    <w:rsid w:val="00A843EC"/>
    <w:rsid w:val="00A848F3"/>
    <w:rsid w:val="00A865E4"/>
    <w:rsid w:val="00AA39F3"/>
    <w:rsid w:val="00AB459C"/>
    <w:rsid w:val="00AB7352"/>
    <w:rsid w:val="00AC07C0"/>
    <w:rsid w:val="00AC79BA"/>
    <w:rsid w:val="00AD0165"/>
    <w:rsid w:val="00AD1198"/>
    <w:rsid w:val="00AD2C62"/>
    <w:rsid w:val="00AD4A4B"/>
    <w:rsid w:val="00AD6CD0"/>
    <w:rsid w:val="00AE49B9"/>
    <w:rsid w:val="00AF45E1"/>
    <w:rsid w:val="00AF4A73"/>
    <w:rsid w:val="00B0107E"/>
    <w:rsid w:val="00B04E59"/>
    <w:rsid w:val="00B05785"/>
    <w:rsid w:val="00B1016B"/>
    <w:rsid w:val="00B11373"/>
    <w:rsid w:val="00B15AF8"/>
    <w:rsid w:val="00B1733E"/>
    <w:rsid w:val="00B17C11"/>
    <w:rsid w:val="00B21AA8"/>
    <w:rsid w:val="00B23943"/>
    <w:rsid w:val="00B2699F"/>
    <w:rsid w:val="00B2793B"/>
    <w:rsid w:val="00B30EE6"/>
    <w:rsid w:val="00B35A8A"/>
    <w:rsid w:val="00B47433"/>
    <w:rsid w:val="00B53FB4"/>
    <w:rsid w:val="00B60A63"/>
    <w:rsid w:val="00B650EC"/>
    <w:rsid w:val="00B77636"/>
    <w:rsid w:val="00B96F78"/>
    <w:rsid w:val="00B97013"/>
    <w:rsid w:val="00BA07CF"/>
    <w:rsid w:val="00BA12F2"/>
    <w:rsid w:val="00BA154E"/>
    <w:rsid w:val="00BA20B6"/>
    <w:rsid w:val="00BB286B"/>
    <w:rsid w:val="00BB39B0"/>
    <w:rsid w:val="00BC03EE"/>
    <w:rsid w:val="00BD037B"/>
    <w:rsid w:val="00BD0BF6"/>
    <w:rsid w:val="00BE1112"/>
    <w:rsid w:val="00BE2CDC"/>
    <w:rsid w:val="00BE3C79"/>
    <w:rsid w:val="00BF0B1D"/>
    <w:rsid w:val="00BF1786"/>
    <w:rsid w:val="00BF720B"/>
    <w:rsid w:val="00C02B7F"/>
    <w:rsid w:val="00C04511"/>
    <w:rsid w:val="00C101EE"/>
    <w:rsid w:val="00C132D1"/>
    <w:rsid w:val="00C16846"/>
    <w:rsid w:val="00C16AC0"/>
    <w:rsid w:val="00C17D30"/>
    <w:rsid w:val="00C210CD"/>
    <w:rsid w:val="00C23662"/>
    <w:rsid w:val="00C3020B"/>
    <w:rsid w:val="00C334FC"/>
    <w:rsid w:val="00C40FEE"/>
    <w:rsid w:val="00C42A11"/>
    <w:rsid w:val="00C42E39"/>
    <w:rsid w:val="00C47D1C"/>
    <w:rsid w:val="00C500BF"/>
    <w:rsid w:val="00C53A91"/>
    <w:rsid w:val="00C561F1"/>
    <w:rsid w:val="00C62233"/>
    <w:rsid w:val="00C63D6C"/>
    <w:rsid w:val="00C710E5"/>
    <w:rsid w:val="00C73FA3"/>
    <w:rsid w:val="00C74FED"/>
    <w:rsid w:val="00C819D6"/>
    <w:rsid w:val="00C925D8"/>
    <w:rsid w:val="00C948C8"/>
    <w:rsid w:val="00CA38C9"/>
    <w:rsid w:val="00CA401B"/>
    <w:rsid w:val="00CB1CAA"/>
    <w:rsid w:val="00CB57E1"/>
    <w:rsid w:val="00CB66EF"/>
    <w:rsid w:val="00CB7BF2"/>
    <w:rsid w:val="00CC27CA"/>
    <w:rsid w:val="00CC2831"/>
    <w:rsid w:val="00CC7352"/>
    <w:rsid w:val="00CD23A5"/>
    <w:rsid w:val="00CE0DA9"/>
    <w:rsid w:val="00CE40BB"/>
    <w:rsid w:val="00CE43B1"/>
    <w:rsid w:val="00CF05C0"/>
    <w:rsid w:val="00CF1989"/>
    <w:rsid w:val="00CF2196"/>
    <w:rsid w:val="00CF3807"/>
    <w:rsid w:val="00CF6DCA"/>
    <w:rsid w:val="00CF6FB2"/>
    <w:rsid w:val="00D064C2"/>
    <w:rsid w:val="00D11492"/>
    <w:rsid w:val="00D14D50"/>
    <w:rsid w:val="00D2052B"/>
    <w:rsid w:val="00D2057D"/>
    <w:rsid w:val="00D215E8"/>
    <w:rsid w:val="00D30330"/>
    <w:rsid w:val="00D43AF4"/>
    <w:rsid w:val="00D465B4"/>
    <w:rsid w:val="00D527E2"/>
    <w:rsid w:val="00D57C64"/>
    <w:rsid w:val="00D61916"/>
    <w:rsid w:val="00D65220"/>
    <w:rsid w:val="00D65F59"/>
    <w:rsid w:val="00D667F4"/>
    <w:rsid w:val="00D6717E"/>
    <w:rsid w:val="00D67FEE"/>
    <w:rsid w:val="00D70FF1"/>
    <w:rsid w:val="00D713BB"/>
    <w:rsid w:val="00D80883"/>
    <w:rsid w:val="00D80FBB"/>
    <w:rsid w:val="00D82A9F"/>
    <w:rsid w:val="00D86C24"/>
    <w:rsid w:val="00D86EC6"/>
    <w:rsid w:val="00D87299"/>
    <w:rsid w:val="00D91A79"/>
    <w:rsid w:val="00D95927"/>
    <w:rsid w:val="00D95974"/>
    <w:rsid w:val="00D97614"/>
    <w:rsid w:val="00DB317E"/>
    <w:rsid w:val="00DB5A64"/>
    <w:rsid w:val="00DD26B1"/>
    <w:rsid w:val="00DD4E3D"/>
    <w:rsid w:val="00DD6D56"/>
    <w:rsid w:val="00DE3E46"/>
    <w:rsid w:val="00DE61AD"/>
    <w:rsid w:val="00DF23FC"/>
    <w:rsid w:val="00DF251D"/>
    <w:rsid w:val="00DF39CD"/>
    <w:rsid w:val="00DF51DD"/>
    <w:rsid w:val="00DF74AF"/>
    <w:rsid w:val="00E014E5"/>
    <w:rsid w:val="00E121F2"/>
    <w:rsid w:val="00E12CDA"/>
    <w:rsid w:val="00E13B58"/>
    <w:rsid w:val="00E14D57"/>
    <w:rsid w:val="00E20916"/>
    <w:rsid w:val="00E2225B"/>
    <w:rsid w:val="00E24058"/>
    <w:rsid w:val="00E25220"/>
    <w:rsid w:val="00E2576D"/>
    <w:rsid w:val="00E26D84"/>
    <w:rsid w:val="00E26F09"/>
    <w:rsid w:val="00E27E60"/>
    <w:rsid w:val="00E435D9"/>
    <w:rsid w:val="00E56E57"/>
    <w:rsid w:val="00E601D3"/>
    <w:rsid w:val="00E621DB"/>
    <w:rsid w:val="00E630EE"/>
    <w:rsid w:val="00E749DA"/>
    <w:rsid w:val="00E75B00"/>
    <w:rsid w:val="00E801F5"/>
    <w:rsid w:val="00E87CE8"/>
    <w:rsid w:val="00E92755"/>
    <w:rsid w:val="00E96F9B"/>
    <w:rsid w:val="00EA32CC"/>
    <w:rsid w:val="00EA3694"/>
    <w:rsid w:val="00EA55DC"/>
    <w:rsid w:val="00EB1748"/>
    <w:rsid w:val="00EB1FF4"/>
    <w:rsid w:val="00EB6041"/>
    <w:rsid w:val="00EF078E"/>
    <w:rsid w:val="00EF2642"/>
    <w:rsid w:val="00EF3681"/>
    <w:rsid w:val="00EF3FEC"/>
    <w:rsid w:val="00EF5523"/>
    <w:rsid w:val="00F00FD0"/>
    <w:rsid w:val="00F015B4"/>
    <w:rsid w:val="00F026BE"/>
    <w:rsid w:val="00F02A26"/>
    <w:rsid w:val="00F04404"/>
    <w:rsid w:val="00F164C0"/>
    <w:rsid w:val="00F17427"/>
    <w:rsid w:val="00F20BC2"/>
    <w:rsid w:val="00F24F0A"/>
    <w:rsid w:val="00F2565E"/>
    <w:rsid w:val="00F2723E"/>
    <w:rsid w:val="00F342E4"/>
    <w:rsid w:val="00F34E41"/>
    <w:rsid w:val="00F44613"/>
    <w:rsid w:val="00F44AD3"/>
    <w:rsid w:val="00F50EAD"/>
    <w:rsid w:val="00F55F61"/>
    <w:rsid w:val="00F574D8"/>
    <w:rsid w:val="00F660AA"/>
    <w:rsid w:val="00F66E70"/>
    <w:rsid w:val="00F706D8"/>
    <w:rsid w:val="00F77FB9"/>
    <w:rsid w:val="00F869A9"/>
    <w:rsid w:val="00F94CAE"/>
    <w:rsid w:val="00FB50AD"/>
    <w:rsid w:val="00FC2542"/>
    <w:rsid w:val="00FC53DB"/>
    <w:rsid w:val="00FC5E23"/>
    <w:rsid w:val="00FC63DE"/>
    <w:rsid w:val="00FD7022"/>
    <w:rsid w:val="00FD7B1D"/>
    <w:rsid w:val="00FE48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6F4A725F-4B06-41C5-B6A6-DD9A9B24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90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eastAsia="SimSun" w:hAnsi="Calibri"/>
      <w:sz w:val="24"/>
      <w:lang w:val="en-GB" w:eastAsia="en-US"/>
    </w:rPr>
  </w:style>
  <w:style w:type="paragraph" w:styleId="Heading1">
    <w:name w:val="heading 1"/>
    <w:basedOn w:val="Normal"/>
    <w:next w:val="Normal"/>
    <w:qFormat/>
    <w:rsid w:val="00AD1198"/>
    <w:pPr>
      <w:keepNext/>
      <w:keepLines/>
      <w:spacing w:before="480"/>
      <w:ind w:left="567" w:hanging="567"/>
      <w:outlineLvl w:val="0"/>
    </w:pPr>
    <w:rPr>
      <w:b/>
      <w:sz w:val="28"/>
    </w:rPr>
  </w:style>
  <w:style w:type="paragraph" w:styleId="Heading2">
    <w:name w:val="heading 2"/>
    <w:basedOn w:val="Heading1"/>
    <w:next w:val="Normal"/>
    <w:qFormat/>
    <w:rsid w:val="00B15AF8"/>
    <w:pPr>
      <w:spacing w:before="320"/>
      <w:outlineLvl w:val="1"/>
    </w:pPr>
    <w:rPr>
      <w:sz w:val="24"/>
    </w:rPr>
  </w:style>
  <w:style w:type="paragraph" w:styleId="Heading3">
    <w:name w:val="heading 3"/>
    <w:basedOn w:val="Heading1"/>
    <w:next w:val="Normal"/>
    <w:qFormat/>
    <w:rsid w:val="00B15AF8"/>
    <w:pPr>
      <w:spacing w:before="200"/>
      <w:outlineLvl w:val="2"/>
    </w:pPr>
    <w:rPr>
      <w:sz w:val="24"/>
    </w:rPr>
  </w:style>
  <w:style w:type="paragraph" w:styleId="Heading4">
    <w:name w:val="heading 4"/>
    <w:basedOn w:val="Heading3"/>
    <w:next w:val="Normal"/>
    <w:qFormat/>
    <w:rsid w:val="00B15AF8"/>
    <w:pPr>
      <w:ind w:left="1134" w:hanging="1134"/>
      <w:outlineLvl w:val="3"/>
    </w:pPr>
  </w:style>
  <w:style w:type="paragraph" w:styleId="Heading5">
    <w:name w:val="heading 5"/>
    <w:basedOn w:val="Heading4"/>
    <w:next w:val="Normal"/>
    <w:qFormat/>
    <w:rsid w:val="00B15AF8"/>
    <w:pPr>
      <w:outlineLvl w:val="4"/>
    </w:pPr>
  </w:style>
  <w:style w:type="paragraph" w:styleId="Heading6">
    <w:name w:val="heading 6"/>
    <w:basedOn w:val="Heading4"/>
    <w:next w:val="Normal"/>
    <w:qFormat/>
    <w:rsid w:val="00B15AF8"/>
    <w:pPr>
      <w:outlineLvl w:val="5"/>
    </w:pPr>
  </w:style>
  <w:style w:type="paragraph" w:styleId="Heading7">
    <w:name w:val="heading 7"/>
    <w:basedOn w:val="Heading4"/>
    <w:next w:val="Normal"/>
    <w:qFormat/>
    <w:rsid w:val="00B15AF8"/>
    <w:pPr>
      <w:ind w:left="1701" w:hanging="1701"/>
      <w:outlineLvl w:val="6"/>
    </w:pPr>
  </w:style>
  <w:style w:type="paragraph" w:styleId="Heading8">
    <w:name w:val="heading 8"/>
    <w:basedOn w:val="Heading4"/>
    <w:next w:val="Normal"/>
    <w:qFormat/>
    <w:rsid w:val="00B15AF8"/>
    <w:pPr>
      <w:ind w:left="1701" w:hanging="1701"/>
      <w:outlineLvl w:val="7"/>
    </w:pPr>
  </w:style>
  <w:style w:type="paragraph" w:styleId="Heading9">
    <w:name w:val="heading 9"/>
    <w:basedOn w:val="Heading4"/>
    <w:next w:val="Normal"/>
    <w:qFormat/>
    <w:rsid w:val="00B15AF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B15AF8"/>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B15AF8"/>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B15AF8"/>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B15AF8"/>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Ref,de nota al pie,Footnote,Style 12,(NECG) Footnote Reference,FR,Style 13,Style 124,o,fr,Style 3,Voetnootverwijzing,Times 10 Point,Exposant 3 Point,footnote ref,Italic"/>
    <w:basedOn w:val="DefaultParagraphFont"/>
    <w:qFormat/>
    <w:rsid w:val="00AD1198"/>
    <w:rPr>
      <w:rFonts w:ascii="Calibri" w:hAnsi="Calibri"/>
      <w:position w:val="6"/>
      <w:sz w:val="16"/>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B15AF8"/>
    <w:pPr>
      <w:keepLines/>
      <w:tabs>
        <w:tab w:val="left" w:pos="256"/>
      </w:tabs>
      <w:ind w:left="256" w:hanging="256"/>
    </w:pPr>
  </w:style>
  <w:style w:type="paragraph" w:styleId="NormalIndent">
    <w:name w:val="Normal Indent"/>
    <w:basedOn w:val="Normal"/>
    <w:rsid w:val="00B15AF8"/>
    <w:pPr>
      <w:ind w:left="567"/>
    </w:pPr>
  </w:style>
  <w:style w:type="paragraph" w:customStyle="1" w:styleId="Tablelegend">
    <w:name w:val="Table_legend"/>
    <w:basedOn w:val="Tabletext"/>
    <w:rsid w:val="00B15AF8"/>
    <w:pPr>
      <w:spacing w:before="120"/>
    </w:pPr>
  </w:style>
  <w:style w:type="paragraph" w:customStyle="1" w:styleId="Tabletext">
    <w:name w:val="Table_text"/>
    <w:basedOn w:val="Normal"/>
    <w:rsid w:val="00B15AF8"/>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B15AF8"/>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link w:val="enumlev1Char"/>
    <w:qFormat/>
    <w:rsid w:val="00B15AF8"/>
    <w:pPr>
      <w:spacing w:before="86"/>
      <w:ind w:left="567" w:hanging="567"/>
    </w:pPr>
  </w:style>
  <w:style w:type="paragraph" w:customStyle="1" w:styleId="enumlev2">
    <w:name w:val="enumlev2"/>
    <w:basedOn w:val="enumlev1"/>
    <w:rsid w:val="00B15AF8"/>
    <w:pPr>
      <w:ind w:left="1134"/>
    </w:pPr>
  </w:style>
  <w:style w:type="paragraph" w:customStyle="1" w:styleId="enumlev3">
    <w:name w:val="enumlev3"/>
    <w:basedOn w:val="enumlev2"/>
    <w:rsid w:val="00B15AF8"/>
    <w:pPr>
      <w:ind w:left="1701"/>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link w:val="NormalaftertitleChar"/>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AD1198"/>
    <w:pPr>
      <w:spacing w:before="240"/>
      <w:jc w:val="center"/>
    </w:pPr>
    <w:rPr>
      <w:b/>
      <w:sz w:val="28"/>
    </w:rPr>
  </w:style>
  <w:style w:type="paragraph" w:customStyle="1" w:styleId="Call">
    <w:name w:val="Call"/>
    <w:basedOn w:val="Normal"/>
    <w:next w:val="Normal"/>
    <w:link w:val="CallChar"/>
    <w:qFormat/>
    <w:rsid w:val="008E4324"/>
    <w:pPr>
      <w:keepNext/>
      <w:keepLines/>
      <w:tabs>
        <w:tab w:val="clear" w:pos="1134"/>
        <w:tab w:val="clear" w:pos="1701"/>
        <w:tab w:val="clear" w:pos="2268"/>
        <w:tab w:val="clear" w:pos="2835"/>
      </w:tabs>
      <w:spacing w:before="160"/>
      <w:ind w:left="567"/>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15AF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B15AF8"/>
    <w:pPr>
      <w:tabs>
        <w:tab w:val="clear" w:pos="567"/>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B15AF8"/>
    <w:pPr>
      <w:spacing w:before="240"/>
    </w:pPr>
    <w:rPr>
      <w:b w:val="0"/>
      <w:caps/>
    </w:rPr>
  </w:style>
  <w:style w:type="paragraph" w:customStyle="1" w:styleId="Source">
    <w:name w:val="Source"/>
    <w:basedOn w:val="Normal"/>
    <w:next w:val="Title1"/>
    <w:rsid w:val="00057B6E"/>
    <w:pPr>
      <w:spacing w:before="840"/>
      <w:jc w:val="center"/>
    </w:pPr>
    <w:rPr>
      <w:b/>
      <w:sz w:val="28"/>
    </w:rPr>
  </w:style>
  <w:style w:type="paragraph" w:customStyle="1" w:styleId="Title1">
    <w:name w:val="Title 1"/>
    <w:basedOn w:val="Source"/>
    <w:next w:val="Title2"/>
    <w:rsid w:val="00B15AF8"/>
    <w:pPr>
      <w:spacing w:before="240"/>
    </w:pPr>
    <w:rPr>
      <w:b w:val="0"/>
      <w:caps/>
    </w:rPr>
  </w:style>
  <w:style w:type="paragraph" w:customStyle="1" w:styleId="ArtNo">
    <w:name w:val="Art_No"/>
    <w:basedOn w:val="Normal"/>
    <w:next w:val="Arttitle"/>
    <w:rsid w:val="00B15AF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15AF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qFormat/>
    <w:rsid w:val="00B15AF8"/>
  </w:style>
  <w:style w:type="paragraph" w:customStyle="1" w:styleId="ResNo">
    <w:name w:val="Res_No"/>
    <w:basedOn w:val="AnnexNo"/>
    <w:next w:val="Restitle"/>
    <w:rsid w:val="00B15AF8"/>
  </w:style>
  <w:style w:type="paragraph" w:customStyle="1" w:styleId="Restitle">
    <w:name w:val="Res_title"/>
    <w:basedOn w:val="Annextitle"/>
    <w:next w:val="Normal"/>
    <w:rsid w:val="00AD1198"/>
  </w:style>
  <w:style w:type="paragraph" w:customStyle="1" w:styleId="AnnexNoS2">
    <w:name w:val="Annex_No_S2"/>
    <w:basedOn w:val="AnnexNo"/>
    <w:next w:val="AnnexrefS2"/>
    <w:rsid w:val="00B15AF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B15AF8"/>
    <w:rPr>
      <w:caps w:val="0"/>
    </w:rPr>
  </w:style>
  <w:style w:type="paragraph" w:customStyle="1" w:styleId="AnnexrefS2">
    <w:name w:val="Annex_ref_S2"/>
    <w:basedOn w:val="Anne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B15AF8"/>
    <w:pPr>
      <w:spacing w:before="240"/>
    </w:pPr>
    <w:rPr>
      <w:b/>
      <w:i/>
    </w:rPr>
  </w:style>
  <w:style w:type="paragraph" w:customStyle="1" w:styleId="AnnextitleS2">
    <w:name w:val="Annex_title_S2"/>
    <w:basedOn w:val="Anne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B15AF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15AF8"/>
    <w:pPr>
      <w:tabs>
        <w:tab w:val="left" w:pos="851"/>
      </w:tabs>
      <w:jc w:val="left"/>
    </w:pPr>
    <w:rPr>
      <w:b/>
      <w:sz w:val="24"/>
    </w:rPr>
  </w:style>
  <w:style w:type="paragraph" w:customStyle="1" w:styleId="ArttitleS2">
    <w:name w:val="Art_title_S2"/>
    <w:basedOn w:val="Arttitle"/>
    <w:next w:val="NormalS2"/>
    <w:rsid w:val="00B15AF8"/>
    <w:pPr>
      <w:tabs>
        <w:tab w:val="left" w:pos="851"/>
      </w:tabs>
      <w:jc w:val="left"/>
    </w:pPr>
    <w:rPr>
      <w:sz w:val="24"/>
    </w:rPr>
  </w:style>
  <w:style w:type="paragraph" w:customStyle="1" w:styleId="ChapNoS2">
    <w:name w:val="Chap_No_S2"/>
    <w:basedOn w:val="ChapNo"/>
    <w:next w:val="ChaptitleS2"/>
    <w:rsid w:val="00AD1198"/>
    <w:pPr>
      <w:tabs>
        <w:tab w:val="left" w:pos="851"/>
      </w:tabs>
      <w:jc w:val="left"/>
    </w:pPr>
    <w:rPr>
      <w:b/>
      <w:sz w:val="24"/>
    </w:rPr>
  </w:style>
  <w:style w:type="paragraph" w:customStyle="1" w:styleId="ChaptitleS2">
    <w:name w:val="Chap_title_S2"/>
    <w:basedOn w:val="Chaptitle"/>
    <w:next w:val="NormalS2"/>
    <w:rsid w:val="00B15AF8"/>
    <w:pPr>
      <w:tabs>
        <w:tab w:val="left" w:pos="851"/>
      </w:tabs>
      <w:jc w:val="left"/>
    </w:pPr>
    <w:rPr>
      <w:sz w:val="24"/>
    </w:rPr>
  </w:style>
  <w:style w:type="paragraph" w:customStyle="1" w:styleId="enumlev1S2">
    <w:name w:val="enumlev1_S2"/>
    <w:basedOn w:val="enumlev1"/>
    <w:rsid w:val="00B15AF8"/>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B15AF8"/>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B15AF8"/>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B15AF8"/>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15AF8"/>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B15AF8"/>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15AF8"/>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B15AF8"/>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B15AF8"/>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B15AF8"/>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B15AF8"/>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B15AF8"/>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B15AF8"/>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B15AF8"/>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B15AF8"/>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B15AF8"/>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B15AF8"/>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15AF8"/>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B15AF8"/>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15AF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15AF8"/>
    <w:pPr>
      <w:tabs>
        <w:tab w:val="left" w:pos="851"/>
      </w:tabs>
      <w:jc w:val="left"/>
    </w:pPr>
    <w:rPr>
      <w:caps/>
      <w:sz w:val="24"/>
    </w:rPr>
  </w:style>
  <w:style w:type="paragraph" w:customStyle="1" w:styleId="Section2S2">
    <w:name w:val="Section 2_S2"/>
    <w:basedOn w:val="Section2"/>
    <w:next w:val="NormalS2"/>
    <w:rsid w:val="00AD1198"/>
    <w:pPr>
      <w:tabs>
        <w:tab w:val="left" w:pos="851"/>
      </w:tabs>
      <w:jc w:val="left"/>
    </w:pPr>
    <w:rPr>
      <w:sz w:val="24"/>
    </w:rPr>
  </w:style>
  <w:style w:type="paragraph" w:customStyle="1" w:styleId="TableNoS2">
    <w:name w:val="Table_No_S2"/>
    <w:basedOn w:val="TableNo"/>
    <w:next w:val="TabletitleS2"/>
    <w:rsid w:val="00B15AF8"/>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B15AF8"/>
    <w:pPr>
      <w:tabs>
        <w:tab w:val="left" w:pos="851"/>
      </w:tabs>
      <w:spacing w:after="0"/>
    </w:pPr>
    <w:rPr>
      <w:b/>
    </w:rPr>
  </w:style>
  <w:style w:type="paragraph" w:customStyle="1" w:styleId="TabletextS2">
    <w:name w:val="Table_text_S2"/>
    <w:basedOn w:val="Tabletext"/>
    <w:rsid w:val="00B15AF8"/>
    <w:pPr>
      <w:tabs>
        <w:tab w:val="left" w:pos="851"/>
      </w:tabs>
    </w:pPr>
    <w:rPr>
      <w:b/>
    </w:rPr>
  </w:style>
  <w:style w:type="paragraph" w:customStyle="1" w:styleId="TabletitleS2">
    <w:name w:val="Table_title_S2"/>
    <w:basedOn w:val="Tabletitle"/>
    <w:next w:val="TabletextS2"/>
    <w:rsid w:val="00B15AF8"/>
    <w:pPr>
      <w:keepNext w:val="0"/>
      <w:tabs>
        <w:tab w:val="clear" w:pos="2948"/>
        <w:tab w:val="clear" w:pos="4082"/>
        <w:tab w:val="left" w:pos="851"/>
      </w:tabs>
      <w:jc w:val="left"/>
    </w:pPr>
  </w:style>
  <w:style w:type="paragraph" w:customStyle="1" w:styleId="FooterS2">
    <w:name w:val="Footer_S2"/>
    <w:basedOn w:val="Footer"/>
    <w:rsid w:val="00B15AF8"/>
    <w:pPr>
      <w:tabs>
        <w:tab w:val="clear" w:pos="5954"/>
        <w:tab w:val="clear" w:pos="9639"/>
        <w:tab w:val="left" w:pos="3686"/>
        <w:tab w:val="right" w:pos="7655"/>
      </w:tabs>
      <w:ind w:left="-1985"/>
    </w:pPr>
  </w:style>
  <w:style w:type="paragraph" w:customStyle="1" w:styleId="HeaderS2">
    <w:name w:val="Header_S2"/>
    <w:basedOn w:val="Normal"/>
    <w:rsid w:val="00B15AF8"/>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B15AF8"/>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B15AF8"/>
    <w:pPr>
      <w:tabs>
        <w:tab w:val="left" w:pos="851"/>
      </w:tabs>
      <w:jc w:val="left"/>
    </w:pPr>
  </w:style>
  <w:style w:type="paragraph" w:customStyle="1" w:styleId="NoteS2">
    <w:name w:val="Note_S2"/>
    <w:basedOn w:val="Note"/>
    <w:rsid w:val="00B15AF8"/>
    <w:pPr>
      <w:tabs>
        <w:tab w:val="clear" w:pos="1134"/>
        <w:tab w:val="clear" w:pos="1701"/>
        <w:tab w:val="clear" w:pos="2268"/>
        <w:tab w:val="clear" w:pos="2835"/>
      </w:tabs>
    </w:pPr>
    <w:rPr>
      <w:b/>
    </w:rPr>
  </w:style>
  <w:style w:type="paragraph" w:customStyle="1" w:styleId="HeadingbS2">
    <w:name w:val="Headingb_S2"/>
    <w:basedOn w:val="Headingb"/>
    <w:next w:val="NormalS2"/>
    <w:rsid w:val="00B15AF8"/>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B15AF8"/>
    <w:pPr>
      <w:spacing w:before="160"/>
      <w:outlineLvl w:val="0"/>
    </w:pPr>
  </w:style>
  <w:style w:type="paragraph" w:customStyle="1" w:styleId="HeadingiS2">
    <w:name w:val="Headingi_S2"/>
    <w:basedOn w:val="Headingi"/>
    <w:next w:val="NormalS2"/>
    <w:rsid w:val="00B15AF8"/>
    <w:pPr>
      <w:tabs>
        <w:tab w:val="clear" w:pos="567"/>
        <w:tab w:val="clear" w:pos="1134"/>
        <w:tab w:val="clear" w:pos="1701"/>
        <w:tab w:val="clear" w:pos="2268"/>
        <w:tab w:val="clear" w:pos="2835"/>
        <w:tab w:val="left" w:pos="851"/>
      </w:tabs>
    </w:pPr>
    <w:rPr>
      <w:b/>
    </w:rPr>
  </w:style>
  <w:style w:type="paragraph" w:customStyle="1" w:styleId="Headingi">
    <w:name w:val="Heading_i"/>
    <w:basedOn w:val="Heading3"/>
    <w:next w:val="Normal"/>
    <w:rsid w:val="008E4324"/>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basedOn w:val="DefaultParagraphFont"/>
    <w:rsid w:val="00B15AF8"/>
    <w:rPr>
      <w:color w:val="0000FF"/>
      <w:u w:val="single"/>
    </w:rPr>
  </w:style>
  <w:style w:type="paragraph" w:styleId="Date">
    <w:name w:val="Date"/>
    <w:basedOn w:val="Normal"/>
    <w:rsid w:val="00B15AF8"/>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B15AF8"/>
    <w:rPr>
      <w:color w:val="800080"/>
      <w:u w:val="single"/>
    </w:rPr>
  </w:style>
  <w:style w:type="paragraph" w:customStyle="1" w:styleId="Heading1c">
    <w:name w:val="Heading 1c"/>
    <w:basedOn w:val="Heading1"/>
    <w:next w:val="Normal"/>
    <w:rsid w:val="00B15AF8"/>
    <w:pPr>
      <w:ind w:left="0" w:firstLine="0"/>
      <w:jc w:val="center"/>
      <w:outlineLvl w:val="9"/>
    </w:pPr>
    <w:rPr>
      <w:rFonts w:ascii="Times New Roman" w:hAnsi="Times New Roman"/>
    </w:rPr>
  </w:style>
  <w:style w:type="paragraph" w:customStyle="1" w:styleId="Heading1cS2">
    <w:name w:val="Heading 1c_S2"/>
    <w:basedOn w:val="Heading1c"/>
    <w:next w:val="NormalS2"/>
    <w:rsid w:val="00AD1198"/>
    <w:pPr>
      <w:tabs>
        <w:tab w:val="clear" w:pos="567"/>
        <w:tab w:val="clear" w:pos="1134"/>
        <w:tab w:val="clear" w:pos="1701"/>
        <w:tab w:val="clear" w:pos="2268"/>
        <w:tab w:val="clear" w:pos="2835"/>
        <w:tab w:val="left" w:pos="851"/>
      </w:tabs>
      <w:jc w:val="left"/>
    </w:pPr>
    <w:rPr>
      <w:rFonts w:ascii="Calibri" w:hAnsi="Calibri"/>
      <w:sz w:val="24"/>
    </w:rPr>
  </w:style>
  <w:style w:type="paragraph" w:customStyle="1" w:styleId="Heading2i">
    <w:name w:val="Heading 2i"/>
    <w:basedOn w:val="Heading2"/>
    <w:next w:val="Normal"/>
    <w:rsid w:val="00137909"/>
    <w:rPr>
      <w:rFonts w:ascii="STKaiti" w:eastAsia="STKaiti" w:hAnsi="STKaiti"/>
      <w:b w:val="0"/>
      <w:i/>
    </w:rPr>
  </w:style>
  <w:style w:type="paragraph" w:customStyle="1" w:styleId="Heading2iS2">
    <w:name w:val="Heading 2i_S2"/>
    <w:basedOn w:val="Heading2i"/>
    <w:next w:val="NormalS2"/>
    <w:rsid w:val="00B15AF8"/>
    <w:pPr>
      <w:tabs>
        <w:tab w:val="clear" w:pos="567"/>
        <w:tab w:val="clear" w:pos="1134"/>
        <w:tab w:val="clear" w:pos="1701"/>
        <w:tab w:val="clear" w:pos="2268"/>
        <w:tab w:val="clear" w:pos="2835"/>
        <w:tab w:val="left" w:pos="851"/>
      </w:tabs>
    </w:pPr>
    <w:rPr>
      <w:b/>
      <w:i w:val="0"/>
    </w:rPr>
  </w:style>
  <w:style w:type="paragraph" w:customStyle="1" w:styleId="Normalpv">
    <w:name w:val="Normal pv"/>
    <w:basedOn w:val="Normal"/>
    <w:rsid w:val="00B15AF8"/>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B15AF8"/>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B15AF8"/>
    <w:pPr>
      <w:spacing w:before="320"/>
      <w:outlineLvl w:val="1"/>
    </w:pPr>
    <w:rPr>
      <w:sz w:val="24"/>
    </w:rPr>
  </w:style>
  <w:style w:type="paragraph" w:customStyle="1" w:styleId="Heading3pv">
    <w:name w:val="Heading 3pv"/>
    <w:basedOn w:val="Heading1pv"/>
    <w:next w:val="Normalpv"/>
    <w:rsid w:val="00B15AF8"/>
    <w:pPr>
      <w:spacing w:before="200"/>
      <w:outlineLvl w:val="2"/>
    </w:pPr>
    <w:rPr>
      <w:sz w:val="24"/>
    </w:rPr>
  </w:style>
  <w:style w:type="paragraph" w:customStyle="1" w:styleId="NormalCH">
    <w:name w:val="NormalCH"/>
    <w:basedOn w:val="Normal"/>
    <w:next w:val="Normal"/>
    <w:qFormat/>
    <w:rsid w:val="00AE49B9"/>
    <w:pPr>
      <w:ind w:firstLineChars="200" w:firstLine="200"/>
    </w:pPr>
    <w:rPr>
      <w:lang w:val="en-US"/>
    </w:rPr>
  </w:style>
  <w:style w:type="paragraph" w:customStyle="1" w:styleId="NormalendS2">
    <w:name w:val="Normal_end_S2"/>
    <w:basedOn w:val="Normal"/>
    <w:qFormat/>
    <w:rsid w:val="00CF05C0"/>
    <w:rPr>
      <w:lang w:val="en-US"/>
    </w:rPr>
  </w:style>
  <w:style w:type="paragraph" w:customStyle="1" w:styleId="Dectitle">
    <w:name w:val="Dec_title"/>
    <w:basedOn w:val="Restitle"/>
    <w:next w:val="Normalaftertitle"/>
    <w:qFormat/>
    <w:rsid w:val="00231ABC"/>
  </w:style>
  <w:style w:type="paragraph" w:customStyle="1" w:styleId="DecNo">
    <w:name w:val="Dec_No"/>
    <w:basedOn w:val="ResNo"/>
    <w:next w:val="Dectitle"/>
    <w:qFormat/>
    <w:rsid w:val="00231ABC"/>
  </w:style>
  <w:style w:type="paragraph" w:customStyle="1" w:styleId="DectitleS2">
    <w:name w:val="Dec_title_S2"/>
    <w:basedOn w:val="RestitleS2"/>
    <w:next w:val="Normal"/>
    <w:qFormat/>
    <w:rsid w:val="00231ABC"/>
  </w:style>
  <w:style w:type="paragraph" w:customStyle="1" w:styleId="DecNoS2">
    <w:name w:val="Dec_No_S2"/>
    <w:basedOn w:val="ResNoS2"/>
    <w:next w:val="DectitleS2"/>
    <w:qFormat/>
    <w:rsid w:val="00231ABC"/>
  </w:style>
  <w:style w:type="paragraph" w:customStyle="1" w:styleId="SectionNo">
    <w:name w:val="Section_No"/>
    <w:basedOn w:val="ArtNo"/>
    <w:next w:val="Normal"/>
    <w:qFormat/>
    <w:rsid w:val="00FC53DB"/>
  </w:style>
  <w:style w:type="paragraph" w:customStyle="1" w:styleId="SectionNoS2">
    <w:name w:val="Section_No_S2"/>
    <w:basedOn w:val="ArtNoS2"/>
    <w:next w:val="Normal"/>
    <w:qFormat/>
    <w:rsid w:val="0038575F"/>
    <w:rPr>
      <w:rFonts w:eastAsia="Times New Roman"/>
    </w:rPr>
  </w:style>
  <w:style w:type="paragraph" w:customStyle="1" w:styleId="Sectiontitle">
    <w:name w:val="Section_title"/>
    <w:basedOn w:val="Arttitle"/>
    <w:next w:val="Normalaftertitle"/>
    <w:qFormat/>
    <w:rsid w:val="00FC53DB"/>
    <w:rPr>
      <w:rFonts w:cs="Times New Roman Bold"/>
    </w:rPr>
  </w:style>
  <w:style w:type="paragraph" w:customStyle="1" w:styleId="SectiontitleS2">
    <w:name w:val="Section_title_S2"/>
    <w:basedOn w:val="ArttitleS2"/>
    <w:next w:val="Normal"/>
    <w:qFormat/>
    <w:rsid w:val="0038575F"/>
    <w:rPr>
      <w:rFonts w:eastAsia="Times New Roman"/>
    </w:rPr>
  </w:style>
  <w:style w:type="paragraph" w:customStyle="1" w:styleId="firstfooter0">
    <w:name w:val="firstfooter"/>
    <w:basedOn w:val="Normal"/>
    <w:rsid w:val="003907C4"/>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Cs w:val="24"/>
      <w:lang w:val="en-US" w:eastAsia="zh-CN"/>
    </w:rPr>
  </w:style>
  <w:style w:type="paragraph" w:customStyle="1" w:styleId="Proposal">
    <w:name w:val="Proposal"/>
    <w:basedOn w:val="Normal"/>
    <w:next w:val="Normal"/>
    <w:rsid w:val="00E12CDA"/>
    <w:pPr>
      <w:keepNext/>
      <w:tabs>
        <w:tab w:val="clear" w:pos="567"/>
        <w:tab w:val="clear" w:pos="1701"/>
        <w:tab w:val="clear" w:pos="2268"/>
        <w:tab w:val="clear" w:pos="2835"/>
      </w:tabs>
      <w:spacing w:before="240"/>
    </w:pPr>
    <w:rPr>
      <w:rFonts w:asciiTheme="minorHAnsi" w:hAnsiTheme="minorHAnsi"/>
      <w:b/>
      <w:caps/>
    </w:rPr>
  </w:style>
  <w:style w:type="paragraph" w:customStyle="1" w:styleId="Agendaitem">
    <w:name w:val="Agenda_item"/>
    <w:basedOn w:val="Normal"/>
    <w:next w:val="Normal"/>
    <w:qFormat/>
    <w:rsid w:val="00C710E5"/>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en-US" w:eastAsia="zh-CN"/>
    </w:rPr>
  </w:style>
  <w:style w:type="paragraph" w:customStyle="1" w:styleId="Committee">
    <w:name w:val="Committee"/>
    <w:basedOn w:val="Normal"/>
    <w:qFormat/>
    <w:rsid w:val="00C710E5"/>
    <w:pPr>
      <w:framePr w:hSpace="180" w:wrap="around" w:hAnchor="margin" w:y="-675"/>
      <w:tabs>
        <w:tab w:val="clear" w:pos="567"/>
        <w:tab w:val="clear" w:pos="1701"/>
        <w:tab w:val="clear" w:pos="2835"/>
        <w:tab w:val="left" w:pos="1871"/>
      </w:tabs>
      <w:spacing w:before="0" w:line="240" w:lineRule="atLeast"/>
    </w:pPr>
    <w:rPr>
      <w:rFonts w:asciiTheme="minorHAnsi" w:hAnsiTheme="minorHAnsi" w:cstheme="minorHAnsi"/>
      <w:b/>
      <w:smallCaps/>
      <w:szCs w:val="24"/>
    </w:rPr>
  </w:style>
  <w:style w:type="paragraph" w:styleId="BalloonText">
    <w:name w:val="Balloon Text"/>
    <w:basedOn w:val="Normal"/>
    <w:link w:val="BalloonTextChar"/>
    <w:rsid w:val="00CB57E1"/>
    <w:pPr>
      <w:spacing w:before="0"/>
    </w:pPr>
    <w:rPr>
      <w:rFonts w:ascii="Tahoma" w:hAnsi="Tahoma" w:cs="Tahoma"/>
      <w:sz w:val="16"/>
      <w:szCs w:val="16"/>
    </w:rPr>
  </w:style>
  <w:style w:type="character" w:customStyle="1" w:styleId="BalloonTextChar">
    <w:name w:val="Balloon Text Char"/>
    <w:basedOn w:val="DefaultParagraphFont"/>
    <w:link w:val="BalloonText"/>
    <w:rsid w:val="00CB57E1"/>
    <w:rPr>
      <w:rFonts w:ascii="Tahoma" w:eastAsia="SimSun" w:hAnsi="Tahoma" w:cs="Tahoma"/>
      <w:sz w:val="16"/>
      <w:szCs w:val="16"/>
      <w:lang w:val="en-GB" w:eastAsia="en-US"/>
    </w:rPr>
  </w:style>
  <w:style w:type="paragraph" w:customStyle="1" w:styleId="OP">
    <w:name w:val="OP"/>
    <w:basedOn w:val="Normal"/>
    <w:next w:val="Normal"/>
    <w:qFormat/>
    <w:rsid w:val="00A865E4"/>
    <w:pPr>
      <w:jc w:val="center"/>
    </w:pPr>
    <w:rPr>
      <w:rFonts w:eastAsiaTheme="minorEastAsia"/>
      <w:b/>
      <w:sz w:val="32"/>
    </w:rPr>
  </w:style>
  <w:style w:type="paragraph" w:customStyle="1" w:styleId="OPtitle">
    <w:name w:val="OP_title"/>
    <w:basedOn w:val="Normal"/>
    <w:next w:val="Normalaftertitle"/>
    <w:qFormat/>
    <w:rsid w:val="00A865E4"/>
    <w:pPr>
      <w:jc w:val="center"/>
    </w:pPr>
    <w:rPr>
      <w:rFonts w:eastAsiaTheme="minorEastAsia"/>
      <w:b/>
    </w:rPr>
  </w:style>
  <w:style w:type="paragraph" w:customStyle="1" w:styleId="VolumeTitle">
    <w:name w:val="VolumeTitle"/>
    <w:basedOn w:val="Normal"/>
    <w:next w:val="Normal"/>
    <w:rsid w:val="002043DD"/>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sz w:val="32"/>
      <w:szCs w:val="32"/>
      <w:lang w:val="en-US" w:eastAsia="zh-CN"/>
    </w:rPr>
  </w:style>
  <w:style w:type="character" w:customStyle="1" w:styleId="href">
    <w:name w:val="href"/>
    <w:basedOn w:val="DefaultParagraphFont"/>
    <w:qFormat/>
    <w:rsid w:val="00464756"/>
    <w:rPr>
      <w:lang w:eastAsia="zh-CN"/>
    </w:rPr>
  </w:style>
  <w:style w:type="paragraph" w:styleId="NormalWeb">
    <w:name w:val="Normal (Web)"/>
    <w:basedOn w:val="Normal"/>
    <w:uiPriority w:val="99"/>
    <w:unhideWhenUsed/>
    <w:rsid w:val="00FD5280"/>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eastAsiaTheme="minorEastAsia" w:hAnsi="Times New Roman"/>
      <w:szCs w:val="24"/>
      <w:lang w:eastAsia="zh-CN"/>
    </w:rPr>
  </w:style>
  <w:style w:type="paragraph" w:styleId="Caption">
    <w:name w:val="caption"/>
    <w:basedOn w:val="Normal"/>
    <w:next w:val="Normal"/>
    <w:uiPriority w:val="35"/>
    <w:unhideWhenUsed/>
    <w:qFormat/>
    <w:rsid w:val="00FD5280"/>
    <w:pPr>
      <w:tabs>
        <w:tab w:val="clear" w:pos="567"/>
        <w:tab w:val="clear" w:pos="1134"/>
        <w:tab w:val="clear" w:pos="1701"/>
        <w:tab w:val="clear" w:pos="2268"/>
        <w:tab w:val="clear" w:pos="2835"/>
      </w:tabs>
      <w:overflowPunct/>
      <w:autoSpaceDE/>
      <w:autoSpaceDN/>
      <w:adjustRightInd/>
      <w:spacing w:before="0" w:after="200"/>
      <w:jc w:val="both"/>
      <w:textAlignment w:val="auto"/>
    </w:pPr>
    <w:rPr>
      <w:rFonts w:asciiTheme="minorHAnsi" w:eastAsiaTheme="minorHAnsi" w:hAnsiTheme="minorHAnsi" w:cstheme="minorBidi"/>
      <w:b/>
      <w:i/>
      <w:iCs/>
      <w:color w:val="1F497D" w:themeColor="text2"/>
      <w:sz w:val="22"/>
      <w:szCs w:val="18"/>
      <w:lang w:val="en-US"/>
    </w:rPr>
  </w:style>
  <w:style w:type="paragraph" w:styleId="ListParagraph">
    <w:name w:val="List Paragraph"/>
    <w:basedOn w:val="Normal"/>
    <w:uiPriority w:val="34"/>
    <w:qFormat/>
    <w:rsid w:val="0093790F"/>
    <w:pPr>
      <w:ind w:left="720"/>
      <w:contextualSpacing/>
    </w:pPr>
    <w:rPr>
      <w:rFonts w:eastAsia="Times New Roman"/>
    </w:rPr>
  </w:style>
  <w:style w:type="character" w:customStyle="1" w:styleId="CallChar">
    <w:name w:val="Call Char"/>
    <w:link w:val="Call"/>
    <w:locked/>
    <w:rsid w:val="0093790F"/>
    <w:rPr>
      <w:rFonts w:ascii="STKaiti" w:eastAsia="STKaiti" w:hAnsi="STKaiti"/>
      <w:sz w:val="24"/>
      <w:lang w:val="en-GB" w:eastAsia="en-US"/>
    </w:rPr>
  </w:style>
  <w:style w:type="character" w:customStyle="1" w:styleId="NormalaftertitleChar">
    <w:name w:val="Normal after title Char"/>
    <w:link w:val="Normalaftertitle"/>
    <w:locked/>
    <w:rsid w:val="0093790F"/>
    <w:rPr>
      <w:rFonts w:ascii="Calibri" w:eastAsia="SimSun" w:hAnsi="Calibri"/>
      <w:sz w:val="24"/>
      <w:lang w:val="en-GB" w:eastAsia="en-US"/>
    </w:rPr>
  </w:style>
  <w:style w:type="paragraph" w:styleId="NoSpacing">
    <w:name w:val="No Spacing"/>
    <w:uiPriority w:val="1"/>
    <w:qFormat/>
    <w:rsid w:val="0093790F"/>
    <w:pPr>
      <w:tabs>
        <w:tab w:val="left" w:pos="567"/>
        <w:tab w:val="left" w:pos="1134"/>
        <w:tab w:val="left" w:pos="1701"/>
        <w:tab w:val="left" w:pos="2268"/>
        <w:tab w:val="left" w:pos="2835"/>
      </w:tabs>
      <w:overflowPunct w:val="0"/>
      <w:autoSpaceDE w:val="0"/>
      <w:autoSpaceDN w:val="0"/>
      <w:adjustRightInd w:val="0"/>
      <w:textAlignment w:val="baseline"/>
    </w:pPr>
    <w:rPr>
      <w:rFonts w:ascii="Calibri" w:eastAsia="Times New Roman" w:hAnsi="Calibri"/>
      <w:sz w:val="24"/>
      <w:lang w:val="en-GB" w:eastAsia="en-US"/>
    </w:rPr>
  </w:style>
  <w:style w:type="character" w:customStyle="1" w:styleId="enumlev1Char">
    <w:name w:val="enumlev1 Char"/>
    <w:link w:val="enumlev1"/>
    <w:rsid w:val="00735762"/>
    <w:rPr>
      <w:rFonts w:ascii="Calibri" w:eastAsia="SimSun" w:hAnsi="Calibri"/>
      <w:sz w:val="24"/>
      <w:lang w:val="en-GB" w:eastAsia="en-US"/>
    </w:rPr>
  </w:style>
  <w:style w:type="paragraph" w:customStyle="1" w:styleId="Default">
    <w:name w:val="Default"/>
    <w:rsid w:val="008C0CF5"/>
    <w:pPr>
      <w:autoSpaceDE w:val="0"/>
      <w:autoSpaceDN w:val="0"/>
      <w:adjustRightInd w:val="0"/>
    </w:pPr>
    <w:rPr>
      <w:rFonts w:ascii="Calibri" w:eastAsia="Times New Roman" w:hAnsi="Calibri" w:cs="Calibri"/>
      <w:color w:val="000000"/>
      <w:sz w:val="24"/>
      <w:szCs w:val="24"/>
      <w:lang w:eastAsia="en-US"/>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link w:val="FootnoteText"/>
    <w:rsid w:val="00E801F5"/>
    <w:rPr>
      <w:rFonts w:ascii="Calibri" w:eastAsia="SimSun" w:hAnsi="Calibri"/>
      <w:sz w:val="24"/>
      <w:lang w:val="en-GB" w:eastAsia="en-US"/>
    </w:rPr>
  </w:style>
  <w:style w:type="character" w:customStyle="1" w:styleId="apple-converted-space">
    <w:name w:val="apple-converted-space"/>
    <w:rsid w:val="000039D4"/>
  </w:style>
  <w:style w:type="character" w:styleId="Emphasis">
    <w:name w:val="Emphasis"/>
    <w:qFormat/>
    <w:rsid w:val="000039D4"/>
    <w:rPr>
      <w:i/>
      <w:iCs/>
    </w:rPr>
  </w:style>
  <w:style w:type="character" w:styleId="CommentReference">
    <w:name w:val="annotation reference"/>
    <w:basedOn w:val="DefaultParagraphFont"/>
    <w:semiHidden/>
    <w:unhideWhenUsed/>
    <w:rsid w:val="000039D4"/>
    <w:rPr>
      <w:sz w:val="21"/>
      <w:szCs w:val="21"/>
    </w:rPr>
  </w:style>
  <w:style w:type="paragraph" w:styleId="CommentText">
    <w:name w:val="annotation text"/>
    <w:basedOn w:val="Normal"/>
    <w:link w:val="CommentTextChar"/>
    <w:semiHidden/>
    <w:unhideWhenUsed/>
    <w:rsid w:val="000039D4"/>
  </w:style>
  <w:style w:type="character" w:customStyle="1" w:styleId="CommentTextChar">
    <w:name w:val="Comment Text Char"/>
    <w:basedOn w:val="DefaultParagraphFont"/>
    <w:link w:val="CommentText"/>
    <w:semiHidden/>
    <w:rsid w:val="000039D4"/>
    <w:rPr>
      <w:rFonts w:ascii="Calibri" w:eastAsia="SimSun" w:hAnsi="Calibri"/>
      <w:sz w:val="24"/>
      <w:lang w:val="en-GB" w:eastAsia="en-US"/>
    </w:rPr>
  </w:style>
  <w:style w:type="paragraph" w:styleId="CommentSubject">
    <w:name w:val="annotation subject"/>
    <w:basedOn w:val="CommentText"/>
    <w:next w:val="CommentText"/>
    <w:link w:val="CommentSubjectChar"/>
    <w:semiHidden/>
    <w:unhideWhenUsed/>
    <w:rsid w:val="000039D4"/>
    <w:rPr>
      <w:b/>
      <w:bCs/>
    </w:rPr>
  </w:style>
  <w:style w:type="character" w:customStyle="1" w:styleId="CommentSubjectChar">
    <w:name w:val="Comment Subject Char"/>
    <w:basedOn w:val="CommentTextChar"/>
    <w:link w:val="CommentSubject"/>
    <w:semiHidden/>
    <w:rsid w:val="000039D4"/>
    <w:rPr>
      <w:rFonts w:ascii="Calibri" w:eastAsia="SimSun" w:hAnsi="Calibri"/>
      <w:b/>
      <w:bCs/>
      <w:sz w:val="24"/>
      <w:lang w:val="en-GB" w:eastAsia="en-US"/>
    </w:rPr>
  </w:style>
  <w:style w:type="paragraph" w:styleId="Revision">
    <w:name w:val="Revision"/>
    <w:hidden/>
    <w:uiPriority w:val="99"/>
    <w:semiHidden/>
    <w:rsid w:val="000039D4"/>
    <w:rPr>
      <w:rFonts w:ascii="Calibri" w:eastAsia="SimSun" w:hAnsi="Calibri"/>
      <w:sz w:val="24"/>
      <w:lang w:val="en-GB" w:eastAsia="en-US"/>
    </w:rPr>
  </w:style>
  <w:style w:type="paragraph" w:customStyle="1" w:styleId="VolumeTitleS2">
    <w:name w:val="VolumeTitle_S2"/>
    <w:basedOn w:val="VolumeTitle"/>
    <w:next w:val="Normal"/>
    <w:qFormat/>
    <w:rsid w:val="00F66E70"/>
    <w:pPr>
      <w:spacing w:before="0" w:after="200" w:line="276" w:lineRule="auto"/>
    </w:pPr>
  </w:style>
  <w:style w:type="table" w:styleId="TableGrid">
    <w:name w:val="Table Grid"/>
    <w:basedOn w:val="TableNormal"/>
    <w:rsid w:val="00826B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oas.org/en/member_states/default.asp"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C%20-%20ITU\PC_PP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b2c0a7db-cf86-4d33-9842-817db37a5a86">DPM</DPM_x0020_Author>
    <DPM_x0020_File_x0020_name xmlns="b2c0a7db-cf86-4d33-9842-817db37a5a86">S18-PP-C-0063!A1!MSW-C</DPM_x0020_File_x0020_name>
    <DPM_x0020_Version xmlns="b2c0a7db-cf86-4d33-9842-817db37a5a86">DPM_2018.09.11.1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2c0a7db-cf86-4d33-9842-817db37a5a86" targetNamespace="http://schemas.microsoft.com/office/2006/metadata/properties" ma:root="true" ma:fieldsID="d41af5c836d734370eb92e7ee5f83852" ns2:_="" ns3:_="">
    <xsd:import namespace="996b2e75-67fd-4955-a3b0-5ab9934cb50b"/>
    <xsd:import namespace="b2c0a7db-cf86-4d33-9842-817db37a5a86"/>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2c0a7db-cf86-4d33-9842-817db37a5a86"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documentManagement/types"/>
    <ds:schemaRef ds:uri="996b2e75-67fd-4955-a3b0-5ab9934cb50b"/>
    <ds:schemaRef ds:uri="b2c0a7db-cf86-4d33-9842-817db37a5a86"/>
    <ds:schemaRef ds:uri="http://purl.org/dc/terms/"/>
    <ds:schemaRef ds:uri="http://schemas.microsoft.com/office/2006/metadata/properties"/>
    <ds:schemaRef ds:uri="http://schemas.openxmlformats.org/package/2006/metadata/core-properties"/>
    <ds:schemaRef ds:uri="http://www.w3.org/XML/1998/namespace"/>
    <ds:schemaRef ds:uri="http://purl.org/dc/elements/1.1/"/>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2c0a7db-cf86-4d33-9842-817db37a5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PC_PP18.dotx</Template>
  <TotalTime>4</TotalTime>
  <Pages>3</Pages>
  <Words>1674</Words>
  <Characters>1286</Characters>
  <Application>Microsoft Office Word</Application>
  <DocSecurity>0</DocSecurity>
  <Lines>10</Lines>
  <Paragraphs>5</Paragraphs>
  <ScaleCrop>false</ScaleCrop>
  <HeadingPairs>
    <vt:vector size="2" baseType="variant">
      <vt:variant>
        <vt:lpstr>Title</vt:lpstr>
      </vt:variant>
      <vt:variant>
        <vt:i4>1</vt:i4>
      </vt:variant>
    </vt:vector>
  </HeadingPairs>
  <TitlesOfParts>
    <vt:vector size="1" baseType="lpstr">
      <vt:lpstr>S18-PP-C-0063!A1!MSW-C</vt:lpstr>
    </vt:vector>
  </TitlesOfParts>
  <Company>ITU</Company>
  <LinksUpToDate>false</LinksUpToDate>
  <CharactersWithSpaces>2955</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S18-PP-C-0063!A1!MSW-C</dc:title>
  <dc:subject>Plenipotentiary Conference (PP-18)</dc:subject>
  <dc:creator>Documents Proposals Manager (DPM)</dc:creator>
  <cp:keywords>DPM_v2018.9.12.1_prod</cp:keywords>
  <cp:lastModifiedBy>Liu, Yanhui</cp:lastModifiedBy>
  <cp:revision>3</cp:revision>
  <dcterms:created xsi:type="dcterms:W3CDTF">2018-11-19T12:46:00Z</dcterms:created>
  <dcterms:modified xsi:type="dcterms:W3CDTF">2018-11-19T12:50:00Z</dcterms:modified>
  <cp:category>Conference document</cp:category>
</cp:coreProperties>
</file>