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0A0EF3" w:rsidTr="00E63DAB">
        <w:trPr>
          <w:cantSplit/>
        </w:trPr>
        <w:tc>
          <w:tcPr>
            <w:tcW w:w="6911" w:type="dxa"/>
          </w:tcPr>
          <w:p w:rsidR="00F96AB4" w:rsidRPr="00F96AB4" w:rsidRDefault="00F96AB4" w:rsidP="00735FFE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4C029D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</w:t>
            </w:r>
            <w:r w:rsidR="002D024B" w:rsidRPr="002D024B">
              <w:rPr>
                <w:b/>
                <w:bCs/>
                <w:sz w:val="28"/>
                <w:szCs w:val="28"/>
                <w:lang w:val="ru-RU"/>
              </w:rPr>
              <w:t>8</w:t>
            </w:r>
            <w:r w:rsidRPr="004C029D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7C62DE">
              <w:rPr>
                <w:rFonts w:ascii="Verdana" w:hAnsi="Verdana"/>
                <w:szCs w:val="22"/>
                <w:lang w:val="ru-RU"/>
              </w:rPr>
              <w:br/>
            </w:r>
            <w:r w:rsidR="002D024B" w:rsidRPr="002D024B">
              <w:rPr>
                <w:b/>
                <w:szCs w:val="22"/>
                <w:lang w:val="ru-RU"/>
              </w:rPr>
              <w:t>Дубай</w:t>
            </w:r>
            <w:r w:rsidRPr="00D37469">
              <w:rPr>
                <w:b/>
                <w:bCs/>
                <w:lang w:val="ru-RU"/>
              </w:rPr>
              <w:t>, 2</w:t>
            </w:r>
            <w:r w:rsidR="002D024B" w:rsidRPr="002D024B">
              <w:rPr>
                <w:b/>
                <w:bCs/>
                <w:lang w:val="ru-RU"/>
              </w:rPr>
              <w:t>9</w:t>
            </w:r>
            <w:r w:rsidRPr="00D37469">
              <w:rPr>
                <w:b/>
                <w:bCs/>
                <w:lang w:val="ru-RU"/>
              </w:rPr>
              <w:t xml:space="preserve"> октября – </w:t>
            </w:r>
            <w:r w:rsidR="002D024B" w:rsidRPr="002D024B">
              <w:rPr>
                <w:b/>
                <w:bCs/>
                <w:lang w:val="ru-RU"/>
              </w:rPr>
              <w:t>16</w:t>
            </w:r>
            <w:r w:rsidRPr="00D37469">
              <w:rPr>
                <w:b/>
                <w:bCs/>
                <w:lang w:val="ru-RU"/>
              </w:rPr>
              <w:t xml:space="preserve"> ноября 201</w:t>
            </w:r>
            <w:r w:rsidR="002D024B" w:rsidRPr="002D024B">
              <w:rPr>
                <w:b/>
                <w:bCs/>
                <w:lang w:val="ru-RU"/>
              </w:rPr>
              <w:t>8</w:t>
            </w:r>
            <w:r w:rsidRPr="00D37469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:rsidR="00F96AB4" w:rsidRPr="005371E3" w:rsidRDefault="00F96AB4" w:rsidP="00E63DAB">
            <w:pPr>
              <w:rPr>
                <w:lang w:val="en-US"/>
              </w:rPr>
            </w:pPr>
            <w:bookmarkStart w:id="1" w:name="ditulogo"/>
            <w:bookmarkEnd w:id="1"/>
            <w:r w:rsidRPr="005371E3">
              <w:rPr>
                <w:noProof/>
                <w:lang w:val="en-US" w:eastAsia="zh-CN"/>
              </w:rPr>
              <w:drawing>
                <wp:inline distT="0" distB="0" distL="0" distR="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0C68CB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5371E3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0C68CB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</w:p>
        </w:tc>
      </w:tr>
      <w:tr w:rsidR="00F96AB4" w:rsidRPr="000A0EF3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5371E3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5371E3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F96AB4" w:rsidRPr="007C30CD" w:rsidTr="00E63DAB">
        <w:trPr>
          <w:cantSplit/>
        </w:trPr>
        <w:tc>
          <w:tcPr>
            <w:tcW w:w="6911" w:type="dxa"/>
          </w:tcPr>
          <w:p w:rsidR="00F96AB4" w:rsidRPr="005371E3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</w:pPr>
            <w:r w:rsidRPr="005371E3">
              <w:t>ПЛЕНАРНОЕ ЗАСЕДАНИЕ</w:t>
            </w:r>
          </w:p>
        </w:tc>
        <w:tc>
          <w:tcPr>
            <w:tcW w:w="3120" w:type="dxa"/>
          </w:tcPr>
          <w:p w:rsidR="00F96AB4" w:rsidRPr="00735FFE" w:rsidRDefault="00AF5CCD" w:rsidP="00AF5CCD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Cs w:val="28"/>
                <w:lang w:val="ru-RU"/>
              </w:rPr>
              <w:t>Исправление</w:t>
            </w:r>
            <w:r>
              <w:rPr>
                <w:rFonts w:cstheme="minorHAnsi"/>
                <w:b/>
                <w:bCs/>
                <w:szCs w:val="28"/>
                <w:lang w:val="en-US"/>
              </w:rPr>
              <w:t> </w:t>
            </w:r>
            <w:r w:rsidRPr="00AF5CCD">
              <w:rPr>
                <w:rFonts w:cstheme="minorHAnsi"/>
                <w:b/>
                <w:bCs/>
                <w:szCs w:val="28"/>
                <w:lang w:val="ru-RU"/>
              </w:rPr>
              <w:t>1</w:t>
            </w:r>
            <w:r>
              <w:rPr>
                <w:rFonts w:cstheme="minorHAnsi"/>
                <w:b/>
                <w:bCs/>
                <w:szCs w:val="28"/>
                <w:lang w:val="en-US"/>
              </w:rPr>
              <w:t xml:space="preserve"> </w:t>
            </w:r>
            <w:r>
              <w:rPr>
                <w:rFonts w:cstheme="minorHAnsi"/>
                <w:b/>
                <w:bCs/>
                <w:szCs w:val="28"/>
                <w:lang w:val="en-US"/>
              </w:rPr>
              <w:br/>
            </w:r>
            <w:r w:rsidR="00F96AB4" w:rsidRPr="00735FFE">
              <w:rPr>
                <w:rFonts w:cstheme="minorHAnsi"/>
                <w:b/>
                <w:bCs/>
                <w:szCs w:val="28"/>
                <w:lang w:val="ru-RU"/>
              </w:rPr>
              <w:t>к Документу 55</w:t>
            </w:r>
            <w:r>
              <w:rPr>
                <w:rFonts w:cstheme="minorHAnsi"/>
                <w:b/>
                <w:bCs/>
                <w:szCs w:val="28"/>
                <w:lang w:val="ru-RU"/>
              </w:rPr>
              <w:t>(</w:t>
            </w:r>
            <w:proofErr w:type="gramStart"/>
            <w:r>
              <w:rPr>
                <w:rFonts w:cstheme="minorHAnsi"/>
                <w:b/>
                <w:bCs/>
                <w:szCs w:val="28"/>
                <w:lang w:val="en-US"/>
              </w:rPr>
              <w:t>Add.5)</w:t>
            </w:r>
            <w:r w:rsidR="007919C2" w:rsidRPr="00735FFE">
              <w:rPr>
                <w:rFonts w:cstheme="minorHAnsi"/>
                <w:b/>
                <w:szCs w:val="24"/>
                <w:lang w:val="ru-RU"/>
              </w:rPr>
              <w:t>-</w:t>
            </w:r>
            <w:proofErr w:type="gramEnd"/>
            <w:r w:rsidR="007919C2" w:rsidRPr="00F44B1A">
              <w:rPr>
                <w:rFonts w:cstheme="minorHAnsi"/>
                <w:b/>
                <w:szCs w:val="24"/>
              </w:rPr>
              <w:t>R</w:t>
            </w:r>
          </w:p>
        </w:tc>
      </w:tr>
      <w:tr w:rsidR="00F96AB4" w:rsidRPr="000A0EF3" w:rsidTr="00E63DAB">
        <w:trPr>
          <w:cantSplit/>
        </w:trPr>
        <w:tc>
          <w:tcPr>
            <w:tcW w:w="6911" w:type="dxa"/>
          </w:tcPr>
          <w:p w:rsidR="00F96AB4" w:rsidRPr="00735FFE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BE3CEF" w:rsidRDefault="00AF5CCD" w:rsidP="00AF5CCD">
            <w:pPr>
              <w:spacing w:before="0"/>
              <w:rPr>
                <w:rFonts w:cstheme="minorHAnsi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Cs w:val="28"/>
                <w:lang w:val="ru-RU"/>
              </w:rPr>
              <w:t>2</w:t>
            </w:r>
            <w:r w:rsidR="00F96AB4" w:rsidRPr="00BE3CEF">
              <w:rPr>
                <w:rFonts w:cstheme="minorHAnsi"/>
                <w:b/>
                <w:bCs/>
                <w:szCs w:val="28"/>
                <w:lang w:val="ru-RU"/>
              </w:rPr>
              <w:t xml:space="preserve"> </w:t>
            </w:r>
            <w:r>
              <w:rPr>
                <w:rFonts w:cstheme="minorHAnsi"/>
                <w:b/>
                <w:bCs/>
                <w:szCs w:val="28"/>
                <w:lang w:val="ru-RU"/>
              </w:rPr>
              <w:t>ноября</w:t>
            </w:r>
            <w:r w:rsidR="00F96AB4" w:rsidRPr="00BE3CEF">
              <w:rPr>
                <w:rFonts w:cstheme="minorHAnsi"/>
                <w:b/>
                <w:bCs/>
                <w:szCs w:val="28"/>
                <w:lang w:val="ru-RU"/>
              </w:rPr>
              <w:t xml:space="preserve"> 2018 года</w:t>
            </w:r>
          </w:p>
        </w:tc>
      </w:tr>
      <w:tr w:rsidR="00F96AB4" w:rsidRPr="000A0EF3" w:rsidTr="00E63DAB">
        <w:trPr>
          <w:cantSplit/>
        </w:trPr>
        <w:tc>
          <w:tcPr>
            <w:tcW w:w="6911" w:type="dxa"/>
          </w:tcPr>
          <w:p w:rsidR="00F96AB4" w:rsidRPr="005371E3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en-US"/>
              </w:rPr>
            </w:pPr>
          </w:p>
        </w:tc>
        <w:tc>
          <w:tcPr>
            <w:tcW w:w="3120" w:type="dxa"/>
          </w:tcPr>
          <w:p w:rsidR="00F96AB4" w:rsidRPr="00BE3CEF" w:rsidRDefault="00F96AB4" w:rsidP="00735FFE">
            <w:pPr>
              <w:tabs>
                <w:tab w:val="clear" w:pos="1134"/>
                <w:tab w:val="left" w:pos="1030"/>
              </w:tabs>
              <w:spacing w:before="0"/>
              <w:rPr>
                <w:rFonts w:cstheme="minorHAnsi"/>
                <w:szCs w:val="28"/>
                <w:lang w:val="ru-RU"/>
              </w:rPr>
            </w:pPr>
            <w:r w:rsidRPr="00BE3CEF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  <w:r w:rsidR="00735FFE" w:rsidRPr="00BE3CEF">
              <w:rPr>
                <w:rFonts w:cstheme="minorHAnsi"/>
                <w:b/>
                <w:bCs/>
                <w:szCs w:val="28"/>
                <w:lang w:val="ru-RU"/>
              </w:rPr>
              <w:t>/</w:t>
            </w:r>
            <w:r w:rsidR="00735FFE" w:rsidRPr="00BE3CEF">
              <w:rPr>
                <w:rFonts w:cstheme="minorHAnsi"/>
                <w:b/>
                <w:bCs/>
                <w:szCs w:val="28"/>
                <w:lang w:val="ru-RU"/>
              </w:rPr>
              <w:br/>
            </w:r>
            <w:r w:rsidR="00735FFE" w:rsidRPr="00BE3CEF">
              <w:rPr>
                <w:rFonts w:cstheme="minorHAnsi"/>
                <w:b/>
                <w:bCs/>
                <w:szCs w:val="28"/>
                <w:lang w:val="ru-RU"/>
              </w:rPr>
              <w:tab/>
            </w:r>
            <w:r w:rsidR="00735FFE" w:rsidRPr="00BE3CEF">
              <w:rPr>
                <w:rFonts w:cstheme="minorHAnsi"/>
                <w:b/>
                <w:bCs/>
                <w:szCs w:val="28"/>
                <w:lang w:val="ru-RU"/>
              </w:rPr>
              <w:tab/>
              <w:t>французский</w:t>
            </w:r>
          </w:p>
        </w:tc>
      </w:tr>
      <w:tr w:rsidR="00F96AB4" w:rsidRPr="000A0EF3" w:rsidTr="00E63DAB">
        <w:trPr>
          <w:cantSplit/>
        </w:trPr>
        <w:tc>
          <w:tcPr>
            <w:tcW w:w="10031" w:type="dxa"/>
            <w:gridSpan w:val="2"/>
          </w:tcPr>
          <w:p w:rsidR="00F96AB4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F96AB4" w:rsidRPr="000A0EF3" w:rsidTr="00E63DAB">
        <w:trPr>
          <w:cantSplit/>
        </w:trPr>
        <w:tc>
          <w:tcPr>
            <w:tcW w:w="10031" w:type="dxa"/>
            <w:gridSpan w:val="2"/>
          </w:tcPr>
          <w:p w:rsidR="00F96AB4" w:rsidRPr="00931097" w:rsidRDefault="00F96AB4" w:rsidP="00E63DAB">
            <w:pPr>
              <w:pStyle w:val="Source"/>
            </w:pPr>
            <w:bookmarkStart w:id="4" w:name="dsource" w:colFirst="0" w:colLast="0"/>
            <w:r w:rsidRPr="00931097">
              <w:t>Администрации Африканского союза электросвязи</w:t>
            </w:r>
          </w:p>
        </w:tc>
      </w:tr>
      <w:tr w:rsidR="00F96AB4" w:rsidRPr="007C30CD" w:rsidTr="00E63DAB">
        <w:trPr>
          <w:cantSplit/>
        </w:trPr>
        <w:tc>
          <w:tcPr>
            <w:tcW w:w="10031" w:type="dxa"/>
            <w:gridSpan w:val="2"/>
          </w:tcPr>
          <w:p w:rsidR="00F96AB4" w:rsidRPr="009605AA" w:rsidRDefault="00BE3CEF" w:rsidP="00BE3CEF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>
              <w:rPr>
                <w:lang w:val="ru-RU"/>
              </w:rPr>
              <w:t>общие предложения африканских стран для работы конференции</w:t>
            </w:r>
          </w:p>
        </w:tc>
      </w:tr>
      <w:tr w:rsidR="00F96AB4" w:rsidRPr="007C30CD" w:rsidTr="00E63DAB">
        <w:trPr>
          <w:cantSplit/>
        </w:trPr>
        <w:tc>
          <w:tcPr>
            <w:tcW w:w="10031" w:type="dxa"/>
            <w:gridSpan w:val="2"/>
          </w:tcPr>
          <w:p w:rsidR="00F96AB4" w:rsidRPr="009605AA" w:rsidRDefault="00F96AB4" w:rsidP="00E63DAB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</w:p>
        </w:tc>
      </w:tr>
      <w:tr w:rsidR="00F96AB4" w:rsidRPr="007C30CD" w:rsidTr="00E63DAB">
        <w:trPr>
          <w:cantSplit/>
        </w:trPr>
        <w:tc>
          <w:tcPr>
            <w:tcW w:w="10031" w:type="dxa"/>
            <w:gridSpan w:val="2"/>
          </w:tcPr>
          <w:p w:rsidR="00F96AB4" w:rsidRPr="009605AA" w:rsidRDefault="00F96AB4" w:rsidP="00E63DAB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  <w:bookmarkEnd w:id="7"/>
    </w:tbl>
    <w:p w:rsidR="00F96AB4" w:rsidRPr="009605AA" w:rsidRDefault="00F96AB4">
      <w:pPr>
        <w:rPr>
          <w:lang w:val="ru-RU"/>
        </w:rPr>
      </w:pPr>
    </w:p>
    <w:p w:rsidR="00735FFE" w:rsidRPr="00735FFE" w:rsidRDefault="007772BB" w:rsidP="007772BB">
      <w:pPr>
        <w:rPr>
          <w:lang w:val="ru-RU"/>
        </w:rPr>
      </w:pPr>
      <w:r>
        <w:rPr>
          <w:lang w:val="ru-RU"/>
        </w:rPr>
        <w:t>Просьба заменить предложение</w:t>
      </w:r>
      <w:r w:rsidR="00EF767D" w:rsidRPr="00EF767D">
        <w:t xml:space="preserve"> </w:t>
      </w:r>
      <w:r w:rsidR="00EF767D" w:rsidRPr="00EF767D">
        <w:rPr>
          <w:b/>
          <w:bCs/>
        </w:rPr>
        <w:t>AFCP/55A5/1</w:t>
      </w:r>
      <w:r w:rsidR="00EF767D" w:rsidRPr="00EF767D">
        <w:t xml:space="preserve"> – </w:t>
      </w:r>
      <w:r>
        <w:rPr>
          <w:lang w:val="ru-RU"/>
        </w:rPr>
        <w:t>Предложен</w:t>
      </w:r>
      <w:bookmarkStart w:id="8" w:name="_GoBack"/>
      <w:bookmarkEnd w:id="8"/>
      <w:r>
        <w:rPr>
          <w:lang w:val="ru-RU"/>
        </w:rPr>
        <w:t>ие </w:t>
      </w:r>
      <w:r w:rsidR="00EF767D" w:rsidRPr="00EF767D">
        <w:t xml:space="preserve">1: </w:t>
      </w:r>
      <w:r>
        <w:rPr>
          <w:lang w:val="ru-RU"/>
        </w:rPr>
        <w:t>О совершенствовании работы полномочных конференций: процессы выборов</w:t>
      </w:r>
      <w:r w:rsidR="00EF767D" w:rsidRPr="00EF767D">
        <w:t xml:space="preserve"> – </w:t>
      </w:r>
      <w:r>
        <w:rPr>
          <w:lang w:val="ru-RU"/>
        </w:rPr>
        <w:t>прилагаемым текстом</w:t>
      </w:r>
      <w:r w:rsidR="00EF767D" w:rsidRPr="00EF767D">
        <w:t>.</w:t>
      </w:r>
    </w:p>
    <w:p w:rsidR="00F96AB4" w:rsidRPr="00735FFE" w:rsidRDefault="00F96AB4" w:rsidP="00735FFE">
      <w:pPr>
        <w:rPr>
          <w:lang w:val="ru-RU"/>
        </w:rPr>
      </w:pPr>
      <w:r w:rsidRPr="00735FFE">
        <w:rPr>
          <w:lang w:val="ru-RU"/>
        </w:rPr>
        <w:br w:type="page"/>
      </w:r>
    </w:p>
    <w:p w:rsidR="00E257DB" w:rsidRPr="00180502" w:rsidRDefault="00180502" w:rsidP="00180502">
      <w:pPr>
        <w:pStyle w:val="AnnexNo"/>
        <w:rPr>
          <w:lang w:val="ru-RU"/>
        </w:rPr>
      </w:pPr>
      <w:bookmarkStart w:id="9" w:name="lt_pId017"/>
      <w:r>
        <w:rPr>
          <w:lang w:val="ru-RU"/>
        </w:rPr>
        <w:lastRenderedPageBreak/>
        <w:t>предложения африканских стран по совершенствованию работы</w:t>
      </w:r>
      <w:r w:rsidR="00E257DB" w:rsidRPr="00180502">
        <w:rPr>
          <w:lang w:val="ru-RU"/>
        </w:rPr>
        <w:t xml:space="preserve"> </w:t>
      </w:r>
      <w:bookmarkEnd w:id="9"/>
      <w:r w:rsidR="00390274">
        <w:rPr>
          <w:lang w:val="ru-RU"/>
        </w:rPr>
        <w:t>МСЭ</w:t>
      </w:r>
    </w:p>
    <w:p w:rsidR="00E257DB" w:rsidRPr="00180502" w:rsidRDefault="00E257DB" w:rsidP="00180502">
      <w:pPr>
        <w:pStyle w:val="Heading1"/>
        <w:rPr>
          <w:lang w:val="ru-RU"/>
        </w:rPr>
      </w:pPr>
      <w:bookmarkStart w:id="10" w:name="lt_pId018"/>
      <w:r w:rsidRPr="00F324C6">
        <w:t>A</w:t>
      </w:r>
      <w:bookmarkEnd w:id="10"/>
      <w:r w:rsidRPr="00180502">
        <w:rPr>
          <w:lang w:val="ru-RU"/>
        </w:rPr>
        <w:tab/>
      </w:r>
      <w:bookmarkStart w:id="11" w:name="lt_pId019"/>
      <w:r w:rsidR="00180502">
        <w:rPr>
          <w:lang w:val="ru-RU"/>
        </w:rPr>
        <w:t>ВКЛАД</w:t>
      </w:r>
      <w:r w:rsidR="00180502" w:rsidRPr="00180502">
        <w:rPr>
          <w:lang w:val="ru-RU"/>
        </w:rPr>
        <w:t xml:space="preserve"> </w:t>
      </w:r>
      <w:r w:rsidR="00180502">
        <w:rPr>
          <w:lang w:val="ru-RU"/>
        </w:rPr>
        <w:t>ПО</w:t>
      </w:r>
      <w:r w:rsidR="00180502" w:rsidRPr="00180502">
        <w:rPr>
          <w:lang w:val="ru-RU"/>
        </w:rPr>
        <w:t xml:space="preserve"> </w:t>
      </w:r>
      <w:r w:rsidR="00180502">
        <w:rPr>
          <w:lang w:val="ru-RU"/>
        </w:rPr>
        <w:t>СОВЕРШЕНСТВОВАНИЮ</w:t>
      </w:r>
      <w:r w:rsidR="00180502" w:rsidRPr="00180502">
        <w:rPr>
          <w:lang w:val="ru-RU"/>
        </w:rPr>
        <w:t xml:space="preserve"> </w:t>
      </w:r>
      <w:r w:rsidR="00180502">
        <w:rPr>
          <w:lang w:val="ru-RU"/>
        </w:rPr>
        <w:t>РАБОТЫ</w:t>
      </w:r>
      <w:r w:rsidR="00180502" w:rsidRPr="00180502">
        <w:rPr>
          <w:lang w:val="ru-RU"/>
        </w:rPr>
        <w:t xml:space="preserve"> </w:t>
      </w:r>
      <w:r w:rsidR="00180502">
        <w:rPr>
          <w:lang w:val="ru-RU"/>
        </w:rPr>
        <w:t>ПОЛНОМОЧНЫХ</w:t>
      </w:r>
      <w:r w:rsidR="00180502" w:rsidRPr="00180502">
        <w:rPr>
          <w:lang w:val="ru-RU"/>
        </w:rPr>
        <w:t xml:space="preserve"> </w:t>
      </w:r>
      <w:r w:rsidR="00180502">
        <w:rPr>
          <w:lang w:val="ru-RU"/>
        </w:rPr>
        <w:t>КОНФЕРЕНЦИЙ</w:t>
      </w:r>
      <w:r w:rsidRPr="00180502">
        <w:rPr>
          <w:lang w:val="ru-RU"/>
        </w:rPr>
        <w:t xml:space="preserve">: </w:t>
      </w:r>
      <w:r w:rsidR="00180502">
        <w:rPr>
          <w:lang w:val="ru-RU"/>
        </w:rPr>
        <w:t>ПРОЦЕССЫ ВЫБОРОВ</w:t>
      </w:r>
      <w:bookmarkEnd w:id="11"/>
    </w:p>
    <w:p w:rsidR="00E257DB" w:rsidRPr="009605AA" w:rsidRDefault="00E257DB" w:rsidP="00EE3DDA">
      <w:pPr>
        <w:pStyle w:val="Heading2"/>
        <w:rPr>
          <w:lang w:val="ru-RU"/>
        </w:rPr>
      </w:pPr>
      <w:r w:rsidRPr="009605AA">
        <w:rPr>
          <w:lang w:val="ru-RU"/>
        </w:rPr>
        <w:t>1</w:t>
      </w:r>
      <w:r w:rsidRPr="009605AA">
        <w:rPr>
          <w:lang w:val="ru-RU"/>
        </w:rPr>
        <w:tab/>
      </w:r>
      <w:bookmarkStart w:id="12" w:name="lt_pId021"/>
      <w:r w:rsidR="00EE3DDA">
        <w:rPr>
          <w:lang w:val="ru-RU"/>
        </w:rPr>
        <w:t>Краткое</w:t>
      </w:r>
      <w:r w:rsidR="00EE3DDA" w:rsidRPr="009605AA">
        <w:rPr>
          <w:lang w:val="ru-RU"/>
        </w:rPr>
        <w:t xml:space="preserve"> </w:t>
      </w:r>
      <w:r w:rsidR="00EE3DDA">
        <w:rPr>
          <w:lang w:val="ru-RU"/>
        </w:rPr>
        <w:t>содержание</w:t>
      </w:r>
      <w:r w:rsidR="00EE3DDA" w:rsidRPr="009605AA">
        <w:rPr>
          <w:lang w:val="ru-RU"/>
        </w:rPr>
        <w:t>/</w:t>
      </w:r>
      <w:r w:rsidR="00EE3DDA">
        <w:rPr>
          <w:lang w:val="ru-RU"/>
        </w:rPr>
        <w:t>резюме</w:t>
      </w:r>
      <w:bookmarkEnd w:id="12"/>
    </w:p>
    <w:p w:rsidR="00E257DB" w:rsidRPr="00AC1761" w:rsidRDefault="00EE3DDA" w:rsidP="007D4EFF">
      <w:pPr>
        <w:rPr>
          <w:lang w:val="ru-RU"/>
        </w:rPr>
      </w:pPr>
      <w:bookmarkStart w:id="13" w:name="lt_pId022"/>
      <w:r>
        <w:rPr>
          <w:lang w:val="ru-RU"/>
        </w:rPr>
        <w:t>В</w:t>
      </w:r>
      <w:r w:rsidRPr="00EE3DDA">
        <w:rPr>
          <w:lang w:val="ru-RU"/>
        </w:rPr>
        <w:t xml:space="preserve"> </w:t>
      </w:r>
      <w:r>
        <w:rPr>
          <w:lang w:val="ru-RU"/>
        </w:rPr>
        <w:t>настоящем</w:t>
      </w:r>
      <w:r w:rsidRPr="00EE3DDA">
        <w:rPr>
          <w:lang w:val="ru-RU"/>
        </w:rPr>
        <w:t xml:space="preserve"> </w:t>
      </w:r>
      <w:r>
        <w:rPr>
          <w:lang w:val="ru-RU"/>
        </w:rPr>
        <w:t>документе</w:t>
      </w:r>
      <w:r w:rsidRPr="00EE3DDA">
        <w:rPr>
          <w:lang w:val="ru-RU"/>
        </w:rPr>
        <w:t xml:space="preserve"> </w:t>
      </w:r>
      <w:r>
        <w:rPr>
          <w:lang w:val="ru-RU"/>
        </w:rPr>
        <w:t>излагается</w:t>
      </w:r>
      <w:r w:rsidRPr="00EE3DDA">
        <w:rPr>
          <w:lang w:val="ru-RU"/>
        </w:rPr>
        <w:t xml:space="preserve"> </w:t>
      </w:r>
      <w:r>
        <w:rPr>
          <w:lang w:val="ru-RU"/>
        </w:rPr>
        <w:t>информация</w:t>
      </w:r>
      <w:r w:rsidRPr="00EE3DDA">
        <w:rPr>
          <w:lang w:val="ru-RU"/>
        </w:rPr>
        <w:t xml:space="preserve"> </w:t>
      </w:r>
      <w:r>
        <w:rPr>
          <w:lang w:val="ru-RU"/>
        </w:rPr>
        <w:t>о</w:t>
      </w:r>
      <w:r w:rsidRPr="00EE3DDA">
        <w:rPr>
          <w:lang w:val="ru-RU"/>
        </w:rPr>
        <w:t xml:space="preserve"> </w:t>
      </w:r>
      <w:r>
        <w:rPr>
          <w:lang w:val="ru-RU"/>
        </w:rPr>
        <w:t>работе</w:t>
      </w:r>
      <w:r w:rsidRPr="00EE3DDA">
        <w:rPr>
          <w:lang w:val="ru-RU"/>
        </w:rPr>
        <w:t xml:space="preserve">, </w:t>
      </w:r>
      <w:r>
        <w:rPr>
          <w:lang w:val="ru-RU"/>
        </w:rPr>
        <w:t>проделанной</w:t>
      </w:r>
      <w:r w:rsidRPr="00EE3DDA">
        <w:rPr>
          <w:lang w:val="ru-RU"/>
        </w:rPr>
        <w:t xml:space="preserve"> </w:t>
      </w:r>
      <w:r>
        <w:rPr>
          <w:lang w:val="ru-RU"/>
        </w:rPr>
        <w:t>Советом</w:t>
      </w:r>
      <w:r w:rsidR="00E257DB" w:rsidRPr="00EE3DDA">
        <w:rPr>
          <w:lang w:val="ru-RU"/>
        </w:rPr>
        <w:t xml:space="preserve"> </w:t>
      </w:r>
      <w:r w:rsidR="00E257DB">
        <w:rPr>
          <w:lang w:val="ru-RU"/>
        </w:rPr>
        <w:t>МСЭ</w:t>
      </w:r>
      <w:r w:rsidR="00E257DB" w:rsidRPr="00EE3DDA">
        <w:rPr>
          <w:lang w:val="ru-RU"/>
        </w:rPr>
        <w:t xml:space="preserve"> </w:t>
      </w:r>
      <w:r>
        <w:rPr>
          <w:lang w:val="ru-RU"/>
        </w:rPr>
        <w:t>в</w:t>
      </w:r>
      <w:r w:rsidRPr="00EE3DDA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EE3DDA">
        <w:rPr>
          <w:lang w:val="ru-RU"/>
        </w:rPr>
        <w:t xml:space="preserve"> </w:t>
      </w:r>
      <w:r>
        <w:rPr>
          <w:lang w:val="ru-RU"/>
        </w:rPr>
        <w:t>с</w:t>
      </w:r>
      <w:r w:rsidRPr="00EE3DDA">
        <w:rPr>
          <w:lang w:val="ru-RU"/>
        </w:rPr>
        <w:t xml:space="preserve"> </w:t>
      </w:r>
      <w:r>
        <w:rPr>
          <w:lang w:val="ru-RU"/>
        </w:rPr>
        <w:t>Рекомендацией</w:t>
      </w:r>
      <w:r w:rsidRPr="00EE3DDA">
        <w:t> </w:t>
      </w:r>
      <w:r w:rsidR="00E257DB" w:rsidRPr="00EE3DDA">
        <w:rPr>
          <w:lang w:val="ru-RU"/>
        </w:rPr>
        <w:t>8 (</w:t>
      </w:r>
      <w:r w:rsidR="00826DE0">
        <w:rPr>
          <w:lang w:val="ru-RU"/>
        </w:rPr>
        <w:t>Пусан</w:t>
      </w:r>
      <w:r w:rsidR="00E257DB" w:rsidRPr="00EE3DDA">
        <w:rPr>
          <w:lang w:val="ru-RU"/>
        </w:rPr>
        <w:t>)</w:t>
      </w:r>
      <w:r w:rsidRPr="00EE3DDA">
        <w:rPr>
          <w:lang w:val="ru-RU"/>
        </w:rPr>
        <w:t xml:space="preserve">, </w:t>
      </w:r>
      <w:r>
        <w:rPr>
          <w:lang w:val="ru-RU"/>
        </w:rPr>
        <w:t>и</w:t>
      </w:r>
      <w:r w:rsidRPr="00EE3DDA">
        <w:rPr>
          <w:lang w:val="ru-RU"/>
        </w:rPr>
        <w:t xml:space="preserve"> </w:t>
      </w:r>
      <w:r>
        <w:rPr>
          <w:lang w:val="ru-RU"/>
        </w:rPr>
        <w:t>предлагается</w:t>
      </w:r>
      <w:r w:rsidRPr="00EE3DDA">
        <w:rPr>
          <w:lang w:val="ru-RU"/>
        </w:rPr>
        <w:t xml:space="preserve"> </w:t>
      </w:r>
      <w:r w:rsidR="00E257DB">
        <w:rPr>
          <w:lang w:val="ru-RU"/>
        </w:rPr>
        <w:t>ПК</w:t>
      </w:r>
      <w:r w:rsidR="00E257DB" w:rsidRPr="00EE3DDA">
        <w:rPr>
          <w:lang w:val="ru-RU"/>
        </w:rPr>
        <w:t xml:space="preserve"> 18 </w:t>
      </w:r>
      <w:r>
        <w:rPr>
          <w:lang w:val="ru-RU"/>
        </w:rPr>
        <w:t>учесть, что консенсус по вопросу "интервьюирования кандидатов" на выборные должности достигнут не был</w:t>
      </w:r>
      <w:r w:rsidR="00E257DB" w:rsidRPr="00EE3DDA">
        <w:rPr>
          <w:lang w:val="ru-RU"/>
        </w:rPr>
        <w:t>.</w:t>
      </w:r>
      <w:bookmarkEnd w:id="13"/>
      <w:r w:rsidR="00E257DB" w:rsidRPr="00EE3DDA">
        <w:rPr>
          <w:lang w:val="ru-RU"/>
        </w:rPr>
        <w:t xml:space="preserve"> </w:t>
      </w:r>
      <w:bookmarkStart w:id="14" w:name="lt_pId023"/>
      <w:r w:rsidR="000D5ADF">
        <w:rPr>
          <w:lang w:val="ru-RU"/>
        </w:rPr>
        <w:t>Африканские</w:t>
      </w:r>
      <w:r w:rsidR="000D5ADF" w:rsidRPr="00AC1761">
        <w:rPr>
          <w:lang w:val="ru-RU"/>
        </w:rPr>
        <w:t xml:space="preserve"> </w:t>
      </w:r>
      <w:r w:rsidR="000D5ADF">
        <w:rPr>
          <w:lang w:val="ru-RU"/>
        </w:rPr>
        <w:t>страны</w:t>
      </w:r>
      <w:r w:rsidR="000D5ADF" w:rsidRPr="00AC1761">
        <w:rPr>
          <w:lang w:val="ru-RU"/>
        </w:rPr>
        <w:t xml:space="preserve"> </w:t>
      </w:r>
      <w:r w:rsidR="000D5ADF">
        <w:rPr>
          <w:lang w:val="ru-RU"/>
        </w:rPr>
        <w:t>вносят</w:t>
      </w:r>
      <w:r w:rsidR="000D5ADF" w:rsidRPr="00AC1761">
        <w:rPr>
          <w:lang w:val="ru-RU"/>
        </w:rPr>
        <w:t xml:space="preserve"> </w:t>
      </w:r>
      <w:r w:rsidR="000D5ADF">
        <w:rPr>
          <w:lang w:val="ru-RU"/>
        </w:rPr>
        <w:t>для</w:t>
      </w:r>
      <w:r w:rsidR="000D5ADF" w:rsidRPr="00AC1761">
        <w:rPr>
          <w:lang w:val="ru-RU"/>
        </w:rPr>
        <w:t xml:space="preserve"> </w:t>
      </w:r>
      <w:r w:rsidR="000D5ADF">
        <w:rPr>
          <w:lang w:val="ru-RU"/>
        </w:rPr>
        <w:t>ПК</w:t>
      </w:r>
      <w:r w:rsidR="000D5ADF" w:rsidRPr="00AC1761">
        <w:rPr>
          <w:lang w:val="ru-RU"/>
        </w:rPr>
        <w:noBreakHyphen/>
        <w:t xml:space="preserve">18 </w:t>
      </w:r>
      <w:r w:rsidR="000D5ADF">
        <w:rPr>
          <w:lang w:val="ru-RU"/>
        </w:rPr>
        <w:t>предложение</w:t>
      </w:r>
      <w:r w:rsidR="000D5ADF" w:rsidRPr="00AC1761">
        <w:rPr>
          <w:lang w:val="ru-RU"/>
        </w:rPr>
        <w:t xml:space="preserve">, </w:t>
      </w:r>
      <w:r w:rsidR="000D5ADF">
        <w:rPr>
          <w:lang w:val="ru-RU"/>
        </w:rPr>
        <w:t>согласно</w:t>
      </w:r>
      <w:r w:rsidR="000D5ADF" w:rsidRPr="00AC1761">
        <w:rPr>
          <w:lang w:val="ru-RU"/>
        </w:rPr>
        <w:t xml:space="preserve"> </w:t>
      </w:r>
      <w:r w:rsidR="000D5ADF">
        <w:rPr>
          <w:lang w:val="ru-RU"/>
        </w:rPr>
        <w:t>которому</w:t>
      </w:r>
      <w:r w:rsidR="000D5ADF" w:rsidRPr="00AC1761">
        <w:rPr>
          <w:lang w:val="ru-RU"/>
        </w:rPr>
        <w:t xml:space="preserve"> </w:t>
      </w:r>
      <w:r w:rsidR="000D5ADF">
        <w:rPr>
          <w:lang w:val="ru-RU"/>
        </w:rPr>
        <w:t>Секретариату</w:t>
      </w:r>
      <w:r w:rsidR="000D5ADF" w:rsidRPr="00AC1761">
        <w:rPr>
          <w:lang w:val="ru-RU"/>
        </w:rPr>
        <w:t xml:space="preserve"> </w:t>
      </w:r>
      <w:r w:rsidR="00E257DB">
        <w:rPr>
          <w:lang w:val="ru-RU"/>
        </w:rPr>
        <w:t>МСЭ</w:t>
      </w:r>
      <w:r w:rsidR="00AC1761" w:rsidRPr="00AC1761">
        <w:rPr>
          <w:lang w:val="ru-RU"/>
        </w:rPr>
        <w:t xml:space="preserve"> </w:t>
      </w:r>
      <w:r w:rsidR="00AC1761">
        <w:rPr>
          <w:lang w:val="ru-RU"/>
        </w:rPr>
        <w:t>следует</w:t>
      </w:r>
      <w:r w:rsidR="00AC1761" w:rsidRPr="00AC1761">
        <w:rPr>
          <w:lang w:val="ru-RU"/>
        </w:rPr>
        <w:t xml:space="preserve"> </w:t>
      </w:r>
      <w:r w:rsidR="00AC1761">
        <w:rPr>
          <w:lang w:val="ru-RU"/>
        </w:rPr>
        <w:t>продолжать</w:t>
      </w:r>
      <w:r w:rsidR="00AC1761" w:rsidRPr="00AC1761">
        <w:rPr>
          <w:lang w:val="ru-RU"/>
        </w:rPr>
        <w:t xml:space="preserve"> </w:t>
      </w:r>
      <w:r w:rsidR="00AC1761">
        <w:rPr>
          <w:lang w:val="ru-RU"/>
        </w:rPr>
        <w:t>осуществлять</w:t>
      </w:r>
      <w:r w:rsidR="00AC1761" w:rsidRPr="00AC1761">
        <w:rPr>
          <w:lang w:val="ru-RU"/>
        </w:rPr>
        <w:t xml:space="preserve"> </w:t>
      </w:r>
      <w:r w:rsidR="00AC1761">
        <w:rPr>
          <w:lang w:val="ru-RU"/>
        </w:rPr>
        <w:t>совершенствование</w:t>
      </w:r>
      <w:r w:rsidR="00AC1761" w:rsidRPr="00AC1761">
        <w:rPr>
          <w:lang w:val="ru-RU"/>
        </w:rPr>
        <w:t xml:space="preserve"> </w:t>
      </w:r>
      <w:r w:rsidR="00AC1761">
        <w:rPr>
          <w:lang w:val="ru-RU"/>
        </w:rPr>
        <w:t>онлайнового</w:t>
      </w:r>
      <w:r w:rsidR="00AC1761" w:rsidRPr="00AC1761">
        <w:rPr>
          <w:lang w:val="ru-RU"/>
        </w:rPr>
        <w:t xml:space="preserve"> </w:t>
      </w:r>
      <w:r w:rsidR="00AC1761">
        <w:rPr>
          <w:lang w:val="ru-RU"/>
        </w:rPr>
        <w:t>портала</w:t>
      </w:r>
      <w:r w:rsidR="00AC1761" w:rsidRPr="00AC1761">
        <w:rPr>
          <w:lang w:val="ru-RU"/>
        </w:rPr>
        <w:t xml:space="preserve"> </w:t>
      </w:r>
      <w:r w:rsidR="00AC1761">
        <w:rPr>
          <w:lang w:val="ru-RU"/>
        </w:rPr>
        <w:t>выборов</w:t>
      </w:r>
      <w:r w:rsidR="00AC1761" w:rsidRPr="00AC1761">
        <w:rPr>
          <w:lang w:val="ru-RU"/>
        </w:rPr>
        <w:t xml:space="preserve"> </w:t>
      </w:r>
      <w:r w:rsidR="00AC1761">
        <w:rPr>
          <w:lang w:val="ru-RU"/>
        </w:rPr>
        <w:t>на</w:t>
      </w:r>
      <w:r w:rsidR="00AC1761" w:rsidRPr="00AC1761">
        <w:rPr>
          <w:lang w:val="ru-RU"/>
        </w:rPr>
        <w:t xml:space="preserve"> </w:t>
      </w:r>
      <w:r w:rsidR="00390274">
        <w:rPr>
          <w:lang w:val="ru-RU"/>
        </w:rPr>
        <w:t>ПК</w:t>
      </w:r>
      <w:r w:rsidR="00AC1761">
        <w:rPr>
          <w:lang w:val="ru-RU"/>
        </w:rPr>
        <w:t xml:space="preserve">, чтобы дать возможность размещения и электронного доступа к </w:t>
      </w:r>
      <w:r w:rsidR="007D4EFF">
        <w:rPr>
          <w:lang w:val="ru-RU"/>
        </w:rPr>
        <w:t xml:space="preserve">предвыборным </w:t>
      </w:r>
      <w:r w:rsidR="00AC1761">
        <w:rPr>
          <w:lang w:val="ru-RU"/>
        </w:rPr>
        <w:t>материалам, представленным кандидатами, а также создания и совершенствования форума, где кандидатам можно было бы задавать вопросы, к ответам на которые имелся бы открытый доступ</w:t>
      </w:r>
      <w:r w:rsidR="00E257DB" w:rsidRPr="00AC1761">
        <w:rPr>
          <w:lang w:val="ru-RU"/>
        </w:rPr>
        <w:t>.</w:t>
      </w:r>
      <w:bookmarkEnd w:id="14"/>
      <w:r w:rsidR="00E257DB" w:rsidRPr="00AC1761">
        <w:rPr>
          <w:lang w:val="ru-RU"/>
        </w:rPr>
        <w:t xml:space="preserve"> </w:t>
      </w:r>
    </w:p>
    <w:p w:rsidR="00510210" w:rsidRPr="009605AA" w:rsidRDefault="00510210" w:rsidP="00AC1761">
      <w:pPr>
        <w:pStyle w:val="Heading2"/>
        <w:rPr>
          <w:lang w:val="ru-RU"/>
        </w:rPr>
      </w:pPr>
      <w:r w:rsidRPr="009605AA">
        <w:rPr>
          <w:lang w:val="ru-RU"/>
        </w:rPr>
        <w:t>2</w:t>
      </w:r>
      <w:r w:rsidRPr="009605AA">
        <w:rPr>
          <w:lang w:val="ru-RU"/>
        </w:rPr>
        <w:tab/>
      </w:r>
      <w:bookmarkStart w:id="15" w:name="lt_pId025"/>
      <w:r w:rsidR="00AC1761">
        <w:rPr>
          <w:lang w:val="ru-RU"/>
        </w:rPr>
        <w:t>Базовая</w:t>
      </w:r>
      <w:r w:rsidR="00AC1761" w:rsidRPr="009605AA">
        <w:rPr>
          <w:lang w:val="ru-RU"/>
        </w:rPr>
        <w:t xml:space="preserve"> </w:t>
      </w:r>
      <w:r w:rsidR="00AC1761">
        <w:rPr>
          <w:lang w:val="ru-RU"/>
        </w:rPr>
        <w:t>информация</w:t>
      </w:r>
      <w:bookmarkEnd w:id="15"/>
    </w:p>
    <w:p w:rsidR="00510210" w:rsidRPr="00393650" w:rsidRDefault="00AC1761" w:rsidP="00393650">
      <w:pPr>
        <w:rPr>
          <w:lang w:val="ru-RU"/>
        </w:rPr>
      </w:pPr>
      <w:bookmarkStart w:id="16" w:name="lt_pId026"/>
      <w:r>
        <w:rPr>
          <w:lang w:val="ru-RU"/>
        </w:rPr>
        <w:t>Полномочная</w:t>
      </w:r>
      <w:r w:rsidRPr="00AC1761">
        <w:rPr>
          <w:lang w:val="ru-RU"/>
        </w:rPr>
        <w:t xml:space="preserve"> </w:t>
      </w:r>
      <w:r>
        <w:rPr>
          <w:lang w:val="ru-RU"/>
        </w:rPr>
        <w:t>конференция</w:t>
      </w:r>
      <w:r w:rsidR="00510210" w:rsidRPr="00AC1761">
        <w:rPr>
          <w:lang w:val="ru-RU"/>
        </w:rPr>
        <w:t xml:space="preserve"> (</w:t>
      </w:r>
      <w:r w:rsidR="00510210">
        <w:rPr>
          <w:lang w:val="ru-RU"/>
        </w:rPr>
        <w:t>Пусан</w:t>
      </w:r>
      <w:r w:rsidR="00510210" w:rsidRPr="00AC1761">
        <w:rPr>
          <w:lang w:val="ru-RU"/>
        </w:rPr>
        <w:t>, 2014</w:t>
      </w:r>
      <w:r w:rsidR="00510210" w:rsidRPr="00510210">
        <w:rPr>
          <w:lang w:val="en-US"/>
        </w:rPr>
        <w:t> </w:t>
      </w:r>
      <w:r w:rsidR="00510210">
        <w:rPr>
          <w:lang w:val="ru-RU"/>
        </w:rPr>
        <w:t>г</w:t>
      </w:r>
      <w:r w:rsidR="00510210" w:rsidRPr="00AC1761">
        <w:rPr>
          <w:lang w:val="ru-RU"/>
        </w:rPr>
        <w:t xml:space="preserve">.) </w:t>
      </w:r>
      <w:r>
        <w:rPr>
          <w:lang w:val="ru-RU"/>
        </w:rPr>
        <w:t>утвердила</w:t>
      </w:r>
      <w:r w:rsidRPr="00AC1761">
        <w:rPr>
          <w:lang w:val="ru-RU"/>
        </w:rPr>
        <w:t xml:space="preserve"> </w:t>
      </w:r>
      <w:r>
        <w:rPr>
          <w:lang w:val="ru-RU"/>
        </w:rPr>
        <w:t>Рекомендацию </w:t>
      </w:r>
      <w:r w:rsidR="00510210" w:rsidRPr="00393650">
        <w:rPr>
          <w:lang w:val="ru-RU"/>
        </w:rPr>
        <w:t>8</w:t>
      </w:r>
      <w:r w:rsidR="00393650" w:rsidRPr="00393650">
        <w:rPr>
          <w:lang w:val="ru-RU"/>
        </w:rPr>
        <w:t xml:space="preserve"> </w:t>
      </w:r>
      <w:r w:rsidR="00393650">
        <w:rPr>
          <w:lang w:val="ru-RU"/>
        </w:rPr>
        <w:t>о</w:t>
      </w:r>
      <w:r w:rsidR="00393650" w:rsidRPr="00393650">
        <w:rPr>
          <w:lang w:val="ru-RU"/>
        </w:rPr>
        <w:t xml:space="preserve"> </w:t>
      </w:r>
      <w:r w:rsidR="00393650">
        <w:rPr>
          <w:lang w:val="ru-RU"/>
        </w:rPr>
        <w:t>процедурах</w:t>
      </w:r>
      <w:r w:rsidR="00393650" w:rsidRPr="00393650">
        <w:rPr>
          <w:lang w:val="ru-RU"/>
        </w:rPr>
        <w:t xml:space="preserve"> </w:t>
      </w:r>
      <w:r w:rsidR="00393650">
        <w:rPr>
          <w:lang w:val="ru-RU"/>
        </w:rPr>
        <w:t>выборов</w:t>
      </w:r>
      <w:r w:rsidR="00393650" w:rsidRPr="00393650">
        <w:rPr>
          <w:lang w:val="ru-RU"/>
        </w:rPr>
        <w:t xml:space="preserve">, </w:t>
      </w:r>
      <w:r w:rsidR="00393650">
        <w:rPr>
          <w:lang w:val="ru-RU"/>
        </w:rPr>
        <w:t>где</w:t>
      </w:r>
      <w:r w:rsidR="00393650" w:rsidRPr="00393650">
        <w:rPr>
          <w:lang w:val="ru-RU"/>
        </w:rPr>
        <w:t xml:space="preserve"> </w:t>
      </w:r>
      <w:r w:rsidR="00393650">
        <w:rPr>
          <w:lang w:val="ru-RU"/>
        </w:rPr>
        <w:t>говорится</w:t>
      </w:r>
      <w:r w:rsidR="00510210" w:rsidRPr="00393650">
        <w:rPr>
          <w:lang w:val="ru-RU"/>
        </w:rPr>
        <w:t>:</w:t>
      </w:r>
      <w:bookmarkEnd w:id="16"/>
      <w:r w:rsidR="00510210" w:rsidRPr="00393650">
        <w:rPr>
          <w:lang w:val="ru-RU"/>
        </w:rPr>
        <w:t xml:space="preserve"> </w:t>
      </w:r>
    </w:p>
    <w:p w:rsidR="001C0221" w:rsidRDefault="001C0221" w:rsidP="0072240D">
      <w:pPr>
        <w:pStyle w:val="enumlev1"/>
        <w:rPr>
          <w:lang w:val="ru-RU"/>
        </w:rPr>
      </w:pPr>
      <w:r w:rsidRPr="00393650">
        <w:rPr>
          <w:lang w:val="ru-RU"/>
        </w:rPr>
        <w:tab/>
      </w:r>
      <w:r>
        <w:rPr>
          <w:lang w:val="ru-RU"/>
        </w:rPr>
        <w:t>"</w:t>
      </w:r>
      <w:r w:rsidRPr="001C0221">
        <w:rPr>
          <w:i/>
          <w:iCs/>
          <w:lang w:val="ru-RU"/>
        </w:rPr>
        <w:t>Целесообразно улучшить процесс выборов избираемых должностных лиц в Союзе. В связи с этим Совету следует изучить данн</w:t>
      </w:r>
      <w:r w:rsidR="0072240D">
        <w:rPr>
          <w:i/>
          <w:iCs/>
          <w:lang w:val="ru-RU"/>
        </w:rPr>
        <w:t>ы</w:t>
      </w:r>
      <w:r w:rsidRPr="001C0221">
        <w:rPr>
          <w:i/>
          <w:iCs/>
          <w:lang w:val="ru-RU"/>
        </w:rPr>
        <w:t>й вопрос и рекомендовать Государствам-Членам варианты осуществления новых процедур с целью совершенствования процесса выборов Генерального секретаря, заместителя Генерального секретаря и Директоров Бюро. Должным образом следует рассмотреть ряд вариантов, таких как проведение презентаций, интерактивных заседаний, очных заседаний, интервью, представления вопросов путем осуществления веб-трансляции и дистанционного участия, а также дальнейшее совершенствование посвященного выборам портала на веб-сайте МСЭ. С целью внедрения этих возможных улучшений Совету предлагается инициировать эти исследования на его сессии 2015 года.</w:t>
      </w:r>
      <w:r>
        <w:rPr>
          <w:lang w:val="ru-RU"/>
        </w:rPr>
        <w:t>"</w:t>
      </w:r>
    </w:p>
    <w:p w:rsidR="004046EA" w:rsidRPr="00A81C5B" w:rsidRDefault="00393650" w:rsidP="00A81C5B">
      <w:pPr>
        <w:rPr>
          <w:lang w:val="ru-RU"/>
        </w:rPr>
      </w:pPr>
      <w:r>
        <w:rPr>
          <w:lang w:val="ru-RU"/>
        </w:rPr>
        <w:t>Этот</w:t>
      </w:r>
      <w:r w:rsidRPr="00393650">
        <w:rPr>
          <w:lang w:val="ru-RU"/>
        </w:rPr>
        <w:t xml:space="preserve"> </w:t>
      </w:r>
      <w:r>
        <w:rPr>
          <w:lang w:val="ru-RU"/>
        </w:rPr>
        <w:t>вопрос</w:t>
      </w:r>
      <w:r w:rsidRPr="00393650">
        <w:rPr>
          <w:lang w:val="ru-RU"/>
        </w:rPr>
        <w:t xml:space="preserve"> </w:t>
      </w:r>
      <w:r>
        <w:rPr>
          <w:lang w:val="ru-RU"/>
        </w:rPr>
        <w:t>обсуждался</w:t>
      </w:r>
      <w:r w:rsidRPr="00393650">
        <w:rPr>
          <w:lang w:val="ru-RU"/>
        </w:rPr>
        <w:t xml:space="preserve"> </w:t>
      </w:r>
      <w:r>
        <w:rPr>
          <w:lang w:val="ru-RU"/>
        </w:rPr>
        <w:t>на</w:t>
      </w:r>
      <w:r w:rsidRPr="00393650">
        <w:rPr>
          <w:lang w:val="ru-RU"/>
        </w:rPr>
        <w:t xml:space="preserve"> </w:t>
      </w:r>
      <w:r>
        <w:rPr>
          <w:lang w:val="ru-RU"/>
        </w:rPr>
        <w:t>очередных</w:t>
      </w:r>
      <w:r w:rsidRPr="00393650">
        <w:rPr>
          <w:lang w:val="ru-RU"/>
        </w:rPr>
        <w:t xml:space="preserve"> </w:t>
      </w:r>
      <w:r>
        <w:rPr>
          <w:lang w:val="ru-RU"/>
        </w:rPr>
        <w:t>сессиях</w:t>
      </w:r>
      <w:r w:rsidRPr="00393650">
        <w:rPr>
          <w:lang w:val="ru-RU"/>
        </w:rPr>
        <w:t xml:space="preserve"> </w:t>
      </w:r>
      <w:r>
        <w:rPr>
          <w:lang w:val="ru-RU"/>
        </w:rPr>
        <w:t>Совета</w:t>
      </w:r>
      <w:r w:rsidRPr="00393650">
        <w:rPr>
          <w:lang w:val="ru-RU"/>
        </w:rPr>
        <w:t xml:space="preserve"> </w:t>
      </w:r>
      <w:r>
        <w:rPr>
          <w:lang w:val="ru-RU"/>
        </w:rPr>
        <w:t>в</w:t>
      </w:r>
      <w:r w:rsidRPr="00393650">
        <w:rPr>
          <w:lang w:val="ru-RU"/>
        </w:rPr>
        <w:t xml:space="preserve"> </w:t>
      </w:r>
      <w:r w:rsidR="004046EA" w:rsidRPr="00393650">
        <w:rPr>
          <w:lang w:val="ru-RU"/>
        </w:rPr>
        <w:t xml:space="preserve">2016, 2017 </w:t>
      </w:r>
      <w:r>
        <w:rPr>
          <w:lang w:val="ru-RU"/>
        </w:rPr>
        <w:t xml:space="preserve">и </w:t>
      </w:r>
      <w:r w:rsidR="004046EA" w:rsidRPr="00393650">
        <w:rPr>
          <w:lang w:val="ru-RU"/>
        </w:rPr>
        <w:t>2018</w:t>
      </w:r>
      <w:r>
        <w:rPr>
          <w:lang w:val="ru-RU"/>
        </w:rPr>
        <w:t> годах</w:t>
      </w:r>
      <w:r w:rsidR="004046EA" w:rsidRPr="00393650">
        <w:rPr>
          <w:lang w:val="ru-RU"/>
        </w:rPr>
        <w:t xml:space="preserve">. </w:t>
      </w:r>
      <w:r>
        <w:rPr>
          <w:lang w:val="ru-RU"/>
        </w:rPr>
        <w:t>В</w:t>
      </w:r>
      <w:r w:rsidRPr="00A81C5B">
        <w:rPr>
          <w:lang w:val="ru-RU"/>
        </w:rPr>
        <w:t xml:space="preserve"> </w:t>
      </w:r>
      <w:r>
        <w:rPr>
          <w:lang w:val="ru-RU"/>
        </w:rPr>
        <w:t>частности</w:t>
      </w:r>
      <w:r w:rsidRPr="00A81C5B">
        <w:rPr>
          <w:lang w:val="ru-RU"/>
        </w:rPr>
        <w:t xml:space="preserve">, </w:t>
      </w:r>
      <w:r>
        <w:rPr>
          <w:lang w:val="ru-RU"/>
        </w:rPr>
        <w:t>сессия</w:t>
      </w:r>
      <w:r w:rsidRPr="00A81C5B">
        <w:rPr>
          <w:lang w:val="ru-RU"/>
        </w:rPr>
        <w:t xml:space="preserve"> </w:t>
      </w:r>
      <w:r>
        <w:rPr>
          <w:lang w:val="ru-RU"/>
        </w:rPr>
        <w:t>Совета</w:t>
      </w:r>
      <w:r w:rsidRPr="00A81C5B">
        <w:rPr>
          <w:lang w:val="ru-RU"/>
        </w:rPr>
        <w:t xml:space="preserve"> </w:t>
      </w:r>
      <w:r w:rsidR="004046EA" w:rsidRPr="00A81C5B">
        <w:rPr>
          <w:lang w:val="ru-RU"/>
        </w:rPr>
        <w:t>2017</w:t>
      </w:r>
      <w:r w:rsidRPr="00393650">
        <w:rPr>
          <w:lang w:val="en-US"/>
        </w:rPr>
        <w:t> </w:t>
      </w:r>
      <w:r>
        <w:rPr>
          <w:lang w:val="ru-RU"/>
        </w:rPr>
        <w:t>года</w:t>
      </w:r>
      <w:r w:rsidRPr="00A81C5B">
        <w:rPr>
          <w:lang w:val="ru-RU"/>
        </w:rPr>
        <w:t xml:space="preserve"> </w:t>
      </w:r>
      <w:r>
        <w:rPr>
          <w:lang w:val="ru-RU"/>
        </w:rPr>
        <w:t>поручила</w:t>
      </w:r>
      <w:r w:rsidRPr="00A81C5B">
        <w:rPr>
          <w:lang w:val="ru-RU"/>
        </w:rPr>
        <w:t xml:space="preserve"> </w:t>
      </w:r>
      <w:r>
        <w:rPr>
          <w:lang w:val="ru-RU"/>
        </w:rPr>
        <w:t>Генеральному</w:t>
      </w:r>
      <w:r w:rsidRPr="00A81C5B">
        <w:rPr>
          <w:lang w:val="ru-RU"/>
        </w:rPr>
        <w:t xml:space="preserve"> </w:t>
      </w:r>
      <w:r>
        <w:rPr>
          <w:lang w:val="ru-RU"/>
        </w:rPr>
        <w:t>секретарю</w:t>
      </w:r>
      <w:r w:rsidRPr="00A81C5B">
        <w:rPr>
          <w:lang w:val="ru-RU"/>
        </w:rPr>
        <w:t xml:space="preserve"> </w:t>
      </w:r>
      <w:r w:rsidR="00A81C5B">
        <w:rPr>
          <w:lang w:val="ru-RU"/>
        </w:rPr>
        <w:t>провести исследование</w:t>
      </w:r>
      <w:r w:rsidR="00A81C5B" w:rsidRPr="00A81C5B">
        <w:rPr>
          <w:lang w:val="ru-RU"/>
        </w:rPr>
        <w:t xml:space="preserve"> </w:t>
      </w:r>
      <w:r w:rsidR="00A81C5B">
        <w:rPr>
          <w:lang w:val="ru-RU"/>
        </w:rPr>
        <w:t>вопроса</w:t>
      </w:r>
      <w:r w:rsidR="00A81C5B" w:rsidRPr="00A81C5B">
        <w:rPr>
          <w:lang w:val="ru-RU"/>
        </w:rPr>
        <w:t xml:space="preserve"> </w:t>
      </w:r>
      <w:r w:rsidR="00A81C5B">
        <w:rPr>
          <w:lang w:val="ru-RU"/>
        </w:rPr>
        <w:t>о</w:t>
      </w:r>
      <w:r w:rsidR="00A81C5B" w:rsidRPr="00A81C5B">
        <w:rPr>
          <w:lang w:val="ru-RU"/>
        </w:rPr>
        <w:t xml:space="preserve"> </w:t>
      </w:r>
      <w:r w:rsidR="00A81C5B">
        <w:rPr>
          <w:lang w:val="ru-RU"/>
        </w:rPr>
        <w:t>"</w:t>
      </w:r>
      <w:r w:rsidR="00A81C5B" w:rsidRPr="00A81C5B">
        <w:rPr>
          <w:color w:val="000000"/>
          <w:lang w:val="ru-RU"/>
        </w:rPr>
        <w:t>проведении слушаний кандидатов, выдвигаемых на выборные должности на ПК-18</w:t>
      </w:r>
      <w:r w:rsidR="00A81C5B">
        <w:rPr>
          <w:color w:val="000000"/>
          <w:lang w:val="ru-RU"/>
        </w:rPr>
        <w:t>"</w:t>
      </w:r>
      <w:r w:rsidR="00A81C5B" w:rsidRPr="00A81C5B">
        <w:rPr>
          <w:color w:val="000000"/>
          <w:lang w:val="ru-RU"/>
        </w:rPr>
        <w:t xml:space="preserve">, с учетом вкладов </w:t>
      </w:r>
      <w:r w:rsidR="00A81C5B">
        <w:rPr>
          <w:color w:val="000000"/>
          <w:lang w:val="ru-RU"/>
        </w:rPr>
        <w:t>Государств-Членов и</w:t>
      </w:r>
      <w:r w:rsidR="00A81C5B" w:rsidRPr="00A81C5B">
        <w:rPr>
          <w:color w:val="000000"/>
          <w:lang w:val="ru-RU"/>
        </w:rPr>
        <w:t xml:space="preserve"> обсуждений во время сессии 201</w:t>
      </w:r>
      <w:r w:rsidR="00A81C5B">
        <w:rPr>
          <w:color w:val="000000"/>
          <w:lang w:val="ru-RU"/>
        </w:rPr>
        <w:t>6</w:t>
      </w:r>
      <w:r w:rsidR="00A81C5B" w:rsidRPr="00A81C5B">
        <w:rPr>
          <w:color w:val="000000"/>
          <w:lang w:val="ru-RU"/>
        </w:rPr>
        <w:t xml:space="preserve"> года</w:t>
      </w:r>
      <w:r w:rsidR="004046EA" w:rsidRPr="00A81C5B">
        <w:rPr>
          <w:lang w:val="ru-RU"/>
        </w:rPr>
        <w:t>.</w:t>
      </w:r>
    </w:p>
    <w:p w:rsidR="004046EA" w:rsidRPr="00A81C5B" w:rsidRDefault="00A81C5B" w:rsidP="0072240D">
      <w:pPr>
        <w:rPr>
          <w:lang w:val="ru-RU"/>
        </w:rPr>
      </w:pPr>
      <w:r>
        <w:rPr>
          <w:lang w:val="ru-RU"/>
        </w:rPr>
        <w:t>На</w:t>
      </w:r>
      <w:r w:rsidRPr="00A81C5B">
        <w:rPr>
          <w:lang w:val="ru-RU"/>
        </w:rPr>
        <w:t xml:space="preserve"> </w:t>
      </w:r>
      <w:r>
        <w:rPr>
          <w:lang w:val="ru-RU"/>
        </w:rPr>
        <w:t>сессии</w:t>
      </w:r>
      <w:r w:rsidRPr="00A81C5B">
        <w:rPr>
          <w:lang w:val="ru-RU"/>
        </w:rPr>
        <w:t xml:space="preserve"> </w:t>
      </w:r>
      <w:r>
        <w:rPr>
          <w:lang w:val="ru-RU"/>
        </w:rPr>
        <w:t>Совета</w:t>
      </w:r>
      <w:r w:rsidRPr="00A81C5B">
        <w:rPr>
          <w:lang w:val="ru-RU"/>
        </w:rPr>
        <w:t xml:space="preserve"> 2018</w:t>
      </w:r>
      <w:r w:rsidRPr="00A81C5B">
        <w:rPr>
          <w:lang w:val="en-US"/>
        </w:rPr>
        <w:t> </w:t>
      </w:r>
      <w:r>
        <w:rPr>
          <w:lang w:val="ru-RU"/>
        </w:rPr>
        <w:t>года</w:t>
      </w:r>
      <w:r w:rsidRPr="00A81C5B">
        <w:rPr>
          <w:lang w:val="ru-RU"/>
        </w:rPr>
        <w:t xml:space="preserve"> </w:t>
      </w:r>
      <w:r>
        <w:rPr>
          <w:lang w:val="ru-RU"/>
        </w:rPr>
        <w:t>Генеральный</w:t>
      </w:r>
      <w:r w:rsidRPr="00A81C5B">
        <w:rPr>
          <w:lang w:val="ru-RU"/>
        </w:rPr>
        <w:t xml:space="preserve"> </w:t>
      </w:r>
      <w:r>
        <w:rPr>
          <w:lang w:val="ru-RU"/>
        </w:rPr>
        <w:t>секретарь</w:t>
      </w:r>
      <w:r w:rsidRPr="00A81C5B">
        <w:rPr>
          <w:lang w:val="ru-RU"/>
        </w:rPr>
        <w:t xml:space="preserve"> </w:t>
      </w:r>
      <w:r>
        <w:rPr>
          <w:lang w:val="ru-RU"/>
        </w:rPr>
        <w:t>представил</w:t>
      </w:r>
      <w:r w:rsidRPr="00A81C5B">
        <w:rPr>
          <w:lang w:val="ru-RU"/>
        </w:rPr>
        <w:t xml:space="preserve"> </w:t>
      </w:r>
      <w:r>
        <w:rPr>
          <w:lang w:val="ru-RU"/>
        </w:rPr>
        <w:t>отчет</w:t>
      </w:r>
      <w:r w:rsidRPr="00A81C5B">
        <w:rPr>
          <w:lang w:val="ru-RU"/>
        </w:rPr>
        <w:t xml:space="preserve"> </w:t>
      </w:r>
      <w:r>
        <w:rPr>
          <w:lang w:val="ru-RU"/>
        </w:rPr>
        <w:t>об</w:t>
      </w:r>
      <w:r w:rsidRPr="00A81C5B">
        <w:rPr>
          <w:lang w:val="ru-RU"/>
        </w:rPr>
        <w:t xml:space="preserve"> </w:t>
      </w:r>
      <w:r>
        <w:rPr>
          <w:lang w:val="ru-RU"/>
        </w:rPr>
        <w:t>исследовании</w:t>
      </w:r>
      <w:r w:rsidRPr="00A81C5B">
        <w:rPr>
          <w:lang w:val="ru-RU"/>
        </w:rPr>
        <w:t xml:space="preserve">, </w:t>
      </w:r>
      <w:r>
        <w:rPr>
          <w:lang w:val="ru-RU"/>
        </w:rPr>
        <w:t>приняв</w:t>
      </w:r>
      <w:r w:rsidRPr="00A81C5B">
        <w:rPr>
          <w:lang w:val="ru-RU"/>
        </w:rPr>
        <w:t xml:space="preserve"> </w:t>
      </w:r>
      <w:r>
        <w:rPr>
          <w:lang w:val="ru-RU"/>
        </w:rPr>
        <w:t>во</w:t>
      </w:r>
      <w:r w:rsidRPr="00A81C5B">
        <w:rPr>
          <w:lang w:val="ru-RU"/>
        </w:rPr>
        <w:t xml:space="preserve"> </w:t>
      </w:r>
      <w:r>
        <w:rPr>
          <w:lang w:val="ru-RU"/>
        </w:rPr>
        <w:t>внимание</w:t>
      </w:r>
      <w:r w:rsidRPr="00A81C5B">
        <w:rPr>
          <w:lang w:val="ru-RU"/>
        </w:rPr>
        <w:t xml:space="preserve"> </w:t>
      </w:r>
      <w:r>
        <w:rPr>
          <w:lang w:val="ru-RU"/>
        </w:rPr>
        <w:t>замечания</w:t>
      </w:r>
      <w:r w:rsidRPr="00A81C5B">
        <w:rPr>
          <w:lang w:val="ru-RU"/>
        </w:rPr>
        <w:t xml:space="preserve"> </w:t>
      </w:r>
      <w:r>
        <w:rPr>
          <w:lang w:val="ru-RU"/>
        </w:rPr>
        <w:t>Государств</w:t>
      </w:r>
      <w:r w:rsidRPr="00A81C5B">
        <w:rPr>
          <w:lang w:val="ru-RU"/>
        </w:rPr>
        <w:t>-</w:t>
      </w:r>
      <w:r>
        <w:rPr>
          <w:lang w:val="ru-RU"/>
        </w:rPr>
        <w:t>Членов</w:t>
      </w:r>
      <w:r w:rsidRPr="00A81C5B">
        <w:rPr>
          <w:lang w:val="ru-RU"/>
        </w:rPr>
        <w:t xml:space="preserve"> </w:t>
      </w:r>
      <w:r>
        <w:rPr>
          <w:lang w:val="ru-RU"/>
        </w:rPr>
        <w:t>и</w:t>
      </w:r>
      <w:r w:rsidRPr="00A81C5B">
        <w:rPr>
          <w:lang w:val="ru-RU"/>
        </w:rPr>
        <w:t xml:space="preserve"> </w:t>
      </w:r>
      <w:r>
        <w:rPr>
          <w:lang w:val="ru-RU"/>
        </w:rPr>
        <w:t>Рабочей</w:t>
      </w:r>
      <w:r w:rsidRPr="00A81C5B">
        <w:rPr>
          <w:lang w:val="ru-RU"/>
        </w:rPr>
        <w:t xml:space="preserve"> </w:t>
      </w:r>
      <w:r>
        <w:rPr>
          <w:lang w:val="ru-RU"/>
        </w:rPr>
        <w:t>группы</w:t>
      </w:r>
      <w:r w:rsidRPr="00A81C5B">
        <w:rPr>
          <w:lang w:val="ru-RU"/>
        </w:rPr>
        <w:t xml:space="preserve"> </w:t>
      </w:r>
      <w:r>
        <w:rPr>
          <w:lang w:val="ru-RU"/>
        </w:rPr>
        <w:t>Совета</w:t>
      </w:r>
      <w:r w:rsidRPr="00A81C5B">
        <w:rPr>
          <w:lang w:val="ru-RU"/>
        </w:rPr>
        <w:t xml:space="preserve"> </w:t>
      </w:r>
      <w:r>
        <w:rPr>
          <w:lang w:val="ru-RU"/>
        </w:rPr>
        <w:t>по</w:t>
      </w:r>
      <w:r w:rsidRPr="00A81C5B">
        <w:rPr>
          <w:lang w:val="ru-RU"/>
        </w:rPr>
        <w:t xml:space="preserve"> </w:t>
      </w:r>
      <w:r>
        <w:rPr>
          <w:lang w:val="ru-RU"/>
        </w:rPr>
        <w:t>финансовым</w:t>
      </w:r>
      <w:r w:rsidRPr="00A81C5B">
        <w:rPr>
          <w:lang w:val="ru-RU"/>
        </w:rPr>
        <w:t xml:space="preserve"> </w:t>
      </w:r>
      <w:r>
        <w:rPr>
          <w:lang w:val="ru-RU"/>
        </w:rPr>
        <w:t>и</w:t>
      </w:r>
      <w:r w:rsidRPr="00A81C5B">
        <w:rPr>
          <w:lang w:val="ru-RU"/>
        </w:rPr>
        <w:t xml:space="preserve"> </w:t>
      </w:r>
      <w:r>
        <w:rPr>
          <w:lang w:val="ru-RU"/>
        </w:rPr>
        <w:t>людским</w:t>
      </w:r>
      <w:r w:rsidRPr="00A81C5B">
        <w:rPr>
          <w:lang w:val="ru-RU"/>
        </w:rPr>
        <w:t xml:space="preserve"> </w:t>
      </w:r>
      <w:r>
        <w:rPr>
          <w:lang w:val="ru-RU"/>
        </w:rPr>
        <w:t>ресурсам</w:t>
      </w:r>
      <w:r w:rsidRPr="00A81C5B">
        <w:rPr>
          <w:lang w:val="ru-RU"/>
        </w:rPr>
        <w:t xml:space="preserve">, </w:t>
      </w:r>
      <w:r>
        <w:rPr>
          <w:lang w:val="ru-RU"/>
        </w:rPr>
        <w:t>которая</w:t>
      </w:r>
      <w:r w:rsidRPr="00A81C5B">
        <w:rPr>
          <w:lang w:val="ru-RU"/>
        </w:rPr>
        <w:t xml:space="preserve"> </w:t>
      </w:r>
      <w:r>
        <w:rPr>
          <w:lang w:val="ru-RU"/>
        </w:rPr>
        <w:t>предложила</w:t>
      </w:r>
      <w:r w:rsidRPr="00A81C5B">
        <w:rPr>
          <w:lang w:val="ru-RU"/>
        </w:rPr>
        <w:t xml:space="preserve">, </w:t>
      </w:r>
      <w:r>
        <w:rPr>
          <w:lang w:val="ru-RU"/>
        </w:rPr>
        <w:t>чтобы</w:t>
      </w:r>
      <w:r w:rsidR="004046EA" w:rsidRPr="00A81C5B">
        <w:rPr>
          <w:lang w:val="ru-RU"/>
        </w:rPr>
        <w:t xml:space="preserve"> </w:t>
      </w:r>
      <w:r w:rsidR="004046EA" w:rsidRPr="00B05916">
        <w:t>i</w:t>
      </w:r>
      <w:r w:rsidR="004046EA" w:rsidRPr="00A81C5B">
        <w:rPr>
          <w:lang w:val="ru-RU"/>
        </w:rPr>
        <w:t>)</w:t>
      </w:r>
      <w:r>
        <w:rPr>
          <w:lang w:val="ru-RU"/>
        </w:rPr>
        <w:t xml:space="preserve"> Совет принял предложенные руководящие указания по этическим </w:t>
      </w:r>
      <w:r w:rsidR="007D4EFF">
        <w:rPr>
          <w:lang w:val="ru-RU"/>
        </w:rPr>
        <w:t xml:space="preserve">аспектам </w:t>
      </w:r>
      <w:r w:rsidR="001022C3" w:rsidRPr="001022C3">
        <w:rPr>
          <w:color w:val="000000"/>
          <w:lang w:val="ru-RU"/>
        </w:rPr>
        <w:t>определенных предвыборных мероприятий, проводимых перед</w:t>
      </w:r>
      <w:r w:rsidR="004046EA" w:rsidRPr="00A81C5B">
        <w:rPr>
          <w:lang w:val="ru-RU"/>
        </w:rPr>
        <w:t xml:space="preserve"> </w:t>
      </w:r>
      <w:r w:rsidR="004046EA">
        <w:rPr>
          <w:lang w:val="ru-RU"/>
        </w:rPr>
        <w:t>ПК</w:t>
      </w:r>
      <w:r w:rsidR="0072240D">
        <w:rPr>
          <w:lang w:val="ru-RU"/>
        </w:rPr>
        <w:t>-</w:t>
      </w:r>
      <w:r w:rsidR="004046EA" w:rsidRPr="00A81C5B">
        <w:rPr>
          <w:lang w:val="ru-RU"/>
        </w:rPr>
        <w:t xml:space="preserve">18; </w:t>
      </w:r>
      <w:r w:rsidR="001022C3">
        <w:rPr>
          <w:lang w:val="ru-RU"/>
        </w:rPr>
        <w:t xml:space="preserve">и </w:t>
      </w:r>
      <w:r w:rsidR="004046EA" w:rsidRPr="00B05916">
        <w:t>ii</w:t>
      </w:r>
      <w:r w:rsidR="004046EA" w:rsidRPr="00A81C5B">
        <w:rPr>
          <w:lang w:val="ru-RU"/>
        </w:rPr>
        <w:t>)</w:t>
      </w:r>
      <w:r w:rsidR="001022C3">
        <w:rPr>
          <w:lang w:val="ru-RU"/>
        </w:rPr>
        <w:t xml:space="preserve"> рассмотреть и </w:t>
      </w:r>
      <w:r w:rsidR="001022C3" w:rsidRPr="001022C3">
        <w:rPr>
          <w:color w:val="000000"/>
          <w:lang w:val="ru-RU"/>
        </w:rPr>
        <w:t xml:space="preserve">направить </w:t>
      </w:r>
      <w:r w:rsidR="001022C3">
        <w:rPr>
          <w:color w:val="000000"/>
          <w:lang w:val="ru-RU"/>
        </w:rPr>
        <w:t>отчет</w:t>
      </w:r>
      <w:r w:rsidR="001022C3" w:rsidRPr="001022C3">
        <w:rPr>
          <w:color w:val="000000"/>
          <w:lang w:val="ru-RU"/>
        </w:rPr>
        <w:t xml:space="preserve"> о проведении слушаний кандидатов на ПК-18</w:t>
      </w:r>
      <w:r w:rsidR="001022C3">
        <w:rPr>
          <w:color w:val="000000"/>
          <w:lang w:val="ru-RU"/>
        </w:rPr>
        <w:t xml:space="preserve"> для рассмотрения</w:t>
      </w:r>
      <w:r w:rsidR="004046EA" w:rsidRPr="00A81C5B">
        <w:rPr>
          <w:lang w:val="ru-RU"/>
        </w:rPr>
        <w:t xml:space="preserve">. </w:t>
      </w:r>
    </w:p>
    <w:p w:rsidR="004046EA" w:rsidRPr="00AC309E" w:rsidRDefault="001022C3" w:rsidP="005C19AD">
      <w:pPr>
        <w:rPr>
          <w:lang w:val="ru-RU"/>
        </w:rPr>
      </w:pPr>
      <w:r>
        <w:rPr>
          <w:lang w:val="ru-RU"/>
        </w:rPr>
        <w:t>В</w:t>
      </w:r>
      <w:r w:rsidRPr="00AC309E">
        <w:rPr>
          <w:lang w:val="ru-RU"/>
        </w:rPr>
        <w:t xml:space="preserve"> </w:t>
      </w:r>
      <w:r>
        <w:rPr>
          <w:lang w:val="ru-RU"/>
        </w:rPr>
        <w:t>предложении</w:t>
      </w:r>
      <w:r w:rsidRPr="00AC309E">
        <w:rPr>
          <w:lang w:val="ru-RU"/>
        </w:rPr>
        <w:t xml:space="preserve"> </w:t>
      </w:r>
      <w:r>
        <w:rPr>
          <w:lang w:val="ru-RU"/>
        </w:rPr>
        <w:t>отмечается</w:t>
      </w:r>
      <w:r w:rsidRPr="00AC309E">
        <w:rPr>
          <w:lang w:val="ru-RU"/>
        </w:rPr>
        <w:t xml:space="preserve">, </w:t>
      </w:r>
      <w:r>
        <w:rPr>
          <w:lang w:val="ru-RU"/>
        </w:rPr>
        <w:t>что</w:t>
      </w:r>
      <w:r w:rsidRPr="00AC309E">
        <w:rPr>
          <w:lang w:val="ru-RU"/>
        </w:rPr>
        <w:t xml:space="preserve"> </w:t>
      </w:r>
      <w:r>
        <w:rPr>
          <w:lang w:val="ru-RU"/>
        </w:rPr>
        <w:t>Совет</w:t>
      </w:r>
      <w:r w:rsidRPr="00AC309E">
        <w:rPr>
          <w:lang w:val="ru-RU"/>
        </w:rPr>
        <w:t xml:space="preserve"> </w:t>
      </w:r>
      <w:r>
        <w:rPr>
          <w:lang w:val="ru-RU"/>
        </w:rPr>
        <w:t>не</w:t>
      </w:r>
      <w:r w:rsidRPr="00AC309E">
        <w:rPr>
          <w:lang w:val="ru-RU"/>
        </w:rPr>
        <w:t xml:space="preserve"> </w:t>
      </w:r>
      <w:r>
        <w:rPr>
          <w:lang w:val="ru-RU"/>
        </w:rPr>
        <w:t>пришел</w:t>
      </w:r>
      <w:r w:rsidRPr="00AC309E">
        <w:rPr>
          <w:lang w:val="ru-RU"/>
        </w:rPr>
        <w:t xml:space="preserve"> </w:t>
      </w:r>
      <w:r>
        <w:rPr>
          <w:lang w:val="ru-RU"/>
        </w:rPr>
        <w:t>к</w:t>
      </w:r>
      <w:r w:rsidRPr="00AC309E">
        <w:rPr>
          <w:lang w:val="ru-RU"/>
        </w:rPr>
        <w:t xml:space="preserve"> </w:t>
      </w:r>
      <w:r>
        <w:rPr>
          <w:lang w:val="ru-RU"/>
        </w:rPr>
        <w:t>консенсусу</w:t>
      </w:r>
      <w:r w:rsidRPr="00AC309E">
        <w:rPr>
          <w:lang w:val="ru-RU"/>
        </w:rPr>
        <w:t xml:space="preserve"> </w:t>
      </w:r>
      <w:r>
        <w:rPr>
          <w:lang w:val="ru-RU"/>
        </w:rPr>
        <w:t>по</w:t>
      </w:r>
      <w:r w:rsidRPr="00AC309E">
        <w:rPr>
          <w:lang w:val="ru-RU"/>
        </w:rPr>
        <w:t xml:space="preserve"> </w:t>
      </w:r>
      <w:r>
        <w:rPr>
          <w:lang w:val="ru-RU"/>
        </w:rPr>
        <w:t>данному</w:t>
      </w:r>
      <w:r w:rsidRPr="00AC309E">
        <w:rPr>
          <w:lang w:val="ru-RU"/>
        </w:rPr>
        <w:t xml:space="preserve"> </w:t>
      </w:r>
      <w:r>
        <w:rPr>
          <w:lang w:val="ru-RU"/>
        </w:rPr>
        <w:t>вопросу</w:t>
      </w:r>
      <w:r w:rsidRPr="00AC309E">
        <w:rPr>
          <w:lang w:val="ru-RU"/>
        </w:rPr>
        <w:t xml:space="preserve">, </w:t>
      </w:r>
      <w:r>
        <w:rPr>
          <w:lang w:val="ru-RU"/>
        </w:rPr>
        <w:t>и</w:t>
      </w:r>
      <w:r w:rsidRPr="00AC309E">
        <w:rPr>
          <w:lang w:val="ru-RU"/>
        </w:rPr>
        <w:t xml:space="preserve"> </w:t>
      </w:r>
      <w:r>
        <w:rPr>
          <w:lang w:val="ru-RU"/>
        </w:rPr>
        <w:t>рекомендуется</w:t>
      </w:r>
      <w:r w:rsidRPr="00AC309E">
        <w:rPr>
          <w:lang w:val="ru-RU"/>
        </w:rPr>
        <w:t xml:space="preserve"> </w:t>
      </w:r>
      <w:r>
        <w:rPr>
          <w:lang w:val="ru-RU"/>
        </w:rPr>
        <w:t>Генеральному</w:t>
      </w:r>
      <w:r w:rsidRPr="00AC309E">
        <w:rPr>
          <w:lang w:val="ru-RU"/>
        </w:rPr>
        <w:t xml:space="preserve"> </w:t>
      </w:r>
      <w:r>
        <w:rPr>
          <w:lang w:val="ru-RU"/>
        </w:rPr>
        <w:t>секретарю</w:t>
      </w:r>
      <w:r w:rsidRPr="00AC309E">
        <w:rPr>
          <w:lang w:val="ru-RU"/>
        </w:rPr>
        <w:t xml:space="preserve"> </w:t>
      </w:r>
      <w:r>
        <w:rPr>
          <w:lang w:val="ru-RU"/>
        </w:rPr>
        <w:t>продолжать</w:t>
      </w:r>
      <w:r w:rsidRPr="00AC309E">
        <w:rPr>
          <w:lang w:val="ru-RU"/>
        </w:rPr>
        <w:t xml:space="preserve"> </w:t>
      </w:r>
      <w:r>
        <w:rPr>
          <w:lang w:val="ru-RU"/>
        </w:rPr>
        <w:t>вносить</w:t>
      </w:r>
      <w:r w:rsidRPr="00AC309E">
        <w:rPr>
          <w:lang w:val="ru-RU"/>
        </w:rPr>
        <w:t xml:space="preserve"> </w:t>
      </w:r>
      <w:r>
        <w:rPr>
          <w:lang w:val="ru-RU"/>
        </w:rPr>
        <w:t>усовершенствования</w:t>
      </w:r>
      <w:r w:rsidRPr="00AC309E">
        <w:rPr>
          <w:lang w:val="ru-RU"/>
        </w:rPr>
        <w:t xml:space="preserve"> </w:t>
      </w:r>
      <w:r>
        <w:rPr>
          <w:lang w:val="ru-RU"/>
        </w:rPr>
        <w:t>в</w:t>
      </w:r>
      <w:r w:rsidRPr="00AC309E">
        <w:rPr>
          <w:lang w:val="ru-RU"/>
        </w:rPr>
        <w:t xml:space="preserve"> </w:t>
      </w:r>
      <w:r>
        <w:rPr>
          <w:lang w:val="ru-RU"/>
        </w:rPr>
        <w:t>административном</w:t>
      </w:r>
      <w:r w:rsidRPr="00AC309E">
        <w:rPr>
          <w:lang w:val="ru-RU"/>
        </w:rPr>
        <w:t xml:space="preserve"> </w:t>
      </w:r>
      <w:r>
        <w:rPr>
          <w:lang w:val="ru-RU"/>
        </w:rPr>
        <w:t>порядке</w:t>
      </w:r>
      <w:r w:rsidRPr="00AC309E">
        <w:rPr>
          <w:lang w:val="ru-RU"/>
        </w:rPr>
        <w:t xml:space="preserve"> </w:t>
      </w:r>
      <w:r w:rsidR="00AC309E">
        <w:rPr>
          <w:lang w:val="ru-RU"/>
        </w:rPr>
        <w:t>в</w:t>
      </w:r>
      <w:r w:rsidR="00AC309E" w:rsidRPr="00AC309E">
        <w:rPr>
          <w:lang w:val="ru-RU"/>
        </w:rPr>
        <w:t xml:space="preserve"> </w:t>
      </w:r>
      <w:r w:rsidR="00AC309E">
        <w:rPr>
          <w:lang w:val="ru-RU"/>
        </w:rPr>
        <w:t>онлайновый</w:t>
      </w:r>
      <w:r w:rsidR="00AC309E" w:rsidRPr="00AC309E">
        <w:rPr>
          <w:lang w:val="ru-RU"/>
        </w:rPr>
        <w:t xml:space="preserve"> </w:t>
      </w:r>
      <w:r w:rsidR="00AC309E">
        <w:rPr>
          <w:lang w:val="ru-RU"/>
        </w:rPr>
        <w:t>портал</w:t>
      </w:r>
      <w:r w:rsidR="00AC309E" w:rsidRPr="00AC309E">
        <w:rPr>
          <w:lang w:val="ru-RU"/>
        </w:rPr>
        <w:t xml:space="preserve"> </w:t>
      </w:r>
      <w:r w:rsidR="00AC309E">
        <w:rPr>
          <w:lang w:val="ru-RU"/>
        </w:rPr>
        <w:t>выборов</w:t>
      </w:r>
      <w:r w:rsidR="00AC309E" w:rsidRPr="00AC309E">
        <w:rPr>
          <w:lang w:val="ru-RU"/>
        </w:rPr>
        <w:t xml:space="preserve"> </w:t>
      </w:r>
      <w:r w:rsidR="00AC309E">
        <w:rPr>
          <w:lang w:val="ru-RU"/>
        </w:rPr>
        <w:t>на</w:t>
      </w:r>
      <w:r w:rsidR="00AC309E" w:rsidRPr="00AC309E">
        <w:rPr>
          <w:lang w:val="ru-RU"/>
        </w:rPr>
        <w:t xml:space="preserve"> </w:t>
      </w:r>
      <w:r w:rsidR="00AC309E">
        <w:rPr>
          <w:lang w:val="ru-RU"/>
        </w:rPr>
        <w:t xml:space="preserve">ПК, чтобы дать возможность размещения </w:t>
      </w:r>
      <w:r w:rsidR="005C19AD">
        <w:rPr>
          <w:lang w:val="ru-RU"/>
        </w:rPr>
        <w:t xml:space="preserve">предвыборных материалов, представленных кандидатами, </w:t>
      </w:r>
      <w:r w:rsidR="00AC309E">
        <w:rPr>
          <w:lang w:val="ru-RU"/>
        </w:rPr>
        <w:t xml:space="preserve">и электронного доступа к </w:t>
      </w:r>
      <w:r w:rsidR="005C19AD">
        <w:rPr>
          <w:lang w:val="ru-RU"/>
        </w:rPr>
        <w:t>ним</w:t>
      </w:r>
      <w:r w:rsidR="00AC309E">
        <w:rPr>
          <w:lang w:val="ru-RU"/>
        </w:rPr>
        <w:t>, а также создания и совершенствования форума, где кандидатам можно было бы задавать вопросы, к ответам на которые имелся бы открытый доступ</w:t>
      </w:r>
      <w:r w:rsidR="004046EA" w:rsidRPr="00AC309E">
        <w:rPr>
          <w:lang w:val="ru-RU"/>
        </w:rPr>
        <w:t xml:space="preserve">. </w:t>
      </w:r>
    </w:p>
    <w:p w:rsidR="003A6A92" w:rsidRPr="00AC309E" w:rsidRDefault="003A6A92" w:rsidP="00AC309E">
      <w:pPr>
        <w:pStyle w:val="Heading2"/>
        <w:rPr>
          <w:lang w:val="ru-RU"/>
        </w:rPr>
      </w:pPr>
      <w:r w:rsidRPr="00AC309E">
        <w:rPr>
          <w:lang w:val="ru-RU"/>
        </w:rPr>
        <w:t>3</w:t>
      </w:r>
      <w:r w:rsidRPr="00AC309E">
        <w:rPr>
          <w:lang w:val="ru-RU"/>
        </w:rPr>
        <w:tab/>
      </w:r>
      <w:bookmarkStart w:id="17" w:name="lt_pId036"/>
      <w:r w:rsidR="00AC309E">
        <w:rPr>
          <w:lang w:val="ru-RU"/>
        </w:rPr>
        <w:t>Общие мнения</w:t>
      </w:r>
      <w:bookmarkEnd w:id="17"/>
    </w:p>
    <w:p w:rsidR="003A6A92" w:rsidRPr="001F6D6D" w:rsidRDefault="00390274" w:rsidP="005C19AD">
      <w:pPr>
        <w:rPr>
          <w:lang w:val="ru-RU"/>
        </w:rPr>
      </w:pPr>
      <w:bookmarkStart w:id="18" w:name="lt_pId037"/>
      <w:r>
        <w:rPr>
          <w:lang w:val="ru-RU"/>
        </w:rPr>
        <w:t>ПК</w:t>
      </w:r>
      <w:r w:rsidR="003A6A92" w:rsidRPr="001F6D6D">
        <w:rPr>
          <w:lang w:val="ru-RU"/>
        </w:rPr>
        <w:t xml:space="preserve">-14 </w:t>
      </w:r>
      <w:r w:rsidR="00AC309E">
        <w:rPr>
          <w:lang w:val="ru-RU"/>
        </w:rPr>
        <w:t>дала</w:t>
      </w:r>
      <w:r w:rsidR="00AC309E" w:rsidRPr="001F6D6D">
        <w:rPr>
          <w:lang w:val="ru-RU"/>
        </w:rPr>
        <w:t xml:space="preserve"> </w:t>
      </w:r>
      <w:r w:rsidR="00AC309E">
        <w:rPr>
          <w:lang w:val="ru-RU"/>
        </w:rPr>
        <w:t>высокую</w:t>
      </w:r>
      <w:r w:rsidR="00AC309E" w:rsidRPr="001F6D6D">
        <w:rPr>
          <w:lang w:val="ru-RU"/>
        </w:rPr>
        <w:t xml:space="preserve"> </w:t>
      </w:r>
      <w:r w:rsidR="00AC309E">
        <w:rPr>
          <w:lang w:val="ru-RU"/>
        </w:rPr>
        <w:t>оценку</w:t>
      </w:r>
      <w:r w:rsidR="00AC309E" w:rsidRPr="001F6D6D">
        <w:rPr>
          <w:lang w:val="ru-RU"/>
        </w:rPr>
        <w:t xml:space="preserve"> </w:t>
      </w:r>
      <w:r w:rsidR="00AC309E">
        <w:rPr>
          <w:lang w:val="ru-RU"/>
        </w:rPr>
        <w:t>инициативам</w:t>
      </w:r>
      <w:r w:rsidR="00AC309E" w:rsidRPr="001F6D6D">
        <w:rPr>
          <w:lang w:val="ru-RU"/>
        </w:rPr>
        <w:t xml:space="preserve"> </w:t>
      </w:r>
      <w:r w:rsidR="00AC309E">
        <w:rPr>
          <w:lang w:val="ru-RU"/>
        </w:rPr>
        <w:t>различных</w:t>
      </w:r>
      <w:r w:rsidR="00AC309E" w:rsidRPr="001F6D6D">
        <w:rPr>
          <w:lang w:val="ru-RU"/>
        </w:rPr>
        <w:t xml:space="preserve"> </w:t>
      </w:r>
      <w:r w:rsidR="00AC309E">
        <w:rPr>
          <w:lang w:val="ru-RU"/>
        </w:rPr>
        <w:t>Государств</w:t>
      </w:r>
      <w:r w:rsidR="00AC309E" w:rsidRPr="001F6D6D">
        <w:rPr>
          <w:lang w:val="ru-RU"/>
        </w:rPr>
        <w:t>-</w:t>
      </w:r>
      <w:r w:rsidR="00AC309E">
        <w:rPr>
          <w:lang w:val="ru-RU"/>
        </w:rPr>
        <w:t>Членов</w:t>
      </w:r>
      <w:r w:rsidR="00AC309E" w:rsidRPr="001F6D6D">
        <w:rPr>
          <w:lang w:val="ru-RU"/>
        </w:rPr>
        <w:t xml:space="preserve"> </w:t>
      </w:r>
      <w:r w:rsidR="00AC309E">
        <w:rPr>
          <w:lang w:val="ru-RU"/>
        </w:rPr>
        <w:t>по</w:t>
      </w:r>
      <w:r w:rsidR="00AC309E" w:rsidRPr="001F6D6D">
        <w:rPr>
          <w:lang w:val="ru-RU"/>
        </w:rPr>
        <w:t xml:space="preserve"> </w:t>
      </w:r>
      <w:r w:rsidR="00AC309E">
        <w:rPr>
          <w:lang w:val="ru-RU"/>
        </w:rPr>
        <w:t>распространению</w:t>
      </w:r>
      <w:r w:rsidR="00AC309E" w:rsidRPr="001F6D6D">
        <w:rPr>
          <w:lang w:val="ru-RU"/>
        </w:rPr>
        <w:t xml:space="preserve"> </w:t>
      </w:r>
      <w:r w:rsidR="00AC309E">
        <w:rPr>
          <w:lang w:val="ru-RU"/>
        </w:rPr>
        <w:t>биографий</w:t>
      </w:r>
      <w:r w:rsidR="00AC309E" w:rsidRPr="001F6D6D">
        <w:rPr>
          <w:lang w:val="ru-RU"/>
        </w:rPr>
        <w:t xml:space="preserve"> </w:t>
      </w:r>
      <w:r w:rsidR="00AC309E">
        <w:rPr>
          <w:lang w:val="ru-RU"/>
        </w:rPr>
        <w:t>своих</w:t>
      </w:r>
      <w:r w:rsidR="00AC309E" w:rsidRPr="001F6D6D">
        <w:rPr>
          <w:lang w:val="ru-RU"/>
        </w:rPr>
        <w:t xml:space="preserve"> </w:t>
      </w:r>
      <w:r w:rsidR="00AC309E">
        <w:rPr>
          <w:lang w:val="ru-RU"/>
        </w:rPr>
        <w:t>кандидатов</w:t>
      </w:r>
      <w:r w:rsidR="00AC309E" w:rsidRPr="001F6D6D">
        <w:rPr>
          <w:lang w:val="ru-RU"/>
        </w:rPr>
        <w:t xml:space="preserve"> </w:t>
      </w:r>
      <w:r w:rsidR="001F6D6D">
        <w:rPr>
          <w:lang w:val="ru-RU"/>
        </w:rPr>
        <w:t>и</w:t>
      </w:r>
      <w:r w:rsidR="001F6D6D" w:rsidRPr="001F6D6D">
        <w:rPr>
          <w:lang w:val="ru-RU"/>
        </w:rPr>
        <w:t xml:space="preserve"> </w:t>
      </w:r>
      <w:r w:rsidR="001F6D6D">
        <w:rPr>
          <w:lang w:val="ru-RU"/>
        </w:rPr>
        <w:t>их</w:t>
      </w:r>
      <w:r w:rsidR="001F6D6D" w:rsidRPr="001F6D6D">
        <w:rPr>
          <w:lang w:val="ru-RU"/>
        </w:rPr>
        <w:t xml:space="preserve"> </w:t>
      </w:r>
      <w:r w:rsidR="001F6D6D">
        <w:rPr>
          <w:lang w:val="ru-RU"/>
        </w:rPr>
        <w:t>мнений</w:t>
      </w:r>
      <w:r w:rsidR="001F6D6D" w:rsidRPr="001F6D6D">
        <w:rPr>
          <w:lang w:val="ru-RU"/>
        </w:rPr>
        <w:t xml:space="preserve"> </w:t>
      </w:r>
      <w:r w:rsidR="001F6D6D">
        <w:rPr>
          <w:lang w:val="ru-RU"/>
        </w:rPr>
        <w:t>по</w:t>
      </w:r>
      <w:r w:rsidR="001F6D6D" w:rsidRPr="001F6D6D">
        <w:rPr>
          <w:lang w:val="ru-RU"/>
        </w:rPr>
        <w:t xml:space="preserve"> </w:t>
      </w:r>
      <w:r w:rsidR="001F6D6D">
        <w:rPr>
          <w:lang w:val="ru-RU"/>
        </w:rPr>
        <w:t>различным</w:t>
      </w:r>
      <w:r w:rsidR="001F6D6D" w:rsidRPr="001F6D6D">
        <w:rPr>
          <w:lang w:val="ru-RU"/>
        </w:rPr>
        <w:t xml:space="preserve"> </w:t>
      </w:r>
      <w:r w:rsidR="001F6D6D">
        <w:rPr>
          <w:lang w:val="ru-RU"/>
        </w:rPr>
        <w:t>видам</w:t>
      </w:r>
      <w:r w:rsidR="001F6D6D" w:rsidRPr="001F6D6D">
        <w:rPr>
          <w:lang w:val="ru-RU"/>
        </w:rPr>
        <w:t xml:space="preserve"> </w:t>
      </w:r>
      <w:r w:rsidR="001F6D6D">
        <w:rPr>
          <w:lang w:val="ru-RU"/>
        </w:rPr>
        <w:t>деятельности</w:t>
      </w:r>
      <w:r w:rsidR="001F6D6D" w:rsidRPr="001F6D6D">
        <w:rPr>
          <w:lang w:val="ru-RU"/>
        </w:rPr>
        <w:t xml:space="preserve"> </w:t>
      </w:r>
      <w:r w:rsidR="001F6D6D">
        <w:rPr>
          <w:lang w:val="ru-RU"/>
        </w:rPr>
        <w:t>Союза</w:t>
      </w:r>
      <w:r w:rsidR="003A6A92" w:rsidRPr="001F6D6D">
        <w:rPr>
          <w:lang w:val="ru-RU"/>
        </w:rPr>
        <w:t>.</w:t>
      </w:r>
      <w:bookmarkEnd w:id="18"/>
      <w:r w:rsidR="003A6A92" w:rsidRPr="001F6D6D">
        <w:rPr>
          <w:lang w:val="ru-RU"/>
        </w:rPr>
        <w:t xml:space="preserve"> </w:t>
      </w:r>
      <w:bookmarkStart w:id="19" w:name="lt_pId038"/>
      <w:r w:rsidR="001F6D6D">
        <w:rPr>
          <w:lang w:val="ru-RU"/>
        </w:rPr>
        <w:t>Наряду</w:t>
      </w:r>
      <w:r w:rsidR="001F6D6D" w:rsidRPr="001F6D6D">
        <w:rPr>
          <w:lang w:val="ru-RU"/>
        </w:rPr>
        <w:t xml:space="preserve"> </w:t>
      </w:r>
      <w:r w:rsidR="001F6D6D">
        <w:rPr>
          <w:lang w:val="ru-RU"/>
        </w:rPr>
        <w:t>с</w:t>
      </w:r>
      <w:r w:rsidR="001F6D6D" w:rsidRPr="001F6D6D">
        <w:rPr>
          <w:lang w:val="ru-RU"/>
        </w:rPr>
        <w:t xml:space="preserve"> </w:t>
      </w:r>
      <w:r w:rsidR="001F6D6D">
        <w:rPr>
          <w:lang w:val="ru-RU"/>
        </w:rPr>
        <w:t>этим</w:t>
      </w:r>
      <w:r w:rsidR="001F6D6D" w:rsidRPr="001F6D6D">
        <w:rPr>
          <w:lang w:val="ru-RU"/>
        </w:rPr>
        <w:t xml:space="preserve"> </w:t>
      </w:r>
      <w:r>
        <w:rPr>
          <w:lang w:val="ru-RU"/>
        </w:rPr>
        <w:lastRenderedPageBreak/>
        <w:t>ПК</w:t>
      </w:r>
      <w:r w:rsidR="003A6A92" w:rsidRPr="001F6D6D">
        <w:rPr>
          <w:lang w:val="ru-RU"/>
        </w:rPr>
        <w:t xml:space="preserve">-14 </w:t>
      </w:r>
      <w:r w:rsidR="001F6D6D">
        <w:rPr>
          <w:lang w:val="ru-RU"/>
        </w:rPr>
        <w:t>сформулировала ряд предложений по обеспечению платформ для обнародования идей кандидатов на различные выборные должности, таких как доклады в режиме реального времени и интервью, проводимые Советом</w:t>
      </w:r>
      <w:r w:rsidR="003A6A92" w:rsidRPr="001F6D6D">
        <w:rPr>
          <w:lang w:val="ru-RU"/>
        </w:rPr>
        <w:t xml:space="preserve">, </w:t>
      </w:r>
      <w:r w:rsidR="001F6D6D">
        <w:rPr>
          <w:lang w:val="ru-RU"/>
        </w:rPr>
        <w:t>представление вопросов и ответ</w:t>
      </w:r>
      <w:r w:rsidR="005C19AD">
        <w:rPr>
          <w:lang w:val="ru-RU"/>
        </w:rPr>
        <w:t>ов</w:t>
      </w:r>
      <w:r w:rsidR="001F6D6D">
        <w:rPr>
          <w:lang w:val="ru-RU"/>
        </w:rPr>
        <w:t xml:space="preserve"> на вопросы по веб-трансляции</w:t>
      </w:r>
      <w:r w:rsidR="001F465E">
        <w:rPr>
          <w:lang w:val="ru-RU"/>
        </w:rPr>
        <w:t xml:space="preserve"> и дистанционное участие, которые повысили бы динамизм портала выборов на веб-сайте МСЭ</w:t>
      </w:r>
      <w:r w:rsidR="003A6A92" w:rsidRPr="001F6D6D">
        <w:rPr>
          <w:lang w:val="ru-RU"/>
        </w:rPr>
        <w:t>.</w:t>
      </w:r>
      <w:bookmarkEnd w:id="19"/>
    </w:p>
    <w:p w:rsidR="003A6A92" w:rsidRPr="009605AA" w:rsidRDefault="001F465E" w:rsidP="00867AA7">
      <w:pPr>
        <w:rPr>
          <w:lang w:val="ru-RU"/>
        </w:rPr>
      </w:pPr>
      <w:bookmarkStart w:id="20" w:name="lt_pId039"/>
      <w:r>
        <w:rPr>
          <w:lang w:val="ru-RU"/>
        </w:rPr>
        <w:t>Вариант, согласно которому кандидаты представляют свою концепцию и отвечают на вопросы на сессии Совета, непосредственно предшествующей</w:t>
      </w:r>
      <w:r w:rsidR="003A6A92" w:rsidRPr="001F465E">
        <w:rPr>
          <w:lang w:val="ru-RU"/>
        </w:rPr>
        <w:t xml:space="preserve"> </w:t>
      </w:r>
      <w:r w:rsidR="00390274">
        <w:rPr>
          <w:lang w:val="ru-RU"/>
        </w:rPr>
        <w:t>ПК</w:t>
      </w:r>
      <w:r>
        <w:rPr>
          <w:lang w:val="ru-RU"/>
        </w:rPr>
        <w:t>, обсуждался на сессиях Совета как одна из возможностей такого взаимодействия</w:t>
      </w:r>
      <w:r w:rsidR="003A6A92" w:rsidRPr="001F465E">
        <w:rPr>
          <w:lang w:val="ru-RU"/>
        </w:rPr>
        <w:t>.</w:t>
      </w:r>
      <w:bookmarkEnd w:id="20"/>
      <w:r w:rsidR="003A6A92" w:rsidRPr="001F465E">
        <w:rPr>
          <w:lang w:val="ru-RU"/>
        </w:rPr>
        <w:t xml:space="preserve"> </w:t>
      </w:r>
      <w:bookmarkStart w:id="21" w:name="lt_pId040"/>
      <w:r w:rsidR="00867AA7">
        <w:rPr>
          <w:lang w:val="ru-RU"/>
        </w:rPr>
        <w:t>Этот</w:t>
      </w:r>
      <w:r w:rsidR="00867AA7" w:rsidRPr="009605AA">
        <w:rPr>
          <w:lang w:val="ru-RU"/>
        </w:rPr>
        <w:t xml:space="preserve"> </w:t>
      </w:r>
      <w:r w:rsidR="00867AA7">
        <w:rPr>
          <w:lang w:val="ru-RU"/>
        </w:rPr>
        <w:t>вариант</w:t>
      </w:r>
      <w:r w:rsidR="00867AA7" w:rsidRPr="009605AA">
        <w:rPr>
          <w:lang w:val="ru-RU"/>
        </w:rPr>
        <w:t xml:space="preserve"> </w:t>
      </w:r>
      <w:r w:rsidR="00867AA7">
        <w:rPr>
          <w:lang w:val="ru-RU"/>
        </w:rPr>
        <w:t>сопряжен</w:t>
      </w:r>
      <w:r w:rsidR="00867AA7" w:rsidRPr="009605AA">
        <w:rPr>
          <w:lang w:val="ru-RU"/>
        </w:rPr>
        <w:t xml:space="preserve"> </w:t>
      </w:r>
      <w:r w:rsidR="00867AA7">
        <w:rPr>
          <w:lang w:val="ru-RU"/>
        </w:rPr>
        <w:t>с</w:t>
      </w:r>
      <w:r w:rsidR="00867AA7" w:rsidRPr="009605AA">
        <w:rPr>
          <w:lang w:val="ru-RU"/>
        </w:rPr>
        <w:t xml:space="preserve"> </w:t>
      </w:r>
      <w:r w:rsidR="00867AA7">
        <w:rPr>
          <w:lang w:val="ru-RU"/>
        </w:rPr>
        <w:t>рядом</w:t>
      </w:r>
      <w:r w:rsidR="00867AA7" w:rsidRPr="009605AA">
        <w:rPr>
          <w:lang w:val="ru-RU"/>
        </w:rPr>
        <w:t xml:space="preserve"> </w:t>
      </w:r>
      <w:r w:rsidR="00867AA7">
        <w:rPr>
          <w:lang w:val="ru-RU"/>
        </w:rPr>
        <w:t>проблем</w:t>
      </w:r>
      <w:r w:rsidR="00867AA7" w:rsidRPr="009605AA">
        <w:rPr>
          <w:lang w:val="ru-RU"/>
        </w:rPr>
        <w:t xml:space="preserve"> </w:t>
      </w:r>
      <w:r w:rsidR="00867AA7">
        <w:rPr>
          <w:lang w:val="ru-RU"/>
        </w:rPr>
        <w:t>в</w:t>
      </w:r>
      <w:r w:rsidR="00867AA7" w:rsidRPr="009605AA">
        <w:rPr>
          <w:lang w:val="ru-RU"/>
        </w:rPr>
        <w:t xml:space="preserve"> </w:t>
      </w:r>
      <w:r w:rsidR="00867AA7">
        <w:rPr>
          <w:lang w:val="ru-RU"/>
        </w:rPr>
        <w:t>контексте</w:t>
      </w:r>
      <w:r w:rsidR="003A6A92" w:rsidRPr="009605AA">
        <w:rPr>
          <w:lang w:val="ru-RU"/>
        </w:rPr>
        <w:t xml:space="preserve"> </w:t>
      </w:r>
      <w:r w:rsidR="00390274">
        <w:rPr>
          <w:lang w:val="ru-RU"/>
        </w:rPr>
        <w:t>МСЭ</w:t>
      </w:r>
      <w:r w:rsidR="003A6A92" w:rsidRPr="009605AA">
        <w:rPr>
          <w:lang w:val="ru-RU"/>
        </w:rPr>
        <w:t>:</w:t>
      </w:r>
      <w:bookmarkEnd w:id="21"/>
      <w:r w:rsidR="003A6A92" w:rsidRPr="009605AA">
        <w:rPr>
          <w:lang w:val="ru-RU"/>
        </w:rPr>
        <w:t xml:space="preserve"> </w:t>
      </w:r>
    </w:p>
    <w:p w:rsidR="003A6A92" w:rsidRPr="00867AA7" w:rsidRDefault="00390274" w:rsidP="00867AA7">
      <w:pPr>
        <w:pStyle w:val="enumlev1"/>
        <w:rPr>
          <w:lang w:val="ru-RU"/>
        </w:rPr>
      </w:pPr>
      <w:bookmarkStart w:id="22" w:name="lt_pId041"/>
      <w:r>
        <w:rPr>
          <w:lang w:val="en-US"/>
        </w:rPr>
        <w:t>i</w:t>
      </w:r>
      <w:r w:rsidR="0072240D">
        <w:rPr>
          <w:lang w:val="ru-RU"/>
        </w:rPr>
        <w:t>)</w:t>
      </w:r>
      <w:r w:rsidRPr="00867AA7">
        <w:rPr>
          <w:lang w:val="ru-RU"/>
        </w:rPr>
        <w:tab/>
      </w:r>
      <w:r w:rsidR="00867AA7">
        <w:rPr>
          <w:lang w:val="ru-RU"/>
        </w:rPr>
        <w:t>он</w:t>
      </w:r>
      <w:r w:rsidR="00867AA7" w:rsidRPr="00867AA7">
        <w:rPr>
          <w:lang w:val="ru-RU"/>
        </w:rPr>
        <w:t xml:space="preserve"> </w:t>
      </w:r>
      <w:r w:rsidR="00867AA7">
        <w:rPr>
          <w:lang w:val="ru-RU"/>
        </w:rPr>
        <w:t>не</w:t>
      </w:r>
      <w:r w:rsidR="00867AA7" w:rsidRPr="00867AA7">
        <w:rPr>
          <w:lang w:val="ru-RU"/>
        </w:rPr>
        <w:t xml:space="preserve"> </w:t>
      </w:r>
      <w:r w:rsidR="00867AA7">
        <w:rPr>
          <w:lang w:val="ru-RU"/>
        </w:rPr>
        <w:t>открыт</w:t>
      </w:r>
      <w:r w:rsidR="00867AA7" w:rsidRPr="00867AA7">
        <w:rPr>
          <w:lang w:val="ru-RU"/>
        </w:rPr>
        <w:t xml:space="preserve"> </w:t>
      </w:r>
      <w:r w:rsidR="00867AA7">
        <w:rPr>
          <w:lang w:val="ru-RU"/>
        </w:rPr>
        <w:t>для</w:t>
      </w:r>
      <w:r w:rsidR="00867AA7" w:rsidRPr="00867AA7">
        <w:rPr>
          <w:lang w:val="ru-RU"/>
        </w:rPr>
        <w:t xml:space="preserve"> </w:t>
      </w:r>
      <w:r w:rsidR="00867AA7">
        <w:rPr>
          <w:lang w:val="ru-RU"/>
        </w:rPr>
        <w:t>всех</w:t>
      </w:r>
      <w:r w:rsidR="00867AA7" w:rsidRPr="00867AA7">
        <w:rPr>
          <w:lang w:val="ru-RU"/>
        </w:rPr>
        <w:t xml:space="preserve"> </w:t>
      </w:r>
      <w:r w:rsidR="00867AA7">
        <w:rPr>
          <w:lang w:val="ru-RU"/>
        </w:rPr>
        <w:t>Членов</w:t>
      </w:r>
      <w:r w:rsidR="00867AA7" w:rsidRPr="00867AA7">
        <w:rPr>
          <w:lang w:val="ru-RU"/>
        </w:rPr>
        <w:t xml:space="preserve"> </w:t>
      </w:r>
      <w:r w:rsidR="00867AA7">
        <w:rPr>
          <w:lang w:val="ru-RU"/>
        </w:rPr>
        <w:t>Союза</w:t>
      </w:r>
      <w:r w:rsidR="003A6A92" w:rsidRPr="00867AA7">
        <w:rPr>
          <w:lang w:val="ru-RU"/>
        </w:rPr>
        <w:t xml:space="preserve"> (</w:t>
      </w:r>
      <w:r w:rsidR="00867AA7">
        <w:rPr>
          <w:lang w:val="ru-RU"/>
        </w:rPr>
        <w:t>ОИГ</w:t>
      </w:r>
      <w:r w:rsidR="00867AA7" w:rsidRPr="00867AA7">
        <w:rPr>
          <w:lang w:val="ru-RU"/>
        </w:rPr>
        <w:t xml:space="preserve">, </w:t>
      </w:r>
      <w:r w:rsidR="00867AA7">
        <w:rPr>
          <w:lang w:val="ru-RU"/>
        </w:rPr>
        <w:t>которая</w:t>
      </w:r>
      <w:r w:rsidR="00867AA7" w:rsidRPr="00867AA7">
        <w:rPr>
          <w:lang w:val="ru-RU"/>
        </w:rPr>
        <w:t xml:space="preserve"> </w:t>
      </w:r>
      <w:r w:rsidR="00867AA7">
        <w:rPr>
          <w:lang w:val="ru-RU"/>
        </w:rPr>
        <w:t>рекомендовала</w:t>
      </w:r>
      <w:r w:rsidR="00867AA7" w:rsidRPr="00867AA7">
        <w:rPr>
          <w:lang w:val="ru-RU"/>
        </w:rPr>
        <w:t xml:space="preserve"> </w:t>
      </w:r>
      <w:r w:rsidR="00867AA7">
        <w:rPr>
          <w:lang w:val="ru-RU"/>
        </w:rPr>
        <w:t>ввести</w:t>
      </w:r>
      <w:r w:rsidR="00867AA7" w:rsidRPr="00867AA7">
        <w:rPr>
          <w:lang w:val="ru-RU"/>
        </w:rPr>
        <w:t xml:space="preserve"> </w:t>
      </w:r>
      <w:r w:rsidR="00867AA7">
        <w:rPr>
          <w:lang w:val="ru-RU"/>
        </w:rPr>
        <w:t>этот</w:t>
      </w:r>
      <w:r w:rsidR="00867AA7" w:rsidRPr="00867AA7">
        <w:rPr>
          <w:lang w:val="ru-RU"/>
        </w:rPr>
        <w:t xml:space="preserve"> </w:t>
      </w:r>
      <w:r w:rsidR="00867AA7">
        <w:rPr>
          <w:lang w:val="ru-RU"/>
        </w:rPr>
        <w:t>процесс</w:t>
      </w:r>
      <w:r w:rsidR="00867AA7" w:rsidRPr="00867AA7">
        <w:rPr>
          <w:lang w:val="ru-RU"/>
        </w:rPr>
        <w:t xml:space="preserve"> </w:t>
      </w:r>
      <w:r w:rsidR="00867AA7">
        <w:rPr>
          <w:lang w:val="ru-RU"/>
        </w:rPr>
        <w:t>во</w:t>
      </w:r>
      <w:r w:rsidR="00867AA7" w:rsidRPr="00867AA7">
        <w:rPr>
          <w:lang w:val="ru-RU"/>
        </w:rPr>
        <w:t xml:space="preserve"> </w:t>
      </w:r>
      <w:r w:rsidR="00867AA7">
        <w:rPr>
          <w:lang w:val="ru-RU"/>
        </w:rPr>
        <w:t>всей</w:t>
      </w:r>
      <w:r w:rsidR="00867AA7" w:rsidRPr="00867AA7">
        <w:rPr>
          <w:lang w:val="ru-RU"/>
        </w:rPr>
        <w:t xml:space="preserve"> </w:t>
      </w:r>
      <w:r w:rsidR="00867AA7">
        <w:rPr>
          <w:lang w:val="ru-RU"/>
        </w:rPr>
        <w:t>системе</w:t>
      </w:r>
      <w:r w:rsidR="00867AA7" w:rsidRPr="00867AA7">
        <w:rPr>
          <w:lang w:val="ru-RU"/>
        </w:rPr>
        <w:t xml:space="preserve"> </w:t>
      </w:r>
      <w:r w:rsidR="00867AA7">
        <w:rPr>
          <w:lang w:val="ru-RU"/>
        </w:rPr>
        <w:t>ООН</w:t>
      </w:r>
      <w:r w:rsidR="00867AA7" w:rsidRPr="00867AA7">
        <w:rPr>
          <w:lang w:val="ru-RU"/>
        </w:rPr>
        <w:t xml:space="preserve">, </w:t>
      </w:r>
      <w:r w:rsidR="00867AA7">
        <w:rPr>
          <w:lang w:val="ru-RU"/>
        </w:rPr>
        <w:t>указала</w:t>
      </w:r>
      <w:r w:rsidR="00867AA7" w:rsidRPr="00867AA7">
        <w:rPr>
          <w:lang w:val="ru-RU"/>
        </w:rPr>
        <w:t xml:space="preserve">, </w:t>
      </w:r>
      <w:r w:rsidR="00867AA7">
        <w:rPr>
          <w:lang w:val="ru-RU"/>
        </w:rPr>
        <w:t>что</w:t>
      </w:r>
      <w:r w:rsidR="00867AA7" w:rsidRPr="00867AA7">
        <w:rPr>
          <w:lang w:val="ru-RU"/>
        </w:rPr>
        <w:t xml:space="preserve"> </w:t>
      </w:r>
      <w:r w:rsidR="00867AA7">
        <w:rPr>
          <w:lang w:val="ru-RU"/>
        </w:rPr>
        <w:t>он</w:t>
      </w:r>
      <w:r w:rsidR="00867AA7" w:rsidRPr="00867AA7">
        <w:rPr>
          <w:lang w:val="ru-RU"/>
        </w:rPr>
        <w:t xml:space="preserve"> </w:t>
      </w:r>
      <w:r w:rsidR="00867AA7">
        <w:rPr>
          <w:lang w:val="ru-RU"/>
        </w:rPr>
        <w:t>должен</w:t>
      </w:r>
      <w:r w:rsidR="00867AA7" w:rsidRPr="00867AA7">
        <w:rPr>
          <w:lang w:val="ru-RU"/>
        </w:rPr>
        <w:t xml:space="preserve"> "…</w:t>
      </w:r>
      <w:r w:rsidR="00867AA7">
        <w:rPr>
          <w:lang w:val="ru-RU"/>
        </w:rPr>
        <w:t>быть</w:t>
      </w:r>
      <w:r w:rsidR="00867AA7" w:rsidRPr="00867AA7">
        <w:rPr>
          <w:lang w:val="ru-RU"/>
        </w:rPr>
        <w:t xml:space="preserve"> </w:t>
      </w:r>
      <w:r w:rsidR="00867AA7">
        <w:rPr>
          <w:lang w:val="ru-RU"/>
        </w:rPr>
        <w:t>открыт</w:t>
      </w:r>
      <w:r w:rsidR="00867AA7" w:rsidRPr="00867AA7">
        <w:rPr>
          <w:lang w:val="ru-RU"/>
        </w:rPr>
        <w:t xml:space="preserve"> </w:t>
      </w:r>
      <w:r w:rsidR="00867AA7">
        <w:rPr>
          <w:lang w:val="ru-RU"/>
        </w:rPr>
        <w:t>для</w:t>
      </w:r>
      <w:r w:rsidR="00867AA7" w:rsidRPr="00867AA7">
        <w:rPr>
          <w:lang w:val="ru-RU"/>
        </w:rPr>
        <w:t xml:space="preserve"> </w:t>
      </w:r>
      <w:r w:rsidR="00867AA7">
        <w:rPr>
          <w:lang w:val="ru-RU"/>
        </w:rPr>
        <w:t>всех</w:t>
      </w:r>
      <w:r w:rsidR="00867AA7" w:rsidRPr="00867AA7">
        <w:rPr>
          <w:lang w:val="ru-RU"/>
        </w:rPr>
        <w:t xml:space="preserve"> </w:t>
      </w:r>
      <w:r w:rsidR="00867AA7">
        <w:rPr>
          <w:lang w:val="ru-RU"/>
        </w:rPr>
        <w:t>Государств</w:t>
      </w:r>
      <w:r w:rsidR="00867AA7" w:rsidRPr="00867AA7">
        <w:rPr>
          <w:lang w:val="ru-RU"/>
        </w:rPr>
        <w:t>-</w:t>
      </w:r>
      <w:r w:rsidR="00867AA7">
        <w:rPr>
          <w:lang w:val="ru-RU"/>
        </w:rPr>
        <w:t>Членов</w:t>
      </w:r>
      <w:r w:rsidR="00867AA7" w:rsidRPr="00867AA7">
        <w:rPr>
          <w:lang w:val="ru-RU"/>
        </w:rPr>
        <w:t>…"</w:t>
      </w:r>
      <w:bookmarkEnd w:id="22"/>
      <w:r w:rsidR="0072240D">
        <w:rPr>
          <w:lang w:val="ru-RU"/>
        </w:rPr>
        <w:t>)</w:t>
      </w:r>
      <w:r w:rsidR="00867AA7">
        <w:rPr>
          <w:lang w:val="ru-RU"/>
        </w:rPr>
        <w:t>;</w:t>
      </w:r>
    </w:p>
    <w:p w:rsidR="003A6A92" w:rsidRPr="00867AA7" w:rsidRDefault="00390274" w:rsidP="00867AA7">
      <w:pPr>
        <w:pStyle w:val="enumlev1"/>
        <w:rPr>
          <w:lang w:val="ru-RU"/>
        </w:rPr>
      </w:pPr>
      <w:bookmarkStart w:id="23" w:name="lt_pId042"/>
      <w:r>
        <w:t>ii</w:t>
      </w:r>
      <w:r w:rsidR="0072240D">
        <w:rPr>
          <w:lang w:val="ru-RU"/>
        </w:rPr>
        <w:t>)</w:t>
      </w:r>
      <w:r w:rsidRPr="00867AA7">
        <w:rPr>
          <w:lang w:val="ru-RU"/>
        </w:rPr>
        <w:tab/>
      </w:r>
      <w:r w:rsidR="00867AA7">
        <w:rPr>
          <w:lang w:val="ru-RU"/>
        </w:rPr>
        <w:t>он</w:t>
      </w:r>
      <w:r w:rsidR="00867AA7" w:rsidRPr="00867AA7">
        <w:rPr>
          <w:lang w:val="ru-RU"/>
        </w:rPr>
        <w:t xml:space="preserve"> </w:t>
      </w:r>
      <w:r w:rsidR="00867AA7">
        <w:rPr>
          <w:lang w:val="ru-RU"/>
        </w:rPr>
        <w:t>не</w:t>
      </w:r>
      <w:r w:rsidR="00867AA7" w:rsidRPr="00867AA7">
        <w:rPr>
          <w:lang w:val="ru-RU"/>
        </w:rPr>
        <w:t xml:space="preserve"> </w:t>
      </w:r>
      <w:r w:rsidR="00867AA7">
        <w:rPr>
          <w:lang w:val="ru-RU"/>
        </w:rPr>
        <w:t>предусмотрен</w:t>
      </w:r>
      <w:r w:rsidR="00867AA7" w:rsidRPr="00867AA7">
        <w:rPr>
          <w:lang w:val="ru-RU"/>
        </w:rPr>
        <w:t xml:space="preserve"> </w:t>
      </w:r>
      <w:r w:rsidR="00867AA7">
        <w:rPr>
          <w:lang w:val="ru-RU"/>
        </w:rPr>
        <w:t>Общим</w:t>
      </w:r>
      <w:r w:rsidR="00867AA7" w:rsidRPr="00867AA7">
        <w:rPr>
          <w:lang w:val="ru-RU"/>
        </w:rPr>
        <w:t xml:space="preserve"> </w:t>
      </w:r>
      <w:r w:rsidR="00867AA7">
        <w:rPr>
          <w:lang w:val="ru-RU"/>
        </w:rPr>
        <w:t>регламентом</w:t>
      </w:r>
      <w:r w:rsidR="00867AA7" w:rsidRPr="00867AA7">
        <w:rPr>
          <w:lang w:val="ru-RU"/>
        </w:rPr>
        <w:t xml:space="preserve"> </w:t>
      </w:r>
      <w:r w:rsidR="00867AA7">
        <w:rPr>
          <w:lang w:val="ru-RU"/>
        </w:rPr>
        <w:t>конференций</w:t>
      </w:r>
      <w:r w:rsidR="00867AA7" w:rsidRPr="00867AA7">
        <w:rPr>
          <w:lang w:val="ru-RU"/>
        </w:rPr>
        <w:t xml:space="preserve">, </w:t>
      </w:r>
      <w:r w:rsidR="00867AA7">
        <w:rPr>
          <w:lang w:val="ru-RU"/>
        </w:rPr>
        <w:t>ассамблей</w:t>
      </w:r>
      <w:r w:rsidR="00867AA7" w:rsidRPr="00867AA7">
        <w:rPr>
          <w:lang w:val="ru-RU"/>
        </w:rPr>
        <w:t xml:space="preserve"> </w:t>
      </w:r>
      <w:r w:rsidR="00867AA7">
        <w:rPr>
          <w:lang w:val="ru-RU"/>
        </w:rPr>
        <w:t>и</w:t>
      </w:r>
      <w:r w:rsidR="00867AA7" w:rsidRPr="00867AA7">
        <w:rPr>
          <w:lang w:val="ru-RU"/>
        </w:rPr>
        <w:t xml:space="preserve"> </w:t>
      </w:r>
      <w:r w:rsidR="00867AA7">
        <w:rPr>
          <w:lang w:val="ru-RU"/>
        </w:rPr>
        <w:t>собраний</w:t>
      </w:r>
      <w:r w:rsidR="00867AA7" w:rsidRPr="00867AA7">
        <w:rPr>
          <w:lang w:val="ru-RU"/>
        </w:rPr>
        <w:t xml:space="preserve"> </w:t>
      </w:r>
      <w:r w:rsidR="00867AA7">
        <w:rPr>
          <w:lang w:val="ru-RU"/>
        </w:rPr>
        <w:t>Союза</w:t>
      </w:r>
      <w:r w:rsidR="00867AA7" w:rsidRPr="00867AA7">
        <w:rPr>
          <w:lang w:val="ru-RU"/>
        </w:rPr>
        <w:t xml:space="preserve"> </w:t>
      </w:r>
      <w:r w:rsidR="00867AA7">
        <w:rPr>
          <w:lang w:val="ru-RU"/>
        </w:rPr>
        <w:t>в</w:t>
      </w:r>
      <w:r w:rsidR="00867AA7" w:rsidRPr="00867AA7">
        <w:rPr>
          <w:lang w:val="ru-RU"/>
        </w:rPr>
        <w:t xml:space="preserve"> </w:t>
      </w:r>
      <w:r w:rsidR="00867AA7">
        <w:rPr>
          <w:lang w:val="ru-RU"/>
        </w:rPr>
        <w:t>отношении</w:t>
      </w:r>
      <w:r w:rsidR="00867AA7" w:rsidRPr="00867AA7">
        <w:rPr>
          <w:lang w:val="ru-RU"/>
        </w:rPr>
        <w:t xml:space="preserve"> </w:t>
      </w:r>
      <w:r w:rsidR="00867AA7">
        <w:rPr>
          <w:lang w:val="ru-RU"/>
        </w:rPr>
        <w:t>процесса</w:t>
      </w:r>
      <w:r w:rsidR="00867AA7" w:rsidRPr="00867AA7">
        <w:rPr>
          <w:lang w:val="ru-RU"/>
        </w:rPr>
        <w:t xml:space="preserve"> </w:t>
      </w:r>
      <w:r w:rsidR="00867AA7">
        <w:rPr>
          <w:lang w:val="ru-RU"/>
        </w:rPr>
        <w:t>выборов;</w:t>
      </w:r>
      <w:bookmarkEnd w:id="23"/>
    </w:p>
    <w:p w:rsidR="003A6A92" w:rsidRPr="00867AA7" w:rsidRDefault="00390274" w:rsidP="0072240D">
      <w:pPr>
        <w:pStyle w:val="enumlev1"/>
        <w:rPr>
          <w:lang w:val="ru-RU"/>
        </w:rPr>
      </w:pPr>
      <w:bookmarkStart w:id="24" w:name="lt_pId043"/>
      <w:r>
        <w:t>iii</w:t>
      </w:r>
      <w:r w:rsidR="0072240D">
        <w:rPr>
          <w:lang w:val="ru-RU"/>
        </w:rPr>
        <w:t>)</w:t>
      </w:r>
      <w:r w:rsidRPr="00867AA7">
        <w:rPr>
          <w:lang w:val="ru-RU"/>
        </w:rPr>
        <w:tab/>
      </w:r>
      <w:r w:rsidR="00867AA7">
        <w:rPr>
          <w:lang w:val="ru-RU"/>
        </w:rPr>
        <w:t>официальное</w:t>
      </w:r>
      <w:r w:rsidR="00867AA7" w:rsidRPr="00867AA7">
        <w:rPr>
          <w:lang w:val="ru-RU"/>
        </w:rPr>
        <w:t xml:space="preserve"> </w:t>
      </w:r>
      <w:r w:rsidR="00867AA7">
        <w:rPr>
          <w:lang w:val="ru-RU"/>
        </w:rPr>
        <w:t>объявление</w:t>
      </w:r>
      <w:r w:rsidR="00867AA7" w:rsidRPr="00867AA7">
        <w:rPr>
          <w:lang w:val="ru-RU"/>
        </w:rPr>
        <w:t xml:space="preserve"> </w:t>
      </w:r>
      <w:r w:rsidR="00867AA7">
        <w:rPr>
          <w:lang w:val="ru-RU"/>
        </w:rPr>
        <w:t>кандидатур</w:t>
      </w:r>
      <w:r w:rsidR="00867AA7" w:rsidRPr="00867AA7">
        <w:rPr>
          <w:lang w:val="ru-RU"/>
        </w:rPr>
        <w:t xml:space="preserve"> </w:t>
      </w:r>
      <w:r w:rsidR="00867AA7">
        <w:rPr>
          <w:lang w:val="ru-RU"/>
        </w:rPr>
        <w:t>из</w:t>
      </w:r>
      <w:r w:rsidR="00867AA7" w:rsidRPr="00867AA7">
        <w:rPr>
          <w:lang w:val="ru-RU"/>
        </w:rPr>
        <w:t xml:space="preserve"> </w:t>
      </w:r>
      <w:r w:rsidR="00867AA7">
        <w:rPr>
          <w:lang w:val="ru-RU"/>
        </w:rPr>
        <w:t>числа</w:t>
      </w:r>
      <w:r w:rsidR="00867AA7" w:rsidRPr="00867AA7">
        <w:rPr>
          <w:lang w:val="ru-RU"/>
        </w:rPr>
        <w:t xml:space="preserve"> </w:t>
      </w:r>
      <w:r w:rsidR="00867AA7">
        <w:rPr>
          <w:lang w:val="ru-RU"/>
        </w:rPr>
        <w:t>сотрудников</w:t>
      </w:r>
      <w:r w:rsidR="00867AA7" w:rsidRPr="00867AA7">
        <w:rPr>
          <w:lang w:val="ru-RU"/>
        </w:rPr>
        <w:t xml:space="preserve"> </w:t>
      </w:r>
      <w:r w:rsidR="00867AA7">
        <w:rPr>
          <w:lang w:val="ru-RU"/>
        </w:rPr>
        <w:t>обычно</w:t>
      </w:r>
      <w:r w:rsidR="00867AA7" w:rsidRPr="00867AA7">
        <w:rPr>
          <w:lang w:val="ru-RU"/>
        </w:rPr>
        <w:t xml:space="preserve"> </w:t>
      </w:r>
      <w:r w:rsidR="00867AA7">
        <w:rPr>
          <w:lang w:val="ru-RU"/>
        </w:rPr>
        <w:t>откладывается</w:t>
      </w:r>
      <w:r w:rsidR="00867AA7" w:rsidRPr="00867AA7">
        <w:rPr>
          <w:lang w:val="ru-RU"/>
        </w:rPr>
        <w:t xml:space="preserve"> </w:t>
      </w:r>
      <w:r w:rsidR="00867AA7">
        <w:rPr>
          <w:lang w:val="ru-RU"/>
        </w:rPr>
        <w:t>до</w:t>
      </w:r>
      <w:r w:rsidR="00867AA7" w:rsidRPr="00867AA7">
        <w:rPr>
          <w:lang w:val="ru-RU"/>
        </w:rPr>
        <w:t xml:space="preserve"> </w:t>
      </w:r>
      <w:r w:rsidR="00867AA7">
        <w:rPr>
          <w:lang w:val="ru-RU"/>
        </w:rPr>
        <w:t>предельного</w:t>
      </w:r>
      <w:r w:rsidR="00867AA7" w:rsidRPr="00867AA7">
        <w:rPr>
          <w:lang w:val="ru-RU"/>
        </w:rPr>
        <w:t xml:space="preserve"> </w:t>
      </w:r>
      <w:r w:rsidR="00867AA7">
        <w:rPr>
          <w:lang w:val="ru-RU"/>
        </w:rPr>
        <w:t>срока</w:t>
      </w:r>
      <w:r w:rsidR="00867AA7" w:rsidRPr="00867AA7">
        <w:rPr>
          <w:lang w:val="ru-RU"/>
        </w:rPr>
        <w:t xml:space="preserve"> – 28</w:t>
      </w:r>
      <w:r w:rsidR="00867AA7" w:rsidRPr="00867AA7">
        <w:rPr>
          <w:lang w:val="en-US"/>
        </w:rPr>
        <w:t> </w:t>
      </w:r>
      <w:r w:rsidR="00867AA7">
        <w:rPr>
          <w:lang w:val="ru-RU"/>
        </w:rPr>
        <w:t>дней</w:t>
      </w:r>
      <w:r w:rsidR="00867AA7" w:rsidRPr="00867AA7">
        <w:rPr>
          <w:lang w:val="ru-RU"/>
        </w:rPr>
        <w:t xml:space="preserve"> </w:t>
      </w:r>
      <w:r w:rsidR="00867AA7">
        <w:rPr>
          <w:lang w:val="ru-RU"/>
        </w:rPr>
        <w:t>до</w:t>
      </w:r>
      <w:r w:rsidR="00867AA7" w:rsidRPr="00867AA7">
        <w:rPr>
          <w:lang w:val="ru-RU"/>
        </w:rPr>
        <w:t xml:space="preserve"> </w:t>
      </w:r>
      <w:r w:rsidR="00867AA7">
        <w:rPr>
          <w:lang w:val="ru-RU"/>
        </w:rPr>
        <w:t>начала</w:t>
      </w:r>
      <w:r w:rsidR="00867AA7" w:rsidRPr="00867AA7">
        <w:rPr>
          <w:lang w:val="ru-RU"/>
        </w:rPr>
        <w:t xml:space="preserve"> </w:t>
      </w:r>
      <w:r>
        <w:rPr>
          <w:lang w:val="ru-RU"/>
        </w:rPr>
        <w:t>ПК</w:t>
      </w:r>
      <w:r w:rsidR="003A6A92" w:rsidRPr="00867AA7">
        <w:rPr>
          <w:lang w:val="ru-RU"/>
        </w:rPr>
        <w:t xml:space="preserve"> </w:t>
      </w:r>
      <w:r w:rsidR="00867AA7">
        <w:rPr>
          <w:lang w:val="ru-RU"/>
        </w:rPr>
        <w:t>–</w:t>
      </w:r>
      <w:r w:rsidR="003A6A92" w:rsidRPr="00867AA7">
        <w:rPr>
          <w:lang w:val="ru-RU"/>
        </w:rPr>
        <w:t xml:space="preserve"> </w:t>
      </w:r>
      <w:r w:rsidR="00867AA7">
        <w:rPr>
          <w:lang w:val="ru-RU"/>
        </w:rPr>
        <w:t xml:space="preserve">и поэтому они </w:t>
      </w:r>
      <w:r w:rsidR="00407741">
        <w:rPr>
          <w:lang w:val="ru-RU"/>
        </w:rPr>
        <w:t xml:space="preserve">не будут иметь права участвовать в дискуссиях на </w:t>
      </w:r>
      <w:r w:rsidR="00387537">
        <w:rPr>
          <w:lang w:val="ru-RU"/>
        </w:rPr>
        <w:t>Совете без очевидных возможностей конфликта интересов</w:t>
      </w:r>
      <w:bookmarkEnd w:id="24"/>
      <w:r w:rsidR="00387537">
        <w:rPr>
          <w:lang w:val="ru-RU"/>
        </w:rPr>
        <w:t>;</w:t>
      </w:r>
      <w:r w:rsidR="003A6A92" w:rsidRPr="00867AA7">
        <w:rPr>
          <w:lang w:val="ru-RU"/>
        </w:rPr>
        <w:t xml:space="preserve"> </w:t>
      </w:r>
    </w:p>
    <w:p w:rsidR="003A6A92" w:rsidRPr="00387537" w:rsidRDefault="00390274" w:rsidP="00387537">
      <w:pPr>
        <w:pStyle w:val="enumlev1"/>
        <w:rPr>
          <w:lang w:val="ru-RU"/>
        </w:rPr>
      </w:pPr>
      <w:bookmarkStart w:id="25" w:name="lt_pId044"/>
      <w:r>
        <w:t>iv</w:t>
      </w:r>
      <w:r w:rsidR="0072240D">
        <w:rPr>
          <w:lang w:val="ru-RU"/>
        </w:rPr>
        <w:t>)</w:t>
      </w:r>
      <w:r w:rsidRPr="00387537">
        <w:rPr>
          <w:lang w:val="ru-RU"/>
        </w:rPr>
        <w:tab/>
      </w:r>
      <w:r w:rsidR="00387537">
        <w:rPr>
          <w:lang w:val="ru-RU"/>
        </w:rPr>
        <w:t>это увеличит длительность собраний Совета, тем самым создавая нагрузку на и без того ограниченные финансы Союза;</w:t>
      </w:r>
      <w:bookmarkEnd w:id="25"/>
    </w:p>
    <w:p w:rsidR="003A6A92" w:rsidRPr="00387537" w:rsidRDefault="00390274" w:rsidP="00387537">
      <w:pPr>
        <w:pStyle w:val="enumlev1"/>
        <w:rPr>
          <w:lang w:val="ru-RU"/>
        </w:rPr>
      </w:pPr>
      <w:bookmarkStart w:id="26" w:name="lt_pId045"/>
      <w:r>
        <w:t>v</w:t>
      </w:r>
      <w:r w:rsidR="0072240D">
        <w:rPr>
          <w:lang w:val="ru-RU"/>
        </w:rPr>
        <w:t>)</w:t>
      </w:r>
      <w:r w:rsidRPr="00387537">
        <w:rPr>
          <w:lang w:val="ru-RU"/>
        </w:rPr>
        <w:tab/>
      </w:r>
      <w:r w:rsidR="00387537">
        <w:rPr>
          <w:lang w:val="ru-RU"/>
        </w:rPr>
        <w:t>не</w:t>
      </w:r>
      <w:r w:rsidR="00387537" w:rsidRPr="00387537">
        <w:rPr>
          <w:lang w:val="ru-RU"/>
        </w:rPr>
        <w:t xml:space="preserve"> </w:t>
      </w:r>
      <w:r w:rsidR="00387537">
        <w:rPr>
          <w:lang w:val="ru-RU"/>
        </w:rPr>
        <w:t>будет</w:t>
      </w:r>
      <w:r w:rsidR="00387537" w:rsidRPr="00387537">
        <w:rPr>
          <w:lang w:val="ru-RU"/>
        </w:rPr>
        <w:t xml:space="preserve"> </w:t>
      </w:r>
      <w:r w:rsidR="00387537">
        <w:rPr>
          <w:lang w:val="ru-RU"/>
        </w:rPr>
        <w:t>обеспечено</w:t>
      </w:r>
      <w:r w:rsidR="00387537" w:rsidRPr="00387537">
        <w:rPr>
          <w:lang w:val="ru-RU"/>
        </w:rPr>
        <w:t xml:space="preserve"> </w:t>
      </w:r>
      <w:r w:rsidR="00387537">
        <w:rPr>
          <w:lang w:val="ru-RU"/>
        </w:rPr>
        <w:t>использование</w:t>
      </w:r>
      <w:r w:rsidR="00387537" w:rsidRPr="00387537">
        <w:rPr>
          <w:lang w:val="ru-RU"/>
        </w:rPr>
        <w:t xml:space="preserve"> </w:t>
      </w:r>
      <w:r w:rsidR="00387537">
        <w:rPr>
          <w:lang w:val="ru-RU"/>
        </w:rPr>
        <w:t>шести</w:t>
      </w:r>
      <w:r w:rsidR="00387537" w:rsidRPr="00387537">
        <w:rPr>
          <w:lang w:val="ru-RU"/>
        </w:rPr>
        <w:t xml:space="preserve"> </w:t>
      </w:r>
      <w:r w:rsidR="00387537">
        <w:rPr>
          <w:lang w:val="ru-RU"/>
        </w:rPr>
        <w:t>официальных</w:t>
      </w:r>
      <w:r w:rsidR="00387537" w:rsidRPr="00387537">
        <w:rPr>
          <w:lang w:val="ru-RU"/>
        </w:rPr>
        <w:t xml:space="preserve"> </w:t>
      </w:r>
      <w:r w:rsidR="00387537">
        <w:rPr>
          <w:lang w:val="ru-RU"/>
        </w:rPr>
        <w:t>языков</w:t>
      </w:r>
      <w:r w:rsidR="00387537" w:rsidRPr="00387537">
        <w:rPr>
          <w:lang w:val="ru-RU"/>
        </w:rPr>
        <w:t xml:space="preserve"> </w:t>
      </w:r>
      <w:r w:rsidR="00387537">
        <w:rPr>
          <w:lang w:val="ru-RU"/>
        </w:rPr>
        <w:t>Союза</w:t>
      </w:r>
      <w:r w:rsidR="00387537" w:rsidRPr="00387537">
        <w:rPr>
          <w:lang w:val="ru-RU"/>
        </w:rPr>
        <w:t xml:space="preserve"> </w:t>
      </w:r>
      <w:r w:rsidR="00387537">
        <w:rPr>
          <w:lang w:val="ru-RU"/>
        </w:rPr>
        <w:t>на</w:t>
      </w:r>
      <w:r w:rsidR="00387537" w:rsidRPr="00387537">
        <w:rPr>
          <w:lang w:val="ru-RU"/>
        </w:rPr>
        <w:t xml:space="preserve"> </w:t>
      </w:r>
      <w:r w:rsidR="00387537">
        <w:rPr>
          <w:lang w:val="ru-RU"/>
        </w:rPr>
        <w:t>равной</w:t>
      </w:r>
      <w:r w:rsidR="00387537" w:rsidRPr="00387537">
        <w:rPr>
          <w:lang w:val="ru-RU"/>
        </w:rPr>
        <w:t xml:space="preserve"> </w:t>
      </w:r>
      <w:r w:rsidR="00387537">
        <w:rPr>
          <w:lang w:val="ru-RU"/>
        </w:rPr>
        <w:t>основе, если только не будет синхронного перевода с сопутствующими дополнительными затратами</w:t>
      </w:r>
      <w:r w:rsidR="003A6A92" w:rsidRPr="00387537">
        <w:rPr>
          <w:lang w:val="ru-RU"/>
        </w:rPr>
        <w:t>.</w:t>
      </w:r>
      <w:bookmarkEnd w:id="26"/>
      <w:r w:rsidR="003A6A92" w:rsidRPr="00387537">
        <w:rPr>
          <w:lang w:val="ru-RU"/>
        </w:rPr>
        <w:t xml:space="preserve"> </w:t>
      </w:r>
    </w:p>
    <w:p w:rsidR="003A6A92" w:rsidRPr="00C37FCC" w:rsidRDefault="00387537" w:rsidP="00C37FCC">
      <w:pPr>
        <w:rPr>
          <w:lang w:val="ru-RU"/>
        </w:rPr>
      </w:pPr>
      <w:bookmarkStart w:id="27" w:name="lt_pId046"/>
      <w:r>
        <w:rPr>
          <w:lang w:val="ru-RU"/>
        </w:rPr>
        <w:t>В эпоху ИКТ взаимодействие с кандидатами на различные должности в МСЭ не обязательно должно быть очным или личным, чтобы быть эффективным</w:t>
      </w:r>
      <w:r w:rsidR="003A6A92" w:rsidRPr="00387537">
        <w:rPr>
          <w:lang w:val="ru-RU"/>
        </w:rPr>
        <w:t>.</w:t>
      </w:r>
      <w:bookmarkEnd w:id="27"/>
      <w:r w:rsidR="003A6A92" w:rsidRPr="00387537">
        <w:rPr>
          <w:lang w:val="ru-RU"/>
        </w:rPr>
        <w:t xml:space="preserve"> </w:t>
      </w:r>
      <w:bookmarkStart w:id="28" w:name="lt_pId047"/>
      <w:r>
        <w:rPr>
          <w:lang w:val="ru-RU"/>
        </w:rPr>
        <w:t>Интерактивные</w:t>
      </w:r>
      <w:r w:rsidRPr="00C37FCC">
        <w:rPr>
          <w:lang w:val="ru-RU"/>
        </w:rPr>
        <w:t xml:space="preserve"> </w:t>
      </w:r>
      <w:r>
        <w:rPr>
          <w:lang w:val="ru-RU"/>
        </w:rPr>
        <w:t>платформы</w:t>
      </w:r>
      <w:r w:rsidRPr="00C37FCC">
        <w:rPr>
          <w:lang w:val="ru-RU"/>
        </w:rPr>
        <w:t xml:space="preserve"> </w:t>
      </w:r>
      <w:r>
        <w:rPr>
          <w:lang w:val="ru-RU"/>
        </w:rPr>
        <w:t>на</w:t>
      </w:r>
      <w:r w:rsidRPr="00C37FCC">
        <w:rPr>
          <w:lang w:val="ru-RU"/>
        </w:rPr>
        <w:t xml:space="preserve"> </w:t>
      </w:r>
      <w:r>
        <w:rPr>
          <w:lang w:val="ru-RU"/>
        </w:rPr>
        <w:t>базе</w:t>
      </w:r>
      <w:r w:rsidRPr="00C37FCC">
        <w:rPr>
          <w:lang w:val="ru-RU"/>
        </w:rPr>
        <w:t xml:space="preserve"> </w:t>
      </w:r>
      <w:r>
        <w:rPr>
          <w:lang w:val="ru-RU"/>
        </w:rPr>
        <w:t>ИКТ</w:t>
      </w:r>
      <w:r w:rsidRPr="00C37FCC">
        <w:rPr>
          <w:lang w:val="ru-RU"/>
        </w:rPr>
        <w:t xml:space="preserve"> </w:t>
      </w:r>
      <w:r>
        <w:rPr>
          <w:lang w:val="ru-RU"/>
        </w:rPr>
        <w:t>вполне</w:t>
      </w:r>
      <w:r w:rsidRPr="00C37FCC">
        <w:rPr>
          <w:lang w:val="ru-RU"/>
        </w:rPr>
        <w:t xml:space="preserve"> </w:t>
      </w:r>
      <w:r>
        <w:rPr>
          <w:lang w:val="ru-RU"/>
        </w:rPr>
        <w:t>могут</w:t>
      </w:r>
      <w:r w:rsidRPr="00C37FCC">
        <w:rPr>
          <w:lang w:val="ru-RU"/>
        </w:rPr>
        <w:t xml:space="preserve"> </w:t>
      </w:r>
      <w:r>
        <w:rPr>
          <w:lang w:val="ru-RU"/>
        </w:rPr>
        <w:t>содействовать</w:t>
      </w:r>
      <w:r w:rsidRPr="00C37FCC">
        <w:rPr>
          <w:lang w:val="ru-RU"/>
        </w:rPr>
        <w:t xml:space="preserve"> </w:t>
      </w:r>
      <w:r w:rsidR="00C37FCC">
        <w:rPr>
          <w:lang w:val="ru-RU"/>
        </w:rPr>
        <w:t>открытому, конструктивному и обстоятельному диалогу с кандидатами об их концепциях, опыте и квалификациях</w:t>
      </w:r>
      <w:r w:rsidR="003A6A92" w:rsidRPr="00C37FCC">
        <w:rPr>
          <w:lang w:val="ru-RU"/>
        </w:rPr>
        <w:t>.</w:t>
      </w:r>
      <w:bookmarkEnd w:id="28"/>
      <w:r w:rsidR="003A6A92" w:rsidRPr="00C37FCC">
        <w:rPr>
          <w:lang w:val="ru-RU"/>
        </w:rPr>
        <w:t xml:space="preserve"> </w:t>
      </w:r>
      <w:bookmarkStart w:id="29" w:name="lt_pId048"/>
      <w:r w:rsidR="00C37FCC">
        <w:rPr>
          <w:lang w:val="ru-RU"/>
        </w:rPr>
        <w:t>Они</w:t>
      </w:r>
      <w:r w:rsidR="00C37FCC" w:rsidRPr="00C37FCC">
        <w:rPr>
          <w:lang w:val="ru-RU"/>
        </w:rPr>
        <w:t xml:space="preserve"> </w:t>
      </w:r>
      <w:r w:rsidR="00C37FCC">
        <w:rPr>
          <w:lang w:val="ru-RU"/>
        </w:rPr>
        <w:t>могут</w:t>
      </w:r>
      <w:r w:rsidR="00C37FCC" w:rsidRPr="00C37FCC">
        <w:rPr>
          <w:lang w:val="ru-RU"/>
        </w:rPr>
        <w:t xml:space="preserve"> </w:t>
      </w:r>
      <w:r w:rsidR="00C37FCC">
        <w:rPr>
          <w:lang w:val="ru-RU"/>
        </w:rPr>
        <w:t>способствовать</w:t>
      </w:r>
      <w:r w:rsidR="00C37FCC" w:rsidRPr="00C37FCC">
        <w:rPr>
          <w:lang w:val="ru-RU"/>
        </w:rPr>
        <w:t xml:space="preserve"> </w:t>
      </w:r>
      <w:r w:rsidR="00C37FCC">
        <w:rPr>
          <w:lang w:val="ru-RU"/>
        </w:rPr>
        <w:t>открытости</w:t>
      </w:r>
      <w:r w:rsidR="00C37FCC" w:rsidRPr="00C37FCC">
        <w:rPr>
          <w:lang w:val="ru-RU"/>
        </w:rPr>
        <w:t xml:space="preserve"> </w:t>
      </w:r>
      <w:r w:rsidR="00C37FCC">
        <w:rPr>
          <w:lang w:val="ru-RU"/>
        </w:rPr>
        <w:t>и</w:t>
      </w:r>
      <w:r w:rsidR="00C37FCC" w:rsidRPr="00C37FCC">
        <w:rPr>
          <w:lang w:val="ru-RU"/>
        </w:rPr>
        <w:t xml:space="preserve"> </w:t>
      </w:r>
      <w:r w:rsidR="00C37FCC">
        <w:rPr>
          <w:lang w:val="ru-RU"/>
        </w:rPr>
        <w:t>помогать</w:t>
      </w:r>
      <w:r w:rsidR="00C37FCC" w:rsidRPr="00C37FCC">
        <w:rPr>
          <w:lang w:val="ru-RU"/>
        </w:rPr>
        <w:t xml:space="preserve"> </w:t>
      </w:r>
      <w:r w:rsidR="00C37FCC">
        <w:rPr>
          <w:lang w:val="ru-RU"/>
        </w:rPr>
        <w:t>Государствам</w:t>
      </w:r>
      <w:r w:rsidR="00C37FCC" w:rsidRPr="00C37FCC">
        <w:rPr>
          <w:lang w:val="ru-RU"/>
        </w:rPr>
        <w:t>-</w:t>
      </w:r>
      <w:r w:rsidR="00C37FCC">
        <w:rPr>
          <w:lang w:val="ru-RU"/>
        </w:rPr>
        <w:t>Членам</w:t>
      </w:r>
      <w:r w:rsidR="00C37FCC" w:rsidRPr="00C37FCC">
        <w:rPr>
          <w:lang w:val="ru-RU"/>
        </w:rPr>
        <w:t xml:space="preserve"> </w:t>
      </w:r>
      <w:r w:rsidR="00C37FCC">
        <w:rPr>
          <w:lang w:val="ru-RU"/>
        </w:rPr>
        <w:t>в выборе кандидатов на различные выборные должности при значительно меньших затратах</w:t>
      </w:r>
      <w:r w:rsidR="003A6A92" w:rsidRPr="00C37FCC">
        <w:rPr>
          <w:lang w:val="ru-RU"/>
        </w:rPr>
        <w:t>.</w:t>
      </w:r>
      <w:bookmarkEnd w:id="29"/>
      <w:r w:rsidR="003A6A92" w:rsidRPr="00C37FCC">
        <w:rPr>
          <w:lang w:val="ru-RU"/>
        </w:rPr>
        <w:t xml:space="preserve"> </w:t>
      </w:r>
    </w:p>
    <w:p w:rsidR="003A6A92" w:rsidRPr="009605AA" w:rsidRDefault="003A6A92" w:rsidP="00C37FCC">
      <w:pPr>
        <w:pStyle w:val="Heading2"/>
        <w:rPr>
          <w:lang w:val="ru-RU"/>
        </w:rPr>
      </w:pPr>
      <w:r w:rsidRPr="009605AA">
        <w:rPr>
          <w:lang w:val="ru-RU"/>
        </w:rPr>
        <w:t>4</w:t>
      </w:r>
      <w:r w:rsidRPr="009605AA">
        <w:rPr>
          <w:lang w:val="ru-RU"/>
        </w:rPr>
        <w:tab/>
      </w:r>
      <w:bookmarkStart w:id="30" w:name="lt_pId050"/>
      <w:r w:rsidR="00C37FCC">
        <w:rPr>
          <w:lang w:val="ru-RU"/>
        </w:rPr>
        <w:t>Предложение</w:t>
      </w:r>
      <w:bookmarkEnd w:id="30"/>
    </w:p>
    <w:p w:rsidR="00462301" w:rsidRPr="009605AA" w:rsidRDefault="0060513A">
      <w:pPr>
        <w:pStyle w:val="Proposal"/>
      </w:pPr>
      <w:r w:rsidRPr="009605AA">
        <w:tab/>
      </w:r>
      <w:r w:rsidRPr="00735FFE">
        <w:rPr>
          <w:lang w:val="en-US"/>
        </w:rPr>
        <w:t>AFCP</w:t>
      </w:r>
      <w:r w:rsidRPr="009605AA">
        <w:t>/55</w:t>
      </w:r>
      <w:r w:rsidRPr="00735FFE">
        <w:rPr>
          <w:lang w:val="en-US"/>
        </w:rPr>
        <w:t>A</w:t>
      </w:r>
      <w:r w:rsidRPr="009605AA">
        <w:t>5/1</w:t>
      </w:r>
    </w:p>
    <w:p w:rsidR="003A6A92" w:rsidRPr="00C37FCC" w:rsidRDefault="00C37FCC" w:rsidP="00C37FCC">
      <w:pPr>
        <w:rPr>
          <w:lang w:val="ru-RU"/>
        </w:rPr>
      </w:pPr>
      <w:bookmarkStart w:id="31" w:name="lt_pId052"/>
      <w:r>
        <w:rPr>
          <w:lang w:val="ru-RU"/>
        </w:rPr>
        <w:t>Принять</w:t>
      </w:r>
      <w:r w:rsidRPr="00C37FCC">
        <w:rPr>
          <w:lang w:val="ru-RU"/>
        </w:rPr>
        <w:t xml:space="preserve"> </w:t>
      </w:r>
      <w:r>
        <w:rPr>
          <w:lang w:val="ru-RU"/>
        </w:rPr>
        <w:t>предложение</w:t>
      </w:r>
      <w:r w:rsidRPr="00C37FCC">
        <w:rPr>
          <w:lang w:val="ru-RU"/>
        </w:rPr>
        <w:t xml:space="preserve">, </w:t>
      </w:r>
      <w:r>
        <w:rPr>
          <w:lang w:val="ru-RU"/>
        </w:rPr>
        <w:t>согласно</w:t>
      </w:r>
      <w:r w:rsidRPr="00C37FCC">
        <w:rPr>
          <w:lang w:val="ru-RU"/>
        </w:rPr>
        <w:t xml:space="preserve"> </w:t>
      </w:r>
      <w:r>
        <w:rPr>
          <w:lang w:val="ru-RU"/>
        </w:rPr>
        <w:t>которому</w:t>
      </w:r>
      <w:r w:rsidR="003A6A92" w:rsidRPr="00C37FCC">
        <w:rPr>
          <w:lang w:val="ru-RU"/>
        </w:rPr>
        <w:t xml:space="preserve">: </w:t>
      </w:r>
      <w:r>
        <w:rPr>
          <w:lang w:val="ru-RU"/>
        </w:rPr>
        <w:t>Генеральному</w:t>
      </w:r>
      <w:r w:rsidRPr="00C37FCC">
        <w:rPr>
          <w:lang w:val="ru-RU"/>
        </w:rPr>
        <w:t xml:space="preserve"> </w:t>
      </w:r>
      <w:r>
        <w:rPr>
          <w:lang w:val="ru-RU"/>
        </w:rPr>
        <w:t>секретарю</w:t>
      </w:r>
      <w:r w:rsidRPr="00C37FCC">
        <w:rPr>
          <w:lang w:val="ru-RU"/>
        </w:rPr>
        <w:t xml:space="preserve"> </w:t>
      </w:r>
      <w:r>
        <w:rPr>
          <w:lang w:val="ru-RU"/>
        </w:rPr>
        <w:t>МСЭ</w:t>
      </w:r>
      <w:r w:rsidRPr="00C37FCC">
        <w:rPr>
          <w:lang w:val="ru-RU"/>
        </w:rPr>
        <w:t xml:space="preserve"> </w:t>
      </w:r>
      <w:r>
        <w:rPr>
          <w:lang w:val="ru-RU"/>
        </w:rPr>
        <w:t>следует</w:t>
      </w:r>
      <w:r w:rsidRPr="00C37FCC">
        <w:rPr>
          <w:lang w:val="ru-RU"/>
        </w:rPr>
        <w:t xml:space="preserve"> </w:t>
      </w:r>
      <w:r>
        <w:rPr>
          <w:lang w:val="ru-RU"/>
        </w:rPr>
        <w:t>продолжать</w:t>
      </w:r>
      <w:r w:rsidRPr="00AC309E">
        <w:rPr>
          <w:lang w:val="ru-RU"/>
        </w:rPr>
        <w:t xml:space="preserve"> </w:t>
      </w:r>
      <w:r>
        <w:rPr>
          <w:lang w:val="ru-RU"/>
        </w:rPr>
        <w:t>вносить</w:t>
      </w:r>
      <w:r w:rsidRPr="00AC309E">
        <w:rPr>
          <w:lang w:val="ru-RU"/>
        </w:rPr>
        <w:t xml:space="preserve"> </w:t>
      </w:r>
      <w:r>
        <w:rPr>
          <w:lang w:val="ru-RU"/>
        </w:rPr>
        <w:t>усовершенствования</w:t>
      </w:r>
      <w:r w:rsidRPr="00AC309E">
        <w:rPr>
          <w:lang w:val="ru-RU"/>
        </w:rPr>
        <w:t xml:space="preserve"> </w:t>
      </w:r>
      <w:r>
        <w:rPr>
          <w:lang w:val="ru-RU"/>
        </w:rPr>
        <w:t>в</w:t>
      </w:r>
      <w:r w:rsidRPr="00AC309E">
        <w:rPr>
          <w:lang w:val="ru-RU"/>
        </w:rPr>
        <w:t xml:space="preserve"> </w:t>
      </w:r>
      <w:r>
        <w:rPr>
          <w:lang w:val="ru-RU"/>
        </w:rPr>
        <w:t>административном</w:t>
      </w:r>
      <w:r w:rsidRPr="00AC309E">
        <w:rPr>
          <w:lang w:val="ru-RU"/>
        </w:rPr>
        <w:t xml:space="preserve"> </w:t>
      </w:r>
      <w:r>
        <w:rPr>
          <w:lang w:val="ru-RU"/>
        </w:rPr>
        <w:t>порядке</w:t>
      </w:r>
      <w:r w:rsidRPr="00AC309E">
        <w:rPr>
          <w:lang w:val="ru-RU"/>
        </w:rPr>
        <w:t xml:space="preserve"> </w:t>
      </w:r>
      <w:r>
        <w:rPr>
          <w:lang w:val="ru-RU"/>
        </w:rPr>
        <w:t>в</w:t>
      </w:r>
      <w:r w:rsidRPr="00AC309E">
        <w:rPr>
          <w:lang w:val="ru-RU"/>
        </w:rPr>
        <w:t xml:space="preserve"> </w:t>
      </w:r>
      <w:r>
        <w:rPr>
          <w:lang w:val="ru-RU"/>
        </w:rPr>
        <w:t>онлайновый</w:t>
      </w:r>
      <w:r w:rsidRPr="00AC309E">
        <w:rPr>
          <w:lang w:val="ru-RU"/>
        </w:rPr>
        <w:t xml:space="preserve"> </w:t>
      </w:r>
      <w:r>
        <w:rPr>
          <w:lang w:val="ru-RU"/>
        </w:rPr>
        <w:t>портал</w:t>
      </w:r>
      <w:r w:rsidRPr="00AC309E">
        <w:rPr>
          <w:lang w:val="ru-RU"/>
        </w:rPr>
        <w:t xml:space="preserve"> </w:t>
      </w:r>
      <w:r>
        <w:rPr>
          <w:lang w:val="ru-RU"/>
        </w:rPr>
        <w:t>выборов</w:t>
      </w:r>
      <w:r w:rsidRPr="00AC309E">
        <w:rPr>
          <w:lang w:val="ru-RU"/>
        </w:rPr>
        <w:t xml:space="preserve"> </w:t>
      </w:r>
      <w:r>
        <w:rPr>
          <w:lang w:val="ru-RU"/>
        </w:rPr>
        <w:t>на</w:t>
      </w:r>
      <w:r w:rsidRPr="00AC309E">
        <w:rPr>
          <w:lang w:val="ru-RU"/>
        </w:rPr>
        <w:t xml:space="preserve"> </w:t>
      </w:r>
      <w:r>
        <w:rPr>
          <w:lang w:val="ru-RU"/>
        </w:rPr>
        <w:t>ПК, чтобы дать возможность размещения и электронного доступа к предвыборным материалам, представленным кандидатами, а также создания и совершенствования форума, где кандидатам можно было бы задавать вопросы, к ответам на которые имелся бы открытый доступ</w:t>
      </w:r>
      <w:r w:rsidR="003A6A92" w:rsidRPr="00C37FCC">
        <w:rPr>
          <w:lang w:val="ru-RU"/>
        </w:rPr>
        <w:t>.</w:t>
      </w:r>
      <w:bookmarkEnd w:id="31"/>
      <w:r w:rsidR="003A6A92" w:rsidRPr="00C37FCC">
        <w:rPr>
          <w:lang w:val="ru-RU"/>
        </w:rPr>
        <w:t xml:space="preserve"> </w:t>
      </w:r>
    </w:p>
    <w:p w:rsidR="00462301" w:rsidRPr="00824A54" w:rsidRDefault="00462301">
      <w:pPr>
        <w:pStyle w:val="Reasons"/>
        <w:rPr>
          <w:lang w:val="ru-RU"/>
        </w:rPr>
      </w:pPr>
    </w:p>
    <w:p w:rsidR="00CF511F" w:rsidRPr="00B76292" w:rsidRDefault="00CF511F" w:rsidP="00B76292">
      <w:pPr>
        <w:pStyle w:val="Heading1"/>
        <w:rPr>
          <w:lang w:val="ru-RU"/>
        </w:rPr>
      </w:pPr>
      <w:r w:rsidRPr="00F324C6">
        <w:rPr>
          <w:lang w:val="fr-FR"/>
        </w:rPr>
        <w:t>B</w:t>
      </w:r>
      <w:r w:rsidRPr="00B76292">
        <w:rPr>
          <w:lang w:val="ru-RU"/>
        </w:rPr>
        <w:tab/>
      </w:r>
      <w:r w:rsidR="00B76292">
        <w:rPr>
          <w:lang w:val="ru-RU"/>
        </w:rPr>
        <w:t>ПРЕДЛОЖЕНИЕ</w:t>
      </w:r>
      <w:r w:rsidR="00B76292" w:rsidRPr="00B76292">
        <w:rPr>
          <w:lang w:val="ru-RU"/>
        </w:rPr>
        <w:t xml:space="preserve"> </w:t>
      </w:r>
      <w:r w:rsidR="00B76292">
        <w:rPr>
          <w:lang w:val="ru-RU"/>
        </w:rPr>
        <w:t xml:space="preserve">ПО </w:t>
      </w:r>
      <w:r w:rsidR="00B76292" w:rsidRPr="006A2B4A">
        <w:rPr>
          <w:lang w:val="ru-RU"/>
        </w:rPr>
        <w:t>УПОРЯДОЧЕНИ</w:t>
      </w:r>
      <w:r w:rsidR="00B76292">
        <w:rPr>
          <w:lang w:val="ru-RU"/>
        </w:rPr>
        <w:t>Ю</w:t>
      </w:r>
      <w:r w:rsidR="00B76292" w:rsidRPr="006A2B4A">
        <w:rPr>
          <w:lang w:val="ru-RU"/>
        </w:rPr>
        <w:t xml:space="preserve"> РЕЗОЛЮЦИЙ </w:t>
      </w:r>
      <w:r w:rsidR="00B76292">
        <w:rPr>
          <w:lang w:val="ru-RU"/>
        </w:rPr>
        <w:t>П</w:t>
      </w:r>
      <w:r w:rsidR="00B76292" w:rsidRPr="006A2B4A">
        <w:rPr>
          <w:lang w:val="ru-RU"/>
        </w:rPr>
        <w:t xml:space="preserve">ОЛНОМОЧНОЙ КОНФЕРЕНЦИИ И </w:t>
      </w:r>
      <w:r w:rsidR="00B76292">
        <w:rPr>
          <w:lang w:val="ru-RU"/>
        </w:rPr>
        <w:t>С</w:t>
      </w:r>
      <w:r w:rsidR="00B76292" w:rsidRPr="006A2B4A">
        <w:rPr>
          <w:lang w:val="ru-RU"/>
        </w:rPr>
        <w:t>ЕКТОРОВ МСЭ</w:t>
      </w:r>
    </w:p>
    <w:p w:rsidR="00CF511F" w:rsidRPr="0072240D" w:rsidRDefault="00CF511F" w:rsidP="00B76292">
      <w:pPr>
        <w:pStyle w:val="Heading2"/>
        <w:rPr>
          <w:lang w:val="ru-RU"/>
        </w:rPr>
      </w:pPr>
      <w:r w:rsidRPr="0072240D">
        <w:rPr>
          <w:lang w:val="ru-RU"/>
        </w:rPr>
        <w:t>1</w:t>
      </w:r>
      <w:r w:rsidRPr="0072240D">
        <w:rPr>
          <w:lang w:val="ru-RU"/>
        </w:rPr>
        <w:tab/>
      </w:r>
      <w:r w:rsidR="00B76292">
        <w:rPr>
          <w:lang w:val="ru-RU"/>
        </w:rPr>
        <w:t>Введение</w:t>
      </w:r>
      <w:r w:rsidRPr="0072240D">
        <w:rPr>
          <w:lang w:val="ru-RU"/>
        </w:rPr>
        <w:t xml:space="preserve"> </w:t>
      </w:r>
    </w:p>
    <w:p w:rsidR="00CF511F" w:rsidRPr="00F51627" w:rsidRDefault="00B76292" w:rsidP="00F51627">
      <w:pPr>
        <w:rPr>
          <w:lang w:val="ru-RU"/>
        </w:rPr>
      </w:pPr>
      <w:r>
        <w:rPr>
          <w:lang w:val="ru-RU"/>
        </w:rPr>
        <w:t>На</w:t>
      </w:r>
      <w:r w:rsidRPr="00B76292">
        <w:rPr>
          <w:lang w:val="ru-RU"/>
        </w:rPr>
        <w:t xml:space="preserve"> </w:t>
      </w:r>
      <w:r>
        <w:rPr>
          <w:lang w:val="ru-RU"/>
        </w:rPr>
        <w:t>сессии</w:t>
      </w:r>
      <w:r w:rsidRPr="00B76292">
        <w:rPr>
          <w:lang w:val="ru-RU"/>
        </w:rPr>
        <w:t xml:space="preserve">, </w:t>
      </w:r>
      <w:r>
        <w:rPr>
          <w:lang w:val="ru-RU"/>
        </w:rPr>
        <w:t>проведенной</w:t>
      </w:r>
      <w:r w:rsidRPr="00B76292">
        <w:rPr>
          <w:lang w:val="ru-RU"/>
        </w:rPr>
        <w:t xml:space="preserve"> </w:t>
      </w:r>
      <w:r>
        <w:rPr>
          <w:lang w:val="ru-RU"/>
        </w:rPr>
        <w:t>с</w:t>
      </w:r>
      <w:r w:rsidRPr="00B76292">
        <w:rPr>
          <w:lang w:val="ru-RU"/>
        </w:rPr>
        <w:t xml:space="preserve"> 17 </w:t>
      </w:r>
      <w:r>
        <w:rPr>
          <w:lang w:val="ru-RU"/>
        </w:rPr>
        <w:t>по</w:t>
      </w:r>
      <w:r w:rsidRPr="00B76292">
        <w:rPr>
          <w:lang w:val="ru-RU"/>
        </w:rPr>
        <w:t xml:space="preserve"> 26</w:t>
      </w:r>
      <w:r w:rsidRPr="00B76292">
        <w:rPr>
          <w:lang w:val="fr-CH"/>
        </w:rPr>
        <w:t> </w:t>
      </w:r>
      <w:r>
        <w:rPr>
          <w:lang w:val="ru-RU"/>
        </w:rPr>
        <w:t>апреля</w:t>
      </w:r>
      <w:r w:rsidRPr="00B76292">
        <w:rPr>
          <w:lang w:val="ru-RU"/>
        </w:rPr>
        <w:t xml:space="preserve"> 2018</w:t>
      </w:r>
      <w:r w:rsidRPr="00B76292">
        <w:rPr>
          <w:lang w:val="fr-CH"/>
        </w:rPr>
        <w:t> </w:t>
      </w:r>
      <w:r>
        <w:rPr>
          <w:lang w:val="ru-RU"/>
        </w:rPr>
        <w:t>года</w:t>
      </w:r>
      <w:r w:rsidRPr="00B76292">
        <w:rPr>
          <w:lang w:val="ru-RU"/>
        </w:rPr>
        <w:t xml:space="preserve"> </w:t>
      </w:r>
      <w:r>
        <w:rPr>
          <w:lang w:val="ru-RU"/>
        </w:rPr>
        <w:t>в</w:t>
      </w:r>
      <w:r w:rsidRPr="00B76292">
        <w:rPr>
          <w:lang w:val="ru-RU"/>
        </w:rPr>
        <w:t xml:space="preserve"> </w:t>
      </w:r>
      <w:r>
        <w:rPr>
          <w:lang w:val="ru-RU"/>
        </w:rPr>
        <w:t>Женеве</w:t>
      </w:r>
      <w:r w:rsidRPr="00B76292">
        <w:rPr>
          <w:lang w:val="ru-RU"/>
        </w:rPr>
        <w:t xml:space="preserve">, </w:t>
      </w:r>
      <w:r>
        <w:rPr>
          <w:lang w:val="ru-RU"/>
        </w:rPr>
        <w:t>Совет</w:t>
      </w:r>
      <w:r w:rsidRPr="00B76292">
        <w:rPr>
          <w:lang w:val="ru-RU"/>
        </w:rPr>
        <w:t xml:space="preserve"> </w:t>
      </w:r>
      <w:r>
        <w:rPr>
          <w:lang w:val="ru-RU"/>
        </w:rPr>
        <w:t>рассмотрел</w:t>
      </w:r>
      <w:r w:rsidRPr="00B76292">
        <w:rPr>
          <w:lang w:val="ru-RU"/>
        </w:rPr>
        <w:t xml:space="preserve"> </w:t>
      </w:r>
      <w:r>
        <w:rPr>
          <w:lang w:val="ru-RU"/>
        </w:rPr>
        <w:t>вклад</w:t>
      </w:r>
      <w:r w:rsidRPr="00B76292">
        <w:rPr>
          <w:lang w:val="ru-RU"/>
        </w:rPr>
        <w:t xml:space="preserve"> </w:t>
      </w:r>
      <w:r>
        <w:rPr>
          <w:lang w:val="ru-RU"/>
        </w:rPr>
        <w:t>Российской</w:t>
      </w:r>
      <w:r w:rsidRPr="00B76292">
        <w:rPr>
          <w:lang w:val="ru-RU"/>
        </w:rPr>
        <w:t xml:space="preserve"> </w:t>
      </w:r>
      <w:r>
        <w:rPr>
          <w:lang w:val="ru-RU"/>
        </w:rPr>
        <w:t>Федерации</w:t>
      </w:r>
      <w:r w:rsidRPr="00B76292">
        <w:rPr>
          <w:lang w:val="ru-RU"/>
        </w:rPr>
        <w:t xml:space="preserve"> </w:t>
      </w:r>
      <w:r>
        <w:rPr>
          <w:lang w:val="ru-RU"/>
        </w:rPr>
        <w:t>об</w:t>
      </w:r>
      <w:r w:rsidRPr="00B76292">
        <w:rPr>
          <w:lang w:val="ru-RU"/>
        </w:rPr>
        <w:t xml:space="preserve"> </w:t>
      </w:r>
      <w:r>
        <w:rPr>
          <w:lang w:val="ru-RU"/>
        </w:rPr>
        <w:t>упорядочении</w:t>
      </w:r>
      <w:r w:rsidRPr="00B76292">
        <w:rPr>
          <w:lang w:val="ru-RU"/>
        </w:rPr>
        <w:t xml:space="preserve"> </w:t>
      </w:r>
      <w:r>
        <w:rPr>
          <w:lang w:val="ru-RU"/>
        </w:rPr>
        <w:t>резолюций</w:t>
      </w:r>
      <w:r w:rsidRPr="00B76292">
        <w:rPr>
          <w:lang w:val="ru-RU"/>
        </w:rPr>
        <w:t xml:space="preserve"> </w:t>
      </w:r>
      <w:r>
        <w:rPr>
          <w:lang w:val="ru-RU"/>
        </w:rPr>
        <w:t>ПК</w:t>
      </w:r>
      <w:r w:rsidRPr="00B76292">
        <w:rPr>
          <w:lang w:val="ru-RU"/>
        </w:rPr>
        <w:t xml:space="preserve"> </w:t>
      </w:r>
      <w:r>
        <w:rPr>
          <w:lang w:val="ru-RU"/>
        </w:rPr>
        <w:t>и</w:t>
      </w:r>
      <w:r w:rsidRPr="00B76292">
        <w:rPr>
          <w:lang w:val="ru-RU"/>
        </w:rPr>
        <w:t xml:space="preserve"> </w:t>
      </w:r>
      <w:r>
        <w:rPr>
          <w:lang w:val="ru-RU"/>
        </w:rPr>
        <w:t>Секторов</w:t>
      </w:r>
      <w:r w:rsidRPr="00B76292">
        <w:rPr>
          <w:lang w:val="ru-RU"/>
        </w:rPr>
        <w:t xml:space="preserve"> </w:t>
      </w:r>
      <w:r>
        <w:rPr>
          <w:lang w:val="ru-RU"/>
        </w:rPr>
        <w:t>МСЭ</w:t>
      </w:r>
      <w:r w:rsidR="00CF511F" w:rsidRPr="00B76292">
        <w:rPr>
          <w:lang w:val="ru-RU"/>
        </w:rPr>
        <w:t xml:space="preserve">. </w:t>
      </w:r>
      <w:r w:rsidR="004A04A2">
        <w:rPr>
          <w:lang w:val="ru-RU"/>
        </w:rPr>
        <w:t>Российская</w:t>
      </w:r>
      <w:r w:rsidR="004A04A2" w:rsidRPr="00F51627">
        <w:rPr>
          <w:lang w:val="ru-RU"/>
        </w:rPr>
        <w:t xml:space="preserve"> </w:t>
      </w:r>
      <w:r w:rsidR="004A04A2">
        <w:rPr>
          <w:lang w:val="ru-RU"/>
        </w:rPr>
        <w:t>Федерация</w:t>
      </w:r>
      <w:r w:rsidR="004A04A2" w:rsidRPr="00F51627">
        <w:rPr>
          <w:lang w:val="ru-RU"/>
        </w:rPr>
        <w:t xml:space="preserve"> </w:t>
      </w:r>
      <w:r w:rsidR="004A04A2">
        <w:rPr>
          <w:lang w:val="ru-RU"/>
        </w:rPr>
        <w:t>отмечает</w:t>
      </w:r>
      <w:r w:rsidR="004A04A2" w:rsidRPr="00F51627">
        <w:rPr>
          <w:lang w:val="ru-RU"/>
        </w:rPr>
        <w:t xml:space="preserve">, </w:t>
      </w:r>
      <w:r w:rsidR="004A04A2">
        <w:rPr>
          <w:lang w:val="ru-RU"/>
        </w:rPr>
        <w:t>что</w:t>
      </w:r>
      <w:r w:rsidR="004A04A2" w:rsidRPr="00F51627">
        <w:rPr>
          <w:lang w:val="ru-RU"/>
        </w:rPr>
        <w:t xml:space="preserve"> </w:t>
      </w:r>
      <w:r w:rsidR="004A04A2">
        <w:rPr>
          <w:lang w:val="ru-RU"/>
        </w:rPr>
        <w:t>содержание</w:t>
      </w:r>
      <w:r w:rsidR="004A04A2" w:rsidRPr="00F51627">
        <w:rPr>
          <w:lang w:val="ru-RU"/>
        </w:rPr>
        <w:t xml:space="preserve"> </w:t>
      </w:r>
      <w:r w:rsidR="004A04A2">
        <w:rPr>
          <w:lang w:val="ru-RU"/>
        </w:rPr>
        <w:t>некоторых</w:t>
      </w:r>
      <w:r w:rsidR="004A04A2" w:rsidRPr="00F51627">
        <w:rPr>
          <w:lang w:val="ru-RU"/>
        </w:rPr>
        <w:t xml:space="preserve"> </w:t>
      </w:r>
      <w:r w:rsidR="004A04A2">
        <w:rPr>
          <w:lang w:val="ru-RU"/>
        </w:rPr>
        <w:t>резолюций</w:t>
      </w:r>
      <w:r w:rsidR="004A04A2" w:rsidRPr="00F51627">
        <w:rPr>
          <w:lang w:val="ru-RU"/>
        </w:rPr>
        <w:t xml:space="preserve"> </w:t>
      </w:r>
      <w:r w:rsidR="004A04A2">
        <w:rPr>
          <w:lang w:val="ru-RU"/>
        </w:rPr>
        <w:t>трех</w:t>
      </w:r>
      <w:r w:rsidR="004A04A2" w:rsidRPr="00F51627">
        <w:rPr>
          <w:lang w:val="ru-RU"/>
        </w:rPr>
        <w:t xml:space="preserve"> </w:t>
      </w:r>
      <w:r w:rsidR="004A04A2">
        <w:rPr>
          <w:lang w:val="ru-RU"/>
        </w:rPr>
        <w:t>Секторов</w:t>
      </w:r>
      <w:r w:rsidR="004A04A2" w:rsidRPr="00F51627">
        <w:rPr>
          <w:lang w:val="ru-RU"/>
        </w:rPr>
        <w:t xml:space="preserve"> </w:t>
      </w:r>
      <w:r w:rsidR="004A04A2">
        <w:rPr>
          <w:lang w:val="ru-RU"/>
        </w:rPr>
        <w:t>МСЭ</w:t>
      </w:r>
      <w:r w:rsidR="004A04A2" w:rsidRPr="00F51627">
        <w:rPr>
          <w:lang w:val="ru-RU"/>
        </w:rPr>
        <w:t xml:space="preserve"> </w:t>
      </w:r>
      <w:r w:rsidR="004A04A2">
        <w:rPr>
          <w:lang w:val="ru-RU"/>
        </w:rPr>
        <w:t>повторяет</w:t>
      </w:r>
      <w:r w:rsidR="004A04A2" w:rsidRPr="00F51627">
        <w:rPr>
          <w:lang w:val="ru-RU"/>
        </w:rPr>
        <w:t xml:space="preserve"> </w:t>
      </w:r>
      <w:r w:rsidR="004A04A2">
        <w:rPr>
          <w:lang w:val="ru-RU"/>
        </w:rPr>
        <w:t>резолюции</w:t>
      </w:r>
      <w:r w:rsidR="004A04A2" w:rsidRPr="00F51627">
        <w:rPr>
          <w:lang w:val="ru-RU"/>
        </w:rPr>
        <w:t xml:space="preserve"> </w:t>
      </w:r>
      <w:r w:rsidR="004A04A2">
        <w:rPr>
          <w:lang w:val="ru-RU"/>
        </w:rPr>
        <w:t>ПК</w:t>
      </w:r>
      <w:r w:rsidR="00F51627">
        <w:rPr>
          <w:lang w:val="ru-RU"/>
        </w:rPr>
        <w:t xml:space="preserve">, что приводит к дублированию и частичному совпадению резолюций. Чтобы избегать повторений, Российская Федерация предлагает упростить резолюции Секторов МСЭ, в которых повторяется содержание резолюций ПК, исключая, где это возможно, такое содержание и добавляя только ссылку на </w:t>
      </w:r>
      <w:r w:rsidR="00F51627">
        <w:rPr>
          <w:lang w:val="ru-RU"/>
        </w:rPr>
        <w:lastRenderedPageBreak/>
        <w:t>соответствующую резолюцию ПК. Это</w:t>
      </w:r>
      <w:r w:rsidR="00F51627" w:rsidRPr="00F51627">
        <w:rPr>
          <w:lang w:val="ru-RU"/>
        </w:rPr>
        <w:t xml:space="preserve"> </w:t>
      </w:r>
      <w:r w:rsidR="00F51627">
        <w:rPr>
          <w:lang w:val="ru-RU"/>
        </w:rPr>
        <w:t>позволит</w:t>
      </w:r>
      <w:r w:rsidR="00F51627" w:rsidRPr="00F51627">
        <w:rPr>
          <w:lang w:val="ru-RU"/>
        </w:rPr>
        <w:t xml:space="preserve"> </w:t>
      </w:r>
      <w:r w:rsidR="00F51627">
        <w:rPr>
          <w:lang w:val="ru-RU"/>
        </w:rPr>
        <w:t>сохранить</w:t>
      </w:r>
      <w:r w:rsidR="00F51627" w:rsidRPr="00F51627">
        <w:rPr>
          <w:lang w:val="ru-RU"/>
        </w:rPr>
        <w:t xml:space="preserve"> </w:t>
      </w:r>
      <w:r w:rsidR="00F51627">
        <w:rPr>
          <w:lang w:val="ru-RU"/>
        </w:rPr>
        <w:t>в</w:t>
      </w:r>
      <w:r w:rsidR="00F51627" w:rsidRPr="00F51627">
        <w:rPr>
          <w:lang w:val="ru-RU"/>
        </w:rPr>
        <w:t xml:space="preserve"> </w:t>
      </w:r>
      <w:r w:rsidR="00F51627">
        <w:rPr>
          <w:lang w:val="ru-RU"/>
        </w:rPr>
        <w:t>резолюциях</w:t>
      </w:r>
      <w:r w:rsidR="00F51627" w:rsidRPr="00F51627">
        <w:rPr>
          <w:lang w:val="ru-RU"/>
        </w:rPr>
        <w:t xml:space="preserve"> </w:t>
      </w:r>
      <w:r w:rsidR="00F51627">
        <w:rPr>
          <w:lang w:val="ru-RU"/>
        </w:rPr>
        <w:t>только</w:t>
      </w:r>
      <w:r w:rsidR="00F51627" w:rsidRPr="00F51627">
        <w:rPr>
          <w:lang w:val="ru-RU"/>
        </w:rPr>
        <w:t xml:space="preserve"> </w:t>
      </w:r>
      <w:r w:rsidR="00F51627">
        <w:rPr>
          <w:lang w:val="ru-RU"/>
        </w:rPr>
        <w:t>соответствующие</w:t>
      </w:r>
      <w:r w:rsidR="00F51627" w:rsidRPr="00F51627">
        <w:rPr>
          <w:lang w:val="ru-RU"/>
        </w:rPr>
        <w:t xml:space="preserve"> </w:t>
      </w:r>
      <w:r w:rsidR="00F51627">
        <w:rPr>
          <w:lang w:val="ru-RU"/>
        </w:rPr>
        <w:t>положения</w:t>
      </w:r>
      <w:r w:rsidR="00F51627" w:rsidRPr="00F51627">
        <w:rPr>
          <w:lang w:val="ru-RU"/>
        </w:rPr>
        <w:t xml:space="preserve">, </w:t>
      </w:r>
      <w:r w:rsidR="00F51627">
        <w:rPr>
          <w:lang w:val="ru-RU"/>
        </w:rPr>
        <w:t>относящиеся</w:t>
      </w:r>
      <w:r w:rsidR="00F51627" w:rsidRPr="00F51627">
        <w:rPr>
          <w:lang w:val="ru-RU"/>
        </w:rPr>
        <w:t xml:space="preserve"> </w:t>
      </w:r>
      <w:r w:rsidR="00F51627">
        <w:rPr>
          <w:lang w:val="ru-RU"/>
        </w:rPr>
        <w:t>к</w:t>
      </w:r>
      <w:r w:rsidR="00F51627" w:rsidRPr="00F51627">
        <w:rPr>
          <w:lang w:val="ru-RU"/>
        </w:rPr>
        <w:t xml:space="preserve"> </w:t>
      </w:r>
      <w:r w:rsidR="00F51627">
        <w:rPr>
          <w:lang w:val="ru-RU"/>
        </w:rPr>
        <w:t>Секторам</w:t>
      </w:r>
      <w:r w:rsidR="00F51627" w:rsidRPr="00F51627">
        <w:rPr>
          <w:lang w:val="ru-RU"/>
        </w:rPr>
        <w:t xml:space="preserve"> </w:t>
      </w:r>
      <w:r w:rsidR="00F51627">
        <w:rPr>
          <w:lang w:val="ru-RU"/>
        </w:rPr>
        <w:t>МСЭ</w:t>
      </w:r>
      <w:r w:rsidR="00CF511F" w:rsidRPr="00F51627">
        <w:rPr>
          <w:lang w:val="ru-RU"/>
        </w:rPr>
        <w:t>.</w:t>
      </w:r>
    </w:p>
    <w:p w:rsidR="00CF511F" w:rsidRPr="0072240D" w:rsidRDefault="00CF511F" w:rsidP="00F51627">
      <w:pPr>
        <w:pStyle w:val="Heading2"/>
        <w:rPr>
          <w:lang w:val="ru-RU"/>
        </w:rPr>
      </w:pPr>
      <w:r w:rsidRPr="0072240D">
        <w:rPr>
          <w:lang w:val="ru-RU"/>
        </w:rPr>
        <w:t>2</w:t>
      </w:r>
      <w:r w:rsidRPr="0072240D">
        <w:rPr>
          <w:lang w:val="ru-RU"/>
        </w:rPr>
        <w:tab/>
      </w:r>
      <w:r w:rsidR="00F51627">
        <w:rPr>
          <w:lang w:val="ru-RU"/>
        </w:rPr>
        <w:t>Предложение</w:t>
      </w:r>
    </w:p>
    <w:p w:rsidR="00462301" w:rsidRPr="0072240D" w:rsidRDefault="0060513A">
      <w:pPr>
        <w:pStyle w:val="Proposal"/>
      </w:pPr>
      <w:r w:rsidRPr="0072240D">
        <w:tab/>
      </w:r>
      <w:r w:rsidRPr="00BE3CEF">
        <w:rPr>
          <w:lang w:val="fr-CH"/>
        </w:rPr>
        <w:t>AFCP</w:t>
      </w:r>
      <w:r w:rsidRPr="0072240D">
        <w:t>/55</w:t>
      </w:r>
      <w:r w:rsidRPr="00BE3CEF">
        <w:rPr>
          <w:lang w:val="fr-CH"/>
        </w:rPr>
        <w:t>A</w:t>
      </w:r>
      <w:r w:rsidRPr="0072240D">
        <w:t>5/2</w:t>
      </w:r>
    </w:p>
    <w:p w:rsidR="00CF511F" w:rsidRPr="009218E0" w:rsidRDefault="009218E0" w:rsidP="0072240D">
      <w:pPr>
        <w:rPr>
          <w:lang w:val="ru-RU"/>
        </w:rPr>
      </w:pPr>
      <w:r>
        <w:rPr>
          <w:lang w:val="ru-RU"/>
        </w:rPr>
        <w:t>Поддержать</w:t>
      </w:r>
      <w:r w:rsidRPr="009218E0">
        <w:rPr>
          <w:lang w:val="ru-RU"/>
        </w:rPr>
        <w:t xml:space="preserve"> </w:t>
      </w:r>
      <w:r>
        <w:rPr>
          <w:lang w:val="ru-RU"/>
        </w:rPr>
        <w:t>принцип</w:t>
      </w:r>
      <w:r w:rsidRPr="009218E0">
        <w:rPr>
          <w:lang w:val="ru-RU"/>
        </w:rPr>
        <w:t xml:space="preserve"> </w:t>
      </w:r>
      <w:r>
        <w:rPr>
          <w:lang w:val="ru-RU"/>
        </w:rPr>
        <w:t>упорядочения</w:t>
      </w:r>
      <w:r w:rsidRPr="009218E0">
        <w:rPr>
          <w:lang w:val="ru-RU"/>
        </w:rPr>
        <w:t xml:space="preserve"> </w:t>
      </w:r>
      <w:r>
        <w:rPr>
          <w:lang w:val="ru-RU"/>
        </w:rPr>
        <w:t>резолюций</w:t>
      </w:r>
      <w:r w:rsidRPr="009218E0">
        <w:rPr>
          <w:lang w:val="ru-RU"/>
        </w:rPr>
        <w:t xml:space="preserve"> </w:t>
      </w:r>
      <w:r>
        <w:rPr>
          <w:lang w:val="ru-RU"/>
        </w:rPr>
        <w:t>ПК</w:t>
      </w:r>
      <w:r w:rsidRPr="009218E0">
        <w:rPr>
          <w:lang w:val="ru-RU"/>
        </w:rPr>
        <w:t xml:space="preserve"> </w:t>
      </w:r>
      <w:r>
        <w:rPr>
          <w:lang w:val="ru-RU"/>
        </w:rPr>
        <w:t>для</w:t>
      </w:r>
      <w:r w:rsidRPr="009218E0">
        <w:rPr>
          <w:lang w:val="ru-RU"/>
        </w:rPr>
        <w:t xml:space="preserve"> </w:t>
      </w:r>
      <w:r w:rsidR="0072240D">
        <w:rPr>
          <w:lang w:val="ru-RU"/>
        </w:rPr>
        <w:t>недопущения</w:t>
      </w:r>
      <w:r w:rsidRPr="009218E0">
        <w:rPr>
          <w:lang w:val="ru-RU"/>
        </w:rPr>
        <w:t xml:space="preserve"> </w:t>
      </w:r>
      <w:r>
        <w:rPr>
          <w:lang w:val="ru-RU"/>
        </w:rPr>
        <w:t>повторений</w:t>
      </w:r>
      <w:r w:rsidRPr="009218E0">
        <w:rPr>
          <w:lang w:val="ru-RU"/>
        </w:rPr>
        <w:t xml:space="preserve"> </w:t>
      </w:r>
      <w:r>
        <w:rPr>
          <w:lang w:val="ru-RU"/>
        </w:rPr>
        <w:t>при</w:t>
      </w:r>
      <w:r w:rsidRPr="009218E0">
        <w:rPr>
          <w:lang w:val="ru-RU"/>
        </w:rPr>
        <w:t xml:space="preserve"> </w:t>
      </w:r>
      <w:r>
        <w:rPr>
          <w:lang w:val="ru-RU"/>
        </w:rPr>
        <w:t>следующих</w:t>
      </w:r>
      <w:r w:rsidRPr="009218E0">
        <w:rPr>
          <w:lang w:val="ru-RU"/>
        </w:rPr>
        <w:t xml:space="preserve"> </w:t>
      </w:r>
      <w:r>
        <w:rPr>
          <w:lang w:val="ru-RU"/>
        </w:rPr>
        <w:t>рекомендациях</w:t>
      </w:r>
      <w:r w:rsidR="00CF511F" w:rsidRPr="009218E0">
        <w:rPr>
          <w:lang w:val="ru-RU"/>
        </w:rPr>
        <w:t>:</w:t>
      </w:r>
    </w:p>
    <w:p w:rsidR="00CF511F" w:rsidRPr="009218E0" w:rsidRDefault="0072240D" w:rsidP="009218E0">
      <w:pPr>
        <w:pStyle w:val="enumlev1"/>
        <w:rPr>
          <w:lang w:val="ru-RU"/>
        </w:rPr>
      </w:pPr>
      <w:r w:rsidRPr="0072240D">
        <w:rPr>
          <w:lang w:val="ru-RU"/>
        </w:rPr>
        <w:t>•</w:t>
      </w:r>
      <w:r w:rsidR="00CD3CB0" w:rsidRPr="009218E0">
        <w:rPr>
          <w:lang w:val="ru-RU"/>
        </w:rPr>
        <w:tab/>
      </w:r>
      <w:r w:rsidR="009218E0">
        <w:rPr>
          <w:lang w:val="ru-RU"/>
        </w:rPr>
        <w:t>учитывать</w:t>
      </w:r>
      <w:r w:rsidR="009218E0" w:rsidRPr="009218E0">
        <w:rPr>
          <w:lang w:val="ru-RU"/>
        </w:rPr>
        <w:t xml:space="preserve"> </w:t>
      </w:r>
      <w:r w:rsidR="009218E0">
        <w:rPr>
          <w:lang w:val="ru-RU"/>
        </w:rPr>
        <w:t>содержание</w:t>
      </w:r>
      <w:r w:rsidR="009218E0" w:rsidRPr="009218E0">
        <w:rPr>
          <w:lang w:val="ru-RU"/>
        </w:rPr>
        <w:t xml:space="preserve"> </w:t>
      </w:r>
      <w:r w:rsidR="009218E0">
        <w:rPr>
          <w:lang w:val="ru-RU"/>
        </w:rPr>
        <w:t>Резолюции</w:t>
      </w:r>
      <w:r w:rsidR="009218E0" w:rsidRPr="009218E0">
        <w:rPr>
          <w:lang w:val="ru-RU"/>
        </w:rPr>
        <w:t xml:space="preserve"> </w:t>
      </w:r>
      <w:r w:rsidR="009218E0">
        <w:rPr>
          <w:lang w:val="ru-RU"/>
        </w:rPr>
        <w:t>и</w:t>
      </w:r>
      <w:r w:rsidR="009218E0" w:rsidRPr="009218E0">
        <w:rPr>
          <w:lang w:val="ru-RU"/>
        </w:rPr>
        <w:t xml:space="preserve"> </w:t>
      </w:r>
      <w:r w:rsidR="009218E0">
        <w:rPr>
          <w:lang w:val="ru-RU"/>
        </w:rPr>
        <w:t>то</w:t>
      </w:r>
      <w:r w:rsidR="009218E0" w:rsidRPr="009218E0">
        <w:rPr>
          <w:lang w:val="ru-RU"/>
        </w:rPr>
        <w:t xml:space="preserve">, </w:t>
      </w:r>
      <w:r w:rsidR="009218E0">
        <w:rPr>
          <w:lang w:val="ru-RU"/>
        </w:rPr>
        <w:t>к</w:t>
      </w:r>
      <w:r w:rsidR="009218E0" w:rsidRPr="009218E0">
        <w:rPr>
          <w:lang w:val="ru-RU"/>
        </w:rPr>
        <w:t xml:space="preserve"> </w:t>
      </w:r>
      <w:r w:rsidR="009218E0">
        <w:rPr>
          <w:lang w:val="ru-RU"/>
        </w:rPr>
        <w:t>каким</w:t>
      </w:r>
      <w:r w:rsidR="009218E0" w:rsidRPr="009218E0">
        <w:rPr>
          <w:lang w:val="ru-RU"/>
        </w:rPr>
        <w:t xml:space="preserve"> </w:t>
      </w:r>
      <w:r w:rsidR="009218E0">
        <w:rPr>
          <w:lang w:val="ru-RU"/>
        </w:rPr>
        <w:t>Секторам</w:t>
      </w:r>
      <w:r w:rsidR="009218E0" w:rsidRPr="009218E0">
        <w:rPr>
          <w:lang w:val="ru-RU"/>
        </w:rPr>
        <w:t xml:space="preserve"> </w:t>
      </w:r>
      <w:r w:rsidR="009218E0">
        <w:rPr>
          <w:lang w:val="ru-RU"/>
        </w:rPr>
        <w:t>она</w:t>
      </w:r>
      <w:r w:rsidR="009218E0" w:rsidRPr="009218E0">
        <w:rPr>
          <w:lang w:val="ru-RU"/>
        </w:rPr>
        <w:t xml:space="preserve"> </w:t>
      </w:r>
      <w:r w:rsidR="009218E0">
        <w:rPr>
          <w:lang w:val="ru-RU"/>
        </w:rPr>
        <w:t>относится;</w:t>
      </w:r>
      <w:r w:rsidR="00CF511F" w:rsidRPr="009218E0">
        <w:rPr>
          <w:lang w:val="ru-RU"/>
        </w:rPr>
        <w:t xml:space="preserve"> </w:t>
      </w:r>
    </w:p>
    <w:p w:rsidR="00CF511F" w:rsidRPr="001E4DB0" w:rsidRDefault="0072240D" w:rsidP="001E4DB0">
      <w:pPr>
        <w:pStyle w:val="enumlev1"/>
        <w:rPr>
          <w:lang w:val="ru-RU"/>
        </w:rPr>
      </w:pPr>
      <w:r w:rsidRPr="0072240D">
        <w:rPr>
          <w:lang w:val="ru-RU"/>
        </w:rPr>
        <w:t>•</w:t>
      </w:r>
      <w:r w:rsidR="00CD3CB0" w:rsidRPr="009218E0">
        <w:rPr>
          <w:lang w:val="ru-RU"/>
        </w:rPr>
        <w:tab/>
      </w:r>
      <w:r w:rsidR="009218E0">
        <w:rPr>
          <w:lang w:val="ru-RU"/>
        </w:rPr>
        <w:t>определить, предмет каких резолюций является общим для всех Секторов и какое содержание повторяется в резолюциях Секторов</w:t>
      </w:r>
      <w:r w:rsidR="00CF511F" w:rsidRPr="009218E0">
        <w:rPr>
          <w:lang w:val="ru-RU"/>
        </w:rPr>
        <w:t xml:space="preserve">. </w:t>
      </w:r>
      <w:r w:rsidR="009218E0">
        <w:rPr>
          <w:lang w:val="ru-RU"/>
        </w:rPr>
        <w:t>Определенные таким образом резолюции впоследствии будут предметом одной резолюции ПК, а резолюции Секторов по той же теме будут упрощены</w:t>
      </w:r>
      <w:r w:rsidR="001E4DB0">
        <w:rPr>
          <w:lang w:val="ru-RU"/>
        </w:rPr>
        <w:t xml:space="preserve"> просто путем включения ссылки на ПК, без воспроизведения содержания;</w:t>
      </w:r>
    </w:p>
    <w:p w:rsidR="00CF511F" w:rsidRPr="001E4DB0" w:rsidRDefault="0072240D" w:rsidP="001E4DB0">
      <w:pPr>
        <w:pStyle w:val="enumlev1"/>
        <w:rPr>
          <w:lang w:val="ru-RU"/>
        </w:rPr>
      </w:pPr>
      <w:r w:rsidRPr="0072240D">
        <w:rPr>
          <w:lang w:val="ru-RU"/>
        </w:rPr>
        <w:t>•</w:t>
      </w:r>
      <w:r w:rsidR="00CD3CB0" w:rsidRPr="001E4DB0">
        <w:rPr>
          <w:lang w:val="ru-RU"/>
        </w:rPr>
        <w:tab/>
      </w:r>
      <w:r w:rsidR="001E4DB0">
        <w:rPr>
          <w:lang w:val="ru-RU"/>
        </w:rPr>
        <w:t>резолюции</w:t>
      </w:r>
      <w:r w:rsidR="001E4DB0" w:rsidRPr="001E4DB0">
        <w:rPr>
          <w:lang w:val="ru-RU"/>
        </w:rPr>
        <w:t xml:space="preserve"> </w:t>
      </w:r>
      <w:r w:rsidR="001E4DB0">
        <w:rPr>
          <w:lang w:val="ru-RU"/>
        </w:rPr>
        <w:t>по</w:t>
      </w:r>
      <w:r w:rsidR="001E4DB0" w:rsidRPr="001E4DB0">
        <w:rPr>
          <w:lang w:val="ru-RU"/>
        </w:rPr>
        <w:t xml:space="preserve"> </w:t>
      </w:r>
      <w:r w:rsidR="001E4DB0">
        <w:rPr>
          <w:lang w:val="ru-RU"/>
        </w:rPr>
        <w:t>темам</w:t>
      </w:r>
      <w:r w:rsidR="001E4DB0" w:rsidRPr="001E4DB0">
        <w:rPr>
          <w:lang w:val="ru-RU"/>
        </w:rPr>
        <w:t xml:space="preserve">, </w:t>
      </w:r>
      <w:r w:rsidR="001E4DB0">
        <w:rPr>
          <w:lang w:val="ru-RU"/>
        </w:rPr>
        <w:t>касающимся</w:t>
      </w:r>
      <w:r w:rsidR="001E4DB0" w:rsidRPr="001E4DB0">
        <w:rPr>
          <w:lang w:val="ru-RU"/>
        </w:rPr>
        <w:t xml:space="preserve"> </w:t>
      </w:r>
      <w:r w:rsidR="001E4DB0">
        <w:rPr>
          <w:lang w:val="ru-RU"/>
        </w:rPr>
        <w:t>одного</w:t>
      </w:r>
      <w:r w:rsidR="001E4DB0" w:rsidRPr="001E4DB0">
        <w:rPr>
          <w:lang w:val="ru-RU"/>
        </w:rPr>
        <w:t xml:space="preserve"> </w:t>
      </w:r>
      <w:r w:rsidR="001E4DB0">
        <w:rPr>
          <w:lang w:val="ru-RU"/>
        </w:rPr>
        <w:t>из</w:t>
      </w:r>
      <w:r w:rsidR="001E4DB0" w:rsidRPr="001E4DB0">
        <w:rPr>
          <w:lang w:val="ru-RU"/>
        </w:rPr>
        <w:t xml:space="preserve"> </w:t>
      </w:r>
      <w:r w:rsidR="001E4DB0">
        <w:rPr>
          <w:lang w:val="ru-RU"/>
        </w:rPr>
        <w:t>Секторов</w:t>
      </w:r>
      <w:r w:rsidR="001E4DB0" w:rsidRPr="001E4DB0">
        <w:rPr>
          <w:lang w:val="ru-RU"/>
        </w:rPr>
        <w:t xml:space="preserve">, </w:t>
      </w:r>
      <w:r w:rsidR="001E4DB0">
        <w:rPr>
          <w:lang w:val="ru-RU"/>
        </w:rPr>
        <w:t>сохраняются</w:t>
      </w:r>
      <w:r w:rsidR="001E4DB0" w:rsidRPr="001E4DB0">
        <w:rPr>
          <w:lang w:val="ru-RU"/>
        </w:rPr>
        <w:t xml:space="preserve"> </w:t>
      </w:r>
      <w:r w:rsidR="001E4DB0">
        <w:rPr>
          <w:lang w:val="ru-RU"/>
        </w:rPr>
        <w:t>как</w:t>
      </w:r>
      <w:r w:rsidR="001E4DB0" w:rsidRPr="001E4DB0">
        <w:rPr>
          <w:lang w:val="ru-RU"/>
        </w:rPr>
        <w:t xml:space="preserve"> </w:t>
      </w:r>
      <w:r w:rsidR="001E4DB0">
        <w:rPr>
          <w:lang w:val="ru-RU"/>
        </w:rPr>
        <w:t>резолюции соответствующего Сектора.</w:t>
      </w:r>
    </w:p>
    <w:p w:rsidR="00CF511F" w:rsidRPr="001E4DB0" w:rsidRDefault="001E4DB0" w:rsidP="001E4DB0">
      <w:pPr>
        <w:rPr>
          <w:lang w:val="ru-RU"/>
        </w:rPr>
      </w:pPr>
      <w:r>
        <w:rPr>
          <w:lang w:val="ru-RU"/>
        </w:rPr>
        <w:t>Оценить воздействие этого упорядочения на все соответствующие тексты и функционирование Секторов</w:t>
      </w:r>
      <w:r w:rsidR="00CF511F" w:rsidRPr="001E4DB0">
        <w:rPr>
          <w:lang w:val="ru-RU"/>
        </w:rPr>
        <w:t>.</w:t>
      </w:r>
    </w:p>
    <w:p w:rsidR="00CF511F" w:rsidRPr="001E4DB0" w:rsidRDefault="00CF511F" w:rsidP="0032202E">
      <w:pPr>
        <w:pStyle w:val="Reasons"/>
        <w:rPr>
          <w:lang w:val="ru-RU"/>
        </w:rPr>
      </w:pPr>
    </w:p>
    <w:p w:rsidR="00CF511F" w:rsidRDefault="00CF511F">
      <w:pPr>
        <w:jc w:val="center"/>
      </w:pPr>
      <w:r>
        <w:t>______________</w:t>
      </w:r>
    </w:p>
    <w:sectPr w:rsidR="00CF511F" w:rsidSect="0002174D">
      <w:headerReference w:type="default" r:id="rId12"/>
      <w:footerReference w:type="default" r:id="rId13"/>
      <w:footerReference w:type="first" r:id="rId14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CC5" w:rsidRDefault="00D97CC5" w:rsidP="0079159C">
      <w:r>
        <w:separator/>
      </w:r>
    </w:p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4B3A6C"/>
    <w:p w:rsidR="00D97CC5" w:rsidRDefault="00D97CC5" w:rsidP="004B3A6C"/>
  </w:endnote>
  <w:endnote w:type="continuationSeparator" w:id="0">
    <w:p w:rsidR="00D97CC5" w:rsidRDefault="00D97CC5" w:rsidP="0079159C">
      <w:r>
        <w:continuationSeparator/>
      </w:r>
    </w:p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4B3A6C"/>
    <w:p w:rsidR="00D97CC5" w:rsidRDefault="00D97CC5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6BD" w:rsidRPr="001636BD" w:rsidRDefault="00D97CC5" w:rsidP="00F97481">
    <w:pPr>
      <w:pStyle w:val="Footer"/>
      <w:tabs>
        <w:tab w:val="clear" w:pos="5954"/>
        <w:tab w:val="clear" w:pos="9639"/>
        <w:tab w:val="left" w:pos="7655"/>
        <w:tab w:val="right" w:pos="9498"/>
      </w:tabs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 w:rsidR="00EF767D">
      <w:rPr>
        <w:lang w:val="en-US"/>
      </w:rPr>
      <w:t>P:\RUS\SG\CONF-SG\PP18\000\055ADD05COR1R.docx</w:t>
    </w:r>
    <w:r>
      <w:rPr>
        <w:lang w:val="en-US"/>
      </w:rPr>
      <w:fldChar w:fldCharType="end"/>
    </w:r>
    <w:r w:rsidR="00973D29">
      <w:rPr>
        <w:lang w:val="ru-RU"/>
      </w:rPr>
      <w:t xml:space="preserve"> </w:t>
    </w:r>
    <w:r w:rsidR="00EF767D">
      <w:t>(44</w:t>
    </w:r>
    <w:r w:rsidR="00EF767D">
      <w:rPr>
        <w:lang w:val="ru-RU"/>
      </w:rPr>
      <w:t>6602</w:t>
    </w:r>
    <w:r w:rsidR="00973D29" w:rsidRPr="00973D29">
      <w:t>)</w:t>
    </w:r>
    <w:r w:rsidR="001636BD" w:rsidRPr="001636BD">
      <w:rPr>
        <w:lang w:val="en-US"/>
      </w:rPr>
      <w:tab/>
    </w:r>
    <w:r w:rsidR="00170AC3">
      <w:fldChar w:fldCharType="begin"/>
    </w:r>
    <w:r w:rsidR="001636BD">
      <w:instrText xml:space="preserve"> SAVEDATE \@ DD.MM.YY </w:instrText>
    </w:r>
    <w:r w:rsidR="00170AC3">
      <w:fldChar w:fldCharType="separate"/>
    </w:r>
    <w:r w:rsidR="007772BB">
      <w:t>02.11.18</w:t>
    </w:r>
    <w:r w:rsidR="00170AC3">
      <w:fldChar w:fldCharType="end"/>
    </w:r>
    <w:r w:rsidR="001636BD" w:rsidRPr="001636BD">
      <w:rPr>
        <w:lang w:val="en-US"/>
      </w:rPr>
      <w:tab/>
    </w:r>
    <w:r w:rsidR="00170AC3">
      <w:fldChar w:fldCharType="begin"/>
    </w:r>
    <w:r w:rsidR="001636BD">
      <w:instrText xml:space="preserve"> PRINTDATE \@ DD.MM.YY </w:instrText>
    </w:r>
    <w:r w:rsidR="00170AC3">
      <w:fldChar w:fldCharType="separate"/>
    </w:r>
    <w:r w:rsidR="00EF767D">
      <w:t>00.00.00</w:t>
    </w:r>
    <w:r w:rsidR="00170AC3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469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5C3DE4" w:rsidRDefault="005C3DE4" w:rsidP="001636BD">
    <w:pPr>
      <w:pStyle w:val="Footer"/>
    </w:pPr>
  </w:p>
  <w:p w:rsidR="001636BD" w:rsidRPr="001636BD" w:rsidRDefault="00D97CC5" w:rsidP="00B52354">
    <w:pPr>
      <w:pStyle w:val="Footer"/>
      <w:tabs>
        <w:tab w:val="clear" w:pos="5954"/>
        <w:tab w:val="clear" w:pos="9639"/>
        <w:tab w:val="left" w:pos="7655"/>
        <w:tab w:val="right" w:pos="9498"/>
      </w:tabs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 w:rsidR="00EF767D">
      <w:rPr>
        <w:lang w:val="en-US"/>
      </w:rPr>
      <w:t>P:\RUS\SG\CONF-SG\PP18\000\055ADD05COR1R.docx</w:t>
    </w:r>
    <w:r>
      <w:rPr>
        <w:lang w:val="en-US"/>
      </w:rPr>
      <w:fldChar w:fldCharType="end"/>
    </w:r>
    <w:r w:rsidR="00EF767D">
      <w:t xml:space="preserve"> (44</w:t>
    </w:r>
    <w:r w:rsidR="00EF767D">
      <w:rPr>
        <w:lang w:val="ru-RU"/>
      </w:rPr>
      <w:t>6602</w:t>
    </w:r>
    <w:r w:rsidR="00973D29" w:rsidRPr="00973D29">
      <w:t>)</w:t>
    </w:r>
    <w:r w:rsidR="001636BD" w:rsidRPr="001636BD">
      <w:rPr>
        <w:lang w:val="en-US"/>
      </w:rPr>
      <w:tab/>
    </w:r>
    <w:r w:rsidR="00170AC3">
      <w:fldChar w:fldCharType="begin"/>
    </w:r>
    <w:r w:rsidR="001636BD">
      <w:instrText xml:space="preserve"> SAVEDATE \@ DD.MM.YY </w:instrText>
    </w:r>
    <w:r w:rsidR="00170AC3">
      <w:fldChar w:fldCharType="separate"/>
    </w:r>
    <w:r w:rsidR="007772BB">
      <w:t>02.11.18</w:t>
    </w:r>
    <w:r w:rsidR="00170AC3">
      <w:fldChar w:fldCharType="end"/>
    </w:r>
    <w:r w:rsidR="001636BD" w:rsidRPr="001636BD">
      <w:rPr>
        <w:lang w:val="en-US"/>
      </w:rPr>
      <w:tab/>
    </w:r>
    <w:r w:rsidR="00170AC3">
      <w:fldChar w:fldCharType="begin"/>
    </w:r>
    <w:r w:rsidR="001636BD">
      <w:instrText xml:space="preserve"> PRINTDATE \@ DD.MM.YY </w:instrText>
    </w:r>
    <w:r w:rsidR="00170AC3">
      <w:fldChar w:fldCharType="separate"/>
    </w:r>
    <w:r w:rsidR="00EF767D">
      <w:t>00.00.00</w:t>
    </w:r>
    <w:r w:rsidR="00170AC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CC5" w:rsidRDefault="00D97CC5" w:rsidP="0079159C">
      <w:r>
        <w:t>____________________</w:t>
      </w:r>
    </w:p>
  </w:footnote>
  <w:footnote w:type="continuationSeparator" w:id="0">
    <w:p w:rsidR="00D97CC5" w:rsidRDefault="00D97CC5" w:rsidP="0079159C">
      <w:r>
        <w:continuationSeparator/>
      </w:r>
    </w:p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4B3A6C"/>
    <w:p w:rsidR="00D97CC5" w:rsidRDefault="00D97CC5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772BB">
      <w:rPr>
        <w:noProof/>
      </w:rPr>
      <w:t>4</w:t>
    </w:r>
    <w:r>
      <w:fldChar w:fldCharType="end"/>
    </w:r>
  </w:p>
  <w:p w:rsidR="00F96AB4" w:rsidRPr="00F96AB4" w:rsidRDefault="00F96AB4" w:rsidP="002D024B">
    <w:pPr>
      <w:pStyle w:val="Header"/>
    </w:pPr>
    <w:r>
      <w:t>PP1</w:t>
    </w:r>
    <w:r w:rsidR="002D024B">
      <w:t>8</w:t>
    </w:r>
    <w:r>
      <w:t>/55(Add.5</w:t>
    </w:r>
    <w:proofErr w:type="gramStart"/>
    <w:r>
      <w:t>)</w:t>
    </w:r>
    <w:r w:rsidR="00EF767D">
      <w:rPr>
        <w:lang w:val="ru-RU"/>
      </w:rPr>
      <w:t>(</w:t>
    </w:r>
    <w:proofErr w:type="gramEnd"/>
    <w:r w:rsidR="00EF767D">
      <w:rPr>
        <w:lang w:val="en-US"/>
      </w:rPr>
      <w:t>Cor.1)</w:t>
    </w:r>
    <w:r>
      <w:t>-</w:t>
    </w:r>
    <w:r w:rsidRPr="00010B43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B428A"/>
    <w:multiLevelType w:val="hybridMultilevel"/>
    <w:tmpl w:val="26D058B4"/>
    <w:lvl w:ilvl="0" w:tplc="DE005B2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6EEA8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F671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D013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4240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D6BD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2A1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1E8C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B807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76761"/>
    <w:multiLevelType w:val="hybridMultilevel"/>
    <w:tmpl w:val="F80EB6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lvlText w:val="-"/>
      <w:lvlJc w:val="left"/>
      <w:pPr>
        <w:ind w:left="1440" w:hanging="360"/>
      </w:pPr>
      <w:rPr>
        <w:rFonts w:ascii="Times New Roman" w:eastAsia="GulimChe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656D7"/>
    <w:multiLevelType w:val="hybridMultilevel"/>
    <w:tmpl w:val="8E2A6AB0"/>
    <w:lvl w:ilvl="0" w:tplc="5B16C756">
      <w:start w:val="1"/>
      <w:numFmt w:val="lowerRoman"/>
      <w:lvlText w:val="%1."/>
      <w:lvlJc w:val="right"/>
      <w:pPr>
        <w:ind w:left="720" w:hanging="360"/>
      </w:pPr>
    </w:lvl>
    <w:lvl w:ilvl="1" w:tplc="E5E06112" w:tentative="1">
      <w:start w:val="1"/>
      <w:numFmt w:val="lowerLetter"/>
      <w:lvlText w:val="%2."/>
      <w:lvlJc w:val="left"/>
      <w:pPr>
        <w:ind w:left="1440" w:hanging="360"/>
      </w:pPr>
    </w:lvl>
    <w:lvl w:ilvl="2" w:tplc="7C86A60C" w:tentative="1">
      <w:start w:val="1"/>
      <w:numFmt w:val="lowerRoman"/>
      <w:lvlText w:val="%3."/>
      <w:lvlJc w:val="right"/>
      <w:pPr>
        <w:ind w:left="2160" w:hanging="180"/>
      </w:pPr>
    </w:lvl>
    <w:lvl w:ilvl="3" w:tplc="C646F8E8" w:tentative="1">
      <w:start w:val="1"/>
      <w:numFmt w:val="decimal"/>
      <w:lvlText w:val="%4."/>
      <w:lvlJc w:val="left"/>
      <w:pPr>
        <w:ind w:left="2880" w:hanging="360"/>
      </w:pPr>
    </w:lvl>
    <w:lvl w:ilvl="4" w:tplc="A336BA48" w:tentative="1">
      <w:start w:val="1"/>
      <w:numFmt w:val="lowerLetter"/>
      <w:lvlText w:val="%5."/>
      <w:lvlJc w:val="left"/>
      <w:pPr>
        <w:ind w:left="3600" w:hanging="360"/>
      </w:pPr>
    </w:lvl>
    <w:lvl w:ilvl="5" w:tplc="D7D6B90C" w:tentative="1">
      <w:start w:val="1"/>
      <w:numFmt w:val="lowerRoman"/>
      <w:lvlText w:val="%6."/>
      <w:lvlJc w:val="right"/>
      <w:pPr>
        <w:ind w:left="4320" w:hanging="180"/>
      </w:pPr>
    </w:lvl>
    <w:lvl w:ilvl="6" w:tplc="8AA453FC" w:tentative="1">
      <w:start w:val="1"/>
      <w:numFmt w:val="decimal"/>
      <w:lvlText w:val="%7."/>
      <w:lvlJc w:val="left"/>
      <w:pPr>
        <w:ind w:left="5040" w:hanging="360"/>
      </w:pPr>
    </w:lvl>
    <w:lvl w:ilvl="7" w:tplc="3B103B42" w:tentative="1">
      <w:start w:val="1"/>
      <w:numFmt w:val="lowerLetter"/>
      <w:lvlText w:val="%8."/>
      <w:lvlJc w:val="left"/>
      <w:pPr>
        <w:ind w:left="5760" w:hanging="360"/>
      </w:pPr>
    </w:lvl>
    <w:lvl w:ilvl="8" w:tplc="AA74CF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D2BF7"/>
    <w:multiLevelType w:val="hybridMultilevel"/>
    <w:tmpl w:val="50E84922"/>
    <w:lvl w:ilvl="0" w:tplc="39AAB5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D5ADF"/>
    <w:rsid w:val="000E3AAE"/>
    <w:rsid w:val="000E4C7A"/>
    <w:rsid w:val="000E63E8"/>
    <w:rsid w:val="00100DF6"/>
    <w:rsid w:val="001022C3"/>
    <w:rsid w:val="00120697"/>
    <w:rsid w:val="00130C1F"/>
    <w:rsid w:val="00142ED7"/>
    <w:rsid w:val="0014768F"/>
    <w:rsid w:val="001636BD"/>
    <w:rsid w:val="00170AC3"/>
    <w:rsid w:val="00171990"/>
    <w:rsid w:val="00171E2E"/>
    <w:rsid w:val="00180502"/>
    <w:rsid w:val="001A0EEB"/>
    <w:rsid w:val="001B2BFF"/>
    <w:rsid w:val="001B5341"/>
    <w:rsid w:val="001B5FBF"/>
    <w:rsid w:val="001C0221"/>
    <w:rsid w:val="001E4DB0"/>
    <w:rsid w:val="001F465E"/>
    <w:rsid w:val="001F6D6D"/>
    <w:rsid w:val="00200992"/>
    <w:rsid w:val="00202880"/>
    <w:rsid w:val="0020313F"/>
    <w:rsid w:val="002173B8"/>
    <w:rsid w:val="00232D57"/>
    <w:rsid w:val="002356E7"/>
    <w:rsid w:val="00241B9A"/>
    <w:rsid w:val="002578B4"/>
    <w:rsid w:val="00273A0B"/>
    <w:rsid w:val="00277F85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2D128F"/>
    <w:rsid w:val="003429D1"/>
    <w:rsid w:val="00375BBA"/>
    <w:rsid w:val="00384CFC"/>
    <w:rsid w:val="00387537"/>
    <w:rsid w:val="00390274"/>
    <w:rsid w:val="00393650"/>
    <w:rsid w:val="00395CE4"/>
    <w:rsid w:val="003A6A92"/>
    <w:rsid w:val="003E7EAA"/>
    <w:rsid w:val="004014B0"/>
    <w:rsid w:val="004046EA"/>
    <w:rsid w:val="00407741"/>
    <w:rsid w:val="00426AC1"/>
    <w:rsid w:val="00455F82"/>
    <w:rsid w:val="00462301"/>
    <w:rsid w:val="004676C0"/>
    <w:rsid w:val="00471ABB"/>
    <w:rsid w:val="004A04A2"/>
    <w:rsid w:val="004B03E9"/>
    <w:rsid w:val="004B3A6C"/>
    <w:rsid w:val="004B70DA"/>
    <w:rsid w:val="004C029D"/>
    <w:rsid w:val="004C79E4"/>
    <w:rsid w:val="00510210"/>
    <w:rsid w:val="0052010F"/>
    <w:rsid w:val="005356FD"/>
    <w:rsid w:val="00541762"/>
    <w:rsid w:val="00554E24"/>
    <w:rsid w:val="00563711"/>
    <w:rsid w:val="005653D6"/>
    <w:rsid w:val="00567130"/>
    <w:rsid w:val="00584918"/>
    <w:rsid w:val="005C19AD"/>
    <w:rsid w:val="005C3DE4"/>
    <w:rsid w:val="005C67E8"/>
    <w:rsid w:val="005D0C15"/>
    <w:rsid w:val="005F526C"/>
    <w:rsid w:val="00600272"/>
    <w:rsid w:val="0060513A"/>
    <w:rsid w:val="006104EA"/>
    <w:rsid w:val="0061434A"/>
    <w:rsid w:val="00617BE4"/>
    <w:rsid w:val="00627A76"/>
    <w:rsid w:val="006418E6"/>
    <w:rsid w:val="0067722F"/>
    <w:rsid w:val="006B7F84"/>
    <w:rsid w:val="006C1A71"/>
    <w:rsid w:val="006E57C8"/>
    <w:rsid w:val="006F5F5E"/>
    <w:rsid w:val="00706CC2"/>
    <w:rsid w:val="00710760"/>
    <w:rsid w:val="0072240D"/>
    <w:rsid w:val="0073319E"/>
    <w:rsid w:val="00733439"/>
    <w:rsid w:val="007340B5"/>
    <w:rsid w:val="00735FFE"/>
    <w:rsid w:val="00750829"/>
    <w:rsid w:val="00760830"/>
    <w:rsid w:val="00767E23"/>
    <w:rsid w:val="007772BB"/>
    <w:rsid w:val="0079159C"/>
    <w:rsid w:val="007919C2"/>
    <w:rsid w:val="007C30CD"/>
    <w:rsid w:val="007C50AF"/>
    <w:rsid w:val="007D4EFF"/>
    <w:rsid w:val="007E4D0F"/>
    <w:rsid w:val="008034F1"/>
    <w:rsid w:val="008037D4"/>
    <w:rsid w:val="008102A6"/>
    <w:rsid w:val="00824A54"/>
    <w:rsid w:val="00826A7C"/>
    <w:rsid w:val="00826DE0"/>
    <w:rsid w:val="00840DF6"/>
    <w:rsid w:val="00842BD1"/>
    <w:rsid w:val="00850AEF"/>
    <w:rsid w:val="00867AA7"/>
    <w:rsid w:val="00870059"/>
    <w:rsid w:val="008A2FB3"/>
    <w:rsid w:val="008D2EB4"/>
    <w:rsid w:val="008D3134"/>
    <w:rsid w:val="008D3BE2"/>
    <w:rsid w:val="009125CE"/>
    <w:rsid w:val="009218E0"/>
    <w:rsid w:val="0093377B"/>
    <w:rsid w:val="00934241"/>
    <w:rsid w:val="00950E0F"/>
    <w:rsid w:val="009605AA"/>
    <w:rsid w:val="00962CCF"/>
    <w:rsid w:val="00973D29"/>
    <w:rsid w:val="0097690C"/>
    <w:rsid w:val="00996435"/>
    <w:rsid w:val="009A47A2"/>
    <w:rsid w:val="009A6D9A"/>
    <w:rsid w:val="009D3CA0"/>
    <w:rsid w:val="009E4F4B"/>
    <w:rsid w:val="009F0BA9"/>
    <w:rsid w:val="009F3A10"/>
    <w:rsid w:val="00A3200E"/>
    <w:rsid w:val="00A54F56"/>
    <w:rsid w:val="00A75EAA"/>
    <w:rsid w:val="00A81C5B"/>
    <w:rsid w:val="00AC0E6C"/>
    <w:rsid w:val="00AC1761"/>
    <w:rsid w:val="00AC20C0"/>
    <w:rsid w:val="00AC309E"/>
    <w:rsid w:val="00AD6841"/>
    <w:rsid w:val="00AF5CCD"/>
    <w:rsid w:val="00B14377"/>
    <w:rsid w:val="00B1733E"/>
    <w:rsid w:val="00B45785"/>
    <w:rsid w:val="00B52354"/>
    <w:rsid w:val="00B62568"/>
    <w:rsid w:val="00B76292"/>
    <w:rsid w:val="00BA154E"/>
    <w:rsid w:val="00BE3CEF"/>
    <w:rsid w:val="00BF252A"/>
    <w:rsid w:val="00BF720B"/>
    <w:rsid w:val="00C04511"/>
    <w:rsid w:val="00C1004D"/>
    <w:rsid w:val="00C15CB2"/>
    <w:rsid w:val="00C16846"/>
    <w:rsid w:val="00C37FCC"/>
    <w:rsid w:val="00C40979"/>
    <w:rsid w:val="00C46ECA"/>
    <w:rsid w:val="00C62242"/>
    <w:rsid w:val="00C6326D"/>
    <w:rsid w:val="00CA38C9"/>
    <w:rsid w:val="00CC6362"/>
    <w:rsid w:val="00CD10A5"/>
    <w:rsid w:val="00CD163A"/>
    <w:rsid w:val="00CD3CB0"/>
    <w:rsid w:val="00CE40BB"/>
    <w:rsid w:val="00CF511F"/>
    <w:rsid w:val="00CF6E13"/>
    <w:rsid w:val="00D37275"/>
    <w:rsid w:val="00D37469"/>
    <w:rsid w:val="00D50E12"/>
    <w:rsid w:val="00D55DD9"/>
    <w:rsid w:val="00D57F41"/>
    <w:rsid w:val="00D955EF"/>
    <w:rsid w:val="00D97CC5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257DB"/>
    <w:rsid w:val="00E33188"/>
    <w:rsid w:val="00E54E66"/>
    <w:rsid w:val="00E56E57"/>
    <w:rsid w:val="00E717C0"/>
    <w:rsid w:val="00E86DC6"/>
    <w:rsid w:val="00E91D24"/>
    <w:rsid w:val="00EB6BC1"/>
    <w:rsid w:val="00EC064C"/>
    <w:rsid w:val="00ED279F"/>
    <w:rsid w:val="00ED4CB2"/>
    <w:rsid w:val="00EE3DDA"/>
    <w:rsid w:val="00EF2642"/>
    <w:rsid w:val="00EF3681"/>
    <w:rsid w:val="00EF767D"/>
    <w:rsid w:val="00F06FDE"/>
    <w:rsid w:val="00F076D9"/>
    <w:rsid w:val="00F20BC2"/>
    <w:rsid w:val="00F27805"/>
    <w:rsid w:val="00F342E4"/>
    <w:rsid w:val="00F44625"/>
    <w:rsid w:val="00F44B70"/>
    <w:rsid w:val="00F51627"/>
    <w:rsid w:val="00F649D6"/>
    <w:rsid w:val="00F654DD"/>
    <w:rsid w:val="00F96AB4"/>
    <w:rsid w:val="00F97481"/>
    <w:rsid w:val="00FA551C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table" w:styleId="TableGrid">
    <w:name w:val="Table Grid"/>
    <w:basedOn w:val="TableNormal"/>
    <w:uiPriority w:val="59"/>
    <w:rsid w:val="00735FFE"/>
    <w:rPr>
      <w:rFonts w:ascii="Times" w:eastAsiaTheme="minorEastAsia" w:hAnsi="Times"/>
      <w:sz w:val="32"/>
      <w:szCs w:val="3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A6A9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Cambria" w:eastAsia="MS Mincho" w:hAnsi="Cambr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b7367be-e517-49a8-8819-28dcee8eb1b0">DPM</DPM_x0020_Author>
    <DPM_x0020_File_x0020_name xmlns="ab7367be-e517-49a8-8819-28dcee8eb1b0">S18-PP-C-0055!A5!MSW-R</DPM_x0020_File_x0020_name>
    <DPM_x0020_Version xmlns="ab7367be-e517-49a8-8819-28dcee8eb1b0">DPM_2018.09.11.1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b7367be-e517-49a8-8819-28dcee8eb1b0" targetNamespace="http://schemas.microsoft.com/office/2006/metadata/properties" ma:root="true" ma:fieldsID="d41af5c836d734370eb92e7ee5f83852" ns2:_="" ns3:_="">
    <xsd:import namespace="996b2e75-67fd-4955-a3b0-5ab9934cb50b"/>
    <xsd:import namespace="ab7367be-e517-49a8-8819-28dcee8eb1b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367be-e517-49a8-8819-28dcee8eb1b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ab7367be-e517-49a8-8819-28dcee8eb1b0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b7367be-e517-49a8-8819-28dcee8eb1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3EC3AC-A8F3-460A-BAA1-E3F7C0233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952</Words>
  <Characters>6537</Characters>
  <Application>Microsoft Office Word</Application>
  <DocSecurity>0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S18-PP-C-0055!A5!MSW-R</vt:lpstr>
    </vt:vector>
  </TitlesOfParts>
  <Manager/>
  <Company/>
  <LinksUpToDate>false</LinksUpToDate>
  <CharactersWithSpaces>7475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S18-PP-C-0055!A5!MSW-R</dc:title>
  <dc:subject>Plenipotentiary Conference (PP-18)</dc:subject>
  <dc:creator>Documents Proposals Manager (DPM)</dc:creator>
  <cp:keywords>DPM_v2018.9.25.1_prod</cp:keywords>
  <dc:description/>
  <cp:lastModifiedBy>Nechiporenko, Anna</cp:lastModifiedBy>
  <cp:revision>4</cp:revision>
  <dcterms:created xsi:type="dcterms:W3CDTF">2018-11-02T15:28:00Z</dcterms:created>
  <dcterms:modified xsi:type="dcterms:W3CDTF">2018-11-02T17:56:00Z</dcterms:modified>
  <cp:category>Conference document</cp:category>
</cp:coreProperties>
</file>