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C64338">
              <w:rPr>
                <w:rStyle w:val="PageNumber"/>
                <w:b/>
                <w:bCs/>
                <w:szCs w:val="24"/>
              </w:rPr>
              <w:t>Dub</w:t>
            </w:r>
            <w:r w:rsidR="006375E0" w:rsidRPr="00C64338">
              <w:rPr>
                <w:rStyle w:val="PageNumber"/>
                <w:b/>
                <w:bCs/>
                <w:szCs w:val="24"/>
              </w:rPr>
              <w:t>á</w:t>
            </w:r>
            <w:r w:rsidR="00C43474" w:rsidRPr="00C64338">
              <w:rPr>
                <w:rStyle w:val="PageNumber"/>
                <w:b/>
                <w:bCs/>
                <w:szCs w:val="24"/>
              </w:rPr>
              <w:t>i</w:t>
            </w:r>
            <w:r w:rsidRPr="00C64338">
              <w:rPr>
                <w:rStyle w:val="PageNumber"/>
                <w:b/>
                <w:bCs/>
                <w:szCs w:val="24"/>
              </w:rPr>
              <w:t>,</w:t>
            </w:r>
            <w:r w:rsidRPr="00565F7F">
              <w:rPr>
                <w:rStyle w:val="PageNumber"/>
                <w:b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362737" w:rsidRDefault="00362737" w:rsidP="00B1602D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9B6B2A">
              <w:rPr>
                <w:rFonts w:cstheme="minorHAnsi"/>
                <w:b/>
                <w:szCs w:val="24"/>
              </w:rPr>
              <w:t xml:space="preserve">Revisión 1 al </w:t>
            </w:r>
            <w:r>
              <w:rPr>
                <w:rFonts w:cstheme="minorHAnsi"/>
                <w:b/>
                <w:szCs w:val="24"/>
              </w:rPr>
              <w:br/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B1602D" w:rsidRPr="00362737">
              <w:rPr>
                <w:rFonts w:cstheme="minorHAnsi"/>
                <w:b/>
                <w:szCs w:val="24"/>
                <w:lang w:val="es-ES"/>
              </w:rPr>
              <w:t>50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362737" w:rsidP="00362737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</w:rPr>
              <w:t>2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 xml:space="preserve">octubre </w:t>
            </w:r>
            <w:r w:rsidR="00006EAE" w:rsidRPr="00362737">
              <w:rPr>
                <w:rFonts w:cstheme="minorHAnsi"/>
                <w:b/>
                <w:szCs w:val="24"/>
                <w:lang w:val="es-ES"/>
              </w:rPr>
              <w:t>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62737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362737" w:rsidRDefault="00006EAE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362737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362737" w:rsidRDefault="00B1602D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690656">
              <w:t>Nota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1602D" w:rsidRDefault="00B1602D" w:rsidP="00362737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362737">
              <w:rPr>
                <w:caps w:val="0"/>
              </w:rPr>
              <w:t xml:space="preserve">2 OCTUBRE </w:t>
            </w:r>
            <w:r>
              <w:rPr>
                <w:caps w:val="0"/>
              </w:rPr>
              <w:t>DE 2018</w:t>
            </w:r>
            <w:r>
              <w:t>)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B1602D" w:rsidRDefault="00B1602D" w:rsidP="00B1602D">
      <w:pPr>
        <w:pStyle w:val="Headingb"/>
      </w:pPr>
      <w:r>
        <w:t>Introducción</w:t>
      </w:r>
    </w:p>
    <w:p w:rsidR="00B1602D" w:rsidRPr="00690656" w:rsidRDefault="00B1602D" w:rsidP="00B1602D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>) no haya depositado un instrumento de ratificación, aceptación o aprobación de la Constitución y el Convenio (Ginebra, 1992) (véase el número 210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B1602D" w:rsidRPr="00690656" w:rsidRDefault="00B1602D" w:rsidP="00B1602D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>Rev. Busán, 2014</w:t>
      </w:r>
      <w:r w:rsidRPr="00690656">
        <w:t>)).</w:t>
      </w:r>
    </w:p>
    <w:p w:rsidR="00B1602D" w:rsidRPr="00690656" w:rsidRDefault="00B1602D" w:rsidP="00362737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>
        <w:rPr>
          <w:b/>
        </w:rPr>
        <w:t>1</w:t>
      </w:r>
      <w:r w:rsidR="00362737">
        <w:rPr>
          <w:b/>
        </w:rPr>
        <w:t>0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B1602D" w:rsidRPr="00690656" w:rsidRDefault="00B1602D" w:rsidP="00B1602D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B1602D" w:rsidRPr="00690656" w:rsidTr="00A35E86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B1602D">
            <w:pPr>
              <w:pStyle w:val="Tablehead"/>
            </w:pPr>
            <w:r w:rsidRPr="00690656">
              <w:lastRenderedPageBreak/>
              <w:t>Estados Miembros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02D" w:rsidRPr="00690656" w:rsidRDefault="00B1602D" w:rsidP="00A35E86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B1602D" w:rsidRPr="00690656" w:rsidTr="00A35E86">
        <w:trPr>
          <w:cantSplit/>
          <w:jc w:val="center"/>
        </w:trPr>
        <w:tc>
          <w:tcPr>
            <w:tcW w:w="3824" w:type="dxa"/>
          </w:tcPr>
          <w:p w:rsidR="00B1602D" w:rsidRPr="00CA1D2B" w:rsidRDefault="00B1602D" w:rsidP="00A35E86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Pr="00CA1D2B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02D" w:rsidRPr="002072D6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Gabón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Guinea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B1602D">
            <w:pPr>
              <w:pStyle w:val="Tabletext"/>
            </w:pPr>
            <w:r>
              <w:t>Libia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Nicaragua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Sudán del Sur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B1602D" w:rsidRPr="00690656" w:rsidTr="00A35E86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B1602D" w:rsidRDefault="00B1602D" w:rsidP="00A35E86">
            <w:pPr>
              <w:pStyle w:val="Tabletext"/>
            </w:pPr>
            <w:r>
              <w:t>Venezuela</w:t>
            </w:r>
          </w:p>
        </w:tc>
        <w:tc>
          <w:tcPr>
            <w:tcW w:w="2835" w:type="dxa"/>
          </w:tcPr>
          <w:p w:rsidR="00B1602D" w:rsidRDefault="00B1602D" w:rsidP="00A35E86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B1602D" w:rsidRDefault="00B1602D" w:rsidP="00A35E86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</w:tbl>
    <w:p w:rsidR="00E43529" w:rsidRDefault="00E43529" w:rsidP="0032202E">
      <w:pPr>
        <w:pStyle w:val="Reasons"/>
      </w:pPr>
    </w:p>
    <w:p w:rsidR="00362737" w:rsidRDefault="00E43529">
      <w:pPr>
        <w:jc w:val="center"/>
      </w:pPr>
      <w:r>
        <w:t>______________</w:t>
      </w:r>
    </w:p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362737" w:rsidRPr="00362737" w:rsidRDefault="00362737" w:rsidP="00362737"/>
    <w:p w:rsidR="00E43529" w:rsidRPr="00362737" w:rsidRDefault="00E43529" w:rsidP="003627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  <w:tab w:val="left" w:pos="1440"/>
          <w:tab w:val="left" w:pos="2160"/>
        </w:tabs>
      </w:pPr>
    </w:p>
    <w:sectPr w:rsidR="00E43529" w:rsidRPr="00362737" w:rsidSect="00A7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99" w:rsidRDefault="00D50999">
      <w:r>
        <w:separator/>
      </w:r>
    </w:p>
  </w:endnote>
  <w:endnote w:type="continuationSeparator" w:id="0">
    <w:p w:rsidR="00D50999" w:rsidRDefault="00D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62" w:rsidRDefault="008800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AD" w:rsidRPr="001A05BA" w:rsidRDefault="005C127A" w:rsidP="00362737">
    <w:pPr>
      <w:pStyle w:val="Footer"/>
      <w:rPr>
        <w:color w:val="BFBFBF" w:themeColor="background1" w:themeShade="BF"/>
        <w:lang w:val="en-GB"/>
      </w:rPr>
    </w:pPr>
    <w:r w:rsidRPr="001A05BA">
      <w:rPr>
        <w:color w:val="BFBFBF" w:themeColor="background1" w:themeShade="BF"/>
      </w:rPr>
      <w:fldChar w:fldCharType="begin"/>
    </w:r>
    <w:r w:rsidRPr="001A05BA">
      <w:rPr>
        <w:color w:val="BFBFBF" w:themeColor="background1" w:themeShade="BF"/>
      </w:rPr>
      <w:instrText xml:space="preserve"> FILENAME \p  \* MERGEFORMAT </w:instrText>
    </w:r>
    <w:r w:rsidRPr="001A05BA">
      <w:rPr>
        <w:color w:val="BFBFBF" w:themeColor="background1" w:themeShade="BF"/>
      </w:rPr>
      <w:fldChar w:fldCharType="separate"/>
    </w:r>
    <w:r w:rsidR="00396F67" w:rsidRPr="001A05BA">
      <w:rPr>
        <w:color w:val="BFBFBF" w:themeColor="background1" w:themeShade="BF"/>
      </w:rPr>
      <w:t>P:\ESP\SG\CONF-SG\PP18\000\050S.docx</w:t>
    </w:r>
    <w:r w:rsidRPr="001A05BA">
      <w:rPr>
        <w:color w:val="BFBFBF" w:themeColor="background1" w:themeShade="BF"/>
      </w:rPr>
      <w:fldChar w:fldCharType="end"/>
    </w:r>
    <w:r w:rsidR="00396F67" w:rsidRPr="001A05BA">
      <w:rPr>
        <w:color w:val="BFBFBF" w:themeColor="background1" w:themeShade="BF"/>
      </w:rPr>
      <w:t xml:space="preserve"> (44</w:t>
    </w:r>
    <w:r w:rsidR="00362737">
      <w:rPr>
        <w:color w:val="BFBFBF" w:themeColor="background1" w:themeShade="BF"/>
      </w:rPr>
      <w:t>4435</w:t>
    </w:r>
    <w:r w:rsidR="00396F67" w:rsidRPr="001A05BA">
      <w:rPr>
        <w:color w:val="BFBFBF" w:themeColor="background1" w:themeShade="BF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99" w:rsidRDefault="00D50999">
      <w:r>
        <w:t>____________________</w:t>
      </w:r>
    </w:p>
  </w:footnote>
  <w:footnote w:type="continuationSeparator" w:id="0">
    <w:p w:rsidR="00D50999" w:rsidRDefault="00D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62" w:rsidRDefault="008800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91A04">
      <w:rPr>
        <w:noProof/>
      </w:rPr>
      <w:t>2</w:t>
    </w:r>
    <w:r>
      <w:fldChar w:fldCharType="end"/>
    </w:r>
  </w:p>
  <w:p w:rsidR="00255FA1" w:rsidRDefault="00255FA1" w:rsidP="00C40FA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C40FAD">
      <w:t>50</w:t>
    </w:r>
    <w:r w:rsidR="002C2600">
      <w:t>(</w:t>
    </w:r>
    <w:r w:rsidR="00880062">
      <w:t>Rev</w:t>
    </w:r>
    <w:r w:rsidR="00391A04">
      <w:t>.</w:t>
    </w:r>
    <w:bookmarkStart w:id="7" w:name="_GoBack"/>
    <w:bookmarkEnd w:id="7"/>
    <w:r w:rsidR="00880062">
      <w:t>1</w:t>
    </w:r>
    <w:r w:rsidR="002C2600">
      <w:t>)</w:t>
    </w:r>
    <w:r w:rsidR="00006EAE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62" w:rsidRDefault="00880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9"/>
    <w:rsid w:val="0000188C"/>
    <w:rsid w:val="00006EAE"/>
    <w:rsid w:val="000863AB"/>
    <w:rsid w:val="000A1523"/>
    <w:rsid w:val="000B1752"/>
    <w:rsid w:val="0010546D"/>
    <w:rsid w:val="00135F93"/>
    <w:rsid w:val="001632E3"/>
    <w:rsid w:val="001729A9"/>
    <w:rsid w:val="001A05BA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2600"/>
    <w:rsid w:val="002C6527"/>
    <w:rsid w:val="002E44FC"/>
    <w:rsid w:val="00362737"/>
    <w:rsid w:val="003707E5"/>
    <w:rsid w:val="00391611"/>
    <w:rsid w:val="00391A04"/>
    <w:rsid w:val="00396F67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5F7F"/>
    <w:rsid w:val="00567ED5"/>
    <w:rsid w:val="005C127A"/>
    <w:rsid w:val="005D1164"/>
    <w:rsid w:val="005D6488"/>
    <w:rsid w:val="005F6278"/>
    <w:rsid w:val="00601280"/>
    <w:rsid w:val="006375E0"/>
    <w:rsid w:val="00641DBD"/>
    <w:rsid w:val="006455D2"/>
    <w:rsid w:val="006537F3"/>
    <w:rsid w:val="006B5512"/>
    <w:rsid w:val="006C190D"/>
    <w:rsid w:val="006D0058"/>
    <w:rsid w:val="00720686"/>
    <w:rsid w:val="00737EFF"/>
    <w:rsid w:val="00750806"/>
    <w:rsid w:val="007875D2"/>
    <w:rsid w:val="007F6EBC"/>
    <w:rsid w:val="00880062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1602D"/>
    <w:rsid w:val="00B501AB"/>
    <w:rsid w:val="00B73978"/>
    <w:rsid w:val="00B77C4D"/>
    <w:rsid w:val="00BB13FE"/>
    <w:rsid w:val="00BC7EE2"/>
    <w:rsid w:val="00BF5475"/>
    <w:rsid w:val="00C17768"/>
    <w:rsid w:val="00C31D61"/>
    <w:rsid w:val="00C40FAD"/>
    <w:rsid w:val="00C42D2D"/>
    <w:rsid w:val="00C43474"/>
    <w:rsid w:val="00C61A48"/>
    <w:rsid w:val="00C6433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0999"/>
    <w:rsid w:val="00D57D70"/>
    <w:rsid w:val="00E05D81"/>
    <w:rsid w:val="00E43529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271A2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3F39277-8F53-40E3-B189-22574EE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of the right to vote</vt:lpstr>
    </vt:vector>
  </TitlesOfParts>
  <Manager/>
  <Company/>
  <LinksUpToDate>false</LinksUpToDate>
  <CharactersWithSpaces>1560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the right to vote</dc:title>
  <dc:subject>Plenipotentiary Conference (PP-18)</dc:subject>
  <dc:creator>Adrian Soriano</dc:creator>
  <cp:keywords>PP-18, Plenipotentiary</cp:keywords>
  <dc:description/>
  <cp:lastModifiedBy>Mestrallet, Francoise</cp:lastModifiedBy>
  <cp:revision>6</cp:revision>
  <dcterms:created xsi:type="dcterms:W3CDTF">2018-10-03T05:50:00Z</dcterms:created>
  <dcterms:modified xsi:type="dcterms:W3CDTF">2018-10-03T06:18:00Z</dcterms:modified>
  <cp:category>Conference document</cp:category>
</cp:coreProperties>
</file>