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CE0202">
              <w:rPr>
                <w:rFonts w:cstheme="minorHAnsi" w:hint="eastAsia"/>
                <w:b/>
                <w:szCs w:val="24"/>
                <w:lang w:eastAsia="zh-CN"/>
              </w:rPr>
              <w:t>47</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CE0202">
              <w:rPr>
                <w:rFonts w:cstheme="minorHAnsi" w:hint="eastAsia"/>
                <w:b/>
                <w:bCs/>
                <w:szCs w:val="24"/>
                <w:lang w:eastAsia="zh-CN"/>
              </w:rPr>
              <w:t>8</w:t>
            </w:r>
            <w:r w:rsidRPr="007F0374">
              <w:rPr>
                <w:rFonts w:cstheme="minorHAnsi"/>
                <w:b/>
                <w:bCs/>
                <w:szCs w:val="24"/>
              </w:rPr>
              <w:t>年</w:t>
            </w:r>
            <w:r w:rsidR="00CE0202">
              <w:rPr>
                <w:rFonts w:cstheme="minorHAnsi" w:hint="eastAsia"/>
                <w:b/>
                <w:bCs/>
                <w:szCs w:val="24"/>
                <w:lang w:eastAsia="zh-CN"/>
              </w:rPr>
              <w:t>7</w:t>
            </w:r>
            <w:r w:rsidRPr="007F0374">
              <w:rPr>
                <w:rFonts w:cstheme="minorHAnsi"/>
                <w:b/>
                <w:bCs/>
                <w:szCs w:val="24"/>
              </w:rPr>
              <w:t>月</w:t>
            </w:r>
            <w:r w:rsidR="00CE0202">
              <w:rPr>
                <w:rFonts w:cstheme="minorHAnsi" w:hint="eastAsia"/>
                <w:b/>
                <w:bCs/>
                <w:szCs w:val="24"/>
                <w:lang w:eastAsia="zh-CN"/>
              </w:rPr>
              <w:t>25</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8026E2" w:rsidP="00223330">
            <w:pPr>
              <w:pStyle w:val="Source"/>
              <w:rPr>
                <w:lang w:eastAsia="zh-CN"/>
              </w:rPr>
            </w:pPr>
            <w:bookmarkStart w:id="4" w:name="dsource" w:colFirst="0" w:colLast="0"/>
            <w:bookmarkEnd w:id="1"/>
            <w:bookmarkEnd w:id="3"/>
            <w:r>
              <w:rPr>
                <w:rFonts w:hint="eastAsia"/>
                <w:lang w:eastAsia="zh-CN"/>
              </w:rPr>
              <w:t>秘书长</w:t>
            </w:r>
            <w:r>
              <w:rPr>
                <w:lang w:eastAsia="zh-CN"/>
              </w:rPr>
              <w:t>的说明</w:t>
            </w:r>
          </w:p>
        </w:tc>
      </w:tr>
      <w:tr w:rsidR="00C710E5" w:rsidTr="00223330">
        <w:trPr>
          <w:cantSplit/>
        </w:trPr>
        <w:tc>
          <w:tcPr>
            <w:tcW w:w="10031" w:type="dxa"/>
            <w:gridSpan w:val="2"/>
          </w:tcPr>
          <w:p w:rsidR="00C710E5" w:rsidRDefault="00387431" w:rsidP="008026E2">
            <w:pPr>
              <w:pStyle w:val="Title1"/>
              <w:rPr>
                <w:lang w:eastAsia="zh-CN"/>
              </w:rPr>
            </w:pPr>
            <w:bookmarkStart w:id="5" w:name="dtitle1" w:colFirst="0" w:colLast="0"/>
            <w:bookmarkEnd w:id="4"/>
            <w:r w:rsidRPr="004D5806">
              <w:rPr>
                <w:rFonts w:hint="eastAsia"/>
                <w:lang w:eastAsia="zh-CN"/>
              </w:rPr>
              <w:t>国际电联</w:t>
            </w:r>
            <w:r w:rsidR="008026E2">
              <w:rPr>
                <w:rFonts w:hint="eastAsia"/>
                <w:lang w:eastAsia="zh-CN"/>
              </w:rPr>
              <w:t>（</w:t>
            </w:r>
            <w:r w:rsidR="008026E2">
              <w:rPr>
                <w:rFonts w:hint="eastAsia"/>
                <w:lang w:eastAsia="zh-CN"/>
              </w:rPr>
              <w:t>ITU</w:t>
            </w:r>
            <w:r w:rsidR="008026E2">
              <w:rPr>
                <w:rFonts w:hint="eastAsia"/>
                <w:lang w:eastAsia="zh-CN"/>
              </w:rPr>
              <w:t>）</w:t>
            </w:r>
            <w:r w:rsidRPr="004D5806">
              <w:rPr>
                <w:rFonts w:hint="eastAsia"/>
                <w:lang w:eastAsia="zh-CN"/>
              </w:rPr>
              <w:t>与</w:t>
            </w:r>
            <w:r w:rsidR="007A28A6">
              <w:rPr>
                <w:lang w:eastAsia="zh-CN"/>
              </w:rPr>
              <w:br/>
            </w:r>
            <w:r w:rsidRPr="004D5806">
              <w:rPr>
                <w:rFonts w:hint="eastAsia"/>
                <w:lang w:eastAsia="zh-CN"/>
              </w:rPr>
              <w:t>国际刑警组织</w:t>
            </w:r>
            <w:r w:rsidR="008026E2">
              <w:rPr>
                <w:rFonts w:hint="eastAsia"/>
                <w:lang w:eastAsia="zh-CN"/>
              </w:rPr>
              <w:t>（</w:t>
            </w:r>
            <w:r w:rsidR="008026E2">
              <w:rPr>
                <w:rFonts w:hint="eastAsia"/>
                <w:lang w:eastAsia="zh-CN"/>
              </w:rPr>
              <w:t>INTERPOL</w:t>
            </w:r>
            <w:r w:rsidR="008026E2">
              <w:rPr>
                <w:rFonts w:hint="eastAsia"/>
                <w:lang w:eastAsia="zh-CN"/>
              </w:rPr>
              <w:t>）</w:t>
            </w:r>
            <w:r w:rsidRPr="004D5806">
              <w:rPr>
                <w:rFonts w:hint="eastAsia"/>
                <w:lang w:eastAsia="zh-CN"/>
              </w:rPr>
              <w:t>的合作协议</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bookmarkEnd w:id="7"/>
    </w:tbl>
    <w:p w:rsidR="00CE0202" w:rsidRDefault="00CE0202" w:rsidP="00CE0202">
      <w:pPr>
        <w:rPr>
          <w:lang w:eastAsia="zh-CN"/>
        </w:rPr>
      </w:pPr>
    </w:p>
    <w:tbl>
      <w:tblPr>
        <w:tblStyle w:val="TableGrid"/>
        <w:tblW w:w="0" w:type="auto"/>
        <w:tblInd w:w="340" w:type="dxa"/>
        <w:tblLook w:val="04A0" w:firstRow="1" w:lastRow="0" w:firstColumn="1" w:lastColumn="0" w:noHBand="0" w:noVBand="1"/>
      </w:tblPr>
      <w:tblGrid>
        <w:gridCol w:w="9295"/>
      </w:tblGrid>
      <w:tr w:rsidR="00CE0202" w:rsidTr="00725776">
        <w:tc>
          <w:tcPr>
            <w:tcW w:w="9635" w:type="dxa"/>
          </w:tcPr>
          <w:p w:rsidR="00CE0202" w:rsidRPr="00B0393F" w:rsidRDefault="00B0393F" w:rsidP="00725776">
            <w:pPr>
              <w:rPr>
                <w:rFonts w:eastAsiaTheme="minorEastAsia"/>
                <w:b/>
                <w:bCs/>
                <w:lang w:eastAsia="zh-CN"/>
              </w:rPr>
            </w:pPr>
            <w:r>
              <w:rPr>
                <w:rFonts w:eastAsiaTheme="minorEastAsia" w:hint="eastAsia"/>
                <w:b/>
                <w:bCs/>
                <w:lang w:eastAsia="zh-CN"/>
              </w:rPr>
              <w:t>摘要</w:t>
            </w:r>
          </w:p>
          <w:p w:rsidR="00CE0202" w:rsidRPr="007A28A6" w:rsidRDefault="004B5FA9" w:rsidP="00DA3CAC">
            <w:pPr>
              <w:ind w:firstLineChars="200" w:firstLine="480"/>
              <w:rPr>
                <w:rFonts w:asciiTheme="minorHAnsi" w:eastAsiaTheme="minorEastAsia" w:hAnsiTheme="minorHAnsi" w:cstheme="majorBidi"/>
                <w:lang w:eastAsia="zh-CN"/>
              </w:rPr>
            </w:pPr>
            <w:r w:rsidRPr="007A28A6">
              <w:rPr>
                <w:rFonts w:asciiTheme="minorHAnsi" w:eastAsiaTheme="minorEastAsia" w:hAnsiTheme="minorHAnsi" w:cstheme="majorBidi"/>
                <w:lang w:eastAsia="zh-CN"/>
              </w:rPr>
              <w:t>根据国际电信联盟《组织法》第</w:t>
            </w:r>
            <w:r w:rsidRPr="007A28A6">
              <w:rPr>
                <w:rFonts w:asciiTheme="minorHAnsi" w:eastAsiaTheme="minorEastAsia" w:hAnsiTheme="minorHAnsi" w:cstheme="majorBidi"/>
                <w:lang w:eastAsia="zh-CN"/>
              </w:rPr>
              <w:t>58</w:t>
            </w:r>
            <w:r w:rsidRPr="007A28A6">
              <w:rPr>
                <w:rFonts w:asciiTheme="minorHAnsi" w:eastAsiaTheme="minorEastAsia" w:hAnsiTheme="minorHAnsi" w:cstheme="majorBidi"/>
                <w:lang w:eastAsia="zh-CN"/>
              </w:rPr>
              <w:t>款和理事会第</w:t>
            </w:r>
            <w:r w:rsidRPr="007A28A6">
              <w:rPr>
                <w:rFonts w:asciiTheme="minorHAnsi" w:eastAsiaTheme="minorEastAsia" w:hAnsiTheme="minorHAnsi" w:cstheme="majorBidi"/>
                <w:lang w:eastAsia="zh-CN"/>
              </w:rPr>
              <w:t>5</w:t>
            </w:r>
            <w:r w:rsidR="00B0393F" w:rsidRPr="007A28A6">
              <w:rPr>
                <w:rFonts w:asciiTheme="minorHAnsi" w:eastAsiaTheme="minorEastAsia" w:hAnsiTheme="minorHAnsi" w:cstheme="majorBidi"/>
                <w:lang w:eastAsia="zh-CN"/>
              </w:rPr>
              <w:t>98</w:t>
            </w:r>
            <w:r w:rsidRPr="007A28A6">
              <w:rPr>
                <w:rFonts w:asciiTheme="minorHAnsi" w:eastAsiaTheme="minorEastAsia" w:hAnsiTheme="minorHAnsi" w:cstheme="majorBidi"/>
                <w:lang w:eastAsia="zh-CN"/>
              </w:rPr>
              <w:t>号决定，我荣幸地将上述协议文本呈交给大会审议，如无不妥，请予批准。</w:t>
            </w:r>
          </w:p>
          <w:p w:rsidR="00CE0202" w:rsidRPr="007A28A6" w:rsidRDefault="004B5FA9" w:rsidP="00DA3CAC">
            <w:pPr>
              <w:ind w:firstLineChars="200" w:firstLine="480"/>
              <w:rPr>
                <w:rFonts w:asciiTheme="minorHAnsi" w:eastAsiaTheme="minorEastAsia" w:hAnsiTheme="minorHAnsi" w:cstheme="majorBidi"/>
                <w:lang w:eastAsia="zh-CN"/>
              </w:rPr>
            </w:pPr>
            <w:r w:rsidRPr="007A28A6">
              <w:rPr>
                <w:rFonts w:asciiTheme="minorHAnsi" w:eastAsiaTheme="minorEastAsia" w:hAnsiTheme="minorHAnsi" w:cstheme="majorBidi"/>
                <w:lang w:eastAsia="zh-CN"/>
              </w:rPr>
              <w:t>按照国际电联《公约》第</w:t>
            </w:r>
            <w:r w:rsidRPr="007A28A6">
              <w:rPr>
                <w:rFonts w:asciiTheme="minorHAnsi" w:eastAsiaTheme="minorEastAsia" w:hAnsiTheme="minorHAnsi" w:cstheme="majorBidi"/>
                <w:lang w:eastAsia="zh-CN"/>
              </w:rPr>
              <w:t>80</w:t>
            </w:r>
            <w:r w:rsidRPr="007A28A6">
              <w:rPr>
                <w:rFonts w:asciiTheme="minorHAnsi" w:eastAsiaTheme="minorEastAsia" w:hAnsiTheme="minorHAnsi" w:cstheme="majorBidi"/>
                <w:lang w:eastAsia="zh-CN"/>
              </w:rPr>
              <w:t>款，理事会</w:t>
            </w:r>
            <w:r w:rsidRPr="007A28A6">
              <w:rPr>
                <w:rFonts w:asciiTheme="minorHAnsi" w:eastAsiaTheme="minorEastAsia" w:hAnsiTheme="minorHAnsi" w:cstheme="majorBidi"/>
                <w:lang w:eastAsia="zh-CN"/>
              </w:rPr>
              <w:t>201</w:t>
            </w:r>
            <w:r w:rsidR="00B0393F" w:rsidRPr="007A28A6">
              <w:rPr>
                <w:rFonts w:asciiTheme="minorHAnsi" w:eastAsiaTheme="minorEastAsia" w:hAnsiTheme="minorHAnsi" w:cstheme="majorBidi"/>
                <w:lang w:eastAsia="zh-CN"/>
              </w:rPr>
              <w:t>7</w:t>
            </w:r>
            <w:r w:rsidRPr="007A28A6">
              <w:rPr>
                <w:rFonts w:asciiTheme="minorHAnsi" w:eastAsiaTheme="minorEastAsia" w:hAnsiTheme="minorHAnsi" w:cstheme="majorBidi"/>
                <w:lang w:eastAsia="zh-CN"/>
              </w:rPr>
              <w:t>年会议</w:t>
            </w:r>
            <w:r w:rsidR="008C7DDD" w:rsidRPr="007A28A6">
              <w:rPr>
                <w:rFonts w:asciiTheme="minorHAnsi" w:eastAsiaTheme="minorEastAsia" w:hAnsiTheme="minorHAnsi" w:cstheme="majorBidi"/>
                <w:lang w:eastAsia="zh-CN"/>
              </w:rPr>
              <w:t>暂时</w:t>
            </w:r>
            <w:r w:rsidRPr="007A28A6">
              <w:rPr>
                <w:rFonts w:asciiTheme="minorHAnsi" w:eastAsiaTheme="minorEastAsia" w:hAnsiTheme="minorHAnsi" w:cstheme="majorBidi"/>
                <w:lang w:eastAsia="zh-CN"/>
              </w:rPr>
              <w:t>批准了该协议（本文件附件</w:t>
            </w:r>
            <w:r w:rsidR="00B0393F" w:rsidRPr="007A28A6">
              <w:rPr>
                <w:rFonts w:asciiTheme="minorHAnsi" w:eastAsiaTheme="minorEastAsia" w:hAnsiTheme="minorHAnsi" w:cstheme="majorBidi"/>
                <w:lang w:eastAsia="zh-CN"/>
              </w:rPr>
              <w:t>B</w:t>
            </w:r>
            <w:r w:rsidRPr="007A28A6">
              <w:rPr>
                <w:rFonts w:asciiTheme="minorHAnsi" w:eastAsiaTheme="minorEastAsia" w:hAnsiTheme="minorHAnsi" w:cstheme="majorBidi"/>
                <w:lang w:eastAsia="zh-CN"/>
              </w:rPr>
              <w:t>全文抄录了第</w:t>
            </w:r>
            <w:r w:rsidRPr="007A28A6">
              <w:rPr>
                <w:rFonts w:asciiTheme="minorHAnsi" w:eastAsiaTheme="minorEastAsia" w:hAnsiTheme="minorHAnsi" w:cstheme="majorBidi"/>
                <w:lang w:eastAsia="zh-CN"/>
              </w:rPr>
              <w:t>5</w:t>
            </w:r>
            <w:r w:rsidR="00B0393F" w:rsidRPr="007A28A6">
              <w:rPr>
                <w:rFonts w:asciiTheme="minorHAnsi" w:eastAsiaTheme="minorEastAsia" w:hAnsiTheme="minorHAnsi" w:cstheme="majorBidi"/>
                <w:lang w:eastAsia="zh-CN"/>
              </w:rPr>
              <w:t>98</w:t>
            </w:r>
            <w:r w:rsidRPr="007A28A6">
              <w:rPr>
                <w:rFonts w:asciiTheme="minorHAnsi" w:eastAsiaTheme="minorEastAsia" w:hAnsiTheme="minorHAnsi" w:cstheme="majorBidi"/>
                <w:lang w:eastAsia="zh-CN"/>
              </w:rPr>
              <w:t>号决定）（亦见</w:t>
            </w:r>
            <w:r w:rsidR="00B0393F" w:rsidRPr="007A28A6">
              <w:rPr>
                <w:rStyle w:val="Hyperlink"/>
                <w:rFonts w:asciiTheme="minorHAnsi" w:hAnsiTheme="minorHAnsi"/>
              </w:rPr>
              <w:fldChar w:fldCharType="begin"/>
            </w:r>
            <w:r w:rsidR="00B0393F" w:rsidRPr="007A28A6">
              <w:rPr>
                <w:rStyle w:val="Hyperlink"/>
                <w:rFonts w:asciiTheme="minorHAnsi" w:eastAsia="SimSun" w:hAnsiTheme="minorHAnsi"/>
                <w:lang w:eastAsia="zh-CN"/>
              </w:rPr>
              <w:instrText xml:space="preserve"> HYPERLINK "https://www.itu.int/md/S17-CL-C-0126/en" </w:instrText>
            </w:r>
            <w:r w:rsidR="00B0393F" w:rsidRPr="007A28A6">
              <w:rPr>
                <w:rStyle w:val="Hyperlink"/>
                <w:rFonts w:asciiTheme="minorHAnsi" w:hAnsiTheme="minorHAnsi"/>
              </w:rPr>
              <w:fldChar w:fldCharType="separate"/>
            </w:r>
            <w:r w:rsidR="00B0393F" w:rsidRPr="007A28A6">
              <w:rPr>
                <w:rStyle w:val="Hyperlink"/>
                <w:rFonts w:asciiTheme="minorHAnsi" w:hAnsiTheme="minorHAnsi"/>
                <w:lang w:eastAsia="zh-CN"/>
              </w:rPr>
              <w:t>C17/126</w:t>
            </w:r>
            <w:r w:rsidR="00B0393F" w:rsidRPr="007A28A6">
              <w:rPr>
                <w:rStyle w:val="Hyperlink"/>
                <w:rFonts w:asciiTheme="minorHAnsi" w:hAnsiTheme="minorHAnsi"/>
              </w:rPr>
              <w:fldChar w:fldCharType="end"/>
            </w:r>
            <w:r w:rsidR="00B0393F" w:rsidRPr="007A28A6">
              <w:rPr>
                <w:rFonts w:asciiTheme="minorHAnsi" w:eastAsiaTheme="minorEastAsia" w:hAnsiTheme="minorHAnsi"/>
                <w:lang w:eastAsia="zh-CN"/>
              </w:rPr>
              <w:t>、</w:t>
            </w:r>
            <w:r w:rsidR="00B0393F" w:rsidRPr="007A28A6">
              <w:rPr>
                <w:rStyle w:val="Hyperlink"/>
                <w:rFonts w:asciiTheme="minorHAnsi" w:hAnsiTheme="minorHAnsi"/>
              </w:rPr>
              <w:fldChar w:fldCharType="begin"/>
            </w:r>
            <w:r w:rsidR="00B0393F" w:rsidRPr="007A28A6">
              <w:rPr>
                <w:rStyle w:val="Hyperlink"/>
                <w:rFonts w:asciiTheme="minorHAnsi" w:eastAsia="SimSun" w:hAnsiTheme="minorHAnsi"/>
                <w:lang w:eastAsia="zh-CN"/>
              </w:rPr>
              <w:instrText xml:space="preserve"> HYPERLINK "https://www.itu.int/md/S17-CL-C-0065/en" </w:instrText>
            </w:r>
            <w:r w:rsidR="00B0393F" w:rsidRPr="007A28A6">
              <w:rPr>
                <w:rStyle w:val="Hyperlink"/>
                <w:rFonts w:asciiTheme="minorHAnsi" w:hAnsiTheme="minorHAnsi"/>
              </w:rPr>
              <w:fldChar w:fldCharType="separate"/>
            </w:r>
            <w:r w:rsidR="00B0393F" w:rsidRPr="007A28A6">
              <w:rPr>
                <w:rStyle w:val="Hyperlink"/>
                <w:rFonts w:asciiTheme="minorHAnsi" w:hAnsiTheme="minorHAnsi"/>
                <w:lang w:eastAsia="zh-CN"/>
              </w:rPr>
              <w:t>C17/65</w:t>
            </w:r>
            <w:r w:rsidR="00B0393F" w:rsidRPr="007A28A6">
              <w:rPr>
                <w:rStyle w:val="Hyperlink"/>
                <w:rFonts w:asciiTheme="minorHAnsi" w:hAnsiTheme="minorHAnsi"/>
              </w:rPr>
              <w:fldChar w:fldCharType="end"/>
            </w:r>
            <w:r w:rsidRPr="007A28A6">
              <w:rPr>
                <w:rFonts w:asciiTheme="minorHAnsi" w:eastAsiaTheme="minorEastAsia" w:hAnsiTheme="minorHAnsi" w:cstheme="majorBidi"/>
                <w:lang w:eastAsia="zh-CN"/>
              </w:rPr>
              <w:t>号文件）。</w:t>
            </w:r>
          </w:p>
          <w:p w:rsidR="00CE0202" w:rsidRPr="007A28A6" w:rsidRDefault="00B0393F" w:rsidP="00DA3CAC">
            <w:pPr>
              <w:ind w:firstLineChars="200" w:firstLine="480"/>
              <w:rPr>
                <w:rFonts w:asciiTheme="minorHAnsi" w:hAnsiTheme="minorHAnsi"/>
                <w:b/>
                <w:color w:val="800000"/>
                <w:sz w:val="22"/>
                <w:lang w:eastAsia="zh-CN"/>
              </w:rPr>
            </w:pPr>
            <w:r w:rsidRPr="007A28A6">
              <w:rPr>
                <w:rFonts w:asciiTheme="minorHAnsi" w:hAnsiTheme="minorHAnsi"/>
                <w:lang w:eastAsia="zh-CN"/>
              </w:rPr>
              <w:t>INTERPOL</w:t>
            </w:r>
            <w:r w:rsidRPr="007A28A6">
              <w:rPr>
                <w:rFonts w:asciiTheme="minorHAnsi" w:eastAsiaTheme="minorEastAsia" w:hAnsiTheme="minorHAnsi"/>
                <w:lang w:eastAsia="zh-CN"/>
              </w:rPr>
              <w:t>在</w:t>
            </w:r>
            <w:r w:rsidRPr="007A28A6">
              <w:rPr>
                <w:rFonts w:asciiTheme="minorHAnsi" w:hAnsiTheme="minorHAnsi"/>
                <w:lang w:eastAsia="zh-CN"/>
              </w:rPr>
              <w:t>2017</w:t>
            </w:r>
            <w:r w:rsidRPr="007A28A6">
              <w:rPr>
                <w:rFonts w:asciiTheme="minorHAnsi" w:eastAsiaTheme="minorEastAsia" w:hAnsiTheme="minorHAnsi"/>
                <w:lang w:eastAsia="zh-CN"/>
              </w:rPr>
              <w:t>年</w:t>
            </w:r>
            <w:r w:rsidRPr="007A28A6">
              <w:rPr>
                <w:rFonts w:asciiTheme="minorHAnsi" w:eastAsiaTheme="minorEastAsia" w:hAnsiTheme="minorHAnsi"/>
                <w:lang w:eastAsia="zh-CN"/>
              </w:rPr>
              <w:t>9</w:t>
            </w:r>
            <w:r w:rsidRPr="007A28A6">
              <w:rPr>
                <w:rFonts w:asciiTheme="minorHAnsi" w:eastAsiaTheme="minorEastAsia" w:hAnsiTheme="minorHAnsi"/>
                <w:lang w:eastAsia="zh-CN"/>
              </w:rPr>
              <w:t>月召开的第</w:t>
            </w:r>
            <w:r w:rsidRPr="007A28A6">
              <w:rPr>
                <w:rFonts w:asciiTheme="minorHAnsi" w:eastAsiaTheme="minorEastAsia" w:hAnsiTheme="minorHAnsi"/>
                <w:lang w:eastAsia="zh-CN"/>
              </w:rPr>
              <w:t>86</w:t>
            </w:r>
            <w:r w:rsidRPr="007A28A6">
              <w:rPr>
                <w:rFonts w:asciiTheme="minorHAnsi" w:eastAsiaTheme="minorEastAsia" w:hAnsiTheme="minorHAnsi"/>
                <w:lang w:eastAsia="zh-CN"/>
              </w:rPr>
              <w:t>届</w:t>
            </w:r>
            <w:r w:rsidR="008C7DDD" w:rsidRPr="007A28A6">
              <w:rPr>
                <w:rFonts w:asciiTheme="minorHAnsi" w:eastAsiaTheme="minorEastAsia" w:hAnsiTheme="minorHAnsi"/>
                <w:lang w:eastAsia="zh-CN"/>
              </w:rPr>
              <w:t>全体</w:t>
            </w:r>
            <w:r w:rsidRPr="007A28A6">
              <w:rPr>
                <w:rFonts w:asciiTheme="minorHAnsi" w:eastAsiaTheme="minorEastAsia" w:hAnsiTheme="minorHAnsi"/>
                <w:lang w:eastAsia="zh-CN"/>
              </w:rPr>
              <w:t>大会上批准了国际电联与</w:t>
            </w:r>
            <w:r w:rsidRPr="007A28A6">
              <w:rPr>
                <w:rFonts w:asciiTheme="minorHAnsi" w:eastAsiaTheme="minorEastAsia" w:hAnsiTheme="minorHAnsi"/>
                <w:lang w:eastAsia="zh-CN"/>
              </w:rPr>
              <w:t>INTERPOL</w:t>
            </w:r>
            <w:r w:rsidRPr="007A28A6">
              <w:rPr>
                <w:rFonts w:asciiTheme="minorHAnsi" w:eastAsiaTheme="minorEastAsia" w:hAnsiTheme="minorHAnsi"/>
                <w:lang w:eastAsia="zh-CN"/>
              </w:rPr>
              <w:t>之间的协议文本。经国际电联理事会批准后，</w:t>
            </w:r>
            <w:r w:rsidRPr="007A28A6">
              <w:rPr>
                <w:rFonts w:asciiTheme="minorHAnsi" w:eastAsiaTheme="minorEastAsia" w:hAnsiTheme="minorHAnsi"/>
                <w:lang w:eastAsia="zh-CN"/>
              </w:rPr>
              <w:t>INTERPOL</w:t>
            </w:r>
            <w:r w:rsidRPr="007A28A6">
              <w:rPr>
                <w:rFonts w:asciiTheme="minorHAnsi" w:eastAsiaTheme="minorEastAsia" w:hAnsiTheme="minorHAnsi"/>
                <w:lang w:eastAsia="zh-CN"/>
              </w:rPr>
              <w:t>总干事和国际电联秘书长于</w:t>
            </w:r>
            <w:r w:rsidRPr="007A28A6">
              <w:rPr>
                <w:rFonts w:asciiTheme="minorHAnsi" w:eastAsiaTheme="minorEastAsia" w:hAnsiTheme="minorHAnsi"/>
                <w:lang w:eastAsia="zh-CN"/>
              </w:rPr>
              <w:t>2018</w:t>
            </w:r>
            <w:r w:rsidRPr="007A28A6">
              <w:rPr>
                <w:rFonts w:asciiTheme="minorHAnsi" w:eastAsiaTheme="minorEastAsia" w:hAnsiTheme="minorHAnsi"/>
                <w:lang w:eastAsia="zh-CN"/>
              </w:rPr>
              <w:t>年</w:t>
            </w:r>
            <w:r w:rsidRPr="007A28A6">
              <w:rPr>
                <w:rFonts w:asciiTheme="minorHAnsi" w:eastAsiaTheme="minorEastAsia" w:hAnsiTheme="minorHAnsi"/>
                <w:lang w:eastAsia="zh-CN"/>
              </w:rPr>
              <w:t>3</w:t>
            </w:r>
            <w:r w:rsidRPr="007A28A6">
              <w:rPr>
                <w:rFonts w:asciiTheme="minorHAnsi" w:eastAsiaTheme="minorEastAsia" w:hAnsiTheme="minorHAnsi"/>
                <w:lang w:eastAsia="zh-CN"/>
              </w:rPr>
              <w:t>月</w:t>
            </w:r>
            <w:r w:rsidRPr="007A28A6">
              <w:rPr>
                <w:rFonts w:asciiTheme="minorHAnsi" w:eastAsiaTheme="minorEastAsia" w:hAnsiTheme="minorHAnsi"/>
                <w:lang w:eastAsia="zh-CN"/>
              </w:rPr>
              <w:t>26</w:t>
            </w:r>
            <w:r w:rsidRPr="007A28A6">
              <w:rPr>
                <w:rFonts w:asciiTheme="minorHAnsi" w:eastAsiaTheme="minorEastAsia" w:hAnsiTheme="minorHAnsi"/>
                <w:lang w:eastAsia="zh-CN"/>
              </w:rPr>
              <w:t>日签署了该协议。</w:t>
            </w:r>
            <w:r w:rsidR="004B5FA9" w:rsidRPr="007A28A6">
              <w:rPr>
                <w:rFonts w:asciiTheme="minorHAnsi" w:eastAsiaTheme="minorEastAsia" w:hAnsiTheme="minorHAnsi" w:cstheme="majorBidi"/>
                <w:lang w:eastAsia="zh-CN"/>
              </w:rPr>
              <w:t>有关该协议的更多详细信息，请大会参见本文件附录</w:t>
            </w:r>
            <w:r w:rsidR="004B5FA9" w:rsidRPr="007A28A6">
              <w:rPr>
                <w:rFonts w:asciiTheme="minorHAnsi" w:eastAsiaTheme="minorEastAsia" w:hAnsiTheme="minorHAnsi" w:cstheme="majorBidi"/>
                <w:lang w:eastAsia="zh-CN"/>
              </w:rPr>
              <w:t>1</w:t>
            </w:r>
            <w:r w:rsidR="004B5FA9" w:rsidRPr="007A28A6">
              <w:rPr>
                <w:rFonts w:asciiTheme="minorHAnsi" w:eastAsiaTheme="minorEastAsia" w:hAnsiTheme="minorHAnsi" w:cstheme="majorBidi"/>
                <w:lang w:eastAsia="zh-CN"/>
              </w:rPr>
              <w:t>的</w:t>
            </w:r>
            <w:r w:rsidR="007A28A6" w:rsidRPr="007A28A6">
              <w:rPr>
                <w:rFonts w:ascii="SimSun" w:eastAsia="SimSun" w:hAnsi="SimSun" w:cstheme="majorBidi"/>
                <w:lang w:eastAsia="zh-CN"/>
              </w:rPr>
              <w:t>“</w:t>
            </w:r>
            <w:r w:rsidR="004B5FA9" w:rsidRPr="007A28A6">
              <w:rPr>
                <w:rFonts w:asciiTheme="minorHAnsi" w:eastAsiaTheme="minorEastAsia" w:hAnsiTheme="minorHAnsi" w:cstheme="majorBidi"/>
                <w:lang w:eastAsia="zh-CN"/>
              </w:rPr>
              <w:t>背景</w:t>
            </w:r>
            <w:r w:rsidR="007A28A6" w:rsidRPr="007A28A6">
              <w:rPr>
                <w:rFonts w:ascii="SimSun" w:eastAsia="SimSun" w:hAnsi="SimSun" w:cstheme="majorBidi"/>
                <w:lang w:eastAsia="zh-CN"/>
              </w:rPr>
              <w:t>”</w:t>
            </w:r>
            <w:r w:rsidR="004B5FA9" w:rsidRPr="007A28A6">
              <w:rPr>
                <w:rFonts w:asciiTheme="minorHAnsi" w:eastAsiaTheme="minorEastAsia" w:hAnsiTheme="minorHAnsi" w:cstheme="majorBidi"/>
                <w:lang w:eastAsia="zh-CN"/>
              </w:rPr>
              <w:t>一节。</w:t>
            </w:r>
          </w:p>
          <w:p w:rsidR="00CE0202" w:rsidRPr="007A28A6" w:rsidRDefault="008C7DDD" w:rsidP="00725776">
            <w:pPr>
              <w:rPr>
                <w:rFonts w:asciiTheme="minorHAnsi" w:eastAsiaTheme="minorEastAsia" w:hAnsiTheme="minorHAnsi"/>
                <w:b/>
                <w:bCs/>
                <w:lang w:eastAsia="zh-CN"/>
              </w:rPr>
            </w:pPr>
            <w:r w:rsidRPr="007A28A6">
              <w:rPr>
                <w:rFonts w:asciiTheme="minorHAnsi" w:eastAsiaTheme="minorEastAsia" w:hAnsiTheme="minorHAnsi"/>
                <w:b/>
                <w:bCs/>
                <w:lang w:eastAsia="zh-CN"/>
              </w:rPr>
              <w:t>需采取的行动</w:t>
            </w:r>
          </w:p>
          <w:p w:rsidR="00CE0202" w:rsidRPr="007A28A6" w:rsidRDefault="004B5FA9" w:rsidP="00DA3CAC">
            <w:pPr>
              <w:ind w:firstLineChars="200" w:firstLine="480"/>
              <w:rPr>
                <w:rFonts w:asciiTheme="minorHAnsi" w:hAnsiTheme="minorHAnsi"/>
                <w:b/>
                <w:color w:val="800000"/>
                <w:sz w:val="22"/>
                <w:highlight w:val="yellow"/>
                <w:lang w:eastAsia="zh-CN"/>
              </w:rPr>
            </w:pPr>
            <w:r w:rsidRPr="007A28A6">
              <w:rPr>
                <w:rFonts w:asciiTheme="minorHAnsi" w:eastAsiaTheme="minorEastAsia" w:hAnsiTheme="minorHAnsi" w:cstheme="majorBidi"/>
                <w:lang w:eastAsia="zh-CN"/>
              </w:rPr>
              <w:t>特请全权代表大会审议该协议，如无不妥，请大会按照《组织法》第</w:t>
            </w:r>
            <w:r w:rsidRPr="007A28A6">
              <w:rPr>
                <w:rFonts w:asciiTheme="minorHAnsi" w:eastAsiaTheme="minorEastAsia" w:hAnsiTheme="minorHAnsi" w:cstheme="majorBidi"/>
                <w:lang w:eastAsia="zh-CN"/>
              </w:rPr>
              <w:t>58</w:t>
            </w:r>
            <w:r w:rsidRPr="007A28A6">
              <w:rPr>
                <w:rFonts w:asciiTheme="minorHAnsi" w:eastAsiaTheme="minorEastAsia" w:hAnsiTheme="minorHAnsi" w:cstheme="majorBidi"/>
                <w:lang w:eastAsia="zh-CN"/>
              </w:rPr>
              <w:t>款予以最终批准。一经批准，总秘书处将</w:t>
            </w:r>
            <w:r w:rsidR="008C7DDD" w:rsidRPr="007A28A6">
              <w:rPr>
                <w:rFonts w:asciiTheme="minorHAnsi" w:eastAsiaTheme="minorEastAsia" w:hAnsiTheme="minorHAnsi" w:cstheme="majorBidi"/>
                <w:lang w:eastAsia="zh-CN"/>
              </w:rPr>
              <w:t>立即向</w:t>
            </w:r>
            <w:r w:rsidR="008C7DDD" w:rsidRPr="007A28A6">
              <w:rPr>
                <w:rFonts w:asciiTheme="minorHAnsi" w:eastAsiaTheme="minorEastAsia" w:hAnsiTheme="minorHAnsi" w:cstheme="majorBidi"/>
                <w:lang w:eastAsia="zh-CN"/>
              </w:rPr>
              <w:t>INTERPOL</w:t>
            </w:r>
            <w:r w:rsidR="008C7DDD" w:rsidRPr="007A28A6">
              <w:rPr>
                <w:rFonts w:asciiTheme="minorHAnsi" w:eastAsiaTheme="minorEastAsia" w:hAnsiTheme="minorHAnsi" w:cstheme="majorBidi"/>
                <w:lang w:eastAsia="zh-CN"/>
              </w:rPr>
              <w:t>做出</w:t>
            </w:r>
            <w:r w:rsidR="00DF3D70" w:rsidRPr="007A28A6">
              <w:rPr>
                <w:rFonts w:asciiTheme="minorHAnsi" w:eastAsiaTheme="minorEastAsia" w:hAnsiTheme="minorHAnsi" w:cstheme="majorBidi"/>
                <w:lang w:eastAsia="zh-CN"/>
              </w:rPr>
              <w:t>相应</w:t>
            </w:r>
            <w:r w:rsidR="008C7DDD" w:rsidRPr="007A28A6">
              <w:rPr>
                <w:rFonts w:asciiTheme="minorHAnsi" w:eastAsiaTheme="minorEastAsia" w:hAnsiTheme="minorHAnsi" w:cstheme="majorBidi"/>
                <w:lang w:eastAsia="zh-CN"/>
              </w:rPr>
              <w:t>通知</w:t>
            </w:r>
            <w:r w:rsidRPr="007A28A6">
              <w:rPr>
                <w:rFonts w:asciiTheme="minorHAnsi" w:eastAsiaTheme="minorEastAsia" w:hAnsiTheme="minorHAnsi" w:cstheme="majorBidi"/>
                <w:lang w:eastAsia="zh-CN"/>
              </w:rPr>
              <w:t>。</w:t>
            </w:r>
          </w:p>
          <w:p w:rsidR="00CE0202" w:rsidRPr="004B5FA9" w:rsidRDefault="004B5FA9" w:rsidP="004B5FA9">
            <w:pPr>
              <w:rPr>
                <w:rFonts w:eastAsiaTheme="minorEastAsia"/>
                <w:b/>
                <w:bCs/>
                <w:lang w:eastAsia="zh-CN"/>
              </w:rPr>
            </w:pPr>
            <w:r>
              <w:rPr>
                <w:rFonts w:eastAsiaTheme="minorEastAsia" w:hint="eastAsia"/>
                <w:b/>
                <w:bCs/>
                <w:lang w:eastAsia="zh-CN"/>
              </w:rPr>
              <w:t>参考文件</w:t>
            </w:r>
          </w:p>
          <w:p w:rsidR="00CE0202" w:rsidRPr="004B5FA9" w:rsidRDefault="004B5FA9" w:rsidP="004B5FA9">
            <w:pPr>
              <w:rPr>
                <w:rFonts w:eastAsiaTheme="minorEastAsia"/>
                <w:lang w:eastAsia="zh-CN"/>
              </w:rPr>
            </w:pPr>
            <w:r>
              <w:rPr>
                <w:rFonts w:eastAsiaTheme="minorEastAsia" w:hint="eastAsia"/>
                <w:lang w:eastAsia="zh-CN"/>
              </w:rPr>
              <w:t>第</w:t>
            </w:r>
            <w:r>
              <w:rPr>
                <w:rStyle w:val="Hyperlink"/>
              </w:rPr>
              <w:fldChar w:fldCharType="begin"/>
            </w:r>
            <w:r>
              <w:rPr>
                <w:rStyle w:val="Hyperlink"/>
                <w:rFonts w:eastAsia="SimSun"/>
                <w:lang w:eastAsia="zh-CN"/>
              </w:rPr>
              <w:instrText xml:space="preserve"> HYPERLINK "https://www.itu.int/md/S17-CL-C-0126/en" </w:instrText>
            </w:r>
            <w:r>
              <w:rPr>
                <w:rStyle w:val="Hyperlink"/>
              </w:rPr>
              <w:fldChar w:fldCharType="separate"/>
            </w:r>
            <w:r w:rsidR="00CE0202" w:rsidRPr="00CA436B">
              <w:rPr>
                <w:rStyle w:val="Hyperlink"/>
                <w:lang w:eastAsia="zh-CN"/>
              </w:rPr>
              <w:t>C17/126</w:t>
            </w:r>
            <w:r>
              <w:rPr>
                <w:rStyle w:val="Hyperlink"/>
              </w:rPr>
              <w:fldChar w:fldCharType="end"/>
            </w:r>
            <w:r>
              <w:rPr>
                <w:rFonts w:eastAsiaTheme="minorEastAsia" w:hint="eastAsia"/>
                <w:lang w:eastAsia="zh-CN"/>
              </w:rPr>
              <w:t>、</w:t>
            </w:r>
            <w:r>
              <w:rPr>
                <w:rStyle w:val="Hyperlink"/>
              </w:rPr>
              <w:fldChar w:fldCharType="begin"/>
            </w:r>
            <w:r>
              <w:rPr>
                <w:rStyle w:val="Hyperlink"/>
                <w:rFonts w:eastAsia="SimSun"/>
                <w:lang w:eastAsia="zh-CN"/>
              </w:rPr>
              <w:instrText xml:space="preserve"> HYPERLINK "https://www.itu.int/md/S17-CL-C-0065/en" </w:instrText>
            </w:r>
            <w:r>
              <w:rPr>
                <w:rStyle w:val="Hyperlink"/>
              </w:rPr>
              <w:fldChar w:fldCharType="separate"/>
            </w:r>
            <w:r w:rsidR="00CE0202" w:rsidRPr="00CA436B">
              <w:rPr>
                <w:rStyle w:val="Hyperlink"/>
                <w:lang w:eastAsia="zh-CN"/>
              </w:rPr>
              <w:t>C17/65</w:t>
            </w:r>
            <w:r>
              <w:rPr>
                <w:rStyle w:val="Hyperlink"/>
              </w:rPr>
              <w:fldChar w:fldCharType="end"/>
            </w:r>
            <w:r w:rsidRPr="004B5FA9">
              <w:rPr>
                <w:rFonts w:asciiTheme="majorBidi" w:eastAsiaTheme="minorEastAsia" w:hAnsiTheme="majorBidi" w:cstheme="majorBidi" w:hint="eastAsia"/>
                <w:lang w:eastAsia="zh-CN"/>
              </w:rPr>
              <w:t>号</w:t>
            </w:r>
            <w:r w:rsidRPr="004B5FA9">
              <w:rPr>
                <w:rFonts w:asciiTheme="majorBidi" w:eastAsiaTheme="minorEastAsia" w:hAnsiTheme="majorBidi" w:cstheme="majorBidi"/>
                <w:lang w:eastAsia="zh-CN"/>
              </w:rPr>
              <w:t>文件</w:t>
            </w:r>
          </w:p>
        </w:tc>
      </w:tr>
    </w:tbl>
    <w:p w:rsidR="00CE0202" w:rsidRDefault="00CE0202" w:rsidP="00CE0202">
      <w:pPr>
        <w:rPr>
          <w:lang w:eastAsia="zh-CN"/>
        </w:rPr>
      </w:pPr>
    </w:p>
    <w:p w:rsidR="00CE0202" w:rsidRPr="004B5FA9" w:rsidRDefault="00CE0202" w:rsidP="004B5FA9">
      <w:pPr>
        <w:tabs>
          <w:tab w:val="clear" w:pos="567"/>
          <w:tab w:val="clear" w:pos="1134"/>
          <w:tab w:val="clear" w:pos="1701"/>
          <w:tab w:val="clear" w:pos="2268"/>
          <w:tab w:val="clear" w:pos="2835"/>
          <w:tab w:val="center" w:pos="6804"/>
          <w:tab w:val="center" w:pos="8505"/>
        </w:tabs>
        <w:spacing w:before="0"/>
        <w:rPr>
          <w:lang w:val="en-US" w:eastAsia="zh-CN"/>
        </w:rPr>
      </w:pPr>
      <w:r>
        <w:rPr>
          <w:lang w:eastAsia="zh-CN"/>
        </w:rPr>
        <w:tab/>
      </w:r>
      <w:r w:rsidR="004B5FA9">
        <w:rPr>
          <w:rFonts w:hint="eastAsia"/>
          <w:lang w:val="en-US" w:eastAsia="zh-CN"/>
        </w:rPr>
        <w:t>秘书长</w:t>
      </w:r>
    </w:p>
    <w:p w:rsidR="00CE0202" w:rsidRDefault="00CE0202" w:rsidP="004B5FA9">
      <w:pPr>
        <w:tabs>
          <w:tab w:val="clear" w:pos="567"/>
          <w:tab w:val="clear" w:pos="1134"/>
          <w:tab w:val="clear" w:pos="1701"/>
          <w:tab w:val="clear" w:pos="2268"/>
          <w:tab w:val="clear" w:pos="2835"/>
          <w:tab w:val="center" w:pos="6804"/>
          <w:tab w:val="center" w:pos="8505"/>
        </w:tabs>
        <w:spacing w:before="0"/>
        <w:rPr>
          <w:lang w:eastAsia="zh-CN"/>
        </w:rPr>
      </w:pPr>
      <w:r>
        <w:tab/>
      </w:r>
      <w:r w:rsidR="004B5FA9">
        <w:rPr>
          <w:rFonts w:hint="eastAsia"/>
          <w:lang w:eastAsia="zh-CN"/>
        </w:rPr>
        <w:t>赵</w:t>
      </w:r>
      <w:r w:rsidR="004B5FA9">
        <w:rPr>
          <w:lang w:eastAsia="zh-CN"/>
        </w:rPr>
        <w:t>厚</w:t>
      </w:r>
      <w:r w:rsidR="004B5FA9">
        <w:rPr>
          <w:rFonts w:hint="eastAsia"/>
          <w:lang w:eastAsia="zh-CN"/>
        </w:rPr>
        <w:t>麟</w:t>
      </w:r>
    </w:p>
    <w:p w:rsidR="00CE0202" w:rsidRDefault="00CE0202" w:rsidP="00CE0202">
      <w:r>
        <w:br w:type="page"/>
      </w:r>
    </w:p>
    <w:p w:rsidR="00CE0202" w:rsidRPr="00F65174" w:rsidRDefault="00387431" w:rsidP="00387431">
      <w:pPr>
        <w:pStyle w:val="AppendixNo"/>
      </w:pPr>
      <w:r>
        <w:rPr>
          <w:rFonts w:hint="eastAsia"/>
          <w:lang w:eastAsia="zh-CN"/>
        </w:rPr>
        <w:lastRenderedPageBreak/>
        <w:t>附录</w:t>
      </w:r>
      <w:r w:rsidR="00CE0202">
        <w:t>1</w:t>
      </w:r>
    </w:p>
    <w:p w:rsidR="00387431" w:rsidRPr="004D5806" w:rsidRDefault="00387431" w:rsidP="00387431">
      <w:pPr>
        <w:pStyle w:val="Heading1"/>
        <w:spacing w:before="720"/>
        <w:rPr>
          <w:lang w:eastAsia="zh-CN"/>
        </w:rPr>
      </w:pPr>
      <w:r w:rsidRPr="004D5806">
        <w:rPr>
          <w:rFonts w:hint="eastAsia"/>
          <w:lang w:eastAsia="zh-CN"/>
        </w:rPr>
        <w:t>1</w:t>
      </w:r>
      <w:r w:rsidRPr="004D5806">
        <w:rPr>
          <w:rFonts w:hint="eastAsia"/>
          <w:lang w:eastAsia="zh-CN"/>
        </w:rPr>
        <w:tab/>
      </w:r>
      <w:r w:rsidRPr="004D5806">
        <w:rPr>
          <w:rFonts w:hint="eastAsia"/>
          <w:lang w:eastAsia="zh-CN"/>
        </w:rPr>
        <w:t>背景</w:t>
      </w:r>
    </w:p>
    <w:p w:rsidR="00387431" w:rsidRPr="004D5806" w:rsidRDefault="00387431" w:rsidP="00387431">
      <w:pPr>
        <w:rPr>
          <w:lang w:eastAsia="zh-CN"/>
        </w:rPr>
      </w:pPr>
      <w:r w:rsidRPr="004D5806">
        <w:rPr>
          <w:rFonts w:hint="eastAsia"/>
          <w:lang w:eastAsia="zh-CN"/>
        </w:rPr>
        <w:t>1.1</w:t>
      </w:r>
      <w:r w:rsidRPr="004D5806">
        <w:rPr>
          <w:rFonts w:hint="eastAsia"/>
          <w:lang w:eastAsia="zh-CN"/>
        </w:rPr>
        <w:tab/>
      </w:r>
      <w:bookmarkStart w:id="8" w:name="lt_pId024"/>
      <w:r>
        <w:rPr>
          <w:rFonts w:hint="eastAsia"/>
          <w:lang w:eastAsia="zh-CN"/>
        </w:rPr>
        <w:t>在理事会</w:t>
      </w:r>
      <w:r>
        <w:rPr>
          <w:rFonts w:hint="eastAsia"/>
          <w:lang w:eastAsia="zh-CN"/>
        </w:rPr>
        <w:t>2016</w:t>
      </w:r>
      <w:r>
        <w:rPr>
          <w:rFonts w:hint="eastAsia"/>
          <w:lang w:eastAsia="zh-CN"/>
        </w:rPr>
        <w:t>年会议期间，成立了一个特设工作组，以解决成员国针对</w:t>
      </w:r>
      <w:r>
        <w:rPr>
          <w:rStyle w:val="Hyperlink"/>
          <w:lang w:eastAsia="zh-CN"/>
        </w:rPr>
        <w:fldChar w:fldCharType="begin"/>
      </w:r>
      <w:r>
        <w:rPr>
          <w:rStyle w:val="Hyperlink"/>
          <w:lang w:eastAsia="zh-CN"/>
        </w:rPr>
        <w:instrText xml:space="preserve"> HYPERLINK "https://www.itu.int/md/S16-CL-C-0071/en" </w:instrText>
      </w:r>
      <w:r>
        <w:rPr>
          <w:rStyle w:val="Hyperlink"/>
          <w:lang w:eastAsia="zh-CN"/>
        </w:rPr>
        <w:fldChar w:fldCharType="separate"/>
      </w:r>
      <w:r>
        <w:rPr>
          <w:rStyle w:val="Hyperlink"/>
          <w:lang w:eastAsia="zh-CN"/>
        </w:rPr>
        <w:t>71</w:t>
      </w:r>
      <w:r>
        <w:rPr>
          <w:rStyle w:val="Hyperlink"/>
          <w:lang w:eastAsia="zh-CN"/>
        </w:rPr>
        <w:t>号文稿</w:t>
      </w:r>
      <w:r>
        <w:rPr>
          <w:rStyle w:val="Hyperlink"/>
          <w:lang w:eastAsia="zh-CN"/>
        </w:rPr>
        <w:fldChar w:fldCharType="end"/>
      </w:r>
      <w:r>
        <w:rPr>
          <w:rFonts w:hint="eastAsia"/>
          <w:lang w:eastAsia="zh-CN"/>
        </w:rPr>
        <w:t>“</w:t>
      </w:r>
      <w:r w:rsidRPr="004D5806">
        <w:rPr>
          <w:rFonts w:hint="eastAsia"/>
          <w:lang w:eastAsia="zh-CN"/>
        </w:rPr>
        <w:t>国际电联与国际刑警组织的合作协议</w:t>
      </w:r>
      <w:r>
        <w:rPr>
          <w:rFonts w:hint="eastAsia"/>
          <w:lang w:eastAsia="zh-CN"/>
        </w:rPr>
        <w:t>”提出的关切。</w:t>
      </w:r>
      <w:bookmarkEnd w:id="8"/>
    </w:p>
    <w:p w:rsidR="00387431" w:rsidRPr="004D5806" w:rsidRDefault="00387431" w:rsidP="00387431">
      <w:pPr>
        <w:rPr>
          <w:lang w:eastAsia="zh-CN"/>
        </w:rPr>
      </w:pPr>
      <w:r w:rsidRPr="004D5806">
        <w:rPr>
          <w:rFonts w:hint="eastAsia"/>
          <w:lang w:eastAsia="zh-CN"/>
        </w:rPr>
        <w:t>1.2</w:t>
      </w:r>
      <w:r w:rsidRPr="004D5806">
        <w:rPr>
          <w:rFonts w:hint="eastAsia"/>
          <w:lang w:eastAsia="zh-CN"/>
        </w:rPr>
        <w:tab/>
      </w:r>
      <w:r>
        <w:rPr>
          <w:rFonts w:hint="eastAsia"/>
          <w:lang w:eastAsia="zh-CN"/>
        </w:rPr>
        <w:t>根据特设工作组取得的成果，理事会通过了第</w:t>
      </w:r>
      <w:r>
        <w:rPr>
          <w:rFonts w:hint="eastAsia"/>
          <w:lang w:eastAsia="zh-CN"/>
        </w:rPr>
        <w:t>590</w:t>
      </w:r>
      <w:r>
        <w:rPr>
          <w:rFonts w:hint="eastAsia"/>
          <w:lang w:eastAsia="zh-CN"/>
        </w:rPr>
        <w:t>号决定“</w:t>
      </w:r>
      <w:r w:rsidRPr="004D5806">
        <w:rPr>
          <w:rFonts w:hint="eastAsia"/>
          <w:lang w:eastAsia="zh-CN"/>
        </w:rPr>
        <w:t>国际电联与国际刑警组织</w:t>
      </w:r>
      <w:r>
        <w:rPr>
          <w:rFonts w:hint="eastAsia"/>
          <w:lang w:eastAsia="zh-CN"/>
        </w:rPr>
        <w:t>之间</w:t>
      </w:r>
      <w:r w:rsidRPr="004D5806">
        <w:rPr>
          <w:rFonts w:hint="eastAsia"/>
          <w:lang w:eastAsia="zh-CN"/>
        </w:rPr>
        <w:t>的合作协议</w:t>
      </w:r>
      <w:r>
        <w:rPr>
          <w:rFonts w:hint="eastAsia"/>
          <w:lang w:eastAsia="zh-CN"/>
        </w:rPr>
        <w:t>”。</w:t>
      </w:r>
    </w:p>
    <w:p w:rsidR="00CE0202" w:rsidRPr="00415853" w:rsidRDefault="00387431" w:rsidP="00387431">
      <w:pPr>
        <w:rPr>
          <w:b/>
          <w:color w:val="800000"/>
          <w:sz w:val="22"/>
          <w:lang w:eastAsia="zh-CN"/>
        </w:rPr>
      </w:pPr>
      <w:r w:rsidRPr="004D5806">
        <w:rPr>
          <w:rFonts w:hint="eastAsia"/>
          <w:lang w:eastAsia="zh-CN"/>
        </w:rPr>
        <w:t>1.3</w:t>
      </w:r>
      <w:r w:rsidRPr="004D5806">
        <w:rPr>
          <w:rFonts w:hint="eastAsia"/>
          <w:lang w:eastAsia="zh-CN"/>
        </w:rPr>
        <w:tab/>
      </w:r>
      <w:r>
        <w:rPr>
          <w:rFonts w:hint="eastAsia"/>
          <w:lang w:eastAsia="zh-CN"/>
        </w:rPr>
        <w:t>该决定</w:t>
      </w:r>
      <w:r w:rsidRPr="007A28A6">
        <w:rPr>
          <w:rFonts w:asciiTheme="minorEastAsia" w:eastAsiaTheme="minorEastAsia" w:hAnsiTheme="minorEastAsia" w:hint="eastAsia"/>
          <w:iCs/>
          <w:lang w:eastAsia="zh-CN"/>
        </w:rPr>
        <w:t>责成</w:t>
      </w:r>
      <w:r>
        <w:rPr>
          <w:rFonts w:hint="eastAsia"/>
          <w:lang w:eastAsia="zh-CN"/>
        </w:rPr>
        <w:t>国际电联秘书长</w:t>
      </w:r>
      <w:r>
        <w:rPr>
          <w:lang w:eastAsia="zh-CN"/>
        </w:rPr>
        <w:t>继续与国际刑警组织建立合作，根据第</w:t>
      </w:r>
      <w:r>
        <w:rPr>
          <w:rFonts w:hint="eastAsia"/>
          <w:lang w:eastAsia="zh-CN"/>
        </w:rPr>
        <w:t>130</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，釜山，修订版）</w:t>
      </w:r>
      <w:r>
        <w:rPr>
          <w:rFonts w:hint="eastAsia"/>
          <w:lang w:eastAsia="zh-CN"/>
        </w:rPr>
        <w:t>，</w:t>
      </w:r>
      <w:r>
        <w:rPr>
          <w:lang w:eastAsia="zh-CN"/>
        </w:rPr>
        <w:t>树立使用信息通信技术的</w:t>
      </w:r>
      <w:r>
        <w:rPr>
          <w:rFonts w:hint="eastAsia"/>
          <w:lang w:eastAsia="zh-CN"/>
        </w:rPr>
        <w:t>信心</w:t>
      </w:r>
      <w:r>
        <w:rPr>
          <w:lang w:eastAsia="zh-CN"/>
        </w:rPr>
        <w:t>和</w:t>
      </w:r>
      <w:r>
        <w:rPr>
          <w:rFonts w:hint="eastAsia"/>
          <w:lang w:eastAsia="zh-CN"/>
        </w:rPr>
        <w:t>提高</w:t>
      </w:r>
      <w:r>
        <w:rPr>
          <w:lang w:eastAsia="zh-CN"/>
        </w:rPr>
        <w:t>安全</w:t>
      </w:r>
      <w:r>
        <w:rPr>
          <w:rFonts w:hint="eastAsia"/>
          <w:lang w:eastAsia="zh-CN"/>
        </w:rPr>
        <w:t>性</w:t>
      </w:r>
      <w:r w:rsidRPr="004D5806">
        <w:rPr>
          <w:lang w:eastAsia="zh-CN"/>
        </w:rPr>
        <w:t>。</w:t>
      </w:r>
    </w:p>
    <w:p w:rsidR="00387431" w:rsidRPr="004D5806" w:rsidRDefault="00387431" w:rsidP="00387431">
      <w:pPr>
        <w:pStyle w:val="Heading1"/>
        <w:rPr>
          <w:lang w:eastAsia="zh-CN"/>
        </w:rPr>
      </w:pPr>
      <w:r w:rsidRPr="004D5806">
        <w:rPr>
          <w:rFonts w:hint="eastAsia"/>
          <w:lang w:eastAsia="zh-CN"/>
        </w:rPr>
        <w:t>2</w:t>
      </w:r>
      <w:r w:rsidRPr="004D5806">
        <w:rPr>
          <w:rFonts w:hint="eastAsia"/>
          <w:lang w:eastAsia="zh-CN"/>
        </w:rPr>
        <w:tab/>
      </w:r>
      <w:r>
        <w:rPr>
          <w:rFonts w:hint="eastAsia"/>
          <w:lang w:eastAsia="zh-CN"/>
        </w:rPr>
        <w:t>第</w:t>
      </w:r>
      <w:r>
        <w:rPr>
          <w:rFonts w:hint="eastAsia"/>
          <w:lang w:eastAsia="zh-CN"/>
        </w:rPr>
        <w:t>590</w:t>
      </w:r>
      <w:r>
        <w:rPr>
          <w:rFonts w:hint="eastAsia"/>
          <w:lang w:eastAsia="zh-CN"/>
        </w:rPr>
        <w:t>号决定的落实情况</w:t>
      </w:r>
    </w:p>
    <w:p w:rsidR="00CE0202" w:rsidRPr="00415853" w:rsidRDefault="00387431" w:rsidP="00387431">
      <w:pPr>
        <w:rPr>
          <w:highlight w:val="yellow"/>
          <w:lang w:val="en-US" w:eastAsia="zh-CN"/>
        </w:rPr>
      </w:pPr>
      <w:r w:rsidRPr="004D5806">
        <w:rPr>
          <w:rFonts w:hint="eastAsia"/>
          <w:lang w:eastAsia="zh-CN"/>
        </w:rPr>
        <w:t>2.1</w:t>
      </w:r>
      <w:r w:rsidRPr="004D5806">
        <w:rPr>
          <w:rFonts w:hint="eastAsia"/>
          <w:lang w:eastAsia="zh-CN"/>
        </w:rPr>
        <w:tab/>
      </w:r>
      <w:bookmarkStart w:id="9" w:name="lt_pId038"/>
      <w:r>
        <w:rPr>
          <w:rFonts w:hint="eastAsia"/>
          <w:lang w:eastAsia="zh-CN"/>
        </w:rPr>
        <w:t>根据理事会的要求并在国际电联秘书长的监督下，国际电联秘书处与国际刑警组织总秘书处的职员于</w:t>
      </w:r>
      <w:r>
        <w:rPr>
          <w:rFonts w:hint="eastAsia"/>
          <w:lang w:eastAsia="zh-CN"/>
        </w:rPr>
        <w:t>2016</w:t>
      </w:r>
      <w:r>
        <w:rPr>
          <w:rFonts w:hint="eastAsia"/>
          <w:lang w:eastAsia="zh-CN"/>
        </w:rPr>
        <w:t>年</w:t>
      </w:r>
      <w:r>
        <w:rPr>
          <w:rFonts w:hint="eastAsia"/>
          <w:lang w:eastAsia="zh-CN"/>
        </w:rPr>
        <w:t>9</w:t>
      </w:r>
      <w:r>
        <w:rPr>
          <w:rFonts w:hint="eastAsia"/>
          <w:lang w:eastAsia="zh-CN"/>
        </w:rPr>
        <w:t>月</w:t>
      </w:r>
      <w:r>
        <w:rPr>
          <w:rFonts w:hint="eastAsia"/>
          <w:lang w:eastAsia="zh-CN"/>
        </w:rPr>
        <w:t>5</w:t>
      </w:r>
      <w:r>
        <w:rPr>
          <w:rFonts w:hint="eastAsia"/>
          <w:lang w:eastAsia="zh-CN"/>
        </w:rPr>
        <w:t>日在法国里昂国际刑警组织总部举行的会议中讨论了第</w:t>
      </w:r>
      <w:r>
        <w:rPr>
          <w:rFonts w:hint="eastAsia"/>
          <w:lang w:eastAsia="zh-CN"/>
        </w:rPr>
        <w:t>590</w:t>
      </w:r>
      <w:r>
        <w:rPr>
          <w:rFonts w:hint="eastAsia"/>
          <w:lang w:eastAsia="zh-CN"/>
        </w:rPr>
        <w:t>号决定所述的关切。</w:t>
      </w:r>
      <w:bookmarkStart w:id="10" w:name="lt_pId039"/>
      <w:bookmarkEnd w:id="9"/>
      <w:r>
        <w:rPr>
          <w:rFonts w:hint="eastAsia"/>
          <w:lang w:eastAsia="zh-CN"/>
        </w:rPr>
        <w:t>国际电联与国际刑警组织秘书处就协作协议文本的修正达成了一致。</w:t>
      </w:r>
      <w:bookmarkStart w:id="11" w:name="lt_pId040"/>
      <w:bookmarkEnd w:id="10"/>
      <w:r>
        <w:rPr>
          <w:rFonts w:hint="eastAsia"/>
          <w:lang w:eastAsia="zh-CN"/>
        </w:rPr>
        <w:t>此后，国际电联秘书处与参与理事会</w:t>
      </w:r>
      <w:r>
        <w:rPr>
          <w:rFonts w:hint="eastAsia"/>
          <w:lang w:eastAsia="zh-CN"/>
        </w:rPr>
        <w:t>2016</w:t>
      </w:r>
      <w:r>
        <w:rPr>
          <w:rFonts w:hint="eastAsia"/>
          <w:lang w:eastAsia="zh-CN"/>
        </w:rPr>
        <w:t>年会议特设工作组的成员国代表进行了非正式磋商。</w:t>
      </w:r>
      <w:bookmarkEnd w:id="11"/>
      <w:r>
        <w:rPr>
          <w:rFonts w:hint="eastAsia"/>
          <w:lang w:eastAsia="zh-CN"/>
        </w:rPr>
        <w:t>通过这一非正式磋商得到的反馈意见已包括在送交国际刑警组织总秘书处，供其最终同意的协议中。已于</w:t>
      </w:r>
      <w:r>
        <w:rPr>
          <w:rFonts w:hint="eastAsia"/>
          <w:lang w:eastAsia="zh-CN"/>
        </w:rPr>
        <w:t>2017</w:t>
      </w:r>
      <w:r>
        <w:rPr>
          <w:rFonts w:hint="eastAsia"/>
          <w:lang w:eastAsia="zh-CN"/>
        </w:rPr>
        <w:t>年</w:t>
      </w:r>
      <w:r>
        <w:rPr>
          <w:rFonts w:hint="eastAsia"/>
          <w:lang w:eastAsia="zh-CN"/>
        </w:rPr>
        <w:t>3</w:t>
      </w:r>
      <w:r>
        <w:rPr>
          <w:rFonts w:hint="eastAsia"/>
          <w:lang w:eastAsia="zh-CN"/>
        </w:rPr>
        <w:t>月</w:t>
      </w:r>
      <w:r>
        <w:rPr>
          <w:rFonts w:hint="eastAsia"/>
          <w:lang w:eastAsia="zh-CN"/>
        </w:rPr>
        <w:t>1</w:t>
      </w:r>
      <w:r>
        <w:rPr>
          <w:rFonts w:hint="eastAsia"/>
          <w:lang w:eastAsia="zh-CN"/>
        </w:rPr>
        <w:t>日收到该最终同意意见。</w:t>
      </w:r>
    </w:p>
    <w:p w:rsidR="00CE0202" w:rsidRDefault="00CE0202" w:rsidP="008C7DDD">
      <w:pPr>
        <w:rPr>
          <w:lang w:val="en-US" w:eastAsia="zh-CN"/>
        </w:rPr>
      </w:pPr>
      <w:r>
        <w:rPr>
          <w:lang w:val="en-US" w:eastAsia="zh-CN"/>
        </w:rPr>
        <w:t>2.2</w:t>
      </w:r>
      <w:r>
        <w:rPr>
          <w:lang w:val="en-US" w:eastAsia="zh-CN"/>
        </w:rPr>
        <w:tab/>
      </w:r>
      <w:bookmarkStart w:id="12" w:name="lt_pId044"/>
      <w:r w:rsidR="008C7DDD">
        <w:rPr>
          <w:rFonts w:hint="eastAsia"/>
          <w:lang w:val="en-US" w:eastAsia="zh-CN"/>
        </w:rPr>
        <w:t>理事会</w:t>
      </w:r>
      <w:r w:rsidR="008C7DDD">
        <w:rPr>
          <w:lang w:val="en-US" w:eastAsia="zh-CN"/>
        </w:rPr>
        <w:t>在其</w:t>
      </w:r>
      <w:r w:rsidR="008C7DDD">
        <w:rPr>
          <w:rFonts w:hint="eastAsia"/>
          <w:lang w:val="en-US" w:eastAsia="zh-CN"/>
        </w:rPr>
        <w:t>2017</w:t>
      </w:r>
      <w:r w:rsidR="008C7DDD">
        <w:rPr>
          <w:rFonts w:hint="eastAsia"/>
          <w:lang w:val="en-US" w:eastAsia="zh-CN"/>
        </w:rPr>
        <w:t>年</w:t>
      </w:r>
      <w:r w:rsidR="008C7DDD">
        <w:rPr>
          <w:lang w:val="en-US" w:eastAsia="zh-CN"/>
        </w:rPr>
        <w:t>会议上通过</w:t>
      </w:r>
      <w:r w:rsidR="008C7DDD">
        <w:rPr>
          <w:rFonts w:hint="eastAsia"/>
          <w:lang w:val="en-US" w:eastAsia="zh-CN"/>
        </w:rPr>
        <w:t>了</w:t>
      </w:r>
      <w:hyperlink r:id="rId8" w:history="1">
        <w:r w:rsidR="008C7DDD">
          <w:rPr>
            <w:rStyle w:val="Hyperlink"/>
            <w:rFonts w:hint="eastAsia"/>
            <w:lang w:val="en-US" w:eastAsia="zh-CN"/>
          </w:rPr>
          <w:t>第</w:t>
        </w:r>
        <w:r w:rsidRPr="0061545B">
          <w:rPr>
            <w:rStyle w:val="Hyperlink"/>
            <w:lang w:val="en-US" w:eastAsia="zh-CN"/>
          </w:rPr>
          <w:t>598</w:t>
        </w:r>
      </w:hyperlink>
      <w:r w:rsidR="008C7DDD">
        <w:rPr>
          <w:rStyle w:val="Hyperlink"/>
          <w:rFonts w:hint="eastAsia"/>
          <w:lang w:val="en-US" w:eastAsia="zh-CN"/>
        </w:rPr>
        <w:t>号</w:t>
      </w:r>
      <w:r w:rsidR="008C7DDD">
        <w:rPr>
          <w:rStyle w:val="Hyperlink"/>
          <w:lang w:val="en-US" w:eastAsia="zh-CN"/>
        </w:rPr>
        <w:t>决定</w:t>
      </w:r>
      <w:bookmarkStart w:id="13" w:name="lt_pId045"/>
      <w:bookmarkEnd w:id="12"/>
      <w:r w:rsidR="008C7DDD">
        <w:rPr>
          <w:rFonts w:hint="eastAsia"/>
          <w:lang w:val="en-US" w:eastAsia="zh-CN"/>
        </w:rPr>
        <w:t>，该决定</w:t>
      </w:r>
      <w:bookmarkEnd w:id="13"/>
      <w:r w:rsidR="007A28A6">
        <w:rPr>
          <w:rFonts w:hint="eastAsia"/>
          <w:lang w:val="en-US" w:eastAsia="zh-CN"/>
        </w:rPr>
        <w:t>：</w:t>
      </w:r>
    </w:p>
    <w:p w:rsidR="00CE0202" w:rsidRDefault="00CE0202" w:rsidP="008C7DDD">
      <w:pPr>
        <w:rPr>
          <w:lang w:eastAsia="zh-CN"/>
        </w:rPr>
      </w:pPr>
      <w:r>
        <w:rPr>
          <w:lang w:eastAsia="zh-CN"/>
        </w:rPr>
        <w:t>1</w:t>
      </w:r>
      <w:r>
        <w:rPr>
          <w:lang w:eastAsia="zh-CN"/>
        </w:rPr>
        <w:tab/>
      </w:r>
      <w:r w:rsidR="008C7DDD">
        <w:rPr>
          <w:rFonts w:hint="eastAsia"/>
          <w:lang w:eastAsia="zh-CN"/>
        </w:rPr>
        <w:t>暂时</w:t>
      </w:r>
      <w:r w:rsidR="00387431" w:rsidRPr="004D5806">
        <w:rPr>
          <w:rFonts w:hint="eastAsia"/>
          <w:lang w:eastAsia="zh-CN"/>
        </w:rPr>
        <w:t>批准达成上述文件附件</w:t>
      </w:r>
      <w:r w:rsidR="00387431" w:rsidRPr="004D5806">
        <w:rPr>
          <w:lang w:eastAsia="zh-CN"/>
        </w:rPr>
        <w:t>A</w:t>
      </w:r>
      <w:r w:rsidR="00387431" w:rsidRPr="004D5806">
        <w:rPr>
          <w:rFonts w:hint="eastAsia"/>
          <w:lang w:eastAsia="zh-CN"/>
        </w:rPr>
        <w:t>中所含的国际电联与国际刑警组织</w:t>
      </w:r>
      <w:r w:rsidR="008C7DDD">
        <w:rPr>
          <w:rFonts w:hint="eastAsia"/>
          <w:lang w:eastAsia="zh-CN"/>
        </w:rPr>
        <w:t>之间</w:t>
      </w:r>
      <w:r w:rsidR="00387431" w:rsidRPr="004D5806">
        <w:rPr>
          <w:rFonts w:hint="eastAsia"/>
          <w:lang w:eastAsia="zh-CN"/>
        </w:rPr>
        <w:t>的合作协议；</w:t>
      </w:r>
    </w:p>
    <w:p w:rsidR="00CE0202" w:rsidRPr="0061545B" w:rsidRDefault="00CE0202" w:rsidP="008C7DDD">
      <w:pPr>
        <w:rPr>
          <w:highlight w:val="green"/>
          <w:lang w:eastAsia="zh-CN"/>
        </w:rPr>
      </w:pPr>
      <w:r>
        <w:rPr>
          <w:lang w:eastAsia="zh-CN"/>
        </w:rPr>
        <w:t>2</w:t>
      </w:r>
      <w:r>
        <w:rPr>
          <w:lang w:eastAsia="zh-CN"/>
        </w:rPr>
        <w:tab/>
      </w:r>
      <w:r w:rsidR="00387431" w:rsidRPr="004D5806">
        <w:rPr>
          <w:rFonts w:hint="eastAsia"/>
          <w:lang w:eastAsia="zh-CN"/>
        </w:rPr>
        <w:t>授权秘书长代表国际电联签署该协议；</w:t>
      </w:r>
      <w:r w:rsidR="008C7DDD">
        <w:rPr>
          <w:rFonts w:hint="eastAsia"/>
          <w:lang w:eastAsia="zh-CN"/>
        </w:rPr>
        <w:t>并</w:t>
      </w:r>
    </w:p>
    <w:p w:rsidR="00CE0202" w:rsidRPr="0061545B" w:rsidRDefault="00CE0202" w:rsidP="008C7DDD">
      <w:pPr>
        <w:rPr>
          <w:b/>
          <w:color w:val="800000"/>
          <w:sz w:val="22"/>
          <w:lang w:eastAsia="zh-CN"/>
        </w:rPr>
      </w:pPr>
      <w:r>
        <w:rPr>
          <w:lang w:eastAsia="zh-CN"/>
        </w:rPr>
        <w:t>3</w:t>
      </w:r>
      <w:r>
        <w:rPr>
          <w:lang w:eastAsia="zh-CN"/>
        </w:rPr>
        <w:tab/>
      </w:r>
      <w:r w:rsidR="00387431" w:rsidRPr="004D5806">
        <w:rPr>
          <w:rFonts w:hint="eastAsia"/>
          <w:lang w:eastAsia="zh-CN"/>
        </w:rPr>
        <w:t>责成秘书长将此协议提交订于</w:t>
      </w:r>
      <w:r w:rsidR="00387431" w:rsidRPr="004D5806">
        <w:rPr>
          <w:lang w:eastAsia="zh-CN"/>
        </w:rPr>
        <w:t>20</w:t>
      </w:r>
      <w:r w:rsidR="00387431" w:rsidRPr="004D5806">
        <w:rPr>
          <w:rFonts w:hint="eastAsia"/>
          <w:lang w:eastAsia="zh-CN"/>
        </w:rPr>
        <w:t>1</w:t>
      </w:r>
      <w:r w:rsidR="00387431" w:rsidRPr="004D5806">
        <w:rPr>
          <w:lang w:eastAsia="zh-CN"/>
        </w:rPr>
        <w:t>8</w:t>
      </w:r>
      <w:r w:rsidR="00387431" w:rsidRPr="004D5806">
        <w:rPr>
          <w:rFonts w:hint="eastAsia"/>
          <w:lang w:eastAsia="zh-CN"/>
        </w:rPr>
        <w:t>年召开的国际电联全权代表大会审查并采取其认为适当的行动。</w:t>
      </w:r>
    </w:p>
    <w:p w:rsidR="00CE0202" w:rsidRPr="00A23FC7" w:rsidRDefault="00387431" w:rsidP="00CE0202">
      <w:pPr>
        <w:pStyle w:val="Heading1"/>
        <w:rPr>
          <w:color w:val="800000"/>
          <w:sz w:val="22"/>
          <w:highlight w:val="yellow"/>
          <w:lang w:eastAsia="zh-CN"/>
        </w:rPr>
      </w:pPr>
      <w:bookmarkStart w:id="14" w:name="lt_pId050"/>
      <w:r>
        <w:rPr>
          <w:lang w:eastAsia="zh-CN"/>
        </w:rPr>
        <w:t>3</w:t>
      </w:r>
      <w:r w:rsidRPr="004D5806">
        <w:rPr>
          <w:rFonts w:hint="eastAsia"/>
          <w:lang w:eastAsia="zh-CN"/>
        </w:rPr>
        <w:tab/>
      </w:r>
      <w:r>
        <w:rPr>
          <w:rFonts w:hint="eastAsia"/>
          <w:lang w:eastAsia="zh-CN"/>
        </w:rPr>
        <w:t>国际刑警组织对协议的批准</w:t>
      </w:r>
      <w:bookmarkEnd w:id="14"/>
    </w:p>
    <w:p w:rsidR="00CE0202" w:rsidRPr="007A28A6" w:rsidRDefault="008C7DDD" w:rsidP="00212BEA">
      <w:pPr>
        <w:pStyle w:val="ListParagraph"/>
        <w:tabs>
          <w:tab w:val="clear" w:pos="1134"/>
          <w:tab w:val="clear" w:pos="1701"/>
          <w:tab w:val="clear" w:pos="2268"/>
          <w:tab w:val="clear" w:pos="2835"/>
        </w:tabs>
        <w:ind w:left="0"/>
        <w:contextualSpacing w:val="0"/>
        <w:rPr>
          <w:rFonts w:asciiTheme="minorHAnsi" w:hAnsiTheme="minorHAnsi" w:cstheme="majorBidi"/>
          <w:lang w:eastAsia="zh-CN"/>
        </w:rPr>
      </w:pPr>
      <w:r w:rsidRPr="007A28A6">
        <w:rPr>
          <w:rFonts w:asciiTheme="minorHAnsi" w:hAnsiTheme="minorHAnsi" w:cstheme="majorBidi"/>
          <w:lang w:eastAsia="zh-CN"/>
        </w:rPr>
        <w:t>3.1</w:t>
      </w:r>
      <w:r w:rsidR="00963360" w:rsidRPr="007A28A6">
        <w:rPr>
          <w:rFonts w:asciiTheme="minorHAnsi" w:hAnsiTheme="minorHAnsi" w:cstheme="majorBidi"/>
          <w:lang w:eastAsia="zh-CN"/>
        </w:rPr>
        <w:tab/>
      </w:r>
      <w:r w:rsidR="00387431" w:rsidRPr="007A28A6">
        <w:rPr>
          <w:rFonts w:asciiTheme="minorHAnsi" w:eastAsiaTheme="minorEastAsia" w:hAnsiTheme="minorHAnsi" w:cstheme="majorBidi"/>
          <w:lang w:eastAsia="zh-CN"/>
        </w:rPr>
        <w:t>国际刑警组织总秘书处在收到秘书长有关理事会已批准的通知后将协议提交</w:t>
      </w:r>
      <w:r w:rsidR="00387431" w:rsidRPr="007A28A6">
        <w:rPr>
          <w:rFonts w:asciiTheme="minorHAnsi" w:eastAsiaTheme="minorEastAsia" w:hAnsiTheme="minorHAnsi" w:cstheme="majorBidi"/>
          <w:lang w:eastAsia="zh-CN"/>
        </w:rPr>
        <w:t>2017</w:t>
      </w:r>
      <w:r w:rsidR="00387431" w:rsidRPr="007A28A6">
        <w:rPr>
          <w:rFonts w:asciiTheme="minorHAnsi" w:eastAsiaTheme="minorEastAsia" w:hAnsiTheme="minorHAnsi" w:cstheme="majorBidi"/>
          <w:lang w:eastAsia="zh-CN"/>
        </w:rPr>
        <w:t>年</w:t>
      </w:r>
      <w:r w:rsidRPr="007A28A6">
        <w:rPr>
          <w:rFonts w:asciiTheme="minorHAnsi" w:eastAsiaTheme="minorEastAsia" w:hAnsiTheme="minorHAnsi" w:cstheme="majorBidi"/>
          <w:lang w:eastAsia="zh-CN"/>
        </w:rPr>
        <w:t>9</w:t>
      </w:r>
      <w:r w:rsidRPr="007A28A6">
        <w:rPr>
          <w:rFonts w:asciiTheme="minorHAnsi" w:eastAsiaTheme="minorEastAsia" w:hAnsiTheme="minorHAnsi" w:cstheme="majorBidi"/>
          <w:lang w:eastAsia="zh-CN"/>
        </w:rPr>
        <w:t>月在中国北京</w:t>
      </w:r>
      <w:r w:rsidR="00387431" w:rsidRPr="007A28A6">
        <w:rPr>
          <w:rFonts w:asciiTheme="minorHAnsi" w:eastAsiaTheme="minorEastAsia" w:hAnsiTheme="minorHAnsi" w:cstheme="majorBidi"/>
          <w:lang w:eastAsia="zh-CN"/>
        </w:rPr>
        <w:t>召开的第</w:t>
      </w:r>
      <w:r w:rsidR="00387431" w:rsidRPr="007A28A6">
        <w:rPr>
          <w:rFonts w:asciiTheme="minorHAnsi" w:eastAsiaTheme="minorEastAsia" w:hAnsiTheme="minorHAnsi" w:cstheme="majorBidi"/>
          <w:lang w:eastAsia="zh-CN"/>
        </w:rPr>
        <w:t>86</w:t>
      </w:r>
      <w:r w:rsidR="00387431" w:rsidRPr="007A28A6">
        <w:rPr>
          <w:rFonts w:asciiTheme="minorHAnsi" w:eastAsiaTheme="minorEastAsia" w:hAnsiTheme="minorHAnsi" w:cstheme="majorBidi"/>
          <w:lang w:eastAsia="zh-CN"/>
        </w:rPr>
        <w:t>届全体大会。</w:t>
      </w:r>
      <w:r w:rsidRPr="007A28A6">
        <w:rPr>
          <w:rFonts w:asciiTheme="minorHAnsi" w:eastAsiaTheme="minorEastAsia" w:hAnsiTheme="minorHAnsi" w:cstheme="majorBidi"/>
          <w:lang w:eastAsia="zh-CN"/>
        </w:rPr>
        <w:t>全体大会通过了第</w:t>
      </w:r>
      <w:r w:rsidRPr="007A28A6">
        <w:rPr>
          <w:rFonts w:asciiTheme="minorHAnsi" w:eastAsiaTheme="minorEastAsia" w:hAnsiTheme="minorHAnsi" w:cstheme="majorBidi"/>
          <w:lang w:eastAsia="zh-CN"/>
        </w:rPr>
        <w:t>8</w:t>
      </w:r>
      <w:r w:rsidRPr="007A28A6">
        <w:rPr>
          <w:rFonts w:asciiTheme="minorHAnsi" w:eastAsiaTheme="minorEastAsia" w:hAnsiTheme="minorHAnsi" w:cstheme="majorBidi"/>
          <w:lang w:eastAsia="zh-CN"/>
        </w:rPr>
        <w:t>号决议，授权</w:t>
      </w:r>
      <w:r w:rsidRPr="007A28A6">
        <w:rPr>
          <w:rFonts w:asciiTheme="minorHAnsi" w:eastAsiaTheme="minorEastAsia" w:hAnsiTheme="minorHAnsi" w:cstheme="majorBidi"/>
          <w:lang w:eastAsia="zh-CN"/>
        </w:rPr>
        <w:t>INTERPOL</w:t>
      </w:r>
      <w:r w:rsidRPr="007A28A6">
        <w:rPr>
          <w:rFonts w:asciiTheme="minorHAnsi" w:eastAsiaTheme="minorEastAsia" w:hAnsiTheme="minorHAnsi" w:cstheme="majorBidi"/>
          <w:lang w:eastAsia="zh-CN"/>
        </w:rPr>
        <w:t>总秘书处签署经国际电联理事会</w:t>
      </w:r>
      <w:r w:rsidRPr="007A28A6">
        <w:rPr>
          <w:rFonts w:asciiTheme="minorHAnsi" w:eastAsiaTheme="minorEastAsia" w:hAnsiTheme="minorHAnsi" w:cstheme="majorBidi"/>
          <w:lang w:eastAsia="zh-CN"/>
        </w:rPr>
        <w:t>2017</w:t>
      </w:r>
      <w:r w:rsidR="00212BEA">
        <w:rPr>
          <w:rFonts w:asciiTheme="minorHAnsi" w:eastAsiaTheme="minorEastAsia" w:hAnsiTheme="minorHAnsi" w:cstheme="majorBidi"/>
          <w:lang w:eastAsia="zh-CN"/>
        </w:rPr>
        <w:t>年会议修订并批准的</w:t>
      </w:r>
      <w:r w:rsidR="00212BEA">
        <w:rPr>
          <w:rFonts w:asciiTheme="minorHAnsi" w:eastAsiaTheme="minorEastAsia" w:hAnsiTheme="minorHAnsi" w:cstheme="majorBidi" w:hint="eastAsia"/>
          <w:lang w:eastAsia="zh-CN"/>
        </w:rPr>
        <w:t>协议</w:t>
      </w:r>
      <w:r w:rsidRPr="007A28A6">
        <w:rPr>
          <w:rFonts w:asciiTheme="minorHAnsi" w:eastAsiaTheme="minorEastAsia" w:hAnsiTheme="minorHAnsi" w:cstheme="majorBidi"/>
          <w:lang w:eastAsia="zh-CN"/>
        </w:rPr>
        <w:t>。</w:t>
      </w:r>
    </w:p>
    <w:p w:rsidR="00CE0202" w:rsidRPr="00415853" w:rsidRDefault="00CE0202" w:rsidP="004B5FA9">
      <w:pPr>
        <w:pStyle w:val="Heading1"/>
        <w:rPr>
          <w:color w:val="800000"/>
          <w:sz w:val="22"/>
          <w:lang w:eastAsia="zh-CN"/>
        </w:rPr>
      </w:pPr>
      <w:r>
        <w:rPr>
          <w:lang w:eastAsia="zh-CN"/>
        </w:rPr>
        <w:t>4</w:t>
      </w:r>
      <w:r>
        <w:rPr>
          <w:lang w:eastAsia="zh-CN"/>
        </w:rPr>
        <w:tab/>
      </w:r>
      <w:r w:rsidR="004B5FA9" w:rsidRPr="00171B41">
        <w:rPr>
          <w:rFonts w:eastAsiaTheme="minorEastAsia" w:hint="eastAsia"/>
          <w:lang w:eastAsia="zh-CN"/>
        </w:rPr>
        <w:t>国际电联的批准程序</w:t>
      </w:r>
      <w:r w:rsidRPr="00415853">
        <w:rPr>
          <w:color w:val="800000"/>
          <w:sz w:val="22"/>
          <w:lang w:eastAsia="zh-CN"/>
        </w:rPr>
        <w:t xml:space="preserve"> </w:t>
      </w:r>
    </w:p>
    <w:p w:rsidR="00CE0202" w:rsidRDefault="00CE0202" w:rsidP="00DE1028">
      <w:pPr>
        <w:rPr>
          <w:lang w:val="en-US" w:eastAsia="zh-CN"/>
        </w:rPr>
      </w:pPr>
      <w:r>
        <w:rPr>
          <w:lang w:eastAsia="zh-CN"/>
        </w:rPr>
        <w:t>4.1</w:t>
      </w:r>
      <w:r>
        <w:rPr>
          <w:lang w:eastAsia="zh-CN"/>
        </w:rPr>
        <w:tab/>
      </w:r>
      <w:r w:rsidR="004B5FA9">
        <w:rPr>
          <w:rFonts w:hint="eastAsia"/>
          <w:lang w:eastAsia="zh-CN"/>
        </w:rPr>
        <w:t>根据国际电联《公约》第</w:t>
      </w:r>
      <w:r w:rsidR="004B5FA9">
        <w:rPr>
          <w:rFonts w:hint="eastAsia"/>
          <w:lang w:eastAsia="zh-CN"/>
        </w:rPr>
        <w:t>80</w:t>
      </w:r>
      <w:r w:rsidR="004B5FA9">
        <w:rPr>
          <w:rFonts w:hint="eastAsia"/>
          <w:lang w:eastAsia="zh-CN"/>
        </w:rPr>
        <w:t>条的规定，国际电联理事会</w:t>
      </w:r>
      <w:r w:rsidR="00DE1028">
        <w:rPr>
          <w:rFonts w:hint="eastAsia"/>
          <w:lang w:eastAsia="zh-CN"/>
        </w:rPr>
        <w:t>在</w:t>
      </w:r>
      <w:r w:rsidR="00DE1028">
        <w:rPr>
          <w:lang w:eastAsia="zh-CN"/>
        </w:rPr>
        <w:t>其</w:t>
      </w:r>
      <w:r w:rsidR="00DE1028">
        <w:rPr>
          <w:rFonts w:hint="eastAsia"/>
          <w:lang w:eastAsia="zh-CN"/>
        </w:rPr>
        <w:t>2017</w:t>
      </w:r>
      <w:r w:rsidR="00DE1028">
        <w:rPr>
          <w:rFonts w:hint="eastAsia"/>
          <w:lang w:eastAsia="zh-CN"/>
        </w:rPr>
        <w:t>年</w:t>
      </w:r>
      <w:r w:rsidR="00DE1028">
        <w:rPr>
          <w:rFonts w:hint="eastAsia"/>
          <w:lang w:eastAsia="zh-CN"/>
        </w:rPr>
        <w:t>5</w:t>
      </w:r>
      <w:r w:rsidR="00DE1028">
        <w:rPr>
          <w:rFonts w:hint="eastAsia"/>
          <w:lang w:eastAsia="zh-CN"/>
        </w:rPr>
        <w:t>月</w:t>
      </w:r>
      <w:r w:rsidR="00DE1028">
        <w:rPr>
          <w:lang w:eastAsia="zh-CN"/>
        </w:rPr>
        <w:t>召开的会议</w:t>
      </w:r>
      <w:r w:rsidR="00DE1028">
        <w:rPr>
          <w:rFonts w:hint="eastAsia"/>
          <w:lang w:eastAsia="zh-CN"/>
        </w:rPr>
        <w:t>上</w:t>
      </w:r>
      <w:r w:rsidR="004B5FA9">
        <w:rPr>
          <w:rFonts w:hint="eastAsia"/>
          <w:lang w:eastAsia="zh-CN"/>
        </w:rPr>
        <w:t>决定</w:t>
      </w:r>
      <w:r w:rsidR="00DE1028">
        <w:rPr>
          <w:rFonts w:hint="eastAsia"/>
          <w:lang w:eastAsia="zh-CN"/>
        </w:rPr>
        <w:t>暂时</w:t>
      </w:r>
      <w:r w:rsidR="004B5FA9" w:rsidRPr="007943C8">
        <w:rPr>
          <w:rFonts w:hint="eastAsia"/>
          <w:lang w:eastAsia="zh-CN"/>
        </w:rPr>
        <w:t>批准本文件附件</w:t>
      </w:r>
      <w:r w:rsidR="004B5FA9" w:rsidRPr="007943C8">
        <w:rPr>
          <w:rFonts w:hint="eastAsia"/>
          <w:lang w:eastAsia="zh-CN"/>
        </w:rPr>
        <w:t>1</w:t>
      </w:r>
      <w:r w:rsidR="004B5FA9" w:rsidRPr="007943C8">
        <w:rPr>
          <w:rFonts w:hint="eastAsia"/>
          <w:lang w:eastAsia="zh-CN"/>
        </w:rPr>
        <w:t>所述</w:t>
      </w:r>
      <w:r w:rsidR="004B5FA9">
        <w:rPr>
          <w:rFonts w:hint="eastAsia"/>
          <w:lang w:eastAsia="zh-CN"/>
        </w:rPr>
        <w:t>国际电联与</w:t>
      </w:r>
      <w:r w:rsidR="00DE1028">
        <w:rPr>
          <w:lang w:eastAsia="zh-CN"/>
        </w:rPr>
        <w:t>INTERPOL</w:t>
      </w:r>
      <w:r w:rsidR="004B5FA9">
        <w:rPr>
          <w:rFonts w:hint="eastAsia"/>
          <w:lang w:eastAsia="zh-CN"/>
        </w:rPr>
        <w:t>之间达成的这项协议（见</w:t>
      </w:r>
      <w:r w:rsidR="00DE1028">
        <w:rPr>
          <w:rFonts w:hint="eastAsia"/>
          <w:lang w:eastAsia="zh-CN"/>
        </w:rPr>
        <w:t>与此相关</w:t>
      </w:r>
      <w:r w:rsidR="00DE1028">
        <w:rPr>
          <w:lang w:eastAsia="zh-CN"/>
        </w:rPr>
        <w:t>的</w:t>
      </w:r>
      <w:r w:rsidR="004B5FA9">
        <w:rPr>
          <w:rFonts w:hint="eastAsia"/>
          <w:lang w:eastAsia="zh-CN"/>
        </w:rPr>
        <w:t>理事会</w:t>
      </w:r>
      <w:hyperlink r:id="rId9" w:history="1">
        <w:r w:rsidR="00DE1028" w:rsidRPr="00DE1028">
          <w:rPr>
            <w:rStyle w:val="Hyperlink"/>
            <w:rFonts w:hint="eastAsia"/>
            <w:lang w:val="en-US" w:eastAsia="zh-CN"/>
          </w:rPr>
          <w:t>第</w:t>
        </w:r>
        <w:r w:rsidR="00DE1028" w:rsidRPr="00DE1028">
          <w:rPr>
            <w:rStyle w:val="Hyperlink"/>
            <w:lang w:val="en-US" w:eastAsia="zh-CN"/>
          </w:rPr>
          <w:t>598</w:t>
        </w:r>
      </w:hyperlink>
      <w:r w:rsidR="00DE1028">
        <w:rPr>
          <w:rStyle w:val="Hyperlink"/>
          <w:rFonts w:hint="eastAsia"/>
          <w:lang w:val="en-US" w:eastAsia="zh-CN"/>
        </w:rPr>
        <w:t>号</w:t>
      </w:r>
      <w:r w:rsidR="00DE1028">
        <w:rPr>
          <w:rStyle w:val="Hyperlink"/>
          <w:lang w:val="en-US" w:eastAsia="zh-CN"/>
        </w:rPr>
        <w:t>决定</w:t>
      </w:r>
      <w:r w:rsidR="004B5FA9">
        <w:rPr>
          <w:rFonts w:hint="eastAsia"/>
          <w:lang w:val="en-US" w:eastAsia="zh-CN"/>
        </w:rPr>
        <w:t>）。理事会进一步授权秘书长代表国际电联签署该协议。秘书长已于</w:t>
      </w:r>
      <w:r w:rsidR="004B5FA9">
        <w:rPr>
          <w:rFonts w:hint="eastAsia"/>
          <w:lang w:val="en-US" w:eastAsia="zh-CN"/>
        </w:rPr>
        <w:t>201</w:t>
      </w:r>
      <w:r w:rsidR="00DE1028">
        <w:rPr>
          <w:lang w:val="en-US" w:eastAsia="zh-CN"/>
        </w:rPr>
        <w:t>8</w:t>
      </w:r>
      <w:r w:rsidR="004B5FA9">
        <w:rPr>
          <w:rFonts w:hint="eastAsia"/>
          <w:lang w:val="en-US" w:eastAsia="zh-CN"/>
        </w:rPr>
        <w:t>年</w:t>
      </w:r>
      <w:r w:rsidR="00DE1028">
        <w:rPr>
          <w:lang w:val="en-US" w:eastAsia="zh-CN"/>
        </w:rPr>
        <w:t>3</w:t>
      </w:r>
      <w:r w:rsidR="004B5FA9">
        <w:rPr>
          <w:rFonts w:hint="eastAsia"/>
          <w:lang w:val="en-US" w:eastAsia="zh-CN"/>
        </w:rPr>
        <w:t>月</w:t>
      </w:r>
      <w:r w:rsidR="00DE1028">
        <w:rPr>
          <w:lang w:val="en-US" w:eastAsia="zh-CN"/>
        </w:rPr>
        <w:t>26</w:t>
      </w:r>
      <w:r w:rsidR="004B5FA9">
        <w:rPr>
          <w:rFonts w:hint="eastAsia"/>
          <w:lang w:val="en-US" w:eastAsia="zh-CN"/>
        </w:rPr>
        <w:t>日</w:t>
      </w:r>
      <w:r w:rsidR="00DE1028">
        <w:rPr>
          <w:rFonts w:hint="eastAsia"/>
          <w:lang w:val="en-US" w:eastAsia="zh-CN"/>
        </w:rPr>
        <w:t>在</w:t>
      </w:r>
      <w:r w:rsidR="00DE1028">
        <w:rPr>
          <w:lang w:val="en-US" w:eastAsia="zh-CN"/>
        </w:rPr>
        <w:t>里昂</w:t>
      </w:r>
      <w:r w:rsidR="004B5FA9">
        <w:rPr>
          <w:rFonts w:hint="eastAsia"/>
          <w:lang w:val="en-US" w:eastAsia="zh-CN"/>
        </w:rPr>
        <w:t>完成协议签署工作。</w:t>
      </w:r>
    </w:p>
    <w:p w:rsidR="00CE0202" w:rsidRPr="005A4F52" w:rsidRDefault="00CE0202" w:rsidP="007A28A6">
      <w:pPr>
        <w:rPr>
          <w:lang w:val="en-US" w:eastAsia="zh-CN"/>
        </w:rPr>
      </w:pPr>
      <w:r>
        <w:rPr>
          <w:lang w:val="en-US" w:eastAsia="zh-CN"/>
        </w:rPr>
        <w:t>4.2</w:t>
      </w:r>
      <w:r>
        <w:rPr>
          <w:lang w:val="en-US" w:eastAsia="zh-CN"/>
        </w:rPr>
        <w:tab/>
      </w:r>
      <w:r w:rsidR="004B5FA9" w:rsidRPr="00B51F2F">
        <w:rPr>
          <w:rFonts w:asciiTheme="minorHAnsi" w:hAnsi="SimSun"/>
          <w:lang w:eastAsia="zh-CN"/>
        </w:rPr>
        <w:t>《组织法》第</w:t>
      </w:r>
      <w:r w:rsidR="004B5FA9" w:rsidRPr="00B51F2F">
        <w:rPr>
          <w:rFonts w:asciiTheme="minorHAnsi" w:hAnsiTheme="minorHAnsi"/>
          <w:lang w:eastAsia="zh-CN"/>
        </w:rPr>
        <w:t>58</w:t>
      </w:r>
      <w:r w:rsidR="004B5FA9" w:rsidRPr="00B51F2F">
        <w:rPr>
          <w:rFonts w:asciiTheme="minorHAnsi" w:hAnsi="SimSun"/>
          <w:lang w:eastAsia="zh-CN"/>
        </w:rPr>
        <w:t>款特别规定，全权代表大会须</w:t>
      </w:r>
      <w:r w:rsidR="007A28A6" w:rsidRPr="007A28A6">
        <w:rPr>
          <w:rFonts w:ascii="SimSun" w:hAnsi="SimSun"/>
          <w:lang w:eastAsia="zh-CN"/>
        </w:rPr>
        <w:t>“</w:t>
      </w:r>
      <w:r w:rsidR="004B5FA9" w:rsidRPr="00B51F2F">
        <w:rPr>
          <w:rFonts w:asciiTheme="minorHAnsi" w:hAnsi="SimSun" w:cs="SimSun"/>
          <w:lang w:eastAsia="zh-CN"/>
        </w:rPr>
        <w:t>审查理事会代表国际电联</w:t>
      </w:r>
      <w:r w:rsidR="004B5FA9" w:rsidRPr="00B51F2F">
        <w:rPr>
          <w:rFonts w:asciiTheme="minorHAnsi" w:hAnsiTheme="minorHAnsi"/>
          <w:lang w:val="en-US" w:eastAsia="zh-CN"/>
        </w:rPr>
        <w:t>......</w:t>
      </w:r>
      <w:r w:rsidR="004B5FA9" w:rsidRPr="00B51F2F">
        <w:rPr>
          <w:rFonts w:asciiTheme="minorHAnsi" w:hAnsi="SimSun" w:cs="SimSun"/>
          <w:lang w:eastAsia="zh-CN"/>
        </w:rPr>
        <w:t>所缔结的任何临时协议，并对临时协议中的问题采取其认为适当的措施</w:t>
      </w:r>
      <w:r w:rsidR="007A28A6" w:rsidRPr="007A28A6">
        <w:rPr>
          <w:rFonts w:ascii="SimSun" w:hAnsi="SimSun"/>
          <w:lang w:eastAsia="zh-CN"/>
        </w:rPr>
        <w:t>”</w:t>
      </w:r>
      <w:r w:rsidR="004B5FA9" w:rsidRPr="00B51F2F">
        <w:rPr>
          <w:rFonts w:asciiTheme="minorHAnsi" w:hAnsi="SimSun"/>
          <w:lang w:eastAsia="zh-CN"/>
        </w:rPr>
        <w:t>，因此请全权代表大会审议本协议，如无不妥，请最终批准该协议的缔结</w:t>
      </w:r>
      <w:r w:rsidR="004B5FA9" w:rsidRPr="00B51F2F">
        <w:rPr>
          <w:rFonts w:ascii="SimSun" w:hAnsi="SimSun" w:hint="eastAsia"/>
          <w:lang w:eastAsia="zh-CN"/>
        </w:rPr>
        <w:t>。</w:t>
      </w:r>
    </w:p>
    <w:p w:rsidR="00387431" w:rsidRPr="00755170" w:rsidRDefault="00CE0202" w:rsidP="00387431">
      <w:pPr>
        <w:pStyle w:val="AnnexNo"/>
      </w:pPr>
      <w:r w:rsidRPr="00406A0A">
        <w:rPr>
          <w:lang w:val="en-US" w:eastAsia="zh-CN"/>
        </w:rPr>
        <w:br w:type="page"/>
      </w:r>
      <w:proofErr w:type="spellStart"/>
      <w:r w:rsidR="00387431" w:rsidRPr="00755170">
        <w:rPr>
          <w:rFonts w:hint="eastAsia"/>
        </w:rPr>
        <w:lastRenderedPageBreak/>
        <w:t>附件</w:t>
      </w:r>
      <w:proofErr w:type="spellEnd"/>
      <w:r w:rsidR="00387431" w:rsidRPr="00755170">
        <w:rPr>
          <w:rFonts w:hint="eastAsia"/>
        </w:rPr>
        <w:t>A</w:t>
      </w:r>
    </w:p>
    <w:p w:rsidR="00387431" w:rsidRDefault="00387431" w:rsidP="00387431">
      <w:pPr>
        <w:pStyle w:val="Annextitle"/>
        <w:spacing w:before="480"/>
        <w:rPr>
          <w:lang w:eastAsia="zh-CN"/>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86"/>
        <w:gridCol w:w="4424"/>
      </w:tblGrid>
      <w:tr w:rsidR="00387431" w:rsidTr="00725776">
        <w:tc>
          <w:tcPr>
            <w:tcW w:w="4786" w:type="dxa"/>
          </w:tcPr>
          <w:p w:rsidR="00387431" w:rsidRPr="002565BD" w:rsidRDefault="00387431" w:rsidP="00725776">
            <w:pPr>
              <w:ind w:left="993"/>
              <w:jc w:val="right"/>
              <w:rPr>
                <w:rFonts w:cs="Calibri"/>
                <w:b/>
                <w:bCs/>
                <w:color w:val="00437A"/>
                <w:sz w:val="16"/>
                <w:szCs w:val="16"/>
              </w:rPr>
            </w:pPr>
            <w:r>
              <w:rPr>
                <w:noProof/>
                <w:lang w:eastAsia="zh-CN"/>
              </w:rPr>
              <w:drawing>
                <wp:inline distT="0" distB="0" distL="0" distR="0" wp14:anchorId="15E7846B" wp14:editId="6DCFA9E7">
                  <wp:extent cx="1981139" cy="1652168"/>
                  <wp:effectExtent l="0" t="0" r="63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06643" cy="1673437"/>
                          </a:xfrm>
                          <a:prstGeom prst="rect">
                            <a:avLst/>
                          </a:prstGeom>
                        </pic:spPr>
                      </pic:pic>
                    </a:graphicData>
                  </a:graphic>
                </wp:inline>
              </w:drawing>
            </w:r>
          </w:p>
        </w:tc>
        <w:tc>
          <w:tcPr>
            <w:tcW w:w="4424" w:type="dxa"/>
            <w:vAlign w:val="center"/>
          </w:tcPr>
          <w:p w:rsidR="00387431" w:rsidRPr="002565BD" w:rsidRDefault="00387431" w:rsidP="00725776">
            <w:pPr>
              <w:jc w:val="center"/>
              <w:rPr>
                <w:rFonts w:cs="Calibri"/>
                <w:b/>
                <w:bCs/>
                <w:color w:val="00437A"/>
                <w:sz w:val="44"/>
                <w:szCs w:val="44"/>
              </w:rPr>
            </w:pPr>
            <w:r>
              <w:rPr>
                <w:rFonts w:ascii="Arial" w:hAnsi="Arial" w:cs="Arial"/>
                <w:noProof/>
                <w:color w:val="44546A"/>
                <w:sz w:val="20"/>
                <w:lang w:eastAsia="zh-CN"/>
              </w:rPr>
              <w:drawing>
                <wp:inline distT="0" distB="0" distL="0" distR="0" wp14:anchorId="52B5E320" wp14:editId="26D72528">
                  <wp:extent cx="652887" cy="738532"/>
                  <wp:effectExtent l="0" t="0" r="0" b="4445"/>
                  <wp:docPr id="4" name="Picture 4" descr="cid:image001.png@01D0FA14.8931B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0FA14.8931B3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83352" cy="772993"/>
                          </a:xfrm>
                          <a:prstGeom prst="rect">
                            <a:avLst/>
                          </a:prstGeom>
                          <a:noFill/>
                          <a:ln>
                            <a:noFill/>
                          </a:ln>
                        </pic:spPr>
                      </pic:pic>
                    </a:graphicData>
                  </a:graphic>
                </wp:inline>
              </w:drawing>
            </w:r>
          </w:p>
        </w:tc>
      </w:tr>
    </w:tbl>
    <w:p w:rsidR="00387431" w:rsidRPr="00940052" w:rsidRDefault="00387431" w:rsidP="00387431">
      <w:pPr>
        <w:pStyle w:val="Annextitle"/>
        <w:spacing w:before="1440"/>
        <w:rPr>
          <w:color w:val="1F497D" w:themeColor="text2"/>
          <w:lang w:eastAsia="zh-CN"/>
        </w:rPr>
      </w:pPr>
      <w:r w:rsidRPr="00940052">
        <w:rPr>
          <w:rFonts w:hint="eastAsia"/>
          <w:color w:val="1F497D" w:themeColor="text2"/>
          <w:lang w:eastAsia="zh-CN"/>
        </w:rPr>
        <w:t>国际刑事警察</w:t>
      </w:r>
      <w:r w:rsidRPr="00940052">
        <w:rPr>
          <w:color w:val="1F497D" w:themeColor="text2"/>
          <w:lang w:eastAsia="zh-CN"/>
        </w:rPr>
        <w:t>组织</w:t>
      </w:r>
    </w:p>
    <w:p w:rsidR="00387431" w:rsidRPr="00940052" w:rsidRDefault="00387431" w:rsidP="00387431">
      <w:pPr>
        <w:pStyle w:val="Annextitle"/>
        <w:spacing w:before="960"/>
        <w:rPr>
          <w:color w:val="1F497D" w:themeColor="text2"/>
          <w:lang w:eastAsia="zh-CN"/>
        </w:rPr>
      </w:pPr>
      <w:r w:rsidRPr="00940052">
        <w:rPr>
          <w:rFonts w:hint="eastAsia"/>
          <w:color w:val="1F497D" w:themeColor="text2"/>
          <w:lang w:eastAsia="zh-CN"/>
        </w:rPr>
        <w:t>与</w:t>
      </w:r>
    </w:p>
    <w:p w:rsidR="00387431" w:rsidRPr="00940052" w:rsidRDefault="00387431" w:rsidP="00387431">
      <w:pPr>
        <w:pStyle w:val="Annextitle"/>
        <w:spacing w:before="960"/>
        <w:rPr>
          <w:color w:val="1F497D" w:themeColor="text2"/>
          <w:lang w:eastAsia="zh-CN"/>
        </w:rPr>
      </w:pPr>
      <w:r w:rsidRPr="00940052">
        <w:rPr>
          <w:rFonts w:hint="eastAsia"/>
          <w:color w:val="1F497D" w:themeColor="text2"/>
          <w:lang w:eastAsia="zh-CN"/>
        </w:rPr>
        <w:t>国际电信联盟</w:t>
      </w:r>
    </w:p>
    <w:p w:rsidR="00387431" w:rsidRPr="004D5806" w:rsidRDefault="008E5326" w:rsidP="00387431">
      <w:pPr>
        <w:pStyle w:val="Annextitle"/>
        <w:spacing w:before="1200"/>
        <w:rPr>
          <w:lang w:eastAsia="zh-CN"/>
        </w:rPr>
      </w:pPr>
      <w:r>
        <w:rPr>
          <w:rFonts w:hint="eastAsia"/>
          <w:color w:val="1F497D" w:themeColor="text2"/>
          <w:lang w:eastAsia="zh-CN"/>
        </w:rPr>
        <w:t>之间</w:t>
      </w:r>
      <w:r w:rsidR="00387431" w:rsidRPr="00940052">
        <w:rPr>
          <w:color w:val="1F497D" w:themeColor="text2"/>
          <w:lang w:eastAsia="zh-CN"/>
        </w:rPr>
        <w:t>的</w:t>
      </w:r>
      <w:r w:rsidR="00387431" w:rsidRPr="00940052">
        <w:rPr>
          <w:rFonts w:hint="eastAsia"/>
          <w:color w:val="1F497D" w:themeColor="text2"/>
          <w:lang w:eastAsia="zh-CN"/>
        </w:rPr>
        <w:t>合作协议</w:t>
      </w:r>
    </w:p>
    <w:p w:rsidR="00387431" w:rsidRPr="004D5806" w:rsidRDefault="00387431" w:rsidP="00387431">
      <w:pPr>
        <w:pStyle w:val="Normalaftertitle"/>
        <w:rPr>
          <w:lang w:eastAsia="zh-CN"/>
        </w:rPr>
      </w:pPr>
      <w:r w:rsidRPr="004D5806">
        <w:rPr>
          <w:lang w:eastAsia="zh-CN"/>
        </w:rPr>
        <w:br w:type="page"/>
      </w:r>
    </w:p>
    <w:p w:rsidR="00387431" w:rsidRPr="004D5806" w:rsidRDefault="00387431" w:rsidP="00387431">
      <w:pPr>
        <w:rPr>
          <w:lang w:eastAsia="zh-CN"/>
        </w:rPr>
      </w:pPr>
      <w:r w:rsidRPr="004D5806">
        <w:rPr>
          <w:rFonts w:hint="eastAsia"/>
          <w:b/>
          <w:bCs/>
          <w:lang w:eastAsia="zh-CN"/>
        </w:rPr>
        <w:lastRenderedPageBreak/>
        <w:t>国际刑事警察组织</w:t>
      </w:r>
      <w:r w:rsidRPr="004D5806">
        <w:rPr>
          <w:rFonts w:hint="eastAsia"/>
          <w:lang w:eastAsia="zh-CN"/>
        </w:rPr>
        <w:t>（以下简称“国际刑警组织”），</w:t>
      </w:r>
    </w:p>
    <w:p w:rsidR="00387431" w:rsidRPr="004D5806" w:rsidRDefault="00387431" w:rsidP="00387431">
      <w:pPr>
        <w:rPr>
          <w:lang w:eastAsia="zh-CN"/>
        </w:rPr>
      </w:pPr>
      <w:r w:rsidRPr="004D5806">
        <w:rPr>
          <w:rFonts w:hint="eastAsia"/>
          <w:lang w:eastAsia="zh-CN"/>
        </w:rPr>
        <w:t>与</w:t>
      </w:r>
    </w:p>
    <w:p w:rsidR="00387431" w:rsidRPr="004D5806" w:rsidRDefault="00387431" w:rsidP="00387431">
      <w:pPr>
        <w:rPr>
          <w:lang w:eastAsia="zh-CN"/>
        </w:rPr>
      </w:pPr>
      <w:r w:rsidRPr="004D5806">
        <w:rPr>
          <w:rFonts w:hint="eastAsia"/>
          <w:b/>
          <w:bCs/>
          <w:lang w:eastAsia="zh-CN"/>
        </w:rPr>
        <w:t>国际电信联盟</w:t>
      </w:r>
      <w:r w:rsidRPr="004D5806">
        <w:rPr>
          <w:rFonts w:hint="eastAsia"/>
          <w:lang w:eastAsia="zh-CN"/>
        </w:rPr>
        <w:t>（以下简称“国际电联”），</w:t>
      </w:r>
    </w:p>
    <w:p w:rsidR="00387431" w:rsidRPr="004D5806" w:rsidRDefault="00387431" w:rsidP="00387431">
      <w:pPr>
        <w:spacing w:before="360"/>
        <w:ind w:firstLineChars="200" w:firstLine="480"/>
        <w:rPr>
          <w:lang w:eastAsia="zh-CN"/>
        </w:rPr>
      </w:pPr>
      <w:r w:rsidRPr="004D5806">
        <w:rPr>
          <w:rFonts w:hint="eastAsia"/>
          <w:lang w:eastAsia="zh-CN"/>
        </w:rPr>
        <w:t>统称</w:t>
      </w:r>
      <w:r>
        <w:rPr>
          <w:rFonts w:hint="eastAsia"/>
          <w:lang w:eastAsia="zh-CN"/>
        </w:rPr>
        <w:t>或分别称为</w:t>
      </w:r>
      <w:r w:rsidRPr="004D5806">
        <w:rPr>
          <w:rFonts w:hint="eastAsia"/>
          <w:lang w:eastAsia="zh-CN"/>
        </w:rPr>
        <w:t>“双方”</w:t>
      </w:r>
      <w:r>
        <w:rPr>
          <w:rFonts w:hint="eastAsia"/>
          <w:lang w:eastAsia="zh-CN"/>
        </w:rPr>
        <w:t>和“一方”，</w:t>
      </w:r>
    </w:p>
    <w:p w:rsidR="00387431" w:rsidRPr="004D5806" w:rsidRDefault="00387431" w:rsidP="00387431">
      <w:pPr>
        <w:ind w:firstLineChars="200" w:firstLine="482"/>
        <w:rPr>
          <w:lang w:eastAsia="zh-CN"/>
        </w:rPr>
      </w:pPr>
      <w:r w:rsidRPr="0056791D">
        <w:rPr>
          <w:rFonts w:hint="eastAsia"/>
          <w:b/>
          <w:bCs/>
          <w:lang w:eastAsia="zh-CN"/>
        </w:rPr>
        <w:t>希望</w:t>
      </w:r>
      <w:r w:rsidRPr="004D5806">
        <w:rPr>
          <w:lang w:eastAsia="zh-CN"/>
        </w:rPr>
        <w:t>在</w:t>
      </w:r>
      <w:r>
        <w:rPr>
          <w:rFonts w:hint="eastAsia"/>
          <w:lang w:eastAsia="zh-CN"/>
        </w:rPr>
        <w:t>各自所授职能</w:t>
      </w:r>
      <w:r w:rsidRPr="004D5806">
        <w:rPr>
          <w:lang w:eastAsia="zh-CN"/>
        </w:rPr>
        <w:t>框架内协调</w:t>
      </w:r>
      <w:r>
        <w:rPr>
          <w:rFonts w:hint="eastAsia"/>
          <w:lang w:eastAsia="zh-CN"/>
        </w:rPr>
        <w:t>其工作</w:t>
      </w:r>
      <w:r w:rsidRPr="004D5806">
        <w:rPr>
          <w:lang w:eastAsia="zh-CN"/>
        </w:rPr>
        <w:t>，</w:t>
      </w:r>
    </w:p>
    <w:p w:rsidR="00387431" w:rsidRPr="004D5806" w:rsidRDefault="00387431" w:rsidP="00387431">
      <w:pPr>
        <w:ind w:firstLineChars="200" w:firstLine="482"/>
        <w:rPr>
          <w:bCs/>
          <w:lang w:eastAsia="zh-CN"/>
        </w:rPr>
      </w:pPr>
      <w:r w:rsidRPr="004D5806">
        <w:rPr>
          <w:rFonts w:hint="eastAsia"/>
          <w:b/>
          <w:lang w:eastAsia="zh-CN"/>
        </w:rPr>
        <w:t>认识到</w:t>
      </w:r>
      <w:r w:rsidRPr="004D5806">
        <w:rPr>
          <w:rFonts w:hint="eastAsia"/>
          <w:bCs/>
          <w:lang w:eastAsia="zh-CN"/>
        </w:rPr>
        <w:t>国际刑警组织是一个独立</w:t>
      </w:r>
      <w:r w:rsidRPr="004D5806">
        <w:rPr>
          <w:bCs/>
          <w:lang w:eastAsia="zh-CN"/>
        </w:rPr>
        <w:t>的国际组织，</w:t>
      </w:r>
      <w:r w:rsidRPr="004D5806">
        <w:rPr>
          <w:rFonts w:hint="eastAsia"/>
          <w:bCs/>
          <w:lang w:eastAsia="zh-CN"/>
        </w:rPr>
        <w:t>其宗旨</w:t>
      </w:r>
      <w:r w:rsidRPr="004D5806">
        <w:rPr>
          <w:bCs/>
          <w:lang w:eastAsia="zh-CN"/>
        </w:rPr>
        <w:t>是在各国现行法律范围内</w:t>
      </w:r>
      <w:r w:rsidRPr="004D5806">
        <w:rPr>
          <w:rFonts w:hint="eastAsia"/>
          <w:bCs/>
          <w:lang w:eastAsia="zh-CN"/>
        </w:rPr>
        <w:t>、</w:t>
      </w:r>
      <w:r w:rsidRPr="004D5806">
        <w:rPr>
          <w:bCs/>
          <w:lang w:eastAsia="zh-CN"/>
        </w:rPr>
        <w:t>本着《</w:t>
      </w:r>
      <w:r w:rsidRPr="004D5806">
        <w:rPr>
          <w:rFonts w:hint="eastAsia"/>
          <w:bCs/>
          <w:lang w:eastAsia="zh-CN"/>
        </w:rPr>
        <w:t>世界人权宣言</w:t>
      </w:r>
      <w:r w:rsidRPr="004D5806">
        <w:rPr>
          <w:bCs/>
          <w:lang w:eastAsia="zh-CN"/>
        </w:rPr>
        <w:t>》</w:t>
      </w:r>
      <w:r w:rsidRPr="004D5806">
        <w:rPr>
          <w:rFonts w:hint="eastAsia"/>
          <w:bCs/>
          <w:lang w:eastAsia="zh-CN"/>
        </w:rPr>
        <w:t>的</w:t>
      </w:r>
      <w:r w:rsidRPr="004D5806">
        <w:rPr>
          <w:bCs/>
          <w:lang w:eastAsia="zh-CN"/>
        </w:rPr>
        <w:t>精神</w:t>
      </w:r>
      <w:r w:rsidRPr="004D5806">
        <w:rPr>
          <w:rFonts w:hint="eastAsia"/>
          <w:bCs/>
          <w:lang w:eastAsia="zh-CN"/>
        </w:rPr>
        <w:t>，</w:t>
      </w:r>
      <w:r w:rsidRPr="004D5806">
        <w:rPr>
          <w:bCs/>
          <w:lang w:eastAsia="zh-CN"/>
        </w:rPr>
        <w:t>确保和促进所有</w:t>
      </w:r>
      <w:r w:rsidRPr="004D5806">
        <w:rPr>
          <w:rFonts w:hint="eastAsia"/>
          <w:bCs/>
          <w:lang w:eastAsia="zh-CN"/>
        </w:rPr>
        <w:t>刑事</w:t>
      </w:r>
      <w:r w:rsidRPr="004D5806">
        <w:rPr>
          <w:bCs/>
          <w:lang w:eastAsia="zh-CN"/>
        </w:rPr>
        <w:t>警察</w:t>
      </w:r>
      <w:r w:rsidRPr="004D5806">
        <w:rPr>
          <w:rFonts w:hint="eastAsia"/>
          <w:bCs/>
          <w:lang w:eastAsia="zh-CN"/>
        </w:rPr>
        <w:t>部门</w:t>
      </w:r>
      <w:r w:rsidRPr="004D5806">
        <w:rPr>
          <w:bCs/>
          <w:lang w:eastAsia="zh-CN"/>
        </w:rPr>
        <w:t>之间</w:t>
      </w:r>
      <w:r w:rsidRPr="004D5806">
        <w:rPr>
          <w:rFonts w:hint="eastAsia"/>
          <w:bCs/>
          <w:lang w:eastAsia="zh-CN"/>
        </w:rPr>
        <w:t>最大</w:t>
      </w:r>
      <w:r w:rsidRPr="004D5806">
        <w:rPr>
          <w:bCs/>
          <w:lang w:eastAsia="zh-CN"/>
        </w:rPr>
        <w:t>可能程度的</w:t>
      </w:r>
      <w:r w:rsidRPr="004D5806">
        <w:rPr>
          <w:rFonts w:hint="eastAsia"/>
          <w:bCs/>
          <w:lang w:eastAsia="zh-CN"/>
        </w:rPr>
        <w:t>相互协助</w:t>
      </w:r>
      <w:r w:rsidRPr="004D5806">
        <w:rPr>
          <w:bCs/>
          <w:lang w:eastAsia="zh-CN"/>
        </w:rPr>
        <w:t>，</w:t>
      </w:r>
      <w:r w:rsidRPr="004D5806">
        <w:rPr>
          <w:rFonts w:hint="eastAsia"/>
          <w:bCs/>
          <w:lang w:eastAsia="zh-CN"/>
        </w:rPr>
        <w:t>而且建立</w:t>
      </w:r>
      <w:r w:rsidRPr="004D5806">
        <w:rPr>
          <w:bCs/>
          <w:lang w:eastAsia="zh-CN"/>
        </w:rPr>
        <w:t>所有可能有助于有效预防和</w:t>
      </w:r>
      <w:r w:rsidRPr="004D5806">
        <w:rPr>
          <w:rFonts w:hint="eastAsia"/>
          <w:bCs/>
          <w:lang w:eastAsia="zh-CN"/>
        </w:rPr>
        <w:t>打击普通法律</w:t>
      </w:r>
      <w:r w:rsidRPr="004D5806">
        <w:rPr>
          <w:bCs/>
          <w:lang w:eastAsia="zh-CN"/>
        </w:rPr>
        <w:t>犯罪</w:t>
      </w:r>
      <w:r w:rsidRPr="004D5806">
        <w:rPr>
          <w:rFonts w:hint="eastAsia"/>
          <w:bCs/>
          <w:lang w:eastAsia="zh-CN"/>
        </w:rPr>
        <w:t>的</w:t>
      </w:r>
      <w:r w:rsidRPr="004D5806">
        <w:rPr>
          <w:bCs/>
          <w:lang w:eastAsia="zh-CN"/>
        </w:rPr>
        <w:t>机构，</w:t>
      </w:r>
    </w:p>
    <w:p w:rsidR="00387431" w:rsidRPr="004D5806" w:rsidRDefault="00387431" w:rsidP="00387431">
      <w:pPr>
        <w:ind w:firstLineChars="200" w:firstLine="482"/>
        <w:rPr>
          <w:bCs/>
          <w:lang w:eastAsia="zh-CN"/>
        </w:rPr>
      </w:pPr>
      <w:r w:rsidRPr="004D5806">
        <w:rPr>
          <w:rFonts w:hint="eastAsia"/>
          <w:b/>
          <w:lang w:eastAsia="zh-CN"/>
        </w:rPr>
        <w:t>认识到</w:t>
      </w:r>
      <w:r w:rsidRPr="004D5806">
        <w:rPr>
          <w:rFonts w:hint="eastAsia"/>
          <w:bCs/>
          <w:lang w:eastAsia="zh-CN"/>
        </w:rPr>
        <w:t>国际电联</w:t>
      </w:r>
      <w:r>
        <w:rPr>
          <w:rFonts w:hint="eastAsia"/>
          <w:bCs/>
          <w:lang w:eastAsia="zh-CN"/>
        </w:rPr>
        <w:t>的</w:t>
      </w:r>
      <w:r w:rsidRPr="0056791D">
        <w:rPr>
          <w:bCs/>
          <w:lang w:eastAsia="zh-CN"/>
        </w:rPr>
        <w:t>宗旨之一</w:t>
      </w:r>
      <w:r>
        <w:rPr>
          <w:rFonts w:hint="eastAsia"/>
          <w:bCs/>
          <w:lang w:eastAsia="zh-CN"/>
        </w:rPr>
        <w:t>为“</w:t>
      </w:r>
      <w:r w:rsidRPr="0056791D">
        <w:rPr>
          <w:bCs/>
          <w:lang w:eastAsia="zh-CN"/>
        </w:rPr>
        <w:t>保持和扩大所有国际电联成员国之间的国际合作，以改进和合理使用各种电信</w:t>
      </w:r>
      <w:r>
        <w:rPr>
          <w:rFonts w:hint="eastAsia"/>
          <w:bCs/>
          <w:lang w:eastAsia="zh-CN"/>
        </w:rPr>
        <w:t>”并</w:t>
      </w:r>
      <w:r>
        <w:rPr>
          <w:color w:val="000000"/>
          <w:lang w:eastAsia="zh-CN"/>
        </w:rPr>
        <w:t>促进有关实体参与国际电联的活动，加强与区域性组织和其他组织的合作，以实现国际电联的宗</w:t>
      </w:r>
      <w:r>
        <w:rPr>
          <w:rFonts w:ascii="SimSun" w:hAnsi="SimSun" w:cs="SimSun" w:hint="eastAsia"/>
          <w:color w:val="000000"/>
          <w:lang w:eastAsia="zh-CN"/>
        </w:rPr>
        <w:t>旨</w:t>
      </w:r>
      <w:r>
        <w:rPr>
          <w:rFonts w:ascii="SimSun" w:hAnsi="SimSun" w:cs="SimSun" w:hint="eastAsia"/>
          <w:color w:val="000000"/>
          <w:lang w:val="en-US" w:eastAsia="zh-CN"/>
        </w:rPr>
        <w:t>，</w:t>
      </w:r>
    </w:p>
    <w:p w:rsidR="00387431" w:rsidRPr="004D5806" w:rsidRDefault="00387431" w:rsidP="00387431">
      <w:pPr>
        <w:ind w:firstLineChars="200" w:firstLine="482"/>
        <w:rPr>
          <w:lang w:eastAsia="zh-CN"/>
        </w:rPr>
      </w:pPr>
      <w:r w:rsidRPr="004D5806">
        <w:rPr>
          <w:rFonts w:hint="eastAsia"/>
          <w:b/>
          <w:bCs/>
          <w:lang w:eastAsia="zh-CN"/>
        </w:rPr>
        <w:t>铭记</w:t>
      </w:r>
      <w:r w:rsidRPr="004D5806">
        <w:rPr>
          <w:rFonts w:hint="eastAsia"/>
          <w:lang w:eastAsia="zh-CN"/>
        </w:rPr>
        <w:t>国际电联</w:t>
      </w:r>
      <w:r w:rsidRPr="004D5806">
        <w:rPr>
          <w:lang w:eastAsia="zh-CN"/>
        </w:rPr>
        <w:t>作为联合国</w:t>
      </w:r>
      <w:r>
        <w:rPr>
          <w:rFonts w:hint="eastAsia"/>
          <w:lang w:eastAsia="zh-CN"/>
        </w:rPr>
        <w:t>负责</w:t>
      </w:r>
      <w:r w:rsidRPr="004D5806">
        <w:rPr>
          <w:rFonts w:hint="eastAsia"/>
          <w:lang w:eastAsia="zh-CN"/>
        </w:rPr>
        <w:t>信息通信技术</w:t>
      </w:r>
      <w:r>
        <w:rPr>
          <w:rFonts w:hint="eastAsia"/>
          <w:lang w:eastAsia="zh-CN"/>
        </w:rPr>
        <w:t>（</w:t>
      </w:r>
      <w:r w:rsidRPr="00131717">
        <w:rPr>
          <w:rFonts w:cs="Calibri"/>
          <w:bCs/>
          <w:sz w:val="23"/>
          <w:szCs w:val="23"/>
          <w:lang w:eastAsia="zh-CN"/>
        </w:rPr>
        <w:t>ICT</w:t>
      </w:r>
      <w:r>
        <w:rPr>
          <w:rFonts w:hint="eastAsia"/>
          <w:lang w:eastAsia="zh-CN"/>
        </w:rPr>
        <w:t>）的</w:t>
      </w:r>
      <w:r w:rsidRPr="004D5806">
        <w:rPr>
          <w:lang w:eastAsia="zh-CN"/>
        </w:rPr>
        <w:t>专门机构</w:t>
      </w:r>
      <w:r w:rsidRPr="004D5806">
        <w:rPr>
          <w:rFonts w:hint="eastAsia"/>
          <w:lang w:eastAsia="zh-CN"/>
        </w:rPr>
        <w:t>，</w:t>
      </w:r>
      <w:r>
        <w:rPr>
          <w:rFonts w:hint="eastAsia"/>
          <w:lang w:eastAsia="zh-CN"/>
        </w:rPr>
        <w:t>作为</w:t>
      </w:r>
      <w:r>
        <w:rPr>
          <w:rFonts w:hint="eastAsia"/>
          <w:lang w:eastAsia="zh-CN"/>
        </w:rPr>
        <w:t>WSIS</w:t>
      </w:r>
      <w:r>
        <w:rPr>
          <w:rFonts w:hint="eastAsia"/>
          <w:lang w:eastAsia="zh-CN"/>
        </w:rPr>
        <w:t>行动方面</w:t>
      </w:r>
      <w:r>
        <w:rPr>
          <w:rFonts w:hint="eastAsia"/>
          <w:lang w:eastAsia="zh-CN"/>
        </w:rPr>
        <w:t>C5</w:t>
      </w:r>
      <w:r>
        <w:rPr>
          <w:rFonts w:hint="eastAsia"/>
          <w:lang w:eastAsia="zh-CN"/>
        </w:rPr>
        <w:t>的推进方，应在</w:t>
      </w:r>
      <w:r w:rsidRPr="004D5806">
        <w:rPr>
          <w:lang w:eastAsia="zh-CN"/>
        </w:rPr>
        <w:t>树立使用信息通信技术信心</w:t>
      </w:r>
      <w:r w:rsidRPr="004D5806">
        <w:rPr>
          <w:rFonts w:hint="eastAsia"/>
          <w:lang w:eastAsia="zh-CN"/>
        </w:rPr>
        <w:t>并确保安全</w:t>
      </w:r>
      <w:r>
        <w:rPr>
          <w:rFonts w:hint="eastAsia"/>
          <w:lang w:eastAsia="zh-CN"/>
        </w:rPr>
        <w:t>方面发挥作用；且根据全权代表大会</w:t>
      </w:r>
      <w:r>
        <w:rPr>
          <w:color w:val="000000"/>
          <w:lang w:eastAsia="zh-CN"/>
        </w:rPr>
        <w:t>第</w:t>
      </w:r>
      <w:r>
        <w:rPr>
          <w:color w:val="000000"/>
          <w:lang w:eastAsia="zh-CN"/>
        </w:rPr>
        <w:t>179</w:t>
      </w:r>
      <w:r>
        <w:rPr>
          <w:color w:val="000000"/>
          <w:lang w:eastAsia="zh-CN"/>
        </w:rPr>
        <w:t>号决议（</w:t>
      </w:r>
      <w:r>
        <w:rPr>
          <w:color w:val="000000"/>
          <w:lang w:eastAsia="zh-CN"/>
        </w:rPr>
        <w:t>2014</w:t>
      </w:r>
      <w:r>
        <w:rPr>
          <w:color w:val="000000"/>
          <w:lang w:eastAsia="zh-CN"/>
        </w:rPr>
        <w:t>年，釜山，修订版</w:t>
      </w:r>
      <w:r>
        <w:rPr>
          <w:rFonts w:ascii="SimSun" w:hAnsi="SimSun" w:cs="SimSun" w:hint="eastAsia"/>
          <w:color w:val="000000"/>
          <w:lang w:eastAsia="zh-CN"/>
        </w:rPr>
        <w:t>），应在宣传并分享保护上网儿童最佳做法方面发挥作用</w:t>
      </w:r>
      <w:r w:rsidRPr="004D5806">
        <w:rPr>
          <w:lang w:eastAsia="zh-CN"/>
        </w:rPr>
        <w:t>，</w:t>
      </w:r>
    </w:p>
    <w:p w:rsidR="00387431" w:rsidRPr="004D5806" w:rsidRDefault="00387431" w:rsidP="00387431">
      <w:pPr>
        <w:ind w:firstLineChars="200" w:firstLine="482"/>
        <w:rPr>
          <w:lang w:eastAsia="zh-CN"/>
        </w:rPr>
      </w:pPr>
      <w:r w:rsidRPr="004D5806">
        <w:rPr>
          <w:rFonts w:hint="eastAsia"/>
          <w:b/>
          <w:bCs/>
          <w:lang w:eastAsia="zh-CN"/>
        </w:rPr>
        <w:t>注意</w:t>
      </w:r>
      <w:r w:rsidRPr="004D5806">
        <w:rPr>
          <w:b/>
          <w:bCs/>
          <w:lang w:eastAsia="zh-CN"/>
        </w:rPr>
        <w:t>到</w:t>
      </w:r>
      <w:r w:rsidRPr="004D5806">
        <w:rPr>
          <w:lang w:eastAsia="zh-CN"/>
        </w:rPr>
        <w:t>国际刑警组织</w:t>
      </w:r>
      <w:r w:rsidRPr="004D5806">
        <w:rPr>
          <w:rFonts w:hint="eastAsia"/>
          <w:lang w:eastAsia="zh-CN"/>
        </w:rPr>
        <w:t>在打击</w:t>
      </w:r>
      <w:r w:rsidRPr="004D5806">
        <w:rPr>
          <w:lang w:eastAsia="zh-CN"/>
        </w:rPr>
        <w:t>包括</w:t>
      </w:r>
      <w:r w:rsidRPr="004D5806">
        <w:rPr>
          <w:rFonts w:hint="eastAsia"/>
          <w:lang w:eastAsia="zh-CN"/>
        </w:rPr>
        <w:t>网上儿童剥削在内</w:t>
      </w:r>
      <w:r w:rsidRPr="004D5806">
        <w:rPr>
          <w:lang w:eastAsia="zh-CN"/>
        </w:rPr>
        <w:t>的网络犯罪</w:t>
      </w:r>
      <w:r w:rsidRPr="004D5806">
        <w:rPr>
          <w:rFonts w:hint="eastAsia"/>
          <w:lang w:eastAsia="zh-CN"/>
        </w:rPr>
        <w:t>的</w:t>
      </w:r>
      <w:r w:rsidRPr="004D5806">
        <w:rPr>
          <w:lang w:eastAsia="zh-CN"/>
        </w:rPr>
        <w:t>斗争中</w:t>
      </w:r>
      <w:r w:rsidRPr="004D5806">
        <w:rPr>
          <w:rFonts w:hint="eastAsia"/>
          <w:lang w:eastAsia="zh-CN"/>
        </w:rPr>
        <w:t>所</w:t>
      </w:r>
      <w:r w:rsidRPr="004D5806">
        <w:rPr>
          <w:lang w:eastAsia="zh-CN"/>
        </w:rPr>
        <w:t>开展的向</w:t>
      </w:r>
      <w:r w:rsidRPr="004D5806">
        <w:rPr>
          <w:rFonts w:hint="eastAsia"/>
          <w:lang w:eastAsia="zh-CN"/>
        </w:rPr>
        <w:t>其成员进一步提供</w:t>
      </w:r>
      <w:r w:rsidRPr="004D5806">
        <w:rPr>
          <w:lang w:eastAsia="zh-CN"/>
        </w:rPr>
        <w:t>创新</w:t>
      </w:r>
      <w:r w:rsidRPr="004D5806">
        <w:rPr>
          <w:rFonts w:hint="eastAsia"/>
          <w:lang w:eastAsia="zh-CN"/>
        </w:rPr>
        <w:t>型</w:t>
      </w:r>
      <w:r w:rsidRPr="004D5806">
        <w:rPr>
          <w:lang w:eastAsia="zh-CN"/>
        </w:rPr>
        <w:t>支持</w:t>
      </w:r>
      <w:r w:rsidRPr="004D5806">
        <w:rPr>
          <w:rFonts w:hint="eastAsia"/>
          <w:lang w:eastAsia="zh-CN"/>
        </w:rPr>
        <w:t>的</w:t>
      </w:r>
      <w:r w:rsidRPr="004D5806">
        <w:rPr>
          <w:lang w:eastAsia="zh-CN"/>
        </w:rPr>
        <w:t>举措，</w:t>
      </w:r>
    </w:p>
    <w:p w:rsidR="00387431" w:rsidRDefault="00387431" w:rsidP="00387431">
      <w:pPr>
        <w:ind w:firstLineChars="200" w:firstLine="482"/>
        <w:rPr>
          <w:lang w:eastAsia="zh-CN"/>
        </w:rPr>
      </w:pPr>
      <w:r w:rsidRPr="004D5806">
        <w:rPr>
          <w:rFonts w:hint="eastAsia"/>
          <w:b/>
          <w:bCs/>
          <w:lang w:eastAsia="zh-CN"/>
        </w:rPr>
        <w:t>达成</w:t>
      </w:r>
      <w:r w:rsidRPr="004D5806">
        <w:rPr>
          <w:rFonts w:hint="eastAsia"/>
          <w:lang w:eastAsia="zh-CN"/>
        </w:rPr>
        <w:t>以下</w:t>
      </w:r>
      <w:r w:rsidRPr="004D5806">
        <w:rPr>
          <w:lang w:eastAsia="zh-CN"/>
        </w:rPr>
        <w:t>协议：</w:t>
      </w:r>
    </w:p>
    <w:p w:rsidR="00387431" w:rsidRDefault="00387431" w:rsidP="00387431">
      <w:pPr>
        <w:overflowPunct/>
        <w:autoSpaceDE/>
        <w:autoSpaceDN/>
        <w:adjustRightInd/>
        <w:spacing w:before="0"/>
        <w:textAlignment w:val="auto"/>
        <w:rPr>
          <w:lang w:eastAsia="zh-CN"/>
        </w:rPr>
      </w:pPr>
      <w:r>
        <w:rPr>
          <w:lang w:eastAsia="zh-CN"/>
        </w:rPr>
        <w:br w:type="page"/>
      </w:r>
    </w:p>
    <w:p w:rsidR="00387431" w:rsidRPr="00FB5597" w:rsidRDefault="00387431" w:rsidP="00387431">
      <w:pPr>
        <w:jc w:val="center"/>
        <w:rPr>
          <w:rFonts w:asciiTheme="minorEastAsia" w:eastAsiaTheme="minorEastAsia" w:hAnsiTheme="minorEastAsia"/>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lastRenderedPageBreak/>
        <w:t>第一条</w:t>
      </w:r>
    </w:p>
    <w:p w:rsidR="00387431" w:rsidRPr="00FB5597" w:rsidRDefault="00387431" w:rsidP="00387431">
      <w:pPr>
        <w:spacing w:after="480"/>
        <w:jc w:val="center"/>
        <w:rPr>
          <w:lang w:eastAsia="zh-CN"/>
        </w:rPr>
      </w:pPr>
      <w:r w:rsidRPr="00FB5597">
        <w:rPr>
          <w:rFonts w:asciiTheme="minorEastAsia" w:eastAsiaTheme="minorEastAsia" w:hAnsiTheme="minorEastAsia" w:cs="Microsoft YaHei" w:hint="eastAsia"/>
          <w:b/>
          <w:bCs/>
          <w:color w:val="00437A"/>
          <w:szCs w:val="24"/>
          <w:lang w:val="fr-FR" w:eastAsia="zh-CN"/>
        </w:rPr>
        <w:t>协议的</w:t>
      </w:r>
      <w:r w:rsidRPr="00FB5597">
        <w:rPr>
          <w:rFonts w:asciiTheme="minorEastAsia" w:eastAsiaTheme="minorEastAsia" w:hAnsiTheme="minorEastAsia" w:cs="Microsoft YaHei"/>
          <w:b/>
          <w:bCs/>
          <w:color w:val="00437A"/>
          <w:szCs w:val="24"/>
          <w:lang w:val="fr-FR" w:eastAsia="zh-CN"/>
        </w:rPr>
        <w:t>宗旨</w:t>
      </w:r>
    </w:p>
    <w:p w:rsidR="00387431" w:rsidRPr="004D5806" w:rsidRDefault="00387431" w:rsidP="00387431">
      <w:pPr>
        <w:pStyle w:val="enumlev1"/>
        <w:rPr>
          <w:lang w:eastAsia="zh-CN"/>
        </w:rPr>
      </w:pPr>
      <w:r>
        <w:rPr>
          <w:rFonts w:hint="eastAsia"/>
          <w:lang w:eastAsia="zh-CN"/>
        </w:rPr>
        <w:t>1</w:t>
      </w:r>
      <w:r>
        <w:rPr>
          <w:rFonts w:hint="eastAsia"/>
          <w:lang w:eastAsia="zh-CN"/>
        </w:rPr>
        <w:tab/>
      </w:r>
      <w:r w:rsidRPr="004D5806">
        <w:rPr>
          <w:rFonts w:hint="eastAsia"/>
          <w:lang w:eastAsia="zh-CN"/>
        </w:rPr>
        <w:t>国际刑警组织</w:t>
      </w:r>
      <w:r w:rsidRPr="004D5806">
        <w:rPr>
          <w:lang w:eastAsia="zh-CN"/>
        </w:rPr>
        <w:t>和国际电联</w:t>
      </w:r>
      <w:r w:rsidRPr="004D5806">
        <w:rPr>
          <w:rFonts w:hint="eastAsia"/>
          <w:lang w:eastAsia="zh-CN"/>
        </w:rPr>
        <w:t>承诺</w:t>
      </w:r>
      <w:r>
        <w:rPr>
          <w:rFonts w:hint="eastAsia"/>
          <w:lang w:eastAsia="zh-CN"/>
        </w:rPr>
        <w:t>在</w:t>
      </w:r>
      <w:r w:rsidRPr="004D5806">
        <w:rPr>
          <w:lang w:eastAsia="zh-CN"/>
        </w:rPr>
        <w:t>各自授权和资源</w:t>
      </w:r>
      <w:r>
        <w:rPr>
          <w:rFonts w:hint="eastAsia"/>
          <w:lang w:eastAsia="zh-CN"/>
        </w:rPr>
        <w:t>范围内，通过参与本协议第</w:t>
      </w:r>
      <w:r>
        <w:rPr>
          <w:rFonts w:hint="eastAsia"/>
          <w:lang w:eastAsia="zh-CN"/>
        </w:rPr>
        <w:t>2</w:t>
      </w:r>
      <w:r>
        <w:rPr>
          <w:rFonts w:hint="eastAsia"/>
          <w:lang w:eastAsia="zh-CN"/>
        </w:rPr>
        <w:t>条进一步阐述的活动的方式，树立使用信息通信技术的信心并提高安全性。</w:t>
      </w:r>
    </w:p>
    <w:p w:rsidR="00387431" w:rsidRPr="004D5806" w:rsidRDefault="00387431" w:rsidP="00387431">
      <w:pPr>
        <w:pStyle w:val="enumlev1"/>
        <w:rPr>
          <w:lang w:eastAsia="zh-CN"/>
        </w:rPr>
      </w:pPr>
      <w:r>
        <w:rPr>
          <w:rFonts w:hint="eastAsia"/>
          <w:lang w:eastAsia="zh-CN"/>
        </w:rPr>
        <w:t>2</w:t>
      </w:r>
      <w:r>
        <w:rPr>
          <w:rFonts w:hint="eastAsia"/>
          <w:lang w:eastAsia="zh-CN"/>
        </w:rPr>
        <w:tab/>
      </w:r>
      <w:bookmarkStart w:id="15" w:name="lt_pId072"/>
      <w:r>
        <w:rPr>
          <w:rFonts w:hint="eastAsia"/>
          <w:lang w:eastAsia="zh-CN"/>
        </w:rPr>
        <w:t>在落实本协议时，各方须在其职责领域内采取行动。更具体而言，国际电联对本协议的落实不得超出其与全权代表大会第</w:t>
      </w:r>
      <w:r>
        <w:rPr>
          <w:rFonts w:hint="eastAsia"/>
          <w:lang w:eastAsia="zh-CN"/>
        </w:rPr>
        <w:t>130</w:t>
      </w:r>
      <w:r>
        <w:rPr>
          <w:rFonts w:hint="eastAsia"/>
          <w:lang w:eastAsia="zh-CN"/>
        </w:rPr>
        <w:t>号决议（</w:t>
      </w:r>
      <w:r>
        <w:rPr>
          <w:rFonts w:hint="eastAsia"/>
          <w:lang w:eastAsia="zh-CN"/>
        </w:rPr>
        <w:t>2014</w:t>
      </w:r>
      <w:r>
        <w:rPr>
          <w:rFonts w:hint="eastAsia"/>
          <w:lang w:eastAsia="zh-CN"/>
        </w:rPr>
        <w:t>年，釜山，修订版）规定的</w:t>
      </w:r>
      <w:r w:rsidRPr="00F32776">
        <w:rPr>
          <w:rFonts w:hint="eastAsia"/>
          <w:lang w:eastAsia="zh-CN"/>
        </w:rPr>
        <w:t>树立使用信息通信技术的信心和提高安全性</w:t>
      </w:r>
      <w:r>
        <w:rPr>
          <w:rFonts w:hint="eastAsia"/>
          <w:lang w:eastAsia="zh-CN"/>
        </w:rPr>
        <w:t>以及全权代表大会第</w:t>
      </w:r>
      <w:r>
        <w:rPr>
          <w:rFonts w:hint="eastAsia"/>
          <w:lang w:eastAsia="zh-CN"/>
        </w:rPr>
        <w:t>179</w:t>
      </w:r>
      <w:r>
        <w:rPr>
          <w:rFonts w:hint="eastAsia"/>
          <w:lang w:eastAsia="zh-CN"/>
        </w:rPr>
        <w:t>号决议（</w:t>
      </w:r>
      <w:r>
        <w:rPr>
          <w:rFonts w:hint="eastAsia"/>
          <w:lang w:eastAsia="zh-CN"/>
        </w:rPr>
        <w:t>2014</w:t>
      </w:r>
      <w:r>
        <w:rPr>
          <w:rFonts w:hint="eastAsia"/>
          <w:lang w:eastAsia="zh-CN"/>
        </w:rPr>
        <w:t>年，釜山，修订版）规定的保护上网儿童有关的职能；而</w:t>
      </w:r>
      <w:bookmarkStart w:id="16" w:name="lt_pId073"/>
      <w:bookmarkEnd w:id="15"/>
      <w:r>
        <w:rPr>
          <w:rFonts w:hint="eastAsia"/>
          <w:lang w:eastAsia="zh-CN"/>
        </w:rPr>
        <w:t>国际刑警组织对本协议的落实不得超出其《</w:t>
      </w:r>
      <w:r>
        <w:rPr>
          <w:rFonts w:hint="eastAsia"/>
          <w:bCs/>
          <w:sz w:val="23"/>
          <w:szCs w:val="23"/>
          <w:lang w:eastAsia="zh-CN"/>
        </w:rPr>
        <w:t>章程</w:t>
      </w:r>
      <w:r>
        <w:rPr>
          <w:rFonts w:hint="eastAsia"/>
          <w:lang w:eastAsia="zh-CN"/>
        </w:rPr>
        <w:t>》规定的、有关网络犯罪和网上儿童剥削的职能。</w:t>
      </w:r>
      <w:bookmarkEnd w:id="16"/>
    </w:p>
    <w:p w:rsidR="00387431" w:rsidRPr="004D5806" w:rsidRDefault="00387431" w:rsidP="00387431">
      <w:pPr>
        <w:spacing w:before="720"/>
        <w:jc w:val="center"/>
        <w:rPr>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t>第二条</w:t>
      </w:r>
    </w:p>
    <w:p w:rsidR="00387431" w:rsidRPr="004D5806" w:rsidRDefault="00387431" w:rsidP="00387431">
      <w:pPr>
        <w:spacing w:after="480"/>
        <w:jc w:val="center"/>
        <w:rPr>
          <w:lang w:eastAsia="zh-CN"/>
        </w:rPr>
      </w:pPr>
      <w:r w:rsidRPr="00FB5597">
        <w:rPr>
          <w:rFonts w:asciiTheme="minorEastAsia" w:eastAsiaTheme="minorEastAsia" w:hAnsiTheme="minorEastAsia" w:cs="Microsoft YaHei" w:hint="eastAsia"/>
          <w:b/>
          <w:bCs/>
          <w:color w:val="00437A"/>
          <w:szCs w:val="24"/>
          <w:lang w:val="fr-FR" w:eastAsia="zh-CN"/>
        </w:rPr>
        <w:t>活动范围</w:t>
      </w:r>
    </w:p>
    <w:p w:rsidR="00387431" w:rsidRPr="004D5806" w:rsidRDefault="00387431" w:rsidP="00387431">
      <w:pPr>
        <w:ind w:firstLineChars="200" w:firstLine="460"/>
        <w:rPr>
          <w:lang w:eastAsia="zh-CN"/>
        </w:rPr>
      </w:pPr>
      <w:r>
        <w:rPr>
          <w:rFonts w:cs="Calibri" w:hint="eastAsia"/>
          <w:sz w:val="23"/>
          <w:szCs w:val="23"/>
          <w:lang w:eastAsia="zh-CN"/>
        </w:rPr>
        <w:t>根据各自的职责、组织规定和运作框架，为了落实本协议，</w:t>
      </w:r>
      <w:r w:rsidRPr="004D5806">
        <w:rPr>
          <w:rFonts w:hint="eastAsia"/>
          <w:lang w:eastAsia="zh-CN"/>
        </w:rPr>
        <w:t>国际刑警组织和国际电联</w:t>
      </w:r>
      <w:r>
        <w:rPr>
          <w:rFonts w:hint="eastAsia"/>
          <w:lang w:eastAsia="zh-CN"/>
        </w:rPr>
        <w:t>准备在以下领域开展合作：</w:t>
      </w:r>
    </w:p>
    <w:p w:rsidR="00387431" w:rsidRPr="004D5806" w:rsidRDefault="00387431" w:rsidP="00387431">
      <w:pPr>
        <w:pStyle w:val="enumlev1"/>
        <w:rPr>
          <w:lang w:eastAsia="zh-CN"/>
        </w:rPr>
      </w:pPr>
      <w:r>
        <w:rPr>
          <w:lang w:eastAsia="zh-CN"/>
        </w:rPr>
        <w:t>1)</w:t>
      </w:r>
      <w:r>
        <w:rPr>
          <w:lang w:eastAsia="zh-CN"/>
        </w:rPr>
        <w:tab/>
      </w:r>
      <w:r w:rsidRPr="004D5806">
        <w:rPr>
          <w:rFonts w:hint="eastAsia"/>
          <w:lang w:eastAsia="zh-CN"/>
        </w:rPr>
        <w:t>指定并保持</w:t>
      </w:r>
      <w:r w:rsidRPr="004D5806">
        <w:rPr>
          <w:lang w:eastAsia="zh-CN"/>
        </w:rPr>
        <w:t>在双方</w:t>
      </w:r>
      <w:r w:rsidRPr="004D5806">
        <w:rPr>
          <w:rFonts w:hint="eastAsia"/>
          <w:lang w:eastAsia="zh-CN"/>
        </w:rPr>
        <w:t>之间设</w:t>
      </w:r>
      <w:r w:rsidRPr="004D5806">
        <w:rPr>
          <w:lang w:eastAsia="zh-CN"/>
        </w:rPr>
        <w:t>立联系人</w:t>
      </w:r>
      <w:r w:rsidRPr="004D5806">
        <w:rPr>
          <w:rFonts w:hint="eastAsia"/>
          <w:lang w:eastAsia="zh-CN"/>
        </w:rPr>
        <w:t>，</w:t>
      </w:r>
      <w:r w:rsidRPr="004D5806">
        <w:rPr>
          <w:lang w:eastAsia="zh-CN"/>
        </w:rPr>
        <w:t>进行协调</w:t>
      </w:r>
      <w:r w:rsidRPr="004D5806">
        <w:rPr>
          <w:rFonts w:hint="eastAsia"/>
          <w:lang w:eastAsia="zh-CN"/>
        </w:rPr>
        <w:t>与</w:t>
      </w:r>
      <w:r w:rsidRPr="004D5806">
        <w:rPr>
          <w:lang w:eastAsia="zh-CN"/>
        </w:rPr>
        <w:t>沟通；</w:t>
      </w:r>
    </w:p>
    <w:p w:rsidR="00387431" w:rsidRPr="004D5806" w:rsidRDefault="00387431" w:rsidP="00387431">
      <w:pPr>
        <w:pStyle w:val="enumlev1"/>
        <w:rPr>
          <w:lang w:eastAsia="zh-CN"/>
        </w:rPr>
      </w:pPr>
      <w:r>
        <w:rPr>
          <w:lang w:eastAsia="zh-CN"/>
        </w:rPr>
        <w:t>2)</w:t>
      </w:r>
      <w:r>
        <w:rPr>
          <w:lang w:eastAsia="zh-CN"/>
        </w:rPr>
        <w:tab/>
      </w:r>
      <w:r>
        <w:rPr>
          <w:rFonts w:hint="eastAsia"/>
          <w:lang w:eastAsia="zh-CN"/>
        </w:rPr>
        <w:t>在本协议范围内共享各组织自行或联合在共同感兴趣的领域和擅长范围内制定的、与本协议范围有关的最佳做法、报告、出版物和培训材料（统称为“资料”）；</w:t>
      </w:r>
    </w:p>
    <w:p w:rsidR="00387431" w:rsidRPr="004D5806" w:rsidRDefault="00387431" w:rsidP="00387431">
      <w:pPr>
        <w:pStyle w:val="enumlev1"/>
        <w:rPr>
          <w:lang w:eastAsia="zh-CN"/>
        </w:rPr>
      </w:pPr>
      <w:r>
        <w:rPr>
          <w:lang w:eastAsia="zh-CN"/>
        </w:rPr>
        <w:t>3)</w:t>
      </w:r>
      <w:r>
        <w:rPr>
          <w:lang w:eastAsia="zh-CN"/>
        </w:rPr>
        <w:tab/>
      </w:r>
      <w:r>
        <w:rPr>
          <w:rFonts w:hint="eastAsia"/>
          <w:lang w:eastAsia="zh-CN"/>
        </w:rPr>
        <w:t>根据各自组织的规则和程序，</w:t>
      </w:r>
      <w:r w:rsidRPr="004D5806">
        <w:rPr>
          <w:rFonts w:hint="eastAsia"/>
          <w:lang w:eastAsia="zh-CN"/>
        </w:rPr>
        <w:t>通过</w:t>
      </w:r>
      <w:r w:rsidRPr="004D5806">
        <w:rPr>
          <w:lang w:eastAsia="zh-CN"/>
        </w:rPr>
        <w:t>相互协助、</w:t>
      </w:r>
      <w:r>
        <w:rPr>
          <w:rFonts w:hint="eastAsia"/>
          <w:lang w:eastAsia="zh-CN"/>
        </w:rPr>
        <w:t>与各自的成员和相关利益攸关方</w:t>
      </w:r>
      <w:r w:rsidRPr="004D5806">
        <w:rPr>
          <w:lang w:eastAsia="zh-CN"/>
        </w:rPr>
        <w:t>共享资料</w:t>
      </w:r>
      <w:r>
        <w:rPr>
          <w:rFonts w:hint="eastAsia"/>
          <w:lang w:eastAsia="zh-CN"/>
        </w:rPr>
        <w:t>以及</w:t>
      </w:r>
      <w:r w:rsidRPr="004D5806">
        <w:rPr>
          <w:lang w:eastAsia="zh-CN"/>
        </w:rPr>
        <w:t>参</w:t>
      </w:r>
      <w:r w:rsidRPr="004D5806">
        <w:rPr>
          <w:rFonts w:hint="eastAsia"/>
          <w:lang w:eastAsia="zh-CN"/>
        </w:rPr>
        <w:t>加</w:t>
      </w:r>
      <w:r>
        <w:rPr>
          <w:rFonts w:hint="eastAsia"/>
          <w:lang w:eastAsia="zh-CN"/>
        </w:rPr>
        <w:t>共同感兴趣的领域和擅长范围内的</w:t>
      </w:r>
      <w:r w:rsidRPr="004D5806">
        <w:rPr>
          <w:lang w:eastAsia="zh-CN"/>
        </w:rPr>
        <w:t>培训</w:t>
      </w:r>
      <w:r w:rsidRPr="004D5806">
        <w:rPr>
          <w:rFonts w:hint="eastAsia"/>
          <w:lang w:eastAsia="zh-CN"/>
        </w:rPr>
        <w:t>以及</w:t>
      </w:r>
      <w:r w:rsidRPr="004D5806">
        <w:rPr>
          <w:lang w:eastAsia="zh-CN"/>
        </w:rPr>
        <w:t>大会的方式促进能力建设；</w:t>
      </w:r>
    </w:p>
    <w:p w:rsidR="00387431" w:rsidRPr="004D5806" w:rsidRDefault="00387431" w:rsidP="00387431">
      <w:pPr>
        <w:pStyle w:val="enumlev1"/>
        <w:rPr>
          <w:lang w:eastAsia="zh-CN"/>
        </w:rPr>
      </w:pPr>
      <w:r>
        <w:rPr>
          <w:lang w:eastAsia="zh-CN"/>
        </w:rPr>
        <w:t>4)</w:t>
      </w:r>
      <w:r>
        <w:rPr>
          <w:lang w:eastAsia="zh-CN"/>
        </w:rPr>
        <w:tab/>
      </w:r>
      <w:r w:rsidRPr="004D5806">
        <w:rPr>
          <w:rFonts w:hint="eastAsia"/>
          <w:lang w:eastAsia="zh-CN"/>
        </w:rPr>
        <w:t>通过</w:t>
      </w:r>
      <w:r w:rsidRPr="004D5806">
        <w:rPr>
          <w:lang w:eastAsia="zh-CN"/>
        </w:rPr>
        <w:t>指定联系人</w:t>
      </w:r>
      <w:r w:rsidRPr="004D5806">
        <w:rPr>
          <w:rFonts w:hint="eastAsia"/>
          <w:lang w:eastAsia="zh-CN"/>
        </w:rPr>
        <w:t>，针对</w:t>
      </w:r>
      <w:r w:rsidRPr="004D5806">
        <w:rPr>
          <w:lang w:eastAsia="zh-CN"/>
        </w:rPr>
        <w:t>本协议</w:t>
      </w:r>
      <w:r>
        <w:rPr>
          <w:rFonts w:hint="eastAsia"/>
          <w:lang w:eastAsia="zh-CN"/>
        </w:rPr>
        <w:t>范围</w:t>
      </w:r>
      <w:r w:rsidRPr="004D5806">
        <w:rPr>
          <w:rFonts w:hint="eastAsia"/>
          <w:lang w:eastAsia="zh-CN"/>
        </w:rPr>
        <w:t>内</w:t>
      </w:r>
      <w:r>
        <w:rPr>
          <w:rFonts w:hint="eastAsia"/>
          <w:lang w:eastAsia="zh-CN"/>
        </w:rPr>
        <w:t>双方共同感兴趣的领域和擅长范围内</w:t>
      </w:r>
      <w:r w:rsidRPr="004D5806">
        <w:rPr>
          <w:rFonts w:hint="eastAsia"/>
          <w:lang w:eastAsia="zh-CN"/>
        </w:rPr>
        <w:t>的议题</w:t>
      </w:r>
      <w:r w:rsidRPr="004D5806">
        <w:rPr>
          <w:lang w:eastAsia="zh-CN"/>
        </w:rPr>
        <w:t>进行定期磋商。</w:t>
      </w:r>
    </w:p>
    <w:p w:rsidR="00387431" w:rsidRPr="0032397F" w:rsidRDefault="00387431" w:rsidP="00387431">
      <w:pPr>
        <w:spacing w:before="720"/>
        <w:jc w:val="center"/>
        <w:rPr>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t>第三条</w:t>
      </w:r>
    </w:p>
    <w:p w:rsidR="00387431" w:rsidRPr="004D5806" w:rsidRDefault="00387431" w:rsidP="00387431">
      <w:pPr>
        <w:spacing w:after="480"/>
        <w:jc w:val="center"/>
        <w:rPr>
          <w:lang w:eastAsia="zh-CN"/>
        </w:rPr>
      </w:pPr>
      <w:r w:rsidRPr="00FB5597">
        <w:rPr>
          <w:rFonts w:asciiTheme="minorEastAsia" w:eastAsiaTheme="minorEastAsia" w:hAnsiTheme="minorEastAsia" w:cs="Microsoft YaHei" w:hint="eastAsia"/>
          <w:b/>
          <w:bCs/>
          <w:color w:val="00437A"/>
          <w:szCs w:val="24"/>
          <w:lang w:val="fr-FR" w:eastAsia="zh-CN"/>
        </w:rPr>
        <w:t>有关资料交流的</w:t>
      </w:r>
      <w:r w:rsidRPr="00FB5597">
        <w:rPr>
          <w:rFonts w:asciiTheme="minorEastAsia" w:eastAsiaTheme="minorEastAsia" w:hAnsiTheme="minorEastAsia" w:cs="Microsoft YaHei"/>
          <w:b/>
          <w:bCs/>
          <w:color w:val="00437A"/>
          <w:szCs w:val="24"/>
          <w:lang w:val="fr-FR" w:eastAsia="zh-CN"/>
        </w:rPr>
        <w:t>规定</w:t>
      </w:r>
    </w:p>
    <w:p w:rsidR="00387431" w:rsidRPr="004D5806" w:rsidRDefault="00387431" w:rsidP="00387431">
      <w:pPr>
        <w:pStyle w:val="enumlev1"/>
        <w:rPr>
          <w:lang w:eastAsia="zh-CN"/>
        </w:rPr>
      </w:pPr>
      <w:r>
        <w:rPr>
          <w:rFonts w:hint="eastAsia"/>
          <w:lang w:eastAsia="zh-CN"/>
        </w:rPr>
        <w:t>1</w:t>
      </w:r>
      <w:r>
        <w:rPr>
          <w:lang w:eastAsia="zh-CN"/>
        </w:rPr>
        <w:t>)</w:t>
      </w:r>
      <w:r>
        <w:rPr>
          <w:rFonts w:hint="eastAsia"/>
          <w:lang w:eastAsia="zh-CN"/>
        </w:rPr>
        <w:tab/>
      </w:r>
      <w:r>
        <w:rPr>
          <w:rFonts w:hint="eastAsia"/>
          <w:lang w:eastAsia="zh-CN"/>
        </w:rPr>
        <w:t>就本协议而言，“资料”一词不涉及交换</w:t>
      </w:r>
      <w:r w:rsidRPr="004D5806">
        <w:rPr>
          <w:lang w:eastAsia="zh-CN"/>
        </w:rPr>
        <w:t>国际刑警组织</w:t>
      </w:r>
      <w:r>
        <w:rPr>
          <w:rFonts w:hint="eastAsia"/>
          <w:lang w:eastAsia="zh-CN"/>
        </w:rPr>
        <w:t>和</w:t>
      </w:r>
      <w:r w:rsidRPr="004D5806">
        <w:rPr>
          <w:lang w:eastAsia="zh-CN"/>
        </w:rPr>
        <w:t>国际电联</w:t>
      </w:r>
      <w:r>
        <w:rPr>
          <w:rFonts w:hint="eastAsia"/>
          <w:lang w:eastAsia="zh-CN"/>
        </w:rPr>
        <w:t>数据库中收集和</w:t>
      </w:r>
      <w:r>
        <w:rPr>
          <w:rFonts w:hint="eastAsia"/>
          <w:lang w:eastAsia="zh-CN"/>
        </w:rPr>
        <w:t>/</w:t>
      </w:r>
      <w:r>
        <w:rPr>
          <w:rFonts w:hint="eastAsia"/>
          <w:lang w:eastAsia="zh-CN"/>
        </w:rPr>
        <w:t>或存储的任何数据和</w:t>
      </w:r>
      <w:r>
        <w:rPr>
          <w:rFonts w:hint="eastAsia"/>
          <w:lang w:eastAsia="zh-CN"/>
        </w:rPr>
        <w:t>/</w:t>
      </w:r>
      <w:r>
        <w:rPr>
          <w:rFonts w:hint="eastAsia"/>
          <w:lang w:eastAsia="zh-CN"/>
        </w:rPr>
        <w:t>或个人可识别信息（</w:t>
      </w:r>
      <w:r w:rsidRPr="00B24175">
        <w:rPr>
          <w:rFonts w:cs="Calibri"/>
          <w:sz w:val="23"/>
          <w:szCs w:val="23"/>
          <w:lang w:eastAsia="zh-CN"/>
        </w:rPr>
        <w:t>PII</w:t>
      </w:r>
      <w:r>
        <w:rPr>
          <w:rFonts w:hint="eastAsia"/>
          <w:lang w:eastAsia="zh-CN"/>
        </w:rPr>
        <w:t>）。</w:t>
      </w:r>
    </w:p>
    <w:p w:rsidR="00387431" w:rsidRDefault="00387431" w:rsidP="00387431">
      <w:pPr>
        <w:pStyle w:val="enumlev1"/>
        <w:rPr>
          <w:lang w:eastAsia="zh-CN"/>
        </w:rPr>
      </w:pPr>
      <w:r>
        <w:rPr>
          <w:rFonts w:hint="eastAsia"/>
          <w:lang w:eastAsia="zh-CN"/>
        </w:rPr>
        <w:t>2</w:t>
      </w:r>
      <w:r>
        <w:rPr>
          <w:lang w:eastAsia="zh-CN"/>
        </w:rPr>
        <w:t>)</w:t>
      </w:r>
      <w:r>
        <w:rPr>
          <w:rFonts w:hint="eastAsia"/>
          <w:lang w:eastAsia="zh-CN"/>
        </w:rPr>
        <w:tab/>
      </w:r>
      <w:r w:rsidRPr="004D5806">
        <w:rPr>
          <w:lang w:eastAsia="zh-CN"/>
        </w:rPr>
        <w:t>国际刑警组织</w:t>
      </w:r>
      <w:r w:rsidRPr="004D5806">
        <w:rPr>
          <w:rFonts w:hint="eastAsia"/>
          <w:lang w:eastAsia="zh-CN"/>
        </w:rPr>
        <w:t>向</w:t>
      </w:r>
      <w:r w:rsidRPr="004D5806">
        <w:rPr>
          <w:lang w:eastAsia="zh-CN"/>
        </w:rPr>
        <w:t>国际电联</w:t>
      </w:r>
      <w:r>
        <w:rPr>
          <w:rFonts w:hint="eastAsia"/>
          <w:lang w:eastAsia="zh-CN"/>
        </w:rPr>
        <w:t>通报资料</w:t>
      </w:r>
      <w:r w:rsidRPr="004D5806">
        <w:rPr>
          <w:rFonts w:hint="eastAsia"/>
          <w:lang w:eastAsia="zh-CN"/>
        </w:rPr>
        <w:t>时须遵守国际刑警组织</w:t>
      </w:r>
      <w:r w:rsidRPr="004D5806">
        <w:rPr>
          <w:lang w:eastAsia="zh-CN"/>
        </w:rPr>
        <w:t>的</w:t>
      </w:r>
      <w:r w:rsidRPr="004D5806">
        <w:rPr>
          <w:rFonts w:hint="eastAsia"/>
          <w:lang w:eastAsia="zh-CN"/>
        </w:rPr>
        <w:t>规则条例</w:t>
      </w:r>
      <w:r w:rsidRPr="004D5806">
        <w:rPr>
          <w:lang w:eastAsia="zh-CN"/>
        </w:rPr>
        <w:t>。国际电联向国际刑警组织</w:t>
      </w:r>
      <w:r>
        <w:rPr>
          <w:rFonts w:hint="eastAsia"/>
          <w:lang w:eastAsia="zh-CN"/>
        </w:rPr>
        <w:t>通报资料</w:t>
      </w:r>
      <w:r w:rsidRPr="004D5806">
        <w:rPr>
          <w:rFonts w:hint="eastAsia"/>
          <w:lang w:eastAsia="zh-CN"/>
        </w:rPr>
        <w:t>时须</w:t>
      </w:r>
      <w:r w:rsidRPr="004D5806">
        <w:rPr>
          <w:lang w:eastAsia="zh-CN"/>
        </w:rPr>
        <w:t>遵守</w:t>
      </w:r>
      <w:r w:rsidRPr="004D5806">
        <w:rPr>
          <w:rFonts w:hint="eastAsia"/>
          <w:lang w:eastAsia="zh-CN"/>
        </w:rPr>
        <w:t>国际电联的</w:t>
      </w:r>
      <w:r w:rsidRPr="004D5806">
        <w:rPr>
          <w:lang w:eastAsia="zh-CN"/>
        </w:rPr>
        <w:t>规则条例</w:t>
      </w:r>
      <w:r w:rsidRPr="004D5806">
        <w:rPr>
          <w:rFonts w:hint="eastAsia"/>
          <w:lang w:eastAsia="zh-CN"/>
        </w:rPr>
        <w:t>。</w:t>
      </w:r>
    </w:p>
    <w:p w:rsidR="00387431" w:rsidRDefault="00387431" w:rsidP="00387431">
      <w:pPr>
        <w:pStyle w:val="enumlev1"/>
        <w:rPr>
          <w:lang w:eastAsia="zh-CN"/>
        </w:rPr>
      </w:pPr>
      <w:r>
        <w:rPr>
          <w:rFonts w:hint="eastAsia"/>
          <w:lang w:eastAsia="zh-CN"/>
        </w:rPr>
        <w:t>3</w:t>
      </w:r>
      <w:r>
        <w:rPr>
          <w:lang w:eastAsia="zh-CN"/>
        </w:rPr>
        <w:t>)</w:t>
      </w:r>
      <w:r>
        <w:rPr>
          <w:rFonts w:hint="eastAsia"/>
          <w:lang w:eastAsia="zh-CN"/>
        </w:rPr>
        <w:tab/>
      </w:r>
      <w:r w:rsidRPr="004D5806">
        <w:rPr>
          <w:lang w:eastAsia="zh-CN"/>
        </w:rPr>
        <w:t>在本协议框架内交</w:t>
      </w:r>
      <w:r w:rsidRPr="004D5806">
        <w:rPr>
          <w:rFonts w:hint="eastAsia"/>
          <w:lang w:eastAsia="zh-CN"/>
        </w:rPr>
        <w:t>流</w:t>
      </w:r>
      <w:r w:rsidRPr="004D5806">
        <w:rPr>
          <w:lang w:eastAsia="zh-CN"/>
        </w:rPr>
        <w:t>的</w:t>
      </w:r>
      <w:r>
        <w:rPr>
          <w:rFonts w:hint="eastAsia"/>
          <w:lang w:eastAsia="zh-CN"/>
        </w:rPr>
        <w:t>、由一方标注为</w:t>
      </w:r>
      <w:r w:rsidRPr="0032397F">
        <w:rPr>
          <w:rFonts w:asciiTheme="minorEastAsia" w:eastAsiaTheme="minorEastAsia" w:hAnsiTheme="minorEastAsia"/>
          <w:lang w:eastAsia="zh-CN"/>
        </w:rPr>
        <w:t>“</w:t>
      </w:r>
      <w:r w:rsidRPr="0032397F">
        <w:rPr>
          <w:rFonts w:asciiTheme="minorEastAsia" w:eastAsiaTheme="minorEastAsia" w:hAnsiTheme="minorEastAsia" w:hint="eastAsia"/>
          <w:lang w:eastAsia="zh-CN"/>
        </w:rPr>
        <w:t>保密</w:t>
      </w:r>
      <w:r w:rsidRPr="0032397F">
        <w:rPr>
          <w:rFonts w:asciiTheme="minorEastAsia" w:eastAsiaTheme="minorEastAsia" w:hAnsiTheme="minorEastAsia"/>
          <w:lang w:eastAsia="zh-CN"/>
        </w:rPr>
        <w:t>”</w:t>
      </w:r>
      <w:r w:rsidRPr="0032397F">
        <w:rPr>
          <w:rFonts w:asciiTheme="minorEastAsia" w:eastAsiaTheme="minorEastAsia" w:hAnsiTheme="minorEastAsia" w:hint="eastAsia"/>
          <w:lang w:eastAsia="zh-CN"/>
        </w:rPr>
        <w:t>或</w:t>
      </w:r>
      <w:r w:rsidRPr="0032397F">
        <w:rPr>
          <w:rFonts w:asciiTheme="minorEastAsia" w:eastAsiaTheme="minorEastAsia" w:hAnsiTheme="minorEastAsia"/>
          <w:lang w:eastAsia="zh-CN"/>
        </w:rPr>
        <w:t>“</w:t>
      </w:r>
      <w:r w:rsidRPr="0032397F">
        <w:rPr>
          <w:rFonts w:asciiTheme="minorEastAsia" w:eastAsiaTheme="minorEastAsia" w:hAnsiTheme="minorEastAsia" w:hint="eastAsia"/>
          <w:lang w:eastAsia="zh-CN"/>
        </w:rPr>
        <w:t>专用</w:t>
      </w:r>
      <w:r w:rsidRPr="0032397F">
        <w:rPr>
          <w:rFonts w:asciiTheme="minorEastAsia" w:eastAsiaTheme="minorEastAsia" w:hAnsiTheme="minorEastAsia"/>
          <w:lang w:eastAsia="zh-CN"/>
        </w:rPr>
        <w:t>”</w:t>
      </w:r>
      <w:r w:rsidRPr="004D5806">
        <w:rPr>
          <w:rFonts w:hint="eastAsia"/>
          <w:lang w:eastAsia="zh-CN"/>
        </w:rPr>
        <w:t>字样</w:t>
      </w:r>
      <w:r>
        <w:rPr>
          <w:rFonts w:hint="eastAsia"/>
          <w:lang w:eastAsia="zh-CN"/>
        </w:rPr>
        <w:t>的资料，</w:t>
      </w:r>
      <w:r w:rsidRPr="004D5806">
        <w:rPr>
          <w:rFonts w:hint="eastAsia"/>
          <w:lang w:eastAsia="zh-CN"/>
        </w:rPr>
        <w:t>双方均</w:t>
      </w:r>
      <w:r w:rsidRPr="004D5806">
        <w:rPr>
          <w:lang w:eastAsia="zh-CN"/>
        </w:rPr>
        <w:t>有责任确保</w:t>
      </w:r>
      <w:r>
        <w:rPr>
          <w:rFonts w:hint="eastAsia"/>
          <w:lang w:eastAsia="zh-CN"/>
        </w:rPr>
        <w:t>其</w:t>
      </w:r>
      <w:r w:rsidRPr="004D5806">
        <w:rPr>
          <w:lang w:eastAsia="zh-CN"/>
        </w:rPr>
        <w:t>安全和保密性。</w:t>
      </w:r>
      <w:bookmarkStart w:id="17" w:name="lt_pId087"/>
    </w:p>
    <w:p w:rsidR="00387431" w:rsidRPr="002D0089" w:rsidRDefault="00387431" w:rsidP="00387431">
      <w:pPr>
        <w:pStyle w:val="enumlev1"/>
        <w:rPr>
          <w:lang w:eastAsia="zh-CN"/>
        </w:rPr>
      </w:pPr>
      <w:r>
        <w:rPr>
          <w:rFonts w:hint="eastAsia"/>
          <w:lang w:eastAsia="zh-CN"/>
        </w:rPr>
        <w:t>4</w:t>
      </w:r>
      <w:r>
        <w:rPr>
          <w:lang w:eastAsia="zh-CN"/>
        </w:rPr>
        <w:t>)</w:t>
      </w:r>
      <w:r>
        <w:rPr>
          <w:rFonts w:hint="eastAsia"/>
          <w:lang w:eastAsia="zh-CN"/>
        </w:rPr>
        <w:tab/>
      </w:r>
      <w:r>
        <w:rPr>
          <w:rFonts w:hint="eastAsia"/>
          <w:lang w:eastAsia="zh-CN"/>
        </w:rPr>
        <w:t>各方对自己在本协议范围内单独制作的培训材料、出版物和其他工作成果拥有惟一所有权，除非另有书面协议。</w:t>
      </w:r>
      <w:bookmarkStart w:id="18" w:name="lt_pId088"/>
      <w:bookmarkEnd w:id="17"/>
      <w:r>
        <w:rPr>
          <w:rFonts w:hint="eastAsia"/>
          <w:lang w:eastAsia="zh-CN"/>
        </w:rPr>
        <w:t>在此方面，各方均可根据要求许可另一方使用此类工作成果，以开展以上第</w:t>
      </w:r>
      <w:r>
        <w:rPr>
          <w:rFonts w:hint="eastAsia"/>
          <w:lang w:eastAsia="zh-CN"/>
        </w:rPr>
        <w:t>1</w:t>
      </w:r>
      <w:r>
        <w:rPr>
          <w:rFonts w:hint="eastAsia"/>
          <w:lang w:eastAsia="zh-CN"/>
        </w:rPr>
        <w:t>条所述的活动，但应恰当认可相关方的知识产权。</w:t>
      </w:r>
      <w:bookmarkEnd w:id="18"/>
    </w:p>
    <w:p w:rsidR="00387431" w:rsidRPr="004D5806" w:rsidRDefault="00387431" w:rsidP="00387431">
      <w:pPr>
        <w:pStyle w:val="enumlev1"/>
        <w:rPr>
          <w:lang w:eastAsia="zh-CN"/>
        </w:rPr>
      </w:pPr>
      <w:bookmarkStart w:id="19" w:name="lt_pId089"/>
      <w:r>
        <w:rPr>
          <w:rFonts w:hint="eastAsia"/>
          <w:sz w:val="23"/>
          <w:szCs w:val="23"/>
          <w:lang w:eastAsia="zh-CN"/>
        </w:rPr>
        <w:t>5</w:t>
      </w:r>
      <w:r>
        <w:rPr>
          <w:sz w:val="23"/>
          <w:szCs w:val="23"/>
          <w:lang w:eastAsia="zh-CN"/>
        </w:rPr>
        <w:t>)</w:t>
      </w:r>
      <w:r>
        <w:rPr>
          <w:rFonts w:hint="eastAsia"/>
          <w:sz w:val="23"/>
          <w:szCs w:val="23"/>
          <w:lang w:eastAsia="zh-CN"/>
        </w:rPr>
        <w:tab/>
      </w:r>
      <w:r>
        <w:rPr>
          <w:rFonts w:hint="eastAsia"/>
          <w:sz w:val="23"/>
          <w:szCs w:val="23"/>
          <w:lang w:eastAsia="zh-CN"/>
        </w:rPr>
        <w:t>双方根据本协议协作开展活动所形成且双方均为著作权人的任何工作成果的知识产权，由双方共同享有。</w:t>
      </w:r>
      <w:bookmarkStart w:id="20" w:name="lt_pId090"/>
      <w:bookmarkEnd w:id="19"/>
      <w:r>
        <w:rPr>
          <w:rFonts w:hint="eastAsia"/>
          <w:sz w:val="23"/>
          <w:szCs w:val="23"/>
          <w:lang w:eastAsia="zh-CN"/>
        </w:rPr>
        <w:t>各方均可单独使用并复制该工作成果，但应恰当认可另一方对该项工作的贡献且各方在向第三方授予许可前，应取得另一</w:t>
      </w:r>
      <w:r>
        <w:rPr>
          <w:rFonts w:hint="eastAsia"/>
          <w:sz w:val="23"/>
          <w:szCs w:val="23"/>
          <w:lang w:eastAsia="zh-CN"/>
        </w:rPr>
        <w:lastRenderedPageBreak/>
        <w:t>方的书面同意。</w:t>
      </w:r>
      <w:bookmarkStart w:id="21" w:name="lt_pId091"/>
      <w:bookmarkEnd w:id="20"/>
      <w:r>
        <w:rPr>
          <w:rFonts w:hint="eastAsia"/>
          <w:sz w:val="23"/>
          <w:szCs w:val="23"/>
          <w:lang w:eastAsia="zh-CN"/>
        </w:rPr>
        <w:t>在不妨碍以上各条的情况下，任何联合出版物应由双方单独达成书面协议。</w:t>
      </w:r>
      <w:bookmarkEnd w:id="21"/>
    </w:p>
    <w:p w:rsidR="00387431" w:rsidRPr="004D5806" w:rsidRDefault="00387431" w:rsidP="00387431">
      <w:pPr>
        <w:spacing w:before="720"/>
        <w:jc w:val="center"/>
        <w:rPr>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t>第四条</w:t>
      </w:r>
    </w:p>
    <w:p w:rsidR="00387431" w:rsidRPr="00FB5597" w:rsidRDefault="00387431" w:rsidP="00387431">
      <w:pPr>
        <w:spacing w:after="480"/>
        <w:jc w:val="center"/>
        <w:rPr>
          <w:rFonts w:asciiTheme="minorHAnsi" w:hAnsiTheme="minorHAnsi"/>
          <w:lang w:eastAsia="zh-CN"/>
        </w:rPr>
      </w:pPr>
      <w:r w:rsidRPr="00FB5597">
        <w:rPr>
          <w:rFonts w:asciiTheme="minorHAnsi" w:eastAsiaTheme="minorEastAsia" w:hAnsiTheme="minorHAnsi" w:cs="Microsoft YaHei"/>
          <w:b/>
          <w:bCs/>
          <w:color w:val="00437A"/>
          <w:szCs w:val="24"/>
          <w:lang w:val="fr-FR" w:eastAsia="zh-CN"/>
        </w:rPr>
        <w:t>活动的审查</w:t>
      </w:r>
      <w:r w:rsidRPr="00FB5597">
        <w:rPr>
          <w:rFonts w:asciiTheme="minorHAnsi" w:eastAsiaTheme="minorEastAsia" w:hAnsiTheme="minorHAnsi" w:cs="Microsoft YaHei"/>
          <w:b/>
          <w:bCs/>
          <w:color w:val="00437A"/>
          <w:szCs w:val="24"/>
          <w:lang w:val="fr-FR" w:eastAsia="zh-CN"/>
        </w:rPr>
        <w:t xml:space="preserve"> – </w:t>
      </w:r>
      <w:r w:rsidRPr="00FB5597">
        <w:rPr>
          <w:rFonts w:asciiTheme="minorHAnsi" w:eastAsiaTheme="minorEastAsia" w:hAnsiTheme="minorHAnsi" w:cs="Microsoft YaHei"/>
          <w:b/>
          <w:bCs/>
          <w:color w:val="00437A"/>
          <w:szCs w:val="24"/>
          <w:lang w:val="fr-FR" w:eastAsia="zh-CN"/>
        </w:rPr>
        <w:t>修正</w:t>
      </w:r>
      <w:r w:rsidRPr="00FB5597">
        <w:rPr>
          <w:rFonts w:asciiTheme="minorHAnsi" w:eastAsiaTheme="minorEastAsia" w:hAnsiTheme="minorHAnsi" w:cs="Microsoft YaHei"/>
          <w:b/>
          <w:bCs/>
          <w:color w:val="00437A"/>
          <w:szCs w:val="24"/>
          <w:lang w:val="fr-FR" w:eastAsia="zh-CN"/>
        </w:rPr>
        <w:t xml:space="preserve"> – </w:t>
      </w:r>
      <w:r w:rsidRPr="00FB5597">
        <w:rPr>
          <w:rFonts w:asciiTheme="minorHAnsi" w:eastAsiaTheme="minorEastAsia" w:hAnsiTheme="minorHAnsi" w:cs="Microsoft YaHei"/>
          <w:b/>
          <w:bCs/>
          <w:color w:val="00437A"/>
          <w:szCs w:val="24"/>
          <w:lang w:val="fr-FR" w:eastAsia="zh-CN"/>
        </w:rPr>
        <w:t>终止</w:t>
      </w:r>
    </w:p>
    <w:p w:rsidR="00387431" w:rsidRPr="004D5806" w:rsidRDefault="00387431" w:rsidP="00387431">
      <w:pPr>
        <w:pStyle w:val="enumlev1"/>
        <w:rPr>
          <w:lang w:eastAsia="zh-CN"/>
        </w:rPr>
      </w:pPr>
      <w:r>
        <w:rPr>
          <w:rFonts w:hint="eastAsia"/>
          <w:lang w:eastAsia="zh-CN"/>
        </w:rPr>
        <w:t>1</w:t>
      </w:r>
      <w:r>
        <w:rPr>
          <w:lang w:eastAsia="zh-CN"/>
        </w:rPr>
        <w:t>)</w:t>
      </w:r>
      <w:r>
        <w:rPr>
          <w:rFonts w:hint="eastAsia"/>
          <w:lang w:eastAsia="zh-CN"/>
        </w:rPr>
        <w:tab/>
      </w:r>
      <w:r w:rsidRPr="004D5806">
        <w:rPr>
          <w:rFonts w:hint="eastAsia"/>
          <w:lang w:eastAsia="zh-CN"/>
        </w:rPr>
        <w:t>双方须</w:t>
      </w:r>
      <w:r w:rsidRPr="004D5806">
        <w:rPr>
          <w:lang w:eastAsia="zh-CN"/>
        </w:rPr>
        <w:t>对本协议的执行情况进行年度评估，</w:t>
      </w:r>
      <w:r w:rsidRPr="004D5806">
        <w:rPr>
          <w:rFonts w:hint="eastAsia"/>
          <w:lang w:eastAsia="zh-CN"/>
        </w:rPr>
        <w:t>并就</w:t>
      </w:r>
      <w:r w:rsidRPr="004D5806">
        <w:rPr>
          <w:lang w:eastAsia="zh-CN"/>
        </w:rPr>
        <w:t>合作交流</w:t>
      </w:r>
      <w:r w:rsidRPr="004D5806">
        <w:rPr>
          <w:rFonts w:hint="eastAsia"/>
          <w:lang w:eastAsia="zh-CN"/>
        </w:rPr>
        <w:t>的协调和提高效率</w:t>
      </w:r>
      <w:r w:rsidRPr="004D5806">
        <w:rPr>
          <w:lang w:eastAsia="zh-CN"/>
        </w:rPr>
        <w:t>进行磋商。为此</w:t>
      </w:r>
      <w:r w:rsidRPr="004D5806">
        <w:rPr>
          <w:rFonts w:hint="eastAsia"/>
          <w:lang w:eastAsia="zh-CN"/>
        </w:rPr>
        <w:t>，</w:t>
      </w:r>
      <w:r w:rsidRPr="004D5806">
        <w:rPr>
          <w:lang w:eastAsia="zh-CN"/>
        </w:rPr>
        <w:t>双方还可</w:t>
      </w:r>
      <w:r>
        <w:rPr>
          <w:rFonts w:hint="eastAsia"/>
          <w:lang w:eastAsia="zh-CN"/>
        </w:rPr>
        <w:t>在各自的职责和资源范围内，在与各自的管理机构磋商的前提下，</w:t>
      </w:r>
      <w:r w:rsidRPr="004D5806">
        <w:rPr>
          <w:lang w:eastAsia="zh-CN"/>
        </w:rPr>
        <w:t>根据</w:t>
      </w:r>
      <w:r w:rsidRPr="004D5806">
        <w:rPr>
          <w:rFonts w:hint="eastAsia"/>
          <w:lang w:eastAsia="zh-CN"/>
        </w:rPr>
        <w:t>在</w:t>
      </w:r>
      <w:r w:rsidRPr="004D5806">
        <w:rPr>
          <w:lang w:eastAsia="zh-CN"/>
        </w:rPr>
        <w:t>执行本协议</w:t>
      </w:r>
      <w:r>
        <w:rPr>
          <w:rFonts w:hint="eastAsia"/>
          <w:lang w:eastAsia="zh-CN"/>
        </w:rPr>
        <w:t>所述</w:t>
      </w:r>
      <w:r w:rsidRPr="004D5806">
        <w:rPr>
          <w:lang w:eastAsia="zh-CN"/>
        </w:rPr>
        <w:t>条款</w:t>
      </w:r>
      <w:r w:rsidRPr="004D5806">
        <w:rPr>
          <w:rFonts w:hint="eastAsia"/>
          <w:lang w:eastAsia="zh-CN"/>
        </w:rPr>
        <w:t>过程</w:t>
      </w:r>
      <w:r w:rsidRPr="004D5806">
        <w:rPr>
          <w:lang w:eastAsia="zh-CN"/>
        </w:rPr>
        <w:t>中</w:t>
      </w:r>
      <w:r w:rsidRPr="004D5806">
        <w:rPr>
          <w:rFonts w:hint="eastAsia"/>
          <w:lang w:eastAsia="zh-CN"/>
        </w:rPr>
        <w:t>取得</w:t>
      </w:r>
      <w:r w:rsidRPr="004D5806">
        <w:rPr>
          <w:lang w:eastAsia="zh-CN"/>
        </w:rPr>
        <w:t>的经验</w:t>
      </w:r>
      <w:r w:rsidRPr="004D5806">
        <w:rPr>
          <w:rFonts w:hint="eastAsia"/>
          <w:lang w:eastAsia="zh-CN"/>
        </w:rPr>
        <w:t>提出</w:t>
      </w:r>
      <w:r w:rsidRPr="004D5806">
        <w:rPr>
          <w:lang w:eastAsia="zh-CN"/>
        </w:rPr>
        <w:t>其他合作领域和方式</w:t>
      </w:r>
      <w:r w:rsidRPr="004D5806">
        <w:rPr>
          <w:rFonts w:hint="eastAsia"/>
          <w:lang w:eastAsia="zh-CN"/>
        </w:rPr>
        <w:t>。</w:t>
      </w:r>
    </w:p>
    <w:p w:rsidR="00387431" w:rsidRPr="004D5806" w:rsidRDefault="00387431" w:rsidP="00387431">
      <w:pPr>
        <w:pStyle w:val="enumlev1"/>
        <w:rPr>
          <w:lang w:eastAsia="zh-CN"/>
        </w:rPr>
      </w:pPr>
      <w:r>
        <w:rPr>
          <w:rFonts w:hint="eastAsia"/>
          <w:lang w:eastAsia="zh-CN"/>
        </w:rPr>
        <w:t>2</w:t>
      </w:r>
      <w:r>
        <w:rPr>
          <w:lang w:eastAsia="zh-CN"/>
        </w:rPr>
        <w:t>)</w:t>
      </w:r>
      <w:r>
        <w:rPr>
          <w:rFonts w:hint="eastAsia"/>
          <w:lang w:eastAsia="zh-CN"/>
        </w:rPr>
        <w:tab/>
      </w:r>
      <w:r w:rsidRPr="004D5806">
        <w:rPr>
          <w:rFonts w:hint="eastAsia"/>
          <w:lang w:eastAsia="zh-CN"/>
        </w:rPr>
        <w:t>只有</w:t>
      </w:r>
      <w:r w:rsidRPr="004D5806">
        <w:rPr>
          <w:lang w:eastAsia="zh-CN"/>
        </w:rPr>
        <w:t>当双</w:t>
      </w:r>
      <w:r w:rsidRPr="004D5806">
        <w:rPr>
          <w:rFonts w:hint="eastAsia"/>
          <w:lang w:eastAsia="zh-CN"/>
        </w:rPr>
        <w:t>方相互</w:t>
      </w:r>
      <w:r w:rsidRPr="004D5806">
        <w:rPr>
          <w:lang w:eastAsia="zh-CN"/>
        </w:rPr>
        <w:t>同意</w:t>
      </w:r>
      <w:r>
        <w:rPr>
          <w:rFonts w:hint="eastAsia"/>
          <w:lang w:eastAsia="zh-CN"/>
        </w:rPr>
        <w:t>、</w:t>
      </w:r>
      <w:r w:rsidRPr="004D5806">
        <w:rPr>
          <w:lang w:eastAsia="zh-CN"/>
        </w:rPr>
        <w:t>签</w:t>
      </w:r>
      <w:r w:rsidRPr="004D5806">
        <w:rPr>
          <w:rFonts w:hint="eastAsia"/>
          <w:lang w:eastAsia="zh-CN"/>
        </w:rPr>
        <w:t>署并</w:t>
      </w:r>
      <w:r>
        <w:rPr>
          <w:rFonts w:hint="eastAsia"/>
          <w:lang w:eastAsia="zh-CN"/>
        </w:rPr>
        <w:t>酌情批准</w:t>
      </w:r>
      <w:r w:rsidRPr="004D5806">
        <w:rPr>
          <w:lang w:eastAsia="zh-CN"/>
        </w:rPr>
        <w:t>一书面修正案后，本协议才</w:t>
      </w:r>
      <w:r w:rsidRPr="004D5806">
        <w:rPr>
          <w:rFonts w:hint="eastAsia"/>
          <w:lang w:eastAsia="zh-CN"/>
        </w:rPr>
        <w:t>可</w:t>
      </w:r>
      <w:r w:rsidRPr="004D5806">
        <w:rPr>
          <w:lang w:eastAsia="zh-CN"/>
        </w:rPr>
        <w:t>修订或增补。任何此类修正</w:t>
      </w:r>
      <w:r w:rsidRPr="004D5806">
        <w:rPr>
          <w:rFonts w:hint="eastAsia"/>
          <w:lang w:eastAsia="zh-CN"/>
        </w:rPr>
        <w:t>案均</w:t>
      </w:r>
      <w:r w:rsidRPr="004D5806">
        <w:rPr>
          <w:lang w:eastAsia="zh-CN"/>
        </w:rPr>
        <w:t>将后附</w:t>
      </w:r>
      <w:r w:rsidRPr="004D5806">
        <w:rPr>
          <w:rFonts w:hint="eastAsia"/>
          <w:lang w:eastAsia="zh-CN"/>
        </w:rPr>
        <w:t>于</w:t>
      </w:r>
      <w:r w:rsidRPr="004D5806">
        <w:rPr>
          <w:lang w:eastAsia="zh-CN"/>
        </w:rPr>
        <w:t>本协议并</w:t>
      </w:r>
      <w:r w:rsidRPr="004D5806">
        <w:rPr>
          <w:rFonts w:hint="eastAsia"/>
          <w:lang w:eastAsia="zh-CN"/>
        </w:rPr>
        <w:t>成为其构成</w:t>
      </w:r>
      <w:r w:rsidRPr="004D5806">
        <w:rPr>
          <w:lang w:eastAsia="zh-CN"/>
        </w:rPr>
        <w:t>部分。</w:t>
      </w:r>
    </w:p>
    <w:p w:rsidR="00387431" w:rsidRPr="004D5806" w:rsidRDefault="00387431" w:rsidP="00387431">
      <w:pPr>
        <w:pStyle w:val="enumlev1"/>
        <w:rPr>
          <w:lang w:eastAsia="zh-CN"/>
        </w:rPr>
      </w:pPr>
      <w:r>
        <w:rPr>
          <w:rFonts w:hint="eastAsia"/>
          <w:lang w:eastAsia="zh-CN"/>
        </w:rPr>
        <w:t>3</w:t>
      </w:r>
      <w:r>
        <w:rPr>
          <w:lang w:eastAsia="zh-CN"/>
        </w:rPr>
        <w:t>)</w:t>
      </w:r>
      <w:r>
        <w:rPr>
          <w:rFonts w:hint="eastAsia"/>
          <w:lang w:eastAsia="zh-CN"/>
        </w:rPr>
        <w:tab/>
      </w:r>
      <w:r w:rsidRPr="004D5806">
        <w:rPr>
          <w:rFonts w:hint="eastAsia"/>
          <w:lang w:eastAsia="zh-CN"/>
        </w:rPr>
        <w:t>任何一方均</w:t>
      </w:r>
      <w:r w:rsidRPr="004D5806">
        <w:rPr>
          <w:lang w:eastAsia="zh-CN"/>
        </w:rPr>
        <w:t>可通过在</w:t>
      </w:r>
      <w:r w:rsidRPr="004D5806">
        <w:rPr>
          <w:rFonts w:hint="eastAsia"/>
          <w:lang w:eastAsia="zh-CN"/>
        </w:rPr>
        <w:t>此</w:t>
      </w:r>
      <w:r w:rsidRPr="004D5806">
        <w:rPr>
          <w:lang w:eastAsia="zh-CN"/>
        </w:rPr>
        <w:t>终止</w:t>
      </w:r>
      <w:r w:rsidRPr="004D5806">
        <w:rPr>
          <w:rFonts w:hint="eastAsia"/>
          <w:lang w:eastAsia="zh-CN"/>
        </w:rPr>
        <w:t>的生效</w:t>
      </w:r>
      <w:r w:rsidRPr="004D5806">
        <w:rPr>
          <w:lang w:eastAsia="zh-CN"/>
        </w:rPr>
        <w:t>日期</w:t>
      </w:r>
      <w:r w:rsidRPr="004D5806">
        <w:rPr>
          <w:rFonts w:hint="eastAsia"/>
          <w:lang w:eastAsia="zh-CN"/>
        </w:rPr>
        <w:t>至少</w:t>
      </w:r>
      <w:r w:rsidRPr="004D5806">
        <w:rPr>
          <w:lang w:eastAsia="zh-CN"/>
        </w:rPr>
        <w:t>三十（</w:t>
      </w:r>
      <w:r w:rsidRPr="004D5806">
        <w:rPr>
          <w:rFonts w:hint="eastAsia"/>
          <w:lang w:eastAsia="zh-CN"/>
        </w:rPr>
        <w:t>30</w:t>
      </w:r>
      <w:r w:rsidRPr="004D5806">
        <w:rPr>
          <w:lang w:eastAsia="zh-CN"/>
        </w:rPr>
        <w:t>）</w:t>
      </w:r>
      <w:r w:rsidRPr="004D5806">
        <w:rPr>
          <w:rFonts w:hint="eastAsia"/>
          <w:lang w:eastAsia="zh-CN"/>
        </w:rPr>
        <w:t>天之前</w:t>
      </w:r>
      <w:r w:rsidRPr="004D5806">
        <w:rPr>
          <w:lang w:eastAsia="zh-CN"/>
        </w:rPr>
        <w:t>向对方</w:t>
      </w:r>
      <w:r w:rsidRPr="004D5806">
        <w:rPr>
          <w:rFonts w:hint="eastAsia"/>
          <w:lang w:eastAsia="zh-CN"/>
        </w:rPr>
        <w:t>递交</w:t>
      </w:r>
      <w:r w:rsidRPr="004D5806">
        <w:rPr>
          <w:lang w:eastAsia="zh-CN"/>
        </w:rPr>
        <w:t>书面通知</w:t>
      </w:r>
      <w:r w:rsidRPr="004D5806">
        <w:rPr>
          <w:rFonts w:hint="eastAsia"/>
          <w:lang w:eastAsia="zh-CN"/>
        </w:rPr>
        <w:t>的</w:t>
      </w:r>
      <w:r w:rsidRPr="004D5806">
        <w:rPr>
          <w:lang w:eastAsia="zh-CN"/>
        </w:rPr>
        <w:t>方式终止本协议。</w:t>
      </w:r>
    </w:p>
    <w:p w:rsidR="00387431" w:rsidRPr="004D5806" w:rsidRDefault="00387431" w:rsidP="00387431">
      <w:pPr>
        <w:spacing w:before="720"/>
        <w:jc w:val="center"/>
        <w:rPr>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t>第五条</w:t>
      </w:r>
    </w:p>
    <w:p w:rsidR="00387431" w:rsidRPr="0032397F" w:rsidRDefault="00387431" w:rsidP="00387431">
      <w:pPr>
        <w:spacing w:after="480"/>
        <w:jc w:val="center"/>
        <w:rPr>
          <w:lang w:eastAsia="zh-CN"/>
        </w:rPr>
      </w:pPr>
      <w:r w:rsidRPr="00FB5597">
        <w:rPr>
          <w:rFonts w:asciiTheme="minorHAnsi" w:eastAsiaTheme="minorEastAsia" w:hAnsiTheme="minorHAnsi" w:cs="Microsoft YaHei" w:hint="eastAsia"/>
          <w:b/>
          <w:bCs/>
          <w:color w:val="00437A"/>
          <w:szCs w:val="24"/>
          <w:lang w:val="fr-FR" w:eastAsia="zh-CN"/>
        </w:rPr>
        <w:t>识别标志的</w:t>
      </w:r>
      <w:r w:rsidRPr="00FB5597">
        <w:rPr>
          <w:rFonts w:asciiTheme="minorHAnsi" w:eastAsiaTheme="minorEastAsia" w:hAnsiTheme="minorHAnsi" w:cs="Microsoft YaHei"/>
          <w:b/>
          <w:bCs/>
          <w:color w:val="00437A"/>
          <w:szCs w:val="24"/>
          <w:lang w:val="fr-FR" w:eastAsia="zh-CN"/>
        </w:rPr>
        <w:t>使用</w:t>
      </w:r>
    </w:p>
    <w:p w:rsidR="00387431" w:rsidRPr="004D5806" w:rsidRDefault="00387431" w:rsidP="00387431">
      <w:pPr>
        <w:pStyle w:val="enumlev1"/>
        <w:rPr>
          <w:lang w:eastAsia="zh-CN"/>
        </w:rPr>
      </w:pPr>
      <w:r>
        <w:rPr>
          <w:rFonts w:hint="eastAsia"/>
          <w:lang w:eastAsia="zh-CN"/>
        </w:rPr>
        <w:t>1</w:t>
      </w:r>
      <w:r>
        <w:rPr>
          <w:lang w:eastAsia="zh-CN"/>
        </w:rPr>
        <w:t>)</w:t>
      </w:r>
      <w:r>
        <w:rPr>
          <w:rFonts w:hint="eastAsia"/>
          <w:lang w:eastAsia="zh-CN"/>
        </w:rPr>
        <w:tab/>
      </w:r>
      <w:r w:rsidRPr="004D5806">
        <w:rPr>
          <w:rFonts w:hint="eastAsia"/>
          <w:lang w:eastAsia="zh-CN"/>
        </w:rPr>
        <w:t>在落实本协议的框架内</w:t>
      </w:r>
      <w:r w:rsidRPr="004D5806">
        <w:rPr>
          <w:lang w:eastAsia="zh-CN"/>
        </w:rPr>
        <w:t>，国际电联须经国际刑警组织秘书长的明确授权方可使用国际刑警组织的</w:t>
      </w:r>
      <w:r w:rsidRPr="004D5806">
        <w:rPr>
          <w:rFonts w:hint="eastAsia"/>
          <w:lang w:eastAsia="zh-CN"/>
        </w:rPr>
        <w:t>识别</w:t>
      </w:r>
      <w:r w:rsidRPr="004D5806">
        <w:rPr>
          <w:lang w:eastAsia="zh-CN"/>
        </w:rPr>
        <w:t>标志。</w:t>
      </w:r>
    </w:p>
    <w:p w:rsidR="00387431" w:rsidRPr="004D5806" w:rsidRDefault="00387431" w:rsidP="00387431">
      <w:pPr>
        <w:pStyle w:val="enumlev1"/>
        <w:rPr>
          <w:lang w:eastAsia="zh-CN"/>
        </w:rPr>
      </w:pPr>
      <w:r>
        <w:rPr>
          <w:rFonts w:hint="eastAsia"/>
          <w:lang w:eastAsia="zh-CN"/>
        </w:rPr>
        <w:t>2</w:t>
      </w:r>
      <w:r>
        <w:rPr>
          <w:lang w:eastAsia="zh-CN"/>
        </w:rPr>
        <w:t>)</w:t>
      </w:r>
      <w:r>
        <w:rPr>
          <w:rFonts w:hint="eastAsia"/>
          <w:lang w:eastAsia="zh-CN"/>
        </w:rPr>
        <w:tab/>
      </w:r>
      <w:r w:rsidRPr="004D5806">
        <w:rPr>
          <w:rFonts w:hint="eastAsia"/>
          <w:lang w:eastAsia="zh-CN"/>
        </w:rPr>
        <w:t>同理，</w:t>
      </w:r>
      <w:r w:rsidRPr="004D5806">
        <w:rPr>
          <w:lang w:eastAsia="zh-CN"/>
        </w:rPr>
        <w:t>国际刑警组织须经国际电联的明确授权</w:t>
      </w:r>
      <w:r w:rsidRPr="004D5806">
        <w:rPr>
          <w:rFonts w:hint="eastAsia"/>
          <w:lang w:eastAsia="zh-CN"/>
        </w:rPr>
        <w:t>方可</w:t>
      </w:r>
      <w:r w:rsidRPr="004D5806">
        <w:rPr>
          <w:lang w:eastAsia="zh-CN"/>
        </w:rPr>
        <w:t>使用国际电联的</w:t>
      </w:r>
      <w:r w:rsidRPr="004D5806">
        <w:rPr>
          <w:rFonts w:hint="eastAsia"/>
          <w:lang w:eastAsia="zh-CN"/>
        </w:rPr>
        <w:t>识别</w:t>
      </w:r>
      <w:r w:rsidRPr="004D5806">
        <w:rPr>
          <w:lang w:eastAsia="zh-CN"/>
        </w:rPr>
        <w:t>标志。</w:t>
      </w:r>
    </w:p>
    <w:p w:rsidR="00387431" w:rsidRPr="004D5806" w:rsidRDefault="00387431" w:rsidP="00387431">
      <w:pPr>
        <w:pStyle w:val="enumlev1"/>
        <w:rPr>
          <w:lang w:eastAsia="zh-CN"/>
        </w:rPr>
      </w:pPr>
      <w:r>
        <w:rPr>
          <w:rFonts w:hint="eastAsia"/>
          <w:lang w:eastAsia="zh-CN"/>
        </w:rPr>
        <w:t>3</w:t>
      </w:r>
      <w:r>
        <w:rPr>
          <w:lang w:eastAsia="zh-CN"/>
        </w:rPr>
        <w:t>)</w:t>
      </w:r>
      <w:r>
        <w:rPr>
          <w:rFonts w:hint="eastAsia"/>
          <w:lang w:eastAsia="zh-CN"/>
        </w:rPr>
        <w:tab/>
      </w:r>
      <w:r w:rsidRPr="004D5806">
        <w:rPr>
          <w:rFonts w:hint="eastAsia"/>
          <w:lang w:eastAsia="zh-CN"/>
        </w:rPr>
        <w:t>如</w:t>
      </w:r>
      <w:r>
        <w:rPr>
          <w:rFonts w:hint="eastAsia"/>
          <w:lang w:eastAsia="zh-CN"/>
        </w:rPr>
        <w:t>果已知一方</w:t>
      </w:r>
      <w:r w:rsidRPr="004D5806">
        <w:rPr>
          <w:lang w:eastAsia="zh-CN"/>
        </w:rPr>
        <w:t>已</w:t>
      </w:r>
      <w:r w:rsidRPr="004D5806">
        <w:rPr>
          <w:rFonts w:hint="eastAsia"/>
          <w:lang w:eastAsia="zh-CN"/>
        </w:rPr>
        <w:t>同意使用的识别标志</w:t>
      </w:r>
      <w:r w:rsidRPr="004D5806">
        <w:rPr>
          <w:lang w:eastAsia="zh-CN"/>
        </w:rPr>
        <w:t>的目的</w:t>
      </w:r>
      <w:r w:rsidRPr="004D5806">
        <w:rPr>
          <w:rFonts w:hint="eastAsia"/>
          <w:lang w:eastAsia="zh-CN"/>
        </w:rPr>
        <w:t>会</w:t>
      </w:r>
      <w:r w:rsidRPr="004D5806">
        <w:rPr>
          <w:lang w:eastAsia="zh-CN"/>
        </w:rPr>
        <w:t>导致对</w:t>
      </w:r>
      <w:r>
        <w:rPr>
          <w:rFonts w:hint="eastAsia"/>
          <w:lang w:eastAsia="zh-CN"/>
        </w:rPr>
        <w:t>该方</w:t>
      </w:r>
      <w:r w:rsidRPr="004D5806">
        <w:rPr>
          <w:lang w:eastAsia="zh-CN"/>
        </w:rPr>
        <w:t>声誉或形象</w:t>
      </w:r>
      <w:r w:rsidRPr="004D5806">
        <w:rPr>
          <w:rFonts w:hint="eastAsia"/>
          <w:lang w:eastAsia="zh-CN"/>
        </w:rPr>
        <w:t>的</w:t>
      </w:r>
      <w:r w:rsidRPr="004D5806">
        <w:rPr>
          <w:lang w:eastAsia="zh-CN"/>
        </w:rPr>
        <w:t>损害，</w:t>
      </w:r>
      <w:r>
        <w:rPr>
          <w:rFonts w:hint="eastAsia"/>
          <w:lang w:eastAsia="zh-CN"/>
        </w:rPr>
        <w:t>任何一方</w:t>
      </w:r>
      <w:r w:rsidRPr="004D5806">
        <w:rPr>
          <w:rFonts w:hint="eastAsia"/>
          <w:lang w:eastAsia="zh-CN"/>
        </w:rPr>
        <w:t>均</w:t>
      </w:r>
      <w:r w:rsidRPr="004D5806">
        <w:rPr>
          <w:lang w:eastAsia="zh-CN"/>
        </w:rPr>
        <w:t>可自行</w:t>
      </w:r>
      <w:r w:rsidRPr="004D5806">
        <w:rPr>
          <w:rFonts w:hint="eastAsia"/>
          <w:lang w:eastAsia="zh-CN"/>
        </w:rPr>
        <w:t>撤销授权</w:t>
      </w:r>
      <w:r w:rsidRPr="004D5806">
        <w:rPr>
          <w:lang w:eastAsia="zh-CN"/>
        </w:rPr>
        <w:t>。</w:t>
      </w:r>
    </w:p>
    <w:p w:rsidR="00387431" w:rsidRPr="004D5806" w:rsidRDefault="00387431" w:rsidP="00387431">
      <w:pPr>
        <w:spacing w:before="720"/>
        <w:jc w:val="center"/>
        <w:rPr>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t>第六条</w:t>
      </w:r>
    </w:p>
    <w:p w:rsidR="00387431" w:rsidRPr="004D5806" w:rsidRDefault="00387431" w:rsidP="00387431">
      <w:pPr>
        <w:spacing w:after="480"/>
        <w:jc w:val="center"/>
        <w:rPr>
          <w:bCs/>
          <w:lang w:eastAsia="zh-CN"/>
        </w:rPr>
      </w:pPr>
      <w:r w:rsidRPr="00FB5597">
        <w:rPr>
          <w:rFonts w:asciiTheme="minorHAnsi" w:eastAsiaTheme="minorEastAsia" w:hAnsiTheme="minorHAnsi" w:cs="Microsoft YaHei" w:hint="eastAsia"/>
          <w:b/>
          <w:bCs/>
          <w:color w:val="00437A"/>
          <w:szCs w:val="24"/>
          <w:lang w:val="fr-FR" w:eastAsia="zh-CN"/>
        </w:rPr>
        <w:t>费用</w:t>
      </w:r>
    </w:p>
    <w:p w:rsidR="00387431" w:rsidRDefault="00387431" w:rsidP="00387431">
      <w:pPr>
        <w:ind w:firstLineChars="200" w:firstLine="480"/>
        <w:rPr>
          <w:lang w:eastAsia="zh-CN"/>
        </w:rPr>
      </w:pPr>
      <w:r w:rsidRPr="004D5806">
        <w:rPr>
          <w:rFonts w:hint="eastAsia"/>
          <w:lang w:eastAsia="zh-CN"/>
        </w:rPr>
        <w:t>双方根据</w:t>
      </w:r>
      <w:r w:rsidRPr="004D5806">
        <w:rPr>
          <w:lang w:eastAsia="zh-CN"/>
        </w:rPr>
        <w:t>各自的规则条例</w:t>
      </w:r>
      <w:r w:rsidRPr="004D5806">
        <w:rPr>
          <w:rFonts w:hint="eastAsia"/>
          <w:lang w:eastAsia="zh-CN"/>
        </w:rPr>
        <w:t>，通过</w:t>
      </w:r>
      <w:r w:rsidRPr="004D5806">
        <w:rPr>
          <w:lang w:eastAsia="zh-CN"/>
        </w:rPr>
        <w:t>相互磋商</w:t>
      </w:r>
      <w:r w:rsidRPr="004D5806">
        <w:rPr>
          <w:rFonts w:hint="eastAsia"/>
          <w:lang w:eastAsia="zh-CN"/>
        </w:rPr>
        <w:t>和逐案</w:t>
      </w:r>
      <w:r w:rsidRPr="004D5806">
        <w:rPr>
          <w:lang w:eastAsia="zh-CN"/>
        </w:rPr>
        <w:t>达成</w:t>
      </w:r>
      <w:r>
        <w:rPr>
          <w:rFonts w:hint="eastAsia"/>
          <w:lang w:eastAsia="zh-CN"/>
        </w:rPr>
        <w:t>书面</w:t>
      </w:r>
      <w:r w:rsidRPr="004D5806">
        <w:rPr>
          <w:lang w:eastAsia="zh-CN"/>
        </w:rPr>
        <w:t>协议的方式确定开展本协议</w:t>
      </w:r>
      <w:r w:rsidRPr="004D5806">
        <w:rPr>
          <w:rFonts w:hint="eastAsia"/>
          <w:lang w:eastAsia="zh-CN"/>
        </w:rPr>
        <w:t>所</w:t>
      </w:r>
      <w:r w:rsidRPr="004D5806">
        <w:rPr>
          <w:lang w:eastAsia="zh-CN"/>
        </w:rPr>
        <w:t>规定活动的财务义务。</w:t>
      </w:r>
      <w:r w:rsidRPr="004D5806">
        <w:rPr>
          <w:rFonts w:hint="eastAsia"/>
          <w:lang w:eastAsia="zh-CN"/>
        </w:rPr>
        <w:t>如果双方未另行订立此类</w:t>
      </w:r>
      <w:r>
        <w:rPr>
          <w:rFonts w:hint="eastAsia"/>
          <w:lang w:eastAsia="zh-CN"/>
        </w:rPr>
        <w:t>书面</w:t>
      </w:r>
      <w:r w:rsidRPr="004D5806">
        <w:rPr>
          <w:lang w:eastAsia="zh-CN"/>
        </w:rPr>
        <w:t>协议，</w:t>
      </w:r>
      <w:r w:rsidRPr="004D5806">
        <w:rPr>
          <w:rFonts w:hint="eastAsia"/>
          <w:lang w:eastAsia="zh-CN"/>
        </w:rPr>
        <w:t>则</w:t>
      </w:r>
      <w:r w:rsidRPr="004D5806">
        <w:rPr>
          <w:lang w:eastAsia="zh-CN"/>
        </w:rPr>
        <w:t>本协议不对</w:t>
      </w:r>
      <w:r w:rsidRPr="004D5806">
        <w:rPr>
          <w:rFonts w:hint="eastAsia"/>
          <w:lang w:eastAsia="zh-CN"/>
        </w:rPr>
        <w:t>任</w:t>
      </w:r>
      <w:r w:rsidRPr="004D5806">
        <w:rPr>
          <w:lang w:eastAsia="zh-CN"/>
        </w:rPr>
        <w:t>一方</w:t>
      </w:r>
      <w:r w:rsidRPr="004D5806">
        <w:rPr>
          <w:rFonts w:hint="eastAsia"/>
          <w:lang w:eastAsia="zh-CN"/>
        </w:rPr>
        <w:t>强加</w:t>
      </w:r>
      <w:r w:rsidRPr="004D5806">
        <w:rPr>
          <w:lang w:eastAsia="zh-CN"/>
        </w:rPr>
        <w:t>任何财务义务，</w:t>
      </w:r>
      <w:r w:rsidRPr="004D5806">
        <w:rPr>
          <w:rFonts w:hint="eastAsia"/>
          <w:lang w:eastAsia="zh-CN"/>
        </w:rPr>
        <w:t>而且根据本协议可能</w:t>
      </w:r>
      <w:r w:rsidRPr="004D5806">
        <w:rPr>
          <w:lang w:eastAsia="zh-CN"/>
        </w:rPr>
        <w:t>开展</w:t>
      </w:r>
      <w:r w:rsidRPr="004D5806">
        <w:rPr>
          <w:rFonts w:hint="eastAsia"/>
          <w:lang w:eastAsia="zh-CN"/>
        </w:rPr>
        <w:t>的</w:t>
      </w:r>
      <w:r>
        <w:rPr>
          <w:rFonts w:hint="eastAsia"/>
          <w:lang w:eastAsia="zh-CN"/>
        </w:rPr>
        <w:t>以下任何</w:t>
      </w:r>
      <w:r w:rsidRPr="004D5806">
        <w:rPr>
          <w:lang w:eastAsia="zh-CN"/>
        </w:rPr>
        <w:t>活动</w:t>
      </w:r>
      <w:r w:rsidRPr="004D5806">
        <w:rPr>
          <w:rFonts w:hint="eastAsia"/>
          <w:lang w:eastAsia="zh-CN"/>
        </w:rPr>
        <w:t>将取决于</w:t>
      </w:r>
      <w:r w:rsidRPr="004D5806">
        <w:rPr>
          <w:lang w:eastAsia="zh-CN"/>
        </w:rPr>
        <w:t>各方</w:t>
      </w:r>
      <w:r w:rsidRPr="004D5806">
        <w:rPr>
          <w:rFonts w:hint="eastAsia"/>
          <w:lang w:eastAsia="zh-CN"/>
        </w:rPr>
        <w:t>是否具有</w:t>
      </w:r>
      <w:r w:rsidRPr="004D5806">
        <w:rPr>
          <w:lang w:eastAsia="zh-CN"/>
        </w:rPr>
        <w:t>充足</w:t>
      </w:r>
      <w:r w:rsidRPr="004D5806">
        <w:rPr>
          <w:rFonts w:hint="eastAsia"/>
          <w:lang w:eastAsia="zh-CN"/>
        </w:rPr>
        <w:t>可用的</w:t>
      </w:r>
      <w:r w:rsidRPr="004D5806">
        <w:rPr>
          <w:lang w:eastAsia="zh-CN"/>
        </w:rPr>
        <w:t>人员、资金</w:t>
      </w:r>
      <w:r w:rsidRPr="004D5806">
        <w:rPr>
          <w:rFonts w:hint="eastAsia"/>
          <w:lang w:eastAsia="zh-CN"/>
        </w:rPr>
        <w:t>及</w:t>
      </w:r>
      <w:r w:rsidRPr="004D5806">
        <w:rPr>
          <w:lang w:eastAsia="zh-CN"/>
        </w:rPr>
        <w:t>其他资源</w:t>
      </w:r>
      <w:r w:rsidRPr="004D5806">
        <w:rPr>
          <w:rFonts w:hint="eastAsia"/>
          <w:lang w:eastAsia="zh-CN"/>
        </w:rPr>
        <w:t>。</w:t>
      </w:r>
    </w:p>
    <w:p w:rsidR="00387431" w:rsidRDefault="00387431" w:rsidP="00387431">
      <w:pPr>
        <w:overflowPunct/>
        <w:autoSpaceDE/>
        <w:autoSpaceDN/>
        <w:adjustRightInd/>
        <w:spacing w:before="0"/>
        <w:textAlignment w:val="auto"/>
        <w:rPr>
          <w:lang w:eastAsia="zh-CN"/>
        </w:rPr>
      </w:pPr>
      <w:r>
        <w:rPr>
          <w:lang w:eastAsia="zh-CN"/>
        </w:rPr>
        <w:br w:type="page"/>
      </w:r>
    </w:p>
    <w:p w:rsidR="00387431" w:rsidRPr="004D5806" w:rsidRDefault="00387431" w:rsidP="00387431">
      <w:pPr>
        <w:jc w:val="center"/>
        <w:rPr>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lastRenderedPageBreak/>
        <w:t>第七条</w:t>
      </w:r>
    </w:p>
    <w:p w:rsidR="00387431" w:rsidRPr="004D5806" w:rsidRDefault="00387431" w:rsidP="00387431">
      <w:pPr>
        <w:spacing w:after="480"/>
        <w:jc w:val="center"/>
        <w:rPr>
          <w:bCs/>
          <w:lang w:eastAsia="zh-CN"/>
        </w:rPr>
      </w:pPr>
      <w:r w:rsidRPr="00FB5597">
        <w:rPr>
          <w:rFonts w:asciiTheme="minorHAnsi" w:eastAsiaTheme="minorEastAsia" w:hAnsiTheme="minorHAnsi" w:cs="Microsoft YaHei" w:hint="eastAsia"/>
          <w:b/>
          <w:bCs/>
          <w:color w:val="00437A"/>
          <w:szCs w:val="24"/>
          <w:lang w:val="fr-FR" w:eastAsia="zh-CN"/>
        </w:rPr>
        <w:t>特权和</w:t>
      </w:r>
      <w:r w:rsidRPr="00FB5597">
        <w:rPr>
          <w:rFonts w:asciiTheme="minorHAnsi" w:eastAsiaTheme="minorEastAsia" w:hAnsiTheme="minorHAnsi" w:cs="Microsoft YaHei"/>
          <w:b/>
          <w:bCs/>
          <w:color w:val="00437A"/>
          <w:szCs w:val="24"/>
          <w:lang w:val="fr-FR" w:eastAsia="zh-CN"/>
        </w:rPr>
        <w:t>豁免权</w:t>
      </w:r>
    </w:p>
    <w:p w:rsidR="00387431" w:rsidRPr="004D5806" w:rsidRDefault="00387431" w:rsidP="00387431">
      <w:pPr>
        <w:ind w:firstLineChars="200" w:firstLine="480"/>
        <w:rPr>
          <w:lang w:eastAsia="zh-CN"/>
        </w:rPr>
      </w:pPr>
      <w:r w:rsidRPr="004D5806">
        <w:rPr>
          <w:rFonts w:hint="eastAsia"/>
          <w:lang w:eastAsia="zh-CN"/>
        </w:rPr>
        <w:t>本协议所含</w:t>
      </w:r>
      <w:r w:rsidRPr="004D5806">
        <w:rPr>
          <w:lang w:eastAsia="zh-CN"/>
        </w:rPr>
        <w:t>或</w:t>
      </w:r>
      <w:r w:rsidRPr="004D5806">
        <w:rPr>
          <w:rFonts w:hint="eastAsia"/>
          <w:lang w:eastAsia="zh-CN"/>
        </w:rPr>
        <w:t>与之</w:t>
      </w:r>
      <w:r w:rsidRPr="004D5806">
        <w:rPr>
          <w:lang w:eastAsia="zh-CN"/>
        </w:rPr>
        <w:t>有关</w:t>
      </w:r>
      <w:r w:rsidRPr="004D5806">
        <w:rPr>
          <w:rFonts w:hint="eastAsia"/>
          <w:lang w:eastAsia="zh-CN"/>
        </w:rPr>
        <w:t>、</w:t>
      </w:r>
      <w:r w:rsidRPr="004D5806">
        <w:rPr>
          <w:lang w:eastAsia="zh-CN"/>
        </w:rPr>
        <w:t>无论明</w:t>
      </w:r>
      <w:r w:rsidRPr="004D5806">
        <w:rPr>
          <w:rFonts w:hint="eastAsia"/>
          <w:lang w:eastAsia="zh-CN"/>
        </w:rPr>
        <w:t>示</w:t>
      </w:r>
      <w:r w:rsidRPr="004D5806">
        <w:rPr>
          <w:lang w:eastAsia="zh-CN"/>
        </w:rPr>
        <w:t>或隐含</w:t>
      </w:r>
      <w:r w:rsidRPr="004D5806">
        <w:rPr>
          <w:rFonts w:hint="eastAsia"/>
          <w:lang w:eastAsia="zh-CN"/>
        </w:rPr>
        <w:t>的</w:t>
      </w:r>
      <w:r w:rsidRPr="004D5806">
        <w:rPr>
          <w:lang w:eastAsia="zh-CN"/>
        </w:rPr>
        <w:t>任何内容</w:t>
      </w:r>
      <w:r w:rsidRPr="004D5806">
        <w:rPr>
          <w:rFonts w:hint="eastAsia"/>
          <w:lang w:eastAsia="zh-CN"/>
        </w:rPr>
        <w:t>均不构成、或</w:t>
      </w:r>
      <w:r w:rsidRPr="004D5806">
        <w:rPr>
          <w:lang w:eastAsia="zh-CN"/>
        </w:rPr>
        <w:t>被认为</w:t>
      </w:r>
      <w:r w:rsidRPr="004D5806">
        <w:rPr>
          <w:rFonts w:hint="eastAsia"/>
          <w:lang w:eastAsia="zh-CN"/>
        </w:rPr>
        <w:t>、</w:t>
      </w:r>
      <w:r w:rsidRPr="004D5806">
        <w:rPr>
          <w:lang w:eastAsia="zh-CN"/>
        </w:rPr>
        <w:t>或</w:t>
      </w:r>
      <w:r w:rsidRPr="004D5806">
        <w:rPr>
          <w:rFonts w:hint="eastAsia"/>
          <w:lang w:eastAsia="zh-CN"/>
        </w:rPr>
        <w:t>被理解为对</w:t>
      </w:r>
      <w:r>
        <w:rPr>
          <w:rFonts w:hint="eastAsia"/>
          <w:lang w:eastAsia="zh-CN"/>
        </w:rPr>
        <w:t>双方</w:t>
      </w:r>
      <w:r w:rsidRPr="004D5806">
        <w:rPr>
          <w:lang w:eastAsia="zh-CN"/>
        </w:rPr>
        <w:t>或任何</w:t>
      </w:r>
      <w:r>
        <w:rPr>
          <w:rFonts w:hint="eastAsia"/>
          <w:lang w:eastAsia="zh-CN"/>
        </w:rPr>
        <w:t>一方的</w:t>
      </w:r>
      <w:r w:rsidRPr="004D5806">
        <w:rPr>
          <w:lang w:eastAsia="zh-CN"/>
        </w:rPr>
        <w:t>官员根据适用于</w:t>
      </w:r>
      <w:r>
        <w:rPr>
          <w:rFonts w:hint="eastAsia"/>
          <w:lang w:eastAsia="zh-CN"/>
        </w:rPr>
        <w:t>他们</w:t>
      </w:r>
      <w:r w:rsidRPr="004D5806">
        <w:rPr>
          <w:lang w:eastAsia="zh-CN"/>
        </w:rPr>
        <w:t>的国际协定和国家法律享有的任何特权、豁免权或</w:t>
      </w:r>
      <w:r w:rsidRPr="004D5806">
        <w:rPr>
          <w:rFonts w:hint="eastAsia"/>
          <w:lang w:eastAsia="zh-CN"/>
        </w:rPr>
        <w:t>便利权</w:t>
      </w:r>
      <w:r w:rsidRPr="004D5806">
        <w:rPr>
          <w:lang w:eastAsia="zh-CN"/>
        </w:rPr>
        <w:t>的放弃。</w:t>
      </w:r>
    </w:p>
    <w:p w:rsidR="00387431" w:rsidRPr="004D5806" w:rsidRDefault="00387431" w:rsidP="00387431">
      <w:pPr>
        <w:spacing w:before="720"/>
        <w:jc w:val="center"/>
        <w:rPr>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t>第八条</w:t>
      </w:r>
    </w:p>
    <w:p w:rsidR="00387431" w:rsidRPr="004D5806" w:rsidRDefault="00387431" w:rsidP="00387431">
      <w:pPr>
        <w:spacing w:after="480"/>
        <w:jc w:val="center"/>
        <w:rPr>
          <w:bCs/>
          <w:lang w:eastAsia="zh-CN"/>
        </w:rPr>
      </w:pPr>
      <w:r w:rsidRPr="00FB5597">
        <w:rPr>
          <w:rFonts w:asciiTheme="minorHAnsi" w:eastAsiaTheme="minorEastAsia" w:hAnsiTheme="minorHAnsi" w:cs="Microsoft YaHei" w:hint="eastAsia"/>
          <w:b/>
          <w:bCs/>
          <w:color w:val="00437A"/>
          <w:szCs w:val="24"/>
          <w:lang w:val="fr-FR" w:eastAsia="zh-CN"/>
        </w:rPr>
        <w:t>争议的处理</w:t>
      </w:r>
    </w:p>
    <w:p w:rsidR="00387431" w:rsidRPr="004D5806" w:rsidRDefault="00387431" w:rsidP="00387431">
      <w:pPr>
        <w:ind w:firstLineChars="200" w:firstLine="480"/>
        <w:rPr>
          <w:lang w:eastAsia="zh-CN"/>
        </w:rPr>
      </w:pPr>
      <w:r w:rsidRPr="004D5806">
        <w:rPr>
          <w:rFonts w:hint="eastAsia"/>
          <w:lang w:eastAsia="zh-CN"/>
        </w:rPr>
        <w:t>双方在本</w:t>
      </w:r>
      <w:r w:rsidRPr="004D5806">
        <w:rPr>
          <w:lang w:eastAsia="zh-CN"/>
        </w:rPr>
        <w:t>协议的</w:t>
      </w:r>
      <w:r w:rsidRPr="004D5806">
        <w:rPr>
          <w:rFonts w:hint="eastAsia"/>
          <w:lang w:eastAsia="zh-CN"/>
        </w:rPr>
        <w:t>解释</w:t>
      </w:r>
      <w:r w:rsidRPr="004D5806">
        <w:rPr>
          <w:lang w:eastAsia="zh-CN"/>
        </w:rPr>
        <w:t>、执行和</w:t>
      </w:r>
      <w:r w:rsidRPr="004D5806">
        <w:rPr>
          <w:rFonts w:hint="eastAsia"/>
          <w:lang w:eastAsia="zh-CN"/>
        </w:rPr>
        <w:t>应用方面的</w:t>
      </w:r>
      <w:r w:rsidRPr="004D5806">
        <w:rPr>
          <w:lang w:eastAsia="zh-CN"/>
        </w:rPr>
        <w:t>任何争议或分歧</w:t>
      </w:r>
      <w:r w:rsidRPr="004D5806">
        <w:rPr>
          <w:rFonts w:hint="eastAsia"/>
          <w:lang w:eastAsia="zh-CN"/>
        </w:rPr>
        <w:t>均须</w:t>
      </w:r>
      <w:r w:rsidRPr="004D5806">
        <w:rPr>
          <w:lang w:eastAsia="zh-CN"/>
        </w:rPr>
        <w:t>通过</w:t>
      </w:r>
      <w:r w:rsidRPr="004D5806">
        <w:rPr>
          <w:rFonts w:hint="eastAsia"/>
          <w:lang w:eastAsia="zh-CN"/>
        </w:rPr>
        <w:t>双方之间</w:t>
      </w:r>
      <w:r w:rsidRPr="004D5806">
        <w:rPr>
          <w:lang w:eastAsia="zh-CN"/>
        </w:rPr>
        <w:t>的</w:t>
      </w:r>
      <w:r w:rsidRPr="004D5806">
        <w:rPr>
          <w:rFonts w:hint="eastAsia"/>
          <w:lang w:eastAsia="zh-CN"/>
        </w:rPr>
        <w:t>善意协商</w:t>
      </w:r>
      <w:r w:rsidRPr="004D5806">
        <w:rPr>
          <w:lang w:eastAsia="zh-CN"/>
        </w:rPr>
        <w:t>友好解决</w:t>
      </w:r>
      <w:r w:rsidRPr="004D5806">
        <w:rPr>
          <w:rFonts w:hint="eastAsia"/>
          <w:lang w:eastAsia="zh-CN"/>
        </w:rPr>
        <w:t>。</w:t>
      </w:r>
    </w:p>
    <w:p w:rsidR="00387431" w:rsidRPr="004D5806" w:rsidRDefault="00387431" w:rsidP="00387431">
      <w:pPr>
        <w:spacing w:before="720"/>
        <w:jc w:val="center"/>
        <w:rPr>
          <w:b/>
          <w:bCs/>
          <w:u w:val="single"/>
          <w:lang w:eastAsia="zh-CN"/>
        </w:rPr>
      </w:pPr>
      <w:r w:rsidRPr="00FB5597">
        <w:rPr>
          <w:rFonts w:asciiTheme="minorEastAsia" w:eastAsiaTheme="minorEastAsia" w:hAnsiTheme="minorEastAsia" w:cs="Microsoft YaHei" w:hint="eastAsia"/>
          <w:b/>
          <w:bCs/>
          <w:color w:val="00437A"/>
          <w:szCs w:val="24"/>
          <w:u w:val="single"/>
          <w:lang w:val="fr-FR" w:eastAsia="zh-CN"/>
        </w:rPr>
        <w:t>第九条</w:t>
      </w:r>
    </w:p>
    <w:p w:rsidR="00387431" w:rsidRPr="004D5806" w:rsidRDefault="00387431" w:rsidP="00387431">
      <w:pPr>
        <w:spacing w:after="480"/>
        <w:jc w:val="center"/>
        <w:rPr>
          <w:bCs/>
          <w:lang w:eastAsia="zh-CN"/>
        </w:rPr>
      </w:pPr>
      <w:r w:rsidRPr="00FB5597">
        <w:rPr>
          <w:rFonts w:asciiTheme="minorHAnsi" w:eastAsiaTheme="minorEastAsia" w:hAnsiTheme="minorHAnsi" w:cs="Microsoft YaHei" w:hint="eastAsia"/>
          <w:b/>
          <w:bCs/>
          <w:color w:val="00437A"/>
          <w:szCs w:val="24"/>
          <w:lang w:val="fr-FR" w:eastAsia="zh-CN"/>
        </w:rPr>
        <w:t>临时适用和生效</w:t>
      </w:r>
    </w:p>
    <w:p w:rsidR="00387431" w:rsidRPr="004D5806" w:rsidRDefault="00387431" w:rsidP="00387431">
      <w:pPr>
        <w:pStyle w:val="enumlev1"/>
        <w:rPr>
          <w:lang w:eastAsia="zh-CN"/>
        </w:rPr>
      </w:pPr>
      <w:r>
        <w:rPr>
          <w:rFonts w:hint="eastAsia"/>
          <w:lang w:eastAsia="zh-CN"/>
        </w:rPr>
        <w:t>1</w:t>
      </w:r>
      <w:r>
        <w:rPr>
          <w:lang w:eastAsia="zh-CN"/>
        </w:rPr>
        <w:t>)</w:t>
      </w:r>
      <w:r>
        <w:rPr>
          <w:rFonts w:hint="eastAsia"/>
          <w:lang w:eastAsia="zh-CN"/>
        </w:rPr>
        <w:tab/>
      </w:r>
      <w:r w:rsidRPr="004D5806">
        <w:rPr>
          <w:rFonts w:hint="eastAsia"/>
          <w:lang w:eastAsia="zh-CN"/>
        </w:rPr>
        <w:t>本协议须</w:t>
      </w:r>
      <w:r w:rsidRPr="004D5806">
        <w:rPr>
          <w:lang w:eastAsia="zh-CN"/>
        </w:rPr>
        <w:t>于国际刑警组织</w:t>
      </w:r>
      <w:r w:rsidRPr="004D5806">
        <w:rPr>
          <w:rFonts w:hint="eastAsia"/>
          <w:lang w:eastAsia="zh-CN"/>
        </w:rPr>
        <w:t>秘书长和</w:t>
      </w:r>
      <w:r w:rsidRPr="004D5806">
        <w:rPr>
          <w:lang w:eastAsia="zh-CN"/>
        </w:rPr>
        <w:t>国际电联秘书长</w:t>
      </w:r>
      <w:r w:rsidRPr="004D5806">
        <w:rPr>
          <w:rFonts w:hint="eastAsia"/>
          <w:lang w:eastAsia="zh-CN"/>
        </w:rPr>
        <w:t>各秉适当授权分别签字当日</w:t>
      </w:r>
      <w:r>
        <w:rPr>
          <w:rFonts w:hint="eastAsia"/>
          <w:lang w:eastAsia="zh-CN"/>
        </w:rPr>
        <w:t>临时适用</w:t>
      </w:r>
      <w:r w:rsidRPr="004D5806">
        <w:rPr>
          <w:lang w:eastAsia="zh-CN"/>
        </w:rPr>
        <w:t>。</w:t>
      </w:r>
    </w:p>
    <w:p w:rsidR="00387431" w:rsidRDefault="00387431" w:rsidP="00387431">
      <w:pPr>
        <w:pStyle w:val="enumlev1"/>
        <w:rPr>
          <w:rFonts w:ascii="SimSun" w:hAnsi="SimSun" w:cs="SimSun"/>
          <w:color w:val="000000"/>
          <w:lang w:eastAsia="zh-CN"/>
        </w:rPr>
      </w:pPr>
      <w:r>
        <w:rPr>
          <w:rFonts w:hint="eastAsia"/>
          <w:lang w:eastAsia="zh-CN"/>
        </w:rPr>
        <w:t>2</w:t>
      </w:r>
      <w:r>
        <w:rPr>
          <w:lang w:eastAsia="zh-CN"/>
        </w:rPr>
        <w:t>)</w:t>
      </w:r>
      <w:r>
        <w:rPr>
          <w:rFonts w:hint="eastAsia"/>
          <w:lang w:eastAsia="zh-CN"/>
        </w:rPr>
        <w:tab/>
      </w:r>
      <w:r>
        <w:rPr>
          <w:color w:val="000000"/>
          <w:lang w:eastAsia="zh-CN"/>
        </w:rPr>
        <w:t>本协议须在双方根据与国际电联和</w:t>
      </w:r>
      <w:r w:rsidRPr="004D5806">
        <w:rPr>
          <w:rFonts w:hint="eastAsia"/>
          <w:lang w:eastAsia="zh-CN"/>
        </w:rPr>
        <w:t>国际刑事警察组织</w:t>
      </w:r>
      <w:r>
        <w:rPr>
          <w:color w:val="000000"/>
          <w:lang w:eastAsia="zh-CN"/>
        </w:rPr>
        <w:t>的正式确认行为有关的法律文件所规定的条款交换这些文件之日后的第二天生</w:t>
      </w:r>
      <w:r>
        <w:rPr>
          <w:rFonts w:ascii="SimSun" w:hAnsi="SimSun" w:cs="SimSun" w:hint="eastAsia"/>
          <w:color w:val="000000"/>
          <w:lang w:eastAsia="zh-CN"/>
        </w:rPr>
        <w:t>效。</w:t>
      </w:r>
    </w:p>
    <w:p w:rsidR="00387431" w:rsidRPr="004D5806" w:rsidRDefault="00387431" w:rsidP="00387431">
      <w:pPr>
        <w:overflowPunct/>
        <w:autoSpaceDE/>
        <w:autoSpaceDN/>
        <w:adjustRightInd/>
        <w:ind w:firstLineChars="200" w:firstLine="480"/>
        <w:textAlignment w:val="auto"/>
        <w:rPr>
          <w:lang w:eastAsia="zh-CN"/>
        </w:rPr>
      </w:pPr>
      <w:r>
        <w:rPr>
          <w:color w:val="000000"/>
          <w:lang w:eastAsia="zh-CN"/>
        </w:rPr>
        <w:t>双方法定代</w:t>
      </w:r>
      <w:r>
        <w:rPr>
          <w:rFonts w:ascii="SimSun" w:hAnsi="SimSun" w:cs="SimSun" w:hint="eastAsia"/>
          <w:color w:val="000000"/>
          <w:lang w:eastAsia="zh-CN"/>
        </w:rPr>
        <w:t>表</w:t>
      </w:r>
      <w:r w:rsidRPr="004D5806">
        <w:rPr>
          <w:rFonts w:hint="eastAsia"/>
          <w:lang w:eastAsia="zh-CN"/>
        </w:rPr>
        <w:t>已于其</w:t>
      </w:r>
      <w:r w:rsidRPr="004D5806">
        <w:rPr>
          <w:lang w:eastAsia="zh-CN"/>
        </w:rPr>
        <w:t>署名</w:t>
      </w:r>
      <w:r w:rsidRPr="004D5806">
        <w:rPr>
          <w:rFonts w:hint="eastAsia"/>
          <w:lang w:eastAsia="zh-CN"/>
        </w:rPr>
        <w:t>之</w:t>
      </w:r>
      <w:r w:rsidRPr="004D5806">
        <w:rPr>
          <w:lang w:eastAsia="zh-CN"/>
        </w:rPr>
        <w:t>下日期</w:t>
      </w:r>
      <w:r w:rsidRPr="004D5806">
        <w:rPr>
          <w:rFonts w:hint="eastAsia"/>
          <w:lang w:eastAsia="zh-CN"/>
        </w:rPr>
        <w:t>分别</w:t>
      </w:r>
      <w:r w:rsidRPr="004D5806">
        <w:rPr>
          <w:lang w:eastAsia="zh-CN"/>
        </w:rPr>
        <w:t>签</w:t>
      </w:r>
      <w:r w:rsidRPr="004D5806">
        <w:rPr>
          <w:rFonts w:hint="eastAsia"/>
          <w:lang w:eastAsia="zh-CN"/>
        </w:rPr>
        <w:t>署</w:t>
      </w:r>
      <w:r w:rsidRPr="004D5806">
        <w:rPr>
          <w:lang w:eastAsia="zh-CN"/>
        </w:rPr>
        <w:t>本合作协议</w:t>
      </w:r>
      <w:r w:rsidRPr="004D5806">
        <w:rPr>
          <w:rFonts w:hint="eastAsia"/>
          <w:lang w:eastAsia="zh-CN"/>
        </w:rPr>
        <w:t>。本协议</w:t>
      </w:r>
      <w:r w:rsidRPr="004D5806">
        <w:rPr>
          <w:lang w:eastAsia="zh-CN"/>
        </w:rPr>
        <w:t>一式两份，</w:t>
      </w:r>
      <w:r w:rsidRPr="004D5806">
        <w:rPr>
          <w:rFonts w:hint="eastAsia"/>
          <w:lang w:eastAsia="zh-CN"/>
        </w:rPr>
        <w:t>以英文书写</w:t>
      </w:r>
      <w:r w:rsidRPr="004D5806">
        <w:rPr>
          <w:lang w:eastAsia="zh-CN"/>
        </w:rPr>
        <w:t>，以昭信守。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87431" w:rsidRPr="000E0E71" w:rsidTr="00725776">
        <w:tc>
          <w:tcPr>
            <w:tcW w:w="4814" w:type="dxa"/>
            <w:tcMar>
              <w:left w:w="0" w:type="dxa"/>
            </w:tcMar>
          </w:tcPr>
          <w:p w:rsidR="00387431" w:rsidRPr="000E0E71" w:rsidRDefault="00387431" w:rsidP="00725776">
            <w:pPr>
              <w:spacing w:before="1320"/>
              <w:rPr>
                <w:rFonts w:asciiTheme="minorHAnsi" w:eastAsiaTheme="minorEastAsia" w:hAnsiTheme="minorHAnsi" w:cs="Calibri"/>
                <w:b/>
                <w:bCs/>
                <w:lang w:val="fr-CH" w:eastAsia="zh-CN"/>
              </w:rPr>
            </w:pPr>
            <w:r w:rsidRPr="000E0E71">
              <w:rPr>
                <w:rFonts w:asciiTheme="minorHAnsi" w:eastAsiaTheme="minorEastAsia" w:hAnsiTheme="minorHAnsi" w:cs="Calibri"/>
                <w:b/>
                <w:bCs/>
                <w:lang w:eastAsia="zh-CN"/>
              </w:rPr>
              <w:t>国际刑事警察组织</w:t>
            </w:r>
            <w:r w:rsidRPr="000E0E71">
              <w:rPr>
                <w:rFonts w:asciiTheme="minorHAnsi" w:eastAsiaTheme="minorEastAsia" w:hAnsiTheme="minorHAnsi" w:cs="Calibri"/>
                <w:b/>
                <w:bCs/>
                <w:lang w:eastAsia="zh-CN"/>
              </w:rPr>
              <w:t xml:space="preserve"> – </w:t>
            </w:r>
            <w:r w:rsidRPr="000E0E71">
              <w:rPr>
                <w:rFonts w:asciiTheme="minorHAnsi" w:eastAsiaTheme="minorEastAsia" w:hAnsiTheme="minorHAnsi" w:cs="Calibri"/>
                <w:b/>
                <w:bCs/>
                <w:lang w:eastAsia="zh-CN"/>
              </w:rPr>
              <w:t>国际刑警组织</w:t>
            </w:r>
          </w:p>
          <w:p w:rsidR="00387431" w:rsidRPr="000E0E71" w:rsidRDefault="00387431" w:rsidP="00725776">
            <w:pPr>
              <w:spacing w:before="840"/>
              <w:rPr>
                <w:rFonts w:asciiTheme="minorHAnsi" w:eastAsiaTheme="minorEastAsia" w:hAnsiTheme="minorHAnsi" w:cs="Calibri"/>
                <w:lang w:val="fr-CH" w:eastAsia="zh-CN"/>
              </w:rPr>
            </w:pPr>
            <w:r w:rsidRPr="000E0E71">
              <w:rPr>
                <w:rFonts w:asciiTheme="minorHAnsi" w:eastAsiaTheme="minorEastAsia" w:hAnsiTheme="minorHAnsi" w:cs="Calibri"/>
                <w:iCs/>
                <w:lang w:eastAsia="zh-CN"/>
              </w:rPr>
              <w:t>秘书长</w:t>
            </w:r>
            <w:r w:rsidRPr="000E0E71">
              <w:rPr>
                <w:rFonts w:asciiTheme="minorHAnsi" w:eastAsiaTheme="minorEastAsia" w:hAnsiTheme="minorHAnsi" w:cs="Calibri"/>
                <w:b/>
                <w:bCs/>
                <w:lang w:val="fr-CH" w:eastAsia="zh-CN"/>
              </w:rPr>
              <w:br/>
            </w:r>
            <w:r w:rsidRPr="000E0E71">
              <w:rPr>
                <w:rFonts w:asciiTheme="minorHAnsi" w:eastAsiaTheme="minorEastAsia" w:hAnsiTheme="minorHAnsi" w:cs="Calibri"/>
                <w:b/>
                <w:bCs/>
                <w:lang w:val="en-US" w:eastAsia="zh-CN"/>
              </w:rPr>
              <w:t>于尔根</w:t>
            </w:r>
            <w:r w:rsidRPr="000E0E71">
              <w:rPr>
                <w:rFonts w:asciiTheme="minorHAnsi" w:eastAsiaTheme="minorEastAsia" w:hAnsiTheme="minorHAnsi" w:cs="Calibri"/>
                <w:b/>
                <w:bCs/>
                <w:lang w:val="en-US" w:eastAsia="zh-CN"/>
              </w:rPr>
              <w:t>•</w:t>
            </w:r>
            <w:r w:rsidRPr="000E0E71">
              <w:rPr>
                <w:rFonts w:asciiTheme="minorHAnsi" w:eastAsiaTheme="minorEastAsia" w:hAnsiTheme="minorHAnsi" w:cs="Calibri"/>
                <w:b/>
                <w:bCs/>
                <w:lang w:val="en-US" w:eastAsia="zh-CN"/>
              </w:rPr>
              <w:t>斯托克</w:t>
            </w:r>
          </w:p>
          <w:p w:rsidR="00387431" w:rsidRPr="000E0E71" w:rsidRDefault="00387431" w:rsidP="00725776">
            <w:pPr>
              <w:spacing w:before="720"/>
              <w:rPr>
                <w:rFonts w:asciiTheme="minorHAnsi" w:eastAsiaTheme="minorEastAsia" w:hAnsiTheme="minorHAnsi" w:cs="Calibri"/>
                <w:lang w:val="fr-CH" w:eastAsia="zh-CN"/>
              </w:rPr>
            </w:pPr>
            <w:r w:rsidRPr="000E0E71">
              <w:rPr>
                <w:rFonts w:asciiTheme="minorHAnsi" w:eastAsiaTheme="minorEastAsia" w:hAnsiTheme="minorHAnsi" w:cs="Calibri"/>
                <w:iCs/>
                <w:lang w:eastAsia="zh-CN"/>
              </w:rPr>
              <w:t>日期：</w:t>
            </w:r>
            <w:r w:rsidRPr="007C7A96">
              <w:rPr>
                <w:rFonts w:asciiTheme="minorHAnsi" w:hAnsiTheme="minorHAnsi" w:cstheme="minorHAnsi"/>
                <w:szCs w:val="24"/>
                <w:lang w:eastAsia="zh-CN"/>
              </w:rPr>
              <w:t>……………………………………………….….</w:t>
            </w:r>
          </w:p>
          <w:p w:rsidR="00387431" w:rsidRPr="000E0E71" w:rsidRDefault="00387431" w:rsidP="00725776">
            <w:pPr>
              <w:rPr>
                <w:rFonts w:asciiTheme="minorHAnsi" w:eastAsiaTheme="minorEastAsia" w:hAnsiTheme="minorHAnsi"/>
                <w:lang w:val="fr-CH"/>
              </w:rPr>
            </w:pPr>
            <w:r w:rsidRPr="000E0E71">
              <w:rPr>
                <w:rFonts w:asciiTheme="minorHAnsi" w:eastAsiaTheme="minorEastAsia" w:hAnsiTheme="minorHAnsi" w:cs="Calibri"/>
                <w:iCs/>
                <w:lang w:eastAsia="zh-CN"/>
              </w:rPr>
              <w:t>地点：</w:t>
            </w:r>
            <w:r w:rsidRPr="007C7A96">
              <w:rPr>
                <w:rFonts w:asciiTheme="minorHAnsi" w:hAnsiTheme="minorHAnsi" w:cstheme="minorHAnsi"/>
                <w:szCs w:val="24"/>
                <w:lang w:eastAsia="fr-FR"/>
              </w:rPr>
              <w:t>……………………………………………….….</w:t>
            </w:r>
          </w:p>
        </w:tc>
        <w:tc>
          <w:tcPr>
            <w:tcW w:w="4815" w:type="dxa"/>
          </w:tcPr>
          <w:p w:rsidR="00387431" w:rsidRPr="000E0E71" w:rsidRDefault="00387431" w:rsidP="00725776">
            <w:pPr>
              <w:spacing w:before="1320"/>
              <w:rPr>
                <w:rFonts w:asciiTheme="minorHAnsi" w:eastAsiaTheme="minorEastAsia" w:hAnsiTheme="minorHAnsi" w:cs="Calibri"/>
                <w:b/>
                <w:bCs/>
                <w:lang w:val="fr-CH" w:eastAsia="zh-CN"/>
              </w:rPr>
            </w:pPr>
            <w:r w:rsidRPr="000E0E71">
              <w:rPr>
                <w:rFonts w:asciiTheme="minorHAnsi" w:eastAsiaTheme="minorEastAsia" w:hAnsiTheme="minorHAnsi" w:cs="Calibri"/>
                <w:b/>
                <w:bCs/>
                <w:iCs/>
                <w:lang w:eastAsia="zh-CN"/>
              </w:rPr>
              <w:t>国际电信联盟</w:t>
            </w:r>
            <w:r w:rsidRPr="000E0E71">
              <w:rPr>
                <w:rFonts w:asciiTheme="minorHAnsi" w:eastAsiaTheme="minorEastAsia" w:hAnsiTheme="minorHAnsi" w:cs="Calibri"/>
                <w:b/>
                <w:bCs/>
                <w:iCs/>
                <w:lang w:eastAsia="zh-CN"/>
              </w:rPr>
              <w:t xml:space="preserve"> – </w:t>
            </w:r>
            <w:r w:rsidRPr="000E0E71">
              <w:rPr>
                <w:rFonts w:asciiTheme="minorHAnsi" w:eastAsiaTheme="minorEastAsia" w:hAnsiTheme="minorHAnsi" w:cs="Calibri"/>
                <w:b/>
                <w:bCs/>
                <w:iCs/>
                <w:lang w:eastAsia="zh-CN"/>
              </w:rPr>
              <w:t>国际电联</w:t>
            </w:r>
          </w:p>
          <w:p w:rsidR="00387431" w:rsidRPr="000E0E71" w:rsidRDefault="00387431" w:rsidP="00725776">
            <w:pPr>
              <w:spacing w:before="840"/>
              <w:rPr>
                <w:rFonts w:asciiTheme="minorHAnsi" w:eastAsiaTheme="minorEastAsia" w:hAnsiTheme="minorHAnsi" w:cs="Calibri"/>
                <w:lang w:val="fr-CH" w:eastAsia="zh-CN"/>
              </w:rPr>
            </w:pPr>
            <w:r w:rsidRPr="000E0E71">
              <w:rPr>
                <w:rFonts w:asciiTheme="minorHAnsi" w:eastAsiaTheme="minorEastAsia" w:hAnsiTheme="minorHAnsi" w:cs="Calibri"/>
                <w:iCs/>
                <w:lang w:eastAsia="zh-CN"/>
              </w:rPr>
              <w:t>秘书长</w:t>
            </w:r>
            <w:r w:rsidRPr="000E0E71">
              <w:rPr>
                <w:rFonts w:asciiTheme="minorHAnsi" w:eastAsiaTheme="minorEastAsia" w:hAnsiTheme="minorHAnsi" w:cs="Calibri"/>
                <w:b/>
                <w:bCs/>
                <w:lang w:val="fr-CH" w:eastAsia="zh-CN"/>
              </w:rPr>
              <w:br/>
            </w:r>
            <w:r w:rsidRPr="000E0E71">
              <w:rPr>
                <w:rFonts w:asciiTheme="minorHAnsi" w:eastAsiaTheme="minorEastAsia" w:hAnsiTheme="minorHAnsi" w:cs="Calibri"/>
                <w:b/>
                <w:bCs/>
                <w:lang w:val="en-US" w:eastAsia="zh-CN"/>
              </w:rPr>
              <w:t>赵厚麟</w:t>
            </w:r>
          </w:p>
          <w:p w:rsidR="00387431" w:rsidRPr="000E0E71" w:rsidRDefault="00387431" w:rsidP="00725776">
            <w:pPr>
              <w:spacing w:before="720"/>
              <w:rPr>
                <w:rFonts w:asciiTheme="minorHAnsi" w:eastAsiaTheme="minorEastAsia" w:hAnsiTheme="minorHAnsi" w:cs="Calibri"/>
                <w:lang w:val="fr-CH"/>
              </w:rPr>
            </w:pPr>
            <w:proofErr w:type="spellStart"/>
            <w:r w:rsidRPr="000E0E71">
              <w:rPr>
                <w:rFonts w:asciiTheme="minorHAnsi" w:eastAsiaTheme="minorEastAsia" w:hAnsiTheme="minorHAnsi" w:cs="Calibri"/>
                <w:iCs/>
              </w:rPr>
              <w:t>日期</w:t>
            </w:r>
            <w:proofErr w:type="spellEnd"/>
            <w:r w:rsidRPr="000E0E71">
              <w:rPr>
                <w:rFonts w:asciiTheme="minorHAnsi" w:eastAsiaTheme="minorEastAsia" w:hAnsiTheme="minorHAnsi" w:cs="Calibri"/>
                <w:iCs/>
              </w:rPr>
              <w:t>：</w:t>
            </w:r>
            <w:r w:rsidRPr="007C7A96">
              <w:rPr>
                <w:rFonts w:asciiTheme="minorHAnsi" w:hAnsiTheme="minorHAnsi" w:cstheme="minorHAnsi"/>
                <w:szCs w:val="24"/>
                <w:lang w:eastAsia="fr-FR"/>
              </w:rPr>
              <w:t>……………………………………………….….</w:t>
            </w:r>
          </w:p>
          <w:p w:rsidR="00387431" w:rsidRPr="000E0E71" w:rsidRDefault="00387431" w:rsidP="00725776">
            <w:pPr>
              <w:rPr>
                <w:rFonts w:asciiTheme="minorHAnsi" w:eastAsiaTheme="minorEastAsia" w:hAnsiTheme="minorHAnsi"/>
                <w:lang w:val="fr-CH"/>
              </w:rPr>
            </w:pPr>
            <w:proofErr w:type="spellStart"/>
            <w:r w:rsidRPr="000E0E71">
              <w:rPr>
                <w:rFonts w:asciiTheme="minorHAnsi" w:eastAsiaTheme="minorEastAsia" w:hAnsiTheme="minorHAnsi" w:cs="Calibri"/>
                <w:iCs/>
              </w:rPr>
              <w:t>地点</w:t>
            </w:r>
            <w:proofErr w:type="spellEnd"/>
            <w:r w:rsidRPr="000E0E71">
              <w:rPr>
                <w:rFonts w:asciiTheme="minorHAnsi" w:eastAsiaTheme="minorEastAsia" w:hAnsiTheme="minorHAnsi" w:cs="Calibri"/>
                <w:iCs/>
              </w:rPr>
              <w:t>：</w:t>
            </w:r>
            <w:r w:rsidRPr="007C7A96">
              <w:rPr>
                <w:rFonts w:asciiTheme="minorHAnsi" w:hAnsiTheme="minorHAnsi" w:cstheme="minorHAnsi"/>
                <w:szCs w:val="24"/>
                <w:lang w:eastAsia="fr-FR"/>
              </w:rPr>
              <w:t>……………………………………………….….</w:t>
            </w:r>
          </w:p>
        </w:tc>
      </w:tr>
    </w:tbl>
    <w:p w:rsidR="00CE0202" w:rsidRDefault="00CE0202" w:rsidP="00CE0202">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CE0202" w:rsidRPr="00E24C02" w:rsidRDefault="00387431" w:rsidP="00387431">
      <w:pPr>
        <w:tabs>
          <w:tab w:val="clear" w:pos="567"/>
          <w:tab w:val="clear" w:pos="1134"/>
          <w:tab w:val="clear" w:pos="1701"/>
          <w:tab w:val="clear" w:pos="2268"/>
          <w:tab w:val="clear" w:pos="2835"/>
        </w:tabs>
        <w:overflowPunct/>
        <w:autoSpaceDE/>
        <w:autoSpaceDN/>
        <w:adjustRightInd/>
        <w:spacing w:before="0"/>
        <w:jc w:val="center"/>
        <w:textAlignment w:val="auto"/>
        <w:rPr>
          <w:b/>
          <w:color w:val="800000"/>
          <w:sz w:val="22"/>
          <w:szCs w:val="28"/>
          <w:lang w:val="en-US"/>
        </w:rPr>
      </w:pPr>
      <w:bookmarkStart w:id="22" w:name="dc06"/>
      <w:bookmarkEnd w:id="22"/>
      <w:r>
        <w:rPr>
          <w:rFonts w:hint="eastAsia"/>
          <w:sz w:val="28"/>
          <w:szCs w:val="28"/>
          <w:lang w:val="en-US" w:eastAsia="zh-CN"/>
        </w:rPr>
        <w:lastRenderedPageBreak/>
        <w:t>附件</w:t>
      </w:r>
      <w:r w:rsidR="00CE0202" w:rsidRPr="005669DD">
        <w:rPr>
          <w:sz w:val="28"/>
          <w:szCs w:val="28"/>
          <w:lang w:val="en-US"/>
        </w:rPr>
        <w:t>B</w:t>
      </w:r>
    </w:p>
    <w:p w:rsidR="00CE0202" w:rsidRDefault="00CE0202" w:rsidP="00CE0202">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p>
    <w:p w:rsidR="00CE0202" w:rsidRDefault="00CE0202" w:rsidP="00CE0202">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p>
    <w:tbl>
      <w:tblPr>
        <w:tblpPr w:leftFromText="180" w:rightFromText="180" w:vertAnchor="page" w:horzAnchor="margin" w:tblpY="2676"/>
        <w:tblW w:w="10031" w:type="dxa"/>
        <w:tblLayout w:type="fixed"/>
        <w:tblLook w:val="0000" w:firstRow="0" w:lastRow="0" w:firstColumn="0" w:lastColumn="0" w:noHBand="0" w:noVBand="0"/>
      </w:tblPr>
      <w:tblGrid>
        <w:gridCol w:w="6911"/>
        <w:gridCol w:w="3120"/>
      </w:tblGrid>
      <w:tr w:rsidR="00387431" w:rsidRPr="00813E5E" w:rsidTr="00725776">
        <w:trPr>
          <w:cantSplit/>
        </w:trPr>
        <w:tc>
          <w:tcPr>
            <w:tcW w:w="6911" w:type="dxa"/>
          </w:tcPr>
          <w:p w:rsidR="00387431" w:rsidRPr="00DF23FC" w:rsidRDefault="00387431" w:rsidP="0038743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7</w:t>
            </w:r>
            <w:r w:rsidRPr="009625D8">
              <w:rPr>
                <w:rFonts w:ascii="SimSun" w:hAnsi="SimSun" w:hint="eastAsia"/>
                <w:b/>
                <w:bCs/>
                <w:color w:val="000000"/>
                <w:lang w:eastAsia="zh-CN"/>
              </w:rPr>
              <w:t>年</w:t>
            </w:r>
            <w:r w:rsidRPr="009625D8">
              <w:rPr>
                <w:b/>
                <w:bCs/>
                <w:color w:val="000000"/>
                <w:lang w:eastAsia="zh-CN"/>
              </w:rPr>
              <w:t>5</w:t>
            </w:r>
            <w:r w:rsidRPr="009625D8">
              <w:rPr>
                <w:rFonts w:ascii="SimSun" w:hAnsi="SimSun" w:hint="eastAsia"/>
                <w:b/>
                <w:bCs/>
                <w:color w:val="000000"/>
                <w:lang w:eastAsia="zh-CN"/>
              </w:rPr>
              <w:t>月</w:t>
            </w:r>
            <w:r>
              <w:rPr>
                <w:b/>
                <w:bCs/>
                <w:color w:val="000000"/>
                <w:lang w:eastAsia="zh-CN"/>
              </w:rPr>
              <w:t>1</w:t>
            </w:r>
            <w:r>
              <w:rPr>
                <w:rFonts w:hint="eastAsia"/>
                <w:b/>
                <w:bCs/>
                <w:color w:val="000000"/>
                <w:lang w:eastAsia="zh-CN"/>
              </w:rPr>
              <w:t>5</w:t>
            </w:r>
            <w:r>
              <w:rPr>
                <w:b/>
                <w:bCs/>
                <w:color w:val="000000"/>
                <w:lang w:eastAsia="zh-CN"/>
              </w:rPr>
              <w:t>-</w:t>
            </w:r>
            <w:r w:rsidRPr="009625D8">
              <w:rPr>
                <w:b/>
                <w:bCs/>
                <w:color w:val="000000"/>
                <w:lang w:eastAsia="zh-CN"/>
              </w:rPr>
              <w:t>2</w:t>
            </w:r>
            <w:r>
              <w:rPr>
                <w:rFonts w:hint="eastAsia"/>
                <w:b/>
                <w:bCs/>
                <w:color w:val="000000"/>
                <w:lang w:eastAsia="zh-CN"/>
              </w:rPr>
              <w:t>5</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387431" w:rsidRDefault="00387431" w:rsidP="00387431">
            <w:pPr>
              <w:spacing w:before="0"/>
              <w:jc w:val="right"/>
            </w:pPr>
            <w:r>
              <w:rPr>
                <w:noProof/>
                <w:lang w:eastAsia="zh-CN"/>
              </w:rPr>
              <w:drawing>
                <wp:inline distT="0" distB="0" distL="0" distR="0" wp14:anchorId="3CFE4A0C" wp14:editId="026B7732">
                  <wp:extent cx="1666875" cy="695325"/>
                  <wp:effectExtent l="0" t="0" r="9525" b="9525"/>
                  <wp:docPr id="2" name="Picture 2"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387431" w:rsidRPr="00813E5E" w:rsidTr="00725776">
        <w:trPr>
          <w:cantSplit/>
        </w:trPr>
        <w:tc>
          <w:tcPr>
            <w:tcW w:w="6911" w:type="dxa"/>
            <w:tcBorders>
              <w:bottom w:val="single" w:sz="12" w:space="0" w:color="auto"/>
            </w:tcBorders>
          </w:tcPr>
          <w:p w:rsidR="00387431" w:rsidRPr="00617BE4" w:rsidRDefault="00387431" w:rsidP="00387431">
            <w:pPr>
              <w:spacing w:before="0" w:after="48"/>
              <w:rPr>
                <w:b/>
                <w:smallCaps/>
                <w:szCs w:val="24"/>
              </w:rPr>
            </w:pPr>
          </w:p>
        </w:tc>
        <w:tc>
          <w:tcPr>
            <w:tcW w:w="3120" w:type="dxa"/>
            <w:tcBorders>
              <w:bottom w:val="single" w:sz="12" w:space="0" w:color="auto"/>
            </w:tcBorders>
          </w:tcPr>
          <w:p w:rsidR="00387431" w:rsidRPr="00617BE4" w:rsidRDefault="00387431" w:rsidP="00387431">
            <w:pPr>
              <w:spacing w:before="0"/>
              <w:rPr>
                <w:rFonts w:ascii="Verdana" w:hAnsi="Verdana"/>
                <w:szCs w:val="24"/>
              </w:rPr>
            </w:pPr>
          </w:p>
        </w:tc>
      </w:tr>
      <w:tr w:rsidR="00387431" w:rsidRPr="00813E5E" w:rsidTr="00725776">
        <w:trPr>
          <w:cantSplit/>
        </w:trPr>
        <w:tc>
          <w:tcPr>
            <w:tcW w:w="6911" w:type="dxa"/>
            <w:tcBorders>
              <w:top w:val="single" w:sz="12" w:space="0" w:color="auto"/>
            </w:tcBorders>
          </w:tcPr>
          <w:p w:rsidR="00387431" w:rsidRPr="00617BE4" w:rsidRDefault="00387431" w:rsidP="00387431">
            <w:pPr>
              <w:spacing w:before="0" w:after="48"/>
              <w:rPr>
                <w:b/>
                <w:smallCaps/>
                <w:szCs w:val="24"/>
              </w:rPr>
            </w:pPr>
          </w:p>
        </w:tc>
        <w:tc>
          <w:tcPr>
            <w:tcW w:w="3120" w:type="dxa"/>
            <w:tcBorders>
              <w:top w:val="single" w:sz="12" w:space="0" w:color="auto"/>
            </w:tcBorders>
          </w:tcPr>
          <w:p w:rsidR="00387431" w:rsidRPr="00617BE4" w:rsidRDefault="00387431" w:rsidP="00387431">
            <w:pPr>
              <w:spacing w:before="0"/>
              <w:rPr>
                <w:rFonts w:ascii="Verdana" w:hAnsi="Verdana"/>
                <w:szCs w:val="24"/>
              </w:rPr>
            </w:pPr>
          </w:p>
        </w:tc>
      </w:tr>
      <w:tr w:rsidR="00387431" w:rsidRPr="00813E5E" w:rsidTr="00725776">
        <w:trPr>
          <w:cantSplit/>
          <w:trHeight w:val="23"/>
        </w:trPr>
        <w:tc>
          <w:tcPr>
            <w:tcW w:w="6911" w:type="dxa"/>
            <w:vMerge w:val="restart"/>
          </w:tcPr>
          <w:p w:rsidR="00387431" w:rsidRPr="00FC5386" w:rsidRDefault="00387431" w:rsidP="00387431">
            <w:pPr>
              <w:tabs>
                <w:tab w:val="left" w:pos="851"/>
              </w:tabs>
              <w:rPr>
                <w:b/>
                <w:szCs w:val="24"/>
                <w:lang w:eastAsia="zh-CN"/>
              </w:rPr>
            </w:pPr>
          </w:p>
        </w:tc>
        <w:tc>
          <w:tcPr>
            <w:tcW w:w="3120" w:type="dxa"/>
          </w:tcPr>
          <w:p w:rsidR="00387431" w:rsidRPr="00700D1F" w:rsidRDefault="00387431" w:rsidP="0038743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7</w:t>
            </w:r>
            <w:r w:rsidRPr="00FC5386">
              <w:rPr>
                <w:b/>
                <w:bCs/>
                <w:szCs w:val="24"/>
                <w:lang w:eastAsia="zh-CN"/>
              </w:rPr>
              <w:t>/</w:t>
            </w:r>
            <w:r>
              <w:rPr>
                <w:b/>
                <w:bCs/>
                <w:szCs w:val="24"/>
                <w:lang w:eastAsia="zh-CN"/>
              </w:rPr>
              <w:t>126</w:t>
            </w:r>
            <w:r w:rsidRPr="00FC5386">
              <w:rPr>
                <w:b/>
                <w:bCs/>
                <w:szCs w:val="24"/>
                <w:lang w:eastAsia="zh-CN"/>
              </w:rPr>
              <w:t>-C</w:t>
            </w:r>
          </w:p>
        </w:tc>
      </w:tr>
      <w:tr w:rsidR="00387431" w:rsidRPr="00813E5E" w:rsidTr="00725776">
        <w:trPr>
          <w:cantSplit/>
          <w:trHeight w:val="23"/>
        </w:trPr>
        <w:tc>
          <w:tcPr>
            <w:tcW w:w="6911" w:type="dxa"/>
            <w:vMerge/>
          </w:tcPr>
          <w:p w:rsidR="00387431" w:rsidRPr="00813E5E" w:rsidRDefault="00387431" w:rsidP="00387431">
            <w:pPr>
              <w:tabs>
                <w:tab w:val="left" w:pos="851"/>
              </w:tabs>
              <w:spacing w:line="240" w:lineRule="atLeast"/>
              <w:rPr>
                <w:b/>
              </w:rPr>
            </w:pPr>
          </w:p>
        </w:tc>
        <w:tc>
          <w:tcPr>
            <w:tcW w:w="3120" w:type="dxa"/>
          </w:tcPr>
          <w:p w:rsidR="00387431" w:rsidRPr="00A761C9" w:rsidRDefault="00387431" w:rsidP="00387431">
            <w:pPr>
              <w:tabs>
                <w:tab w:val="left" w:pos="993"/>
              </w:tabs>
              <w:spacing w:before="0"/>
              <w:rPr>
                <w:b/>
              </w:rPr>
            </w:pPr>
            <w:r w:rsidRPr="00FC5386">
              <w:rPr>
                <w:b/>
                <w:bCs/>
                <w:szCs w:val="24"/>
                <w:lang w:eastAsia="zh-CN"/>
              </w:rPr>
              <w:t>201</w:t>
            </w:r>
            <w:r>
              <w:rPr>
                <w:b/>
                <w:bCs/>
                <w:szCs w:val="24"/>
                <w:lang w:eastAsia="zh-CN"/>
              </w:rPr>
              <w:t>7</w:t>
            </w:r>
            <w:r w:rsidRPr="00FC5386">
              <w:rPr>
                <w:rFonts w:hint="eastAsia"/>
                <w:b/>
                <w:bCs/>
                <w:szCs w:val="24"/>
                <w:lang w:eastAsia="zh-CN"/>
              </w:rPr>
              <w:t>年</w:t>
            </w:r>
            <w:r>
              <w:rPr>
                <w:rFonts w:asciiTheme="minorHAnsi" w:hAnsiTheme="minorHAnsi" w:cstheme="minorHAnsi"/>
                <w:b/>
                <w:bCs/>
                <w:szCs w:val="24"/>
                <w:lang w:eastAsia="zh-CN"/>
              </w:rPr>
              <w:t>5</w:t>
            </w:r>
            <w:r w:rsidRPr="00FC5386">
              <w:rPr>
                <w:rFonts w:hint="eastAsia"/>
                <w:b/>
                <w:bCs/>
                <w:szCs w:val="24"/>
                <w:lang w:eastAsia="zh-CN"/>
              </w:rPr>
              <w:t>月</w:t>
            </w:r>
            <w:r>
              <w:rPr>
                <w:rFonts w:asciiTheme="minorHAnsi" w:hAnsiTheme="minorHAnsi" w:cstheme="minorHAnsi"/>
                <w:b/>
                <w:bCs/>
                <w:szCs w:val="24"/>
                <w:lang w:eastAsia="zh-CN"/>
              </w:rPr>
              <w:t>26</w:t>
            </w:r>
            <w:r w:rsidRPr="00FC5386">
              <w:rPr>
                <w:rFonts w:hint="eastAsia"/>
                <w:b/>
                <w:bCs/>
                <w:szCs w:val="24"/>
                <w:lang w:eastAsia="zh-CN"/>
              </w:rPr>
              <w:t>日</w:t>
            </w:r>
          </w:p>
        </w:tc>
      </w:tr>
      <w:tr w:rsidR="00387431" w:rsidRPr="00813E5E" w:rsidTr="00725776">
        <w:trPr>
          <w:cantSplit/>
          <w:trHeight w:val="23"/>
        </w:trPr>
        <w:tc>
          <w:tcPr>
            <w:tcW w:w="6911" w:type="dxa"/>
            <w:vMerge/>
          </w:tcPr>
          <w:p w:rsidR="00387431" w:rsidRPr="00813E5E" w:rsidRDefault="00387431" w:rsidP="00387431">
            <w:pPr>
              <w:tabs>
                <w:tab w:val="left" w:pos="851"/>
              </w:tabs>
              <w:spacing w:line="240" w:lineRule="atLeast"/>
              <w:rPr>
                <w:b/>
              </w:rPr>
            </w:pPr>
          </w:p>
        </w:tc>
        <w:tc>
          <w:tcPr>
            <w:tcW w:w="3120" w:type="dxa"/>
          </w:tcPr>
          <w:p w:rsidR="00387431" w:rsidRPr="00A761C9" w:rsidRDefault="00387431" w:rsidP="00387431">
            <w:pPr>
              <w:tabs>
                <w:tab w:val="left" w:pos="993"/>
              </w:tabs>
              <w:spacing w:before="0"/>
              <w:rPr>
                <w:b/>
              </w:rPr>
            </w:pPr>
            <w:r w:rsidRPr="00FC5386">
              <w:rPr>
                <w:rFonts w:hint="eastAsia"/>
                <w:b/>
                <w:bCs/>
                <w:szCs w:val="24"/>
                <w:lang w:eastAsia="zh-CN"/>
              </w:rPr>
              <w:t>原文：英文</w:t>
            </w:r>
          </w:p>
        </w:tc>
      </w:tr>
    </w:tbl>
    <w:p w:rsidR="00387431" w:rsidRDefault="00387431" w:rsidP="00387431">
      <w:pPr>
        <w:pStyle w:val="ResNo"/>
        <w:rPr>
          <w:lang w:eastAsia="zh-CN"/>
        </w:rPr>
      </w:pPr>
      <w:r>
        <w:rPr>
          <w:rFonts w:hint="eastAsia"/>
          <w:lang w:eastAsia="zh-CN"/>
        </w:rPr>
        <w:t>第</w:t>
      </w:r>
      <w:r>
        <w:rPr>
          <w:rFonts w:hint="eastAsia"/>
          <w:lang w:eastAsia="zh-CN"/>
        </w:rPr>
        <w:t>598</w:t>
      </w:r>
      <w:r>
        <w:rPr>
          <w:rFonts w:hint="eastAsia"/>
          <w:lang w:eastAsia="zh-CN"/>
        </w:rPr>
        <w:t>号</w:t>
      </w:r>
      <w:r>
        <w:rPr>
          <w:lang w:eastAsia="zh-CN"/>
        </w:rPr>
        <w:t>决定</w:t>
      </w:r>
    </w:p>
    <w:p w:rsidR="00387431" w:rsidRPr="00AD277A" w:rsidRDefault="00387431" w:rsidP="00387431">
      <w:pPr>
        <w:jc w:val="center"/>
        <w:rPr>
          <w:lang w:eastAsia="zh-CN"/>
        </w:rPr>
      </w:pPr>
      <w:r>
        <w:rPr>
          <w:rFonts w:hint="eastAsia"/>
          <w:sz w:val="28"/>
          <w:szCs w:val="28"/>
          <w:lang w:eastAsia="zh-CN"/>
        </w:rPr>
        <w:t>（第七次全体会议上通过）</w:t>
      </w:r>
    </w:p>
    <w:p w:rsidR="00387431" w:rsidRPr="004D5806" w:rsidRDefault="00387431" w:rsidP="00387431">
      <w:pPr>
        <w:pStyle w:val="Restitle"/>
        <w:rPr>
          <w:lang w:eastAsia="zh-CN"/>
        </w:rPr>
      </w:pPr>
      <w:r w:rsidRPr="004D5806">
        <w:rPr>
          <w:rFonts w:hint="eastAsia"/>
          <w:lang w:eastAsia="zh-CN"/>
        </w:rPr>
        <w:t>国际电联与国际刑警组织临时达成合作协议</w:t>
      </w:r>
    </w:p>
    <w:p w:rsidR="00387431" w:rsidRPr="004D5806" w:rsidRDefault="00387431" w:rsidP="00387431">
      <w:pPr>
        <w:spacing w:before="360"/>
        <w:rPr>
          <w:lang w:eastAsia="zh-CN"/>
        </w:rPr>
      </w:pPr>
      <w:r w:rsidRPr="004D5806">
        <w:rPr>
          <w:rFonts w:hint="eastAsia"/>
          <w:lang w:eastAsia="zh-CN"/>
        </w:rPr>
        <w:t>理事会，</w:t>
      </w:r>
    </w:p>
    <w:p w:rsidR="00387431" w:rsidRPr="003E450A" w:rsidRDefault="00387431" w:rsidP="003E450A">
      <w:pPr>
        <w:pStyle w:val="call0"/>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rPr>
          <w:rFonts w:eastAsia="STKaiti"/>
          <w:i w:val="0"/>
          <w:iCs w:val="0"/>
          <w:szCs w:val="20"/>
        </w:rPr>
      </w:pPr>
      <w:r w:rsidRPr="003E450A">
        <w:rPr>
          <w:rFonts w:eastAsia="STKaiti" w:hint="eastAsia"/>
          <w:i w:val="0"/>
          <w:iCs w:val="0"/>
          <w:szCs w:val="20"/>
        </w:rPr>
        <w:t>经审议</w:t>
      </w:r>
    </w:p>
    <w:p w:rsidR="00387431" w:rsidRPr="00E054A7" w:rsidRDefault="00387431" w:rsidP="00387431">
      <w:pPr>
        <w:ind w:firstLineChars="200" w:firstLine="480"/>
        <w:rPr>
          <w:lang w:eastAsia="zh-CN"/>
        </w:rPr>
      </w:pPr>
      <w:r w:rsidRPr="004D5806">
        <w:rPr>
          <w:lang w:eastAsia="zh-CN"/>
        </w:rPr>
        <w:t>20</w:t>
      </w:r>
      <w:r w:rsidRPr="004D5806">
        <w:rPr>
          <w:rFonts w:hint="eastAsia"/>
          <w:lang w:eastAsia="zh-CN"/>
        </w:rPr>
        <w:t>1</w:t>
      </w:r>
      <w:r>
        <w:rPr>
          <w:rFonts w:hint="eastAsia"/>
          <w:lang w:eastAsia="zh-CN"/>
        </w:rPr>
        <w:t>7</w:t>
      </w:r>
      <w:r w:rsidRPr="004D5806">
        <w:rPr>
          <w:rFonts w:hint="eastAsia"/>
          <w:lang w:eastAsia="zh-CN"/>
        </w:rPr>
        <w:t>年会议的</w:t>
      </w:r>
      <w:hyperlink r:id="rId13" w:history="1">
        <w:r w:rsidRPr="009B1DA8">
          <w:rPr>
            <w:rStyle w:val="Hyperlink"/>
            <w:lang w:eastAsia="zh-CN"/>
          </w:rPr>
          <w:t>C17/65</w:t>
        </w:r>
      </w:hyperlink>
      <w:r w:rsidRPr="004D5806">
        <w:rPr>
          <w:rFonts w:hint="eastAsia"/>
          <w:lang w:eastAsia="zh-CN"/>
        </w:rPr>
        <w:t>号文件，</w:t>
      </w:r>
    </w:p>
    <w:p w:rsidR="00387431" w:rsidRPr="003E450A" w:rsidRDefault="00387431" w:rsidP="003E450A">
      <w:pPr>
        <w:pStyle w:val="call0"/>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rPr>
          <w:rFonts w:eastAsia="STKaiti"/>
          <w:i w:val="0"/>
          <w:iCs w:val="0"/>
          <w:szCs w:val="20"/>
        </w:rPr>
      </w:pPr>
      <w:r w:rsidRPr="003E450A">
        <w:rPr>
          <w:rFonts w:eastAsia="STKaiti" w:hint="eastAsia"/>
          <w:i w:val="0"/>
          <w:iCs w:val="0"/>
          <w:szCs w:val="20"/>
        </w:rPr>
        <w:t>做出决定</w:t>
      </w:r>
    </w:p>
    <w:p w:rsidR="00387431" w:rsidRPr="004D5806" w:rsidRDefault="00387431" w:rsidP="00387431">
      <w:pPr>
        <w:rPr>
          <w:lang w:eastAsia="zh-CN"/>
        </w:rPr>
      </w:pPr>
      <w:r w:rsidRPr="004D5806">
        <w:rPr>
          <w:rFonts w:hint="eastAsia"/>
          <w:lang w:eastAsia="zh-CN"/>
        </w:rPr>
        <w:t>1</w:t>
      </w:r>
      <w:r w:rsidRPr="004D5806">
        <w:rPr>
          <w:rFonts w:hint="eastAsia"/>
          <w:lang w:eastAsia="zh-CN"/>
        </w:rPr>
        <w:tab/>
      </w:r>
      <w:r w:rsidRPr="004D5806">
        <w:rPr>
          <w:rFonts w:hint="eastAsia"/>
          <w:lang w:eastAsia="zh-CN"/>
        </w:rPr>
        <w:t>临时批准达成上述文件附件</w:t>
      </w:r>
      <w:r w:rsidRPr="004D5806">
        <w:rPr>
          <w:lang w:eastAsia="zh-CN"/>
        </w:rPr>
        <w:t>A</w:t>
      </w:r>
      <w:r w:rsidRPr="004D5806">
        <w:rPr>
          <w:rFonts w:hint="eastAsia"/>
          <w:lang w:eastAsia="zh-CN"/>
        </w:rPr>
        <w:t>中所含的国际电联与国际刑警组织的合作协议；</w:t>
      </w:r>
    </w:p>
    <w:p w:rsidR="00387431" w:rsidRPr="004D5806" w:rsidRDefault="00387431" w:rsidP="00387431">
      <w:pPr>
        <w:rPr>
          <w:lang w:eastAsia="zh-CN"/>
        </w:rPr>
      </w:pPr>
      <w:r w:rsidRPr="004D5806">
        <w:rPr>
          <w:lang w:eastAsia="zh-CN"/>
        </w:rPr>
        <w:t>2</w:t>
      </w:r>
      <w:r w:rsidRPr="004D5806">
        <w:rPr>
          <w:rFonts w:hint="eastAsia"/>
          <w:lang w:eastAsia="zh-CN"/>
        </w:rPr>
        <w:tab/>
      </w:r>
      <w:r w:rsidRPr="004D5806">
        <w:rPr>
          <w:rFonts w:hint="eastAsia"/>
          <w:lang w:eastAsia="zh-CN"/>
        </w:rPr>
        <w:t>授权秘书长代表国际电联签署该协议；</w:t>
      </w:r>
      <w:r>
        <w:rPr>
          <w:rFonts w:hint="eastAsia"/>
          <w:lang w:eastAsia="zh-CN"/>
        </w:rPr>
        <w:t>并且</w:t>
      </w:r>
    </w:p>
    <w:p w:rsidR="00387431" w:rsidRDefault="00387431" w:rsidP="00387431">
      <w:pPr>
        <w:rPr>
          <w:lang w:val="fr-FR" w:eastAsia="zh-CN"/>
        </w:rPr>
      </w:pPr>
      <w:r w:rsidRPr="004D5806">
        <w:rPr>
          <w:lang w:eastAsia="zh-CN"/>
        </w:rPr>
        <w:t>3</w:t>
      </w:r>
      <w:r w:rsidRPr="004D5806">
        <w:rPr>
          <w:rFonts w:hint="eastAsia"/>
          <w:lang w:eastAsia="zh-CN"/>
        </w:rPr>
        <w:tab/>
      </w:r>
      <w:r w:rsidRPr="004D5806">
        <w:rPr>
          <w:rFonts w:hint="eastAsia"/>
          <w:lang w:eastAsia="zh-CN"/>
        </w:rPr>
        <w:t>责成秘书长将此协议提交订于</w:t>
      </w:r>
      <w:r w:rsidRPr="004D5806">
        <w:rPr>
          <w:lang w:eastAsia="zh-CN"/>
        </w:rPr>
        <w:t>20</w:t>
      </w:r>
      <w:r w:rsidRPr="004D5806">
        <w:rPr>
          <w:rFonts w:hint="eastAsia"/>
          <w:lang w:eastAsia="zh-CN"/>
        </w:rPr>
        <w:t>1</w:t>
      </w:r>
      <w:r w:rsidRPr="004D5806">
        <w:rPr>
          <w:lang w:eastAsia="zh-CN"/>
        </w:rPr>
        <w:t>8</w:t>
      </w:r>
      <w:r w:rsidRPr="004D5806">
        <w:rPr>
          <w:rFonts w:hint="eastAsia"/>
          <w:lang w:eastAsia="zh-CN"/>
        </w:rPr>
        <w:t>年召开的国际电联全权代表大会审查并采取其认为适当的行动。</w:t>
      </w:r>
    </w:p>
    <w:p w:rsidR="00387431" w:rsidRPr="00280EB8" w:rsidRDefault="00387431" w:rsidP="00387431">
      <w:pPr>
        <w:rPr>
          <w:lang w:eastAsia="zh-CN"/>
        </w:rPr>
      </w:pPr>
    </w:p>
    <w:p w:rsidR="00476923" w:rsidRPr="00387431" w:rsidRDefault="00387431" w:rsidP="00387431">
      <w:pPr>
        <w:pStyle w:val="ListParagraph"/>
        <w:jc w:val="center"/>
        <w:rPr>
          <w:lang w:eastAsia="zh-CN"/>
        </w:rPr>
      </w:pPr>
      <w:r w:rsidRPr="00280EB8">
        <w:rPr>
          <w:lang w:val="en-US" w:eastAsia="zh-CN"/>
        </w:rPr>
        <w:t>________________</w:t>
      </w:r>
    </w:p>
    <w:sectPr w:rsidR="00476923" w:rsidRPr="00387431" w:rsidSect="00BA20B6">
      <w:headerReference w:type="even" r:id="rId14"/>
      <w:headerReference w:type="default" r:id="rId15"/>
      <w:footerReference w:type="even" r:id="rId16"/>
      <w:footerReference w:type="default" r:id="rId17"/>
      <w:headerReference w:type="first" r:id="rId18"/>
      <w:footerReference w:type="first" r:id="rId1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02" w:rsidRDefault="00CE0202">
      <w:r>
        <w:separator/>
      </w:r>
    </w:p>
  </w:endnote>
  <w:endnote w:type="continuationSeparator" w:id="0">
    <w:p w:rsidR="00CE0202" w:rsidRDefault="00CE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BD" w:rsidRDefault="001E4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4B5FA9" w:rsidP="00D70FF1">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1E49BD">
      <w:rPr>
        <w:lang w:val="en-US"/>
      </w:rPr>
      <w:t>P</w:t>
    </w:r>
    <w:r w:rsidR="001E49BD" w:rsidRPr="001E49BD">
      <w:t>:\CHI\SG\CONF-SG\PP18\000\047V2C.docx</w:t>
    </w:r>
    <w:r>
      <w:fldChar w:fldCharType="end"/>
    </w:r>
    <w:bookmarkStart w:id="23" w:name="_GoBack"/>
    <w:bookmarkEnd w:id="23"/>
    <w:r w:rsidR="00387431">
      <w:rPr>
        <w:lang w:val="en-US"/>
      </w:rPr>
      <w:t xml:space="preserve"> </w:t>
    </w:r>
    <w:r w:rsidR="00387431">
      <w:rPr>
        <w:lang w:val="en-US" w:eastAsia="zh-CN"/>
      </w:rPr>
      <w:t>(441489)</w:t>
    </w:r>
    <w:r w:rsidR="007B558F" w:rsidRPr="003907C4">
      <w:rPr>
        <w:lang w:val="en-US"/>
      </w:rPr>
      <w:tab/>
    </w:r>
    <w:r w:rsidR="005A6A1D">
      <w:fldChar w:fldCharType="begin"/>
    </w:r>
    <w:r w:rsidR="007B558F">
      <w:instrText xml:space="preserve"> savedate \@ dd.MM.yy </w:instrText>
    </w:r>
    <w:r w:rsidR="005A6A1D">
      <w:fldChar w:fldCharType="separate"/>
    </w:r>
    <w:r w:rsidR="00212BEA">
      <w:t>31.07.18</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212BEA">
      <w:t>00.00.00</w:t>
    </w:r>
    <w:r w:rsidR="005A6A1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02" w:rsidRDefault="00CE0202">
      <w:r>
        <w:t>____________________</w:t>
      </w:r>
    </w:p>
  </w:footnote>
  <w:footnote w:type="continuationSeparator" w:id="0">
    <w:p w:rsidR="00CE0202" w:rsidRDefault="00CE0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BD" w:rsidRDefault="001E4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3B4E12">
      <w:rPr>
        <w:noProof/>
      </w:rPr>
      <w:t>2</w:t>
    </w:r>
    <w:r>
      <w:fldChar w:fldCharType="end"/>
    </w:r>
  </w:p>
  <w:p w:rsidR="00C710E5" w:rsidRPr="00C710E5" w:rsidRDefault="00C710E5" w:rsidP="00387431">
    <w:pPr>
      <w:pStyle w:val="Header"/>
    </w:pPr>
    <w:r>
      <w:t>PP1</w:t>
    </w:r>
    <w:r w:rsidR="009D6EA5">
      <w:t>8</w:t>
    </w:r>
    <w:r w:rsidR="000C0900">
      <w:t>/</w:t>
    </w:r>
    <w:r w:rsidR="00387431">
      <w:t>47</w:t>
    </w:r>
    <w:r w:rsidR="000C090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BD" w:rsidRDefault="001E4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F1818"/>
    <w:multiLevelType w:val="hybridMultilevel"/>
    <w:tmpl w:val="0B2C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A27C7"/>
    <w:multiLevelType w:val="hybridMultilevel"/>
    <w:tmpl w:val="AC72FEE8"/>
    <w:lvl w:ilvl="0" w:tplc="04EE8C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1A6B6C"/>
    <w:multiLevelType w:val="hybridMultilevel"/>
    <w:tmpl w:val="32AAF224"/>
    <w:lvl w:ilvl="0" w:tplc="F8E2A836">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03F75"/>
    <w:multiLevelType w:val="hybridMultilevel"/>
    <w:tmpl w:val="1B58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F697C"/>
    <w:multiLevelType w:val="hybridMultilevel"/>
    <w:tmpl w:val="08840E60"/>
    <w:lvl w:ilvl="0" w:tplc="B7F82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91254A"/>
    <w:multiLevelType w:val="hybridMultilevel"/>
    <w:tmpl w:val="A27A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A7850"/>
    <w:rsid w:val="001B25D1"/>
    <w:rsid w:val="001E49BD"/>
    <w:rsid w:val="002043DD"/>
    <w:rsid w:val="00212BEA"/>
    <w:rsid w:val="002155B0"/>
    <w:rsid w:val="00226B70"/>
    <w:rsid w:val="00231ABC"/>
    <w:rsid w:val="00241DDB"/>
    <w:rsid w:val="002578B4"/>
    <w:rsid w:val="002A0F5C"/>
    <w:rsid w:val="002A2125"/>
    <w:rsid w:val="002B39F5"/>
    <w:rsid w:val="002E37AF"/>
    <w:rsid w:val="00307225"/>
    <w:rsid w:val="00345493"/>
    <w:rsid w:val="003477D4"/>
    <w:rsid w:val="003614CE"/>
    <w:rsid w:val="00375BBA"/>
    <w:rsid w:val="003760D8"/>
    <w:rsid w:val="00383A29"/>
    <w:rsid w:val="0038484C"/>
    <w:rsid w:val="0038575F"/>
    <w:rsid w:val="00387431"/>
    <w:rsid w:val="00387EA2"/>
    <w:rsid w:val="003907C4"/>
    <w:rsid w:val="00395CE4"/>
    <w:rsid w:val="003B4E12"/>
    <w:rsid w:val="003B74F0"/>
    <w:rsid w:val="003E450A"/>
    <w:rsid w:val="004014B0"/>
    <w:rsid w:val="00414872"/>
    <w:rsid w:val="00415EFC"/>
    <w:rsid w:val="00426AC1"/>
    <w:rsid w:val="0045019C"/>
    <w:rsid w:val="004676C0"/>
    <w:rsid w:val="00476923"/>
    <w:rsid w:val="00476CAF"/>
    <w:rsid w:val="00485E71"/>
    <w:rsid w:val="004B5FA9"/>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C2191"/>
    <w:rsid w:val="006E57C8"/>
    <w:rsid w:val="006E6BA4"/>
    <w:rsid w:val="006F0211"/>
    <w:rsid w:val="00722343"/>
    <w:rsid w:val="007235A4"/>
    <w:rsid w:val="0073319E"/>
    <w:rsid w:val="00750829"/>
    <w:rsid w:val="00770CF8"/>
    <w:rsid w:val="007917DE"/>
    <w:rsid w:val="007A28A6"/>
    <w:rsid w:val="007A5031"/>
    <w:rsid w:val="007B558F"/>
    <w:rsid w:val="007C4DC3"/>
    <w:rsid w:val="008026E2"/>
    <w:rsid w:val="00814482"/>
    <w:rsid w:val="008160BF"/>
    <w:rsid w:val="008433E4"/>
    <w:rsid w:val="00850AEF"/>
    <w:rsid w:val="008652E7"/>
    <w:rsid w:val="008726C7"/>
    <w:rsid w:val="00873D04"/>
    <w:rsid w:val="008B44F5"/>
    <w:rsid w:val="008C7DDD"/>
    <w:rsid w:val="008D3BE2"/>
    <w:rsid w:val="008D7300"/>
    <w:rsid w:val="008E2996"/>
    <w:rsid w:val="008E4324"/>
    <w:rsid w:val="008E45D4"/>
    <w:rsid w:val="008E5326"/>
    <w:rsid w:val="008E6AE7"/>
    <w:rsid w:val="008E6BC6"/>
    <w:rsid w:val="00904E65"/>
    <w:rsid w:val="00905B6A"/>
    <w:rsid w:val="009361C2"/>
    <w:rsid w:val="00950E0F"/>
    <w:rsid w:val="00963360"/>
    <w:rsid w:val="00966EBB"/>
    <w:rsid w:val="0099173A"/>
    <w:rsid w:val="009A47A2"/>
    <w:rsid w:val="009C4B97"/>
    <w:rsid w:val="009D1E93"/>
    <w:rsid w:val="009D6EA5"/>
    <w:rsid w:val="00A03693"/>
    <w:rsid w:val="00A23536"/>
    <w:rsid w:val="00A6085C"/>
    <w:rsid w:val="00A62DA7"/>
    <w:rsid w:val="00A865E4"/>
    <w:rsid w:val="00A867D1"/>
    <w:rsid w:val="00AC07C0"/>
    <w:rsid w:val="00AC79BA"/>
    <w:rsid w:val="00AD1198"/>
    <w:rsid w:val="00AD2C62"/>
    <w:rsid w:val="00AE49B9"/>
    <w:rsid w:val="00AF45E1"/>
    <w:rsid w:val="00B0393F"/>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0202"/>
    <w:rsid w:val="00CE40BB"/>
    <w:rsid w:val="00CF05C0"/>
    <w:rsid w:val="00D2057D"/>
    <w:rsid w:val="00D215E8"/>
    <w:rsid w:val="00D57C64"/>
    <w:rsid w:val="00D65220"/>
    <w:rsid w:val="00D70FF1"/>
    <w:rsid w:val="00D82A9F"/>
    <w:rsid w:val="00D97614"/>
    <w:rsid w:val="00DA3CAC"/>
    <w:rsid w:val="00DD26B1"/>
    <w:rsid w:val="00DE1028"/>
    <w:rsid w:val="00DF23FC"/>
    <w:rsid w:val="00DF39CD"/>
    <w:rsid w:val="00DF3D70"/>
    <w:rsid w:val="00DF51DD"/>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uiPriority w:val="99"/>
    <w:rsid w:val="00CE0202"/>
    <w:rPr>
      <w:rFonts w:ascii="Calibri" w:hAnsi="Calibri"/>
      <w:b/>
      <w:sz w:val="28"/>
      <w:lang w:val="en-GB" w:eastAsia="en-US"/>
    </w:rPr>
  </w:style>
  <w:style w:type="table" w:styleId="TableGrid">
    <w:name w:val="Table Grid"/>
    <w:basedOn w:val="TableNormal"/>
    <w:uiPriority w:val="59"/>
    <w:rsid w:val="00CE020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202"/>
    <w:pPr>
      <w:ind w:left="720"/>
      <w:contextualSpacing/>
    </w:pPr>
    <w:rPr>
      <w:rFonts w:eastAsia="Times New Roman"/>
    </w:rPr>
  </w:style>
  <w:style w:type="character" w:customStyle="1" w:styleId="ListParagraphChar">
    <w:name w:val="List Paragraph Char"/>
    <w:basedOn w:val="DefaultParagraphFont"/>
    <w:link w:val="ListParagraph"/>
    <w:uiPriority w:val="34"/>
    <w:rsid w:val="00CE0202"/>
    <w:rPr>
      <w:rFonts w:ascii="Calibri" w:eastAsia="Times New Roman" w:hAnsi="Calibri"/>
      <w:sz w:val="24"/>
      <w:lang w:val="en-GB" w:eastAsia="en-US"/>
    </w:rPr>
  </w:style>
  <w:style w:type="paragraph" w:customStyle="1" w:styleId="call0">
    <w:name w:val="call"/>
    <w:basedOn w:val="Normal"/>
    <w:next w:val="Normal"/>
    <w:rsid w:val="00CE0202"/>
    <w:pPr>
      <w:keepNext/>
      <w:keepLines/>
      <w:spacing w:before="160"/>
      <w:ind w:left="794"/>
    </w:pPr>
    <w:rPr>
      <w:rFonts w:eastAsia="Times New Roman"/>
      <w:i/>
      <w:iCs/>
      <w:szCs w:val="24"/>
      <w:lang w:eastAsia="zh-CN"/>
    </w:rPr>
  </w:style>
  <w:style w:type="character" w:customStyle="1" w:styleId="NormalaftertitleChar">
    <w:name w:val="Normal after title Char"/>
    <w:link w:val="Normalaftertitle"/>
    <w:locked/>
    <w:rsid w:val="00387431"/>
    <w:rPr>
      <w:rFonts w:ascii="Calibri" w:hAnsi="Calibri"/>
      <w:sz w:val="24"/>
      <w:lang w:val="en-GB" w:eastAsia="en-US"/>
    </w:rPr>
  </w:style>
  <w:style w:type="character" w:customStyle="1" w:styleId="AnnextitleChar">
    <w:name w:val="Annex_title Char"/>
    <w:basedOn w:val="DefaultParagraphFont"/>
    <w:link w:val="Annextitle"/>
    <w:locked/>
    <w:rsid w:val="00387431"/>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26/en" TargetMode="External"/><Relationship Id="rId13" Type="http://schemas.openxmlformats.org/officeDocument/2006/relationships/hyperlink" Target="https://www.itu.int/md/S17-CL-C-0065/e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1.png@01D0F9E5.06B979B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S17-CL-C-0126/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8</Pages>
  <Words>3713</Words>
  <Characters>1035</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lastModifiedBy/>
  <cp:revision>1</cp:revision>
  <dcterms:created xsi:type="dcterms:W3CDTF">2018-08-02T12:40:00Z</dcterms:created>
  <dcterms:modified xsi:type="dcterms:W3CDTF">2018-08-02T12:41:00Z</dcterms:modified>
  <cp:category>Conference document</cp:category>
</cp:coreProperties>
</file>