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02D9D" w:rsidTr="00E17373">
        <w:trPr>
          <w:cantSplit/>
        </w:trPr>
        <w:tc>
          <w:tcPr>
            <w:tcW w:w="6911" w:type="dxa"/>
          </w:tcPr>
          <w:p w:rsidR="00255FA1" w:rsidRPr="00902D9D" w:rsidRDefault="00255FA1" w:rsidP="006375E0">
            <w:pPr>
              <w:rPr>
                <w:b/>
                <w:bCs/>
                <w:szCs w:val="22"/>
              </w:rPr>
            </w:pPr>
            <w:bookmarkStart w:id="0" w:name="dbreak"/>
            <w:bookmarkStart w:id="1" w:name="dpp"/>
            <w:bookmarkEnd w:id="0"/>
            <w:bookmarkEnd w:id="1"/>
            <w:r w:rsidRPr="00902D9D">
              <w:rPr>
                <w:rStyle w:val="PageNumber"/>
                <w:rFonts w:cs="Times"/>
                <w:b/>
                <w:sz w:val="30"/>
                <w:szCs w:val="30"/>
              </w:rPr>
              <w:t>Conferencia de Plenipotenciarios (PP-1</w:t>
            </w:r>
            <w:r w:rsidR="00C43474" w:rsidRPr="00902D9D">
              <w:rPr>
                <w:rStyle w:val="PageNumber"/>
                <w:rFonts w:cs="Times"/>
                <w:b/>
                <w:sz w:val="30"/>
                <w:szCs w:val="30"/>
              </w:rPr>
              <w:t>8</w:t>
            </w:r>
            <w:r w:rsidRPr="00902D9D">
              <w:rPr>
                <w:rStyle w:val="PageNumber"/>
                <w:rFonts w:cs="Times"/>
                <w:b/>
                <w:sz w:val="30"/>
                <w:szCs w:val="30"/>
              </w:rPr>
              <w:t>)</w:t>
            </w:r>
            <w:r w:rsidRPr="00902D9D">
              <w:rPr>
                <w:rStyle w:val="PageNumber"/>
                <w:rFonts w:cs="Times"/>
                <w:sz w:val="26"/>
                <w:szCs w:val="26"/>
              </w:rPr>
              <w:br/>
            </w:r>
            <w:r w:rsidR="00C43474" w:rsidRPr="00902D9D">
              <w:rPr>
                <w:rStyle w:val="PageNumber"/>
                <w:b/>
                <w:bCs/>
                <w:szCs w:val="24"/>
              </w:rPr>
              <w:t>Dub</w:t>
            </w:r>
            <w:r w:rsidR="006375E0" w:rsidRPr="00902D9D">
              <w:rPr>
                <w:rStyle w:val="PageNumber"/>
                <w:b/>
                <w:bCs/>
                <w:szCs w:val="24"/>
              </w:rPr>
              <w:t>á</w:t>
            </w:r>
            <w:r w:rsidR="00C43474" w:rsidRPr="00902D9D">
              <w:rPr>
                <w:rStyle w:val="PageNumber"/>
                <w:b/>
                <w:bCs/>
                <w:szCs w:val="24"/>
              </w:rPr>
              <w:t>i</w:t>
            </w:r>
            <w:r w:rsidRPr="00902D9D">
              <w:rPr>
                <w:rStyle w:val="PageNumber"/>
                <w:b/>
                <w:bCs/>
                <w:szCs w:val="24"/>
              </w:rPr>
              <w:t>,</w:t>
            </w:r>
            <w:r w:rsidRPr="00902D9D">
              <w:rPr>
                <w:rStyle w:val="PageNumber"/>
                <w:b/>
                <w:szCs w:val="24"/>
              </w:rPr>
              <w:t xml:space="preserve"> 2</w:t>
            </w:r>
            <w:r w:rsidR="00C43474" w:rsidRPr="00902D9D">
              <w:rPr>
                <w:rStyle w:val="PageNumber"/>
                <w:b/>
                <w:szCs w:val="24"/>
              </w:rPr>
              <w:t>9</w:t>
            </w:r>
            <w:r w:rsidRPr="00902D9D">
              <w:rPr>
                <w:rStyle w:val="PageNumber"/>
                <w:b/>
                <w:szCs w:val="24"/>
              </w:rPr>
              <w:t xml:space="preserve"> de octubre </w:t>
            </w:r>
            <w:r w:rsidR="00491A25" w:rsidRPr="00902D9D">
              <w:rPr>
                <w:rStyle w:val="PageNumber"/>
                <w:b/>
                <w:szCs w:val="24"/>
              </w:rPr>
              <w:t>–</w:t>
            </w:r>
            <w:r w:rsidRPr="00902D9D">
              <w:rPr>
                <w:rStyle w:val="PageNumber"/>
                <w:b/>
                <w:szCs w:val="24"/>
              </w:rPr>
              <w:t xml:space="preserve"> </w:t>
            </w:r>
            <w:r w:rsidR="00C43474" w:rsidRPr="00902D9D">
              <w:rPr>
                <w:rStyle w:val="PageNumber"/>
                <w:b/>
                <w:szCs w:val="24"/>
              </w:rPr>
              <w:t>16</w:t>
            </w:r>
            <w:r w:rsidRPr="00902D9D">
              <w:rPr>
                <w:rStyle w:val="PageNumber"/>
                <w:b/>
                <w:szCs w:val="24"/>
              </w:rPr>
              <w:t xml:space="preserve"> de noviembre de 201</w:t>
            </w:r>
            <w:r w:rsidR="00C43474" w:rsidRPr="00902D9D">
              <w:rPr>
                <w:rStyle w:val="PageNumber"/>
                <w:b/>
                <w:szCs w:val="24"/>
              </w:rPr>
              <w:t>8</w:t>
            </w:r>
          </w:p>
        </w:tc>
        <w:tc>
          <w:tcPr>
            <w:tcW w:w="3120" w:type="dxa"/>
          </w:tcPr>
          <w:p w:rsidR="00255FA1" w:rsidRPr="00902D9D" w:rsidRDefault="00255FA1" w:rsidP="00E17373">
            <w:pPr>
              <w:spacing w:before="0" w:line="240" w:lineRule="atLeast"/>
              <w:rPr>
                <w:rFonts w:cstheme="minorHAnsi"/>
              </w:rPr>
            </w:pPr>
            <w:bookmarkStart w:id="2" w:name="ditulogo"/>
            <w:bookmarkEnd w:id="2"/>
            <w:r w:rsidRPr="00902D9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02D9D" w:rsidTr="00E17373">
        <w:trPr>
          <w:cantSplit/>
        </w:trPr>
        <w:tc>
          <w:tcPr>
            <w:tcW w:w="6911" w:type="dxa"/>
            <w:tcBorders>
              <w:bottom w:val="single" w:sz="12" w:space="0" w:color="auto"/>
            </w:tcBorders>
          </w:tcPr>
          <w:p w:rsidR="00255FA1" w:rsidRPr="00902D9D" w:rsidRDefault="00255FA1" w:rsidP="00E17373">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902D9D" w:rsidRDefault="00255FA1" w:rsidP="00930E84">
            <w:pPr>
              <w:spacing w:before="0" w:after="48" w:line="240" w:lineRule="atLeast"/>
              <w:rPr>
                <w:rFonts w:cstheme="minorHAnsi"/>
                <w:b/>
                <w:smallCaps/>
                <w:szCs w:val="24"/>
              </w:rPr>
            </w:pPr>
          </w:p>
        </w:tc>
      </w:tr>
      <w:tr w:rsidR="00255FA1" w:rsidRPr="00902D9D" w:rsidTr="00E17373">
        <w:trPr>
          <w:cantSplit/>
        </w:trPr>
        <w:tc>
          <w:tcPr>
            <w:tcW w:w="6911" w:type="dxa"/>
            <w:tcBorders>
              <w:top w:val="single" w:sz="12" w:space="0" w:color="auto"/>
            </w:tcBorders>
          </w:tcPr>
          <w:p w:rsidR="00255FA1" w:rsidRPr="00902D9D" w:rsidRDefault="00255FA1" w:rsidP="002D2A8F">
            <w:pPr>
              <w:spacing w:before="0"/>
              <w:rPr>
                <w:rFonts w:cstheme="minorHAnsi"/>
                <w:b/>
                <w:smallCaps/>
                <w:sz w:val="20"/>
              </w:rPr>
            </w:pPr>
          </w:p>
        </w:tc>
        <w:tc>
          <w:tcPr>
            <w:tcW w:w="3120" w:type="dxa"/>
            <w:tcBorders>
              <w:top w:val="single" w:sz="12" w:space="0" w:color="auto"/>
            </w:tcBorders>
          </w:tcPr>
          <w:p w:rsidR="00255FA1" w:rsidRPr="00902D9D" w:rsidRDefault="00255FA1" w:rsidP="004F4BB1">
            <w:pPr>
              <w:spacing w:before="0"/>
              <w:rPr>
                <w:rFonts w:cstheme="minorHAnsi"/>
                <w:szCs w:val="24"/>
              </w:rPr>
            </w:pPr>
          </w:p>
        </w:tc>
      </w:tr>
      <w:tr w:rsidR="00255FA1" w:rsidRPr="00902D9D" w:rsidTr="00E17373">
        <w:trPr>
          <w:cantSplit/>
        </w:trPr>
        <w:tc>
          <w:tcPr>
            <w:tcW w:w="6911" w:type="dxa"/>
          </w:tcPr>
          <w:p w:rsidR="00255FA1" w:rsidRPr="00902D9D" w:rsidRDefault="00006EAE" w:rsidP="004F4BB1">
            <w:pPr>
              <w:pStyle w:val="Committee"/>
              <w:framePr w:hSpace="0" w:wrap="auto" w:hAnchor="text" w:yAlign="inline"/>
              <w:spacing w:after="0" w:line="240" w:lineRule="auto"/>
              <w:rPr>
                <w:lang w:val="es-ES_tradnl"/>
              </w:rPr>
            </w:pPr>
            <w:r w:rsidRPr="00902D9D">
              <w:rPr>
                <w:lang w:val="es-ES_tradnl"/>
              </w:rPr>
              <w:t>SESIÓN PLENARIA</w:t>
            </w:r>
          </w:p>
        </w:tc>
        <w:tc>
          <w:tcPr>
            <w:tcW w:w="3120" w:type="dxa"/>
          </w:tcPr>
          <w:p w:rsidR="00255FA1" w:rsidRPr="00902D9D" w:rsidRDefault="00006EAE" w:rsidP="00F94C41">
            <w:pPr>
              <w:spacing w:before="0"/>
              <w:rPr>
                <w:rFonts w:cstheme="minorHAnsi"/>
                <w:szCs w:val="24"/>
              </w:rPr>
            </w:pPr>
            <w:r w:rsidRPr="00902D9D">
              <w:rPr>
                <w:rFonts w:cstheme="minorHAnsi"/>
                <w:b/>
                <w:szCs w:val="24"/>
              </w:rPr>
              <w:t xml:space="preserve">Documento </w:t>
            </w:r>
            <w:r w:rsidR="00F94C41" w:rsidRPr="00902D9D">
              <w:rPr>
                <w:rFonts w:cstheme="minorHAnsi"/>
                <w:b/>
                <w:szCs w:val="24"/>
              </w:rPr>
              <w:t>42</w:t>
            </w:r>
            <w:r w:rsidRPr="00902D9D">
              <w:rPr>
                <w:rFonts w:cstheme="minorHAnsi"/>
                <w:b/>
                <w:szCs w:val="24"/>
              </w:rPr>
              <w:t>-S</w:t>
            </w:r>
          </w:p>
        </w:tc>
      </w:tr>
      <w:tr w:rsidR="00255FA1" w:rsidRPr="00902D9D" w:rsidTr="00E17373">
        <w:trPr>
          <w:cantSplit/>
        </w:trPr>
        <w:tc>
          <w:tcPr>
            <w:tcW w:w="6911" w:type="dxa"/>
          </w:tcPr>
          <w:p w:rsidR="00255FA1" w:rsidRPr="00902D9D" w:rsidRDefault="00255FA1" w:rsidP="004F4BB1">
            <w:pPr>
              <w:spacing w:before="0"/>
              <w:rPr>
                <w:rFonts w:cstheme="minorHAnsi"/>
                <w:b/>
                <w:szCs w:val="24"/>
              </w:rPr>
            </w:pPr>
          </w:p>
        </w:tc>
        <w:tc>
          <w:tcPr>
            <w:tcW w:w="3120" w:type="dxa"/>
          </w:tcPr>
          <w:p w:rsidR="00255FA1" w:rsidRPr="00902D9D" w:rsidRDefault="00F94C41" w:rsidP="00F94C41">
            <w:pPr>
              <w:spacing w:before="0"/>
              <w:rPr>
                <w:rFonts w:cstheme="minorHAnsi"/>
                <w:b/>
                <w:szCs w:val="24"/>
              </w:rPr>
            </w:pPr>
            <w:r w:rsidRPr="00902D9D">
              <w:rPr>
                <w:rStyle w:val="PageNumber"/>
                <w:b/>
                <w:szCs w:val="24"/>
              </w:rPr>
              <w:t>17</w:t>
            </w:r>
            <w:r w:rsidR="00006EAE" w:rsidRPr="00902D9D">
              <w:rPr>
                <w:rStyle w:val="PageNumber"/>
                <w:b/>
                <w:szCs w:val="24"/>
              </w:rPr>
              <w:t xml:space="preserve"> de </w:t>
            </w:r>
            <w:r w:rsidRPr="00902D9D">
              <w:rPr>
                <w:rStyle w:val="PageNumber"/>
                <w:b/>
                <w:szCs w:val="24"/>
              </w:rPr>
              <w:t>julio</w:t>
            </w:r>
            <w:r w:rsidR="00006EAE" w:rsidRPr="00902D9D">
              <w:rPr>
                <w:rStyle w:val="PageNumber"/>
                <w:b/>
                <w:szCs w:val="24"/>
              </w:rPr>
              <w:t xml:space="preserve"> </w:t>
            </w:r>
            <w:r w:rsidR="00006EAE" w:rsidRPr="00902D9D">
              <w:rPr>
                <w:rFonts w:cstheme="minorHAnsi"/>
                <w:b/>
                <w:szCs w:val="24"/>
              </w:rPr>
              <w:t>de 2018</w:t>
            </w:r>
          </w:p>
        </w:tc>
      </w:tr>
      <w:tr w:rsidR="00255FA1" w:rsidRPr="00902D9D" w:rsidTr="00E17373">
        <w:trPr>
          <w:cantSplit/>
        </w:trPr>
        <w:tc>
          <w:tcPr>
            <w:tcW w:w="6911" w:type="dxa"/>
          </w:tcPr>
          <w:p w:rsidR="00255FA1" w:rsidRPr="00902D9D" w:rsidRDefault="00255FA1" w:rsidP="004F4BB1">
            <w:pPr>
              <w:spacing w:before="0"/>
              <w:rPr>
                <w:rFonts w:cstheme="minorHAnsi"/>
                <w:b/>
                <w:smallCaps/>
                <w:szCs w:val="24"/>
              </w:rPr>
            </w:pPr>
          </w:p>
        </w:tc>
        <w:tc>
          <w:tcPr>
            <w:tcW w:w="3120" w:type="dxa"/>
          </w:tcPr>
          <w:p w:rsidR="00255FA1" w:rsidRPr="00902D9D" w:rsidRDefault="00006EAE" w:rsidP="004F4BB1">
            <w:pPr>
              <w:spacing w:before="0"/>
              <w:rPr>
                <w:rFonts w:cstheme="minorHAnsi"/>
                <w:b/>
                <w:szCs w:val="24"/>
              </w:rPr>
            </w:pPr>
            <w:r w:rsidRPr="00902D9D">
              <w:rPr>
                <w:rFonts w:cstheme="minorHAnsi"/>
                <w:b/>
                <w:szCs w:val="24"/>
              </w:rPr>
              <w:t>Original: inglés</w:t>
            </w:r>
          </w:p>
        </w:tc>
      </w:tr>
      <w:tr w:rsidR="00255FA1" w:rsidRPr="00902D9D" w:rsidTr="00E17373">
        <w:trPr>
          <w:cantSplit/>
        </w:trPr>
        <w:tc>
          <w:tcPr>
            <w:tcW w:w="10031" w:type="dxa"/>
            <w:gridSpan w:val="2"/>
          </w:tcPr>
          <w:p w:rsidR="00255FA1" w:rsidRPr="00902D9D" w:rsidRDefault="00255FA1" w:rsidP="00E17373">
            <w:pPr>
              <w:spacing w:before="0" w:line="240" w:lineRule="atLeast"/>
              <w:rPr>
                <w:rFonts w:cstheme="minorHAnsi"/>
                <w:b/>
                <w:szCs w:val="24"/>
              </w:rPr>
            </w:pPr>
          </w:p>
        </w:tc>
      </w:tr>
      <w:tr w:rsidR="00255FA1" w:rsidRPr="00902D9D" w:rsidTr="00E17373">
        <w:trPr>
          <w:cantSplit/>
        </w:trPr>
        <w:tc>
          <w:tcPr>
            <w:tcW w:w="10031" w:type="dxa"/>
            <w:gridSpan w:val="2"/>
          </w:tcPr>
          <w:p w:rsidR="00255FA1" w:rsidRPr="00902D9D" w:rsidRDefault="00344301" w:rsidP="00E17373">
            <w:pPr>
              <w:pStyle w:val="Source"/>
            </w:pPr>
            <w:bookmarkStart w:id="4" w:name="dsource" w:colFirst="0" w:colLast="0"/>
            <w:bookmarkEnd w:id="3"/>
            <w:r w:rsidRPr="00902D9D">
              <w:t>Nota del Secretario General</w:t>
            </w:r>
          </w:p>
        </w:tc>
      </w:tr>
      <w:tr w:rsidR="00255FA1" w:rsidRPr="00902D9D" w:rsidTr="00E17373">
        <w:trPr>
          <w:cantSplit/>
        </w:trPr>
        <w:tc>
          <w:tcPr>
            <w:tcW w:w="10031" w:type="dxa"/>
            <w:gridSpan w:val="2"/>
          </w:tcPr>
          <w:p w:rsidR="00255FA1" w:rsidRPr="00902D9D" w:rsidRDefault="00AF3932" w:rsidP="00812426">
            <w:pPr>
              <w:pStyle w:val="Title1"/>
            </w:pPr>
            <w:bookmarkStart w:id="5" w:name="dtitle1" w:colFirst="0" w:colLast="0"/>
            <w:bookmarkEnd w:id="4"/>
            <w:r w:rsidRPr="00902D9D">
              <w:t xml:space="preserve">resoluciones </w:t>
            </w:r>
            <w:r w:rsidR="00344301" w:rsidRPr="00902D9D">
              <w:t>DE LA CONFERENCIA MUNDIAL DE DESARROLLO DE L</w:t>
            </w:r>
            <w:r w:rsidRPr="00902D9D">
              <w:t xml:space="preserve">AS TELECOMUNICACIONES </w:t>
            </w:r>
            <w:r w:rsidR="00344301" w:rsidRPr="00902D9D">
              <w:t>(CMDT-1</w:t>
            </w:r>
            <w:r w:rsidRPr="00902D9D">
              <w:t xml:space="preserve">7) </w:t>
            </w:r>
            <w:r w:rsidR="00812426" w:rsidRPr="00902D9D">
              <w:t xml:space="preserve">sometidas a la atención </w:t>
            </w:r>
            <w:r w:rsidR="00136D0F" w:rsidRPr="00902D9D">
              <w:br/>
            </w:r>
            <w:r w:rsidR="00812426" w:rsidRPr="00902D9D">
              <w:t>de la Conferencia de Plenipotenciario</w:t>
            </w:r>
            <w:r w:rsidR="00C70514" w:rsidRPr="00902D9D">
              <w:t>S</w:t>
            </w:r>
          </w:p>
        </w:tc>
      </w:tr>
      <w:tr w:rsidR="00255FA1" w:rsidRPr="00902D9D" w:rsidTr="00E17373">
        <w:trPr>
          <w:cantSplit/>
        </w:trPr>
        <w:tc>
          <w:tcPr>
            <w:tcW w:w="10031" w:type="dxa"/>
            <w:gridSpan w:val="2"/>
          </w:tcPr>
          <w:p w:rsidR="00255FA1" w:rsidRPr="00902D9D" w:rsidRDefault="00255FA1" w:rsidP="00E17373">
            <w:pPr>
              <w:pStyle w:val="Title2"/>
            </w:pPr>
            <w:bookmarkStart w:id="6" w:name="dtitle2" w:colFirst="0" w:colLast="0"/>
            <w:bookmarkEnd w:id="5"/>
          </w:p>
        </w:tc>
      </w:tr>
    </w:tbl>
    <w:bookmarkEnd w:id="6"/>
    <w:p w:rsidR="00504FD4" w:rsidRPr="00902D9D" w:rsidRDefault="00344301" w:rsidP="00344301">
      <w:pPr>
        <w:pStyle w:val="Normalaftertitle"/>
      </w:pPr>
      <w:r w:rsidRPr="00902D9D">
        <w:t>La Conferencia Mundial de Desarrollo de las Telecomunicaciones (CMDT-17, Buenos Aires (Argentina), 9-20 de octubre de 2017) ha adoptado varias resoluciones que se ha pedido señalar a la atención de la Conferencia de Plenipotenciarios. Se adjunta el texto de esas resoluciones.</w:t>
      </w:r>
    </w:p>
    <w:p w:rsidR="00344301" w:rsidRPr="00902D9D" w:rsidRDefault="00344301" w:rsidP="00D9105F">
      <w:pPr>
        <w:tabs>
          <w:tab w:val="clear" w:pos="567"/>
          <w:tab w:val="clear" w:pos="1134"/>
          <w:tab w:val="clear" w:pos="1701"/>
          <w:tab w:val="clear" w:pos="2268"/>
          <w:tab w:val="clear" w:pos="2835"/>
          <w:tab w:val="center" w:pos="6804"/>
        </w:tabs>
        <w:spacing w:before="1560"/>
      </w:pPr>
      <w:r w:rsidRPr="00902D9D">
        <w:tab/>
        <w:t>Houlin ZHAO</w:t>
      </w:r>
      <w:r w:rsidR="00D9105F" w:rsidRPr="00902D9D">
        <w:br/>
      </w:r>
      <w:r w:rsidRPr="00902D9D">
        <w:tab/>
        <w:t>Secretario General</w:t>
      </w:r>
    </w:p>
    <w:p w:rsidR="00D9105F" w:rsidRPr="00902D9D" w:rsidRDefault="00D9105F" w:rsidP="00D9105F">
      <w:pPr>
        <w:spacing w:before="1320"/>
      </w:pPr>
      <w:r w:rsidRPr="00902D9D">
        <w:t>Anexo</w:t>
      </w:r>
    </w:p>
    <w:p w:rsidR="00344301" w:rsidRPr="00902D9D" w:rsidRDefault="00255FA1" w:rsidP="00344301">
      <w:r w:rsidRPr="00902D9D">
        <w:br w:type="page"/>
      </w:r>
    </w:p>
    <w:p w:rsidR="00F94C41" w:rsidRPr="00902D9D" w:rsidRDefault="00D9105F" w:rsidP="00F94C41">
      <w:pPr>
        <w:pStyle w:val="AnnexNo"/>
      </w:pPr>
      <w:r w:rsidRPr="00902D9D">
        <w:lastRenderedPageBreak/>
        <w:t>AN</w:t>
      </w:r>
      <w:r w:rsidR="00F94C41" w:rsidRPr="00902D9D">
        <w:t>EX</w:t>
      </w:r>
      <w:r w:rsidRPr="00902D9D">
        <w:t>O</w:t>
      </w:r>
    </w:p>
    <w:p w:rsidR="00F94C41" w:rsidRPr="00902D9D" w:rsidRDefault="00D9105F" w:rsidP="008858EA">
      <w:pPr>
        <w:pStyle w:val="Annextitle"/>
        <w:spacing w:after="120"/>
      </w:pPr>
      <w:r w:rsidRPr="00902D9D">
        <w:t xml:space="preserve">Resoluciones de la Conferencia Mundial de Desarrollo de las Telecomunicaciones (CMDT-17) </w:t>
      </w:r>
      <w:r w:rsidR="006B3CB8" w:rsidRPr="00902D9D">
        <w:t>sometidas a la atención de la Conferencia de Plenipotenciarios</w:t>
      </w:r>
    </w:p>
    <w:p w:rsidR="00255FA1" w:rsidRPr="00902D9D" w:rsidRDefault="00F94C41" w:rsidP="008858EA">
      <w:pPr>
        <w:spacing w:before="240" w:after="120"/>
        <w:jc w:val="center"/>
      </w:pPr>
      <w:r w:rsidRPr="00902D9D">
        <w:t>CONT</w:t>
      </w:r>
      <w:r w:rsidR="006E4E85" w:rsidRPr="00902D9D">
        <w:t>ENIDOS</w:t>
      </w:r>
    </w:p>
    <w:tbl>
      <w:tblPr>
        <w:tblStyle w:val="TableGrid"/>
        <w:tblW w:w="0" w:type="auto"/>
        <w:tblLook w:val="04A0" w:firstRow="1" w:lastRow="0" w:firstColumn="1" w:lastColumn="0" w:noHBand="0" w:noVBand="1"/>
      </w:tblPr>
      <w:tblGrid>
        <w:gridCol w:w="3859"/>
        <w:gridCol w:w="5776"/>
      </w:tblGrid>
      <w:tr w:rsidR="00F94C41" w:rsidRPr="00902D9D" w:rsidTr="00F27592">
        <w:tc>
          <w:tcPr>
            <w:tcW w:w="3859" w:type="dxa"/>
          </w:tcPr>
          <w:p w:rsidR="00F94C41" w:rsidRPr="00902D9D" w:rsidRDefault="00774F96" w:rsidP="00502C15">
            <w:pPr>
              <w:pStyle w:val="Tabletext"/>
              <w:spacing w:before="40" w:after="40"/>
            </w:pPr>
            <w:hyperlink w:anchor="Res_5" w:history="1">
              <w:r w:rsidR="009645ED" w:rsidRPr="00902D9D">
                <w:rPr>
                  <w:rStyle w:val="Hyperlink"/>
                </w:rPr>
                <w:t xml:space="preserve">Resolución </w:t>
              </w:r>
              <w:r w:rsidR="00F94C41" w:rsidRPr="00902D9D">
                <w:rPr>
                  <w:rStyle w:val="Hyperlink"/>
                </w:rPr>
                <w:t>5 (Rev. Buenos Aires, 2017)</w:t>
              </w:r>
            </w:hyperlink>
          </w:p>
        </w:tc>
        <w:tc>
          <w:tcPr>
            <w:tcW w:w="5776" w:type="dxa"/>
          </w:tcPr>
          <w:p w:rsidR="00F94C41" w:rsidRPr="00902D9D" w:rsidRDefault="00F94C41" w:rsidP="00502C15">
            <w:pPr>
              <w:pStyle w:val="Tabletext"/>
              <w:spacing w:before="40" w:after="40"/>
            </w:pPr>
            <w:r w:rsidRPr="00902D9D">
              <w:t>Aumento de la participación de los países en desarrollo en las actividades de la UIT</w:t>
            </w:r>
          </w:p>
        </w:tc>
      </w:tr>
      <w:tr w:rsidR="00F94C41" w:rsidRPr="00902D9D" w:rsidTr="00F27592">
        <w:tc>
          <w:tcPr>
            <w:tcW w:w="3859" w:type="dxa"/>
          </w:tcPr>
          <w:p w:rsidR="00F94C41" w:rsidRPr="00902D9D" w:rsidRDefault="00774F96" w:rsidP="00502C15">
            <w:pPr>
              <w:pStyle w:val="Tabletext"/>
              <w:spacing w:before="40" w:after="40"/>
            </w:pPr>
            <w:hyperlink w:anchor="Res_16" w:history="1">
              <w:r w:rsidR="009645ED" w:rsidRPr="00902D9D">
                <w:rPr>
                  <w:rStyle w:val="Hyperlink"/>
                </w:rPr>
                <w:t xml:space="preserve">Resolución </w:t>
              </w:r>
              <w:r w:rsidR="00F94C41" w:rsidRPr="00902D9D">
                <w:rPr>
                  <w:rStyle w:val="Hyperlink"/>
                </w:rPr>
                <w:t>16 (Rev. Buenos Aires, 2017)</w:t>
              </w:r>
            </w:hyperlink>
          </w:p>
        </w:tc>
        <w:tc>
          <w:tcPr>
            <w:tcW w:w="5776" w:type="dxa"/>
          </w:tcPr>
          <w:p w:rsidR="00F94C41" w:rsidRPr="00902D9D" w:rsidRDefault="00F94C41" w:rsidP="00502C15">
            <w:pPr>
              <w:pStyle w:val="Tabletext"/>
              <w:spacing w:before="40" w:after="40"/>
            </w:pPr>
            <w:r w:rsidRPr="00902D9D">
              <w:t>Acciones y medidas especiales para los países menos adelantados, los pequeños Estados insulares en desarrollo, los países en desarrollo sin litoral y los países con economías en transición</w:t>
            </w:r>
          </w:p>
        </w:tc>
      </w:tr>
      <w:tr w:rsidR="00F94C41" w:rsidRPr="00902D9D" w:rsidTr="00F27592">
        <w:tc>
          <w:tcPr>
            <w:tcW w:w="3859" w:type="dxa"/>
          </w:tcPr>
          <w:p w:rsidR="00F94C41" w:rsidRPr="00902D9D" w:rsidRDefault="00774F96" w:rsidP="00502C15">
            <w:pPr>
              <w:pStyle w:val="Tabletext"/>
              <w:spacing w:before="40" w:after="40"/>
            </w:pPr>
            <w:hyperlink w:anchor="Res_17" w:history="1">
              <w:r w:rsidR="009645ED" w:rsidRPr="00902D9D">
                <w:rPr>
                  <w:rStyle w:val="Hyperlink"/>
                </w:rPr>
                <w:t xml:space="preserve">Resolución </w:t>
              </w:r>
              <w:r w:rsidR="00F94C41" w:rsidRPr="00902D9D">
                <w:rPr>
                  <w:rStyle w:val="Hyperlink"/>
                </w:rPr>
                <w:t>17 (Rev. Buenos Aires, 2017)</w:t>
              </w:r>
            </w:hyperlink>
          </w:p>
        </w:tc>
        <w:tc>
          <w:tcPr>
            <w:tcW w:w="5776" w:type="dxa"/>
          </w:tcPr>
          <w:p w:rsidR="00F94C41" w:rsidRPr="00902D9D" w:rsidRDefault="00F94C41" w:rsidP="00502C15">
            <w:pPr>
              <w:pStyle w:val="Tabletext"/>
              <w:spacing w:before="40" w:after="40"/>
            </w:pPr>
            <w:r w:rsidRPr="00902D9D">
              <w:t>Ejecución en los planos nacional, regional, interregional y mundial de las Iniciativas Regionales aprobadas por las regiones y colaboración al respecto</w:t>
            </w:r>
          </w:p>
        </w:tc>
      </w:tr>
      <w:tr w:rsidR="00F94C41" w:rsidRPr="00902D9D" w:rsidTr="00F27592">
        <w:tc>
          <w:tcPr>
            <w:tcW w:w="3859" w:type="dxa"/>
          </w:tcPr>
          <w:p w:rsidR="00F94C41" w:rsidRPr="00902D9D" w:rsidRDefault="00774F96" w:rsidP="00502C15">
            <w:pPr>
              <w:pStyle w:val="Tabletext"/>
              <w:spacing w:before="40" w:after="40"/>
            </w:pPr>
            <w:hyperlink w:anchor="Res_20" w:history="1">
              <w:r w:rsidR="009645ED" w:rsidRPr="00902D9D">
                <w:rPr>
                  <w:rStyle w:val="Hyperlink"/>
                </w:rPr>
                <w:t xml:space="preserve">Resolución </w:t>
              </w:r>
              <w:r w:rsidR="00F94C41" w:rsidRPr="00902D9D">
                <w:rPr>
                  <w:rStyle w:val="Hyperlink"/>
                </w:rPr>
                <w:t>20 (Rev. Buenos Aires, 2017)</w:t>
              </w:r>
            </w:hyperlink>
          </w:p>
        </w:tc>
        <w:tc>
          <w:tcPr>
            <w:tcW w:w="5776" w:type="dxa"/>
          </w:tcPr>
          <w:p w:rsidR="00F94C41" w:rsidRPr="00902D9D" w:rsidRDefault="00F94C41" w:rsidP="00502C15">
            <w:pPr>
              <w:pStyle w:val="Tabletext"/>
              <w:spacing w:before="40" w:after="40"/>
            </w:pPr>
            <w:r w:rsidRPr="00902D9D">
              <w:t>Acceso no discriminatorio a los modernos medios, servicios y aplicaciones conexas de telecomunicaciones y tecnologías de la información y la comunicación</w:t>
            </w:r>
          </w:p>
        </w:tc>
      </w:tr>
      <w:tr w:rsidR="00F94C41" w:rsidRPr="00902D9D" w:rsidTr="00F27592">
        <w:tc>
          <w:tcPr>
            <w:tcW w:w="3859" w:type="dxa"/>
          </w:tcPr>
          <w:p w:rsidR="00F94C41" w:rsidRPr="00902D9D" w:rsidRDefault="00774F96" w:rsidP="00502C15">
            <w:pPr>
              <w:pStyle w:val="Tabletext"/>
              <w:spacing w:before="40" w:after="40"/>
            </w:pPr>
            <w:hyperlink w:anchor="Res_30" w:history="1">
              <w:r w:rsidR="00F27592" w:rsidRPr="00902D9D">
                <w:rPr>
                  <w:rStyle w:val="Hyperlink"/>
                </w:rPr>
                <w:t>Resolución 30 (Rev. Buenos Aires, 2017)</w:t>
              </w:r>
            </w:hyperlink>
          </w:p>
        </w:tc>
        <w:tc>
          <w:tcPr>
            <w:tcW w:w="5776" w:type="dxa"/>
          </w:tcPr>
          <w:p w:rsidR="00F94C41" w:rsidRPr="00902D9D" w:rsidRDefault="00F27592" w:rsidP="00502C15">
            <w:pPr>
              <w:pStyle w:val="Tabletext"/>
              <w:spacing w:before="40" w:after="40"/>
            </w:pPr>
            <w:r w:rsidRPr="00902D9D">
              <w:t>Función del Sector de Desarrollo de las Telecomunicaciones de la UIT en la aplicación de los resultados de la Cumbre Mundial sobre la Sociedad de la Información, habida cuenta de la Agenda 2030 para el Desarrollo Sostenible</w:t>
            </w:r>
          </w:p>
        </w:tc>
      </w:tr>
      <w:tr w:rsidR="00F94C41" w:rsidRPr="00902D9D" w:rsidTr="00F27592">
        <w:tc>
          <w:tcPr>
            <w:tcW w:w="3859" w:type="dxa"/>
          </w:tcPr>
          <w:p w:rsidR="00F94C41" w:rsidRPr="00902D9D" w:rsidRDefault="00774F96" w:rsidP="00502C15">
            <w:pPr>
              <w:pStyle w:val="Tabletext"/>
              <w:spacing w:before="40" w:after="40"/>
            </w:pPr>
            <w:hyperlink w:anchor="Res_34" w:history="1">
              <w:r w:rsidR="009645ED" w:rsidRPr="00902D9D">
                <w:rPr>
                  <w:rStyle w:val="Hyperlink"/>
                </w:rPr>
                <w:t xml:space="preserve">Resolución </w:t>
              </w:r>
              <w:r w:rsidR="00F27592" w:rsidRPr="00902D9D">
                <w:rPr>
                  <w:rStyle w:val="Hyperlink"/>
                </w:rPr>
                <w:t>34 (Rev. Buenos Aires, 2017)</w:t>
              </w:r>
            </w:hyperlink>
          </w:p>
        </w:tc>
        <w:tc>
          <w:tcPr>
            <w:tcW w:w="5776" w:type="dxa"/>
          </w:tcPr>
          <w:p w:rsidR="00F94C41" w:rsidRPr="00902D9D" w:rsidRDefault="00F27592" w:rsidP="00502C15">
            <w:pPr>
              <w:pStyle w:val="Tabletext"/>
              <w:spacing w:before="40" w:after="40"/>
            </w:pPr>
            <w:r w:rsidRPr="00902D9D">
              <w:t>Función de las telecomunicaciones y las tecnologías de la información y la comunicación (TIC) en la preparación, alerta temprana, rescate, mitigación, socorro y respuesta en situaciones de catástrofe</w:t>
            </w:r>
          </w:p>
        </w:tc>
      </w:tr>
      <w:tr w:rsidR="00F27592" w:rsidRPr="00902D9D" w:rsidTr="00F27592">
        <w:tc>
          <w:tcPr>
            <w:tcW w:w="3859" w:type="dxa"/>
          </w:tcPr>
          <w:p w:rsidR="00F27592" w:rsidRPr="00902D9D" w:rsidRDefault="00774F96" w:rsidP="00502C15">
            <w:pPr>
              <w:pStyle w:val="Tabletext"/>
              <w:spacing w:before="40" w:after="40"/>
            </w:pPr>
            <w:hyperlink w:anchor="Res_46" w:history="1">
              <w:r w:rsidR="009645ED" w:rsidRPr="00902D9D">
                <w:rPr>
                  <w:rStyle w:val="Hyperlink"/>
                </w:rPr>
                <w:t xml:space="preserve">Resolución </w:t>
              </w:r>
              <w:r w:rsidR="00F27592" w:rsidRPr="00902D9D">
                <w:rPr>
                  <w:rStyle w:val="Hyperlink"/>
                </w:rPr>
                <w:t>46 (Rev. Buenos Aires, 2017)</w:t>
              </w:r>
            </w:hyperlink>
          </w:p>
        </w:tc>
        <w:tc>
          <w:tcPr>
            <w:tcW w:w="5776" w:type="dxa"/>
          </w:tcPr>
          <w:p w:rsidR="00F27592" w:rsidRPr="00902D9D" w:rsidRDefault="00F27592" w:rsidP="00502C15">
            <w:pPr>
              <w:pStyle w:val="Tabletext"/>
              <w:spacing w:before="40" w:after="40"/>
            </w:pPr>
            <w:r w:rsidRPr="00902D9D">
              <w:t>Prestación de asistencia a los pueblos y comunidades indígenas a través de las tecnologías de la información y la comunicación</w:t>
            </w:r>
          </w:p>
        </w:tc>
      </w:tr>
      <w:tr w:rsidR="00F27592" w:rsidRPr="00902D9D" w:rsidTr="00F27592">
        <w:tc>
          <w:tcPr>
            <w:tcW w:w="3859" w:type="dxa"/>
          </w:tcPr>
          <w:p w:rsidR="00F27592" w:rsidRPr="00902D9D" w:rsidRDefault="00774F96" w:rsidP="00502C15">
            <w:pPr>
              <w:pStyle w:val="Tabletext"/>
              <w:spacing w:before="40" w:after="40"/>
            </w:pPr>
            <w:hyperlink w:anchor="Res_48" w:history="1">
              <w:r w:rsidR="00F27592" w:rsidRPr="00902D9D">
                <w:rPr>
                  <w:rStyle w:val="Hyperlink"/>
                </w:rPr>
                <w:t>Resolución 48 (Rev. Buenos Aires, 2017)</w:t>
              </w:r>
            </w:hyperlink>
          </w:p>
        </w:tc>
        <w:tc>
          <w:tcPr>
            <w:tcW w:w="5776" w:type="dxa"/>
          </w:tcPr>
          <w:p w:rsidR="00F27592" w:rsidRPr="00902D9D" w:rsidRDefault="00F27592" w:rsidP="00502C15">
            <w:pPr>
              <w:pStyle w:val="Tabletext"/>
              <w:spacing w:before="40" w:after="40"/>
            </w:pPr>
            <w:r w:rsidRPr="00902D9D">
              <w:t>Fortalecimiento de la cooperación entre organismos reguladores de las telecomunicaciones</w:t>
            </w:r>
          </w:p>
        </w:tc>
      </w:tr>
      <w:tr w:rsidR="00F27592" w:rsidRPr="00902D9D" w:rsidTr="00F27592">
        <w:tc>
          <w:tcPr>
            <w:tcW w:w="3859" w:type="dxa"/>
          </w:tcPr>
          <w:p w:rsidR="00F27592" w:rsidRPr="00902D9D" w:rsidRDefault="00774F96" w:rsidP="00502C15">
            <w:pPr>
              <w:pStyle w:val="Tabletext"/>
              <w:spacing w:before="40" w:after="40"/>
            </w:pPr>
            <w:hyperlink w:anchor="Res_55" w:history="1">
              <w:r w:rsidR="00F27592" w:rsidRPr="00902D9D">
                <w:rPr>
                  <w:rStyle w:val="Hyperlink"/>
                </w:rPr>
                <w:t>Resolución 55 (Rev. Buenos Aires, 2017)</w:t>
              </w:r>
            </w:hyperlink>
          </w:p>
        </w:tc>
        <w:tc>
          <w:tcPr>
            <w:tcW w:w="5776" w:type="dxa"/>
          </w:tcPr>
          <w:p w:rsidR="00F27592" w:rsidRPr="00902D9D" w:rsidRDefault="00F27592" w:rsidP="00502C15">
            <w:pPr>
              <w:pStyle w:val="Tabletext"/>
              <w:spacing w:before="40" w:after="40"/>
            </w:pPr>
            <w:r w:rsidRPr="00902D9D">
              <w:t>Integración de una perspectiva de género en favor de una sociedad de la información integradora e igualitaria</w:t>
            </w:r>
          </w:p>
        </w:tc>
      </w:tr>
      <w:tr w:rsidR="00F27592" w:rsidRPr="00902D9D" w:rsidTr="00F27592">
        <w:tc>
          <w:tcPr>
            <w:tcW w:w="3859" w:type="dxa"/>
          </w:tcPr>
          <w:p w:rsidR="00F27592" w:rsidRPr="00902D9D" w:rsidRDefault="00774F96" w:rsidP="00502C15">
            <w:pPr>
              <w:pStyle w:val="Tabletext"/>
              <w:spacing w:before="40" w:after="40"/>
            </w:pPr>
            <w:hyperlink w:anchor="Res_58" w:history="1">
              <w:r w:rsidR="00F27592" w:rsidRPr="00902D9D">
                <w:rPr>
                  <w:rStyle w:val="Hyperlink"/>
                </w:rPr>
                <w:t>Resolución 58 (Rev. Buenos Aires, 2017)</w:t>
              </w:r>
            </w:hyperlink>
          </w:p>
        </w:tc>
        <w:tc>
          <w:tcPr>
            <w:tcW w:w="5776" w:type="dxa"/>
          </w:tcPr>
          <w:p w:rsidR="00F27592" w:rsidRPr="00902D9D" w:rsidRDefault="00F27592" w:rsidP="00502C15">
            <w:pPr>
              <w:pStyle w:val="Tabletext"/>
              <w:spacing w:before="40" w:after="40"/>
            </w:pPr>
            <w:r w:rsidRPr="00902D9D">
              <w:t>Accesibilidad de las telecomunicaciones/tecnologías de la información y la comunicación para las personas con discapacidad y las personas con necesidades especiales</w:t>
            </w:r>
          </w:p>
        </w:tc>
      </w:tr>
      <w:tr w:rsidR="00367F4B" w:rsidRPr="00902D9D" w:rsidTr="00F27592">
        <w:tc>
          <w:tcPr>
            <w:tcW w:w="3859" w:type="dxa"/>
          </w:tcPr>
          <w:p w:rsidR="00367F4B" w:rsidRPr="00902D9D" w:rsidRDefault="00774F96" w:rsidP="00502C15">
            <w:pPr>
              <w:pStyle w:val="Tabletext"/>
              <w:spacing w:before="40" w:after="40"/>
            </w:pPr>
            <w:hyperlink w:anchor="Res_75" w:history="1">
              <w:r w:rsidR="00367F4B" w:rsidRPr="00902D9D">
                <w:rPr>
                  <w:rStyle w:val="Hyperlink"/>
                </w:rPr>
                <w:t>Resolución 75 (Rev. Buenos Aires, 2017)</w:t>
              </w:r>
            </w:hyperlink>
          </w:p>
        </w:tc>
        <w:tc>
          <w:tcPr>
            <w:tcW w:w="5776" w:type="dxa"/>
          </w:tcPr>
          <w:p w:rsidR="00367F4B" w:rsidRPr="00902D9D" w:rsidRDefault="00367F4B" w:rsidP="00502C15">
            <w:pPr>
              <w:pStyle w:val="Tabletext"/>
              <w:spacing w:before="40" w:after="40"/>
            </w:pPr>
            <w:r w:rsidRPr="00902D9D">
              <w:t>Aplicación del Manifiesto Smart Africa y apoyo al desarrollo del sector de las tecnologías de la información y la comunicación en África</w:t>
            </w:r>
          </w:p>
        </w:tc>
      </w:tr>
      <w:tr w:rsidR="00367F4B" w:rsidRPr="00902D9D" w:rsidTr="00F27592">
        <w:tc>
          <w:tcPr>
            <w:tcW w:w="3859" w:type="dxa"/>
          </w:tcPr>
          <w:p w:rsidR="00367F4B" w:rsidRPr="00902D9D" w:rsidRDefault="00774F96" w:rsidP="00502C15">
            <w:pPr>
              <w:pStyle w:val="Tabletext"/>
              <w:spacing w:before="40" w:after="40"/>
            </w:pPr>
            <w:hyperlink w:anchor="Res_76" w:history="1">
              <w:r w:rsidR="00367F4B" w:rsidRPr="00902D9D">
                <w:rPr>
                  <w:rStyle w:val="Hyperlink"/>
                </w:rPr>
                <w:t>Resolución 76 (Rev. Buenos Aires, 2017)</w:t>
              </w:r>
            </w:hyperlink>
          </w:p>
        </w:tc>
        <w:tc>
          <w:tcPr>
            <w:tcW w:w="5776" w:type="dxa"/>
          </w:tcPr>
          <w:p w:rsidR="00367F4B" w:rsidRPr="00902D9D" w:rsidRDefault="00367F4B" w:rsidP="00502C15">
            <w:pPr>
              <w:pStyle w:val="Tabletext"/>
              <w:spacing w:before="40" w:after="40"/>
            </w:pPr>
            <w:r w:rsidRPr="00902D9D">
              <w:t>Promoción de las tecnologías de la información y la comunicación entre los hombres y las mujeres jóvenes para su emancipación social y económica</w:t>
            </w:r>
          </w:p>
        </w:tc>
      </w:tr>
      <w:tr w:rsidR="00367F4B" w:rsidRPr="00902D9D" w:rsidTr="00F27592">
        <w:tc>
          <w:tcPr>
            <w:tcW w:w="3859" w:type="dxa"/>
          </w:tcPr>
          <w:p w:rsidR="00367F4B" w:rsidRPr="00902D9D" w:rsidRDefault="00774F96" w:rsidP="00502C15">
            <w:pPr>
              <w:pStyle w:val="Tabletext"/>
              <w:spacing w:before="40" w:after="40"/>
            </w:pPr>
            <w:hyperlink w:anchor="Res_82" w:history="1">
              <w:r w:rsidR="00877161" w:rsidRPr="00902D9D">
                <w:rPr>
                  <w:rStyle w:val="Hyperlink"/>
                </w:rPr>
                <w:t xml:space="preserve">Resolución </w:t>
              </w:r>
              <w:r w:rsidR="00367F4B" w:rsidRPr="00902D9D">
                <w:rPr>
                  <w:rStyle w:val="Hyperlink"/>
                </w:rPr>
                <w:t>82 (Dubái, 2014)</w:t>
              </w:r>
            </w:hyperlink>
          </w:p>
        </w:tc>
        <w:tc>
          <w:tcPr>
            <w:tcW w:w="5776" w:type="dxa"/>
          </w:tcPr>
          <w:p w:rsidR="00367F4B" w:rsidRPr="00902D9D" w:rsidRDefault="00367F4B" w:rsidP="00502C15">
            <w:pPr>
              <w:pStyle w:val="Tabletext"/>
              <w:spacing w:before="40" w:after="40"/>
            </w:pPr>
            <w:r w:rsidRPr="00902D9D">
              <w:t>Preservación y promoción del plurilingüismo en Internet, en favor de la sociedad de la información integradora</w:t>
            </w:r>
          </w:p>
        </w:tc>
      </w:tr>
      <w:tr w:rsidR="00367F4B" w:rsidRPr="00902D9D" w:rsidTr="00F27592">
        <w:tc>
          <w:tcPr>
            <w:tcW w:w="3859" w:type="dxa"/>
          </w:tcPr>
          <w:p w:rsidR="00367F4B" w:rsidRPr="00902D9D" w:rsidRDefault="00774F96" w:rsidP="00502C15">
            <w:pPr>
              <w:pStyle w:val="Tabletext"/>
              <w:spacing w:before="40" w:after="40"/>
            </w:pPr>
            <w:hyperlink w:anchor="Res_83" w:history="1">
              <w:r w:rsidR="00877161" w:rsidRPr="00902D9D">
                <w:rPr>
                  <w:rStyle w:val="Hyperlink"/>
                </w:rPr>
                <w:t xml:space="preserve">Resolución </w:t>
              </w:r>
              <w:r w:rsidR="00367F4B" w:rsidRPr="00902D9D">
                <w:rPr>
                  <w:rStyle w:val="Hyperlink"/>
                </w:rPr>
                <w:t>83 (Buenos Aires, 2017)</w:t>
              </w:r>
            </w:hyperlink>
          </w:p>
        </w:tc>
        <w:tc>
          <w:tcPr>
            <w:tcW w:w="5776" w:type="dxa"/>
          </w:tcPr>
          <w:p w:rsidR="00367F4B" w:rsidRPr="00902D9D" w:rsidRDefault="00367F4B" w:rsidP="00502C15">
            <w:pPr>
              <w:pStyle w:val="Tabletext"/>
              <w:spacing w:before="40" w:after="40"/>
            </w:pPr>
            <w:r w:rsidRPr="00902D9D">
              <w:t>Asistencia especial y apoyo al Gobierno de Libia para la reconstrucción de sus redes de telecomunicaciones</w:t>
            </w:r>
          </w:p>
        </w:tc>
      </w:tr>
    </w:tbl>
    <w:p w:rsidR="00877161" w:rsidRPr="00902D9D" w:rsidRDefault="00877161" w:rsidP="00877161">
      <w:pPr>
        <w:pStyle w:val="ResNo"/>
      </w:pPr>
      <w:bookmarkStart w:id="7" w:name="_Toc505609882"/>
      <w:bookmarkStart w:id="8" w:name="_Toc505610327"/>
      <w:bookmarkStart w:id="9" w:name="_Toc506801745"/>
      <w:bookmarkStart w:id="10" w:name="Res_5"/>
      <w:r w:rsidRPr="00902D9D">
        <w:lastRenderedPageBreak/>
        <w:t xml:space="preserve">RESOLUCIÓN </w:t>
      </w:r>
      <w:r w:rsidRPr="00902D9D">
        <w:rPr>
          <w:rStyle w:val="href"/>
        </w:rPr>
        <w:t>5</w:t>
      </w:r>
      <w:r w:rsidRPr="00902D9D">
        <w:t xml:space="preserve"> (</w:t>
      </w:r>
      <w:r w:rsidRPr="00902D9D">
        <w:rPr>
          <w:caps w:val="0"/>
        </w:rPr>
        <w:t>R</w:t>
      </w:r>
      <w:bookmarkStart w:id="11" w:name="_GoBack"/>
      <w:bookmarkEnd w:id="11"/>
      <w:r w:rsidRPr="00902D9D">
        <w:rPr>
          <w:caps w:val="0"/>
        </w:rPr>
        <w:t>ev</w:t>
      </w:r>
      <w:r w:rsidRPr="00902D9D">
        <w:t xml:space="preserve">. </w:t>
      </w:r>
      <w:r w:rsidRPr="00902D9D">
        <w:rPr>
          <w:caps w:val="0"/>
        </w:rPr>
        <w:t>Buenos Aires</w:t>
      </w:r>
      <w:r w:rsidRPr="00902D9D">
        <w:t>, 2017)</w:t>
      </w:r>
      <w:bookmarkEnd w:id="7"/>
      <w:bookmarkEnd w:id="8"/>
      <w:bookmarkEnd w:id="9"/>
      <w:bookmarkEnd w:id="10"/>
    </w:p>
    <w:p w:rsidR="00877161" w:rsidRPr="00902D9D" w:rsidRDefault="00877161" w:rsidP="00877161">
      <w:pPr>
        <w:pStyle w:val="Restitle"/>
      </w:pPr>
      <w:bookmarkStart w:id="12" w:name="_Toc503337208"/>
      <w:bookmarkStart w:id="13" w:name="_Toc503773885"/>
      <w:bookmarkStart w:id="14" w:name="_Toc506801746"/>
      <w:r w:rsidRPr="00902D9D">
        <w:t>Aumento de la participación de los países en desarrollo</w:t>
      </w:r>
      <w:r w:rsidRPr="00902D9D">
        <w:rPr>
          <w:rStyle w:val="FootnoteReference"/>
          <w:szCs w:val="22"/>
        </w:rPr>
        <w:footnoteReference w:customMarkFollows="1" w:id="1"/>
        <w:t>1</w:t>
      </w:r>
      <w:r w:rsidRPr="00902D9D">
        <w:br/>
      </w:r>
      <w:bookmarkEnd w:id="12"/>
      <w:bookmarkEnd w:id="13"/>
      <w:r w:rsidRPr="00902D9D">
        <w:t>en las actividades de la UIT</w:t>
      </w:r>
      <w:bookmarkEnd w:id="14"/>
    </w:p>
    <w:p w:rsidR="00877161" w:rsidRPr="00902D9D" w:rsidRDefault="00877161" w:rsidP="00877161">
      <w:pPr>
        <w:pStyle w:val="Normalaftertitle"/>
      </w:pPr>
      <w:r w:rsidRPr="00902D9D">
        <w:t>La Conferencia Mundial de Desarrollo de las Telecomunicaciones (Buenos Aires, 2017),</w:t>
      </w:r>
    </w:p>
    <w:p w:rsidR="00877161" w:rsidRPr="00902D9D" w:rsidRDefault="00877161" w:rsidP="00877161">
      <w:pPr>
        <w:pStyle w:val="Call"/>
      </w:pPr>
      <w:proofErr w:type="gramStart"/>
      <w:r w:rsidRPr="00902D9D">
        <w:t>considerando</w:t>
      </w:r>
      <w:proofErr w:type="gramEnd"/>
    </w:p>
    <w:p w:rsidR="00877161" w:rsidRPr="00902D9D" w:rsidRDefault="00877161" w:rsidP="00877161">
      <w:r w:rsidRPr="00902D9D">
        <w:rPr>
          <w:i/>
          <w:iCs/>
        </w:rPr>
        <w:t>a)</w:t>
      </w:r>
      <w:r w:rsidRPr="00902D9D">
        <w:rPr>
          <w:i/>
          <w:iCs/>
        </w:rPr>
        <w:tab/>
      </w:r>
      <w:r w:rsidRPr="00902D9D">
        <w:t xml:space="preserve">las Resoluciones 25 y 123 (Rev. </w:t>
      </w:r>
      <w:proofErr w:type="spellStart"/>
      <w:r w:rsidRPr="00902D9D">
        <w:t>Busán</w:t>
      </w:r>
      <w:proofErr w:type="spellEnd"/>
      <w:r w:rsidRPr="00902D9D">
        <w:t>, 2014) de la Conferencia de Plenipotenciarios sobre el fortalecimiento de la presencia regional y la reducción de la disparidad entre los países en desarrollo y los desarrollados en materia de normalización;</w:t>
      </w:r>
    </w:p>
    <w:p w:rsidR="00877161" w:rsidRPr="00902D9D" w:rsidRDefault="00877161" w:rsidP="00877161">
      <w:r w:rsidRPr="00902D9D">
        <w:rPr>
          <w:i/>
          <w:iCs/>
        </w:rPr>
        <w:t>b)</w:t>
      </w:r>
      <w:r w:rsidRPr="00902D9D">
        <w:tab/>
        <w:t xml:space="preserve">la Resolución 30 (Rev. </w:t>
      </w:r>
      <w:proofErr w:type="spellStart"/>
      <w:r w:rsidRPr="00902D9D">
        <w:t>Busán</w:t>
      </w:r>
      <w:proofErr w:type="spellEnd"/>
      <w:r w:rsidRPr="00902D9D">
        <w:t>, 2014) de la Conferencia de Plenipotenciarios sobre medidas especiales en favor de los países menos adelantados (PMA), los pequeños Estados insulares en desarrollo (PEID), los países en desarrollo sin litoral (PDSL) y los países con economías en transición;</w:t>
      </w:r>
    </w:p>
    <w:p w:rsidR="00877161" w:rsidRPr="00902D9D" w:rsidRDefault="00877161" w:rsidP="00877161">
      <w:r w:rsidRPr="00902D9D">
        <w:rPr>
          <w:i/>
          <w:iCs/>
        </w:rPr>
        <w:t>c)</w:t>
      </w:r>
      <w:r w:rsidRPr="00902D9D">
        <w:tab/>
        <w:t xml:space="preserve">las Resoluciones 166, 167, 169 y 170 (Rev. </w:t>
      </w:r>
      <w:proofErr w:type="spellStart"/>
      <w:r w:rsidRPr="00902D9D">
        <w:t>Busán</w:t>
      </w:r>
      <w:proofErr w:type="spellEnd"/>
      <w:r w:rsidRPr="00902D9D">
        <w:t>, 2014) de la Conferencia de Plenipotenciarios para alentar y facilitar la participación de los países en desarrollo y de los Miembros de Sector e Instituciones Académicas de los países en desarrollo en las actividades de la Unión;</w:t>
      </w:r>
    </w:p>
    <w:p w:rsidR="00877161" w:rsidRPr="00902D9D" w:rsidRDefault="00877161" w:rsidP="00877161">
      <w:r w:rsidRPr="00902D9D">
        <w:rPr>
          <w:i/>
          <w:iCs/>
        </w:rPr>
        <w:t>d)</w:t>
      </w:r>
      <w:r w:rsidRPr="00902D9D">
        <w:tab/>
        <w:t xml:space="preserve">la Resolución 135 (Rev. </w:t>
      </w:r>
      <w:proofErr w:type="spellStart"/>
      <w:r w:rsidRPr="00902D9D">
        <w:t>Busán</w:t>
      </w:r>
      <w:proofErr w:type="spellEnd"/>
      <w:r w:rsidRPr="00902D9D">
        <w:t xml:space="preserve">, 2014) de la Conferencia de Plenipotenciarios sobre la función de la UIT en el desarrollo de las telecomunicaciones/tecnologías de la información y la comunicación </w:t>
      </w:r>
      <w:r w:rsidRPr="00902D9D">
        <w:rPr>
          <w:szCs w:val="22"/>
        </w:rPr>
        <w:t>(TIC)</w:t>
      </w:r>
      <w:r w:rsidRPr="00902D9D">
        <w:t>, en la prestación de asistencia y asesoramiento técnicos a los países en desarrollo y en la realización de proyectos nacionales, regionales e interregionales pertinentes;</w:t>
      </w:r>
    </w:p>
    <w:p w:rsidR="00877161" w:rsidRPr="00902D9D" w:rsidRDefault="00877161" w:rsidP="00877161">
      <w:r w:rsidRPr="00902D9D">
        <w:rPr>
          <w:i/>
        </w:rPr>
        <w:t>e)</w:t>
      </w:r>
      <w:r w:rsidRPr="00902D9D">
        <w:rPr>
          <w:i/>
        </w:rPr>
        <w:tab/>
      </w:r>
      <w:r w:rsidRPr="00902D9D">
        <w:t>la Resolución 198 (</w:t>
      </w:r>
      <w:proofErr w:type="spellStart"/>
      <w:r w:rsidRPr="00902D9D">
        <w:t>Busán</w:t>
      </w:r>
      <w:proofErr w:type="spellEnd"/>
      <w:r w:rsidRPr="00902D9D">
        <w:t>, 2014) de la Conferencia de Plenipotenciarios sobre el empoderamiento de la juventud a través de las telecomunicaciones/TIC;</w:t>
      </w:r>
    </w:p>
    <w:p w:rsidR="00877161" w:rsidRPr="00902D9D" w:rsidRDefault="00877161" w:rsidP="00877161">
      <w:r w:rsidRPr="00902D9D">
        <w:rPr>
          <w:i/>
          <w:iCs/>
        </w:rPr>
        <w:t>f)</w:t>
      </w:r>
      <w:r w:rsidRPr="00902D9D">
        <w:tab/>
        <w:t>la Resolución UIT-R 7 (Rev. Ginebra, 2015) de la Asamblea de Radiocomunicaciones sobre el desarrollo de las telecomunicaciones incluida la coordinación y colaboración con el Sector de Desarrollo de las Telecomunicaciones de la UIT (UIT-D);</w:t>
      </w:r>
    </w:p>
    <w:p w:rsidR="00877161" w:rsidRPr="00902D9D" w:rsidRDefault="00877161" w:rsidP="00877161">
      <w:r w:rsidRPr="00902D9D">
        <w:rPr>
          <w:i/>
          <w:iCs/>
        </w:rPr>
        <w:t>g)</w:t>
      </w:r>
      <w:r w:rsidRPr="00902D9D">
        <w:tab/>
        <w:t xml:space="preserve">las Resoluciones 54 (Rev. </w:t>
      </w:r>
      <w:proofErr w:type="spellStart"/>
      <w:r w:rsidRPr="00902D9D">
        <w:t>Hammamet</w:t>
      </w:r>
      <w:proofErr w:type="spellEnd"/>
      <w:r w:rsidRPr="00902D9D">
        <w:t>, 2016) y 59 y 74 (Rev. Dubái, 2012) de la Asamblea Mundial de Normalización de las Telecomunicaciones (AMNT) sobre la necesidad de mejorar la participación de los países en desarrollo y de los Miembros de Sector de estos países en las actividades del UIT-T,</w:t>
      </w:r>
    </w:p>
    <w:p w:rsidR="00877161" w:rsidRPr="00902D9D" w:rsidRDefault="00877161" w:rsidP="00877161">
      <w:pPr>
        <w:pStyle w:val="Call"/>
      </w:pPr>
      <w:proofErr w:type="gramStart"/>
      <w:r w:rsidRPr="00902D9D">
        <w:t>reconociendo</w:t>
      </w:r>
      <w:proofErr w:type="gramEnd"/>
    </w:p>
    <w:p w:rsidR="00877161" w:rsidRPr="00902D9D" w:rsidRDefault="00877161" w:rsidP="00292FAA">
      <w:pPr>
        <w:keepNext/>
        <w:keepLines/>
      </w:pPr>
      <w:r w:rsidRPr="00902D9D">
        <w:rPr>
          <w:i/>
          <w:iCs/>
        </w:rPr>
        <w:t>a)</w:t>
      </w:r>
      <w:r w:rsidRPr="00902D9D">
        <w:rPr>
          <w:i/>
          <w:iCs/>
        </w:rPr>
        <w:tab/>
      </w:r>
      <w:r w:rsidRPr="00902D9D">
        <w:t>las muy diversas dificultades que encuentran los países en desarrollo, en particular, los PMA, PEID, PDSL y los países con economías en transición, así como los países sujetos a restricciones presupuestarias estrictas, para participar efectiva y eficazmente en las actividades del UIT-D y de las Comisiones de Estudio;</w:t>
      </w:r>
    </w:p>
    <w:p w:rsidR="00877161" w:rsidRPr="00902D9D" w:rsidRDefault="00877161" w:rsidP="00877161">
      <w:r w:rsidRPr="00902D9D">
        <w:rPr>
          <w:i/>
          <w:iCs/>
        </w:rPr>
        <w:t>b)</w:t>
      </w:r>
      <w:r w:rsidRPr="00902D9D">
        <w:rPr>
          <w:i/>
          <w:iCs/>
        </w:rPr>
        <w:tab/>
      </w:r>
      <w:r w:rsidRPr="00902D9D">
        <w:t>que el desarrollo armonioso y equilibrado de la red mundial de telecomunicaciones es provechoso tanto para los países desarrollados como para los países en desarrollo;</w:t>
      </w:r>
    </w:p>
    <w:p w:rsidR="00877161" w:rsidRPr="00902D9D" w:rsidRDefault="00877161" w:rsidP="00877161">
      <w:r w:rsidRPr="00902D9D">
        <w:rPr>
          <w:i/>
          <w:iCs/>
        </w:rPr>
        <w:lastRenderedPageBreak/>
        <w:t>c)</w:t>
      </w:r>
      <w:r w:rsidRPr="00902D9D">
        <w:rPr>
          <w:i/>
          <w:iCs/>
        </w:rPr>
        <w:tab/>
      </w:r>
      <w:r w:rsidRPr="00902D9D">
        <w:t>la necesidad de identificar un mecanismo para que los países en desarrollo participen en la labor de las Comisiones de Estudio del UIT-D y contribuyan a la misma;</w:t>
      </w:r>
    </w:p>
    <w:p w:rsidR="00877161" w:rsidRPr="00902D9D" w:rsidRDefault="00877161" w:rsidP="00877161">
      <w:r w:rsidRPr="00902D9D">
        <w:rPr>
          <w:i/>
          <w:iCs/>
        </w:rPr>
        <w:t>d)</w:t>
      </w:r>
      <w:r w:rsidRPr="00902D9D">
        <w:tab/>
        <w:t>la importancia de acercar la labor de las Comisiones de Estudio del UIT-D a los países en desarrollo, sobre todo en aquellos casos donde la presencia física no puede concretarse;</w:t>
      </w:r>
    </w:p>
    <w:p w:rsidR="00877161" w:rsidRPr="00902D9D" w:rsidRDefault="00877161" w:rsidP="00877161">
      <w:pPr>
        <w:rPr>
          <w:szCs w:val="22"/>
        </w:rPr>
      </w:pPr>
      <w:r w:rsidRPr="00902D9D">
        <w:rPr>
          <w:i/>
        </w:rPr>
        <w:t>e)</w:t>
      </w:r>
      <w:r w:rsidRPr="00902D9D">
        <w:tab/>
        <w:t>que los limitados recursos y experiencia de los asistentes de países en desarrollo sigue suponiendo un reto a la hora de mejorar la participación efectiva en las actividades de la UIT;</w:t>
      </w:r>
    </w:p>
    <w:p w:rsidR="00877161" w:rsidRPr="00902D9D" w:rsidRDefault="00877161" w:rsidP="00877161">
      <w:r w:rsidRPr="00902D9D">
        <w:rPr>
          <w:i/>
          <w:iCs/>
        </w:rPr>
        <w:t>f)</w:t>
      </w:r>
      <w:r w:rsidRPr="00902D9D">
        <w:tab/>
        <w:t>los alentadores resultados logrados a través de la prueba piloto de participación a distancia, realizada en el último periodo de estudios por la Oficina de Desarrollo de las Telecomunicaciones (BDT),</w:t>
      </w:r>
    </w:p>
    <w:p w:rsidR="00877161" w:rsidRPr="00902D9D" w:rsidRDefault="00877161" w:rsidP="00877161">
      <w:pPr>
        <w:pStyle w:val="Call"/>
      </w:pPr>
      <w:proofErr w:type="gramStart"/>
      <w:r w:rsidRPr="00902D9D">
        <w:t>convencida</w:t>
      </w:r>
      <w:proofErr w:type="gramEnd"/>
    </w:p>
    <w:p w:rsidR="00877161" w:rsidRPr="00902D9D" w:rsidRDefault="00877161" w:rsidP="00877161">
      <w:r w:rsidRPr="00902D9D">
        <w:rPr>
          <w:i/>
          <w:iCs/>
        </w:rPr>
        <w:t>a)</w:t>
      </w:r>
      <w:r w:rsidRPr="00902D9D">
        <w:tab/>
        <w:t>de la necesidad de aumentar la participación efectiva de los países en desarrollo en los trabajos de la UIT;</w:t>
      </w:r>
    </w:p>
    <w:p w:rsidR="00877161" w:rsidRPr="00902D9D" w:rsidRDefault="00877161" w:rsidP="00877161">
      <w:r w:rsidRPr="00902D9D">
        <w:rPr>
          <w:i/>
          <w:iCs/>
        </w:rPr>
        <w:t>b)</w:t>
      </w:r>
      <w:r w:rsidRPr="00902D9D">
        <w:tab/>
        <w:t>del rol integrador que pueden asumir en esta tarea las Oficinas Regionales y de área de la UIT,</w:t>
      </w:r>
    </w:p>
    <w:p w:rsidR="00877161" w:rsidRPr="00902D9D" w:rsidRDefault="00877161" w:rsidP="00877161">
      <w:pPr>
        <w:pStyle w:val="Call"/>
      </w:pPr>
      <w:proofErr w:type="gramStart"/>
      <w:r w:rsidRPr="00902D9D">
        <w:t>resuelve</w:t>
      </w:r>
      <w:proofErr w:type="gramEnd"/>
      <w:r w:rsidRPr="00902D9D">
        <w:t xml:space="preserve"> encargar al Director de la Oficina de Desarrollo de las Telecomunicaciones</w:t>
      </w:r>
    </w:p>
    <w:p w:rsidR="00877161" w:rsidRPr="00902D9D" w:rsidRDefault="00877161" w:rsidP="00877161">
      <w:r w:rsidRPr="00902D9D">
        <w:t>1</w:t>
      </w:r>
      <w:r w:rsidRPr="00902D9D">
        <w:tab/>
        <w:t>que disponga que las reuniones de las Comisiones de Estudio, foros/seminarios/cursillos del UIT-D se realicen, en la medida de lo posible y dentro de los límites financieros disponibles, fuera de Ginebra y que limiten sus deliberaciones a los temas estipulados en los órdenes del día y reflejen las necesidades y prioridades reales de los países en desarrollo;</w:t>
      </w:r>
    </w:p>
    <w:p w:rsidR="00877161" w:rsidRPr="00902D9D" w:rsidRDefault="00877161" w:rsidP="00877161">
      <w:r w:rsidRPr="00902D9D">
        <w:t>2</w:t>
      </w:r>
      <w:r w:rsidRPr="00902D9D">
        <w:tab/>
        <w:t>que se cerciore de que el UIT-D, incluido el Grupo Asesor de Desarrollo de las Telecomunicaciones (GADT), tanto en la Sede como a nivel regional, participe en la preparación y organización de los foros mundiales de política de las telecomunicaciones e invite a las Comisiones de Estudio a participar en dichos foros,</w:t>
      </w:r>
    </w:p>
    <w:p w:rsidR="00877161" w:rsidRPr="00902D9D" w:rsidRDefault="00877161" w:rsidP="00877161">
      <w:pPr>
        <w:pStyle w:val="Call"/>
      </w:pPr>
      <w:proofErr w:type="gramStart"/>
      <w:r w:rsidRPr="00902D9D">
        <w:t>encarga</w:t>
      </w:r>
      <w:proofErr w:type="gramEnd"/>
      <w:r w:rsidRPr="00902D9D">
        <w:t xml:space="preserve"> además al Director de la Oficina de Desarrollo de las Telecomunicaciones</w:t>
      </w:r>
    </w:p>
    <w:p w:rsidR="00877161" w:rsidRPr="00902D9D" w:rsidRDefault="00877161" w:rsidP="00877161">
      <w:r w:rsidRPr="00902D9D">
        <w:t>1</w:t>
      </w:r>
      <w:r w:rsidRPr="00902D9D">
        <w:tab/>
        <w:t xml:space="preserve">que, en estrecha colaboración con el Director de la Oficina de Radiocomunicaciones y el Director de la Oficina de Normalización de las Telecomunicaciones, examine y ponga en práctica las modalidades más idóneas para ayudar a los países en desarrollo a preparar el trabajo de los tres Sectores y a participar activamente en el mismo, especialmente en los grupos asesores, en las asambleas y en las conferencias de los Sectores, así como en las Comisiones de Estudio de importancia particular para los países en desarrollo sobre todo en relación con la tarea de las Comisiones de Estudio del UIT-T, de conformidad con las Resoluciones mencionadas en el </w:t>
      </w:r>
      <w:r w:rsidRPr="00902D9D">
        <w:rPr>
          <w:i/>
          <w:iCs/>
        </w:rPr>
        <w:t>considerando</w:t>
      </w:r>
      <w:r w:rsidRPr="00902D9D">
        <w:t xml:space="preserve"> anterior;</w:t>
      </w:r>
    </w:p>
    <w:p w:rsidR="00877161" w:rsidRPr="00902D9D" w:rsidRDefault="00877161" w:rsidP="00877161">
      <w:r w:rsidRPr="00902D9D">
        <w:t>2</w:t>
      </w:r>
      <w:r w:rsidRPr="00902D9D">
        <w:tab/>
        <w:t>que dirija estudios acerca de la manera de incrementar la participación de los países en desarrollo, Miembros de Sector y otros agentes de telecomunicaciones de los países en desarrollo en las labores del UIT-D;</w:t>
      </w:r>
    </w:p>
    <w:p w:rsidR="00877161" w:rsidRPr="00902D9D" w:rsidRDefault="00877161" w:rsidP="00877161">
      <w:r w:rsidRPr="00902D9D">
        <w:t>3</w:t>
      </w:r>
      <w:r w:rsidRPr="00902D9D">
        <w:tab/>
      </w:r>
      <w:proofErr w:type="gramStart"/>
      <w:r w:rsidRPr="00902D9D">
        <w:t>que</w:t>
      </w:r>
      <w:proofErr w:type="gramEnd"/>
      <w:r w:rsidRPr="00902D9D">
        <w:t xml:space="preserve"> amplíe, dentro de las limitaciones financieras, y teniendo en cuenta otras posibles fuentes de financiación, el número de becas otorgadas a los participantes de los países en desarrollo que asisten a las reuniones de las Comisiones de Estudio, de los grupos asesores de todos los tres Sectores y otras reuniones importantes, incluidas las reuniones preparatorias de conferencias, combinando, en la medida de lo posible, la asistencia a más de un evento consecutivo;</w:t>
      </w:r>
    </w:p>
    <w:p w:rsidR="00877161" w:rsidRPr="00902D9D" w:rsidRDefault="00877161" w:rsidP="00877161">
      <w:pPr>
        <w:rPr>
          <w:szCs w:val="22"/>
        </w:rPr>
      </w:pPr>
      <w:r w:rsidRPr="00902D9D">
        <w:lastRenderedPageBreak/>
        <w:t>4</w:t>
      </w:r>
      <w:r w:rsidRPr="00902D9D">
        <w:tab/>
      </w:r>
      <w:proofErr w:type="gramStart"/>
      <w:r w:rsidRPr="00902D9D">
        <w:t>que</w:t>
      </w:r>
      <w:proofErr w:type="gramEnd"/>
      <w:r w:rsidRPr="00902D9D">
        <w:t xml:space="preserve"> preste asistencia a los países en desarrollo para la preparación y participación en las reuniones y conferencias de la UIT, así como en las de organizaciones regionales, mediante un programa de formación sobre el proceso preparatorio, las cualificaciones necesarias para dirigir reuniones, la estructura de las reuniones, las formalidades y la manera de mejorar la participación y contribuir a las reuniones;</w:t>
      </w:r>
    </w:p>
    <w:p w:rsidR="00877161" w:rsidRPr="00902D9D" w:rsidRDefault="00877161" w:rsidP="00877161">
      <w:r w:rsidRPr="00902D9D">
        <w:t>5</w:t>
      </w:r>
      <w:r w:rsidRPr="00902D9D">
        <w:tab/>
        <w:t>que continúe fomentando la participación a distancia y las reuniones y métodos de trabajo electrónicos para alentar y facilitar la plena participación de los países en desarrollo en las actividades del UIT-D,</w:t>
      </w:r>
    </w:p>
    <w:p w:rsidR="00877161" w:rsidRPr="00902D9D" w:rsidRDefault="00877161" w:rsidP="00877161">
      <w:pPr>
        <w:pStyle w:val="Call"/>
      </w:pPr>
      <w:proofErr w:type="gramStart"/>
      <w:r w:rsidRPr="00902D9D">
        <w:t>invita</w:t>
      </w:r>
      <w:proofErr w:type="gramEnd"/>
      <w:r w:rsidRPr="00902D9D">
        <w:t xml:space="preserve"> al Director de la Oficina de Radiocomunicaciones y al Director de la Oficina de Normalización de las Telecomunicaciones</w:t>
      </w:r>
    </w:p>
    <w:p w:rsidR="00877161" w:rsidRPr="00902D9D" w:rsidRDefault="00877161" w:rsidP="00877161">
      <w:proofErr w:type="gramStart"/>
      <w:r w:rsidRPr="00902D9D">
        <w:t>a</w:t>
      </w:r>
      <w:proofErr w:type="gramEnd"/>
      <w:r w:rsidRPr="00902D9D">
        <w:t xml:space="preserve"> que apoyen la celebración de reuniones fuera de Ginebra cuando ello facilite una mejor participación de los expertos locales pertenecientes a países y regiones alejadas de Ginebra,</w:t>
      </w:r>
    </w:p>
    <w:p w:rsidR="00877161" w:rsidRPr="00902D9D" w:rsidRDefault="00877161" w:rsidP="00877161">
      <w:pPr>
        <w:pStyle w:val="Call"/>
      </w:pPr>
      <w:proofErr w:type="gramStart"/>
      <w:r w:rsidRPr="00902D9D">
        <w:t>invita</w:t>
      </w:r>
      <w:proofErr w:type="gramEnd"/>
      <w:r w:rsidRPr="00902D9D">
        <w:t xml:space="preserve"> a los Estados Miembros, los Miembros de Sector y los Asociados</w:t>
      </w:r>
    </w:p>
    <w:p w:rsidR="00877161" w:rsidRPr="00902D9D" w:rsidRDefault="00877161" w:rsidP="00877161">
      <w:r w:rsidRPr="00902D9D">
        <w:t>1</w:t>
      </w:r>
      <w:r w:rsidRPr="00902D9D">
        <w:tab/>
        <w:t xml:space="preserve">a que participen o aumenten su participación en las actividades de la Unión basándose en los procedimientos aprobados con arreglo a las Resoluciones 169 y 170 (Rev. </w:t>
      </w:r>
      <w:proofErr w:type="spellStart"/>
      <w:r w:rsidRPr="00902D9D">
        <w:t>Busán</w:t>
      </w:r>
      <w:proofErr w:type="spellEnd"/>
      <w:r w:rsidRPr="00902D9D">
        <w:t>, 2014);</w:t>
      </w:r>
    </w:p>
    <w:p w:rsidR="00877161" w:rsidRPr="00902D9D" w:rsidRDefault="00877161" w:rsidP="00877161">
      <w:r w:rsidRPr="00902D9D">
        <w:t>2</w:t>
      </w:r>
      <w:r w:rsidRPr="00902D9D">
        <w:tab/>
        <w:t xml:space="preserve">a que, a reserva de las disposiciones pertinentes de la Constitución y el Convenio de la UIT, consideren el nombramiento de candidatos para la presidencia y vicepresidencia de los Grupos Asesores de Sector, las Comisiones de Estudio y otros grupos basándose en un método de distribución equitativo aprobado por la Resolución 166 (Rev. </w:t>
      </w:r>
      <w:proofErr w:type="spellStart"/>
      <w:r w:rsidRPr="00902D9D">
        <w:t>Busán</w:t>
      </w:r>
      <w:proofErr w:type="spellEnd"/>
      <w:r w:rsidRPr="00902D9D">
        <w:t>, 2014);</w:t>
      </w:r>
    </w:p>
    <w:p w:rsidR="00877161" w:rsidRPr="00902D9D" w:rsidRDefault="00877161" w:rsidP="00877161">
      <w:r w:rsidRPr="00902D9D">
        <w:t>3</w:t>
      </w:r>
      <w:r w:rsidRPr="00902D9D">
        <w:tab/>
        <w:t>a que fortalezcan la cooperación con las Oficinas Regionales de la UIT en la aplicación de la presente Resolución,</w:t>
      </w:r>
    </w:p>
    <w:p w:rsidR="00877161" w:rsidRPr="00902D9D" w:rsidRDefault="00877161" w:rsidP="00877161">
      <w:pPr>
        <w:pStyle w:val="Call"/>
      </w:pPr>
      <w:proofErr w:type="gramStart"/>
      <w:r w:rsidRPr="00902D9D">
        <w:t>pide</w:t>
      </w:r>
      <w:proofErr w:type="gramEnd"/>
      <w:r w:rsidRPr="00902D9D">
        <w:t xml:space="preserve"> al Secretario General</w:t>
      </w:r>
    </w:p>
    <w:p w:rsidR="00877161" w:rsidRPr="00902D9D" w:rsidRDefault="00877161" w:rsidP="00877161">
      <w:proofErr w:type="gramStart"/>
      <w:r w:rsidRPr="00902D9D">
        <w:t>que</w:t>
      </w:r>
      <w:proofErr w:type="gramEnd"/>
      <w:r w:rsidRPr="00902D9D">
        <w:t xml:space="preserve"> informe a la Conferencia de Plenipotenciarios sobre las repercusiones financieras previstas en la aplicación de esta Resolución, y que también proponga otras posibles fuentes de financiación,</w:t>
      </w:r>
    </w:p>
    <w:p w:rsidR="00877161" w:rsidRPr="00902D9D" w:rsidRDefault="00877161" w:rsidP="00877161">
      <w:pPr>
        <w:pStyle w:val="Call"/>
      </w:pPr>
      <w:proofErr w:type="gramStart"/>
      <w:r w:rsidRPr="00902D9D">
        <w:t>invita</w:t>
      </w:r>
      <w:proofErr w:type="gramEnd"/>
      <w:r w:rsidRPr="00902D9D">
        <w:t xml:space="preserve"> a la Conferencia de Plenipotenciarios</w:t>
      </w:r>
    </w:p>
    <w:p w:rsidR="00877161" w:rsidRPr="00902D9D" w:rsidRDefault="00877161" w:rsidP="00877161">
      <w:r w:rsidRPr="00902D9D">
        <w:t>1</w:t>
      </w:r>
      <w:r w:rsidRPr="00902D9D">
        <w:tab/>
        <w:t>a que conceda la atención necesaria a la aplicación de la presente Resolución al establecer las disposiciones presupuestarias y los límites financieros correspondientes;</w:t>
      </w:r>
    </w:p>
    <w:p w:rsidR="00877161" w:rsidRPr="00902D9D" w:rsidRDefault="00877161" w:rsidP="00877161">
      <w:r w:rsidRPr="00902D9D">
        <w:t>2</w:t>
      </w:r>
      <w:r w:rsidRPr="00902D9D">
        <w:tab/>
        <w:t>a que, cuando adopte el Plan Financiero de la Unión, provea de los fondos necesarios a la BDT para facilitar una mayor asistencia y participación de los países en desarrollo en las actividades del UIT-D.</w:t>
      </w:r>
    </w:p>
    <w:p w:rsidR="004250FB" w:rsidRPr="00902D9D" w:rsidRDefault="004250FB" w:rsidP="00877161">
      <w:r w:rsidRPr="00902D9D">
        <w:br w:type="page"/>
      </w:r>
    </w:p>
    <w:p w:rsidR="00877161" w:rsidRPr="00902D9D" w:rsidRDefault="00877161" w:rsidP="00877161">
      <w:pPr>
        <w:pStyle w:val="ResNo"/>
      </w:pPr>
      <w:bookmarkStart w:id="15" w:name="_Toc500839535"/>
      <w:bookmarkStart w:id="16" w:name="_Toc503337219"/>
      <w:bookmarkStart w:id="17" w:name="_Toc506801757"/>
      <w:bookmarkStart w:id="18" w:name="Res_16"/>
      <w:r w:rsidRPr="00902D9D">
        <w:rPr>
          <w:caps w:val="0"/>
        </w:rPr>
        <w:lastRenderedPageBreak/>
        <w:t xml:space="preserve">RESOLUCIÓN </w:t>
      </w:r>
      <w:r w:rsidRPr="00902D9D">
        <w:rPr>
          <w:rStyle w:val="href"/>
        </w:rPr>
        <w:t>16</w:t>
      </w:r>
      <w:r w:rsidRPr="00902D9D">
        <w:rPr>
          <w:caps w:val="0"/>
        </w:rPr>
        <w:t xml:space="preserve"> (Rev. Buenos Aires, 2017)</w:t>
      </w:r>
      <w:bookmarkEnd w:id="15"/>
      <w:bookmarkEnd w:id="16"/>
      <w:bookmarkEnd w:id="17"/>
    </w:p>
    <w:p w:rsidR="00877161" w:rsidRPr="00902D9D" w:rsidRDefault="00877161" w:rsidP="00877161">
      <w:pPr>
        <w:pStyle w:val="Restitle"/>
      </w:pPr>
      <w:bookmarkStart w:id="19" w:name="_Toc505609896"/>
      <w:bookmarkStart w:id="20" w:name="_Toc505610341"/>
      <w:bookmarkStart w:id="21" w:name="_Toc506801758"/>
      <w:bookmarkEnd w:id="18"/>
      <w:r w:rsidRPr="00902D9D">
        <w:t>Acciones y medidas especiales para los países menos</w:t>
      </w:r>
      <w:r w:rsidRPr="00902D9D">
        <w:br/>
        <w:t>adelantados, los pequeños Estados insulares en</w:t>
      </w:r>
      <w:r w:rsidRPr="00902D9D">
        <w:br/>
        <w:t>desarrollo, los países en desarrollo sin litoral</w:t>
      </w:r>
      <w:r w:rsidRPr="00902D9D">
        <w:br/>
        <w:t>y los países con economías en transición</w:t>
      </w:r>
      <w:bookmarkEnd w:id="19"/>
      <w:bookmarkEnd w:id="20"/>
      <w:bookmarkEnd w:id="21"/>
    </w:p>
    <w:p w:rsidR="00877161" w:rsidRPr="00902D9D" w:rsidRDefault="00877161" w:rsidP="00877161">
      <w:pPr>
        <w:pStyle w:val="Normalaftertitle"/>
      </w:pPr>
      <w:r w:rsidRPr="00902D9D">
        <w:t>La Conferencia Mundial de Desarrollo de las Telecomunicaciones (Buenos Aires, 2017),</w:t>
      </w:r>
    </w:p>
    <w:p w:rsidR="00877161" w:rsidRPr="00902D9D" w:rsidRDefault="00877161" w:rsidP="00877161">
      <w:pPr>
        <w:pStyle w:val="Call"/>
      </w:pPr>
      <w:proofErr w:type="gramStart"/>
      <w:r w:rsidRPr="00902D9D">
        <w:t>recordando</w:t>
      </w:r>
      <w:proofErr w:type="gramEnd"/>
    </w:p>
    <w:p w:rsidR="00877161" w:rsidRPr="00902D9D" w:rsidRDefault="00877161" w:rsidP="00877161">
      <w:r w:rsidRPr="00902D9D">
        <w:rPr>
          <w:i/>
          <w:iCs/>
        </w:rPr>
        <w:t>a)</w:t>
      </w:r>
      <w:r w:rsidRPr="00902D9D">
        <w:tab/>
        <w:t>las resoluciones de las Naciones Unidas sobre los programas para los países menos adelantados (PMA), los pequeños Estados insulares en desarrollo (PEID), los países en desarrollo sin litoral (PDSL) y los países con economías en transición;</w:t>
      </w:r>
    </w:p>
    <w:p w:rsidR="00877161" w:rsidRPr="00902D9D" w:rsidRDefault="00877161" w:rsidP="00877161">
      <w:pPr>
        <w:rPr>
          <w:lang w:eastAsia="zh-CN"/>
        </w:rPr>
      </w:pPr>
      <w:r w:rsidRPr="00902D9D">
        <w:rPr>
          <w:i/>
          <w:iCs/>
        </w:rPr>
        <w:t>b)</w:t>
      </w:r>
      <w:r w:rsidRPr="00902D9D">
        <w:tab/>
        <w:t xml:space="preserve">la Resolución 68/198 de la Asamblea General de las Naciones Unidas (AGNU), relativa a </w:t>
      </w:r>
      <w:r w:rsidRPr="00902D9D">
        <w:rPr>
          <w:lang w:eastAsia="zh-CN"/>
        </w:rPr>
        <w:t>las tecnologías de la información y las comunicaciones (TIC) para el desarrollo;</w:t>
      </w:r>
    </w:p>
    <w:p w:rsidR="00877161" w:rsidRPr="00902D9D" w:rsidRDefault="00877161" w:rsidP="00877161">
      <w:r w:rsidRPr="00902D9D">
        <w:rPr>
          <w:i/>
          <w:iCs/>
        </w:rPr>
        <w:t>c)</w:t>
      </w:r>
      <w:r w:rsidRPr="00902D9D">
        <w:tab/>
        <w:t>la Resolución 68/220 de la AGNU sobre ciencia, tecnología e innovación para el desarrollo;</w:t>
      </w:r>
    </w:p>
    <w:p w:rsidR="00877161" w:rsidRPr="00902D9D" w:rsidRDefault="00877161" w:rsidP="00877161">
      <w:r w:rsidRPr="00902D9D">
        <w:rPr>
          <w:i/>
        </w:rPr>
        <w:t>d)</w:t>
      </w:r>
      <w:r w:rsidRPr="00902D9D">
        <w:rPr>
          <w:i/>
        </w:rPr>
        <w:tab/>
      </w:r>
      <w:r w:rsidRPr="00902D9D">
        <w:t>la Resolución 70/1 de la AGNU sobre transformar nuestro mundo: la Agenda 2030 para el Desarrollo Sostenible;</w:t>
      </w:r>
    </w:p>
    <w:p w:rsidR="00877161" w:rsidRPr="00902D9D" w:rsidRDefault="00877161" w:rsidP="00877161">
      <w:r w:rsidRPr="00902D9D">
        <w:rPr>
          <w:i/>
        </w:rPr>
        <w:t>e)</w:t>
      </w:r>
      <w:r w:rsidRPr="00902D9D">
        <w:rPr>
          <w:i/>
        </w:rPr>
        <w:tab/>
      </w:r>
      <w:r w:rsidRPr="00902D9D">
        <w:t>la Resolución 70/125 de la AGNU relativa al Documento Final de la reunión de alto nivel de la Asamblea General sobre el examen general de la aplicación de los resultados de la Cumbre Mundial sobre la Sociedad de la Información (CMSI),</w:t>
      </w:r>
    </w:p>
    <w:p w:rsidR="00877161" w:rsidRPr="00902D9D" w:rsidRDefault="00877161" w:rsidP="00877161">
      <w:pPr>
        <w:pStyle w:val="Call"/>
      </w:pPr>
      <w:proofErr w:type="gramStart"/>
      <w:r w:rsidRPr="00902D9D">
        <w:t>considerando</w:t>
      </w:r>
      <w:proofErr w:type="gramEnd"/>
    </w:p>
    <w:p w:rsidR="00877161" w:rsidRPr="00902D9D" w:rsidRDefault="00877161" w:rsidP="00877161">
      <w:r w:rsidRPr="00902D9D">
        <w:rPr>
          <w:i/>
          <w:iCs/>
        </w:rPr>
        <w:t>a)</w:t>
      </w:r>
      <w:r w:rsidRPr="00902D9D">
        <w:tab/>
        <w:t xml:space="preserve">la Resolución 30 (Rev. </w:t>
      </w:r>
      <w:proofErr w:type="spellStart"/>
      <w:r w:rsidRPr="00902D9D">
        <w:t>Busán</w:t>
      </w:r>
      <w:proofErr w:type="spellEnd"/>
      <w:r w:rsidRPr="00902D9D">
        <w:t>, 2014) de la Conferencia de Plenipotenciarios, sobre las medidas especiales para los PMA, los PEID, los PDSL y los países con economías en transición;</w:t>
      </w:r>
    </w:p>
    <w:p w:rsidR="00877161" w:rsidRPr="00902D9D" w:rsidRDefault="00877161" w:rsidP="00877161">
      <w:r w:rsidRPr="00902D9D">
        <w:rPr>
          <w:i/>
          <w:iCs/>
        </w:rPr>
        <w:t>b)</w:t>
      </w:r>
      <w:r w:rsidRPr="00902D9D">
        <w:tab/>
        <w:t xml:space="preserve">La Resolución 135 (Rev. </w:t>
      </w:r>
      <w:proofErr w:type="spellStart"/>
      <w:r w:rsidRPr="00902D9D">
        <w:t>Busán</w:t>
      </w:r>
      <w:proofErr w:type="spellEnd"/>
      <w:r w:rsidRPr="00902D9D">
        <w:t>, 2014) de la Conferencia de Plenipotenciarios sobre la función de la UIT en el desarrollo de las telecomunicaciones/TIC, en la prestación de asistencia y asesoramiento técnicos a los países en desarrollo y en la realización de proyectos nacionales, regionales e interregionales pertinentes,</w:t>
      </w:r>
    </w:p>
    <w:p w:rsidR="00877161" w:rsidRPr="00902D9D" w:rsidRDefault="00877161" w:rsidP="00877161">
      <w:pPr>
        <w:pStyle w:val="Call"/>
      </w:pPr>
      <w:proofErr w:type="gramStart"/>
      <w:r w:rsidRPr="00902D9D">
        <w:t>reconociendo</w:t>
      </w:r>
      <w:proofErr w:type="gramEnd"/>
    </w:p>
    <w:p w:rsidR="00877161" w:rsidRPr="00902D9D" w:rsidRDefault="00877161" w:rsidP="00877161">
      <w:proofErr w:type="gramStart"/>
      <w:r w:rsidRPr="00902D9D">
        <w:t>que</w:t>
      </w:r>
      <w:proofErr w:type="gramEnd"/>
      <w:r w:rsidRPr="00902D9D">
        <w:t xml:space="preserve"> las telecomunicaciones/TIC constituyen un instrumento fundamental para implementar la visión de la CMSI después de 2015 y un factor habilitador para acelerar el desarrollo social, medioambiental, cultural y económico y, en consecuencia, facilitar la oportuna consecución de los Objetivos de Desarrollo Sostenible (ODS) y metas conexas,</w:t>
      </w:r>
    </w:p>
    <w:p w:rsidR="00877161" w:rsidRPr="00902D9D" w:rsidRDefault="00877161" w:rsidP="00877161">
      <w:pPr>
        <w:pStyle w:val="Call"/>
      </w:pPr>
      <w:proofErr w:type="gramStart"/>
      <w:r w:rsidRPr="00902D9D">
        <w:t>observando</w:t>
      </w:r>
      <w:proofErr w:type="gramEnd"/>
    </w:p>
    <w:p w:rsidR="00877161" w:rsidRPr="00902D9D" w:rsidRDefault="00877161" w:rsidP="00877161">
      <w:r w:rsidRPr="00902D9D">
        <w:rPr>
          <w:i/>
          <w:iCs/>
        </w:rPr>
        <w:t>a)</w:t>
      </w:r>
      <w:r w:rsidRPr="00902D9D">
        <w:rPr>
          <w:i/>
          <w:iCs/>
        </w:rPr>
        <w:tab/>
      </w:r>
      <w:r w:rsidRPr="00902D9D">
        <w:t>la Resolución 1 (Dubái, 2012) de la Conferencia Mundial de Telecomunicaciones Internacionales, relativa a las medidas especiales en favor de los PDSL y los PEID para el acceso a redes internacionales de fibra óptica;</w:t>
      </w:r>
    </w:p>
    <w:p w:rsidR="00877161" w:rsidRPr="00902D9D" w:rsidRDefault="00877161" w:rsidP="00877161">
      <w:r w:rsidRPr="00902D9D">
        <w:rPr>
          <w:i/>
          <w:iCs/>
        </w:rPr>
        <w:t>b)</w:t>
      </w:r>
      <w:r w:rsidRPr="00902D9D">
        <w:tab/>
        <w:t>el marcado desequilibrio en cuanto al desarrollo de las telecomunicaciones/TIC entre esos países a los que se alude en el título de la presente Resolución (PMA, PEID, PDSL y países con economías en transición) y otros países, cuya persistencia contribuye a agravar visiblemente la brecha digital;</w:t>
      </w:r>
    </w:p>
    <w:p w:rsidR="00877161" w:rsidRPr="00902D9D" w:rsidRDefault="00877161" w:rsidP="00877161">
      <w:r w:rsidRPr="00902D9D">
        <w:rPr>
          <w:i/>
          <w:iCs/>
        </w:rPr>
        <w:lastRenderedPageBreak/>
        <w:t>c)</w:t>
      </w:r>
      <w:r w:rsidRPr="00902D9D">
        <w:tab/>
        <w:t>que dichos países son extremadamente vulnerables a los efectos devastadores de las catástrofes naturales y carecen de capacidad para reaccionar con eficacia a las mismas;</w:t>
      </w:r>
    </w:p>
    <w:p w:rsidR="00877161" w:rsidRPr="00902D9D" w:rsidRDefault="00877161" w:rsidP="00877161">
      <w:r w:rsidRPr="00902D9D">
        <w:rPr>
          <w:i/>
          <w:iCs/>
        </w:rPr>
        <w:t>d)</w:t>
      </w:r>
      <w:r w:rsidRPr="00902D9D">
        <w:tab/>
        <w:t>que existen países que, por sus condiciones geográficas y políticas, tienen un acceso limitado a los sistemas de cables terrenales y marinos internacionales,</w:t>
      </w:r>
    </w:p>
    <w:p w:rsidR="00877161" w:rsidRPr="00902D9D" w:rsidRDefault="00877161" w:rsidP="00877161">
      <w:pPr>
        <w:pStyle w:val="Call"/>
      </w:pPr>
      <w:proofErr w:type="gramStart"/>
      <w:r w:rsidRPr="00902D9D">
        <w:t>apreciando</w:t>
      </w:r>
      <w:proofErr w:type="gramEnd"/>
    </w:p>
    <w:p w:rsidR="00877161" w:rsidRPr="00902D9D" w:rsidRDefault="00877161" w:rsidP="00877161">
      <w:proofErr w:type="gramStart"/>
      <w:r w:rsidRPr="00902D9D">
        <w:t>las</w:t>
      </w:r>
      <w:proofErr w:type="gramEnd"/>
      <w:r w:rsidRPr="00902D9D">
        <w:t xml:space="preserve"> medidas especiales adoptadas en beneficio de esos países en forma de asistencia específica prestada en virtud del Plan de Acción de Doha,</w:t>
      </w:r>
    </w:p>
    <w:p w:rsidR="00877161" w:rsidRPr="00902D9D" w:rsidRDefault="00877161" w:rsidP="00877161">
      <w:pPr>
        <w:pStyle w:val="Call"/>
      </w:pPr>
      <w:proofErr w:type="gramStart"/>
      <w:r w:rsidRPr="00902D9D">
        <w:t>preocupada</w:t>
      </w:r>
      <w:proofErr w:type="gramEnd"/>
      <w:r w:rsidRPr="00902D9D">
        <w:t xml:space="preserve"> aún</w:t>
      </w:r>
    </w:p>
    <w:p w:rsidR="00877161" w:rsidRPr="00902D9D" w:rsidRDefault="00877161" w:rsidP="00877161">
      <w:r w:rsidRPr="00902D9D">
        <w:rPr>
          <w:i/>
          <w:iCs/>
        </w:rPr>
        <w:t>a)</w:t>
      </w:r>
      <w:r w:rsidRPr="00902D9D">
        <w:tab/>
        <w:t>por el hecho de que, a pesar de las medidas adoptadas hasta ahora, las redes de telecomunicaciones de muchos de esos países permanecen en un estado de desarrollo muy pobre en las zonas urbanas, semiurbanas y rurales;</w:t>
      </w:r>
    </w:p>
    <w:p w:rsidR="00877161" w:rsidRPr="00902D9D" w:rsidRDefault="00877161" w:rsidP="00877161">
      <w:r w:rsidRPr="00902D9D">
        <w:rPr>
          <w:i/>
          <w:iCs/>
        </w:rPr>
        <w:t>b)</w:t>
      </w:r>
      <w:r w:rsidRPr="00902D9D">
        <w:tab/>
        <w:t>por que la situación geográfica de los PEID y los PDSL es un obstáculo a la implantación de la conectividad de redes de telecomunicaciones internacionales en esos países;</w:t>
      </w:r>
    </w:p>
    <w:p w:rsidR="00877161" w:rsidRPr="00902D9D" w:rsidRDefault="00877161" w:rsidP="00877161">
      <w:r w:rsidRPr="00902D9D">
        <w:rPr>
          <w:i/>
          <w:iCs/>
        </w:rPr>
        <w:t>c)</w:t>
      </w:r>
      <w:r w:rsidRPr="00902D9D">
        <w:tab/>
        <w:t>por el hecho de que los flujos de asistencia técnica multilaterales y bilaterales y la financiación de la inversión para esos países están en declive constante;</w:t>
      </w:r>
    </w:p>
    <w:p w:rsidR="00877161" w:rsidRPr="00902D9D" w:rsidRDefault="00877161" w:rsidP="00877161">
      <w:r w:rsidRPr="00902D9D">
        <w:rPr>
          <w:i/>
          <w:iCs/>
        </w:rPr>
        <w:t>d)</w:t>
      </w:r>
      <w:r w:rsidRPr="00902D9D">
        <w:tab/>
        <w:t>por el hecho de que, hasta la fecha, muchos países figuran en esta categoría;</w:t>
      </w:r>
    </w:p>
    <w:p w:rsidR="00877161" w:rsidRPr="00902D9D" w:rsidRDefault="00877161" w:rsidP="00877161">
      <w:r w:rsidRPr="00902D9D">
        <w:rPr>
          <w:i/>
          <w:iCs/>
        </w:rPr>
        <w:t>e)</w:t>
      </w:r>
      <w:r w:rsidRPr="00902D9D">
        <w:tab/>
        <w:t>por el bajo nivel de recursos asignados al programa especial para esos países,</w:t>
      </w:r>
    </w:p>
    <w:p w:rsidR="00877161" w:rsidRPr="00902D9D" w:rsidRDefault="00877161" w:rsidP="00877161">
      <w:pPr>
        <w:pStyle w:val="Call"/>
      </w:pPr>
      <w:proofErr w:type="gramStart"/>
      <w:r w:rsidRPr="00902D9D">
        <w:t>consciente</w:t>
      </w:r>
      <w:proofErr w:type="gramEnd"/>
    </w:p>
    <w:p w:rsidR="00877161" w:rsidRPr="00902D9D" w:rsidRDefault="00877161" w:rsidP="00877161">
      <w:r w:rsidRPr="00902D9D">
        <w:t>de que la mejora de las redes de telecomunicaciones en dichos países constituirá un impulso importante en el que se sustentará la recuperación social y económica así como el desarrollo de los mismos, y una oportunidad para el establecimiento de sus propias sociedades de la información, y de que servirá de instrumento para fomentar la economía digital,</w:t>
      </w:r>
    </w:p>
    <w:p w:rsidR="00877161" w:rsidRPr="00902D9D" w:rsidRDefault="00877161" w:rsidP="00877161">
      <w:pPr>
        <w:pStyle w:val="Call"/>
      </w:pPr>
      <w:proofErr w:type="gramStart"/>
      <w:r w:rsidRPr="00902D9D">
        <w:t>resuelve</w:t>
      </w:r>
      <w:proofErr w:type="gramEnd"/>
    </w:p>
    <w:p w:rsidR="00877161" w:rsidRPr="00902D9D" w:rsidRDefault="00877161" w:rsidP="00877161">
      <w:proofErr w:type="gramStart"/>
      <w:r w:rsidRPr="00902D9D">
        <w:t>pronunciarse</w:t>
      </w:r>
      <w:proofErr w:type="gramEnd"/>
      <w:r w:rsidRPr="00902D9D">
        <w:t xml:space="preserve"> en favor de las nuevas áreas prioritarias para el siguiente periodo de cuatro años, el programa de acción para esos países y su estrategia de aplicación,</w:t>
      </w:r>
    </w:p>
    <w:p w:rsidR="00877161" w:rsidRPr="00902D9D" w:rsidRDefault="00877161" w:rsidP="00877161">
      <w:pPr>
        <w:pStyle w:val="Call"/>
      </w:pPr>
      <w:proofErr w:type="gramStart"/>
      <w:r w:rsidRPr="00902D9D">
        <w:t>encarga</w:t>
      </w:r>
      <w:proofErr w:type="gramEnd"/>
      <w:r w:rsidRPr="00902D9D">
        <w:t xml:space="preserve"> al Director de la Oficina de Desarrollo de las Telecomunicaciones</w:t>
      </w:r>
    </w:p>
    <w:p w:rsidR="00877161" w:rsidRPr="00902D9D" w:rsidRDefault="00877161" w:rsidP="00877161">
      <w:r w:rsidRPr="00902D9D">
        <w:t>1</w:t>
      </w:r>
      <w:r w:rsidRPr="00902D9D">
        <w:tab/>
      </w:r>
      <w:proofErr w:type="gramStart"/>
      <w:r w:rsidRPr="00902D9D">
        <w:t>que</w:t>
      </w:r>
      <w:proofErr w:type="gramEnd"/>
      <w:r w:rsidRPr="00902D9D">
        <w:t xml:space="preserve"> siga revisando la situación de los servicios de telecomunicaciones/TIC en los PMA, los PEID, los PDSL y los países con economías en transición identificados por las Naciones Unidas en los que se requieran medidas especiales para el desarrollo de las telecomunicaciones/TIC, y que determine las esferas con necesidades más acuciantes que exijan la adopción de medidas con carácter prioritario;</w:t>
      </w:r>
    </w:p>
    <w:p w:rsidR="00877161" w:rsidRPr="00902D9D" w:rsidRDefault="00877161" w:rsidP="00877161">
      <w:r w:rsidRPr="00902D9D">
        <w:t>2</w:t>
      </w:r>
      <w:r w:rsidRPr="00902D9D">
        <w:tab/>
        <w:t>que siga presentando al Consejo de la UIT medidas específicas destinadas a facilitar las mejoras y la prestación eficaz de asistencia a dichos países, en el marco del Programa voluntario especial de cooperación técnica, mediante los propios recursos de la Unión u otras fuentes de financiación;</w:t>
      </w:r>
    </w:p>
    <w:p w:rsidR="00877161" w:rsidRPr="00902D9D" w:rsidRDefault="00877161" w:rsidP="00877161">
      <w:r w:rsidRPr="00902D9D">
        <w:t>3</w:t>
      </w:r>
      <w:r w:rsidRPr="00902D9D">
        <w:tab/>
        <w:t>que aplique plenamente un programa de ayuda para esos países, tal como figura en el Plan de Acción de Buenos Aires;</w:t>
      </w:r>
    </w:p>
    <w:p w:rsidR="00877161" w:rsidRPr="00902D9D" w:rsidRDefault="00877161" w:rsidP="00877161">
      <w:r w:rsidRPr="00902D9D">
        <w:lastRenderedPageBreak/>
        <w:t>4</w:t>
      </w:r>
      <w:r w:rsidRPr="00902D9D">
        <w:tab/>
        <w:t>que dé prioridad a las peticiones de esos países en la aplicación de otros programas de asistencia de la Oficina de Desarrollo de las Telecomunicaciones (BDT) para países en desarrollo</w:t>
      </w:r>
      <w:r w:rsidRPr="00902D9D">
        <w:rPr>
          <w:rStyle w:val="FootnoteReference"/>
        </w:rPr>
        <w:footnoteReference w:customMarkFollows="1" w:id="2"/>
        <w:t>1</w:t>
      </w:r>
      <w:r w:rsidRPr="00902D9D">
        <w:t xml:space="preserve"> cuyo objetivo sea prestar asistencia a esos países, o mejorarla;</w:t>
      </w:r>
    </w:p>
    <w:p w:rsidR="00877161" w:rsidRPr="00902D9D" w:rsidRDefault="00877161" w:rsidP="00877161">
      <w:r w:rsidRPr="00902D9D">
        <w:t>5</w:t>
      </w:r>
      <w:r w:rsidRPr="00902D9D">
        <w:tab/>
        <w:t>que preste especial atención al desarrollo de las telecomunicaciones y tecnologías de la información suburbanas y rurales en esos países con miras a lograr el acceso universal a los servicios de telecomunicaciones y tecnología de la información;</w:t>
      </w:r>
    </w:p>
    <w:p w:rsidR="00877161" w:rsidRPr="00902D9D" w:rsidRDefault="00877161" w:rsidP="00877161">
      <w:r w:rsidRPr="00902D9D">
        <w:t>6</w:t>
      </w:r>
      <w:r w:rsidRPr="00902D9D">
        <w:tab/>
        <w:t>que siga trabajando para proporcionar la estructura administrativa y operacional que permita identificar las necesidades de esos países y administrar debidamente los recursos adecuados para los PMA, los PEID, los PDSL y los países con economías en transición;</w:t>
      </w:r>
    </w:p>
    <w:p w:rsidR="00877161" w:rsidRPr="00902D9D" w:rsidRDefault="00877161" w:rsidP="00877161">
      <w:r w:rsidRPr="00902D9D">
        <w:t>7</w:t>
      </w:r>
      <w:r w:rsidRPr="00902D9D">
        <w:tab/>
      </w:r>
      <w:r w:rsidRPr="00902D9D">
        <w:rPr>
          <w:lang w:eastAsia="zh-CN"/>
        </w:rPr>
        <w:t>que presente al Consejo informes anuales al respecto</w:t>
      </w:r>
      <w:r w:rsidRPr="00902D9D">
        <w:t>,</w:t>
      </w:r>
    </w:p>
    <w:p w:rsidR="00877161" w:rsidRPr="00902D9D" w:rsidRDefault="00877161" w:rsidP="00877161">
      <w:pPr>
        <w:pStyle w:val="Call"/>
      </w:pPr>
      <w:proofErr w:type="gramStart"/>
      <w:r w:rsidRPr="00902D9D">
        <w:t>pide</w:t>
      </w:r>
      <w:proofErr w:type="gramEnd"/>
      <w:r w:rsidRPr="00902D9D">
        <w:t xml:space="preserve"> al Secretario General</w:t>
      </w:r>
    </w:p>
    <w:p w:rsidR="00877161" w:rsidRPr="00902D9D" w:rsidRDefault="00877161" w:rsidP="00877161">
      <w:r w:rsidRPr="00902D9D">
        <w:t>1</w:t>
      </w:r>
      <w:r w:rsidRPr="00902D9D">
        <w:tab/>
        <w:t>que solicite a la próxima Conferencia de Plenipotenciarios (Dubái, 2018) proporcionar el presupuesto necesario a esos países con miras a permitir a la BDT abordar las actividades fundamentales y programadas para ellos;</w:t>
      </w:r>
    </w:p>
    <w:p w:rsidR="00877161" w:rsidRPr="00902D9D" w:rsidRDefault="00877161" w:rsidP="00877161">
      <w:r w:rsidRPr="00902D9D">
        <w:t>2</w:t>
      </w:r>
      <w:r w:rsidRPr="00902D9D">
        <w:tab/>
        <w:t>que continúe mejorando la ayuda proporcionada a esos países a través de otros recursos y, en particular, mediante contribuciones voluntarias incondicionales y alianzas adecuadas, así como todo excedente de los</w:t>
      </w:r>
      <w:r w:rsidRPr="00902D9D">
        <w:rPr>
          <w:i/>
        </w:rPr>
        <w:t xml:space="preserve"> </w:t>
      </w:r>
      <w:r w:rsidRPr="00902D9D">
        <w:t>ingresos procedente de las exposiciones y foros mundiales y regionales de telecomunicaciones;</w:t>
      </w:r>
    </w:p>
    <w:p w:rsidR="00877161" w:rsidRPr="00902D9D" w:rsidRDefault="00877161" w:rsidP="00877161">
      <w:r w:rsidRPr="00902D9D">
        <w:t>3</w:t>
      </w:r>
      <w:r w:rsidRPr="00902D9D">
        <w:tab/>
      </w:r>
      <w:proofErr w:type="gramStart"/>
      <w:r w:rsidRPr="00902D9D">
        <w:t>que</w:t>
      </w:r>
      <w:proofErr w:type="gramEnd"/>
      <w:r w:rsidRPr="00902D9D">
        <w:t xml:space="preserve"> proponga medidas nuevas e innovadoras que puedan generar fondos adicionales que se dedicarían al desarrollo de las telecomunicaciones/TIC en esos países, a fin de aprovechar las posibilidades que ofrecen los mecanismos financieros en la difícil tarea de utilizar las TIC con fines de desarrollo, como se indica en la Agenda de Túnez para la Sociedad de la Información,</w:t>
      </w:r>
    </w:p>
    <w:p w:rsidR="00877161" w:rsidRPr="00902D9D" w:rsidRDefault="00877161" w:rsidP="00877161">
      <w:pPr>
        <w:pStyle w:val="Call"/>
      </w:pPr>
      <w:proofErr w:type="gramStart"/>
      <w:r w:rsidRPr="00902D9D">
        <w:t>pide</w:t>
      </w:r>
      <w:proofErr w:type="gramEnd"/>
      <w:r w:rsidRPr="00902D9D">
        <w:t xml:space="preserve"> a los gobiernos de los países menos adelantados, los pequeños Estados insulares en desarrollo, los países en desarrollo sin litoral y los países con economías en transición</w:t>
      </w:r>
    </w:p>
    <w:p w:rsidR="00877161" w:rsidRPr="00902D9D" w:rsidRDefault="00877161" w:rsidP="00877161">
      <w:r w:rsidRPr="00902D9D">
        <w:t>1</w:t>
      </w:r>
      <w:r w:rsidRPr="00902D9D">
        <w:tab/>
      </w:r>
      <w:proofErr w:type="gramStart"/>
      <w:r w:rsidRPr="00902D9D">
        <w:t>que</w:t>
      </w:r>
      <w:proofErr w:type="gramEnd"/>
      <w:r w:rsidRPr="00902D9D">
        <w:t xml:space="preserve"> continúen otorgando mayor prioridad al desarrollo de las TIC, a la respuesta en caso de catástrofe y a la planificación de la reducción de riesgos, y que adopten medidas, políticas y estrategias nacionales que conduzcan a un desarrollo de las telecomunicaciones/TIC más rápido en sus países, tales como las de liberalización del sector y las de introducción de nuevas tecnologías;</w:t>
      </w:r>
    </w:p>
    <w:p w:rsidR="00877161" w:rsidRPr="00902D9D" w:rsidRDefault="00877161" w:rsidP="00877161">
      <w:r w:rsidRPr="00902D9D">
        <w:t>2</w:t>
      </w:r>
      <w:r w:rsidRPr="00902D9D">
        <w:tab/>
        <w:t>que continúen otorgando prioridad a las actividades y los proyectos de telecomunicación/TIC cuando seleccionen actividades de cooperación técnica financiadas con cargo a fuentes bilaterales y multilaterales;</w:t>
      </w:r>
    </w:p>
    <w:p w:rsidR="00877161" w:rsidRPr="00902D9D" w:rsidRDefault="00877161" w:rsidP="00877161">
      <w:r w:rsidRPr="00902D9D">
        <w:t>3</w:t>
      </w:r>
      <w:r w:rsidRPr="00902D9D">
        <w:tab/>
        <w:t>que otorguen prioridad al desarrollo de las TIC en los planes nacionales de fomento,</w:t>
      </w:r>
    </w:p>
    <w:p w:rsidR="004250FB" w:rsidRPr="00902D9D" w:rsidRDefault="004250FB" w:rsidP="004250FB">
      <w:r w:rsidRPr="00902D9D">
        <w:br w:type="page"/>
      </w:r>
    </w:p>
    <w:p w:rsidR="00877161" w:rsidRPr="00902D9D" w:rsidRDefault="00877161" w:rsidP="00877161">
      <w:pPr>
        <w:pStyle w:val="Call"/>
      </w:pPr>
      <w:proofErr w:type="gramStart"/>
      <w:r w:rsidRPr="00902D9D">
        <w:lastRenderedPageBreak/>
        <w:t>exhorta</w:t>
      </w:r>
      <w:proofErr w:type="gramEnd"/>
      <w:r w:rsidRPr="00902D9D">
        <w:t xml:space="preserve"> a los otros Estados Miembros y Miembros de los Sectores</w:t>
      </w:r>
    </w:p>
    <w:p w:rsidR="00877161" w:rsidRPr="00902D9D" w:rsidRDefault="00877161" w:rsidP="00877161">
      <w:r w:rsidRPr="00902D9D">
        <w:t>a establecer asociaciones con esos países, ya sea directamente o con la asistencia de la BDT, a fin de proporcionar mayor inversión al sector de las TIC y a fomentar la modernización, la asequibilidad y la expansión de redes en esos países, incluido el acceso a redes internacionales de fibra óptica, en un intento decidido de reducir la brecha digital y lograr el objetivo último del acceso universal, de conformidad con el Plan de Acción de Ginebra, el Compromiso de Túnez y la Agenda de Túnez, la visión de la CMSI para después de 2015 y la Agenda 2030 para el Desarrollo Sostenible.</w:t>
      </w:r>
    </w:p>
    <w:p w:rsidR="004250FB" w:rsidRPr="00902D9D" w:rsidRDefault="004250FB" w:rsidP="00877161">
      <w:r w:rsidRPr="00902D9D">
        <w:br w:type="page"/>
      </w:r>
    </w:p>
    <w:p w:rsidR="00A347C7" w:rsidRPr="00902D9D" w:rsidRDefault="00A347C7" w:rsidP="00A347C7">
      <w:pPr>
        <w:pStyle w:val="ResNo"/>
      </w:pPr>
      <w:bookmarkStart w:id="22" w:name="_Toc500839536"/>
      <w:bookmarkStart w:id="23" w:name="_Toc503337221"/>
      <w:bookmarkStart w:id="24" w:name="_Toc506801759"/>
      <w:bookmarkStart w:id="25" w:name="Res_17"/>
      <w:r w:rsidRPr="00902D9D">
        <w:rPr>
          <w:caps w:val="0"/>
        </w:rPr>
        <w:lastRenderedPageBreak/>
        <w:t xml:space="preserve">RESOLUCIÓN </w:t>
      </w:r>
      <w:r w:rsidRPr="00902D9D">
        <w:rPr>
          <w:rStyle w:val="href"/>
        </w:rPr>
        <w:t>17</w:t>
      </w:r>
      <w:r w:rsidRPr="00902D9D">
        <w:rPr>
          <w:caps w:val="0"/>
        </w:rPr>
        <w:t xml:space="preserve"> (Rev. Buenos Aires, 2017)</w:t>
      </w:r>
      <w:bookmarkStart w:id="26" w:name="_Toc8628720"/>
      <w:bookmarkEnd w:id="22"/>
      <w:bookmarkEnd w:id="23"/>
      <w:bookmarkEnd w:id="24"/>
    </w:p>
    <w:p w:rsidR="00A347C7" w:rsidRPr="00902D9D" w:rsidRDefault="00A347C7" w:rsidP="00A347C7">
      <w:pPr>
        <w:pStyle w:val="Restitle"/>
      </w:pPr>
      <w:bookmarkStart w:id="27" w:name="_Toc503337222"/>
      <w:bookmarkStart w:id="28" w:name="_Toc503773899"/>
      <w:bookmarkStart w:id="29" w:name="_Toc506801760"/>
      <w:bookmarkEnd w:id="25"/>
      <w:bookmarkEnd w:id="26"/>
      <w:r w:rsidRPr="00902D9D">
        <w:t>Ejecución en los planos nacional, regional, interregional y mundial</w:t>
      </w:r>
      <w:r w:rsidRPr="00902D9D">
        <w:br/>
        <w:t>de las Iniciativas Regionales aprobadas por las regiones</w:t>
      </w:r>
      <w:r w:rsidRPr="00902D9D">
        <w:rPr>
          <w:rStyle w:val="FootnoteReference"/>
          <w:sz w:val="24"/>
          <w:szCs w:val="24"/>
        </w:rPr>
        <w:footnoteReference w:customMarkFollows="1" w:id="3"/>
        <w:t>1</w:t>
      </w:r>
      <w:bookmarkEnd w:id="27"/>
      <w:bookmarkEnd w:id="28"/>
      <w:r w:rsidRPr="00902D9D">
        <w:rPr>
          <w:rStyle w:val="FootnoteReference"/>
          <w:sz w:val="24"/>
          <w:szCs w:val="24"/>
        </w:rPr>
        <w:t xml:space="preserve"> </w:t>
      </w:r>
      <w:r w:rsidRPr="00902D9D">
        <w:rPr>
          <w:sz w:val="22"/>
          <w:szCs w:val="22"/>
        </w:rPr>
        <w:br/>
      </w:r>
      <w:r w:rsidRPr="00902D9D">
        <w:t>y colaboración al respecto</w:t>
      </w:r>
      <w:bookmarkEnd w:id="29"/>
    </w:p>
    <w:p w:rsidR="00A347C7" w:rsidRPr="00902D9D" w:rsidRDefault="00A347C7" w:rsidP="00A347C7">
      <w:pPr>
        <w:pStyle w:val="Normalaftertitle"/>
      </w:pPr>
      <w:r w:rsidRPr="00902D9D">
        <w:t>La Conferencia Mundial de Desarrollo de las Telecomunicaciones (Buenos Aires, 2017),</w:t>
      </w:r>
    </w:p>
    <w:p w:rsidR="00A347C7" w:rsidRPr="00902D9D" w:rsidRDefault="00A347C7" w:rsidP="00A347C7">
      <w:pPr>
        <w:pStyle w:val="Call"/>
      </w:pPr>
      <w:proofErr w:type="gramStart"/>
      <w:r w:rsidRPr="00902D9D">
        <w:t>recordando</w:t>
      </w:r>
      <w:proofErr w:type="gramEnd"/>
    </w:p>
    <w:p w:rsidR="00A347C7" w:rsidRPr="00902D9D" w:rsidRDefault="00A347C7" w:rsidP="00A347C7">
      <w:r w:rsidRPr="00902D9D">
        <w:rPr>
          <w:i/>
          <w:iCs/>
        </w:rPr>
        <w:t>a)</w:t>
      </w:r>
      <w:r w:rsidRPr="00902D9D">
        <w:tab/>
        <w:t xml:space="preserve">la Resolución 34 (Rev. </w:t>
      </w:r>
      <w:proofErr w:type="spellStart"/>
      <w:r w:rsidRPr="00902D9D">
        <w:t>Busán</w:t>
      </w:r>
      <w:proofErr w:type="spellEnd"/>
      <w:r w:rsidRPr="00902D9D">
        <w:t>, 2014) de la Conferencia de Plenipotenciarios, sobre asistencia y apoyo a países con necesidades especiales para la reconstrucción de su sector de telecomunicaciones;</w:t>
      </w:r>
    </w:p>
    <w:p w:rsidR="00A347C7" w:rsidRPr="00902D9D" w:rsidRDefault="00A347C7" w:rsidP="00A347C7">
      <w:r w:rsidRPr="00902D9D">
        <w:rPr>
          <w:i/>
          <w:iCs/>
        </w:rPr>
        <w:t>b)</w:t>
      </w:r>
      <w:r w:rsidRPr="00902D9D">
        <w:tab/>
        <w:t xml:space="preserve">la Resolución 135 (Rev. </w:t>
      </w:r>
      <w:proofErr w:type="spellStart"/>
      <w:r w:rsidRPr="00902D9D">
        <w:t>Busán</w:t>
      </w:r>
      <w:proofErr w:type="spellEnd"/>
      <w:r w:rsidRPr="00902D9D">
        <w:t>, 2014) de la Conferencia de Plenipotenciarios,</w:t>
      </w:r>
      <w:r w:rsidRPr="00902D9D" w:rsidDel="007D7135">
        <w:t xml:space="preserve"> </w:t>
      </w:r>
      <w:r w:rsidRPr="00902D9D">
        <w:t>sobre la función de la UIT en el desarrollo de las telecomunicaciones/tecnologías de la información y la comunicación (TIC), en la prestación de asistencia y asesoramiento técnicos a los países en desarrollo</w:t>
      </w:r>
      <w:r w:rsidRPr="00902D9D">
        <w:rPr>
          <w:szCs w:val="24"/>
          <w:vertAlign w:val="superscript"/>
        </w:rPr>
        <w:footnoteReference w:customMarkFollows="1" w:id="4"/>
        <w:t>2</w:t>
      </w:r>
      <w:r w:rsidRPr="00902D9D">
        <w:t xml:space="preserve"> y en la realización de proyectos nacionales, regionales e interregionales pertinentes;</w:t>
      </w:r>
    </w:p>
    <w:p w:rsidR="00A347C7" w:rsidRPr="00902D9D" w:rsidRDefault="00A347C7" w:rsidP="00A347C7">
      <w:r w:rsidRPr="00902D9D">
        <w:rPr>
          <w:i/>
          <w:iCs/>
        </w:rPr>
        <w:t>c)</w:t>
      </w:r>
      <w:r w:rsidRPr="00902D9D">
        <w:tab/>
        <w:t xml:space="preserve">la Resolución 157 (Rev. </w:t>
      </w:r>
      <w:proofErr w:type="spellStart"/>
      <w:r w:rsidRPr="00902D9D">
        <w:t>Busán</w:t>
      </w:r>
      <w:proofErr w:type="spellEnd"/>
      <w:r w:rsidRPr="00902D9D">
        <w:t>, 2014) de la Conferencia de Plenipotenciarios, sobre la fortalecimiento de la función de ejecución de proyectos en la UIT;</w:t>
      </w:r>
    </w:p>
    <w:p w:rsidR="00A347C7" w:rsidRPr="00902D9D" w:rsidRDefault="00A347C7" w:rsidP="00A347C7">
      <w:r w:rsidRPr="00902D9D">
        <w:rPr>
          <w:i/>
          <w:iCs/>
        </w:rPr>
        <w:t>d)</w:t>
      </w:r>
      <w:r w:rsidRPr="00902D9D">
        <w:rPr>
          <w:i/>
          <w:iCs/>
        </w:rPr>
        <w:tab/>
      </w:r>
      <w:r w:rsidRPr="00902D9D">
        <w:t>la Resolución 21 (Rev. Buenos Aires, 2017) de la presente Conferencia sobre coordinación y colaboración con organizaciones regionales;</w:t>
      </w:r>
    </w:p>
    <w:p w:rsidR="00A347C7" w:rsidRPr="00902D9D" w:rsidRDefault="00A347C7" w:rsidP="00A347C7">
      <w:r w:rsidRPr="00902D9D">
        <w:rPr>
          <w:i/>
          <w:iCs/>
        </w:rPr>
        <w:t>e)</w:t>
      </w:r>
      <w:r w:rsidRPr="00902D9D">
        <w:rPr>
          <w:i/>
          <w:iCs/>
        </w:rPr>
        <w:tab/>
      </w:r>
      <w:r w:rsidRPr="00902D9D">
        <w:t xml:space="preserve">la Resolución 32 (Rev. </w:t>
      </w:r>
      <w:proofErr w:type="spellStart"/>
      <w:r w:rsidRPr="00902D9D">
        <w:t>Hyderabad</w:t>
      </w:r>
      <w:proofErr w:type="spellEnd"/>
      <w:r w:rsidRPr="00902D9D">
        <w:t>, 2010) de la Conferencia Mundial de Desarrollo de las Telecomunicaciones (CMDT), sobre la cooperación internacional y regional para las Iniciativas Regionales;</w:t>
      </w:r>
    </w:p>
    <w:p w:rsidR="00A347C7" w:rsidRPr="00902D9D" w:rsidRDefault="00A347C7" w:rsidP="00A347C7">
      <w:r w:rsidRPr="00902D9D">
        <w:rPr>
          <w:i/>
          <w:iCs/>
        </w:rPr>
        <w:t>f)</w:t>
      </w:r>
      <w:r w:rsidRPr="00902D9D">
        <w:tab/>
        <w:t>el mecanismo de cooperación a niveles regional e internacional destinado a aplicar los resultados de la Cumbre Mundial sobre la Sociedad de la Información (CMSI), conforme a lo indicado en los § 101 a), b) y c), 102 a), b) y c), 103, 107 y 108 de la Agenda de Túnez para la Sociedad de la Información,</w:t>
      </w:r>
    </w:p>
    <w:p w:rsidR="00A347C7" w:rsidRPr="00902D9D" w:rsidRDefault="00A347C7" w:rsidP="00A347C7">
      <w:pPr>
        <w:pStyle w:val="Call"/>
      </w:pPr>
      <w:proofErr w:type="gramStart"/>
      <w:r w:rsidRPr="00902D9D">
        <w:t>considerando</w:t>
      </w:r>
      <w:proofErr w:type="gramEnd"/>
    </w:p>
    <w:p w:rsidR="00A347C7" w:rsidRPr="00902D9D" w:rsidRDefault="00A347C7" w:rsidP="00A347C7">
      <w:r w:rsidRPr="00902D9D">
        <w:rPr>
          <w:i/>
        </w:rPr>
        <w:t>a)</w:t>
      </w:r>
      <w:r w:rsidRPr="00902D9D">
        <w:tab/>
        <w:t>que las telecomunicaciones/TIC constituyen uno de los elementos más importantes para el crecimiento de las economías nacionales y la protección del medio ambiente;</w:t>
      </w:r>
    </w:p>
    <w:p w:rsidR="00A347C7" w:rsidRPr="00902D9D" w:rsidRDefault="00A347C7" w:rsidP="000B3CAC">
      <w:r w:rsidRPr="00902D9D">
        <w:rPr>
          <w:i/>
        </w:rPr>
        <w:t>b)</w:t>
      </w:r>
      <w:r w:rsidRPr="00902D9D">
        <w:rPr>
          <w:i/>
        </w:rPr>
        <w:tab/>
      </w:r>
      <w:r w:rsidRPr="00902D9D">
        <w:t>que para lograr los objetivos de los países en desarrollo posiblemente se necesitarán nuevos enfoques políticos para afrontar los desafíos del crecimiento, tanto cuantitativa como cualitativamente;</w:t>
      </w:r>
    </w:p>
    <w:p w:rsidR="00A347C7" w:rsidRPr="00902D9D" w:rsidRDefault="00A347C7" w:rsidP="00A347C7">
      <w:r w:rsidRPr="00902D9D">
        <w:rPr>
          <w:i/>
          <w:szCs w:val="24"/>
        </w:rPr>
        <w:t>c)</w:t>
      </w:r>
      <w:r w:rsidRPr="00902D9D">
        <w:rPr>
          <w:i/>
          <w:szCs w:val="24"/>
        </w:rPr>
        <w:tab/>
      </w:r>
      <w:r w:rsidRPr="00902D9D">
        <w:t>que los países en desarrollo experimentan una necesidad creciente de conocimientos de las tecnologías en rápida evolución y de los asuntos de política y estrategia correspondientes;</w:t>
      </w:r>
    </w:p>
    <w:p w:rsidR="00A347C7" w:rsidRPr="00902D9D" w:rsidRDefault="00A347C7" w:rsidP="000B3CAC">
      <w:r w:rsidRPr="00902D9D">
        <w:rPr>
          <w:i/>
        </w:rPr>
        <w:lastRenderedPageBreak/>
        <w:t>d)</w:t>
      </w:r>
      <w:r w:rsidRPr="00902D9D">
        <w:rPr>
          <w:i/>
        </w:rPr>
        <w:tab/>
      </w:r>
      <w:r w:rsidRPr="00902D9D">
        <w:t>que el Sector de Desarrollo de las Telecomunicaciones de la UIT (UIT-D) es la plataforma adecuada para el intercambio de experiencias y prácticas idóneas en materia de desarrollo del sector de las telecomunicaciones/TIC;</w:t>
      </w:r>
    </w:p>
    <w:p w:rsidR="00A347C7" w:rsidRPr="00902D9D" w:rsidRDefault="00A347C7" w:rsidP="00A347C7">
      <w:pPr>
        <w:rPr>
          <w:szCs w:val="24"/>
        </w:rPr>
      </w:pPr>
      <w:r w:rsidRPr="00902D9D">
        <w:rPr>
          <w:i/>
          <w:szCs w:val="24"/>
        </w:rPr>
        <w:t>e)</w:t>
      </w:r>
      <w:r w:rsidRPr="00902D9D">
        <w:rPr>
          <w:i/>
          <w:szCs w:val="24"/>
        </w:rPr>
        <w:tab/>
      </w:r>
      <w:r w:rsidRPr="00902D9D">
        <w:t>la importancia crucial que reviste la cooperación entre los Estados Miembros, los Miembros de Sector y los Asociados del UIT</w:t>
      </w:r>
      <w:r w:rsidRPr="00902D9D">
        <w:noBreakHyphen/>
        <w:t>D para la ejecución de estas Iniciativas Regionales</w:t>
      </w:r>
      <w:r w:rsidRPr="00902D9D">
        <w:rPr>
          <w:szCs w:val="24"/>
        </w:rPr>
        <w:t>;</w:t>
      </w:r>
    </w:p>
    <w:p w:rsidR="00A347C7" w:rsidRPr="00902D9D" w:rsidRDefault="00A347C7" w:rsidP="00A347C7">
      <w:pPr>
        <w:rPr>
          <w:szCs w:val="24"/>
        </w:rPr>
      </w:pPr>
      <w:r w:rsidRPr="00902D9D">
        <w:rPr>
          <w:i/>
          <w:iCs/>
          <w:lang w:eastAsia="es-ES"/>
        </w:rPr>
        <w:t>f)</w:t>
      </w:r>
      <w:r w:rsidRPr="00902D9D">
        <w:rPr>
          <w:lang w:eastAsia="es-ES"/>
        </w:rPr>
        <w:tab/>
        <w:t xml:space="preserve">que se han registrado resultados satisfactorios y alentadores con respecto a una serie de proyectos respaldados por </w:t>
      </w:r>
      <w:proofErr w:type="gramStart"/>
      <w:r w:rsidRPr="00902D9D">
        <w:rPr>
          <w:lang w:eastAsia="es-ES"/>
        </w:rPr>
        <w:t>la cooperación internacional y realizados</w:t>
      </w:r>
      <w:proofErr w:type="gramEnd"/>
      <w:r w:rsidRPr="00902D9D">
        <w:rPr>
          <w:lang w:eastAsia="es-ES"/>
        </w:rPr>
        <w:t xml:space="preserve"> en el marco de una iniciativa de la Oficina de Desarrollo de las Telecomunicaciones (BDT);</w:t>
      </w:r>
    </w:p>
    <w:p w:rsidR="00A347C7" w:rsidRPr="00902D9D" w:rsidRDefault="00A347C7" w:rsidP="000B3CAC">
      <w:r w:rsidRPr="00902D9D">
        <w:rPr>
          <w:i/>
          <w:iCs/>
        </w:rPr>
        <w:t>g</w:t>
      </w:r>
      <w:r w:rsidRPr="00902D9D">
        <w:rPr>
          <w:i/>
        </w:rPr>
        <w:t>)</w:t>
      </w:r>
      <w:r w:rsidRPr="00902D9D">
        <w:rPr>
          <w:i/>
          <w:iCs/>
          <w:color w:val="FF0000"/>
          <w:szCs w:val="24"/>
        </w:rPr>
        <w:tab/>
      </w:r>
      <w:r w:rsidRPr="00902D9D">
        <w:t>que las redes y servicios de telecomunicaciones para el desarrollo sostenible son un elemento fundamental para el desarrollo de las naciones y la mejora de la situación social, económica, financiera y cultural de los Estados Miembros;</w:t>
      </w:r>
    </w:p>
    <w:p w:rsidR="00A347C7" w:rsidRPr="00902D9D" w:rsidRDefault="00A347C7" w:rsidP="00A347C7">
      <w:r w:rsidRPr="00902D9D">
        <w:rPr>
          <w:i/>
        </w:rPr>
        <w:t>h)</w:t>
      </w:r>
      <w:r w:rsidRPr="00902D9D">
        <w:tab/>
        <w:t>la necesidad de coordinar y armonizar los esfuerzos encaminados a desarrollar la infraestructura de las telecomunicaciones a nivel nacional, regional, interregional y mundial;</w:t>
      </w:r>
    </w:p>
    <w:p w:rsidR="00A347C7" w:rsidRPr="00902D9D" w:rsidRDefault="00A347C7" w:rsidP="00A347C7">
      <w:pPr>
        <w:rPr>
          <w:color w:val="000000"/>
        </w:rPr>
      </w:pPr>
      <w:r w:rsidRPr="00902D9D">
        <w:rPr>
          <w:i/>
        </w:rPr>
        <w:t>i)</w:t>
      </w:r>
      <w:r w:rsidRPr="00902D9D">
        <w:tab/>
      </w:r>
      <w:r w:rsidRPr="00902D9D">
        <w:rPr>
          <w:lang w:eastAsia="es-ES"/>
        </w:rPr>
        <w:t xml:space="preserve">que el liderato político que poseen los Estados Miembros de la UIT es necesario para definir </w:t>
      </w:r>
      <w:r w:rsidRPr="00902D9D">
        <w:t>una</w:t>
      </w:r>
      <w:r w:rsidRPr="00902D9D">
        <w:rPr>
          <w:lang w:eastAsia="es-ES"/>
        </w:rPr>
        <w:t xml:space="preserve"> noción nacional unificada de sociedad conectada, que comprenda a todas las partes interesadas</w:t>
      </w:r>
      <w:r w:rsidRPr="00902D9D">
        <w:rPr>
          <w:color w:val="000000"/>
        </w:rPr>
        <w:t>;</w:t>
      </w:r>
    </w:p>
    <w:p w:rsidR="00A347C7" w:rsidRPr="00902D9D" w:rsidRDefault="00A347C7" w:rsidP="00A347C7">
      <w:pPr>
        <w:rPr>
          <w:lang w:eastAsia="es-ES"/>
        </w:rPr>
      </w:pPr>
      <w:r w:rsidRPr="00902D9D">
        <w:rPr>
          <w:i/>
          <w:iCs/>
          <w:lang w:eastAsia="es-ES"/>
        </w:rPr>
        <w:t>j)</w:t>
      </w:r>
      <w:r w:rsidRPr="00902D9D">
        <w:rPr>
          <w:lang w:eastAsia="es-ES"/>
        </w:rPr>
        <w:tab/>
        <w:t xml:space="preserve">el </w:t>
      </w:r>
      <w:r w:rsidRPr="00902D9D">
        <w:t>compromiso</w:t>
      </w:r>
      <w:r w:rsidRPr="00902D9D">
        <w:rPr>
          <w:lang w:eastAsia="es-ES"/>
        </w:rPr>
        <w:t xml:space="preserve"> de los Estados Miembros de la UIT en promover el acceso a las TIC a precios asequibles, prestando especial atención a los sectores menos favorecidos;</w:t>
      </w:r>
    </w:p>
    <w:p w:rsidR="00A347C7" w:rsidRPr="00902D9D" w:rsidRDefault="00A347C7" w:rsidP="00A347C7">
      <w:pPr>
        <w:rPr>
          <w:lang w:eastAsia="es-ES"/>
        </w:rPr>
      </w:pPr>
      <w:r w:rsidRPr="00902D9D">
        <w:rPr>
          <w:i/>
          <w:iCs/>
          <w:lang w:eastAsia="es-ES"/>
        </w:rPr>
        <w:t>k)</w:t>
      </w:r>
      <w:r w:rsidRPr="00902D9D">
        <w:rPr>
          <w:i/>
          <w:iCs/>
          <w:lang w:eastAsia="es-ES"/>
        </w:rPr>
        <w:tab/>
      </w:r>
      <w:r w:rsidRPr="00902D9D">
        <w:rPr>
          <w:lang w:eastAsia="es-ES"/>
        </w:rPr>
        <w:t>la importancia del sector de las telecomunicaciones/TIC y su contribución a las actividades encaminadas a alcanzar los Objetivos de Desarrollo Sostenible (ODS) de las Naciones Unidas,</w:t>
      </w:r>
    </w:p>
    <w:p w:rsidR="00A347C7" w:rsidRPr="00902D9D" w:rsidRDefault="00A347C7" w:rsidP="00A347C7">
      <w:pPr>
        <w:pStyle w:val="Call"/>
      </w:pPr>
      <w:proofErr w:type="gramStart"/>
      <w:r w:rsidRPr="00902D9D">
        <w:t>reconociendo</w:t>
      </w:r>
      <w:proofErr w:type="gramEnd"/>
    </w:p>
    <w:p w:rsidR="00A347C7" w:rsidRPr="00902D9D" w:rsidRDefault="00A347C7" w:rsidP="00A347C7">
      <w:r w:rsidRPr="00902D9D">
        <w:rPr>
          <w:i/>
        </w:rPr>
        <w:t>a)</w:t>
      </w:r>
      <w:r w:rsidRPr="00902D9D">
        <w:tab/>
        <w:t>que los países en desarrollo y los países que participan en las Iniciativas Regionales se encuentran en diferentes etapas de desarrollo;</w:t>
      </w:r>
    </w:p>
    <w:p w:rsidR="00A347C7" w:rsidRPr="00902D9D" w:rsidRDefault="00A347C7" w:rsidP="00A347C7">
      <w:r w:rsidRPr="00902D9D">
        <w:rPr>
          <w:i/>
          <w:iCs/>
        </w:rPr>
        <w:t>b)</w:t>
      </w:r>
      <w:r w:rsidRPr="00902D9D">
        <w:tab/>
        <w:t xml:space="preserve">que, habida cuenta de los recursos a disposición de los países en desarrollo, es importante que la UIT, en tanto que organismo especializado de las Naciones Unidas en materia de telecomunicaciones, satisfaga las necesidades mencionadas en el </w:t>
      </w:r>
      <w:r w:rsidRPr="00902D9D">
        <w:rPr>
          <w:i/>
          <w:iCs/>
        </w:rPr>
        <w:t>considerando c)</w:t>
      </w:r>
      <w:r w:rsidRPr="00902D9D">
        <w:t xml:space="preserve"> anterior;</w:t>
      </w:r>
    </w:p>
    <w:p w:rsidR="00A347C7" w:rsidRPr="00902D9D" w:rsidRDefault="00A347C7" w:rsidP="00A347C7">
      <w:r w:rsidRPr="00902D9D">
        <w:rPr>
          <w:i/>
        </w:rPr>
        <w:t>c)</w:t>
      </w:r>
      <w:r w:rsidRPr="00902D9D">
        <w:tab/>
        <w:t>que de ello se deriva la necesidad de intercambiar experiencias sobre el desarrollo de las telecomunicaciones a nivel regional, interregional y mundial a fin de prestar apoyo a estos países;</w:t>
      </w:r>
    </w:p>
    <w:p w:rsidR="00A347C7" w:rsidRPr="00902D9D" w:rsidRDefault="00A347C7" w:rsidP="00A347C7">
      <w:r w:rsidRPr="00902D9D">
        <w:rPr>
          <w:i/>
          <w:iCs/>
        </w:rPr>
        <w:t>d)</w:t>
      </w:r>
      <w:r w:rsidRPr="00902D9D">
        <w:rPr>
          <w:i/>
          <w:iCs/>
        </w:rPr>
        <w:tab/>
      </w:r>
      <w:r w:rsidRPr="00902D9D">
        <w:rPr>
          <w:lang w:eastAsia="es-ES"/>
        </w:rPr>
        <w:t>que la UIT y las organizaciones regionales comparten la noción de que una estrecha cooperación puede promover el desarrollo de las telecomunicaciones/TIC regionales, a fin de prestar apoyo a estos países;</w:t>
      </w:r>
    </w:p>
    <w:p w:rsidR="00A347C7" w:rsidRPr="00902D9D" w:rsidRDefault="00A347C7" w:rsidP="00A347C7">
      <w:pPr>
        <w:rPr>
          <w:lang w:eastAsia="es-ES"/>
        </w:rPr>
      </w:pPr>
      <w:r w:rsidRPr="00902D9D">
        <w:rPr>
          <w:i/>
        </w:rPr>
        <w:t>e)</w:t>
      </w:r>
      <w:r w:rsidRPr="00902D9D">
        <w:tab/>
        <w:t>que existe una necesidad continua de que la UIT coopere más estrechamente con las organizaciones regionales, incluidas las organizaciones reguladoras a nivel regional, a fin de prestar apoyo a estos países,</w:t>
      </w:r>
    </w:p>
    <w:p w:rsidR="00A347C7" w:rsidRPr="00902D9D" w:rsidRDefault="00A347C7" w:rsidP="00A347C7">
      <w:pPr>
        <w:pStyle w:val="Call"/>
      </w:pPr>
      <w:proofErr w:type="gramStart"/>
      <w:r w:rsidRPr="00902D9D">
        <w:t>teniendo</w:t>
      </w:r>
      <w:proofErr w:type="gramEnd"/>
      <w:r w:rsidRPr="00902D9D">
        <w:t xml:space="preserve"> en cuenta</w:t>
      </w:r>
    </w:p>
    <w:p w:rsidR="00A347C7" w:rsidRPr="00902D9D" w:rsidRDefault="00A347C7" w:rsidP="00A347C7">
      <w:r w:rsidRPr="00902D9D">
        <w:rPr>
          <w:i/>
          <w:iCs/>
        </w:rPr>
        <w:t>a)</w:t>
      </w:r>
      <w:r w:rsidRPr="00902D9D">
        <w:tab/>
        <w:t>la importancia vital de las iniciativas para el desarrollo de las telecomunicaciones, aprobadas por todas las conferencias regionales de desarrollo, así como por las reuniones preparatorias de la presente Conferencia;</w:t>
      </w:r>
    </w:p>
    <w:p w:rsidR="00A347C7" w:rsidRPr="00902D9D" w:rsidRDefault="00A347C7" w:rsidP="00A347C7">
      <w:r w:rsidRPr="00902D9D">
        <w:rPr>
          <w:i/>
        </w:rPr>
        <w:lastRenderedPageBreak/>
        <w:t>b)</w:t>
      </w:r>
      <w:r w:rsidRPr="00902D9D">
        <w:tab/>
        <w:t>que el Programa de las Naciones Unidas para el Desarrollo (PNUD) y otras instituciones financieras internacionales no suministran fondos suficientes para la realización de tales iniciativas;</w:t>
      </w:r>
    </w:p>
    <w:p w:rsidR="00A347C7" w:rsidRPr="00902D9D" w:rsidRDefault="00A347C7" w:rsidP="00A347C7">
      <w:pPr>
        <w:rPr>
          <w:lang w:eastAsia="es-ES"/>
        </w:rPr>
      </w:pPr>
      <w:r w:rsidRPr="00902D9D">
        <w:rPr>
          <w:i/>
          <w:iCs/>
        </w:rPr>
        <w:t>c)</w:t>
      </w:r>
      <w:r w:rsidRPr="00902D9D">
        <w:tab/>
      </w:r>
      <w:r w:rsidRPr="00902D9D">
        <w:rPr>
          <w:lang w:eastAsia="es-ES"/>
        </w:rPr>
        <w:t xml:space="preserve">los logros de </w:t>
      </w:r>
      <w:r w:rsidRPr="00902D9D">
        <w:t>las</w:t>
      </w:r>
      <w:r w:rsidRPr="00902D9D">
        <w:rPr>
          <w:lang w:eastAsia="es-ES"/>
        </w:rPr>
        <w:t xml:space="preserve"> iniciativas Conectar al Mundo impulsadas por el UIT-D;</w:t>
      </w:r>
    </w:p>
    <w:p w:rsidR="00A347C7" w:rsidRPr="00902D9D" w:rsidRDefault="00A347C7" w:rsidP="00A347C7">
      <w:r w:rsidRPr="00902D9D">
        <w:rPr>
          <w:i/>
        </w:rPr>
        <w:t>d)</w:t>
      </w:r>
      <w:r w:rsidRPr="00902D9D">
        <w:tab/>
        <w:t>los resultados satisfactorios y alentadores logrados por actividades similares, que han ayudado en la cooperación para establecer redes de telecomunicaciones,</w:t>
      </w:r>
    </w:p>
    <w:p w:rsidR="00A347C7" w:rsidRPr="00902D9D" w:rsidRDefault="00A347C7" w:rsidP="00A347C7">
      <w:pPr>
        <w:pStyle w:val="Call"/>
      </w:pPr>
      <w:proofErr w:type="gramStart"/>
      <w:r w:rsidRPr="00902D9D">
        <w:t>observando</w:t>
      </w:r>
      <w:proofErr w:type="gramEnd"/>
    </w:p>
    <w:p w:rsidR="00A347C7" w:rsidRPr="00902D9D" w:rsidRDefault="00A347C7" w:rsidP="00A347C7">
      <w:r w:rsidRPr="00902D9D">
        <w:rPr>
          <w:i/>
          <w:iCs/>
        </w:rPr>
        <w:t>a)</w:t>
      </w:r>
      <w:r w:rsidRPr="00902D9D">
        <w:tab/>
        <w:t>que la formación de los Centros de Excelencia del UIT-D presta una ayuda considerable a los países en desarrollo con necesidades de conocimientos;</w:t>
      </w:r>
    </w:p>
    <w:p w:rsidR="00A347C7" w:rsidRPr="00902D9D" w:rsidRDefault="00A347C7" w:rsidP="00A347C7">
      <w:r w:rsidRPr="00902D9D">
        <w:rPr>
          <w:i/>
          <w:iCs/>
        </w:rPr>
        <w:t>b)</w:t>
      </w:r>
      <w:r w:rsidRPr="00902D9D">
        <w:tab/>
        <w:t>que las organizaciones regionales pertinentes desempeñan un papel destacado e importante en materia de asistencia a los países en desarrollo</w:t>
      </w:r>
      <w:r w:rsidRPr="00902D9D">
        <w:rPr>
          <w:szCs w:val="24"/>
        </w:rPr>
        <w:t xml:space="preserve"> en esferas como la cooperación regional y las actividades de asistencia técnica</w:t>
      </w:r>
      <w:r w:rsidRPr="00902D9D">
        <w:t>;</w:t>
      </w:r>
    </w:p>
    <w:p w:rsidR="00A347C7" w:rsidRPr="00902D9D" w:rsidRDefault="00A347C7" w:rsidP="00A347C7">
      <w:r w:rsidRPr="00902D9D">
        <w:rPr>
          <w:i/>
        </w:rPr>
        <w:t>c)</w:t>
      </w:r>
      <w:r w:rsidRPr="00902D9D">
        <w:tab/>
        <w:t>el desarrollo de actividades de cooperación y de asistencia técnica entre organizaciones regionales y subregionales que agrupan a reguladores,</w:t>
      </w:r>
    </w:p>
    <w:p w:rsidR="00A347C7" w:rsidRPr="00902D9D" w:rsidRDefault="00A347C7" w:rsidP="00A347C7">
      <w:pPr>
        <w:pStyle w:val="Call"/>
      </w:pPr>
      <w:proofErr w:type="gramStart"/>
      <w:r w:rsidRPr="00902D9D">
        <w:t>resuelve</w:t>
      </w:r>
      <w:proofErr w:type="gramEnd"/>
    </w:p>
    <w:p w:rsidR="00A347C7" w:rsidRPr="00902D9D" w:rsidRDefault="00A347C7" w:rsidP="00A347C7">
      <w:r w:rsidRPr="00902D9D">
        <w:t>1</w:t>
      </w:r>
      <w:r w:rsidRPr="00902D9D">
        <w:tab/>
      </w:r>
      <w:proofErr w:type="gramStart"/>
      <w:r w:rsidRPr="00902D9D">
        <w:t>que</w:t>
      </w:r>
      <w:proofErr w:type="gramEnd"/>
      <w:r w:rsidRPr="00902D9D">
        <w:t xml:space="preserve"> la BDT prosiga la cooperación con las Oficinas Regionales a fin de determinar los métodos y los medios posibles para llevar a cabo las iniciativas aprobadas por las regiones en los planos nacional, regional, interregional y mundial y aproveche al máximo los recursos disponibles de la BDT, así como su presupuesto anual y los fondos del superávit de los eventos TELECOM de la UIT, en particular, asignando una partida presupuestaria equitativa a cada región;</w:t>
      </w:r>
    </w:p>
    <w:p w:rsidR="00A347C7" w:rsidRPr="00902D9D" w:rsidRDefault="00A347C7" w:rsidP="00A347C7">
      <w:r w:rsidRPr="00902D9D">
        <w:t>2</w:t>
      </w:r>
      <w:r w:rsidRPr="00902D9D">
        <w:tab/>
        <w:t>que la BDT siga ayudando activamente a los países en desarrollo para el establecimiento y la realización de estas Iniciativas Regionales, que se especifican en la sección 3 del Plan de Acción de Buenos Aires;</w:t>
      </w:r>
    </w:p>
    <w:p w:rsidR="00A347C7" w:rsidRPr="00902D9D" w:rsidRDefault="00A347C7" w:rsidP="00A347C7">
      <w:r w:rsidRPr="00902D9D">
        <w:t>3</w:t>
      </w:r>
      <w:r w:rsidRPr="00902D9D">
        <w:tab/>
        <w:t>que se individualice en el presupuesto del sector a ser ejecutado por la BDT cuál es la partida presupuestaria asignada para la ejecución de las Iniciativas Regionales, discriminando entre fondos para proyectos en curso y fondos para nuevos proyectos, divididos por región;</w:t>
      </w:r>
    </w:p>
    <w:p w:rsidR="00A347C7" w:rsidRPr="00902D9D" w:rsidRDefault="00A347C7" w:rsidP="00A347C7">
      <w:r w:rsidRPr="00902D9D">
        <w:t>4</w:t>
      </w:r>
      <w:r w:rsidRPr="00902D9D">
        <w:tab/>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A347C7" w:rsidRPr="00902D9D" w:rsidRDefault="00A347C7" w:rsidP="00A347C7">
      <w:r w:rsidRPr="00902D9D">
        <w:t>5</w:t>
      </w:r>
      <w:r w:rsidRPr="00902D9D">
        <w:tab/>
        <w:t>que la BDT siga concertando activamente asociaciones con los Estados Miembros, con los Miembros del UIT-D y con las instituciones financieras y otras organizaciones internacionales a fin de patrocinar las actividades de realización de estas iniciativas;</w:t>
      </w:r>
    </w:p>
    <w:p w:rsidR="00A347C7" w:rsidRPr="00902D9D" w:rsidRDefault="00A347C7" w:rsidP="00A347C7">
      <w:r w:rsidRPr="00902D9D">
        <w:t>6</w:t>
      </w:r>
      <w:r w:rsidRPr="00902D9D">
        <w:tab/>
        <w:t>que la BDT ayude a la realización de estas iniciativas en los planos nacional, regional, interregional y mundial, reuniendo en la medida de lo posible las iniciativas con contenido y/u objetivos análogos, e incluyéndolas en el Plan de Acción de Buenos Aires;</w:t>
      </w:r>
    </w:p>
    <w:p w:rsidR="00A347C7" w:rsidRPr="00902D9D" w:rsidRDefault="00A347C7" w:rsidP="00A347C7">
      <w:r w:rsidRPr="00902D9D">
        <w:t>7</w:t>
      </w:r>
      <w:r w:rsidRPr="00902D9D">
        <w:tab/>
      </w:r>
      <w:proofErr w:type="gramStart"/>
      <w:r w:rsidRPr="00902D9D">
        <w:t>que</w:t>
      </w:r>
      <w:proofErr w:type="gramEnd"/>
      <w:r w:rsidRPr="00902D9D">
        <w:t xml:space="preserv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mejor los recursos disponibles, utilizando el portal para la ejecución de proyectos en los seis idiomas oficiales de la Unión;</w:t>
      </w:r>
    </w:p>
    <w:p w:rsidR="00A347C7" w:rsidRPr="00902D9D" w:rsidRDefault="00A347C7" w:rsidP="00A347C7">
      <w:pPr>
        <w:rPr>
          <w:lang w:eastAsia="es-ES"/>
        </w:rPr>
      </w:pPr>
      <w:r w:rsidRPr="00902D9D">
        <w:rPr>
          <w:lang w:eastAsia="es-ES"/>
        </w:rPr>
        <w:lastRenderedPageBreak/>
        <w:t>8</w:t>
      </w:r>
      <w:r w:rsidRPr="00902D9D">
        <w:rPr>
          <w:lang w:eastAsia="es-ES"/>
        </w:rPr>
        <w:tab/>
        <w:t>que la BDT ponga a disposición información sobre iniciativas ejecutadas con éxito por cada una de las regiones (en particular sobre resultados, partes interesadas y recursos financieros utilizados) a fin de que las demás regiones puedan aprovechar las experiencias y los resultados, iniciativas estas que podrían reproducirse para ahorrar tiempo y recursos al concebir y diseñar proyectos,</w:t>
      </w:r>
      <w:r w:rsidRPr="00902D9D">
        <w:rPr>
          <w:szCs w:val="24"/>
        </w:rPr>
        <w:t xml:space="preserve"> y la facilite a través del portal para la ejecución de proyectos en los seis idiomas oficiales de la Unión</w:t>
      </w:r>
      <w:r w:rsidRPr="00902D9D">
        <w:rPr>
          <w:lang w:eastAsia="es-ES"/>
        </w:rPr>
        <w:t>;</w:t>
      </w:r>
    </w:p>
    <w:p w:rsidR="00A347C7" w:rsidRPr="00902D9D" w:rsidRDefault="00A347C7" w:rsidP="00A347C7">
      <w:r w:rsidRPr="00902D9D">
        <w:t>9</w:t>
      </w:r>
      <w:r w:rsidRPr="00902D9D">
        <w:tab/>
        <w:t>que la BDT refuerce sus relaciones con las organizaciones de reglamentación regionales y subregionales en distintas redes por medio de la continua cooperación para estimular el intercambio mutuo de experiencias y la ayuda para la ejecución de estas Iniciativas Regionales;</w:t>
      </w:r>
    </w:p>
    <w:p w:rsidR="00A347C7" w:rsidRPr="00902D9D" w:rsidRDefault="00A347C7" w:rsidP="00A347C7">
      <w:r w:rsidRPr="00902D9D">
        <w:t>10</w:t>
      </w:r>
      <w:r w:rsidRPr="00902D9D">
        <w:tab/>
        <w:t>que la BDT tome todas las medidas necesarias para fomentar el intercambio de experiencias entre los países en desarrollo, especialmente en lo que concierne a las TIC;</w:t>
      </w:r>
    </w:p>
    <w:p w:rsidR="00A347C7" w:rsidRPr="00902D9D" w:rsidRDefault="00A347C7" w:rsidP="00A347C7">
      <w:pPr>
        <w:rPr>
          <w:lang w:eastAsia="es-ES"/>
        </w:rPr>
      </w:pPr>
      <w:r w:rsidRPr="00902D9D">
        <w:rPr>
          <w:lang w:eastAsia="es-ES"/>
        </w:rPr>
        <w:t>11</w:t>
      </w:r>
      <w:r w:rsidRPr="00902D9D">
        <w:rPr>
          <w:lang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p>
    <w:p w:rsidR="00A347C7" w:rsidRPr="00902D9D" w:rsidRDefault="00A347C7" w:rsidP="00A347C7">
      <w:pPr>
        <w:rPr>
          <w:lang w:eastAsia="es-ES"/>
        </w:rPr>
      </w:pPr>
      <w:r w:rsidRPr="00902D9D">
        <w:rPr>
          <w:lang w:eastAsia="es-ES"/>
        </w:rPr>
        <w:t>12</w:t>
      </w:r>
      <w:r w:rsidRPr="00902D9D">
        <w:rPr>
          <w:lang w:eastAsia="es-ES"/>
        </w:rPr>
        <w:tab/>
        <w:t>que el UIT</w:t>
      </w:r>
      <w:r w:rsidRPr="00902D9D">
        <w:rPr>
          <w:lang w:eastAsia="es-ES"/>
        </w:rPr>
        <w:noBreakHyphen/>
        <w:t>D refuerce sus relaciones con las organizaciones regionales y subregionales de telecomunicaciones para identificar sinergias con sus actividades que sean susceptibles de facilitar la ejecución de las Iniciativas Regionales,</w:t>
      </w:r>
    </w:p>
    <w:p w:rsidR="00A347C7" w:rsidRPr="00902D9D" w:rsidRDefault="00A347C7" w:rsidP="00A347C7">
      <w:pPr>
        <w:pStyle w:val="Call"/>
      </w:pPr>
      <w:proofErr w:type="gramStart"/>
      <w:r w:rsidRPr="00902D9D">
        <w:t>exhorta</w:t>
      </w:r>
      <w:proofErr w:type="gramEnd"/>
    </w:p>
    <w:p w:rsidR="00A347C7" w:rsidRPr="00902D9D" w:rsidRDefault="00A347C7" w:rsidP="00A347C7">
      <w:r w:rsidRPr="00902D9D">
        <w:t>a las organizaciones y agencias internacionales de financiación, a los proveedores de equipo y a los operadores/</w:t>
      </w:r>
      <w:r w:rsidRPr="00902D9D">
        <w:rPr>
          <w:lang w:eastAsia="es-ES"/>
        </w:rPr>
        <w:t>proveedores</w:t>
      </w:r>
      <w:r w:rsidRPr="00902D9D">
        <w:t xml:space="preserve"> de servicios, que contribuyan, total o parcialmente, a financiar esas Iniciativas Regionales adoptadas,</w:t>
      </w:r>
    </w:p>
    <w:p w:rsidR="00A347C7" w:rsidRPr="00902D9D" w:rsidRDefault="00A347C7" w:rsidP="00A347C7">
      <w:pPr>
        <w:pStyle w:val="Call"/>
      </w:pPr>
      <w:proofErr w:type="gramStart"/>
      <w:r w:rsidRPr="00902D9D">
        <w:t>encarga</w:t>
      </w:r>
      <w:proofErr w:type="gramEnd"/>
      <w:r w:rsidRPr="00902D9D">
        <w:t xml:space="preserve"> al Director de la Oficina de Desarrollo de las Telecomunicaciones</w:t>
      </w:r>
    </w:p>
    <w:p w:rsidR="00A347C7" w:rsidRPr="00902D9D" w:rsidRDefault="00A347C7" w:rsidP="00A347C7">
      <w:r w:rsidRPr="00902D9D">
        <w:t>1</w:t>
      </w:r>
      <w:r w:rsidRPr="00902D9D">
        <w:tab/>
        <w:t>que adopte todas las medidas necesarias para promover y ejecutar en los planos nacional, regional y mundial las iniciativas adoptadas por las regiones, y en particular las iniciativas similares que se hayan acordado en el plano internacional;</w:t>
      </w:r>
    </w:p>
    <w:p w:rsidR="00A347C7" w:rsidRPr="00902D9D" w:rsidRDefault="00A347C7" w:rsidP="00A347C7">
      <w:pPr>
        <w:rPr>
          <w:szCs w:val="24"/>
          <w:highlight w:val="yellow"/>
        </w:rPr>
      </w:pPr>
      <w:r w:rsidRPr="00902D9D">
        <w:t>2</w:t>
      </w:r>
      <w:r w:rsidRPr="00902D9D">
        <w:tab/>
        <w:t>que se asegure de que el UIT</w:t>
      </w:r>
      <w:r w:rsidRPr="00902D9D">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p>
    <w:p w:rsidR="00A347C7" w:rsidRPr="00902D9D" w:rsidRDefault="00A347C7" w:rsidP="00A347C7">
      <w:r w:rsidRPr="00902D9D">
        <w:t>3</w:t>
      </w:r>
      <w:r w:rsidRPr="00902D9D">
        <w:tab/>
        <w:t>que formule una solicitud a la reunión anual del Simposio Mundial para Reguladores (GSR) a fin de que el GSR dé su apoyo a la ejecución de estas Iniciativas Regionales e internacionales;</w:t>
      </w:r>
    </w:p>
    <w:p w:rsidR="00A347C7" w:rsidRPr="00902D9D" w:rsidRDefault="00A347C7" w:rsidP="00A347C7">
      <w:r w:rsidRPr="00902D9D">
        <w:t>4</w:t>
      </w:r>
      <w:r w:rsidRPr="00902D9D">
        <w:tab/>
      </w:r>
      <w:proofErr w:type="gramStart"/>
      <w:r w:rsidRPr="00902D9D">
        <w:t>que</w:t>
      </w:r>
      <w:proofErr w:type="gramEnd"/>
      <w:r w:rsidRPr="00902D9D">
        <w:t xml:space="preserve"> vele por que las Oficinas Regionales de la UIT desempeñen un papel en la supervisión de la ejecución de las iniciativas </w:t>
      </w:r>
      <w:r w:rsidRPr="00902D9D">
        <w:rPr>
          <w:rFonts w:cstheme="minorHAnsi"/>
        </w:rPr>
        <w:t>aprobadas</w:t>
      </w:r>
      <w:r w:rsidRPr="00902D9D">
        <w:t xml:space="preserve"> en su región, determinen las repercusiones de esas Iniciativas Regionales, habida cuenta de las posibles ventajas a nivel nacional, en colaboración con los países en los que tengan lugar esas Iniciativas Regionales, y que presenten un informe anual al Grupo Asesor de Desarrollo de las Telecomunicaciones acerca de la aplicación de la presente Resolución;</w:t>
      </w:r>
    </w:p>
    <w:p w:rsidR="00A347C7" w:rsidRPr="00902D9D" w:rsidRDefault="00A347C7" w:rsidP="00A347C7">
      <w:r w:rsidRPr="00902D9D">
        <w:t>5</w:t>
      </w:r>
      <w:r w:rsidRPr="00902D9D">
        <w:tab/>
        <w:t>que siga promoviendo la difusión en otras regiones de los resultados de proyectos llevados a cabo en el marco de Iniciativas Regionales;</w:t>
      </w:r>
    </w:p>
    <w:p w:rsidR="004250FB" w:rsidRPr="00902D9D" w:rsidRDefault="004250FB" w:rsidP="00A347C7">
      <w:r w:rsidRPr="00902D9D">
        <w:br w:type="page"/>
      </w:r>
    </w:p>
    <w:p w:rsidR="00A347C7" w:rsidRPr="00902D9D" w:rsidRDefault="00A347C7" w:rsidP="00A347C7">
      <w:r w:rsidRPr="00902D9D">
        <w:lastRenderedPageBreak/>
        <w:t>6</w:t>
      </w:r>
      <w:r w:rsidRPr="00902D9D">
        <w:tab/>
      </w:r>
      <w:proofErr w:type="gramStart"/>
      <w:r w:rsidRPr="00902D9D">
        <w:t>que</w:t>
      </w:r>
      <w:proofErr w:type="gramEnd"/>
      <w:r w:rsidRPr="00902D9D">
        <w:t xml:space="preserv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p w:rsidR="00A347C7" w:rsidRPr="00902D9D" w:rsidRDefault="00A347C7" w:rsidP="00A347C7">
      <w:pPr>
        <w:rPr>
          <w:lang w:eastAsia="es-ES"/>
        </w:rPr>
      </w:pPr>
      <w:r w:rsidRPr="00902D9D">
        <w:rPr>
          <w:lang w:eastAsia="es-ES"/>
        </w:rPr>
        <w:t>7</w:t>
      </w:r>
      <w:r w:rsidRPr="00902D9D">
        <w:rPr>
          <w:lang w:eastAsia="es-ES"/>
        </w:rPr>
        <w:tab/>
        <w:t xml:space="preserve">que adopte las medidas necesarias para fomentar consultas con los Estados Miembros en cada </w:t>
      </w:r>
      <w:r w:rsidRPr="00902D9D">
        <w:t>región</w:t>
      </w:r>
      <w:r w:rsidRPr="00902D9D">
        <w:rPr>
          <w:lang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p w:rsidR="00A347C7" w:rsidRPr="00902D9D" w:rsidRDefault="00A347C7" w:rsidP="00A347C7">
      <w:pPr>
        <w:rPr>
          <w:lang w:eastAsia="es-ES"/>
        </w:rPr>
      </w:pPr>
      <w:r w:rsidRPr="00902D9D">
        <w:rPr>
          <w:lang w:eastAsia="es-ES"/>
        </w:rPr>
        <w:t>8</w:t>
      </w:r>
      <w:r w:rsidRPr="00902D9D">
        <w:rPr>
          <w:lang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902D9D">
        <w:t>acordada</w:t>
      </w:r>
      <w:r w:rsidRPr="00902D9D">
        <w:rPr>
          <w:lang w:eastAsia="es-ES"/>
        </w:rPr>
        <w:t xml:space="preserve"> asistencia a los Estados Miembros en la ejecución de las Iniciativas Regionales,</w:t>
      </w:r>
    </w:p>
    <w:p w:rsidR="00A347C7" w:rsidRPr="00902D9D" w:rsidRDefault="00A347C7" w:rsidP="00A347C7">
      <w:pPr>
        <w:pStyle w:val="Call"/>
      </w:pPr>
      <w:proofErr w:type="gramStart"/>
      <w:r w:rsidRPr="00902D9D">
        <w:t>pide</w:t>
      </w:r>
      <w:proofErr w:type="gramEnd"/>
      <w:r w:rsidRPr="00902D9D">
        <w:t xml:space="preserve"> al Secretario General</w:t>
      </w:r>
    </w:p>
    <w:p w:rsidR="00A347C7" w:rsidRPr="00902D9D" w:rsidRDefault="00A347C7" w:rsidP="00A347C7">
      <w:r w:rsidRPr="00902D9D">
        <w:t>1</w:t>
      </w:r>
      <w:r w:rsidRPr="00902D9D">
        <w:tab/>
        <w:t>que siga iniciando programas y medidas especiales para desarrollar y fomentar las actividades y las Iniciativas Regionales, en estrecha cooperación con las organizaciones de telecomunicaciones regionales y subregionales, incluidos los organismos reguladores, y otras instituciones interesadas;</w:t>
      </w:r>
    </w:p>
    <w:p w:rsidR="00A347C7" w:rsidRPr="00902D9D" w:rsidRDefault="00A347C7" w:rsidP="00A347C7">
      <w:r w:rsidRPr="00902D9D">
        <w:t>2</w:t>
      </w:r>
      <w:r w:rsidRPr="00902D9D">
        <w:tab/>
        <w:t xml:space="preserve">que haga todo lo posible para que el sector privado adopte medidas que faciliten la cooperación con los </w:t>
      </w:r>
      <w:r w:rsidRPr="00902D9D">
        <w:rPr>
          <w:lang w:eastAsia="es-ES"/>
        </w:rPr>
        <w:t>Estados Miembros</w:t>
      </w:r>
      <w:r w:rsidRPr="00902D9D">
        <w:t xml:space="preserve"> en relación con estas Iniciativas Regionales, incluyendo a los países con necesidades especiales;</w:t>
      </w:r>
    </w:p>
    <w:p w:rsidR="00A347C7" w:rsidRPr="00902D9D" w:rsidRDefault="00A347C7" w:rsidP="00A347C7">
      <w:pPr>
        <w:rPr>
          <w:lang w:eastAsia="es-ES"/>
        </w:rPr>
      </w:pPr>
      <w:r w:rsidRPr="00902D9D">
        <w:t>3</w:t>
      </w:r>
      <w:r w:rsidRPr="00902D9D">
        <w:tab/>
        <w:t>que siga trabajando en estrecha cooperación con el mecanismo de coordinación establecido en la familia de las Naciones Unidas y las cinco Comisiones Regionales de las Naciones Unidas;</w:t>
      </w:r>
    </w:p>
    <w:p w:rsidR="00A347C7" w:rsidRPr="00902D9D" w:rsidRDefault="00A347C7" w:rsidP="00A347C7">
      <w:pPr>
        <w:rPr>
          <w:lang w:eastAsia="es-ES"/>
        </w:rPr>
      </w:pPr>
      <w:r w:rsidRPr="00902D9D">
        <w:t>4</w:t>
      </w:r>
      <w:r w:rsidRPr="00902D9D">
        <w:tab/>
      </w:r>
      <w:r w:rsidRPr="00902D9D">
        <w:rPr>
          <w:lang w:eastAsia="es-ES"/>
        </w:rPr>
        <w:t xml:space="preserve">que señale esta Resolución a la atención de la Conferencia de Plenipotenciarios con miras a </w:t>
      </w:r>
      <w:r w:rsidRPr="00902D9D">
        <w:t>garantizar los</w:t>
      </w:r>
      <w:r w:rsidRPr="00902D9D">
        <w:rPr>
          <w:lang w:eastAsia="es-ES"/>
        </w:rPr>
        <w:t xml:space="preserve"> recursos financieros adecuados en el presupuesto para el cumplimiento de las iniciativas aprobadas por las regiones.</w:t>
      </w:r>
    </w:p>
    <w:p w:rsidR="004250FB" w:rsidRPr="00902D9D" w:rsidRDefault="004250FB" w:rsidP="00A347C7">
      <w:pPr>
        <w:rPr>
          <w:lang w:eastAsia="es-ES"/>
        </w:rPr>
      </w:pPr>
      <w:r w:rsidRPr="00902D9D">
        <w:rPr>
          <w:lang w:eastAsia="es-ES"/>
        </w:rPr>
        <w:br w:type="page"/>
      </w:r>
    </w:p>
    <w:p w:rsidR="000B3CAC" w:rsidRPr="00902D9D" w:rsidRDefault="000B3CAC" w:rsidP="000B3CAC">
      <w:pPr>
        <w:pStyle w:val="ResNo"/>
      </w:pPr>
      <w:bookmarkStart w:id="30" w:name="_Toc500839538"/>
      <w:bookmarkStart w:id="31" w:name="_Toc503337225"/>
      <w:bookmarkStart w:id="32" w:name="_Toc506801763"/>
      <w:bookmarkStart w:id="33" w:name="Res_20"/>
      <w:r w:rsidRPr="00902D9D">
        <w:rPr>
          <w:caps w:val="0"/>
        </w:rPr>
        <w:lastRenderedPageBreak/>
        <w:t xml:space="preserve">RESOLUCIÓN </w:t>
      </w:r>
      <w:r w:rsidRPr="00902D9D">
        <w:rPr>
          <w:rStyle w:val="href"/>
        </w:rPr>
        <w:t>20</w:t>
      </w:r>
      <w:r w:rsidRPr="00902D9D">
        <w:rPr>
          <w:caps w:val="0"/>
        </w:rPr>
        <w:t xml:space="preserve"> (Rev. Buenos Aires, 2017)</w:t>
      </w:r>
      <w:bookmarkEnd w:id="30"/>
      <w:bookmarkEnd w:id="31"/>
      <w:bookmarkEnd w:id="32"/>
    </w:p>
    <w:p w:rsidR="000B3CAC" w:rsidRPr="00902D9D" w:rsidRDefault="000B3CAC" w:rsidP="000B3CAC">
      <w:pPr>
        <w:pStyle w:val="Restitle"/>
      </w:pPr>
      <w:bookmarkStart w:id="34" w:name="_Toc505609902"/>
      <w:bookmarkStart w:id="35" w:name="_Toc505610347"/>
      <w:bookmarkStart w:id="36" w:name="_Toc506801764"/>
      <w:bookmarkEnd w:id="33"/>
      <w:r w:rsidRPr="00902D9D">
        <w:t xml:space="preserve">Acceso no discriminatorio a los modernos medios, servicios y </w:t>
      </w:r>
      <w:r w:rsidRPr="00902D9D">
        <w:br/>
        <w:t>aplicaciones conexas de telecomunicaciones y tecnologías</w:t>
      </w:r>
      <w:r w:rsidRPr="00902D9D">
        <w:br/>
        <w:t>de la información y la comunicación</w:t>
      </w:r>
      <w:bookmarkEnd w:id="34"/>
      <w:bookmarkEnd w:id="35"/>
      <w:bookmarkEnd w:id="36"/>
    </w:p>
    <w:p w:rsidR="000B3CAC" w:rsidRPr="00902D9D" w:rsidRDefault="000B3CAC" w:rsidP="000B3CAC">
      <w:pPr>
        <w:pStyle w:val="Normalaftertitle"/>
      </w:pPr>
      <w:r w:rsidRPr="00902D9D">
        <w:t>La Conferencia Mundial de Desarrollo de las Telecomunicaciones (Buenos Aires, 2017),</w:t>
      </w:r>
    </w:p>
    <w:p w:rsidR="000B3CAC" w:rsidRPr="00902D9D" w:rsidRDefault="000B3CAC" w:rsidP="000B3CAC">
      <w:pPr>
        <w:pStyle w:val="Call"/>
      </w:pPr>
      <w:proofErr w:type="gramStart"/>
      <w:r w:rsidRPr="00902D9D">
        <w:t>recordando</w:t>
      </w:r>
      <w:proofErr w:type="gramEnd"/>
    </w:p>
    <w:p w:rsidR="000B3CAC" w:rsidRPr="00902D9D" w:rsidRDefault="000B3CAC" w:rsidP="000B3CAC">
      <w:r w:rsidRPr="00902D9D">
        <w:rPr>
          <w:i/>
          <w:iCs/>
        </w:rPr>
        <w:t>a)</w:t>
      </w:r>
      <w:r w:rsidRPr="00902D9D">
        <w:rPr>
          <w:i/>
          <w:iCs/>
        </w:rPr>
        <w:tab/>
      </w:r>
      <w:r w:rsidRPr="00902D9D">
        <w:t xml:space="preserve">la Resolución 102 (Rev. </w:t>
      </w:r>
      <w:proofErr w:type="spellStart"/>
      <w:r w:rsidRPr="00902D9D">
        <w:t>Busán</w:t>
      </w:r>
      <w:proofErr w:type="spellEnd"/>
      <w:r w:rsidRPr="00902D9D">
        <w:t>, 2014) de la Conferencia de Plenipotenciarios;</w:t>
      </w:r>
    </w:p>
    <w:p w:rsidR="000B3CAC" w:rsidRPr="00902D9D" w:rsidRDefault="000B3CAC" w:rsidP="000B3CAC">
      <w:r w:rsidRPr="00902D9D">
        <w:rPr>
          <w:i/>
          <w:iCs/>
        </w:rPr>
        <w:t>b)</w:t>
      </w:r>
      <w:r w:rsidRPr="00902D9D">
        <w:rPr>
          <w:i/>
          <w:iCs/>
        </w:rPr>
        <w:tab/>
      </w:r>
      <w:r w:rsidRPr="00902D9D">
        <w:t xml:space="preserve">la Resolución 64 (Rev. </w:t>
      </w:r>
      <w:proofErr w:type="spellStart"/>
      <w:r w:rsidRPr="00902D9D">
        <w:t>Busán</w:t>
      </w:r>
      <w:proofErr w:type="spellEnd"/>
      <w:r w:rsidRPr="00902D9D">
        <w:t>, 2014) de la Conferencia de Plenipotenciarios, sobre acceso no discriminatorio a los modernos medios, servicios y aplicaciones de telecomunicaciones/tecnologías de la información y la comunicación (TIC), incluidas la investigación aplicada, la transferencia de tecnología y las reuniones por medios electrónicos, en condiciones mutuamente acordadas;</w:t>
      </w:r>
    </w:p>
    <w:p w:rsidR="000B3CAC" w:rsidRPr="00902D9D" w:rsidRDefault="000B3CAC" w:rsidP="000B3CAC">
      <w:pPr>
        <w:rPr>
          <w:lang w:eastAsia="zh-CN"/>
        </w:rPr>
      </w:pPr>
      <w:r w:rsidRPr="00902D9D">
        <w:rPr>
          <w:i/>
          <w:iCs/>
        </w:rPr>
        <w:t>c)</w:t>
      </w:r>
      <w:r w:rsidRPr="00902D9D">
        <w:rPr>
          <w:i/>
          <w:iCs/>
        </w:rPr>
        <w:tab/>
      </w:r>
      <w:r w:rsidRPr="00902D9D">
        <w:t xml:space="preserve">la </w:t>
      </w:r>
      <w:r w:rsidRPr="00902D9D">
        <w:rPr>
          <w:rFonts w:cs="TimesNewRoman"/>
          <w:lang w:eastAsia="zh-CN"/>
        </w:rPr>
        <w:t xml:space="preserve">Resolución 69 (Rev. </w:t>
      </w:r>
      <w:proofErr w:type="spellStart"/>
      <w:r w:rsidRPr="00902D9D">
        <w:rPr>
          <w:rFonts w:cs="TimesNewRoman"/>
          <w:lang w:eastAsia="zh-CN"/>
        </w:rPr>
        <w:t>Hammamet</w:t>
      </w:r>
      <w:proofErr w:type="spellEnd"/>
      <w:r w:rsidRPr="00902D9D">
        <w:rPr>
          <w:rFonts w:cs="TimesNewRoman"/>
          <w:lang w:eastAsia="zh-CN"/>
        </w:rPr>
        <w:t>, 2016)</w:t>
      </w:r>
      <w:r w:rsidRPr="00902D9D">
        <w:rPr>
          <w:lang w:eastAsia="zh-CN"/>
        </w:rPr>
        <w:t xml:space="preserve"> de la Asamblea Mundial de Normalización de las Telecomunicaciones, sobre acceso y utilización no discriminatorios de los recursos de Internet y de telecomunicaciones/TIC,</w:t>
      </w:r>
    </w:p>
    <w:p w:rsidR="000B3CAC" w:rsidRPr="00902D9D" w:rsidRDefault="000B3CAC" w:rsidP="000B3CAC">
      <w:pPr>
        <w:pStyle w:val="Call"/>
        <w:rPr>
          <w:iCs/>
        </w:rPr>
      </w:pPr>
      <w:proofErr w:type="gramStart"/>
      <w:r w:rsidRPr="00902D9D">
        <w:rPr>
          <w:lang w:eastAsia="zh-CN"/>
        </w:rPr>
        <w:t>recordando</w:t>
      </w:r>
      <w:proofErr w:type="gramEnd"/>
      <w:r w:rsidRPr="00902D9D">
        <w:rPr>
          <w:lang w:eastAsia="zh-CN"/>
        </w:rPr>
        <w:t xml:space="preserve"> además</w:t>
      </w:r>
    </w:p>
    <w:p w:rsidR="000B3CAC" w:rsidRPr="00902D9D" w:rsidRDefault="000B3CAC" w:rsidP="000B3CAC">
      <w:r w:rsidRPr="00902D9D">
        <w:rPr>
          <w:i/>
          <w:iCs/>
        </w:rPr>
        <w:t>a)</w:t>
      </w:r>
      <w:r w:rsidRPr="00902D9D">
        <w:tab/>
        <w:t>las decisiones adoptadas en las dos fases de la Cumbre Mundial sobre la Sociedad de la Información (CMSI) en lo tocante al acceso no discriminatorio, en particular los § 15, 18 y 19 del Compromiso de Túnez y los § 90 y 107 de la Agenda de Túnez para la Sociedad de la Información;</w:t>
      </w:r>
    </w:p>
    <w:p w:rsidR="000B3CAC" w:rsidRPr="00902D9D" w:rsidRDefault="000B3CAC" w:rsidP="000B3CAC">
      <w:r w:rsidRPr="00902D9D">
        <w:rPr>
          <w:i/>
          <w:iCs/>
        </w:rPr>
        <w:t>b)</w:t>
      </w:r>
      <w:r w:rsidRPr="00902D9D">
        <w:tab/>
        <w:t>la Resolución </w:t>
      </w:r>
      <w:r w:rsidRPr="00902D9D">
        <w:rPr>
          <w:szCs w:val="22"/>
        </w:rPr>
        <w:t xml:space="preserve">70/1 </w:t>
      </w:r>
      <w:r w:rsidRPr="00902D9D">
        <w:t>de la Asamblea General de las Naciones Unidas (AGNU) sobre transformar nuestro mundo: la Agenda 2030 para el Desarrollo Sostenible</w:t>
      </w:r>
      <w:r w:rsidRPr="00902D9D">
        <w:rPr>
          <w:szCs w:val="22"/>
        </w:rPr>
        <w:t>;</w:t>
      </w:r>
    </w:p>
    <w:p w:rsidR="000B3CAC" w:rsidRPr="00902D9D" w:rsidRDefault="000B3CAC" w:rsidP="000B3CAC">
      <w:r w:rsidRPr="00902D9D">
        <w:rPr>
          <w:i/>
          <w:iCs/>
        </w:rPr>
        <w:t>c)</w:t>
      </w:r>
      <w:r w:rsidRPr="00902D9D">
        <w:tab/>
        <w:t>la Resolución 70/125 de la AGNU, sobre el Documento Final de la reunión de alto nivel de la Asamblea General relativo al examen general de la aplicación de los resultados de la CMSI;</w:t>
      </w:r>
    </w:p>
    <w:p w:rsidR="000B3CAC" w:rsidRPr="00902D9D" w:rsidRDefault="000B3CAC" w:rsidP="000B3CAC">
      <w:r w:rsidRPr="00902D9D">
        <w:rPr>
          <w:i/>
          <w:iCs/>
        </w:rPr>
        <w:t>d)</w:t>
      </w:r>
      <w:r w:rsidRPr="00902D9D">
        <w:tab/>
        <w:t>la Declaración de la CMSI+10 relativa a la aplicación de los resultados de la CMSI y la Perspectiva para la CMSI después de 2015, adoptadas durante el Evento de Alto Nivel CMSI+10 (Ginebra, 2014) coordinado por la UIT, y respaldadas por la Conferencia de Plenipotenciarios (</w:t>
      </w:r>
      <w:proofErr w:type="spellStart"/>
      <w:r w:rsidRPr="00902D9D">
        <w:t>Busán</w:t>
      </w:r>
      <w:proofErr w:type="spellEnd"/>
      <w:r w:rsidRPr="00902D9D">
        <w:t>, 2014), que se presentaron como contribución al Examen General de la CMSI realizado por la AGNU,</w:t>
      </w:r>
    </w:p>
    <w:p w:rsidR="000B3CAC" w:rsidRPr="00902D9D" w:rsidRDefault="000B3CAC" w:rsidP="000B3CAC">
      <w:pPr>
        <w:pStyle w:val="Call"/>
      </w:pPr>
      <w:proofErr w:type="gramStart"/>
      <w:r w:rsidRPr="00902D9D">
        <w:t>teniendo</w:t>
      </w:r>
      <w:proofErr w:type="gramEnd"/>
      <w:r w:rsidRPr="00902D9D">
        <w:t xml:space="preserve"> en cuenta</w:t>
      </w:r>
    </w:p>
    <w:p w:rsidR="000B3CAC" w:rsidRPr="00902D9D" w:rsidRDefault="000B3CAC" w:rsidP="000B3CAC">
      <w:r w:rsidRPr="00902D9D">
        <w:rPr>
          <w:i/>
          <w:iCs/>
        </w:rPr>
        <w:t>a)</w:t>
      </w:r>
      <w:r w:rsidRPr="00902D9D">
        <w:tab/>
        <w:t>que la UIT desempeña una importante función en la promoción del desarrollo y normalización de las telecomunicaciones/TIC a escala mundial;</w:t>
      </w:r>
    </w:p>
    <w:p w:rsidR="000B3CAC" w:rsidRPr="00902D9D" w:rsidRDefault="000B3CAC" w:rsidP="000B3CAC">
      <w:r w:rsidRPr="00902D9D">
        <w:rPr>
          <w:i/>
          <w:iCs/>
        </w:rPr>
        <w:t>b)</w:t>
      </w:r>
      <w:r w:rsidRPr="00902D9D">
        <w:tab/>
        <w:t>que, a tal efecto, la Unión coordina los esfuerzos orientados a un desarrollo ordenado de los medios de telecomunicación/TIC en todos sus Estados Miembros,</w:t>
      </w:r>
    </w:p>
    <w:p w:rsidR="000B3CAC" w:rsidRPr="00902D9D" w:rsidRDefault="000B3CAC" w:rsidP="000B3CAC">
      <w:pPr>
        <w:pStyle w:val="Call"/>
      </w:pPr>
      <w:proofErr w:type="gramStart"/>
      <w:r w:rsidRPr="00902D9D">
        <w:t>teniendo</w:t>
      </w:r>
      <w:proofErr w:type="gramEnd"/>
      <w:r w:rsidRPr="00902D9D">
        <w:t xml:space="preserve"> asimismo presente</w:t>
      </w:r>
    </w:p>
    <w:p w:rsidR="000B3CAC" w:rsidRPr="00902D9D" w:rsidRDefault="000B3CAC" w:rsidP="000B3CAC">
      <w:r w:rsidRPr="00902D9D">
        <w:t>que uno de los objetivos de esta Conferencia, como de las anteriores, es formular una opinión y elaborar propuestas sobre las cuestiones que determinan una estrategia para el desarrollo de los medios, servicios y aplicaciones de telecomunicaciones/TIC a escala mundial, así como facilitar la movilización de los recursos necesarios a tal fin,</w:t>
      </w:r>
    </w:p>
    <w:p w:rsidR="000B3CAC" w:rsidRPr="00902D9D" w:rsidRDefault="000B3CAC" w:rsidP="000B3CAC">
      <w:pPr>
        <w:pStyle w:val="Call"/>
      </w:pPr>
      <w:proofErr w:type="gramStart"/>
      <w:r w:rsidRPr="00902D9D">
        <w:lastRenderedPageBreak/>
        <w:t>observando</w:t>
      </w:r>
      <w:proofErr w:type="gramEnd"/>
    </w:p>
    <w:p w:rsidR="000B3CAC" w:rsidRPr="00902D9D" w:rsidRDefault="000B3CAC" w:rsidP="000B3CAC">
      <w:r w:rsidRPr="00902D9D">
        <w:rPr>
          <w:i/>
          <w:iCs/>
        </w:rPr>
        <w:t>a)</w:t>
      </w:r>
      <w:r w:rsidRPr="00902D9D">
        <w:tab/>
        <w:t>que la creación de los medios, servicios y aplicaciones modernos de telecomunicaciones/TIC se lleva fundamentalmente a cabo sobre la base de Recomendaciones del Sector de Radiocomunicaciones de la UIT (UIT-R) y del Sector de Normalización de la UIT (UIT-T);</w:t>
      </w:r>
    </w:p>
    <w:p w:rsidR="000B3CAC" w:rsidRPr="00902D9D" w:rsidRDefault="000B3CAC" w:rsidP="000B3CAC">
      <w:r w:rsidRPr="00902D9D">
        <w:rPr>
          <w:i/>
          <w:iCs/>
        </w:rPr>
        <w:t>b)</w:t>
      </w:r>
      <w:r w:rsidRPr="00902D9D">
        <w:tab/>
        <w:t>que las Recomendaciones del UIT</w:t>
      </w:r>
      <w:r w:rsidRPr="00902D9D">
        <w:noBreakHyphen/>
        <w:t>R y del UIT</w:t>
      </w:r>
      <w:r w:rsidRPr="00902D9D">
        <w:noBreakHyphen/>
        <w:t>T son fruto de la labor colectiva de todos los participantes en el proceso de normalización en el marco de la UIT y son adoptadas por consenso de los Miembros de la Unión;</w:t>
      </w:r>
    </w:p>
    <w:p w:rsidR="000B3CAC" w:rsidRPr="00902D9D" w:rsidRDefault="000B3CAC" w:rsidP="000B3CAC">
      <w:r w:rsidRPr="00902D9D">
        <w:rPr>
          <w:i/>
          <w:iCs/>
        </w:rPr>
        <w:t>c)</w:t>
      </w:r>
      <w:r w:rsidRPr="00902D9D">
        <w:tab/>
        <w:t>que limitar el acceso a los equipos, servicios y aplicaciones de telecomunicaciones/TIC creados sobre la base de las Recomendaciones del UIT</w:t>
      </w:r>
      <w:r w:rsidRPr="00902D9D">
        <w:noBreakHyphen/>
        <w:t>R y del UIT</w:t>
      </w:r>
      <w:r w:rsidRPr="00902D9D">
        <w:noBreakHyphen/>
        <w:t xml:space="preserve">T y que determinan el desarrollo de las telecomunicaciones/TIC nacionales, dificulta el desarrollo armonioso y la </w:t>
      </w:r>
      <w:r w:rsidRPr="00902D9D">
        <w:rPr>
          <w:bCs/>
          <w:szCs w:val="24"/>
        </w:rPr>
        <w:t xml:space="preserve">interoperabilidad </w:t>
      </w:r>
      <w:r w:rsidRPr="00902D9D">
        <w:t>de las telecomunicaciones/TIC a escala mundial,</w:t>
      </w:r>
    </w:p>
    <w:p w:rsidR="000B3CAC" w:rsidRPr="00902D9D" w:rsidRDefault="000B3CAC" w:rsidP="000B3CAC">
      <w:pPr>
        <w:pStyle w:val="Call"/>
      </w:pPr>
      <w:proofErr w:type="gramStart"/>
      <w:r w:rsidRPr="00902D9D">
        <w:t>reconociendo</w:t>
      </w:r>
      <w:proofErr w:type="gramEnd"/>
    </w:p>
    <w:p w:rsidR="000B3CAC" w:rsidRPr="00902D9D" w:rsidRDefault="000B3CAC" w:rsidP="000B3CAC">
      <w:proofErr w:type="gramStart"/>
      <w:r w:rsidRPr="00902D9D">
        <w:t>que</w:t>
      </w:r>
      <w:proofErr w:type="gramEnd"/>
      <w:r w:rsidRPr="00902D9D">
        <w:t xml:space="preserve"> no es posible armonizar plenamente las redes de telecomunicaciones/TIC sin garantizar el acceso no discriminatorio de todos los países participantes en los trabajos de la UIT, sin excepción, a las nuevas tecnologías de telecomunicaciones/TIC y a los modernos medios, servicios y aplicaciones de telecomunicaciones/TIC, sin perjuicio de la legislación nacional y de las obligaciones asumidas en el marco de otras organizaciones internacionales,</w:t>
      </w:r>
    </w:p>
    <w:p w:rsidR="000B3CAC" w:rsidRPr="00902D9D" w:rsidRDefault="000B3CAC" w:rsidP="000B3CAC">
      <w:pPr>
        <w:pStyle w:val="Call"/>
      </w:pPr>
      <w:proofErr w:type="gramStart"/>
      <w:r w:rsidRPr="00902D9D">
        <w:t>resuelve</w:t>
      </w:r>
      <w:proofErr w:type="gramEnd"/>
    </w:p>
    <w:p w:rsidR="000B3CAC" w:rsidRPr="00902D9D" w:rsidRDefault="000B3CAC" w:rsidP="000B3CAC">
      <w:proofErr w:type="gramStart"/>
      <w:r w:rsidRPr="00902D9D">
        <w:t>que</w:t>
      </w:r>
      <w:proofErr w:type="gramEnd"/>
      <w:r w:rsidRPr="00902D9D">
        <w:t xml:space="preserve"> debe haber un acceso no discriminatorio a los medios, servicios y aplicaciones de telecomunicaciones/TIC creados sobre la base de las Recomendaciones del UIT-R y del UIT</w:t>
      </w:r>
      <w:r w:rsidRPr="00902D9D">
        <w:noBreakHyphen/>
        <w:t>T,</w:t>
      </w:r>
    </w:p>
    <w:p w:rsidR="000B3CAC" w:rsidRPr="00902D9D" w:rsidRDefault="000B3CAC" w:rsidP="000B3CAC">
      <w:pPr>
        <w:pStyle w:val="Call"/>
      </w:pPr>
      <w:proofErr w:type="gramStart"/>
      <w:r w:rsidRPr="00902D9D">
        <w:t>alienta</w:t>
      </w:r>
      <w:proofErr w:type="gramEnd"/>
      <w:r w:rsidRPr="00902D9D">
        <w:t xml:space="preserve"> al Director de la Oficina de Desarrollo de las Telecomunicaciones</w:t>
      </w:r>
    </w:p>
    <w:p w:rsidR="000B3CAC" w:rsidRPr="00902D9D" w:rsidRDefault="000B3CAC" w:rsidP="000B3CAC">
      <w:proofErr w:type="gramStart"/>
      <w:r w:rsidRPr="00902D9D">
        <w:t>a</w:t>
      </w:r>
      <w:proofErr w:type="gramEnd"/>
      <w:r w:rsidRPr="00902D9D">
        <w:t xml:space="preserve"> contraer compromisos de asociación o de cooperación estratégica con partes que respeten el acceso no discriminatorio a los medios, servicios y aplicaciones de telecomunicaciones/TIC,</w:t>
      </w:r>
    </w:p>
    <w:p w:rsidR="000B3CAC" w:rsidRPr="00902D9D" w:rsidRDefault="000B3CAC" w:rsidP="000B3CAC">
      <w:pPr>
        <w:pStyle w:val="Call"/>
      </w:pPr>
      <w:proofErr w:type="gramStart"/>
      <w:r w:rsidRPr="00902D9D">
        <w:t>pide</w:t>
      </w:r>
      <w:proofErr w:type="gramEnd"/>
      <w:r w:rsidRPr="00902D9D">
        <w:t xml:space="preserve"> al Secretario General</w:t>
      </w:r>
    </w:p>
    <w:p w:rsidR="000B3CAC" w:rsidRPr="00902D9D" w:rsidRDefault="000B3CAC" w:rsidP="000B3CAC">
      <w:proofErr w:type="gramStart"/>
      <w:r w:rsidRPr="00902D9D">
        <w:t>que</w:t>
      </w:r>
      <w:proofErr w:type="gramEnd"/>
      <w:r w:rsidRPr="00902D9D">
        <w:t xml:space="preserve"> transmita la presente Resolución a la próxima Conferencia de Plenipotenciarios para que la examine,</w:t>
      </w:r>
    </w:p>
    <w:p w:rsidR="000B3CAC" w:rsidRPr="00902D9D" w:rsidRDefault="000B3CAC" w:rsidP="000B3CAC">
      <w:pPr>
        <w:pStyle w:val="Call"/>
      </w:pPr>
      <w:proofErr w:type="gramStart"/>
      <w:r w:rsidRPr="00902D9D">
        <w:t>invita</w:t>
      </w:r>
      <w:proofErr w:type="gramEnd"/>
      <w:r w:rsidRPr="00902D9D">
        <w:t xml:space="preserve"> a la Conferencia de Plenipotenciarios</w:t>
      </w:r>
    </w:p>
    <w:p w:rsidR="000B3CAC" w:rsidRPr="00902D9D" w:rsidRDefault="000B3CAC" w:rsidP="000B3CAC">
      <w:proofErr w:type="gramStart"/>
      <w:r w:rsidRPr="00902D9D">
        <w:t>a</w:t>
      </w:r>
      <w:proofErr w:type="gramEnd"/>
      <w:r w:rsidRPr="00902D9D">
        <w:t xml:space="preserve"> examinar la presente Resolución con objeto de adoptar medidas orientadas a promover el acceso general a los modernos medios, servicios y aplicaciones de telecomunicaciones/TIC,</w:t>
      </w:r>
    </w:p>
    <w:p w:rsidR="000B3CAC" w:rsidRPr="00902D9D" w:rsidRDefault="000B3CAC" w:rsidP="000B3CAC">
      <w:pPr>
        <w:pStyle w:val="Call"/>
      </w:pPr>
      <w:proofErr w:type="gramStart"/>
      <w:r w:rsidRPr="00902D9D">
        <w:t>invita</w:t>
      </w:r>
      <w:proofErr w:type="gramEnd"/>
      <w:r w:rsidRPr="00902D9D">
        <w:t xml:space="preserve"> a los Estados Miembros</w:t>
      </w:r>
    </w:p>
    <w:p w:rsidR="000B3CAC" w:rsidRPr="00902D9D" w:rsidRDefault="000B3CAC" w:rsidP="000B3CAC">
      <w:r w:rsidRPr="00902D9D">
        <w:t>1</w:t>
      </w:r>
      <w:r w:rsidRPr="00902D9D">
        <w:tab/>
        <w:t>a que se abstengan de tomar medidas unilaterales y/o discriminatorias que pudieran impedir técnicamente a otro Estado Miembro el pleno acceso a Internet en consonancia con el espíritu del Artículo 1 de la Constitución de la UIT y los principios de la CMSI;</w:t>
      </w:r>
    </w:p>
    <w:p w:rsidR="000B3CAC" w:rsidRPr="00902D9D" w:rsidRDefault="000B3CAC" w:rsidP="000B3CAC">
      <w:r w:rsidRPr="00902D9D">
        <w:t>2</w:t>
      </w:r>
      <w:r w:rsidRPr="00902D9D">
        <w:tab/>
        <w:t>a que ayuden a los fabricantes de equipos y a los proveedores de servicios de telecomunicaciones/TIC, con objeto de que los medios, servicios y aplicaciones de telecomunicaciones/TIC e información creados sobre la base de Recomendaciones del UIT</w:t>
      </w:r>
      <w:r w:rsidRPr="00902D9D">
        <w:noBreakHyphen/>
        <w:t>R y del UIT</w:t>
      </w:r>
      <w:r w:rsidRPr="00902D9D">
        <w:noBreakHyphen/>
        <w:t>T estén a disposición general del público sin discriminación alguna, de conformidad con los resultados de la CMSI.</w:t>
      </w:r>
    </w:p>
    <w:p w:rsidR="00D94D4E" w:rsidRPr="00902D9D" w:rsidRDefault="00D94D4E" w:rsidP="00D94D4E">
      <w:pPr>
        <w:pStyle w:val="ResNo"/>
      </w:pPr>
      <w:bookmarkStart w:id="37" w:name="_Toc500839546"/>
      <w:bookmarkStart w:id="38" w:name="_Toc503337241"/>
      <w:bookmarkStart w:id="39" w:name="_Toc506801779"/>
      <w:bookmarkStart w:id="40" w:name="Res_30"/>
      <w:r w:rsidRPr="00902D9D">
        <w:lastRenderedPageBreak/>
        <w:t xml:space="preserve">RESOLUCIÓN </w:t>
      </w:r>
      <w:r w:rsidRPr="00902D9D">
        <w:rPr>
          <w:rStyle w:val="href"/>
        </w:rPr>
        <w:t>30</w:t>
      </w:r>
      <w:r w:rsidRPr="00902D9D">
        <w:t xml:space="preserve"> (</w:t>
      </w:r>
      <w:r w:rsidRPr="00902D9D">
        <w:rPr>
          <w:caps w:val="0"/>
        </w:rPr>
        <w:t>Rev</w:t>
      </w:r>
      <w:r w:rsidRPr="00902D9D">
        <w:t xml:space="preserve">. </w:t>
      </w:r>
      <w:r w:rsidRPr="00902D9D">
        <w:rPr>
          <w:caps w:val="0"/>
        </w:rPr>
        <w:t>Buenos Aires</w:t>
      </w:r>
      <w:r w:rsidRPr="00902D9D">
        <w:t>, 2017)</w:t>
      </w:r>
      <w:bookmarkEnd w:id="37"/>
      <w:bookmarkEnd w:id="38"/>
      <w:bookmarkEnd w:id="39"/>
    </w:p>
    <w:p w:rsidR="00D94D4E" w:rsidRPr="00902D9D" w:rsidRDefault="00D94D4E" w:rsidP="00D94D4E">
      <w:pPr>
        <w:pStyle w:val="Restitle"/>
      </w:pPr>
      <w:bookmarkStart w:id="41" w:name="_Toc505609918"/>
      <w:bookmarkStart w:id="42" w:name="_Toc505610363"/>
      <w:bookmarkStart w:id="43" w:name="_Toc506801780"/>
      <w:bookmarkEnd w:id="40"/>
      <w:r w:rsidRPr="00902D9D">
        <w:t>Función del Sector de Desarrollo de las Telecomunicaciones</w:t>
      </w:r>
      <w:r w:rsidRPr="00902D9D">
        <w:br/>
        <w:t>de la UIT en la aplicación de los resultados de la Cumbre</w:t>
      </w:r>
      <w:r w:rsidRPr="00902D9D">
        <w:br/>
        <w:t>Mundial sobre la Sociedad de la Información,</w:t>
      </w:r>
      <w:r w:rsidRPr="00902D9D">
        <w:br/>
        <w:t xml:space="preserve">habida cuenta de la Agenda 2030 </w:t>
      </w:r>
      <w:r w:rsidRPr="00902D9D">
        <w:br/>
        <w:t>para el Desarrollo Sostenible</w:t>
      </w:r>
      <w:bookmarkEnd w:id="41"/>
      <w:bookmarkEnd w:id="42"/>
      <w:bookmarkEnd w:id="43"/>
    </w:p>
    <w:p w:rsidR="00D94D4E" w:rsidRPr="00902D9D" w:rsidRDefault="00D94D4E" w:rsidP="00D94D4E">
      <w:pPr>
        <w:pStyle w:val="Normalaftertitle"/>
        <w:rPr>
          <w:szCs w:val="22"/>
        </w:rPr>
      </w:pPr>
      <w:r w:rsidRPr="00902D9D">
        <w:rPr>
          <w:szCs w:val="22"/>
        </w:rPr>
        <w:t>La Conferencia Mundial de Desarrollo de las Telecomunicaciones (Buenos Aires, 2017),</w:t>
      </w:r>
    </w:p>
    <w:p w:rsidR="00D94D4E" w:rsidRPr="00902D9D" w:rsidRDefault="00D94D4E" w:rsidP="00D94D4E">
      <w:pPr>
        <w:pStyle w:val="Call"/>
      </w:pPr>
      <w:proofErr w:type="gramStart"/>
      <w:r w:rsidRPr="00902D9D">
        <w:t>recordando</w:t>
      </w:r>
      <w:proofErr w:type="gramEnd"/>
    </w:p>
    <w:p w:rsidR="00D94D4E" w:rsidRPr="00902D9D" w:rsidRDefault="00D94D4E" w:rsidP="00D94D4E">
      <w:r w:rsidRPr="00902D9D">
        <w:rPr>
          <w:i/>
          <w:iCs/>
        </w:rPr>
        <w:t>a)</w:t>
      </w:r>
      <w:r w:rsidRPr="00902D9D">
        <w:tab/>
      </w:r>
      <w:r w:rsidRPr="00902D9D">
        <w:rPr>
          <w:szCs w:val="22"/>
        </w:rPr>
        <w:t>los resultados las dos fases de la Cumbre Mundial sobre la Sociedad de la Información (CMSI)</w:t>
      </w:r>
      <w:r w:rsidRPr="00902D9D">
        <w:t>;</w:t>
      </w:r>
    </w:p>
    <w:p w:rsidR="00D94D4E" w:rsidRPr="00902D9D" w:rsidRDefault="00D94D4E" w:rsidP="00D94D4E">
      <w:r w:rsidRPr="00902D9D">
        <w:rPr>
          <w:i/>
          <w:iCs/>
        </w:rPr>
        <w:t>b)</w:t>
      </w:r>
      <w:r w:rsidRPr="00902D9D">
        <w:tab/>
        <w:t>la Resolución 70/125 de la Asamblea General de las Naciones Unidas (AGNU) sobre el Documento Final de la reunión de alto nivel de la Asamblea General sobre el examen general de la aplicación de los resultados de la CMSI;</w:t>
      </w:r>
    </w:p>
    <w:p w:rsidR="00D94D4E" w:rsidRPr="00902D9D" w:rsidRDefault="00D94D4E" w:rsidP="00D94D4E">
      <w:r w:rsidRPr="00902D9D">
        <w:rPr>
          <w:i/>
          <w:iCs/>
        </w:rPr>
        <w:t>c)</w:t>
      </w:r>
      <w:r w:rsidRPr="00902D9D">
        <w:tab/>
        <w:t>la Resolución 70/1 de la AGNU relativa a "Transformar nuestro mundo: la Agenda 2030 para el Desarrollo Sostenible";</w:t>
      </w:r>
    </w:p>
    <w:p w:rsidR="00D94D4E" w:rsidRPr="00902D9D" w:rsidRDefault="00D94D4E" w:rsidP="00D94D4E">
      <w:r w:rsidRPr="00902D9D">
        <w:rPr>
          <w:i/>
          <w:iCs/>
        </w:rPr>
        <w:t>d)</w:t>
      </w:r>
      <w:r w:rsidRPr="00902D9D">
        <w:tab/>
        <w:t xml:space="preserve">la Declaración de la CMSI+10 sobre la aplicación de los resultados de la CMSI y la </w:t>
      </w:r>
      <w:r w:rsidRPr="00902D9D">
        <w:rPr>
          <w:cs/>
        </w:rPr>
        <w:t>‎</w:t>
      </w:r>
      <w:r w:rsidRPr="00902D9D">
        <w:t xml:space="preserve">Perspectiva de la CMSI+10 para la CMSI después de 2015, adoptada en el Evento de Alto Nivel de </w:t>
      </w:r>
      <w:r w:rsidRPr="00902D9D">
        <w:rPr>
          <w:cs/>
        </w:rPr>
        <w:t>‎</w:t>
      </w:r>
      <w:r w:rsidRPr="00902D9D">
        <w:t xml:space="preserve">la CMSI+10 (Ginebra, 2014), coordinado por la UIT, y refrendada por la Conferencia de </w:t>
      </w:r>
      <w:r w:rsidRPr="00902D9D">
        <w:rPr>
          <w:cs/>
        </w:rPr>
        <w:t>‎</w:t>
      </w:r>
      <w:r w:rsidRPr="00902D9D">
        <w:t>Plenipotenciarios (</w:t>
      </w:r>
      <w:proofErr w:type="spellStart"/>
      <w:r w:rsidRPr="00902D9D">
        <w:t>Busán</w:t>
      </w:r>
      <w:proofErr w:type="spellEnd"/>
      <w:r w:rsidRPr="00902D9D">
        <w:t>, 2014), que se presentó como contribución al examen general de la aplicación de los resultados de la CMSI por la AGNU;</w:t>
      </w:r>
    </w:p>
    <w:p w:rsidR="00D94D4E" w:rsidRPr="00902D9D" w:rsidRDefault="00D94D4E" w:rsidP="00D94D4E">
      <w:r w:rsidRPr="00902D9D">
        <w:rPr>
          <w:i/>
          <w:iCs/>
        </w:rPr>
        <w:t>e)</w:t>
      </w:r>
      <w:r w:rsidRPr="00902D9D">
        <w:tab/>
        <w:t>la Resolución 37 (Rev. Buenos Aires, 2017) de la presente Conferencia sobre reducción de la brecha digital;</w:t>
      </w:r>
    </w:p>
    <w:p w:rsidR="00D94D4E" w:rsidRPr="00902D9D" w:rsidRDefault="00D94D4E" w:rsidP="00D94D4E">
      <w:r w:rsidRPr="00902D9D">
        <w:rPr>
          <w:i/>
          <w:iCs/>
        </w:rPr>
        <w:t>f)</w:t>
      </w:r>
      <w:r w:rsidRPr="00902D9D">
        <w:rPr>
          <w:i/>
          <w:iCs/>
        </w:rPr>
        <w:tab/>
      </w:r>
      <w:r w:rsidRPr="00902D9D">
        <w:t xml:space="preserve">la Resolución 71 (Rev. </w:t>
      </w:r>
      <w:proofErr w:type="spellStart"/>
      <w:r w:rsidRPr="00902D9D">
        <w:t>Busán</w:t>
      </w:r>
      <w:proofErr w:type="spellEnd"/>
      <w:r w:rsidRPr="00902D9D">
        <w:t>, 2014) de la Conferencia de Plenipotenciarios sobre el Plan Estratégico de la Unión para 2012-2015;</w:t>
      </w:r>
    </w:p>
    <w:p w:rsidR="00D94D4E" w:rsidRPr="00902D9D" w:rsidRDefault="00D94D4E" w:rsidP="00D94D4E">
      <w:r w:rsidRPr="00902D9D">
        <w:rPr>
          <w:i/>
          <w:iCs/>
        </w:rPr>
        <w:t>g)</w:t>
      </w:r>
      <w:r w:rsidRPr="00902D9D">
        <w:rPr>
          <w:i/>
          <w:iCs/>
        </w:rPr>
        <w:tab/>
      </w:r>
      <w:r w:rsidRPr="00902D9D">
        <w:t>la Resolución 77 (Rev. Buenos Aires, 2017) de la presente Conferencia, sobre tecnología y aplicaciones de banda ancha para un mayor crecimiento y desarrollo de los servicios de telecomunicación/información y comunicación y la conectividad en banda ancha;</w:t>
      </w:r>
    </w:p>
    <w:p w:rsidR="00D94D4E" w:rsidRPr="00902D9D" w:rsidRDefault="00D94D4E" w:rsidP="00D94D4E">
      <w:r w:rsidRPr="00902D9D">
        <w:rPr>
          <w:i/>
          <w:iCs/>
        </w:rPr>
        <w:t>h)</w:t>
      </w:r>
      <w:r w:rsidRPr="00902D9D">
        <w:tab/>
        <w:t xml:space="preserve">la Resolución 130 (Rev. </w:t>
      </w:r>
      <w:proofErr w:type="spellStart"/>
      <w:r w:rsidRPr="00902D9D">
        <w:t>Busán</w:t>
      </w:r>
      <w:proofErr w:type="spellEnd"/>
      <w:r w:rsidRPr="00902D9D">
        <w:t>, 2014) de la Conferencia de Plenipotenciarios sobre el fortalecimiento del papel de la UIT en la creación de confianza y seguridad en la utilización de las tecnologías de la información y la comunicación (TIC);</w:t>
      </w:r>
    </w:p>
    <w:p w:rsidR="00D94D4E" w:rsidRPr="00902D9D" w:rsidRDefault="00D94D4E" w:rsidP="00D94D4E">
      <w:r w:rsidRPr="00902D9D">
        <w:rPr>
          <w:i/>
          <w:iCs/>
        </w:rPr>
        <w:t>i)</w:t>
      </w:r>
      <w:r w:rsidRPr="00902D9D">
        <w:tab/>
        <w:t xml:space="preserve">la Resolución 131 (Rev. </w:t>
      </w:r>
      <w:proofErr w:type="spellStart"/>
      <w:r w:rsidRPr="00902D9D">
        <w:t>Busán</w:t>
      </w:r>
      <w:proofErr w:type="spellEnd"/>
      <w:r w:rsidRPr="00902D9D">
        <w:t>, 2014) de la Conferencia de Plenipotenciarios, sobre medición de las TIC para la construcción de una sociedad de la información integradora e inclusiva;</w:t>
      </w:r>
    </w:p>
    <w:p w:rsidR="00D94D4E" w:rsidRPr="00902D9D" w:rsidRDefault="00D94D4E" w:rsidP="00D94D4E">
      <w:r w:rsidRPr="00902D9D">
        <w:rPr>
          <w:i/>
          <w:iCs/>
        </w:rPr>
        <w:t>j)</w:t>
      </w:r>
      <w:r w:rsidRPr="00902D9D">
        <w:tab/>
        <w:t xml:space="preserve">la Resolución 139 (Rev. </w:t>
      </w:r>
      <w:proofErr w:type="spellStart"/>
      <w:r w:rsidRPr="00902D9D">
        <w:t>Busán</w:t>
      </w:r>
      <w:proofErr w:type="spellEnd"/>
      <w:r w:rsidRPr="00902D9D">
        <w:t>, 2014) de la Conferencia de Plenipotenciarios, sobre utilización de las telecomunicaciones/TIC para reducir la brecha digital y crear una sociedad de la información integradora;</w:t>
      </w:r>
    </w:p>
    <w:p w:rsidR="00D94D4E" w:rsidRPr="00902D9D" w:rsidRDefault="00D94D4E" w:rsidP="00D94D4E">
      <w:r w:rsidRPr="00902D9D">
        <w:rPr>
          <w:i/>
          <w:iCs/>
        </w:rPr>
        <w:t>k)</w:t>
      </w:r>
      <w:r w:rsidRPr="00902D9D">
        <w:tab/>
        <w:t xml:space="preserve">la Resolución 140 (Rev. </w:t>
      </w:r>
      <w:proofErr w:type="spellStart"/>
      <w:r w:rsidRPr="00902D9D">
        <w:t>Busán</w:t>
      </w:r>
      <w:proofErr w:type="spellEnd"/>
      <w:r w:rsidRPr="00902D9D">
        <w:t>, 2014) de la Conferencia de Plenipotenciarios sobre la función de la UIT en la aplicación de los resultados de la CMSI y el examen general de su aplicación por la AGNU;</w:t>
      </w:r>
    </w:p>
    <w:p w:rsidR="00D94D4E" w:rsidRPr="00902D9D" w:rsidRDefault="00D94D4E" w:rsidP="00D94D4E">
      <w:r w:rsidRPr="00902D9D">
        <w:rPr>
          <w:i/>
        </w:rPr>
        <w:lastRenderedPageBreak/>
        <w:t>l)</w:t>
      </w:r>
      <w:r w:rsidRPr="00902D9D">
        <w:tab/>
        <w:t>la Resolución 200 (</w:t>
      </w:r>
      <w:proofErr w:type="spellStart"/>
      <w:r w:rsidRPr="00902D9D">
        <w:t>Busán</w:t>
      </w:r>
      <w:proofErr w:type="spellEnd"/>
      <w:r w:rsidRPr="00902D9D">
        <w:t>, 2014) de la Conferencia de Plenipotenciarios, sobre la Agenda Conectar 2020 para el desarrollo mundial de las telecomunicaciones/TIC,</w:t>
      </w:r>
    </w:p>
    <w:p w:rsidR="00D94D4E" w:rsidRPr="00902D9D" w:rsidRDefault="00D94D4E" w:rsidP="00D94D4E">
      <w:pPr>
        <w:pStyle w:val="Call"/>
      </w:pPr>
      <w:proofErr w:type="gramStart"/>
      <w:r w:rsidRPr="00902D9D">
        <w:t>reconociendo</w:t>
      </w:r>
      <w:proofErr w:type="gramEnd"/>
    </w:p>
    <w:p w:rsidR="00D94D4E" w:rsidRPr="00902D9D" w:rsidRDefault="00D94D4E" w:rsidP="00D94D4E">
      <w:r w:rsidRPr="00902D9D">
        <w:rPr>
          <w:i/>
          <w:iCs/>
        </w:rPr>
        <w:t>a)</w:t>
      </w:r>
      <w:r w:rsidRPr="00902D9D">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y la C9, como se indica en la Resolución 140 (Rev. </w:t>
      </w:r>
      <w:proofErr w:type="spellStart"/>
      <w:r w:rsidRPr="00902D9D">
        <w:t>Busán</w:t>
      </w:r>
      <w:proofErr w:type="spellEnd"/>
      <w:r w:rsidRPr="00902D9D">
        <w:t>, 2014);</w:t>
      </w:r>
    </w:p>
    <w:p w:rsidR="00D94D4E" w:rsidRPr="00902D9D" w:rsidRDefault="00D94D4E" w:rsidP="00D94D4E">
      <w:r w:rsidRPr="00902D9D">
        <w:rPr>
          <w:i/>
          <w:iCs/>
        </w:rPr>
        <w:t>b)</w:t>
      </w:r>
      <w:r w:rsidRPr="00902D9D">
        <w:tab/>
        <w:t>que los participantes en el seguimiento de los resultados de la Cumbre decidieron nombrar a la UIT organismo moderador/facilitador para la aplicación de la Línea de Acción C6, para la que anteriormente sólo era asociado;</w:t>
      </w:r>
    </w:p>
    <w:p w:rsidR="00D94D4E" w:rsidRPr="00902D9D" w:rsidRDefault="00D94D4E" w:rsidP="00D94D4E">
      <w:pPr>
        <w:rPr>
          <w:rFonts w:cstheme="majorBidi"/>
          <w:szCs w:val="24"/>
        </w:rPr>
      </w:pPr>
      <w:r w:rsidRPr="00902D9D">
        <w:rPr>
          <w:i/>
          <w:iCs/>
        </w:rPr>
        <w:t>c)</w:t>
      </w:r>
      <w:r w:rsidRPr="00902D9D">
        <w:tab/>
        <w:t>que el Sector de Desarrollo de las Telecomunicaciones de la UIT (UIT</w:t>
      </w:r>
      <w:r w:rsidRPr="00902D9D">
        <w:noBreakHyphen/>
        <w:t>D) – a la luz de sus fines y objetivos; del tipo de asociación actual entre los Estados Miembros y los Miembros de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cuatro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p w:rsidR="00D94D4E" w:rsidRPr="00902D9D" w:rsidRDefault="00D94D4E" w:rsidP="00D94D4E">
      <w:r w:rsidRPr="00902D9D">
        <w:rPr>
          <w:i/>
          <w:iCs/>
        </w:rPr>
        <w:t>d)</w:t>
      </w:r>
      <w:r w:rsidRPr="00902D9D">
        <w:tab/>
        <w:t>que en la Resolución A/70/125 de la AGNU se pide una estrecha armonización entre el proceso de la CMSI y la Agenda 2030 para el Desarrollo Sostenible, resaltando la contribución transversal de las TIC a los Objetivos de Desarrollo Sostenible (ODS) y la erradicación de la pobreza, y observando que el acceso a las TIC se ha convertido también en un indicador de desarrollo y en una aspiración en sí y por sí misma;</w:t>
      </w:r>
    </w:p>
    <w:p w:rsidR="00D94D4E" w:rsidRPr="00902D9D" w:rsidRDefault="00D94D4E" w:rsidP="00D94D4E">
      <w:r w:rsidRPr="00902D9D">
        <w:rPr>
          <w:i/>
        </w:rPr>
        <w:t>e)</w:t>
      </w:r>
      <w:r w:rsidRPr="00902D9D">
        <w:tab/>
        <w:t>que los resultados de la CMSI contribuirán al cumplimiento de la Agenda 2030 para el Desarrollo Sostenible y facilitarán el desarrollo de la economía digital,</w:t>
      </w:r>
    </w:p>
    <w:p w:rsidR="00D94D4E" w:rsidRPr="00902D9D" w:rsidRDefault="00D94D4E" w:rsidP="00D94D4E">
      <w:pPr>
        <w:pStyle w:val="Call"/>
      </w:pPr>
      <w:proofErr w:type="gramStart"/>
      <w:r w:rsidRPr="00902D9D">
        <w:t>reconociendo</w:t>
      </w:r>
      <w:proofErr w:type="gramEnd"/>
      <w:r w:rsidRPr="00902D9D">
        <w:t xml:space="preserve"> además</w:t>
      </w:r>
    </w:p>
    <w:p w:rsidR="00D94D4E" w:rsidRPr="00902D9D" w:rsidRDefault="00D94D4E" w:rsidP="00D94D4E">
      <w:r w:rsidRPr="00902D9D">
        <w:rPr>
          <w:i/>
          <w:iCs/>
        </w:rPr>
        <w:t>a)</w:t>
      </w:r>
      <w:r w:rsidRPr="00902D9D">
        <w:tab/>
        <w:t>el compromiso de la UIT para aplicar los resultados pertinentes de la CMSI como uno de los objetivos más importantes de la Unión;</w:t>
      </w:r>
    </w:p>
    <w:p w:rsidR="00D94D4E" w:rsidRPr="00902D9D" w:rsidRDefault="00D94D4E" w:rsidP="00D94D4E">
      <w:r w:rsidRPr="00902D9D">
        <w:rPr>
          <w:i/>
          <w:iCs/>
        </w:rPr>
        <w:t>b)</w:t>
      </w:r>
      <w:r w:rsidRPr="00902D9D">
        <w:tab/>
        <w:t>el potencial de las TIC para el cumplimiento de la Agenda 2030 para el Desarrollo Sostenible y otros objetivos de desarrollo acordados a nivel internacional;</w:t>
      </w:r>
    </w:p>
    <w:p w:rsidR="00D94D4E" w:rsidRPr="00902D9D" w:rsidRDefault="00D94D4E" w:rsidP="00D94D4E">
      <w:r w:rsidRPr="00902D9D">
        <w:rPr>
          <w:i/>
          <w:iCs/>
        </w:rPr>
        <w:t>c)</w:t>
      </w:r>
      <w:r w:rsidRPr="00902D9D">
        <w:rPr>
          <w:i/>
          <w:iCs/>
        </w:rPr>
        <w:tab/>
      </w:r>
      <w:r w:rsidRPr="00902D9D">
        <w:t>que el UIT-D asignará una prioridad alta al establecimiento de infraestructura de la información y comunicación (Línea de Acción C2 de la CMSI), por tratarse del soporte físico para todas las aplicaciones electrónicas;</w:t>
      </w:r>
    </w:p>
    <w:p w:rsidR="00D94D4E" w:rsidRPr="00902D9D" w:rsidRDefault="00D94D4E" w:rsidP="00D94D4E">
      <w:r w:rsidRPr="00902D9D">
        <w:rPr>
          <w:i/>
          <w:iCs/>
        </w:rPr>
        <w:lastRenderedPageBreak/>
        <w:t>d)</w:t>
      </w:r>
      <w:r w:rsidRPr="00902D9D">
        <w:rPr>
          <w:i/>
          <w:iCs/>
        </w:rPr>
        <w:tab/>
      </w:r>
      <w:r w:rsidRPr="00902D9D">
        <w:t>que la Agenda 2030 para el Desarrollo Sostenible tiene repercusiones importantes para las actividades de la UIT;</w:t>
      </w:r>
    </w:p>
    <w:p w:rsidR="00D94D4E" w:rsidRPr="00902D9D" w:rsidRDefault="00D94D4E" w:rsidP="00D94D4E">
      <w:r w:rsidRPr="00902D9D">
        <w:rPr>
          <w:i/>
          <w:iCs/>
        </w:rPr>
        <w:t>e)</w:t>
      </w:r>
      <w:r w:rsidRPr="00902D9D">
        <w:rPr>
          <w:i/>
          <w:iCs/>
        </w:rPr>
        <w:tab/>
      </w:r>
      <w:r w:rsidRPr="00902D9D">
        <w:t>que el Consejo de la UIT de 2016 resolvió utilizar el marco de la CMSI como fundamento mediante el cual la UIT contribuya al cumplimiento de la Agenda 2030, dentro del mandato de la UIT y de los recursos atribuidos en el Plan Financiero y el Presupuesto bienal, habida cuenta de la matriz CMSI</w:t>
      </w:r>
      <w:r w:rsidRPr="00902D9D">
        <w:noBreakHyphen/>
        <w:t>ODS elaborada por los organismos de las Naciones Unidas,</w:t>
      </w:r>
    </w:p>
    <w:p w:rsidR="00D94D4E" w:rsidRPr="00902D9D" w:rsidRDefault="00D94D4E" w:rsidP="00D94D4E">
      <w:pPr>
        <w:pStyle w:val="Call"/>
      </w:pPr>
      <w:proofErr w:type="gramStart"/>
      <w:r w:rsidRPr="00902D9D">
        <w:t>teniendo</w:t>
      </w:r>
      <w:proofErr w:type="gramEnd"/>
      <w:r w:rsidRPr="00902D9D">
        <w:t xml:space="preserve"> en cuenta</w:t>
      </w:r>
    </w:p>
    <w:p w:rsidR="00D94D4E" w:rsidRPr="00902D9D" w:rsidRDefault="00D94D4E" w:rsidP="00D94D4E">
      <w:r w:rsidRPr="00902D9D">
        <w:rPr>
          <w:i/>
          <w:iCs/>
        </w:rPr>
        <w:t>a)</w:t>
      </w:r>
      <w:r w:rsidRPr="00902D9D">
        <w:tab/>
        <w:t xml:space="preserve">la Resolución 75 (Rev. </w:t>
      </w:r>
      <w:proofErr w:type="spellStart"/>
      <w:r w:rsidRPr="00902D9D">
        <w:t>Hammamet</w:t>
      </w:r>
      <w:proofErr w:type="spellEnd"/>
      <w:r w:rsidRPr="00902D9D">
        <w:t>, 2016) de la Asamblea Mundial de Normalización de las Telecomunicaciones sobre la contribución del Sector de Normalización de las Telecomunicaciones de la UIT a la aplicación de los resultados de la CMSI, habida cuenta de la Agenda 2030 para el Desarrollo Sostenible;</w:t>
      </w:r>
    </w:p>
    <w:p w:rsidR="00D94D4E" w:rsidRPr="00902D9D" w:rsidRDefault="00D94D4E" w:rsidP="00D94D4E">
      <w:r w:rsidRPr="00902D9D">
        <w:rPr>
          <w:i/>
          <w:iCs/>
        </w:rPr>
        <w:t>b)</w:t>
      </w:r>
      <w:r w:rsidRPr="00902D9D">
        <w:tab/>
        <w:t>la Resolución UIT-R 61 (Rev. Ginebra, 2015) de la Asamblea de Radiocomunicaciones relativa a la contribución del Sector de Radiocomunicaciones de la UIT a la puesta en práctica de los resultados de la CMSI;</w:t>
      </w:r>
    </w:p>
    <w:p w:rsidR="00D94D4E" w:rsidRPr="00902D9D" w:rsidRDefault="00D94D4E" w:rsidP="00D94D4E">
      <w:r w:rsidRPr="00902D9D">
        <w:rPr>
          <w:i/>
          <w:iCs/>
        </w:rPr>
        <w:t>c)</w:t>
      </w:r>
      <w:r w:rsidRPr="00902D9D">
        <w:tab/>
        <w:t>los programas, actividades e Iniciativas Regionales que se están llevando a cabo de conformidad con las decisiones de la presente Conferencia para reducir la brecha digital;</w:t>
      </w:r>
    </w:p>
    <w:p w:rsidR="00D94D4E" w:rsidRPr="00902D9D" w:rsidRDefault="00D94D4E" w:rsidP="00D94D4E">
      <w:pPr>
        <w:rPr>
          <w:rFonts w:cstheme="majorBidi"/>
          <w:szCs w:val="24"/>
        </w:rPr>
      </w:pPr>
      <w:r w:rsidRPr="00902D9D">
        <w:rPr>
          <w:i/>
          <w:iCs/>
        </w:rPr>
        <w:t>d)</w:t>
      </w:r>
      <w:r w:rsidRPr="00902D9D">
        <w:tab/>
        <w:t>los trabajos pertinentes que la UIT ha realizado o ha de realizar y acerca de los que ha de informar al Consejo, entre ellos los informes anuales de las actividades del Grupo de Trabajo del Consejo sobre la CMSI (GTC-CMSI) y del Grupo de Trabajo del Consejo sobre cuestiones de política pública internacional relacionadas con Internet (GTC-Internet),</w:t>
      </w:r>
    </w:p>
    <w:p w:rsidR="00D94D4E" w:rsidRPr="00902D9D" w:rsidRDefault="00D94D4E" w:rsidP="00D94D4E">
      <w:pPr>
        <w:pStyle w:val="Call"/>
        <w:rPr>
          <w:rFonts w:eastAsia="SimSun"/>
          <w:lang w:eastAsia="zh-CN"/>
        </w:rPr>
      </w:pPr>
      <w:proofErr w:type="gramStart"/>
      <w:r w:rsidRPr="00902D9D">
        <w:t>observando</w:t>
      </w:r>
      <w:proofErr w:type="gramEnd"/>
    </w:p>
    <w:p w:rsidR="00D94D4E" w:rsidRPr="00902D9D" w:rsidRDefault="00D94D4E" w:rsidP="00D94D4E">
      <w:pPr>
        <w:rPr>
          <w:lang w:eastAsia="zh-CN"/>
        </w:rPr>
      </w:pPr>
      <w:r w:rsidRPr="00902D9D">
        <w:rPr>
          <w:i/>
          <w:iCs/>
        </w:rPr>
        <w:t>a)</w:t>
      </w:r>
      <w:r w:rsidRPr="00902D9D">
        <w:tab/>
        <w:t>la Resolución 1332 del Consejo 2016 sobre la función de la UIT en la aplicación de los resultados de la CMSI habida cuenta de la Agenda 2030 para el Desarrollo Sostenible;</w:t>
      </w:r>
    </w:p>
    <w:p w:rsidR="00D94D4E" w:rsidRPr="00902D9D" w:rsidRDefault="00D94D4E" w:rsidP="00D94D4E">
      <w:pPr>
        <w:rPr>
          <w:rFonts w:cstheme="majorBidi"/>
          <w:szCs w:val="24"/>
        </w:rPr>
      </w:pPr>
      <w:r w:rsidRPr="00902D9D">
        <w:rPr>
          <w:i/>
        </w:rPr>
        <w:t>b)</w:t>
      </w:r>
      <w:r w:rsidRPr="00902D9D">
        <w:tab/>
        <w:t>la Resolución 1336 del Consejo 2015 relativa al GTC-Internet,</w:t>
      </w:r>
    </w:p>
    <w:p w:rsidR="00D94D4E" w:rsidRPr="00902D9D" w:rsidRDefault="00D94D4E" w:rsidP="00D94D4E">
      <w:pPr>
        <w:pStyle w:val="Call"/>
        <w:rPr>
          <w:rFonts w:eastAsia="SimSun"/>
          <w:lang w:eastAsia="zh-CN"/>
        </w:rPr>
      </w:pPr>
      <w:proofErr w:type="gramStart"/>
      <w:r w:rsidRPr="00902D9D">
        <w:t>observando</w:t>
      </w:r>
      <w:proofErr w:type="gramEnd"/>
      <w:r w:rsidRPr="00902D9D">
        <w:t xml:space="preserve"> además</w:t>
      </w:r>
    </w:p>
    <w:p w:rsidR="00D94D4E" w:rsidRPr="00902D9D" w:rsidRDefault="00D94D4E" w:rsidP="00D94D4E">
      <w:r w:rsidRPr="00902D9D">
        <w:t>que el Secretario General de la UIT creó el Grupo Especial ODS+CMSI cuya misión es la de formular estrategias y coordinar las políticas y actividades de la UIT relacionadas con la CMSI, habida cuenta de la Agenda 2030 para el Desarrollo Sostenible y que la presidencia de ese Grupo Especial corresponde al Vicesecretario General,</w:t>
      </w:r>
    </w:p>
    <w:p w:rsidR="00D94D4E" w:rsidRPr="00902D9D" w:rsidRDefault="00D94D4E" w:rsidP="00D94D4E">
      <w:pPr>
        <w:pStyle w:val="Call"/>
      </w:pPr>
      <w:proofErr w:type="gramStart"/>
      <w:r w:rsidRPr="00902D9D">
        <w:t>resuelve</w:t>
      </w:r>
      <w:proofErr w:type="gramEnd"/>
      <w:r w:rsidRPr="00902D9D">
        <w:t xml:space="preserve"> invitar al Sector de Desarrollo de las Telecomunicaciones de la UIT</w:t>
      </w:r>
    </w:p>
    <w:p w:rsidR="00D94D4E" w:rsidRPr="00902D9D" w:rsidRDefault="00D94D4E" w:rsidP="00D94D4E">
      <w:r w:rsidRPr="00902D9D">
        <w:t>1</w:t>
      </w:r>
      <w:r w:rsidRPr="00902D9D">
        <w:tab/>
        <w:t>a seguir colaborando con los otros Sectores de la UIT y con los socios del desarrollo (gobiernos, organismos especializados de las Naciones Unidas, organizaciones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902D9D">
        <w:rPr>
          <w:vertAlign w:val="superscript"/>
        </w:rPr>
        <w:footnoteReference w:customMarkFollows="1" w:id="5"/>
        <w:t>1</w:t>
      </w:r>
      <w:r w:rsidRPr="00902D9D">
        <w:rPr>
          <w:szCs w:val="24"/>
        </w:rPr>
        <w:t xml:space="preserve">, </w:t>
      </w:r>
      <w:r w:rsidRPr="00902D9D">
        <w:t xml:space="preserve">entre ellas en los ámbitos de la construcción de infraestructuras de telecomunicaciones/TIC, la creación de confianza y seguridad en la utilización de las telecomunicaciones/TIC, en apoyo de la aplicación </w:t>
      </w:r>
      <w:r w:rsidRPr="00902D9D">
        <w:lastRenderedPageBreak/>
        <w:t>de los otros objetivos de la CMSI que pueden contribuir al cumplimiento de la Agenda 2030 para el Desarrollo Sostenible y a facilitar el desarrollo de la economía digital;</w:t>
      </w:r>
    </w:p>
    <w:p w:rsidR="00D94D4E" w:rsidRPr="00902D9D" w:rsidRDefault="00D94D4E" w:rsidP="00D94D4E">
      <w:r w:rsidRPr="00902D9D">
        <w:t>2</w:t>
      </w:r>
      <w:r w:rsidRPr="00902D9D">
        <w:tab/>
        <w:t>a continuar trabajando en la realización de la perspectiva para la CMSI después de 2015;</w:t>
      </w:r>
    </w:p>
    <w:p w:rsidR="00D94D4E" w:rsidRPr="00902D9D" w:rsidRDefault="00D94D4E" w:rsidP="00D94D4E">
      <w:r w:rsidRPr="00902D9D">
        <w:t>3</w:t>
      </w:r>
      <w:r w:rsidRPr="00902D9D">
        <w:tab/>
        <w:t>a contribuir al logro de los objetivos de la Agenda 2030 para el Desarrollo Sostenible, a través del marco de la CMSI y en armonía con éste;</w:t>
      </w:r>
    </w:p>
    <w:p w:rsidR="00D94D4E" w:rsidRPr="00902D9D" w:rsidRDefault="00D94D4E" w:rsidP="00D94D4E">
      <w:r w:rsidRPr="00902D9D">
        <w:t>4</w:t>
      </w:r>
      <w:r w:rsidRPr="00902D9D">
        <w:tab/>
        <w:t>a continuar fomentando la aplicación del principio de no exclusión de la sociedad de la información y concebir mecanismos adecuados con ese objetivo (§ 20-25 del Compromiso de Túnez);</w:t>
      </w:r>
    </w:p>
    <w:p w:rsidR="00D94D4E" w:rsidRPr="00902D9D" w:rsidRDefault="00D94D4E" w:rsidP="00D94D4E">
      <w:r w:rsidRPr="00902D9D">
        <w:t>5</w:t>
      </w:r>
      <w:r w:rsidRPr="00902D9D">
        <w:tab/>
        <w:t>a seguir facilitando el contexto propicio para alentar a los Miembros de Sector del UIT</w:t>
      </w:r>
      <w:r w:rsidRPr="00902D9D">
        <w:noBreakHyphen/>
        <w:t>D a dar prioridad a la inversión en el desarrollo de la infraestructura de las telecomunicaciones/TIC, que abarcan las zonas rurales y las regiones aisladas o alejadas, utilizando diversas tecnologías;</w:t>
      </w:r>
    </w:p>
    <w:p w:rsidR="00D94D4E" w:rsidRPr="00902D9D" w:rsidRDefault="00D94D4E" w:rsidP="00D94D4E">
      <w:r w:rsidRPr="00902D9D">
        <w:t>6</w:t>
      </w:r>
      <w:r w:rsidRPr="00902D9D">
        <w:tab/>
        <w:t>a ayudar a los Estados Miembros a encontrar mecanismos financieros innovadores, o a mejorarlos, para el desarrollo de infraestructuras de telecomunicaciones/TIC (tales como los indicados en el § 27 de la Agenda de Túnez, y las asociaciones);</w:t>
      </w:r>
    </w:p>
    <w:p w:rsidR="00D94D4E" w:rsidRPr="00902D9D" w:rsidRDefault="00D94D4E" w:rsidP="00D94D4E">
      <w:r w:rsidRPr="00902D9D">
        <w:t>7</w:t>
      </w:r>
      <w:r w:rsidRPr="00902D9D">
        <w:tab/>
        <w:t>a continuar ayudando a los países en desarrollo para modernizar sus marcos jurídicos y reglamentarios, a fin de cumplir el objetivo de la creación de infraestructuras de telecomunicaciones/TIC y alcanzar los demás objetivos de la CMSI y los ODS;</w:t>
      </w:r>
    </w:p>
    <w:p w:rsidR="00D94D4E" w:rsidRPr="00902D9D" w:rsidRDefault="00D94D4E" w:rsidP="00D94D4E">
      <w:r w:rsidRPr="00902D9D">
        <w:t>8</w:t>
      </w:r>
      <w:r w:rsidRPr="00902D9D">
        <w:tab/>
        <w:t xml:space="preserve">a promover la cooperación y capacitación internacional en asuntos relativos a las </w:t>
      </w:r>
      <w:proofErr w:type="spellStart"/>
      <w:r w:rsidRPr="00902D9D">
        <w:t>ciberamenazas</w:t>
      </w:r>
      <w:proofErr w:type="spellEnd"/>
      <w:r w:rsidRPr="00902D9D">
        <w:t>, y a la instauración de la confianza y la seguridad en la utilización de las TIC con arreglo a la Línea de Acción 5, para la que la UIT es el único facilitador;</w:t>
      </w:r>
    </w:p>
    <w:p w:rsidR="00D94D4E" w:rsidRPr="00902D9D" w:rsidRDefault="00D94D4E" w:rsidP="00D94D4E">
      <w:r w:rsidRPr="00902D9D">
        <w:t>9</w:t>
      </w:r>
      <w:r w:rsidRPr="00902D9D">
        <w:tab/>
      </w:r>
      <w:proofErr w:type="gramStart"/>
      <w:r w:rsidRPr="00902D9D">
        <w:t>a</w:t>
      </w:r>
      <w:proofErr w:type="gramEnd"/>
      <w:r w:rsidRPr="00902D9D">
        <w:t xml:space="preserve">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consonancia con los § 113-118 de la Agenda de Túnez, y teniendo en cuenta las nuevas tecnologías emergentes;</w:t>
      </w:r>
    </w:p>
    <w:p w:rsidR="00D94D4E" w:rsidRPr="00902D9D" w:rsidRDefault="00D94D4E" w:rsidP="00D94D4E">
      <w:r w:rsidRPr="00902D9D">
        <w:t>10</w:t>
      </w:r>
      <w:r w:rsidRPr="00902D9D">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y los ODS relacionados con las actividades del UIT-D;</w:t>
      </w:r>
    </w:p>
    <w:p w:rsidR="00D94D4E" w:rsidRPr="00902D9D" w:rsidRDefault="00D94D4E" w:rsidP="00D94D4E">
      <w:r w:rsidRPr="00902D9D">
        <w:t>11</w:t>
      </w:r>
      <w:r w:rsidRPr="00902D9D">
        <w:tab/>
        <w:t>a volver a proponer a la próxima Conferencia de Plenipotenciarios los mecanismos adecuados para financiar las actividades derivadas de los resultados de la CMSI y los ODS que sean de interés para las competencias básicas de la UIT, en especial los que se refieren a:</w:t>
      </w:r>
    </w:p>
    <w:p w:rsidR="00D94D4E" w:rsidRPr="00902D9D" w:rsidRDefault="00D94D4E" w:rsidP="00D94D4E">
      <w:pPr>
        <w:pStyle w:val="enumlev1"/>
      </w:pPr>
      <w:r w:rsidRPr="00902D9D">
        <w:t>i)</w:t>
      </w:r>
      <w:r w:rsidRPr="00902D9D">
        <w:tab/>
        <w:t>las Líneas de Acción C2, C5 y C6, para las cuales se ha identificado ahora a la UIT como único organismo facilitador;</w:t>
      </w:r>
    </w:p>
    <w:p w:rsidR="00D94D4E" w:rsidRPr="00902D9D" w:rsidRDefault="00D94D4E" w:rsidP="00D94D4E">
      <w:pPr>
        <w:pStyle w:val="enumlev1"/>
      </w:pPr>
      <w:r w:rsidRPr="00902D9D">
        <w:t>ii)</w:t>
      </w:r>
      <w:r w:rsidRPr="00902D9D">
        <w:tab/>
        <w:t xml:space="preserve">las Líneas de Acción C1, C3, C4, C6, C7, incluidas sus ocho </w:t>
      </w:r>
      <w:proofErr w:type="spellStart"/>
      <w:r w:rsidRPr="00902D9D">
        <w:t>sublíneas</w:t>
      </w:r>
      <w:proofErr w:type="spellEnd"/>
      <w:r w:rsidRPr="00902D9D">
        <w:t xml:space="preserve"> de acción, y C11, para la que se ha identificado ahora a la UIT como organismo </w:t>
      </w:r>
      <w:proofErr w:type="spellStart"/>
      <w:r w:rsidRPr="00902D9D">
        <w:t>cofacilitador</w:t>
      </w:r>
      <w:proofErr w:type="spellEnd"/>
      <w:r w:rsidRPr="00902D9D">
        <w:t>, así como las Líneas de Acción C8 y C9, para las que se ha identificado a la UIT como organismo asociado;</w:t>
      </w:r>
    </w:p>
    <w:p w:rsidR="00D94D4E" w:rsidRPr="00902D9D" w:rsidRDefault="00D94D4E" w:rsidP="00D94D4E">
      <w:pPr>
        <w:pStyle w:val="enumlev1"/>
      </w:pPr>
      <w:r w:rsidRPr="00902D9D">
        <w:t>iii)</w:t>
      </w:r>
      <w:r w:rsidRPr="00902D9D">
        <w:tab/>
        <w:t>los ODS y las metas pertinentes a través del marco de la CMSI y en armonía con éste,</w:t>
      </w:r>
    </w:p>
    <w:p w:rsidR="00D94D4E" w:rsidRPr="00902D9D" w:rsidRDefault="00D94D4E" w:rsidP="00D94D4E">
      <w:pPr>
        <w:pStyle w:val="Call"/>
      </w:pPr>
      <w:proofErr w:type="gramStart"/>
      <w:r w:rsidRPr="00902D9D">
        <w:lastRenderedPageBreak/>
        <w:t>encarga</w:t>
      </w:r>
      <w:proofErr w:type="gramEnd"/>
      <w:r w:rsidRPr="00902D9D">
        <w:t xml:space="preserve"> al Director de la Oficina de Desarrollo de las Telecomunicaciones</w:t>
      </w:r>
    </w:p>
    <w:p w:rsidR="00D94D4E" w:rsidRPr="00902D9D" w:rsidRDefault="00D94D4E" w:rsidP="00D94D4E">
      <w:r w:rsidRPr="00902D9D">
        <w:t>1</w:t>
      </w:r>
      <w:r w:rsidRPr="00902D9D">
        <w:tab/>
        <w:t>que siga proporcionando al GTC-CMSI un resumen exhaustivo de las actividades del UIT-D en materia de aplicación de los resultados de la CMSI, habida cuenta de la Agenda 2030 para el Desarrollo Sostenible;</w:t>
      </w:r>
    </w:p>
    <w:p w:rsidR="00D94D4E" w:rsidRPr="00902D9D" w:rsidRDefault="00D94D4E" w:rsidP="00D94D4E">
      <w:r w:rsidRPr="00902D9D">
        <w:t>2</w:t>
      </w:r>
      <w:r w:rsidRPr="00902D9D">
        <w:tab/>
        <w:t xml:space="preserve">que vele por que los objetivos y plazos específicos de las actividades de la CMSI y de la Agenda 2030 para el Desarrollo Sostenible se cumplan y queden reflejados en los Planes Operacionales del UIT-D con arreglo a la Resolución 140 (Rev. </w:t>
      </w:r>
      <w:proofErr w:type="spellStart"/>
      <w:r w:rsidRPr="00902D9D">
        <w:t>Busán</w:t>
      </w:r>
      <w:proofErr w:type="spellEnd"/>
      <w:r w:rsidRPr="00902D9D">
        <w:t>, 2014), y con los objetivos que fije para el UIT-D la Conferencia de Plenipotenciarios en 2018 en relación con la aplicación por la UIT de los resultados de la CMSI+10;</w:t>
      </w:r>
    </w:p>
    <w:p w:rsidR="00D94D4E" w:rsidRPr="00902D9D" w:rsidRDefault="00D94D4E" w:rsidP="00D94D4E">
      <w:r w:rsidRPr="00902D9D">
        <w:t>3</w:t>
      </w:r>
      <w:r w:rsidRPr="00902D9D">
        <w:tab/>
        <w:t>que aporte información a los miembros sobre nuevas tendencias basada en las actividades del UIT-D;</w:t>
      </w:r>
    </w:p>
    <w:p w:rsidR="00D94D4E" w:rsidRPr="00902D9D" w:rsidRDefault="00D94D4E" w:rsidP="00D94D4E">
      <w:r w:rsidRPr="00902D9D">
        <w:t>4</w:t>
      </w:r>
      <w:r w:rsidRPr="00902D9D">
        <w:tab/>
      </w:r>
      <w:proofErr w:type="gramStart"/>
      <w:r w:rsidRPr="00902D9D">
        <w:t>que</w:t>
      </w:r>
      <w:proofErr w:type="gramEnd"/>
      <w:r w:rsidRPr="00902D9D">
        <w:t>, en estrecha colaboración con los Directores de la Oficina de Radiocomunicaciones y la Oficina de Normalización de las Telecomunicaciones, tenga en cuenta la repercusión de los trabajos de la UIT relativos a la transformación digital que fomentan el crecimiento sostenible de la economía digital, en consonancia con el proceso de inventario de la CMSI, y preste ayuda a los miembros que la soliciten;</w:t>
      </w:r>
    </w:p>
    <w:p w:rsidR="00D94D4E" w:rsidRPr="00902D9D" w:rsidRDefault="00D94D4E" w:rsidP="00D94D4E">
      <w:pPr>
        <w:rPr>
          <w:rFonts w:cstheme="majorBidi"/>
          <w:szCs w:val="24"/>
        </w:rPr>
      </w:pPr>
      <w:r w:rsidRPr="00902D9D">
        <w:t>5</w:t>
      </w:r>
      <w:r w:rsidRPr="00902D9D">
        <w:tab/>
        <w:t>que adopte las medidas oportunas para facilitar las actividades destinadas al cumplimiento de la presente Resolución,</w:t>
      </w:r>
    </w:p>
    <w:p w:rsidR="00D94D4E" w:rsidRPr="00902D9D" w:rsidRDefault="00D94D4E" w:rsidP="00D94D4E">
      <w:pPr>
        <w:pStyle w:val="Call"/>
        <w:rPr>
          <w:i w:val="0"/>
        </w:rPr>
      </w:pPr>
      <w:proofErr w:type="gramStart"/>
      <w:r w:rsidRPr="00902D9D">
        <w:t>encarga</w:t>
      </w:r>
      <w:proofErr w:type="gramEnd"/>
      <w:r w:rsidRPr="00902D9D">
        <w:t xml:space="preserve"> además al Director de la Oficina de Desarrollo de las Telecomunicaciones</w:t>
      </w:r>
    </w:p>
    <w:p w:rsidR="00D94D4E" w:rsidRPr="00902D9D" w:rsidRDefault="00D94D4E" w:rsidP="00D94D4E">
      <w:r w:rsidRPr="00902D9D">
        <w:t>1</w:t>
      </w:r>
      <w:r w:rsidRPr="00902D9D">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D94D4E" w:rsidRPr="00902D9D" w:rsidRDefault="00D94D4E" w:rsidP="00D94D4E">
      <w:pPr>
        <w:pStyle w:val="enumlev1"/>
      </w:pPr>
      <w:r w:rsidRPr="00902D9D">
        <w:t>i)</w:t>
      </w:r>
      <w:r w:rsidRPr="00902D9D">
        <w:tab/>
        <w:t>el estímulo a proyectos regionales de las telecomunicaciones/TIC;</w:t>
      </w:r>
    </w:p>
    <w:p w:rsidR="00D94D4E" w:rsidRPr="00902D9D" w:rsidRDefault="00D94D4E" w:rsidP="00D94D4E">
      <w:pPr>
        <w:pStyle w:val="enumlev1"/>
      </w:pPr>
      <w:r w:rsidRPr="00902D9D">
        <w:t>ii)</w:t>
      </w:r>
      <w:r w:rsidRPr="00902D9D">
        <w:tab/>
        <w:t>la participación en la organización de seminarios de formación;</w:t>
      </w:r>
    </w:p>
    <w:p w:rsidR="00D94D4E" w:rsidRPr="00902D9D" w:rsidRDefault="00D94D4E" w:rsidP="00D94D4E">
      <w:pPr>
        <w:pStyle w:val="enumlev1"/>
      </w:pPr>
      <w:r w:rsidRPr="00902D9D">
        <w:t>iii)</w:t>
      </w:r>
      <w:r w:rsidRPr="00902D9D">
        <w:tab/>
        <w:t>la concertación, en su caso, de acuerdos con asociados nacionales, regionales e internacionales interesados en el desarrollo;</w:t>
      </w:r>
    </w:p>
    <w:p w:rsidR="00D94D4E" w:rsidRPr="00902D9D" w:rsidRDefault="00D94D4E" w:rsidP="00D94D4E">
      <w:pPr>
        <w:pStyle w:val="enumlev1"/>
      </w:pPr>
      <w:r w:rsidRPr="00902D9D">
        <w:t>iv)</w:t>
      </w:r>
      <w:r w:rsidRPr="00902D9D">
        <w:tab/>
        <w:t>la colaboración en proyectos con otras organizaciones internacionales, regionales e intergubernamentales competentes, cuando corresponda;</w:t>
      </w:r>
    </w:p>
    <w:p w:rsidR="00D94D4E" w:rsidRPr="00902D9D" w:rsidRDefault="00D94D4E" w:rsidP="00D94D4E">
      <w:r w:rsidRPr="00902D9D">
        <w:t>2</w:t>
      </w:r>
      <w:r w:rsidRPr="00902D9D">
        <w:tab/>
        <w:t>que promueva la constitución de capacidades humanas en los países en desarrollo en relación con los diferentes aspectos del sector de las telecomunicaciones/TIC, de conformidad con el mandato del UIT</w:t>
      </w:r>
      <w:r w:rsidRPr="00902D9D">
        <w:noBreakHyphen/>
        <w:t>D;</w:t>
      </w:r>
    </w:p>
    <w:p w:rsidR="00D94D4E" w:rsidRPr="00902D9D" w:rsidRDefault="00D94D4E" w:rsidP="00D94D4E">
      <w:r w:rsidRPr="00902D9D">
        <w:t>3</w:t>
      </w:r>
      <w:r w:rsidRPr="00902D9D">
        <w:tab/>
        <w:t>que promueva, especialmente en colaboración con las Oficinas Regionales de la UIT, un entorno que facilite el crecimiento y desarrollo de las pequeñas y medianas empresas y las microempresas en los países en desarrollo y entre tales países;</w:t>
      </w:r>
    </w:p>
    <w:p w:rsidR="00D94D4E" w:rsidRPr="00902D9D" w:rsidRDefault="00D94D4E" w:rsidP="00D94D4E">
      <w:r w:rsidRPr="00902D9D">
        <w:t>4</w:t>
      </w:r>
      <w:r w:rsidRPr="00902D9D">
        <w:tab/>
        <w:t>que, al aplicar los ODS/resultados de la CMSI en el marco del mandato del UIT-D, preste atención especial a las necesidades de los países en desarrollo;</w:t>
      </w:r>
    </w:p>
    <w:p w:rsidR="00D94D4E" w:rsidRPr="00902D9D" w:rsidRDefault="00D94D4E" w:rsidP="00D94D4E">
      <w:r w:rsidRPr="00902D9D">
        <w:t>5</w:t>
      </w:r>
      <w:r w:rsidRPr="00902D9D">
        <w:tab/>
        <w:t>que aliente a las instituciones financieras internacionales, los Estados Miembros y los Miembros de Sector, en sus papeles respectivos, a que estudien, como asunto prioritario, la construcción, reconstrucción y puesta al día de las redes e infraestructuras en los países en desarrollo;</w:t>
      </w:r>
    </w:p>
    <w:p w:rsidR="00D94D4E" w:rsidRPr="00902D9D" w:rsidRDefault="00D94D4E" w:rsidP="00D94D4E">
      <w:r w:rsidRPr="00902D9D">
        <w:lastRenderedPageBreak/>
        <w:t>6</w:t>
      </w:r>
      <w:r w:rsidRPr="00902D9D">
        <w:tab/>
        <w:t>que continúe la coordinación con los organismos internacionales, a fin de movilizar los recursos financieros necesarios para la ejecución de los proyectos;</w:t>
      </w:r>
    </w:p>
    <w:p w:rsidR="00D94D4E" w:rsidRPr="00902D9D" w:rsidRDefault="00D94D4E" w:rsidP="00D94D4E">
      <w:r w:rsidRPr="00902D9D">
        <w:t>7</w:t>
      </w:r>
      <w:r w:rsidRPr="00902D9D">
        <w:tab/>
        <w:t>que tome las iniciativas necesarias para alentar las asociaciones a las que conceden alta prioridad en aplicación de:</w:t>
      </w:r>
    </w:p>
    <w:p w:rsidR="00D94D4E" w:rsidRPr="00902D9D" w:rsidRDefault="00D94D4E" w:rsidP="00D94D4E">
      <w:pPr>
        <w:pStyle w:val="enumlev1"/>
      </w:pPr>
      <w:r w:rsidRPr="00902D9D">
        <w:t>i)</w:t>
      </w:r>
      <w:r w:rsidRPr="00902D9D">
        <w:tab/>
        <w:t>el Plan de Acción de Ginebra de la CMSI;</w:t>
      </w:r>
    </w:p>
    <w:p w:rsidR="00D94D4E" w:rsidRPr="00902D9D" w:rsidRDefault="00D94D4E" w:rsidP="00D94D4E">
      <w:pPr>
        <w:pStyle w:val="enumlev1"/>
      </w:pPr>
      <w:r w:rsidRPr="00902D9D">
        <w:t>ii)</w:t>
      </w:r>
      <w:r w:rsidRPr="00902D9D">
        <w:tab/>
        <w:t>la Agenda de Túnez para la Sociedad de la Información;</w:t>
      </w:r>
    </w:p>
    <w:p w:rsidR="00D94D4E" w:rsidRPr="00902D9D" w:rsidRDefault="00D94D4E" w:rsidP="00D94D4E">
      <w:pPr>
        <w:pStyle w:val="enumlev1"/>
      </w:pPr>
      <w:r w:rsidRPr="00902D9D">
        <w:t>iii)</w:t>
      </w:r>
      <w:r w:rsidRPr="00902D9D">
        <w:tab/>
        <w:t>los resultados del proceso de examen de la CMSI y la perspectiva para la CMSI después de 2015;</w:t>
      </w:r>
    </w:p>
    <w:p w:rsidR="00D94D4E" w:rsidRPr="00902D9D" w:rsidRDefault="00D94D4E" w:rsidP="00D94D4E">
      <w:pPr>
        <w:pStyle w:val="enumlev1"/>
      </w:pPr>
      <w:r w:rsidRPr="00902D9D">
        <w:t>iv)</w:t>
      </w:r>
      <w:r w:rsidRPr="00902D9D">
        <w:tab/>
        <w:t>la Agenda 2030 para el Desarrollo Sostenible;</w:t>
      </w:r>
    </w:p>
    <w:p w:rsidR="00D94D4E" w:rsidRPr="00902D9D" w:rsidRDefault="00D94D4E" w:rsidP="00D94D4E">
      <w:r w:rsidRPr="00902D9D">
        <w:rPr>
          <w:color w:val="000000"/>
        </w:rPr>
        <w:t>8</w:t>
      </w:r>
      <w:r w:rsidRPr="00902D9D">
        <w:rPr>
          <w:color w:val="000000"/>
        </w:rPr>
        <w:tab/>
      </w:r>
      <w:r w:rsidRPr="00902D9D">
        <w:t>que presente contribuciones para los informes anuales pertinentes de la Secretaría General sobre estas actividades;</w:t>
      </w:r>
    </w:p>
    <w:p w:rsidR="00D94D4E" w:rsidRPr="00902D9D" w:rsidRDefault="00D94D4E" w:rsidP="00D94D4E">
      <w:r w:rsidRPr="00902D9D">
        <w:t>9</w:t>
      </w:r>
      <w:r w:rsidRPr="00902D9D">
        <w:tab/>
        <w:t>que refuerce, a través de las Oficinas Regionales y Zonales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pertinentes, especialmente en el campo de las telecomunicaciones/TIC, con los siguientes fines:</w:t>
      </w:r>
    </w:p>
    <w:p w:rsidR="00D94D4E" w:rsidRPr="00902D9D" w:rsidRDefault="00D94D4E" w:rsidP="00D94D4E">
      <w:pPr>
        <w:pStyle w:val="enumlev1"/>
      </w:pPr>
      <w:r w:rsidRPr="00902D9D">
        <w:t>i)</w:t>
      </w:r>
      <w:r w:rsidRPr="00902D9D">
        <w:tab/>
        <w:t>armonizar los procesos de la CMSI y los ODS, y su aplicación, a tenor de lo dispuesto en la Resolución 70/125 de la AGNU;</w:t>
      </w:r>
    </w:p>
    <w:p w:rsidR="00D94D4E" w:rsidRPr="00902D9D" w:rsidRDefault="00D94D4E" w:rsidP="00D94D4E">
      <w:pPr>
        <w:pStyle w:val="enumlev1"/>
      </w:pPr>
      <w:r w:rsidRPr="00902D9D">
        <w:t>ii)</w:t>
      </w:r>
      <w:r w:rsidRPr="00902D9D">
        <w:rPr>
          <w:i/>
          <w:iCs/>
        </w:rPr>
        <w:tab/>
      </w:r>
      <w:r w:rsidRPr="00902D9D">
        <w:t>llevar a cabo las actividades de las TIC para los ODS con el planteamiento de "Unidos en la acción" de las Naciones Unidas;</w:t>
      </w:r>
    </w:p>
    <w:p w:rsidR="00D94D4E" w:rsidRPr="00902D9D" w:rsidRDefault="00D94D4E" w:rsidP="00D94D4E">
      <w:pPr>
        <w:pStyle w:val="enumlev1"/>
      </w:pPr>
      <w:r w:rsidRPr="00902D9D">
        <w:t>iii)</w:t>
      </w:r>
      <w:r w:rsidRPr="00902D9D">
        <w:tab/>
        <w:t xml:space="preserve">incorporar las TIC </w:t>
      </w:r>
      <w:proofErr w:type="gramStart"/>
      <w:r w:rsidRPr="00902D9D">
        <w:t>a los</w:t>
      </w:r>
      <w:proofErr w:type="gramEnd"/>
      <w:r w:rsidRPr="00902D9D">
        <w:t xml:space="preserve"> Marcos de Asistencia de las Naciones Unidas para el Desarrollo;</w:t>
      </w:r>
    </w:p>
    <w:p w:rsidR="00D94D4E" w:rsidRPr="00902D9D" w:rsidRDefault="00D94D4E" w:rsidP="00D94D4E">
      <w:pPr>
        <w:pStyle w:val="enumlev1"/>
      </w:pPr>
      <w:r w:rsidRPr="00902D9D">
        <w:t>iv)</w:t>
      </w:r>
      <w:r w:rsidRPr="00902D9D">
        <w:tab/>
        <w:t xml:space="preserve">crear asociaciones para la ejecución de proyectos </w:t>
      </w:r>
      <w:proofErr w:type="spellStart"/>
      <w:r w:rsidRPr="00902D9D">
        <w:t>interorganismos</w:t>
      </w:r>
      <w:proofErr w:type="spellEnd"/>
      <w:r w:rsidRPr="00902D9D">
        <w:t xml:space="preserve"> y </w:t>
      </w:r>
      <w:proofErr w:type="spellStart"/>
      <w:r w:rsidRPr="00902D9D">
        <w:t>multipartitos</w:t>
      </w:r>
      <w:proofErr w:type="spellEnd"/>
      <w:r w:rsidRPr="00902D9D">
        <w:t xml:space="preserve"> que impulsen la aplicación de las Líneas de Acción de la CMSI y ayuden a cumplir los ODS;</w:t>
      </w:r>
    </w:p>
    <w:p w:rsidR="00D94D4E" w:rsidRPr="00902D9D" w:rsidRDefault="00D94D4E" w:rsidP="00D94D4E">
      <w:pPr>
        <w:pStyle w:val="enumlev1"/>
      </w:pPr>
      <w:r w:rsidRPr="00902D9D">
        <w:t>v)</w:t>
      </w:r>
      <w:r w:rsidRPr="00902D9D">
        <w:tab/>
        <w:t>destacar la importancia de la defensa de las TIC en los planes nacionales de desarrollo sostenible;</w:t>
      </w:r>
    </w:p>
    <w:p w:rsidR="00D94D4E" w:rsidRPr="00902D9D" w:rsidRDefault="00D94D4E" w:rsidP="00D94D4E">
      <w:pPr>
        <w:pStyle w:val="enumlev1"/>
      </w:pPr>
      <w:proofErr w:type="gramStart"/>
      <w:r w:rsidRPr="00902D9D">
        <w:t>vi</w:t>
      </w:r>
      <w:proofErr w:type="gramEnd"/>
      <w:r w:rsidRPr="00902D9D">
        <w:t>)</w:t>
      </w:r>
      <w:r w:rsidRPr="00902D9D">
        <w:tab/>
        <w:t>fortalecer la contribución regional al Foro de la CMSI, los Premios de la CMSI y el Inventario de la CMSI,</w:t>
      </w:r>
    </w:p>
    <w:p w:rsidR="00D94D4E" w:rsidRPr="00902D9D" w:rsidRDefault="00D94D4E" w:rsidP="00D94D4E">
      <w:pPr>
        <w:pStyle w:val="Call"/>
      </w:pPr>
      <w:proofErr w:type="gramStart"/>
      <w:r w:rsidRPr="00902D9D">
        <w:t>pide</w:t>
      </w:r>
      <w:proofErr w:type="gramEnd"/>
      <w:r w:rsidRPr="00902D9D">
        <w:t xml:space="preserve"> a los Estados Miembros, Miembros de Sector, Asociados e Instituciones Académicas</w:t>
      </w:r>
    </w:p>
    <w:p w:rsidR="00D94D4E" w:rsidRPr="00902D9D" w:rsidRDefault="00D94D4E" w:rsidP="00D94D4E">
      <w:r w:rsidRPr="00902D9D">
        <w:t>1</w:t>
      </w:r>
      <w:r w:rsidRPr="00902D9D">
        <w:tab/>
      </w:r>
      <w:proofErr w:type="gramStart"/>
      <w:r w:rsidRPr="00902D9D">
        <w:t>que</w:t>
      </w:r>
      <w:proofErr w:type="gramEnd"/>
      <w:r w:rsidRPr="00902D9D">
        <w:t xml:space="preserv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 integradora y conectada y el cumplimiento de los ODS, lo que puede facilitar el crecimiento de la economía digital;</w:t>
      </w:r>
    </w:p>
    <w:p w:rsidR="00D94D4E" w:rsidRPr="00902D9D" w:rsidRDefault="00D94D4E" w:rsidP="00D94D4E">
      <w:r w:rsidRPr="00902D9D">
        <w:t>2</w:t>
      </w:r>
      <w:r w:rsidRPr="00902D9D">
        <w:tab/>
        <w:t>que tomen en consideración la elaboración de principios a efectos de la adopción de estrategias en ámbitos tales como la seguridad en las redes de telecomunicaciones que estén en armonía con la Línea de Acción C5 de la CMSI;</w:t>
      </w:r>
    </w:p>
    <w:p w:rsidR="00D94D4E" w:rsidRPr="00902D9D" w:rsidRDefault="00D94D4E" w:rsidP="00D94D4E">
      <w:r w:rsidRPr="00902D9D">
        <w:t>3</w:t>
      </w:r>
      <w:r w:rsidRPr="00902D9D">
        <w:tab/>
        <w:t>que presenten contribuciones a las Comisiones de Estudio pertinentes del UIT</w:t>
      </w:r>
      <w:r w:rsidRPr="00902D9D">
        <w:noBreakHyphen/>
        <w:t>D y al Grupo Asesor de Desarrollo de las Telecomunicaciones, cuando proceda, y colaboren con el GTC</w:t>
      </w:r>
      <w:r w:rsidRPr="00902D9D">
        <w:noBreakHyphen/>
        <w:t>CMSI para la puesta en práctica de los resultados de la Cumbre en el marco del mandato de la UIT, habida cuenta de la Agenda 2030 para el Desarrollo Sostenible;</w:t>
      </w:r>
    </w:p>
    <w:p w:rsidR="00D94D4E" w:rsidRPr="00902D9D" w:rsidRDefault="00D94D4E" w:rsidP="00D94D4E">
      <w:pPr>
        <w:rPr>
          <w:rFonts w:cstheme="majorBidi"/>
          <w:szCs w:val="24"/>
        </w:rPr>
      </w:pPr>
      <w:r w:rsidRPr="00902D9D">
        <w:lastRenderedPageBreak/>
        <w:t>4</w:t>
      </w:r>
      <w:r w:rsidRPr="00902D9D">
        <w:tab/>
        <w:t>que sigan prestando su apoyo y colaboración al Director de la Oficina de Desarrollo de las Telecomunicaciones en aplicación de los resultados pertinentes de la CMSI y la Agenda 2030 para el Desarrollo Sostenible en el UIT</w:t>
      </w:r>
      <w:r w:rsidRPr="00902D9D">
        <w:noBreakHyphen/>
        <w:t>D;</w:t>
      </w:r>
    </w:p>
    <w:p w:rsidR="00D94D4E" w:rsidRPr="00902D9D" w:rsidRDefault="00D94D4E" w:rsidP="00D94D4E">
      <w:r w:rsidRPr="00902D9D">
        <w:t>5</w:t>
      </w:r>
      <w:r w:rsidRPr="00902D9D">
        <w:tab/>
        <w:t>que participen en los procesos de la CMSI y los ODS con objeto de reafirmar la necesidad de que los problemas pendientes de las TIC para el desarrollo se resuelvan aplicando la perspectiva de la CMSI para después de 2015 y la Agenda 2030 para el Desarrollo Sostenible,</w:t>
      </w:r>
    </w:p>
    <w:p w:rsidR="00D94D4E" w:rsidRPr="00902D9D" w:rsidRDefault="00D94D4E" w:rsidP="00D94D4E">
      <w:pPr>
        <w:pStyle w:val="Call"/>
      </w:pPr>
      <w:proofErr w:type="gramStart"/>
      <w:r w:rsidRPr="00902D9D">
        <w:t>pide</w:t>
      </w:r>
      <w:proofErr w:type="gramEnd"/>
      <w:r w:rsidRPr="00902D9D">
        <w:t xml:space="preserve"> al Secretario General</w:t>
      </w:r>
    </w:p>
    <w:p w:rsidR="00D94D4E" w:rsidRPr="00902D9D" w:rsidRDefault="00D94D4E" w:rsidP="00D94D4E">
      <w:proofErr w:type="gramStart"/>
      <w:r w:rsidRPr="00902D9D">
        <w:t>que</w:t>
      </w:r>
      <w:proofErr w:type="gramEnd"/>
      <w:r w:rsidRPr="00902D9D">
        <w:t xml:space="preserve"> someta esta Resolución a la atención de la Conferencia de Plenipotenciarios (Dubái, 2018) para su examen y para la adopción de las medidas que se estimen necesarias al examinar la Resolución 140 (Rev. </w:t>
      </w:r>
      <w:proofErr w:type="spellStart"/>
      <w:r w:rsidRPr="00902D9D">
        <w:t>Busán</w:t>
      </w:r>
      <w:proofErr w:type="spellEnd"/>
      <w:r w:rsidRPr="00902D9D">
        <w:t>, 2014).</w:t>
      </w:r>
    </w:p>
    <w:p w:rsidR="004250FB" w:rsidRPr="00902D9D" w:rsidRDefault="004250FB" w:rsidP="00D94D4E">
      <w:r w:rsidRPr="00902D9D">
        <w:br w:type="page"/>
      </w:r>
    </w:p>
    <w:p w:rsidR="00E17373" w:rsidRPr="00902D9D" w:rsidRDefault="00E17373" w:rsidP="00E17373">
      <w:pPr>
        <w:pStyle w:val="ResNo"/>
        <w:rPr>
          <w:rFonts w:eastAsia="Calibri"/>
        </w:rPr>
      </w:pPr>
      <w:bookmarkStart w:id="44" w:name="_Toc500839550"/>
      <w:bookmarkStart w:id="45" w:name="_Toc503337249"/>
      <w:bookmarkStart w:id="46" w:name="_Toc506801787"/>
      <w:bookmarkStart w:id="47" w:name="Res_34"/>
      <w:r w:rsidRPr="00902D9D">
        <w:rPr>
          <w:rFonts w:eastAsia="Calibri"/>
        </w:rPr>
        <w:lastRenderedPageBreak/>
        <w:t xml:space="preserve">RESOLUCIÓN </w:t>
      </w:r>
      <w:r w:rsidRPr="00902D9D">
        <w:rPr>
          <w:rStyle w:val="href"/>
        </w:rPr>
        <w:t>34</w:t>
      </w:r>
      <w:r w:rsidRPr="00902D9D">
        <w:rPr>
          <w:rFonts w:eastAsia="Calibri"/>
        </w:rPr>
        <w:t xml:space="preserve"> (</w:t>
      </w:r>
      <w:r w:rsidRPr="00902D9D">
        <w:rPr>
          <w:rFonts w:eastAsia="Calibri"/>
          <w:bCs/>
          <w:caps w:val="0"/>
          <w:szCs w:val="28"/>
        </w:rPr>
        <w:t>Rev</w:t>
      </w:r>
      <w:r w:rsidRPr="00902D9D">
        <w:rPr>
          <w:rFonts w:eastAsia="Calibri"/>
          <w:bCs/>
          <w:szCs w:val="28"/>
        </w:rPr>
        <w:t xml:space="preserve">. </w:t>
      </w:r>
      <w:r w:rsidRPr="00902D9D">
        <w:rPr>
          <w:rFonts w:eastAsia="Calibri"/>
          <w:bCs/>
          <w:caps w:val="0"/>
          <w:szCs w:val="28"/>
        </w:rPr>
        <w:t>Buenos Aires</w:t>
      </w:r>
      <w:r w:rsidRPr="00902D9D">
        <w:rPr>
          <w:rFonts w:eastAsia="Calibri"/>
          <w:bCs/>
          <w:szCs w:val="28"/>
        </w:rPr>
        <w:t>, 2017</w:t>
      </w:r>
      <w:r w:rsidRPr="00902D9D">
        <w:rPr>
          <w:rFonts w:eastAsia="Calibri"/>
        </w:rPr>
        <w:t>)</w:t>
      </w:r>
      <w:bookmarkEnd w:id="44"/>
      <w:bookmarkEnd w:id="45"/>
      <w:bookmarkEnd w:id="46"/>
    </w:p>
    <w:p w:rsidR="00E17373" w:rsidRPr="00902D9D" w:rsidRDefault="00E17373" w:rsidP="00E17373">
      <w:pPr>
        <w:pStyle w:val="Restitle"/>
        <w:rPr>
          <w:rFonts w:eastAsia="Calibri"/>
        </w:rPr>
      </w:pPr>
      <w:bookmarkStart w:id="48" w:name="_Toc505609926"/>
      <w:bookmarkStart w:id="49" w:name="_Toc505610371"/>
      <w:bookmarkStart w:id="50" w:name="_Toc506801788"/>
      <w:bookmarkEnd w:id="47"/>
      <w:r w:rsidRPr="00902D9D">
        <w:t xml:space="preserve">Función de las telecomunicaciones y las tecnologías de la </w:t>
      </w:r>
      <w:r w:rsidRPr="00902D9D">
        <w:br/>
        <w:t xml:space="preserve">información y la comunicación (TIC) en la preparación, </w:t>
      </w:r>
      <w:r w:rsidRPr="00902D9D">
        <w:br/>
        <w:t xml:space="preserve">alerta temprana, rescate, mitigación, socorro y </w:t>
      </w:r>
      <w:r w:rsidRPr="00902D9D">
        <w:br/>
        <w:t>respuesta en situaciones de catástrofe</w:t>
      </w:r>
      <w:bookmarkEnd w:id="48"/>
      <w:bookmarkEnd w:id="49"/>
      <w:bookmarkEnd w:id="50"/>
    </w:p>
    <w:p w:rsidR="00E17373" w:rsidRPr="00902D9D" w:rsidRDefault="00E17373" w:rsidP="00E17373">
      <w:pPr>
        <w:pStyle w:val="Normalaftertitle"/>
      </w:pPr>
      <w:r w:rsidRPr="00902D9D">
        <w:t>La Conferencia Mundial de Desarrollo de las Telecomunicaciones (Buenos Aires, 2017),</w:t>
      </w:r>
    </w:p>
    <w:p w:rsidR="00E17373" w:rsidRPr="00902D9D" w:rsidRDefault="00E17373" w:rsidP="00E17373">
      <w:pPr>
        <w:pStyle w:val="Call"/>
      </w:pPr>
      <w:proofErr w:type="gramStart"/>
      <w:r w:rsidRPr="00902D9D">
        <w:t>recordando</w:t>
      </w:r>
      <w:proofErr w:type="gramEnd"/>
    </w:p>
    <w:p w:rsidR="00E17373" w:rsidRPr="00902D9D" w:rsidRDefault="00E17373" w:rsidP="00E17373">
      <w:r w:rsidRPr="00902D9D">
        <w:rPr>
          <w:i/>
          <w:iCs/>
        </w:rPr>
        <w:t>a</w:t>
      </w:r>
      <w:r w:rsidRPr="00902D9D">
        <w:rPr>
          <w:rFonts w:eastAsia="SimHei"/>
          <w:i/>
          <w:iCs/>
        </w:rPr>
        <w:t>)</w:t>
      </w:r>
      <w:r w:rsidRPr="00902D9D">
        <w:tab/>
        <w:t xml:space="preserve">la Resolución 36 (Rev. </w:t>
      </w:r>
      <w:proofErr w:type="spellStart"/>
      <w:r w:rsidRPr="00902D9D">
        <w:rPr>
          <w:szCs w:val="24"/>
        </w:rPr>
        <w:t>Busán</w:t>
      </w:r>
      <w:proofErr w:type="spellEnd"/>
      <w:r w:rsidRPr="00902D9D">
        <w:rPr>
          <w:szCs w:val="24"/>
        </w:rPr>
        <w:t>, 2014</w:t>
      </w:r>
      <w:r w:rsidRPr="00902D9D">
        <w:t>) de la Conferencia de Plenipotenciarios sobre las telecomunicaciones/tecnologías de la información y la comunicación (TIC) al servicio de la asistencia humanitaria;</w:t>
      </w:r>
    </w:p>
    <w:p w:rsidR="00E17373" w:rsidRPr="00902D9D" w:rsidRDefault="00E17373" w:rsidP="00E17373">
      <w:r w:rsidRPr="00902D9D">
        <w:rPr>
          <w:i/>
          <w:iCs/>
        </w:rPr>
        <w:t>b</w:t>
      </w:r>
      <w:r w:rsidRPr="00902D9D">
        <w:rPr>
          <w:rFonts w:eastAsia="SimHei"/>
          <w:i/>
          <w:iCs/>
        </w:rPr>
        <w:t>)</w:t>
      </w:r>
      <w:r w:rsidRPr="00902D9D">
        <w:tab/>
        <w:t xml:space="preserve">la Resolución 136 (Rev. </w:t>
      </w:r>
      <w:proofErr w:type="spellStart"/>
      <w:r w:rsidRPr="00902D9D">
        <w:rPr>
          <w:szCs w:val="24"/>
        </w:rPr>
        <w:t>Busán</w:t>
      </w:r>
      <w:proofErr w:type="spellEnd"/>
      <w:r w:rsidRPr="00902D9D">
        <w:rPr>
          <w:szCs w:val="24"/>
        </w:rPr>
        <w:t>, 2014</w:t>
      </w:r>
      <w:r w:rsidRPr="00902D9D">
        <w:t>) de la Conferencia de Plenipotenciarios sobre la utilización de las telecomunicaciones/TIC en el control y la gestión de situaciones de emergencia y catástrofes para la alerta temprana, la prevención, la disminución de los efectos de las catástrofes y las operaciones de socorro;</w:t>
      </w:r>
    </w:p>
    <w:p w:rsidR="00E17373" w:rsidRPr="00902D9D" w:rsidRDefault="00E17373" w:rsidP="00E17373">
      <w:r w:rsidRPr="00902D9D">
        <w:rPr>
          <w:i/>
          <w:iCs/>
        </w:rPr>
        <w:t>c)</w:t>
      </w:r>
      <w:r w:rsidRPr="00902D9D">
        <w:tab/>
      </w:r>
      <w:r w:rsidRPr="00902D9D">
        <w:rPr>
          <w:lang w:eastAsia="zh-CN"/>
        </w:rPr>
        <w:t xml:space="preserve">la </w:t>
      </w:r>
      <w:r w:rsidRPr="00902D9D">
        <w:t>Resolución 646 (Rev.CMR</w:t>
      </w:r>
      <w:r w:rsidRPr="00902D9D">
        <w:noBreakHyphen/>
        <w:t>15) de la Conferencia Mundial de Radiocomunicaciones (CMR), sobre protección pública y operaciones de socorro;</w:t>
      </w:r>
    </w:p>
    <w:p w:rsidR="00E17373" w:rsidRPr="00902D9D" w:rsidRDefault="00E17373" w:rsidP="00E17373">
      <w:r w:rsidRPr="00902D9D">
        <w:rPr>
          <w:i/>
          <w:iCs/>
        </w:rPr>
        <w:t>d)</w:t>
      </w:r>
      <w:r w:rsidRPr="00902D9D">
        <w:tab/>
        <w:t>la Resolución 647 (Rev.CMR</w:t>
      </w:r>
      <w:r w:rsidRPr="00902D9D">
        <w:noBreakHyphen/>
        <w:t>15) de la CMR, sobre aspectos de las radiocomunicaciones, incluidas directrices sobre gestión del espectro para la alerta temprana, la predicción, detección y mitigación de los efectos de las catástrofes y las operaciones de socorro relacionadas con las emergencias y las catástrofes;</w:t>
      </w:r>
    </w:p>
    <w:p w:rsidR="00E17373" w:rsidRPr="00902D9D" w:rsidRDefault="00E17373" w:rsidP="00E17373">
      <w:r w:rsidRPr="00902D9D">
        <w:rPr>
          <w:i/>
          <w:iCs/>
        </w:rPr>
        <w:t>e)</w:t>
      </w:r>
      <w:r w:rsidRPr="00902D9D">
        <w:tab/>
        <w:t>el Artículo 5 del Reglamento de las Telecomunicaciones Internacionales relativo a la seguridad de la vida humana y prioridad de las telecomunicaciones;</w:t>
      </w:r>
    </w:p>
    <w:p w:rsidR="00E17373" w:rsidRPr="00902D9D" w:rsidRDefault="00E17373" w:rsidP="00E17373">
      <w:r w:rsidRPr="00902D9D">
        <w:rPr>
          <w:i/>
          <w:iCs/>
        </w:rPr>
        <w:t>f)</w:t>
      </w:r>
      <w:r w:rsidRPr="00902D9D">
        <w:tab/>
        <w:t xml:space="preserve">la Resolución 182 (Rev. </w:t>
      </w:r>
      <w:proofErr w:type="spellStart"/>
      <w:r w:rsidRPr="00902D9D">
        <w:t>Busán</w:t>
      </w:r>
      <w:proofErr w:type="spellEnd"/>
      <w:r w:rsidRPr="00902D9D">
        <w:t>, 2014) de la Conferencia de Plenipotenciarios sobre el papel de las telecomunicaciones/TIC en el cambio climático y la protección del medio ambiente;</w:t>
      </w:r>
    </w:p>
    <w:p w:rsidR="00E17373" w:rsidRPr="00902D9D" w:rsidRDefault="00E17373" w:rsidP="00E17373">
      <w:r w:rsidRPr="00902D9D">
        <w:rPr>
          <w:i/>
          <w:iCs/>
        </w:rPr>
        <w:t>g)</w:t>
      </w:r>
      <w:r w:rsidRPr="00902D9D">
        <w:tab/>
        <w:t>la Recomendación UIT-T E.161.1 relativa a las directrices para seleccionar el número de emergencia en redes públicas de telecomunicaciones,</w:t>
      </w:r>
    </w:p>
    <w:p w:rsidR="00E17373" w:rsidRPr="00902D9D" w:rsidRDefault="00E17373" w:rsidP="00E17373">
      <w:pPr>
        <w:pStyle w:val="Call"/>
      </w:pPr>
      <w:proofErr w:type="gramStart"/>
      <w:r w:rsidRPr="00902D9D">
        <w:t>considerando</w:t>
      </w:r>
      <w:proofErr w:type="gramEnd"/>
    </w:p>
    <w:p w:rsidR="00E17373" w:rsidRPr="00902D9D" w:rsidRDefault="00E17373" w:rsidP="00E17373">
      <w:r w:rsidRPr="00902D9D">
        <w:rPr>
          <w:i/>
          <w:iCs/>
        </w:rPr>
        <w:t>a)</w:t>
      </w:r>
      <w:r w:rsidRPr="00902D9D">
        <w:tab/>
        <w:t>que la segunda Conferencia Intergubernamental sobre Telecomunicaciones para Casos de Emergencia (</w:t>
      </w:r>
      <w:proofErr w:type="spellStart"/>
      <w:r w:rsidRPr="00902D9D">
        <w:t>Tampere</w:t>
      </w:r>
      <w:proofErr w:type="spellEnd"/>
      <w:r w:rsidRPr="00902D9D">
        <w:t>, 1998) (ICET</w:t>
      </w:r>
      <w:r w:rsidRPr="00902D9D">
        <w:noBreakHyphen/>
        <w:t xml:space="preserve">98) adoptó el Convenio sobre el suministro de recursos de telecomunicaciones para la mitigación de catástrofes y las operaciones de socorro en caso de catástrofe (Convenio de </w:t>
      </w:r>
      <w:proofErr w:type="spellStart"/>
      <w:r w:rsidRPr="00902D9D">
        <w:t>Tampere</w:t>
      </w:r>
      <w:proofErr w:type="spellEnd"/>
      <w:r w:rsidRPr="00902D9D">
        <w:t>), que entró en vigor en enero de 2005;</w:t>
      </w:r>
    </w:p>
    <w:p w:rsidR="00E17373" w:rsidRPr="00902D9D" w:rsidRDefault="00E17373" w:rsidP="00E17373">
      <w:r w:rsidRPr="00902D9D">
        <w:rPr>
          <w:i/>
          <w:iCs/>
        </w:rPr>
        <w:t>b)</w:t>
      </w:r>
      <w:r w:rsidRPr="00902D9D">
        <w:tab/>
        <w:t>que la UIT presentó dos importantes iniciativas durante el segundo Foro Mundial de la UIT sobre Telecomunicaciones de emergencia (Kuwait, 2016) (GET-2016): la Red de voluntarios de la UIT para telecomunicaciones de emergencia y el Fondo Mundial de Emergencia para la respuesta rápida;</w:t>
      </w:r>
    </w:p>
    <w:p w:rsidR="00E17373" w:rsidRPr="00902D9D" w:rsidRDefault="00E17373" w:rsidP="00E17373">
      <w:r w:rsidRPr="00902D9D">
        <w:rPr>
          <w:i/>
          <w:iCs/>
        </w:rPr>
        <w:t>c</w:t>
      </w:r>
      <w:r w:rsidRPr="00902D9D">
        <w:rPr>
          <w:rFonts w:eastAsia="SimSun"/>
          <w:i/>
          <w:iCs/>
        </w:rPr>
        <w:t>)</w:t>
      </w:r>
      <w:r w:rsidRPr="00902D9D">
        <w:rPr>
          <w:lang w:eastAsia="en-GB"/>
        </w:rPr>
        <w:tab/>
      </w:r>
      <w:r w:rsidRPr="00902D9D">
        <w:t xml:space="preserve">que la segunda Conferencia de </w:t>
      </w:r>
      <w:proofErr w:type="spellStart"/>
      <w:r w:rsidRPr="00902D9D">
        <w:t>Tampere</w:t>
      </w:r>
      <w:proofErr w:type="spellEnd"/>
      <w:r w:rsidRPr="00902D9D">
        <w:t xml:space="preserve"> sobre Comunicaciones en casos de catástrofe (</w:t>
      </w:r>
      <w:proofErr w:type="spellStart"/>
      <w:r w:rsidRPr="00902D9D">
        <w:t>Tampere</w:t>
      </w:r>
      <w:proofErr w:type="spellEnd"/>
      <w:r w:rsidRPr="00902D9D">
        <w:t>, 2001) (CDC</w:t>
      </w:r>
      <w:r w:rsidRPr="00902D9D">
        <w:noBreakHyphen/>
        <w:t>01) invitó a la UIT a estudiar la utilización de las redes públicas de servicios móviles para una alarma temprana y la divulgación de la información de emergencia y los aspectos operativos de las telecomunicaciones de emergencia, tales como las llamadas preferenciales;</w:t>
      </w:r>
    </w:p>
    <w:p w:rsidR="00E17373" w:rsidRPr="00902D9D" w:rsidRDefault="00E17373" w:rsidP="00E17373">
      <w:r w:rsidRPr="00902D9D">
        <w:rPr>
          <w:i/>
          <w:iCs/>
        </w:rPr>
        <w:lastRenderedPageBreak/>
        <w:t>d)</w:t>
      </w:r>
      <w:r w:rsidRPr="00902D9D">
        <w:tab/>
        <w:t>que la Resolución 646 (Rev.CMR-15) insta a las administraciones a satisfacer las necesidades temporales en cuanto a frecuencias para situaciones de emergencia y operaciones de socorro además de lo que normalmente se prevé en los acuerdos con las administraciones interesadas, y a facilitar la circulación transfronteriza de equipos de radiocomunicaciones destinados a situaciones de emergencia y operaciones de socorro, estableciendo mecanismos de cooperación y consulta mutuos sin perjuicio de la legislación nacional;</w:t>
      </w:r>
    </w:p>
    <w:p w:rsidR="00E17373" w:rsidRPr="00902D9D" w:rsidRDefault="00E17373" w:rsidP="00E17373">
      <w:r w:rsidRPr="00902D9D">
        <w:rPr>
          <w:i/>
          <w:iCs/>
        </w:rPr>
        <w:t>e)</w:t>
      </w:r>
      <w:r w:rsidRPr="00902D9D">
        <w:tab/>
        <w:t>que esa misma Resolución 646 (Rev.CMR-15) resuelve alentar a las administraciones a que consideren la Recomendación UIT-R M.2015, y utilicen las bandas de frecuencias acordadas para la protección pública y las operaciones de socorro en la mayor medida posible cuando realicen su planificación nacional para sus aplicaciones de protección pública y operaciones de socorro (PPDR), en particular la banda ancha, a fin de lograr la armonización;</w:t>
      </w:r>
    </w:p>
    <w:p w:rsidR="00E17373" w:rsidRPr="00902D9D" w:rsidRDefault="00E17373" w:rsidP="00E17373">
      <w:r w:rsidRPr="00902D9D">
        <w:rPr>
          <w:i/>
        </w:rPr>
        <w:t>f)</w:t>
      </w:r>
      <w:r w:rsidRPr="00902D9D">
        <w:rPr>
          <w:i/>
        </w:rPr>
        <w:tab/>
      </w:r>
      <w:r w:rsidRPr="00902D9D">
        <w:t>que esa misma Resolución 646 (Rev.CMR-15) alienta aún más a que las administraciones consideren también partes de las gamas de frecuencias armonizadas regionalmente, para sus aplicaciones PPDR;</w:t>
      </w:r>
    </w:p>
    <w:p w:rsidR="00E17373" w:rsidRPr="00902D9D" w:rsidRDefault="00E17373" w:rsidP="00E17373">
      <w:r w:rsidRPr="00902D9D">
        <w:rPr>
          <w:i/>
          <w:iCs/>
        </w:rPr>
        <w:t>g)</w:t>
      </w:r>
      <w:r w:rsidRPr="00902D9D">
        <w:rPr>
          <w:i/>
          <w:iCs/>
        </w:rPr>
        <w:tab/>
      </w:r>
      <w:r w:rsidRPr="00902D9D">
        <w:t>que la Resolución 647 (Rev.CMR-15) resuelve que la Oficina de Radiocomunicaciones (BR), a través de las Comisiones de Estudio, estudiase los aspectos de las radiocomunicaciones/TIC pertinentes a la alerta temprana, predicción de catástrofe, mitigación de efectos y operaciones de socorro teniendo en cuenta la Resolución UIT-R 55 (Rev. Ginebra, 2015);</w:t>
      </w:r>
    </w:p>
    <w:p w:rsidR="00E17373" w:rsidRPr="00902D9D" w:rsidRDefault="00E17373" w:rsidP="00E17373">
      <w:r w:rsidRPr="00902D9D">
        <w:rPr>
          <w:i/>
          <w:iCs/>
        </w:rPr>
        <w:t>h)</w:t>
      </w:r>
      <w:r w:rsidRPr="00902D9D">
        <w:tab/>
        <w:t>que la Resolución 647 (Rev.CMR-15) encarga al Director de la BR que siga prestando asistencia a los Estados Miembros en sus actividades de preparación de comunicaciones de emergencia por medio del mantenimiento de una base de datos con información de las administraciones para su uso en situaciones de emergencia, que incluya información de contacto y opcionalmente las frecuencias disponibles para ser utilizadas en situaciones de emergencia reiterando la importancia que reviste mantener la disponibilidad de frecuencias en las primeras etapas de intervención de la asistencia humanitaria en las operaciones de socorro en caso de catástrofe;</w:t>
      </w:r>
    </w:p>
    <w:p w:rsidR="00E17373" w:rsidRPr="00902D9D" w:rsidRDefault="00E17373" w:rsidP="00E17373">
      <w:r w:rsidRPr="00902D9D">
        <w:rPr>
          <w:i/>
          <w:iCs/>
        </w:rPr>
        <w:t>i)</w:t>
      </w:r>
      <w:r w:rsidRPr="00902D9D">
        <w:tab/>
        <w:t>que en esa misma Resolución 647 (Rev.CMR-15), se invita al Director de la Oficina de Normalización de las Telecomunicaciones y al Director de la Oficina de Desarrollo de las Telecomunicaciones (BDT) a colaborar estrechamente con el Director de la BR para garantizar que se adopte un enfoque armonioso y coherente en la elaboración de estrategias para situaciones de emergencia y de catástrofe;</w:t>
      </w:r>
    </w:p>
    <w:p w:rsidR="00E17373" w:rsidRPr="00902D9D" w:rsidRDefault="00E17373" w:rsidP="00E17373">
      <w:r w:rsidRPr="00902D9D">
        <w:rPr>
          <w:i/>
          <w:iCs/>
        </w:rPr>
        <w:t>j)</w:t>
      </w:r>
      <w:r w:rsidRPr="00902D9D">
        <w:rPr>
          <w:i/>
          <w:iCs/>
        </w:rPr>
        <w:tab/>
      </w:r>
      <w:r w:rsidRPr="00902D9D">
        <w:t>la labor que han llevado a cabo las Comisiones de Estudio del Sector de Radiocomunicaciones de la UIT (UIT-R) y el Sector de Normalización de las Telecomunicaciones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rsidR="00E17373" w:rsidRPr="00902D9D" w:rsidRDefault="00E17373" w:rsidP="00E17373">
      <w:pPr>
        <w:rPr>
          <w:rFonts w:eastAsia="SimSun"/>
        </w:rPr>
      </w:pPr>
      <w:r w:rsidRPr="00902D9D">
        <w:rPr>
          <w:i/>
          <w:iCs/>
        </w:rPr>
        <w:t>k)</w:t>
      </w:r>
      <w:r w:rsidRPr="00902D9D">
        <w:tab/>
        <w:t>la labor de las Comisiones de Estudio del UIT-T en la preparación y adopción de Recomendaciones para telecomunicaciones de emergencia prioritarias/preferenciales y Servicios de Telecomunicaciones de Emergencia (STE), en particular sobre la posibilidad de utilizar sistemas de telecomunicaciones inalámbricos y terrenales en situaciones de emergencia;</w:t>
      </w:r>
    </w:p>
    <w:p w:rsidR="00E17373" w:rsidRPr="00902D9D" w:rsidRDefault="00E17373" w:rsidP="00E17373">
      <w:r w:rsidRPr="00902D9D">
        <w:rPr>
          <w:i/>
          <w:iCs/>
          <w:szCs w:val="24"/>
        </w:rPr>
        <w:t>l)</w:t>
      </w:r>
      <w:r w:rsidRPr="00902D9D">
        <w:rPr>
          <w:szCs w:val="24"/>
        </w:rPr>
        <w:tab/>
      </w:r>
      <w:r w:rsidRPr="00902D9D">
        <w:t>que la Asamblea de Radiocomunicaciones actualizó la Resolución UIT</w:t>
      </w:r>
      <w:r w:rsidRPr="00902D9D">
        <w:noBreakHyphen/>
        <w:t>R 55 (Rev. Ginebra, 2015) relativa a los estudios de la UIT sobre predicción, detección, mitigación de los efectos de las catástrofes y operaciones de socorro;</w:t>
      </w:r>
    </w:p>
    <w:p w:rsidR="00E17373" w:rsidRPr="00902D9D" w:rsidRDefault="00E17373" w:rsidP="00E17373">
      <w:r w:rsidRPr="00902D9D">
        <w:rPr>
          <w:i/>
          <w:iCs/>
        </w:rPr>
        <w:lastRenderedPageBreak/>
        <w:t>m)</w:t>
      </w:r>
      <w:r w:rsidRPr="00902D9D">
        <w:tab/>
        <w:t>que la Conferencia Mundial de las Telecomunicaciones Internacionales (Dubái, 2012), adoptó disposiciones relativas a la prioridad absoluta de las telecomunicaciones relacionadas con la seguridad de la vida humana, tales como las telecomunicaciones de socorro, en la medida en que sea técnicamente viable, de conformidad con los artículos pertinentes de la Constitución y el Convenio de la UIT y teniendo debidamente en cuenta las Recomendaciones UIT-T pertinentes;</w:t>
      </w:r>
    </w:p>
    <w:p w:rsidR="00E17373" w:rsidRPr="00902D9D" w:rsidRDefault="00E17373" w:rsidP="00E17373">
      <w:r w:rsidRPr="00902D9D">
        <w:rPr>
          <w:i/>
          <w:iCs/>
        </w:rPr>
        <w:t>n)</w:t>
      </w:r>
      <w:r w:rsidRPr="00902D9D">
        <w:tab/>
        <w:t>que las telecomunicaciones/TIC modernas son un instrumento básico para reducir los efectos de las catástrofes y establecer las operaciones de socorro;</w:t>
      </w:r>
    </w:p>
    <w:p w:rsidR="00E17373" w:rsidRPr="00902D9D" w:rsidRDefault="00E17373" w:rsidP="00E17373">
      <w:r w:rsidRPr="00902D9D">
        <w:rPr>
          <w:i/>
          <w:iCs/>
        </w:rPr>
        <w:t>o)</w:t>
      </w:r>
      <w:r w:rsidRPr="00902D9D">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rsidR="00E17373" w:rsidRPr="00902D9D" w:rsidRDefault="00E17373" w:rsidP="00E17373">
      <w:r w:rsidRPr="00902D9D">
        <w:rPr>
          <w:i/>
        </w:rPr>
        <w:t>p)</w:t>
      </w:r>
      <w:r w:rsidRPr="00902D9D">
        <w:rPr>
          <w:i/>
        </w:rPr>
        <w:tab/>
      </w:r>
      <w:r w:rsidRPr="00902D9D">
        <w:t>la importancia de utilizar tecnologías y soluciones nuevas y existentes (satelitales y terrenales) para satisfacer una gama de requisitos de interoperabilidad y avanzar hacia las metas de protección pública y operaciones de socorro en casos de catástrofe;</w:t>
      </w:r>
    </w:p>
    <w:p w:rsidR="00E17373" w:rsidRPr="00902D9D" w:rsidRDefault="00E17373" w:rsidP="00E17373">
      <w:pPr>
        <w:rPr>
          <w:rFonts w:eastAsia="Calibri"/>
        </w:rPr>
      </w:pPr>
      <w:r w:rsidRPr="00902D9D">
        <w:rPr>
          <w:i/>
          <w:iCs/>
        </w:rPr>
        <w:t>q)</w:t>
      </w:r>
      <w:r w:rsidRPr="00902D9D">
        <w:tab/>
        <w:t>las terribles catástrofes que azotan a numerosos países y las consecuencias desproporcionadas de las catástrofes y el cambio climático en los países en desarrollo</w:t>
      </w:r>
      <w:r w:rsidRPr="00902D9D">
        <w:rPr>
          <w:rStyle w:val="FootnoteReference"/>
          <w:rFonts w:eastAsia="Calibri"/>
          <w:szCs w:val="24"/>
        </w:rPr>
        <w:footnoteReference w:customMarkFollows="1" w:id="6"/>
        <w:t>1</w:t>
      </w:r>
      <w:r w:rsidRPr="00902D9D">
        <w:rPr>
          <w:rFonts w:eastAsia="Calibri"/>
        </w:rPr>
        <w:t>;</w:t>
      </w:r>
    </w:p>
    <w:p w:rsidR="00E17373" w:rsidRPr="00902D9D" w:rsidRDefault="00E17373" w:rsidP="00E17373">
      <w:r w:rsidRPr="00902D9D">
        <w:rPr>
          <w:i/>
          <w:iCs/>
        </w:rPr>
        <w:t>r)</w:t>
      </w:r>
      <w:r w:rsidRPr="00902D9D">
        <w:tab/>
        <w:t>que los países menos adelantados (PMA), los países en desarrollo sin litoral (PDSL) y los pequeños Estados insulares en desarrollo (PEID) son particularmente vulnerables ante los efectos que las catástrofes pueden tener en sus economías e infraestructuras y carecen de capacidad para responder ante las catástrofes;</w:t>
      </w:r>
    </w:p>
    <w:p w:rsidR="00E17373" w:rsidRPr="00902D9D" w:rsidRDefault="00E17373" w:rsidP="00E17373">
      <w:r w:rsidRPr="00902D9D">
        <w:rPr>
          <w:i/>
          <w:iCs/>
        </w:rPr>
        <w:t>s)</w:t>
      </w:r>
      <w:r w:rsidRPr="00902D9D">
        <w:tab/>
        <w:t>que los requisitos propios de las personas con necesidades especiales deberían tenerse en cuenta con respecto a la alerta en caso de catástrofe, la planificación de respuestas y las actividades de restablecimiento;</w:t>
      </w:r>
    </w:p>
    <w:p w:rsidR="00E17373" w:rsidRPr="00902D9D" w:rsidRDefault="00E17373" w:rsidP="00E17373">
      <w:r w:rsidRPr="00902D9D">
        <w:rPr>
          <w:i/>
          <w:iCs/>
        </w:rPr>
        <w:t>t)</w:t>
      </w:r>
      <w:r w:rsidRPr="00902D9D">
        <w:tab/>
        <w:t>que se puede considerar que el cambio climático es uno de los principales factores que contribuyen a las emergencias y catástrofe que afectan a la humanidad;</w:t>
      </w:r>
    </w:p>
    <w:p w:rsidR="00E17373" w:rsidRPr="00902D9D" w:rsidRDefault="00E17373" w:rsidP="00E17373">
      <w:r w:rsidRPr="00902D9D">
        <w:rPr>
          <w:i/>
          <w:iCs/>
        </w:rPr>
        <w:t>u)</w:t>
      </w:r>
      <w:r w:rsidRPr="00902D9D">
        <w:tab/>
        <w:t>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rsidR="00E17373" w:rsidRPr="00902D9D" w:rsidRDefault="00E17373" w:rsidP="00E17373">
      <w:r w:rsidRPr="00902D9D">
        <w:rPr>
          <w:i/>
          <w:iCs/>
        </w:rPr>
        <w:t>v)</w:t>
      </w:r>
      <w:r w:rsidRPr="00902D9D">
        <w:tab/>
        <w:t>que las catástrofes pueden trascender las fronteras de un Estado y su gestión puede requerir el despliegue de esfuerzos de varios países para evitar la pérdida de vidas humanas y una crisis económica regional;</w:t>
      </w:r>
    </w:p>
    <w:p w:rsidR="00E17373" w:rsidRPr="00902D9D" w:rsidRDefault="00E17373" w:rsidP="00E17373">
      <w:r w:rsidRPr="00902D9D">
        <w:rPr>
          <w:i/>
          <w:iCs/>
        </w:rPr>
        <w:t>w)</w:t>
      </w:r>
      <w:r w:rsidRPr="00902D9D">
        <w:tab/>
        <w:t>que la coordinación entre organismos internacionales, regionales y nacionales especializados en la gestión de catástrofes aumenta la probabilidad de salvar vidas humanas cuando se realizan operaciones de socorro, reduciendo así las consecuencias de una catástrofe;</w:t>
      </w:r>
    </w:p>
    <w:p w:rsidR="00E17373" w:rsidRPr="00902D9D" w:rsidRDefault="00E17373" w:rsidP="00E17373">
      <w:r w:rsidRPr="00902D9D">
        <w:rPr>
          <w:i/>
          <w:iCs/>
        </w:rPr>
        <w:t>x)</w:t>
      </w:r>
      <w:r w:rsidRPr="00902D9D">
        <w:tab/>
        <w:t>que es esencial la colaboración y el establecimiento de contactos entre los expertos en la gestión de catástrofes;</w:t>
      </w:r>
    </w:p>
    <w:p w:rsidR="00D145E3" w:rsidRPr="00902D9D" w:rsidRDefault="00D145E3" w:rsidP="00E17373">
      <w:pPr>
        <w:rPr>
          <w:i/>
          <w:iCs/>
        </w:rPr>
      </w:pPr>
      <w:r w:rsidRPr="00902D9D">
        <w:rPr>
          <w:i/>
          <w:iCs/>
        </w:rPr>
        <w:br w:type="page"/>
      </w:r>
    </w:p>
    <w:p w:rsidR="00E17373" w:rsidRPr="00902D9D" w:rsidRDefault="00E17373" w:rsidP="00E17373">
      <w:r w:rsidRPr="00902D9D">
        <w:rPr>
          <w:i/>
          <w:iCs/>
        </w:rPr>
        <w:lastRenderedPageBreak/>
        <w:t>y)</w:t>
      </w:r>
      <w:r w:rsidRPr="00902D9D">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p>
    <w:p w:rsidR="00E17373" w:rsidRPr="00902D9D" w:rsidRDefault="00E17373" w:rsidP="00E17373">
      <w:pPr>
        <w:pStyle w:val="Call"/>
      </w:pPr>
      <w:proofErr w:type="gramStart"/>
      <w:r w:rsidRPr="00902D9D">
        <w:t>observando</w:t>
      </w:r>
      <w:proofErr w:type="gramEnd"/>
    </w:p>
    <w:p w:rsidR="00E17373" w:rsidRPr="00902D9D" w:rsidRDefault="00E17373" w:rsidP="00E17373">
      <w:pPr>
        <w:rPr>
          <w:szCs w:val="24"/>
        </w:rPr>
      </w:pPr>
      <w:r w:rsidRPr="00902D9D">
        <w:rPr>
          <w:i/>
          <w:iCs/>
          <w:szCs w:val="24"/>
        </w:rPr>
        <w:t>a)</w:t>
      </w:r>
      <w:r w:rsidRPr="00902D9D">
        <w:rPr>
          <w:szCs w:val="24"/>
        </w:rPr>
        <w:tab/>
        <w:t xml:space="preserve">el Objetivo de Desarrollo Sostenible (ODS) 9 (Construir infraestructuras </w:t>
      </w:r>
      <w:proofErr w:type="spellStart"/>
      <w:r w:rsidRPr="00902D9D">
        <w:rPr>
          <w:szCs w:val="24"/>
        </w:rPr>
        <w:t>resilientes</w:t>
      </w:r>
      <w:proofErr w:type="spellEnd"/>
      <w:r w:rsidRPr="00902D9D">
        <w:rPr>
          <w:szCs w:val="24"/>
        </w:rPr>
        <w:t xml:space="preserve">, promover la industrialización inclusiva y sostenible y fomentar la innovación) y el </w:t>
      </w:r>
      <w:r w:rsidRPr="00902D9D">
        <w:t>ODS</w:t>
      </w:r>
      <w:r w:rsidRPr="00902D9D">
        <w:rPr>
          <w:szCs w:val="24"/>
        </w:rPr>
        <w:t xml:space="preserve"> 11</w:t>
      </w:r>
      <w:r w:rsidRPr="00902D9D">
        <w:rPr>
          <w:rFonts w:eastAsia="Calibri"/>
        </w:rPr>
        <w:t xml:space="preserve"> (</w:t>
      </w:r>
      <w:r w:rsidRPr="00902D9D">
        <w:t xml:space="preserve">Lograr que las ciudades y los asentamientos humanos sean inclusivos, seguros, </w:t>
      </w:r>
      <w:proofErr w:type="spellStart"/>
      <w:r w:rsidRPr="00902D9D">
        <w:t>resilientes</w:t>
      </w:r>
      <w:proofErr w:type="spellEnd"/>
      <w:r w:rsidRPr="00902D9D">
        <w:t xml:space="preserve"> y sostenibles),</w:t>
      </w:r>
      <w:r w:rsidRPr="00902D9D">
        <w:rPr>
          <w:szCs w:val="24"/>
        </w:rPr>
        <w:t xml:space="preserve"> adoptados por la Asamblea General de las Naciones Unidas, en su Cumbre de Desarrollo Sostenible de 2015;</w:t>
      </w:r>
    </w:p>
    <w:p w:rsidR="00E17373" w:rsidRPr="00902D9D" w:rsidRDefault="00E17373" w:rsidP="00E17373">
      <w:r w:rsidRPr="00902D9D">
        <w:rPr>
          <w:i/>
        </w:rPr>
        <w:t>b)</w:t>
      </w:r>
      <w:r w:rsidRPr="00902D9D">
        <w:tab/>
        <w:t>el § 51 de la Declaración de Principios de Ginebra adoptada por la Cumbre Mundial sobre la Sociedad de la Información (CMSI), relativa a la utilización de aplicaciones TIC para la prevención de catástrofes;</w:t>
      </w:r>
    </w:p>
    <w:p w:rsidR="00E17373" w:rsidRPr="00902D9D" w:rsidRDefault="00E17373" w:rsidP="00E17373">
      <w:r w:rsidRPr="00902D9D">
        <w:rPr>
          <w:i/>
          <w:iCs/>
        </w:rPr>
        <w:t>c)</w:t>
      </w:r>
      <w:r w:rsidRPr="00902D9D">
        <w:tab/>
        <w:t xml:space="preserve">el § 20 c) del Plan de Acción de Ginebra adoptado por la CMSI, relativo a la </w:t>
      </w:r>
      <w:proofErr w:type="spellStart"/>
      <w:r w:rsidRPr="00902D9D">
        <w:t>ciberecología</w:t>
      </w:r>
      <w:proofErr w:type="spellEnd"/>
      <w:r w:rsidRPr="00902D9D">
        <w:t>, y en el cual se pide que se establezcan sistemas de vigilancia, utilizando las TIC, para prever y supervisar el efecto de catástrofes naturales y provocadas por el hombre, particularmente en los países en desarrollo, los PMA y las economías frágiles;</w:t>
      </w:r>
    </w:p>
    <w:p w:rsidR="00E17373" w:rsidRPr="00902D9D" w:rsidRDefault="00E17373" w:rsidP="00E17373">
      <w:r w:rsidRPr="00902D9D">
        <w:rPr>
          <w:i/>
          <w:iCs/>
        </w:rPr>
        <w:t>d)</w:t>
      </w:r>
      <w:r w:rsidRPr="00902D9D">
        <w:tab/>
        <w:t>el § 30 del Compromiso de Túnez adoptado por la CMSI, relativo a la mitigación de catástrofes;</w:t>
      </w:r>
    </w:p>
    <w:p w:rsidR="00E17373" w:rsidRPr="00902D9D" w:rsidRDefault="00E17373" w:rsidP="00E17373">
      <w:r w:rsidRPr="00902D9D">
        <w:rPr>
          <w:i/>
          <w:iCs/>
        </w:rPr>
        <w:t>e)</w:t>
      </w:r>
      <w:r w:rsidRPr="00902D9D">
        <w:tab/>
        <w:t xml:space="preserve">el § 91 de la Agenda de Túnez para la Sociedad de la Información adoptado por la CMSI, relativo a la </w:t>
      </w:r>
      <w:r w:rsidRPr="00902D9D">
        <w:rPr>
          <w:lang w:eastAsia="zh-CN"/>
        </w:rPr>
        <w:t>reducción de catástrofes</w:t>
      </w:r>
      <w:r w:rsidRPr="00902D9D">
        <w:t>;</w:t>
      </w:r>
    </w:p>
    <w:p w:rsidR="00E17373" w:rsidRPr="00902D9D" w:rsidRDefault="00E17373" w:rsidP="00E17373">
      <w:r w:rsidRPr="00902D9D">
        <w:rPr>
          <w:i/>
          <w:iCs/>
        </w:rPr>
        <w:t>f)</w:t>
      </w:r>
      <w:r w:rsidRPr="00902D9D">
        <w:tab/>
        <w:t>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protección pública y socorro en caso de catástrofe de forma armonizada y coordinada, y el satisfactorio papel desempeñado por la BDT a través de las actividades de sus Programas en esta esfera;</w:t>
      </w:r>
    </w:p>
    <w:p w:rsidR="00E17373" w:rsidRPr="00902D9D" w:rsidRDefault="00E17373" w:rsidP="00E17373">
      <w:r w:rsidRPr="00902D9D">
        <w:rPr>
          <w:i/>
          <w:iCs/>
        </w:rPr>
        <w:t>g)</w:t>
      </w:r>
      <w:r w:rsidRPr="00902D9D">
        <w:tab/>
        <w:t>que la capacidad y flexibilidad de las instalaciones de telecomunicaciones dependen de una planificación adecuada para dar continuidad a cada una de las fases de desarrollo e instalación de las redes;</w:t>
      </w:r>
    </w:p>
    <w:p w:rsidR="00E17373" w:rsidRPr="00902D9D" w:rsidRDefault="00E17373" w:rsidP="00E17373">
      <w:r w:rsidRPr="00902D9D">
        <w:rPr>
          <w:i/>
          <w:iCs/>
        </w:rPr>
        <w:t>h)</w:t>
      </w:r>
      <w:r w:rsidRPr="00902D9D">
        <w:tab/>
        <w:t>el éxito cosechado por la BDT, en colaboración con los Miembros de la UIT, en su rápida intervención para hacer posible y facilitar telecom</w:t>
      </w:r>
      <w:r w:rsidR="00707D03" w:rsidRPr="00902D9D">
        <w:t>unicaciones/</w:t>
      </w:r>
      <w:r w:rsidRPr="00902D9D">
        <w:t>TIC a los países que han sufrido catástrofes;</w:t>
      </w:r>
    </w:p>
    <w:p w:rsidR="00E17373" w:rsidRPr="00902D9D" w:rsidRDefault="00E17373" w:rsidP="00707D03">
      <w:r w:rsidRPr="00902D9D">
        <w:rPr>
          <w:i/>
          <w:iCs/>
        </w:rPr>
        <w:t>i)</w:t>
      </w:r>
      <w:r w:rsidRPr="00902D9D">
        <w:rPr>
          <w:i/>
          <w:iCs/>
        </w:rPr>
        <w:tab/>
      </w:r>
      <w:r w:rsidRPr="00902D9D">
        <w:t>que todas las fases de las operaciones en caso de catástrofe pueden verse notablemente facilitadas por planes nacionales de comunicaciones de emergencia que permitan conocer de antemano dónde se encuentran los equipos TIC y su instalación rápida y utilización efectiva;</w:t>
      </w:r>
    </w:p>
    <w:p w:rsidR="00E17373" w:rsidRPr="00902D9D" w:rsidRDefault="00E17373" w:rsidP="00707D03">
      <w:r w:rsidRPr="00902D9D">
        <w:rPr>
          <w:i/>
          <w:iCs/>
        </w:rPr>
        <w:t>j)</w:t>
      </w:r>
      <w:r w:rsidRPr="00902D9D">
        <w:tab/>
        <w:t>que incluir la utilización de herramientas de telecomunicaciones/TIC en la planificación del desarrollo de infraestructuras puede evitar el riesgo de catástrofes y atenuar sus efectos,</w:t>
      </w:r>
    </w:p>
    <w:p w:rsidR="00D4653D" w:rsidRPr="00902D9D" w:rsidRDefault="00D4653D" w:rsidP="00D4653D">
      <w:r w:rsidRPr="00902D9D">
        <w:br w:type="page"/>
      </w:r>
    </w:p>
    <w:p w:rsidR="00E17373" w:rsidRPr="00902D9D" w:rsidRDefault="00E17373" w:rsidP="00E17373">
      <w:pPr>
        <w:pStyle w:val="Call"/>
      </w:pPr>
      <w:proofErr w:type="gramStart"/>
      <w:r w:rsidRPr="00902D9D">
        <w:lastRenderedPageBreak/>
        <w:t>observando</w:t>
      </w:r>
      <w:proofErr w:type="gramEnd"/>
      <w:r w:rsidRPr="00902D9D">
        <w:t xml:space="preserve"> además</w:t>
      </w:r>
    </w:p>
    <w:p w:rsidR="00E17373" w:rsidRPr="00902D9D" w:rsidRDefault="00E17373" w:rsidP="00E17373">
      <w:r w:rsidRPr="00902D9D">
        <w:rPr>
          <w:i/>
          <w:iCs/>
        </w:rPr>
        <w:t>a)</w:t>
      </w:r>
      <w:r w:rsidRPr="00902D9D">
        <w:tab/>
        <w:t>la última versión del Manual sobre Telecomunicaciones de Emergencia (2014) del Sector de Desarrollo de las Telecomunicaciones de la UIT (UIT</w:t>
      </w:r>
      <w:r w:rsidRPr="00902D9D">
        <w:noBreakHyphen/>
        <w:t>D), el Compendio de los trabajos de la UIT sobre Telecomunicaciones de Emergencia (2007) y las prácticas óptimas sobre telecomunicaciones de emergencia (2008), y la adopción de la Recomendación 13 (Rev. 2005) del UIT-D sobre la "utilización eficaz de los servicios de radioaficionado para mitigar desastres y realizar operaciones de socorro";</w:t>
      </w:r>
    </w:p>
    <w:p w:rsidR="00E17373" w:rsidRPr="00902D9D" w:rsidRDefault="00E17373" w:rsidP="00E17373">
      <w:r w:rsidRPr="00902D9D">
        <w:rPr>
          <w:i/>
          <w:iCs/>
        </w:rPr>
        <w:t>b)</w:t>
      </w:r>
      <w:r w:rsidRPr="00902D9D">
        <w:tab/>
        <w:t>la orientación adicional que ofrecen los productos y conclusiones satisfactorios de la Comisión de Estudio 2 del UIT-D, en particular los de la Cuestión 5/2, incluido el Manual sobre Planta exterior en zonas frecuentemente expuestas a catástrofes naturales y la herramienta en línea que se actualizará periódicamente;</w:t>
      </w:r>
    </w:p>
    <w:p w:rsidR="00E17373" w:rsidRPr="00902D9D" w:rsidRDefault="00E17373" w:rsidP="00E17373">
      <w:pPr>
        <w:rPr>
          <w:rFonts w:eastAsia="Calibri"/>
        </w:rPr>
      </w:pPr>
      <w:r w:rsidRPr="00902D9D">
        <w:rPr>
          <w:i/>
          <w:iCs/>
        </w:rPr>
        <w:t>c)</w:t>
      </w:r>
      <w:r w:rsidRPr="00902D9D">
        <w:tab/>
        <w:t xml:space="preserve">los resultados de los trabajos de las Comisiones de Estudio 4, 5, 6 y 7 del UIT-R sobre utilización de diversos sistemas de radiocomunicaciones en situaciones de emergencia, y, en particular, las Recomendaciones UIT-R </w:t>
      </w:r>
      <w:r w:rsidRPr="00902D9D">
        <w:rPr>
          <w:rFonts w:eastAsia="Calibri"/>
        </w:rPr>
        <w:t xml:space="preserve">S.1001, </w:t>
      </w:r>
      <w:r w:rsidRPr="00902D9D">
        <w:t xml:space="preserve">UIT-R </w:t>
      </w:r>
      <w:r w:rsidRPr="00902D9D">
        <w:rPr>
          <w:rFonts w:eastAsia="Calibri"/>
        </w:rPr>
        <w:t xml:space="preserve">M.1637, </w:t>
      </w:r>
      <w:r w:rsidRPr="00902D9D">
        <w:t xml:space="preserve">UIT-R </w:t>
      </w:r>
      <w:r w:rsidRPr="00902D9D">
        <w:rPr>
          <w:rFonts w:eastAsia="Calibri"/>
        </w:rPr>
        <w:t xml:space="preserve">BS.2107 y </w:t>
      </w:r>
      <w:r w:rsidRPr="00902D9D">
        <w:t xml:space="preserve">UIT-R </w:t>
      </w:r>
      <w:r w:rsidRPr="00902D9D">
        <w:rPr>
          <w:rFonts w:eastAsia="Calibri"/>
        </w:rPr>
        <w:t>RS-1859;</w:t>
      </w:r>
    </w:p>
    <w:p w:rsidR="00E17373" w:rsidRPr="00902D9D" w:rsidRDefault="00E17373" w:rsidP="00E17373">
      <w:r w:rsidRPr="00902D9D">
        <w:rPr>
          <w:i/>
          <w:iCs/>
        </w:rPr>
        <w:t>d)</w:t>
      </w:r>
      <w:r w:rsidRPr="00902D9D">
        <w:tab/>
        <w:t>que la herramienta en línea que mantiene la BDT en el marco de la Cuestión 5/2 del UIT-D constituye un recurso de acceso público que contiene referencias y enlaces a la integridad de Resoluciones, Recomendaciones, Informes y Manuales importantes de la UIT;</w:t>
      </w:r>
    </w:p>
    <w:p w:rsidR="00E17373" w:rsidRPr="00902D9D" w:rsidRDefault="00E17373" w:rsidP="00E17373">
      <w:r w:rsidRPr="00902D9D">
        <w:rPr>
          <w:rFonts w:eastAsia="SimSun"/>
          <w:i/>
          <w:iCs/>
        </w:rPr>
        <w:t>e)</w:t>
      </w:r>
      <w:r w:rsidRPr="00902D9D">
        <w:tab/>
        <w:t>que las Oficinas Regionales de la UIT pueden ser particularmente útiles antes y después de las emergencias, debido a su proximidad a los países afectados,</w:t>
      </w:r>
    </w:p>
    <w:p w:rsidR="00E17373" w:rsidRPr="00902D9D" w:rsidRDefault="00E17373" w:rsidP="00E17373">
      <w:pPr>
        <w:pStyle w:val="Call"/>
      </w:pPr>
      <w:proofErr w:type="gramStart"/>
      <w:r w:rsidRPr="00902D9D">
        <w:t>reconociendo</w:t>
      </w:r>
      <w:proofErr w:type="gramEnd"/>
    </w:p>
    <w:p w:rsidR="00E17373" w:rsidRPr="00902D9D" w:rsidRDefault="00E17373" w:rsidP="00E17373">
      <w:r w:rsidRPr="00902D9D">
        <w:rPr>
          <w:i/>
          <w:iCs/>
        </w:rPr>
        <w:t>a)</w:t>
      </w:r>
      <w:r w:rsidRPr="00902D9D">
        <w:tab/>
        <w:t>que los trágicos y frecuentes eventos acaecidos en el mundo y la experiencia de la BDT y de los miembros de la UIT en esta esfera demuestran claramente la necesidad de estar mejor preparados para las catástrofes y disponer de planes que incorporen la disponibilidad de contar con equipos y servicios de comunicaciones de gran calidad y con infraestructura de telecomunicaciones fiable a fin de garantizar la seguridad pública y ayudar a los organismos que realizan operaciones de socorro en situaciones de catástrofe a reducir al mínimo los riesgos para la vida humana y con objeto de atender a las correspondientes necesidades generales de información y comunicación al público en tales situaciones;</w:t>
      </w:r>
    </w:p>
    <w:p w:rsidR="00E17373" w:rsidRPr="00902D9D" w:rsidRDefault="00E17373" w:rsidP="00E17373">
      <w:r w:rsidRPr="00902D9D">
        <w:rPr>
          <w:i/>
          <w:iCs/>
        </w:rPr>
        <w:t>b)</w:t>
      </w:r>
      <w:r w:rsidRPr="00902D9D">
        <w:tab/>
        <w:t>que las catástrofes naturales pueden dañar la infraestructura de telecomunicaciones/TIC y el suministro eléctrico que alimenta los sistemas y dispositivos de telecomunicaciones/TIC, impidiendo así su utilización, por lo que al planificar la protección contra catástrofes convendría añadir redundancia y resistencia en la infraestructura y en las fuentes de alimentación;</w:t>
      </w:r>
    </w:p>
    <w:p w:rsidR="00E17373" w:rsidRPr="00902D9D" w:rsidRDefault="00E17373" w:rsidP="00E17373">
      <w:r w:rsidRPr="00902D9D">
        <w:rPr>
          <w:i/>
          <w:iCs/>
        </w:rPr>
        <w:t>c)</w:t>
      </w:r>
      <w:r w:rsidRPr="00902D9D">
        <w:tab/>
        <w:t>que cada vez hay mayor conciencia en el mundo entero sobre las consecuencias negativas posiblemente graves del cambio climático,</w:t>
      </w:r>
    </w:p>
    <w:p w:rsidR="00E17373" w:rsidRPr="00902D9D" w:rsidRDefault="00E17373" w:rsidP="00E17373">
      <w:pPr>
        <w:pStyle w:val="Call"/>
      </w:pPr>
      <w:proofErr w:type="gramStart"/>
      <w:r w:rsidRPr="00902D9D">
        <w:t>resuelve</w:t>
      </w:r>
      <w:proofErr w:type="gramEnd"/>
      <w:r w:rsidRPr="00902D9D">
        <w:t xml:space="preserve"> encargar al Director de la Oficina de Desarrollo de las Telecomunicaciones</w:t>
      </w:r>
    </w:p>
    <w:p w:rsidR="00E17373" w:rsidRPr="00902D9D" w:rsidRDefault="00E17373" w:rsidP="00E17373">
      <w:r w:rsidRPr="00902D9D">
        <w:t>1</w:t>
      </w:r>
      <w:r w:rsidRPr="00902D9D">
        <w:tab/>
        <w:t>que siga garantizando que se conceda una atención prioritaria a las comunicaciones de emergencia como elemento del desarrollo de las telecomunicaciones/TIC, incluida la estrecha coordinación y colaboración con el UIT</w:t>
      </w:r>
      <w:r w:rsidRPr="00902D9D">
        <w:noBreakHyphen/>
        <w:t>R, el UIT</w:t>
      </w:r>
      <w:r w:rsidRPr="00902D9D">
        <w:noBreakHyphen/>
        <w:t>T y otras organizaciones internacionales competentes; la coordinación con la BR debe tener en cuenta los resultados de los estudios, especialmente los mencionados en las Resoluciones 646 (Rev.CMR-15) y 647 (Rev.CMR-15), que prevén modelos armonizados para las redes PPDR;</w:t>
      </w:r>
    </w:p>
    <w:p w:rsidR="00E17373" w:rsidRPr="00902D9D" w:rsidRDefault="00E17373" w:rsidP="00E17373">
      <w:r w:rsidRPr="00902D9D">
        <w:lastRenderedPageBreak/>
        <w:t>2</w:t>
      </w:r>
      <w:r w:rsidRPr="00902D9D">
        <w:tab/>
        <w:t>que organice un foro sobre comunicaciones de emergencia, periódicamente, y dentro de los límites de los recursos presupuestarios, para ofrecer a las administraciones las prácticas óptimas en materia de mecanismos, procedimientos y coordinación de la utilización de las telecomunicaciones/TIC en situaciones de emergencia;</w:t>
      </w:r>
    </w:p>
    <w:p w:rsidR="00E17373" w:rsidRPr="00902D9D" w:rsidRDefault="00E17373" w:rsidP="00E17373">
      <w:r w:rsidRPr="00902D9D">
        <w:t>3</w:t>
      </w:r>
      <w:r w:rsidRPr="00902D9D">
        <w:tab/>
        <w:t>que establezca coordinadores a nivel de la BDT y de las Oficinas Regionales de la UIT, a los que puedan dirigirse las administraciones afectadas para solicitar capacitación y asistencia directa en cuanto a comunicaciones de emergencia, cuyos números de contacto deben divulgarse entre los miembros de la UIT; los coordinadores serán asimismo responsables de la coordinación de la ayuda dispensada por la UIT a los países afectados por catástrofes con los organismos de las Naciones Unidas y organizaciones internacionales pertinentes que proporcionen sistemas de comunicaciones de emergencia;</w:t>
      </w:r>
    </w:p>
    <w:p w:rsidR="00E17373" w:rsidRPr="00902D9D" w:rsidRDefault="00E17373" w:rsidP="00E17373">
      <w:r w:rsidRPr="00902D9D">
        <w:t>4</w:t>
      </w:r>
      <w:r w:rsidRPr="00902D9D">
        <w:tab/>
        <w:t>que facilite y aliente la utilización por parte de los miembros de telecomunicaciones que resulten apropiadas y estén habitualmente disponibles para intervenir en situaciones de catástrofe y atenuar sus consecuencias, incluidas las proporcionadas por servicios de radioaficionados y servicios/instalaciones por satélite y terrenales;</w:t>
      </w:r>
    </w:p>
    <w:p w:rsidR="00E17373" w:rsidRPr="00902D9D" w:rsidRDefault="00E17373" w:rsidP="00707D03">
      <w:r w:rsidRPr="00902D9D">
        <w:t>5</w:t>
      </w:r>
      <w:r w:rsidRPr="00902D9D">
        <w:tab/>
        <w:t>que promueva, en estrecha colaboración con el UIT-R y el UIT-T, la implementación de sistemas de alerta temprana y la transmisión de informaciones de emergencia, por ejemplo, a través de la radiodifusión sonora y de televisión o de mensajes por dispositivos móviles, etc., teniendo en cuenta a las personas con discapacidad o necesidades especiales;</w:t>
      </w:r>
    </w:p>
    <w:p w:rsidR="00E17373" w:rsidRPr="00902D9D" w:rsidRDefault="00E17373" w:rsidP="00E17373">
      <w:r w:rsidRPr="00902D9D">
        <w:t>6</w:t>
      </w:r>
      <w:r w:rsidRPr="00902D9D">
        <w:tab/>
        <w:t xml:space="preserve">que ayude a las administraciones en sus esfuerzos destinados a dar aplicación a la presente Resolución así como a la ratificación y aplicación del Convenio de </w:t>
      </w:r>
      <w:proofErr w:type="spellStart"/>
      <w:r w:rsidRPr="00902D9D">
        <w:t>Tampere</w:t>
      </w:r>
      <w:proofErr w:type="spellEnd"/>
      <w:r w:rsidRPr="00902D9D">
        <w:t>;</w:t>
      </w:r>
    </w:p>
    <w:p w:rsidR="00E17373" w:rsidRPr="00902D9D" w:rsidRDefault="00E17373" w:rsidP="00E17373">
      <w:r w:rsidRPr="00902D9D">
        <w:t>7</w:t>
      </w:r>
      <w:r w:rsidRPr="00902D9D">
        <w:tab/>
        <w:t xml:space="preserve">que informe a la siguiente Conferencia Mundial de Desarrollo de las Telecomunicaciones acerca de la situación de la ratificación y aplicación del Convenio de </w:t>
      </w:r>
      <w:proofErr w:type="spellStart"/>
      <w:r w:rsidRPr="00902D9D">
        <w:t>Tampere</w:t>
      </w:r>
      <w:proofErr w:type="spellEnd"/>
      <w:r w:rsidRPr="00902D9D">
        <w:t>;</w:t>
      </w:r>
    </w:p>
    <w:p w:rsidR="00E17373" w:rsidRPr="00902D9D" w:rsidRDefault="00E17373" w:rsidP="00E17373">
      <w:r w:rsidRPr="00902D9D">
        <w:t>8</w:t>
      </w:r>
      <w:r w:rsidRPr="00902D9D">
        <w:tab/>
        <w:t>que ayude a las Administraciones y a los organismos reguladores de las zonas referidas en la presente Resolución adoptando medidas adecuadas al llevar a cabo el Plan de Acción de Dubái del UIT-D;</w:t>
      </w:r>
    </w:p>
    <w:p w:rsidR="00E17373" w:rsidRPr="00902D9D" w:rsidRDefault="00E17373" w:rsidP="00E17373">
      <w:r w:rsidRPr="00902D9D">
        <w:t>9</w:t>
      </w:r>
      <w:r w:rsidRPr="00902D9D">
        <w:tab/>
      </w:r>
      <w:proofErr w:type="gramStart"/>
      <w:r w:rsidRPr="00902D9D">
        <w:t>que</w:t>
      </w:r>
      <w:proofErr w:type="gramEnd"/>
      <w:r w:rsidRPr="00902D9D">
        <w:t xml:space="preserv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telecomunicaciones/TIC en las intervenciones y operaciones de socorro en caso de catástrofe y en la atenuación de sus efectos;</w:t>
      </w:r>
    </w:p>
    <w:p w:rsidR="00E17373" w:rsidRPr="00902D9D" w:rsidRDefault="00E17373" w:rsidP="00E17373">
      <w:r w:rsidRPr="00902D9D">
        <w:t>10</w:t>
      </w:r>
      <w:r w:rsidRPr="00902D9D">
        <w:tab/>
        <w:t>que fortalezca el papel que desempeñan las Oficinas Regionales de la UIT, en coordinación con los antedichos coordinadores, con objeto de que presten asistencia a los Estados Miembros y Miembros de Sector a elaborar planes de preparación y sistemas de alerta temprana para emergencias, a organizar talleres de formación sobre operaciones de socorro y respuesta emergencia así como impartir formación sobre el manejo de equipos, fomentando la colaboración con todos los interesados, y a ayudar a desplegar equipos de comunicaciones durante las emergencias;</w:t>
      </w:r>
    </w:p>
    <w:p w:rsidR="00E17373" w:rsidRPr="00902D9D" w:rsidRDefault="00E17373" w:rsidP="00E17373">
      <w:r w:rsidRPr="00902D9D">
        <w:t>11</w:t>
      </w:r>
      <w:r w:rsidRPr="00902D9D">
        <w:tab/>
      </w:r>
      <w:proofErr w:type="gramStart"/>
      <w:r w:rsidRPr="00902D9D">
        <w:t>que</w:t>
      </w:r>
      <w:proofErr w:type="gramEnd"/>
      <w:r w:rsidRPr="00902D9D">
        <w:t>, en el marco de la UIT para la cooperación en situaciones de emergencia, siga prestando asistencia a las Administraciones, en coordinación con los antedichos coordinadores, con sujeción a los recursos disponibles, y en colaboración con los miembros de la UIT y otros asociados, a través del suministro temporal de equipos y servicios de comunicaciones de emergencia, especialmente durante las etapas iniciales de la catástrofe;</w:t>
      </w:r>
    </w:p>
    <w:p w:rsidR="00E17373" w:rsidRPr="00902D9D" w:rsidRDefault="00E17373" w:rsidP="00E17373">
      <w:r w:rsidRPr="00902D9D">
        <w:rPr>
          <w:rFonts w:eastAsia="SimSun"/>
        </w:rPr>
        <w:lastRenderedPageBreak/>
        <w:t>12</w:t>
      </w:r>
      <w:r w:rsidRPr="00902D9D">
        <w:tab/>
        <w:t>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y teniendo en cuenta las actividades que realizan los demás Sectores de la UIT y otros organismos de las Naciones Unidas y organizaciones internacionales competentes;</w:t>
      </w:r>
    </w:p>
    <w:p w:rsidR="00E17373" w:rsidRPr="00902D9D" w:rsidRDefault="00E17373" w:rsidP="00E17373">
      <w:r w:rsidRPr="00902D9D">
        <w:t>13</w:t>
      </w:r>
      <w:r w:rsidRPr="00902D9D">
        <w:tab/>
      </w:r>
      <w:proofErr w:type="gramStart"/>
      <w:r w:rsidRPr="00902D9D">
        <w:t>que</w:t>
      </w:r>
      <w:proofErr w:type="gramEnd"/>
      <w:r w:rsidRPr="00902D9D">
        <w:t>, al aplicar el Resultado 2.3 del Objetivo 2 para 2018-2021, colabore con los responsables de las Cuestiones de Estudio del UIT-D, así como con los otros dos Sectores, las Oficinas Regionales y los Miembros de la UIT, y otras importantes organizaciones de expertos, para la aplicación de la presente Resolución, y que informe periódicamente a las Comisiones de Estudio con respecto a las actividades del Programa y a las Iniciativas Regionales correspondientes;</w:t>
      </w:r>
    </w:p>
    <w:p w:rsidR="00E17373" w:rsidRPr="00902D9D" w:rsidRDefault="00E17373" w:rsidP="00E17373">
      <w:r w:rsidRPr="00902D9D">
        <w:t>14</w:t>
      </w:r>
      <w:r w:rsidRPr="00902D9D">
        <w:tab/>
        <w:t>que ayude a las administraciones en la utilización de redes móviles para la distribución oportuna de mensajes y avisos de alerta en situaciones de riesgo o emergencia a quienes se encuentran en las zonas posiblemente afectadas;</w:t>
      </w:r>
    </w:p>
    <w:p w:rsidR="00E17373" w:rsidRPr="00902D9D" w:rsidRDefault="00E17373" w:rsidP="00E17373">
      <w:r w:rsidRPr="00902D9D">
        <w:t>15</w:t>
      </w:r>
      <w:r w:rsidRPr="00902D9D">
        <w:tab/>
        <w:t>que ayude a los Estados Miembros a mejorar y reforzar la utilización de todos los servicios disponibles, en especial servicios por satélite, de radioaficionados y de radiodifusión en situaciones de emergencia, cuando las fuentes clásicas de suministro de electricidad o las telecomunicaciones suelen estar interrumpidas;</w:t>
      </w:r>
    </w:p>
    <w:p w:rsidR="00E17373" w:rsidRPr="00902D9D" w:rsidRDefault="00E17373" w:rsidP="00E17373">
      <w:r w:rsidRPr="00902D9D">
        <w:t>16</w:t>
      </w:r>
      <w:r w:rsidRPr="00902D9D">
        <w:tab/>
        <w:t>que, en los planes de formación de la Academia de la UIT, contemple programas sobre la utilización de las TIC en la gestión de catástrofes y la atenuación de sus efectos;</w:t>
      </w:r>
    </w:p>
    <w:p w:rsidR="00E17373" w:rsidRPr="00902D9D" w:rsidRDefault="00E17373" w:rsidP="00E17373">
      <w:r w:rsidRPr="00902D9D">
        <w:t>17</w:t>
      </w:r>
      <w:r w:rsidRPr="00902D9D">
        <w:tab/>
        <w:t>que ayude a activar los dos nuevos programas GET-2016, dentro de los límites actuales de los recursos presupuestarios,</w:t>
      </w:r>
    </w:p>
    <w:p w:rsidR="00E17373" w:rsidRPr="00902D9D" w:rsidRDefault="00E17373" w:rsidP="00E17373">
      <w:pPr>
        <w:pStyle w:val="Call"/>
      </w:pPr>
      <w:proofErr w:type="gramStart"/>
      <w:r w:rsidRPr="00902D9D">
        <w:t>pide</w:t>
      </w:r>
      <w:proofErr w:type="gramEnd"/>
      <w:r w:rsidRPr="00902D9D">
        <w:t xml:space="preserve"> al Secretario General</w:t>
      </w:r>
    </w:p>
    <w:p w:rsidR="00E17373" w:rsidRPr="00902D9D" w:rsidRDefault="00E17373" w:rsidP="00707D03">
      <w:r w:rsidRPr="00902D9D">
        <w:t>que siga colaborando estrechamente con la Oficina del Coordinador de las operaciones de socorro de emergencia de las Naciones Unidas y con otras organizaciones competentes, para intensificar la participación de la Unión en las comunicaciones de emergencia y los sistemas de alerta temprana, así como su apoyo a éstas, e informar acerca de los resultados de las conferencias, actividades de socorro y reuniones internacionales sobre el particular, con el fin de que la Conferencia de Plenipotenciarios (Dubái, 2018) pueda tomar las medidas que estime necesarias,</w:t>
      </w:r>
    </w:p>
    <w:p w:rsidR="00E17373" w:rsidRPr="00902D9D" w:rsidRDefault="00E17373" w:rsidP="00E17373">
      <w:pPr>
        <w:pStyle w:val="Call"/>
      </w:pPr>
      <w:proofErr w:type="gramStart"/>
      <w:r w:rsidRPr="00902D9D">
        <w:t>invita</w:t>
      </w:r>
      <w:proofErr w:type="gramEnd"/>
    </w:p>
    <w:p w:rsidR="00E17373" w:rsidRPr="00902D9D" w:rsidRDefault="00E17373" w:rsidP="00E17373">
      <w:r w:rsidRPr="00902D9D">
        <w:t>1</w:t>
      </w:r>
      <w:r w:rsidRPr="00902D9D">
        <w:tab/>
        <w:t xml:space="preserve">al Coordinador de las Operaciones de Socorro de Emergencia de las Naciones Unidas y al Grupo de Trabajo sobre Telecomunicaciones de Emergencia y a otras organizaciones u órganos competentes a garantizar las actividades de seguimiento y a seguir colaborando estrechamente con la UIT, concretamente con la BDT, en sus esfuerzos por aplicar la presente Resolución y el Convenio de </w:t>
      </w:r>
      <w:proofErr w:type="spellStart"/>
      <w:r w:rsidRPr="00902D9D">
        <w:t>Tampere</w:t>
      </w:r>
      <w:proofErr w:type="spellEnd"/>
      <w:r w:rsidRPr="00902D9D">
        <w:t>, y a dar apoyo a las Administraciones y organizaciones de telecomunicaciones internacionales y regionales para aplicar dicho Convenio;</w:t>
      </w:r>
    </w:p>
    <w:p w:rsidR="00E17373" w:rsidRPr="00902D9D" w:rsidRDefault="00E17373" w:rsidP="00E17373">
      <w:r w:rsidRPr="00902D9D">
        <w:t>2</w:t>
      </w:r>
      <w:r w:rsidRPr="00902D9D">
        <w:tab/>
        <w:t xml:space="preserve">a los Estados Miembros a hacer todo lo necesario para incorporar la reducción de los riesgos de una catástrofe y la capacidad de resistencia en los planes de desarrollo de las telecomunicaciones, e incorporar además las TIC en los planes y marcos nacionales o regionales de gestión de catástrofes, teniendo en cuenta las necesidades especiales de las personas con discapacidad, los niños, las personas mayores, las personas desplazadas y los analfabetos en la planificación de la preparación, las operaciones de rescate y socorro, y el restablecimiento en caso </w:t>
      </w:r>
      <w:r w:rsidRPr="00902D9D">
        <w:lastRenderedPageBreak/>
        <w:t>de catástrofe, así como la importancia de la colaboración entre todos los interesados durante todas las etapas de una catástrofe;</w:t>
      </w:r>
    </w:p>
    <w:p w:rsidR="00E17373" w:rsidRPr="00902D9D" w:rsidRDefault="00E17373" w:rsidP="00292FAA">
      <w:pPr>
        <w:keepNext/>
        <w:keepLines/>
      </w:pPr>
      <w:r w:rsidRPr="00902D9D">
        <w:t>3</w:t>
      </w:r>
      <w:r w:rsidRPr="00902D9D">
        <w:tab/>
        <w:t>a los organismos reguladores a asegurar que las medidas de reducción de los efectos de las catástrofes y las operaciones de socorro prevén la prestación de los servicios necesarios de telecomunicaciones/TIC, mediante una reglamentación nacional apropiada, planes nacionales de gestión de catástrofes y entornos propicios en materia de política y reglamentación;</w:t>
      </w:r>
    </w:p>
    <w:p w:rsidR="00E17373" w:rsidRPr="00902D9D" w:rsidRDefault="00E17373" w:rsidP="00E17373">
      <w:r w:rsidRPr="00902D9D">
        <w:t>4</w:t>
      </w:r>
      <w:r w:rsidRPr="00902D9D">
        <w:tab/>
        <w:t>al UIT-D a tener en cuenta las necesidades de telecomunicaciones particulares de los PMA, PDSL, PEID y países de litoral bajo para la preparación, las actividades de rescate y socorro y el restablecimiento en caso de catástrofe;</w:t>
      </w:r>
    </w:p>
    <w:p w:rsidR="00E17373" w:rsidRPr="00902D9D" w:rsidRDefault="00E17373" w:rsidP="00E17373">
      <w:r w:rsidRPr="00902D9D">
        <w:t>5</w:t>
      </w:r>
      <w:r w:rsidRPr="00902D9D">
        <w:tab/>
        <w:t xml:space="preserve">a los Estados Miembros que todavía no hayan ratificado el Convenio de </w:t>
      </w:r>
      <w:proofErr w:type="spellStart"/>
      <w:r w:rsidRPr="00902D9D">
        <w:t>Tampere</w:t>
      </w:r>
      <w:proofErr w:type="spellEnd"/>
      <w:r w:rsidRPr="00902D9D">
        <w:t>, a que lo hagan cuanto antes;</w:t>
      </w:r>
    </w:p>
    <w:p w:rsidR="00E17373" w:rsidRPr="00902D9D" w:rsidRDefault="00E17373" w:rsidP="00E17373">
      <w:r w:rsidRPr="00902D9D">
        <w:t>6</w:t>
      </w:r>
      <w:r w:rsidRPr="00902D9D">
        <w:tab/>
        <w:t>a la BDT a estudiar de qué manera pueden utilizarse las tecnologías espaciales para ayudar a los Estados Miembros de la UIT a compilar y divulgar datos sobre los efectos del cambio climático y respaldar los sistemas de alerta temprana, en lo que respecta a la relación entre el cambio climático y las catástrofes naturales;</w:t>
      </w:r>
    </w:p>
    <w:p w:rsidR="00E17373" w:rsidRPr="00902D9D" w:rsidRDefault="00E17373" w:rsidP="00E17373">
      <w:r w:rsidRPr="00902D9D">
        <w:t>7</w:t>
      </w:r>
      <w:r w:rsidRPr="00902D9D">
        <w:tab/>
        <w:t>al UIT-D, a que tenga en cuenta la labor que llevan a cabo las Comisiones de Estudio y Grupos de Trabajo especiales del UIT-R, a que considere una mayor utilización de dispositivos de comunicaciones móviles y portátiles que puedan utilizar los servicios de primeros auxilios para transmitir y recibir información crítica;</w:t>
      </w:r>
    </w:p>
    <w:p w:rsidR="00E17373" w:rsidRPr="00902D9D" w:rsidRDefault="00E17373" w:rsidP="00E17373">
      <w:r w:rsidRPr="00902D9D">
        <w:t>8</w:t>
      </w:r>
      <w:r w:rsidRPr="00902D9D">
        <w:tab/>
      </w:r>
      <w:proofErr w:type="gramStart"/>
      <w:r w:rsidRPr="00902D9D">
        <w:t>a</w:t>
      </w:r>
      <w:proofErr w:type="gramEnd"/>
      <w:r w:rsidRPr="00902D9D">
        <w:t xml:space="preserve"> los Estados Miembros a facilitar, en la medida de lo posible, la circulación transfronteriza del equipo de radiocomunicaciones destinado a su utilización en situaciones de emergencia y en las operaciones de rescate y socorro en casos de catástrofe por medio de la cooperación y consulta mutua sin poner trabas a la legislación nacional, de conformidad con la Resolución 646 (Rev.CMR-15);</w:t>
      </w:r>
    </w:p>
    <w:p w:rsidR="00E17373" w:rsidRPr="00902D9D" w:rsidRDefault="00E17373" w:rsidP="00E17373">
      <w:r w:rsidRPr="00902D9D">
        <w:t>9</w:t>
      </w:r>
      <w:r w:rsidRPr="00902D9D">
        <w:tab/>
        <w:t>a los Estados Miembros a que alienten a las empresas de explotación autorizadas a informar oportuna y gratuitamente a todos los usuarios, incluidos los usuarios itinerantes, del número de llamada a los servicios de emergencia;</w:t>
      </w:r>
    </w:p>
    <w:p w:rsidR="00E17373" w:rsidRPr="00902D9D" w:rsidRDefault="00E17373" w:rsidP="00E17373">
      <w:r w:rsidRPr="00902D9D">
        <w:t>10</w:t>
      </w:r>
      <w:r w:rsidRPr="00902D9D">
        <w:tab/>
        <w:t>también a los Estados Miembros a que consideren la posibilidad de introducir, además de sus actuales números de emergencia nacionales, un número nacional/regional armonizado para acceder a los servicios de emergencia, teniendo en cuenta las Recomendaciones UIT-T pertinentes;</w:t>
      </w:r>
    </w:p>
    <w:p w:rsidR="00E17373" w:rsidRPr="00902D9D" w:rsidRDefault="00E17373" w:rsidP="00E17373">
      <w:r w:rsidRPr="00902D9D">
        <w:t>11</w:t>
      </w:r>
      <w:r w:rsidRPr="00902D9D">
        <w:tab/>
        <w:t>a los Miembros de Sector a realizar los esfuerzos necesarios para posibilitar el funcionamiento de los servicios de telecomunicaciones en situaciones de emergencia o catástrofe, priorizando en todos los casos las telecomunicaciones relativas a la seguridad de la vida en las zonas afectadas, previendo para tal fin un plan de contingencia;</w:t>
      </w:r>
    </w:p>
    <w:p w:rsidR="00E17373" w:rsidRPr="00902D9D" w:rsidRDefault="00E17373" w:rsidP="00E17373">
      <w:r w:rsidRPr="00902D9D">
        <w:t>12</w:t>
      </w:r>
      <w:r w:rsidRPr="00902D9D">
        <w:tab/>
        <w:t>a los Estados Miembros y a los Miembros de Sector a que colaboren en el estudio de nuevas tecnologías digitales, normas y cuestiones técnicas conexas dirigidas a mejorar los sistemas de radiodifusión a fin de enviar y recibir información relativa a las advertencias dirigidas al público, las operaciones de rescate, la mitigación de catástrofes y el socorro;</w:t>
      </w:r>
    </w:p>
    <w:p w:rsidR="00E17373" w:rsidRPr="00902D9D" w:rsidRDefault="00E17373" w:rsidP="00E17373">
      <w:r w:rsidRPr="00902D9D">
        <w:t>13</w:t>
      </w:r>
      <w:r w:rsidRPr="00902D9D">
        <w:tab/>
        <w:t>a los Estados Miembros a considerar mecanismos adecuados y efectivos para facilitar la preparación de las comunicaciones en situaciones de catástrofe y las actividades de intervención correspondientes;</w:t>
      </w:r>
    </w:p>
    <w:p w:rsidR="00E17373" w:rsidRPr="00902D9D" w:rsidRDefault="00E17373" w:rsidP="00E17373">
      <w:r w:rsidRPr="00902D9D">
        <w:lastRenderedPageBreak/>
        <w:t>14</w:t>
      </w:r>
      <w:r w:rsidRPr="00902D9D">
        <w:tab/>
        <w:t>a los Estados Miembros a coordinar a escala regional, con la ayuda de los órganos de la UIT y de organizaciones regionales e internacionales especializadas, la elaboración de planes nacionales de intervención en situaciones de catástrofe;</w:t>
      </w:r>
    </w:p>
    <w:p w:rsidR="00E17373" w:rsidRPr="00902D9D" w:rsidRDefault="00E17373" w:rsidP="00E17373">
      <w:r w:rsidRPr="00902D9D">
        <w:t>15</w:t>
      </w:r>
      <w:r w:rsidRPr="00902D9D">
        <w:tab/>
        <w:t>a los Estados Miembros a establecer acuerdos de asociación para reducir los obstáculos al acceso a datos de interés obtenidos mediante la utilización de las telecomunicaciones/TIC necesarias con objeto de contribuir a las operaciones de socorro;</w:t>
      </w:r>
    </w:p>
    <w:p w:rsidR="00E17373" w:rsidRPr="00902D9D" w:rsidRDefault="00E17373" w:rsidP="00707D03">
      <w:r w:rsidRPr="00902D9D">
        <w:t>16</w:t>
      </w:r>
      <w:r w:rsidRPr="00902D9D">
        <w:tab/>
        <w:t xml:space="preserve">a los Estados Miembros a elaborar planes de preparación, recuperación ante desastres y de continuidad de actividades que proporcionen entornos redundantes y </w:t>
      </w:r>
      <w:proofErr w:type="spellStart"/>
      <w:r w:rsidRPr="00902D9D">
        <w:t>resilientes</w:t>
      </w:r>
      <w:proofErr w:type="spellEnd"/>
      <w:r w:rsidRPr="00902D9D">
        <w:t xml:space="preserve"> para los sistemas de información gubernamentales esenciales;</w:t>
      </w:r>
    </w:p>
    <w:p w:rsidR="00E17373" w:rsidRPr="00902D9D" w:rsidRDefault="00E17373" w:rsidP="00707D03">
      <w:r w:rsidRPr="00902D9D">
        <w:t>17</w:t>
      </w:r>
      <w:r w:rsidRPr="00902D9D">
        <w:tab/>
        <w:t>a los Estados Miembros a fomentar la capacitación y la actualización de los conocimientos de los actores implicados en la implementación, el mantenimiento y la modernización de los sistemas TIC destinados a la intervención en situaciones de emergencia.</w:t>
      </w:r>
    </w:p>
    <w:p w:rsidR="00D4653D" w:rsidRPr="00902D9D" w:rsidRDefault="00D4653D" w:rsidP="00707D03">
      <w:r w:rsidRPr="00902D9D">
        <w:br w:type="page"/>
      </w:r>
    </w:p>
    <w:p w:rsidR="009C368E" w:rsidRPr="00902D9D" w:rsidRDefault="009C368E" w:rsidP="009C368E">
      <w:pPr>
        <w:pStyle w:val="ResNo"/>
      </w:pPr>
      <w:bookmarkStart w:id="51" w:name="_Toc500839559"/>
      <w:bookmarkStart w:id="52" w:name="_Toc503337265"/>
      <w:bookmarkStart w:id="53" w:name="_Toc506801803"/>
      <w:bookmarkStart w:id="54" w:name="Res_46"/>
      <w:r w:rsidRPr="00902D9D">
        <w:lastRenderedPageBreak/>
        <w:t xml:space="preserve">RESOLUCIÓN </w:t>
      </w:r>
      <w:r w:rsidRPr="00902D9D">
        <w:rPr>
          <w:rStyle w:val="href"/>
        </w:rPr>
        <w:t>46</w:t>
      </w:r>
      <w:r w:rsidRPr="00902D9D">
        <w:t xml:space="preserve"> (</w:t>
      </w:r>
      <w:r w:rsidRPr="00902D9D">
        <w:rPr>
          <w:caps w:val="0"/>
        </w:rPr>
        <w:t>Rev</w:t>
      </w:r>
      <w:r w:rsidRPr="00902D9D">
        <w:t xml:space="preserve">. </w:t>
      </w:r>
      <w:r w:rsidRPr="00902D9D">
        <w:rPr>
          <w:caps w:val="0"/>
        </w:rPr>
        <w:t>Buenos Aires</w:t>
      </w:r>
      <w:r w:rsidRPr="00902D9D">
        <w:t>, 2017)</w:t>
      </w:r>
      <w:bookmarkEnd w:id="51"/>
      <w:bookmarkEnd w:id="52"/>
      <w:bookmarkEnd w:id="53"/>
    </w:p>
    <w:p w:rsidR="009C368E" w:rsidRPr="00902D9D" w:rsidRDefault="009C368E" w:rsidP="009C368E">
      <w:pPr>
        <w:pStyle w:val="Restitle"/>
      </w:pPr>
      <w:bookmarkStart w:id="55" w:name="_Toc505609942"/>
      <w:bookmarkStart w:id="56" w:name="_Toc505610387"/>
      <w:bookmarkStart w:id="57" w:name="_Toc506801804"/>
      <w:bookmarkEnd w:id="54"/>
      <w:r w:rsidRPr="00902D9D">
        <w:t>Prestación de asistencia a los pueblos y comunidades indígenas</w:t>
      </w:r>
      <w:r w:rsidRPr="00902D9D">
        <w:br/>
        <w:t>a través de las tecnologías de la información y la comunicación</w:t>
      </w:r>
      <w:bookmarkEnd w:id="55"/>
      <w:bookmarkEnd w:id="56"/>
      <w:bookmarkEnd w:id="57"/>
    </w:p>
    <w:p w:rsidR="009C368E" w:rsidRPr="00902D9D" w:rsidRDefault="009C368E" w:rsidP="009C368E">
      <w:pPr>
        <w:pStyle w:val="Normalaftertitle"/>
      </w:pPr>
      <w:r w:rsidRPr="00902D9D">
        <w:t>La Conferencia Mundial de Desarrollo de las Telecomunicaciones (Buenos Aires, 2017),</w:t>
      </w:r>
    </w:p>
    <w:p w:rsidR="009C368E" w:rsidRPr="00902D9D" w:rsidRDefault="009C368E" w:rsidP="009C368E">
      <w:pPr>
        <w:pStyle w:val="Call"/>
      </w:pPr>
      <w:proofErr w:type="gramStart"/>
      <w:r w:rsidRPr="00902D9D">
        <w:t>recordando</w:t>
      </w:r>
      <w:proofErr w:type="gramEnd"/>
    </w:p>
    <w:p w:rsidR="009C368E" w:rsidRPr="00902D9D" w:rsidRDefault="009C368E" w:rsidP="009C368E">
      <w:r w:rsidRPr="00902D9D">
        <w:rPr>
          <w:i/>
        </w:rPr>
        <w:t>a)</w:t>
      </w:r>
      <w:r w:rsidRPr="00902D9D">
        <w:tab/>
        <w:t xml:space="preserve">la Resolución 139 (Rev. </w:t>
      </w:r>
      <w:proofErr w:type="spellStart"/>
      <w:r w:rsidRPr="00902D9D">
        <w:t>Busán</w:t>
      </w:r>
      <w:proofErr w:type="spellEnd"/>
      <w:r w:rsidRPr="00902D9D">
        <w:t>, 2014) de la Conferencia de Plenipotenciarios sobre la utilización de las telecomunicaciones/tecnologías de la información y la comunicación (TIC) para reducir la brecha digital y crear una sociedad de la información integradora;</w:t>
      </w:r>
    </w:p>
    <w:p w:rsidR="009C368E" w:rsidRPr="00902D9D" w:rsidRDefault="009C368E" w:rsidP="009C368E">
      <w:r w:rsidRPr="00902D9D">
        <w:rPr>
          <w:i/>
        </w:rPr>
        <w:t>b)</w:t>
      </w:r>
      <w:r w:rsidRPr="00902D9D">
        <w:tab/>
        <w:t>la Resolución 200 (</w:t>
      </w:r>
      <w:proofErr w:type="spellStart"/>
      <w:r w:rsidRPr="00902D9D">
        <w:t>Busán</w:t>
      </w:r>
      <w:proofErr w:type="spellEnd"/>
      <w:r w:rsidRPr="00902D9D">
        <w:t>, 2014) de la Conferencia de Plenipotenciarios sobre la Agenda 2020 para el desarrollo mundial de las telecomunicaciones/TIC,</w:t>
      </w:r>
    </w:p>
    <w:p w:rsidR="009C368E" w:rsidRPr="00902D9D" w:rsidRDefault="009C368E" w:rsidP="009C368E">
      <w:pPr>
        <w:pStyle w:val="Call"/>
      </w:pPr>
      <w:proofErr w:type="gramStart"/>
      <w:r w:rsidRPr="00902D9D">
        <w:t>reconociendo</w:t>
      </w:r>
      <w:proofErr w:type="gramEnd"/>
    </w:p>
    <w:p w:rsidR="009C368E" w:rsidRPr="00902D9D" w:rsidRDefault="009C368E" w:rsidP="009C368E">
      <w:r w:rsidRPr="00902D9D">
        <w:rPr>
          <w:i/>
          <w:iCs/>
        </w:rPr>
        <w:t>a)</w:t>
      </w:r>
      <w:r w:rsidRPr="00902D9D">
        <w:tab/>
        <w:t>la necesidad de alcanzar el objetivo de la integración en el ámbito digital, propiciar el acceso universal, sostenible, ubicuo y asequible a las TIC para todos, incluyendo a los pueblos indígenas, y facilitar la accesibilidad de las TIC para todos, en el marco del acceso a la información y al conocimiento;</w:t>
      </w:r>
    </w:p>
    <w:p w:rsidR="009C368E" w:rsidRPr="00902D9D" w:rsidRDefault="009C368E" w:rsidP="009C368E">
      <w:r w:rsidRPr="00902D9D">
        <w:rPr>
          <w:i/>
          <w:iCs/>
        </w:rPr>
        <w:t>b)</w:t>
      </w:r>
      <w:r w:rsidRPr="00902D9D">
        <w:tab/>
        <w:t>la necesidad de garantizar la integración de los pueblos indígenas en la sociedad de la información, como se indica en la Declaración de Principios y en el Compromiso de Túnez de la Cumbre Mundial sobre la Sociedad de la Información (CMSI), y contribuir al desarrollo de sus comunidades mediante la utilización de las TIC, basándose en la tradición y la autonomía,</w:t>
      </w:r>
    </w:p>
    <w:p w:rsidR="009C368E" w:rsidRPr="00902D9D" w:rsidRDefault="009C368E" w:rsidP="009C368E">
      <w:pPr>
        <w:pStyle w:val="Call"/>
      </w:pPr>
      <w:proofErr w:type="gramStart"/>
      <w:r w:rsidRPr="00902D9D">
        <w:t>considerando</w:t>
      </w:r>
      <w:proofErr w:type="gramEnd"/>
    </w:p>
    <w:p w:rsidR="009C368E" w:rsidRPr="00902D9D" w:rsidRDefault="009C368E" w:rsidP="009C368E">
      <w:r w:rsidRPr="00902D9D">
        <w:rPr>
          <w:i/>
          <w:iCs/>
        </w:rPr>
        <w:t>a)</w:t>
      </w:r>
      <w:r w:rsidRPr="00902D9D">
        <w:tab/>
        <w:t>que la Oficina de Desarrollo de las Telecomunicaciones (BDT) presta asistencia a los pueblos indígenas a través de todos sus programas en general, y del Producto 4.3 del Objetivo 4 en particular;</w:t>
      </w:r>
    </w:p>
    <w:p w:rsidR="009C368E" w:rsidRPr="00902D9D" w:rsidRDefault="009C368E" w:rsidP="009C368E">
      <w:pPr>
        <w:rPr>
          <w:szCs w:val="24"/>
        </w:rPr>
      </w:pPr>
      <w:r w:rsidRPr="00902D9D">
        <w:rPr>
          <w:i/>
          <w:iCs/>
        </w:rPr>
        <w:t>b)</w:t>
      </w:r>
      <w:r w:rsidRPr="00902D9D">
        <w:tab/>
        <w:t>que en el informe elaborado por múltiples interesados entregado por el Foro Permanente para las Cuestiones Indígenas de las Naciones Unidas (UNPFII) y el Comité Directivo Indígena Internacional (IISC) a la Plenaria de la CMSI de Túnez (noviembre de 2005), se destaca el tamaño de los pueblos indígenas en todo el mundo y</w:t>
      </w:r>
      <w:r w:rsidRPr="00902D9D">
        <w:rPr>
          <w:color w:val="000000"/>
        </w:rPr>
        <w:t xml:space="preserve"> </w:t>
      </w:r>
      <w:r w:rsidRPr="00902D9D">
        <w:t>el hecho de que se necesitan asociaciones público-privadas y la cooperación de múltiples partes interesadas para lograr una respuesta eficaz a las necesidades de los pueblos indígenas con miras a su integración en la sociedad de la información,</w:t>
      </w:r>
    </w:p>
    <w:p w:rsidR="009C368E" w:rsidRPr="00902D9D" w:rsidRDefault="009C368E" w:rsidP="009C368E">
      <w:pPr>
        <w:pStyle w:val="Call"/>
      </w:pPr>
      <w:proofErr w:type="gramStart"/>
      <w:r w:rsidRPr="00902D9D">
        <w:t>habida</w:t>
      </w:r>
      <w:proofErr w:type="gramEnd"/>
      <w:r w:rsidRPr="00902D9D">
        <w:t xml:space="preserve"> cuenta</w:t>
      </w:r>
    </w:p>
    <w:p w:rsidR="009C368E" w:rsidRPr="00902D9D" w:rsidRDefault="009C368E" w:rsidP="009C368E">
      <w:pPr>
        <w:rPr>
          <w:highlight w:val="yellow"/>
          <w:lang w:eastAsia="en-GB"/>
        </w:rPr>
      </w:pPr>
      <w:r w:rsidRPr="00902D9D">
        <w:rPr>
          <w:i/>
          <w:iCs/>
        </w:rPr>
        <w:t>a)</w:t>
      </w:r>
      <w:r w:rsidRPr="00902D9D">
        <w:tab/>
        <w:t>que en el Plan de Acción de Ginebra y el Compromiso de Túnez de la CMSI se establece que el cumplimiento de sus objetivos en relación con los pueblos y comunidades indígenas es prioritario;</w:t>
      </w:r>
    </w:p>
    <w:p w:rsidR="009C368E" w:rsidRPr="00902D9D" w:rsidRDefault="009C368E" w:rsidP="009C368E">
      <w:r w:rsidRPr="00902D9D">
        <w:rPr>
          <w:i/>
          <w:iCs/>
        </w:rPr>
        <w:t>b)</w:t>
      </w:r>
      <w:r w:rsidRPr="00902D9D">
        <w:tab/>
        <w:t>que en el Artículo 16 de la Declaración de las Naciones Unidas sobre los Derechos de los Pueblos Indígenas se dispone que "Los pueblos indígenas tienen derecho a establecer sus propios medios de información en sus propios idiomas y a acceder a todos los demás medios de información no indígenas sin discriminación alguna";</w:t>
      </w:r>
    </w:p>
    <w:p w:rsidR="009C368E" w:rsidRPr="00902D9D" w:rsidRDefault="009C368E" w:rsidP="009C368E">
      <w:r w:rsidRPr="00902D9D">
        <w:rPr>
          <w:i/>
          <w:iCs/>
        </w:rPr>
        <w:t>c)</w:t>
      </w:r>
      <w:r w:rsidRPr="00902D9D">
        <w:tab/>
        <w:t xml:space="preserve">que, en su Artículo 41, la Declaración antes mencionada dispone que: "Los órganos y organismos especializados del sistema de las Naciones Unidas y otras organizaciones </w:t>
      </w:r>
      <w:r w:rsidRPr="00902D9D">
        <w:lastRenderedPageBreak/>
        <w:t>intergubernamentales contribuirán a la plena realización de las disposiciones de la presente Declaración mediante la movilización, entre otras cosas, de la cooperación financiera y la asistencia técnica";</w:t>
      </w:r>
    </w:p>
    <w:p w:rsidR="009C368E" w:rsidRPr="00902D9D" w:rsidRDefault="009C368E" w:rsidP="009C368E">
      <w:r w:rsidRPr="00902D9D">
        <w:rPr>
          <w:i/>
          <w:iCs/>
        </w:rPr>
        <w:t>d)</w:t>
      </w:r>
      <w:r w:rsidRPr="00902D9D">
        <w:tab/>
        <w:t>que de acuerdo a la Declaración de la CMSI+10 relativa a la aplicación de los resultados de la CMSI, la inclusión digital sigue siendo una prioridad de índole integral, más allá de la asequibilidad y el acceso a las redes, servicios y aplicaciones TIC, en particular en las zonas rurales y aisladas;</w:t>
      </w:r>
    </w:p>
    <w:p w:rsidR="009C368E" w:rsidRPr="00902D9D" w:rsidRDefault="009C368E" w:rsidP="009C368E">
      <w:r w:rsidRPr="00902D9D">
        <w:rPr>
          <w:i/>
          <w:iCs/>
        </w:rPr>
        <w:t>e)</w:t>
      </w:r>
      <w:r w:rsidRPr="00902D9D">
        <w:tab/>
        <w:t>el vínculo existente entre las Líneas de Acción de la CMSI C2, C5 y C6, y las metas del Objetivo 9 de los Objetivos de Desarrollo Sostenible (ODS), que incluyen un aumento significativo en el acceso a las TIC y un esfuerzo por facilitar el acceso universal y asequible a Internet en los países menos adelantados a más tardar en 2020,</w:t>
      </w:r>
    </w:p>
    <w:p w:rsidR="009C368E" w:rsidRPr="00902D9D" w:rsidRDefault="009C368E" w:rsidP="009C368E">
      <w:pPr>
        <w:pStyle w:val="Call"/>
      </w:pPr>
      <w:proofErr w:type="gramStart"/>
      <w:r w:rsidRPr="00902D9D">
        <w:t>reconociendo</w:t>
      </w:r>
      <w:proofErr w:type="gramEnd"/>
      <w:r w:rsidRPr="00902D9D">
        <w:t xml:space="preserve"> además</w:t>
      </w:r>
    </w:p>
    <w:p w:rsidR="009C368E" w:rsidRPr="00902D9D" w:rsidRDefault="009C368E" w:rsidP="009C368E">
      <w:r w:rsidRPr="00902D9D">
        <w:rPr>
          <w:i/>
          <w:iCs/>
          <w:szCs w:val="24"/>
        </w:rPr>
        <w:t>a)</w:t>
      </w:r>
      <w:r w:rsidRPr="00902D9D">
        <w:rPr>
          <w:szCs w:val="24"/>
        </w:rPr>
        <w:tab/>
      </w:r>
      <w:r w:rsidRPr="00902D9D">
        <w:t xml:space="preserve">que las recomendaciones de política pública y mejores prácticas de la Iniciativa Conectar una escuela, conectar una comunidad, de acuerdo con los principios establecidos por la CMSI, señala que existen condiciones mínimas en los ámbitos de la tecnología; la capacitación; el marco reglamentario; la </w:t>
      </w:r>
      <w:proofErr w:type="spellStart"/>
      <w:r w:rsidRPr="00902D9D">
        <w:t>autosostenibilidad</w:t>
      </w:r>
      <w:proofErr w:type="spellEnd"/>
      <w:r w:rsidRPr="00902D9D">
        <w:t xml:space="preserve"> y la participación, y el desarrollo de contenidos, que deben cumplirse para garantizar el desarrollo de las TIC en regiones indígenas;</w:t>
      </w:r>
    </w:p>
    <w:p w:rsidR="009C368E" w:rsidRPr="00902D9D" w:rsidRDefault="009C368E" w:rsidP="009C368E">
      <w:r w:rsidRPr="00902D9D">
        <w:rPr>
          <w:i/>
          <w:iCs/>
        </w:rPr>
        <w:t>b)</w:t>
      </w:r>
      <w:r w:rsidRPr="00902D9D">
        <w:tab/>
        <w:t xml:space="preserve">que, la Declaración de la II Cumbre de Comunicación Indígena del </w:t>
      </w:r>
      <w:proofErr w:type="spellStart"/>
      <w:r w:rsidRPr="00902D9D">
        <w:t>Abya</w:t>
      </w:r>
      <w:proofErr w:type="spellEnd"/>
      <w:r w:rsidRPr="00902D9D">
        <w:t xml:space="preserve"> </w:t>
      </w:r>
      <w:proofErr w:type="spellStart"/>
      <w:r w:rsidRPr="00902D9D">
        <w:t>Yala</w:t>
      </w:r>
      <w:proofErr w:type="spellEnd"/>
      <w:r w:rsidRPr="00902D9D">
        <w:t xml:space="preserve">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p>
    <w:p w:rsidR="009C368E" w:rsidRPr="00902D9D" w:rsidRDefault="009C368E" w:rsidP="009C368E">
      <w:r w:rsidRPr="00902D9D">
        <w:rPr>
          <w:i/>
          <w:iCs/>
        </w:rPr>
        <w:t>c)</w:t>
      </w:r>
      <w:r w:rsidRPr="00902D9D">
        <w:tab/>
        <w:t>la necesidad de seguir promoviendo la formación de técnicos procedentes de los pueblos indígenas basada en sus prácticas culturales y en programas de innovación tecnológica, garantizando al mismo tiempo la puesta a disposición de recursos y frecuencias para velar por el desarrollo y la durabilidad de las redes de telecomunicaciones/TIC explotadas por pueblos indígenas;</w:t>
      </w:r>
    </w:p>
    <w:p w:rsidR="009C368E" w:rsidRPr="00902D9D" w:rsidRDefault="009C368E" w:rsidP="009C368E">
      <w:r w:rsidRPr="00902D9D">
        <w:rPr>
          <w:i/>
          <w:iCs/>
        </w:rPr>
        <w:t>d)</w:t>
      </w:r>
      <w:r w:rsidRPr="00902D9D">
        <w:tab/>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instrumentación;</w:t>
      </w:r>
    </w:p>
    <w:p w:rsidR="009C368E" w:rsidRPr="00902D9D" w:rsidRDefault="009C368E" w:rsidP="009C368E">
      <w:r w:rsidRPr="00902D9D">
        <w:rPr>
          <w:i/>
          <w:iCs/>
        </w:rPr>
        <w:t>e)</w:t>
      </w:r>
      <w:r w:rsidRPr="00902D9D">
        <w:rPr>
          <w:i/>
          <w:iCs/>
        </w:rPr>
        <w:tab/>
      </w:r>
      <w:r w:rsidRPr="00902D9D">
        <w:t>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w:t>
      </w:r>
    </w:p>
    <w:p w:rsidR="009C368E" w:rsidRPr="00902D9D" w:rsidRDefault="009C368E" w:rsidP="009C368E">
      <w:pPr>
        <w:pStyle w:val="Call"/>
      </w:pPr>
      <w:proofErr w:type="gramStart"/>
      <w:r w:rsidRPr="00902D9D">
        <w:t>resuelve</w:t>
      </w:r>
      <w:proofErr w:type="gramEnd"/>
    </w:p>
    <w:p w:rsidR="009C368E" w:rsidRPr="00902D9D" w:rsidRDefault="009C368E" w:rsidP="009C368E">
      <w:r w:rsidRPr="00902D9D">
        <w:t>1</w:t>
      </w:r>
      <w:r w:rsidRPr="00902D9D">
        <w:tab/>
        <w:t>reforzar la asistencia a los pueblos indígenas en todos los programas de la BDT;</w:t>
      </w:r>
    </w:p>
    <w:p w:rsidR="009C368E" w:rsidRPr="00902D9D" w:rsidRDefault="009C368E" w:rsidP="009C368E">
      <w:r w:rsidRPr="00902D9D">
        <w:t>2</w:t>
      </w:r>
      <w:r w:rsidRPr="00902D9D">
        <w:tab/>
        <w:t>apoyar la inclusión digital de los pueblos indígenas en general y, en particular, su participación en talleres, seminarios, foros y cursos de capacitación sobre las TIC para el desarrollo económico y social;</w:t>
      </w:r>
    </w:p>
    <w:p w:rsidR="009C368E" w:rsidRPr="00902D9D" w:rsidRDefault="009C368E" w:rsidP="009C368E">
      <w:r w:rsidRPr="00902D9D">
        <w:lastRenderedPageBreak/>
        <w:t>3</w:t>
      </w:r>
      <w:r w:rsidRPr="00902D9D">
        <w:tab/>
        <w:t>apoyar, a través de la Academia de la UIT</w:t>
      </w:r>
      <w:r w:rsidRPr="00902D9D">
        <w:rPr>
          <w:rStyle w:val="FootnoteReference"/>
        </w:rPr>
        <w:footnoteReference w:customMarkFollows="1" w:id="7"/>
        <w:t>1</w:t>
      </w:r>
      <w:r w:rsidRPr="00902D9D">
        <w:t>, programas de formación de recursos humanos para la formulación y gestión de políticas públicas para el desarrollo de las TIC para los pueblos y comunidades indígenas, dentro de los fondos y recursos humanos disponibles de la BDT;</w:t>
      </w:r>
    </w:p>
    <w:p w:rsidR="009C368E" w:rsidRPr="00902D9D" w:rsidRDefault="009C368E" w:rsidP="009C368E">
      <w:r w:rsidRPr="00902D9D">
        <w:t>4</w:t>
      </w:r>
      <w:r w:rsidRPr="00902D9D">
        <w:tab/>
        <w:t>apoyar, a través de la Academia de la UIT, programas de capacitación para los pueblos indígenas en lo que atañe al mantenimiento y desarrollo de las TIC y de redes en comunidades indígenas;</w:t>
      </w:r>
    </w:p>
    <w:p w:rsidR="009C368E" w:rsidRPr="00902D9D" w:rsidRDefault="009C368E" w:rsidP="009C368E">
      <w:r w:rsidRPr="00902D9D">
        <w:t>5</w:t>
      </w:r>
      <w:r w:rsidRPr="00902D9D">
        <w:tab/>
        <w:t>incorporar a estos programas de formación prácticas idóneas, la experiencia y conocimiento que los pueblos indígenas han desarrollado en la materia y, en su caso, la participación de expertos indígenas y mecanismos de intercambio y pasantías entre sus miembros, de conformidad con las reglas aplicables de la UIT y la normativa en materia de contratación;</w:t>
      </w:r>
    </w:p>
    <w:p w:rsidR="009C368E" w:rsidRPr="00902D9D" w:rsidRDefault="009C368E" w:rsidP="009C368E">
      <w:r w:rsidRPr="00902D9D">
        <w:t>6</w:t>
      </w:r>
      <w:r w:rsidRPr="00902D9D">
        <w:tab/>
        <w:t>actualizar las investigaciones sobre prácticas idóneas y recomendaciones de política pública para el desarrollo de las TIC en comunidades indígenas e impulsar el estudio de mecanismos que aseguren la disponibilidad de espectro para el despliegue de redes;</w:t>
      </w:r>
    </w:p>
    <w:p w:rsidR="009C368E" w:rsidRPr="00902D9D" w:rsidRDefault="009C368E" w:rsidP="009C368E">
      <w:r w:rsidRPr="00902D9D">
        <w:t>7</w:t>
      </w:r>
      <w:r w:rsidRPr="00902D9D">
        <w:tab/>
        <w:t>promover esquemas de formación y soluciones innovadoras a través de proyectos piloto, que permitan la instrumentación de redes de comunicación locales administradas y operadas por pueblos indígenas,</w:t>
      </w:r>
    </w:p>
    <w:p w:rsidR="009C368E" w:rsidRPr="00902D9D" w:rsidRDefault="009C368E" w:rsidP="009C368E">
      <w:pPr>
        <w:pStyle w:val="Call"/>
      </w:pPr>
      <w:proofErr w:type="gramStart"/>
      <w:r w:rsidRPr="00902D9D">
        <w:t>invita</w:t>
      </w:r>
      <w:proofErr w:type="gramEnd"/>
      <w:r w:rsidRPr="00902D9D">
        <w:t xml:space="preserve"> a la Conferencia Mundial de Desarrollo de las Telecomunicaciones y al Director de la Oficina de Desarrollo de las Telecomunicaciones</w:t>
      </w:r>
    </w:p>
    <w:p w:rsidR="009C368E" w:rsidRPr="00902D9D" w:rsidRDefault="009C368E" w:rsidP="009C368E">
      <w:r w:rsidRPr="00902D9D">
        <w:t>1</w:t>
      </w:r>
      <w:r w:rsidRPr="00902D9D">
        <w:tab/>
        <w:t>a que garanticen, dentro de los límites de los recursos disponibles y en el marco de las asociaciones que se constituyan, la asignación de los recursos financieros y humanos necesarios a la BDT para responder a la iniciativa mundial existente en favor de los pueblos indígenas;</w:t>
      </w:r>
    </w:p>
    <w:p w:rsidR="009C368E" w:rsidRPr="00902D9D" w:rsidRDefault="009C368E" w:rsidP="009C368E">
      <w:r w:rsidRPr="00902D9D">
        <w:t>2</w:t>
      </w:r>
      <w:r w:rsidRPr="00902D9D">
        <w:tab/>
        <w:t>a que reconozcan la importancia de las cuestiones que afectan a los pueblos indígenas de todo el mundo al determinar las actividades prioritarias del Sector de Desarrollo de las Telecomunicaciones de la UIT (UIT</w:t>
      </w:r>
      <w:r w:rsidRPr="00902D9D">
        <w:noBreakHyphen/>
        <w:t>D);</w:t>
      </w:r>
    </w:p>
    <w:p w:rsidR="009C368E" w:rsidRPr="00902D9D" w:rsidRDefault="009C368E" w:rsidP="009C368E">
      <w:r w:rsidRPr="00902D9D">
        <w:t>3</w:t>
      </w:r>
      <w:r w:rsidRPr="00902D9D">
        <w:tab/>
        <w:t>a que alienten a los Miembros de Sector a promover la integración de los pueblos indígenas en la sociedad de la información de todo el mundo y fomente proyectos de TIC que respondan a sus necesidades específicas;</w:t>
      </w:r>
    </w:p>
    <w:p w:rsidR="009C368E" w:rsidRPr="00902D9D" w:rsidRDefault="009C368E" w:rsidP="009C368E">
      <w:pPr>
        <w:rPr>
          <w:szCs w:val="24"/>
        </w:rPr>
      </w:pPr>
      <w:r w:rsidRPr="00902D9D">
        <w:t>4</w:t>
      </w:r>
      <w:r w:rsidRPr="00902D9D">
        <w:tab/>
        <w:t>a que, en concordancia con lo anterior y con el mandato de la UIT, los resultados de la CMSI y los ODS, reconozcan la iniciativa mundial de asistencia a los pueblos indígenas de todo el mundo como parte integrante de las actividades de la BDT</w:t>
      </w:r>
      <w:r w:rsidRPr="00902D9D">
        <w:rPr>
          <w:szCs w:val="24"/>
        </w:rPr>
        <w:t>,</w:t>
      </w:r>
    </w:p>
    <w:p w:rsidR="009C368E" w:rsidRPr="00902D9D" w:rsidRDefault="009C368E" w:rsidP="009C368E">
      <w:pPr>
        <w:pStyle w:val="Call"/>
      </w:pPr>
      <w:proofErr w:type="gramStart"/>
      <w:r w:rsidRPr="00902D9D">
        <w:t>encarga</w:t>
      </w:r>
      <w:proofErr w:type="gramEnd"/>
      <w:r w:rsidRPr="00902D9D">
        <w:t xml:space="preserve"> al Director de la Oficina de Desarrollo de las Telecomunicaciones</w:t>
      </w:r>
    </w:p>
    <w:p w:rsidR="009C368E" w:rsidRPr="00902D9D" w:rsidRDefault="009C368E" w:rsidP="009C368E">
      <w:pPr>
        <w:rPr>
          <w:szCs w:val="24"/>
        </w:rPr>
      </w:pPr>
      <w:r w:rsidRPr="00902D9D">
        <w:t>1</w:t>
      </w:r>
      <w:r w:rsidRPr="00902D9D">
        <w:tab/>
        <w:t>que lleve a cabo las acciones necesarias para reforzar la aplicación del Plan de Acción de Buenos Aires en cuanto a los pueblos indígenas, estableciendo mecanismos de colaboración con los Estados Miembros, otras organizaciones regionales e internacionales y organismos internacionales de cooperación pertinentes</w:t>
      </w:r>
      <w:r w:rsidRPr="00902D9D">
        <w:rPr>
          <w:color w:val="000000"/>
          <w:szCs w:val="24"/>
        </w:rPr>
        <w:t>;</w:t>
      </w:r>
    </w:p>
    <w:p w:rsidR="009C368E" w:rsidRPr="00902D9D" w:rsidRDefault="009C368E" w:rsidP="009C368E">
      <w:pPr>
        <w:tabs>
          <w:tab w:val="left" w:pos="0"/>
          <w:tab w:val="left" w:pos="851"/>
        </w:tabs>
        <w:rPr>
          <w:szCs w:val="24"/>
        </w:rPr>
      </w:pPr>
      <w:r w:rsidRPr="00902D9D">
        <w:rPr>
          <w:color w:val="000000"/>
          <w:szCs w:val="24"/>
        </w:rPr>
        <w:t>2</w:t>
      </w:r>
      <w:r w:rsidRPr="00902D9D">
        <w:rPr>
          <w:color w:val="000000"/>
          <w:szCs w:val="24"/>
        </w:rPr>
        <w:tab/>
      </w:r>
      <w:r w:rsidRPr="00902D9D">
        <w:t xml:space="preserve">dentro de los límites de los recursos disponibles en el Plan Financiero y el presupuesto bienal aprobados por el Consejo, así como las asociaciones que se constituyan, la asignación de los </w:t>
      </w:r>
      <w:r w:rsidRPr="00902D9D">
        <w:lastRenderedPageBreak/>
        <w:t>recursos financieros y humanos necesarios a la BDT para responder a la iniciativa mundial existente en favor de los pueblos indígenas</w:t>
      </w:r>
      <w:r w:rsidRPr="00902D9D">
        <w:rPr>
          <w:color w:val="000000"/>
          <w:szCs w:val="24"/>
        </w:rPr>
        <w:t>;</w:t>
      </w:r>
    </w:p>
    <w:p w:rsidR="009C368E" w:rsidRPr="00902D9D" w:rsidRDefault="009C368E" w:rsidP="009C368E">
      <w:pPr>
        <w:tabs>
          <w:tab w:val="left" w:pos="0"/>
          <w:tab w:val="left" w:pos="851"/>
        </w:tabs>
        <w:rPr>
          <w:szCs w:val="24"/>
        </w:rPr>
      </w:pPr>
      <w:r w:rsidRPr="00902D9D">
        <w:rPr>
          <w:szCs w:val="24"/>
        </w:rPr>
        <w:t>3</w:t>
      </w:r>
      <w:r w:rsidRPr="00902D9D">
        <w:rPr>
          <w:szCs w:val="24"/>
        </w:rPr>
        <w:tab/>
      </w:r>
      <w:r w:rsidRPr="00902D9D">
        <w:t>a que reconozca la importancia de las cuestiones que afectan a los pueblos indígenas de todo el mundo al determinar las actividades prioritarias del UIT-D;</w:t>
      </w:r>
    </w:p>
    <w:p w:rsidR="009C368E" w:rsidRPr="00902D9D" w:rsidRDefault="009C368E" w:rsidP="009C368E">
      <w:pPr>
        <w:rPr>
          <w:b/>
          <w:bCs/>
        </w:rPr>
      </w:pPr>
      <w:r w:rsidRPr="00902D9D">
        <w:t>4</w:t>
      </w:r>
      <w:r w:rsidRPr="00902D9D">
        <w:tab/>
        <w:t>a que, en concordancia con lo anterior y con el mandato de la UIT, los resultados de la CMSI y los ODS, reconozcan la iniciativa mundial de asistencia a los pueblos indígenas de todo el mundo como parte integrante de las actividades de la BDT,</w:t>
      </w:r>
    </w:p>
    <w:p w:rsidR="009C368E" w:rsidRPr="00902D9D" w:rsidRDefault="009C368E" w:rsidP="009C368E">
      <w:pPr>
        <w:pStyle w:val="Call"/>
      </w:pPr>
      <w:proofErr w:type="gramStart"/>
      <w:r w:rsidRPr="00902D9D">
        <w:t>pide</w:t>
      </w:r>
      <w:proofErr w:type="gramEnd"/>
      <w:r w:rsidRPr="00902D9D">
        <w:t xml:space="preserve"> al Secretario General</w:t>
      </w:r>
    </w:p>
    <w:p w:rsidR="009C368E" w:rsidRPr="00902D9D" w:rsidRDefault="009C368E" w:rsidP="009C368E">
      <w:r w:rsidRPr="00902D9D">
        <w:t>1</w:t>
      </w:r>
      <w:r w:rsidRPr="00902D9D">
        <w:tab/>
        <w:t>que señale a la atención de la próxima Conferencia de Plenipotenciarios la asistencia constante prestada por la BDT a los pueblos indígenas, con miras a facilitar los recursos financieros y humanos apropiados para adoptar las medidas y proyectos pertinentes en el sector de las telecomunicaciones;</w:t>
      </w:r>
    </w:p>
    <w:p w:rsidR="009C368E" w:rsidRPr="00902D9D" w:rsidRDefault="009C368E" w:rsidP="009C368E">
      <w:r w:rsidRPr="00902D9D">
        <w:t>2</w:t>
      </w:r>
      <w:r w:rsidRPr="00902D9D">
        <w:tab/>
        <w:t>que presente un informe sobre los resultados y actividades de la BDT en el marco de la aplicación de la presente Resolución</w:t>
      </w:r>
      <w:r w:rsidRPr="00902D9D" w:rsidDel="00BE2920">
        <w:t xml:space="preserve"> </w:t>
      </w:r>
      <w:r w:rsidRPr="00902D9D">
        <w:t>a la Conferencia de Plenipotenciarios (Dubái, 2018), con miras a facilitar los recursos financieros y humanos apropiados para adoptar las medidas y proyectos pertinentes en el marco del sector de las telecomunicaciones,</w:t>
      </w:r>
    </w:p>
    <w:p w:rsidR="009C368E" w:rsidRPr="00902D9D" w:rsidRDefault="009C368E" w:rsidP="009C368E">
      <w:pPr>
        <w:pStyle w:val="Call"/>
      </w:pPr>
      <w:proofErr w:type="gramStart"/>
      <w:r w:rsidRPr="00902D9D">
        <w:t>invita</w:t>
      </w:r>
      <w:proofErr w:type="gramEnd"/>
      <w:r w:rsidRPr="00902D9D">
        <w:t xml:space="preserve"> a los Estados Miembros</w:t>
      </w:r>
    </w:p>
    <w:p w:rsidR="009C368E" w:rsidRPr="00902D9D" w:rsidRDefault="009C368E" w:rsidP="009C368E">
      <w:proofErr w:type="gramStart"/>
      <w:r w:rsidRPr="00902D9D">
        <w:t>a</w:t>
      </w:r>
      <w:proofErr w:type="gramEnd"/>
      <w:r w:rsidRPr="00902D9D">
        <w:t xml:space="preserve"> proporcionar las instalaciones y la información necesarias para hacer posible la participación de miembros de los pueblos y comunidades indígenas en las actividades contempladas en la presente Resolución.</w:t>
      </w:r>
    </w:p>
    <w:p w:rsidR="00D4653D" w:rsidRPr="00902D9D" w:rsidRDefault="00D4653D" w:rsidP="009C368E">
      <w:r w:rsidRPr="00902D9D">
        <w:br w:type="page"/>
      </w:r>
    </w:p>
    <w:p w:rsidR="00C660AD" w:rsidRPr="00902D9D" w:rsidRDefault="00C660AD" w:rsidP="00C660AD">
      <w:pPr>
        <w:pStyle w:val="ResNo"/>
      </w:pPr>
      <w:bookmarkStart w:id="58" w:name="_Toc500839561"/>
      <w:bookmarkStart w:id="59" w:name="_Toc503337269"/>
      <w:bookmarkStart w:id="60" w:name="_Toc506801807"/>
      <w:bookmarkStart w:id="61" w:name="Res_48"/>
      <w:r w:rsidRPr="00902D9D">
        <w:lastRenderedPageBreak/>
        <w:t xml:space="preserve">RESOLUCIÓN </w:t>
      </w:r>
      <w:r w:rsidRPr="00902D9D">
        <w:rPr>
          <w:rStyle w:val="href"/>
        </w:rPr>
        <w:t>48</w:t>
      </w:r>
      <w:r w:rsidRPr="00902D9D">
        <w:t xml:space="preserve"> (</w:t>
      </w:r>
      <w:r w:rsidRPr="00902D9D">
        <w:rPr>
          <w:caps w:val="0"/>
        </w:rPr>
        <w:t>Rev</w:t>
      </w:r>
      <w:r w:rsidRPr="00902D9D">
        <w:t xml:space="preserve">. </w:t>
      </w:r>
      <w:r w:rsidRPr="00902D9D">
        <w:rPr>
          <w:caps w:val="0"/>
        </w:rPr>
        <w:t>Buenos Aires</w:t>
      </w:r>
      <w:r w:rsidRPr="00902D9D">
        <w:t>, 2017)</w:t>
      </w:r>
      <w:bookmarkEnd w:id="58"/>
      <w:bookmarkEnd w:id="59"/>
      <w:bookmarkEnd w:id="60"/>
    </w:p>
    <w:p w:rsidR="00C660AD" w:rsidRPr="00902D9D" w:rsidRDefault="00C660AD" w:rsidP="00C660AD">
      <w:pPr>
        <w:pStyle w:val="Restitle"/>
      </w:pPr>
      <w:bookmarkStart w:id="62" w:name="_Toc505609946"/>
      <w:bookmarkStart w:id="63" w:name="_Toc505610391"/>
      <w:bookmarkStart w:id="64" w:name="_Toc506801808"/>
      <w:bookmarkEnd w:id="61"/>
      <w:r w:rsidRPr="00902D9D">
        <w:t>Fortalecimiento de la cooperación</w:t>
      </w:r>
      <w:r w:rsidRPr="00902D9D">
        <w:br/>
        <w:t>entre organismos reguladores</w:t>
      </w:r>
      <w:r w:rsidRPr="00902D9D">
        <w:br/>
        <w:t>de las telecomunicaciones</w:t>
      </w:r>
      <w:bookmarkEnd w:id="62"/>
      <w:bookmarkEnd w:id="63"/>
      <w:bookmarkEnd w:id="64"/>
    </w:p>
    <w:p w:rsidR="00C660AD" w:rsidRPr="00902D9D" w:rsidRDefault="00C660AD" w:rsidP="00C660AD">
      <w:pPr>
        <w:pStyle w:val="Normalaftertitle"/>
      </w:pPr>
      <w:r w:rsidRPr="00902D9D">
        <w:t>La Conferencia Mundial de Desarrollo de las Telecomunicaciones (Buenos Aires, 2017),</w:t>
      </w:r>
    </w:p>
    <w:p w:rsidR="00C660AD" w:rsidRPr="00902D9D" w:rsidRDefault="00C660AD" w:rsidP="00C660AD">
      <w:pPr>
        <w:pStyle w:val="Call"/>
      </w:pPr>
      <w:proofErr w:type="gramStart"/>
      <w:r w:rsidRPr="00902D9D">
        <w:t>recordando</w:t>
      </w:r>
      <w:proofErr w:type="gramEnd"/>
    </w:p>
    <w:p w:rsidR="00C660AD" w:rsidRPr="00902D9D" w:rsidRDefault="00C660AD" w:rsidP="00C660AD">
      <w:r w:rsidRPr="00902D9D">
        <w:rPr>
          <w:i/>
          <w:iCs/>
        </w:rPr>
        <w:t>a)</w:t>
      </w:r>
      <w:r w:rsidRPr="00902D9D">
        <w:tab/>
        <w:t xml:space="preserve">la Resolución 48 (Rev. </w:t>
      </w:r>
      <w:proofErr w:type="spellStart"/>
      <w:r w:rsidRPr="00902D9D">
        <w:t>Hyderabad</w:t>
      </w:r>
      <w:proofErr w:type="spellEnd"/>
      <w:r w:rsidRPr="00902D9D">
        <w:t>, 2010) de la Conferencia Mundial de Desarrollo de las Telecomunicaciones;</w:t>
      </w:r>
    </w:p>
    <w:p w:rsidR="00C660AD" w:rsidRPr="00902D9D" w:rsidRDefault="00C660AD" w:rsidP="00C660AD">
      <w:r w:rsidRPr="00902D9D">
        <w:rPr>
          <w:i/>
          <w:iCs/>
        </w:rPr>
        <w:t>b)</w:t>
      </w:r>
      <w:r w:rsidRPr="00902D9D">
        <w:tab/>
        <w:t>la Resolución 138 (Antalya, 2006) de la Conferencia de Plenipotenciarios sobre el Simposio Mundial para Reguladores (GSR);</w:t>
      </w:r>
    </w:p>
    <w:p w:rsidR="00C660AD" w:rsidRPr="00902D9D" w:rsidRDefault="00C660AD" w:rsidP="00C660AD">
      <w:r w:rsidRPr="00902D9D">
        <w:rPr>
          <w:i/>
          <w:iCs/>
        </w:rPr>
        <w:t>c)</w:t>
      </w:r>
      <w:r w:rsidRPr="00902D9D">
        <w:tab/>
        <w:t xml:space="preserve">la Resolución 135 (Rev. </w:t>
      </w:r>
      <w:proofErr w:type="spellStart"/>
      <w:r w:rsidRPr="00902D9D">
        <w:t>Busán</w:t>
      </w:r>
      <w:proofErr w:type="spellEnd"/>
      <w:r w:rsidRPr="00902D9D">
        <w:t>, 2014) de la Conferencia de Plenipotenciarios sobre la Función de la UIT en el desarrollo de las telecomunicaciones/tecnologías de la información y la comunicación (TIC), en la prestación de asistencia y asesoramiento técnicos a los países en desarrollo</w:t>
      </w:r>
      <w:r w:rsidRPr="00902D9D">
        <w:rPr>
          <w:rStyle w:val="FootnoteReference"/>
          <w:szCs w:val="24"/>
        </w:rPr>
        <w:footnoteReference w:customMarkFollows="1" w:id="8"/>
        <w:t>1</w:t>
      </w:r>
      <w:r w:rsidRPr="00902D9D">
        <w:t xml:space="preserve"> y en la realización de proyectos nacionales, regionales e interregionales pertinentes;</w:t>
      </w:r>
    </w:p>
    <w:p w:rsidR="00C660AD" w:rsidRPr="00902D9D" w:rsidRDefault="00C660AD" w:rsidP="00C660AD">
      <w:r w:rsidRPr="00902D9D">
        <w:rPr>
          <w:i/>
          <w:iCs/>
        </w:rPr>
        <w:t>d)</w:t>
      </w:r>
      <w:r w:rsidRPr="00902D9D">
        <w:tab/>
        <w:t xml:space="preserve">la Resolución 2 (Rev. </w:t>
      </w:r>
      <w:proofErr w:type="spellStart"/>
      <w:r w:rsidRPr="00902D9D">
        <w:t>Busán</w:t>
      </w:r>
      <w:proofErr w:type="spellEnd"/>
      <w:r w:rsidRPr="00902D9D">
        <w:t>, 2014) de la Conferencia de Plenipotenciarios, sobre el Foro mundial de política de las telecomunicaciones/TIC;</w:t>
      </w:r>
    </w:p>
    <w:p w:rsidR="00C660AD" w:rsidRPr="00902D9D" w:rsidRDefault="00C660AD" w:rsidP="00C660AD">
      <w:pPr>
        <w:rPr>
          <w:lang w:eastAsia="zh-CN"/>
        </w:rPr>
      </w:pPr>
      <w:r w:rsidRPr="00902D9D">
        <w:rPr>
          <w:i/>
          <w:iCs/>
          <w:lang w:eastAsia="zh-CN"/>
        </w:rPr>
        <w:t>e)</w:t>
      </w:r>
      <w:r w:rsidRPr="00902D9D">
        <w:rPr>
          <w:i/>
          <w:iCs/>
          <w:lang w:eastAsia="zh-CN"/>
        </w:rPr>
        <w:tab/>
      </w:r>
      <w:r w:rsidRPr="00902D9D">
        <w:rPr>
          <w:lang w:eastAsia="zh-CN"/>
        </w:rPr>
        <w:t xml:space="preserve">la Resolución A70/125 de la Asamblea General de las Naciones Unidas (AGNU), sobre el </w:t>
      </w:r>
      <w:r w:rsidRPr="00902D9D">
        <w:t>Documento Final de la reunión de alto nivel de la Asamblea General sobre el examen general de la aplicación de los resultados de la Cumbre Mundial sobre la Sociedad de la Información (CMSI)</w:t>
      </w:r>
      <w:r w:rsidRPr="00902D9D">
        <w:rPr>
          <w:lang w:eastAsia="zh-CN"/>
        </w:rPr>
        <w:t>;</w:t>
      </w:r>
    </w:p>
    <w:p w:rsidR="00C660AD" w:rsidRPr="00902D9D" w:rsidRDefault="00C660AD" w:rsidP="00C660AD">
      <w:pPr>
        <w:rPr>
          <w:szCs w:val="24"/>
        </w:rPr>
      </w:pPr>
      <w:r w:rsidRPr="00902D9D">
        <w:rPr>
          <w:i/>
          <w:iCs/>
          <w:lang w:eastAsia="zh-CN"/>
        </w:rPr>
        <w:t>f)</w:t>
      </w:r>
      <w:r w:rsidRPr="00902D9D">
        <w:rPr>
          <w:i/>
          <w:iCs/>
          <w:lang w:eastAsia="zh-CN"/>
        </w:rPr>
        <w:tab/>
      </w:r>
      <w:r w:rsidRPr="00902D9D">
        <w:rPr>
          <w:lang w:eastAsia="zh-CN"/>
        </w:rPr>
        <w:t xml:space="preserve">la Resolución A/70/1 de la AGNU, sobre </w:t>
      </w:r>
      <w:r w:rsidRPr="00902D9D">
        <w:t>transformar nuestro mundo: la Agenda 2030 para el Desarrollo Sostenible</w:t>
      </w:r>
      <w:r w:rsidRPr="00902D9D">
        <w:rPr>
          <w:szCs w:val="24"/>
        </w:rPr>
        <w:t>,</w:t>
      </w:r>
    </w:p>
    <w:p w:rsidR="00C660AD" w:rsidRPr="00902D9D" w:rsidRDefault="00C660AD" w:rsidP="00C660AD">
      <w:pPr>
        <w:pStyle w:val="Call"/>
      </w:pPr>
      <w:proofErr w:type="gramStart"/>
      <w:r w:rsidRPr="00902D9D">
        <w:t>considerando</w:t>
      </w:r>
      <w:proofErr w:type="gramEnd"/>
    </w:p>
    <w:p w:rsidR="00C660AD" w:rsidRPr="00902D9D" w:rsidRDefault="00C660AD" w:rsidP="00C660AD">
      <w:r w:rsidRPr="00902D9D">
        <w:rPr>
          <w:i/>
        </w:rPr>
        <w:t>a)</w:t>
      </w:r>
      <w:r w:rsidRPr="00902D9D">
        <w:rPr>
          <w:i/>
        </w:rPr>
        <w:tab/>
      </w:r>
      <w:r w:rsidRPr="00902D9D">
        <w:t>que la liberalización del mercado, el desarrollo tecnológico y la convergencia de servicios ha generado nuevas dificultades, que exigen nuevas competencias a los reguladores de telecomunicaciones;</w:t>
      </w:r>
    </w:p>
    <w:p w:rsidR="00C660AD" w:rsidRPr="00902D9D" w:rsidRDefault="00C660AD" w:rsidP="00C660AD">
      <w:pPr>
        <w:rPr>
          <w:lang w:eastAsia="zh-CN"/>
        </w:rPr>
      </w:pPr>
      <w:r w:rsidRPr="00902D9D">
        <w:rPr>
          <w:i/>
          <w:iCs/>
          <w:lang w:eastAsia="zh-CN"/>
        </w:rPr>
        <w:t>b)</w:t>
      </w:r>
      <w:r w:rsidRPr="00902D9D">
        <w:rPr>
          <w:i/>
          <w:iCs/>
          <w:lang w:eastAsia="zh-CN"/>
        </w:rPr>
        <w:tab/>
      </w:r>
      <w:r w:rsidRPr="00902D9D">
        <w:rPr>
          <w:iCs/>
        </w:rPr>
        <w:t xml:space="preserve">que para que el marco normativo resulte eficaz es preciso </w:t>
      </w:r>
      <w:r w:rsidRPr="00902D9D">
        <w:t>mantener un equilibrio entre los intereses de todas las partes involucradas, promoviendo la competencia equitativa y garantizando un entorno de igualdad de oportunidades para todos los actores, incluido el tratamiento de las cuestiones relativas a la protección del consumidor;</w:t>
      </w:r>
    </w:p>
    <w:p w:rsidR="00C660AD" w:rsidRPr="00902D9D" w:rsidRDefault="00C660AD" w:rsidP="00C660AD">
      <w:pPr>
        <w:rPr>
          <w:lang w:eastAsia="zh-CN"/>
        </w:rPr>
      </w:pPr>
      <w:r w:rsidRPr="00902D9D">
        <w:rPr>
          <w:i/>
          <w:iCs/>
          <w:lang w:eastAsia="zh-CN"/>
        </w:rPr>
        <w:t>c)</w:t>
      </w:r>
      <w:r w:rsidRPr="00902D9D">
        <w:rPr>
          <w:lang w:eastAsia="zh-CN"/>
        </w:rPr>
        <w:tab/>
        <w:t>que la UIT desempeña un papel fundamental a la hora de ofrecer perspectivas globales sobre el desarrollo de la sociedad de la información, y una de las tareas principales del Sector de Desarrollo de las Telecomunicaciones de la UIT (UIT-D) en virtud del número 127 de la Constitución de la UIT es "ofrecer asesoramiento y realizar o patrocinar, en su caso, los estudios necesarios sobre cuestiones técnicas, económicas, financieras, administrativas, reglamentarias y de política general, incluido el estudio de proyectos concretos en el campo de las telecomunicaciones";</w:t>
      </w:r>
    </w:p>
    <w:p w:rsidR="00C660AD" w:rsidRPr="00902D9D" w:rsidRDefault="00C660AD" w:rsidP="00C660AD">
      <w:pPr>
        <w:rPr>
          <w:szCs w:val="24"/>
        </w:rPr>
      </w:pPr>
      <w:r w:rsidRPr="00902D9D">
        <w:rPr>
          <w:i/>
          <w:iCs/>
          <w:szCs w:val="24"/>
        </w:rPr>
        <w:lastRenderedPageBreak/>
        <w:t>d)</w:t>
      </w:r>
      <w:r w:rsidRPr="00902D9D">
        <w:rPr>
          <w:szCs w:val="24"/>
        </w:rPr>
        <w:tab/>
      </w:r>
      <w:r w:rsidRPr="00902D9D">
        <w:rPr>
          <w:lang w:eastAsia="zh-CN"/>
        </w:rPr>
        <w:t>que el rápido desarrollo de las telecomunicaciones/TIC en los últimos años y la introducción de nuevas tecnologías y sistemas requieren nuevos planteamientos de la reglamentación;</w:t>
      </w:r>
    </w:p>
    <w:p w:rsidR="00C660AD" w:rsidRPr="00902D9D" w:rsidRDefault="00C660AD" w:rsidP="00C660AD">
      <w:pPr>
        <w:rPr>
          <w:lang w:eastAsia="zh-CN"/>
        </w:rPr>
      </w:pPr>
      <w:r w:rsidRPr="00902D9D">
        <w:rPr>
          <w:i/>
          <w:iCs/>
        </w:rPr>
        <w:t>e)</w:t>
      </w:r>
      <w:r w:rsidRPr="00902D9D">
        <w:tab/>
      </w:r>
      <w:r w:rsidRPr="00902D9D">
        <w:rPr>
          <w:lang w:eastAsia="zh-CN"/>
        </w:rPr>
        <w:t>que no existe un planteamiento correcto único para la reglamentación de las telecomunicaciones/TIC en todos los países y deben tenerse en cuenta las características particulares de cada país; en un ecosistema digital cada vez más dinámico, sin embargo, es esencial buscar la armonización de los principios generales;</w:t>
      </w:r>
    </w:p>
    <w:p w:rsidR="00C660AD" w:rsidRPr="00902D9D" w:rsidRDefault="00C660AD" w:rsidP="00C660AD">
      <w:r w:rsidRPr="00902D9D">
        <w:rPr>
          <w:i/>
          <w:iCs/>
        </w:rPr>
        <w:t>f)</w:t>
      </w:r>
      <w:r w:rsidRPr="00902D9D">
        <w:tab/>
        <w:t>que, teniendo en cuenta los considerables cambios en las telecomunicaciones/TIC y el desarrollo de los mercados y la sociedad, las reformas globales de las telecomunicaciones/TIC se han realizado ya en la mayoría de los países del mundo, tanto desarrollados como en desarrollo, incluidas las reformas de las reglamentaciones de telecomunicaciones/TIC;</w:t>
      </w:r>
    </w:p>
    <w:p w:rsidR="00C660AD" w:rsidRPr="00902D9D" w:rsidRDefault="00C660AD" w:rsidP="00C660AD">
      <w:r w:rsidRPr="00902D9D">
        <w:rPr>
          <w:i/>
          <w:iCs/>
        </w:rPr>
        <w:t>g)</w:t>
      </w:r>
      <w:r w:rsidRPr="00902D9D">
        <w:tab/>
        <w:t>que el éxito de la reforma de las telecomunicaciones/TIC dependerá especialmente del establecimiento y aplicación de un marco normativo, unos mecanismos reglamentarios y unas leyes,</w:t>
      </w:r>
    </w:p>
    <w:p w:rsidR="00C660AD" w:rsidRPr="00902D9D" w:rsidRDefault="00C660AD" w:rsidP="00C660AD">
      <w:pPr>
        <w:pStyle w:val="Call"/>
      </w:pPr>
      <w:proofErr w:type="gramStart"/>
      <w:r w:rsidRPr="00902D9D">
        <w:t>reconociendo</w:t>
      </w:r>
      <w:proofErr w:type="gramEnd"/>
    </w:p>
    <w:p w:rsidR="00C660AD" w:rsidRPr="00902D9D" w:rsidRDefault="00C660AD" w:rsidP="00C660AD">
      <w:pPr>
        <w:rPr>
          <w:szCs w:val="24"/>
        </w:rPr>
      </w:pPr>
      <w:r w:rsidRPr="00902D9D">
        <w:rPr>
          <w:i/>
          <w:iCs/>
          <w:szCs w:val="24"/>
        </w:rPr>
        <w:t>a)</w:t>
      </w:r>
      <w:r w:rsidRPr="00902D9D">
        <w:rPr>
          <w:szCs w:val="24"/>
        </w:rPr>
        <w:tab/>
        <w:t xml:space="preserve">que ha ido en aumento el número de reguladores de las telecomunicaciones y </w:t>
      </w:r>
      <w:r w:rsidRPr="00902D9D">
        <w:t>que los reguladores recién creados y los reguladores de países en desarrollo necesitarán reforzar sus competencias para hacer frente a la creciente complejidad de la labor reguladora en lo que respecta al diseño y aplicación de nuevas leyes y políticas en el marco de la reforma de las telecomunicaciones, especialmente en el entorno de las telecomunicaciones que evoluciona rápidamente</w:t>
      </w:r>
      <w:r w:rsidRPr="00902D9D">
        <w:rPr>
          <w:szCs w:val="24"/>
        </w:rPr>
        <w:t>;</w:t>
      </w:r>
    </w:p>
    <w:p w:rsidR="00C660AD" w:rsidRPr="00902D9D" w:rsidRDefault="00C660AD" w:rsidP="00C660AD">
      <w:r w:rsidRPr="00902D9D">
        <w:rPr>
          <w:i/>
          <w:iCs/>
        </w:rPr>
        <w:t>b)</w:t>
      </w:r>
      <w:r w:rsidRPr="00902D9D">
        <w:tab/>
        <w:t>la necesidad de que los organismos reguladores compartan información y experiencias sobre el desarrollo y la reforma de las telecomunicaciones, especialmente entre organismos reguladores y los reguladores recién creados;</w:t>
      </w:r>
    </w:p>
    <w:p w:rsidR="00C660AD" w:rsidRPr="00902D9D" w:rsidRDefault="00C660AD" w:rsidP="00C660AD">
      <w:r w:rsidRPr="00902D9D">
        <w:rPr>
          <w:i/>
          <w:iCs/>
        </w:rPr>
        <w:t>c)</w:t>
      </w:r>
      <w:r w:rsidRPr="00902D9D">
        <w:tab/>
        <w:t>la importancia y la necesidad de la cooperación entre dichas entidades a escala regional e internacional,</w:t>
      </w:r>
    </w:p>
    <w:p w:rsidR="00C660AD" w:rsidRPr="00902D9D" w:rsidRDefault="00C660AD" w:rsidP="00C660AD">
      <w:pPr>
        <w:pStyle w:val="Call"/>
      </w:pPr>
      <w:proofErr w:type="gramStart"/>
      <w:r w:rsidRPr="00902D9D">
        <w:t>recordando</w:t>
      </w:r>
      <w:proofErr w:type="gramEnd"/>
      <w:r w:rsidRPr="00902D9D">
        <w:t xml:space="preserve"> además</w:t>
      </w:r>
    </w:p>
    <w:p w:rsidR="00C660AD" w:rsidRPr="00902D9D" w:rsidRDefault="00C660AD" w:rsidP="00C660AD">
      <w:r w:rsidRPr="00902D9D">
        <w:rPr>
          <w:i/>
          <w:iCs/>
        </w:rPr>
        <w:t>a)</w:t>
      </w:r>
      <w:r w:rsidRPr="00902D9D">
        <w:tab/>
        <w:t>los Programas correspondientes del Plan de Acción de Buenos Aires, especialmente en lo que atañe a los simposios, foros, seminarios y talleres de reglamentación de las telecomunicaciones/TIC;</w:t>
      </w:r>
    </w:p>
    <w:p w:rsidR="00C660AD" w:rsidRPr="00902D9D" w:rsidRDefault="00C660AD" w:rsidP="00C660AD">
      <w:r w:rsidRPr="00902D9D">
        <w:rPr>
          <w:i/>
          <w:iCs/>
        </w:rPr>
        <w:t>b)</w:t>
      </w:r>
      <w:r w:rsidRPr="00902D9D">
        <w:tab/>
        <w:t>las recomendaciones de anteriores GSR sobre la creación de un programa mundial de intercambio para organismos reguladores;</w:t>
      </w:r>
    </w:p>
    <w:p w:rsidR="00C660AD" w:rsidRPr="00902D9D" w:rsidRDefault="00C660AD" w:rsidP="00C660AD">
      <w:r w:rsidRPr="00902D9D">
        <w:rPr>
          <w:i/>
          <w:iCs/>
        </w:rPr>
        <w:t>c)</w:t>
      </w:r>
      <w:r w:rsidRPr="00902D9D">
        <w:tab/>
        <w:t>el éxito obtenido por el programa de intercambio mundial para organismos reguladores, y su continuación, que proporciona una plataforma para el intercambio de opiniones sobre las cuestiones reglamentarias,</w:t>
      </w:r>
    </w:p>
    <w:p w:rsidR="00C660AD" w:rsidRPr="00902D9D" w:rsidRDefault="00C660AD" w:rsidP="00C660AD">
      <w:pPr>
        <w:pStyle w:val="Call"/>
      </w:pPr>
      <w:proofErr w:type="gramStart"/>
      <w:r w:rsidRPr="00902D9D">
        <w:t>resuelve</w:t>
      </w:r>
      <w:proofErr w:type="gramEnd"/>
    </w:p>
    <w:p w:rsidR="00C660AD" w:rsidRPr="00902D9D" w:rsidRDefault="00C660AD" w:rsidP="00C660AD">
      <w:r w:rsidRPr="00902D9D">
        <w:t>1</w:t>
      </w:r>
      <w:r w:rsidRPr="00902D9D">
        <w:tab/>
        <w:t>seguir adelante con la plataforma especial (G-REX) para que los organismos reguladores de las telecomunicaciones compartan e intercambien por medios electrónicos los asuntos relativos a las cuestiones reglamentarias;</w:t>
      </w:r>
    </w:p>
    <w:p w:rsidR="00C660AD" w:rsidRPr="00902D9D" w:rsidRDefault="00C660AD" w:rsidP="00C660AD">
      <w:r w:rsidRPr="00902D9D">
        <w:t>2</w:t>
      </w:r>
      <w:r w:rsidRPr="00902D9D">
        <w:tab/>
        <w:t>que la UIT y, en particular, el UIT</w:t>
      </w:r>
      <w:r w:rsidRPr="00902D9D">
        <w:noBreakHyphen/>
        <w:t>D sigan apoyando la reforma de la reglamentación facilitando la compartición de información y experiencias entre los miembros;</w:t>
      </w:r>
    </w:p>
    <w:p w:rsidR="00C660AD" w:rsidRPr="00902D9D" w:rsidRDefault="00C660AD" w:rsidP="00C660AD">
      <w:r w:rsidRPr="00902D9D">
        <w:lastRenderedPageBreak/>
        <w:t>3</w:t>
      </w:r>
      <w:r w:rsidRPr="00902D9D">
        <w:tab/>
        <w:t>que la Oficina de Desarrollo de las Telecomunicaciones siga coordinando y facilitando actividades conjuntas en cuanto a las cuestiones de política y reglamentación de las telecomunicaciones/TIC con las organizaciones e instituciones regionales y subregionales;</w:t>
      </w:r>
    </w:p>
    <w:p w:rsidR="00C660AD" w:rsidRPr="00902D9D" w:rsidRDefault="00C660AD" w:rsidP="00C660AD">
      <w:r w:rsidRPr="00902D9D">
        <w:t>4</w:t>
      </w:r>
      <w:r w:rsidRPr="00902D9D">
        <w:tab/>
        <w:t>que el UIT-D siga proporcionando cooperación técnica, intercambio de reglamentación, constitución de capacidades y asesoramiento especializado, con el apoyo de sus Oficinas Regionales,</w:t>
      </w:r>
    </w:p>
    <w:p w:rsidR="00C660AD" w:rsidRPr="00902D9D" w:rsidRDefault="00C660AD" w:rsidP="00C660AD">
      <w:pPr>
        <w:pStyle w:val="Call"/>
      </w:pPr>
      <w:proofErr w:type="gramStart"/>
      <w:r w:rsidRPr="00902D9D">
        <w:t>encarga</w:t>
      </w:r>
      <w:proofErr w:type="gramEnd"/>
      <w:r w:rsidRPr="00902D9D">
        <w:t xml:space="preserve"> al Director de la Oficina de Desarrollo de las Telecomunicaciones</w:t>
      </w:r>
    </w:p>
    <w:p w:rsidR="00C660AD" w:rsidRPr="00902D9D" w:rsidRDefault="00C660AD" w:rsidP="00C660AD">
      <w:r w:rsidRPr="00902D9D">
        <w:t>1</w:t>
      </w:r>
      <w:r w:rsidRPr="00902D9D">
        <w:tab/>
        <w:t>que siga adelante, en la medida de lo posible, con la rotación del Simposio Mundial para Organismos Reguladores entre las diferentes regiones;</w:t>
      </w:r>
    </w:p>
    <w:p w:rsidR="00C660AD" w:rsidRPr="00902D9D" w:rsidRDefault="00C660AD" w:rsidP="00C660AD">
      <w:r w:rsidRPr="00902D9D">
        <w:t>2</w:t>
      </w:r>
      <w:r w:rsidRPr="00902D9D">
        <w:tab/>
        <w:t>que promueva la celebración de reuniones oficiales de organismos reguladores y asociaciones de reglamentación en el GSR y aliente la participación de otras partes interesadas;</w:t>
      </w:r>
    </w:p>
    <w:p w:rsidR="00C660AD" w:rsidRPr="00902D9D" w:rsidRDefault="00C660AD" w:rsidP="00C660AD">
      <w:r w:rsidRPr="00902D9D">
        <w:t>3</w:t>
      </w:r>
      <w:r w:rsidRPr="00902D9D">
        <w:tab/>
        <w:t>que siga manteniendo una plataforma especial para los organismos reguladores y las asociaciones de reglamentación;</w:t>
      </w:r>
    </w:p>
    <w:p w:rsidR="00C660AD" w:rsidRPr="00902D9D" w:rsidRDefault="00C660AD" w:rsidP="00C660AD">
      <w:r w:rsidRPr="00902D9D">
        <w:t>4</w:t>
      </w:r>
      <w:r w:rsidRPr="00902D9D">
        <w:tab/>
        <w:t>que organice, coordine y facilite la realización de actividades encaminadas a promover el intercambio de información entre organismos reguladores y las asociaciones de reglamentación sobre asuntos clave a nivel internacional, interregional y regional;</w:t>
      </w:r>
    </w:p>
    <w:p w:rsidR="00C660AD" w:rsidRPr="00902D9D" w:rsidRDefault="00C660AD" w:rsidP="00C660AD">
      <w:r w:rsidRPr="00902D9D">
        <w:t>5</w:t>
      </w:r>
      <w:r w:rsidRPr="00902D9D">
        <w:tab/>
      </w:r>
      <w:proofErr w:type="gramStart"/>
      <w:r w:rsidRPr="00902D9D">
        <w:t>que</w:t>
      </w:r>
      <w:proofErr w:type="gramEnd"/>
      <w:r w:rsidRPr="00902D9D">
        <w:t xml:space="preserve"> organice un programa de seminarios, talleres regionales y capacitación y otras actividades para contribuir al fortalecimiento de los organismos reguladores, y que proporcione recursos y asistencia para refundir todos los trabajos relativos a asuntos importantes de política y reglamentación dentro del UIT-D, con el fin de facilitar el acceso y reforzar la transferencia de conocimiento, así como la compartición de información y experiencia entre los reguladores,</w:t>
      </w:r>
    </w:p>
    <w:p w:rsidR="00C660AD" w:rsidRPr="00902D9D" w:rsidRDefault="00C660AD" w:rsidP="00C660AD">
      <w:pPr>
        <w:pStyle w:val="Call"/>
      </w:pPr>
      <w:proofErr w:type="gramStart"/>
      <w:r w:rsidRPr="00902D9D">
        <w:t>invita</w:t>
      </w:r>
      <w:proofErr w:type="gramEnd"/>
      <w:r w:rsidRPr="00902D9D">
        <w:t xml:space="preserve"> a las Comisiones de Estudio del Sector de Desarrollo de las Telecomunicaciones de la UIT</w:t>
      </w:r>
    </w:p>
    <w:p w:rsidR="00C660AD" w:rsidRPr="00902D9D" w:rsidRDefault="00C660AD" w:rsidP="00C660AD">
      <w:proofErr w:type="gramStart"/>
      <w:r w:rsidRPr="00902D9D">
        <w:t>a</w:t>
      </w:r>
      <w:proofErr w:type="gramEnd"/>
      <w:r w:rsidRPr="00902D9D">
        <w:t xml:space="preserve"> adoptar, con arreglo a sus respectivos mandatos, las directrices y prácticas idóneas que publique cada año el GSR, y a tomarlas en consideración en sus estudios relativos a las Cuestiones pertinentes,</w:t>
      </w:r>
    </w:p>
    <w:p w:rsidR="00C660AD" w:rsidRPr="00902D9D" w:rsidRDefault="00C660AD" w:rsidP="00C660AD">
      <w:pPr>
        <w:pStyle w:val="Call"/>
      </w:pPr>
      <w:proofErr w:type="gramStart"/>
      <w:r w:rsidRPr="00902D9D">
        <w:t>insta</w:t>
      </w:r>
      <w:proofErr w:type="gramEnd"/>
      <w:r w:rsidRPr="00902D9D">
        <w:t xml:space="preserve"> a los Estados Miembros</w:t>
      </w:r>
    </w:p>
    <w:p w:rsidR="00C660AD" w:rsidRPr="00902D9D" w:rsidRDefault="00C660AD" w:rsidP="00C660AD">
      <w:r w:rsidRPr="00902D9D">
        <w:t>1</w:t>
      </w:r>
      <w:r w:rsidRPr="00902D9D">
        <w:tab/>
        <w:t>a proporcionar a los gobiernos de los países con necesidades especiales toda la asistencia y todo el apoyo posibles para proceder a la reforma reglamentaria, ya sea en el plano bilateral, ya en el plano multilateral, o bien a través de la intervención específica de la Unión;</w:t>
      </w:r>
    </w:p>
    <w:p w:rsidR="00C660AD" w:rsidRPr="00902D9D" w:rsidRDefault="00C660AD" w:rsidP="00C660AD">
      <w:pPr>
        <w:rPr>
          <w:szCs w:val="24"/>
        </w:rPr>
      </w:pPr>
      <w:r w:rsidRPr="00902D9D">
        <w:t>2</w:t>
      </w:r>
      <w:r w:rsidRPr="00902D9D">
        <w:tab/>
        <w:t>a compartir conocimientos, habilidades y experiencias en la adaptación, el diseño y la aplicación de nuevas leyes y políticas en el marco de la reforma de las telecomunicaciones/TIC,</w:t>
      </w:r>
    </w:p>
    <w:p w:rsidR="00C660AD" w:rsidRPr="00902D9D" w:rsidRDefault="00C660AD" w:rsidP="00C660AD">
      <w:pPr>
        <w:pStyle w:val="Call"/>
      </w:pPr>
      <w:proofErr w:type="gramStart"/>
      <w:r w:rsidRPr="00902D9D">
        <w:t>pide</w:t>
      </w:r>
      <w:proofErr w:type="gramEnd"/>
      <w:r w:rsidRPr="00902D9D">
        <w:t xml:space="preserve"> al Secretario General</w:t>
      </w:r>
    </w:p>
    <w:p w:rsidR="00C660AD" w:rsidRPr="00902D9D" w:rsidRDefault="00C660AD" w:rsidP="00C660AD">
      <w:proofErr w:type="gramStart"/>
      <w:r w:rsidRPr="00902D9D">
        <w:t>que</w:t>
      </w:r>
      <w:proofErr w:type="gramEnd"/>
      <w:r w:rsidRPr="00902D9D">
        <w:t xml:space="preserve"> transmita la presente Resolución a la Conferencia de Plenipotenciarios (Dubái, 2018), a fin de garantizar que se preste la debida atención a estas actividades, en especial dentro del marco de la aplicación de los resultados de la CMSI y en lo que respecta al cometido de los organismos reguladores a efectos de la ejecución del Plan Estratégico de la Unión.</w:t>
      </w:r>
    </w:p>
    <w:p w:rsidR="00134D2D" w:rsidRPr="00902D9D" w:rsidRDefault="00134D2D" w:rsidP="00292FAA">
      <w:pPr>
        <w:pStyle w:val="ResNo"/>
        <w:keepNext/>
      </w:pPr>
      <w:bookmarkStart w:id="65" w:name="_Toc500839567"/>
      <w:bookmarkStart w:id="66" w:name="_Toc503337281"/>
      <w:bookmarkStart w:id="67" w:name="_Toc506801819"/>
      <w:bookmarkStart w:id="68" w:name="Res_55"/>
      <w:r w:rsidRPr="00902D9D">
        <w:lastRenderedPageBreak/>
        <w:t xml:space="preserve">RESOLUCIÓN </w:t>
      </w:r>
      <w:r w:rsidRPr="00902D9D">
        <w:rPr>
          <w:rStyle w:val="href"/>
        </w:rPr>
        <w:t>55</w:t>
      </w:r>
      <w:r w:rsidRPr="00902D9D">
        <w:t xml:space="preserve"> (</w:t>
      </w:r>
      <w:r w:rsidRPr="00902D9D">
        <w:rPr>
          <w:caps w:val="0"/>
        </w:rPr>
        <w:t>Rev</w:t>
      </w:r>
      <w:r w:rsidRPr="00902D9D">
        <w:t xml:space="preserve">. </w:t>
      </w:r>
      <w:r w:rsidRPr="00902D9D">
        <w:rPr>
          <w:caps w:val="0"/>
        </w:rPr>
        <w:t>Buenos Aires</w:t>
      </w:r>
      <w:r w:rsidRPr="00902D9D">
        <w:t>, 2017)</w:t>
      </w:r>
      <w:bookmarkEnd w:id="65"/>
      <w:bookmarkEnd w:id="66"/>
      <w:bookmarkEnd w:id="67"/>
    </w:p>
    <w:p w:rsidR="00134D2D" w:rsidRPr="00902D9D" w:rsidRDefault="00134D2D" w:rsidP="00292FAA">
      <w:pPr>
        <w:pStyle w:val="Restitle"/>
        <w:keepNext/>
      </w:pPr>
      <w:bookmarkStart w:id="69" w:name="_Toc503337282"/>
      <w:bookmarkStart w:id="70" w:name="_Toc503773959"/>
      <w:bookmarkStart w:id="71" w:name="_Toc506801820"/>
      <w:bookmarkEnd w:id="68"/>
      <w:r w:rsidRPr="00902D9D">
        <w:rPr>
          <w:lang w:eastAsia="es-ES"/>
        </w:rPr>
        <w:t>Integración de una perspectiva de género</w:t>
      </w:r>
      <w:r w:rsidRPr="00902D9D">
        <w:rPr>
          <w:rStyle w:val="FootnoteReference"/>
          <w:szCs w:val="22"/>
        </w:rPr>
        <w:footnoteReference w:customMarkFollows="1" w:id="9"/>
        <w:t>1</w:t>
      </w:r>
      <w:bookmarkEnd w:id="69"/>
      <w:bookmarkEnd w:id="70"/>
      <w:r w:rsidRPr="00902D9D">
        <w:t xml:space="preserve"> en </w:t>
      </w:r>
      <w:r w:rsidRPr="00902D9D">
        <w:rPr>
          <w:lang w:eastAsia="es-ES"/>
        </w:rPr>
        <w:t>favor</w:t>
      </w:r>
      <w:r w:rsidRPr="00902D9D">
        <w:rPr>
          <w:lang w:eastAsia="es-ES"/>
        </w:rPr>
        <w:br/>
        <w:t>de una sociedad de la información</w:t>
      </w:r>
      <w:r w:rsidRPr="00902D9D">
        <w:rPr>
          <w:lang w:eastAsia="es-ES"/>
        </w:rPr>
        <w:br/>
        <w:t>integradora e igualitaria</w:t>
      </w:r>
      <w:bookmarkEnd w:id="71"/>
    </w:p>
    <w:p w:rsidR="00134D2D" w:rsidRPr="00902D9D" w:rsidRDefault="00134D2D" w:rsidP="00134D2D">
      <w:pPr>
        <w:pStyle w:val="Normalaftertitle"/>
        <w:rPr>
          <w:lang w:eastAsia="es-ES"/>
        </w:rPr>
      </w:pPr>
      <w:r w:rsidRPr="00902D9D">
        <w:rPr>
          <w:lang w:eastAsia="es-ES"/>
        </w:rPr>
        <w:t xml:space="preserve">La Conferencia Mundial de Desarrollo de las Telecomunicaciones (Buenos Aires, </w:t>
      </w:r>
      <w:r w:rsidRPr="00902D9D">
        <w:t>2017</w:t>
      </w:r>
      <w:r w:rsidRPr="00902D9D">
        <w:rPr>
          <w:lang w:eastAsia="es-ES"/>
        </w:rPr>
        <w:t>),</w:t>
      </w:r>
    </w:p>
    <w:p w:rsidR="00134D2D" w:rsidRPr="00902D9D" w:rsidRDefault="00134D2D" w:rsidP="00134D2D">
      <w:pPr>
        <w:pStyle w:val="Call"/>
        <w:rPr>
          <w:lang w:eastAsia="es-ES"/>
        </w:rPr>
      </w:pPr>
      <w:proofErr w:type="gramStart"/>
      <w:r w:rsidRPr="00902D9D">
        <w:rPr>
          <w:lang w:eastAsia="es-ES"/>
        </w:rPr>
        <w:t>observando</w:t>
      </w:r>
      <w:proofErr w:type="gramEnd"/>
    </w:p>
    <w:p w:rsidR="00134D2D" w:rsidRPr="00902D9D" w:rsidRDefault="00134D2D" w:rsidP="00134D2D">
      <w:r w:rsidRPr="00902D9D">
        <w:rPr>
          <w:bCs/>
          <w:i/>
          <w:iCs/>
          <w:lang w:eastAsia="es-ES"/>
        </w:rPr>
        <w:t>a</w:t>
      </w:r>
      <w:r w:rsidRPr="00902D9D">
        <w:rPr>
          <w:i/>
          <w:iCs/>
          <w:lang w:eastAsia="es-ES"/>
        </w:rPr>
        <w:t>)</w:t>
      </w:r>
      <w:r w:rsidRPr="00902D9D">
        <w:rPr>
          <w:bCs/>
          <w:lang w:eastAsia="es-ES"/>
        </w:rPr>
        <w:tab/>
      </w:r>
      <w:r w:rsidRPr="00902D9D">
        <w:rPr>
          <w:lang w:eastAsia="es-ES"/>
        </w:rPr>
        <w:t>l</w:t>
      </w:r>
      <w:r w:rsidRPr="00902D9D">
        <w:rPr>
          <w:bCs/>
          <w:lang w:eastAsia="es-ES"/>
        </w:rPr>
        <w:t>a Resolución </w:t>
      </w:r>
      <w:r w:rsidRPr="00902D9D">
        <w:t>70/1 de la Asamblea General de las Naciones Unidas (AGNU), Objetivo de Desarrollo Sostenible (ODS) 5 (Lograr la igualdad de género y empoderar a todas las mujeres y las niñas), en la que se reconoce que la igualdad de género es un derecho necesario para contribuir a la consecución de un mundo pacífico, próspero y sostenible y, más concretamente, la meta 5.b. de los ODS (Mejorar el uso de la tecnología instrumental, en particular las tecnologías de la información y la comunicación (TIC), para promover el empoderamiento de las mujeres),</w:t>
      </w:r>
      <w:r w:rsidRPr="00902D9D">
        <w:rPr>
          <w:szCs w:val="24"/>
          <w:lang w:eastAsia="es-ES"/>
        </w:rPr>
        <w:t xml:space="preserve"> </w:t>
      </w:r>
      <w:r w:rsidRPr="00902D9D">
        <w:t xml:space="preserve">así como el ODS 9 (Construir infraestructuras </w:t>
      </w:r>
      <w:proofErr w:type="spellStart"/>
      <w:r w:rsidRPr="00902D9D">
        <w:t>resilientes</w:t>
      </w:r>
      <w:proofErr w:type="spellEnd"/>
      <w:r w:rsidRPr="00902D9D">
        <w:t>, promover la industrialización inclusiva y sostenible y fomentar la innovación),</w:t>
      </w:r>
      <w:r w:rsidRPr="00902D9D">
        <w:rPr>
          <w:szCs w:val="24"/>
          <w:lang w:eastAsia="es-ES"/>
        </w:rPr>
        <w:t xml:space="preserve"> </w:t>
      </w:r>
      <w:r w:rsidRPr="00902D9D">
        <w:t>que promueven temas que son transversales a los otros Objetivos;</w:t>
      </w:r>
    </w:p>
    <w:p w:rsidR="00134D2D" w:rsidRPr="00902D9D" w:rsidRDefault="00134D2D" w:rsidP="00134D2D">
      <w:r w:rsidRPr="00902D9D">
        <w:rPr>
          <w:i/>
          <w:iCs/>
          <w:lang w:eastAsia="es-ES"/>
        </w:rPr>
        <w:t>b)</w:t>
      </w:r>
      <w:r w:rsidRPr="00902D9D">
        <w:rPr>
          <w:bCs/>
          <w:lang w:eastAsia="es-ES"/>
        </w:rPr>
        <w:tab/>
      </w:r>
      <w:r w:rsidRPr="00902D9D">
        <w:t xml:space="preserve">la Resolución 70 (Rev. </w:t>
      </w:r>
      <w:proofErr w:type="spellStart"/>
      <w:r w:rsidRPr="00902D9D">
        <w:t>Busán</w:t>
      </w:r>
      <w:proofErr w:type="spellEnd"/>
      <w:r w:rsidRPr="00902D9D">
        <w:t>, 2014) de la Conferencia de Plenipotenciarios sobre la incorporación de una política de género en la UIT y promoción de la igualdad de género y el empoderamiento de la mujer</w:t>
      </w:r>
      <w:r w:rsidRPr="00902D9D">
        <w:rPr>
          <w:lang w:eastAsia="es-ES"/>
        </w:rPr>
        <w:t xml:space="preserve"> por medio de las telecomunicaciones/TIC, </w:t>
      </w:r>
      <w:r w:rsidRPr="00902D9D">
        <w:rPr>
          <w:bCs/>
          <w:lang w:eastAsia="es-ES"/>
        </w:rPr>
        <w:t xml:space="preserve">que </w:t>
      </w:r>
      <w:r w:rsidRPr="00902D9D">
        <w:rPr>
          <w:lang w:eastAsia="es-ES"/>
        </w:rPr>
        <w:t>resuelve que se siga trabajando en la UIT, y en particular en la Oficina de Desarrollo de las Telecomunicaciones (BDT), para promover la igualdad de género en la esfera de la</w:t>
      </w:r>
      <w:r w:rsidRPr="00902D9D">
        <w:rPr>
          <w:bCs/>
          <w:lang w:eastAsia="es-ES"/>
        </w:rPr>
        <w:t>s telecomunicaciones/</w:t>
      </w:r>
      <w:r w:rsidRPr="00902D9D">
        <w:rPr>
          <w:bCs/>
          <w:lang w:eastAsia="es-ES"/>
        </w:rPr>
        <w:br/>
        <w:t>TIC, recomenda</w:t>
      </w:r>
      <w:r w:rsidRPr="00902D9D">
        <w:rPr>
          <w:lang w:eastAsia="es-ES"/>
        </w:rPr>
        <w:t>n</w:t>
      </w:r>
      <w:r w:rsidRPr="00902D9D">
        <w:rPr>
          <w:bCs/>
          <w:lang w:eastAsia="es-ES"/>
        </w:rPr>
        <w:t>d</w:t>
      </w:r>
      <w:r w:rsidRPr="00902D9D">
        <w:rPr>
          <w:lang w:eastAsia="es-ES"/>
        </w:rPr>
        <w:t xml:space="preserve">o la </w:t>
      </w:r>
      <w:r w:rsidRPr="00902D9D">
        <w:t>adopción de medidas sobre políticas y programas a escala internacional, regional y nacional, para</w:t>
      </w:r>
      <w:r w:rsidRPr="00902D9D">
        <w:rPr>
          <w:szCs w:val="24"/>
          <w:lang w:eastAsia="es-EC"/>
        </w:rPr>
        <w:t xml:space="preserve"> </w:t>
      </w:r>
      <w:r w:rsidRPr="00902D9D">
        <w:t>el empoderamiento económico y social de mujeres y niñas, ayudando a enfrentar las disparidades</w:t>
      </w:r>
      <w:r w:rsidRPr="00902D9D">
        <w:rPr>
          <w:szCs w:val="24"/>
          <w:lang w:eastAsia="es-EC"/>
        </w:rPr>
        <w:t xml:space="preserve"> </w:t>
      </w:r>
      <w:r w:rsidRPr="00902D9D">
        <w:t>y a facilitar la adquisición de aptitudes para la vida;</w:t>
      </w:r>
    </w:p>
    <w:p w:rsidR="00134D2D" w:rsidRPr="00902D9D" w:rsidRDefault="00134D2D" w:rsidP="00134D2D">
      <w:pPr>
        <w:rPr>
          <w:lang w:eastAsia="es-ES"/>
        </w:rPr>
      </w:pPr>
      <w:r w:rsidRPr="00902D9D">
        <w:rPr>
          <w:i/>
          <w:lang w:eastAsia="es-ES"/>
        </w:rPr>
        <w:t>c)</w:t>
      </w:r>
      <w:r w:rsidRPr="00902D9D">
        <w:rPr>
          <w:i/>
          <w:lang w:eastAsia="es-ES"/>
        </w:rPr>
        <w:tab/>
      </w:r>
      <w:r w:rsidRPr="00902D9D">
        <w:rPr>
          <w:lang w:eastAsia="es-ES"/>
        </w:rPr>
        <w:t xml:space="preserve">la Resolución 55 (Rev. </w:t>
      </w:r>
      <w:proofErr w:type="spellStart"/>
      <w:r w:rsidRPr="00902D9D">
        <w:rPr>
          <w:lang w:eastAsia="es-ES"/>
        </w:rPr>
        <w:t>Hammamet</w:t>
      </w:r>
      <w:proofErr w:type="spellEnd"/>
      <w:r w:rsidRPr="00902D9D">
        <w:rPr>
          <w:lang w:eastAsia="es-ES"/>
        </w:rPr>
        <w:t xml:space="preserve">, </w:t>
      </w:r>
      <w:r w:rsidRPr="00902D9D">
        <w:rPr>
          <w:lang w:eastAsia="zh-CN"/>
        </w:rPr>
        <w:t>2016</w:t>
      </w:r>
      <w:r w:rsidRPr="00902D9D">
        <w:rPr>
          <w:lang w:eastAsia="es-ES"/>
        </w:rPr>
        <w:t>) de la Asamblea Mundial de Normalización de las Telecomunicaciones, referida a la integración de una perspectiva de género en las actividades del Sector de Normalización de las Telecomunicaciones (UIT-T), que garantice la incorporación de una política de género en las actividades del UIT-T,</w:t>
      </w:r>
    </w:p>
    <w:p w:rsidR="00134D2D" w:rsidRPr="00902D9D" w:rsidRDefault="00134D2D" w:rsidP="00134D2D">
      <w:pPr>
        <w:pStyle w:val="Call"/>
        <w:rPr>
          <w:lang w:eastAsia="es-ES"/>
        </w:rPr>
      </w:pPr>
      <w:proofErr w:type="gramStart"/>
      <w:r w:rsidRPr="00902D9D">
        <w:rPr>
          <w:lang w:eastAsia="es-ES"/>
        </w:rPr>
        <w:t>observando</w:t>
      </w:r>
      <w:proofErr w:type="gramEnd"/>
      <w:r w:rsidRPr="00902D9D">
        <w:rPr>
          <w:lang w:eastAsia="es-ES"/>
        </w:rPr>
        <w:t xml:space="preserve"> además</w:t>
      </w:r>
    </w:p>
    <w:p w:rsidR="00134D2D" w:rsidRPr="00902D9D" w:rsidRDefault="00134D2D" w:rsidP="00134D2D">
      <w:pPr>
        <w:rPr>
          <w:lang w:eastAsia="es-ES"/>
        </w:rPr>
      </w:pPr>
      <w:r w:rsidRPr="00902D9D">
        <w:rPr>
          <w:i/>
          <w:lang w:eastAsia="es-ES"/>
        </w:rPr>
        <w:t>a)</w:t>
      </w:r>
      <w:r w:rsidRPr="00902D9D">
        <w:rPr>
          <w:lang w:eastAsia="es-ES"/>
        </w:rPr>
        <w:tab/>
        <w:t xml:space="preserve">la Resolución 64/289 de la AGNU sobre coherencia en todo el sistema adoptada </w:t>
      </w:r>
      <w:r w:rsidRPr="00902D9D">
        <w:rPr>
          <w:bCs/>
          <w:lang w:eastAsia="es-ES"/>
        </w:rPr>
        <w:t>e</w:t>
      </w:r>
      <w:r w:rsidRPr="00902D9D">
        <w:rPr>
          <w:lang w:eastAsia="es-ES"/>
        </w:rPr>
        <w:t>l 2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134D2D" w:rsidRPr="00902D9D" w:rsidRDefault="00134D2D" w:rsidP="00134D2D">
      <w:pPr>
        <w:rPr>
          <w:lang w:eastAsia="es-ES"/>
        </w:rPr>
      </w:pPr>
      <w:r w:rsidRPr="00902D9D">
        <w:rPr>
          <w:i/>
          <w:lang w:eastAsia="es-ES"/>
        </w:rPr>
        <w:lastRenderedPageBreak/>
        <w:t>b)</w:t>
      </w:r>
      <w:r w:rsidRPr="00902D9D">
        <w:rPr>
          <w:i/>
          <w:lang w:eastAsia="es-ES"/>
        </w:rPr>
        <w:tab/>
      </w:r>
      <w:r w:rsidRPr="00902D9D">
        <w:rPr>
          <w:lang w:eastAsia="es-ES"/>
        </w:rPr>
        <w:t>la Resolución </w:t>
      </w:r>
      <w:r w:rsidRPr="00902D9D">
        <w:t xml:space="preserve">2012/24 </w:t>
      </w:r>
      <w:r w:rsidRPr="00902D9D">
        <w:rPr>
          <w:lang w:eastAsia="es-ES"/>
        </w:rPr>
        <w:t>del Consejo Económico y Social de las Naciones Unidas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(ONU-SWAP);</w:t>
      </w:r>
    </w:p>
    <w:p w:rsidR="00134D2D" w:rsidRPr="00902D9D" w:rsidRDefault="00134D2D" w:rsidP="00134D2D">
      <w:r w:rsidRPr="00902D9D">
        <w:rPr>
          <w:i/>
          <w:lang w:eastAsia="es-ES"/>
        </w:rPr>
        <w:t>c)</w:t>
      </w:r>
      <w:r w:rsidRPr="00902D9D">
        <w:rPr>
          <w:i/>
          <w:lang w:eastAsia="es-ES"/>
        </w:rPr>
        <w:tab/>
      </w:r>
      <w:r w:rsidRPr="00902D9D">
        <w:rPr>
          <w:lang w:eastAsia="es-ES"/>
        </w:rPr>
        <w:t>la Junta de Jefes de Ejecutivos de las Naciones Unidas (JJE), que en abril de 2013 abogó por el "plan de acción para medir la igualdad entre los géneros y el empoderamiento de las mujeres en todo el sistema de Naciones Unidas", en el que la UIT participará en las actividades de divulgación, coordinación, comunicación y creación de redes que forman parte de la estrategia, así como el lanzamiento por el Secretario General de las Naciones Unidas de la estrategia sobre paridad de género en todo el sistema de las Naciones Unidas, en septiembre de 2017</w:t>
      </w:r>
      <w:r w:rsidRPr="00902D9D">
        <w:t>;</w:t>
      </w:r>
    </w:p>
    <w:p w:rsidR="00134D2D" w:rsidRPr="00902D9D" w:rsidRDefault="00134D2D" w:rsidP="00134D2D">
      <w:r w:rsidRPr="00902D9D">
        <w:rPr>
          <w:i/>
          <w:iCs/>
        </w:rPr>
        <w:t>d)</w:t>
      </w:r>
      <w:r w:rsidRPr="00902D9D">
        <w:rPr>
          <w:i/>
          <w:iCs/>
        </w:rPr>
        <w:tab/>
      </w:r>
      <w:r w:rsidRPr="00902D9D">
        <w:t>la iniciativa #eSkills4Girls ("Transformar el futuro de mujeres y niñas en la economía digital"), en el que se hace un llamamiento para que se apoye el desarrollo de esa plataforma en línea y en el que se alientan las alianzas entre múltiples partes interesadas, como la Alianza Mundial para la Igualdad de Género en la Era Digital (EQUALS), con miras a reducir más rápido la brecha digital entre hombres y mujeres en todo el mundo,</w:t>
      </w:r>
    </w:p>
    <w:p w:rsidR="00134D2D" w:rsidRPr="00902D9D" w:rsidRDefault="00134D2D" w:rsidP="00134D2D">
      <w:pPr>
        <w:pStyle w:val="Call"/>
        <w:rPr>
          <w:lang w:eastAsia="es-ES"/>
        </w:rPr>
      </w:pPr>
      <w:proofErr w:type="gramStart"/>
      <w:r w:rsidRPr="00902D9D">
        <w:rPr>
          <w:lang w:eastAsia="es-ES"/>
        </w:rPr>
        <w:t>observando</w:t>
      </w:r>
      <w:proofErr w:type="gramEnd"/>
      <w:r w:rsidRPr="00902D9D">
        <w:rPr>
          <w:lang w:eastAsia="es-ES"/>
        </w:rPr>
        <w:t xml:space="preserve"> asimismo</w:t>
      </w:r>
    </w:p>
    <w:p w:rsidR="00134D2D" w:rsidRPr="00902D9D" w:rsidRDefault="00134D2D" w:rsidP="00134D2D">
      <w:pPr>
        <w:rPr>
          <w:lang w:eastAsia="es-ES"/>
        </w:rPr>
      </w:pPr>
      <w:r w:rsidRPr="00902D9D">
        <w:rPr>
          <w:i/>
          <w:lang w:eastAsia="es-ES"/>
        </w:rPr>
        <w:t>a)</w:t>
      </w:r>
      <w:r w:rsidRPr="00902D9D">
        <w:rPr>
          <w:i/>
          <w:lang w:eastAsia="es-ES"/>
        </w:rPr>
        <w:tab/>
      </w:r>
      <w:r w:rsidRPr="00902D9D">
        <w:rPr>
          <w:lang w:eastAsia="es-ES"/>
        </w:rPr>
        <w:t>los resultados de la Cumbre Mundial sobre la Sociedad de la Información (CMSI), a saber la Declaración de Principios de Ginebra, el Plan de Acción de Ginebra, el Compromiso de Túnez, el Plan de Acciones de Túnez para la Sociedad de la Información, así como el examen de la CMSI+10;</w:t>
      </w:r>
    </w:p>
    <w:p w:rsidR="00134D2D" w:rsidRPr="00902D9D" w:rsidRDefault="00134D2D" w:rsidP="00134D2D">
      <w:pPr>
        <w:rPr>
          <w:lang w:eastAsia="es-ES"/>
        </w:rPr>
      </w:pPr>
      <w:r w:rsidRPr="00902D9D">
        <w:rPr>
          <w:i/>
          <w:lang w:eastAsia="es-ES"/>
        </w:rPr>
        <w:t>b)</w:t>
      </w:r>
      <w:r w:rsidRPr="00902D9D">
        <w:rPr>
          <w:i/>
          <w:lang w:eastAsia="es-ES"/>
        </w:rPr>
        <w:tab/>
      </w:r>
      <w:r w:rsidRPr="00902D9D">
        <w:rPr>
          <w:lang w:eastAsia="es-ES"/>
        </w:rPr>
        <w:t>los Plane</w:t>
      </w:r>
      <w:r w:rsidRPr="00902D9D">
        <w:t>s</w:t>
      </w:r>
      <w:r w:rsidRPr="00902D9D">
        <w:rPr>
          <w:lang w:eastAsia="es-ES"/>
        </w:rPr>
        <w:t xml:space="preserve"> Operacionales cuatrienales renovables </w:t>
      </w:r>
      <w:r w:rsidRPr="00902D9D">
        <w:t>del Sector de Radiocomunicaciones de la UIT (UIT-R), del UIT-T, del Sector de Desarrollo de las Telecomunicaciones de la UIT (UIT-D) y de la Secretaría General adoptados por el Consejo de la UIT</w:t>
      </w:r>
      <w:r w:rsidRPr="00902D9D">
        <w:rPr>
          <w:lang w:eastAsia="es-ES"/>
        </w:rPr>
        <w:t>;</w:t>
      </w:r>
    </w:p>
    <w:p w:rsidR="00134D2D" w:rsidRPr="00902D9D" w:rsidRDefault="00134D2D" w:rsidP="00134D2D">
      <w:pPr>
        <w:rPr>
          <w:lang w:eastAsia="es-ES"/>
        </w:rPr>
      </w:pPr>
      <w:r w:rsidRPr="00902D9D">
        <w:rPr>
          <w:i/>
          <w:iCs/>
          <w:lang w:eastAsia="es-ES"/>
        </w:rPr>
        <w:t>c)</w:t>
      </w:r>
      <w:r w:rsidRPr="00902D9D">
        <w:rPr>
          <w:i/>
          <w:iCs/>
          <w:lang w:eastAsia="es-ES"/>
        </w:rPr>
        <w:tab/>
      </w:r>
      <w:r w:rsidRPr="00902D9D">
        <w:rPr>
          <w:lang w:eastAsia="es-ES"/>
        </w:rPr>
        <w:t>la decisión de la reunión de 2013 del Consejo de refrendar la Política de Igualdad e Integración de Género (IIG) de la UIT con la finalidad de convertirse en una organización modelo en materia de igualdad de género, y utilizar el poder de las telecomunicaciones/TIC para empoderar a mujeres y hombres;</w:t>
      </w:r>
    </w:p>
    <w:p w:rsidR="00134D2D" w:rsidRPr="00902D9D" w:rsidRDefault="00134D2D" w:rsidP="00134D2D">
      <w:pPr>
        <w:rPr>
          <w:lang w:eastAsia="es-ES"/>
        </w:rPr>
      </w:pPr>
      <w:r w:rsidRPr="00902D9D">
        <w:rPr>
          <w:i/>
          <w:iCs/>
          <w:lang w:eastAsia="es-ES"/>
        </w:rPr>
        <w:t>d)</w:t>
      </w:r>
      <w:r w:rsidRPr="00902D9D">
        <w:rPr>
          <w:lang w:eastAsia="es-ES"/>
        </w:rPr>
        <w:tab/>
        <w:t xml:space="preserve">el establecimiento por el Secretario General de un Grupo Especial interno (refrendado en la reunión de 2013 del Consejo), destinado a cumplir los principales objetivos de garantizar la aplicación coordinada de la Resolución 70 (Rev. </w:t>
      </w:r>
      <w:proofErr w:type="spellStart"/>
      <w:r w:rsidRPr="00902D9D">
        <w:rPr>
          <w:lang w:eastAsia="es-ES"/>
        </w:rPr>
        <w:t>Busán</w:t>
      </w:r>
      <w:proofErr w:type="spellEnd"/>
      <w:r w:rsidRPr="00902D9D">
        <w:rPr>
          <w:lang w:eastAsia="es-ES"/>
        </w:rPr>
        <w:t>, 2014), informar sobre los progresos a los órganos rectores de la UIT con miras a preparar un Plan de Acción para toda la Unión con el propósito de aplicar la Política IIG de la UIT (Consejo 2013) y supervisar su aplicación,</w:t>
      </w:r>
    </w:p>
    <w:p w:rsidR="00134D2D" w:rsidRPr="00902D9D" w:rsidRDefault="00134D2D" w:rsidP="00134D2D">
      <w:pPr>
        <w:pStyle w:val="Call"/>
        <w:rPr>
          <w:lang w:eastAsia="es-ES"/>
        </w:rPr>
      </w:pPr>
      <w:proofErr w:type="gramStart"/>
      <w:r w:rsidRPr="00902D9D">
        <w:rPr>
          <w:lang w:eastAsia="es-ES"/>
        </w:rPr>
        <w:t>reconociendo</w:t>
      </w:r>
      <w:proofErr w:type="gramEnd"/>
    </w:p>
    <w:p w:rsidR="00134D2D" w:rsidRPr="00902D9D" w:rsidRDefault="00134D2D" w:rsidP="00134D2D">
      <w:pPr>
        <w:rPr>
          <w:lang w:eastAsia="es-ES"/>
        </w:rPr>
      </w:pPr>
      <w:r w:rsidRPr="00902D9D">
        <w:rPr>
          <w:bCs/>
          <w:i/>
          <w:lang w:eastAsia="es-ES"/>
        </w:rPr>
        <w:t>a)</w:t>
      </w:r>
      <w:r w:rsidRPr="00902D9D">
        <w:rPr>
          <w:bCs/>
          <w:i/>
          <w:lang w:eastAsia="es-ES"/>
        </w:rPr>
        <w:tab/>
      </w:r>
      <w:r w:rsidRPr="00902D9D">
        <w:rPr>
          <w:lang w:eastAsia="es-ES"/>
        </w:rPr>
        <w:t>que las telecomunicaciones/TIC pueden contribuir a crear un mundo donde las sociedades no tengan discriminación basada en el sexo, donde las mujeres y hombres tengan las mismas oportunidades, y donde el potencial económico y social de las mujeres y niñas esté garantizado para mejorar sus condiciones personales, teniendo en cuenta la Agenda 2030 para el Desarrollo Sostenible;</w:t>
      </w:r>
    </w:p>
    <w:p w:rsidR="00134D2D" w:rsidRPr="00902D9D" w:rsidRDefault="00134D2D" w:rsidP="00134D2D">
      <w:pPr>
        <w:rPr>
          <w:bCs/>
          <w:lang w:eastAsia="es-ES"/>
        </w:rPr>
      </w:pPr>
      <w:r w:rsidRPr="00902D9D">
        <w:rPr>
          <w:bCs/>
          <w:i/>
          <w:lang w:eastAsia="es-ES"/>
        </w:rPr>
        <w:t>b)</w:t>
      </w:r>
      <w:r w:rsidRPr="00902D9D">
        <w:rPr>
          <w:bCs/>
          <w:i/>
          <w:lang w:eastAsia="es-ES"/>
        </w:rPr>
        <w:tab/>
      </w:r>
      <w:r w:rsidRPr="00902D9D">
        <w:rPr>
          <w:lang w:eastAsia="es-ES"/>
        </w:rPr>
        <w:t>que el efecto catalizador de las telecomunicaciones/TIC beneficiará las acciones y objetivos acordados en la Conferencia de las Naciones Unidas sobre el Desarrollo Sostenible (Río+20) para que el mundo tome un camino más sostenible hacia el desarrollo, integrando las dimensiones social, económica y medioambiental, favoreciendo la integración social, la igualdad de mujeres y hombres y reforzando la protección del medio ambiente del que depende toda forma de vida, teniendo en cuenta la Agenda 2030 para el Desarrollo Sostenible</w:t>
      </w:r>
      <w:r w:rsidRPr="00902D9D">
        <w:rPr>
          <w:lang w:eastAsia="zh-CN"/>
        </w:rPr>
        <w:t>,</w:t>
      </w:r>
    </w:p>
    <w:p w:rsidR="00134D2D" w:rsidRPr="00902D9D" w:rsidRDefault="00134D2D" w:rsidP="00134D2D">
      <w:pPr>
        <w:pStyle w:val="Call"/>
        <w:rPr>
          <w:lang w:eastAsia="es-ES"/>
        </w:rPr>
      </w:pPr>
      <w:proofErr w:type="gramStart"/>
      <w:r w:rsidRPr="00902D9D">
        <w:rPr>
          <w:lang w:eastAsia="es-ES"/>
        </w:rPr>
        <w:lastRenderedPageBreak/>
        <w:t>considerando</w:t>
      </w:r>
      <w:proofErr w:type="gramEnd"/>
    </w:p>
    <w:p w:rsidR="00134D2D" w:rsidRPr="00902D9D" w:rsidRDefault="00134D2D" w:rsidP="00134D2D">
      <w:pPr>
        <w:rPr>
          <w:lang w:eastAsia="es-ES"/>
        </w:rPr>
      </w:pPr>
      <w:r w:rsidRPr="00902D9D">
        <w:rPr>
          <w:i/>
          <w:lang w:eastAsia="es-ES"/>
        </w:rPr>
        <w:t>a)</w:t>
      </w:r>
      <w:r w:rsidRPr="00902D9D">
        <w:rPr>
          <w:bCs/>
          <w:lang w:eastAsia="es-ES"/>
        </w:rPr>
        <w:tab/>
      </w:r>
      <w:r w:rsidRPr="00902D9D">
        <w:rPr>
          <w:lang w:eastAsia="es-ES"/>
        </w:rPr>
        <w:t xml:space="preserve">los progresos logrados por la BDT en favor de promover la utilización de las telecomunicaciones/TIC para el empoderamiento económico y social de mujeres y niñas, en particular </w:t>
      </w:r>
      <w:r w:rsidRPr="00902D9D">
        <w:t xml:space="preserve">los resultados del Día Internacional de las Niñas en las TIC, obtenidos en el marco de la Resolución 70 (Rev. </w:t>
      </w:r>
      <w:proofErr w:type="spellStart"/>
      <w:r w:rsidRPr="00902D9D">
        <w:t>Busán</w:t>
      </w:r>
      <w:proofErr w:type="spellEnd"/>
      <w:r w:rsidRPr="00902D9D">
        <w:t>, 2014), gracias a los cuales entre 2011 y 2017 unas 300 000 niñas y mujeres jóvenes de 166 países tomaron conciencia, con el apoyo de la BDT, de las oportunidades de empleo en el sector de las TIC con el soporte de la BDT</w:t>
      </w:r>
      <w:r w:rsidRPr="00902D9D">
        <w:rPr>
          <w:lang w:eastAsia="es-ES"/>
        </w:rPr>
        <w:t>;</w:t>
      </w:r>
    </w:p>
    <w:p w:rsidR="00134D2D" w:rsidRPr="00902D9D" w:rsidRDefault="00134D2D" w:rsidP="00134D2D">
      <w:r w:rsidRPr="00902D9D">
        <w:rPr>
          <w:i/>
          <w:iCs/>
        </w:rPr>
        <w:t>b)</w:t>
      </w:r>
      <w:r w:rsidRPr="00902D9D">
        <w:rPr>
          <w:i/>
          <w:iCs/>
        </w:rPr>
        <w:tab/>
      </w:r>
      <w:r w:rsidRPr="00902D9D">
        <w:rPr>
          <w:lang w:eastAsia="es-ES"/>
        </w:rPr>
        <w:t>que la Comisión de la Banda Ancha para el Desarrollo Sostenible ha fijado un nuevo objetivo consistente en lograr l</w:t>
      </w:r>
      <w:r w:rsidRPr="00902D9D">
        <w:t>a igualdad de género en el acceso a la banda ancha en 2020;</w:t>
      </w:r>
    </w:p>
    <w:p w:rsidR="00134D2D" w:rsidRPr="00902D9D" w:rsidRDefault="00134D2D" w:rsidP="00134D2D">
      <w:pPr>
        <w:rPr>
          <w:lang w:eastAsia="es-ES"/>
        </w:rPr>
      </w:pPr>
      <w:r w:rsidRPr="00902D9D">
        <w:rPr>
          <w:i/>
          <w:iCs/>
          <w:szCs w:val="24"/>
        </w:rPr>
        <w:t>c)</w:t>
      </w:r>
      <w:r w:rsidRPr="00902D9D">
        <w:rPr>
          <w:i/>
          <w:iCs/>
          <w:szCs w:val="24"/>
        </w:rPr>
        <w:tab/>
      </w:r>
      <w:r w:rsidRPr="00902D9D">
        <w:rPr>
          <w:lang w:eastAsia="es-ES"/>
        </w:rPr>
        <w:t>las contribuciones realizadas por el Grupo Especial de la UIT sobre Cuestiones de Género que proponen formas de garantizar que la incorporación de una política de género y el empoderamiento de la mujer ocupen un lugar destacado en las políticas y programas, y se integre totalmente en la labor y en el Plan Estratégico de la UIT,</w:t>
      </w:r>
    </w:p>
    <w:p w:rsidR="00134D2D" w:rsidRPr="00902D9D" w:rsidRDefault="00134D2D" w:rsidP="00134D2D">
      <w:pPr>
        <w:pStyle w:val="Call"/>
        <w:rPr>
          <w:lang w:eastAsia="es-ES"/>
        </w:rPr>
      </w:pPr>
      <w:proofErr w:type="gramStart"/>
      <w:r w:rsidRPr="00902D9D">
        <w:rPr>
          <w:lang w:eastAsia="es-ES"/>
        </w:rPr>
        <w:t>resuelve</w:t>
      </w:r>
      <w:proofErr w:type="gramEnd"/>
    </w:p>
    <w:p w:rsidR="00134D2D" w:rsidRPr="00902D9D" w:rsidRDefault="00134D2D" w:rsidP="00134D2D">
      <w:r w:rsidRPr="00902D9D">
        <w:rPr>
          <w:lang w:eastAsia="es-ES"/>
        </w:rPr>
        <w:t>1</w:t>
      </w:r>
      <w:r w:rsidRPr="00902D9D">
        <w:rPr>
          <w:lang w:eastAsia="es-ES"/>
        </w:rPr>
        <w:tab/>
        <w:t xml:space="preserve">que la BDT mantenga estrecha relación y colabore, según proceda, con el Grupo Especial sobre Cuestiones de Género creado por el Secretario General de la UIT, y el Grupo de Trabajo sobre Género de la Comisión de Banda Ancha para el Desarrollo Sostenible apoyando recíprocamente la integración de una perspectiva de género en el ámbito de la Unión, </w:t>
      </w:r>
      <w:r w:rsidRPr="00902D9D">
        <w:t>y sumen sus esfuerzos para eliminar las desigualdades en el acceso y utilización de las telecomunicaciones/</w:t>
      </w:r>
      <w:r w:rsidRPr="00902D9D">
        <w:br/>
        <w:t>TIC, en favor de una sociedad de la información sin discriminación e igualitaria</w:t>
      </w:r>
      <w:r w:rsidRPr="00902D9D">
        <w:rPr>
          <w:lang w:eastAsia="es-ES"/>
        </w:rPr>
        <w:t>, teniendo en cuenta la Agenda 2030 para el Desarrollo Sostenible (meta 5.b de los ODS)</w:t>
      </w:r>
      <w:r w:rsidRPr="00902D9D">
        <w:t>;</w:t>
      </w:r>
    </w:p>
    <w:p w:rsidR="00134D2D" w:rsidRPr="00902D9D" w:rsidRDefault="00134D2D" w:rsidP="00134D2D">
      <w:pPr>
        <w:rPr>
          <w:lang w:eastAsia="es-ES"/>
        </w:rPr>
      </w:pPr>
      <w:r w:rsidRPr="00902D9D">
        <w:rPr>
          <w:lang w:eastAsia="es-ES"/>
        </w:rPr>
        <w:t>2</w:t>
      </w:r>
      <w:r w:rsidRPr="00902D9D">
        <w:rPr>
          <w:lang w:eastAsia="es-ES"/>
        </w:rPr>
        <w:tab/>
        <w:t>que la BDT siga fomentando la igualdad de género en el ámbito de las telecomunicaciones/TIC, recomendando medidas políticas y programas a nivel nacional, regional e internacional para mejorar las condiciones socioeconómicas de las mujeres, en particular en los países en desarrollo</w:t>
      </w:r>
      <w:r w:rsidRPr="00902D9D">
        <w:rPr>
          <w:rStyle w:val="FootnoteReference"/>
          <w:lang w:eastAsia="es-ES"/>
        </w:rPr>
        <w:footnoteReference w:customMarkFollows="1" w:id="10"/>
        <w:t>2</w:t>
      </w:r>
      <w:r w:rsidRPr="00902D9D">
        <w:rPr>
          <w:lang w:eastAsia="es-ES"/>
        </w:rPr>
        <w:t>, teniendo en cuenta la Agenda 2030 para el Desarrollo Sostenible;</w:t>
      </w:r>
    </w:p>
    <w:p w:rsidR="00134D2D" w:rsidRPr="00902D9D" w:rsidRDefault="00134D2D" w:rsidP="00134D2D">
      <w:pPr>
        <w:rPr>
          <w:lang w:eastAsia="es-ES"/>
        </w:rPr>
      </w:pPr>
      <w:r w:rsidRPr="00902D9D">
        <w:rPr>
          <w:bCs/>
          <w:lang w:eastAsia="es-ES"/>
        </w:rPr>
        <w:t>3</w:t>
      </w:r>
      <w:r w:rsidRPr="00902D9D">
        <w:rPr>
          <w:bCs/>
          <w:lang w:eastAsia="es-ES"/>
        </w:rPr>
        <w:tab/>
      </w:r>
      <w:r w:rsidRPr="00902D9D">
        <w:t>que se garantice la incorporación de una perspectiva de género en la aplicación de todos los proyectos e iniciativas de la BDT y de los resultados pertinentes de la presente Conferencia;</w:t>
      </w:r>
    </w:p>
    <w:p w:rsidR="00134D2D" w:rsidRPr="00902D9D" w:rsidRDefault="00134D2D" w:rsidP="00134D2D">
      <w:r w:rsidRPr="00902D9D">
        <w:t>4</w:t>
      </w:r>
      <w:r w:rsidRPr="00902D9D">
        <w:tab/>
        <w:t>que se otorgue alta prioridad a la incorporación de políticas de género en la gestión, la dotación de personal y el funcionamiento del UIT-D;</w:t>
      </w:r>
    </w:p>
    <w:p w:rsidR="00134D2D" w:rsidRPr="00902D9D" w:rsidRDefault="00134D2D" w:rsidP="00134D2D">
      <w:r w:rsidRPr="00902D9D">
        <w:t>5</w:t>
      </w:r>
      <w:r w:rsidRPr="00902D9D">
        <w:tab/>
        <w:t>que la BDT contribuya al empoderamiento económico y al ejercicio profesional de alto nivel de las mujeres en puestos de toma de decisión, alentando el liderazgo femenino en la órbita de las telecomunicaciones/TIC y colaborando para promover una sociedad de la información, plural, inclusiva e integradora;</w:t>
      </w:r>
    </w:p>
    <w:p w:rsidR="00134D2D" w:rsidRPr="00902D9D" w:rsidRDefault="00134D2D" w:rsidP="00134D2D">
      <w:r w:rsidRPr="00902D9D">
        <w:t>6</w:t>
      </w:r>
      <w:r w:rsidRPr="00902D9D">
        <w:tab/>
        <w:t>que las telecomunicaciones/TIC contribuyan a la prevención y eliminación de la violencia contra las mujeres y niñas en el ámbito público y privado;</w:t>
      </w:r>
    </w:p>
    <w:p w:rsidR="00134D2D" w:rsidRPr="00902D9D" w:rsidRDefault="00134D2D" w:rsidP="00134D2D">
      <w:r w:rsidRPr="00902D9D">
        <w:t>7</w:t>
      </w:r>
      <w:r w:rsidRPr="00902D9D">
        <w:tab/>
        <w:t xml:space="preserve">invitar al Grupo Asesor de Desarrollo de las Telecomunicaciones (GADT), al Grupo Asesor de Normalización de las Telecomunicaciones, y al Grupo Asesor de Radiocomunicaciones a prestar su asistencia para la identificación de temas y de mecanismos para impulsar la integración de una </w:t>
      </w:r>
      <w:r w:rsidRPr="00902D9D">
        <w:lastRenderedPageBreak/>
        <w:t>perspectiva de género en el ámbito de la UIT, como también en asuntos de interés mutuo sobre la materia;</w:t>
      </w:r>
    </w:p>
    <w:p w:rsidR="00134D2D" w:rsidRPr="00902D9D" w:rsidRDefault="00134D2D" w:rsidP="00134D2D">
      <w:r w:rsidRPr="00902D9D">
        <w:t>8</w:t>
      </w:r>
      <w:r w:rsidRPr="00902D9D">
        <w:tab/>
        <w:t>que la BDT informe a las Oficinas Regionales de la UIT sobre los avances y resultados alcanzados, y garantice su participación, en la aplicación de la presente Resolución,</w:t>
      </w:r>
    </w:p>
    <w:p w:rsidR="00134D2D" w:rsidRPr="00902D9D" w:rsidRDefault="00134D2D" w:rsidP="00134D2D">
      <w:pPr>
        <w:pStyle w:val="Call"/>
        <w:rPr>
          <w:lang w:eastAsia="es-ES"/>
        </w:rPr>
      </w:pPr>
      <w:proofErr w:type="gramStart"/>
      <w:r w:rsidRPr="00902D9D">
        <w:rPr>
          <w:lang w:eastAsia="es-ES"/>
        </w:rPr>
        <w:t>resuelve</w:t>
      </w:r>
      <w:proofErr w:type="gramEnd"/>
      <w:r w:rsidRPr="00902D9D">
        <w:rPr>
          <w:lang w:eastAsia="es-ES"/>
        </w:rPr>
        <w:t xml:space="preserve"> además</w:t>
      </w:r>
    </w:p>
    <w:p w:rsidR="00134D2D" w:rsidRPr="00902D9D" w:rsidRDefault="00134D2D" w:rsidP="00134D2D">
      <w:pPr>
        <w:rPr>
          <w:lang w:eastAsia="es-ES"/>
        </w:rPr>
      </w:pPr>
      <w:proofErr w:type="gramStart"/>
      <w:r w:rsidRPr="00902D9D">
        <w:rPr>
          <w:lang w:eastAsia="es-ES"/>
        </w:rPr>
        <w:t>respaldar</w:t>
      </w:r>
      <w:proofErr w:type="gramEnd"/>
      <w:r w:rsidRPr="00902D9D">
        <w:rPr>
          <w:lang w:eastAsia="es-ES"/>
        </w:rPr>
        <w:t xml:space="preserve"> las siguientes medidas:</w:t>
      </w:r>
    </w:p>
    <w:p w:rsidR="00134D2D" w:rsidRPr="00902D9D" w:rsidRDefault="00134D2D" w:rsidP="00134D2D">
      <w:pPr>
        <w:rPr>
          <w:lang w:eastAsia="es-ES"/>
        </w:rPr>
      </w:pPr>
      <w:r w:rsidRPr="00902D9D">
        <w:rPr>
          <w:lang w:eastAsia="es-ES"/>
        </w:rPr>
        <w:t>1</w:t>
      </w:r>
      <w:r w:rsidRPr="00902D9D">
        <w:rPr>
          <w:lang w:eastAsia="es-ES"/>
        </w:rPr>
        <w:tab/>
        <w:t>preparar, aplicar y sostener proyectos y programas en países en desarrollo y países con economías en transición cuyo objetivo específico sean las mujeres y niñas o cuestiones relacionadas con el género, con la finalidad de enfrentar las barreras que tienen las mujeres y niñas para acceder y usar las TIC en materia de asequibilidad, seguridad, confianza, alfabetización, formación en campos ciencia, tecnología, ingeniería y matemáticas (STEM), a nivel internacional, regional y nacional, tomando como referencia la meta 5.b de los ODS;</w:t>
      </w:r>
    </w:p>
    <w:p w:rsidR="00134D2D" w:rsidRPr="00902D9D" w:rsidRDefault="00134D2D" w:rsidP="00134D2D">
      <w:pPr>
        <w:rPr>
          <w:lang w:eastAsia="es-ES"/>
        </w:rPr>
      </w:pPr>
      <w:r w:rsidRPr="00902D9D">
        <w:rPr>
          <w:lang w:eastAsia="es-ES"/>
        </w:rPr>
        <w:t>2</w:t>
      </w:r>
      <w:r w:rsidRPr="00902D9D">
        <w:rPr>
          <w:bCs/>
          <w:lang w:eastAsia="es-ES"/>
        </w:rPr>
        <w:tab/>
      </w:r>
      <w:r w:rsidRPr="00902D9D">
        <w:rPr>
          <w:lang w:eastAsia="es-ES"/>
        </w:rPr>
        <w:t>facilitar la recopilación y análisis de datos desglosados por sexo y la elaboración de indicadores que tengan en cuenta el género, permitan comparaciones entre países y destaquen las tendencias de la brecha digital de género en el sector;</w:t>
      </w:r>
    </w:p>
    <w:p w:rsidR="00134D2D" w:rsidRPr="00902D9D" w:rsidRDefault="00134D2D" w:rsidP="00134D2D">
      <w:pPr>
        <w:rPr>
          <w:lang w:eastAsia="es-ES"/>
        </w:rPr>
      </w:pPr>
      <w:r w:rsidRPr="00902D9D">
        <w:rPr>
          <w:lang w:eastAsia="es-ES"/>
        </w:rPr>
        <w:t>3</w:t>
      </w:r>
      <w:r w:rsidRPr="00902D9D">
        <w:rPr>
          <w:bCs/>
          <w:lang w:eastAsia="es-ES"/>
        </w:rPr>
        <w:tab/>
      </w:r>
      <w:r w:rsidRPr="00902D9D">
        <w:rPr>
          <w:lang w:eastAsia="es-ES"/>
        </w:rPr>
        <w:t xml:space="preserve">evaluar proyectos y programas pertinentes para determinar sus consecuencias en materia de género, vinculados a la Resolución 17 </w:t>
      </w:r>
      <w:r w:rsidRPr="00902D9D">
        <w:rPr>
          <w:bCs/>
          <w:lang w:eastAsia="es-ES"/>
        </w:rPr>
        <w:t xml:space="preserve">(Rev. </w:t>
      </w:r>
      <w:r w:rsidRPr="00902D9D">
        <w:rPr>
          <w:lang w:eastAsia="es-ES"/>
        </w:rPr>
        <w:t>Buenos Aires, 2017</w:t>
      </w:r>
      <w:r w:rsidRPr="00902D9D">
        <w:rPr>
          <w:bCs/>
          <w:lang w:eastAsia="es-ES"/>
        </w:rPr>
        <w:t>) de la presente Conferencia</w:t>
      </w:r>
      <w:r w:rsidRPr="00902D9D">
        <w:rPr>
          <w:lang w:eastAsia="es-ES"/>
        </w:rPr>
        <w:t>;</w:t>
      </w:r>
    </w:p>
    <w:p w:rsidR="00134D2D" w:rsidRPr="00902D9D" w:rsidRDefault="00134D2D" w:rsidP="00134D2D">
      <w:pPr>
        <w:rPr>
          <w:lang w:eastAsia="es-ES"/>
        </w:rPr>
      </w:pPr>
      <w:r w:rsidRPr="00902D9D">
        <w:rPr>
          <w:lang w:eastAsia="es-ES"/>
        </w:rPr>
        <w:t>4</w:t>
      </w:r>
      <w:r w:rsidRPr="00902D9D">
        <w:rPr>
          <w:bCs/>
          <w:lang w:eastAsia="es-ES"/>
        </w:rPr>
        <w:tab/>
      </w:r>
      <w:r w:rsidRPr="00902D9D">
        <w:rPr>
          <w:lang w:eastAsia="es-ES"/>
        </w:rPr>
        <w:t>facilitar la formación y/o crear capacidades humanas relativas a la integración de una perspectiva de género al personal de la BDT responsable de la elaboración y aplicación de proyectos y programas de desarrollo, y colaborar con dichas personas en la preparación de proyectos que tengan en cuenta el género, según co</w:t>
      </w:r>
      <w:r w:rsidRPr="00902D9D">
        <w:rPr>
          <w:bCs/>
          <w:lang w:eastAsia="es-ES"/>
        </w:rPr>
        <w:t>rresponda</w:t>
      </w:r>
      <w:r w:rsidRPr="00902D9D">
        <w:rPr>
          <w:lang w:eastAsia="es-ES"/>
        </w:rPr>
        <w:t>;</w:t>
      </w:r>
    </w:p>
    <w:p w:rsidR="00134D2D" w:rsidRPr="00902D9D" w:rsidRDefault="00134D2D" w:rsidP="00134D2D">
      <w:pPr>
        <w:rPr>
          <w:lang w:eastAsia="es-ES"/>
        </w:rPr>
      </w:pPr>
      <w:r w:rsidRPr="00902D9D">
        <w:rPr>
          <w:lang w:eastAsia="es-ES"/>
        </w:rPr>
        <w:t>5</w:t>
      </w:r>
      <w:r w:rsidRPr="00902D9D">
        <w:rPr>
          <w:bCs/>
          <w:lang w:eastAsia="es-ES"/>
        </w:rPr>
        <w:tab/>
      </w:r>
      <w:r w:rsidRPr="00902D9D">
        <w:rPr>
          <w:lang w:eastAsia="es-ES"/>
        </w:rPr>
        <w:t>incorporar la perspectiva de género en las Cuestiones de las Comisiones de Estudio, s</w:t>
      </w:r>
      <w:r w:rsidRPr="00902D9D">
        <w:rPr>
          <w:bCs/>
          <w:lang w:eastAsia="es-ES"/>
        </w:rPr>
        <w:t>egún</w:t>
      </w:r>
      <w:r w:rsidRPr="00902D9D">
        <w:rPr>
          <w:lang w:eastAsia="es-ES"/>
        </w:rPr>
        <w:t xml:space="preserve"> proceda;</w:t>
      </w:r>
    </w:p>
    <w:p w:rsidR="00134D2D" w:rsidRPr="00902D9D" w:rsidRDefault="00134D2D" w:rsidP="00134D2D">
      <w:pPr>
        <w:rPr>
          <w:lang w:eastAsia="es-ES"/>
        </w:rPr>
      </w:pPr>
      <w:r w:rsidRPr="00902D9D">
        <w:rPr>
          <w:lang w:eastAsia="es-ES"/>
        </w:rPr>
        <w:t>6</w:t>
      </w:r>
      <w:r w:rsidRPr="00902D9D">
        <w:rPr>
          <w:lang w:eastAsia="es-ES"/>
        </w:rPr>
        <w:tab/>
        <w:t>movilizar recursos para los programas y proyectos, incluidos proyectos que garanticen que mujeres y niñas puedan utilizar las TIC para su propio empoderamiento y crear servicios y desarrollar aplicaciones que contribuyan a la igualdad y al empoderamiento de todas las mujeres y niñas;</w:t>
      </w:r>
    </w:p>
    <w:p w:rsidR="00134D2D" w:rsidRPr="00902D9D" w:rsidRDefault="00134D2D" w:rsidP="00134D2D">
      <w:pPr>
        <w:rPr>
          <w:bCs/>
          <w:lang w:eastAsia="es-ES"/>
        </w:rPr>
      </w:pPr>
      <w:r w:rsidRPr="00902D9D">
        <w:rPr>
          <w:lang w:eastAsia="es-ES"/>
        </w:rPr>
        <w:t>7</w:t>
      </w:r>
      <w:r w:rsidRPr="00902D9D">
        <w:rPr>
          <w:bCs/>
          <w:lang w:eastAsia="es-ES"/>
        </w:rPr>
        <w:tab/>
      </w:r>
      <w:r w:rsidRPr="00902D9D">
        <w:rPr>
          <w:lang w:eastAsia="es-ES"/>
        </w:rPr>
        <w:t>establecer asociaciones con otros organismos de las Naciones Unidas para promover la utilización de las telecomunicaciones/TIC en los proyectos dirigidos a las mujeres y niñas,</w:t>
      </w:r>
      <w:r w:rsidRPr="00902D9D">
        <w:rPr>
          <w:bCs/>
          <w:lang w:eastAsia="es-ES"/>
        </w:rPr>
        <w:t xml:space="preserve"> con la finalidad de alentar a las mujeres y niñas a conectarse a Internet, aumentar la formación para mujeres y vigilar la disparidad de género en el ámbito de las telecomunicaciones/TIC y, en particular,</w:t>
      </w:r>
      <w:r w:rsidRPr="00902D9D">
        <w:t xml:space="preserve"> dar soporte a la EQUALS;</w:t>
      </w:r>
    </w:p>
    <w:p w:rsidR="00134D2D" w:rsidRPr="00902D9D" w:rsidRDefault="00134D2D" w:rsidP="00134D2D">
      <w:pPr>
        <w:rPr>
          <w:bCs/>
          <w:szCs w:val="24"/>
          <w:lang w:eastAsia="es-ES"/>
        </w:rPr>
      </w:pPr>
      <w:r w:rsidRPr="00902D9D">
        <w:rPr>
          <w:szCs w:val="24"/>
          <w:lang w:eastAsia="lt-LT"/>
        </w:rPr>
        <w:t>8</w:t>
      </w:r>
      <w:r w:rsidRPr="00902D9D">
        <w:rPr>
          <w:szCs w:val="24"/>
          <w:lang w:eastAsia="lt-LT"/>
        </w:rPr>
        <w:tab/>
      </w:r>
      <w:r w:rsidRPr="00902D9D">
        <w:t xml:space="preserve">promover programas docentes destinados a proteger a mujeres y niñas contra la </w:t>
      </w:r>
      <w:proofErr w:type="spellStart"/>
      <w:r w:rsidRPr="00902D9D">
        <w:t>ciberviolencia</w:t>
      </w:r>
      <w:proofErr w:type="spellEnd"/>
      <w:r w:rsidRPr="00902D9D">
        <w:t xml:space="preserve"> y atender sus necesidades de seguridad</w:t>
      </w:r>
      <w:r w:rsidRPr="00902D9D">
        <w:rPr>
          <w:szCs w:val="24"/>
          <w:lang w:eastAsia="lt-LT"/>
        </w:rPr>
        <w:t>;</w:t>
      </w:r>
    </w:p>
    <w:p w:rsidR="00134D2D" w:rsidRPr="00902D9D" w:rsidRDefault="00134D2D" w:rsidP="00134D2D">
      <w:r w:rsidRPr="00902D9D">
        <w:t>9</w:t>
      </w:r>
      <w:r w:rsidRPr="00902D9D">
        <w:tab/>
        <w:t>apoyar el Día Internacional de las Niñas en las TIC y los esfuerzos de los miembros de la UIT por emprender actividades durante todo el año a fin de que niñas y mujeres jóvenes estén sensibilizadas sobre las oportunidades profesionales en el sector de las TIC y desarrollen sus capacidades en materia de TIC,</w:t>
      </w:r>
    </w:p>
    <w:p w:rsidR="00134D2D" w:rsidRPr="00902D9D" w:rsidRDefault="00134D2D" w:rsidP="00134D2D">
      <w:pPr>
        <w:pStyle w:val="Call"/>
      </w:pPr>
      <w:proofErr w:type="gramStart"/>
      <w:r w:rsidRPr="00902D9D">
        <w:lastRenderedPageBreak/>
        <w:t>encarga</w:t>
      </w:r>
      <w:proofErr w:type="gramEnd"/>
      <w:r w:rsidRPr="00902D9D">
        <w:t xml:space="preserve"> al Director de la Oficina de Desarrollo de las Telecomunicaciones</w:t>
      </w:r>
    </w:p>
    <w:p w:rsidR="00134D2D" w:rsidRPr="00902D9D" w:rsidRDefault="00134D2D" w:rsidP="00134D2D">
      <w:pPr>
        <w:rPr>
          <w:lang w:eastAsia="es-ES"/>
        </w:rPr>
      </w:pPr>
      <w:r w:rsidRPr="00902D9D">
        <w:rPr>
          <w:lang w:eastAsia="es-ES"/>
        </w:rPr>
        <w:t>1</w:t>
      </w:r>
      <w:r w:rsidRPr="00902D9D">
        <w:rPr>
          <w:lang w:eastAsia="es-ES"/>
        </w:rPr>
        <w:tab/>
        <w:t>que informe anualmente al GADT y al Consejo</w:t>
      </w:r>
      <w:r w:rsidRPr="00902D9D">
        <w:rPr>
          <w:lang w:eastAsia="zh-CN"/>
        </w:rPr>
        <w:t xml:space="preserve"> </w:t>
      </w:r>
      <w:r w:rsidRPr="00902D9D">
        <w:rPr>
          <w:lang w:eastAsia="es-ES"/>
        </w:rPr>
        <w:t>sobre los resultados, y los adelantos conseguidos en la incorporación de una perspectiva de género en la labor del UIT-D y sobre la aplicación de la presente Resolución;</w:t>
      </w:r>
    </w:p>
    <w:p w:rsidR="00134D2D" w:rsidRPr="00902D9D" w:rsidRDefault="00134D2D" w:rsidP="00134D2D">
      <w:pPr>
        <w:rPr>
          <w:lang w:eastAsia="es-ES"/>
        </w:rPr>
      </w:pPr>
      <w:r w:rsidRPr="00902D9D">
        <w:rPr>
          <w:lang w:eastAsia="es-ES"/>
        </w:rPr>
        <w:t>2</w:t>
      </w:r>
      <w:r w:rsidRPr="00902D9D">
        <w:rPr>
          <w:lang w:eastAsia="es-ES"/>
        </w:rPr>
        <w:tab/>
        <w:t>que continúe los trabajos de la BDT en la promoción de la utilización de las telecomunicaciones/TIC para el empoderamiento económico y social de las mujeres y niñas, teniendo en cuenta la Agenda 2030 para el Desarrollo Sostenible,</w:t>
      </w:r>
    </w:p>
    <w:p w:rsidR="00134D2D" w:rsidRPr="00902D9D" w:rsidRDefault="00134D2D" w:rsidP="00134D2D">
      <w:pPr>
        <w:pStyle w:val="Call"/>
        <w:rPr>
          <w:lang w:eastAsia="es-ES"/>
        </w:rPr>
      </w:pPr>
      <w:proofErr w:type="gramStart"/>
      <w:r w:rsidRPr="00902D9D">
        <w:rPr>
          <w:lang w:eastAsia="es-ES"/>
        </w:rPr>
        <w:t>invita</w:t>
      </w:r>
      <w:proofErr w:type="gramEnd"/>
      <w:r w:rsidRPr="00902D9D">
        <w:rPr>
          <w:lang w:eastAsia="es-ES"/>
        </w:rPr>
        <w:t xml:space="preserve"> al Director de la Oficina de Desarrollo de las Telecomunicaciones</w:t>
      </w:r>
    </w:p>
    <w:p w:rsidR="00134D2D" w:rsidRPr="00902D9D" w:rsidRDefault="00134D2D" w:rsidP="00134D2D">
      <w:pPr>
        <w:rPr>
          <w:lang w:eastAsia="es-ES"/>
        </w:rPr>
      </w:pPr>
      <w:proofErr w:type="gramStart"/>
      <w:r w:rsidRPr="00902D9D">
        <w:rPr>
          <w:lang w:eastAsia="es-ES"/>
        </w:rPr>
        <w:t>que</w:t>
      </w:r>
      <w:proofErr w:type="gramEnd"/>
      <w:r w:rsidRPr="00902D9D">
        <w:rPr>
          <w:lang w:eastAsia="es-ES"/>
        </w:rPr>
        <w:t xml:space="preserve"> preste asistencia a los Miembros:</w:t>
      </w:r>
    </w:p>
    <w:p w:rsidR="00134D2D" w:rsidRPr="00902D9D" w:rsidRDefault="00134D2D" w:rsidP="00134D2D">
      <w:pPr>
        <w:rPr>
          <w:lang w:eastAsia="es-ES"/>
        </w:rPr>
      </w:pPr>
      <w:r w:rsidRPr="00902D9D">
        <w:rPr>
          <w:lang w:eastAsia="es-ES"/>
        </w:rPr>
        <w:t>1</w:t>
      </w:r>
      <w:r w:rsidRPr="00902D9D">
        <w:rPr>
          <w:bCs/>
          <w:lang w:eastAsia="es-ES"/>
        </w:rPr>
        <w:tab/>
      </w:r>
      <w:r w:rsidRPr="00902D9D">
        <w:rPr>
          <w:lang w:eastAsia="es-ES"/>
        </w:rPr>
        <w:t>fomentando la integración de la perspectiva de género mediante los mecanismos y procedimientos administrativos adecuados dentro de los organismos reglamentarios y ministerios, y promoviendo una cooperación entre organizaciones sobre esta cuestión en el sector de las telecomunicaciones, teniendo en cuenta la Agenda 2030 para el Desarrollo Sostenible;</w:t>
      </w:r>
    </w:p>
    <w:p w:rsidR="00134D2D" w:rsidRPr="00902D9D" w:rsidRDefault="00134D2D" w:rsidP="00134D2D">
      <w:pPr>
        <w:rPr>
          <w:lang w:eastAsia="es-ES"/>
        </w:rPr>
      </w:pPr>
      <w:r w:rsidRPr="00902D9D">
        <w:rPr>
          <w:lang w:eastAsia="es-ES"/>
        </w:rPr>
        <w:t>2</w:t>
      </w:r>
      <w:r w:rsidRPr="00902D9D">
        <w:rPr>
          <w:bCs/>
          <w:lang w:eastAsia="es-ES"/>
        </w:rPr>
        <w:tab/>
      </w:r>
      <w:r w:rsidRPr="00902D9D">
        <w:rPr>
          <w:lang w:eastAsia="es-ES"/>
        </w:rPr>
        <w:t>proporcionando puntualmente asesoría mediante directrices para la elaboración y evaluación de proyectos relacionados con el género en el sector de las telecomunicaciones, así como directrices para proyectos destinados a reducir la brecha digital de género;</w:t>
      </w:r>
    </w:p>
    <w:p w:rsidR="00134D2D" w:rsidRPr="00902D9D" w:rsidRDefault="00134D2D" w:rsidP="00134D2D">
      <w:pPr>
        <w:rPr>
          <w:lang w:eastAsia="es-ES"/>
        </w:rPr>
      </w:pPr>
      <w:r w:rsidRPr="00902D9D">
        <w:rPr>
          <w:lang w:eastAsia="es-ES"/>
        </w:rPr>
        <w:t>3</w:t>
      </w:r>
      <w:r w:rsidRPr="00902D9D">
        <w:rPr>
          <w:lang w:eastAsia="es-ES"/>
        </w:rPr>
        <w:tab/>
        <w:t>sensibilizando a los miembros sobre las cuestiones de género mediante la recopilación y diseminación de información relacionada con las cuestiones de género y las telecomunicaciones/TIC y las prácticas idóneas de creación de programas relacionados con las cuestiones de género;</w:t>
      </w:r>
    </w:p>
    <w:p w:rsidR="00134D2D" w:rsidRPr="00902D9D" w:rsidRDefault="00134D2D" w:rsidP="00134D2D">
      <w:pPr>
        <w:rPr>
          <w:lang w:eastAsia="es-ES"/>
        </w:rPr>
      </w:pPr>
      <w:r w:rsidRPr="00902D9D">
        <w:rPr>
          <w:lang w:eastAsia="es-ES"/>
        </w:rPr>
        <w:t>4</w:t>
      </w:r>
      <w:r w:rsidRPr="00902D9D">
        <w:rPr>
          <w:bCs/>
          <w:lang w:eastAsia="es-ES"/>
        </w:rPr>
        <w:tab/>
      </w:r>
      <w:r w:rsidRPr="00902D9D">
        <w:rPr>
          <w:lang w:eastAsia="es-ES"/>
        </w:rPr>
        <w:t xml:space="preserve">creando asociaciones con los Miembros de Sector para elaborar y/o sostener proyectos de telecomunicaciones/TIC específicos cuyo objetivo sean las mujeres </w:t>
      </w:r>
      <w:r w:rsidRPr="00902D9D">
        <w:rPr>
          <w:bCs/>
          <w:lang w:eastAsia="es-ES"/>
        </w:rPr>
        <w:t xml:space="preserve">y niñas </w:t>
      </w:r>
      <w:r w:rsidRPr="00902D9D">
        <w:rPr>
          <w:lang w:eastAsia="es-ES"/>
        </w:rPr>
        <w:t>de los países en desarrollo y los países con economías en transición;</w:t>
      </w:r>
    </w:p>
    <w:p w:rsidR="00134D2D" w:rsidRPr="00902D9D" w:rsidRDefault="00134D2D" w:rsidP="00134D2D">
      <w:pPr>
        <w:rPr>
          <w:lang w:eastAsia="es-ES"/>
        </w:rPr>
      </w:pPr>
      <w:r w:rsidRPr="00902D9D">
        <w:rPr>
          <w:lang w:eastAsia="es-ES"/>
        </w:rPr>
        <w:t>5</w:t>
      </w:r>
      <w:r w:rsidRPr="00902D9D">
        <w:rPr>
          <w:bCs/>
          <w:lang w:eastAsia="es-ES"/>
        </w:rPr>
        <w:tab/>
      </w:r>
      <w:r w:rsidRPr="00902D9D">
        <w:rPr>
          <w:lang w:eastAsia="es-ES"/>
        </w:rPr>
        <w:t>alentando a los Miembros de Sector a promover la igualdad de género en el sector de las telecomunicaciones/TIC adoptando compromisos financieros para sufragar proyectos específicos que cuenten con la participación de las mujeres</w:t>
      </w:r>
      <w:r w:rsidRPr="00902D9D">
        <w:rPr>
          <w:bCs/>
          <w:lang w:eastAsia="es-ES"/>
        </w:rPr>
        <w:t xml:space="preserve"> y niñas</w:t>
      </w:r>
      <w:r w:rsidRPr="00902D9D">
        <w:rPr>
          <w:lang w:eastAsia="es-ES"/>
        </w:rPr>
        <w:t>, teniendo en cuenta la meta 5.b de los ODS;</w:t>
      </w:r>
    </w:p>
    <w:p w:rsidR="00134D2D" w:rsidRPr="00902D9D" w:rsidRDefault="00134D2D" w:rsidP="00134D2D">
      <w:pPr>
        <w:rPr>
          <w:lang w:eastAsia="es-ES"/>
        </w:rPr>
      </w:pPr>
      <w:r w:rsidRPr="00902D9D">
        <w:rPr>
          <w:lang w:eastAsia="es-ES"/>
        </w:rPr>
        <w:t>6</w:t>
      </w:r>
      <w:r w:rsidRPr="00902D9D">
        <w:rPr>
          <w:bCs/>
          <w:lang w:eastAsia="es-ES"/>
        </w:rPr>
        <w:tab/>
      </w:r>
      <w:r w:rsidRPr="00902D9D">
        <w:rPr>
          <w:lang w:eastAsia="es-ES"/>
        </w:rPr>
        <w:t>apoyando la participación activa de mujeres expertas en las Comisiones de Estudio del UIT-D y otras actividades de éste, incluida la realización de proyectos,</w:t>
      </w:r>
    </w:p>
    <w:p w:rsidR="00134D2D" w:rsidRPr="00902D9D" w:rsidRDefault="00134D2D" w:rsidP="00134D2D">
      <w:pPr>
        <w:pStyle w:val="Call"/>
        <w:rPr>
          <w:lang w:eastAsia="es-ES"/>
        </w:rPr>
      </w:pPr>
      <w:proofErr w:type="gramStart"/>
      <w:r w:rsidRPr="00902D9D">
        <w:rPr>
          <w:lang w:eastAsia="es-ES"/>
        </w:rPr>
        <w:t>invita</w:t>
      </w:r>
      <w:proofErr w:type="gramEnd"/>
      <w:r w:rsidRPr="00902D9D">
        <w:rPr>
          <w:lang w:eastAsia="es-ES"/>
        </w:rPr>
        <w:t xml:space="preserve"> a la Conferencia de Plenipotenciarios</w:t>
      </w:r>
    </w:p>
    <w:p w:rsidR="00134D2D" w:rsidRPr="00902D9D" w:rsidRDefault="00134D2D" w:rsidP="00134D2D">
      <w:pPr>
        <w:rPr>
          <w:lang w:eastAsia="es-ES"/>
        </w:rPr>
      </w:pPr>
      <w:r w:rsidRPr="00902D9D">
        <w:rPr>
          <w:lang w:eastAsia="es-ES"/>
        </w:rPr>
        <w:t>1</w:t>
      </w:r>
      <w:r w:rsidRPr="00902D9D">
        <w:rPr>
          <w:lang w:eastAsia="es-ES"/>
        </w:rPr>
        <w:tab/>
        <w:t>a consolidar los logros alcanzados y basarse en ellos proporcionando los necesarios recursos financieros y humanos para lograr una integración efectiva y constante de la perspectiva de género en las actividades del UIT-D;</w:t>
      </w:r>
    </w:p>
    <w:p w:rsidR="00134D2D" w:rsidRPr="00902D9D" w:rsidRDefault="00134D2D" w:rsidP="00134D2D">
      <w:pPr>
        <w:rPr>
          <w:lang w:eastAsia="es-ES"/>
        </w:rPr>
      </w:pPr>
      <w:r w:rsidRPr="00902D9D">
        <w:rPr>
          <w:lang w:eastAsia="es-ES"/>
        </w:rPr>
        <w:t>2</w:t>
      </w:r>
      <w:r w:rsidRPr="00902D9D">
        <w:rPr>
          <w:lang w:eastAsia="es-ES"/>
        </w:rPr>
        <w:tab/>
      </w:r>
      <w:proofErr w:type="gramStart"/>
      <w:r w:rsidRPr="00902D9D">
        <w:rPr>
          <w:lang w:eastAsia="es-ES"/>
        </w:rPr>
        <w:t>a</w:t>
      </w:r>
      <w:proofErr w:type="gramEnd"/>
      <w:r w:rsidRPr="00902D9D">
        <w:rPr>
          <w:lang w:eastAsia="es-ES"/>
        </w:rPr>
        <w:t xml:space="preserve"> encargar al Secretario General que presente esta Resolución a la atención del Secretario General de las Naciones Unidas en un esfuerzo por fomentar una mayor cooperación y coordinación de las políticas, programas y proyectos de desarrollo que vinculan el acceso</w:t>
      </w:r>
      <w:r w:rsidRPr="00902D9D">
        <w:rPr>
          <w:bCs/>
          <w:lang w:eastAsia="es-ES"/>
        </w:rPr>
        <w:t>, uso y adopción de</w:t>
      </w:r>
      <w:r w:rsidRPr="00902D9D">
        <w:rPr>
          <w:lang w:eastAsia="es-ES"/>
        </w:rPr>
        <w:t xml:space="preserve"> las telecomunicaciones/TIC</w:t>
      </w:r>
      <w:r w:rsidRPr="00902D9D">
        <w:rPr>
          <w:bCs/>
          <w:lang w:eastAsia="es-ES"/>
        </w:rPr>
        <w:t xml:space="preserve"> y de la banda ancha </w:t>
      </w:r>
      <w:r w:rsidRPr="00902D9D">
        <w:rPr>
          <w:lang w:eastAsia="es-ES"/>
        </w:rPr>
        <w:t>de mujeres y niñas, teniendo en cuenta la Agenda 2030 para el Desarrollo Sostenible</w:t>
      </w:r>
      <w:r w:rsidRPr="00902D9D">
        <w:rPr>
          <w:bCs/>
          <w:lang w:eastAsia="es-ES"/>
        </w:rPr>
        <w:t>;</w:t>
      </w:r>
    </w:p>
    <w:p w:rsidR="00134D2D" w:rsidRPr="00902D9D" w:rsidRDefault="00134D2D" w:rsidP="00134D2D">
      <w:r w:rsidRPr="00902D9D">
        <w:rPr>
          <w:lang w:eastAsia="es-ES"/>
        </w:rPr>
        <w:t>3</w:t>
      </w:r>
      <w:r w:rsidRPr="00902D9D">
        <w:rPr>
          <w:lang w:eastAsia="es-ES"/>
        </w:rPr>
        <w:tab/>
        <w:t>a apoyar la promoción sobre la igualdad de género, el empoderamiento y el desarrollo social y económico de mujeres y niñas, teniendo en cuenta la meta 5.b de los ODS.</w:t>
      </w:r>
    </w:p>
    <w:p w:rsidR="002A0A22" w:rsidRPr="00902D9D" w:rsidRDefault="002A0A22" w:rsidP="002A0A22">
      <w:pPr>
        <w:pStyle w:val="ResNo"/>
      </w:pPr>
      <w:bookmarkStart w:id="72" w:name="_Toc500839569"/>
      <w:bookmarkStart w:id="73" w:name="_Toc503337285"/>
      <w:bookmarkStart w:id="74" w:name="_Toc506801823"/>
      <w:bookmarkStart w:id="75" w:name="Res_58"/>
      <w:r w:rsidRPr="00902D9D">
        <w:lastRenderedPageBreak/>
        <w:t xml:space="preserve">RESOLUCIÓN </w:t>
      </w:r>
      <w:r w:rsidRPr="00902D9D">
        <w:rPr>
          <w:rStyle w:val="href"/>
        </w:rPr>
        <w:t>58</w:t>
      </w:r>
      <w:r w:rsidRPr="00902D9D">
        <w:t xml:space="preserve"> (</w:t>
      </w:r>
      <w:r w:rsidRPr="00902D9D">
        <w:rPr>
          <w:caps w:val="0"/>
        </w:rPr>
        <w:t>Rev</w:t>
      </w:r>
      <w:r w:rsidRPr="00902D9D">
        <w:t xml:space="preserve">. </w:t>
      </w:r>
      <w:r w:rsidRPr="00902D9D">
        <w:rPr>
          <w:caps w:val="0"/>
        </w:rPr>
        <w:t>Buenos Aires</w:t>
      </w:r>
      <w:r w:rsidRPr="00902D9D">
        <w:t>, 2017)</w:t>
      </w:r>
      <w:bookmarkEnd w:id="72"/>
      <w:bookmarkEnd w:id="73"/>
      <w:bookmarkEnd w:id="74"/>
    </w:p>
    <w:p w:rsidR="002A0A22" w:rsidRPr="00902D9D" w:rsidRDefault="002A0A22" w:rsidP="002A0A22">
      <w:pPr>
        <w:pStyle w:val="Restitle"/>
      </w:pPr>
      <w:bookmarkStart w:id="76" w:name="_Toc505609962"/>
      <w:bookmarkStart w:id="77" w:name="_Toc505610407"/>
      <w:bookmarkStart w:id="78" w:name="_Toc506801824"/>
      <w:bookmarkEnd w:id="75"/>
      <w:r w:rsidRPr="00902D9D">
        <w:rPr>
          <w:lang w:eastAsia="es-ES"/>
        </w:rPr>
        <w:t>Accesibilidad de las telecomunicaciones/tecnologías</w:t>
      </w:r>
      <w:r w:rsidRPr="00902D9D">
        <w:rPr>
          <w:lang w:eastAsia="es-ES"/>
        </w:rPr>
        <w:br/>
        <w:t>de la información y la comunicación para las</w:t>
      </w:r>
      <w:r w:rsidRPr="00902D9D">
        <w:rPr>
          <w:lang w:eastAsia="es-ES"/>
        </w:rPr>
        <w:br/>
        <w:t>personas con discapacidad y las personas</w:t>
      </w:r>
      <w:r w:rsidRPr="00902D9D">
        <w:rPr>
          <w:lang w:eastAsia="es-ES"/>
        </w:rPr>
        <w:br/>
        <w:t>con necesidades especiales</w:t>
      </w:r>
      <w:bookmarkEnd w:id="76"/>
      <w:bookmarkEnd w:id="77"/>
      <w:bookmarkEnd w:id="78"/>
    </w:p>
    <w:p w:rsidR="002A0A22" w:rsidRPr="00902D9D" w:rsidRDefault="002A0A22" w:rsidP="002A0A22">
      <w:pPr>
        <w:pStyle w:val="Normalaftertitle"/>
        <w:rPr>
          <w:rFonts w:eastAsia="SimSun"/>
        </w:rPr>
      </w:pPr>
      <w:r w:rsidRPr="00902D9D">
        <w:rPr>
          <w:lang w:eastAsia="es-ES"/>
        </w:rPr>
        <w:t>La Conferencia Mundial de Desarrollo de las Telecomunicaciones (Buenos Aires, 2017),</w:t>
      </w:r>
    </w:p>
    <w:p w:rsidR="002A0A22" w:rsidRPr="00902D9D" w:rsidRDefault="002A0A22" w:rsidP="002A0A22">
      <w:pPr>
        <w:pStyle w:val="Call"/>
        <w:rPr>
          <w:lang w:eastAsia="es-ES"/>
        </w:rPr>
      </w:pPr>
      <w:proofErr w:type="gramStart"/>
      <w:r w:rsidRPr="00902D9D">
        <w:rPr>
          <w:lang w:eastAsia="es-ES"/>
        </w:rPr>
        <w:t>reconociendo</w:t>
      </w:r>
      <w:proofErr w:type="gramEnd"/>
    </w:p>
    <w:p w:rsidR="002A0A22" w:rsidRPr="00902D9D" w:rsidRDefault="002A0A22" w:rsidP="002A0A22">
      <w:pPr>
        <w:rPr>
          <w:lang w:eastAsia="es-ES"/>
        </w:rPr>
      </w:pPr>
      <w:r w:rsidRPr="00902D9D">
        <w:rPr>
          <w:i/>
          <w:lang w:eastAsia="es-ES"/>
        </w:rPr>
        <w:t>a)</w:t>
      </w:r>
      <w:r w:rsidRPr="00902D9D">
        <w:rPr>
          <w:lang w:eastAsia="es-ES"/>
        </w:rPr>
        <w:tab/>
        <w:t xml:space="preserve">la Resolución 175 (Rev. </w:t>
      </w:r>
      <w:proofErr w:type="spellStart"/>
      <w:r w:rsidRPr="00902D9D">
        <w:rPr>
          <w:lang w:eastAsia="es-ES"/>
        </w:rPr>
        <w:t>Busán</w:t>
      </w:r>
      <w:proofErr w:type="spellEnd"/>
      <w:r w:rsidRPr="00902D9D">
        <w:rPr>
          <w:lang w:eastAsia="es-ES"/>
        </w:rPr>
        <w:t>, 2014) de la Conferencia de Plenipotenciarios relativa a la accesibilidad de las telecomunicaciones/</w:t>
      </w:r>
      <w:r w:rsidRPr="00902D9D">
        <w:rPr>
          <w:lang w:eastAsia="es-ES"/>
        </w:rPr>
        <w:br/>
        <w:t>tecnologías de la información y la comunicación (TIC) para las personas con discapacidad y las personas con necesidades especiales;</w:t>
      </w:r>
    </w:p>
    <w:p w:rsidR="002A0A22" w:rsidRPr="00902D9D" w:rsidRDefault="002A0A22" w:rsidP="002A0A22">
      <w:pPr>
        <w:rPr>
          <w:lang w:eastAsia="es-ES"/>
        </w:rPr>
      </w:pPr>
      <w:r w:rsidRPr="00902D9D">
        <w:rPr>
          <w:i/>
          <w:lang w:eastAsia="es-ES"/>
        </w:rPr>
        <w:t>b)</w:t>
      </w:r>
      <w:r w:rsidRPr="00902D9D">
        <w:rPr>
          <w:i/>
          <w:lang w:eastAsia="es-ES"/>
        </w:rPr>
        <w:tab/>
      </w:r>
      <w:r w:rsidRPr="00902D9D">
        <w:rPr>
          <w:lang w:eastAsia="es-ES"/>
        </w:rPr>
        <w:t xml:space="preserve">la Resolución 70 (Rev. </w:t>
      </w:r>
      <w:proofErr w:type="spellStart"/>
      <w:r w:rsidRPr="00902D9D">
        <w:rPr>
          <w:lang w:eastAsia="es-ES"/>
        </w:rPr>
        <w:t>Hammamet</w:t>
      </w:r>
      <w:proofErr w:type="spellEnd"/>
      <w:r w:rsidRPr="00902D9D">
        <w:rPr>
          <w:lang w:eastAsia="es-ES"/>
        </w:rPr>
        <w:t>, 2016) de la Asamblea Mundial de Normalización de las Telecomunicaciones relativa a la accesibilidad de las telecomunicaciones/TIC para las personas con discapacidad</w:t>
      </w:r>
      <w:r w:rsidRPr="00902D9D">
        <w:t xml:space="preserve"> </w:t>
      </w:r>
      <w:r w:rsidRPr="00902D9D">
        <w:rPr>
          <w:lang w:eastAsia="es-ES"/>
        </w:rPr>
        <w:t>y las personas con necesidades especiales;</w:t>
      </w:r>
    </w:p>
    <w:p w:rsidR="002A0A22" w:rsidRPr="00902D9D" w:rsidRDefault="002A0A22" w:rsidP="002A0A22">
      <w:pPr>
        <w:rPr>
          <w:lang w:eastAsia="es-ES"/>
        </w:rPr>
      </w:pPr>
      <w:r w:rsidRPr="00902D9D">
        <w:rPr>
          <w:i/>
          <w:lang w:eastAsia="es-ES"/>
        </w:rPr>
        <w:t>c)</w:t>
      </w:r>
      <w:r w:rsidRPr="00902D9D">
        <w:rPr>
          <w:i/>
          <w:lang w:eastAsia="es-ES"/>
        </w:rPr>
        <w:tab/>
      </w:r>
      <w:r w:rsidRPr="00902D9D">
        <w:rPr>
          <w:lang w:eastAsia="es-ES"/>
        </w:rPr>
        <w:t>el Artículo 12 de Reglamento de Telecomunicaciones Internacionales adoptado por la Conferencia Mundial de Telecomunicaciones Internacionales en Dubái 2012, según el cual los Estados Miembros promoverán el acceso de las personas con discapacidad a los servicios internacionales de telecomunicación con arreglo a las Recomendaciones pertinentes del Sector de Normalización de las Telecomunicaciones de la UIT (UIT-T);</w:t>
      </w:r>
    </w:p>
    <w:p w:rsidR="002A0A22" w:rsidRPr="00902D9D" w:rsidRDefault="002A0A22" w:rsidP="002A0A22">
      <w:pPr>
        <w:rPr>
          <w:lang w:eastAsia="es-ES"/>
        </w:rPr>
      </w:pPr>
      <w:r w:rsidRPr="00902D9D">
        <w:rPr>
          <w:i/>
          <w:iCs/>
          <w:lang w:eastAsia="es-ES"/>
        </w:rPr>
        <w:t>d)</w:t>
      </w:r>
      <w:r w:rsidRPr="00902D9D">
        <w:rPr>
          <w:lang w:eastAsia="es-ES"/>
        </w:rPr>
        <w:tab/>
        <w:t>el Programa de inclusión digital del Sector de Desarrollo de las Telecomunicaciones de la UIT (UIT-D) que promueve la accesibilidad y uso de las telecomunicaciones/TIC para el desarrollo económico y social de las personas con discapacidad</w:t>
      </w:r>
      <w:r w:rsidRPr="00902D9D">
        <w:t xml:space="preserve"> </w:t>
      </w:r>
      <w:r w:rsidRPr="00902D9D">
        <w:rPr>
          <w:lang w:eastAsia="es-ES"/>
        </w:rPr>
        <w:t>y las personas con necesidades especiales;</w:t>
      </w:r>
    </w:p>
    <w:p w:rsidR="002A0A22" w:rsidRPr="00902D9D" w:rsidRDefault="002A0A22" w:rsidP="002A0A22">
      <w:r w:rsidRPr="00902D9D">
        <w:rPr>
          <w:i/>
          <w:lang w:eastAsia="es-ES"/>
        </w:rPr>
        <w:t>e)</w:t>
      </w:r>
      <w:r w:rsidRPr="00902D9D">
        <w:rPr>
          <w:lang w:eastAsia="es-ES"/>
        </w:rPr>
        <w:tab/>
      </w:r>
      <w:r w:rsidRPr="00902D9D">
        <w:t>la formación de la Iniciativa Global para las TIC Inclusivas (G3ict)</w:t>
      </w:r>
      <w:r w:rsidRPr="00902D9D">
        <w:rPr>
          <w:rStyle w:val="FootnoteReference"/>
        </w:rPr>
        <w:footnoteReference w:customMarkFollows="1" w:id="11"/>
        <w:t>1</w:t>
      </w:r>
      <w:r w:rsidRPr="00902D9D">
        <w:t xml:space="preserve"> y sus actividades/acciones conexas;</w:t>
      </w:r>
    </w:p>
    <w:p w:rsidR="002A0A22" w:rsidRPr="00902D9D" w:rsidRDefault="002A0A22" w:rsidP="002A0A22">
      <w:pPr>
        <w:rPr>
          <w:lang w:eastAsia="es-ES"/>
        </w:rPr>
      </w:pPr>
      <w:r w:rsidRPr="00902D9D">
        <w:rPr>
          <w:i/>
          <w:iCs/>
        </w:rPr>
        <w:t>f)</w:t>
      </w:r>
      <w:r w:rsidRPr="00902D9D">
        <w:rPr>
          <w:i/>
          <w:iCs/>
        </w:rPr>
        <w:tab/>
      </w:r>
      <w:r w:rsidRPr="00902D9D">
        <w:rPr>
          <w:lang w:eastAsia="es-ES"/>
        </w:rPr>
        <w:t>que la Oficina de Desarrollo de las Telecomunicaciones (BDT), en asociación con la G3ict , ha elaborado el Informe sobre un modelo de política de las TIC en materia de accesibilidad destinado a los responsables políticos, reguladores y proveedores de servicios al que se puede acceder gratuitamente en línea, a fin de facilitar el desarrollo de las políticas y estrategias idóneas para la aplicación de la Convención de las Naciones Unidas sobre los derechos de las personas con discapacidad (CNUDPD); y ii) iniciar las acciones encaminadas a la creación de un marco político efectivo;</w:t>
      </w:r>
    </w:p>
    <w:p w:rsidR="002A0A22" w:rsidRPr="00902D9D" w:rsidRDefault="002A0A22" w:rsidP="002A0A22">
      <w:pPr>
        <w:rPr>
          <w:lang w:eastAsia="es-ES"/>
        </w:rPr>
      </w:pPr>
      <w:r w:rsidRPr="00902D9D">
        <w:rPr>
          <w:i/>
          <w:lang w:eastAsia="es-ES"/>
        </w:rPr>
        <w:t>g)</w:t>
      </w:r>
      <w:r w:rsidRPr="00902D9D">
        <w:rPr>
          <w:lang w:eastAsia="es-ES"/>
        </w:rPr>
        <w:tab/>
        <w:t>las cuestiones relacionadas en el UIT</w:t>
      </w:r>
      <w:r w:rsidRPr="00902D9D">
        <w:rPr>
          <w:lang w:eastAsia="es-ES"/>
        </w:rPr>
        <w:noBreakHyphen/>
        <w:t>T;</w:t>
      </w:r>
    </w:p>
    <w:p w:rsidR="002A0A22" w:rsidRPr="00902D9D" w:rsidRDefault="002A0A22" w:rsidP="002A0A22">
      <w:pPr>
        <w:rPr>
          <w:lang w:eastAsia="es-ES"/>
        </w:rPr>
      </w:pPr>
      <w:r w:rsidRPr="00902D9D">
        <w:rPr>
          <w:i/>
          <w:lang w:eastAsia="es-ES"/>
        </w:rPr>
        <w:t>h)</w:t>
      </w:r>
      <w:r w:rsidRPr="00902D9D">
        <w:rPr>
          <w:lang w:eastAsia="es-ES"/>
        </w:rPr>
        <w:tab/>
        <w:t>las cuestiones relacionadas en el Sector de Radiocomunicaciones de la UIT (UIT-R);</w:t>
      </w:r>
    </w:p>
    <w:p w:rsidR="002A0A22" w:rsidRPr="00902D9D" w:rsidRDefault="002A0A22" w:rsidP="002A0A22">
      <w:pPr>
        <w:rPr>
          <w:lang w:eastAsia="es-ES"/>
        </w:rPr>
      </w:pPr>
      <w:r w:rsidRPr="00902D9D">
        <w:rPr>
          <w:i/>
          <w:lang w:eastAsia="es-ES"/>
        </w:rPr>
        <w:t>i)</w:t>
      </w:r>
      <w:r w:rsidRPr="00902D9D">
        <w:rPr>
          <w:lang w:eastAsia="es-ES"/>
        </w:rPr>
        <w:tab/>
        <w:t>la creación de la Coalición Dinámica sobre Accesibilidad y Discapacidad (DCAD) del Foro para la Gobernanza de Internet (FGI), en la que participa el UIT</w:t>
      </w:r>
      <w:r w:rsidRPr="00902D9D">
        <w:rPr>
          <w:lang w:eastAsia="es-ES"/>
        </w:rPr>
        <w:noBreakHyphen/>
        <w:t xml:space="preserve">D, patrocinada por el Director de la Oficina de Normalización de las Telecomunicaciones (TSB), y la asociación entre el UIT-T y la DCAD </w:t>
      </w:r>
      <w:r w:rsidRPr="00902D9D">
        <w:rPr>
          <w:lang w:eastAsia="es-ES"/>
        </w:rPr>
        <w:lastRenderedPageBreak/>
        <w:t>con el fin de lograr máximos beneficios para todos los sectores de la comunidad mundial de las comunicaciones electrónicas y la información en línea por Internet;</w:t>
      </w:r>
    </w:p>
    <w:p w:rsidR="002A0A22" w:rsidRPr="00902D9D" w:rsidRDefault="002A0A22" w:rsidP="002A0A22">
      <w:pPr>
        <w:rPr>
          <w:lang w:eastAsia="ko-KR"/>
        </w:rPr>
      </w:pPr>
      <w:r w:rsidRPr="00902D9D">
        <w:rPr>
          <w:i/>
          <w:lang w:eastAsia="ko-KR"/>
        </w:rPr>
        <w:t>j)</w:t>
      </w:r>
      <w:r w:rsidRPr="00902D9D">
        <w:rPr>
          <w:i/>
          <w:lang w:eastAsia="ko-KR"/>
        </w:rPr>
        <w:tab/>
      </w:r>
      <w:r w:rsidRPr="00902D9D">
        <w:t>las Resoluciones relacionadas de las reuniones de la Colaboración Mundial en materia de Normalización (GSC);</w:t>
      </w:r>
    </w:p>
    <w:p w:rsidR="002A0A22" w:rsidRPr="00902D9D" w:rsidRDefault="002A0A22" w:rsidP="002A0A22">
      <w:r w:rsidRPr="00902D9D">
        <w:rPr>
          <w:i/>
        </w:rPr>
        <w:t>k)</w:t>
      </w:r>
      <w:r w:rsidRPr="00902D9D">
        <w:tab/>
        <w:t>las actividades relacionadas con la elaboración de nuevas normas (por ejemplo, ISO TC 159, JTC1 SC35, IEC TC100, ETSI TC HF y W3C WAI) y la aplicación y mantenimiento de las normas existentes (por ejemplo, la ISO 9241</w:t>
      </w:r>
      <w:r w:rsidRPr="00902D9D">
        <w:noBreakHyphen/>
        <w:t>171);</w:t>
      </w:r>
    </w:p>
    <w:p w:rsidR="002A0A22" w:rsidRPr="00902D9D" w:rsidRDefault="002A0A22" w:rsidP="002A0A22">
      <w:r w:rsidRPr="00902D9D">
        <w:rPr>
          <w:i/>
        </w:rPr>
        <w:t>l)</w:t>
      </w:r>
      <w:r w:rsidRPr="00902D9D">
        <w:tab/>
        <w:t>la Resolución 70/1 de la Asamblea General de las Naciones Unidas (AGNU) sobre la Agenda 2030 para el Desarrollo Sostenible,</w:t>
      </w:r>
    </w:p>
    <w:p w:rsidR="002A0A22" w:rsidRPr="00902D9D" w:rsidRDefault="002A0A22" w:rsidP="002A0A22">
      <w:pPr>
        <w:pStyle w:val="Call"/>
        <w:rPr>
          <w:lang w:eastAsia="es-ES"/>
        </w:rPr>
      </w:pPr>
      <w:proofErr w:type="gramStart"/>
      <w:r w:rsidRPr="00902D9D">
        <w:rPr>
          <w:lang w:eastAsia="es-ES"/>
        </w:rPr>
        <w:t>considerando</w:t>
      </w:r>
      <w:proofErr w:type="gramEnd"/>
    </w:p>
    <w:p w:rsidR="002A0A22" w:rsidRPr="00902D9D" w:rsidRDefault="002A0A22" w:rsidP="002A0A22">
      <w:pPr>
        <w:rPr>
          <w:lang w:eastAsia="es-ES"/>
        </w:rPr>
      </w:pPr>
      <w:r w:rsidRPr="00902D9D">
        <w:rPr>
          <w:i/>
          <w:iCs/>
          <w:lang w:eastAsia="es-ES"/>
        </w:rPr>
        <w:t>a)</w:t>
      </w:r>
      <w:r w:rsidRPr="00902D9D">
        <w:rPr>
          <w:i/>
          <w:iCs/>
          <w:lang w:eastAsia="es-ES"/>
        </w:rPr>
        <w:tab/>
      </w:r>
      <w:r w:rsidRPr="00902D9D">
        <w:rPr>
          <w:lang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rsidR="002A0A22" w:rsidRPr="00902D9D" w:rsidRDefault="002A0A22" w:rsidP="002A0A22">
      <w:pPr>
        <w:rPr>
          <w:lang w:eastAsia="es-ES"/>
        </w:rPr>
      </w:pPr>
      <w:r w:rsidRPr="00902D9D">
        <w:rPr>
          <w:i/>
          <w:iCs/>
          <w:lang w:eastAsia="es-ES"/>
        </w:rPr>
        <w:t>b)</w:t>
      </w:r>
      <w:r w:rsidRPr="00902D9D">
        <w:rPr>
          <w:iCs/>
          <w:lang w:eastAsia="es-ES"/>
        </w:rPr>
        <w:tab/>
      </w:r>
      <w:r w:rsidRPr="00902D9D">
        <w:rPr>
          <w:lang w:eastAsia="es-ES"/>
        </w:rPr>
        <w:t>que la CNUDPD, que entró en vigor el 3 de mayo de 2008, exige a los Estados que adopten las medidas pertinentes para:</w:t>
      </w:r>
    </w:p>
    <w:p w:rsidR="002A0A22" w:rsidRPr="00902D9D" w:rsidRDefault="002A0A22" w:rsidP="002A0A22">
      <w:pPr>
        <w:pStyle w:val="enumlev1"/>
        <w:rPr>
          <w:szCs w:val="22"/>
          <w:lang w:eastAsia="es-ES"/>
        </w:rPr>
      </w:pPr>
      <w:r w:rsidRPr="00902D9D">
        <w:rPr>
          <w:lang w:eastAsia="es-ES"/>
        </w:rPr>
        <w:t>1)</w:t>
      </w:r>
      <w:r w:rsidRPr="00902D9D">
        <w:rPr>
          <w:lang w:eastAsia="es-ES"/>
        </w:rPr>
        <w:tab/>
      </w:r>
      <w:r w:rsidRPr="00902D9D">
        <w:rPr>
          <w:szCs w:val="22"/>
          <w:lang w:eastAsia="es-ES"/>
        </w:rPr>
        <w:t xml:space="preserve">emprender o promover la investigación y el desarrollo, y promover la disponibilidad y el uso de nuevas tecnologías, incluidas las TIC, ayudas para la movilidad, dispositivos y tecnologías de apoyo adecuadas para las personas con discapacidad, dando prioridad a las tecnologías de precio asequible (Artículo 4, sección 1 </w:t>
      </w:r>
      <w:r w:rsidRPr="00902D9D">
        <w:rPr>
          <w:i/>
          <w:szCs w:val="22"/>
          <w:lang w:eastAsia="es-ES"/>
        </w:rPr>
        <w:t>g)</w:t>
      </w:r>
      <w:r w:rsidRPr="00902D9D">
        <w:rPr>
          <w:szCs w:val="22"/>
          <w:lang w:eastAsia="es-ES"/>
        </w:rPr>
        <w:t>);</w:t>
      </w:r>
    </w:p>
    <w:p w:rsidR="002A0A22" w:rsidRPr="00902D9D" w:rsidRDefault="002A0A22" w:rsidP="002A0A22">
      <w:pPr>
        <w:pStyle w:val="enumlev1"/>
        <w:rPr>
          <w:lang w:eastAsia="es-ES"/>
        </w:rPr>
      </w:pPr>
      <w:r w:rsidRPr="00902D9D">
        <w:rPr>
          <w:szCs w:val="22"/>
          <w:lang w:eastAsia="es-ES"/>
        </w:rPr>
        <w:t>2)</w:t>
      </w:r>
      <w:r w:rsidRPr="00902D9D">
        <w:rPr>
          <w:szCs w:val="22"/>
          <w:lang w:eastAsia="es-ES"/>
        </w:rPr>
        <w:tab/>
      </w:r>
      <w:r w:rsidRPr="00902D9D">
        <w:rPr>
          <w:lang w:eastAsia="es-ES"/>
        </w:rPr>
        <w:t xml:space="preserve">garantizar a las personas con discapacidad el acceso, en igualdad de condiciones con los demás, a las TIC y a los servicios de emergencia (Artículo 9, sección 1 </w:t>
      </w:r>
      <w:r w:rsidRPr="00902D9D">
        <w:rPr>
          <w:i/>
          <w:iCs/>
          <w:lang w:eastAsia="es-ES"/>
        </w:rPr>
        <w:t>b)</w:t>
      </w:r>
      <w:r w:rsidRPr="00902D9D">
        <w:rPr>
          <w:lang w:eastAsia="es-ES"/>
        </w:rPr>
        <w:t>);</w:t>
      </w:r>
    </w:p>
    <w:p w:rsidR="002A0A22" w:rsidRPr="00902D9D" w:rsidRDefault="002A0A22" w:rsidP="002A0A22">
      <w:pPr>
        <w:pStyle w:val="enumlev1"/>
        <w:rPr>
          <w:lang w:eastAsia="es-ES"/>
        </w:rPr>
      </w:pPr>
      <w:r w:rsidRPr="00902D9D">
        <w:rPr>
          <w:lang w:eastAsia="es-ES"/>
        </w:rPr>
        <w:t>3)</w:t>
      </w:r>
      <w:r w:rsidRPr="00902D9D">
        <w:rPr>
          <w:lang w:eastAsia="es-ES"/>
        </w:rPr>
        <w:tab/>
        <w:t xml:space="preserve">promover el acceso de las TIC de las personas con discapacidad a los nuevos servicios de TIC, incluida la Internet (Artículo 9, sección 2 </w:t>
      </w:r>
      <w:r w:rsidRPr="00902D9D">
        <w:rPr>
          <w:i/>
          <w:iCs/>
          <w:lang w:eastAsia="es-ES"/>
        </w:rPr>
        <w:t>g</w:t>
      </w:r>
      <w:r w:rsidRPr="00902D9D">
        <w:rPr>
          <w:i/>
          <w:szCs w:val="22"/>
          <w:lang w:eastAsia="es-ES"/>
        </w:rPr>
        <w:t>)</w:t>
      </w:r>
      <w:r w:rsidRPr="00902D9D">
        <w:rPr>
          <w:lang w:eastAsia="es-ES"/>
        </w:rPr>
        <w:t>);</w:t>
      </w:r>
    </w:p>
    <w:p w:rsidR="002A0A22" w:rsidRPr="00902D9D" w:rsidRDefault="002A0A22" w:rsidP="002A0A22">
      <w:pPr>
        <w:pStyle w:val="enumlev1"/>
        <w:rPr>
          <w:lang w:eastAsia="es-ES"/>
        </w:rPr>
      </w:pPr>
      <w:r w:rsidRPr="00902D9D">
        <w:rPr>
          <w:lang w:eastAsia="es-ES"/>
        </w:rPr>
        <w:t>4)</w:t>
      </w:r>
      <w:r w:rsidRPr="00902D9D">
        <w:rPr>
          <w:lang w:eastAsia="es-ES"/>
        </w:rPr>
        <w:tab/>
        <w:t xml:space="preserve">promover el diseño, la producción y la distribución de TIC accesibles en una etapa temprana (Artículo 9, sección 2 </w:t>
      </w:r>
      <w:r w:rsidRPr="00902D9D">
        <w:rPr>
          <w:i/>
          <w:iCs/>
          <w:lang w:eastAsia="es-ES"/>
        </w:rPr>
        <w:t>h)</w:t>
      </w:r>
      <w:r w:rsidRPr="00902D9D">
        <w:rPr>
          <w:lang w:eastAsia="es-ES"/>
        </w:rPr>
        <w:t>);</w:t>
      </w:r>
    </w:p>
    <w:p w:rsidR="002A0A22" w:rsidRPr="00902D9D" w:rsidRDefault="002A0A22" w:rsidP="002A0A22">
      <w:pPr>
        <w:pStyle w:val="enumlev1"/>
        <w:rPr>
          <w:lang w:eastAsia="es-ES"/>
        </w:rPr>
      </w:pPr>
      <w:r w:rsidRPr="00902D9D">
        <w:rPr>
          <w:lang w:eastAsia="es-ES"/>
        </w:rPr>
        <w:t>5)</w:t>
      </w:r>
      <w:r w:rsidRPr="00902D9D">
        <w:rPr>
          <w:lang w:eastAsia="es-ES"/>
        </w:rPr>
        <w:tab/>
        <w:t>garantizar que las personas con discapacidad puedan ejercer el derecho a la libertad de expresión y opinión (Artículo 21);</w:t>
      </w:r>
    </w:p>
    <w:p w:rsidR="002A0A22" w:rsidRPr="00902D9D" w:rsidRDefault="002A0A22" w:rsidP="002A0A22">
      <w:pPr>
        <w:pStyle w:val="enumlev1"/>
        <w:rPr>
          <w:lang w:eastAsia="es-ES"/>
        </w:rPr>
      </w:pPr>
      <w:r w:rsidRPr="00902D9D">
        <w:rPr>
          <w:lang w:eastAsia="es-ES"/>
        </w:rPr>
        <w:t>6)</w:t>
      </w:r>
      <w:r w:rsidRPr="00902D9D">
        <w:rPr>
          <w:lang w:eastAsia="es-ES"/>
        </w:rPr>
        <w:tab/>
        <w:t xml:space="preserve">facilitar información, de manera oportuna y sin costo adicional, en formatos accesibles y con tecnologías adecuadas a los diferentes tipos de discapacidad (Artículo 21, § </w:t>
      </w:r>
      <w:r w:rsidRPr="00902D9D">
        <w:rPr>
          <w:i/>
          <w:iCs/>
          <w:lang w:eastAsia="es-ES"/>
        </w:rPr>
        <w:t>a)</w:t>
      </w:r>
      <w:r w:rsidRPr="00902D9D">
        <w:rPr>
          <w:lang w:eastAsia="es-ES"/>
        </w:rPr>
        <w:t>);</w:t>
      </w:r>
    </w:p>
    <w:p w:rsidR="002A0A22" w:rsidRPr="00902D9D" w:rsidRDefault="002A0A22" w:rsidP="002A0A22">
      <w:pPr>
        <w:pStyle w:val="enumlev1"/>
        <w:rPr>
          <w:lang w:eastAsia="es-ES"/>
        </w:rPr>
      </w:pPr>
      <w:r w:rsidRPr="00902D9D">
        <w:rPr>
          <w:lang w:eastAsia="es-ES"/>
        </w:rPr>
        <w:t>7)</w:t>
      </w:r>
      <w:r w:rsidRPr="00902D9D">
        <w:rPr>
          <w:lang w:eastAsia="es-ES"/>
        </w:rPr>
        <w:tab/>
        <w:t>instar a las entidades privadas que prestan servicios al público a que proporcionen información y servicios en formato accesible y utilizable en favor de las personas con discapacidad (Artículo 21, § </w:t>
      </w:r>
      <w:r w:rsidRPr="00902D9D">
        <w:rPr>
          <w:i/>
          <w:iCs/>
          <w:lang w:eastAsia="es-ES"/>
        </w:rPr>
        <w:t>c)</w:t>
      </w:r>
      <w:r w:rsidRPr="00902D9D">
        <w:rPr>
          <w:lang w:eastAsia="es-ES"/>
        </w:rPr>
        <w:t>);</w:t>
      </w:r>
    </w:p>
    <w:p w:rsidR="002A0A22" w:rsidRPr="00902D9D" w:rsidRDefault="002A0A22" w:rsidP="002A0A22">
      <w:pPr>
        <w:pStyle w:val="enumlev1"/>
        <w:rPr>
          <w:lang w:eastAsia="es-ES"/>
        </w:rPr>
      </w:pPr>
      <w:r w:rsidRPr="00902D9D">
        <w:rPr>
          <w:lang w:eastAsia="es-ES"/>
        </w:rPr>
        <w:t>8)</w:t>
      </w:r>
      <w:r w:rsidRPr="00902D9D">
        <w:rPr>
          <w:lang w:eastAsia="es-ES"/>
        </w:rPr>
        <w:tab/>
        <w:t xml:space="preserve">alentar a los medios de comunicación, incluidos los que suministran información a través de Internet, a que hagan que sus servicios sean accesibles para las personas con discapacidad (Artículo 21, § </w:t>
      </w:r>
      <w:r w:rsidRPr="00902D9D">
        <w:rPr>
          <w:i/>
          <w:iCs/>
          <w:lang w:eastAsia="es-ES"/>
        </w:rPr>
        <w:t>d)</w:t>
      </w:r>
      <w:r w:rsidRPr="00902D9D">
        <w:rPr>
          <w:lang w:eastAsia="es-ES"/>
        </w:rPr>
        <w:t>);</w:t>
      </w:r>
    </w:p>
    <w:p w:rsidR="002A0A22" w:rsidRPr="00902D9D" w:rsidRDefault="002A0A22" w:rsidP="002A0A22">
      <w:pPr>
        <w:rPr>
          <w:lang w:eastAsia="es-ES"/>
        </w:rPr>
      </w:pPr>
      <w:r w:rsidRPr="00902D9D">
        <w:rPr>
          <w:i/>
          <w:iCs/>
        </w:rPr>
        <w:t>c)</w:t>
      </w:r>
      <w:r w:rsidRPr="00902D9D">
        <w:tab/>
        <w:t>que la CNUDPD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902D9D">
        <w:rPr>
          <w:lang w:eastAsia="es-ES"/>
        </w:rPr>
        <w:t xml:space="preserve"> garantizar que las personas con discapacidad pueden ejercer todos los derechos humanos y libertades fundamentales (es decir, libertad de expresión, acceso a la información) (Artículo 2);</w:t>
      </w:r>
    </w:p>
    <w:p w:rsidR="002A0A22" w:rsidRPr="00902D9D" w:rsidRDefault="002A0A22" w:rsidP="002A0A22">
      <w:pPr>
        <w:rPr>
          <w:lang w:eastAsia="es-ES"/>
        </w:rPr>
      </w:pPr>
      <w:r w:rsidRPr="00902D9D">
        <w:rPr>
          <w:i/>
          <w:iCs/>
          <w:lang w:eastAsia="es-ES"/>
        </w:rPr>
        <w:lastRenderedPageBreak/>
        <w:t>d)</w:t>
      </w:r>
      <w:r w:rsidRPr="00902D9D">
        <w:rPr>
          <w:iCs/>
          <w:lang w:eastAsia="es-ES"/>
        </w:rPr>
        <w:tab/>
      </w:r>
      <w:r w:rsidRPr="00902D9D">
        <w:rPr>
          <w:lang w:eastAsia="es-ES"/>
        </w:rPr>
        <w:t>que los Estados partes en la CNUDPD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rsidR="002A0A22" w:rsidRPr="00902D9D" w:rsidRDefault="002A0A22" w:rsidP="002A0A22">
      <w:pPr>
        <w:rPr>
          <w:lang w:eastAsia="es-ES"/>
        </w:rPr>
      </w:pPr>
      <w:r w:rsidRPr="00902D9D">
        <w:rPr>
          <w:i/>
          <w:iCs/>
          <w:lang w:eastAsia="es-ES"/>
        </w:rPr>
        <w:t>e)</w:t>
      </w:r>
      <w:r w:rsidRPr="00902D9D">
        <w:rPr>
          <w:iCs/>
          <w:lang w:eastAsia="es-ES"/>
        </w:rPr>
        <w:tab/>
      </w:r>
      <w:r w:rsidRPr="00902D9D">
        <w:rPr>
          <w:lang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rsidR="002A0A22" w:rsidRPr="00902D9D" w:rsidRDefault="002A0A22" w:rsidP="002A0A22">
      <w:pPr>
        <w:rPr>
          <w:lang w:eastAsia="es-ES"/>
        </w:rPr>
      </w:pPr>
      <w:r w:rsidRPr="00902D9D">
        <w:rPr>
          <w:i/>
          <w:iCs/>
          <w:lang w:eastAsia="es-ES"/>
        </w:rPr>
        <w:t>f)</w:t>
      </w:r>
      <w:r w:rsidRPr="00902D9D">
        <w:rPr>
          <w:iCs/>
          <w:lang w:eastAsia="es-ES"/>
        </w:rPr>
        <w:tab/>
      </w:r>
      <w:r w:rsidRPr="00902D9D">
        <w:rPr>
          <w:lang w:eastAsia="es-ES"/>
        </w:rPr>
        <w:t>que, en la Resolución 61/106 de la AGNU por la que se adoptó la CNUDPD, se pide también al Secretario General (párrafo 5) "…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2A0A22" w:rsidRPr="00902D9D" w:rsidRDefault="002A0A22" w:rsidP="002A0A22">
      <w:pPr>
        <w:rPr>
          <w:lang w:eastAsia="es-ES"/>
        </w:rPr>
      </w:pPr>
      <w:r w:rsidRPr="00902D9D">
        <w:rPr>
          <w:i/>
          <w:iCs/>
          <w:lang w:eastAsia="es-ES"/>
        </w:rPr>
        <w:t>g)</w:t>
      </w:r>
      <w:r w:rsidRPr="00902D9D">
        <w:rPr>
          <w:iCs/>
          <w:lang w:eastAsia="es-ES"/>
        </w:rPr>
        <w:tab/>
      </w:r>
      <w:r w:rsidRPr="00902D9D">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rsidR="002A0A22" w:rsidRPr="00902D9D" w:rsidRDefault="002A0A22" w:rsidP="002A0A22">
      <w:r w:rsidRPr="00902D9D">
        <w:rPr>
          <w:i/>
          <w:lang w:eastAsia="es-ES"/>
        </w:rPr>
        <w:t>h)</w:t>
      </w:r>
      <w:r w:rsidRPr="00902D9D">
        <w:rPr>
          <w:i/>
          <w:lang w:eastAsia="es-ES"/>
        </w:rPr>
        <w:tab/>
      </w:r>
      <w:r w:rsidRPr="00902D9D">
        <w:rPr>
          <w:lang w:eastAsia="es-ES"/>
        </w:rPr>
        <w:t xml:space="preserve">el </w:t>
      </w:r>
      <w:r w:rsidRPr="00902D9D">
        <w:t>Artículo 14 de la Resolución de Naciones Unidas 65/186 de la AGNU y la Reunión de Alto Nivel de la Asamblea General sobre la Discapacidad y el Desarrollo (HLMDD), plantean un mensaje sobre el importante papel que las telecomunicaciones/TIC pueden desempeñar para permitir un marco de desarrollo para después de 2015 que integre la discapacidad y que el HLMDD propone en el marco del sistema de la ONU trabajar juntos en la consecución de la meta común de las Naciones Unidas: "el desarrollo incluyente y una sociedad en la que las personas con discapacidad son a la vez agentes y beneficiarios";</w:t>
      </w:r>
    </w:p>
    <w:p w:rsidR="002A0A22" w:rsidRPr="00902D9D" w:rsidRDefault="002A0A22" w:rsidP="002A0A22">
      <w:pPr>
        <w:rPr>
          <w:lang w:eastAsia="es-ES"/>
        </w:rPr>
      </w:pPr>
      <w:r w:rsidRPr="00902D9D">
        <w:rPr>
          <w:i/>
        </w:rPr>
        <w:t>i)</w:t>
      </w:r>
      <w:r w:rsidRPr="00902D9D">
        <w:rPr>
          <w:i/>
        </w:rPr>
        <w:tab/>
      </w:r>
      <w:r w:rsidRPr="00902D9D">
        <w:t>la Resolución de Naciones Unidas 66/288 de la AGNU hace suyo el Documento Final de la Conferencia de las Naciones Unidas sobre el Desarrollo Sostenible (Río+20), titulado "El futuro que queremos" que expresa: "… 9. </w:t>
      </w:r>
      <w:r w:rsidRPr="00902D9D">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rsidR="002A0A22" w:rsidRPr="00902D9D" w:rsidRDefault="002A0A22" w:rsidP="002A0A22">
      <w:pPr>
        <w:pStyle w:val="Call"/>
      </w:pPr>
      <w:proofErr w:type="gramStart"/>
      <w:r w:rsidRPr="00902D9D">
        <w:t>recordando</w:t>
      </w:r>
      <w:proofErr w:type="gramEnd"/>
    </w:p>
    <w:p w:rsidR="002A0A22" w:rsidRPr="00902D9D" w:rsidRDefault="002A0A22" w:rsidP="002A0A22">
      <w:pPr>
        <w:rPr>
          <w:lang w:eastAsia="es-ES"/>
        </w:rPr>
      </w:pPr>
      <w:r w:rsidRPr="00902D9D">
        <w:rPr>
          <w:i/>
          <w:iCs/>
          <w:lang w:eastAsia="es-ES"/>
        </w:rPr>
        <w:t>a)</w:t>
      </w:r>
      <w:r w:rsidRPr="00902D9D">
        <w:rPr>
          <w:i/>
          <w:iCs/>
          <w:lang w:eastAsia="es-ES"/>
        </w:rPr>
        <w:tab/>
      </w:r>
      <w:r w:rsidRPr="00902D9D">
        <w:rPr>
          <w:lang w:eastAsia="es-ES"/>
        </w:rPr>
        <w:t xml:space="preserve">que la Cumbre Mundial sobre la Sociedad de la Información (CMSI) reconoció que se ha de prestar especial atención a las necesidades de los ancianos y las personas con discapacidad: i) cuando se elaboren </w:t>
      </w:r>
      <w:proofErr w:type="spellStart"/>
      <w:r w:rsidRPr="00902D9D">
        <w:rPr>
          <w:lang w:eastAsia="es-ES"/>
        </w:rPr>
        <w:t>ciberestrategias</w:t>
      </w:r>
      <w:proofErr w:type="spellEnd"/>
      <w:r w:rsidRPr="00902D9D">
        <w:rPr>
          <w:lang w:eastAsia="es-ES"/>
        </w:rPr>
        <w:t xml:space="preserve">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w:t>
      </w:r>
      <w:r w:rsidRPr="00902D9D">
        <w:rPr>
          <w:lang w:eastAsia="es-ES"/>
        </w:rPr>
        <w:lastRenderedPageBreak/>
        <w:t>creación de contenido pertinente para las personas con discapacidad; y vi) a fin de crear las aptitudes necesarias para que las personas con discapacidad puedan emplear las TIC</w:t>
      </w:r>
      <w:r w:rsidRPr="00902D9D">
        <w:rPr>
          <w:rStyle w:val="FootnoteReference"/>
          <w:lang w:eastAsia="es-ES"/>
        </w:rPr>
        <w:footnoteReference w:customMarkFollows="1" w:id="12"/>
        <w:t>2</w:t>
      </w:r>
      <w:r w:rsidRPr="00902D9D">
        <w:rPr>
          <w:lang w:eastAsia="es-ES"/>
        </w:rPr>
        <w:t>;</w:t>
      </w:r>
    </w:p>
    <w:p w:rsidR="002A0A22" w:rsidRPr="00902D9D" w:rsidRDefault="002A0A22" w:rsidP="002A0A22">
      <w:pPr>
        <w:rPr>
          <w:lang w:eastAsia="es-ES"/>
        </w:rPr>
      </w:pPr>
      <w:r w:rsidRPr="00902D9D">
        <w:rPr>
          <w:i/>
          <w:iCs/>
          <w:lang w:eastAsia="es-ES"/>
        </w:rPr>
        <w:t>b)</w:t>
      </w:r>
      <w:r w:rsidRPr="00902D9D">
        <w:rPr>
          <w:iCs/>
          <w:lang w:eastAsia="es-ES"/>
        </w:rPr>
        <w:tab/>
      </w:r>
      <w:r w:rsidRPr="00902D9D">
        <w:rPr>
          <w:lang w:eastAsia="es-ES"/>
        </w:rPr>
        <w:t xml:space="preserve">la Declaración de El Cairo (noviembre de 2007) y la Declaración de Lusaka (julio de 2008) sobre la promoción del acceso de las personas con discapacidad a los servicios de TIC, así como la Declaración de </w:t>
      </w:r>
      <w:proofErr w:type="spellStart"/>
      <w:r w:rsidRPr="00902D9D">
        <w:rPr>
          <w:lang w:eastAsia="es-ES"/>
        </w:rPr>
        <w:t>Phuket</w:t>
      </w:r>
      <w:proofErr w:type="spellEnd"/>
      <w:r w:rsidRPr="00902D9D">
        <w:rPr>
          <w:lang w:eastAsia="es-ES"/>
        </w:rPr>
        <w:t xml:space="preserve"> sobre la preparación de personas discapacitadas para maremotos (marzo de 2007) y la Declaración de </w:t>
      </w:r>
      <w:proofErr w:type="spellStart"/>
      <w:r w:rsidRPr="00902D9D">
        <w:rPr>
          <w:lang w:eastAsia="es-ES"/>
        </w:rPr>
        <w:t>Hyderabad</w:t>
      </w:r>
      <w:proofErr w:type="spellEnd"/>
      <w:r w:rsidRPr="00902D9D">
        <w:rPr>
          <w:lang w:eastAsia="es-ES"/>
        </w:rPr>
        <w:t xml:space="preserve"> del FGI sobre accesibilidad para las personas con discapacidad (diciembre de 2008);</w:t>
      </w:r>
    </w:p>
    <w:p w:rsidR="002A0A22" w:rsidRPr="00902D9D" w:rsidRDefault="002A0A22" w:rsidP="002A0A22">
      <w:pPr>
        <w:rPr>
          <w:rFonts w:eastAsia="Calibri"/>
        </w:rPr>
      </w:pPr>
      <w:r w:rsidRPr="00902D9D">
        <w:rPr>
          <w:i/>
          <w:iCs/>
          <w:lang w:eastAsia="es-ES"/>
        </w:rPr>
        <w:t>c)</w:t>
      </w:r>
      <w:r w:rsidRPr="00902D9D">
        <w:rPr>
          <w:i/>
          <w:iCs/>
          <w:lang w:eastAsia="es-ES"/>
        </w:rPr>
        <w:tab/>
      </w:r>
      <w:r w:rsidRPr="00902D9D">
        <w:t xml:space="preserve">la </w:t>
      </w:r>
      <w:r w:rsidRPr="00902D9D">
        <w:rPr>
          <w:rFonts w:eastAsia="Calibri"/>
        </w:rPr>
        <w:t>observación general del Comité sobre los Derechos de las Personas con Discapacidad de la ONU (Abril 2014) relacionada con el Artículo 9 sobre accesibilidad, de promover el acceso de personas con discapacidad a las nuevas tecnologías y sistemas de información y comunicación, incluido el Internet;</w:t>
      </w:r>
    </w:p>
    <w:p w:rsidR="002A0A22" w:rsidRPr="00902D9D" w:rsidRDefault="002A0A22" w:rsidP="000C56B1">
      <w:pPr>
        <w:rPr>
          <w:lang w:eastAsia="es-ES"/>
        </w:rPr>
      </w:pPr>
      <w:r w:rsidRPr="00902D9D">
        <w:rPr>
          <w:rFonts w:eastAsia="Calibri"/>
          <w:i/>
          <w:iCs/>
          <w:color w:val="000000"/>
        </w:rPr>
        <w:t>d)</w:t>
      </w:r>
      <w:r w:rsidRPr="00902D9D">
        <w:rPr>
          <w:rFonts w:eastAsia="Calibri"/>
          <w:i/>
          <w:iCs/>
          <w:color w:val="000000"/>
        </w:rPr>
        <w:tab/>
      </w:r>
      <w:r w:rsidRPr="00902D9D">
        <w:rPr>
          <w:lang w:eastAsia="es-ES"/>
        </w:rPr>
        <w:t>que la ejecución de las Líneas de Acción pertinentes de la CMSI contribuirá al logro de la meta 9.c de los Objetivos de Desarrollo Sostenible (ODS) (Aumentar significativamente el acceso a las TIC y esforzarse por proporcionar acceso universal y asequible a Internet en los países menos adelantados de aquí a 2020),</w:t>
      </w:r>
    </w:p>
    <w:p w:rsidR="002A0A22" w:rsidRPr="00902D9D" w:rsidRDefault="002A0A22" w:rsidP="002A0A22">
      <w:pPr>
        <w:pStyle w:val="Call"/>
      </w:pPr>
      <w:proofErr w:type="gramStart"/>
      <w:r w:rsidRPr="00902D9D">
        <w:t>teniendo</w:t>
      </w:r>
      <w:proofErr w:type="gramEnd"/>
      <w:r w:rsidRPr="00902D9D">
        <w:t xml:space="preserve"> en cuenta</w:t>
      </w:r>
    </w:p>
    <w:p w:rsidR="002A0A22" w:rsidRPr="00902D9D" w:rsidRDefault="002A0A22" w:rsidP="002A0A22">
      <w:pPr>
        <w:rPr>
          <w:lang w:eastAsia="es-ES"/>
        </w:rPr>
      </w:pPr>
      <w:r w:rsidRPr="00902D9D">
        <w:rPr>
          <w:i/>
          <w:iCs/>
          <w:lang w:eastAsia="es-ES"/>
        </w:rPr>
        <w:t>a)</w:t>
      </w:r>
      <w:r w:rsidRPr="00902D9D">
        <w:rPr>
          <w:i/>
          <w:iCs/>
          <w:lang w:eastAsia="es-ES"/>
        </w:rPr>
        <w:tab/>
      </w:r>
      <w:r w:rsidRPr="00902D9D">
        <w:rPr>
          <w:lang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rsidR="002A0A22" w:rsidRPr="00902D9D" w:rsidRDefault="002A0A22" w:rsidP="002A0A22">
      <w:pPr>
        <w:rPr>
          <w:lang w:eastAsia="es-ES"/>
        </w:rPr>
      </w:pPr>
      <w:r w:rsidRPr="00902D9D">
        <w:rPr>
          <w:i/>
          <w:iCs/>
          <w:lang w:eastAsia="es-ES"/>
        </w:rPr>
        <w:t>b)</w:t>
      </w:r>
      <w:r w:rsidRPr="00902D9D">
        <w:rPr>
          <w:i/>
          <w:iCs/>
          <w:lang w:eastAsia="es-ES"/>
        </w:rPr>
        <w:tab/>
      </w:r>
      <w:r w:rsidRPr="00902D9D">
        <w:rPr>
          <w:lang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rsidR="002A0A22" w:rsidRPr="00902D9D" w:rsidRDefault="002A0A22" w:rsidP="002A0A22">
      <w:pPr>
        <w:rPr>
          <w:lang w:eastAsia="es-ES"/>
        </w:rPr>
      </w:pPr>
      <w:r w:rsidRPr="00902D9D">
        <w:rPr>
          <w:i/>
          <w:iCs/>
          <w:lang w:eastAsia="es-ES"/>
        </w:rPr>
        <w:t>c)</w:t>
      </w:r>
      <w:r w:rsidRPr="00902D9D">
        <w:rPr>
          <w:iCs/>
          <w:lang w:eastAsia="es-ES"/>
        </w:rPr>
        <w:tab/>
        <w:t xml:space="preserve">que </w:t>
      </w:r>
      <w:r w:rsidRPr="00902D9D">
        <w:rPr>
          <w:lang w:eastAsia="es-ES"/>
        </w:rPr>
        <w:t>la incorporación de personas con discapacidad en la accesibilidad y la planificación inclusiva en el marco estratégico para el fortalecimiento de la perspectiva de discapacidad en la agenda para el desarrollo mundial</w:t>
      </w:r>
      <w:r w:rsidRPr="00902D9D">
        <w:rPr>
          <w:rStyle w:val="FootnoteReference"/>
          <w:lang w:eastAsia="es-ES"/>
        </w:rPr>
        <w:footnoteReference w:customMarkFollows="1" w:id="13"/>
        <w:t>3</w:t>
      </w:r>
      <w:r w:rsidRPr="00902D9D">
        <w:rPr>
          <w:lang w:eastAsia="es-ES"/>
        </w:rPr>
        <w:t xml:space="preserve"> pone de relieve la importancia de la coordinación y el intercambio de información entre los organismos de las Naciones Unidas concernidos;</w:t>
      </w:r>
    </w:p>
    <w:p w:rsidR="002A0A22" w:rsidRPr="00902D9D" w:rsidRDefault="002A0A22" w:rsidP="002A0A22">
      <w:pPr>
        <w:rPr>
          <w:lang w:eastAsia="es-ES"/>
        </w:rPr>
      </w:pPr>
      <w:r w:rsidRPr="00902D9D">
        <w:rPr>
          <w:i/>
          <w:iCs/>
          <w:lang w:eastAsia="es-ES"/>
        </w:rPr>
        <w:t>d)</w:t>
      </w:r>
      <w:r w:rsidRPr="00902D9D">
        <w:rPr>
          <w:iCs/>
          <w:lang w:eastAsia="es-ES"/>
        </w:rPr>
        <w:tab/>
      </w:r>
      <w:r w:rsidRPr="00902D9D">
        <w:rPr>
          <w:lang w:eastAsia="es-ES"/>
        </w:rPr>
        <w:t>las diferencias que prevalecen en materia de accesibilidad a las TIC para las personas con discapacidad existentes entre las distintas regiones y países, y dentro de cada país, dado que el 80% de las personas con discapacidad vive en países en desarrollo</w:t>
      </w:r>
      <w:r w:rsidRPr="00902D9D">
        <w:rPr>
          <w:rStyle w:val="FootnoteReference"/>
          <w:lang w:eastAsia="es-ES"/>
        </w:rPr>
        <w:footnoteReference w:customMarkFollows="1" w:id="14"/>
        <w:t>4</w:t>
      </w:r>
      <w:r w:rsidRPr="00902D9D">
        <w:rPr>
          <w:lang w:eastAsia="es-ES"/>
        </w:rPr>
        <w:t>, según el Programa de las Naciones Unidas para el Desarrollo (PNUD);</w:t>
      </w:r>
    </w:p>
    <w:p w:rsidR="002A0A22" w:rsidRPr="00902D9D" w:rsidRDefault="002A0A22" w:rsidP="002A0A22">
      <w:pPr>
        <w:rPr>
          <w:lang w:eastAsia="es-ES"/>
        </w:rPr>
      </w:pPr>
      <w:r w:rsidRPr="00902D9D">
        <w:rPr>
          <w:i/>
          <w:lang w:eastAsia="es-ES"/>
        </w:rPr>
        <w:t>e)</w:t>
      </w:r>
      <w:r w:rsidRPr="00902D9D">
        <w:rPr>
          <w:i/>
          <w:lang w:eastAsia="es-ES"/>
        </w:rPr>
        <w:tab/>
      </w:r>
      <w:r w:rsidRPr="00902D9D">
        <w:rPr>
          <w:lang w:eastAsia="es-ES"/>
        </w:rPr>
        <w:t>las mujeres y niñas con discapacidad experimentan múltiples desventajas, siendo objeto de exclusión debido a su género y a su discapacidad,</w:t>
      </w:r>
    </w:p>
    <w:p w:rsidR="002A0A22" w:rsidRPr="00902D9D" w:rsidRDefault="002A0A22" w:rsidP="002A0A22">
      <w:pPr>
        <w:pStyle w:val="Call"/>
      </w:pPr>
      <w:proofErr w:type="gramStart"/>
      <w:r w:rsidRPr="00902D9D">
        <w:lastRenderedPageBreak/>
        <w:t>resuelve</w:t>
      </w:r>
      <w:proofErr w:type="gramEnd"/>
      <w:r w:rsidRPr="00902D9D">
        <w:t xml:space="preserve"> invitar a los Estados Miembros</w:t>
      </w:r>
    </w:p>
    <w:p w:rsidR="002A0A22" w:rsidRPr="00902D9D" w:rsidRDefault="002A0A22" w:rsidP="002A0A22">
      <w:pPr>
        <w:rPr>
          <w:lang w:eastAsia="es-ES"/>
        </w:rPr>
      </w:pPr>
      <w:r w:rsidRPr="00902D9D">
        <w:rPr>
          <w:lang w:eastAsia="es-ES"/>
        </w:rPr>
        <w:t>1</w:t>
      </w:r>
      <w:r w:rsidRPr="00902D9D">
        <w:rPr>
          <w:lang w:eastAsia="es-ES"/>
        </w:rPr>
        <w:tab/>
      </w:r>
      <w:proofErr w:type="gramStart"/>
      <w:r w:rsidRPr="00902D9D">
        <w:rPr>
          <w:lang w:eastAsia="es-ES"/>
        </w:rPr>
        <w:t>a</w:t>
      </w:r>
      <w:proofErr w:type="gramEnd"/>
      <w:r w:rsidRPr="00902D9D">
        <w:rPr>
          <w:lang w:eastAsia="es-ES"/>
        </w:rPr>
        <w:t xml:space="preserve"> ratificar la CNUDPD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 teniendo en cuenta la Agenda 2030 para el Desarrollo Sostenible;</w:t>
      </w:r>
    </w:p>
    <w:p w:rsidR="002A0A22" w:rsidRPr="00902D9D" w:rsidRDefault="002A0A22" w:rsidP="002A0A22">
      <w:pPr>
        <w:rPr>
          <w:lang w:eastAsia="es-ES"/>
        </w:rPr>
      </w:pPr>
      <w:r w:rsidRPr="00902D9D">
        <w:rPr>
          <w:lang w:eastAsia="es-ES"/>
        </w:rPr>
        <w:t>2</w:t>
      </w:r>
      <w:r w:rsidRPr="00902D9D">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rsidR="002A0A22" w:rsidRPr="00902D9D" w:rsidRDefault="002A0A22" w:rsidP="002A0A22">
      <w:pPr>
        <w:rPr>
          <w:lang w:eastAsia="es-ES"/>
        </w:rPr>
      </w:pPr>
      <w:r w:rsidRPr="00902D9D">
        <w:rPr>
          <w:lang w:eastAsia="es-ES"/>
        </w:rPr>
        <w:t>3</w:t>
      </w:r>
      <w:r w:rsidRPr="00902D9D">
        <w:rPr>
          <w:lang w:eastAsia="es-ES"/>
        </w:rPr>
        <w:tab/>
        <w:t>a considerar la creación de una política de adquisiciones gubernamentales de las tecnologías de información y comunicación que establezca criterios de accesibilidad;</w:t>
      </w:r>
    </w:p>
    <w:p w:rsidR="002A0A22" w:rsidRPr="00902D9D" w:rsidRDefault="002A0A22" w:rsidP="002A0A22">
      <w:pPr>
        <w:rPr>
          <w:lang w:eastAsia="es-ES"/>
        </w:rPr>
      </w:pPr>
      <w:r w:rsidRPr="00902D9D">
        <w:rPr>
          <w:lang w:eastAsia="es-ES"/>
        </w:rPr>
        <w:t>4</w:t>
      </w:r>
      <w:r w:rsidRPr="00902D9D">
        <w:rPr>
          <w:lang w:eastAsia="es-ES"/>
        </w:rPr>
        <w:tab/>
        <w:t xml:space="preserve">a continuar con el fortalecimiento de la recopilación y el análisis de datos y estadísticas sobre discapacidad desglosados y relacionados con la accesibilidad de las telecomunicaciones/TIC para las personas con discapacidad destinados a elaborar estadísticas sobre </w:t>
      </w:r>
      <w:proofErr w:type="spellStart"/>
      <w:r w:rsidRPr="00902D9D">
        <w:rPr>
          <w:lang w:eastAsia="es-ES"/>
        </w:rPr>
        <w:t>ciberaccesibilidad</w:t>
      </w:r>
      <w:proofErr w:type="spellEnd"/>
      <w:r w:rsidRPr="00902D9D">
        <w:rPr>
          <w:lang w:eastAsia="es-ES"/>
        </w:rPr>
        <w:t xml:space="preserve"> y, en un mismo orden, los correspondientes indicadores que contribuyen al proceso de diseño, planificación y aplicación de políticas públicas;</w:t>
      </w:r>
    </w:p>
    <w:p w:rsidR="002A0A22" w:rsidRPr="00902D9D" w:rsidRDefault="002A0A22" w:rsidP="002A0A22">
      <w:pPr>
        <w:rPr>
          <w:lang w:eastAsia="es-ES"/>
        </w:rPr>
      </w:pPr>
      <w:r w:rsidRPr="00902D9D">
        <w:rPr>
          <w:lang w:eastAsia="es-ES"/>
        </w:rPr>
        <w:t>5</w:t>
      </w:r>
      <w:r w:rsidRPr="00902D9D">
        <w:rPr>
          <w:lang w:eastAsia="es-ES"/>
        </w:rPr>
        <w:tab/>
        <w:t>a considerar la posibilidad de introducir servicios de retransmisión de telecomunicaciones</w:t>
      </w:r>
      <w:r w:rsidRPr="00902D9D">
        <w:rPr>
          <w:rStyle w:val="FootnoteReference"/>
          <w:lang w:eastAsia="es-ES"/>
        </w:rPr>
        <w:footnoteReference w:customMarkFollows="1" w:id="15"/>
        <w:t>5</w:t>
      </w:r>
      <w:r w:rsidRPr="00902D9D">
        <w:rPr>
          <w:lang w:eastAsia="es-ES"/>
        </w:rPr>
        <w:t>/TIC y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telecomunicaciones/</w:t>
      </w:r>
      <w:r w:rsidRPr="00902D9D">
        <w:rPr>
          <w:lang w:eastAsia="es-ES"/>
        </w:rPr>
        <w:br/>
        <w:t>intermedios y para cualquier combinación de discapacidades del oído, de la vista, del habla o motora,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los derechos de las personas con discapacidad a la información y el conocimiento;</w:t>
      </w:r>
    </w:p>
    <w:p w:rsidR="002A0A22" w:rsidRPr="00902D9D" w:rsidRDefault="002A0A22" w:rsidP="002A0A22">
      <w:pPr>
        <w:rPr>
          <w:lang w:eastAsia="es-ES"/>
        </w:rPr>
      </w:pPr>
      <w:r w:rsidRPr="00902D9D">
        <w:rPr>
          <w:lang w:eastAsia="es-ES"/>
        </w:rPr>
        <w:t>6</w:t>
      </w:r>
      <w:r w:rsidRPr="00902D9D">
        <w:rPr>
          <w:lang w:eastAsia="es-ES"/>
        </w:rPr>
        <w:tab/>
        <w:t>a fomentar y facilitar la participación activa de las personas con discapacidad, a título individual y a través de organizaciones, en el proceso de elaboración de políticas en materia de TIC y campos relacionados con ellas, garantizando que el proceso de consulta, las reuniones y/o estudios permitan la participación de las personas con discapacidad;</w:t>
      </w:r>
    </w:p>
    <w:p w:rsidR="002A0A22" w:rsidRPr="00902D9D" w:rsidRDefault="002A0A22" w:rsidP="002A0A22">
      <w:pPr>
        <w:rPr>
          <w:lang w:eastAsia="es-ES"/>
        </w:rPr>
      </w:pPr>
      <w:r w:rsidRPr="00902D9D">
        <w:rPr>
          <w:lang w:eastAsia="es-ES"/>
        </w:rPr>
        <w:t>7</w:t>
      </w:r>
      <w:r w:rsidRPr="00902D9D">
        <w:rPr>
          <w:lang w:eastAsia="es-ES"/>
        </w:rPr>
        <w:tab/>
        <w:t>a promover y realizar la investigación y desarrollo de equipos, servicios y programas accesibles a las TIC, haciendo hincapié en el software gratuito y de código abierto y los equipos y servicios asequibles;</w:t>
      </w:r>
    </w:p>
    <w:p w:rsidR="002A0A22" w:rsidRPr="00902D9D" w:rsidRDefault="002A0A22" w:rsidP="002A0A22">
      <w:pPr>
        <w:rPr>
          <w:lang w:eastAsia="es-ES"/>
        </w:rPr>
      </w:pPr>
      <w:r w:rsidRPr="00902D9D">
        <w:rPr>
          <w:lang w:eastAsia="es-ES"/>
        </w:rPr>
        <w:t>8</w:t>
      </w:r>
      <w:r w:rsidRPr="00902D9D">
        <w:rPr>
          <w:lang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rsidR="002A0A22" w:rsidRPr="00902D9D" w:rsidRDefault="002A0A22" w:rsidP="002A0A22">
      <w:pPr>
        <w:rPr>
          <w:lang w:eastAsia="es-ES"/>
        </w:rPr>
      </w:pPr>
      <w:r w:rsidRPr="00902D9D">
        <w:rPr>
          <w:lang w:eastAsia="es-ES"/>
        </w:rPr>
        <w:lastRenderedPageBreak/>
        <w:t>9</w:t>
      </w:r>
      <w:r w:rsidRPr="00902D9D">
        <w:rPr>
          <w:lang w:eastAsia="es-ES"/>
        </w:rPr>
        <w:tab/>
        <w:t>a racionalizar la accesibilidad de las telecomunicaciones/TIC para las personas con discapacidad, lo que comprende el estudio de los principios de accesibilidad de manera transversal;</w:t>
      </w:r>
    </w:p>
    <w:p w:rsidR="002A0A22" w:rsidRPr="00902D9D" w:rsidRDefault="002A0A22" w:rsidP="002A0A22">
      <w:pPr>
        <w:rPr>
          <w:lang w:eastAsia="es-ES"/>
        </w:rPr>
      </w:pPr>
      <w:r w:rsidRPr="00902D9D">
        <w:rPr>
          <w:lang w:eastAsia="es-ES"/>
        </w:rPr>
        <w:t>10</w:t>
      </w:r>
      <w:r w:rsidRPr="00902D9D">
        <w:rPr>
          <w:lang w:eastAsia="es-ES"/>
        </w:rPr>
        <w:tab/>
        <w:t>a estudiar la posibilidad de eximir del pago de impuestos y aranceles para los dispositivos y equipos asistenciales de TIC para las personas con discapacidad, de conformidad con la reglamentación nacional sobre este particular;</w:t>
      </w:r>
    </w:p>
    <w:p w:rsidR="002A0A22" w:rsidRPr="00902D9D" w:rsidRDefault="002A0A22" w:rsidP="002A0A22">
      <w:pPr>
        <w:rPr>
          <w:lang w:eastAsia="es-ES"/>
        </w:rPr>
      </w:pPr>
      <w:r w:rsidRPr="00902D9D">
        <w:rPr>
          <w:lang w:eastAsia="es-ES"/>
        </w:rPr>
        <w:t>11</w:t>
      </w:r>
      <w:r w:rsidRPr="00902D9D">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y las personas con necesidades especiales;</w:t>
      </w:r>
    </w:p>
    <w:p w:rsidR="002A0A22" w:rsidRPr="00902D9D" w:rsidRDefault="002A0A22" w:rsidP="002A0A22">
      <w:pPr>
        <w:rPr>
          <w:lang w:eastAsia="es-ES"/>
        </w:rPr>
      </w:pPr>
      <w:r w:rsidRPr="00902D9D">
        <w:rPr>
          <w:lang w:eastAsia="es-ES"/>
        </w:rPr>
        <w:t>12</w:t>
      </w:r>
      <w:r w:rsidRPr="00902D9D">
        <w:rPr>
          <w:lang w:eastAsia="es-ES"/>
        </w:rPr>
        <w:tab/>
      </w:r>
      <w:proofErr w:type="gramStart"/>
      <w:r w:rsidRPr="00902D9D">
        <w:rPr>
          <w:lang w:eastAsia="es-ES"/>
        </w:rPr>
        <w:t>a</w:t>
      </w:r>
      <w:proofErr w:type="gramEnd"/>
      <w:r w:rsidRPr="00902D9D">
        <w:rPr>
          <w:lang w:eastAsia="es-ES"/>
        </w:rPr>
        <w:t xml:space="preserve"> participar activamente en estudios relacionados con la accesibilidad en los ámbitos del UIT-D, el UIT-T y el UIT-R, y a instar y promover que las personas con discapacidad estén representada en el proceso de desarrollo y normalización, con el fin de que se tengan en cuenta sus experiencias, opiniones y puntos de vista en todos los trabajos de las Comisiones de Estudio;</w:t>
      </w:r>
    </w:p>
    <w:p w:rsidR="002A0A22" w:rsidRPr="00902D9D" w:rsidRDefault="002A0A22" w:rsidP="002A0A22">
      <w:r w:rsidRPr="00902D9D">
        <w:rPr>
          <w:lang w:eastAsia="es-ES"/>
        </w:rPr>
        <w:t>13</w:t>
      </w:r>
      <w:r w:rsidRPr="00902D9D">
        <w:rPr>
          <w:lang w:eastAsia="es-ES"/>
        </w:rPr>
        <w:tab/>
      </w:r>
      <w:r w:rsidRPr="00902D9D">
        <w:t>a fomentar la creación de oportunidades de aprendizaje y creación de capacidad para enseñar a las personas con discapacidad a utilizar las TIC en pro de su desarrollo socioeconómico, incluso mediante la formación de docentes y la organización de cursos de enseñanza a distancia, para una sociedad más integradora;</w:t>
      </w:r>
    </w:p>
    <w:p w:rsidR="002A0A22" w:rsidRPr="00902D9D" w:rsidRDefault="002A0A22" w:rsidP="002A0A22">
      <w:pPr>
        <w:rPr>
          <w:lang w:eastAsia="es-ES"/>
        </w:rPr>
      </w:pPr>
      <w:r w:rsidRPr="00902D9D">
        <w:t>14</w:t>
      </w:r>
      <w:r w:rsidRPr="00902D9D">
        <w:tab/>
        <w:t xml:space="preserve">a proteger los derechos de las personas con discapacidad y las personas con necesidades </w:t>
      </w:r>
      <w:r w:rsidRPr="00902D9D">
        <w:rPr>
          <w:lang w:eastAsia="es-ES"/>
        </w:rPr>
        <w:t>especiales</w:t>
      </w:r>
      <w:r w:rsidRPr="00902D9D">
        <w:t xml:space="preserve"> y contribuir a su desarrollo integral e inclusión plena,</w:t>
      </w:r>
    </w:p>
    <w:p w:rsidR="002A0A22" w:rsidRPr="00902D9D" w:rsidRDefault="002A0A22" w:rsidP="002A0A22">
      <w:pPr>
        <w:pStyle w:val="Call"/>
        <w:rPr>
          <w:lang w:eastAsia="es-ES"/>
        </w:rPr>
      </w:pPr>
      <w:proofErr w:type="gramStart"/>
      <w:r w:rsidRPr="00902D9D">
        <w:rPr>
          <w:lang w:eastAsia="es-ES"/>
        </w:rPr>
        <w:t>invita</w:t>
      </w:r>
      <w:proofErr w:type="gramEnd"/>
      <w:r w:rsidRPr="00902D9D">
        <w:rPr>
          <w:lang w:eastAsia="es-ES"/>
        </w:rPr>
        <w:t xml:space="preserve"> a los Miembros de Sector</w:t>
      </w:r>
    </w:p>
    <w:p w:rsidR="002A0A22" w:rsidRPr="00902D9D" w:rsidRDefault="002A0A22" w:rsidP="002A0A22">
      <w:pPr>
        <w:rPr>
          <w:lang w:eastAsia="es-ES"/>
        </w:rPr>
      </w:pPr>
      <w:r w:rsidRPr="00902D9D">
        <w:rPr>
          <w:lang w:eastAsia="es-ES"/>
        </w:rPr>
        <w:t>1</w:t>
      </w:r>
      <w:r w:rsidRPr="00902D9D">
        <w:rPr>
          <w:lang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rsidR="002A0A22" w:rsidRPr="00902D9D" w:rsidRDefault="002A0A22" w:rsidP="002A0A22">
      <w:pPr>
        <w:rPr>
          <w:lang w:eastAsia="es-ES"/>
        </w:rPr>
      </w:pPr>
      <w:r w:rsidRPr="00902D9D">
        <w:rPr>
          <w:lang w:eastAsia="es-ES"/>
        </w:rPr>
        <w:t>2</w:t>
      </w:r>
      <w:r w:rsidRPr="00902D9D">
        <w:rPr>
          <w:lang w:eastAsia="es-ES"/>
        </w:rPr>
        <w:tab/>
        <w:t>a adoptar desde un primer momento el principio del diseño universal para el diseño, producción y concepción de equipos, servicios y programas de TIC, a fin de evitar costosas adaptaciones posteriores;</w:t>
      </w:r>
    </w:p>
    <w:p w:rsidR="002A0A22" w:rsidRPr="00902D9D" w:rsidRDefault="002A0A22" w:rsidP="002A0A22">
      <w:pPr>
        <w:rPr>
          <w:lang w:eastAsia="es-ES"/>
        </w:rPr>
      </w:pPr>
      <w:r w:rsidRPr="00902D9D">
        <w:rPr>
          <w:lang w:eastAsia="es-ES"/>
        </w:rPr>
        <w:t>3</w:t>
      </w:r>
      <w:r w:rsidRPr="00902D9D">
        <w:rPr>
          <w:lang w:eastAsia="es-ES"/>
        </w:rPr>
        <w:tab/>
        <w:t>a fomentar, cuando proceda, la investigación y desarrollo de equipos, servicios y programas de TIC accesibles, teniendo en la debida consideración su asequibilidad para las personas con discapacidad y las personas con necesidades especiales;</w:t>
      </w:r>
    </w:p>
    <w:p w:rsidR="002A0A22" w:rsidRPr="00902D9D" w:rsidRDefault="002A0A22" w:rsidP="002A0A22">
      <w:pPr>
        <w:rPr>
          <w:lang w:eastAsia="es-ES"/>
        </w:rPr>
      </w:pPr>
      <w:r w:rsidRPr="00902D9D">
        <w:rPr>
          <w:lang w:eastAsia="es-ES"/>
        </w:rPr>
        <w:t>4</w:t>
      </w:r>
      <w:r w:rsidRPr="00902D9D">
        <w:rPr>
          <w:lang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rsidR="002A0A22" w:rsidRPr="00902D9D" w:rsidRDefault="002A0A22" w:rsidP="002A0A22">
      <w:pPr>
        <w:rPr>
          <w:lang w:eastAsia="es-ES"/>
        </w:rPr>
      </w:pPr>
      <w:r w:rsidRPr="00902D9D">
        <w:rPr>
          <w:lang w:eastAsia="es-ES"/>
        </w:rPr>
        <w:t>5</w:t>
      </w:r>
      <w:r w:rsidRPr="00902D9D">
        <w:rPr>
          <w:lang w:eastAsia="es-ES"/>
        </w:rPr>
        <w:tab/>
        <w:t>a colaborar con los Estados Miembros para que la accesibilidad de las telecomunicaciones/TIC se convierta en una realidad para las personas con discapacidad, en particular para promover unas telecomunicaciones/TIC accesibles asequibles para las personas con discapacidad y las personas con necesidades especiales;</w:t>
      </w:r>
    </w:p>
    <w:p w:rsidR="002A0A22" w:rsidRPr="00902D9D" w:rsidRDefault="002A0A22" w:rsidP="002A0A22">
      <w:pPr>
        <w:rPr>
          <w:lang w:eastAsia="es-ES"/>
        </w:rPr>
      </w:pPr>
      <w:r w:rsidRPr="00902D9D">
        <w:rPr>
          <w:lang w:eastAsia="es-ES"/>
        </w:rPr>
        <w:t>6</w:t>
      </w:r>
      <w:r w:rsidRPr="00902D9D">
        <w:rPr>
          <w:lang w:eastAsia="es-ES"/>
        </w:rPr>
        <w:tab/>
        <w:t>a fomentar las herramientas de comunicación para personas con discapacidad, a fin de que éstas puedan acceder a los servicios e información de manera independiente y con confianza,</w:t>
      </w:r>
    </w:p>
    <w:p w:rsidR="002A0A22" w:rsidRPr="00902D9D" w:rsidRDefault="002A0A22" w:rsidP="002A0A22">
      <w:pPr>
        <w:pStyle w:val="Call"/>
        <w:rPr>
          <w:lang w:eastAsia="es-ES"/>
        </w:rPr>
      </w:pPr>
      <w:proofErr w:type="gramStart"/>
      <w:r w:rsidRPr="00902D9D">
        <w:rPr>
          <w:lang w:eastAsia="es-ES"/>
        </w:rPr>
        <w:lastRenderedPageBreak/>
        <w:t>encarga</w:t>
      </w:r>
      <w:proofErr w:type="gramEnd"/>
      <w:r w:rsidRPr="00902D9D">
        <w:rPr>
          <w:lang w:eastAsia="es-ES"/>
        </w:rPr>
        <w:t xml:space="preserve"> al Director de la Oficina de Desarrollo de las Telecomunicaciones</w:t>
      </w:r>
    </w:p>
    <w:p w:rsidR="002A0A22" w:rsidRPr="00902D9D" w:rsidRDefault="002A0A22" w:rsidP="002A0A22">
      <w:pPr>
        <w:rPr>
          <w:lang w:eastAsia="es-ES"/>
        </w:rPr>
      </w:pPr>
      <w:r w:rsidRPr="00902D9D">
        <w:rPr>
          <w:lang w:eastAsia="es-ES"/>
        </w:rPr>
        <w:t>1</w:t>
      </w:r>
      <w:r w:rsidRPr="00902D9D">
        <w:rPr>
          <w:lang w:eastAsia="es-ES"/>
        </w:rPr>
        <w:tab/>
        <w:t>que se asegure de que, en todos los programas, proyectos o actividades del UIT-D, se tienen en cuenta los problemas de accesibilidad de las telecomunicaciones/TIC y que se adaptan a las condiciones y/o necesidades de todas las personas con discapacidad y las personas con necesidades especiales;</w:t>
      </w:r>
    </w:p>
    <w:p w:rsidR="002A0A22" w:rsidRPr="00902D9D" w:rsidRDefault="002A0A22" w:rsidP="002A0A22">
      <w:pPr>
        <w:rPr>
          <w:lang w:eastAsia="es-ES"/>
        </w:rPr>
      </w:pPr>
      <w:r w:rsidRPr="00902D9D">
        <w:rPr>
          <w:lang w:eastAsia="es-ES"/>
        </w:rPr>
        <w:t>2</w:t>
      </w:r>
      <w:r w:rsidRPr="00902D9D">
        <w:rPr>
          <w:lang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 teniendo en cuenta</w:t>
      </w:r>
      <w:r w:rsidRPr="00902D9D">
        <w:t xml:space="preserve"> la Agenda 2030 para el Desarrollo Sostenible</w:t>
      </w:r>
      <w:r w:rsidRPr="00902D9D">
        <w:rPr>
          <w:lang w:eastAsia="es-ES"/>
        </w:rPr>
        <w:t>;</w:t>
      </w:r>
    </w:p>
    <w:p w:rsidR="002A0A22" w:rsidRPr="00902D9D" w:rsidRDefault="002A0A22" w:rsidP="002A0A22">
      <w:pPr>
        <w:rPr>
          <w:lang w:eastAsia="es-ES"/>
        </w:rPr>
      </w:pPr>
      <w:r w:rsidRPr="00902D9D">
        <w:rPr>
          <w:lang w:eastAsia="es-ES"/>
        </w:rPr>
        <w:t>3</w:t>
      </w:r>
      <w:r w:rsidRPr="00902D9D">
        <w:rPr>
          <w:lang w:eastAsia="es-ES"/>
        </w:rPr>
        <w:tab/>
        <w:t>que se identifiquen y documenten ejemplos de prácticas idóneas en materia de accesibilidad de las telecomunicaciones/TIC, para su difusión, divulgación y el intercambio de experiencias, prácticas idóneas e información entre Estados Miembros y Miembros de Sector de la UIT, teniendo en cuenta</w:t>
      </w:r>
      <w:r w:rsidRPr="00902D9D">
        <w:t xml:space="preserve"> la Agenda 2030 para el Desarrollo Sostenible</w:t>
      </w:r>
      <w:r w:rsidRPr="00902D9D">
        <w:rPr>
          <w:lang w:eastAsia="es-ES"/>
        </w:rPr>
        <w:t>;</w:t>
      </w:r>
    </w:p>
    <w:p w:rsidR="002A0A22" w:rsidRPr="00902D9D" w:rsidRDefault="002A0A22" w:rsidP="002A0A22">
      <w:pPr>
        <w:rPr>
          <w:lang w:eastAsia="es-ES"/>
        </w:rPr>
      </w:pPr>
      <w:r w:rsidRPr="00902D9D">
        <w:rPr>
          <w:lang w:eastAsia="es-ES"/>
        </w:rPr>
        <w:t>4</w:t>
      </w:r>
      <w:r w:rsidRPr="00902D9D">
        <w:rPr>
          <w:lang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y las personas con necesidades especiales;</w:t>
      </w:r>
    </w:p>
    <w:p w:rsidR="002A0A22" w:rsidRPr="00902D9D" w:rsidRDefault="002A0A22" w:rsidP="002A0A22">
      <w:pPr>
        <w:rPr>
          <w:lang w:eastAsia="es-ES"/>
        </w:rPr>
      </w:pPr>
      <w:r w:rsidRPr="00902D9D">
        <w:rPr>
          <w:lang w:eastAsia="es-ES"/>
        </w:rPr>
        <w:t>5</w:t>
      </w:r>
      <w:r w:rsidRPr="00902D9D">
        <w:rPr>
          <w:lang w:eastAsia="es-ES"/>
        </w:rPr>
        <w:tab/>
      </w:r>
      <w:proofErr w:type="gramStart"/>
      <w:r w:rsidRPr="00902D9D">
        <w:rPr>
          <w:lang w:eastAsia="es-ES"/>
        </w:rPr>
        <w:t>que</w:t>
      </w:r>
      <w:proofErr w:type="gramEnd"/>
      <w:r w:rsidRPr="00902D9D">
        <w:rPr>
          <w:lang w:eastAsia="es-ES"/>
        </w:rPr>
        <w:t xml:space="preserve"> colabore con la Oficina de Radiocomunicaciones (BR) y la TSB en lo que atañe a las actividades relacionadas con la accesibilidad, en particular la sensibilización y racionalización de las políticas de accesibilidad de las telecomunicaciones/TIC, así como en lo que respecta a la creación de programas que permitan a los países implantar servicios que ayuden a las personas con discapacidad</w:t>
      </w:r>
      <w:r w:rsidRPr="00902D9D">
        <w:t xml:space="preserve"> </w:t>
      </w:r>
      <w:r w:rsidRPr="00902D9D">
        <w:rPr>
          <w:lang w:eastAsia="es-ES"/>
        </w:rPr>
        <w:t>y a las personas con necesidades especiales, a utilizar eficazmente los servicios de TIC. En ambos casos se habrá de informar convenientemente al Consejo de la UIT;</w:t>
      </w:r>
    </w:p>
    <w:p w:rsidR="002A0A22" w:rsidRPr="00902D9D" w:rsidRDefault="002A0A22" w:rsidP="002A0A22">
      <w:pPr>
        <w:rPr>
          <w:lang w:eastAsia="es-ES"/>
        </w:rPr>
      </w:pPr>
      <w:r w:rsidRPr="00902D9D">
        <w:rPr>
          <w:lang w:eastAsia="es-ES"/>
        </w:rPr>
        <w:t>6</w:t>
      </w:r>
      <w:r w:rsidRPr="00902D9D">
        <w:rPr>
          <w:lang w:eastAsia="es-ES"/>
        </w:rPr>
        <w:tab/>
        <w:t>que colabore y coopere con las entidades de las Naciones Unidas y organizaciones de personas con discapacidad pertinentes en todas las regiones a fin de que el diseño y aplicación de políticas o enfoques de autorregulación tiendan a crear TIC accesibles para las personas con discapacidad</w:t>
      </w:r>
      <w:r w:rsidRPr="00902D9D">
        <w:t xml:space="preserve"> </w:t>
      </w:r>
      <w:r w:rsidRPr="00902D9D">
        <w:rPr>
          <w:lang w:eastAsia="es-ES"/>
        </w:rPr>
        <w:t>y necesidades especiales;</w:t>
      </w:r>
    </w:p>
    <w:p w:rsidR="002A0A22" w:rsidRPr="00902D9D" w:rsidRDefault="002A0A22" w:rsidP="002A0A22">
      <w:pPr>
        <w:rPr>
          <w:lang w:eastAsia="es-ES"/>
        </w:rPr>
      </w:pPr>
      <w:r w:rsidRPr="00902D9D">
        <w:rPr>
          <w:lang w:eastAsia="es-ES"/>
        </w:rPr>
        <w:t>7</w:t>
      </w:r>
      <w:r w:rsidRPr="00902D9D">
        <w:rPr>
          <w:lang w:eastAsia="es-ES"/>
        </w:rPr>
        <w:tab/>
        <w:t>que vele por que se tengan en cuenta las necesidades de las personas con discapacidad en la prestación de equipos, servicios y programas para la accesibilidad de las telecomunicaciones/TIC;</w:t>
      </w:r>
    </w:p>
    <w:p w:rsidR="002A0A22" w:rsidRPr="00902D9D" w:rsidRDefault="002A0A22" w:rsidP="002A0A22">
      <w:pPr>
        <w:rPr>
          <w:lang w:eastAsia="es-ES"/>
        </w:rPr>
      </w:pPr>
      <w:r w:rsidRPr="00902D9D">
        <w:rPr>
          <w:lang w:eastAsia="es-ES"/>
        </w:rPr>
        <w:t>8</w:t>
      </w:r>
      <w:r w:rsidRPr="00902D9D">
        <w:rPr>
          <w:lang w:eastAsia="es-ES"/>
        </w:rPr>
        <w:tab/>
        <w:t>que considere la posibilidad de crear un programa de pasantías para personas con discapacidad que cuentan con conocimientos especializados en materia de telecomunicaciones/TIC, con el objetivo de formar a personas con discapacidad en relación con el proceso de elaboración de políticas públicas;</w:t>
      </w:r>
    </w:p>
    <w:p w:rsidR="002A0A22" w:rsidRPr="00902D9D" w:rsidRDefault="002A0A22" w:rsidP="002A0A22">
      <w:pPr>
        <w:rPr>
          <w:lang w:eastAsia="es-ES"/>
        </w:rPr>
      </w:pPr>
      <w:r w:rsidRPr="00902D9D">
        <w:rPr>
          <w:lang w:eastAsia="es-ES"/>
        </w:rPr>
        <w:t>9</w:t>
      </w:r>
      <w:r w:rsidRPr="00902D9D">
        <w:rPr>
          <w:lang w:eastAsia="es-ES"/>
        </w:rPr>
        <w:tab/>
        <w:t>que refuerce el programa de inclusión digital</w:t>
      </w:r>
      <w:r w:rsidRPr="00902D9D">
        <w:t xml:space="preserve"> para promover la accesibilidad de las telecomunicaciones/TIC para las personas con discapacidad</w:t>
      </w:r>
      <w:r w:rsidRPr="00902D9D">
        <w:rPr>
          <w:lang w:eastAsia="es-ES"/>
        </w:rPr>
        <w:t>;</w:t>
      </w:r>
    </w:p>
    <w:p w:rsidR="002A0A22" w:rsidRPr="00902D9D" w:rsidRDefault="002A0A22" w:rsidP="002A0A22">
      <w:pPr>
        <w:rPr>
          <w:lang w:eastAsia="es-ES"/>
        </w:rPr>
      </w:pPr>
      <w:r w:rsidRPr="00902D9D">
        <w:rPr>
          <w:lang w:eastAsia="es-ES"/>
        </w:rPr>
        <w:t>10</w:t>
      </w:r>
      <w:r w:rsidRPr="00902D9D">
        <w:rPr>
          <w:lang w:eastAsia="es-ES"/>
        </w:rPr>
        <w:tab/>
        <w:t>que fomente el intercambio de experiencias y prácticas idóneas en materia de acceso a los servicios de telecomunicaciones y tecnologías de la información y la comunicación para las personas con discapacidad y las personas con necesidades especiales,</w:t>
      </w:r>
    </w:p>
    <w:p w:rsidR="002A0A22" w:rsidRPr="00902D9D" w:rsidRDefault="002A0A22" w:rsidP="002A0A22">
      <w:pPr>
        <w:pStyle w:val="Call"/>
        <w:rPr>
          <w:lang w:eastAsia="es-ES"/>
        </w:rPr>
      </w:pPr>
      <w:proofErr w:type="gramStart"/>
      <w:r w:rsidRPr="00902D9D">
        <w:rPr>
          <w:lang w:eastAsia="es-ES"/>
        </w:rPr>
        <w:lastRenderedPageBreak/>
        <w:t>resuelve</w:t>
      </w:r>
      <w:proofErr w:type="gramEnd"/>
      <w:r w:rsidRPr="00902D9D">
        <w:rPr>
          <w:lang w:eastAsia="es-ES"/>
        </w:rPr>
        <w:t xml:space="preserve"> además encargar al Director de la Oficina de Desarrollo de las Telecomunicaciones</w:t>
      </w:r>
    </w:p>
    <w:p w:rsidR="002A0A22" w:rsidRPr="00902D9D" w:rsidRDefault="002A0A22" w:rsidP="002A0A22">
      <w:pPr>
        <w:rPr>
          <w:lang w:eastAsia="es-ES"/>
        </w:rPr>
      </w:pPr>
      <w:r w:rsidRPr="00902D9D">
        <w:rPr>
          <w:lang w:eastAsia="es-ES"/>
        </w:rPr>
        <w:t>1</w:t>
      </w:r>
      <w:r w:rsidRPr="00902D9D">
        <w:rPr>
          <w:lang w:eastAsia="es-ES"/>
        </w:rPr>
        <w:tab/>
      </w:r>
      <w:proofErr w:type="gramStart"/>
      <w:r w:rsidRPr="00902D9D">
        <w:rPr>
          <w:lang w:eastAsia="es-ES"/>
        </w:rPr>
        <w:t>que</w:t>
      </w:r>
      <w:proofErr w:type="gramEnd"/>
      <w:r w:rsidRPr="00902D9D">
        <w:rPr>
          <w:lang w:eastAsia="es-ES"/>
        </w:rPr>
        <w:t>, previa consulta con el Secretario General, examine la accesibilidad de los servicios e instalaciones de la UIT, incluidas las reuniones y eventos; que, cuando resulte apropiado, estudie la adopción de medidas con arreglo a las disposiciones de la Resolución 61/106 de la AGNU; y que informe a los Estados Miembros y a los Miembros de Sector acerca de la puesta en práctica de dichas medidas, según corresponda;</w:t>
      </w:r>
    </w:p>
    <w:p w:rsidR="002A0A22" w:rsidRPr="00902D9D" w:rsidRDefault="002A0A22" w:rsidP="002A0A22">
      <w:pPr>
        <w:rPr>
          <w:lang w:eastAsia="es-ES"/>
        </w:rPr>
      </w:pPr>
      <w:r w:rsidRPr="00902D9D">
        <w:rPr>
          <w:lang w:eastAsia="es-ES"/>
        </w:rPr>
        <w:t>2</w:t>
      </w:r>
      <w:r w:rsidRPr="00902D9D">
        <w:rPr>
          <w:lang w:eastAsia="es-ES"/>
        </w:rPr>
        <w:tab/>
        <w:t xml:space="preserve">que en el marco de las competencias de la BDT contribuya en aunar esfuerzos para el cumplimiento de lo dispuesto en la Resolución 70 (Rev. </w:t>
      </w:r>
      <w:proofErr w:type="spellStart"/>
      <w:r w:rsidRPr="00902D9D">
        <w:rPr>
          <w:lang w:eastAsia="es-ES"/>
        </w:rPr>
        <w:t>Hammamet</w:t>
      </w:r>
      <w:proofErr w:type="spellEnd"/>
      <w:r w:rsidRPr="00902D9D">
        <w:rPr>
          <w:lang w:eastAsia="es-ES"/>
        </w:rPr>
        <w:t xml:space="preserve">, 2016) de la Asamblea de Normalización de las Telecomunicaciones y la Resolución 175 (Rev. </w:t>
      </w:r>
      <w:proofErr w:type="spellStart"/>
      <w:r w:rsidRPr="00902D9D">
        <w:rPr>
          <w:lang w:eastAsia="es-ES"/>
        </w:rPr>
        <w:t>Busán</w:t>
      </w:r>
      <w:proofErr w:type="spellEnd"/>
      <w:r w:rsidRPr="00902D9D">
        <w:rPr>
          <w:lang w:eastAsia="es-ES"/>
        </w:rPr>
        <w:t>, 2014);</w:t>
      </w:r>
    </w:p>
    <w:p w:rsidR="002A0A22" w:rsidRPr="00902D9D" w:rsidRDefault="002A0A22" w:rsidP="002A0A22">
      <w:pPr>
        <w:rPr>
          <w:lang w:eastAsia="es-ES"/>
        </w:rPr>
      </w:pPr>
      <w:r w:rsidRPr="00902D9D">
        <w:rPr>
          <w:lang w:eastAsia="es-ES"/>
        </w:rPr>
        <w:t>3</w:t>
      </w:r>
      <w:r w:rsidRPr="00902D9D">
        <w:rPr>
          <w:lang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Buenos Aires, 2017) relativa a las Iniciativas Regionales, de ser procedente;</w:t>
      </w:r>
    </w:p>
    <w:p w:rsidR="002A0A22" w:rsidRPr="00902D9D" w:rsidRDefault="002A0A22" w:rsidP="002A0A22">
      <w:pPr>
        <w:rPr>
          <w:lang w:eastAsia="es-ES"/>
        </w:rPr>
      </w:pPr>
      <w:r w:rsidRPr="00902D9D">
        <w:rPr>
          <w:lang w:eastAsia="es-ES"/>
        </w:rPr>
        <w:t>4</w:t>
      </w:r>
      <w:r w:rsidRPr="00902D9D">
        <w:rPr>
          <w:lang w:eastAsia="es-ES"/>
        </w:rPr>
        <w:tab/>
        <w:t>que preste asistencia a los Estados Miembros, según proceda, en la elaboración de sus estrategias nacionales de financiación para responder a las necesidades de las personas con discapacidad;</w:t>
      </w:r>
    </w:p>
    <w:p w:rsidR="002A0A22" w:rsidRPr="00902D9D" w:rsidRDefault="002A0A22" w:rsidP="002A0A22">
      <w:pPr>
        <w:rPr>
          <w:lang w:eastAsia="es-ES"/>
        </w:rPr>
      </w:pPr>
      <w:r w:rsidRPr="00902D9D">
        <w:rPr>
          <w:lang w:eastAsia="es-ES"/>
        </w:rPr>
        <w:t>5</w:t>
      </w:r>
      <w:r w:rsidRPr="00902D9D">
        <w:rPr>
          <w:lang w:eastAsia="es-ES"/>
        </w:rPr>
        <w:tab/>
      </w:r>
      <w:proofErr w:type="gramStart"/>
      <w:r w:rsidRPr="00902D9D">
        <w:rPr>
          <w:lang w:eastAsia="es-ES"/>
        </w:rPr>
        <w:t>que</w:t>
      </w:r>
      <w:proofErr w:type="gramEnd"/>
      <w:r w:rsidRPr="00902D9D">
        <w:rPr>
          <w:lang w:eastAsia="es-ES"/>
        </w:rPr>
        <w:t xml:space="preserve"> identifique en el ámbito de las Comisiones de Estudio, teniendo en cuenta las cuestiones financieras, nuevos software, servicios y propuestas accesibles que permitan a todas las personas con discapacidad y las personas con necesidades especiales, utilizar de manera efectiva servicios de telecomunicación/TIC, considerando las contribuciones de los Estados Miembros y de los Miembros de Sector, así como de las Comisiones de Estudio del UIT-T y del UIT</w:t>
      </w:r>
      <w:r w:rsidRPr="00902D9D">
        <w:rPr>
          <w:lang w:eastAsia="es-ES"/>
        </w:rPr>
        <w:noBreakHyphen/>
        <w:t>R, según corresponda,</w:t>
      </w:r>
    </w:p>
    <w:p w:rsidR="002A0A22" w:rsidRPr="00902D9D" w:rsidRDefault="002A0A22" w:rsidP="002A0A22">
      <w:pPr>
        <w:pStyle w:val="Call"/>
        <w:rPr>
          <w:lang w:eastAsia="es-ES"/>
        </w:rPr>
      </w:pPr>
      <w:proofErr w:type="gramStart"/>
      <w:r w:rsidRPr="00902D9D">
        <w:rPr>
          <w:lang w:eastAsia="es-ES"/>
        </w:rPr>
        <w:t>invitar</w:t>
      </w:r>
      <w:proofErr w:type="gramEnd"/>
      <w:r w:rsidRPr="00902D9D">
        <w:rPr>
          <w:lang w:eastAsia="es-ES"/>
        </w:rPr>
        <w:t xml:space="preserve"> a la Conferencia de Plenipotenciarios</w:t>
      </w:r>
    </w:p>
    <w:p w:rsidR="002A0A22" w:rsidRPr="00902D9D" w:rsidRDefault="002A0A22" w:rsidP="002A0A22">
      <w:pPr>
        <w:rPr>
          <w:lang w:eastAsia="es-ES"/>
        </w:rPr>
      </w:pPr>
      <w:r w:rsidRPr="00902D9D">
        <w:rPr>
          <w:lang w:eastAsia="es-ES"/>
        </w:rPr>
        <w:t>1</w:t>
      </w:r>
      <w:r w:rsidRPr="00902D9D">
        <w:rPr>
          <w:lang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902D9D">
        <w:rPr>
          <w:rFonts w:eastAsia="SimSun"/>
        </w:rPr>
        <w:t>accesibilidad de las telecomunicaciones/TIC para las personas con discapacidad;</w:t>
      </w:r>
    </w:p>
    <w:p w:rsidR="002A0A22" w:rsidRPr="00902D9D" w:rsidRDefault="002A0A22" w:rsidP="002A0A22">
      <w:r w:rsidRPr="00902D9D">
        <w:rPr>
          <w:lang w:eastAsia="es-ES"/>
        </w:rPr>
        <w:t>2</w:t>
      </w:r>
      <w:r w:rsidRPr="00902D9D">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rsidR="00202CC1" w:rsidRPr="00902D9D" w:rsidRDefault="00202CC1" w:rsidP="00292FAA">
      <w:pPr>
        <w:pStyle w:val="ResNo"/>
        <w:keepNext/>
      </w:pPr>
      <w:bookmarkStart w:id="79" w:name="_Toc500839586"/>
      <w:bookmarkStart w:id="80" w:name="_Toc503337311"/>
      <w:bookmarkStart w:id="81" w:name="_Toc506801849"/>
      <w:bookmarkStart w:id="82" w:name="Res_75"/>
      <w:r w:rsidRPr="00902D9D">
        <w:lastRenderedPageBreak/>
        <w:t xml:space="preserve">RESOLUCIÓN </w:t>
      </w:r>
      <w:r w:rsidRPr="00902D9D">
        <w:rPr>
          <w:rStyle w:val="href"/>
        </w:rPr>
        <w:t>75</w:t>
      </w:r>
      <w:r w:rsidRPr="00902D9D">
        <w:t xml:space="preserve"> (</w:t>
      </w:r>
      <w:r w:rsidRPr="00902D9D">
        <w:rPr>
          <w:caps w:val="0"/>
        </w:rPr>
        <w:t>Rev</w:t>
      </w:r>
      <w:r w:rsidRPr="00902D9D">
        <w:t xml:space="preserve">. </w:t>
      </w:r>
      <w:r w:rsidRPr="00902D9D">
        <w:rPr>
          <w:caps w:val="0"/>
        </w:rPr>
        <w:t>Buenos Aires</w:t>
      </w:r>
      <w:r w:rsidRPr="00902D9D">
        <w:t>, 2017)</w:t>
      </w:r>
      <w:bookmarkEnd w:id="79"/>
      <w:bookmarkEnd w:id="80"/>
      <w:bookmarkEnd w:id="81"/>
    </w:p>
    <w:p w:rsidR="00202CC1" w:rsidRPr="00902D9D" w:rsidRDefault="00202CC1" w:rsidP="00292FAA">
      <w:pPr>
        <w:pStyle w:val="Restitle"/>
        <w:keepNext/>
      </w:pPr>
      <w:bookmarkStart w:id="83" w:name="_Toc505609988"/>
      <w:bookmarkStart w:id="84" w:name="_Toc505610433"/>
      <w:bookmarkStart w:id="85" w:name="_Toc506801850"/>
      <w:bookmarkEnd w:id="82"/>
      <w:r w:rsidRPr="00902D9D">
        <w:t>Aplicación del Manifiesto Smart Africa y apoyo al desarrollo</w:t>
      </w:r>
      <w:r w:rsidRPr="00902D9D">
        <w:br/>
        <w:t>del sector de las tecnologías de la información</w:t>
      </w:r>
      <w:r w:rsidRPr="00902D9D">
        <w:br/>
        <w:t>y la comunicación en África</w:t>
      </w:r>
      <w:bookmarkEnd w:id="83"/>
      <w:bookmarkEnd w:id="84"/>
      <w:bookmarkEnd w:id="85"/>
    </w:p>
    <w:p w:rsidR="00202CC1" w:rsidRPr="00902D9D" w:rsidRDefault="00202CC1" w:rsidP="00292FAA">
      <w:pPr>
        <w:pStyle w:val="Normalaftertitle"/>
        <w:keepNext/>
      </w:pPr>
      <w:r w:rsidRPr="00902D9D">
        <w:t>La Conferencia Mundial de Desarrollo de las Telecomunicaciones (Buenos Aires, 2017</w:t>
      </w:r>
      <w:r w:rsidRPr="00902D9D">
        <w:rPr>
          <w:szCs w:val="24"/>
        </w:rPr>
        <w:t>),</w:t>
      </w:r>
    </w:p>
    <w:p w:rsidR="00202CC1" w:rsidRPr="00902D9D" w:rsidRDefault="00202CC1" w:rsidP="00202CC1">
      <w:pPr>
        <w:pStyle w:val="Call"/>
      </w:pPr>
      <w:proofErr w:type="gramStart"/>
      <w:r w:rsidRPr="00902D9D">
        <w:t>considerando</w:t>
      </w:r>
      <w:proofErr w:type="gramEnd"/>
    </w:p>
    <w:p w:rsidR="00202CC1" w:rsidRPr="00902D9D" w:rsidRDefault="00202CC1" w:rsidP="00202CC1">
      <w:r w:rsidRPr="00902D9D">
        <w:rPr>
          <w:i/>
          <w:iCs/>
        </w:rPr>
        <w:t>a)</w:t>
      </w:r>
      <w:r w:rsidRPr="00902D9D">
        <w:tab/>
        <w:t>las disposiciones del Capítulo IV de la Constitución de la UIT sobre el Sector de Desarrollo de las Telecomunicaciones (UIT</w:t>
      </w:r>
      <w:r w:rsidRPr="00902D9D">
        <w:noBreakHyphen/>
        <w:t>D), especialmente las relativas a las funciones del Sector en materia de creación de conciencia sobre las repercusiones de las telecomunicaciones/tecnologías de la información y la comunicación (TIC) en el desarrollo económico y social de las naciones; su papel catalizador en el fomento del desarrollo, la expansión y la explotación de los servicios y redes de telecomunicaciones, particularmente en los países en desarrollo</w:t>
      </w:r>
      <w:r w:rsidRPr="00902D9D">
        <w:rPr>
          <w:rStyle w:val="FootnoteReference"/>
        </w:rPr>
        <w:footnoteReference w:customMarkFollows="1" w:id="16"/>
        <w:t>1</w:t>
      </w:r>
      <w:r w:rsidRPr="00902D9D">
        <w:t>, y la necesidad de mantener y promover la cooperación con organizaciones regionales y otras organizaciones de telecomunicaciones;</w:t>
      </w:r>
    </w:p>
    <w:p w:rsidR="00202CC1" w:rsidRPr="00902D9D" w:rsidRDefault="00202CC1" w:rsidP="00202CC1">
      <w:r w:rsidRPr="00902D9D">
        <w:rPr>
          <w:i/>
        </w:rPr>
        <w:t>b)</w:t>
      </w:r>
      <w:r w:rsidRPr="00902D9D">
        <w:rPr>
          <w:i/>
        </w:rPr>
        <w:tab/>
      </w:r>
      <w:r w:rsidRPr="00902D9D">
        <w:t xml:space="preserve">que, en su 22ª reunión ordinaria, la Asamblea General de la Unión Africana decidió que "REFRENDA los principales resultados de la Cumbre Transformar África, organizada en octubre de 2013 bajo los auspicios del Presidente de la República de </w:t>
      </w:r>
      <w:proofErr w:type="spellStart"/>
      <w:r w:rsidRPr="00902D9D">
        <w:t>Rwanda</w:t>
      </w:r>
      <w:proofErr w:type="spellEnd"/>
      <w:r w:rsidRPr="00902D9D">
        <w:t xml:space="preserve">, Excmo. Sr. Paul </w:t>
      </w:r>
      <w:proofErr w:type="spellStart"/>
      <w:r w:rsidRPr="00902D9D">
        <w:t>Kagame</w:t>
      </w:r>
      <w:proofErr w:type="spellEnd"/>
      <w:r w:rsidRPr="00902D9D">
        <w:t>, y cuna de la adopción del Manifiesto Smart Africa, en el que se destaca la necesidad de situar a las TIC en el centro de la agenda nacional de desarrollo socioeconómico y de convertir a la Alianza Smart Africa en su marco de aplicación";</w:t>
      </w:r>
    </w:p>
    <w:p w:rsidR="00202CC1" w:rsidRPr="00902D9D" w:rsidRDefault="00202CC1" w:rsidP="00202CC1">
      <w:r w:rsidRPr="00902D9D">
        <w:rPr>
          <w:i/>
          <w:iCs/>
        </w:rPr>
        <w:t>c)</w:t>
      </w:r>
      <w:r w:rsidRPr="00902D9D">
        <w:tab/>
        <w:t>la Resolución 30 (Rev. Guadalajara, 2010) de la Conferencia de Plenipotenciarios sobre medidas especiales en favor de los países menos adelantados, los pequeños Estados insulares en desarrollo, los países en desarrollo sin litoral y los países con economías en transición;</w:t>
      </w:r>
    </w:p>
    <w:p w:rsidR="00202CC1" w:rsidRPr="00902D9D" w:rsidRDefault="00202CC1" w:rsidP="00202CC1">
      <w:r w:rsidRPr="00902D9D">
        <w:rPr>
          <w:i/>
          <w:iCs/>
        </w:rPr>
        <w:t>d)</w:t>
      </w:r>
      <w:r w:rsidRPr="00902D9D">
        <w:tab/>
        <w:t>los Objetivos de Desarrollo Sostenible (ODS) para 2015-2020, que la Asamblea General de las Naciones Unidas adoptó en septiembre de 2015;</w:t>
      </w:r>
    </w:p>
    <w:p w:rsidR="00202CC1" w:rsidRPr="00902D9D" w:rsidRDefault="00202CC1" w:rsidP="00202CC1">
      <w:r w:rsidRPr="00902D9D">
        <w:rPr>
          <w:i/>
          <w:iCs/>
        </w:rPr>
        <w:t>e)</w:t>
      </w:r>
      <w:r w:rsidRPr="00902D9D">
        <w:tab/>
        <w:t>los resultados de las fases de Ginebra (2003) y Túnez (2005) de la Cumbre Mundial sobre la Sociedad de la Información (CMSI), así como la Declaración y la correspondiente Perspectiva de la CMSI+10 para la CMSI después de 2015,</w:t>
      </w:r>
    </w:p>
    <w:p w:rsidR="00202CC1" w:rsidRPr="00902D9D" w:rsidRDefault="00202CC1" w:rsidP="00202CC1">
      <w:pPr>
        <w:pStyle w:val="Call"/>
      </w:pPr>
      <w:proofErr w:type="gramStart"/>
      <w:r w:rsidRPr="00902D9D">
        <w:t>observando</w:t>
      </w:r>
      <w:proofErr w:type="gramEnd"/>
    </w:p>
    <w:p w:rsidR="00202CC1" w:rsidRPr="00902D9D" w:rsidRDefault="00202CC1" w:rsidP="00202CC1">
      <w:proofErr w:type="gramStart"/>
      <w:r w:rsidRPr="00902D9D">
        <w:t>que</w:t>
      </w:r>
      <w:proofErr w:type="gramEnd"/>
      <w:r w:rsidRPr="00902D9D">
        <w:t xml:space="preserve"> la Conferencia Mundial de Desarrollo de las Telecomunicaciones (Doha, 2006) reafirmó, en su Declaración y sus Resoluciones, el compromiso de fomentar la expansión y el desarrollo de los servicios de telecomunicaciones en los países en desarrollo y de encauzar la capacidad de aplicación de servicios nuevos e innovadores,</w:t>
      </w:r>
    </w:p>
    <w:p w:rsidR="00202CC1" w:rsidRPr="00902D9D" w:rsidRDefault="00202CC1" w:rsidP="00202CC1">
      <w:pPr>
        <w:pStyle w:val="Call"/>
      </w:pPr>
      <w:proofErr w:type="gramStart"/>
      <w:r w:rsidRPr="00902D9D">
        <w:t>tomando</w:t>
      </w:r>
      <w:proofErr w:type="gramEnd"/>
      <w:r w:rsidRPr="00902D9D">
        <w:t xml:space="preserve"> nota</w:t>
      </w:r>
    </w:p>
    <w:p w:rsidR="00202CC1" w:rsidRPr="00902D9D" w:rsidRDefault="00202CC1" w:rsidP="00202CC1">
      <w:r w:rsidRPr="00902D9D">
        <w:rPr>
          <w:i/>
          <w:iCs/>
        </w:rPr>
        <w:t>a)</w:t>
      </w:r>
      <w:r w:rsidRPr="00902D9D">
        <w:tab/>
        <w:t xml:space="preserve">del reconocimiento expresado por la Asamblea General de las Naciones Unidas en su Resolución 56/37 respecto de la aprobación de la Nueva Alianza para el Desarrollo de África </w:t>
      </w:r>
      <w:r w:rsidRPr="00902D9D">
        <w:lastRenderedPageBreak/>
        <w:t>(NEPAD) por la Asamblea de Jefes de Estado y de Gobierno de la Organización de la Unidad Africana en su 37º periodo ordinario de sesiones, celebrado en Lusaka del 9 al 11 de julio de 2001;</w:t>
      </w:r>
    </w:p>
    <w:p w:rsidR="00202CC1" w:rsidRPr="00902D9D" w:rsidRDefault="00202CC1" w:rsidP="00202CC1">
      <w:r w:rsidRPr="00902D9D">
        <w:rPr>
          <w:i/>
          <w:iCs/>
        </w:rPr>
        <w:t>b)</w:t>
      </w:r>
      <w:r w:rsidRPr="00902D9D">
        <w:tab/>
        <w:t>de las medidas de la NEPAD descritas en el Anexo a la presente Resolución;</w:t>
      </w:r>
    </w:p>
    <w:p w:rsidR="00202CC1" w:rsidRPr="00902D9D" w:rsidRDefault="00202CC1" w:rsidP="00202CC1">
      <w:r w:rsidRPr="00902D9D">
        <w:rPr>
          <w:i/>
          <w:iCs/>
        </w:rPr>
        <w:t>c)</w:t>
      </w:r>
      <w:r w:rsidRPr="00902D9D">
        <w:tab/>
        <w:t>de la declaración del Consejo Económico y Social sobre el papel que puede desempeñar el sistema de las Naciones Unidas para apoyar a los países africanos en sus esfuerzos por alcanzar el desarrollo sostenible,</w:t>
      </w:r>
    </w:p>
    <w:p w:rsidR="00202CC1" w:rsidRPr="00902D9D" w:rsidRDefault="00202CC1" w:rsidP="00202CC1">
      <w:pPr>
        <w:pStyle w:val="Call"/>
      </w:pPr>
      <w:proofErr w:type="gramStart"/>
      <w:r w:rsidRPr="00902D9D">
        <w:t>teniendo</w:t>
      </w:r>
      <w:proofErr w:type="gramEnd"/>
      <w:r w:rsidRPr="00902D9D">
        <w:t xml:space="preserve"> en cuenta</w:t>
      </w:r>
    </w:p>
    <w:p w:rsidR="00202CC1" w:rsidRPr="00902D9D" w:rsidRDefault="00202CC1" w:rsidP="00202CC1">
      <w:r w:rsidRPr="00902D9D">
        <w:rPr>
          <w:i/>
          <w:iCs/>
        </w:rPr>
        <w:t>a)</w:t>
      </w:r>
      <w:r w:rsidRPr="00902D9D">
        <w:tab/>
        <w:t>los trabajos en curso relativos a la aplicación del Plan de Acción Regional de África para la Economía del Conocimiento (ARAPKE);</w:t>
      </w:r>
    </w:p>
    <w:p w:rsidR="00202CC1" w:rsidRPr="00902D9D" w:rsidRDefault="00202CC1" w:rsidP="00202CC1">
      <w:r w:rsidRPr="00902D9D">
        <w:rPr>
          <w:i/>
          <w:iCs/>
        </w:rPr>
        <w:t>b)</w:t>
      </w:r>
      <w:r w:rsidRPr="00902D9D">
        <w:tab/>
        <w:t>la solicitud formulada en la Declaración de Addis Abeba, que la Asamblea de Jefes de Estado y de Gobierno adoptó con ocasión de la 14ª Conferencia de la Unión Africana, a efectos de elaborar una agenda digital para África;</w:t>
      </w:r>
    </w:p>
    <w:p w:rsidR="00202CC1" w:rsidRPr="00902D9D" w:rsidRDefault="00202CC1" w:rsidP="00202CC1">
      <w:r w:rsidRPr="00902D9D">
        <w:rPr>
          <w:i/>
          <w:iCs/>
        </w:rPr>
        <w:t>c)</w:t>
      </w:r>
      <w:r w:rsidRPr="00902D9D">
        <w:tab/>
        <w:t>el llamamiento lanzado por la Conferencia en relación con el apartado </w:t>
      </w:r>
      <w:r w:rsidRPr="00902D9D">
        <w:rPr>
          <w:i/>
          <w:iCs/>
        </w:rPr>
        <w:t>b)</w:t>
      </w:r>
      <w:r w:rsidRPr="00902D9D">
        <w:t xml:space="preserve"> </w:t>
      </w:r>
      <w:r w:rsidRPr="00902D9D">
        <w:rPr>
          <w:i/>
          <w:iCs/>
        </w:rPr>
        <w:t>supra</w:t>
      </w:r>
      <w:r w:rsidRPr="00902D9D">
        <w:t xml:space="preserve"> a los asociados para el desarrollo, en particular a las instituciones financieras, para que consideren prioritarias las telecomunicaciones/TIC y les ofrezcan condiciones de financiación similares a las de la infraestructura de los servicios públicos;</w:t>
      </w:r>
    </w:p>
    <w:p w:rsidR="00202CC1" w:rsidRPr="00902D9D" w:rsidRDefault="00202CC1" w:rsidP="00202CC1">
      <w:r w:rsidRPr="00902D9D">
        <w:rPr>
          <w:i/>
          <w:iCs/>
        </w:rPr>
        <w:t>d)</w:t>
      </w:r>
      <w:r w:rsidRPr="00902D9D">
        <w:tab/>
        <w:t>la Agenda 2063 de la Unión Africana y el programa de la NEPAD;</w:t>
      </w:r>
    </w:p>
    <w:p w:rsidR="00202CC1" w:rsidRPr="00902D9D" w:rsidRDefault="00202CC1" w:rsidP="00202CC1">
      <w:r w:rsidRPr="00902D9D">
        <w:rPr>
          <w:i/>
          <w:iCs/>
        </w:rPr>
        <w:t>e)</w:t>
      </w:r>
      <w:r w:rsidRPr="00902D9D">
        <w:tab/>
        <w:t>las decisiones de la Cumbre "Conectar África", celebrada en Kigali en octubre de 2007,</w:t>
      </w:r>
    </w:p>
    <w:p w:rsidR="00202CC1" w:rsidRPr="00902D9D" w:rsidRDefault="00202CC1" w:rsidP="00202CC1">
      <w:pPr>
        <w:pStyle w:val="Call"/>
      </w:pPr>
      <w:proofErr w:type="gramStart"/>
      <w:r w:rsidRPr="00902D9D">
        <w:t>reconociendo</w:t>
      </w:r>
      <w:proofErr w:type="gramEnd"/>
    </w:p>
    <w:p w:rsidR="00202CC1" w:rsidRPr="00902D9D" w:rsidRDefault="00202CC1" w:rsidP="00202CC1">
      <w:proofErr w:type="gramStart"/>
      <w:r w:rsidRPr="00902D9D">
        <w:t>que</w:t>
      </w:r>
      <w:proofErr w:type="gramEnd"/>
      <w:r w:rsidRPr="00902D9D">
        <w:t>, si bien los servicios de información y comunicación han experimentado un desarrollo y un crecimiento sorprendentes en África durante los últimos años, dicha región sigue registrando numerosos problemas, disparidades considerables y un recrudecimiento de la "brecha digital",</w:t>
      </w:r>
    </w:p>
    <w:p w:rsidR="00202CC1" w:rsidRPr="00902D9D" w:rsidRDefault="00202CC1" w:rsidP="00202CC1">
      <w:pPr>
        <w:pStyle w:val="Call"/>
      </w:pPr>
      <w:proofErr w:type="gramStart"/>
      <w:r w:rsidRPr="00902D9D">
        <w:t>recordando</w:t>
      </w:r>
      <w:proofErr w:type="gramEnd"/>
    </w:p>
    <w:p w:rsidR="00202CC1" w:rsidRPr="00902D9D" w:rsidRDefault="00202CC1" w:rsidP="00202CC1">
      <w:r w:rsidRPr="00902D9D">
        <w:t>los objetivos de la Cumbre Conectar África adoptados por los Jefes de Estado africanos presentes los días 29 y 30 de octubre de 2007, que reflejan los retos y oportunidades existentes en África,</w:t>
      </w:r>
    </w:p>
    <w:p w:rsidR="00202CC1" w:rsidRPr="00902D9D" w:rsidRDefault="00202CC1" w:rsidP="00202CC1">
      <w:pPr>
        <w:pStyle w:val="Call"/>
      </w:pPr>
      <w:proofErr w:type="gramStart"/>
      <w:r w:rsidRPr="00902D9D">
        <w:t>resuelve</w:t>
      </w:r>
      <w:proofErr w:type="gramEnd"/>
      <w:r w:rsidRPr="00902D9D">
        <w:t xml:space="preserve"> encargar al Director de la Oficina de Desarrollo de las Telecomunicaciones</w:t>
      </w:r>
    </w:p>
    <w:p w:rsidR="00202CC1" w:rsidRPr="00902D9D" w:rsidRDefault="00202CC1" w:rsidP="00202CC1">
      <w:r w:rsidRPr="00902D9D">
        <w:t>1</w:t>
      </w:r>
      <w:r w:rsidRPr="00902D9D">
        <w:tab/>
        <w:t>que movilice los recursos necesarios para la aplicación de esta Resolución, que complementa las Resoluciones de la 14ª Asamblea de Jefes de Estado y de Gobierno de la Unión Africana celebrada en febrero de 2010 en Addis Abeba en torno al tema "tecnologías de la información y la comunicación en África: desafíos y perspectivas de desarrollo";</w:t>
      </w:r>
    </w:p>
    <w:p w:rsidR="00202CC1" w:rsidRPr="00902D9D" w:rsidRDefault="00202CC1" w:rsidP="00202CC1">
      <w:r w:rsidRPr="00902D9D">
        <w:t>2</w:t>
      </w:r>
      <w:r w:rsidRPr="00902D9D">
        <w:tab/>
        <w:t>que preste especial atención a la aplicación del Plan de Acción del UIT-D, en lo que respecta a las recomendaciones del Informe del "Marco de la alianza para el desarrollo de la infraestructura de las TIC en África", y le asigne los recursos necesarios para garantizar un seguimiento permanente;</w:t>
      </w:r>
    </w:p>
    <w:p w:rsidR="00202CC1" w:rsidRPr="00902D9D" w:rsidRDefault="00202CC1" w:rsidP="00202CC1">
      <w:r w:rsidRPr="00902D9D">
        <w:t>3</w:t>
      </w:r>
      <w:r w:rsidRPr="00902D9D">
        <w:tab/>
        <w:t>que siga apoyando el Manifiesto Smart Africa, de conformidad con la Resolución 195 (</w:t>
      </w:r>
      <w:proofErr w:type="spellStart"/>
      <w:r w:rsidRPr="00902D9D">
        <w:t>Busán</w:t>
      </w:r>
      <w:proofErr w:type="spellEnd"/>
      <w:r w:rsidRPr="00902D9D">
        <w:t>, 2014) de la Conferencia de Plenipotenciarios, y que facilite conocimientos técnicos relativos a la realización de estudios de viabilidad y a la gestión de proyectos para la aplicación del Manifiesto Smart Africa,</w:t>
      </w:r>
    </w:p>
    <w:p w:rsidR="00202CC1" w:rsidRPr="00902D9D" w:rsidRDefault="00202CC1" w:rsidP="00202CC1">
      <w:pPr>
        <w:pStyle w:val="Call"/>
      </w:pPr>
      <w:proofErr w:type="gramStart"/>
      <w:r w:rsidRPr="00902D9D">
        <w:lastRenderedPageBreak/>
        <w:t>encarga</w:t>
      </w:r>
      <w:proofErr w:type="gramEnd"/>
      <w:r w:rsidRPr="00902D9D">
        <w:t xml:space="preserve"> al Secretario General</w:t>
      </w:r>
    </w:p>
    <w:p w:rsidR="00202CC1" w:rsidRPr="00902D9D" w:rsidRDefault="00202CC1" w:rsidP="00202CC1">
      <w:r w:rsidRPr="00902D9D">
        <w:t>1</w:t>
      </w:r>
      <w:r w:rsidRPr="00902D9D">
        <w:tab/>
        <w:t>que implique a los diferentes organismos de las Naciones Unidas en la promoción de los diversos componentes de los programas de Smart Africa, con arreglo al alcance y el mandato de los mismos;</w:t>
      </w:r>
    </w:p>
    <w:p w:rsidR="00202CC1" w:rsidRPr="00902D9D" w:rsidRDefault="00202CC1" w:rsidP="00202CC1">
      <w:r w:rsidRPr="00902D9D">
        <w:t>2</w:t>
      </w:r>
      <w:r w:rsidRPr="00902D9D">
        <w:tab/>
        <w:t>que movilice el apoyo financiero de las redes existentes, incluidos los organismos de radiodifusión, los proveedores de servicios por satélite, etc.,</w:t>
      </w:r>
    </w:p>
    <w:p w:rsidR="00202CC1" w:rsidRPr="00902D9D" w:rsidRDefault="00202CC1" w:rsidP="00202CC1">
      <w:pPr>
        <w:pStyle w:val="Call"/>
      </w:pPr>
      <w:proofErr w:type="gramStart"/>
      <w:r w:rsidRPr="00902D9D">
        <w:t>invita</w:t>
      </w:r>
      <w:proofErr w:type="gramEnd"/>
      <w:r w:rsidRPr="00902D9D">
        <w:t xml:space="preserve"> a los Estados Miembros</w:t>
      </w:r>
    </w:p>
    <w:p w:rsidR="00202CC1" w:rsidRPr="00902D9D" w:rsidRDefault="00202CC1" w:rsidP="00202CC1">
      <w:r w:rsidRPr="00902D9D">
        <w:t>1</w:t>
      </w:r>
      <w:r w:rsidRPr="00902D9D">
        <w:tab/>
        <w:t>a cooperar con los países de África en la promoción de los proyectos y programas regionales, subregionales, bilaterales y multilaterales, encaminados a la aplicación del Manifiesto Smart Africa;</w:t>
      </w:r>
    </w:p>
    <w:p w:rsidR="00202CC1" w:rsidRPr="00902D9D" w:rsidRDefault="00202CC1" w:rsidP="00202CC1">
      <w:r w:rsidRPr="00902D9D">
        <w:t>2</w:t>
      </w:r>
      <w:r w:rsidRPr="00902D9D">
        <w:tab/>
        <w:t>a someter la presente Resolución a la consideración de la Conferencia de Plenipotenciarios (Dubái, 2018), a fin de que destine los recursos financieros necesarios para su aplicación.</w:t>
      </w:r>
    </w:p>
    <w:p w:rsidR="00202CC1" w:rsidRPr="00902D9D" w:rsidRDefault="00202CC1" w:rsidP="00202CC1">
      <w:pPr>
        <w:pStyle w:val="AnnexNo"/>
      </w:pPr>
      <w:r w:rsidRPr="00902D9D">
        <w:t>ANEXO A LA RESOLUCIÓN 75 (</w:t>
      </w:r>
      <w:r w:rsidRPr="00902D9D">
        <w:rPr>
          <w:caps w:val="0"/>
        </w:rPr>
        <w:t>Rev</w:t>
      </w:r>
      <w:r w:rsidRPr="00902D9D">
        <w:t>. </w:t>
      </w:r>
      <w:r w:rsidRPr="00902D9D">
        <w:rPr>
          <w:caps w:val="0"/>
        </w:rPr>
        <w:t>Buenos Aires</w:t>
      </w:r>
      <w:r w:rsidRPr="00902D9D">
        <w:t>, 2017)</w:t>
      </w:r>
    </w:p>
    <w:p w:rsidR="00202CC1" w:rsidRPr="00902D9D" w:rsidRDefault="00202CC1" w:rsidP="00202CC1">
      <w:pPr>
        <w:pStyle w:val="Annextitle"/>
      </w:pPr>
      <w:r w:rsidRPr="00902D9D">
        <w:t xml:space="preserve">Recomendaciones del Informe del "Marco de la alianza para </w:t>
      </w:r>
      <w:r w:rsidRPr="00902D9D">
        <w:br/>
        <w:t>el desarrollo de la infraestructura de las TIC en África"</w:t>
      </w:r>
    </w:p>
    <w:p w:rsidR="00202CC1" w:rsidRPr="00902D9D" w:rsidRDefault="00202CC1" w:rsidP="00202CC1">
      <w:pPr>
        <w:pStyle w:val="Heading1"/>
      </w:pPr>
      <w:bookmarkStart w:id="86" w:name="_Toc497034747"/>
      <w:bookmarkStart w:id="87" w:name="_Toc497050993"/>
      <w:bookmarkStart w:id="88" w:name="_Toc497051383"/>
      <w:bookmarkStart w:id="89" w:name="_Toc497051710"/>
      <w:bookmarkStart w:id="90" w:name="_Toc497052039"/>
      <w:r w:rsidRPr="00902D9D">
        <w:t>1</w:t>
      </w:r>
      <w:r w:rsidRPr="00902D9D">
        <w:tab/>
        <w:t>Infraestructura</w:t>
      </w:r>
      <w:bookmarkEnd w:id="86"/>
      <w:bookmarkEnd w:id="87"/>
      <w:bookmarkEnd w:id="88"/>
      <w:bookmarkEnd w:id="89"/>
      <w:bookmarkEnd w:id="90"/>
    </w:p>
    <w:p w:rsidR="00202CC1" w:rsidRPr="00902D9D" w:rsidRDefault="00202CC1" w:rsidP="00202CC1">
      <w:pPr>
        <w:pStyle w:val="enumlev1"/>
      </w:pPr>
      <w:r w:rsidRPr="00902D9D">
        <w:t>i)</w:t>
      </w:r>
      <w:r w:rsidRPr="00902D9D">
        <w:tab/>
        <w:t>apoyar al Comité ministerial de la Unión africana para el establecimiento del Foro de coordinación inter-organismos (FCI);</w:t>
      </w:r>
    </w:p>
    <w:p w:rsidR="00202CC1" w:rsidRPr="00902D9D" w:rsidRDefault="00202CC1" w:rsidP="00202CC1">
      <w:pPr>
        <w:pStyle w:val="enumlev1"/>
      </w:pPr>
      <w:r w:rsidRPr="00902D9D">
        <w:t>ii)</w:t>
      </w:r>
      <w:r w:rsidRPr="00902D9D">
        <w:tab/>
        <w:t>preparar los planes rectores y las estrategias nacionales para el desarrollo de infraestructura de las TIC (PIDA);</w:t>
      </w:r>
    </w:p>
    <w:p w:rsidR="00202CC1" w:rsidRPr="00902D9D" w:rsidRDefault="00202CC1" w:rsidP="00202CC1">
      <w:pPr>
        <w:pStyle w:val="enumlev1"/>
      </w:pPr>
      <w:r w:rsidRPr="00902D9D">
        <w:t>iii)</w:t>
      </w:r>
      <w:r w:rsidRPr="00902D9D">
        <w:tab/>
        <w:t>facilitar la introducción de las tecnologías digitales, particularmente de radiodifusión;</w:t>
      </w:r>
    </w:p>
    <w:p w:rsidR="00202CC1" w:rsidRPr="00902D9D" w:rsidRDefault="00202CC1" w:rsidP="00202CC1">
      <w:pPr>
        <w:pStyle w:val="enumlev1"/>
      </w:pPr>
      <w:r w:rsidRPr="00902D9D">
        <w:t>iv)</w:t>
      </w:r>
      <w:r w:rsidRPr="00902D9D">
        <w:tab/>
        <w:t xml:space="preserve">apoyar todos los proyectos e iniciativas que fomenten el desarrollo de las TIC y la integración subregional y regional, por ejemplo, el proyecto del cable submarino en África Oriental (EASSY), la iniciativa de las </w:t>
      </w:r>
      <w:proofErr w:type="spellStart"/>
      <w:r w:rsidRPr="00902D9D">
        <w:t>ciberescuelas</w:t>
      </w:r>
      <w:proofErr w:type="spellEnd"/>
      <w:r w:rsidRPr="00902D9D">
        <w:t xml:space="preserve"> de la NEPAD, la parte relativa a las telecomunicaciones/TIC del programa para el desarrollo de la infraestructura en África (PDIA), el proyecto RASCOM, el proyecto en materia de servicios postales electrónicos de África y los proyectos COMTEL, SRII, INTELCOM II y ARAPKE, entre otros;</w:t>
      </w:r>
    </w:p>
    <w:p w:rsidR="00202CC1" w:rsidRPr="00902D9D" w:rsidRDefault="00202CC1" w:rsidP="00202CC1">
      <w:pPr>
        <w:pStyle w:val="enumlev1"/>
      </w:pPr>
      <w:r w:rsidRPr="00902D9D">
        <w:t>v)</w:t>
      </w:r>
      <w:r w:rsidRPr="00902D9D">
        <w:tab/>
        <w:t>garantizar la instalación y la interconexión de puntos nacionales de intercambio Internet;</w:t>
      </w:r>
    </w:p>
    <w:p w:rsidR="00202CC1" w:rsidRPr="00902D9D" w:rsidRDefault="00202CC1" w:rsidP="00202CC1">
      <w:pPr>
        <w:pStyle w:val="enumlev1"/>
      </w:pPr>
      <w:proofErr w:type="gramStart"/>
      <w:r w:rsidRPr="00902D9D">
        <w:t>vi</w:t>
      </w:r>
      <w:proofErr w:type="gramEnd"/>
      <w:r w:rsidRPr="00902D9D">
        <w:t>)</w:t>
      </w:r>
      <w:r w:rsidRPr="00902D9D">
        <w:tab/>
        <w:t>evaluar la repercusión y la adopción de medidas para fortalecer las capacidades funcionales, así como las nuevas misiones de los centros subregionales de mantenimiento y de los Centros de Excelencia;</w:t>
      </w:r>
    </w:p>
    <w:p w:rsidR="00202CC1" w:rsidRPr="00902D9D" w:rsidRDefault="00202CC1" w:rsidP="00202CC1">
      <w:pPr>
        <w:pStyle w:val="enumlev1"/>
      </w:pPr>
      <w:r w:rsidRPr="00902D9D">
        <w:t>vii)</w:t>
      </w:r>
      <w:r w:rsidRPr="00902D9D">
        <w:tab/>
        <w:t>fomentar la creación de alianzas tecnológicas, a fin de promover la investigación y el desarrollo en el plano regional.</w:t>
      </w:r>
    </w:p>
    <w:p w:rsidR="00202CC1" w:rsidRPr="00902D9D" w:rsidRDefault="00202CC1" w:rsidP="00202CC1">
      <w:pPr>
        <w:pStyle w:val="Heading1"/>
      </w:pPr>
      <w:bookmarkStart w:id="91" w:name="_Toc497034748"/>
      <w:bookmarkStart w:id="92" w:name="_Toc497050994"/>
      <w:bookmarkStart w:id="93" w:name="_Toc497051384"/>
      <w:bookmarkStart w:id="94" w:name="_Toc497051711"/>
      <w:bookmarkStart w:id="95" w:name="_Toc497052040"/>
      <w:r w:rsidRPr="00902D9D">
        <w:lastRenderedPageBreak/>
        <w:t>2</w:t>
      </w:r>
      <w:r w:rsidRPr="00902D9D">
        <w:tab/>
        <w:t>Entorno</w:t>
      </w:r>
    </w:p>
    <w:p w:rsidR="00202CC1" w:rsidRPr="00902D9D" w:rsidRDefault="00202CC1" w:rsidP="00202CC1">
      <w:pPr>
        <w:pStyle w:val="Headingb"/>
      </w:pPr>
      <w:r w:rsidRPr="00902D9D">
        <w:t>Desarrollo y aplicación</w:t>
      </w:r>
      <w:bookmarkEnd w:id="91"/>
      <w:bookmarkEnd w:id="92"/>
      <w:bookmarkEnd w:id="93"/>
      <w:bookmarkEnd w:id="94"/>
      <w:bookmarkEnd w:id="95"/>
    </w:p>
    <w:p w:rsidR="00202CC1" w:rsidRPr="00902D9D" w:rsidRDefault="00202CC1" w:rsidP="00202CC1">
      <w:pPr>
        <w:pStyle w:val="enumlev1"/>
      </w:pPr>
      <w:r w:rsidRPr="00902D9D">
        <w:t>i)</w:t>
      </w:r>
      <w:r w:rsidRPr="00902D9D">
        <w:tab/>
        <w:t>definir una noción, una estrategia y un Plan de Acción en materia de TIC para toda África;</w:t>
      </w:r>
    </w:p>
    <w:p w:rsidR="00202CC1" w:rsidRPr="00902D9D" w:rsidRDefault="00202CC1" w:rsidP="00202CC1">
      <w:pPr>
        <w:pStyle w:val="enumlev1"/>
      </w:pPr>
      <w:r w:rsidRPr="00902D9D">
        <w:t>ii)</w:t>
      </w:r>
      <w:r w:rsidRPr="00902D9D">
        <w:tab/>
        <w:t>definir una noción y diversas estrategias nacionales para el desarrollo de las TIC, perfectamente armonizadas con otras estrategias nacionales de desarrollo y, en especial, con el Documento de estrategia de lucha contra la pobreza (DELP) y los Objetivos de Desarrollo Sostenible (ODS) para 2015-2020;</w:t>
      </w:r>
    </w:p>
    <w:p w:rsidR="00202CC1" w:rsidRPr="00902D9D" w:rsidRDefault="00202CC1" w:rsidP="00202CC1">
      <w:pPr>
        <w:pStyle w:val="enumlev1"/>
      </w:pPr>
      <w:r w:rsidRPr="00902D9D">
        <w:t>iii)</w:t>
      </w:r>
      <w:r w:rsidRPr="00902D9D">
        <w:tab/>
        <w:t>elaborar, a escala nacional, un marco de política y una estrategia en materia de acceso universal e inclusión digital;</w:t>
      </w:r>
    </w:p>
    <w:p w:rsidR="00202CC1" w:rsidRPr="00902D9D" w:rsidRDefault="00202CC1" w:rsidP="00202CC1">
      <w:pPr>
        <w:pStyle w:val="enumlev1"/>
      </w:pPr>
      <w:r w:rsidRPr="00902D9D">
        <w:t>iv)</w:t>
      </w:r>
      <w:r w:rsidRPr="00902D9D">
        <w:tab/>
        <w:t>prestar apoyo para la armonización de los marcos de política y reglamentación en el plano subregional.</w:t>
      </w:r>
    </w:p>
    <w:p w:rsidR="00202CC1" w:rsidRPr="00902D9D" w:rsidRDefault="00202CC1" w:rsidP="00202CC1">
      <w:pPr>
        <w:pStyle w:val="Heading1"/>
      </w:pPr>
      <w:bookmarkStart w:id="96" w:name="_Toc497034749"/>
      <w:bookmarkStart w:id="97" w:name="_Toc497050995"/>
      <w:bookmarkStart w:id="98" w:name="_Toc497051385"/>
      <w:bookmarkStart w:id="99" w:name="_Toc497051712"/>
      <w:bookmarkStart w:id="100" w:name="_Toc497052041"/>
      <w:r w:rsidRPr="00902D9D">
        <w:t>3</w:t>
      </w:r>
      <w:r w:rsidRPr="00902D9D">
        <w:tab/>
        <w:t>Capacitación, colaboración y alianzas</w:t>
      </w:r>
      <w:bookmarkEnd w:id="96"/>
      <w:bookmarkEnd w:id="97"/>
      <w:bookmarkEnd w:id="98"/>
      <w:bookmarkEnd w:id="99"/>
      <w:bookmarkEnd w:id="100"/>
    </w:p>
    <w:p w:rsidR="00202CC1" w:rsidRPr="00902D9D" w:rsidRDefault="00202CC1" w:rsidP="00202CC1">
      <w:pPr>
        <w:pStyle w:val="enumlev1"/>
      </w:pPr>
      <w:r w:rsidRPr="00902D9D">
        <w:t>i)</w:t>
      </w:r>
      <w:r w:rsidRPr="00902D9D">
        <w:tab/>
        <w:t>facilitar la planificación y gestión del espectro de frecuencias radioeléctricas en los planos nacional, subregional y regional;</w:t>
      </w:r>
    </w:p>
    <w:p w:rsidR="00202CC1" w:rsidRPr="00902D9D" w:rsidRDefault="00202CC1" w:rsidP="00202CC1">
      <w:pPr>
        <w:pStyle w:val="enumlev1"/>
      </w:pPr>
      <w:r w:rsidRPr="00902D9D">
        <w:t>ii)</w:t>
      </w:r>
      <w:r w:rsidRPr="00902D9D">
        <w:tab/>
        <w:t>apoyar el fortalecimiento de las instituciones de formación sobre las TIC y de la red de Centros de Excelencia en la región;</w:t>
      </w:r>
    </w:p>
    <w:p w:rsidR="00202CC1" w:rsidRPr="00902D9D" w:rsidRDefault="00202CC1" w:rsidP="00202CC1">
      <w:pPr>
        <w:pStyle w:val="enumlev1"/>
      </w:pPr>
      <w:r w:rsidRPr="00902D9D">
        <w:t>iii)</w:t>
      </w:r>
      <w:r w:rsidRPr="00902D9D">
        <w:tab/>
        <w:t>crear un mecanismo de cooperación y coordinación entre las instituciones regionales que proporcionan asistencia para el desarrollo a los países africanos en el sector de las TIC;</w:t>
      </w:r>
    </w:p>
    <w:p w:rsidR="00202CC1" w:rsidRPr="00902D9D" w:rsidRDefault="00202CC1" w:rsidP="00202CC1">
      <w:pPr>
        <w:pStyle w:val="enumlev1"/>
      </w:pPr>
      <w:r w:rsidRPr="00902D9D">
        <w:t>iv)</w:t>
      </w:r>
      <w:r w:rsidRPr="00902D9D">
        <w:tab/>
        <w:t>prestar apoyo con un enfoque regional o multinacional;</w:t>
      </w:r>
    </w:p>
    <w:p w:rsidR="00202CC1" w:rsidRPr="00902D9D" w:rsidRDefault="00202CC1" w:rsidP="00202CC1">
      <w:pPr>
        <w:pStyle w:val="enumlev1"/>
      </w:pPr>
      <w:r w:rsidRPr="00902D9D">
        <w:t>v)</w:t>
      </w:r>
      <w:r w:rsidRPr="00902D9D">
        <w:tab/>
        <w:t>crear un Grupo Regional de Expertos ad hoc sobre las TIC para África;</w:t>
      </w:r>
    </w:p>
    <w:p w:rsidR="00202CC1" w:rsidRPr="00902D9D" w:rsidRDefault="00202CC1" w:rsidP="00202CC1">
      <w:pPr>
        <w:pStyle w:val="enumlev1"/>
      </w:pPr>
      <w:proofErr w:type="gramStart"/>
      <w:r w:rsidRPr="00902D9D">
        <w:t>vi</w:t>
      </w:r>
      <w:proofErr w:type="gramEnd"/>
      <w:r w:rsidRPr="00902D9D">
        <w:t>)</w:t>
      </w:r>
      <w:r w:rsidRPr="00902D9D">
        <w:tab/>
        <w:t>fortalecer las asociaciones subregionales de reguladores de las telecomunicaciones;</w:t>
      </w:r>
    </w:p>
    <w:p w:rsidR="00202CC1" w:rsidRPr="00902D9D" w:rsidRDefault="00202CC1" w:rsidP="00202CC1">
      <w:pPr>
        <w:pStyle w:val="enumlev1"/>
      </w:pPr>
      <w:r w:rsidRPr="00902D9D">
        <w:t>vii)</w:t>
      </w:r>
      <w:r w:rsidRPr="00902D9D">
        <w:tab/>
        <w:t>fortalecer las asociaciones públicas y privadas;</w:t>
      </w:r>
    </w:p>
    <w:p w:rsidR="00202CC1" w:rsidRPr="00902D9D" w:rsidRDefault="00202CC1" w:rsidP="00202CC1">
      <w:pPr>
        <w:pStyle w:val="enumlev1"/>
      </w:pPr>
      <w:r w:rsidRPr="00902D9D">
        <w:t>viii)</w:t>
      </w:r>
      <w:r w:rsidRPr="00902D9D">
        <w:tab/>
        <w:t>crear una base de datos africana y observatorios de las TIC;</w:t>
      </w:r>
    </w:p>
    <w:p w:rsidR="00202CC1" w:rsidRPr="00902D9D" w:rsidRDefault="00202CC1" w:rsidP="00202CC1">
      <w:pPr>
        <w:pStyle w:val="enumlev1"/>
      </w:pPr>
      <w:r w:rsidRPr="00902D9D">
        <w:t>ix)</w:t>
      </w:r>
      <w:r w:rsidRPr="00902D9D">
        <w:tab/>
        <w:t>fortalecer las capacidades de las comunidades económicas regionales para lograr una mejor aplicación de los proyectos e iniciativas en materia de TIC.</w:t>
      </w:r>
    </w:p>
    <w:p w:rsidR="00CA6675" w:rsidRPr="00902D9D" w:rsidRDefault="00CA6675" w:rsidP="00CA6675">
      <w:bookmarkStart w:id="101" w:name="_Toc503337313"/>
      <w:bookmarkStart w:id="102" w:name="_Toc506801851"/>
      <w:bookmarkStart w:id="103" w:name="Res_76"/>
      <w:r w:rsidRPr="00902D9D">
        <w:br w:type="page"/>
      </w:r>
    </w:p>
    <w:p w:rsidR="00202CC1" w:rsidRPr="00902D9D" w:rsidRDefault="00202CC1" w:rsidP="00202CC1">
      <w:pPr>
        <w:pStyle w:val="ResNo"/>
      </w:pPr>
      <w:r w:rsidRPr="00902D9D">
        <w:lastRenderedPageBreak/>
        <w:t xml:space="preserve">RESOLUCIÓN </w:t>
      </w:r>
      <w:r w:rsidRPr="00902D9D">
        <w:rPr>
          <w:rStyle w:val="href"/>
        </w:rPr>
        <w:t>76</w:t>
      </w:r>
      <w:r w:rsidRPr="00902D9D">
        <w:t xml:space="preserve"> (</w:t>
      </w:r>
      <w:r w:rsidRPr="00902D9D">
        <w:rPr>
          <w:caps w:val="0"/>
        </w:rPr>
        <w:t>Rev</w:t>
      </w:r>
      <w:r w:rsidRPr="00902D9D">
        <w:t xml:space="preserve">. </w:t>
      </w:r>
      <w:r w:rsidRPr="00902D9D">
        <w:rPr>
          <w:caps w:val="0"/>
        </w:rPr>
        <w:t>Buenos Aires</w:t>
      </w:r>
      <w:r w:rsidRPr="00902D9D">
        <w:t>, 2017)</w:t>
      </w:r>
      <w:bookmarkEnd w:id="101"/>
      <w:bookmarkEnd w:id="102"/>
    </w:p>
    <w:p w:rsidR="00202CC1" w:rsidRPr="00902D9D" w:rsidRDefault="00202CC1" w:rsidP="00202CC1">
      <w:pPr>
        <w:pStyle w:val="Restitle"/>
        <w:rPr>
          <w:rFonts w:eastAsiaTheme="minorEastAsia"/>
        </w:rPr>
      </w:pPr>
      <w:bookmarkStart w:id="104" w:name="_Toc505609990"/>
      <w:bookmarkStart w:id="105" w:name="_Toc505610435"/>
      <w:bookmarkStart w:id="106" w:name="_Toc506801852"/>
      <w:bookmarkEnd w:id="103"/>
      <w:r w:rsidRPr="00902D9D">
        <w:rPr>
          <w:rFonts w:eastAsia="SimSun"/>
        </w:rPr>
        <w:t xml:space="preserve">Promoción de las tecnologías de la información y la comunicación </w:t>
      </w:r>
      <w:r w:rsidRPr="00902D9D">
        <w:rPr>
          <w:rFonts w:eastAsia="SimSun"/>
        </w:rPr>
        <w:br/>
        <w:t>entre los hombres y las mujeres jóvenes para</w:t>
      </w:r>
      <w:r w:rsidRPr="00902D9D">
        <w:rPr>
          <w:rFonts w:eastAsia="SimSun"/>
        </w:rPr>
        <w:br/>
        <w:t>su emancipación social y económica</w:t>
      </w:r>
      <w:bookmarkEnd w:id="104"/>
      <w:bookmarkEnd w:id="105"/>
      <w:bookmarkEnd w:id="106"/>
    </w:p>
    <w:p w:rsidR="00202CC1" w:rsidRPr="00902D9D" w:rsidRDefault="00202CC1" w:rsidP="00202CC1">
      <w:pPr>
        <w:pStyle w:val="Normalaftertitle"/>
      </w:pPr>
      <w:r w:rsidRPr="00902D9D">
        <w:t>La Conferencia Mundial de Desarrollo de las Telecomunicaciones (Buenos Aires, 2017),</w:t>
      </w:r>
    </w:p>
    <w:p w:rsidR="00202CC1" w:rsidRPr="00902D9D" w:rsidRDefault="00202CC1" w:rsidP="00202CC1">
      <w:pPr>
        <w:pStyle w:val="Call"/>
        <w:rPr>
          <w:iCs/>
        </w:rPr>
      </w:pPr>
      <w:proofErr w:type="gramStart"/>
      <w:r w:rsidRPr="00902D9D">
        <w:t>observando</w:t>
      </w:r>
      <w:proofErr w:type="gramEnd"/>
    </w:p>
    <w:p w:rsidR="00202CC1" w:rsidRPr="00902D9D" w:rsidRDefault="00202CC1" w:rsidP="00202CC1">
      <w:pPr>
        <w:rPr>
          <w:b/>
        </w:rPr>
      </w:pPr>
      <w:r w:rsidRPr="00902D9D">
        <w:rPr>
          <w:i/>
          <w:iCs/>
        </w:rPr>
        <w:t>a)</w:t>
      </w:r>
      <w:r w:rsidRPr="00902D9D">
        <w:tab/>
        <w:t xml:space="preserve">la Resolución 70 (Rev. </w:t>
      </w:r>
      <w:proofErr w:type="spellStart"/>
      <w:r w:rsidRPr="00902D9D">
        <w:t>Busán</w:t>
      </w:r>
      <w:proofErr w:type="spellEnd"/>
      <w:r w:rsidRPr="00902D9D">
        <w:t>, 2014) de la Conferencia de Plenipotenciarios, en la que se insta a promover y aumentar el interés y las oportunidades para niñas y mujeres jóvenes en carreras de tecnologías de la información y la comunicación (TIC) durante la enseñanza primaria, secundaria y superior, a fin de alentar a las niñas a escoger una carrera en el campo de las TIC y de fomentar la utilización de las TIC para la emancipación social y económica de las mujeres y las niñas;</w:t>
      </w:r>
    </w:p>
    <w:p w:rsidR="00202CC1" w:rsidRPr="00902D9D" w:rsidRDefault="00202CC1" w:rsidP="00202CC1">
      <w:r w:rsidRPr="00902D9D">
        <w:rPr>
          <w:bCs/>
          <w:i/>
          <w:iCs/>
          <w:lang w:eastAsia="zh-CN"/>
        </w:rPr>
        <w:t>b)</w:t>
      </w:r>
      <w:r w:rsidRPr="00902D9D">
        <w:rPr>
          <w:lang w:eastAsia="zh-CN"/>
        </w:rPr>
        <w:tab/>
      </w:r>
      <w:r w:rsidRPr="00902D9D">
        <w:t>la Resolución 198 (</w:t>
      </w:r>
      <w:proofErr w:type="spellStart"/>
      <w:r w:rsidRPr="00902D9D">
        <w:t>Busán</w:t>
      </w:r>
      <w:proofErr w:type="spellEnd"/>
      <w:r w:rsidRPr="00902D9D">
        <w:t>, 2014) de la Conferencia de Plenipotenciarios, sobre el empoderamiento de la juventud a través de las telecomunicaciones/</w:t>
      </w:r>
      <w:r w:rsidRPr="00902D9D">
        <w:br/>
        <w:t>TIC;</w:t>
      </w:r>
    </w:p>
    <w:p w:rsidR="00202CC1" w:rsidRPr="00902D9D" w:rsidRDefault="00202CC1" w:rsidP="00202CC1">
      <w:r w:rsidRPr="00902D9D">
        <w:rPr>
          <w:i/>
          <w:iCs/>
        </w:rPr>
        <w:t>c)</w:t>
      </w:r>
      <w:r w:rsidRPr="00902D9D">
        <w:tab/>
        <w:t>la Cumbre Mundial de la Juventud BYND 2015, celebrada en Costa Rica en septiembre de 2013 y dirigida por la UIT, que reunió a unos 700 participantes y a más de 3 000 jóvenes de todo el mundo que se conectaron virtualmente a fin de aportar sus ideas para la configuración de la agenda de desarrollo sostenible para después de 2015;</w:t>
      </w:r>
    </w:p>
    <w:p w:rsidR="00202CC1" w:rsidRPr="00902D9D" w:rsidRDefault="00202CC1" w:rsidP="00202CC1">
      <w:r w:rsidRPr="00902D9D">
        <w:rPr>
          <w:i/>
          <w:iCs/>
        </w:rPr>
        <w:t>d)</w:t>
      </w:r>
      <w:r w:rsidRPr="00902D9D">
        <w:tab/>
        <w:t>la "Declaración de Costa Rica" en la que la juventud mundial fijó prioridades para la agenda de desarrollo posterior a 2015, como culminación de la Cumbre Mundial de la Juventud, Declaración que se ha sometido a la consideración de la Asamblea General de las Naciones Unidas (AGNU) en su 68º periodo de sesiones;</w:t>
      </w:r>
    </w:p>
    <w:p w:rsidR="00202CC1" w:rsidRPr="00902D9D" w:rsidRDefault="00202CC1" w:rsidP="00202CC1">
      <w:r w:rsidRPr="00902D9D">
        <w:rPr>
          <w:i/>
          <w:iCs/>
        </w:rPr>
        <w:t>e)</w:t>
      </w:r>
      <w:r w:rsidRPr="00902D9D">
        <w:tab/>
        <w:t>que el Secretario General de las Naciones Unidas sitúa la "juventud" como una prioridad en su Agenda, y que incluyó el empleo, la iniciativa empresarial y la educación de la juventud como objetivos globales del Plan de Acción para la juventud en todo el sistema de las Naciones Unidas;</w:t>
      </w:r>
    </w:p>
    <w:p w:rsidR="00202CC1" w:rsidRPr="00902D9D" w:rsidRDefault="00202CC1" w:rsidP="00202CC1">
      <w:r w:rsidRPr="00902D9D">
        <w:rPr>
          <w:i/>
          <w:iCs/>
        </w:rPr>
        <w:t>f)</w:t>
      </w:r>
      <w:r w:rsidRPr="00902D9D">
        <w:tab/>
        <w:t>la Resolución 70/1 de la AGNU sobre la Agenda 2030 para el Desarrollo Sostenible y, en particular, el Objetivo de Desarrollo Sostenible (ODS) 8: Promover el crecimiento económico sostenido, inclusivo y sostenible, el empleo pleno y productivo y el trabajo decente para todos, en particular el desarrollo e implementación de una estrategia mundial para el empleo de los jóvenes,</w:t>
      </w:r>
    </w:p>
    <w:p w:rsidR="00202CC1" w:rsidRPr="00902D9D" w:rsidRDefault="00202CC1" w:rsidP="00202CC1">
      <w:pPr>
        <w:pStyle w:val="Call"/>
      </w:pPr>
      <w:proofErr w:type="gramStart"/>
      <w:r w:rsidRPr="00902D9D">
        <w:t>reconociendo</w:t>
      </w:r>
      <w:proofErr w:type="gramEnd"/>
    </w:p>
    <w:p w:rsidR="00202CC1" w:rsidRPr="00902D9D" w:rsidRDefault="00202CC1" w:rsidP="00202CC1">
      <w:r w:rsidRPr="00902D9D">
        <w:rPr>
          <w:i/>
          <w:iCs/>
        </w:rPr>
        <w:t>a)</w:t>
      </w:r>
      <w:r w:rsidRPr="00902D9D">
        <w:tab/>
        <w:t>que los jóvenes son nativos digitales y los mejores promotores de las TIC, así como los impulsores del progreso en todo el mundo;</w:t>
      </w:r>
    </w:p>
    <w:p w:rsidR="00202CC1" w:rsidRPr="00902D9D" w:rsidRDefault="00202CC1" w:rsidP="00202CC1">
      <w:r w:rsidRPr="00902D9D">
        <w:rPr>
          <w:i/>
          <w:iCs/>
        </w:rPr>
        <w:t>b)</w:t>
      </w:r>
      <w:r w:rsidRPr="00902D9D">
        <w:tab/>
        <w:t>que las TIC son herramientas mediante las cuales los hombres y mujeres jóvenes pueden contribuir sustancialmente, participar e influir en su desarrollo económico y social,</w:t>
      </w:r>
    </w:p>
    <w:p w:rsidR="00202CC1" w:rsidRPr="00902D9D" w:rsidRDefault="00202CC1" w:rsidP="00202CC1">
      <w:pPr>
        <w:pStyle w:val="Call"/>
      </w:pPr>
      <w:proofErr w:type="gramStart"/>
      <w:r w:rsidRPr="00902D9D">
        <w:t>considerando</w:t>
      </w:r>
      <w:proofErr w:type="gramEnd"/>
    </w:p>
    <w:p w:rsidR="00202CC1" w:rsidRPr="00902D9D" w:rsidRDefault="00202CC1" w:rsidP="00202CC1">
      <w:r w:rsidRPr="00902D9D">
        <w:rPr>
          <w:i/>
          <w:iCs/>
        </w:rPr>
        <w:t>a)</w:t>
      </w:r>
      <w:r w:rsidRPr="00902D9D">
        <w:tab/>
        <w:t xml:space="preserve">los avances logrados por la Oficina de Desarrollo de las Telecomunicaciones (BDT) en la promoción de la igualdad de género, en el desarrollo y ejecución de proyectos orientados a los hombres y mujeres jóvenes y que toman en consideración las cuestiones de género, así como en el incremento de la sensibilización, dentro de la Unión y entre los Estados Miembros y los Miembros </w:t>
      </w:r>
      <w:r w:rsidRPr="00902D9D">
        <w:lastRenderedPageBreak/>
        <w:t>de Sector, respecto de la importancia de la educación en el sector de las TIC y del desarrollo profesional de las niñas jóvenes en las TIC y en los campos conexos;</w:t>
      </w:r>
    </w:p>
    <w:p w:rsidR="00202CC1" w:rsidRPr="00902D9D" w:rsidRDefault="00202CC1" w:rsidP="00202CC1">
      <w:r w:rsidRPr="00902D9D">
        <w:rPr>
          <w:i/>
          <w:iCs/>
        </w:rPr>
        <w:t>b)</w:t>
      </w:r>
      <w:r w:rsidRPr="00902D9D">
        <w:tab/>
        <w:t xml:space="preserve">los resultados obtenidos en el marco de la Resolución 70 (Rev. </w:t>
      </w:r>
      <w:proofErr w:type="spellStart"/>
      <w:r w:rsidRPr="00902D9D">
        <w:t>Busán</w:t>
      </w:r>
      <w:proofErr w:type="spellEnd"/>
      <w:r w:rsidRPr="00902D9D">
        <w:t>, 2014) gracias a los cuales desde 2011, mediante la promoción del Día Internacional de las Niñas en las TIC, más de 300 000 niñas y mujeres jóvenes de más de 166 países tomaron conciencia, con el apoyo de la BDT, de las oportunidades de empleo en el sector de las TIC</w:t>
      </w:r>
      <w:r w:rsidRPr="00902D9D">
        <w:rPr>
          <w:rStyle w:val="FootnoteReference"/>
        </w:rPr>
        <w:footnoteReference w:customMarkFollows="1" w:id="17"/>
        <w:t>1</w:t>
      </w:r>
      <w:r w:rsidRPr="00902D9D">
        <w:t>;</w:t>
      </w:r>
    </w:p>
    <w:p w:rsidR="00202CC1" w:rsidRPr="00902D9D" w:rsidRDefault="00202CC1" w:rsidP="00202CC1">
      <w:r w:rsidRPr="00902D9D">
        <w:rPr>
          <w:i/>
          <w:iCs/>
        </w:rPr>
        <w:t>c)</w:t>
      </w:r>
      <w:r w:rsidRPr="00902D9D">
        <w:tab/>
        <w:t>que las TIC desempeñan un papel importante en el fomento de la educación, el desarrollo profesional, las oportunidades de empleo y el desarrollo social y económico de los hombres y mujeres jóvenes;</w:t>
      </w:r>
    </w:p>
    <w:p w:rsidR="00202CC1" w:rsidRPr="00902D9D" w:rsidRDefault="00202CC1" w:rsidP="00202CC1">
      <w:r w:rsidRPr="00902D9D">
        <w:rPr>
          <w:i/>
          <w:iCs/>
        </w:rPr>
        <w:t>d)</w:t>
      </w:r>
      <w:r w:rsidRPr="00902D9D">
        <w:tab/>
        <w:t>que la UIT, a través de la Cumbre Mundial de la Juventud, se dirigió a una comunidad mundial para recabar sus opiniones e ideas respecto de la manera en que la tecnología podía contribuir a mejorar el mundo y a configurar la agenda de desarrollo después de 2015;</w:t>
      </w:r>
    </w:p>
    <w:p w:rsidR="00202CC1" w:rsidRPr="00902D9D" w:rsidRDefault="00202CC1" w:rsidP="00202CC1">
      <w:r w:rsidRPr="00902D9D">
        <w:rPr>
          <w:i/>
          <w:iCs/>
        </w:rPr>
        <w:t>e)</w:t>
      </w:r>
      <w:r w:rsidRPr="00902D9D">
        <w:rPr>
          <w:i/>
          <w:iCs/>
        </w:rPr>
        <w:tab/>
      </w:r>
      <w:r w:rsidRPr="00902D9D">
        <w:t>que la BDT cumple una función sustantiva a través de sus actividades para la emancipación de la juventud y su implicación en los procesos de toma de decisiones sobre cuestiones relativas a las TIC para el desarrollo,</w:t>
      </w:r>
    </w:p>
    <w:p w:rsidR="00202CC1" w:rsidRPr="00902D9D" w:rsidRDefault="00202CC1" w:rsidP="00202CC1">
      <w:pPr>
        <w:pStyle w:val="Call"/>
      </w:pPr>
      <w:proofErr w:type="gramStart"/>
      <w:r w:rsidRPr="00902D9D">
        <w:t>resuelve</w:t>
      </w:r>
      <w:proofErr w:type="gramEnd"/>
    </w:p>
    <w:p w:rsidR="00202CC1" w:rsidRPr="00902D9D" w:rsidRDefault="00202CC1" w:rsidP="00202CC1">
      <w:r w:rsidRPr="00902D9D">
        <w:t>1</w:t>
      </w:r>
      <w:r w:rsidRPr="00902D9D">
        <w:tab/>
        <w:t>que el Sector de Desarrollo de las Telecomunicaciones de la UIT (UIT-D) asuma las consideraciones anteriores y siga apoyando el desarrollo de actividades, proyectos y eventos encaminados a promover las aplicaciones de TIC entre los hombres y mujeres jóvenes, en particular en los ámbitos del empleo, la iniciativa empresarial y la educación, y que contribuya así al desarrollo y la emancipación de la juventud en los terrenos educativo, social y económico, teniendo en cuenta la Agenda 2030 para el Desarrollo Sostenible;</w:t>
      </w:r>
    </w:p>
    <w:p w:rsidR="00202CC1" w:rsidRPr="00902D9D" w:rsidRDefault="00202CC1" w:rsidP="00202CC1">
      <w:r w:rsidRPr="00902D9D">
        <w:t>2</w:t>
      </w:r>
      <w:r w:rsidRPr="00902D9D">
        <w:tab/>
        <w:t>que, en el marco del objetivo fijado por el UIT-D en materia de inclusión digital, se siga apoyando la labor de promoción de las TIC entre los hombres y mujeres jóvenes,</w:t>
      </w:r>
    </w:p>
    <w:p w:rsidR="00202CC1" w:rsidRPr="00902D9D" w:rsidRDefault="00202CC1" w:rsidP="00202CC1">
      <w:pPr>
        <w:pStyle w:val="Call"/>
      </w:pPr>
      <w:proofErr w:type="gramStart"/>
      <w:r w:rsidRPr="00902D9D">
        <w:t>resuelve</w:t>
      </w:r>
      <w:proofErr w:type="gramEnd"/>
      <w:r w:rsidRPr="00902D9D">
        <w:t xml:space="preserve"> además</w:t>
      </w:r>
    </w:p>
    <w:p w:rsidR="00202CC1" w:rsidRPr="00902D9D" w:rsidRDefault="00202CC1" w:rsidP="00202CC1">
      <w:r w:rsidRPr="00902D9D">
        <w:t>1</w:t>
      </w:r>
      <w:r w:rsidRPr="00902D9D">
        <w:tab/>
        <w:t>forjar asociaciones con instituciones académicas vinculadas con programas de desarrollo de la juventud;</w:t>
      </w:r>
    </w:p>
    <w:p w:rsidR="00202CC1" w:rsidRPr="00902D9D" w:rsidRDefault="00202CC1" w:rsidP="00202CC1">
      <w:r w:rsidRPr="00902D9D">
        <w:t>2</w:t>
      </w:r>
      <w:r w:rsidRPr="00902D9D">
        <w:tab/>
        <w:t>añadir una dimensión relativa a la juventud en las Cuestiones de estudio, siempre que sea posible,</w:t>
      </w:r>
    </w:p>
    <w:p w:rsidR="00202CC1" w:rsidRPr="00902D9D" w:rsidRDefault="00202CC1" w:rsidP="00202CC1">
      <w:pPr>
        <w:pStyle w:val="Call"/>
      </w:pPr>
      <w:proofErr w:type="gramStart"/>
      <w:r w:rsidRPr="00902D9D">
        <w:t>encarga</w:t>
      </w:r>
      <w:proofErr w:type="gramEnd"/>
      <w:r w:rsidRPr="00902D9D">
        <w:t xml:space="preserve"> al Director de la Oficina de Desarrollo de las Telecomunicaciones</w:t>
      </w:r>
    </w:p>
    <w:p w:rsidR="00202CC1" w:rsidRPr="00902D9D" w:rsidRDefault="00202CC1" w:rsidP="00202CC1">
      <w:r w:rsidRPr="00902D9D">
        <w:t>1</w:t>
      </w:r>
      <w:r w:rsidRPr="00902D9D">
        <w:tab/>
        <w:t>que trate de lograr los medios necesarios para integrar las cuestiones relacionadas con la juventud en las actividades de la BDT y para buscar activamente la diversidad;</w:t>
      </w:r>
    </w:p>
    <w:p w:rsidR="00202CC1" w:rsidRPr="00902D9D" w:rsidRDefault="00202CC1" w:rsidP="00202CC1">
      <w:r w:rsidRPr="00902D9D">
        <w:t>2</w:t>
      </w:r>
      <w:r w:rsidRPr="00902D9D">
        <w:tab/>
        <w:t>que garantice la asignación de los recursos necesarios, dentro de los límites del presupuesto, a las actividades en esta materia;</w:t>
      </w:r>
    </w:p>
    <w:p w:rsidR="00202CC1" w:rsidRPr="00902D9D" w:rsidRDefault="00202CC1" w:rsidP="00202CC1">
      <w:r w:rsidRPr="00902D9D">
        <w:t>3</w:t>
      </w:r>
      <w:r w:rsidRPr="00902D9D">
        <w:tab/>
        <w:t>que promueva las TIC entre hombres y mujeres jóvenes para su desarrollo y emancipación económica y social;</w:t>
      </w:r>
    </w:p>
    <w:p w:rsidR="00202CC1" w:rsidRPr="00902D9D" w:rsidRDefault="00202CC1" w:rsidP="00202CC1">
      <w:r w:rsidRPr="00902D9D">
        <w:t>4</w:t>
      </w:r>
      <w:r w:rsidRPr="00902D9D">
        <w:tab/>
        <w:t>que facilite orientaciones para la medición del grado de emancipación de la juventud a escala nacional e internacional;</w:t>
      </w:r>
    </w:p>
    <w:p w:rsidR="00202CC1" w:rsidRPr="00902D9D" w:rsidRDefault="00202CC1" w:rsidP="00202CC1">
      <w:r w:rsidRPr="00902D9D">
        <w:lastRenderedPageBreak/>
        <w:t>5</w:t>
      </w:r>
      <w:r w:rsidRPr="00902D9D">
        <w:tab/>
        <w:t xml:space="preserve">que facilite orientación a los jóvenes sobre la ciudadanía digital, incluidos los servicios de </w:t>
      </w:r>
      <w:proofErr w:type="spellStart"/>
      <w:r w:rsidRPr="00902D9D">
        <w:t>cibergobierno</w:t>
      </w:r>
      <w:proofErr w:type="spellEnd"/>
      <w:r w:rsidRPr="00902D9D">
        <w:t>,</w:t>
      </w:r>
    </w:p>
    <w:p w:rsidR="00202CC1" w:rsidRPr="00902D9D" w:rsidRDefault="00202CC1" w:rsidP="00202CC1">
      <w:pPr>
        <w:pStyle w:val="Call"/>
      </w:pPr>
      <w:proofErr w:type="gramStart"/>
      <w:r w:rsidRPr="00902D9D">
        <w:t>invita</w:t>
      </w:r>
      <w:proofErr w:type="gramEnd"/>
      <w:r w:rsidRPr="00902D9D">
        <w:t xml:space="preserve"> al Director de la Oficina de Desarrollo de las Telecomunicaciones</w:t>
      </w:r>
    </w:p>
    <w:p w:rsidR="00202CC1" w:rsidRPr="00902D9D" w:rsidRDefault="00202CC1" w:rsidP="00202CC1">
      <w:pPr>
        <w:keepNext/>
        <w:keepLines/>
      </w:pPr>
      <w:proofErr w:type="gramStart"/>
      <w:r w:rsidRPr="00902D9D">
        <w:t>a</w:t>
      </w:r>
      <w:proofErr w:type="gramEnd"/>
      <w:r w:rsidRPr="00902D9D">
        <w:t xml:space="preserve"> prestar asistencia a los Estados Miembros:</w:t>
      </w:r>
    </w:p>
    <w:p w:rsidR="00202CC1" w:rsidRPr="00902D9D" w:rsidRDefault="00202CC1" w:rsidP="00202CC1">
      <w:r w:rsidRPr="00902D9D">
        <w:t>1</w:t>
      </w:r>
      <w:r w:rsidRPr="00902D9D">
        <w:tab/>
        <w:t>a fin de que promuevan la inscripción en programas de educación orientados a las TIC, a partir de la enseñanza elemental y que promuevan las TIC entre hombres y mujeres jóvenes para su desarrollo y emancipación económica y social, teniendo en cuenta la Agenda 2030 para el Desarrollo Sostenible;</w:t>
      </w:r>
    </w:p>
    <w:p w:rsidR="00202CC1" w:rsidRPr="00902D9D" w:rsidRDefault="00202CC1" w:rsidP="00202CC1">
      <w:r w:rsidRPr="00902D9D">
        <w:t>2</w:t>
      </w:r>
      <w:r w:rsidRPr="00902D9D">
        <w:tab/>
        <w:t>que facilite un asesoramiento concreto, en forma de directrices, para integrar a los hombres y mujeres jóvenes en la Sociedad de la Información;</w:t>
      </w:r>
    </w:p>
    <w:p w:rsidR="00202CC1" w:rsidRPr="00902D9D" w:rsidRDefault="00202CC1" w:rsidP="00202CC1">
      <w:r w:rsidRPr="00902D9D">
        <w:t>3</w:t>
      </w:r>
      <w:r w:rsidRPr="00902D9D">
        <w:tab/>
        <w:t>que cree asociaciones con los Miembros de Sector a fin de desarrollar o prestar apoyo a proyectos concretos de TIC destinados a los hombres y mujeres jóvenes de los países en desarrollo y de los países con economías en transición, teniendo en cuenta la Agenda 2030 para el Desarrollo Sostenible;</w:t>
      </w:r>
    </w:p>
    <w:p w:rsidR="00202CC1" w:rsidRPr="00902D9D" w:rsidRDefault="00202CC1" w:rsidP="00202CC1">
      <w:r w:rsidRPr="00902D9D">
        <w:t>4</w:t>
      </w:r>
      <w:r w:rsidRPr="00902D9D">
        <w:tab/>
        <w:t>que incluya en las actividades de la BDT un elemento destinado a la juventud con el fin de sensibilizar respecto de los desafíos a los que éstos se enfrentan en el ámbito de las TIC, y que pida la puesta en práctica de una solución concreta;</w:t>
      </w:r>
    </w:p>
    <w:p w:rsidR="00202CC1" w:rsidRPr="00902D9D" w:rsidRDefault="00202CC1" w:rsidP="00202CC1">
      <w:r w:rsidRPr="00902D9D">
        <w:t>5</w:t>
      </w:r>
      <w:r w:rsidRPr="00902D9D">
        <w:tab/>
        <w:t>que promueva marcos adaptados a las TIC en la educación y la carrera profesional de la juventud, sin discriminación de género y, de esta manera, aliente a las niñas y mujeres jóvenes a formar parte del sector de las TIC,</w:t>
      </w:r>
    </w:p>
    <w:p w:rsidR="00202CC1" w:rsidRPr="00902D9D" w:rsidRDefault="00202CC1" w:rsidP="00202CC1">
      <w:pPr>
        <w:pStyle w:val="Call"/>
      </w:pPr>
      <w:proofErr w:type="gramStart"/>
      <w:r w:rsidRPr="00902D9D">
        <w:t>alienta</w:t>
      </w:r>
      <w:proofErr w:type="gramEnd"/>
      <w:r w:rsidRPr="00902D9D">
        <w:t xml:space="preserve"> a los Estados Miembros</w:t>
      </w:r>
    </w:p>
    <w:p w:rsidR="00202CC1" w:rsidRPr="00902D9D" w:rsidRDefault="00202CC1" w:rsidP="00202CC1">
      <w:r w:rsidRPr="00902D9D">
        <w:t>1</w:t>
      </w:r>
      <w:r w:rsidRPr="00902D9D">
        <w:tab/>
        <w:t>a compartir las prácticas óptimas respecto de los enfoques nacionales destinados a orientar la utilización de las TIC para el desarrollo económico y social de los hombres y mujeres jóvenes, teniendo en cuenta la Agenda 2030 para el Desarrollo Sostenible;</w:t>
      </w:r>
    </w:p>
    <w:p w:rsidR="00202CC1" w:rsidRPr="00902D9D" w:rsidRDefault="00202CC1" w:rsidP="00202CC1">
      <w:r w:rsidRPr="00902D9D">
        <w:t>2</w:t>
      </w:r>
      <w:r w:rsidRPr="00902D9D">
        <w:tab/>
        <w:t>a elaborar estrategias nacionales para utilizar las TIC como una herramienta para el desarrollo educativo, económico y social de los hombres y mujeres jóvenes;</w:t>
      </w:r>
    </w:p>
    <w:p w:rsidR="00202CC1" w:rsidRPr="00902D9D" w:rsidRDefault="00202CC1" w:rsidP="00202CC1">
      <w:r w:rsidRPr="00902D9D">
        <w:t>3</w:t>
      </w:r>
      <w:r w:rsidRPr="00902D9D">
        <w:tab/>
        <w:t>a promover el uso de las TIC para la emancipación de los jóvenes y su implicación en los procesos de toma de decisiones del sector de las TIC;</w:t>
      </w:r>
    </w:p>
    <w:p w:rsidR="00202CC1" w:rsidRPr="00902D9D" w:rsidRDefault="00202CC1" w:rsidP="00202CC1">
      <w:r w:rsidRPr="00902D9D">
        <w:t>4</w:t>
      </w:r>
      <w:r w:rsidRPr="00902D9D">
        <w:tab/>
        <w:t>a apoyar las actividades del UIT-D en el campo de las TIC para el desarrollo económico y social de los hombres y mujeres jóvenes;</w:t>
      </w:r>
    </w:p>
    <w:p w:rsidR="00202CC1" w:rsidRPr="00902D9D" w:rsidRDefault="00202CC1" w:rsidP="00202CC1">
      <w:pPr>
        <w:rPr>
          <w:szCs w:val="24"/>
        </w:rPr>
      </w:pPr>
      <w:r w:rsidRPr="00902D9D">
        <w:t>5</w:t>
      </w:r>
      <w:r w:rsidRPr="00902D9D">
        <w:tab/>
        <w:t>a promover la pertinencia de las TIC como facilitadoras de nuevas ideas para crear opciones profesionales alternativas;</w:t>
      </w:r>
    </w:p>
    <w:p w:rsidR="00202CC1" w:rsidRPr="00902D9D" w:rsidRDefault="00202CC1" w:rsidP="00202CC1">
      <w:r w:rsidRPr="00902D9D">
        <w:t>6</w:t>
      </w:r>
      <w:r w:rsidRPr="00902D9D">
        <w:tab/>
        <w:t>a reconocer la importancia del empresariado entre los jóvenes, especialmente en sectores innovadores y nuevas tecnologías, para obtener un valor económico añadido y ayudar a crear empleos cualificados promoviendo la utilización de las TIC entre los jóvenes,</w:t>
      </w:r>
    </w:p>
    <w:p w:rsidR="00202CC1" w:rsidRPr="00902D9D" w:rsidRDefault="00202CC1" w:rsidP="00202CC1">
      <w:pPr>
        <w:pStyle w:val="Call"/>
      </w:pPr>
      <w:proofErr w:type="gramStart"/>
      <w:r w:rsidRPr="00902D9D">
        <w:t>alienta</w:t>
      </w:r>
      <w:proofErr w:type="gramEnd"/>
      <w:r w:rsidRPr="00902D9D">
        <w:t xml:space="preserve"> a los Estados Miembros, los Miembros de Sector y las Instituciones Académicas</w:t>
      </w:r>
    </w:p>
    <w:p w:rsidR="00202CC1" w:rsidRPr="00902D9D" w:rsidRDefault="00202CC1" w:rsidP="00202CC1">
      <w:r w:rsidRPr="00902D9D">
        <w:t>1</w:t>
      </w:r>
      <w:r w:rsidRPr="00902D9D">
        <w:tab/>
        <w:t>a coordinar los foros de la juventud mundiales y regionales teniendo en cuenta los recursos disponibles, teniendo en cuenta la Agenda 2030 para el Desarrollo Sostenible;</w:t>
      </w:r>
    </w:p>
    <w:p w:rsidR="00202CC1" w:rsidRPr="00902D9D" w:rsidRDefault="00202CC1" w:rsidP="00202CC1">
      <w:r w:rsidRPr="00902D9D">
        <w:t>2</w:t>
      </w:r>
      <w:r w:rsidRPr="00902D9D">
        <w:tab/>
        <w:t>a proporcionar acceso a las telecomunicaciones/TIC y ofrecer formación actualizada a la juventud sobre el uso de las TIC;</w:t>
      </w:r>
    </w:p>
    <w:p w:rsidR="00202CC1" w:rsidRPr="00902D9D" w:rsidRDefault="00202CC1" w:rsidP="00202CC1">
      <w:r w:rsidRPr="00902D9D">
        <w:lastRenderedPageBreak/>
        <w:t>3</w:t>
      </w:r>
      <w:r w:rsidRPr="00902D9D">
        <w:tab/>
        <w:t>a fomentar la colaboración con la sociedad civil y el sector privado para proporcionar formación especializada a jóvenes innovadores,</w:t>
      </w:r>
    </w:p>
    <w:p w:rsidR="00202CC1" w:rsidRPr="00902D9D" w:rsidRDefault="00202CC1" w:rsidP="00202CC1">
      <w:pPr>
        <w:pStyle w:val="Call"/>
      </w:pPr>
      <w:proofErr w:type="gramStart"/>
      <w:r w:rsidRPr="00902D9D">
        <w:t>invita</w:t>
      </w:r>
      <w:proofErr w:type="gramEnd"/>
      <w:r w:rsidRPr="00902D9D">
        <w:t xml:space="preserve"> a las Instituciones Académicas</w:t>
      </w:r>
    </w:p>
    <w:p w:rsidR="00202CC1" w:rsidRPr="00902D9D" w:rsidRDefault="00202CC1" w:rsidP="00202CC1">
      <w:proofErr w:type="gramStart"/>
      <w:r w:rsidRPr="00902D9D">
        <w:t>a</w:t>
      </w:r>
      <w:proofErr w:type="gramEnd"/>
      <w:r w:rsidRPr="00902D9D">
        <w:t xml:space="preserve"> dotar a los jóvenes de conocimientos digitales adaptados a la vida profesional y, por ese medio, fomenten su empoderamiento y capacidad para competir en el mercado laboral mundial a fin de mejorar su calidad de vida, en particular mediante programas académicos de intercambio,</w:t>
      </w:r>
    </w:p>
    <w:p w:rsidR="00202CC1" w:rsidRPr="00902D9D" w:rsidRDefault="00202CC1" w:rsidP="00202CC1">
      <w:pPr>
        <w:pStyle w:val="Call"/>
      </w:pPr>
      <w:proofErr w:type="gramStart"/>
      <w:r w:rsidRPr="00902D9D">
        <w:t>pide</w:t>
      </w:r>
      <w:proofErr w:type="gramEnd"/>
      <w:r w:rsidRPr="00902D9D">
        <w:t xml:space="preserve"> al Secretario General</w:t>
      </w:r>
    </w:p>
    <w:p w:rsidR="00202CC1" w:rsidRPr="00902D9D" w:rsidRDefault="00202CC1" w:rsidP="00202CC1">
      <w:r w:rsidRPr="00902D9D">
        <w:t>1</w:t>
      </w:r>
      <w:r w:rsidRPr="00902D9D">
        <w:tab/>
        <w:t>que someta la presente Resolución a la atención de la Conferencia de Plenipotenciarios con miras a liberar los recursos apropiados, dentro de los límites del presupuesto, para las actividades y funciones correspondientes;</w:t>
      </w:r>
    </w:p>
    <w:p w:rsidR="00202CC1" w:rsidRPr="00902D9D" w:rsidRDefault="00202CC1" w:rsidP="00202CC1">
      <w:r w:rsidRPr="00902D9D">
        <w:t>2</w:t>
      </w:r>
      <w:r w:rsidRPr="00902D9D">
        <w:tab/>
        <w:t>que someta la presente Resolución a la atención del Secretario General de las Naciones Unidas con el fin de promover una mayor coordinación y cooperación en las políticas, programas y proyectos de desarrollo que vinculan las TIC a la promoción y emancipación de los hombres y mujeres jóvenes.</w:t>
      </w:r>
    </w:p>
    <w:p w:rsidR="00CA6675" w:rsidRPr="00902D9D" w:rsidRDefault="00CA6675" w:rsidP="00202CC1">
      <w:r w:rsidRPr="00902D9D">
        <w:br w:type="page"/>
      </w:r>
    </w:p>
    <w:p w:rsidR="00654E87" w:rsidRPr="00902D9D" w:rsidRDefault="00654E87" w:rsidP="00654E87">
      <w:pPr>
        <w:pStyle w:val="ResNo"/>
      </w:pPr>
      <w:bookmarkStart w:id="107" w:name="_Toc500839593"/>
      <w:bookmarkStart w:id="108" w:name="_Toc503337325"/>
      <w:bookmarkStart w:id="109" w:name="_Toc506801863"/>
      <w:bookmarkStart w:id="110" w:name="Res_82"/>
      <w:r w:rsidRPr="00902D9D">
        <w:lastRenderedPageBreak/>
        <w:t xml:space="preserve">RESOLUCIÓN </w:t>
      </w:r>
      <w:r w:rsidRPr="00902D9D">
        <w:rPr>
          <w:rStyle w:val="href"/>
        </w:rPr>
        <w:t>82</w:t>
      </w:r>
      <w:r w:rsidRPr="00902D9D">
        <w:t xml:space="preserve"> (</w:t>
      </w:r>
      <w:r w:rsidRPr="00902D9D">
        <w:rPr>
          <w:caps w:val="0"/>
        </w:rPr>
        <w:t>Dubái,</w:t>
      </w:r>
      <w:r w:rsidRPr="00902D9D">
        <w:t xml:space="preserve"> 2014)</w:t>
      </w:r>
      <w:bookmarkEnd w:id="107"/>
      <w:bookmarkEnd w:id="108"/>
      <w:bookmarkEnd w:id="109"/>
    </w:p>
    <w:p w:rsidR="00654E87" w:rsidRPr="00902D9D" w:rsidRDefault="00654E87" w:rsidP="00654E87">
      <w:pPr>
        <w:pStyle w:val="Restitle"/>
      </w:pPr>
      <w:bookmarkStart w:id="111" w:name="_Toc401734527"/>
      <w:bookmarkStart w:id="112" w:name="_Toc505610002"/>
      <w:bookmarkStart w:id="113" w:name="_Toc505610447"/>
      <w:bookmarkStart w:id="114" w:name="_Toc506801864"/>
      <w:bookmarkEnd w:id="110"/>
      <w:r w:rsidRPr="00902D9D">
        <w:t>Preservación y promoción del plurilingüismo en Internet,</w:t>
      </w:r>
      <w:r w:rsidRPr="00902D9D">
        <w:br/>
        <w:t>en favor de la sociedad de la información integradora</w:t>
      </w:r>
      <w:bookmarkEnd w:id="111"/>
      <w:bookmarkEnd w:id="112"/>
      <w:bookmarkEnd w:id="113"/>
      <w:bookmarkEnd w:id="114"/>
    </w:p>
    <w:p w:rsidR="00654E87" w:rsidRPr="00902D9D" w:rsidRDefault="00654E87" w:rsidP="00654E87">
      <w:pPr>
        <w:pStyle w:val="Normalaftertitle"/>
      </w:pPr>
      <w:r w:rsidRPr="00902D9D">
        <w:t>La Conferencia Mundial de Desarrollo de las Telecomunicaciones (Dubái, 2014)</w:t>
      </w:r>
    </w:p>
    <w:p w:rsidR="00654E87" w:rsidRPr="00902D9D" w:rsidRDefault="00654E87" w:rsidP="00654E87">
      <w:pPr>
        <w:pStyle w:val="Call"/>
      </w:pPr>
      <w:proofErr w:type="gramStart"/>
      <w:r w:rsidRPr="00902D9D">
        <w:t>considerando</w:t>
      </w:r>
      <w:proofErr w:type="gramEnd"/>
    </w:p>
    <w:p w:rsidR="00654E87" w:rsidRPr="00902D9D" w:rsidRDefault="00654E87" w:rsidP="00654E87">
      <w:r w:rsidRPr="00902D9D">
        <w:rPr>
          <w:i/>
          <w:iCs/>
        </w:rPr>
        <w:t>a)</w:t>
      </w:r>
      <w:r w:rsidRPr="00902D9D">
        <w:tab/>
        <w:t>las disposiciones de las Resoluciones 101 y 102 (Rev. Guadalajara, 2010) de la Conferencia de Plenipotenciarios sobre la función de la UIT con respecto a las cuestiones de política pública internacional relacionadas con Internet y a la gestión de los recursos de Internet, incluidos los nombres de dominio y las direcciones;</w:t>
      </w:r>
    </w:p>
    <w:p w:rsidR="00654E87" w:rsidRPr="00902D9D" w:rsidRDefault="00654E87" w:rsidP="00654E87">
      <w:r w:rsidRPr="00902D9D">
        <w:rPr>
          <w:i/>
          <w:iCs/>
        </w:rPr>
        <w:t>b)</w:t>
      </w:r>
      <w:r w:rsidRPr="00902D9D">
        <w:tab/>
        <w:t>la Resolución 133 (Rev. Guadalajara, 2010) de la Conferencia de Plenipotenciarios relativa a la función de las Administraciones de los Estados Miembros en la gestión de los nombres de dominio internacionalizados (plurilingües);</w:t>
      </w:r>
    </w:p>
    <w:p w:rsidR="00654E87" w:rsidRPr="00902D9D" w:rsidRDefault="00654E87" w:rsidP="00654E87">
      <w:r w:rsidRPr="00902D9D">
        <w:rPr>
          <w:i/>
          <w:iCs/>
        </w:rPr>
        <w:t>c)</w:t>
      </w:r>
      <w:r w:rsidRPr="00902D9D">
        <w:tab/>
        <w:t>la Resolución 154 (Rev. Guadalajara, 2010) de la Conferencia de Plenipotenciarios relativa a la utilización de los seis idiomas oficiales de la Unión en igualdad de condiciones;</w:t>
      </w:r>
    </w:p>
    <w:p w:rsidR="00654E87" w:rsidRPr="00902D9D" w:rsidRDefault="00654E87" w:rsidP="00654E87">
      <w:r w:rsidRPr="00902D9D">
        <w:rPr>
          <w:i/>
          <w:iCs/>
        </w:rPr>
        <w:t>d)</w:t>
      </w:r>
      <w:r w:rsidRPr="00902D9D">
        <w:tab/>
        <w:t>la Resolución 69 (Rev. Dubái, 2012) de la Asamblea Mundial de Normalización de las Telecomunicaciones (AMNT) relativa al acceso y utilización no discriminatorios de los recursos de Internet;</w:t>
      </w:r>
    </w:p>
    <w:p w:rsidR="00654E87" w:rsidRPr="00902D9D" w:rsidRDefault="00654E87" w:rsidP="00654E87">
      <w:r w:rsidRPr="00902D9D">
        <w:rPr>
          <w:i/>
          <w:iCs/>
        </w:rPr>
        <w:t>e)</w:t>
      </w:r>
      <w:r w:rsidRPr="00902D9D">
        <w:tab/>
        <w:t>que la misión del Sector de Desarrollo de Telecomunicaciones (UIT-D) se engloba dentro del marco más general del objeto de la UIT, definido en el Artículo 1 de su Constitución, que reza así: "La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rsidR="00654E87" w:rsidRPr="00902D9D" w:rsidRDefault="00654E87" w:rsidP="00654E87">
      <w:pPr>
        <w:pStyle w:val="Call"/>
      </w:pPr>
      <w:proofErr w:type="gramStart"/>
      <w:r w:rsidRPr="00902D9D">
        <w:t>recordando</w:t>
      </w:r>
      <w:proofErr w:type="gramEnd"/>
    </w:p>
    <w:p w:rsidR="00654E87" w:rsidRPr="00902D9D" w:rsidRDefault="00654E87" w:rsidP="00654E87">
      <w:proofErr w:type="gramStart"/>
      <w:r w:rsidRPr="00902D9D">
        <w:t>la</w:t>
      </w:r>
      <w:proofErr w:type="gramEnd"/>
      <w:r w:rsidRPr="00902D9D">
        <w:t xml:space="preserve"> Resolución 20 (Rev. </w:t>
      </w:r>
      <w:proofErr w:type="spellStart"/>
      <w:r w:rsidRPr="00902D9D">
        <w:t>Hyderabad</w:t>
      </w:r>
      <w:proofErr w:type="spellEnd"/>
      <w:r w:rsidRPr="00902D9D">
        <w:t>, 2010) de la Conferencia Mundial de Desarrollo de las Telecomunicaciones (CMDT) sobre el acceso no discriminatorio a los modernos medios, servicios y aplicaciones conexas de telecomunicaciones/tecnologías de la información y comunicación,</w:t>
      </w:r>
    </w:p>
    <w:p w:rsidR="00654E87" w:rsidRPr="00902D9D" w:rsidRDefault="00654E87" w:rsidP="00654E87">
      <w:pPr>
        <w:pStyle w:val="Call"/>
      </w:pPr>
      <w:proofErr w:type="gramStart"/>
      <w:r w:rsidRPr="00902D9D">
        <w:t>reconociendo</w:t>
      </w:r>
      <w:proofErr w:type="gramEnd"/>
    </w:p>
    <w:p w:rsidR="00654E87" w:rsidRPr="00902D9D" w:rsidRDefault="00654E87" w:rsidP="00654E87">
      <w:r w:rsidRPr="00902D9D">
        <w:rPr>
          <w:i/>
          <w:iCs/>
        </w:rPr>
        <w:t>a)</w:t>
      </w:r>
      <w:r w:rsidRPr="00902D9D">
        <w:tab/>
        <w:t>los Artículos 19 y 27 de la Declaración Universal de los Derechos Humanos (1948), respecto a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y que "Toda persona tiene derecho a tomar parte libremente en la vida cultural de la comunicación, a gozar de las artes y a participar en el progreso científico y en los beneficios que de él resulten…";</w:t>
      </w:r>
    </w:p>
    <w:p w:rsidR="00654E87" w:rsidRPr="00902D9D" w:rsidRDefault="00654E87" w:rsidP="00654E87">
      <w:r w:rsidRPr="00902D9D">
        <w:rPr>
          <w:i/>
          <w:iCs/>
        </w:rPr>
        <w:lastRenderedPageBreak/>
        <w:t>b)</w:t>
      </w:r>
      <w:r w:rsidRPr="00902D9D">
        <w:tab/>
        <w:t>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654E87" w:rsidRPr="00902D9D" w:rsidRDefault="00654E87" w:rsidP="00654E87">
      <w:r w:rsidRPr="00902D9D">
        <w:rPr>
          <w:i/>
          <w:iCs/>
        </w:rPr>
        <w:t>c)</w:t>
      </w:r>
      <w:r w:rsidRPr="00902D9D">
        <w:tab/>
        <w:t>la Resolución 47/135 del 18 de diciembre de 1992, aprobada por la Asamblea General de las Naciones Unidas (AGNU)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rsidR="00654E87" w:rsidRPr="00902D9D" w:rsidRDefault="00654E87" w:rsidP="00654E87">
      <w:r w:rsidRPr="00902D9D">
        <w:rPr>
          <w:i/>
          <w:iCs/>
        </w:rPr>
        <w:t>d)</w:t>
      </w:r>
      <w:r w:rsidRPr="00902D9D">
        <w:tab/>
        <w:t>la Declaración del Comité Administrativo de Coordinación (CAC) de las Naciones Unidas sobre el acceso universal a los servicios básicos de comunicación e información (1997), en la cual afirma: "El desnivel en materia de tecnología e información y las desigualdades que ello conlleva, entre las naciones industrializadas y los países en desarrollo están en aumento: está surgiendo un nuevo tipo de pobreza, la pobreza de información";</w:t>
      </w:r>
    </w:p>
    <w:p w:rsidR="00654E87" w:rsidRPr="00902D9D" w:rsidRDefault="00654E87" w:rsidP="00654E87">
      <w:r w:rsidRPr="00902D9D">
        <w:rPr>
          <w:i/>
          <w:iCs/>
        </w:rPr>
        <w:t>e)</w:t>
      </w:r>
      <w:r w:rsidRPr="00902D9D">
        <w:tab/>
        <w:t>el párrafo 25 de la Declaración del Milenio aprobada por la AGNU, que se refiere a las medidas encaminadas a aumentar la eficacia de las Naciones Unidas en las esferas de los derechos humanos y la información pública;</w:t>
      </w:r>
    </w:p>
    <w:p w:rsidR="00654E87" w:rsidRPr="00902D9D" w:rsidRDefault="00654E87" w:rsidP="00654E87">
      <w:r w:rsidRPr="00902D9D">
        <w:rPr>
          <w:i/>
          <w:iCs/>
        </w:rPr>
        <w:t>f)</w:t>
      </w:r>
      <w:r w:rsidRPr="00902D9D">
        <w:tab/>
        <w:t>la Resolución 35/201 de la AGNU aprobada en la 97ª Sesión Plenaria, el 16 de diciembre de 1980, que cursa la Recomendación sobre la promoción y el uso del plurilingüismo y el acceso universal al ciberespacio;</w:t>
      </w:r>
    </w:p>
    <w:p w:rsidR="00654E87" w:rsidRPr="00902D9D" w:rsidRDefault="00654E87" w:rsidP="00654E87">
      <w:r w:rsidRPr="00902D9D">
        <w:rPr>
          <w:bCs/>
          <w:i/>
          <w:iCs/>
        </w:rPr>
        <w:t>g)</w:t>
      </w:r>
      <w:r w:rsidRPr="00902D9D">
        <w:rPr>
          <w:bCs/>
        </w:rPr>
        <w:tab/>
        <w:t xml:space="preserve">el </w:t>
      </w:r>
      <w:r w:rsidRPr="00902D9D">
        <w:t xml:space="preserve">Informe elaborado por la Organización de Cooperación y Desarrollo Económicos (OCDE), la Organización de las Naciones Unidas por la Educación, la Ciencia y la Cultura (UNESCO) y la Internet </w:t>
      </w:r>
      <w:proofErr w:type="spellStart"/>
      <w:r w:rsidRPr="00902D9D">
        <w:t>Society</w:t>
      </w:r>
      <w:proofErr w:type="spellEnd"/>
      <w:r w:rsidRPr="00902D9D">
        <w:t xml:space="preserve"> (2012): "La relación ente el contenido local, el desarrollo de Internet y los precios de acceso"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r w:rsidRPr="00902D9D">
        <w:rPr>
          <w:rStyle w:val="FootnoteReference"/>
          <w:szCs w:val="24"/>
        </w:rPr>
        <w:footnoteReference w:customMarkFollows="1" w:id="18"/>
        <w:t>1</w:t>
      </w:r>
      <w:r w:rsidRPr="00902D9D">
        <w:t>,</w:t>
      </w:r>
    </w:p>
    <w:p w:rsidR="00654E87" w:rsidRPr="00902D9D" w:rsidRDefault="00654E87" w:rsidP="00654E87">
      <w:pPr>
        <w:pStyle w:val="Call"/>
      </w:pPr>
      <w:proofErr w:type="gramStart"/>
      <w:r w:rsidRPr="00902D9D">
        <w:t>destacando</w:t>
      </w:r>
      <w:proofErr w:type="gramEnd"/>
    </w:p>
    <w:p w:rsidR="00654E87" w:rsidRPr="00902D9D" w:rsidRDefault="00654E87" w:rsidP="00654E87">
      <w:r w:rsidRPr="00902D9D">
        <w:rPr>
          <w:i/>
          <w:iCs/>
        </w:rPr>
        <w:t>a)</w:t>
      </w:r>
      <w:r w:rsidRPr="00902D9D">
        <w:tab/>
        <w:t>que la AGNU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CA6675" w:rsidRPr="00902D9D" w:rsidRDefault="00CA6675" w:rsidP="00654E87">
      <w:pPr>
        <w:rPr>
          <w:i/>
          <w:iCs/>
        </w:rPr>
      </w:pPr>
      <w:r w:rsidRPr="00902D9D">
        <w:rPr>
          <w:i/>
          <w:iCs/>
        </w:rPr>
        <w:br w:type="page"/>
      </w:r>
    </w:p>
    <w:p w:rsidR="00654E87" w:rsidRPr="00902D9D" w:rsidRDefault="00654E87" w:rsidP="00654E87">
      <w:r w:rsidRPr="00902D9D">
        <w:rPr>
          <w:i/>
          <w:iCs/>
        </w:rPr>
        <w:lastRenderedPageBreak/>
        <w:t>b)</w:t>
      </w:r>
      <w:r w:rsidRPr="00902D9D">
        <w:tab/>
        <w:t>la Declaración de Principios de la Cumbre Mundial de 2003 sobre la Sociedad de la Información, y su compromiso de "Construir una Sociedad de la Información centrada en la persona, integradora y orientada al desarrollo, en que todos puedan crear, consultar, utilizar y compartir la información y el conocimiento";</w:t>
      </w:r>
    </w:p>
    <w:p w:rsidR="00654E87" w:rsidRPr="00902D9D" w:rsidRDefault="00654E87" w:rsidP="00654E87">
      <w:r w:rsidRPr="00902D9D">
        <w:rPr>
          <w:i/>
          <w:iCs/>
        </w:rPr>
        <w:t>c)</w:t>
      </w:r>
      <w:r w:rsidRPr="00902D9D">
        <w:tab/>
        <w:t xml:space="preserve">que Internet despierta un legítimo interés internacional y debe basarse en una plena cooperación </w:t>
      </w:r>
      <w:proofErr w:type="spellStart"/>
      <w:r w:rsidRPr="00902D9D">
        <w:t>multipartita</w:t>
      </w:r>
      <w:proofErr w:type="spellEnd"/>
      <w:r w:rsidRPr="00902D9D">
        <w:t>, debiendo garantizar una distribución equitativa de los recursos, facilitar el acceso a todos y garantizar un funcionamiento estable y seguro de Internet, en consideración el plurilingüismo, sobre la base de los resultados obtenidos en las dos fases de la CMSI;</w:t>
      </w:r>
    </w:p>
    <w:p w:rsidR="00654E87" w:rsidRPr="00902D9D" w:rsidRDefault="00654E87" w:rsidP="00654E87">
      <w:r w:rsidRPr="00902D9D">
        <w:rPr>
          <w:i/>
          <w:iCs/>
        </w:rPr>
        <w:t>d)</w:t>
      </w:r>
      <w:r w:rsidRPr="00902D9D">
        <w:tab/>
        <w:t>que la Declaración de Principios de Ginebra dirigida a "Construir la Sociedad de la Información: un desafío global para el nuevo milenio" define entre sus principios fundamentales en su punto B8 – "Diversidad e identidad culturales, diversidad lingüística y contenido local", que la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rsidR="00654E87" w:rsidRPr="00902D9D" w:rsidRDefault="00654E87" w:rsidP="00654E87">
      <w:r w:rsidRPr="00902D9D">
        <w:rPr>
          <w:i/>
          <w:iCs/>
        </w:rPr>
        <w:t>e)</w:t>
      </w:r>
      <w:r w:rsidRPr="00902D9D">
        <w:tab/>
        <w:t>que la precitada Declaración de Principios, también afirma que la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rsidR="00654E87" w:rsidRPr="00902D9D" w:rsidRDefault="00654E87" w:rsidP="00654E87">
      <w:r w:rsidRPr="00902D9D">
        <w:rPr>
          <w:i/>
          <w:iCs/>
        </w:rPr>
        <w:t>f)</w:t>
      </w:r>
      <w:r w:rsidRPr="00902D9D">
        <w:tab/>
        <w:t>que, asimismo, en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rsidR="00654E87" w:rsidRPr="00902D9D" w:rsidRDefault="00654E87" w:rsidP="00654E87">
      <w:r w:rsidRPr="00902D9D">
        <w:rPr>
          <w:i/>
          <w:iCs/>
        </w:rPr>
        <w:t>g)</w:t>
      </w:r>
      <w:r w:rsidRPr="00902D9D">
        <w:tab/>
        <w:t>que la Convención de la UNESCO de 2005 sobre la protección y promoción de la diversidad de las expresiones culturales establece que: "El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rsidR="00654E87" w:rsidRPr="00902D9D" w:rsidRDefault="00654E87" w:rsidP="00292FAA">
      <w:pPr>
        <w:keepNext/>
        <w:keepLines/>
      </w:pPr>
      <w:r w:rsidRPr="00902D9D">
        <w:rPr>
          <w:i/>
          <w:iCs/>
        </w:rPr>
        <w:t>h)</w:t>
      </w:r>
      <w:r w:rsidRPr="00902D9D">
        <w:tab/>
        <w:t>que la UNESCO prestó asistencia a los Estados Miembros en la aplicación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rsidR="00CA6675" w:rsidRPr="00902D9D" w:rsidRDefault="00CA6675" w:rsidP="00654E87">
      <w:pPr>
        <w:rPr>
          <w:i/>
          <w:iCs/>
        </w:rPr>
      </w:pPr>
      <w:r w:rsidRPr="00902D9D">
        <w:rPr>
          <w:i/>
          <w:iCs/>
        </w:rPr>
        <w:br w:type="page"/>
      </w:r>
    </w:p>
    <w:p w:rsidR="00654E87" w:rsidRPr="00902D9D" w:rsidRDefault="00654E87" w:rsidP="00654E87">
      <w:r w:rsidRPr="00902D9D">
        <w:rPr>
          <w:i/>
          <w:iCs/>
        </w:rPr>
        <w:lastRenderedPageBreak/>
        <w:t>i)</w:t>
      </w:r>
      <w:r w:rsidRPr="00902D9D">
        <w:tab/>
        <w:t>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tecnologías de la información y la comunicación (TIC); impulsar alianzas estratégicas a favor de los recursos educativos abiertos y promover la elaboración y adaptación de recursos educativos en una variedad de idiomas y contextos culturales,</w:t>
      </w:r>
    </w:p>
    <w:p w:rsidR="00654E87" w:rsidRPr="00902D9D" w:rsidRDefault="00654E87" w:rsidP="00654E87">
      <w:pPr>
        <w:pStyle w:val="Call"/>
      </w:pPr>
      <w:proofErr w:type="gramStart"/>
      <w:r w:rsidRPr="00902D9D">
        <w:t>teniendo</w:t>
      </w:r>
      <w:proofErr w:type="gramEnd"/>
      <w:r w:rsidRPr="00902D9D">
        <w:t xml:space="preserve"> en cuenta</w:t>
      </w:r>
    </w:p>
    <w:p w:rsidR="00654E87" w:rsidRPr="00902D9D" w:rsidRDefault="00654E87" w:rsidP="00654E87">
      <w:r w:rsidRPr="00902D9D">
        <w:rPr>
          <w:i/>
          <w:iCs/>
        </w:rPr>
        <w:t>a)</w:t>
      </w:r>
      <w:r w:rsidRPr="00902D9D">
        <w:tab/>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"Las Tecnologías de la información y de la comunicación para la salvaguardia y la promoción de los idiomas y de la diversidad lingüística";</w:t>
      </w:r>
    </w:p>
    <w:p w:rsidR="00654E87" w:rsidRPr="00902D9D" w:rsidRDefault="00654E87" w:rsidP="00654E87">
      <w:r w:rsidRPr="00902D9D">
        <w:rPr>
          <w:i/>
          <w:iCs/>
        </w:rPr>
        <w:t>b)</w:t>
      </w:r>
      <w:r w:rsidRPr="00902D9D">
        <w:tab/>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rsidR="00654E87" w:rsidRPr="00902D9D" w:rsidRDefault="00654E87" w:rsidP="00654E87">
      <w:r w:rsidRPr="00902D9D">
        <w:rPr>
          <w:i/>
          <w:iCs/>
        </w:rPr>
        <w:t>c)</w:t>
      </w:r>
      <w:r w:rsidRPr="00902D9D">
        <w:tab/>
        <w:t>que la UIT pone sus máximos esfuerzos en la colaboración y coordinación entre la UIT y organizaciones competentes sobre la Gobernanza de Internet con el objeto de garantizar los máximos beneficios a la comunidad mundial;</w:t>
      </w:r>
    </w:p>
    <w:p w:rsidR="00654E87" w:rsidRPr="00902D9D" w:rsidRDefault="00654E87" w:rsidP="00654E87">
      <w:r w:rsidRPr="00902D9D">
        <w:rPr>
          <w:i/>
          <w:iCs/>
        </w:rPr>
        <w:t>d)</w:t>
      </w:r>
      <w:r w:rsidRPr="00902D9D">
        <w:tab/>
        <w:t xml:space="preserve">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w:t>
      </w:r>
      <w:proofErr w:type="spellStart"/>
      <w:r w:rsidRPr="00902D9D">
        <w:t>cofacilitador</w:t>
      </w:r>
      <w:proofErr w:type="spellEnd"/>
      <w:r w:rsidRPr="00902D9D">
        <w:t xml:space="preserve">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w:t>
      </w:r>
    </w:p>
    <w:p w:rsidR="00654E87" w:rsidRPr="00902D9D" w:rsidRDefault="00654E87" w:rsidP="00654E87">
      <w:r w:rsidRPr="00902D9D">
        <w:rPr>
          <w:i/>
          <w:iCs/>
        </w:rPr>
        <w:t>e)</w:t>
      </w:r>
      <w:r w:rsidRPr="00902D9D">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rsidR="00654E87" w:rsidRPr="00902D9D" w:rsidRDefault="00654E87" w:rsidP="00654E87">
      <w:r w:rsidRPr="00902D9D">
        <w:rPr>
          <w:i/>
          <w:iCs/>
        </w:rPr>
        <w:t>f)</w:t>
      </w:r>
      <w:r w:rsidRPr="00902D9D">
        <w:tab/>
        <w:t xml:space="preserve">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w:t>
      </w:r>
      <w:r w:rsidRPr="00902D9D">
        <w:lastRenderedPageBreak/>
        <w:t>necesidad de crear ecosistemas de aplicaciones y servicios educativos en línea con contenidos de carácter local y propios,</w:t>
      </w:r>
    </w:p>
    <w:p w:rsidR="00654E87" w:rsidRPr="00902D9D" w:rsidRDefault="00654E87" w:rsidP="00654E87">
      <w:pPr>
        <w:pStyle w:val="Call"/>
      </w:pPr>
      <w:proofErr w:type="gramStart"/>
      <w:r w:rsidRPr="00902D9D">
        <w:t>resuelve</w:t>
      </w:r>
      <w:proofErr w:type="gramEnd"/>
      <w:r w:rsidRPr="00902D9D">
        <w:t xml:space="preserve"> encargar al Director de la Oficina de Desarrollo de las Telecomunicaciones, en estrecha colaboración con el Director de la Oficina de Normalización de las Telecomunicaciones</w:t>
      </w:r>
    </w:p>
    <w:p w:rsidR="00654E87" w:rsidRPr="00902D9D" w:rsidRDefault="00654E87" w:rsidP="00654E87">
      <w:r w:rsidRPr="00902D9D">
        <w:t>que incorpore en los programas de trabajo pertinentes del UIT-D las iniciativas destinadas a asegurar la preservación y promoción del plurilingüismo en Internet, y la prestación de una inmensa variedad de servicios sociales, desde la salud a la educación, poniendo énfasis en el desarrollo de contenidos digitales de cultura popular y grupos minoritarios que atañen a los distintos idiomas no dominantes y que en la actualidad no se encuentran presentes en Internet, con el fin de contribuir desde la posición privilegiada del UIT-D, junto con los Estados Miembros, a garantizar la inclusión digital, a la construcción de una sociedad de la información inclusiva y plural, y a generar llamamientos a la acción en el ámbito de la UIT para que se reconozca la importancia de preservar la diversidad lingüística y cultural en el marco del UIT-D y de sus recursos presupuestarios disponibles,</w:t>
      </w:r>
    </w:p>
    <w:p w:rsidR="00654E87" w:rsidRPr="00902D9D" w:rsidRDefault="00654E87" w:rsidP="00654E87">
      <w:pPr>
        <w:pStyle w:val="Call"/>
      </w:pPr>
      <w:proofErr w:type="gramStart"/>
      <w:r w:rsidRPr="00902D9D">
        <w:t>encarga</w:t>
      </w:r>
      <w:proofErr w:type="gramEnd"/>
      <w:r w:rsidRPr="00902D9D">
        <w:t xml:space="preserve"> además, al Director de la Oficina de Desarrollo de las Telecomunicaciones</w:t>
      </w:r>
    </w:p>
    <w:p w:rsidR="00654E87" w:rsidRPr="00902D9D" w:rsidRDefault="00654E87" w:rsidP="00654E87">
      <w:pPr>
        <w:rPr>
          <w:lang w:eastAsia="es-ES"/>
        </w:rPr>
      </w:pPr>
      <w:r w:rsidRPr="00902D9D">
        <w:rPr>
          <w:lang w:eastAsia="es-ES"/>
        </w:rPr>
        <w:t>1</w:t>
      </w:r>
      <w:r w:rsidRPr="00902D9D">
        <w:rPr>
          <w:lang w:eastAsia="es-ES"/>
        </w:rPr>
        <w:tab/>
        <w:t>que se asegure de que, en todos los programas, proyectos o actividades del UIT-D, se tenga en cuenta la resolución de las problemáticas que impiden la preservación y promoción del plurilingüismo en el ecosistema digital de Internet y servicios asociados;</w:t>
      </w:r>
    </w:p>
    <w:p w:rsidR="00654E87" w:rsidRPr="00902D9D" w:rsidRDefault="00654E87" w:rsidP="00654E87">
      <w:pPr>
        <w:rPr>
          <w:lang w:eastAsia="es-ES"/>
        </w:rPr>
      </w:pPr>
      <w:r w:rsidRPr="00902D9D">
        <w:rPr>
          <w:lang w:eastAsia="es-ES"/>
        </w:rPr>
        <w:t>2</w:t>
      </w:r>
      <w:r w:rsidRPr="00902D9D">
        <w:rPr>
          <w:lang w:eastAsia="es-ES"/>
        </w:rPr>
        <w:tab/>
        <w:t>que considere la posibilidad de realizar seminarios, simposios u otro tipo de foros para legisladores, reguladores en materia de las telecomunicaciones/</w:t>
      </w:r>
      <w:r w:rsidRPr="00902D9D">
        <w:rPr>
          <w:lang w:eastAsia="es-ES"/>
        </w:rPr>
        <w:br/>
        <w:t>TIC, Miembros de Sector, y actores interesados en los que se presenten y debatan las políticas públicas para proteger la diversidad lingüística y cultural de las comunidades, pueblos y grupos minoritarios y personas con necesidades especiales a favor de hacer escuchar sus voces y que se tengan en cuenta su identidad, sus formas de vida, etc.;</w:t>
      </w:r>
    </w:p>
    <w:p w:rsidR="00654E87" w:rsidRPr="00902D9D" w:rsidRDefault="00654E87" w:rsidP="00654E87">
      <w:pPr>
        <w:rPr>
          <w:lang w:eastAsia="es-ES"/>
        </w:rPr>
      </w:pPr>
      <w:r w:rsidRPr="00902D9D">
        <w:rPr>
          <w:lang w:eastAsia="es-ES"/>
        </w:rPr>
        <w:t>3</w:t>
      </w:r>
      <w:r w:rsidRPr="00902D9D">
        <w:rPr>
          <w:lang w:eastAsia="es-ES"/>
        </w:rPr>
        <w:tab/>
        <w:t>que colabore con la Oficina de Radiocomunicaciones y con la Oficina de Normalización de las Telecomunicaciones en lo que atañe a sus actividades para fomentar la sensibilización y racionalización de las políticas y en la creación de programas y proyectos que asistan a los países en el desarrollo y promocionen la diversidad lingüística y el plurilingüismo en Internet;</w:t>
      </w:r>
    </w:p>
    <w:p w:rsidR="00654E87" w:rsidRPr="00902D9D" w:rsidRDefault="00654E87" w:rsidP="00654E87">
      <w:pPr>
        <w:rPr>
          <w:lang w:eastAsia="es-ES"/>
        </w:rPr>
      </w:pPr>
      <w:r w:rsidRPr="00902D9D">
        <w:rPr>
          <w:lang w:eastAsia="es-ES"/>
        </w:rPr>
        <w:t>4</w:t>
      </w:r>
      <w:r w:rsidRPr="00902D9D">
        <w:rPr>
          <w:lang w:eastAsia="es-ES"/>
        </w:rPr>
        <w:tab/>
        <w:t>que preste asesoramiento, evalúe y supervise proyectos e iniciativas y programas para determinar sus consecuencias a fin de preservar y promover la diversidad lingüística y el plurilingüismo, vinculados con la Resolución 17 (Rev. Dubái, 2014) de la presente Conferencia relativa a Iniciativas Regionales, de corresponder;</w:t>
      </w:r>
    </w:p>
    <w:p w:rsidR="00654E87" w:rsidRPr="00902D9D" w:rsidRDefault="00654E87" w:rsidP="00654E87">
      <w:pPr>
        <w:rPr>
          <w:lang w:eastAsia="es-ES"/>
        </w:rPr>
      </w:pPr>
      <w:r w:rsidRPr="00902D9D">
        <w:rPr>
          <w:lang w:eastAsia="es-ES"/>
        </w:rPr>
        <w:t>5</w:t>
      </w:r>
      <w:r w:rsidRPr="00902D9D">
        <w:rPr>
          <w:lang w:eastAsia="es-ES"/>
        </w:rPr>
        <w:tab/>
        <w:t>que informe al Consejo de la UIT de la aplicación de la presente Resolución,</w:t>
      </w:r>
    </w:p>
    <w:p w:rsidR="00654E87" w:rsidRPr="00902D9D" w:rsidRDefault="00654E87" w:rsidP="00654E87">
      <w:pPr>
        <w:pStyle w:val="Call"/>
      </w:pPr>
      <w:proofErr w:type="gramStart"/>
      <w:r w:rsidRPr="00902D9D">
        <w:t>invita</w:t>
      </w:r>
      <w:proofErr w:type="gramEnd"/>
      <w:r w:rsidRPr="00902D9D">
        <w:t xml:space="preserve"> a los Estados Miembros y Miembros de Sector y a Instituciones Académicas y otros Asociados, según proceda, a</w:t>
      </w:r>
    </w:p>
    <w:p w:rsidR="00654E87" w:rsidRPr="00902D9D" w:rsidRDefault="00654E87" w:rsidP="00654E87">
      <w:pPr>
        <w:rPr>
          <w:lang w:eastAsia="es-ES"/>
        </w:rPr>
      </w:pPr>
      <w:r w:rsidRPr="00902D9D">
        <w:rPr>
          <w:lang w:eastAsia="es-ES"/>
        </w:rPr>
        <w:t>1</w:t>
      </w:r>
      <w:r w:rsidRPr="00902D9D">
        <w:rPr>
          <w:lang w:eastAsia="es-ES"/>
        </w:rPr>
        <w:tab/>
        <w:t>participar activamente en todos los debates e iniciativas internacionales para garantizar la preservación y promoción de la multiculturalidad y plurilingüismo en el ecosistema digital de Internet y servicios asociados, a los fines de asegurar el acceso universal y otorgar vitalidad a las sociedades multilingües, fortaleciendo el diálogo entre las culturas, la apertura y entendimiento mutuo, la tolerancia hacia los demás, entre otras;</w:t>
      </w:r>
    </w:p>
    <w:p w:rsidR="00654E87" w:rsidRPr="00902D9D" w:rsidRDefault="00654E87" w:rsidP="00654E87">
      <w:pPr>
        <w:rPr>
          <w:lang w:eastAsia="es-ES"/>
        </w:rPr>
      </w:pPr>
      <w:r w:rsidRPr="00902D9D">
        <w:rPr>
          <w:lang w:eastAsia="es-ES"/>
        </w:rPr>
        <w:lastRenderedPageBreak/>
        <w:t>2</w:t>
      </w:r>
      <w:r w:rsidRPr="00902D9D">
        <w:rPr>
          <w:lang w:eastAsia="es-ES"/>
        </w:rPr>
        <w:tab/>
        <w:t>presentar contribuciones en el ámbito de la BDT para facilitar la aplicación efectiva de la presente Resolución;</w:t>
      </w:r>
    </w:p>
    <w:p w:rsidR="00654E87" w:rsidRPr="00902D9D" w:rsidRDefault="00654E87" w:rsidP="00654E87">
      <w:pPr>
        <w:rPr>
          <w:lang w:eastAsia="es-ES"/>
        </w:rPr>
      </w:pPr>
      <w:r w:rsidRPr="00902D9D">
        <w:rPr>
          <w:lang w:eastAsia="es-ES"/>
        </w:rPr>
        <w:t>3</w:t>
      </w:r>
      <w:r w:rsidRPr="00902D9D">
        <w:rPr>
          <w:lang w:eastAsia="es-ES"/>
        </w:rPr>
        <w:tab/>
        <w:t>fomentar la capacitación para desarrollar contenidos digitales locales, en contextos rurales y relacionados a grupos vulnerables de la población a los fines de preservar la multiculturalidad y favorecer su integración regional y nacional;</w:t>
      </w:r>
    </w:p>
    <w:p w:rsidR="00654E87" w:rsidRPr="00902D9D" w:rsidRDefault="00654E87" w:rsidP="00654E87">
      <w:pPr>
        <w:rPr>
          <w:lang w:eastAsia="es-ES"/>
        </w:rPr>
      </w:pPr>
      <w:r w:rsidRPr="00902D9D">
        <w:rPr>
          <w:lang w:eastAsia="es-ES"/>
        </w:rPr>
        <w:t>4</w:t>
      </w:r>
      <w:r w:rsidRPr="00902D9D">
        <w:rPr>
          <w:lang w:eastAsia="es-ES"/>
        </w:rPr>
        <w:tab/>
        <w:t>contribuir con la UNESCO que es facilitador de la aplicación de la Línea de Acción C8 de la CMSI, insistiendo en las preocupaciones y las solicitudes de asistencia, en particular a los países en desarrollo, a facilitar y fomentar la asequibilidad de la conectividad internacional de Internet, que permita superar las barreras del idioma y aumentar la utilización de Internet;</w:t>
      </w:r>
    </w:p>
    <w:p w:rsidR="00654E87" w:rsidRPr="00902D9D" w:rsidRDefault="00654E87" w:rsidP="00654E87">
      <w:pPr>
        <w:rPr>
          <w:lang w:eastAsia="es-ES"/>
        </w:rPr>
      </w:pPr>
      <w:r w:rsidRPr="00902D9D">
        <w:rPr>
          <w:lang w:eastAsia="es-ES"/>
        </w:rPr>
        <w:t>5</w:t>
      </w:r>
      <w:r w:rsidRPr="00902D9D">
        <w:rPr>
          <w:lang w:eastAsia="es-ES"/>
        </w:rPr>
        <w:tab/>
        <w:t>contribuir en la creación de Planes Estratégicos regionales, nacionales y locales para la promoción de sitios que aseguren y favorezcan la diversidad lingüística y el plurilingüismo en el ecosistema digital de Internet;</w:t>
      </w:r>
    </w:p>
    <w:p w:rsidR="00654E87" w:rsidRPr="00902D9D" w:rsidRDefault="00654E87" w:rsidP="00654E87">
      <w:pPr>
        <w:rPr>
          <w:lang w:eastAsia="es-ES"/>
        </w:rPr>
      </w:pPr>
      <w:r w:rsidRPr="00902D9D">
        <w:rPr>
          <w:lang w:eastAsia="es-ES"/>
        </w:rPr>
        <w:t>6</w:t>
      </w:r>
      <w:r w:rsidRPr="00902D9D">
        <w:rPr>
          <w:lang w:eastAsia="es-ES"/>
        </w:rPr>
        <w:tab/>
        <w:t>contribuir en el estudio de mecanismos apropiados para la conversión de archivos digitales en lenguas no dominantes a los fines de fomentar el desarrollo socioeconómico e intercambio de información y conocimiento entre comunidades y grupos con necesidades especiales, y para que más y nuevas voces puedan beneficiarse de los potenciales que las telecomunicaciones/TIC ofrecen;</w:t>
      </w:r>
    </w:p>
    <w:p w:rsidR="00654E87" w:rsidRPr="00902D9D" w:rsidRDefault="00654E87" w:rsidP="00654E87">
      <w:pPr>
        <w:rPr>
          <w:lang w:eastAsia="es-ES"/>
        </w:rPr>
      </w:pPr>
      <w:r w:rsidRPr="00902D9D">
        <w:rPr>
          <w:lang w:eastAsia="es-ES"/>
        </w:rPr>
        <w:t>7</w:t>
      </w:r>
      <w:r w:rsidRPr="00902D9D">
        <w:rPr>
          <w:lang w:eastAsia="es-ES"/>
        </w:rPr>
        <w:tab/>
        <w:t xml:space="preserve">recomendar medidas dentro de sus competencias para la cooperación con centros académicos, sociedad civil, y demás actores interesados e involucrados en una participación </w:t>
      </w:r>
      <w:proofErr w:type="spellStart"/>
      <w:r w:rsidRPr="00902D9D">
        <w:rPr>
          <w:lang w:eastAsia="es-ES"/>
        </w:rPr>
        <w:t>multipartita</w:t>
      </w:r>
      <w:proofErr w:type="spellEnd"/>
      <w:r w:rsidRPr="00902D9D">
        <w:rPr>
          <w:lang w:eastAsia="es-ES"/>
        </w:rPr>
        <w:t>, a los fines de reducir la disparidad, exclusión y discriminación de oportunidades utilizando los potenciales que ofrece la protección y salvaguarda de los idiomas no presentes en el ecosistema digital de Internet;</w:t>
      </w:r>
    </w:p>
    <w:p w:rsidR="00654E87" w:rsidRPr="00902D9D" w:rsidRDefault="00654E87" w:rsidP="00654E87">
      <w:pPr>
        <w:rPr>
          <w:lang w:eastAsia="es-ES"/>
        </w:rPr>
      </w:pPr>
      <w:r w:rsidRPr="00902D9D">
        <w:rPr>
          <w:lang w:eastAsia="es-ES"/>
        </w:rPr>
        <w:t>8</w:t>
      </w:r>
      <w:r w:rsidRPr="00902D9D">
        <w:rPr>
          <w:lang w:eastAsia="es-ES"/>
        </w:rPr>
        <w:tab/>
        <w:t>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rsidR="00654E87" w:rsidRPr="00902D9D" w:rsidRDefault="00654E87" w:rsidP="00654E87">
      <w:pPr>
        <w:pStyle w:val="Call"/>
      </w:pPr>
      <w:proofErr w:type="gramStart"/>
      <w:r w:rsidRPr="00902D9D">
        <w:t>invita</w:t>
      </w:r>
      <w:proofErr w:type="gramEnd"/>
      <w:r w:rsidRPr="00902D9D">
        <w:t xml:space="preserve"> al Secretario General</w:t>
      </w:r>
    </w:p>
    <w:p w:rsidR="00654E87" w:rsidRPr="00902D9D" w:rsidRDefault="00654E87" w:rsidP="00654E87">
      <w:pPr>
        <w:rPr>
          <w:lang w:eastAsia="es-ES"/>
        </w:rPr>
      </w:pPr>
      <w:r w:rsidRPr="00902D9D">
        <w:rPr>
          <w:lang w:eastAsia="es-ES"/>
        </w:rPr>
        <w:t>1</w:t>
      </w:r>
      <w:r w:rsidRPr="00902D9D">
        <w:rPr>
          <w:i/>
          <w:iCs/>
          <w:lang w:eastAsia="es-ES"/>
        </w:rPr>
        <w:tab/>
      </w:r>
      <w:r w:rsidRPr="00902D9D">
        <w:rPr>
          <w:lang w:eastAsia="es-ES"/>
        </w:rPr>
        <w:t>a señalar esta Resolución a la atención de la próxima Conferencia de Plenipotenciarios para que sea tomada en consideración teniendo en cuenta los logros alcanzados y asignar los recursos humanos necesarios para lograr aportes efectivos en las actividades del UIT-D, respecto a la institucionalización de la temática sobre el plurilingüismo en el ámbito de la UIT</w:t>
      </w:r>
      <w:r w:rsidRPr="00902D9D">
        <w:rPr>
          <w:rFonts w:eastAsia="SimSun"/>
        </w:rPr>
        <w:t>;</w:t>
      </w:r>
    </w:p>
    <w:p w:rsidR="00654E87" w:rsidRPr="00902D9D" w:rsidRDefault="00654E87" w:rsidP="00654E87">
      <w:r w:rsidRPr="00902D9D">
        <w:rPr>
          <w:lang w:eastAsia="es-ES"/>
        </w:rPr>
        <w:t>2</w:t>
      </w:r>
      <w:r w:rsidRPr="00902D9D">
        <w:rPr>
          <w:i/>
          <w:iCs/>
          <w:lang w:eastAsia="es-ES"/>
        </w:rPr>
        <w:tab/>
      </w:r>
      <w:r w:rsidRPr="00902D9D">
        <w:rPr>
          <w:lang w:eastAsia="es-ES"/>
        </w:rPr>
        <w:t>que presente esta Resolución a la atención del Secretario General de las Naciones Unidas en un esfuerzo por fomentar una mayor cooperación y coordinación de las políticas, programas y proyectos de desarrollo para lograr avances en la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rsidR="00CA6675" w:rsidRPr="00902D9D" w:rsidRDefault="00CA6675" w:rsidP="00CA6675">
      <w:pPr>
        <w:rPr>
          <w:lang w:eastAsia="es-ES"/>
        </w:rPr>
      </w:pPr>
      <w:bookmarkStart w:id="115" w:name="_Toc500839594"/>
      <w:bookmarkStart w:id="116" w:name="_Toc503337327"/>
      <w:bookmarkStart w:id="117" w:name="_Toc506801865"/>
      <w:bookmarkStart w:id="118" w:name="Res_83"/>
      <w:r w:rsidRPr="00902D9D">
        <w:rPr>
          <w:lang w:eastAsia="es-ES"/>
        </w:rPr>
        <w:br w:type="page"/>
      </w:r>
    </w:p>
    <w:p w:rsidR="008975CD" w:rsidRPr="00902D9D" w:rsidRDefault="008975CD" w:rsidP="008975CD">
      <w:pPr>
        <w:pStyle w:val="ResNo"/>
      </w:pPr>
      <w:r w:rsidRPr="00902D9D">
        <w:lastRenderedPageBreak/>
        <w:t xml:space="preserve">RESOLUCIÓN </w:t>
      </w:r>
      <w:r w:rsidRPr="00902D9D">
        <w:rPr>
          <w:rStyle w:val="href"/>
        </w:rPr>
        <w:t>83</w:t>
      </w:r>
      <w:r w:rsidRPr="00902D9D">
        <w:t xml:space="preserve"> (</w:t>
      </w:r>
      <w:r w:rsidRPr="00902D9D">
        <w:rPr>
          <w:caps w:val="0"/>
        </w:rPr>
        <w:t>Buenos Aires</w:t>
      </w:r>
      <w:r w:rsidRPr="00902D9D">
        <w:t>, 2017)</w:t>
      </w:r>
      <w:bookmarkEnd w:id="115"/>
      <w:bookmarkEnd w:id="116"/>
      <w:bookmarkEnd w:id="117"/>
    </w:p>
    <w:p w:rsidR="008975CD" w:rsidRPr="00902D9D" w:rsidRDefault="008975CD" w:rsidP="008975CD">
      <w:pPr>
        <w:pStyle w:val="Restitle"/>
      </w:pPr>
      <w:bookmarkStart w:id="119" w:name="_Toc505610004"/>
      <w:bookmarkStart w:id="120" w:name="_Toc505610449"/>
      <w:bookmarkStart w:id="121" w:name="_Toc506801866"/>
      <w:bookmarkEnd w:id="118"/>
      <w:r w:rsidRPr="00902D9D">
        <w:t>Asistencia especial y apoyo al Gobierno de Libia</w:t>
      </w:r>
      <w:r w:rsidRPr="00902D9D">
        <w:br/>
        <w:t>para la reconstrucción de sus redes</w:t>
      </w:r>
      <w:r w:rsidRPr="00902D9D">
        <w:br/>
        <w:t>de telecomunicaciones</w:t>
      </w:r>
      <w:bookmarkEnd w:id="119"/>
      <w:bookmarkEnd w:id="120"/>
      <w:bookmarkEnd w:id="121"/>
    </w:p>
    <w:p w:rsidR="008975CD" w:rsidRPr="00902D9D" w:rsidRDefault="008975CD" w:rsidP="008975CD">
      <w:pPr>
        <w:pStyle w:val="Normalaftertitle"/>
      </w:pPr>
      <w:r w:rsidRPr="00902D9D">
        <w:t>La Conferencia Mundial de Desarrollo de las Telecomunicaciones (Buenos Aires, 2017),</w:t>
      </w:r>
    </w:p>
    <w:p w:rsidR="008975CD" w:rsidRPr="00902D9D" w:rsidRDefault="008975CD" w:rsidP="008975CD">
      <w:pPr>
        <w:pStyle w:val="Call"/>
      </w:pPr>
      <w:proofErr w:type="gramStart"/>
      <w:r w:rsidRPr="00902D9D">
        <w:t>recordando</w:t>
      </w:r>
      <w:proofErr w:type="gramEnd"/>
    </w:p>
    <w:p w:rsidR="008975CD" w:rsidRPr="00902D9D" w:rsidRDefault="008975CD" w:rsidP="008975CD">
      <w:bookmarkStart w:id="122" w:name="_Toc406757655"/>
      <w:r w:rsidRPr="00902D9D">
        <w:rPr>
          <w:i/>
          <w:iCs/>
        </w:rPr>
        <w:t>a)</w:t>
      </w:r>
      <w:r w:rsidRPr="00902D9D">
        <w:rPr>
          <w:i/>
          <w:iCs/>
        </w:rPr>
        <w:tab/>
      </w:r>
      <w:bookmarkEnd w:id="122"/>
      <w:r w:rsidRPr="00902D9D">
        <w:t xml:space="preserve">la Resolución 34 (Rev. </w:t>
      </w:r>
      <w:proofErr w:type="spellStart"/>
      <w:r w:rsidRPr="00902D9D">
        <w:t>Busán</w:t>
      </w:r>
      <w:proofErr w:type="spellEnd"/>
      <w:r w:rsidRPr="00902D9D">
        <w:t>, 2014) de la Conferencia de Plenipotenciarios, sobre asistencia y apoyo a países con necesidades especiales para la reconstrucción de su sector de telecomunicaciones;</w:t>
      </w:r>
    </w:p>
    <w:p w:rsidR="008975CD" w:rsidRPr="00902D9D" w:rsidRDefault="008975CD" w:rsidP="008975CD">
      <w:r w:rsidRPr="00902D9D">
        <w:rPr>
          <w:i/>
          <w:iCs/>
        </w:rPr>
        <w:t>b)</w:t>
      </w:r>
      <w:r w:rsidRPr="00902D9D">
        <w:tab/>
        <w:t>los nobles principios, fines y objetivos consignados en la Carta de las Naciones Unidas y en la Declaración Universal de Derechos Humanos, así como la Declaración de Principios de la Cumbre Mundial sobre la Sociedad de la Información;</w:t>
      </w:r>
    </w:p>
    <w:p w:rsidR="008975CD" w:rsidRPr="00902D9D" w:rsidRDefault="008975CD" w:rsidP="008975CD">
      <w:r w:rsidRPr="00902D9D">
        <w:rPr>
          <w:i/>
          <w:iCs/>
        </w:rPr>
        <w:t>c)</w:t>
      </w:r>
      <w:r w:rsidRPr="00902D9D">
        <w:tab/>
        <w:t>los objetivos de la Unión, enunciados en el Artículo 1 de la Constitución de la UIT,</w:t>
      </w:r>
    </w:p>
    <w:p w:rsidR="008975CD" w:rsidRPr="00902D9D" w:rsidRDefault="008975CD" w:rsidP="008975CD">
      <w:pPr>
        <w:pStyle w:val="Call"/>
      </w:pPr>
      <w:proofErr w:type="gramStart"/>
      <w:r w:rsidRPr="00902D9D">
        <w:t>considerando</w:t>
      </w:r>
      <w:proofErr w:type="gramEnd"/>
    </w:p>
    <w:p w:rsidR="008975CD" w:rsidRPr="00902D9D" w:rsidRDefault="008975CD" w:rsidP="008975CD">
      <w:r w:rsidRPr="00902D9D">
        <w:rPr>
          <w:i/>
          <w:iCs/>
        </w:rPr>
        <w:t>a)</w:t>
      </w:r>
      <w:r w:rsidRPr="00902D9D">
        <w:tab/>
        <w:t>que son indispensables sistemas de telecomunicaciones fiables para promover el desarrollo socioeconómico de los países, en particular de los países con necesidades especiales, a saber, aquellos que han sufrido conflictos internos o guerras;</w:t>
      </w:r>
    </w:p>
    <w:p w:rsidR="008975CD" w:rsidRPr="00902D9D" w:rsidRDefault="008975CD" w:rsidP="008975CD">
      <w:r w:rsidRPr="00902D9D">
        <w:rPr>
          <w:i/>
          <w:iCs/>
        </w:rPr>
        <w:t>b)</w:t>
      </w:r>
      <w:r w:rsidRPr="00902D9D">
        <w:tab/>
        <w:t>que la infraestructura de telecomunicaciones en Libia se ha visto gravemente afectada por la guerra;</w:t>
      </w:r>
    </w:p>
    <w:p w:rsidR="008975CD" w:rsidRPr="00902D9D" w:rsidRDefault="008975CD" w:rsidP="008975CD">
      <w:r w:rsidRPr="00902D9D">
        <w:rPr>
          <w:i/>
          <w:iCs/>
        </w:rPr>
        <w:t>c)</w:t>
      </w:r>
      <w:r w:rsidRPr="00902D9D">
        <w:tab/>
        <w:t>que, en las condiciones actuales, Libia no será capaz de reconstruir su infraestructura dañada por la guerra ni de velar por un funcionamiento adecuado de su sector de telecomunicaciones para cumplir sus objetivos sociales y económicos sin ayuda de la comunidad internacional, prestada ya sea de forma bilateral, o a través de organizaciones internacionales,</w:t>
      </w:r>
    </w:p>
    <w:p w:rsidR="008975CD" w:rsidRPr="00902D9D" w:rsidRDefault="008975CD" w:rsidP="008975CD">
      <w:pPr>
        <w:pStyle w:val="Call"/>
      </w:pPr>
      <w:proofErr w:type="gramStart"/>
      <w:r w:rsidRPr="00902D9D">
        <w:t>observando</w:t>
      </w:r>
      <w:proofErr w:type="gramEnd"/>
    </w:p>
    <w:p w:rsidR="008975CD" w:rsidRPr="00902D9D" w:rsidRDefault="008975CD" w:rsidP="008975CD">
      <w:r w:rsidRPr="00902D9D">
        <w:rPr>
          <w:i/>
          <w:iCs/>
          <w:lang w:eastAsia="zh-CN"/>
        </w:rPr>
        <w:t>a)</w:t>
      </w:r>
      <w:r w:rsidRPr="00902D9D">
        <w:rPr>
          <w:i/>
          <w:iCs/>
          <w:lang w:eastAsia="zh-CN"/>
        </w:rPr>
        <w:tab/>
      </w:r>
      <w:r w:rsidRPr="00902D9D">
        <w:t>los esfuerzos que han sido y están siendo desplegados por el Secretario General y el Director de la Oficina de Desarrollo de las Telecomunicaciones (BDT) para prestar asistencia a países con necesidades especiales que han padecido un conflicto armado o una guerra;</w:t>
      </w:r>
    </w:p>
    <w:p w:rsidR="008975CD" w:rsidRPr="00902D9D" w:rsidRDefault="008975CD" w:rsidP="008975CD">
      <w:pPr>
        <w:rPr>
          <w:lang w:eastAsia="zh-CN"/>
        </w:rPr>
      </w:pPr>
      <w:r w:rsidRPr="00902D9D">
        <w:rPr>
          <w:i/>
          <w:iCs/>
          <w:lang w:eastAsia="zh-CN"/>
        </w:rPr>
        <w:t>b)</w:t>
      </w:r>
      <w:r w:rsidRPr="00902D9D">
        <w:rPr>
          <w:lang w:eastAsia="zh-CN"/>
        </w:rPr>
        <w:tab/>
        <w:t>la asistencia técnica de la BDT para fomentar el desarrollo de las telecomunicaciones/tecnología de la información y comunicación en los Estados Miembros,</w:t>
      </w:r>
    </w:p>
    <w:p w:rsidR="008975CD" w:rsidRPr="00902D9D" w:rsidRDefault="008975CD" w:rsidP="008975CD">
      <w:pPr>
        <w:pStyle w:val="Call"/>
      </w:pPr>
      <w:proofErr w:type="gramStart"/>
      <w:r w:rsidRPr="00902D9D">
        <w:t>resuelve</w:t>
      </w:r>
      <w:proofErr w:type="gramEnd"/>
    </w:p>
    <w:p w:rsidR="008975CD" w:rsidRPr="00902D9D" w:rsidRDefault="008975CD" w:rsidP="008975CD">
      <w:pPr>
        <w:rPr>
          <w:lang w:eastAsia="zh-CN"/>
        </w:rPr>
      </w:pPr>
      <w:r w:rsidRPr="00902D9D">
        <w:rPr>
          <w:lang w:eastAsia="zh-CN"/>
        </w:rPr>
        <w:t>emprender una iniciativa específica, en el marco de la UIT y dentro de los recursos disponibles, para brindar asistencia y apoyo al Gobierno de Libia con miras a la reconstrucción de su infraestructura de telecomunicaciones, la creación de instituciones adecuadas, la capacitación de las personas, la formulación de legislación en materia de telecomunicaciones y el desarrollo de un marco normativo,</w:t>
      </w:r>
    </w:p>
    <w:p w:rsidR="008975CD" w:rsidRPr="00902D9D" w:rsidRDefault="008975CD" w:rsidP="008975CD">
      <w:pPr>
        <w:pStyle w:val="Call"/>
        <w:rPr>
          <w:highlight w:val="yellow"/>
        </w:rPr>
      </w:pPr>
      <w:proofErr w:type="gramStart"/>
      <w:r w:rsidRPr="00902D9D">
        <w:t>insta</w:t>
      </w:r>
      <w:proofErr w:type="gramEnd"/>
      <w:r w:rsidRPr="00902D9D">
        <w:t xml:space="preserve"> a los miembros</w:t>
      </w:r>
    </w:p>
    <w:p w:rsidR="008975CD" w:rsidRPr="00902D9D" w:rsidRDefault="008975CD" w:rsidP="008975CD">
      <w:proofErr w:type="gramStart"/>
      <w:r w:rsidRPr="00902D9D">
        <w:rPr>
          <w:lang w:eastAsia="zh-CN"/>
        </w:rPr>
        <w:t>a</w:t>
      </w:r>
      <w:proofErr w:type="gramEnd"/>
      <w:r w:rsidRPr="00902D9D">
        <w:rPr>
          <w:lang w:eastAsia="zh-CN"/>
        </w:rPr>
        <w:t xml:space="preserve"> ofrecer todo el apoyo y la asistencia posibles al Gobierno de Libia, ya sea de forma bilateral o a través de la iniciativa específica de la Unión a que se alude </w:t>
      </w:r>
      <w:r w:rsidRPr="00902D9D">
        <w:rPr>
          <w:i/>
          <w:iCs/>
          <w:lang w:eastAsia="zh-CN"/>
        </w:rPr>
        <w:t>supra</w:t>
      </w:r>
      <w:r w:rsidRPr="00902D9D">
        <w:rPr>
          <w:lang w:eastAsia="zh-CN"/>
        </w:rPr>
        <w:t>,</w:t>
      </w:r>
    </w:p>
    <w:p w:rsidR="008975CD" w:rsidRPr="00902D9D" w:rsidRDefault="008975CD" w:rsidP="008975CD">
      <w:pPr>
        <w:pStyle w:val="Call"/>
      </w:pPr>
      <w:proofErr w:type="gramStart"/>
      <w:r w:rsidRPr="00902D9D">
        <w:lastRenderedPageBreak/>
        <w:t>invita</w:t>
      </w:r>
      <w:proofErr w:type="gramEnd"/>
      <w:r w:rsidRPr="00902D9D">
        <w:t xml:space="preserve"> al Consejo de la UIT</w:t>
      </w:r>
    </w:p>
    <w:p w:rsidR="008975CD" w:rsidRPr="00902D9D" w:rsidRDefault="008975CD" w:rsidP="008975CD">
      <w:proofErr w:type="gramStart"/>
      <w:r w:rsidRPr="00902D9D">
        <w:rPr>
          <w:lang w:eastAsia="zh-CN"/>
        </w:rPr>
        <w:t>a</w:t>
      </w:r>
      <w:proofErr w:type="gramEnd"/>
      <w:r w:rsidRPr="00902D9D">
        <w:rPr>
          <w:lang w:eastAsia="zh-CN"/>
        </w:rPr>
        <w:t xml:space="preserve"> consignar los fondos necesarios para la aplicación de la presente Resolución</w:t>
      </w:r>
      <w:r w:rsidRPr="00902D9D">
        <w:t>,</w:t>
      </w:r>
    </w:p>
    <w:p w:rsidR="008975CD" w:rsidRPr="00902D9D" w:rsidRDefault="008975CD" w:rsidP="008975CD">
      <w:pPr>
        <w:pStyle w:val="Call"/>
      </w:pPr>
      <w:proofErr w:type="gramStart"/>
      <w:r w:rsidRPr="00902D9D">
        <w:t>encarga</w:t>
      </w:r>
      <w:proofErr w:type="gramEnd"/>
      <w:r w:rsidRPr="00902D9D">
        <w:t xml:space="preserve"> al Director de la Oficina de Desarrollo de las Telecomunicaciones</w:t>
      </w:r>
    </w:p>
    <w:p w:rsidR="008975CD" w:rsidRPr="00902D9D" w:rsidRDefault="008975CD" w:rsidP="008975CD">
      <w:pPr>
        <w:rPr>
          <w:lang w:eastAsia="zh-CN"/>
        </w:rPr>
      </w:pPr>
      <w:r w:rsidRPr="00902D9D">
        <w:t>1</w:t>
      </w:r>
      <w:r w:rsidRPr="00902D9D">
        <w:tab/>
      </w:r>
      <w:r w:rsidRPr="00902D9D">
        <w:rPr>
          <w:lang w:eastAsia="zh-CN"/>
        </w:rPr>
        <w:t>que utilice los fondos necesarios para llevar a cabo actividades en favor del Gobierno de Libia;</w:t>
      </w:r>
    </w:p>
    <w:p w:rsidR="008975CD" w:rsidRPr="00902D9D" w:rsidRDefault="008975CD" w:rsidP="008975CD">
      <w:r w:rsidRPr="00902D9D">
        <w:rPr>
          <w:lang w:eastAsia="zh-CN"/>
        </w:rPr>
        <w:t>2</w:t>
      </w:r>
      <w:r w:rsidRPr="00902D9D">
        <w:rPr>
          <w:lang w:eastAsia="zh-CN"/>
        </w:rPr>
        <w:tab/>
        <w:t>que movilice recursos extrapresupuestarios para ayudar a Libia,</w:t>
      </w:r>
    </w:p>
    <w:p w:rsidR="008975CD" w:rsidRPr="00902D9D" w:rsidRDefault="008975CD" w:rsidP="008975CD">
      <w:pPr>
        <w:pStyle w:val="Call"/>
      </w:pPr>
      <w:proofErr w:type="gramStart"/>
      <w:r w:rsidRPr="00902D9D">
        <w:t>pide</w:t>
      </w:r>
      <w:proofErr w:type="gramEnd"/>
      <w:r w:rsidRPr="00902D9D">
        <w:t xml:space="preserve"> al Secretario General</w:t>
      </w:r>
    </w:p>
    <w:p w:rsidR="008975CD" w:rsidRPr="00902D9D" w:rsidRDefault="008975CD" w:rsidP="008975CD">
      <w:r w:rsidRPr="00902D9D">
        <w:t>1</w:t>
      </w:r>
      <w:r w:rsidRPr="00902D9D">
        <w:tab/>
        <w:t xml:space="preserve">que coordine las actividades llevadas a cabo por los tres Sectores de la UIT de conformidad con los </w:t>
      </w:r>
      <w:r w:rsidRPr="00902D9D">
        <w:rPr>
          <w:i/>
          <w:iCs/>
        </w:rPr>
        <w:t>resuelve</w:t>
      </w:r>
      <w:r w:rsidRPr="00902D9D">
        <w:t xml:space="preserve"> </w:t>
      </w:r>
      <w:r w:rsidRPr="00902D9D">
        <w:rPr>
          <w:i/>
          <w:iCs/>
        </w:rPr>
        <w:t>supra</w:t>
      </w:r>
      <w:r w:rsidRPr="00902D9D">
        <w:t>, a fin de garantizar que las medidas adoptadas por la UIT en favor del Gobierno de Libia sean lo más eficaces posible;</w:t>
      </w:r>
    </w:p>
    <w:p w:rsidR="008975CD" w:rsidRPr="00902D9D" w:rsidRDefault="008975CD" w:rsidP="008975CD">
      <w:pPr>
        <w:rPr>
          <w:lang w:eastAsia="zh-CN"/>
        </w:rPr>
      </w:pPr>
      <w:r w:rsidRPr="00902D9D">
        <w:t>2</w:t>
      </w:r>
      <w:r w:rsidRPr="00902D9D">
        <w:tab/>
      </w:r>
      <w:r w:rsidRPr="00902D9D">
        <w:rPr>
          <w:lang w:eastAsia="zh-CN"/>
        </w:rPr>
        <w:t>que informe sobre la aplicación de la presente Resolución al Consejo y a las Conferencias de Plenipotenciarios;</w:t>
      </w:r>
    </w:p>
    <w:p w:rsidR="008975CD" w:rsidRPr="00902D9D" w:rsidRDefault="008975CD" w:rsidP="008975CD">
      <w:r w:rsidRPr="00902D9D">
        <w:rPr>
          <w:lang w:eastAsia="zh-CN"/>
        </w:rPr>
        <w:t>3</w:t>
      </w:r>
      <w:r w:rsidRPr="00902D9D">
        <w:rPr>
          <w:lang w:eastAsia="zh-CN"/>
        </w:rPr>
        <w:tab/>
        <w:t>que señale a la atención de la Conferencia de Plenipotenciarios (Dubái, 2018) la necesidad de atribuir una partida presupuestaria específica a Libia a partir de principios de 2019.</w:t>
      </w:r>
    </w:p>
    <w:p w:rsidR="008975CD" w:rsidRPr="00902D9D" w:rsidRDefault="008975CD" w:rsidP="00344301">
      <w:pPr>
        <w:pStyle w:val="Reasons"/>
      </w:pPr>
    </w:p>
    <w:p w:rsidR="008975CD" w:rsidRPr="00902D9D" w:rsidRDefault="008975CD">
      <w:pPr>
        <w:jc w:val="center"/>
      </w:pPr>
      <w:r w:rsidRPr="00902D9D">
        <w:t>______________</w:t>
      </w:r>
    </w:p>
    <w:sectPr w:rsidR="008975CD" w:rsidRPr="00902D9D" w:rsidSect="00A70E95">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96" w:rsidRDefault="00774F96">
      <w:r>
        <w:separator/>
      </w:r>
    </w:p>
  </w:endnote>
  <w:endnote w:type="continuationSeparator" w:id="0">
    <w:p w:rsidR="00774F96" w:rsidRDefault="0077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85" w:rsidRPr="001E1718" w:rsidRDefault="006E4E85" w:rsidP="008975CD">
    <w:pPr>
      <w:pStyle w:val="Footer"/>
      <w:rPr>
        <w:color w:val="D9D9D9" w:themeColor="background1" w:themeShade="D9"/>
        <w:lang w:val="en-GB"/>
      </w:rPr>
    </w:pPr>
    <w:r w:rsidRPr="001E1718">
      <w:rPr>
        <w:color w:val="D9D9D9" w:themeColor="background1" w:themeShade="D9"/>
      </w:rPr>
      <w:fldChar w:fldCharType="begin"/>
    </w:r>
    <w:r w:rsidRPr="001E1718">
      <w:rPr>
        <w:color w:val="D9D9D9" w:themeColor="background1" w:themeShade="D9"/>
        <w:lang w:val="en-GB"/>
      </w:rPr>
      <w:instrText xml:space="preserve"> FILENAME \p  \* MERGEFORMAT </w:instrText>
    </w:r>
    <w:r w:rsidRPr="001E1718">
      <w:rPr>
        <w:color w:val="D9D9D9" w:themeColor="background1" w:themeShade="D9"/>
      </w:rPr>
      <w:fldChar w:fldCharType="separate"/>
    </w:r>
    <w:r w:rsidRPr="001E1718">
      <w:rPr>
        <w:color w:val="D9D9D9" w:themeColor="background1" w:themeShade="D9"/>
        <w:lang w:val="en-GB"/>
      </w:rPr>
      <w:t>P:\ESP\SG\CONF-SG\PP18\000\042S.docx</w:t>
    </w:r>
    <w:r w:rsidRPr="001E1718">
      <w:rPr>
        <w:color w:val="D9D9D9" w:themeColor="background1" w:themeShade="D9"/>
      </w:rPr>
      <w:fldChar w:fldCharType="end"/>
    </w:r>
    <w:r w:rsidRPr="001E1718">
      <w:rPr>
        <w:color w:val="D9D9D9" w:themeColor="background1" w:themeShade="D9"/>
        <w:lang w:val="en-GB"/>
      </w:rPr>
      <w:t xml:space="preserve"> (440755)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85" w:rsidRDefault="006E4E85"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96" w:rsidRDefault="00774F96">
      <w:r>
        <w:t>____________________</w:t>
      </w:r>
    </w:p>
  </w:footnote>
  <w:footnote w:type="continuationSeparator" w:id="0">
    <w:p w:rsidR="00774F96" w:rsidRDefault="00774F96">
      <w:r>
        <w:continuationSeparator/>
      </w:r>
    </w:p>
  </w:footnote>
  <w:footnote w:id="1">
    <w:p w:rsidR="006E4E85" w:rsidRPr="008355B8" w:rsidRDefault="006E4E85" w:rsidP="00877161">
      <w:pPr>
        <w:pStyle w:val="FootnoteText"/>
      </w:pPr>
      <w:r w:rsidRPr="008355B8">
        <w:rPr>
          <w:rStyle w:val="FootnoteReference"/>
        </w:rPr>
        <w:t>1</w:t>
      </w:r>
      <w:r w:rsidRPr="008355B8">
        <w:t xml:space="preserve"> </w:t>
      </w:r>
      <w:r w:rsidRPr="008355B8">
        <w:tab/>
      </w:r>
      <w:r w:rsidRPr="00134FBC">
        <w:rPr>
          <w:szCs w:val="24"/>
        </w:rPr>
        <w:t>Este término comprende los países menos adelantados, los pequeños Estados insulares en desarrollo, los países en desarrollo sin litoral y los países con economías en transición.</w:t>
      </w:r>
    </w:p>
  </w:footnote>
  <w:footnote w:id="2">
    <w:p w:rsidR="006E4E85" w:rsidRPr="00134FBC" w:rsidRDefault="006E4E85" w:rsidP="00877161">
      <w:pPr>
        <w:pStyle w:val="FootnoteText"/>
      </w:pPr>
      <w:r w:rsidRPr="00134FBC">
        <w:rPr>
          <w:rStyle w:val="FootnoteReference"/>
        </w:rPr>
        <w:t>1</w:t>
      </w:r>
      <w:r w:rsidRPr="00134FBC">
        <w:tab/>
        <w:t>Este término comprende los países menos adelantados, los pequeños Estados insulares en desarrollo, los países en desarrollo sin litoral y los países con economías en transición.</w:t>
      </w:r>
    </w:p>
  </w:footnote>
  <w:footnote w:id="3">
    <w:p w:rsidR="006E4E85" w:rsidRPr="003A1118" w:rsidRDefault="006E4E85" w:rsidP="00A347C7">
      <w:pPr>
        <w:pStyle w:val="FootnoteText"/>
      </w:pPr>
      <w:r w:rsidRPr="003A1118">
        <w:rPr>
          <w:rStyle w:val="FootnoteReference"/>
        </w:rPr>
        <w:t>1</w:t>
      </w:r>
      <w:r w:rsidRPr="003A1118">
        <w:t xml:space="preserve"> </w:t>
      </w:r>
      <w:r w:rsidRPr="003A1118">
        <w:tab/>
      </w:r>
      <w:r w:rsidRPr="00F4224B">
        <w:rPr>
          <w:lang w:val="es-ES"/>
        </w:rPr>
        <w:t>Una iniciativa debe tomar la forma de un título abarcador, dentro del que se puedan incluir una serie de proyectos cuya definición quedará a cargo de cada región.</w:t>
      </w:r>
    </w:p>
  </w:footnote>
  <w:footnote w:id="4">
    <w:p w:rsidR="006E4E85" w:rsidRPr="003A1118" w:rsidRDefault="006E4E85" w:rsidP="00A347C7">
      <w:pPr>
        <w:pStyle w:val="FootnoteText"/>
      </w:pPr>
      <w:r w:rsidRPr="003A1118">
        <w:rPr>
          <w:rStyle w:val="FootnoteReference"/>
        </w:rPr>
        <w:t>2</w:t>
      </w:r>
      <w:r w:rsidRPr="003A1118">
        <w:t xml:space="preserve"> </w:t>
      </w:r>
      <w:r w:rsidRPr="003A1118">
        <w:tab/>
      </w:r>
      <w:r w:rsidRPr="00134FBC">
        <w:rPr>
          <w:noProof/>
          <w:szCs w:val="24"/>
        </w:rPr>
        <w:t>Este término comprende los países menos adelantados, los pequeños Estados insulares en desarrollo, los países en desarrollo sin litoral y los países con economías en transición</w:t>
      </w:r>
      <w:r w:rsidRPr="003A1118">
        <w:rPr>
          <w:szCs w:val="28"/>
        </w:rPr>
        <w:t>.</w:t>
      </w:r>
    </w:p>
  </w:footnote>
  <w:footnote w:id="5">
    <w:p w:rsidR="006E4E85" w:rsidRPr="00885B26" w:rsidRDefault="006E4E85" w:rsidP="00D94D4E">
      <w:pPr>
        <w:pStyle w:val="FootnoteText"/>
      </w:pPr>
      <w:r w:rsidRPr="00885B26">
        <w:rPr>
          <w:rStyle w:val="FootnoteReference"/>
        </w:rPr>
        <w:t>1</w:t>
      </w:r>
      <w:r w:rsidRPr="00885B26">
        <w:t xml:space="preserve"> </w:t>
      </w:r>
      <w:r w:rsidRPr="00885B26">
        <w:tab/>
        <w:t>Este término comprende los países menos adelantados, los pequeños Estados insulares en desarrollo, los países en desarrollo sin litoral y los países con economías en transición.</w:t>
      </w:r>
    </w:p>
  </w:footnote>
  <w:footnote w:id="6">
    <w:p w:rsidR="006E4E85" w:rsidRPr="00885B26" w:rsidRDefault="006E4E85" w:rsidP="00E17373">
      <w:pPr>
        <w:pStyle w:val="FootnoteText"/>
      </w:pPr>
      <w:r w:rsidRPr="00885B26">
        <w:rPr>
          <w:rStyle w:val="FootnoteReference"/>
        </w:rPr>
        <w:t>1</w:t>
      </w:r>
      <w:r w:rsidRPr="00885B26">
        <w:t xml:space="preserve"> </w:t>
      </w:r>
      <w:r w:rsidRPr="00885B26">
        <w:tab/>
      </w:r>
      <w:r w:rsidRPr="00885B26">
        <w:rPr>
          <w:szCs w:val="28"/>
        </w:rPr>
        <w:t>Este término comprende los países menos adelantados, los pequeños Estados insulares en desarrollo, los países en desarrollo sin litoral y los países con economías en transición.</w:t>
      </w:r>
    </w:p>
  </w:footnote>
  <w:footnote w:id="7">
    <w:p w:rsidR="006E4E85" w:rsidRPr="005753FE" w:rsidRDefault="006E4E85" w:rsidP="009C368E">
      <w:pPr>
        <w:pStyle w:val="FootnoteText"/>
        <w:rPr>
          <w:sz w:val="20"/>
        </w:rPr>
      </w:pPr>
      <w:r w:rsidRPr="005753FE">
        <w:rPr>
          <w:rStyle w:val="FootnoteReference"/>
        </w:rPr>
        <w:t>1</w:t>
      </w:r>
      <w:r w:rsidRPr="005753FE">
        <w:rPr>
          <w:sz w:val="20"/>
        </w:rPr>
        <w:tab/>
      </w:r>
      <w:r w:rsidRPr="004F6EE0">
        <w:rPr>
          <w:szCs w:val="24"/>
          <w:lang w:val="es-US"/>
        </w:rPr>
        <w:t>La iniciativa relativa a la Academia de la UIT engloba las iniciativas de Centros de Excelencia y de Formación por Internet.</w:t>
      </w:r>
    </w:p>
  </w:footnote>
  <w:footnote w:id="8">
    <w:p w:rsidR="006E4E85" w:rsidRPr="00134FBC" w:rsidRDefault="006E4E85" w:rsidP="00C660AD">
      <w:pPr>
        <w:pStyle w:val="FootnoteText"/>
      </w:pPr>
      <w:r w:rsidRPr="00134FBC">
        <w:rPr>
          <w:rStyle w:val="FootnoteReference"/>
        </w:rPr>
        <w:t>1</w:t>
      </w:r>
      <w:r w:rsidRPr="00134FBC">
        <w:tab/>
        <w:t>Este término comprende los países menos adelantados, los pequeños Estados insulares en desarrollo, los países en desarrollo sin litoral y los países con economías en transición.</w:t>
      </w:r>
    </w:p>
  </w:footnote>
  <w:footnote w:id="9">
    <w:p w:rsidR="006E4E85" w:rsidRPr="00680EF8" w:rsidRDefault="006E4E85" w:rsidP="00134D2D">
      <w:pPr>
        <w:pStyle w:val="FootnoteText"/>
        <w:rPr>
          <w:szCs w:val="22"/>
        </w:rPr>
      </w:pPr>
      <w:r w:rsidRPr="00680EF8">
        <w:rPr>
          <w:rStyle w:val="FootnoteReference"/>
        </w:rPr>
        <w:t>1</w:t>
      </w:r>
      <w:r w:rsidRPr="00680EF8">
        <w:rPr>
          <w:szCs w:val="22"/>
        </w:rPr>
        <w:tab/>
      </w:r>
      <w:r w:rsidRPr="00134FBC">
        <w:t xml:space="preserve">"Perspectiva de género": La integración de una perspectiva de género consiste en la evaluación de las consecuencias que entraña para mujeres y hombres cualquier acción planificada, ya sea legislativa, política o pragmática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w:t>
      </w:r>
      <w:proofErr w:type="spellStart"/>
      <w:r w:rsidRPr="00134FBC">
        <w:t>Interorganismos</w:t>
      </w:r>
      <w:proofErr w:type="spellEnd"/>
      <w:r w:rsidRPr="00134FBC">
        <w:t xml:space="preserve"> sobre Mujeres y la igualdad de género de las Naciones Unidas en su tercer periodo de sesiones, Nueva York, 25-27 de febrero de 1998).</w:t>
      </w:r>
    </w:p>
  </w:footnote>
  <w:footnote w:id="10">
    <w:p w:rsidR="006E4E85" w:rsidRPr="00134FBC" w:rsidRDefault="006E4E85" w:rsidP="00134D2D">
      <w:pPr>
        <w:pStyle w:val="FootnoteText"/>
      </w:pPr>
      <w:r w:rsidRPr="008E5F3B">
        <w:rPr>
          <w:rStyle w:val="FootnoteReference"/>
        </w:rPr>
        <w:t>2</w:t>
      </w:r>
      <w:r w:rsidRPr="00134FBC">
        <w:tab/>
        <w:t>Este término comprende los países menos adelantados, los pequeños Estados insulares en desarrollo, los países en desarrollo sin litoral y los países con economías en transición.</w:t>
      </w:r>
    </w:p>
  </w:footnote>
  <w:footnote w:id="11">
    <w:p w:rsidR="006E4E85" w:rsidRPr="00401546" w:rsidRDefault="006E4E85" w:rsidP="002A0A22">
      <w:pPr>
        <w:pStyle w:val="FootnoteText"/>
      </w:pPr>
      <w:r w:rsidRPr="00401546">
        <w:rPr>
          <w:rStyle w:val="FootnoteReference"/>
        </w:rPr>
        <w:t>1</w:t>
      </w:r>
      <w:r w:rsidRPr="00401546">
        <w:tab/>
        <w:t>M</w:t>
      </w:r>
      <w:r w:rsidRPr="00134FBC">
        <w:t>iembro de Sector</w:t>
      </w:r>
      <w:r>
        <w:t xml:space="preserve"> del</w:t>
      </w:r>
      <w:r w:rsidRPr="00134FBC">
        <w:t xml:space="preserve"> UIT-D e iniciativa faro de la Alianza Global de las Naciones Unidas para las TIC y el Desarrollo</w:t>
      </w:r>
      <w:r>
        <w:t xml:space="preserve"> (UN-GAID)</w:t>
      </w:r>
      <w:r w:rsidRPr="00134FBC">
        <w:t>, en colaboración de la Secretaría de la Convención sobre los derechos de las personas con discapacidad.</w:t>
      </w:r>
    </w:p>
  </w:footnote>
  <w:footnote w:id="12">
    <w:p w:rsidR="006E4E85" w:rsidRPr="00134FBC" w:rsidRDefault="006E4E85" w:rsidP="002A0A22">
      <w:pPr>
        <w:pStyle w:val="FootnoteText"/>
      </w:pPr>
      <w:r w:rsidRPr="00134FBC">
        <w:rPr>
          <w:rStyle w:val="FootnoteReference"/>
        </w:rPr>
        <w:t>2</w:t>
      </w:r>
      <w:r w:rsidRPr="00134FBC">
        <w:tab/>
      </w:r>
      <w:r w:rsidRPr="00134FBC">
        <w:rPr>
          <w:rFonts w:eastAsia="SimHei"/>
        </w:rPr>
        <w:t>Declaración de Principios de Ginebra, § 13 y 30; Plan de Acción de Ginebra, § 9 e) y f), 19 y 23; Compromiso de Túnez, § 18 y 20; y Agenda de Túnez, § 90 c) y e).</w:t>
      </w:r>
    </w:p>
  </w:footnote>
  <w:footnote w:id="13">
    <w:p w:rsidR="006E4E85" w:rsidRPr="00134FBC" w:rsidRDefault="006E4E85" w:rsidP="002A0A22">
      <w:pPr>
        <w:pStyle w:val="FootnoteText"/>
      </w:pPr>
      <w:r w:rsidRPr="00134FBC">
        <w:rPr>
          <w:rStyle w:val="FootnoteReference"/>
        </w:rPr>
        <w:t>3</w:t>
      </w:r>
      <w:r w:rsidRPr="00134FBC">
        <w:tab/>
        <w:t xml:space="preserve">Informe 66/128 sobre cómo impulsar nuevos esfuerzos para garantizar la accesibilidad y la inclusión de las personas con discapacidad en todas las facetas de los objetivos de desarrollo, de conformidad con la Resolución 65/186 de la </w:t>
      </w:r>
      <w:r>
        <w:t>AGNU</w:t>
      </w:r>
      <w:r w:rsidRPr="00134FBC">
        <w:t>.</w:t>
      </w:r>
    </w:p>
  </w:footnote>
  <w:footnote w:id="14">
    <w:p w:rsidR="006E4E85" w:rsidRPr="00134FBC" w:rsidRDefault="006E4E85" w:rsidP="002A0A22">
      <w:pPr>
        <w:pStyle w:val="FootnoteText"/>
      </w:pPr>
      <w:r w:rsidRPr="001D657A">
        <w:rPr>
          <w:rStyle w:val="FootnoteReference"/>
        </w:rPr>
        <w:t>4</w:t>
      </w:r>
      <w:r w:rsidRPr="00134FBC">
        <w:tab/>
        <w:t>Este término comprende los países menos adelantados, los pequeños Estados insulares en desarrollo, los países en desarrollo sin litoral y los países con economías en transición.</w:t>
      </w:r>
    </w:p>
  </w:footnote>
  <w:footnote w:id="15">
    <w:p w:rsidR="006E4E85" w:rsidRPr="00134FBC" w:rsidRDefault="006E4E85" w:rsidP="002A0A22">
      <w:pPr>
        <w:pStyle w:val="FootnoteText"/>
      </w:pPr>
      <w:r w:rsidRPr="001D657A">
        <w:rPr>
          <w:rStyle w:val="FootnoteReference"/>
        </w:rPr>
        <w:t>5</w:t>
      </w:r>
      <w:r w:rsidRPr="00134FBC">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 w:id="16">
    <w:p w:rsidR="006E4E85" w:rsidRPr="007D2589" w:rsidRDefault="006E4E85" w:rsidP="00202CC1">
      <w:pPr>
        <w:pStyle w:val="FootnoteText"/>
      </w:pPr>
      <w:r w:rsidRPr="007D2589">
        <w:rPr>
          <w:rStyle w:val="FootnoteReference"/>
        </w:rPr>
        <w:t>1</w:t>
      </w:r>
      <w:r w:rsidRPr="007D2589">
        <w:tab/>
      </w:r>
      <w:r w:rsidRPr="00134FBC">
        <w:t>Este término comprende los países menos adelantados, los pequeños Estados insulares en desarrollo, los países en desarrollo sin litoral y los países con economías en transición.</w:t>
      </w:r>
    </w:p>
  </w:footnote>
  <w:footnote w:id="17">
    <w:p w:rsidR="006E4E85" w:rsidRPr="00134FBC" w:rsidRDefault="006E4E85" w:rsidP="00202CC1">
      <w:pPr>
        <w:pStyle w:val="FootnoteText"/>
      </w:pPr>
      <w:r w:rsidRPr="00CE61B5">
        <w:rPr>
          <w:rStyle w:val="FootnoteReference"/>
        </w:rPr>
        <w:t>1</w:t>
      </w:r>
      <w:r w:rsidRPr="00134FBC">
        <w:tab/>
      </w:r>
      <w:r>
        <w:rPr>
          <w:lang w:val="sv-SE"/>
        </w:rPr>
        <w:t xml:space="preserve">Fuente: </w:t>
      </w:r>
      <w:hyperlink r:id="rId1" w:history="1">
        <w:r w:rsidRPr="00755A50">
          <w:rPr>
            <w:rStyle w:val="Hyperlink"/>
            <w:lang w:val="sv-SE"/>
          </w:rPr>
          <w:t>www.itu.int/girlsinict</w:t>
        </w:r>
      </w:hyperlink>
      <w:r w:rsidRPr="00134FBC">
        <w:t>.</w:t>
      </w:r>
    </w:p>
  </w:footnote>
  <w:footnote w:id="18">
    <w:p w:rsidR="006E4E85" w:rsidRPr="006E2A62" w:rsidRDefault="006E4E85" w:rsidP="00654E87">
      <w:pPr>
        <w:pStyle w:val="FootnoteText"/>
      </w:pPr>
      <w:r w:rsidRPr="00DD396D">
        <w:rPr>
          <w:rStyle w:val="FootnoteReference"/>
        </w:rPr>
        <w:t>1</w:t>
      </w:r>
      <w:r w:rsidRPr="001A5917">
        <w:rPr>
          <w:bCs/>
          <w:szCs w:val="22"/>
          <w:lang w:val="es-ES"/>
        </w:rPr>
        <w:tab/>
      </w:r>
      <w:r w:rsidRPr="008C7A26">
        <w:rPr>
          <w:bCs/>
          <w:szCs w:val="22"/>
          <w:lang w:val="es-ES"/>
        </w:rPr>
        <w:t>Informe disponible en:</w:t>
      </w:r>
      <w:r w:rsidRPr="008C7A26">
        <w:rPr>
          <w:bCs/>
          <w:i/>
          <w:iCs/>
          <w:szCs w:val="22"/>
          <w:lang w:val="es-ES"/>
        </w:rPr>
        <w:t xml:space="preserve"> </w:t>
      </w:r>
      <w:hyperlink r:id="rId2" w:history="1">
        <w:r w:rsidRPr="008C7A26">
          <w:rPr>
            <w:rStyle w:val="Hyperlink"/>
            <w:bCs/>
            <w:szCs w:val="22"/>
            <w:lang w:val="es-ES"/>
          </w:rPr>
          <w:t>http://www.internetsociety.org/localcontent/</w:t>
        </w:r>
      </w:hyperlink>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85" w:rsidRDefault="006E4E85" w:rsidP="00255FA1">
    <w:pPr>
      <w:pStyle w:val="Header"/>
    </w:pPr>
    <w:r>
      <w:fldChar w:fldCharType="begin"/>
    </w:r>
    <w:r>
      <w:instrText xml:space="preserve"> PAGE </w:instrText>
    </w:r>
    <w:r>
      <w:fldChar w:fldCharType="separate"/>
    </w:r>
    <w:r w:rsidR="001E1718">
      <w:rPr>
        <w:noProof/>
      </w:rPr>
      <w:t>21</w:t>
    </w:r>
    <w:r>
      <w:fldChar w:fldCharType="end"/>
    </w:r>
  </w:p>
  <w:p w:rsidR="006E4E85" w:rsidRDefault="006E4E85" w:rsidP="009C368E">
    <w:pPr>
      <w:pStyle w:val="Header"/>
    </w:pPr>
    <w:r>
      <w:rPr>
        <w:lang w:val="en-US"/>
      </w:rPr>
      <w:t>PP18</w:t>
    </w:r>
    <w:r>
      <w:t>/42-S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6B"/>
    <w:rsid w:val="0000188C"/>
    <w:rsid w:val="00006EAE"/>
    <w:rsid w:val="000863AB"/>
    <w:rsid w:val="000A1523"/>
    <w:rsid w:val="000B1752"/>
    <w:rsid w:val="000B3CAC"/>
    <w:rsid w:val="000C56B1"/>
    <w:rsid w:val="0010546D"/>
    <w:rsid w:val="00134D2D"/>
    <w:rsid w:val="00135F93"/>
    <w:rsid w:val="00136D0F"/>
    <w:rsid w:val="001632E3"/>
    <w:rsid w:val="001729A9"/>
    <w:rsid w:val="001D4983"/>
    <w:rsid w:val="001D6EC3"/>
    <w:rsid w:val="001D787B"/>
    <w:rsid w:val="001E1718"/>
    <w:rsid w:val="001E3D06"/>
    <w:rsid w:val="00202CC1"/>
    <w:rsid w:val="00225F6B"/>
    <w:rsid w:val="00237C17"/>
    <w:rsid w:val="00242376"/>
    <w:rsid w:val="00255FA1"/>
    <w:rsid w:val="00262FF4"/>
    <w:rsid w:val="00292FAA"/>
    <w:rsid w:val="002A0A22"/>
    <w:rsid w:val="002C6527"/>
    <w:rsid w:val="002D2A8F"/>
    <w:rsid w:val="002E44FC"/>
    <w:rsid w:val="002E7AF4"/>
    <w:rsid w:val="00344301"/>
    <w:rsid w:val="00367F4B"/>
    <w:rsid w:val="003707E5"/>
    <w:rsid w:val="00391611"/>
    <w:rsid w:val="00393AC2"/>
    <w:rsid w:val="003D0027"/>
    <w:rsid w:val="003E6E73"/>
    <w:rsid w:val="004250FB"/>
    <w:rsid w:val="00484B72"/>
    <w:rsid w:val="00491A25"/>
    <w:rsid w:val="004A346E"/>
    <w:rsid w:val="004A63A9"/>
    <w:rsid w:val="004B07DB"/>
    <w:rsid w:val="004B09D4"/>
    <w:rsid w:val="004B0BCB"/>
    <w:rsid w:val="004C39C6"/>
    <w:rsid w:val="004D23BA"/>
    <w:rsid w:val="004E069C"/>
    <w:rsid w:val="004E08E0"/>
    <w:rsid w:val="004E28FB"/>
    <w:rsid w:val="004F4BB1"/>
    <w:rsid w:val="00502C15"/>
    <w:rsid w:val="00504FD4"/>
    <w:rsid w:val="00507662"/>
    <w:rsid w:val="00523448"/>
    <w:rsid w:val="0052768D"/>
    <w:rsid w:val="005359B6"/>
    <w:rsid w:val="005470E8"/>
    <w:rsid w:val="00550FCF"/>
    <w:rsid w:val="00556958"/>
    <w:rsid w:val="00565F7F"/>
    <w:rsid w:val="00567ED5"/>
    <w:rsid w:val="005D1164"/>
    <w:rsid w:val="005D5D6A"/>
    <w:rsid w:val="005D6488"/>
    <w:rsid w:val="005F6278"/>
    <w:rsid w:val="00601280"/>
    <w:rsid w:val="006375E0"/>
    <w:rsid w:val="00641DBD"/>
    <w:rsid w:val="006455D2"/>
    <w:rsid w:val="006537F3"/>
    <w:rsid w:val="00654E87"/>
    <w:rsid w:val="006A439E"/>
    <w:rsid w:val="006B3CB8"/>
    <w:rsid w:val="006B5512"/>
    <w:rsid w:val="006C190D"/>
    <w:rsid w:val="006C7ADD"/>
    <w:rsid w:val="006E4E85"/>
    <w:rsid w:val="00707D03"/>
    <w:rsid w:val="00720686"/>
    <w:rsid w:val="00737EFF"/>
    <w:rsid w:val="00750806"/>
    <w:rsid w:val="00774F96"/>
    <w:rsid w:val="007875D2"/>
    <w:rsid w:val="007F6EBC"/>
    <w:rsid w:val="00812426"/>
    <w:rsid w:val="00835C23"/>
    <w:rsid w:val="00862429"/>
    <w:rsid w:val="00877161"/>
    <w:rsid w:val="00882773"/>
    <w:rsid w:val="008858EA"/>
    <w:rsid w:val="008975CD"/>
    <w:rsid w:val="008B4706"/>
    <w:rsid w:val="008B6676"/>
    <w:rsid w:val="008E51C5"/>
    <w:rsid w:val="008F7109"/>
    <w:rsid w:val="00902D9D"/>
    <w:rsid w:val="009107B0"/>
    <w:rsid w:val="009220DE"/>
    <w:rsid w:val="00930E84"/>
    <w:rsid w:val="009645ED"/>
    <w:rsid w:val="0099270D"/>
    <w:rsid w:val="0099551E"/>
    <w:rsid w:val="009A1A86"/>
    <w:rsid w:val="009C368E"/>
    <w:rsid w:val="009E0C42"/>
    <w:rsid w:val="00A347C7"/>
    <w:rsid w:val="00A70E95"/>
    <w:rsid w:val="00AA1F73"/>
    <w:rsid w:val="00AB34CA"/>
    <w:rsid w:val="00AC7C6B"/>
    <w:rsid w:val="00AD400E"/>
    <w:rsid w:val="00AF0DC5"/>
    <w:rsid w:val="00AF3932"/>
    <w:rsid w:val="00B501AB"/>
    <w:rsid w:val="00B73978"/>
    <w:rsid w:val="00B77C4D"/>
    <w:rsid w:val="00BB13FE"/>
    <w:rsid w:val="00BC7EE2"/>
    <w:rsid w:val="00BF5475"/>
    <w:rsid w:val="00C42D2D"/>
    <w:rsid w:val="00C43474"/>
    <w:rsid w:val="00C61A48"/>
    <w:rsid w:val="00C64338"/>
    <w:rsid w:val="00C660AD"/>
    <w:rsid w:val="00C70514"/>
    <w:rsid w:val="00C80F8F"/>
    <w:rsid w:val="00C84355"/>
    <w:rsid w:val="00C9230A"/>
    <w:rsid w:val="00CA3051"/>
    <w:rsid w:val="00CA6675"/>
    <w:rsid w:val="00CD20D9"/>
    <w:rsid w:val="00CD701A"/>
    <w:rsid w:val="00CE7BEF"/>
    <w:rsid w:val="00D05AAE"/>
    <w:rsid w:val="00D05E6B"/>
    <w:rsid w:val="00D145E3"/>
    <w:rsid w:val="00D254A6"/>
    <w:rsid w:val="00D42B55"/>
    <w:rsid w:val="00D4653D"/>
    <w:rsid w:val="00D574EF"/>
    <w:rsid w:val="00D57D70"/>
    <w:rsid w:val="00D66925"/>
    <w:rsid w:val="00D9105F"/>
    <w:rsid w:val="00D94D4E"/>
    <w:rsid w:val="00E05D81"/>
    <w:rsid w:val="00E17373"/>
    <w:rsid w:val="00E53DFC"/>
    <w:rsid w:val="00E66FC3"/>
    <w:rsid w:val="00E677DD"/>
    <w:rsid w:val="00E77F17"/>
    <w:rsid w:val="00E921EC"/>
    <w:rsid w:val="00EB23D0"/>
    <w:rsid w:val="00EC395A"/>
    <w:rsid w:val="00F01632"/>
    <w:rsid w:val="00F04858"/>
    <w:rsid w:val="00F27592"/>
    <w:rsid w:val="00F3510D"/>
    <w:rsid w:val="00F43C07"/>
    <w:rsid w:val="00F43D44"/>
    <w:rsid w:val="00F80E6E"/>
    <w:rsid w:val="00F94C41"/>
    <w:rsid w:val="00FD7A16"/>
    <w:rsid w:val="00FE1C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link w:val="enumlev2Char"/>
    <w:qFormat/>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link w:val="AnnexNoChar"/>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link w:val="AnnextitleChar1"/>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qFormat/>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F9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7161"/>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877161"/>
    <w:rPr>
      <w:rFonts w:ascii="Calibri" w:hAnsi="Calibri"/>
      <w:sz w:val="24"/>
      <w:lang w:val="es-ES_tradnl" w:eastAsia="en-US"/>
    </w:rPr>
  </w:style>
  <w:style w:type="character" w:customStyle="1" w:styleId="CallChar">
    <w:name w:val="Call Char"/>
    <w:basedOn w:val="DefaultParagraphFont"/>
    <w:link w:val="Call"/>
    <w:locked/>
    <w:rsid w:val="00877161"/>
    <w:rPr>
      <w:rFonts w:ascii="Calibri" w:hAnsi="Calibri"/>
      <w:i/>
      <w:sz w:val="24"/>
      <w:lang w:val="es-ES_tradnl" w:eastAsia="en-US"/>
    </w:rPr>
  </w:style>
  <w:style w:type="character" w:customStyle="1" w:styleId="RestitleChar">
    <w:name w:val="Res_title Char"/>
    <w:basedOn w:val="DefaultParagraphFont"/>
    <w:link w:val="Restitle"/>
    <w:rsid w:val="00877161"/>
    <w:rPr>
      <w:rFonts w:ascii="Calibri" w:hAnsi="Calibri"/>
      <w:b/>
      <w:sz w:val="28"/>
      <w:lang w:val="es-ES_tradnl" w:eastAsia="en-US"/>
    </w:rPr>
  </w:style>
  <w:style w:type="character" w:customStyle="1" w:styleId="ResNoChar">
    <w:name w:val="Res_No Char"/>
    <w:basedOn w:val="DefaultParagraphFont"/>
    <w:link w:val="ResNo"/>
    <w:rsid w:val="00877161"/>
    <w:rPr>
      <w:rFonts w:ascii="Calibri" w:hAnsi="Calibri"/>
      <w:caps/>
      <w:sz w:val="28"/>
      <w:lang w:val="es-ES_tradnl" w:eastAsia="en-US"/>
    </w:rPr>
  </w:style>
  <w:style w:type="character" w:customStyle="1" w:styleId="href">
    <w:name w:val="href"/>
    <w:basedOn w:val="DefaultParagraphFont"/>
    <w:uiPriority w:val="99"/>
    <w:rsid w:val="00877161"/>
    <w:rPr>
      <w:color w:val="auto"/>
    </w:rPr>
  </w:style>
  <w:style w:type="character" w:customStyle="1" w:styleId="enumlev1Char">
    <w:name w:val="enumlev1 Char"/>
    <w:basedOn w:val="DefaultParagraphFont"/>
    <w:link w:val="enumlev1"/>
    <w:rsid w:val="00D94D4E"/>
    <w:rPr>
      <w:rFonts w:ascii="Calibri" w:hAnsi="Calibri"/>
      <w:sz w:val="24"/>
      <w:lang w:val="es-ES_tradnl" w:eastAsia="en-US"/>
    </w:rPr>
  </w:style>
  <w:style w:type="character" w:customStyle="1" w:styleId="enumlev2Char">
    <w:name w:val="enumlev2 Char"/>
    <w:basedOn w:val="enumlev1Char"/>
    <w:link w:val="enumlev2"/>
    <w:rsid w:val="00D94D4E"/>
    <w:rPr>
      <w:rFonts w:ascii="Calibri" w:hAnsi="Calibri"/>
      <w:sz w:val="24"/>
      <w:lang w:val="es-ES_tradnl" w:eastAsia="en-US"/>
    </w:rPr>
  </w:style>
  <w:style w:type="character" w:customStyle="1" w:styleId="Heading1Char">
    <w:name w:val="Heading 1 Char"/>
    <w:basedOn w:val="DefaultParagraphFont"/>
    <w:link w:val="Heading1"/>
    <w:rsid w:val="00202CC1"/>
    <w:rPr>
      <w:rFonts w:ascii="Calibri" w:hAnsi="Calibri"/>
      <w:b/>
      <w:sz w:val="28"/>
      <w:lang w:val="es-ES_tradnl" w:eastAsia="en-US"/>
    </w:rPr>
  </w:style>
  <w:style w:type="character" w:customStyle="1" w:styleId="AnnexNoChar">
    <w:name w:val="Annex_No Char"/>
    <w:basedOn w:val="DefaultParagraphFont"/>
    <w:link w:val="AnnexNo"/>
    <w:rsid w:val="00202CC1"/>
    <w:rPr>
      <w:rFonts w:ascii="Calibri" w:hAnsi="Calibri"/>
      <w:caps/>
      <w:sz w:val="28"/>
      <w:lang w:val="es-ES_tradnl" w:eastAsia="en-US"/>
    </w:rPr>
  </w:style>
  <w:style w:type="character" w:customStyle="1" w:styleId="HeadingbChar">
    <w:name w:val="Heading_b Char"/>
    <w:basedOn w:val="DefaultParagraphFont"/>
    <w:link w:val="Headingb"/>
    <w:locked/>
    <w:rsid w:val="00202CC1"/>
    <w:rPr>
      <w:rFonts w:ascii="Calibri" w:hAnsi="Calibri"/>
      <w:b/>
      <w:sz w:val="24"/>
      <w:lang w:val="es-ES_tradnl" w:eastAsia="en-US"/>
    </w:rPr>
  </w:style>
  <w:style w:type="character" w:customStyle="1" w:styleId="AnnextitleChar1">
    <w:name w:val="Annex_title Char1"/>
    <w:basedOn w:val="DefaultParagraphFont"/>
    <w:link w:val="Annextitle"/>
    <w:locked/>
    <w:rsid w:val="00202CC1"/>
    <w:rPr>
      <w:rFonts w:ascii="Calibri" w:hAnsi="Calibri"/>
      <w:b/>
      <w:sz w:val="28"/>
      <w:lang w:val="es-ES_tradnl" w:eastAsia="en-US"/>
    </w:rPr>
  </w:style>
  <w:style w:type="character" w:styleId="FollowedHyperlink">
    <w:name w:val="FollowedHyperlink"/>
    <w:basedOn w:val="DefaultParagraphFont"/>
    <w:semiHidden/>
    <w:unhideWhenUsed/>
    <w:rsid w:val="00527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society.org/localcontent/" TargetMode="External"/><Relationship Id="rId1" Type="http://schemas.openxmlformats.org/officeDocument/2006/relationships/hyperlink" Target="http://www.itu.int/girlsin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EE00-9CE4-426A-8A4E-E74034CF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1</Pages>
  <Words>27745</Words>
  <Characters>158148</Characters>
  <Application>Microsoft Office Word</Application>
  <DocSecurity>0</DocSecurity>
  <Lines>1317</Lines>
  <Paragraphs>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185522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2018-07-27T13:38:00Z</dcterms:created>
  <dcterms:modified xsi:type="dcterms:W3CDTF">2018-07-27T13:39:00Z</dcterms:modified>
  <cp:category>Conference document</cp:category>
</cp:coreProperties>
</file>