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A3A0D" w:rsidTr="00033675">
        <w:trPr>
          <w:cantSplit/>
        </w:trPr>
        <w:tc>
          <w:tcPr>
            <w:tcW w:w="6911" w:type="dxa"/>
          </w:tcPr>
          <w:p w:rsidR="00255FA1" w:rsidRPr="000A3A0D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0A3A0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0A3A0D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0A3A0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0A3A0D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0A3A0D">
              <w:rPr>
                <w:rStyle w:val="PageNumber"/>
                <w:b/>
                <w:bCs/>
                <w:szCs w:val="24"/>
              </w:rPr>
              <w:t>Dub</w:t>
            </w:r>
            <w:r w:rsidR="006375E0" w:rsidRPr="000A3A0D">
              <w:rPr>
                <w:rStyle w:val="PageNumber"/>
                <w:b/>
                <w:bCs/>
                <w:szCs w:val="24"/>
              </w:rPr>
              <w:t>á</w:t>
            </w:r>
            <w:r w:rsidR="00C43474" w:rsidRPr="000A3A0D">
              <w:rPr>
                <w:rStyle w:val="PageNumber"/>
                <w:b/>
                <w:bCs/>
                <w:szCs w:val="24"/>
              </w:rPr>
              <w:t>i</w:t>
            </w:r>
            <w:r w:rsidRPr="000A3A0D">
              <w:rPr>
                <w:rStyle w:val="PageNumber"/>
                <w:b/>
                <w:bCs/>
                <w:szCs w:val="24"/>
              </w:rPr>
              <w:t>,</w:t>
            </w:r>
            <w:r w:rsidRPr="000A3A0D">
              <w:rPr>
                <w:rStyle w:val="PageNumber"/>
                <w:b/>
                <w:szCs w:val="24"/>
              </w:rPr>
              <w:t xml:space="preserve"> 2</w:t>
            </w:r>
            <w:r w:rsidR="00C43474" w:rsidRPr="000A3A0D">
              <w:rPr>
                <w:rStyle w:val="PageNumber"/>
                <w:b/>
                <w:szCs w:val="24"/>
              </w:rPr>
              <w:t>9</w:t>
            </w:r>
            <w:r w:rsidRPr="000A3A0D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0A3A0D">
              <w:rPr>
                <w:rStyle w:val="PageNumber"/>
                <w:b/>
                <w:szCs w:val="24"/>
              </w:rPr>
              <w:t>–</w:t>
            </w:r>
            <w:r w:rsidRPr="000A3A0D">
              <w:rPr>
                <w:rStyle w:val="PageNumber"/>
                <w:b/>
                <w:szCs w:val="24"/>
              </w:rPr>
              <w:t xml:space="preserve"> </w:t>
            </w:r>
            <w:r w:rsidR="00C43474" w:rsidRPr="000A3A0D">
              <w:rPr>
                <w:rStyle w:val="PageNumber"/>
                <w:b/>
                <w:szCs w:val="24"/>
              </w:rPr>
              <w:t>16</w:t>
            </w:r>
            <w:r w:rsidRPr="000A3A0D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0A3A0D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0A3A0D" w:rsidRDefault="00255FA1" w:rsidP="00033675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0A3A0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A3A0D" w:rsidTr="000336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0A3A0D" w:rsidRDefault="00255FA1" w:rsidP="00033675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0A3A0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0A3A0D" w:rsidTr="000336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C66FE7" w:rsidRDefault="00255FA1" w:rsidP="00C66FE7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0A3A0D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0A3A0D" w:rsidTr="00033675">
        <w:trPr>
          <w:cantSplit/>
        </w:trPr>
        <w:tc>
          <w:tcPr>
            <w:tcW w:w="6911" w:type="dxa"/>
          </w:tcPr>
          <w:p w:rsidR="00255FA1" w:rsidRPr="000A3A0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0A3A0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0A3A0D" w:rsidRDefault="00006EAE" w:rsidP="00DB6099">
            <w:pPr>
              <w:spacing w:before="0"/>
              <w:rPr>
                <w:rFonts w:cstheme="minorHAnsi"/>
                <w:szCs w:val="24"/>
              </w:rPr>
            </w:pPr>
            <w:r w:rsidRPr="000A3A0D">
              <w:rPr>
                <w:rFonts w:cstheme="minorHAnsi"/>
                <w:b/>
                <w:szCs w:val="24"/>
              </w:rPr>
              <w:t xml:space="preserve">Documento </w:t>
            </w:r>
            <w:r w:rsidR="00DB6099" w:rsidRPr="000A3A0D">
              <w:rPr>
                <w:rFonts w:cstheme="minorHAnsi"/>
                <w:b/>
                <w:szCs w:val="24"/>
              </w:rPr>
              <w:t>37</w:t>
            </w:r>
            <w:r w:rsidRPr="000A3A0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A3A0D" w:rsidTr="00033675">
        <w:trPr>
          <w:cantSplit/>
        </w:trPr>
        <w:tc>
          <w:tcPr>
            <w:tcW w:w="6911" w:type="dxa"/>
          </w:tcPr>
          <w:p w:rsidR="00255FA1" w:rsidRPr="000A3A0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0A3A0D" w:rsidRDefault="00DB6099" w:rsidP="00DB6099">
            <w:pPr>
              <w:spacing w:before="0"/>
              <w:rPr>
                <w:rFonts w:cstheme="minorHAnsi"/>
                <w:b/>
                <w:szCs w:val="24"/>
              </w:rPr>
            </w:pPr>
            <w:r w:rsidRPr="000A3A0D">
              <w:rPr>
                <w:rStyle w:val="PageNumber"/>
                <w:b/>
                <w:szCs w:val="24"/>
              </w:rPr>
              <w:t>17</w:t>
            </w:r>
            <w:r w:rsidR="00006EAE" w:rsidRPr="000A3A0D">
              <w:rPr>
                <w:rStyle w:val="PageNumber"/>
                <w:b/>
                <w:szCs w:val="24"/>
              </w:rPr>
              <w:t xml:space="preserve"> de </w:t>
            </w:r>
            <w:r w:rsidRPr="000A3A0D">
              <w:rPr>
                <w:rStyle w:val="PageNumber"/>
                <w:b/>
                <w:szCs w:val="24"/>
              </w:rPr>
              <w:t>julio</w:t>
            </w:r>
            <w:r w:rsidR="00006EAE" w:rsidRPr="000A3A0D">
              <w:rPr>
                <w:rStyle w:val="PageNumber"/>
                <w:b/>
                <w:szCs w:val="24"/>
              </w:rPr>
              <w:t xml:space="preserve"> </w:t>
            </w:r>
            <w:r w:rsidR="00006EAE" w:rsidRPr="000A3A0D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0A3A0D" w:rsidTr="00033675">
        <w:trPr>
          <w:cantSplit/>
        </w:trPr>
        <w:tc>
          <w:tcPr>
            <w:tcW w:w="6911" w:type="dxa"/>
          </w:tcPr>
          <w:p w:rsidR="00255FA1" w:rsidRPr="000A3A0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0A3A0D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0A3A0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0A3A0D" w:rsidTr="00033675">
        <w:trPr>
          <w:cantSplit/>
        </w:trPr>
        <w:tc>
          <w:tcPr>
            <w:tcW w:w="10031" w:type="dxa"/>
            <w:gridSpan w:val="2"/>
          </w:tcPr>
          <w:p w:rsidR="00255FA1" w:rsidRPr="000A3A0D" w:rsidRDefault="00255FA1" w:rsidP="00033675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0A3A0D" w:rsidTr="00033675">
        <w:trPr>
          <w:cantSplit/>
        </w:trPr>
        <w:tc>
          <w:tcPr>
            <w:tcW w:w="10031" w:type="dxa"/>
            <w:gridSpan w:val="2"/>
          </w:tcPr>
          <w:p w:rsidR="00255FA1" w:rsidRPr="000A3A0D" w:rsidRDefault="007B652D" w:rsidP="00033675">
            <w:pPr>
              <w:pStyle w:val="Source"/>
            </w:pPr>
            <w:bookmarkStart w:id="4" w:name="dsource" w:colFirst="0" w:colLast="0"/>
            <w:bookmarkEnd w:id="3"/>
            <w:r w:rsidRPr="000A3A0D">
              <w:t>Nota del Secretario General</w:t>
            </w:r>
          </w:p>
        </w:tc>
      </w:tr>
      <w:tr w:rsidR="00255FA1" w:rsidRPr="000A3A0D" w:rsidTr="00033675">
        <w:trPr>
          <w:cantSplit/>
        </w:trPr>
        <w:tc>
          <w:tcPr>
            <w:tcW w:w="10031" w:type="dxa"/>
            <w:gridSpan w:val="2"/>
          </w:tcPr>
          <w:p w:rsidR="00255FA1" w:rsidRPr="000A3A0D" w:rsidRDefault="007B652D" w:rsidP="007B652D">
            <w:pPr>
              <w:pStyle w:val="Title1"/>
            </w:pPr>
            <w:bookmarkStart w:id="5" w:name="dtitle1" w:colFirst="0" w:colLast="0"/>
            <w:bookmarkEnd w:id="4"/>
            <w:r w:rsidRPr="000A3A0D">
              <w:t xml:space="preserve">CALENDARIO DE FUTURAS CONFERENCIAS, ASAMBLEAS Y </w:t>
            </w:r>
            <w:r w:rsidRPr="000A3A0D">
              <w:br/>
              <w:t>REUNIONES DE LA UNIÓN: 2018-202</w:t>
            </w:r>
            <w:r w:rsidR="00677DBA">
              <w:t>1</w:t>
            </w:r>
          </w:p>
        </w:tc>
      </w:tr>
      <w:tr w:rsidR="00255FA1" w:rsidRPr="000A3A0D" w:rsidTr="00033675">
        <w:trPr>
          <w:cantSplit/>
        </w:trPr>
        <w:tc>
          <w:tcPr>
            <w:tcW w:w="10031" w:type="dxa"/>
            <w:gridSpan w:val="2"/>
          </w:tcPr>
          <w:p w:rsidR="00255FA1" w:rsidRPr="000A3A0D" w:rsidRDefault="00255FA1" w:rsidP="00033675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504FD4" w:rsidRPr="000A3A0D" w:rsidRDefault="007B652D" w:rsidP="007B652D">
      <w:pPr>
        <w:pStyle w:val="Normalaftertitle"/>
      </w:pPr>
      <w:r w:rsidRPr="000A3A0D">
        <w:t>Se presenta, para información general, el siguiente calendario planificado para el periodo 2018</w:t>
      </w:r>
      <w:r w:rsidRPr="000A3A0D">
        <w:noBreakHyphen/>
        <w:t>2021.</w:t>
      </w:r>
    </w:p>
    <w:p w:rsidR="007B652D" w:rsidRPr="000A3A0D" w:rsidRDefault="007B652D" w:rsidP="00DB6099"/>
    <w:p w:rsidR="007B652D" w:rsidRPr="000A3A0D" w:rsidRDefault="007B652D" w:rsidP="00DB6099">
      <w:pPr>
        <w:sectPr w:rsidR="007B652D" w:rsidRPr="000A3A0D" w:rsidSect="00A70E95">
          <w:head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10"/>
        <w:gridCol w:w="923"/>
        <w:gridCol w:w="19"/>
        <w:gridCol w:w="914"/>
        <w:gridCol w:w="29"/>
        <w:gridCol w:w="905"/>
        <w:gridCol w:w="39"/>
        <w:gridCol w:w="895"/>
        <w:gridCol w:w="49"/>
        <w:gridCol w:w="886"/>
        <w:gridCol w:w="58"/>
        <w:gridCol w:w="877"/>
        <w:gridCol w:w="67"/>
        <w:gridCol w:w="868"/>
        <w:gridCol w:w="76"/>
        <w:gridCol w:w="937"/>
        <w:gridCol w:w="7"/>
        <w:gridCol w:w="850"/>
        <w:gridCol w:w="935"/>
        <w:gridCol w:w="57"/>
        <w:gridCol w:w="47"/>
        <w:gridCol w:w="945"/>
      </w:tblGrid>
      <w:tr w:rsidR="007B652D" w:rsidRPr="000A3A0D" w:rsidTr="000F5B86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3A0D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2018</w:t>
            </w:r>
          </w:p>
        </w:tc>
      </w:tr>
      <w:tr w:rsidR="007B652D" w:rsidRPr="000A3A0D" w:rsidTr="000F5B86">
        <w:trPr>
          <w:jc w:val="center"/>
        </w:trPr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2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3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1039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B652D" w:rsidRPr="000A3A0D" w:rsidTr="000F5B86">
        <w:trPr>
          <w:jc w:val="center"/>
        </w:trPr>
        <w:tc>
          <w:tcPr>
            <w:tcW w:w="94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Última sesión C18 + PP-18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0A3A0D"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83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UIT-R</w:t>
            </w:r>
            <w:r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401E72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RRB18</w:t>
            </w:r>
            <w:r w:rsidR="00401E72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2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</w:rPr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401E7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RRB18</w:t>
            </w:r>
            <w:r w:rsidR="00401E7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3*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color w:val="000000"/>
                <w:sz w:val="12"/>
                <w:szCs w:val="12"/>
              </w:rPr>
              <w:t>26-30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SMR-18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0A3A0D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7B652D" w:rsidRPr="000A3A0D" w:rsidTr="000F5B86">
        <w:trPr>
          <w:jc w:val="center"/>
        </w:trPr>
        <w:tc>
          <w:tcPr>
            <w:tcW w:w="6603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B652D" w:rsidRPr="000A3A0D" w:rsidRDefault="007B652D" w:rsidP="0003367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83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8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jc w:val="center"/>
        </w:trPr>
        <w:tc>
          <w:tcPr>
            <w:tcW w:w="2827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tabs>
                <w:tab w:val="clear" w:pos="1701"/>
                <w:tab w:val="left" w:pos="157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Caleidoscopio </w:t>
            </w:r>
            <w:r w:rsidR="00CF2D15"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br/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de la UIT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>26-28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</w:tr>
      <w:tr w:rsidR="007B652D" w:rsidRPr="000A3A0D" w:rsidTr="000F5B86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ind w:right="96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0A3A0D"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94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7B652D" w:rsidRPr="000A3A0D"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7B652D" w:rsidRPr="000A3A0D" w:rsidRDefault="007B652D" w:rsidP="000F5B86">
            <w:pPr>
              <w:tabs>
                <w:tab w:val="clear" w:pos="1134"/>
                <w:tab w:val="left" w:pos="97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ab/>
            </w:r>
            <w:r w:rsidR="00CF2D15" w:rsidRPr="000A3A0D">
              <w:rPr>
                <w:rFonts w:asciiTheme="minorHAnsi" w:hAnsiTheme="minorHAnsi"/>
                <w:sz w:val="12"/>
                <w:szCs w:val="12"/>
              </w:rPr>
              <w:tab/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CF2D15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EH-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CF2D15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E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I</w:t>
            </w:r>
            <w:r w:rsidR="00CF2D15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="00CF2D15" w:rsidRPr="000A3A0D">
              <w:rPr>
                <w:rFonts w:asciiTheme="minorHAnsi" w:hAnsiTheme="minorHAnsi"/>
                <w:sz w:val="12"/>
                <w:szCs w:val="12"/>
              </w:rPr>
              <w:br/>
            </w:r>
            <w:r w:rsidR="00CF2D15" w:rsidRPr="000A3A0D">
              <w:rPr>
                <w:rFonts w:asciiTheme="minorHAnsi" w:hAnsiTheme="minorHAnsi"/>
                <w:sz w:val="12"/>
                <w:szCs w:val="12"/>
              </w:rPr>
              <w:tab/>
            </w:r>
            <w:r w:rsidR="00CF2D15" w:rsidRPr="000A3A0D">
              <w:rPr>
                <w:rFonts w:asciiTheme="minorHAnsi" w:hAnsiTheme="minorHAnsi"/>
                <w:sz w:val="12"/>
                <w:szCs w:val="12"/>
              </w:rPr>
              <w:tab/>
            </w:r>
            <w:r w:rsidRPr="000A3A0D">
              <w:rPr>
                <w:rFonts w:asciiTheme="minorHAnsi" w:hAnsiTheme="minorHAnsi"/>
                <w:sz w:val="12"/>
                <w:szCs w:val="12"/>
              </w:rPr>
              <w:t>16-19/10</w:t>
            </w: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7B652D" w:rsidRPr="000A3A0D">
              <w:rPr>
                <w:rFonts w:asciiTheme="minorHAnsi" w:hAnsiTheme="minorHAnsi"/>
                <w:color w:val="000000"/>
                <w:sz w:val="12"/>
                <w:szCs w:val="12"/>
              </w:rPr>
              <w:t>10-12</w:t>
            </w:r>
          </w:p>
        </w:tc>
      </w:tr>
      <w:tr w:rsidR="007B652D" w:rsidRPr="000A3A0D" w:rsidTr="000F5B86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0A3A0D">
              <w:rPr>
                <w:rFonts w:asciiTheme="minorHAnsi" w:hAnsiTheme="minorHAnsi"/>
                <w:color w:val="000000"/>
                <w:sz w:val="12"/>
              </w:rPr>
              <w:t>10-13</w:t>
            </w:r>
          </w:p>
        </w:tc>
        <w:tc>
          <w:tcPr>
            <w:tcW w:w="850" w:type="dxa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3A0D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</w:p>
        </w:tc>
      </w:tr>
      <w:tr w:rsidR="007B652D" w:rsidRPr="000A3A0D" w:rsidTr="000F5B86">
        <w:trPr>
          <w:jc w:val="center"/>
        </w:trPr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1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B652D" w:rsidRPr="000A3A0D" w:rsidTr="000F5B86">
        <w:trPr>
          <w:jc w:val="center"/>
        </w:trPr>
        <w:tc>
          <w:tcPr>
            <w:tcW w:w="2798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CF2D1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F2D15" w:rsidRPr="000A3A0D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7B652D" w:rsidRPr="000A3A0D" w:rsidRDefault="007B652D" w:rsidP="00CF2D1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A3A0D">
              <w:rPr>
                <w:rFonts w:asciiTheme="minorHAnsi" w:hAnsiTheme="minorHAnsi"/>
                <w:sz w:val="12"/>
              </w:rPr>
              <w:t xml:space="preserve">21/01-1/02 </w:t>
            </w:r>
            <w:proofErr w:type="spellStart"/>
            <w:r w:rsidR="00CF2D15" w:rsidRPr="000A3A0D">
              <w:rPr>
                <w:rFonts w:asciiTheme="minorHAnsi" w:hAnsiTheme="minorHAnsi"/>
                <w:sz w:val="12"/>
              </w:rPr>
              <w:t>ó</w:t>
            </w:r>
            <w:proofErr w:type="spellEnd"/>
            <w:r w:rsidRPr="000A3A0D"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 w:rsidRPr="000A3A0D">
              <w:rPr>
                <w:rFonts w:asciiTheme="minorHAnsi" w:hAnsiTheme="minorHAnsi"/>
                <w:sz w:val="12"/>
              </w:rPr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A42BE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DMTSI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sz w:val="12"/>
              </w:rPr>
              <w:t>5-7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A3A0D">
              <w:rPr>
                <w:rFonts w:asciiTheme="minorHAnsi" w:hAnsiTheme="minorHAnsi"/>
                <w:sz w:val="12"/>
              </w:rPr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</w:rPr>
              <w:t>9-20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A42BE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RPC19-2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B652D" w:rsidRPr="000A3A0D">
              <w:rPr>
                <w:rFonts w:asciiTheme="minorHAnsi" w:hAnsiTheme="minorHAnsi"/>
                <w:sz w:val="12"/>
              </w:rPr>
              <w:t>18-28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401E7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RRB19</w:t>
            </w:r>
            <w:r w:rsidR="00401E72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1***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RAG*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>15-18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401E7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RRB19</w:t>
            </w:r>
            <w:r w:rsidR="00401E72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401E72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RRB19</w:t>
            </w:r>
            <w:r w:rsidR="00401E72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3***</w:t>
            </w:r>
          </w:p>
          <w:p w:rsidR="007B652D" w:rsidRPr="000A3A0D" w:rsidRDefault="00A42BED" w:rsidP="00033675">
            <w:pPr>
              <w:spacing w:before="20"/>
              <w:rPr>
                <w:rFonts w:asciiTheme="minorHAnsi" w:hAnsiTheme="minorHAnsi"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AR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-19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7B652D" w:rsidRPr="000A3A0D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7B652D" w:rsidRPr="000A3A0D" w:rsidRDefault="007B652D" w:rsidP="00A42BED">
            <w:pPr>
              <w:tabs>
                <w:tab w:val="clear" w:pos="567"/>
                <w:tab w:val="left" w:pos="389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A42BED"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CMR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-19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0A3A0D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7B652D" w:rsidRPr="000A3A0D" w:rsidRDefault="007B652D" w:rsidP="00033675">
            <w:pPr>
              <w:tabs>
                <w:tab w:val="clear" w:pos="1134"/>
                <w:tab w:val="left" w:pos="10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A42BED"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RPC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23-1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0A3A0D">
              <w:rPr>
                <w:rFonts w:asciiTheme="minorHAnsi" w:hAnsiTheme="minorHAnsi"/>
                <w:color w:val="000000"/>
                <w:sz w:val="12"/>
              </w:rPr>
              <w:tab/>
            </w:r>
            <w:r w:rsidRPr="000A3A0D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EE73C9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B652D" w:rsidRPr="000A3A0D" w:rsidTr="000F5B86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F2D15" w:rsidRPr="000A3A0D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A3A0D">
              <w:rPr>
                <w:rFonts w:asciiTheme="minorHAnsi" w:hAnsiTheme="minorHAnsi"/>
                <w:sz w:val="12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CD4297" w:rsidP="00033675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B652D" w:rsidRPr="000A3A0D">
              <w:rPr>
                <w:rFonts w:asciiTheme="minorHAnsi" w:hAnsiTheme="minorHAnsi"/>
                <w:sz w:val="12"/>
              </w:rPr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0A3A0D"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B652D" w:rsidRPr="000A3A0D">
              <w:rPr>
                <w:rFonts w:asciiTheme="minorHAnsi" w:hAnsiTheme="minorHAnsi"/>
                <w:sz w:val="12"/>
              </w:rPr>
              <w:t>23/09-18/10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G</w:t>
            </w:r>
            <w:r w:rsidR="00CD4297"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EH-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G</w:t>
            </w:r>
            <w:r w:rsidR="00CD4297"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EIT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color w:val="000000"/>
                <w:sz w:val="12"/>
              </w:rPr>
              <w:t>16-20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CD4297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7B652D" w:rsidRPr="000A3A0D">
              <w:rPr>
                <w:rFonts w:asciiTheme="minorHAnsi" w:hAnsiTheme="minorHAnsi"/>
                <w:color w:val="000000"/>
                <w:sz w:val="12"/>
                <w:szCs w:val="12"/>
              </w:rPr>
              <w:t>25-27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CF2D15" w:rsidP="000E6F5B">
            <w:pPr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B652D" w:rsidRPr="000A3A0D">
              <w:rPr>
                <w:rFonts w:asciiTheme="minorHAnsi" w:hAnsiTheme="minorHAnsi"/>
                <w:sz w:val="12"/>
              </w:rPr>
              <w:t>8-12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 xml:space="preserve">Las Niñas en </w:t>
            </w:r>
            <w:r w:rsidRPr="000A3A0D">
              <w:rPr>
                <w:rFonts w:asciiTheme="minorHAnsi" w:hAnsiTheme="minorHAnsi"/>
                <w:b/>
                <w:bCs/>
                <w:sz w:val="12"/>
                <w:cs/>
              </w:rPr>
              <w:t>‎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las TIC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B652D" w:rsidRPr="000A3A0D">
              <w:rPr>
                <w:rFonts w:asciiTheme="minorHAnsi" w:hAnsiTheme="minorHAnsi"/>
                <w:sz w:val="12"/>
              </w:rPr>
              <w:t>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****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color w:val="000000"/>
                <w:sz w:val="12"/>
              </w:rPr>
              <w:t>1-15</w:t>
            </w:r>
          </w:p>
        </w:tc>
        <w:tc>
          <w:tcPr>
            <w:tcW w:w="2841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8"/>
        <w:gridCol w:w="62"/>
        <w:gridCol w:w="921"/>
        <w:gridCol w:w="991"/>
        <w:gridCol w:w="10"/>
      </w:tblGrid>
      <w:tr w:rsidR="007B652D" w:rsidRPr="000A3A0D" w:rsidTr="000F5B86">
        <w:trPr>
          <w:jc w:val="center"/>
        </w:trPr>
        <w:tc>
          <w:tcPr>
            <w:tcW w:w="1132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3A0D">
              <w:rPr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CF2D15" w:rsidP="00A42B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br/>
              <w:t xml:space="preserve">3-14 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>de f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ebr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>e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r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>o o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 xml:space="preserve"> 10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noBreakHyphen/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21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 xml:space="preserve"> de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>f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ebr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>e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r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>o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401E72" w:rsidRDefault="00A42BED" w:rsidP="00401E72">
            <w:pPr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b/>
                <w:sz w:val="12"/>
              </w:rPr>
              <w:t>DMTSI</w:t>
            </w:r>
            <w:r w:rsidR="007B652D" w:rsidRPr="000A3A0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7B652D" w:rsidRPr="000A3A0D" w:rsidRDefault="007B652D" w:rsidP="00A42B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A42BED" w:rsidRPr="000A3A0D">
              <w:rPr>
                <w:rFonts w:asciiTheme="minorHAnsi" w:hAnsiTheme="minorHAnsi"/>
                <w:sz w:val="12"/>
                <w:szCs w:val="12"/>
              </w:rPr>
              <w:t>y</w:t>
            </w:r>
            <w:r w:rsidRPr="000A3A0D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C-20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0A3A0D">
              <w:rPr>
                <w:rFonts w:asciiTheme="minorHAnsi" w:hAnsiTheme="minorHAnsi"/>
                <w:sz w:val="12"/>
                <w:szCs w:val="12"/>
              </w:rPr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7B652D" w:rsidRPr="000A3A0D" w:rsidRDefault="007B652D" w:rsidP="00A42B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 xml:space="preserve">7-18/-09 </w:t>
            </w:r>
            <w:proofErr w:type="spellStart"/>
            <w:r w:rsidR="00A42BED" w:rsidRPr="000A3A0D">
              <w:rPr>
                <w:rFonts w:asciiTheme="minorHAnsi" w:hAnsiTheme="minorHAnsi"/>
                <w:sz w:val="12"/>
                <w:szCs w:val="12"/>
              </w:rPr>
              <w:t>ó</w:t>
            </w:r>
            <w:proofErr w:type="spellEnd"/>
            <w:r w:rsidRPr="000A3A0D">
              <w:rPr>
                <w:rFonts w:asciiTheme="minorHAnsi" w:hAnsiTheme="minorHAnsi"/>
                <w:sz w:val="12"/>
                <w:szCs w:val="12"/>
              </w:rPr>
              <w:t xml:space="preserve"> 21/09-2/10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1132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gridAfter w:val="1"/>
          <w:wAfter w:w="10" w:type="dxa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7B652D" w:rsidRPr="000A3A0D" w:rsidRDefault="007B652D" w:rsidP="00401E72">
            <w:pPr>
              <w:tabs>
                <w:tab w:val="clear" w:pos="567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  <w:t>RRB20</w:t>
            </w:r>
            <w:r w:rsidR="00401E72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B652D" w:rsidRPr="000A3A0D" w:rsidRDefault="007B652D" w:rsidP="00401E7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RRB20</w:t>
            </w:r>
            <w:r w:rsidR="00401E72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 w:val="restart"/>
            <w:shd w:val="clear" w:color="auto" w:fill="FFFFFF" w:themeFill="background1"/>
          </w:tcPr>
          <w:p w:rsidR="007B652D" w:rsidRPr="000A3A0D" w:rsidRDefault="007B652D" w:rsidP="00401E7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RRB20</w:t>
            </w:r>
            <w:r w:rsidR="00401E72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3***</w:t>
            </w:r>
          </w:p>
        </w:tc>
        <w:tc>
          <w:tcPr>
            <w:tcW w:w="921" w:type="dxa"/>
            <w:vMerge w:val="restart"/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7B652D" w:rsidRPr="000A3A0D" w:rsidRDefault="00EE73C9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-20***</w:t>
            </w:r>
          </w:p>
        </w:tc>
      </w:tr>
      <w:tr w:rsidR="007B652D" w:rsidRPr="000A3A0D" w:rsidTr="000F5B86">
        <w:trPr>
          <w:gridAfter w:val="1"/>
          <w:wAfter w:w="10" w:type="dxa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A42BE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tabs>
                <w:tab w:val="clear" w:pos="567"/>
                <w:tab w:val="clear" w:pos="113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    </w:t>
            </w:r>
            <w:r w:rsidR="00EE73C9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EE73C9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EE73C9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SMN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***</w:t>
            </w:r>
          </w:p>
          <w:p w:rsidR="007B652D" w:rsidRPr="000A3A0D" w:rsidRDefault="00EE73C9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AMNT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-20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B652D" w:rsidRPr="000A3A0D" w:rsidRDefault="00CF2D15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-D*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B652D" w:rsidRPr="000A3A0D" w:rsidRDefault="00CD4297" w:rsidP="00033675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7B652D" w:rsidRPr="000A3A0D" w:rsidRDefault="007B652D" w:rsidP="00401E72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sz w:val="12"/>
              </w:rPr>
              <w:t>24-27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0A3A0D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2" w:type="dxa"/>
            <w:gridSpan w:val="5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7B652D" w:rsidRPr="000A3A0D" w:rsidRDefault="00CD4297" w:rsidP="00033675">
            <w:pPr>
              <w:tabs>
                <w:tab w:val="left" w:pos="1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SMIT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24-27</w:t>
            </w:r>
          </w:p>
          <w:p w:rsidR="007B652D" w:rsidRPr="000A3A0D" w:rsidRDefault="00CD4297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  <w:u w:val="single"/>
              </w:rPr>
              <w:t>RPR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7B652D" w:rsidRPr="000A3A0D" w:rsidRDefault="007B652D" w:rsidP="0003367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CD4297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EH-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CD4297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EIT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7B652D" w:rsidRPr="000A3A0D" w:rsidRDefault="007B652D" w:rsidP="0003367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>14-18/09</w:t>
            </w:r>
            <w:r w:rsidRPr="000A3A0D">
              <w:rPr>
                <w:rFonts w:asciiTheme="minorHAnsi" w:hAnsiTheme="minorHAnsi"/>
                <w:sz w:val="12"/>
                <w:szCs w:val="12"/>
              </w:rPr>
              <w:tab/>
            </w:r>
          </w:p>
          <w:p w:rsidR="007B652D" w:rsidRPr="000A3A0D" w:rsidRDefault="00CF2D15" w:rsidP="0003367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-D*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ab/>
              <w:t>21/09-16/10</w:t>
            </w:r>
          </w:p>
        </w:tc>
        <w:tc>
          <w:tcPr>
            <w:tcW w:w="1992" w:type="dxa"/>
            <w:gridSpan w:val="5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F2D15" w:rsidRPr="000A3A0D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A3A0D">
              <w:rPr>
                <w:rFonts w:asciiTheme="minorHAnsi" w:hAnsiTheme="minorHAnsi"/>
                <w:sz w:val="12"/>
              </w:rPr>
              <w:tab/>
              <w:t>30/03-3/04</w:t>
            </w:r>
          </w:p>
          <w:p w:rsidR="007B652D" w:rsidRPr="000A3A0D" w:rsidRDefault="007B652D" w:rsidP="0003367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F2D15" w:rsidRPr="000A3A0D">
              <w:rPr>
                <w:rFonts w:asciiTheme="minorHAnsi" w:hAnsiTheme="minorHAnsi"/>
                <w:b/>
                <w:bCs/>
                <w:sz w:val="12"/>
              </w:rPr>
              <w:t xml:space="preserve">Las Niñas </w:t>
            </w:r>
            <w:r w:rsidR="00EE73C9"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EE73C9"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EE73C9"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F2D15" w:rsidRPr="000A3A0D">
              <w:rPr>
                <w:rFonts w:asciiTheme="minorHAnsi" w:hAnsiTheme="minorHAnsi"/>
                <w:b/>
                <w:bCs/>
                <w:sz w:val="12"/>
              </w:rPr>
              <w:t xml:space="preserve">en </w:t>
            </w:r>
            <w:r w:rsidR="00CF2D15" w:rsidRPr="000A3A0D">
              <w:rPr>
                <w:rFonts w:asciiTheme="minorHAnsi" w:hAnsiTheme="minorHAnsi"/>
                <w:b/>
                <w:bCs/>
                <w:sz w:val="12"/>
                <w:cs/>
              </w:rPr>
              <w:t>‎</w:t>
            </w:r>
            <w:r w:rsidR="00CF2D15" w:rsidRPr="000A3A0D">
              <w:rPr>
                <w:rFonts w:asciiTheme="minorHAnsi" w:hAnsiTheme="minorHAnsi"/>
                <w:b/>
                <w:bCs/>
                <w:sz w:val="12"/>
              </w:rPr>
              <w:t>las TIC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A3A0D">
              <w:rPr>
                <w:rFonts w:asciiTheme="minorHAnsi" w:hAnsiTheme="minorHAnsi"/>
                <w:sz w:val="12"/>
              </w:rPr>
              <w:tab/>
            </w:r>
            <w:r w:rsidRPr="000A3A0D">
              <w:rPr>
                <w:rFonts w:asciiTheme="minorHAnsi" w:hAnsiTheme="minorHAnsi"/>
                <w:sz w:val="12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42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975625" w:rsidRDefault="00975625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97"/>
        <w:gridCol w:w="894"/>
        <w:gridCol w:w="991"/>
        <w:gridCol w:w="10"/>
      </w:tblGrid>
      <w:tr w:rsidR="007B652D" w:rsidRPr="000A3A0D" w:rsidTr="000F5B86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7" w:name="_GoBack"/>
            <w:bookmarkEnd w:id="7"/>
            <w:r w:rsidRPr="000A3A0D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2021</w:t>
            </w: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7B652D" w:rsidRPr="000A3A0D" w:rsidRDefault="007B652D" w:rsidP="007B652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A3A0D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B652D" w:rsidRPr="000A3A0D" w:rsidTr="000F5B86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7B652D" w:rsidRPr="000A3A0D" w:rsidRDefault="000F5B86" w:rsidP="000F5B8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 xml:space="preserve">25/01-5/02 </w:t>
            </w:r>
            <w:proofErr w:type="spellStart"/>
            <w:r w:rsidRPr="000A3A0D">
              <w:rPr>
                <w:rFonts w:asciiTheme="minorHAnsi" w:hAnsiTheme="minorHAnsi"/>
                <w:sz w:val="12"/>
                <w:szCs w:val="12"/>
              </w:rPr>
              <w:t>ó</w:t>
            </w:r>
            <w:proofErr w:type="spellEnd"/>
            <w:r w:rsidR="007B652D" w:rsidRPr="000A3A0D"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A42BED" w:rsidP="00EE73C9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b/>
                <w:sz w:val="12"/>
              </w:rPr>
              <w:t>DMTSI</w:t>
            </w:r>
            <w:r w:rsidR="007B652D" w:rsidRPr="000A3A0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:rsidR="007B652D" w:rsidRPr="000A3A0D" w:rsidRDefault="007B652D" w:rsidP="00EE73C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EE73C9" w:rsidRPr="000A3A0D">
              <w:rPr>
                <w:rFonts w:asciiTheme="minorHAnsi" w:hAnsiTheme="minorHAnsi"/>
                <w:sz w:val="12"/>
                <w:szCs w:val="12"/>
              </w:rPr>
              <w:t>y</w:t>
            </w:r>
            <w:r w:rsidRPr="000A3A0D">
              <w:rPr>
                <w:rFonts w:asciiTheme="minorHAnsi" w:hAnsiTheme="minorHAnsi"/>
                <w:sz w:val="12"/>
                <w:szCs w:val="12"/>
              </w:rPr>
              <w:t xml:space="preserve"> 7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401E72" w:rsidRDefault="00CF2D15" w:rsidP="00401E7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gridAfter w:val="1"/>
          <w:wAfter w:w="10" w:type="dxa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05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7B652D" w:rsidRPr="000A3A0D" w:rsidRDefault="007B652D" w:rsidP="00401E72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  <w:t>RRB21</w:t>
            </w:r>
            <w:r w:rsidR="00401E72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1***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42BED" w:rsidRPr="000A3A0D"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B652D" w:rsidRPr="000A3A0D" w:rsidRDefault="007B652D" w:rsidP="00401E7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RRB21</w:t>
            </w:r>
            <w:r w:rsidR="00401E72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1" w:type="dxa"/>
            <w:gridSpan w:val="3"/>
            <w:shd w:val="clear" w:color="auto" w:fill="FFFFFF" w:themeFill="background1"/>
          </w:tcPr>
          <w:p w:rsidR="007B652D" w:rsidRPr="000A3A0D" w:rsidRDefault="007B652D" w:rsidP="00401E7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RRB21</w:t>
            </w:r>
            <w:r w:rsidR="00401E72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3***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B652D" w:rsidRPr="000A3A0D" w:rsidTr="000F5B86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B652D" w:rsidRPr="000A3A0D" w:rsidRDefault="007B652D" w:rsidP="0003367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B652D" w:rsidRPr="000A3A0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7B652D" w:rsidRPr="000A3A0D" w:rsidRDefault="00EE73C9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B652D" w:rsidRPr="000A3A0D" w:rsidTr="000F5B86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CD4297" w:rsidP="0003367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u w:val="single"/>
              </w:rPr>
              <w:t>RPR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:rsidR="007B652D" w:rsidRPr="000A3A0D" w:rsidRDefault="00CF2D15" w:rsidP="0003367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ab/>
              <w:t>UIT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-D*</w:t>
            </w:r>
          </w:p>
          <w:p w:rsidR="007B652D" w:rsidRPr="000A3A0D" w:rsidRDefault="007B652D" w:rsidP="0003367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sz w:val="12"/>
              </w:rPr>
              <w:tab/>
              <w:t>15-26</w:t>
            </w:r>
          </w:p>
        </w:tc>
        <w:tc>
          <w:tcPr>
            <w:tcW w:w="1869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CD4297" w:rsidP="00CD429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RC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-RP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R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7B652D" w:rsidRPr="000A3A0D" w:rsidRDefault="007B652D" w:rsidP="00CD429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sz w:val="12"/>
              </w:rPr>
              <w:t xml:space="preserve">24 </w:t>
            </w:r>
            <w:r w:rsidR="00CD4297" w:rsidRPr="000A3A0D">
              <w:rPr>
                <w:rFonts w:asciiTheme="minorHAnsi" w:hAnsiTheme="minorHAnsi"/>
                <w:sz w:val="12"/>
              </w:rPr>
              <w:t>de mayo o</w:t>
            </w:r>
            <w:r w:rsidRPr="000A3A0D">
              <w:rPr>
                <w:rFonts w:asciiTheme="minorHAnsi" w:hAnsiTheme="minorHAnsi"/>
                <w:sz w:val="12"/>
              </w:rPr>
              <w:t xml:space="preserve"> 21 </w:t>
            </w:r>
            <w:r w:rsidR="00CD4297" w:rsidRPr="000A3A0D">
              <w:rPr>
                <w:rFonts w:asciiTheme="minorHAnsi" w:hAnsiTheme="minorHAnsi"/>
                <w:sz w:val="12"/>
              </w:rPr>
              <w:t>de j</w:t>
            </w:r>
            <w:r w:rsidRPr="000A3A0D">
              <w:rPr>
                <w:rFonts w:asciiTheme="minorHAnsi" w:hAnsiTheme="minorHAnsi"/>
                <w:sz w:val="12"/>
              </w:rPr>
              <w:t>un</w:t>
            </w:r>
            <w:r w:rsidR="00CD4297" w:rsidRPr="000A3A0D">
              <w:rPr>
                <w:rFonts w:asciiTheme="minorHAnsi" w:hAnsiTheme="minorHAnsi"/>
                <w:sz w:val="12"/>
              </w:rPr>
              <w:t>io</w:t>
            </w:r>
          </w:p>
          <w:p w:rsidR="007B652D" w:rsidRPr="000A3A0D" w:rsidRDefault="00CD4297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7B652D" w:rsidRPr="000A3A0D" w:rsidRDefault="007B652D" w:rsidP="000E6F5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sz w:val="12"/>
              </w:rPr>
              <w:t xml:space="preserve">25-28 </w:t>
            </w:r>
            <w:r w:rsidR="000E6F5B" w:rsidRPr="000A3A0D">
              <w:rPr>
                <w:rFonts w:asciiTheme="minorHAnsi" w:hAnsiTheme="minorHAnsi"/>
                <w:sz w:val="12"/>
              </w:rPr>
              <w:t>de mayo o</w:t>
            </w:r>
            <w:r w:rsidRPr="000A3A0D">
              <w:rPr>
                <w:rFonts w:asciiTheme="minorHAnsi" w:hAnsiTheme="minorHAnsi"/>
                <w:sz w:val="12"/>
              </w:rPr>
              <w:t xml:space="preserve"> 22-25 </w:t>
            </w:r>
            <w:r w:rsidR="000E6F5B" w:rsidRPr="000A3A0D">
              <w:rPr>
                <w:rFonts w:asciiTheme="minorHAnsi" w:hAnsiTheme="minorHAnsi"/>
                <w:sz w:val="12"/>
              </w:rPr>
              <w:t>de j</w:t>
            </w:r>
            <w:r w:rsidRPr="000A3A0D">
              <w:rPr>
                <w:rFonts w:asciiTheme="minorHAnsi" w:hAnsiTheme="minorHAnsi"/>
                <w:sz w:val="12"/>
              </w:rPr>
              <w:t>un</w:t>
            </w:r>
            <w:r w:rsidR="000E6F5B" w:rsidRPr="000A3A0D">
              <w:rPr>
                <w:rFonts w:asciiTheme="minorHAnsi" w:hAnsiTheme="minorHAnsi"/>
                <w:sz w:val="12"/>
              </w:rPr>
              <w:t>io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0A3A0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A3A0D"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G</w:t>
            </w:r>
            <w:r w:rsidR="00CD4297"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EH-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G</w:t>
            </w:r>
            <w:r w:rsidR="00CD4297"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EIT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</w:p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B652D" w:rsidRPr="000A3A0D" w:rsidRDefault="00CD4297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="007B652D"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7B652D" w:rsidRPr="000A3A0D" w:rsidRDefault="007B652D" w:rsidP="0003367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CD4297"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SMIT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7B652D" w:rsidRPr="000A3A0D" w:rsidRDefault="007B652D" w:rsidP="00033675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color w:val="000000"/>
                <w:sz w:val="12"/>
              </w:rPr>
              <w:tab/>
              <w:t>1-15/12</w:t>
            </w:r>
          </w:p>
        </w:tc>
      </w:tr>
      <w:tr w:rsidR="007B652D" w:rsidRPr="000A3A0D" w:rsidTr="000F5B86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CF2D15" w:rsidP="0003367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 xml:space="preserve">Las Niñas en </w:t>
            </w:r>
            <w:r w:rsidRPr="000A3A0D">
              <w:rPr>
                <w:rFonts w:asciiTheme="minorHAnsi" w:hAnsiTheme="minorHAnsi"/>
                <w:b/>
                <w:bCs/>
                <w:sz w:val="12"/>
                <w:cs/>
              </w:rPr>
              <w:t>‎</w:t>
            </w:r>
            <w:r w:rsidRPr="000A3A0D">
              <w:rPr>
                <w:rFonts w:asciiTheme="minorHAnsi" w:hAnsiTheme="minorHAnsi"/>
                <w:b/>
                <w:bCs/>
                <w:sz w:val="12"/>
              </w:rPr>
              <w:t>las TIC</w:t>
            </w:r>
          </w:p>
          <w:p w:rsidR="007B652D" w:rsidRPr="000A3A0D" w:rsidRDefault="007B652D" w:rsidP="0003367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CF2D15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="007B652D" w:rsidRPr="000A3A0D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0A3A0D">
              <w:rPr>
                <w:rFonts w:asciiTheme="minorHAnsi" w:hAnsiTheme="minorHAnsi"/>
                <w:sz w:val="12"/>
              </w:rPr>
              <w:t>17-21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652D" w:rsidRPr="000A3A0D" w:rsidRDefault="007B652D" w:rsidP="0003367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Pr="000A3A0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</w:tbl>
    <w:p w:rsidR="004441EE" w:rsidRDefault="004441EE" w:rsidP="004441EE"/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4252"/>
      </w:tblGrid>
      <w:tr w:rsidR="004441EE" w:rsidRPr="00EB181F" w:rsidTr="004441EE">
        <w:tc>
          <w:tcPr>
            <w:tcW w:w="5387" w:type="dxa"/>
          </w:tcPr>
          <w:p w:rsidR="004441EE" w:rsidRPr="00EB181F" w:rsidRDefault="004441EE" w:rsidP="004441EE">
            <w:pPr>
              <w:spacing w:before="40" w:after="40"/>
              <w:ind w:left="567" w:hanging="567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B181F">
              <w:rPr>
                <w:rFonts w:asciiTheme="minorHAnsi" w:hAnsiTheme="minorHAnsi"/>
                <w:sz w:val="16"/>
                <w:szCs w:val="16"/>
                <w:u w:val="single"/>
              </w:rPr>
              <w:t>Not</w:t>
            </w:r>
            <w:r>
              <w:rPr>
                <w:rFonts w:asciiTheme="minorHAnsi" w:hAnsiTheme="minorHAnsi"/>
                <w:sz w:val="16"/>
                <w:szCs w:val="16"/>
                <w:u w:val="single"/>
              </w:rPr>
              <w:t>a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>: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</w:r>
            <w:r w:rsidRPr="004441EE">
              <w:rPr>
                <w:rFonts w:asciiTheme="minorHAnsi" w:hAnsiTheme="minorHAnsi"/>
                <w:sz w:val="16"/>
                <w:szCs w:val="16"/>
              </w:rPr>
              <w:t xml:space="preserve">Las reuniones y conferencias que se celebran fuera de Ginebra aparecen </w:t>
            </w:r>
            <w:r w:rsidRPr="004441EE">
              <w:rPr>
                <w:rFonts w:asciiTheme="minorHAnsi" w:hAnsiTheme="minorHAnsi"/>
                <w:sz w:val="16"/>
                <w:szCs w:val="16"/>
                <w:u w:val="single"/>
              </w:rPr>
              <w:t>subrayadas</w:t>
            </w:r>
          </w:p>
          <w:p w:rsidR="004441EE" w:rsidRPr="00EB181F" w:rsidRDefault="004441EE" w:rsidP="00A1558E">
            <w:pPr>
              <w:spacing w:before="40" w:after="40"/>
              <w:ind w:left="567" w:hanging="567"/>
              <w:rPr>
                <w:rFonts w:asciiTheme="minorHAnsi" w:hAnsiTheme="minorHAnsi"/>
                <w:sz w:val="16"/>
                <w:szCs w:val="16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</w:r>
            <w:r w:rsidRPr="004441EE">
              <w:rPr>
                <w:rFonts w:asciiTheme="minorHAnsi" w:hAnsiTheme="minorHAnsi"/>
                <w:sz w:val="16"/>
                <w:szCs w:val="16"/>
              </w:rPr>
              <w:t>Fechas propuestas por confirmar</w:t>
            </w:r>
          </w:p>
          <w:p w:rsidR="004441EE" w:rsidRPr="00EB181F" w:rsidRDefault="004441EE" w:rsidP="00A1558E">
            <w:pPr>
              <w:spacing w:before="40" w:after="40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</w:r>
            <w:r w:rsidRPr="004441EE">
              <w:rPr>
                <w:rFonts w:asciiTheme="minorHAnsi" w:hAnsiTheme="minorHAnsi"/>
                <w:sz w:val="16"/>
                <w:szCs w:val="16"/>
              </w:rPr>
              <w:t>Fechas propuestas, duración y/o lugar de celebración por confirmar</w:t>
            </w:r>
          </w:p>
        </w:tc>
        <w:tc>
          <w:tcPr>
            <w:tcW w:w="4252" w:type="dxa"/>
          </w:tcPr>
          <w:p w:rsidR="004441EE" w:rsidRPr="00EB181F" w:rsidRDefault="004441EE" w:rsidP="00A1558E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***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</w:r>
            <w:r w:rsidRPr="004441EE">
              <w:rPr>
                <w:rFonts w:asciiTheme="minorHAnsi" w:hAnsiTheme="minorHAnsi"/>
                <w:sz w:val="16"/>
                <w:szCs w:val="16"/>
              </w:rPr>
              <w:t>Periodo propuesto por confirmar</w:t>
            </w:r>
          </w:p>
          <w:p w:rsidR="004441EE" w:rsidRPr="00EB181F" w:rsidRDefault="004441EE" w:rsidP="00A1558E">
            <w:pPr>
              <w:spacing w:before="40" w:after="40"/>
              <w:rPr>
                <w:rFonts w:asciiTheme="minorHAnsi" w:hAnsiTheme="minorHAnsi"/>
                <w:bCs/>
                <w:sz w:val="16"/>
                <w:szCs w:val="16"/>
              </w:rPr>
            </w:pPr>
            <w:r w:rsidRPr="00EB181F">
              <w:rPr>
                <w:rFonts w:asciiTheme="minorHAnsi" w:hAnsiTheme="minorHAnsi"/>
                <w:sz w:val="16"/>
                <w:szCs w:val="16"/>
              </w:rPr>
              <w:t>****</w:t>
            </w:r>
            <w:r w:rsidRPr="00EB181F">
              <w:rPr>
                <w:rFonts w:asciiTheme="minorHAnsi" w:hAnsiTheme="minorHAnsi"/>
                <w:sz w:val="16"/>
                <w:szCs w:val="16"/>
              </w:rPr>
              <w:tab/>
            </w:r>
            <w:r w:rsidRPr="004441EE">
              <w:rPr>
                <w:rFonts w:asciiTheme="minorHAnsi" w:hAnsiTheme="minorHAnsi"/>
                <w:sz w:val="16"/>
                <w:szCs w:val="16"/>
              </w:rPr>
              <w:t>Periodo/fecha y lugar de celebración por determinar</w:t>
            </w:r>
          </w:p>
          <w:p w:rsidR="004441EE" w:rsidRPr="00EB181F" w:rsidRDefault="004441EE" w:rsidP="00A1558E">
            <w:pPr>
              <w:spacing w:before="40" w:after="40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B181F">
              <w:rPr>
                <w:rFonts w:asciiTheme="minorHAnsi" w:hAnsiTheme="minorHAnsi"/>
                <w:bCs/>
                <w:sz w:val="16"/>
                <w:szCs w:val="16"/>
              </w:rPr>
              <w:t xml:space="preserve">***** </w:t>
            </w:r>
            <w:r w:rsidRPr="00EB181F">
              <w:rPr>
                <w:rFonts w:asciiTheme="minorHAnsi" w:hAnsiTheme="minorHAnsi"/>
                <w:bCs/>
                <w:sz w:val="16"/>
                <w:szCs w:val="16"/>
              </w:rPr>
              <w:tab/>
            </w:r>
            <w:r w:rsidRPr="004441EE">
              <w:rPr>
                <w:rFonts w:asciiTheme="minorHAnsi" w:hAnsiTheme="minorHAnsi"/>
                <w:sz w:val="16"/>
                <w:szCs w:val="16"/>
              </w:rPr>
              <w:t>Periodo/fecha y lugar concreto por determinar</w:t>
            </w:r>
          </w:p>
        </w:tc>
      </w:tr>
    </w:tbl>
    <w:p w:rsidR="00212A77" w:rsidRDefault="00212A77" w:rsidP="004441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E6F5B" w:rsidRPr="000A3A0D" w:rsidRDefault="000E6F5B" w:rsidP="000E6F5B">
      <w:pPr>
        <w:pStyle w:val="Headingb"/>
      </w:pPr>
      <w:r w:rsidRPr="000A3A0D">
        <w:lastRenderedPageBreak/>
        <w:t>2018</w:t>
      </w:r>
    </w:p>
    <w:p w:rsidR="000E6F5B" w:rsidRPr="000A3A0D" w:rsidRDefault="000E6F5B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  <w:rPr>
          <w:b/>
          <w:bCs/>
        </w:rPr>
      </w:pPr>
      <w:r w:rsidRPr="000A3A0D">
        <w:t>UIT-R***</w:t>
      </w:r>
      <w:r w:rsidRPr="000A3A0D">
        <w:tab/>
        <w:t xml:space="preserve">Comisiones de Estudio de Radiocomunicaciones, Grupos de Trabajo y </w:t>
      </w:r>
      <w:r w:rsidRPr="006A2B57">
        <w:t xml:space="preserve">Grupos de Tareas: periodo propuesto: </w:t>
      </w:r>
      <w:r w:rsidRPr="006A2B57">
        <w:rPr>
          <w:b/>
          <w:bCs/>
        </w:rPr>
        <w:t>enero-diciembre</w:t>
      </w:r>
    </w:p>
    <w:p w:rsidR="000E6F5B" w:rsidRPr="000A3A0D" w:rsidRDefault="000E6F5B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  <w:rPr>
          <w:b/>
          <w:bCs/>
        </w:rPr>
      </w:pPr>
      <w:r w:rsidRPr="000A3A0D">
        <w:t>UIT-T***</w:t>
      </w:r>
      <w:r w:rsidRPr="000A3A0D">
        <w:tab/>
        <w:t xml:space="preserve">Reuniones de Comisiones de Estudio de Normalización de las </w:t>
      </w:r>
      <w:r w:rsidRPr="006A2B57">
        <w:t xml:space="preserve">Telecomunicaciones y Talleres: periodo propuesto: </w:t>
      </w:r>
      <w:r w:rsidRPr="006A2B57">
        <w:rPr>
          <w:b/>
          <w:bCs/>
        </w:rPr>
        <w:t>enero-julio</w:t>
      </w:r>
      <w:r w:rsidRPr="006A2B57">
        <w:t xml:space="preserve"> y</w:t>
      </w:r>
      <w:r w:rsidRPr="000A3A0D">
        <w:t xml:space="preserve"> </w:t>
      </w:r>
      <w:r w:rsidRPr="000A3A0D">
        <w:rPr>
          <w:b/>
          <w:bCs/>
        </w:rPr>
        <w:t>septiembre-diciembre</w:t>
      </w:r>
    </w:p>
    <w:p w:rsidR="000E6F5B" w:rsidRPr="000A3A0D" w:rsidRDefault="000E6F5B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GANT</w:t>
      </w:r>
      <w:r w:rsidRPr="000A3A0D">
        <w:tab/>
        <w:t xml:space="preserve">Grupo Asesor de Normalización de las Telecomunicaciones: </w:t>
      </w:r>
      <w:r w:rsidR="00AB3FF4" w:rsidRPr="000A3A0D">
        <w:br/>
      </w:r>
      <w:r w:rsidRPr="000A3A0D">
        <w:rPr>
          <w:b/>
          <w:bCs/>
        </w:rPr>
        <w:t>10-14 de diciembre</w:t>
      </w:r>
    </w:p>
    <w:p w:rsidR="000E6F5B" w:rsidRPr="000A3A0D" w:rsidRDefault="000E6F5B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GSR</w:t>
      </w:r>
      <w:r w:rsidRPr="000A3A0D">
        <w:tab/>
        <w:t xml:space="preserve">Simposio Mundial para Organismos Reguladores: </w:t>
      </w:r>
      <w:r w:rsidRPr="000A3A0D">
        <w:rPr>
          <w:b/>
          <w:bCs/>
        </w:rPr>
        <w:t>9-12 de julio</w:t>
      </w:r>
    </w:p>
    <w:p w:rsidR="000E6F5B" w:rsidRPr="000A3A0D" w:rsidRDefault="000E6F5B" w:rsidP="006A2B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RRB18</w:t>
      </w:r>
      <w:r w:rsidR="006A2B57">
        <w:t>-</w:t>
      </w:r>
      <w:r w:rsidRPr="000A3A0D">
        <w:t>2*</w:t>
      </w:r>
      <w:r w:rsidRPr="000A3A0D">
        <w:tab/>
        <w:t xml:space="preserve">Junta del Reglamento de Radiocomunicaciones: fechas propuestas: </w:t>
      </w:r>
      <w:r w:rsidRPr="000A3A0D">
        <w:rPr>
          <w:b/>
          <w:bCs/>
        </w:rPr>
        <w:t>16</w:t>
      </w:r>
      <w:r w:rsidR="00AB3FF4" w:rsidRPr="000A3A0D">
        <w:rPr>
          <w:b/>
          <w:bCs/>
        </w:rPr>
        <w:noBreakHyphen/>
      </w:r>
      <w:r w:rsidRPr="000A3A0D">
        <w:rPr>
          <w:b/>
          <w:bCs/>
        </w:rPr>
        <w:t>20 de julio</w:t>
      </w:r>
    </w:p>
    <w:p w:rsidR="000E6F5B" w:rsidRPr="000A3A0D" w:rsidRDefault="000E6F5B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ITU World Telecom</w:t>
      </w:r>
      <w:r w:rsidRPr="000A3A0D">
        <w:tab/>
        <w:t xml:space="preserve">ITU Telecom World 2018: </w:t>
      </w:r>
      <w:r w:rsidRPr="000A3A0D">
        <w:rPr>
          <w:b/>
          <w:bCs/>
        </w:rPr>
        <w:t>10-13 de septiembre</w:t>
      </w:r>
    </w:p>
    <w:p w:rsidR="00093AB2" w:rsidRPr="000A3A0D" w:rsidRDefault="00093AB2" w:rsidP="006A2B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UIT-D</w:t>
      </w:r>
      <w:r w:rsidRPr="000A3A0D">
        <w:tab/>
        <w:t xml:space="preserve">Grupos de Relator de Desarrollo de las Telecomunicaciones: </w:t>
      </w:r>
      <w:r w:rsidR="00AB3FF4" w:rsidRPr="000A3A0D">
        <w:br/>
      </w:r>
      <w:r w:rsidRPr="000A3A0D">
        <w:rPr>
          <w:b/>
          <w:bCs/>
        </w:rPr>
        <w:t>17 de septiembre</w:t>
      </w:r>
      <w:r w:rsidR="006A2B57">
        <w:rPr>
          <w:b/>
          <w:bCs/>
        </w:rPr>
        <w:t>-</w:t>
      </w:r>
      <w:r w:rsidRPr="000A3A0D">
        <w:rPr>
          <w:b/>
          <w:bCs/>
        </w:rPr>
        <w:t>12 de octubre</w:t>
      </w:r>
    </w:p>
    <w:p w:rsidR="00093AB2" w:rsidRPr="000A3A0D" w:rsidRDefault="00093AB2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GEH-GEIT</w:t>
      </w:r>
      <w:r w:rsidRPr="000A3A0D">
        <w:tab/>
        <w:t xml:space="preserve">Reunión del Grupo de Expertos en Indicadores de Telecomunicaciones/TIC (GEIT) y del Grupo de Expertos en Indicadores TIC en el Hogar (GEH): </w:t>
      </w:r>
      <w:r w:rsidRPr="000A3A0D">
        <w:rPr>
          <w:b/>
          <w:bCs/>
        </w:rPr>
        <w:t>16-19 de octubre</w:t>
      </w:r>
    </w:p>
    <w:p w:rsidR="00093AB2" w:rsidRPr="000A3A0D" w:rsidRDefault="00093AB2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Caleidoscopio de la UIT</w:t>
      </w:r>
      <w:r w:rsidRPr="000A3A0D">
        <w:tab/>
        <w:t xml:space="preserve">Caleidoscopio de la UIT: </w:t>
      </w:r>
      <w:r w:rsidRPr="000A3A0D">
        <w:rPr>
          <w:b/>
          <w:bCs/>
        </w:rPr>
        <w:t>26-28 de noviembre</w:t>
      </w:r>
    </w:p>
    <w:p w:rsidR="00093AB2" w:rsidRPr="000A3A0D" w:rsidRDefault="00093AB2" w:rsidP="000A3A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5139DA">
        <w:rPr>
          <w:u w:val="single"/>
        </w:rPr>
        <w:t>C-18</w:t>
      </w:r>
      <w:r w:rsidRPr="000A3A0D">
        <w:tab/>
      </w:r>
      <w:r w:rsidR="000A3A0D" w:rsidRPr="000A3A0D">
        <w:t xml:space="preserve">Última </w:t>
      </w:r>
      <w:r w:rsidRPr="000A3A0D">
        <w:t xml:space="preserve">sesión </w:t>
      </w:r>
      <w:r w:rsidR="000A3A0D" w:rsidRPr="000A3A0D">
        <w:t>de la reunión del Consejo de 2018:</w:t>
      </w:r>
      <w:r w:rsidRPr="006A2B57">
        <w:t xml:space="preserve"> </w:t>
      </w:r>
      <w:r w:rsidRPr="000A3A0D">
        <w:rPr>
          <w:b/>
          <w:bCs/>
        </w:rPr>
        <w:t>27 de octubre</w:t>
      </w:r>
    </w:p>
    <w:p w:rsidR="00093AB2" w:rsidRPr="000A3A0D" w:rsidRDefault="00093AB2" w:rsidP="006A2B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PP-18</w:t>
      </w:r>
      <w:r w:rsidRPr="000A3A0D">
        <w:tab/>
        <w:t xml:space="preserve">Conferencia de Plenipotenciarios: </w:t>
      </w:r>
      <w:r w:rsidRPr="000A3A0D">
        <w:rPr>
          <w:b/>
          <w:bCs/>
        </w:rPr>
        <w:t>29 de octubre</w:t>
      </w:r>
      <w:r w:rsidR="006A2B57">
        <w:rPr>
          <w:b/>
          <w:bCs/>
        </w:rPr>
        <w:t>-</w:t>
      </w:r>
      <w:r w:rsidRPr="000A3A0D">
        <w:rPr>
          <w:b/>
          <w:bCs/>
        </w:rPr>
        <w:t>16 de noviembre</w:t>
      </w:r>
    </w:p>
    <w:p w:rsidR="00093AB2" w:rsidRPr="000A3A0D" w:rsidRDefault="00093AB2" w:rsidP="006A2B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RRB18</w:t>
      </w:r>
      <w:r w:rsidR="006A2B57">
        <w:t>-</w:t>
      </w:r>
      <w:r w:rsidRPr="000A3A0D">
        <w:t>3*</w:t>
      </w:r>
      <w:r w:rsidRPr="000A3A0D">
        <w:tab/>
        <w:t xml:space="preserve">Junta del Reglamento de Radiocomunicaciones: fechas propuestas: </w:t>
      </w:r>
      <w:r w:rsidRPr="000A3A0D">
        <w:rPr>
          <w:b/>
          <w:bCs/>
        </w:rPr>
        <w:t>26</w:t>
      </w:r>
      <w:r w:rsidRPr="000A3A0D">
        <w:rPr>
          <w:b/>
          <w:bCs/>
        </w:rPr>
        <w:noBreakHyphen/>
        <w:t>30 de noviembre</w:t>
      </w:r>
    </w:p>
    <w:p w:rsidR="00093AB2" w:rsidRPr="000A3A0D" w:rsidRDefault="00093AB2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SMIT**</w:t>
      </w:r>
      <w:r w:rsidRPr="000A3A0D">
        <w:tab/>
        <w:t xml:space="preserve">Simposio Mundial de Indicadores de las Telecomunicaciones/TIC: fechas propuestas: </w:t>
      </w:r>
      <w:r w:rsidRPr="000A3A0D">
        <w:rPr>
          <w:b/>
          <w:bCs/>
        </w:rPr>
        <w:t>10-12 de diciembre</w:t>
      </w:r>
    </w:p>
    <w:p w:rsidR="00093AB2" w:rsidRPr="000A3A0D" w:rsidRDefault="00093AB2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  <w:rPr>
          <w:b/>
          <w:bCs/>
        </w:rPr>
      </w:pPr>
      <w:r w:rsidRPr="000A3A0D">
        <w:t>SMR-18</w:t>
      </w:r>
      <w:r w:rsidRPr="000A3A0D">
        <w:tab/>
        <w:t xml:space="preserve">Seminario Mundial de Radiocomunicaciones: </w:t>
      </w:r>
      <w:r w:rsidRPr="000A3A0D">
        <w:rPr>
          <w:b/>
          <w:bCs/>
        </w:rPr>
        <w:t>3</w:t>
      </w:r>
      <w:r w:rsidRPr="000A3A0D">
        <w:rPr>
          <w:b/>
          <w:bCs/>
        </w:rPr>
        <w:noBreakHyphen/>
        <w:t>7 de diciembre</w:t>
      </w:r>
    </w:p>
    <w:p w:rsidR="00093AB2" w:rsidRPr="000A3A0D" w:rsidRDefault="00093AB2" w:rsidP="00093AB2">
      <w:pPr>
        <w:pStyle w:val="Headingb"/>
      </w:pPr>
      <w:r w:rsidRPr="000A3A0D">
        <w:t>2019</w:t>
      </w:r>
    </w:p>
    <w:p w:rsidR="00093AB2" w:rsidRPr="000A3A0D" w:rsidRDefault="00093AB2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UIT-R***</w:t>
      </w:r>
      <w:r w:rsidRPr="000A3A0D">
        <w:tab/>
        <w:t xml:space="preserve">Comisiones de Estudio de Radiocomunicaciones, Grupos de Trabajo y Grupos de Tareas: periodo propuesto: </w:t>
      </w:r>
      <w:r w:rsidRPr="000A3A0D">
        <w:rPr>
          <w:b/>
          <w:bCs/>
        </w:rPr>
        <w:t>enero-diciembre</w:t>
      </w:r>
    </w:p>
    <w:p w:rsidR="00093AB2" w:rsidRPr="000A3A0D" w:rsidRDefault="00093AB2" w:rsidP="00093A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UIT-T***</w:t>
      </w:r>
      <w:r w:rsidRPr="000A3A0D">
        <w:tab/>
        <w:t xml:space="preserve">Reuniones de Comisiones de Estudio de Normalización y Talleres: periodo propuesto: </w:t>
      </w:r>
      <w:r w:rsidRPr="000A3A0D">
        <w:rPr>
          <w:b/>
          <w:bCs/>
        </w:rPr>
        <w:t>enero-julio</w:t>
      </w:r>
      <w:r w:rsidRPr="000A3A0D">
        <w:t xml:space="preserve"> y </w:t>
      </w:r>
      <w:r w:rsidRPr="000A3A0D">
        <w:rPr>
          <w:b/>
          <w:bCs/>
        </w:rPr>
        <w:t>septiembre-diciembre</w:t>
      </w:r>
    </w:p>
    <w:p w:rsidR="00093AB2" w:rsidRPr="000A3A0D" w:rsidRDefault="00093AB2" w:rsidP="00B543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fechas propuestas: </w:t>
      </w:r>
      <w:r w:rsidRPr="000A3A0D">
        <w:rPr>
          <w:b/>
          <w:bCs/>
        </w:rPr>
        <w:t>21 de enero</w:t>
      </w:r>
      <w:r w:rsidR="00B54311">
        <w:rPr>
          <w:b/>
          <w:bCs/>
        </w:rPr>
        <w:t>-</w:t>
      </w:r>
      <w:r w:rsidRPr="000A3A0D">
        <w:rPr>
          <w:b/>
          <w:bCs/>
        </w:rPr>
        <w:t>1 de febrero</w:t>
      </w:r>
      <w:r w:rsidRPr="000A3A0D">
        <w:t xml:space="preserve"> o </w:t>
      </w:r>
      <w:r w:rsidRPr="000A3A0D">
        <w:rPr>
          <w:b/>
          <w:bCs/>
        </w:rPr>
        <w:t>28 de enero</w:t>
      </w:r>
      <w:r w:rsidR="00B54311">
        <w:rPr>
          <w:b/>
          <w:bCs/>
        </w:rPr>
        <w:t>-</w:t>
      </w:r>
      <w:r w:rsidRPr="000A3A0D">
        <w:rPr>
          <w:b/>
          <w:bCs/>
        </w:rPr>
        <w:t>8 de febrero</w:t>
      </w:r>
    </w:p>
    <w:p w:rsidR="00093AB2" w:rsidRPr="000A3A0D" w:rsidRDefault="00093AB2" w:rsidP="005139D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RPC19-2</w:t>
      </w:r>
      <w:r w:rsidRPr="000A3A0D">
        <w:tab/>
        <w:t xml:space="preserve">Reunión Preparatoria de la Conferencia: </w:t>
      </w:r>
      <w:r w:rsidRPr="000A3A0D">
        <w:rPr>
          <w:b/>
          <w:bCs/>
        </w:rPr>
        <w:t>18</w:t>
      </w:r>
      <w:r w:rsidRPr="000A3A0D">
        <w:rPr>
          <w:b/>
          <w:bCs/>
        </w:rPr>
        <w:noBreakHyphen/>
        <w:t>28 de febrero</w:t>
      </w:r>
    </w:p>
    <w:p w:rsidR="00093AB2" w:rsidRPr="000A3A0D" w:rsidRDefault="00093AB2" w:rsidP="008E5B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RRB19</w:t>
      </w:r>
      <w:r w:rsidR="008E5B16">
        <w:t>-</w:t>
      </w:r>
      <w:r w:rsidRPr="000A3A0D">
        <w:t>1***</w:t>
      </w:r>
      <w:r w:rsidRPr="000A3A0D">
        <w:tab/>
        <w:t xml:space="preserve">Junta del Reglamento de Radiocomunicaciones: periodo propuesto: </w:t>
      </w:r>
      <w:r w:rsidRPr="000A3A0D">
        <w:rPr>
          <w:b/>
          <w:bCs/>
        </w:rPr>
        <w:t>marzo</w:t>
      </w:r>
    </w:p>
    <w:p w:rsidR="0013587F" w:rsidRPr="000A3A0D" w:rsidRDefault="0013587F" w:rsidP="001358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UIT-D</w:t>
      </w:r>
      <w:r w:rsidRPr="000A3A0D">
        <w:tab/>
        <w:t xml:space="preserve">Comisiones de Estudio de Desarrollo de las Telecomunicaciones: </w:t>
      </w:r>
      <w:r w:rsidRPr="000A3A0D">
        <w:rPr>
          <w:b/>
          <w:bCs/>
        </w:rPr>
        <w:t>18</w:t>
      </w:r>
      <w:r w:rsidRPr="000A3A0D">
        <w:rPr>
          <w:b/>
          <w:bCs/>
        </w:rPr>
        <w:noBreakHyphen/>
        <w:t>29 de marzo</w:t>
      </w:r>
    </w:p>
    <w:p w:rsidR="0013587F" w:rsidRPr="000A3A0D" w:rsidRDefault="0013587F" w:rsidP="001358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GADT</w:t>
      </w:r>
      <w:r w:rsidRPr="000A3A0D">
        <w:tab/>
        <w:t xml:space="preserve">Grupo Asesor de Desarrollo de las Telecomunicaciones: </w:t>
      </w:r>
      <w:r w:rsidRPr="000A3A0D">
        <w:rPr>
          <w:b/>
          <w:bCs/>
        </w:rPr>
        <w:t>2-5 de abril</w:t>
      </w:r>
    </w:p>
    <w:p w:rsidR="0013587F" w:rsidRPr="000A3A0D" w:rsidRDefault="0013587F" w:rsidP="001358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lastRenderedPageBreak/>
        <w:t>GAR*</w:t>
      </w:r>
      <w:r w:rsidRPr="000A3A0D">
        <w:tab/>
        <w:t xml:space="preserve">Grupo Asesor de Radiocomunicaciones: fechas propuestas: </w:t>
      </w:r>
      <w:r w:rsidRPr="000A3A0D">
        <w:rPr>
          <w:b/>
          <w:bCs/>
        </w:rPr>
        <w:t>15</w:t>
      </w:r>
      <w:r w:rsidRPr="000A3A0D">
        <w:rPr>
          <w:b/>
          <w:bCs/>
        </w:rPr>
        <w:noBreakHyphen/>
        <w:t>18 de abril</w:t>
      </w:r>
    </w:p>
    <w:p w:rsidR="0013587F" w:rsidRPr="000A3A0D" w:rsidRDefault="0013587F" w:rsidP="00E411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Las Niñas en las TIC*</w:t>
      </w:r>
      <w:r w:rsidRPr="000A3A0D">
        <w:tab/>
        <w:t xml:space="preserve">Día Internacional de "Las Niñas en las TIC": fecha propuesta: </w:t>
      </w:r>
      <w:r w:rsidR="00AB3FF4" w:rsidRPr="000A3A0D">
        <w:br/>
      </w:r>
      <w:r w:rsidRPr="000A3A0D">
        <w:rPr>
          <w:b/>
          <w:bCs/>
        </w:rPr>
        <w:t>25 de abril</w:t>
      </w:r>
    </w:p>
    <w:p w:rsidR="0013587F" w:rsidRPr="000A3A0D" w:rsidRDefault="0013587F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Foro de la CMSI*</w:t>
      </w:r>
      <w:r w:rsidRPr="000A3A0D">
        <w:tab/>
        <w:t xml:space="preserve">Foro de la Cumbre Mundial sobre la Sociedad de la Información: fechas propuestas: </w:t>
      </w:r>
      <w:r w:rsidRPr="000A3A0D">
        <w:rPr>
          <w:b/>
          <w:bCs/>
        </w:rPr>
        <w:t>8-12 de abril</w:t>
      </w:r>
    </w:p>
    <w:p w:rsidR="0013587F" w:rsidRPr="000A3A0D" w:rsidRDefault="0013587F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DMTSI</w:t>
      </w:r>
      <w:r w:rsidRPr="000A3A0D">
        <w:tab/>
        <w:t xml:space="preserve">Día Mundial de las Telecomunicaciones y la Sociedad de la Información: </w:t>
      </w:r>
      <w:r w:rsidRPr="000A3A0D">
        <w:rPr>
          <w:b/>
          <w:bCs/>
        </w:rPr>
        <w:t>17 de mayo</w:t>
      </w:r>
    </w:p>
    <w:p w:rsidR="0013587F" w:rsidRPr="000A3A0D" w:rsidRDefault="0013587F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fechas propuestas: </w:t>
      </w:r>
      <w:r w:rsidRPr="000A3A0D">
        <w:rPr>
          <w:b/>
          <w:bCs/>
        </w:rPr>
        <w:t>5-7 de junio</w:t>
      </w:r>
    </w:p>
    <w:p w:rsidR="0013587F" w:rsidRPr="000A3A0D" w:rsidRDefault="0013587F" w:rsidP="00E411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C-19</w:t>
      </w:r>
      <w:r w:rsidRPr="000A3A0D">
        <w:tab/>
      </w:r>
      <w:r w:rsidR="00E411CE">
        <w:t xml:space="preserve">Reunión de </w:t>
      </w:r>
      <w:r w:rsidRPr="000A3A0D">
        <w:t>2019</w:t>
      </w:r>
      <w:r w:rsidR="00E411CE" w:rsidRPr="00E411CE">
        <w:t xml:space="preserve"> </w:t>
      </w:r>
      <w:r w:rsidR="00E411CE">
        <w:t xml:space="preserve">del </w:t>
      </w:r>
      <w:r w:rsidR="00E411CE" w:rsidRPr="000A3A0D">
        <w:t>Consejo</w:t>
      </w:r>
      <w:r w:rsidRPr="000A3A0D">
        <w:t xml:space="preserve">: </w:t>
      </w:r>
      <w:r w:rsidRPr="000A3A0D">
        <w:rPr>
          <w:b/>
          <w:bCs/>
        </w:rPr>
        <w:t>10-20 de junio</w:t>
      </w:r>
    </w:p>
    <w:p w:rsidR="00033675" w:rsidRPr="000A3A0D" w:rsidRDefault="00033675" w:rsidP="008E5B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RRB19</w:t>
      </w:r>
      <w:r w:rsidR="008E5B16">
        <w:t>-</w:t>
      </w:r>
      <w:r w:rsidRPr="000A3A0D">
        <w:t>2***</w:t>
      </w:r>
      <w:r w:rsidRPr="000A3A0D">
        <w:tab/>
        <w:t xml:space="preserve">Junta del Reglamento de Radiocomunicaciones: periodo propuesto: </w:t>
      </w:r>
      <w:r w:rsidRPr="000A3A0D">
        <w:rPr>
          <w:b/>
          <w:bCs/>
        </w:rPr>
        <w:t>julio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GSR</w:t>
      </w:r>
      <w:r w:rsidRPr="000A3A0D">
        <w:t>*</w:t>
      </w:r>
      <w:r w:rsidRPr="000A3A0D">
        <w:tab/>
        <w:t xml:space="preserve">Simposio Mundial para Organismos Reguladores: fechas propuestas: </w:t>
      </w:r>
      <w:r w:rsidRPr="000A3A0D">
        <w:rPr>
          <w:b/>
          <w:bCs/>
        </w:rPr>
        <w:t>9</w:t>
      </w:r>
      <w:r w:rsidRPr="000A3A0D">
        <w:rPr>
          <w:b/>
          <w:bCs/>
        </w:rPr>
        <w:noBreakHyphen/>
        <w:t>12 de julio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fechas propuestas: </w:t>
      </w:r>
      <w:r w:rsidRPr="000A3A0D">
        <w:rPr>
          <w:b/>
          <w:bCs/>
        </w:rPr>
        <w:t>9-20 de septiembre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GEH-GEIT*</w:t>
      </w:r>
      <w:r w:rsidRPr="000A3A0D">
        <w:tab/>
        <w:t xml:space="preserve">Reuniones del Grupo de Expertos en Indicadores de Telecomunicaciones/TIC (GEIT) y del Grupo de Expertos en Indicadores TIC en el Hogar (GEH), fechas propuestas: </w:t>
      </w:r>
      <w:r w:rsidRPr="000A3A0D">
        <w:rPr>
          <w:b/>
          <w:bCs/>
        </w:rPr>
        <w:t>16-20 de septiembre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GANT*</w:t>
      </w:r>
      <w:r w:rsidRPr="000A3A0D">
        <w:tab/>
        <w:t xml:space="preserve">Grupo Asesor de Normalización de las Telecomunicaciones: fechas propuestas: </w:t>
      </w:r>
      <w:r w:rsidRPr="000A3A0D">
        <w:rPr>
          <w:b/>
          <w:bCs/>
        </w:rPr>
        <w:t>23-27 de septiembre</w:t>
      </w:r>
    </w:p>
    <w:p w:rsidR="00033675" w:rsidRPr="000A3A0D" w:rsidRDefault="00033675" w:rsidP="008E5B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UIT-D</w:t>
      </w:r>
      <w:r w:rsidRPr="000A3A0D">
        <w:tab/>
        <w:t xml:space="preserve">Grupos de Relator de Desarrollo de las Telecomunicaciones: </w:t>
      </w:r>
      <w:r w:rsidRPr="000A3A0D">
        <w:br/>
      </w:r>
      <w:r w:rsidRPr="000A3A0D">
        <w:rPr>
          <w:b/>
          <w:bCs/>
        </w:rPr>
        <w:t>23 de septiembre</w:t>
      </w:r>
      <w:r w:rsidR="008E5B16">
        <w:rPr>
          <w:b/>
          <w:bCs/>
        </w:rPr>
        <w:t>-</w:t>
      </w:r>
      <w:r w:rsidRPr="000A3A0D">
        <w:rPr>
          <w:b/>
          <w:bCs/>
        </w:rPr>
        <w:t>18 de octubre</w:t>
      </w:r>
    </w:p>
    <w:p w:rsidR="00033675" w:rsidRPr="000A3A0D" w:rsidRDefault="00033675" w:rsidP="008E5B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RRB19</w:t>
      </w:r>
      <w:r w:rsidR="008E5B16">
        <w:t>-</w:t>
      </w:r>
      <w:r w:rsidRPr="000A3A0D">
        <w:t>3***</w:t>
      </w:r>
      <w:r w:rsidRPr="000A3A0D">
        <w:tab/>
        <w:t xml:space="preserve">Junta del Reglamento de Radiocomunicaciones: periodo propuesto: </w:t>
      </w:r>
      <w:r w:rsidRPr="000A3A0D">
        <w:rPr>
          <w:b/>
          <w:bCs/>
        </w:rPr>
        <w:t>octubre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AR-19</w:t>
      </w:r>
      <w:r w:rsidRPr="000A3A0D">
        <w:tab/>
        <w:t xml:space="preserve">Asamblea de Radiocomunicaciones: </w:t>
      </w:r>
      <w:r w:rsidRPr="000A3A0D">
        <w:rPr>
          <w:b/>
          <w:bCs/>
        </w:rPr>
        <w:t>21-25 de octubre</w:t>
      </w:r>
    </w:p>
    <w:p w:rsidR="00033675" w:rsidRPr="000A3A0D" w:rsidRDefault="00033675" w:rsidP="008E5B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CMR-19</w:t>
      </w:r>
      <w:r w:rsidRPr="000A3A0D">
        <w:tab/>
        <w:t xml:space="preserve">Conferencia Mundial de Radiocomunicaciones: </w:t>
      </w:r>
      <w:r w:rsidRPr="000A3A0D">
        <w:br/>
      </w:r>
      <w:r w:rsidRPr="000A3A0D">
        <w:rPr>
          <w:b/>
          <w:bCs/>
        </w:rPr>
        <w:t>28 de octubre</w:t>
      </w:r>
      <w:r w:rsidR="008E5B16">
        <w:rPr>
          <w:b/>
          <w:bCs/>
        </w:rPr>
        <w:t>-</w:t>
      </w:r>
      <w:r w:rsidRPr="000A3A0D">
        <w:rPr>
          <w:b/>
          <w:bCs/>
        </w:rPr>
        <w:t>22 de noviembre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RPC23-1</w:t>
      </w:r>
      <w:r w:rsidRPr="000A3A0D">
        <w:t>*</w:t>
      </w:r>
      <w:r w:rsidRPr="000A3A0D">
        <w:tab/>
        <w:t xml:space="preserve">Reunión Preparatoria de la Conferencia: fechas propuestas: </w:t>
      </w:r>
      <w:r w:rsidRPr="000A3A0D">
        <w:rPr>
          <w:b/>
          <w:bCs/>
        </w:rPr>
        <w:t>25</w:t>
      </w:r>
      <w:r w:rsidRPr="000A3A0D">
        <w:rPr>
          <w:b/>
          <w:bCs/>
        </w:rPr>
        <w:noBreakHyphen/>
        <w:t>26 de noviembre</w:t>
      </w:r>
    </w:p>
    <w:p w:rsidR="00033675" w:rsidRPr="000A3A0D" w:rsidRDefault="00033675" w:rsidP="008E5B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SMIT</w:t>
      </w:r>
      <w:r w:rsidRPr="000A3A0D">
        <w:t>*</w:t>
      </w:r>
      <w:r w:rsidRPr="000A3A0D">
        <w:tab/>
        <w:t xml:space="preserve">Simposio Mundial de Indicadores de las Telecomunicaciones/TIC: periodo propuesto: </w:t>
      </w:r>
      <w:r w:rsidRPr="000A3A0D">
        <w:rPr>
          <w:b/>
          <w:bCs/>
        </w:rPr>
        <w:t>25</w:t>
      </w:r>
      <w:r w:rsidR="008E5B16">
        <w:rPr>
          <w:b/>
          <w:bCs/>
        </w:rPr>
        <w:t>-</w:t>
      </w:r>
      <w:r w:rsidRPr="000A3A0D">
        <w:rPr>
          <w:b/>
          <w:bCs/>
        </w:rPr>
        <w:t xml:space="preserve">27 </w:t>
      </w:r>
      <w:r w:rsidR="00E411CE" w:rsidRPr="000A3A0D">
        <w:rPr>
          <w:b/>
          <w:bCs/>
        </w:rPr>
        <w:t>de noviembre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ITU Telecom World</w:t>
      </w:r>
      <w:r w:rsidRPr="000A3A0D">
        <w:t>****</w:t>
      </w:r>
      <w:r w:rsidRPr="000A3A0D">
        <w:tab/>
        <w:t xml:space="preserve">ITU Telecom World 2019: periodo propuesto: </w:t>
      </w:r>
      <w:r w:rsidRPr="000A3A0D">
        <w:rPr>
          <w:b/>
          <w:bCs/>
        </w:rPr>
        <w:t>1-15 de septiembre</w:t>
      </w:r>
    </w:p>
    <w:p w:rsidR="00033675" w:rsidRPr="000A3A0D" w:rsidRDefault="00033675" w:rsidP="000336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</w:pPr>
      <w:r w:rsidRPr="000A3A0D">
        <w:rPr>
          <w:u w:val="single"/>
        </w:rPr>
        <w:t>Caleidoscopio</w:t>
      </w:r>
      <w:r w:rsidRPr="000A3A0D">
        <w:t xml:space="preserve"> </w:t>
      </w:r>
      <w:r w:rsidRPr="000A3A0D">
        <w:br/>
      </w:r>
      <w:r w:rsidRPr="000A3A0D">
        <w:rPr>
          <w:u w:val="single"/>
        </w:rPr>
        <w:t>de la UIT</w:t>
      </w:r>
      <w:r w:rsidRPr="000A3A0D">
        <w:t>****</w:t>
      </w:r>
      <w:r w:rsidRPr="000A3A0D">
        <w:tab/>
        <w:t xml:space="preserve">Caleidoscopio de la UIT: periodo propuesto: </w:t>
      </w:r>
      <w:r w:rsidRPr="000A3A0D">
        <w:rPr>
          <w:b/>
          <w:bCs/>
        </w:rPr>
        <w:t>noviembre-diciembre</w:t>
      </w:r>
    </w:p>
    <w:p w:rsidR="008E5B16" w:rsidRDefault="008E5B16" w:rsidP="00033675">
      <w:pPr>
        <w:pStyle w:val="Headingb"/>
      </w:pPr>
      <w:r>
        <w:br w:type="page"/>
      </w:r>
    </w:p>
    <w:p w:rsidR="00093AB2" w:rsidRPr="000A3A0D" w:rsidRDefault="00033675" w:rsidP="00033675">
      <w:pPr>
        <w:pStyle w:val="Headingb"/>
      </w:pPr>
      <w:r w:rsidRPr="000A3A0D">
        <w:lastRenderedPageBreak/>
        <w:t>2020</w:t>
      </w:r>
    </w:p>
    <w:p w:rsidR="00033675" w:rsidRPr="000A3A0D" w:rsidRDefault="00033675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UIT-R***</w:t>
      </w:r>
      <w:r w:rsidRPr="000A3A0D">
        <w:tab/>
        <w:t xml:space="preserve">Comisiones de Estudio de Radiocomunicaciones, Grupos de Trabajo y Grupos de Tareas: periodo propuesto: </w:t>
      </w:r>
      <w:r w:rsidRPr="000A3A0D">
        <w:rPr>
          <w:b/>
          <w:bCs/>
        </w:rPr>
        <w:t>enero-diciembre</w:t>
      </w:r>
    </w:p>
    <w:p w:rsidR="00033675" w:rsidRPr="000A3A0D" w:rsidRDefault="00033675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GANT***</w:t>
      </w:r>
      <w:r w:rsidRPr="000A3A0D">
        <w:tab/>
        <w:t xml:space="preserve">Grupo Asesor de Normalización de las Telecomunicaciones: periodo propuesto: </w:t>
      </w:r>
      <w:r w:rsidR="00EB751F" w:rsidRPr="000A3A0D">
        <w:rPr>
          <w:b/>
          <w:bCs/>
        </w:rPr>
        <w:t>enero-</w:t>
      </w:r>
      <w:r w:rsidRPr="000A3A0D">
        <w:rPr>
          <w:b/>
          <w:bCs/>
        </w:rPr>
        <w:t xml:space="preserve">febrero </w:t>
      </w:r>
      <w:r w:rsidRPr="000A3A0D">
        <w:t>y</w:t>
      </w:r>
      <w:r w:rsidRPr="000A3A0D">
        <w:rPr>
          <w:b/>
          <w:bCs/>
        </w:rPr>
        <w:t xml:space="preserve"> julio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UIT-T***</w:t>
      </w:r>
      <w:r w:rsidRPr="000A3A0D">
        <w:tab/>
        <w:t xml:space="preserve">Reuniones del Grupo Asesor de Normalización de las Telecomunicaciones y Talleres: periodo propuesto: </w:t>
      </w:r>
      <w:r w:rsidRPr="000A3A0D">
        <w:rPr>
          <w:b/>
          <w:bCs/>
        </w:rPr>
        <w:t>enero-julio</w:t>
      </w:r>
      <w:r w:rsidRPr="000A3A0D">
        <w:t xml:space="preserve"> y </w:t>
      </w:r>
      <w:r w:rsidRPr="000A3A0D">
        <w:rPr>
          <w:b/>
          <w:bCs/>
        </w:rPr>
        <w:t>septiembre</w:t>
      </w:r>
      <w:r w:rsidRPr="000A3A0D">
        <w:rPr>
          <w:b/>
          <w:bCs/>
        </w:rPr>
        <w:noBreakHyphen/>
        <w:t>diciembre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fechas propuestas: </w:t>
      </w:r>
      <w:r w:rsidRPr="000A3A0D">
        <w:rPr>
          <w:b/>
          <w:bCs/>
        </w:rPr>
        <w:t>3-14 de febrero</w:t>
      </w:r>
      <w:r w:rsidRPr="000A3A0D">
        <w:t xml:space="preserve"> o </w:t>
      </w:r>
      <w:r w:rsidRPr="000A3A0D">
        <w:rPr>
          <w:b/>
          <w:bCs/>
        </w:rPr>
        <w:t>10</w:t>
      </w:r>
      <w:r w:rsidRPr="000A3A0D">
        <w:rPr>
          <w:b/>
          <w:bCs/>
        </w:rPr>
        <w:noBreakHyphen/>
        <w:t>21 de febrero</w:t>
      </w:r>
    </w:p>
    <w:p w:rsidR="00EB751F" w:rsidRPr="000A3A0D" w:rsidRDefault="00EB751F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RRB20</w:t>
      </w:r>
      <w:r w:rsidR="009F24E4">
        <w:t>-</w:t>
      </w:r>
      <w:r w:rsidRPr="000A3A0D">
        <w:t>1***</w:t>
      </w:r>
      <w:r w:rsidRPr="000A3A0D">
        <w:tab/>
        <w:t xml:space="preserve">Junta del Reglamento de Radiocomunicaciones: periodo propuesto: </w:t>
      </w:r>
      <w:r w:rsidRPr="000A3A0D">
        <w:rPr>
          <w:b/>
          <w:bCs/>
        </w:rPr>
        <w:t>marzo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UIT-D*</w:t>
      </w:r>
      <w:r w:rsidRPr="000A3A0D">
        <w:tab/>
        <w:t xml:space="preserve">Comisiones de Estudio de Desarrollo de las Telecomunicaciones: fechas propuestas: </w:t>
      </w:r>
      <w:r w:rsidRPr="000A3A0D">
        <w:rPr>
          <w:b/>
          <w:bCs/>
        </w:rPr>
        <w:t>17-28 de febrero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GAR***</w:t>
      </w:r>
      <w:r w:rsidRPr="000A3A0D">
        <w:tab/>
        <w:t xml:space="preserve">Grupo Asesor de Radiocomunicaciones: periodo propuesto: </w:t>
      </w:r>
      <w:r w:rsidRPr="000A3A0D">
        <w:rPr>
          <w:b/>
          <w:bCs/>
        </w:rPr>
        <w:t>abril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GADT*</w:t>
      </w:r>
      <w:r w:rsidRPr="000A3A0D">
        <w:tab/>
        <w:t xml:space="preserve">Grupo Asesor de Desarrollo de las Telecomunicaciones: fechas propuestas: </w:t>
      </w:r>
      <w:r w:rsidRPr="000A3A0D">
        <w:rPr>
          <w:b/>
          <w:bCs/>
        </w:rPr>
        <w:t>24-27 de marzo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Las Niñas en las TIC</w:t>
      </w:r>
      <w:r w:rsidRPr="000A3A0D">
        <w:tab/>
        <w:t xml:space="preserve">Día Internacional de "Las Niñas en las TIC": </w:t>
      </w:r>
      <w:r w:rsidRPr="000A3A0D">
        <w:rPr>
          <w:b/>
          <w:bCs/>
        </w:rPr>
        <w:t>23 de abril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DMTSI</w:t>
      </w:r>
      <w:r w:rsidRPr="000A3A0D">
        <w:tab/>
        <w:t xml:space="preserve">Día Mundial de las Telecomunicaciones y la Sociedad de la Información: </w:t>
      </w:r>
      <w:r w:rsidRPr="000A3A0D">
        <w:rPr>
          <w:b/>
          <w:bCs/>
        </w:rPr>
        <w:t>17 de mayo</w:t>
      </w:r>
    </w:p>
    <w:p w:rsidR="00EB751F" w:rsidRPr="000A3A0D" w:rsidRDefault="00EB751F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Foro de la CMSI*</w:t>
      </w:r>
      <w:r w:rsidRPr="000A3A0D">
        <w:tab/>
        <w:t xml:space="preserve">Foro de la Cumbre Mundial sobre la Sociedad de la Información: fechas propuestas: </w:t>
      </w:r>
      <w:r w:rsidRPr="000A3A0D">
        <w:rPr>
          <w:b/>
          <w:bCs/>
        </w:rPr>
        <w:t>30 de marzo</w:t>
      </w:r>
      <w:r w:rsidR="009F24E4">
        <w:rPr>
          <w:b/>
          <w:bCs/>
        </w:rPr>
        <w:t>-</w:t>
      </w:r>
      <w:r w:rsidRPr="000A3A0D">
        <w:rPr>
          <w:b/>
          <w:bCs/>
        </w:rPr>
        <w:t>3 de abril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periodo propuesto: </w:t>
      </w:r>
      <w:r w:rsidRPr="000A3A0D">
        <w:rPr>
          <w:b/>
          <w:bCs/>
        </w:rPr>
        <w:t>4-5</w:t>
      </w:r>
      <w:r w:rsidRPr="000A3A0D">
        <w:t xml:space="preserve"> y </w:t>
      </w:r>
      <w:r w:rsidRPr="000A3A0D">
        <w:rPr>
          <w:b/>
          <w:bCs/>
        </w:rPr>
        <w:t>8 de junio</w:t>
      </w:r>
    </w:p>
    <w:p w:rsidR="00EB751F" w:rsidRPr="000A3A0D" w:rsidRDefault="00EB751F" w:rsidP="00E411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C-20</w:t>
      </w:r>
      <w:r w:rsidRPr="000A3A0D">
        <w:tab/>
      </w:r>
      <w:r w:rsidR="00E411CE">
        <w:t xml:space="preserve">Reunión de 2020 del </w:t>
      </w:r>
      <w:r w:rsidRPr="000A3A0D">
        <w:t xml:space="preserve">Consejo: fechas propuestas: </w:t>
      </w:r>
      <w:r w:rsidRPr="000A3A0D">
        <w:rPr>
          <w:b/>
          <w:bCs/>
        </w:rPr>
        <w:t>9-19 de junio</w:t>
      </w:r>
    </w:p>
    <w:p w:rsidR="00EB751F" w:rsidRPr="000A3A0D" w:rsidRDefault="00EB751F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RRB20</w:t>
      </w:r>
      <w:r w:rsidR="009F24E4">
        <w:t>-</w:t>
      </w:r>
      <w:r w:rsidRPr="000A3A0D">
        <w:t>2***</w:t>
      </w:r>
      <w:r w:rsidRPr="000A3A0D">
        <w:tab/>
        <w:t xml:space="preserve">Junta del Reglamento de Radiocomunicaciones: periodo propuesto: </w:t>
      </w:r>
      <w:r w:rsidRPr="000A3A0D">
        <w:rPr>
          <w:b/>
          <w:bCs/>
        </w:rPr>
        <w:t>julio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  <w:rPr>
          <w:b/>
          <w:bCs/>
        </w:rPr>
      </w:pPr>
      <w:r w:rsidRPr="000A3A0D">
        <w:rPr>
          <w:u w:val="single"/>
        </w:rPr>
        <w:t>GSR</w:t>
      </w:r>
      <w:r w:rsidRPr="000A3A0D">
        <w:t>**</w:t>
      </w:r>
      <w:r w:rsidRPr="000A3A0D">
        <w:tab/>
        <w:t xml:space="preserve">Simposio Mundial para Organismos Reguladores: fechas propuestas: </w:t>
      </w:r>
      <w:r w:rsidRPr="000A3A0D">
        <w:rPr>
          <w:b/>
          <w:bCs/>
        </w:rPr>
        <w:t>6</w:t>
      </w:r>
      <w:r w:rsidRPr="000A3A0D">
        <w:rPr>
          <w:b/>
          <w:bCs/>
        </w:rPr>
        <w:noBreakHyphen/>
        <w:t>10 de julio</w:t>
      </w:r>
    </w:p>
    <w:p w:rsidR="00EB751F" w:rsidRPr="000A3A0D" w:rsidRDefault="00EB751F" w:rsidP="00EB75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CBS</w:t>
      </w:r>
      <w:r w:rsidRPr="000A3A0D">
        <w:t>****</w:t>
      </w:r>
      <w:r w:rsidRPr="000A3A0D">
        <w:tab/>
        <w:t xml:space="preserve">Simposio Mundial sobre Capacitación: periodo propuesto: </w:t>
      </w:r>
      <w:r w:rsidRPr="000A3A0D">
        <w:rPr>
          <w:b/>
          <w:bCs/>
        </w:rPr>
        <w:t>septiembre</w:t>
      </w:r>
    </w:p>
    <w:p w:rsidR="00EB751F" w:rsidRPr="000A3A0D" w:rsidRDefault="00EB751F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fechas propuestas: </w:t>
      </w:r>
      <w:r w:rsidRPr="000A3A0D">
        <w:rPr>
          <w:b/>
          <w:bCs/>
        </w:rPr>
        <w:t>7-18 de septiembre</w:t>
      </w:r>
      <w:r w:rsidRPr="000A3A0D">
        <w:t xml:space="preserve"> o </w:t>
      </w:r>
      <w:r w:rsidRPr="000A3A0D">
        <w:rPr>
          <w:b/>
          <w:bCs/>
        </w:rPr>
        <w:t>21 de septiembre</w:t>
      </w:r>
      <w:r w:rsidR="009F24E4">
        <w:rPr>
          <w:b/>
          <w:bCs/>
        </w:rPr>
        <w:t>-</w:t>
      </w:r>
      <w:r w:rsidRPr="000A3A0D">
        <w:rPr>
          <w:b/>
          <w:bCs/>
        </w:rPr>
        <w:t>2 de octubre</w:t>
      </w:r>
    </w:p>
    <w:p w:rsidR="00EB751F" w:rsidRPr="000A3A0D" w:rsidRDefault="00EB751F" w:rsidP="00CF4F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GEH-GEIT*</w:t>
      </w:r>
      <w:r w:rsidRPr="000A3A0D">
        <w:tab/>
        <w:t xml:space="preserve">Reuniones del Grupo de Expertos en Indicadores de Telecomunicaciones/TIC (GEIT) y del Grupo de Expertos en Indicadores TIC en el Hogar (GEH), fechas propuestas: </w:t>
      </w:r>
      <w:r w:rsidRPr="000A3A0D">
        <w:rPr>
          <w:b/>
          <w:bCs/>
        </w:rPr>
        <w:t>14-18 de septiembre</w:t>
      </w:r>
    </w:p>
    <w:p w:rsidR="00EB751F" w:rsidRPr="000A3A0D" w:rsidRDefault="00EB751F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UIT-D*</w:t>
      </w:r>
      <w:r w:rsidRPr="000A3A0D">
        <w:tab/>
        <w:t xml:space="preserve">Grupos de Relator de Desarrollo de las Telecomunicaciones: fechas propuestas: </w:t>
      </w:r>
      <w:r w:rsidRPr="000A3A0D">
        <w:rPr>
          <w:b/>
          <w:bCs/>
        </w:rPr>
        <w:t>21 de septiembre</w:t>
      </w:r>
      <w:r w:rsidR="009F24E4">
        <w:rPr>
          <w:b/>
          <w:bCs/>
        </w:rPr>
        <w:t>-</w:t>
      </w:r>
      <w:r w:rsidRPr="000A3A0D">
        <w:rPr>
          <w:b/>
          <w:bCs/>
        </w:rPr>
        <w:t>16 de octubre</w:t>
      </w:r>
    </w:p>
    <w:p w:rsidR="00EB751F" w:rsidRPr="000A3A0D" w:rsidRDefault="00EB751F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RRB20</w:t>
      </w:r>
      <w:r w:rsidR="009F24E4">
        <w:t>-</w:t>
      </w:r>
      <w:r w:rsidRPr="000A3A0D">
        <w:t>3***</w:t>
      </w:r>
      <w:r w:rsidRPr="000A3A0D">
        <w:tab/>
        <w:t xml:space="preserve">Junta del Reglamento de Radiocomunicaciones: periodo propuesto: </w:t>
      </w:r>
      <w:r w:rsidRPr="000A3A0D">
        <w:rPr>
          <w:b/>
          <w:bCs/>
        </w:rPr>
        <w:t>octubre</w:t>
      </w:r>
    </w:p>
    <w:p w:rsidR="00EB751F" w:rsidRPr="000A3A0D" w:rsidRDefault="00CF4FD9" w:rsidP="00CF4F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  <w:rPr>
          <w:b/>
          <w:bCs/>
        </w:rPr>
      </w:pPr>
      <w:r w:rsidRPr="000A3A0D">
        <w:rPr>
          <w:u w:val="single"/>
        </w:rPr>
        <w:t xml:space="preserve">ITU </w:t>
      </w:r>
      <w:r w:rsidR="00EB751F" w:rsidRPr="000A3A0D">
        <w:rPr>
          <w:u w:val="single"/>
        </w:rPr>
        <w:t>World Telecom</w:t>
      </w:r>
      <w:r w:rsidR="00EB751F" w:rsidRPr="000A3A0D">
        <w:t>****</w:t>
      </w:r>
      <w:r w:rsidR="00EB751F" w:rsidRPr="000A3A0D">
        <w:tab/>
        <w:t xml:space="preserve">ITU Telecom World 2020: periodo propuesto: </w:t>
      </w:r>
      <w:r w:rsidRPr="000A3A0D">
        <w:rPr>
          <w:b/>
          <w:bCs/>
        </w:rPr>
        <w:t>septiembre</w:t>
      </w:r>
      <w:r w:rsidR="00EB751F" w:rsidRPr="000A3A0D">
        <w:rPr>
          <w:b/>
          <w:bCs/>
        </w:rPr>
        <w:t>-</w:t>
      </w:r>
      <w:r w:rsidRPr="000A3A0D">
        <w:rPr>
          <w:b/>
          <w:bCs/>
        </w:rPr>
        <w:t>novie</w:t>
      </w:r>
      <w:r w:rsidR="00EB751F" w:rsidRPr="000A3A0D">
        <w:rPr>
          <w:b/>
          <w:bCs/>
        </w:rPr>
        <w:t>mbre</w:t>
      </w:r>
    </w:p>
    <w:p w:rsidR="008A566C" w:rsidRPr="000A3A0D" w:rsidRDefault="008A566C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lastRenderedPageBreak/>
        <w:t>SMN</w:t>
      </w:r>
      <w:r w:rsidRPr="000A3A0D">
        <w:t>***</w:t>
      </w:r>
      <w:r w:rsidRPr="000A3A0D">
        <w:tab/>
        <w:t xml:space="preserve">Simposio Mundial de Normalización: periodo propuesto: </w:t>
      </w:r>
      <w:r w:rsidRPr="000A3A0D">
        <w:br/>
      </w:r>
      <w:r w:rsidRPr="000A3A0D">
        <w:rPr>
          <w:b/>
          <w:bCs/>
        </w:rPr>
        <w:t>noviembre-diciembre</w:t>
      </w:r>
    </w:p>
    <w:p w:rsidR="00EB751F" w:rsidRPr="000A3A0D" w:rsidRDefault="00EB751F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AMNT-20</w:t>
      </w:r>
      <w:r w:rsidRPr="000A3A0D">
        <w:t>***</w:t>
      </w:r>
      <w:r w:rsidRPr="000A3A0D">
        <w:tab/>
        <w:t>Asamblea Mundial de Normalización de las Telecomunicaciones: periodo propuesto</w:t>
      </w:r>
      <w:r w:rsidR="008A566C" w:rsidRPr="000A3A0D">
        <w:t>:</w:t>
      </w:r>
      <w:r w:rsidRPr="000A3A0D">
        <w:t xml:space="preserve"> </w:t>
      </w:r>
      <w:r w:rsidR="008A566C" w:rsidRPr="000A3A0D">
        <w:rPr>
          <w:b/>
          <w:bCs/>
        </w:rPr>
        <w:t>noviembre</w:t>
      </w:r>
      <w:r w:rsidRPr="000A3A0D">
        <w:rPr>
          <w:b/>
          <w:bCs/>
        </w:rPr>
        <w:t>-diciembre</w:t>
      </w:r>
    </w:p>
    <w:p w:rsidR="00EB751F" w:rsidRPr="000A3A0D" w:rsidRDefault="00EB751F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</w:pPr>
      <w:r w:rsidRPr="000A3A0D">
        <w:rPr>
          <w:u w:val="single"/>
        </w:rPr>
        <w:t>Caleidoscopio</w:t>
      </w:r>
      <w:r w:rsidRPr="000A3A0D">
        <w:t xml:space="preserve"> </w:t>
      </w:r>
      <w:r w:rsidRPr="000A3A0D">
        <w:br/>
      </w:r>
      <w:r w:rsidRPr="000A3A0D">
        <w:rPr>
          <w:u w:val="single"/>
        </w:rPr>
        <w:t>de la UIT</w:t>
      </w:r>
      <w:r w:rsidRPr="000A3A0D">
        <w:t>****</w:t>
      </w:r>
      <w:r w:rsidRPr="000A3A0D">
        <w:tab/>
        <w:t xml:space="preserve">Caleidoscopio de la UIT: periodo propuesto: </w:t>
      </w:r>
      <w:r w:rsidR="008A566C" w:rsidRPr="000A3A0D">
        <w:rPr>
          <w:b/>
          <w:bCs/>
        </w:rPr>
        <w:t>noviembre</w:t>
      </w:r>
      <w:r w:rsidRPr="000A3A0D">
        <w:rPr>
          <w:b/>
          <w:bCs/>
        </w:rPr>
        <w:t>-diciembre</w:t>
      </w:r>
    </w:p>
    <w:p w:rsidR="00EB751F" w:rsidRPr="000A3A0D" w:rsidRDefault="00EB751F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SMIT</w:t>
      </w:r>
      <w:r w:rsidRPr="000A3A0D">
        <w:t>**</w:t>
      </w:r>
      <w:r w:rsidR="008A566C" w:rsidRPr="000A3A0D">
        <w:t>**</w:t>
      </w:r>
      <w:r w:rsidRPr="000A3A0D">
        <w:tab/>
        <w:t xml:space="preserve">Simposio Mundial de Indicadores de las Telecomunicaciones/TIC: fechas propuestas: </w:t>
      </w:r>
      <w:r w:rsidRPr="000A3A0D">
        <w:rPr>
          <w:b/>
          <w:bCs/>
        </w:rPr>
        <w:t>24-27 de noviembre</w:t>
      </w:r>
    </w:p>
    <w:p w:rsidR="00EB751F" w:rsidRPr="000A3A0D" w:rsidRDefault="00EB751F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SMR-20***</w:t>
      </w:r>
      <w:r w:rsidRPr="000A3A0D">
        <w:tab/>
        <w:t xml:space="preserve">Seminario Mundial de Radiocomunicaciones: periodo propuesto: </w:t>
      </w:r>
      <w:r w:rsidRPr="000A3A0D">
        <w:rPr>
          <w:b/>
          <w:bCs/>
        </w:rPr>
        <w:t>diciembre</w:t>
      </w:r>
    </w:p>
    <w:p w:rsidR="00EB751F" w:rsidRPr="000A3A0D" w:rsidRDefault="00EB751F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RPR****</w:t>
      </w:r>
      <w:r w:rsidRPr="000A3A0D">
        <w:tab/>
        <w:t xml:space="preserve">Reuniones Preparatorias Regionales para la CMDT-21, periodo propuesto: </w:t>
      </w:r>
      <w:r w:rsidRPr="000A3A0D">
        <w:rPr>
          <w:b/>
          <w:bCs/>
        </w:rPr>
        <w:t>noviembre de 2020</w:t>
      </w:r>
      <w:r w:rsidR="009F24E4">
        <w:rPr>
          <w:b/>
          <w:bCs/>
        </w:rPr>
        <w:t>-</w:t>
      </w:r>
      <w:r w:rsidRPr="000A3A0D">
        <w:rPr>
          <w:b/>
          <w:bCs/>
        </w:rPr>
        <w:t>abril de 2021</w:t>
      </w:r>
    </w:p>
    <w:p w:rsidR="00033675" w:rsidRPr="000A3A0D" w:rsidRDefault="00033675" w:rsidP="008A566C">
      <w:pPr>
        <w:pStyle w:val="Headingb"/>
      </w:pPr>
      <w:r w:rsidRPr="000A3A0D">
        <w:t>2021</w:t>
      </w:r>
    </w:p>
    <w:p w:rsidR="00033675" w:rsidRPr="000A3A0D" w:rsidRDefault="00033675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RPR</w:t>
      </w:r>
      <w:r w:rsidRPr="000A3A0D">
        <w:t>****</w:t>
      </w:r>
      <w:r w:rsidRPr="000A3A0D">
        <w:tab/>
        <w:t xml:space="preserve">Reuniones Preparatorias Regionales para la CMDT-21, periodo propuesto: </w:t>
      </w:r>
      <w:r w:rsidRPr="000A3A0D">
        <w:rPr>
          <w:b/>
          <w:bCs/>
        </w:rPr>
        <w:t>noviembre de 2020</w:t>
      </w:r>
      <w:r w:rsidR="009F24E4">
        <w:rPr>
          <w:b/>
          <w:bCs/>
        </w:rPr>
        <w:t>-</w:t>
      </w:r>
      <w:r w:rsidRPr="000A3A0D">
        <w:rPr>
          <w:b/>
          <w:bCs/>
        </w:rPr>
        <w:t>abril de 2021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UIT-R***</w:t>
      </w:r>
      <w:r w:rsidRPr="000A3A0D">
        <w:tab/>
        <w:t xml:space="preserve">Comisiones de Estudio de Radiocomunicaciones, Grupos de Trabajo y Grupos de Tareas: periodo propuesto: </w:t>
      </w:r>
      <w:r w:rsidRPr="000A3A0D">
        <w:rPr>
          <w:b/>
          <w:bCs/>
        </w:rPr>
        <w:t>enero-diciembre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UIT-T***</w:t>
      </w:r>
      <w:r w:rsidRPr="000A3A0D">
        <w:tab/>
        <w:t xml:space="preserve">Reuniones del Grupo Asesor de Normalización de las Telecomunicaciones y Talleres: periodo propuesto: </w:t>
      </w:r>
      <w:r w:rsidRPr="000A3A0D">
        <w:rPr>
          <w:b/>
          <w:bCs/>
        </w:rPr>
        <w:t>enero-julio</w:t>
      </w:r>
      <w:r w:rsidRPr="000A3A0D">
        <w:t xml:space="preserve"> y </w:t>
      </w:r>
      <w:r w:rsidRPr="000A3A0D">
        <w:rPr>
          <w:b/>
          <w:bCs/>
        </w:rPr>
        <w:t>septiembre-diciembre</w:t>
      </w:r>
    </w:p>
    <w:p w:rsidR="00033675" w:rsidRPr="000A3A0D" w:rsidRDefault="00033675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fechas propuestas: </w:t>
      </w:r>
      <w:r w:rsidRPr="000A3A0D">
        <w:rPr>
          <w:b/>
          <w:bCs/>
        </w:rPr>
        <w:t>25 de enero</w:t>
      </w:r>
      <w:r w:rsidR="009F24E4">
        <w:rPr>
          <w:b/>
          <w:bCs/>
        </w:rPr>
        <w:t>-</w:t>
      </w:r>
      <w:r w:rsidRPr="000A3A0D">
        <w:rPr>
          <w:b/>
          <w:bCs/>
        </w:rPr>
        <w:t>5 de febrero</w:t>
      </w:r>
      <w:r w:rsidRPr="000A3A0D">
        <w:t xml:space="preserve"> o </w:t>
      </w:r>
      <w:r w:rsidRPr="000A3A0D">
        <w:rPr>
          <w:b/>
          <w:bCs/>
        </w:rPr>
        <w:t>1-12 de febrero</w:t>
      </w:r>
    </w:p>
    <w:p w:rsidR="00033675" w:rsidRPr="000A3A0D" w:rsidRDefault="00033675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RRB21</w:t>
      </w:r>
      <w:r w:rsidR="009F24E4">
        <w:t>-</w:t>
      </w:r>
      <w:r w:rsidRPr="000A3A0D">
        <w:t>1***</w:t>
      </w:r>
      <w:r w:rsidRPr="000A3A0D">
        <w:tab/>
        <w:t xml:space="preserve">Junta del Reglamento de Radiocomunicaciones: periodo propuesto: </w:t>
      </w:r>
      <w:r w:rsidR="008A566C" w:rsidRPr="000A3A0D">
        <w:rPr>
          <w:b/>
          <w:bCs/>
        </w:rPr>
        <w:t>febrero</w:t>
      </w:r>
      <w:r w:rsidR="008A566C" w:rsidRPr="000A3A0D">
        <w:rPr>
          <w:b/>
          <w:bCs/>
        </w:rPr>
        <w:noBreakHyphen/>
      </w:r>
      <w:r w:rsidRPr="000A3A0D">
        <w:rPr>
          <w:b/>
          <w:bCs/>
        </w:rPr>
        <w:t>marzo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UIT-D*</w:t>
      </w:r>
      <w:r w:rsidRPr="000A3A0D">
        <w:tab/>
        <w:t xml:space="preserve">Comisiones de Estudio de Desarrollo de las Telecomunicaciones: fechas propuestas: </w:t>
      </w:r>
      <w:r w:rsidRPr="000A3A0D">
        <w:rPr>
          <w:b/>
          <w:bCs/>
        </w:rPr>
        <w:t>15-26 de marzo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GAR***</w:t>
      </w:r>
      <w:r w:rsidRPr="000A3A0D">
        <w:tab/>
        <w:t xml:space="preserve">Grupo Asesor de Radiocomunicaciones: periodo propuesto: </w:t>
      </w:r>
      <w:r w:rsidRPr="000A3A0D">
        <w:rPr>
          <w:b/>
          <w:bCs/>
        </w:rPr>
        <w:t>marzo-abril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GANT***</w:t>
      </w:r>
      <w:r w:rsidRPr="000A3A0D">
        <w:tab/>
        <w:t xml:space="preserve">Grupo Asesor de Normalización de las Telecomunicaciones: periodo propuesto: </w:t>
      </w:r>
      <w:r w:rsidR="008A566C" w:rsidRPr="000A3A0D">
        <w:rPr>
          <w:b/>
          <w:bCs/>
        </w:rPr>
        <w:t>febrero-</w:t>
      </w:r>
      <w:r w:rsidRPr="000A3A0D">
        <w:rPr>
          <w:b/>
          <w:bCs/>
        </w:rPr>
        <w:t>marzo</w:t>
      </w:r>
      <w:r w:rsidR="008A566C" w:rsidRPr="000A3A0D">
        <w:t xml:space="preserve"> o </w:t>
      </w:r>
      <w:r w:rsidRPr="000A3A0D">
        <w:rPr>
          <w:b/>
          <w:bCs/>
        </w:rPr>
        <w:t>abril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 xml:space="preserve">Las Niñas en </w:t>
      </w:r>
      <w:r w:rsidRPr="000A3A0D">
        <w:rPr>
          <w:cs/>
        </w:rPr>
        <w:t>‎</w:t>
      </w:r>
      <w:r w:rsidRPr="000A3A0D">
        <w:t>las TIC</w:t>
      </w:r>
      <w:r w:rsidRPr="000A3A0D">
        <w:tab/>
        <w:t xml:space="preserve">Día Internacional "Las Niñas en </w:t>
      </w:r>
      <w:r w:rsidRPr="000A3A0D">
        <w:rPr>
          <w:cs/>
        </w:rPr>
        <w:t>‎</w:t>
      </w:r>
      <w:r w:rsidRPr="000A3A0D">
        <w:t xml:space="preserve">las TIC": </w:t>
      </w:r>
      <w:r w:rsidRPr="000A3A0D">
        <w:rPr>
          <w:b/>
          <w:bCs/>
        </w:rPr>
        <w:t>22 de abril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DMTSI</w:t>
      </w:r>
      <w:r w:rsidRPr="000A3A0D">
        <w:tab/>
        <w:t xml:space="preserve">Día Mundial de las Telecomunicaciones y la Sociedad de la Información: </w:t>
      </w:r>
      <w:r w:rsidRPr="000A3A0D">
        <w:rPr>
          <w:b/>
          <w:bCs/>
        </w:rPr>
        <w:t>17 de mayo</w:t>
      </w:r>
    </w:p>
    <w:p w:rsidR="00033675" w:rsidRPr="000A3A0D" w:rsidRDefault="008A566C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Foro de la CMSI*</w:t>
      </w:r>
      <w:r w:rsidR="00033675" w:rsidRPr="000A3A0D">
        <w:tab/>
        <w:t xml:space="preserve">Foro de la Cumbre Mundial sobre la Sociedad de la Información: periodo propuesto: </w:t>
      </w:r>
      <w:r w:rsidRPr="000A3A0D">
        <w:rPr>
          <w:b/>
          <w:bCs/>
        </w:rPr>
        <w:t xml:space="preserve">17-21 de </w:t>
      </w:r>
      <w:r w:rsidR="00033675" w:rsidRPr="000A3A0D">
        <w:rPr>
          <w:b/>
          <w:bCs/>
        </w:rPr>
        <w:t>mayo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RC-RPR*</w:t>
      </w:r>
      <w:r w:rsidRPr="000A3A0D">
        <w:tab/>
        <w:t xml:space="preserve">Reunión de Coordinación de las Reuniones Preparatorias Regionales: fechas propuestas: </w:t>
      </w:r>
      <w:r w:rsidRPr="000A3A0D">
        <w:rPr>
          <w:b/>
          <w:bCs/>
        </w:rPr>
        <w:t>24 de mayo</w:t>
      </w:r>
      <w:r w:rsidR="008A566C" w:rsidRPr="000A3A0D">
        <w:t xml:space="preserve"> o </w:t>
      </w:r>
      <w:r w:rsidR="008A566C" w:rsidRPr="000A3A0D">
        <w:rPr>
          <w:b/>
          <w:bCs/>
        </w:rPr>
        <w:t>21 de junio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GADT*</w:t>
      </w:r>
      <w:r w:rsidRPr="000A3A0D">
        <w:tab/>
        <w:t xml:space="preserve">Grupo Asesor de Desarrollo de las Telecomunicaciones: fechas propuestas: </w:t>
      </w:r>
      <w:r w:rsidRPr="000A3A0D">
        <w:rPr>
          <w:b/>
          <w:bCs/>
        </w:rPr>
        <w:t>25-28 de mayo</w:t>
      </w:r>
      <w:r w:rsidR="008A566C" w:rsidRPr="000A3A0D">
        <w:t xml:space="preserve"> o </w:t>
      </w:r>
      <w:r w:rsidR="008A566C" w:rsidRPr="000A3A0D">
        <w:rPr>
          <w:b/>
          <w:bCs/>
        </w:rPr>
        <w:t>22-25 de junio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fechas propuestas: </w:t>
      </w:r>
      <w:r w:rsidRPr="000A3A0D">
        <w:rPr>
          <w:b/>
          <w:bCs/>
        </w:rPr>
        <w:t>3-4</w:t>
      </w:r>
      <w:r w:rsidRPr="000A3A0D">
        <w:t xml:space="preserve"> y </w:t>
      </w:r>
      <w:r w:rsidRPr="000A3A0D">
        <w:rPr>
          <w:b/>
          <w:bCs/>
        </w:rPr>
        <w:t>7 de junio</w:t>
      </w:r>
    </w:p>
    <w:p w:rsidR="00033675" w:rsidRPr="000A3A0D" w:rsidRDefault="00033675" w:rsidP="00E411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lastRenderedPageBreak/>
        <w:t>C-21*</w:t>
      </w:r>
      <w:r w:rsidRPr="000A3A0D">
        <w:tab/>
      </w:r>
      <w:r w:rsidR="00E411CE">
        <w:t xml:space="preserve">Reunión de 2021 del </w:t>
      </w:r>
      <w:r w:rsidRPr="000A3A0D">
        <w:t xml:space="preserve">Consejo: fechas propuestas: </w:t>
      </w:r>
      <w:r w:rsidRPr="000A3A0D">
        <w:rPr>
          <w:b/>
          <w:bCs/>
        </w:rPr>
        <w:t>8-18 de junio</w:t>
      </w:r>
    </w:p>
    <w:p w:rsidR="00033675" w:rsidRPr="000A3A0D" w:rsidRDefault="00033675" w:rsidP="008A56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GSR</w:t>
      </w:r>
      <w:r w:rsidRPr="000A3A0D">
        <w:t>**</w:t>
      </w:r>
      <w:r w:rsidRPr="000A3A0D">
        <w:tab/>
        <w:t>Simposio Mundial para Organismos Reguladores: periodo propuesto:</w:t>
      </w:r>
      <w:r w:rsidRPr="000A3A0D">
        <w:br/>
      </w:r>
      <w:r w:rsidRPr="000A3A0D">
        <w:rPr>
          <w:b/>
          <w:bCs/>
        </w:rPr>
        <w:t>1-15 de julio</w:t>
      </w:r>
    </w:p>
    <w:p w:rsidR="00033675" w:rsidRPr="000A3A0D" w:rsidRDefault="00033675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RRB21</w:t>
      </w:r>
      <w:r w:rsidR="009F24E4">
        <w:t>-</w:t>
      </w:r>
      <w:r w:rsidRPr="000A3A0D">
        <w:t>2***</w:t>
      </w:r>
      <w:r w:rsidRPr="000A3A0D">
        <w:tab/>
        <w:t xml:space="preserve">Junta del Reglamento de Radiocomunicaciones: periodo propuesto: </w:t>
      </w:r>
      <w:r w:rsidRPr="000A3A0D">
        <w:rPr>
          <w:b/>
          <w:bCs/>
        </w:rPr>
        <w:t>julio</w:t>
      </w:r>
    </w:p>
    <w:p w:rsidR="00033675" w:rsidRPr="000A3A0D" w:rsidRDefault="00033675" w:rsidP="00AB3F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GEH-GEIT*</w:t>
      </w:r>
      <w:r w:rsidRPr="000A3A0D">
        <w:tab/>
        <w:t xml:space="preserve">Reuniones del Grupo de Expertos en Indicadores de Telecomunicaciones/TIC (GEIT) y del Grupo de Expertos en Indicadores TIC en el Hogar (GEH), periodo propuesto: </w:t>
      </w:r>
      <w:r w:rsidRPr="000A3A0D">
        <w:rPr>
          <w:b/>
          <w:bCs/>
        </w:rPr>
        <w:t>13-17 de septiembre</w:t>
      </w:r>
    </w:p>
    <w:p w:rsidR="00033675" w:rsidRPr="000A3A0D" w:rsidRDefault="00033675" w:rsidP="00AB3F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GTC*</w:t>
      </w:r>
      <w:r w:rsidRPr="000A3A0D">
        <w:tab/>
        <w:t xml:space="preserve">Grupos de Trabajo del Consejo: periodo propuesto: </w:t>
      </w:r>
      <w:r w:rsidRPr="000A3A0D">
        <w:rPr>
          <w:b/>
          <w:bCs/>
        </w:rPr>
        <w:t>septiembre-octubre</w:t>
      </w:r>
    </w:p>
    <w:p w:rsidR="00033675" w:rsidRPr="000A3A0D" w:rsidRDefault="009F24E4" w:rsidP="00AB3F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ITU World Telecom</w:t>
      </w:r>
      <w:r w:rsidR="00033675" w:rsidRPr="000A3A0D">
        <w:t>****</w:t>
      </w:r>
      <w:r w:rsidR="00033675" w:rsidRPr="000A3A0D">
        <w:tab/>
        <w:t xml:space="preserve">ITU Telecom World 2021: periodo propuesto: </w:t>
      </w:r>
      <w:r w:rsidR="00033675" w:rsidRPr="000A3A0D">
        <w:rPr>
          <w:b/>
          <w:bCs/>
        </w:rPr>
        <w:t>septiembre-</w:t>
      </w:r>
      <w:r w:rsidR="00AB3FF4" w:rsidRPr="000A3A0D">
        <w:rPr>
          <w:b/>
          <w:bCs/>
        </w:rPr>
        <w:t>noviembre</w:t>
      </w:r>
    </w:p>
    <w:p w:rsidR="00033675" w:rsidRPr="000A3A0D" w:rsidRDefault="00033675" w:rsidP="00AB3F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CMDT</w:t>
      </w:r>
      <w:r w:rsidRPr="000A3A0D">
        <w:t>****</w:t>
      </w:r>
      <w:r w:rsidRPr="000A3A0D">
        <w:tab/>
        <w:t xml:space="preserve">Conferencia Mundial de Desarrollo de las Telecomunicaciones: periodo propuesto: </w:t>
      </w:r>
      <w:r w:rsidRPr="000A3A0D">
        <w:rPr>
          <w:b/>
          <w:bCs/>
        </w:rPr>
        <w:t>octubre-diciembre</w:t>
      </w:r>
    </w:p>
    <w:p w:rsidR="00AB3FF4" w:rsidRPr="000A3A0D" w:rsidRDefault="00AB3FF4" w:rsidP="00AB3FF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</w:pPr>
      <w:r w:rsidRPr="000A3A0D">
        <w:rPr>
          <w:u w:val="single"/>
        </w:rPr>
        <w:t>Caleidoscopio</w:t>
      </w:r>
      <w:r w:rsidRPr="000A3A0D">
        <w:t xml:space="preserve"> </w:t>
      </w:r>
      <w:r w:rsidRPr="000A3A0D">
        <w:br/>
      </w:r>
      <w:r w:rsidRPr="000A3A0D">
        <w:rPr>
          <w:u w:val="single"/>
        </w:rPr>
        <w:t>de la UIT</w:t>
      </w:r>
      <w:r w:rsidRPr="000A3A0D">
        <w:t>****</w:t>
      </w:r>
      <w:r w:rsidRPr="000A3A0D">
        <w:tab/>
        <w:t xml:space="preserve">Caleidoscopio de la UIT: periodo propuesto: </w:t>
      </w:r>
      <w:r w:rsidRPr="000A3A0D">
        <w:rPr>
          <w:b/>
          <w:bCs/>
        </w:rPr>
        <w:t>noviembre-diciembre</w:t>
      </w:r>
    </w:p>
    <w:p w:rsidR="00033675" w:rsidRPr="000A3A0D" w:rsidRDefault="00033675" w:rsidP="009F2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t>RRB21</w:t>
      </w:r>
      <w:r w:rsidR="009F24E4">
        <w:t>-</w:t>
      </w:r>
      <w:r w:rsidRPr="000A3A0D">
        <w:t>3***</w:t>
      </w:r>
      <w:r w:rsidRPr="000A3A0D">
        <w:tab/>
        <w:t xml:space="preserve">Junta del Reglamento de Radiocomunicaciones: periodo propuesto: </w:t>
      </w:r>
      <w:r w:rsidR="00AB3FF4" w:rsidRPr="000A3A0D">
        <w:rPr>
          <w:b/>
          <w:bCs/>
        </w:rPr>
        <w:t>octubre-</w:t>
      </w:r>
      <w:r w:rsidRPr="000A3A0D">
        <w:rPr>
          <w:b/>
          <w:bCs/>
        </w:rPr>
        <w:t>noviembre</w:t>
      </w:r>
    </w:p>
    <w:p w:rsidR="00033675" w:rsidRPr="000A3A0D" w:rsidRDefault="00033675" w:rsidP="00AB3F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2552" w:hanging="2552"/>
      </w:pPr>
      <w:r w:rsidRPr="000A3A0D">
        <w:rPr>
          <w:u w:val="single"/>
        </w:rPr>
        <w:t>SMIT</w:t>
      </w:r>
      <w:r w:rsidRPr="000A3A0D">
        <w:t>****</w:t>
      </w:r>
      <w:r w:rsidRPr="000A3A0D">
        <w:tab/>
        <w:t xml:space="preserve">Simposio Mundial de Indicadores de las Telecomunicaciones/TIC: periodo propuesto: </w:t>
      </w:r>
      <w:r w:rsidRPr="000A3A0D">
        <w:rPr>
          <w:b/>
          <w:bCs/>
        </w:rPr>
        <w:t>1-15 de diciembre</w:t>
      </w:r>
    </w:p>
    <w:p w:rsidR="00AB3FF4" w:rsidRPr="000A3A0D" w:rsidRDefault="00AB3FF4" w:rsidP="0032202E">
      <w:pPr>
        <w:pStyle w:val="Reasons"/>
      </w:pPr>
    </w:p>
    <w:p w:rsidR="00AB3FF4" w:rsidRPr="000A3A0D" w:rsidRDefault="00AB3FF4">
      <w:pPr>
        <w:jc w:val="center"/>
      </w:pPr>
      <w:r w:rsidRPr="000A3A0D">
        <w:t>______________</w:t>
      </w:r>
    </w:p>
    <w:sectPr w:rsidR="00AB3FF4" w:rsidRPr="000A3A0D" w:rsidSect="007B652D">
      <w:headerReference w:type="first" r:id="rId11"/>
      <w:footerReference w:type="first" r:id="rId12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26" w:rsidRDefault="00681C26">
      <w:r>
        <w:separator/>
      </w:r>
    </w:p>
  </w:endnote>
  <w:endnote w:type="continuationSeparator" w:id="0">
    <w:p w:rsidR="00681C26" w:rsidRDefault="006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75" w:rsidRPr="00006EAE" w:rsidRDefault="00033675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F4" w:rsidRDefault="00AB3FF4" w:rsidP="007B652D">
    <w:pPr>
      <w:pStyle w:val="Footer"/>
      <w:rPr>
        <w:lang w:val="en-GB"/>
      </w:rPr>
    </w:pPr>
    <w:r>
      <w:fldChar w:fldCharType="begin"/>
    </w:r>
    <w:r w:rsidRPr="007B652D">
      <w:rPr>
        <w:lang w:val="en-GB"/>
      </w:rPr>
      <w:instrText xml:space="preserve"> FILENAME \p  \* MERGEFORMAT </w:instrText>
    </w:r>
    <w:r>
      <w:fldChar w:fldCharType="separate"/>
    </w:r>
    <w:r w:rsidR="00A00D4C">
      <w:rPr>
        <w:lang w:val="en-GB"/>
      </w:rPr>
      <w:t>P:\ESP\SG\CONF-SG\PP18\000\037S.docx</w:t>
    </w:r>
    <w:r>
      <w:fldChar w:fldCharType="end"/>
    </w:r>
    <w:r w:rsidRPr="007B652D">
      <w:rPr>
        <w:lang w:val="en-GB"/>
      </w:rPr>
      <w:t xml:space="preserve"> (</w:t>
    </w:r>
    <w:r>
      <w:rPr>
        <w:lang w:val="en-GB"/>
      </w:rPr>
      <w:t>439340</w:t>
    </w:r>
    <w:r w:rsidRPr="007B652D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26" w:rsidRDefault="00681C26">
      <w:r>
        <w:t>____________________</w:t>
      </w:r>
    </w:p>
  </w:footnote>
  <w:footnote w:type="continuationSeparator" w:id="0">
    <w:p w:rsidR="00681C26" w:rsidRDefault="0068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75" w:rsidRDefault="00033675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501BC">
      <w:rPr>
        <w:noProof/>
      </w:rPr>
      <w:t>4</w:t>
    </w:r>
    <w:r>
      <w:fldChar w:fldCharType="end"/>
    </w:r>
  </w:p>
  <w:p w:rsidR="00033675" w:rsidRDefault="00033675" w:rsidP="007B652D">
    <w:pPr>
      <w:pStyle w:val="Header"/>
    </w:pPr>
    <w:r>
      <w:rPr>
        <w:lang w:val="en-US"/>
      </w:rPr>
      <w:t>PP18</w:t>
    </w:r>
    <w:r>
      <w:t>/37-S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F4" w:rsidRDefault="00AB3FF4" w:rsidP="007B652D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501BC">
      <w:rPr>
        <w:noProof/>
      </w:rPr>
      <w:t>2</w:t>
    </w:r>
    <w:r>
      <w:fldChar w:fldCharType="end"/>
    </w:r>
  </w:p>
  <w:p w:rsidR="00AB3FF4" w:rsidRDefault="00AB3FF4" w:rsidP="007B652D">
    <w:pPr>
      <w:pStyle w:val="Header"/>
    </w:pPr>
    <w:r>
      <w:rPr>
        <w:lang w:val="en-US"/>
      </w:rPr>
      <w:t>PP18</w:t>
    </w:r>
    <w:r>
      <w:t>/37-S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8A20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94C9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DE9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A0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AA89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48BD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2EDE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7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802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69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99"/>
    <w:rsid w:val="0000188C"/>
    <w:rsid w:val="00006EAE"/>
    <w:rsid w:val="00033675"/>
    <w:rsid w:val="000863AB"/>
    <w:rsid w:val="00093AB2"/>
    <w:rsid w:val="000A1523"/>
    <w:rsid w:val="000A3A0D"/>
    <w:rsid w:val="000B1752"/>
    <w:rsid w:val="000E6F5B"/>
    <w:rsid w:val="000F5B86"/>
    <w:rsid w:val="0010546D"/>
    <w:rsid w:val="0013587F"/>
    <w:rsid w:val="00135F93"/>
    <w:rsid w:val="001632E3"/>
    <w:rsid w:val="001729A9"/>
    <w:rsid w:val="001D4983"/>
    <w:rsid w:val="001D6EC3"/>
    <w:rsid w:val="001D787B"/>
    <w:rsid w:val="001E3D06"/>
    <w:rsid w:val="00212A77"/>
    <w:rsid w:val="00225F6B"/>
    <w:rsid w:val="00237C17"/>
    <w:rsid w:val="00242376"/>
    <w:rsid w:val="00255FA1"/>
    <w:rsid w:val="00262FF4"/>
    <w:rsid w:val="002C6527"/>
    <w:rsid w:val="002E44FC"/>
    <w:rsid w:val="003707E5"/>
    <w:rsid w:val="00391611"/>
    <w:rsid w:val="003B4CE8"/>
    <w:rsid w:val="003D0027"/>
    <w:rsid w:val="003E6E73"/>
    <w:rsid w:val="00401E72"/>
    <w:rsid w:val="0041768C"/>
    <w:rsid w:val="004441EE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139DA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2415E"/>
    <w:rsid w:val="00634D08"/>
    <w:rsid w:val="006375E0"/>
    <w:rsid w:val="00641DBD"/>
    <w:rsid w:val="006455D2"/>
    <w:rsid w:val="006537F3"/>
    <w:rsid w:val="00677DBA"/>
    <w:rsid w:val="00681C26"/>
    <w:rsid w:val="006A2B57"/>
    <w:rsid w:val="006B5512"/>
    <w:rsid w:val="006C190D"/>
    <w:rsid w:val="00720686"/>
    <w:rsid w:val="00737EFF"/>
    <w:rsid w:val="00750806"/>
    <w:rsid w:val="007875D2"/>
    <w:rsid w:val="007B652D"/>
    <w:rsid w:val="007F6EBC"/>
    <w:rsid w:val="00882773"/>
    <w:rsid w:val="008A566C"/>
    <w:rsid w:val="008B184B"/>
    <w:rsid w:val="008B4706"/>
    <w:rsid w:val="008B6676"/>
    <w:rsid w:val="008E51C5"/>
    <w:rsid w:val="008E5B16"/>
    <w:rsid w:val="008F7109"/>
    <w:rsid w:val="009107B0"/>
    <w:rsid w:val="009220DE"/>
    <w:rsid w:val="00930E84"/>
    <w:rsid w:val="00975625"/>
    <w:rsid w:val="0099270D"/>
    <w:rsid w:val="0099551E"/>
    <w:rsid w:val="009A1A86"/>
    <w:rsid w:val="009E0C42"/>
    <w:rsid w:val="009F24E4"/>
    <w:rsid w:val="00A00D4C"/>
    <w:rsid w:val="00A35A54"/>
    <w:rsid w:val="00A42BED"/>
    <w:rsid w:val="00A501BC"/>
    <w:rsid w:val="00A70E95"/>
    <w:rsid w:val="00A95698"/>
    <w:rsid w:val="00AA1F73"/>
    <w:rsid w:val="00AB34CA"/>
    <w:rsid w:val="00AB3FF4"/>
    <w:rsid w:val="00AD400E"/>
    <w:rsid w:val="00AF0DC5"/>
    <w:rsid w:val="00B501AB"/>
    <w:rsid w:val="00B54311"/>
    <w:rsid w:val="00B73978"/>
    <w:rsid w:val="00B77C4D"/>
    <w:rsid w:val="00BB13FE"/>
    <w:rsid w:val="00BC7EE2"/>
    <w:rsid w:val="00BF5475"/>
    <w:rsid w:val="00C42D2D"/>
    <w:rsid w:val="00C43474"/>
    <w:rsid w:val="00C61A48"/>
    <w:rsid w:val="00C64338"/>
    <w:rsid w:val="00C66FE7"/>
    <w:rsid w:val="00C80F8F"/>
    <w:rsid w:val="00C84355"/>
    <w:rsid w:val="00CA3051"/>
    <w:rsid w:val="00CD20D9"/>
    <w:rsid w:val="00CD4297"/>
    <w:rsid w:val="00CD701A"/>
    <w:rsid w:val="00CF2D15"/>
    <w:rsid w:val="00CF4FD9"/>
    <w:rsid w:val="00D05AAE"/>
    <w:rsid w:val="00D05E6B"/>
    <w:rsid w:val="00D254A6"/>
    <w:rsid w:val="00D42B55"/>
    <w:rsid w:val="00D57D70"/>
    <w:rsid w:val="00DB369E"/>
    <w:rsid w:val="00DB6099"/>
    <w:rsid w:val="00E05D81"/>
    <w:rsid w:val="00E411CE"/>
    <w:rsid w:val="00E53DFC"/>
    <w:rsid w:val="00E66FC3"/>
    <w:rsid w:val="00E677DD"/>
    <w:rsid w:val="00E77F17"/>
    <w:rsid w:val="00E86A31"/>
    <w:rsid w:val="00E921EC"/>
    <w:rsid w:val="00EB23D0"/>
    <w:rsid w:val="00EB751F"/>
    <w:rsid w:val="00EC395A"/>
    <w:rsid w:val="00EE73C9"/>
    <w:rsid w:val="00F01632"/>
    <w:rsid w:val="00F04858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7B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B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6540-A50B-471A-A0AC-394D20A8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0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eventos planificado para el periodo 2018 2021.</dc:title>
  <dc:subject>Plenipotentiary Conference (PP-18)</dc:subject>
  <dc:creator/>
  <cp:keywords>PP-18, Plenipotentiary</cp:keywords>
  <dc:description/>
  <cp:lastModifiedBy/>
  <cp:revision>1</cp:revision>
  <dcterms:created xsi:type="dcterms:W3CDTF">2018-07-24T12:19:00Z</dcterms:created>
  <dcterms:modified xsi:type="dcterms:W3CDTF">2018-07-24T12:19:00Z</dcterms:modified>
  <cp:category>Conference document</cp:category>
</cp:coreProperties>
</file>