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0A0EF3" w:rsidTr="00E63DAB">
        <w:trPr>
          <w:cantSplit/>
        </w:trPr>
        <w:tc>
          <w:tcPr>
            <w:tcW w:w="6911" w:type="dxa"/>
          </w:tcPr>
          <w:p w:rsidR="00F96AB4" w:rsidRPr="00F96AB4" w:rsidRDefault="00F96AB4" w:rsidP="00330A11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4C029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2D024B" w:rsidRPr="002D024B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4C029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C62DE">
              <w:rPr>
                <w:rFonts w:ascii="Verdana" w:hAnsi="Verdana"/>
                <w:szCs w:val="22"/>
                <w:lang w:val="ru-RU"/>
              </w:rPr>
              <w:br/>
            </w:r>
            <w:r w:rsidR="002D024B" w:rsidRPr="002D024B">
              <w:rPr>
                <w:b/>
                <w:szCs w:val="22"/>
                <w:lang w:val="ru-RU"/>
              </w:rPr>
              <w:t>Дубай</w:t>
            </w:r>
            <w:r w:rsidRPr="00D37469">
              <w:rPr>
                <w:b/>
                <w:bCs/>
                <w:lang w:val="ru-RU"/>
              </w:rPr>
              <w:t>, 2</w:t>
            </w:r>
            <w:r w:rsidR="002D024B" w:rsidRPr="002D024B">
              <w:rPr>
                <w:b/>
                <w:bCs/>
                <w:lang w:val="ru-RU"/>
              </w:rPr>
              <w:t>9</w:t>
            </w:r>
            <w:r w:rsidRPr="00D37469">
              <w:rPr>
                <w:b/>
                <w:bCs/>
                <w:lang w:val="ru-RU"/>
              </w:rPr>
              <w:t xml:space="preserve"> октября – </w:t>
            </w:r>
            <w:r w:rsidR="002D024B" w:rsidRPr="002D024B">
              <w:rPr>
                <w:b/>
                <w:bCs/>
                <w:lang w:val="ru-RU"/>
              </w:rPr>
              <w:t>16</w:t>
            </w:r>
            <w:r w:rsidRPr="00D37469">
              <w:rPr>
                <w:b/>
                <w:bCs/>
                <w:lang w:val="ru-RU"/>
              </w:rPr>
              <w:t xml:space="preserve"> ноября 201</w:t>
            </w:r>
            <w:r w:rsidR="002D024B" w:rsidRPr="002D024B">
              <w:rPr>
                <w:b/>
                <w:bCs/>
                <w:lang w:val="ru-RU"/>
              </w:rPr>
              <w:t>8</w:t>
            </w:r>
            <w:r w:rsidRPr="00D37469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F96AB4" w:rsidRPr="005371E3" w:rsidRDefault="00F96AB4" w:rsidP="00E63DAB">
            <w:pPr>
              <w:rPr>
                <w:lang w:val="en-US"/>
              </w:rPr>
            </w:pPr>
            <w:bookmarkStart w:id="1" w:name="ditulogo"/>
            <w:bookmarkEnd w:id="1"/>
            <w:r w:rsidRPr="005371E3">
              <w:rPr>
                <w:noProof/>
                <w:lang w:val="en-US" w:eastAsia="zh-CN"/>
              </w:rPr>
              <w:drawing>
                <wp:inline distT="0" distB="0" distL="0" distR="0" wp14:anchorId="69699825" wp14:editId="12FEAAEC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C68CB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5371E3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0C68CB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</w:p>
        </w:tc>
      </w:tr>
      <w:tr w:rsidR="00F96AB4" w:rsidRPr="000A0EF3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5371E3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F96AB4" w:rsidRPr="000A0EF3" w:rsidTr="00E63DAB">
        <w:trPr>
          <w:cantSplit/>
        </w:trPr>
        <w:tc>
          <w:tcPr>
            <w:tcW w:w="6911" w:type="dxa"/>
          </w:tcPr>
          <w:p w:rsidR="00F96AB4" w:rsidRPr="00330A11" w:rsidRDefault="00BD5BC7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330A11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F96AB4" w:rsidRPr="00330A11" w:rsidRDefault="00BD5BC7" w:rsidP="00A264EA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330A11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A264EA">
              <w:rPr>
                <w:rFonts w:cstheme="minorHAnsi"/>
                <w:b/>
                <w:bCs/>
                <w:szCs w:val="28"/>
                <w:lang w:val="ru-RU"/>
              </w:rPr>
              <w:t>32</w:t>
            </w:r>
            <w:r w:rsidRPr="00330A11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0A0EF3" w:rsidTr="00E63DAB">
        <w:trPr>
          <w:cantSplit/>
        </w:trPr>
        <w:tc>
          <w:tcPr>
            <w:tcW w:w="6911" w:type="dxa"/>
          </w:tcPr>
          <w:p w:rsidR="00F96AB4" w:rsidRPr="002173B8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en-US"/>
              </w:rPr>
            </w:pPr>
          </w:p>
        </w:tc>
        <w:tc>
          <w:tcPr>
            <w:tcW w:w="3120" w:type="dxa"/>
          </w:tcPr>
          <w:p w:rsidR="00F96AB4" w:rsidRPr="00330A11" w:rsidRDefault="00A264EA" w:rsidP="00330A11">
            <w:pPr>
              <w:spacing w:before="0"/>
              <w:rPr>
                <w:rFonts w:cstheme="minorHAnsi"/>
                <w:szCs w:val="28"/>
                <w:lang w:val="ru-RU"/>
              </w:rPr>
            </w:pPr>
            <w:r>
              <w:rPr>
                <w:b/>
                <w:bCs/>
                <w:lang w:val="ru-RU"/>
              </w:rPr>
              <w:t>29 июня</w:t>
            </w:r>
            <w:r w:rsidR="00BD5BC7" w:rsidRPr="00330A11">
              <w:rPr>
                <w:b/>
                <w:bCs/>
                <w:lang w:val="ru-RU"/>
              </w:rPr>
              <w:t xml:space="preserve"> 201</w:t>
            </w:r>
            <w:r w:rsidR="00330A11" w:rsidRPr="00330A11">
              <w:rPr>
                <w:b/>
                <w:bCs/>
                <w:lang w:val="ru-RU"/>
              </w:rPr>
              <w:t>8</w:t>
            </w:r>
            <w:r w:rsidR="00BD5BC7" w:rsidRPr="00330A11">
              <w:rPr>
                <w:b/>
                <w:bCs/>
                <w:lang w:val="ru-RU"/>
              </w:rPr>
              <w:t xml:space="preserve"> </w:t>
            </w:r>
            <w:r w:rsidR="00F96AB4" w:rsidRPr="00330A11">
              <w:rPr>
                <w:rFonts w:cstheme="minorHAnsi"/>
                <w:b/>
                <w:bCs/>
                <w:szCs w:val="28"/>
                <w:lang w:val="ru-RU"/>
              </w:rPr>
              <w:t>года</w:t>
            </w:r>
          </w:p>
        </w:tc>
      </w:tr>
      <w:tr w:rsidR="00F96AB4" w:rsidRPr="000A0EF3" w:rsidTr="00E63DAB">
        <w:trPr>
          <w:cantSplit/>
        </w:trPr>
        <w:tc>
          <w:tcPr>
            <w:tcW w:w="6911" w:type="dxa"/>
          </w:tcPr>
          <w:p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en-US"/>
              </w:rPr>
            </w:pPr>
          </w:p>
        </w:tc>
        <w:tc>
          <w:tcPr>
            <w:tcW w:w="3120" w:type="dxa"/>
          </w:tcPr>
          <w:p w:rsidR="00F96AB4" w:rsidRPr="00330A11" w:rsidRDefault="00BD5BC7" w:rsidP="00330A11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330A11">
              <w:rPr>
                <w:rFonts w:cstheme="minorHAnsi"/>
                <w:b/>
                <w:bCs/>
                <w:szCs w:val="28"/>
                <w:lang w:val="ru-RU"/>
              </w:rPr>
              <w:t xml:space="preserve">Оригинал: </w:t>
            </w:r>
            <w:r w:rsidR="00A264EA">
              <w:rPr>
                <w:rFonts w:cstheme="minorHAnsi"/>
                <w:b/>
                <w:bCs/>
                <w:szCs w:val="28"/>
                <w:lang w:val="ru-RU"/>
              </w:rPr>
              <w:t>английский</w:t>
            </w:r>
          </w:p>
        </w:tc>
      </w:tr>
      <w:tr w:rsidR="00F96AB4" w:rsidRPr="000A0EF3" w:rsidTr="00E63DAB">
        <w:trPr>
          <w:cantSplit/>
        </w:trPr>
        <w:tc>
          <w:tcPr>
            <w:tcW w:w="10031" w:type="dxa"/>
            <w:gridSpan w:val="2"/>
          </w:tcPr>
          <w:p w:rsidR="00F96AB4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F96AB4" w:rsidRPr="000A0EF3" w:rsidTr="00E63DAB">
        <w:trPr>
          <w:cantSplit/>
        </w:trPr>
        <w:tc>
          <w:tcPr>
            <w:tcW w:w="10031" w:type="dxa"/>
            <w:gridSpan w:val="2"/>
          </w:tcPr>
          <w:p w:rsidR="00F96AB4" w:rsidRPr="00A264EA" w:rsidRDefault="00A264EA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>
              <w:rPr>
                <w:lang w:val="ru-RU"/>
              </w:rPr>
              <w:t>Отчет Совета</w:t>
            </w:r>
          </w:p>
        </w:tc>
      </w:tr>
      <w:tr w:rsidR="00F96AB4" w:rsidRPr="00E6273A" w:rsidTr="00E63DAB">
        <w:trPr>
          <w:cantSplit/>
        </w:trPr>
        <w:tc>
          <w:tcPr>
            <w:tcW w:w="10031" w:type="dxa"/>
            <w:gridSpan w:val="2"/>
          </w:tcPr>
          <w:p w:rsidR="00F96AB4" w:rsidRPr="00E6273A" w:rsidRDefault="00A264EA" w:rsidP="00A264EA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A264EA">
              <w:rPr>
                <w:lang w:val="ru-RU"/>
              </w:rPr>
              <w:t>выполнение резолюции 154 (пересм. пусан, 2014 г.)</w:t>
            </w:r>
            <w:r>
              <w:rPr>
                <w:lang w:val="ru-RU"/>
              </w:rPr>
              <w:t xml:space="preserve"> </w:t>
            </w:r>
            <w:r w:rsidRPr="00A264EA">
              <w:rPr>
                <w:lang w:val="ru-RU"/>
              </w:rPr>
              <w:t>об использовании шести</w:t>
            </w:r>
            <w:r>
              <w:rPr>
                <w:lang w:val="ru-RU"/>
              </w:rPr>
              <w:t> </w:t>
            </w:r>
            <w:r w:rsidRPr="00A264EA">
              <w:rPr>
                <w:lang w:val="ru-RU"/>
              </w:rPr>
              <w:t>официальных языков союза на равной основе</w:t>
            </w:r>
          </w:p>
        </w:tc>
      </w:tr>
      <w:tr w:rsidR="00F96AB4" w:rsidRPr="00E6273A" w:rsidTr="00E63DAB">
        <w:trPr>
          <w:cantSplit/>
        </w:trPr>
        <w:tc>
          <w:tcPr>
            <w:tcW w:w="10031" w:type="dxa"/>
            <w:gridSpan w:val="2"/>
          </w:tcPr>
          <w:p w:rsidR="00F96AB4" w:rsidRPr="00E6273A" w:rsidRDefault="00F96AB4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  <w:bookmarkEnd w:id="6"/>
    </w:tbl>
    <w:p w:rsidR="00F96AB4" w:rsidRPr="00E6273A" w:rsidRDefault="00F96AB4">
      <w:pPr>
        <w:rPr>
          <w:lang w:val="ru-RU"/>
        </w:rPr>
      </w:pPr>
    </w:p>
    <w:tbl>
      <w:tblPr>
        <w:tblW w:w="808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5"/>
      </w:tblGrid>
      <w:tr w:rsidR="00A264EA" w:rsidRPr="00E6273A" w:rsidTr="00A264EA">
        <w:trPr>
          <w:trHeight w:val="195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273A" w:rsidRPr="00E6273A" w:rsidRDefault="00E6273A" w:rsidP="00E6273A">
            <w:pPr>
              <w:rPr>
                <w:lang w:val="ru-RU"/>
              </w:rPr>
            </w:pPr>
            <w:r w:rsidRPr="00E6273A">
              <w:rPr>
                <w:lang w:val="ru-RU"/>
              </w:rPr>
              <w:t xml:space="preserve">По результатам обсуждения, прошедшего в рамках сессии Совета 2018 года, Полномочной конференции </w:t>
            </w:r>
            <w:r>
              <w:rPr>
                <w:lang w:val="ru-RU"/>
              </w:rPr>
              <w:t>направляется</w:t>
            </w:r>
            <w:r w:rsidRPr="00E6273A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Документ</w:t>
            </w:r>
            <w:r w:rsidRPr="00E6273A">
              <w:rPr>
                <w:lang w:val="ru-RU"/>
              </w:rPr>
              <w:t xml:space="preserve"> </w:t>
            </w:r>
            <w:r w:rsidRPr="00A264EA">
              <w:t>C</w:t>
            </w:r>
            <w:r w:rsidRPr="00E6273A">
              <w:rPr>
                <w:lang w:val="ru-RU"/>
              </w:rPr>
              <w:t>18/14</w:t>
            </w:r>
            <w:r w:rsidRPr="00E6273A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о</w:t>
            </w:r>
            <w:r w:rsidRPr="00E6273A">
              <w:rPr>
                <w:bCs/>
                <w:lang w:val="ru-RU"/>
              </w:rPr>
              <w:t xml:space="preserve"> </w:t>
            </w:r>
            <w:r w:rsidRPr="00A264EA">
              <w:rPr>
                <w:bCs/>
                <w:lang w:val="ru-RU"/>
              </w:rPr>
              <w:t>выполнени</w:t>
            </w:r>
            <w:r>
              <w:rPr>
                <w:bCs/>
                <w:lang w:val="ru-RU"/>
              </w:rPr>
              <w:t>и</w:t>
            </w:r>
            <w:r w:rsidRPr="00E6273A">
              <w:rPr>
                <w:bCs/>
                <w:lang w:val="ru-RU"/>
              </w:rPr>
              <w:t xml:space="preserve"> </w:t>
            </w:r>
            <w:r w:rsidRPr="00A264EA">
              <w:rPr>
                <w:bCs/>
                <w:lang w:val="ru-RU"/>
              </w:rPr>
              <w:t>Резолюции</w:t>
            </w:r>
            <w:r w:rsidRPr="00E6273A">
              <w:rPr>
                <w:bCs/>
                <w:lang w:val="ru-RU"/>
              </w:rPr>
              <w:t xml:space="preserve"> 154 (</w:t>
            </w:r>
            <w:r w:rsidRPr="00A264EA">
              <w:rPr>
                <w:bCs/>
                <w:lang w:val="ru-RU"/>
              </w:rPr>
              <w:t>Пересм</w:t>
            </w:r>
            <w:r w:rsidRPr="00E6273A">
              <w:rPr>
                <w:bCs/>
                <w:lang w:val="ru-RU"/>
              </w:rPr>
              <w:t xml:space="preserve">. </w:t>
            </w:r>
            <w:r w:rsidRPr="00A264EA">
              <w:rPr>
                <w:bCs/>
                <w:lang w:val="ru-RU"/>
              </w:rPr>
              <w:t>Пусан, 2014 г.) об использовании шести официальных языков Союза на равной основе</w:t>
            </w:r>
            <w:r w:rsidR="009D48BF">
              <w:rPr>
                <w:bCs/>
                <w:lang w:val="ru-RU"/>
              </w:rPr>
              <w:t>.</w:t>
            </w:r>
          </w:p>
          <w:p w:rsidR="00A264EA" w:rsidRDefault="009D48BF" w:rsidP="00352A4A">
            <w:pPr>
              <w:rPr>
                <w:lang w:val="ru-RU"/>
              </w:rPr>
            </w:pPr>
            <w:r w:rsidRPr="009D48BF">
              <w:rPr>
                <w:lang w:val="ru-RU"/>
              </w:rPr>
              <w:t xml:space="preserve">Краткий отчет о </w:t>
            </w:r>
            <w:r>
              <w:rPr>
                <w:lang w:val="ru-RU"/>
              </w:rPr>
              <w:t>первом</w:t>
            </w:r>
            <w:r w:rsidRPr="009D48BF">
              <w:rPr>
                <w:lang w:val="ru-RU"/>
              </w:rPr>
              <w:t xml:space="preserve"> пленарном заседании сессии Совета 2018 года содержится в</w:t>
            </w:r>
            <w:r w:rsidRPr="009D48BF">
              <w:rPr>
                <w:rFonts w:ascii="Segoe UI" w:hAnsi="Segoe UI" w:cs="Segoe UI"/>
                <w:color w:val="000000"/>
                <w:sz w:val="20"/>
                <w:shd w:val="clear" w:color="auto" w:fill="FFFFFF"/>
                <w:lang w:val="ru-RU"/>
              </w:rPr>
              <w:t xml:space="preserve"> </w:t>
            </w:r>
            <w:hyperlink r:id="rId7" w:history="1">
              <w:r>
                <w:rPr>
                  <w:rStyle w:val="Hyperlink"/>
                  <w:lang w:val="ru-RU"/>
                </w:rPr>
                <w:t>Документе</w:t>
              </w:r>
              <w:r w:rsidRPr="00E6273A">
                <w:rPr>
                  <w:rStyle w:val="Hyperlink"/>
                  <w:lang w:val="ru-RU"/>
                </w:rPr>
                <w:t xml:space="preserve"> </w:t>
              </w:r>
              <w:r w:rsidRPr="00A264EA">
                <w:rPr>
                  <w:rStyle w:val="Hyperlink"/>
                </w:rPr>
                <w:t>C</w:t>
              </w:r>
              <w:r w:rsidRPr="00E6273A">
                <w:rPr>
                  <w:rStyle w:val="Hyperlink"/>
                  <w:lang w:val="ru-RU"/>
                </w:rPr>
                <w:t>18/104</w:t>
              </w:r>
            </w:hyperlink>
            <w:r w:rsidRPr="009D48BF">
              <w:rPr>
                <w:lang w:val="ru-RU"/>
              </w:rPr>
              <w:t xml:space="preserve"> (для сведения).</w:t>
            </w:r>
          </w:p>
        </w:tc>
      </w:tr>
    </w:tbl>
    <w:p w:rsidR="00A264EA" w:rsidRPr="00A264EA" w:rsidRDefault="00A264EA" w:rsidP="00A264EA">
      <w:pPr>
        <w:spacing w:before="1440"/>
        <w:rPr>
          <w:lang w:val="ru-RU"/>
        </w:rPr>
      </w:pPr>
      <w:r w:rsidRPr="00A264EA">
        <w:rPr>
          <w:b/>
          <w:bCs/>
          <w:lang w:val="ru-RU"/>
        </w:rPr>
        <w:t>Приложение</w:t>
      </w:r>
      <w:r>
        <w:rPr>
          <w:lang w:val="ru-RU"/>
        </w:rPr>
        <w:t>: 1</w:t>
      </w:r>
    </w:p>
    <w:p w:rsidR="00F96AB4" w:rsidRPr="00E6273A" w:rsidRDefault="00F96AB4" w:rsidP="00330A11">
      <w:pPr>
        <w:rPr>
          <w:lang w:val="ru-RU"/>
        </w:rPr>
      </w:pPr>
      <w:r w:rsidRPr="00E6273A">
        <w:rPr>
          <w:lang w:val="ru-RU"/>
        </w:rPr>
        <w:br w:type="page"/>
      </w:r>
    </w:p>
    <w:p w:rsidR="00A264EA" w:rsidRDefault="00A264EA" w:rsidP="00A264EA">
      <w:pPr>
        <w:pStyle w:val="AnnexNo"/>
        <w:rPr>
          <w:lang w:val="ru-RU"/>
        </w:rPr>
      </w:pPr>
      <w:r>
        <w:rPr>
          <w:lang w:val="ru-RU"/>
        </w:rPr>
        <w:lastRenderedPageBreak/>
        <w:t>ПРИЛОЖЕНИЕ</w:t>
      </w:r>
    </w:p>
    <w:p w:rsidR="00A264EA" w:rsidRPr="00E6273A" w:rsidRDefault="00A264EA" w:rsidP="00A264EA">
      <w:pPr>
        <w:pStyle w:val="Annextitle"/>
        <w:rPr>
          <w:lang w:val="ru-RU"/>
        </w:rPr>
      </w:pPr>
      <w:r>
        <w:rPr>
          <w:lang w:val="ru-RU"/>
        </w:rPr>
        <w:t>Документ</w:t>
      </w:r>
      <w:r w:rsidRPr="00E6273A">
        <w:rPr>
          <w:lang w:val="ru-RU"/>
        </w:rPr>
        <w:t xml:space="preserve"> </w:t>
      </w:r>
      <w:r w:rsidRPr="00A264EA">
        <w:t>C</w:t>
      </w:r>
      <w:r w:rsidRPr="00E6273A">
        <w:rPr>
          <w:lang w:val="ru-RU"/>
        </w:rPr>
        <w:t xml:space="preserve">18/14 – </w:t>
      </w:r>
      <w:r>
        <w:rPr>
          <w:lang w:val="ru-RU"/>
        </w:rPr>
        <w:t>Отчет о</w:t>
      </w:r>
      <w:r w:rsidRPr="00E6273A">
        <w:rPr>
          <w:lang w:val="ru-RU"/>
        </w:rPr>
        <w:t xml:space="preserve"> </w:t>
      </w:r>
      <w:r w:rsidRPr="00A264EA">
        <w:rPr>
          <w:lang w:val="ru-RU"/>
        </w:rPr>
        <w:t>выполнени</w:t>
      </w:r>
      <w:r>
        <w:rPr>
          <w:lang w:val="ru-RU"/>
        </w:rPr>
        <w:t>и</w:t>
      </w:r>
      <w:r w:rsidRPr="00A264EA">
        <w:rPr>
          <w:lang w:val="ru-RU"/>
        </w:rPr>
        <w:t xml:space="preserve"> Резолюции 154 (Пересм. Пусан, 2014 г.)</w:t>
      </w:r>
      <w:r w:rsidR="005131AE">
        <w:rPr>
          <w:lang w:val="ru-RU"/>
        </w:rPr>
        <w:t xml:space="preserve"> </w:t>
      </w:r>
      <w:r w:rsidRPr="00A264EA">
        <w:rPr>
          <w:lang w:val="ru-RU"/>
        </w:rPr>
        <w:br/>
        <w:t>об использовании шести официальных языков Союза на равной основе</w:t>
      </w:r>
    </w:p>
    <w:p w:rsidR="00A264EA" w:rsidRDefault="00A264EA">
      <w:pPr>
        <w:rPr>
          <w:lang w:val="ru-RU"/>
        </w:rPr>
      </w:pPr>
    </w:p>
    <w:tbl>
      <w:tblPr>
        <w:tblpPr w:leftFromText="180" w:rightFromText="180" w:vertAnchor="page" w:horzAnchor="margin" w:tblpY="2994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95A55" w:rsidRPr="0009695A" w:rsidTr="005131AE">
        <w:trPr>
          <w:cantSplit/>
        </w:trPr>
        <w:tc>
          <w:tcPr>
            <w:tcW w:w="6911" w:type="dxa"/>
          </w:tcPr>
          <w:p w:rsidR="00995A55" w:rsidRPr="0009695A" w:rsidRDefault="00995A55" w:rsidP="005131AE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09695A">
              <w:rPr>
                <w:b/>
                <w:smallCaps/>
                <w:sz w:val="28"/>
                <w:szCs w:val="28"/>
                <w:lang w:val="ru-RU"/>
              </w:rPr>
              <w:t>СОВЕТ 2018</w:t>
            </w:r>
            <w:r w:rsidRPr="0009695A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09695A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Pr="0009695A">
              <w:rPr>
                <w:b/>
                <w:bCs/>
                <w:szCs w:val="22"/>
                <w:lang w:val="ru-RU"/>
              </w:rPr>
              <w:t>, 17–27 апреля 2018</w:t>
            </w:r>
            <w:r w:rsidRPr="0009695A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995A55" w:rsidRPr="0009695A" w:rsidRDefault="00995A55" w:rsidP="005131AE">
            <w:pPr>
              <w:spacing w:before="0" w:line="240" w:lineRule="atLeast"/>
              <w:rPr>
                <w:szCs w:val="22"/>
                <w:lang w:val="ru-RU"/>
              </w:rPr>
            </w:pPr>
            <w:r w:rsidRPr="0009695A">
              <w:rPr>
                <w:noProof/>
                <w:lang w:val="en-US" w:eastAsia="zh-CN"/>
              </w:rPr>
              <w:drawing>
                <wp:inline distT="0" distB="0" distL="0" distR="0" wp14:anchorId="71C4F7E5" wp14:editId="2C670D25">
                  <wp:extent cx="1314450" cy="695325"/>
                  <wp:effectExtent l="0" t="0" r="0" b="9525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A55" w:rsidRPr="0009695A" w:rsidTr="005131A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95A55" w:rsidRPr="0009695A" w:rsidRDefault="00995A55" w:rsidP="005131AE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95A55" w:rsidRPr="0009695A" w:rsidRDefault="00995A55" w:rsidP="005131AE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995A55" w:rsidRPr="0009695A" w:rsidTr="005131A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95A55" w:rsidRPr="0009695A" w:rsidRDefault="00995A55" w:rsidP="005131AE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95A55" w:rsidRPr="0009695A" w:rsidRDefault="00995A55" w:rsidP="005131AE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995A55" w:rsidRPr="0009695A" w:rsidTr="005131AE">
        <w:trPr>
          <w:cantSplit/>
          <w:trHeight w:val="23"/>
        </w:trPr>
        <w:tc>
          <w:tcPr>
            <w:tcW w:w="6911" w:type="dxa"/>
            <w:vMerge w:val="restart"/>
          </w:tcPr>
          <w:p w:rsidR="00995A55" w:rsidRPr="0009695A" w:rsidRDefault="00995A55" w:rsidP="005131AE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09695A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09695A">
              <w:rPr>
                <w:b/>
                <w:bCs/>
                <w:caps/>
                <w:szCs w:val="22"/>
                <w:lang w:val="ru-RU"/>
              </w:rPr>
              <w:t xml:space="preserve"> PL 1.7</w:t>
            </w:r>
          </w:p>
        </w:tc>
        <w:tc>
          <w:tcPr>
            <w:tcW w:w="3120" w:type="dxa"/>
          </w:tcPr>
          <w:p w:rsidR="00995A55" w:rsidRPr="0009695A" w:rsidRDefault="00995A55" w:rsidP="005131AE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09695A">
              <w:rPr>
                <w:b/>
                <w:bCs/>
                <w:szCs w:val="22"/>
                <w:lang w:val="ru-RU"/>
              </w:rPr>
              <w:t>Документ C18/14-R</w:t>
            </w:r>
          </w:p>
        </w:tc>
      </w:tr>
      <w:tr w:rsidR="00995A55" w:rsidRPr="0009695A" w:rsidTr="005131AE">
        <w:trPr>
          <w:cantSplit/>
          <w:trHeight w:val="23"/>
        </w:trPr>
        <w:tc>
          <w:tcPr>
            <w:tcW w:w="6911" w:type="dxa"/>
            <w:vMerge/>
          </w:tcPr>
          <w:p w:rsidR="00995A55" w:rsidRPr="0009695A" w:rsidRDefault="00995A55" w:rsidP="005131AE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995A55" w:rsidRPr="0009695A" w:rsidRDefault="00995A55" w:rsidP="005131AE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09695A">
              <w:rPr>
                <w:b/>
                <w:bCs/>
                <w:szCs w:val="22"/>
                <w:lang w:val="ru-RU"/>
              </w:rPr>
              <w:t>8 февраля 2018 года</w:t>
            </w:r>
          </w:p>
        </w:tc>
      </w:tr>
      <w:tr w:rsidR="00995A55" w:rsidRPr="0009695A" w:rsidTr="005131AE">
        <w:trPr>
          <w:cantSplit/>
          <w:trHeight w:val="23"/>
        </w:trPr>
        <w:tc>
          <w:tcPr>
            <w:tcW w:w="6911" w:type="dxa"/>
            <w:vMerge/>
          </w:tcPr>
          <w:p w:rsidR="00995A55" w:rsidRPr="0009695A" w:rsidRDefault="00995A55" w:rsidP="005131AE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995A55" w:rsidRPr="0009695A" w:rsidRDefault="00995A55" w:rsidP="005131AE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09695A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995A55" w:rsidRPr="00E6273A" w:rsidTr="005131AE">
        <w:trPr>
          <w:cantSplit/>
        </w:trPr>
        <w:tc>
          <w:tcPr>
            <w:tcW w:w="10031" w:type="dxa"/>
            <w:gridSpan w:val="2"/>
          </w:tcPr>
          <w:p w:rsidR="00995A55" w:rsidRPr="0009695A" w:rsidRDefault="00995A55" w:rsidP="005131AE">
            <w:pPr>
              <w:pStyle w:val="Source"/>
              <w:rPr>
                <w:szCs w:val="22"/>
                <w:lang w:val="ru-RU"/>
              </w:rPr>
            </w:pPr>
            <w:r w:rsidRPr="0009695A">
              <w:rPr>
                <w:lang w:val="ru-RU"/>
              </w:rPr>
              <w:t xml:space="preserve">Председатель Рабочей группы Совета по использованию </w:t>
            </w:r>
            <w:r w:rsidRPr="0009695A">
              <w:rPr>
                <w:lang w:val="ru-RU"/>
              </w:rPr>
              <w:br/>
              <w:t>шести официальных языков Союза (РГС-ЯЗ)</w:t>
            </w:r>
          </w:p>
        </w:tc>
      </w:tr>
      <w:tr w:rsidR="00995A55" w:rsidRPr="00E6273A" w:rsidTr="005131AE">
        <w:trPr>
          <w:cantSplit/>
        </w:trPr>
        <w:tc>
          <w:tcPr>
            <w:tcW w:w="10031" w:type="dxa"/>
            <w:gridSpan w:val="2"/>
          </w:tcPr>
          <w:p w:rsidR="00995A55" w:rsidRPr="0009695A" w:rsidRDefault="00995A55" w:rsidP="005131AE">
            <w:pPr>
              <w:pStyle w:val="Title1"/>
              <w:rPr>
                <w:szCs w:val="22"/>
                <w:lang w:val="ru-RU"/>
              </w:rPr>
            </w:pPr>
            <w:bookmarkStart w:id="7" w:name="dtitle3" w:colFirst="0" w:colLast="0"/>
            <w:r w:rsidRPr="0009695A">
              <w:rPr>
                <w:lang w:val="ru-RU"/>
              </w:rPr>
              <w:t>выполнение резолюции 154 (пересм. пусан, 2014 г</w:t>
            </w:r>
            <w:r>
              <w:rPr>
                <w:lang w:val="ru-RU"/>
              </w:rPr>
              <w:t>.</w:t>
            </w:r>
            <w:r w:rsidRPr="0009695A">
              <w:rPr>
                <w:lang w:val="ru-RU"/>
              </w:rPr>
              <w:t>)</w:t>
            </w:r>
            <w:r w:rsidR="005131AE">
              <w:rPr>
                <w:lang w:val="ru-RU"/>
              </w:rPr>
              <w:t xml:space="preserve"> </w:t>
            </w:r>
            <w:r w:rsidRPr="0009695A">
              <w:rPr>
                <w:lang w:val="ru-RU"/>
              </w:rPr>
              <w:t>об использовании шести</w:t>
            </w:r>
            <w:r w:rsidR="005131AE">
              <w:rPr>
                <w:lang w:val="ru-RU"/>
              </w:rPr>
              <w:t> </w:t>
            </w:r>
            <w:r w:rsidRPr="0009695A">
              <w:rPr>
                <w:lang w:val="ru-RU"/>
              </w:rPr>
              <w:t>официальных языков союза на равной основе</w:t>
            </w:r>
          </w:p>
        </w:tc>
      </w:tr>
      <w:tr w:rsidR="005131AE" w:rsidRPr="00E6273A" w:rsidTr="005131AE">
        <w:trPr>
          <w:cantSplit/>
        </w:trPr>
        <w:tc>
          <w:tcPr>
            <w:tcW w:w="10031" w:type="dxa"/>
            <w:gridSpan w:val="2"/>
          </w:tcPr>
          <w:p w:rsidR="005131AE" w:rsidRPr="0009695A" w:rsidRDefault="005131AE" w:rsidP="005131AE">
            <w:pPr>
              <w:pStyle w:val="Title2"/>
              <w:rPr>
                <w:lang w:val="ru-RU"/>
              </w:rPr>
            </w:pPr>
          </w:p>
        </w:tc>
      </w:tr>
    </w:tbl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995A55" w:rsidRPr="00E6273A" w:rsidTr="00B33CB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7"/>
          <w:p w:rsidR="00995A55" w:rsidRPr="0009695A" w:rsidRDefault="00995A55" w:rsidP="00B33CB7">
            <w:pPr>
              <w:pStyle w:val="Headingb"/>
              <w:rPr>
                <w:lang w:val="ru-RU"/>
              </w:rPr>
            </w:pPr>
            <w:r w:rsidRPr="0009695A">
              <w:rPr>
                <w:lang w:val="ru-RU"/>
              </w:rPr>
              <w:t>Резюме</w:t>
            </w:r>
          </w:p>
          <w:p w:rsidR="00995A55" w:rsidRPr="0009695A" w:rsidRDefault="00995A55" w:rsidP="00B33CB7">
            <w:pPr>
              <w:rPr>
                <w:rFonts w:asciiTheme="minorHAnsi" w:hAnsiTheme="minorHAnsi" w:cstheme="minorHAnsi"/>
                <w:bCs/>
                <w:szCs w:val="24"/>
                <w:lang w:val="ru-RU"/>
              </w:rPr>
            </w:pPr>
            <w:r w:rsidRPr="0009695A">
              <w:rPr>
                <w:lang w:val="ru-RU"/>
              </w:rPr>
              <w:t>В настоящем документе содержится заключительный отчет Совету 2018 года Рабочей группы Совета по языкам (РГС-ЯЗ), подготовленный в соответствии с Резолюцией 154 (Пересм. Пусан, 2014 г.) и Резолюцией 1372 Совета.</w:t>
            </w:r>
          </w:p>
          <w:p w:rsidR="00995A55" w:rsidRPr="0009695A" w:rsidRDefault="00995A55" w:rsidP="00B33CB7">
            <w:pPr>
              <w:pStyle w:val="Headingb"/>
              <w:rPr>
                <w:lang w:val="ru-RU"/>
              </w:rPr>
            </w:pPr>
            <w:r w:rsidRPr="0009695A">
              <w:rPr>
                <w:lang w:val="ru-RU"/>
              </w:rPr>
              <w:t>Необходимые действия</w:t>
            </w:r>
          </w:p>
          <w:p w:rsidR="00995A55" w:rsidRPr="0009695A" w:rsidRDefault="00995A55" w:rsidP="00B33CB7">
            <w:pPr>
              <w:rPr>
                <w:lang w:val="ru-RU"/>
              </w:rPr>
            </w:pPr>
            <w:r w:rsidRPr="0009695A">
              <w:rPr>
                <w:lang w:val="ru-RU"/>
              </w:rPr>
              <w:t xml:space="preserve">Совету предлагается </w:t>
            </w:r>
            <w:r w:rsidRPr="0009695A">
              <w:rPr>
                <w:b/>
                <w:bCs/>
                <w:lang w:val="ru-RU"/>
              </w:rPr>
              <w:t>рассмотреть</w:t>
            </w:r>
            <w:r w:rsidRPr="0009695A">
              <w:rPr>
                <w:lang w:val="ru-RU"/>
              </w:rPr>
              <w:t xml:space="preserve"> заключительный отчет Рабочей группы Совета по языкам, </w:t>
            </w:r>
            <w:r w:rsidRPr="0009695A">
              <w:rPr>
                <w:b/>
                <w:bCs/>
                <w:lang w:val="ru-RU"/>
              </w:rPr>
              <w:t xml:space="preserve">одобрить </w:t>
            </w:r>
            <w:r w:rsidRPr="0009695A">
              <w:rPr>
                <w:lang w:val="ru-RU"/>
              </w:rPr>
              <w:t>рекомендации и передать его ПК</w:t>
            </w:r>
            <w:r w:rsidRPr="0009695A">
              <w:rPr>
                <w:lang w:val="ru-RU"/>
              </w:rPr>
              <w:noBreakHyphen/>
              <w:t>18, в зависимости от случая.</w:t>
            </w:r>
          </w:p>
          <w:p w:rsidR="00995A55" w:rsidRPr="0009695A" w:rsidRDefault="00995A55" w:rsidP="00B33CB7">
            <w:pPr>
              <w:jc w:val="center"/>
              <w:rPr>
                <w:caps/>
                <w:szCs w:val="22"/>
                <w:lang w:val="ru-RU"/>
              </w:rPr>
            </w:pPr>
            <w:r w:rsidRPr="0009695A">
              <w:rPr>
                <w:caps/>
                <w:szCs w:val="22"/>
                <w:lang w:val="ru-RU"/>
              </w:rPr>
              <w:t>____________</w:t>
            </w:r>
          </w:p>
          <w:p w:rsidR="00995A55" w:rsidRPr="0009695A" w:rsidRDefault="00995A55" w:rsidP="00B33CB7">
            <w:pPr>
              <w:pStyle w:val="Headingb"/>
              <w:rPr>
                <w:lang w:val="ru-RU"/>
              </w:rPr>
            </w:pPr>
            <w:r w:rsidRPr="0009695A">
              <w:rPr>
                <w:lang w:val="ru-RU"/>
              </w:rPr>
              <w:t>Справочные материалы</w:t>
            </w:r>
          </w:p>
          <w:p w:rsidR="00995A55" w:rsidRPr="0009695A" w:rsidRDefault="009F22B9" w:rsidP="00B33CB7">
            <w:pPr>
              <w:spacing w:after="120"/>
              <w:rPr>
                <w:lang w:val="ru-RU"/>
              </w:rPr>
            </w:pPr>
            <w:hyperlink r:id="rId8" w:history="1">
              <w:r w:rsidR="00995A55" w:rsidRPr="0009695A">
                <w:rPr>
                  <w:rStyle w:val="Hyperlink"/>
                  <w:i/>
                  <w:iCs/>
                  <w:lang w:val="ru-RU"/>
                </w:rPr>
                <w:t>Резолюция 154 (Пресм. Пусан, 2014 г.)</w:t>
              </w:r>
            </w:hyperlink>
            <w:r w:rsidR="00995A55" w:rsidRPr="0009695A">
              <w:rPr>
                <w:i/>
                <w:iCs/>
                <w:lang w:val="ru-RU"/>
              </w:rPr>
              <w:t xml:space="preserve">; </w:t>
            </w:r>
            <w:hyperlink r:id="rId9" w:history="1">
              <w:r w:rsidR="00995A55" w:rsidRPr="0009695A">
                <w:rPr>
                  <w:rStyle w:val="Hyperlink"/>
                  <w:i/>
                  <w:iCs/>
                  <w:lang w:val="ru-RU"/>
                </w:rPr>
                <w:t>Резолюция 1372 Совета</w:t>
              </w:r>
            </w:hyperlink>
          </w:p>
        </w:tc>
      </w:tr>
    </w:tbl>
    <w:p w:rsidR="00995A55" w:rsidRPr="0009695A" w:rsidRDefault="00995A55" w:rsidP="00995A55">
      <w:pPr>
        <w:pStyle w:val="Heading1"/>
        <w:rPr>
          <w:lang w:val="ru-RU"/>
        </w:rPr>
      </w:pPr>
      <w:r w:rsidRPr="0009695A">
        <w:rPr>
          <w:lang w:val="ru-RU"/>
        </w:rPr>
        <w:t>1</w:t>
      </w:r>
      <w:r w:rsidRPr="0009695A">
        <w:rPr>
          <w:lang w:val="ru-RU"/>
        </w:rPr>
        <w:tab/>
        <w:t>Базовая информация</w:t>
      </w:r>
    </w:p>
    <w:p w:rsidR="00995A55" w:rsidRPr="0009695A" w:rsidRDefault="00995A55" w:rsidP="00995A55">
      <w:pPr>
        <w:rPr>
          <w:rFonts w:cstheme="minorHAnsi"/>
          <w:szCs w:val="24"/>
          <w:lang w:val="ru-RU"/>
        </w:rPr>
      </w:pPr>
      <w:r w:rsidRPr="0009695A">
        <w:rPr>
          <w:rFonts w:cstheme="minorHAnsi"/>
          <w:szCs w:val="24"/>
          <w:lang w:val="ru-RU"/>
        </w:rPr>
        <w:t>1.1</w:t>
      </w:r>
      <w:r w:rsidRPr="0009695A">
        <w:rPr>
          <w:rFonts w:cstheme="minorHAnsi"/>
          <w:szCs w:val="24"/>
          <w:lang w:val="ru-RU"/>
        </w:rPr>
        <w:tab/>
        <w:t>ПК-14 приняла Резолюцию 154 (</w:t>
      </w:r>
      <w:r w:rsidRPr="0009695A">
        <w:rPr>
          <w:lang w:val="ru-RU"/>
        </w:rPr>
        <w:t>Пересм. Пусан, 2014 г.) об использовании шести официальных языков Союза на равной основе</w:t>
      </w:r>
      <w:r w:rsidRPr="0009695A">
        <w:rPr>
          <w:rFonts w:cstheme="minorHAnsi"/>
          <w:szCs w:val="24"/>
          <w:lang w:val="ru-RU"/>
        </w:rPr>
        <w:t xml:space="preserve">. В пункте 5 раздела </w:t>
      </w:r>
      <w:r w:rsidRPr="0009695A">
        <w:rPr>
          <w:rFonts w:cstheme="minorHAnsi"/>
          <w:i/>
          <w:iCs/>
          <w:szCs w:val="24"/>
          <w:lang w:val="ru-RU"/>
        </w:rPr>
        <w:t xml:space="preserve">поручает Совету </w:t>
      </w:r>
      <w:r w:rsidRPr="0009695A">
        <w:rPr>
          <w:rFonts w:cstheme="minorHAnsi"/>
          <w:szCs w:val="24"/>
          <w:lang w:val="ru-RU"/>
        </w:rPr>
        <w:t>резолюции содержится решение "</w:t>
      </w:r>
      <w:r w:rsidRPr="0009695A">
        <w:rPr>
          <w:i/>
          <w:iCs/>
          <w:lang w:val="ru-RU" w:bidi="ar-EG"/>
        </w:rPr>
        <w:t>сохранить РГС-Яз, для того чтобы она следила за достигнутыми результатами и представляла Совету отчеты о выполнении настоящей Резолюции</w:t>
      </w:r>
      <w:r w:rsidRPr="0009695A">
        <w:rPr>
          <w:rFonts w:cstheme="minorHAnsi"/>
          <w:szCs w:val="24"/>
          <w:lang w:val="ru-RU"/>
        </w:rPr>
        <w:t>".</w:t>
      </w:r>
    </w:p>
    <w:p w:rsidR="00995A55" w:rsidRPr="0009695A" w:rsidRDefault="00995A55" w:rsidP="00995A55">
      <w:pPr>
        <w:rPr>
          <w:lang w:val="ru-RU"/>
        </w:rPr>
      </w:pPr>
      <w:r w:rsidRPr="0009695A">
        <w:rPr>
          <w:lang w:val="ru-RU"/>
        </w:rPr>
        <w:t>1.2</w:t>
      </w:r>
      <w:r w:rsidRPr="0009695A">
        <w:rPr>
          <w:lang w:val="ru-RU"/>
        </w:rPr>
        <w:tab/>
        <w:t>На своей сессии 2016 года Совет избрал г</w:t>
      </w:r>
      <w:r w:rsidRPr="0009695A">
        <w:rPr>
          <w:lang w:val="ru-RU"/>
        </w:rPr>
        <w:noBreakHyphen/>
        <w:t xml:space="preserve">на </w:t>
      </w:r>
      <w:r w:rsidRPr="0009695A">
        <w:rPr>
          <w:color w:val="000000"/>
          <w:lang w:val="ru-RU"/>
        </w:rPr>
        <w:t>Файкала Байули</w:t>
      </w:r>
      <w:r w:rsidRPr="0009695A">
        <w:rPr>
          <w:lang w:val="ru-RU"/>
        </w:rPr>
        <w:t xml:space="preserve"> (Тунис) Председателем Группы. На своей сессии 2017 года Совет подтвердил назначение шести заместителей Председателя по шести официальным языкам, а именно: арабский – г-жа Самира Белал (Кувейт); китайский – г</w:t>
      </w:r>
      <w:r w:rsidRPr="0009695A">
        <w:rPr>
          <w:lang w:val="ru-RU"/>
        </w:rPr>
        <w:noBreakHyphen/>
        <w:t>н Цай Голэй (Китай); английский – г</w:t>
      </w:r>
      <w:r w:rsidRPr="0009695A">
        <w:rPr>
          <w:lang w:val="ru-RU"/>
        </w:rPr>
        <w:noBreakHyphen/>
        <w:t>н Пол Нажарян (США); французский – г</w:t>
      </w:r>
      <w:r w:rsidRPr="0009695A">
        <w:rPr>
          <w:lang w:val="ru-RU"/>
        </w:rPr>
        <w:noBreakHyphen/>
        <w:t>н Фредерик Парута (Франция); русский – г</w:t>
      </w:r>
      <w:r w:rsidRPr="0009695A">
        <w:rPr>
          <w:lang w:val="ru-RU"/>
        </w:rPr>
        <w:noBreakHyphen/>
        <w:t>н Владимир Минкин (Российская Федерация); испанский – г</w:t>
      </w:r>
      <w:r w:rsidRPr="0009695A">
        <w:rPr>
          <w:lang w:val="ru-RU"/>
        </w:rPr>
        <w:noBreakHyphen/>
        <w:t>жа Бланка Гонсалес (Испания).</w:t>
      </w:r>
    </w:p>
    <w:p w:rsidR="00995A55" w:rsidRPr="0009695A" w:rsidRDefault="00995A55" w:rsidP="00995A55">
      <w:pPr>
        <w:rPr>
          <w:lang w:val="ru-RU"/>
        </w:rPr>
      </w:pPr>
      <w:r w:rsidRPr="0009695A">
        <w:rPr>
          <w:lang w:val="ru-RU"/>
        </w:rPr>
        <w:t>1.3</w:t>
      </w:r>
      <w:r w:rsidRPr="0009695A">
        <w:rPr>
          <w:lang w:val="ru-RU"/>
        </w:rPr>
        <w:tab/>
        <w:t>После ПК-14 РГС-ЯЗ возобновила свою деятельность по мониторингу хода работы на основании подробных отчетов секретариата об использовании языков. В соответствии с Резолюцией 1372 она работает в основном по переписке и путем неофициальных консультаций со "</w:t>
      </w:r>
      <w:r w:rsidRPr="0009695A">
        <w:rPr>
          <w:i/>
          <w:iCs/>
          <w:color w:val="000000"/>
          <w:lang w:val="ru-RU"/>
        </w:rPr>
        <w:t>всеми Государствами – Членами Союза, в особенности теми, где один или несколько из шести официальных и рабочих языков Союза являются официальными языками и используются в работе</w:t>
      </w:r>
      <w:r w:rsidRPr="0009695A">
        <w:rPr>
          <w:color w:val="000000"/>
          <w:lang w:val="ru-RU"/>
        </w:rPr>
        <w:t>"</w:t>
      </w:r>
      <w:r w:rsidRPr="0009695A">
        <w:rPr>
          <w:lang w:val="ru-RU"/>
        </w:rPr>
        <w:t xml:space="preserve">. </w:t>
      </w:r>
    </w:p>
    <w:p w:rsidR="00995A55" w:rsidRPr="0009695A" w:rsidRDefault="00995A55" w:rsidP="00995A55">
      <w:pPr>
        <w:rPr>
          <w:lang w:val="ru-RU"/>
        </w:rPr>
      </w:pPr>
      <w:r w:rsidRPr="0009695A">
        <w:rPr>
          <w:lang w:val="ru-RU"/>
        </w:rPr>
        <w:t>1.4</w:t>
      </w:r>
      <w:r w:rsidRPr="0009695A">
        <w:rPr>
          <w:lang w:val="ru-RU"/>
        </w:rPr>
        <w:tab/>
        <w:t>Для завершения своей работы и выработки рекомендаций для Совета</w:t>
      </w:r>
      <w:r w:rsidRPr="0009695A">
        <w:rPr>
          <w:lang w:val="ru-RU"/>
        </w:rPr>
        <w:noBreakHyphen/>
        <w:t xml:space="preserve">18 РГС-ЯЗ провела четыре официальных собрания, открытых для всех Государств-Членов: 5 октября 2015 года, 26 февраля 2016 года, 1 февраля 2017 года и 16 января 2018 года. Документы этих собраний можно найти на </w:t>
      </w:r>
      <w:hyperlink r:id="rId10" w:history="1">
        <w:r w:rsidRPr="0009695A">
          <w:rPr>
            <w:rStyle w:val="Hyperlink"/>
            <w:rFonts w:cstheme="minorHAnsi"/>
            <w:szCs w:val="24"/>
            <w:lang w:val="ru-RU"/>
          </w:rPr>
          <w:t>веб-странице</w:t>
        </w:r>
      </w:hyperlink>
      <w:r w:rsidRPr="0009695A">
        <w:rPr>
          <w:lang w:val="ru-RU"/>
        </w:rPr>
        <w:t xml:space="preserve"> Группы. Полные отчеты о собраниях РГС-ЯЗ содержатся в Документах </w:t>
      </w:r>
      <w:hyperlink r:id="rId11" w:history="1">
        <w:r w:rsidRPr="0009695A">
          <w:rPr>
            <w:rStyle w:val="Hyperlink"/>
            <w:rFonts w:cstheme="minorHAnsi"/>
            <w:szCs w:val="24"/>
            <w:lang w:val="ru-RU"/>
          </w:rPr>
          <w:t>CWG</w:t>
        </w:r>
        <w:r w:rsidRPr="0009695A">
          <w:rPr>
            <w:rStyle w:val="Hyperlink"/>
            <w:rFonts w:cstheme="minorHAnsi"/>
            <w:szCs w:val="24"/>
            <w:lang w:val="ru-RU"/>
          </w:rPr>
          <w:noBreakHyphen/>
          <w:t>LANG/5/3</w:t>
        </w:r>
      </w:hyperlink>
      <w:r w:rsidRPr="0009695A">
        <w:rPr>
          <w:lang w:val="ru-RU"/>
        </w:rPr>
        <w:t xml:space="preserve">, </w:t>
      </w:r>
      <w:hyperlink r:id="rId12" w:history="1">
        <w:r w:rsidRPr="0009695A">
          <w:rPr>
            <w:rStyle w:val="Hyperlink"/>
            <w:rFonts w:cstheme="minorHAnsi"/>
            <w:szCs w:val="24"/>
            <w:lang w:val="ru-RU"/>
          </w:rPr>
          <w:t>CWG-LANG/6/3</w:t>
        </w:r>
      </w:hyperlink>
      <w:r w:rsidRPr="0009695A">
        <w:rPr>
          <w:lang w:val="ru-RU"/>
        </w:rPr>
        <w:t xml:space="preserve">, </w:t>
      </w:r>
      <w:hyperlink r:id="rId13" w:history="1">
        <w:r w:rsidRPr="0009695A">
          <w:rPr>
            <w:rStyle w:val="Hyperlink"/>
            <w:rFonts w:cstheme="minorHAnsi"/>
            <w:szCs w:val="24"/>
            <w:lang w:val="ru-RU"/>
          </w:rPr>
          <w:t>CWG-LANG/7/4</w:t>
        </w:r>
      </w:hyperlink>
      <w:r w:rsidRPr="0009695A">
        <w:rPr>
          <w:lang w:val="ru-RU"/>
        </w:rPr>
        <w:t xml:space="preserve"> и </w:t>
      </w:r>
      <w:hyperlink r:id="rId14" w:history="1">
        <w:r w:rsidRPr="0009695A">
          <w:rPr>
            <w:rStyle w:val="Hyperlink"/>
            <w:rFonts w:cstheme="minorHAnsi"/>
            <w:szCs w:val="24"/>
            <w:lang w:val="ru-RU"/>
          </w:rPr>
          <w:t>CWG-LANG/8/6</w:t>
        </w:r>
      </w:hyperlink>
      <w:r w:rsidRPr="0009695A">
        <w:rPr>
          <w:lang w:val="ru-RU"/>
        </w:rPr>
        <w:t>.</w:t>
      </w:r>
    </w:p>
    <w:p w:rsidR="00995A55" w:rsidRPr="0009695A" w:rsidRDefault="00995A55" w:rsidP="00995A55">
      <w:pPr>
        <w:pStyle w:val="Heading1"/>
        <w:rPr>
          <w:lang w:val="ru-RU"/>
        </w:rPr>
      </w:pPr>
      <w:r w:rsidRPr="0009695A">
        <w:rPr>
          <w:lang w:val="ru-RU"/>
        </w:rPr>
        <w:t>2</w:t>
      </w:r>
      <w:r w:rsidRPr="0009695A">
        <w:rPr>
          <w:lang w:val="ru-RU"/>
        </w:rPr>
        <w:tab/>
        <w:t>Рекомендации</w:t>
      </w:r>
    </w:p>
    <w:p w:rsidR="00995A55" w:rsidRPr="0009695A" w:rsidRDefault="00995A55" w:rsidP="00995A55">
      <w:pPr>
        <w:rPr>
          <w:lang w:val="ru-RU"/>
        </w:rPr>
      </w:pPr>
      <w:r w:rsidRPr="0009695A">
        <w:rPr>
          <w:lang w:val="ru-RU"/>
        </w:rPr>
        <w:t>2.1</w:t>
      </w:r>
      <w:r w:rsidRPr="0009695A">
        <w:rPr>
          <w:lang w:val="ru-RU"/>
        </w:rPr>
        <w:tab/>
        <w:t>РГС-ЯЗ представляет Совету следующие предложения, относящиеся к каждому положению Резолюции 154 (Пересм. Пусан, 2014 г.):</w:t>
      </w:r>
    </w:p>
    <w:p w:rsidR="00995A55" w:rsidRPr="0009695A" w:rsidRDefault="00995A55" w:rsidP="00995A55">
      <w:pPr>
        <w:pStyle w:val="Headingb"/>
        <w:rPr>
          <w:lang w:val="ru-RU"/>
        </w:rPr>
      </w:pPr>
      <w:r w:rsidRPr="0009695A">
        <w:rPr>
          <w:lang w:val="ru-RU"/>
        </w:rPr>
        <w:t>i)</w:t>
      </w:r>
      <w:r w:rsidRPr="0009695A">
        <w:rPr>
          <w:lang w:val="ru-RU"/>
        </w:rPr>
        <w:tab/>
        <w:t>Использование шести официальных языков на равной основе</w:t>
      </w:r>
    </w:p>
    <w:p w:rsidR="00995A55" w:rsidRPr="0009695A" w:rsidRDefault="00995A55" w:rsidP="00995A55">
      <w:pPr>
        <w:rPr>
          <w:rFonts w:cstheme="minorHAnsi"/>
          <w:szCs w:val="24"/>
          <w:lang w:val="ru-RU"/>
        </w:rPr>
      </w:pPr>
      <w:r w:rsidRPr="0009695A">
        <w:rPr>
          <w:rFonts w:cstheme="minorHAnsi"/>
          <w:szCs w:val="24"/>
          <w:lang w:val="ru-RU"/>
        </w:rPr>
        <w:t>2.2</w:t>
      </w:r>
      <w:r w:rsidRPr="0009695A">
        <w:rPr>
          <w:rFonts w:cstheme="minorHAnsi"/>
          <w:szCs w:val="24"/>
          <w:lang w:val="ru-RU"/>
        </w:rPr>
        <w:tab/>
        <w:t xml:space="preserve">В отношении основополагающей цели – </w:t>
      </w:r>
      <w:r w:rsidRPr="0009695A">
        <w:rPr>
          <w:lang w:val="ru-RU"/>
        </w:rPr>
        <w:t>обеспечения равного режима в отношении шести официальных языков – РГС-ЯЗ отметила достигнутый значительный прогресс и выразила секретариату благодарность за его усилия</w:t>
      </w:r>
      <w:r w:rsidRPr="0009695A">
        <w:rPr>
          <w:rFonts w:cstheme="minorHAnsi"/>
          <w:szCs w:val="24"/>
          <w:lang w:val="ru-RU"/>
        </w:rPr>
        <w:t xml:space="preserve">. Она предлагает Совету поручить секретариату и далее прилагать усилия с целью </w:t>
      </w:r>
      <w:r w:rsidRPr="0009695A">
        <w:rPr>
          <w:lang w:val="ru-RU"/>
        </w:rPr>
        <w:t>неуклонного продвижения к режиму полного равенства в будущем</w:t>
      </w:r>
      <w:r w:rsidRPr="0009695A">
        <w:rPr>
          <w:rFonts w:cstheme="minorHAnsi"/>
          <w:szCs w:val="24"/>
          <w:lang w:val="ru-RU"/>
        </w:rPr>
        <w:t>.</w:t>
      </w:r>
    </w:p>
    <w:p w:rsidR="00995A55" w:rsidRPr="0009695A" w:rsidRDefault="00995A55" w:rsidP="00995A55">
      <w:pPr>
        <w:rPr>
          <w:rFonts w:cstheme="minorHAnsi"/>
          <w:szCs w:val="24"/>
          <w:lang w:val="ru-RU"/>
        </w:rPr>
      </w:pPr>
      <w:r w:rsidRPr="0009695A">
        <w:rPr>
          <w:rFonts w:cstheme="minorHAnsi"/>
          <w:szCs w:val="24"/>
          <w:lang w:val="ru-RU"/>
        </w:rPr>
        <w:t>2.3</w:t>
      </w:r>
      <w:r w:rsidRPr="0009695A">
        <w:rPr>
          <w:rFonts w:cstheme="minorHAnsi"/>
          <w:szCs w:val="24"/>
          <w:lang w:val="ru-RU"/>
        </w:rPr>
        <w:tab/>
        <w:t xml:space="preserve">В связи с этим РГС-ЯЗ </w:t>
      </w:r>
      <w:r w:rsidRPr="0009695A">
        <w:rPr>
          <w:lang w:val="ru-RU"/>
        </w:rPr>
        <w:t>предлагает</w:t>
      </w:r>
      <w:r w:rsidRPr="0009695A">
        <w:rPr>
          <w:rFonts w:cstheme="minorHAnsi"/>
          <w:szCs w:val="24"/>
          <w:lang w:val="ru-RU"/>
        </w:rPr>
        <w:t xml:space="preserve"> Совету:</w:t>
      </w:r>
    </w:p>
    <w:p w:rsidR="00995A55" w:rsidRPr="0009695A" w:rsidRDefault="00995A55" w:rsidP="00995A55">
      <w:pPr>
        <w:pStyle w:val="enumlev1"/>
        <w:rPr>
          <w:rFonts w:cstheme="minorHAnsi"/>
          <w:lang w:val="ru-RU"/>
        </w:rPr>
      </w:pPr>
      <w:r w:rsidRPr="0009695A">
        <w:rPr>
          <w:lang w:val="ru-RU"/>
        </w:rPr>
        <w:t>−</w:t>
      </w:r>
      <w:r w:rsidRPr="0009695A">
        <w:rPr>
          <w:lang w:val="ru-RU"/>
        </w:rPr>
        <w:tab/>
        <w:t>содействовать эффективному планированию, составлению графиков, организации и распределению времени собраний МСЭ, принимая во внимание конкретные ограничения в области услуг устного перевода</w:t>
      </w:r>
      <w:r w:rsidRPr="0009695A">
        <w:rPr>
          <w:rFonts w:cstheme="minorHAnsi"/>
          <w:lang w:val="ru-RU"/>
        </w:rPr>
        <w:t>;</w:t>
      </w:r>
      <w:r w:rsidRPr="0009695A">
        <w:rPr>
          <w:lang w:val="ru-RU"/>
        </w:rPr>
        <w:t xml:space="preserve"> </w:t>
      </w:r>
    </w:p>
    <w:p w:rsidR="00995A55" w:rsidRPr="0009695A" w:rsidRDefault="00995A55" w:rsidP="00995A55">
      <w:pPr>
        <w:pStyle w:val="enumlev1"/>
        <w:rPr>
          <w:rFonts w:cstheme="minorHAnsi"/>
          <w:lang w:val="ru-RU"/>
        </w:rPr>
      </w:pPr>
      <w:r w:rsidRPr="0009695A">
        <w:rPr>
          <w:rFonts w:cstheme="minorHAnsi"/>
          <w:lang w:val="ru-RU"/>
        </w:rPr>
        <w:t>−</w:t>
      </w:r>
      <w:r w:rsidRPr="0009695A">
        <w:rPr>
          <w:rFonts w:cstheme="minorHAnsi"/>
          <w:lang w:val="ru-RU"/>
        </w:rPr>
        <w:tab/>
        <w:t>настоятельно рекомендовать секретариату продолжать изыскивать способы совершенствования для выполнения Резолюции 154 (Пересм. Пусан, 2014 г.) ПК и Резолюции 1372 Совета;</w:t>
      </w:r>
    </w:p>
    <w:p w:rsidR="00995A55" w:rsidRPr="0009695A" w:rsidRDefault="00995A55" w:rsidP="00995A55">
      <w:pPr>
        <w:pStyle w:val="enumlev1"/>
        <w:rPr>
          <w:rFonts w:cstheme="minorHAnsi"/>
          <w:lang w:val="ru-RU"/>
        </w:rPr>
      </w:pPr>
      <w:r w:rsidRPr="0009695A">
        <w:rPr>
          <w:lang w:val="ru-RU"/>
        </w:rPr>
        <w:t>−</w:t>
      </w:r>
      <w:r w:rsidRPr="0009695A">
        <w:rPr>
          <w:lang w:val="ru-RU"/>
        </w:rPr>
        <w:tab/>
        <w:t>содействовать своевременному (и даже заблаговременному) представлению вкладов как членами, так и секретариатом;</w:t>
      </w:r>
    </w:p>
    <w:p w:rsidR="00995A55" w:rsidRPr="0009695A" w:rsidRDefault="00995A55" w:rsidP="00995A55">
      <w:pPr>
        <w:pStyle w:val="enumlev1"/>
        <w:rPr>
          <w:rFonts w:cstheme="minorHAnsi"/>
          <w:lang w:val="ru-RU"/>
        </w:rPr>
      </w:pPr>
      <w:r w:rsidRPr="0009695A">
        <w:rPr>
          <w:rFonts w:cstheme="minorHAnsi"/>
          <w:lang w:val="ru-RU"/>
        </w:rPr>
        <w:t>−</w:t>
      </w:r>
      <w:r w:rsidRPr="0009695A">
        <w:rPr>
          <w:rFonts w:cstheme="minorHAnsi"/>
          <w:lang w:val="ru-RU"/>
        </w:rPr>
        <w:tab/>
        <w:t xml:space="preserve">призвать Членов </w:t>
      </w:r>
      <w:r w:rsidRPr="0009695A">
        <w:rPr>
          <w:lang w:val="ru-RU"/>
        </w:rPr>
        <w:t>обеспечивать, чтобы документы и публикации на различных языках в целях максимального увеличения пользы и экономической эффективности использовались и загружались, и поощрять приобретение публикаций соответствующими языковыми сообществами</w:t>
      </w:r>
      <w:r w:rsidRPr="0009695A">
        <w:rPr>
          <w:rFonts w:cstheme="minorHAnsi"/>
          <w:lang w:val="ru-RU"/>
        </w:rPr>
        <w:t>; и</w:t>
      </w:r>
    </w:p>
    <w:p w:rsidR="00995A55" w:rsidRPr="0009695A" w:rsidRDefault="00995A55" w:rsidP="00995A55">
      <w:pPr>
        <w:pStyle w:val="enumlev1"/>
        <w:rPr>
          <w:rFonts w:cstheme="minorHAnsi"/>
          <w:lang w:val="ru-RU"/>
        </w:rPr>
      </w:pPr>
      <w:r w:rsidRPr="0009695A">
        <w:rPr>
          <w:rFonts w:cstheme="minorHAnsi"/>
          <w:lang w:val="ru-RU"/>
        </w:rPr>
        <w:t>−</w:t>
      </w:r>
      <w:r w:rsidRPr="0009695A">
        <w:rPr>
          <w:rFonts w:cstheme="minorHAnsi"/>
          <w:lang w:val="ru-RU"/>
        </w:rPr>
        <w:tab/>
        <w:t>настоятельно рекомендовать Государствам-Членам рассмотреть текст Резолюции 154 с целью обновления и упорядочения ее содержания.</w:t>
      </w:r>
    </w:p>
    <w:p w:rsidR="00995A55" w:rsidRPr="0009695A" w:rsidRDefault="00995A55" w:rsidP="00995A55">
      <w:pPr>
        <w:pStyle w:val="Headingb"/>
        <w:rPr>
          <w:lang w:val="ru-RU"/>
        </w:rPr>
      </w:pPr>
      <w:r w:rsidRPr="0009695A">
        <w:rPr>
          <w:lang w:val="ru-RU"/>
        </w:rPr>
        <w:t>ii)</w:t>
      </w:r>
      <w:r w:rsidRPr="0009695A">
        <w:rPr>
          <w:lang w:val="ru-RU"/>
        </w:rPr>
        <w:tab/>
        <w:t>Анализ принятия альтернативных процедур перевода</w:t>
      </w:r>
    </w:p>
    <w:p w:rsidR="00995A55" w:rsidRPr="0009695A" w:rsidRDefault="00995A55" w:rsidP="00995A55">
      <w:pPr>
        <w:rPr>
          <w:rFonts w:cstheme="minorHAnsi"/>
          <w:szCs w:val="24"/>
          <w:lang w:val="ru-RU"/>
        </w:rPr>
      </w:pPr>
      <w:r w:rsidRPr="0009695A">
        <w:rPr>
          <w:rFonts w:cstheme="minorHAnsi"/>
          <w:szCs w:val="24"/>
          <w:lang w:val="ru-RU"/>
        </w:rPr>
        <w:t>2.4</w:t>
      </w:r>
      <w:r w:rsidRPr="0009695A">
        <w:rPr>
          <w:rFonts w:cstheme="minorHAnsi"/>
          <w:szCs w:val="24"/>
          <w:lang w:val="ru-RU"/>
        </w:rPr>
        <w:tab/>
      </w:r>
      <w:r w:rsidRPr="0009695A">
        <w:rPr>
          <w:lang w:val="ru-RU"/>
        </w:rPr>
        <w:t>Письменный</w:t>
      </w:r>
      <w:r w:rsidRPr="0009695A">
        <w:rPr>
          <w:rFonts w:cstheme="minorHAnsi"/>
          <w:szCs w:val="24"/>
          <w:lang w:val="ru-RU"/>
        </w:rPr>
        <w:t xml:space="preserve"> перевод документов обеспечивается Департаментом C&amp;P, с использованием или штатных сотрудников (постоянных, на срочных и краткосрочных контрактах), или внешних сотрудников (частных лиц, компаний и организаций), или сочетания обоих этих вариантов для гарантирования своевременного предоставления, экономической эффективности и требуемых уровней качества. Что касается внешних подрядов на письменный перевод, то большинство организаций системы ООН обычно предпочитают заключать контракты с частными лицами (которые также иногда привлекаются по краткосрочным контрактам), но иногда обращаются к учреждениям.</w:t>
      </w:r>
    </w:p>
    <w:p w:rsidR="00995A55" w:rsidRPr="0009695A" w:rsidRDefault="00995A55" w:rsidP="00995A55">
      <w:pPr>
        <w:rPr>
          <w:rFonts w:cstheme="minorHAnsi"/>
          <w:szCs w:val="24"/>
          <w:lang w:val="ru-RU"/>
        </w:rPr>
      </w:pPr>
      <w:r w:rsidRPr="0009695A">
        <w:rPr>
          <w:rFonts w:cstheme="minorHAnsi"/>
          <w:szCs w:val="24"/>
          <w:lang w:val="ru-RU"/>
        </w:rPr>
        <w:t>2.5</w:t>
      </w:r>
      <w:r w:rsidRPr="0009695A">
        <w:rPr>
          <w:rFonts w:cstheme="minorHAnsi"/>
          <w:szCs w:val="24"/>
          <w:lang w:val="ru-RU"/>
        </w:rPr>
        <w:tab/>
        <w:t xml:space="preserve">МСЭ изучает несколько альтернативных процедур письменного перевода с целью </w:t>
      </w:r>
      <w:r w:rsidRPr="0009695A">
        <w:rPr>
          <w:lang w:val="ru-RU"/>
        </w:rPr>
        <w:t>упорядочения</w:t>
      </w:r>
      <w:r w:rsidRPr="0009695A">
        <w:rPr>
          <w:rFonts w:cstheme="minorHAnsi"/>
          <w:szCs w:val="24"/>
          <w:lang w:val="ru-RU"/>
        </w:rPr>
        <w:t xml:space="preserve"> процессов и сокращения затрат при поддержании высокого уровня качества, необходимого Членам.</w:t>
      </w:r>
    </w:p>
    <w:p w:rsidR="00995A55" w:rsidRPr="0009695A" w:rsidRDefault="00995A55" w:rsidP="00995A55">
      <w:pPr>
        <w:rPr>
          <w:rFonts w:cstheme="minorHAnsi"/>
          <w:szCs w:val="24"/>
          <w:lang w:val="ru-RU"/>
        </w:rPr>
      </w:pPr>
      <w:r w:rsidRPr="0009695A">
        <w:rPr>
          <w:rFonts w:cstheme="minorHAnsi"/>
          <w:szCs w:val="24"/>
          <w:lang w:val="ru-RU"/>
        </w:rPr>
        <w:t>2.6</w:t>
      </w:r>
      <w:r w:rsidRPr="0009695A">
        <w:rPr>
          <w:rFonts w:cstheme="minorHAnsi"/>
          <w:szCs w:val="24"/>
          <w:lang w:val="ru-RU"/>
        </w:rPr>
        <w:tab/>
        <w:t xml:space="preserve">За период 2014–2017 годов в этой области были осуществлены несколько экспериментальных проектов: </w:t>
      </w:r>
    </w:p>
    <w:p w:rsidR="00995A55" w:rsidRPr="0009695A" w:rsidRDefault="00995A55" w:rsidP="00995A55">
      <w:pPr>
        <w:pStyle w:val="enumlev1"/>
        <w:rPr>
          <w:lang w:val="ru-RU"/>
        </w:rPr>
      </w:pPr>
      <w:r w:rsidRPr="0009695A">
        <w:rPr>
          <w:lang w:val="ru-RU"/>
        </w:rPr>
        <w:t>a)</w:t>
      </w:r>
      <w:r w:rsidRPr="0009695A">
        <w:rPr>
          <w:lang w:val="ru-RU"/>
        </w:rPr>
        <w:tab/>
        <w:t xml:space="preserve">Экспериментальный проект C&amp;P по переводу веб-страниц </w:t>
      </w:r>
      <w:r w:rsidRPr="0009695A">
        <w:rPr>
          <w:b/>
          <w:bCs/>
          <w:lang w:val="ru-RU"/>
        </w:rPr>
        <w:t xml:space="preserve">Государствами-Членами, готовыми взять на себя предоставление </w:t>
      </w:r>
      <w:r w:rsidRPr="0009695A">
        <w:rPr>
          <w:lang w:val="ru-RU"/>
        </w:rPr>
        <w:t xml:space="preserve">услуг </w:t>
      </w:r>
      <w:r w:rsidRPr="0009695A">
        <w:rPr>
          <w:b/>
          <w:bCs/>
          <w:lang w:val="ru-RU"/>
        </w:rPr>
        <w:t xml:space="preserve">веб-перевода </w:t>
      </w:r>
      <w:r w:rsidRPr="0009695A">
        <w:rPr>
          <w:lang w:val="ru-RU"/>
        </w:rPr>
        <w:t>по специальному соглашению с МСЭ.</w:t>
      </w:r>
    </w:p>
    <w:p w:rsidR="00995A55" w:rsidRPr="0009695A" w:rsidRDefault="00995A55" w:rsidP="00995A55">
      <w:pPr>
        <w:pStyle w:val="enumlev1"/>
        <w:rPr>
          <w:lang w:val="ru-RU"/>
        </w:rPr>
      </w:pPr>
      <w:r w:rsidRPr="0009695A">
        <w:rPr>
          <w:lang w:val="ru-RU"/>
        </w:rPr>
        <w:t>b)</w:t>
      </w:r>
      <w:r w:rsidRPr="0009695A">
        <w:rPr>
          <w:lang w:val="ru-RU"/>
        </w:rPr>
        <w:tab/>
        <w:t xml:space="preserve">Нейронная система автоматического перевода, разработанная ВОИС в партнерстве с МСЭ </w:t>
      </w:r>
      <w:r w:rsidRPr="0009695A">
        <w:rPr>
          <w:b/>
          <w:bCs/>
          <w:lang w:val="ru-RU"/>
        </w:rPr>
        <w:t xml:space="preserve">для автоматического перевода </w:t>
      </w:r>
      <w:r w:rsidRPr="0009695A">
        <w:rPr>
          <w:lang w:val="ru-RU"/>
        </w:rPr>
        <w:t>текста на ряд языков, и создание экспериментального проекта для испытания аналогичной системы, разработанной частной компанией, в 2018 году.</w:t>
      </w:r>
    </w:p>
    <w:p w:rsidR="00995A55" w:rsidRPr="0009695A" w:rsidRDefault="00995A55" w:rsidP="00995A55">
      <w:pPr>
        <w:rPr>
          <w:rFonts w:cstheme="minorHAnsi"/>
          <w:szCs w:val="24"/>
          <w:lang w:val="ru-RU"/>
        </w:rPr>
      </w:pPr>
      <w:r w:rsidRPr="0009695A">
        <w:rPr>
          <w:rFonts w:cstheme="minorHAnsi"/>
          <w:szCs w:val="24"/>
          <w:lang w:val="ru-RU"/>
        </w:rPr>
        <w:t>2.7</w:t>
      </w:r>
      <w:r w:rsidRPr="0009695A">
        <w:rPr>
          <w:rFonts w:cstheme="minorHAnsi"/>
          <w:szCs w:val="24"/>
          <w:lang w:val="ru-RU"/>
        </w:rPr>
        <w:tab/>
        <w:t xml:space="preserve">Что касается системы автоматического перевода, используемой Департаментом C&amp;P, теперь </w:t>
      </w:r>
      <w:r w:rsidRPr="0009695A">
        <w:rPr>
          <w:lang w:val="ru-RU"/>
        </w:rPr>
        <w:t>имеются</w:t>
      </w:r>
      <w:r w:rsidRPr="0009695A">
        <w:rPr>
          <w:rFonts w:cstheme="minorHAnsi"/>
          <w:szCs w:val="24"/>
          <w:lang w:val="ru-RU"/>
        </w:rPr>
        <w:t xml:space="preserve"> все языковые пары, и переводчики могут их использовать в своей работе.</w:t>
      </w:r>
    </w:p>
    <w:p w:rsidR="00995A55" w:rsidRPr="0009695A" w:rsidRDefault="00995A55" w:rsidP="00995A55">
      <w:pPr>
        <w:pStyle w:val="Headingb"/>
        <w:rPr>
          <w:rFonts w:cstheme="minorHAnsi"/>
          <w:lang w:val="ru-RU"/>
        </w:rPr>
      </w:pPr>
      <w:r w:rsidRPr="0009695A">
        <w:rPr>
          <w:lang w:val="ru-RU"/>
        </w:rPr>
        <w:t>iii)</w:t>
      </w:r>
      <w:r w:rsidRPr="0009695A">
        <w:rPr>
          <w:lang w:val="ru-RU"/>
        </w:rPr>
        <w:tab/>
        <w:t>Группа по изучению и оценке процедур письменного и устного перевода</w:t>
      </w:r>
    </w:p>
    <w:p w:rsidR="00995A55" w:rsidRPr="0009695A" w:rsidRDefault="00995A55" w:rsidP="00995A55">
      <w:pPr>
        <w:rPr>
          <w:rFonts w:cstheme="minorHAnsi"/>
          <w:szCs w:val="24"/>
          <w:lang w:val="ru-RU"/>
        </w:rPr>
      </w:pPr>
      <w:r w:rsidRPr="0009695A">
        <w:rPr>
          <w:rFonts w:cstheme="minorHAnsi"/>
          <w:szCs w:val="24"/>
          <w:lang w:val="ru-RU"/>
        </w:rPr>
        <w:t>2.8</w:t>
      </w:r>
      <w:r w:rsidRPr="0009695A">
        <w:rPr>
          <w:rFonts w:cstheme="minorHAnsi"/>
          <w:szCs w:val="24"/>
          <w:lang w:val="ru-RU"/>
        </w:rPr>
        <w:tab/>
      </w:r>
      <w:r w:rsidRPr="0009695A">
        <w:rPr>
          <w:lang w:val="ru-RU"/>
        </w:rPr>
        <w:t>Совет-17 принял решение об учреждении внутреннего комитета Союза под председательством заместителя Генерального секретаря для рассмотрения вопроса о реализации наилучших и наиболее экономически эффективных решений в области обеспечения услуг письменного перевода и синхронного устного перевода с надлежащей стоимостью, при этом сохраняя качество этих услуг; для изучения вопроса об использовании надежных внешних источников для письменного перевода документов Союза; и для представления отчета Совету на его сессии 2018 года и Полномочной конференции 2018 года</w:t>
      </w:r>
      <w:r w:rsidRPr="0009695A">
        <w:rPr>
          <w:szCs w:val="24"/>
          <w:lang w:val="ru-RU"/>
        </w:rPr>
        <w:t xml:space="preserve">. В соответствии с этим секретариат создал </w:t>
      </w:r>
      <w:r w:rsidRPr="0009695A">
        <w:rPr>
          <w:b/>
          <w:bCs/>
          <w:szCs w:val="22"/>
          <w:lang w:val="ru-RU"/>
        </w:rPr>
        <w:t>Группу по изучению и оценке процедур письменного и устного перевода</w:t>
      </w:r>
      <w:r w:rsidRPr="0009695A">
        <w:rPr>
          <w:szCs w:val="24"/>
          <w:lang w:val="ru-RU"/>
        </w:rPr>
        <w:t>, которая провела три собрания в октябре-декабре 2017 года (см. Документ </w:t>
      </w:r>
      <w:hyperlink r:id="rId15" w:history="1">
        <w:r w:rsidRPr="0009695A">
          <w:rPr>
            <w:rStyle w:val="Hyperlink"/>
            <w:szCs w:val="24"/>
            <w:lang w:val="ru-RU"/>
          </w:rPr>
          <w:t>C17/108</w:t>
        </w:r>
      </w:hyperlink>
      <w:r w:rsidRPr="0009695A">
        <w:rPr>
          <w:szCs w:val="24"/>
          <w:lang w:val="ru-RU"/>
        </w:rPr>
        <w:t>).</w:t>
      </w:r>
    </w:p>
    <w:p w:rsidR="00995A55" w:rsidRPr="0009695A" w:rsidRDefault="00995A55" w:rsidP="00995A55">
      <w:pPr>
        <w:rPr>
          <w:rFonts w:cstheme="minorHAnsi"/>
          <w:szCs w:val="24"/>
          <w:lang w:val="ru-RU"/>
        </w:rPr>
      </w:pPr>
      <w:r w:rsidRPr="0009695A">
        <w:rPr>
          <w:rFonts w:cstheme="minorHAnsi"/>
          <w:szCs w:val="24"/>
          <w:lang w:val="ru-RU"/>
        </w:rPr>
        <w:t>2.9</w:t>
      </w:r>
      <w:r w:rsidRPr="0009695A">
        <w:rPr>
          <w:rFonts w:cstheme="minorHAnsi"/>
          <w:szCs w:val="24"/>
          <w:lang w:val="ru-RU"/>
        </w:rPr>
        <w:tab/>
        <w:t>РГС-ЯЗ принимает к сведению всю проведенную секретариатом работу, целью которой была оценка целесообразности и значения альтернативных процедур письменного и устного перевода и планируемых испытаний машинного перевода, машинного ввода субтитров и дистанционного устного перевода, и предлагает Совету:</w:t>
      </w:r>
    </w:p>
    <w:p w:rsidR="00995A55" w:rsidRPr="0009695A" w:rsidRDefault="00995A55" w:rsidP="00995A55">
      <w:pPr>
        <w:pStyle w:val="enumlev1"/>
        <w:rPr>
          <w:rFonts w:cstheme="minorHAnsi"/>
          <w:lang w:val="ru-RU"/>
        </w:rPr>
      </w:pPr>
      <w:r w:rsidRPr="0009695A">
        <w:rPr>
          <w:lang w:val="ru-RU"/>
        </w:rPr>
        <w:t>−</w:t>
      </w:r>
      <w:r w:rsidRPr="0009695A">
        <w:rPr>
          <w:lang w:val="ru-RU"/>
        </w:rPr>
        <w:tab/>
        <w:t>с удовлетворением принять к сведению результаты различных экспериментальных проектов, осуществленных за данный период</w:t>
      </w:r>
      <w:r w:rsidRPr="0009695A">
        <w:rPr>
          <w:rFonts w:cstheme="minorHAnsi"/>
          <w:lang w:val="ru-RU"/>
        </w:rPr>
        <w:t xml:space="preserve">; </w:t>
      </w:r>
    </w:p>
    <w:p w:rsidR="00995A55" w:rsidRPr="0009695A" w:rsidRDefault="00995A55" w:rsidP="00995A55">
      <w:pPr>
        <w:pStyle w:val="enumlev1"/>
        <w:rPr>
          <w:rFonts w:cstheme="minorHAnsi"/>
          <w:lang w:val="ru-RU"/>
        </w:rPr>
      </w:pPr>
      <w:r w:rsidRPr="0009695A">
        <w:rPr>
          <w:rFonts w:cstheme="minorHAnsi"/>
          <w:lang w:val="ru-RU"/>
        </w:rPr>
        <w:t>−</w:t>
      </w:r>
      <w:r w:rsidRPr="0009695A">
        <w:rPr>
          <w:rFonts w:cstheme="minorHAnsi"/>
          <w:lang w:val="ru-RU"/>
        </w:rPr>
        <w:tab/>
        <w:t>рассмотреть вопрос о поручении секретариату проведения испытания перевода веб-страниц с помощью некоторых администраций, в ходе которого ответственные Государства-Члены сами проверят</w:t>
      </w:r>
      <w:r w:rsidRPr="0009695A">
        <w:rPr>
          <w:rStyle w:val="FootnoteReference"/>
          <w:lang w:val="ru-RU"/>
        </w:rPr>
        <w:footnoteReference w:id="1"/>
      </w:r>
      <w:r w:rsidRPr="0009695A">
        <w:rPr>
          <w:rFonts w:cstheme="minorHAnsi"/>
          <w:lang w:val="ru-RU"/>
        </w:rPr>
        <w:t xml:space="preserve">, достаточно ли высоко качество перевода, </w:t>
      </w:r>
      <w:r w:rsidRPr="0009695A">
        <w:rPr>
          <w:rFonts w:cs="Calibri"/>
          <w:bCs/>
          <w:szCs w:val="24"/>
          <w:lang w:val="ru-RU"/>
        </w:rPr>
        <w:t>и, если это так, переведенные веб-страницы будут напрямую размещены секретариатом на веб-сайте МСЭ</w:t>
      </w:r>
      <w:r w:rsidRPr="0009695A">
        <w:rPr>
          <w:rFonts w:cstheme="minorHAnsi"/>
          <w:lang w:val="ru-RU"/>
        </w:rPr>
        <w:t xml:space="preserve">; </w:t>
      </w:r>
    </w:p>
    <w:p w:rsidR="00995A55" w:rsidRPr="0009695A" w:rsidRDefault="00995A55" w:rsidP="00995A55">
      <w:pPr>
        <w:pStyle w:val="enumlev1"/>
        <w:rPr>
          <w:rFonts w:cstheme="minorHAnsi"/>
          <w:lang w:val="ru-RU"/>
        </w:rPr>
      </w:pPr>
      <w:r w:rsidRPr="0009695A">
        <w:rPr>
          <w:rFonts w:cs="Calibri"/>
          <w:szCs w:val="24"/>
          <w:lang w:val="ru-RU"/>
        </w:rPr>
        <w:t>−</w:t>
      </w:r>
      <w:r w:rsidRPr="0009695A">
        <w:rPr>
          <w:rFonts w:cs="Calibri"/>
          <w:szCs w:val="24"/>
          <w:lang w:val="ru-RU"/>
        </w:rPr>
        <w:tab/>
        <w:t>если эти испытания возымеют значительные последствия для бюджета МСЭ, следует указать бюджетные требования для этих испытаний для утверждения Советом</w:t>
      </w:r>
      <w:r w:rsidRPr="0009695A">
        <w:rPr>
          <w:rFonts w:cstheme="minorHAnsi"/>
          <w:lang w:val="ru-RU"/>
        </w:rPr>
        <w:t>;</w:t>
      </w:r>
      <w:r w:rsidRPr="0009695A">
        <w:rPr>
          <w:lang w:val="ru-RU"/>
        </w:rPr>
        <w:t xml:space="preserve"> </w:t>
      </w:r>
    </w:p>
    <w:p w:rsidR="00995A55" w:rsidRPr="0009695A" w:rsidRDefault="00995A55" w:rsidP="00995A55">
      <w:pPr>
        <w:pStyle w:val="enumlev1"/>
        <w:rPr>
          <w:rFonts w:cstheme="minorHAnsi"/>
          <w:lang w:val="ru-RU"/>
        </w:rPr>
      </w:pPr>
      <w:r w:rsidRPr="0009695A">
        <w:rPr>
          <w:rFonts w:cs="Calibri"/>
          <w:bCs/>
          <w:szCs w:val="24"/>
          <w:lang w:val="ru-RU"/>
        </w:rPr>
        <w:t>−</w:t>
      </w:r>
      <w:r w:rsidRPr="0009695A">
        <w:rPr>
          <w:rFonts w:cs="Calibri"/>
          <w:bCs/>
          <w:szCs w:val="24"/>
          <w:lang w:val="ru-RU"/>
        </w:rPr>
        <w:tab/>
        <w:t>призвать секретариат продолжить работу для оценки значения машинного перевода и машинного ввода субтитров</w:t>
      </w:r>
      <w:r w:rsidRPr="0009695A">
        <w:rPr>
          <w:rFonts w:cstheme="minorHAnsi"/>
          <w:lang w:val="ru-RU"/>
        </w:rPr>
        <w:t>; и</w:t>
      </w:r>
    </w:p>
    <w:p w:rsidR="00995A55" w:rsidRPr="0009695A" w:rsidRDefault="00995A55" w:rsidP="00995A55">
      <w:pPr>
        <w:pStyle w:val="enumlev1"/>
        <w:rPr>
          <w:rFonts w:cstheme="minorHAnsi"/>
          <w:lang w:val="ru-RU"/>
        </w:rPr>
      </w:pPr>
      <w:r w:rsidRPr="0009695A">
        <w:rPr>
          <w:rFonts w:cstheme="minorHAnsi"/>
          <w:lang w:val="ru-RU"/>
        </w:rPr>
        <w:t>−</w:t>
      </w:r>
      <w:r w:rsidRPr="0009695A">
        <w:rPr>
          <w:rFonts w:cstheme="minorHAnsi"/>
          <w:lang w:val="ru-RU"/>
        </w:rPr>
        <w:tab/>
        <w:t>призвать секретариат продолжить испытания дистанционного устного перевода.</w:t>
      </w:r>
    </w:p>
    <w:p w:rsidR="00995A55" w:rsidRPr="0009695A" w:rsidRDefault="00995A55" w:rsidP="00995A55">
      <w:pPr>
        <w:pStyle w:val="Headingb"/>
        <w:rPr>
          <w:rFonts w:cstheme="minorHAnsi"/>
          <w:lang w:val="ru-RU"/>
        </w:rPr>
      </w:pPr>
      <w:r w:rsidRPr="0009695A">
        <w:rPr>
          <w:lang w:val="ru-RU"/>
        </w:rPr>
        <w:t>iv)</w:t>
      </w:r>
      <w:r w:rsidRPr="0009695A">
        <w:rPr>
          <w:lang w:val="ru-RU"/>
        </w:rPr>
        <w:tab/>
        <w:t>Анализ применения обновленных мер и принципов, касающихся устного и письменного перевода, которые были приняты Советом на его сессии 2014 года</w:t>
      </w:r>
      <w:r w:rsidRPr="0009695A">
        <w:rPr>
          <w:rFonts w:cstheme="minorHAnsi"/>
          <w:lang w:val="ru-RU"/>
        </w:rPr>
        <w:t xml:space="preserve"> </w:t>
      </w:r>
      <w:r w:rsidRPr="00427E77">
        <w:rPr>
          <w:rFonts w:cstheme="minorHAnsi"/>
          <w:b w:val="0"/>
          <w:bCs/>
          <w:lang w:val="ru-RU"/>
        </w:rPr>
        <w:t xml:space="preserve">(пункт 2 раздела </w:t>
      </w:r>
      <w:r w:rsidRPr="00427E77">
        <w:rPr>
          <w:rFonts w:cstheme="minorHAnsi"/>
          <w:b w:val="0"/>
          <w:bCs/>
          <w:i/>
          <w:iCs/>
          <w:lang w:val="ru-RU"/>
        </w:rPr>
        <w:t>поручает Совету</w:t>
      </w:r>
      <w:r w:rsidRPr="00427E77">
        <w:rPr>
          <w:rFonts w:cstheme="minorHAnsi"/>
          <w:b w:val="0"/>
          <w:bCs/>
          <w:lang w:val="ru-RU"/>
        </w:rPr>
        <w:t>)</w:t>
      </w:r>
    </w:p>
    <w:p w:rsidR="00995A55" w:rsidRPr="0009695A" w:rsidRDefault="00995A55" w:rsidP="00995A55">
      <w:pPr>
        <w:rPr>
          <w:rFonts w:cstheme="minorHAnsi"/>
          <w:szCs w:val="24"/>
          <w:lang w:val="ru-RU"/>
        </w:rPr>
      </w:pPr>
      <w:r w:rsidRPr="0009695A">
        <w:rPr>
          <w:rFonts w:cstheme="minorHAnsi"/>
          <w:szCs w:val="24"/>
          <w:lang w:val="ru-RU"/>
        </w:rPr>
        <w:t>2.10</w:t>
      </w:r>
      <w:r w:rsidRPr="0009695A">
        <w:rPr>
          <w:rFonts w:cstheme="minorHAnsi"/>
          <w:szCs w:val="24"/>
          <w:lang w:val="ru-RU"/>
        </w:rPr>
        <w:tab/>
        <w:t xml:space="preserve">За применением мер и принципов письменного и устного перевода, принятых Советом в 2009 году и пересмотренными в 2014 году, ведется наблюдение, и они систематически используются секретариатом как база для определения и удовлетворения потребностей в письменном и устном переводе для конференций, собраний, документов и публикаций МСЭ, что будет продолжаться и в дальнейшем. </w:t>
      </w:r>
    </w:p>
    <w:p w:rsidR="00995A55" w:rsidRPr="0009695A" w:rsidRDefault="00995A55" w:rsidP="00995A55">
      <w:pPr>
        <w:spacing w:after="120"/>
        <w:rPr>
          <w:rFonts w:cstheme="minorHAnsi"/>
          <w:szCs w:val="24"/>
          <w:lang w:val="ru-RU"/>
        </w:rPr>
      </w:pPr>
      <w:r w:rsidRPr="0009695A">
        <w:rPr>
          <w:rFonts w:cstheme="minorHAnsi"/>
          <w:szCs w:val="24"/>
          <w:lang w:val="ru-RU"/>
        </w:rPr>
        <w:t>2.11</w:t>
      </w:r>
      <w:r w:rsidRPr="0009695A">
        <w:rPr>
          <w:rFonts w:cstheme="minorHAnsi"/>
          <w:szCs w:val="24"/>
          <w:lang w:val="ru-RU"/>
        </w:rPr>
        <w:tab/>
        <w:t xml:space="preserve">По просьбе РГС-ЯЗ были представлены показатели бюджета на услуги письменного перевода с 2010 года, </w:t>
      </w:r>
      <w:r w:rsidRPr="0009695A">
        <w:rPr>
          <w:lang w:val="ru-RU"/>
        </w:rPr>
        <w:t>приводимые</w:t>
      </w:r>
      <w:r w:rsidRPr="0009695A">
        <w:rPr>
          <w:rFonts w:cstheme="minorHAnsi"/>
          <w:szCs w:val="24"/>
          <w:lang w:val="ru-RU"/>
        </w:rPr>
        <w:t xml:space="preserve"> ниже в разбивке по трем параметрам: стоимость письменного перевода, стоимость связанных с ним услуг и общая стоимость.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1032"/>
        <w:gridCol w:w="1033"/>
        <w:gridCol w:w="1033"/>
        <w:gridCol w:w="1033"/>
        <w:gridCol w:w="1033"/>
        <w:gridCol w:w="1033"/>
        <w:gridCol w:w="1033"/>
        <w:gridCol w:w="1033"/>
      </w:tblGrid>
      <w:tr w:rsidR="00995A55" w:rsidRPr="0009695A" w:rsidTr="00B33CB7">
        <w:trPr>
          <w:trHeight w:val="340"/>
          <w:jc w:val="center"/>
        </w:trPr>
        <w:tc>
          <w:tcPr>
            <w:tcW w:w="1650" w:type="dxa"/>
            <w:shd w:val="clear" w:color="auto" w:fill="auto"/>
            <w:noWrap/>
            <w:vAlign w:val="bottom"/>
            <w:hideMark/>
          </w:tcPr>
          <w:p w:rsidR="00995A55" w:rsidRPr="0009695A" w:rsidRDefault="00995A55" w:rsidP="0052141A">
            <w:pPr>
              <w:pStyle w:val="Tablehead"/>
              <w:spacing w:before="80" w:after="80"/>
              <w:rPr>
                <w:lang w:val="ru-RU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995A55" w:rsidRPr="0009695A" w:rsidRDefault="00995A55" w:rsidP="0052141A">
            <w:pPr>
              <w:pStyle w:val="Tablehead"/>
              <w:spacing w:before="80" w:after="80"/>
              <w:ind w:left="-57" w:right="-57"/>
              <w:rPr>
                <w:rFonts w:cs="Calibri"/>
                <w:color w:val="000000"/>
                <w:lang w:val="ru-RU"/>
              </w:rPr>
            </w:pPr>
            <w:r w:rsidRPr="0009695A">
              <w:rPr>
                <w:rFonts w:cs="Calibri"/>
                <w:color w:val="000000"/>
                <w:lang w:val="ru-RU"/>
              </w:rPr>
              <w:t>2010 г.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995A55" w:rsidRPr="0009695A" w:rsidRDefault="00995A55" w:rsidP="0052141A">
            <w:pPr>
              <w:pStyle w:val="Tablehead"/>
              <w:spacing w:before="80" w:after="80"/>
              <w:ind w:left="-57" w:right="-57"/>
              <w:rPr>
                <w:rFonts w:cs="Calibri"/>
                <w:color w:val="000000"/>
                <w:lang w:val="ru-RU"/>
              </w:rPr>
            </w:pPr>
            <w:r w:rsidRPr="0009695A">
              <w:rPr>
                <w:rFonts w:cs="Calibri"/>
                <w:color w:val="000000"/>
                <w:lang w:val="ru-RU"/>
              </w:rPr>
              <w:t>2011 г.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995A55" w:rsidRPr="0009695A" w:rsidRDefault="00995A55" w:rsidP="0052141A">
            <w:pPr>
              <w:pStyle w:val="Tablehead"/>
              <w:spacing w:before="80" w:after="80"/>
              <w:ind w:left="-57" w:right="-57"/>
              <w:rPr>
                <w:rFonts w:cs="Calibri"/>
                <w:color w:val="000000"/>
                <w:lang w:val="ru-RU"/>
              </w:rPr>
            </w:pPr>
            <w:r w:rsidRPr="0009695A">
              <w:rPr>
                <w:rFonts w:cs="Calibri"/>
                <w:color w:val="000000"/>
                <w:lang w:val="ru-RU"/>
              </w:rPr>
              <w:t>2012 г.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995A55" w:rsidRPr="0009695A" w:rsidRDefault="00995A55" w:rsidP="0052141A">
            <w:pPr>
              <w:pStyle w:val="Tablehead"/>
              <w:spacing w:before="80" w:after="80"/>
              <w:ind w:left="-57" w:right="-57"/>
              <w:rPr>
                <w:rFonts w:cs="Calibri"/>
                <w:color w:val="000000"/>
                <w:lang w:val="ru-RU"/>
              </w:rPr>
            </w:pPr>
            <w:r w:rsidRPr="0009695A">
              <w:rPr>
                <w:rFonts w:cs="Calibri"/>
                <w:color w:val="000000"/>
                <w:lang w:val="ru-RU"/>
              </w:rPr>
              <w:t>2013 г.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995A55" w:rsidRPr="0009695A" w:rsidRDefault="00995A55" w:rsidP="0052141A">
            <w:pPr>
              <w:pStyle w:val="Tablehead"/>
              <w:spacing w:before="80" w:after="80"/>
              <w:ind w:left="-57" w:right="-57"/>
              <w:rPr>
                <w:rFonts w:cs="Calibri"/>
                <w:color w:val="000000"/>
                <w:lang w:val="ru-RU"/>
              </w:rPr>
            </w:pPr>
            <w:r w:rsidRPr="0009695A">
              <w:rPr>
                <w:rFonts w:cs="Calibri"/>
                <w:color w:val="000000"/>
                <w:lang w:val="ru-RU"/>
              </w:rPr>
              <w:t>2014 г.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995A55" w:rsidRPr="0009695A" w:rsidRDefault="00995A55" w:rsidP="0052141A">
            <w:pPr>
              <w:pStyle w:val="Tablehead"/>
              <w:spacing w:before="80" w:after="80"/>
              <w:ind w:left="-57" w:right="-57"/>
              <w:rPr>
                <w:rFonts w:cs="Calibri"/>
                <w:color w:val="000000"/>
                <w:lang w:val="ru-RU"/>
              </w:rPr>
            </w:pPr>
            <w:r w:rsidRPr="0009695A">
              <w:rPr>
                <w:rFonts w:cs="Calibri"/>
                <w:color w:val="000000"/>
                <w:lang w:val="ru-RU"/>
              </w:rPr>
              <w:t>2015 г.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995A55" w:rsidRPr="0009695A" w:rsidRDefault="00995A55" w:rsidP="0052141A">
            <w:pPr>
              <w:pStyle w:val="Tablehead"/>
              <w:spacing w:before="80" w:after="80"/>
              <w:ind w:left="-57" w:right="-57"/>
              <w:rPr>
                <w:rFonts w:cs="Calibri"/>
                <w:color w:val="000000"/>
                <w:lang w:val="ru-RU"/>
              </w:rPr>
            </w:pPr>
            <w:r w:rsidRPr="0009695A">
              <w:rPr>
                <w:rFonts w:cs="Calibri"/>
                <w:color w:val="000000"/>
                <w:lang w:val="ru-RU"/>
              </w:rPr>
              <w:t>2016 г.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995A55" w:rsidRPr="0009695A" w:rsidRDefault="00995A55" w:rsidP="0052141A">
            <w:pPr>
              <w:pStyle w:val="Tablehead"/>
              <w:spacing w:before="80" w:after="80"/>
              <w:ind w:left="-57" w:right="-57"/>
              <w:rPr>
                <w:rFonts w:cs="Calibri"/>
                <w:color w:val="000000"/>
                <w:lang w:val="ru-RU"/>
              </w:rPr>
            </w:pPr>
            <w:r w:rsidRPr="0009695A">
              <w:rPr>
                <w:rFonts w:cs="Calibri"/>
                <w:color w:val="000000"/>
                <w:lang w:val="ru-RU"/>
              </w:rPr>
              <w:t>2017 г.</w:t>
            </w:r>
          </w:p>
        </w:tc>
      </w:tr>
      <w:tr w:rsidR="00995A55" w:rsidRPr="0009695A" w:rsidTr="00B33CB7">
        <w:trPr>
          <w:trHeight w:val="340"/>
          <w:jc w:val="center"/>
        </w:trPr>
        <w:tc>
          <w:tcPr>
            <w:tcW w:w="1650" w:type="dxa"/>
            <w:shd w:val="clear" w:color="auto" w:fill="auto"/>
            <w:noWrap/>
            <w:vAlign w:val="bottom"/>
            <w:hideMark/>
          </w:tcPr>
          <w:p w:rsidR="00995A55" w:rsidRPr="0009695A" w:rsidRDefault="00995A55" w:rsidP="0052141A">
            <w:pPr>
              <w:pStyle w:val="Tabletext"/>
              <w:spacing w:before="20" w:after="20"/>
              <w:rPr>
                <w:rFonts w:cs="Calibri"/>
                <w:color w:val="000000"/>
                <w:lang w:val="ru-RU"/>
              </w:rPr>
            </w:pPr>
            <w:r w:rsidRPr="0009695A">
              <w:rPr>
                <w:lang w:val="ru-RU"/>
              </w:rPr>
              <w:t>Бюджет на письменный перевод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995A55" w:rsidRPr="0009695A" w:rsidRDefault="00995A55" w:rsidP="0052141A">
            <w:pPr>
              <w:pStyle w:val="Tabletext"/>
              <w:spacing w:before="20" w:after="20"/>
              <w:ind w:left="-57" w:right="-57"/>
              <w:jc w:val="right"/>
              <w:rPr>
                <w:rFonts w:cs="Calibri"/>
                <w:color w:val="000000"/>
                <w:lang w:val="ru-RU"/>
              </w:rPr>
            </w:pPr>
            <w:r w:rsidRPr="0009695A">
              <w:rPr>
                <w:rFonts w:cs="Calibri"/>
                <w:color w:val="000000"/>
                <w:lang w:val="ru-RU"/>
              </w:rPr>
              <w:t>9 581 423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995A55" w:rsidRPr="0009695A" w:rsidRDefault="00995A55" w:rsidP="0052141A">
            <w:pPr>
              <w:pStyle w:val="Tabletext"/>
              <w:spacing w:before="20" w:after="20"/>
              <w:ind w:left="-57" w:right="-57"/>
              <w:jc w:val="right"/>
              <w:rPr>
                <w:rFonts w:cs="Calibri"/>
                <w:color w:val="000000"/>
                <w:lang w:val="ru-RU"/>
              </w:rPr>
            </w:pPr>
            <w:r w:rsidRPr="0009695A">
              <w:rPr>
                <w:rFonts w:cs="Calibri"/>
                <w:color w:val="000000"/>
                <w:lang w:val="ru-RU"/>
              </w:rPr>
              <w:t>8 655 905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995A55" w:rsidRPr="0009695A" w:rsidRDefault="00995A55" w:rsidP="0052141A">
            <w:pPr>
              <w:pStyle w:val="Tabletext"/>
              <w:spacing w:before="20" w:after="20"/>
              <w:ind w:left="-57" w:right="-57"/>
              <w:jc w:val="right"/>
              <w:rPr>
                <w:rFonts w:cs="Calibri"/>
                <w:color w:val="000000"/>
                <w:lang w:val="ru-RU"/>
              </w:rPr>
            </w:pPr>
            <w:r w:rsidRPr="0009695A">
              <w:rPr>
                <w:rFonts w:cs="Calibri"/>
                <w:color w:val="000000"/>
                <w:lang w:val="ru-RU"/>
              </w:rPr>
              <w:t>9 030 507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995A55" w:rsidRPr="0009695A" w:rsidRDefault="00995A55" w:rsidP="0052141A">
            <w:pPr>
              <w:pStyle w:val="Tabletext"/>
              <w:spacing w:before="20" w:after="20"/>
              <w:ind w:left="-57" w:right="-57"/>
              <w:jc w:val="right"/>
              <w:rPr>
                <w:rFonts w:cs="Calibri"/>
                <w:color w:val="000000"/>
                <w:lang w:val="ru-RU"/>
              </w:rPr>
            </w:pPr>
            <w:r w:rsidRPr="0009695A">
              <w:rPr>
                <w:rFonts w:cs="Calibri"/>
                <w:color w:val="000000"/>
                <w:lang w:val="ru-RU"/>
              </w:rPr>
              <w:t>8 188 442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995A55" w:rsidRPr="0009695A" w:rsidRDefault="00995A55" w:rsidP="0052141A">
            <w:pPr>
              <w:pStyle w:val="Tabletext"/>
              <w:spacing w:before="20" w:after="20"/>
              <w:ind w:left="-57" w:right="-57"/>
              <w:jc w:val="right"/>
              <w:rPr>
                <w:rFonts w:cs="Calibri"/>
                <w:color w:val="000000"/>
                <w:lang w:val="ru-RU"/>
              </w:rPr>
            </w:pPr>
            <w:r w:rsidRPr="0009695A">
              <w:rPr>
                <w:rFonts w:cs="Calibri"/>
                <w:color w:val="000000"/>
                <w:lang w:val="ru-RU"/>
              </w:rPr>
              <w:t>9 860 763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995A55" w:rsidRPr="0009695A" w:rsidRDefault="00995A55" w:rsidP="0052141A">
            <w:pPr>
              <w:pStyle w:val="Tabletext"/>
              <w:spacing w:before="20" w:after="20"/>
              <w:ind w:left="-57" w:right="-57"/>
              <w:jc w:val="right"/>
              <w:rPr>
                <w:rFonts w:cs="Calibri"/>
                <w:color w:val="000000"/>
                <w:lang w:val="ru-RU"/>
              </w:rPr>
            </w:pPr>
            <w:r w:rsidRPr="0009695A">
              <w:rPr>
                <w:rFonts w:cs="Calibri"/>
                <w:color w:val="000000"/>
                <w:lang w:val="ru-RU"/>
              </w:rPr>
              <w:t>9 819 529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995A55" w:rsidRPr="0009695A" w:rsidRDefault="00995A55" w:rsidP="0052141A">
            <w:pPr>
              <w:pStyle w:val="Tabletext"/>
              <w:spacing w:before="20" w:after="20"/>
              <w:ind w:left="-57" w:right="-57"/>
              <w:jc w:val="right"/>
              <w:rPr>
                <w:rFonts w:cs="Calibri"/>
                <w:color w:val="000000"/>
                <w:lang w:val="ru-RU"/>
              </w:rPr>
            </w:pPr>
            <w:r w:rsidRPr="0009695A">
              <w:rPr>
                <w:rFonts w:cs="Calibri"/>
                <w:color w:val="000000"/>
                <w:lang w:val="ru-RU"/>
              </w:rPr>
              <w:t>8 249 744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995A55" w:rsidRPr="0009695A" w:rsidRDefault="00995A55" w:rsidP="0052141A">
            <w:pPr>
              <w:pStyle w:val="Tabletext"/>
              <w:spacing w:before="20" w:after="20"/>
              <w:ind w:left="-57" w:right="-57"/>
              <w:jc w:val="right"/>
              <w:rPr>
                <w:rFonts w:cs="Calibri"/>
                <w:color w:val="000000"/>
                <w:lang w:val="ru-RU"/>
              </w:rPr>
            </w:pPr>
            <w:r w:rsidRPr="0009695A">
              <w:rPr>
                <w:rFonts w:cs="Calibri"/>
                <w:color w:val="000000"/>
                <w:lang w:val="ru-RU"/>
              </w:rPr>
              <w:t>8 432 974</w:t>
            </w:r>
          </w:p>
        </w:tc>
      </w:tr>
      <w:tr w:rsidR="00995A55" w:rsidRPr="0009695A" w:rsidTr="00B33CB7">
        <w:trPr>
          <w:trHeight w:val="340"/>
          <w:jc w:val="center"/>
        </w:trPr>
        <w:tc>
          <w:tcPr>
            <w:tcW w:w="1650" w:type="dxa"/>
            <w:shd w:val="clear" w:color="auto" w:fill="auto"/>
            <w:noWrap/>
            <w:vAlign w:val="bottom"/>
            <w:hideMark/>
          </w:tcPr>
          <w:p w:rsidR="00995A55" w:rsidRPr="0009695A" w:rsidRDefault="00995A55" w:rsidP="0052141A">
            <w:pPr>
              <w:pStyle w:val="Tabletext"/>
              <w:spacing w:before="20" w:after="20"/>
              <w:rPr>
                <w:rFonts w:cs="Calibri"/>
                <w:color w:val="000000"/>
                <w:lang w:val="ru-RU"/>
              </w:rPr>
            </w:pPr>
            <w:r w:rsidRPr="0009695A">
              <w:rPr>
                <w:lang w:val="ru-RU"/>
              </w:rPr>
              <w:t>Бюджет на связанные с ним услуги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995A55" w:rsidRPr="0009695A" w:rsidRDefault="00995A55" w:rsidP="0052141A">
            <w:pPr>
              <w:pStyle w:val="Tabletext"/>
              <w:spacing w:before="20" w:after="20"/>
              <w:ind w:left="-57" w:right="-57"/>
              <w:jc w:val="right"/>
              <w:rPr>
                <w:rFonts w:cs="Calibri"/>
                <w:color w:val="000000"/>
                <w:lang w:val="ru-RU"/>
              </w:rPr>
            </w:pPr>
            <w:r w:rsidRPr="0009695A">
              <w:rPr>
                <w:rFonts w:cs="Calibri"/>
                <w:color w:val="000000"/>
                <w:lang w:val="ru-RU"/>
              </w:rPr>
              <w:t>6 732 789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995A55" w:rsidRPr="0009695A" w:rsidRDefault="00995A55" w:rsidP="0052141A">
            <w:pPr>
              <w:pStyle w:val="Tabletext"/>
              <w:spacing w:before="20" w:after="20"/>
              <w:ind w:left="-57" w:right="-57"/>
              <w:jc w:val="right"/>
              <w:rPr>
                <w:rFonts w:cs="Calibri"/>
                <w:color w:val="000000"/>
                <w:lang w:val="ru-RU"/>
              </w:rPr>
            </w:pPr>
            <w:r w:rsidRPr="0009695A">
              <w:rPr>
                <w:rFonts w:cs="Calibri"/>
                <w:color w:val="000000"/>
                <w:lang w:val="ru-RU"/>
              </w:rPr>
              <w:t>6 633 103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995A55" w:rsidRPr="0009695A" w:rsidRDefault="00995A55" w:rsidP="0052141A">
            <w:pPr>
              <w:pStyle w:val="Tabletext"/>
              <w:spacing w:before="20" w:after="20"/>
              <w:ind w:left="-57" w:right="-57"/>
              <w:jc w:val="right"/>
              <w:rPr>
                <w:rFonts w:cs="Calibri"/>
                <w:color w:val="000000"/>
                <w:lang w:val="ru-RU"/>
              </w:rPr>
            </w:pPr>
            <w:r w:rsidRPr="0009695A">
              <w:rPr>
                <w:rFonts w:cs="Calibri"/>
                <w:color w:val="000000"/>
                <w:lang w:val="ru-RU"/>
              </w:rPr>
              <w:t>5 901 474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995A55" w:rsidRPr="0009695A" w:rsidRDefault="00995A55" w:rsidP="0052141A">
            <w:pPr>
              <w:pStyle w:val="Tabletext"/>
              <w:spacing w:before="20" w:after="20"/>
              <w:ind w:left="-57" w:right="-57"/>
              <w:jc w:val="right"/>
              <w:rPr>
                <w:rFonts w:cs="Calibri"/>
                <w:color w:val="000000"/>
                <w:lang w:val="ru-RU"/>
              </w:rPr>
            </w:pPr>
            <w:r w:rsidRPr="0009695A">
              <w:rPr>
                <w:rFonts w:cs="Calibri"/>
                <w:color w:val="000000"/>
                <w:lang w:val="ru-RU"/>
              </w:rPr>
              <w:t>5 545 850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995A55" w:rsidRPr="0009695A" w:rsidRDefault="00995A55" w:rsidP="0052141A">
            <w:pPr>
              <w:pStyle w:val="Tabletext"/>
              <w:spacing w:before="20" w:after="20"/>
              <w:ind w:left="-57" w:right="-57"/>
              <w:jc w:val="right"/>
              <w:rPr>
                <w:rFonts w:cs="Calibri"/>
                <w:color w:val="000000"/>
                <w:lang w:val="ru-RU"/>
              </w:rPr>
            </w:pPr>
            <w:r w:rsidRPr="0009695A">
              <w:rPr>
                <w:rFonts w:cs="Calibri"/>
                <w:color w:val="000000"/>
                <w:lang w:val="ru-RU"/>
              </w:rPr>
              <w:t>5 841 177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995A55" w:rsidRPr="0009695A" w:rsidRDefault="00995A55" w:rsidP="0052141A">
            <w:pPr>
              <w:pStyle w:val="Tabletext"/>
              <w:spacing w:before="20" w:after="20"/>
              <w:ind w:left="-57" w:right="-57"/>
              <w:jc w:val="right"/>
              <w:rPr>
                <w:rFonts w:cs="Calibri"/>
                <w:color w:val="000000"/>
                <w:lang w:val="ru-RU"/>
              </w:rPr>
            </w:pPr>
            <w:r w:rsidRPr="0009695A">
              <w:rPr>
                <w:rFonts w:cs="Calibri"/>
                <w:color w:val="000000"/>
                <w:lang w:val="ru-RU"/>
              </w:rPr>
              <w:t>5 841 094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995A55" w:rsidRPr="0009695A" w:rsidRDefault="00995A55" w:rsidP="0052141A">
            <w:pPr>
              <w:pStyle w:val="Tabletext"/>
              <w:spacing w:before="20" w:after="20"/>
              <w:ind w:left="-57" w:right="-57"/>
              <w:jc w:val="right"/>
              <w:rPr>
                <w:rFonts w:cs="Calibri"/>
                <w:color w:val="000000"/>
                <w:lang w:val="ru-RU"/>
              </w:rPr>
            </w:pPr>
            <w:r w:rsidRPr="0009695A">
              <w:rPr>
                <w:rFonts w:cs="Calibri"/>
                <w:color w:val="000000"/>
                <w:lang w:val="ru-RU"/>
              </w:rPr>
              <w:t>5 645 752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995A55" w:rsidRPr="0009695A" w:rsidRDefault="00995A55" w:rsidP="0052141A">
            <w:pPr>
              <w:pStyle w:val="Tabletext"/>
              <w:spacing w:before="20" w:after="20"/>
              <w:ind w:left="-57" w:right="-57"/>
              <w:jc w:val="right"/>
              <w:rPr>
                <w:rFonts w:cs="Calibri"/>
                <w:color w:val="000000"/>
                <w:lang w:val="ru-RU"/>
              </w:rPr>
            </w:pPr>
            <w:r w:rsidRPr="0009695A">
              <w:rPr>
                <w:rFonts w:cs="Calibri"/>
                <w:color w:val="000000"/>
                <w:lang w:val="ru-RU"/>
              </w:rPr>
              <w:t>5 716 247</w:t>
            </w:r>
          </w:p>
        </w:tc>
      </w:tr>
      <w:tr w:rsidR="00995A55" w:rsidRPr="0009695A" w:rsidTr="00B33CB7">
        <w:trPr>
          <w:trHeight w:val="340"/>
          <w:jc w:val="center"/>
        </w:trPr>
        <w:tc>
          <w:tcPr>
            <w:tcW w:w="1650" w:type="dxa"/>
            <w:shd w:val="clear" w:color="auto" w:fill="auto"/>
            <w:noWrap/>
          </w:tcPr>
          <w:p w:rsidR="00995A55" w:rsidRPr="0009695A" w:rsidRDefault="00995A55" w:rsidP="0052141A">
            <w:pPr>
              <w:pStyle w:val="Tabletext"/>
              <w:spacing w:before="20" w:after="20"/>
              <w:rPr>
                <w:b/>
                <w:bCs/>
                <w:lang w:val="ru-RU"/>
              </w:rPr>
            </w:pPr>
            <w:r w:rsidRPr="0009695A">
              <w:rPr>
                <w:b/>
                <w:bCs/>
                <w:lang w:val="ru-RU"/>
              </w:rPr>
              <w:t>Всего: бюджет на письменный перевод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995A55" w:rsidRPr="0009695A" w:rsidRDefault="00995A55" w:rsidP="0052141A">
            <w:pPr>
              <w:pStyle w:val="Tabletext"/>
              <w:spacing w:before="20" w:after="20"/>
              <w:ind w:left="-57" w:right="-57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09695A">
              <w:rPr>
                <w:rFonts w:cs="Calibri"/>
                <w:b/>
                <w:bCs/>
                <w:color w:val="000000"/>
                <w:lang w:val="ru-RU"/>
              </w:rPr>
              <w:t>16 314 211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995A55" w:rsidRPr="0009695A" w:rsidRDefault="00995A55" w:rsidP="0052141A">
            <w:pPr>
              <w:pStyle w:val="Tabletext"/>
              <w:spacing w:before="20" w:after="20"/>
              <w:ind w:left="-57" w:right="-57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09695A">
              <w:rPr>
                <w:rFonts w:cs="Calibri"/>
                <w:b/>
                <w:bCs/>
                <w:color w:val="000000"/>
                <w:lang w:val="ru-RU"/>
              </w:rPr>
              <w:t>15 289 009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995A55" w:rsidRPr="0009695A" w:rsidRDefault="00995A55" w:rsidP="0052141A">
            <w:pPr>
              <w:pStyle w:val="Tabletext"/>
              <w:spacing w:before="20" w:after="20"/>
              <w:ind w:left="-57" w:right="-57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09695A">
              <w:rPr>
                <w:rFonts w:cs="Calibri"/>
                <w:b/>
                <w:bCs/>
                <w:color w:val="000000"/>
                <w:lang w:val="ru-RU"/>
              </w:rPr>
              <w:t>14 931 981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995A55" w:rsidRPr="0009695A" w:rsidRDefault="00995A55" w:rsidP="0052141A">
            <w:pPr>
              <w:pStyle w:val="Tabletext"/>
              <w:spacing w:before="20" w:after="20"/>
              <w:ind w:left="-57" w:right="-57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09695A">
              <w:rPr>
                <w:rFonts w:cs="Calibri"/>
                <w:b/>
                <w:bCs/>
                <w:color w:val="000000"/>
                <w:lang w:val="ru-RU"/>
              </w:rPr>
              <w:t>13 734 291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995A55" w:rsidRPr="0009695A" w:rsidRDefault="00995A55" w:rsidP="0052141A">
            <w:pPr>
              <w:pStyle w:val="Tabletext"/>
              <w:spacing w:before="20" w:after="20"/>
              <w:ind w:left="-57" w:right="-57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09695A">
              <w:rPr>
                <w:rFonts w:cs="Calibri"/>
                <w:b/>
                <w:bCs/>
                <w:color w:val="000000"/>
                <w:lang w:val="ru-RU"/>
              </w:rPr>
              <w:t>15 701 940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995A55" w:rsidRPr="0009695A" w:rsidRDefault="00995A55" w:rsidP="0052141A">
            <w:pPr>
              <w:pStyle w:val="Tabletext"/>
              <w:spacing w:before="20" w:after="20"/>
              <w:ind w:left="-57" w:right="-57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09695A">
              <w:rPr>
                <w:rFonts w:cs="Calibri"/>
                <w:b/>
                <w:bCs/>
                <w:color w:val="000000"/>
                <w:lang w:val="ru-RU"/>
              </w:rPr>
              <w:t>15 660 623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995A55" w:rsidRPr="0009695A" w:rsidRDefault="00995A55" w:rsidP="0052141A">
            <w:pPr>
              <w:pStyle w:val="Tabletext"/>
              <w:spacing w:before="20" w:after="20"/>
              <w:ind w:left="-57" w:right="-57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09695A">
              <w:rPr>
                <w:rFonts w:cs="Calibri"/>
                <w:b/>
                <w:bCs/>
                <w:color w:val="000000"/>
                <w:lang w:val="ru-RU"/>
              </w:rPr>
              <w:t>13 895 496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995A55" w:rsidRPr="0009695A" w:rsidRDefault="00995A55" w:rsidP="0052141A">
            <w:pPr>
              <w:pStyle w:val="Tabletext"/>
              <w:spacing w:before="20" w:after="20"/>
              <w:ind w:left="-57" w:right="-57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09695A">
              <w:rPr>
                <w:rFonts w:cs="Calibri"/>
                <w:b/>
                <w:bCs/>
                <w:color w:val="000000"/>
                <w:lang w:val="ru-RU"/>
              </w:rPr>
              <w:t>14 149 220</w:t>
            </w:r>
          </w:p>
        </w:tc>
      </w:tr>
      <w:tr w:rsidR="00995A55" w:rsidRPr="0009695A" w:rsidTr="00B33CB7">
        <w:trPr>
          <w:trHeight w:val="340"/>
          <w:jc w:val="center"/>
        </w:trPr>
        <w:tc>
          <w:tcPr>
            <w:tcW w:w="1650" w:type="dxa"/>
            <w:shd w:val="clear" w:color="auto" w:fill="auto"/>
            <w:noWrap/>
          </w:tcPr>
          <w:p w:rsidR="00995A55" w:rsidRPr="0009695A" w:rsidRDefault="00995A55" w:rsidP="0052141A">
            <w:pPr>
              <w:pStyle w:val="Tabletext"/>
              <w:spacing w:before="20" w:after="20"/>
              <w:rPr>
                <w:lang w:val="ru-RU"/>
              </w:rPr>
            </w:pPr>
            <w:r w:rsidRPr="0009695A">
              <w:rPr>
                <w:lang w:val="ru-RU"/>
              </w:rPr>
              <w:t>Бюджет на устный перевод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995A55" w:rsidRPr="0009695A" w:rsidRDefault="00995A55" w:rsidP="0052141A">
            <w:pPr>
              <w:pStyle w:val="Tabletext"/>
              <w:spacing w:before="20" w:after="20"/>
              <w:ind w:left="-57" w:right="-57"/>
              <w:jc w:val="right"/>
              <w:rPr>
                <w:rFonts w:cs="Calibri"/>
                <w:color w:val="000000"/>
                <w:lang w:val="ru-RU"/>
              </w:rPr>
            </w:pPr>
            <w:r w:rsidRPr="0009695A">
              <w:rPr>
                <w:rFonts w:cs="Calibri"/>
                <w:color w:val="000000"/>
                <w:lang w:val="ru-RU"/>
              </w:rPr>
              <w:t>3 011 402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:rsidR="00995A55" w:rsidRPr="0009695A" w:rsidRDefault="00995A55" w:rsidP="0052141A">
            <w:pPr>
              <w:pStyle w:val="Tabletext"/>
              <w:spacing w:before="20" w:after="20"/>
              <w:ind w:left="-57" w:right="-57"/>
              <w:jc w:val="right"/>
              <w:rPr>
                <w:rFonts w:cs="Calibri"/>
                <w:color w:val="000000"/>
                <w:lang w:val="ru-RU"/>
              </w:rPr>
            </w:pPr>
            <w:r w:rsidRPr="0009695A">
              <w:rPr>
                <w:rFonts w:cs="Calibri"/>
                <w:color w:val="000000"/>
                <w:lang w:val="ru-RU"/>
              </w:rPr>
              <w:t>2 116 911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:rsidR="00995A55" w:rsidRPr="0009695A" w:rsidRDefault="00995A55" w:rsidP="0052141A">
            <w:pPr>
              <w:pStyle w:val="Tabletext"/>
              <w:spacing w:before="20" w:after="20"/>
              <w:ind w:left="-57" w:right="-57"/>
              <w:jc w:val="right"/>
              <w:rPr>
                <w:rFonts w:cs="Calibri"/>
                <w:color w:val="000000"/>
                <w:lang w:val="ru-RU"/>
              </w:rPr>
            </w:pPr>
            <w:r w:rsidRPr="0009695A">
              <w:rPr>
                <w:rFonts w:cs="Calibri"/>
                <w:color w:val="000000"/>
                <w:lang w:val="ru-RU"/>
              </w:rPr>
              <w:t>4 396 547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:rsidR="00995A55" w:rsidRPr="0009695A" w:rsidRDefault="00995A55" w:rsidP="0052141A">
            <w:pPr>
              <w:pStyle w:val="Tabletext"/>
              <w:spacing w:before="20" w:after="20"/>
              <w:ind w:left="-57" w:right="-57"/>
              <w:jc w:val="right"/>
              <w:rPr>
                <w:rFonts w:cs="Calibri"/>
                <w:color w:val="000000"/>
                <w:lang w:val="ru-RU"/>
              </w:rPr>
            </w:pPr>
            <w:r w:rsidRPr="0009695A">
              <w:rPr>
                <w:rFonts w:cs="Calibri"/>
                <w:color w:val="000000"/>
                <w:lang w:val="ru-RU"/>
              </w:rPr>
              <w:t>1 943 702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:rsidR="00995A55" w:rsidRPr="0009695A" w:rsidRDefault="00995A55" w:rsidP="0052141A">
            <w:pPr>
              <w:pStyle w:val="Tabletext"/>
              <w:spacing w:before="20" w:after="20"/>
              <w:ind w:left="-57" w:right="-57"/>
              <w:jc w:val="right"/>
              <w:rPr>
                <w:rFonts w:cs="Calibri"/>
                <w:color w:val="000000"/>
                <w:lang w:val="ru-RU"/>
              </w:rPr>
            </w:pPr>
            <w:r w:rsidRPr="0009695A">
              <w:rPr>
                <w:rFonts w:cs="Calibri"/>
                <w:color w:val="000000"/>
                <w:lang w:val="ru-RU"/>
              </w:rPr>
              <w:t>3 242 056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:rsidR="00995A55" w:rsidRPr="0009695A" w:rsidRDefault="00995A55" w:rsidP="0052141A">
            <w:pPr>
              <w:pStyle w:val="Tabletext"/>
              <w:spacing w:before="20" w:after="20"/>
              <w:ind w:left="-57" w:right="-57"/>
              <w:jc w:val="right"/>
              <w:rPr>
                <w:rFonts w:cs="Calibri"/>
                <w:color w:val="000000"/>
                <w:lang w:val="ru-RU"/>
              </w:rPr>
            </w:pPr>
            <w:r w:rsidRPr="0009695A">
              <w:rPr>
                <w:rFonts w:cs="Calibri"/>
                <w:color w:val="000000"/>
                <w:lang w:val="ru-RU"/>
              </w:rPr>
              <w:t>3 743 931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:rsidR="00995A55" w:rsidRPr="0009695A" w:rsidRDefault="00995A55" w:rsidP="0052141A">
            <w:pPr>
              <w:pStyle w:val="Tabletext"/>
              <w:spacing w:before="20" w:after="20"/>
              <w:ind w:left="-57" w:right="-57"/>
              <w:jc w:val="right"/>
              <w:rPr>
                <w:rFonts w:cs="Calibri"/>
                <w:color w:val="000000"/>
                <w:lang w:val="ru-RU"/>
              </w:rPr>
            </w:pPr>
            <w:r w:rsidRPr="0009695A">
              <w:rPr>
                <w:rFonts w:cs="Calibri"/>
                <w:color w:val="000000"/>
                <w:lang w:val="ru-RU"/>
              </w:rPr>
              <w:t>2 027 299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:rsidR="00995A55" w:rsidRPr="0009695A" w:rsidRDefault="00995A55" w:rsidP="0052141A">
            <w:pPr>
              <w:pStyle w:val="Tabletext"/>
              <w:spacing w:before="20" w:after="20"/>
              <w:ind w:left="-57" w:right="-57"/>
              <w:jc w:val="right"/>
              <w:rPr>
                <w:rFonts w:cs="Calibri"/>
                <w:color w:val="000000"/>
                <w:lang w:val="ru-RU"/>
              </w:rPr>
            </w:pPr>
            <w:r w:rsidRPr="0009695A">
              <w:rPr>
                <w:rFonts w:cs="Calibri"/>
                <w:color w:val="000000"/>
                <w:lang w:val="ru-RU"/>
              </w:rPr>
              <w:t>2 228 510</w:t>
            </w:r>
          </w:p>
        </w:tc>
      </w:tr>
      <w:tr w:rsidR="00995A55" w:rsidRPr="0009695A" w:rsidTr="00B33CB7">
        <w:trPr>
          <w:trHeight w:val="340"/>
          <w:jc w:val="center"/>
        </w:trPr>
        <w:tc>
          <w:tcPr>
            <w:tcW w:w="1650" w:type="dxa"/>
            <w:shd w:val="clear" w:color="auto" w:fill="auto"/>
            <w:noWrap/>
          </w:tcPr>
          <w:p w:rsidR="00995A55" w:rsidRPr="0009695A" w:rsidRDefault="00995A55" w:rsidP="0052141A">
            <w:pPr>
              <w:pStyle w:val="Tabletext"/>
              <w:spacing w:before="20" w:after="20"/>
              <w:rPr>
                <w:b/>
                <w:bCs/>
                <w:lang w:val="ru-RU"/>
              </w:rPr>
            </w:pPr>
            <w:r w:rsidRPr="0009695A">
              <w:rPr>
                <w:b/>
                <w:bCs/>
                <w:lang w:val="ru-RU"/>
              </w:rPr>
              <w:t>Всего: бюджет на языковые услуги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995A55" w:rsidRPr="0009695A" w:rsidRDefault="00995A55" w:rsidP="0052141A">
            <w:pPr>
              <w:pStyle w:val="Tabletext"/>
              <w:spacing w:before="20" w:after="20"/>
              <w:ind w:left="-57" w:right="-57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09695A">
              <w:rPr>
                <w:rFonts w:cs="Calibri"/>
                <w:b/>
                <w:bCs/>
                <w:color w:val="000000"/>
                <w:lang w:val="ru-RU"/>
              </w:rPr>
              <w:t>19 325 613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:rsidR="00995A55" w:rsidRPr="0009695A" w:rsidRDefault="00995A55" w:rsidP="0052141A">
            <w:pPr>
              <w:pStyle w:val="Tabletext"/>
              <w:spacing w:before="20" w:after="20"/>
              <w:ind w:left="-57" w:right="-57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09695A">
              <w:rPr>
                <w:rFonts w:cs="Calibri"/>
                <w:b/>
                <w:bCs/>
                <w:color w:val="000000"/>
                <w:lang w:val="ru-RU"/>
              </w:rPr>
              <w:t>17 405 920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:rsidR="00995A55" w:rsidRPr="0009695A" w:rsidRDefault="00995A55" w:rsidP="0052141A">
            <w:pPr>
              <w:pStyle w:val="Tabletext"/>
              <w:spacing w:before="20" w:after="20"/>
              <w:ind w:left="-57" w:right="-57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09695A">
              <w:rPr>
                <w:rFonts w:cs="Calibri"/>
                <w:b/>
                <w:bCs/>
                <w:color w:val="000000"/>
                <w:lang w:val="ru-RU"/>
              </w:rPr>
              <w:t>19 328 528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:rsidR="00995A55" w:rsidRPr="0009695A" w:rsidRDefault="00995A55" w:rsidP="0052141A">
            <w:pPr>
              <w:pStyle w:val="Tabletext"/>
              <w:spacing w:before="20" w:after="20"/>
              <w:ind w:left="-57" w:right="-57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09695A">
              <w:rPr>
                <w:rFonts w:cs="Calibri"/>
                <w:b/>
                <w:bCs/>
                <w:color w:val="000000"/>
                <w:lang w:val="ru-RU"/>
              </w:rPr>
              <w:t>15 677 993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:rsidR="00995A55" w:rsidRPr="0009695A" w:rsidRDefault="00995A55" w:rsidP="0052141A">
            <w:pPr>
              <w:pStyle w:val="Tabletext"/>
              <w:spacing w:before="20" w:after="20"/>
              <w:ind w:left="-57" w:right="-57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09695A">
              <w:rPr>
                <w:rFonts w:cs="Calibri"/>
                <w:b/>
                <w:bCs/>
                <w:color w:val="000000"/>
                <w:lang w:val="ru-RU"/>
              </w:rPr>
              <w:t>18 943 996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:rsidR="00995A55" w:rsidRPr="0009695A" w:rsidRDefault="00995A55" w:rsidP="0052141A">
            <w:pPr>
              <w:pStyle w:val="Tabletext"/>
              <w:spacing w:before="20" w:after="20"/>
              <w:ind w:left="-57" w:right="-57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09695A">
              <w:rPr>
                <w:rFonts w:cs="Calibri"/>
                <w:b/>
                <w:bCs/>
                <w:color w:val="000000"/>
                <w:lang w:val="ru-RU"/>
              </w:rPr>
              <w:t>19 404 554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:rsidR="00995A55" w:rsidRPr="0009695A" w:rsidRDefault="00995A55" w:rsidP="0052141A">
            <w:pPr>
              <w:pStyle w:val="Tabletext"/>
              <w:spacing w:before="20" w:after="20"/>
              <w:ind w:left="-57" w:right="-57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09695A">
              <w:rPr>
                <w:rFonts w:cs="Calibri"/>
                <w:b/>
                <w:bCs/>
                <w:color w:val="000000"/>
                <w:lang w:val="ru-RU"/>
              </w:rPr>
              <w:t>15 922 795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:rsidR="00995A55" w:rsidRPr="0009695A" w:rsidRDefault="00995A55" w:rsidP="0052141A">
            <w:pPr>
              <w:pStyle w:val="Tabletext"/>
              <w:spacing w:before="20" w:after="20"/>
              <w:ind w:left="-57" w:right="-57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09695A">
              <w:rPr>
                <w:rFonts w:cs="Calibri"/>
                <w:b/>
                <w:bCs/>
                <w:color w:val="000000"/>
                <w:lang w:val="ru-RU"/>
              </w:rPr>
              <w:t>16 377 730</w:t>
            </w:r>
          </w:p>
        </w:tc>
      </w:tr>
      <w:tr w:rsidR="00995A55" w:rsidRPr="0009695A" w:rsidTr="00B33CB7">
        <w:trPr>
          <w:trHeight w:val="340"/>
          <w:jc w:val="center"/>
        </w:trPr>
        <w:tc>
          <w:tcPr>
            <w:tcW w:w="1650" w:type="dxa"/>
            <w:shd w:val="clear" w:color="auto" w:fill="auto"/>
            <w:noWrap/>
          </w:tcPr>
          <w:p w:rsidR="00995A55" w:rsidRPr="0009695A" w:rsidRDefault="00995A55" w:rsidP="0052141A">
            <w:pPr>
              <w:pStyle w:val="Tabletext"/>
              <w:spacing w:before="20" w:after="20"/>
              <w:rPr>
                <w:b/>
                <w:bCs/>
                <w:lang w:val="ru-RU"/>
              </w:rPr>
            </w:pPr>
            <w:r w:rsidRPr="0009695A">
              <w:rPr>
                <w:b/>
                <w:bCs/>
                <w:lang w:val="ru-RU"/>
              </w:rPr>
              <w:t>Фактические расходы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995A55" w:rsidRPr="0009695A" w:rsidRDefault="00995A55" w:rsidP="0052141A">
            <w:pPr>
              <w:pStyle w:val="Tabletext"/>
              <w:spacing w:before="20" w:after="20"/>
              <w:ind w:left="-57" w:right="-57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09695A">
              <w:rPr>
                <w:rFonts w:cs="Calibri"/>
                <w:b/>
                <w:bCs/>
                <w:color w:val="000000"/>
                <w:lang w:val="ru-RU"/>
              </w:rPr>
              <w:t>17 281 464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:rsidR="00995A55" w:rsidRPr="0009695A" w:rsidRDefault="00995A55" w:rsidP="0052141A">
            <w:pPr>
              <w:pStyle w:val="Tabletext"/>
              <w:spacing w:before="20" w:after="20"/>
              <w:ind w:left="-57" w:right="-57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09695A">
              <w:rPr>
                <w:rFonts w:cs="Calibri"/>
                <w:b/>
                <w:bCs/>
                <w:color w:val="000000"/>
                <w:lang w:val="ru-RU"/>
              </w:rPr>
              <w:t>16 831 837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:rsidR="00995A55" w:rsidRPr="0009695A" w:rsidRDefault="00995A55" w:rsidP="0052141A">
            <w:pPr>
              <w:pStyle w:val="Tabletext"/>
              <w:spacing w:before="20" w:after="20"/>
              <w:ind w:left="-57" w:right="-57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09695A">
              <w:rPr>
                <w:rFonts w:cs="Calibri"/>
                <w:b/>
                <w:bCs/>
                <w:color w:val="000000"/>
                <w:lang w:val="ru-RU"/>
              </w:rPr>
              <w:t>18 203 894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:rsidR="00995A55" w:rsidRPr="0009695A" w:rsidRDefault="00995A55" w:rsidP="0052141A">
            <w:pPr>
              <w:pStyle w:val="Tabletext"/>
              <w:spacing w:before="20" w:after="20"/>
              <w:ind w:left="-57" w:right="-57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09695A">
              <w:rPr>
                <w:rFonts w:cs="Calibri"/>
                <w:b/>
                <w:bCs/>
                <w:color w:val="000000"/>
                <w:lang w:val="ru-RU"/>
              </w:rPr>
              <w:t>13 778 584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:rsidR="00995A55" w:rsidRPr="0009695A" w:rsidRDefault="00995A55" w:rsidP="0052141A">
            <w:pPr>
              <w:pStyle w:val="Tabletext"/>
              <w:spacing w:before="20" w:after="20"/>
              <w:ind w:left="-57" w:right="-57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09695A">
              <w:rPr>
                <w:rFonts w:cs="Calibri"/>
                <w:b/>
                <w:bCs/>
                <w:color w:val="000000"/>
                <w:lang w:val="ru-RU"/>
              </w:rPr>
              <w:t>16 110 043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:rsidR="00995A55" w:rsidRPr="0009695A" w:rsidRDefault="00995A55" w:rsidP="0052141A">
            <w:pPr>
              <w:pStyle w:val="Tabletext"/>
              <w:spacing w:before="20" w:after="20"/>
              <w:ind w:left="-57" w:right="-57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09695A">
              <w:rPr>
                <w:rFonts w:cs="Calibri"/>
                <w:b/>
                <w:bCs/>
                <w:color w:val="000000"/>
                <w:lang w:val="ru-RU"/>
              </w:rPr>
              <w:t>16 474 229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:rsidR="00995A55" w:rsidRPr="0009695A" w:rsidRDefault="00995A55" w:rsidP="0052141A">
            <w:pPr>
              <w:pStyle w:val="Tabletext"/>
              <w:spacing w:before="20" w:after="20"/>
              <w:ind w:left="-57" w:right="-57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09695A">
              <w:rPr>
                <w:rFonts w:cs="Calibri"/>
                <w:b/>
                <w:bCs/>
                <w:color w:val="000000"/>
                <w:lang w:val="ru-RU"/>
              </w:rPr>
              <w:t>13 749 273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:rsidR="00995A55" w:rsidRPr="0009695A" w:rsidRDefault="00995A55" w:rsidP="0052141A">
            <w:pPr>
              <w:pStyle w:val="Tabletext"/>
              <w:spacing w:before="20" w:after="20"/>
              <w:ind w:left="-57" w:right="-57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09695A">
              <w:rPr>
                <w:rFonts w:cs="Calibri"/>
                <w:b/>
                <w:bCs/>
                <w:color w:val="000000"/>
                <w:lang w:val="ru-RU"/>
              </w:rPr>
              <w:t>13 750 291</w:t>
            </w:r>
          </w:p>
        </w:tc>
      </w:tr>
      <w:tr w:rsidR="00995A55" w:rsidRPr="0009695A" w:rsidTr="00B33CB7">
        <w:trPr>
          <w:trHeight w:val="340"/>
          <w:jc w:val="center"/>
        </w:trPr>
        <w:tc>
          <w:tcPr>
            <w:tcW w:w="1650" w:type="dxa"/>
            <w:shd w:val="clear" w:color="auto" w:fill="auto"/>
            <w:noWrap/>
          </w:tcPr>
          <w:p w:rsidR="00995A55" w:rsidRPr="0009695A" w:rsidRDefault="00995A55" w:rsidP="0052141A">
            <w:pPr>
              <w:pStyle w:val="Tabletext"/>
              <w:spacing w:before="20" w:after="20"/>
              <w:rPr>
                <w:b/>
                <w:bCs/>
                <w:lang w:val="ru-RU"/>
              </w:rPr>
            </w:pPr>
            <w:r w:rsidRPr="0009695A">
              <w:rPr>
                <w:b/>
                <w:bCs/>
                <w:lang w:val="ru-RU"/>
              </w:rPr>
              <w:t>Экономия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995A55" w:rsidRPr="0009695A" w:rsidRDefault="00995A55" w:rsidP="0052141A">
            <w:pPr>
              <w:pStyle w:val="Tabletext"/>
              <w:spacing w:before="20" w:after="20"/>
              <w:ind w:left="-57" w:right="-57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09695A">
              <w:rPr>
                <w:rFonts w:cs="Calibri"/>
                <w:b/>
                <w:bCs/>
                <w:color w:val="000000"/>
                <w:lang w:val="ru-RU"/>
              </w:rPr>
              <w:t>2 044 149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:rsidR="00995A55" w:rsidRPr="0009695A" w:rsidRDefault="00995A55" w:rsidP="0052141A">
            <w:pPr>
              <w:pStyle w:val="Tabletext"/>
              <w:spacing w:before="20" w:after="20"/>
              <w:ind w:left="-57" w:right="-57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09695A">
              <w:rPr>
                <w:rFonts w:cs="Calibri"/>
                <w:b/>
                <w:bCs/>
                <w:color w:val="000000"/>
                <w:lang w:val="ru-RU"/>
              </w:rPr>
              <w:t>574 083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:rsidR="00995A55" w:rsidRPr="0009695A" w:rsidRDefault="00995A55" w:rsidP="0052141A">
            <w:pPr>
              <w:pStyle w:val="Tabletext"/>
              <w:spacing w:before="20" w:after="20"/>
              <w:ind w:left="-57" w:right="-57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09695A">
              <w:rPr>
                <w:rFonts w:cs="Calibri"/>
                <w:b/>
                <w:bCs/>
                <w:color w:val="000000"/>
                <w:lang w:val="ru-RU"/>
              </w:rPr>
              <w:t>1 124 634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:rsidR="00995A55" w:rsidRPr="0009695A" w:rsidRDefault="00995A55" w:rsidP="0052141A">
            <w:pPr>
              <w:pStyle w:val="Tabletext"/>
              <w:spacing w:before="20" w:after="20"/>
              <w:ind w:left="-57" w:right="-57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09695A">
              <w:rPr>
                <w:rFonts w:cs="Calibri"/>
                <w:b/>
                <w:bCs/>
                <w:color w:val="000000"/>
                <w:lang w:val="ru-RU"/>
              </w:rPr>
              <w:t>1 899 409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:rsidR="00995A55" w:rsidRPr="0009695A" w:rsidRDefault="00995A55" w:rsidP="0052141A">
            <w:pPr>
              <w:pStyle w:val="Tabletext"/>
              <w:spacing w:before="20" w:after="20"/>
              <w:ind w:left="-57" w:right="-57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09695A">
              <w:rPr>
                <w:rFonts w:cs="Calibri"/>
                <w:b/>
                <w:bCs/>
                <w:color w:val="000000"/>
                <w:lang w:val="ru-RU"/>
              </w:rPr>
              <w:t>2 833 953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:rsidR="00995A55" w:rsidRPr="0009695A" w:rsidRDefault="00995A55" w:rsidP="0052141A">
            <w:pPr>
              <w:pStyle w:val="Tabletext"/>
              <w:spacing w:before="20" w:after="20"/>
              <w:ind w:left="-57" w:right="-57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09695A">
              <w:rPr>
                <w:rFonts w:cs="Calibri"/>
                <w:b/>
                <w:bCs/>
                <w:color w:val="000000"/>
                <w:lang w:val="ru-RU"/>
              </w:rPr>
              <w:t>2 930 325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:rsidR="00995A55" w:rsidRPr="0009695A" w:rsidRDefault="00995A55" w:rsidP="0052141A">
            <w:pPr>
              <w:pStyle w:val="Tabletext"/>
              <w:spacing w:before="20" w:after="20"/>
              <w:ind w:left="-57" w:right="-57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09695A">
              <w:rPr>
                <w:rFonts w:cs="Calibri"/>
                <w:b/>
                <w:bCs/>
                <w:color w:val="000000"/>
                <w:lang w:val="ru-RU"/>
              </w:rPr>
              <w:t>2 173 522</w:t>
            </w:r>
          </w:p>
        </w:tc>
        <w:tc>
          <w:tcPr>
            <w:tcW w:w="1033" w:type="dxa"/>
            <w:shd w:val="clear" w:color="auto" w:fill="auto"/>
            <w:noWrap/>
            <w:vAlign w:val="bottom"/>
          </w:tcPr>
          <w:p w:rsidR="00995A55" w:rsidRPr="0009695A" w:rsidRDefault="00995A55" w:rsidP="0052141A">
            <w:pPr>
              <w:pStyle w:val="Tabletext"/>
              <w:spacing w:before="20" w:after="20"/>
              <w:ind w:left="-57" w:right="-57"/>
              <w:jc w:val="right"/>
              <w:rPr>
                <w:rFonts w:cs="Calibri"/>
                <w:b/>
                <w:bCs/>
                <w:color w:val="000000"/>
                <w:lang w:val="ru-RU"/>
              </w:rPr>
            </w:pPr>
            <w:r w:rsidRPr="0009695A">
              <w:rPr>
                <w:rFonts w:cs="Calibri"/>
                <w:b/>
                <w:bCs/>
                <w:color w:val="000000"/>
                <w:lang w:val="ru-RU"/>
              </w:rPr>
              <w:t>2 627 439</w:t>
            </w:r>
          </w:p>
        </w:tc>
      </w:tr>
    </w:tbl>
    <w:p w:rsidR="00995A55" w:rsidRPr="0009695A" w:rsidRDefault="00995A55" w:rsidP="005131AE">
      <w:pPr>
        <w:spacing w:before="240"/>
        <w:rPr>
          <w:lang w:val="ru-RU"/>
        </w:rPr>
      </w:pPr>
      <w:r w:rsidRPr="0009695A">
        <w:rPr>
          <w:lang w:val="ru-RU"/>
        </w:rPr>
        <w:t>2.12</w:t>
      </w:r>
      <w:r w:rsidRPr="0009695A">
        <w:rPr>
          <w:lang w:val="ru-RU"/>
        </w:rPr>
        <w:tab/>
        <w:t xml:space="preserve">Объем переводов продолжает отражать полное равенство режима в отношении всех шести официальных языков </w:t>
      </w:r>
      <w:r w:rsidRPr="00E6273A">
        <w:rPr>
          <w:lang w:val="ru-RU"/>
        </w:rPr>
        <w:t>МСЭ</w:t>
      </w:r>
      <w:r w:rsidRPr="0009695A">
        <w:rPr>
          <w:lang w:val="ru-RU"/>
        </w:rPr>
        <w:t>. Масштабы письменного перевода с 1 января 2010 года по 30 октября 2017 года на пять языков (исключая английский) отражены в следующем графике:</w:t>
      </w:r>
    </w:p>
    <w:p w:rsidR="00995A55" w:rsidRPr="0009695A" w:rsidRDefault="00995A55" w:rsidP="00995A55">
      <w:pPr>
        <w:spacing w:before="360" w:after="120"/>
        <w:jc w:val="center"/>
        <w:rPr>
          <w:rFonts w:cstheme="minorHAnsi"/>
          <w:szCs w:val="24"/>
          <w:lang w:val="ru-RU"/>
        </w:rPr>
      </w:pPr>
      <w:r w:rsidRPr="0009695A">
        <w:rPr>
          <w:noProof/>
          <w:lang w:val="en-US" w:eastAsia="zh-CN"/>
        </w:rPr>
        <w:drawing>
          <wp:inline distT="0" distB="0" distL="0" distR="0" wp14:anchorId="08700F26" wp14:editId="4E01DBF4">
            <wp:extent cx="4951095" cy="2510155"/>
            <wp:effectExtent l="0" t="0" r="1905" b="444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95A55" w:rsidRPr="0009695A" w:rsidRDefault="00995A55" w:rsidP="005131AE">
      <w:pPr>
        <w:spacing w:before="240"/>
        <w:rPr>
          <w:rFonts w:cstheme="minorHAnsi"/>
          <w:szCs w:val="24"/>
          <w:lang w:val="ru-RU"/>
        </w:rPr>
      </w:pPr>
      <w:r w:rsidRPr="0009695A">
        <w:rPr>
          <w:rFonts w:cstheme="minorHAnsi"/>
          <w:szCs w:val="22"/>
          <w:lang w:val="ru-RU"/>
        </w:rPr>
        <w:t>2.13</w:t>
      </w:r>
      <w:r w:rsidRPr="0009695A">
        <w:rPr>
          <w:rFonts w:cstheme="minorHAnsi"/>
          <w:szCs w:val="22"/>
          <w:lang w:val="ru-RU"/>
        </w:rPr>
        <w:tab/>
        <w:t>Что касается устного перевода, срок действия общесистемного соглашения, регулировавшего привлечение учреждениями ООН устных переводчиков по краткосрочным контрактам, истек в конце июня 2017 года. Велись официальные переговоры между организациями системы ООН и АИИК (</w:t>
      </w:r>
      <w:r w:rsidRPr="0009695A">
        <w:rPr>
          <w:lang w:val="ru-RU"/>
        </w:rPr>
        <w:t>Международной</w:t>
      </w:r>
      <w:r w:rsidRPr="0009695A">
        <w:rPr>
          <w:rFonts w:cstheme="minorHAnsi"/>
          <w:szCs w:val="22"/>
          <w:lang w:val="ru-RU"/>
        </w:rPr>
        <w:t xml:space="preserve"> ассоциацией конференционных устных переводчиков) с целью заключения нового варианта соглашения, которое бы действовало в течение пяти лет, с июля 2017 года. Под руководством </w:t>
      </w:r>
      <w:r w:rsidRPr="0009695A">
        <w:rPr>
          <w:rStyle w:val="preferred"/>
          <w:rFonts w:asciiTheme="minorHAnsi" w:hAnsiTheme="minorHAnsi" w:cs="Arial"/>
          <w:szCs w:val="22"/>
          <w:lang w:val="ru-RU"/>
        </w:rPr>
        <w:t>Департамента по делам Генеральной Ассамблеи и конференционному управлению</w:t>
      </w:r>
      <w:r w:rsidRPr="0009695A">
        <w:rPr>
          <w:rStyle w:val="preferred"/>
          <w:rFonts w:ascii="Helvetica" w:hAnsi="Helvetica" w:cs="Arial"/>
          <w:szCs w:val="22"/>
          <w:lang w:val="ru-RU"/>
        </w:rPr>
        <w:t xml:space="preserve"> </w:t>
      </w:r>
      <w:r w:rsidRPr="0009695A">
        <w:rPr>
          <w:rStyle w:val="preferred"/>
          <w:rFonts w:asciiTheme="minorHAnsi" w:hAnsiTheme="minorHAnsi" w:cs="Arial"/>
          <w:szCs w:val="22"/>
          <w:lang w:val="ru-RU"/>
        </w:rPr>
        <w:t>(ДГАКУ) МСЭ вместе с другими учреждениями выработал общую основу мер, направленных на усиление экономичности и упорядоченности положений</w:t>
      </w:r>
      <w:r w:rsidRPr="0009695A">
        <w:rPr>
          <w:rFonts w:cstheme="minorHAnsi"/>
          <w:szCs w:val="22"/>
          <w:lang w:val="ru-RU"/>
        </w:rPr>
        <w:t>. Переговоры не привели к заключению нового соглашения, и по-прежнему применяются условия старого соглашения до заключения нового соглашения или новой договоренности в первой половине 2018 года</w:t>
      </w:r>
      <w:r w:rsidRPr="0009695A">
        <w:rPr>
          <w:rFonts w:cstheme="minorHAnsi"/>
          <w:szCs w:val="24"/>
          <w:lang w:val="ru-RU"/>
        </w:rPr>
        <w:t>.</w:t>
      </w:r>
    </w:p>
    <w:p w:rsidR="00995A55" w:rsidRPr="0009695A" w:rsidRDefault="00995A55" w:rsidP="00995A55">
      <w:pPr>
        <w:snapToGrid w:val="0"/>
        <w:spacing w:after="120"/>
        <w:jc w:val="both"/>
        <w:rPr>
          <w:rFonts w:cstheme="minorHAnsi"/>
          <w:szCs w:val="24"/>
          <w:lang w:val="ru-RU"/>
        </w:rPr>
      </w:pPr>
      <w:r w:rsidRPr="0009695A">
        <w:rPr>
          <w:rFonts w:cstheme="minorHAnsi"/>
          <w:szCs w:val="24"/>
          <w:lang w:val="ru-RU"/>
        </w:rPr>
        <w:t>2.14</w:t>
      </w:r>
      <w:r w:rsidRPr="0009695A">
        <w:rPr>
          <w:rFonts w:cstheme="minorHAnsi"/>
          <w:szCs w:val="24"/>
          <w:lang w:val="ru-RU"/>
        </w:rPr>
        <w:tab/>
        <w:t>РГС-ЯЗ отмечает, что в настоящее время в отношении официальных языков применяется равный режим, и предлагает Совету:</w:t>
      </w:r>
    </w:p>
    <w:p w:rsidR="00995A55" w:rsidRPr="0009695A" w:rsidRDefault="00995A55" w:rsidP="00995A55">
      <w:pPr>
        <w:pStyle w:val="enumlev1"/>
        <w:rPr>
          <w:lang w:val="ru-RU"/>
        </w:rPr>
      </w:pPr>
      <w:r w:rsidRPr="0009695A">
        <w:rPr>
          <w:lang w:val="ru-RU"/>
        </w:rPr>
        <w:t>−</w:t>
      </w:r>
      <w:r w:rsidRPr="0009695A">
        <w:rPr>
          <w:lang w:val="ru-RU"/>
        </w:rPr>
        <w:tab/>
        <w:t>предложить секретариату продолжать обновлять эти меры и принципы, осуществлять их мониторинг и применять их; и</w:t>
      </w:r>
    </w:p>
    <w:p w:rsidR="00995A55" w:rsidRPr="0009695A" w:rsidRDefault="00995A55" w:rsidP="00995A55">
      <w:pPr>
        <w:pStyle w:val="enumlev1"/>
        <w:rPr>
          <w:lang w:val="ru-RU"/>
        </w:rPr>
      </w:pPr>
      <w:r w:rsidRPr="0009695A">
        <w:rPr>
          <w:lang w:val="ru-RU"/>
        </w:rPr>
        <w:t>−</w:t>
      </w:r>
      <w:r w:rsidRPr="0009695A">
        <w:rPr>
          <w:lang w:val="ru-RU"/>
        </w:rPr>
        <w:tab/>
        <w:t>предложить секретариату осуществлять мониторинг воздействия результатов переговоров между КСР ООН и АИИК на будущий оперативный бюджет.</w:t>
      </w:r>
    </w:p>
    <w:p w:rsidR="00995A55" w:rsidRPr="0009695A" w:rsidRDefault="00995A55" w:rsidP="00995A55">
      <w:pPr>
        <w:pStyle w:val="Headingb"/>
        <w:rPr>
          <w:lang w:val="ru-RU"/>
        </w:rPr>
      </w:pPr>
      <w:r w:rsidRPr="0009695A">
        <w:rPr>
          <w:lang w:val="ru-RU"/>
        </w:rPr>
        <w:t>v)</w:t>
      </w:r>
      <w:r w:rsidRPr="0009695A">
        <w:rPr>
          <w:lang w:val="ru-RU"/>
        </w:rPr>
        <w:tab/>
        <w:t>Целесообразное использование ИКТ</w:t>
      </w:r>
    </w:p>
    <w:p w:rsidR="00995A55" w:rsidRPr="0009695A" w:rsidRDefault="00995A55" w:rsidP="00995A55">
      <w:pPr>
        <w:rPr>
          <w:rFonts w:cstheme="minorHAnsi"/>
          <w:szCs w:val="24"/>
          <w:lang w:val="ru-RU"/>
        </w:rPr>
      </w:pPr>
      <w:r w:rsidRPr="0009695A">
        <w:rPr>
          <w:rFonts w:cstheme="minorHAnsi"/>
          <w:szCs w:val="24"/>
          <w:lang w:val="ru-RU"/>
        </w:rPr>
        <w:t>2.15</w:t>
      </w:r>
      <w:r w:rsidRPr="0009695A">
        <w:rPr>
          <w:rFonts w:cstheme="minorHAnsi"/>
          <w:szCs w:val="24"/>
          <w:lang w:val="ru-RU"/>
        </w:rPr>
        <w:tab/>
        <w:t xml:space="preserve">РГС-ЯЗ отмечает, что МСЭ завершил переход от традиционного обеспечения справочных </w:t>
      </w:r>
      <w:r w:rsidRPr="0009695A">
        <w:rPr>
          <w:lang w:val="ru-RU"/>
        </w:rPr>
        <w:t>материалов</w:t>
      </w:r>
      <w:r w:rsidRPr="0009695A">
        <w:rPr>
          <w:rFonts w:cstheme="minorHAnsi"/>
          <w:szCs w:val="24"/>
          <w:lang w:val="ru-RU"/>
        </w:rPr>
        <w:t xml:space="preserve"> на основе бумажных версий к электронному обеспечению справочных материалов, с целью упорядочения перекрестных ссылок на документы. Благодаря установлению онлайновых перекрестных ссылок между документами МСЭ значительно сокращен процесс определения и добавления ранее переведенных</w:t>
      </w:r>
      <w:r>
        <w:rPr>
          <w:rFonts w:cstheme="minorHAnsi"/>
          <w:szCs w:val="24"/>
          <w:lang w:val="ru-RU"/>
        </w:rPr>
        <w:t xml:space="preserve"> фрагментов в оригинал текста, </w:t>
      </w:r>
      <w:r w:rsidRPr="0009695A">
        <w:rPr>
          <w:rFonts w:cstheme="minorHAnsi"/>
          <w:szCs w:val="24"/>
          <w:lang w:val="ru-RU"/>
        </w:rPr>
        <w:t>что позволяет ликвидировать дублирование усилий, увеличивая производительность труда переводчиков и делая МСЭ более экологически чистым.</w:t>
      </w:r>
    </w:p>
    <w:p w:rsidR="00995A55" w:rsidRPr="0009695A" w:rsidRDefault="00995A55" w:rsidP="00995A55">
      <w:pPr>
        <w:rPr>
          <w:rFonts w:cstheme="minorHAnsi"/>
          <w:b/>
          <w:bCs/>
          <w:szCs w:val="24"/>
          <w:lang w:val="ru-RU"/>
        </w:rPr>
      </w:pPr>
      <w:r w:rsidRPr="0009695A">
        <w:rPr>
          <w:rFonts w:cstheme="minorHAnsi"/>
          <w:szCs w:val="24"/>
          <w:lang w:val="ru-RU"/>
        </w:rPr>
        <w:t>2.16</w:t>
      </w:r>
      <w:r w:rsidRPr="0009695A">
        <w:rPr>
          <w:rFonts w:cstheme="minorHAnsi"/>
          <w:szCs w:val="24"/>
          <w:lang w:val="ru-RU"/>
        </w:rPr>
        <w:tab/>
        <w:t xml:space="preserve">Департамент C&amp;P также ввел новую Систему управления документами, конференционным </w:t>
      </w:r>
      <w:r w:rsidRPr="0009695A">
        <w:rPr>
          <w:lang w:val="ru-RU"/>
        </w:rPr>
        <w:t>обслуживанием</w:t>
      </w:r>
      <w:r w:rsidRPr="0009695A">
        <w:rPr>
          <w:rFonts w:cstheme="minorHAnsi"/>
          <w:szCs w:val="24"/>
          <w:lang w:val="ru-RU"/>
        </w:rPr>
        <w:t xml:space="preserve"> и производством (DCPMS), разработанную ЮНОВ – онлайновое, транзакционное интегрированное приложение в виде базы данных, используемое службой управления конференций в основном для производства и хранения электронных запросов на услуги документации, осуществления контроля за выполнением работы через языковые секции, обработки электронных запросов на услуги, осуществления контроля за работой по контрактам и производства широкого круга статистических отчетов по всем аспектам работы по обслуживанию конференций.</w:t>
      </w:r>
    </w:p>
    <w:p w:rsidR="00995A55" w:rsidRPr="0009695A" w:rsidRDefault="00995A55" w:rsidP="00995A55">
      <w:pPr>
        <w:pStyle w:val="Headingb"/>
        <w:rPr>
          <w:bCs/>
          <w:i/>
          <w:iCs/>
          <w:lang w:val="ru-RU"/>
        </w:rPr>
      </w:pPr>
      <w:r w:rsidRPr="0009695A">
        <w:rPr>
          <w:bCs/>
          <w:lang w:val="ru-RU"/>
        </w:rPr>
        <w:t>vi)</w:t>
      </w:r>
      <w:r w:rsidRPr="0009695A">
        <w:rPr>
          <w:bCs/>
          <w:lang w:val="ru-RU"/>
        </w:rPr>
        <w:tab/>
        <w:t xml:space="preserve">Возможные меры по сокращению размеров и объема документов </w:t>
      </w:r>
      <w:r w:rsidRPr="00427E77">
        <w:rPr>
          <w:b w:val="0"/>
          <w:bCs/>
          <w:lang w:val="ru-RU"/>
        </w:rPr>
        <w:t>(5</w:t>
      </w:r>
      <w:r w:rsidRPr="00427E77">
        <w:rPr>
          <w:b w:val="0"/>
          <w:bCs/>
          <w:lang w:val="ru-RU"/>
        </w:rPr>
        <w:noBreakHyphen/>
        <w:t xml:space="preserve">й пункт маркированного списка пункта 3 раздела </w:t>
      </w:r>
      <w:r w:rsidRPr="00427E77">
        <w:rPr>
          <w:b w:val="0"/>
          <w:bCs/>
          <w:i/>
          <w:iCs/>
          <w:lang w:val="ru-RU"/>
        </w:rPr>
        <w:t>поручает Совету</w:t>
      </w:r>
      <w:r w:rsidRPr="00427E77">
        <w:rPr>
          <w:b w:val="0"/>
          <w:bCs/>
          <w:lang w:val="ru-RU"/>
        </w:rPr>
        <w:t>)</w:t>
      </w:r>
    </w:p>
    <w:p w:rsidR="00995A55" w:rsidRPr="0009695A" w:rsidRDefault="00995A55" w:rsidP="00995A55">
      <w:pPr>
        <w:rPr>
          <w:rFonts w:cstheme="minorHAnsi"/>
          <w:bCs/>
          <w:szCs w:val="24"/>
          <w:lang w:val="ru-RU"/>
        </w:rPr>
      </w:pPr>
      <w:r w:rsidRPr="0009695A">
        <w:rPr>
          <w:rFonts w:cstheme="minorHAnsi"/>
          <w:bCs/>
          <w:szCs w:val="24"/>
          <w:lang w:val="ru-RU"/>
        </w:rPr>
        <w:t>2.17</w:t>
      </w:r>
      <w:r w:rsidRPr="0009695A">
        <w:rPr>
          <w:rFonts w:cstheme="minorHAnsi"/>
          <w:bCs/>
          <w:szCs w:val="24"/>
          <w:lang w:val="ru-RU"/>
        </w:rPr>
        <w:tab/>
      </w:r>
      <w:r w:rsidRPr="0009695A">
        <w:rPr>
          <w:lang w:val="ru-RU"/>
        </w:rPr>
        <w:t>РГС-ЯЗ, подчеркивая, что, короткие, более компактные и целенаправленные документы являются важными элементами улучшения работы с документацией и повышения эффективности, в том числе в отношении письменного перевода и многоязычия, предлагает Совету</w:t>
      </w:r>
      <w:r w:rsidRPr="0009695A">
        <w:rPr>
          <w:rFonts w:cstheme="minorHAnsi"/>
          <w:bCs/>
          <w:szCs w:val="24"/>
          <w:lang w:val="ru-RU"/>
        </w:rPr>
        <w:t>:</w:t>
      </w:r>
    </w:p>
    <w:p w:rsidR="00995A55" w:rsidRPr="0009695A" w:rsidRDefault="00995A55" w:rsidP="00995A55">
      <w:pPr>
        <w:pStyle w:val="enumlev1"/>
        <w:rPr>
          <w:rFonts w:cstheme="minorHAnsi"/>
          <w:bCs/>
          <w:lang w:val="ru-RU"/>
        </w:rPr>
      </w:pPr>
      <w:r w:rsidRPr="0009695A">
        <w:rPr>
          <w:rFonts w:cstheme="minorHAnsi"/>
          <w:bCs/>
          <w:lang w:val="ru-RU"/>
        </w:rPr>
        <w:t>−</w:t>
      </w:r>
      <w:r w:rsidRPr="0009695A">
        <w:rPr>
          <w:rFonts w:cstheme="minorHAnsi"/>
          <w:bCs/>
          <w:lang w:val="ru-RU"/>
        </w:rPr>
        <w:tab/>
        <w:t xml:space="preserve">рекомендовать </w:t>
      </w:r>
      <w:r w:rsidRPr="0009695A">
        <w:rPr>
          <w:lang w:val="ru-RU"/>
        </w:rPr>
        <w:t>консультативным группам продолжать анализировать виды материалов, включаемые в итоговые документы и вследствие этого направляемые на письменный перевод, и продолжать в качестве постоянного пункта рассмотрение мер по сокращению затрат на документацию и ее объема, в частности для конференций и ассамблей</w:t>
      </w:r>
      <w:r w:rsidRPr="0009695A">
        <w:rPr>
          <w:rFonts w:cstheme="minorHAnsi"/>
          <w:bCs/>
          <w:lang w:val="ru-RU"/>
        </w:rPr>
        <w:t>;</w:t>
      </w:r>
    </w:p>
    <w:p w:rsidR="00995A55" w:rsidRPr="0009695A" w:rsidRDefault="00995A55" w:rsidP="00995A55">
      <w:pPr>
        <w:pStyle w:val="enumlev1"/>
        <w:rPr>
          <w:rFonts w:cstheme="minorHAnsi"/>
          <w:bCs/>
          <w:lang w:val="ru-RU"/>
        </w:rPr>
      </w:pPr>
      <w:r w:rsidRPr="0009695A">
        <w:rPr>
          <w:rFonts w:cstheme="minorHAnsi"/>
          <w:bCs/>
          <w:lang w:val="ru-RU"/>
        </w:rPr>
        <w:t>−</w:t>
      </w:r>
      <w:r w:rsidRPr="0009695A">
        <w:rPr>
          <w:rFonts w:cstheme="minorHAnsi"/>
          <w:bCs/>
          <w:lang w:val="ru-RU"/>
        </w:rPr>
        <w:tab/>
        <w:t xml:space="preserve">настоятельно рекомендовать </w:t>
      </w:r>
      <w:r w:rsidRPr="0009695A">
        <w:rPr>
          <w:lang w:val="ru-RU"/>
        </w:rPr>
        <w:t>Государствам-Членам и секретариату продолжать изыскивать и реализовывать надлежащие меры по сокращению размеров и объема документов, при этом сохраняя качество услуг</w:t>
      </w:r>
      <w:r w:rsidRPr="0009695A">
        <w:rPr>
          <w:rFonts w:cstheme="minorHAnsi"/>
          <w:bCs/>
          <w:lang w:val="ru-RU"/>
        </w:rPr>
        <w:t>; и</w:t>
      </w:r>
    </w:p>
    <w:p w:rsidR="00995A55" w:rsidRPr="0009695A" w:rsidRDefault="00995A55" w:rsidP="00995A55">
      <w:pPr>
        <w:pStyle w:val="enumlev1"/>
        <w:rPr>
          <w:rFonts w:cstheme="minorHAnsi"/>
          <w:bCs/>
          <w:lang w:val="ru-RU"/>
        </w:rPr>
      </w:pPr>
      <w:r w:rsidRPr="0009695A">
        <w:rPr>
          <w:lang w:val="ru-RU"/>
        </w:rPr>
        <w:t>−</w:t>
      </w:r>
      <w:r w:rsidRPr="0009695A">
        <w:rPr>
          <w:lang w:val="ru-RU"/>
        </w:rPr>
        <w:tab/>
        <w:t>рекомендовать, чтобы были разработаны и отслеживались надлежащие показатели размеров и объема различных видов документов, в целях наблюдения за ходом работы и создания стимула для дальнейшего ее улучшения</w:t>
      </w:r>
      <w:r w:rsidRPr="0009695A">
        <w:rPr>
          <w:rFonts w:cstheme="minorHAnsi"/>
          <w:bCs/>
          <w:lang w:val="ru-RU"/>
        </w:rPr>
        <w:t xml:space="preserve">. </w:t>
      </w:r>
    </w:p>
    <w:p w:rsidR="00995A55" w:rsidRPr="0009695A" w:rsidRDefault="00995A55" w:rsidP="00995A55">
      <w:pPr>
        <w:pStyle w:val="Headingb"/>
        <w:rPr>
          <w:lang w:val="ru-RU"/>
        </w:rPr>
      </w:pPr>
      <w:r w:rsidRPr="0009695A">
        <w:rPr>
          <w:lang w:val="ru-RU"/>
        </w:rPr>
        <w:t>vii)</w:t>
      </w:r>
      <w:r w:rsidRPr="0009695A">
        <w:rPr>
          <w:lang w:val="ru-RU"/>
        </w:rPr>
        <w:tab/>
        <w:t>Меры по равноправному использованию шести языков на веб-сайте МСЭ</w:t>
      </w:r>
    </w:p>
    <w:p w:rsidR="00995A55" w:rsidRPr="0009695A" w:rsidRDefault="00995A55" w:rsidP="00995A55">
      <w:pPr>
        <w:rPr>
          <w:rFonts w:cstheme="minorHAnsi"/>
          <w:bCs/>
          <w:szCs w:val="24"/>
          <w:lang w:val="ru-RU"/>
        </w:rPr>
      </w:pPr>
      <w:r w:rsidRPr="0009695A">
        <w:rPr>
          <w:rFonts w:cstheme="minorHAnsi"/>
          <w:bCs/>
          <w:szCs w:val="24"/>
          <w:lang w:val="ru-RU"/>
        </w:rPr>
        <w:t>2.18</w:t>
      </w:r>
      <w:r w:rsidRPr="0009695A">
        <w:rPr>
          <w:rFonts w:cstheme="minorHAnsi"/>
          <w:bCs/>
          <w:szCs w:val="24"/>
          <w:lang w:val="ru-RU"/>
        </w:rPr>
        <w:tab/>
        <w:t>Совет-16, пересматривая Резолюцию 1372, поручил Генеральному секретарю и Директорам Бюро "</w:t>
      </w:r>
      <w:r w:rsidRPr="0009695A">
        <w:rPr>
          <w:lang w:val="ru-RU"/>
        </w:rPr>
        <w:t>представить отчет РГС-ЯЗ о мерах, принятых для обеспечения на веб-сайте МСЭ в среднесрочной перспективе: i) опубликования новых и измененных страниц одновременно на шести официальных языках и ii) равенства в отношении функциональных возможностей и навигации</w:t>
      </w:r>
      <w:r w:rsidRPr="0009695A">
        <w:rPr>
          <w:rFonts w:cstheme="minorHAnsi"/>
          <w:bCs/>
          <w:szCs w:val="24"/>
          <w:lang w:val="ru-RU"/>
        </w:rPr>
        <w:t>"</w:t>
      </w:r>
      <w:r>
        <w:rPr>
          <w:rFonts w:cstheme="minorHAnsi"/>
          <w:bCs/>
          <w:szCs w:val="24"/>
          <w:lang w:val="ru-RU"/>
        </w:rPr>
        <w:t>.</w:t>
      </w:r>
    </w:p>
    <w:p w:rsidR="00995A55" w:rsidRPr="0009695A" w:rsidRDefault="00995A55" w:rsidP="00995A55">
      <w:pPr>
        <w:rPr>
          <w:rFonts w:cstheme="minorHAnsi"/>
          <w:bCs/>
          <w:szCs w:val="24"/>
          <w:lang w:val="ru-RU"/>
        </w:rPr>
      </w:pPr>
      <w:r w:rsidRPr="0009695A">
        <w:rPr>
          <w:rFonts w:cstheme="minorHAnsi"/>
          <w:bCs/>
          <w:szCs w:val="24"/>
          <w:lang w:val="ru-RU"/>
        </w:rPr>
        <w:t>2.19</w:t>
      </w:r>
      <w:r w:rsidRPr="0009695A">
        <w:rPr>
          <w:rFonts w:cstheme="minorHAnsi"/>
          <w:bCs/>
          <w:szCs w:val="24"/>
          <w:lang w:val="ru-RU"/>
        </w:rPr>
        <w:tab/>
        <w:t xml:space="preserve">В соответствии с этим </w:t>
      </w:r>
      <w:r w:rsidRPr="0009695A">
        <w:rPr>
          <w:lang w:val="ru-RU"/>
        </w:rPr>
        <w:t xml:space="preserve">была создана Специальная группа по </w:t>
      </w:r>
      <w:r w:rsidRPr="0009695A">
        <w:rPr>
          <w:color w:val="000000"/>
          <w:lang w:val="ru-RU"/>
        </w:rPr>
        <w:t xml:space="preserve">многоязычному веб-сайту МСЭ под </w:t>
      </w:r>
      <w:r w:rsidRPr="0009695A">
        <w:rPr>
          <w:lang w:val="ru-RU"/>
        </w:rPr>
        <w:t>председательством заместителя Генерального секретаря и с присутствием в ней представителей трех Секторов, Генерального секретариата и других сотрудников, участвующих в подготовке веб</w:t>
      </w:r>
      <w:r w:rsidRPr="0009695A">
        <w:rPr>
          <w:lang w:val="ru-RU"/>
        </w:rPr>
        <w:noBreakHyphen/>
        <w:t>страниц</w:t>
      </w:r>
      <w:r w:rsidRPr="0009695A">
        <w:rPr>
          <w:rFonts w:cstheme="minorHAnsi"/>
          <w:bCs/>
          <w:szCs w:val="24"/>
          <w:lang w:val="ru-RU"/>
        </w:rPr>
        <w:t>. Группа провела свое последнее собрание в марте 2017 года, с тем чтобы представить конкретные меры по выполнению конкретных указаний всем редакторам/авторам веб-сайта МСЭ, представленных РГС-ЯЗ на ее собрании в феврале</w:t>
      </w:r>
      <w:r>
        <w:rPr>
          <w:rFonts w:cstheme="minorHAnsi"/>
          <w:bCs/>
          <w:szCs w:val="24"/>
          <w:lang w:val="ru-RU"/>
        </w:rPr>
        <w:t>.</w:t>
      </w:r>
    </w:p>
    <w:p w:rsidR="00995A55" w:rsidRPr="0009695A" w:rsidRDefault="00995A55" w:rsidP="00995A55">
      <w:pPr>
        <w:rPr>
          <w:rFonts w:cstheme="minorHAnsi"/>
          <w:szCs w:val="24"/>
          <w:lang w:val="ru-RU"/>
        </w:rPr>
      </w:pPr>
      <w:r w:rsidRPr="0009695A">
        <w:rPr>
          <w:rFonts w:cstheme="minorHAnsi"/>
          <w:bCs/>
          <w:szCs w:val="24"/>
          <w:lang w:val="ru-RU"/>
        </w:rPr>
        <w:t>2.20</w:t>
      </w:r>
      <w:r w:rsidRPr="0009695A">
        <w:rPr>
          <w:rFonts w:cstheme="minorHAnsi"/>
          <w:bCs/>
          <w:szCs w:val="24"/>
          <w:lang w:val="ru-RU"/>
        </w:rPr>
        <w:tab/>
        <w:t xml:space="preserve">В результате работы этой Специальной группы была разработана и в настоящее время </w:t>
      </w:r>
      <w:r w:rsidRPr="0009695A">
        <w:rPr>
          <w:lang w:val="ru-RU"/>
        </w:rPr>
        <w:t>используется</w:t>
      </w:r>
      <w:r w:rsidRPr="0009695A">
        <w:rPr>
          <w:rFonts w:cstheme="minorHAnsi"/>
          <w:bCs/>
          <w:szCs w:val="24"/>
          <w:lang w:val="ru-RU"/>
        </w:rPr>
        <w:t xml:space="preserve"> для перевода веб-страниц ПК</w:t>
      </w:r>
      <w:r w:rsidRPr="0009695A">
        <w:rPr>
          <w:rFonts w:cstheme="minorHAnsi"/>
          <w:bCs/>
          <w:szCs w:val="24"/>
          <w:lang w:val="ru-RU"/>
        </w:rPr>
        <w:noBreakHyphen/>
        <w:t>18 с целью оценки используемого инструмента ИТ и его адаптации к потребностям МСЭ новая Система управления контентом.</w:t>
      </w:r>
    </w:p>
    <w:p w:rsidR="00995A55" w:rsidRPr="0009695A" w:rsidRDefault="00995A55" w:rsidP="00995A55">
      <w:pPr>
        <w:rPr>
          <w:rFonts w:cstheme="minorHAnsi"/>
          <w:szCs w:val="24"/>
          <w:lang w:val="ru-RU"/>
        </w:rPr>
      </w:pPr>
      <w:r w:rsidRPr="0009695A">
        <w:rPr>
          <w:rFonts w:cstheme="minorHAnsi"/>
          <w:bCs/>
          <w:szCs w:val="24"/>
          <w:lang w:val="ru-RU"/>
        </w:rPr>
        <w:t>2.21</w:t>
      </w:r>
      <w:r w:rsidRPr="0009695A">
        <w:rPr>
          <w:rFonts w:cstheme="minorHAnsi"/>
          <w:bCs/>
          <w:szCs w:val="24"/>
          <w:lang w:val="ru-RU"/>
        </w:rPr>
        <w:tab/>
      </w:r>
      <w:r w:rsidRPr="0009695A">
        <w:rPr>
          <w:lang w:val="ru-RU"/>
        </w:rPr>
        <w:t>РГС</w:t>
      </w:r>
      <w:r w:rsidRPr="0009695A">
        <w:rPr>
          <w:rFonts w:cstheme="minorHAnsi"/>
          <w:bCs/>
          <w:szCs w:val="24"/>
          <w:lang w:val="ru-RU"/>
        </w:rPr>
        <w:t>-ЯЗ предлагает Совету поручить секретариату, после доработки новой Системы управления контентом, постепенно распространить ее использование на все веб-страницы МСЭ, требующие перевода на шесть официальных языков Союза</w:t>
      </w:r>
      <w:r w:rsidRPr="0009695A">
        <w:rPr>
          <w:rFonts w:cstheme="minorHAnsi"/>
          <w:szCs w:val="24"/>
          <w:lang w:val="ru-RU"/>
        </w:rPr>
        <w:t>.</w:t>
      </w:r>
    </w:p>
    <w:p w:rsidR="00995A55" w:rsidRPr="0009695A" w:rsidRDefault="00995A55" w:rsidP="00995A55">
      <w:pPr>
        <w:pStyle w:val="Headingb"/>
        <w:rPr>
          <w:lang w:val="ru-RU"/>
        </w:rPr>
      </w:pPr>
      <w:r w:rsidRPr="0009695A">
        <w:rPr>
          <w:lang w:val="ru-RU"/>
        </w:rPr>
        <w:t>viii)</w:t>
      </w:r>
      <w:r w:rsidRPr="0009695A">
        <w:rPr>
          <w:lang w:val="ru-RU"/>
        </w:rPr>
        <w:tab/>
        <w:t>Базы данных по терминологии и проект по терминологии на арабском языке</w:t>
      </w:r>
    </w:p>
    <w:p w:rsidR="00995A55" w:rsidRPr="0009695A" w:rsidRDefault="00995A55" w:rsidP="00995A55">
      <w:pPr>
        <w:rPr>
          <w:rFonts w:cstheme="minorHAnsi"/>
          <w:bCs/>
          <w:szCs w:val="24"/>
          <w:lang w:val="ru-RU"/>
        </w:rPr>
      </w:pPr>
      <w:r w:rsidRPr="0009695A">
        <w:rPr>
          <w:rFonts w:cstheme="minorHAnsi"/>
          <w:szCs w:val="24"/>
          <w:lang w:val="ru-RU"/>
        </w:rPr>
        <w:t>2.22</w:t>
      </w:r>
      <w:r w:rsidRPr="0009695A">
        <w:rPr>
          <w:rFonts w:cstheme="minorHAnsi"/>
          <w:szCs w:val="24"/>
          <w:lang w:val="ru-RU"/>
        </w:rPr>
        <w:tab/>
        <w:t>В 2016 году Члены были извещены о вводе 30 000 терминов на арабском языке в базу данных МСЭ по терминологии. Тем самым проект, предложенный на Совете</w:t>
      </w:r>
      <w:r w:rsidRPr="0009695A">
        <w:rPr>
          <w:rFonts w:cstheme="minorHAnsi"/>
          <w:szCs w:val="24"/>
          <w:lang w:val="ru-RU"/>
        </w:rPr>
        <w:noBreakHyphen/>
        <w:t xml:space="preserve">08 (Документ C08/59), по </w:t>
      </w:r>
      <w:r w:rsidRPr="0009695A">
        <w:rPr>
          <w:lang w:val="ru-RU"/>
        </w:rPr>
        <w:t>включению</w:t>
      </w:r>
      <w:r w:rsidRPr="0009695A">
        <w:rPr>
          <w:rFonts w:cstheme="minorHAnsi"/>
          <w:szCs w:val="24"/>
          <w:lang w:val="ru-RU"/>
        </w:rPr>
        <w:t xml:space="preserve"> терминов на арабском, китайском и русском языках в единую централизованную базу данных был завершен без какого-либо превышения бюджета.</w:t>
      </w:r>
    </w:p>
    <w:p w:rsidR="00995A55" w:rsidRPr="0009695A" w:rsidRDefault="00995A55" w:rsidP="00995A55">
      <w:pPr>
        <w:pStyle w:val="Headingb"/>
        <w:rPr>
          <w:bCs/>
          <w:lang w:val="ru-RU"/>
        </w:rPr>
      </w:pPr>
      <w:r w:rsidRPr="0009695A">
        <w:rPr>
          <w:lang w:val="ru-RU"/>
        </w:rPr>
        <w:t>ix)</w:t>
      </w:r>
      <w:r w:rsidRPr="0009695A">
        <w:rPr>
          <w:lang w:val="ru-RU"/>
        </w:rPr>
        <w:tab/>
        <w:t>Предоставление шести языковым службам необходимого квалифицированного персонала и инструментов</w:t>
      </w:r>
    </w:p>
    <w:p w:rsidR="00995A55" w:rsidRPr="0009695A" w:rsidRDefault="00995A55" w:rsidP="00995A55">
      <w:pPr>
        <w:rPr>
          <w:rFonts w:cstheme="minorHAnsi"/>
          <w:szCs w:val="24"/>
          <w:lang w:val="ru-RU"/>
        </w:rPr>
      </w:pPr>
      <w:r w:rsidRPr="0009695A">
        <w:rPr>
          <w:rFonts w:cstheme="minorHAnsi"/>
          <w:szCs w:val="24"/>
          <w:lang w:val="ru-RU"/>
        </w:rPr>
        <w:t>2.23</w:t>
      </w:r>
      <w:r w:rsidRPr="0009695A">
        <w:rPr>
          <w:rFonts w:cstheme="minorHAnsi"/>
          <w:szCs w:val="24"/>
          <w:lang w:val="ru-RU"/>
        </w:rPr>
        <w:tab/>
        <w:t xml:space="preserve">Благодаря </w:t>
      </w:r>
      <w:r w:rsidRPr="0009695A">
        <w:rPr>
          <w:rFonts w:cs="Calibri"/>
          <w:bCs/>
          <w:szCs w:val="24"/>
          <w:lang w:val="ru-RU"/>
        </w:rPr>
        <w:t xml:space="preserve">участию в работе </w:t>
      </w:r>
      <w:r w:rsidRPr="0009695A">
        <w:rPr>
          <w:lang w:val="ru-RU"/>
        </w:rPr>
        <w:t>Международного ежегодного совещания по механизмам языковой поддержки, документации и публикаций (IAMLADP)</w:t>
      </w:r>
      <w:r w:rsidRPr="0009695A">
        <w:rPr>
          <w:rFonts w:cs="Calibri"/>
          <w:bCs/>
          <w:szCs w:val="24"/>
          <w:lang w:val="ru-RU"/>
        </w:rPr>
        <w:t xml:space="preserve"> и </w:t>
      </w:r>
      <w:r w:rsidRPr="0009695A">
        <w:rPr>
          <w:lang w:val="ru-RU"/>
        </w:rPr>
        <w:t>Совместного межучрежденческого совещания по вопросам применения компьютеров в области перевода и терминологии</w:t>
      </w:r>
      <w:r w:rsidRPr="0009695A">
        <w:rPr>
          <w:rFonts w:cs="Calibri"/>
          <w:bCs/>
          <w:szCs w:val="24"/>
          <w:lang w:val="ru-RU"/>
        </w:rPr>
        <w:t xml:space="preserve"> (JIAMCATT) МСЭ адаптирует свою бизнес-модель и свои процедуры к практике, рекомендуемой </w:t>
      </w:r>
      <w:r w:rsidRPr="0009695A">
        <w:rPr>
          <w:rFonts w:cstheme="minorHAnsi"/>
          <w:szCs w:val="24"/>
          <w:lang w:val="ru-RU"/>
        </w:rPr>
        <w:t>IAMLADP, в ряде ключевых областей, таких как структура и масштабы единиц перевода, оптимальное сочетание фиксированных/краткосрочных/внешних ресурсов, доля внешних подрядов и т. п</w:t>
      </w:r>
      <w:r>
        <w:rPr>
          <w:rFonts w:cstheme="minorHAnsi"/>
          <w:szCs w:val="24"/>
          <w:lang w:val="ru-RU"/>
        </w:rPr>
        <w:t>.</w:t>
      </w:r>
    </w:p>
    <w:p w:rsidR="00995A55" w:rsidRPr="0009695A" w:rsidRDefault="00995A55" w:rsidP="00995A55">
      <w:pPr>
        <w:rPr>
          <w:rFonts w:cstheme="minorHAnsi"/>
          <w:bCs/>
          <w:szCs w:val="24"/>
          <w:lang w:val="ru-RU"/>
        </w:rPr>
      </w:pPr>
      <w:r w:rsidRPr="0009695A">
        <w:rPr>
          <w:rFonts w:cstheme="minorHAnsi"/>
          <w:szCs w:val="24"/>
          <w:lang w:val="ru-RU"/>
        </w:rPr>
        <w:t>2.24</w:t>
      </w:r>
      <w:r w:rsidRPr="0009695A">
        <w:rPr>
          <w:rFonts w:cstheme="minorHAnsi"/>
          <w:szCs w:val="24"/>
          <w:lang w:val="ru-RU"/>
        </w:rPr>
        <w:tab/>
        <w:t xml:space="preserve">РГС-ЯЗ </w:t>
      </w:r>
      <w:r w:rsidRPr="0009695A">
        <w:rPr>
          <w:lang w:val="ru-RU"/>
        </w:rPr>
        <w:t>предлагает</w:t>
      </w:r>
      <w:r w:rsidRPr="0009695A">
        <w:rPr>
          <w:rFonts w:cstheme="minorHAnsi"/>
          <w:szCs w:val="24"/>
          <w:lang w:val="ru-RU"/>
        </w:rPr>
        <w:t xml:space="preserve"> Совету поручить секретариату продолжить участие в собраниях</w:t>
      </w:r>
      <w:r w:rsidRPr="0009695A">
        <w:rPr>
          <w:rFonts w:cstheme="minorHAnsi"/>
          <w:bCs/>
          <w:szCs w:val="24"/>
          <w:lang w:val="ru-RU"/>
        </w:rPr>
        <w:t xml:space="preserve"> IAMLADP и JIAMCATT и, по мере необходимости, адаптировать свои процедуры к рекомендуемым IAMLADP соответствующим видам практики.</w:t>
      </w:r>
    </w:p>
    <w:p w:rsidR="00995A55" w:rsidRPr="0009695A" w:rsidRDefault="00995A55" w:rsidP="00995A55">
      <w:pPr>
        <w:pStyle w:val="Heading1"/>
        <w:rPr>
          <w:lang w:val="ru-RU"/>
        </w:rPr>
      </w:pPr>
      <w:r w:rsidRPr="0009695A">
        <w:rPr>
          <w:lang w:val="ru-RU"/>
        </w:rPr>
        <w:t>3</w:t>
      </w:r>
      <w:r w:rsidRPr="0009695A">
        <w:rPr>
          <w:lang w:val="ru-RU"/>
        </w:rPr>
        <w:tab/>
        <w:t>Дальнейшая работа</w:t>
      </w:r>
    </w:p>
    <w:p w:rsidR="00995A55" w:rsidRPr="0009695A" w:rsidRDefault="00995A55" w:rsidP="00995A55">
      <w:pPr>
        <w:rPr>
          <w:rFonts w:cstheme="minorHAnsi"/>
          <w:szCs w:val="24"/>
          <w:lang w:val="ru-RU"/>
        </w:rPr>
      </w:pPr>
      <w:r w:rsidRPr="0009695A">
        <w:rPr>
          <w:rFonts w:cstheme="minorHAnsi"/>
          <w:szCs w:val="24"/>
          <w:lang w:val="ru-RU"/>
        </w:rPr>
        <w:t xml:space="preserve">Настоящий </w:t>
      </w:r>
      <w:r w:rsidRPr="0009695A">
        <w:rPr>
          <w:lang w:val="ru-RU"/>
        </w:rPr>
        <w:t>заключительный</w:t>
      </w:r>
      <w:r w:rsidRPr="0009695A">
        <w:rPr>
          <w:rFonts w:cstheme="minorHAnsi"/>
          <w:szCs w:val="24"/>
          <w:lang w:val="ru-RU"/>
        </w:rPr>
        <w:t xml:space="preserve"> отчет завершает работу РГС-ЯЗ в текущем периоде ПК.</w:t>
      </w:r>
    </w:p>
    <w:p w:rsidR="00995A55" w:rsidRPr="0009695A" w:rsidRDefault="00995A55" w:rsidP="00995A55">
      <w:pPr>
        <w:spacing w:before="480"/>
        <w:jc w:val="center"/>
        <w:rPr>
          <w:lang w:val="ru-RU"/>
        </w:rPr>
      </w:pPr>
      <w:r w:rsidRPr="0009695A">
        <w:rPr>
          <w:lang w:val="ru-RU"/>
        </w:rPr>
        <w:t>______________</w:t>
      </w:r>
    </w:p>
    <w:sectPr w:rsidR="00995A55" w:rsidRPr="0009695A" w:rsidSect="0002174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A11" w:rsidRDefault="00330A11" w:rsidP="0079159C">
      <w:r>
        <w:separator/>
      </w:r>
    </w:p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4B3A6C"/>
    <w:p w:rsidR="00330A11" w:rsidRDefault="00330A11" w:rsidP="004B3A6C"/>
  </w:endnote>
  <w:endnote w:type="continuationSeparator" w:id="0">
    <w:p w:rsidR="00330A11" w:rsidRDefault="00330A11" w:rsidP="0079159C">
      <w:r>
        <w:continuationSeparator/>
      </w:r>
    </w:p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4B3A6C"/>
    <w:p w:rsidR="00330A11" w:rsidRDefault="00330A11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2B9" w:rsidRDefault="009F22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6BD" w:rsidRPr="001636BD" w:rsidRDefault="001636BD" w:rsidP="00330A11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bookmarkStart w:id="8" w:name="_GoBack"/>
    <w:bookmarkEnd w:id="8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5131AE" w:rsidRPr="001636BD" w:rsidRDefault="009F22B9" w:rsidP="005131AE">
    <w:pPr>
      <w:pStyle w:val="Footer"/>
      <w:tabs>
        <w:tab w:val="clear" w:pos="5954"/>
        <w:tab w:val="clear" w:pos="9639"/>
        <w:tab w:val="left" w:pos="7655"/>
        <w:tab w:val="right" w:pos="9498"/>
      </w:tabs>
      <w:spacing w:before="12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5131AE" w:rsidRPr="005131AE">
      <w:rPr>
        <w:lang w:val="en-US"/>
      </w:rPr>
      <w:t>P:\RUS</w:t>
    </w:r>
    <w:r w:rsidR="005131AE">
      <w:t>\SG\CONF-SG\PP18\000\032R.docx</w:t>
    </w:r>
    <w:r>
      <w:fldChar w:fldCharType="end"/>
    </w:r>
    <w:r w:rsidR="005131AE">
      <w:t xml:space="preserve"> (</w:t>
    </w:r>
    <w:r w:rsidR="005131AE">
      <w:rPr>
        <w:lang w:val="ru-RU"/>
      </w:rPr>
      <w:t>438585</w:t>
    </w:r>
    <w:r w:rsidR="005131AE">
      <w:t>)</w:t>
    </w:r>
    <w:r w:rsidR="005131AE" w:rsidRPr="001636BD">
      <w:rPr>
        <w:lang w:val="en-US"/>
      </w:rPr>
      <w:tab/>
    </w:r>
    <w:r w:rsidR="005131AE">
      <w:fldChar w:fldCharType="begin"/>
    </w:r>
    <w:r w:rsidR="005131AE">
      <w:instrText xml:space="preserve"> SAVEDATE \@ DD.MM.YY </w:instrText>
    </w:r>
    <w:r w:rsidR="005131AE">
      <w:fldChar w:fldCharType="separate"/>
    </w:r>
    <w:r>
      <w:t>16.07.18</w:t>
    </w:r>
    <w:r w:rsidR="005131AE">
      <w:fldChar w:fldCharType="end"/>
    </w:r>
    <w:r w:rsidR="005131AE" w:rsidRPr="001636BD">
      <w:rPr>
        <w:lang w:val="en-US"/>
      </w:rPr>
      <w:tab/>
    </w:r>
    <w:r w:rsidR="005131AE">
      <w:fldChar w:fldCharType="begin"/>
    </w:r>
    <w:r w:rsidR="005131AE">
      <w:instrText xml:space="preserve"> PRINTDATE \@ DD.MM.YY </w:instrText>
    </w:r>
    <w:r w:rsidR="005131AE">
      <w:fldChar w:fldCharType="separate"/>
    </w:r>
    <w:r w:rsidR="005131AE">
      <w:t>00.00.00</w:t>
    </w:r>
    <w:r w:rsidR="005131AE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A11" w:rsidRDefault="00330A11" w:rsidP="0079159C">
      <w:r>
        <w:t>____________________</w:t>
      </w:r>
    </w:p>
  </w:footnote>
  <w:footnote w:type="continuationSeparator" w:id="0">
    <w:p w:rsidR="00330A11" w:rsidRDefault="00330A11" w:rsidP="0079159C">
      <w:r>
        <w:continuationSeparator/>
      </w:r>
    </w:p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79159C"/>
    <w:p w:rsidR="00330A11" w:rsidRDefault="00330A11" w:rsidP="004B3A6C"/>
    <w:p w:rsidR="00330A11" w:rsidRDefault="00330A11" w:rsidP="004B3A6C"/>
  </w:footnote>
  <w:footnote w:id="1">
    <w:p w:rsidR="00995A55" w:rsidRPr="006A6370" w:rsidRDefault="00995A55" w:rsidP="00995A5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>При надзоре и помощи со стороны секретариата</w:t>
      </w:r>
      <w:r w:rsidRPr="006A6370">
        <w:rPr>
          <w:lang w:val="ru-RU"/>
        </w:rPr>
        <w:t>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2B9" w:rsidRDefault="009F22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F22B9">
      <w:rPr>
        <w:noProof/>
      </w:rPr>
      <w:t>2</w:t>
    </w:r>
    <w:r>
      <w:fldChar w:fldCharType="end"/>
    </w:r>
  </w:p>
  <w:p w:rsidR="00F96AB4" w:rsidRPr="00F96AB4" w:rsidRDefault="00F96AB4" w:rsidP="00501353">
    <w:pPr>
      <w:pStyle w:val="Header"/>
    </w:pPr>
    <w:r>
      <w:t>PP1</w:t>
    </w:r>
    <w:r w:rsidR="002D024B">
      <w:t>8</w:t>
    </w:r>
    <w:r w:rsidR="00BD5BC7">
      <w:t>/</w:t>
    </w:r>
    <w:r w:rsidR="00501353">
      <w:rPr>
        <w:lang w:val="ru-RU"/>
      </w:rPr>
      <w:t>32</w:t>
    </w:r>
    <w:r w:rsidR="00BD5BC7">
      <w:t>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2B9" w:rsidRDefault="009F22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30A11"/>
    <w:rsid w:val="003429D1"/>
    <w:rsid w:val="00352A4A"/>
    <w:rsid w:val="00367340"/>
    <w:rsid w:val="00375BBA"/>
    <w:rsid w:val="00395CE4"/>
    <w:rsid w:val="003E7EAA"/>
    <w:rsid w:val="004014B0"/>
    <w:rsid w:val="00426AC1"/>
    <w:rsid w:val="00446BC4"/>
    <w:rsid w:val="00455F82"/>
    <w:rsid w:val="004676C0"/>
    <w:rsid w:val="00471ABB"/>
    <w:rsid w:val="004B03E9"/>
    <w:rsid w:val="004B3A6C"/>
    <w:rsid w:val="004B70DA"/>
    <w:rsid w:val="004C029D"/>
    <w:rsid w:val="004C79E4"/>
    <w:rsid w:val="00501353"/>
    <w:rsid w:val="00501D5E"/>
    <w:rsid w:val="005131AE"/>
    <w:rsid w:val="0052010F"/>
    <w:rsid w:val="0052141A"/>
    <w:rsid w:val="005356FD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7A76"/>
    <w:rsid w:val="006418E6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6A7C"/>
    <w:rsid w:val="00842BD1"/>
    <w:rsid w:val="00845591"/>
    <w:rsid w:val="00850AEF"/>
    <w:rsid w:val="00870059"/>
    <w:rsid w:val="008A2FB3"/>
    <w:rsid w:val="008D2EB4"/>
    <w:rsid w:val="008D3134"/>
    <w:rsid w:val="008D3BE2"/>
    <w:rsid w:val="009125CE"/>
    <w:rsid w:val="0093377B"/>
    <w:rsid w:val="00934241"/>
    <w:rsid w:val="00950E0F"/>
    <w:rsid w:val="00962CCF"/>
    <w:rsid w:val="0097690C"/>
    <w:rsid w:val="00995A55"/>
    <w:rsid w:val="00996435"/>
    <w:rsid w:val="009A47A2"/>
    <w:rsid w:val="009A6D9A"/>
    <w:rsid w:val="009D48BF"/>
    <w:rsid w:val="009E4F4B"/>
    <w:rsid w:val="009F0BA9"/>
    <w:rsid w:val="009F22B9"/>
    <w:rsid w:val="00A258E2"/>
    <w:rsid w:val="00A264EA"/>
    <w:rsid w:val="00A3200E"/>
    <w:rsid w:val="00A54F56"/>
    <w:rsid w:val="00A75EAA"/>
    <w:rsid w:val="00AC20C0"/>
    <w:rsid w:val="00AD6841"/>
    <w:rsid w:val="00B14377"/>
    <w:rsid w:val="00B1733E"/>
    <w:rsid w:val="00B45785"/>
    <w:rsid w:val="00B62568"/>
    <w:rsid w:val="00BA154E"/>
    <w:rsid w:val="00BD5BC7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955EF"/>
    <w:rsid w:val="00DB3BDD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6273A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A11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330A11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284"/>
      </w:tabs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FootnoteTextChar">
    <w:name w:val="Footnote Text Char"/>
    <w:link w:val="FootnoteText"/>
    <w:locked/>
    <w:rsid w:val="00995A55"/>
    <w:rPr>
      <w:rFonts w:ascii="Calibri" w:hAnsi="Calibri"/>
      <w:lang w:val="en-GB" w:eastAsia="en-US"/>
    </w:rPr>
  </w:style>
  <w:style w:type="character" w:customStyle="1" w:styleId="preferred">
    <w:name w:val="preferred"/>
    <w:basedOn w:val="DefaultParagraphFont"/>
    <w:rsid w:val="00995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S-CONF-PLEN-2015" TargetMode="External"/><Relationship Id="rId13" Type="http://schemas.openxmlformats.org/officeDocument/2006/relationships/hyperlink" Target="https://www.itu.int/md/S17-RCLCWGLANG7-C-0004/en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hyperlink" Target="https://www.itu.int/md/S18-CL-C-0104/en" TargetMode="External"/><Relationship Id="rId12" Type="http://schemas.openxmlformats.org/officeDocument/2006/relationships/hyperlink" Target="https://www.itu.int/md/S16-RCLCWGLANG6-C-0003/en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chart" Target="charts/chart1.xm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itu.int/md/S15-RCLCWGLANG5-C-0003/en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itu.int/md/S17-CL-C-0108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en/council/cwg-lang/Pages/default.aspx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itu.int/md/S15-CL-C-0107/en" TargetMode="External"/><Relationship Id="rId14" Type="http://schemas.openxmlformats.org/officeDocument/2006/relationships/hyperlink" Target="https://www.itu.int/md/S18-RCLWCGLANG8-C-0006/en" TargetMode="External"/><Relationship Id="rId22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Объем перевода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Sheet1!$A$12</c:f>
              <c:strCache>
                <c:ptCount val="1"/>
                <c:pt idx="0">
                  <c:v>Арабский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Sheet1!$B$11:$I$11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Sheet1!$B$12:$I$12</c:f>
              <c:numCache>
                <c:formatCode>General</c:formatCode>
                <c:ptCount val="8"/>
                <c:pt idx="0">
                  <c:v>9348</c:v>
                </c:pt>
                <c:pt idx="1">
                  <c:v>9999</c:v>
                </c:pt>
                <c:pt idx="2">
                  <c:v>13234</c:v>
                </c:pt>
                <c:pt idx="3">
                  <c:v>7180</c:v>
                </c:pt>
                <c:pt idx="4">
                  <c:v>9533</c:v>
                </c:pt>
                <c:pt idx="5">
                  <c:v>8449</c:v>
                </c:pt>
                <c:pt idx="6">
                  <c:v>7198</c:v>
                </c:pt>
                <c:pt idx="7">
                  <c:v>6292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AA93-438C-BC7B-4551C0EAF3FB}"/>
            </c:ext>
          </c:extLst>
        </c:ser>
        <c:ser>
          <c:idx val="1"/>
          <c:order val="1"/>
          <c:tx>
            <c:strRef>
              <c:f>Sheet1!$A$13</c:f>
              <c:strCache>
                <c:ptCount val="1"/>
                <c:pt idx="0">
                  <c:v>Китайский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Sheet1!$B$11:$I$11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Sheet1!$B$13:$I$13</c:f>
              <c:numCache>
                <c:formatCode>General</c:formatCode>
                <c:ptCount val="8"/>
                <c:pt idx="0">
                  <c:v>9470</c:v>
                </c:pt>
                <c:pt idx="1">
                  <c:v>10089</c:v>
                </c:pt>
                <c:pt idx="2">
                  <c:v>12797</c:v>
                </c:pt>
                <c:pt idx="3">
                  <c:v>7267</c:v>
                </c:pt>
                <c:pt idx="4">
                  <c:v>9666</c:v>
                </c:pt>
                <c:pt idx="5">
                  <c:v>7982</c:v>
                </c:pt>
                <c:pt idx="6">
                  <c:v>7507</c:v>
                </c:pt>
                <c:pt idx="7">
                  <c:v>6380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AA93-438C-BC7B-4551C0EAF3FB}"/>
            </c:ext>
          </c:extLst>
        </c:ser>
        <c:ser>
          <c:idx val="2"/>
          <c:order val="2"/>
          <c:tx>
            <c:strRef>
              <c:f>Sheet1!$A$15</c:f>
              <c:strCache>
                <c:ptCount val="1"/>
                <c:pt idx="0">
                  <c:v>Французский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Sheet1!$B$11:$I$11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Sheet1!$B$15:$I$15</c:f>
              <c:numCache>
                <c:formatCode>General</c:formatCode>
                <c:ptCount val="8"/>
                <c:pt idx="0">
                  <c:v>9598</c:v>
                </c:pt>
                <c:pt idx="1">
                  <c:v>9994</c:v>
                </c:pt>
                <c:pt idx="2">
                  <c:v>13225</c:v>
                </c:pt>
                <c:pt idx="3">
                  <c:v>9029</c:v>
                </c:pt>
                <c:pt idx="4">
                  <c:v>9629</c:v>
                </c:pt>
                <c:pt idx="5">
                  <c:v>8639</c:v>
                </c:pt>
                <c:pt idx="6">
                  <c:v>7938</c:v>
                </c:pt>
                <c:pt idx="7">
                  <c:v>6464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AA93-438C-BC7B-4551C0EAF3FB}"/>
            </c:ext>
          </c:extLst>
        </c:ser>
        <c:ser>
          <c:idx val="3"/>
          <c:order val="3"/>
          <c:tx>
            <c:strRef>
              <c:f>Sheet1!$A$16</c:f>
              <c:strCache>
                <c:ptCount val="1"/>
                <c:pt idx="0">
                  <c:v>Русский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Sheet1!$B$11:$I$11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Sheet1!$B$16:$I$16</c:f>
              <c:numCache>
                <c:formatCode>General</c:formatCode>
                <c:ptCount val="8"/>
                <c:pt idx="0">
                  <c:v>9467</c:v>
                </c:pt>
                <c:pt idx="1">
                  <c:v>9986</c:v>
                </c:pt>
                <c:pt idx="2">
                  <c:v>12280</c:v>
                </c:pt>
                <c:pt idx="3">
                  <c:v>7526</c:v>
                </c:pt>
                <c:pt idx="4">
                  <c:v>9066</c:v>
                </c:pt>
                <c:pt idx="5">
                  <c:v>7533</c:v>
                </c:pt>
                <c:pt idx="6">
                  <c:v>7219</c:v>
                </c:pt>
                <c:pt idx="7">
                  <c:v>6158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AA93-438C-BC7B-4551C0EAF3FB}"/>
            </c:ext>
          </c:extLst>
        </c:ser>
        <c:ser>
          <c:idx val="4"/>
          <c:order val="4"/>
          <c:tx>
            <c:strRef>
              <c:f>Sheet1!$A$17</c:f>
              <c:strCache>
                <c:ptCount val="1"/>
                <c:pt idx="0">
                  <c:v>Испанский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Sheet1!$B$11:$I$11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Sheet1!$B$17:$I$17</c:f>
              <c:numCache>
                <c:formatCode>General</c:formatCode>
                <c:ptCount val="8"/>
                <c:pt idx="0">
                  <c:v>9355</c:v>
                </c:pt>
                <c:pt idx="1">
                  <c:v>9642</c:v>
                </c:pt>
                <c:pt idx="2">
                  <c:v>12363</c:v>
                </c:pt>
                <c:pt idx="3">
                  <c:v>8255</c:v>
                </c:pt>
                <c:pt idx="4">
                  <c:v>9218</c:v>
                </c:pt>
                <c:pt idx="5">
                  <c:v>8532</c:v>
                </c:pt>
                <c:pt idx="6">
                  <c:v>7172</c:v>
                </c:pt>
                <c:pt idx="7">
                  <c:v>6354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AA93-438C-BC7B-4551C0EAF3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01444888"/>
        <c:axId val="701445280"/>
      </c:lineChart>
      <c:catAx>
        <c:axId val="701444888"/>
        <c:scaling>
          <c:orientation val="minMax"/>
        </c:scaling>
        <c:delete val="0"/>
        <c:axPos val="b"/>
        <c:numFmt formatCode="####\ \г.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01445280"/>
        <c:crosses val="autoZero"/>
        <c:auto val="1"/>
        <c:lblAlgn val="ctr"/>
        <c:lblOffset val="100"/>
        <c:noMultiLvlLbl val="0"/>
      </c:catAx>
      <c:valAx>
        <c:axId val="701445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01444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2208</Words>
  <Characters>14804</Characters>
  <Application>Microsoft Office Word</Application>
  <DocSecurity>4</DocSecurity>
  <Lines>123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16979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/>
  <cp:keywords/>
  <dc:description/>
  <cp:lastModifiedBy/>
  <cp:revision>1</cp:revision>
  <dcterms:created xsi:type="dcterms:W3CDTF">2018-07-24T13:03:00Z</dcterms:created>
  <dcterms:modified xsi:type="dcterms:W3CDTF">2018-07-24T13:03:00Z</dcterms:modified>
  <cp:category>Conference document</cp:category>
</cp:coreProperties>
</file>