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sidR="00DE1CDC">
              <w:rPr>
                <w:rFonts w:cstheme="minorHAnsi"/>
                <w:b/>
                <w:szCs w:val="24"/>
              </w:rPr>
              <w:t xml:space="preserve"> </w:t>
            </w:r>
            <w:r w:rsidR="00DA04AB">
              <w:rPr>
                <w:rFonts w:cstheme="minorHAnsi" w:hint="eastAsia"/>
                <w:b/>
                <w:szCs w:val="24"/>
                <w:lang w:eastAsia="zh-CN"/>
              </w:rPr>
              <w:t>32</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DE1CDC">
              <w:rPr>
                <w:rFonts w:cstheme="minorHAnsi" w:hint="eastAsia"/>
                <w:b/>
                <w:bCs/>
                <w:szCs w:val="24"/>
                <w:lang w:eastAsia="zh-CN"/>
              </w:rPr>
              <w:t>8</w:t>
            </w:r>
            <w:r w:rsidRPr="007F0374">
              <w:rPr>
                <w:rFonts w:cstheme="minorHAnsi"/>
                <w:b/>
                <w:bCs/>
                <w:szCs w:val="24"/>
              </w:rPr>
              <w:t>年</w:t>
            </w:r>
            <w:r w:rsidR="00DE1CDC">
              <w:rPr>
                <w:rFonts w:cstheme="minorHAnsi" w:hint="eastAsia"/>
                <w:b/>
                <w:bCs/>
                <w:szCs w:val="24"/>
                <w:lang w:eastAsia="zh-CN"/>
              </w:rPr>
              <w:t>6</w:t>
            </w:r>
            <w:r w:rsidRPr="007F0374">
              <w:rPr>
                <w:rFonts w:cstheme="minorHAnsi"/>
                <w:b/>
                <w:bCs/>
                <w:szCs w:val="24"/>
              </w:rPr>
              <w:t>月</w:t>
            </w:r>
            <w:r w:rsidR="00DE1CDC">
              <w:rPr>
                <w:rFonts w:cstheme="minorHAnsi" w:hint="eastAsia"/>
                <w:b/>
                <w:bCs/>
                <w:szCs w:val="24"/>
                <w:lang w:eastAsia="zh-CN"/>
              </w:rPr>
              <w:t>29</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9A70A3" w:rsidP="00223330">
            <w:pPr>
              <w:pStyle w:val="Source"/>
              <w:rPr>
                <w:lang w:eastAsia="zh-CN"/>
              </w:rPr>
            </w:pPr>
            <w:bookmarkStart w:id="5" w:name="dsource" w:colFirst="0" w:colLast="0"/>
            <w:bookmarkEnd w:id="1"/>
            <w:bookmarkEnd w:id="4"/>
            <w:r>
              <w:rPr>
                <w:rFonts w:hint="eastAsia"/>
                <w:lang w:eastAsia="zh-CN"/>
              </w:rPr>
              <w:t>理事</w:t>
            </w:r>
            <w:r>
              <w:rPr>
                <w:lang w:eastAsia="zh-CN"/>
              </w:rPr>
              <w:t>会工作组</w:t>
            </w:r>
          </w:p>
        </w:tc>
      </w:tr>
      <w:tr w:rsidR="00C710E5" w:rsidTr="00223330">
        <w:trPr>
          <w:cantSplit/>
        </w:trPr>
        <w:tc>
          <w:tcPr>
            <w:tcW w:w="10031" w:type="dxa"/>
            <w:gridSpan w:val="2"/>
          </w:tcPr>
          <w:p w:rsidR="00C710E5" w:rsidRDefault="00DA04AB" w:rsidP="00DA04AB">
            <w:pPr>
              <w:pStyle w:val="Title1"/>
              <w:rPr>
                <w:lang w:eastAsia="zh-CN"/>
              </w:rPr>
            </w:pPr>
            <w:bookmarkStart w:id="6" w:name="_Toc413838437"/>
            <w:bookmarkStart w:id="7" w:name="dtitle1" w:colFirst="0" w:colLast="0"/>
            <w:bookmarkEnd w:id="5"/>
            <w:r w:rsidRPr="00E94AA0">
              <w:rPr>
                <w:rFonts w:hint="eastAsia"/>
                <w:lang w:eastAsia="zh-CN"/>
              </w:rPr>
              <w:t>第</w:t>
            </w:r>
            <w:r w:rsidRPr="00E94AA0">
              <w:rPr>
                <w:lang w:eastAsia="zh-CN"/>
              </w:rPr>
              <w:t>154</w:t>
            </w:r>
            <w:r w:rsidRPr="00E94AA0">
              <w:rPr>
                <w:rFonts w:hint="eastAsia"/>
                <w:lang w:eastAsia="zh-CN"/>
              </w:rPr>
              <w:t>号决议（</w:t>
            </w:r>
            <w:r w:rsidRPr="00E94AA0">
              <w:rPr>
                <w:lang w:eastAsia="zh-CN"/>
              </w:rPr>
              <w:t>2014</w:t>
            </w:r>
            <w:r w:rsidRPr="00E94AA0">
              <w:rPr>
                <w:rFonts w:hint="eastAsia"/>
                <w:lang w:eastAsia="zh-CN"/>
              </w:rPr>
              <w:t>年</w:t>
            </w:r>
            <w:r w:rsidRPr="00E94AA0">
              <w:rPr>
                <w:lang w:eastAsia="zh-CN"/>
              </w:rPr>
              <w:t>，釜山</w:t>
            </w:r>
            <w:r w:rsidRPr="00E94AA0">
              <w:rPr>
                <w:rFonts w:hint="eastAsia"/>
                <w:lang w:eastAsia="zh-CN"/>
              </w:rPr>
              <w:t>，修订版）</w:t>
            </w:r>
            <w:bookmarkEnd w:id="6"/>
            <w:r>
              <w:rPr>
                <w:rFonts w:hint="eastAsia"/>
                <w:lang w:eastAsia="zh-CN"/>
              </w:rPr>
              <w:t xml:space="preserve"> </w:t>
            </w:r>
            <w:r>
              <w:rPr>
                <w:lang w:eastAsia="zh-CN"/>
              </w:rPr>
              <w:t xml:space="preserve">– </w:t>
            </w:r>
            <w:r w:rsidRPr="00E94AA0">
              <w:rPr>
                <w:rFonts w:hint="eastAsia"/>
                <w:lang w:eastAsia="zh-CN"/>
              </w:rPr>
              <w:t>在同等地位上使用国际电联的</w:t>
            </w:r>
            <w:r>
              <w:rPr>
                <w:lang w:eastAsia="zh-CN"/>
              </w:rPr>
              <w:br/>
            </w:r>
            <w:r w:rsidRPr="00E94AA0">
              <w:rPr>
                <w:rFonts w:hint="eastAsia"/>
                <w:lang w:eastAsia="zh-CN"/>
              </w:rPr>
              <w:t>六种正式语文</w:t>
            </w:r>
            <w:r>
              <w:rPr>
                <w:rFonts w:hint="eastAsia"/>
                <w:lang w:eastAsia="zh-CN"/>
              </w:rPr>
              <w:t xml:space="preserve"> </w:t>
            </w:r>
            <w:r>
              <w:rPr>
                <w:lang w:eastAsia="zh-CN"/>
              </w:rPr>
              <w:t xml:space="preserve">– </w:t>
            </w:r>
            <w:r>
              <w:rPr>
                <w:rFonts w:hint="eastAsia"/>
                <w:lang w:eastAsia="zh-CN"/>
              </w:rPr>
              <w:t>的落实工作</w:t>
            </w:r>
          </w:p>
        </w:tc>
      </w:tr>
      <w:bookmarkEnd w:id="7"/>
    </w:tbl>
    <w:p w:rsidR="00C06336" w:rsidRDefault="00C06336" w:rsidP="0032202E">
      <w:pPr>
        <w:pStyle w:val="Reasons"/>
        <w:rPr>
          <w:lang w:val="en-US" w:eastAsia="zh-CN"/>
        </w:rPr>
      </w:pPr>
    </w:p>
    <w:tbl>
      <w:tblPr>
        <w:tblStyle w:val="TableGrid"/>
        <w:tblW w:w="0" w:type="auto"/>
        <w:jc w:val="center"/>
        <w:tblLook w:val="04A0" w:firstRow="1" w:lastRow="0" w:firstColumn="1" w:lastColumn="0" w:noHBand="0" w:noVBand="1"/>
      </w:tblPr>
      <w:tblGrid>
        <w:gridCol w:w="9629"/>
      </w:tblGrid>
      <w:tr w:rsidR="00DA04AB" w:rsidTr="002549B4">
        <w:trPr>
          <w:jc w:val="center"/>
        </w:trPr>
        <w:tc>
          <w:tcPr>
            <w:tcW w:w="9629" w:type="dxa"/>
          </w:tcPr>
          <w:p w:rsidR="009A70A3" w:rsidRDefault="009A70A3" w:rsidP="00D20285">
            <w:pPr>
              <w:ind w:firstLineChars="200" w:firstLine="480"/>
              <w:rPr>
                <w:rFonts w:eastAsiaTheme="minorEastAsia"/>
                <w:lang w:eastAsia="zh-CN"/>
              </w:rPr>
            </w:pPr>
            <w:r>
              <w:rPr>
                <w:rFonts w:eastAsiaTheme="minorEastAsia" w:hint="eastAsia"/>
                <w:lang w:val="en-US" w:eastAsia="zh-CN"/>
              </w:rPr>
              <w:t>继</w:t>
            </w:r>
            <w:r>
              <w:rPr>
                <w:rFonts w:eastAsiaTheme="minorEastAsia"/>
                <w:lang w:val="en-US" w:eastAsia="zh-CN"/>
              </w:rPr>
              <w:t>理事会</w:t>
            </w:r>
            <w:r>
              <w:rPr>
                <w:rFonts w:eastAsiaTheme="minorEastAsia" w:hint="eastAsia"/>
                <w:lang w:val="en-US" w:eastAsia="zh-CN"/>
              </w:rPr>
              <w:t>2018</w:t>
            </w:r>
            <w:r>
              <w:rPr>
                <w:rFonts w:eastAsiaTheme="minorEastAsia" w:hint="eastAsia"/>
                <w:lang w:val="en-US" w:eastAsia="zh-CN"/>
              </w:rPr>
              <w:t>年</w:t>
            </w:r>
            <w:r>
              <w:rPr>
                <w:rFonts w:eastAsiaTheme="minorEastAsia"/>
                <w:lang w:val="en-US" w:eastAsia="zh-CN"/>
              </w:rPr>
              <w:t>会议期间开展的讨论之后，</w:t>
            </w:r>
            <w:r>
              <w:rPr>
                <w:rFonts w:eastAsiaTheme="minorEastAsia" w:hint="eastAsia"/>
                <w:lang w:val="en-US" w:eastAsia="zh-CN"/>
              </w:rPr>
              <w:t>现</w:t>
            </w:r>
            <w:r>
              <w:rPr>
                <w:rFonts w:eastAsiaTheme="minorEastAsia"/>
                <w:lang w:val="en-US" w:eastAsia="zh-CN"/>
              </w:rPr>
              <w:t>将有关</w:t>
            </w:r>
            <w:r>
              <w:rPr>
                <w:rFonts w:eastAsiaTheme="minorEastAsia" w:hint="eastAsia"/>
                <w:lang w:val="en-US" w:eastAsia="zh-CN"/>
              </w:rPr>
              <w:t>落实</w:t>
            </w:r>
            <w:r>
              <w:rPr>
                <w:rFonts w:eastAsiaTheme="minorEastAsia"/>
                <w:lang w:val="en-US" w:eastAsia="zh-CN"/>
              </w:rPr>
              <w:t>第</w:t>
            </w:r>
            <w:r>
              <w:rPr>
                <w:rFonts w:eastAsiaTheme="minorEastAsia" w:hint="eastAsia"/>
                <w:lang w:val="en-US" w:eastAsia="zh-CN"/>
              </w:rPr>
              <w:t>154</w:t>
            </w:r>
            <w:r>
              <w:rPr>
                <w:rFonts w:eastAsiaTheme="minorEastAsia" w:hint="eastAsia"/>
                <w:lang w:val="en-US" w:eastAsia="zh-CN"/>
              </w:rPr>
              <w:t>号</w:t>
            </w:r>
            <w:r>
              <w:rPr>
                <w:rFonts w:eastAsiaTheme="minorEastAsia"/>
                <w:lang w:val="en-US" w:eastAsia="zh-CN"/>
              </w:rPr>
              <w:t>决议</w:t>
            </w:r>
            <w:r w:rsidRPr="009A70A3">
              <w:rPr>
                <w:rFonts w:eastAsiaTheme="minorEastAsia" w:hint="eastAsia"/>
                <w:lang w:val="en-US" w:eastAsia="zh-CN"/>
              </w:rPr>
              <w:t>（</w:t>
            </w:r>
            <w:r w:rsidRPr="009A70A3">
              <w:rPr>
                <w:rFonts w:eastAsiaTheme="minorEastAsia" w:hint="eastAsia"/>
                <w:lang w:val="en-US" w:eastAsia="zh-CN"/>
              </w:rPr>
              <w:t>2014</w:t>
            </w:r>
            <w:r w:rsidRPr="009A70A3">
              <w:rPr>
                <w:rFonts w:eastAsiaTheme="minorEastAsia" w:hint="eastAsia"/>
                <w:lang w:val="en-US" w:eastAsia="zh-CN"/>
              </w:rPr>
              <w:t>年，釜山，修订版）</w:t>
            </w:r>
            <w:r w:rsidR="00D20285">
              <w:rPr>
                <w:rFonts w:eastAsiaTheme="minorEastAsia" w:hint="eastAsia"/>
                <w:lang w:val="en-US" w:eastAsia="zh-CN"/>
              </w:rPr>
              <w:t xml:space="preserve"> </w:t>
            </w:r>
            <w:r w:rsidR="00D20285" w:rsidRPr="00D20285">
              <w:rPr>
                <w:rFonts w:eastAsiaTheme="minorEastAsia"/>
                <w:lang w:val="en-US" w:eastAsia="zh-CN"/>
              </w:rPr>
              <w:t>–</w:t>
            </w:r>
            <w:r w:rsidR="00D20285">
              <w:rPr>
                <w:rFonts w:eastAsiaTheme="minorEastAsia"/>
                <w:lang w:val="en-US" w:eastAsia="zh-CN"/>
              </w:rPr>
              <w:t xml:space="preserve"> </w:t>
            </w:r>
            <w:r w:rsidRPr="009A70A3">
              <w:rPr>
                <w:rFonts w:eastAsiaTheme="minorEastAsia" w:hint="eastAsia"/>
                <w:lang w:val="en-US" w:eastAsia="zh-CN"/>
              </w:rPr>
              <w:t>在同等地位上使用国际电联六种正式语文</w:t>
            </w:r>
            <w:r w:rsidR="00D20285">
              <w:rPr>
                <w:rFonts w:eastAsiaTheme="minorEastAsia"/>
                <w:lang w:val="en-US" w:eastAsia="zh-CN"/>
              </w:rPr>
              <w:t xml:space="preserve"> </w:t>
            </w:r>
            <w:r w:rsidR="00D20285" w:rsidRPr="00D20285">
              <w:rPr>
                <w:rFonts w:eastAsiaTheme="minorEastAsia"/>
                <w:lang w:val="en-US" w:eastAsia="zh-CN"/>
              </w:rPr>
              <w:t>–</w:t>
            </w:r>
            <w:r w:rsidR="00D20285">
              <w:rPr>
                <w:rFonts w:eastAsiaTheme="minorEastAsia"/>
                <w:lang w:val="en-US" w:eastAsia="zh-CN"/>
              </w:rPr>
              <w:t xml:space="preserve"> </w:t>
            </w:r>
            <w:r>
              <w:rPr>
                <w:rFonts w:eastAsiaTheme="minorEastAsia" w:hint="eastAsia"/>
                <w:lang w:val="en-US" w:eastAsia="zh-CN"/>
              </w:rPr>
              <w:t>的</w:t>
            </w:r>
            <w:r w:rsidRPr="00393747">
              <w:rPr>
                <w:lang w:eastAsia="zh-CN"/>
              </w:rPr>
              <w:t>C18/</w:t>
            </w:r>
            <w:r>
              <w:rPr>
                <w:lang w:eastAsia="zh-CN"/>
              </w:rPr>
              <w:t>14</w:t>
            </w:r>
            <w:r>
              <w:rPr>
                <w:rFonts w:eastAsiaTheme="minorEastAsia" w:hint="eastAsia"/>
                <w:lang w:eastAsia="zh-CN"/>
              </w:rPr>
              <w:t>号</w:t>
            </w:r>
            <w:r>
              <w:rPr>
                <w:rFonts w:eastAsiaTheme="minorEastAsia"/>
                <w:lang w:eastAsia="zh-CN"/>
              </w:rPr>
              <w:t>文件转呈全权</w:t>
            </w:r>
            <w:r>
              <w:rPr>
                <w:rFonts w:eastAsiaTheme="minorEastAsia" w:hint="eastAsia"/>
                <w:lang w:eastAsia="zh-CN"/>
              </w:rPr>
              <w:t>代表</w:t>
            </w:r>
            <w:r>
              <w:rPr>
                <w:rFonts w:eastAsiaTheme="minorEastAsia"/>
                <w:lang w:eastAsia="zh-CN"/>
              </w:rPr>
              <w:t>大会</w:t>
            </w:r>
            <w:r>
              <w:rPr>
                <w:rFonts w:eastAsiaTheme="minorEastAsia" w:hint="eastAsia"/>
                <w:lang w:eastAsia="zh-CN"/>
              </w:rPr>
              <w:t>。</w:t>
            </w:r>
          </w:p>
          <w:p w:rsidR="00DA04AB" w:rsidRPr="009A70A3" w:rsidRDefault="009A70A3" w:rsidP="00D20285">
            <w:pPr>
              <w:ind w:firstLineChars="200" w:firstLine="480"/>
              <w:rPr>
                <w:rFonts w:eastAsiaTheme="minorEastAsia"/>
                <w:lang w:eastAsia="zh-CN"/>
              </w:rPr>
            </w:pPr>
            <w:r>
              <w:rPr>
                <w:rFonts w:eastAsiaTheme="minorEastAsia" w:hint="eastAsia"/>
                <w:lang w:eastAsia="zh-CN"/>
              </w:rPr>
              <w:t>供</w:t>
            </w:r>
            <w:r>
              <w:rPr>
                <w:rFonts w:eastAsiaTheme="minorEastAsia"/>
                <w:lang w:eastAsia="zh-CN"/>
              </w:rPr>
              <w:t>参考之用的理事会</w:t>
            </w:r>
            <w:r>
              <w:rPr>
                <w:rFonts w:eastAsiaTheme="minorEastAsia" w:hint="eastAsia"/>
                <w:lang w:eastAsia="zh-CN"/>
              </w:rPr>
              <w:t>2018</w:t>
            </w:r>
            <w:r>
              <w:rPr>
                <w:rFonts w:eastAsiaTheme="minorEastAsia" w:hint="eastAsia"/>
                <w:lang w:eastAsia="zh-CN"/>
              </w:rPr>
              <w:t>年</w:t>
            </w:r>
            <w:r>
              <w:rPr>
                <w:rFonts w:eastAsiaTheme="minorEastAsia"/>
                <w:lang w:eastAsia="zh-CN"/>
              </w:rPr>
              <w:t>会议第一次全体会议摘要记录</w:t>
            </w:r>
            <w:r>
              <w:rPr>
                <w:rFonts w:eastAsiaTheme="minorEastAsia" w:hint="eastAsia"/>
                <w:lang w:eastAsia="zh-CN"/>
              </w:rPr>
              <w:t>，</w:t>
            </w:r>
            <w:r>
              <w:rPr>
                <w:rFonts w:eastAsiaTheme="minorEastAsia"/>
                <w:lang w:eastAsia="zh-CN"/>
              </w:rPr>
              <w:t>见</w:t>
            </w:r>
            <w:hyperlink r:id="rId8" w:history="1">
              <w:r w:rsidR="00DA04AB" w:rsidRPr="00D20285">
                <w:rPr>
                  <w:rStyle w:val="Hyperlink"/>
                  <w:lang w:eastAsia="zh-CN"/>
                </w:rPr>
                <w:t>C18/104</w:t>
              </w:r>
              <w:r w:rsidRPr="00D20285">
                <w:rPr>
                  <w:rStyle w:val="Hyperlink"/>
                  <w:rFonts w:eastAsiaTheme="minorEastAsia" w:hint="eastAsia"/>
                  <w:lang w:eastAsia="zh-CN"/>
                </w:rPr>
                <w:t>号</w:t>
              </w:r>
              <w:r w:rsidRPr="00D20285">
                <w:rPr>
                  <w:rStyle w:val="Hyperlink"/>
                  <w:rFonts w:eastAsiaTheme="minorEastAsia"/>
                  <w:lang w:eastAsia="zh-CN"/>
                </w:rPr>
                <w:t>文件</w:t>
              </w:r>
            </w:hyperlink>
            <w:r>
              <w:rPr>
                <w:rFonts w:eastAsiaTheme="minorEastAsia" w:hint="eastAsia"/>
                <w:lang w:eastAsia="zh-CN"/>
              </w:rPr>
              <w:t>。</w:t>
            </w:r>
          </w:p>
        </w:tc>
      </w:tr>
    </w:tbl>
    <w:p w:rsidR="00DA04AB" w:rsidRPr="00694012" w:rsidRDefault="008D36EB" w:rsidP="008D36EB">
      <w:pPr>
        <w:spacing w:before="2400"/>
        <w:rPr>
          <w:lang w:val="en-US" w:eastAsia="zh-CN"/>
        </w:rPr>
      </w:pPr>
      <w:r>
        <w:rPr>
          <w:rFonts w:hint="eastAsia"/>
          <w:lang w:eastAsia="zh-CN"/>
        </w:rPr>
        <w:t>附件</w:t>
      </w:r>
      <w:r>
        <w:rPr>
          <w:lang w:eastAsia="zh-CN"/>
        </w:rPr>
        <w:t>：</w:t>
      </w:r>
      <w:r>
        <w:rPr>
          <w:rFonts w:hint="eastAsia"/>
          <w:lang w:eastAsia="zh-CN"/>
        </w:rPr>
        <w:t>1</w:t>
      </w:r>
      <w:r>
        <w:rPr>
          <w:rFonts w:hint="eastAsia"/>
          <w:lang w:eastAsia="zh-CN"/>
        </w:rPr>
        <w:t>件</w:t>
      </w:r>
    </w:p>
    <w:p w:rsidR="00DA04AB" w:rsidRDefault="00DA04A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DA04AB" w:rsidRDefault="008D36EB" w:rsidP="008D36EB">
      <w:pPr>
        <w:pStyle w:val="AnnexNo"/>
        <w:rPr>
          <w:lang w:eastAsia="zh-CN"/>
        </w:rPr>
      </w:pPr>
      <w:r>
        <w:rPr>
          <w:rFonts w:hint="eastAsia"/>
          <w:lang w:eastAsia="zh-CN"/>
        </w:rPr>
        <w:lastRenderedPageBreak/>
        <w:t>附件</w:t>
      </w:r>
    </w:p>
    <w:p w:rsidR="00DA04AB" w:rsidRDefault="008D36EB" w:rsidP="00D20285">
      <w:pPr>
        <w:pStyle w:val="Annextitle"/>
        <w:rPr>
          <w:bCs/>
          <w:lang w:eastAsia="zh-CN"/>
        </w:rPr>
      </w:pPr>
      <w:r w:rsidRPr="00F047C7">
        <w:rPr>
          <w:lang w:eastAsia="zh-CN"/>
        </w:rPr>
        <w:t>C18/</w:t>
      </w:r>
      <w:r>
        <w:rPr>
          <w:lang w:eastAsia="zh-CN"/>
        </w:rPr>
        <w:t>14</w:t>
      </w:r>
      <w:r>
        <w:rPr>
          <w:rFonts w:hint="eastAsia"/>
          <w:lang w:eastAsia="zh-CN"/>
        </w:rPr>
        <w:t>号</w:t>
      </w:r>
      <w:r>
        <w:rPr>
          <w:lang w:eastAsia="zh-CN"/>
        </w:rPr>
        <w:t>文件</w:t>
      </w:r>
      <w:r w:rsidR="00D20285">
        <w:rPr>
          <w:lang w:eastAsia="zh-CN"/>
        </w:rPr>
        <w:t xml:space="preserve"> – </w:t>
      </w:r>
      <w:r w:rsidRPr="008D36EB">
        <w:rPr>
          <w:rFonts w:hint="eastAsia"/>
          <w:bCs/>
          <w:lang w:eastAsia="zh-CN"/>
        </w:rPr>
        <w:t>有关落实第</w:t>
      </w:r>
      <w:r w:rsidRPr="008D36EB">
        <w:rPr>
          <w:rFonts w:hint="eastAsia"/>
          <w:bCs/>
          <w:lang w:eastAsia="zh-CN"/>
        </w:rPr>
        <w:t>154</w:t>
      </w:r>
      <w:r w:rsidRPr="008D36EB">
        <w:rPr>
          <w:rFonts w:hint="eastAsia"/>
          <w:bCs/>
          <w:lang w:eastAsia="zh-CN"/>
        </w:rPr>
        <w:t>号决议（</w:t>
      </w:r>
      <w:r w:rsidRPr="008D36EB">
        <w:rPr>
          <w:rFonts w:hint="eastAsia"/>
          <w:bCs/>
          <w:lang w:eastAsia="zh-CN"/>
        </w:rPr>
        <w:t>2014</w:t>
      </w:r>
      <w:r w:rsidRPr="008D36EB">
        <w:rPr>
          <w:rFonts w:hint="eastAsia"/>
          <w:bCs/>
          <w:lang w:eastAsia="zh-CN"/>
        </w:rPr>
        <w:t>年，釜山，修订版）</w:t>
      </w:r>
      <w:r w:rsidR="00D20285">
        <w:rPr>
          <w:bCs/>
          <w:lang w:eastAsia="zh-CN"/>
        </w:rPr>
        <w:t xml:space="preserve"> </w:t>
      </w:r>
      <w:r w:rsidR="00D20285" w:rsidRPr="00D20285">
        <w:rPr>
          <w:bCs/>
          <w:lang w:eastAsia="zh-CN"/>
        </w:rPr>
        <w:t>–</w:t>
      </w:r>
      <w:r w:rsidR="00D20285">
        <w:rPr>
          <w:bCs/>
          <w:lang w:eastAsia="zh-CN"/>
        </w:rPr>
        <w:t xml:space="preserve"> </w:t>
      </w:r>
      <w:r w:rsidRPr="008D36EB">
        <w:rPr>
          <w:rFonts w:hint="eastAsia"/>
          <w:bCs/>
          <w:lang w:eastAsia="zh-CN"/>
        </w:rPr>
        <w:t>在同等地位上使用国际电联六种正式语文</w:t>
      </w:r>
      <w:r w:rsidR="00D20285">
        <w:rPr>
          <w:bCs/>
          <w:lang w:eastAsia="zh-CN"/>
        </w:rPr>
        <w:t xml:space="preserve"> </w:t>
      </w:r>
      <w:r w:rsidR="00D20285" w:rsidRPr="00D20285">
        <w:rPr>
          <w:bCs/>
          <w:lang w:eastAsia="zh-CN"/>
        </w:rPr>
        <w:t>–</w:t>
      </w:r>
      <w:r w:rsidR="00D20285">
        <w:rPr>
          <w:bCs/>
          <w:lang w:eastAsia="zh-CN"/>
        </w:rPr>
        <w:t xml:space="preserve"> </w:t>
      </w:r>
      <w:r w:rsidRPr="008D36EB">
        <w:rPr>
          <w:rFonts w:hint="eastAsia"/>
          <w:bCs/>
          <w:lang w:eastAsia="zh-CN"/>
        </w:rPr>
        <w:t>的</w:t>
      </w:r>
      <w:r w:rsidR="000F35EF">
        <w:rPr>
          <w:rFonts w:hint="eastAsia"/>
          <w:bCs/>
          <w:lang w:eastAsia="zh-CN"/>
        </w:rPr>
        <w:t>报告</w:t>
      </w:r>
    </w:p>
    <w:tbl>
      <w:tblPr>
        <w:tblW w:w="10031" w:type="dxa"/>
        <w:tblLayout w:type="fixed"/>
        <w:tblLook w:val="0000" w:firstRow="0" w:lastRow="0" w:firstColumn="0" w:lastColumn="0" w:noHBand="0" w:noVBand="0"/>
      </w:tblPr>
      <w:tblGrid>
        <w:gridCol w:w="6911"/>
        <w:gridCol w:w="3120"/>
      </w:tblGrid>
      <w:tr w:rsidR="00DA04AB" w:rsidTr="00DA04AB">
        <w:trPr>
          <w:cantSplit/>
        </w:trPr>
        <w:tc>
          <w:tcPr>
            <w:tcW w:w="6911" w:type="dxa"/>
          </w:tcPr>
          <w:p w:rsidR="00DA04AB" w:rsidRPr="00DF23FC" w:rsidRDefault="00DA04AB" w:rsidP="00DA04A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DA04AB" w:rsidRDefault="00DA04AB" w:rsidP="00DA04AB">
            <w:pPr>
              <w:spacing w:before="0"/>
              <w:jc w:val="right"/>
            </w:pPr>
            <w:r>
              <w:rPr>
                <w:noProof/>
                <w:lang w:val="en-US" w:eastAsia="zh-CN"/>
              </w:rPr>
              <w:drawing>
                <wp:inline distT="0" distB="0" distL="0" distR="0" wp14:anchorId="6E69A0B6" wp14:editId="65475E00">
                  <wp:extent cx="1666875" cy="695325"/>
                  <wp:effectExtent l="0" t="0" r="9525" b="9525"/>
                  <wp:docPr id="3" name="Picture 3"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DA04AB" w:rsidRPr="00617BE4" w:rsidTr="00DA04AB">
        <w:trPr>
          <w:cantSplit/>
        </w:trPr>
        <w:tc>
          <w:tcPr>
            <w:tcW w:w="6911" w:type="dxa"/>
            <w:tcBorders>
              <w:bottom w:val="single" w:sz="12" w:space="0" w:color="auto"/>
            </w:tcBorders>
          </w:tcPr>
          <w:p w:rsidR="00DA04AB" w:rsidRPr="00617BE4" w:rsidRDefault="00DA04AB" w:rsidP="00DA04AB">
            <w:pPr>
              <w:spacing w:before="0" w:after="48"/>
              <w:rPr>
                <w:b/>
                <w:smallCaps/>
                <w:szCs w:val="24"/>
              </w:rPr>
            </w:pPr>
          </w:p>
        </w:tc>
        <w:tc>
          <w:tcPr>
            <w:tcW w:w="3120" w:type="dxa"/>
            <w:tcBorders>
              <w:bottom w:val="single" w:sz="12" w:space="0" w:color="auto"/>
            </w:tcBorders>
          </w:tcPr>
          <w:p w:rsidR="00DA04AB" w:rsidRPr="00617BE4" w:rsidRDefault="00DA04AB" w:rsidP="00DA04AB">
            <w:pPr>
              <w:spacing w:before="0"/>
              <w:rPr>
                <w:rFonts w:ascii="Verdana" w:hAnsi="Verdana"/>
                <w:szCs w:val="24"/>
              </w:rPr>
            </w:pPr>
          </w:p>
        </w:tc>
      </w:tr>
      <w:tr w:rsidR="00DA04AB" w:rsidRPr="00617BE4" w:rsidTr="00DA04AB">
        <w:trPr>
          <w:cantSplit/>
        </w:trPr>
        <w:tc>
          <w:tcPr>
            <w:tcW w:w="6911" w:type="dxa"/>
            <w:tcBorders>
              <w:top w:val="single" w:sz="12" w:space="0" w:color="auto"/>
            </w:tcBorders>
          </w:tcPr>
          <w:p w:rsidR="00DA04AB" w:rsidRPr="00617BE4" w:rsidRDefault="00DA04AB" w:rsidP="00DA04AB">
            <w:pPr>
              <w:spacing w:before="0" w:after="48"/>
              <w:rPr>
                <w:b/>
                <w:smallCaps/>
                <w:szCs w:val="24"/>
              </w:rPr>
            </w:pPr>
          </w:p>
        </w:tc>
        <w:tc>
          <w:tcPr>
            <w:tcW w:w="3120" w:type="dxa"/>
            <w:tcBorders>
              <w:top w:val="single" w:sz="12" w:space="0" w:color="auto"/>
            </w:tcBorders>
          </w:tcPr>
          <w:p w:rsidR="00DA04AB" w:rsidRPr="00617BE4" w:rsidRDefault="00DA04AB" w:rsidP="00DA04AB">
            <w:pPr>
              <w:spacing w:before="0"/>
              <w:rPr>
                <w:rFonts w:ascii="Verdana" w:hAnsi="Verdana"/>
                <w:szCs w:val="24"/>
              </w:rPr>
            </w:pPr>
          </w:p>
        </w:tc>
      </w:tr>
      <w:tr w:rsidR="00DA04AB" w:rsidTr="00DA04AB">
        <w:trPr>
          <w:cantSplit/>
          <w:trHeight w:val="23"/>
        </w:trPr>
        <w:tc>
          <w:tcPr>
            <w:tcW w:w="6911" w:type="dxa"/>
            <w:vMerge w:val="restart"/>
          </w:tcPr>
          <w:p w:rsidR="00DA04AB" w:rsidRPr="00FC5386" w:rsidRDefault="00DA04AB" w:rsidP="00DA04AB">
            <w:pPr>
              <w:tabs>
                <w:tab w:val="left" w:pos="851"/>
              </w:tabs>
              <w:rPr>
                <w:b/>
                <w:szCs w:val="24"/>
                <w:lang w:eastAsia="zh-CN"/>
              </w:rPr>
            </w:pPr>
            <w:bookmarkStart w:id="8" w:name="dmeeting" w:colFirst="0" w:colLast="0"/>
            <w:r w:rsidRPr="00FC5386">
              <w:rPr>
                <w:rFonts w:hint="eastAsia"/>
                <w:b/>
                <w:szCs w:val="24"/>
                <w:lang w:eastAsia="zh-CN"/>
              </w:rPr>
              <w:t>议项</w:t>
            </w:r>
            <w:r w:rsidRPr="00FC5386">
              <w:rPr>
                <w:b/>
                <w:szCs w:val="24"/>
                <w:lang w:eastAsia="zh-CN"/>
              </w:rPr>
              <w:t>：</w:t>
            </w:r>
            <w:r>
              <w:rPr>
                <w:b/>
              </w:rPr>
              <w:t>PL 1.</w:t>
            </w:r>
            <w:r>
              <w:rPr>
                <w:b/>
                <w:lang w:eastAsia="zh-CN"/>
              </w:rPr>
              <w:t>7</w:t>
            </w:r>
          </w:p>
        </w:tc>
        <w:tc>
          <w:tcPr>
            <w:tcW w:w="3120" w:type="dxa"/>
          </w:tcPr>
          <w:p w:rsidR="00DA04AB" w:rsidRPr="00700D1F" w:rsidRDefault="00DA04AB" w:rsidP="00DA04A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8</w:t>
            </w:r>
            <w:r w:rsidRPr="00FC5386">
              <w:rPr>
                <w:b/>
                <w:bCs/>
                <w:szCs w:val="24"/>
                <w:lang w:eastAsia="zh-CN"/>
              </w:rPr>
              <w:t>/</w:t>
            </w:r>
            <w:r>
              <w:rPr>
                <w:b/>
                <w:bCs/>
                <w:szCs w:val="24"/>
                <w:lang w:eastAsia="zh-CN"/>
              </w:rPr>
              <w:t>14</w:t>
            </w:r>
            <w:r w:rsidRPr="00FC5386">
              <w:rPr>
                <w:b/>
                <w:bCs/>
                <w:szCs w:val="24"/>
                <w:lang w:eastAsia="zh-CN"/>
              </w:rPr>
              <w:t>-C</w:t>
            </w:r>
          </w:p>
        </w:tc>
      </w:tr>
      <w:bookmarkEnd w:id="8"/>
      <w:tr w:rsidR="00DA04AB" w:rsidTr="00DA04AB">
        <w:trPr>
          <w:cantSplit/>
          <w:trHeight w:val="23"/>
        </w:trPr>
        <w:tc>
          <w:tcPr>
            <w:tcW w:w="6911" w:type="dxa"/>
            <w:vMerge/>
          </w:tcPr>
          <w:p w:rsidR="00DA04AB" w:rsidRDefault="00DA04AB" w:rsidP="00DA04AB">
            <w:pPr>
              <w:tabs>
                <w:tab w:val="left" w:pos="851"/>
              </w:tabs>
              <w:rPr>
                <w:b/>
                <w:lang w:eastAsia="zh-CN"/>
              </w:rPr>
            </w:pPr>
          </w:p>
        </w:tc>
        <w:tc>
          <w:tcPr>
            <w:tcW w:w="3120" w:type="dxa"/>
          </w:tcPr>
          <w:p w:rsidR="00DA04AB" w:rsidRPr="00FC5386" w:rsidRDefault="00DA04AB" w:rsidP="00DA04AB">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2</w:t>
            </w:r>
            <w:r w:rsidRPr="00FC5386">
              <w:rPr>
                <w:rFonts w:hint="eastAsia"/>
                <w:b/>
                <w:bCs/>
                <w:szCs w:val="24"/>
                <w:lang w:eastAsia="zh-CN"/>
              </w:rPr>
              <w:t>月</w:t>
            </w:r>
            <w:r>
              <w:rPr>
                <w:rFonts w:asciiTheme="minorHAnsi" w:hAnsiTheme="minorHAnsi" w:cstheme="minorHAnsi"/>
                <w:b/>
                <w:bCs/>
                <w:szCs w:val="24"/>
                <w:lang w:eastAsia="zh-CN"/>
              </w:rPr>
              <w:t>8</w:t>
            </w:r>
            <w:r w:rsidRPr="00FC5386">
              <w:rPr>
                <w:rFonts w:hint="eastAsia"/>
                <w:b/>
                <w:bCs/>
                <w:szCs w:val="24"/>
                <w:lang w:eastAsia="zh-CN"/>
              </w:rPr>
              <w:t>日</w:t>
            </w:r>
          </w:p>
        </w:tc>
      </w:tr>
      <w:tr w:rsidR="00DA04AB" w:rsidTr="00DA04AB">
        <w:trPr>
          <w:cantSplit/>
          <w:trHeight w:val="23"/>
        </w:trPr>
        <w:tc>
          <w:tcPr>
            <w:tcW w:w="6911" w:type="dxa"/>
            <w:vMerge/>
          </w:tcPr>
          <w:p w:rsidR="00DA04AB" w:rsidRDefault="00DA04AB" w:rsidP="00DA04AB">
            <w:pPr>
              <w:tabs>
                <w:tab w:val="left" w:pos="851"/>
              </w:tabs>
              <w:rPr>
                <w:b/>
                <w:lang w:eastAsia="zh-CN"/>
              </w:rPr>
            </w:pPr>
          </w:p>
        </w:tc>
        <w:tc>
          <w:tcPr>
            <w:tcW w:w="3120" w:type="dxa"/>
          </w:tcPr>
          <w:p w:rsidR="00DA04AB" w:rsidRPr="00FC5386" w:rsidRDefault="00DA04AB" w:rsidP="00DA04AB">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DA04AB" w:rsidTr="002549B4">
        <w:trPr>
          <w:cantSplit/>
        </w:trPr>
        <w:tc>
          <w:tcPr>
            <w:tcW w:w="10031" w:type="dxa"/>
            <w:gridSpan w:val="2"/>
          </w:tcPr>
          <w:p w:rsidR="00DA04AB" w:rsidRDefault="00DA04AB" w:rsidP="002549B4">
            <w:pPr>
              <w:pStyle w:val="Source"/>
              <w:rPr>
                <w:lang w:eastAsia="zh-CN"/>
              </w:rPr>
            </w:pPr>
            <w:r>
              <w:rPr>
                <w:rFonts w:hint="eastAsia"/>
                <w:lang w:val="fr-CH" w:eastAsia="zh-CN"/>
              </w:rPr>
              <w:t>理事会使用国际电联六种正式语文工作组（</w:t>
            </w:r>
            <w:r>
              <w:rPr>
                <w:lang w:val="fr-CH" w:eastAsia="zh-CN"/>
              </w:rPr>
              <w:t>CWG-LANG</w:t>
            </w:r>
            <w:r>
              <w:rPr>
                <w:rFonts w:hint="eastAsia"/>
                <w:lang w:val="fr-CH" w:eastAsia="zh-CN"/>
              </w:rPr>
              <w:t>）主席</w:t>
            </w:r>
          </w:p>
        </w:tc>
      </w:tr>
      <w:tr w:rsidR="00DA04AB" w:rsidTr="002549B4">
        <w:trPr>
          <w:cantSplit/>
        </w:trPr>
        <w:tc>
          <w:tcPr>
            <w:tcW w:w="10031" w:type="dxa"/>
            <w:gridSpan w:val="2"/>
          </w:tcPr>
          <w:p w:rsidR="00DA04AB" w:rsidRDefault="00DA04AB" w:rsidP="002549B4">
            <w:pPr>
              <w:pStyle w:val="Title1"/>
              <w:rPr>
                <w:bCs/>
                <w:lang w:eastAsia="zh-CN"/>
              </w:rPr>
            </w:pPr>
            <w:r w:rsidRPr="00E94AA0">
              <w:rPr>
                <w:rFonts w:hint="eastAsia"/>
                <w:lang w:eastAsia="zh-CN"/>
              </w:rPr>
              <w:t>第</w:t>
            </w:r>
            <w:r w:rsidRPr="00E94AA0">
              <w:rPr>
                <w:lang w:eastAsia="zh-CN"/>
              </w:rPr>
              <w:t>154</w:t>
            </w:r>
            <w:r w:rsidRPr="00E94AA0">
              <w:rPr>
                <w:rFonts w:hint="eastAsia"/>
                <w:lang w:eastAsia="zh-CN"/>
              </w:rPr>
              <w:t>号决议（</w:t>
            </w:r>
            <w:r w:rsidRPr="00E94AA0">
              <w:rPr>
                <w:lang w:eastAsia="zh-CN"/>
              </w:rPr>
              <w:t>2014</w:t>
            </w:r>
            <w:r w:rsidRPr="00E94AA0">
              <w:rPr>
                <w:rFonts w:hint="eastAsia"/>
                <w:lang w:eastAsia="zh-CN"/>
              </w:rPr>
              <w:t>年</w:t>
            </w:r>
            <w:r w:rsidRPr="00E94AA0">
              <w:rPr>
                <w:lang w:eastAsia="zh-CN"/>
              </w:rPr>
              <w:t>，釜山</w:t>
            </w:r>
            <w:r w:rsidRPr="00E94AA0">
              <w:rPr>
                <w:rFonts w:hint="eastAsia"/>
                <w:lang w:eastAsia="zh-CN"/>
              </w:rPr>
              <w:t>，修订版）</w:t>
            </w:r>
            <w:r>
              <w:rPr>
                <w:rFonts w:hint="eastAsia"/>
                <w:lang w:eastAsia="zh-CN"/>
              </w:rPr>
              <w:t xml:space="preserve"> </w:t>
            </w:r>
            <w:r>
              <w:rPr>
                <w:lang w:eastAsia="zh-CN"/>
              </w:rPr>
              <w:t xml:space="preserve">– </w:t>
            </w:r>
            <w:r w:rsidRPr="00E94AA0">
              <w:rPr>
                <w:rFonts w:hint="eastAsia"/>
                <w:lang w:eastAsia="zh-CN"/>
              </w:rPr>
              <w:t>在同等地位上使用国际电联的</w:t>
            </w:r>
            <w:r>
              <w:rPr>
                <w:lang w:eastAsia="zh-CN"/>
              </w:rPr>
              <w:br/>
            </w:r>
            <w:r w:rsidRPr="00E94AA0">
              <w:rPr>
                <w:rFonts w:hint="eastAsia"/>
                <w:lang w:eastAsia="zh-CN"/>
              </w:rPr>
              <w:t>六种正式语文</w:t>
            </w:r>
            <w:r>
              <w:rPr>
                <w:rFonts w:hint="eastAsia"/>
                <w:lang w:eastAsia="zh-CN"/>
              </w:rPr>
              <w:t xml:space="preserve"> </w:t>
            </w:r>
            <w:r>
              <w:rPr>
                <w:lang w:eastAsia="zh-CN"/>
              </w:rPr>
              <w:t xml:space="preserve">– </w:t>
            </w:r>
            <w:r>
              <w:rPr>
                <w:rFonts w:hint="eastAsia"/>
                <w:lang w:eastAsia="zh-CN"/>
              </w:rPr>
              <w:t>的落实工作</w:t>
            </w:r>
          </w:p>
        </w:tc>
      </w:tr>
    </w:tbl>
    <w:p w:rsidR="00DA04AB" w:rsidRDefault="00DA04AB" w:rsidP="0032202E">
      <w:pPr>
        <w:pStyle w:val="Reasons"/>
        <w:rPr>
          <w:lang w:eastAsia="zh-CN"/>
        </w:rPr>
      </w:pPr>
    </w:p>
    <w:p w:rsidR="00DA04AB" w:rsidRDefault="00DA04AB" w:rsidP="00DA04AB">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DA04AB" w:rsidRPr="00B95FF8" w:rsidTr="002549B4">
        <w:trPr>
          <w:trHeight w:val="3372"/>
        </w:trPr>
        <w:tc>
          <w:tcPr>
            <w:tcW w:w="8080" w:type="dxa"/>
            <w:tcBorders>
              <w:top w:val="single" w:sz="12" w:space="0" w:color="auto"/>
              <w:left w:val="single" w:sz="12" w:space="0" w:color="auto"/>
              <w:bottom w:val="single" w:sz="12" w:space="0" w:color="auto"/>
              <w:right w:val="single" w:sz="12" w:space="0" w:color="auto"/>
            </w:tcBorders>
          </w:tcPr>
          <w:p w:rsidR="00DA04AB" w:rsidRDefault="00DA04AB" w:rsidP="002549B4">
            <w:pPr>
              <w:pStyle w:val="Headingb"/>
              <w:rPr>
                <w:lang w:val="fr-FR" w:eastAsia="zh-CN"/>
              </w:rPr>
            </w:pPr>
            <w:r>
              <w:rPr>
                <w:rFonts w:hint="eastAsia"/>
                <w:lang w:val="fr-FR" w:eastAsia="zh-CN"/>
              </w:rPr>
              <w:t>概</w:t>
            </w:r>
            <w:r>
              <w:rPr>
                <w:rFonts w:hint="eastAsia"/>
                <w:lang w:eastAsia="zh-CN"/>
              </w:rPr>
              <w:t>要</w:t>
            </w:r>
          </w:p>
          <w:p w:rsidR="00DA04AB" w:rsidRPr="003926A9" w:rsidRDefault="00DA04AB" w:rsidP="002549B4">
            <w:pPr>
              <w:ind w:firstLineChars="200" w:firstLine="480"/>
              <w:rPr>
                <w:szCs w:val="22"/>
                <w:lang w:val="fr-FR" w:eastAsia="zh-CN"/>
              </w:rPr>
            </w:pPr>
            <w:r>
              <w:rPr>
                <w:rFonts w:cstheme="minorHAnsi" w:hint="eastAsia"/>
                <w:color w:val="000000"/>
                <w:lang w:eastAsia="zh-CN"/>
              </w:rPr>
              <w:t>本</w:t>
            </w:r>
            <w:r>
              <w:rPr>
                <w:rFonts w:cstheme="minorHAnsi"/>
                <w:color w:val="000000"/>
                <w:lang w:eastAsia="zh-CN"/>
              </w:rPr>
              <w:t>文件包含理事会语文</w:t>
            </w:r>
            <w:r>
              <w:rPr>
                <w:rFonts w:cstheme="minorHAnsi" w:hint="eastAsia"/>
                <w:color w:val="000000"/>
                <w:lang w:eastAsia="zh-CN"/>
              </w:rPr>
              <w:t>工作</w:t>
            </w:r>
            <w:r>
              <w:rPr>
                <w:rFonts w:cstheme="minorHAnsi"/>
                <w:color w:val="000000"/>
                <w:lang w:eastAsia="zh-CN"/>
              </w:rPr>
              <w:t>组</w:t>
            </w:r>
            <w:r>
              <w:rPr>
                <w:rFonts w:cstheme="minorHAnsi" w:hint="eastAsia"/>
                <w:color w:val="000000"/>
                <w:lang w:val="fr-FR" w:eastAsia="zh-CN"/>
              </w:rPr>
              <w:t>（</w:t>
            </w:r>
            <w:r w:rsidRPr="003926A9">
              <w:rPr>
                <w:rFonts w:cstheme="minorHAnsi"/>
                <w:color w:val="000000"/>
                <w:lang w:val="fr-FR" w:eastAsia="zh-CN"/>
              </w:rPr>
              <w:t>CWG-LANG</w:t>
            </w:r>
            <w:r>
              <w:rPr>
                <w:rFonts w:cstheme="minorHAnsi" w:hint="eastAsia"/>
                <w:color w:val="000000"/>
                <w:lang w:val="fr-FR" w:eastAsia="zh-CN"/>
              </w:rPr>
              <w:t>）</w:t>
            </w:r>
            <w:r>
              <w:rPr>
                <w:rFonts w:cstheme="minorHAnsi"/>
                <w:color w:val="000000"/>
                <w:lang w:val="fr-FR" w:eastAsia="zh-CN"/>
              </w:rPr>
              <w:t>根据</w:t>
            </w:r>
            <w:r w:rsidRPr="00E94AA0">
              <w:rPr>
                <w:rFonts w:hint="eastAsia"/>
                <w:lang w:eastAsia="zh-CN"/>
              </w:rPr>
              <w:t>第</w:t>
            </w:r>
            <w:r w:rsidRPr="003926A9">
              <w:rPr>
                <w:lang w:val="fr-FR" w:eastAsia="zh-CN"/>
              </w:rPr>
              <w:t>154</w:t>
            </w:r>
            <w:r w:rsidRPr="00E94AA0">
              <w:rPr>
                <w:rFonts w:hint="eastAsia"/>
                <w:lang w:eastAsia="zh-CN"/>
              </w:rPr>
              <w:t>号决议</w:t>
            </w:r>
            <w:r w:rsidRPr="003926A9">
              <w:rPr>
                <w:rFonts w:hint="eastAsia"/>
                <w:lang w:val="fr-FR" w:eastAsia="zh-CN"/>
              </w:rPr>
              <w:t>（</w:t>
            </w:r>
            <w:r w:rsidRPr="003926A9">
              <w:rPr>
                <w:lang w:val="fr-FR" w:eastAsia="zh-CN"/>
              </w:rPr>
              <w:t>2014</w:t>
            </w:r>
            <w:r w:rsidRPr="00E94AA0">
              <w:rPr>
                <w:rFonts w:hint="eastAsia"/>
                <w:lang w:eastAsia="zh-CN"/>
              </w:rPr>
              <w:t>年</w:t>
            </w:r>
            <w:r w:rsidRPr="003926A9">
              <w:rPr>
                <w:lang w:val="fr-FR" w:eastAsia="zh-CN"/>
              </w:rPr>
              <w:t>，</w:t>
            </w:r>
            <w:r w:rsidRPr="00E94AA0">
              <w:rPr>
                <w:lang w:eastAsia="zh-CN"/>
              </w:rPr>
              <w:t>釜山</w:t>
            </w:r>
            <w:r w:rsidRPr="003926A9">
              <w:rPr>
                <w:rFonts w:hint="eastAsia"/>
                <w:lang w:val="fr-FR" w:eastAsia="zh-CN"/>
              </w:rPr>
              <w:t>，</w:t>
            </w:r>
            <w:r w:rsidRPr="00E94AA0">
              <w:rPr>
                <w:rFonts w:hint="eastAsia"/>
                <w:lang w:eastAsia="zh-CN"/>
              </w:rPr>
              <w:t>修订版</w:t>
            </w:r>
            <w:r w:rsidRPr="003926A9">
              <w:rPr>
                <w:rFonts w:hint="eastAsia"/>
                <w:lang w:val="fr-FR" w:eastAsia="zh-CN"/>
              </w:rPr>
              <w:t>）</w:t>
            </w:r>
            <w:r>
              <w:rPr>
                <w:rFonts w:hint="eastAsia"/>
                <w:lang w:val="fr-FR" w:eastAsia="zh-CN"/>
              </w:rPr>
              <w:t>和</w:t>
            </w:r>
            <w:r>
              <w:rPr>
                <w:lang w:val="fr-FR" w:eastAsia="zh-CN"/>
              </w:rPr>
              <w:t>理事会第</w:t>
            </w:r>
            <w:r>
              <w:rPr>
                <w:lang w:val="fr-FR" w:eastAsia="zh-CN"/>
              </w:rPr>
              <w:t>1372</w:t>
            </w:r>
            <w:r>
              <w:rPr>
                <w:lang w:val="fr-FR" w:eastAsia="zh-CN"/>
              </w:rPr>
              <w:t>号决议提交理事</w:t>
            </w:r>
            <w:r>
              <w:rPr>
                <w:rFonts w:hint="eastAsia"/>
                <w:lang w:val="fr-FR" w:eastAsia="zh-CN"/>
              </w:rPr>
              <w:t>会</w:t>
            </w:r>
            <w:r>
              <w:rPr>
                <w:lang w:val="fr-FR" w:eastAsia="zh-CN"/>
              </w:rPr>
              <w:t>2018</w:t>
            </w:r>
            <w:r>
              <w:rPr>
                <w:lang w:val="fr-FR" w:eastAsia="zh-CN"/>
              </w:rPr>
              <w:t>年会议的最后报告。</w:t>
            </w:r>
          </w:p>
          <w:p w:rsidR="00DA04AB" w:rsidRPr="00B95FF8" w:rsidRDefault="00DA04AB" w:rsidP="002549B4">
            <w:pPr>
              <w:pStyle w:val="Headingb"/>
              <w:rPr>
                <w:lang w:val="fr-FR" w:eastAsia="zh-CN"/>
              </w:rPr>
            </w:pPr>
            <w:r>
              <w:rPr>
                <w:rFonts w:hint="eastAsia"/>
                <w:lang w:eastAsia="zh-CN"/>
              </w:rPr>
              <w:t>需采取的行动</w:t>
            </w:r>
          </w:p>
          <w:p w:rsidR="00DA04AB" w:rsidRPr="00B95FF8" w:rsidRDefault="00DA04AB" w:rsidP="002549B4">
            <w:pPr>
              <w:pStyle w:val="BodyTextIndent3"/>
              <w:spacing w:before="120"/>
              <w:ind w:firstLineChars="200" w:firstLine="480"/>
              <w:textAlignment w:val="baseline"/>
              <w:rPr>
                <w:sz w:val="24"/>
                <w:szCs w:val="24"/>
              </w:rPr>
            </w:pPr>
            <w:r w:rsidRPr="00B95FF8">
              <w:rPr>
                <w:rFonts w:cstheme="minorHAnsi" w:hint="eastAsia"/>
                <w:sz w:val="24"/>
                <w:szCs w:val="24"/>
                <w:lang w:val="en-US"/>
              </w:rPr>
              <w:t>请</w:t>
            </w:r>
            <w:r w:rsidRPr="00B95FF8">
              <w:rPr>
                <w:rFonts w:cstheme="minorHAnsi"/>
                <w:sz w:val="24"/>
                <w:szCs w:val="24"/>
                <w:lang w:val="en-US"/>
              </w:rPr>
              <w:t>理事会</w:t>
            </w:r>
            <w:r w:rsidRPr="00B95FF8">
              <w:rPr>
                <w:rFonts w:cstheme="minorHAnsi"/>
                <w:b/>
                <w:bCs/>
                <w:sz w:val="24"/>
                <w:szCs w:val="24"/>
                <w:lang w:val="en-US"/>
              </w:rPr>
              <w:t>审议</w:t>
            </w:r>
            <w:r w:rsidRPr="00B95FF8">
              <w:rPr>
                <w:rFonts w:cstheme="minorHAnsi"/>
                <w:sz w:val="24"/>
                <w:szCs w:val="24"/>
                <w:lang w:val="en-US"/>
              </w:rPr>
              <w:t>理事会语文工作组的最后报告</w:t>
            </w:r>
            <w:r w:rsidRPr="00B95FF8">
              <w:rPr>
                <w:rFonts w:cstheme="minorHAnsi"/>
                <w:sz w:val="24"/>
                <w:szCs w:val="24"/>
              </w:rPr>
              <w:t>，</w:t>
            </w:r>
            <w:r w:rsidRPr="00B95FF8">
              <w:rPr>
                <w:rFonts w:cstheme="minorHAnsi"/>
                <w:sz w:val="24"/>
                <w:szCs w:val="24"/>
                <w:lang w:val="en-US"/>
              </w:rPr>
              <w:t>并酌情</w:t>
            </w:r>
            <w:r w:rsidRPr="00B95FF8">
              <w:rPr>
                <w:rFonts w:cstheme="minorHAnsi"/>
                <w:b/>
                <w:bCs/>
                <w:sz w:val="24"/>
                <w:szCs w:val="24"/>
                <w:lang w:val="en-US"/>
              </w:rPr>
              <w:t>首肯</w:t>
            </w:r>
            <w:r w:rsidRPr="00B95FF8">
              <w:rPr>
                <w:rFonts w:cstheme="minorHAnsi"/>
                <w:sz w:val="24"/>
                <w:szCs w:val="24"/>
                <w:lang w:val="en-US"/>
              </w:rPr>
              <w:t>其</w:t>
            </w:r>
            <w:r w:rsidRPr="00B95FF8">
              <w:rPr>
                <w:rFonts w:cstheme="minorHAnsi" w:hint="eastAsia"/>
                <w:sz w:val="24"/>
                <w:szCs w:val="24"/>
                <w:lang w:val="en-US"/>
              </w:rPr>
              <w:t>所</w:t>
            </w:r>
            <w:r w:rsidRPr="00B95FF8">
              <w:rPr>
                <w:rFonts w:cstheme="minorHAnsi"/>
                <w:sz w:val="24"/>
                <w:szCs w:val="24"/>
                <w:lang w:val="en-US"/>
              </w:rPr>
              <w:t>提出的建议并</w:t>
            </w:r>
            <w:r>
              <w:rPr>
                <w:rFonts w:cstheme="minorHAnsi" w:hint="eastAsia"/>
                <w:sz w:val="24"/>
                <w:szCs w:val="24"/>
                <w:lang w:val="en-US"/>
              </w:rPr>
              <w:t>转呈</w:t>
            </w:r>
            <w:r w:rsidRPr="00B95FF8">
              <w:rPr>
                <w:rFonts w:cstheme="minorHAnsi"/>
                <w:sz w:val="24"/>
                <w:szCs w:val="24"/>
              </w:rPr>
              <w:t>2018</w:t>
            </w:r>
            <w:r w:rsidRPr="00B95FF8">
              <w:rPr>
                <w:rFonts w:cstheme="minorHAnsi"/>
                <w:sz w:val="24"/>
                <w:szCs w:val="24"/>
                <w:lang w:val="en-US"/>
              </w:rPr>
              <w:t>年全权代表大会</w:t>
            </w:r>
            <w:r w:rsidRPr="00B95FF8">
              <w:rPr>
                <w:rFonts w:cstheme="minorHAnsi"/>
                <w:sz w:val="24"/>
                <w:szCs w:val="24"/>
              </w:rPr>
              <w:t>（</w:t>
            </w:r>
            <w:r w:rsidRPr="00B95FF8">
              <w:rPr>
                <w:sz w:val="24"/>
                <w:szCs w:val="24"/>
              </w:rPr>
              <w:t>PP-18</w:t>
            </w:r>
            <w:r w:rsidRPr="00B95FF8">
              <w:rPr>
                <w:rFonts w:hint="eastAsia"/>
                <w:sz w:val="24"/>
                <w:szCs w:val="24"/>
              </w:rPr>
              <w:t>）。</w:t>
            </w:r>
          </w:p>
          <w:p w:rsidR="00DA04AB" w:rsidRDefault="00DA04AB" w:rsidP="002549B4">
            <w:pPr>
              <w:jc w:val="center"/>
              <w:rPr>
                <w:sz w:val="28"/>
                <w:szCs w:val="22"/>
                <w:lang w:eastAsia="zh-CN"/>
              </w:rPr>
            </w:pPr>
            <w:r>
              <w:rPr>
                <w:sz w:val="28"/>
                <w:szCs w:val="22"/>
                <w:lang w:eastAsia="zh-CN"/>
              </w:rPr>
              <w:t>______________</w:t>
            </w:r>
          </w:p>
          <w:p w:rsidR="00DA04AB" w:rsidRPr="00FC5386" w:rsidRDefault="00DA04AB" w:rsidP="002549B4">
            <w:pPr>
              <w:pStyle w:val="Tabletext"/>
              <w:tabs>
                <w:tab w:val="left" w:pos="794"/>
                <w:tab w:val="left" w:pos="1191"/>
                <w:tab w:val="left" w:pos="1588"/>
              </w:tabs>
              <w:spacing w:before="0" w:after="0"/>
              <w:rPr>
                <w:caps/>
                <w:sz w:val="24"/>
                <w:szCs w:val="22"/>
                <w:lang w:val="fr-FR" w:eastAsia="zh-CN"/>
              </w:rPr>
            </w:pPr>
          </w:p>
          <w:p w:rsidR="00DA04AB" w:rsidRPr="00FC5386" w:rsidRDefault="00DA04AB" w:rsidP="002549B4">
            <w:pPr>
              <w:pStyle w:val="Headingb"/>
              <w:rPr>
                <w:lang w:val="fr-FR" w:eastAsia="zh-CN"/>
              </w:rPr>
            </w:pPr>
            <w:r w:rsidRPr="00FC5386">
              <w:rPr>
                <w:rFonts w:hint="eastAsia"/>
                <w:lang w:eastAsia="zh-CN"/>
              </w:rPr>
              <w:t>参考文件</w:t>
            </w:r>
          </w:p>
          <w:p w:rsidR="00DA04AB" w:rsidRPr="00B95FF8" w:rsidRDefault="006D76C0" w:rsidP="002549B4">
            <w:pPr>
              <w:pStyle w:val="Tabletext"/>
              <w:tabs>
                <w:tab w:val="left" w:pos="794"/>
                <w:tab w:val="left" w:pos="1191"/>
                <w:tab w:val="left" w:pos="1588"/>
              </w:tabs>
              <w:spacing w:before="0" w:after="0"/>
              <w:rPr>
                <w:rFonts w:eastAsia="STKaiti"/>
                <w:caps/>
                <w:sz w:val="24"/>
                <w:szCs w:val="24"/>
                <w:lang w:val="fr-FR" w:eastAsia="zh-CN"/>
              </w:rPr>
            </w:pPr>
            <w:hyperlink r:id="rId9" w:history="1">
              <w:r w:rsidR="00DA04AB" w:rsidRPr="00B95FF8">
                <w:rPr>
                  <w:rStyle w:val="Hyperlink"/>
                  <w:rFonts w:eastAsia="STKaiti"/>
                  <w:sz w:val="24"/>
                  <w:szCs w:val="24"/>
                  <w:lang w:eastAsia="zh-CN"/>
                </w:rPr>
                <w:t>第</w:t>
              </w:r>
              <w:r w:rsidR="00DA04AB" w:rsidRPr="00B95FF8">
                <w:rPr>
                  <w:rStyle w:val="Hyperlink"/>
                  <w:rFonts w:eastAsia="STKaiti"/>
                  <w:sz w:val="24"/>
                  <w:szCs w:val="24"/>
                  <w:lang w:val="fr-FR" w:eastAsia="zh-CN"/>
                </w:rPr>
                <w:t>154</w:t>
              </w:r>
              <w:r w:rsidR="00DA04AB" w:rsidRPr="00B95FF8">
                <w:rPr>
                  <w:rStyle w:val="Hyperlink"/>
                  <w:rFonts w:eastAsia="STKaiti"/>
                  <w:sz w:val="24"/>
                  <w:szCs w:val="24"/>
                  <w:lang w:eastAsia="zh-CN"/>
                </w:rPr>
                <w:t>号决议</w:t>
              </w:r>
              <w:r w:rsidR="00DA04AB" w:rsidRPr="00B95FF8">
                <w:rPr>
                  <w:rStyle w:val="Hyperlink"/>
                  <w:rFonts w:eastAsia="STKaiti"/>
                  <w:sz w:val="24"/>
                  <w:szCs w:val="24"/>
                  <w:lang w:val="fr-FR" w:eastAsia="zh-CN"/>
                </w:rPr>
                <w:t>（</w:t>
              </w:r>
              <w:r w:rsidR="00DA04AB" w:rsidRPr="00B95FF8">
                <w:rPr>
                  <w:rStyle w:val="Hyperlink"/>
                  <w:rFonts w:eastAsia="STKaiti"/>
                  <w:sz w:val="24"/>
                  <w:szCs w:val="24"/>
                  <w:lang w:val="fr-FR" w:eastAsia="zh-CN"/>
                </w:rPr>
                <w:t>2014</w:t>
              </w:r>
              <w:r w:rsidR="00DA04AB" w:rsidRPr="00B95FF8">
                <w:rPr>
                  <w:rStyle w:val="Hyperlink"/>
                  <w:rFonts w:eastAsia="STKaiti"/>
                  <w:sz w:val="24"/>
                  <w:szCs w:val="24"/>
                  <w:lang w:eastAsia="zh-CN"/>
                </w:rPr>
                <w:t>年</w:t>
              </w:r>
              <w:r w:rsidR="00DA04AB" w:rsidRPr="00B95FF8">
                <w:rPr>
                  <w:rStyle w:val="Hyperlink"/>
                  <w:rFonts w:eastAsia="STKaiti"/>
                  <w:sz w:val="24"/>
                  <w:szCs w:val="24"/>
                  <w:lang w:val="fr-FR" w:eastAsia="zh-CN"/>
                </w:rPr>
                <w:t>，</w:t>
              </w:r>
              <w:r w:rsidR="00DA04AB" w:rsidRPr="00B95FF8">
                <w:rPr>
                  <w:rStyle w:val="Hyperlink"/>
                  <w:rFonts w:eastAsia="STKaiti"/>
                  <w:sz w:val="24"/>
                  <w:szCs w:val="24"/>
                  <w:lang w:eastAsia="zh-CN"/>
                </w:rPr>
                <w:t>釜山</w:t>
              </w:r>
              <w:r w:rsidR="00DA04AB" w:rsidRPr="00B95FF8">
                <w:rPr>
                  <w:rStyle w:val="Hyperlink"/>
                  <w:rFonts w:eastAsia="STKaiti"/>
                  <w:sz w:val="24"/>
                  <w:szCs w:val="24"/>
                  <w:lang w:val="fr-FR" w:eastAsia="zh-CN"/>
                </w:rPr>
                <w:t>，</w:t>
              </w:r>
              <w:r w:rsidR="00DA04AB" w:rsidRPr="00B95FF8">
                <w:rPr>
                  <w:rStyle w:val="Hyperlink"/>
                  <w:rFonts w:eastAsia="STKaiti"/>
                  <w:sz w:val="24"/>
                  <w:szCs w:val="24"/>
                  <w:lang w:eastAsia="zh-CN"/>
                </w:rPr>
                <w:t>修订版</w:t>
              </w:r>
              <w:r w:rsidR="00DA04AB" w:rsidRPr="00B95FF8">
                <w:rPr>
                  <w:rStyle w:val="Hyperlink"/>
                  <w:rFonts w:eastAsia="STKaiti"/>
                  <w:sz w:val="24"/>
                  <w:szCs w:val="24"/>
                  <w:lang w:val="fr-FR" w:eastAsia="zh-CN"/>
                </w:rPr>
                <w:t>）</w:t>
              </w:r>
            </w:hyperlink>
            <w:r w:rsidR="00DA04AB" w:rsidRPr="00B95FF8">
              <w:rPr>
                <w:rFonts w:eastAsia="STKaiti"/>
                <w:sz w:val="24"/>
                <w:szCs w:val="24"/>
                <w:lang w:val="fr-FR" w:eastAsia="zh-CN"/>
              </w:rPr>
              <w:t>、</w:t>
            </w:r>
            <w:r w:rsidR="00DA04AB">
              <w:fldChar w:fldCharType="begin"/>
            </w:r>
            <w:r w:rsidR="00DA04AB">
              <w:rPr>
                <w:lang w:eastAsia="zh-CN"/>
              </w:rPr>
              <w:instrText xml:space="preserve"> HYPERLINK "https://www.itu.int/md/S15-CL-C-0107/en" </w:instrText>
            </w:r>
            <w:r w:rsidR="00DA04AB">
              <w:fldChar w:fldCharType="separate"/>
            </w:r>
            <w:r w:rsidR="00DA04AB" w:rsidRPr="00B95FF8">
              <w:rPr>
                <w:rStyle w:val="Hyperlink"/>
                <w:rFonts w:eastAsia="STKaiti"/>
                <w:sz w:val="24"/>
                <w:szCs w:val="24"/>
                <w:lang w:val="fr-FR" w:eastAsia="zh-CN"/>
              </w:rPr>
              <w:t>理事会第</w:t>
            </w:r>
            <w:r w:rsidR="00DA04AB" w:rsidRPr="00B95FF8">
              <w:rPr>
                <w:rStyle w:val="Hyperlink"/>
                <w:rFonts w:eastAsia="STKaiti"/>
                <w:sz w:val="24"/>
                <w:szCs w:val="24"/>
                <w:lang w:val="fr-FR" w:eastAsia="zh-CN"/>
              </w:rPr>
              <w:t>1372</w:t>
            </w:r>
            <w:r w:rsidR="00DA04AB" w:rsidRPr="00B95FF8">
              <w:rPr>
                <w:rStyle w:val="Hyperlink"/>
                <w:rFonts w:eastAsia="STKaiti"/>
                <w:sz w:val="24"/>
                <w:szCs w:val="24"/>
                <w:lang w:val="fr-FR" w:eastAsia="zh-CN"/>
              </w:rPr>
              <w:t>号决议</w:t>
            </w:r>
            <w:r w:rsidR="00DA04AB">
              <w:rPr>
                <w:rStyle w:val="Hyperlink"/>
                <w:rFonts w:eastAsia="STKaiti"/>
                <w:sz w:val="24"/>
                <w:szCs w:val="24"/>
                <w:lang w:val="fr-FR" w:eastAsia="zh-CN"/>
              </w:rPr>
              <w:fldChar w:fldCharType="end"/>
            </w:r>
          </w:p>
        </w:tc>
      </w:tr>
    </w:tbl>
    <w:p w:rsidR="00DA04AB" w:rsidRPr="00B95FF8" w:rsidRDefault="00DA04AB" w:rsidP="00DA04AB">
      <w:pPr>
        <w:tabs>
          <w:tab w:val="center" w:pos="8222"/>
        </w:tabs>
        <w:rPr>
          <w:szCs w:val="22"/>
          <w:lang w:val="fr-FR" w:eastAsia="zh-CN"/>
        </w:rPr>
      </w:pPr>
    </w:p>
    <w:p w:rsidR="00DA04AB" w:rsidRPr="00302D7D" w:rsidRDefault="00DA04AB" w:rsidP="00DA04AB">
      <w:pPr>
        <w:keepNext/>
        <w:keepLines/>
        <w:snapToGrid w:val="0"/>
        <w:spacing w:before="600" w:after="120"/>
        <w:jc w:val="both"/>
        <w:outlineLvl w:val="0"/>
        <w:rPr>
          <w:rFonts w:cstheme="minorHAnsi"/>
          <w:b/>
          <w:szCs w:val="24"/>
          <w:lang w:eastAsia="zh-CN"/>
        </w:rPr>
      </w:pPr>
      <w:r>
        <w:rPr>
          <w:rFonts w:cstheme="minorHAnsi"/>
          <w:b/>
          <w:szCs w:val="24"/>
          <w:lang w:eastAsia="zh-CN"/>
        </w:rPr>
        <w:t>1</w:t>
      </w:r>
      <w:r w:rsidRPr="00302D7D">
        <w:rPr>
          <w:rFonts w:cstheme="minorHAnsi"/>
          <w:b/>
          <w:szCs w:val="24"/>
          <w:lang w:eastAsia="zh-CN"/>
        </w:rPr>
        <w:tab/>
      </w:r>
      <w:r>
        <w:rPr>
          <w:rFonts w:cstheme="minorHAnsi" w:hint="eastAsia"/>
          <w:b/>
          <w:szCs w:val="24"/>
          <w:lang w:eastAsia="zh-CN"/>
        </w:rPr>
        <w:t>背景</w:t>
      </w:r>
    </w:p>
    <w:p w:rsidR="00DA04AB" w:rsidRPr="00302D7D" w:rsidRDefault="00DA04AB" w:rsidP="00DA04AB">
      <w:pPr>
        <w:snapToGrid w:val="0"/>
        <w:spacing w:after="120"/>
        <w:jc w:val="both"/>
        <w:rPr>
          <w:rFonts w:cstheme="minorHAnsi"/>
          <w:szCs w:val="24"/>
          <w:lang w:eastAsia="zh-CN"/>
        </w:rPr>
      </w:pPr>
      <w:r w:rsidRPr="00302D7D">
        <w:rPr>
          <w:rFonts w:cstheme="minorHAnsi"/>
          <w:szCs w:val="24"/>
          <w:lang w:eastAsia="zh-CN"/>
        </w:rPr>
        <w:t>1.1</w:t>
      </w:r>
      <w:r w:rsidRPr="00302D7D">
        <w:rPr>
          <w:rFonts w:cstheme="minorHAnsi"/>
          <w:szCs w:val="24"/>
          <w:lang w:eastAsia="zh-CN"/>
        </w:rPr>
        <w:tab/>
      </w:r>
      <w:r>
        <w:rPr>
          <w:rFonts w:cstheme="minorHAnsi"/>
          <w:szCs w:val="24"/>
          <w:lang w:eastAsia="zh-CN"/>
        </w:rPr>
        <w:t>2014</w:t>
      </w:r>
      <w:r>
        <w:rPr>
          <w:rFonts w:cstheme="minorHAnsi"/>
          <w:szCs w:val="24"/>
          <w:lang w:eastAsia="zh-CN"/>
        </w:rPr>
        <w:t>年全</w:t>
      </w:r>
      <w:r>
        <w:rPr>
          <w:rFonts w:cstheme="minorHAnsi" w:hint="eastAsia"/>
          <w:szCs w:val="24"/>
          <w:lang w:eastAsia="zh-CN"/>
        </w:rPr>
        <w:t>权</w:t>
      </w:r>
      <w:r>
        <w:rPr>
          <w:rFonts w:cstheme="minorHAnsi"/>
          <w:szCs w:val="24"/>
          <w:lang w:eastAsia="zh-CN"/>
        </w:rPr>
        <w:t>代表大会（</w:t>
      </w:r>
      <w:r w:rsidRPr="00302D7D">
        <w:rPr>
          <w:rFonts w:cstheme="minorHAnsi"/>
          <w:szCs w:val="24"/>
          <w:lang w:eastAsia="zh-CN"/>
        </w:rPr>
        <w:t>PP-14</w:t>
      </w:r>
      <w:r>
        <w:rPr>
          <w:rFonts w:cstheme="minorHAnsi" w:hint="eastAsia"/>
          <w:szCs w:val="24"/>
          <w:lang w:eastAsia="zh-CN"/>
        </w:rPr>
        <w:t>）</w:t>
      </w:r>
      <w:r>
        <w:rPr>
          <w:rFonts w:cstheme="minorHAnsi"/>
          <w:szCs w:val="24"/>
          <w:lang w:eastAsia="zh-CN"/>
        </w:rPr>
        <w:t>通过了有关在同</w:t>
      </w:r>
      <w:r>
        <w:rPr>
          <w:rFonts w:cstheme="minorHAnsi" w:hint="eastAsia"/>
          <w:szCs w:val="24"/>
          <w:lang w:eastAsia="zh-CN"/>
        </w:rPr>
        <w:t>等</w:t>
      </w:r>
      <w:r>
        <w:rPr>
          <w:rFonts w:cstheme="minorHAnsi"/>
          <w:szCs w:val="24"/>
          <w:lang w:eastAsia="zh-CN"/>
        </w:rPr>
        <w:t>地位上使用国际电联六种正式语文的第</w:t>
      </w:r>
      <w:r w:rsidRPr="00302D7D">
        <w:rPr>
          <w:rFonts w:cstheme="minorHAnsi"/>
          <w:szCs w:val="24"/>
          <w:lang w:eastAsia="zh-CN"/>
        </w:rPr>
        <w:t>154</w:t>
      </w:r>
      <w:r>
        <w:rPr>
          <w:rFonts w:cstheme="minorHAnsi" w:hint="eastAsia"/>
          <w:szCs w:val="24"/>
          <w:lang w:eastAsia="zh-CN"/>
        </w:rPr>
        <w:t>号</w:t>
      </w:r>
      <w:r>
        <w:rPr>
          <w:rFonts w:cstheme="minorHAnsi"/>
          <w:szCs w:val="24"/>
          <w:lang w:eastAsia="zh-CN"/>
        </w:rPr>
        <w:t>决议</w:t>
      </w:r>
      <w:r w:rsidRPr="003926A9">
        <w:rPr>
          <w:rFonts w:hint="eastAsia"/>
          <w:lang w:val="fr-FR" w:eastAsia="zh-CN"/>
        </w:rPr>
        <w:t>（</w:t>
      </w:r>
      <w:r w:rsidRPr="003926A9">
        <w:rPr>
          <w:lang w:val="fr-FR" w:eastAsia="zh-CN"/>
        </w:rPr>
        <w:t>2014</w:t>
      </w:r>
      <w:r w:rsidRPr="00E94AA0">
        <w:rPr>
          <w:rFonts w:hint="eastAsia"/>
          <w:lang w:eastAsia="zh-CN"/>
        </w:rPr>
        <w:t>年</w:t>
      </w:r>
      <w:r w:rsidRPr="003926A9">
        <w:rPr>
          <w:lang w:val="fr-FR" w:eastAsia="zh-CN"/>
        </w:rPr>
        <w:t>，</w:t>
      </w:r>
      <w:r w:rsidRPr="00E94AA0">
        <w:rPr>
          <w:lang w:eastAsia="zh-CN"/>
        </w:rPr>
        <w:t>釜山</w:t>
      </w:r>
      <w:r w:rsidRPr="003926A9">
        <w:rPr>
          <w:rFonts w:hint="eastAsia"/>
          <w:lang w:val="fr-FR" w:eastAsia="zh-CN"/>
        </w:rPr>
        <w:t>，</w:t>
      </w:r>
      <w:r w:rsidRPr="00E94AA0">
        <w:rPr>
          <w:rFonts w:hint="eastAsia"/>
          <w:lang w:eastAsia="zh-CN"/>
        </w:rPr>
        <w:t>修订版</w:t>
      </w:r>
      <w:r w:rsidRPr="003926A9">
        <w:rPr>
          <w:rFonts w:hint="eastAsia"/>
          <w:lang w:val="fr-FR" w:eastAsia="zh-CN"/>
        </w:rPr>
        <w:t>）</w:t>
      </w:r>
      <w:r>
        <w:rPr>
          <w:rFonts w:hint="eastAsia"/>
          <w:lang w:val="fr-FR" w:eastAsia="zh-CN"/>
        </w:rPr>
        <w:t>。</w:t>
      </w:r>
      <w:r>
        <w:rPr>
          <w:lang w:val="fr-FR" w:eastAsia="zh-CN"/>
        </w:rPr>
        <w:t>在</w:t>
      </w:r>
      <w:r>
        <w:rPr>
          <w:rFonts w:hint="eastAsia"/>
          <w:lang w:val="fr-FR" w:eastAsia="zh-CN"/>
        </w:rPr>
        <w:t>该</w:t>
      </w:r>
      <w:r>
        <w:rPr>
          <w:lang w:val="fr-FR" w:eastAsia="zh-CN"/>
        </w:rPr>
        <w:t>决议的</w:t>
      </w:r>
      <w:r w:rsidRPr="00B95FF8">
        <w:rPr>
          <w:rFonts w:eastAsia="STKaiti"/>
          <w:lang w:val="fr-FR" w:eastAsia="zh-CN"/>
        </w:rPr>
        <w:t>责成理事会第</w:t>
      </w:r>
      <w:r w:rsidRPr="00B95FF8">
        <w:rPr>
          <w:rFonts w:eastAsia="STKaiti"/>
          <w:lang w:val="fr-FR" w:eastAsia="zh-CN"/>
        </w:rPr>
        <w:t>5</w:t>
      </w:r>
      <w:r w:rsidRPr="00B95FF8">
        <w:rPr>
          <w:rFonts w:eastAsia="STKaiti"/>
          <w:lang w:val="fr-FR" w:eastAsia="zh-CN"/>
        </w:rPr>
        <w:t>段</w:t>
      </w:r>
      <w:r>
        <w:rPr>
          <w:lang w:val="fr-FR" w:eastAsia="zh-CN"/>
        </w:rPr>
        <w:t>中</w:t>
      </w:r>
      <w:r>
        <w:rPr>
          <w:rFonts w:hint="eastAsia"/>
          <w:lang w:val="fr-FR" w:eastAsia="zh-CN"/>
        </w:rPr>
        <w:t>，</w:t>
      </w:r>
      <w:r>
        <w:rPr>
          <w:lang w:val="fr-FR" w:eastAsia="zh-CN"/>
        </w:rPr>
        <w:t>该决议为理事会提出任务：</w:t>
      </w:r>
      <w:r w:rsidR="00D20285">
        <w:rPr>
          <w:rFonts w:cstheme="minorHAnsi" w:hint="eastAsia"/>
          <w:szCs w:val="24"/>
          <w:lang w:eastAsia="zh-CN"/>
        </w:rPr>
        <w:t>“</w:t>
      </w:r>
      <w:r w:rsidRPr="009921CC">
        <w:rPr>
          <w:rFonts w:eastAsia="STKaiti"/>
          <w:lang w:eastAsia="zh-CN" w:bidi="ar-EG"/>
        </w:rPr>
        <w:t>保留</w:t>
      </w:r>
      <w:r w:rsidRPr="009921CC">
        <w:rPr>
          <w:rFonts w:eastAsia="STKaiti"/>
          <w:lang w:val="en-US" w:eastAsia="zh-CN" w:bidi="ar-EG"/>
        </w:rPr>
        <w:t>CWG-LANG</w:t>
      </w:r>
      <w:r w:rsidRPr="009921CC">
        <w:rPr>
          <w:rFonts w:eastAsia="STKaiti"/>
          <w:lang w:eastAsia="zh-CN" w:bidi="ar-EG"/>
        </w:rPr>
        <w:t>，以便监督进展并向理事会汇报本决议的实施情况</w:t>
      </w:r>
      <w:r w:rsidR="00D20285">
        <w:rPr>
          <w:rFonts w:cstheme="minorHAnsi" w:hint="eastAsia"/>
          <w:szCs w:val="24"/>
          <w:lang w:eastAsia="zh-CN"/>
        </w:rPr>
        <w:t>”</w:t>
      </w:r>
      <w:r>
        <w:rPr>
          <w:rFonts w:cstheme="minorHAnsi"/>
          <w:szCs w:val="24"/>
          <w:lang w:eastAsia="zh-CN"/>
        </w:rPr>
        <w:t>。</w:t>
      </w:r>
    </w:p>
    <w:p w:rsidR="00DA04AB" w:rsidRPr="00302D7D" w:rsidRDefault="00DA04AB" w:rsidP="00DA04AB">
      <w:pPr>
        <w:snapToGrid w:val="0"/>
        <w:spacing w:after="120"/>
        <w:jc w:val="both"/>
        <w:rPr>
          <w:rFonts w:cstheme="minorHAnsi"/>
          <w:color w:val="000000" w:themeColor="text1"/>
          <w:szCs w:val="24"/>
          <w:lang w:eastAsia="zh-CN"/>
        </w:rPr>
      </w:pPr>
      <w:r w:rsidRPr="00302D7D">
        <w:rPr>
          <w:rFonts w:cstheme="minorHAnsi"/>
          <w:color w:val="000000" w:themeColor="text1"/>
          <w:szCs w:val="24"/>
          <w:lang w:eastAsia="zh-CN"/>
        </w:rPr>
        <w:t>1.2</w:t>
      </w:r>
      <w:r w:rsidRPr="00302D7D">
        <w:rPr>
          <w:rFonts w:cstheme="minorHAnsi"/>
          <w:color w:val="000000" w:themeColor="text1"/>
          <w:szCs w:val="24"/>
          <w:lang w:eastAsia="zh-CN"/>
        </w:rPr>
        <w:tab/>
      </w:r>
      <w:r>
        <w:rPr>
          <w:rFonts w:cstheme="minorHAnsi" w:hint="eastAsia"/>
          <w:color w:val="000000" w:themeColor="text1"/>
          <w:szCs w:val="24"/>
          <w:lang w:eastAsia="zh-CN"/>
        </w:rPr>
        <w:t>理</w:t>
      </w:r>
      <w:r>
        <w:rPr>
          <w:rFonts w:cstheme="minorHAnsi"/>
          <w:color w:val="000000" w:themeColor="text1"/>
          <w:szCs w:val="24"/>
          <w:lang w:eastAsia="zh-CN"/>
        </w:rPr>
        <w:t>事会在其</w:t>
      </w:r>
      <w:r w:rsidRPr="00302D7D">
        <w:rPr>
          <w:rFonts w:cstheme="minorHAnsi"/>
          <w:color w:val="000000" w:themeColor="text1"/>
          <w:szCs w:val="24"/>
          <w:lang w:eastAsia="zh-CN"/>
        </w:rPr>
        <w:t>2016</w:t>
      </w:r>
      <w:r>
        <w:rPr>
          <w:rFonts w:cstheme="minorHAnsi" w:hint="eastAsia"/>
          <w:color w:val="000000" w:themeColor="text1"/>
          <w:szCs w:val="24"/>
          <w:lang w:eastAsia="zh-CN"/>
        </w:rPr>
        <w:t>年</w:t>
      </w:r>
      <w:r>
        <w:rPr>
          <w:rFonts w:cstheme="minorHAnsi"/>
          <w:color w:val="000000" w:themeColor="text1"/>
          <w:szCs w:val="24"/>
          <w:lang w:eastAsia="zh-CN"/>
        </w:rPr>
        <w:t>会议上选举</w:t>
      </w:r>
      <w:proofErr w:type="spellStart"/>
      <w:r w:rsidRPr="00302D7D">
        <w:rPr>
          <w:rFonts w:cstheme="minorHAnsi"/>
          <w:color w:val="000000" w:themeColor="text1"/>
          <w:szCs w:val="24"/>
          <w:lang w:eastAsia="zh-CN"/>
        </w:rPr>
        <w:t>Faycal</w:t>
      </w:r>
      <w:proofErr w:type="spellEnd"/>
      <w:r w:rsidRPr="00302D7D">
        <w:rPr>
          <w:rFonts w:cstheme="minorHAnsi"/>
          <w:color w:val="000000" w:themeColor="text1"/>
          <w:szCs w:val="24"/>
          <w:lang w:eastAsia="zh-CN"/>
        </w:rPr>
        <w:t xml:space="preserve"> </w:t>
      </w:r>
      <w:proofErr w:type="spellStart"/>
      <w:r w:rsidRPr="00302D7D">
        <w:rPr>
          <w:rFonts w:cstheme="minorHAnsi"/>
          <w:color w:val="000000" w:themeColor="text1"/>
          <w:szCs w:val="24"/>
          <w:lang w:eastAsia="zh-CN"/>
        </w:rPr>
        <w:t>Bayouli</w:t>
      </w:r>
      <w:proofErr w:type="spellEnd"/>
      <w:r>
        <w:rPr>
          <w:rFonts w:cstheme="minorHAnsi" w:hint="eastAsia"/>
          <w:color w:val="000000" w:themeColor="text1"/>
          <w:szCs w:val="24"/>
          <w:lang w:eastAsia="zh-CN"/>
        </w:rPr>
        <w:t>先生（</w:t>
      </w:r>
      <w:r>
        <w:rPr>
          <w:rFonts w:cstheme="minorHAnsi"/>
          <w:color w:val="000000" w:themeColor="text1"/>
          <w:szCs w:val="24"/>
          <w:lang w:eastAsia="zh-CN"/>
        </w:rPr>
        <w:t>突尼斯）为该工作组主席。</w:t>
      </w:r>
      <w:r>
        <w:rPr>
          <w:rFonts w:cstheme="minorHAnsi" w:hint="eastAsia"/>
          <w:color w:val="000000" w:themeColor="text1"/>
          <w:szCs w:val="24"/>
          <w:lang w:eastAsia="zh-CN"/>
        </w:rPr>
        <w:t>理</w:t>
      </w:r>
      <w:r>
        <w:rPr>
          <w:rFonts w:cstheme="minorHAnsi"/>
          <w:color w:val="000000" w:themeColor="text1"/>
          <w:szCs w:val="24"/>
          <w:lang w:eastAsia="zh-CN"/>
        </w:rPr>
        <w:t>事会在其</w:t>
      </w:r>
      <w:r>
        <w:rPr>
          <w:rFonts w:cstheme="minorHAnsi"/>
          <w:color w:val="000000" w:themeColor="text1"/>
          <w:szCs w:val="24"/>
          <w:lang w:eastAsia="zh-CN"/>
        </w:rPr>
        <w:t>2017</w:t>
      </w:r>
      <w:r>
        <w:rPr>
          <w:rFonts w:cstheme="minorHAnsi"/>
          <w:color w:val="000000" w:themeColor="text1"/>
          <w:szCs w:val="24"/>
          <w:lang w:eastAsia="zh-CN"/>
        </w:rPr>
        <w:t>年会议上确认任命反映六种正式语文的副主席</w:t>
      </w:r>
      <w:r>
        <w:rPr>
          <w:rFonts w:cstheme="minorHAnsi" w:hint="eastAsia"/>
          <w:color w:val="000000" w:themeColor="text1"/>
          <w:szCs w:val="24"/>
          <w:lang w:eastAsia="zh-CN"/>
        </w:rPr>
        <w:t>：阿拉伯</w:t>
      </w:r>
      <w:r>
        <w:rPr>
          <w:rFonts w:cstheme="minorHAnsi"/>
          <w:color w:val="000000" w:themeColor="text1"/>
          <w:szCs w:val="24"/>
          <w:lang w:eastAsia="zh-CN"/>
        </w:rPr>
        <w:t>文</w:t>
      </w:r>
      <w:r w:rsidRPr="00302D7D">
        <w:rPr>
          <w:rFonts w:cstheme="minorHAnsi"/>
          <w:color w:val="000000" w:themeColor="text1"/>
          <w:szCs w:val="24"/>
          <w:lang w:eastAsia="zh-CN"/>
        </w:rPr>
        <w:t xml:space="preserve"> – </w:t>
      </w:r>
      <w:proofErr w:type="spellStart"/>
      <w:r w:rsidRPr="00302D7D">
        <w:rPr>
          <w:rFonts w:cstheme="minorHAnsi"/>
          <w:color w:val="000000" w:themeColor="text1"/>
          <w:szCs w:val="24"/>
          <w:lang w:eastAsia="zh-CN"/>
        </w:rPr>
        <w:t>Sameera</w:t>
      </w:r>
      <w:proofErr w:type="spellEnd"/>
      <w:r w:rsidRPr="00302D7D">
        <w:rPr>
          <w:rFonts w:cstheme="minorHAnsi"/>
          <w:color w:val="000000" w:themeColor="text1"/>
          <w:szCs w:val="24"/>
          <w:lang w:eastAsia="zh-CN"/>
        </w:rPr>
        <w:t xml:space="preserve"> </w:t>
      </w:r>
      <w:proofErr w:type="spellStart"/>
      <w:r w:rsidRPr="00302D7D">
        <w:rPr>
          <w:rFonts w:cstheme="minorHAnsi"/>
          <w:color w:val="000000" w:themeColor="text1"/>
          <w:szCs w:val="24"/>
          <w:lang w:eastAsia="zh-CN"/>
        </w:rPr>
        <w:t>Belal</w:t>
      </w:r>
      <w:proofErr w:type="spellEnd"/>
      <w:r>
        <w:rPr>
          <w:rFonts w:cstheme="minorHAnsi" w:hint="eastAsia"/>
          <w:color w:val="000000" w:themeColor="text1"/>
          <w:szCs w:val="24"/>
          <w:lang w:eastAsia="zh-CN"/>
        </w:rPr>
        <w:t>女士</w:t>
      </w:r>
      <w:r>
        <w:rPr>
          <w:rFonts w:cstheme="minorHAnsi"/>
          <w:color w:val="000000" w:themeColor="text1"/>
          <w:szCs w:val="24"/>
          <w:lang w:eastAsia="zh-CN"/>
        </w:rPr>
        <w:t>（科威特）；中文</w:t>
      </w:r>
      <w:r w:rsidRPr="00302D7D">
        <w:rPr>
          <w:rFonts w:cstheme="minorHAnsi"/>
          <w:color w:val="000000" w:themeColor="text1"/>
          <w:szCs w:val="24"/>
          <w:lang w:eastAsia="zh-CN"/>
        </w:rPr>
        <w:t xml:space="preserve"> – </w:t>
      </w:r>
      <w:r>
        <w:rPr>
          <w:rFonts w:cstheme="minorHAnsi" w:hint="eastAsia"/>
          <w:color w:val="000000" w:themeColor="text1"/>
          <w:szCs w:val="24"/>
          <w:lang w:eastAsia="zh-CN"/>
        </w:rPr>
        <w:t>蔡</w:t>
      </w:r>
      <w:r>
        <w:rPr>
          <w:rFonts w:cstheme="minorHAnsi"/>
          <w:color w:val="000000" w:themeColor="text1"/>
          <w:szCs w:val="24"/>
          <w:lang w:eastAsia="zh-CN"/>
        </w:rPr>
        <w:t>国雷先生（中国）</w:t>
      </w:r>
      <w:r>
        <w:rPr>
          <w:rFonts w:cstheme="minorHAnsi" w:hint="eastAsia"/>
          <w:color w:val="000000" w:themeColor="text1"/>
          <w:szCs w:val="24"/>
          <w:lang w:eastAsia="zh-CN"/>
        </w:rPr>
        <w:t>；英</w:t>
      </w:r>
      <w:r>
        <w:rPr>
          <w:rFonts w:cstheme="minorHAnsi"/>
          <w:color w:val="000000" w:themeColor="text1"/>
          <w:szCs w:val="24"/>
          <w:lang w:eastAsia="zh-CN"/>
        </w:rPr>
        <w:t>文</w:t>
      </w:r>
      <w:r w:rsidRPr="00302D7D">
        <w:rPr>
          <w:rFonts w:cstheme="minorHAnsi"/>
          <w:color w:val="000000" w:themeColor="text1"/>
          <w:szCs w:val="24"/>
          <w:lang w:eastAsia="zh-CN"/>
        </w:rPr>
        <w:t xml:space="preserve"> – Paul Najarian</w:t>
      </w:r>
      <w:r>
        <w:rPr>
          <w:rFonts w:cstheme="minorHAnsi" w:hint="eastAsia"/>
          <w:color w:val="000000" w:themeColor="text1"/>
          <w:szCs w:val="24"/>
          <w:lang w:eastAsia="zh-CN"/>
        </w:rPr>
        <w:t>先生</w:t>
      </w:r>
      <w:r>
        <w:rPr>
          <w:rFonts w:cstheme="minorHAnsi"/>
          <w:color w:val="000000" w:themeColor="text1"/>
          <w:szCs w:val="24"/>
          <w:lang w:eastAsia="zh-CN"/>
        </w:rPr>
        <w:t>（美国）</w:t>
      </w:r>
      <w:r>
        <w:rPr>
          <w:rFonts w:cstheme="minorHAnsi" w:hint="eastAsia"/>
          <w:color w:val="000000" w:themeColor="text1"/>
          <w:szCs w:val="24"/>
          <w:lang w:eastAsia="zh-CN"/>
        </w:rPr>
        <w:t>；</w:t>
      </w:r>
      <w:r>
        <w:rPr>
          <w:rFonts w:cstheme="minorHAnsi"/>
          <w:color w:val="000000" w:themeColor="text1"/>
          <w:szCs w:val="24"/>
          <w:lang w:eastAsia="zh-CN"/>
        </w:rPr>
        <w:t>法文</w:t>
      </w:r>
      <w:r w:rsidRPr="00302D7D">
        <w:rPr>
          <w:rFonts w:cstheme="minorHAnsi"/>
          <w:color w:val="000000" w:themeColor="text1"/>
          <w:szCs w:val="24"/>
          <w:lang w:eastAsia="zh-CN"/>
        </w:rPr>
        <w:t xml:space="preserve"> – Frédéric </w:t>
      </w:r>
      <w:proofErr w:type="spellStart"/>
      <w:r w:rsidRPr="00302D7D">
        <w:rPr>
          <w:rFonts w:cstheme="minorHAnsi"/>
          <w:color w:val="000000" w:themeColor="text1"/>
          <w:szCs w:val="24"/>
          <w:lang w:eastAsia="zh-CN"/>
        </w:rPr>
        <w:t>Paruta</w:t>
      </w:r>
      <w:proofErr w:type="spellEnd"/>
      <w:r>
        <w:rPr>
          <w:rFonts w:cstheme="minorHAnsi" w:hint="eastAsia"/>
          <w:color w:val="000000" w:themeColor="text1"/>
          <w:szCs w:val="24"/>
          <w:lang w:eastAsia="zh-CN"/>
        </w:rPr>
        <w:t>先生</w:t>
      </w:r>
      <w:r>
        <w:rPr>
          <w:rFonts w:cstheme="minorHAnsi"/>
          <w:color w:val="000000" w:themeColor="text1"/>
          <w:szCs w:val="24"/>
          <w:lang w:eastAsia="zh-CN"/>
        </w:rPr>
        <w:t>（法国）；</w:t>
      </w:r>
      <w:r>
        <w:rPr>
          <w:rFonts w:cstheme="minorHAnsi" w:hint="eastAsia"/>
          <w:color w:val="000000" w:themeColor="text1"/>
          <w:szCs w:val="24"/>
          <w:lang w:eastAsia="zh-CN"/>
        </w:rPr>
        <w:t>俄</w:t>
      </w:r>
      <w:r>
        <w:rPr>
          <w:rFonts w:cstheme="minorHAnsi"/>
          <w:color w:val="000000" w:themeColor="text1"/>
          <w:szCs w:val="24"/>
          <w:lang w:eastAsia="zh-CN"/>
        </w:rPr>
        <w:t>文</w:t>
      </w:r>
      <w:r w:rsidRPr="00302D7D">
        <w:rPr>
          <w:rFonts w:cstheme="minorHAnsi"/>
          <w:color w:val="000000" w:themeColor="text1"/>
          <w:szCs w:val="24"/>
          <w:lang w:eastAsia="zh-CN"/>
        </w:rPr>
        <w:t xml:space="preserve"> – Vladimir Minkin</w:t>
      </w:r>
      <w:r>
        <w:rPr>
          <w:rFonts w:cstheme="minorHAnsi" w:hint="eastAsia"/>
          <w:color w:val="000000" w:themeColor="text1"/>
          <w:szCs w:val="24"/>
          <w:lang w:eastAsia="zh-CN"/>
        </w:rPr>
        <w:t>先生</w:t>
      </w:r>
      <w:r>
        <w:rPr>
          <w:rFonts w:cstheme="minorHAnsi"/>
          <w:color w:val="000000" w:themeColor="text1"/>
          <w:szCs w:val="24"/>
          <w:lang w:eastAsia="zh-CN"/>
        </w:rPr>
        <w:t>（</w:t>
      </w:r>
      <w:r>
        <w:rPr>
          <w:rFonts w:cstheme="minorHAnsi" w:hint="eastAsia"/>
          <w:color w:val="000000" w:themeColor="text1"/>
          <w:szCs w:val="24"/>
          <w:lang w:eastAsia="zh-CN"/>
        </w:rPr>
        <w:t>俄罗斯联邦</w:t>
      </w:r>
      <w:r>
        <w:rPr>
          <w:rFonts w:cstheme="minorHAnsi"/>
          <w:color w:val="000000" w:themeColor="text1"/>
          <w:szCs w:val="24"/>
          <w:lang w:eastAsia="zh-CN"/>
        </w:rPr>
        <w:t>）；西班牙文</w:t>
      </w:r>
      <w:r w:rsidRPr="00302D7D">
        <w:rPr>
          <w:rFonts w:cstheme="minorHAnsi"/>
          <w:color w:val="000000" w:themeColor="text1"/>
          <w:szCs w:val="24"/>
          <w:lang w:eastAsia="zh-CN"/>
        </w:rPr>
        <w:t xml:space="preserve"> –</w:t>
      </w:r>
      <w:r>
        <w:rPr>
          <w:rFonts w:cstheme="minorHAnsi"/>
          <w:color w:val="000000" w:themeColor="text1"/>
          <w:szCs w:val="24"/>
          <w:lang w:eastAsia="zh-CN"/>
        </w:rPr>
        <w:t xml:space="preserve"> Blanca Gonzalez</w:t>
      </w:r>
      <w:r>
        <w:rPr>
          <w:rFonts w:cstheme="minorHAnsi" w:hint="eastAsia"/>
          <w:color w:val="000000" w:themeColor="text1"/>
          <w:szCs w:val="24"/>
          <w:lang w:eastAsia="zh-CN"/>
        </w:rPr>
        <w:t>女士</w:t>
      </w:r>
      <w:r>
        <w:rPr>
          <w:rFonts w:cstheme="minorHAnsi"/>
          <w:color w:val="000000" w:themeColor="text1"/>
          <w:szCs w:val="24"/>
          <w:lang w:eastAsia="zh-CN"/>
        </w:rPr>
        <w:t>（</w:t>
      </w:r>
      <w:r>
        <w:rPr>
          <w:rFonts w:cstheme="minorHAnsi" w:hint="eastAsia"/>
          <w:color w:val="000000" w:themeColor="text1"/>
          <w:szCs w:val="24"/>
          <w:lang w:eastAsia="zh-CN"/>
        </w:rPr>
        <w:t>西班牙</w:t>
      </w:r>
      <w:r>
        <w:rPr>
          <w:rFonts w:cstheme="minorHAnsi"/>
          <w:color w:val="000000" w:themeColor="text1"/>
          <w:szCs w:val="24"/>
          <w:lang w:eastAsia="zh-CN"/>
        </w:rPr>
        <w:t>）。</w:t>
      </w:r>
    </w:p>
    <w:p w:rsidR="00DA04AB" w:rsidRPr="00302D7D" w:rsidRDefault="00DA04AB" w:rsidP="00DA04AB">
      <w:pPr>
        <w:keepNext/>
        <w:keepLines/>
        <w:snapToGrid w:val="0"/>
        <w:spacing w:after="120"/>
        <w:jc w:val="both"/>
        <w:rPr>
          <w:rFonts w:cstheme="minorHAnsi"/>
          <w:szCs w:val="24"/>
          <w:lang w:eastAsia="zh-CN"/>
        </w:rPr>
      </w:pPr>
      <w:r w:rsidRPr="00302D7D">
        <w:rPr>
          <w:rFonts w:cstheme="minorHAnsi"/>
          <w:szCs w:val="24"/>
          <w:lang w:eastAsia="zh-CN"/>
        </w:rPr>
        <w:t>1.3</w:t>
      </w:r>
      <w:r w:rsidRPr="00302D7D">
        <w:rPr>
          <w:rFonts w:cstheme="minorHAnsi"/>
          <w:szCs w:val="24"/>
          <w:lang w:eastAsia="zh-CN"/>
        </w:rPr>
        <w:tab/>
      </w:r>
      <w:r>
        <w:rPr>
          <w:rFonts w:cstheme="minorHAnsi" w:hint="eastAsia"/>
          <w:szCs w:val="24"/>
          <w:lang w:eastAsia="zh-CN"/>
        </w:rPr>
        <w:t>自</w:t>
      </w:r>
      <w:r w:rsidRPr="00302D7D">
        <w:rPr>
          <w:rFonts w:cstheme="minorHAnsi"/>
          <w:szCs w:val="24"/>
          <w:lang w:eastAsia="zh-CN"/>
        </w:rPr>
        <w:t>PP-14</w:t>
      </w:r>
      <w:r>
        <w:rPr>
          <w:rFonts w:cstheme="minorHAnsi" w:hint="eastAsia"/>
          <w:szCs w:val="24"/>
          <w:lang w:eastAsia="zh-CN"/>
        </w:rPr>
        <w:t>以</w:t>
      </w:r>
      <w:r>
        <w:rPr>
          <w:rFonts w:cstheme="minorHAnsi"/>
          <w:szCs w:val="24"/>
          <w:lang w:eastAsia="zh-CN"/>
        </w:rPr>
        <w:t>来，在</w:t>
      </w:r>
      <w:r>
        <w:rPr>
          <w:rFonts w:cstheme="minorHAnsi" w:hint="eastAsia"/>
          <w:szCs w:val="24"/>
          <w:lang w:eastAsia="zh-CN"/>
        </w:rPr>
        <w:t>秘书处</w:t>
      </w:r>
      <w:r>
        <w:rPr>
          <w:rFonts w:cstheme="minorHAnsi"/>
          <w:szCs w:val="24"/>
          <w:lang w:eastAsia="zh-CN"/>
        </w:rPr>
        <w:t>有关落实语文工作详细报告基础上，</w:t>
      </w:r>
      <w:r w:rsidRPr="00302D7D">
        <w:rPr>
          <w:rFonts w:cstheme="minorHAnsi"/>
          <w:szCs w:val="24"/>
          <w:lang w:eastAsia="zh-CN"/>
        </w:rPr>
        <w:t>CWG-LANG</w:t>
      </w:r>
      <w:r>
        <w:rPr>
          <w:rFonts w:cstheme="minorHAnsi" w:hint="eastAsia"/>
          <w:szCs w:val="24"/>
          <w:lang w:eastAsia="zh-CN"/>
        </w:rPr>
        <w:t>已</w:t>
      </w:r>
      <w:r>
        <w:rPr>
          <w:rFonts w:cstheme="minorHAnsi"/>
          <w:szCs w:val="24"/>
          <w:lang w:eastAsia="zh-CN"/>
        </w:rPr>
        <w:t>恢复了其监督进展的工作。</w:t>
      </w:r>
      <w:r>
        <w:rPr>
          <w:rFonts w:cstheme="minorHAnsi" w:hint="eastAsia"/>
          <w:szCs w:val="24"/>
          <w:lang w:eastAsia="zh-CN"/>
        </w:rPr>
        <w:t>按照</w:t>
      </w:r>
      <w:r>
        <w:rPr>
          <w:rFonts w:cstheme="minorHAnsi"/>
          <w:szCs w:val="24"/>
          <w:lang w:eastAsia="zh-CN"/>
        </w:rPr>
        <w:t>第</w:t>
      </w:r>
      <w:r w:rsidRPr="00302D7D">
        <w:rPr>
          <w:rFonts w:cstheme="minorHAnsi"/>
          <w:szCs w:val="24"/>
          <w:lang w:eastAsia="zh-CN"/>
        </w:rPr>
        <w:t>1372</w:t>
      </w:r>
      <w:r>
        <w:rPr>
          <w:rFonts w:cstheme="minorHAnsi" w:hint="eastAsia"/>
          <w:szCs w:val="24"/>
          <w:lang w:eastAsia="zh-CN"/>
        </w:rPr>
        <w:t>号</w:t>
      </w:r>
      <w:r>
        <w:rPr>
          <w:rFonts w:cstheme="minorHAnsi"/>
          <w:szCs w:val="24"/>
          <w:lang w:eastAsia="zh-CN"/>
        </w:rPr>
        <w:t>决议，工作组主要通过信函通信</w:t>
      </w:r>
      <w:r>
        <w:rPr>
          <w:rFonts w:cstheme="minorHAnsi" w:hint="eastAsia"/>
          <w:szCs w:val="24"/>
          <w:lang w:eastAsia="zh-CN"/>
        </w:rPr>
        <w:t>和</w:t>
      </w:r>
      <w:r>
        <w:rPr>
          <w:rFonts w:cstheme="minorHAnsi"/>
          <w:szCs w:val="24"/>
          <w:lang w:eastAsia="zh-CN"/>
        </w:rPr>
        <w:t>非正式磋商开展工作，后者主要涉及</w:t>
      </w:r>
      <w:r w:rsidRPr="005C183D">
        <w:rPr>
          <w:rFonts w:ascii="SimSun" w:hAnsi="SimSun" w:cstheme="minorHAnsi"/>
          <w:szCs w:val="24"/>
          <w:lang w:eastAsia="zh-CN"/>
        </w:rPr>
        <w:t>“</w:t>
      </w:r>
      <w:r w:rsidRPr="00736CFD">
        <w:rPr>
          <w:rFonts w:eastAsia="STKaiti" w:hint="eastAsia"/>
          <w:lang w:val="en-US" w:eastAsia="zh-CN"/>
        </w:rPr>
        <w:t>国</w:t>
      </w:r>
      <w:r w:rsidRPr="00736CFD">
        <w:rPr>
          <w:rFonts w:eastAsia="STKaiti"/>
          <w:lang w:val="en-US" w:eastAsia="zh-CN"/>
        </w:rPr>
        <w:t>际电联</w:t>
      </w:r>
      <w:r w:rsidRPr="005C183D">
        <w:rPr>
          <w:rFonts w:eastAsia="STKaiti"/>
          <w:lang w:val="en-US" w:eastAsia="zh-CN"/>
        </w:rPr>
        <w:t>所有成员国</w:t>
      </w:r>
      <w:r>
        <w:rPr>
          <w:rFonts w:eastAsia="STKaiti" w:hint="eastAsia"/>
          <w:lang w:val="en-US" w:eastAsia="zh-CN"/>
        </w:rPr>
        <w:t>，</w:t>
      </w:r>
      <w:r w:rsidRPr="005C183D">
        <w:rPr>
          <w:rFonts w:eastAsia="STKaiti"/>
          <w:lang w:val="en-US" w:eastAsia="zh-CN"/>
        </w:rPr>
        <w:t>特别是那些代表和体现国际电联六种正式语文中一种或多种语文的成员国</w:t>
      </w:r>
      <w:r w:rsidRPr="005C183D">
        <w:rPr>
          <w:rFonts w:ascii="SimSun" w:hAnsi="SimSun" w:cstheme="minorHAnsi"/>
          <w:szCs w:val="24"/>
          <w:lang w:eastAsia="zh-CN"/>
        </w:rPr>
        <w:t>”</w:t>
      </w:r>
      <w:r>
        <w:rPr>
          <w:rFonts w:cstheme="minorHAnsi"/>
          <w:szCs w:val="24"/>
          <w:lang w:eastAsia="zh-CN"/>
        </w:rPr>
        <w:t>。</w:t>
      </w:r>
    </w:p>
    <w:p w:rsidR="00DA04AB" w:rsidRPr="00302D7D" w:rsidRDefault="00DA04AB" w:rsidP="00DA04AB">
      <w:pPr>
        <w:snapToGrid w:val="0"/>
        <w:spacing w:after="120"/>
        <w:jc w:val="both"/>
        <w:rPr>
          <w:rFonts w:cstheme="minorHAnsi"/>
          <w:szCs w:val="24"/>
          <w:lang w:eastAsia="zh-CN"/>
        </w:rPr>
      </w:pPr>
      <w:r w:rsidRPr="00302D7D">
        <w:rPr>
          <w:rFonts w:cstheme="minorHAnsi"/>
          <w:szCs w:val="24"/>
          <w:lang w:eastAsia="zh-CN"/>
        </w:rPr>
        <w:t>1.4</w:t>
      </w:r>
      <w:r w:rsidRPr="00302D7D">
        <w:rPr>
          <w:rFonts w:cstheme="minorHAnsi"/>
          <w:szCs w:val="24"/>
          <w:lang w:eastAsia="zh-CN"/>
        </w:rPr>
        <w:tab/>
      </w:r>
      <w:r>
        <w:rPr>
          <w:rFonts w:cstheme="minorHAnsi" w:hint="eastAsia"/>
          <w:szCs w:val="24"/>
          <w:lang w:eastAsia="zh-CN"/>
        </w:rPr>
        <w:t>为</w:t>
      </w:r>
      <w:r>
        <w:rPr>
          <w:rFonts w:cstheme="minorHAnsi"/>
          <w:szCs w:val="24"/>
          <w:lang w:eastAsia="zh-CN"/>
        </w:rPr>
        <w:t>完成其工作并制定提交理事会</w:t>
      </w:r>
      <w:r>
        <w:rPr>
          <w:rFonts w:cstheme="minorHAnsi"/>
          <w:szCs w:val="24"/>
          <w:lang w:eastAsia="zh-CN"/>
        </w:rPr>
        <w:t>2018</w:t>
      </w:r>
      <w:r>
        <w:rPr>
          <w:rFonts w:cstheme="minorHAnsi"/>
          <w:szCs w:val="24"/>
          <w:lang w:eastAsia="zh-CN"/>
        </w:rPr>
        <w:t>年会议的建议，</w:t>
      </w:r>
      <w:r w:rsidRPr="00302D7D">
        <w:rPr>
          <w:rFonts w:cstheme="minorHAnsi"/>
          <w:szCs w:val="24"/>
          <w:lang w:eastAsia="zh-CN"/>
        </w:rPr>
        <w:t>CWG-LANG</w:t>
      </w:r>
      <w:r>
        <w:rPr>
          <w:rFonts w:cstheme="minorHAnsi" w:hint="eastAsia"/>
          <w:szCs w:val="24"/>
          <w:lang w:eastAsia="zh-CN"/>
        </w:rPr>
        <w:t>分别</w:t>
      </w:r>
      <w:r>
        <w:rPr>
          <w:rFonts w:cstheme="minorHAnsi"/>
          <w:szCs w:val="24"/>
          <w:lang w:eastAsia="zh-CN"/>
        </w:rPr>
        <w:t>于</w:t>
      </w:r>
      <w:r>
        <w:rPr>
          <w:rFonts w:cstheme="minorHAnsi" w:hint="eastAsia"/>
          <w:szCs w:val="24"/>
          <w:lang w:eastAsia="zh-CN"/>
        </w:rPr>
        <w:t>2</w:t>
      </w:r>
      <w:r>
        <w:rPr>
          <w:rFonts w:cstheme="minorHAnsi"/>
          <w:szCs w:val="24"/>
          <w:lang w:eastAsia="zh-CN"/>
        </w:rPr>
        <w:t>015</w:t>
      </w:r>
      <w:r>
        <w:rPr>
          <w:rFonts w:cstheme="minorHAnsi"/>
          <w:szCs w:val="24"/>
          <w:lang w:eastAsia="zh-CN"/>
        </w:rPr>
        <w:t>年</w:t>
      </w:r>
      <w:r>
        <w:rPr>
          <w:rFonts w:cstheme="minorHAnsi"/>
          <w:szCs w:val="24"/>
          <w:lang w:eastAsia="zh-CN"/>
        </w:rPr>
        <w:t>10</w:t>
      </w:r>
      <w:r>
        <w:rPr>
          <w:rFonts w:cstheme="minorHAnsi"/>
          <w:szCs w:val="24"/>
          <w:lang w:eastAsia="zh-CN"/>
        </w:rPr>
        <w:t>月</w:t>
      </w:r>
      <w:r>
        <w:rPr>
          <w:rFonts w:cstheme="minorHAnsi"/>
          <w:szCs w:val="24"/>
          <w:lang w:eastAsia="zh-CN"/>
        </w:rPr>
        <w:t>5</w:t>
      </w:r>
      <w:r>
        <w:rPr>
          <w:rFonts w:cstheme="minorHAnsi"/>
          <w:szCs w:val="24"/>
          <w:lang w:eastAsia="zh-CN"/>
        </w:rPr>
        <w:t>日、</w:t>
      </w:r>
      <w:r>
        <w:rPr>
          <w:rFonts w:cstheme="minorHAnsi"/>
          <w:szCs w:val="24"/>
          <w:lang w:eastAsia="zh-CN"/>
        </w:rPr>
        <w:t>2016</w:t>
      </w:r>
      <w:r>
        <w:rPr>
          <w:rFonts w:cstheme="minorHAnsi"/>
          <w:szCs w:val="24"/>
          <w:lang w:eastAsia="zh-CN"/>
        </w:rPr>
        <w:t>年</w:t>
      </w:r>
      <w:r>
        <w:rPr>
          <w:rFonts w:cstheme="minorHAnsi"/>
          <w:szCs w:val="24"/>
          <w:lang w:eastAsia="zh-CN"/>
        </w:rPr>
        <w:t>2</w:t>
      </w:r>
      <w:r>
        <w:rPr>
          <w:rFonts w:cstheme="minorHAnsi"/>
          <w:szCs w:val="24"/>
          <w:lang w:eastAsia="zh-CN"/>
        </w:rPr>
        <w:t>月</w:t>
      </w:r>
      <w:r>
        <w:rPr>
          <w:rFonts w:cstheme="minorHAnsi"/>
          <w:szCs w:val="24"/>
          <w:lang w:eastAsia="zh-CN"/>
        </w:rPr>
        <w:t>26</w:t>
      </w:r>
      <w:r>
        <w:rPr>
          <w:rFonts w:cstheme="minorHAnsi"/>
          <w:szCs w:val="24"/>
          <w:lang w:eastAsia="zh-CN"/>
        </w:rPr>
        <w:t>日、</w:t>
      </w:r>
      <w:r>
        <w:rPr>
          <w:rFonts w:cstheme="minorHAnsi"/>
          <w:szCs w:val="24"/>
          <w:lang w:eastAsia="zh-CN"/>
        </w:rPr>
        <w:t>2017</w:t>
      </w:r>
      <w:r>
        <w:rPr>
          <w:rFonts w:cstheme="minorHAnsi"/>
          <w:szCs w:val="24"/>
          <w:lang w:eastAsia="zh-CN"/>
        </w:rPr>
        <w:t>年</w:t>
      </w:r>
      <w:r>
        <w:rPr>
          <w:rFonts w:cstheme="minorHAnsi"/>
          <w:szCs w:val="24"/>
          <w:lang w:eastAsia="zh-CN"/>
        </w:rPr>
        <w:t>2</w:t>
      </w:r>
      <w:r>
        <w:rPr>
          <w:rFonts w:cstheme="minorHAnsi"/>
          <w:szCs w:val="24"/>
          <w:lang w:eastAsia="zh-CN"/>
        </w:rPr>
        <w:t>月</w:t>
      </w:r>
      <w:r>
        <w:rPr>
          <w:rFonts w:cstheme="minorHAnsi"/>
          <w:szCs w:val="24"/>
          <w:lang w:eastAsia="zh-CN"/>
        </w:rPr>
        <w:t>1</w:t>
      </w:r>
      <w:r>
        <w:rPr>
          <w:rFonts w:cstheme="minorHAnsi"/>
          <w:szCs w:val="24"/>
          <w:lang w:eastAsia="zh-CN"/>
        </w:rPr>
        <w:t>日和</w:t>
      </w:r>
      <w:r>
        <w:rPr>
          <w:rFonts w:cstheme="minorHAnsi"/>
          <w:szCs w:val="24"/>
          <w:lang w:eastAsia="zh-CN"/>
        </w:rPr>
        <w:t>2018</w:t>
      </w:r>
      <w:r>
        <w:rPr>
          <w:rFonts w:cstheme="minorHAnsi"/>
          <w:szCs w:val="24"/>
          <w:lang w:eastAsia="zh-CN"/>
        </w:rPr>
        <w:t>年</w:t>
      </w:r>
      <w:r>
        <w:rPr>
          <w:rFonts w:cstheme="minorHAnsi"/>
          <w:szCs w:val="24"/>
          <w:lang w:eastAsia="zh-CN"/>
        </w:rPr>
        <w:t>1</w:t>
      </w:r>
      <w:r>
        <w:rPr>
          <w:rFonts w:cstheme="minorHAnsi"/>
          <w:szCs w:val="24"/>
          <w:lang w:eastAsia="zh-CN"/>
        </w:rPr>
        <w:t>月</w:t>
      </w:r>
      <w:r>
        <w:rPr>
          <w:rFonts w:cstheme="minorHAnsi"/>
          <w:szCs w:val="24"/>
          <w:lang w:eastAsia="zh-CN"/>
        </w:rPr>
        <w:t>16</w:t>
      </w:r>
      <w:r>
        <w:rPr>
          <w:rFonts w:cstheme="minorHAnsi"/>
          <w:szCs w:val="24"/>
          <w:lang w:eastAsia="zh-CN"/>
        </w:rPr>
        <w:t>日举行</w:t>
      </w:r>
      <w:r>
        <w:rPr>
          <w:rFonts w:cstheme="minorHAnsi" w:hint="eastAsia"/>
          <w:szCs w:val="24"/>
          <w:lang w:eastAsia="zh-CN"/>
        </w:rPr>
        <w:t>了</w:t>
      </w:r>
      <w:r>
        <w:rPr>
          <w:rFonts w:cstheme="minorHAnsi"/>
          <w:szCs w:val="24"/>
          <w:lang w:eastAsia="zh-CN"/>
        </w:rPr>
        <w:t>四</w:t>
      </w:r>
      <w:r>
        <w:rPr>
          <w:rFonts w:cstheme="minorHAnsi" w:hint="eastAsia"/>
          <w:szCs w:val="24"/>
          <w:lang w:eastAsia="zh-CN"/>
        </w:rPr>
        <w:t>次</w:t>
      </w:r>
      <w:r>
        <w:rPr>
          <w:rFonts w:cstheme="minorHAnsi"/>
          <w:szCs w:val="24"/>
          <w:lang w:eastAsia="zh-CN"/>
        </w:rPr>
        <w:t>向所有成员国开放的正式会议</w:t>
      </w:r>
      <w:r>
        <w:rPr>
          <w:rFonts w:cstheme="minorHAnsi" w:hint="eastAsia"/>
          <w:szCs w:val="24"/>
          <w:lang w:eastAsia="zh-CN"/>
        </w:rPr>
        <w:t>。这</w:t>
      </w:r>
      <w:r>
        <w:rPr>
          <w:rFonts w:cstheme="minorHAnsi"/>
          <w:szCs w:val="24"/>
          <w:lang w:eastAsia="zh-CN"/>
        </w:rPr>
        <w:t>些会议的文件可在工作组</w:t>
      </w:r>
      <w:hyperlink r:id="rId10" w:history="1">
        <w:r>
          <w:rPr>
            <w:rStyle w:val="Hyperlink"/>
            <w:rFonts w:cstheme="minorHAnsi" w:hint="eastAsia"/>
            <w:szCs w:val="24"/>
            <w:lang w:eastAsia="zh-CN"/>
          </w:rPr>
          <w:t>网</w:t>
        </w:r>
        <w:r>
          <w:rPr>
            <w:rStyle w:val="Hyperlink"/>
            <w:rFonts w:cstheme="minorHAnsi"/>
            <w:szCs w:val="24"/>
            <w:lang w:eastAsia="zh-CN"/>
          </w:rPr>
          <w:t>页</w:t>
        </w:r>
      </w:hyperlink>
      <w:r>
        <w:rPr>
          <w:rFonts w:cstheme="minorHAnsi" w:hint="eastAsia"/>
          <w:szCs w:val="24"/>
          <w:lang w:eastAsia="zh-CN"/>
        </w:rPr>
        <w:t>上查</w:t>
      </w:r>
      <w:r>
        <w:rPr>
          <w:rFonts w:cstheme="minorHAnsi"/>
          <w:szCs w:val="24"/>
          <w:lang w:eastAsia="zh-CN"/>
        </w:rPr>
        <w:t>阅。</w:t>
      </w:r>
      <w:r w:rsidRPr="00302D7D">
        <w:rPr>
          <w:rFonts w:cstheme="minorHAnsi"/>
          <w:szCs w:val="24"/>
          <w:lang w:eastAsia="zh-CN"/>
        </w:rPr>
        <w:t>CWG-</w:t>
      </w:r>
      <w:r>
        <w:rPr>
          <w:rFonts w:cstheme="minorHAnsi"/>
          <w:szCs w:val="24"/>
          <w:lang w:eastAsia="zh-CN"/>
        </w:rPr>
        <w:t>LANG</w:t>
      </w:r>
      <w:r>
        <w:rPr>
          <w:rFonts w:cstheme="minorHAnsi" w:hint="eastAsia"/>
          <w:szCs w:val="24"/>
          <w:lang w:eastAsia="zh-CN"/>
        </w:rPr>
        <w:t>在</w:t>
      </w:r>
      <w:r>
        <w:rPr>
          <w:rFonts w:cstheme="minorHAnsi" w:hint="eastAsia"/>
          <w:szCs w:val="24"/>
          <w:lang w:eastAsia="zh-CN"/>
        </w:rPr>
        <w:t>4</w:t>
      </w:r>
      <w:r>
        <w:rPr>
          <w:rFonts w:cstheme="minorHAnsi"/>
          <w:szCs w:val="24"/>
          <w:lang w:eastAsia="zh-CN"/>
        </w:rPr>
        <w:t>年期举行的</w:t>
      </w:r>
      <w:r>
        <w:rPr>
          <w:rFonts w:cstheme="minorHAnsi" w:hint="eastAsia"/>
          <w:szCs w:val="24"/>
          <w:lang w:eastAsia="zh-CN"/>
        </w:rPr>
        <w:t>各</w:t>
      </w:r>
      <w:r>
        <w:rPr>
          <w:rFonts w:cstheme="minorHAnsi"/>
          <w:szCs w:val="24"/>
          <w:lang w:eastAsia="zh-CN"/>
        </w:rPr>
        <w:t>次会议报告全文分别见</w:t>
      </w:r>
      <w:hyperlink r:id="rId11" w:history="1">
        <w:r w:rsidRPr="00320B8B">
          <w:rPr>
            <w:rStyle w:val="Hyperlink"/>
            <w:rFonts w:cstheme="minorHAnsi"/>
            <w:szCs w:val="24"/>
            <w:lang w:eastAsia="zh-CN"/>
          </w:rPr>
          <w:t>CWG-LANG/5/3</w:t>
        </w:r>
      </w:hyperlink>
      <w:r>
        <w:rPr>
          <w:rFonts w:cstheme="minorHAnsi" w:hint="eastAsia"/>
          <w:szCs w:val="24"/>
          <w:lang w:eastAsia="zh-CN"/>
        </w:rPr>
        <w:t>、</w:t>
      </w:r>
      <w:r>
        <w:fldChar w:fldCharType="begin"/>
      </w:r>
      <w:r>
        <w:rPr>
          <w:lang w:eastAsia="zh-CN"/>
        </w:rPr>
        <w:instrText xml:space="preserve"> HYPERLINK "https://www.itu.int/md/S16-RCLCWGLANG6-C-0003/en" </w:instrText>
      </w:r>
      <w:r>
        <w:fldChar w:fldCharType="separate"/>
      </w:r>
      <w:r w:rsidRPr="00320B8B">
        <w:rPr>
          <w:rStyle w:val="Hyperlink"/>
          <w:rFonts w:cstheme="minorHAnsi"/>
          <w:szCs w:val="24"/>
          <w:lang w:eastAsia="zh-CN"/>
        </w:rPr>
        <w:t>CWG-LANG/6/3</w:t>
      </w:r>
      <w:r>
        <w:rPr>
          <w:rStyle w:val="Hyperlink"/>
          <w:rFonts w:cstheme="minorHAnsi"/>
          <w:szCs w:val="24"/>
          <w:lang w:eastAsia="zh-CN"/>
        </w:rPr>
        <w:fldChar w:fldCharType="end"/>
      </w:r>
      <w:r>
        <w:rPr>
          <w:rFonts w:cstheme="minorHAnsi" w:hint="eastAsia"/>
          <w:szCs w:val="24"/>
          <w:lang w:eastAsia="zh-CN"/>
        </w:rPr>
        <w:t>、</w:t>
      </w:r>
      <w:r>
        <w:fldChar w:fldCharType="begin"/>
      </w:r>
      <w:r>
        <w:rPr>
          <w:lang w:eastAsia="zh-CN"/>
        </w:rPr>
        <w:instrText xml:space="preserve"> HYPERLINK "https://www.itu.int/md/S17-RCLCWGLANG7-C-0004/en" </w:instrText>
      </w:r>
      <w:r>
        <w:fldChar w:fldCharType="separate"/>
      </w:r>
      <w:r w:rsidRPr="00320B8B">
        <w:rPr>
          <w:rStyle w:val="Hyperlink"/>
          <w:rFonts w:cstheme="minorHAnsi"/>
          <w:szCs w:val="24"/>
          <w:lang w:eastAsia="zh-CN"/>
        </w:rPr>
        <w:t>CWG-LANG/7/4</w:t>
      </w:r>
      <w:r>
        <w:rPr>
          <w:rStyle w:val="Hyperlink"/>
          <w:rFonts w:cstheme="minorHAnsi"/>
          <w:szCs w:val="24"/>
          <w:lang w:eastAsia="zh-CN"/>
        </w:rPr>
        <w:fldChar w:fldCharType="end"/>
      </w:r>
      <w:r>
        <w:rPr>
          <w:rFonts w:cstheme="minorHAnsi" w:hint="eastAsia"/>
          <w:szCs w:val="24"/>
          <w:lang w:eastAsia="zh-CN"/>
        </w:rPr>
        <w:t>和</w:t>
      </w:r>
      <w:r>
        <w:fldChar w:fldCharType="begin"/>
      </w:r>
      <w:r>
        <w:rPr>
          <w:lang w:eastAsia="zh-CN"/>
        </w:rPr>
        <w:instrText xml:space="preserve"> HYPERLINK "https://www.itu.int/md/S18-RCLWCGLANG8-C-0006/en" </w:instrText>
      </w:r>
      <w:r>
        <w:fldChar w:fldCharType="separate"/>
      </w:r>
      <w:r w:rsidRPr="00320B8B">
        <w:rPr>
          <w:rStyle w:val="Hyperlink"/>
          <w:rFonts w:cstheme="minorHAnsi"/>
          <w:szCs w:val="24"/>
          <w:lang w:eastAsia="zh-CN"/>
        </w:rPr>
        <w:t>CWG-LANG/8/6</w:t>
      </w:r>
      <w:r>
        <w:rPr>
          <w:rStyle w:val="Hyperlink"/>
          <w:rFonts w:cstheme="minorHAnsi"/>
          <w:szCs w:val="24"/>
          <w:lang w:eastAsia="zh-CN"/>
        </w:rPr>
        <w:fldChar w:fldCharType="end"/>
      </w:r>
      <w:r>
        <w:rPr>
          <w:rFonts w:hint="eastAsia"/>
          <w:lang w:eastAsia="zh-CN"/>
        </w:rPr>
        <w:t>号</w:t>
      </w:r>
      <w:r>
        <w:rPr>
          <w:lang w:eastAsia="zh-CN"/>
        </w:rPr>
        <w:t>文件</w:t>
      </w:r>
      <w:r>
        <w:rPr>
          <w:rFonts w:cstheme="minorHAnsi" w:hint="eastAsia"/>
          <w:szCs w:val="24"/>
          <w:lang w:eastAsia="zh-CN"/>
        </w:rPr>
        <w:t>。</w:t>
      </w:r>
    </w:p>
    <w:p w:rsidR="00DA04AB" w:rsidRPr="00302D7D" w:rsidRDefault="00DA04AB" w:rsidP="00DA04AB">
      <w:pPr>
        <w:pStyle w:val="Heading1"/>
        <w:rPr>
          <w:lang w:eastAsia="zh-CN"/>
        </w:rPr>
      </w:pPr>
      <w:r>
        <w:rPr>
          <w:lang w:eastAsia="zh-CN"/>
        </w:rPr>
        <w:t>2</w:t>
      </w:r>
      <w:r w:rsidRPr="00302D7D">
        <w:rPr>
          <w:lang w:eastAsia="zh-CN"/>
        </w:rPr>
        <w:tab/>
      </w:r>
      <w:r>
        <w:rPr>
          <w:rFonts w:hint="eastAsia"/>
          <w:lang w:eastAsia="zh-CN"/>
        </w:rPr>
        <w:t>建议</w:t>
      </w:r>
    </w:p>
    <w:p w:rsidR="00DA04AB" w:rsidRPr="00302D7D" w:rsidRDefault="00DA04AB" w:rsidP="00DA04AB">
      <w:pPr>
        <w:snapToGrid w:val="0"/>
        <w:spacing w:after="120"/>
        <w:jc w:val="both"/>
        <w:rPr>
          <w:rFonts w:cstheme="minorHAnsi"/>
          <w:szCs w:val="24"/>
          <w:lang w:eastAsia="zh-CN"/>
        </w:rPr>
      </w:pPr>
      <w:r w:rsidRPr="00302D7D">
        <w:rPr>
          <w:rFonts w:cstheme="minorHAnsi"/>
          <w:szCs w:val="24"/>
          <w:lang w:eastAsia="zh-CN"/>
        </w:rPr>
        <w:t>2.1</w:t>
      </w:r>
      <w:r w:rsidRPr="00302D7D">
        <w:rPr>
          <w:rFonts w:cstheme="minorHAnsi"/>
          <w:szCs w:val="24"/>
          <w:lang w:eastAsia="zh-CN"/>
        </w:rPr>
        <w:tab/>
      </w:r>
      <w:r>
        <w:rPr>
          <w:rFonts w:cstheme="minorHAnsi" w:hint="eastAsia"/>
          <w:szCs w:val="24"/>
          <w:lang w:eastAsia="zh-CN"/>
        </w:rPr>
        <w:t>针对</w:t>
      </w:r>
      <w:r>
        <w:rPr>
          <w:rFonts w:cstheme="minorHAnsi"/>
          <w:szCs w:val="24"/>
          <w:lang w:eastAsia="zh-CN"/>
        </w:rPr>
        <w:t>第</w:t>
      </w:r>
      <w:r w:rsidRPr="00302D7D">
        <w:rPr>
          <w:rFonts w:cstheme="minorHAnsi"/>
          <w:szCs w:val="24"/>
          <w:lang w:eastAsia="zh-CN"/>
        </w:rPr>
        <w:t>154</w:t>
      </w:r>
      <w:r>
        <w:rPr>
          <w:rFonts w:cstheme="minorHAnsi" w:hint="eastAsia"/>
          <w:szCs w:val="24"/>
          <w:lang w:eastAsia="zh-CN"/>
        </w:rPr>
        <w:t>号</w:t>
      </w:r>
      <w:r>
        <w:rPr>
          <w:rFonts w:cstheme="minorHAnsi"/>
          <w:szCs w:val="24"/>
          <w:lang w:eastAsia="zh-CN"/>
        </w:rPr>
        <w:t>决议</w:t>
      </w:r>
      <w:r w:rsidRPr="00E765BE">
        <w:rPr>
          <w:rFonts w:hint="eastAsia"/>
          <w:lang w:eastAsia="zh-CN"/>
        </w:rPr>
        <w:t>（</w:t>
      </w:r>
      <w:r w:rsidRPr="00E765BE">
        <w:rPr>
          <w:lang w:eastAsia="zh-CN"/>
        </w:rPr>
        <w:t>2014</w:t>
      </w:r>
      <w:r w:rsidRPr="00E94AA0">
        <w:rPr>
          <w:rFonts w:hint="eastAsia"/>
          <w:lang w:eastAsia="zh-CN"/>
        </w:rPr>
        <w:t>年</w:t>
      </w:r>
      <w:r w:rsidRPr="00E765BE">
        <w:rPr>
          <w:lang w:eastAsia="zh-CN"/>
        </w:rPr>
        <w:t>，</w:t>
      </w:r>
      <w:r w:rsidRPr="00E94AA0">
        <w:rPr>
          <w:lang w:eastAsia="zh-CN"/>
        </w:rPr>
        <w:t>釜山</w:t>
      </w:r>
      <w:r w:rsidRPr="00E765BE">
        <w:rPr>
          <w:rFonts w:hint="eastAsia"/>
          <w:lang w:eastAsia="zh-CN"/>
        </w:rPr>
        <w:t>，</w:t>
      </w:r>
      <w:r w:rsidRPr="00E94AA0">
        <w:rPr>
          <w:rFonts w:hint="eastAsia"/>
          <w:lang w:eastAsia="zh-CN"/>
        </w:rPr>
        <w:t>修订版</w:t>
      </w:r>
      <w:r w:rsidRPr="00E765BE">
        <w:rPr>
          <w:rFonts w:hint="eastAsia"/>
          <w:lang w:eastAsia="zh-CN"/>
        </w:rPr>
        <w:t>）</w:t>
      </w:r>
      <w:r>
        <w:rPr>
          <w:rFonts w:hint="eastAsia"/>
          <w:lang w:val="fr-FR" w:eastAsia="zh-CN"/>
        </w:rPr>
        <w:t>每</w:t>
      </w:r>
      <w:r>
        <w:rPr>
          <w:lang w:val="fr-FR" w:eastAsia="zh-CN"/>
        </w:rPr>
        <w:t>一条款</w:t>
      </w:r>
      <w:r w:rsidRPr="00E765BE">
        <w:rPr>
          <w:lang w:eastAsia="zh-CN"/>
        </w:rPr>
        <w:t>，</w:t>
      </w:r>
      <w:r w:rsidRPr="00302D7D">
        <w:rPr>
          <w:rFonts w:cstheme="minorHAnsi"/>
          <w:szCs w:val="24"/>
          <w:lang w:eastAsia="zh-CN"/>
        </w:rPr>
        <w:t>CWG-LANG</w:t>
      </w:r>
      <w:r>
        <w:rPr>
          <w:rFonts w:cstheme="minorHAnsi" w:hint="eastAsia"/>
          <w:szCs w:val="24"/>
          <w:lang w:eastAsia="zh-CN"/>
        </w:rPr>
        <w:t>向</w:t>
      </w:r>
      <w:r>
        <w:rPr>
          <w:rFonts w:cstheme="minorHAnsi"/>
          <w:szCs w:val="24"/>
          <w:lang w:eastAsia="zh-CN"/>
        </w:rPr>
        <w:t>理事会提出下列建议：</w:t>
      </w:r>
    </w:p>
    <w:p w:rsidR="00DA04AB" w:rsidRPr="00302D7D" w:rsidRDefault="00DA04AB" w:rsidP="00DA04AB">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eastAsia="zh-CN"/>
        </w:rPr>
      </w:pPr>
      <w:r>
        <w:rPr>
          <w:rFonts w:eastAsiaTheme="minorEastAsia" w:cstheme="minorHAnsi" w:hint="eastAsia"/>
          <w:b/>
          <w:bCs/>
          <w:szCs w:val="24"/>
          <w:lang w:val="en-US" w:eastAsia="zh-CN"/>
        </w:rPr>
        <w:t>在</w:t>
      </w:r>
      <w:r>
        <w:rPr>
          <w:rFonts w:eastAsiaTheme="minorEastAsia" w:cstheme="minorHAnsi"/>
          <w:b/>
          <w:bCs/>
          <w:szCs w:val="24"/>
          <w:lang w:val="en-US" w:eastAsia="zh-CN"/>
        </w:rPr>
        <w:t>同等地位上使用六种正式语</w:t>
      </w:r>
      <w:r>
        <w:rPr>
          <w:rFonts w:eastAsiaTheme="minorEastAsia" w:cstheme="minorHAnsi" w:hint="eastAsia"/>
          <w:b/>
          <w:bCs/>
          <w:szCs w:val="24"/>
          <w:lang w:val="en-US" w:eastAsia="zh-CN"/>
        </w:rPr>
        <w:t>文</w:t>
      </w:r>
    </w:p>
    <w:p w:rsidR="00DA04AB" w:rsidRPr="00302D7D" w:rsidRDefault="00DA04AB" w:rsidP="00DA04AB">
      <w:pPr>
        <w:snapToGrid w:val="0"/>
        <w:spacing w:after="120"/>
        <w:jc w:val="both"/>
        <w:rPr>
          <w:rFonts w:cstheme="minorHAnsi"/>
          <w:szCs w:val="24"/>
          <w:lang w:eastAsia="zh-CN"/>
        </w:rPr>
      </w:pPr>
      <w:r w:rsidRPr="00302D7D">
        <w:rPr>
          <w:rFonts w:cstheme="minorHAnsi"/>
          <w:szCs w:val="24"/>
          <w:lang w:eastAsia="zh-CN"/>
        </w:rPr>
        <w:t>2.2</w:t>
      </w:r>
      <w:r w:rsidRPr="00302D7D">
        <w:rPr>
          <w:rFonts w:cstheme="minorHAnsi"/>
          <w:szCs w:val="24"/>
          <w:lang w:eastAsia="zh-CN"/>
        </w:rPr>
        <w:tab/>
      </w:r>
      <w:r>
        <w:rPr>
          <w:rFonts w:cstheme="minorHAnsi" w:hint="eastAsia"/>
          <w:szCs w:val="24"/>
          <w:lang w:eastAsia="zh-CN"/>
        </w:rPr>
        <w:t>关</w:t>
      </w:r>
      <w:r>
        <w:rPr>
          <w:rFonts w:cstheme="minorHAnsi"/>
          <w:szCs w:val="24"/>
          <w:lang w:eastAsia="zh-CN"/>
        </w:rPr>
        <w:t>于确保平等对待六种正式语文这一根本性</w:t>
      </w:r>
      <w:r>
        <w:rPr>
          <w:rFonts w:cstheme="minorHAnsi" w:hint="eastAsia"/>
          <w:szCs w:val="24"/>
          <w:lang w:eastAsia="zh-CN"/>
        </w:rPr>
        <w:t>目标</w:t>
      </w:r>
      <w:r>
        <w:rPr>
          <w:rFonts w:cstheme="minorHAnsi"/>
          <w:szCs w:val="24"/>
          <w:lang w:eastAsia="zh-CN"/>
        </w:rPr>
        <w:t>，</w:t>
      </w:r>
      <w:r w:rsidRPr="00302D7D">
        <w:rPr>
          <w:rFonts w:cstheme="minorHAnsi"/>
          <w:szCs w:val="24"/>
          <w:lang w:eastAsia="zh-CN"/>
        </w:rPr>
        <w:t>CWG-LANG</w:t>
      </w:r>
      <w:r>
        <w:rPr>
          <w:rFonts w:cstheme="minorHAnsi" w:hint="eastAsia"/>
          <w:szCs w:val="24"/>
          <w:lang w:eastAsia="zh-CN"/>
        </w:rPr>
        <w:t>注意</w:t>
      </w:r>
      <w:r>
        <w:rPr>
          <w:rFonts w:cstheme="minorHAnsi"/>
          <w:szCs w:val="24"/>
          <w:lang w:eastAsia="zh-CN"/>
        </w:rPr>
        <w:t>到在此方面取得了显著进展，并感谢秘书处所做的努力。</w:t>
      </w:r>
      <w:r>
        <w:rPr>
          <w:rFonts w:cstheme="minorHAnsi" w:hint="eastAsia"/>
          <w:szCs w:val="24"/>
          <w:lang w:eastAsia="zh-CN"/>
        </w:rPr>
        <w:t>工作</w:t>
      </w:r>
      <w:r>
        <w:rPr>
          <w:rFonts w:cstheme="minorHAnsi"/>
          <w:szCs w:val="24"/>
          <w:lang w:eastAsia="zh-CN"/>
        </w:rPr>
        <w:t>组建议理事会责成秘书处继续努力，以便在未来逐渐实现全面平等对待的目标。</w:t>
      </w:r>
    </w:p>
    <w:p w:rsidR="00DA04AB" w:rsidRPr="00302D7D" w:rsidRDefault="00DA04AB" w:rsidP="00DA04AB">
      <w:pPr>
        <w:snapToGrid w:val="0"/>
        <w:spacing w:after="120"/>
        <w:jc w:val="both"/>
        <w:rPr>
          <w:rFonts w:cstheme="minorHAnsi"/>
          <w:szCs w:val="24"/>
          <w:lang w:eastAsia="zh-CN"/>
        </w:rPr>
      </w:pPr>
      <w:r w:rsidRPr="00302D7D">
        <w:rPr>
          <w:rFonts w:cstheme="minorHAnsi"/>
          <w:szCs w:val="24"/>
          <w:lang w:eastAsia="zh-CN"/>
        </w:rPr>
        <w:t>2.3</w:t>
      </w:r>
      <w:r w:rsidRPr="00302D7D">
        <w:rPr>
          <w:rFonts w:cstheme="minorHAnsi"/>
          <w:szCs w:val="24"/>
          <w:lang w:eastAsia="zh-CN"/>
        </w:rPr>
        <w:tab/>
      </w:r>
      <w:r>
        <w:rPr>
          <w:rFonts w:cstheme="minorHAnsi" w:hint="eastAsia"/>
          <w:szCs w:val="24"/>
          <w:lang w:eastAsia="zh-CN"/>
        </w:rPr>
        <w:t>在</w:t>
      </w:r>
      <w:r>
        <w:rPr>
          <w:rFonts w:cstheme="minorHAnsi"/>
          <w:szCs w:val="24"/>
          <w:lang w:eastAsia="zh-CN"/>
        </w:rPr>
        <w:t>此方面，</w:t>
      </w:r>
      <w:r w:rsidRPr="00302D7D">
        <w:rPr>
          <w:rFonts w:cstheme="minorHAnsi"/>
          <w:szCs w:val="24"/>
          <w:lang w:eastAsia="zh-CN"/>
        </w:rPr>
        <w:t>CWG-LANG</w:t>
      </w:r>
      <w:r>
        <w:rPr>
          <w:rFonts w:cstheme="minorHAnsi" w:hint="eastAsia"/>
          <w:szCs w:val="24"/>
          <w:lang w:eastAsia="zh-CN"/>
        </w:rPr>
        <w:t>建议</w:t>
      </w:r>
      <w:r>
        <w:rPr>
          <w:rFonts w:cstheme="minorHAnsi"/>
          <w:szCs w:val="24"/>
          <w:lang w:eastAsia="zh-CN"/>
        </w:rPr>
        <w:t>理事会：</w:t>
      </w:r>
    </w:p>
    <w:p w:rsidR="00DA04AB" w:rsidRPr="00302D7D" w:rsidRDefault="00DA04AB" w:rsidP="00DA04AB">
      <w:pPr>
        <w:pStyle w:val="enumlev1"/>
        <w:rPr>
          <w:rFonts w:eastAsia="Times New Roman"/>
          <w:lang w:eastAsia="zh-CN"/>
        </w:rPr>
      </w:pPr>
      <w:r>
        <w:rPr>
          <w:lang w:eastAsia="zh-CN"/>
        </w:rPr>
        <w:t>–</w:t>
      </w:r>
      <w:r>
        <w:rPr>
          <w:lang w:eastAsia="zh-CN"/>
        </w:rPr>
        <w:tab/>
      </w:r>
      <w:r>
        <w:rPr>
          <w:rFonts w:hint="eastAsia"/>
          <w:lang w:eastAsia="zh-CN"/>
        </w:rPr>
        <w:t>鼓励</w:t>
      </w:r>
      <w:r>
        <w:rPr>
          <w:lang w:eastAsia="zh-CN"/>
        </w:rPr>
        <w:t>对国际电联会议进行有效规划、安排、组织和时间管理，同时考虑到口译服务的具体</w:t>
      </w:r>
      <w:r>
        <w:rPr>
          <w:rFonts w:hint="eastAsia"/>
          <w:lang w:eastAsia="zh-CN"/>
        </w:rPr>
        <w:t>局限</w:t>
      </w:r>
      <w:r>
        <w:rPr>
          <w:lang w:eastAsia="zh-CN"/>
        </w:rPr>
        <w:t>性；</w:t>
      </w:r>
    </w:p>
    <w:p w:rsidR="00DA04AB" w:rsidRPr="00302D7D" w:rsidRDefault="00DA04AB" w:rsidP="00DA04AB">
      <w:pPr>
        <w:pStyle w:val="enumlev1"/>
        <w:rPr>
          <w:rFonts w:eastAsia="Times New Roman"/>
          <w:lang w:eastAsia="zh-CN"/>
        </w:rPr>
      </w:pPr>
      <w:r>
        <w:rPr>
          <w:lang w:eastAsia="zh-CN"/>
        </w:rPr>
        <w:t>–</w:t>
      </w:r>
      <w:r>
        <w:rPr>
          <w:lang w:eastAsia="zh-CN"/>
        </w:rPr>
        <w:tab/>
      </w:r>
      <w:r>
        <w:rPr>
          <w:rFonts w:hint="eastAsia"/>
          <w:lang w:eastAsia="zh-CN"/>
        </w:rPr>
        <w:t>敦促</w:t>
      </w:r>
      <w:r>
        <w:rPr>
          <w:lang w:eastAsia="zh-CN"/>
        </w:rPr>
        <w:t>秘书处继续找到改善方法，以满足全权代表大会</w:t>
      </w:r>
      <w:r w:rsidRPr="00E765BE">
        <w:rPr>
          <w:lang w:eastAsia="zh-CN"/>
        </w:rPr>
        <w:t>第</w:t>
      </w:r>
      <w:r w:rsidRPr="00E765BE">
        <w:rPr>
          <w:lang w:eastAsia="zh-CN"/>
        </w:rPr>
        <w:t>154</w:t>
      </w:r>
      <w:r w:rsidRPr="00E765BE">
        <w:rPr>
          <w:rFonts w:hint="eastAsia"/>
          <w:lang w:eastAsia="zh-CN"/>
        </w:rPr>
        <w:t>号</w:t>
      </w:r>
      <w:r w:rsidRPr="00E765BE">
        <w:rPr>
          <w:lang w:eastAsia="zh-CN"/>
        </w:rPr>
        <w:t>决议</w:t>
      </w:r>
      <w:r w:rsidRPr="00E765BE">
        <w:rPr>
          <w:rFonts w:hint="eastAsia"/>
          <w:lang w:eastAsia="zh-CN"/>
        </w:rPr>
        <w:t>（</w:t>
      </w:r>
      <w:r w:rsidRPr="00E765BE">
        <w:rPr>
          <w:lang w:eastAsia="zh-CN"/>
        </w:rPr>
        <w:t>2014</w:t>
      </w:r>
      <w:r w:rsidRPr="00E765BE">
        <w:rPr>
          <w:rFonts w:hint="eastAsia"/>
          <w:lang w:eastAsia="zh-CN"/>
        </w:rPr>
        <w:t>年</w:t>
      </w:r>
      <w:r w:rsidRPr="00E765BE">
        <w:rPr>
          <w:lang w:eastAsia="zh-CN"/>
        </w:rPr>
        <w:t>，釜山</w:t>
      </w:r>
      <w:r w:rsidRPr="00E765BE">
        <w:rPr>
          <w:rFonts w:hint="eastAsia"/>
          <w:lang w:eastAsia="zh-CN"/>
        </w:rPr>
        <w:t>，修订版）</w:t>
      </w:r>
      <w:r>
        <w:rPr>
          <w:rFonts w:hint="eastAsia"/>
          <w:lang w:val="fr-FR" w:eastAsia="zh-CN"/>
        </w:rPr>
        <w:t>和</w:t>
      </w:r>
      <w:r>
        <w:rPr>
          <w:lang w:val="fr-FR" w:eastAsia="zh-CN"/>
        </w:rPr>
        <w:t>理事会第</w:t>
      </w:r>
      <w:r w:rsidRPr="000A6523">
        <w:rPr>
          <w:lang w:eastAsia="zh-CN"/>
        </w:rPr>
        <w:t>1372</w:t>
      </w:r>
      <w:r>
        <w:rPr>
          <w:lang w:val="fr-FR" w:eastAsia="zh-CN"/>
        </w:rPr>
        <w:t>号决议</w:t>
      </w:r>
      <w:r>
        <w:rPr>
          <w:rFonts w:hint="eastAsia"/>
          <w:lang w:val="fr-FR" w:eastAsia="zh-CN"/>
        </w:rPr>
        <w:t>的</w:t>
      </w:r>
      <w:r>
        <w:rPr>
          <w:lang w:val="fr-FR" w:eastAsia="zh-CN"/>
        </w:rPr>
        <w:t>要求</w:t>
      </w:r>
      <w:r w:rsidRPr="000A6523">
        <w:rPr>
          <w:lang w:eastAsia="zh-CN"/>
        </w:rPr>
        <w:t>；</w:t>
      </w:r>
    </w:p>
    <w:p w:rsidR="00DA04AB" w:rsidRPr="00302D7D" w:rsidRDefault="00DA04AB" w:rsidP="00DA04AB">
      <w:pPr>
        <w:pStyle w:val="enumlev1"/>
        <w:rPr>
          <w:rFonts w:eastAsia="Times New Roman"/>
          <w:lang w:eastAsia="zh-CN"/>
        </w:rPr>
      </w:pPr>
      <w:r>
        <w:rPr>
          <w:lang w:eastAsia="zh-CN"/>
        </w:rPr>
        <w:t>–</w:t>
      </w:r>
      <w:r>
        <w:rPr>
          <w:lang w:eastAsia="zh-CN"/>
        </w:rPr>
        <w:tab/>
      </w:r>
      <w:r>
        <w:rPr>
          <w:rFonts w:hint="eastAsia"/>
          <w:lang w:eastAsia="zh-CN"/>
        </w:rPr>
        <w:t>鼓励</w:t>
      </w:r>
      <w:r>
        <w:rPr>
          <w:lang w:eastAsia="zh-CN"/>
        </w:rPr>
        <w:t>成员和秘书处</w:t>
      </w:r>
      <w:r>
        <w:rPr>
          <w:rFonts w:hint="eastAsia"/>
          <w:lang w:eastAsia="zh-CN"/>
        </w:rPr>
        <w:t>均</w:t>
      </w:r>
      <w:r>
        <w:rPr>
          <w:lang w:eastAsia="zh-CN"/>
        </w:rPr>
        <w:t>及时而且尽早提交</w:t>
      </w:r>
      <w:r>
        <w:rPr>
          <w:rFonts w:hint="eastAsia"/>
          <w:lang w:eastAsia="zh-CN"/>
        </w:rPr>
        <w:t>文</w:t>
      </w:r>
      <w:r>
        <w:rPr>
          <w:lang w:eastAsia="zh-CN"/>
        </w:rPr>
        <w:t>稿和输入文件；</w:t>
      </w:r>
    </w:p>
    <w:p w:rsidR="00DA04AB" w:rsidRPr="00302D7D" w:rsidRDefault="00DA04AB" w:rsidP="00DA04AB">
      <w:pPr>
        <w:pStyle w:val="enumlev1"/>
        <w:rPr>
          <w:rFonts w:eastAsia="Times New Roman"/>
          <w:lang w:eastAsia="zh-CN"/>
        </w:rPr>
      </w:pPr>
      <w:r>
        <w:rPr>
          <w:lang w:eastAsia="zh-CN"/>
        </w:rPr>
        <w:t>–</w:t>
      </w:r>
      <w:r>
        <w:rPr>
          <w:lang w:eastAsia="zh-CN"/>
        </w:rPr>
        <w:tab/>
      </w:r>
      <w:r>
        <w:rPr>
          <w:rFonts w:hint="eastAsia"/>
          <w:lang w:eastAsia="zh-CN"/>
        </w:rPr>
        <w:t>呼吁</w:t>
      </w:r>
      <w:r>
        <w:rPr>
          <w:lang w:eastAsia="zh-CN"/>
        </w:rPr>
        <w:t>成员确保对不同语文版本的文件和出版物进行利用和下载，并鼓励相应语言群体购买出版物，</w:t>
      </w:r>
      <w:r>
        <w:rPr>
          <w:rFonts w:hint="eastAsia"/>
          <w:lang w:eastAsia="zh-CN"/>
        </w:rPr>
        <w:t>以</w:t>
      </w:r>
      <w:r>
        <w:rPr>
          <w:lang w:eastAsia="zh-CN"/>
        </w:rPr>
        <w:t>最大限度</w:t>
      </w:r>
      <w:r>
        <w:rPr>
          <w:rFonts w:hint="eastAsia"/>
          <w:lang w:eastAsia="zh-CN"/>
        </w:rPr>
        <w:t>地</w:t>
      </w:r>
      <w:r>
        <w:rPr>
          <w:lang w:eastAsia="zh-CN"/>
        </w:rPr>
        <w:t>实现其益处并做到成本高效；</w:t>
      </w:r>
    </w:p>
    <w:p w:rsidR="00DA04AB" w:rsidRPr="00302D7D" w:rsidRDefault="00DA04AB" w:rsidP="00DA04AB">
      <w:pPr>
        <w:pStyle w:val="enumlev1"/>
        <w:rPr>
          <w:rFonts w:eastAsia="Times New Roman"/>
          <w:lang w:eastAsia="zh-CN"/>
        </w:rPr>
      </w:pPr>
      <w:r>
        <w:rPr>
          <w:lang w:eastAsia="zh-CN"/>
        </w:rPr>
        <w:t>–</w:t>
      </w:r>
      <w:r>
        <w:rPr>
          <w:lang w:eastAsia="zh-CN"/>
        </w:rPr>
        <w:tab/>
      </w:r>
      <w:r>
        <w:rPr>
          <w:rFonts w:hint="eastAsia"/>
          <w:lang w:eastAsia="zh-CN"/>
        </w:rPr>
        <w:t>鼓励</w:t>
      </w:r>
      <w:r>
        <w:rPr>
          <w:lang w:eastAsia="zh-CN"/>
        </w:rPr>
        <w:t>成员国审议第</w:t>
      </w:r>
      <w:r>
        <w:rPr>
          <w:lang w:eastAsia="zh-CN"/>
        </w:rPr>
        <w:t>154</w:t>
      </w:r>
      <w:r>
        <w:rPr>
          <w:lang w:eastAsia="zh-CN"/>
        </w:rPr>
        <w:t>号决议的案文，</w:t>
      </w:r>
      <w:r>
        <w:rPr>
          <w:rFonts w:hint="eastAsia"/>
          <w:lang w:eastAsia="zh-CN"/>
        </w:rPr>
        <w:t>以</w:t>
      </w:r>
      <w:r>
        <w:rPr>
          <w:lang w:eastAsia="zh-CN"/>
        </w:rPr>
        <w:t>便对其内容进行更新</w:t>
      </w:r>
      <w:r>
        <w:rPr>
          <w:rFonts w:hint="eastAsia"/>
          <w:lang w:eastAsia="zh-CN"/>
        </w:rPr>
        <w:t>和</w:t>
      </w:r>
      <w:r>
        <w:rPr>
          <w:lang w:eastAsia="zh-CN"/>
        </w:rPr>
        <w:t>精减。</w:t>
      </w:r>
    </w:p>
    <w:p w:rsidR="00DA04AB" w:rsidRPr="00302D7D" w:rsidRDefault="00DA04AB" w:rsidP="00DA04AB">
      <w:pPr>
        <w:pStyle w:val="ListParagraph"/>
        <w:keepNext/>
        <w:keepLines/>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b/>
          <w:bCs/>
          <w:szCs w:val="24"/>
          <w:lang w:val="en-US" w:eastAsia="zh-CN"/>
        </w:rPr>
      </w:pPr>
      <w:r>
        <w:rPr>
          <w:rFonts w:eastAsiaTheme="minorEastAsia" w:cstheme="minorHAnsi" w:hint="eastAsia"/>
          <w:b/>
          <w:bCs/>
          <w:szCs w:val="24"/>
          <w:lang w:val="en-US" w:eastAsia="zh-CN"/>
        </w:rPr>
        <w:t>对</w:t>
      </w:r>
      <w:r>
        <w:rPr>
          <w:rFonts w:eastAsiaTheme="minorEastAsia" w:cstheme="minorHAnsi"/>
          <w:b/>
          <w:bCs/>
          <w:szCs w:val="24"/>
          <w:lang w:val="en-US" w:eastAsia="zh-CN"/>
        </w:rPr>
        <w:t>采用替代翻译程序的分析</w:t>
      </w:r>
    </w:p>
    <w:p w:rsidR="00DA04AB" w:rsidRPr="00302D7D" w:rsidRDefault="00DA04AB" w:rsidP="00DA04AB">
      <w:pPr>
        <w:rPr>
          <w:lang w:val="en-US" w:eastAsia="zh-CN"/>
        </w:rPr>
      </w:pPr>
      <w:r w:rsidRPr="00302D7D">
        <w:rPr>
          <w:lang w:val="en-US" w:eastAsia="zh-CN"/>
        </w:rPr>
        <w:t>2.4</w:t>
      </w:r>
      <w:r w:rsidRPr="00302D7D">
        <w:rPr>
          <w:lang w:val="en-US" w:eastAsia="zh-CN"/>
        </w:rPr>
        <w:tab/>
      </w:r>
      <w:r>
        <w:rPr>
          <w:rFonts w:hint="eastAsia"/>
          <w:lang w:val="en-US" w:eastAsia="zh-CN"/>
        </w:rPr>
        <w:t>文</w:t>
      </w:r>
      <w:r>
        <w:rPr>
          <w:lang w:val="en-US" w:eastAsia="zh-CN"/>
        </w:rPr>
        <w:t>件笔译服务由大会和出版</w:t>
      </w:r>
      <w:r>
        <w:rPr>
          <w:rFonts w:hint="eastAsia"/>
          <w:lang w:val="en-US" w:eastAsia="zh-CN"/>
        </w:rPr>
        <w:t>部</w:t>
      </w:r>
      <w:r>
        <w:rPr>
          <w:lang w:val="en-US" w:eastAsia="zh-CN"/>
        </w:rPr>
        <w:t>（</w:t>
      </w:r>
      <w:r w:rsidRPr="00302D7D">
        <w:rPr>
          <w:lang w:val="en-US" w:eastAsia="zh-CN"/>
        </w:rPr>
        <w:t>C&amp;P</w:t>
      </w:r>
      <w:r>
        <w:rPr>
          <w:rFonts w:hint="eastAsia"/>
          <w:lang w:val="en-US" w:eastAsia="zh-CN"/>
        </w:rPr>
        <w:t>）提供</w:t>
      </w:r>
      <w:r>
        <w:rPr>
          <w:lang w:val="en-US" w:eastAsia="zh-CN"/>
        </w:rPr>
        <w:t>，方式为利用内部工作人员（长期、固定期和短期）或外部协作人员（个人、公司和组织）</w:t>
      </w:r>
      <w:r>
        <w:rPr>
          <w:rFonts w:hint="eastAsia"/>
          <w:lang w:val="en-US" w:eastAsia="zh-CN"/>
        </w:rPr>
        <w:t>亦</w:t>
      </w:r>
      <w:r>
        <w:rPr>
          <w:lang w:val="en-US" w:eastAsia="zh-CN"/>
        </w:rPr>
        <w:t>或利用这二者的结合，目的是做到及时、具有成本效益和所需的质量水平。</w:t>
      </w:r>
      <w:r>
        <w:rPr>
          <w:rFonts w:hint="eastAsia"/>
          <w:lang w:val="en-US" w:eastAsia="zh-CN"/>
        </w:rPr>
        <w:t>关于外</w:t>
      </w:r>
      <w:r>
        <w:rPr>
          <w:lang w:val="en-US" w:eastAsia="zh-CN"/>
        </w:rPr>
        <w:t>包笔译工作，联合国系统中的多数组织往往更愿意承包给个人（有</w:t>
      </w:r>
      <w:r>
        <w:rPr>
          <w:rFonts w:hint="eastAsia"/>
          <w:lang w:val="en-US" w:eastAsia="zh-CN"/>
        </w:rPr>
        <w:t>时</w:t>
      </w:r>
      <w:r>
        <w:rPr>
          <w:lang w:val="en-US" w:eastAsia="zh-CN"/>
        </w:rPr>
        <w:t>这些人也在相应组织持有短期合同），有一些联合国机构则外包给相关机构。</w:t>
      </w:r>
    </w:p>
    <w:p w:rsidR="00DA04AB" w:rsidRPr="00302D7D" w:rsidRDefault="00DA04AB" w:rsidP="00DA04AB">
      <w:pPr>
        <w:snapToGrid w:val="0"/>
        <w:spacing w:after="120"/>
        <w:jc w:val="both"/>
        <w:rPr>
          <w:rFonts w:cstheme="minorHAnsi"/>
          <w:szCs w:val="24"/>
          <w:lang w:val="en-US" w:eastAsia="zh-CN"/>
        </w:rPr>
      </w:pPr>
      <w:r w:rsidRPr="00302D7D">
        <w:rPr>
          <w:rFonts w:cstheme="minorHAnsi"/>
          <w:szCs w:val="24"/>
          <w:lang w:val="en-US" w:eastAsia="zh-CN"/>
        </w:rPr>
        <w:t>2.5</w:t>
      </w:r>
      <w:r w:rsidRPr="00302D7D">
        <w:rPr>
          <w:rFonts w:cstheme="minorHAnsi"/>
          <w:szCs w:val="24"/>
          <w:lang w:val="en-US" w:eastAsia="zh-CN"/>
        </w:rPr>
        <w:tab/>
      </w:r>
      <w:r>
        <w:rPr>
          <w:rFonts w:cstheme="minorHAnsi" w:hint="eastAsia"/>
          <w:szCs w:val="24"/>
          <w:lang w:val="en-US" w:eastAsia="zh-CN"/>
        </w:rPr>
        <w:t>国</w:t>
      </w:r>
      <w:r>
        <w:rPr>
          <w:rFonts w:cstheme="minorHAnsi"/>
          <w:szCs w:val="24"/>
          <w:lang w:val="en-US" w:eastAsia="zh-CN"/>
        </w:rPr>
        <w:t>际电联一直在探讨若干</w:t>
      </w:r>
      <w:r>
        <w:rPr>
          <w:rFonts w:cstheme="minorHAnsi" w:hint="eastAsia"/>
          <w:szCs w:val="24"/>
          <w:lang w:val="en-US" w:eastAsia="zh-CN"/>
        </w:rPr>
        <w:t>替代</w:t>
      </w:r>
      <w:r>
        <w:rPr>
          <w:rFonts w:cstheme="minorHAnsi"/>
          <w:szCs w:val="24"/>
          <w:lang w:val="en-US" w:eastAsia="zh-CN"/>
        </w:rPr>
        <w:t>笔译程序，目的是精减流程和压缩成本，同时保持成员所要求的高质量</w:t>
      </w:r>
      <w:r>
        <w:rPr>
          <w:rFonts w:cstheme="minorHAnsi" w:hint="eastAsia"/>
          <w:szCs w:val="24"/>
          <w:lang w:val="en-US" w:eastAsia="zh-CN"/>
        </w:rPr>
        <w:t>。</w:t>
      </w:r>
    </w:p>
    <w:p w:rsidR="00DA04AB" w:rsidRPr="00302D7D" w:rsidRDefault="00DA04AB" w:rsidP="00DA04AB">
      <w:pPr>
        <w:keepNext/>
        <w:keepLines/>
        <w:snapToGrid w:val="0"/>
        <w:spacing w:after="120"/>
        <w:jc w:val="both"/>
        <w:rPr>
          <w:rFonts w:cstheme="minorHAnsi"/>
          <w:szCs w:val="24"/>
          <w:lang w:val="en-US" w:eastAsia="zh-CN"/>
        </w:rPr>
      </w:pPr>
      <w:r w:rsidRPr="00302D7D">
        <w:rPr>
          <w:rFonts w:cstheme="minorHAnsi"/>
          <w:szCs w:val="24"/>
          <w:lang w:val="en-US" w:eastAsia="zh-CN"/>
        </w:rPr>
        <w:t>2.6</w:t>
      </w:r>
      <w:r w:rsidRPr="00302D7D">
        <w:rPr>
          <w:rFonts w:cstheme="minorHAnsi"/>
          <w:szCs w:val="24"/>
          <w:lang w:val="en-US" w:eastAsia="zh-CN"/>
        </w:rPr>
        <w:tab/>
        <w:t>2014-2017</w:t>
      </w:r>
      <w:r>
        <w:rPr>
          <w:rFonts w:cstheme="minorHAnsi" w:hint="eastAsia"/>
          <w:szCs w:val="24"/>
          <w:lang w:val="en-US" w:eastAsia="zh-CN"/>
        </w:rPr>
        <w:t>年</w:t>
      </w:r>
      <w:r>
        <w:rPr>
          <w:rFonts w:cstheme="minorHAnsi"/>
          <w:szCs w:val="24"/>
          <w:lang w:val="en-US" w:eastAsia="zh-CN"/>
        </w:rPr>
        <w:t>期间在该领域进行过若干试点工作：</w:t>
      </w:r>
    </w:p>
    <w:p w:rsidR="00DA04AB" w:rsidRPr="00302D7D" w:rsidRDefault="00DA04AB" w:rsidP="00DA04AB">
      <w:pPr>
        <w:pStyle w:val="enumlev1"/>
        <w:keepNext/>
        <w:keepLines/>
        <w:rPr>
          <w:lang w:val="en-US" w:eastAsia="zh-CN"/>
        </w:rPr>
      </w:pPr>
      <w:r>
        <w:rPr>
          <w:lang w:val="en-US" w:eastAsia="zh-CN"/>
        </w:rPr>
        <w:t>a)</w:t>
      </w:r>
      <w:r>
        <w:rPr>
          <w:lang w:val="en-US" w:eastAsia="zh-CN"/>
        </w:rPr>
        <w:tab/>
      </w:r>
      <w:r w:rsidRPr="00302D7D">
        <w:rPr>
          <w:lang w:val="en-US" w:eastAsia="zh-CN"/>
        </w:rPr>
        <w:t>C&amp;P</w:t>
      </w:r>
      <w:r>
        <w:rPr>
          <w:rFonts w:hint="eastAsia"/>
          <w:lang w:val="en-US" w:eastAsia="zh-CN"/>
        </w:rPr>
        <w:t>与</w:t>
      </w:r>
      <w:r>
        <w:rPr>
          <w:rFonts w:hint="eastAsia"/>
          <w:b/>
          <w:bCs/>
          <w:lang w:val="en-US" w:eastAsia="zh-CN"/>
        </w:rPr>
        <w:t>成员</w:t>
      </w:r>
      <w:r>
        <w:rPr>
          <w:b/>
          <w:bCs/>
          <w:lang w:val="en-US" w:eastAsia="zh-CN"/>
        </w:rPr>
        <w:t>国</w:t>
      </w:r>
      <w:r>
        <w:rPr>
          <w:rFonts w:hint="eastAsia"/>
          <w:lang w:val="en-US" w:eastAsia="zh-CN"/>
        </w:rPr>
        <w:t>进行</w:t>
      </w:r>
      <w:r>
        <w:rPr>
          <w:lang w:val="en-US" w:eastAsia="zh-CN"/>
        </w:rPr>
        <w:t>了翻译网页的</w:t>
      </w:r>
      <w:r>
        <w:rPr>
          <w:rFonts w:hint="eastAsia"/>
          <w:lang w:val="en-US" w:eastAsia="zh-CN"/>
        </w:rPr>
        <w:t>试点</w:t>
      </w:r>
      <w:r>
        <w:rPr>
          <w:lang w:val="en-US" w:eastAsia="zh-CN"/>
        </w:rPr>
        <w:t>项目，通过与国际电联的特别协议，</w:t>
      </w:r>
      <w:r>
        <w:rPr>
          <w:rFonts w:hint="eastAsia"/>
          <w:b/>
          <w:bCs/>
          <w:lang w:val="en-US" w:eastAsia="zh-CN"/>
        </w:rPr>
        <w:t>这</w:t>
      </w:r>
      <w:r>
        <w:rPr>
          <w:b/>
          <w:bCs/>
          <w:lang w:val="en-US" w:eastAsia="zh-CN"/>
        </w:rPr>
        <w:t>些成员国愿意承诺提供网页翻译</w:t>
      </w:r>
      <w:r>
        <w:rPr>
          <w:rFonts w:hint="eastAsia"/>
          <w:lang w:val="en-US" w:eastAsia="zh-CN"/>
        </w:rPr>
        <w:t>服务</w:t>
      </w:r>
      <w:r>
        <w:rPr>
          <w:lang w:val="en-US" w:eastAsia="zh-CN"/>
        </w:rPr>
        <w:t>。</w:t>
      </w:r>
    </w:p>
    <w:p w:rsidR="00DA04AB" w:rsidRPr="00302D7D" w:rsidRDefault="00DA04AB" w:rsidP="00DA04AB">
      <w:pPr>
        <w:pStyle w:val="enumlev1"/>
        <w:rPr>
          <w:lang w:eastAsia="zh-CN"/>
        </w:rPr>
      </w:pPr>
      <w:r>
        <w:rPr>
          <w:lang w:val="en-US" w:eastAsia="zh-CN"/>
        </w:rPr>
        <w:t>b)</w:t>
      </w:r>
      <w:r>
        <w:rPr>
          <w:lang w:val="en-US" w:eastAsia="zh-CN"/>
        </w:rPr>
        <w:tab/>
      </w:r>
      <w:r>
        <w:rPr>
          <w:rFonts w:hint="eastAsia"/>
          <w:lang w:val="en-US" w:eastAsia="zh-CN"/>
        </w:rPr>
        <w:t>由</w:t>
      </w:r>
      <w:r>
        <w:rPr>
          <w:lang w:val="en-US" w:eastAsia="zh-CN"/>
        </w:rPr>
        <w:t>世界知识产权组织（</w:t>
      </w:r>
      <w:r w:rsidRPr="00302D7D">
        <w:rPr>
          <w:lang w:val="en-US" w:eastAsia="zh-CN"/>
        </w:rPr>
        <w:t>WIPO</w:t>
      </w:r>
      <w:r>
        <w:rPr>
          <w:rFonts w:hint="eastAsia"/>
          <w:lang w:val="en-US" w:eastAsia="zh-CN"/>
        </w:rPr>
        <w:t>）</w:t>
      </w:r>
      <w:r>
        <w:rPr>
          <w:lang w:val="en-US" w:eastAsia="zh-CN"/>
        </w:rPr>
        <w:t>与国际电联合作开发的自动翻译神</w:t>
      </w:r>
      <w:r>
        <w:rPr>
          <w:rFonts w:hint="eastAsia"/>
          <w:lang w:val="en-US" w:eastAsia="zh-CN"/>
        </w:rPr>
        <w:t>经</w:t>
      </w:r>
      <w:r>
        <w:rPr>
          <w:lang w:val="en-US" w:eastAsia="zh-CN"/>
        </w:rPr>
        <w:t>系统</w:t>
      </w:r>
      <w:r>
        <w:rPr>
          <w:rFonts w:hint="eastAsia"/>
          <w:b/>
          <w:bCs/>
          <w:lang w:val="en-US" w:eastAsia="zh-CN"/>
        </w:rPr>
        <w:t>方便</w:t>
      </w:r>
      <w:r>
        <w:rPr>
          <w:rFonts w:hint="eastAsia"/>
          <w:lang w:val="en-US" w:eastAsia="zh-CN"/>
        </w:rPr>
        <w:t>一</w:t>
      </w:r>
      <w:r>
        <w:rPr>
          <w:lang w:val="en-US" w:eastAsia="zh-CN"/>
        </w:rPr>
        <w:t>些语言</w:t>
      </w:r>
      <w:r w:rsidRPr="00D62C8A">
        <w:rPr>
          <w:rFonts w:hint="eastAsia"/>
          <w:lang w:val="en-US" w:eastAsia="zh-CN"/>
        </w:rPr>
        <w:t>的</w:t>
      </w:r>
      <w:r>
        <w:rPr>
          <w:b/>
          <w:bCs/>
          <w:lang w:val="en-US" w:eastAsia="zh-CN"/>
        </w:rPr>
        <w:t>自动翻译</w:t>
      </w:r>
      <w:r>
        <w:rPr>
          <w:rFonts w:hint="eastAsia"/>
          <w:lang w:val="en-US" w:eastAsia="zh-CN"/>
        </w:rPr>
        <w:t>，同时</w:t>
      </w:r>
      <w:r>
        <w:rPr>
          <w:lang w:val="en-US" w:eastAsia="zh-CN"/>
        </w:rPr>
        <w:t>设立了一个试点项目，以便于</w:t>
      </w:r>
      <w:r>
        <w:rPr>
          <w:rFonts w:hint="eastAsia"/>
          <w:lang w:val="en-US" w:eastAsia="zh-CN"/>
        </w:rPr>
        <w:t>2</w:t>
      </w:r>
      <w:r>
        <w:rPr>
          <w:lang w:val="en-US" w:eastAsia="zh-CN"/>
        </w:rPr>
        <w:t>018</w:t>
      </w:r>
      <w:r>
        <w:rPr>
          <w:rFonts w:hint="eastAsia"/>
          <w:lang w:val="en-US" w:eastAsia="zh-CN"/>
        </w:rPr>
        <w:t>年</w:t>
      </w:r>
      <w:r>
        <w:rPr>
          <w:lang w:val="en-US" w:eastAsia="zh-CN"/>
        </w:rPr>
        <w:t>测试由一私营公司开发的一种类似系统。</w:t>
      </w:r>
    </w:p>
    <w:p w:rsidR="00DA04AB" w:rsidRPr="00302D7D" w:rsidRDefault="00DA04AB" w:rsidP="00DA04AB">
      <w:pPr>
        <w:snapToGrid w:val="0"/>
        <w:spacing w:after="120"/>
        <w:jc w:val="both"/>
        <w:rPr>
          <w:rFonts w:cstheme="minorHAnsi"/>
          <w:szCs w:val="24"/>
          <w:lang w:val="en-US" w:eastAsia="zh-CN"/>
        </w:rPr>
      </w:pPr>
      <w:r w:rsidRPr="00302D7D">
        <w:rPr>
          <w:rFonts w:cstheme="minorHAnsi"/>
          <w:szCs w:val="24"/>
          <w:lang w:val="en-US" w:eastAsia="zh-CN"/>
        </w:rPr>
        <w:t>2.7</w:t>
      </w:r>
      <w:r w:rsidRPr="00302D7D">
        <w:rPr>
          <w:rFonts w:cstheme="minorHAnsi"/>
          <w:szCs w:val="24"/>
          <w:lang w:val="en-US" w:eastAsia="zh-CN"/>
        </w:rPr>
        <w:tab/>
        <w:t>C&amp;P</w:t>
      </w:r>
      <w:r>
        <w:rPr>
          <w:rFonts w:cstheme="minorHAnsi" w:hint="eastAsia"/>
          <w:szCs w:val="24"/>
          <w:lang w:val="en-US" w:eastAsia="zh-CN"/>
        </w:rPr>
        <w:t>使用</w:t>
      </w:r>
      <w:r>
        <w:rPr>
          <w:rFonts w:cstheme="minorHAnsi"/>
          <w:szCs w:val="24"/>
          <w:lang w:val="en-US" w:eastAsia="zh-CN"/>
        </w:rPr>
        <w:t>的自动翻译系统目前</w:t>
      </w:r>
      <w:r>
        <w:rPr>
          <w:rFonts w:cstheme="minorHAnsi" w:hint="eastAsia"/>
          <w:szCs w:val="24"/>
          <w:lang w:val="en-US" w:eastAsia="zh-CN"/>
        </w:rPr>
        <w:t>已在</w:t>
      </w:r>
      <w:r>
        <w:rPr>
          <w:rFonts w:cstheme="minorHAnsi"/>
          <w:szCs w:val="24"/>
          <w:lang w:val="en-US" w:eastAsia="zh-CN"/>
        </w:rPr>
        <w:t>提供所有语文对应翻译（</w:t>
      </w:r>
      <w:r w:rsidRPr="00302D7D">
        <w:rPr>
          <w:rFonts w:cstheme="minorHAnsi"/>
          <w:szCs w:val="24"/>
          <w:lang w:val="en-US" w:eastAsia="zh-CN"/>
        </w:rPr>
        <w:t>language pairs</w:t>
      </w:r>
      <w:r>
        <w:rPr>
          <w:rFonts w:cstheme="minorHAnsi" w:hint="eastAsia"/>
          <w:szCs w:val="24"/>
          <w:lang w:val="en-US" w:eastAsia="zh-CN"/>
        </w:rPr>
        <w:t>）</w:t>
      </w:r>
      <w:r>
        <w:rPr>
          <w:rFonts w:cstheme="minorHAnsi"/>
          <w:szCs w:val="24"/>
          <w:lang w:val="en-US" w:eastAsia="zh-CN"/>
        </w:rPr>
        <w:t>，笔</w:t>
      </w:r>
      <w:r>
        <w:rPr>
          <w:rFonts w:cstheme="minorHAnsi" w:hint="eastAsia"/>
          <w:szCs w:val="24"/>
          <w:lang w:val="en-US" w:eastAsia="zh-CN"/>
        </w:rPr>
        <w:t>译员</w:t>
      </w:r>
      <w:r>
        <w:rPr>
          <w:rFonts w:cstheme="minorHAnsi"/>
          <w:szCs w:val="24"/>
          <w:lang w:val="en-US" w:eastAsia="zh-CN"/>
        </w:rPr>
        <w:t>可以在其翻译工作中对之加以使用。</w:t>
      </w:r>
    </w:p>
    <w:p w:rsidR="00DA04AB" w:rsidRPr="00302D7D" w:rsidRDefault="00DA04AB" w:rsidP="00DA04AB">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eastAsia="zh-CN"/>
        </w:rPr>
      </w:pPr>
      <w:r>
        <w:rPr>
          <w:rFonts w:eastAsiaTheme="minorEastAsia" w:hint="eastAsia"/>
          <w:b/>
          <w:bCs/>
          <w:szCs w:val="24"/>
          <w:lang w:eastAsia="zh-CN"/>
        </w:rPr>
        <w:t>研究</w:t>
      </w:r>
      <w:r>
        <w:rPr>
          <w:rFonts w:eastAsiaTheme="minorEastAsia"/>
          <w:b/>
          <w:bCs/>
          <w:szCs w:val="24"/>
          <w:lang w:eastAsia="zh-CN"/>
        </w:rPr>
        <w:t>和评估笔译和口译程序小组</w:t>
      </w:r>
    </w:p>
    <w:p w:rsidR="00DA04AB" w:rsidRPr="00302D7D" w:rsidRDefault="00DA04AB" w:rsidP="00DA04AB">
      <w:pPr>
        <w:snapToGrid w:val="0"/>
        <w:spacing w:after="120"/>
        <w:jc w:val="both"/>
        <w:rPr>
          <w:rFonts w:cstheme="minorHAnsi"/>
          <w:szCs w:val="24"/>
          <w:lang w:val="en-US" w:eastAsia="zh-CN"/>
        </w:rPr>
      </w:pPr>
      <w:r w:rsidRPr="00302D7D">
        <w:rPr>
          <w:rFonts w:cstheme="minorHAnsi"/>
          <w:szCs w:val="24"/>
          <w:lang w:val="en-US" w:eastAsia="zh-CN"/>
        </w:rPr>
        <w:t>2.8</w:t>
      </w:r>
      <w:r w:rsidRPr="00302D7D">
        <w:rPr>
          <w:rFonts w:cstheme="minorHAnsi"/>
          <w:szCs w:val="24"/>
          <w:lang w:val="en-US" w:eastAsia="zh-CN"/>
        </w:rPr>
        <w:tab/>
      </w:r>
      <w:r>
        <w:rPr>
          <w:rFonts w:cstheme="minorHAnsi" w:hint="eastAsia"/>
          <w:szCs w:val="24"/>
          <w:lang w:val="en-US" w:eastAsia="zh-CN"/>
        </w:rPr>
        <w:t>理</w:t>
      </w:r>
      <w:r>
        <w:rPr>
          <w:rFonts w:cstheme="minorHAnsi"/>
          <w:szCs w:val="24"/>
          <w:lang w:val="en-US" w:eastAsia="zh-CN"/>
        </w:rPr>
        <w:t>事会</w:t>
      </w:r>
      <w:r>
        <w:rPr>
          <w:rFonts w:cstheme="minorHAnsi"/>
          <w:szCs w:val="24"/>
          <w:lang w:val="en-US" w:eastAsia="zh-CN"/>
        </w:rPr>
        <w:t>2017</w:t>
      </w:r>
      <w:r>
        <w:rPr>
          <w:rFonts w:cstheme="minorHAnsi"/>
          <w:szCs w:val="24"/>
          <w:lang w:val="en-US" w:eastAsia="zh-CN"/>
        </w:rPr>
        <w:t>年会议</w:t>
      </w:r>
      <w:r>
        <w:rPr>
          <w:rFonts w:cstheme="minorHAnsi" w:hint="eastAsia"/>
          <w:szCs w:val="24"/>
          <w:lang w:val="en-US" w:eastAsia="zh-CN"/>
        </w:rPr>
        <w:t>决定</w:t>
      </w:r>
      <w:r>
        <w:rPr>
          <w:rFonts w:cstheme="minorHAnsi"/>
          <w:szCs w:val="24"/>
          <w:lang w:val="en-US" w:eastAsia="zh-CN"/>
        </w:rPr>
        <w:t>成立一个由副秘书长任主席的国际电联内部委员会，</w:t>
      </w:r>
      <w:r>
        <w:rPr>
          <w:rFonts w:cstheme="minorHAnsi" w:hint="eastAsia"/>
          <w:szCs w:val="24"/>
          <w:lang w:val="en-US" w:eastAsia="zh-CN"/>
        </w:rPr>
        <w:t xml:space="preserve"> </w:t>
      </w:r>
      <w:r>
        <w:rPr>
          <w:rFonts w:cstheme="minorHAnsi" w:hint="eastAsia"/>
          <w:szCs w:val="24"/>
          <w:lang w:val="en-US" w:eastAsia="zh-CN"/>
        </w:rPr>
        <w:t>考虑以合适</w:t>
      </w:r>
      <w:r>
        <w:rPr>
          <w:rFonts w:cstheme="minorHAnsi"/>
          <w:szCs w:val="24"/>
          <w:lang w:val="en-US" w:eastAsia="zh-CN"/>
        </w:rPr>
        <w:t>成本落实最佳和最经济有效的笔译和同</w:t>
      </w:r>
      <w:r>
        <w:rPr>
          <w:rFonts w:cstheme="minorHAnsi" w:hint="eastAsia"/>
          <w:szCs w:val="24"/>
          <w:lang w:val="en-US" w:eastAsia="zh-CN"/>
        </w:rPr>
        <w:t>声</w:t>
      </w:r>
      <w:r>
        <w:rPr>
          <w:rFonts w:cstheme="minorHAnsi"/>
          <w:szCs w:val="24"/>
          <w:lang w:val="en-US" w:eastAsia="zh-CN"/>
        </w:rPr>
        <w:t>传译服务提供方案，同时保持服务质量；研究利用获得批准的</w:t>
      </w:r>
      <w:r>
        <w:rPr>
          <w:rFonts w:cstheme="minorHAnsi" w:hint="eastAsia"/>
          <w:szCs w:val="24"/>
          <w:lang w:val="en-US" w:eastAsia="zh-CN"/>
        </w:rPr>
        <w:t>外</w:t>
      </w:r>
      <w:r>
        <w:rPr>
          <w:rFonts w:cstheme="minorHAnsi"/>
          <w:szCs w:val="24"/>
          <w:lang w:val="en-US" w:eastAsia="zh-CN"/>
        </w:rPr>
        <w:t>部渠道进行国际</w:t>
      </w:r>
      <w:r>
        <w:rPr>
          <w:rFonts w:cstheme="minorHAnsi" w:hint="eastAsia"/>
          <w:szCs w:val="24"/>
          <w:lang w:val="en-US" w:eastAsia="zh-CN"/>
        </w:rPr>
        <w:t>电</w:t>
      </w:r>
      <w:r>
        <w:rPr>
          <w:rFonts w:cstheme="minorHAnsi"/>
          <w:szCs w:val="24"/>
          <w:lang w:val="en-US" w:eastAsia="zh-CN"/>
        </w:rPr>
        <w:t>联文件翻译的问题；通过</w:t>
      </w:r>
      <w:r w:rsidRPr="00302D7D">
        <w:rPr>
          <w:szCs w:val="24"/>
          <w:lang w:eastAsia="zh-CN"/>
        </w:rPr>
        <w:t>CWG-LANG</w:t>
      </w:r>
      <w:r>
        <w:rPr>
          <w:rFonts w:hint="eastAsia"/>
          <w:szCs w:val="24"/>
          <w:lang w:eastAsia="zh-CN"/>
        </w:rPr>
        <w:t>向</w:t>
      </w:r>
      <w:r>
        <w:rPr>
          <w:szCs w:val="24"/>
          <w:lang w:eastAsia="zh-CN"/>
        </w:rPr>
        <w:t>理事会</w:t>
      </w:r>
      <w:r>
        <w:rPr>
          <w:szCs w:val="24"/>
          <w:lang w:eastAsia="zh-CN"/>
        </w:rPr>
        <w:t>2018</w:t>
      </w:r>
      <w:r>
        <w:rPr>
          <w:szCs w:val="24"/>
          <w:lang w:eastAsia="zh-CN"/>
        </w:rPr>
        <w:t>年会议和</w:t>
      </w:r>
      <w:r>
        <w:rPr>
          <w:szCs w:val="24"/>
          <w:lang w:eastAsia="zh-CN"/>
        </w:rPr>
        <w:t>2018</w:t>
      </w:r>
      <w:r>
        <w:rPr>
          <w:szCs w:val="24"/>
          <w:lang w:eastAsia="zh-CN"/>
        </w:rPr>
        <w:t>年全权代表大会提供一份相关报告。</w:t>
      </w:r>
      <w:r>
        <w:rPr>
          <w:rFonts w:hint="eastAsia"/>
          <w:szCs w:val="24"/>
          <w:lang w:eastAsia="zh-CN"/>
        </w:rPr>
        <w:t>按照这</w:t>
      </w:r>
      <w:r>
        <w:rPr>
          <w:szCs w:val="24"/>
          <w:lang w:eastAsia="zh-CN"/>
        </w:rPr>
        <w:t>一决定，秘书处成立了</w:t>
      </w:r>
      <w:r>
        <w:rPr>
          <w:rFonts w:hint="eastAsia"/>
          <w:b/>
          <w:bCs/>
          <w:szCs w:val="24"/>
          <w:lang w:eastAsia="zh-CN"/>
        </w:rPr>
        <w:t>研究</w:t>
      </w:r>
      <w:r>
        <w:rPr>
          <w:b/>
          <w:bCs/>
          <w:szCs w:val="24"/>
          <w:lang w:eastAsia="zh-CN"/>
        </w:rPr>
        <w:t>和评估笔译和口译程序小组</w:t>
      </w:r>
      <w:r>
        <w:rPr>
          <w:rFonts w:hint="eastAsia"/>
          <w:szCs w:val="24"/>
          <w:lang w:eastAsia="zh-CN"/>
        </w:rPr>
        <w:t>，</w:t>
      </w:r>
      <w:r>
        <w:rPr>
          <w:szCs w:val="24"/>
          <w:lang w:eastAsia="zh-CN"/>
        </w:rPr>
        <w:t>在</w:t>
      </w:r>
      <w:r>
        <w:rPr>
          <w:szCs w:val="24"/>
          <w:lang w:eastAsia="zh-CN"/>
        </w:rPr>
        <w:t>2017</w:t>
      </w:r>
      <w:r>
        <w:rPr>
          <w:szCs w:val="24"/>
          <w:lang w:eastAsia="zh-CN"/>
        </w:rPr>
        <w:t>年</w:t>
      </w:r>
      <w:r>
        <w:rPr>
          <w:szCs w:val="24"/>
          <w:lang w:eastAsia="zh-CN"/>
        </w:rPr>
        <w:t>10</w:t>
      </w:r>
      <w:r>
        <w:rPr>
          <w:szCs w:val="24"/>
          <w:lang w:eastAsia="zh-CN"/>
        </w:rPr>
        <w:t>月至</w:t>
      </w:r>
      <w:r>
        <w:rPr>
          <w:szCs w:val="24"/>
          <w:lang w:eastAsia="zh-CN"/>
        </w:rPr>
        <w:t>12</w:t>
      </w:r>
      <w:r>
        <w:rPr>
          <w:szCs w:val="24"/>
          <w:lang w:eastAsia="zh-CN"/>
        </w:rPr>
        <w:t>月之间</w:t>
      </w:r>
      <w:r>
        <w:rPr>
          <w:rFonts w:hint="eastAsia"/>
          <w:szCs w:val="24"/>
          <w:lang w:eastAsia="zh-CN"/>
        </w:rPr>
        <w:t>该</w:t>
      </w:r>
      <w:r>
        <w:rPr>
          <w:szCs w:val="24"/>
          <w:lang w:eastAsia="zh-CN"/>
        </w:rPr>
        <w:t>小组共举行了</w:t>
      </w:r>
      <w:r>
        <w:rPr>
          <w:rFonts w:hint="eastAsia"/>
          <w:szCs w:val="24"/>
          <w:lang w:eastAsia="zh-CN"/>
        </w:rPr>
        <w:t>三</w:t>
      </w:r>
      <w:r>
        <w:rPr>
          <w:szCs w:val="24"/>
          <w:lang w:eastAsia="zh-CN"/>
        </w:rPr>
        <w:t>次会议（见</w:t>
      </w:r>
      <w:r>
        <w:fldChar w:fldCharType="begin"/>
      </w:r>
      <w:r>
        <w:rPr>
          <w:lang w:eastAsia="zh-CN"/>
        </w:rPr>
        <w:instrText xml:space="preserve"> HYPERLINK "https://www.itu.int/md/S17-CL-C-0108/en" </w:instrText>
      </w:r>
      <w:r>
        <w:fldChar w:fldCharType="separate"/>
      </w:r>
      <w:r w:rsidRPr="00320B8B">
        <w:rPr>
          <w:rStyle w:val="Hyperlink"/>
          <w:szCs w:val="24"/>
          <w:lang w:eastAsia="zh-CN"/>
        </w:rPr>
        <w:t>C17/108</w:t>
      </w:r>
      <w:r>
        <w:rPr>
          <w:rStyle w:val="Hyperlink"/>
          <w:szCs w:val="24"/>
          <w:lang w:eastAsia="zh-CN"/>
        </w:rPr>
        <w:fldChar w:fldCharType="end"/>
      </w:r>
      <w:r>
        <w:rPr>
          <w:rFonts w:hint="eastAsia"/>
          <w:szCs w:val="24"/>
          <w:lang w:eastAsia="zh-CN"/>
        </w:rPr>
        <w:t>号文件</w:t>
      </w:r>
      <w:r>
        <w:rPr>
          <w:szCs w:val="24"/>
          <w:lang w:eastAsia="zh-CN"/>
        </w:rPr>
        <w:t>）</w:t>
      </w:r>
      <w:r>
        <w:rPr>
          <w:rFonts w:hint="eastAsia"/>
          <w:szCs w:val="24"/>
          <w:lang w:eastAsia="zh-CN"/>
        </w:rPr>
        <w:t>。</w:t>
      </w:r>
    </w:p>
    <w:p w:rsidR="00DA04AB" w:rsidRPr="00302D7D" w:rsidRDefault="00DA04AB" w:rsidP="00DA04AB">
      <w:pPr>
        <w:snapToGrid w:val="0"/>
        <w:spacing w:after="120"/>
        <w:jc w:val="both"/>
        <w:rPr>
          <w:rFonts w:cstheme="minorHAnsi"/>
          <w:szCs w:val="24"/>
          <w:lang w:val="en-US" w:eastAsia="zh-CN"/>
        </w:rPr>
      </w:pPr>
      <w:r w:rsidRPr="00302D7D">
        <w:rPr>
          <w:rFonts w:cstheme="minorHAnsi"/>
          <w:szCs w:val="24"/>
          <w:lang w:val="en-US" w:eastAsia="zh-CN"/>
        </w:rPr>
        <w:t>2.9</w:t>
      </w:r>
      <w:r w:rsidRPr="00302D7D">
        <w:rPr>
          <w:rFonts w:cstheme="minorHAnsi"/>
          <w:szCs w:val="24"/>
          <w:lang w:val="en-US" w:eastAsia="zh-CN"/>
        </w:rPr>
        <w:tab/>
        <w:t>CWG-LANG</w:t>
      </w:r>
      <w:r>
        <w:rPr>
          <w:rFonts w:cstheme="minorHAnsi" w:hint="eastAsia"/>
          <w:szCs w:val="24"/>
          <w:lang w:val="en-US" w:eastAsia="zh-CN"/>
        </w:rPr>
        <w:t>赞赏</w:t>
      </w:r>
      <w:r>
        <w:rPr>
          <w:rFonts w:cstheme="minorHAnsi"/>
          <w:szCs w:val="24"/>
          <w:lang w:val="en-US" w:eastAsia="zh-CN"/>
        </w:rPr>
        <w:t>秘书处在评估替代笔译和口译程序可</w:t>
      </w:r>
      <w:r>
        <w:rPr>
          <w:rFonts w:cstheme="minorHAnsi" w:hint="eastAsia"/>
          <w:szCs w:val="24"/>
          <w:lang w:val="en-US" w:eastAsia="zh-CN"/>
        </w:rPr>
        <w:t>行</w:t>
      </w:r>
      <w:r>
        <w:rPr>
          <w:rFonts w:cstheme="minorHAnsi"/>
          <w:szCs w:val="24"/>
          <w:lang w:val="en-US" w:eastAsia="zh-CN"/>
        </w:rPr>
        <w:t>性和价值方面所做的努力以及其计划开展的机器翻译、机器字幕和远程口译等试点工作，并建议理事会：</w:t>
      </w:r>
    </w:p>
    <w:p w:rsidR="00DA04AB" w:rsidRPr="00302D7D" w:rsidRDefault="00DA04AB" w:rsidP="00DA04AB">
      <w:pPr>
        <w:pStyle w:val="enumlev1"/>
        <w:rPr>
          <w:lang w:val="en-US" w:eastAsia="zh-CN"/>
        </w:rPr>
      </w:pPr>
      <w:r w:rsidRPr="006668C4">
        <w:rPr>
          <w:lang w:val="en-US" w:eastAsia="zh-CN"/>
        </w:rPr>
        <w:t>–</w:t>
      </w:r>
      <w:r>
        <w:rPr>
          <w:lang w:val="en-US" w:eastAsia="zh-CN"/>
        </w:rPr>
        <w:tab/>
      </w:r>
      <w:r>
        <w:rPr>
          <w:rFonts w:hint="eastAsia"/>
          <w:lang w:val="en-US" w:eastAsia="zh-CN"/>
        </w:rPr>
        <w:t>注意</w:t>
      </w:r>
      <w:r>
        <w:rPr>
          <w:lang w:val="en-US" w:eastAsia="zh-CN"/>
        </w:rPr>
        <w:t>到在这一周期开展的不同试</w:t>
      </w:r>
      <w:r>
        <w:rPr>
          <w:rFonts w:hint="eastAsia"/>
          <w:lang w:val="en-US" w:eastAsia="zh-CN"/>
        </w:rPr>
        <w:t>点</w:t>
      </w:r>
      <w:r>
        <w:rPr>
          <w:lang w:val="en-US" w:eastAsia="zh-CN"/>
        </w:rPr>
        <w:t>项目的成果并对之表示赞赏；</w:t>
      </w:r>
    </w:p>
    <w:p w:rsidR="00DA04AB" w:rsidRPr="00302D7D" w:rsidRDefault="00DA04AB" w:rsidP="00DA04AB">
      <w:pPr>
        <w:pStyle w:val="enumlev1"/>
        <w:rPr>
          <w:lang w:val="en-US" w:eastAsia="zh-CN"/>
        </w:rPr>
      </w:pPr>
      <w:r w:rsidRPr="006668C4">
        <w:rPr>
          <w:lang w:val="en-US" w:eastAsia="zh-CN"/>
        </w:rPr>
        <w:t>–</w:t>
      </w:r>
      <w:r>
        <w:rPr>
          <w:lang w:val="en-US" w:eastAsia="zh-CN"/>
        </w:rPr>
        <w:tab/>
      </w:r>
      <w:r>
        <w:rPr>
          <w:rFonts w:hint="eastAsia"/>
          <w:lang w:val="en-US" w:eastAsia="zh-CN"/>
        </w:rPr>
        <w:t>考虑</w:t>
      </w:r>
      <w:r>
        <w:rPr>
          <w:lang w:val="en-US" w:eastAsia="zh-CN"/>
        </w:rPr>
        <w:t>授权秘书处</w:t>
      </w:r>
      <w:r>
        <w:rPr>
          <w:rFonts w:hint="eastAsia"/>
          <w:lang w:val="en-US" w:eastAsia="zh-CN"/>
        </w:rPr>
        <w:t>在</w:t>
      </w:r>
      <w:r>
        <w:rPr>
          <w:lang w:val="en-US" w:eastAsia="zh-CN"/>
        </w:rPr>
        <w:t>一些成员国的帮助下进行网页翻译的试点工作，此间负责成员国将自己</w:t>
      </w:r>
      <w:r w:rsidRPr="00302D7D">
        <w:rPr>
          <w:rFonts w:cs="Calibri"/>
          <w:vertAlign w:val="superscript"/>
        </w:rPr>
        <w:footnoteReference w:id="1"/>
      </w:r>
      <w:r>
        <w:rPr>
          <w:rFonts w:cs="Calibri" w:hint="eastAsia"/>
          <w:lang w:eastAsia="zh-CN"/>
        </w:rPr>
        <w:t>审查翻译</w:t>
      </w:r>
      <w:r>
        <w:rPr>
          <w:rFonts w:cs="Calibri"/>
          <w:lang w:eastAsia="zh-CN"/>
        </w:rPr>
        <w:t>质量是否达标，如果达标的话，秘书处将在国际电联网站上直接发布得到翻译的</w:t>
      </w:r>
      <w:r>
        <w:rPr>
          <w:rFonts w:cs="Calibri" w:hint="eastAsia"/>
          <w:lang w:eastAsia="zh-CN"/>
        </w:rPr>
        <w:t>网</w:t>
      </w:r>
      <w:r>
        <w:rPr>
          <w:rFonts w:cs="Calibri"/>
          <w:lang w:eastAsia="zh-CN"/>
        </w:rPr>
        <w:t>页</w:t>
      </w:r>
      <w:r>
        <w:rPr>
          <w:rFonts w:cs="Calibri" w:hint="eastAsia"/>
          <w:lang w:eastAsia="zh-CN"/>
        </w:rPr>
        <w:t>；</w:t>
      </w:r>
    </w:p>
    <w:p w:rsidR="00DA04AB" w:rsidRPr="00302D7D" w:rsidRDefault="00DA04AB" w:rsidP="00DA04AB">
      <w:pPr>
        <w:pStyle w:val="enumlev1"/>
        <w:rPr>
          <w:lang w:val="en-US" w:eastAsia="zh-CN"/>
        </w:rPr>
      </w:pPr>
      <w:r w:rsidRPr="006668C4">
        <w:rPr>
          <w:lang w:val="en-US" w:eastAsia="zh-CN"/>
        </w:rPr>
        <w:t>–</w:t>
      </w:r>
      <w:r>
        <w:rPr>
          <w:lang w:val="en-US" w:eastAsia="zh-CN"/>
        </w:rPr>
        <w:tab/>
      </w:r>
      <w:r>
        <w:rPr>
          <w:rFonts w:hint="eastAsia"/>
          <w:lang w:val="en-US" w:eastAsia="zh-CN"/>
        </w:rPr>
        <w:t>如果</w:t>
      </w:r>
      <w:r>
        <w:rPr>
          <w:lang w:val="en-US" w:eastAsia="zh-CN"/>
        </w:rPr>
        <w:t>这些试点工作对国际电联预算带来重大影响，</w:t>
      </w:r>
      <w:r>
        <w:rPr>
          <w:rFonts w:hint="eastAsia"/>
          <w:lang w:val="en-US" w:eastAsia="zh-CN"/>
        </w:rPr>
        <w:t>则</w:t>
      </w:r>
      <w:r>
        <w:rPr>
          <w:lang w:val="en-US" w:eastAsia="zh-CN"/>
        </w:rPr>
        <w:t>应向理事会说明这些试点工作所需要的</w:t>
      </w:r>
      <w:r>
        <w:rPr>
          <w:rFonts w:hint="eastAsia"/>
          <w:lang w:val="en-US" w:eastAsia="zh-CN"/>
        </w:rPr>
        <w:t>预算</w:t>
      </w:r>
      <w:r>
        <w:rPr>
          <w:lang w:val="en-US" w:eastAsia="zh-CN"/>
        </w:rPr>
        <w:t>情况，</w:t>
      </w:r>
      <w:r>
        <w:rPr>
          <w:rFonts w:hint="eastAsia"/>
          <w:lang w:val="en-US" w:eastAsia="zh-CN"/>
        </w:rPr>
        <w:t>以得到</w:t>
      </w:r>
      <w:r>
        <w:rPr>
          <w:lang w:val="en-US" w:eastAsia="zh-CN"/>
        </w:rPr>
        <w:t>理事会的批准；</w:t>
      </w:r>
    </w:p>
    <w:p w:rsidR="00DA04AB" w:rsidRPr="00302D7D" w:rsidRDefault="00DA04AB" w:rsidP="00DA04AB">
      <w:pPr>
        <w:pStyle w:val="enumlev1"/>
        <w:rPr>
          <w:lang w:val="en-US" w:eastAsia="zh-CN"/>
        </w:rPr>
      </w:pPr>
      <w:r w:rsidRPr="006668C4">
        <w:rPr>
          <w:lang w:val="en-US" w:eastAsia="zh-CN"/>
        </w:rPr>
        <w:t>–</w:t>
      </w:r>
      <w:r>
        <w:rPr>
          <w:lang w:val="en-US" w:eastAsia="zh-CN"/>
        </w:rPr>
        <w:tab/>
      </w:r>
      <w:r>
        <w:rPr>
          <w:rFonts w:hint="eastAsia"/>
          <w:lang w:val="en-US" w:eastAsia="zh-CN"/>
        </w:rPr>
        <w:t>敦促</w:t>
      </w:r>
      <w:r>
        <w:rPr>
          <w:lang w:val="en-US" w:eastAsia="zh-CN"/>
        </w:rPr>
        <w:t>秘书处继续努力，评估机器翻译和机器字幕的价值；</w:t>
      </w:r>
    </w:p>
    <w:p w:rsidR="00DA04AB" w:rsidRPr="00302D7D" w:rsidRDefault="00DA04AB" w:rsidP="00DA04AB">
      <w:pPr>
        <w:pStyle w:val="enumlev1"/>
        <w:rPr>
          <w:lang w:val="en-US" w:eastAsia="zh-CN"/>
        </w:rPr>
      </w:pPr>
      <w:r w:rsidRPr="006668C4">
        <w:rPr>
          <w:lang w:val="en-US" w:eastAsia="zh-CN"/>
        </w:rPr>
        <w:t>–</w:t>
      </w:r>
      <w:r>
        <w:rPr>
          <w:lang w:val="en-US" w:eastAsia="zh-CN"/>
        </w:rPr>
        <w:tab/>
      </w:r>
      <w:r>
        <w:rPr>
          <w:rFonts w:hint="eastAsia"/>
          <w:lang w:val="en-US" w:eastAsia="zh-CN"/>
        </w:rPr>
        <w:t>敦促</w:t>
      </w:r>
      <w:r>
        <w:rPr>
          <w:lang w:val="en-US" w:eastAsia="zh-CN"/>
        </w:rPr>
        <w:t>秘书处</w:t>
      </w:r>
      <w:r>
        <w:rPr>
          <w:rFonts w:hint="eastAsia"/>
          <w:lang w:val="en-US" w:eastAsia="zh-CN"/>
        </w:rPr>
        <w:t>继续</w:t>
      </w:r>
      <w:r>
        <w:rPr>
          <w:lang w:val="en-US" w:eastAsia="zh-CN"/>
        </w:rPr>
        <w:t>进行远程</w:t>
      </w:r>
      <w:r>
        <w:rPr>
          <w:rFonts w:hint="eastAsia"/>
          <w:lang w:val="en-US" w:eastAsia="zh-CN"/>
        </w:rPr>
        <w:t>口</w:t>
      </w:r>
      <w:r>
        <w:rPr>
          <w:lang w:val="en-US" w:eastAsia="zh-CN"/>
        </w:rPr>
        <w:t>译的试验工作。</w:t>
      </w:r>
    </w:p>
    <w:p w:rsidR="00DA04AB" w:rsidRPr="00302D7D" w:rsidRDefault="00DA04AB" w:rsidP="00DA04AB">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eastAsia="zh-CN"/>
        </w:rPr>
      </w:pPr>
      <w:r>
        <w:rPr>
          <w:rFonts w:eastAsiaTheme="minorEastAsia" w:cstheme="minorHAnsi" w:hint="eastAsia"/>
          <w:b/>
          <w:bCs/>
          <w:szCs w:val="24"/>
          <w:lang w:val="en-US" w:eastAsia="zh-CN"/>
        </w:rPr>
        <w:t>对</w:t>
      </w:r>
      <w:r>
        <w:rPr>
          <w:rFonts w:eastAsiaTheme="minorEastAsia" w:cstheme="minorHAnsi"/>
          <w:b/>
          <w:bCs/>
          <w:szCs w:val="24"/>
          <w:lang w:val="en-US" w:eastAsia="zh-CN"/>
        </w:rPr>
        <w:t>理事会</w:t>
      </w:r>
      <w:r>
        <w:rPr>
          <w:rFonts w:eastAsiaTheme="minorEastAsia" w:cstheme="minorHAnsi"/>
          <w:b/>
          <w:bCs/>
          <w:szCs w:val="24"/>
          <w:lang w:val="en-US" w:eastAsia="zh-CN"/>
        </w:rPr>
        <w:t>2014</w:t>
      </w:r>
      <w:r>
        <w:rPr>
          <w:rFonts w:eastAsiaTheme="minorEastAsia" w:cstheme="minorHAnsi"/>
          <w:b/>
          <w:bCs/>
          <w:szCs w:val="24"/>
          <w:lang w:val="en-US" w:eastAsia="zh-CN"/>
        </w:rPr>
        <w:t>年会议通过的关于口译和笔译最新</w:t>
      </w:r>
      <w:r>
        <w:rPr>
          <w:rFonts w:eastAsiaTheme="minorEastAsia" w:cstheme="minorHAnsi" w:hint="eastAsia"/>
          <w:b/>
          <w:bCs/>
          <w:szCs w:val="24"/>
          <w:lang w:val="en-US" w:eastAsia="zh-CN"/>
        </w:rPr>
        <w:t>措施</w:t>
      </w:r>
      <w:r>
        <w:rPr>
          <w:rFonts w:eastAsiaTheme="minorEastAsia" w:cstheme="minorHAnsi"/>
          <w:b/>
          <w:bCs/>
          <w:szCs w:val="24"/>
          <w:lang w:val="en-US" w:eastAsia="zh-CN"/>
        </w:rPr>
        <w:t>和原则应用</w:t>
      </w:r>
      <w:r w:rsidRPr="00E852CD">
        <w:rPr>
          <w:rFonts w:eastAsiaTheme="minorEastAsia" w:cstheme="minorHAnsi"/>
          <w:szCs w:val="24"/>
          <w:lang w:val="en-US" w:eastAsia="zh-CN"/>
        </w:rPr>
        <w:t>（</w:t>
      </w:r>
      <w:r w:rsidRPr="00E852CD">
        <w:rPr>
          <w:rFonts w:eastAsia="STKaiti" w:cstheme="minorHAnsi"/>
          <w:szCs w:val="24"/>
          <w:lang w:val="en-US" w:eastAsia="zh-CN"/>
        </w:rPr>
        <w:t>责成理事会第</w:t>
      </w:r>
      <w:r w:rsidRPr="00E852CD">
        <w:rPr>
          <w:rFonts w:eastAsia="STKaiti" w:cstheme="minorHAnsi"/>
          <w:szCs w:val="24"/>
          <w:lang w:val="en-US" w:eastAsia="zh-CN"/>
        </w:rPr>
        <w:t>2</w:t>
      </w:r>
      <w:r w:rsidRPr="00E852CD">
        <w:rPr>
          <w:rFonts w:eastAsia="STKaiti" w:cstheme="minorHAnsi"/>
          <w:szCs w:val="24"/>
          <w:lang w:val="en-US" w:eastAsia="zh-CN"/>
        </w:rPr>
        <w:t>段</w:t>
      </w:r>
      <w:r>
        <w:rPr>
          <w:rFonts w:eastAsiaTheme="minorEastAsia" w:cstheme="minorHAnsi"/>
          <w:szCs w:val="24"/>
          <w:lang w:val="en-US" w:eastAsia="zh-CN"/>
        </w:rPr>
        <w:t>）</w:t>
      </w:r>
      <w:r>
        <w:rPr>
          <w:rFonts w:eastAsiaTheme="minorEastAsia" w:cstheme="minorHAnsi" w:hint="eastAsia"/>
          <w:b/>
          <w:bCs/>
          <w:szCs w:val="24"/>
          <w:lang w:val="en-US" w:eastAsia="zh-CN"/>
        </w:rPr>
        <w:t>的</w:t>
      </w:r>
      <w:r>
        <w:rPr>
          <w:rFonts w:eastAsiaTheme="minorEastAsia" w:cstheme="minorHAnsi"/>
          <w:b/>
          <w:bCs/>
          <w:szCs w:val="24"/>
          <w:lang w:val="en-US" w:eastAsia="zh-CN"/>
        </w:rPr>
        <w:t>分析</w:t>
      </w:r>
    </w:p>
    <w:p w:rsidR="00DA04AB" w:rsidRPr="00302D7D" w:rsidRDefault="00DA04AB" w:rsidP="00DA04AB">
      <w:pPr>
        <w:snapToGrid w:val="0"/>
        <w:spacing w:after="120"/>
        <w:jc w:val="both"/>
        <w:rPr>
          <w:rFonts w:cstheme="minorHAnsi"/>
          <w:szCs w:val="24"/>
          <w:lang w:val="en-US" w:eastAsia="zh-CN"/>
        </w:rPr>
      </w:pPr>
      <w:r w:rsidRPr="00302D7D">
        <w:rPr>
          <w:rFonts w:cstheme="minorHAnsi"/>
          <w:szCs w:val="24"/>
          <w:lang w:val="en-US" w:eastAsia="zh-CN"/>
        </w:rPr>
        <w:t>2.10</w:t>
      </w:r>
      <w:r w:rsidRPr="00302D7D">
        <w:rPr>
          <w:rFonts w:cstheme="minorHAnsi"/>
          <w:szCs w:val="24"/>
          <w:lang w:val="en-US" w:eastAsia="zh-CN"/>
        </w:rPr>
        <w:tab/>
      </w:r>
      <w:r>
        <w:rPr>
          <w:rFonts w:cstheme="minorHAnsi" w:hint="eastAsia"/>
          <w:szCs w:val="24"/>
          <w:lang w:val="en-US" w:eastAsia="zh-CN"/>
        </w:rPr>
        <w:t>秘书处</w:t>
      </w:r>
      <w:r>
        <w:rPr>
          <w:rFonts w:cstheme="minorHAnsi"/>
          <w:szCs w:val="24"/>
          <w:lang w:val="en-US" w:eastAsia="zh-CN"/>
        </w:rPr>
        <w:t>对理事会</w:t>
      </w:r>
      <w:r>
        <w:rPr>
          <w:rFonts w:cstheme="minorHAnsi"/>
          <w:szCs w:val="24"/>
          <w:lang w:val="en-US" w:eastAsia="zh-CN"/>
        </w:rPr>
        <w:t>2009</w:t>
      </w:r>
      <w:r>
        <w:rPr>
          <w:rFonts w:cstheme="minorHAnsi"/>
          <w:szCs w:val="24"/>
          <w:lang w:val="en-US" w:eastAsia="zh-CN"/>
        </w:rPr>
        <w:t>年会议通过</w:t>
      </w:r>
      <w:r>
        <w:rPr>
          <w:rFonts w:cstheme="minorHAnsi" w:hint="eastAsia"/>
          <w:szCs w:val="24"/>
          <w:lang w:val="en-US" w:eastAsia="zh-CN"/>
        </w:rPr>
        <w:t>和</w:t>
      </w:r>
      <w:r>
        <w:rPr>
          <w:rFonts w:cstheme="minorHAnsi"/>
          <w:szCs w:val="24"/>
          <w:lang w:val="en-US" w:eastAsia="zh-CN"/>
        </w:rPr>
        <w:t>其</w:t>
      </w:r>
      <w:r>
        <w:rPr>
          <w:rFonts w:cstheme="minorHAnsi"/>
          <w:szCs w:val="24"/>
          <w:lang w:val="en-US" w:eastAsia="zh-CN"/>
        </w:rPr>
        <w:t>2014</w:t>
      </w:r>
      <w:r>
        <w:rPr>
          <w:rFonts w:cstheme="minorHAnsi" w:hint="eastAsia"/>
          <w:szCs w:val="24"/>
          <w:lang w:val="en-US" w:eastAsia="zh-CN"/>
        </w:rPr>
        <w:t>年</w:t>
      </w:r>
      <w:r>
        <w:rPr>
          <w:rFonts w:cstheme="minorHAnsi"/>
          <w:szCs w:val="24"/>
          <w:lang w:val="en-US" w:eastAsia="zh-CN"/>
        </w:rPr>
        <w:t>会议修订的关于笔译和口译</w:t>
      </w:r>
      <w:r>
        <w:rPr>
          <w:rFonts w:cstheme="minorHAnsi" w:hint="eastAsia"/>
          <w:szCs w:val="24"/>
          <w:lang w:val="en-US" w:eastAsia="zh-CN"/>
        </w:rPr>
        <w:t>的</w:t>
      </w:r>
      <w:r>
        <w:rPr>
          <w:rFonts w:cstheme="minorHAnsi"/>
          <w:szCs w:val="24"/>
          <w:lang w:val="en-US" w:eastAsia="zh-CN"/>
        </w:rPr>
        <w:t>措施</w:t>
      </w:r>
      <w:r>
        <w:rPr>
          <w:rFonts w:cstheme="minorHAnsi" w:hint="eastAsia"/>
          <w:szCs w:val="24"/>
          <w:lang w:val="en-US" w:eastAsia="zh-CN"/>
        </w:rPr>
        <w:t>不</w:t>
      </w:r>
      <w:r>
        <w:rPr>
          <w:rFonts w:cstheme="minorHAnsi"/>
          <w:szCs w:val="24"/>
          <w:lang w:val="en-US" w:eastAsia="zh-CN"/>
        </w:rPr>
        <w:t>断进行监督和系统使用</w:t>
      </w:r>
      <w:r>
        <w:rPr>
          <w:rFonts w:cstheme="minorHAnsi" w:hint="eastAsia"/>
          <w:szCs w:val="24"/>
          <w:lang w:val="en-US" w:eastAsia="zh-CN"/>
        </w:rPr>
        <w:t>，将</w:t>
      </w:r>
      <w:r>
        <w:rPr>
          <w:rFonts w:cstheme="minorHAnsi"/>
          <w:szCs w:val="24"/>
          <w:lang w:val="en-US" w:eastAsia="zh-CN"/>
        </w:rPr>
        <w:t>作为确定满足国际电联</w:t>
      </w:r>
      <w:r>
        <w:rPr>
          <w:rFonts w:cstheme="minorHAnsi" w:hint="eastAsia"/>
          <w:szCs w:val="24"/>
          <w:lang w:val="en-US" w:eastAsia="zh-CN"/>
        </w:rPr>
        <w:t>大</w:t>
      </w:r>
      <w:r>
        <w:rPr>
          <w:rFonts w:cstheme="minorHAnsi"/>
          <w:szCs w:val="24"/>
          <w:lang w:val="en-US" w:eastAsia="zh-CN"/>
        </w:rPr>
        <w:t>会、会议、文件和出版物笔译和口译要求的基础</w:t>
      </w:r>
      <w:r>
        <w:rPr>
          <w:rFonts w:cstheme="minorHAnsi" w:hint="eastAsia"/>
          <w:szCs w:val="24"/>
          <w:lang w:val="en-US" w:eastAsia="zh-CN"/>
        </w:rPr>
        <w:t>，</w:t>
      </w:r>
      <w:r>
        <w:rPr>
          <w:rFonts w:cstheme="minorHAnsi"/>
          <w:szCs w:val="24"/>
          <w:lang w:val="en-US" w:eastAsia="zh-CN"/>
        </w:rPr>
        <w:t>并将继续按照这些措施</w:t>
      </w:r>
      <w:r>
        <w:rPr>
          <w:rFonts w:cstheme="minorHAnsi" w:hint="eastAsia"/>
          <w:szCs w:val="24"/>
          <w:lang w:val="en-US" w:eastAsia="zh-CN"/>
        </w:rPr>
        <w:t>行</w:t>
      </w:r>
      <w:r>
        <w:rPr>
          <w:rFonts w:cstheme="minorHAnsi"/>
          <w:szCs w:val="24"/>
          <w:lang w:val="en-US" w:eastAsia="zh-CN"/>
        </w:rPr>
        <w:t>事。</w:t>
      </w:r>
    </w:p>
    <w:p w:rsidR="00DA04AB" w:rsidRPr="00302D7D" w:rsidRDefault="00DA04AB" w:rsidP="00DA04AB">
      <w:pPr>
        <w:keepNext/>
        <w:keepLines/>
        <w:snapToGrid w:val="0"/>
        <w:spacing w:after="120"/>
        <w:jc w:val="both"/>
        <w:rPr>
          <w:rFonts w:cstheme="minorHAnsi"/>
          <w:szCs w:val="24"/>
          <w:lang w:eastAsia="zh-CN"/>
        </w:rPr>
      </w:pPr>
      <w:r w:rsidRPr="00302D7D">
        <w:rPr>
          <w:rFonts w:cstheme="minorHAnsi"/>
          <w:szCs w:val="24"/>
          <w:lang w:val="en-US" w:eastAsia="zh-CN"/>
        </w:rPr>
        <w:t>2.11</w:t>
      </w:r>
      <w:r w:rsidRPr="00302D7D">
        <w:rPr>
          <w:rFonts w:cstheme="minorHAnsi"/>
          <w:szCs w:val="24"/>
          <w:lang w:val="en-US" w:eastAsia="zh-CN"/>
        </w:rPr>
        <w:tab/>
      </w:r>
      <w:r>
        <w:rPr>
          <w:rFonts w:cstheme="minorHAnsi" w:hint="eastAsia"/>
          <w:szCs w:val="24"/>
          <w:lang w:eastAsia="zh-CN"/>
        </w:rPr>
        <w:t>按照</w:t>
      </w:r>
      <w:r w:rsidRPr="00302D7D">
        <w:rPr>
          <w:rFonts w:cstheme="minorHAnsi"/>
          <w:szCs w:val="24"/>
          <w:lang w:eastAsia="zh-CN"/>
        </w:rPr>
        <w:t>CWG-LANG</w:t>
      </w:r>
      <w:r>
        <w:rPr>
          <w:rFonts w:cstheme="minorHAnsi" w:hint="eastAsia"/>
          <w:szCs w:val="24"/>
          <w:lang w:eastAsia="zh-CN"/>
        </w:rPr>
        <w:t>的</w:t>
      </w:r>
      <w:r>
        <w:rPr>
          <w:rFonts w:cstheme="minorHAnsi"/>
          <w:szCs w:val="24"/>
          <w:lang w:eastAsia="zh-CN"/>
        </w:rPr>
        <w:t>要求，以下提供自</w:t>
      </w:r>
      <w:r w:rsidRPr="00302D7D">
        <w:rPr>
          <w:rFonts w:cstheme="minorHAnsi"/>
          <w:szCs w:val="24"/>
          <w:lang w:eastAsia="zh-CN"/>
        </w:rPr>
        <w:t>2010</w:t>
      </w:r>
      <w:r>
        <w:rPr>
          <w:rFonts w:cstheme="minorHAnsi" w:hint="eastAsia"/>
          <w:szCs w:val="24"/>
          <w:lang w:eastAsia="zh-CN"/>
        </w:rPr>
        <w:t>年</w:t>
      </w:r>
      <w:r>
        <w:rPr>
          <w:rFonts w:cstheme="minorHAnsi"/>
          <w:szCs w:val="24"/>
          <w:lang w:eastAsia="zh-CN"/>
        </w:rPr>
        <w:t>以来的笔译服务</w:t>
      </w:r>
      <w:r>
        <w:rPr>
          <w:rFonts w:cstheme="minorHAnsi" w:hint="eastAsia"/>
          <w:szCs w:val="24"/>
          <w:lang w:eastAsia="zh-CN"/>
        </w:rPr>
        <w:t>预算</w:t>
      </w:r>
      <w:r>
        <w:rPr>
          <w:rFonts w:cstheme="minorHAnsi"/>
          <w:szCs w:val="24"/>
          <w:lang w:eastAsia="zh-CN"/>
        </w:rPr>
        <w:t>数字</w:t>
      </w:r>
      <w:r>
        <w:rPr>
          <w:rFonts w:cstheme="minorHAnsi" w:hint="eastAsia"/>
          <w:szCs w:val="24"/>
          <w:lang w:eastAsia="zh-CN"/>
        </w:rPr>
        <w:t>，</w:t>
      </w:r>
      <w:r>
        <w:rPr>
          <w:rFonts w:cstheme="minorHAnsi"/>
          <w:szCs w:val="24"/>
          <w:lang w:eastAsia="zh-CN"/>
        </w:rPr>
        <w:t>按三项内容分列：</w:t>
      </w:r>
      <w:r>
        <w:rPr>
          <w:rFonts w:cstheme="minorHAnsi" w:hint="eastAsia"/>
          <w:szCs w:val="24"/>
          <w:lang w:eastAsia="zh-CN"/>
        </w:rPr>
        <w:t>笔译</w:t>
      </w:r>
      <w:r>
        <w:rPr>
          <w:rFonts w:cstheme="minorHAnsi"/>
          <w:szCs w:val="24"/>
          <w:lang w:eastAsia="zh-CN"/>
        </w:rPr>
        <w:t>成本、相关服务成本和总成本。</w:t>
      </w:r>
    </w:p>
    <w:tbl>
      <w:tblPr>
        <w:tblW w:w="9766" w:type="dxa"/>
        <w:tblInd w:w="-157" w:type="dxa"/>
        <w:tblLook w:val="04A0" w:firstRow="1" w:lastRow="0" w:firstColumn="1" w:lastColumn="0" w:noHBand="0" w:noVBand="1"/>
      </w:tblPr>
      <w:tblGrid>
        <w:gridCol w:w="1503"/>
        <w:gridCol w:w="1032"/>
        <w:gridCol w:w="1033"/>
        <w:gridCol w:w="1033"/>
        <w:gridCol w:w="1033"/>
        <w:gridCol w:w="1033"/>
        <w:gridCol w:w="1033"/>
        <w:gridCol w:w="1033"/>
        <w:gridCol w:w="1033"/>
      </w:tblGrid>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right"/>
              <w:rPr>
                <w:rFonts w:cstheme="minorHAnsi"/>
                <w:b/>
                <w:bCs/>
                <w:sz w:val="16"/>
                <w:szCs w:val="16"/>
                <w:lang w:eastAsia="zh-CN"/>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lang w:eastAsia="zh-CN"/>
              </w:rPr>
            </w:pPr>
            <w:r w:rsidRPr="00425076">
              <w:rPr>
                <w:rFonts w:cs="Calibri"/>
                <w:b/>
                <w:bCs/>
                <w:color w:val="000000"/>
                <w:sz w:val="16"/>
                <w:szCs w:val="16"/>
              </w:rPr>
              <w:t>2010</w:t>
            </w:r>
            <w:r>
              <w:rPr>
                <w:rFonts w:cs="Calibri" w:hint="eastAsia"/>
                <w:b/>
                <w:bCs/>
                <w:color w:val="000000"/>
                <w:sz w:val="16"/>
                <w:szCs w:val="16"/>
                <w:lang w:eastAsia="zh-CN"/>
              </w:rPr>
              <w:t>年</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2011</w:t>
            </w:r>
            <w:r>
              <w:rPr>
                <w:rFonts w:cs="Calibri" w:hint="eastAsia"/>
                <w:b/>
                <w:bCs/>
                <w:color w:val="000000"/>
                <w:sz w:val="16"/>
                <w:szCs w:val="16"/>
                <w:lang w:eastAsia="zh-CN"/>
              </w:rPr>
              <w:t>年</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2012</w:t>
            </w:r>
            <w:r>
              <w:rPr>
                <w:rFonts w:cs="Calibri" w:hint="eastAsia"/>
                <w:b/>
                <w:bCs/>
                <w:color w:val="000000"/>
                <w:sz w:val="16"/>
                <w:szCs w:val="16"/>
                <w:lang w:eastAsia="zh-CN"/>
              </w:rPr>
              <w:t>年</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2013</w:t>
            </w:r>
            <w:r>
              <w:rPr>
                <w:rFonts w:cs="Calibri" w:hint="eastAsia"/>
                <w:b/>
                <w:bCs/>
                <w:color w:val="000000"/>
                <w:sz w:val="16"/>
                <w:szCs w:val="16"/>
                <w:lang w:eastAsia="zh-CN"/>
              </w:rPr>
              <w:t>年</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2014</w:t>
            </w:r>
            <w:r>
              <w:rPr>
                <w:rFonts w:cs="Calibri" w:hint="eastAsia"/>
                <w:b/>
                <w:bCs/>
                <w:color w:val="000000"/>
                <w:sz w:val="16"/>
                <w:szCs w:val="16"/>
                <w:lang w:eastAsia="zh-CN"/>
              </w:rPr>
              <w:t>年</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2015</w:t>
            </w:r>
            <w:r>
              <w:rPr>
                <w:rFonts w:cs="Calibri" w:hint="eastAsia"/>
                <w:b/>
                <w:bCs/>
                <w:color w:val="000000"/>
                <w:sz w:val="16"/>
                <w:szCs w:val="16"/>
                <w:lang w:eastAsia="zh-CN"/>
              </w:rPr>
              <w:t>年</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2016</w:t>
            </w:r>
            <w:r>
              <w:rPr>
                <w:rFonts w:cs="Calibri" w:hint="eastAsia"/>
                <w:b/>
                <w:bCs/>
                <w:color w:val="000000"/>
                <w:sz w:val="16"/>
                <w:szCs w:val="16"/>
                <w:lang w:eastAsia="zh-CN"/>
              </w:rPr>
              <w:t>年</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2017</w:t>
            </w:r>
            <w:r>
              <w:rPr>
                <w:rFonts w:cs="Calibri" w:hint="eastAsia"/>
                <w:b/>
                <w:bCs/>
                <w:color w:val="000000"/>
                <w:sz w:val="16"/>
                <w:szCs w:val="16"/>
                <w:lang w:eastAsia="zh-CN"/>
              </w:rPr>
              <w:t>年</w:t>
            </w:r>
          </w:p>
        </w:tc>
      </w:tr>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rPr>
                <w:rFonts w:cs="Calibri"/>
                <w:color w:val="000000"/>
                <w:sz w:val="16"/>
                <w:szCs w:val="16"/>
                <w:lang w:eastAsia="zh-CN"/>
              </w:rPr>
            </w:pPr>
            <w:r>
              <w:rPr>
                <w:rFonts w:cs="Calibri" w:hint="eastAsia"/>
                <w:color w:val="000000"/>
                <w:sz w:val="16"/>
                <w:szCs w:val="16"/>
                <w:lang w:eastAsia="zh-CN"/>
              </w:rPr>
              <w:t>笔译</w:t>
            </w:r>
            <w:r>
              <w:rPr>
                <w:rFonts w:cs="Calibri"/>
                <w:color w:val="000000"/>
                <w:sz w:val="16"/>
                <w:szCs w:val="16"/>
                <w:lang w:eastAsia="zh-CN"/>
              </w:rPr>
              <w:t>预算</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9,581,423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8,655,905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9,030,507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8,188,442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9,860,763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9,819,529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8,249,744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8,432,974</w:t>
            </w:r>
          </w:p>
        </w:tc>
      </w:tr>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rPr>
                <w:rFonts w:cs="Calibri"/>
                <w:color w:val="000000"/>
                <w:sz w:val="16"/>
                <w:szCs w:val="16"/>
                <w:lang w:eastAsia="zh-CN"/>
              </w:rPr>
            </w:pPr>
            <w:r>
              <w:rPr>
                <w:rFonts w:cs="Calibri" w:hint="eastAsia"/>
                <w:color w:val="000000"/>
                <w:sz w:val="16"/>
                <w:szCs w:val="16"/>
                <w:lang w:eastAsia="zh-CN"/>
              </w:rPr>
              <w:t>相关服务</w:t>
            </w:r>
            <w:r>
              <w:rPr>
                <w:rFonts w:cs="Calibri"/>
                <w:color w:val="000000"/>
                <w:sz w:val="16"/>
                <w:szCs w:val="16"/>
                <w:lang w:eastAsia="zh-CN"/>
              </w:rPr>
              <w:t>预算</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6,732,789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6,633,103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5,901,474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5,545,850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5,841,177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5,841,094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5,645,752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5,716,247</w:t>
            </w:r>
          </w:p>
        </w:tc>
      </w:tr>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rPr>
                <w:rFonts w:cs="Calibri"/>
                <w:b/>
                <w:bCs/>
                <w:color w:val="000000"/>
                <w:sz w:val="16"/>
                <w:szCs w:val="16"/>
                <w:lang w:eastAsia="zh-CN"/>
              </w:rPr>
            </w:pPr>
            <w:r>
              <w:rPr>
                <w:rFonts w:cs="Calibri" w:hint="eastAsia"/>
                <w:b/>
                <w:bCs/>
                <w:color w:val="000000"/>
                <w:sz w:val="16"/>
                <w:szCs w:val="16"/>
                <w:lang w:eastAsia="zh-CN"/>
              </w:rPr>
              <w:t>笔译</w:t>
            </w:r>
            <w:r>
              <w:rPr>
                <w:rFonts w:cs="Calibri"/>
                <w:b/>
                <w:bCs/>
                <w:color w:val="000000"/>
                <w:sz w:val="16"/>
                <w:szCs w:val="16"/>
                <w:lang w:eastAsia="zh-CN"/>
              </w:rPr>
              <w:t>总预算</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16,314,211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15,289,009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14,931,981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13,734,291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15,701,940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15,660,623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13,895,496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14,149,220</w:t>
            </w:r>
          </w:p>
        </w:tc>
      </w:tr>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rPr>
                <w:rFonts w:cs="Calibri"/>
                <w:color w:val="000000"/>
                <w:sz w:val="16"/>
                <w:szCs w:val="16"/>
              </w:rPr>
            </w:pPr>
            <w:r>
              <w:rPr>
                <w:rFonts w:cs="Calibri" w:hint="eastAsia"/>
                <w:color w:val="000000"/>
                <w:sz w:val="16"/>
                <w:szCs w:val="16"/>
                <w:lang w:eastAsia="zh-CN"/>
              </w:rPr>
              <w:t>口译</w:t>
            </w:r>
            <w:r>
              <w:rPr>
                <w:rFonts w:cs="Calibri"/>
                <w:color w:val="000000"/>
                <w:sz w:val="16"/>
                <w:szCs w:val="16"/>
                <w:lang w:eastAsia="zh-CN"/>
              </w:rPr>
              <w:t>预算</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3,011,402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2,116,911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4,396,547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1,943,702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3,242,056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3,743,931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2,027,299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color w:val="000000"/>
                <w:sz w:val="16"/>
                <w:szCs w:val="16"/>
              </w:rPr>
            </w:pPr>
            <w:r w:rsidRPr="00425076">
              <w:rPr>
                <w:rFonts w:cs="Calibri"/>
                <w:color w:val="000000"/>
                <w:sz w:val="16"/>
                <w:szCs w:val="16"/>
              </w:rPr>
              <w:t>2,228,510</w:t>
            </w:r>
          </w:p>
        </w:tc>
      </w:tr>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rPr>
                <w:rFonts w:cs="Calibri"/>
                <w:b/>
                <w:bCs/>
                <w:color w:val="000000"/>
                <w:sz w:val="16"/>
                <w:szCs w:val="16"/>
                <w:lang w:eastAsia="zh-CN"/>
              </w:rPr>
            </w:pPr>
            <w:r>
              <w:rPr>
                <w:rFonts w:cs="Calibri" w:hint="eastAsia"/>
                <w:b/>
                <w:bCs/>
                <w:color w:val="000000"/>
                <w:sz w:val="16"/>
                <w:szCs w:val="16"/>
                <w:lang w:eastAsia="zh-CN"/>
              </w:rPr>
              <w:t>语言服务</w:t>
            </w:r>
            <w:r>
              <w:rPr>
                <w:rFonts w:cs="Calibri"/>
                <w:b/>
                <w:bCs/>
                <w:color w:val="000000"/>
                <w:sz w:val="16"/>
                <w:szCs w:val="16"/>
                <w:lang w:eastAsia="zh-CN"/>
              </w:rPr>
              <w:t>总预算</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19,325,613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17,405,920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19,328,528</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15,677,993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18,943,996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19,404,554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15,922,795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16,377,730</w:t>
            </w:r>
          </w:p>
        </w:tc>
      </w:tr>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rPr>
                <w:rFonts w:cs="Calibri"/>
                <w:b/>
                <w:bCs/>
                <w:color w:val="000000"/>
                <w:sz w:val="16"/>
                <w:szCs w:val="16"/>
                <w:lang w:eastAsia="zh-CN"/>
              </w:rPr>
            </w:pPr>
            <w:r>
              <w:rPr>
                <w:rFonts w:cs="Calibri" w:hint="eastAsia"/>
                <w:b/>
                <w:bCs/>
                <w:color w:val="000000"/>
                <w:sz w:val="16"/>
                <w:szCs w:val="16"/>
                <w:lang w:eastAsia="zh-CN"/>
              </w:rPr>
              <w:t>实际费用</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17,281,464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16,831,837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18,203,894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13,778,584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16,110,043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16,474,229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13,749,273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 13,750,291 </w:t>
            </w:r>
          </w:p>
        </w:tc>
      </w:tr>
      <w:tr w:rsidR="00DA04AB" w:rsidRPr="00425076" w:rsidTr="002549B4">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rPr>
                <w:rFonts w:cs="Calibri"/>
                <w:b/>
                <w:bCs/>
                <w:color w:val="000000"/>
                <w:sz w:val="16"/>
                <w:szCs w:val="16"/>
                <w:lang w:eastAsia="zh-CN"/>
              </w:rPr>
            </w:pPr>
            <w:r>
              <w:rPr>
                <w:rFonts w:cs="Calibri" w:hint="eastAsia"/>
                <w:b/>
                <w:bCs/>
                <w:color w:val="000000"/>
                <w:sz w:val="16"/>
                <w:szCs w:val="16"/>
                <w:lang w:eastAsia="zh-CN"/>
              </w:rPr>
              <w:t>节</w:t>
            </w:r>
            <w:r>
              <w:rPr>
                <w:rFonts w:cs="Calibri"/>
                <w:b/>
                <w:bCs/>
                <w:color w:val="000000"/>
                <w:sz w:val="16"/>
                <w:szCs w:val="16"/>
                <w:lang w:eastAsia="zh-CN"/>
              </w:rPr>
              <w:t>余</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2,044,149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574,083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1,124,634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1,899,409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2,833,953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2,930,325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2,173,522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A04AB" w:rsidRPr="00425076" w:rsidRDefault="00DA04AB" w:rsidP="002549B4">
            <w:pPr>
              <w:keepNext/>
              <w:keepLines/>
              <w:jc w:val="center"/>
              <w:rPr>
                <w:rFonts w:cs="Calibri"/>
                <w:b/>
                <w:bCs/>
                <w:color w:val="000000"/>
                <w:sz w:val="16"/>
                <w:szCs w:val="16"/>
              </w:rPr>
            </w:pPr>
            <w:r w:rsidRPr="00425076">
              <w:rPr>
                <w:rFonts w:cs="Calibri"/>
                <w:b/>
                <w:bCs/>
                <w:color w:val="000000"/>
                <w:sz w:val="16"/>
                <w:szCs w:val="16"/>
              </w:rPr>
              <w:t xml:space="preserve">2,627,439 </w:t>
            </w:r>
          </w:p>
        </w:tc>
      </w:tr>
    </w:tbl>
    <w:p w:rsidR="00DA04AB" w:rsidRDefault="00DA04AB" w:rsidP="00DA04AB">
      <w:pPr>
        <w:snapToGrid w:val="0"/>
        <w:spacing w:before="360" w:after="120"/>
        <w:jc w:val="both"/>
        <w:rPr>
          <w:rFonts w:cstheme="minorHAnsi"/>
          <w:szCs w:val="24"/>
          <w:lang w:eastAsia="zh-CN"/>
        </w:rPr>
      </w:pPr>
      <w:r>
        <w:rPr>
          <w:rFonts w:cstheme="minorHAnsi"/>
          <w:szCs w:val="24"/>
          <w:lang w:eastAsia="zh-CN"/>
        </w:rPr>
        <w:t>2.12</w:t>
      </w:r>
      <w:r>
        <w:rPr>
          <w:rFonts w:cstheme="minorHAnsi"/>
          <w:szCs w:val="24"/>
          <w:lang w:eastAsia="zh-CN"/>
        </w:rPr>
        <w:tab/>
      </w:r>
      <w:r>
        <w:rPr>
          <w:rFonts w:cstheme="minorHAnsi" w:hint="eastAsia"/>
          <w:szCs w:val="24"/>
          <w:lang w:eastAsia="zh-CN"/>
        </w:rPr>
        <w:t>笔译</w:t>
      </w:r>
      <w:r>
        <w:rPr>
          <w:rFonts w:cstheme="minorHAnsi"/>
          <w:szCs w:val="24"/>
          <w:lang w:eastAsia="zh-CN"/>
        </w:rPr>
        <w:t>数</w:t>
      </w:r>
      <w:r>
        <w:rPr>
          <w:rFonts w:cstheme="minorHAnsi" w:hint="eastAsia"/>
          <w:szCs w:val="24"/>
          <w:lang w:eastAsia="zh-CN"/>
        </w:rPr>
        <w:t>量持续</w:t>
      </w:r>
      <w:r>
        <w:rPr>
          <w:rFonts w:cstheme="minorHAnsi"/>
          <w:szCs w:val="24"/>
          <w:lang w:eastAsia="zh-CN"/>
        </w:rPr>
        <w:t>反映出国际电联的所有六种正式语文全面得到平等对待。</w:t>
      </w:r>
      <w:r>
        <w:rPr>
          <w:rFonts w:cstheme="minorHAnsi"/>
          <w:szCs w:val="24"/>
          <w:lang w:eastAsia="zh-CN"/>
        </w:rPr>
        <w:t>2017</w:t>
      </w:r>
      <w:r>
        <w:rPr>
          <w:rFonts w:cstheme="minorHAnsi"/>
          <w:szCs w:val="24"/>
          <w:lang w:eastAsia="zh-CN"/>
        </w:rPr>
        <w:t>年</w:t>
      </w:r>
      <w:r>
        <w:rPr>
          <w:rFonts w:cstheme="minorHAnsi"/>
          <w:szCs w:val="24"/>
          <w:lang w:eastAsia="zh-CN"/>
        </w:rPr>
        <w:t>1</w:t>
      </w:r>
      <w:r>
        <w:rPr>
          <w:rFonts w:cstheme="minorHAnsi"/>
          <w:szCs w:val="24"/>
          <w:lang w:eastAsia="zh-CN"/>
        </w:rPr>
        <w:t>月</w:t>
      </w:r>
      <w:r>
        <w:rPr>
          <w:rFonts w:cstheme="minorHAnsi"/>
          <w:szCs w:val="24"/>
          <w:lang w:eastAsia="zh-CN"/>
        </w:rPr>
        <w:t>1</w:t>
      </w:r>
      <w:r>
        <w:rPr>
          <w:rFonts w:cstheme="minorHAnsi"/>
          <w:szCs w:val="24"/>
          <w:lang w:eastAsia="zh-CN"/>
        </w:rPr>
        <w:t>日至</w:t>
      </w:r>
      <w:r>
        <w:rPr>
          <w:rFonts w:cstheme="minorHAnsi"/>
          <w:szCs w:val="24"/>
          <w:lang w:eastAsia="zh-CN"/>
        </w:rPr>
        <w:t>2017</w:t>
      </w:r>
      <w:r>
        <w:rPr>
          <w:rFonts w:cstheme="minorHAnsi"/>
          <w:szCs w:val="24"/>
          <w:lang w:eastAsia="zh-CN"/>
        </w:rPr>
        <w:t>年</w:t>
      </w:r>
      <w:r>
        <w:rPr>
          <w:rFonts w:cstheme="minorHAnsi"/>
          <w:szCs w:val="24"/>
          <w:lang w:eastAsia="zh-CN"/>
        </w:rPr>
        <w:t>10</w:t>
      </w:r>
      <w:r>
        <w:rPr>
          <w:rFonts w:cstheme="minorHAnsi"/>
          <w:szCs w:val="24"/>
          <w:lang w:eastAsia="zh-CN"/>
        </w:rPr>
        <w:t>月</w:t>
      </w:r>
      <w:r>
        <w:rPr>
          <w:rFonts w:cstheme="minorHAnsi"/>
          <w:szCs w:val="24"/>
          <w:lang w:eastAsia="zh-CN"/>
        </w:rPr>
        <w:t>30</w:t>
      </w:r>
      <w:r>
        <w:rPr>
          <w:rFonts w:cstheme="minorHAnsi"/>
          <w:szCs w:val="24"/>
          <w:lang w:eastAsia="zh-CN"/>
        </w:rPr>
        <w:t>日五种语文（不包括英文）的</w:t>
      </w:r>
      <w:r>
        <w:rPr>
          <w:rFonts w:cstheme="minorHAnsi" w:hint="eastAsia"/>
          <w:szCs w:val="24"/>
          <w:lang w:eastAsia="zh-CN"/>
        </w:rPr>
        <w:t>笔译</w:t>
      </w:r>
      <w:r>
        <w:rPr>
          <w:rFonts w:cstheme="minorHAnsi"/>
          <w:szCs w:val="24"/>
          <w:lang w:eastAsia="zh-CN"/>
        </w:rPr>
        <w:t>输出量以下图表示：</w:t>
      </w:r>
    </w:p>
    <w:p w:rsidR="00DA04AB" w:rsidRDefault="00DA04AB" w:rsidP="00DA04AB">
      <w:pPr>
        <w:spacing w:before="360" w:after="120"/>
        <w:jc w:val="center"/>
        <w:rPr>
          <w:rFonts w:cstheme="minorHAnsi"/>
          <w:szCs w:val="24"/>
        </w:rPr>
      </w:pPr>
      <w:r>
        <w:rPr>
          <w:noProof/>
          <w:lang w:val="en-US" w:eastAsia="zh-CN"/>
        </w:rPr>
        <mc:AlternateContent>
          <mc:Choice Requires="wps">
            <w:drawing>
              <wp:anchor distT="0" distB="0" distL="114300" distR="114300" simplePos="0" relativeHeight="251664384" behindDoc="0" locked="0" layoutInCell="1" allowOverlap="1" wp14:anchorId="4574EA7D" wp14:editId="31548D49">
                <wp:simplePos x="0" y="0"/>
                <wp:positionH relativeFrom="column">
                  <wp:posOffset>4536704</wp:posOffset>
                </wp:positionH>
                <wp:positionV relativeFrom="paragraph">
                  <wp:posOffset>2423160</wp:posOffset>
                </wp:positionV>
                <wp:extent cx="396815" cy="155276"/>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396815" cy="15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4AB" w:rsidRPr="00AC29C0" w:rsidRDefault="00DA04AB" w:rsidP="00DA04AB">
                            <w:pPr>
                              <w:spacing w:before="0"/>
                              <w:jc w:val="center"/>
                              <w:rPr>
                                <w:sz w:val="14"/>
                                <w:szCs w:val="14"/>
                                <w:lang w:eastAsia="zh-CN"/>
                              </w:rPr>
                            </w:pPr>
                            <w:r>
                              <w:rPr>
                                <w:rFonts w:hint="eastAsia"/>
                                <w:sz w:val="14"/>
                                <w:szCs w:val="14"/>
                                <w:lang w:eastAsia="zh-CN"/>
                              </w:rPr>
                              <w:t>西班牙</w:t>
                            </w:r>
                            <w:r w:rsidRPr="00AC29C0">
                              <w:rPr>
                                <w:sz w:val="14"/>
                                <w:szCs w:val="14"/>
                                <w:lang w:eastAsia="zh-CN"/>
                              </w:rPr>
                              <w:t>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4EA7D" id="_x0000_t202" coordsize="21600,21600" o:spt="202" path="m,l,21600r21600,l21600,xe">
                <v:stroke joinstyle="miter"/>
                <v:path gradientshapeok="t" o:connecttype="rect"/>
              </v:shapetype>
              <v:shape id="Text Box 8" o:spid="_x0000_s1026" type="#_x0000_t202" style="position:absolute;left:0;text-align:left;margin-left:357.2pt;margin-top:190.8pt;width:31.25pt;height:1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" fillcolor="white [3201]" stroked="f" strokeweight=".5pt">
                <v:textbox inset="0,0,0,0">
                  <w:txbxContent>
                    <w:p w:rsidR="00DA04AB" w:rsidRPr="00AC29C0" w:rsidRDefault="00DA04AB" w:rsidP="00DA04AB">
                      <w:pPr>
                        <w:spacing w:before="0"/>
                        <w:jc w:val="center"/>
                        <w:rPr>
                          <w:sz w:val="14"/>
                          <w:szCs w:val="14"/>
                          <w:lang w:eastAsia="zh-CN"/>
                        </w:rPr>
                      </w:pPr>
                      <w:r>
                        <w:rPr>
                          <w:rFonts w:hint="eastAsia"/>
                          <w:sz w:val="14"/>
                          <w:szCs w:val="14"/>
                          <w:lang w:eastAsia="zh-CN"/>
                        </w:rPr>
                        <w:t>西班牙</w:t>
                      </w:r>
                      <w:r w:rsidRPr="00AC29C0">
                        <w:rPr>
                          <w:sz w:val="14"/>
                          <w:szCs w:val="14"/>
                          <w:lang w:eastAsia="zh-CN"/>
                        </w:rPr>
                        <w:t>文</w:t>
                      </w:r>
                    </w:p>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3BCF520" wp14:editId="53148AAA">
                <wp:simplePos x="0" y="0"/>
                <wp:positionH relativeFrom="column">
                  <wp:posOffset>3761117</wp:posOffset>
                </wp:positionH>
                <wp:positionV relativeFrom="paragraph">
                  <wp:posOffset>2428659</wp:posOffset>
                </wp:positionV>
                <wp:extent cx="396815" cy="155276"/>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396815" cy="15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4AB" w:rsidRPr="00AC29C0" w:rsidRDefault="00DA04AB" w:rsidP="00DA04AB">
                            <w:pPr>
                              <w:spacing w:before="0"/>
                              <w:rPr>
                                <w:sz w:val="14"/>
                                <w:szCs w:val="14"/>
                                <w:lang w:eastAsia="zh-CN"/>
                              </w:rPr>
                            </w:pPr>
                            <w:r>
                              <w:rPr>
                                <w:rFonts w:hint="eastAsia"/>
                                <w:sz w:val="14"/>
                                <w:szCs w:val="14"/>
                                <w:lang w:eastAsia="zh-CN"/>
                              </w:rPr>
                              <w:t>俄</w:t>
                            </w:r>
                            <w:r w:rsidRPr="00AC29C0">
                              <w:rPr>
                                <w:sz w:val="14"/>
                                <w:szCs w:val="14"/>
                                <w:lang w:eastAsia="zh-CN"/>
                              </w:rPr>
                              <w:t>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CF520" id="Text Box 7" o:spid="_x0000_s1027" type="#_x0000_t202" style="position:absolute;left:0;text-align:left;margin-left:296.15pt;margin-top:191.25pt;width:31.25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" fillcolor="white [3201]" stroked="f" strokeweight=".5pt">
                <v:textbox inset="0,0,0,0">
                  <w:txbxContent>
                    <w:p w:rsidR="00DA04AB" w:rsidRPr="00AC29C0" w:rsidRDefault="00DA04AB" w:rsidP="00DA04AB">
                      <w:pPr>
                        <w:spacing w:before="0"/>
                        <w:rPr>
                          <w:sz w:val="14"/>
                          <w:szCs w:val="14"/>
                          <w:lang w:eastAsia="zh-CN"/>
                        </w:rPr>
                      </w:pPr>
                      <w:r>
                        <w:rPr>
                          <w:rFonts w:hint="eastAsia"/>
                          <w:sz w:val="14"/>
                          <w:szCs w:val="14"/>
                          <w:lang w:eastAsia="zh-CN"/>
                        </w:rPr>
                        <w:t>俄</w:t>
                      </w:r>
                      <w:r w:rsidRPr="00AC29C0">
                        <w:rPr>
                          <w:sz w:val="14"/>
                          <w:szCs w:val="14"/>
                          <w:lang w:eastAsia="zh-CN"/>
                        </w:rPr>
                        <w:t>文</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561884E2" wp14:editId="05AEA5E0">
                <wp:simplePos x="0" y="0"/>
                <wp:positionH relativeFrom="column">
                  <wp:posOffset>3010164</wp:posOffset>
                </wp:positionH>
                <wp:positionV relativeFrom="paragraph">
                  <wp:posOffset>2423795</wp:posOffset>
                </wp:positionV>
                <wp:extent cx="396815" cy="155276"/>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396815" cy="15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4AB" w:rsidRPr="00AC29C0" w:rsidRDefault="00DA04AB" w:rsidP="00DA04AB">
                            <w:pPr>
                              <w:spacing w:before="0"/>
                              <w:rPr>
                                <w:sz w:val="14"/>
                                <w:szCs w:val="14"/>
                                <w:lang w:eastAsia="zh-CN"/>
                              </w:rPr>
                            </w:pPr>
                            <w:r>
                              <w:rPr>
                                <w:rFonts w:hint="eastAsia"/>
                                <w:sz w:val="14"/>
                                <w:szCs w:val="14"/>
                                <w:lang w:eastAsia="zh-CN"/>
                              </w:rPr>
                              <w:t>法</w:t>
                            </w:r>
                            <w:r w:rsidRPr="00AC29C0">
                              <w:rPr>
                                <w:sz w:val="14"/>
                                <w:szCs w:val="14"/>
                                <w:lang w:eastAsia="zh-CN"/>
                              </w:rPr>
                              <w:t>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84E2" id="Text Box 6" o:spid="_x0000_s1028" type="#_x0000_t202" style="position:absolute;left:0;text-align:left;margin-left:237pt;margin-top:190.85pt;width:31.2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" fillcolor="white [3201]" stroked="f" strokeweight=".5pt">
                <v:textbox inset="0,0,0,0">
                  <w:txbxContent>
                    <w:p w:rsidR="00DA04AB" w:rsidRPr="00AC29C0" w:rsidRDefault="00DA04AB" w:rsidP="00DA04AB">
                      <w:pPr>
                        <w:spacing w:before="0"/>
                        <w:rPr>
                          <w:sz w:val="14"/>
                          <w:szCs w:val="14"/>
                          <w:lang w:eastAsia="zh-CN"/>
                        </w:rPr>
                      </w:pPr>
                      <w:r>
                        <w:rPr>
                          <w:rFonts w:hint="eastAsia"/>
                          <w:sz w:val="14"/>
                          <w:szCs w:val="14"/>
                          <w:lang w:eastAsia="zh-CN"/>
                        </w:rPr>
                        <w:t>法</w:t>
                      </w:r>
                      <w:r w:rsidRPr="00AC29C0">
                        <w:rPr>
                          <w:sz w:val="14"/>
                          <w:szCs w:val="14"/>
                          <w:lang w:eastAsia="zh-CN"/>
                        </w:rPr>
                        <w:t>文</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181E38B3" wp14:editId="5A71F8F4">
                <wp:simplePos x="0" y="0"/>
                <wp:positionH relativeFrom="column">
                  <wp:posOffset>2242449</wp:posOffset>
                </wp:positionH>
                <wp:positionV relativeFrom="paragraph">
                  <wp:posOffset>2424430</wp:posOffset>
                </wp:positionV>
                <wp:extent cx="396815" cy="155276"/>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396815" cy="15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4AB" w:rsidRPr="00AC29C0" w:rsidRDefault="00DA04AB" w:rsidP="00DA04AB">
                            <w:pPr>
                              <w:spacing w:before="0"/>
                              <w:rPr>
                                <w:sz w:val="14"/>
                                <w:szCs w:val="14"/>
                                <w:lang w:eastAsia="zh-CN"/>
                              </w:rPr>
                            </w:pPr>
                            <w:r>
                              <w:rPr>
                                <w:rFonts w:hint="eastAsia"/>
                                <w:sz w:val="14"/>
                                <w:szCs w:val="14"/>
                                <w:lang w:eastAsia="zh-CN"/>
                              </w:rPr>
                              <w:t>中</w:t>
                            </w:r>
                            <w:r w:rsidRPr="00AC29C0">
                              <w:rPr>
                                <w:sz w:val="14"/>
                                <w:szCs w:val="14"/>
                                <w:lang w:eastAsia="zh-CN"/>
                              </w:rPr>
                              <w:t>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E38B3" id="Text Box 5" o:spid="_x0000_s1029" type="#_x0000_t202" style="position:absolute;left:0;text-align:left;margin-left:176.55pt;margin-top:190.9pt;width:31.2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" fillcolor="white [3201]" stroked="f" strokeweight=".5pt">
                <v:textbox inset="0,0,0,0">
                  <w:txbxContent>
                    <w:p w:rsidR="00DA04AB" w:rsidRPr="00AC29C0" w:rsidRDefault="00DA04AB" w:rsidP="00DA04AB">
                      <w:pPr>
                        <w:spacing w:before="0"/>
                        <w:rPr>
                          <w:sz w:val="14"/>
                          <w:szCs w:val="14"/>
                          <w:lang w:eastAsia="zh-CN"/>
                        </w:rPr>
                      </w:pPr>
                      <w:r>
                        <w:rPr>
                          <w:rFonts w:hint="eastAsia"/>
                          <w:sz w:val="14"/>
                          <w:szCs w:val="14"/>
                          <w:lang w:eastAsia="zh-CN"/>
                        </w:rPr>
                        <w:t>中</w:t>
                      </w:r>
                      <w:r w:rsidRPr="00AC29C0">
                        <w:rPr>
                          <w:sz w:val="14"/>
                          <w:szCs w:val="14"/>
                          <w:lang w:eastAsia="zh-CN"/>
                        </w:rPr>
                        <w:t>文</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61687EE2" wp14:editId="00D88091">
                <wp:simplePos x="0" y="0"/>
                <wp:positionH relativeFrom="column">
                  <wp:posOffset>1530985</wp:posOffset>
                </wp:positionH>
                <wp:positionV relativeFrom="paragraph">
                  <wp:posOffset>2426706</wp:posOffset>
                </wp:positionV>
                <wp:extent cx="396815" cy="155276"/>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396815" cy="15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4AB" w:rsidRPr="00AC29C0" w:rsidRDefault="00DA04AB" w:rsidP="00DA04AB">
                            <w:pPr>
                              <w:spacing w:before="0"/>
                              <w:jc w:val="center"/>
                              <w:rPr>
                                <w:sz w:val="14"/>
                                <w:szCs w:val="14"/>
                                <w:lang w:eastAsia="zh-CN"/>
                              </w:rPr>
                            </w:pPr>
                            <w:r w:rsidRPr="00AC29C0">
                              <w:rPr>
                                <w:rFonts w:hint="eastAsia"/>
                                <w:sz w:val="14"/>
                                <w:szCs w:val="14"/>
                                <w:lang w:eastAsia="zh-CN"/>
                              </w:rPr>
                              <w:t>阿</w:t>
                            </w:r>
                            <w:r w:rsidRPr="00AC29C0">
                              <w:rPr>
                                <w:sz w:val="14"/>
                                <w:szCs w:val="14"/>
                                <w:lang w:eastAsia="zh-CN"/>
                              </w:rPr>
                              <w:t>拉伯文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7EE2" id="Text Box 4" o:spid="_x0000_s1030" type="#_x0000_t202" style="position:absolute;left:0;text-align:left;margin-left:120.55pt;margin-top:191.1pt;width:31.2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" fillcolor="white [3201]" stroked="f" strokeweight=".5pt">
                <v:textbox inset="0,0,0,0">
                  <w:txbxContent>
                    <w:p w:rsidR="00DA04AB" w:rsidRPr="00AC29C0" w:rsidRDefault="00DA04AB" w:rsidP="00DA04AB">
                      <w:pPr>
                        <w:spacing w:before="0"/>
                        <w:jc w:val="center"/>
                        <w:rPr>
                          <w:sz w:val="14"/>
                          <w:szCs w:val="14"/>
                          <w:lang w:eastAsia="zh-CN"/>
                        </w:rPr>
                      </w:pPr>
                      <w:r w:rsidRPr="00AC29C0">
                        <w:rPr>
                          <w:rFonts w:hint="eastAsia"/>
                          <w:sz w:val="14"/>
                          <w:szCs w:val="14"/>
                          <w:lang w:eastAsia="zh-CN"/>
                        </w:rPr>
                        <w:t>阿</w:t>
                      </w:r>
                      <w:r w:rsidRPr="00AC29C0">
                        <w:rPr>
                          <w:sz w:val="14"/>
                          <w:szCs w:val="14"/>
                          <w:lang w:eastAsia="zh-CN"/>
                        </w:rPr>
                        <w:t>拉伯文</w:t>
                      </w:r>
                    </w:p>
                  </w:txbxContent>
                </v:textbox>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0CC8F3B3" wp14:editId="1439D646">
                <wp:simplePos x="0" y="0"/>
                <wp:positionH relativeFrom="column">
                  <wp:posOffset>2187012</wp:posOffset>
                </wp:positionH>
                <wp:positionV relativeFrom="paragraph">
                  <wp:posOffset>245014</wp:posOffset>
                </wp:positionV>
                <wp:extent cx="1742536" cy="327804"/>
                <wp:effectExtent l="0" t="0" r="0" b="0"/>
                <wp:wrapNone/>
                <wp:docPr id="2" name="Text Box 2"/>
                <wp:cNvGraphicFramePr/>
                <a:graphic xmlns:a="http://schemas.openxmlformats.org/drawingml/2006/main">
                  <a:graphicData uri="http://schemas.microsoft.com/office/word/2010/wordprocessingShape">
                    <wps:wsp>
                      <wps:cNvSpPr txBox="1"/>
                      <wps:spPr>
                        <a:xfrm>
                          <a:off x="0" y="0"/>
                          <a:ext cx="1742536" cy="3278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4AB" w:rsidRDefault="00DA04AB" w:rsidP="00DA04AB">
                            <w:pPr>
                              <w:spacing w:before="0"/>
                              <w:jc w:val="center"/>
                              <w:rPr>
                                <w:lang w:eastAsia="zh-CN"/>
                              </w:rPr>
                            </w:pPr>
                            <w:r>
                              <w:rPr>
                                <w:rFonts w:hint="eastAsia"/>
                                <w:lang w:eastAsia="zh-CN"/>
                              </w:rPr>
                              <w:t>翻译</w:t>
                            </w:r>
                            <w:r>
                              <w:rPr>
                                <w:lang w:eastAsia="zh-CN"/>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C8F3B3" id="Text Box 2" o:spid="_x0000_s1031" type="#_x0000_t202" style="position:absolute;left:0;text-align:left;margin-left:172.2pt;margin-top:19.3pt;width:137.2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" fillcolor="white [3201]" stroked="f" strokeweight=".5pt">
                <v:textbox>
                  <w:txbxContent>
                    <w:p w:rsidR="00DA04AB" w:rsidRDefault="00DA04AB" w:rsidP="00DA04AB">
                      <w:pPr>
                        <w:spacing w:before="0"/>
                        <w:jc w:val="center"/>
                        <w:rPr>
                          <w:lang w:eastAsia="zh-CN"/>
                        </w:rPr>
                      </w:pPr>
                      <w:r>
                        <w:rPr>
                          <w:rFonts w:hint="eastAsia"/>
                          <w:lang w:eastAsia="zh-CN"/>
                        </w:rPr>
                        <w:t>翻译</w:t>
                      </w:r>
                      <w:r>
                        <w:rPr>
                          <w:lang w:eastAsia="zh-CN"/>
                        </w:rPr>
                        <w:t>量</w:t>
                      </w:r>
                    </w:p>
                  </w:txbxContent>
                </v:textbox>
              </v:shape>
            </w:pict>
          </mc:Fallback>
        </mc:AlternateContent>
      </w:r>
      <w:r>
        <w:rPr>
          <w:noProof/>
          <w:lang w:val="en-US" w:eastAsia="zh-CN"/>
        </w:rPr>
        <w:drawing>
          <wp:inline distT="0" distB="0" distL="0" distR="0" wp14:anchorId="09DDFBE9" wp14:editId="2415C584">
            <wp:extent cx="4951095" cy="2510155"/>
            <wp:effectExtent l="0" t="0" r="1905" b="44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04AB" w:rsidRPr="005467C9" w:rsidRDefault="00DA04AB" w:rsidP="00DA04AB">
      <w:pPr>
        <w:snapToGrid w:val="0"/>
        <w:spacing w:before="240" w:after="120"/>
        <w:jc w:val="both"/>
        <w:rPr>
          <w:rFonts w:cstheme="minorHAnsi"/>
          <w:szCs w:val="24"/>
          <w:lang w:val="en-US" w:eastAsia="zh-CN"/>
        </w:rPr>
      </w:pPr>
      <w:r>
        <w:rPr>
          <w:rFonts w:cstheme="minorHAnsi"/>
          <w:szCs w:val="24"/>
          <w:lang w:val="en-US" w:eastAsia="zh-CN"/>
        </w:rPr>
        <w:t>2.13</w:t>
      </w:r>
      <w:r>
        <w:rPr>
          <w:rFonts w:cstheme="minorHAnsi"/>
          <w:szCs w:val="24"/>
          <w:lang w:val="en-US" w:eastAsia="zh-CN"/>
        </w:rPr>
        <w:tab/>
      </w:r>
      <w:r>
        <w:rPr>
          <w:rFonts w:cstheme="minorHAnsi"/>
          <w:szCs w:val="24"/>
          <w:lang w:val="en-US" w:eastAsia="zh-CN"/>
        </w:rPr>
        <w:t>口译服务</w:t>
      </w:r>
      <w:r>
        <w:rPr>
          <w:rFonts w:cstheme="minorHAnsi" w:hint="eastAsia"/>
          <w:szCs w:val="24"/>
          <w:lang w:val="en-US" w:eastAsia="zh-CN"/>
        </w:rPr>
        <w:t>方面</w:t>
      </w:r>
      <w:r>
        <w:rPr>
          <w:rFonts w:cstheme="minorHAnsi"/>
          <w:szCs w:val="24"/>
          <w:lang w:val="en-US" w:eastAsia="zh-CN"/>
        </w:rPr>
        <w:t>，</w:t>
      </w:r>
      <w:r>
        <w:rPr>
          <w:rFonts w:cstheme="minorHAnsi"/>
          <w:szCs w:val="24"/>
          <w:lang w:val="en-US" w:eastAsia="zh-CN"/>
        </w:rPr>
        <w:t>2017</w:t>
      </w:r>
      <w:r>
        <w:rPr>
          <w:rFonts w:cstheme="minorHAnsi"/>
          <w:szCs w:val="24"/>
          <w:lang w:val="en-US" w:eastAsia="zh-CN"/>
        </w:rPr>
        <w:t>年</w:t>
      </w:r>
      <w:r>
        <w:rPr>
          <w:rFonts w:cstheme="minorHAnsi"/>
          <w:szCs w:val="24"/>
          <w:lang w:val="en-US" w:eastAsia="zh-CN"/>
        </w:rPr>
        <w:t>6</w:t>
      </w:r>
      <w:r>
        <w:rPr>
          <w:rFonts w:cstheme="minorHAnsi"/>
          <w:szCs w:val="24"/>
          <w:lang w:val="en-US" w:eastAsia="zh-CN"/>
        </w:rPr>
        <w:t>月底，关于联合国系统范围内各机构雇用短期口译的</w:t>
      </w:r>
      <w:r>
        <w:rPr>
          <w:rFonts w:cstheme="minorHAnsi" w:hint="eastAsia"/>
          <w:szCs w:val="24"/>
          <w:lang w:val="en-US" w:eastAsia="zh-CN"/>
        </w:rPr>
        <w:t>协议</w:t>
      </w:r>
      <w:r>
        <w:rPr>
          <w:rFonts w:cstheme="minorHAnsi"/>
          <w:szCs w:val="24"/>
          <w:lang w:val="en-US" w:eastAsia="zh-CN"/>
        </w:rPr>
        <w:t>到期</w:t>
      </w:r>
      <w:r>
        <w:rPr>
          <w:rFonts w:cstheme="minorHAnsi" w:hint="eastAsia"/>
          <w:szCs w:val="24"/>
          <w:lang w:val="en-US" w:eastAsia="zh-CN"/>
        </w:rPr>
        <w:t>。</w:t>
      </w:r>
      <w:r>
        <w:rPr>
          <w:rFonts w:cstheme="minorHAnsi"/>
          <w:szCs w:val="24"/>
          <w:lang w:val="en-US" w:eastAsia="zh-CN"/>
        </w:rPr>
        <w:t>目前正在进行联合国各组织与</w:t>
      </w:r>
      <w:r w:rsidRPr="00D17ACF">
        <w:rPr>
          <w:rFonts w:cstheme="minorHAnsi"/>
          <w:szCs w:val="24"/>
          <w:lang w:val="en-US" w:eastAsia="zh-CN"/>
        </w:rPr>
        <w:t>AIIC</w:t>
      </w:r>
      <w:r>
        <w:rPr>
          <w:rFonts w:cstheme="minorHAnsi" w:hint="eastAsia"/>
          <w:szCs w:val="24"/>
          <w:lang w:val="en-US" w:eastAsia="zh-CN"/>
        </w:rPr>
        <w:t>（</w:t>
      </w:r>
      <w:r>
        <w:rPr>
          <w:rFonts w:cstheme="minorHAnsi"/>
          <w:szCs w:val="24"/>
          <w:lang w:val="en-US" w:eastAsia="zh-CN"/>
        </w:rPr>
        <w:t>国际</w:t>
      </w:r>
      <w:r>
        <w:rPr>
          <w:rFonts w:cstheme="minorHAnsi" w:hint="eastAsia"/>
          <w:szCs w:val="24"/>
          <w:lang w:val="en-US" w:eastAsia="zh-CN"/>
        </w:rPr>
        <w:t>会议</w:t>
      </w:r>
      <w:r>
        <w:rPr>
          <w:rFonts w:cstheme="minorHAnsi"/>
          <w:szCs w:val="24"/>
          <w:lang w:val="en-US" w:eastAsia="zh-CN"/>
        </w:rPr>
        <w:t>口译</w:t>
      </w:r>
      <w:r>
        <w:rPr>
          <w:rFonts w:cstheme="minorHAnsi" w:hint="eastAsia"/>
          <w:szCs w:val="24"/>
          <w:lang w:val="en-US" w:eastAsia="zh-CN"/>
        </w:rPr>
        <w:t>员</w:t>
      </w:r>
      <w:r>
        <w:rPr>
          <w:rFonts w:cstheme="minorHAnsi"/>
          <w:szCs w:val="24"/>
          <w:lang w:val="en-US" w:eastAsia="zh-CN"/>
        </w:rPr>
        <w:t>协会）之间的正式谈判，目的是重新起草将自</w:t>
      </w:r>
      <w:r>
        <w:rPr>
          <w:rFonts w:cstheme="minorHAnsi"/>
          <w:szCs w:val="24"/>
          <w:lang w:val="en-US" w:eastAsia="zh-CN"/>
        </w:rPr>
        <w:t>2017</w:t>
      </w:r>
      <w:r>
        <w:rPr>
          <w:rFonts w:cstheme="minorHAnsi"/>
          <w:szCs w:val="24"/>
          <w:lang w:val="en-US" w:eastAsia="zh-CN"/>
        </w:rPr>
        <w:t>年</w:t>
      </w:r>
      <w:r>
        <w:rPr>
          <w:rFonts w:cstheme="minorHAnsi"/>
          <w:szCs w:val="24"/>
          <w:lang w:val="en-US" w:eastAsia="zh-CN"/>
        </w:rPr>
        <w:t>7</w:t>
      </w:r>
      <w:r>
        <w:rPr>
          <w:rFonts w:cstheme="minorHAnsi"/>
          <w:szCs w:val="24"/>
          <w:lang w:val="en-US" w:eastAsia="zh-CN"/>
        </w:rPr>
        <w:t>月起实施</w:t>
      </w:r>
      <w:r>
        <w:rPr>
          <w:rFonts w:cstheme="minorHAnsi" w:hint="eastAsia"/>
          <w:szCs w:val="24"/>
          <w:lang w:val="en-US" w:eastAsia="zh-CN"/>
        </w:rPr>
        <w:t>五</w:t>
      </w:r>
      <w:r>
        <w:rPr>
          <w:rFonts w:cstheme="minorHAnsi"/>
          <w:szCs w:val="24"/>
          <w:lang w:val="en-US" w:eastAsia="zh-CN"/>
        </w:rPr>
        <w:t>年的相关协议。</w:t>
      </w:r>
      <w:r>
        <w:rPr>
          <w:rFonts w:cstheme="minorHAnsi" w:hint="eastAsia"/>
          <w:szCs w:val="24"/>
          <w:lang w:val="en-US" w:eastAsia="zh-CN"/>
        </w:rPr>
        <w:t>在</w:t>
      </w:r>
      <w:r>
        <w:rPr>
          <w:rFonts w:cstheme="minorHAnsi"/>
          <w:szCs w:val="24"/>
          <w:lang w:val="en-US" w:eastAsia="zh-CN"/>
        </w:rPr>
        <w:t>联合国</w:t>
      </w:r>
      <w:r>
        <w:rPr>
          <w:rFonts w:cstheme="minorHAnsi" w:hint="eastAsia"/>
          <w:szCs w:val="24"/>
          <w:lang w:val="en-US" w:eastAsia="zh-CN"/>
        </w:rPr>
        <w:t>大会和会议管理部（</w:t>
      </w:r>
      <w:r>
        <w:rPr>
          <w:rFonts w:cstheme="minorHAnsi" w:hint="eastAsia"/>
          <w:szCs w:val="24"/>
          <w:lang w:val="en-US" w:eastAsia="zh-CN"/>
        </w:rPr>
        <w:t xml:space="preserve">UN </w:t>
      </w:r>
      <w:r w:rsidRPr="00D17ACF">
        <w:rPr>
          <w:rFonts w:cstheme="minorHAnsi"/>
          <w:szCs w:val="24"/>
          <w:lang w:val="en-US" w:eastAsia="zh-CN"/>
        </w:rPr>
        <w:t>DGACM</w:t>
      </w:r>
      <w:r>
        <w:rPr>
          <w:rFonts w:cstheme="minorHAnsi" w:hint="eastAsia"/>
          <w:szCs w:val="24"/>
          <w:lang w:val="en-US" w:eastAsia="zh-CN"/>
        </w:rPr>
        <w:t>）领导</w:t>
      </w:r>
      <w:r>
        <w:rPr>
          <w:rFonts w:cstheme="minorHAnsi"/>
          <w:szCs w:val="24"/>
          <w:lang w:val="en-US" w:eastAsia="zh-CN"/>
        </w:rPr>
        <w:t>下，国际电联与其姐妹机构</w:t>
      </w:r>
      <w:r>
        <w:rPr>
          <w:rFonts w:cstheme="minorHAnsi" w:hint="eastAsia"/>
          <w:szCs w:val="24"/>
          <w:lang w:val="en-US" w:eastAsia="zh-CN"/>
        </w:rPr>
        <w:t>一道已</w:t>
      </w:r>
      <w:r>
        <w:rPr>
          <w:rFonts w:cstheme="minorHAnsi"/>
          <w:szCs w:val="24"/>
          <w:lang w:val="en-US" w:eastAsia="zh-CN"/>
        </w:rPr>
        <w:t>确立了一项相关措施</w:t>
      </w:r>
      <w:r>
        <w:rPr>
          <w:rFonts w:cstheme="minorHAnsi" w:hint="eastAsia"/>
          <w:szCs w:val="24"/>
          <w:lang w:val="en-US" w:eastAsia="zh-CN"/>
        </w:rPr>
        <w:t>共同</w:t>
      </w:r>
      <w:r>
        <w:rPr>
          <w:rFonts w:cstheme="minorHAnsi"/>
          <w:szCs w:val="24"/>
          <w:lang w:val="en-US" w:eastAsia="zh-CN"/>
        </w:rPr>
        <w:t>框架，</w:t>
      </w:r>
      <w:r>
        <w:rPr>
          <w:rFonts w:cstheme="minorHAnsi" w:hint="eastAsia"/>
          <w:szCs w:val="24"/>
          <w:lang w:val="en-US" w:eastAsia="zh-CN"/>
        </w:rPr>
        <w:t>以</w:t>
      </w:r>
      <w:r>
        <w:rPr>
          <w:rFonts w:cstheme="minorHAnsi"/>
          <w:szCs w:val="24"/>
          <w:lang w:val="en-US" w:eastAsia="zh-CN"/>
        </w:rPr>
        <w:t>获得更经济</w:t>
      </w:r>
      <w:r>
        <w:rPr>
          <w:rFonts w:cstheme="minorHAnsi" w:hint="eastAsia"/>
          <w:szCs w:val="24"/>
          <w:lang w:val="en-US" w:eastAsia="zh-CN"/>
        </w:rPr>
        <w:t>的</w:t>
      </w:r>
      <w:r>
        <w:rPr>
          <w:rFonts w:cstheme="minorHAnsi"/>
          <w:szCs w:val="24"/>
          <w:lang w:val="en-US" w:eastAsia="zh-CN"/>
        </w:rPr>
        <w:t>服务并精减相关条款。</w:t>
      </w:r>
      <w:r>
        <w:rPr>
          <w:rFonts w:cstheme="minorHAnsi" w:hint="eastAsia"/>
          <w:szCs w:val="24"/>
          <w:lang w:val="en-US" w:eastAsia="zh-CN"/>
        </w:rPr>
        <w:t>上述</w:t>
      </w:r>
      <w:r>
        <w:rPr>
          <w:rFonts w:cstheme="minorHAnsi"/>
          <w:szCs w:val="24"/>
          <w:lang w:val="en-US" w:eastAsia="zh-CN"/>
        </w:rPr>
        <w:t>谈判未达成结论</w:t>
      </w:r>
      <w:r>
        <w:rPr>
          <w:rFonts w:cstheme="minorHAnsi" w:hint="eastAsia"/>
          <w:szCs w:val="24"/>
          <w:lang w:val="en-US" w:eastAsia="zh-CN"/>
        </w:rPr>
        <w:t>，</w:t>
      </w:r>
      <w:r>
        <w:rPr>
          <w:rFonts w:cstheme="minorHAnsi"/>
          <w:szCs w:val="24"/>
          <w:lang w:val="en-US" w:eastAsia="zh-CN"/>
        </w:rPr>
        <w:t>因此在</w:t>
      </w:r>
      <w:r>
        <w:rPr>
          <w:rFonts w:cstheme="minorHAnsi"/>
          <w:szCs w:val="24"/>
          <w:lang w:val="en-US" w:eastAsia="zh-CN"/>
        </w:rPr>
        <w:t>2018</w:t>
      </w:r>
      <w:r>
        <w:rPr>
          <w:rFonts w:cstheme="minorHAnsi"/>
          <w:szCs w:val="24"/>
          <w:lang w:val="en-US" w:eastAsia="zh-CN"/>
        </w:rPr>
        <w:t>年上半年制定出新协议或做出新的安排之前将</w:t>
      </w:r>
      <w:r>
        <w:rPr>
          <w:rFonts w:cstheme="minorHAnsi" w:hint="eastAsia"/>
          <w:szCs w:val="24"/>
          <w:lang w:val="en-US" w:eastAsia="zh-CN"/>
        </w:rPr>
        <w:t>延</w:t>
      </w:r>
      <w:r>
        <w:rPr>
          <w:rFonts w:cstheme="minorHAnsi"/>
          <w:szCs w:val="24"/>
          <w:lang w:val="en-US" w:eastAsia="zh-CN"/>
        </w:rPr>
        <w:t>用老协议规定的条款和条件。</w:t>
      </w:r>
    </w:p>
    <w:p w:rsidR="00DA04AB" w:rsidRPr="004E1BEC" w:rsidRDefault="00DA04AB" w:rsidP="00DA04AB">
      <w:pPr>
        <w:snapToGrid w:val="0"/>
        <w:spacing w:after="120"/>
        <w:jc w:val="both"/>
        <w:rPr>
          <w:rFonts w:cstheme="minorHAnsi"/>
          <w:szCs w:val="24"/>
          <w:lang w:val="en-US" w:eastAsia="zh-CN"/>
        </w:rPr>
      </w:pPr>
      <w:r>
        <w:rPr>
          <w:rFonts w:cstheme="minorHAnsi"/>
          <w:szCs w:val="24"/>
          <w:lang w:val="en-US" w:eastAsia="zh-CN"/>
        </w:rPr>
        <w:t>2.14</w:t>
      </w:r>
      <w:r>
        <w:rPr>
          <w:rFonts w:cstheme="minorHAnsi"/>
          <w:szCs w:val="24"/>
          <w:lang w:val="en-US" w:eastAsia="zh-CN"/>
        </w:rPr>
        <w:tab/>
        <w:t>CWG-LANG</w:t>
      </w:r>
      <w:r>
        <w:rPr>
          <w:rFonts w:cstheme="minorHAnsi" w:hint="eastAsia"/>
          <w:szCs w:val="24"/>
          <w:lang w:val="en-US" w:eastAsia="zh-CN"/>
        </w:rPr>
        <w:t>赞赏</w:t>
      </w:r>
      <w:r>
        <w:rPr>
          <w:rFonts w:cstheme="minorHAnsi"/>
          <w:szCs w:val="24"/>
          <w:lang w:val="en-US" w:eastAsia="zh-CN"/>
        </w:rPr>
        <w:t>目前正在有效落实的对正式语文的平等对待工作，并建议理事会：</w:t>
      </w:r>
    </w:p>
    <w:p w:rsidR="00DA04AB" w:rsidRDefault="00DA04AB" w:rsidP="00DA04AB">
      <w:pPr>
        <w:pStyle w:val="enumlev1"/>
        <w:rPr>
          <w:lang w:val="en-US" w:eastAsia="zh-CN"/>
        </w:rPr>
      </w:pPr>
      <w:r w:rsidRPr="0005168D">
        <w:rPr>
          <w:lang w:val="en-US" w:eastAsia="zh-CN"/>
        </w:rPr>
        <w:t>–</w:t>
      </w:r>
      <w:r>
        <w:rPr>
          <w:lang w:val="en-US" w:eastAsia="zh-CN"/>
        </w:rPr>
        <w:tab/>
      </w:r>
      <w:r>
        <w:rPr>
          <w:rFonts w:hint="eastAsia"/>
          <w:lang w:val="en-US" w:eastAsia="zh-CN"/>
        </w:rPr>
        <w:t>要求</w:t>
      </w:r>
      <w:r>
        <w:rPr>
          <w:lang w:val="en-US" w:eastAsia="zh-CN"/>
        </w:rPr>
        <w:t>秘书处继续更新、监督和应用这些措施和原则；</w:t>
      </w:r>
    </w:p>
    <w:p w:rsidR="00DA04AB" w:rsidRPr="005467C9" w:rsidRDefault="00DA04AB" w:rsidP="00DA04AB">
      <w:pPr>
        <w:pStyle w:val="enumlev1"/>
        <w:rPr>
          <w:lang w:val="en-US" w:eastAsia="zh-CN"/>
        </w:rPr>
      </w:pPr>
      <w:r w:rsidRPr="0005168D">
        <w:rPr>
          <w:lang w:val="en-US" w:eastAsia="zh-CN"/>
        </w:rPr>
        <w:t>–</w:t>
      </w:r>
      <w:r>
        <w:rPr>
          <w:lang w:val="en-US" w:eastAsia="zh-CN"/>
        </w:rPr>
        <w:tab/>
      </w:r>
      <w:r>
        <w:rPr>
          <w:rFonts w:hint="eastAsia"/>
          <w:lang w:val="en-US" w:eastAsia="zh-CN"/>
        </w:rPr>
        <w:t>要求</w:t>
      </w:r>
      <w:r>
        <w:rPr>
          <w:lang w:val="en-US" w:eastAsia="zh-CN"/>
        </w:rPr>
        <w:t>秘书处监督</w:t>
      </w:r>
      <w:r>
        <w:rPr>
          <w:rFonts w:hint="eastAsia"/>
          <w:lang w:val="en-US" w:eastAsia="zh-CN"/>
        </w:rPr>
        <w:t>联合国行政首长委员会（</w:t>
      </w:r>
      <w:r w:rsidRPr="00D17ACF">
        <w:rPr>
          <w:lang w:val="en-US" w:eastAsia="zh-CN"/>
        </w:rPr>
        <w:t>UNCEB</w:t>
      </w:r>
      <w:r>
        <w:rPr>
          <w:rFonts w:hint="eastAsia"/>
          <w:lang w:val="en-US" w:eastAsia="zh-CN"/>
        </w:rPr>
        <w:t>）与</w:t>
      </w:r>
      <w:r w:rsidRPr="00D17ACF">
        <w:rPr>
          <w:lang w:val="en-US" w:eastAsia="zh-CN"/>
        </w:rPr>
        <w:t>AIIC</w:t>
      </w:r>
      <w:r>
        <w:rPr>
          <w:rFonts w:hint="eastAsia"/>
          <w:lang w:val="en-US" w:eastAsia="zh-CN"/>
        </w:rPr>
        <w:t>之间</w:t>
      </w:r>
      <w:r>
        <w:rPr>
          <w:lang w:val="en-US" w:eastAsia="zh-CN"/>
        </w:rPr>
        <w:t>的谈判成果对未来运营预算产生的影响。</w:t>
      </w:r>
    </w:p>
    <w:p w:rsidR="00DA04AB" w:rsidRPr="005467C9" w:rsidRDefault="00DA04AB" w:rsidP="00DA04AB">
      <w:pPr>
        <w:keepNext/>
        <w:keepLines/>
        <w:snapToGrid w:val="0"/>
        <w:spacing w:after="120"/>
        <w:jc w:val="both"/>
        <w:rPr>
          <w:rFonts w:cstheme="minorHAnsi"/>
          <w:b/>
          <w:bCs/>
          <w:szCs w:val="24"/>
          <w:lang w:val="en-US" w:eastAsia="zh-CN"/>
        </w:rPr>
      </w:pPr>
      <w:r w:rsidRPr="005467C9">
        <w:rPr>
          <w:rFonts w:cstheme="minorHAnsi"/>
          <w:b/>
          <w:bCs/>
          <w:szCs w:val="24"/>
          <w:lang w:val="en-US" w:eastAsia="zh-CN"/>
        </w:rPr>
        <w:t>v)</w:t>
      </w:r>
      <w:r w:rsidRPr="005467C9">
        <w:rPr>
          <w:rFonts w:cstheme="minorHAnsi"/>
          <w:b/>
          <w:bCs/>
          <w:szCs w:val="24"/>
          <w:lang w:val="en-US" w:eastAsia="zh-CN"/>
        </w:rPr>
        <w:tab/>
      </w:r>
      <w:r>
        <w:rPr>
          <w:rFonts w:cstheme="minorHAnsi" w:hint="eastAsia"/>
          <w:b/>
          <w:bCs/>
          <w:szCs w:val="24"/>
          <w:lang w:val="en-US" w:eastAsia="zh-CN"/>
        </w:rPr>
        <w:t>对</w:t>
      </w:r>
      <w:r>
        <w:rPr>
          <w:rFonts w:cstheme="minorHAnsi"/>
          <w:b/>
          <w:bCs/>
          <w:szCs w:val="24"/>
          <w:lang w:val="en-US" w:eastAsia="zh-CN"/>
        </w:rPr>
        <w:t>信息通信技术（</w:t>
      </w:r>
      <w:r>
        <w:rPr>
          <w:rFonts w:cstheme="minorHAnsi" w:hint="eastAsia"/>
          <w:b/>
          <w:bCs/>
          <w:szCs w:val="24"/>
          <w:lang w:val="en-US" w:eastAsia="zh-CN"/>
        </w:rPr>
        <w:t>ICT</w:t>
      </w:r>
      <w:r>
        <w:rPr>
          <w:rFonts w:cstheme="minorHAnsi" w:hint="eastAsia"/>
          <w:b/>
          <w:bCs/>
          <w:szCs w:val="24"/>
          <w:lang w:val="en-US" w:eastAsia="zh-CN"/>
        </w:rPr>
        <w:t>）</w:t>
      </w:r>
      <w:r>
        <w:rPr>
          <w:rFonts w:cstheme="minorHAnsi"/>
          <w:b/>
          <w:bCs/>
          <w:szCs w:val="24"/>
          <w:lang w:val="en-US" w:eastAsia="zh-CN"/>
        </w:rPr>
        <w:t>的审</w:t>
      </w:r>
      <w:r>
        <w:rPr>
          <w:rFonts w:cstheme="minorHAnsi" w:hint="eastAsia"/>
          <w:b/>
          <w:bCs/>
          <w:szCs w:val="24"/>
          <w:lang w:val="en-US" w:eastAsia="zh-CN"/>
        </w:rPr>
        <w:t>慎和</w:t>
      </w:r>
      <w:r>
        <w:rPr>
          <w:rFonts w:cstheme="minorHAnsi"/>
          <w:b/>
          <w:bCs/>
          <w:szCs w:val="24"/>
          <w:lang w:val="en-US" w:eastAsia="zh-CN"/>
        </w:rPr>
        <w:t>明智使用</w:t>
      </w:r>
    </w:p>
    <w:p w:rsidR="00DA04AB" w:rsidRPr="004E76AB" w:rsidRDefault="00DA04AB" w:rsidP="00DE6FB1">
      <w:pPr>
        <w:snapToGrid w:val="0"/>
        <w:spacing w:after="120"/>
        <w:jc w:val="both"/>
        <w:rPr>
          <w:rFonts w:cstheme="minorHAnsi"/>
          <w:szCs w:val="24"/>
          <w:lang w:val="en-US" w:eastAsia="zh-CN"/>
        </w:rPr>
      </w:pPr>
      <w:r>
        <w:rPr>
          <w:rFonts w:cstheme="minorHAnsi"/>
          <w:szCs w:val="24"/>
          <w:lang w:val="en-US" w:eastAsia="zh-CN"/>
        </w:rPr>
        <w:t>2.15</w:t>
      </w:r>
      <w:r w:rsidRPr="005467C9">
        <w:rPr>
          <w:rFonts w:cstheme="minorHAnsi"/>
          <w:szCs w:val="24"/>
          <w:lang w:val="en-US" w:eastAsia="zh-CN"/>
        </w:rPr>
        <w:tab/>
      </w:r>
      <w:r>
        <w:rPr>
          <w:rFonts w:cstheme="minorHAnsi"/>
          <w:szCs w:val="24"/>
          <w:lang w:val="en-US" w:eastAsia="zh-CN"/>
        </w:rPr>
        <w:t>CWG-LANG</w:t>
      </w:r>
      <w:r>
        <w:rPr>
          <w:rFonts w:cstheme="minorHAnsi" w:hint="eastAsia"/>
          <w:szCs w:val="24"/>
          <w:lang w:val="en-US" w:eastAsia="zh-CN"/>
        </w:rPr>
        <w:t>注意</w:t>
      </w:r>
      <w:r>
        <w:rPr>
          <w:rFonts w:cstheme="minorHAnsi"/>
          <w:szCs w:val="24"/>
          <w:lang w:val="en-US" w:eastAsia="zh-CN"/>
        </w:rPr>
        <w:t>到</w:t>
      </w:r>
      <w:r>
        <w:rPr>
          <w:rFonts w:cstheme="minorHAnsi" w:hint="eastAsia"/>
          <w:szCs w:val="24"/>
          <w:lang w:val="en-US" w:eastAsia="zh-CN"/>
        </w:rPr>
        <w:t>，</w:t>
      </w:r>
      <w:r>
        <w:rPr>
          <w:rFonts w:cstheme="minorHAnsi"/>
          <w:szCs w:val="24"/>
          <w:lang w:val="en-US" w:eastAsia="zh-CN"/>
        </w:rPr>
        <w:t>国际电联已从传统的基于纸制文件的</w:t>
      </w:r>
      <w:r>
        <w:rPr>
          <w:rFonts w:cstheme="minorHAnsi" w:hint="eastAsia"/>
          <w:szCs w:val="24"/>
          <w:lang w:val="en-US" w:eastAsia="zh-CN"/>
        </w:rPr>
        <w:t>参引</w:t>
      </w:r>
      <w:r>
        <w:rPr>
          <w:rFonts w:cstheme="minorHAnsi"/>
          <w:szCs w:val="24"/>
          <w:lang w:val="en-US" w:eastAsia="zh-CN"/>
        </w:rPr>
        <w:t>改变为了电子参引，目的是精减交叉参引文件。</w:t>
      </w:r>
      <w:r>
        <w:rPr>
          <w:rFonts w:cstheme="minorHAnsi" w:hint="eastAsia"/>
          <w:szCs w:val="24"/>
          <w:lang w:val="en-US" w:eastAsia="zh-CN"/>
        </w:rPr>
        <w:t>通过在</w:t>
      </w:r>
      <w:r>
        <w:rPr>
          <w:rFonts w:cstheme="minorHAnsi"/>
          <w:szCs w:val="24"/>
          <w:lang w:val="en-US" w:eastAsia="zh-CN"/>
        </w:rPr>
        <w:t>线检查国际电联文件的交叉参引，目前大大加速了在原文中确定并插入此前已译过的节选部</w:t>
      </w:r>
      <w:r>
        <w:rPr>
          <w:rFonts w:cstheme="minorHAnsi" w:hint="eastAsia"/>
          <w:szCs w:val="24"/>
          <w:lang w:val="en-US" w:eastAsia="zh-CN"/>
        </w:rPr>
        <w:t>分</w:t>
      </w:r>
      <w:r>
        <w:rPr>
          <w:rFonts w:cstheme="minorHAnsi"/>
          <w:szCs w:val="24"/>
          <w:lang w:val="en-US" w:eastAsia="zh-CN"/>
        </w:rPr>
        <w:t>的程序，从而消除了重复工作，</w:t>
      </w:r>
      <w:r>
        <w:rPr>
          <w:rFonts w:cstheme="minorHAnsi" w:hint="eastAsia"/>
          <w:szCs w:val="24"/>
          <w:lang w:val="en-US" w:eastAsia="zh-CN"/>
        </w:rPr>
        <w:t>还</w:t>
      </w:r>
      <w:r>
        <w:rPr>
          <w:rFonts w:cstheme="minorHAnsi"/>
          <w:szCs w:val="24"/>
          <w:lang w:val="en-US" w:eastAsia="zh-CN"/>
        </w:rPr>
        <w:t>提高了笔译的产出，使国际电联变得更加环保。</w:t>
      </w:r>
    </w:p>
    <w:p w:rsidR="00DA04AB" w:rsidRPr="004E76AB" w:rsidRDefault="00DA04AB" w:rsidP="00DA04AB">
      <w:pPr>
        <w:snapToGrid w:val="0"/>
        <w:spacing w:after="120"/>
        <w:jc w:val="both"/>
        <w:rPr>
          <w:rFonts w:cstheme="minorHAnsi"/>
          <w:b/>
          <w:bCs/>
          <w:szCs w:val="24"/>
          <w:lang w:val="en-US" w:eastAsia="zh-CN"/>
        </w:rPr>
      </w:pPr>
      <w:r>
        <w:rPr>
          <w:rFonts w:cstheme="minorHAnsi"/>
          <w:szCs w:val="24"/>
          <w:lang w:val="en-US" w:eastAsia="zh-CN"/>
        </w:rPr>
        <w:t>2.16</w:t>
      </w:r>
      <w:r>
        <w:rPr>
          <w:rFonts w:cstheme="minorHAnsi"/>
          <w:szCs w:val="24"/>
          <w:lang w:val="en-US" w:eastAsia="zh-CN"/>
        </w:rPr>
        <w:tab/>
      </w:r>
      <w:r w:rsidRPr="004E76AB">
        <w:rPr>
          <w:rFonts w:cstheme="minorHAnsi"/>
          <w:szCs w:val="24"/>
          <w:lang w:val="en-US" w:eastAsia="zh-CN"/>
        </w:rPr>
        <w:t>C&amp;P</w:t>
      </w:r>
      <w:r>
        <w:rPr>
          <w:rFonts w:cstheme="minorHAnsi" w:hint="eastAsia"/>
          <w:szCs w:val="24"/>
          <w:lang w:val="en-US" w:eastAsia="zh-CN"/>
        </w:rPr>
        <w:t>还</w:t>
      </w:r>
      <w:r>
        <w:rPr>
          <w:rFonts w:cstheme="minorHAnsi"/>
          <w:szCs w:val="24"/>
          <w:lang w:val="en-US" w:eastAsia="zh-CN"/>
        </w:rPr>
        <w:t>引入了由</w:t>
      </w:r>
      <w:r>
        <w:rPr>
          <w:rFonts w:cstheme="minorHAnsi" w:hint="eastAsia"/>
          <w:szCs w:val="24"/>
          <w:lang w:val="en-US" w:eastAsia="zh-CN"/>
        </w:rPr>
        <w:t>联合国维也纳办事处（</w:t>
      </w:r>
      <w:r w:rsidRPr="004E76AB">
        <w:rPr>
          <w:rFonts w:cstheme="minorHAnsi"/>
          <w:szCs w:val="24"/>
          <w:lang w:val="en-US" w:eastAsia="zh-CN"/>
        </w:rPr>
        <w:t>UNOV</w:t>
      </w:r>
      <w:r>
        <w:rPr>
          <w:rFonts w:cstheme="minorHAnsi" w:hint="eastAsia"/>
          <w:szCs w:val="24"/>
          <w:lang w:val="en-US" w:eastAsia="zh-CN"/>
        </w:rPr>
        <w:t>）开</w:t>
      </w:r>
      <w:r>
        <w:rPr>
          <w:rFonts w:cstheme="minorHAnsi"/>
          <w:szCs w:val="24"/>
          <w:lang w:val="en-US" w:eastAsia="zh-CN"/>
        </w:rPr>
        <w:t>发的新的文件</w:t>
      </w:r>
      <w:r>
        <w:rPr>
          <w:rFonts w:cstheme="minorHAnsi" w:hint="eastAsia"/>
          <w:szCs w:val="24"/>
          <w:lang w:val="en-US" w:eastAsia="zh-CN"/>
        </w:rPr>
        <w:t>、</w:t>
      </w:r>
      <w:r>
        <w:rPr>
          <w:rFonts w:cstheme="minorHAnsi"/>
          <w:szCs w:val="24"/>
          <w:lang w:val="en-US" w:eastAsia="zh-CN"/>
        </w:rPr>
        <w:t>大会和制作管理系统（</w:t>
      </w:r>
      <w:r w:rsidRPr="004E76AB">
        <w:rPr>
          <w:rFonts w:cstheme="minorHAnsi"/>
          <w:szCs w:val="24"/>
          <w:lang w:val="en-US" w:eastAsia="zh-CN"/>
        </w:rPr>
        <w:t>DCPMS</w:t>
      </w:r>
      <w:r>
        <w:rPr>
          <w:rFonts w:cstheme="minorHAnsi" w:hint="eastAsia"/>
          <w:szCs w:val="24"/>
          <w:lang w:val="en-US" w:eastAsia="zh-CN"/>
        </w:rPr>
        <w:t>）</w:t>
      </w:r>
      <w:r>
        <w:rPr>
          <w:rFonts w:cstheme="minorHAnsi" w:hint="eastAsia"/>
          <w:szCs w:val="24"/>
          <w:lang w:val="en-US" w:eastAsia="zh-CN"/>
        </w:rPr>
        <w:t xml:space="preserve"> </w:t>
      </w:r>
      <w:r w:rsidRPr="005B037C">
        <w:rPr>
          <w:rFonts w:cstheme="minorHAnsi"/>
          <w:szCs w:val="24"/>
          <w:lang w:val="en-US" w:eastAsia="zh-CN"/>
        </w:rPr>
        <w:t>–</w:t>
      </w:r>
      <w:r>
        <w:rPr>
          <w:rFonts w:cstheme="minorHAnsi"/>
          <w:szCs w:val="24"/>
          <w:lang w:val="en-US" w:eastAsia="zh-CN"/>
        </w:rPr>
        <w:t xml:space="preserve"> </w:t>
      </w:r>
      <w:r>
        <w:rPr>
          <w:rFonts w:cstheme="minorHAnsi" w:hint="eastAsia"/>
          <w:szCs w:val="24"/>
          <w:lang w:val="en-US" w:eastAsia="zh-CN"/>
        </w:rPr>
        <w:t>主要</w:t>
      </w:r>
      <w:r>
        <w:rPr>
          <w:rFonts w:cstheme="minorHAnsi"/>
          <w:szCs w:val="24"/>
          <w:lang w:val="en-US" w:eastAsia="zh-CN"/>
        </w:rPr>
        <w:t>由大会管理服务科使用</w:t>
      </w:r>
      <w:r>
        <w:rPr>
          <w:rFonts w:cstheme="minorHAnsi" w:hint="eastAsia"/>
          <w:szCs w:val="24"/>
          <w:lang w:val="en-US" w:eastAsia="zh-CN"/>
        </w:rPr>
        <w:t xml:space="preserve"> -- </w:t>
      </w:r>
      <w:r>
        <w:rPr>
          <w:rFonts w:cstheme="minorHAnsi"/>
          <w:szCs w:val="24"/>
          <w:lang w:val="en-US" w:eastAsia="zh-CN"/>
        </w:rPr>
        <w:t>一种在线交易性集成数据库应用，可以</w:t>
      </w:r>
      <w:r>
        <w:rPr>
          <w:rFonts w:cstheme="minorHAnsi" w:hint="eastAsia"/>
          <w:szCs w:val="24"/>
          <w:lang w:val="en-US" w:eastAsia="zh-CN"/>
        </w:rPr>
        <w:t>生成</w:t>
      </w:r>
      <w:r>
        <w:rPr>
          <w:rFonts w:cstheme="minorHAnsi"/>
          <w:szCs w:val="24"/>
          <w:lang w:val="en-US" w:eastAsia="zh-CN"/>
        </w:rPr>
        <w:t>并存储有</w:t>
      </w:r>
      <w:r>
        <w:rPr>
          <w:rFonts w:cstheme="minorHAnsi" w:hint="eastAsia"/>
          <w:szCs w:val="24"/>
          <w:lang w:val="en-US" w:eastAsia="zh-CN"/>
        </w:rPr>
        <w:t>关</w:t>
      </w:r>
      <w:r>
        <w:rPr>
          <w:rFonts w:cstheme="minorHAnsi"/>
          <w:szCs w:val="24"/>
          <w:lang w:val="en-US" w:eastAsia="zh-CN"/>
        </w:rPr>
        <w:t>文件服务的电子要求、监督语文科的翻译工作、处理服务电子请求；</w:t>
      </w:r>
      <w:r>
        <w:rPr>
          <w:rFonts w:cstheme="minorHAnsi" w:hint="eastAsia"/>
          <w:szCs w:val="24"/>
          <w:lang w:val="en-US" w:eastAsia="zh-CN"/>
        </w:rPr>
        <w:t>监督外</w:t>
      </w:r>
      <w:r>
        <w:rPr>
          <w:rFonts w:cstheme="minorHAnsi"/>
          <w:szCs w:val="24"/>
          <w:lang w:val="en-US" w:eastAsia="zh-CN"/>
        </w:rPr>
        <w:t>包工作并</w:t>
      </w:r>
      <w:r>
        <w:rPr>
          <w:rFonts w:cstheme="minorHAnsi" w:hint="eastAsia"/>
          <w:szCs w:val="24"/>
          <w:lang w:val="en-US" w:eastAsia="zh-CN"/>
        </w:rPr>
        <w:t>产生有</w:t>
      </w:r>
      <w:r>
        <w:rPr>
          <w:rFonts w:cstheme="minorHAnsi"/>
          <w:szCs w:val="24"/>
          <w:lang w:val="en-US" w:eastAsia="zh-CN"/>
        </w:rPr>
        <w:t>关大会各方面服务</w:t>
      </w:r>
      <w:r>
        <w:rPr>
          <w:rFonts w:cstheme="minorHAnsi" w:hint="eastAsia"/>
          <w:szCs w:val="24"/>
          <w:lang w:val="en-US" w:eastAsia="zh-CN"/>
        </w:rPr>
        <w:t>工作</w:t>
      </w:r>
      <w:r>
        <w:rPr>
          <w:rFonts w:cstheme="minorHAnsi"/>
          <w:szCs w:val="24"/>
          <w:lang w:val="en-US" w:eastAsia="zh-CN"/>
        </w:rPr>
        <w:t>的广泛统计数据报告</w:t>
      </w:r>
      <w:r>
        <w:rPr>
          <w:rFonts w:cstheme="minorHAnsi" w:hint="eastAsia"/>
          <w:szCs w:val="24"/>
          <w:lang w:val="en-US" w:eastAsia="zh-CN"/>
        </w:rPr>
        <w:t>。</w:t>
      </w:r>
    </w:p>
    <w:p w:rsidR="00DA04AB" w:rsidRPr="005467C9" w:rsidRDefault="00DA04AB" w:rsidP="00DA04AB">
      <w:pPr>
        <w:snapToGrid w:val="0"/>
        <w:spacing w:after="120"/>
        <w:ind w:left="709" w:hanging="709"/>
        <w:jc w:val="both"/>
        <w:rPr>
          <w:rFonts w:cstheme="minorHAnsi"/>
          <w:b/>
          <w:bCs/>
          <w:i/>
          <w:iCs/>
          <w:szCs w:val="24"/>
          <w:lang w:val="en-US" w:eastAsia="zh-CN"/>
        </w:rPr>
      </w:pPr>
      <w:r w:rsidRPr="005467C9">
        <w:rPr>
          <w:rFonts w:cstheme="minorHAnsi"/>
          <w:b/>
          <w:bCs/>
          <w:szCs w:val="24"/>
          <w:lang w:val="en-US" w:eastAsia="zh-CN"/>
        </w:rPr>
        <w:t>vi)</w:t>
      </w:r>
      <w:r w:rsidRPr="005467C9">
        <w:rPr>
          <w:rFonts w:cstheme="minorHAnsi"/>
          <w:b/>
          <w:bCs/>
          <w:szCs w:val="24"/>
          <w:lang w:val="en-US" w:eastAsia="zh-CN"/>
        </w:rPr>
        <w:tab/>
      </w:r>
      <w:r>
        <w:rPr>
          <w:rFonts w:cstheme="minorHAnsi" w:hint="eastAsia"/>
          <w:b/>
          <w:bCs/>
          <w:szCs w:val="24"/>
          <w:lang w:val="en-US" w:eastAsia="zh-CN"/>
        </w:rPr>
        <w:t>有</w:t>
      </w:r>
      <w:r>
        <w:rPr>
          <w:rFonts w:cstheme="minorHAnsi"/>
          <w:b/>
          <w:bCs/>
          <w:szCs w:val="24"/>
          <w:lang w:val="en-US" w:eastAsia="zh-CN"/>
        </w:rPr>
        <w:t>关减少</w:t>
      </w:r>
      <w:r>
        <w:rPr>
          <w:rFonts w:cstheme="minorHAnsi" w:hint="eastAsia"/>
          <w:b/>
          <w:bCs/>
          <w:szCs w:val="24"/>
          <w:lang w:val="en-US" w:eastAsia="zh-CN"/>
        </w:rPr>
        <w:t>文</w:t>
      </w:r>
      <w:r>
        <w:rPr>
          <w:rFonts w:cstheme="minorHAnsi"/>
          <w:b/>
          <w:bCs/>
          <w:szCs w:val="24"/>
          <w:lang w:val="en-US" w:eastAsia="zh-CN"/>
        </w:rPr>
        <w:t>件</w:t>
      </w:r>
      <w:r>
        <w:rPr>
          <w:rFonts w:cstheme="minorHAnsi" w:hint="eastAsia"/>
          <w:b/>
          <w:bCs/>
          <w:szCs w:val="24"/>
          <w:lang w:val="en-US" w:eastAsia="zh-CN"/>
        </w:rPr>
        <w:t>篇</w:t>
      </w:r>
      <w:r>
        <w:rPr>
          <w:rFonts w:cstheme="minorHAnsi"/>
          <w:b/>
          <w:bCs/>
          <w:szCs w:val="24"/>
          <w:lang w:val="en-US" w:eastAsia="zh-CN"/>
        </w:rPr>
        <w:t>幅和文件数量的可能措施</w:t>
      </w:r>
      <w:r w:rsidRPr="00E852CD">
        <w:rPr>
          <w:rFonts w:eastAsiaTheme="minorEastAsia" w:cstheme="minorHAnsi"/>
          <w:szCs w:val="24"/>
          <w:lang w:val="en-US" w:eastAsia="zh-CN"/>
        </w:rPr>
        <w:t>（</w:t>
      </w:r>
      <w:r w:rsidRPr="00E852CD">
        <w:rPr>
          <w:rFonts w:eastAsia="STKaiti" w:cstheme="minorHAnsi"/>
          <w:szCs w:val="24"/>
          <w:lang w:val="en-US" w:eastAsia="zh-CN"/>
        </w:rPr>
        <w:t>责成理事会第</w:t>
      </w:r>
      <w:r>
        <w:rPr>
          <w:rFonts w:eastAsia="STKaiti" w:cstheme="minorHAnsi"/>
          <w:szCs w:val="24"/>
          <w:lang w:val="en-US" w:eastAsia="zh-CN"/>
        </w:rPr>
        <w:t>3</w:t>
      </w:r>
      <w:r w:rsidRPr="00E852CD">
        <w:rPr>
          <w:rFonts w:eastAsia="STKaiti" w:cstheme="minorHAnsi"/>
          <w:szCs w:val="24"/>
          <w:lang w:val="en-US" w:eastAsia="zh-CN"/>
        </w:rPr>
        <w:t>段</w:t>
      </w:r>
      <w:r w:rsidRPr="007E6A6F">
        <w:rPr>
          <w:rFonts w:cstheme="minorHAnsi"/>
          <w:szCs w:val="24"/>
          <w:lang w:val="en-US" w:eastAsia="zh-CN"/>
        </w:rPr>
        <w:t>第</w:t>
      </w:r>
      <w:r w:rsidRPr="007E6A6F">
        <w:rPr>
          <w:rFonts w:cstheme="minorHAnsi"/>
          <w:szCs w:val="24"/>
          <w:lang w:val="en-US" w:eastAsia="zh-CN"/>
        </w:rPr>
        <w:t>5</w:t>
      </w:r>
      <w:r w:rsidRPr="007E6A6F">
        <w:rPr>
          <w:rFonts w:cstheme="minorHAnsi"/>
          <w:szCs w:val="24"/>
          <w:lang w:val="en-US" w:eastAsia="zh-CN"/>
        </w:rPr>
        <w:t>分段</w:t>
      </w:r>
      <w:r>
        <w:rPr>
          <w:rFonts w:eastAsiaTheme="minorEastAsia" w:cstheme="minorHAnsi"/>
          <w:szCs w:val="24"/>
          <w:lang w:val="en-US" w:eastAsia="zh-CN"/>
        </w:rPr>
        <w:t>）</w:t>
      </w:r>
    </w:p>
    <w:p w:rsidR="00DA04AB" w:rsidRPr="00C93F73" w:rsidRDefault="00DA04AB" w:rsidP="00DA04AB">
      <w:pPr>
        <w:snapToGrid w:val="0"/>
        <w:spacing w:after="120"/>
        <w:jc w:val="both"/>
        <w:rPr>
          <w:rFonts w:cstheme="minorHAnsi"/>
          <w:bCs/>
          <w:szCs w:val="24"/>
          <w:lang w:val="en-US" w:eastAsia="zh-CN"/>
        </w:rPr>
      </w:pPr>
      <w:r>
        <w:rPr>
          <w:rFonts w:cstheme="minorHAnsi"/>
          <w:bCs/>
          <w:szCs w:val="24"/>
          <w:lang w:val="en-US" w:eastAsia="zh-CN"/>
        </w:rPr>
        <w:t>2.17</w:t>
      </w:r>
      <w:r>
        <w:rPr>
          <w:rFonts w:cstheme="minorHAnsi"/>
          <w:bCs/>
          <w:szCs w:val="24"/>
          <w:lang w:val="en-US" w:eastAsia="zh-CN"/>
        </w:rPr>
        <w:tab/>
      </w:r>
      <w:r w:rsidRPr="00C93F73">
        <w:rPr>
          <w:rFonts w:cstheme="minorHAnsi"/>
          <w:bCs/>
          <w:szCs w:val="24"/>
          <w:lang w:val="en-US" w:eastAsia="zh-CN"/>
        </w:rPr>
        <w:t>CWG-LANG</w:t>
      </w:r>
      <w:r>
        <w:rPr>
          <w:rFonts w:cstheme="minorHAnsi" w:hint="eastAsia"/>
          <w:bCs/>
          <w:szCs w:val="24"/>
          <w:lang w:val="en-US" w:eastAsia="zh-CN"/>
        </w:rPr>
        <w:t>强调</w:t>
      </w:r>
      <w:r>
        <w:rPr>
          <w:rFonts w:cstheme="minorHAnsi"/>
          <w:bCs/>
          <w:szCs w:val="24"/>
          <w:lang w:val="en-US" w:eastAsia="zh-CN"/>
        </w:rPr>
        <w:t>，从翻译和使用多种语文等角度</w:t>
      </w:r>
      <w:r>
        <w:rPr>
          <w:rFonts w:cstheme="minorHAnsi" w:hint="eastAsia"/>
          <w:bCs/>
          <w:szCs w:val="24"/>
          <w:lang w:val="en-US" w:eastAsia="zh-CN"/>
        </w:rPr>
        <w:t>考虑</w:t>
      </w:r>
      <w:r>
        <w:rPr>
          <w:rFonts w:cstheme="minorHAnsi"/>
          <w:bCs/>
          <w:szCs w:val="24"/>
          <w:lang w:val="en-US" w:eastAsia="zh-CN"/>
        </w:rPr>
        <w:t>，</w:t>
      </w:r>
      <w:r>
        <w:rPr>
          <w:rFonts w:cstheme="minorHAnsi" w:hint="eastAsia"/>
          <w:bCs/>
          <w:szCs w:val="24"/>
          <w:lang w:val="en-US" w:eastAsia="zh-CN"/>
        </w:rPr>
        <w:t>较</w:t>
      </w:r>
      <w:r>
        <w:rPr>
          <w:rFonts w:cstheme="minorHAnsi"/>
          <w:bCs/>
          <w:szCs w:val="24"/>
          <w:lang w:val="en-US" w:eastAsia="zh-CN"/>
        </w:rPr>
        <w:t>为简短、更为精练且重点突出的文件是改进文件制作和提高效率的重要因</w:t>
      </w:r>
      <w:r>
        <w:rPr>
          <w:rFonts w:cstheme="minorHAnsi" w:hint="eastAsia"/>
          <w:bCs/>
          <w:szCs w:val="24"/>
          <w:lang w:val="en-US" w:eastAsia="zh-CN"/>
        </w:rPr>
        <w:t>素</w:t>
      </w:r>
      <w:r>
        <w:rPr>
          <w:rFonts w:cstheme="minorHAnsi"/>
          <w:bCs/>
          <w:szCs w:val="24"/>
          <w:lang w:val="en-US" w:eastAsia="zh-CN"/>
        </w:rPr>
        <w:t>，因此向理事会建议：</w:t>
      </w:r>
    </w:p>
    <w:p w:rsidR="00DA04AB" w:rsidRPr="00C93F73" w:rsidRDefault="00DA04AB" w:rsidP="00DA04AB">
      <w:pPr>
        <w:pStyle w:val="enumlev1"/>
        <w:rPr>
          <w:lang w:val="en-US" w:eastAsia="zh-CN"/>
        </w:rPr>
      </w:pPr>
      <w:r w:rsidRPr="0005168D">
        <w:rPr>
          <w:lang w:val="en-US" w:eastAsia="zh-CN"/>
        </w:rPr>
        <w:t>–</w:t>
      </w:r>
      <w:r>
        <w:rPr>
          <w:lang w:val="en-US" w:eastAsia="zh-CN"/>
        </w:rPr>
        <w:tab/>
      </w:r>
      <w:r>
        <w:rPr>
          <w:rFonts w:hint="eastAsia"/>
          <w:lang w:val="en-US" w:eastAsia="zh-CN"/>
        </w:rPr>
        <w:t>建议</w:t>
      </w:r>
      <w:r>
        <w:rPr>
          <w:lang w:val="en-US" w:eastAsia="zh-CN"/>
        </w:rPr>
        <w:t>各部门顾问组</w:t>
      </w:r>
      <w:r>
        <w:rPr>
          <w:rFonts w:hint="eastAsia"/>
          <w:lang w:val="en-US" w:eastAsia="zh-CN"/>
        </w:rPr>
        <w:t>继续审议</w:t>
      </w:r>
      <w:r>
        <w:rPr>
          <w:lang w:val="en-US" w:eastAsia="zh-CN"/>
        </w:rPr>
        <w:t>将包括在</w:t>
      </w:r>
      <w:r>
        <w:rPr>
          <w:rFonts w:hint="eastAsia"/>
          <w:lang w:val="en-US" w:eastAsia="zh-CN"/>
        </w:rPr>
        <w:t>输出</w:t>
      </w:r>
      <w:r>
        <w:rPr>
          <w:lang w:val="en-US" w:eastAsia="zh-CN"/>
        </w:rPr>
        <w:t>文件中且需翻译的资料类别，并继续考虑减少文件制作成本和文件数量方面的措施</w:t>
      </w:r>
      <w:r>
        <w:rPr>
          <w:rFonts w:hint="eastAsia"/>
          <w:lang w:val="en-US" w:eastAsia="zh-CN"/>
        </w:rPr>
        <w:t>，</w:t>
      </w:r>
      <w:r>
        <w:rPr>
          <w:lang w:val="en-US" w:eastAsia="zh-CN"/>
        </w:rPr>
        <w:t>尤其是在大会和全会方面，并将其作为一项长期项目进行研究；</w:t>
      </w:r>
    </w:p>
    <w:p w:rsidR="00DA04AB" w:rsidRPr="00C93F73" w:rsidRDefault="00DA04AB" w:rsidP="00DA04AB">
      <w:pPr>
        <w:pStyle w:val="enumlev1"/>
        <w:rPr>
          <w:lang w:val="en-US" w:eastAsia="zh-CN"/>
        </w:rPr>
      </w:pPr>
      <w:r w:rsidRPr="0005168D">
        <w:rPr>
          <w:lang w:val="en-US" w:eastAsia="zh-CN"/>
        </w:rPr>
        <w:t>–</w:t>
      </w:r>
      <w:r>
        <w:rPr>
          <w:lang w:val="en-US" w:eastAsia="zh-CN"/>
        </w:rPr>
        <w:tab/>
      </w:r>
      <w:r>
        <w:rPr>
          <w:rFonts w:hint="eastAsia"/>
          <w:lang w:val="en-US" w:eastAsia="zh-CN"/>
        </w:rPr>
        <w:t>敦促</w:t>
      </w:r>
      <w:r>
        <w:rPr>
          <w:lang w:val="en-US" w:eastAsia="zh-CN"/>
        </w:rPr>
        <w:t>成员国和秘书处继续寻</w:t>
      </w:r>
      <w:r>
        <w:rPr>
          <w:rFonts w:hint="eastAsia"/>
          <w:lang w:val="en-US" w:eastAsia="zh-CN"/>
        </w:rPr>
        <w:t>求</w:t>
      </w:r>
      <w:r>
        <w:rPr>
          <w:lang w:val="en-US" w:eastAsia="zh-CN"/>
        </w:rPr>
        <w:t>和</w:t>
      </w:r>
      <w:r>
        <w:rPr>
          <w:rFonts w:hint="eastAsia"/>
          <w:lang w:val="en-US" w:eastAsia="zh-CN"/>
        </w:rPr>
        <w:t>落实</w:t>
      </w:r>
      <w:r>
        <w:rPr>
          <w:lang w:val="en-US" w:eastAsia="zh-CN"/>
        </w:rPr>
        <w:t>适当措施</w:t>
      </w:r>
      <w:r>
        <w:rPr>
          <w:rFonts w:hint="eastAsia"/>
          <w:lang w:val="en-US" w:eastAsia="zh-CN"/>
        </w:rPr>
        <w:t>，</w:t>
      </w:r>
      <w:r>
        <w:rPr>
          <w:lang w:val="en-US" w:eastAsia="zh-CN"/>
        </w:rPr>
        <w:t>以便在不</w:t>
      </w:r>
      <w:r>
        <w:rPr>
          <w:rFonts w:hint="eastAsia"/>
          <w:lang w:val="en-US" w:eastAsia="zh-CN"/>
        </w:rPr>
        <w:t>牺牲服务质量</w:t>
      </w:r>
      <w:r>
        <w:rPr>
          <w:lang w:val="en-US" w:eastAsia="zh-CN"/>
        </w:rPr>
        <w:t>的前提下缩短文</w:t>
      </w:r>
      <w:r>
        <w:rPr>
          <w:rFonts w:hint="eastAsia"/>
          <w:lang w:val="en-US" w:eastAsia="zh-CN"/>
        </w:rPr>
        <w:t>件</w:t>
      </w:r>
      <w:r>
        <w:rPr>
          <w:lang w:val="en-US" w:eastAsia="zh-CN"/>
        </w:rPr>
        <w:t>篇幅并减少文件数量；</w:t>
      </w:r>
    </w:p>
    <w:p w:rsidR="00DA04AB" w:rsidRPr="004E1BEC" w:rsidRDefault="00DA04AB" w:rsidP="00DA04AB">
      <w:pPr>
        <w:pStyle w:val="enumlev1"/>
        <w:rPr>
          <w:lang w:val="en-US" w:eastAsia="zh-CN"/>
        </w:rPr>
      </w:pPr>
      <w:r w:rsidRPr="0005168D">
        <w:rPr>
          <w:lang w:val="en-US" w:eastAsia="zh-CN"/>
        </w:rPr>
        <w:t>–</w:t>
      </w:r>
      <w:r>
        <w:rPr>
          <w:lang w:val="en-US" w:eastAsia="zh-CN"/>
        </w:rPr>
        <w:tab/>
      </w:r>
      <w:r>
        <w:rPr>
          <w:rFonts w:hint="eastAsia"/>
          <w:lang w:val="en-US" w:eastAsia="zh-CN"/>
        </w:rPr>
        <w:t>建议</w:t>
      </w:r>
      <w:r>
        <w:rPr>
          <w:lang w:val="en-US" w:eastAsia="zh-CN"/>
        </w:rPr>
        <w:t>针对不同类型文件的篇幅</w:t>
      </w:r>
      <w:r>
        <w:rPr>
          <w:rFonts w:hint="eastAsia"/>
          <w:lang w:val="en-US" w:eastAsia="zh-CN"/>
        </w:rPr>
        <w:t>和</w:t>
      </w:r>
      <w:r>
        <w:rPr>
          <w:lang w:val="en-US" w:eastAsia="zh-CN"/>
        </w:rPr>
        <w:t>数量</w:t>
      </w:r>
      <w:r>
        <w:rPr>
          <w:rFonts w:hint="eastAsia"/>
          <w:lang w:val="en-US" w:eastAsia="zh-CN"/>
        </w:rPr>
        <w:t>制定</w:t>
      </w:r>
      <w:r>
        <w:rPr>
          <w:lang w:val="en-US" w:eastAsia="zh-CN"/>
        </w:rPr>
        <w:t>适当指标</w:t>
      </w:r>
      <w:r>
        <w:rPr>
          <w:rFonts w:hint="eastAsia"/>
          <w:lang w:val="en-US" w:eastAsia="zh-CN"/>
        </w:rPr>
        <w:t>并</w:t>
      </w:r>
      <w:r>
        <w:rPr>
          <w:lang w:val="en-US" w:eastAsia="zh-CN"/>
        </w:rPr>
        <w:t>进行跟踪，以便监督进展并为持续进行的改进工作提供</w:t>
      </w:r>
      <w:r>
        <w:rPr>
          <w:rFonts w:hint="eastAsia"/>
          <w:lang w:val="en-US" w:eastAsia="zh-CN"/>
        </w:rPr>
        <w:t>激励</w:t>
      </w:r>
      <w:r>
        <w:rPr>
          <w:lang w:val="en-US" w:eastAsia="zh-CN"/>
        </w:rPr>
        <w:t>机</w:t>
      </w:r>
      <w:r>
        <w:rPr>
          <w:rFonts w:hint="eastAsia"/>
          <w:lang w:val="en-US" w:eastAsia="zh-CN"/>
        </w:rPr>
        <w:t>制</w:t>
      </w:r>
      <w:r>
        <w:rPr>
          <w:lang w:val="en-US" w:eastAsia="zh-CN"/>
        </w:rPr>
        <w:t>。</w:t>
      </w:r>
    </w:p>
    <w:p w:rsidR="00DA04AB" w:rsidRPr="005467C9" w:rsidRDefault="00DA04AB" w:rsidP="00DA04AB">
      <w:pPr>
        <w:snapToGrid w:val="0"/>
        <w:spacing w:after="120"/>
        <w:jc w:val="both"/>
        <w:rPr>
          <w:rFonts w:cstheme="minorHAnsi"/>
          <w:b/>
          <w:bCs/>
          <w:szCs w:val="24"/>
          <w:lang w:val="en-US" w:eastAsia="zh-CN"/>
        </w:rPr>
      </w:pPr>
      <w:r>
        <w:rPr>
          <w:rFonts w:cstheme="minorHAnsi"/>
          <w:b/>
          <w:bCs/>
          <w:szCs w:val="24"/>
          <w:lang w:val="en-US" w:eastAsia="zh-CN"/>
        </w:rPr>
        <w:t>vii</w:t>
      </w:r>
      <w:r w:rsidRPr="005467C9">
        <w:rPr>
          <w:rFonts w:cstheme="minorHAnsi"/>
          <w:b/>
          <w:bCs/>
          <w:szCs w:val="24"/>
          <w:lang w:val="en-US" w:eastAsia="zh-CN"/>
        </w:rPr>
        <w:t>)</w:t>
      </w:r>
      <w:r w:rsidRPr="005467C9">
        <w:rPr>
          <w:rFonts w:cstheme="minorHAnsi"/>
          <w:b/>
          <w:bCs/>
          <w:szCs w:val="24"/>
          <w:lang w:val="en-US" w:eastAsia="zh-CN"/>
        </w:rPr>
        <w:tab/>
      </w:r>
      <w:r>
        <w:rPr>
          <w:rFonts w:cstheme="minorHAnsi" w:hint="eastAsia"/>
          <w:b/>
          <w:bCs/>
          <w:szCs w:val="24"/>
          <w:lang w:val="en-US" w:eastAsia="zh-CN"/>
        </w:rPr>
        <w:t>关</w:t>
      </w:r>
      <w:r>
        <w:rPr>
          <w:rFonts w:cstheme="minorHAnsi"/>
          <w:b/>
          <w:bCs/>
          <w:szCs w:val="24"/>
          <w:lang w:val="en-US" w:eastAsia="zh-CN"/>
        </w:rPr>
        <w:t>于在国际电联网站上平等使用六种语文</w:t>
      </w:r>
      <w:r>
        <w:rPr>
          <w:rFonts w:cstheme="minorHAnsi" w:hint="eastAsia"/>
          <w:b/>
          <w:bCs/>
          <w:szCs w:val="24"/>
          <w:lang w:val="en-US" w:eastAsia="zh-CN"/>
        </w:rPr>
        <w:t>的</w:t>
      </w:r>
      <w:r>
        <w:rPr>
          <w:rFonts w:cstheme="minorHAnsi"/>
          <w:b/>
          <w:bCs/>
          <w:szCs w:val="24"/>
          <w:lang w:val="en-US" w:eastAsia="zh-CN"/>
        </w:rPr>
        <w:t>措施</w:t>
      </w:r>
    </w:p>
    <w:p w:rsidR="00DA04AB" w:rsidRPr="00C93F73" w:rsidRDefault="00DA04AB" w:rsidP="00DA04AB">
      <w:pPr>
        <w:snapToGrid w:val="0"/>
        <w:spacing w:after="120"/>
        <w:jc w:val="both"/>
        <w:rPr>
          <w:rFonts w:cstheme="minorHAnsi"/>
          <w:bCs/>
          <w:szCs w:val="24"/>
          <w:lang w:val="en-US" w:eastAsia="zh-CN"/>
        </w:rPr>
      </w:pPr>
      <w:r>
        <w:rPr>
          <w:rFonts w:cstheme="minorHAnsi"/>
          <w:bCs/>
          <w:szCs w:val="24"/>
          <w:lang w:val="en-US" w:eastAsia="zh-CN"/>
        </w:rPr>
        <w:t>2.18</w:t>
      </w:r>
      <w:r w:rsidRPr="005467C9">
        <w:rPr>
          <w:rFonts w:cstheme="minorHAnsi"/>
          <w:bCs/>
          <w:szCs w:val="24"/>
          <w:lang w:val="en-US" w:eastAsia="zh-CN"/>
        </w:rPr>
        <w:tab/>
      </w:r>
      <w:r>
        <w:rPr>
          <w:rFonts w:cstheme="minorHAnsi" w:hint="eastAsia"/>
          <w:bCs/>
          <w:szCs w:val="24"/>
          <w:lang w:val="en-US" w:eastAsia="zh-CN"/>
        </w:rPr>
        <w:t>理事</w:t>
      </w:r>
      <w:r>
        <w:rPr>
          <w:rFonts w:cstheme="minorHAnsi"/>
          <w:bCs/>
          <w:szCs w:val="24"/>
          <w:lang w:val="en-US" w:eastAsia="zh-CN"/>
        </w:rPr>
        <w:t>会</w:t>
      </w:r>
      <w:r>
        <w:rPr>
          <w:rFonts w:cstheme="minorHAnsi" w:hint="eastAsia"/>
          <w:bCs/>
          <w:szCs w:val="24"/>
          <w:lang w:val="en-US" w:eastAsia="zh-CN"/>
        </w:rPr>
        <w:t>20</w:t>
      </w:r>
      <w:r w:rsidRPr="00C93F73">
        <w:rPr>
          <w:rFonts w:cstheme="minorHAnsi"/>
          <w:bCs/>
          <w:szCs w:val="24"/>
          <w:lang w:val="en-US" w:eastAsia="zh-CN"/>
        </w:rPr>
        <w:t>16</w:t>
      </w:r>
      <w:r>
        <w:rPr>
          <w:rFonts w:cstheme="minorHAnsi" w:hint="eastAsia"/>
          <w:bCs/>
          <w:szCs w:val="24"/>
          <w:lang w:val="en-US" w:eastAsia="zh-CN"/>
        </w:rPr>
        <w:t>年</w:t>
      </w:r>
      <w:r>
        <w:rPr>
          <w:rFonts w:cstheme="minorHAnsi"/>
          <w:bCs/>
          <w:szCs w:val="24"/>
          <w:lang w:val="en-US" w:eastAsia="zh-CN"/>
        </w:rPr>
        <w:t>会议在修订</w:t>
      </w:r>
      <w:r>
        <w:rPr>
          <w:rFonts w:cstheme="minorHAnsi" w:hint="eastAsia"/>
          <w:bCs/>
          <w:szCs w:val="24"/>
          <w:lang w:val="en-US" w:eastAsia="zh-CN"/>
        </w:rPr>
        <w:t>第</w:t>
      </w:r>
      <w:r w:rsidRPr="00C93F73">
        <w:rPr>
          <w:rFonts w:cstheme="minorHAnsi"/>
          <w:bCs/>
          <w:szCs w:val="24"/>
          <w:lang w:val="en-US" w:eastAsia="zh-CN"/>
        </w:rPr>
        <w:t>1372</w:t>
      </w:r>
      <w:r>
        <w:rPr>
          <w:rFonts w:cstheme="minorHAnsi" w:hint="eastAsia"/>
          <w:bCs/>
          <w:szCs w:val="24"/>
          <w:lang w:val="en-US" w:eastAsia="zh-CN"/>
        </w:rPr>
        <w:t>号</w:t>
      </w:r>
      <w:r>
        <w:rPr>
          <w:rFonts w:cstheme="minorHAnsi"/>
          <w:bCs/>
          <w:szCs w:val="24"/>
          <w:lang w:val="en-US" w:eastAsia="zh-CN"/>
        </w:rPr>
        <w:t>决议</w:t>
      </w:r>
      <w:r>
        <w:rPr>
          <w:rFonts w:cstheme="minorHAnsi" w:hint="eastAsia"/>
          <w:bCs/>
          <w:szCs w:val="24"/>
          <w:lang w:val="en-US" w:eastAsia="zh-CN"/>
        </w:rPr>
        <w:t>时</w:t>
      </w:r>
      <w:r>
        <w:rPr>
          <w:rFonts w:hint="eastAsia"/>
          <w:lang w:eastAsia="zh-CN"/>
        </w:rPr>
        <w:t>责成秘书长和各局主任：</w:t>
      </w:r>
      <w:r>
        <w:rPr>
          <w:rFonts w:cstheme="minorHAnsi" w:hint="eastAsia"/>
          <w:bCs/>
          <w:szCs w:val="24"/>
          <w:lang w:val="en-US" w:eastAsia="zh-CN"/>
        </w:rPr>
        <w:t>“</w:t>
      </w:r>
      <w:r>
        <w:rPr>
          <w:rFonts w:hint="eastAsia"/>
          <w:lang w:val="en-US" w:eastAsia="zh-CN"/>
        </w:rPr>
        <w:t>向理事会语文工作组报告为确保国际电联网站：</w:t>
      </w:r>
      <w:proofErr w:type="spellStart"/>
      <w:r>
        <w:rPr>
          <w:lang w:val="en-US" w:eastAsia="zh-CN"/>
        </w:rPr>
        <w:t>i</w:t>
      </w:r>
      <w:proofErr w:type="spellEnd"/>
      <w:r>
        <w:rPr>
          <w:lang w:val="en-US" w:eastAsia="zh-CN"/>
        </w:rPr>
        <w:t>) </w:t>
      </w:r>
      <w:r>
        <w:rPr>
          <w:rFonts w:hint="eastAsia"/>
          <w:lang w:val="en-US" w:eastAsia="zh-CN"/>
        </w:rPr>
        <w:t>同时以六种语文发布新的或修改的网页；</w:t>
      </w:r>
      <w:r>
        <w:rPr>
          <w:lang w:val="en-US" w:eastAsia="zh-CN"/>
        </w:rPr>
        <w:t>ii) </w:t>
      </w:r>
      <w:r>
        <w:rPr>
          <w:rFonts w:hint="eastAsia"/>
          <w:lang w:val="en-US" w:eastAsia="zh-CN"/>
        </w:rPr>
        <w:t>实现功能和导航性能平等而在中期内采取的措施”。</w:t>
      </w:r>
    </w:p>
    <w:p w:rsidR="00DA04AB" w:rsidRPr="00C93F73" w:rsidRDefault="00DA04AB" w:rsidP="00DA04AB">
      <w:pPr>
        <w:snapToGrid w:val="0"/>
        <w:spacing w:after="120"/>
        <w:jc w:val="both"/>
        <w:rPr>
          <w:rFonts w:cstheme="minorHAnsi"/>
          <w:bCs/>
          <w:szCs w:val="24"/>
          <w:lang w:val="en-US" w:eastAsia="zh-CN"/>
        </w:rPr>
      </w:pPr>
      <w:r>
        <w:rPr>
          <w:rFonts w:cstheme="minorHAnsi"/>
          <w:bCs/>
          <w:szCs w:val="24"/>
          <w:lang w:val="en-US" w:eastAsia="zh-CN"/>
        </w:rPr>
        <w:t>2.19</w:t>
      </w:r>
      <w:r>
        <w:rPr>
          <w:rFonts w:cstheme="minorHAnsi"/>
          <w:bCs/>
          <w:szCs w:val="24"/>
          <w:lang w:val="en-US" w:eastAsia="zh-CN"/>
        </w:rPr>
        <w:tab/>
      </w:r>
      <w:r>
        <w:rPr>
          <w:rFonts w:cstheme="minorHAnsi" w:hint="eastAsia"/>
          <w:bCs/>
          <w:szCs w:val="24"/>
          <w:lang w:val="en-US" w:eastAsia="zh-CN"/>
        </w:rPr>
        <w:t>针对</w:t>
      </w:r>
      <w:r>
        <w:rPr>
          <w:rFonts w:hint="eastAsia"/>
          <w:lang w:eastAsia="zh-CN"/>
        </w:rPr>
        <w:t>这一要求，成立了国际电联多语文网站特设组，主席由副秘书长担任，代表</w:t>
      </w:r>
      <w:r>
        <w:rPr>
          <w:lang w:eastAsia="zh-CN"/>
        </w:rPr>
        <w:t>包括</w:t>
      </w:r>
      <w:r>
        <w:rPr>
          <w:rFonts w:hint="eastAsia"/>
          <w:lang w:eastAsia="zh-CN"/>
        </w:rPr>
        <w:t>三个局</w:t>
      </w:r>
      <w:r>
        <w:rPr>
          <w:lang w:eastAsia="zh-CN"/>
        </w:rPr>
        <w:t>和</w:t>
      </w:r>
      <w:r>
        <w:rPr>
          <w:rFonts w:hint="eastAsia"/>
          <w:lang w:eastAsia="zh-CN"/>
        </w:rPr>
        <w:t>总秘书处</w:t>
      </w:r>
      <w:r>
        <w:rPr>
          <w:lang w:eastAsia="zh-CN"/>
        </w:rPr>
        <w:t>以及</w:t>
      </w:r>
      <w:r>
        <w:rPr>
          <w:rFonts w:hint="eastAsia"/>
          <w:lang w:eastAsia="zh-CN"/>
        </w:rPr>
        <w:t>参与网页制作的其它工作人员。特设组</w:t>
      </w:r>
      <w:r>
        <w:rPr>
          <w:lang w:eastAsia="zh-CN"/>
        </w:rPr>
        <w:t>于</w:t>
      </w:r>
      <w:r>
        <w:rPr>
          <w:rFonts w:hint="eastAsia"/>
          <w:lang w:eastAsia="zh-CN"/>
        </w:rPr>
        <w:t>2</w:t>
      </w:r>
      <w:r>
        <w:rPr>
          <w:lang w:eastAsia="zh-CN"/>
        </w:rPr>
        <w:t>017</w:t>
      </w:r>
      <w:r>
        <w:rPr>
          <w:lang w:eastAsia="zh-CN"/>
        </w:rPr>
        <w:t>年</w:t>
      </w:r>
      <w:r>
        <w:rPr>
          <w:lang w:eastAsia="zh-CN"/>
        </w:rPr>
        <w:t>3</w:t>
      </w:r>
      <w:r>
        <w:rPr>
          <w:lang w:eastAsia="zh-CN"/>
        </w:rPr>
        <w:t>月举行了最后一次会议</w:t>
      </w:r>
      <w:r>
        <w:rPr>
          <w:rFonts w:hint="eastAsia"/>
          <w:lang w:eastAsia="zh-CN"/>
        </w:rPr>
        <w:t>，</w:t>
      </w:r>
      <w:r>
        <w:rPr>
          <w:lang w:eastAsia="zh-CN"/>
        </w:rPr>
        <w:t>目的是向国际电联所有网站编辑</w:t>
      </w:r>
      <w:r>
        <w:rPr>
          <w:lang w:eastAsia="zh-CN"/>
        </w:rPr>
        <w:t>/</w:t>
      </w:r>
      <w:r>
        <w:rPr>
          <w:lang w:eastAsia="zh-CN"/>
        </w:rPr>
        <w:t>作者提供已向</w:t>
      </w:r>
      <w:r w:rsidRPr="00C93F73">
        <w:rPr>
          <w:rFonts w:cstheme="minorHAnsi"/>
          <w:bCs/>
          <w:szCs w:val="24"/>
          <w:lang w:val="en-US" w:eastAsia="zh-CN"/>
        </w:rPr>
        <w:t>CWG-LANG</w:t>
      </w:r>
      <w:r>
        <w:rPr>
          <w:rFonts w:cstheme="minorHAnsi" w:hint="eastAsia"/>
          <w:bCs/>
          <w:szCs w:val="24"/>
          <w:lang w:val="en-US" w:eastAsia="zh-CN"/>
        </w:rPr>
        <w:t>二</w:t>
      </w:r>
      <w:r>
        <w:rPr>
          <w:rFonts w:cstheme="minorHAnsi"/>
          <w:bCs/>
          <w:szCs w:val="24"/>
          <w:lang w:val="en-US" w:eastAsia="zh-CN"/>
        </w:rPr>
        <w:t>月会议</w:t>
      </w:r>
      <w:r>
        <w:rPr>
          <w:rFonts w:cstheme="minorHAnsi" w:hint="eastAsia"/>
          <w:bCs/>
          <w:szCs w:val="24"/>
          <w:lang w:val="en-US" w:eastAsia="zh-CN"/>
        </w:rPr>
        <w:t>介绍</w:t>
      </w:r>
      <w:r>
        <w:rPr>
          <w:rFonts w:cstheme="minorHAnsi"/>
          <w:bCs/>
          <w:szCs w:val="24"/>
          <w:lang w:val="en-US" w:eastAsia="zh-CN"/>
        </w:rPr>
        <w:t>过的落实上述决议具体要求的相关措施。</w:t>
      </w:r>
    </w:p>
    <w:p w:rsidR="00DA04AB" w:rsidRPr="005467C9" w:rsidRDefault="00DA04AB" w:rsidP="00DA04AB">
      <w:pPr>
        <w:snapToGrid w:val="0"/>
        <w:spacing w:after="120"/>
        <w:jc w:val="both"/>
        <w:rPr>
          <w:rFonts w:cstheme="minorHAnsi"/>
          <w:szCs w:val="24"/>
          <w:lang w:val="en-US" w:eastAsia="zh-CN"/>
        </w:rPr>
      </w:pPr>
      <w:r>
        <w:rPr>
          <w:rFonts w:cstheme="minorHAnsi"/>
          <w:bCs/>
          <w:szCs w:val="24"/>
          <w:lang w:val="en-US" w:eastAsia="zh-CN"/>
        </w:rPr>
        <w:t>2.20</w:t>
      </w:r>
      <w:r>
        <w:rPr>
          <w:rFonts w:cstheme="minorHAnsi"/>
          <w:bCs/>
          <w:szCs w:val="24"/>
          <w:lang w:val="en-US" w:eastAsia="zh-CN"/>
        </w:rPr>
        <w:tab/>
      </w:r>
      <w:r>
        <w:rPr>
          <w:rFonts w:cstheme="minorHAnsi" w:hint="eastAsia"/>
          <w:bCs/>
          <w:szCs w:val="24"/>
          <w:lang w:val="en-US" w:eastAsia="zh-CN"/>
        </w:rPr>
        <w:t>通过</w:t>
      </w:r>
      <w:r>
        <w:rPr>
          <w:rFonts w:cstheme="minorHAnsi"/>
          <w:bCs/>
          <w:szCs w:val="24"/>
          <w:lang w:val="en-US" w:eastAsia="zh-CN"/>
        </w:rPr>
        <w:t>该特设组的工作，</w:t>
      </w:r>
      <w:r>
        <w:rPr>
          <w:rFonts w:cstheme="minorHAnsi" w:hint="eastAsia"/>
          <w:bCs/>
          <w:szCs w:val="24"/>
          <w:lang w:val="en-US" w:eastAsia="zh-CN"/>
        </w:rPr>
        <w:t>设计</w:t>
      </w:r>
      <w:r>
        <w:rPr>
          <w:rFonts w:cstheme="minorHAnsi"/>
          <w:bCs/>
          <w:szCs w:val="24"/>
          <w:lang w:val="en-US" w:eastAsia="zh-CN"/>
        </w:rPr>
        <w:t>并</w:t>
      </w:r>
      <w:r>
        <w:rPr>
          <w:rFonts w:cstheme="minorHAnsi" w:hint="eastAsia"/>
          <w:bCs/>
          <w:szCs w:val="24"/>
          <w:lang w:val="en-US" w:eastAsia="zh-CN"/>
        </w:rPr>
        <w:t>开</w:t>
      </w:r>
      <w:r>
        <w:rPr>
          <w:rFonts w:cstheme="minorHAnsi"/>
          <w:bCs/>
          <w:szCs w:val="24"/>
          <w:lang w:val="en-US" w:eastAsia="zh-CN"/>
        </w:rPr>
        <w:t>发了一</w:t>
      </w:r>
      <w:r>
        <w:rPr>
          <w:rFonts w:cstheme="minorHAnsi" w:hint="eastAsia"/>
          <w:bCs/>
          <w:szCs w:val="24"/>
          <w:lang w:val="en-US" w:eastAsia="zh-CN"/>
        </w:rPr>
        <w:t>种</w:t>
      </w:r>
      <w:r>
        <w:rPr>
          <w:rFonts w:cstheme="minorHAnsi"/>
          <w:bCs/>
          <w:szCs w:val="24"/>
          <w:lang w:val="en-US" w:eastAsia="zh-CN"/>
        </w:rPr>
        <w:t>新的网页翻译内容管理系统</w:t>
      </w:r>
      <w:r>
        <w:rPr>
          <w:rFonts w:cstheme="minorHAnsi" w:hint="eastAsia"/>
          <w:bCs/>
          <w:szCs w:val="24"/>
          <w:lang w:val="en-US" w:eastAsia="zh-CN"/>
        </w:rPr>
        <w:t>（</w:t>
      </w:r>
      <w:r>
        <w:rPr>
          <w:rFonts w:cstheme="minorHAnsi"/>
          <w:bCs/>
          <w:szCs w:val="24"/>
          <w:lang w:val="en-US" w:eastAsia="zh-CN"/>
        </w:rPr>
        <w:t>目前正用于</w:t>
      </w:r>
      <w:r>
        <w:rPr>
          <w:rFonts w:cstheme="minorHAnsi"/>
          <w:bCs/>
          <w:szCs w:val="24"/>
          <w:lang w:val="en-US" w:eastAsia="zh-CN"/>
        </w:rPr>
        <w:t>PP-18</w:t>
      </w:r>
      <w:r>
        <w:rPr>
          <w:rFonts w:cstheme="minorHAnsi" w:hint="eastAsia"/>
          <w:bCs/>
          <w:szCs w:val="24"/>
          <w:lang w:val="en-US" w:eastAsia="zh-CN"/>
        </w:rPr>
        <w:t>网</w:t>
      </w:r>
      <w:r>
        <w:rPr>
          <w:rFonts w:cstheme="minorHAnsi"/>
          <w:bCs/>
          <w:szCs w:val="24"/>
          <w:lang w:val="en-US" w:eastAsia="zh-CN"/>
        </w:rPr>
        <w:t>页的翻译</w:t>
      </w:r>
      <w:r>
        <w:rPr>
          <w:rFonts w:cstheme="minorHAnsi" w:hint="eastAsia"/>
          <w:bCs/>
          <w:szCs w:val="24"/>
          <w:lang w:val="en-US" w:eastAsia="zh-CN"/>
        </w:rPr>
        <w:t>）</w:t>
      </w:r>
      <w:r>
        <w:rPr>
          <w:rFonts w:cstheme="minorHAnsi"/>
          <w:bCs/>
          <w:szCs w:val="24"/>
          <w:lang w:val="en-US" w:eastAsia="zh-CN"/>
        </w:rPr>
        <w:t>，目</w:t>
      </w:r>
      <w:r>
        <w:rPr>
          <w:rFonts w:cstheme="minorHAnsi" w:hint="eastAsia"/>
          <w:bCs/>
          <w:szCs w:val="24"/>
          <w:lang w:val="en-US" w:eastAsia="zh-CN"/>
        </w:rPr>
        <w:t>的</w:t>
      </w:r>
      <w:r>
        <w:rPr>
          <w:rFonts w:cstheme="minorHAnsi"/>
          <w:bCs/>
          <w:szCs w:val="24"/>
          <w:lang w:val="en-US" w:eastAsia="zh-CN"/>
        </w:rPr>
        <w:t>是</w:t>
      </w:r>
      <w:r>
        <w:rPr>
          <w:rFonts w:cstheme="minorHAnsi" w:hint="eastAsia"/>
          <w:bCs/>
          <w:szCs w:val="24"/>
          <w:lang w:val="en-US" w:eastAsia="zh-CN"/>
        </w:rPr>
        <w:t>减</w:t>
      </w:r>
      <w:r>
        <w:rPr>
          <w:rFonts w:cstheme="minorHAnsi"/>
          <w:bCs/>
          <w:szCs w:val="24"/>
          <w:lang w:val="en-US" w:eastAsia="zh-CN"/>
        </w:rPr>
        <w:t>化整个周期中</w:t>
      </w:r>
      <w:r>
        <w:rPr>
          <w:rFonts w:cstheme="minorHAnsi" w:hint="eastAsia"/>
          <w:bCs/>
          <w:szCs w:val="24"/>
          <w:lang w:val="en-US" w:eastAsia="zh-CN"/>
        </w:rPr>
        <w:t>相关</w:t>
      </w:r>
      <w:r>
        <w:rPr>
          <w:rFonts w:cstheme="minorHAnsi"/>
          <w:bCs/>
          <w:szCs w:val="24"/>
          <w:lang w:val="en-US" w:eastAsia="zh-CN"/>
        </w:rPr>
        <w:t>内容的程序，并方便内容提供者将主要</w:t>
      </w:r>
      <w:r>
        <w:rPr>
          <w:rFonts w:cstheme="minorHAnsi" w:hint="eastAsia"/>
          <w:bCs/>
          <w:szCs w:val="24"/>
          <w:lang w:val="en-US" w:eastAsia="zh-CN"/>
        </w:rPr>
        <w:t>精力</w:t>
      </w:r>
      <w:r>
        <w:rPr>
          <w:rFonts w:cstheme="minorHAnsi"/>
          <w:bCs/>
          <w:szCs w:val="24"/>
          <w:lang w:val="en-US" w:eastAsia="zh-CN"/>
        </w:rPr>
        <w:t>放在他们最</w:t>
      </w:r>
      <w:r>
        <w:rPr>
          <w:rFonts w:cstheme="minorHAnsi" w:hint="eastAsia"/>
          <w:bCs/>
          <w:szCs w:val="24"/>
          <w:lang w:val="en-US" w:eastAsia="zh-CN"/>
        </w:rPr>
        <w:t>擅长的具体</w:t>
      </w:r>
      <w:r>
        <w:rPr>
          <w:rFonts w:cstheme="minorHAnsi"/>
          <w:bCs/>
          <w:szCs w:val="24"/>
          <w:lang w:val="en-US" w:eastAsia="zh-CN"/>
        </w:rPr>
        <w:t>工作上。</w:t>
      </w:r>
      <w:r>
        <w:rPr>
          <w:rFonts w:cstheme="minorHAnsi" w:hint="eastAsia"/>
          <w:bCs/>
          <w:szCs w:val="24"/>
          <w:lang w:val="en-US" w:eastAsia="zh-CN"/>
        </w:rPr>
        <w:t>将</w:t>
      </w:r>
      <w:r>
        <w:rPr>
          <w:rFonts w:cstheme="minorHAnsi"/>
          <w:bCs/>
          <w:szCs w:val="24"/>
          <w:lang w:val="en-US" w:eastAsia="zh-CN"/>
        </w:rPr>
        <w:t>利用该系统评估得到使用的</w:t>
      </w:r>
      <w:r>
        <w:rPr>
          <w:rFonts w:cstheme="minorHAnsi" w:hint="eastAsia"/>
          <w:bCs/>
          <w:szCs w:val="24"/>
          <w:lang w:val="en-US" w:eastAsia="zh-CN"/>
        </w:rPr>
        <w:t>I</w:t>
      </w:r>
      <w:r>
        <w:rPr>
          <w:rFonts w:cstheme="minorHAnsi"/>
          <w:bCs/>
          <w:szCs w:val="24"/>
          <w:lang w:val="en-US" w:eastAsia="zh-CN"/>
        </w:rPr>
        <w:t>T</w:t>
      </w:r>
      <w:r>
        <w:rPr>
          <w:rFonts w:cstheme="minorHAnsi" w:hint="eastAsia"/>
          <w:bCs/>
          <w:szCs w:val="24"/>
          <w:lang w:val="en-US" w:eastAsia="zh-CN"/>
        </w:rPr>
        <w:t>（</w:t>
      </w:r>
      <w:r>
        <w:rPr>
          <w:rFonts w:cstheme="minorHAnsi"/>
          <w:bCs/>
          <w:szCs w:val="24"/>
          <w:lang w:val="en-US" w:eastAsia="zh-CN"/>
        </w:rPr>
        <w:t>信息</w:t>
      </w:r>
      <w:r>
        <w:rPr>
          <w:rFonts w:cstheme="minorHAnsi" w:hint="eastAsia"/>
          <w:bCs/>
          <w:szCs w:val="24"/>
          <w:lang w:val="en-US" w:eastAsia="zh-CN"/>
        </w:rPr>
        <w:t>技术</w:t>
      </w:r>
      <w:r>
        <w:rPr>
          <w:rFonts w:cstheme="minorHAnsi"/>
          <w:bCs/>
          <w:szCs w:val="24"/>
          <w:lang w:val="en-US" w:eastAsia="zh-CN"/>
        </w:rPr>
        <w:t>）工具以及为满足国际电联需求</w:t>
      </w:r>
      <w:r>
        <w:rPr>
          <w:rFonts w:cstheme="minorHAnsi" w:hint="eastAsia"/>
          <w:bCs/>
          <w:szCs w:val="24"/>
          <w:lang w:val="en-US" w:eastAsia="zh-CN"/>
        </w:rPr>
        <w:t>而</w:t>
      </w:r>
      <w:r>
        <w:rPr>
          <w:rFonts w:cstheme="minorHAnsi"/>
          <w:bCs/>
          <w:szCs w:val="24"/>
          <w:lang w:val="en-US" w:eastAsia="zh-CN"/>
        </w:rPr>
        <w:t>进行的量身打造成果。</w:t>
      </w:r>
    </w:p>
    <w:p w:rsidR="00DA04AB" w:rsidRPr="00D7563C" w:rsidRDefault="00DA04AB" w:rsidP="00DA04AB">
      <w:pPr>
        <w:snapToGrid w:val="0"/>
        <w:spacing w:after="120"/>
        <w:jc w:val="both"/>
        <w:rPr>
          <w:rFonts w:cstheme="minorHAnsi"/>
          <w:szCs w:val="24"/>
          <w:lang w:val="en-US" w:eastAsia="zh-CN"/>
        </w:rPr>
      </w:pPr>
      <w:r>
        <w:rPr>
          <w:rFonts w:cstheme="minorHAnsi"/>
          <w:bCs/>
          <w:szCs w:val="24"/>
          <w:lang w:val="en-US" w:eastAsia="zh-CN"/>
        </w:rPr>
        <w:t>2.21</w:t>
      </w:r>
      <w:r>
        <w:rPr>
          <w:rFonts w:cstheme="minorHAnsi"/>
          <w:bCs/>
          <w:szCs w:val="24"/>
          <w:lang w:val="en-US" w:eastAsia="zh-CN"/>
        </w:rPr>
        <w:tab/>
      </w:r>
      <w:r w:rsidRPr="005467C9">
        <w:rPr>
          <w:rFonts w:cstheme="minorHAnsi"/>
          <w:bCs/>
          <w:szCs w:val="24"/>
          <w:lang w:val="en-US" w:eastAsia="zh-CN"/>
        </w:rPr>
        <w:t>CWG-LANG</w:t>
      </w:r>
      <w:r>
        <w:rPr>
          <w:rFonts w:cstheme="minorHAnsi" w:hint="eastAsia"/>
          <w:bCs/>
          <w:szCs w:val="24"/>
          <w:lang w:val="en-US" w:eastAsia="zh-CN"/>
        </w:rPr>
        <w:t>建议</w:t>
      </w:r>
      <w:r>
        <w:rPr>
          <w:rFonts w:cstheme="minorHAnsi"/>
          <w:bCs/>
          <w:szCs w:val="24"/>
          <w:lang w:val="en-US" w:eastAsia="zh-CN"/>
        </w:rPr>
        <w:t>理事会</w:t>
      </w:r>
      <w:r>
        <w:rPr>
          <w:rFonts w:cstheme="minorHAnsi" w:hint="eastAsia"/>
          <w:bCs/>
          <w:szCs w:val="24"/>
          <w:lang w:val="en-US" w:eastAsia="zh-CN"/>
        </w:rPr>
        <w:t>责成</w:t>
      </w:r>
      <w:r>
        <w:rPr>
          <w:rFonts w:cstheme="minorHAnsi"/>
          <w:bCs/>
          <w:szCs w:val="24"/>
          <w:lang w:val="en-US" w:eastAsia="zh-CN"/>
        </w:rPr>
        <w:t>秘书处，一</w:t>
      </w:r>
      <w:r>
        <w:rPr>
          <w:rFonts w:cstheme="minorHAnsi" w:hint="eastAsia"/>
          <w:bCs/>
          <w:szCs w:val="24"/>
          <w:lang w:val="en-US" w:eastAsia="zh-CN"/>
        </w:rPr>
        <w:t>旦</w:t>
      </w:r>
      <w:r>
        <w:rPr>
          <w:rFonts w:cstheme="minorHAnsi"/>
          <w:bCs/>
          <w:szCs w:val="24"/>
          <w:lang w:val="en-US" w:eastAsia="zh-CN"/>
        </w:rPr>
        <w:t>新网页翻译内容管理系统最终完成，</w:t>
      </w:r>
      <w:r>
        <w:rPr>
          <w:rFonts w:cstheme="minorHAnsi" w:hint="eastAsia"/>
          <w:bCs/>
          <w:szCs w:val="24"/>
          <w:lang w:val="en-US" w:eastAsia="zh-CN"/>
        </w:rPr>
        <w:t>即</w:t>
      </w:r>
      <w:r>
        <w:rPr>
          <w:rFonts w:cstheme="minorHAnsi"/>
          <w:bCs/>
          <w:szCs w:val="24"/>
          <w:lang w:val="en-US" w:eastAsia="zh-CN"/>
        </w:rPr>
        <w:t>逐渐将其使用扩大到需要进行国际电联六种正式语文翻译的国际电联所有网页</w:t>
      </w:r>
      <w:r>
        <w:rPr>
          <w:rFonts w:cstheme="minorHAnsi" w:hint="eastAsia"/>
          <w:bCs/>
          <w:szCs w:val="24"/>
          <w:lang w:val="en-US" w:eastAsia="zh-CN"/>
        </w:rPr>
        <w:t>中</w:t>
      </w:r>
      <w:r>
        <w:rPr>
          <w:rFonts w:cstheme="minorHAnsi"/>
          <w:bCs/>
          <w:szCs w:val="24"/>
          <w:lang w:val="en-US" w:eastAsia="zh-CN"/>
        </w:rPr>
        <w:t>。</w:t>
      </w:r>
    </w:p>
    <w:p w:rsidR="00DA04AB" w:rsidRPr="00D7563C" w:rsidRDefault="00DA04AB" w:rsidP="00DA04AB">
      <w:pPr>
        <w:keepNext/>
        <w:keepLines/>
        <w:snapToGrid w:val="0"/>
        <w:spacing w:after="120"/>
        <w:jc w:val="both"/>
        <w:rPr>
          <w:rFonts w:cstheme="minorHAnsi"/>
          <w:b/>
          <w:bCs/>
          <w:szCs w:val="24"/>
          <w:lang w:val="en-US" w:eastAsia="zh-CN"/>
        </w:rPr>
      </w:pPr>
      <w:r>
        <w:rPr>
          <w:rFonts w:cstheme="minorHAnsi"/>
          <w:b/>
          <w:bCs/>
          <w:szCs w:val="24"/>
          <w:lang w:val="en-US" w:eastAsia="zh-CN"/>
        </w:rPr>
        <w:t>viii</w:t>
      </w:r>
      <w:r w:rsidRPr="00D7563C">
        <w:rPr>
          <w:rFonts w:cstheme="minorHAnsi"/>
          <w:b/>
          <w:bCs/>
          <w:szCs w:val="24"/>
          <w:lang w:val="en-US" w:eastAsia="zh-CN"/>
        </w:rPr>
        <w:t>)</w:t>
      </w:r>
      <w:r w:rsidRPr="00D7563C">
        <w:rPr>
          <w:rFonts w:cstheme="minorHAnsi"/>
          <w:b/>
          <w:bCs/>
          <w:szCs w:val="24"/>
          <w:lang w:val="en-US" w:eastAsia="zh-CN"/>
        </w:rPr>
        <w:tab/>
      </w:r>
      <w:r>
        <w:rPr>
          <w:rFonts w:cstheme="minorHAnsi" w:hint="eastAsia"/>
          <w:b/>
          <w:bCs/>
          <w:szCs w:val="24"/>
          <w:lang w:val="en-US" w:eastAsia="zh-CN"/>
        </w:rPr>
        <w:t>术</w:t>
      </w:r>
      <w:r>
        <w:rPr>
          <w:rFonts w:cstheme="minorHAnsi"/>
          <w:b/>
          <w:bCs/>
          <w:szCs w:val="24"/>
          <w:lang w:val="en-US" w:eastAsia="zh-CN"/>
        </w:rPr>
        <w:t>语数据库和阿拉伯文的术语项目</w:t>
      </w:r>
    </w:p>
    <w:p w:rsidR="00DA04AB" w:rsidRPr="005467C9" w:rsidRDefault="00DA04AB" w:rsidP="00DE6FB1">
      <w:pPr>
        <w:snapToGrid w:val="0"/>
        <w:spacing w:after="120"/>
        <w:jc w:val="both"/>
        <w:rPr>
          <w:rFonts w:cstheme="minorHAnsi"/>
          <w:bCs/>
          <w:szCs w:val="24"/>
          <w:lang w:val="en-US" w:eastAsia="zh-CN"/>
        </w:rPr>
      </w:pPr>
      <w:r>
        <w:rPr>
          <w:rFonts w:cstheme="minorHAnsi"/>
          <w:szCs w:val="24"/>
          <w:lang w:val="en-US" w:eastAsia="zh-CN"/>
        </w:rPr>
        <w:t>2.22</w:t>
      </w:r>
      <w:r w:rsidRPr="005467C9">
        <w:rPr>
          <w:rFonts w:cstheme="minorHAnsi"/>
          <w:szCs w:val="24"/>
          <w:lang w:val="en-US" w:eastAsia="zh-CN"/>
        </w:rPr>
        <w:tab/>
      </w:r>
      <w:r w:rsidRPr="008777AD">
        <w:rPr>
          <w:rFonts w:cstheme="minorHAnsi"/>
          <w:szCs w:val="24"/>
          <w:lang w:val="en-US" w:eastAsia="zh-CN"/>
        </w:rPr>
        <w:t>2016</w:t>
      </w:r>
      <w:r>
        <w:rPr>
          <w:rFonts w:cstheme="minorHAnsi" w:hint="eastAsia"/>
          <w:szCs w:val="24"/>
          <w:lang w:val="en-US" w:eastAsia="zh-CN"/>
        </w:rPr>
        <w:t>年</w:t>
      </w:r>
      <w:r>
        <w:rPr>
          <w:rFonts w:cstheme="minorHAnsi"/>
          <w:szCs w:val="24"/>
          <w:lang w:val="en-US" w:eastAsia="zh-CN"/>
        </w:rPr>
        <w:t>，成员得到通知，国际电联术语数据</w:t>
      </w:r>
      <w:r>
        <w:rPr>
          <w:rFonts w:cstheme="minorHAnsi" w:hint="eastAsia"/>
          <w:szCs w:val="24"/>
          <w:lang w:val="en-US" w:eastAsia="zh-CN"/>
        </w:rPr>
        <w:t>库</w:t>
      </w:r>
      <w:r>
        <w:rPr>
          <w:rFonts w:cstheme="minorHAnsi"/>
          <w:szCs w:val="24"/>
          <w:lang w:val="en-US" w:eastAsia="zh-CN"/>
        </w:rPr>
        <w:t>中的阿拉伯文词条达到了</w:t>
      </w:r>
      <w:r>
        <w:rPr>
          <w:rFonts w:cstheme="minorHAnsi" w:hint="eastAsia"/>
          <w:szCs w:val="24"/>
          <w:lang w:val="en-US" w:eastAsia="zh-CN"/>
        </w:rPr>
        <w:t>3</w:t>
      </w:r>
      <w:r>
        <w:rPr>
          <w:rFonts w:cstheme="minorHAnsi"/>
          <w:szCs w:val="24"/>
          <w:lang w:val="en-US" w:eastAsia="zh-CN"/>
        </w:rPr>
        <w:t>万条。</w:t>
      </w:r>
      <w:r>
        <w:rPr>
          <w:rFonts w:cstheme="minorHAnsi" w:hint="eastAsia"/>
          <w:szCs w:val="24"/>
          <w:lang w:val="en-US" w:eastAsia="zh-CN"/>
        </w:rPr>
        <w:t>随着这</w:t>
      </w:r>
      <w:r>
        <w:rPr>
          <w:rFonts w:cstheme="minorHAnsi"/>
          <w:szCs w:val="24"/>
          <w:lang w:val="en-US" w:eastAsia="zh-CN"/>
        </w:rPr>
        <w:t>一任务的进行，理事会</w:t>
      </w:r>
      <w:r>
        <w:rPr>
          <w:rFonts w:cstheme="minorHAnsi"/>
          <w:szCs w:val="24"/>
          <w:lang w:val="en-US" w:eastAsia="zh-CN"/>
        </w:rPr>
        <w:t>2008</w:t>
      </w:r>
      <w:r>
        <w:rPr>
          <w:rFonts w:cstheme="minorHAnsi"/>
          <w:szCs w:val="24"/>
          <w:lang w:val="en-US" w:eastAsia="zh-CN"/>
        </w:rPr>
        <w:t>年会议（</w:t>
      </w:r>
      <w:r w:rsidRPr="008777AD">
        <w:rPr>
          <w:rFonts w:cstheme="minorHAnsi"/>
          <w:szCs w:val="24"/>
          <w:lang w:val="en-US" w:eastAsia="zh-CN"/>
        </w:rPr>
        <w:t>C08/59</w:t>
      </w:r>
      <w:r>
        <w:rPr>
          <w:rFonts w:cstheme="minorHAnsi" w:hint="eastAsia"/>
          <w:szCs w:val="24"/>
          <w:lang w:val="en-US" w:eastAsia="zh-CN"/>
        </w:rPr>
        <w:t>号</w:t>
      </w:r>
      <w:r>
        <w:rPr>
          <w:rFonts w:cstheme="minorHAnsi"/>
          <w:szCs w:val="24"/>
          <w:lang w:val="en-US" w:eastAsia="zh-CN"/>
        </w:rPr>
        <w:t>文件）提议的将阿拉伯文、中文和俄文术</w:t>
      </w:r>
      <w:r>
        <w:rPr>
          <w:rFonts w:cstheme="minorHAnsi" w:hint="eastAsia"/>
          <w:szCs w:val="24"/>
          <w:lang w:val="en-US" w:eastAsia="zh-CN"/>
        </w:rPr>
        <w:t>语</w:t>
      </w:r>
      <w:r>
        <w:rPr>
          <w:rFonts w:cstheme="minorHAnsi"/>
          <w:szCs w:val="24"/>
          <w:lang w:val="en-US" w:eastAsia="zh-CN"/>
        </w:rPr>
        <w:t>词条融入统一的中央数据库中的工作完全在预算范围内完成。</w:t>
      </w:r>
    </w:p>
    <w:p w:rsidR="00DA04AB" w:rsidRPr="005467C9" w:rsidRDefault="00DA04AB" w:rsidP="00DA04AB">
      <w:pPr>
        <w:keepNext/>
        <w:keepLines/>
        <w:snapToGrid w:val="0"/>
        <w:spacing w:after="120"/>
        <w:jc w:val="both"/>
        <w:rPr>
          <w:rFonts w:cstheme="minorHAnsi"/>
          <w:bCs/>
          <w:szCs w:val="24"/>
          <w:lang w:val="en-US" w:eastAsia="zh-CN"/>
        </w:rPr>
      </w:pPr>
      <w:r>
        <w:rPr>
          <w:rFonts w:cstheme="minorHAnsi"/>
          <w:b/>
          <w:szCs w:val="24"/>
          <w:lang w:val="en-US" w:eastAsia="zh-CN"/>
        </w:rPr>
        <w:t>i</w:t>
      </w:r>
      <w:r w:rsidRPr="005467C9">
        <w:rPr>
          <w:rFonts w:cstheme="minorHAnsi"/>
          <w:b/>
          <w:szCs w:val="24"/>
          <w:lang w:val="en-US" w:eastAsia="zh-CN"/>
        </w:rPr>
        <w:t>x)</w:t>
      </w:r>
      <w:r w:rsidRPr="005467C9">
        <w:rPr>
          <w:rFonts w:cstheme="minorHAnsi"/>
          <w:b/>
          <w:szCs w:val="24"/>
          <w:lang w:val="en-US" w:eastAsia="zh-CN"/>
        </w:rPr>
        <w:tab/>
      </w:r>
      <w:r>
        <w:rPr>
          <w:rFonts w:cstheme="minorHAnsi" w:hint="eastAsia"/>
          <w:b/>
          <w:szCs w:val="24"/>
          <w:lang w:val="en-US" w:eastAsia="zh-CN"/>
        </w:rPr>
        <w:t>为</w:t>
      </w:r>
      <w:r>
        <w:rPr>
          <w:rFonts w:cstheme="minorHAnsi"/>
          <w:b/>
          <w:szCs w:val="24"/>
          <w:lang w:val="en-US" w:eastAsia="zh-CN"/>
        </w:rPr>
        <w:t>六个语言科提供必要的</w:t>
      </w:r>
      <w:r>
        <w:rPr>
          <w:rFonts w:cstheme="minorHAnsi" w:hint="eastAsia"/>
          <w:b/>
          <w:szCs w:val="24"/>
          <w:lang w:val="en-US" w:eastAsia="zh-CN"/>
        </w:rPr>
        <w:t>训练有</w:t>
      </w:r>
      <w:r>
        <w:rPr>
          <w:rFonts w:cstheme="minorHAnsi"/>
          <w:b/>
          <w:szCs w:val="24"/>
          <w:lang w:val="en-US" w:eastAsia="zh-CN"/>
        </w:rPr>
        <w:t>素的工作人员和工具</w:t>
      </w:r>
    </w:p>
    <w:p w:rsidR="00DA04AB" w:rsidRPr="005467C9" w:rsidRDefault="00DA04AB" w:rsidP="00DA04AB">
      <w:pPr>
        <w:snapToGrid w:val="0"/>
        <w:spacing w:after="120"/>
        <w:jc w:val="both"/>
        <w:rPr>
          <w:rFonts w:cstheme="minorHAnsi"/>
          <w:szCs w:val="24"/>
          <w:lang w:val="en-US" w:eastAsia="zh-CN"/>
        </w:rPr>
      </w:pPr>
      <w:r>
        <w:rPr>
          <w:rFonts w:cstheme="minorHAnsi"/>
          <w:szCs w:val="24"/>
          <w:lang w:val="en-US" w:eastAsia="zh-CN"/>
        </w:rPr>
        <w:t>2.23</w:t>
      </w:r>
      <w:r w:rsidRPr="005467C9">
        <w:rPr>
          <w:rFonts w:cstheme="minorHAnsi"/>
          <w:szCs w:val="24"/>
          <w:lang w:val="en-US" w:eastAsia="zh-CN"/>
        </w:rPr>
        <w:tab/>
      </w:r>
      <w:r>
        <w:rPr>
          <w:rFonts w:cstheme="minorHAnsi" w:hint="eastAsia"/>
          <w:szCs w:val="24"/>
          <w:lang w:val="en-US" w:eastAsia="zh-CN"/>
        </w:rPr>
        <w:t>国</w:t>
      </w:r>
      <w:r>
        <w:rPr>
          <w:rFonts w:cstheme="minorHAnsi"/>
          <w:szCs w:val="24"/>
          <w:lang w:val="en-US" w:eastAsia="zh-CN"/>
        </w:rPr>
        <w:t>际电联通过参加国际语言安排、文件制作和出版（</w:t>
      </w:r>
      <w:r w:rsidRPr="008777AD">
        <w:rPr>
          <w:rFonts w:cstheme="minorHAnsi"/>
          <w:szCs w:val="24"/>
          <w:lang w:val="en-US" w:eastAsia="zh-CN"/>
        </w:rPr>
        <w:t>IAMLADP</w:t>
      </w:r>
      <w:r>
        <w:rPr>
          <w:rFonts w:cstheme="minorHAnsi" w:hint="eastAsia"/>
          <w:szCs w:val="24"/>
          <w:lang w:val="en-US" w:eastAsia="zh-CN"/>
        </w:rPr>
        <w:t>）</w:t>
      </w:r>
      <w:r>
        <w:rPr>
          <w:rFonts w:cstheme="minorHAnsi"/>
          <w:szCs w:val="24"/>
          <w:lang w:val="en-US" w:eastAsia="zh-CN"/>
        </w:rPr>
        <w:t>年度会议和国际计算机辅助翻译和术</w:t>
      </w:r>
      <w:r>
        <w:rPr>
          <w:rFonts w:cstheme="minorHAnsi" w:hint="eastAsia"/>
          <w:szCs w:val="24"/>
          <w:lang w:val="en-US" w:eastAsia="zh-CN"/>
        </w:rPr>
        <w:t>语（</w:t>
      </w:r>
      <w:r w:rsidRPr="008777AD">
        <w:rPr>
          <w:rFonts w:cstheme="minorHAnsi"/>
          <w:szCs w:val="24"/>
          <w:lang w:val="en-US" w:eastAsia="zh-CN"/>
        </w:rPr>
        <w:t>JIAMCATT</w:t>
      </w:r>
      <w:r>
        <w:rPr>
          <w:rFonts w:cstheme="minorHAnsi" w:hint="eastAsia"/>
          <w:szCs w:val="24"/>
          <w:lang w:val="en-US" w:eastAsia="zh-CN"/>
        </w:rPr>
        <w:t>）</w:t>
      </w:r>
      <w:r>
        <w:rPr>
          <w:rFonts w:cstheme="minorHAnsi"/>
          <w:szCs w:val="24"/>
          <w:lang w:val="en-US" w:eastAsia="zh-CN"/>
        </w:rPr>
        <w:t>年度会议，调整了其</w:t>
      </w:r>
      <w:r>
        <w:rPr>
          <w:rFonts w:cstheme="minorHAnsi" w:hint="eastAsia"/>
          <w:szCs w:val="24"/>
          <w:lang w:val="en-US" w:eastAsia="zh-CN"/>
        </w:rPr>
        <w:t>业务</w:t>
      </w:r>
      <w:r>
        <w:rPr>
          <w:rFonts w:cstheme="minorHAnsi"/>
          <w:szCs w:val="24"/>
          <w:lang w:val="en-US" w:eastAsia="zh-CN"/>
        </w:rPr>
        <w:t>模式和程序，以便在如下若干关键性领域采用</w:t>
      </w:r>
      <w:r w:rsidRPr="008777AD">
        <w:rPr>
          <w:rFonts w:cstheme="minorHAnsi"/>
          <w:szCs w:val="24"/>
          <w:lang w:val="en-US" w:eastAsia="zh-CN"/>
        </w:rPr>
        <w:t>IAMLADP</w:t>
      </w:r>
      <w:r>
        <w:rPr>
          <w:rFonts w:cstheme="minorHAnsi" w:hint="eastAsia"/>
          <w:szCs w:val="24"/>
          <w:lang w:val="en-US" w:eastAsia="zh-CN"/>
        </w:rPr>
        <w:t>建议</w:t>
      </w:r>
      <w:r>
        <w:rPr>
          <w:rFonts w:cstheme="minorHAnsi"/>
          <w:szCs w:val="24"/>
          <w:lang w:val="en-US" w:eastAsia="zh-CN"/>
        </w:rPr>
        <w:t>的</w:t>
      </w:r>
      <w:r>
        <w:rPr>
          <w:rFonts w:cstheme="minorHAnsi" w:hint="eastAsia"/>
          <w:szCs w:val="24"/>
          <w:lang w:val="en-US" w:eastAsia="zh-CN"/>
        </w:rPr>
        <w:t>做法</w:t>
      </w:r>
      <w:r>
        <w:rPr>
          <w:rFonts w:cstheme="minorHAnsi"/>
          <w:szCs w:val="24"/>
          <w:lang w:val="en-US" w:eastAsia="zh-CN"/>
        </w:rPr>
        <w:t>：笔译服务科的组织结构和人员配备、固定</w:t>
      </w:r>
      <w:r>
        <w:rPr>
          <w:rFonts w:cstheme="minorHAnsi" w:hint="eastAsia"/>
          <w:szCs w:val="24"/>
          <w:lang w:val="en-US" w:eastAsia="zh-CN"/>
        </w:rPr>
        <w:t>/</w:t>
      </w:r>
      <w:r>
        <w:rPr>
          <w:rFonts w:cstheme="minorHAnsi"/>
          <w:szCs w:val="24"/>
          <w:lang w:val="en-US" w:eastAsia="zh-CN"/>
        </w:rPr>
        <w:t>临时</w:t>
      </w:r>
      <w:r>
        <w:rPr>
          <w:rFonts w:cstheme="minorHAnsi"/>
          <w:szCs w:val="24"/>
          <w:lang w:val="en-US" w:eastAsia="zh-CN"/>
        </w:rPr>
        <w:t>/</w:t>
      </w:r>
      <w:r>
        <w:rPr>
          <w:rFonts w:cstheme="minorHAnsi"/>
          <w:szCs w:val="24"/>
          <w:lang w:val="en-US" w:eastAsia="zh-CN"/>
        </w:rPr>
        <w:t>外部资源的最佳组合，外包</w:t>
      </w:r>
      <w:r>
        <w:rPr>
          <w:rFonts w:cstheme="minorHAnsi" w:hint="eastAsia"/>
          <w:szCs w:val="24"/>
          <w:lang w:val="en-US" w:eastAsia="zh-CN"/>
        </w:rPr>
        <w:t>比例</w:t>
      </w:r>
      <w:r>
        <w:rPr>
          <w:rFonts w:cstheme="minorHAnsi"/>
          <w:szCs w:val="24"/>
          <w:lang w:val="en-US" w:eastAsia="zh-CN"/>
        </w:rPr>
        <w:t>等。</w:t>
      </w:r>
    </w:p>
    <w:p w:rsidR="00DA04AB" w:rsidRPr="004E1BEC" w:rsidRDefault="00DA04AB" w:rsidP="00DA04AB">
      <w:pPr>
        <w:snapToGrid w:val="0"/>
        <w:spacing w:after="120"/>
        <w:jc w:val="both"/>
        <w:rPr>
          <w:rFonts w:cstheme="minorHAnsi"/>
          <w:bCs/>
          <w:szCs w:val="24"/>
          <w:lang w:val="en-US" w:eastAsia="zh-CN"/>
        </w:rPr>
      </w:pPr>
      <w:r>
        <w:rPr>
          <w:rFonts w:cstheme="minorHAnsi"/>
          <w:szCs w:val="24"/>
          <w:lang w:val="en-US" w:eastAsia="zh-CN"/>
        </w:rPr>
        <w:t>2.24</w:t>
      </w:r>
      <w:r>
        <w:rPr>
          <w:rFonts w:cstheme="minorHAnsi"/>
          <w:szCs w:val="24"/>
          <w:lang w:val="en-US" w:eastAsia="zh-CN"/>
        </w:rPr>
        <w:tab/>
      </w:r>
      <w:r w:rsidRPr="005467C9">
        <w:rPr>
          <w:rFonts w:cstheme="minorHAnsi"/>
          <w:szCs w:val="24"/>
          <w:lang w:val="en-US" w:eastAsia="zh-CN"/>
        </w:rPr>
        <w:t>CWG-LANG</w:t>
      </w:r>
      <w:r>
        <w:rPr>
          <w:rFonts w:cstheme="minorHAnsi" w:hint="eastAsia"/>
          <w:szCs w:val="24"/>
          <w:lang w:val="en-US" w:eastAsia="zh-CN"/>
        </w:rPr>
        <w:t>建议</w:t>
      </w:r>
      <w:r>
        <w:rPr>
          <w:rFonts w:cstheme="minorHAnsi"/>
          <w:szCs w:val="24"/>
          <w:lang w:val="en-US" w:eastAsia="zh-CN"/>
        </w:rPr>
        <w:t>理事会责成秘书处继续参加</w:t>
      </w:r>
      <w:r>
        <w:rPr>
          <w:rFonts w:cstheme="minorHAnsi"/>
          <w:bCs/>
          <w:szCs w:val="24"/>
          <w:lang w:val="en-US" w:eastAsia="zh-CN"/>
        </w:rPr>
        <w:t>IAMLADP</w:t>
      </w:r>
      <w:r>
        <w:rPr>
          <w:rFonts w:cstheme="minorHAnsi" w:hint="eastAsia"/>
          <w:bCs/>
          <w:szCs w:val="24"/>
          <w:lang w:val="en-US" w:eastAsia="zh-CN"/>
        </w:rPr>
        <w:t>和</w:t>
      </w:r>
      <w:r>
        <w:rPr>
          <w:rFonts w:cstheme="minorHAnsi"/>
          <w:bCs/>
          <w:szCs w:val="24"/>
          <w:lang w:val="en-US" w:eastAsia="zh-CN"/>
        </w:rPr>
        <w:t>JIAMCATT</w:t>
      </w:r>
      <w:r>
        <w:rPr>
          <w:rFonts w:cstheme="minorHAnsi" w:hint="eastAsia"/>
          <w:bCs/>
          <w:szCs w:val="24"/>
          <w:lang w:val="en-US" w:eastAsia="zh-CN"/>
        </w:rPr>
        <w:t>的会议，</w:t>
      </w:r>
      <w:r>
        <w:rPr>
          <w:rFonts w:cstheme="minorHAnsi"/>
          <w:bCs/>
          <w:szCs w:val="24"/>
          <w:lang w:val="en-US" w:eastAsia="zh-CN"/>
        </w:rPr>
        <w:t>并酌情调整其程序，以符合</w:t>
      </w:r>
      <w:r w:rsidRPr="008777AD">
        <w:rPr>
          <w:rFonts w:cstheme="minorHAnsi"/>
          <w:bCs/>
          <w:szCs w:val="24"/>
          <w:lang w:val="en-US" w:eastAsia="zh-CN"/>
        </w:rPr>
        <w:t>IAMLADP</w:t>
      </w:r>
      <w:r>
        <w:rPr>
          <w:rFonts w:cstheme="minorHAnsi" w:hint="eastAsia"/>
          <w:bCs/>
          <w:szCs w:val="24"/>
          <w:lang w:val="en-US" w:eastAsia="zh-CN"/>
        </w:rPr>
        <w:t>建议</w:t>
      </w:r>
      <w:r>
        <w:rPr>
          <w:rFonts w:cstheme="minorHAnsi"/>
          <w:bCs/>
          <w:szCs w:val="24"/>
          <w:lang w:val="en-US" w:eastAsia="zh-CN"/>
        </w:rPr>
        <w:t>的相关做法。</w:t>
      </w:r>
    </w:p>
    <w:p w:rsidR="00DA04AB" w:rsidRPr="005467C9" w:rsidRDefault="00DA04AB" w:rsidP="00DA04AB">
      <w:pPr>
        <w:pStyle w:val="Heading1"/>
      </w:pPr>
      <w:r>
        <w:t>3</w:t>
      </w:r>
      <w:r w:rsidRPr="005467C9">
        <w:tab/>
      </w:r>
      <w:r>
        <w:rPr>
          <w:rFonts w:hint="eastAsia"/>
          <w:lang w:eastAsia="zh-CN"/>
        </w:rPr>
        <w:t>未来</w:t>
      </w:r>
      <w:r>
        <w:rPr>
          <w:lang w:eastAsia="zh-CN"/>
        </w:rPr>
        <w:t>工作</w:t>
      </w:r>
    </w:p>
    <w:p w:rsidR="00DA04AB" w:rsidRDefault="00DA04AB" w:rsidP="00DA04AB">
      <w:pPr>
        <w:snapToGrid w:val="0"/>
        <w:spacing w:after="120"/>
        <w:ind w:firstLineChars="200" w:firstLine="480"/>
        <w:jc w:val="both"/>
        <w:rPr>
          <w:rFonts w:cstheme="minorHAnsi"/>
          <w:szCs w:val="24"/>
          <w:lang w:val="en-US"/>
        </w:rPr>
      </w:pPr>
      <w:r>
        <w:rPr>
          <w:rFonts w:cstheme="minorHAnsi" w:hint="eastAsia"/>
          <w:szCs w:val="24"/>
          <w:lang w:val="en-US" w:eastAsia="zh-CN"/>
        </w:rPr>
        <w:t>本</w:t>
      </w:r>
      <w:r>
        <w:rPr>
          <w:rFonts w:cstheme="minorHAnsi"/>
          <w:szCs w:val="24"/>
          <w:lang w:val="en-US" w:eastAsia="zh-CN"/>
        </w:rPr>
        <w:t>报告的提交表明</w:t>
      </w:r>
      <w:r w:rsidRPr="005467C9">
        <w:rPr>
          <w:rFonts w:cstheme="minorHAnsi"/>
          <w:szCs w:val="24"/>
          <w:lang w:val="en-US"/>
        </w:rPr>
        <w:t>CWG-LANG</w:t>
      </w:r>
      <w:r>
        <w:rPr>
          <w:rFonts w:cstheme="minorHAnsi" w:hint="eastAsia"/>
          <w:szCs w:val="24"/>
          <w:lang w:val="en-US" w:eastAsia="zh-CN"/>
        </w:rPr>
        <w:t>已</w:t>
      </w:r>
      <w:r>
        <w:rPr>
          <w:rFonts w:cstheme="minorHAnsi"/>
          <w:szCs w:val="24"/>
          <w:lang w:val="en-US" w:eastAsia="zh-CN"/>
        </w:rPr>
        <w:t>完成其当前</w:t>
      </w:r>
      <w:r>
        <w:rPr>
          <w:rFonts w:cstheme="minorHAnsi" w:hint="eastAsia"/>
          <w:szCs w:val="24"/>
          <w:lang w:val="en-US" w:eastAsia="zh-CN"/>
        </w:rPr>
        <w:t>PP</w:t>
      </w:r>
      <w:r>
        <w:rPr>
          <w:rFonts w:cstheme="minorHAnsi" w:hint="eastAsia"/>
          <w:szCs w:val="24"/>
          <w:lang w:val="en-US" w:eastAsia="zh-CN"/>
        </w:rPr>
        <w:t>周</w:t>
      </w:r>
      <w:r>
        <w:rPr>
          <w:rFonts w:cstheme="minorHAnsi"/>
          <w:szCs w:val="24"/>
          <w:lang w:val="en-US" w:eastAsia="zh-CN"/>
        </w:rPr>
        <w:t>期的工作。</w:t>
      </w:r>
    </w:p>
    <w:p w:rsidR="00DA04AB" w:rsidRPr="00DA04AB" w:rsidRDefault="00DA04AB" w:rsidP="0032202E">
      <w:pPr>
        <w:pStyle w:val="Reasons"/>
        <w:rPr>
          <w:lang w:eastAsia="zh-CN"/>
        </w:rPr>
      </w:pPr>
    </w:p>
    <w:p w:rsidR="00DE1CDC" w:rsidRDefault="00DE1CDC">
      <w:pPr>
        <w:jc w:val="center"/>
      </w:pPr>
      <w:r>
        <w:t>______________</w:t>
      </w:r>
    </w:p>
    <w:p w:rsidR="00476923" w:rsidRPr="00DE1CDC" w:rsidRDefault="00476923" w:rsidP="00231ABC">
      <w:pPr>
        <w:rPr>
          <w:lang w:eastAsia="zh-CN"/>
        </w:rPr>
      </w:pPr>
    </w:p>
    <w:sectPr w:rsidR="00476923" w:rsidRPr="00DE1CDC" w:rsidSect="00BA20B6">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F8" w:rsidRDefault="000234F8">
      <w:r>
        <w:separator/>
      </w:r>
    </w:p>
  </w:endnote>
  <w:endnote w:type="continuationSeparator" w:id="0">
    <w:p w:rsidR="000234F8" w:rsidRDefault="0002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7B558F" w:rsidP="00DA04AB">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F8" w:rsidRDefault="000234F8">
      <w:r>
        <w:t>____________________</w:t>
      </w:r>
    </w:p>
  </w:footnote>
  <w:footnote w:type="continuationSeparator" w:id="0">
    <w:p w:rsidR="000234F8" w:rsidRDefault="000234F8">
      <w:r>
        <w:continuationSeparator/>
      </w:r>
    </w:p>
  </w:footnote>
  <w:footnote w:id="1">
    <w:p w:rsidR="00DA04AB" w:rsidRPr="0085016B" w:rsidRDefault="00DA04AB" w:rsidP="00DA04AB">
      <w:pPr>
        <w:pStyle w:val="FootnoteText"/>
        <w:rPr>
          <w:lang w:val="en-US"/>
        </w:rPr>
      </w:pPr>
      <w:r>
        <w:rPr>
          <w:rStyle w:val="FootnoteReference"/>
        </w:rPr>
        <w:footnoteRef/>
      </w:r>
      <w:r>
        <w:t xml:space="preserve"> </w:t>
      </w:r>
      <w:r>
        <w:rPr>
          <w:rFonts w:hint="eastAsia"/>
          <w:lang w:eastAsia="zh-CN"/>
        </w:rPr>
        <w:t>由</w:t>
      </w:r>
      <w:r>
        <w:rPr>
          <w:lang w:eastAsia="zh-CN"/>
        </w:rPr>
        <w:t>秘书处监督和协助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6D76C0">
      <w:rPr>
        <w:noProof/>
      </w:rPr>
      <w:t>7</w:t>
    </w:r>
    <w:r>
      <w:fldChar w:fldCharType="end"/>
    </w:r>
  </w:p>
  <w:p w:rsidR="00C710E5" w:rsidRPr="00C710E5" w:rsidRDefault="00C710E5" w:rsidP="000C0900">
    <w:pPr>
      <w:pStyle w:val="Header"/>
    </w:pPr>
    <w:r>
      <w:t>PP1</w:t>
    </w:r>
    <w:r w:rsidR="009D6EA5">
      <w:t>8</w:t>
    </w:r>
    <w:r w:rsidR="00DA04AB">
      <w:t>/3</w:t>
    </w:r>
    <w:r w:rsidR="00DA04AB">
      <w:rPr>
        <w:rFonts w:hint="eastAsia"/>
        <w:lang w:eastAsia="zh-CN"/>
      </w:rPr>
      <w:t>2</w:t>
    </w:r>
    <w:r w:rsidR="000C090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36E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E2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AE9A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62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A6A4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345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663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A6CE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8E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7CB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E8C5660"/>
    <w:multiLevelType w:val="hybridMultilevel"/>
    <w:tmpl w:val="ACB661FA"/>
    <w:lvl w:ilvl="0" w:tplc="85022D48">
      <w:start w:val="1"/>
      <w:numFmt w:val="lowerRoman"/>
      <w:lvlText w:val="%1)"/>
      <w:lvlJc w:val="left"/>
      <w:pPr>
        <w:ind w:left="720" w:hanging="720"/>
      </w:pPr>
      <w:rPr>
        <w:rFonts w:hint="default"/>
        <w:b/>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585254"/>
    <w:multiLevelType w:val="hybridMultilevel"/>
    <w:tmpl w:val="A55C5DAA"/>
    <w:lvl w:ilvl="0" w:tplc="08090001">
      <w:start w:val="1"/>
      <w:numFmt w:val="bullet"/>
      <w:lvlText w:val=""/>
      <w:lvlJc w:val="left"/>
      <w:pPr>
        <w:ind w:left="1080" w:hanging="360"/>
      </w:pPr>
      <w:rPr>
        <w:rFonts w:ascii="Symbol" w:hAnsi="Symbol" w:hint="default"/>
      </w:rPr>
    </w:lvl>
    <w:lvl w:ilvl="1" w:tplc="A06A9DC0">
      <w:start w:val="1"/>
      <w:numFmt w:val="bullet"/>
      <w:lvlText w:val="o"/>
      <w:lvlJc w:val="left"/>
      <w:pPr>
        <w:ind w:left="1800" w:hanging="360"/>
      </w:pPr>
      <w:rPr>
        <w:rFonts w:ascii="Courier New" w:hAnsi="Courier New" w:cs="Courier New" w:hint="default"/>
        <w:lang w:val="en-G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5"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651AD3"/>
    <w:multiLevelType w:val="hybridMultilevel"/>
    <w:tmpl w:val="C4B036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405420E2"/>
    <w:multiLevelType w:val="hybridMultilevel"/>
    <w:tmpl w:val="42CE3D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53373A1"/>
    <w:multiLevelType w:val="multilevel"/>
    <w:tmpl w:val="5AE68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2266ED"/>
    <w:multiLevelType w:val="hybridMultilevel"/>
    <w:tmpl w:val="E36A1F58"/>
    <w:lvl w:ilvl="0" w:tplc="20828286">
      <w:start w:val="23"/>
      <w:numFmt w:val="bullet"/>
      <w:lvlText w:val="-"/>
      <w:lvlJc w:val="left"/>
      <w:pPr>
        <w:ind w:left="720" w:hanging="360"/>
      </w:pPr>
      <w:rPr>
        <w:rFonts w:ascii="Calibri" w:eastAsia="SimHei" w:hAnsi="Calibri" w:cs="Simplified Arabic" w:hint="default"/>
      </w:rPr>
    </w:lvl>
    <w:lvl w:ilvl="1" w:tplc="E0666248" w:tentative="1">
      <w:start w:val="1"/>
      <w:numFmt w:val="bullet"/>
      <w:lvlText w:val="o"/>
      <w:lvlJc w:val="left"/>
      <w:pPr>
        <w:ind w:left="1440" w:hanging="360"/>
      </w:pPr>
      <w:rPr>
        <w:rFonts w:ascii="Courier New" w:hAnsi="Courier New" w:cs="Courier New" w:hint="default"/>
      </w:rPr>
    </w:lvl>
    <w:lvl w:ilvl="2" w:tplc="FD4ABE88" w:tentative="1">
      <w:start w:val="1"/>
      <w:numFmt w:val="bullet"/>
      <w:lvlText w:val=""/>
      <w:lvlJc w:val="left"/>
      <w:pPr>
        <w:ind w:left="2160" w:hanging="360"/>
      </w:pPr>
      <w:rPr>
        <w:rFonts w:ascii="Wingdings" w:hAnsi="Wingdings" w:hint="default"/>
      </w:rPr>
    </w:lvl>
    <w:lvl w:ilvl="3" w:tplc="DCC27746" w:tentative="1">
      <w:start w:val="1"/>
      <w:numFmt w:val="bullet"/>
      <w:lvlText w:val=""/>
      <w:lvlJc w:val="left"/>
      <w:pPr>
        <w:ind w:left="2880" w:hanging="360"/>
      </w:pPr>
      <w:rPr>
        <w:rFonts w:ascii="Symbol" w:hAnsi="Symbol" w:hint="default"/>
      </w:rPr>
    </w:lvl>
    <w:lvl w:ilvl="4" w:tplc="37C00B84" w:tentative="1">
      <w:start w:val="1"/>
      <w:numFmt w:val="bullet"/>
      <w:lvlText w:val="o"/>
      <w:lvlJc w:val="left"/>
      <w:pPr>
        <w:ind w:left="3600" w:hanging="360"/>
      </w:pPr>
      <w:rPr>
        <w:rFonts w:ascii="Courier New" w:hAnsi="Courier New" w:cs="Courier New" w:hint="default"/>
      </w:rPr>
    </w:lvl>
    <w:lvl w:ilvl="5" w:tplc="064036AE" w:tentative="1">
      <w:start w:val="1"/>
      <w:numFmt w:val="bullet"/>
      <w:lvlText w:val=""/>
      <w:lvlJc w:val="left"/>
      <w:pPr>
        <w:ind w:left="4320" w:hanging="360"/>
      </w:pPr>
      <w:rPr>
        <w:rFonts w:ascii="Wingdings" w:hAnsi="Wingdings" w:hint="default"/>
      </w:rPr>
    </w:lvl>
    <w:lvl w:ilvl="6" w:tplc="101A2DAA" w:tentative="1">
      <w:start w:val="1"/>
      <w:numFmt w:val="bullet"/>
      <w:lvlText w:val=""/>
      <w:lvlJc w:val="left"/>
      <w:pPr>
        <w:ind w:left="5040" w:hanging="360"/>
      </w:pPr>
      <w:rPr>
        <w:rFonts w:ascii="Symbol" w:hAnsi="Symbol" w:hint="default"/>
      </w:rPr>
    </w:lvl>
    <w:lvl w:ilvl="7" w:tplc="1F66FC42" w:tentative="1">
      <w:start w:val="1"/>
      <w:numFmt w:val="bullet"/>
      <w:lvlText w:val="o"/>
      <w:lvlJc w:val="left"/>
      <w:pPr>
        <w:ind w:left="5760" w:hanging="360"/>
      </w:pPr>
      <w:rPr>
        <w:rFonts w:ascii="Courier New" w:hAnsi="Courier New" w:cs="Courier New" w:hint="default"/>
      </w:rPr>
    </w:lvl>
    <w:lvl w:ilvl="8" w:tplc="00EE2126" w:tentative="1">
      <w:start w:val="1"/>
      <w:numFmt w:val="bullet"/>
      <w:lvlText w:val=""/>
      <w:lvlJc w:val="left"/>
      <w:pPr>
        <w:ind w:left="6480" w:hanging="360"/>
      </w:pPr>
      <w:rPr>
        <w:rFonts w:ascii="Wingdings" w:hAnsi="Wingdings" w:hint="default"/>
      </w:rPr>
    </w:lvl>
  </w:abstractNum>
  <w:abstractNum w:abstractNumId="26"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52F34D1"/>
    <w:multiLevelType w:val="hybridMultilevel"/>
    <w:tmpl w:val="F56607D2"/>
    <w:lvl w:ilvl="0" w:tplc="E24062D6">
      <w:start w:val="1"/>
      <w:numFmt w:val="lowerLetter"/>
      <w:lvlText w:val="%1)"/>
      <w:lvlJc w:val="left"/>
      <w:pPr>
        <w:ind w:left="720" w:hanging="360"/>
      </w:pPr>
    </w:lvl>
    <w:lvl w:ilvl="1" w:tplc="0B6C7EDE">
      <w:start w:val="1"/>
      <w:numFmt w:val="lowerLetter"/>
      <w:lvlText w:val="%2."/>
      <w:lvlJc w:val="left"/>
      <w:pPr>
        <w:ind w:left="1440" w:hanging="360"/>
      </w:pPr>
    </w:lvl>
    <w:lvl w:ilvl="2" w:tplc="688E9B04">
      <w:start w:val="1"/>
      <w:numFmt w:val="lowerRoman"/>
      <w:lvlText w:val="%3."/>
      <w:lvlJc w:val="right"/>
      <w:pPr>
        <w:ind w:left="2160" w:hanging="180"/>
      </w:pPr>
    </w:lvl>
    <w:lvl w:ilvl="3" w:tplc="57E0929E">
      <w:start w:val="1"/>
      <w:numFmt w:val="decimal"/>
      <w:lvlText w:val="%4."/>
      <w:lvlJc w:val="left"/>
      <w:pPr>
        <w:ind w:left="2880" w:hanging="360"/>
      </w:pPr>
    </w:lvl>
    <w:lvl w:ilvl="4" w:tplc="1F8A3CA4">
      <w:start w:val="1"/>
      <w:numFmt w:val="lowerLetter"/>
      <w:lvlText w:val="%5."/>
      <w:lvlJc w:val="left"/>
      <w:pPr>
        <w:ind w:left="3600" w:hanging="360"/>
      </w:pPr>
    </w:lvl>
    <w:lvl w:ilvl="5" w:tplc="C61A7696">
      <w:start w:val="1"/>
      <w:numFmt w:val="lowerRoman"/>
      <w:lvlText w:val="%6."/>
      <w:lvlJc w:val="right"/>
      <w:pPr>
        <w:ind w:left="4320" w:hanging="180"/>
      </w:pPr>
    </w:lvl>
    <w:lvl w:ilvl="6" w:tplc="C3984D72">
      <w:start w:val="1"/>
      <w:numFmt w:val="decimal"/>
      <w:lvlText w:val="%7."/>
      <w:lvlJc w:val="left"/>
      <w:pPr>
        <w:ind w:left="5040" w:hanging="360"/>
      </w:pPr>
    </w:lvl>
    <w:lvl w:ilvl="7" w:tplc="7CF676AA">
      <w:start w:val="1"/>
      <w:numFmt w:val="lowerLetter"/>
      <w:lvlText w:val="%8."/>
      <w:lvlJc w:val="left"/>
      <w:pPr>
        <w:ind w:left="5760" w:hanging="360"/>
      </w:pPr>
    </w:lvl>
    <w:lvl w:ilvl="8" w:tplc="E11A3ADC">
      <w:start w:val="1"/>
      <w:numFmt w:val="lowerRoman"/>
      <w:lvlText w:val="%9."/>
      <w:lvlJc w:val="right"/>
      <w:pPr>
        <w:ind w:left="6480" w:hanging="180"/>
      </w:pPr>
    </w:lvl>
  </w:abstractNum>
  <w:abstractNum w:abstractNumId="28"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31"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32" w15:restartNumberingAfterBreak="0">
    <w:nsid w:val="65460C21"/>
    <w:multiLevelType w:val="hybridMultilevel"/>
    <w:tmpl w:val="DC924B9C"/>
    <w:lvl w:ilvl="0" w:tplc="7CBEF03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615989"/>
    <w:multiLevelType w:val="hybridMultilevel"/>
    <w:tmpl w:val="75746306"/>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6AD2448"/>
    <w:multiLevelType w:val="multilevel"/>
    <w:tmpl w:val="4CC8E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A736FC7"/>
    <w:multiLevelType w:val="hybridMultilevel"/>
    <w:tmpl w:val="F760B8E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3"/>
  </w:num>
  <w:num w:numId="2">
    <w:abstractNumId w:val="18"/>
  </w:num>
  <w:num w:numId="3">
    <w:abstractNumId w:val="20"/>
  </w:num>
  <w:num w:numId="4">
    <w:abstractNumId w:val="40"/>
  </w:num>
  <w:num w:numId="5">
    <w:abstractNumId w:val="39"/>
  </w:num>
  <w:num w:numId="6">
    <w:abstractNumId w:val="21"/>
  </w:num>
  <w:num w:numId="7">
    <w:abstractNumId w:val="19"/>
  </w:num>
  <w:num w:numId="8">
    <w:abstractNumId w:val="24"/>
  </w:num>
  <w:num w:numId="9">
    <w:abstractNumId w:val="33"/>
  </w:num>
  <w:num w:numId="10">
    <w:abstractNumId w:val="29"/>
  </w:num>
  <w:num w:numId="11">
    <w:abstractNumId w:val="37"/>
  </w:num>
  <w:num w:numId="12">
    <w:abstractNumId w:val="26"/>
  </w:num>
  <w:num w:numId="13">
    <w:abstractNumId w:val="31"/>
  </w:num>
  <w:num w:numId="14">
    <w:abstractNumId w:val="23"/>
  </w:num>
  <w:num w:numId="15">
    <w:abstractNumId w:val="22"/>
  </w:num>
  <w:num w:numId="16">
    <w:abstractNumId w:val="15"/>
  </w:num>
  <w:num w:numId="17">
    <w:abstractNumId w:val="16"/>
  </w:num>
  <w:num w:numId="18">
    <w:abstractNumId w:val="28"/>
  </w:num>
  <w:num w:numId="19">
    <w:abstractNumId w:val="12"/>
  </w:num>
  <w:num w:numId="20">
    <w:abstractNumId w:val="10"/>
  </w:num>
  <w:num w:numId="21">
    <w:abstractNumId w:val="38"/>
  </w:num>
  <w:num w:numId="22">
    <w:abstractNumId w:val="1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6"/>
  </w:num>
  <w:num w:numId="26">
    <w:abstractNumId w:val="30"/>
    <w:lvlOverride w:ilvl="0">
      <w:startOverride w:val="2"/>
    </w:lvlOverride>
  </w:num>
  <w:num w:numId="27">
    <w:abstractNumId w:val="35"/>
  </w:num>
  <w:num w:numId="28">
    <w:abstractNumId w:val="9"/>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F8"/>
    <w:rsid w:val="000105A6"/>
    <w:rsid w:val="000134DB"/>
    <w:rsid w:val="00014808"/>
    <w:rsid w:val="000234F8"/>
    <w:rsid w:val="00040A47"/>
    <w:rsid w:val="00057B6E"/>
    <w:rsid w:val="00076062"/>
    <w:rsid w:val="0009673E"/>
    <w:rsid w:val="000C0900"/>
    <w:rsid w:val="000C2D61"/>
    <w:rsid w:val="000C4701"/>
    <w:rsid w:val="000E4C7A"/>
    <w:rsid w:val="000F35EF"/>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47F6C"/>
    <w:rsid w:val="002578B4"/>
    <w:rsid w:val="002A0F5C"/>
    <w:rsid w:val="002A2125"/>
    <w:rsid w:val="002B39F5"/>
    <w:rsid w:val="002C479B"/>
    <w:rsid w:val="002E37AF"/>
    <w:rsid w:val="00307225"/>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B3FAD"/>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D76C0"/>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B44F5"/>
    <w:rsid w:val="008D36EB"/>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A70A3"/>
    <w:rsid w:val="009C4B97"/>
    <w:rsid w:val="009D1E93"/>
    <w:rsid w:val="009D6EA5"/>
    <w:rsid w:val="00A03693"/>
    <w:rsid w:val="00A23536"/>
    <w:rsid w:val="00A6085C"/>
    <w:rsid w:val="00A62DA7"/>
    <w:rsid w:val="00A865E4"/>
    <w:rsid w:val="00AC07C0"/>
    <w:rsid w:val="00AC79BA"/>
    <w:rsid w:val="00AD1198"/>
    <w:rsid w:val="00AD2C62"/>
    <w:rsid w:val="00AE3AF9"/>
    <w:rsid w:val="00AE49B9"/>
    <w:rsid w:val="00AE7407"/>
    <w:rsid w:val="00AF45E1"/>
    <w:rsid w:val="00B04E59"/>
    <w:rsid w:val="00B05785"/>
    <w:rsid w:val="00B11373"/>
    <w:rsid w:val="00B15AF8"/>
    <w:rsid w:val="00B1733E"/>
    <w:rsid w:val="00B23943"/>
    <w:rsid w:val="00B60A63"/>
    <w:rsid w:val="00B650EC"/>
    <w:rsid w:val="00B96F78"/>
    <w:rsid w:val="00BA154E"/>
    <w:rsid w:val="00BA20B6"/>
    <w:rsid w:val="00BF720B"/>
    <w:rsid w:val="00C02B7F"/>
    <w:rsid w:val="00C04511"/>
    <w:rsid w:val="00C06336"/>
    <w:rsid w:val="00C101EE"/>
    <w:rsid w:val="00C16846"/>
    <w:rsid w:val="00C16AC0"/>
    <w:rsid w:val="00C40FEE"/>
    <w:rsid w:val="00C47D1C"/>
    <w:rsid w:val="00C561F1"/>
    <w:rsid w:val="00C710E5"/>
    <w:rsid w:val="00C73FA3"/>
    <w:rsid w:val="00C74FED"/>
    <w:rsid w:val="00C925D8"/>
    <w:rsid w:val="00C942C3"/>
    <w:rsid w:val="00C948C8"/>
    <w:rsid w:val="00CA38C9"/>
    <w:rsid w:val="00CA401B"/>
    <w:rsid w:val="00CB1CAA"/>
    <w:rsid w:val="00CB57E1"/>
    <w:rsid w:val="00CB66EF"/>
    <w:rsid w:val="00CE40BB"/>
    <w:rsid w:val="00CF05C0"/>
    <w:rsid w:val="00D20285"/>
    <w:rsid w:val="00D2057D"/>
    <w:rsid w:val="00D215E8"/>
    <w:rsid w:val="00D57C64"/>
    <w:rsid w:val="00D65220"/>
    <w:rsid w:val="00D70FF1"/>
    <w:rsid w:val="00D82A9F"/>
    <w:rsid w:val="00D97614"/>
    <w:rsid w:val="00DA04AB"/>
    <w:rsid w:val="00DD26B1"/>
    <w:rsid w:val="00DE1CDC"/>
    <w:rsid w:val="00DE6FB1"/>
    <w:rsid w:val="00DF23FC"/>
    <w:rsid w:val="00DF39CD"/>
    <w:rsid w:val="00DF51DD"/>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aliases w:val="footer odd,fo,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AD1198"/>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qFormat/>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link w:val="TabletitleChar"/>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超级链接,Style 58,超?级链"/>
    <w:basedOn w:val="DefaultParagraphFont"/>
    <w:uiPriority w:val="99"/>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AnnextitleChar">
    <w:name w:val="Annex_title Char"/>
    <w:basedOn w:val="DefaultParagraphFont"/>
    <w:link w:val="Annextitle"/>
    <w:locked/>
    <w:rsid w:val="00DE1CDC"/>
    <w:rPr>
      <w:rFonts w:ascii="Calibri" w:hAnsi="Calibri"/>
      <w:b/>
      <w:sz w:val="28"/>
      <w:lang w:val="en-GB" w:eastAsia="en-US"/>
    </w:rPr>
  </w:style>
  <w:style w:type="table" w:styleId="TableGrid">
    <w:name w:val="Table Grid"/>
    <w:basedOn w:val="TableNormal"/>
    <w:rsid w:val="00DE1C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E1CDC"/>
    <w:rPr>
      <w:rFonts w:ascii="Calibri" w:hAnsi="Calibri"/>
      <w:sz w:val="24"/>
      <w:lang w:val="en-GB" w:eastAsia="en-US"/>
    </w:rPr>
  </w:style>
  <w:style w:type="paragraph" w:styleId="Index7">
    <w:name w:val="index 7"/>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C06336"/>
  </w:style>
  <w:style w:type="paragraph" w:styleId="IndexHeading">
    <w:name w:val="index heading"/>
    <w:basedOn w:val="Normal"/>
    <w:next w:val="Index1"/>
    <w:rsid w:val="00C0633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Equation">
    <w:name w:val="Equation"/>
    <w:basedOn w:val="Normal"/>
    <w:rsid w:val="00C06336"/>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C06336"/>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C06336"/>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C0633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C06336"/>
    <w:pPr>
      <w:tabs>
        <w:tab w:val="left" w:pos="7371"/>
      </w:tabs>
      <w:spacing w:after="567"/>
    </w:pPr>
  </w:style>
  <w:style w:type="paragraph" w:customStyle="1" w:styleId="Subject">
    <w:name w:val="Subject"/>
    <w:basedOn w:val="Normal"/>
    <w:next w:val="Source"/>
    <w:rsid w:val="00C06336"/>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C06336"/>
  </w:style>
  <w:style w:type="paragraph" w:customStyle="1" w:styleId="Data">
    <w:name w:val="Data"/>
    <w:basedOn w:val="Subject"/>
    <w:next w:val="Subject"/>
    <w:rsid w:val="00C06336"/>
  </w:style>
  <w:style w:type="paragraph" w:styleId="TOC9">
    <w:name w:val="toc 9"/>
    <w:basedOn w:val="TOC4"/>
    <w:rsid w:val="00C06336"/>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C06336"/>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C06336"/>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styleId="EndnoteReference">
    <w:name w:val="endnote reference"/>
    <w:basedOn w:val="DefaultParagraphFont"/>
    <w:uiPriority w:val="99"/>
    <w:rsid w:val="00C06336"/>
    <w:rPr>
      <w:vertAlign w:val="superscript"/>
    </w:rPr>
  </w:style>
  <w:style w:type="paragraph" w:customStyle="1" w:styleId="Equationlegend">
    <w:name w:val="Equation_legend"/>
    <w:basedOn w:val="Normal"/>
    <w:rsid w:val="00C06336"/>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C06336"/>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C06336"/>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C06336"/>
    <w:pPr>
      <w:keepNext w:val="0"/>
      <w:spacing w:after="240"/>
    </w:pPr>
  </w:style>
  <w:style w:type="paragraph" w:customStyle="1" w:styleId="PartNo">
    <w:name w:val="Part_No"/>
    <w:basedOn w:val="AnnexNo"/>
    <w:next w:val="Part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C06336"/>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C06336"/>
    <w:pPr>
      <w:jc w:val="right"/>
    </w:pPr>
    <w:rPr>
      <w:sz w:val="22"/>
    </w:rPr>
  </w:style>
  <w:style w:type="paragraph" w:customStyle="1" w:styleId="Questiondate">
    <w:name w:val="Question_date"/>
    <w:basedOn w:val="Recdate"/>
    <w:next w:val="Normalaftertitle"/>
    <w:rsid w:val="00C06336"/>
  </w:style>
  <w:style w:type="paragraph" w:customStyle="1" w:styleId="QuestionNo">
    <w:name w:val="Question_No"/>
    <w:basedOn w:val="RecNo"/>
    <w:next w:val="Question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ref">
    <w:name w:val="Question_ref"/>
    <w:basedOn w:val="Recref"/>
    <w:next w:val="Questiondate"/>
    <w:rsid w:val="00C06336"/>
  </w:style>
  <w:style w:type="paragraph" w:customStyle="1" w:styleId="Questiontitle">
    <w:name w:val="Question_title"/>
    <w:basedOn w:val="Rectitle"/>
    <w:next w:val="Question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date">
    <w:name w:val="Rep_date"/>
    <w:basedOn w:val="Recdate"/>
    <w:next w:val="Normalaftertitle"/>
    <w:rsid w:val="00C06336"/>
  </w:style>
  <w:style w:type="paragraph" w:customStyle="1" w:styleId="RepNo">
    <w:name w:val="Rep_No"/>
    <w:basedOn w:val="RecNo"/>
    <w:next w:val="Rep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C06336"/>
  </w:style>
  <w:style w:type="paragraph" w:customStyle="1" w:styleId="Resdate">
    <w:name w:val="Res_date"/>
    <w:basedOn w:val="Recdate"/>
    <w:next w:val="Normalaftertitle"/>
    <w:rsid w:val="00C06336"/>
  </w:style>
  <w:style w:type="paragraph" w:customStyle="1" w:styleId="Resref">
    <w:name w:val="Res_ref"/>
    <w:basedOn w:val="Recref"/>
    <w:next w:val="Resdate"/>
    <w:rsid w:val="00C06336"/>
  </w:style>
  <w:style w:type="paragraph" w:customStyle="1" w:styleId="SpecialFooter">
    <w:name w:val="Special Footer"/>
    <w:basedOn w:val="Footer"/>
    <w:rsid w:val="00C06336"/>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C06336"/>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C06336"/>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C06336"/>
    <w:rPr>
      <w:rFonts w:ascii="Calibri" w:hAnsi="Calibri"/>
      <w:sz w:val="22"/>
      <w:lang w:val="fr-FR"/>
    </w:rPr>
  </w:style>
  <w:style w:type="character" w:customStyle="1" w:styleId="Heading1Char">
    <w:name w:val="Heading 1 Char"/>
    <w:aliases w:val="h1 Char,título 1 Char,1 Char,l1 Char"/>
    <w:basedOn w:val="DefaultParagraphFont"/>
    <w:link w:val="Heading1"/>
    <w:rsid w:val="00C06336"/>
    <w:rPr>
      <w:rFonts w:ascii="Calibri" w:hAnsi="Calibri"/>
      <w:b/>
      <w:sz w:val="28"/>
      <w:lang w:val="en-GB" w:eastAsia="en-US"/>
    </w:rPr>
  </w:style>
  <w:style w:type="character" w:customStyle="1" w:styleId="Heading2Char">
    <w:name w:val="Heading 2 Char"/>
    <w:basedOn w:val="DefaultParagraphFont"/>
    <w:link w:val="Heading2"/>
    <w:rsid w:val="00C06336"/>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C06336"/>
    <w:rPr>
      <w:rFonts w:ascii="Calibri" w:hAnsi="Calibri"/>
      <w:sz w:val="24"/>
      <w:lang w:val="en-GB" w:eastAsia="en-US"/>
    </w:rPr>
  </w:style>
  <w:style w:type="paragraph" w:styleId="ListParagraph">
    <w:name w:val="List Paragraph"/>
    <w:basedOn w:val="Normal"/>
    <w:qFormat/>
    <w:rsid w:val="00C06336"/>
    <w:pPr>
      <w:ind w:left="720"/>
      <w:contextualSpacing/>
    </w:pPr>
    <w:rPr>
      <w:rFonts w:eastAsia="Times New Roman"/>
    </w:rPr>
  </w:style>
  <w:style w:type="character" w:customStyle="1" w:styleId="NormalaftertitleChar">
    <w:name w:val="Normal after title Char"/>
    <w:link w:val="Normalaftertitle"/>
    <w:locked/>
    <w:rsid w:val="00C06336"/>
    <w:rPr>
      <w:rFonts w:ascii="Calibri" w:hAnsi="Calibri"/>
      <w:sz w:val="24"/>
      <w:lang w:val="en-GB" w:eastAsia="en-US"/>
    </w:rPr>
  </w:style>
  <w:style w:type="character" w:customStyle="1" w:styleId="CallChar">
    <w:name w:val="Call Char"/>
    <w:basedOn w:val="DefaultParagraphFont"/>
    <w:link w:val="Call"/>
    <w:rsid w:val="00C06336"/>
    <w:rPr>
      <w:rFonts w:ascii="STKaiti" w:eastAsia="STKaiti" w:hAnsi="STKaiti"/>
      <w:sz w:val="24"/>
      <w:lang w:val="en-GB" w:eastAsia="en-US"/>
    </w:rPr>
  </w:style>
  <w:style w:type="character" w:customStyle="1" w:styleId="FooterChar">
    <w:name w:val="Footer Char"/>
    <w:aliases w:val="footer odd Char,fo Char,footer Char"/>
    <w:basedOn w:val="DefaultParagraphFont"/>
    <w:link w:val="Footer"/>
    <w:rsid w:val="00C06336"/>
    <w:rPr>
      <w:rFonts w:ascii="Calibri" w:hAnsi="Calibri"/>
      <w:caps/>
      <w:noProof/>
      <w:sz w:val="16"/>
      <w:lang w:val="en-GB" w:eastAsia="en-US"/>
    </w:rPr>
  </w:style>
  <w:style w:type="paragraph" w:styleId="NormalWeb">
    <w:name w:val="Normal (Web)"/>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C06336"/>
    <w:rPr>
      <w:rFonts w:ascii="Calibri" w:hAnsi="Calibri"/>
      <w:sz w:val="18"/>
      <w:lang w:val="en-GB" w:eastAsia="en-US"/>
    </w:rPr>
  </w:style>
  <w:style w:type="character" w:styleId="Strong">
    <w:name w:val="Strong"/>
    <w:basedOn w:val="DefaultParagraphFont"/>
    <w:qFormat/>
    <w:rsid w:val="00C06336"/>
    <w:rPr>
      <w:b/>
      <w:bCs/>
    </w:rPr>
  </w:style>
  <w:style w:type="character" w:customStyle="1" w:styleId="high-light-bg4">
    <w:name w:val="high-light-bg4"/>
    <w:basedOn w:val="DefaultParagraphFont"/>
    <w:rsid w:val="00C06336"/>
  </w:style>
  <w:style w:type="character" w:customStyle="1" w:styleId="ordinary-span-edit2">
    <w:name w:val="ordinary-span-edit2"/>
    <w:basedOn w:val="DefaultParagraphFont"/>
    <w:rsid w:val="00C06336"/>
  </w:style>
  <w:style w:type="character" w:customStyle="1" w:styleId="TabletextChar">
    <w:name w:val="Table_text Char"/>
    <w:basedOn w:val="DefaultParagraphFont"/>
    <w:link w:val="Tabletext"/>
    <w:uiPriority w:val="99"/>
    <w:qFormat/>
    <w:locked/>
    <w:rsid w:val="00C06336"/>
    <w:rPr>
      <w:rFonts w:ascii="Calibri" w:hAnsi="Calibri"/>
      <w:sz w:val="22"/>
      <w:lang w:val="en-GB" w:eastAsia="en-US"/>
    </w:rPr>
  </w:style>
  <w:style w:type="paragraph" w:customStyle="1" w:styleId="CEONormal">
    <w:name w:val="CEO_Normal"/>
    <w:link w:val="CEONormalChar"/>
    <w:qFormat/>
    <w:rsid w:val="00C06336"/>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C06336"/>
    <w:rPr>
      <w:rFonts w:ascii="Verdana" w:eastAsia="SimHei" w:hAnsi="Verdana" w:cs="Simplified Arabic"/>
      <w:sz w:val="19"/>
      <w:szCs w:val="28"/>
      <w:lang w:val="en-GB" w:eastAsia="en-US"/>
    </w:rPr>
  </w:style>
  <w:style w:type="paragraph" w:customStyle="1" w:styleId="Table">
    <w:name w:val="Table_#"/>
    <w:basedOn w:val="Normal"/>
    <w:next w:val="Normal"/>
    <w:rsid w:val="00C06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C06336"/>
  </w:style>
  <w:style w:type="character" w:customStyle="1" w:styleId="Heading3Char">
    <w:name w:val="Heading 3 Char"/>
    <w:basedOn w:val="DefaultParagraphFont"/>
    <w:link w:val="Heading3"/>
    <w:rsid w:val="00C06336"/>
    <w:rPr>
      <w:rFonts w:ascii="Calibri" w:hAnsi="Calibri"/>
      <w:b/>
      <w:sz w:val="24"/>
      <w:lang w:val="en-GB" w:eastAsia="en-US"/>
    </w:rPr>
  </w:style>
  <w:style w:type="character" w:customStyle="1" w:styleId="Heading4Char">
    <w:name w:val="Heading 4 Char"/>
    <w:basedOn w:val="DefaultParagraphFont"/>
    <w:link w:val="Heading4"/>
    <w:rsid w:val="00C06336"/>
    <w:rPr>
      <w:rFonts w:ascii="Calibri" w:hAnsi="Calibri"/>
      <w:b/>
      <w:sz w:val="24"/>
      <w:lang w:val="en-GB" w:eastAsia="en-US"/>
    </w:rPr>
  </w:style>
  <w:style w:type="character" w:customStyle="1" w:styleId="Heading5Char">
    <w:name w:val="Heading 5 Char"/>
    <w:basedOn w:val="DefaultParagraphFont"/>
    <w:link w:val="Heading5"/>
    <w:rsid w:val="00C06336"/>
    <w:rPr>
      <w:rFonts w:ascii="Calibri" w:hAnsi="Calibri"/>
      <w:b/>
      <w:sz w:val="24"/>
      <w:lang w:val="en-GB" w:eastAsia="en-US"/>
    </w:rPr>
  </w:style>
  <w:style w:type="character" w:customStyle="1" w:styleId="Heading6Char">
    <w:name w:val="Heading 6 Char"/>
    <w:basedOn w:val="DefaultParagraphFont"/>
    <w:link w:val="Heading6"/>
    <w:rsid w:val="00C06336"/>
    <w:rPr>
      <w:rFonts w:ascii="Calibri" w:hAnsi="Calibri"/>
      <w:b/>
      <w:sz w:val="24"/>
      <w:lang w:val="en-GB" w:eastAsia="en-US"/>
    </w:rPr>
  </w:style>
  <w:style w:type="character" w:customStyle="1" w:styleId="Heading7Char">
    <w:name w:val="Heading 7 Char"/>
    <w:basedOn w:val="DefaultParagraphFont"/>
    <w:link w:val="Heading7"/>
    <w:rsid w:val="00C06336"/>
    <w:rPr>
      <w:rFonts w:ascii="Calibri" w:hAnsi="Calibri"/>
      <w:b/>
      <w:sz w:val="24"/>
      <w:lang w:val="en-GB" w:eastAsia="en-US"/>
    </w:rPr>
  </w:style>
  <w:style w:type="character" w:customStyle="1" w:styleId="Heading8Char">
    <w:name w:val="Heading 8 Char"/>
    <w:basedOn w:val="DefaultParagraphFont"/>
    <w:link w:val="Heading8"/>
    <w:rsid w:val="00C06336"/>
    <w:rPr>
      <w:rFonts w:ascii="Calibri" w:hAnsi="Calibri"/>
      <w:b/>
      <w:sz w:val="24"/>
      <w:lang w:val="en-GB" w:eastAsia="en-US"/>
    </w:rPr>
  </w:style>
  <w:style w:type="character" w:customStyle="1" w:styleId="Heading9Char">
    <w:name w:val="Heading 9 Char"/>
    <w:basedOn w:val="DefaultParagraphFont"/>
    <w:link w:val="Heading9"/>
    <w:rsid w:val="00C06336"/>
    <w:rPr>
      <w:rFonts w:ascii="Calibri" w:hAnsi="Calibri"/>
      <w:b/>
      <w:sz w:val="24"/>
      <w:lang w:val="en-GB" w:eastAsia="en-US"/>
    </w:rPr>
  </w:style>
  <w:style w:type="paragraph" w:customStyle="1" w:styleId="AHRNormal">
    <w:name w:val="AHR_Normal"/>
    <w:basedOn w:val="Normal"/>
    <w:rsid w:val="00C06336"/>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C06336"/>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06336"/>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C06336"/>
    <w:pPr>
      <w:widowControl w:val="0"/>
      <w:tabs>
        <w:tab w:val="clear" w:pos="1134"/>
        <w:tab w:val="clear" w:pos="1701"/>
        <w:tab w:val="clear" w:pos="2268"/>
        <w:tab w:val="clear" w:pos="2835"/>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C06336"/>
    <w:rPr>
      <w:rFonts w:ascii="Gill Sans MT" w:eastAsia="Times New Roman" w:hAnsi="Gill Sans MT"/>
      <w:sz w:val="24"/>
      <w:lang w:eastAsia="en-US"/>
    </w:rPr>
  </w:style>
  <w:style w:type="paragraph" w:customStyle="1" w:styleId="normalaftertitle0">
    <w:name w:val="normalaftertitle"/>
    <w:basedOn w:val="Normal"/>
    <w:rsid w:val="00C06336"/>
    <w:pPr>
      <w:tabs>
        <w:tab w:val="clear" w:pos="567"/>
        <w:tab w:val="clear" w:pos="1134"/>
        <w:tab w:val="clear" w:pos="1701"/>
        <w:tab w:val="clear" w:pos="2268"/>
        <w:tab w:val="clear" w:pos="2835"/>
      </w:tabs>
      <w:autoSpaceDE/>
      <w:autoSpaceDN/>
      <w:adjustRightInd/>
      <w:spacing w:before="240"/>
      <w:jc w:val="both"/>
      <w:textAlignment w:val="auto"/>
    </w:pPr>
    <w:rPr>
      <w:rFonts w:ascii="Times New Roman" w:hAnsi="Times New Roman"/>
      <w:szCs w:val="24"/>
      <w:lang w:val="en-US" w:eastAsia="zh-CN"/>
    </w:rPr>
  </w:style>
  <w:style w:type="paragraph" w:customStyle="1" w:styleId="xl24">
    <w:name w:val="xl24"/>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C06336"/>
    <w:pPr>
      <w:numPr>
        <w:numId w:val="8"/>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C06336"/>
    <w:pPr>
      <w:numPr>
        <w:ilvl w:val="1"/>
        <w:numId w:val="14"/>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C06336"/>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C06336"/>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C06336"/>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C06336"/>
    <w:rPr>
      <w:rFonts w:ascii="Times New Roman" w:eastAsia="Times New Roman" w:hAnsi="Times New Roman"/>
      <w:b/>
      <w:bCs/>
      <w:sz w:val="24"/>
      <w:szCs w:val="24"/>
      <w:lang w:eastAsia="en-US"/>
    </w:rPr>
  </w:style>
  <w:style w:type="paragraph" w:customStyle="1" w:styleId="Rec">
    <w:name w:val="Rec_#"/>
    <w:basedOn w:val="Normal"/>
    <w:next w:val="RecTitle0"/>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C06336"/>
    <w:rPr>
      <w:rFonts w:ascii="Calibri" w:hAnsi="Calibri"/>
      <w:sz w:val="24"/>
      <w:lang w:val="en-GB" w:eastAsia="en-US"/>
    </w:rPr>
  </w:style>
  <w:style w:type="paragraph" w:customStyle="1" w:styleId="TableLegend0">
    <w:name w:val="Table_Legend"/>
    <w:basedOn w:val="TableText0"/>
    <w:rsid w:val="00C06336"/>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C06336"/>
    <w:pPr>
      <w:keepLines/>
      <w:spacing w:before="0"/>
    </w:pPr>
    <w:rPr>
      <w:rFonts w:ascii="Calibri" w:eastAsia="SimSun" w:hAnsi="Calibri"/>
      <w:b/>
      <w:bCs/>
      <w:caps w:val="0"/>
    </w:rPr>
  </w:style>
  <w:style w:type="paragraph" w:customStyle="1" w:styleId="FigureLegend0">
    <w:name w:val="Figure_Legend"/>
    <w:basedOn w:val="Normal"/>
    <w:rsid w:val="00C06336"/>
    <w:pPr>
      <w:keepNext/>
      <w:keepLines/>
      <w:tabs>
        <w:tab w:val="clear" w:pos="567"/>
        <w:tab w:val="clear" w:pos="1134"/>
        <w:tab w:val="clear" w:pos="1701"/>
        <w:tab w:val="clear" w:pos="2268"/>
        <w:tab w:val="clear" w:pos="283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C06336"/>
    <w:pPr>
      <w:spacing w:before="480"/>
    </w:pPr>
  </w:style>
  <w:style w:type="paragraph" w:customStyle="1" w:styleId="FigureTitle0">
    <w:name w:val="Figure_Title"/>
    <w:basedOn w:val="TableTitle0"/>
    <w:next w:val="Normal"/>
    <w:rsid w:val="00C06336"/>
    <w:pPr>
      <w:keepNext w:val="0"/>
      <w:spacing w:after="480"/>
    </w:pPr>
  </w:style>
  <w:style w:type="paragraph" w:customStyle="1" w:styleId="AnnexRef0">
    <w:name w:val="Annex_Ref"/>
    <w:basedOn w:val="Normal"/>
    <w:next w:val="AnnexTitle0"/>
    <w:rsid w:val="00C06336"/>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rPr>
  </w:style>
  <w:style w:type="paragraph" w:customStyle="1" w:styleId="AnnexTitle0">
    <w:name w:val="Annex_Title"/>
    <w:basedOn w:val="Normal"/>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C06336"/>
    <w:rPr>
      <w:szCs w:val="28"/>
    </w:rPr>
  </w:style>
  <w:style w:type="paragraph" w:customStyle="1" w:styleId="AppendixRef0">
    <w:name w:val="Appendix_Ref"/>
    <w:basedOn w:val="AnnexRef0"/>
    <w:next w:val="AppendixTitle0"/>
    <w:rsid w:val="00C06336"/>
  </w:style>
  <w:style w:type="paragraph" w:customStyle="1" w:styleId="AppendixTitle0">
    <w:name w:val="Appendix_Title"/>
    <w:basedOn w:val="AnnexTitle0"/>
    <w:next w:val="Normalaftertitle"/>
    <w:rsid w:val="00C06336"/>
  </w:style>
  <w:style w:type="paragraph" w:customStyle="1" w:styleId="RefTitle0">
    <w:name w:val="Ref_Title"/>
    <w:basedOn w:val="Normal"/>
    <w:next w:val="RefText0"/>
    <w:rsid w:val="00C06336"/>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rPr>
  </w:style>
  <w:style w:type="paragraph" w:customStyle="1" w:styleId="RefText0">
    <w:name w:val="Ref_Text"/>
    <w:basedOn w:val="Normal"/>
    <w:rsid w:val="00C06336"/>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eastAsia="Times New Roman" w:hAnsi="Times New Roman"/>
    </w:rPr>
  </w:style>
  <w:style w:type="paragraph" w:customStyle="1" w:styleId="Infodoc">
    <w:name w:val="Infodoc"/>
    <w:basedOn w:val="Normal"/>
    <w:rsid w:val="00C06336"/>
    <w:pPr>
      <w:tabs>
        <w:tab w:val="clear" w:pos="567"/>
        <w:tab w:val="clear" w:pos="1134"/>
        <w:tab w:val="clear" w:pos="1701"/>
        <w:tab w:val="clear" w:pos="2268"/>
        <w:tab w:val="clear" w:pos="283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C06336"/>
    <w:pPr>
      <w:tabs>
        <w:tab w:val="clear" w:pos="567"/>
        <w:tab w:val="clear" w:pos="1134"/>
        <w:tab w:val="clear" w:pos="1701"/>
        <w:tab w:val="clear" w:pos="2268"/>
        <w:tab w:val="clear" w:pos="283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C06336"/>
    <w:pPr>
      <w:tabs>
        <w:tab w:val="clear" w:pos="567"/>
        <w:tab w:val="clear" w:pos="1134"/>
        <w:tab w:val="clear" w:pos="1701"/>
        <w:tab w:val="clear" w:pos="2268"/>
        <w:tab w:val="clear" w:pos="2835"/>
        <w:tab w:val="left" w:pos="794"/>
        <w:tab w:val="left" w:pos="1985"/>
      </w:tabs>
      <w:ind w:left="794" w:hanging="794"/>
      <w:jc w:val="both"/>
    </w:pPr>
    <w:rPr>
      <w:rFonts w:ascii="Times New Roman" w:eastAsia="Times New Roman" w:hAnsi="Times New Roman"/>
    </w:rPr>
  </w:style>
  <w:style w:type="paragraph" w:customStyle="1" w:styleId="EquationLegend0">
    <w:name w:val="Equation_Legend"/>
    <w:basedOn w:val="Normal"/>
    <w:rsid w:val="00C06336"/>
    <w:pPr>
      <w:tabs>
        <w:tab w:val="clear" w:pos="567"/>
        <w:tab w:val="clear" w:pos="1134"/>
        <w:tab w:val="clear" w:pos="2268"/>
        <w:tab w:val="clear" w:pos="2835"/>
        <w:tab w:val="right" w:pos="1531"/>
      </w:tabs>
      <w:spacing w:before="80"/>
      <w:ind w:left="1701" w:hanging="1701"/>
      <w:jc w:val="both"/>
    </w:pPr>
    <w:rPr>
      <w:rFonts w:ascii="Times New Roman" w:eastAsia="Times New Roman" w:hAnsi="Times New Roman"/>
    </w:rPr>
  </w:style>
  <w:style w:type="paragraph" w:customStyle="1" w:styleId="listitem">
    <w:name w:val="listitem"/>
    <w:basedOn w:val="Normal"/>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rPr>
  </w:style>
  <w:style w:type="paragraph" w:customStyle="1" w:styleId="docnottitle">
    <w:name w:val="docnot_title"/>
    <w:basedOn w:val="docnoted"/>
    <w:next w:val="docnoted"/>
    <w:rsid w:val="00C06336"/>
    <w:pPr>
      <w:jc w:val="center"/>
    </w:pPr>
    <w:rPr>
      <w:rFonts w:ascii="Times New Roman" w:eastAsia="Times New Roman" w:hAnsi="Times New Roman"/>
    </w:rPr>
  </w:style>
  <w:style w:type="paragraph" w:customStyle="1" w:styleId="Qlist">
    <w:name w:val="Qlist"/>
    <w:basedOn w:val="Normal"/>
    <w:rsid w:val="00C06336"/>
    <w:pPr>
      <w:tabs>
        <w:tab w:val="clear" w:pos="567"/>
        <w:tab w:val="clear" w:pos="1134"/>
        <w:tab w:val="clear" w:pos="1701"/>
        <w:tab w:val="clear" w:pos="2835"/>
        <w:tab w:val="left" w:pos="1843"/>
      </w:tabs>
      <w:ind w:left="2268" w:hanging="2268"/>
      <w:jc w:val="both"/>
    </w:pPr>
    <w:rPr>
      <w:rFonts w:ascii="Times New Roman" w:eastAsia="Times New Roman" w:hAnsi="Times New Roman"/>
      <w:b/>
      <w:bCs/>
    </w:rPr>
  </w:style>
  <w:style w:type="paragraph" w:customStyle="1" w:styleId="ASN1">
    <w:name w:val="ASN.1"/>
    <w:basedOn w:val="Normal"/>
    <w:rsid w:val="00C06336"/>
    <w:pPr>
      <w:tabs>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iCs/>
    </w:rPr>
  </w:style>
  <w:style w:type="paragraph" w:customStyle="1" w:styleId="headingi0">
    <w:name w:val="heading_i"/>
    <w:basedOn w:val="Heading3"/>
    <w:next w:val="Normal"/>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b w:val="0"/>
      <w:bCs/>
      <w:i/>
    </w:rPr>
  </w:style>
  <w:style w:type="paragraph" w:styleId="BodyTextIndent">
    <w:name w:val="Body Text Indent"/>
    <w:basedOn w:val="Normal"/>
    <w:link w:val="BodyTextIndentChar"/>
    <w:rsid w:val="00C06336"/>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C06336"/>
    <w:rPr>
      <w:rFonts w:ascii="Times New Roman" w:eastAsia="Times New Roman" w:hAnsi="Times New Roman"/>
      <w:sz w:val="24"/>
      <w:lang w:val="en-GB" w:eastAsia="en-US"/>
    </w:rPr>
  </w:style>
  <w:style w:type="paragraph" w:styleId="BodyTextIndent2">
    <w:name w:val="Body Text Indent 2"/>
    <w:basedOn w:val="Normal"/>
    <w:link w:val="BodyTextIndent2Char"/>
    <w:rsid w:val="00C06336"/>
    <w:pPr>
      <w:tabs>
        <w:tab w:val="clear" w:pos="567"/>
        <w:tab w:val="clear" w:pos="1134"/>
        <w:tab w:val="clear" w:pos="1701"/>
        <w:tab w:val="clear" w:pos="2268"/>
        <w:tab w:val="clear" w:pos="283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C06336"/>
    <w:rPr>
      <w:rFonts w:ascii="Times New Roman" w:eastAsia="Times New Roman" w:hAnsi="Times New Roman"/>
      <w:sz w:val="24"/>
      <w:lang w:val="en-GB" w:eastAsia="en-US"/>
    </w:rPr>
  </w:style>
  <w:style w:type="paragraph" w:customStyle="1" w:styleId="numbered">
    <w:name w:val="numbered"/>
    <w:basedOn w:val="Normal"/>
    <w:rsid w:val="00C06336"/>
    <w:pPr>
      <w:numPr>
        <w:numId w:val="7"/>
      </w:numPr>
      <w:tabs>
        <w:tab w:val="clear" w:pos="567"/>
        <w:tab w:val="clear" w:pos="1134"/>
        <w:tab w:val="clear" w:pos="1701"/>
        <w:tab w:val="clear" w:pos="2268"/>
        <w:tab w:val="clear" w:pos="283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C06336"/>
    <w:pPr>
      <w:widowControl w:val="0"/>
      <w:tabs>
        <w:tab w:val="clear" w:pos="567"/>
        <w:tab w:val="clear" w:pos="1134"/>
        <w:tab w:val="clear" w:pos="1701"/>
        <w:tab w:val="clear" w:pos="2268"/>
        <w:tab w:val="clear" w:pos="2835"/>
      </w:tabs>
      <w:jc w:val="right"/>
    </w:pPr>
    <w:rPr>
      <w:rFonts w:ascii="Gill Sans MT" w:eastAsia="Times New Roman" w:hAnsi="Gill Sans MT"/>
      <w:i/>
      <w:iCs/>
      <w:sz w:val="20"/>
    </w:rPr>
  </w:style>
  <w:style w:type="paragraph" w:styleId="BodyText3">
    <w:name w:val="Body Text 3"/>
    <w:basedOn w:val="Normal"/>
    <w:link w:val="BodyText3Char"/>
    <w:rsid w:val="00C06336"/>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C06336"/>
    <w:rPr>
      <w:rFonts w:ascii="Times New Roman" w:eastAsia="Times New Roman" w:hAnsi="Times New Roman"/>
      <w:sz w:val="22"/>
      <w:szCs w:val="22"/>
      <w:lang w:val="en-GB" w:eastAsia="en-US"/>
    </w:rPr>
  </w:style>
  <w:style w:type="paragraph" w:styleId="BlockText">
    <w:name w:val="Block Text"/>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C06336"/>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C06336"/>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C06336"/>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C06336"/>
    <w:rPr>
      <w:rFonts w:ascii="Times New Roman" w:eastAsia="Times New Roman" w:hAnsi="Times New Roman"/>
      <w:sz w:val="24"/>
      <w:lang w:val="en-GB" w:eastAsia="en-US"/>
    </w:rPr>
  </w:style>
  <w:style w:type="paragraph" w:styleId="Closing">
    <w:name w:val="Closing"/>
    <w:basedOn w:val="Normal"/>
    <w:link w:val="Closing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ClosingChar">
    <w:name w:val="Closing Char"/>
    <w:basedOn w:val="DefaultParagraphFont"/>
    <w:link w:val="Closing"/>
    <w:rsid w:val="00C06336"/>
    <w:rPr>
      <w:rFonts w:ascii="Times New Roman" w:eastAsia="Times New Roman" w:hAnsi="Times New Roman"/>
      <w:sz w:val="24"/>
      <w:lang w:val="en-GB" w:eastAsia="en-US"/>
    </w:rPr>
  </w:style>
  <w:style w:type="character" w:customStyle="1" w:styleId="DateChar">
    <w:name w:val="Date Char"/>
    <w:basedOn w:val="DefaultParagraphFont"/>
    <w:link w:val="Date"/>
    <w:rsid w:val="00C06336"/>
    <w:rPr>
      <w:rFonts w:ascii="Calibri" w:hAnsi="Calibri"/>
      <w:lang w:val="en-GB" w:eastAsia="en-US"/>
    </w:rPr>
  </w:style>
  <w:style w:type="paragraph" w:styleId="E-mailSignature">
    <w:name w:val="E-mail Signature"/>
    <w:basedOn w:val="Normal"/>
    <w:link w:val="E-mailSignature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E-mailSignatureChar">
    <w:name w:val="E-mail Signature Char"/>
    <w:basedOn w:val="DefaultParagraphFont"/>
    <w:link w:val="E-mailSignature"/>
    <w:rsid w:val="00C06336"/>
    <w:rPr>
      <w:rFonts w:ascii="Times New Roman" w:eastAsia="Times New Roman" w:hAnsi="Times New Roman"/>
      <w:sz w:val="24"/>
      <w:lang w:val="en-GB" w:eastAsia="en-US"/>
    </w:rPr>
  </w:style>
  <w:style w:type="character" w:styleId="Emphasis">
    <w:name w:val="Emphasis"/>
    <w:basedOn w:val="DefaultParagraphFont"/>
    <w:uiPriority w:val="20"/>
    <w:qFormat/>
    <w:rsid w:val="00C06336"/>
    <w:rPr>
      <w:i/>
      <w:iCs/>
    </w:rPr>
  </w:style>
  <w:style w:type="paragraph" w:styleId="EnvelopeAddress">
    <w:name w:val="envelope address"/>
    <w:basedOn w:val="Normal"/>
    <w:rsid w:val="00C06336"/>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eastAsia="Times New Roman" w:hAnsi="Arial" w:cs="Arial"/>
    </w:rPr>
  </w:style>
  <w:style w:type="paragraph" w:styleId="EnvelopeReturn">
    <w:name w:val="envelope return"/>
    <w:basedOn w:val="Normal"/>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Arial" w:eastAsia="Times New Roman" w:hAnsi="Arial" w:cs="Arial"/>
      <w:sz w:val="20"/>
    </w:rPr>
  </w:style>
  <w:style w:type="character" w:styleId="HTMLAcronym">
    <w:name w:val="HTML Acronym"/>
    <w:basedOn w:val="DefaultParagraphFont"/>
    <w:rsid w:val="00C06336"/>
  </w:style>
  <w:style w:type="paragraph" w:styleId="HTMLAddress">
    <w:name w:val="HTML Address"/>
    <w:basedOn w:val="Normal"/>
    <w:link w:val="HTMLAddress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i/>
      <w:iCs/>
    </w:rPr>
  </w:style>
  <w:style w:type="character" w:customStyle="1" w:styleId="HTMLAddressChar">
    <w:name w:val="HTML Address Char"/>
    <w:basedOn w:val="DefaultParagraphFont"/>
    <w:link w:val="HTMLAddress"/>
    <w:rsid w:val="00C06336"/>
    <w:rPr>
      <w:rFonts w:ascii="Times New Roman" w:eastAsia="Times New Roman" w:hAnsi="Times New Roman"/>
      <w:i/>
      <w:iCs/>
      <w:sz w:val="24"/>
      <w:lang w:val="en-GB" w:eastAsia="en-US"/>
    </w:rPr>
  </w:style>
  <w:style w:type="character" w:styleId="HTMLCite">
    <w:name w:val="HTML Cite"/>
    <w:basedOn w:val="DefaultParagraphFont"/>
    <w:rsid w:val="00C06336"/>
    <w:rPr>
      <w:i/>
      <w:iCs/>
    </w:rPr>
  </w:style>
  <w:style w:type="character" w:styleId="HTMLCode">
    <w:name w:val="HTML Code"/>
    <w:basedOn w:val="DefaultParagraphFont"/>
    <w:rsid w:val="00C06336"/>
    <w:rPr>
      <w:rFonts w:ascii="Courier New" w:hAnsi="Courier New" w:cs="Courier New"/>
      <w:sz w:val="20"/>
      <w:szCs w:val="20"/>
    </w:rPr>
  </w:style>
  <w:style w:type="character" w:styleId="HTMLDefinition">
    <w:name w:val="HTML Definition"/>
    <w:basedOn w:val="DefaultParagraphFont"/>
    <w:rsid w:val="00C06336"/>
    <w:rPr>
      <w:i/>
      <w:iCs/>
    </w:rPr>
  </w:style>
  <w:style w:type="character" w:styleId="HTMLKeyboard">
    <w:name w:val="HTML Keyboard"/>
    <w:basedOn w:val="DefaultParagraphFont"/>
    <w:rsid w:val="00C06336"/>
    <w:rPr>
      <w:rFonts w:ascii="Courier New" w:hAnsi="Courier New" w:cs="Courier New"/>
      <w:sz w:val="20"/>
      <w:szCs w:val="20"/>
    </w:rPr>
  </w:style>
  <w:style w:type="paragraph" w:styleId="HTMLPreformatted">
    <w:name w:val="HTML Preformatted"/>
    <w:basedOn w:val="Normal"/>
    <w:link w:val="HTMLPreformatted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C06336"/>
    <w:rPr>
      <w:rFonts w:ascii="Courier New" w:eastAsia="Times New Roman" w:hAnsi="Courier New" w:cs="Courier New"/>
      <w:lang w:val="en-GB" w:eastAsia="en-US"/>
    </w:rPr>
  </w:style>
  <w:style w:type="character" w:styleId="HTMLSample">
    <w:name w:val="HTML Sample"/>
    <w:basedOn w:val="DefaultParagraphFont"/>
    <w:rsid w:val="00C06336"/>
    <w:rPr>
      <w:rFonts w:ascii="Courier New" w:hAnsi="Courier New" w:cs="Courier New"/>
    </w:rPr>
  </w:style>
  <w:style w:type="character" w:styleId="HTMLTypewriter">
    <w:name w:val="HTML Typewriter"/>
    <w:basedOn w:val="DefaultParagraphFont"/>
    <w:rsid w:val="00C06336"/>
    <w:rPr>
      <w:rFonts w:ascii="Courier New" w:hAnsi="Courier New" w:cs="Courier New"/>
      <w:sz w:val="20"/>
      <w:szCs w:val="20"/>
    </w:rPr>
  </w:style>
  <w:style w:type="character" w:styleId="HTMLVariable">
    <w:name w:val="HTML Variable"/>
    <w:basedOn w:val="DefaultParagraphFont"/>
    <w:rsid w:val="00C06336"/>
    <w:rPr>
      <w:i/>
      <w:iCs/>
    </w:rPr>
  </w:style>
  <w:style w:type="paragraph" w:styleId="List2">
    <w:name w:val="List 2"/>
    <w:basedOn w:val="Normal"/>
    <w:rsid w:val="00C06336"/>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eastAsia="Times New Roman" w:hAnsi="Times New Roman"/>
    </w:rPr>
  </w:style>
  <w:style w:type="paragraph" w:styleId="List3">
    <w:name w:val="List 3"/>
    <w:basedOn w:val="Normal"/>
    <w:rsid w:val="00C06336"/>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eastAsia="Times New Roman" w:hAnsi="Times New Roman"/>
    </w:rPr>
  </w:style>
  <w:style w:type="paragraph" w:styleId="List4">
    <w:name w:val="List 4"/>
    <w:basedOn w:val="Normal"/>
    <w:rsid w:val="00C06336"/>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eastAsia="Times New Roman" w:hAnsi="Times New Roman"/>
    </w:rPr>
  </w:style>
  <w:style w:type="paragraph" w:styleId="List5">
    <w:name w:val="List 5"/>
    <w:basedOn w:val="Normal"/>
    <w:rsid w:val="00C06336"/>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eastAsia="Times New Roman" w:hAnsi="Times New Roman"/>
    </w:rPr>
  </w:style>
  <w:style w:type="paragraph" w:styleId="ListBullet">
    <w:name w:val="List Bullet"/>
    <w:basedOn w:val="Normal"/>
    <w:autoRedefine/>
    <w:rsid w:val="00C06336"/>
    <w:pPr>
      <w:tabs>
        <w:tab w:val="clear" w:pos="567"/>
        <w:tab w:val="clear" w:pos="1134"/>
        <w:tab w:val="clear" w:pos="1701"/>
        <w:tab w:val="clear" w:pos="2268"/>
        <w:tab w:val="clear" w:pos="2835"/>
        <w:tab w:val="num" w:pos="360"/>
        <w:tab w:val="left" w:pos="794"/>
        <w:tab w:val="left" w:pos="1191"/>
        <w:tab w:val="left" w:pos="1588"/>
        <w:tab w:val="left" w:pos="1985"/>
      </w:tabs>
      <w:ind w:left="360" w:hanging="360"/>
      <w:jc w:val="both"/>
    </w:pPr>
    <w:rPr>
      <w:rFonts w:ascii="Times New Roman" w:eastAsia="Times New Roman" w:hAnsi="Times New Roman"/>
    </w:rPr>
  </w:style>
  <w:style w:type="paragraph" w:styleId="ListBullet2">
    <w:name w:val="List Bullet 2"/>
    <w:basedOn w:val="Normal"/>
    <w:autoRedefine/>
    <w:rsid w:val="00C06336"/>
    <w:pPr>
      <w:numPr>
        <w:numId w:val="9"/>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3">
    <w:name w:val="List Bullet 3"/>
    <w:basedOn w:val="Normal"/>
    <w:autoRedefine/>
    <w:rsid w:val="00C06336"/>
    <w:pPr>
      <w:numPr>
        <w:numId w:val="10"/>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4">
    <w:name w:val="List Bullet 4"/>
    <w:basedOn w:val="Normal"/>
    <w:autoRedefine/>
    <w:rsid w:val="00C06336"/>
    <w:pPr>
      <w:numPr>
        <w:numId w:val="11"/>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5">
    <w:name w:val="List Bullet 5"/>
    <w:basedOn w:val="Normal"/>
    <w:autoRedefine/>
    <w:rsid w:val="00C06336"/>
    <w:pPr>
      <w:numPr>
        <w:numId w:val="12"/>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Continue">
    <w:name w:val="List Continue"/>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eastAsia="Times New Roman" w:hAnsi="Times New Roman"/>
    </w:rPr>
  </w:style>
  <w:style w:type="paragraph" w:styleId="ListContinue2">
    <w:name w:val="List Continue 2"/>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eastAsia="Times New Roman" w:hAnsi="Times New Roman"/>
    </w:rPr>
  </w:style>
  <w:style w:type="paragraph" w:styleId="ListContinue3">
    <w:name w:val="List Continue 3"/>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eastAsia="Times New Roman" w:hAnsi="Times New Roman"/>
    </w:rPr>
  </w:style>
  <w:style w:type="paragraph" w:styleId="ListContinue4">
    <w:name w:val="List Continue 4"/>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eastAsia="Times New Roman" w:hAnsi="Times New Roman"/>
    </w:rPr>
  </w:style>
  <w:style w:type="paragraph" w:styleId="ListContinue5">
    <w:name w:val="List Continue 5"/>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eastAsia="Times New Roman" w:hAnsi="Times New Roman"/>
    </w:rPr>
  </w:style>
  <w:style w:type="paragraph" w:styleId="ListNumber">
    <w:name w:val="List Number"/>
    <w:basedOn w:val="Normal"/>
    <w:rsid w:val="00C06336"/>
    <w:pPr>
      <w:numPr>
        <w:numId w:val="13"/>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2">
    <w:name w:val="List Number 2"/>
    <w:basedOn w:val="Normal"/>
    <w:rsid w:val="00C06336"/>
    <w:pPr>
      <w:numPr>
        <w:numId w:val="14"/>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3">
    <w:name w:val="List Number 3"/>
    <w:basedOn w:val="Normal"/>
    <w:rsid w:val="00C06336"/>
    <w:pPr>
      <w:numPr>
        <w:numId w:val="15"/>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4">
    <w:name w:val="List Number 4"/>
    <w:basedOn w:val="Normal"/>
    <w:rsid w:val="00C06336"/>
    <w:pPr>
      <w:numPr>
        <w:numId w:val="16"/>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5">
    <w:name w:val="List Number 5"/>
    <w:basedOn w:val="Normal"/>
    <w:rsid w:val="00C06336"/>
    <w:pPr>
      <w:numPr>
        <w:numId w:val="17"/>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MessageHeader">
    <w:name w:val="Message Header"/>
    <w:basedOn w:val="Normal"/>
    <w:link w:val="MessageHeaderChar"/>
    <w:rsid w:val="00C063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C06336"/>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NoteHeadingChar">
    <w:name w:val="Note Heading Char"/>
    <w:basedOn w:val="DefaultParagraphFont"/>
    <w:link w:val="NoteHeading"/>
    <w:rsid w:val="00C06336"/>
    <w:rPr>
      <w:rFonts w:ascii="Times New Roman" w:eastAsia="Times New Roman" w:hAnsi="Times New Roman"/>
      <w:sz w:val="24"/>
      <w:lang w:val="en-GB" w:eastAsia="en-US"/>
    </w:rPr>
  </w:style>
  <w:style w:type="paragraph" w:styleId="PlainText">
    <w:name w:val="Plain Text"/>
    <w:basedOn w:val="Normal"/>
    <w:link w:val="PlainText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C06336"/>
    <w:rPr>
      <w:rFonts w:ascii="Courier New" w:eastAsia="Times New Roman" w:hAnsi="Courier New" w:cs="Courier New"/>
      <w:lang w:val="en-GB" w:eastAsia="en-US"/>
    </w:rPr>
  </w:style>
  <w:style w:type="paragraph" w:styleId="Salutation">
    <w:name w:val="Salutation"/>
    <w:basedOn w:val="Normal"/>
    <w:next w:val="Normal"/>
    <w:link w:val="Salutation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SalutationChar">
    <w:name w:val="Salutation Char"/>
    <w:basedOn w:val="DefaultParagraphFont"/>
    <w:link w:val="Salutation"/>
    <w:rsid w:val="00C06336"/>
    <w:rPr>
      <w:rFonts w:ascii="Times New Roman" w:eastAsia="Times New Roman" w:hAnsi="Times New Roman"/>
      <w:sz w:val="24"/>
      <w:lang w:val="en-GB" w:eastAsia="en-US"/>
    </w:rPr>
  </w:style>
  <w:style w:type="paragraph" w:styleId="Signature">
    <w:name w:val="Signature"/>
    <w:basedOn w:val="Normal"/>
    <w:link w:val="Signature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SignatureChar">
    <w:name w:val="Signature Char"/>
    <w:basedOn w:val="DefaultParagraphFont"/>
    <w:link w:val="Signature"/>
    <w:rsid w:val="00C06336"/>
    <w:rPr>
      <w:rFonts w:ascii="Times New Roman" w:eastAsia="Times New Roman" w:hAnsi="Times New Roman"/>
      <w:sz w:val="24"/>
      <w:lang w:val="en-GB" w:eastAsia="en-US"/>
    </w:rPr>
  </w:style>
  <w:style w:type="paragraph" w:styleId="Subtitle">
    <w:name w:val="Subtitle"/>
    <w:basedOn w:val="Normal"/>
    <w:link w:val="SubtitleChar"/>
    <w:qFormat/>
    <w:rsid w:val="00C06336"/>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C06336"/>
    <w:rPr>
      <w:rFonts w:ascii="Arial" w:eastAsia="Times New Roman" w:hAnsi="Arial" w:cs="Arial"/>
      <w:sz w:val="24"/>
      <w:lang w:val="en-GB" w:eastAsia="en-US"/>
    </w:rPr>
  </w:style>
  <w:style w:type="paragraph" w:customStyle="1" w:styleId="NormalTab">
    <w:name w:val="NormalTab"/>
    <w:basedOn w:val="Normal"/>
    <w:next w:val="Normal"/>
    <w:rsid w:val="00C06336"/>
    <w:pPr>
      <w:widowControl w:val="0"/>
      <w:tabs>
        <w:tab w:val="clear" w:pos="567"/>
        <w:tab w:val="clear" w:pos="1134"/>
        <w:tab w:val="clear" w:pos="1701"/>
        <w:tab w:val="clear" w:pos="2268"/>
        <w:tab w:val="clear" w:pos="2835"/>
        <w:tab w:val="left" w:pos="680"/>
      </w:tabs>
      <w:jc w:val="both"/>
    </w:pPr>
    <w:rPr>
      <w:rFonts w:ascii="Gill Sans MT" w:eastAsia="Times New Roman" w:hAnsi="Gill Sans MT"/>
      <w:i/>
      <w:iCs/>
      <w:sz w:val="20"/>
    </w:rPr>
  </w:style>
  <w:style w:type="paragraph" w:customStyle="1" w:styleId="xl39">
    <w:name w:val="xl39"/>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C06336"/>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C06336"/>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C06336"/>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C06336"/>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C06336"/>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C06336"/>
    <w:pPr>
      <w:tabs>
        <w:tab w:val="clear" w:pos="567"/>
        <w:tab w:val="clear" w:pos="1134"/>
        <w:tab w:val="clear" w:pos="1701"/>
        <w:tab w:val="clear" w:pos="2268"/>
        <w:tab w:val="clear" w:pos="283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C06336"/>
    <w:pPr>
      <w:widowControl w:val="0"/>
      <w:tabs>
        <w:tab w:val="clear" w:pos="567"/>
        <w:tab w:val="clear" w:pos="1134"/>
        <w:tab w:val="clear" w:pos="1701"/>
        <w:tab w:val="clear" w:pos="2268"/>
        <w:tab w:val="clear" w:pos="283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C06336"/>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C06336"/>
    <w:rPr>
      <w:rFonts w:ascii="Arial" w:eastAsia="Times New Roman" w:hAnsi="Arial" w:cs="Arial"/>
      <w:color w:val="000000"/>
      <w:lang w:val="en-GB" w:eastAsia="en-US"/>
    </w:rPr>
  </w:style>
  <w:style w:type="character" w:customStyle="1" w:styleId="TableheadChar">
    <w:name w:val="Table_head Char"/>
    <w:basedOn w:val="DefaultParagraphFont"/>
    <w:rsid w:val="00C06336"/>
    <w:rPr>
      <w:rFonts w:ascii="Zurich BT" w:hAnsi="Zurich BT"/>
      <w:color w:val="000066"/>
      <w:sz w:val="18"/>
      <w:szCs w:val="18"/>
      <w:lang w:val="en-GB" w:eastAsia="en-US" w:bidi="ar-SA"/>
    </w:rPr>
  </w:style>
  <w:style w:type="paragraph" w:customStyle="1" w:styleId="Normalbox">
    <w:name w:val="Normal box"/>
    <w:rsid w:val="00C06336"/>
    <w:pPr>
      <w:spacing w:before="100" w:after="60"/>
      <w:ind w:right="28"/>
      <w:jc w:val="both"/>
    </w:pPr>
    <w:rPr>
      <w:rFonts w:ascii="Times New Roman" w:eastAsia="Times New Roman" w:hAnsi="Times New Roman"/>
      <w:lang w:val="en-GB"/>
    </w:rPr>
  </w:style>
  <w:style w:type="paragraph" w:customStyle="1" w:styleId="Tabletext1">
    <w:name w:val="Table text"/>
    <w:rsid w:val="00C06336"/>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C06336"/>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C06336"/>
    <w:rPr>
      <w:rFonts w:ascii="Cambria" w:eastAsia="SimSun" w:hAnsi="Cambria" w:cs="Times New Roman"/>
      <w:b/>
      <w:bCs/>
      <w:i/>
      <w:iCs/>
      <w:sz w:val="28"/>
      <w:szCs w:val="28"/>
      <w:lang w:val="en-GB" w:eastAsia="en-US"/>
    </w:rPr>
  </w:style>
  <w:style w:type="character" w:customStyle="1" w:styleId="CharChar1">
    <w:name w:val="Char Char1"/>
    <w:basedOn w:val="DefaultParagraphFont"/>
    <w:rsid w:val="00C06336"/>
    <w:rPr>
      <w:rFonts w:eastAsia="Times New Roman"/>
      <w:sz w:val="24"/>
      <w:lang w:val="en-GB" w:eastAsia="en-US"/>
    </w:rPr>
  </w:style>
  <w:style w:type="character" w:customStyle="1" w:styleId="CharChar">
    <w:name w:val="Char Char"/>
    <w:basedOn w:val="DefaultParagraphFont"/>
    <w:rsid w:val="00C06336"/>
    <w:rPr>
      <w:rFonts w:eastAsia="Times New Roman"/>
      <w:sz w:val="24"/>
      <w:lang w:val="en-GB" w:eastAsia="en-US"/>
    </w:rPr>
  </w:style>
  <w:style w:type="paragraph" w:styleId="CommentText">
    <w:name w:val="annotation text"/>
    <w:basedOn w:val="Normal"/>
    <w:link w:val="CommentTextChar"/>
    <w:rsid w:val="00C06336"/>
    <w:pPr>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C06336"/>
    <w:rPr>
      <w:rFonts w:ascii="Times New Roman" w:eastAsia="Times New Roman" w:hAnsi="Times New Roman"/>
      <w:lang w:val="en-GB" w:eastAsia="en-US"/>
    </w:rPr>
  </w:style>
  <w:style w:type="paragraph" w:customStyle="1" w:styleId="CEOcontributionH1">
    <w:name w:val="CEO_contributionH1"/>
    <w:basedOn w:val="Normal"/>
    <w:next w:val="CEONormal"/>
    <w:rsid w:val="00C06336"/>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C06336"/>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C06336"/>
    <w:pPr>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C06336"/>
    <w:rPr>
      <w:rFonts w:ascii="Tahoma" w:eastAsia="Times New Roman" w:hAnsi="Tahoma" w:cs="Tahoma"/>
      <w:sz w:val="16"/>
      <w:szCs w:val="16"/>
      <w:lang w:val="en-GB" w:eastAsia="en-US"/>
    </w:rPr>
  </w:style>
  <w:style w:type="character" w:styleId="CommentReference">
    <w:name w:val="annotation reference"/>
    <w:basedOn w:val="DefaultParagraphFont"/>
    <w:rsid w:val="00C06336"/>
    <w:rPr>
      <w:sz w:val="16"/>
      <w:szCs w:val="16"/>
    </w:rPr>
  </w:style>
  <w:style w:type="paragraph" w:styleId="CommentSubject">
    <w:name w:val="annotation subject"/>
    <w:basedOn w:val="CommentText"/>
    <w:next w:val="CommentText"/>
    <w:link w:val="CommentSubjectChar"/>
    <w:rsid w:val="00C06336"/>
    <w:rPr>
      <w:b/>
      <w:bCs/>
    </w:rPr>
  </w:style>
  <w:style w:type="character" w:customStyle="1" w:styleId="CommentSubjectChar">
    <w:name w:val="Comment Subject Char"/>
    <w:basedOn w:val="CommentTextChar"/>
    <w:link w:val="CommentSubject"/>
    <w:rsid w:val="00C06336"/>
    <w:rPr>
      <w:rFonts w:ascii="Times New Roman" w:eastAsia="Times New Roman" w:hAnsi="Times New Roman"/>
      <w:b/>
      <w:bCs/>
      <w:lang w:val="en-GB" w:eastAsia="en-US"/>
    </w:rPr>
  </w:style>
  <w:style w:type="paragraph" w:customStyle="1" w:styleId="CEOIndent-bulletsblackdot">
    <w:name w:val="CEO_Indent-bulletsblackdot"/>
    <w:basedOn w:val="Normal"/>
    <w:rsid w:val="00C06336"/>
    <w:pPr>
      <w:numPr>
        <w:numId w:val="18"/>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C06336"/>
    <w:pPr>
      <w:numPr>
        <w:numId w:val="19"/>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C06336"/>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eastAsia="Times New Roman" w:hAnsi="Times New Roman"/>
      <w:b w:val="0"/>
      <w:sz w:val="20"/>
      <w:lang w:val="en-US"/>
    </w:rPr>
  </w:style>
  <w:style w:type="paragraph" w:customStyle="1" w:styleId="xl32">
    <w:name w:val="xl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C06336"/>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C06336"/>
    <w:rPr>
      <w:rFonts w:ascii="Times New Roman" w:eastAsia="Times New Roman" w:hAnsi="Times New Roman"/>
      <w:lang w:val="en-GB" w:eastAsia="en-US"/>
    </w:rPr>
  </w:style>
  <w:style w:type="paragraph" w:styleId="NoSpacing">
    <w:name w:val="No Spacing"/>
    <w:link w:val="NoSpacingChar"/>
    <w:uiPriority w:val="1"/>
    <w:qFormat/>
    <w:rsid w:val="00C06336"/>
    <w:rPr>
      <w:rFonts w:ascii="Calibri" w:hAnsi="Calibri" w:cs="Arial"/>
      <w:sz w:val="22"/>
      <w:szCs w:val="22"/>
    </w:rPr>
  </w:style>
  <w:style w:type="paragraph" w:customStyle="1" w:styleId="Enumlev10">
    <w:name w:val="Enumlev1"/>
    <w:basedOn w:val="Normal"/>
    <w:link w:val="Enumlev1Char0"/>
    <w:uiPriority w:val="99"/>
    <w:qFormat/>
    <w:rsid w:val="00C06336"/>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C06336"/>
    <w:rPr>
      <w:rFonts w:ascii="Calibri" w:hAnsi="Calibri" w:cs="Arial"/>
      <w:sz w:val="22"/>
      <w:szCs w:val="22"/>
    </w:rPr>
  </w:style>
  <w:style w:type="table" w:customStyle="1" w:styleId="TableauNorm">
    <w:name w:val="Tableau Norm"/>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C06336"/>
  </w:style>
  <w:style w:type="numbering" w:customStyle="1" w:styleId="NoList11">
    <w:name w:val="No List11"/>
    <w:next w:val="NoList"/>
    <w:uiPriority w:val="99"/>
    <w:semiHidden/>
    <w:unhideWhenUsed/>
    <w:rsid w:val="00C06336"/>
  </w:style>
  <w:style w:type="table" w:customStyle="1" w:styleId="TableGrid1">
    <w:name w:val="Table Grid1"/>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C06336"/>
  </w:style>
  <w:style w:type="table" w:customStyle="1" w:styleId="TableGrid2">
    <w:name w:val="Table Grid2"/>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C06336"/>
  </w:style>
  <w:style w:type="table" w:customStyle="1" w:styleId="TableGrid11">
    <w:name w:val="Table Grid11"/>
    <w:basedOn w:val="TableNormal"/>
    <w:next w:val="TableGrid"/>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C06336"/>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C06336"/>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C06336"/>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C06336"/>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C06336"/>
    <w:rPr>
      <w:rFonts w:ascii="Calibri" w:eastAsia="Times New Roman" w:hAnsi="Calibri"/>
      <w:sz w:val="24"/>
      <w:lang w:val="en-GB" w:eastAsia="en-US"/>
    </w:rPr>
  </w:style>
  <w:style w:type="character" w:customStyle="1" w:styleId="HeadingbChar">
    <w:name w:val="Heading_b Char"/>
    <w:basedOn w:val="Heading3Char"/>
    <w:link w:val="Headingb"/>
    <w:rsid w:val="00C06336"/>
    <w:rPr>
      <w:rFonts w:ascii="Calibri" w:hAnsi="Calibri"/>
      <w:b/>
      <w:sz w:val="24"/>
      <w:lang w:val="en-GB" w:eastAsia="en-US"/>
    </w:rPr>
  </w:style>
  <w:style w:type="character" w:customStyle="1" w:styleId="RestitleChar">
    <w:name w:val="Res_title Char"/>
    <w:basedOn w:val="DefaultParagraphFont"/>
    <w:link w:val="Restitle"/>
    <w:locked/>
    <w:rsid w:val="00C06336"/>
    <w:rPr>
      <w:rFonts w:ascii="Calibri" w:hAnsi="Calibri"/>
      <w:b/>
      <w:sz w:val="28"/>
      <w:lang w:val="en-GB" w:eastAsia="en-US"/>
    </w:rPr>
  </w:style>
  <w:style w:type="paragraph" w:customStyle="1" w:styleId="Headingb1">
    <w:name w:val="Heading b"/>
    <w:basedOn w:val="Heading3"/>
    <w:rsid w:val="00C06336"/>
    <w:pPr>
      <w:keepLines w:val="0"/>
      <w:tabs>
        <w:tab w:val="clear" w:pos="567"/>
        <w:tab w:val="clear" w:pos="1134"/>
        <w:tab w:val="clear" w:pos="1701"/>
        <w:tab w:val="clear" w:pos="2268"/>
        <w:tab w:val="clear" w:pos="2835"/>
        <w:tab w:val="left" w:pos="794"/>
        <w:tab w:val="left" w:pos="1191"/>
        <w:tab w:val="left" w:pos="1588"/>
        <w:tab w:val="left" w:pos="1985"/>
      </w:tabs>
      <w:spacing w:before="240" w:after="60"/>
      <w:ind w:left="0" w:firstLine="0"/>
      <w:textAlignment w:val="auto"/>
    </w:pPr>
    <w:rPr>
      <w:rFonts w:ascii="Arial" w:hAnsi="Arial" w:cs="Arial"/>
      <w:bCs/>
      <w:sz w:val="26"/>
      <w:szCs w:val="26"/>
      <w:lang w:eastAsia="zh-CN"/>
    </w:rPr>
  </w:style>
  <w:style w:type="character" w:customStyle="1" w:styleId="ResNoChar">
    <w:name w:val="Res_No Char"/>
    <w:basedOn w:val="DefaultParagraphFont"/>
    <w:link w:val="ResNo"/>
    <w:locked/>
    <w:rsid w:val="00C06336"/>
    <w:rPr>
      <w:rFonts w:ascii="Calibri" w:hAnsi="Calibri"/>
      <w:caps/>
      <w:sz w:val="28"/>
      <w:lang w:val="en-GB" w:eastAsia="en-US"/>
    </w:rPr>
  </w:style>
  <w:style w:type="character" w:customStyle="1" w:styleId="enumlev2Char">
    <w:name w:val="enumlev2 Char"/>
    <w:basedOn w:val="DefaultParagraphFont"/>
    <w:link w:val="enumlev2"/>
    <w:locked/>
    <w:rsid w:val="00C06336"/>
    <w:rPr>
      <w:rFonts w:ascii="Calibri" w:hAnsi="Calibri"/>
      <w:sz w:val="24"/>
      <w:lang w:val="en-GB" w:eastAsia="en-US"/>
    </w:rPr>
  </w:style>
  <w:style w:type="paragraph" w:styleId="Quote">
    <w:name w:val="Quote"/>
    <w:basedOn w:val="Normal"/>
    <w:next w:val="Normal"/>
    <w:link w:val="QuoteChar"/>
    <w:uiPriority w:val="29"/>
    <w:qFormat/>
    <w:rsid w:val="00C06336"/>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C06336"/>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C06336"/>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C06336"/>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C06336"/>
    <w:pPr>
      <w:numPr>
        <w:numId w:val="20"/>
      </w:numPr>
    </w:pPr>
  </w:style>
  <w:style w:type="numbering" w:customStyle="1" w:styleId="Style2">
    <w:name w:val="Style2"/>
    <w:uiPriority w:val="99"/>
    <w:rsid w:val="00C06336"/>
    <w:pPr>
      <w:numPr>
        <w:numId w:val="21"/>
      </w:numPr>
    </w:pPr>
  </w:style>
  <w:style w:type="numbering" w:customStyle="1" w:styleId="Style3">
    <w:name w:val="Style3"/>
    <w:uiPriority w:val="99"/>
    <w:rsid w:val="00C06336"/>
    <w:pPr>
      <w:numPr>
        <w:numId w:val="22"/>
      </w:numPr>
    </w:pPr>
  </w:style>
  <w:style w:type="paragraph" w:customStyle="1" w:styleId="plist">
    <w:name w:val="p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C06336"/>
  </w:style>
  <w:style w:type="paragraph" w:customStyle="1" w:styleId="Style7">
    <w:name w:val="Style7"/>
    <w:basedOn w:val="Normal"/>
    <w:rsid w:val="00C06336"/>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C06336"/>
  </w:style>
  <w:style w:type="numbering" w:customStyle="1" w:styleId="Style21">
    <w:name w:val="Style21"/>
    <w:uiPriority w:val="99"/>
    <w:rsid w:val="00C06336"/>
  </w:style>
  <w:style w:type="numbering" w:customStyle="1" w:styleId="Style31">
    <w:name w:val="Style31"/>
    <w:uiPriority w:val="99"/>
    <w:rsid w:val="00C06336"/>
  </w:style>
  <w:style w:type="character" w:styleId="PlaceholderText">
    <w:name w:val="Placeholder Text"/>
    <w:basedOn w:val="DefaultParagraphFont"/>
    <w:uiPriority w:val="99"/>
    <w:semiHidden/>
    <w:rsid w:val="00C06336"/>
    <w:rPr>
      <w:color w:val="808080"/>
    </w:rPr>
  </w:style>
  <w:style w:type="paragraph" w:styleId="TOCHeading">
    <w:name w:val="TOC Heading"/>
    <w:basedOn w:val="Heading1"/>
    <w:next w:val="Normal"/>
    <w:uiPriority w:val="39"/>
    <w:unhideWhenUsed/>
    <w:qFormat/>
    <w:rsid w:val="00C06336"/>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C06336"/>
  </w:style>
  <w:style w:type="numbering" w:customStyle="1" w:styleId="NoList3">
    <w:name w:val="No List3"/>
    <w:next w:val="NoList"/>
    <w:uiPriority w:val="99"/>
    <w:semiHidden/>
    <w:unhideWhenUsed/>
    <w:rsid w:val="00C06336"/>
  </w:style>
  <w:style w:type="character" w:customStyle="1" w:styleId="labellist">
    <w:name w:val="label_list"/>
    <w:basedOn w:val="DefaultParagraphFont"/>
    <w:rsid w:val="00C06336"/>
  </w:style>
  <w:style w:type="paragraph" w:customStyle="1" w:styleId="CEOcontributionStart">
    <w:name w:val="CEO_contributionStart"/>
    <w:basedOn w:val="Normal"/>
    <w:rsid w:val="00C06336"/>
    <w:pPr>
      <w:tabs>
        <w:tab w:val="clear" w:pos="567"/>
        <w:tab w:val="clear" w:pos="1134"/>
        <w:tab w:val="clear" w:pos="1701"/>
        <w:tab w:val="clear" w:pos="2268"/>
        <w:tab w:val="clear" w:pos="283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C06336"/>
    <w:pPr>
      <w:tabs>
        <w:tab w:val="clear" w:pos="567"/>
        <w:tab w:val="clear" w:pos="1134"/>
        <w:tab w:val="clear" w:pos="1701"/>
        <w:tab w:val="clear" w:pos="2268"/>
        <w:tab w:val="clear" w:pos="283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C06336"/>
    <w:pPr>
      <w:tabs>
        <w:tab w:val="clear" w:pos="567"/>
        <w:tab w:val="clear" w:pos="1134"/>
        <w:tab w:val="clear" w:pos="1701"/>
        <w:tab w:val="clear" w:pos="2268"/>
        <w:tab w:val="clear" w:pos="283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C0633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C06336"/>
    <w:rPr>
      <w:rFonts w:ascii="Times New Roman" w:eastAsia="Times New Roman" w:hAnsi="Times New Roman"/>
      <w:b/>
      <w:sz w:val="24"/>
      <w:lang w:val="en-GB" w:eastAsia="en-US"/>
    </w:rPr>
  </w:style>
  <w:style w:type="character" w:customStyle="1" w:styleId="TableNoBRChar">
    <w:name w:val="Table_No_BR Char"/>
    <w:link w:val="TableNoBR"/>
    <w:locked/>
    <w:rsid w:val="00C06336"/>
    <w:rPr>
      <w:rFonts w:ascii="Times New Roman" w:eastAsia="Times New Roman" w:hAnsi="Times New Roman"/>
      <w:caps/>
      <w:sz w:val="24"/>
      <w:lang w:val="en-GB" w:eastAsia="en-US"/>
    </w:rPr>
  </w:style>
  <w:style w:type="character" w:customStyle="1" w:styleId="AnnexNotitleChar">
    <w:name w:val="Annex_No &amp; title Char"/>
    <w:link w:val="AnnexNotitle"/>
    <w:locked/>
    <w:rsid w:val="00C06336"/>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C06336"/>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eastAsia="Times New Roman" w:hAnsi="Times New Roman"/>
      <w:b/>
    </w:rPr>
  </w:style>
  <w:style w:type="character" w:customStyle="1" w:styleId="Appdef">
    <w:name w:val="App_def"/>
    <w:basedOn w:val="DefaultParagraphFont"/>
    <w:rsid w:val="00C06336"/>
    <w:rPr>
      <w:rFonts w:ascii="Times New Roman" w:hAnsi="Times New Roman"/>
      <w:b/>
    </w:rPr>
  </w:style>
  <w:style w:type="character" w:customStyle="1" w:styleId="Appref">
    <w:name w:val="App_ref"/>
    <w:basedOn w:val="DefaultParagraphFont"/>
    <w:rsid w:val="00C06336"/>
  </w:style>
  <w:style w:type="paragraph" w:customStyle="1" w:styleId="AppendixNotitle">
    <w:name w:val="Appendix_No &amp; title"/>
    <w:basedOn w:val="AnnexNotitle"/>
    <w:next w:val="Normalaftertitle1"/>
    <w:rsid w:val="00C06336"/>
  </w:style>
  <w:style w:type="paragraph" w:customStyle="1" w:styleId="FooterQP">
    <w:name w:val="Footer_QP"/>
    <w:basedOn w:val="Normal"/>
    <w:rsid w:val="00C06336"/>
    <w:pPr>
      <w:tabs>
        <w:tab w:val="clear" w:pos="567"/>
        <w:tab w:val="clear" w:pos="1134"/>
        <w:tab w:val="clear" w:pos="1701"/>
        <w:tab w:val="clear" w:pos="2268"/>
        <w:tab w:val="clear" w:pos="283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C06336"/>
    <w:rPr>
      <w:rFonts w:ascii="Times New Roman" w:hAnsi="Times New Roman"/>
      <w:b/>
    </w:rPr>
  </w:style>
  <w:style w:type="character" w:customStyle="1" w:styleId="Artref">
    <w:name w:val="Art_ref"/>
    <w:basedOn w:val="DefaultParagraphFont"/>
    <w:rsid w:val="00C06336"/>
  </w:style>
  <w:style w:type="paragraph" w:customStyle="1" w:styleId="Formal">
    <w:name w:val="Formal"/>
    <w:basedOn w:val="ASN1"/>
    <w:rsid w:val="00C06336"/>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C06336"/>
  </w:style>
  <w:style w:type="paragraph" w:customStyle="1" w:styleId="RepNoBR">
    <w:name w:val="Rep_No_BR"/>
    <w:basedOn w:val="RecNoBR"/>
    <w:next w:val="Reptitle"/>
    <w:rsid w:val="00C06336"/>
  </w:style>
  <w:style w:type="paragraph" w:customStyle="1" w:styleId="ResNoBR">
    <w:name w:val="Res_No_BR"/>
    <w:basedOn w:val="RecNoBR"/>
    <w:next w:val="Restitle"/>
    <w:rsid w:val="00C06336"/>
  </w:style>
  <w:style w:type="paragraph" w:customStyle="1" w:styleId="Section10">
    <w:name w:val="Section_1"/>
    <w:basedOn w:val="Normal"/>
    <w:next w:val="Normal"/>
    <w:rsid w:val="00C06336"/>
    <w:pPr>
      <w:tabs>
        <w:tab w:val="clear" w:pos="567"/>
        <w:tab w:val="clear" w:pos="1134"/>
        <w:tab w:val="clear" w:pos="1701"/>
        <w:tab w:val="clear" w:pos="2268"/>
        <w:tab w:val="clear" w:pos="2835"/>
      </w:tabs>
      <w:spacing w:before="624"/>
      <w:jc w:val="center"/>
    </w:pPr>
    <w:rPr>
      <w:rFonts w:ascii="Times New Roman" w:eastAsia="Times New Roman" w:hAnsi="Times New Roman"/>
      <w:b/>
    </w:rPr>
  </w:style>
  <w:style w:type="paragraph" w:customStyle="1" w:styleId="Section20">
    <w:name w:val="Section_2"/>
    <w:basedOn w:val="Normal"/>
    <w:next w:val="Normal"/>
    <w:rsid w:val="00C06336"/>
    <w:pPr>
      <w:tabs>
        <w:tab w:val="clear" w:pos="567"/>
        <w:tab w:val="clear" w:pos="1134"/>
        <w:tab w:val="clear" w:pos="1701"/>
        <w:tab w:val="clear" w:pos="2268"/>
        <w:tab w:val="clear" w:pos="283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eastAsia="Times New Roman" w:hAnsi="Times New Roman"/>
      <w:b/>
    </w:rPr>
  </w:style>
  <w:style w:type="character" w:customStyle="1" w:styleId="Recdef">
    <w:name w:val="Rec_def"/>
    <w:basedOn w:val="DefaultParagraphFont"/>
    <w:rsid w:val="00C06336"/>
    <w:rPr>
      <w:b/>
    </w:rPr>
  </w:style>
  <w:style w:type="character" w:customStyle="1" w:styleId="Resdef">
    <w:name w:val="Res_def"/>
    <w:basedOn w:val="DefaultParagraphFont"/>
    <w:rsid w:val="00C06336"/>
    <w:rPr>
      <w:rFonts w:ascii="Times New Roman" w:hAnsi="Times New Roman"/>
      <w:b/>
    </w:rPr>
  </w:style>
  <w:style w:type="character" w:customStyle="1" w:styleId="Tablefreq">
    <w:name w:val="Table_freq"/>
    <w:basedOn w:val="DefaultParagraphFont"/>
    <w:rsid w:val="00C06336"/>
    <w:rPr>
      <w:b/>
      <w:color w:val="auto"/>
    </w:rPr>
  </w:style>
  <w:style w:type="paragraph" w:customStyle="1" w:styleId="FiguretitleBR">
    <w:name w:val="Figure_title_BR"/>
    <w:basedOn w:val="TabletitleBR"/>
    <w:next w:val="Figurewithouttitle"/>
    <w:rsid w:val="00C06336"/>
    <w:pPr>
      <w:keepNext w:val="0"/>
      <w:spacing w:after="480"/>
    </w:pPr>
  </w:style>
  <w:style w:type="paragraph" w:customStyle="1" w:styleId="FigureNoBR">
    <w:name w:val="Figure_No_BR"/>
    <w:basedOn w:val="Normal"/>
    <w:next w:val="FiguretitleB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eastAsia="Times New Roman" w:hAnsi="Times New Roman"/>
      <w:caps/>
    </w:rPr>
  </w:style>
  <w:style w:type="paragraph" w:customStyle="1" w:styleId="H2">
    <w:name w:val="H2"/>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C06336"/>
    <w:pPr>
      <w:widowControl w:val="0"/>
      <w:tabs>
        <w:tab w:val="clear" w:pos="567"/>
        <w:tab w:val="clear" w:pos="1134"/>
        <w:tab w:val="clear" w:pos="1701"/>
        <w:tab w:val="clear" w:pos="2268"/>
        <w:tab w:val="clear" w:pos="283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C0633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C06336"/>
    <w:pPr>
      <w:widowControl w:val="0"/>
      <w:tabs>
        <w:tab w:val="clear" w:pos="567"/>
        <w:tab w:val="clear" w:pos="1134"/>
        <w:tab w:val="clear" w:pos="1701"/>
        <w:tab w:val="clear" w:pos="2268"/>
        <w:tab w:val="clear" w:pos="283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C06336"/>
    <w:rPr>
      <w:vanish/>
      <w:color w:val="FF0000"/>
    </w:rPr>
  </w:style>
  <w:style w:type="character" w:customStyle="1" w:styleId="Definition">
    <w:name w:val="Definition"/>
    <w:rsid w:val="00C06336"/>
    <w:rPr>
      <w:i/>
    </w:rPr>
  </w:style>
  <w:style w:type="paragraph" w:customStyle="1" w:styleId="H5">
    <w:name w:val="H5"/>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C06336"/>
    <w:rPr>
      <w:i/>
    </w:rPr>
  </w:style>
  <w:style w:type="character" w:customStyle="1" w:styleId="CODE">
    <w:name w:val="CODE"/>
    <w:rsid w:val="00C06336"/>
    <w:rPr>
      <w:rFonts w:ascii="Courier New" w:hAnsi="Courier New"/>
      <w:sz w:val="20"/>
    </w:rPr>
  </w:style>
  <w:style w:type="character" w:customStyle="1" w:styleId="Keyboard">
    <w:name w:val="Keyboard"/>
    <w:rsid w:val="00C06336"/>
    <w:rPr>
      <w:rFonts w:ascii="Courier New" w:hAnsi="Courier New"/>
      <w:b/>
      <w:sz w:val="20"/>
    </w:rPr>
  </w:style>
  <w:style w:type="paragraph" w:customStyle="1" w:styleId="Preformatted">
    <w:name w:val="Preformatted"/>
    <w:basedOn w:val="Normal"/>
    <w:rsid w:val="00C06336"/>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C06336"/>
    <w:rPr>
      <w:rFonts w:ascii="Courier New" w:hAnsi="Courier New"/>
    </w:rPr>
  </w:style>
  <w:style w:type="character" w:customStyle="1" w:styleId="Typewriter">
    <w:name w:val="Typewriter"/>
    <w:rsid w:val="00C06336"/>
    <w:rPr>
      <w:rFonts w:ascii="Courier New" w:hAnsi="Courier New"/>
      <w:sz w:val="20"/>
    </w:rPr>
  </w:style>
  <w:style w:type="character" w:customStyle="1" w:styleId="Variable">
    <w:name w:val="Variable"/>
    <w:rsid w:val="00C06336"/>
    <w:rPr>
      <w:i/>
    </w:rPr>
  </w:style>
  <w:style w:type="character" w:customStyle="1" w:styleId="Comment">
    <w:name w:val="Comment"/>
    <w:rsid w:val="00C06336"/>
    <w:rPr>
      <w:vanish/>
    </w:rPr>
  </w:style>
  <w:style w:type="table" w:customStyle="1" w:styleId="TableGrid3">
    <w:name w:val="Table Grid3"/>
    <w:basedOn w:val="TableNormal"/>
    <w:next w:val="TableGrid"/>
    <w:uiPriority w:val="5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06336"/>
  </w:style>
  <w:style w:type="table" w:customStyle="1" w:styleId="TableGrid4">
    <w:name w:val="Table Grid4"/>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6336"/>
  </w:style>
  <w:style w:type="table" w:customStyle="1" w:styleId="TableGrid5">
    <w:name w:val="Table Grid5"/>
    <w:basedOn w:val="TableNormal"/>
    <w:next w:val="TableGrid"/>
    <w:uiPriority w:val="3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6336"/>
  </w:style>
  <w:style w:type="table" w:customStyle="1" w:styleId="TableGrid6">
    <w:name w:val="Table Grid6"/>
    <w:basedOn w:val="TableNormal"/>
    <w:next w:val="TableGrid"/>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6336"/>
  </w:style>
  <w:style w:type="table" w:customStyle="1" w:styleId="TableGrid21">
    <w:name w:val="Table Grid2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06336"/>
  </w:style>
  <w:style w:type="table" w:customStyle="1" w:styleId="TableGrid31">
    <w:name w:val="Table Grid3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06336"/>
  </w:style>
  <w:style w:type="table" w:customStyle="1" w:styleId="TableGrid41">
    <w:name w:val="Table Grid4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6336"/>
  </w:style>
  <w:style w:type="table" w:customStyle="1" w:styleId="TableGrid51">
    <w:name w:val="Table Grid5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06336"/>
  </w:style>
  <w:style w:type="table" w:customStyle="1" w:styleId="TableGrid61">
    <w:name w:val="Table Grid6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6336"/>
  </w:style>
  <w:style w:type="table" w:customStyle="1" w:styleId="TableGrid7">
    <w:name w:val="Table Grid7"/>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6336"/>
  </w:style>
  <w:style w:type="table" w:customStyle="1" w:styleId="TableGrid22">
    <w:name w:val="Table Grid2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06336"/>
  </w:style>
  <w:style w:type="table" w:customStyle="1" w:styleId="TableGrid32">
    <w:name w:val="Table Grid3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06336"/>
  </w:style>
  <w:style w:type="table" w:customStyle="1" w:styleId="TableGrid42">
    <w:name w:val="Table Grid4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06336"/>
  </w:style>
  <w:style w:type="table" w:customStyle="1" w:styleId="TableGrid52">
    <w:name w:val="Table Grid5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06336"/>
  </w:style>
  <w:style w:type="table" w:customStyle="1" w:styleId="TableGrid62">
    <w:name w:val="Table Grid62"/>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6336"/>
  </w:style>
  <w:style w:type="table" w:customStyle="1" w:styleId="TableGrid111">
    <w:name w:val="Table Grid1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06336"/>
  </w:style>
  <w:style w:type="table" w:customStyle="1" w:styleId="TableGrid211">
    <w:name w:val="Table Grid2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06336"/>
  </w:style>
  <w:style w:type="table" w:customStyle="1" w:styleId="TableGrid311">
    <w:name w:val="Table Grid3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06336"/>
  </w:style>
  <w:style w:type="table" w:customStyle="1" w:styleId="TableGrid411">
    <w:name w:val="Table Grid4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06336"/>
  </w:style>
  <w:style w:type="table" w:customStyle="1" w:styleId="TableGrid511">
    <w:name w:val="Table Grid5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06336"/>
  </w:style>
  <w:style w:type="table" w:customStyle="1" w:styleId="TableGrid611">
    <w:name w:val="Table Grid6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06336"/>
  </w:style>
  <w:style w:type="table" w:customStyle="1" w:styleId="TableGrid71">
    <w:name w:val="Table Grid7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C06336"/>
  </w:style>
  <w:style w:type="character" w:customStyle="1" w:styleId="ms-rtefontsize-2">
    <w:name w:val="ms-rtefontsize-2"/>
    <w:basedOn w:val="DefaultParagraphFont"/>
    <w:rsid w:val="00C06336"/>
  </w:style>
  <w:style w:type="paragraph" w:customStyle="1" w:styleId="HeadingA">
    <w:name w:val="Heading_A"/>
    <w:basedOn w:val="Headingb"/>
    <w:qFormat/>
    <w:rsid w:val="00C06336"/>
    <w:pPr>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200"/>
      <w:ind w:left="794" w:hanging="794"/>
      <w:textAlignment w:val="auto"/>
      <w:outlineLvl w:val="9"/>
    </w:pPr>
    <w:rPr>
      <w:rFonts w:eastAsiaTheme="minorEastAsia"/>
      <w:sz w:val="26"/>
      <w:szCs w:val="26"/>
    </w:rPr>
  </w:style>
  <w:style w:type="character" w:customStyle="1" w:styleId="TabletitleChar">
    <w:name w:val="Table_title Char"/>
    <w:basedOn w:val="DefaultParagraphFont"/>
    <w:link w:val="Tabletitle"/>
    <w:rsid w:val="00C06336"/>
    <w:rPr>
      <w:rFonts w:ascii="Calibri" w:hAnsi="Calibri"/>
      <w:b/>
      <w:sz w:val="24"/>
      <w:lang w:val="en-GB" w:eastAsia="en-US"/>
    </w:rPr>
  </w:style>
  <w:style w:type="character" w:customStyle="1" w:styleId="headingbChar0">
    <w:name w:val="heading_b Char"/>
    <w:basedOn w:val="DefaultParagraphFont"/>
    <w:link w:val="headingb0"/>
    <w:rsid w:val="00C06336"/>
    <w:rPr>
      <w:rFonts w:ascii="Times New Roman Bold" w:eastAsia="Times New Roman" w:hAnsi="Times New Roman Bold"/>
      <w:b/>
      <w:iCs/>
      <w:sz w:val="24"/>
      <w:lang w:val="en-GB" w:eastAsia="en-US"/>
    </w:rPr>
  </w:style>
  <w:style w:type="table" w:customStyle="1" w:styleId="AnnexB4">
    <w:name w:val="AnnexB4"/>
    <w:basedOn w:val="TableNormal"/>
    <w:uiPriority w:val="99"/>
    <w:rsid w:val="00C06336"/>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C06336"/>
    <w:pPr>
      <w:pBdr>
        <w:top w:val="double" w:sz="6"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C06336"/>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C06336"/>
    <w:pPr>
      <w:pBdr>
        <w:top w:val="single" w:sz="4" w:space="0" w:color="auto"/>
        <w:bottom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C06336"/>
    <w:pPr>
      <w:pBdr>
        <w:top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C06336"/>
    <w:pPr>
      <w:pBdr>
        <w:top w:val="single" w:sz="4" w:space="0" w:color="auto"/>
        <w:left w:val="single" w:sz="4" w:space="0" w:color="auto"/>
        <w:bottom w:val="double" w:sz="6"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C06336"/>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C06336"/>
    <w:pPr>
      <w:pBdr>
        <w:top w:val="single" w:sz="4" w:space="0" w:color="auto"/>
        <w:left w:val="single" w:sz="4" w:space="0" w:color="auto"/>
        <w:bottom w:val="single" w:sz="4"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C06336"/>
    <w:pPr>
      <w:pBdr>
        <w:top w:val="single" w:sz="4" w:space="0" w:color="auto"/>
        <w:left w:val="single" w:sz="4" w:space="0" w:color="auto"/>
        <w:bottom w:val="double" w:sz="6"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C06336"/>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C06336"/>
    <w:pPr>
      <w:numPr>
        <w:numId w:val="24"/>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C06336"/>
    <w:pPr>
      <w:numPr>
        <w:numId w:val="23"/>
      </w:numPr>
      <w:tabs>
        <w:tab w:val="num" w:pos="360"/>
      </w:tabs>
      <w:ind w:left="284" w:hanging="284"/>
    </w:pPr>
  </w:style>
  <w:style w:type="paragraph" w:customStyle="1" w:styleId="xl2431">
    <w:name w:val="xl243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C06336"/>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C06336"/>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C06336"/>
    <w:pPr>
      <w:pBdr>
        <w:top w:val="single" w:sz="4" w:space="0" w:color="auto"/>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C06336"/>
    <w:pPr>
      <w:pBdr>
        <w:top w:val="single" w:sz="4"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C06336"/>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C06336"/>
    <w:pPr>
      <w:pBdr>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C06336"/>
    <w:pPr>
      <w:pBdr>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C06336"/>
    <w:pPr>
      <w:pBdr>
        <w:top w:val="single" w:sz="8"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C06336"/>
    <w:pPr>
      <w:pBdr>
        <w:top w:val="double" w:sz="6"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C06336"/>
    <w:pPr>
      <w:pBdr>
        <w:top w:val="double" w:sz="6"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C06336"/>
    <w:pPr>
      <w:pBdr>
        <w:top w:val="double" w:sz="6"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C06336"/>
    <w:pPr>
      <w:pBdr>
        <w:top w:val="single" w:sz="4" w:space="0" w:color="auto"/>
        <w:lef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C06336"/>
    <w:pPr>
      <w:pBdr>
        <w:top w:val="single" w:sz="8"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C06336"/>
    <w:pPr>
      <w:pBdr>
        <w:left w:val="single" w:sz="8"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C06336"/>
    <w:pPr>
      <w:pBdr>
        <w:left w:val="single" w:sz="8"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C06336"/>
    <w:pPr>
      <w:pBdr>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C06336"/>
    <w:pPr>
      <w:tabs>
        <w:tab w:val="clear" w:pos="567"/>
        <w:tab w:val="clear" w:pos="1134"/>
        <w:tab w:val="clear" w:pos="1701"/>
        <w:tab w:val="clear" w:pos="2268"/>
        <w:tab w:val="clear" w:pos="2835"/>
      </w:tabs>
      <w:spacing w:before="0" w:after="120"/>
      <w:jc w:val="both"/>
    </w:pPr>
    <w:rPr>
      <w:rFonts w:ascii="Arial" w:eastAsia="Times New Roman" w:hAnsi="Arial"/>
      <w:sz w:val="20"/>
      <w:lang w:val="fr-CA"/>
    </w:rPr>
  </w:style>
  <w:style w:type="paragraph" w:customStyle="1" w:styleId="AfterFirstPara">
    <w:name w:val="AfterFirstPara"/>
    <w:basedOn w:val="Normal"/>
    <w:rsid w:val="00C06336"/>
    <w:pPr>
      <w:numPr>
        <w:numId w:val="26"/>
      </w:numPr>
      <w:tabs>
        <w:tab w:val="clear" w:pos="1134"/>
        <w:tab w:val="clear" w:pos="1701"/>
        <w:tab w:val="clear" w:pos="2268"/>
        <w:tab w:val="clear" w:pos="283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C06336"/>
    <w:pPr>
      <w:tabs>
        <w:tab w:val="clear" w:pos="567"/>
        <w:tab w:val="clear" w:pos="1134"/>
        <w:tab w:val="clear" w:pos="1701"/>
        <w:tab w:val="clear" w:pos="2268"/>
        <w:tab w:val="clear" w:pos="283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C06336"/>
    <w:rPr>
      <w:rFonts w:ascii="Calibri" w:hAnsi="Calibri"/>
      <w:b/>
      <w:sz w:val="28"/>
      <w:lang w:val="en-GB" w:eastAsia="en-US"/>
    </w:rPr>
  </w:style>
  <w:style w:type="character" w:customStyle="1" w:styleId="BodyTextChar1">
    <w:name w:val="Body Text Char1"/>
    <w:basedOn w:val="DefaultParagraphFont"/>
    <w:rsid w:val="00C06336"/>
    <w:rPr>
      <w:rFonts w:ascii="Times New Roman" w:eastAsia="Times New Roman" w:hAnsi="Times New Roman"/>
      <w:b/>
      <w:bCs/>
      <w:sz w:val="24"/>
      <w:szCs w:val="24"/>
      <w:lang w:eastAsia="en-US"/>
    </w:rPr>
  </w:style>
  <w:style w:type="character" w:customStyle="1" w:styleId="Caractredenotedebasdepage">
    <w:name w:val="Caractère de note de bas de page"/>
    <w:rsid w:val="00C06336"/>
    <w:rPr>
      <w:position w:val="6"/>
      <w:sz w:val="18"/>
    </w:rPr>
  </w:style>
  <w:style w:type="paragraph" w:customStyle="1" w:styleId="itu">
    <w:name w:val="itu"/>
    <w:basedOn w:val="Normal"/>
    <w:rsid w:val="00C06336"/>
    <w:pPr>
      <w:tabs>
        <w:tab w:val="clear" w:pos="567"/>
        <w:tab w:val="clear" w:pos="1701"/>
        <w:tab w:val="clear" w:pos="2268"/>
        <w:tab w:val="clear" w:pos="2835"/>
        <w:tab w:val="left" w:pos="709"/>
      </w:tabs>
      <w:spacing w:before="0"/>
    </w:pPr>
    <w:rPr>
      <w:rFonts w:ascii="Futura Lt BT" w:eastAsia="Times New Roman" w:hAnsi="Futura Lt BT"/>
      <w:sz w:val="18"/>
    </w:rPr>
  </w:style>
  <w:style w:type="character" w:customStyle="1" w:styleId="hps">
    <w:name w:val="hps"/>
    <w:basedOn w:val="DefaultParagraphFont"/>
    <w:rsid w:val="00C06336"/>
  </w:style>
  <w:style w:type="character" w:customStyle="1" w:styleId="apple-tab-span">
    <w:name w:val="apple-tab-span"/>
    <w:basedOn w:val="DefaultParagraphFont"/>
    <w:rsid w:val="00C06336"/>
  </w:style>
  <w:style w:type="paragraph" w:customStyle="1" w:styleId="IntenseQuote1">
    <w:name w:val="Intense Quote1"/>
    <w:basedOn w:val="Normal"/>
    <w:next w:val="Normal"/>
    <w:uiPriority w:val="30"/>
    <w:qFormat/>
    <w:rsid w:val="00C06336"/>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C06336"/>
    <w:rPr>
      <w:i/>
      <w:iCs/>
      <w:color w:val="5B9BD5"/>
    </w:rPr>
  </w:style>
  <w:style w:type="character" w:customStyle="1" w:styleId="IntenseReference1">
    <w:name w:val="Intense Reference1"/>
    <w:basedOn w:val="DefaultParagraphFont"/>
    <w:uiPriority w:val="32"/>
    <w:qFormat/>
    <w:rsid w:val="00C06336"/>
    <w:rPr>
      <w:b/>
      <w:bCs/>
      <w:smallCaps/>
      <w:color w:val="5B9BD5"/>
      <w:spacing w:val="5"/>
    </w:rPr>
  </w:style>
  <w:style w:type="character" w:customStyle="1" w:styleId="SubtleReference1">
    <w:name w:val="Subtle Reference1"/>
    <w:basedOn w:val="DefaultParagraphFont"/>
    <w:uiPriority w:val="31"/>
    <w:qFormat/>
    <w:rsid w:val="00C06336"/>
    <w:rPr>
      <w:smallCaps/>
      <w:color w:val="5A5A5A"/>
    </w:rPr>
  </w:style>
  <w:style w:type="paragraph" w:customStyle="1" w:styleId="SimpleHeading">
    <w:name w:val="Simple Heading"/>
    <w:basedOn w:val="Normal"/>
    <w:link w:val="SimpleHeadingChar"/>
    <w:qFormat/>
    <w:rsid w:val="00C06336"/>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C06336"/>
    <w:rPr>
      <w:rFonts w:ascii="Calibri Light" w:eastAsia="Calibri" w:hAnsi="Calibri Light" w:cs="Arial"/>
      <w:b/>
      <w:i/>
      <w:sz w:val="22"/>
      <w:szCs w:val="22"/>
      <w:lang w:eastAsia="en-US"/>
    </w:rPr>
  </w:style>
  <w:style w:type="paragraph" w:customStyle="1" w:styleId="Ideas">
    <w:name w:val="Ideas"/>
    <w:basedOn w:val="Heading1"/>
    <w:link w:val="IdeasChar"/>
    <w:qFormat/>
    <w:rsid w:val="00C06336"/>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C06336"/>
    <w:rPr>
      <w:rFonts w:ascii="Calibri" w:hAnsi="Calibri"/>
      <w:b/>
      <w:color w:val="70AD47"/>
      <w:sz w:val="30"/>
      <w:szCs w:val="32"/>
      <w:lang w:val="en-GB" w:eastAsia="en-US"/>
    </w:rPr>
  </w:style>
  <w:style w:type="paragraph" w:customStyle="1" w:styleId="Otherideas">
    <w:name w:val="Other ideas"/>
    <w:basedOn w:val="Heading2"/>
    <w:link w:val="OtherideasChar"/>
    <w:qFormat/>
    <w:rsid w:val="00C06336"/>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C06336"/>
    <w:rPr>
      <w:rFonts w:ascii="Calibri" w:hAnsi="Calibri"/>
      <w:b/>
      <w:color w:val="538135"/>
      <w:sz w:val="26"/>
      <w:szCs w:val="26"/>
      <w:lang w:val="en-GB" w:eastAsia="en-US"/>
    </w:rPr>
  </w:style>
  <w:style w:type="table" w:customStyle="1" w:styleId="GridTable4-Accent11">
    <w:name w:val="Grid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C06336"/>
    <w:rPr>
      <w:rFonts w:ascii="Calibri" w:hAnsi="Calibri" w:cs="Arial"/>
      <w:sz w:val="22"/>
      <w:szCs w:val="22"/>
    </w:rPr>
  </w:style>
  <w:style w:type="table" w:customStyle="1" w:styleId="LightList-Accent11">
    <w:name w:val="Light List - Accent 11"/>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C06336"/>
    <w:pPr>
      <w:numPr>
        <w:numId w:val="2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C06336"/>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C06336"/>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C06336"/>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C06336"/>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C06336"/>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C06336"/>
    <w:rPr>
      <w:b/>
      <w:bCs/>
      <w:smallCaps/>
      <w:color w:val="C0504D" w:themeColor="accent2"/>
      <w:spacing w:val="5"/>
      <w:u w:val="single"/>
    </w:rPr>
  </w:style>
  <w:style w:type="character" w:styleId="SubtleReference">
    <w:name w:val="Subtle Reference"/>
    <w:basedOn w:val="DefaultParagraphFont"/>
    <w:uiPriority w:val="31"/>
    <w:qFormat/>
    <w:rsid w:val="00C06336"/>
    <w:rPr>
      <w:smallCaps/>
      <w:color w:val="C0504D" w:themeColor="accent2"/>
      <w:u w:val="single"/>
    </w:rPr>
  </w:style>
  <w:style w:type="table" w:styleId="LightList-Accent1">
    <w:name w:val="Light List Accent 1"/>
    <w:basedOn w:val="TableNormal"/>
    <w:uiPriority w:val="61"/>
    <w:rsid w:val="00C06336"/>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C06336"/>
  </w:style>
  <w:style w:type="paragraph" w:customStyle="1" w:styleId="headfoot">
    <w:name w:val="head_foot"/>
    <w:basedOn w:val="Normal"/>
    <w:next w:val="Normalaftertitle"/>
    <w:rsid w:val="00C06336"/>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C06336"/>
  </w:style>
  <w:style w:type="paragraph" w:customStyle="1" w:styleId="RegFin">
    <w:name w:val="Reg_Fin"/>
    <w:basedOn w:val="Normal"/>
    <w:rsid w:val="00C06336"/>
    <w:pPr>
      <w:tabs>
        <w:tab w:val="clear" w:pos="1134"/>
        <w:tab w:val="clear" w:pos="1701"/>
        <w:tab w:val="clear" w:pos="2268"/>
        <w:tab w:val="clear" w:pos="2835"/>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C06336"/>
  </w:style>
  <w:style w:type="table" w:customStyle="1" w:styleId="TableauNorm3">
    <w:name w:val="Tableau Norm3"/>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C06336"/>
  </w:style>
  <w:style w:type="table" w:customStyle="1" w:styleId="TableauNorm12">
    <w:name w:val="Tableau Norm1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C06336"/>
  </w:style>
  <w:style w:type="table" w:customStyle="1" w:styleId="TableauNorm111">
    <w:name w:val="Tableau Norm1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rsid w:val="00C0633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04/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5-RCLCWGLANG5-C-0003/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council/cwg-lang/Pages/default.aspx" TargetMode="External"/><Relationship Id="rId4" Type="http://schemas.openxmlformats.org/officeDocument/2006/relationships/webSettings" Target="webSettings.xml"/><Relationship Id="rId9" Type="http://schemas.openxmlformats.org/officeDocument/2006/relationships/hyperlink" Target="https://www.itu.int/pub/S-CONF-PLEN-201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PP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Translation volumes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Sheet1!$A$12</c:f>
              <c:strCache>
                <c:ptCount val="1"/>
                <c:pt idx="0">
                  <c:v>Arabic</c:v>
                </c:pt>
              </c:strCache>
            </c:strRef>
          </c:tx>
          <c:spPr>
            <a:ln w="28575" cap="rnd">
              <a:solidFill>
                <a:schemeClr val="accent1"/>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Sheet1!$B$12:$I$12</c:f>
              <c:numCache>
                <c:formatCode>General</c:formatCode>
                <c:ptCount val="8"/>
                <c:pt idx="0">
                  <c:v>9348</c:v>
                </c:pt>
                <c:pt idx="1">
                  <c:v>9999</c:v>
                </c:pt>
                <c:pt idx="2">
                  <c:v>13234</c:v>
                </c:pt>
                <c:pt idx="3">
                  <c:v>7180</c:v>
                </c:pt>
                <c:pt idx="4">
                  <c:v>9533</c:v>
                </c:pt>
                <c:pt idx="5">
                  <c:v>8449</c:v>
                </c:pt>
                <c:pt idx="6">
                  <c:v>7198</c:v>
                </c:pt>
                <c:pt idx="7">
                  <c:v>6292</c:v>
                </c:pt>
              </c:numCache>
            </c:numRef>
          </c:val>
          <c:smooth val="0"/>
          <c:extLst xmlns:c16r2="http://schemas.microsoft.com/office/drawing/2015/06/chart">
            <c:ext xmlns:c16="http://schemas.microsoft.com/office/drawing/2014/chart" uri="{C3380CC4-5D6E-409C-BE32-E72D297353CC}">
              <c16:uniqueId val="{00000000-AA93-438C-BC7B-4551C0EAF3FB}"/>
            </c:ext>
          </c:extLst>
        </c:ser>
        <c:ser>
          <c:idx val="1"/>
          <c:order val="1"/>
          <c:tx>
            <c:strRef>
              <c:f>Sheet1!$A$13</c:f>
              <c:strCache>
                <c:ptCount val="1"/>
                <c:pt idx="0">
                  <c:v>Chinese</c:v>
                </c:pt>
              </c:strCache>
            </c:strRef>
          </c:tx>
          <c:spPr>
            <a:ln w="28575" cap="rnd">
              <a:solidFill>
                <a:schemeClr val="accent2"/>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Sheet1!$B$13:$I$13</c:f>
              <c:numCache>
                <c:formatCode>General</c:formatCode>
                <c:ptCount val="8"/>
                <c:pt idx="0">
                  <c:v>9470</c:v>
                </c:pt>
                <c:pt idx="1">
                  <c:v>10089</c:v>
                </c:pt>
                <c:pt idx="2">
                  <c:v>12797</c:v>
                </c:pt>
                <c:pt idx="3">
                  <c:v>7267</c:v>
                </c:pt>
                <c:pt idx="4">
                  <c:v>9666</c:v>
                </c:pt>
                <c:pt idx="5">
                  <c:v>7982</c:v>
                </c:pt>
                <c:pt idx="6">
                  <c:v>7507</c:v>
                </c:pt>
                <c:pt idx="7">
                  <c:v>6380</c:v>
                </c:pt>
              </c:numCache>
            </c:numRef>
          </c:val>
          <c:smooth val="0"/>
          <c:extLst xmlns:c16r2="http://schemas.microsoft.com/office/drawing/2015/06/chart">
            <c:ext xmlns:c16="http://schemas.microsoft.com/office/drawing/2014/chart" uri="{C3380CC4-5D6E-409C-BE32-E72D297353CC}">
              <c16:uniqueId val="{00000001-AA93-438C-BC7B-4551C0EAF3FB}"/>
            </c:ext>
          </c:extLst>
        </c:ser>
        <c:ser>
          <c:idx val="2"/>
          <c:order val="2"/>
          <c:tx>
            <c:strRef>
              <c:f>Sheet1!$A$15</c:f>
              <c:strCache>
                <c:ptCount val="1"/>
                <c:pt idx="0">
                  <c:v>French</c:v>
                </c:pt>
              </c:strCache>
            </c:strRef>
          </c:tx>
          <c:spPr>
            <a:ln w="28575" cap="rnd">
              <a:solidFill>
                <a:schemeClr val="accent3"/>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Sheet1!$B$15:$I$15</c:f>
              <c:numCache>
                <c:formatCode>General</c:formatCode>
                <c:ptCount val="8"/>
                <c:pt idx="0">
                  <c:v>9598</c:v>
                </c:pt>
                <c:pt idx="1">
                  <c:v>9994</c:v>
                </c:pt>
                <c:pt idx="2">
                  <c:v>13225</c:v>
                </c:pt>
                <c:pt idx="3">
                  <c:v>9029</c:v>
                </c:pt>
                <c:pt idx="4">
                  <c:v>9629</c:v>
                </c:pt>
                <c:pt idx="5">
                  <c:v>8639</c:v>
                </c:pt>
                <c:pt idx="6">
                  <c:v>7938</c:v>
                </c:pt>
                <c:pt idx="7">
                  <c:v>6464</c:v>
                </c:pt>
              </c:numCache>
            </c:numRef>
          </c:val>
          <c:smooth val="0"/>
          <c:extLst xmlns:c16r2="http://schemas.microsoft.com/office/drawing/2015/06/chart">
            <c:ext xmlns:c16="http://schemas.microsoft.com/office/drawing/2014/chart" uri="{C3380CC4-5D6E-409C-BE32-E72D297353CC}">
              <c16:uniqueId val="{00000002-AA93-438C-BC7B-4551C0EAF3FB}"/>
            </c:ext>
          </c:extLst>
        </c:ser>
        <c:ser>
          <c:idx val="3"/>
          <c:order val="3"/>
          <c:tx>
            <c:strRef>
              <c:f>Sheet1!$A$16</c:f>
              <c:strCache>
                <c:ptCount val="1"/>
                <c:pt idx="0">
                  <c:v>Russian </c:v>
                </c:pt>
              </c:strCache>
            </c:strRef>
          </c:tx>
          <c:spPr>
            <a:ln w="28575" cap="rnd">
              <a:solidFill>
                <a:schemeClr val="accent4"/>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9467</c:v>
                </c:pt>
                <c:pt idx="1">
                  <c:v>9986</c:v>
                </c:pt>
                <c:pt idx="2">
                  <c:v>12280</c:v>
                </c:pt>
                <c:pt idx="3">
                  <c:v>7526</c:v>
                </c:pt>
                <c:pt idx="4">
                  <c:v>9066</c:v>
                </c:pt>
                <c:pt idx="5">
                  <c:v>7533</c:v>
                </c:pt>
                <c:pt idx="6">
                  <c:v>7219</c:v>
                </c:pt>
                <c:pt idx="7">
                  <c:v>6158</c:v>
                </c:pt>
              </c:numCache>
            </c:numRef>
          </c:val>
          <c:smooth val="0"/>
          <c:extLst xmlns:c16r2="http://schemas.microsoft.com/office/drawing/2015/06/chart">
            <c:ext xmlns:c16="http://schemas.microsoft.com/office/drawing/2014/chart" uri="{C3380CC4-5D6E-409C-BE32-E72D297353CC}">
              <c16:uniqueId val="{00000003-AA93-438C-BC7B-4551C0EAF3FB}"/>
            </c:ext>
          </c:extLst>
        </c:ser>
        <c:ser>
          <c:idx val="4"/>
          <c:order val="4"/>
          <c:tx>
            <c:strRef>
              <c:f>Sheet1!$A$17</c:f>
              <c:strCache>
                <c:ptCount val="1"/>
                <c:pt idx="0">
                  <c:v>Spanish</c:v>
                </c:pt>
              </c:strCache>
            </c:strRef>
          </c:tx>
          <c:spPr>
            <a:ln w="28575" cap="rnd">
              <a:solidFill>
                <a:schemeClr val="accent5"/>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Sheet1!$B$17:$I$17</c:f>
              <c:numCache>
                <c:formatCode>General</c:formatCode>
                <c:ptCount val="8"/>
                <c:pt idx="0">
                  <c:v>9355</c:v>
                </c:pt>
                <c:pt idx="1">
                  <c:v>9642</c:v>
                </c:pt>
                <c:pt idx="2">
                  <c:v>12363</c:v>
                </c:pt>
                <c:pt idx="3">
                  <c:v>8255</c:v>
                </c:pt>
                <c:pt idx="4">
                  <c:v>9218</c:v>
                </c:pt>
                <c:pt idx="5">
                  <c:v>8532</c:v>
                </c:pt>
                <c:pt idx="6">
                  <c:v>7172</c:v>
                </c:pt>
                <c:pt idx="7">
                  <c:v>6354</c:v>
                </c:pt>
              </c:numCache>
            </c:numRef>
          </c:val>
          <c:smooth val="0"/>
          <c:extLst xmlns:c16r2="http://schemas.microsoft.com/office/drawing/2015/06/chart">
            <c:ext xmlns:c16="http://schemas.microsoft.com/office/drawing/2014/chart" uri="{C3380CC4-5D6E-409C-BE32-E72D297353CC}">
              <c16:uniqueId val="{00000004-AA93-438C-BC7B-4551C0EAF3FB}"/>
            </c:ext>
          </c:extLst>
        </c:ser>
        <c:dLbls>
          <c:showLegendKey val="0"/>
          <c:showVal val="0"/>
          <c:showCatName val="0"/>
          <c:showSerName val="0"/>
          <c:showPercent val="0"/>
          <c:showBubbleSize val="0"/>
        </c:dLbls>
        <c:smooth val="0"/>
        <c:axId val="544853664"/>
        <c:axId val="243175568"/>
      </c:lineChart>
      <c:catAx>
        <c:axId val="54485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175568"/>
        <c:crosses val="autoZero"/>
        <c:auto val="1"/>
        <c:lblAlgn val="ctr"/>
        <c:lblOffset val="100"/>
        <c:noMultiLvlLbl val="0"/>
      </c:catAx>
      <c:valAx>
        <c:axId val="24317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853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PC_PP18.dotx</Template>
  <TotalTime>0</TotalTime>
  <Pages>7</Pages>
  <Words>4230</Words>
  <Characters>2125</Characters>
  <Application>Microsoft Office Word</Application>
  <DocSecurity>4</DocSecurity>
  <Lines>17</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lastModifiedBy/>
  <cp:revision>1</cp:revision>
  <dcterms:created xsi:type="dcterms:W3CDTF">2018-07-16T09:52:00Z</dcterms:created>
  <dcterms:modified xsi:type="dcterms:W3CDTF">2018-07-16T09:52:00Z</dcterms:modified>
  <cp:category>Conference document</cp:category>
</cp:coreProperties>
</file>