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4F5E06" w:rsidRDefault="00FC6FBF" w:rsidP="00F405C8">
            <w:pPr>
              <w:spacing w:before="20" w:after="20" w:line="300" w:lineRule="exact"/>
              <w:rPr>
                <w:b/>
                <w:bCs/>
                <w:rtl/>
                <w:lang w:bidi="ar-EG"/>
              </w:rPr>
            </w:pPr>
            <w:r w:rsidRPr="004F5E06">
              <w:rPr>
                <w:rFonts w:hint="cs"/>
                <w:b/>
                <w:bCs/>
                <w:rtl/>
                <w:lang w:bidi="ar-EG"/>
              </w:rPr>
              <w:t>الجلسة العامة</w:t>
            </w:r>
          </w:p>
        </w:tc>
        <w:tc>
          <w:tcPr>
            <w:tcW w:w="1692" w:type="pct"/>
            <w:vAlign w:val="center"/>
          </w:tcPr>
          <w:p w:rsidR="001100B7" w:rsidRPr="001100B7" w:rsidRDefault="001100B7" w:rsidP="004F5E06">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4F5E06">
              <w:rPr>
                <w:b/>
                <w:bCs/>
                <w:lang w:val="en-GB" w:bidi="ar-SY"/>
              </w:rPr>
              <w:t>23</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4F5E06" w:rsidP="004F5E06">
            <w:pPr>
              <w:spacing w:before="20" w:after="20" w:line="300" w:lineRule="exact"/>
              <w:rPr>
                <w:b/>
                <w:bCs/>
                <w:rtl/>
                <w:lang w:bidi="ar-EG"/>
              </w:rPr>
            </w:pPr>
            <w:r>
              <w:rPr>
                <w:b/>
                <w:bCs/>
                <w:lang w:bidi="ar-SY"/>
              </w:rPr>
              <w:t>29</w:t>
            </w:r>
            <w:r w:rsidR="001100B7">
              <w:rPr>
                <w:rFonts w:hint="cs"/>
                <w:b/>
                <w:bCs/>
                <w:rtl/>
                <w:lang w:bidi="ar-SY"/>
              </w:rPr>
              <w:t xml:space="preserve"> </w:t>
            </w:r>
            <w:r>
              <w:rPr>
                <w:rFonts w:hint="cs"/>
                <w:b/>
                <w:bCs/>
                <w:rtl/>
                <w:lang w:bidi="ar-SY"/>
              </w:rPr>
              <w:t>مارس</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4F5E06">
            <w:pPr>
              <w:spacing w:before="20" w:after="20" w:line="300" w:lineRule="exact"/>
              <w:rPr>
                <w:b/>
                <w:bCs/>
                <w:lang w:bidi="ar-SY"/>
              </w:rPr>
            </w:pPr>
            <w:r w:rsidRPr="001100B7">
              <w:rPr>
                <w:b/>
                <w:bCs/>
                <w:rtl/>
                <w:lang w:bidi="ar-EG"/>
              </w:rPr>
              <w:t xml:space="preserve">الأصل: </w:t>
            </w:r>
            <w:r w:rsidRPr="001100B7">
              <w:rPr>
                <w:rFonts w:hint="cs"/>
                <w:b/>
                <w:bCs/>
                <w:rtl/>
                <w:lang w:bidi="ar-EG"/>
              </w:rPr>
              <w:t>ب</w:t>
            </w:r>
            <w:r w:rsidR="004F5E06">
              <w:rPr>
                <w:rFonts w:hint="cs"/>
                <w:b/>
                <w:bCs/>
                <w:rtl/>
                <w:lang w:bidi="ar-EG"/>
              </w:rPr>
              <w:t>الفرنسي</w:t>
            </w:r>
            <w:r w:rsidRPr="001100B7">
              <w:rPr>
                <w:rFonts w:hint="cs"/>
                <w:b/>
                <w:bCs/>
                <w:rtl/>
                <w:lang w:bidi="ar-EG"/>
              </w:rPr>
              <w:t>ة</w:t>
            </w:r>
          </w:p>
        </w:tc>
      </w:tr>
      <w:tr w:rsidR="001100B7" w:rsidRPr="001100B7" w:rsidTr="003132DF">
        <w:trPr>
          <w:cantSplit/>
          <w:jc w:val="center"/>
        </w:trPr>
        <w:tc>
          <w:tcPr>
            <w:tcW w:w="5000" w:type="pct"/>
            <w:gridSpan w:val="2"/>
          </w:tcPr>
          <w:p w:rsidR="001100B7" w:rsidRPr="001100B7" w:rsidRDefault="004F5E06" w:rsidP="004F5E06">
            <w:pPr>
              <w:pStyle w:val="Source"/>
              <w:rPr>
                <w:rtl/>
              </w:rPr>
            </w:pPr>
            <w:r>
              <w:rPr>
                <w:rFonts w:hint="cs"/>
                <w:rtl/>
                <w:lang w:bidi="ar-SY"/>
              </w:rPr>
              <w:t>مذكرة من الأمين العام</w:t>
            </w:r>
          </w:p>
        </w:tc>
      </w:tr>
      <w:tr w:rsidR="001100B7" w:rsidRPr="001100B7" w:rsidTr="003132DF">
        <w:trPr>
          <w:cantSplit/>
          <w:jc w:val="center"/>
        </w:trPr>
        <w:tc>
          <w:tcPr>
            <w:tcW w:w="5000" w:type="pct"/>
            <w:gridSpan w:val="2"/>
          </w:tcPr>
          <w:p w:rsidR="001100B7" w:rsidRPr="001100B7" w:rsidRDefault="004F5E06" w:rsidP="004F5E06">
            <w:pPr>
              <w:pStyle w:val="Title1"/>
              <w:rPr>
                <w:rtl/>
                <w:lang w:bidi="ar-EG"/>
              </w:rPr>
            </w:pPr>
            <w:r>
              <w:rPr>
                <w:rFonts w:asciiTheme="minorHAnsi" w:hAnsiTheme="minorHAnsi" w:hint="cs"/>
                <w:w w:val="120"/>
                <w:rtl/>
              </w:rPr>
              <w:t xml:space="preserve">ترشيح ل‍منصب </w:t>
            </w:r>
            <w:r>
              <w:rPr>
                <w:rFonts w:asciiTheme="minorHAnsi" w:hAnsiTheme="minorHAnsi" w:hint="cs"/>
                <w:w w:val="120"/>
                <w:rtl/>
                <w:lang w:val="fr-CH" w:bidi="ar-SY"/>
              </w:rPr>
              <w:t xml:space="preserve">عضو في لجنة لوائح الراديو </w:t>
            </w:r>
            <w:r>
              <w:rPr>
                <w:rFonts w:asciiTheme="minorHAnsi" w:hAnsiTheme="minorHAnsi"/>
                <w:w w:val="120"/>
                <w:lang w:bidi="ar-SY"/>
              </w:rPr>
              <w:t>(RRB)</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r w:rsidR="00561A38" w:rsidRPr="001100B7" w:rsidTr="003132DF">
        <w:trPr>
          <w:cantSplit/>
          <w:jc w:val="center"/>
        </w:trPr>
        <w:tc>
          <w:tcPr>
            <w:tcW w:w="5000" w:type="pct"/>
            <w:gridSpan w:val="2"/>
          </w:tcPr>
          <w:p w:rsidR="00561A38" w:rsidRPr="001100B7" w:rsidRDefault="00561A38" w:rsidP="00561A38">
            <w:pPr>
              <w:pStyle w:val="Title3"/>
              <w:rPr>
                <w:rtl/>
                <w:lang w:bidi="ar-EG"/>
              </w:rPr>
            </w:pPr>
          </w:p>
        </w:tc>
      </w:tr>
    </w:tbl>
    <w:p w:rsidR="004F5E06" w:rsidRDefault="004F5E06" w:rsidP="004F5E06">
      <w:pPr>
        <w:rPr>
          <w:rtl/>
          <w:lang w:bidi="ar-EG"/>
        </w:rPr>
      </w:pPr>
      <w:r>
        <w:rPr>
          <w:rFonts w:hint="cs"/>
          <w:rtl/>
        </w:rPr>
        <w:t xml:space="preserve">إلحاقاً بالمعلومات الواردة في الوثيقة </w:t>
      </w:r>
      <w:r>
        <w:t>3</w:t>
      </w:r>
      <w:r>
        <w:rPr>
          <w:rFonts w:hint="cs"/>
          <w:rtl/>
          <w:lang w:bidi="ar-EG"/>
        </w:rPr>
        <w:t>، يسرني أن أحيل إلى المؤتمر، في ملحق هذه الوثيقة، ترشيح:</w:t>
      </w:r>
    </w:p>
    <w:p w:rsidR="004F5E06" w:rsidRPr="008B05DC" w:rsidRDefault="004F5E06" w:rsidP="004F5E06">
      <w:pPr>
        <w:jc w:val="center"/>
        <w:rPr>
          <w:b/>
          <w:bCs/>
          <w:rtl/>
          <w:lang w:bidi="ar-SY"/>
        </w:rPr>
      </w:pPr>
      <w:r w:rsidRPr="008B05DC">
        <w:rPr>
          <w:rFonts w:hint="cs"/>
          <w:b/>
          <w:bCs/>
          <w:rtl/>
          <w:lang w:bidi="ar-SY"/>
        </w:rPr>
        <w:t xml:space="preserve">السيد </w:t>
      </w:r>
      <w:r>
        <w:rPr>
          <w:rFonts w:hint="cs"/>
          <w:b/>
          <w:bCs/>
          <w:rtl/>
          <w:lang w:bidi="ar-SY"/>
        </w:rPr>
        <w:t>أحمد جان بورو (جمهورية النيجر)</w:t>
      </w:r>
    </w:p>
    <w:p w:rsidR="004F5E06" w:rsidRDefault="004F5E06" w:rsidP="004F5E06">
      <w:pPr>
        <w:rPr>
          <w:rtl/>
          <w:lang w:bidi="ar-EG"/>
        </w:rPr>
      </w:pPr>
      <w:r>
        <w:rPr>
          <w:rFonts w:hint="cs"/>
          <w:rtl/>
          <w:lang w:bidi="ar-SY"/>
        </w:rPr>
        <w:t xml:space="preserve">ل‍منصب عضو في لجنة لوائح الراديو </w:t>
      </w:r>
      <w:r>
        <w:rPr>
          <w:lang w:bidi="ar-SY"/>
        </w:rPr>
        <w:t>(RRB)</w:t>
      </w:r>
      <w:r>
        <w:rPr>
          <w:rFonts w:hint="cs"/>
          <w:rtl/>
          <w:lang w:bidi="ar-EG"/>
        </w:rPr>
        <w:t>.</w:t>
      </w:r>
    </w:p>
    <w:p w:rsidR="004F5E06" w:rsidRDefault="004F5E06" w:rsidP="004F5E06">
      <w:pPr>
        <w:spacing w:before="1440"/>
        <w:ind w:left="3969"/>
        <w:jc w:val="center"/>
        <w:rPr>
          <w:rtl/>
          <w:lang w:bidi="ar-EG"/>
        </w:rPr>
      </w:pPr>
      <w:r>
        <w:rPr>
          <w:rFonts w:hint="cs"/>
          <w:rtl/>
          <w:lang w:bidi="ar-EG"/>
        </w:rPr>
        <w:t>هولين جاو</w:t>
      </w:r>
      <w:r>
        <w:rPr>
          <w:rtl/>
          <w:lang w:bidi="ar-EG"/>
        </w:rPr>
        <w:br/>
      </w:r>
      <w:r>
        <w:rPr>
          <w:rFonts w:hint="cs"/>
          <w:rtl/>
          <w:lang w:bidi="ar-EG"/>
        </w:rPr>
        <w:t>الأمين العام</w:t>
      </w:r>
    </w:p>
    <w:p w:rsidR="004F5E06" w:rsidRDefault="004F5E06" w:rsidP="004F5E06">
      <w:pPr>
        <w:spacing w:before="660"/>
        <w:rPr>
          <w:rtl/>
          <w:lang w:bidi="ar-EG"/>
        </w:rPr>
      </w:pPr>
      <w:r w:rsidRPr="002F27DF">
        <w:rPr>
          <w:rFonts w:hint="cs"/>
          <w:b/>
          <w:bCs/>
          <w:rtl/>
          <w:lang w:bidi="ar-EG"/>
        </w:rPr>
        <w:t>الملحقات:</w:t>
      </w:r>
      <w:r>
        <w:rPr>
          <w:rFonts w:hint="cs"/>
          <w:rtl/>
          <w:lang w:bidi="ar-EG"/>
        </w:rPr>
        <w:t xml:space="preserve"> </w:t>
      </w:r>
      <w:r>
        <w:rPr>
          <w:lang w:bidi="ar-EG"/>
        </w:rPr>
        <w:t>1</w:t>
      </w:r>
    </w:p>
    <w:p w:rsidR="001100B7" w:rsidRDefault="001100B7" w:rsidP="005855A4">
      <w:pPr>
        <w:rPr>
          <w:rtl/>
          <w:lang w:bidi="ar-EG"/>
        </w:rPr>
      </w:pPr>
      <w:r>
        <w:rPr>
          <w:rtl/>
          <w:lang w:bidi="ar-SY"/>
        </w:rPr>
        <w:br w:type="page"/>
      </w:r>
    </w:p>
    <w:p w:rsidR="004F5E06" w:rsidRPr="00C5242A" w:rsidRDefault="004F5E06" w:rsidP="00C5242A">
      <w:pPr>
        <w:pStyle w:val="AnnexNo"/>
        <w:rPr>
          <w:rtl/>
        </w:rPr>
      </w:pPr>
      <w:r w:rsidRPr="00C5242A">
        <w:rPr>
          <w:rFonts w:hint="cs"/>
          <w:rtl/>
        </w:rPr>
        <w:lastRenderedPageBreak/>
        <w:t>الملحق</w:t>
      </w:r>
    </w:p>
    <w:p w:rsidR="004F5E06" w:rsidRDefault="004F5E06" w:rsidP="00A64025">
      <w:pPr>
        <w:rPr>
          <w:rtl/>
          <w:lang w:bidi="ar-EG"/>
        </w:rPr>
      </w:pPr>
      <w:r>
        <w:rPr>
          <w:rFonts w:hint="cs"/>
          <w:rtl/>
          <w:lang w:bidi="ar-EG"/>
        </w:rPr>
        <w:t>نيامي</w:t>
      </w:r>
      <w:r w:rsidR="00B5289C">
        <w:rPr>
          <w:rFonts w:hint="cs"/>
          <w:rtl/>
          <w:lang w:bidi="ar-EG"/>
        </w:rPr>
        <w:t>،</w:t>
      </w:r>
      <w:r>
        <w:rPr>
          <w:rFonts w:hint="cs"/>
          <w:rtl/>
          <w:lang w:bidi="ar-EG"/>
        </w:rPr>
        <w:t xml:space="preserve"> </w:t>
      </w:r>
      <w:r>
        <w:rPr>
          <w:lang w:bidi="ar-EG"/>
        </w:rPr>
        <w:t>29</w:t>
      </w:r>
      <w:r>
        <w:rPr>
          <w:rFonts w:hint="cs"/>
          <w:rtl/>
          <w:lang w:bidi="ar-EG"/>
        </w:rPr>
        <w:t xml:space="preserve"> مارس </w:t>
      </w:r>
      <w:r>
        <w:rPr>
          <w:lang w:bidi="ar-EG"/>
        </w:rPr>
        <w:t>2018</w:t>
      </w:r>
    </w:p>
    <w:p w:rsidR="004F5E06" w:rsidRDefault="004F5E06" w:rsidP="00B5289C">
      <w:pPr>
        <w:pStyle w:val="Headingb"/>
        <w:rPr>
          <w:rtl/>
        </w:rPr>
      </w:pPr>
      <w:r>
        <w:rPr>
          <w:rFonts w:hint="cs"/>
          <w:rtl/>
        </w:rPr>
        <w:t>جم</w:t>
      </w:r>
      <w:r w:rsidRPr="007C50DD">
        <w:rPr>
          <w:rFonts w:hint="cs"/>
          <w:rtl/>
        </w:rPr>
        <w:t>ه</w:t>
      </w:r>
      <w:r>
        <w:rPr>
          <w:rFonts w:hint="cs"/>
          <w:rtl/>
        </w:rPr>
        <w:t>و</w:t>
      </w:r>
      <w:r w:rsidR="00C5242A">
        <w:rPr>
          <w:rFonts w:hint="cs"/>
          <w:rtl/>
        </w:rPr>
        <w:t>رية النيجر</w:t>
      </w:r>
    </w:p>
    <w:p w:rsidR="004F5E06" w:rsidRPr="007C50DD" w:rsidRDefault="004F5E06" w:rsidP="002C4410">
      <w:pPr>
        <w:spacing w:before="0"/>
        <w:rPr>
          <w:rtl/>
          <w:lang w:bidi="ar-EG"/>
        </w:rPr>
      </w:pPr>
      <w:r>
        <w:rPr>
          <w:rFonts w:hint="cs"/>
          <w:rtl/>
          <w:lang w:bidi="ar-EG"/>
        </w:rPr>
        <w:t>الوزير، وزارة البريد والا</w:t>
      </w:r>
      <w:r w:rsidRPr="007C50DD">
        <w:rPr>
          <w:rFonts w:hint="cs"/>
          <w:rtl/>
          <w:lang w:bidi="ar-EG"/>
        </w:rPr>
        <w:t>تصالات والاقتصاد الرقمي</w:t>
      </w:r>
    </w:p>
    <w:p w:rsidR="004F5E06" w:rsidRDefault="004F5E06" w:rsidP="002C4410">
      <w:pPr>
        <w:spacing w:before="0"/>
        <w:rPr>
          <w:rtl/>
          <w:lang w:bidi="ar-EG"/>
        </w:rPr>
      </w:pPr>
      <w:r>
        <w:rPr>
          <w:rFonts w:hint="cs"/>
          <w:rtl/>
          <w:lang w:bidi="ar-EG"/>
        </w:rPr>
        <w:t>الأمانة العامة</w:t>
      </w:r>
    </w:p>
    <w:p w:rsidR="004F5E06" w:rsidRDefault="004F5E06" w:rsidP="004F5E06">
      <w:pPr>
        <w:rPr>
          <w:rtl/>
          <w:lang w:bidi="ar-EG"/>
        </w:rPr>
      </w:pPr>
      <w:r w:rsidRPr="007C50DD">
        <w:rPr>
          <w:rFonts w:hint="cs"/>
          <w:b/>
          <w:bCs/>
          <w:rtl/>
          <w:lang w:bidi="ar-EG"/>
        </w:rPr>
        <w:t>إلى</w:t>
      </w:r>
      <w:r w:rsidR="00B5289C">
        <w:rPr>
          <w:b/>
          <w:bCs/>
          <w:lang w:bidi="ar-EG"/>
        </w:rPr>
        <w:t>:</w:t>
      </w:r>
      <w:r>
        <w:rPr>
          <w:rFonts w:hint="cs"/>
          <w:rtl/>
          <w:lang w:bidi="ar-EG"/>
        </w:rPr>
        <w:t xml:space="preserve"> الأمين العام، الاتحاد الدولي للاتصالات</w:t>
      </w:r>
    </w:p>
    <w:p w:rsidR="004F5E06" w:rsidRDefault="004F5E06" w:rsidP="00B5289C">
      <w:pPr>
        <w:rPr>
          <w:rFonts w:ascii="Arial" w:hAnsi="Arial" w:cs="Arial"/>
          <w:szCs w:val="22"/>
          <w:rtl/>
        </w:rPr>
      </w:pPr>
      <w:r w:rsidRPr="00B5289C">
        <w:rPr>
          <w:rFonts w:hint="cs"/>
          <w:b/>
          <w:bCs/>
          <w:rtl/>
          <w:lang w:bidi="ar-EG"/>
        </w:rPr>
        <w:t>الرقم:</w:t>
      </w:r>
      <w:r>
        <w:rPr>
          <w:rtl/>
          <w:lang w:bidi="ar-EG"/>
        </w:rPr>
        <w:tab/>
      </w:r>
      <w:r w:rsidRPr="00A64025">
        <w:rPr>
          <w:rFonts w:cs="Arial"/>
          <w:szCs w:val="22"/>
        </w:rPr>
        <w:t>000149/MPT/EN/SG/2018</w:t>
      </w:r>
    </w:p>
    <w:p w:rsidR="004F5E06" w:rsidRPr="007C50DD" w:rsidRDefault="004F5E06" w:rsidP="00B5289C">
      <w:pPr>
        <w:rPr>
          <w:rtl/>
          <w:lang w:val="fr-CH" w:bidi="ar-SY"/>
        </w:rPr>
      </w:pPr>
      <w:r w:rsidRPr="00B5289C">
        <w:rPr>
          <w:rFonts w:hint="cs"/>
          <w:b/>
          <w:bCs/>
          <w:rtl/>
          <w:lang w:bidi="ar-EG"/>
        </w:rPr>
        <w:t>المرجع:</w:t>
      </w:r>
      <w:r w:rsidRPr="007C50DD">
        <w:rPr>
          <w:lang w:bidi="ar-EG"/>
        </w:rPr>
        <w:tab/>
      </w:r>
      <w:r>
        <w:rPr>
          <w:rFonts w:hint="cs"/>
          <w:rtl/>
          <w:lang w:bidi="ar-EG"/>
        </w:rPr>
        <w:t>الرسالة المعممة</w:t>
      </w:r>
      <w:r w:rsidR="00B5289C">
        <w:rPr>
          <w:rFonts w:hint="cs"/>
          <w:rtl/>
          <w:lang w:bidi="ar-EG"/>
        </w:rPr>
        <w:t xml:space="preserve"> </w:t>
      </w:r>
      <w:r w:rsidRPr="007C50DD">
        <w:rPr>
          <w:lang w:bidi="ar-EG"/>
        </w:rPr>
        <w:t>CL-17/42</w:t>
      </w:r>
      <w:r>
        <w:rPr>
          <w:rFonts w:hint="cs"/>
          <w:rtl/>
          <w:lang w:bidi="ar-EG"/>
        </w:rPr>
        <w:t xml:space="preserve">، المؤرخة </w:t>
      </w:r>
      <w:r>
        <w:rPr>
          <w:lang w:bidi="ar-EG"/>
        </w:rPr>
        <w:t>23</w:t>
      </w:r>
      <w:r>
        <w:rPr>
          <w:rFonts w:hint="cs"/>
          <w:rtl/>
          <w:lang w:val="fr-CH" w:bidi="ar-SY"/>
        </w:rPr>
        <w:t xml:space="preserve"> أكتوبر </w:t>
      </w:r>
      <w:r>
        <w:rPr>
          <w:lang w:bidi="ar-SY"/>
        </w:rPr>
        <w:t>2017</w:t>
      </w:r>
    </w:p>
    <w:p w:rsidR="004F5E06" w:rsidRDefault="004F5E06" w:rsidP="00B5289C">
      <w:pPr>
        <w:rPr>
          <w:rtl/>
          <w:lang w:val="fr-CH" w:bidi="ar-SY"/>
        </w:rPr>
      </w:pPr>
      <w:r w:rsidRPr="00B5289C">
        <w:rPr>
          <w:rFonts w:hint="cs"/>
          <w:b/>
          <w:bCs/>
          <w:rtl/>
          <w:lang w:bidi="ar-EG"/>
        </w:rPr>
        <w:t>العنوان:</w:t>
      </w:r>
      <w:r>
        <w:rPr>
          <w:rtl/>
          <w:lang w:bidi="ar-EG"/>
        </w:rPr>
        <w:tab/>
      </w:r>
      <w:r w:rsidRPr="007C50DD">
        <w:rPr>
          <w:rFonts w:hint="cs"/>
          <w:rtl/>
          <w:lang w:bidi="ar-EG"/>
        </w:rPr>
        <w:t>مؤتمر</w:t>
      </w:r>
      <w:r w:rsidRPr="007C50DD">
        <w:rPr>
          <w:rtl/>
          <w:lang w:bidi="ar-EG"/>
        </w:rPr>
        <w:t xml:space="preserve"> </w:t>
      </w:r>
      <w:r w:rsidRPr="007C50DD">
        <w:rPr>
          <w:rFonts w:hint="cs"/>
          <w:rtl/>
          <w:lang w:bidi="ar-EG"/>
        </w:rPr>
        <w:t>المندوبين</w:t>
      </w:r>
      <w:r w:rsidRPr="007C50DD">
        <w:rPr>
          <w:rtl/>
          <w:lang w:bidi="ar-EG"/>
        </w:rPr>
        <w:t xml:space="preserve"> </w:t>
      </w:r>
      <w:r w:rsidRPr="007C50DD">
        <w:rPr>
          <w:rFonts w:hint="cs"/>
          <w:rtl/>
          <w:lang w:bidi="ar-EG"/>
        </w:rPr>
        <w:t>المفوضين</w:t>
      </w:r>
      <w:r>
        <w:rPr>
          <w:rFonts w:hint="cs"/>
          <w:rtl/>
          <w:lang w:bidi="ar-EG"/>
        </w:rPr>
        <w:t xml:space="preserve"> لعام </w:t>
      </w:r>
      <w:r>
        <w:rPr>
          <w:lang w:bidi="ar-EG"/>
        </w:rPr>
        <w:t>2018</w:t>
      </w:r>
      <w:r>
        <w:rPr>
          <w:rFonts w:hint="cs"/>
          <w:rtl/>
          <w:lang w:bidi="ar-EG"/>
        </w:rPr>
        <w:t xml:space="preserve"> للاتحاد الدولي للاتصالات - </w:t>
      </w:r>
      <w:r>
        <w:rPr>
          <w:rFonts w:hint="cs"/>
          <w:rtl/>
          <w:lang w:val="fr-CH" w:bidi="ar-SY"/>
        </w:rPr>
        <w:t>انتخاب أعضاء لجنة لوائح الراديو</w:t>
      </w:r>
    </w:p>
    <w:p w:rsidR="004F5E06" w:rsidRPr="007C50DD" w:rsidRDefault="004F5E06" w:rsidP="004F5E06">
      <w:pPr>
        <w:rPr>
          <w:rtl/>
          <w:lang w:val="fr-CH" w:bidi="ar-SY"/>
        </w:rPr>
      </w:pPr>
    </w:p>
    <w:p w:rsidR="004F5E06" w:rsidRDefault="004F5E06" w:rsidP="004F5E06">
      <w:pPr>
        <w:rPr>
          <w:rtl/>
          <w:lang w:bidi="ar-EG"/>
        </w:rPr>
      </w:pPr>
      <w:r>
        <w:rPr>
          <w:rFonts w:hint="cs"/>
          <w:rtl/>
          <w:lang w:bidi="ar-EG"/>
        </w:rPr>
        <w:t>السيد الأمين العام،</w:t>
      </w:r>
    </w:p>
    <w:p w:rsidR="004F5E06" w:rsidRDefault="004F5E06" w:rsidP="004F5E06">
      <w:pPr>
        <w:rPr>
          <w:rtl/>
          <w:lang w:bidi="ar-EG"/>
        </w:rPr>
      </w:pPr>
      <w:r>
        <w:rPr>
          <w:rFonts w:hint="cs"/>
          <w:rtl/>
          <w:lang w:bidi="ar-EG"/>
        </w:rPr>
        <w:t>تحية طيبة وبعد،</w:t>
      </w:r>
    </w:p>
    <w:p w:rsidR="004F5E06" w:rsidRDefault="004F5E06" w:rsidP="00B5289C">
      <w:pPr>
        <w:rPr>
          <w:rtl/>
          <w:lang w:val="en-GB" w:bidi="ar-SY"/>
        </w:rPr>
      </w:pPr>
      <w:r>
        <w:rPr>
          <w:rFonts w:hint="cs"/>
          <w:rtl/>
          <w:lang w:bidi="ar-EG"/>
        </w:rPr>
        <w:t>إلحاقاً برسالتكم المعممة المذكورة أعلاه، يسرني، نيابة</w:t>
      </w:r>
      <w:r w:rsidR="0013108B">
        <w:rPr>
          <w:rFonts w:hint="cs"/>
          <w:rtl/>
          <w:lang w:bidi="ar-EG"/>
        </w:rPr>
        <w:t>ً</w:t>
      </w:r>
      <w:r>
        <w:rPr>
          <w:rFonts w:hint="cs"/>
          <w:rtl/>
          <w:lang w:bidi="ar-EG"/>
        </w:rPr>
        <w:t xml:space="preserve"> عن </w:t>
      </w:r>
      <w:r w:rsidRPr="00B5289C">
        <w:rPr>
          <w:rFonts w:hint="cs"/>
          <w:b/>
          <w:bCs/>
          <w:rtl/>
          <w:lang w:bidi="ar-EG"/>
        </w:rPr>
        <w:t>حكومة جمهورية النيجر</w:t>
      </w:r>
      <w:r>
        <w:rPr>
          <w:rFonts w:hint="cs"/>
          <w:rtl/>
          <w:lang w:bidi="ar-EG"/>
        </w:rPr>
        <w:t xml:space="preserve">، أن أقدم إليكم ترشيح </w:t>
      </w:r>
      <w:r w:rsidRPr="00DD55DD">
        <w:rPr>
          <w:rFonts w:hint="cs"/>
          <w:b/>
          <w:bCs/>
          <w:rtl/>
          <w:lang w:bidi="ar-EG"/>
        </w:rPr>
        <w:t>السيد أحمد جان بورو</w:t>
      </w:r>
      <w:r>
        <w:rPr>
          <w:rFonts w:hint="cs"/>
          <w:rtl/>
          <w:lang w:bidi="ar-EG"/>
        </w:rPr>
        <w:t xml:space="preserve"> </w:t>
      </w:r>
      <w:r w:rsidRPr="00B5289C">
        <w:rPr>
          <w:rFonts w:hint="cs"/>
          <w:b/>
          <w:bCs/>
          <w:rtl/>
          <w:lang w:bidi="ar-EG"/>
        </w:rPr>
        <w:t xml:space="preserve">لمنصب عضو في لجنة لوائح الراديو للمنطقة </w:t>
      </w:r>
      <w:r w:rsidRPr="00B5289C">
        <w:rPr>
          <w:b/>
          <w:bCs/>
          <w:lang w:bidi="ar-EG"/>
        </w:rPr>
        <w:t>D</w:t>
      </w:r>
      <w:r>
        <w:rPr>
          <w:rFonts w:hint="cs"/>
          <w:rtl/>
          <w:lang w:val="en-GB" w:bidi="ar-SY"/>
        </w:rPr>
        <w:t>.</w:t>
      </w:r>
    </w:p>
    <w:p w:rsidR="004F5E06" w:rsidRDefault="004F5E06" w:rsidP="00B5289C">
      <w:pPr>
        <w:rPr>
          <w:rtl/>
          <w:lang w:val="en-GB" w:bidi="ar-SY"/>
        </w:rPr>
      </w:pPr>
      <w:r>
        <w:rPr>
          <w:rFonts w:hint="cs"/>
          <w:rtl/>
          <w:lang w:val="en-GB" w:bidi="ar-SY"/>
        </w:rPr>
        <w:t>وتشارك النيجر، باعتبارها دولة عضو في الاتحاد الدولي للاتصالات، مشاركة نشطة في عمل الاتحاد كما تولي أهمية كبيرة لتحقيق أهدافه. وإننا على استعداد للتعاون مع جميع الدول الأعضاء في الاتحاد في إطار جهودنا المتواصلة للمساهمة بشكل فع</w:t>
      </w:r>
      <w:r w:rsidR="00B44680">
        <w:rPr>
          <w:rFonts w:hint="cs"/>
          <w:rtl/>
          <w:lang w:val="en-GB" w:bidi="ar-SY"/>
        </w:rPr>
        <w:t>ّ</w:t>
      </w:r>
      <w:r>
        <w:rPr>
          <w:rFonts w:hint="cs"/>
          <w:rtl/>
          <w:lang w:val="en-GB" w:bidi="ar-SY"/>
        </w:rPr>
        <w:t>ال في</w:t>
      </w:r>
      <w:r w:rsidR="00B5289C">
        <w:rPr>
          <w:rFonts w:hint="eastAsia"/>
          <w:rtl/>
          <w:lang w:val="en-GB" w:bidi="ar-SY"/>
        </w:rPr>
        <w:t> </w:t>
      </w:r>
      <w:r>
        <w:rPr>
          <w:rFonts w:hint="cs"/>
          <w:rtl/>
          <w:lang w:val="en-GB" w:bidi="ar-SY"/>
        </w:rPr>
        <w:t>تطوير تكنولوجيا الاتصالات والمعلومات في جميع أنحاء العالم.</w:t>
      </w:r>
    </w:p>
    <w:p w:rsidR="004F5E06" w:rsidRDefault="004F5E06" w:rsidP="004F5E06">
      <w:pPr>
        <w:rPr>
          <w:rtl/>
          <w:lang w:val="en-GB" w:bidi="ar-SY"/>
        </w:rPr>
      </w:pPr>
      <w:r>
        <w:rPr>
          <w:rFonts w:hint="cs"/>
          <w:rtl/>
          <w:lang w:val="en-GB" w:bidi="ar-SY"/>
        </w:rPr>
        <w:t>وا</w:t>
      </w:r>
      <w:bookmarkStart w:id="1" w:name="_GoBack"/>
      <w:bookmarkEnd w:id="1"/>
      <w:r>
        <w:rPr>
          <w:rFonts w:hint="cs"/>
          <w:rtl/>
          <w:lang w:val="en-GB" w:bidi="ar-SY"/>
        </w:rPr>
        <w:t>لسيد أحمد جان بورو، وقد تخرّج مهندساً في الاتصالات، لديه خبرة مستفيضة في إدارة الطيف على المستويات الوطني والإقليمي والدولي، وساهم في أعمال العديد من المؤتمرات الدولية في مجال الاتصالات الراديوية.</w:t>
      </w:r>
    </w:p>
    <w:p w:rsidR="004F5E06" w:rsidRPr="00DD55DD" w:rsidRDefault="004F5E06" w:rsidP="004F5E06">
      <w:pPr>
        <w:rPr>
          <w:rtl/>
          <w:lang w:val="en-GB" w:bidi="ar-SY"/>
        </w:rPr>
      </w:pPr>
      <w:r>
        <w:rPr>
          <w:rFonts w:hint="cs"/>
          <w:rtl/>
          <w:lang w:val="en-GB" w:bidi="ar-SY"/>
        </w:rPr>
        <w:t>وتفضلوا، سيدي، بقبول فائق الاحترام والتقدير.</w:t>
      </w:r>
    </w:p>
    <w:p w:rsidR="004F5E06" w:rsidRDefault="004F5E06" w:rsidP="004F5E06">
      <w:pPr>
        <w:rPr>
          <w:rtl/>
          <w:lang w:bidi="ar-SY"/>
        </w:rPr>
      </w:pPr>
    </w:p>
    <w:p w:rsidR="004F5E06" w:rsidRPr="004917B9" w:rsidRDefault="004917B9" w:rsidP="004F5E06">
      <w:pPr>
        <w:rPr>
          <w:i/>
          <w:iCs/>
          <w:rtl/>
          <w:lang w:bidi="ar-SY"/>
        </w:rPr>
      </w:pPr>
      <w:r>
        <w:rPr>
          <w:rFonts w:hint="cs"/>
          <w:i/>
          <w:iCs/>
          <w:rtl/>
          <w:lang w:bidi="ar-SY"/>
        </w:rPr>
        <w:t>الختم الرسمي والتوقيع:</w:t>
      </w:r>
    </w:p>
    <w:p w:rsidR="004F5E06" w:rsidRDefault="004F5E06" w:rsidP="00B5289C">
      <w:pPr>
        <w:spacing w:before="1320"/>
        <w:rPr>
          <w:rtl/>
          <w:lang w:bidi="ar-SY"/>
        </w:rPr>
      </w:pPr>
      <w:r>
        <w:rPr>
          <w:rFonts w:hint="cs"/>
          <w:rtl/>
          <w:lang w:bidi="ar-SY"/>
        </w:rPr>
        <w:t>ساني مايغوشي</w:t>
      </w:r>
    </w:p>
    <w:p w:rsidR="004F5E06" w:rsidRDefault="004F5E06" w:rsidP="004F5E06">
      <w:pPr>
        <w:rPr>
          <w:rtl/>
          <w:lang w:bidi="ar-SY"/>
        </w:rPr>
      </w:pPr>
    </w:p>
    <w:p w:rsidR="004F5E06" w:rsidRDefault="004F5E06" w:rsidP="004F5E06">
      <w:pPr>
        <w:rPr>
          <w:rtl/>
          <w:lang w:bidi="ar-SY"/>
        </w:rPr>
      </w:pPr>
      <w:r>
        <w:rPr>
          <w:rFonts w:hint="cs"/>
          <w:rtl/>
          <w:lang w:bidi="ar-SY"/>
        </w:rPr>
        <w:t>المرفقات</w:t>
      </w:r>
    </w:p>
    <w:p w:rsidR="004F5E06" w:rsidRDefault="00B5289C" w:rsidP="00B5289C">
      <w:pPr>
        <w:pStyle w:val="enumlev1"/>
      </w:pPr>
      <w:r>
        <w:t>•</w:t>
      </w:r>
      <w:r>
        <w:rPr>
          <w:rtl/>
        </w:rPr>
        <w:tab/>
      </w:r>
      <w:r w:rsidR="004F5E06">
        <w:rPr>
          <w:rFonts w:hint="cs"/>
          <w:rtl/>
        </w:rPr>
        <w:t>بيان السيرة الذاتية للمرشح</w:t>
      </w:r>
    </w:p>
    <w:p w:rsidR="004F5E06" w:rsidRDefault="00B5289C" w:rsidP="00B5289C">
      <w:pPr>
        <w:pStyle w:val="enumlev1"/>
      </w:pPr>
      <w:r>
        <w:t>•</w:t>
      </w:r>
      <w:r>
        <w:rPr>
          <w:rtl/>
        </w:rPr>
        <w:tab/>
      </w:r>
      <w:r w:rsidR="004F5E06">
        <w:rPr>
          <w:rFonts w:hint="cs"/>
          <w:rtl/>
        </w:rPr>
        <w:t>إعلان نوايا المرشح</w:t>
      </w:r>
    </w:p>
    <w:p w:rsidR="004F5E06" w:rsidRDefault="00B5289C" w:rsidP="00B5289C">
      <w:pPr>
        <w:pStyle w:val="enumlev1"/>
      </w:pPr>
      <w:r>
        <w:t>•</w:t>
      </w:r>
      <w:r>
        <w:rPr>
          <w:rtl/>
        </w:rPr>
        <w:tab/>
      </w:r>
      <w:r w:rsidR="004F5E06">
        <w:rPr>
          <w:rFonts w:hint="cs"/>
          <w:rtl/>
        </w:rPr>
        <w:t>صورة المرشح</w:t>
      </w:r>
    </w:p>
    <w:p w:rsidR="004F5E06" w:rsidRDefault="004F5E06" w:rsidP="00B5289C">
      <w:pPr>
        <w:rPr>
          <w:rtl/>
          <w:lang w:val="fr-CH" w:bidi="ar-SY"/>
        </w:rPr>
      </w:pPr>
      <w:r>
        <w:rPr>
          <w:rFonts w:hint="cs"/>
          <w:rtl/>
          <w:lang w:bidi="ar-SY"/>
        </w:rPr>
        <w:lastRenderedPageBreak/>
        <w:t xml:space="preserve">يتمتع السيد أحمد جان </w:t>
      </w:r>
      <w:r w:rsidRPr="00B5289C">
        <w:rPr>
          <w:rFonts w:hint="cs"/>
          <w:b/>
          <w:bCs/>
          <w:rtl/>
          <w:lang w:bidi="ar-SY"/>
        </w:rPr>
        <w:t>بورو</w:t>
      </w:r>
      <w:r>
        <w:rPr>
          <w:rFonts w:hint="cs"/>
          <w:rtl/>
          <w:lang w:bidi="ar-SY"/>
        </w:rPr>
        <w:t>، الذي تخرج من جامعة نيامي ثم من المعهد الوطني للاتصالات في إيفري، فرنسا، بخبرة مدتها</w:t>
      </w:r>
      <w:r w:rsidR="00B5289C">
        <w:rPr>
          <w:rFonts w:hint="eastAsia"/>
          <w:rtl/>
          <w:lang w:bidi="ar-SY"/>
        </w:rPr>
        <w:t> </w:t>
      </w:r>
      <w:r>
        <w:rPr>
          <w:lang w:bidi="ar-SY"/>
        </w:rPr>
        <w:t>23</w:t>
      </w:r>
      <w:r w:rsidR="00B5289C">
        <w:rPr>
          <w:rFonts w:hint="eastAsia"/>
          <w:rtl/>
        </w:rPr>
        <w:t> </w:t>
      </w:r>
      <w:r>
        <w:rPr>
          <w:rFonts w:hint="cs"/>
          <w:rtl/>
          <w:lang w:bidi="ar-SY"/>
        </w:rPr>
        <w:t>عاماً في</w:t>
      </w:r>
      <w:r w:rsidR="00B5289C">
        <w:rPr>
          <w:rFonts w:hint="eastAsia"/>
          <w:rtl/>
          <w:lang w:bidi="ar-SY"/>
        </w:rPr>
        <w:t> </w:t>
      </w:r>
      <w:r>
        <w:rPr>
          <w:rFonts w:hint="cs"/>
          <w:rtl/>
          <w:lang w:bidi="ar-SY"/>
        </w:rPr>
        <w:t xml:space="preserve">قطاع تكنولوجيا المعلومات والاتصالات بما فيها </w:t>
      </w:r>
      <w:r>
        <w:rPr>
          <w:lang w:bidi="ar-SY"/>
        </w:rPr>
        <w:t>13</w:t>
      </w:r>
      <w:r>
        <w:rPr>
          <w:rFonts w:hint="cs"/>
          <w:rtl/>
          <w:lang w:val="fr-CH" w:bidi="ar-SY"/>
        </w:rPr>
        <w:t xml:space="preserve"> عاماً في مجال الاتصالات الراديوية. </w:t>
      </w:r>
    </w:p>
    <w:p w:rsidR="004F5E06" w:rsidRDefault="004F5E06" w:rsidP="00DE1A3A">
      <w:pPr>
        <w:rPr>
          <w:rtl/>
          <w:lang w:val="fr-CH" w:bidi="ar-SY"/>
        </w:rPr>
      </w:pPr>
      <w:r w:rsidRPr="00B11BC0">
        <w:rPr>
          <w:rFonts w:hint="cs"/>
          <w:spacing w:val="-2"/>
          <w:rtl/>
          <w:lang w:val="fr-CH" w:bidi="ar-SY"/>
        </w:rPr>
        <w:t>وبعدما اكتسب السيد بورو خبرة كمدرس في المعهد العالي المتعدد الجنسيات للاتصالات في داكار، لا</w:t>
      </w:r>
      <w:r w:rsidR="00CB37F4" w:rsidRPr="00B11BC0">
        <w:rPr>
          <w:rFonts w:hint="eastAsia"/>
          <w:spacing w:val="-2"/>
          <w:rtl/>
          <w:lang w:val="fr-CH" w:bidi="ar-SY"/>
        </w:rPr>
        <w:t> </w:t>
      </w:r>
      <w:r w:rsidRPr="00B11BC0">
        <w:rPr>
          <w:rFonts w:hint="cs"/>
          <w:spacing w:val="-2"/>
          <w:rtl/>
          <w:lang w:val="fr-CH" w:bidi="ar-SY"/>
        </w:rPr>
        <w:t>سيما في</w:t>
      </w:r>
      <w:r w:rsidR="00DE1A3A" w:rsidRPr="00B11BC0">
        <w:rPr>
          <w:rFonts w:hint="eastAsia"/>
          <w:spacing w:val="-2"/>
          <w:rtl/>
          <w:lang w:val="fr-CH" w:bidi="ar-SY"/>
        </w:rPr>
        <w:t> </w:t>
      </w:r>
      <w:r w:rsidRPr="00B11BC0">
        <w:rPr>
          <w:rFonts w:hint="cs"/>
          <w:spacing w:val="-2"/>
          <w:rtl/>
          <w:lang w:val="fr-CH" w:bidi="ar-SY"/>
        </w:rPr>
        <w:t>إدارة الطيف</w:t>
      </w:r>
      <w:r w:rsidR="00A64025" w:rsidRPr="00B11BC0">
        <w:rPr>
          <w:rFonts w:hint="eastAsia"/>
          <w:spacing w:val="-2"/>
          <w:rtl/>
          <w:lang w:val="fr-CH" w:bidi="ar-SY"/>
        </w:rPr>
        <w:t> </w:t>
      </w:r>
      <w:r w:rsidRPr="00B11BC0">
        <w:rPr>
          <w:rFonts w:hint="cs"/>
          <w:spacing w:val="-2"/>
          <w:rtl/>
          <w:lang w:val="fr-CH" w:bidi="ar-SY"/>
        </w:rPr>
        <w:t>ومراقبته،</w:t>
      </w:r>
      <w:r>
        <w:rPr>
          <w:rFonts w:hint="cs"/>
          <w:rtl/>
          <w:lang w:val="fr-CH" w:bidi="ar-SY"/>
        </w:rPr>
        <w:t xml:space="preserve"> عمل في هيئة تنظيم الاتصالات والبريد </w:t>
      </w:r>
      <w:r>
        <w:rPr>
          <w:lang w:bidi="ar-SY"/>
        </w:rPr>
        <w:t>(ARTP)</w:t>
      </w:r>
      <w:r>
        <w:rPr>
          <w:rFonts w:hint="cs"/>
          <w:rtl/>
          <w:lang w:val="fr-CH" w:bidi="ar-SY"/>
        </w:rPr>
        <w:t xml:space="preserve"> في النيجر منذ عام </w:t>
      </w:r>
      <w:r>
        <w:rPr>
          <w:lang w:bidi="ar-SY"/>
        </w:rPr>
        <w:t>2005</w:t>
      </w:r>
      <w:r>
        <w:rPr>
          <w:rFonts w:hint="cs"/>
          <w:rtl/>
          <w:lang w:bidi="ar-SY"/>
        </w:rPr>
        <w:t xml:space="preserve">، حيث يشغل منصب مدير قسم الاتصالات الراديوية منذ عام </w:t>
      </w:r>
      <w:r>
        <w:rPr>
          <w:lang w:bidi="ar-SY"/>
        </w:rPr>
        <w:t>2013</w:t>
      </w:r>
      <w:r>
        <w:rPr>
          <w:rFonts w:hint="cs"/>
          <w:rtl/>
          <w:lang w:val="fr-CH" w:bidi="ar-SY"/>
        </w:rPr>
        <w:t>.</w:t>
      </w:r>
    </w:p>
    <w:p w:rsidR="004F5E06" w:rsidRPr="00B5289C" w:rsidRDefault="004F5E06" w:rsidP="00C73037">
      <w:pPr>
        <w:rPr>
          <w:spacing w:val="-2"/>
          <w:rtl/>
          <w:lang w:val="fr-CH" w:bidi="ar-SY"/>
        </w:rPr>
      </w:pPr>
      <w:r w:rsidRPr="00B5289C">
        <w:rPr>
          <w:rFonts w:hint="cs"/>
          <w:spacing w:val="-2"/>
          <w:rtl/>
          <w:lang w:val="fr-CH" w:bidi="ar-SY"/>
        </w:rPr>
        <w:t>وقد ساهم مساهمة فع</w:t>
      </w:r>
      <w:r w:rsidR="00BB4BB0">
        <w:rPr>
          <w:rFonts w:hint="cs"/>
          <w:spacing w:val="-2"/>
          <w:rtl/>
          <w:lang w:val="fr-CH" w:bidi="ar-SY"/>
        </w:rPr>
        <w:t>ّ</w:t>
      </w:r>
      <w:r w:rsidRPr="00B5289C">
        <w:rPr>
          <w:rFonts w:hint="cs"/>
          <w:spacing w:val="-2"/>
          <w:rtl/>
          <w:lang w:val="fr-CH" w:bidi="ar-SY"/>
        </w:rPr>
        <w:t xml:space="preserve">الة في الأعمال التحضيرية (في النيجر، وفي الجماعة الاقتصادية لدول غرب إفريقيا </w:t>
      </w:r>
      <w:r w:rsidRPr="00B5289C">
        <w:rPr>
          <w:spacing w:val="-2"/>
          <w:lang w:bidi="ar-SY"/>
        </w:rPr>
        <w:t>(ECOWAS)</w:t>
      </w:r>
      <w:r w:rsidRPr="00B5289C">
        <w:rPr>
          <w:rFonts w:hint="cs"/>
          <w:spacing w:val="-2"/>
          <w:rtl/>
          <w:lang w:val="fr-CH" w:bidi="ar-SY"/>
        </w:rPr>
        <w:t>، وفي</w:t>
      </w:r>
      <w:r w:rsidRPr="00B5289C">
        <w:rPr>
          <w:rFonts w:hint="eastAsia"/>
          <w:spacing w:val="-2"/>
          <w:rtl/>
          <w:lang w:val="fr-CH" w:bidi="ar-SY"/>
        </w:rPr>
        <w:t> </w:t>
      </w:r>
      <w:r w:rsidRPr="00B5289C">
        <w:rPr>
          <w:rFonts w:hint="cs"/>
          <w:spacing w:val="-2"/>
          <w:rtl/>
          <w:lang w:val="fr-CH" w:bidi="ar-SY"/>
        </w:rPr>
        <w:t xml:space="preserve">الاتحاد الإفريقي للاتصالات </w:t>
      </w:r>
      <w:r w:rsidRPr="00B5289C">
        <w:rPr>
          <w:spacing w:val="-2"/>
          <w:lang w:bidi="ar-SY"/>
        </w:rPr>
        <w:t>(ATU)</w:t>
      </w:r>
      <w:r w:rsidRPr="00B5289C">
        <w:rPr>
          <w:rFonts w:hint="cs"/>
          <w:spacing w:val="-2"/>
          <w:rtl/>
          <w:lang w:val="fr-CH" w:bidi="ar-SY"/>
        </w:rPr>
        <w:t xml:space="preserve">) للمؤتمر الإقليمي للاتصالات الراديوية لعام </w:t>
      </w:r>
      <w:r w:rsidRPr="00B5289C">
        <w:rPr>
          <w:spacing w:val="-2"/>
          <w:lang w:bidi="ar-SY"/>
        </w:rPr>
        <w:t>2006</w:t>
      </w:r>
      <w:r w:rsidRPr="00B5289C">
        <w:rPr>
          <w:rFonts w:hint="cs"/>
          <w:spacing w:val="-2"/>
          <w:rtl/>
          <w:lang w:val="fr-CH" w:bidi="ar-SY"/>
        </w:rPr>
        <w:t>، المعني بالتخطيط للخدمة الإذاعية الرقمية للأرض</w:t>
      </w:r>
      <w:r w:rsidR="00B5289C">
        <w:rPr>
          <w:rFonts w:hint="cs"/>
          <w:spacing w:val="-2"/>
          <w:rtl/>
          <w:lang w:val="fr-CH" w:bidi="ar-SY"/>
        </w:rPr>
        <w:t xml:space="preserve"> </w:t>
      </w:r>
      <w:r w:rsidRPr="00B5289C">
        <w:rPr>
          <w:rFonts w:hint="cs"/>
          <w:spacing w:val="-2"/>
          <w:rtl/>
          <w:lang w:val="fr-CH" w:bidi="ar-SY"/>
        </w:rPr>
        <w:t>في</w:t>
      </w:r>
      <w:r w:rsidR="00B5289C">
        <w:rPr>
          <w:rFonts w:hint="eastAsia"/>
          <w:spacing w:val="-2"/>
          <w:rtl/>
          <w:lang w:val="fr-CH" w:bidi="ar-SY"/>
        </w:rPr>
        <w:t> </w:t>
      </w:r>
      <w:r w:rsidRPr="00B5289C">
        <w:rPr>
          <w:rFonts w:hint="cs"/>
          <w:spacing w:val="-2"/>
          <w:rtl/>
          <w:lang w:val="fr-CH" w:bidi="ar-SY"/>
        </w:rPr>
        <w:t xml:space="preserve">أجزاء معينة من الإقليمين </w:t>
      </w:r>
      <w:r w:rsidRPr="00B5289C">
        <w:rPr>
          <w:spacing w:val="-2"/>
          <w:lang w:bidi="ar-SY"/>
        </w:rPr>
        <w:t>1</w:t>
      </w:r>
      <w:r w:rsidRPr="00B5289C">
        <w:rPr>
          <w:rFonts w:hint="cs"/>
          <w:spacing w:val="-2"/>
          <w:rtl/>
          <w:lang w:val="fr-CH" w:bidi="ar-SY"/>
        </w:rPr>
        <w:t xml:space="preserve"> و</w:t>
      </w:r>
      <w:r w:rsidRPr="00B5289C">
        <w:rPr>
          <w:spacing w:val="-2"/>
          <w:lang w:bidi="ar-SY"/>
        </w:rPr>
        <w:t>3</w:t>
      </w:r>
      <w:r w:rsidRPr="00B5289C">
        <w:rPr>
          <w:rFonts w:hint="cs"/>
          <w:spacing w:val="-2"/>
          <w:rtl/>
          <w:lang w:val="fr-CH" w:bidi="ar-SY"/>
        </w:rPr>
        <w:t xml:space="preserve">، في نطاقي الترددات </w:t>
      </w:r>
      <w:r w:rsidRPr="00B5289C">
        <w:rPr>
          <w:spacing w:val="-2"/>
          <w:lang w:bidi="ar-SY"/>
        </w:rPr>
        <w:t>MHz 230-174</w:t>
      </w:r>
      <w:r w:rsidRPr="00B5289C">
        <w:rPr>
          <w:rFonts w:hint="cs"/>
          <w:spacing w:val="-2"/>
          <w:rtl/>
          <w:lang w:val="fr-CH" w:bidi="ar-SY"/>
        </w:rPr>
        <w:t xml:space="preserve"> و</w:t>
      </w:r>
      <w:r w:rsidRPr="00B5289C">
        <w:rPr>
          <w:spacing w:val="-2"/>
          <w:lang w:bidi="ar-SY"/>
        </w:rPr>
        <w:t>(RCC-06) MHz 862-470</w:t>
      </w:r>
      <w:r w:rsidRPr="00B5289C">
        <w:rPr>
          <w:rFonts w:hint="cs"/>
          <w:spacing w:val="-2"/>
          <w:rtl/>
          <w:lang w:val="fr-CH" w:bidi="ar-SY"/>
        </w:rPr>
        <w:t xml:space="preserve">، والمؤتمرات العالمية للاتصالات الراديوية التي نظمها الاتحاد في </w:t>
      </w:r>
      <w:r w:rsidRPr="00B5289C">
        <w:rPr>
          <w:spacing w:val="-2"/>
          <w:lang w:bidi="ar-SY"/>
        </w:rPr>
        <w:t>2007</w:t>
      </w:r>
      <w:r w:rsidRPr="00B5289C">
        <w:rPr>
          <w:rFonts w:hint="cs"/>
          <w:spacing w:val="-2"/>
          <w:rtl/>
          <w:lang w:val="fr-CH" w:bidi="ar-SY"/>
        </w:rPr>
        <w:t xml:space="preserve"> و</w:t>
      </w:r>
      <w:r w:rsidRPr="00B5289C">
        <w:rPr>
          <w:spacing w:val="-2"/>
          <w:lang w:bidi="ar-SY"/>
        </w:rPr>
        <w:t>2012</w:t>
      </w:r>
      <w:r w:rsidRPr="00B5289C">
        <w:rPr>
          <w:rFonts w:hint="cs"/>
          <w:spacing w:val="-2"/>
          <w:rtl/>
          <w:lang w:val="en-GB" w:bidi="ar-SY"/>
        </w:rPr>
        <w:t xml:space="preserve"> و</w:t>
      </w:r>
      <w:r w:rsidRPr="00B5289C">
        <w:rPr>
          <w:spacing w:val="-2"/>
          <w:lang w:bidi="ar-SY"/>
        </w:rPr>
        <w:t>2015</w:t>
      </w:r>
      <w:r w:rsidRPr="00B5289C">
        <w:rPr>
          <w:rFonts w:hint="cs"/>
          <w:spacing w:val="-2"/>
          <w:rtl/>
          <w:lang w:val="fr-CH" w:bidi="ar-SY"/>
        </w:rPr>
        <w:t xml:space="preserve">. </w:t>
      </w:r>
      <w:r w:rsidR="00413701" w:rsidRPr="00B5289C">
        <w:rPr>
          <w:rFonts w:hint="cs"/>
          <w:spacing w:val="-2"/>
          <w:rtl/>
          <w:lang w:val="fr-CH" w:bidi="ar-SY"/>
        </w:rPr>
        <w:t>وشارك في</w:t>
      </w:r>
      <w:r w:rsidRPr="00B5289C">
        <w:rPr>
          <w:rFonts w:hint="cs"/>
          <w:spacing w:val="-2"/>
          <w:rtl/>
          <w:lang w:val="fr-CH" w:bidi="ar-SY"/>
        </w:rPr>
        <w:t xml:space="preserve"> المؤتمرين العالميين للاتصالات الراديوية اللذين نظمهما الاتحاد في</w:t>
      </w:r>
      <w:r w:rsidR="00B5289C">
        <w:rPr>
          <w:rFonts w:hint="eastAsia"/>
          <w:spacing w:val="-2"/>
          <w:rtl/>
          <w:lang w:val="fr-CH" w:bidi="ar-SY"/>
        </w:rPr>
        <w:t> </w:t>
      </w:r>
      <w:r w:rsidRPr="00B5289C">
        <w:rPr>
          <w:rFonts w:hint="cs"/>
          <w:spacing w:val="-2"/>
          <w:rtl/>
          <w:lang w:val="fr-CH" w:bidi="ar-SY"/>
        </w:rPr>
        <w:t>عامي</w:t>
      </w:r>
      <w:r w:rsidR="00C73037">
        <w:rPr>
          <w:rFonts w:hint="eastAsia"/>
          <w:spacing w:val="-2"/>
          <w:rtl/>
          <w:lang w:val="fr-CH" w:bidi="ar-SY"/>
        </w:rPr>
        <w:t> </w:t>
      </w:r>
      <w:r w:rsidRPr="00B5289C">
        <w:rPr>
          <w:spacing w:val="-2"/>
          <w:lang w:bidi="ar-SY"/>
        </w:rPr>
        <w:t>2012</w:t>
      </w:r>
      <w:r w:rsidRPr="00B5289C">
        <w:rPr>
          <w:rFonts w:hint="cs"/>
          <w:spacing w:val="-2"/>
          <w:rtl/>
          <w:lang w:val="fr-CH" w:bidi="ar-SY"/>
        </w:rPr>
        <w:t xml:space="preserve"> و</w:t>
      </w:r>
      <w:r w:rsidRPr="00B5289C">
        <w:rPr>
          <w:spacing w:val="-2"/>
          <w:lang w:bidi="ar-SY"/>
        </w:rPr>
        <w:t>2015</w:t>
      </w:r>
      <w:r w:rsidRPr="00B5289C">
        <w:rPr>
          <w:rFonts w:hint="cs"/>
          <w:spacing w:val="-2"/>
          <w:rtl/>
          <w:lang w:val="fr-CH" w:bidi="ar-SY"/>
        </w:rPr>
        <w:t>.</w:t>
      </w:r>
    </w:p>
    <w:p w:rsidR="004F5E06" w:rsidRDefault="004F5E06" w:rsidP="004F5E06">
      <w:pPr>
        <w:rPr>
          <w:rtl/>
          <w:lang w:bidi="ar-SY"/>
        </w:rPr>
      </w:pPr>
      <w:r>
        <w:rPr>
          <w:rFonts w:hint="cs"/>
          <w:rtl/>
          <w:lang w:val="fr-CH" w:bidi="ar-SY"/>
        </w:rPr>
        <w:t>وشارك السيد بورو في العديد من المنتديات الإقليمية والدولية بشأن سياسات تكنولوجيا الم</w:t>
      </w:r>
      <w:r w:rsidR="00B5289C">
        <w:rPr>
          <w:rFonts w:hint="cs"/>
          <w:rtl/>
          <w:lang w:val="fr-CH" w:bidi="ar-SY"/>
        </w:rPr>
        <w:t>علومات والاتصالات، من بينها تلك</w:t>
      </w:r>
      <w:r>
        <w:rPr>
          <w:rFonts w:hint="cs"/>
          <w:rtl/>
          <w:lang w:val="fr-CH" w:bidi="ar-SY"/>
        </w:rPr>
        <w:t xml:space="preserve"> المرتبطة</w:t>
      </w:r>
      <w:r w:rsidR="00413701">
        <w:rPr>
          <w:rFonts w:hint="cs"/>
          <w:rtl/>
          <w:lang w:val="fr-CH" w:bidi="ar-SY"/>
        </w:rPr>
        <w:t xml:space="preserve"> بالاتصالات الراديوية (المؤت</w:t>
      </w:r>
      <w:r>
        <w:rPr>
          <w:rFonts w:hint="cs"/>
          <w:rtl/>
          <w:lang w:val="fr-CH" w:bidi="ar-SY"/>
        </w:rPr>
        <w:t xml:space="preserve">مر العالمي للاتصالات الراديوية </w:t>
      </w:r>
      <w:r>
        <w:rPr>
          <w:lang w:bidi="ar-SY"/>
        </w:rPr>
        <w:t>(WRC)</w:t>
      </w:r>
      <w:r>
        <w:rPr>
          <w:rFonts w:hint="cs"/>
          <w:rtl/>
          <w:lang w:bidi="ar-SY"/>
        </w:rPr>
        <w:t>).</w:t>
      </w:r>
    </w:p>
    <w:p w:rsidR="004F5E06" w:rsidRDefault="004F5E06" w:rsidP="00413701">
      <w:pPr>
        <w:rPr>
          <w:rtl/>
          <w:lang w:bidi="ar-SY"/>
        </w:rPr>
      </w:pPr>
      <w:r>
        <w:rPr>
          <w:rFonts w:hint="cs"/>
          <w:rtl/>
          <w:lang w:bidi="ar-SY"/>
        </w:rPr>
        <w:t xml:space="preserve">وتحدث السيد بورو </w:t>
      </w:r>
      <w:r w:rsidR="00413701">
        <w:rPr>
          <w:rFonts w:hint="cs"/>
          <w:rtl/>
          <w:lang w:bidi="ar-SY"/>
        </w:rPr>
        <w:t>في مداخلات</w:t>
      </w:r>
      <w:r>
        <w:rPr>
          <w:rFonts w:hint="cs"/>
          <w:rtl/>
          <w:lang w:bidi="ar-SY"/>
        </w:rPr>
        <w:t xml:space="preserve"> عديدة بشأن القضايا المتعلقة بإدارة الطيف.</w:t>
      </w:r>
    </w:p>
    <w:p w:rsidR="004F5E06" w:rsidRDefault="004F5E06" w:rsidP="004F5E0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4F5E06" w:rsidRPr="00BE4EA7" w:rsidRDefault="004F5E06" w:rsidP="004F5E06">
      <w:pPr>
        <w:jc w:val="center"/>
        <w:rPr>
          <w:b/>
          <w:bCs/>
          <w:sz w:val="40"/>
          <w:szCs w:val="40"/>
          <w:rtl/>
          <w:lang w:bidi="ar-SY"/>
        </w:rPr>
      </w:pPr>
      <w:r w:rsidRPr="00BE4EA7">
        <w:rPr>
          <w:rFonts w:hint="cs"/>
          <w:b/>
          <w:bCs/>
          <w:sz w:val="40"/>
          <w:szCs w:val="40"/>
          <w:rtl/>
          <w:lang w:bidi="ar-SY"/>
        </w:rPr>
        <w:lastRenderedPageBreak/>
        <w:t>السيد أحمد جان بورو</w:t>
      </w:r>
    </w:p>
    <w:p w:rsidR="004F5E06" w:rsidRPr="00BE4EA7" w:rsidRDefault="004F5E06" w:rsidP="004F5E06">
      <w:pPr>
        <w:jc w:val="center"/>
        <w:rPr>
          <w:b/>
          <w:bCs/>
          <w:sz w:val="40"/>
          <w:szCs w:val="40"/>
          <w:rtl/>
          <w:lang w:val="fr-CH" w:bidi="ar-SY"/>
        </w:rPr>
      </w:pPr>
      <w:r w:rsidRPr="00BE4EA7">
        <w:rPr>
          <w:rFonts w:hint="cs"/>
          <w:b/>
          <w:bCs/>
          <w:sz w:val="40"/>
          <w:szCs w:val="40"/>
          <w:rtl/>
          <w:lang w:bidi="ar-SY"/>
        </w:rPr>
        <w:t xml:space="preserve">مرشح جمهورية النيجر لمنصب عضو في لجنة لوائح الراديو (المنطقة </w:t>
      </w:r>
      <w:r w:rsidRPr="00BE4EA7">
        <w:rPr>
          <w:b/>
          <w:bCs/>
          <w:sz w:val="32"/>
          <w:szCs w:val="32"/>
          <w:lang w:bidi="ar-SY"/>
        </w:rPr>
        <w:t>D</w:t>
      </w:r>
      <w:r w:rsidRPr="00BE4EA7">
        <w:rPr>
          <w:rFonts w:hint="cs"/>
          <w:b/>
          <w:bCs/>
          <w:sz w:val="40"/>
          <w:szCs w:val="40"/>
          <w:rtl/>
          <w:lang w:val="fr-CH" w:bidi="ar-SY"/>
        </w:rPr>
        <w:t>)</w:t>
      </w:r>
    </w:p>
    <w:p w:rsidR="004F5E06" w:rsidRPr="00BE4EA7" w:rsidRDefault="004F5E06" w:rsidP="004F5E06">
      <w:pPr>
        <w:jc w:val="center"/>
        <w:rPr>
          <w:b/>
          <w:bCs/>
          <w:sz w:val="40"/>
          <w:szCs w:val="40"/>
          <w:rtl/>
          <w:lang w:val="fr-CH" w:bidi="ar-SY"/>
        </w:rPr>
      </w:pPr>
      <w:r w:rsidRPr="00BE4EA7">
        <w:rPr>
          <w:rFonts w:hint="cs"/>
          <w:b/>
          <w:bCs/>
          <w:sz w:val="40"/>
          <w:szCs w:val="40"/>
          <w:rtl/>
          <w:lang w:val="fr-CH" w:bidi="ar-SY"/>
        </w:rPr>
        <w:t>الاتحاد الدولي للاتصالات</w:t>
      </w:r>
    </w:p>
    <w:p w:rsidR="00B5289C" w:rsidRDefault="004F5E06" w:rsidP="00B5289C">
      <w:pPr>
        <w:jc w:val="center"/>
        <w:rPr>
          <w:rtl/>
          <w:lang w:bidi="ar-SY"/>
        </w:rPr>
      </w:pPr>
      <w:r w:rsidRPr="00BE4EA7">
        <w:rPr>
          <w:rFonts w:hint="cs"/>
          <w:sz w:val="40"/>
          <w:szCs w:val="40"/>
          <w:rtl/>
          <w:lang w:val="fr-CH" w:bidi="ar-SY"/>
        </w:rPr>
        <w:t>مؤتمر المندوبين المفوضين لعام</w:t>
      </w:r>
      <w:r w:rsidRPr="00D67964">
        <w:rPr>
          <w:rFonts w:hint="cs"/>
          <w:rtl/>
          <w:lang w:val="fr-CH" w:bidi="ar-SY"/>
        </w:rPr>
        <w:t xml:space="preserve"> </w:t>
      </w:r>
      <w:r w:rsidRPr="00BE4EA7">
        <w:rPr>
          <w:sz w:val="32"/>
          <w:szCs w:val="32"/>
          <w:lang w:bidi="ar-SY"/>
        </w:rPr>
        <w:t>2018</w:t>
      </w:r>
    </w:p>
    <w:p w:rsidR="00B5289C" w:rsidRPr="00D67964" w:rsidRDefault="00B5289C" w:rsidP="004F5E06">
      <w:pPr>
        <w:jc w:val="center"/>
        <w:rPr>
          <w:rtl/>
          <w:lang w:bidi="ar-EG"/>
        </w:rPr>
      </w:pPr>
    </w:p>
    <w:p w:rsidR="004F5E06" w:rsidRPr="00BE4EA7" w:rsidRDefault="004F5E06" w:rsidP="004F5E06">
      <w:pPr>
        <w:jc w:val="center"/>
        <w:rPr>
          <w:b/>
          <w:bCs/>
          <w:sz w:val="36"/>
          <w:szCs w:val="36"/>
          <w:rtl/>
          <w:lang w:val="en-GB" w:bidi="ar-SY"/>
        </w:rPr>
      </w:pPr>
      <w:r w:rsidRPr="00BE4EA7">
        <w:rPr>
          <w:rFonts w:hint="cs"/>
          <w:b/>
          <w:bCs/>
          <w:sz w:val="36"/>
          <w:szCs w:val="36"/>
          <w:rtl/>
          <w:lang w:val="en-GB" w:bidi="ar-SY"/>
        </w:rPr>
        <w:t>إعلان نوايا</w:t>
      </w:r>
    </w:p>
    <w:p w:rsidR="00D024C2" w:rsidRPr="00A64025" w:rsidRDefault="00D024C2" w:rsidP="00D024C2">
      <w:pPr>
        <w:rPr>
          <w:rtl/>
          <w:lang w:val="en-GB" w:bidi="ar-SY"/>
        </w:rPr>
      </w:pPr>
    </w:p>
    <w:p w:rsidR="004F5E06" w:rsidRDefault="004F5E06" w:rsidP="00F40B57">
      <w:pPr>
        <w:rPr>
          <w:rtl/>
          <w:lang w:val="fr-CH" w:bidi="ar-SY"/>
        </w:rPr>
      </w:pPr>
      <w:r>
        <w:rPr>
          <w:rFonts w:hint="cs"/>
          <w:rtl/>
          <w:lang w:val="en-GB" w:bidi="ar-SY"/>
        </w:rPr>
        <w:t xml:space="preserve">إن التطور السريع الذي شهدته السنوات الأخيرة في تكنولوجيات الاتصالات الراديوية، خاصة فيما يتعلق بالتطبيقات المخصصة لعامة الناس (الأجهزة المحمولة، وتكنولوجيا الاتصال اللاسلكي </w:t>
      </w:r>
      <w:r w:rsidR="00413701">
        <w:rPr>
          <w:lang w:val="en-GB" w:bidi="ar-SY"/>
        </w:rPr>
        <w:t>(</w:t>
      </w:r>
      <w:r>
        <w:rPr>
          <w:lang w:bidi="ar-SY"/>
        </w:rPr>
        <w:t>W</w:t>
      </w:r>
      <w:r w:rsidR="00CB425F">
        <w:rPr>
          <w:lang w:bidi="ar-SY"/>
        </w:rPr>
        <w:t>i</w:t>
      </w:r>
      <w:r w:rsidR="00413701">
        <w:rPr>
          <w:lang w:bidi="ar-SY"/>
        </w:rPr>
        <w:t>-</w:t>
      </w:r>
      <w:r>
        <w:rPr>
          <w:lang w:bidi="ar-SY"/>
        </w:rPr>
        <w:t>F</w:t>
      </w:r>
      <w:r w:rsidR="00CB425F">
        <w:rPr>
          <w:lang w:bidi="ar-SY"/>
        </w:rPr>
        <w:t>i</w:t>
      </w:r>
      <w:r w:rsidR="00413701">
        <w:rPr>
          <w:lang w:bidi="ar-SY"/>
        </w:rPr>
        <w:t>)</w:t>
      </w:r>
      <w:r>
        <w:rPr>
          <w:rFonts w:hint="cs"/>
          <w:rtl/>
          <w:lang w:val="fr-CH" w:bidi="ar-SY"/>
        </w:rPr>
        <w:t>، والتلفزيون الرقمي، والتحديد الراديوي للموقع، والملاحة الراديوية</w:t>
      </w:r>
      <w:r w:rsidR="00413701">
        <w:rPr>
          <w:rFonts w:hint="cs"/>
          <w:rtl/>
          <w:lang w:val="fr-CH" w:bidi="ar-SY"/>
        </w:rPr>
        <w:t>،</w:t>
      </w:r>
      <w:r>
        <w:rPr>
          <w:rFonts w:hint="cs"/>
          <w:rtl/>
          <w:lang w:val="fr-CH" w:bidi="ar-SY"/>
        </w:rPr>
        <w:t xml:space="preserve"> وغير ذلك) وفي مجال الدفاع والأمن، يفرض </w:t>
      </w:r>
      <w:r w:rsidR="00413701">
        <w:rPr>
          <w:rFonts w:hint="cs"/>
          <w:rtl/>
          <w:lang w:val="fr-CH" w:bidi="ar-SY"/>
        </w:rPr>
        <w:t>مزيداً من الضغ</w:t>
      </w:r>
      <w:r w:rsidR="00413701">
        <w:rPr>
          <w:rFonts w:hint="cs"/>
          <w:rtl/>
          <w:lang w:val="fr-CH" w:bidi="ar-EG"/>
        </w:rPr>
        <w:t>وط</w:t>
      </w:r>
      <w:r>
        <w:rPr>
          <w:rFonts w:hint="cs"/>
          <w:rtl/>
          <w:lang w:val="fr-CH" w:bidi="ar-SY"/>
        </w:rPr>
        <w:t xml:space="preserve"> </w:t>
      </w:r>
      <w:r w:rsidR="00413701">
        <w:rPr>
          <w:rFonts w:hint="cs"/>
          <w:rtl/>
          <w:lang w:val="fr-CH" w:bidi="ar-SY"/>
        </w:rPr>
        <w:t>بشأن</w:t>
      </w:r>
      <w:r>
        <w:rPr>
          <w:rFonts w:hint="cs"/>
          <w:rtl/>
          <w:lang w:val="fr-CH" w:bidi="ar-SY"/>
        </w:rPr>
        <w:t xml:space="preserve"> طيف الترددات الراديوية. وهو ما يشكل تحدياً دائماً أمام الإدارات التي لا</w:t>
      </w:r>
      <w:r w:rsidR="001F0391">
        <w:rPr>
          <w:rFonts w:hint="eastAsia"/>
          <w:rtl/>
          <w:lang w:val="fr-CH" w:bidi="ar-SY"/>
        </w:rPr>
        <w:t> </w:t>
      </w:r>
      <w:r>
        <w:rPr>
          <w:rFonts w:hint="cs"/>
          <w:rtl/>
          <w:lang w:val="fr-CH" w:bidi="ar-SY"/>
        </w:rPr>
        <w:t>بد أن تتكيف مع الوضع وأن تبتكر بشكل مستمر لا</w:t>
      </w:r>
      <w:r w:rsidR="003618B5">
        <w:rPr>
          <w:rFonts w:hint="eastAsia"/>
          <w:rtl/>
          <w:lang w:val="fr-CH" w:bidi="ar-SY"/>
        </w:rPr>
        <w:t> </w:t>
      </w:r>
      <w:r>
        <w:rPr>
          <w:rFonts w:hint="cs"/>
          <w:rtl/>
          <w:lang w:val="fr-CH" w:bidi="ar-SY"/>
        </w:rPr>
        <w:t>سيما على مستوى التنظيم.</w:t>
      </w:r>
    </w:p>
    <w:p w:rsidR="004F5E06" w:rsidRDefault="004F5E06" w:rsidP="00F40B57">
      <w:pPr>
        <w:rPr>
          <w:rtl/>
          <w:lang w:val="fr-CH" w:bidi="ar-SY"/>
        </w:rPr>
      </w:pPr>
      <w:r>
        <w:rPr>
          <w:rFonts w:hint="cs"/>
          <w:rtl/>
          <w:lang w:val="fr-CH" w:bidi="ar-SY"/>
        </w:rPr>
        <w:t xml:space="preserve">ويُطرح هذا التحدي على المستوى الدولي أيضاً، وهنا تكمن أهمية لجنة لوائح الراديو </w:t>
      </w:r>
      <w:r>
        <w:rPr>
          <w:lang w:bidi="ar-SY"/>
        </w:rPr>
        <w:t>(RRB)</w:t>
      </w:r>
      <w:r>
        <w:rPr>
          <w:rFonts w:hint="cs"/>
          <w:rtl/>
          <w:lang w:bidi="ar-SY"/>
        </w:rPr>
        <w:t xml:space="preserve">. </w:t>
      </w:r>
      <w:r>
        <w:rPr>
          <w:rFonts w:hint="cs"/>
          <w:rtl/>
          <w:lang w:val="fr-CH" w:bidi="ar-SY"/>
        </w:rPr>
        <w:t xml:space="preserve">ففي الحالات التي تكون فيها لوائح الراديو غير واضحة بقدر كاف أو تكون محل تفسيرات </w:t>
      </w:r>
      <w:r w:rsidR="00413701">
        <w:rPr>
          <w:rFonts w:hint="cs"/>
          <w:rtl/>
          <w:lang w:val="fr-CH" w:bidi="ar-SY"/>
        </w:rPr>
        <w:t xml:space="preserve">محتملة </w:t>
      </w:r>
      <w:r>
        <w:rPr>
          <w:rFonts w:hint="cs"/>
          <w:rtl/>
          <w:lang w:val="fr-CH" w:bidi="ar-SY"/>
        </w:rPr>
        <w:t xml:space="preserve">عديدة، يمكن أن تضع اللجنة </w:t>
      </w:r>
      <w:r>
        <w:rPr>
          <w:lang w:bidi="ar-SY"/>
        </w:rPr>
        <w:t>(RRB)</w:t>
      </w:r>
      <w:r>
        <w:rPr>
          <w:rFonts w:hint="cs"/>
          <w:rtl/>
          <w:lang w:val="fr-CH" w:bidi="ar-SY"/>
        </w:rPr>
        <w:t xml:space="preserve"> قاعدة إجرائية لتوضيح النص وتمكين الإدارات من </w:t>
      </w:r>
      <w:r w:rsidR="00413701">
        <w:rPr>
          <w:rFonts w:hint="cs"/>
          <w:rtl/>
          <w:lang w:val="fr-CH" w:bidi="ar-SY"/>
        </w:rPr>
        <w:t xml:space="preserve">أن تعرف بدقة </w:t>
      </w:r>
      <w:r>
        <w:rPr>
          <w:rFonts w:hint="cs"/>
          <w:rtl/>
          <w:lang w:val="fr-CH" w:bidi="ar-SY"/>
        </w:rPr>
        <w:t xml:space="preserve">كيفية تطبيق لوائح الراديو من </w:t>
      </w:r>
      <w:r w:rsidR="00413701">
        <w:rPr>
          <w:rFonts w:hint="cs"/>
          <w:rtl/>
          <w:lang w:val="fr-CH" w:bidi="ar-SY"/>
        </w:rPr>
        <w:t>جانب</w:t>
      </w:r>
      <w:r>
        <w:rPr>
          <w:rFonts w:hint="cs"/>
          <w:rtl/>
          <w:lang w:val="fr-CH" w:bidi="ar-SY"/>
        </w:rPr>
        <w:t xml:space="preserve"> مكتب </w:t>
      </w:r>
      <w:r>
        <w:rPr>
          <w:rFonts w:hint="cs"/>
          <w:rtl/>
          <w:lang w:bidi="ar-SY"/>
        </w:rPr>
        <w:t>الاتصالات الراديوية</w:t>
      </w:r>
      <w:r w:rsidR="00EA2291">
        <w:rPr>
          <w:rFonts w:hint="cs"/>
          <w:rtl/>
          <w:lang w:val="fr-CH" w:bidi="ar-SY"/>
        </w:rPr>
        <w:t>.</w:t>
      </w:r>
    </w:p>
    <w:p w:rsidR="004F5E06" w:rsidRDefault="004F5E06" w:rsidP="00F40B57">
      <w:pPr>
        <w:rPr>
          <w:rtl/>
          <w:lang w:val="fr-CH" w:bidi="ar-SY"/>
        </w:rPr>
      </w:pPr>
      <w:r>
        <w:rPr>
          <w:rFonts w:hint="cs"/>
          <w:rtl/>
          <w:lang w:val="fr-CH" w:bidi="ar-SY"/>
        </w:rPr>
        <w:t xml:space="preserve">ومهمة لجنة لوائح الراديو </w:t>
      </w:r>
      <w:r>
        <w:rPr>
          <w:lang w:val="fr-CH" w:bidi="ar-SY"/>
        </w:rPr>
        <w:t>(RRB)</w:t>
      </w:r>
      <w:r>
        <w:rPr>
          <w:rFonts w:hint="cs"/>
          <w:rtl/>
          <w:lang w:val="fr-CH" w:bidi="ar-SY"/>
        </w:rPr>
        <w:t xml:space="preserve"> ليست مجرد تفسير لوائح الراديو، بل هي ملزمة أيضاً لتعمل </w:t>
      </w:r>
      <w:r w:rsidR="00413701">
        <w:rPr>
          <w:rFonts w:hint="cs"/>
          <w:rtl/>
          <w:lang w:val="fr-CH" w:bidi="ar-SY"/>
        </w:rPr>
        <w:t>بصفة</w:t>
      </w:r>
      <w:r>
        <w:rPr>
          <w:rFonts w:hint="cs"/>
          <w:rtl/>
          <w:lang w:val="fr-CH" w:bidi="ar-SY"/>
        </w:rPr>
        <w:t xml:space="preserve"> هيئة استشارية </w:t>
      </w:r>
      <w:r w:rsidR="00413701">
        <w:rPr>
          <w:rFonts w:hint="cs"/>
          <w:rtl/>
          <w:lang w:val="fr-CH" w:bidi="ar-SY"/>
        </w:rPr>
        <w:t>ل</w:t>
      </w:r>
      <w:r>
        <w:rPr>
          <w:rFonts w:hint="cs"/>
          <w:rtl/>
          <w:lang w:val="fr-CH" w:bidi="ar-SY"/>
        </w:rPr>
        <w:t>مكتب الاتصالات</w:t>
      </w:r>
      <w:r w:rsidR="00D024C2">
        <w:rPr>
          <w:rFonts w:hint="eastAsia"/>
          <w:rtl/>
          <w:lang w:val="fr-CH" w:bidi="ar-SY"/>
        </w:rPr>
        <w:t> </w:t>
      </w:r>
      <w:r>
        <w:rPr>
          <w:rFonts w:hint="cs"/>
          <w:rtl/>
          <w:lang w:val="fr-CH" w:bidi="ar-SY"/>
        </w:rPr>
        <w:t>الراديوية.</w:t>
      </w:r>
    </w:p>
    <w:p w:rsidR="004F5E06" w:rsidRDefault="004F5E06" w:rsidP="00791A01">
      <w:pPr>
        <w:rPr>
          <w:rtl/>
          <w:lang w:val="fr-CH" w:bidi="ar-SY"/>
        </w:rPr>
      </w:pPr>
      <w:r>
        <w:rPr>
          <w:rFonts w:hint="cs"/>
          <w:rtl/>
          <w:lang w:val="fr-CH" w:bidi="ar-SY"/>
        </w:rPr>
        <w:t xml:space="preserve">ولذلك، يُطلب من لجنة لوائح الراديو </w:t>
      </w:r>
      <w:r>
        <w:rPr>
          <w:lang w:bidi="ar-SY"/>
        </w:rPr>
        <w:t>(RRB)</w:t>
      </w:r>
      <w:r>
        <w:rPr>
          <w:rFonts w:hint="cs"/>
          <w:rtl/>
          <w:lang w:val="fr-CH" w:bidi="ar-SY"/>
        </w:rPr>
        <w:t xml:space="preserve"> مساعدة مكتب الاتصالات الراديوية في ضمان المساواة في </w:t>
      </w:r>
      <w:r w:rsidR="00413701">
        <w:rPr>
          <w:rFonts w:hint="cs"/>
          <w:rtl/>
          <w:lang w:val="fr-CH" w:bidi="ar-SY"/>
        </w:rPr>
        <w:t>نفاذ</w:t>
      </w:r>
      <w:r>
        <w:rPr>
          <w:rFonts w:hint="cs"/>
          <w:rtl/>
          <w:lang w:val="fr-CH" w:bidi="ar-SY"/>
        </w:rPr>
        <w:t xml:space="preserve"> الدول الأعضاء في</w:t>
      </w:r>
      <w:r w:rsidR="00AD79F2">
        <w:rPr>
          <w:rFonts w:hint="eastAsia"/>
          <w:rtl/>
        </w:rPr>
        <w:t> </w:t>
      </w:r>
      <w:r>
        <w:rPr>
          <w:rFonts w:hint="cs"/>
          <w:rtl/>
          <w:lang w:val="fr-CH" w:bidi="ar-SY"/>
        </w:rPr>
        <w:t>الاتحاد إلى طيف الترد</w:t>
      </w:r>
      <w:r w:rsidR="00413701">
        <w:rPr>
          <w:rFonts w:hint="cs"/>
          <w:rtl/>
          <w:lang w:val="fr-CH" w:bidi="ar-SY"/>
        </w:rPr>
        <w:t>دات الراديوية. ودور اللجنة كهيئ</w:t>
      </w:r>
      <w:r>
        <w:rPr>
          <w:rFonts w:hint="cs"/>
          <w:rtl/>
          <w:lang w:val="fr-CH" w:bidi="ar-SY"/>
        </w:rPr>
        <w:t xml:space="preserve">ة استشارية </w:t>
      </w:r>
      <w:r w:rsidR="00413701">
        <w:rPr>
          <w:rFonts w:hint="cs"/>
          <w:rtl/>
          <w:lang w:val="fr-CH" w:bidi="ar-SY"/>
        </w:rPr>
        <w:t>ل</w:t>
      </w:r>
      <w:r>
        <w:rPr>
          <w:rFonts w:hint="cs"/>
          <w:rtl/>
          <w:lang w:val="fr-CH" w:bidi="ar-SY"/>
        </w:rPr>
        <w:t xml:space="preserve">مكتب الاتصالات الراديوية من شأنه أن يساعد على تهيئة الظروف اللازمة لتحفير تطوير قطاع الاتصلات الراديوية على نحو يتيح لجميع البلدان، خاصة البلدان النامية، إمكانية الاستفادة الكاملة من المنافع الاجتماعية والاقتصادية التي </w:t>
      </w:r>
      <w:r w:rsidR="00384E5A" w:rsidRPr="00384E5A">
        <w:rPr>
          <w:rFonts w:hint="cs"/>
          <w:rtl/>
          <w:lang w:val="fr-CH" w:bidi="ar-SY"/>
        </w:rPr>
        <w:t>يُ</w:t>
      </w:r>
      <w:r w:rsidRPr="00384E5A">
        <w:rPr>
          <w:rFonts w:hint="cs"/>
          <w:rtl/>
          <w:lang w:val="fr-CH" w:bidi="ar-SY"/>
        </w:rPr>
        <w:t>توقع</w:t>
      </w:r>
      <w:r w:rsidR="00256563">
        <w:rPr>
          <w:rFonts w:hint="cs"/>
          <w:rtl/>
          <w:lang w:val="fr-CH" w:bidi="ar-SY"/>
        </w:rPr>
        <w:t xml:space="preserve"> أن تنجم عن ذلك التطور.</w:t>
      </w:r>
    </w:p>
    <w:p w:rsidR="004F5E06" w:rsidRDefault="004F5E06" w:rsidP="00F40B57">
      <w:pPr>
        <w:rPr>
          <w:rtl/>
          <w:lang w:val="fr-CH" w:bidi="ar-SY"/>
        </w:rPr>
      </w:pPr>
      <w:r>
        <w:rPr>
          <w:rFonts w:hint="cs"/>
          <w:rtl/>
          <w:lang w:val="fr-CH" w:bidi="ar-SY"/>
        </w:rPr>
        <w:t xml:space="preserve">وتعتمد جودة عمل لجنة لوائح الراديو </w:t>
      </w:r>
      <w:r>
        <w:rPr>
          <w:lang w:bidi="ar-SY"/>
        </w:rPr>
        <w:t>(RRB)</w:t>
      </w:r>
      <w:r>
        <w:rPr>
          <w:rFonts w:hint="cs"/>
          <w:rtl/>
          <w:lang w:val="fr-CH" w:bidi="ar-SY"/>
        </w:rPr>
        <w:t xml:space="preserve"> وقراراتها على مؤهلات أعضائها وخبرتهم.</w:t>
      </w:r>
    </w:p>
    <w:p w:rsidR="004F5E06" w:rsidRDefault="004F5E06" w:rsidP="00F40B57">
      <w:pPr>
        <w:rPr>
          <w:rtl/>
          <w:lang w:val="fr-CH" w:bidi="ar-SY"/>
        </w:rPr>
      </w:pPr>
      <w:r>
        <w:rPr>
          <w:rFonts w:hint="cs"/>
          <w:rtl/>
          <w:lang w:val="fr-CH" w:bidi="ar-SY"/>
        </w:rPr>
        <w:t>وإذا انتُخبت</w:t>
      </w:r>
      <w:r w:rsidR="00413701">
        <w:rPr>
          <w:rFonts w:hint="cs"/>
          <w:rtl/>
          <w:lang w:val="fr-CH" w:bidi="ar-SY"/>
        </w:rPr>
        <w:t>ُ</w:t>
      </w:r>
      <w:r>
        <w:rPr>
          <w:rFonts w:hint="cs"/>
          <w:rtl/>
          <w:lang w:val="fr-CH" w:bidi="ar-SY"/>
        </w:rPr>
        <w:t xml:space="preserve"> لأشغل منصب عضو في لجنة لوائح الراديو </w:t>
      </w:r>
      <w:r>
        <w:rPr>
          <w:lang w:bidi="ar-SY"/>
        </w:rPr>
        <w:t>(RRB)</w:t>
      </w:r>
      <w:r>
        <w:rPr>
          <w:rFonts w:hint="cs"/>
          <w:rtl/>
          <w:lang w:val="fr-CH" w:bidi="ar-SY"/>
        </w:rPr>
        <w:t>، أتعهد بأن أكرس خبرتي ومعرفتي لخدمة جميع الدول الأعضاء، وبأن أضطلع بمهامي بصورة موضوعية وشفافة وغير تمييزية، في جو من التآزر والتعاون والتوافق.</w:t>
      </w:r>
    </w:p>
    <w:p w:rsidR="004F5E06" w:rsidRPr="00A43BF6" w:rsidRDefault="004F5E06" w:rsidP="00AD79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val="fr-CH" w:bidi="ar-SY"/>
        </w:rPr>
      </w:pPr>
      <w:r>
        <w:rPr>
          <w:rtl/>
          <w:lang w:val="fr-CH" w:bidi="ar-SY"/>
        </w:rPr>
        <w:br w:type="page"/>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1"/>
        <w:gridCol w:w="3537"/>
      </w:tblGrid>
      <w:tr w:rsidR="004F5E06" w:rsidRPr="00ED45D4" w:rsidTr="003E1F77">
        <w:trPr>
          <w:jc w:val="center"/>
        </w:trPr>
        <w:tc>
          <w:tcPr>
            <w:tcW w:w="6091" w:type="dxa"/>
          </w:tcPr>
          <w:p w:rsidR="004F5E06" w:rsidRPr="00A43BF6" w:rsidRDefault="004F5E06" w:rsidP="00413701">
            <w:pPr>
              <w:spacing w:after="120"/>
              <w:rPr>
                <w:rFonts w:asciiTheme="majorBidi" w:hAnsiTheme="majorBidi"/>
                <w:bCs/>
                <w:color w:val="000000" w:themeColor="text1"/>
                <w:rtl/>
              </w:rPr>
            </w:pPr>
            <w:r w:rsidRPr="00A43BF6">
              <w:rPr>
                <w:rFonts w:asciiTheme="majorBidi" w:hAnsiTheme="majorBidi" w:hint="cs"/>
                <w:bCs/>
                <w:color w:val="000000" w:themeColor="text1"/>
                <w:rtl/>
              </w:rPr>
              <w:lastRenderedPageBreak/>
              <w:t>مؤتمر المندوبين المفوضين للاتحاد الدولي للاتصالات</w:t>
            </w:r>
          </w:p>
          <w:p w:rsidR="004F5E06" w:rsidRPr="00B32B13" w:rsidRDefault="004F5E06" w:rsidP="003E1F77">
            <w:pPr>
              <w:spacing w:after="120"/>
              <w:rPr>
                <w:rFonts w:asciiTheme="majorBidi" w:hAnsiTheme="majorBidi"/>
                <w:b/>
                <w:color w:val="000000" w:themeColor="text1"/>
                <w:sz w:val="20"/>
                <w:szCs w:val="28"/>
              </w:rPr>
            </w:pPr>
            <w:r w:rsidRPr="00B32B13">
              <w:rPr>
                <w:rFonts w:asciiTheme="majorBidi" w:hAnsiTheme="majorBidi" w:hint="cs"/>
                <w:b/>
                <w:color w:val="000000" w:themeColor="text1"/>
                <w:sz w:val="20"/>
                <w:szCs w:val="28"/>
                <w:rtl/>
              </w:rPr>
              <w:t>دبي، الإمارات العربية المتحدة،</w:t>
            </w:r>
            <w:r w:rsidRPr="00B32B13">
              <w:rPr>
                <w:rFonts w:asciiTheme="majorBidi" w:hAnsiTheme="majorBidi"/>
                <w:b/>
                <w:color w:val="000000" w:themeColor="text1"/>
                <w:sz w:val="20"/>
                <w:szCs w:val="28"/>
                <w:rtl/>
              </w:rPr>
              <w:t xml:space="preserve"> </w:t>
            </w:r>
            <w:r w:rsidRPr="00AD79F2">
              <w:rPr>
                <w:rFonts w:asciiTheme="minorHAnsi" w:hAnsiTheme="minorHAnsi" w:cstheme="minorBidi"/>
                <w:bCs/>
                <w:color w:val="000000" w:themeColor="text1"/>
                <w:sz w:val="20"/>
                <w:szCs w:val="28"/>
              </w:rPr>
              <w:t>29</w:t>
            </w:r>
            <w:r w:rsidRPr="00B32B13">
              <w:rPr>
                <w:rFonts w:asciiTheme="majorBidi" w:hAnsiTheme="majorBidi"/>
                <w:b/>
                <w:color w:val="000000" w:themeColor="text1"/>
                <w:sz w:val="20"/>
                <w:szCs w:val="28"/>
                <w:rtl/>
              </w:rPr>
              <w:t xml:space="preserve"> </w:t>
            </w:r>
            <w:r w:rsidRPr="00B32B13">
              <w:rPr>
                <w:rFonts w:asciiTheme="majorBidi" w:hAnsiTheme="majorBidi" w:hint="cs"/>
                <w:b/>
                <w:color w:val="000000" w:themeColor="text1"/>
                <w:sz w:val="20"/>
                <w:szCs w:val="28"/>
                <w:rtl/>
              </w:rPr>
              <w:t>أكتوبر</w:t>
            </w:r>
            <w:r w:rsidRPr="00B32B13">
              <w:rPr>
                <w:rFonts w:asciiTheme="majorBidi" w:hAnsiTheme="majorBidi"/>
                <w:b/>
                <w:color w:val="000000" w:themeColor="text1"/>
                <w:sz w:val="20"/>
                <w:szCs w:val="28"/>
                <w:rtl/>
              </w:rPr>
              <w:t xml:space="preserve"> - </w:t>
            </w:r>
            <w:r w:rsidRPr="00AD79F2">
              <w:rPr>
                <w:rFonts w:asciiTheme="minorHAnsi" w:hAnsiTheme="minorHAnsi"/>
                <w:bCs/>
                <w:color w:val="000000" w:themeColor="text1"/>
                <w:sz w:val="20"/>
                <w:szCs w:val="28"/>
              </w:rPr>
              <w:t>16</w:t>
            </w:r>
            <w:r w:rsidRPr="00B32B13">
              <w:rPr>
                <w:rFonts w:asciiTheme="majorBidi" w:hAnsiTheme="majorBidi"/>
                <w:b/>
                <w:color w:val="000000" w:themeColor="text1"/>
                <w:sz w:val="20"/>
                <w:szCs w:val="28"/>
                <w:rtl/>
              </w:rPr>
              <w:t xml:space="preserve"> </w:t>
            </w:r>
            <w:r w:rsidRPr="00B32B13">
              <w:rPr>
                <w:rFonts w:asciiTheme="majorBidi" w:hAnsiTheme="majorBidi" w:hint="cs"/>
                <w:b/>
                <w:color w:val="000000" w:themeColor="text1"/>
                <w:sz w:val="20"/>
                <w:szCs w:val="28"/>
                <w:rtl/>
              </w:rPr>
              <w:t>نوفمبر</w:t>
            </w:r>
            <w:r w:rsidRPr="00B32B13">
              <w:rPr>
                <w:rFonts w:asciiTheme="majorBidi" w:hAnsiTheme="majorBidi"/>
                <w:b/>
                <w:color w:val="000000" w:themeColor="text1"/>
                <w:sz w:val="20"/>
                <w:szCs w:val="28"/>
                <w:rtl/>
              </w:rPr>
              <w:t xml:space="preserve"> </w:t>
            </w:r>
            <w:r w:rsidRPr="00AD79F2">
              <w:rPr>
                <w:rFonts w:asciiTheme="majorBidi" w:hAnsiTheme="majorBidi"/>
                <w:bCs/>
                <w:color w:val="000000" w:themeColor="text1"/>
                <w:sz w:val="20"/>
                <w:szCs w:val="28"/>
              </w:rPr>
              <w:t>2018</w:t>
            </w:r>
          </w:p>
          <w:p w:rsidR="004F5E06" w:rsidRPr="00A43BF6" w:rsidRDefault="00413701" w:rsidP="003E1F77">
            <w:pPr>
              <w:snapToGrid w:val="0"/>
              <w:spacing w:before="240"/>
              <w:rPr>
                <w:rFonts w:asciiTheme="majorBidi" w:hAnsiTheme="majorBidi"/>
                <w:bCs/>
                <w:sz w:val="28"/>
                <w:szCs w:val="28"/>
                <w:rtl/>
                <w:lang w:val="fr-CH" w:bidi="ar-SY"/>
              </w:rPr>
            </w:pPr>
            <w:r>
              <w:rPr>
                <w:rFonts w:asciiTheme="majorBidi" w:hAnsiTheme="majorBidi" w:hint="cs"/>
                <w:bCs/>
                <w:sz w:val="28"/>
                <w:szCs w:val="28"/>
                <w:rtl/>
                <w:lang w:val="fr-CH" w:bidi="ar-SY"/>
              </w:rPr>
              <w:t xml:space="preserve">بيان </w:t>
            </w:r>
            <w:r w:rsidR="004F5E06" w:rsidRPr="00A43BF6">
              <w:rPr>
                <w:rFonts w:asciiTheme="majorBidi" w:hAnsiTheme="majorBidi" w:hint="cs"/>
                <w:bCs/>
                <w:sz w:val="28"/>
                <w:szCs w:val="28"/>
                <w:rtl/>
                <w:lang w:val="fr-CH" w:bidi="ar-SY"/>
              </w:rPr>
              <w:t>السيرة الذاتية</w:t>
            </w:r>
          </w:p>
          <w:p w:rsidR="004F5E06" w:rsidRPr="00A43BF6" w:rsidRDefault="004F5E06" w:rsidP="00393150">
            <w:pPr>
              <w:snapToGrid w:val="0"/>
              <w:rPr>
                <w:rFonts w:asciiTheme="majorBidi" w:hAnsiTheme="majorBidi"/>
                <w:bCs/>
                <w:sz w:val="28"/>
                <w:szCs w:val="28"/>
                <w:rtl/>
                <w:lang w:val="fr-CH" w:bidi="ar-SY"/>
              </w:rPr>
            </w:pPr>
            <w:r w:rsidRPr="00A43BF6">
              <w:rPr>
                <w:rFonts w:asciiTheme="majorBidi" w:hAnsiTheme="majorBidi" w:hint="cs"/>
                <w:bCs/>
                <w:sz w:val="28"/>
                <w:szCs w:val="28"/>
                <w:rtl/>
                <w:lang w:val="fr-CH" w:bidi="ar-SY"/>
              </w:rPr>
              <w:t>للسيد أحمد جان بورو</w:t>
            </w:r>
          </w:p>
          <w:p w:rsidR="004F5E06" w:rsidRDefault="004F5E06" w:rsidP="00DA6AB6">
            <w:pPr>
              <w:rPr>
                <w:b/>
                <w:bCs/>
                <w:lang w:bidi="ar-SY"/>
              </w:rPr>
            </w:pPr>
            <w:r w:rsidRPr="00AC2135">
              <w:rPr>
                <w:rFonts w:hint="cs"/>
                <w:b/>
                <w:bCs/>
                <w:rtl/>
                <w:lang w:bidi="ar-SY"/>
              </w:rPr>
              <w:t xml:space="preserve">مرشح جمهورية النيجر لمنصب عضو في لجنة </w:t>
            </w:r>
            <w:r>
              <w:rPr>
                <w:rFonts w:hint="cs"/>
                <w:b/>
                <w:bCs/>
                <w:rtl/>
                <w:lang w:bidi="ar-SY"/>
              </w:rPr>
              <w:t>لوائح الراديو</w:t>
            </w:r>
            <w:r w:rsidR="00413701">
              <w:rPr>
                <w:rFonts w:hint="eastAsia"/>
                <w:b/>
                <w:bCs/>
                <w:rtl/>
                <w:lang w:bidi="ar-SY"/>
              </w:rPr>
              <w:t> </w:t>
            </w:r>
            <w:r w:rsidR="00413701">
              <w:rPr>
                <w:b/>
                <w:bCs/>
                <w:lang w:bidi="ar-SY"/>
              </w:rPr>
              <w:t>(RRB)</w:t>
            </w:r>
            <w:r>
              <w:rPr>
                <w:rFonts w:hint="cs"/>
                <w:b/>
                <w:bCs/>
                <w:rtl/>
                <w:lang w:bidi="ar-SY"/>
              </w:rPr>
              <w:t xml:space="preserve"> التابعة للاتحاد</w:t>
            </w:r>
            <w:r w:rsidRPr="00AC2135">
              <w:rPr>
                <w:rFonts w:hint="cs"/>
                <w:b/>
                <w:bCs/>
                <w:rtl/>
                <w:lang w:bidi="ar-SY"/>
              </w:rPr>
              <w:t xml:space="preserve"> </w:t>
            </w:r>
            <w:r w:rsidR="00413701">
              <w:rPr>
                <w:rFonts w:hint="cs"/>
                <w:b/>
                <w:bCs/>
                <w:rtl/>
                <w:lang w:bidi="ar-SY"/>
              </w:rPr>
              <w:t>الدولي للاتصالات</w:t>
            </w:r>
          </w:p>
          <w:p w:rsidR="004F5E06" w:rsidRPr="00A43BF6" w:rsidRDefault="004F5E06" w:rsidP="003E1F77">
            <w:pPr>
              <w:jc w:val="left"/>
              <w:rPr>
                <w:b/>
                <w:bCs/>
                <w:lang w:val="fr-CH" w:bidi="ar-SY"/>
              </w:rPr>
            </w:pPr>
            <w:r w:rsidRPr="00AC2135">
              <w:rPr>
                <w:rFonts w:hint="cs"/>
                <w:b/>
                <w:bCs/>
                <w:rtl/>
                <w:lang w:bidi="ar-SY"/>
              </w:rPr>
              <w:t xml:space="preserve">(المنطقة </w:t>
            </w:r>
            <w:r w:rsidRPr="00AC2135">
              <w:rPr>
                <w:b/>
                <w:bCs/>
                <w:lang w:bidi="ar-SY"/>
              </w:rPr>
              <w:t>D</w:t>
            </w:r>
            <w:r w:rsidRPr="00AC2135">
              <w:rPr>
                <w:rFonts w:hint="cs"/>
                <w:b/>
                <w:bCs/>
                <w:rtl/>
                <w:lang w:val="fr-CH" w:bidi="ar-SY"/>
              </w:rPr>
              <w:t>)</w:t>
            </w:r>
          </w:p>
        </w:tc>
        <w:tc>
          <w:tcPr>
            <w:tcW w:w="3537" w:type="dxa"/>
          </w:tcPr>
          <w:p w:rsidR="004F5E06" w:rsidRPr="00ED45D4" w:rsidRDefault="004F5E06" w:rsidP="003E1F77">
            <w:pPr>
              <w:spacing w:before="0"/>
              <w:jc w:val="center"/>
              <w:rPr>
                <w:rFonts w:asciiTheme="majorBidi" w:hAnsiTheme="majorBidi" w:cstheme="majorBidi"/>
                <w:color w:val="000000" w:themeColor="text1"/>
              </w:rPr>
            </w:pPr>
            <w:r w:rsidRPr="00ED45D4">
              <w:rPr>
                <w:rFonts w:asciiTheme="majorBidi" w:hAnsiTheme="majorBidi" w:cstheme="majorBidi"/>
                <w:noProof/>
                <w:color w:val="000000" w:themeColor="text1"/>
              </w:rPr>
              <w:drawing>
                <wp:anchor distT="0" distB="0" distL="114300" distR="114300" simplePos="0" relativeHeight="251659264" behindDoc="0" locked="0" layoutInCell="1" allowOverlap="1" wp14:anchorId="131628FE" wp14:editId="542F509E">
                  <wp:simplePos x="0" y="0"/>
                  <wp:positionH relativeFrom="column">
                    <wp:posOffset>306705</wp:posOffset>
                  </wp:positionH>
                  <wp:positionV relativeFrom="paragraph">
                    <wp:posOffset>2540</wp:posOffset>
                  </wp:positionV>
                  <wp:extent cx="1757680" cy="226441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ll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7680" cy="2264410"/>
                          </a:xfrm>
                          <a:prstGeom prst="rect">
                            <a:avLst/>
                          </a:prstGeom>
                        </pic:spPr>
                      </pic:pic>
                    </a:graphicData>
                  </a:graphic>
                  <wp14:sizeRelH relativeFrom="page">
                    <wp14:pctWidth>0</wp14:pctWidth>
                  </wp14:sizeRelH>
                  <wp14:sizeRelV relativeFrom="page">
                    <wp14:pctHeight>0</wp14:pctHeight>
                  </wp14:sizeRelV>
                </wp:anchor>
              </w:drawing>
            </w:r>
          </w:p>
        </w:tc>
      </w:tr>
    </w:tbl>
    <w:p w:rsidR="004F5E06" w:rsidRPr="0065648A" w:rsidRDefault="004F5E06" w:rsidP="00AD79F2">
      <w:pPr>
        <w:pBdr>
          <w:bottom w:val="single" w:sz="4" w:space="1" w:color="auto"/>
        </w:pBdr>
        <w:jc w:val="left"/>
        <w:rPr>
          <w:b/>
          <w:bCs/>
          <w:sz w:val="24"/>
          <w:szCs w:val="32"/>
          <w:rtl/>
          <w:lang w:val="fr-CH" w:bidi="ar-SY"/>
        </w:rPr>
      </w:pPr>
      <w:r w:rsidRPr="0065648A">
        <w:rPr>
          <w:rFonts w:hint="cs"/>
          <w:b/>
          <w:bCs/>
          <w:sz w:val="24"/>
          <w:szCs w:val="32"/>
          <w:rtl/>
          <w:lang w:val="fr-CH" w:bidi="ar-SY"/>
        </w:rPr>
        <w:t>البيانات الشخصية</w:t>
      </w:r>
    </w:p>
    <w:p w:rsidR="004F5E06" w:rsidRPr="00A43BF6" w:rsidRDefault="004F5E06" w:rsidP="00D15FD4">
      <w:pPr>
        <w:spacing w:before="100"/>
        <w:jc w:val="left"/>
        <w:rPr>
          <w:lang w:bidi="ar-SY"/>
        </w:rPr>
      </w:pPr>
      <w:r>
        <w:rPr>
          <w:rFonts w:hint="cs"/>
          <w:rtl/>
          <w:lang w:bidi="ar-SY"/>
        </w:rPr>
        <w:t>اللقب:</w:t>
      </w:r>
      <w:r>
        <w:rPr>
          <w:rtl/>
          <w:lang w:val="fr-CH" w:bidi="ar-SY"/>
        </w:rPr>
        <w:tab/>
      </w:r>
      <w:r>
        <w:rPr>
          <w:rtl/>
          <w:lang w:val="fr-CH" w:bidi="ar-SY"/>
        </w:rPr>
        <w:tab/>
      </w:r>
      <w:r>
        <w:rPr>
          <w:rFonts w:hint="cs"/>
          <w:rtl/>
          <w:lang w:bidi="ar-SY"/>
        </w:rPr>
        <w:t xml:space="preserve">جان </w:t>
      </w:r>
      <w:r w:rsidRPr="00AD79F2">
        <w:rPr>
          <w:rFonts w:hint="cs"/>
          <w:b/>
          <w:bCs/>
          <w:rtl/>
          <w:lang w:bidi="ar-SY"/>
        </w:rPr>
        <w:t>بورو</w:t>
      </w:r>
    </w:p>
    <w:p w:rsidR="004F5E06" w:rsidRPr="00A43BF6" w:rsidRDefault="00413701" w:rsidP="00D15FD4">
      <w:pPr>
        <w:spacing w:before="100"/>
        <w:jc w:val="left"/>
        <w:rPr>
          <w:lang w:bidi="ar-SY"/>
        </w:rPr>
      </w:pPr>
      <w:r>
        <w:rPr>
          <w:rFonts w:hint="cs"/>
          <w:rtl/>
          <w:lang w:bidi="ar-SY"/>
        </w:rPr>
        <w:t>الا</w:t>
      </w:r>
      <w:r w:rsidR="004F5E06">
        <w:rPr>
          <w:rFonts w:hint="cs"/>
          <w:rtl/>
          <w:lang w:bidi="ar-SY"/>
        </w:rPr>
        <w:t>سم</w:t>
      </w:r>
      <w:r w:rsidR="004F5E06">
        <w:rPr>
          <w:rFonts w:hint="cs"/>
          <w:rtl/>
          <w:lang w:val="fr-CH" w:bidi="ar-SY"/>
        </w:rPr>
        <w:t>:</w:t>
      </w:r>
      <w:r w:rsidR="004F5E06" w:rsidRPr="00A43BF6">
        <w:rPr>
          <w:rtl/>
          <w:lang w:val="fr-CH" w:bidi="ar-SY"/>
        </w:rPr>
        <w:tab/>
      </w:r>
      <w:r w:rsidR="004F5E06" w:rsidRPr="00A43BF6">
        <w:rPr>
          <w:rtl/>
          <w:lang w:val="fr-CH" w:bidi="ar-SY"/>
        </w:rPr>
        <w:tab/>
      </w:r>
      <w:r w:rsidR="004F5E06">
        <w:rPr>
          <w:rFonts w:hint="cs"/>
          <w:rtl/>
          <w:lang w:bidi="ar-SY"/>
        </w:rPr>
        <w:t>أحمد</w:t>
      </w:r>
    </w:p>
    <w:p w:rsidR="004F5E06" w:rsidRPr="0065648A" w:rsidRDefault="004F5E06" w:rsidP="00D15FD4">
      <w:pPr>
        <w:spacing w:before="100"/>
        <w:jc w:val="left"/>
        <w:rPr>
          <w:lang w:bidi="ar-SY"/>
        </w:rPr>
      </w:pPr>
      <w:r>
        <w:rPr>
          <w:rFonts w:hint="cs"/>
          <w:rtl/>
          <w:lang w:val="fr-CH" w:bidi="ar-SY"/>
        </w:rPr>
        <w:t>تاريخ الميلاد:</w:t>
      </w:r>
      <w:r>
        <w:rPr>
          <w:rtl/>
          <w:lang w:val="fr-CH" w:bidi="ar-SY"/>
        </w:rPr>
        <w:tab/>
      </w:r>
      <w:r>
        <w:rPr>
          <w:lang w:val="fr-CH" w:bidi="ar-SY"/>
        </w:rPr>
        <w:t>28</w:t>
      </w:r>
      <w:r>
        <w:rPr>
          <w:rFonts w:hint="cs"/>
          <w:rtl/>
          <w:lang w:val="fr-CH" w:bidi="ar-SY"/>
        </w:rPr>
        <w:t xml:space="preserve"> سبتمبر </w:t>
      </w:r>
      <w:r>
        <w:rPr>
          <w:lang w:bidi="ar-SY"/>
        </w:rPr>
        <w:t>1969</w:t>
      </w:r>
    </w:p>
    <w:p w:rsidR="004F5E06" w:rsidRPr="0065648A" w:rsidRDefault="004F5E06" w:rsidP="00D15FD4">
      <w:pPr>
        <w:spacing w:before="100"/>
        <w:jc w:val="left"/>
        <w:rPr>
          <w:lang w:bidi="ar-SY"/>
        </w:rPr>
      </w:pPr>
      <w:r>
        <w:rPr>
          <w:rFonts w:hint="cs"/>
          <w:rtl/>
          <w:lang w:val="fr-CH" w:bidi="ar-SY"/>
        </w:rPr>
        <w:t>الجنسية</w:t>
      </w:r>
      <w:r>
        <w:rPr>
          <w:rtl/>
          <w:lang w:val="fr-CH" w:bidi="ar-SY"/>
        </w:rPr>
        <w:tab/>
      </w:r>
      <w:r>
        <w:rPr>
          <w:rtl/>
          <w:lang w:val="fr-CH" w:bidi="ar-SY"/>
        </w:rPr>
        <w:tab/>
      </w:r>
      <w:r>
        <w:rPr>
          <w:rFonts w:hint="cs"/>
          <w:rtl/>
          <w:lang w:val="fr-CH" w:bidi="ar-SY"/>
        </w:rPr>
        <w:t>نيجيرية</w:t>
      </w:r>
    </w:p>
    <w:p w:rsidR="004F5E06" w:rsidRDefault="004F5E06" w:rsidP="00D15FD4">
      <w:pPr>
        <w:spacing w:before="100"/>
        <w:jc w:val="left"/>
        <w:rPr>
          <w:rtl/>
          <w:lang w:bidi="ar-SY"/>
        </w:rPr>
      </w:pPr>
      <w:r>
        <w:rPr>
          <w:rFonts w:hint="cs"/>
          <w:rtl/>
          <w:lang w:val="fr-CH" w:bidi="ar-SY"/>
        </w:rPr>
        <w:t>عنوان البريد الإلكتروني:</w:t>
      </w:r>
      <w:r w:rsidRPr="00A43BF6">
        <w:rPr>
          <w:rtl/>
          <w:lang w:val="fr-CH" w:bidi="ar-SY"/>
        </w:rPr>
        <w:tab/>
      </w:r>
      <w:r w:rsidRPr="00A43BF6">
        <w:rPr>
          <w:rtl/>
          <w:lang w:val="fr-CH" w:bidi="ar-SY"/>
        </w:rPr>
        <w:tab/>
      </w:r>
      <w:r w:rsidRPr="00A43BF6">
        <w:rPr>
          <w:rtl/>
          <w:lang w:val="fr-CH" w:bidi="ar-SY"/>
        </w:rPr>
        <w:tab/>
      </w:r>
      <w:hyperlink r:id="rId10" w:history="1">
        <w:r w:rsidRPr="0080097A">
          <w:rPr>
            <w:rStyle w:val="Hyperlink"/>
            <w:lang w:bidi="ar-SY"/>
          </w:rPr>
          <w:t>ahmed.boraud@artp.ne</w:t>
        </w:r>
      </w:hyperlink>
    </w:p>
    <w:p w:rsidR="004F5E06" w:rsidRPr="0065648A" w:rsidRDefault="004F5E06" w:rsidP="00D15FD4">
      <w:pPr>
        <w:spacing w:before="60"/>
        <w:jc w:val="left"/>
        <w:rPr>
          <w:lang w:bidi="ar-SY"/>
        </w:rPr>
      </w:pPr>
      <w:r>
        <w:rPr>
          <w:rtl/>
          <w:lang w:bidi="ar-SY"/>
        </w:rPr>
        <w:tab/>
      </w:r>
      <w:r>
        <w:rPr>
          <w:rtl/>
          <w:lang w:bidi="ar-SY"/>
        </w:rPr>
        <w:tab/>
      </w:r>
      <w:r>
        <w:rPr>
          <w:rtl/>
          <w:lang w:bidi="ar-SY"/>
        </w:rPr>
        <w:tab/>
      </w:r>
      <w:r>
        <w:rPr>
          <w:rtl/>
          <w:lang w:bidi="ar-SY"/>
        </w:rPr>
        <w:tab/>
      </w:r>
      <w:hyperlink r:id="rId11" w:history="1">
        <w:r w:rsidRPr="0080097A">
          <w:rPr>
            <w:rStyle w:val="Hyperlink"/>
            <w:lang w:bidi="ar-SY"/>
          </w:rPr>
          <w:t>ahmed.boraud@ties.itu.int</w:t>
        </w:r>
      </w:hyperlink>
    </w:p>
    <w:p w:rsidR="004F5E06" w:rsidRPr="0065648A" w:rsidRDefault="004F5E06" w:rsidP="00D15FD4">
      <w:pPr>
        <w:spacing w:before="60"/>
        <w:jc w:val="left"/>
        <w:rPr>
          <w:lang w:bidi="ar-SY"/>
        </w:rPr>
      </w:pPr>
      <w:r>
        <w:rPr>
          <w:rtl/>
          <w:lang w:bidi="ar-SY"/>
        </w:rPr>
        <w:tab/>
      </w:r>
      <w:r>
        <w:rPr>
          <w:rtl/>
          <w:lang w:bidi="ar-SY"/>
        </w:rPr>
        <w:tab/>
      </w:r>
      <w:r>
        <w:rPr>
          <w:rtl/>
          <w:lang w:bidi="ar-SY"/>
        </w:rPr>
        <w:tab/>
      </w:r>
      <w:r>
        <w:rPr>
          <w:rtl/>
          <w:lang w:bidi="ar-SY"/>
        </w:rPr>
        <w:tab/>
      </w:r>
      <w:hyperlink r:id="rId12" w:history="1">
        <w:r w:rsidRPr="0080097A">
          <w:rPr>
            <w:rStyle w:val="Hyperlink"/>
            <w:lang w:bidi="ar-SY"/>
          </w:rPr>
          <w:t>ahmed.boraud@gmail.com</w:t>
        </w:r>
      </w:hyperlink>
    </w:p>
    <w:p w:rsidR="004F5E06" w:rsidRPr="0065648A" w:rsidRDefault="004F5E06" w:rsidP="00DA6AB6">
      <w:pPr>
        <w:pBdr>
          <w:bottom w:val="single" w:sz="4" w:space="1" w:color="auto"/>
        </w:pBdr>
        <w:spacing w:after="240"/>
        <w:jc w:val="left"/>
        <w:rPr>
          <w:b/>
          <w:bCs/>
          <w:sz w:val="24"/>
          <w:szCs w:val="32"/>
          <w:lang w:bidi="ar-SY"/>
        </w:rPr>
      </w:pPr>
      <w:r w:rsidRPr="0065648A">
        <w:rPr>
          <w:rFonts w:hint="cs"/>
          <w:b/>
          <w:bCs/>
          <w:sz w:val="24"/>
          <w:szCs w:val="32"/>
          <w:rtl/>
          <w:lang w:bidi="ar-SY"/>
        </w:rPr>
        <w:t>التعليم العالي</w:t>
      </w:r>
    </w:p>
    <w:tbl>
      <w:tblPr>
        <w:bidiVisual/>
        <w:tblW w:w="5000" w:type="pct"/>
        <w:jc w:val="center"/>
        <w:tblLook w:val="01E0" w:firstRow="1" w:lastRow="1" w:firstColumn="1" w:lastColumn="1" w:noHBand="0" w:noVBand="0"/>
      </w:tblPr>
      <w:tblGrid>
        <w:gridCol w:w="1629"/>
        <w:gridCol w:w="3819"/>
        <w:gridCol w:w="4191"/>
      </w:tblGrid>
      <w:tr w:rsidR="00DA6AB6" w:rsidRPr="00E549B7" w:rsidTr="00DA6AB6">
        <w:trPr>
          <w:jc w:val="center"/>
        </w:trPr>
        <w:tc>
          <w:tcPr>
            <w:tcW w:w="845" w:type="pct"/>
          </w:tcPr>
          <w:p w:rsidR="00DA6AB6" w:rsidRPr="00E549B7" w:rsidRDefault="00DA6AB6" w:rsidP="00D15FD4">
            <w:pPr>
              <w:spacing w:before="80" w:after="80" w:line="300" w:lineRule="exact"/>
              <w:rPr>
                <w:rFonts w:asciiTheme="minorHAnsi" w:hAnsiTheme="minorHAnsi" w:cstheme="majorBidi"/>
                <w:bCs/>
                <w:szCs w:val="24"/>
              </w:rPr>
            </w:pPr>
            <w:r>
              <w:rPr>
                <w:lang w:val="fr-CH" w:bidi="ar-SY"/>
              </w:rPr>
              <w:t>2001-1999</w:t>
            </w:r>
          </w:p>
        </w:tc>
        <w:tc>
          <w:tcPr>
            <w:tcW w:w="1981" w:type="pct"/>
          </w:tcPr>
          <w:p w:rsidR="00DA6AB6" w:rsidRPr="00E549B7" w:rsidRDefault="00DA6AB6" w:rsidP="00D15FD4">
            <w:pPr>
              <w:spacing w:before="80" w:after="80" w:line="300" w:lineRule="exact"/>
              <w:rPr>
                <w:rFonts w:asciiTheme="minorHAnsi" w:hAnsiTheme="minorHAnsi" w:cstheme="majorBidi"/>
                <w:bCs/>
                <w:szCs w:val="24"/>
                <w:lang w:val="fr-CH"/>
              </w:rPr>
            </w:pPr>
            <w:r>
              <w:rPr>
                <w:rFonts w:hint="cs"/>
                <w:rtl/>
                <w:lang w:val="fr-CH" w:bidi="ar-SY"/>
              </w:rPr>
              <w:t>المعهد الوطني للاتصالات (فرنسا)</w:t>
            </w:r>
          </w:p>
        </w:tc>
        <w:tc>
          <w:tcPr>
            <w:tcW w:w="2174" w:type="pct"/>
          </w:tcPr>
          <w:p w:rsidR="00DA6AB6" w:rsidRPr="00E549B7" w:rsidRDefault="00DA6AB6" w:rsidP="00D15FD4">
            <w:pPr>
              <w:spacing w:before="80" w:after="80" w:line="300" w:lineRule="exact"/>
              <w:rPr>
                <w:rFonts w:asciiTheme="minorHAnsi" w:hAnsiTheme="minorHAnsi" w:cstheme="majorBidi"/>
                <w:bCs/>
                <w:szCs w:val="24"/>
              </w:rPr>
            </w:pPr>
            <w:r>
              <w:rPr>
                <w:rFonts w:hint="cs"/>
                <w:rtl/>
                <w:lang w:val="fr-CH" w:bidi="ar-SY"/>
              </w:rPr>
              <w:t>شهادة الماجستير في الإنترنت والأنظمة الموزّعة</w:t>
            </w:r>
          </w:p>
        </w:tc>
      </w:tr>
      <w:tr w:rsidR="00DA6AB6" w:rsidRPr="00E549B7" w:rsidTr="00DA6AB6">
        <w:trPr>
          <w:jc w:val="center"/>
        </w:trPr>
        <w:tc>
          <w:tcPr>
            <w:tcW w:w="845" w:type="pct"/>
          </w:tcPr>
          <w:p w:rsidR="00DA6AB6" w:rsidRPr="00E549B7" w:rsidRDefault="00DA6AB6" w:rsidP="00D15FD4">
            <w:pPr>
              <w:spacing w:before="80" w:after="80" w:line="300" w:lineRule="exact"/>
              <w:rPr>
                <w:rFonts w:asciiTheme="minorHAnsi" w:hAnsiTheme="minorHAnsi" w:cstheme="majorBidi"/>
                <w:bCs/>
                <w:szCs w:val="24"/>
              </w:rPr>
            </w:pPr>
            <w:r>
              <w:rPr>
                <w:lang w:bidi="ar-SY"/>
              </w:rPr>
              <w:t>1994-1993</w:t>
            </w:r>
          </w:p>
        </w:tc>
        <w:tc>
          <w:tcPr>
            <w:tcW w:w="1981" w:type="pct"/>
          </w:tcPr>
          <w:p w:rsidR="00DA6AB6" w:rsidRPr="00E549B7" w:rsidRDefault="00DA6AB6" w:rsidP="00D15FD4">
            <w:pPr>
              <w:spacing w:before="80" w:after="80" w:line="300" w:lineRule="exact"/>
              <w:rPr>
                <w:rFonts w:asciiTheme="minorHAnsi" w:hAnsiTheme="minorHAnsi" w:cstheme="majorBidi"/>
                <w:bCs/>
                <w:szCs w:val="24"/>
                <w:lang w:val="fr-CH" w:bidi="ar-SY"/>
              </w:rPr>
            </w:pPr>
            <w:r>
              <w:rPr>
                <w:rFonts w:hint="cs"/>
                <w:rtl/>
                <w:lang w:val="fr-CH" w:bidi="ar-SY"/>
              </w:rPr>
              <w:t>جامعة عبدو موموني في نيامي (النيجر)</w:t>
            </w:r>
          </w:p>
        </w:tc>
        <w:tc>
          <w:tcPr>
            <w:tcW w:w="2174" w:type="pct"/>
          </w:tcPr>
          <w:p w:rsidR="00DA6AB6" w:rsidRPr="00E549B7" w:rsidRDefault="00DA6AB6" w:rsidP="00D15FD4">
            <w:pPr>
              <w:spacing w:before="80" w:after="80" w:line="300" w:lineRule="exact"/>
              <w:rPr>
                <w:rFonts w:asciiTheme="minorHAnsi" w:hAnsiTheme="minorHAnsi" w:cstheme="majorBidi"/>
                <w:bCs/>
                <w:szCs w:val="24"/>
                <w:lang w:val="fr-CH"/>
              </w:rPr>
            </w:pPr>
            <w:r>
              <w:rPr>
                <w:rFonts w:hint="cs"/>
                <w:rtl/>
                <w:lang w:val="fr-CH" w:bidi="ar-SY"/>
              </w:rPr>
              <w:t>شهادة الماجستير في العلوم الفيزيائية</w:t>
            </w:r>
          </w:p>
        </w:tc>
      </w:tr>
      <w:tr w:rsidR="00DA6AB6" w:rsidRPr="00E549B7" w:rsidTr="00DA6AB6">
        <w:trPr>
          <w:jc w:val="center"/>
        </w:trPr>
        <w:tc>
          <w:tcPr>
            <w:tcW w:w="845" w:type="pct"/>
          </w:tcPr>
          <w:p w:rsidR="00DA6AB6" w:rsidRPr="00E549B7" w:rsidRDefault="00DA6AB6" w:rsidP="00D15FD4">
            <w:pPr>
              <w:spacing w:before="80" w:after="80" w:line="300" w:lineRule="exact"/>
              <w:rPr>
                <w:rFonts w:asciiTheme="minorHAnsi" w:hAnsiTheme="minorHAnsi" w:cstheme="majorBidi"/>
                <w:bCs/>
                <w:szCs w:val="24"/>
              </w:rPr>
            </w:pPr>
            <w:r>
              <w:rPr>
                <w:lang w:bidi="ar-SY"/>
              </w:rPr>
              <w:t>1992-1991</w:t>
            </w:r>
          </w:p>
        </w:tc>
        <w:tc>
          <w:tcPr>
            <w:tcW w:w="1981" w:type="pct"/>
          </w:tcPr>
          <w:p w:rsidR="00DA6AB6" w:rsidRDefault="00B200B3" w:rsidP="00D15FD4">
            <w:pPr>
              <w:spacing w:before="80" w:after="80" w:line="300" w:lineRule="exact"/>
            </w:pPr>
            <w:r>
              <w:rPr>
                <w:rFonts w:hint="cs"/>
                <w:rtl/>
                <w:lang w:val="fr-CH" w:bidi="ar-SY"/>
              </w:rPr>
              <w:t>جامعة عبدو موموني في نيامي (النيجر)</w:t>
            </w:r>
          </w:p>
        </w:tc>
        <w:tc>
          <w:tcPr>
            <w:tcW w:w="2174" w:type="pct"/>
          </w:tcPr>
          <w:p w:rsidR="00DA6AB6" w:rsidRDefault="00DA6AB6" w:rsidP="00D15FD4">
            <w:pPr>
              <w:spacing w:before="80" w:after="80" w:line="300" w:lineRule="exact"/>
            </w:pPr>
            <w:r w:rsidRPr="00C41A05">
              <w:rPr>
                <w:rFonts w:hint="cs"/>
                <w:rtl/>
                <w:lang w:val="fr-CH" w:bidi="ar-SY"/>
              </w:rPr>
              <w:t>شهادة البكالوريوس (</w:t>
            </w:r>
            <w:r w:rsidR="00673EBB">
              <w:rPr>
                <w:rFonts w:hint="eastAsia"/>
                <w:rtl/>
                <w:lang w:val="fr-CH" w:bidi="ar-SY"/>
              </w:rPr>
              <w:t> </w:t>
            </w:r>
            <w:r w:rsidRPr="00673EBB">
              <w:rPr>
                <w:rFonts w:hint="cs"/>
                <w:i/>
                <w:iCs/>
                <w:rtl/>
                <w:lang w:val="fr-CH" w:bidi="ar-SY"/>
              </w:rPr>
              <w:t>ليسانس</w:t>
            </w:r>
            <w:r w:rsidRPr="00C41A05">
              <w:rPr>
                <w:rFonts w:hint="cs"/>
                <w:rtl/>
                <w:lang w:val="fr-CH" w:bidi="ar-SY"/>
              </w:rPr>
              <w:t>) في العلوم الفيزيائية</w:t>
            </w:r>
          </w:p>
        </w:tc>
      </w:tr>
    </w:tbl>
    <w:p w:rsidR="004F5E06" w:rsidRPr="004546F0" w:rsidRDefault="004F5E06" w:rsidP="00D15FD4">
      <w:pPr>
        <w:pBdr>
          <w:bottom w:val="single" w:sz="4" w:space="1" w:color="auto"/>
        </w:pBdr>
        <w:spacing w:before="240"/>
        <w:jc w:val="left"/>
        <w:rPr>
          <w:b/>
          <w:bCs/>
          <w:sz w:val="24"/>
          <w:szCs w:val="32"/>
          <w:lang w:val="fr-CH" w:bidi="ar-SY"/>
        </w:rPr>
      </w:pPr>
      <w:r w:rsidRPr="004546F0">
        <w:rPr>
          <w:rFonts w:hint="cs"/>
          <w:b/>
          <w:bCs/>
          <w:sz w:val="24"/>
          <w:szCs w:val="32"/>
          <w:rtl/>
          <w:lang w:val="fr-CH" w:bidi="ar-SY"/>
        </w:rPr>
        <w:t>الخبرة المهنية</w:t>
      </w:r>
    </w:p>
    <w:p w:rsidR="004F5E06" w:rsidRDefault="004F5E06" w:rsidP="00413701">
      <w:pPr>
        <w:jc w:val="left"/>
        <w:rPr>
          <w:rtl/>
          <w:lang w:bidi="ar-SY"/>
        </w:rPr>
      </w:pPr>
      <w:r w:rsidRPr="00C30ECE">
        <w:rPr>
          <w:b/>
          <w:bCs/>
          <w:lang w:bidi="ar-SY"/>
        </w:rPr>
        <w:t>2013</w:t>
      </w:r>
      <w:r w:rsidRPr="00C30ECE">
        <w:rPr>
          <w:rFonts w:hint="cs"/>
          <w:b/>
          <w:bCs/>
          <w:rtl/>
          <w:lang w:val="fr-CH" w:bidi="ar-SY"/>
        </w:rPr>
        <w:t>- حتى الآن</w:t>
      </w:r>
      <w:r>
        <w:rPr>
          <w:rFonts w:hint="cs"/>
          <w:rtl/>
          <w:lang w:val="fr-CH" w:bidi="ar-SY"/>
        </w:rPr>
        <w:tab/>
        <w:t xml:space="preserve">رئيس </w:t>
      </w:r>
      <w:r w:rsidR="00413701">
        <w:rPr>
          <w:rFonts w:hint="cs"/>
          <w:rtl/>
          <w:lang w:val="fr-CH" w:bidi="ar-SY"/>
        </w:rPr>
        <w:t>دائرة</w:t>
      </w:r>
      <w:r>
        <w:rPr>
          <w:rFonts w:hint="cs"/>
          <w:rtl/>
          <w:lang w:val="fr-CH" w:bidi="ar-SY"/>
        </w:rPr>
        <w:t xml:space="preserve"> الاتصالات الراديوية، هيئة تنظيم الاتصالات والبريد </w:t>
      </w:r>
      <w:r>
        <w:rPr>
          <w:lang w:bidi="ar-SY"/>
        </w:rPr>
        <w:t>(ARTP)</w:t>
      </w:r>
    </w:p>
    <w:p w:rsidR="004F5E06" w:rsidRPr="004546F0" w:rsidRDefault="004F5E06" w:rsidP="004F5E06">
      <w:pPr>
        <w:jc w:val="left"/>
        <w:rPr>
          <w:rtl/>
          <w:lang w:val="fr-CH" w:bidi="ar-SY"/>
        </w:rPr>
      </w:pPr>
      <w:r>
        <w:rPr>
          <w:rFonts w:hint="cs"/>
          <w:rtl/>
          <w:lang w:bidi="ar-SY"/>
        </w:rPr>
        <w:t>مهام متنوعة تشمل ما يلي:</w:t>
      </w:r>
    </w:p>
    <w:p w:rsidR="004F5E06" w:rsidRPr="004546F0" w:rsidRDefault="00AD79F2" w:rsidP="00AD79F2">
      <w:pPr>
        <w:pStyle w:val="enumlev1"/>
      </w:pPr>
      <w:r>
        <w:rPr>
          <w:rFonts w:hint="cs"/>
          <w:rtl/>
          <w:lang w:val="fr-CH" w:bidi="ar-EG"/>
        </w:rPr>
        <w:t>-</w:t>
      </w:r>
      <w:r>
        <w:rPr>
          <w:lang w:val="fr-CH" w:bidi="ar-EG"/>
        </w:rPr>
        <w:tab/>
      </w:r>
      <w:r w:rsidR="004F5E06">
        <w:rPr>
          <w:rFonts w:hint="cs"/>
          <w:rtl/>
          <w:lang w:val="fr-CH"/>
        </w:rPr>
        <w:t xml:space="preserve">تصميم </w:t>
      </w:r>
      <w:r w:rsidR="00413701">
        <w:rPr>
          <w:rFonts w:hint="cs"/>
          <w:rtl/>
          <w:lang w:val="fr-CH"/>
        </w:rPr>
        <w:t xml:space="preserve">وإعداد </w:t>
      </w:r>
      <w:r w:rsidR="004F5E06">
        <w:rPr>
          <w:rFonts w:hint="cs"/>
          <w:rtl/>
          <w:lang w:val="fr-CH"/>
        </w:rPr>
        <w:t>سياسات وإجراءات إدارة الطيف الراديو</w:t>
      </w:r>
      <w:r w:rsidR="00413701">
        <w:rPr>
          <w:rFonts w:hint="cs"/>
          <w:rtl/>
          <w:lang w:val="fr-CH"/>
        </w:rPr>
        <w:t>ي</w:t>
      </w:r>
      <w:r w:rsidR="004F5E06" w:rsidRPr="00C30ECE">
        <w:rPr>
          <w:rFonts w:hint="cs"/>
          <w:rtl/>
          <w:lang w:val="fr-CH"/>
        </w:rPr>
        <w:t xml:space="preserve"> </w:t>
      </w:r>
      <w:r w:rsidR="004F5E06">
        <w:rPr>
          <w:rFonts w:hint="cs"/>
          <w:rtl/>
          <w:lang w:val="fr-CH"/>
        </w:rPr>
        <w:t xml:space="preserve">ومراقبته، </w:t>
      </w:r>
      <w:r w:rsidR="00413701">
        <w:rPr>
          <w:rFonts w:hint="cs"/>
          <w:rtl/>
          <w:lang w:val="fr-CH"/>
        </w:rPr>
        <w:t>وتنفيذ</w:t>
      </w:r>
      <w:r w:rsidR="004F5E06">
        <w:rPr>
          <w:rFonts w:hint="cs"/>
          <w:rtl/>
          <w:lang w:val="fr-CH"/>
        </w:rPr>
        <w:t xml:space="preserve"> هذه السياسات والإجراءات؛</w:t>
      </w:r>
    </w:p>
    <w:p w:rsidR="004F5E06" w:rsidRDefault="00AD79F2" w:rsidP="00AD79F2">
      <w:pPr>
        <w:pStyle w:val="enumlev1"/>
      </w:pPr>
      <w:r>
        <w:rPr>
          <w:rFonts w:hint="cs"/>
          <w:rtl/>
        </w:rPr>
        <w:t>-</w:t>
      </w:r>
      <w:r>
        <w:tab/>
      </w:r>
      <w:r w:rsidR="004F5E06">
        <w:rPr>
          <w:rFonts w:hint="cs"/>
          <w:rtl/>
        </w:rPr>
        <w:t>مراجعة اللوائح القائمة المتصلة بالطيف الراديوي والتوصية بإجراء مراجعات؛</w:t>
      </w:r>
    </w:p>
    <w:p w:rsidR="004F5E06" w:rsidRDefault="00AD79F2" w:rsidP="00AD79F2">
      <w:pPr>
        <w:pStyle w:val="enumlev1"/>
      </w:pPr>
      <w:r>
        <w:rPr>
          <w:rFonts w:hint="cs"/>
          <w:rtl/>
        </w:rPr>
        <w:t>-</w:t>
      </w:r>
      <w:r>
        <w:tab/>
      </w:r>
      <w:r w:rsidR="004F5E06">
        <w:rPr>
          <w:rFonts w:hint="cs"/>
          <w:rtl/>
        </w:rPr>
        <w:t>تحليل طلبات الترخيص للأنظمة المعقدة، ومعالجتها وتقديم حلول بشأنها؛</w:t>
      </w:r>
    </w:p>
    <w:p w:rsidR="004F5E06" w:rsidRDefault="00AD79F2" w:rsidP="00AD79F2">
      <w:pPr>
        <w:pStyle w:val="enumlev1"/>
      </w:pPr>
      <w:r>
        <w:rPr>
          <w:rFonts w:hint="cs"/>
          <w:rtl/>
        </w:rPr>
        <w:t>-</w:t>
      </w:r>
      <w:r>
        <w:tab/>
      </w:r>
      <w:r w:rsidR="004F5E06">
        <w:rPr>
          <w:rFonts w:hint="cs"/>
          <w:rtl/>
        </w:rPr>
        <w:t>المشاركة في إعداد برنامج تدريبي وفي تدريب موظفين آخرين؛</w:t>
      </w:r>
    </w:p>
    <w:p w:rsidR="004F5E06" w:rsidRDefault="00AD79F2" w:rsidP="00AD79F2">
      <w:pPr>
        <w:pStyle w:val="enumlev1"/>
      </w:pPr>
      <w:r>
        <w:rPr>
          <w:rFonts w:hint="cs"/>
          <w:rtl/>
        </w:rPr>
        <w:t>-</w:t>
      </w:r>
      <w:r>
        <w:tab/>
      </w:r>
      <w:r w:rsidR="004F5E06">
        <w:rPr>
          <w:rFonts w:hint="cs"/>
          <w:rtl/>
        </w:rPr>
        <w:t xml:space="preserve">تمثيل جمهورية النيجر في اجتماعات </w:t>
      </w:r>
      <w:r w:rsidR="00413701">
        <w:rPr>
          <w:rFonts w:hint="cs"/>
          <w:rtl/>
        </w:rPr>
        <w:t xml:space="preserve">تقنية دولية ذات </w:t>
      </w:r>
      <w:r w:rsidR="004F5E06">
        <w:rPr>
          <w:rFonts w:hint="cs"/>
          <w:rtl/>
        </w:rPr>
        <w:t>صلة بالتخطيط للطيف وإدارته؛</w:t>
      </w:r>
    </w:p>
    <w:p w:rsidR="004F5E06" w:rsidRDefault="00AD79F2" w:rsidP="00AD79F2">
      <w:pPr>
        <w:pStyle w:val="enumlev1"/>
      </w:pPr>
      <w:r>
        <w:rPr>
          <w:rFonts w:hint="cs"/>
          <w:rtl/>
        </w:rPr>
        <w:t>-</w:t>
      </w:r>
      <w:r>
        <w:tab/>
      </w:r>
      <w:r w:rsidR="004F5E06">
        <w:rPr>
          <w:rFonts w:hint="cs"/>
          <w:rtl/>
        </w:rPr>
        <w:t>إدارة منصات مراقبة الطيف الراديو</w:t>
      </w:r>
      <w:r w:rsidR="00A73649">
        <w:rPr>
          <w:rFonts w:hint="cs"/>
          <w:rtl/>
        </w:rPr>
        <w:t>ي</w:t>
      </w:r>
      <w:r w:rsidR="004F5E06">
        <w:rPr>
          <w:rFonts w:hint="cs"/>
          <w:rtl/>
        </w:rPr>
        <w:t xml:space="preserve"> وإدارته </w:t>
      </w:r>
      <w:r w:rsidR="00413701" w:rsidRPr="00D024C2">
        <w:rPr>
          <w:rFonts w:hint="cs"/>
          <w:rtl/>
        </w:rPr>
        <w:t>أوتوماتياً</w:t>
      </w:r>
      <w:r w:rsidR="004F5E06">
        <w:rPr>
          <w:rFonts w:hint="cs"/>
          <w:rtl/>
        </w:rPr>
        <w:t>؛</w:t>
      </w:r>
    </w:p>
    <w:p w:rsidR="004F5E06" w:rsidRDefault="00AD79F2" w:rsidP="00AD79F2">
      <w:pPr>
        <w:pStyle w:val="enumlev1"/>
        <w:rPr>
          <w:rtl/>
          <w:lang w:bidi="ar-EG"/>
        </w:rPr>
      </w:pPr>
      <w:r>
        <w:rPr>
          <w:rFonts w:hint="cs"/>
          <w:rtl/>
        </w:rPr>
        <w:t>-</w:t>
      </w:r>
      <w:r>
        <w:tab/>
      </w:r>
      <w:r w:rsidR="004F5E06">
        <w:rPr>
          <w:rFonts w:hint="cs"/>
          <w:rtl/>
        </w:rPr>
        <w:t>المشاركة في مؤتمرات واجتماعات إقليمية ودولية.</w:t>
      </w:r>
    </w:p>
    <w:p w:rsidR="004F5E06" w:rsidRDefault="004F5E06" w:rsidP="004F5E06">
      <w:pPr>
        <w:jc w:val="left"/>
        <w:rPr>
          <w:rtl/>
          <w:lang w:bidi="ar-SY"/>
        </w:rPr>
      </w:pPr>
      <w:r w:rsidRPr="00C30ECE">
        <w:rPr>
          <w:b/>
          <w:bCs/>
          <w:lang w:bidi="ar-SY"/>
        </w:rPr>
        <w:lastRenderedPageBreak/>
        <w:t>2013-2005</w:t>
      </w:r>
      <w:r>
        <w:rPr>
          <w:lang w:val="fr-CH" w:bidi="ar-SY"/>
        </w:rPr>
        <w:tab/>
      </w:r>
      <w:r>
        <w:rPr>
          <w:rFonts w:hint="cs"/>
          <w:rtl/>
          <w:lang w:val="fr-CH" w:bidi="ar-SY"/>
        </w:rPr>
        <w:t xml:space="preserve">أخصائي في مجال إدارة طيف الترددات الراديوية، هيئة تنظيم الاتصالات والبريد </w:t>
      </w:r>
      <w:r>
        <w:rPr>
          <w:lang w:bidi="ar-SY"/>
        </w:rPr>
        <w:t>(ARTP)</w:t>
      </w:r>
    </w:p>
    <w:p w:rsidR="004F5E06" w:rsidRDefault="004F5E06" w:rsidP="00A66CAC">
      <w:pPr>
        <w:jc w:val="left"/>
        <w:rPr>
          <w:rtl/>
          <w:lang w:val="fr-CH" w:bidi="ar-SY"/>
        </w:rPr>
      </w:pPr>
      <w:r w:rsidRPr="00C30ECE">
        <w:rPr>
          <w:b/>
          <w:bCs/>
          <w:lang w:bidi="ar-SY"/>
        </w:rPr>
        <w:t>2005-2002</w:t>
      </w:r>
      <w:r>
        <w:rPr>
          <w:rtl/>
          <w:lang w:val="fr-CH" w:bidi="ar-SY"/>
        </w:rPr>
        <w:tab/>
      </w:r>
      <w:r>
        <w:rPr>
          <w:rFonts w:hint="cs"/>
          <w:rtl/>
          <w:lang w:val="fr-CH" w:bidi="ar-SY"/>
        </w:rPr>
        <w:t xml:space="preserve">محاضر، </w:t>
      </w:r>
      <w:r w:rsidR="00413701">
        <w:rPr>
          <w:rFonts w:hint="cs"/>
          <w:rtl/>
          <w:lang w:val="fr-CH" w:bidi="ar-SY"/>
        </w:rPr>
        <w:t>المعهد العالي</w:t>
      </w:r>
      <w:r>
        <w:rPr>
          <w:rFonts w:hint="cs"/>
          <w:rtl/>
          <w:lang w:val="fr-CH" w:bidi="ar-SY"/>
        </w:rPr>
        <w:t xml:space="preserve"> </w:t>
      </w:r>
      <w:r w:rsidR="00413701">
        <w:rPr>
          <w:rFonts w:hint="cs"/>
          <w:rtl/>
          <w:lang w:val="fr-CH" w:bidi="ar-SY"/>
        </w:rPr>
        <w:t>المتعدد</w:t>
      </w:r>
      <w:r>
        <w:rPr>
          <w:rFonts w:hint="cs"/>
          <w:rtl/>
          <w:lang w:val="fr-CH" w:bidi="ar-SY"/>
        </w:rPr>
        <w:t xml:space="preserve"> الجنسيات للاتصالات في داكار، السنغال،</w:t>
      </w:r>
      <w:r w:rsidR="00A66CAC">
        <w:rPr>
          <w:rFonts w:hint="cs"/>
          <w:rtl/>
          <w:lang w:val="fr-CH" w:bidi="ar-SY"/>
        </w:rPr>
        <w:t xml:space="preserve"> </w:t>
      </w:r>
      <w:r>
        <w:rPr>
          <w:rFonts w:hint="cs"/>
          <w:rtl/>
          <w:lang w:val="fr-CH" w:bidi="ar-SY"/>
        </w:rPr>
        <w:t>مركز التميز التابع للاتحاد</w:t>
      </w:r>
    </w:p>
    <w:p w:rsidR="004F5E06" w:rsidRPr="00F83035" w:rsidRDefault="004F5E06" w:rsidP="004F5E06">
      <w:pPr>
        <w:jc w:val="left"/>
        <w:rPr>
          <w:rtl/>
          <w:lang w:val="fr-CH" w:bidi="ar-SY"/>
        </w:rPr>
      </w:pPr>
      <w:r w:rsidRPr="00C30ECE">
        <w:rPr>
          <w:b/>
          <w:bCs/>
          <w:lang w:bidi="ar-SY"/>
        </w:rPr>
        <w:t>2002-1995</w:t>
      </w:r>
      <w:r>
        <w:rPr>
          <w:rtl/>
          <w:lang w:val="fr-CH" w:bidi="ar-SY"/>
        </w:rPr>
        <w:tab/>
      </w:r>
      <w:r>
        <w:rPr>
          <w:rFonts w:hint="cs"/>
          <w:rtl/>
          <w:lang w:val="fr-CH" w:bidi="ar-SY"/>
        </w:rPr>
        <w:t xml:space="preserve">مسؤوليات متنوعة (مساعد المدير الإقليمي، رئيس قسم) في شركة </w:t>
      </w:r>
      <w:r>
        <w:rPr>
          <w:lang w:bidi="ar-SY"/>
        </w:rPr>
        <w:t>SONITEL SA</w:t>
      </w:r>
      <w:r>
        <w:rPr>
          <w:rFonts w:hint="cs"/>
          <w:rtl/>
          <w:lang w:val="fr-CH" w:bidi="ar-SY"/>
        </w:rPr>
        <w:t xml:space="preserve"> (شركة تشغيل)</w:t>
      </w:r>
    </w:p>
    <w:p w:rsidR="004F5E06" w:rsidRPr="00F83035" w:rsidRDefault="00413701" w:rsidP="00AD79F2">
      <w:pPr>
        <w:pBdr>
          <w:bottom w:val="single" w:sz="4" w:space="1" w:color="auto"/>
        </w:pBdr>
        <w:jc w:val="left"/>
        <w:rPr>
          <w:b/>
          <w:bCs/>
          <w:sz w:val="24"/>
          <w:szCs w:val="32"/>
          <w:rtl/>
          <w:lang w:val="fr-CH" w:bidi="ar-SY"/>
        </w:rPr>
      </w:pPr>
      <w:r>
        <w:rPr>
          <w:rFonts w:hint="cs"/>
          <w:b/>
          <w:bCs/>
          <w:sz w:val="24"/>
          <w:szCs w:val="32"/>
          <w:rtl/>
          <w:lang w:val="fr-CH" w:bidi="ar-SY"/>
        </w:rPr>
        <w:t>المهام</w:t>
      </w:r>
      <w:r w:rsidR="004F5E06" w:rsidRPr="00F83035">
        <w:rPr>
          <w:rFonts w:hint="cs"/>
          <w:b/>
          <w:bCs/>
          <w:sz w:val="24"/>
          <w:szCs w:val="32"/>
          <w:rtl/>
          <w:lang w:val="fr-CH" w:bidi="ar-SY"/>
        </w:rPr>
        <w:t xml:space="preserve"> المتعلقة بالاتصالات الراديوية وبالاتحاد الدولي للاتصالات</w:t>
      </w:r>
    </w:p>
    <w:p w:rsidR="004F5E06" w:rsidRDefault="00AD79F2" w:rsidP="00AD79F2">
      <w:pPr>
        <w:pStyle w:val="enumlev1"/>
        <w:rPr>
          <w:lang w:val="fr-CH"/>
        </w:rPr>
      </w:pPr>
      <w:r>
        <w:rPr>
          <w:rFonts w:hint="cs"/>
          <w:rtl/>
          <w:lang w:val="fr-CH" w:bidi="ar-EG"/>
        </w:rPr>
        <w:t>-</w:t>
      </w:r>
      <w:r>
        <w:rPr>
          <w:rFonts w:hint="cs"/>
          <w:rtl/>
          <w:lang w:val="fr-CH" w:bidi="ar-EG"/>
        </w:rPr>
        <w:tab/>
      </w:r>
      <w:r w:rsidR="004F5E06">
        <w:rPr>
          <w:rFonts w:hint="cs"/>
          <w:rtl/>
          <w:lang w:val="fr-CH"/>
        </w:rPr>
        <w:t>تحليل وتقييم الإطار التشريعي لإدارة الطيف في جزر القمر؛</w:t>
      </w:r>
    </w:p>
    <w:p w:rsidR="004F5E06" w:rsidRDefault="00AD79F2" w:rsidP="00AD79F2">
      <w:pPr>
        <w:pStyle w:val="enumlev1"/>
        <w:rPr>
          <w:rtl/>
          <w:lang w:val="fr-CH"/>
        </w:rPr>
      </w:pPr>
      <w:r>
        <w:rPr>
          <w:rFonts w:hint="cs"/>
          <w:rtl/>
          <w:lang w:val="fr-CH"/>
        </w:rPr>
        <w:t>-</w:t>
      </w:r>
      <w:r>
        <w:rPr>
          <w:rFonts w:hint="cs"/>
          <w:rtl/>
          <w:lang w:val="fr-CH"/>
        </w:rPr>
        <w:tab/>
      </w:r>
      <w:r w:rsidR="004F5E06">
        <w:rPr>
          <w:rFonts w:hint="cs"/>
          <w:rtl/>
          <w:lang w:val="fr-CH"/>
        </w:rPr>
        <w:t>تحديد التحسينات</w:t>
      </w:r>
      <w:r w:rsidR="00413701">
        <w:rPr>
          <w:rFonts w:hint="cs"/>
          <w:rtl/>
          <w:lang w:val="fr-CH"/>
        </w:rPr>
        <w:t xml:space="preserve"> الممكنة</w:t>
      </w:r>
      <w:r w:rsidR="004F5E06">
        <w:rPr>
          <w:rFonts w:hint="cs"/>
          <w:rtl/>
          <w:lang w:val="fr-CH"/>
        </w:rPr>
        <w:t xml:space="preserve"> </w:t>
      </w:r>
      <w:r w:rsidR="00413701">
        <w:rPr>
          <w:rFonts w:hint="cs"/>
          <w:rtl/>
          <w:lang w:val="fr-CH"/>
        </w:rPr>
        <w:t>أ</w:t>
      </w:r>
      <w:r w:rsidR="004F5E06">
        <w:rPr>
          <w:rFonts w:hint="cs"/>
          <w:rtl/>
          <w:lang w:val="fr-CH"/>
        </w:rPr>
        <w:t>و</w:t>
      </w:r>
      <w:r w:rsidR="00413701">
        <w:rPr>
          <w:rFonts w:hint="cs"/>
          <w:rtl/>
          <w:lang w:val="fr-CH"/>
        </w:rPr>
        <w:t xml:space="preserve"> </w:t>
      </w:r>
      <w:r w:rsidR="004F5E06">
        <w:rPr>
          <w:rFonts w:hint="cs"/>
          <w:rtl/>
          <w:lang w:val="fr-CH"/>
        </w:rPr>
        <w:t>الإجراءات اللازمة لإدارة الطيف في جزر القمر وفقاً لأفضل الممارسات الدولية.</w:t>
      </w:r>
    </w:p>
    <w:p w:rsidR="004F5E06" w:rsidRDefault="00AD79F2" w:rsidP="00AD79F2">
      <w:pPr>
        <w:pStyle w:val="enumlev1"/>
        <w:rPr>
          <w:rtl/>
          <w:lang w:val="fr-CH"/>
        </w:rPr>
      </w:pPr>
      <w:r>
        <w:rPr>
          <w:rFonts w:hint="cs"/>
          <w:rtl/>
          <w:lang w:val="fr-CH"/>
        </w:rPr>
        <w:t>-</w:t>
      </w:r>
      <w:r>
        <w:rPr>
          <w:rFonts w:hint="cs"/>
          <w:rtl/>
          <w:lang w:val="fr-CH"/>
        </w:rPr>
        <w:tab/>
      </w:r>
      <w:r w:rsidR="004F5E06">
        <w:rPr>
          <w:rFonts w:hint="cs"/>
          <w:rtl/>
          <w:lang w:val="fr-CH"/>
        </w:rPr>
        <w:t>وضع خارطة طريق مستقبلية لتنفيذ التدابير الموصى بها</w:t>
      </w:r>
      <w:r w:rsidR="00413701">
        <w:rPr>
          <w:rFonts w:hint="cs"/>
          <w:rtl/>
          <w:lang w:val="fr-CH"/>
        </w:rPr>
        <w:t>.</w:t>
      </w:r>
    </w:p>
    <w:p w:rsidR="00C5242A" w:rsidRDefault="00AD79F2" w:rsidP="00AD79F2">
      <w:pPr>
        <w:pStyle w:val="enumlev1"/>
        <w:rPr>
          <w:lang w:val="fr-CH"/>
        </w:rPr>
      </w:pPr>
      <w:r w:rsidRPr="00D024C2">
        <w:rPr>
          <w:rFonts w:hint="cs"/>
          <w:rtl/>
          <w:lang w:val="fr-CH"/>
        </w:rPr>
        <w:t>-</w:t>
      </w:r>
      <w:r w:rsidRPr="00D024C2">
        <w:rPr>
          <w:rFonts w:hint="cs"/>
          <w:rtl/>
          <w:lang w:val="fr-CH"/>
        </w:rPr>
        <w:tab/>
      </w:r>
      <w:r w:rsidR="004F5E06" w:rsidRPr="00D024C2">
        <w:rPr>
          <w:rFonts w:hint="cs"/>
          <w:rtl/>
          <w:lang w:val="fr-CH"/>
        </w:rPr>
        <w:t xml:space="preserve">تدريب موظفي هيئة تنظيم الاتصالات والبريد في مدغشقر </w:t>
      </w:r>
      <w:r w:rsidR="004F5E06" w:rsidRPr="00D024C2">
        <w:t>(ARTP)</w:t>
      </w:r>
      <w:r w:rsidR="004F5E06" w:rsidRPr="00D024C2">
        <w:rPr>
          <w:rFonts w:hint="cs"/>
          <w:rtl/>
          <w:lang w:val="fr-CH"/>
        </w:rPr>
        <w:t xml:space="preserve"> بشأن منصة إدارة الطيف </w:t>
      </w:r>
      <w:r w:rsidR="004F5E06" w:rsidRPr="00D024C2">
        <w:t>SMS4DC</w:t>
      </w:r>
      <w:r w:rsidR="00413701" w:rsidRPr="00D024C2">
        <w:rPr>
          <w:rFonts w:hint="cs"/>
          <w:rtl/>
        </w:rPr>
        <w:t xml:space="preserve"> </w:t>
      </w:r>
      <w:r w:rsidR="00413701" w:rsidRPr="0029153E">
        <w:rPr>
          <w:rFonts w:hint="cs"/>
          <w:rtl/>
        </w:rPr>
        <w:t>(نظام إدارة الطيف من أجل البلدان النامية)</w:t>
      </w:r>
    </w:p>
    <w:p w:rsidR="004F5E06" w:rsidRDefault="00AD79F2" w:rsidP="00AD79F2">
      <w:pPr>
        <w:pStyle w:val="enumlev1"/>
        <w:rPr>
          <w:rtl/>
          <w:lang w:val="fr-CH"/>
        </w:rPr>
      </w:pPr>
      <w:r>
        <w:rPr>
          <w:rFonts w:hint="cs"/>
          <w:rtl/>
          <w:lang w:val="fr-CH"/>
        </w:rPr>
        <w:t>-</w:t>
      </w:r>
      <w:r>
        <w:rPr>
          <w:rFonts w:hint="cs"/>
          <w:rtl/>
          <w:lang w:val="fr-CH"/>
        </w:rPr>
        <w:tab/>
      </w:r>
      <w:r w:rsidR="00413701">
        <w:rPr>
          <w:rFonts w:hint="cs"/>
          <w:rtl/>
          <w:lang w:val="fr-CH"/>
        </w:rPr>
        <w:t>مراجعة</w:t>
      </w:r>
      <w:r w:rsidR="004F5E06">
        <w:rPr>
          <w:rFonts w:hint="cs"/>
          <w:rtl/>
          <w:lang w:val="fr-CH"/>
        </w:rPr>
        <w:t xml:space="preserve"> الصك التنظيمي </w:t>
      </w:r>
      <w:r w:rsidR="00413701">
        <w:rPr>
          <w:rFonts w:hint="cs"/>
          <w:rtl/>
          <w:lang w:val="fr-CH"/>
        </w:rPr>
        <w:t>الذي يحدد الحقوق والرسوم ذات الصلة باستخدام</w:t>
      </w:r>
      <w:r w:rsidR="004F5E06">
        <w:rPr>
          <w:rFonts w:hint="cs"/>
          <w:rtl/>
          <w:lang w:val="fr-CH"/>
        </w:rPr>
        <w:t xml:space="preserve"> الطيف في مدغشقر؛</w:t>
      </w:r>
    </w:p>
    <w:p w:rsidR="004F5E06" w:rsidRDefault="00AD79F2" w:rsidP="00AD79F2">
      <w:pPr>
        <w:pStyle w:val="enumlev1"/>
        <w:rPr>
          <w:lang w:val="fr-CH"/>
        </w:rPr>
      </w:pPr>
      <w:r>
        <w:rPr>
          <w:rFonts w:hint="cs"/>
          <w:rtl/>
          <w:lang w:val="fr-CH"/>
        </w:rPr>
        <w:t>-</w:t>
      </w:r>
      <w:r>
        <w:rPr>
          <w:rFonts w:hint="cs"/>
          <w:rtl/>
          <w:lang w:val="fr-CH"/>
        </w:rPr>
        <w:tab/>
      </w:r>
      <w:r w:rsidR="004F5E06">
        <w:rPr>
          <w:rFonts w:hint="cs"/>
          <w:rtl/>
          <w:lang w:val="fr-CH"/>
        </w:rPr>
        <w:t>وضع إطار تنظيمي بشأن إدارة الطيف في جزر سيش</w:t>
      </w:r>
      <w:r w:rsidR="00C5242A">
        <w:rPr>
          <w:rFonts w:hint="cs"/>
          <w:rtl/>
          <w:lang w:val="fr-CH"/>
        </w:rPr>
        <w:t>ي</w:t>
      </w:r>
      <w:r w:rsidR="004F5E06">
        <w:rPr>
          <w:rFonts w:hint="cs"/>
          <w:rtl/>
          <w:lang w:val="fr-CH"/>
        </w:rPr>
        <w:t>ل؛</w:t>
      </w:r>
    </w:p>
    <w:p w:rsidR="004F5E06" w:rsidRPr="00D024C2" w:rsidRDefault="00AD79F2" w:rsidP="00AD79F2">
      <w:pPr>
        <w:pStyle w:val="enumlev1"/>
        <w:rPr>
          <w:spacing w:val="-2"/>
          <w:lang w:val="fr-CH"/>
        </w:rPr>
      </w:pPr>
      <w:r w:rsidRPr="00D024C2">
        <w:rPr>
          <w:rFonts w:hint="cs"/>
          <w:spacing w:val="-2"/>
          <w:rtl/>
          <w:lang w:val="fr-CH"/>
        </w:rPr>
        <w:t>-</w:t>
      </w:r>
      <w:r w:rsidRPr="00D024C2">
        <w:rPr>
          <w:rFonts w:hint="cs"/>
          <w:spacing w:val="-2"/>
          <w:rtl/>
          <w:lang w:val="fr-CH"/>
        </w:rPr>
        <w:tab/>
      </w:r>
      <w:r w:rsidR="004F5E06" w:rsidRPr="00D024C2">
        <w:rPr>
          <w:rFonts w:hint="cs"/>
          <w:spacing w:val="-2"/>
          <w:rtl/>
          <w:lang w:val="fr-CH"/>
        </w:rPr>
        <w:t xml:space="preserve">تقييم التقدم المحرز في عملية التحول الرقمي في </w:t>
      </w:r>
      <w:r w:rsidR="00C5242A" w:rsidRPr="00D024C2">
        <w:rPr>
          <w:rFonts w:hint="cs"/>
          <w:spacing w:val="-2"/>
          <w:rtl/>
          <w:lang w:val="fr-CH"/>
        </w:rPr>
        <w:t>بوركينا</w:t>
      </w:r>
      <w:r w:rsidR="004F5E06" w:rsidRPr="00D024C2">
        <w:rPr>
          <w:rFonts w:hint="cs"/>
          <w:spacing w:val="-2"/>
          <w:rtl/>
          <w:lang w:val="fr-CH"/>
        </w:rPr>
        <w:t xml:space="preserve"> فا</w:t>
      </w:r>
      <w:r w:rsidR="00C5242A" w:rsidRPr="00D024C2">
        <w:rPr>
          <w:rFonts w:hint="cs"/>
          <w:spacing w:val="-2"/>
          <w:rtl/>
          <w:lang w:val="fr-CH"/>
        </w:rPr>
        <w:t>ص</w:t>
      </w:r>
      <w:r w:rsidR="004F5E06" w:rsidRPr="00D024C2">
        <w:rPr>
          <w:rFonts w:hint="cs"/>
          <w:spacing w:val="-2"/>
          <w:rtl/>
          <w:lang w:val="fr-CH"/>
        </w:rPr>
        <w:t>و، وتقديم توصيات بشأن السياس</w:t>
      </w:r>
      <w:r w:rsidR="00C5242A" w:rsidRPr="00D024C2">
        <w:rPr>
          <w:rFonts w:hint="cs"/>
          <w:spacing w:val="-2"/>
          <w:rtl/>
          <w:lang w:val="fr-CH"/>
        </w:rPr>
        <w:t>ات، واللوائح، والتكنولوجيات، وتخطيط الشبكات</w:t>
      </w:r>
      <w:r w:rsidR="004F5E06" w:rsidRPr="00D024C2">
        <w:rPr>
          <w:rFonts w:hint="cs"/>
          <w:spacing w:val="-2"/>
          <w:rtl/>
          <w:lang w:val="fr-CH"/>
        </w:rPr>
        <w:t>، وإذكاء وعي مشاهدي التلفزيون، والتخطيط التشغيلي، والصيغ المالية المناسبة؛</w:t>
      </w:r>
    </w:p>
    <w:p w:rsidR="004F5E06" w:rsidRDefault="00AD79F2" w:rsidP="00AD79F2">
      <w:pPr>
        <w:pStyle w:val="enumlev1"/>
        <w:rPr>
          <w:lang w:val="fr-CH"/>
        </w:rPr>
      </w:pPr>
      <w:r>
        <w:rPr>
          <w:rFonts w:hint="cs"/>
          <w:rtl/>
          <w:lang w:val="fr-CH"/>
        </w:rPr>
        <w:t>-</w:t>
      </w:r>
      <w:r>
        <w:rPr>
          <w:rFonts w:hint="cs"/>
          <w:rtl/>
          <w:lang w:val="fr-CH"/>
        </w:rPr>
        <w:tab/>
      </w:r>
      <w:r w:rsidR="004F5E06">
        <w:rPr>
          <w:rFonts w:hint="cs"/>
          <w:rtl/>
          <w:lang w:val="fr-CH"/>
        </w:rPr>
        <w:t>إعداد ملف نموذجي لطرح المناقصات والمواصفات فيما يتصل بالتراخيص العامة في غينيا؛</w:t>
      </w:r>
    </w:p>
    <w:p w:rsidR="004F5E06" w:rsidRDefault="00AD79F2" w:rsidP="00AD79F2">
      <w:pPr>
        <w:pStyle w:val="enumlev1"/>
        <w:rPr>
          <w:lang w:val="fr-CH"/>
        </w:rPr>
      </w:pPr>
      <w:r>
        <w:rPr>
          <w:rFonts w:hint="cs"/>
          <w:rtl/>
          <w:lang w:val="fr-CH"/>
        </w:rPr>
        <w:t>-</w:t>
      </w:r>
      <w:r>
        <w:rPr>
          <w:rFonts w:hint="cs"/>
          <w:rtl/>
          <w:lang w:val="fr-CH"/>
        </w:rPr>
        <w:tab/>
      </w:r>
      <w:r w:rsidR="00C5242A">
        <w:rPr>
          <w:rFonts w:hint="cs"/>
          <w:rtl/>
          <w:lang w:val="fr-CH"/>
        </w:rPr>
        <w:t>مراجعة</w:t>
      </w:r>
      <w:r w:rsidR="004F5E06">
        <w:rPr>
          <w:rFonts w:hint="cs"/>
          <w:rtl/>
          <w:lang w:val="fr-CH"/>
        </w:rPr>
        <w:t xml:space="preserve"> الإطار القانوني والتنظيمي بشأن التلفزيون الرقمي للأرض، </w:t>
      </w:r>
      <w:r w:rsidR="00C5242A">
        <w:rPr>
          <w:rFonts w:hint="cs"/>
          <w:rtl/>
          <w:lang w:val="fr-CH"/>
        </w:rPr>
        <w:t>وتحديث</w:t>
      </w:r>
      <w:r w:rsidR="004F5E06">
        <w:rPr>
          <w:rFonts w:hint="cs"/>
          <w:rtl/>
          <w:lang w:val="fr-CH"/>
        </w:rPr>
        <w:t xml:space="preserve"> خارطة </w:t>
      </w:r>
      <w:r w:rsidR="00C5242A">
        <w:rPr>
          <w:rFonts w:hint="cs"/>
          <w:rtl/>
          <w:lang w:val="fr-CH"/>
        </w:rPr>
        <w:t>ال</w:t>
      </w:r>
      <w:r w:rsidR="004F5E06">
        <w:rPr>
          <w:rFonts w:hint="cs"/>
          <w:rtl/>
          <w:lang w:val="fr-CH"/>
        </w:rPr>
        <w:t xml:space="preserve">طريق </w:t>
      </w:r>
      <w:r w:rsidR="00C5242A">
        <w:rPr>
          <w:rFonts w:hint="cs"/>
          <w:rtl/>
          <w:lang w:val="fr-CH"/>
        </w:rPr>
        <w:t>بشأن التحول</w:t>
      </w:r>
      <w:r w:rsidR="004F5E06">
        <w:rPr>
          <w:rFonts w:hint="cs"/>
          <w:rtl/>
          <w:lang w:val="fr-CH"/>
        </w:rPr>
        <w:t xml:space="preserve"> الرقمي في</w:t>
      </w:r>
      <w:r>
        <w:rPr>
          <w:rFonts w:hint="eastAsia"/>
          <w:rtl/>
          <w:lang w:val="fr-CH" w:bidi="ar-EG"/>
        </w:rPr>
        <w:t> </w:t>
      </w:r>
      <w:r w:rsidR="004F5E06">
        <w:rPr>
          <w:rFonts w:hint="cs"/>
          <w:rtl/>
          <w:lang w:val="fr-CH"/>
        </w:rPr>
        <w:t>تشاد؛</w:t>
      </w:r>
    </w:p>
    <w:p w:rsidR="004F5E06" w:rsidRDefault="00AD79F2" w:rsidP="00AD79F2">
      <w:pPr>
        <w:pStyle w:val="enumlev1"/>
        <w:rPr>
          <w:lang w:val="fr-CH"/>
        </w:rPr>
      </w:pPr>
      <w:r>
        <w:rPr>
          <w:rFonts w:hint="cs"/>
          <w:rtl/>
          <w:lang w:val="fr-CH"/>
        </w:rPr>
        <w:t>-</w:t>
      </w:r>
      <w:r>
        <w:rPr>
          <w:rFonts w:hint="cs"/>
          <w:rtl/>
          <w:lang w:val="fr-CH"/>
        </w:rPr>
        <w:tab/>
      </w:r>
      <w:r w:rsidR="004F5E06">
        <w:rPr>
          <w:rFonts w:hint="cs"/>
          <w:rtl/>
          <w:lang w:val="fr-CH"/>
        </w:rPr>
        <w:t xml:space="preserve">تقييم </w:t>
      </w:r>
      <w:r w:rsidR="00C5242A">
        <w:rPr>
          <w:rFonts w:hint="cs"/>
          <w:rtl/>
          <w:lang w:val="fr-CH"/>
        </w:rPr>
        <w:t>ال</w:t>
      </w:r>
      <w:r w:rsidR="004F5E06">
        <w:rPr>
          <w:rFonts w:hint="cs"/>
          <w:rtl/>
          <w:lang w:val="fr-CH"/>
        </w:rPr>
        <w:t>متطلبات</w:t>
      </w:r>
      <w:r w:rsidR="00C5242A">
        <w:rPr>
          <w:rFonts w:hint="cs"/>
          <w:rtl/>
          <w:lang w:val="fr-CH"/>
        </w:rPr>
        <w:t xml:space="preserve"> من</w:t>
      </w:r>
      <w:r w:rsidR="004F5E06">
        <w:rPr>
          <w:rFonts w:hint="cs"/>
          <w:rtl/>
          <w:lang w:val="fr-CH"/>
        </w:rPr>
        <w:t xml:space="preserve"> الطيف والمقترحات بشأن مختلف السيناريوهات الممكنة لتخصيص الطيف، وتقييم السعر الأمثل للترخيص العام في غينيا؛</w:t>
      </w:r>
    </w:p>
    <w:p w:rsidR="004F5E06" w:rsidRDefault="00AD79F2" w:rsidP="00AD79F2">
      <w:pPr>
        <w:pStyle w:val="enumlev1"/>
        <w:rPr>
          <w:lang w:val="fr-CH"/>
        </w:rPr>
      </w:pPr>
      <w:r>
        <w:rPr>
          <w:rFonts w:hint="cs"/>
          <w:rtl/>
          <w:lang w:val="fr-CH"/>
        </w:rPr>
        <w:t>-</w:t>
      </w:r>
      <w:r>
        <w:rPr>
          <w:rFonts w:hint="cs"/>
          <w:rtl/>
          <w:lang w:val="fr-CH"/>
        </w:rPr>
        <w:tab/>
      </w:r>
      <w:r w:rsidR="004F5E06">
        <w:rPr>
          <w:rFonts w:hint="cs"/>
          <w:rtl/>
          <w:lang w:val="fr-CH"/>
        </w:rPr>
        <w:t>تنظيم حلقة دراسية حول التحديات التقنية والتجارية في إدارة الطيف ومراقبته (غينيا)؛</w:t>
      </w:r>
    </w:p>
    <w:p w:rsidR="004F5E06" w:rsidRDefault="00AD79F2" w:rsidP="00AD79F2">
      <w:pPr>
        <w:pStyle w:val="enumlev1"/>
        <w:rPr>
          <w:lang w:val="fr-CH"/>
        </w:rPr>
      </w:pPr>
      <w:r>
        <w:rPr>
          <w:rFonts w:hint="cs"/>
          <w:rtl/>
          <w:lang w:val="fr-CH"/>
        </w:rPr>
        <w:t>-</w:t>
      </w:r>
      <w:r>
        <w:rPr>
          <w:rFonts w:hint="cs"/>
          <w:rtl/>
          <w:lang w:val="fr-CH"/>
        </w:rPr>
        <w:tab/>
      </w:r>
      <w:r w:rsidR="004F5E06">
        <w:rPr>
          <w:rFonts w:hint="cs"/>
          <w:rtl/>
          <w:lang w:val="fr-CH"/>
        </w:rPr>
        <w:t>استحداث منهجية جديدة ل</w:t>
      </w:r>
      <w:r w:rsidR="00C5242A">
        <w:rPr>
          <w:rFonts w:hint="cs"/>
          <w:rtl/>
          <w:lang w:val="fr-CH"/>
        </w:rPr>
        <w:t>حساب رس</w:t>
      </w:r>
      <w:r w:rsidR="004F5E06">
        <w:rPr>
          <w:rFonts w:hint="cs"/>
          <w:rtl/>
          <w:lang w:val="fr-CH"/>
        </w:rPr>
        <w:t>وم الطيف في غابون؛</w:t>
      </w:r>
    </w:p>
    <w:p w:rsidR="004F5E06" w:rsidRDefault="00AD79F2" w:rsidP="00E53D5A">
      <w:pPr>
        <w:pStyle w:val="enumlev1"/>
        <w:rPr>
          <w:lang w:val="fr-CH"/>
        </w:rPr>
      </w:pPr>
      <w:r>
        <w:rPr>
          <w:rFonts w:hint="cs"/>
          <w:rtl/>
          <w:lang w:val="fr-CH"/>
        </w:rPr>
        <w:t>-</w:t>
      </w:r>
      <w:r>
        <w:rPr>
          <w:rFonts w:hint="cs"/>
          <w:rtl/>
          <w:lang w:val="fr-CH"/>
        </w:rPr>
        <w:tab/>
      </w:r>
      <w:r w:rsidR="004F5E06">
        <w:rPr>
          <w:rFonts w:hint="cs"/>
          <w:rtl/>
          <w:lang w:val="fr-CH"/>
        </w:rPr>
        <w:t>إعداد استراتيجية وخارطة طريق على المستوى الوطني للانتقال من التلفزيون التماثلي للأرض إلى التلفزيون الرقمي للأ</w:t>
      </w:r>
      <w:r w:rsidR="00C5242A">
        <w:rPr>
          <w:rFonts w:hint="cs"/>
          <w:rtl/>
          <w:lang w:val="fr-CH"/>
        </w:rPr>
        <w:t xml:space="preserve">رض (غابون، وجمهورية </w:t>
      </w:r>
      <w:r w:rsidR="00602597">
        <w:rPr>
          <w:rFonts w:hint="cs"/>
          <w:rtl/>
          <w:lang w:val="fr-CH"/>
        </w:rPr>
        <w:t>ال</w:t>
      </w:r>
      <w:r w:rsidR="00C5242A">
        <w:rPr>
          <w:rFonts w:hint="cs"/>
          <w:rtl/>
          <w:lang w:val="fr-CH"/>
        </w:rPr>
        <w:t>كونغو الديم</w:t>
      </w:r>
      <w:r w:rsidR="004F5E06">
        <w:rPr>
          <w:rFonts w:hint="cs"/>
          <w:rtl/>
          <w:lang w:val="fr-CH"/>
        </w:rPr>
        <w:t xml:space="preserve">قراطية، وتشاد، وهايتي، </w:t>
      </w:r>
      <w:r w:rsidR="00E53D5A">
        <w:rPr>
          <w:rFonts w:hint="cs"/>
          <w:rtl/>
          <w:lang w:val="fr-CH"/>
        </w:rPr>
        <w:t>وبوروندي</w:t>
      </w:r>
      <w:r w:rsidR="004F5E06">
        <w:rPr>
          <w:rFonts w:hint="cs"/>
          <w:rtl/>
          <w:lang w:val="fr-CH"/>
        </w:rPr>
        <w:t>)</w:t>
      </w:r>
    </w:p>
    <w:p w:rsidR="004F5E06" w:rsidRDefault="00AD79F2" w:rsidP="00AD79F2">
      <w:pPr>
        <w:pStyle w:val="enumlev1"/>
        <w:rPr>
          <w:lang w:val="fr-CH"/>
        </w:rPr>
      </w:pPr>
      <w:r>
        <w:rPr>
          <w:rFonts w:hint="cs"/>
          <w:rtl/>
          <w:lang w:val="fr-CH"/>
        </w:rPr>
        <w:t>-</w:t>
      </w:r>
      <w:r>
        <w:rPr>
          <w:rFonts w:hint="cs"/>
          <w:rtl/>
          <w:lang w:val="fr-CH"/>
        </w:rPr>
        <w:tab/>
      </w:r>
      <w:r w:rsidR="004F5E06">
        <w:rPr>
          <w:rFonts w:hint="cs"/>
          <w:rtl/>
          <w:lang w:val="fr-CH"/>
        </w:rPr>
        <w:t>تقييم الوضع الحالي لإدارة الطيف بهدف اقتراح سياسة وطنية لإدارة الطيف في هايتي؛</w:t>
      </w:r>
    </w:p>
    <w:p w:rsidR="004F5E06" w:rsidRDefault="00AD79F2" w:rsidP="00AD79F2">
      <w:pPr>
        <w:pStyle w:val="enumlev1"/>
        <w:rPr>
          <w:lang w:val="fr-CH"/>
        </w:rPr>
      </w:pPr>
      <w:r>
        <w:rPr>
          <w:rFonts w:hint="cs"/>
          <w:rtl/>
          <w:lang w:val="fr-CH"/>
        </w:rPr>
        <w:t>-</w:t>
      </w:r>
      <w:r>
        <w:rPr>
          <w:rFonts w:hint="cs"/>
          <w:rtl/>
          <w:lang w:val="fr-CH"/>
        </w:rPr>
        <w:tab/>
      </w:r>
      <w:r w:rsidR="004F5E06">
        <w:rPr>
          <w:rFonts w:hint="cs"/>
          <w:rtl/>
          <w:lang w:val="fr-CH"/>
        </w:rPr>
        <w:t>تنظيم حلقات دراسية بشأن القضايا الرئيسية في الانتقال إلى التلفزيون الرقمي للأرض (هايتي، وغينيا، وتشاد)؛</w:t>
      </w:r>
    </w:p>
    <w:p w:rsidR="004F5E06" w:rsidRDefault="00AD79F2" w:rsidP="00AD79F2">
      <w:pPr>
        <w:pStyle w:val="enumlev1"/>
        <w:rPr>
          <w:lang w:val="fr-CH"/>
        </w:rPr>
      </w:pPr>
      <w:r>
        <w:rPr>
          <w:rFonts w:hint="cs"/>
          <w:rtl/>
          <w:lang w:val="fr-CH"/>
        </w:rPr>
        <w:t>-</w:t>
      </w:r>
      <w:r>
        <w:rPr>
          <w:rFonts w:hint="cs"/>
          <w:rtl/>
          <w:lang w:val="fr-CH"/>
        </w:rPr>
        <w:tab/>
      </w:r>
      <w:r w:rsidR="004F5E06">
        <w:rPr>
          <w:rFonts w:hint="cs"/>
          <w:rtl/>
          <w:lang w:val="fr-CH"/>
        </w:rPr>
        <w:t>إجراء دراسة بشأن اقتراح اتفاق نموذجي لتنسيق الترددات يضم نهجاً حسابياً موحداً لإفريقيا؛</w:t>
      </w:r>
    </w:p>
    <w:p w:rsidR="004F5E06" w:rsidRDefault="00AD79F2" w:rsidP="00AD79F2">
      <w:pPr>
        <w:pStyle w:val="enumlev1"/>
        <w:rPr>
          <w:lang w:val="fr-CH"/>
        </w:rPr>
      </w:pPr>
      <w:r>
        <w:rPr>
          <w:rFonts w:hint="cs"/>
          <w:rtl/>
          <w:lang w:val="fr-CH"/>
        </w:rPr>
        <w:t>-</w:t>
      </w:r>
      <w:r>
        <w:rPr>
          <w:rFonts w:hint="cs"/>
          <w:rtl/>
          <w:lang w:val="fr-CH"/>
        </w:rPr>
        <w:tab/>
      </w:r>
      <w:r w:rsidR="004F5E06">
        <w:rPr>
          <w:rFonts w:hint="cs"/>
          <w:rtl/>
          <w:lang w:val="fr-CH"/>
        </w:rPr>
        <w:t>إجراء دراسة بشأن تقييم اتفاقات تنسيق الترددات</w:t>
      </w:r>
      <w:r w:rsidR="00C5242A">
        <w:rPr>
          <w:rFonts w:hint="cs"/>
          <w:rtl/>
          <w:lang w:val="fr-CH"/>
        </w:rPr>
        <w:t xml:space="preserve"> عند</w:t>
      </w:r>
      <w:r w:rsidR="004F5E06">
        <w:rPr>
          <w:rFonts w:hint="cs"/>
          <w:rtl/>
          <w:lang w:val="fr-CH"/>
        </w:rPr>
        <w:t xml:space="preserve"> الحدود </w:t>
      </w:r>
      <w:r w:rsidR="00C5242A">
        <w:rPr>
          <w:rFonts w:hint="cs"/>
          <w:rtl/>
          <w:lang w:val="fr-CH"/>
        </w:rPr>
        <w:t>الحالية</w:t>
      </w:r>
      <w:r w:rsidR="004F5E06">
        <w:rPr>
          <w:rFonts w:hint="cs"/>
          <w:rtl/>
          <w:lang w:val="fr-CH"/>
        </w:rPr>
        <w:t xml:space="preserve"> في غرب إفريقيا.</w:t>
      </w:r>
    </w:p>
    <w:p w:rsidR="004F5E06" w:rsidRPr="00655EAC" w:rsidRDefault="004F5E06" w:rsidP="00AD79F2">
      <w:pPr>
        <w:pStyle w:val="Headingb"/>
        <w:pBdr>
          <w:bottom w:val="single" w:sz="4" w:space="1" w:color="auto"/>
        </w:pBdr>
        <w:rPr>
          <w:rtl/>
          <w:lang w:val="fr-CH"/>
        </w:rPr>
      </w:pPr>
      <w:r w:rsidRPr="00655EAC">
        <w:rPr>
          <w:rFonts w:hint="cs"/>
          <w:rtl/>
          <w:lang w:val="fr-CH"/>
        </w:rPr>
        <w:t xml:space="preserve">الأنشطة الأخرى </w:t>
      </w:r>
      <w:r w:rsidR="00C5242A">
        <w:rPr>
          <w:rFonts w:hint="cs"/>
          <w:rtl/>
          <w:lang w:val="fr-CH"/>
        </w:rPr>
        <w:t>مع</w:t>
      </w:r>
      <w:r w:rsidRPr="00655EAC">
        <w:rPr>
          <w:rFonts w:hint="cs"/>
          <w:rtl/>
          <w:lang w:val="fr-CH"/>
        </w:rPr>
        <w:t xml:space="preserve"> المؤسسات الإقليمية</w:t>
      </w:r>
      <w:r w:rsidR="00C5242A">
        <w:rPr>
          <w:rFonts w:hint="cs"/>
          <w:rtl/>
          <w:lang w:val="fr-CH"/>
        </w:rPr>
        <w:t xml:space="preserve"> </w:t>
      </w:r>
      <w:r w:rsidR="00C5242A" w:rsidRPr="00655EAC">
        <w:rPr>
          <w:rFonts w:hint="cs"/>
          <w:rtl/>
          <w:lang w:val="fr-CH"/>
        </w:rPr>
        <w:t>في مجال الاتصالات الراديوية</w:t>
      </w:r>
    </w:p>
    <w:p w:rsidR="004F5E06" w:rsidRPr="00A64025" w:rsidRDefault="00C5242A" w:rsidP="00F47EA2">
      <w:pPr>
        <w:rPr>
          <w:spacing w:val="-4"/>
          <w:rtl/>
          <w:lang w:val="fr-CH" w:bidi="ar-SY"/>
        </w:rPr>
      </w:pPr>
      <w:r w:rsidRPr="00A64025">
        <w:rPr>
          <w:rFonts w:hint="cs"/>
          <w:b/>
          <w:bCs/>
          <w:spacing w:val="-4"/>
          <w:rtl/>
          <w:lang w:val="fr-CH" w:bidi="ar-SY"/>
        </w:rPr>
        <w:t>الا</w:t>
      </w:r>
      <w:r w:rsidR="004F5E06" w:rsidRPr="00A64025">
        <w:rPr>
          <w:rFonts w:hint="cs"/>
          <w:b/>
          <w:bCs/>
          <w:spacing w:val="-4"/>
          <w:rtl/>
          <w:lang w:val="fr-CH" w:bidi="ar-SY"/>
        </w:rPr>
        <w:t xml:space="preserve">تحاد الإفريقي للاتصالات </w:t>
      </w:r>
      <w:r w:rsidR="004F5E06" w:rsidRPr="00A64025">
        <w:rPr>
          <w:b/>
          <w:bCs/>
          <w:spacing w:val="-4"/>
          <w:lang w:bidi="ar-SY"/>
        </w:rPr>
        <w:t>(ATU)</w:t>
      </w:r>
      <w:r w:rsidR="004F5E06" w:rsidRPr="00A64025">
        <w:rPr>
          <w:rFonts w:hint="cs"/>
          <w:spacing w:val="-4"/>
          <w:rtl/>
          <w:lang w:val="fr-CH" w:bidi="ar-SY"/>
        </w:rPr>
        <w:t>: نائب رئيس فريق العمل</w:t>
      </w:r>
      <w:r w:rsidRPr="00A64025">
        <w:rPr>
          <w:rFonts w:hint="cs"/>
          <w:spacing w:val="-4"/>
          <w:rtl/>
          <w:lang w:val="fr-CH" w:bidi="ar-SY"/>
        </w:rPr>
        <w:t xml:space="preserve"> الإفريقي</w:t>
      </w:r>
      <w:r w:rsidR="004F5E06" w:rsidRPr="00A64025">
        <w:rPr>
          <w:rFonts w:hint="cs"/>
          <w:spacing w:val="-4"/>
          <w:rtl/>
          <w:lang w:val="fr-CH" w:bidi="ar-SY"/>
        </w:rPr>
        <w:t xml:space="preserve"> المعني بالطيف </w:t>
      </w:r>
      <w:r w:rsidR="004F5E06" w:rsidRPr="00A64025">
        <w:rPr>
          <w:spacing w:val="-4"/>
          <w:lang w:bidi="ar-SY"/>
        </w:rPr>
        <w:t>(</w:t>
      </w:r>
      <w:proofErr w:type="spellStart"/>
      <w:r w:rsidR="004F5E06" w:rsidRPr="00A64025">
        <w:rPr>
          <w:spacing w:val="-4"/>
          <w:lang w:bidi="ar-SY"/>
        </w:rPr>
        <w:t>AfriSWoG</w:t>
      </w:r>
      <w:proofErr w:type="spellEnd"/>
      <w:r w:rsidR="004F5E06" w:rsidRPr="00A64025">
        <w:rPr>
          <w:spacing w:val="-4"/>
          <w:lang w:bidi="ar-SY"/>
        </w:rPr>
        <w:t>)</w:t>
      </w:r>
      <w:r w:rsidR="004F5E06" w:rsidRPr="00A64025">
        <w:rPr>
          <w:rFonts w:hint="cs"/>
          <w:spacing w:val="-4"/>
          <w:rtl/>
          <w:lang w:val="fr-CH" w:bidi="ar-SY"/>
        </w:rPr>
        <w:t xml:space="preserve"> (من مارس </w:t>
      </w:r>
      <w:r w:rsidR="004F5E06" w:rsidRPr="00A64025">
        <w:rPr>
          <w:spacing w:val="-4"/>
          <w:lang w:bidi="ar-SY"/>
        </w:rPr>
        <w:t>2013</w:t>
      </w:r>
      <w:r w:rsidR="004F5E06" w:rsidRPr="00A64025">
        <w:rPr>
          <w:rFonts w:hint="cs"/>
          <w:spacing w:val="-4"/>
          <w:rtl/>
          <w:lang w:bidi="ar-SY"/>
        </w:rPr>
        <w:t xml:space="preserve"> إلى يوليو</w:t>
      </w:r>
      <w:r w:rsidR="00A64025" w:rsidRPr="00A64025">
        <w:rPr>
          <w:rFonts w:hint="eastAsia"/>
          <w:spacing w:val="-4"/>
          <w:rtl/>
          <w:lang w:bidi="ar-SY"/>
        </w:rPr>
        <w:t> </w:t>
      </w:r>
      <w:r w:rsidR="004F5E06" w:rsidRPr="00A64025">
        <w:rPr>
          <w:spacing w:val="-4"/>
          <w:lang w:bidi="ar-SY"/>
        </w:rPr>
        <w:t>2016</w:t>
      </w:r>
      <w:r w:rsidR="004F5E06" w:rsidRPr="00A64025">
        <w:rPr>
          <w:rFonts w:hint="cs"/>
          <w:spacing w:val="-4"/>
          <w:rtl/>
          <w:lang w:val="fr-CH" w:bidi="ar-SY"/>
        </w:rPr>
        <w:t xml:space="preserve">): </w:t>
      </w:r>
      <w:r w:rsidR="00844126">
        <w:rPr>
          <w:rFonts w:hint="cs"/>
          <w:i/>
          <w:iCs/>
          <w:spacing w:val="-4"/>
          <w:rtl/>
          <w:lang w:val="fr-CH" w:bidi="ar-SY"/>
        </w:rPr>
        <w:t xml:space="preserve">تنسيق الأنشطة التحضيرية </w:t>
      </w:r>
      <w:r w:rsidR="00F47EA2">
        <w:rPr>
          <w:rFonts w:hint="cs"/>
          <w:i/>
          <w:iCs/>
          <w:spacing w:val="-4"/>
          <w:rtl/>
          <w:lang w:val="fr-CH" w:bidi="ar-SY"/>
        </w:rPr>
        <w:t>للمؤتمر</w:t>
      </w:r>
      <w:r w:rsidR="004F5E06" w:rsidRPr="00A64025">
        <w:rPr>
          <w:rFonts w:hint="cs"/>
          <w:i/>
          <w:iCs/>
          <w:spacing w:val="-4"/>
          <w:rtl/>
          <w:lang w:val="fr-CH" w:bidi="ar-SY"/>
        </w:rPr>
        <w:t xml:space="preserve"> العالمي للاتصالات الراديوية </w:t>
      </w:r>
      <w:r w:rsidR="004F5E06" w:rsidRPr="00A64025">
        <w:rPr>
          <w:i/>
          <w:iCs/>
          <w:spacing w:val="-4"/>
          <w:lang w:bidi="ar-SY"/>
        </w:rPr>
        <w:t>(WRC</w:t>
      </w:r>
      <w:r w:rsidRPr="00A64025">
        <w:rPr>
          <w:i/>
          <w:iCs/>
          <w:spacing w:val="-4"/>
          <w:lang w:bidi="ar-SY"/>
        </w:rPr>
        <w:t>-15</w:t>
      </w:r>
      <w:r w:rsidR="004F5E06" w:rsidRPr="00A64025">
        <w:rPr>
          <w:i/>
          <w:iCs/>
          <w:spacing w:val="-4"/>
          <w:lang w:bidi="ar-SY"/>
        </w:rPr>
        <w:t>)</w:t>
      </w:r>
      <w:r w:rsidR="004F5E06" w:rsidRPr="00A64025">
        <w:rPr>
          <w:rFonts w:hint="cs"/>
          <w:spacing w:val="-4"/>
          <w:rtl/>
          <w:lang w:bidi="ar-SY"/>
        </w:rPr>
        <w:t>؛</w:t>
      </w:r>
    </w:p>
    <w:p w:rsidR="004F5E06" w:rsidRPr="00B3546F" w:rsidRDefault="004F5E06" w:rsidP="001F36C6">
      <w:pPr>
        <w:rPr>
          <w:rtl/>
          <w:lang w:val="fr-CH" w:bidi="ar-EG"/>
        </w:rPr>
      </w:pPr>
      <w:r w:rsidRPr="00655EAC">
        <w:rPr>
          <w:rFonts w:hint="cs"/>
          <w:b/>
          <w:bCs/>
          <w:rtl/>
          <w:lang w:val="fr-CH" w:bidi="ar-SY"/>
        </w:rPr>
        <w:t xml:space="preserve">الجماعة الاقتصادية لدول غرب إفريقيا </w:t>
      </w:r>
      <w:r w:rsidRPr="00655EAC">
        <w:rPr>
          <w:b/>
          <w:bCs/>
          <w:lang w:bidi="ar-SY"/>
        </w:rPr>
        <w:t>(ECOWAS)</w:t>
      </w:r>
      <w:r>
        <w:rPr>
          <w:rFonts w:hint="cs"/>
          <w:rtl/>
          <w:lang w:val="fr-CH" w:bidi="ar-SY"/>
        </w:rPr>
        <w:t xml:space="preserve">: نائب رئيس الفريق المعني بإدارة الطيف (من يوليو </w:t>
      </w:r>
      <w:r>
        <w:rPr>
          <w:lang w:bidi="ar-SY"/>
        </w:rPr>
        <w:t>2013</w:t>
      </w:r>
      <w:r>
        <w:rPr>
          <w:rFonts w:hint="cs"/>
          <w:rtl/>
          <w:lang w:bidi="ar-SY"/>
        </w:rPr>
        <w:t xml:space="preserve"> إلى يوليو </w:t>
      </w:r>
      <w:r>
        <w:rPr>
          <w:lang w:bidi="ar-SY"/>
        </w:rPr>
        <w:t>2016</w:t>
      </w:r>
      <w:r>
        <w:rPr>
          <w:rFonts w:hint="cs"/>
          <w:rtl/>
          <w:lang w:val="fr-CH" w:bidi="ar-SY"/>
        </w:rPr>
        <w:t xml:space="preserve">): </w:t>
      </w:r>
      <w:r w:rsidRPr="00B3546F">
        <w:rPr>
          <w:rFonts w:hint="cs"/>
          <w:i/>
          <w:iCs/>
          <w:rtl/>
          <w:lang w:val="fr-CH" w:bidi="ar-SY"/>
        </w:rPr>
        <w:t xml:space="preserve">إعداد المواقف المشتركة للدول الأعضاء في الجماعة الاقتصادية </w:t>
      </w:r>
      <w:r w:rsidRPr="00B3546F">
        <w:rPr>
          <w:i/>
          <w:iCs/>
          <w:lang w:bidi="ar-SY"/>
        </w:rPr>
        <w:t>ECOWAS</w:t>
      </w:r>
      <w:r>
        <w:rPr>
          <w:rFonts w:hint="cs"/>
          <w:rtl/>
          <w:lang w:val="fr-CH" w:bidi="ar-SY"/>
        </w:rPr>
        <w:t>.</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02A" w:rsidRDefault="002D002A" w:rsidP="001100B7">
      <w:pPr>
        <w:spacing w:before="0" w:line="240" w:lineRule="auto"/>
      </w:pPr>
      <w:r>
        <w:separator/>
      </w:r>
    </w:p>
  </w:endnote>
  <w:endnote w:type="continuationSeparator" w:id="0">
    <w:p w:rsidR="002D002A" w:rsidRDefault="002D002A"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4F5E06">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02A" w:rsidRDefault="002D002A" w:rsidP="001100B7">
      <w:pPr>
        <w:spacing w:before="0" w:line="240" w:lineRule="auto"/>
      </w:pPr>
      <w:r>
        <w:separator/>
      </w:r>
    </w:p>
  </w:footnote>
  <w:footnote w:type="continuationSeparator" w:id="0">
    <w:p w:rsidR="002D002A" w:rsidRDefault="002D002A"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4F5E06">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BA7D52">
      <w:rPr>
        <w:rFonts w:cs="Calibri"/>
        <w:noProof/>
        <w:sz w:val="20"/>
        <w:szCs w:val="20"/>
        <w:lang w:val="en-GB"/>
      </w:rPr>
      <w:t>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4F5E06">
      <w:rPr>
        <w:rFonts w:cs="Calibri" w:hint="cs"/>
        <w:sz w:val="20"/>
        <w:szCs w:val="20"/>
        <w:rtl/>
        <w:lang w:val="en-GB"/>
      </w:rPr>
      <w:t>23</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99653D"/>
    <w:multiLevelType w:val="hybridMultilevel"/>
    <w:tmpl w:val="3ABA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A3780"/>
    <w:multiLevelType w:val="hybridMultilevel"/>
    <w:tmpl w:val="D5F236E8"/>
    <w:lvl w:ilvl="0" w:tplc="7F7E9C4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809E1"/>
    <w:multiLevelType w:val="hybridMultilevel"/>
    <w:tmpl w:val="3F2A9760"/>
    <w:lvl w:ilvl="0" w:tplc="7F7E9C4C">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Y" w:vendorID="64" w:dllVersion="131078" w:nlCheck="1" w:checkStyle="0"/>
  <w:activeWritingStyle w:appName="MSWord" w:lang="en-US"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02571"/>
    <w:rsid w:val="00090574"/>
    <w:rsid w:val="000A0A0E"/>
    <w:rsid w:val="001100B7"/>
    <w:rsid w:val="001264EA"/>
    <w:rsid w:val="0013108B"/>
    <w:rsid w:val="001F0391"/>
    <w:rsid w:val="001F36C6"/>
    <w:rsid w:val="0023283D"/>
    <w:rsid w:val="00256563"/>
    <w:rsid w:val="00286DE3"/>
    <w:rsid w:val="0029153E"/>
    <w:rsid w:val="002978F4"/>
    <w:rsid w:val="002B028D"/>
    <w:rsid w:val="002C4410"/>
    <w:rsid w:val="002D002A"/>
    <w:rsid w:val="002E6541"/>
    <w:rsid w:val="003132DF"/>
    <w:rsid w:val="00357185"/>
    <w:rsid w:val="003618B5"/>
    <w:rsid w:val="00377EAE"/>
    <w:rsid w:val="00384E5A"/>
    <w:rsid w:val="00393150"/>
    <w:rsid w:val="003F4524"/>
    <w:rsid w:val="003F678F"/>
    <w:rsid w:val="00401C69"/>
    <w:rsid w:val="00413701"/>
    <w:rsid w:val="0042686F"/>
    <w:rsid w:val="00443869"/>
    <w:rsid w:val="00472EDC"/>
    <w:rsid w:val="004813D9"/>
    <w:rsid w:val="004917B9"/>
    <w:rsid w:val="004F5E06"/>
    <w:rsid w:val="004F6A10"/>
    <w:rsid w:val="00501E0E"/>
    <w:rsid w:val="0055516A"/>
    <w:rsid w:val="00561A38"/>
    <w:rsid w:val="005855A4"/>
    <w:rsid w:val="00602597"/>
    <w:rsid w:val="00673EBB"/>
    <w:rsid w:val="006F63F7"/>
    <w:rsid w:val="00706D7A"/>
    <w:rsid w:val="007304F9"/>
    <w:rsid w:val="00791A01"/>
    <w:rsid w:val="0080260C"/>
    <w:rsid w:val="00803F08"/>
    <w:rsid w:val="00807EB3"/>
    <w:rsid w:val="008235CD"/>
    <w:rsid w:val="00844126"/>
    <w:rsid w:val="008513CB"/>
    <w:rsid w:val="008B77BA"/>
    <w:rsid w:val="00922E43"/>
    <w:rsid w:val="00924EA7"/>
    <w:rsid w:val="00942D97"/>
    <w:rsid w:val="00982B28"/>
    <w:rsid w:val="009945AD"/>
    <w:rsid w:val="00A64025"/>
    <w:rsid w:val="00A66CAC"/>
    <w:rsid w:val="00A73649"/>
    <w:rsid w:val="00A97F94"/>
    <w:rsid w:val="00AD79F2"/>
    <w:rsid w:val="00B11BC0"/>
    <w:rsid w:val="00B200B3"/>
    <w:rsid w:val="00B44680"/>
    <w:rsid w:val="00B5289C"/>
    <w:rsid w:val="00B86CA4"/>
    <w:rsid w:val="00BA7D52"/>
    <w:rsid w:val="00BB4BB0"/>
    <w:rsid w:val="00BC4430"/>
    <w:rsid w:val="00BE4EA7"/>
    <w:rsid w:val="00BE5A22"/>
    <w:rsid w:val="00C5242A"/>
    <w:rsid w:val="00C674FE"/>
    <w:rsid w:val="00C73037"/>
    <w:rsid w:val="00C75633"/>
    <w:rsid w:val="00C92AB2"/>
    <w:rsid w:val="00CB37F4"/>
    <w:rsid w:val="00CB425F"/>
    <w:rsid w:val="00CE2EE1"/>
    <w:rsid w:val="00CF3FFD"/>
    <w:rsid w:val="00D024C2"/>
    <w:rsid w:val="00D15FD4"/>
    <w:rsid w:val="00D51834"/>
    <w:rsid w:val="00D77D0F"/>
    <w:rsid w:val="00D80EEB"/>
    <w:rsid w:val="00DA1CF0"/>
    <w:rsid w:val="00DA5A5E"/>
    <w:rsid w:val="00DA6AB6"/>
    <w:rsid w:val="00DC24B4"/>
    <w:rsid w:val="00DE1A3A"/>
    <w:rsid w:val="00DF16DC"/>
    <w:rsid w:val="00E131FB"/>
    <w:rsid w:val="00E45211"/>
    <w:rsid w:val="00E532DC"/>
    <w:rsid w:val="00E53D5A"/>
    <w:rsid w:val="00E8025D"/>
    <w:rsid w:val="00EA2291"/>
    <w:rsid w:val="00F105FD"/>
    <w:rsid w:val="00F405C8"/>
    <w:rsid w:val="00F40B57"/>
    <w:rsid w:val="00F47EA2"/>
    <w:rsid w:val="00F84366"/>
    <w:rsid w:val="00F8508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53FE15-1B44-4654-A27C-AD675AB5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table" w:styleId="TableGrid">
    <w:name w:val="Table Grid"/>
    <w:basedOn w:val="TableNormal"/>
    <w:rsid w:val="004F5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F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med.boraud@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med.boraud@ties.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hmed.boraud@artp.n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C9DD-5ECA-4937-A8E7-DFB66F77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PP-18</cp:keywords>
  <dc:description/>
  <cp:lastModifiedBy>Janin</cp:lastModifiedBy>
  <cp:revision>4</cp:revision>
  <cp:lastPrinted>2018-05-02T15:32:00Z</cp:lastPrinted>
  <dcterms:created xsi:type="dcterms:W3CDTF">2018-05-08T07:04:00Z</dcterms:created>
  <dcterms:modified xsi:type="dcterms:W3CDTF">2018-05-08T07:04:00Z</dcterms:modified>
</cp:coreProperties>
</file>