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bookmarkStart w:id="0" w:name="_GoBack"/>
            <w:bookmarkEnd w:id="0"/>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1" w:name="ditulogo"/>
            <w:bookmarkEnd w:id="1"/>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rtl/>
                <w:lang w:bidi="ar-EG"/>
              </w:rPr>
            </w:pPr>
          </w:p>
        </w:tc>
      </w:tr>
      <w:tr w:rsidR="001100B7" w:rsidRPr="001100B7" w:rsidTr="003132DF">
        <w:trPr>
          <w:cantSplit/>
          <w:jc w:val="center"/>
        </w:trPr>
        <w:tc>
          <w:tcPr>
            <w:tcW w:w="3308" w:type="pct"/>
          </w:tcPr>
          <w:p w:rsidR="001100B7" w:rsidRPr="00F105FD" w:rsidRDefault="00FC6FBF" w:rsidP="00F405C8">
            <w:pPr>
              <w:spacing w:before="20" w:after="20" w:line="300" w:lineRule="exact"/>
              <w:rPr>
                <w:b/>
                <w:bCs/>
                <w:highlight w:val="yellow"/>
                <w:rtl/>
                <w:lang w:bidi="ar-EG"/>
              </w:rPr>
            </w:pPr>
            <w:r w:rsidRPr="0091729F">
              <w:rPr>
                <w:rFonts w:hint="cs"/>
                <w:b/>
                <w:bCs/>
                <w:rtl/>
                <w:lang w:bidi="ar-EG"/>
              </w:rPr>
              <w:t>الجلسة العامة</w:t>
            </w:r>
          </w:p>
        </w:tc>
        <w:tc>
          <w:tcPr>
            <w:tcW w:w="1692" w:type="pct"/>
            <w:vAlign w:val="center"/>
          </w:tcPr>
          <w:p w:rsidR="001100B7" w:rsidRPr="001100B7" w:rsidRDefault="008E7B29" w:rsidP="008E7B29">
            <w:pPr>
              <w:spacing w:before="20" w:after="20" w:line="300" w:lineRule="exact"/>
              <w:rPr>
                <w:b/>
                <w:bCs/>
                <w:rtl/>
                <w:lang w:bidi="ar-EG"/>
              </w:rPr>
            </w:pPr>
            <w:r>
              <w:rPr>
                <w:rFonts w:hint="cs"/>
                <w:b/>
                <w:bCs/>
                <w:rtl/>
                <w:lang w:bidi="ar-SY"/>
              </w:rPr>
              <w:t>المراجعة</w:t>
            </w:r>
            <w:r>
              <w:rPr>
                <w:rFonts w:hint="eastAsia"/>
                <w:b/>
                <w:bCs/>
                <w:rtl/>
                <w:lang w:bidi="ar-SY"/>
              </w:rPr>
              <w:t> </w:t>
            </w:r>
            <w:r>
              <w:rPr>
                <w:b/>
                <w:bCs/>
                <w:lang w:bidi="ar-SY"/>
              </w:rPr>
              <w:t>1</w:t>
            </w:r>
            <w:r>
              <w:rPr>
                <w:b/>
                <w:bCs/>
                <w:rtl/>
                <w:lang w:bidi="ar-EG"/>
              </w:rPr>
              <w:br/>
            </w:r>
            <w:r w:rsidR="00A93B2B">
              <w:rPr>
                <w:rFonts w:hint="cs"/>
                <w:b/>
                <w:bCs/>
                <w:rtl/>
                <w:lang w:bidi="ar-EG"/>
              </w:rPr>
              <w:t>ل</w:t>
            </w:r>
            <w:r w:rsidR="001100B7" w:rsidRPr="001100B7">
              <w:rPr>
                <w:b/>
                <w:bCs/>
                <w:rtl/>
                <w:lang w:bidi="ar-EG"/>
              </w:rPr>
              <w:t>لوثيقة</w:t>
            </w:r>
            <w:r w:rsidR="001100B7" w:rsidRPr="001100B7">
              <w:rPr>
                <w:rFonts w:hint="cs"/>
                <w:b/>
                <w:bCs/>
                <w:rtl/>
                <w:lang w:bidi="ar-EG"/>
              </w:rPr>
              <w:t xml:space="preserve"> </w:t>
            </w:r>
            <w:r w:rsidR="00EA2C4E">
              <w:rPr>
                <w:b/>
                <w:bCs/>
                <w:lang w:val="en-GB" w:bidi="ar-SY"/>
              </w:rPr>
              <w:t>14</w:t>
            </w:r>
            <w:r w:rsidR="001100B7"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A93B2B" w:rsidP="00EA2C4E">
            <w:pPr>
              <w:spacing w:before="20" w:after="20" w:line="300" w:lineRule="exact"/>
              <w:rPr>
                <w:b/>
                <w:bCs/>
                <w:rtl/>
                <w:lang w:bidi="ar-EG"/>
              </w:rPr>
            </w:pPr>
            <w:r>
              <w:rPr>
                <w:b/>
                <w:bCs/>
                <w:lang w:bidi="ar-SY"/>
              </w:rPr>
              <w:t>22</w:t>
            </w:r>
            <w:r w:rsidR="001100B7">
              <w:rPr>
                <w:rFonts w:hint="cs"/>
                <w:b/>
                <w:bCs/>
                <w:rtl/>
                <w:lang w:bidi="ar-SY"/>
              </w:rPr>
              <w:t xml:space="preserve"> </w:t>
            </w:r>
            <w:r w:rsidR="00EA2C4E">
              <w:rPr>
                <w:rFonts w:hint="cs"/>
                <w:b/>
                <w:bCs/>
                <w:rtl/>
                <w:lang w:bidi="ar-SY"/>
              </w:rPr>
              <w:t>يناير</w:t>
            </w:r>
            <w:r w:rsidR="001100B7">
              <w:rPr>
                <w:rFonts w:hint="cs"/>
                <w:b/>
                <w:bCs/>
                <w:rtl/>
                <w:lang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1100B7" w:rsidRDefault="00EA2C4E" w:rsidP="003132DF">
            <w:pPr>
              <w:pStyle w:val="Source"/>
              <w:rPr>
                <w:rtl/>
              </w:rPr>
            </w:pPr>
            <w:r>
              <w:rPr>
                <w:rFonts w:hint="cs"/>
                <w:rtl/>
                <w:lang w:bidi="ar-SY"/>
              </w:rPr>
              <w:t>مذكرة من الأمين العام</w:t>
            </w:r>
          </w:p>
        </w:tc>
      </w:tr>
      <w:tr w:rsidR="001100B7" w:rsidRPr="001100B7" w:rsidTr="003132DF">
        <w:trPr>
          <w:cantSplit/>
          <w:jc w:val="center"/>
        </w:trPr>
        <w:tc>
          <w:tcPr>
            <w:tcW w:w="5000" w:type="pct"/>
            <w:gridSpan w:val="2"/>
          </w:tcPr>
          <w:p w:rsidR="001100B7" w:rsidRPr="001100B7" w:rsidRDefault="00EA2C4E" w:rsidP="00EA2C4E">
            <w:pPr>
              <w:pStyle w:val="Title1"/>
              <w:rPr>
                <w:rtl/>
                <w:lang w:bidi="ar-EG"/>
              </w:rPr>
            </w:pPr>
            <w:r w:rsidRPr="00EA2C4E">
              <w:rPr>
                <w:rFonts w:hint="cs"/>
                <w:rtl/>
                <w:lang w:bidi="ar-EG"/>
              </w:rPr>
              <w:t xml:space="preserve">ترشيح لمنصب عضو في لجنة لوائح الراديو </w:t>
            </w:r>
            <w:r w:rsidRPr="00EA2C4E">
              <w:rPr>
                <w:lang w:val="en-GB" w:bidi="ar-SY"/>
              </w:rPr>
              <w:t>(RRB)</w:t>
            </w:r>
          </w:p>
        </w:tc>
      </w:tr>
      <w:tr w:rsidR="001100B7" w:rsidRPr="001100B7" w:rsidTr="003132DF">
        <w:trPr>
          <w:cantSplit/>
          <w:jc w:val="center"/>
        </w:trPr>
        <w:tc>
          <w:tcPr>
            <w:tcW w:w="5000" w:type="pct"/>
            <w:gridSpan w:val="2"/>
          </w:tcPr>
          <w:p w:rsidR="001100B7" w:rsidRPr="001100B7" w:rsidRDefault="001100B7" w:rsidP="00EA2C4E">
            <w:pPr>
              <w:rPr>
                <w:rtl/>
                <w:lang w:bidi="ar-EG"/>
              </w:rPr>
            </w:pPr>
          </w:p>
        </w:tc>
      </w:tr>
    </w:tbl>
    <w:p w:rsidR="00EA2C4E" w:rsidRPr="00EA2C4E" w:rsidRDefault="00EA2C4E" w:rsidP="00EA2C4E">
      <w:pPr>
        <w:rPr>
          <w:rtl/>
          <w:lang w:bidi="ar-EG"/>
        </w:rPr>
      </w:pPr>
      <w:r w:rsidRPr="00EA2C4E">
        <w:rPr>
          <w:rFonts w:hint="cs"/>
          <w:rtl/>
          <w:lang w:bidi="ar-EG"/>
        </w:rPr>
        <w:t>إلحاقاً بالمعلومات الواردة في الوثيقة </w:t>
      </w:r>
      <w:r w:rsidRPr="00EA2C4E">
        <w:t>3</w:t>
      </w:r>
      <w:r w:rsidRPr="00EA2C4E">
        <w:rPr>
          <w:rFonts w:hint="cs"/>
          <w:rtl/>
          <w:lang w:bidi="ar-EG"/>
        </w:rPr>
        <w:t>، يسرني أن أحيل إلى المؤتمر، في ملحق هذه الوثيقة، ترشيح:</w:t>
      </w:r>
    </w:p>
    <w:p w:rsidR="00EA2C4E" w:rsidRPr="00EA2C4E" w:rsidRDefault="00EA2C4E" w:rsidP="00EA2C4E">
      <w:pPr>
        <w:spacing w:before="240" w:after="240"/>
        <w:jc w:val="center"/>
        <w:rPr>
          <w:b/>
          <w:bCs/>
          <w:sz w:val="24"/>
          <w:szCs w:val="32"/>
          <w:rtl/>
          <w:lang w:bidi="ar-EG"/>
        </w:rPr>
      </w:pPr>
      <w:r w:rsidRPr="00EA2C4E">
        <w:rPr>
          <w:rFonts w:hint="cs"/>
          <w:b/>
          <w:bCs/>
          <w:sz w:val="24"/>
          <w:szCs w:val="32"/>
          <w:rtl/>
          <w:lang w:bidi="ar-EG"/>
        </w:rPr>
        <w:t>الدكتور يفجين خيروف (أوكرانيا)</w:t>
      </w:r>
    </w:p>
    <w:p w:rsidR="00EA2C4E" w:rsidRPr="00EA2C4E" w:rsidRDefault="00EA2C4E" w:rsidP="00EA2C4E">
      <w:pPr>
        <w:rPr>
          <w:rtl/>
          <w:lang w:bidi="ar-EG"/>
        </w:rPr>
      </w:pPr>
      <w:r w:rsidRPr="00EA2C4E">
        <w:rPr>
          <w:rFonts w:hint="cs"/>
          <w:rtl/>
          <w:lang w:bidi="ar-EG"/>
        </w:rPr>
        <w:t>لمنصب عضو في لجنة لوائح الراديو.</w:t>
      </w:r>
    </w:p>
    <w:p w:rsidR="00EA2C4E" w:rsidRPr="00EA2C4E" w:rsidRDefault="00EA2C4E" w:rsidP="00EA2C4E">
      <w:pPr>
        <w:spacing w:before="1440"/>
        <w:ind w:left="3969"/>
        <w:jc w:val="center"/>
        <w:rPr>
          <w:rtl/>
          <w:lang w:bidi="ar-EG"/>
        </w:rPr>
      </w:pPr>
      <w:r w:rsidRPr="00EA2C4E">
        <w:rPr>
          <w:rFonts w:hint="cs"/>
          <w:rtl/>
          <w:lang w:bidi="ar-SY"/>
        </w:rPr>
        <w:t>هولين جاو</w:t>
      </w:r>
      <w:r w:rsidRPr="00EA2C4E">
        <w:rPr>
          <w:rFonts w:hint="cs"/>
          <w:rtl/>
          <w:lang w:bidi="ar-SY"/>
        </w:rPr>
        <w:br/>
        <w:t>الأمين العام</w:t>
      </w:r>
    </w:p>
    <w:p w:rsidR="00706D7A" w:rsidRDefault="00EA2C4E" w:rsidP="00EA2C4E">
      <w:pPr>
        <w:spacing w:before="2220"/>
        <w:rPr>
          <w:rtl/>
        </w:rPr>
      </w:pPr>
      <w:r w:rsidRPr="00EA2C4E">
        <w:rPr>
          <w:rFonts w:hint="cs"/>
          <w:b/>
          <w:bCs/>
          <w:rtl/>
          <w:lang w:bidi="ar-EG"/>
        </w:rPr>
        <w:t>الملحقات</w:t>
      </w:r>
      <w:r w:rsidRPr="00EA2C4E">
        <w:rPr>
          <w:rFonts w:hint="cs"/>
          <w:rtl/>
          <w:lang w:bidi="ar-EG"/>
        </w:rPr>
        <w:t xml:space="preserve">: </w:t>
      </w:r>
      <w:r w:rsidRPr="00EA2C4E">
        <w:t>1</w:t>
      </w:r>
    </w:p>
    <w:p w:rsidR="001100B7" w:rsidRDefault="001100B7" w:rsidP="005855A4">
      <w:pPr>
        <w:rPr>
          <w:rtl/>
          <w:lang w:bidi="ar-EG"/>
        </w:rPr>
      </w:pPr>
      <w:r>
        <w:rPr>
          <w:rtl/>
          <w:lang w:bidi="ar-SY"/>
        </w:rPr>
        <w:br w:type="page"/>
      </w:r>
    </w:p>
    <w:p w:rsidR="00EA2C4E" w:rsidRPr="007F1707" w:rsidRDefault="00A93B2B" w:rsidP="00E60BAB">
      <w:pPr>
        <w:jc w:val="center"/>
        <w:rPr>
          <w:b/>
          <w:bCs/>
          <w:sz w:val="36"/>
          <w:szCs w:val="36"/>
          <w:rtl/>
        </w:rPr>
      </w:pPr>
      <w:r w:rsidRPr="007F1707">
        <w:rPr>
          <w:b/>
          <w:bCs/>
          <w:color w:val="000000"/>
          <w:sz w:val="36"/>
          <w:szCs w:val="36"/>
          <w:rtl/>
        </w:rPr>
        <w:lastRenderedPageBreak/>
        <w:t xml:space="preserve">مكتب الدولة المعني </w:t>
      </w:r>
      <w:r w:rsidRPr="007F1707">
        <w:rPr>
          <w:rFonts w:hint="cs"/>
          <w:b/>
          <w:bCs/>
          <w:color w:val="000000"/>
          <w:sz w:val="36"/>
          <w:szCs w:val="36"/>
          <w:rtl/>
        </w:rPr>
        <w:t>بالاتصالات</w:t>
      </w:r>
      <w:r w:rsidRPr="007F1707">
        <w:rPr>
          <w:b/>
          <w:bCs/>
          <w:color w:val="000000"/>
          <w:sz w:val="36"/>
          <w:szCs w:val="36"/>
          <w:rtl/>
        </w:rPr>
        <w:t xml:space="preserve"> الخاصة </w:t>
      </w:r>
      <w:r w:rsidRPr="007F1707">
        <w:rPr>
          <w:rFonts w:hint="cs"/>
          <w:b/>
          <w:bCs/>
          <w:color w:val="000000"/>
          <w:sz w:val="36"/>
          <w:szCs w:val="36"/>
          <w:rtl/>
        </w:rPr>
        <w:t>وحماية</w:t>
      </w:r>
      <w:r w:rsidRPr="007F1707">
        <w:rPr>
          <w:b/>
          <w:bCs/>
          <w:color w:val="000000"/>
          <w:sz w:val="36"/>
          <w:szCs w:val="36"/>
          <w:rtl/>
        </w:rPr>
        <w:t xml:space="preserve"> المعلومات في أوكرانيا</w:t>
      </w:r>
    </w:p>
    <w:p w:rsidR="00A93B2B" w:rsidRPr="00F50562" w:rsidRDefault="00A93B2B" w:rsidP="007F1707">
      <w:pPr>
        <w:jc w:val="center"/>
        <w:rPr>
          <w:sz w:val="20"/>
          <w:szCs w:val="26"/>
          <w:rtl/>
        </w:rPr>
      </w:pPr>
      <w:r w:rsidRPr="00F50562">
        <w:rPr>
          <w:sz w:val="20"/>
          <w:szCs w:val="26"/>
        </w:rPr>
        <w:t xml:space="preserve">13, </w:t>
      </w:r>
      <w:proofErr w:type="spellStart"/>
      <w:r w:rsidRPr="00F50562">
        <w:rPr>
          <w:sz w:val="20"/>
          <w:szCs w:val="26"/>
        </w:rPr>
        <w:t>Solomianska</w:t>
      </w:r>
      <w:proofErr w:type="spellEnd"/>
      <w:r w:rsidRPr="00F50562">
        <w:rPr>
          <w:sz w:val="20"/>
          <w:szCs w:val="26"/>
        </w:rPr>
        <w:t xml:space="preserve"> str., Kiev, 03110, Ukraine</w:t>
      </w:r>
      <w:proofErr w:type="gramStart"/>
      <w:r w:rsidR="000C0FF8" w:rsidRPr="00F50562">
        <w:rPr>
          <w:sz w:val="20"/>
          <w:szCs w:val="26"/>
        </w:rPr>
        <w:t>,</w:t>
      </w:r>
      <w:proofErr w:type="gramEnd"/>
      <w:r w:rsidR="006D7503" w:rsidRPr="00F50562">
        <w:rPr>
          <w:sz w:val="20"/>
          <w:szCs w:val="26"/>
          <w:rtl/>
        </w:rPr>
        <w:br/>
      </w:r>
      <w:r w:rsidR="00EA2C4E" w:rsidRPr="00F50562">
        <w:rPr>
          <w:rFonts w:hint="cs"/>
          <w:sz w:val="20"/>
          <w:szCs w:val="26"/>
          <w:rtl/>
          <w:lang w:bidi="ar-EG"/>
        </w:rPr>
        <w:t xml:space="preserve">الهاتف: </w:t>
      </w:r>
      <w:r w:rsidRPr="00F50562">
        <w:rPr>
          <w:sz w:val="20"/>
          <w:szCs w:val="26"/>
        </w:rPr>
        <w:t>(+38044) 281-92-10</w:t>
      </w:r>
      <w:r w:rsidR="000C0FF8" w:rsidRPr="00F50562">
        <w:rPr>
          <w:rFonts w:hint="cs"/>
          <w:sz w:val="20"/>
          <w:szCs w:val="26"/>
          <w:rtl/>
          <w:lang w:bidi="ar-EG"/>
        </w:rPr>
        <w:t>،</w:t>
      </w:r>
      <w:r w:rsidR="006D7503" w:rsidRPr="00F50562">
        <w:rPr>
          <w:sz w:val="20"/>
          <w:szCs w:val="26"/>
          <w:rtl/>
        </w:rPr>
        <w:br/>
      </w:r>
      <w:r w:rsidR="00EA2C4E" w:rsidRPr="00F50562">
        <w:rPr>
          <w:rFonts w:hint="cs"/>
          <w:sz w:val="20"/>
          <w:szCs w:val="26"/>
          <w:rtl/>
          <w:lang w:bidi="ar-EG"/>
        </w:rPr>
        <w:t xml:space="preserve">الفاكس: </w:t>
      </w:r>
      <w:r w:rsidRPr="00F50562">
        <w:rPr>
          <w:sz w:val="20"/>
          <w:szCs w:val="26"/>
        </w:rPr>
        <w:t>(+38044) 281-94-83</w:t>
      </w:r>
      <w:r w:rsidR="000C0FF8" w:rsidRPr="00F50562">
        <w:rPr>
          <w:rFonts w:hint="cs"/>
          <w:sz w:val="20"/>
          <w:szCs w:val="26"/>
          <w:rtl/>
          <w:lang w:bidi="ar-EG"/>
        </w:rPr>
        <w:t>،</w:t>
      </w:r>
      <w:r w:rsidR="007F1707" w:rsidRPr="00F50562">
        <w:rPr>
          <w:sz w:val="20"/>
          <w:szCs w:val="26"/>
          <w:rtl/>
          <w:lang w:bidi="ar-EG"/>
        </w:rPr>
        <w:br/>
      </w:r>
      <w:r w:rsidRPr="00F50562">
        <w:rPr>
          <w:rFonts w:hint="cs"/>
          <w:sz w:val="20"/>
          <w:szCs w:val="26"/>
          <w:rtl/>
          <w:lang w:bidi="ar-EG"/>
        </w:rPr>
        <w:t xml:space="preserve">البريد الإلكتروني: </w:t>
      </w:r>
      <w:hyperlink r:id="rId9" w:history="1">
        <w:r w:rsidR="0022550E" w:rsidRPr="00F50562">
          <w:rPr>
            <w:rStyle w:val="Hyperlink"/>
            <w:sz w:val="20"/>
            <w:szCs w:val="26"/>
          </w:rPr>
          <w:t>info@dsszzi.gov.ua</w:t>
        </w:r>
      </w:hyperlink>
    </w:p>
    <w:p w:rsidR="0022550E" w:rsidRPr="00A93B2B" w:rsidRDefault="0022550E" w:rsidP="00AC1396">
      <w:pPr>
        <w:spacing w:before="360"/>
        <w:ind w:right="6237"/>
        <w:jc w:val="center"/>
        <w:rPr>
          <w:sz w:val="20"/>
          <w:szCs w:val="26"/>
          <w:rtl/>
          <w:lang w:bidi="ar-EG"/>
        </w:rPr>
      </w:pPr>
      <w:r>
        <w:rPr>
          <w:sz w:val="20"/>
        </w:rPr>
        <w:t>12</w:t>
      </w:r>
      <w:r>
        <w:rPr>
          <w:rFonts w:hint="cs"/>
          <w:sz w:val="20"/>
          <w:rtl/>
          <w:lang w:bidi="ar-EG"/>
        </w:rPr>
        <w:t xml:space="preserve"> يناير </w:t>
      </w:r>
      <w:r>
        <w:rPr>
          <w:sz w:val="20"/>
          <w:lang w:bidi="ar-EG"/>
        </w:rPr>
        <w:t>2018</w:t>
      </w:r>
      <w:r>
        <w:rPr>
          <w:rFonts w:hint="cs"/>
          <w:sz w:val="20"/>
          <w:szCs w:val="26"/>
          <w:rtl/>
          <w:lang w:bidi="ar-EG"/>
        </w:rPr>
        <w:t xml:space="preserve"> </w:t>
      </w:r>
      <w:r>
        <w:rPr>
          <w:sz w:val="20"/>
          <w:szCs w:val="26"/>
          <w:rtl/>
          <w:lang w:bidi="ar-EG"/>
        </w:rPr>
        <w:t>–</w:t>
      </w:r>
      <w:r>
        <w:rPr>
          <w:rFonts w:hint="cs"/>
          <w:sz w:val="20"/>
          <w:szCs w:val="26"/>
          <w:rtl/>
          <w:lang w:bidi="ar-EG"/>
        </w:rPr>
        <w:t xml:space="preserve"> الرقم </w:t>
      </w:r>
      <w:r>
        <w:t>01/04/01-187</w:t>
      </w:r>
    </w:p>
    <w:p w:rsidR="00C51C7F" w:rsidRDefault="0022550E" w:rsidP="00DD3AF0">
      <w:pPr>
        <w:spacing w:before="480" w:line="320" w:lineRule="exact"/>
        <w:jc w:val="left"/>
        <w:rPr>
          <w:rtl/>
          <w:lang w:bidi="ar-EG"/>
        </w:rPr>
      </w:pPr>
      <w:r>
        <w:rPr>
          <w:rFonts w:hint="cs"/>
          <w:rtl/>
          <w:lang w:bidi="ar-EG"/>
        </w:rPr>
        <w:t>السيد هولين جاو</w:t>
      </w:r>
      <w:r w:rsidR="007F1707">
        <w:rPr>
          <w:rtl/>
          <w:lang w:bidi="ar-EG"/>
        </w:rPr>
        <w:br/>
      </w:r>
      <w:r>
        <w:rPr>
          <w:rFonts w:hint="cs"/>
          <w:rtl/>
          <w:lang w:bidi="ar-EG"/>
        </w:rPr>
        <w:t>الأمين العام</w:t>
      </w:r>
      <w:r w:rsidR="007F1707">
        <w:rPr>
          <w:rtl/>
          <w:lang w:bidi="ar-EG"/>
        </w:rPr>
        <w:br/>
      </w:r>
      <w:r>
        <w:rPr>
          <w:rFonts w:hint="cs"/>
          <w:rtl/>
          <w:lang w:bidi="ar-EG"/>
        </w:rPr>
        <w:t>الاتحاد الدولي للاتصالات</w:t>
      </w:r>
    </w:p>
    <w:p w:rsidR="00EA2C4E" w:rsidRDefault="0022550E" w:rsidP="00C51C7F">
      <w:pPr>
        <w:spacing w:before="360" w:line="320" w:lineRule="exact"/>
        <w:jc w:val="left"/>
        <w:rPr>
          <w:rtl/>
          <w:lang w:bidi="ar-EG"/>
        </w:rPr>
      </w:pPr>
      <w:r>
        <w:t>Place des Nations</w:t>
      </w:r>
      <w:r>
        <w:br/>
        <w:t>1211 Genève 20 Switzerland</w:t>
      </w:r>
      <w:r w:rsidR="007F1707">
        <w:rPr>
          <w:rtl/>
        </w:rPr>
        <w:br/>
      </w:r>
      <w:r>
        <w:rPr>
          <w:rFonts w:hint="cs"/>
          <w:rtl/>
          <w:lang w:bidi="ar-EG"/>
        </w:rPr>
        <w:t xml:space="preserve">البريد الإلكتروني: </w:t>
      </w:r>
      <w:hyperlink r:id="rId10" w:history="1">
        <w:r w:rsidRPr="00E427B0">
          <w:rPr>
            <w:rStyle w:val="Hyperlink"/>
          </w:rPr>
          <w:t>ppelections@itu.int</w:t>
        </w:r>
      </w:hyperlink>
    </w:p>
    <w:p w:rsidR="00D043DB" w:rsidRDefault="00D043DB" w:rsidP="00DD3AF0">
      <w:pPr>
        <w:spacing w:before="600"/>
        <w:rPr>
          <w:rtl/>
          <w:lang w:bidi="ar-EG"/>
        </w:rPr>
      </w:pPr>
      <w:r>
        <w:rPr>
          <w:rFonts w:hint="cs"/>
          <w:rtl/>
          <w:lang w:bidi="ar-EG"/>
        </w:rPr>
        <w:t>معالي الأمين العام،</w:t>
      </w:r>
    </w:p>
    <w:p w:rsidR="00D043DB" w:rsidRDefault="00D043DB" w:rsidP="00EA2C4E">
      <w:pPr>
        <w:rPr>
          <w:rtl/>
          <w:lang w:bidi="ar-EG"/>
        </w:rPr>
      </w:pPr>
      <w:r>
        <w:rPr>
          <w:rFonts w:hint="cs"/>
          <w:rtl/>
          <w:lang w:bidi="ar-EG"/>
        </w:rPr>
        <w:t>تحية طيبة وبعد،</w:t>
      </w:r>
    </w:p>
    <w:p w:rsidR="0080580E" w:rsidRDefault="0080580E" w:rsidP="0046045E">
      <w:pPr>
        <w:rPr>
          <w:rtl/>
          <w:lang w:bidi="ar-EG"/>
        </w:rPr>
      </w:pPr>
      <w:r>
        <w:rPr>
          <w:rFonts w:hint="cs"/>
          <w:rtl/>
          <w:lang w:bidi="ar-EG"/>
        </w:rPr>
        <w:t xml:space="preserve">رداً على رسالتكم المعممة </w:t>
      </w:r>
      <w:r>
        <w:t>CL-17/42</w:t>
      </w:r>
      <w:r>
        <w:rPr>
          <w:rFonts w:hint="cs"/>
          <w:rtl/>
          <w:lang w:bidi="ar-EG"/>
        </w:rPr>
        <w:t xml:space="preserve"> المؤرخة </w:t>
      </w:r>
      <w:r>
        <w:rPr>
          <w:lang w:bidi="ar-EG"/>
        </w:rPr>
        <w:t>23</w:t>
      </w:r>
      <w:r>
        <w:rPr>
          <w:rFonts w:hint="cs"/>
          <w:rtl/>
          <w:lang w:bidi="ar-EG"/>
        </w:rPr>
        <w:t xml:space="preserve"> أكتوبر </w:t>
      </w:r>
      <w:r>
        <w:rPr>
          <w:lang w:bidi="ar-EG"/>
        </w:rPr>
        <w:t>2017</w:t>
      </w:r>
      <w:r>
        <w:rPr>
          <w:rFonts w:hint="cs"/>
          <w:rtl/>
          <w:lang w:bidi="ar-EG"/>
        </w:rPr>
        <w:t>، أتشرف</w:t>
      </w:r>
      <w:r w:rsidRPr="00EA2C4E">
        <w:rPr>
          <w:rFonts w:hint="cs"/>
          <w:rtl/>
          <w:lang w:bidi="ar-EG"/>
        </w:rPr>
        <w:t xml:space="preserve"> بإعلامكم</w:t>
      </w:r>
      <w:r>
        <w:rPr>
          <w:rFonts w:hint="cs"/>
          <w:rtl/>
          <w:lang w:bidi="ar-EG"/>
        </w:rPr>
        <w:t xml:space="preserve"> رسمياً</w:t>
      </w:r>
      <w:r w:rsidRPr="00EA2C4E">
        <w:rPr>
          <w:rFonts w:hint="cs"/>
          <w:rtl/>
          <w:lang w:bidi="ar-EG"/>
        </w:rPr>
        <w:t xml:space="preserve"> ب</w:t>
      </w:r>
      <w:r w:rsidR="00503D8B">
        <w:rPr>
          <w:rtl/>
          <w:lang w:bidi="ar-EG"/>
        </w:rPr>
        <w:t xml:space="preserve">أن </w:t>
      </w:r>
      <w:r w:rsidR="00503D8B">
        <w:rPr>
          <w:rFonts w:hint="cs"/>
          <w:rtl/>
          <w:lang w:bidi="ar-EG"/>
        </w:rPr>
        <w:t>إدارة</w:t>
      </w:r>
      <w:r w:rsidRPr="00EA2C4E">
        <w:rPr>
          <w:rtl/>
          <w:lang w:bidi="ar-EG"/>
        </w:rPr>
        <w:t xml:space="preserve"> </w:t>
      </w:r>
      <w:r w:rsidRPr="00EA2C4E">
        <w:rPr>
          <w:rFonts w:hint="cs"/>
          <w:rtl/>
          <w:lang w:bidi="ar-EG"/>
        </w:rPr>
        <w:t>أوكرانيا</w:t>
      </w:r>
      <w:r w:rsidRPr="00EA2C4E">
        <w:rPr>
          <w:rtl/>
          <w:lang w:bidi="ar-EG"/>
        </w:rPr>
        <w:t xml:space="preserve"> </w:t>
      </w:r>
      <w:r>
        <w:rPr>
          <w:rFonts w:hint="cs"/>
          <w:rtl/>
          <w:lang w:bidi="ar-EG"/>
        </w:rPr>
        <w:t>تقدم ترشيح</w:t>
      </w:r>
      <w:r w:rsidRPr="00EA2C4E">
        <w:rPr>
          <w:rFonts w:hint="cs"/>
          <w:rtl/>
          <w:lang w:bidi="ar-EG"/>
        </w:rPr>
        <w:t xml:space="preserve"> الدكتور</w:t>
      </w:r>
      <w:r w:rsidR="00503D8B">
        <w:rPr>
          <w:rFonts w:hint="eastAsia"/>
          <w:rtl/>
          <w:lang w:bidi="ar-EG"/>
        </w:rPr>
        <w:t> </w:t>
      </w:r>
      <w:r w:rsidRPr="00EA2C4E">
        <w:rPr>
          <w:rFonts w:hint="cs"/>
          <w:rtl/>
          <w:lang w:bidi="ar-EG"/>
        </w:rPr>
        <w:t xml:space="preserve">يفجين خيروف لإعادة انتخابه </w:t>
      </w:r>
      <w:r w:rsidR="00805A66">
        <w:rPr>
          <w:rFonts w:hint="cs"/>
          <w:rtl/>
          <w:lang w:bidi="ar-EG"/>
        </w:rPr>
        <w:t>لمنصب</w:t>
      </w:r>
      <w:r w:rsidRPr="00EA2C4E">
        <w:rPr>
          <w:rFonts w:hint="cs"/>
          <w:rtl/>
          <w:lang w:bidi="ar-EG"/>
        </w:rPr>
        <w:t xml:space="preserve"> عضو في لجنة لوائح الراديو التابعة للاتحاد </w:t>
      </w:r>
      <w:r w:rsidR="0046045E">
        <w:rPr>
          <w:rFonts w:hint="cs"/>
          <w:rtl/>
          <w:lang w:bidi="ar-EG"/>
        </w:rPr>
        <w:t>من</w:t>
      </w:r>
      <w:r>
        <w:rPr>
          <w:rFonts w:hint="cs"/>
          <w:rtl/>
          <w:lang w:bidi="ar-EG"/>
        </w:rPr>
        <w:t xml:space="preserve"> </w:t>
      </w:r>
      <w:r w:rsidRPr="00EA2C4E">
        <w:rPr>
          <w:rFonts w:hint="cs"/>
          <w:rtl/>
          <w:lang w:bidi="ar-EG"/>
        </w:rPr>
        <w:t>المنطقة جيم</w:t>
      </w:r>
      <w:r>
        <w:rPr>
          <w:rFonts w:hint="cs"/>
          <w:rtl/>
          <w:lang w:bidi="ar-EG"/>
        </w:rPr>
        <w:t xml:space="preserve"> (أوروبا الشرقية </w:t>
      </w:r>
      <w:r w:rsidRPr="00A15D5B">
        <w:rPr>
          <w:rFonts w:hint="cs"/>
          <w:rtl/>
          <w:lang w:bidi="ar-EG"/>
        </w:rPr>
        <w:t>وشمال آسيا</w:t>
      </w:r>
      <w:r>
        <w:rPr>
          <w:rFonts w:hint="cs"/>
          <w:rtl/>
          <w:lang w:bidi="ar-EG"/>
        </w:rPr>
        <w:t xml:space="preserve">) </w:t>
      </w:r>
      <w:r w:rsidRPr="00EA2C4E">
        <w:rPr>
          <w:rFonts w:hint="cs"/>
          <w:rtl/>
          <w:lang w:bidi="ar-EG"/>
        </w:rPr>
        <w:t>في الانتخابات التي ستجري خلال مؤتمر المندوبين المفوضين</w:t>
      </w:r>
      <w:r w:rsidR="00BD569C">
        <w:rPr>
          <w:rFonts w:hint="cs"/>
          <w:rtl/>
          <w:lang w:bidi="ar-EG"/>
        </w:rPr>
        <w:t xml:space="preserve"> للاتحاد</w:t>
      </w:r>
      <w:r w:rsidRPr="00EA2C4E">
        <w:rPr>
          <w:rFonts w:hint="cs"/>
          <w:rtl/>
          <w:lang w:bidi="ar-EG"/>
        </w:rPr>
        <w:t xml:space="preserve"> </w:t>
      </w:r>
      <w:r>
        <w:rPr>
          <w:rFonts w:hint="cs"/>
          <w:rtl/>
          <w:lang w:bidi="ar-EG"/>
        </w:rPr>
        <w:t>لعام</w:t>
      </w:r>
      <w:r w:rsidRPr="00EA2C4E">
        <w:rPr>
          <w:rFonts w:hint="cs"/>
          <w:rtl/>
          <w:lang w:bidi="ar-EG"/>
        </w:rPr>
        <w:t xml:space="preserve"> </w:t>
      </w:r>
      <w:r w:rsidRPr="00EA2C4E">
        <w:rPr>
          <w:lang w:bidi="ar-SY"/>
        </w:rPr>
        <w:t>2018</w:t>
      </w:r>
      <w:r>
        <w:rPr>
          <w:rFonts w:hint="cs"/>
          <w:rtl/>
          <w:lang w:bidi="ar-EG"/>
        </w:rPr>
        <w:t>.</w:t>
      </w:r>
    </w:p>
    <w:p w:rsidR="00B2686D" w:rsidRDefault="00805A66" w:rsidP="006E6496">
      <w:pPr>
        <w:rPr>
          <w:rtl/>
          <w:lang w:bidi="ar-EG"/>
        </w:rPr>
      </w:pPr>
      <w:r>
        <w:rPr>
          <w:rFonts w:hint="cs"/>
          <w:rtl/>
          <w:lang w:bidi="ar-EG"/>
        </w:rPr>
        <w:t xml:space="preserve">ويسهم </w:t>
      </w:r>
      <w:r w:rsidR="00607785">
        <w:rPr>
          <w:rFonts w:hint="cs"/>
          <w:rtl/>
          <w:lang w:bidi="ar-EG"/>
        </w:rPr>
        <w:t xml:space="preserve">الدكتور خيروف </w:t>
      </w:r>
      <w:r>
        <w:rPr>
          <w:rFonts w:hint="cs"/>
          <w:rtl/>
          <w:lang w:bidi="ar-EG"/>
        </w:rPr>
        <w:t xml:space="preserve">منذ انتخابه </w:t>
      </w:r>
      <w:r w:rsidR="00607785">
        <w:rPr>
          <w:rFonts w:hint="cs"/>
          <w:rtl/>
          <w:lang w:bidi="ar-EG"/>
        </w:rPr>
        <w:t xml:space="preserve">عضواً في لجنة لوائح الراديو في </w:t>
      </w:r>
      <w:r w:rsidR="00607785">
        <w:rPr>
          <w:lang w:bidi="ar-EG"/>
        </w:rPr>
        <w:t>2014</w:t>
      </w:r>
      <w:r w:rsidR="00607785">
        <w:rPr>
          <w:rFonts w:hint="cs"/>
          <w:rtl/>
          <w:lang w:bidi="ar-EG"/>
        </w:rPr>
        <w:t xml:space="preserve">، </w:t>
      </w:r>
      <w:r>
        <w:rPr>
          <w:rFonts w:hint="cs"/>
          <w:rtl/>
          <w:lang w:bidi="ar-EG"/>
        </w:rPr>
        <w:t>إسهاماً كبيراً</w:t>
      </w:r>
      <w:r w:rsidR="00607785">
        <w:rPr>
          <w:rFonts w:hint="cs"/>
          <w:rtl/>
          <w:lang w:bidi="ar-EG"/>
        </w:rPr>
        <w:t xml:space="preserve"> في أنشطة اللجنة لا سيما </w:t>
      </w:r>
      <w:r>
        <w:rPr>
          <w:rFonts w:hint="cs"/>
          <w:rtl/>
          <w:lang w:bidi="ar-EG"/>
        </w:rPr>
        <w:t>بشغله منصب</w:t>
      </w:r>
      <w:r w:rsidR="00607785">
        <w:rPr>
          <w:rFonts w:hint="cs"/>
          <w:rtl/>
          <w:lang w:bidi="ar-EG"/>
        </w:rPr>
        <w:t xml:space="preserve"> رئيس ونائب رئيس اللجنة في الفترة </w:t>
      </w:r>
      <w:r w:rsidR="00607785">
        <w:rPr>
          <w:lang w:bidi="ar-EG"/>
        </w:rPr>
        <w:t>2017-2016</w:t>
      </w:r>
      <w:r w:rsidR="00607785">
        <w:rPr>
          <w:rFonts w:hint="cs"/>
          <w:rtl/>
          <w:lang w:bidi="ar-EG"/>
        </w:rPr>
        <w:t xml:space="preserve">. </w:t>
      </w:r>
      <w:r w:rsidR="00031007">
        <w:rPr>
          <w:rFonts w:hint="cs"/>
          <w:rtl/>
          <w:lang w:bidi="ar-EG"/>
        </w:rPr>
        <w:t xml:space="preserve">وأخذاً بعين الاعتبار خبرته المهينة الممتازة ومؤهلاته الأكاديمية الرفيعة وخبرته العملية المثبتة على مدى </w:t>
      </w:r>
      <w:r w:rsidR="00031007">
        <w:rPr>
          <w:lang w:bidi="ar-EG"/>
        </w:rPr>
        <w:t>36</w:t>
      </w:r>
      <w:r w:rsidR="00031007">
        <w:rPr>
          <w:rFonts w:hint="cs"/>
          <w:rtl/>
          <w:lang w:bidi="ar-EG"/>
        </w:rPr>
        <w:t xml:space="preserve"> عاماً في مجال إدارة الطيف الراديوي واستخدامه على المستويات الدولية والإقليمية والوطنية، </w:t>
      </w:r>
      <w:r>
        <w:rPr>
          <w:rFonts w:hint="cs"/>
          <w:rtl/>
          <w:lang w:bidi="ar-EG"/>
        </w:rPr>
        <w:t xml:space="preserve">فإنني واثق </w:t>
      </w:r>
      <w:r w:rsidR="003F4F9D">
        <w:rPr>
          <w:rFonts w:hint="cs"/>
          <w:rtl/>
          <w:lang w:bidi="ar-EG"/>
        </w:rPr>
        <w:t>من أن الدكتور خيروف</w:t>
      </w:r>
      <w:r>
        <w:rPr>
          <w:rFonts w:hint="cs"/>
          <w:rtl/>
          <w:lang w:bidi="ar-EG"/>
        </w:rPr>
        <w:t xml:space="preserve"> سيساهم</w:t>
      </w:r>
      <w:r w:rsidR="00B2686D">
        <w:rPr>
          <w:rFonts w:hint="cs"/>
          <w:rtl/>
          <w:lang w:bidi="ar-EG"/>
        </w:rPr>
        <w:t xml:space="preserve">، إذا ما أعيد انتخابه </w:t>
      </w:r>
      <w:r w:rsidR="006E6496">
        <w:rPr>
          <w:rFonts w:hint="cs"/>
          <w:rtl/>
          <w:lang w:bidi="ar-EG"/>
        </w:rPr>
        <w:t>عضواً</w:t>
      </w:r>
      <w:r w:rsidR="00B2686D">
        <w:rPr>
          <w:rFonts w:hint="cs"/>
          <w:rtl/>
          <w:lang w:bidi="ar-EG"/>
        </w:rPr>
        <w:t xml:space="preserve"> في لجنة لوائح الراديو،</w:t>
      </w:r>
      <w:r w:rsidR="003F4F9D">
        <w:rPr>
          <w:rFonts w:hint="cs"/>
          <w:rtl/>
          <w:lang w:bidi="ar-EG"/>
        </w:rPr>
        <w:t xml:space="preserve"> </w:t>
      </w:r>
      <w:r>
        <w:rPr>
          <w:rFonts w:hint="cs"/>
          <w:rtl/>
          <w:lang w:bidi="ar-EG"/>
        </w:rPr>
        <w:t>مساهمة إيجابية</w:t>
      </w:r>
      <w:r w:rsidR="003F4F9D">
        <w:rPr>
          <w:rFonts w:hint="cs"/>
          <w:rtl/>
          <w:lang w:bidi="ar-EG"/>
        </w:rPr>
        <w:t xml:space="preserve"> في التنفيذ الناجح والفع</w:t>
      </w:r>
      <w:r w:rsidR="00503D8B">
        <w:rPr>
          <w:rFonts w:hint="cs"/>
          <w:rtl/>
          <w:lang w:bidi="ar-EG"/>
        </w:rPr>
        <w:t>ّ</w:t>
      </w:r>
      <w:r w:rsidR="003F4F9D">
        <w:rPr>
          <w:rFonts w:hint="cs"/>
          <w:rtl/>
          <w:lang w:bidi="ar-EG"/>
        </w:rPr>
        <w:t xml:space="preserve">ال لمهام اللجنة وسيعمل لتحقيق </w:t>
      </w:r>
      <w:r w:rsidR="0070067B">
        <w:rPr>
          <w:rFonts w:hint="cs"/>
          <w:rtl/>
          <w:lang w:bidi="ar-EG"/>
        </w:rPr>
        <w:t>فوائد عظيمة</w:t>
      </w:r>
      <w:r w:rsidR="003F4F9D">
        <w:rPr>
          <w:rFonts w:hint="cs"/>
          <w:rtl/>
          <w:lang w:bidi="ar-EG"/>
        </w:rPr>
        <w:t xml:space="preserve"> لجميع الدول الأعضاء في الاتحاد</w:t>
      </w:r>
      <w:r w:rsidR="00B2686D">
        <w:rPr>
          <w:rFonts w:hint="cs"/>
          <w:rtl/>
          <w:lang w:bidi="ar-EG"/>
        </w:rPr>
        <w:t>. ومرفق بالطي السيرة الذاتية للدكتور يفجين خيروف.</w:t>
      </w:r>
    </w:p>
    <w:p w:rsidR="00607785" w:rsidRDefault="00B2686D" w:rsidP="004455F5">
      <w:pPr>
        <w:rPr>
          <w:rtl/>
          <w:lang w:bidi="ar-EG"/>
        </w:rPr>
      </w:pPr>
      <w:r>
        <w:rPr>
          <w:rFonts w:hint="cs"/>
          <w:rtl/>
          <w:lang w:bidi="ar-EG"/>
        </w:rPr>
        <w:t xml:space="preserve">وتفضلوا، </w:t>
      </w:r>
      <w:r w:rsidR="0046045E">
        <w:rPr>
          <w:rFonts w:hint="cs"/>
          <w:rtl/>
          <w:lang w:bidi="ar-EG"/>
        </w:rPr>
        <w:t>صاحب</w:t>
      </w:r>
      <w:r>
        <w:rPr>
          <w:rFonts w:hint="cs"/>
          <w:rtl/>
          <w:lang w:bidi="ar-EG"/>
        </w:rPr>
        <w:t xml:space="preserve"> المعالي، بقبول </w:t>
      </w:r>
      <w:r w:rsidRPr="00EA2C4E">
        <w:rPr>
          <w:rtl/>
          <w:lang w:bidi="ar-EG"/>
        </w:rPr>
        <w:t xml:space="preserve">أسمى </w:t>
      </w:r>
      <w:r w:rsidR="004455F5">
        <w:rPr>
          <w:rFonts w:hint="cs"/>
          <w:rtl/>
          <w:lang w:bidi="ar-EG"/>
        </w:rPr>
        <w:t>آيات</w:t>
      </w:r>
      <w:r w:rsidRPr="00EA2C4E">
        <w:rPr>
          <w:rtl/>
          <w:lang w:bidi="ar-EG"/>
        </w:rPr>
        <w:t xml:space="preserve"> التقدير والاحترام</w:t>
      </w:r>
      <w:r>
        <w:rPr>
          <w:rFonts w:hint="cs"/>
          <w:rtl/>
          <w:lang w:bidi="ar-EG"/>
        </w:rPr>
        <w:t>.</w:t>
      </w:r>
    </w:p>
    <w:p w:rsidR="003D40C7" w:rsidRDefault="003D40C7" w:rsidP="00E94E0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left" w:pos="4252"/>
        </w:tabs>
        <w:spacing w:before="720"/>
        <w:rPr>
          <w:rtl/>
          <w:lang w:bidi="ar-EG"/>
        </w:rPr>
      </w:pPr>
      <w:r>
        <w:rPr>
          <w:rFonts w:hint="cs"/>
          <w:rtl/>
          <w:lang w:bidi="ar-EG"/>
        </w:rPr>
        <w:t>الرئيس</w:t>
      </w:r>
      <w:r w:rsidR="00C51C7F">
        <w:rPr>
          <w:rtl/>
          <w:lang w:bidi="ar-EG"/>
        </w:rPr>
        <w:tab/>
      </w:r>
      <w:r w:rsidR="00C51C7F" w:rsidRPr="00C51C7F">
        <w:rPr>
          <w:rFonts w:hint="cs"/>
          <w:i/>
          <w:iCs/>
          <w:rtl/>
          <w:lang w:bidi="ar-EG"/>
        </w:rPr>
        <w:t>(توقيع)</w:t>
      </w:r>
      <w:r w:rsidR="00C51C7F">
        <w:rPr>
          <w:rtl/>
          <w:lang w:bidi="ar-EG"/>
        </w:rPr>
        <w:tab/>
      </w:r>
      <w:r w:rsidR="00C51C7F">
        <w:rPr>
          <w:rFonts w:hint="cs"/>
          <w:rtl/>
          <w:lang w:bidi="ar-EG"/>
        </w:rPr>
        <w:t>ليونيد يفدوشينكو</w:t>
      </w:r>
    </w:p>
    <w:p w:rsidR="003D40C7" w:rsidRDefault="003D40C7" w:rsidP="00C51C7F">
      <w:pPr>
        <w:spacing w:before="720"/>
        <w:rPr>
          <w:rtl/>
          <w:lang w:bidi="ar-EG"/>
        </w:rPr>
      </w:pPr>
      <w:r>
        <w:rPr>
          <w:rFonts w:hint="cs"/>
          <w:rtl/>
          <w:lang w:bidi="ar-EG"/>
        </w:rPr>
        <w:t>المرفق: السيرة الذاتية للدكتور يفجين خيروف</w:t>
      </w:r>
    </w:p>
    <w:p w:rsidR="000D5FB0" w:rsidRPr="00031007" w:rsidRDefault="000D5FB0" w:rsidP="00B2686D">
      <w:pPr>
        <w:rPr>
          <w:rtl/>
          <w:lang w:bidi="ar-EG"/>
        </w:rPr>
      </w:pPr>
    </w:p>
    <w:p w:rsidR="00EA2C4E" w:rsidRDefault="00EA2C4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lang w:bidi="ar-SY"/>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2"/>
        <w:gridCol w:w="2977"/>
      </w:tblGrid>
      <w:tr w:rsidR="00E95205" w:rsidTr="00E95205">
        <w:tc>
          <w:tcPr>
            <w:tcW w:w="6652" w:type="dxa"/>
            <w:vAlign w:val="center"/>
          </w:tcPr>
          <w:p w:rsidR="00E95205" w:rsidRPr="00E95205" w:rsidRDefault="00E95205" w:rsidP="00E95205">
            <w:pPr>
              <w:jc w:val="left"/>
              <w:rPr>
                <w:b/>
                <w:bCs/>
                <w:sz w:val="26"/>
                <w:szCs w:val="36"/>
                <w:rtl/>
                <w:lang w:bidi="ar-SY"/>
              </w:rPr>
            </w:pPr>
            <w:r w:rsidRPr="00E95205">
              <w:rPr>
                <w:rFonts w:hint="cs"/>
                <w:b/>
                <w:bCs/>
                <w:sz w:val="26"/>
                <w:szCs w:val="36"/>
                <w:rtl/>
              </w:rPr>
              <w:t xml:space="preserve">مؤتمر المندوبين المفوضين </w:t>
            </w:r>
            <w:r w:rsidRPr="00E95205">
              <w:rPr>
                <w:rFonts w:hint="cs"/>
                <w:b/>
                <w:bCs/>
                <w:sz w:val="26"/>
                <w:szCs w:val="36"/>
                <w:rtl/>
                <w:lang w:bidi="ar-SY"/>
              </w:rPr>
              <w:t>للاتحاد الدولي للاتصالات</w:t>
            </w:r>
          </w:p>
          <w:p w:rsidR="00E95205" w:rsidRDefault="00E95205" w:rsidP="00805A66">
            <w:pPr>
              <w:jc w:val="left"/>
              <w:rPr>
                <w:rtl/>
                <w:lang w:bidi="ar-SY"/>
              </w:rPr>
            </w:pPr>
            <w:r w:rsidRPr="00EA2C4E">
              <w:rPr>
                <w:rFonts w:hint="cs"/>
                <w:rtl/>
              </w:rPr>
              <w:t xml:space="preserve">دبي، الإمارات العربية المتحدة، </w:t>
            </w:r>
            <w:r w:rsidRPr="00EA2C4E">
              <w:rPr>
                <w:lang w:bidi="ar-SY"/>
              </w:rPr>
              <w:t>29</w:t>
            </w:r>
            <w:r w:rsidRPr="00EA2C4E">
              <w:rPr>
                <w:rFonts w:hint="cs"/>
                <w:rtl/>
                <w:lang w:bidi="ar-SY"/>
              </w:rPr>
              <w:t xml:space="preserve"> أكتوبر</w:t>
            </w:r>
            <w:r w:rsidRPr="00EA2C4E">
              <w:rPr>
                <w:rFonts w:hint="eastAsia"/>
                <w:rtl/>
                <w:lang w:bidi="ar-SY"/>
              </w:rPr>
              <w:t> </w:t>
            </w:r>
            <w:r w:rsidRPr="00EA2C4E">
              <w:rPr>
                <w:rFonts w:hint="cs"/>
                <w:rtl/>
                <w:lang w:bidi="ar-SY"/>
              </w:rPr>
              <w:noBreakHyphen/>
              <w:t> </w:t>
            </w:r>
            <w:r w:rsidRPr="00EA2C4E">
              <w:rPr>
                <w:lang w:bidi="ar-SY"/>
              </w:rPr>
              <w:t>16</w:t>
            </w:r>
            <w:r w:rsidRPr="00EA2C4E">
              <w:rPr>
                <w:rFonts w:hint="cs"/>
                <w:rtl/>
                <w:lang w:bidi="ar-SY"/>
              </w:rPr>
              <w:t xml:space="preserve"> نوفمبر </w:t>
            </w:r>
            <w:r w:rsidR="00805A66">
              <w:rPr>
                <w:lang w:bidi="ar-SY"/>
              </w:rPr>
              <w:t>2018</w:t>
            </w:r>
          </w:p>
          <w:p w:rsidR="00E95205" w:rsidRPr="00E95205" w:rsidRDefault="00E95205" w:rsidP="00E95205">
            <w:pPr>
              <w:overflowPunct/>
              <w:autoSpaceDE/>
              <w:autoSpaceDN/>
              <w:adjustRightInd/>
              <w:jc w:val="left"/>
              <w:textAlignment w:val="auto"/>
              <w:rPr>
                <w:b/>
                <w:bCs/>
                <w:sz w:val="26"/>
                <w:szCs w:val="36"/>
                <w:rtl/>
              </w:rPr>
            </w:pPr>
            <w:r w:rsidRPr="00E95205">
              <w:rPr>
                <w:rFonts w:hint="cs"/>
                <w:b/>
                <w:bCs/>
                <w:sz w:val="26"/>
                <w:szCs w:val="36"/>
                <w:rtl/>
              </w:rPr>
              <w:t>السيرة الذاتية</w:t>
            </w:r>
          </w:p>
          <w:p w:rsidR="00E95205" w:rsidRPr="00E95205" w:rsidRDefault="00E95205" w:rsidP="00E95205">
            <w:pPr>
              <w:overflowPunct/>
              <w:autoSpaceDE/>
              <w:autoSpaceDN/>
              <w:adjustRightInd/>
              <w:jc w:val="left"/>
              <w:textAlignment w:val="auto"/>
              <w:rPr>
                <w:b/>
                <w:bCs/>
                <w:sz w:val="26"/>
                <w:szCs w:val="36"/>
                <w:rtl/>
                <w:lang w:bidi="ar-EG"/>
              </w:rPr>
            </w:pPr>
            <w:r w:rsidRPr="00E95205">
              <w:rPr>
                <w:rFonts w:hint="cs"/>
                <w:b/>
                <w:bCs/>
                <w:sz w:val="26"/>
                <w:szCs w:val="36"/>
                <w:rtl/>
                <w:lang w:bidi="ar-EG"/>
              </w:rPr>
              <w:t>الدكتور يفجين خيروف</w:t>
            </w:r>
          </w:p>
          <w:p w:rsidR="00E95205" w:rsidRDefault="00E95205" w:rsidP="00E95205">
            <w:pPr>
              <w:jc w:val="left"/>
              <w:rPr>
                <w:rtl/>
              </w:rPr>
            </w:pPr>
            <w:r w:rsidRPr="00E95205">
              <w:rPr>
                <w:rFonts w:hint="cs"/>
                <w:b/>
                <w:bCs/>
                <w:sz w:val="22"/>
                <w:szCs w:val="32"/>
                <w:rtl/>
              </w:rPr>
              <w:t>مرشح أوكرانيا لمنصب عضو في لجنة لوائح الراديو (المنطقة جيم)</w:t>
            </w:r>
          </w:p>
          <w:p w:rsidR="000D5FB0" w:rsidRPr="002B6D39" w:rsidRDefault="000D5FB0" w:rsidP="00C0183E">
            <w:pPr>
              <w:spacing w:before="240"/>
              <w:jc w:val="left"/>
              <w:rPr>
                <w:b/>
                <w:bCs/>
                <w:sz w:val="28"/>
                <w:szCs w:val="28"/>
                <w:rtl/>
              </w:rPr>
            </w:pPr>
            <w:r w:rsidRPr="002B6D39">
              <w:rPr>
                <w:rFonts w:hint="cs"/>
                <w:b/>
                <w:bCs/>
                <w:sz w:val="28"/>
                <w:szCs w:val="28"/>
                <w:rtl/>
              </w:rPr>
              <w:t>إعادة الانتخاب</w:t>
            </w:r>
          </w:p>
        </w:tc>
        <w:tc>
          <w:tcPr>
            <w:tcW w:w="2977" w:type="dxa"/>
            <w:vAlign w:val="center"/>
          </w:tcPr>
          <w:p w:rsidR="00E95205" w:rsidRDefault="00E95205" w:rsidP="00E95205">
            <w:pPr>
              <w:jc w:val="center"/>
              <w:rPr>
                <w:rtl/>
              </w:rPr>
            </w:pPr>
            <w:r w:rsidRPr="009C4894">
              <w:rPr>
                <w:b/>
                <w:bCs/>
                <w:noProof/>
                <w:sz w:val="28"/>
                <w:szCs w:val="28"/>
              </w:rPr>
              <w:drawing>
                <wp:inline distT="0" distB="0" distL="0" distR="0">
                  <wp:extent cx="1706880" cy="1981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880" cy="1981200"/>
                          </a:xfrm>
                          <a:prstGeom prst="rect">
                            <a:avLst/>
                          </a:prstGeom>
                          <a:noFill/>
                          <a:ln>
                            <a:noFill/>
                          </a:ln>
                        </pic:spPr>
                      </pic:pic>
                    </a:graphicData>
                  </a:graphic>
                </wp:inline>
              </w:drawing>
            </w:r>
          </w:p>
        </w:tc>
      </w:tr>
    </w:tbl>
    <w:p w:rsidR="00EA2C4E" w:rsidRPr="00676C99" w:rsidRDefault="00805A66" w:rsidP="00205AB1">
      <w:pPr>
        <w:pStyle w:val="Headingb0"/>
        <w:pBdr>
          <w:bottom w:val="single" w:sz="4" w:space="1" w:color="auto"/>
        </w:pBdr>
        <w:spacing w:before="480" w:after="120"/>
        <w:rPr>
          <w:rtl/>
          <w:lang w:bidi="ar-SY"/>
        </w:rPr>
      </w:pPr>
      <w:r>
        <w:rPr>
          <w:rFonts w:hint="cs"/>
          <w:rtl/>
        </w:rPr>
        <w:t>ال</w:t>
      </w:r>
      <w:r w:rsidR="00EA2C4E" w:rsidRPr="00676C99">
        <w:rPr>
          <w:rFonts w:hint="cs"/>
          <w:rtl/>
          <w:lang w:bidi="ar-SY"/>
        </w:rPr>
        <w:t xml:space="preserve">معلومات </w:t>
      </w:r>
      <w:r>
        <w:rPr>
          <w:rFonts w:hint="cs"/>
          <w:rtl/>
          <w:lang w:bidi="ar-SY"/>
        </w:rPr>
        <w:t>ال</w:t>
      </w:r>
      <w:r w:rsidR="00EA2C4E" w:rsidRPr="00676C99">
        <w:rPr>
          <w:rFonts w:hint="cs"/>
          <w:rtl/>
          <w:lang w:bidi="ar-SY"/>
        </w:rPr>
        <w:t>شخصية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797"/>
      </w:tblGrid>
      <w:tr w:rsidR="00EA2C4E" w:rsidRPr="00DA2504" w:rsidTr="0082018D">
        <w:trPr>
          <w:jc w:val="center"/>
        </w:trPr>
        <w:tc>
          <w:tcPr>
            <w:tcW w:w="1842" w:type="dxa"/>
          </w:tcPr>
          <w:p w:rsidR="00EA2C4E" w:rsidRPr="00DA2504" w:rsidRDefault="00EA2C4E" w:rsidP="004C1478">
            <w:pPr>
              <w:spacing w:before="60" w:after="60" w:line="320" w:lineRule="exact"/>
              <w:rPr>
                <w:b/>
                <w:bCs/>
                <w:position w:val="2"/>
                <w:sz w:val="22"/>
                <w:rtl/>
                <w:lang w:bidi="ar-SY"/>
              </w:rPr>
            </w:pPr>
            <w:r w:rsidRPr="00DA2504">
              <w:rPr>
                <w:rFonts w:hint="cs"/>
                <w:b/>
                <w:bCs/>
                <w:position w:val="2"/>
                <w:sz w:val="22"/>
                <w:rtl/>
                <w:lang w:bidi="ar-SY"/>
              </w:rPr>
              <w:t>الاسم:</w:t>
            </w:r>
          </w:p>
        </w:tc>
        <w:tc>
          <w:tcPr>
            <w:tcW w:w="7797" w:type="dxa"/>
          </w:tcPr>
          <w:p w:rsidR="00EA2C4E" w:rsidRPr="00DA2504" w:rsidRDefault="00EA2C4E" w:rsidP="004C1478">
            <w:pPr>
              <w:spacing w:before="60" w:after="60" w:line="320" w:lineRule="exact"/>
              <w:rPr>
                <w:position w:val="2"/>
                <w:sz w:val="22"/>
                <w:rtl/>
                <w:lang w:bidi="ar-SY"/>
              </w:rPr>
            </w:pPr>
            <w:r w:rsidRPr="00DA2504">
              <w:rPr>
                <w:rFonts w:hint="eastAsia"/>
                <w:position w:val="2"/>
                <w:sz w:val="22"/>
                <w:rtl/>
                <w:lang w:bidi="ar-SY"/>
              </w:rPr>
              <w:t>يفجين</w:t>
            </w:r>
            <w:r w:rsidRPr="00DA2504">
              <w:rPr>
                <w:position w:val="2"/>
                <w:sz w:val="22"/>
                <w:rtl/>
                <w:lang w:bidi="ar-SY"/>
              </w:rPr>
              <w:t xml:space="preserve"> </w:t>
            </w:r>
            <w:r w:rsidRPr="00DA2504">
              <w:rPr>
                <w:rFonts w:hint="eastAsia"/>
                <w:position w:val="2"/>
                <w:sz w:val="22"/>
                <w:rtl/>
                <w:lang w:bidi="ar-SY"/>
              </w:rPr>
              <w:t>خيروف</w:t>
            </w:r>
          </w:p>
        </w:tc>
      </w:tr>
      <w:tr w:rsidR="00EA2C4E" w:rsidRPr="00DA2504" w:rsidTr="0082018D">
        <w:trPr>
          <w:jc w:val="center"/>
        </w:trPr>
        <w:tc>
          <w:tcPr>
            <w:tcW w:w="1842" w:type="dxa"/>
          </w:tcPr>
          <w:p w:rsidR="00EA2C4E" w:rsidRPr="00DA2504" w:rsidRDefault="00EA2C4E" w:rsidP="004C1478">
            <w:pPr>
              <w:spacing w:before="60" w:after="60" w:line="320" w:lineRule="exact"/>
              <w:rPr>
                <w:b/>
                <w:bCs/>
                <w:position w:val="2"/>
                <w:sz w:val="22"/>
                <w:rtl/>
                <w:lang w:bidi="ar-SY"/>
              </w:rPr>
            </w:pPr>
            <w:r w:rsidRPr="00DA2504">
              <w:rPr>
                <w:rFonts w:hint="cs"/>
                <w:b/>
                <w:bCs/>
                <w:position w:val="2"/>
                <w:sz w:val="22"/>
                <w:rtl/>
                <w:lang w:bidi="ar-SY"/>
              </w:rPr>
              <w:t>تاريخ الميلاد:</w:t>
            </w:r>
          </w:p>
        </w:tc>
        <w:tc>
          <w:tcPr>
            <w:tcW w:w="7797" w:type="dxa"/>
          </w:tcPr>
          <w:p w:rsidR="00EA2C4E" w:rsidRPr="00DA2504" w:rsidRDefault="00EA2C4E" w:rsidP="004C1478">
            <w:pPr>
              <w:spacing w:before="60" w:after="60" w:line="320" w:lineRule="exact"/>
              <w:rPr>
                <w:position w:val="2"/>
                <w:sz w:val="22"/>
                <w:rtl/>
                <w:lang w:bidi="ar-SY"/>
              </w:rPr>
            </w:pPr>
            <w:r w:rsidRPr="00DA2504">
              <w:rPr>
                <w:position w:val="2"/>
                <w:sz w:val="22"/>
              </w:rPr>
              <w:t>24</w:t>
            </w:r>
            <w:r w:rsidRPr="00DA2504">
              <w:rPr>
                <w:rFonts w:hint="cs"/>
                <w:position w:val="2"/>
                <w:sz w:val="22"/>
                <w:rtl/>
                <w:lang w:bidi="ar-SY"/>
              </w:rPr>
              <w:t xml:space="preserve"> أكتوبر </w:t>
            </w:r>
            <w:r w:rsidRPr="00DA2504">
              <w:rPr>
                <w:position w:val="2"/>
                <w:sz w:val="22"/>
              </w:rPr>
              <w:t>1959</w:t>
            </w:r>
            <w:r w:rsidRPr="00DA2504">
              <w:rPr>
                <w:rFonts w:hint="cs"/>
                <w:position w:val="2"/>
                <w:sz w:val="22"/>
                <w:rtl/>
                <w:lang w:bidi="ar-SY"/>
              </w:rPr>
              <w:t>، في ماكييفكا</w:t>
            </w:r>
            <w:r w:rsidR="0082018D" w:rsidRPr="00DA2504">
              <w:rPr>
                <w:rFonts w:hint="cs"/>
                <w:position w:val="2"/>
                <w:sz w:val="22"/>
                <w:rtl/>
                <w:lang w:bidi="ar-SY"/>
              </w:rPr>
              <w:t>،</w:t>
            </w:r>
            <w:r w:rsidRPr="00DA2504">
              <w:rPr>
                <w:rFonts w:hint="cs"/>
                <w:position w:val="2"/>
                <w:sz w:val="22"/>
                <w:rtl/>
                <w:lang w:bidi="ar-SY"/>
              </w:rPr>
              <w:t xml:space="preserve"> أوكرانيا</w:t>
            </w:r>
          </w:p>
        </w:tc>
      </w:tr>
      <w:tr w:rsidR="00EA2C4E" w:rsidRPr="00DA2504" w:rsidTr="0082018D">
        <w:trPr>
          <w:jc w:val="center"/>
        </w:trPr>
        <w:tc>
          <w:tcPr>
            <w:tcW w:w="1842" w:type="dxa"/>
          </w:tcPr>
          <w:p w:rsidR="00EA2C4E" w:rsidRPr="00DA2504" w:rsidRDefault="00EA2C4E" w:rsidP="004C1478">
            <w:pPr>
              <w:spacing w:before="60" w:after="60" w:line="320" w:lineRule="exact"/>
              <w:rPr>
                <w:b/>
                <w:bCs/>
                <w:position w:val="2"/>
                <w:sz w:val="22"/>
                <w:rtl/>
                <w:lang w:bidi="ar-SY"/>
              </w:rPr>
            </w:pPr>
            <w:r w:rsidRPr="00DA2504">
              <w:rPr>
                <w:rFonts w:hint="cs"/>
                <w:b/>
                <w:bCs/>
                <w:position w:val="2"/>
                <w:sz w:val="22"/>
                <w:rtl/>
                <w:lang w:bidi="ar-SY"/>
              </w:rPr>
              <w:t>الجنسية:</w:t>
            </w:r>
          </w:p>
        </w:tc>
        <w:tc>
          <w:tcPr>
            <w:tcW w:w="7797" w:type="dxa"/>
          </w:tcPr>
          <w:p w:rsidR="00EA2C4E" w:rsidRPr="00DA2504" w:rsidRDefault="00EA2C4E" w:rsidP="004C1478">
            <w:pPr>
              <w:spacing w:before="60" w:after="60" w:line="320" w:lineRule="exact"/>
              <w:rPr>
                <w:position w:val="2"/>
                <w:sz w:val="22"/>
                <w:rtl/>
                <w:lang w:bidi="ar-SY"/>
              </w:rPr>
            </w:pPr>
            <w:r w:rsidRPr="00DA2504">
              <w:rPr>
                <w:rFonts w:hint="cs"/>
                <w:position w:val="2"/>
                <w:sz w:val="22"/>
                <w:rtl/>
                <w:lang w:bidi="ar-SY"/>
              </w:rPr>
              <w:t>أوكراني</w:t>
            </w:r>
          </w:p>
        </w:tc>
      </w:tr>
      <w:tr w:rsidR="00EA2C4E" w:rsidRPr="00DA2504" w:rsidTr="0082018D">
        <w:trPr>
          <w:jc w:val="center"/>
        </w:trPr>
        <w:tc>
          <w:tcPr>
            <w:tcW w:w="1842" w:type="dxa"/>
          </w:tcPr>
          <w:p w:rsidR="00EA2C4E" w:rsidRPr="00DA2504" w:rsidRDefault="00EA2C4E" w:rsidP="004C1478">
            <w:pPr>
              <w:spacing w:before="60" w:after="60" w:line="320" w:lineRule="exact"/>
              <w:rPr>
                <w:b/>
                <w:bCs/>
                <w:position w:val="2"/>
                <w:sz w:val="22"/>
                <w:rtl/>
                <w:lang w:bidi="ar-SY"/>
              </w:rPr>
            </w:pPr>
            <w:r w:rsidRPr="00DA2504">
              <w:rPr>
                <w:rFonts w:hint="cs"/>
                <w:b/>
                <w:bCs/>
                <w:position w:val="2"/>
                <w:sz w:val="22"/>
                <w:rtl/>
                <w:lang w:bidi="ar-SY"/>
              </w:rPr>
              <w:t>الوضع العائلي:</w:t>
            </w:r>
          </w:p>
        </w:tc>
        <w:tc>
          <w:tcPr>
            <w:tcW w:w="7797" w:type="dxa"/>
          </w:tcPr>
          <w:p w:rsidR="00EA2C4E" w:rsidRPr="00DA2504" w:rsidRDefault="00EA2C4E" w:rsidP="004C1478">
            <w:pPr>
              <w:spacing w:before="60" w:after="60" w:line="320" w:lineRule="exact"/>
              <w:rPr>
                <w:position w:val="2"/>
                <w:sz w:val="22"/>
                <w:rtl/>
                <w:lang w:bidi="ar-SY"/>
              </w:rPr>
            </w:pPr>
            <w:r w:rsidRPr="00DA2504">
              <w:rPr>
                <w:rFonts w:hint="cs"/>
                <w:position w:val="2"/>
                <w:sz w:val="22"/>
                <w:rtl/>
                <w:lang w:bidi="ar-SY"/>
              </w:rPr>
              <w:t>متزوج</w:t>
            </w:r>
          </w:p>
        </w:tc>
      </w:tr>
      <w:tr w:rsidR="00EA2C4E" w:rsidRPr="00DA2504" w:rsidTr="0082018D">
        <w:trPr>
          <w:jc w:val="center"/>
        </w:trPr>
        <w:tc>
          <w:tcPr>
            <w:tcW w:w="1842" w:type="dxa"/>
          </w:tcPr>
          <w:p w:rsidR="00EA2C4E" w:rsidRPr="00DA2504" w:rsidRDefault="00EA2C4E" w:rsidP="004C1478">
            <w:pPr>
              <w:spacing w:before="60" w:after="60" w:line="320" w:lineRule="exact"/>
              <w:rPr>
                <w:b/>
                <w:bCs/>
                <w:position w:val="2"/>
                <w:sz w:val="22"/>
                <w:rtl/>
                <w:lang w:bidi="ar-SY"/>
              </w:rPr>
            </w:pPr>
            <w:r w:rsidRPr="00DA2504">
              <w:rPr>
                <w:rFonts w:hint="cs"/>
                <w:b/>
                <w:bCs/>
                <w:position w:val="2"/>
                <w:sz w:val="22"/>
                <w:rtl/>
                <w:lang w:bidi="ar-SY"/>
              </w:rPr>
              <w:t>اللغات:</w:t>
            </w:r>
          </w:p>
        </w:tc>
        <w:tc>
          <w:tcPr>
            <w:tcW w:w="7797" w:type="dxa"/>
          </w:tcPr>
          <w:p w:rsidR="00EA2C4E" w:rsidRPr="00DA2504" w:rsidRDefault="00EA2C4E" w:rsidP="00851718">
            <w:pPr>
              <w:spacing w:before="60" w:after="60" w:line="320" w:lineRule="exact"/>
              <w:rPr>
                <w:position w:val="2"/>
                <w:sz w:val="22"/>
                <w:rtl/>
                <w:lang w:bidi="ar-EG"/>
              </w:rPr>
            </w:pPr>
            <w:r w:rsidRPr="00DA2504">
              <w:rPr>
                <w:rFonts w:hint="cs"/>
                <w:position w:val="2"/>
                <w:sz w:val="22"/>
                <w:rtl/>
                <w:lang w:bidi="ar-SY"/>
              </w:rPr>
              <w:t>الإنكليزية والروسية والأوكرانية</w:t>
            </w:r>
            <w:r w:rsidR="00851718" w:rsidRPr="00DA2504">
              <w:rPr>
                <w:rFonts w:hint="cs"/>
                <w:position w:val="2"/>
                <w:sz w:val="22"/>
                <w:rtl/>
                <w:lang w:bidi="ar-SY"/>
              </w:rPr>
              <w:t xml:space="preserve"> والألمانية</w:t>
            </w:r>
          </w:p>
        </w:tc>
      </w:tr>
      <w:tr w:rsidR="00EA2C4E" w:rsidRPr="00DA2504" w:rsidTr="0082018D">
        <w:trPr>
          <w:jc w:val="center"/>
        </w:trPr>
        <w:tc>
          <w:tcPr>
            <w:tcW w:w="1842" w:type="dxa"/>
          </w:tcPr>
          <w:p w:rsidR="00EA2C4E" w:rsidRPr="00DA2504" w:rsidRDefault="00EA2C4E" w:rsidP="004C1478">
            <w:pPr>
              <w:spacing w:before="60" w:after="60" w:line="320" w:lineRule="exact"/>
              <w:rPr>
                <w:b/>
                <w:bCs/>
                <w:position w:val="2"/>
                <w:sz w:val="22"/>
                <w:rtl/>
                <w:lang w:bidi="ar-SY"/>
              </w:rPr>
            </w:pPr>
            <w:r w:rsidRPr="00DA2504">
              <w:rPr>
                <w:rFonts w:hint="cs"/>
                <w:b/>
                <w:bCs/>
                <w:position w:val="2"/>
                <w:sz w:val="22"/>
                <w:rtl/>
                <w:lang w:bidi="ar-SY"/>
              </w:rPr>
              <w:t>بيانات الاتصال:</w:t>
            </w:r>
          </w:p>
        </w:tc>
        <w:tc>
          <w:tcPr>
            <w:tcW w:w="7797" w:type="dxa"/>
          </w:tcPr>
          <w:p w:rsidR="00EA2C4E" w:rsidRPr="00DA2504" w:rsidRDefault="008C39CD" w:rsidP="00851718">
            <w:pPr>
              <w:spacing w:before="60" w:after="60" w:line="320" w:lineRule="exact"/>
              <w:jc w:val="left"/>
              <w:rPr>
                <w:position w:val="2"/>
                <w:sz w:val="22"/>
                <w:rtl/>
              </w:rPr>
            </w:pPr>
            <w:hyperlink r:id="rId12" w:history="1">
              <w:r w:rsidR="00EA2C4E" w:rsidRPr="00DA2504">
                <w:rPr>
                  <w:rStyle w:val="Hyperlink"/>
                  <w:position w:val="2"/>
                  <w:sz w:val="22"/>
                </w:rPr>
                <w:t>kh.ievgen@gmail.com</w:t>
              </w:r>
            </w:hyperlink>
          </w:p>
        </w:tc>
      </w:tr>
    </w:tbl>
    <w:p w:rsidR="005A1D08" w:rsidRPr="00676C99" w:rsidRDefault="005A1D08" w:rsidP="005A1D08">
      <w:pPr>
        <w:pStyle w:val="Headingb0"/>
        <w:pBdr>
          <w:bottom w:val="single" w:sz="4" w:space="1" w:color="auto"/>
        </w:pBdr>
        <w:spacing w:after="120"/>
        <w:rPr>
          <w:rtl/>
        </w:rPr>
      </w:pPr>
      <w:r w:rsidRPr="00676C99">
        <w:rPr>
          <w:rFonts w:hint="cs"/>
          <w:rtl/>
        </w:rPr>
        <w:t>الدراسة والإنجازات الأكاديمية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7951"/>
      </w:tblGrid>
      <w:tr w:rsidR="005A1D08" w:rsidRPr="00DA2504" w:rsidTr="00993497">
        <w:trPr>
          <w:jc w:val="center"/>
        </w:trPr>
        <w:tc>
          <w:tcPr>
            <w:tcW w:w="1688" w:type="dxa"/>
          </w:tcPr>
          <w:p w:rsidR="005A1D08" w:rsidRPr="00DA2504" w:rsidRDefault="005A1D08" w:rsidP="00993497">
            <w:pPr>
              <w:spacing w:before="60" w:after="60" w:line="320" w:lineRule="exact"/>
              <w:rPr>
                <w:b/>
                <w:bCs/>
                <w:position w:val="2"/>
                <w:sz w:val="22"/>
                <w:rtl/>
              </w:rPr>
            </w:pPr>
            <w:r w:rsidRPr="00DA2504">
              <w:rPr>
                <w:b/>
                <w:bCs/>
                <w:position w:val="2"/>
                <w:sz w:val="22"/>
              </w:rPr>
              <w:t>1988</w:t>
            </w:r>
          </w:p>
        </w:tc>
        <w:tc>
          <w:tcPr>
            <w:tcW w:w="7951" w:type="dxa"/>
          </w:tcPr>
          <w:p w:rsidR="005A1D08" w:rsidRPr="00DA2504" w:rsidRDefault="005A1D08" w:rsidP="00993497">
            <w:pPr>
              <w:spacing w:before="60" w:after="60" w:line="320" w:lineRule="exact"/>
              <w:rPr>
                <w:position w:val="2"/>
                <w:sz w:val="22"/>
                <w:rtl/>
              </w:rPr>
            </w:pPr>
            <w:r>
              <w:rPr>
                <w:rFonts w:hint="cs"/>
                <w:position w:val="2"/>
                <w:sz w:val="22"/>
                <w:rtl/>
              </w:rPr>
              <w:t>دكتوراه في الهندسة</w:t>
            </w:r>
          </w:p>
        </w:tc>
      </w:tr>
      <w:tr w:rsidR="005A1D08" w:rsidRPr="00DA2504" w:rsidTr="00993497">
        <w:trPr>
          <w:jc w:val="center"/>
        </w:trPr>
        <w:tc>
          <w:tcPr>
            <w:tcW w:w="1688" w:type="dxa"/>
          </w:tcPr>
          <w:p w:rsidR="005A1D08" w:rsidRPr="00DA2504" w:rsidRDefault="005A1D08" w:rsidP="00993497">
            <w:pPr>
              <w:spacing w:before="60" w:after="60" w:line="320" w:lineRule="exact"/>
              <w:rPr>
                <w:b/>
                <w:bCs/>
                <w:position w:val="2"/>
                <w:sz w:val="22"/>
                <w:rtl/>
              </w:rPr>
            </w:pPr>
            <w:r w:rsidRPr="00DA2504">
              <w:rPr>
                <w:b/>
                <w:bCs/>
                <w:position w:val="2"/>
                <w:sz w:val="22"/>
              </w:rPr>
              <w:t>1986</w:t>
            </w:r>
            <w:r w:rsidRPr="006F5C5C">
              <w:rPr>
                <w:rFonts w:hint="cs"/>
                <w:b/>
                <w:bCs/>
                <w:position w:val="2"/>
                <w:sz w:val="22"/>
                <w:szCs w:val="22"/>
                <w:rtl/>
              </w:rPr>
              <w:t>-</w:t>
            </w:r>
            <w:r w:rsidRPr="00DA2504">
              <w:rPr>
                <w:b/>
                <w:bCs/>
                <w:position w:val="2"/>
                <w:sz w:val="22"/>
              </w:rPr>
              <w:t>1989</w:t>
            </w:r>
          </w:p>
        </w:tc>
        <w:tc>
          <w:tcPr>
            <w:tcW w:w="7951" w:type="dxa"/>
          </w:tcPr>
          <w:p w:rsidR="005A1D08" w:rsidRPr="00DA2504" w:rsidRDefault="005A1D08" w:rsidP="00993497">
            <w:pPr>
              <w:spacing w:before="60" w:after="60" w:line="320" w:lineRule="exact"/>
              <w:rPr>
                <w:position w:val="2"/>
                <w:sz w:val="22"/>
                <w:rtl/>
              </w:rPr>
            </w:pPr>
            <w:r w:rsidRPr="00DA2504">
              <w:rPr>
                <w:rFonts w:hint="cs"/>
                <w:position w:val="2"/>
                <w:sz w:val="22"/>
                <w:rtl/>
              </w:rPr>
              <w:t>محاضر أكاديمي في المؤسسة التعليمية العسكرية العليا للاتصالات في ستافروبول</w:t>
            </w:r>
          </w:p>
        </w:tc>
      </w:tr>
      <w:tr w:rsidR="005A1D08" w:rsidRPr="00DA2504" w:rsidTr="00993497">
        <w:trPr>
          <w:jc w:val="center"/>
        </w:trPr>
        <w:tc>
          <w:tcPr>
            <w:tcW w:w="1688" w:type="dxa"/>
          </w:tcPr>
          <w:p w:rsidR="005A1D08" w:rsidRPr="00DA2504" w:rsidRDefault="005A1D08" w:rsidP="00993497">
            <w:pPr>
              <w:spacing w:before="60" w:after="60" w:line="320" w:lineRule="exact"/>
              <w:rPr>
                <w:b/>
                <w:bCs/>
                <w:position w:val="2"/>
                <w:sz w:val="22"/>
              </w:rPr>
            </w:pPr>
            <w:r w:rsidRPr="00DA2504">
              <w:rPr>
                <w:b/>
                <w:bCs/>
                <w:position w:val="2"/>
                <w:sz w:val="22"/>
              </w:rPr>
              <w:t>1983</w:t>
            </w:r>
            <w:r w:rsidRPr="006F5C5C">
              <w:rPr>
                <w:rFonts w:hint="cs"/>
                <w:b/>
                <w:bCs/>
                <w:position w:val="2"/>
                <w:sz w:val="22"/>
                <w:szCs w:val="22"/>
                <w:rtl/>
              </w:rPr>
              <w:t>-</w:t>
            </w:r>
            <w:r w:rsidRPr="00DA2504">
              <w:rPr>
                <w:b/>
                <w:bCs/>
                <w:position w:val="2"/>
                <w:sz w:val="22"/>
              </w:rPr>
              <w:t>1986</w:t>
            </w:r>
          </w:p>
        </w:tc>
        <w:tc>
          <w:tcPr>
            <w:tcW w:w="7951" w:type="dxa"/>
          </w:tcPr>
          <w:p w:rsidR="005A1D08" w:rsidRPr="00DA2504" w:rsidRDefault="005A1D08" w:rsidP="002F5B81">
            <w:pPr>
              <w:spacing w:before="60" w:after="60" w:line="320" w:lineRule="exact"/>
              <w:rPr>
                <w:position w:val="2"/>
                <w:sz w:val="22"/>
                <w:rtl/>
              </w:rPr>
            </w:pPr>
            <w:r w:rsidRPr="00DA2504">
              <w:rPr>
                <w:rFonts w:hint="cs"/>
                <w:position w:val="2"/>
                <w:sz w:val="22"/>
                <w:rtl/>
              </w:rPr>
              <w:t>دراسات عليا في المؤسسة التعليمية العسكرية العليا في خاركيف التي سُميت باسم م.</w:t>
            </w:r>
            <w:r w:rsidRPr="00DA2504">
              <w:rPr>
                <w:rFonts w:hint="eastAsia"/>
                <w:position w:val="2"/>
                <w:sz w:val="22"/>
                <w:rtl/>
              </w:rPr>
              <w:t> </w:t>
            </w:r>
            <w:r w:rsidRPr="00DA2504">
              <w:rPr>
                <w:rFonts w:hint="cs"/>
                <w:position w:val="2"/>
                <w:sz w:val="22"/>
                <w:rtl/>
              </w:rPr>
              <w:t>كريلوف</w:t>
            </w:r>
            <w:r w:rsidR="002F5B81">
              <w:rPr>
                <w:rFonts w:hint="eastAsia"/>
                <w:position w:val="2"/>
                <w:sz w:val="22"/>
                <w:rtl/>
              </w:rPr>
              <w:t> </w:t>
            </w:r>
            <w:r w:rsidR="0042436F" w:rsidRPr="00171819">
              <w:t>(KHMEI)</w:t>
            </w:r>
          </w:p>
        </w:tc>
      </w:tr>
      <w:tr w:rsidR="005A1D08" w:rsidRPr="00DA2504" w:rsidTr="00993497">
        <w:trPr>
          <w:jc w:val="center"/>
        </w:trPr>
        <w:tc>
          <w:tcPr>
            <w:tcW w:w="1688" w:type="dxa"/>
          </w:tcPr>
          <w:p w:rsidR="005A1D08" w:rsidRPr="00DA2504" w:rsidRDefault="005A1D08" w:rsidP="00993497">
            <w:pPr>
              <w:spacing w:before="60" w:after="60" w:line="320" w:lineRule="exact"/>
              <w:rPr>
                <w:b/>
                <w:bCs/>
                <w:position w:val="2"/>
                <w:sz w:val="22"/>
              </w:rPr>
            </w:pPr>
            <w:r w:rsidRPr="00DA2504">
              <w:rPr>
                <w:b/>
                <w:bCs/>
                <w:position w:val="2"/>
                <w:sz w:val="22"/>
              </w:rPr>
              <w:t>1976</w:t>
            </w:r>
            <w:r w:rsidRPr="006F5C5C">
              <w:rPr>
                <w:rFonts w:hint="cs"/>
                <w:b/>
                <w:bCs/>
                <w:position w:val="2"/>
                <w:sz w:val="22"/>
                <w:szCs w:val="22"/>
                <w:rtl/>
              </w:rPr>
              <w:t>-</w:t>
            </w:r>
            <w:r w:rsidRPr="00DA2504">
              <w:rPr>
                <w:b/>
                <w:bCs/>
                <w:position w:val="2"/>
                <w:sz w:val="22"/>
              </w:rPr>
              <w:t>1981</w:t>
            </w:r>
          </w:p>
        </w:tc>
        <w:tc>
          <w:tcPr>
            <w:tcW w:w="7951" w:type="dxa"/>
          </w:tcPr>
          <w:p w:rsidR="005A1D08" w:rsidRPr="0042436F" w:rsidRDefault="0042436F" w:rsidP="0042436F">
            <w:pPr>
              <w:spacing w:before="60" w:after="60" w:line="320" w:lineRule="exact"/>
              <w:rPr>
                <w:position w:val="2"/>
                <w:sz w:val="22"/>
                <w:rtl/>
                <w:lang w:bidi="ar-EG"/>
              </w:rPr>
            </w:pPr>
            <w:r>
              <w:rPr>
                <w:rFonts w:hint="cs"/>
                <w:position w:val="2"/>
                <w:sz w:val="22"/>
                <w:rtl/>
              </w:rPr>
              <w:t>دراسات في</w:t>
            </w:r>
            <w:r w:rsidR="00805A66">
              <w:rPr>
                <w:rFonts w:hint="cs"/>
                <w:position w:val="2"/>
                <w:sz w:val="22"/>
                <w:rtl/>
              </w:rPr>
              <w:t xml:space="preserve"> مجال</w:t>
            </w:r>
            <w:r>
              <w:rPr>
                <w:rFonts w:hint="cs"/>
                <w:position w:val="2"/>
                <w:sz w:val="22"/>
                <w:rtl/>
              </w:rPr>
              <w:t xml:space="preserve"> الهندسة الراديوية في </w:t>
            </w:r>
            <w:r>
              <w:rPr>
                <w:rFonts w:hint="cs"/>
                <w:position w:val="2"/>
                <w:sz w:val="22"/>
                <w:rtl/>
                <w:lang w:bidi="ar-EG"/>
              </w:rPr>
              <w:t xml:space="preserve">المؤسسة التعليمية </w:t>
            </w:r>
            <w:r w:rsidRPr="00171819">
              <w:t>KHMEI</w:t>
            </w:r>
          </w:p>
        </w:tc>
      </w:tr>
    </w:tbl>
    <w:p w:rsidR="005A1D08" w:rsidRPr="00676C99" w:rsidRDefault="005A1D08" w:rsidP="005A1D08">
      <w:pPr>
        <w:rPr>
          <w:rtl/>
        </w:rPr>
      </w:pPr>
      <w:r w:rsidRPr="00676C99">
        <w:rPr>
          <w:rFonts w:hint="cs"/>
          <w:rtl/>
        </w:rPr>
        <w:t xml:space="preserve">ألّف الدكتور </w:t>
      </w:r>
      <w:r>
        <w:rPr>
          <w:rFonts w:hint="cs"/>
          <w:rtl/>
        </w:rPr>
        <w:t>خيروف</w:t>
      </w:r>
      <w:r w:rsidRPr="00676C99">
        <w:rPr>
          <w:rFonts w:hint="cs"/>
          <w:rtl/>
        </w:rPr>
        <w:t xml:space="preserve"> وشارك</w:t>
      </w:r>
      <w:r>
        <w:rPr>
          <w:rFonts w:hint="cs"/>
          <w:rtl/>
        </w:rPr>
        <w:t xml:space="preserve"> في </w:t>
      </w:r>
      <w:r w:rsidRPr="00676C99">
        <w:rPr>
          <w:rFonts w:hint="cs"/>
          <w:rtl/>
        </w:rPr>
        <w:t xml:space="preserve">تأليف نحو </w:t>
      </w:r>
      <w:r>
        <w:t>40</w:t>
      </w:r>
      <w:r w:rsidRPr="00676C99">
        <w:rPr>
          <w:rFonts w:hint="cs"/>
          <w:rtl/>
        </w:rPr>
        <w:t xml:space="preserve"> منشورا</w:t>
      </w:r>
      <w:r>
        <w:rPr>
          <w:rFonts w:hint="cs"/>
          <w:rtl/>
        </w:rPr>
        <w:t>ً</w:t>
      </w:r>
      <w:r w:rsidRPr="00676C99">
        <w:rPr>
          <w:rFonts w:hint="cs"/>
          <w:rtl/>
        </w:rPr>
        <w:t xml:space="preserve"> أكاديميا</w:t>
      </w:r>
      <w:r>
        <w:rPr>
          <w:rFonts w:hint="cs"/>
          <w:rtl/>
        </w:rPr>
        <w:t>ً</w:t>
      </w:r>
      <w:r w:rsidRPr="00676C99">
        <w:rPr>
          <w:rFonts w:hint="cs"/>
          <w:rtl/>
        </w:rPr>
        <w:t xml:space="preserve"> وعلميا</w:t>
      </w:r>
      <w:r>
        <w:rPr>
          <w:rFonts w:hint="cs"/>
          <w:rtl/>
        </w:rPr>
        <w:t>ً في </w:t>
      </w:r>
      <w:r w:rsidRPr="00676C99">
        <w:rPr>
          <w:rFonts w:hint="cs"/>
          <w:rtl/>
        </w:rPr>
        <w:t>مختلف المواضيع التقنية</w:t>
      </w:r>
      <w:r>
        <w:rPr>
          <w:rFonts w:hint="cs"/>
          <w:rtl/>
        </w:rPr>
        <w:t xml:space="preserve"> في </w:t>
      </w:r>
      <w:r w:rsidRPr="00676C99">
        <w:rPr>
          <w:rFonts w:hint="cs"/>
          <w:rtl/>
        </w:rPr>
        <w:t>مجال الاتصالات، بما</w:t>
      </w:r>
      <w:r>
        <w:rPr>
          <w:rFonts w:hint="cs"/>
          <w:rtl/>
        </w:rPr>
        <w:t> </w:t>
      </w:r>
      <w:r>
        <w:rPr>
          <w:rFonts w:hint="eastAsia"/>
          <w:rtl/>
        </w:rPr>
        <w:t>في </w:t>
      </w:r>
      <w:r w:rsidRPr="00676C99">
        <w:rPr>
          <w:rFonts w:hint="cs"/>
          <w:rtl/>
        </w:rPr>
        <w:t xml:space="preserve">ذلك إدارة الطيف </w:t>
      </w:r>
      <w:r>
        <w:rPr>
          <w:rFonts w:hint="cs"/>
          <w:rtl/>
        </w:rPr>
        <w:t>ومراقبته</w:t>
      </w:r>
      <w:r w:rsidRPr="00676C99">
        <w:rPr>
          <w:rFonts w:hint="cs"/>
          <w:rtl/>
        </w:rPr>
        <w:t>، واستخدام الترددات، وتقنيات الأتمتة.</w:t>
      </w:r>
    </w:p>
    <w:p w:rsidR="00EA2C4E" w:rsidRPr="00676C99" w:rsidRDefault="00EA2C4E" w:rsidP="002147E4">
      <w:pPr>
        <w:pStyle w:val="Headingb0"/>
        <w:pBdr>
          <w:bottom w:val="single" w:sz="4" w:space="1" w:color="auto"/>
        </w:pBdr>
        <w:spacing w:after="120"/>
        <w:rPr>
          <w:rtl/>
          <w:lang w:bidi="ar-SY"/>
        </w:rPr>
      </w:pPr>
      <w:r w:rsidRPr="00676C99">
        <w:rPr>
          <w:rFonts w:hint="cs"/>
          <w:rtl/>
          <w:lang w:bidi="ar-SY"/>
        </w:rPr>
        <w:t>الخبرة المهنية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797"/>
      </w:tblGrid>
      <w:tr w:rsidR="00EA2C4E" w:rsidRPr="00DA2504" w:rsidTr="0082018D">
        <w:trPr>
          <w:jc w:val="center"/>
        </w:trPr>
        <w:tc>
          <w:tcPr>
            <w:tcW w:w="1842" w:type="dxa"/>
          </w:tcPr>
          <w:p w:rsidR="00EA2C4E" w:rsidRPr="00DA2504" w:rsidRDefault="00EA2C4E" w:rsidP="004C1478">
            <w:pPr>
              <w:spacing w:before="60" w:after="60" w:line="320" w:lineRule="exact"/>
              <w:rPr>
                <w:b/>
                <w:bCs/>
                <w:position w:val="2"/>
                <w:sz w:val="22"/>
                <w:rtl/>
                <w:lang w:bidi="ar-SY"/>
              </w:rPr>
            </w:pPr>
            <w:r w:rsidRPr="00DA2504">
              <w:rPr>
                <w:b/>
                <w:bCs/>
                <w:position w:val="2"/>
                <w:sz w:val="22"/>
              </w:rPr>
              <w:t>2015</w:t>
            </w:r>
            <w:r w:rsidRPr="00DA2504">
              <w:rPr>
                <w:rFonts w:hint="cs"/>
                <w:b/>
                <w:bCs/>
                <w:position w:val="2"/>
                <w:sz w:val="22"/>
                <w:rtl/>
                <w:lang w:bidi="ar-SY"/>
              </w:rPr>
              <w:t xml:space="preserve"> - إلى الآن</w:t>
            </w:r>
          </w:p>
        </w:tc>
        <w:tc>
          <w:tcPr>
            <w:tcW w:w="7797" w:type="dxa"/>
          </w:tcPr>
          <w:p w:rsidR="00EA2C4E" w:rsidRPr="00DA2504" w:rsidRDefault="00EA2C4E" w:rsidP="002F5B81">
            <w:pPr>
              <w:spacing w:before="60" w:after="60" w:line="320" w:lineRule="exact"/>
              <w:rPr>
                <w:position w:val="2"/>
                <w:sz w:val="22"/>
                <w:lang w:bidi="ar-SY"/>
              </w:rPr>
            </w:pPr>
            <w:r w:rsidRPr="00DA2504">
              <w:rPr>
                <w:rFonts w:hint="cs"/>
                <w:position w:val="2"/>
                <w:sz w:val="22"/>
                <w:rtl/>
                <w:lang w:bidi="ar-SY"/>
              </w:rPr>
              <w:t>مستشار لدى</w:t>
            </w:r>
            <w:r w:rsidRPr="00DA2504">
              <w:rPr>
                <w:rFonts w:hint="cs"/>
                <w:position w:val="2"/>
                <w:sz w:val="22"/>
                <w:rtl/>
              </w:rPr>
              <w:t xml:space="preserve"> رئيس مكتب </w:t>
            </w:r>
            <w:r w:rsidRPr="00DA2504">
              <w:rPr>
                <w:color w:val="000000"/>
                <w:position w:val="2"/>
                <w:sz w:val="22"/>
                <w:rtl/>
              </w:rPr>
              <w:t xml:space="preserve">الدولة المعني </w:t>
            </w:r>
            <w:r w:rsidRPr="00DA2504">
              <w:rPr>
                <w:rFonts w:hint="cs"/>
                <w:color w:val="000000"/>
                <w:position w:val="2"/>
                <w:sz w:val="22"/>
                <w:rtl/>
              </w:rPr>
              <w:t xml:space="preserve">بالاتصالات الخاصة وحماية المعلومات </w:t>
            </w:r>
            <w:r w:rsidRPr="00DA2504">
              <w:rPr>
                <w:color w:val="000000"/>
                <w:position w:val="2"/>
                <w:sz w:val="22"/>
                <w:rtl/>
              </w:rPr>
              <w:t>في أوكرانيا</w:t>
            </w:r>
            <w:r w:rsidR="0085421A">
              <w:rPr>
                <w:rFonts w:hint="cs"/>
                <w:position w:val="2"/>
                <w:sz w:val="22"/>
                <w:rtl/>
                <w:lang w:bidi="ar-SY"/>
              </w:rPr>
              <w:t>، عضو</w:t>
            </w:r>
            <w:r w:rsidR="002F5B81">
              <w:rPr>
                <w:rFonts w:hint="cs"/>
                <w:position w:val="2"/>
                <w:sz w:val="22"/>
                <w:rtl/>
                <w:lang w:bidi="ar-SY"/>
              </w:rPr>
              <w:t xml:space="preserve"> في</w:t>
            </w:r>
            <w:r w:rsidR="002F5B81">
              <w:rPr>
                <w:rFonts w:hint="eastAsia"/>
                <w:position w:val="2"/>
                <w:sz w:val="22"/>
                <w:rtl/>
                <w:lang w:bidi="ar-SY"/>
              </w:rPr>
              <w:t> </w:t>
            </w:r>
            <w:r w:rsidR="0085421A">
              <w:rPr>
                <w:rFonts w:hint="cs"/>
                <w:position w:val="2"/>
                <w:sz w:val="22"/>
                <w:rtl/>
                <w:lang w:bidi="ar-SY"/>
              </w:rPr>
              <w:t>لجنة لوائح الراديو التابعة للاتحاد</w:t>
            </w:r>
          </w:p>
        </w:tc>
      </w:tr>
      <w:tr w:rsidR="00EA2C4E" w:rsidRPr="00DA2504" w:rsidTr="0082018D">
        <w:trPr>
          <w:jc w:val="center"/>
        </w:trPr>
        <w:tc>
          <w:tcPr>
            <w:tcW w:w="1842" w:type="dxa"/>
          </w:tcPr>
          <w:p w:rsidR="00EA2C4E" w:rsidRPr="00DA2504" w:rsidRDefault="00EA2C4E" w:rsidP="004C1478">
            <w:pPr>
              <w:spacing w:before="60" w:after="60" w:line="320" w:lineRule="exact"/>
              <w:rPr>
                <w:b/>
                <w:bCs/>
                <w:position w:val="2"/>
                <w:sz w:val="22"/>
                <w:rtl/>
              </w:rPr>
            </w:pPr>
            <w:r w:rsidRPr="00DA2504">
              <w:rPr>
                <w:b/>
                <w:bCs/>
                <w:position w:val="2"/>
                <w:sz w:val="22"/>
              </w:rPr>
              <w:t>2006</w:t>
            </w:r>
            <w:r w:rsidRPr="00DA2504">
              <w:rPr>
                <w:rFonts w:hint="cs"/>
                <w:b/>
                <w:bCs/>
                <w:position w:val="2"/>
                <w:sz w:val="22"/>
                <w:rtl/>
                <w:lang w:bidi="ar-SY"/>
              </w:rPr>
              <w:noBreakHyphen/>
            </w:r>
            <w:r w:rsidRPr="00DA2504">
              <w:rPr>
                <w:b/>
                <w:bCs/>
                <w:position w:val="2"/>
                <w:sz w:val="22"/>
              </w:rPr>
              <w:t>2015</w:t>
            </w:r>
          </w:p>
        </w:tc>
        <w:tc>
          <w:tcPr>
            <w:tcW w:w="7797" w:type="dxa"/>
          </w:tcPr>
          <w:p w:rsidR="00EA2C4E" w:rsidRPr="00DA2504" w:rsidRDefault="00EA2C4E" w:rsidP="004C1478">
            <w:pPr>
              <w:spacing w:before="60" w:after="60" w:line="320" w:lineRule="exact"/>
              <w:rPr>
                <w:position w:val="2"/>
                <w:sz w:val="22"/>
                <w:lang w:bidi="ar-SY"/>
              </w:rPr>
            </w:pPr>
            <w:r w:rsidRPr="00DA2504">
              <w:rPr>
                <w:rFonts w:hint="cs"/>
                <w:position w:val="2"/>
                <w:sz w:val="22"/>
                <w:rtl/>
                <w:lang w:bidi="ar-SY"/>
              </w:rPr>
              <w:t xml:space="preserve">النائب الأول لرئيس </w:t>
            </w:r>
            <w:r w:rsidRPr="00DA2504">
              <w:rPr>
                <w:rFonts w:hint="eastAsia"/>
                <w:position w:val="2"/>
                <w:sz w:val="22"/>
                <w:rtl/>
                <w:lang w:bidi="ar-SY"/>
              </w:rPr>
              <w:t>المركز</w:t>
            </w:r>
            <w:r w:rsidRPr="00DA2504">
              <w:rPr>
                <w:position w:val="2"/>
                <w:sz w:val="22"/>
                <w:rtl/>
                <w:lang w:bidi="ar-SY"/>
              </w:rPr>
              <w:t xml:space="preserve"> </w:t>
            </w:r>
            <w:r w:rsidRPr="00DA2504">
              <w:rPr>
                <w:rFonts w:hint="eastAsia"/>
                <w:position w:val="2"/>
                <w:sz w:val="22"/>
                <w:rtl/>
                <w:lang w:bidi="ar-SY"/>
              </w:rPr>
              <w:t>الأوكراني</w:t>
            </w:r>
            <w:r w:rsidRPr="00DA2504">
              <w:rPr>
                <w:position w:val="2"/>
                <w:sz w:val="22"/>
                <w:rtl/>
                <w:lang w:bidi="ar-SY"/>
              </w:rPr>
              <w:t xml:space="preserve"> </w:t>
            </w:r>
            <w:r w:rsidRPr="00DA2504">
              <w:rPr>
                <w:rFonts w:hint="eastAsia"/>
                <w:position w:val="2"/>
                <w:sz w:val="22"/>
                <w:rtl/>
                <w:lang w:bidi="ar-SY"/>
              </w:rPr>
              <w:t>للترددات</w:t>
            </w:r>
            <w:r w:rsidRPr="00DA2504">
              <w:rPr>
                <w:position w:val="2"/>
                <w:sz w:val="22"/>
                <w:rtl/>
                <w:lang w:bidi="ar-SY"/>
              </w:rPr>
              <w:t xml:space="preserve"> </w:t>
            </w:r>
            <w:r w:rsidRPr="00DA2504">
              <w:rPr>
                <w:rFonts w:hint="eastAsia"/>
                <w:position w:val="2"/>
                <w:sz w:val="22"/>
                <w:rtl/>
                <w:lang w:bidi="ar-SY"/>
              </w:rPr>
              <w:t>الراديوية</w:t>
            </w:r>
            <w:r w:rsidRPr="00DA2504">
              <w:rPr>
                <w:rFonts w:hint="cs"/>
                <w:position w:val="2"/>
                <w:sz w:val="22"/>
                <w:rtl/>
                <w:lang w:bidi="ar-SY"/>
              </w:rPr>
              <w:t xml:space="preserve"> </w:t>
            </w:r>
            <w:r w:rsidRPr="00DA2504">
              <w:rPr>
                <w:position w:val="2"/>
                <w:sz w:val="22"/>
                <w:lang w:bidi="ar-SY"/>
              </w:rPr>
              <w:t>(UCRF)</w:t>
            </w:r>
          </w:p>
        </w:tc>
      </w:tr>
      <w:tr w:rsidR="00EA2C4E" w:rsidRPr="00DA2504" w:rsidTr="0082018D">
        <w:trPr>
          <w:jc w:val="center"/>
        </w:trPr>
        <w:tc>
          <w:tcPr>
            <w:tcW w:w="1842" w:type="dxa"/>
          </w:tcPr>
          <w:p w:rsidR="00EA2C4E" w:rsidRPr="00DA2504" w:rsidRDefault="00EA2C4E" w:rsidP="004C1478">
            <w:pPr>
              <w:spacing w:before="60" w:after="60" w:line="320" w:lineRule="exact"/>
              <w:rPr>
                <w:b/>
                <w:bCs/>
                <w:position w:val="2"/>
                <w:sz w:val="22"/>
                <w:rtl/>
                <w:lang w:bidi="ar-SY"/>
              </w:rPr>
            </w:pPr>
            <w:r w:rsidRPr="00DA2504">
              <w:rPr>
                <w:b/>
                <w:bCs/>
                <w:position w:val="2"/>
                <w:sz w:val="22"/>
              </w:rPr>
              <w:t>2002</w:t>
            </w:r>
            <w:r w:rsidRPr="00DA2504">
              <w:rPr>
                <w:rFonts w:hint="cs"/>
                <w:b/>
                <w:bCs/>
                <w:position w:val="2"/>
                <w:sz w:val="22"/>
                <w:rtl/>
                <w:lang w:bidi="ar-SY"/>
              </w:rPr>
              <w:noBreakHyphen/>
            </w:r>
            <w:r w:rsidRPr="00DA2504">
              <w:rPr>
                <w:b/>
                <w:bCs/>
                <w:position w:val="2"/>
                <w:sz w:val="22"/>
              </w:rPr>
              <w:t>2006</w:t>
            </w:r>
          </w:p>
        </w:tc>
        <w:tc>
          <w:tcPr>
            <w:tcW w:w="7797" w:type="dxa"/>
          </w:tcPr>
          <w:p w:rsidR="00EA2C4E" w:rsidRPr="00DA2504" w:rsidRDefault="00EA2C4E" w:rsidP="004C1478">
            <w:pPr>
              <w:spacing w:before="60" w:after="60" w:line="320" w:lineRule="exact"/>
              <w:rPr>
                <w:position w:val="2"/>
                <w:sz w:val="22"/>
                <w:rtl/>
              </w:rPr>
            </w:pPr>
            <w:r w:rsidRPr="00DA2504">
              <w:rPr>
                <w:rFonts w:hint="cs"/>
                <w:position w:val="2"/>
                <w:sz w:val="22"/>
                <w:rtl/>
                <w:lang w:bidi="ar-SY"/>
              </w:rPr>
              <w:t xml:space="preserve">نائب رئيس </w:t>
            </w:r>
            <w:r w:rsidRPr="00DA2504">
              <w:rPr>
                <w:rFonts w:hint="eastAsia"/>
                <w:position w:val="2"/>
                <w:sz w:val="22"/>
                <w:rtl/>
                <w:lang w:bidi="ar-SY"/>
              </w:rPr>
              <w:t>المركز</w:t>
            </w:r>
            <w:r w:rsidRPr="00DA2504">
              <w:rPr>
                <w:position w:val="2"/>
                <w:sz w:val="22"/>
                <w:rtl/>
                <w:lang w:bidi="ar-SY"/>
              </w:rPr>
              <w:t xml:space="preserve"> </w:t>
            </w:r>
            <w:r w:rsidRPr="00DA2504">
              <w:rPr>
                <w:rFonts w:hint="eastAsia"/>
                <w:position w:val="2"/>
                <w:sz w:val="22"/>
                <w:rtl/>
                <w:lang w:bidi="ar-SY"/>
              </w:rPr>
              <w:t>الأوكراني</w:t>
            </w:r>
            <w:r w:rsidRPr="00DA2504">
              <w:rPr>
                <w:position w:val="2"/>
                <w:sz w:val="22"/>
                <w:rtl/>
                <w:lang w:bidi="ar-SY"/>
              </w:rPr>
              <w:t xml:space="preserve"> </w:t>
            </w:r>
            <w:r w:rsidRPr="00DA2504">
              <w:rPr>
                <w:rFonts w:hint="eastAsia"/>
                <w:position w:val="2"/>
                <w:sz w:val="22"/>
                <w:rtl/>
                <w:lang w:bidi="ar-SY"/>
              </w:rPr>
              <w:t>للترددات</w:t>
            </w:r>
            <w:r w:rsidRPr="00DA2504">
              <w:rPr>
                <w:position w:val="2"/>
                <w:sz w:val="22"/>
                <w:rtl/>
                <w:lang w:bidi="ar-SY"/>
              </w:rPr>
              <w:t xml:space="preserve"> </w:t>
            </w:r>
            <w:r w:rsidRPr="00DA2504">
              <w:rPr>
                <w:rFonts w:hint="eastAsia"/>
                <w:position w:val="2"/>
                <w:sz w:val="22"/>
                <w:rtl/>
                <w:lang w:bidi="ar-SY"/>
              </w:rPr>
              <w:t>الراديوية</w:t>
            </w:r>
            <w:r w:rsidRPr="00DA2504">
              <w:rPr>
                <w:rFonts w:hint="cs"/>
                <w:position w:val="2"/>
                <w:sz w:val="22"/>
                <w:rtl/>
              </w:rPr>
              <w:t xml:space="preserve"> </w:t>
            </w:r>
            <w:r w:rsidR="0082018D" w:rsidRPr="00DA2504">
              <w:rPr>
                <w:rFonts w:hint="cs"/>
                <w:position w:val="2"/>
                <w:sz w:val="22"/>
                <w:rtl/>
              </w:rPr>
              <w:t>ال</w:t>
            </w:r>
            <w:r w:rsidRPr="00DA2504">
              <w:rPr>
                <w:rFonts w:hint="cs"/>
                <w:position w:val="2"/>
                <w:sz w:val="22"/>
                <w:rtl/>
              </w:rPr>
              <w:t>معني بتخصيصات الترددات الراديوية</w:t>
            </w:r>
          </w:p>
        </w:tc>
      </w:tr>
      <w:tr w:rsidR="00EA2C4E" w:rsidRPr="00DA2504" w:rsidTr="0082018D">
        <w:trPr>
          <w:jc w:val="center"/>
        </w:trPr>
        <w:tc>
          <w:tcPr>
            <w:tcW w:w="1842" w:type="dxa"/>
          </w:tcPr>
          <w:p w:rsidR="00EA2C4E" w:rsidRPr="00DA2504" w:rsidRDefault="00EA2C4E" w:rsidP="004C1478">
            <w:pPr>
              <w:spacing w:before="60" w:after="60" w:line="320" w:lineRule="exact"/>
              <w:rPr>
                <w:b/>
                <w:bCs/>
                <w:position w:val="2"/>
                <w:sz w:val="22"/>
                <w:rtl/>
                <w:lang w:bidi="ar-SY"/>
              </w:rPr>
            </w:pPr>
            <w:r w:rsidRPr="00DA2504">
              <w:rPr>
                <w:b/>
                <w:bCs/>
                <w:position w:val="2"/>
                <w:sz w:val="22"/>
              </w:rPr>
              <w:t>2002</w:t>
            </w:r>
            <w:r w:rsidRPr="00DA2504">
              <w:rPr>
                <w:b/>
                <w:bCs/>
                <w:position w:val="2"/>
                <w:sz w:val="22"/>
              </w:rPr>
              <w:noBreakHyphen/>
              <w:t>2001</w:t>
            </w:r>
          </w:p>
        </w:tc>
        <w:tc>
          <w:tcPr>
            <w:tcW w:w="7797" w:type="dxa"/>
          </w:tcPr>
          <w:p w:rsidR="00EA2C4E" w:rsidRPr="00DA2504" w:rsidRDefault="00EA2C4E" w:rsidP="004C1478">
            <w:pPr>
              <w:spacing w:before="60" w:after="60" w:line="320" w:lineRule="exact"/>
              <w:rPr>
                <w:position w:val="2"/>
                <w:sz w:val="22"/>
                <w:rtl/>
              </w:rPr>
            </w:pPr>
            <w:r w:rsidRPr="00DA2504">
              <w:rPr>
                <w:rFonts w:hint="cs"/>
                <w:position w:val="2"/>
                <w:sz w:val="22"/>
                <w:rtl/>
                <w:lang w:bidi="ar-SY"/>
              </w:rPr>
              <w:t xml:space="preserve">نائب رئيس </w:t>
            </w:r>
            <w:r w:rsidRPr="00DA2504">
              <w:rPr>
                <w:rFonts w:hint="eastAsia"/>
                <w:position w:val="2"/>
                <w:sz w:val="22"/>
                <w:rtl/>
                <w:lang w:bidi="ar-SY"/>
              </w:rPr>
              <w:t>المركز</w:t>
            </w:r>
            <w:r w:rsidRPr="00DA2504">
              <w:rPr>
                <w:position w:val="2"/>
                <w:sz w:val="22"/>
                <w:rtl/>
                <w:lang w:bidi="ar-SY"/>
              </w:rPr>
              <w:t xml:space="preserve"> </w:t>
            </w:r>
            <w:r w:rsidRPr="00DA2504">
              <w:rPr>
                <w:rFonts w:hint="eastAsia"/>
                <w:position w:val="2"/>
                <w:sz w:val="22"/>
                <w:rtl/>
                <w:lang w:bidi="ar-SY"/>
              </w:rPr>
              <w:t>الأوكراني</w:t>
            </w:r>
            <w:r w:rsidRPr="00DA2504">
              <w:rPr>
                <w:position w:val="2"/>
                <w:sz w:val="22"/>
                <w:rtl/>
                <w:lang w:bidi="ar-SY"/>
              </w:rPr>
              <w:t xml:space="preserve"> </w:t>
            </w:r>
            <w:r w:rsidRPr="00DA2504">
              <w:rPr>
                <w:rFonts w:hint="eastAsia"/>
                <w:position w:val="2"/>
                <w:sz w:val="22"/>
                <w:rtl/>
                <w:lang w:bidi="ar-SY"/>
              </w:rPr>
              <w:t>للترددات</w:t>
            </w:r>
            <w:r w:rsidRPr="00DA2504">
              <w:rPr>
                <w:position w:val="2"/>
                <w:sz w:val="22"/>
                <w:rtl/>
                <w:lang w:bidi="ar-SY"/>
              </w:rPr>
              <w:t xml:space="preserve"> </w:t>
            </w:r>
            <w:r w:rsidRPr="00DA2504">
              <w:rPr>
                <w:rFonts w:hint="eastAsia"/>
                <w:position w:val="2"/>
                <w:sz w:val="22"/>
                <w:rtl/>
                <w:lang w:bidi="ar-SY"/>
              </w:rPr>
              <w:t>الراديوية</w:t>
            </w:r>
            <w:r w:rsidRPr="00DA2504">
              <w:rPr>
                <w:rFonts w:hint="cs"/>
                <w:position w:val="2"/>
                <w:sz w:val="22"/>
                <w:rtl/>
              </w:rPr>
              <w:t xml:space="preserve"> </w:t>
            </w:r>
            <w:r w:rsidRPr="00DA2504">
              <w:rPr>
                <w:position w:val="2"/>
                <w:sz w:val="22"/>
                <w:rtl/>
              </w:rPr>
              <w:t>–</w:t>
            </w:r>
            <w:r w:rsidRPr="00DA2504">
              <w:rPr>
                <w:rFonts w:hint="cs"/>
                <w:position w:val="2"/>
                <w:sz w:val="22"/>
                <w:rtl/>
              </w:rPr>
              <w:t xml:space="preserve"> رئيس شعبة التخصيصات العامة للترددات الراديوية</w:t>
            </w:r>
          </w:p>
        </w:tc>
      </w:tr>
    </w:tbl>
    <w:p w:rsidR="002147E4" w:rsidRDefault="002147E4" w:rsidP="00327F7D">
      <w:pPr>
        <w:keepNext/>
        <w:keepLines/>
        <w:spacing w:before="240"/>
        <w:rPr>
          <w:spacing w:val="6"/>
          <w:rtl/>
        </w:rPr>
      </w:pPr>
      <w:r w:rsidRPr="00DA2504">
        <w:rPr>
          <w:rFonts w:hint="cs"/>
          <w:position w:val="2"/>
          <w:rtl/>
        </w:rPr>
        <w:t>عملَ كمهندس، ومحاضر أكاديمي وباحث ورئيس مختبر ورئيس دائرة ونائب لرئيس مديرية البحوث العلمية ولرئيس المركز العلمي للاتصالات والاستطلاع والحرب الإلكترونية في وزارة الدفاع الأوكرانية</w:t>
      </w:r>
      <w:r>
        <w:rPr>
          <w:rFonts w:hint="cs"/>
          <w:position w:val="2"/>
          <w:rtl/>
        </w:rPr>
        <w:t>.</w:t>
      </w:r>
    </w:p>
    <w:p w:rsidR="00EA2C4E" w:rsidRPr="005A321A" w:rsidRDefault="00EA2C4E" w:rsidP="002147E4">
      <w:r w:rsidRPr="00445723">
        <w:rPr>
          <w:rFonts w:hint="cs"/>
          <w:spacing w:val="-2"/>
          <w:rtl/>
        </w:rPr>
        <w:t xml:space="preserve">تم تكريمه لخدماته كموظف في القطاع الصناعي في أوكرانيا (المرسوم رقم </w:t>
      </w:r>
      <w:r w:rsidRPr="00445723">
        <w:rPr>
          <w:spacing w:val="-2"/>
        </w:rPr>
        <w:t>640/2012</w:t>
      </w:r>
      <w:r w:rsidRPr="00445723">
        <w:rPr>
          <w:rFonts w:hint="cs"/>
          <w:spacing w:val="-2"/>
          <w:rtl/>
        </w:rPr>
        <w:t xml:space="preserve"> </w:t>
      </w:r>
      <w:r w:rsidRPr="00445723">
        <w:rPr>
          <w:spacing w:val="-2"/>
          <w:rtl/>
        </w:rPr>
        <w:t>ال</w:t>
      </w:r>
      <w:r w:rsidRPr="00445723">
        <w:rPr>
          <w:rFonts w:hint="cs"/>
          <w:spacing w:val="-2"/>
          <w:rtl/>
        </w:rPr>
        <w:t>صادر عن رئيس أوكرانيا في </w:t>
      </w:r>
      <w:r w:rsidRPr="00445723">
        <w:rPr>
          <w:spacing w:val="-2"/>
        </w:rPr>
        <w:t>16</w:t>
      </w:r>
      <w:r w:rsidRPr="00445723">
        <w:rPr>
          <w:rFonts w:hint="eastAsia"/>
          <w:spacing w:val="-2"/>
          <w:rtl/>
        </w:rPr>
        <w:t> </w:t>
      </w:r>
      <w:r w:rsidRPr="00445723">
        <w:rPr>
          <w:rFonts w:hint="cs"/>
          <w:spacing w:val="-2"/>
          <w:rtl/>
        </w:rPr>
        <w:t>نوفمبر</w:t>
      </w:r>
      <w:r w:rsidRPr="00445723">
        <w:rPr>
          <w:rFonts w:hint="eastAsia"/>
          <w:spacing w:val="-2"/>
          <w:rtl/>
        </w:rPr>
        <w:t> </w:t>
      </w:r>
      <w:r w:rsidRPr="00445723">
        <w:rPr>
          <w:spacing w:val="-2"/>
        </w:rPr>
        <w:t>2012</w:t>
      </w:r>
      <w:r w:rsidRPr="00445723">
        <w:rPr>
          <w:rFonts w:hint="cs"/>
          <w:spacing w:val="-2"/>
          <w:rtl/>
        </w:rPr>
        <w:t xml:space="preserve">)، </w:t>
      </w:r>
      <w:r w:rsidRPr="005A321A">
        <w:rPr>
          <w:rFonts w:hint="cs"/>
          <w:rtl/>
        </w:rPr>
        <w:t xml:space="preserve">وكموظف في قطاع الاتصالات في أوكرانيا </w:t>
      </w:r>
      <w:r w:rsidRPr="005A321A">
        <w:t>(2006)</w:t>
      </w:r>
      <w:r w:rsidRPr="005A321A">
        <w:rPr>
          <w:rFonts w:hint="cs"/>
          <w:rtl/>
        </w:rPr>
        <w:t>.</w:t>
      </w:r>
    </w:p>
    <w:p w:rsidR="00EA2C4E" w:rsidRPr="00676C99" w:rsidRDefault="00EA2C4E" w:rsidP="00EA2C4E">
      <w:pPr>
        <w:pStyle w:val="Headingb0"/>
        <w:pBdr>
          <w:bottom w:val="single" w:sz="4" w:space="1" w:color="auto"/>
        </w:pBdr>
        <w:rPr>
          <w:rtl/>
          <w:lang w:bidi="ar-SY"/>
        </w:rPr>
      </w:pPr>
      <w:r w:rsidRPr="00676C99">
        <w:rPr>
          <w:rFonts w:hint="cs"/>
          <w:rtl/>
          <w:lang w:bidi="ar-SY"/>
        </w:rPr>
        <w:t>الأنشطة على الصعيد الدولي</w:t>
      </w:r>
    </w:p>
    <w:p w:rsidR="00EA2C4E" w:rsidRPr="00C568B7" w:rsidRDefault="00EA2C4E" w:rsidP="00BD6F72">
      <w:pPr>
        <w:keepNext/>
        <w:keepLines/>
        <w:spacing w:after="120"/>
        <w:rPr>
          <w:spacing w:val="2"/>
          <w:rtl/>
          <w:lang w:bidi="ar-EG"/>
        </w:rPr>
      </w:pPr>
      <w:r w:rsidRPr="00C568B7">
        <w:rPr>
          <w:rFonts w:hint="cs"/>
          <w:spacing w:val="2"/>
          <w:rtl/>
          <w:lang w:bidi="ar-SY"/>
        </w:rPr>
        <w:t>يتمتع الدكتور خيروف بخبرة تمتد لست وثلاثين سنة في العمل التقني والأكاديمي وفي مجال البحوث وفي النشاط العلمي والإداري، وقد شارك في السنوات الخمس عشرة الماضية في الأعمال المتعلقة بإدارة الطيف و</w:t>
      </w:r>
      <w:r w:rsidRPr="00C568B7">
        <w:rPr>
          <w:rFonts w:hint="eastAsia"/>
          <w:spacing w:val="2"/>
          <w:rtl/>
          <w:lang w:bidi="ar-SY"/>
        </w:rPr>
        <w:t>المسائل</w:t>
      </w:r>
      <w:r w:rsidRPr="00C568B7">
        <w:rPr>
          <w:spacing w:val="2"/>
          <w:rtl/>
          <w:lang w:bidi="ar-SY"/>
        </w:rPr>
        <w:t xml:space="preserve"> </w:t>
      </w:r>
      <w:r w:rsidRPr="00C568B7">
        <w:rPr>
          <w:rFonts w:hint="eastAsia"/>
          <w:spacing w:val="2"/>
          <w:rtl/>
          <w:lang w:bidi="ar-SY"/>
        </w:rPr>
        <w:t>التنظيمية</w:t>
      </w:r>
      <w:r w:rsidRPr="00C568B7">
        <w:rPr>
          <w:spacing w:val="2"/>
          <w:rtl/>
          <w:lang w:bidi="ar-SY"/>
        </w:rPr>
        <w:t xml:space="preserve"> </w:t>
      </w:r>
      <w:r w:rsidRPr="00C568B7">
        <w:rPr>
          <w:rFonts w:hint="eastAsia"/>
          <w:spacing w:val="2"/>
          <w:rtl/>
          <w:lang w:bidi="ar-SY"/>
        </w:rPr>
        <w:t>للاتصالات</w:t>
      </w:r>
      <w:r w:rsidRPr="00C568B7">
        <w:rPr>
          <w:spacing w:val="2"/>
          <w:rtl/>
          <w:lang w:bidi="ar-SY"/>
        </w:rPr>
        <w:t xml:space="preserve"> </w:t>
      </w:r>
      <w:r w:rsidRPr="00C568B7">
        <w:rPr>
          <w:rFonts w:hint="eastAsia"/>
          <w:spacing w:val="2"/>
          <w:rtl/>
          <w:lang w:bidi="ar-SY"/>
        </w:rPr>
        <w:t>الراديوية</w:t>
      </w:r>
      <w:r w:rsidRPr="00C568B7">
        <w:rPr>
          <w:rFonts w:hint="cs"/>
          <w:spacing w:val="2"/>
          <w:rtl/>
          <w:lang w:bidi="ar-SY"/>
        </w:rPr>
        <w:t xml:space="preserve">. وانتُخب لمنصب عضو في لجنة لوائح الراديو التابعة للاتحاد </w:t>
      </w:r>
      <w:r w:rsidRPr="00C568B7">
        <w:rPr>
          <w:spacing w:val="2"/>
          <w:lang w:bidi="ar-SY"/>
        </w:rPr>
        <w:t>(2019</w:t>
      </w:r>
      <w:r w:rsidR="0062386C" w:rsidRPr="00C568B7">
        <w:rPr>
          <w:spacing w:val="2"/>
          <w:lang w:bidi="ar-SY"/>
        </w:rPr>
        <w:noBreakHyphen/>
      </w:r>
      <w:r w:rsidRPr="00C568B7">
        <w:rPr>
          <w:spacing w:val="2"/>
          <w:lang w:bidi="ar-SY"/>
        </w:rPr>
        <w:t>2015)</w:t>
      </w:r>
      <w:r w:rsidRPr="00C568B7">
        <w:rPr>
          <w:rFonts w:hint="cs"/>
          <w:spacing w:val="2"/>
          <w:rtl/>
          <w:lang w:bidi="ar-SY"/>
        </w:rPr>
        <w:t xml:space="preserve"> إذ عمل بصفته رئيس اللجنة </w:t>
      </w:r>
      <w:r w:rsidRPr="00C568B7">
        <w:rPr>
          <w:spacing w:val="2"/>
          <w:lang w:bidi="ar-SY"/>
        </w:rPr>
        <w:t>(2017)</w:t>
      </w:r>
      <w:r w:rsidRPr="00C568B7">
        <w:rPr>
          <w:rFonts w:hint="cs"/>
          <w:spacing w:val="2"/>
          <w:rtl/>
          <w:lang w:bidi="ar-SY"/>
        </w:rPr>
        <w:t xml:space="preserve"> ونائباً للرئيس</w:t>
      </w:r>
      <w:r w:rsidR="00327F7D">
        <w:rPr>
          <w:rFonts w:hint="eastAsia"/>
          <w:spacing w:val="2"/>
          <w:rtl/>
          <w:lang w:bidi="ar-SY"/>
        </w:rPr>
        <w:t> </w:t>
      </w:r>
      <w:r w:rsidRPr="00C568B7">
        <w:rPr>
          <w:spacing w:val="2"/>
          <w:lang w:bidi="ar-SY"/>
        </w:rPr>
        <w:t>(2016)</w:t>
      </w:r>
      <w:r w:rsidRPr="00C568B7">
        <w:rPr>
          <w:rFonts w:hint="cs"/>
          <w:spacing w:val="2"/>
          <w:rtl/>
          <w:lang w:bidi="ar-SY"/>
        </w:rPr>
        <w:t xml:space="preserve"> وساهم</w:t>
      </w:r>
      <w:r w:rsidR="00D740AB">
        <w:rPr>
          <w:rFonts w:hint="cs"/>
          <w:spacing w:val="2"/>
          <w:rtl/>
          <w:lang w:bidi="ar-SY"/>
        </w:rPr>
        <w:t xml:space="preserve"> الدكتور خيروف</w:t>
      </w:r>
      <w:r w:rsidRPr="00C568B7">
        <w:rPr>
          <w:rFonts w:hint="cs"/>
          <w:spacing w:val="2"/>
          <w:rtl/>
          <w:lang w:bidi="ar-SY"/>
        </w:rPr>
        <w:t xml:space="preserve"> كثيراً في الأعمال التحضيرية والأنشطة المتعلقة بأربعة مؤتمرات عالمية للاتصالات الراديوية، </w:t>
      </w:r>
      <w:r w:rsidRPr="00C568B7">
        <w:rPr>
          <w:rFonts w:hint="eastAsia"/>
          <w:spacing w:val="2"/>
          <w:rtl/>
          <w:lang w:bidi="ar-SY"/>
        </w:rPr>
        <w:t>والمؤتمر</w:t>
      </w:r>
      <w:r w:rsidRPr="00C568B7">
        <w:rPr>
          <w:spacing w:val="2"/>
          <w:rtl/>
          <w:lang w:bidi="ar-SY"/>
        </w:rPr>
        <w:t xml:space="preserve"> </w:t>
      </w:r>
      <w:r w:rsidRPr="00C568B7">
        <w:rPr>
          <w:rFonts w:hint="eastAsia"/>
          <w:spacing w:val="2"/>
          <w:rtl/>
          <w:lang w:bidi="ar-SY"/>
        </w:rPr>
        <w:t>الإقليمي</w:t>
      </w:r>
      <w:r w:rsidRPr="00C568B7">
        <w:rPr>
          <w:spacing w:val="2"/>
          <w:rtl/>
          <w:lang w:bidi="ar-SY"/>
        </w:rPr>
        <w:t xml:space="preserve"> </w:t>
      </w:r>
      <w:r w:rsidRPr="00C568B7">
        <w:rPr>
          <w:rFonts w:hint="eastAsia"/>
          <w:spacing w:val="2"/>
          <w:rtl/>
          <w:lang w:bidi="ar-SY"/>
        </w:rPr>
        <w:t>للاتصالات</w:t>
      </w:r>
      <w:r w:rsidRPr="00C568B7">
        <w:rPr>
          <w:spacing w:val="2"/>
          <w:rtl/>
          <w:lang w:bidi="ar-SY"/>
        </w:rPr>
        <w:t xml:space="preserve"> </w:t>
      </w:r>
      <w:r w:rsidRPr="00C568B7">
        <w:rPr>
          <w:rFonts w:hint="eastAsia"/>
          <w:spacing w:val="2"/>
          <w:rtl/>
          <w:lang w:bidi="ar-SY"/>
        </w:rPr>
        <w:t>الراديوية</w:t>
      </w:r>
      <w:r w:rsidRPr="00C568B7">
        <w:rPr>
          <w:rFonts w:hint="cs"/>
          <w:spacing w:val="2"/>
          <w:rtl/>
          <w:lang w:bidi="ar-SY"/>
        </w:rPr>
        <w:t xml:space="preserve"> لعام</w:t>
      </w:r>
      <w:r w:rsidR="00C568B7" w:rsidRPr="00C568B7">
        <w:rPr>
          <w:rFonts w:hint="cs"/>
          <w:spacing w:val="2"/>
          <w:rtl/>
          <w:lang w:bidi="ar-SY"/>
        </w:rPr>
        <w:t>َ</w:t>
      </w:r>
      <w:r w:rsidRPr="00C568B7">
        <w:rPr>
          <w:rFonts w:hint="cs"/>
          <w:spacing w:val="2"/>
          <w:rtl/>
          <w:lang w:bidi="ar-SY"/>
        </w:rPr>
        <w:t xml:space="preserve">ي </w:t>
      </w:r>
      <w:r w:rsidRPr="00C568B7">
        <w:rPr>
          <w:spacing w:val="2"/>
          <w:lang w:bidi="ar-SY"/>
        </w:rPr>
        <w:t>2004</w:t>
      </w:r>
      <w:r w:rsidRPr="00C568B7">
        <w:rPr>
          <w:spacing w:val="2"/>
          <w:rtl/>
          <w:lang w:bidi="ar-SY"/>
        </w:rPr>
        <w:t xml:space="preserve"> </w:t>
      </w:r>
      <w:r w:rsidRPr="00C568B7">
        <w:rPr>
          <w:rFonts w:hint="eastAsia"/>
          <w:spacing w:val="2"/>
          <w:rtl/>
          <w:lang w:bidi="ar-SY"/>
        </w:rPr>
        <w:t>و</w:t>
      </w:r>
      <w:r w:rsidRPr="00C568B7">
        <w:rPr>
          <w:spacing w:val="2"/>
          <w:lang w:bidi="ar-SY"/>
        </w:rPr>
        <w:t>2006</w:t>
      </w:r>
      <w:r w:rsidRPr="00C568B7">
        <w:rPr>
          <w:rFonts w:hint="cs"/>
          <w:spacing w:val="2"/>
          <w:rtl/>
        </w:rPr>
        <w:t xml:space="preserve">، ومؤتمرات واجتماعات أخرى رفيعة المستوى تابعة للاتحاد، حيث اضطلع بأدوار قيادية داخل الوفود الأوكرانية وأفرقة الخبراء المعنية بإدارة الطيف. ومنذ انضمامه لمركز الترددات الراديوية التابع للدولة، يقوم الدكتور خيروف بتنسيق عمل المركز مع أفرقة عمل </w:t>
      </w:r>
      <w:r w:rsidRPr="00C568B7">
        <w:rPr>
          <w:rFonts w:hint="eastAsia"/>
          <w:spacing w:val="2"/>
          <w:rtl/>
          <w:lang w:bidi="ar-SY"/>
        </w:rPr>
        <w:t>الكومنولث</w:t>
      </w:r>
      <w:r w:rsidRPr="00C568B7">
        <w:rPr>
          <w:spacing w:val="2"/>
          <w:rtl/>
          <w:lang w:bidi="ar-SY"/>
        </w:rPr>
        <w:t xml:space="preserve"> </w:t>
      </w:r>
      <w:r w:rsidRPr="00C568B7">
        <w:rPr>
          <w:rFonts w:hint="eastAsia"/>
          <w:spacing w:val="2"/>
          <w:rtl/>
          <w:lang w:bidi="ar-SY"/>
        </w:rPr>
        <w:t>الإقليمي</w:t>
      </w:r>
      <w:r w:rsidRPr="00C568B7">
        <w:rPr>
          <w:spacing w:val="2"/>
          <w:rtl/>
          <w:lang w:bidi="ar-SY"/>
        </w:rPr>
        <w:t xml:space="preserve"> في </w:t>
      </w:r>
      <w:r w:rsidRPr="00C568B7">
        <w:rPr>
          <w:rFonts w:hint="eastAsia"/>
          <w:spacing w:val="2"/>
          <w:rtl/>
          <w:lang w:bidi="ar-SY"/>
        </w:rPr>
        <w:t>مجال</w:t>
      </w:r>
      <w:r w:rsidRPr="00C568B7">
        <w:rPr>
          <w:spacing w:val="2"/>
          <w:rtl/>
          <w:lang w:bidi="ar-SY"/>
        </w:rPr>
        <w:t xml:space="preserve"> </w:t>
      </w:r>
      <w:r w:rsidRPr="00C568B7">
        <w:rPr>
          <w:rFonts w:hint="eastAsia"/>
          <w:spacing w:val="2"/>
          <w:rtl/>
          <w:lang w:bidi="ar-SY"/>
        </w:rPr>
        <w:t>الاتصالات</w:t>
      </w:r>
      <w:r w:rsidRPr="00C568B7">
        <w:rPr>
          <w:spacing w:val="2"/>
          <w:rtl/>
          <w:lang w:bidi="ar-SY"/>
        </w:rPr>
        <w:t xml:space="preserve"> </w:t>
      </w:r>
      <w:r w:rsidRPr="00C568B7">
        <w:rPr>
          <w:spacing w:val="2"/>
          <w:lang w:bidi="ar-SY"/>
        </w:rPr>
        <w:t>(</w:t>
      </w:r>
      <w:r w:rsidRPr="00C568B7">
        <w:rPr>
          <w:spacing w:val="2"/>
        </w:rPr>
        <w:t>RCC</w:t>
      </w:r>
      <w:r w:rsidRPr="00C568B7">
        <w:rPr>
          <w:spacing w:val="2"/>
          <w:lang w:bidi="ar-SY"/>
        </w:rPr>
        <w:t>)</w:t>
      </w:r>
      <w:r w:rsidRPr="00C568B7">
        <w:rPr>
          <w:rFonts w:hint="cs"/>
          <w:spacing w:val="2"/>
          <w:rtl/>
          <w:lang w:bidi="ar-SY"/>
        </w:rPr>
        <w:t xml:space="preserve"> و</w:t>
      </w:r>
      <w:r w:rsidRPr="00C568B7">
        <w:rPr>
          <w:rFonts w:hint="eastAsia"/>
          <w:spacing w:val="2"/>
          <w:rtl/>
          <w:lang w:bidi="ar-SY"/>
        </w:rPr>
        <w:t>المؤتمر</w:t>
      </w:r>
      <w:r w:rsidRPr="00C568B7">
        <w:rPr>
          <w:spacing w:val="2"/>
          <w:rtl/>
          <w:lang w:bidi="ar-SY"/>
        </w:rPr>
        <w:t xml:space="preserve"> </w:t>
      </w:r>
      <w:r w:rsidRPr="00C568B7">
        <w:rPr>
          <w:rFonts w:hint="eastAsia"/>
          <w:spacing w:val="2"/>
          <w:rtl/>
          <w:lang w:bidi="ar-SY"/>
        </w:rPr>
        <w:t>الأوروبي</w:t>
      </w:r>
      <w:r w:rsidRPr="00C568B7">
        <w:rPr>
          <w:spacing w:val="2"/>
          <w:rtl/>
          <w:lang w:bidi="ar-SY"/>
        </w:rPr>
        <w:t xml:space="preserve"> </w:t>
      </w:r>
      <w:r w:rsidRPr="00C568B7">
        <w:rPr>
          <w:rFonts w:hint="eastAsia"/>
          <w:spacing w:val="2"/>
          <w:rtl/>
          <w:lang w:bidi="ar-SY"/>
        </w:rPr>
        <w:t>لإدارات</w:t>
      </w:r>
      <w:r w:rsidRPr="00C568B7">
        <w:rPr>
          <w:spacing w:val="2"/>
          <w:rtl/>
          <w:lang w:bidi="ar-SY"/>
        </w:rPr>
        <w:t xml:space="preserve"> </w:t>
      </w:r>
      <w:r w:rsidRPr="00C568B7">
        <w:rPr>
          <w:rFonts w:hint="eastAsia"/>
          <w:spacing w:val="2"/>
          <w:rtl/>
          <w:lang w:bidi="ar-SY"/>
        </w:rPr>
        <w:t>البريد</w:t>
      </w:r>
      <w:r w:rsidRPr="00C568B7">
        <w:rPr>
          <w:spacing w:val="2"/>
          <w:rtl/>
          <w:lang w:bidi="ar-SY"/>
        </w:rPr>
        <w:t xml:space="preserve"> </w:t>
      </w:r>
      <w:r w:rsidRPr="00C568B7">
        <w:rPr>
          <w:rFonts w:hint="eastAsia"/>
          <w:spacing w:val="2"/>
          <w:rtl/>
          <w:lang w:bidi="ar-SY"/>
        </w:rPr>
        <w:t>والاتصالات</w:t>
      </w:r>
      <w:r w:rsidR="00BD6F72">
        <w:rPr>
          <w:rFonts w:hint="cs"/>
          <w:spacing w:val="2"/>
          <w:rtl/>
          <w:lang w:bidi="ar-SY"/>
        </w:rPr>
        <w:t> </w:t>
      </w:r>
      <w:r w:rsidRPr="00C568B7">
        <w:rPr>
          <w:spacing w:val="2"/>
          <w:lang w:bidi="ar-SY"/>
        </w:rPr>
        <w:t>(</w:t>
      </w:r>
      <w:r w:rsidRPr="00C568B7">
        <w:rPr>
          <w:spacing w:val="2"/>
        </w:rPr>
        <w:t>CEPT</w:t>
      </w:r>
      <w:r w:rsidRPr="00C568B7">
        <w:rPr>
          <w:spacing w:val="2"/>
          <w:lang w:bidi="ar-SY"/>
        </w:rPr>
        <w:t>)</w:t>
      </w:r>
      <w:r w:rsidRPr="00C568B7">
        <w:rPr>
          <w:rFonts w:hint="cs"/>
          <w:spacing w:val="2"/>
          <w:rtl/>
          <w:lang w:bidi="ar-SY"/>
        </w:rPr>
        <w:t xml:space="preserve"> بشأن التوافق الكهرمغنطيس</w:t>
      </w:r>
      <w:r w:rsidRPr="00C568B7">
        <w:rPr>
          <w:rFonts w:hint="eastAsia"/>
          <w:spacing w:val="2"/>
          <w:rtl/>
          <w:lang w:bidi="ar-SY"/>
        </w:rPr>
        <w:t>ي</w:t>
      </w:r>
      <w:r w:rsidRPr="00C568B7">
        <w:rPr>
          <w:rFonts w:hint="cs"/>
          <w:spacing w:val="2"/>
          <w:rtl/>
          <w:lang w:bidi="ar-SY"/>
        </w:rPr>
        <w:t xml:space="preserve"> وإدارة الترددات إلى جانب الأعمال المرتبطة </w:t>
      </w:r>
      <w:r w:rsidR="002F5B81">
        <w:rPr>
          <w:rFonts w:hint="cs"/>
          <w:spacing w:val="2"/>
          <w:rtl/>
          <w:lang w:bidi="ar-SY"/>
        </w:rPr>
        <w:t>بالعضوية</w:t>
      </w:r>
      <w:r w:rsidRPr="00C568B7">
        <w:rPr>
          <w:rFonts w:hint="cs"/>
          <w:spacing w:val="2"/>
          <w:rtl/>
          <w:lang w:bidi="ar-SY"/>
        </w:rPr>
        <w:t xml:space="preserve"> في</w:t>
      </w:r>
      <w:r w:rsidR="002F5B81">
        <w:rPr>
          <w:rFonts w:hint="eastAsia"/>
          <w:spacing w:val="2"/>
          <w:rtl/>
          <w:lang w:bidi="ar-SY"/>
        </w:rPr>
        <w:t> </w:t>
      </w:r>
      <w:r w:rsidR="00D740AB">
        <w:rPr>
          <w:rFonts w:hint="cs"/>
          <w:spacing w:val="2"/>
          <w:rtl/>
          <w:lang w:bidi="ar-SY"/>
        </w:rPr>
        <w:t>الاتحاد</w:t>
      </w:r>
      <w:r w:rsidRPr="00C568B7">
        <w:rPr>
          <w:rFonts w:hint="cs"/>
          <w:spacing w:val="2"/>
          <w:rtl/>
          <w:lang w:bidi="ar-SY"/>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8"/>
        <w:gridCol w:w="7881"/>
      </w:tblGrid>
      <w:tr w:rsidR="00216E0D" w:rsidRPr="00DA2504" w:rsidTr="00DA2504">
        <w:trPr>
          <w:jc w:val="center"/>
        </w:trPr>
        <w:tc>
          <w:tcPr>
            <w:tcW w:w="1758" w:type="dxa"/>
          </w:tcPr>
          <w:p w:rsidR="00216E0D" w:rsidRPr="00DA2504" w:rsidRDefault="00216E0D" w:rsidP="00EE0283">
            <w:pPr>
              <w:spacing w:before="60" w:after="60" w:line="320" w:lineRule="exact"/>
              <w:rPr>
                <w:b/>
                <w:bCs/>
                <w:position w:val="2"/>
                <w:lang w:bidi="ar-EG"/>
              </w:rPr>
            </w:pPr>
            <w:r>
              <w:rPr>
                <w:b/>
                <w:bCs/>
                <w:position w:val="2"/>
                <w:lang w:bidi="ar-EG"/>
              </w:rPr>
              <w:t>2017</w:t>
            </w:r>
          </w:p>
        </w:tc>
        <w:tc>
          <w:tcPr>
            <w:tcW w:w="7881" w:type="dxa"/>
          </w:tcPr>
          <w:p w:rsidR="00216E0D" w:rsidRPr="00DA2504" w:rsidRDefault="00216E0D" w:rsidP="00EE0283">
            <w:pPr>
              <w:spacing w:before="60" w:after="60" w:line="320" w:lineRule="exact"/>
              <w:rPr>
                <w:position w:val="2"/>
                <w:rtl/>
                <w:lang w:bidi="ar-EG"/>
              </w:rPr>
            </w:pPr>
            <w:r>
              <w:rPr>
                <w:rFonts w:hint="cs"/>
                <w:position w:val="2"/>
                <w:rtl/>
                <w:lang w:bidi="ar-EG"/>
              </w:rPr>
              <w:t>رئيس لجنة لوائح الراديو</w:t>
            </w:r>
          </w:p>
        </w:tc>
      </w:tr>
      <w:tr w:rsidR="00216E0D" w:rsidRPr="00DA2504" w:rsidTr="00DA2504">
        <w:trPr>
          <w:jc w:val="center"/>
        </w:trPr>
        <w:tc>
          <w:tcPr>
            <w:tcW w:w="1758" w:type="dxa"/>
          </w:tcPr>
          <w:p w:rsidR="00216E0D" w:rsidRDefault="00216E0D" w:rsidP="00EE0283">
            <w:pPr>
              <w:spacing w:before="60" w:after="60" w:line="320" w:lineRule="exact"/>
              <w:rPr>
                <w:b/>
                <w:bCs/>
                <w:position w:val="2"/>
                <w:lang w:bidi="ar-EG"/>
              </w:rPr>
            </w:pPr>
            <w:r>
              <w:rPr>
                <w:b/>
                <w:bCs/>
                <w:position w:val="2"/>
                <w:lang w:bidi="ar-EG"/>
              </w:rPr>
              <w:t>2016</w:t>
            </w:r>
          </w:p>
        </w:tc>
        <w:tc>
          <w:tcPr>
            <w:tcW w:w="7881" w:type="dxa"/>
          </w:tcPr>
          <w:p w:rsidR="00216E0D" w:rsidRDefault="00216E0D" w:rsidP="00EE0283">
            <w:pPr>
              <w:spacing w:before="60" w:after="60" w:line="320" w:lineRule="exact"/>
              <w:rPr>
                <w:position w:val="2"/>
                <w:rtl/>
                <w:lang w:bidi="ar-EG"/>
              </w:rPr>
            </w:pPr>
            <w:r>
              <w:rPr>
                <w:rFonts w:hint="cs"/>
                <w:position w:val="2"/>
                <w:rtl/>
                <w:lang w:bidi="ar-EG"/>
              </w:rPr>
              <w:t>نائب رئيس لجنة لوائح الراديو</w:t>
            </w:r>
          </w:p>
        </w:tc>
      </w:tr>
      <w:tr w:rsidR="00EA2C4E" w:rsidRPr="00DA2504" w:rsidTr="00DA2504">
        <w:trPr>
          <w:jc w:val="center"/>
        </w:trPr>
        <w:tc>
          <w:tcPr>
            <w:tcW w:w="1758" w:type="dxa"/>
          </w:tcPr>
          <w:p w:rsidR="00EA2C4E" w:rsidRPr="00DA2504" w:rsidRDefault="00EA2C4E" w:rsidP="00EE0283">
            <w:pPr>
              <w:spacing w:before="60" w:after="60" w:line="320" w:lineRule="exact"/>
              <w:rPr>
                <w:b/>
                <w:bCs/>
                <w:position w:val="2"/>
                <w:sz w:val="22"/>
                <w:rtl/>
                <w:lang w:bidi="ar-SY"/>
              </w:rPr>
            </w:pPr>
            <w:r w:rsidRPr="00DA2504">
              <w:rPr>
                <w:b/>
                <w:bCs/>
                <w:position w:val="2"/>
                <w:sz w:val="22"/>
              </w:rPr>
              <w:t>2015</w:t>
            </w:r>
            <w:r w:rsidRPr="00DA2504">
              <w:rPr>
                <w:rFonts w:hint="cs"/>
                <w:b/>
                <w:bCs/>
                <w:position w:val="2"/>
                <w:sz w:val="22"/>
                <w:rtl/>
                <w:lang w:bidi="ar-SY"/>
              </w:rPr>
              <w:t xml:space="preserve"> </w:t>
            </w:r>
            <w:r w:rsidRPr="00DA2504">
              <w:rPr>
                <w:b/>
                <w:bCs/>
                <w:position w:val="2"/>
                <w:sz w:val="22"/>
                <w:rtl/>
                <w:lang w:bidi="ar-SY"/>
              </w:rPr>
              <w:t>–</w:t>
            </w:r>
            <w:r w:rsidRPr="00DA2504">
              <w:rPr>
                <w:rFonts w:hint="cs"/>
                <w:b/>
                <w:bCs/>
                <w:position w:val="2"/>
                <w:sz w:val="22"/>
                <w:rtl/>
                <w:lang w:bidi="ar-SY"/>
              </w:rPr>
              <w:t xml:space="preserve"> إلى الآن</w:t>
            </w:r>
          </w:p>
        </w:tc>
        <w:tc>
          <w:tcPr>
            <w:tcW w:w="7881" w:type="dxa"/>
          </w:tcPr>
          <w:p w:rsidR="00EA2C4E" w:rsidRPr="00DA2504" w:rsidRDefault="00EA2C4E" w:rsidP="00EE0283">
            <w:pPr>
              <w:spacing w:before="60" w:after="60" w:line="320" w:lineRule="exact"/>
              <w:rPr>
                <w:position w:val="2"/>
                <w:sz w:val="22"/>
                <w:rtl/>
                <w:lang w:bidi="ar-SY"/>
              </w:rPr>
            </w:pPr>
            <w:r w:rsidRPr="00DA2504">
              <w:rPr>
                <w:rFonts w:hint="cs"/>
                <w:position w:val="2"/>
                <w:sz w:val="22"/>
                <w:rtl/>
                <w:lang w:bidi="ar-SY"/>
              </w:rPr>
              <w:t xml:space="preserve">عضو في لجنة لوائح الراديو </w:t>
            </w:r>
            <w:r w:rsidRPr="00DA2504">
              <w:rPr>
                <w:position w:val="2"/>
                <w:sz w:val="22"/>
                <w:lang w:bidi="ar-SY"/>
              </w:rPr>
              <w:t>(RRB)</w:t>
            </w:r>
            <w:r w:rsidRPr="00DA2504">
              <w:rPr>
                <w:rFonts w:hint="cs"/>
                <w:position w:val="2"/>
                <w:sz w:val="22"/>
                <w:rtl/>
                <w:lang w:bidi="ar-SY"/>
              </w:rPr>
              <w:t xml:space="preserve"> التابعة للاتحاد</w:t>
            </w:r>
          </w:p>
        </w:tc>
      </w:tr>
      <w:tr w:rsidR="00EA2C4E" w:rsidRPr="00DA2504" w:rsidTr="00DA2504">
        <w:trPr>
          <w:jc w:val="center"/>
        </w:trPr>
        <w:tc>
          <w:tcPr>
            <w:tcW w:w="1758" w:type="dxa"/>
          </w:tcPr>
          <w:p w:rsidR="00EA2C4E" w:rsidRPr="00DA2504" w:rsidRDefault="003401A7" w:rsidP="00EE0283">
            <w:pPr>
              <w:spacing w:before="60" w:after="60" w:line="320" w:lineRule="exact"/>
              <w:jc w:val="left"/>
              <w:rPr>
                <w:b/>
                <w:bCs/>
                <w:position w:val="2"/>
                <w:sz w:val="22"/>
                <w:rtl/>
                <w:lang w:bidi="ar-SY"/>
              </w:rPr>
            </w:pPr>
            <w:r>
              <w:rPr>
                <w:b/>
                <w:bCs/>
                <w:position w:val="2"/>
                <w:sz w:val="22"/>
              </w:rPr>
              <w:t>2015-2011</w:t>
            </w:r>
          </w:p>
        </w:tc>
        <w:tc>
          <w:tcPr>
            <w:tcW w:w="7881" w:type="dxa"/>
          </w:tcPr>
          <w:p w:rsidR="00EA2C4E" w:rsidRPr="00DA2504" w:rsidRDefault="003401A7" w:rsidP="00E071D3">
            <w:pPr>
              <w:spacing w:before="60" w:after="60" w:line="320" w:lineRule="exact"/>
              <w:rPr>
                <w:position w:val="2"/>
                <w:sz w:val="22"/>
              </w:rPr>
            </w:pPr>
            <w:r w:rsidRPr="00E44783">
              <w:rPr>
                <w:rFonts w:hint="cs"/>
                <w:spacing w:val="-2"/>
                <w:rtl/>
              </w:rPr>
              <w:t xml:space="preserve">نائب رئيس </w:t>
            </w:r>
            <w:r w:rsidRPr="00E44783">
              <w:rPr>
                <w:rFonts w:hint="eastAsia"/>
                <w:spacing w:val="-2"/>
                <w:rtl/>
              </w:rPr>
              <w:t>لجنة</w:t>
            </w:r>
            <w:r w:rsidRPr="00E44783">
              <w:rPr>
                <w:spacing w:val="-2"/>
                <w:rtl/>
              </w:rPr>
              <w:t xml:space="preserve"> </w:t>
            </w:r>
            <w:r w:rsidRPr="00E44783">
              <w:rPr>
                <w:rFonts w:hint="cs"/>
                <w:spacing w:val="-2"/>
                <w:rtl/>
              </w:rPr>
              <w:t>ا</w:t>
            </w:r>
            <w:r w:rsidRPr="00E44783">
              <w:rPr>
                <w:rFonts w:hint="eastAsia"/>
                <w:spacing w:val="-2"/>
                <w:rtl/>
              </w:rPr>
              <w:t>لكومنولث</w:t>
            </w:r>
            <w:r w:rsidRPr="00E44783">
              <w:rPr>
                <w:rFonts w:hint="cs"/>
                <w:spacing w:val="-2"/>
                <w:rtl/>
              </w:rPr>
              <w:t xml:space="preserve"> الإقليمي</w:t>
            </w:r>
            <w:r>
              <w:rPr>
                <w:rFonts w:hint="cs"/>
                <w:spacing w:val="-2"/>
                <w:rtl/>
              </w:rPr>
              <w:t xml:space="preserve"> في مجال الاتصالات </w:t>
            </w:r>
            <w:r w:rsidRPr="00E44783">
              <w:rPr>
                <w:rFonts w:hint="eastAsia"/>
                <w:spacing w:val="-2"/>
                <w:rtl/>
              </w:rPr>
              <w:t>المعنية</w:t>
            </w:r>
            <w:r w:rsidRPr="00E44783">
              <w:rPr>
                <w:spacing w:val="-2"/>
                <w:rtl/>
              </w:rPr>
              <w:t xml:space="preserve"> </w:t>
            </w:r>
            <w:r w:rsidRPr="00E44783">
              <w:rPr>
                <w:rFonts w:hint="eastAsia"/>
                <w:spacing w:val="-2"/>
                <w:rtl/>
              </w:rPr>
              <w:t>بتنظيم</w:t>
            </w:r>
            <w:r w:rsidRPr="00E44783">
              <w:rPr>
                <w:spacing w:val="-2"/>
                <w:rtl/>
              </w:rPr>
              <w:t xml:space="preserve"> </w:t>
            </w:r>
            <w:r w:rsidRPr="00E44783">
              <w:rPr>
                <w:rFonts w:hint="eastAsia"/>
                <w:spacing w:val="-2"/>
                <w:rtl/>
              </w:rPr>
              <w:t>استعمال</w:t>
            </w:r>
            <w:r w:rsidRPr="00E44783">
              <w:rPr>
                <w:spacing w:val="-2"/>
                <w:rtl/>
              </w:rPr>
              <w:t xml:space="preserve"> </w:t>
            </w:r>
            <w:r w:rsidRPr="00E44783">
              <w:rPr>
                <w:rFonts w:hint="eastAsia"/>
                <w:spacing w:val="-2"/>
                <w:rtl/>
              </w:rPr>
              <w:t>طيف</w:t>
            </w:r>
            <w:r w:rsidRPr="00E44783">
              <w:rPr>
                <w:spacing w:val="-2"/>
                <w:rtl/>
              </w:rPr>
              <w:t xml:space="preserve"> </w:t>
            </w:r>
            <w:r w:rsidRPr="00E44783">
              <w:rPr>
                <w:rFonts w:hint="cs"/>
                <w:spacing w:val="-2"/>
                <w:rtl/>
              </w:rPr>
              <w:t xml:space="preserve">الترددات الراديوية </w:t>
            </w:r>
            <w:r w:rsidRPr="00E44783">
              <w:rPr>
                <w:rFonts w:hint="eastAsia"/>
                <w:spacing w:val="-2"/>
                <w:rtl/>
              </w:rPr>
              <w:t>والمدارات</w:t>
            </w:r>
            <w:r w:rsidR="00E071D3">
              <w:rPr>
                <w:rFonts w:hint="cs"/>
                <w:spacing w:val="-2"/>
                <w:rtl/>
              </w:rPr>
              <w:t> </w:t>
            </w:r>
            <w:r w:rsidRPr="00E44783">
              <w:rPr>
                <w:rFonts w:hint="eastAsia"/>
                <w:spacing w:val="-2"/>
                <w:rtl/>
              </w:rPr>
              <w:t>الساتلية</w:t>
            </w:r>
          </w:p>
        </w:tc>
      </w:tr>
      <w:tr w:rsidR="00E45E0A" w:rsidRPr="00DA2504" w:rsidTr="00DA2504">
        <w:trPr>
          <w:jc w:val="center"/>
        </w:trPr>
        <w:tc>
          <w:tcPr>
            <w:tcW w:w="1758" w:type="dxa"/>
          </w:tcPr>
          <w:p w:rsidR="00E45E0A" w:rsidRDefault="00E45E0A" w:rsidP="00EE0283">
            <w:pPr>
              <w:spacing w:before="60" w:after="60" w:line="320" w:lineRule="exact"/>
              <w:rPr>
                <w:b/>
                <w:bCs/>
                <w:position w:val="2"/>
                <w:lang w:bidi="ar-EG"/>
              </w:rPr>
            </w:pPr>
            <w:r>
              <w:rPr>
                <w:b/>
                <w:bCs/>
                <w:position w:val="2"/>
                <w:lang w:bidi="ar-EG"/>
              </w:rPr>
              <w:t>2015-2012</w:t>
            </w:r>
          </w:p>
        </w:tc>
        <w:tc>
          <w:tcPr>
            <w:tcW w:w="7881" w:type="dxa"/>
          </w:tcPr>
          <w:p w:rsidR="00E45E0A" w:rsidRPr="00DA2504" w:rsidRDefault="00E45E0A" w:rsidP="00E45E0A">
            <w:pPr>
              <w:spacing w:before="60" w:after="60" w:line="320" w:lineRule="exact"/>
              <w:rPr>
                <w:position w:val="2"/>
                <w:rtl/>
              </w:rPr>
            </w:pPr>
            <w:r>
              <w:rPr>
                <w:color w:val="000000"/>
                <w:rtl/>
              </w:rPr>
              <w:t>رئيس فريق العمل</w:t>
            </w:r>
            <w:r>
              <w:rPr>
                <w:rFonts w:hint="cs"/>
                <w:color w:val="000000"/>
                <w:rtl/>
              </w:rPr>
              <w:t xml:space="preserve"> التابع</w:t>
            </w:r>
            <w:r>
              <w:rPr>
                <w:color w:val="000000"/>
                <w:rtl/>
              </w:rPr>
              <w:t xml:space="preserve"> للكومنولث الإقليمي في مجال الاتصالات المعني بإدارة طيف الترددات الراديوية</w:t>
            </w:r>
          </w:p>
        </w:tc>
      </w:tr>
      <w:tr w:rsidR="00EA2C4E" w:rsidRPr="00DA2504" w:rsidTr="00DA2504">
        <w:trPr>
          <w:jc w:val="center"/>
        </w:trPr>
        <w:tc>
          <w:tcPr>
            <w:tcW w:w="1758" w:type="dxa"/>
          </w:tcPr>
          <w:p w:rsidR="00EA2C4E" w:rsidRPr="00DA2504" w:rsidRDefault="003401A7" w:rsidP="00EE0283">
            <w:pPr>
              <w:spacing w:before="60" w:after="60" w:line="320" w:lineRule="exact"/>
              <w:rPr>
                <w:b/>
                <w:bCs/>
                <w:position w:val="2"/>
                <w:sz w:val="22"/>
                <w:rtl/>
                <w:lang w:bidi="ar-SY"/>
              </w:rPr>
            </w:pPr>
            <w:r>
              <w:rPr>
                <w:b/>
                <w:bCs/>
                <w:position w:val="2"/>
                <w:sz w:val="22"/>
              </w:rPr>
              <w:t>2011-2008</w:t>
            </w:r>
          </w:p>
        </w:tc>
        <w:tc>
          <w:tcPr>
            <w:tcW w:w="7881" w:type="dxa"/>
          </w:tcPr>
          <w:p w:rsidR="00EA2C4E" w:rsidRPr="00BF6120" w:rsidRDefault="003401A7" w:rsidP="00445723">
            <w:pPr>
              <w:spacing w:before="60" w:after="60" w:line="320" w:lineRule="exact"/>
              <w:rPr>
                <w:spacing w:val="4"/>
                <w:position w:val="2"/>
                <w:sz w:val="22"/>
              </w:rPr>
            </w:pPr>
            <w:r w:rsidRPr="00BF6120">
              <w:rPr>
                <w:rFonts w:hint="eastAsia"/>
                <w:spacing w:val="4"/>
                <w:position w:val="2"/>
                <w:sz w:val="22"/>
                <w:rtl/>
              </w:rPr>
              <w:t>نائب</w:t>
            </w:r>
            <w:r w:rsidRPr="00BF6120">
              <w:rPr>
                <w:spacing w:val="4"/>
                <w:position w:val="2"/>
                <w:sz w:val="22"/>
                <w:rtl/>
              </w:rPr>
              <w:t xml:space="preserve"> </w:t>
            </w:r>
            <w:r w:rsidRPr="00BF6120">
              <w:rPr>
                <w:rFonts w:hint="eastAsia"/>
                <w:spacing w:val="4"/>
                <w:position w:val="2"/>
                <w:sz w:val="22"/>
                <w:rtl/>
              </w:rPr>
              <w:t>رئيس</w:t>
            </w:r>
            <w:r w:rsidRPr="00BF6120">
              <w:rPr>
                <w:spacing w:val="4"/>
                <w:position w:val="2"/>
                <w:sz w:val="22"/>
                <w:rtl/>
              </w:rPr>
              <w:t xml:space="preserve"> </w:t>
            </w:r>
            <w:r w:rsidRPr="00BF6120">
              <w:rPr>
                <w:rFonts w:hint="eastAsia"/>
                <w:spacing w:val="4"/>
                <w:position w:val="2"/>
                <w:sz w:val="22"/>
                <w:rtl/>
              </w:rPr>
              <w:t>لجنة</w:t>
            </w:r>
            <w:r w:rsidRPr="00BF6120">
              <w:rPr>
                <w:spacing w:val="4"/>
                <w:position w:val="2"/>
                <w:sz w:val="22"/>
                <w:rtl/>
              </w:rPr>
              <w:t xml:space="preserve"> </w:t>
            </w:r>
            <w:r w:rsidRPr="00BF6120">
              <w:rPr>
                <w:rFonts w:hint="eastAsia"/>
                <w:spacing w:val="4"/>
                <w:position w:val="2"/>
                <w:sz w:val="22"/>
                <w:rtl/>
              </w:rPr>
              <w:t>الكومنولث</w:t>
            </w:r>
            <w:r w:rsidRPr="00BF6120">
              <w:rPr>
                <w:rFonts w:hint="cs"/>
                <w:spacing w:val="4"/>
                <w:position w:val="2"/>
                <w:sz w:val="22"/>
                <w:rtl/>
              </w:rPr>
              <w:t xml:space="preserve"> الإقليمي في مجال الاتصالات</w:t>
            </w:r>
            <w:r w:rsidRPr="00BF6120">
              <w:rPr>
                <w:spacing w:val="4"/>
                <w:position w:val="2"/>
                <w:sz w:val="22"/>
                <w:rtl/>
              </w:rPr>
              <w:t xml:space="preserve"> </w:t>
            </w:r>
            <w:r w:rsidRPr="00BF6120">
              <w:rPr>
                <w:rFonts w:hint="eastAsia"/>
                <w:spacing w:val="4"/>
                <w:position w:val="2"/>
                <w:sz w:val="22"/>
                <w:rtl/>
              </w:rPr>
              <w:t>المعنية</w:t>
            </w:r>
            <w:r w:rsidRPr="00BF6120">
              <w:rPr>
                <w:spacing w:val="4"/>
                <w:position w:val="2"/>
                <w:sz w:val="22"/>
                <w:rtl/>
              </w:rPr>
              <w:t xml:space="preserve"> </w:t>
            </w:r>
            <w:r w:rsidRPr="00BF6120">
              <w:rPr>
                <w:rFonts w:hint="eastAsia"/>
                <w:spacing w:val="4"/>
                <w:position w:val="2"/>
                <w:sz w:val="22"/>
                <w:rtl/>
              </w:rPr>
              <w:t>بالاتصالات</w:t>
            </w:r>
            <w:r w:rsidRPr="00BF6120">
              <w:rPr>
                <w:spacing w:val="4"/>
                <w:position w:val="2"/>
                <w:sz w:val="22"/>
                <w:rtl/>
              </w:rPr>
              <w:t xml:space="preserve"> </w:t>
            </w:r>
            <w:r w:rsidRPr="00BF6120">
              <w:rPr>
                <w:rFonts w:hint="eastAsia"/>
                <w:spacing w:val="4"/>
                <w:position w:val="2"/>
                <w:sz w:val="22"/>
                <w:rtl/>
              </w:rPr>
              <w:t>الساتلية</w:t>
            </w:r>
            <w:r w:rsidRPr="00BF6120">
              <w:rPr>
                <w:spacing w:val="4"/>
                <w:position w:val="2"/>
                <w:sz w:val="22"/>
                <w:rtl/>
              </w:rPr>
              <w:t xml:space="preserve"> </w:t>
            </w:r>
            <w:r w:rsidRPr="00BF6120">
              <w:rPr>
                <w:rFonts w:hint="eastAsia"/>
                <w:spacing w:val="4"/>
                <w:position w:val="2"/>
                <w:sz w:val="22"/>
                <w:rtl/>
              </w:rPr>
              <w:t>والإذاعة</w:t>
            </w:r>
            <w:r w:rsidRPr="00BF6120">
              <w:rPr>
                <w:spacing w:val="4"/>
                <w:position w:val="2"/>
                <w:sz w:val="22"/>
                <w:rtl/>
              </w:rPr>
              <w:t xml:space="preserve"> </w:t>
            </w:r>
            <w:r w:rsidRPr="00BF6120">
              <w:rPr>
                <w:rFonts w:hint="eastAsia"/>
                <w:spacing w:val="4"/>
                <w:position w:val="2"/>
                <w:sz w:val="22"/>
                <w:rtl/>
              </w:rPr>
              <w:t>التلفزيونية</w:t>
            </w:r>
            <w:r w:rsidR="00445723">
              <w:rPr>
                <w:rFonts w:hint="cs"/>
                <w:spacing w:val="4"/>
                <w:position w:val="2"/>
                <w:sz w:val="22"/>
                <w:rtl/>
              </w:rPr>
              <w:t> </w:t>
            </w:r>
            <w:r w:rsidRPr="00BF6120">
              <w:rPr>
                <w:rFonts w:hint="eastAsia"/>
                <w:spacing w:val="4"/>
                <w:position w:val="2"/>
                <w:sz w:val="22"/>
                <w:rtl/>
              </w:rPr>
              <w:t>والصوتية</w:t>
            </w:r>
          </w:p>
        </w:tc>
      </w:tr>
      <w:tr w:rsidR="00EA2C4E" w:rsidRPr="00DA2504" w:rsidTr="00DA2504">
        <w:trPr>
          <w:jc w:val="center"/>
        </w:trPr>
        <w:tc>
          <w:tcPr>
            <w:tcW w:w="1758" w:type="dxa"/>
          </w:tcPr>
          <w:p w:rsidR="00EA2C4E" w:rsidRPr="00DA2504" w:rsidRDefault="003401A7" w:rsidP="00EE0283">
            <w:pPr>
              <w:spacing w:before="60" w:after="60" w:line="320" w:lineRule="exact"/>
              <w:rPr>
                <w:b/>
                <w:bCs/>
                <w:position w:val="2"/>
                <w:sz w:val="22"/>
                <w:lang w:bidi="ar-SY"/>
              </w:rPr>
            </w:pPr>
            <w:r>
              <w:rPr>
                <w:b/>
                <w:bCs/>
                <w:position w:val="2"/>
                <w:sz w:val="22"/>
              </w:rPr>
              <w:t>2009-2005</w:t>
            </w:r>
          </w:p>
        </w:tc>
        <w:tc>
          <w:tcPr>
            <w:tcW w:w="7881" w:type="dxa"/>
          </w:tcPr>
          <w:p w:rsidR="00EA2C4E" w:rsidRPr="00DA2504" w:rsidRDefault="003401A7" w:rsidP="00445723">
            <w:pPr>
              <w:spacing w:before="60" w:after="60" w:line="320" w:lineRule="exact"/>
              <w:rPr>
                <w:position w:val="2"/>
                <w:sz w:val="22"/>
                <w:rtl/>
              </w:rPr>
            </w:pPr>
            <w:r w:rsidRPr="00DA2504">
              <w:rPr>
                <w:rFonts w:hint="cs"/>
                <w:position w:val="2"/>
                <w:sz w:val="22"/>
                <w:rtl/>
              </w:rPr>
              <w:t xml:space="preserve">رئيس فريق العمل المعني بدراسة الحاجة إلى وضع </w:t>
            </w:r>
            <w:r w:rsidRPr="00DA2504">
              <w:rPr>
                <w:rFonts w:hint="eastAsia"/>
                <w:position w:val="2"/>
                <w:sz w:val="22"/>
                <w:rtl/>
              </w:rPr>
              <w:t>جدول</w:t>
            </w:r>
            <w:r w:rsidRPr="00DA2504">
              <w:rPr>
                <w:position w:val="2"/>
                <w:sz w:val="22"/>
                <w:rtl/>
              </w:rPr>
              <w:t xml:space="preserve"> </w:t>
            </w:r>
            <w:r w:rsidRPr="00DA2504">
              <w:rPr>
                <w:rFonts w:hint="cs"/>
                <w:position w:val="2"/>
                <w:sz w:val="22"/>
                <w:rtl/>
              </w:rPr>
              <w:t>مشترك</w:t>
            </w:r>
            <w:r w:rsidRPr="00DA2504">
              <w:rPr>
                <w:position w:val="2"/>
                <w:sz w:val="22"/>
                <w:rtl/>
              </w:rPr>
              <w:t xml:space="preserve"> </w:t>
            </w:r>
            <w:r w:rsidRPr="00DA2504">
              <w:rPr>
                <w:rFonts w:hint="eastAsia"/>
                <w:position w:val="2"/>
                <w:sz w:val="22"/>
                <w:rtl/>
              </w:rPr>
              <w:t>لتوزيع</w:t>
            </w:r>
            <w:r w:rsidRPr="00DA2504">
              <w:rPr>
                <w:position w:val="2"/>
                <w:sz w:val="22"/>
                <w:rtl/>
              </w:rPr>
              <w:t xml:space="preserve"> </w:t>
            </w:r>
            <w:r w:rsidRPr="00DA2504">
              <w:rPr>
                <w:rFonts w:hint="eastAsia"/>
                <w:position w:val="2"/>
                <w:sz w:val="22"/>
                <w:rtl/>
              </w:rPr>
              <w:t>الترددات</w:t>
            </w:r>
            <w:r w:rsidRPr="00DA2504">
              <w:rPr>
                <w:rFonts w:hint="cs"/>
                <w:position w:val="2"/>
                <w:sz w:val="22"/>
                <w:rtl/>
              </w:rPr>
              <w:t xml:space="preserve"> من أجل بلدان </w:t>
            </w:r>
            <w:r w:rsidRPr="00DA2504">
              <w:rPr>
                <w:rFonts w:hint="eastAsia"/>
                <w:position w:val="2"/>
                <w:sz w:val="22"/>
                <w:rtl/>
              </w:rPr>
              <w:t>كومنولث</w:t>
            </w:r>
            <w:r w:rsidRPr="00DA2504">
              <w:rPr>
                <w:position w:val="2"/>
                <w:sz w:val="22"/>
                <w:rtl/>
              </w:rPr>
              <w:t xml:space="preserve"> </w:t>
            </w:r>
            <w:r w:rsidRPr="00DA2504">
              <w:rPr>
                <w:rFonts w:hint="eastAsia"/>
                <w:position w:val="2"/>
                <w:sz w:val="22"/>
                <w:rtl/>
              </w:rPr>
              <w:t>الدول</w:t>
            </w:r>
            <w:r w:rsidR="00445723">
              <w:rPr>
                <w:rFonts w:hint="cs"/>
                <w:position w:val="2"/>
                <w:sz w:val="22"/>
                <w:rtl/>
              </w:rPr>
              <w:t> </w:t>
            </w:r>
            <w:r w:rsidRPr="00DA2504">
              <w:rPr>
                <w:rFonts w:hint="eastAsia"/>
                <w:position w:val="2"/>
                <w:sz w:val="22"/>
                <w:rtl/>
              </w:rPr>
              <w:t>المستقلة</w:t>
            </w:r>
          </w:p>
        </w:tc>
      </w:tr>
      <w:tr w:rsidR="00EA2C4E" w:rsidRPr="00DA2504" w:rsidTr="00DA2504">
        <w:trPr>
          <w:jc w:val="center"/>
        </w:trPr>
        <w:tc>
          <w:tcPr>
            <w:tcW w:w="1758" w:type="dxa"/>
          </w:tcPr>
          <w:p w:rsidR="00EA2C4E" w:rsidRPr="00DA2504" w:rsidRDefault="003401A7" w:rsidP="00EE0283">
            <w:pPr>
              <w:spacing w:before="60" w:after="60" w:line="320" w:lineRule="exact"/>
              <w:rPr>
                <w:b/>
                <w:bCs/>
                <w:position w:val="2"/>
                <w:sz w:val="22"/>
              </w:rPr>
            </w:pPr>
            <w:r>
              <w:rPr>
                <w:b/>
                <w:bCs/>
                <w:position w:val="2"/>
                <w:sz w:val="22"/>
              </w:rPr>
              <w:t>2005</w:t>
            </w:r>
          </w:p>
        </w:tc>
        <w:tc>
          <w:tcPr>
            <w:tcW w:w="7881" w:type="dxa"/>
          </w:tcPr>
          <w:p w:rsidR="00EA2C4E" w:rsidRPr="003401A7" w:rsidRDefault="003401A7" w:rsidP="00712C9B">
            <w:pPr>
              <w:spacing w:before="60" w:after="60" w:line="320" w:lineRule="exact"/>
              <w:rPr>
                <w:position w:val="2"/>
                <w:sz w:val="22"/>
                <w:rtl/>
                <w:lang w:bidi="ar-EG"/>
              </w:rPr>
            </w:pPr>
            <w:r>
              <w:rPr>
                <w:color w:val="000000"/>
                <w:rtl/>
              </w:rPr>
              <w:t>فريق عمل لجنة الاتصالات الإلكترونية المعني بالمؤتمر الإقليمي للاتصالات الراديوية لعام</w:t>
            </w:r>
            <w:r w:rsidR="00712C9B">
              <w:rPr>
                <w:rFonts w:hint="cs"/>
                <w:color w:val="000000"/>
                <w:rtl/>
              </w:rPr>
              <w:t> </w:t>
            </w:r>
            <w:r>
              <w:rPr>
                <w:color w:val="000000"/>
              </w:rPr>
              <w:t>2006</w:t>
            </w:r>
            <w:r>
              <w:rPr>
                <w:rFonts w:hint="cs"/>
                <w:position w:val="2"/>
                <w:sz w:val="22"/>
                <w:rtl/>
                <w:lang w:bidi="ar-EG"/>
              </w:rPr>
              <w:t>، عضو في</w:t>
            </w:r>
            <w:r w:rsidR="009437F8">
              <w:rPr>
                <w:rFonts w:hint="eastAsia"/>
                <w:position w:val="2"/>
                <w:sz w:val="22"/>
                <w:rtl/>
                <w:lang w:bidi="ar-EG"/>
              </w:rPr>
              <w:t xml:space="preserve"> وفد </w:t>
            </w:r>
            <w:r>
              <w:rPr>
                <w:rFonts w:hint="cs"/>
                <w:position w:val="2"/>
                <w:sz w:val="22"/>
                <w:rtl/>
                <w:lang w:bidi="ar-EG"/>
              </w:rPr>
              <w:t xml:space="preserve">إدارة </w:t>
            </w:r>
            <w:r w:rsidR="009437F8">
              <w:rPr>
                <w:rFonts w:hint="cs"/>
                <w:position w:val="2"/>
                <w:sz w:val="22"/>
                <w:rtl/>
                <w:lang w:bidi="ar-EG"/>
              </w:rPr>
              <w:t>أوكرانيا</w:t>
            </w:r>
          </w:p>
        </w:tc>
      </w:tr>
      <w:tr w:rsidR="002749A6" w:rsidRPr="00DA2504" w:rsidTr="00DA2504">
        <w:trPr>
          <w:jc w:val="center"/>
        </w:trPr>
        <w:tc>
          <w:tcPr>
            <w:tcW w:w="1758" w:type="dxa"/>
          </w:tcPr>
          <w:p w:rsidR="002749A6" w:rsidRPr="00DA2504" w:rsidRDefault="00023E90" w:rsidP="00EE0283">
            <w:pPr>
              <w:spacing w:before="60" w:after="60" w:line="320" w:lineRule="exact"/>
              <w:rPr>
                <w:b/>
                <w:bCs/>
                <w:position w:val="2"/>
                <w:sz w:val="22"/>
              </w:rPr>
            </w:pPr>
            <w:r>
              <w:rPr>
                <w:b/>
                <w:bCs/>
                <w:position w:val="2"/>
                <w:sz w:val="22"/>
              </w:rPr>
              <w:t>2003</w:t>
            </w:r>
          </w:p>
        </w:tc>
        <w:tc>
          <w:tcPr>
            <w:tcW w:w="7881" w:type="dxa"/>
          </w:tcPr>
          <w:p w:rsidR="002749A6" w:rsidRPr="00DA2504" w:rsidRDefault="00023E90" w:rsidP="006E2B26">
            <w:pPr>
              <w:spacing w:before="60" w:after="60" w:line="320" w:lineRule="exact"/>
              <w:rPr>
                <w:position w:val="2"/>
                <w:sz w:val="22"/>
                <w:rtl/>
              </w:rPr>
            </w:pPr>
            <w:r>
              <w:rPr>
                <w:color w:val="000000"/>
                <w:rtl/>
              </w:rPr>
              <w:t xml:space="preserve">فريق عمل لجنة الاتصالات الإلكترونية المعني </w:t>
            </w:r>
            <w:r>
              <w:rPr>
                <w:rFonts w:hint="cs"/>
                <w:color w:val="000000"/>
                <w:rtl/>
              </w:rPr>
              <w:t xml:space="preserve">بهندسة الطيف، </w:t>
            </w:r>
            <w:r>
              <w:rPr>
                <w:color w:val="000000"/>
                <w:rtl/>
              </w:rPr>
              <w:t xml:space="preserve">فرقة المشروع </w:t>
            </w:r>
            <w:r>
              <w:rPr>
                <w:color w:val="000000"/>
              </w:rPr>
              <w:t>22</w:t>
            </w:r>
            <w:r>
              <w:rPr>
                <w:color w:val="000000"/>
                <w:rtl/>
              </w:rPr>
              <w:t xml:space="preserve"> التابعة لفريق العمل </w:t>
            </w:r>
            <w:r w:rsidR="005B575B">
              <w:rPr>
                <w:color w:val="000000"/>
                <w:rtl/>
              </w:rPr>
              <w:t>المعني بإدارة الترددات والمعنية بالرصد والتنفيذ</w:t>
            </w:r>
            <w:r>
              <w:rPr>
                <w:rFonts w:hint="cs"/>
                <w:color w:val="000000"/>
                <w:rtl/>
              </w:rPr>
              <w:t>، عضو في</w:t>
            </w:r>
            <w:r w:rsidR="006E2B26">
              <w:rPr>
                <w:rFonts w:hint="cs"/>
                <w:color w:val="000000"/>
                <w:rtl/>
              </w:rPr>
              <w:t xml:space="preserve"> وفد</w:t>
            </w:r>
            <w:r>
              <w:rPr>
                <w:rFonts w:hint="cs"/>
                <w:color w:val="000000"/>
                <w:rtl/>
              </w:rPr>
              <w:t xml:space="preserve"> إدارة </w:t>
            </w:r>
            <w:r w:rsidR="006E2B26">
              <w:rPr>
                <w:rFonts w:hint="cs"/>
                <w:color w:val="000000"/>
                <w:rtl/>
              </w:rPr>
              <w:t>أوكرانيا</w:t>
            </w:r>
          </w:p>
        </w:tc>
      </w:tr>
      <w:tr w:rsidR="00EA2C4E" w:rsidRPr="00DA2504" w:rsidTr="00DA2504">
        <w:trPr>
          <w:jc w:val="center"/>
        </w:trPr>
        <w:tc>
          <w:tcPr>
            <w:tcW w:w="1758" w:type="dxa"/>
          </w:tcPr>
          <w:p w:rsidR="00EA2C4E" w:rsidRPr="00DA2504" w:rsidRDefault="000D1332" w:rsidP="00EE0283">
            <w:pPr>
              <w:spacing w:before="60" w:after="60" w:line="320" w:lineRule="exact"/>
              <w:rPr>
                <w:b/>
                <w:bCs/>
                <w:position w:val="2"/>
                <w:sz w:val="22"/>
              </w:rPr>
            </w:pPr>
            <w:r>
              <w:rPr>
                <w:b/>
                <w:bCs/>
                <w:position w:val="2"/>
                <w:sz w:val="22"/>
              </w:rPr>
              <w:t>2008-2002</w:t>
            </w:r>
          </w:p>
        </w:tc>
        <w:tc>
          <w:tcPr>
            <w:tcW w:w="7881" w:type="dxa"/>
          </w:tcPr>
          <w:p w:rsidR="00EA2C4E" w:rsidRPr="00DA2504" w:rsidRDefault="000D1332" w:rsidP="00EE0283">
            <w:pPr>
              <w:spacing w:before="60" w:after="60" w:line="320" w:lineRule="exact"/>
              <w:rPr>
                <w:position w:val="2"/>
                <w:sz w:val="22"/>
                <w:rtl/>
              </w:rPr>
            </w:pPr>
            <w:r>
              <w:rPr>
                <w:color w:val="000000"/>
                <w:rtl/>
              </w:rPr>
              <w:t>نائب رئيس لجنة الكومنولث الإقليمي في مجال الاتصالات المعنية بتنظيم طيف الترددات الراديوية والتوافق الكهرمغنطيسي للمرافق الإلكترونية الراديوية</w:t>
            </w:r>
          </w:p>
        </w:tc>
      </w:tr>
      <w:tr w:rsidR="00EA2C4E" w:rsidRPr="00DA2504" w:rsidTr="00DA2504">
        <w:trPr>
          <w:jc w:val="center"/>
        </w:trPr>
        <w:tc>
          <w:tcPr>
            <w:tcW w:w="1758" w:type="dxa"/>
          </w:tcPr>
          <w:p w:rsidR="00EA2C4E" w:rsidRPr="00DA2504" w:rsidRDefault="000D1332" w:rsidP="00EE0283">
            <w:pPr>
              <w:spacing w:before="60" w:after="60" w:line="320" w:lineRule="exact"/>
              <w:rPr>
                <w:b/>
                <w:bCs/>
                <w:position w:val="2"/>
                <w:sz w:val="22"/>
                <w:rtl/>
                <w:lang w:bidi="ar-SY"/>
              </w:rPr>
            </w:pPr>
            <w:r>
              <w:rPr>
                <w:b/>
                <w:bCs/>
                <w:position w:val="2"/>
                <w:sz w:val="22"/>
              </w:rPr>
              <w:t>2009-2002</w:t>
            </w:r>
          </w:p>
        </w:tc>
        <w:tc>
          <w:tcPr>
            <w:tcW w:w="7881" w:type="dxa"/>
          </w:tcPr>
          <w:p w:rsidR="00EA2C4E" w:rsidRPr="00FB4500" w:rsidRDefault="00E45E0A" w:rsidP="007A0AE1">
            <w:pPr>
              <w:spacing w:before="60" w:after="60" w:line="320" w:lineRule="exact"/>
              <w:rPr>
                <w:position w:val="2"/>
                <w:sz w:val="22"/>
                <w:rtl/>
                <w:lang w:bidi="ar-EG"/>
              </w:rPr>
            </w:pPr>
            <w:r w:rsidRPr="00FB4500">
              <w:rPr>
                <w:rFonts w:hint="cs"/>
                <w:rtl/>
              </w:rPr>
              <w:t>أفرقة</w:t>
            </w:r>
            <w:r w:rsidR="000D1332" w:rsidRPr="00FB4500">
              <w:rPr>
                <w:rFonts w:hint="cs"/>
                <w:rtl/>
              </w:rPr>
              <w:t xml:space="preserve"> عمل لجنة الاتصالات الإلكترونية المعني</w:t>
            </w:r>
            <w:r w:rsidRPr="00FB4500">
              <w:rPr>
                <w:rFonts w:hint="cs"/>
                <w:rtl/>
              </w:rPr>
              <w:t>ة</w:t>
            </w:r>
            <w:r w:rsidR="000D1332" w:rsidRPr="00FB4500">
              <w:rPr>
                <w:rFonts w:hint="cs"/>
                <w:position w:val="2"/>
                <w:sz w:val="22"/>
                <w:rtl/>
              </w:rPr>
              <w:t xml:space="preserve"> بإدارة الترددات </w:t>
            </w:r>
            <w:r w:rsidR="000D1332" w:rsidRPr="00FB4500">
              <w:rPr>
                <w:position w:val="2"/>
                <w:sz w:val="22"/>
              </w:rPr>
              <w:t>(WG FM)</w:t>
            </w:r>
            <w:r w:rsidR="000D1332" w:rsidRPr="00FB4500">
              <w:rPr>
                <w:rFonts w:hint="cs"/>
                <w:position w:val="2"/>
                <w:sz w:val="22"/>
                <w:rtl/>
                <w:lang w:bidi="ar-EG"/>
              </w:rPr>
              <w:t xml:space="preserve">، </w:t>
            </w:r>
            <w:r w:rsidR="000D1332" w:rsidRPr="00FB4500">
              <w:rPr>
                <w:rFonts w:hint="cs"/>
                <w:rtl/>
              </w:rPr>
              <w:t>وهندسة الطيف </w:t>
            </w:r>
            <w:r w:rsidR="000D1332" w:rsidRPr="00FB4500">
              <w:t>(WG SE)</w:t>
            </w:r>
            <w:r w:rsidR="000D1332" w:rsidRPr="00FB4500">
              <w:rPr>
                <w:rFonts w:hint="cs"/>
                <w:rtl/>
              </w:rPr>
              <w:t xml:space="preserve"> والمؤتمر الإقليمي للاتصالات الراديوية لعام</w:t>
            </w:r>
            <w:r w:rsidR="000D1332" w:rsidRPr="00FB4500">
              <w:rPr>
                <w:rFonts w:hint="eastAsia"/>
                <w:rtl/>
              </w:rPr>
              <w:t> </w:t>
            </w:r>
            <w:r w:rsidR="000D1332" w:rsidRPr="00FB4500">
              <w:t>2006</w:t>
            </w:r>
            <w:r w:rsidR="000D1332" w:rsidRPr="00FB4500">
              <w:rPr>
                <w:rFonts w:hint="cs"/>
                <w:rtl/>
                <w:lang w:bidi="ar-SY"/>
              </w:rPr>
              <w:t xml:space="preserve"> </w:t>
            </w:r>
            <w:r w:rsidR="000D1332" w:rsidRPr="00FB4500">
              <w:rPr>
                <w:lang w:bidi="ar-SY"/>
              </w:rPr>
              <w:t>(WG RRC</w:t>
            </w:r>
            <w:r w:rsidR="000D1332" w:rsidRPr="00FB4500">
              <w:rPr>
                <w:lang w:bidi="ar-SY"/>
              </w:rPr>
              <w:noBreakHyphen/>
              <w:t>06)</w:t>
            </w:r>
            <w:r w:rsidR="000D1332" w:rsidRPr="00FB4500">
              <w:rPr>
                <w:rFonts w:hint="cs"/>
                <w:position w:val="2"/>
                <w:sz w:val="22"/>
                <w:rtl/>
                <w:lang w:bidi="ar-EG"/>
              </w:rPr>
              <w:t xml:space="preserve"> والفريق التحضيري للمؤتمر</w:t>
            </w:r>
            <w:r w:rsidR="007A0AE1">
              <w:rPr>
                <w:rFonts w:hint="eastAsia"/>
                <w:position w:val="2"/>
                <w:sz w:val="22"/>
                <w:rtl/>
                <w:lang w:bidi="ar-EG"/>
              </w:rPr>
              <w:t> </w:t>
            </w:r>
            <w:r w:rsidR="000D1332" w:rsidRPr="00FB4500">
              <w:rPr>
                <w:position w:val="2"/>
                <w:sz w:val="22"/>
                <w:lang w:bidi="ar-EG"/>
              </w:rPr>
              <w:t>(CPG)</w:t>
            </w:r>
            <w:r w:rsidR="000D1332" w:rsidRPr="00FB4500">
              <w:rPr>
                <w:rFonts w:hint="cs"/>
                <w:position w:val="2"/>
                <w:sz w:val="22"/>
                <w:rtl/>
                <w:lang w:bidi="ar-EG"/>
              </w:rPr>
              <w:t>، عضو في</w:t>
            </w:r>
            <w:r w:rsidR="00FD018C" w:rsidRPr="00FB4500">
              <w:rPr>
                <w:rFonts w:hint="eastAsia"/>
                <w:position w:val="2"/>
                <w:sz w:val="22"/>
                <w:rtl/>
                <w:lang w:bidi="ar-EG"/>
              </w:rPr>
              <w:t xml:space="preserve"> وفد </w:t>
            </w:r>
            <w:r w:rsidR="000D1332" w:rsidRPr="00FB4500">
              <w:rPr>
                <w:rFonts w:hint="cs"/>
                <w:position w:val="2"/>
                <w:sz w:val="22"/>
                <w:rtl/>
                <w:lang w:bidi="ar-EG"/>
              </w:rPr>
              <w:t>إدارة</w:t>
            </w:r>
            <w:r w:rsidR="005252FD" w:rsidRPr="00FB4500">
              <w:rPr>
                <w:rFonts w:hint="eastAsia"/>
                <w:position w:val="2"/>
                <w:sz w:val="22"/>
                <w:rtl/>
                <w:lang w:bidi="ar-EG"/>
              </w:rPr>
              <w:t> </w:t>
            </w:r>
            <w:r w:rsidR="00FD018C" w:rsidRPr="00FB4500">
              <w:rPr>
                <w:rFonts w:hint="cs"/>
                <w:position w:val="2"/>
                <w:sz w:val="22"/>
                <w:rtl/>
                <w:lang w:bidi="ar-EG"/>
              </w:rPr>
              <w:t>أوكرانيا</w:t>
            </w:r>
          </w:p>
        </w:tc>
      </w:tr>
      <w:tr w:rsidR="00EA2C4E" w:rsidRPr="00DA2504" w:rsidTr="00DA2504">
        <w:trPr>
          <w:jc w:val="center"/>
        </w:trPr>
        <w:tc>
          <w:tcPr>
            <w:tcW w:w="1758" w:type="dxa"/>
          </w:tcPr>
          <w:p w:rsidR="00EA2C4E" w:rsidRPr="00DA2504" w:rsidRDefault="00EF55AE" w:rsidP="00EE0283">
            <w:pPr>
              <w:spacing w:before="60" w:after="60" w:line="320" w:lineRule="exact"/>
              <w:rPr>
                <w:b/>
                <w:bCs/>
                <w:position w:val="2"/>
                <w:sz w:val="22"/>
                <w:rtl/>
                <w:lang w:bidi="ar-SY"/>
              </w:rPr>
            </w:pPr>
            <w:r>
              <w:rPr>
                <w:b/>
                <w:bCs/>
                <w:position w:val="2"/>
                <w:sz w:val="22"/>
              </w:rPr>
              <w:t>2002</w:t>
            </w:r>
          </w:p>
        </w:tc>
        <w:tc>
          <w:tcPr>
            <w:tcW w:w="7881" w:type="dxa"/>
          </w:tcPr>
          <w:p w:rsidR="00EA2C4E" w:rsidRPr="00DA2504" w:rsidRDefault="00EF55AE" w:rsidP="00EE0283">
            <w:pPr>
              <w:spacing w:before="60" w:after="60" w:line="320" w:lineRule="exact"/>
              <w:rPr>
                <w:position w:val="2"/>
                <w:sz w:val="22"/>
                <w:rtl/>
                <w:lang w:bidi="ar-SY"/>
              </w:rPr>
            </w:pPr>
            <w:r>
              <w:rPr>
                <w:color w:val="000000"/>
                <w:rtl/>
              </w:rPr>
              <w:t>الاجتماع المتعدد الأطراف المنعقد في إطار المؤتمر الأوروبي لإدارات البريد والاتصالات بشأن الترتيبات الخاصة لاستخدام النطاق</w:t>
            </w:r>
            <w:r>
              <w:rPr>
                <w:color w:val="000000"/>
              </w:rPr>
              <w:t xml:space="preserve"> MHz 1 479,5-1 452 </w:t>
            </w:r>
            <w:r>
              <w:rPr>
                <w:color w:val="000000"/>
                <w:rtl/>
              </w:rPr>
              <w:t>من أجل الإذاعة السمعية الرقمية للأرض (ماسترخت)، رئيس الوفد الأوكراني</w:t>
            </w:r>
          </w:p>
        </w:tc>
      </w:tr>
      <w:tr w:rsidR="00E45E0A" w:rsidRPr="00DA2504" w:rsidTr="00D12C6E">
        <w:trPr>
          <w:jc w:val="center"/>
        </w:trPr>
        <w:tc>
          <w:tcPr>
            <w:tcW w:w="9639" w:type="dxa"/>
            <w:gridSpan w:val="2"/>
          </w:tcPr>
          <w:p w:rsidR="00E45E0A" w:rsidRPr="00E45E0A" w:rsidRDefault="00E45E0A" w:rsidP="00A561BF">
            <w:pPr>
              <w:spacing w:before="60" w:after="60" w:line="320" w:lineRule="exact"/>
              <w:rPr>
                <w:position w:val="2"/>
                <w:sz w:val="22"/>
                <w:rtl/>
                <w:lang w:bidi="ar-EG"/>
              </w:rPr>
            </w:pPr>
            <w:r>
              <w:rPr>
                <w:rFonts w:hint="cs"/>
                <w:position w:val="2"/>
                <w:sz w:val="22"/>
                <w:rtl/>
                <w:lang w:bidi="ar-SY"/>
              </w:rPr>
              <w:t xml:space="preserve">عضو في الوفود الحكومية الأوكرانية لدى مؤتمرات دولية </w:t>
            </w:r>
            <w:r w:rsidR="00AA226B">
              <w:rPr>
                <w:rFonts w:hint="cs"/>
                <w:position w:val="2"/>
                <w:sz w:val="22"/>
                <w:rtl/>
                <w:lang w:bidi="ar-SY"/>
              </w:rPr>
              <w:t>عديدة</w:t>
            </w:r>
            <w:r>
              <w:rPr>
                <w:rFonts w:hint="cs"/>
                <w:position w:val="2"/>
                <w:sz w:val="22"/>
                <w:rtl/>
                <w:lang w:bidi="ar-SY"/>
              </w:rPr>
              <w:t xml:space="preserve"> لا سيما المؤتمرات العالمية للاتصالات الراديوية</w:t>
            </w:r>
            <w:r w:rsidR="00A561BF">
              <w:rPr>
                <w:rFonts w:hint="eastAsia"/>
                <w:position w:val="2"/>
                <w:sz w:val="22"/>
                <w:rtl/>
                <w:lang w:bidi="ar-SY"/>
              </w:rPr>
              <w:t> </w:t>
            </w:r>
            <w:r>
              <w:rPr>
                <w:rFonts w:hint="cs"/>
                <w:position w:val="2"/>
                <w:sz w:val="22"/>
                <w:rtl/>
                <w:lang w:bidi="ar-SY"/>
              </w:rPr>
              <w:t>(</w:t>
            </w:r>
            <w:r>
              <w:rPr>
                <w:position w:val="2"/>
                <w:sz w:val="22"/>
                <w:lang w:bidi="ar-SY"/>
              </w:rPr>
              <w:t>WRC-15</w:t>
            </w:r>
            <w:r>
              <w:rPr>
                <w:rFonts w:hint="cs"/>
                <w:position w:val="2"/>
                <w:sz w:val="22"/>
                <w:rtl/>
                <w:lang w:bidi="ar-EG"/>
              </w:rPr>
              <w:t xml:space="preserve"> </w:t>
            </w:r>
            <w:r>
              <w:rPr>
                <w:position w:val="2"/>
                <w:sz w:val="22"/>
                <w:rtl/>
                <w:lang w:bidi="ar-EG"/>
              </w:rPr>
              <w:br/>
            </w:r>
            <w:r>
              <w:rPr>
                <w:rFonts w:hint="cs"/>
                <w:position w:val="2"/>
                <w:sz w:val="22"/>
                <w:rtl/>
                <w:lang w:bidi="ar-EG"/>
              </w:rPr>
              <w:t>و</w:t>
            </w:r>
            <w:r>
              <w:rPr>
                <w:position w:val="2"/>
                <w:sz w:val="22"/>
                <w:lang w:bidi="ar-EG"/>
              </w:rPr>
              <w:t>WRC-12</w:t>
            </w:r>
            <w:r>
              <w:rPr>
                <w:rFonts w:hint="cs"/>
                <w:position w:val="2"/>
                <w:sz w:val="22"/>
                <w:rtl/>
                <w:lang w:bidi="ar-EG"/>
              </w:rPr>
              <w:t xml:space="preserve"> و</w:t>
            </w:r>
            <w:r>
              <w:rPr>
                <w:position w:val="2"/>
                <w:sz w:val="22"/>
                <w:lang w:bidi="ar-EG"/>
              </w:rPr>
              <w:t>WRC-07</w:t>
            </w:r>
            <w:r>
              <w:rPr>
                <w:rFonts w:hint="cs"/>
                <w:position w:val="2"/>
                <w:sz w:val="22"/>
                <w:rtl/>
                <w:lang w:bidi="ar-EG"/>
              </w:rPr>
              <w:t xml:space="preserve"> و</w:t>
            </w:r>
            <w:r>
              <w:rPr>
                <w:position w:val="2"/>
                <w:sz w:val="22"/>
                <w:lang w:bidi="ar-EG"/>
              </w:rPr>
              <w:t>WRC-03</w:t>
            </w:r>
            <w:r>
              <w:rPr>
                <w:rFonts w:hint="cs"/>
                <w:position w:val="2"/>
                <w:sz w:val="22"/>
                <w:rtl/>
                <w:lang w:bidi="ar-EG"/>
              </w:rPr>
              <w:t>) والمؤتمرات العالمية لتنمية الاتصالات (</w:t>
            </w:r>
            <w:r>
              <w:rPr>
                <w:position w:val="2"/>
                <w:sz w:val="22"/>
                <w:lang w:bidi="ar-EG"/>
              </w:rPr>
              <w:t>WTDC-17</w:t>
            </w:r>
            <w:r>
              <w:rPr>
                <w:rFonts w:hint="cs"/>
                <w:position w:val="2"/>
                <w:sz w:val="22"/>
                <w:rtl/>
                <w:lang w:bidi="ar-EG"/>
              </w:rPr>
              <w:t xml:space="preserve"> و</w:t>
            </w:r>
            <w:r>
              <w:rPr>
                <w:position w:val="2"/>
                <w:sz w:val="22"/>
                <w:lang w:bidi="ar-EG"/>
              </w:rPr>
              <w:t>WTDC-14</w:t>
            </w:r>
            <w:r>
              <w:rPr>
                <w:rFonts w:hint="cs"/>
                <w:position w:val="2"/>
                <w:sz w:val="22"/>
                <w:rtl/>
                <w:lang w:bidi="ar-EG"/>
              </w:rPr>
              <w:t xml:space="preserve"> و</w:t>
            </w:r>
            <w:r>
              <w:rPr>
                <w:position w:val="2"/>
                <w:sz w:val="22"/>
                <w:lang w:bidi="ar-EG"/>
              </w:rPr>
              <w:t>WTDC-02</w:t>
            </w:r>
            <w:r>
              <w:rPr>
                <w:rFonts w:hint="cs"/>
                <w:position w:val="2"/>
                <w:sz w:val="22"/>
                <w:rtl/>
                <w:lang w:bidi="ar-EG"/>
              </w:rPr>
              <w:t xml:space="preserve">) والجمعية العالمية لتقييس الاتصالات </w:t>
            </w:r>
            <w:r>
              <w:rPr>
                <w:position w:val="2"/>
                <w:sz w:val="22"/>
                <w:lang w:bidi="ar-EG"/>
              </w:rPr>
              <w:t>(WTSA-07)</w:t>
            </w:r>
            <w:r>
              <w:rPr>
                <w:rFonts w:hint="cs"/>
                <w:position w:val="2"/>
                <w:sz w:val="22"/>
                <w:rtl/>
                <w:lang w:bidi="ar-EG"/>
              </w:rPr>
              <w:t>.</w:t>
            </w:r>
          </w:p>
        </w:tc>
      </w:tr>
    </w:tbl>
    <w:p w:rsidR="00EA2C4E" w:rsidRDefault="00EA2C4E" w:rsidP="00570950">
      <w:pPr>
        <w:pStyle w:val="Headingb0"/>
        <w:pBdr>
          <w:bottom w:val="single" w:sz="4" w:space="1" w:color="auto"/>
        </w:pBdr>
        <w:tabs>
          <w:tab w:val="clear" w:pos="1701"/>
          <w:tab w:val="clear" w:pos="2268"/>
          <w:tab w:val="clear" w:pos="2835"/>
          <w:tab w:val="left" w:pos="2589"/>
        </w:tabs>
        <w:rPr>
          <w:rtl/>
          <w:lang w:bidi="ar-SY"/>
        </w:rPr>
      </w:pPr>
      <w:r w:rsidRPr="00676C99">
        <w:rPr>
          <w:rFonts w:hint="cs"/>
          <w:rtl/>
          <w:lang w:bidi="ar-SY"/>
        </w:rPr>
        <w:t>الأنشطة الوطنية</w:t>
      </w:r>
    </w:p>
    <w:p w:rsidR="00EA2C4E" w:rsidRPr="00753B72" w:rsidRDefault="00EA2C4E" w:rsidP="00EA2C4E">
      <w:pPr>
        <w:rPr>
          <w:rtl/>
          <w:lang w:bidi="ar-SY"/>
        </w:rPr>
      </w:pPr>
      <w:r w:rsidRPr="00753B72">
        <w:rPr>
          <w:rFonts w:hint="cs"/>
          <w:rtl/>
        </w:rPr>
        <w:t>أدى الدكتور خيروف دوراً رئيساً في وضع النظام المحد</w:t>
      </w:r>
      <w:r w:rsidR="00FB1C00">
        <w:rPr>
          <w:rFonts w:hint="cs"/>
          <w:rtl/>
        </w:rPr>
        <w:t>َّ</w:t>
      </w:r>
      <w:r w:rsidRPr="00753B72">
        <w:rPr>
          <w:rFonts w:hint="cs"/>
          <w:rtl/>
        </w:rPr>
        <w:t xml:space="preserve">ث </w:t>
      </w:r>
      <w:r w:rsidRPr="00753B72">
        <w:rPr>
          <w:rFonts w:hint="cs"/>
          <w:rtl/>
          <w:lang w:bidi="ar-SY"/>
        </w:rPr>
        <w:t>لإدارة طيف الترددات الراديوية في أوكرانيا بما يتماشى مع لوائح الاتحاد الدولي للاتصالات. ويعمل في </w:t>
      </w:r>
      <w:r w:rsidRPr="00753B72">
        <w:rPr>
          <w:rFonts w:hint="eastAsia"/>
          <w:rtl/>
          <w:lang w:bidi="ar-SY"/>
        </w:rPr>
        <w:t>الهيئة</w:t>
      </w:r>
      <w:r w:rsidRPr="00753B72">
        <w:rPr>
          <w:rtl/>
          <w:lang w:bidi="ar-SY"/>
        </w:rPr>
        <w:t xml:space="preserve"> </w:t>
      </w:r>
      <w:r w:rsidRPr="00753B72">
        <w:rPr>
          <w:rFonts w:hint="eastAsia"/>
          <w:rtl/>
          <w:lang w:bidi="ar-SY"/>
        </w:rPr>
        <w:t>الوطنية</w:t>
      </w:r>
      <w:r w:rsidRPr="00753B72">
        <w:rPr>
          <w:rtl/>
          <w:lang w:bidi="ar-SY"/>
        </w:rPr>
        <w:t xml:space="preserve"> </w:t>
      </w:r>
      <w:r w:rsidRPr="00753B72">
        <w:rPr>
          <w:rFonts w:hint="eastAsia"/>
          <w:rtl/>
          <w:lang w:bidi="ar-SY"/>
        </w:rPr>
        <w:t>ل</w:t>
      </w:r>
      <w:r w:rsidRPr="00753B72">
        <w:rPr>
          <w:rFonts w:hint="cs"/>
          <w:rtl/>
          <w:lang w:bidi="ar-SY"/>
        </w:rPr>
        <w:t>إدارة ا</w:t>
      </w:r>
      <w:r w:rsidRPr="00753B72">
        <w:rPr>
          <w:rFonts w:hint="eastAsia"/>
          <w:rtl/>
          <w:lang w:bidi="ar-SY"/>
        </w:rPr>
        <w:t>لترددات</w:t>
      </w:r>
      <w:r w:rsidRPr="00753B72">
        <w:rPr>
          <w:rFonts w:hint="cs"/>
          <w:rtl/>
          <w:lang w:bidi="ar-SY"/>
        </w:rPr>
        <w:t xml:space="preserve"> بصفته مسؤولاً عن الأنشطة ومن بينها الأنشطة الدولية المتعلقة ب</w:t>
      </w:r>
      <w:r w:rsidRPr="00753B72">
        <w:rPr>
          <w:rFonts w:hint="eastAsia"/>
          <w:rtl/>
          <w:lang w:bidi="ar-SY"/>
        </w:rPr>
        <w:t>تخصيص</w:t>
      </w:r>
      <w:r w:rsidRPr="00753B72">
        <w:rPr>
          <w:rtl/>
          <w:lang w:bidi="ar-SY"/>
        </w:rPr>
        <w:t xml:space="preserve"> </w:t>
      </w:r>
      <w:r w:rsidRPr="00753B72">
        <w:rPr>
          <w:rFonts w:hint="eastAsia"/>
          <w:rtl/>
          <w:lang w:bidi="ar-SY"/>
        </w:rPr>
        <w:t>طيف</w:t>
      </w:r>
      <w:r w:rsidRPr="00753B72">
        <w:rPr>
          <w:rtl/>
          <w:lang w:bidi="ar-SY"/>
        </w:rPr>
        <w:t xml:space="preserve"> </w:t>
      </w:r>
      <w:r w:rsidRPr="00753B72">
        <w:rPr>
          <w:rFonts w:hint="eastAsia"/>
          <w:rtl/>
          <w:lang w:bidi="ar-SY"/>
        </w:rPr>
        <w:t>التردد</w:t>
      </w:r>
      <w:r w:rsidRPr="00753B72">
        <w:rPr>
          <w:rtl/>
          <w:lang w:bidi="ar-SY"/>
        </w:rPr>
        <w:t xml:space="preserve"> </w:t>
      </w:r>
      <w:r w:rsidRPr="00753B72">
        <w:rPr>
          <w:rFonts w:hint="eastAsia"/>
          <w:rtl/>
          <w:lang w:bidi="ar-SY"/>
        </w:rPr>
        <w:t>الراديوي</w:t>
      </w:r>
      <w:r w:rsidRPr="00753B72">
        <w:rPr>
          <w:rFonts w:hint="cs"/>
          <w:rtl/>
          <w:lang w:bidi="ar-SY"/>
        </w:rPr>
        <w:t xml:space="preserve"> وتوزيعه وتخطيطه وتقاسمه وتنسيقه والتبليغ عنه، سواء لخدمات الأرض أو الخدمات الفضائية.</w:t>
      </w:r>
    </w:p>
    <w:p w:rsidR="00EA2C4E" w:rsidRPr="00676C99" w:rsidRDefault="00EA2C4E" w:rsidP="00EA2C4E">
      <w:pPr>
        <w:rPr>
          <w:rtl/>
          <w:lang w:bidi="ar-SY"/>
        </w:rPr>
      </w:pPr>
      <w:r w:rsidRPr="00676C99">
        <w:rPr>
          <w:rFonts w:hint="cs"/>
          <w:rtl/>
          <w:lang w:bidi="ar-SY"/>
        </w:rPr>
        <w:t>وتتضمن الأنشطة الرئيسية التي نُفذت تحت قيادته ما يلي:</w:t>
      </w:r>
    </w:p>
    <w:p w:rsidR="00EA2C4E" w:rsidRPr="0092599F" w:rsidRDefault="00EA2C4E" w:rsidP="00EA2C4E">
      <w:pPr>
        <w:pStyle w:val="enumlev10"/>
        <w:rPr>
          <w:lang w:val="en-US"/>
        </w:rPr>
      </w:pPr>
      <w:r w:rsidRPr="0092599F">
        <w:rPr>
          <w:rFonts w:hint="cs"/>
          <w:rtl/>
        </w:rPr>
        <w:t>-</w:t>
      </w:r>
      <w:r w:rsidRPr="0092599F">
        <w:rPr>
          <w:rFonts w:hint="cs"/>
          <w:rtl/>
        </w:rPr>
        <w:tab/>
        <w:t>المشاركة في وضع الأساس التشريعي لإدارة طيف الترددات الراديوية على الصعيد الوطني، بما في ذلك القانون الأوكراني بشأن "موارد الترددات الراديوية"، والجدول الوطني لتوزيع نطاقات الترددات الراديوية في أوكرانيا، والخطة المتعلقة باستخدام موارد الترددات الراديوية في أوكرانيا، ولوائح الاتصالات الراديوية للهواة، والعديد من الأنشطة الأخرى.</w:t>
      </w:r>
    </w:p>
    <w:p w:rsidR="00EA2C4E" w:rsidRPr="00676C99" w:rsidRDefault="00EA2C4E" w:rsidP="00EA2C4E">
      <w:pPr>
        <w:pStyle w:val="enumlev10"/>
        <w:rPr>
          <w:rtl/>
          <w:lang w:val="en-US"/>
        </w:rPr>
      </w:pPr>
      <w:r>
        <w:rPr>
          <w:rFonts w:hint="cs"/>
          <w:rtl/>
        </w:rPr>
        <w:t>-</w:t>
      </w:r>
      <w:r>
        <w:rPr>
          <w:rFonts w:hint="cs"/>
          <w:rtl/>
        </w:rPr>
        <w:tab/>
      </w:r>
      <w:r w:rsidRPr="00676C99">
        <w:rPr>
          <w:rFonts w:hint="cs"/>
          <w:rtl/>
        </w:rPr>
        <w:t xml:space="preserve">أتمتة عملية تخصيص الترددات (معالجة الطلبات، وحسابات </w:t>
      </w:r>
      <w:r w:rsidRPr="00676C99">
        <w:rPr>
          <w:rFonts w:hint="eastAsia"/>
          <w:rtl/>
        </w:rPr>
        <w:t>التوافق</w:t>
      </w:r>
      <w:r w:rsidRPr="00676C99">
        <w:rPr>
          <w:rtl/>
        </w:rPr>
        <w:t xml:space="preserve"> </w:t>
      </w:r>
      <w:r w:rsidRPr="00676C99">
        <w:rPr>
          <w:rFonts w:hint="eastAsia"/>
          <w:rtl/>
        </w:rPr>
        <w:t>الكهرمغنطيسي</w:t>
      </w:r>
      <w:r w:rsidRPr="00676C99">
        <w:rPr>
          <w:rFonts w:hint="cs"/>
          <w:rtl/>
        </w:rPr>
        <w:t xml:space="preserve">، واستحداث قاعدة </w:t>
      </w:r>
      <w:r>
        <w:rPr>
          <w:rFonts w:hint="cs"/>
          <w:rtl/>
        </w:rPr>
        <w:t>بيانات</w:t>
      </w:r>
      <w:r w:rsidRPr="00676C99">
        <w:rPr>
          <w:rFonts w:hint="cs"/>
          <w:rtl/>
        </w:rPr>
        <w:t xml:space="preserve"> موحدة للتخصيصات، ومسألة التراخيص،</w:t>
      </w:r>
      <w:r>
        <w:rPr>
          <w:rFonts w:hint="cs"/>
          <w:rtl/>
        </w:rPr>
        <w:t xml:space="preserve"> إلخ.</w:t>
      </w:r>
      <w:r w:rsidRPr="00676C99">
        <w:rPr>
          <w:rFonts w:hint="cs"/>
          <w:rtl/>
        </w:rPr>
        <w:t>)</w:t>
      </w:r>
      <w:r w:rsidR="00AB08F0">
        <w:rPr>
          <w:rFonts w:hint="cs"/>
          <w:rtl/>
          <w:lang w:val="en-US"/>
        </w:rPr>
        <w:t>.</w:t>
      </w:r>
    </w:p>
    <w:p w:rsidR="00EA2C4E" w:rsidRPr="00527825" w:rsidRDefault="00EA2C4E" w:rsidP="003C2CF5">
      <w:pPr>
        <w:pStyle w:val="enumlev10"/>
        <w:rPr>
          <w:spacing w:val="-4"/>
          <w:lang w:val="en-US"/>
        </w:rPr>
      </w:pPr>
      <w:r w:rsidRPr="00527825">
        <w:rPr>
          <w:rFonts w:hint="cs"/>
          <w:spacing w:val="-4"/>
          <w:rtl/>
        </w:rPr>
        <w:t>-</w:t>
      </w:r>
      <w:r w:rsidRPr="00527825">
        <w:rPr>
          <w:rFonts w:hint="cs"/>
          <w:spacing w:val="-4"/>
          <w:rtl/>
        </w:rPr>
        <w:tab/>
        <w:t xml:space="preserve">إجراء دراسات عن تقاسم الترددات لمختلف خدمات الاتصالات الراديوية (مثل </w:t>
      </w:r>
      <w:r w:rsidRPr="00527825">
        <w:rPr>
          <w:rFonts w:hint="eastAsia"/>
          <w:spacing w:val="-4"/>
          <w:rtl/>
        </w:rPr>
        <w:t>النفاذ</w:t>
      </w:r>
      <w:r w:rsidRPr="00527825">
        <w:rPr>
          <w:spacing w:val="-4"/>
          <w:rtl/>
        </w:rPr>
        <w:t xml:space="preserve"> </w:t>
      </w:r>
      <w:r w:rsidRPr="00527825">
        <w:rPr>
          <w:rFonts w:hint="eastAsia"/>
          <w:spacing w:val="-4"/>
          <w:rtl/>
        </w:rPr>
        <w:t>المتعدد</w:t>
      </w:r>
      <w:r w:rsidRPr="00527825">
        <w:rPr>
          <w:spacing w:val="-4"/>
          <w:rtl/>
        </w:rPr>
        <w:t xml:space="preserve"> </w:t>
      </w:r>
      <w:r w:rsidRPr="00527825">
        <w:rPr>
          <w:rFonts w:hint="eastAsia"/>
          <w:spacing w:val="-4"/>
          <w:rtl/>
        </w:rPr>
        <w:t>بالتقسيم</w:t>
      </w:r>
      <w:r w:rsidRPr="00527825">
        <w:rPr>
          <w:spacing w:val="-4"/>
          <w:rtl/>
        </w:rPr>
        <w:t xml:space="preserve"> </w:t>
      </w:r>
      <w:r w:rsidRPr="00527825">
        <w:rPr>
          <w:rFonts w:hint="eastAsia"/>
          <w:spacing w:val="-4"/>
          <w:rtl/>
        </w:rPr>
        <w:t>الشفري </w:t>
      </w:r>
      <w:r w:rsidRPr="00527825">
        <w:rPr>
          <w:spacing w:val="-4"/>
        </w:rPr>
        <w:t>(CDMA)</w:t>
      </w:r>
      <w:r w:rsidRPr="00527825">
        <w:rPr>
          <w:rFonts w:hint="cs"/>
          <w:spacing w:val="-4"/>
          <w:rtl/>
        </w:rPr>
        <w:t xml:space="preserve"> مقابل </w:t>
      </w:r>
      <w:r w:rsidRPr="00527825">
        <w:rPr>
          <w:rFonts w:hint="eastAsia"/>
          <w:spacing w:val="-4"/>
          <w:rtl/>
        </w:rPr>
        <w:t>النظام</w:t>
      </w:r>
      <w:r w:rsidRPr="00527825">
        <w:rPr>
          <w:spacing w:val="-4"/>
          <w:rtl/>
        </w:rPr>
        <w:t xml:space="preserve"> </w:t>
      </w:r>
      <w:r w:rsidRPr="00527825">
        <w:rPr>
          <w:rFonts w:hint="eastAsia"/>
          <w:spacing w:val="-4"/>
          <w:rtl/>
        </w:rPr>
        <w:t>العالمي</w:t>
      </w:r>
      <w:r w:rsidRPr="00527825">
        <w:rPr>
          <w:rFonts w:hint="cs"/>
          <w:spacing w:val="-4"/>
          <w:rtl/>
        </w:rPr>
        <w:t xml:space="preserve"> </w:t>
      </w:r>
      <w:r w:rsidRPr="00527825">
        <w:rPr>
          <w:rFonts w:hint="eastAsia"/>
          <w:spacing w:val="-4"/>
          <w:rtl/>
        </w:rPr>
        <w:t>للاتصالات</w:t>
      </w:r>
      <w:r w:rsidRPr="00527825">
        <w:rPr>
          <w:spacing w:val="-4"/>
          <w:rtl/>
        </w:rPr>
        <w:t xml:space="preserve"> </w:t>
      </w:r>
      <w:r w:rsidRPr="00527825">
        <w:rPr>
          <w:rFonts w:hint="eastAsia"/>
          <w:spacing w:val="-4"/>
          <w:rtl/>
        </w:rPr>
        <w:t>المتنقلة</w:t>
      </w:r>
      <w:r w:rsidRPr="00527825">
        <w:rPr>
          <w:spacing w:val="-4"/>
          <w:rtl/>
        </w:rPr>
        <w:t xml:space="preserve"> </w:t>
      </w:r>
      <w:r w:rsidRPr="00527825">
        <w:rPr>
          <w:rFonts w:hint="cs"/>
          <w:spacing w:val="-4"/>
          <w:rtl/>
        </w:rPr>
        <w:t xml:space="preserve">الموسع </w:t>
      </w:r>
      <w:r w:rsidRPr="00527825">
        <w:rPr>
          <w:spacing w:val="-4"/>
        </w:rPr>
        <w:t>(E</w:t>
      </w:r>
      <w:r w:rsidRPr="00527825">
        <w:rPr>
          <w:spacing w:val="-4"/>
        </w:rPr>
        <w:noBreakHyphen/>
      </w:r>
      <w:r w:rsidRPr="00527825">
        <w:rPr>
          <w:spacing w:val="-4"/>
          <w:lang w:val="en-US"/>
        </w:rPr>
        <w:t>G</w:t>
      </w:r>
      <w:r w:rsidR="003C2CF5">
        <w:rPr>
          <w:spacing w:val="-4"/>
          <w:lang w:val="en-US"/>
        </w:rPr>
        <w:t>S</w:t>
      </w:r>
      <w:r w:rsidRPr="00527825">
        <w:rPr>
          <w:spacing w:val="-4"/>
          <w:lang w:val="en-US"/>
        </w:rPr>
        <w:t>M</w:t>
      </w:r>
      <w:r w:rsidRPr="00527825">
        <w:rPr>
          <w:spacing w:val="-4"/>
        </w:rPr>
        <w:t>)</w:t>
      </w:r>
      <w:r w:rsidRPr="00527825">
        <w:rPr>
          <w:rFonts w:hint="eastAsia"/>
          <w:spacing w:val="-4"/>
          <w:rtl/>
        </w:rPr>
        <w:t>،</w:t>
      </w:r>
      <w:r w:rsidRPr="00527825">
        <w:rPr>
          <w:rFonts w:hint="cs"/>
          <w:spacing w:val="-4"/>
          <w:rtl/>
        </w:rPr>
        <w:t xml:space="preserve"> و</w:t>
      </w:r>
      <w:r w:rsidRPr="00527825">
        <w:rPr>
          <w:rFonts w:hint="eastAsia"/>
          <w:spacing w:val="-4"/>
          <w:rtl/>
        </w:rPr>
        <w:t>التحديد</w:t>
      </w:r>
      <w:r w:rsidRPr="00527825">
        <w:rPr>
          <w:spacing w:val="-4"/>
          <w:rtl/>
        </w:rPr>
        <w:t xml:space="preserve"> </w:t>
      </w:r>
      <w:r w:rsidRPr="00527825">
        <w:rPr>
          <w:rFonts w:hint="eastAsia"/>
          <w:spacing w:val="-4"/>
          <w:rtl/>
        </w:rPr>
        <w:t>الراديوي</w:t>
      </w:r>
      <w:r w:rsidRPr="00527825">
        <w:rPr>
          <w:spacing w:val="-4"/>
          <w:rtl/>
        </w:rPr>
        <w:t xml:space="preserve"> </w:t>
      </w:r>
      <w:r w:rsidRPr="00527825">
        <w:rPr>
          <w:rFonts w:hint="eastAsia"/>
          <w:spacing w:val="-4"/>
          <w:rtl/>
        </w:rPr>
        <w:t>للموقع</w:t>
      </w:r>
      <w:r w:rsidRPr="00527825">
        <w:rPr>
          <w:rFonts w:hint="cs"/>
          <w:spacing w:val="-4"/>
          <w:rtl/>
        </w:rPr>
        <w:t xml:space="preserve"> مقابل التلفزيون، ومحطات النفاذ إلى النطاق العريض، و</w:t>
      </w:r>
      <w:r w:rsidRPr="00527825">
        <w:rPr>
          <w:rFonts w:hint="eastAsia"/>
          <w:spacing w:val="-4"/>
          <w:rtl/>
        </w:rPr>
        <w:t>النفاذ</w:t>
      </w:r>
      <w:r w:rsidRPr="00527825">
        <w:rPr>
          <w:spacing w:val="-4"/>
          <w:rtl/>
        </w:rPr>
        <w:t xml:space="preserve"> </w:t>
      </w:r>
      <w:r w:rsidRPr="00527825">
        <w:rPr>
          <w:rFonts w:hint="eastAsia"/>
          <w:spacing w:val="-4"/>
          <w:rtl/>
        </w:rPr>
        <w:t>المتعدد</w:t>
      </w:r>
      <w:r w:rsidRPr="00527825">
        <w:rPr>
          <w:spacing w:val="-4"/>
          <w:rtl/>
        </w:rPr>
        <w:t xml:space="preserve"> </w:t>
      </w:r>
      <w:r w:rsidRPr="00527825">
        <w:rPr>
          <w:rFonts w:hint="eastAsia"/>
          <w:spacing w:val="-4"/>
          <w:rtl/>
        </w:rPr>
        <w:t>بالتقسيم</w:t>
      </w:r>
      <w:r w:rsidRPr="00527825">
        <w:rPr>
          <w:spacing w:val="-4"/>
          <w:rtl/>
        </w:rPr>
        <w:t xml:space="preserve"> </w:t>
      </w:r>
      <w:r w:rsidRPr="00527825">
        <w:rPr>
          <w:rFonts w:hint="eastAsia"/>
          <w:spacing w:val="-4"/>
          <w:rtl/>
        </w:rPr>
        <w:t>الشفري</w:t>
      </w:r>
      <w:r w:rsidRPr="00527825">
        <w:rPr>
          <w:spacing w:val="-4"/>
          <w:rtl/>
        </w:rPr>
        <w:t xml:space="preserve"> </w:t>
      </w:r>
      <w:r w:rsidRPr="00527825">
        <w:rPr>
          <w:spacing w:val="-4"/>
        </w:rPr>
        <w:t>CDMA</w:t>
      </w:r>
      <w:r w:rsidRPr="00527825">
        <w:rPr>
          <w:spacing w:val="-4"/>
        </w:rPr>
        <w:noBreakHyphen/>
        <w:t>450</w:t>
      </w:r>
      <w:r w:rsidRPr="00527825">
        <w:rPr>
          <w:rFonts w:hint="cs"/>
          <w:spacing w:val="-4"/>
          <w:rtl/>
        </w:rPr>
        <w:t>، والجيل الثاني لن</w:t>
      </w:r>
      <w:r w:rsidRPr="00527825">
        <w:rPr>
          <w:rFonts w:hint="eastAsia"/>
          <w:spacing w:val="-4"/>
          <w:rtl/>
        </w:rPr>
        <w:t>ظام</w:t>
      </w:r>
      <w:r w:rsidRPr="00527825">
        <w:rPr>
          <w:spacing w:val="-4"/>
          <w:rtl/>
        </w:rPr>
        <w:t xml:space="preserve"> </w:t>
      </w:r>
      <w:r w:rsidRPr="00527825">
        <w:rPr>
          <w:rFonts w:hint="eastAsia"/>
          <w:spacing w:val="-4"/>
          <w:rtl/>
        </w:rPr>
        <w:t>الإذاعة</w:t>
      </w:r>
      <w:r w:rsidRPr="00527825">
        <w:rPr>
          <w:spacing w:val="-4"/>
          <w:rtl/>
        </w:rPr>
        <w:t xml:space="preserve"> </w:t>
      </w:r>
      <w:r w:rsidRPr="00527825">
        <w:rPr>
          <w:rFonts w:hint="eastAsia"/>
          <w:spacing w:val="-4"/>
          <w:rtl/>
        </w:rPr>
        <w:t>الفيديوية</w:t>
      </w:r>
      <w:r w:rsidRPr="00527825">
        <w:rPr>
          <w:spacing w:val="-4"/>
          <w:rtl/>
        </w:rPr>
        <w:t xml:space="preserve"> </w:t>
      </w:r>
      <w:r w:rsidRPr="00527825">
        <w:rPr>
          <w:rFonts w:hint="eastAsia"/>
          <w:spacing w:val="-4"/>
          <w:rtl/>
        </w:rPr>
        <w:t>الرقمية</w:t>
      </w:r>
      <w:r w:rsidRPr="00527825">
        <w:rPr>
          <w:rFonts w:hint="cs"/>
          <w:spacing w:val="-4"/>
          <w:rtl/>
        </w:rPr>
        <w:t xml:space="preserve"> للأرض</w:t>
      </w:r>
      <w:r w:rsidR="00527825" w:rsidRPr="00527825">
        <w:rPr>
          <w:rFonts w:hint="eastAsia"/>
          <w:spacing w:val="-4"/>
          <w:rtl/>
        </w:rPr>
        <w:t> </w:t>
      </w:r>
      <w:r w:rsidRPr="00527825">
        <w:rPr>
          <w:spacing w:val="-4"/>
        </w:rPr>
        <w:t>(DVB</w:t>
      </w:r>
      <w:r w:rsidRPr="00527825">
        <w:rPr>
          <w:spacing w:val="-4"/>
        </w:rPr>
        <w:noBreakHyphen/>
        <w:t>T2)</w:t>
      </w:r>
      <w:r w:rsidRPr="00527825">
        <w:rPr>
          <w:rFonts w:hint="cs"/>
          <w:spacing w:val="-4"/>
          <w:rtl/>
        </w:rPr>
        <w:t>، إلخ.)</w:t>
      </w:r>
      <w:r w:rsidR="00AB08F0">
        <w:rPr>
          <w:rFonts w:hint="cs"/>
          <w:spacing w:val="-4"/>
          <w:rtl/>
          <w:lang w:val="en-US"/>
        </w:rPr>
        <w:t>.</w:t>
      </w:r>
    </w:p>
    <w:p w:rsidR="00EA2C4E" w:rsidRPr="00676C99" w:rsidRDefault="00EA2C4E" w:rsidP="00EA2C4E">
      <w:pPr>
        <w:pStyle w:val="enumlev10"/>
        <w:rPr>
          <w:lang w:val="en-US"/>
        </w:rPr>
      </w:pPr>
      <w:r>
        <w:rPr>
          <w:rFonts w:hint="cs"/>
          <w:rtl/>
        </w:rPr>
        <w:t>-</w:t>
      </w:r>
      <w:r>
        <w:rPr>
          <w:rFonts w:hint="cs"/>
          <w:rtl/>
        </w:rPr>
        <w:tab/>
      </w:r>
      <w:r w:rsidRPr="00676C99">
        <w:rPr>
          <w:rFonts w:hint="cs"/>
          <w:rtl/>
        </w:rPr>
        <w:t>تخطيط ن</w:t>
      </w:r>
      <w:r w:rsidRPr="00676C99">
        <w:rPr>
          <w:rFonts w:hint="eastAsia"/>
          <w:rtl/>
        </w:rPr>
        <w:t>ظام</w:t>
      </w:r>
      <w:r w:rsidRPr="00676C99">
        <w:rPr>
          <w:rtl/>
        </w:rPr>
        <w:t xml:space="preserve"> </w:t>
      </w:r>
      <w:r w:rsidRPr="00676C99">
        <w:rPr>
          <w:rFonts w:hint="eastAsia"/>
          <w:rtl/>
        </w:rPr>
        <w:t>الإذاعة</w:t>
      </w:r>
      <w:r w:rsidRPr="00676C99">
        <w:rPr>
          <w:rtl/>
        </w:rPr>
        <w:t xml:space="preserve"> </w:t>
      </w:r>
      <w:r w:rsidRPr="00676C99">
        <w:rPr>
          <w:rFonts w:hint="eastAsia"/>
          <w:rtl/>
        </w:rPr>
        <w:t>الفيديوية</w:t>
      </w:r>
      <w:r w:rsidRPr="00676C99">
        <w:rPr>
          <w:rtl/>
        </w:rPr>
        <w:t xml:space="preserve"> </w:t>
      </w:r>
      <w:r w:rsidRPr="00676C99">
        <w:rPr>
          <w:rFonts w:hint="eastAsia"/>
          <w:rtl/>
        </w:rPr>
        <w:t>الرقمية</w:t>
      </w:r>
      <w:r w:rsidRPr="00676C99">
        <w:rPr>
          <w:rFonts w:hint="cs"/>
          <w:rtl/>
        </w:rPr>
        <w:t xml:space="preserve"> </w:t>
      </w:r>
      <w:r>
        <w:rPr>
          <w:rFonts w:hint="cs"/>
          <w:rtl/>
        </w:rPr>
        <w:t>ل</w:t>
      </w:r>
      <w:r w:rsidRPr="00676C99">
        <w:rPr>
          <w:rFonts w:hint="cs"/>
          <w:rtl/>
        </w:rPr>
        <w:t>لأرض (</w:t>
      </w:r>
      <w:r>
        <w:rPr>
          <w:rFonts w:hint="cs"/>
          <w:rtl/>
        </w:rPr>
        <w:t xml:space="preserve">نشرت </w:t>
      </w:r>
      <w:r w:rsidRPr="00676C99">
        <w:rPr>
          <w:rFonts w:hint="cs"/>
          <w:rtl/>
        </w:rPr>
        <w:t>أوكرانيا</w:t>
      </w:r>
      <w:r>
        <w:rPr>
          <w:rFonts w:hint="cs"/>
          <w:rtl/>
        </w:rPr>
        <w:t xml:space="preserve"> في </w:t>
      </w:r>
      <w:r w:rsidRPr="00676C99">
        <w:rPr>
          <w:rFonts w:hint="cs"/>
          <w:rtl/>
        </w:rPr>
        <w:t xml:space="preserve">عام </w:t>
      </w:r>
      <w:r>
        <w:t>2011</w:t>
      </w:r>
      <w:r w:rsidRPr="00676C99">
        <w:rPr>
          <w:rFonts w:hint="cs"/>
          <w:rtl/>
        </w:rPr>
        <w:t xml:space="preserve"> أكبر شبكة</w:t>
      </w:r>
      <w:r>
        <w:rPr>
          <w:rFonts w:hint="cs"/>
          <w:rtl/>
        </w:rPr>
        <w:t xml:space="preserve"> في </w:t>
      </w:r>
      <w:r w:rsidRPr="00676C99">
        <w:rPr>
          <w:rFonts w:hint="cs"/>
          <w:rtl/>
        </w:rPr>
        <w:t>العالم لن</w:t>
      </w:r>
      <w:r w:rsidRPr="00676C99">
        <w:rPr>
          <w:rFonts w:hint="eastAsia"/>
          <w:rtl/>
        </w:rPr>
        <w:t>ظام</w:t>
      </w:r>
      <w:r w:rsidRPr="00676C99">
        <w:rPr>
          <w:rtl/>
        </w:rPr>
        <w:t xml:space="preserve"> </w:t>
      </w:r>
      <w:r w:rsidRPr="00676C99">
        <w:rPr>
          <w:rFonts w:hint="eastAsia"/>
          <w:rtl/>
        </w:rPr>
        <w:t>الإذاعة</w:t>
      </w:r>
      <w:r w:rsidRPr="00676C99">
        <w:rPr>
          <w:rtl/>
        </w:rPr>
        <w:t xml:space="preserve"> </w:t>
      </w:r>
      <w:r w:rsidRPr="00676C99">
        <w:rPr>
          <w:rFonts w:hint="eastAsia"/>
          <w:rtl/>
        </w:rPr>
        <w:t>الفيديوية</w:t>
      </w:r>
      <w:r w:rsidRPr="00676C99">
        <w:rPr>
          <w:rtl/>
        </w:rPr>
        <w:t xml:space="preserve"> </w:t>
      </w:r>
      <w:r w:rsidRPr="00676C99">
        <w:rPr>
          <w:rFonts w:hint="eastAsia"/>
          <w:rtl/>
        </w:rPr>
        <w:t>الرقمية</w:t>
      </w:r>
      <w:r w:rsidRPr="00676C99">
        <w:rPr>
          <w:rFonts w:hint="cs"/>
          <w:rtl/>
        </w:rPr>
        <w:t xml:space="preserve"> من الجيل الثاني </w:t>
      </w:r>
      <w:r>
        <w:rPr>
          <w:rFonts w:hint="cs"/>
          <w:rtl/>
        </w:rPr>
        <w:t>ل</w:t>
      </w:r>
      <w:r w:rsidRPr="00676C99">
        <w:rPr>
          <w:rFonts w:hint="cs"/>
          <w:rtl/>
        </w:rPr>
        <w:t>لأرض</w:t>
      </w:r>
      <w:r w:rsidRPr="00676C99">
        <w:rPr>
          <w:rtl/>
        </w:rPr>
        <w:t xml:space="preserve"> </w:t>
      </w:r>
      <w:r>
        <w:t>(</w:t>
      </w:r>
      <w:r w:rsidRPr="00676C99">
        <w:t>DVB</w:t>
      </w:r>
      <w:r>
        <w:noBreakHyphen/>
      </w:r>
      <w:r w:rsidRPr="00676C99">
        <w:t>T2</w:t>
      </w:r>
      <w:r>
        <w:t>)</w:t>
      </w:r>
      <w:r w:rsidRPr="00676C99">
        <w:rPr>
          <w:rFonts w:hint="cs"/>
          <w:rtl/>
        </w:rPr>
        <w:t xml:space="preserve">، </w:t>
      </w:r>
      <w:r>
        <w:rPr>
          <w:rFonts w:hint="cs"/>
          <w:rtl/>
        </w:rPr>
        <w:t xml:space="preserve">تضم أربعة معددات إرسال </w:t>
      </w:r>
      <w:r w:rsidRPr="00676C99">
        <w:rPr>
          <w:rFonts w:hint="cs"/>
          <w:rtl/>
        </w:rPr>
        <w:t>و</w:t>
      </w:r>
      <w:r>
        <w:t>664</w:t>
      </w:r>
      <w:r>
        <w:rPr>
          <w:rFonts w:hint="eastAsia"/>
          <w:rtl/>
        </w:rPr>
        <w:t> </w:t>
      </w:r>
      <w:r w:rsidRPr="00676C99">
        <w:rPr>
          <w:rFonts w:hint="cs"/>
          <w:rtl/>
        </w:rPr>
        <w:t xml:space="preserve">من التخصيصات الترددية، وهي </w:t>
      </w:r>
      <w:r>
        <w:rPr>
          <w:rFonts w:hint="cs"/>
          <w:rtl/>
        </w:rPr>
        <w:t>تكفل</w:t>
      </w:r>
      <w:r w:rsidRPr="00676C99">
        <w:rPr>
          <w:rFonts w:hint="cs"/>
          <w:rtl/>
        </w:rPr>
        <w:t xml:space="preserve"> التشغيل المتزامن للبث التلفزيوني التماثلي والرقمي)</w:t>
      </w:r>
      <w:r w:rsidR="00AB08F0">
        <w:rPr>
          <w:rFonts w:hint="cs"/>
          <w:rtl/>
          <w:lang w:val="en-US"/>
        </w:rPr>
        <w:t>.</w:t>
      </w:r>
    </w:p>
    <w:p w:rsidR="00EA2C4E" w:rsidRPr="00676C99" w:rsidRDefault="00EA2C4E" w:rsidP="00EA2C4E">
      <w:pPr>
        <w:pStyle w:val="enumlev10"/>
        <w:rPr>
          <w:lang w:val="en-US"/>
        </w:rPr>
      </w:pPr>
      <w:r>
        <w:rPr>
          <w:rFonts w:hint="cs"/>
          <w:rtl/>
        </w:rPr>
        <w:t>-</w:t>
      </w:r>
      <w:r>
        <w:rPr>
          <w:rFonts w:hint="cs"/>
          <w:rtl/>
        </w:rPr>
        <w:tab/>
        <w:t xml:space="preserve">تنفيذ </w:t>
      </w:r>
      <w:r w:rsidRPr="00676C99">
        <w:rPr>
          <w:rFonts w:hint="cs"/>
          <w:rtl/>
        </w:rPr>
        <w:t>قياس جودة</w:t>
      </w:r>
      <w:r>
        <w:rPr>
          <w:rFonts w:hint="cs"/>
          <w:rtl/>
        </w:rPr>
        <w:t xml:space="preserve"> الخ</w:t>
      </w:r>
      <w:r w:rsidRPr="00676C99">
        <w:rPr>
          <w:rFonts w:hint="cs"/>
          <w:rtl/>
        </w:rPr>
        <w:t>دمة وجودة التغطية</w:t>
      </w:r>
      <w:r w:rsidR="00AB08F0">
        <w:rPr>
          <w:rFonts w:hint="cs"/>
          <w:rtl/>
          <w:lang w:val="en-US"/>
        </w:rPr>
        <w:t>.</w:t>
      </w:r>
    </w:p>
    <w:p w:rsidR="00EA2C4E" w:rsidRPr="00676C99" w:rsidRDefault="00EA2C4E" w:rsidP="00EA2C4E">
      <w:pPr>
        <w:pStyle w:val="enumlev10"/>
        <w:rPr>
          <w:lang w:val="en-US"/>
        </w:rPr>
      </w:pPr>
      <w:r>
        <w:rPr>
          <w:rFonts w:hint="cs"/>
          <w:rtl/>
        </w:rPr>
        <w:t>-</w:t>
      </w:r>
      <w:r>
        <w:rPr>
          <w:rFonts w:hint="cs"/>
          <w:rtl/>
        </w:rPr>
        <w:tab/>
      </w:r>
      <w:r w:rsidRPr="00676C99">
        <w:rPr>
          <w:rFonts w:hint="cs"/>
          <w:rtl/>
        </w:rPr>
        <w:t xml:space="preserve">تخطيط الترددات وتخصيصها </w:t>
      </w:r>
      <w:r>
        <w:rPr>
          <w:rFonts w:hint="cs"/>
          <w:rtl/>
        </w:rPr>
        <w:t xml:space="preserve">للدور </w:t>
      </w:r>
      <w:r w:rsidRPr="00676C99">
        <w:rPr>
          <w:rFonts w:hint="cs"/>
          <w:rtl/>
        </w:rPr>
        <w:t xml:space="preserve">الأخير من كأس أمم أوروبا لكرة القدم لعام </w:t>
      </w:r>
      <w:r>
        <w:t>2012</w:t>
      </w:r>
      <w:r>
        <w:rPr>
          <w:rFonts w:hint="cs"/>
          <w:rtl/>
        </w:rPr>
        <w:t xml:space="preserve"> في أوكرانيا</w:t>
      </w:r>
      <w:r w:rsidR="00AB08F0">
        <w:rPr>
          <w:rFonts w:hint="cs"/>
          <w:rtl/>
          <w:lang w:val="en-US"/>
        </w:rPr>
        <w:t>.</w:t>
      </w:r>
    </w:p>
    <w:p w:rsidR="00EA2C4E" w:rsidRPr="00527825" w:rsidRDefault="00EA2C4E" w:rsidP="006D2E0B">
      <w:pPr>
        <w:rPr>
          <w:spacing w:val="-4"/>
          <w:rtl/>
          <w:lang w:bidi="ar-SY"/>
        </w:rPr>
      </w:pPr>
      <w:r w:rsidRPr="00527825">
        <w:rPr>
          <w:rFonts w:hint="cs"/>
          <w:spacing w:val="-4"/>
          <w:rtl/>
        </w:rPr>
        <w:t>وترأس الدكتور خيروف العديد من الوفود الأوكرانية التي حضرت اجتماعات ثنائية ومتعددة الأطراف لتخطيط وتنسيق الترددات عبر</w:t>
      </w:r>
      <w:r w:rsidR="006D2E0B" w:rsidRPr="00527825">
        <w:rPr>
          <w:rFonts w:hint="eastAsia"/>
          <w:spacing w:val="-4"/>
          <w:rtl/>
        </w:rPr>
        <w:t> </w:t>
      </w:r>
      <w:r w:rsidRPr="00527825">
        <w:rPr>
          <w:rFonts w:hint="cs"/>
          <w:spacing w:val="-4"/>
          <w:rtl/>
        </w:rPr>
        <w:t>الحدود.</w:t>
      </w:r>
    </w:p>
    <w:p w:rsidR="00EA2C4E" w:rsidRPr="00676C99" w:rsidRDefault="00EA2C4E" w:rsidP="00EA2C4E">
      <w:pPr>
        <w:pStyle w:val="Headingb0"/>
        <w:pBdr>
          <w:bottom w:val="single" w:sz="4" w:space="1" w:color="auto"/>
        </w:pBdr>
        <w:rPr>
          <w:rtl/>
        </w:rPr>
      </w:pPr>
      <w:r w:rsidRPr="00676C99">
        <w:rPr>
          <w:rFonts w:hint="cs"/>
          <w:rtl/>
        </w:rPr>
        <w:t>موجز</w:t>
      </w:r>
    </w:p>
    <w:p w:rsidR="00EA2C4E" w:rsidRDefault="00EA2C4E" w:rsidP="00715A2C">
      <w:pPr>
        <w:rPr>
          <w:rtl/>
        </w:rPr>
      </w:pPr>
      <w:r w:rsidRPr="00676C99">
        <w:rPr>
          <w:rFonts w:hint="cs"/>
          <w:rtl/>
        </w:rPr>
        <w:t xml:space="preserve">الدكتور </w:t>
      </w:r>
      <w:r>
        <w:rPr>
          <w:rFonts w:hint="cs"/>
          <w:rtl/>
        </w:rPr>
        <w:t>خيروف</w:t>
      </w:r>
      <w:r w:rsidRPr="00676C99">
        <w:rPr>
          <w:rFonts w:hint="cs"/>
          <w:rtl/>
        </w:rPr>
        <w:t xml:space="preserve"> خبير ذائع الصيت يتمتع بكفاءات مهنية ممتازة ومؤهلات أكاديمية </w:t>
      </w:r>
      <w:r>
        <w:rPr>
          <w:rFonts w:hint="cs"/>
          <w:rtl/>
        </w:rPr>
        <w:t xml:space="preserve">رفيعة </w:t>
      </w:r>
      <w:r w:rsidRPr="00676C99">
        <w:rPr>
          <w:rFonts w:hint="cs"/>
          <w:rtl/>
        </w:rPr>
        <w:t xml:space="preserve">وخبرة عملية </w:t>
      </w:r>
      <w:r>
        <w:rPr>
          <w:rFonts w:hint="cs"/>
          <w:rtl/>
        </w:rPr>
        <w:t>مؤكدة في </w:t>
      </w:r>
      <w:r w:rsidRPr="00676C99">
        <w:rPr>
          <w:rFonts w:hint="cs"/>
          <w:rtl/>
        </w:rPr>
        <w:t>مجال إدارة واستخدام طيف الترددات الراديوية على المستوى الوطني والإقليمي والدولي</w:t>
      </w:r>
      <w:r>
        <w:rPr>
          <w:rFonts w:hint="cs"/>
          <w:rtl/>
        </w:rPr>
        <w:t xml:space="preserve">، وهي مؤهلات مطلوبة </w:t>
      </w:r>
      <w:r w:rsidR="00715A2C">
        <w:rPr>
          <w:rFonts w:hint="cs"/>
          <w:rtl/>
        </w:rPr>
        <w:t>للانتخاب</w:t>
      </w:r>
      <w:r w:rsidR="00BD1F38">
        <w:rPr>
          <w:rFonts w:hint="cs"/>
          <w:rtl/>
        </w:rPr>
        <w:t xml:space="preserve"> لعضوية لجنة لوائح الراديو</w:t>
      </w:r>
      <w:r>
        <w:rPr>
          <w:rFonts w:hint="cs"/>
          <w:rtl/>
        </w:rPr>
        <w:t xml:space="preserve"> التابعة للاتحاد.</w:t>
      </w:r>
    </w:p>
    <w:p w:rsidR="00EA2C4E" w:rsidRPr="00AE5FFB" w:rsidRDefault="00570950" w:rsidP="006D2E0B">
      <w:pPr>
        <w:rPr>
          <w:spacing w:val="2"/>
          <w:rtl/>
        </w:rPr>
      </w:pPr>
      <w:r>
        <w:rPr>
          <w:rFonts w:hint="cs"/>
          <w:spacing w:val="2"/>
          <w:rtl/>
        </w:rPr>
        <w:t>و</w:t>
      </w:r>
      <w:r w:rsidR="00EA2C4E" w:rsidRPr="00AE5FFB">
        <w:rPr>
          <w:rFonts w:hint="cs"/>
          <w:spacing w:val="2"/>
          <w:rtl/>
        </w:rPr>
        <w:t xml:space="preserve">الدكتور خيروف </w:t>
      </w:r>
      <w:r w:rsidR="006D2E0B">
        <w:rPr>
          <w:rFonts w:hint="cs"/>
          <w:spacing w:val="2"/>
          <w:rtl/>
        </w:rPr>
        <w:t>كان عضواً أساسياً</w:t>
      </w:r>
      <w:r w:rsidR="00EA2C4E">
        <w:rPr>
          <w:rFonts w:hint="cs"/>
          <w:spacing w:val="2"/>
          <w:rtl/>
        </w:rPr>
        <w:t xml:space="preserve"> في </w:t>
      </w:r>
      <w:r w:rsidR="00EA2C4E" w:rsidRPr="00AE5FFB">
        <w:rPr>
          <w:rFonts w:hint="cs"/>
          <w:spacing w:val="2"/>
          <w:rtl/>
        </w:rPr>
        <w:t>الوفد الأوكراني</w:t>
      </w:r>
      <w:r w:rsidR="00EA2C4E">
        <w:rPr>
          <w:rFonts w:hint="cs"/>
          <w:spacing w:val="2"/>
          <w:rtl/>
        </w:rPr>
        <w:t xml:space="preserve"> في </w:t>
      </w:r>
      <w:r w:rsidR="00EA2C4E" w:rsidRPr="00AE5FFB">
        <w:rPr>
          <w:rFonts w:hint="cs"/>
          <w:spacing w:val="2"/>
          <w:rtl/>
        </w:rPr>
        <w:t xml:space="preserve">ثلاثة مؤتمرات عالمية </w:t>
      </w:r>
      <w:r w:rsidR="00EA2C4E" w:rsidRPr="00AE5FFB">
        <w:rPr>
          <w:rFonts w:hint="cs"/>
          <w:spacing w:val="2"/>
          <w:rtl/>
          <w:lang w:bidi="ar-SY"/>
        </w:rPr>
        <w:t xml:space="preserve">للاتصالات الراديوية، </w:t>
      </w:r>
      <w:r w:rsidR="00EA2C4E" w:rsidRPr="00AE5FFB">
        <w:rPr>
          <w:rFonts w:hint="eastAsia"/>
          <w:spacing w:val="2"/>
          <w:rtl/>
          <w:lang w:bidi="ar-SY"/>
        </w:rPr>
        <w:t>و</w:t>
      </w:r>
      <w:r w:rsidR="00EA2C4E" w:rsidRPr="00AE5FFB">
        <w:rPr>
          <w:rFonts w:hint="cs"/>
          <w:spacing w:val="2"/>
          <w:rtl/>
          <w:lang w:bidi="ar-SY"/>
        </w:rPr>
        <w:t xml:space="preserve">في </w:t>
      </w:r>
      <w:r w:rsidR="00EA2C4E" w:rsidRPr="00AE5FFB">
        <w:rPr>
          <w:rFonts w:hint="eastAsia"/>
          <w:spacing w:val="2"/>
          <w:rtl/>
          <w:lang w:bidi="ar-SY"/>
        </w:rPr>
        <w:t>المؤتمر</w:t>
      </w:r>
      <w:r w:rsidR="00EA2C4E" w:rsidRPr="00AE5FFB">
        <w:rPr>
          <w:spacing w:val="2"/>
          <w:rtl/>
          <w:lang w:bidi="ar-SY"/>
        </w:rPr>
        <w:t xml:space="preserve"> </w:t>
      </w:r>
      <w:r w:rsidR="00EA2C4E" w:rsidRPr="00AE5FFB">
        <w:rPr>
          <w:rFonts w:hint="eastAsia"/>
          <w:spacing w:val="2"/>
          <w:rtl/>
          <w:lang w:bidi="ar-SY"/>
        </w:rPr>
        <w:t>الإقليمي</w:t>
      </w:r>
      <w:r w:rsidR="00EA2C4E" w:rsidRPr="00AE5FFB">
        <w:rPr>
          <w:spacing w:val="2"/>
          <w:rtl/>
          <w:lang w:bidi="ar-SY"/>
        </w:rPr>
        <w:t xml:space="preserve"> </w:t>
      </w:r>
      <w:r w:rsidR="00EA2C4E" w:rsidRPr="00AE5FFB">
        <w:rPr>
          <w:rFonts w:hint="eastAsia"/>
          <w:spacing w:val="2"/>
          <w:rtl/>
          <w:lang w:bidi="ar-SY"/>
        </w:rPr>
        <w:t>للاتصالات</w:t>
      </w:r>
      <w:r w:rsidR="00EA2C4E" w:rsidRPr="00AE5FFB">
        <w:rPr>
          <w:spacing w:val="2"/>
          <w:rtl/>
          <w:lang w:bidi="ar-SY"/>
        </w:rPr>
        <w:t xml:space="preserve"> </w:t>
      </w:r>
      <w:r w:rsidR="00EA2C4E" w:rsidRPr="00AE5FFB">
        <w:rPr>
          <w:rFonts w:hint="eastAsia"/>
          <w:spacing w:val="2"/>
          <w:rtl/>
          <w:lang w:bidi="ar-SY"/>
        </w:rPr>
        <w:t>الراديوية</w:t>
      </w:r>
      <w:r w:rsidR="00EA2C4E" w:rsidRPr="00AE5FFB">
        <w:rPr>
          <w:rFonts w:hint="cs"/>
          <w:spacing w:val="2"/>
          <w:rtl/>
          <w:lang w:bidi="ar-SY"/>
        </w:rPr>
        <w:t xml:space="preserve"> لعامي </w:t>
      </w:r>
      <w:r w:rsidR="00EA2C4E" w:rsidRPr="00AE5FFB">
        <w:rPr>
          <w:spacing w:val="2"/>
          <w:lang w:bidi="ar-SY"/>
        </w:rPr>
        <w:t>2004</w:t>
      </w:r>
      <w:r w:rsidR="00EA2C4E" w:rsidRPr="00AE5FFB">
        <w:rPr>
          <w:spacing w:val="2"/>
          <w:rtl/>
          <w:lang w:bidi="ar-SY"/>
        </w:rPr>
        <w:t xml:space="preserve"> </w:t>
      </w:r>
      <w:r w:rsidR="00EA2C4E" w:rsidRPr="00AE5FFB">
        <w:rPr>
          <w:rFonts w:hint="eastAsia"/>
          <w:spacing w:val="2"/>
          <w:rtl/>
          <w:lang w:bidi="ar-SY"/>
        </w:rPr>
        <w:t>و</w:t>
      </w:r>
      <w:r w:rsidR="00EA2C4E" w:rsidRPr="00AE5FFB">
        <w:rPr>
          <w:spacing w:val="2"/>
          <w:lang w:bidi="ar-SY"/>
        </w:rPr>
        <w:t>2006</w:t>
      </w:r>
      <w:r w:rsidR="00EA2C4E" w:rsidRPr="00AE5FFB">
        <w:rPr>
          <w:rFonts w:hint="cs"/>
          <w:spacing w:val="2"/>
          <w:rtl/>
        </w:rPr>
        <w:t xml:space="preserve">، وفي العديد من اجتماعات وورش عمل قطاع الاتصالات الراديوية. </w:t>
      </w:r>
      <w:r>
        <w:rPr>
          <w:rFonts w:hint="cs"/>
          <w:spacing w:val="2"/>
          <w:rtl/>
        </w:rPr>
        <w:t>وعلاوة</w:t>
      </w:r>
      <w:r w:rsidR="00715A2C">
        <w:rPr>
          <w:rFonts w:hint="cs"/>
          <w:spacing w:val="2"/>
          <w:rtl/>
        </w:rPr>
        <w:t>ً</w:t>
      </w:r>
      <w:r>
        <w:rPr>
          <w:rFonts w:hint="cs"/>
          <w:spacing w:val="2"/>
          <w:rtl/>
        </w:rPr>
        <w:t xml:space="preserve"> على ذلك</w:t>
      </w:r>
      <w:r w:rsidR="00EA2C4E" w:rsidRPr="00AE5FFB">
        <w:rPr>
          <w:rFonts w:hint="cs"/>
          <w:spacing w:val="2"/>
          <w:rtl/>
        </w:rPr>
        <w:t>، تولى الأنشطة الطويلة الأمد الجارية</w:t>
      </w:r>
      <w:r w:rsidR="00EA2C4E">
        <w:rPr>
          <w:rFonts w:hint="cs"/>
          <w:spacing w:val="2"/>
          <w:rtl/>
        </w:rPr>
        <w:t xml:space="preserve"> في </w:t>
      </w:r>
      <w:r w:rsidR="00EA2C4E" w:rsidRPr="00AE5FFB">
        <w:rPr>
          <w:rFonts w:hint="cs"/>
          <w:spacing w:val="2"/>
          <w:rtl/>
        </w:rPr>
        <w:t xml:space="preserve">إطار </w:t>
      </w:r>
      <w:r w:rsidR="00EA2C4E" w:rsidRPr="00AE5FFB">
        <w:rPr>
          <w:rFonts w:hint="eastAsia"/>
          <w:spacing w:val="2"/>
          <w:rtl/>
        </w:rPr>
        <w:t>الكومنولث</w:t>
      </w:r>
      <w:r w:rsidR="00EA2C4E" w:rsidRPr="00AE5FFB">
        <w:rPr>
          <w:spacing w:val="2"/>
          <w:rtl/>
        </w:rPr>
        <w:t xml:space="preserve"> </w:t>
      </w:r>
      <w:r w:rsidR="00EA2C4E" w:rsidRPr="00AE5FFB">
        <w:rPr>
          <w:rFonts w:hint="eastAsia"/>
          <w:spacing w:val="2"/>
          <w:rtl/>
        </w:rPr>
        <w:t>الإقليمي</w:t>
      </w:r>
      <w:r w:rsidR="00EA2C4E">
        <w:rPr>
          <w:spacing w:val="2"/>
          <w:rtl/>
        </w:rPr>
        <w:t xml:space="preserve"> في </w:t>
      </w:r>
      <w:r w:rsidR="00EA2C4E" w:rsidRPr="00AE5FFB">
        <w:rPr>
          <w:rFonts w:hint="eastAsia"/>
          <w:spacing w:val="2"/>
          <w:rtl/>
        </w:rPr>
        <w:t>مجال</w:t>
      </w:r>
      <w:r w:rsidR="00EA2C4E" w:rsidRPr="00AE5FFB">
        <w:rPr>
          <w:spacing w:val="2"/>
          <w:rtl/>
        </w:rPr>
        <w:t xml:space="preserve"> </w:t>
      </w:r>
      <w:r w:rsidR="00EA2C4E" w:rsidRPr="00AE5FFB">
        <w:rPr>
          <w:rFonts w:hint="eastAsia"/>
          <w:spacing w:val="2"/>
          <w:rtl/>
        </w:rPr>
        <w:t>الاتصالات</w:t>
      </w:r>
      <w:r w:rsidR="00452855">
        <w:rPr>
          <w:rFonts w:hint="cs"/>
          <w:spacing w:val="2"/>
          <w:rtl/>
        </w:rPr>
        <w:t xml:space="preserve"> </w:t>
      </w:r>
      <w:r w:rsidR="00452855">
        <w:rPr>
          <w:spacing w:val="2"/>
        </w:rPr>
        <w:t>(RCC)</w:t>
      </w:r>
      <w:r w:rsidR="00EA2C4E" w:rsidRPr="00AE5FFB">
        <w:rPr>
          <w:rFonts w:hint="cs"/>
          <w:spacing w:val="2"/>
          <w:rtl/>
        </w:rPr>
        <w:t xml:space="preserve"> بصفته نائباً لرئيس لجان الكومنولث ورئيساً لأفرقة العمل المعنية بإدارة الطيف واستخدامه، وشارك مشاركة نشطة</w:t>
      </w:r>
      <w:r w:rsidR="00EA2C4E">
        <w:rPr>
          <w:rFonts w:hint="cs"/>
          <w:spacing w:val="2"/>
          <w:rtl/>
        </w:rPr>
        <w:t xml:space="preserve"> في </w:t>
      </w:r>
      <w:r w:rsidR="00EA2C4E" w:rsidRPr="00AE5FFB">
        <w:rPr>
          <w:rFonts w:hint="cs"/>
          <w:spacing w:val="2"/>
          <w:rtl/>
        </w:rPr>
        <w:t>أفرقة العمل الرئيسية للمؤتمر الأوروب</w:t>
      </w:r>
      <w:r w:rsidR="00EA2C4E" w:rsidRPr="00AE5FFB">
        <w:rPr>
          <w:spacing w:val="2"/>
          <w:rtl/>
        </w:rPr>
        <w:t>ي</w:t>
      </w:r>
      <w:r w:rsidR="00EA2C4E" w:rsidRPr="00AE5FFB">
        <w:rPr>
          <w:rFonts w:hint="cs"/>
          <w:spacing w:val="2"/>
          <w:rtl/>
        </w:rPr>
        <w:t xml:space="preserve"> لإدارات البريد والاتصالات</w:t>
      </w:r>
      <w:r w:rsidR="00452855">
        <w:rPr>
          <w:rFonts w:hint="cs"/>
          <w:spacing w:val="2"/>
          <w:rtl/>
        </w:rPr>
        <w:t xml:space="preserve"> </w:t>
      </w:r>
      <w:r w:rsidR="00452855">
        <w:rPr>
          <w:spacing w:val="2"/>
        </w:rPr>
        <w:t>(CEPT)</w:t>
      </w:r>
      <w:r w:rsidR="00EA2C4E" w:rsidRPr="00AE5FFB">
        <w:rPr>
          <w:rFonts w:hint="cs"/>
          <w:spacing w:val="2"/>
          <w:rtl/>
        </w:rPr>
        <w:t>.</w:t>
      </w:r>
    </w:p>
    <w:p w:rsidR="0018328A" w:rsidRDefault="00EA2C4E" w:rsidP="00EA2C4E">
      <w:pPr>
        <w:rPr>
          <w:rtl/>
          <w:lang w:bidi="ar-EG"/>
        </w:rPr>
      </w:pPr>
      <w:r w:rsidRPr="00676C99">
        <w:rPr>
          <w:rFonts w:hint="cs"/>
          <w:rtl/>
        </w:rPr>
        <w:t>ويؤدي دورا</w:t>
      </w:r>
      <w:r>
        <w:rPr>
          <w:rFonts w:hint="cs"/>
          <w:rtl/>
        </w:rPr>
        <w:t>ً</w:t>
      </w:r>
      <w:r w:rsidRPr="00676C99">
        <w:rPr>
          <w:rFonts w:hint="cs"/>
          <w:rtl/>
        </w:rPr>
        <w:t xml:space="preserve"> هاما</w:t>
      </w:r>
      <w:r>
        <w:rPr>
          <w:rFonts w:hint="cs"/>
          <w:rtl/>
        </w:rPr>
        <w:t xml:space="preserve">ً في تطوير </w:t>
      </w:r>
      <w:r w:rsidRPr="00676C99">
        <w:rPr>
          <w:rFonts w:hint="cs"/>
          <w:rtl/>
        </w:rPr>
        <w:t xml:space="preserve">نظام إدارة الترددات الراديوية </w:t>
      </w:r>
      <w:r>
        <w:rPr>
          <w:rFonts w:hint="cs"/>
          <w:rtl/>
        </w:rPr>
        <w:t xml:space="preserve">وأساسه التشريعي </w:t>
      </w:r>
      <w:r w:rsidRPr="00676C99">
        <w:rPr>
          <w:rFonts w:hint="cs"/>
          <w:rtl/>
        </w:rPr>
        <w:t>بما يتماشى مع لوائح الاتحاد الدولي للاتصالات. ويتمتع بخبرة متخصصة</w:t>
      </w:r>
      <w:r>
        <w:rPr>
          <w:rFonts w:hint="cs"/>
          <w:rtl/>
        </w:rPr>
        <w:t xml:space="preserve"> في </w:t>
      </w:r>
      <w:r w:rsidRPr="00676C99">
        <w:rPr>
          <w:rFonts w:hint="cs"/>
          <w:rtl/>
        </w:rPr>
        <w:t xml:space="preserve">مجموعة واسعة ومتنوعة من القضايا التقنية والتنظيمية والسياساتية المتعلقة </w:t>
      </w:r>
      <w:r w:rsidRPr="00676C99">
        <w:rPr>
          <w:rFonts w:hint="cs"/>
          <w:rtl/>
          <w:lang w:bidi="ar-SY"/>
        </w:rPr>
        <w:t>ب</w:t>
      </w:r>
      <w:r w:rsidRPr="00676C99">
        <w:rPr>
          <w:rFonts w:hint="eastAsia"/>
          <w:rtl/>
          <w:lang w:bidi="ar-SY"/>
        </w:rPr>
        <w:t>تخصيص</w:t>
      </w:r>
      <w:r w:rsidRPr="00676C99">
        <w:rPr>
          <w:rtl/>
          <w:lang w:bidi="ar-SY"/>
        </w:rPr>
        <w:t xml:space="preserve"> </w:t>
      </w:r>
      <w:r w:rsidRPr="00676C99">
        <w:rPr>
          <w:rFonts w:hint="eastAsia"/>
          <w:rtl/>
          <w:lang w:bidi="ar-SY"/>
        </w:rPr>
        <w:t>التردد</w:t>
      </w:r>
      <w:r w:rsidRPr="00676C99">
        <w:rPr>
          <w:rFonts w:hint="cs"/>
          <w:rtl/>
          <w:lang w:bidi="ar-SY"/>
        </w:rPr>
        <w:t>ات</w:t>
      </w:r>
      <w:r w:rsidRPr="00676C99">
        <w:rPr>
          <w:rtl/>
          <w:lang w:bidi="ar-SY"/>
        </w:rPr>
        <w:t xml:space="preserve"> </w:t>
      </w:r>
      <w:r w:rsidRPr="00676C99">
        <w:rPr>
          <w:rFonts w:hint="cs"/>
          <w:rtl/>
          <w:lang w:bidi="ar-SY"/>
        </w:rPr>
        <w:t>وتوزيعها وتخطيطها وتقاسمها وتنسيقها وتطبيق لوائح الراديو.</w:t>
      </w:r>
    </w:p>
    <w:p w:rsidR="0018328A" w:rsidRDefault="0018328A" w:rsidP="009D2FE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jc w:val="left"/>
      </w:pPr>
      <w:r>
        <w:br w:type="page"/>
      </w:r>
    </w:p>
    <w:p w:rsidR="00EA2C4E" w:rsidRPr="004B1082" w:rsidRDefault="0018328A" w:rsidP="0018328A">
      <w:pPr>
        <w:jc w:val="center"/>
        <w:rPr>
          <w:b/>
          <w:bCs/>
          <w:sz w:val="40"/>
          <w:szCs w:val="40"/>
          <w:rtl/>
        </w:rPr>
      </w:pPr>
      <w:r w:rsidRPr="004B1082">
        <w:rPr>
          <w:rFonts w:hint="cs"/>
          <w:b/>
          <w:bCs/>
          <w:sz w:val="40"/>
          <w:szCs w:val="40"/>
          <w:rtl/>
        </w:rPr>
        <w:t>الدكتور يفجين خيروف</w:t>
      </w:r>
    </w:p>
    <w:p w:rsidR="0018328A" w:rsidRPr="004B1082" w:rsidRDefault="0018328A" w:rsidP="004869AF">
      <w:pPr>
        <w:spacing w:before="240"/>
        <w:jc w:val="center"/>
        <w:rPr>
          <w:b/>
          <w:bCs/>
          <w:sz w:val="26"/>
          <w:szCs w:val="36"/>
          <w:rtl/>
          <w:lang w:bidi="ar-EG"/>
        </w:rPr>
      </w:pPr>
      <w:r w:rsidRPr="004B1082">
        <w:rPr>
          <w:rFonts w:hint="cs"/>
          <w:b/>
          <w:bCs/>
          <w:sz w:val="26"/>
          <w:szCs w:val="36"/>
          <w:rtl/>
        </w:rPr>
        <w:t xml:space="preserve">مرشح من أوكرانيا لمنصب عضو في </w:t>
      </w:r>
      <w:r w:rsidR="004869AF">
        <w:rPr>
          <w:rFonts w:hint="cs"/>
          <w:b/>
          <w:bCs/>
          <w:sz w:val="26"/>
          <w:szCs w:val="36"/>
          <w:rtl/>
        </w:rPr>
        <w:t>لجنة</w:t>
      </w:r>
      <w:r w:rsidR="004B1082" w:rsidRPr="004B1082">
        <w:rPr>
          <w:rFonts w:hint="cs"/>
          <w:b/>
          <w:bCs/>
          <w:sz w:val="26"/>
          <w:szCs w:val="36"/>
          <w:rtl/>
        </w:rPr>
        <w:t xml:space="preserve"> لوائح الراديو (</w:t>
      </w:r>
      <w:r w:rsidR="004869AF">
        <w:rPr>
          <w:rFonts w:hint="cs"/>
          <w:b/>
          <w:bCs/>
          <w:sz w:val="26"/>
          <w:szCs w:val="36"/>
          <w:rtl/>
        </w:rPr>
        <w:t>المنطقة جيم</w:t>
      </w:r>
      <w:r w:rsidR="004B1082" w:rsidRPr="004B1082">
        <w:rPr>
          <w:rFonts w:hint="cs"/>
          <w:b/>
          <w:bCs/>
          <w:sz w:val="26"/>
          <w:szCs w:val="36"/>
          <w:rtl/>
        </w:rPr>
        <w:t>)</w:t>
      </w:r>
      <w:r w:rsidR="004B1082" w:rsidRPr="004B1082">
        <w:rPr>
          <w:b/>
          <w:bCs/>
          <w:sz w:val="26"/>
          <w:szCs w:val="36"/>
        </w:rPr>
        <w:br/>
      </w:r>
      <w:r w:rsidR="00884D76">
        <w:rPr>
          <w:rFonts w:hint="cs"/>
          <w:b/>
          <w:bCs/>
          <w:sz w:val="26"/>
          <w:szCs w:val="36"/>
          <w:rtl/>
        </w:rPr>
        <w:t>الاتحاد</w:t>
      </w:r>
      <w:r w:rsidRPr="004B1082">
        <w:rPr>
          <w:rFonts w:hint="cs"/>
          <w:b/>
          <w:bCs/>
          <w:sz w:val="26"/>
          <w:szCs w:val="36"/>
          <w:rtl/>
        </w:rPr>
        <w:t xml:space="preserve"> الدولي للاتصالات</w:t>
      </w:r>
      <w:r w:rsidR="004B1082" w:rsidRPr="004B1082">
        <w:rPr>
          <w:b/>
          <w:bCs/>
          <w:sz w:val="26"/>
          <w:szCs w:val="36"/>
          <w:rtl/>
          <w:lang w:bidi="ar-EG"/>
        </w:rPr>
        <w:br/>
      </w:r>
      <w:r w:rsidRPr="004B1082">
        <w:rPr>
          <w:rFonts w:hint="cs"/>
          <w:b/>
          <w:bCs/>
          <w:sz w:val="26"/>
          <w:szCs w:val="36"/>
          <w:rtl/>
          <w:lang w:bidi="ar-EG"/>
        </w:rPr>
        <w:t xml:space="preserve">مؤتمر المندوبين المفوضين لعام </w:t>
      </w:r>
      <w:r w:rsidRPr="004B1082">
        <w:rPr>
          <w:b/>
          <w:bCs/>
          <w:sz w:val="26"/>
          <w:szCs w:val="36"/>
          <w:lang w:bidi="ar-EG"/>
        </w:rPr>
        <w:t>2018</w:t>
      </w:r>
    </w:p>
    <w:p w:rsidR="0018328A" w:rsidRPr="004B1082" w:rsidRDefault="0018328A" w:rsidP="004B1082">
      <w:pPr>
        <w:spacing w:before="240"/>
        <w:jc w:val="center"/>
        <w:rPr>
          <w:b/>
          <w:bCs/>
          <w:sz w:val="40"/>
          <w:szCs w:val="40"/>
          <w:rtl/>
          <w:lang w:bidi="ar-EG"/>
        </w:rPr>
      </w:pPr>
      <w:r w:rsidRPr="004B1082">
        <w:rPr>
          <w:rFonts w:hint="cs"/>
          <w:b/>
          <w:bCs/>
          <w:sz w:val="40"/>
          <w:szCs w:val="40"/>
          <w:rtl/>
          <w:lang w:bidi="ar-EG"/>
        </w:rPr>
        <w:t>بيان الرؤية</w:t>
      </w:r>
    </w:p>
    <w:p w:rsidR="0018328A" w:rsidRDefault="0018328A" w:rsidP="000C68D3">
      <w:pPr>
        <w:spacing w:before="360"/>
        <w:rPr>
          <w:rtl/>
          <w:lang w:bidi="ar-EG"/>
        </w:rPr>
      </w:pPr>
      <w:r>
        <w:rPr>
          <w:rFonts w:hint="cs"/>
          <w:rtl/>
          <w:lang w:bidi="ar-EG"/>
        </w:rPr>
        <w:t xml:space="preserve">أوكرانيا عضو دائم في الاتحاد الدولي للاتصالات </w:t>
      </w:r>
      <w:r>
        <w:rPr>
          <w:lang w:bidi="ar-EG"/>
        </w:rPr>
        <w:t>(ITU)</w:t>
      </w:r>
      <w:r>
        <w:rPr>
          <w:rFonts w:hint="cs"/>
          <w:rtl/>
          <w:lang w:bidi="ar-EG"/>
        </w:rPr>
        <w:t xml:space="preserve"> منذ عام </w:t>
      </w:r>
      <w:r>
        <w:rPr>
          <w:lang w:bidi="ar-EG"/>
        </w:rPr>
        <w:t>1947</w:t>
      </w:r>
      <w:r w:rsidR="006E6496">
        <w:rPr>
          <w:rFonts w:hint="cs"/>
          <w:rtl/>
          <w:lang w:bidi="ar-EG"/>
        </w:rPr>
        <w:t>.</w:t>
      </w:r>
      <w:r w:rsidR="007B4192">
        <w:rPr>
          <w:rFonts w:hint="cs"/>
          <w:rtl/>
          <w:lang w:bidi="ar-EG"/>
        </w:rPr>
        <w:t xml:space="preserve"> </w:t>
      </w:r>
      <w:r w:rsidR="006E6496">
        <w:rPr>
          <w:rFonts w:hint="cs"/>
          <w:rtl/>
          <w:lang w:bidi="ar-EG"/>
        </w:rPr>
        <w:t>و</w:t>
      </w:r>
      <w:r>
        <w:rPr>
          <w:rFonts w:hint="cs"/>
          <w:rtl/>
          <w:lang w:bidi="ar-EG"/>
        </w:rPr>
        <w:t>بصفته</w:t>
      </w:r>
      <w:r w:rsidR="006E6496">
        <w:rPr>
          <w:rFonts w:hint="cs"/>
          <w:rtl/>
          <w:lang w:bidi="ar-EG"/>
        </w:rPr>
        <w:t>ا</w:t>
      </w:r>
      <w:r>
        <w:rPr>
          <w:rFonts w:hint="cs"/>
          <w:rtl/>
          <w:lang w:bidi="ar-EG"/>
        </w:rPr>
        <w:t xml:space="preserve"> عضواً فع</w:t>
      </w:r>
      <w:r w:rsidR="004123DD">
        <w:rPr>
          <w:rFonts w:hint="cs"/>
          <w:rtl/>
          <w:lang w:bidi="ar-EG"/>
        </w:rPr>
        <w:t>ّ</w:t>
      </w:r>
      <w:r>
        <w:rPr>
          <w:rFonts w:hint="cs"/>
          <w:rtl/>
          <w:lang w:bidi="ar-EG"/>
        </w:rPr>
        <w:t>الاً في الاتحاد،</w:t>
      </w:r>
      <w:r w:rsidR="006E6496" w:rsidRPr="006E6496">
        <w:rPr>
          <w:rFonts w:hint="cs"/>
          <w:rtl/>
          <w:lang w:bidi="ar-EG"/>
        </w:rPr>
        <w:t xml:space="preserve"> </w:t>
      </w:r>
      <w:r w:rsidR="006E6496">
        <w:rPr>
          <w:rFonts w:hint="cs"/>
          <w:rtl/>
          <w:lang w:bidi="ar-EG"/>
        </w:rPr>
        <w:t xml:space="preserve">تدعم على الدوام </w:t>
      </w:r>
      <w:r>
        <w:rPr>
          <w:rFonts w:hint="cs"/>
          <w:rtl/>
          <w:lang w:bidi="ar-EG"/>
        </w:rPr>
        <w:t xml:space="preserve">الأعمال التي يضطلع بها الاتحاد فيما يتعلق بالتنظيم العالمي لاستخدام موارد الطيف الراديوي والمدارات الساتلية </w:t>
      </w:r>
      <w:r w:rsidR="006E6496">
        <w:rPr>
          <w:rFonts w:hint="cs"/>
          <w:rtl/>
          <w:lang w:bidi="ar-EG"/>
        </w:rPr>
        <w:t>فضلاً عن</w:t>
      </w:r>
      <w:r>
        <w:rPr>
          <w:rFonts w:hint="cs"/>
          <w:rtl/>
          <w:lang w:bidi="ar-EG"/>
        </w:rPr>
        <w:t xml:space="preserve"> وضع معايير تقنية منسقة لمجموعة واسعة من أنظمة الاتصالات الحديثة.</w:t>
      </w:r>
    </w:p>
    <w:p w:rsidR="00FC2FE5" w:rsidRDefault="00FC2FE5" w:rsidP="00711EFF">
      <w:pPr>
        <w:rPr>
          <w:rtl/>
          <w:lang w:bidi="ar-EG"/>
        </w:rPr>
      </w:pPr>
      <w:r>
        <w:rPr>
          <w:rFonts w:hint="cs"/>
          <w:rtl/>
          <w:lang w:bidi="ar-EG"/>
        </w:rPr>
        <w:t xml:space="preserve">أتمتع بأكثر من </w:t>
      </w:r>
      <w:r>
        <w:rPr>
          <w:lang w:bidi="ar-EG"/>
        </w:rPr>
        <w:t>36</w:t>
      </w:r>
      <w:r>
        <w:rPr>
          <w:rFonts w:hint="cs"/>
          <w:rtl/>
          <w:lang w:bidi="ar-EG"/>
        </w:rPr>
        <w:t xml:space="preserve"> عاماً من الخبرة العملية في مجال إدارة الطيف الراديوي واستخدامه على </w:t>
      </w:r>
      <w:r w:rsidR="00E67F2C">
        <w:rPr>
          <w:rFonts w:hint="cs"/>
          <w:rtl/>
          <w:lang w:bidi="ar-EG"/>
        </w:rPr>
        <w:t xml:space="preserve">المستويات الدولية والإقليمية والوطنية. </w:t>
      </w:r>
      <w:r w:rsidR="006E6496">
        <w:rPr>
          <w:rFonts w:hint="cs"/>
          <w:rtl/>
          <w:lang w:bidi="ar-EG"/>
        </w:rPr>
        <w:t>وإن</w:t>
      </w:r>
      <w:r w:rsidR="00E67F2C">
        <w:rPr>
          <w:rFonts w:hint="cs"/>
          <w:rtl/>
          <w:lang w:bidi="ar-EG"/>
        </w:rPr>
        <w:t xml:space="preserve"> انتُخبت </w:t>
      </w:r>
      <w:r w:rsidR="006E6496">
        <w:rPr>
          <w:rFonts w:hint="cs"/>
          <w:rtl/>
          <w:lang w:bidi="ar-EG"/>
        </w:rPr>
        <w:t>عضواً في</w:t>
      </w:r>
      <w:r w:rsidR="00E67F2C">
        <w:rPr>
          <w:rFonts w:hint="cs"/>
          <w:rtl/>
          <w:lang w:bidi="ar-EG"/>
        </w:rPr>
        <w:t xml:space="preserve"> لجنة لوائح الراديو</w:t>
      </w:r>
      <w:r w:rsidR="00711EFF">
        <w:rPr>
          <w:rFonts w:hint="cs"/>
          <w:rtl/>
          <w:lang w:bidi="ar-EG"/>
        </w:rPr>
        <w:t xml:space="preserve"> التابعة للاتحاد</w:t>
      </w:r>
      <w:r w:rsidR="00E67F2C">
        <w:rPr>
          <w:rFonts w:hint="cs"/>
          <w:rtl/>
          <w:lang w:bidi="ar-EG"/>
        </w:rPr>
        <w:t xml:space="preserve">، سأساهم في تعزيز دور اللجنة فيما يتعلق بتنسيق </w:t>
      </w:r>
      <w:r w:rsidR="00E67F2C">
        <w:rPr>
          <w:color w:val="000000"/>
          <w:rtl/>
        </w:rPr>
        <w:t>الاستعمال العالمي المشترك لطيف الترددات الراديوية وتعزيز التعاون الدولي في تخصيص المدارات الساتلية</w:t>
      </w:r>
      <w:r w:rsidR="00E67F2C">
        <w:rPr>
          <w:rFonts w:hint="cs"/>
          <w:color w:val="000000"/>
          <w:rtl/>
        </w:rPr>
        <w:t>.</w:t>
      </w:r>
    </w:p>
    <w:p w:rsidR="0045230C" w:rsidRDefault="007B4192" w:rsidP="001E3818">
      <w:pPr>
        <w:rPr>
          <w:rtl/>
          <w:lang w:bidi="ar-EG"/>
        </w:rPr>
      </w:pPr>
      <w:r>
        <w:rPr>
          <w:rFonts w:hint="cs"/>
          <w:rtl/>
          <w:lang w:bidi="ar-EG"/>
        </w:rPr>
        <w:t xml:space="preserve">وأود </w:t>
      </w:r>
      <w:r w:rsidR="002E51CA">
        <w:rPr>
          <w:rFonts w:hint="cs"/>
          <w:rtl/>
          <w:lang w:bidi="ar-EG"/>
        </w:rPr>
        <w:t xml:space="preserve">تحقيق </w:t>
      </w:r>
      <w:r w:rsidR="0045230C">
        <w:rPr>
          <w:rFonts w:hint="cs"/>
          <w:rtl/>
          <w:lang w:bidi="ar-EG"/>
        </w:rPr>
        <w:t xml:space="preserve">تعاون </w:t>
      </w:r>
      <w:r>
        <w:rPr>
          <w:rFonts w:hint="cs"/>
          <w:rtl/>
          <w:lang w:bidi="ar-EG"/>
        </w:rPr>
        <w:t>عملي</w:t>
      </w:r>
      <w:r w:rsidR="0045230C">
        <w:rPr>
          <w:rFonts w:hint="cs"/>
          <w:rtl/>
          <w:lang w:bidi="ar-EG"/>
        </w:rPr>
        <w:t xml:space="preserve"> مع جميع الدول الأعضاء والعمل لصالح مجتمع الاتحاد بشفافية، وتفسير لوائح الراديو بصورة نزيهة، وبناء حوار مفتوح ومباشر بين جميع الأطراف، والمساهمة في التنفيذ الناجح والفع</w:t>
      </w:r>
      <w:r w:rsidR="000C68D3">
        <w:rPr>
          <w:rFonts w:hint="cs"/>
          <w:rtl/>
          <w:lang w:bidi="ar-EG"/>
        </w:rPr>
        <w:t>ّ</w:t>
      </w:r>
      <w:r w:rsidR="0045230C">
        <w:rPr>
          <w:rFonts w:hint="cs"/>
          <w:rtl/>
          <w:lang w:bidi="ar-EG"/>
        </w:rPr>
        <w:t>ال لمهام اللجنة و</w:t>
      </w:r>
      <w:r w:rsidR="00C96537">
        <w:rPr>
          <w:rFonts w:hint="cs"/>
          <w:rtl/>
          <w:lang w:bidi="ar-EG"/>
        </w:rPr>
        <w:t>العمل في سبيل</w:t>
      </w:r>
      <w:r w:rsidR="00C96537" w:rsidRPr="00C96537">
        <w:rPr>
          <w:rFonts w:hint="cs"/>
          <w:rtl/>
          <w:lang w:bidi="ar-EG"/>
        </w:rPr>
        <w:t xml:space="preserve"> </w:t>
      </w:r>
      <w:r w:rsidR="00C96537">
        <w:rPr>
          <w:rFonts w:hint="cs"/>
          <w:rtl/>
          <w:lang w:bidi="ar-EG"/>
        </w:rPr>
        <w:t xml:space="preserve">تحقيق </w:t>
      </w:r>
      <w:r w:rsidR="007117B2">
        <w:rPr>
          <w:rFonts w:hint="cs"/>
          <w:rtl/>
          <w:lang w:bidi="ar-EG"/>
        </w:rPr>
        <w:t>فوائد عظيمة</w:t>
      </w:r>
      <w:r w:rsidR="00C96537">
        <w:rPr>
          <w:rFonts w:hint="cs"/>
          <w:rtl/>
          <w:lang w:bidi="ar-EG"/>
        </w:rPr>
        <w:t xml:space="preserve"> لجميع</w:t>
      </w:r>
      <w:r w:rsidR="001E3818">
        <w:rPr>
          <w:rFonts w:hint="eastAsia"/>
          <w:rtl/>
          <w:lang w:bidi="ar-EG"/>
        </w:rPr>
        <w:t> </w:t>
      </w:r>
      <w:r w:rsidR="00C96537">
        <w:rPr>
          <w:rFonts w:hint="cs"/>
          <w:rtl/>
          <w:lang w:bidi="ar-EG"/>
        </w:rPr>
        <w:t>الأطراف.</w:t>
      </w:r>
    </w:p>
    <w:p w:rsidR="001100B7" w:rsidRPr="00706D7A" w:rsidRDefault="0051614D" w:rsidP="00B86CA4">
      <w:pPr>
        <w:spacing w:before="600"/>
        <w:jc w:val="center"/>
        <w:rPr>
          <w:rtl/>
          <w:lang w:bidi="ar-SY"/>
        </w:rPr>
      </w:pPr>
      <w:r>
        <w:rPr>
          <w:rFonts w:hint="cs"/>
          <w:rtl/>
          <w:lang w:bidi="ar-SY"/>
        </w:rPr>
        <w:t>___________</w:t>
      </w:r>
    </w:p>
    <w:sectPr w:rsidR="001100B7" w:rsidRPr="00706D7A" w:rsidSect="001100B7">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29F" w:rsidRDefault="0091729F" w:rsidP="001100B7">
      <w:pPr>
        <w:spacing w:before="0" w:line="240" w:lineRule="auto"/>
      </w:pPr>
      <w:r>
        <w:separator/>
      </w:r>
    </w:p>
  </w:endnote>
  <w:endnote w:type="continuationSeparator" w:id="0">
    <w:p w:rsidR="0091729F" w:rsidRDefault="0091729F"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C8244D" w:rsidRDefault="001100B7" w:rsidP="002147E4">
    <w:pPr>
      <w:pStyle w:val="Footer"/>
      <w:tabs>
        <w:tab w:val="clear" w:pos="4153"/>
        <w:tab w:val="clear" w:pos="8306"/>
        <w:tab w:val="center" w:pos="5103"/>
        <w:tab w:val="right" w:pos="9639"/>
      </w:tabs>
      <w:spacing w:line="192" w:lineRule="auto"/>
      <w:rPr>
        <w:rFonts w:ascii="Calibri" w:hAnsi="Calibri" w:cs="Calibr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1100B7">
      <w:rPr>
        <w:rFonts w:ascii="Calibri" w:hAnsi="Calibri" w:cs="Calibri"/>
        <w:sz w:val="22"/>
        <w:szCs w:val="22"/>
        <w:lang w:val="fr-CH"/>
      </w:rPr>
      <w:t xml:space="preserve"> </w:t>
    </w:r>
    <w:r w:rsidRPr="001100B7">
      <w:rPr>
        <w:rStyle w:val="Hyperlink"/>
        <w:rFonts w:ascii="Calibri" w:hAnsi="Calibri" w:cs="Calibri"/>
        <w:sz w:val="22"/>
        <w:szCs w:val="22"/>
        <w:lang w:val="fr-CH"/>
      </w:rPr>
      <w:t>www.itu.int/plenipotentiary/</w:t>
    </w:r>
    <w:r w:rsidRPr="001100B7">
      <w:rPr>
        <w:rFonts w:ascii="Calibri" w:hAnsi="Calibri" w:cs="Calibri"/>
        <w:sz w:val="22"/>
        <w:szCs w:val="22"/>
        <w:lang w:val="fr-CH"/>
      </w:rPr>
      <w:t xml:space="preserve"> </w:t>
    </w:r>
    <w:r w:rsidRPr="001100B7">
      <w:rPr>
        <w:rFonts w:ascii="Symbol" w:hAnsi="Symbol"/>
        <w:szCs w:val="22"/>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29F" w:rsidRDefault="0091729F" w:rsidP="001100B7">
      <w:pPr>
        <w:spacing w:before="0" w:line="240" w:lineRule="auto"/>
      </w:pPr>
      <w:r>
        <w:separator/>
      </w:r>
    </w:p>
  </w:footnote>
  <w:footnote w:type="continuationSeparator" w:id="0">
    <w:p w:rsidR="0091729F" w:rsidRDefault="0091729F"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512DD3">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8C39CD">
      <w:rPr>
        <w:rFonts w:cs="Calibri"/>
        <w:noProof/>
        <w:sz w:val="20"/>
        <w:szCs w:val="20"/>
        <w:lang w:val="en-GB"/>
      </w:rPr>
      <w:t>6</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512DD3">
      <w:rPr>
        <w:rFonts w:cs="Calibri"/>
        <w:sz w:val="20"/>
        <w:szCs w:val="20"/>
        <w:lang w:val="en-GB"/>
      </w:rPr>
      <w:t>14</w:t>
    </w:r>
    <w:r w:rsidR="00A93B2B">
      <w:rPr>
        <w:rFonts w:cs="Calibri"/>
        <w:sz w:val="20"/>
        <w:szCs w:val="20"/>
        <w:lang w:val="en-GB"/>
      </w:rPr>
      <w:t>(Rev.1)</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9F"/>
    <w:rsid w:val="00002571"/>
    <w:rsid w:val="00023E90"/>
    <w:rsid w:val="00031007"/>
    <w:rsid w:val="00090574"/>
    <w:rsid w:val="000A0A0E"/>
    <w:rsid w:val="000A4B4A"/>
    <w:rsid w:val="000C0FF8"/>
    <w:rsid w:val="000C68D3"/>
    <w:rsid w:val="000D1332"/>
    <w:rsid w:val="000D5FB0"/>
    <w:rsid w:val="00106E6F"/>
    <w:rsid w:val="001100B7"/>
    <w:rsid w:val="00142D17"/>
    <w:rsid w:val="00147F14"/>
    <w:rsid w:val="0018328A"/>
    <w:rsid w:val="001B7F5C"/>
    <w:rsid w:val="001E3818"/>
    <w:rsid w:val="00205AB1"/>
    <w:rsid w:val="002147E4"/>
    <w:rsid w:val="00216E0D"/>
    <w:rsid w:val="0022550E"/>
    <w:rsid w:val="0023283D"/>
    <w:rsid w:val="002749A6"/>
    <w:rsid w:val="002978F4"/>
    <w:rsid w:val="002B028D"/>
    <w:rsid w:val="002B6D39"/>
    <w:rsid w:val="002C72D5"/>
    <w:rsid w:val="002E51CA"/>
    <w:rsid w:val="002E6541"/>
    <w:rsid w:val="002F5B81"/>
    <w:rsid w:val="0030760D"/>
    <w:rsid w:val="003132DF"/>
    <w:rsid w:val="00327F7D"/>
    <w:rsid w:val="0033070D"/>
    <w:rsid w:val="003401A7"/>
    <w:rsid w:val="00357185"/>
    <w:rsid w:val="00377EAE"/>
    <w:rsid w:val="003C2CF5"/>
    <w:rsid w:val="003D40C7"/>
    <w:rsid w:val="003F4F9D"/>
    <w:rsid w:val="003F678F"/>
    <w:rsid w:val="00401C69"/>
    <w:rsid w:val="00406D35"/>
    <w:rsid w:val="004123DD"/>
    <w:rsid w:val="0042436F"/>
    <w:rsid w:val="0042686F"/>
    <w:rsid w:val="00443869"/>
    <w:rsid w:val="004455F5"/>
    <w:rsid w:val="00445723"/>
    <w:rsid w:val="0045230C"/>
    <w:rsid w:val="00452855"/>
    <w:rsid w:val="0046045E"/>
    <w:rsid w:val="00472EDC"/>
    <w:rsid w:val="004813D9"/>
    <w:rsid w:val="004869AF"/>
    <w:rsid w:val="004B1082"/>
    <w:rsid w:val="004C1478"/>
    <w:rsid w:val="004F6A10"/>
    <w:rsid w:val="00501E0E"/>
    <w:rsid w:val="00503D8B"/>
    <w:rsid w:val="00512DD3"/>
    <w:rsid w:val="0051614D"/>
    <w:rsid w:val="005252FD"/>
    <w:rsid w:val="00527825"/>
    <w:rsid w:val="0055516A"/>
    <w:rsid w:val="005558A0"/>
    <w:rsid w:val="00561A38"/>
    <w:rsid w:val="00570950"/>
    <w:rsid w:val="005855A4"/>
    <w:rsid w:val="005A1D08"/>
    <w:rsid w:val="005A321A"/>
    <w:rsid w:val="005B575B"/>
    <w:rsid w:val="005C775B"/>
    <w:rsid w:val="00607785"/>
    <w:rsid w:val="0062386C"/>
    <w:rsid w:val="00680022"/>
    <w:rsid w:val="006D2E0B"/>
    <w:rsid w:val="006D7503"/>
    <w:rsid w:val="006E2B26"/>
    <w:rsid w:val="006E6496"/>
    <w:rsid w:val="006F5C5C"/>
    <w:rsid w:val="006F63F7"/>
    <w:rsid w:val="0070067B"/>
    <w:rsid w:val="00706D7A"/>
    <w:rsid w:val="007117B2"/>
    <w:rsid w:val="00711EFF"/>
    <w:rsid w:val="00712C9B"/>
    <w:rsid w:val="00715A2C"/>
    <w:rsid w:val="00716A27"/>
    <w:rsid w:val="007304F9"/>
    <w:rsid w:val="00753B72"/>
    <w:rsid w:val="00772E61"/>
    <w:rsid w:val="007A0AE1"/>
    <w:rsid w:val="007B4192"/>
    <w:rsid w:val="007D7118"/>
    <w:rsid w:val="007F1707"/>
    <w:rsid w:val="0080260C"/>
    <w:rsid w:val="00803F08"/>
    <w:rsid w:val="0080580E"/>
    <w:rsid w:val="00805A66"/>
    <w:rsid w:val="00807EB3"/>
    <w:rsid w:val="0082018D"/>
    <w:rsid w:val="008235CD"/>
    <w:rsid w:val="008513CB"/>
    <w:rsid w:val="00851718"/>
    <w:rsid w:val="0085421A"/>
    <w:rsid w:val="00884D76"/>
    <w:rsid w:val="008C39CD"/>
    <w:rsid w:val="008D24FF"/>
    <w:rsid w:val="008E7B29"/>
    <w:rsid w:val="0091729F"/>
    <w:rsid w:val="00922E43"/>
    <w:rsid w:val="00924EA7"/>
    <w:rsid w:val="0092599F"/>
    <w:rsid w:val="009437F8"/>
    <w:rsid w:val="00954885"/>
    <w:rsid w:val="00982B28"/>
    <w:rsid w:val="009945AD"/>
    <w:rsid w:val="009A54E0"/>
    <w:rsid w:val="009D2FE3"/>
    <w:rsid w:val="00A15D5B"/>
    <w:rsid w:val="00A561BF"/>
    <w:rsid w:val="00A93B2B"/>
    <w:rsid w:val="00A97F94"/>
    <w:rsid w:val="00AA226B"/>
    <w:rsid w:val="00AB08F0"/>
    <w:rsid w:val="00AB0CFF"/>
    <w:rsid w:val="00AC1396"/>
    <w:rsid w:val="00B159C0"/>
    <w:rsid w:val="00B2686D"/>
    <w:rsid w:val="00B3292C"/>
    <w:rsid w:val="00B8698E"/>
    <w:rsid w:val="00B86CA4"/>
    <w:rsid w:val="00BC4430"/>
    <w:rsid w:val="00BD1F38"/>
    <w:rsid w:val="00BD569C"/>
    <w:rsid w:val="00BD6F72"/>
    <w:rsid w:val="00BE5A22"/>
    <w:rsid w:val="00BF6120"/>
    <w:rsid w:val="00C0183E"/>
    <w:rsid w:val="00C1395B"/>
    <w:rsid w:val="00C51C7F"/>
    <w:rsid w:val="00C568B7"/>
    <w:rsid w:val="00C665CC"/>
    <w:rsid w:val="00C674FE"/>
    <w:rsid w:val="00C75633"/>
    <w:rsid w:val="00C8244D"/>
    <w:rsid w:val="00C85C4F"/>
    <w:rsid w:val="00C96537"/>
    <w:rsid w:val="00CD60F8"/>
    <w:rsid w:val="00CE2EE1"/>
    <w:rsid w:val="00CF3FFD"/>
    <w:rsid w:val="00D043DB"/>
    <w:rsid w:val="00D51834"/>
    <w:rsid w:val="00D740AB"/>
    <w:rsid w:val="00D77D0F"/>
    <w:rsid w:val="00D80EEB"/>
    <w:rsid w:val="00D84C08"/>
    <w:rsid w:val="00DA1CF0"/>
    <w:rsid w:val="00DA2504"/>
    <w:rsid w:val="00DA5A5E"/>
    <w:rsid w:val="00DC24B4"/>
    <w:rsid w:val="00DD3AF0"/>
    <w:rsid w:val="00DF16DC"/>
    <w:rsid w:val="00E071D3"/>
    <w:rsid w:val="00E45211"/>
    <w:rsid w:val="00E45E0A"/>
    <w:rsid w:val="00E532DC"/>
    <w:rsid w:val="00E60BAB"/>
    <w:rsid w:val="00E654A8"/>
    <w:rsid w:val="00E67F2C"/>
    <w:rsid w:val="00E71842"/>
    <w:rsid w:val="00E8025D"/>
    <w:rsid w:val="00E94E06"/>
    <w:rsid w:val="00E95205"/>
    <w:rsid w:val="00EA2C4E"/>
    <w:rsid w:val="00EE0283"/>
    <w:rsid w:val="00EF55AE"/>
    <w:rsid w:val="00F105FD"/>
    <w:rsid w:val="00F405C8"/>
    <w:rsid w:val="00F50562"/>
    <w:rsid w:val="00F84366"/>
    <w:rsid w:val="00F85089"/>
    <w:rsid w:val="00FB1C00"/>
    <w:rsid w:val="00FB4500"/>
    <w:rsid w:val="00FC2FE5"/>
    <w:rsid w:val="00FC6FBF"/>
    <w:rsid w:val="00FD018C"/>
    <w:rsid w:val="00FD2F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41E349E-B800-4926-9C18-948B11BE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uiPriority w:val="9"/>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paragraph" w:customStyle="1" w:styleId="enumlev10">
    <w:name w:val="enumlev1"/>
    <w:basedOn w:val="Normal"/>
    <w:link w:val="enumlev1Char"/>
    <w:qFormat/>
    <w:rsid w:val="00EA2C4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80" w:line="185" w:lineRule="auto"/>
      <w:ind w:left="567" w:hanging="567"/>
      <w:textAlignment w:val="baseline"/>
    </w:pPr>
    <w:rPr>
      <w:rFonts w:eastAsia="Times New Roman"/>
      <w:lang w:val="en-GB" w:eastAsia="en-US" w:bidi="ar-EG"/>
    </w:rPr>
  </w:style>
  <w:style w:type="character" w:customStyle="1" w:styleId="enumlev1Char">
    <w:name w:val="enumlev1 Char"/>
    <w:basedOn w:val="DefaultParagraphFont"/>
    <w:link w:val="enumlev10"/>
    <w:rsid w:val="00EA2C4E"/>
    <w:rPr>
      <w:rFonts w:ascii="Calibri" w:eastAsia="Times New Roman" w:hAnsi="Calibri" w:cs="Traditional Arabic"/>
      <w:szCs w:val="30"/>
      <w:lang w:val="en-GB" w:eastAsia="en-US" w:bidi="ar-EG"/>
    </w:rPr>
  </w:style>
  <w:style w:type="paragraph" w:customStyle="1" w:styleId="Headingb0">
    <w:name w:val="Heading_b"/>
    <w:basedOn w:val="Heading3"/>
    <w:next w:val="Normal"/>
    <w:qFormat/>
    <w:rsid w:val="00EA2C4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567" w:hanging="567"/>
      <w:textAlignment w:val="baseline"/>
      <w:outlineLvl w:val="0"/>
    </w:pPr>
    <w:rPr>
      <w:rFonts w:eastAsia="Times New Roman"/>
      <w:position w:val="2"/>
      <w:sz w:val="24"/>
      <w:szCs w:val="32"/>
      <w:lang w:val="en-GB" w:eastAsia="en-US" w:bidi="ar-EG"/>
    </w:rPr>
  </w:style>
  <w:style w:type="table" w:styleId="TableGrid">
    <w:name w:val="Table Grid"/>
    <w:basedOn w:val="TableNormal"/>
    <w:uiPriority w:val="59"/>
    <w:rsid w:val="00EA2C4E"/>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h.ievgen@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pelections@itu.int" TargetMode="External"/><Relationship Id="rId4" Type="http://schemas.openxmlformats.org/officeDocument/2006/relationships/settings" Target="settings.xml"/><Relationship Id="rId9" Type="http://schemas.openxmlformats.org/officeDocument/2006/relationships/hyperlink" Target="mailto:info@dsszzi.gov.u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91EC6-60A5-4956-B2E8-0387AA17B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to the post of member of RRB</dc:title>
  <dc:subject/>
  <dc:creator>Imad RIZ</dc:creator>
  <cp:keywords>PP-18, PP18</cp:keywords>
  <dc:description/>
  <cp:lastModifiedBy>Janin</cp:lastModifiedBy>
  <cp:revision>3</cp:revision>
  <cp:lastPrinted>2018-02-02T13:20:00Z</cp:lastPrinted>
  <dcterms:created xsi:type="dcterms:W3CDTF">2018-02-08T07:29:00Z</dcterms:created>
  <dcterms:modified xsi:type="dcterms:W3CDTF">2018-02-08T07:29:00Z</dcterms:modified>
</cp:coreProperties>
</file>