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F22A27" w:rsidP="00F22A27">
            <w:pPr>
              <w:spacing w:before="12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Physical Open Consultations of 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5F153A" w:rsidP="00F565E1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Geneva,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22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January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201</w:t>
            </w:r>
            <w:r w:rsidR="00F565E1">
              <w:rPr>
                <w:rFonts w:asciiTheme="minorHAnsi" w:hAnsiTheme="minorHAnsi" w:cs="Times New Roman Bold"/>
                <w:b/>
                <w:sz w:val="24"/>
              </w:rPr>
              <w:t>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F565E1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22A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OPCWGINT</w:t>
            </w:r>
            <w:r w:rsidR="00F565E1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6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8213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F565E1" w:rsidP="00F565E1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</w:t>
            </w:r>
            <w:r w:rsidR="00721169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>December</w:t>
            </w:r>
            <w:r w:rsidR="000F2E67" w:rsidRPr="00DC189C">
              <w:rPr>
                <w:rFonts w:asciiTheme="minorHAnsi" w:hAnsiTheme="minorHAnsi"/>
                <w:b/>
                <w:sz w:val="24"/>
              </w:rPr>
              <w:t xml:space="preserve">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5"/>
    <w:p w:rsidR="00821327" w:rsidRPr="00821327" w:rsidRDefault="00821327" w:rsidP="00821327">
      <w:pPr>
        <w:spacing w:before="840"/>
        <w:jc w:val="center"/>
        <w:rPr>
          <w:rFonts w:asciiTheme="minorHAnsi" w:hAnsiTheme="minorHAnsi"/>
          <w:b/>
          <w:bCs/>
          <w:sz w:val="28"/>
          <w:szCs w:val="28"/>
        </w:rPr>
      </w:pPr>
      <w:r w:rsidRPr="00821327">
        <w:rPr>
          <w:rFonts w:asciiTheme="minorHAnsi" w:hAnsiTheme="minorHAnsi"/>
          <w:b/>
          <w:bCs/>
          <w:sz w:val="28"/>
          <w:szCs w:val="28"/>
        </w:rPr>
        <w:t xml:space="preserve">DRAFT AGENDA </w:t>
      </w:r>
      <w:r w:rsidRPr="00821327">
        <w:rPr>
          <w:rFonts w:asciiTheme="minorHAnsi" w:hAnsiTheme="minorHAnsi"/>
          <w:b/>
          <w:bCs/>
          <w:sz w:val="28"/>
          <w:szCs w:val="28"/>
        </w:rPr>
        <w:br/>
      </w:r>
    </w:p>
    <w:p w:rsidR="00821327" w:rsidRDefault="00FA029E" w:rsidP="00821327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 OPEN CONSULTATION</w:t>
      </w:r>
      <w:r w:rsidR="00821327">
        <w:rPr>
          <w:rFonts w:asciiTheme="minorHAnsi" w:hAnsiTheme="minorHAnsi"/>
          <w:bCs/>
          <w:sz w:val="28"/>
          <w:szCs w:val="28"/>
        </w:rPr>
        <w:t xml:space="preserve"> OF THE COUNCIL WORKING GROUP ON INTERNATIONAL INTERNET-RELATED PUBLIC POLICY ISSUES</w:t>
      </w:r>
    </w:p>
    <w:p w:rsidR="00821327" w:rsidRDefault="00821327" w:rsidP="008213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821327" w:rsidRDefault="00F565E1" w:rsidP="00F565E1">
      <w:pPr>
        <w:jc w:val="center"/>
        <w:rPr>
          <w:rFonts w:asciiTheme="minorHAnsi" w:hAnsiTheme="minorHAnsi"/>
          <w:bCs/>
          <w:sz w:val="24"/>
          <w:szCs w:val="20"/>
        </w:rPr>
      </w:pPr>
      <w:r>
        <w:rPr>
          <w:rFonts w:asciiTheme="minorHAnsi" w:hAnsiTheme="minorHAnsi"/>
          <w:bCs/>
        </w:rPr>
        <w:t>22</w:t>
      </w:r>
      <w:r w:rsidR="0082132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January</w:t>
      </w:r>
      <w:r w:rsidR="00821327">
        <w:rPr>
          <w:rFonts w:asciiTheme="minorHAnsi" w:hAnsiTheme="minorHAnsi"/>
          <w:bCs/>
        </w:rPr>
        <w:t xml:space="preserve"> 201</w:t>
      </w:r>
      <w:r>
        <w:rPr>
          <w:rFonts w:asciiTheme="minorHAnsi" w:hAnsiTheme="minorHAnsi"/>
          <w:bCs/>
        </w:rPr>
        <w:t>8</w:t>
      </w:r>
      <w:r w:rsidR="00821327">
        <w:rPr>
          <w:rFonts w:asciiTheme="minorHAnsi" w:hAnsiTheme="minorHAnsi"/>
          <w:bCs/>
        </w:rPr>
        <w:br/>
      </w:r>
    </w:p>
    <w:p w:rsidR="00821327" w:rsidRDefault="002A0C13" w:rsidP="0082132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 – 12:30</w:t>
      </w:r>
      <w:r w:rsidR="00821327">
        <w:rPr>
          <w:rFonts w:asciiTheme="minorHAnsi" w:hAnsiTheme="minorHAnsi"/>
          <w:bCs/>
        </w:rPr>
        <w:t xml:space="preserve"> and 14:30 – 17:30 hours</w:t>
      </w:r>
    </w:p>
    <w:p w:rsidR="00821327" w:rsidRDefault="00821327" w:rsidP="00821327">
      <w:pPr>
        <w:spacing w:before="36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821327" w:rsidTr="00821327">
        <w:trPr>
          <w:trHeight w:val="1179"/>
        </w:trPr>
        <w:tc>
          <w:tcPr>
            <w:tcW w:w="815" w:type="dxa"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</w:p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vAlign w:val="center"/>
            <w:hideMark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1327" w:rsidTr="00821327">
        <w:trPr>
          <w:trHeight w:val="682"/>
        </w:trPr>
        <w:tc>
          <w:tcPr>
            <w:tcW w:w="815" w:type="dxa"/>
            <w:hideMark/>
          </w:tcPr>
          <w:p w:rsidR="00821327" w:rsidRDefault="00821327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Panel Discussion </w:t>
            </w:r>
            <w:r>
              <w:rPr>
                <w:rFonts w:asciiTheme="minorHAnsi" w:hAnsiTheme="minorHAnsi"/>
                <w:bCs/>
                <w:i/>
                <w:iCs/>
              </w:rPr>
              <w:t>(See Annex)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821327" w:rsidRDefault="00821327" w:rsidP="007C0F0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from all stakeholders to the </w:t>
            </w:r>
            <w:hyperlink r:id="rId13" w:history="1">
              <w:r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 w:rsidR="003F54EE">
              <w:rPr>
                <w:rFonts w:asciiTheme="minorHAnsi" w:hAnsiTheme="minorHAnsi"/>
                <w:bCs/>
              </w:rPr>
              <w:t xml:space="preserve"> </w:t>
            </w:r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78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hideMark/>
          </w:tcPr>
          <w:p w:rsidR="00821327" w:rsidRDefault="00821327" w:rsidP="007C0F0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Presentation of Summary of the Online and Physical Open Consultations 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  <w:szCs w:val="20"/>
          <w:lang w:val="en-GB" w:eastAsia="en-US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  <w:t xml:space="preserve">ANNEX </w:t>
      </w:r>
    </w:p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</w:rPr>
      </w:pP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PANEL DISCUSSION  </w:t>
      </w:r>
      <w:r>
        <w:rPr>
          <w:rFonts w:asciiTheme="minorHAnsi" w:hAnsiTheme="minorHAnsi"/>
          <w:b/>
          <w:bCs/>
        </w:rPr>
        <w:br/>
      </w:r>
    </w:p>
    <w:p w:rsidR="00821327" w:rsidRDefault="00821327" w:rsidP="00F565E1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Date and time:</w:t>
      </w:r>
      <w:r w:rsidR="00536041">
        <w:rPr>
          <w:rFonts w:asciiTheme="minorHAnsi" w:hAnsiTheme="minorHAnsi"/>
        </w:rPr>
        <w:t xml:space="preserve"> Monday</w:t>
      </w:r>
      <w:r>
        <w:rPr>
          <w:rFonts w:asciiTheme="minorHAnsi" w:hAnsiTheme="minorHAnsi"/>
        </w:rPr>
        <w:t xml:space="preserve">, </w:t>
      </w:r>
      <w:r w:rsidR="00F565E1">
        <w:rPr>
          <w:rFonts w:asciiTheme="minorHAnsi" w:hAnsiTheme="minorHAnsi"/>
        </w:rPr>
        <w:t>22</w:t>
      </w:r>
      <w:r w:rsidR="00536041">
        <w:rPr>
          <w:rFonts w:asciiTheme="minorHAnsi" w:hAnsiTheme="minorHAnsi"/>
        </w:rPr>
        <w:t xml:space="preserve"> </w:t>
      </w:r>
      <w:r w:rsidR="00F565E1">
        <w:rPr>
          <w:rFonts w:asciiTheme="minorHAnsi" w:hAnsiTheme="minorHAnsi"/>
        </w:rPr>
        <w:t>January</w:t>
      </w:r>
      <w:r w:rsidR="00536041">
        <w:rPr>
          <w:rFonts w:asciiTheme="minorHAnsi" w:hAnsiTheme="minorHAnsi"/>
        </w:rPr>
        <w:t xml:space="preserve"> 201</w:t>
      </w:r>
      <w:r w:rsidR="00F565E1">
        <w:rPr>
          <w:rFonts w:asciiTheme="minorHAnsi" w:hAnsiTheme="minorHAnsi"/>
        </w:rPr>
        <w:t>8</w:t>
      </w:r>
      <w:r w:rsidR="00536041">
        <w:rPr>
          <w:rFonts w:asciiTheme="minorHAnsi" w:hAnsiTheme="minorHAnsi"/>
        </w:rPr>
        <w:t>, from 9.30 to 11.</w:t>
      </w:r>
      <w:r w:rsidR="00F565E1">
        <w:rPr>
          <w:rFonts w:asciiTheme="minorHAnsi" w:hAnsiTheme="minorHAnsi"/>
        </w:rPr>
        <w:t>3</w:t>
      </w:r>
      <w:r w:rsidR="00536041">
        <w:rPr>
          <w:rFonts w:asciiTheme="minorHAnsi" w:hAnsiTheme="minorHAnsi"/>
        </w:rPr>
        <w:t>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Venue:</w:t>
      </w:r>
      <w:r>
        <w:rPr>
          <w:rFonts w:asciiTheme="minorHAnsi" w:hAnsiTheme="minorHAnsi"/>
        </w:rPr>
        <w:t xml:space="preserve"> Room H, ITU Headquarters, Geneva, Switzerland</w:t>
      </w:r>
    </w:p>
    <w:p w:rsidR="006E6486" w:rsidRDefault="00821327" w:rsidP="006E6486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Format:</w:t>
      </w:r>
      <w:r>
        <w:rPr>
          <w:rFonts w:asciiTheme="minorHAnsi" w:hAnsiTheme="minorHAnsi"/>
        </w:rPr>
        <w:t xml:space="preserve"> Interactive panel discussion, followed by Q&amp;A</w:t>
      </w:r>
      <w:r>
        <w:rPr>
          <w:rFonts w:asciiTheme="minorHAnsi" w:hAnsiTheme="minorHAnsi"/>
        </w:rPr>
        <w:br/>
      </w:r>
      <w:r w:rsidR="006E6486">
        <w:rPr>
          <w:rFonts w:asciiTheme="minorHAnsi" w:hAnsiTheme="minorHAnsi"/>
        </w:rPr>
        <w:br/>
      </w:r>
      <w:r w:rsidR="006E6486" w:rsidRPr="006E6486">
        <w:rPr>
          <w:rFonts w:asciiTheme="minorHAnsi" w:hAnsiTheme="minorHAnsi"/>
          <w:b/>
          <w:bCs/>
        </w:rPr>
        <w:t>Speakers:</w:t>
      </w:r>
      <w:r w:rsidR="006E6486">
        <w:rPr>
          <w:rFonts w:asciiTheme="minorHAnsi" w:hAnsiTheme="minorHAnsi"/>
        </w:rPr>
        <w:t xml:space="preserve"> </w:t>
      </w:r>
      <w:r w:rsidR="006E6486" w:rsidRPr="006E6486">
        <w:rPr>
          <w:rFonts w:asciiTheme="minorHAnsi" w:hAnsiTheme="minorHAnsi"/>
          <w:i/>
          <w:iCs/>
        </w:rPr>
        <w:t>TBC</w:t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</w:t>
      </w:r>
      <w:bookmarkStart w:id="6" w:name="_GoBack"/>
      <w:bookmarkEnd w:id="6"/>
      <w:r>
        <w:rPr>
          <w:rFonts w:asciiTheme="minorHAnsi" w:hAnsiTheme="minorHAnsi"/>
        </w:rPr>
        <w:t>---</w:t>
      </w:r>
    </w:p>
    <w:p w:rsidR="0004662C" w:rsidRPr="0004662C" w:rsidRDefault="00821327" w:rsidP="006E6486">
      <w:pPr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t>​</w:t>
      </w:r>
    </w:p>
    <w:sectPr w:rsidR="0004662C" w:rsidRPr="0004662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28" w:rsidRDefault="00771728">
      <w:r>
        <w:separator/>
      </w:r>
    </w:p>
  </w:endnote>
  <w:endnote w:type="continuationSeparator" w:id="0">
    <w:p w:rsidR="00771728" w:rsidRDefault="00771728">
      <w:r>
        <w:continuationSeparator/>
      </w:r>
    </w:p>
  </w:endnote>
  <w:endnote w:type="continuationNotice" w:id="1">
    <w:p w:rsidR="00771728" w:rsidRDefault="00771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28" w:rsidRDefault="00771728">
      <w:r>
        <w:separator/>
      </w:r>
    </w:p>
  </w:footnote>
  <w:footnote w:type="continuationSeparator" w:id="0">
    <w:p w:rsidR="00771728" w:rsidRDefault="00771728">
      <w:r>
        <w:continuationSeparator/>
      </w:r>
    </w:p>
  </w:footnote>
  <w:footnote w:type="continuationNotice" w:id="1">
    <w:p w:rsidR="00771728" w:rsidRDefault="00771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022C"/>
    <w:rsid w:val="0003282D"/>
    <w:rsid w:val="0004662C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1F30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020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08F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0C13"/>
    <w:rsid w:val="002A173B"/>
    <w:rsid w:val="002A264E"/>
    <w:rsid w:val="002A6B9A"/>
    <w:rsid w:val="002B4498"/>
    <w:rsid w:val="002B4C20"/>
    <w:rsid w:val="002B7F6E"/>
    <w:rsid w:val="002C17D2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4AB6"/>
    <w:rsid w:val="0038562C"/>
    <w:rsid w:val="00390067"/>
    <w:rsid w:val="00391655"/>
    <w:rsid w:val="003917D7"/>
    <w:rsid w:val="00394C20"/>
    <w:rsid w:val="003A4FC0"/>
    <w:rsid w:val="003B306B"/>
    <w:rsid w:val="003B63AE"/>
    <w:rsid w:val="003B79D9"/>
    <w:rsid w:val="003C1B04"/>
    <w:rsid w:val="003C441A"/>
    <w:rsid w:val="003D1349"/>
    <w:rsid w:val="003D1F22"/>
    <w:rsid w:val="003D38E2"/>
    <w:rsid w:val="003D6422"/>
    <w:rsid w:val="003D7FD9"/>
    <w:rsid w:val="003E071A"/>
    <w:rsid w:val="003E74D8"/>
    <w:rsid w:val="003E7E4F"/>
    <w:rsid w:val="003F36AF"/>
    <w:rsid w:val="003F54EE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11AB"/>
    <w:rsid w:val="004D3913"/>
    <w:rsid w:val="004D48DF"/>
    <w:rsid w:val="004E2A9A"/>
    <w:rsid w:val="004E44EB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041"/>
    <w:rsid w:val="005364C3"/>
    <w:rsid w:val="00536CF3"/>
    <w:rsid w:val="0054047D"/>
    <w:rsid w:val="0054115B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00B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16B9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358F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77DB7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E6486"/>
    <w:rsid w:val="006F1A3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169"/>
    <w:rsid w:val="00721EED"/>
    <w:rsid w:val="0072208A"/>
    <w:rsid w:val="007270D0"/>
    <w:rsid w:val="00733871"/>
    <w:rsid w:val="007339D5"/>
    <w:rsid w:val="00734285"/>
    <w:rsid w:val="00750401"/>
    <w:rsid w:val="0076010E"/>
    <w:rsid w:val="00764696"/>
    <w:rsid w:val="00771728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0F05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32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75416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411E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1D0A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4B66"/>
    <w:rsid w:val="00DA5BBE"/>
    <w:rsid w:val="00DAE366"/>
    <w:rsid w:val="00DB00C3"/>
    <w:rsid w:val="00DB054A"/>
    <w:rsid w:val="00DB37C3"/>
    <w:rsid w:val="00DB5C1D"/>
    <w:rsid w:val="00DB6291"/>
    <w:rsid w:val="00DB701F"/>
    <w:rsid w:val="00DC189C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754D5"/>
    <w:rsid w:val="00E8066A"/>
    <w:rsid w:val="00E87721"/>
    <w:rsid w:val="00E90EA7"/>
    <w:rsid w:val="00E927B9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27"/>
    <w:rsid w:val="00F22AF9"/>
    <w:rsid w:val="00F339FB"/>
    <w:rsid w:val="00F37B8E"/>
    <w:rsid w:val="00F40E12"/>
    <w:rsid w:val="00F45331"/>
    <w:rsid w:val="00F47396"/>
    <w:rsid w:val="00F52927"/>
    <w:rsid w:val="00F55548"/>
    <w:rsid w:val="00F565E1"/>
    <w:rsid w:val="00F567E9"/>
    <w:rsid w:val="00F57E7D"/>
    <w:rsid w:val="00F60D6B"/>
    <w:rsid w:val="00F631FF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29E"/>
    <w:rsid w:val="00FA0E59"/>
    <w:rsid w:val="00FA10B8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internet/Pages/consultation-oct201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66B7E3-5687-4EE6-80CE-27D0168EA7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D065A4-0787-4BBE-ACE0-321A87DF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Physical Open Consultations on CWG-Internet Report September 2017 meeting</vt:lpstr>
      <vt:lpstr>ITU Normal.dot</vt:lpstr>
    </vt:vector>
  </TitlesOfParts>
  <Company>ITU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Open Consultations on CWG-Internet Report September 2017 meeting</dc:title>
  <dc:subject>Physical Open Consultations on the CWG-Internet on</dc:subject>
  <dc:creator>Brouard, Ricarda</dc:creator>
  <cp:keywords>OPC WG-Internet</cp:keywords>
  <cp:lastModifiedBy>Janin</cp:lastModifiedBy>
  <cp:revision>3</cp:revision>
  <cp:lastPrinted>2013-07-15T09:23:00Z</cp:lastPrinted>
  <dcterms:created xsi:type="dcterms:W3CDTF">2017-12-08T15:32:00Z</dcterms:created>
  <dcterms:modified xsi:type="dcterms:W3CDTF">2017-12-08T15:33:00Z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