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BB3930" w14:paraId="18C18FFD" w14:textId="77777777" w:rsidTr="00455F45">
        <w:tc>
          <w:tcPr>
            <w:tcW w:w="6487" w:type="dxa"/>
            <w:vAlign w:val="center"/>
          </w:tcPr>
          <w:p w14:paraId="75396A0C" w14:textId="77777777" w:rsidR="00D43215" w:rsidRPr="00BF4B40" w:rsidRDefault="00D43215" w:rsidP="00D43215">
            <w:pPr>
              <w:spacing w:before="240" w:after="48"/>
              <w:rPr>
                <w:b/>
                <w:position w:val="6"/>
                <w:sz w:val="30"/>
                <w:szCs w:val="30"/>
                <w:lang w:val="en-US" w:eastAsia="zh-CN"/>
              </w:rPr>
            </w:pPr>
            <w:r w:rsidRPr="00BF4B40">
              <w:rPr>
                <w:b/>
                <w:position w:val="6"/>
                <w:sz w:val="30"/>
                <w:szCs w:val="30"/>
                <w:lang w:val="en-US" w:eastAsia="zh-CN"/>
              </w:rPr>
              <w:t xml:space="preserve">Council </w:t>
            </w:r>
            <w:r>
              <w:rPr>
                <w:b/>
                <w:position w:val="6"/>
                <w:sz w:val="30"/>
                <w:szCs w:val="30"/>
                <w:lang w:val="en-US" w:eastAsia="zh-CN"/>
              </w:rPr>
              <w:t>Expert Group on</w:t>
            </w:r>
            <w:r>
              <w:rPr>
                <w:b/>
                <w:position w:val="6"/>
                <w:sz w:val="30"/>
                <w:szCs w:val="30"/>
                <w:lang w:val="en-US" w:eastAsia="zh-CN"/>
              </w:rPr>
              <w:br/>
              <w:t>Council Decision 482</w:t>
            </w:r>
          </w:p>
          <w:p w14:paraId="5657ED79" w14:textId="36A6383C" w:rsidR="00BB3930" w:rsidRDefault="00D43215" w:rsidP="00D43215">
            <w:pPr>
              <w:pStyle w:val="Normal1"/>
              <w:adjustRightInd w:val="0"/>
              <w:snapToGrid w:val="0"/>
              <w:spacing w:before="0"/>
            </w:pPr>
            <w:r>
              <w:rPr>
                <w:rFonts w:cs="Times New Roman Bold"/>
                <w:b/>
                <w:lang w:val="en-US" w:eastAsia="zh-CN"/>
              </w:rPr>
              <w:t xml:space="preserve">First </w:t>
            </w:r>
            <w:r w:rsidRPr="00BF4B40">
              <w:rPr>
                <w:rFonts w:cs="Times New Roman Bold"/>
                <w:b/>
                <w:lang w:val="en-US" w:eastAsia="zh-CN"/>
              </w:rPr>
              <w:t xml:space="preserve">meeting </w:t>
            </w:r>
            <w:r w:rsidRPr="00BF4B40">
              <w:rPr>
                <w:b/>
                <w:lang w:val="en-US" w:eastAsia="zh-CN"/>
              </w:rPr>
              <w:t>–</w:t>
            </w:r>
            <w:r w:rsidRPr="00BF4B40">
              <w:rPr>
                <w:rFonts w:cs="Times New Roman Bold"/>
                <w:b/>
                <w:lang w:val="en-US" w:eastAsia="zh-CN"/>
              </w:rPr>
              <w:t xml:space="preserve"> Geneva, </w:t>
            </w:r>
            <w:r>
              <w:rPr>
                <w:rFonts w:cs="Times New Roman Bold"/>
                <w:b/>
                <w:lang w:val="en-US" w:eastAsia="zh-CN"/>
              </w:rPr>
              <w:t>27-28 September 2018</w:t>
            </w:r>
          </w:p>
        </w:tc>
        <w:tc>
          <w:tcPr>
            <w:tcW w:w="3544" w:type="dxa"/>
          </w:tcPr>
          <w:p w14:paraId="063E2296" w14:textId="77777777" w:rsidR="00BB3930" w:rsidRDefault="00BB3930" w:rsidP="00455F45">
            <w:pPr>
              <w:pStyle w:val="Normal1"/>
              <w:spacing w:before="0"/>
            </w:pPr>
            <w:bookmarkStart w:id="0" w:name="h.30j0zll" w:colFirst="0" w:colLast="0"/>
            <w:bookmarkEnd w:id="0"/>
            <w:r>
              <w:rPr>
                <w:noProof/>
                <w:lang w:val="en-US" w:eastAsia="zh-CN"/>
              </w:rPr>
              <w:drawing>
                <wp:inline distT="0" distB="0" distL="0" distR="0" wp14:anchorId="7D1AAAAA" wp14:editId="031233B9">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1760220" cy="746760"/>
                          </a:xfrm>
                          <a:prstGeom prst="rect">
                            <a:avLst/>
                          </a:prstGeom>
                          <a:ln/>
                        </pic:spPr>
                      </pic:pic>
                    </a:graphicData>
                  </a:graphic>
                </wp:inline>
              </w:drawing>
            </w:r>
          </w:p>
        </w:tc>
      </w:tr>
      <w:tr w:rsidR="00BB3930" w14:paraId="167C2925" w14:textId="77777777" w:rsidTr="00455F45">
        <w:tc>
          <w:tcPr>
            <w:tcW w:w="6487" w:type="dxa"/>
            <w:tcBorders>
              <w:bottom w:val="single" w:sz="12" w:space="0" w:color="000000"/>
            </w:tcBorders>
          </w:tcPr>
          <w:p w14:paraId="54BD98ED" w14:textId="21C8229A" w:rsidR="00BB3930" w:rsidRDefault="00BB3930" w:rsidP="00A51A38">
            <w:pPr>
              <w:pStyle w:val="Normal1"/>
              <w:spacing w:before="0"/>
            </w:pPr>
          </w:p>
        </w:tc>
        <w:tc>
          <w:tcPr>
            <w:tcW w:w="3544" w:type="dxa"/>
            <w:tcBorders>
              <w:bottom w:val="single" w:sz="12" w:space="0" w:color="000000"/>
            </w:tcBorders>
          </w:tcPr>
          <w:p w14:paraId="08A0A8E6" w14:textId="77777777" w:rsidR="00BB3930" w:rsidRDefault="00BB3930" w:rsidP="00455F45">
            <w:pPr>
              <w:pStyle w:val="Normal1"/>
              <w:spacing w:before="0"/>
            </w:pPr>
          </w:p>
        </w:tc>
      </w:tr>
      <w:tr w:rsidR="00BB3930" w14:paraId="0AB71FFF" w14:textId="77777777" w:rsidTr="00455F45">
        <w:tc>
          <w:tcPr>
            <w:tcW w:w="6487" w:type="dxa"/>
            <w:tcBorders>
              <w:top w:val="single" w:sz="12" w:space="0" w:color="000000"/>
            </w:tcBorders>
          </w:tcPr>
          <w:p w14:paraId="34431CA6" w14:textId="77777777" w:rsidR="00BB3930" w:rsidRDefault="00BB3930" w:rsidP="00455F45">
            <w:pPr>
              <w:pStyle w:val="Normal1"/>
              <w:spacing w:before="0"/>
            </w:pPr>
          </w:p>
        </w:tc>
        <w:tc>
          <w:tcPr>
            <w:tcW w:w="3544" w:type="dxa"/>
            <w:tcBorders>
              <w:top w:val="single" w:sz="12" w:space="0" w:color="000000"/>
            </w:tcBorders>
          </w:tcPr>
          <w:p w14:paraId="0DAEEC97" w14:textId="77777777" w:rsidR="00BB3930" w:rsidRDefault="00BB3930" w:rsidP="00455F45">
            <w:pPr>
              <w:pStyle w:val="Normal1"/>
              <w:spacing w:before="0"/>
            </w:pPr>
          </w:p>
        </w:tc>
      </w:tr>
      <w:tr w:rsidR="00BB3930" w:rsidRPr="00D43215" w14:paraId="33DF6FA4" w14:textId="77777777" w:rsidTr="00455F45">
        <w:trPr>
          <w:trHeight w:val="20"/>
        </w:trPr>
        <w:tc>
          <w:tcPr>
            <w:tcW w:w="6487" w:type="dxa"/>
            <w:vMerge w:val="restart"/>
          </w:tcPr>
          <w:p w14:paraId="2E532386" w14:textId="77777777" w:rsidR="00BB3930" w:rsidRDefault="00BB3930" w:rsidP="00455F45">
            <w:pPr>
              <w:pStyle w:val="Normal1"/>
              <w:tabs>
                <w:tab w:val="left" w:pos="851"/>
              </w:tabs>
              <w:spacing w:before="0"/>
            </w:pPr>
          </w:p>
        </w:tc>
        <w:tc>
          <w:tcPr>
            <w:tcW w:w="3544" w:type="dxa"/>
          </w:tcPr>
          <w:p w14:paraId="468693C3" w14:textId="77355811" w:rsidR="00BB3930" w:rsidRPr="00402E51" w:rsidRDefault="00D43215" w:rsidP="00D43215">
            <w:pPr>
              <w:pStyle w:val="Normal1"/>
              <w:tabs>
                <w:tab w:val="left" w:pos="851"/>
              </w:tabs>
              <w:rPr>
                <w:lang w:val="es-ES"/>
              </w:rPr>
            </w:pPr>
            <w:r w:rsidRPr="000A33FA">
              <w:rPr>
                <w:b/>
                <w:lang w:val="de-CH"/>
              </w:rPr>
              <w:t xml:space="preserve">Document </w:t>
            </w:r>
            <w:r>
              <w:rPr>
                <w:b/>
                <w:lang w:val="de-CH"/>
              </w:rPr>
              <w:t>EG-D482-1/</w:t>
            </w:r>
            <w:r>
              <w:rPr>
                <w:b/>
                <w:lang w:val="de-CH"/>
              </w:rPr>
              <w:t>6</w:t>
            </w:r>
            <w:r>
              <w:rPr>
                <w:b/>
                <w:lang w:val="de-CH"/>
              </w:rPr>
              <w:t>-E</w:t>
            </w:r>
          </w:p>
        </w:tc>
      </w:tr>
      <w:tr w:rsidR="00BB3930" w14:paraId="291290D4" w14:textId="77777777" w:rsidTr="00455F45">
        <w:trPr>
          <w:trHeight w:val="20"/>
        </w:trPr>
        <w:tc>
          <w:tcPr>
            <w:tcW w:w="6487" w:type="dxa"/>
            <w:vMerge/>
          </w:tcPr>
          <w:p w14:paraId="1DCAAB37" w14:textId="77777777" w:rsidR="00BB3930" w:rsidRPr="00402E51" w:rsidRDefault="00BB3930" w:rsidP="00455F45">
            <w:pPr>
              <w:pStyle w:val="Normal1"/>
              <w:tabs>
                <w:tab w:val="left" w:pos="851"/>
              </w:tabs>
              <w:rPr>
                <w:lang w:val="es-ES"/>
              </w:rPr>
            </w:pPr>
          </w:p>
        </w:tc>
        <w:tc>
          <w:tcPr>
            <w:tcW w:w="3544" w:type="dxa"/>
          </w:tcPr>
          <w:p w14:paraId="03171F25" w14:textId="5FEABFDA" w:rsidR="00BB3930" w:rsidRDefault="00C401A0" w:rsidP="00D43215">
            <w:pPr>
              <w:pStyle w:val="Normal1"/>
              <w:tabs>
                <w:tab w:val="left" w:pos="993"/>
              </w:tabs>
              <w:spacing w:before="0"/>
            </w:pPr>
            <w:r>
              <w:rPr>
                <w:b/>
              </w:rPr>
              <w:t>2</w:t>
            </w:r>
            <w:r w:rsidR="00D43215">
              <w:rPr>
                <w:b/>
              </w:rPr>
              <w:t>5</w:t>
            </w:r>
            <w:r w:rsidR="00A51A38">
              <w:rPr>
                <w:b/>
              </w:rPr>
              <w:t xml:space="preserve"> September </w:t>
            </w:r>
            <w:r w:rsidR="00EE79D6">
              <w:rPr>
                <w:b/>
              </w:rPr>
              <w:t>2018</w:t>
            </w:r>
          </w:p>
        </w:tc>
      </w:tr>
      <w:tr w:rsidR="00BB3930" w14:paraId="457F2DD6" w14:textId="77777777" w:rsidTr="00455F45">
        <w:trPr>
          <w:trHeight w:val="20"/>
        </w:trPr>
        <w:tc>
          <w:tcPr>
            <w:tcW w:w="6487" w:type="dxa"/>
            <w:vMerge/>
          </w:tcPr>
          <w:p w14:paraId="484AEC4F" w14:textId="77777777" w:rsidR="00BB3930" w:rsidRDefault="00BB3930" w:rsidP="00455F45">
            <w:pPr>
              <w:pStyle w:val="Normal1"/>
              <w:tabs>
                <w:tab w:val="left" w:pos="851"/>
              </w:tabs>
            </w:pPr>
          </w:p>
        </w:tc>
        <w:tc>
          <w:tcPr>
            <w:tcW w:w="3544" w:type="dxa"/>
          </w:tcPr>
          <w:p w14:paraId="7D5874A1" w14:textId="08278211" w:rsidR="00BB3930" w:rsidRDefault="00BB3930" w:rsidP="00455F45">
            <w:pPr>
              <w:pStyle w:val="Normal1"/>
              <w:tabs>
                <w:tab w:val="left" w:pos="993"/>
              </w:tabs>
              <w:spacing w:before="0"/>
            </w:pPr>
            <w:r>
              <w:rPr>
                <w:b/>
              </w:rPr>
              <w:t xml:space="preserve">English </w:t>
            </w:r>
            <w:r w:rsidR="00D43215">
              <w:rPr>
                <w:b/>
              </w:rPr>
              <w:t>only</w:t>
            </w:r>
            <w:bookmarkStart w:id="1" w:name="_GoBack"/>
            <w:bookmarkEnd w:id="1"/>
          </w:p>
        </w:tc>
      </w:tr>
      <w:tr w:rsidR="00BB3930" w:rsidRPr="008928ED" w14:paraId="0D8FE9B1" w14:textId="77777777" w:rsidTr="00455F45">
        <w:trPr>
          <w:trHeight w:val="20"/>
        </w:trPr>
        <w:tc>
          <w:tcPr>
            <w:tcW w:w="10031" w:type="dxa"/>
            <w:gridSpan w:val="2"/>
          </w:tcPr>
          <w:p w14:paraId="3B0E5391" w14:textId="77777777" w:rsidR="00BC0D18" w:rsidRDefault="00BC0D18" w:rsidP="00BC0D18">
            <w:pPr>
              <w:pStyle w:val="Normal1"/>
              <w:spacing w:before="0"/>
              <w:jc w:val="center"/>
              <w:rPr>
                <w:rFonts w:asciiTheme="minorHAnsi" w:hAnsiTheme="minorHAnsi" w:cs="Times New Roman"/>
                <w:b/>
                <w:sz w:val="28"/>
                <w:szCs w:val="28"/>
              </w:rPr>
            </w:pPr>
          </w:p>
          <w:p w14:paraId="2FA8BFF0" w14:textId="77777777" w:rsidR="00BC0D18" w:rsidRDefault="00BC0D18" w:rsidP="00BC0D18">
            <w:pPr>
              <w:pStyle w:val="Normal1"/>
              <w:spacing w:before="0"/>
              <w:jc w:val="center"/>
              <w:rPr>
                <w:rFonts w:asciiTheme="minorHAnsi" w:hAnsiTheme="minorHAnsi" w:cs="Times New Roman"/>
                <w:b/>
                <w:sz w:val="28"/>
                <w:szCs w:val="28"/>
              </w:rPr>
            </w:pPr>
          </w:p>
          <w:p w14:paraId="3976A310" w14:textId="533F35ED" w:rsidR="00FF73A8" w:rsidRDefault="00F43ADC" w:rsidP="00A51A38">
            <w:pPr>
              <w:pStyle w:val="Normal1"/>
              <w:spacing w:before="0"/>
              <w:jc w:val="center"/>
              <w:rPr>
                <w:rFonts w:asciiTheme="minorHAnsi" w:hAnsiTheme="minorHAnsi" w:cs="Times New Roman"/>
                <w:b/>
                <w:sz w:val="28"/>
                <w:szCs w:val="28"/>
              </w:rPr>
            </w:pPr>
            <w:r>
              <w:rPr>
                <w:rFonts w:asciiTheme="minorHAnsi" w:hAnsiTheme="minorHAnsi" w:cs="Times New Roman"/>
                <w:b/>
                <w:sz w:val="28"/>
                <w:szCs w:val="28"/>
              </w:rPr>
              <w:t>Contribution</w:t>
            </w:r>
            <w:r w:rsidR="00A51A38">
              <w:rPr>
                <w:rFonts w:asciiTheme="minorHAnsi" w:hAnsiTheme="minorHAnsi"/>
                <w:b/>
                <w:sz w:val="28"/>
                <w:szCs w:val="32"/>
              </w:rPr>
              <w:t xml:space="preserve"> by the Secretariat</w:t>
            </w:r>
          </w:p>
          <w:p w14:paraId="0619243D" w14:textId="3B04B7D0" w:rsidR="003248C3" w:rsidRPr="001C0870" w:rsidRDefault="003248C3" w:rsidP="00A8770D">
            <w:pPr>
              <w:pStyle w:val="PlainText"/>
              <w:jc w:val="center"/>
              <w:rPr>
                <w:rFonts w:asciiTheme="minorHAnsi" w:hAnsiTheme="minorHAnsi" w:cs="Times New Roman"/>
                <w:sz w:val="28"/>
                <w:szCs w:val="28"/>
              </w:rPr>
            </w:pPr>
          </w:p>
        </w:tc>
      </w:tr>
      <w:tr w:rsidR="00BB3930" w:rsidRPr="008928ED" w14:paraId="074225B3" w14:textId="77777777" w:rsidTr="00455F45">
        <w:trPr>
          <w:trHeight w:val="20"/>
        </w:trPr>
        <w:tc>
          <w:tcPr>
            <w:tcW w:w="10031" w:type="dxa"/>
            <w:gridSpan w:val="2"/>
          </w:tcPr>
          <w:p w14:paraId="6504E13F" w14:textId="023F7885" w:rsidR="00BB3930" w:rsidRPr="00870E6E" w:rsidRDefault="00095EAF" w:rsidP="00095EAF">
            <w:pPr>
              <w:pStyle w:val="Title1"/>
              <w:rPr>
                <w:bCs/>
                <w:caps/>
              </w:rPr>
            </w:pPr>
            <w:r>
              <w:rPr>
                <w:rFonts w:eastAsia="Times New Roman" w:cs="Calibri"/>
                <w:bCs/>
                <w:szCs w:val="36"/>
              </w:rPr>
              <w:t xml:space="preserve">INFORMATION ABOUT </w:t>
            </w:r>
            <w:r w:rsidRPr="00095EAF">
              <w:rPr>
                <w:rFonts w:eastAsia="Times New Roman" w:cs="Calibri"/>
                <w:bCs/>
                <w:szCs w:val="36"/>
              </w:rPr>
              <w:t xml:space="preserve">EXCEPTIONALLY COMPLEX GSO SATELLITE FILINGS </w:t>
            </w:r>
          </w:p>
        </w:tc>
      </w:tr>
    </w:tbl>
    <w:p w14:paraId="2D439083" w14:textId="4B6F9672" w:rsidR="00A8770D" w:rsidRPr="00095EAF" w:rsidRDefault="00095EAF" w:rsidP="00870E6E">
      <w:pPr>
        <w:tabs>
          <w:tab w:val="left" w:pos="1418"/>
        </w:tabs>
        <w:spacing w:before="160"/>
        <w:jc w:val="both"/>
        <w:rPr>
          <w:rFonts w:asciiTheme="minorHAnsi" w:eastAsia="Times New Roman" w:hAnsiTheme="minorHAnsi"/>
          <w:b/>
          <w:bCs/>
          <w:sz w:val="22"/>
          <w:szCs w:val="22"/>
        </w:rPr>
      </w:pPr>
      <w:bookmarkStart w:id="2" w:name="h.erbxq0yh2qlt" w:colFirst="0" w:colLast="0"/>
      <w:bookmarkEnd w:id="2"/>
      <w:r w:rsidRPr="00095EAF">
        <w:rPr>
          <w:rFonts w:asciiTheme="minorHAnsi" w:eastAsia="Times New Roman" w:hAnsiTheme="minorHAnsi"/>
          <w:b/>
          <w:bCs/>
          <w:sz w:val="22"/>
          <w:szCs w:val="22"/>
        </w:rPr>
        <w:t>1.</w:t>
      </w:r>
      <w:r w:rsidRPr="00095EAF">
        <w:rPr>
          <w:rFonts w:asciiTheme="minorHAnsi" w:eastAsia="Times New Roman" w:hAnsiTheme="minorHAnsi"/>
          <w:b/>
          <w:bCs/>
          <w:sz w:val="22"/>
          <w:szCs w:val="22"/>
        </w:rPr>
        <w:tab/>
        <w:t>Introduction</w:t>
      </w:r>
    </w:p>
    <w:p w14:paraId="6D7E9F43" w14:textId="470554DF" w:rsidR="00095EAF" w:rsidRDefault="00095EAF" w:rsidP="00095EAF">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The Terms of Reference of the </w:t>
      </w:r>
      <w:r w:rsidRPr="00095EAF">
        <w:rPr>
          <w:rFonts w:asciiTheme="minorHAnsi" w:eastAsia="Times New Roman" w:hAnsiTheme="minorHAnsi"/>
          <w:sz w:val="22"/>
          <w:szCs w:val="22"/>
        </w:rPr>
        <w:t>Council Expert Group on Decision 482</w:t>
      </w:r>
      <w:r>
        <w:rPr>
          <w:rFonts w:asciiTheme="minorHAnsi" w:eastAsia="Times New Roman" w:hAnsiTheme="minorHAnsi"/>
          <w:sz w:val="22"/>
          <w:szCs w:val="22"/>
        </w:rPr>
        <w:t xml:space="preserve"> indicates that: </w:t>
      </w:r>
    </w:p>
    <w:p w14:paraId="583A30D1" w14:textId="5944687A" w:rsidR="00095EAF" w:rsidRDefault="00095EAF" w:rsidP="00095EAF">
      <w:pPr>
        <w:tabs>
          <w:tab w:val="left" w:pos="1418"/>
        </w:tabs>
        <w:spacing w:before="160"/>
        <w:ind w:left="567"/>
        <w:jc w:val="both"/>
        <w:rPr>
          <w:rFonts w:asciiTheme="minorHAnsi" w:eastAsia="Times New Roman" w:hAnsiTheme="minorHAnsi"/>
          <w:sz w:val="22"/>
          <w:szCs w:val="22"/>
        </w:rPr>
      </w:pPr>
      <w:r>
        <w:rPr>
          <w:rFonts w:asciiTheme="minorHAnsi" w:eastAsia="Times New Roman" w:hAnsiTheme="minorHAnsi"/>
          <w:sz w:val="22"/>
          <w:szCs w:val="22"/>
        </w:rPr>
        <w:t>“</w:t>
      </w:r>
      <w:r w:rsidRPr="00095EAF">
        <w:rPr>
          <w:rFonts w:asciiTheme="minorHAnsi" w:eastAsia="Times New Roman" w:hAnsiTheme="minorHAnsi"/>
          <w:i/>
          <w:iCs/>
          <w:sz w:val="22"/>
          <w:szCs w:val="22"/>
        </w:rPr>
        <w:t>3. Once studies of complex non-GSO satellite filings have been completed, and subject to the BR providing information to this Council Expert Group that support the need to take action, to consider whether the approach of Procedure B should also be applicable to the cases of exceptionally complex GSO satellite filings (i.e. filings that require a very significant amount of additional time and resources to process). The results of the studies on these GSO filings should be reported to the 2019 ITU Council in a separate report, for action as appropriate.</w:t>
      </w:r>
      <w:r>
        <w:rPr>
          <w:rFonts w:asciiTheme="minorHAnsi" w:eastAsia="Times New Roman" w:hAnsiTheme="minorHAnsi"/>
          <w:sz w:val="22"/>
          <w:szCs w:val="22"/>
        </w:rPr>
        <w:t>”</w:t>
      </w:r>
    </w:p>
    <w:p w14:paraId="3068FED7" w14:textId="09A95AC0" w:rsidR="00095EAF" w:rsidRDefault="00095EAF" w:rsidP="00095EAF">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This document aims at providing information to the Council Expert Group on the need to take action, with the understanding that detailed consideration </w:t>
      </w:r>
      <w:r w:rsidRPr="00095EAF">
        <w:rPr>
          <w:rFonts w:asciiTheme="minorHAnsi" w:eastAsia="Times New Roman" w:hAnsiTheme="minorHAnsi"/>
          <w:sz w:val="22"/>
          <w:szCs w:val="22"/>
        </w:rPr>
        <w:t xml:space="preserve">whether the approach of Procedure B should also be applicable to the cases of exceptionally complex GSO satellite filings </w:t>
      </w:r>
      <w:r>
        <w:rPr>
          <w:rFonts w:asciiTheme="minorHAnsi" w:eastAsia="Times New Roman" w:hAnsiTheme="minorHAnsi"/>
          <w:sz w:val="22"/>
          <w:szCs w:val="22"/>
        </w:rPr>
        <w:t>could</w:t>
      </w:r>
      <w:r w:rsidRPr="00095EAF">
        <w:rPr>
          <w:rFonts w:asciiTheme="minorHAnsi" w:eastAsia="Times New Roman" w:hAnsiTheme="minorHAnsi"/>
          <w:sz w:val="22"/>
          <w:szCs w:val="22"/>
        </w:rPr>
        <w:t xml:space="preserve"> only start </w:t>
      </w:r>
      <w:r>
        <w:rPr>
          <w:rFonts w:asciiTheme="minorHAnsi" w:eastAsia="Times New Roman" w:hAnsiTheme="minorHAnsi"/>
          <w:sz w:val="22"/>
          <w:szCs w:val="22"/>
        </w:rPr>
        <w:t>o</w:t>
      </w:r>
      <w:r w:rsidRPr="00095EAF">
        <w:rPr>
          <w:rFonts w:asciiTheme="minorHAnsi" w:eastAsia="Times New Roman" w:hAnsiTheme="minorHAnsi"/>
          <w:sz w:val="22"/>
          <w:szCs w:val="22"/>
        </w:rPr>
        <w:t>nce studies of complex non-GSO satellite filings have been completed</w:t>
      </w:r>
      <w:r>
        <w:rPr>
          <w:rFonts w:asciiTheme="minorHAnsi" w:eastAsia="Times New Roman" w:hAnsiTheme="minorHAnsi"/>
          <w:sz w:val="22"/>
          <w:szCs w:val="22"/>
        </w:rPr>
        <w:t xml:space="preserve">. </w:t>
      </w:r>
    </w:p>
    <w:p w14:paraId="79681595" w14:textId="77777777" w:rsidR="00095EAF" w:rsidRDefault="00095EAF" w:rsidP="00095EAF">
      <w:pPr>
        <w:tabs>
          <w:tab w:val="left" w:pos="1418"/>
        </w:tabs>
        <w:spacing w:before="160"/>
        <w:jc w:val="both"/>
        <w:rPr>
          <w:rFonts w:asciiTheme="minorHAnsi" w:eastAsia="Times New Roman" w:hAnsiTheme="minorHAnsi"/>
          <w:sz w:val="22"/>
          <w:szCs w:val="22"/>
        </w:rPr>
      </w:pPr>
    </w:p>
    <w:p w14:paraId="12EB690F" w14:textId="361CAEB6" w:rsidR="00095EAF" w:rsidRPr="00095EAF" w:rsidRDefault="00095EAF" w:rsidP="00870E6E">
      <w:pPr>
        <w:tabs>
          <w:tab w:val="left" w:pos="1418"/>
        </w:tabs>
        <w:spacing w:before="160"/>
        <w:jc w:val="both"/>
        <w:rPr>
          <w:rFonts w:asciiTheme="minorHAnsi" w:eastAsia="Times New Roman" w:hAnsiTheme="minorHAnsi"/>
          <w:b/>
          <w:bCs/>
          <w:sz w:val="22"/>
          <w:szCs w:val="22"/>
        </w:rPr>
      </w:pPr>
      <w:r w:rsidRPr="00095EAF">
        <w:rPr>
          <w:rFonts w:asciiTheme="minorHAnsi" w:eastAsia="Times New Roman" w:hAnsiTheme="minorHAnsi"/>
          <w:b/>
          <w:bCs/>
          <w:sz w:val="22"/>
          <w:szCs w:val="22"/>
        </w:rPr>
        <w:t>2.</w:t>
      </w:r>
      <w:r w:rsidRPr="00095EAF">
        <w:rPr>
          <w:rFonts w:asciiTheme="minorHAnsi" w:eastAsia="Times New Roman" w:hAnsiTheme="minorHAnsi"/>
          <w:b/>
          <w:bCs/>
          <w:sz w:val="22"/>
          <w:szCs w:val="22"/>
        </w:rPr>
        <w:tab/>
        <w:t>Submissions of exceptionally complex GSO satellite filings</w:t>
      </w:r>
    </w:p>
    <w:p w14:paraId="78825D18" w14:textId="77777777" w:rsidR="00FE3391" w:rsidRDefault="00FE3391" w:rsidP="00FE3391">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The Table below shows, for 12-month periods starting on 1</w:t>
      </w:r>
      <w:r w:rsidRPr="00FE3391">
        <w:rPr>
          <w:rFonts w:asciiTheme="minorHAnsi" w:eastAsia="Times New Roman" w:hAnsiTheme="minorHAnsi"/>
          <w:sz w:val="22"/>
          <w:szCs w:val="22"/>
          <w:vertAlign w:val="superscript"/>
        </w:rPr>
        <w:t>st</w:t>
      </w:r>
      <w:r>
        <w:rPr>
          <w:rFonts w:asciiTheme="minorHAnsi" w:eastAsia="Times New Roman" w:hAnsiTheme="minorHAnsi"/>
          <w:sz w:val="22"/>
          <w:szCs w:val="22"/>
        </w:rPr>
        <w:t xml:space="preserve"> July 2009 and finishing on 30</w:t>
      </w:r>
      <w:r w:rsidRPr="00FE3391">
        <w:rPr>
          <w:rFonts w:asciiTheme="minorHAnsi" w:eastAsia="Times New Roman" w:hAnsiTheme="minorHAnsi"/>
          <w:sz w:val="22"/>
          <w:szCs w:val="22"/>
          <w:vertAlign w:val="superscript"/>
        </w:rPr>
        <w:t>th</w:t>
      </w:r>
      <w:r>
        <w:rPr>
          <w:rFonts w:asciiTheme="minorHAnsi" w:eastAsia="Times New Roman" w:hAnsiTheme="minorHAnsi"/>
          <w:sz w:val="22"/>
          <w:szCs w:val="22"/>
        </w:rPr>
        <w:t xml:space="preserve"> June 2018:</w:t>
      </w:r>
    </w:p>
    <w:p w14:paraId="0A0B38C7" w14:textId="77777777" w:rsidR="00FE3391" w:rsidRDefault="00FE3391" w:rsidP="00FE3391">
      <w:pPr>
        <w:pStyle w:val="ListParagraph"/>
        <w:numPr>
          <w:ilvl w:val="0"/>
          <w:numId w:val="15"/>
        </w:numPr>
        <w:tabs>
          <w:tab w:val="left" w:pos="1418"/>
        </w:tabs>
        <w:spacing w:before="160"/>
        <w:jc w:val="both"/>
        <w:rPr>
          <w:rFonts w:eastAsia="Times New Roman"/>
        </w:rPr>
      </w:pPr>
      <w:r w:rsidRPr="00FE3391">
        <w:rPr>
          <w:rFonts w:eastAsia="Times New Roman"/>
        </w:rPr>
        <w:t xml:space="preserve">the number of published coordination requests (for both GSO and non-GSO filings), </w:t>
      </w:r>
    </w:p>
    <w:p w14:paraId="3B792C23" w14:textId="77777777" w:rsidR="00FE3391" w:rsidRDefault="00FE3391" w:rsidP="00FE3391">
      <w:pPr>
        <w:pStyle w:val="ListParagraph"/>
        <w:numPr>
          <w:ilvl w:val="0"/>
          <w:numId w:val="15"/>
        </w:numPr>
        <w:tabs>
          <w:tab w:val="left" w:pos="1418"/>
        </w:tabs>
        <w:spacing w:before="160"/>
        <w:jc w:val="both"/>
        <w:rPr>
          <w:rFonts w:eastAsia="Times New Roman"/>
        </w:rPr>
      </w:pPr>
      <w:r w:rsidRPr="00FE3391">
        <w:rPr>
          <w:rFonts w:eastAsia="Times New Roman"/>
        </w:rPr>
        <w:t>the average number of units per publication</w:t>
      </w:r>
      <w:r>
        <w:rPr>
          <w:rFonts w:eastAsia="Times New Roman"/>
        </w:rPr>
        <w:t>,</w:t>
      </w:r>
    </w:p>
    <w:p w14:paraId="7AAD8A73" w14:textId="77777777" w:rsidR="00FE3391" w:rsidRDefault="00FE3391" w:rsidP="00FE3391">
      <w:pPr>
        <w:pStyle w:val="ListParagraph"/>
        <w:numPr>
          <w:ilvl w:val="0"/>
          <w:numId w:val="15"/>
        </w:numPr>
        <w:tabs>
          <w:tab w:val="left" w:pos="1418"/>
        </w:tabs>
        <w:spacing w:before="160"/>
        <w:jc w:val="both"/>
        <w:rPr>
          <w:rFonts w:eastAsia="Times New Roman"/>
        </w:rPr>
      </w:pPr>
      <w:r>
        <w:rPr>
          <w:rFonts w:eastAsia="Times New Roman"/>
        </w:rPr>
        <w:t>the m</w:t>
      </w:r>
      <w:r w:rsidRPr="00FE3391">
        <w:rPr>
          <w:rFonts w:eastAsia="Times New Roman"/>
        </w:rPr>
        <w:t>edian number of units per publication</w:t>
      </w:r>
      <w:r>
        <w:rPr>
          <w:rFonts w:eastAsia="Times New Roman"/>
        </w:rPr>
        <w:t>,</w:t>
      </w:r>
    </w:p>
    <w:p w14:paraId="428879C1" w14:textId="77777777" w:rsidR="00FE3391" w:rsidRDefault="00FE3391" w:rsidP="00FE3391">
      <w:pPr>
        <w:pStyle w:val="ListParagraph"/>
        <w:numPr>
          <w:ilvl w:val="0"/>
          <w:numId w:val="15"/>
        </w:numPr>
        <w:tabs>
          <w:tab w:val="left" w:pos="1418"/>
        </w:tabs>
        <w:spacing w:before="160"/>
        <w:jc w:val="both"/>
        <w:rPr>
          <w:rFonts w:eastAsia="Times New Roman"/>
        </w:rPr>
      </w:pPr>
      <w:r>
        <w:rPr>
          <w:rFonts w:eastAsia="Times New Roman"/>
        </w:rPr>
        <w:t xml:space="preserve">the </w:t>
      </w:r>
      <w:r w:rsidRPr="00FE3391">
        <w:rPr>
          <w:rFonts w:eastAsia="Times New Roman"/>
        </w:rPr>
        <w:t>95% percentile of number of units</w:t>
      </w:r>
      <w:r>
        <w:rPr>
          <w:rFonts w:eastAsia="Times New Roman"/>
        </w:rPr>
        <w:t xml:space="preserve">, </w:t>
      </w:r>
    </w:p>
    <w:p w14:paraId="1ADFCC10" w14:textId="77777777" w:rsidR="00FE3391" w:rsidRDefault="00FE3391" w:rsidP="00FE3391">
      <w:pPr>
        <w:pStyle w:val="ListParagraph"/>
        <w:numPr>
          <w:ilvl w:val="0"/>
          <w:numId w:val="15"/>
        </w:numPr>
        <w:tabs>
          <w:tab w:val="left" w:pos="1418"/>
        </w:tabs>
        <w:spacing w:before="160"/>
        <w:jc w:val="both"/>
        <w:rPr>
          <w:rFonts w:eastAsia="Times New Roman"/>
        </w:rPr>
      </w:pPr>
      <w:r>
        <w:rPr>
          <w:rFonts w:eastAsia="Times New Roman"/>
        </w:rPr>
        <w:t>the m</w:t>
      </w:r>
      <w:r w:rsidRPr="00FE3391">
        <w:rPr>
          <w:rFonts w:eastAsia="Times New Roman"/>
        </w:rPr>
        <w:t>aximum number of units per publication</w:t>
      </w:r>
      <w:r>
        <w:rPr>
          <w:rFonts w:eastAsia="Times New Roman"/>
        </w:rPr>
        <w:t xml:space="preserve">, </w:t>
      </w:r>
    </w:p>
    <w:p w14:paraId="38C5EDF7" w14:textId="77777777" w:rsidR="00FE3391" w:rsidRDefault="00FE3391" w:rsidP="00FE3391">
      <w:pPr>
        <w:pStyle w:val="ListParagraph"/>
        <w:numPr>
          <w:ilvl w:val="0"/>
          <w:numId w:val="15"/>
        </w:numPr>
        <w:tabs>
          <w:tab w:val="left" w:pos="1418"/>
        </w:tabs>
        <w:spacing w:before="160"/>
        <w:jc w:val="both"/>
        <w:rPr>
          <w:rFonts w:eastAsia="Times New Roman"/>
        </w:rPr>
      </w:pPr>
      <w:r>
        <w:rPr>
          <w:rFonts w:eastAsia="Times New Roman"/>
        </w:rPr>
        <w:t>the n</w:t>
      </w:r>
      <w:r w:rsidRPr="00FE3391">
        <w:rPr>
          <w:rFonts w:eastAsia="Times New Roman"/>
        </w:rPr>
        <w:t>umber of publications with more than 100 000 units</w:t>
      </w:r>
      <w:r>
        <w:rPr>
          <w:rFonts w:eastAsia="Times New Roman"/>
        </w:rPr>
        <w:t xml:space="preserve">, </w:t>
      </w:r>
    </w:p>
    <w:p w14:paraId="6C5BA911" w14:textId="77777777" w:rsidR="00FE3391" w:rsidRDefault="00FE3391" w:rsidP="00FE3391">
      <w:pPr>
        <w:pStyle w:val="ListParagraph"/>
        <w:numPr>
          <w:ilvl w:val="0"/>
          <w:numId w:val="15"/>
        </w:numPr>
        <w:tabs>
          <w:tab w:val="left" w:pos="1418"/>
        </w:tabs>
        <w:spacing w:before="160"/>
        <w:jc w:val="both"/>
        <w:rPr>
          <w:rFonts w:eastAsia="Times New Roman"/>
        </w:rPr>
      </w:pPr>
      <w:r>
        <w:rPr>
          <w:rFonts w:eastAsia="Times New Roman"/>
        </w:rPr>
        <w:t>the n</w:t>
      </w:r>
      <w:r w:rsidRPr="00FE3391">
        <w:rPr>
          <w:rFonts w:eastAsia="Times New Roman"/>
        </w:rPr>
        <w:t>umber of publications with more than 200 000 units</w:t>
      </w:r>
      <w:r>
        <w:rPr>
          <w:rFonts w:eastAsia="Times New Roman"/>
        </w:rPr>
        <w:t xml:space="preserve">, and </w:t>
      </w:r>
    </w:p>
    <w:p w14:paraId="4F7D46F1" w14:textId="71068115" w:rsidR="00FE3391" w:rsidRDefault="00FE3391" w:rsidP="00FE3391">
      <w:pPr>
        <w:pStyle w:val="ListParagraph"/>
        <w:numPr>
          <w:ilvl w:val="0"/>
          <w:numId w:val="15"/>
        </w:numPr>
        <w:tabs>
          <w:tab w:val="left" w:pos="1418"/>
        </w:tabs>
        <w:spacing w:before="160"/>
        <w:jc w:val="both"/>
        <w:rPr>
          <w:rFonts w:eastAsia="Times New Roman"/>
        </w:rPr>
      </w:pPr>
      <w:r>
        <w:rPr>
          <w:rFonts w:eastAsia="Times New Roman"/>
        </w:rPr>
        <w:t>the n</w:t>
      </w:r>
      <w:r w:rsidRPr="00FE3391">
        <w:rPr>
          <w:rFonts w:eastAsia="Times New Roman"/>
        </w:rPr>
        <w:t>umber of publications with more than 300 000 units</w:t>
      </w:r>
      <w:r>
        <w:rPr>
          <w:rFonts w:eastAsia="Times New Roman"/>
        </w:rPr>
        <w:t xml:space="preserve">. </w:t>
      </w:r>
    </w:p>
    <w:p w14:paraId="2192F798" w14:textId="66AF458C" w:rsidR="00FE3391" w:rsidRDefault="00FE3391" w:rsidP="00FE3391">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The reason for including non-GSO filings in these statistics is to emphasize the exceptional feature of GSO filings having more than 200 000 units. As can be seen from the table, GSO filings with more than 100 000 units, while rare, have regularly been submitted and processed. The </w:t>
      </w:r>
      <w:proofErr w:type="spellStart"/>
      <w:r>
        <w:rPr>
          <w:rFonts w:asciiTheme="minorHAnsi" w:eastAsia="Times New Roman" w:hAnsiTheme="minorHAnsi"/>
          <w:sz w:val="22"/>
          <w:szCs w:val="22"/>
        </w:rPr>
        <w:t>Radiocommunication</w:t>
      </w:r>
      <w:proofErr w:type="spellEnd"/>
      <w:r>
        <w:rPr>
          <w:rFonts w:asciiTheme="minorHAnsi" w:eastAsia="Times New Roman" w:hAnsiTheme="minorHAnsi"/>
          <w:sz w:val="22"/>
          <w:szCs w:val="22"/>
        </w:rPr>
        <w:t xml:space="preserve"> Bureau considered </w:t>
      </w:r>
      <w:r w:rsidR="00012145">
        <w:rPr>
          <w:rFonts w:asciiTheme="minorHAnsi" w:eastAsia="Times New Roman" w:hAnsiTheme="minorHAnsi"/>
          <w:sz w:val="22"/>
          <w:szCs w:val="22"/>
        </w:rPr>
        <w:t xml:space="preserve">that </w:t>
      </w:r>
      <w:r>
        <w:rPr>
          <w:rFonts w:asciiTheme="minorHAnsi" w:eastAsia="Times New Roman" w:hAnsiTheme="minorHAnsi"/>
          <w:sz w:val="22"/>
          <w:szCs w:val="22"/>
        </w:rPr>
        <w:t xml:space="preserve">these types of satellite networks were a form of upper bound to the complexity of GSO filings. However in recent years, the levels of 200 000 units then of 300 000 units have been exceeded. </w:t>
      </w:r>
    </w:p>
    <w:p w14:paraId="1448A935" w14:textId="7F77674F" w:rsidR="00292D6E" w:rsidRDefault="007A6554" w:rsidP="007122C1">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lastRenderedPageBreak/>
        <w:t>These satellite networks remain rare and therefore the word “exceptional” is accurate to characterize them. However, from a processing point of view, they have a disproportionate impact on the overall examination and publication process, because they require additional computing resources, increased human analysis and sometimes even software updates</w:t>
      </w:r>
      <w:r w:rsidR="00746C65">
        <w:rPr>
          <w:rFonts w:asciiTheme="minorHAnsi" w:eastAsia="Times New Roman" w:hAnsiTheme="minorHAnsi"/>
          <w:sz w:val="22"/>
          <w:szCs w:val="22"/>
        </w:rPr>
        <w:t xml:space="preserve"> (design, implementation, tests, deployment)</w:t>
      </w:r>
      <w:r>
        <w:rPr>
          <w:rFonts w:asciiTheme="minorHAnsi" w:eastAsia="Times New Roman" w:hAnsiTheme="minorHAnsi"/>
          <w:sz w:val="22"/>
          <w:szCs w:val="22"/>
        </w:rPr>
        <w:t xml:space="preserve">. </w:t>
      </w:r>
    </w:p>
    <w:p w14:paraId="42292638" w14:textId="4EB719A8" w:rsidR="00746C65" w:rsidRDefault="00746C65" w:rsidP="00C7588B">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For example, for each of the 6 coordination requests of geostationary satellite networks having more than 300 000 units that were received in 2017, </w:t>
      </w:r>
      <w:r w:rsidRPr="00746C65">
        <w:rPr>
          <w:rFonts w:asciiTheme="minorHAnsi" w:eastAsia="Times New Roman" w:hAnsiTheme="minorHAnsi"/>
          <w:sz w:val="22"/>
          <w:szCs w:val="22"/>
        </w:rPr>
        <w:t xml:space="preserve">the </w:t>
      </w:r>
      <w:r w:rsidR="00292D6E">
        <w:rPr>
          <w:rFonts w:asciiTheme="minorHAnsi" w:eastAsia="Times New Roman" w:hAnsiTheme="minorHAnsi"/>
          <w:sz w:val="22"/>
          <w:szCs w:val="22"/>
        </w:rPr>
        <w:t xml:space="preserve">average time for </w:t>
      </w:r>
      <w:proofErr w:type="spellStart"/>
      <w:r w:rsidR="00292D6E">
        <w:rPr>
          <w:rFonts w:asciiTheme="minorHAnsi" w:eastAsia="Times New Roman" w:hAnsiTheme="minorHAnsi"/>
          <w:sz w:val="22"/>
          <w:szCs w:val="22"/>
        </w:rPr>
        <w:t>receivability</w:t>
      </w:r>
      <w:proofErr w:type="spellEnd"/>
      <w:r w:rsidR="00292D6E">
        <w:rPr>
          <w:rFonts w:asciiTheme="minorHAnsi" w:eastAsia="Times New Roman" w:hAnsiTheme="minorHAnsi"/>
          <w:sz w:val="22"/>
          <w:szCs w:val="22"/>
        </w:rPr>
        <w:t xml:space="preserve"> was </w:t>
      </w:r>
      <w:r w:rsidR="00C7588B">
        <w:rPr>
          <w:rFonts w:asciiTheme="minorHAnsi" w:eastAsia="Times New Roman" w:hAnsiTheme="minorHAnsi"/>
          <w:sz w:val="22"/>
          <w:szCs w:val="22"/>
        </w:rPr>
        <w:t>8.3</w:t>
      </w:r>
      <w:r w:rsidR="00292D6E">
        <w:rPr>
          <w:rFonts w:asciiTheme="minorHAnsi" w:eastAsia="Times New Roman" w:hAnsiTheme="minorHAnsi"/>
          <w:sz w:val="22"/>
          <w:szCs w:val="22"/>
        </w:rPr>
        <w:t xml:space="preserve"> person-days (compared to 4.5 person-days for other satellite networks), the </w:t>
      </w:r>
      <w:r>
        <w:rPr>
          <w:rFonts w:asciiTheme="minorHAnsi" w:eastAsia="Times New Roman" w:hAnsiTheme="minorHAnsi"/>
          <w:sz w:val="22"/>
          <w:szCs w:val="22"/>
        </w:rPr>
        <w:t xml:space="preserve">average examination </w:t>
      </w:r>
      <w:r w:rsidRPr="00746C65">
        <w:rPr>
          <w:rFonts w:asciiTheme="minorHAnsi" w:eastAsia="Times New Roman" w:hAnsiTheme="minorHAnsi"/>
          <w:sz w:val="22"/>
          <w:szCs w:val="22"/>
        </w:rPr>
        <w:t xml:space="preserve">time </w:t>
      </w:r>
      <w:r>
        <w:rPr>
          <w:rFonts w:asciiTheme="minorHAnsi" w:eastAsia="Times New Roman" w:hAnsiTheme="minorHAnsi"/>
          <w:sz w:val="22"/>
          <w:szCs w:val="22"/>
        </w:rPr>
        <w:t xml:space="preserve">was 83.8 </w:t>
      </w:r>
      <w:r w:rsidR="00292D6E">
        <w:rPr>
          <w:rFonts w:asciiTheme="minorHAnsi" w:eastAsia="Times New Roman" w:hAnsiTheme="minorHAnsi"/>
          <w:sz w:val="22"/>
          <w:szCs w:val="22"/>
        </w:rPr>
        <w:t>person-</w:t>
      </w:r>
      <w:r>
        <w:rPr>
          <w:rFonts w:asciiTheme="minorHAnsi" w:eastAsia="Times New Roman" w:hAnsiTheme="minorHAnsi"/>
          <w:sz w:val="22"/>
          <w:szCs w:val="22"/>
        </w:rPr>
        <w:t>days</w:t>
      </w:r>
      <w:r w:rsidR="00292D6E">
        <w:rPr>
          <w:rFonts w:asciiTheme="minorHAnsi" w:eastAsia="Times New Roman" w:hAnsiTheme="minorHAnsi"/>
          <w:sz w:val="22"/>
          <w:szCs w:val="22"/>
        </w:rPr>
        <w:t xml:space="preserve"> (compared to </w:t>
      </w:r>
      <w:r>
        <w:rPr>
          <w:rFonts w:asciiTheme="minorHAnsi" w:eastAsia="Times New Roman" w:hAnsiTheme="minorHAnsi"/>
          <w:sz w:val="22"/>
          <w:szCs w:val="22"/>
        </w:rPr>
        <w:t xml:space="preserve">5.1 </w:t>
      </w:r>
      <w:r w:rsidR="00292D6E">
        <w:rPr>
          <w:rFonts w:asciiTheme="minorHAnsi" w:eastAsia="Times New Roman" w:hAnsiTheme="minorHAnsi"/>
          <w:sz w:val="22"/>
          <w:szCs w:val="22"/>
        </w:rPr>
        <w:t>person-</w:t>
      </w:r>
      <w:r>
        <w:rPr>
          <w:rFonts w:asciiTheme="minorHAnsi" w:eastAsia="Times New Roman" w:hAnsiTheme="minorHAnsi"/>
          <w:sz w:val="22"/>
          <w:szCs w:val="22"/>
        </w:rPr>
        <w:t>days for other satellite networks</w:t>
      </w:r>
      <w:r w:rsidR="00292D6E">
        <w:rPr>
          <w:rFonts w:asciiTheme="minorHAnsi" w:eastAsia="Times New Roman" w:hAnsiTheme="minorHAnsi"/>
          <w:sz w:val="22"/>
          <w:szCs w:val="22"/>
        </w:rPr>
        <w:t xml:space="preserve">), the average time for preparing the special section was 17.5 person-days (compared to 2.5 person-days for other satellite networks). </w:t>
      </w:r>
    </w:p>
    <w:p w14:paraId="028C765E" w14:textId="4BB6DA3D" w:rsidR="0008604C" w:rsidRDefault="0008604C" w:rsidP="0008604C">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In order to address the regulatory side of these exceptional cases, </w:t>
      </w:r>
      <w:r w:rsidRPr="0008604C">
        <w:rPr>
          <w:rFonts w:asciiTheme="minorHAnsi" w:eastAsia="Times New Roman" w:hAnsiTheme="minorHAnsi"/>
          <w:sz w:val="22"/>
          <w:szCs w:val="22"/>
        </w:rPr>
        <w:t xml:space="preserve">the </w:t>
      </w:r>
      <w:r>
        <w:rPr>
          <w:rFonts w:asciiTheme="minorHAnsi" w:eastAsia="Times New Roman" w:hAnsiTheme="minorHAnsi"/>
          <w:sz w:val="22"/>
          <w:szCs w:val="22"/>
        </w:rPr>
        <w:t>R</w:t>
      </w:r>
      <w:r w:rsidRPr="0008604C">
        <w:rPr>
          <w:rFonts w:asciiTheme="minorHAnsi" w:eastAsia="Times New Roman" w:hAnsiTheme="minorHAnsi"/>
          <w:sz w:val="22"/>
          <w:szCs w:val="22"/>
        </w:rPr>
        <w:t>adio Regulations Board</w:t>
      </w:r>
      <w:r>
        <w:rPr>
          <w:rFonts w:asciiTheme="minorHAnsi" w:eastAsia="Times New Roman" w:hAnsiTheme="minorHAnsi"/>
          <w:sz w:val="22"/>
          <w:szCs w:val="22"/>
        </w:rPr>
        <w:t xml:space="preserve">, at its the </w:t>
      </w:r>
      <w:r w:rsidRPr="0008604C">
        <w:rPr>
          <w:rFonts w:asciiTheme="minorHAnsi" w:eastAsia="Times New Roman" w:hAnsiTheme="minorHAnsi"/>
          <w:sz w:val="22"/>
          <w:szCs w:val="22"/>
        </w:rPr>
        <w:t>77</w:t>
      </w:r>
      <w:r w:rsidRPr="0008604C">
        <w:rPr>
          <w:rFonts w:asciiTheme="minorHAnsi" w:eastAsia="Times New Roman" w:hAnsiTheme="minorHAnsi"/>
          <w:sz w:val="22"/>
          <w:szCs w:val="22"/>
          <w:vertAlign w:val="superscript"/>
        </w:rPr>
        <w:t>th</w:t>
      </w:r>
      <w:r>
        <w:rPr>
          <w:rFonts w:asciiTheme="minorHAnsi" w:eastAsia="Times New Roman" w:hAnsiTheme="minorHAnsi"/>
          <w:sz w:val="22"/>
          <w:szCs w:val="22"/>
        </w:rPr>
        <w:t xml:space="preserve"> </w:t>
      </w:r>
      <w:r w:rsidRPr="0008604C">
        <w:rPr>
          <w:rFonts w:asciiTheme="minorHAnsi" w:eastAsia="Times New Roman" w:hAnsiTheme="minorHAnsi"/>
          <w:sz w:val="22"/>
          <w:szCs w:val="22"/>
        </w:rPr>
        <w:t xml:space="preserve">meeting </w:t>
      </w:r>
      <w:r>
        <w:rPr>
          <w:rFonts w:asciiTheme="minorHAnsi" w:eastAsia="Times New Roman" w:hAnsiTheme="minorHAnsi"/>
          <w:sz w:val="22"/>
          <w:szCs w:val="22"/>
        </w:rPr>
        <w:t>(</w:t>
      </w:r>
      <w:r w:rsidRPr="0008604C">
        <w:rPr>
          <w:rFonts w:asciiTheme="minorHAnsi" w:eastAsia="Times New Roman" w:hAnsiTheme="minorHAnsi"/>
          <w:sz w:val="22"/>
          <w:szCs w:val="22"/>
        </w:rPr>
        <w:t>19 – 23 March 2018</w:t>
      </w:r>
      <w:r>
        <w:rPr>
          <w:rFonts w:asciiTheme="minorHAnsi" w:eastAsia="Times New Roman" w:hAnsiTheme="minorHAnsi"/>
          <w:sz w:val="22"/>
          <w:szCs w:val="22"/>
        </w:rPr>
        <w:t>), “</w:t>
      </w:r>
      <w:r w:rsidRPr="0008604C">
        <w:rPr>
          <w:rFonts w:asciiTheme="minorHAnsi" w:eastAsia="Times New Roman" w:hAnsiTheme="minorHAnsi"/>
          <w:sz w:val="22"/>
          <w:szCs w:val="22"/>
        </w:rPr>
        <w:t>instructed the Bureau to consult with administrations on the significant impact on the processing time for complex and extensive satellite network filings, and to invite them to comply with the provisions of RR No. 4.1 when they notify the frequency requirements for their satellite networks.</w:t>
      </w:r>
      <w:r>
        <w:rPr>
          <w:rFonts w:asciiTheme="minorHAnsi" w:eastAsia="Times New Roman" w:hAnsiTheme="minorHAnsi"/>
          <w:sz w:val="22"/>
          <w:szCs w:val="22"/>
        </w:rPr>
        <w:t>”</w:t>
      </w:r>
    </w:p>
    <w:p w14:paraId="1936C8FD" w14:textId="71F427A1" w:rsidR="00FE3391" w:rsidRPr="00FE3391" w:rsidRDefault="00FE3391" w:rsidP="00FE3391">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It should </w:t>
      </w:r>
      <w:r w:rsidR="007A6554">
        <w:rPr>
          <w:rFonts w:asciiTheme="minorHAnsi" w:eastAsia="Times New Roman" w:hAnsiTheme="minorHAnsi"/>
          <w:sz w:val="22"/>
          <w:szCs w:val="22"/>
        </w:rPr>
        <w:t xml:space="preserve">finally </w:t>
      </w:r>
      <w:r>
        <w:rPr>
          <w:rFonts w:asciiTheme="minorHAnsi" w:eastAsia="Times New Roman" w:hAnsiTheme="minorHAnsi"/>
          <w:sz w:val="22"/>
          <w:szCs w:val="22"/>
        </w:rPr>
        <w:t>be noted that there are no notification of such exceptionally complex GSO satellite filings</w:t>
      </w:r>
      <w:r w:rsidR="007A6554">
        <w:rPr>
          <w:rFonts w:asciiTheme="minorHAnsi" w:eastAsia="Times New Roman" w:hAnsiTheme="minorHAnsi"/>
          <w:sz w:val="22"/>
          <w:szCs w:val="22"/>
        </w:rPr>
        <w:t xml:space="preserve"> (the maximum number of units for the notification of a GSO satellite is 34 833, in the period from 1</w:t>
      </w:r>
      <w:r w:rsidR="007A6554" w:rsidRPr="007A6554">
        <w:rPr>
          <w:rFonts w:asciiTheme="minorHAnsi" w:eastAsia="Times New Roman" w:hAnsiTheme="minorHAnsi"/>
          <w:sz w:val="22"/>
          <w:szCs w:val="22"/>
          <w:vertAlign w:val="superscript"/>
        </w:rPr>
        <w:t>st</w:t>
      </w:r>
      <w:r w:rsidR="007A6554">
        <w:rPr>
          <w:rFonts w:asciiTheme="minorHAnsi" w:eastAsia="Times New Roman" w:hAnsiTheme="minorHAnsi"/>
          <w:sz w:val="22"/>
          <w:szCs w:val="22"/>
        </w:rPr>
        <w:t xml:space="preserve"> July 2009 to 30</w:t>
      </w:r>
      <w:r w:rsidR="007A6554" w:rsidRPr="007A6554">
        <w:rPr>
          <w:rFonts w:asciiTheme="minorHAnsi" w:eastAsia="Times New Roman" w:hAnsiTheme="minorHAnsi"/>
          <w:sz w:val="22"/>
          <w:szCs w:val="22"/>
          <w:vertAlign w:val="superscript"/>
        </w:rPr>
        <w:t>th</w:t>
      </w:r>
      <w:r w:rsidR="007A6554">
        <w:rPr>
          <w:rFonts w:asciiTheme="minorHAnsi" w:eastAsia="Times New Roman" w:hAnsiTheme="minorHAnsi"/>
          <w:sz w:val="22"/>
          <w:szCs w:val="22"/>
        </w:rPr>
        <w:t xml:space="preserve"> June 2018). </w:t>
      </w:r>
    </w:p>
    <w:p w14:paraId="573D2387" w14:textId="77777777" w:rsidR="00A2424A" w:rsidRDefault="00A2424A">
      <w:pPr>
        <w:tabs>
          <w:tab w:val="clear" w:pos="567"/>
          <w:tab w:val="clear" w:pos="1134"/>
          <w:tab w:val="clear" w:pos="1701"/>
          <w:tab w:val="clear" w:pos="2268"/>
          <w:tab w:val="clear" w:pos="2835"/>
        </w:tabs>
        <w:spacing w:before="0" w:after="160" w:line="259" w:lineRule="auto"/>
        <w:rPr>
          <w:rFonts w:asciiTheme="minorHAnsi" w:eastAsia="Times New Roman" w:hAnsiTheme="minorHAnsi"/>
          <w:sz w:val="22"/>
          <w:szCs w:val="22"/>
        </w:rPr>
        <w:sectPr w:rsidR="00A2424A" w:rsidSect="00870E6E">
          <w:headerReference w:type="default" r:id="rId9"/>
          <w:footerReference w:type="default" r:id="rId10"/>
          <w:pgSz w:w="11907" w:h="16840" w:code="9"/>
          <w:pgMar w:top="1134" w:right="1134" w:bottom="1134" w:left="1134" w:header="720" w:footer="720" w:gutter="0"/>
          <w:cols w:space="720"/>
          <w:titlePg/>
          <w:docGrid w:linePitch="360"/>
        </w:sectPr>
      </w:pPr>
    </w:p>
    <w:p w14:paraId="68DDC286" w14:textId="77777777" w:rsidR="00455F45" w:rsidRDefault="00455F45" w:rsidP="00870E6E">
      <w:pPr>
        <w:tabs>
          <w:tab w:val="left" w:pos="1418"/>
        </w:tabs>
        <w:spacing w:before="160"/>
        <w:jc w:val="both"/>
        <w:rPr>
          <w:rFonts w:asciiTheme="minorHAnsi" w:eastAsia="Times New Roman" w:hAnsiTheme="minorHAnsi"/>
          <w:sz w:val="22"/>
          <w:szCs w:val="22"/>
        </w:rPr>
      </w:pPr>
    </w:p>
    <w:tbl>
      <w:tblPr>
        <w:tblStyle w:val="TableGrid"/>
        <w:tblW w:w="5000" w:type="pct"/>
        <w:tblLook w:val="04A0" w:firstRow="1" w:lastRow="0" w:firstColumn="1" w:lastColumn="0" w:noHBand="0" w:noVBand="1"/>
      </w:tblPr>
      <w:tblGrid>
        <w:gridCol w:w="1511"/>
        <w:gridCol w:w="1759"/>
        <w:gridCol w:w="1604"/>
        <w:gridCol w:w="1570"/>
        <w:gridCol w:w="1441"/>
        <w:gridCol w:w="1485"/>
        <w:gridCol w:w="1779"/>
        <w:gridCol w:w="1779"/>
        <w:gridCol w:w="1634"/>
      </w:tblGrid>
      <w:tr w:rsidR="00B679FD" w14:paraId="0DB0B34A" w14:textId="3A52D591" w:rsidTr="002F5474">
        <w:tc>
          <w:tcPr>
            <w:tcW w:w="522" w:type="pct"/>
            <w:vAlign w:val="center"/>
          </w:tcPr>
          <w:p w14:paraId="3F7E1D6A" w14:textId="560E9B05" w:rsidR="0040012E" w:rsidRDefault="00C14831" w:rsidP="002F5474">
            <w:pPr>
              <w:tabs>
                <w:tab w:val="left" w:pos="1418"/>
              </w:tabs>
              <w:spacing w:before="160"/>
              <w:jc w:val="center"/>
              <w:rPr>
                <w:rFonts w:asciiTheme="minorHAnsi" w:eastAsia="Times New Roman" w:hAnsiTheme="minorHAnsi"/>
                <w:sz w:val="22"/>
                <w:szCs w:val="22"/>
              </w:rPr>
            </w:pPr>
            <w:r>
              <w:rPr>
                <w:rFonts w:asciiTheme="minorHAnsi" w:eastAsia="Times New Roman" w:hAnsiTheme="minorHAnsi"/>
                <w:sz w:val="22"/>
                <w:szCs w:val="22"/>
              </w:rPr>
              <w:t>From 1 July to 30 June</w:t>
            </w:r>
          </w:p>
        </w:tc>
        <w:tc>
          <w:tcPr>
            <w:tcW w:w="607" w:type="pct"/>
            <w:vAlign w:val="center"/>
          </w:tcPr>
          <w:p w14:paraId="643B3B61" w14:textId="7A648EA0" w:rsidR="0040012E" w:rsidRDefault="00A2424A" w:rsidP="002F5474">
            <w:pPr>
              <w:tabs>
                <w:tab w:val="left" w:pos="1418"/>
              </w:tabs>
              <w:spacing w:before="160"/>
              <w:jc w:val="center"/>
              <w:rPr>
                <w:rFonts w:asciiTheme="minorHAnsi" w:eastAsia="Times New Roman" w:hAnsiTheme="minorHAnsi"/>
                <w:sz w:val="22"/>
                <w:szCs w:val="22"/>
              </w:rPr>
            </w:pPr>
            <w:r>
              <w:rPr>
                <w:sz w:val="22"/>
                <w:szCs w:val="22"/>
              </w:rPr>
              <w:t>N</w:t>
            </w:r>
            <w:r w:rsidR="0040012E">
              <w:rPr>
                <w:sz w:val="22"/>
                <w:szCs w:val="22"/>
              </w:rPr>
              <w:t>umber</w:t>
            </w:r>
            <w:r>
              <w:rPr>
                <w:sz w:val="22"/>
                <w:szCs w:val="22"/>
              </w:rPr>
              <w:t xml:space="preserve"> of published coordination requests</w:t>
            </w:r>
          </w:p>
        </w:tc>
        <w:tc>
          <w:tcPr>
            <w:tcW w:w="554" w:type="pct"/>
            <w:vAlign w:val="center"/>
          </w:tcPr>
          <w:p w14:paraId="4F61EA34" w14:textId="4850F39F" w:rsidR="0040012E" w:rsidRDefault="00A2424A" w:rsidP="002F5474">
            <w:pPr>
              <w:tabs>
                <w:tab w:val="left" w:pos="1418"/>
              </w:tabs>
              <w:spacing w:before="160"/>
              <w:jc w:val="center"/>
              <w:rPr>
                <w:rFonts w:asciiTheme="minorHAnsi" w:eastAsia="Times New Roman" w:hAnsiTheme="minorHAnsi"/>
                <w:sz w:val="22"/>
                <w:szCs w:val="22"/>
              </w:rPr>
            </w:pPr>
            <w:r>
              <w:rPr>
                <w:sz w:val="22"/>
                <w:szCs w:val="22"/>
              </w:rPr>
              <w:t>A</w:t>
            </w:r>
            <w:r w:rsidR="0040012E">
              <w:rPr>
                <w:sz w:val="22"/>
                <w:szCs w:val="22"/>
              </w:rPr>
              <w:t>verage</w:t>
            </w:r>
            <w:r>
              <w:rPr>
                <w:sz w:val="22"/>
                <w:szCs w:val="22"/>
              </w:rPr>
              <w:t xml:space="preserve"> number of units per publication</w:t>
            </w:r>
          </w:p>
        </w:tc>
        <w:tc>
          <w:tcPr>
            <w:tcW w:w="542" w:type="pct"/>
            <w:vAlign w:val="center"/>
          </w:tcPr>
          <w:p w14:paraId="7A62B14B" w14:textId="75FFD996" w:rsidR="0040012E" w:rsidRDefault="00A2424A" w:rsidP="002F5474">
            <w:pPr>
              <w:tabs>
                <w:tab w:val="left" w:pos="1418"/>
              </w:tabs>
              <w:spacing w:before="160"/>
              <w:jc w:val="center"/>
              <w:rPr>
                <w:rFonts w:asciiTheme="minorHAnsi" w:eastAsia="Times New Roman" w:hAnsiTheme="minorHAnsi"/>
                <w:sz w:val="22"/>
                <w:szCs w:val="22"/>
              </w:rPr>
            </w:pPr>
            <w:r>
              <w:rPr>
                <w:sz w:val="22"/>
                <w:szCs w:val="22"/>
              </w:rPr>
              <w:t>M</w:t>
            </w:r>
            <w:r w:rsidR="0040012E">
              <w:rPr>
                <w:sz w:val="22"/>
                <w:szCs w:val="22"/>
              </w:rPr>
              <w:t>edian</w:t>
            </w:r>
            <w:r>
              <w:rPr>
                <w:sz w:val="22"/>
                <w:szCs w:val="22"/>
              </w:rPr>
              <w:t xml:space="preserve"> number of units per publication</w:t>
            </w:r>
          </w:p>
        </w:tc>
        <w:tc>
          <w:tcPr>
            <w:tcW w:w="498" w:type="pct"/>
            <w:vAlign w:val="center"/>
          </w:tcPr>
          <w:p w14:paraId="3738735F" w14:textId="3E78B278" w:rsidR="0040012E" w:rsidRDefault="0040012E" w:rsidP="002F5474">
            <w:pPr>
              <w:tabs>
                <w:tab w:val="left" w:pos="1418"/>
              </w:tabs>
              <w:spacing w:before="160"/>
              <w:jc w:val="center"/>
              <w:rPr>
                <w:rFonts w:asciiTheme="minorHAnsi" w:eastAsia="Times New Roman" w:hAnsiTheme="minorHAnsi"/>
                <w:sz w:val="22"/>
                <w:szCs w:val="22"/>
              </w:rPr>
            </w:pPr>
            <w:r>
              <w:rPr>
                <w:sz w:val="22"/>
                <w:szCs w:val="22"/>
              </w:rPr>
              <w:t>95</w:t>
            </w:r>
            <w:r w:rsidR="00A2424A">
              <w:rPr>
                <w:sz w:val="22"/>
                <w:szCs w:val="22"/>
              </w:rPr>
              <w:t>% percentile of number of units</w:t>
            </w:r>
          </w:p>
        </w:tc>
        <w:tc>
          <w:tcPr>
            <w:tcW w:w="513" w:type="pct"/>
            <w:vAlign w:val="center"/>
          </w:tcPr>
          <w:p w14:paraId="0BAED75C" w14:textId="798A2BD4" w:rsidR="0040012E" w:rsidRDefault="00A2424A" w:rsidP="002F5474">
            <w:pPr>
              <w:tabs>
                <w:tab w:val="left" w:pos="1418"/>
              </w:tabs>
              <w:spacing w:before="160"/>
              <w:jc w:val="center"/>
              <w:rPr>
                <w:rFonts w:asciiTheme="minorHAnsi" w:eastAsia="Times New Roman" w:hAnsiTheme="minorHAnsi"/>
                <w:sz w:val="22"/>
                <w:szCs w:val="22"/>
              </w:rPr>
            </w:pPr>
            <w:r>
              <w:rPr>
                <w:sz w:val="22"/>
                <w:szCs w:val="22"/>
              </w:rPr>
              <w:t>Maximum number of units per publication</w:t>
            </w:r>
          </w:p>
        </w:tc>
        <w:tc>
          <w:tcPr>
            <w:tcW w:w="611" w:type="pct"/>
            <w:vAlign w:val="center"/>
          </w:tcPr>
          <w:p w14:paraId="4D88A1B6" w14:textId="714EB225" w:rsidR="0040012E" w:rsidRDefault="00A2424A" w:rsidP="002F5474">
            <w:pPr>
              <w:tabs>
                <w:tab w:val="left" w:pos="1418"/>
              </w:tabs>
              <w:spacing w:before="160"/>
              <w:jc w:val="center"/>
              <w:rPr>
                <w:rFonts w:asciiTheme="minorHAnsi" w:eastAsia="Times New Roman" w:hAnsiTheme="minorHAnsi"/>
                <w:sz w:val="22"/>
                <w:szCs w:val="22"/>
              </w:rPr>
            </w:pPr>
            <w:r>
              <w:rPr>
                <w:sz w:val="22"/>
                <w:szCs w:val="22"/>
              </w:rPr>
              <w:t>Number of publication</w:t>
            </w:r>
            <w:r w:rsidR="00C14831">
              <w:rPr>
                <w:sz w:val="22"/>
                <w:szCs w:val="22"/>
              </w:rPr>
              <w:t>s</w:t>
            </w:r>
            <w:r>
              <w:rPr>
                <w:sz w:val="22"/>
                <w:szCs w:val="22"/>
              </w:rPr>
              <w:t xml:space="preserve"> with more than </w:t>
            </w:r>
            <w:r w:rsidR="0040012E">
              <w:rPr>
                <w:sz w:val="22"/>
                <w:szCs w:val="22"/>
              </w:rPr>
              <w:t>100</w:t>
            </w:r>
            <w:r>
              <w:rPr>
                <w:sz w:val="22"/>
                <w:szCs w:val="22"/>
              </w:rPr>
              <w:t> </w:t>
            </w:r>
            <w:r w:rsidR="0040012E">
              <w:rPr>
                <w:sz w:val="22"/>
                <w:szCs w:val="22"/>
              </w:rPr>
              <w:t>000</w:t>
            </w:r>
            <w:r>
              <w:rPr>
                <w:sz w:val="22"/>
                <w:szCs w:val="22"/>
              </w:rPr>
              <w:t xml:space="preserve"> units</w:t>
            </w:r>
          </w:p>
        </w:tc>
        <w:tc>
          <w:tcPr>
            <w:tcW w:w="591" w:type="pct"/>
            <w:vAlign w:val="center"/>
          </w:tcPr>
          <w:p w14:paraId="7475775E" w14:textId="731536B1" w:rsidR="0040012E" w:rsidRDefault="00A2424A" w:rsidP="002F5474">
            <w:pPr>
              <w:tabs>
                <w:tab w:val="left" w:pos="1418"/>
              </w:tabs>
              <w:spacing w:before="160"/>
              <w:jc w:val="center"/>
              <w:rPr>
                <w:rFonts w:asciiTheme="minorHAnsi" w:eastAsia="Times New Roman" w:hAnsiTheme="minorHAnsi"/>
                <w:sz w:val="22"/>
                <w:szCs w:val="22"/>
              </w:rPr>
            </w:pPr>
            <w:r>
              <w:rPr>
                <w:sz w:val="22"/>
                <w:szCs w:val="22"/>
              </w:rPr>
              <w:t>Number of publication</w:t>
            </w:r>
            <w:r w:rsidR="00C14831">
              <w:rPr>
                <w:sz w:val="22"/>
                <w:szCs w:val="22"/>
              </w:rPr>
              <w:t>s</w:t>
            </w:r>
            <w:r>
              <w:rPr>
                <w:sz w:val="22"/>
                <w:szCs w:val="22"/>
              </w:rPr>
              <w:t xml:space="preserve"> with more than </w:t>
            </w:r>
            <w:r w:rsidR="0040012E">
              <w:rPr>
                <w:sz w:val="22"/>
                <w:szCs w:val="22"/>
              </w:rPr>
              <w:t>200</w:t>
            </w:r>
            <w:r>
              <w:rPr>
                <w:sz w:val="22"/>
                <w:szCs w:val="22"/>
              </w:rPr>
              <w:t> </w:t>
            </w:r>
            <w:r w:rsidR="0040012E">
              <w:rPr>
                <w:sz w:val="22"/>
                <w:szCs w:val="22"/>
              </w:rPr>
              <w:t>000</w:t>
            </w:r>
            <w:r>
              <w:rPr>
                <w:sz w:val="22"/>
                <w:szCs w:val="22"/>
              </w:rPr>
              <w:t xml:space="preserve"> units</w:t>
            </w:r>
          </w:p>
        </w:tc>
        <w:tc>
          <w:tcPr>
            <w:tcW w:w="561" w:type="pct"/>
            <w:vAlign w:val="center"/>
          </w:tcPr>
          <w:p w14:paraId="16D7E6AF" w14:textId="0FE00AE2" w:rsidR="0040012E" w:rsidRDefault="00A2424A" w:rsidP="002F5474">
            <w:pPr>
              <w:tabs>
                <w:tab w:val="left" w:pos="1418"/>
              </w:tabs>
              <w:spacing w:before="160"/>
              <w:jc w:val="center"/>
              <w:rPr>
                <w:rFonts w:asciiTheme="minorHAnsi" w:eastAsia="Times New Roman" w:hAnsiTheme="minorHAnsi"/>
                <w:sz w:val="22"/>
                <w:szCs w:val="22"/>
              </w:rPr>
            </w:pPr>
            <w:r>
              <w:rPr>
                <w:sz w:val="22"/>
                <w:szCs w:val="22"/>
              </w:rPr>
              <w:t>Number of publication</w:t>
            </w:r>
            <w:r w:rsidR="00C14831">
              <w:rPr>
                <w:sz w:val="22"/>
                <w:szCs w:val="22"/>
              </w:rPr>
              <w:t>s</w:t>
            </w:r>
            <w:r>
              <w:rPr>
                <w:sz w:val="22"/>
                <w:szCs w:val="22"/>
              </w:rPr>
              <w:t xml:space="preserve"> with more than </w:t>
            </w:r>
            <w:r w:rsidR="0040012E">
              <w:rPr>
                <w:sz w:val="22"/>
                <w:szCs w:val="22"/>
              </w:rPr>
              <w:t>300</w:t>
            </w:r>
            <w:r>
              <w:rPr>
                <w:sz w:val="22"/>
                <w:szCs w:val="22"/>
              </w:rPr>
              <w:t> </w:t>
            </w:r>
            <w:r w:rsidR="0040012E">
              <w:rPr>
                <w:sz w:val="22"/>
                <w:szCs w:val="22"/>
              </w:rPr>
              <w:t>000</w:t>
            </w:r>
            <w:r>
              <w:rPr>
                <w:sz w:val="22"/>
                <w:szCs w:val="22"/>
              </w:rPr>
              <w:t xml:space="preserve"> units</w:t>
            </w:r>
          </w:p>
        </w:tc>
      </w:tr>
      <w:tr w:rsidR="002F5474" w14:paraId="26DCB243" w14:textId="73B9743B" w:rsidTr="002F5474">
        <w:tc>
          <w:tcPr>
            <w:tcW w:w="522" w:type="pct"/>
            <w:vAlign w:val="center"/>
          </w:tcPr>
          <w:p w14:paraId="4EDACE23" w14:textId="61ADC1EA" w:rsidR="002F5474" w:rsidRDefault="002F5474" w:rsidP="002F5474">
            <w:pPr>
              <w:tabs>
                <w:tab w:val="left" w:pos="1418"/>
              </w:tabs>
              <w:jc w:val="center"/>
              <w:rPr>
                <w:rFonts w:asciiTheme="minorHAnsi" w:eastAsia="Times New Roman" w:hAnsiTheme="minorHAnsi"/>
                <w:sz w:val="22"/>
                <w:szCs w:val="22"/>
              </w:rPr>
            </w:pPr>
            <w:r>
              <w:rPr>
                <w:sz w:val="22"/>
                <w:szCs w:val="22"/>
              </w:rPr>
              <w:t>2009-2010</w:t>
            </w:r>
          </w:p>
        </w:tc>
        <w:tc>
          <w:tcPr>
            <w:tcW w:w="607" w:type="pct"/>
            <w:vAlign w:val="center"/>
          </w:tcPr>
          <w:p w14:paraId="3B22EDA8" w14:textId="7E79805E" w:rsidR="002F5474" w:rsidRDefault="002F5474" w:rsidP="002F5474">
            <w:pPr>
              <w:tabs>
                <w:tab w:val="left" w:pos="1418"/>
              </w:tabs>
              <w:jc w:val="center"/>
              <w:rPr>
                <w:rFonts w:asciiTheme="minorHAnsi" w:eastAsia="Times New Roman" w:hAnsiTheme="minorHAnsi"/>
                <w:sz w:val="22"/>
                <w:szCs w:val="22"/>
              </w:rPr>
            </w:pPr>
            <w:r w:rsidRPr="0009582B">
              <w:t>270</w:t>
            </w:r>
          </w:p>
        </w:tc>
        <w:tc>
          <w:tcPr>
            <w:tcW w:w="554" w:type="pct"/>
            <w:vAlign w:val="center"/>
          </w:tcPr>
          <w:p w14:paraId="460410CF" w14:textId="786B9FD6" w:rsidR="002F5474" w:rsidRDefault="002F5474" w:rsidP="002F5474">
            <w:pPr>
              <w:tabs>
                <w:tab w:val="left" w:pos="1418"/>
              </w:tabs>
              <w:jc w:val="center"/>
              <w:rPr>
                <w:rFonts w:asciiTheme="minorHAnsi" w:eastAsia="Times New Roman" w:hAnsiTheme="minorHAnsi"/>
                <w:sz w:val="22"/>
                <w:szCs w:val="22"/>
              </w:rPr>
            </w:pPr>
            <w:r w:rsidRPr="0009582B">
              <w:t>5391</w:t>
            </w:r>
          </w:p>
        </w:tc>
        <w:tc>
          <w:tcPr>
            <w:tcW w:w="542" w:type="pct"/>
            <w:vAlign w:val="center"/>
          </w:tcPr>
          <w:p w14:paraId="2505B9AE" w14:textId="4E99E6D5" w:rsidR="002F5474" w:rsidRDefault="002F5474" w:rsidP="002F5474">
            <w:pPr>
              <w:tabs>
                <w:tab w:val="left" w:pos="1418"/>
              </w:tabs>
              <w:jc w:val="center"/>
              <w:rPr>
                <w:rFonts w:asciiTheme="minorHAnsi" w:eastAsia="Times New Roman" w:hAnsiTheme="minorHAnsi"/>
                <w:sz w:val="22"/>
                <w:szCs w:val="22"/>
              </w:rPr>
            </w:pPr>
            <w:r w:rsidRPr="0009582B">
              <w:t>1021</w:t>
            </w:r>
          </w:p>
        </w:tc>
        <w:tc>
          <w:tcPr>
            <w:tcW w:w="498" w:type="pct"/>
            <w:vAlign w:val="center"/>
          </w:tcPr>
          <w:p w14:paraId="67B111F0" w14:textId="1198E1BB" w:rsidR="002F5474" w:rsidRDefault="002F5474" w:rsidP="002F5474">
            <w:pPr>
              <w:tabs>
                <w:tab w:val="left" w:pos="1418"/>
              </w:tabs>
              <w:jc w:val="center"/>
              <w:rPr>
                <w:rFonts w:asciiTheme="minorHAnsi" w:eastAsia="Times New Roman" w:hAnsiTheme="minorHAnsi"/>
                <w:sz w:val="22"/>
                <w:szCs w:val="22"/>
              </w:rPr>
            </w:pPr>
            <w:r w:rsidRPr="0009582B">
              <w:t>24024</w:t>
            </w:r>
          </w:p>
        </w:tc>
        <w:tc>
          <w:tcPr>
            <w:tcW w:w="513" w:type="pct"/>
            <w:vAlign w:val="center"/>
          </w:tcPr>
          <w:p w14:paraId="0F0A1A34" w14:textId="145DC1FB" w:rsidR="002F5474" w:rsidRDefault="002F5474" w:rsidP="002F5474">
            <w:pPr>
              <w:tabs>
                <w:tab w:val="left" w:pos="1418"/>
              </w:tabs>
              <w:jc w:val="center"/>
              <w:rPr>
                <w:rFonts w:asciiTheme="minorHAnsi" w:eastAsia="Times New Roman" w:hAnsiTheme="minorHAnsi"/>
                <w:sz w:val="22"/>
                <w:szCs w:val="22"/>
              </w:rPr>
            </w:pPr>
            <w:r w:rsidRPr="0009582B">
              <w:t>143954</w:t>
            </w:r>
          </w:p>
        </w:tc>
        <w:tc>
          <w:tcPr>
            <w:tcW w:w="611" w:type="pct"/>
            <w:vAlign w:val="center"/>
          </w:tcPr>
          <w:p w14:paraId="119BF397" w14:textId="670D1600" w:rsidR="002F5474" w:rsidRDefault="002F5474" w:rsidP="002F5474">
            <w:pPr>
              <w:tabs>
                <w:tab w:val="left" w:pos="1418"/>
              </w:tabs>
              <w:jc w:val="center"/>
              <w:rPr>
                <w:rFonts w:asciiTheme="minorHAnsi" w:eastAsia="Times New Roman" w:hAnsiTheme="minorHAnsi"/>
                <w:sz w:val="22"/>
                <w:szCs w:val="22"/>
              </w:rPr>
            </w:pPr>
            <w:r>
              <w:rPr>
                <w:sz w:val="22"/>
                <w:szCs w:val="22"/>
              </w:rPr>
              <w:t>3 GSO (2 administrations)</w:t>
            </w:r>
          </w:p>
        </w:tc>
        <w:tc>
          <w:tcPr>
            <w:tcW w:w="591" w:type="pct"/>
            <w:vAlign w:val="center"/>
          </w:tcPr>
          <w:p w14:paraId="6AEBDFC8" w14:textId="25B971E6" w:rsidR="002F5474" w:rsidRDefault="002F5474" w:rsidP="002F5474">
            <w:pPr>
              <w:tabs>
                <w:tab w:val="left" w:pos="1418"/>
              </w:tabs>
              <w:jc w:val="center"/>
              <w:rPr>
                <w:rFonts w:asciiTheme="minorHAnsi" w:eastAsia="Times New Roman" w:hAnsiTheme="minorHAnsi"/>
                <w:sz w:val="22"/>
                <w:szCs w:val="22"/>
              </w:rPr>
            </w:pPr>
            <w:r>
              <w:rPr>
                <w:sz w:val="22"/>
                <w:szCs w:val="22"/>
              </w:rPr>
              <w:t>0</w:t>
            </w:r>
          </w:p>
        </w:tc>
        <w:tc>
          <w:tcPr>
            <w:tcW w:w="561" w:type="pct"/>
            <w:vAlign w:val="center"/>
          </w:tcPr>
          <w:p w14:paraId="2CACDF2A" w14:textId="56534FB5" w:rsidR="002F5474" w:rsidRDefault="002F5474" w:rsidP="002F5474">
            <w:pPr>
              <w:tabs>
                <w:tab w:val="left" w:pos="1418"/>
              </w:tabs>
              <w:jc w:val="center"/>
              <w:rPr>
                <w:rFonts w:asciiTheme="minorHAnsi" w:eastAsia="Times New Roman" w:hAnsiTheme="minorHAnsi"/>
                <w:sz w:val="22"/>
                <w:szCs w:val="22"/>
              </w:rPr>
            </w:pPr>
            <w:r>
              <w:rPr>
                <w:sz w:val="22"/>
                <w:szCs w:val="22"/>
              </w:rPr>
              <w:t>0</w:t>
            </w:r>
          </w:p>
        </w:tc>
      </w:tr>
      <w:tr w:rsidR="002F5474" w14:paraId="34D61DED" w14:textId="7EFA1F1A" w:rsidTr="002F5474">
        <w:tc>
          <w:tcPr>
            <w:tcW w:w="522" w:type="pct"/>
            <w:vAlign w:val="center"/>
          </w:tcPr>
          <w:p w14:paraId="7BAF75F9" w14:textId="226C289B" w:rsidR="002F5474" w:rsidRDefault="002F5474" w:rsidP="002F5474">
            <w:pPr>
              <w:tabs>
                <w:tab w:val="left" w:pos="1418"/>
              </w:tabs>
              <w:jc w:val="center"/>
              <w:rPr>
                <w:rFonts w:asciiTheme="minorHAnsi" w:eastAsia="Times New Roman" w:hAnsiTheme="minorHAnsi"/>
                <w:sz w:val="22"/>
                <w:szCs w:val="22"/>
              </w:rPr>
            </w:pPr>
            <w:r>
              <w:rPr>
                <w:sz w:val="22"/>
                <w:szCs w:val="22"/>
              </w:rPr>
              <w:t>2010-2011</w:t>
            </w:r>
          </w:p>
        </w:tc>
        <w:tc>
          <w:tcPr>
            <w:tcW w:w="607" w:type="pct"/>
            <w:vAlign w:val="center"/>
          </w:tcPr>
          <w:p w14:paraId="154DD628" w14:textId="2C1CC353" w:rsidR="002F5474" w:rsidRDefault="002F5474" w:rsidP="002F5474">
            <w:pPr>
              <w:tabs>
                <w:tab w:val="left" w:pos="1418"/>
              </w:tabs>
              <w:jc w:val="center"/>
              <w:rPr>
                <w:rFonts w:asciiTheme="minorHAnsi" w:eastAsia="Times New Roman" w:hAnsiTheme="minorHAnsi"/>
                <w:sz w:val="22"/>
                <w:szCs w:val="22"/>
              </w:rPr>
            </w:pPr>
            <w:r w:rsidRPr="0009582B">
              <w:t>268</w:t>
            </w:r>
          </w:p>
        </w:tc>
        <w:tc>
          <w:tcPr>
            <w:tcW w:w="554" w:type="pct"/>
            <w:vAlign w:val="center"/>
          </w:tcPr>
          <w:p w14:paraId="661D8A61" w14:textId="0FB342B9" w:rsidR="002F5474" w:rsidRDefault="002F5474" w:rsidP="002F5474">
            <w:pPr>
              <w:tabs>
                <w:tab w:val="left" w:pos="1418"/>
              </w:tabs>
              <w:jc w:val="center"/>
              <w:rPr>
                <w:rFonts w:asciiTheme="minorHAnsi" w:eastAsia="Times New Roman" w:hAnsiTheme="minorHAnsi"/>
                <w:sz w:val="22"/>
                <w:szCs w:val="22"/>
              </w:rPr>
            </w:pPr>
            <w:r w:rsidRPr="0009582B">
              <w:t>3357</w:t>
            </w:r>
          </w:p>
        </w:tc>
        <w:tc>
          <w:tcPr>
            <w:tcW w:w="542" w:type="pct"/>
            <w:vAlign w:val="center"/>
          </w:tcPr>
          <w:p w14:paraId="1652A0E1" w14:textId="65FA6F58" w:rsidR="002F5474" w:rsidRDefault="002F5474" w:rsidP="002F5474">
            <w:pPr>
              <w:tabs>
                <w:tab w:val="left" w:pos="1418"/>
              </w:tabs>
              <w:jc w:val="center"/>
              <w:rPr>
                <w:rFonts w:asciiTheme="minorHAnsi" w:eastAsia="Times New Roman" w:hAnsiTheme="minorHAnsi"/>
                <w:sz w:val="22"/>
                <w:szCs w:val="22"/>
              </w:rPr>
            </w:pPr>
            <w:r w:rsidRPr="0009582B">
              <w:t>942</w:t>
            </w:r>
          </w:p>
        </w:tc>
        <w:tc>
          <w:tcPr>
            <w:tcW w:w="498" w:type="pct"/>
            <w:vAlign w:val="center"/>
          </w:tcPr>
          <w:p w14:paraId="7AF291F4" w14:textId="189F3675" w:rsidR="002F5474" w:rsidRDefault="002F5474" w:rsidP="002F5474">
            <w:pPr>
              <w:tabs>
                <w:tab w:val="left" w:pos="1418"/>
              </w:tabs>
              <w:jc w:val="center"/>
              <w:rPr>
                <w:rFonts w:asciiTheme="minorHAnsi" w:eastAsia="Times New Roman" w:hAnsiTheme="minorHAnsi"/>
                <w:sz w:val="22"/>
                <w:szCs w:val="22"/>
              </w:rPr>
            </w:pPr>
            <w:r w:rsidRPr="0009582B">
              <w:t>14256</w:t>
            </w:r>
          </w:p>
        </w:tc>
        <w:tc>
          <w:tcPr>
            <w:tcW w:w="513" w:type="pct"/>
            <w:vAlign w:val="center"/>
          </w:tcPr>
          <w:p w14:paraId="46D64303" w14:textId="1FB1D71C" w:rsidR="002F5474" w:rsidRDefault="002F5474" w:rsidP="002F5474">
            <w:pPr>
              <w:tabs>
                <w:tab w:val="left" w:pos="1418"/>
              </w:tabs>
              <w:jc w:val="center"/>
              <w:rPr>
                <w:rFonts w:asciiTheme="minorHAnsi" w:eastAsia="Times New Roman" w:hAnsiTheme="minorHAnsi"/>
                <w:sz w:val="22"/>
                <w:szCs w:val="22"/>
              </w:rPr>
            </w:pPr>
            <w:r w:rsidRPr="0009582B">
              <w:t>29763</w:t>
            </w:r>
          </w:p>
        </w:tc>
        <w:tc>
          <w:tcPr>
            <w:tcW w:w="611" w:type="pct"/>
            <w:vAlign w:val="center"/>
          </w:tcPr>
          <w:p w14:paraId="24D5B038" w14:textId="751B6991" w:rsidR="002F5474" w:rsidRDefault="002F5474" w:rsidP="002F5474">
            <w:pPr>
              <w:tabs>
                <w:tab w:val="left" w:pos="1418"/>
              </w:tabs>
              <w:jc w:val="center"/>
              <w:rPr>
                <w:rFonts w:asciiTheme="minorHAnsi" w:eastAsia="Times New Roman" w:hAnsiTheme="minorHAnsi"/>
                <w:sz w:val="22"/>
                <w:szCs w:val="22"/>
              </w:rPr>
            </w:pPr>
            <w:r>
              <w:rPr>
                <w:sz w:val="22"/>
                <w:szCs w:val="22"/>
              </w:rPr>
              <w:t>0</w:t>
            </w:r>
          </w:p>
        </w:tc>
        <w:tc>
          <w:tcPr>
            <w:tcW w:w="591" w:type="pct"/>
            <w:vAlign w:val="center"/>
          </w:tcPr>
          <w:p w14:paraId="51D69F99" w14:textId="37ADD6D0" w:rsidR="002F5474" w:rsidRDefault="002F5474" w:rsidP="002F5474">
            <w:pPr>
              <w:tabs>
                <w:tab w:val="left" w:pos="1418"/>
              </w:tabs>
              <w:jc w:val="center"/>
              <w:rPr>
                <w:rFonts w:asciiTheme="minorHAnsi" w:eastAsia="Times New Roman" w:hAnsiTheme="minorHAnsi"/>
                <w:sz w:val="22"/>
                <w:szCs w:val="22"/>
              </w:rPr>
            </w:pPr>
            <w:r>
              <w:rPr>
                <w:sz w:val="22"/>
                <w:szCs w:val="22"/>
              </w:rPr>
              <w:t>0</w:t>
            </w:r>
          </w:p>
        </w:tc>
        <w:tc>
          <w:tcPr>
            <w:tcW w:w="561" w:type="pct"/>
            <w:vAlign w:val="center"/>
          </w:tcPr>
          <w:p w14:paraId="5C882846" w14:textId="2316BC36" w:rsidR="002F5474" w:rsidRDefault="002F5474" w:rsidP="002F5474">
            <w:pPr>
              <w:tabs>
                <w:tab w:val="left" w:pos="1418"/>
              </w:tabs>
              <w:jc w:val="center"/>
              <w:rPr>
                <w:rFonts w:asciiTheme="minorHAnsi" w:eastAsia="Times New Roman" w:hAnsiTheme="minorHAnsi"/>
                <w:sz w:val="22"/>
                <w:szCs w:val="22"/>
              </w:rPr>
            </w:pPr>
            <w:r>
              <w:rPr>
                <w:sz w:val="22"/>
                <w:szCs w:val="22"/>
              </w:rPr>
              <w:t>0</w:t>
            </w:r>
          </w:p>
        </w:tc>
      </w:tr>
      <w:tr w:rsidR="002F5474" w14:paraId="784DADED" w14:textId="6E7DDAC5" w:rsidTr="002F5474">
        <w:tc>
          <w:tcPr>
            <w:tcW w:w="522" w:type="pct"/>
            <w:vAlign w:val="center"/>
          </w:tcPr>
          <w:p w14:paraId="1546CED0" w14:textId="23684E3E" w:rsidR="002F5474" w:rsidRDefault="002F5474" w:rsidP="002F5474">
            <w:pPr>
              <w:tabs>
                <w:tab w:val="left" w:pos="1418"/>
              </w:tabs>
              <w:jc w:val="center"/>
              <w:rPr>
                <w:rFonts w:asciiTheme="minorHAnsi" w:eastAsia="Times New Roman" w:hAnsiTheme="minorHAnsi"/>
                <w:sz w:val="22"/>
                <w:szCs w:val="22"/>
              </w:rPr>
            </w:pPr>
            <w:r>
              <w:rPr>
                <w:sz w:val="22"/>
                <w:szCs w:val="22"/>
              </w:rPr>
              <w:t>2011-2012</w:t>
            </w:r>
          </w:p>
        </w:tc>
        <w:tc>
          <w:tcPr>
            <w:tcW w:w="607" w:type="pct"/>
            <w:vAlign w:val="center"/>
          </w:tcPr>
          <w:p w14:paraId="5878C080" w14:textId="0E5AFBAA" w:rsidR="002F5474" w:rsidRDefault="002F5474" w:rsidP="002F5474">
            <w:pPr>
              <w:tabs>
                <w:tab w:val="left" w:pos="1418"/>
              </w:tabs>
              <w:jc w:val="center"/>
              <w:rPr>
                <w:rFonts w:asciiTheme="minorHAnsi" w:eastAsia="Times New Roman" w:hAnsiTheme="minorHAnsi"/>
                <w:sz w:val="22"/>
                <w:szCs w:val="22"/>
              </w:rPr>
            </w:pPr>
            <w:r w:rsidRPr="0009582B">
              <w:t>266</w:t>
            </w:r>
          </w:p>
        </w:tc>
        <w:tc>
          <w:tcPr>
            <w:tcW w:w="554" w:type="pct"/>
            <w:vAlign w:val="center"/>
          </w:tcPr>
          <w:p w14:paraId="2B7DDE85" w14:textId="57A28401" w:rsidR="002F5474" w:rsidRDefault="002F5474" w:rsidP="002F5474">
            <w:pPr>
              <w:tabs>
                <w:tab w:val="left" w:pos="1418"/>
              </w:tabs>
              <w:jc w:val="center"/>
              <w:rPr>
                <w:rFonts w:asciiTheme="minorHAnsi" w:eastAsia="Times New Roman" w:hAnsiTheme="minorHAnsi"/>
                <w:sz w:val="22"/>
                <w:szCs w:val="22"/>
              </w:rPr>
            </w:pPr>
            <w:r w:rsidRPr="0009582B">
              <w:t>3250</w:t>
            </w:r>
          </w:p>
        </w:tc>
        <w:tc>
          <w:tcPr>
            <w:tcW w:w="542" w:type="pct"/>
            <w:vAlign w:val="center"/>
          </w:tcPr>
          <w:p w14:paraId="16CE5D00" w14:textId="234E3B64" w:rsidR="002F5474" w:rsidRDefault="002F5474" w:rsidP="002F5474">
            <w:pPr>
              <w:tabs>
                <w:tab w:val="left" w:pos="1418"/>
              </w:tabs>
              <w:jc w:val="center"/>
              <w:rPr>
                <w:rFonts w:asciiTheme="minorHAnsi" w:eastAsia="Times New Roman" w:hAnsiTheme="minorHAnsi"/>
                <w:sz w:val="22"/>
                <w:szCs w:val="22"/>
              </w:rPr>
            </w:pPr>
            <w:r w:rsidRPr="0009582B">
              <w:t>1240</w:t>
            </w:r>
          </w:p>
        </w:tc>
        <w:tc>
          <w:tcPr>
            <w:tcW w:w="498" w:type="pct"/>
            <w:vAlign w:val="center"/>
          </w:tcPr>
          <w:p w14:paraId="05D283D3" w14:textId="132928BB" w:rsidR="002F5474" w:rsidRDefault="002F5474" w:rsidP="002F5474">
            <w:pPr>
              <w:tabs>
                <w:tab w:val="left" w:pos="1418"/>
              </w:tabs>
              <w:jc w:val="center"/>
              <w:rPr>
                <w:rFonts w:asciiTheme="minorHAnsi" w:eastAsia="Times New Roman" w:hAnsiTheme="minorHAnsi"/>
                <w:sz w:val="22"/>
                <w:szCs w:val="22"/>
              </w:rPr>
            </w:pPr>
            <w:r w:rsidRPr="0009582B">
              <w:t>14256</w:t>
            </w:r>
          </w:p>
        </w:tc>
        <w:tc>
          <w:tcPr>
            <w:tcW w:w="513" w:type="pct"/>
            <w:vAlign w:val="center"/>
          </w:tcPr>
          <w:p w14:paraId="7817D951" w14:textId="49FCAD67" w:rsidR="002F5474" w:rsidRDefault="002F5474" w:rsidP="002F5474">
            <w:pPr>
              <w:tabs>
                <w:tab w:val="left" w:pos="1418"/>
              </w:tabs>
              <w:jc w:val="center"/>
              <w:rPr>
                <w:rFonts w:asciiTheme="minorHAnsi" w:eastAsia="Times New Roman" w:hAnsiTheme="minorHAnsi"/>
                <w:sz w:val="22"/>
                <w:szCs w:val="22"/>
              </w:rPr>
            </w:pPr>
            <w:r w:rsidRPr="0009582B">
              <w:t>27610</w:t>
            </w:r>
          </w:p>
        </w:tc>
        <w:tc>
          <w:tcPr>
            <w:tcW w:w="611" w:type="pct"/>
            <w:vAlign w:val="center"/>
          </w:tcPr>
          <w:p w14:paraId="45F8E3F3" w14:textId="7C7FB3CF" w:rsidR="002F5474" w:rsidRDefault="002F5474" w:rsidP="002F5474">
            <w:pPr>
              <w:tabs>
                <w:tab w:val="left" w:pos="1418"/>
              </w:tabs>
              <w:jc w:val="center"/>
              <w:rPr>
                <w:rFonts w:asciiTheme="minorHAnsi" w:eastAsia="Times New Roman" w:hAnsiTheme="minorHAnsi"/>
                <w:sz w:val="22"/>
                <w:szCs w:val="22"/>
              </w:rPr>
            </w:pPr>
            <w:r>
              <w:rPr>
                <w:sz w:val="22"/>
                <w:szCs w:val="22"/>
              </w:rPr>
              <w:t>0</w:t>
            </w:r>
          </w:p>
        </w:tc>
        <w:tc>
          <w:tcPr>
            <w:tcW w:w="591" w:type="pct"/>
            <w:vAlign w:val="center"/>
          </w:tcPr>
          <w:p w14:paraId="1CD11FCE" w14:textId="4A220FB3" w:rsidR="002F5474" w:rsidRDefault="002F5474" w:rsidP="002F5474">
            <w:pPr>
              <w:tabs>
                <w:tab w:val="left" w:pos="1418"/>
              </w:tabs>
              <w:jc w:val="center"/>
              <w:rPr>
                <w:rFonts w:asciiTheme="minorHAnsi" w:eastAsia="Times New Roman" w:hAnsiTheme="minorHAnsi"/>
                <w:sz w:val="22"/>
                <w:szCs w:val="22"/>
              </w:rPr>
            </w:pPr>
            <w:r>
              <w:rPr>
                <w:sz w:val="22"/>
                <w:szCs w:val="22"/>
              </w:rPr>
              <w:t>0</w:t>
            </w:r>
          </w:p>
        </w:tc>
        <w:tc>
          <w:tcPr>
            <w:tcW w:w="561" w:type="pct"/>
            <w:vAlign w:val="center"/>
          </w:tcPr>
          <w:p w14:paraId="6D3EB37F" w14:textId="17C1177A" w:rsidR="002F5474" w:rsidRDefault="002F5474" w:rsidP="002F5474">
            <w:pPr>
              <w:tabs>
                <w:tab w:val="left" w:pos="1418"/>
              </w:tabs>
              <w:jc w:val="center"/>
              <w:rPr>
                <w:rFonts w:asciiTheme="minorHAnsi" w:eastAsia="Times New Roman" w:hAnsiTheme="minorHAnsi"/>
                <w:sz w:val="22"/>
                <w:szCs w:val="22"/>
              </w:rPr>
            </w:pPr>
            <w:r>
              <w:rPr>
                <w:sz w:val="22"/>
                <w:szCs w:val="22"/>
              </w:rPr>
              <w:t>0</w:t>
            </w:r>
          </w:p>
        </w:tc>
      </w:tr>
      <w:tr w:rsidR="002F5474" w14:paraId="12884630" w14:textId="1978F9C3" w:rsidTr="002F5474">
        <w:tc>
          <w:tcPr>
            <w:tcW w:w="522" w:type="pct"/>
            <w:vAlign w:val="center"/>
          </w:tcPr>
          <w:p w14:paraId="57165655" w14:textId="6ED1246C" w:rsidR="002F5474" w:rsidRDefault="002F5474" w:rsidP="002F5474">
            <w:pPr>
              <w:tabs>
                <w:tab w:val="left" w:pos="1418"/>
              </w:tabs>
              <w:jc w:val="center"/>
              <w:rPr>
                <w:rFonts w:asciiTheme="minorHAnsi" w:eastAsia="Times New Roman" w:hAnsiTheme="minorHAnsi"/>
                <w:sz w:val="22"/>
                <w:szCs w:val="22"/>
              </w:rPr>
            </w:pPr>
            <w:r>
              <w:rPr>
                <w:sz w:val="22"/>
                <w:szCs w:val="22"/>
              </w:rPr>
              <w:t>2012-2013</w:t>
            </w:r>
          </w:p>
        </w:tc>
        <w:tc>
          <w:tcPr>
            <w:tcW w:w="607" w:type="pct"/>
            <w:vAlign w:val="center"/>
          </w:tcPr>
          <w:p w14:paraId="0EFAD0D3" w14:textId="5E194698" w:rsidR="002F5474" w:rsidRDefault="002F5474" w:rsidP="002F5474">
            <w:pPr>
              <w:tabs>
                <w:tab w:val="left" w:pos="1418"/>
              </w:tabs>
              <w:jc w:val="center"/>
              <w:rPr>
                <w:rFonts w:asciiTheme="minorHAnsi" w:eastAsia="Times New Roman" w:hAnsiTheme="minorHAnsi"/>
                <w:sz w:val="22"/>
                <w:szCs w:val="22"/>
              </w:rPr>
            </w:pPr>
            <w:r w:rsidRPr="0009582B">
              <w:t>396</w:t>
            </w:r>
          </w:p>
        </w:tc>
        <w:tc>
          <w:tcPr>
            <w:tcW w:w="554" w:type="pct"/>
            <w:vAlign w:val="center"/>
          </w:tcPr>
          <w:p w14:paraId="4729EF3E" w14:textId="081E6516" w:rsidR="002F5474" w:rsidRDefault="002F5474" w:rsidP="002F5474">
            <w:pPr>
              <w:tabs>
                <w:tab w:val="left" w:pos="1418"/>
              </w:tabs>
              <w:jc w:val="center"/>
              <w:rPr>
                <w:rFonts w:asciiTheme="minorHAnsi" w:eastAsia="Times New Roman" w:hAnsiTheme="minorHAnsi"/>
                <w:sz w:val="22"/>
                <w:szCs w:val="22"/>
              </w:rPr>
            </w:pPr>
            <w:r w:rsidRPr="0009582B">
              <w:t>3013</w:t>
            </w:r>
          </w:p>
        </w:tc>
        <w:tc>
          <w:tcPr>
            <w:tcW w:w="542" w:type="pct"/>
            <w:vAlign w:val="center"/>
          </w:tcPr>
          <w:p w14:paraId="2ECBE708" w14:textId="7C676F8E" w:rsidR="002F5474" w:rsidRDefault="002F5474" w:rsidP="002F5474">
            <w:pPr>
              <w:tabs>
                <w:tab w:val="left" w:pos="1418"/>
              </w:tabs>
              <w:jc w:val="center"/>
              <w:rPr>
                <w:rFonts w:asciiTheme="minorHAnsi" w:eastAsia="Times New Roman" w:hAnsiTheme="minorHAnsi"/>
                <w:sz w:val="22"/>
                <w:szCs w:val="22"/>
              </w:rPr>
            </w:pPr>
            <w:r w:rsidRPr="0009582B">
              <w:t>520</w:t>
            </w:r>
          </w:p>
        </w:tc>
        <w:tc>
          <w:tcPr>
            <w:tcW w:w="498" w:type="pct"/>
            <w:vAlign w:val="center"/>
          </w:tcPr>
          <w:p w14:paraId="5F6AD8A6" w14:textId="6607A383" w:rsidR="002F5474" w:rsidRDefault="002F5474" w:rsidP="002F5474">
            <w:pPr>
              <w:tabs>
                <w:tab w:val="left" w:pos="1418"/>
              </w:tabs>
              <w:jc w:val="center"/>
              <w:rPr>
                <w:rFonts w:asciiTheme="minorHAnsi" w:eastAsia="Times New Roman" w:hAnsiTheme="minorHAnsi"/>
                <w:sz w:val="22"/>
                <w:szCs w:val="22"/>
              </w:rPr>
            </w:pPr>
            <w:r w:rsidRPr="0009582B">
              <w:t>9638</w:t>
            </w:r>
          </w:p>
        </w:tc>
        <w:tc>
          <w:tcPr>
            <w:tcW w:w="513" w:type="pct"/>
            <w:vAlign w:val="center"/>
          </w:tcPr>
          <w:p w14:paraId="210641BB" w14:textId="24FD9213" w:rsidR="002F5474" w:rsidRDefault="002F5474" w:rsidP="002F5474">
            <w:pPr>
              <w:tabs>
                <w:tab w:val="left" w:pos="1418"/>
              </w:tabs>
              <w:jc w:val="center"/>
              <w:rPr>
                <w:rFonts w:asciiTheme="minorHAnsi" w:eastAsia="Times New Roman" w:hAnsiTheme="minorHAnsi"/>
                <w:sz w:val="22"/>
                <w:szCs w:val="22"/>
              </w:rPr>
            </w:pPr>
            <w:r w:rsidRPr="0009582B">
              <w:t>164178</w:t>
            </w:r>
          </w:p>
        </w:tc>
        <w:tc>
          <w:tcPr>
            <w:tcW w:w="611" w:type="pct"/>
            <w:vAlign w:val="center"/>
          </w:tcPr>
          <w:p w14:paraId="08146C38" w14:textId="54137EF5" w:rsidR="002F5474" w:rsidRDefault="002F5474" w:rsidP="002F5474">
            <w:pPr>
              <w:tabs>
                <w:tab w:val="left" w:pos="1418"/>
              </w:tabs>
              <w:jc w:val="center"/>
              <w:rPr>
                <w:rFonts w:asciiTheme="minorHAnsi" w:eastAsia="Times New Roman" w:hAnsiTheme="minorHAnsi"/>
                <w:sz w:val="22"/>
                <w:szCs w:val="22"/>
              </w:rPr>
            </w:pPr>
            <w:r>
              <w:rPr>
                <w:sz w:val="22"/>
                <w:szCs w:val="22"/>
              </w:rPr>
              <w:t>2 GSO (2 administrations)</w:t>
            </w:r>
          </w:p>
        </w:tc>
        <w:tc>
          <w:tcPr>
            <w:tcW w:w="591" w:type="pct"/>
            <w:vAlign w:val="center"/>
          </w:tcPr>
          <w:p w14:paraId="1908D494" w14:textId="75373ED3" w:rsidR="002F5474" w:rsidRDefault="002F5474" w:rsidP="002F5474">
            <w:pPr>
              <w:tabs>
                <w:tab w:val="left" w:pos="1418"/>
              </w:tabs>
              <w:jc w:val="center"/>
              <w:rPr>
                <w:rFonts w:asciiTheme="minorHAnsi" w:eastAsia="Times New Roman" w:hAnsiTheme="minorHAnsi"/>
                <w:sz w:val="22"/>
                <w:szCs w:val="22"/>
              </w:rPr>
            </w:pPr>
            <w:r>
              <w:rPr>
                <w:sz w:val="22"/>
                <w:szCs w:val="22"/>
              </w:rPr>
              <w:t>0</w:t>
            </w:r>
          </w:p>
        </w:tc>
        <w:tc>
          <w:tcPr>
            <w:tcW w:w="561" w:type="pct"/>
            <w:vAlign w:val="center"/>
          </w:tcPr>
          <w:p w14:paraId="51127399" w14:textId="63722634" w:rsidR="002F5474" w:rsidRDefault="002F5474" w:rsidP="002F5474">
            <w:pPr>
              <w:tabs>
                <w:tab w:val="left" w:pos="1418"/>
              </w:tabs>
              <w:jc w:val="center"/>
              <w:rPr>
                <w:rFonts w:asciiTheme="minorHAnsi" w:eastAsia="Times New Roman" w:hAnsiTheme="minorHAnsi"/>
                <w:sz w:val="22"/>
                <w:szCs w:val="22"/>
              </w:rPr>
            </w:pPr>
            <w:r>
              <w:rPr>
                <w:sz w:val="22"/>
                <w:szCs w:val="22"/>
              </w:rPr>
              <w:t>0</w:t>
            </w:r>
          </w:p>
        </w:tc>
      </w:tr>
      <w:tr w:rsidR="002F5474" w14:paraId="5C7A2C29" w14:textId="4BE9928B" w:rsidTr="002F5474">
        <w:tc>
          <w:tcPr>
            <w:tcW w:w="522" w:type="pct"/>
            <w:vAlign w:val="center"/>
          </w:tcPr>
          <w:p w14:paraId="10F94880" w14:textId="37047DBA" w:rsidR="002F5474" w:rsidRDefault="002F5474" w:rsidP="002F5474">
            <w:pPr>
              <w:tabs>
                <w:tab w:val="left" w:pos="1418"/>
              </w:tabs>
              <w:jc w:val="center"/>
              <w:rPr>
                <w:rFonts w:asciiTheme="minorHAnsi" w:eastAsia="Times New Roman" w:hAnsiTheme="minorHAnsi"/>
                <w:sz w:val="22"/>
                <w:szCs w:val="22"/>
              </w:rPr>
            </w:pPr>
            <w:r>
              <w:rPr>
                <w:sz w:val="22"/>
                <w:szCs w:val="22"/>
              </w:rPr>
              <w:t>2013-2014</w:t>
            </w:r>
          </w:p>
        </w:tc>
        <w:tc>
          <w:tcPr>
            <w:tcW w:w="607" w:type="pct"/>
            <w:vAlign w:val="center"/>
          </w:tcPr>
          <w:p w14:paraId="465F1EA8" w14:textId="6E8A2077" w:rsidR="002F5474" w:rsidRDefault="002F5474" w:rsidP="002F5474">
            <w:pPr>
              <w:tabs>
                <w:tab w:val="left" w:pos="1418"/>
              </w:tabs>
              <w:jc w:val="center"/>
              <w:rPr>
                <w:rFonts w:asciiTheme="minorHAnsi" w:eastAsia="Times New Roman" w:hAnsiTheme="minorHAnsi"/>
                <w:sz w:val="22"/>
                <w:szCs w:val="22"/>
              </w:rPr>
            </w:pPr>
            <w:r w:rsidRPr="0009582B">
              <w:t>206</w:t>
            </w:r>
          </w:p>
        </w:tc>
        <w:tc>
          <w:tcPr>
            <w:tcW w:w="554" w:type="pct"/>
            <w:vAlign w:val="center"/>
          </w:tcPr>
          <w:p w14:paraId="4A27E9CC" w14:textId="2B3329F8" w:rsidR="002F5474" w:rsidRDefault="002F5474" w:rsidP="002F5474">
            <w:pPr>
              <w:tabs>
                <w:tab w:val="left" w:pos="1418"/>
              </w:tabs>
              <w:jc w:val="center"/>
              <w:rPr>
                <w:rFonts w:asciiTheme="minorHAnsi" w:eastAsia="Times New Roman" w:hAnsiTheme="minorHAnsi"/>
                <w:sz w:val="22"/>
                <w:szCs w:val="22"/>
              </w:rPr>
            </w:pPr>
            <w:r w:rsidRPr="0009582B">
              <w:t>8465</w:t>
            </w:r>
          </w:p>
        </w:tc>
        <w:tc>
          <w:tcPr>
            <w:tcW w:w="542" w:type="pct"/>
            <w:vAlign w:val="center"/>
          </w:tcPr>
          <w:p w14:paraId="78411DFC" w14:textId="2E35A1E8" w:rsidR="002F5474" w:rsidRDefault="002F5474" w:rsidP="002F5474">
            <w:pPr>
              <w:tabs>
                <w:tab w:val="left" w:pos="1418"/>
              </w:tabs>
              <w:jc w:val="center"/>
              <w:rPr>
                <w:rFonts w:asciiTheme="minorHAnsi" w:eastAsia="Times New Roman" w:hAnsiTheme="minorHAnsi"/>
                <w:sz w:val="22"/>
                <w:szCs w:val="22"/>
              </w:rPr>
            </w:pPr>
            <w:r w:rsidRPr="0009582B">
              <w:t>1743</w:t>
            </w:r>
          </w:p>
        </w:tc>
        <w:tc>
          <w:tcPr>
            <w:tcW w:w="498" w:type="pct"/>
            <w:vAlign w:val="center"/>
          </w:tcPr>
          <w:p w14:paraId="75283572" w14:textId="0885CB92" w:rsidR="002F5474" w:rsidRDefault="002F5474" w:rsidP="002F5474">
            <w:pPr>
              <w:tabs>
                <w:tab w:val="left" w:pos="1418"/>
              </w:tabs>
              <w:jc w:val="center"/>
              <w:rPr>
                <w:rFonts w:asciiTheme="minorHAnsi" w:eastAsia="Times New Roman" w:hAnsiTheme="minorHAnsi"/>
                <w:sz w:val="22"/>
                <w:szCs w:val="22"/>
              </w:rPr>
            </w:pPr>
            <w:r w:rsidRPr="0009582B">
              <w:t>22723</w:t>
            </w:r>
          </w:p>
        </w:tc>
        <w:tc>
          <w:tcPr>
            <w:tcW w:w="513" w:type="pct"/>
            <w:vAlign w:val="center"/>
          </w:tcPr>
          <w:p w14:paraId="22973BA5" w14:textId="0700D034" w:rsidR="002F5474" w:rsidRDefault="002F5474" w:rsidP="002F5474">
            <w:pPr>
              <w:tabs>
                <w:tab w:val="left" w:pos="1418"/>
              </w:tabs>
              <w:jc w:val="center"/>
              <w:rPr>
                <w:rFonts w:asciiTheme="minorHAnsi" w:eastAsia="Times New Roman" w:hAnsiTheme="minorHAnsi"/>
                <w:sz w:val="22"/>
                <w:szCs w:val="22"/>
              </w:rPr>
            </w:pPr>
            <w:r w:rsidRPr="0009582B">
              <w:t>184463</w:t>
            </w:r>
          </w:p>
        </w:tc>
        <w:tc>
          <w:tcPr>
            <w:tcW w:w="611" w:type="pct"/>
            <w:vAlign w:val="center"/>
          </w:tcPr>
          <w:p w14:paraId="1ED7EBB4" w14:textId="3FA94BB9" w:rsidR="002F5474" w:rsidRDefault="002F5474" w:rsidP="002F5474">
            <w:pPr>
              <w:tabs>
                <w:tab w:val="left" w:pos="1418"/>
              </w:tabs>
              <w:jc w:val="center"/>
              <w:rPr>
                <w:rFonts w:asciiTheme="minorHAnsi" w:eastAsia="Times New Roman" w:hAnsiTheme="minorHAnsi"/>
                <w:sz w:val="22"/>
                <w:szCs w:val="22"/>
              </w:rPr>
            </w:pPr>
            <w:r>
              <w:rPr>
                <w:sz w:val="22"/>
                <w:szCs w:val="22"/>
              </w:rPr>
              <w:t>6 GSO (1 administration)</w:t>
            </w:r>
          </w:p>
        </w:tc>
        <w:tc>
          <w:tcPr>
            <w:tcW w:w="591" w:type="pct"/>
            <w:vAlign w:val="center"/>
          </w:tcPr>
          <w:p w14:paraId="7F12B0BD" w14:textId="1D36A21E" w:rsidR="002F5474" w:rsidRDefault="002F5474" w:rsidP="002F5474">
            <w:pPr>
              <w:tabs>
                <w:tab w:val="left" w:pos="1418"/>
              </w:tabs>
              <w:jc w:val="center"/>
              <w:rPr>
                <w:rFonts w:asciiTheme="minorHAnsi" w:eastAsia="Times New Roman" w:hAnsiTheme="minorHAnsi"/>
                <w:sz w:val="22"/>
                <w:szCs w:val="22"/>
              </w:rPr>
            </w:pPr>
            <w:r>
              <w:rPr>
                <w:sz w:val="22"/>
                <w:szCs w:val="22"/>
              </w:rPr>
              <w:t>0</w:t>
            </w:r>
          </w:p>
        </w:tc>
        <w:tc>
          <w:tcPr>
            <w:tcW w:w="561" w:type="pct"/>
            <w:vAlign w:val="center"/>
          </w:tcPr>
          <w:p w14:paraId="5AA7AFCB" w14:textId="53F617FD" w:rsidR="002F5474" w:rsidRDefault="002F5474" w:rsidP="002F5474">
            <w:pPr>
              <w:tabs>
                <w:tab w:val="left" w:pos="1418"/>
              </w:tabs>
              <w:jc w:val="center"/>
              <w:rPr>
                <w:rFonts w:asciiTheme="minorHAnsi" w:eastAsia="Times New Roman" w:hAnsiTheme="minorHAnsi"/>
                <w:sz w:val="22"/>
                <w:szCs w:val="22"/>
              </w:rPr>
            </w:pPr>
            <w:r>
              <w:rPr>
                <w:sz w:val="22"/>
                <w:szCs w:val="22"/>
              </w:rPr>
              <w:t>0</w:t>
            </w:r>
          </w:p>
        </w:tc>
      </w:tr>
      <w:tr w:rsidR="002F5474" w14:paraId="17646DE9" w14:textId="6E0FDBA8" w:rsidTr="002F5474">
        <w:tc>
          <w:tcPr>
            <w:tcW w:w="522" w:type="pct"/>
            <w:vAlign w:val="center"/>
          </w:tcPr>
          <w:p w14:paraId="55FCFD94" w14:textId="4969414D" w:rsidR="002F5474" w:rsidRDefault="002F5474" w:rsidP="002F5474">
            <w:pPr>
              <w:tabs>
                <w:tab w:val="left" w:pos="1418"/>
              </w:tabs>
              <w:jc w:val="center"/>
              <w:rPr>
                <w:rFonts w:asciiTheme="minorHAnsi" w:eastAsia="Times New Roman" w:hAnsiTheme="minorHAnsi"/>
                <w:sz w:val="22"/>
                <w:szCs w:val="22"/>
              </w:rPr>
            </w:pPr>
            <w:r>
              <w:rPr>
                <w:sz w:val="22"/>
                <w:szCs w:val="22"/>
              </w:rPr>
              <w:t>2014-2015</w:t>
            </w:r>
          </w:p>
        </w:tc>
        <w:tc>
          <w:tcPr>
            <w:tcW w:w="607" w:type="pct"/>
            <w:vAlign w:val="center"/>
          </w:tcPr>
          <w:p w14:paraId="65990B0D" w14:textId="4770C6EE" w:rsidR="002F5474" w:rsidRDefault="002F5474" w:rsidP="002F5474">
            <w:pPr>
              <w:tabs>
                <w:tab w:val="left" w:pos="1418"/>
              </w:tabs>
              <w:jc w:val="center"/>
              <w:rPr>
                <w:rFonts w:asciiTheme="minorHAnsi" w:eastAsia="Times New Roman" w:hAnsiTheme="minorHAnsi"/>
                <w:sz w:val="22"/>
                <w:szCs w:val="22"/>
              </w:rPr>
            </w:pPr>
            <w:r w:rsidRPr="0009582B">
              <w:t>218</w:t>
            </w:r>
          </w:p>
        </w:tc>
        <w:tc>
          <w:tcPr>
            <w:tcW w:w="554" w:type="pct"/>
            <w:vAlign w:val="center"/>
          </w:tcPr>
          <w:p w14:paraId="3B49EE54" w14:textId="42E46753" w:rsidR="002F5474" w:rsidRDefault="002F5474" w:rsidP="002F5474">
            <w:pPr>
              <w:tabs>
                <w:tab w:val="left" w:pos="1418"/>
              </w:tabs>
              <w:jc w:val="center"/>
              <w:rPr>
                <w:rFonts w:asciiTheme="minorHAnsi" w:eastAsia="Times New Roman" w:hAnsiTheme="minorHAnsi"/>
                <w:sz w:val="22"/>
                <w:szCs w:val="22"/>
              </w:rPr>
            </w:pPr>
            <w:r w:rsidRPr="0009582B">
              <w:t>9675</w:t>
            </w:r>
          </w:p>
        </w:tc>
        <w:tc>
          <w:tcPr>
            <w:tcW w:w="542" w:type="pct"/>
            <w:vAlign w:val="center"/>
          </w:tcPr>
          <w:p w14:paraId="1E48E8FB" w14:textId="34CE8C78" w:rsidR="002F5474" w:rsidRDefault="002F5474" w:rsidP="002F5474">
            <w:pPr>
              <w:tabs>
                <w:tab w:val="left" w:pos="1418"/>
              </w:tabs>
              <w:jc w:val="center"/>
              <w:rPr>
                <w:rFonts w:asciiTheme="minorHAnsi" w:eastAsia="Times New Roman" w:hAnsiTheme="minorHAnsi"/>
                <w:sz w:val="22"/>
                <w:szCs w:val="22"/>
              </w:rPr>
            </w:pPr>
            <w:r w:rsidRPr="0009582B">
              <w:t>2510</w:t>
            </w:r>
          </w:p>
        </w:tc>
        <w:tc>
          <w:tcPr>
            <w:tcW w:w="498" w:type="pct"/>
            <w:vAlign w:val="center"/>
          </w:tcPr>
          <w:p w14:paraId="6E1E9E34" w14:textId="6F76EC81" w:rsidR="002F5474" w:rsidRDefault="002F5474" w:rsidP="002F5474">
            <w:pPr>
              <w:tabs>
                <w:tab w:val="left" w:pos="1418"/>
              </w:tabs>
              <w:jc w:val="center"/>
              <w:rPr>
                <w:rFonts w:asciiTheme="minorHAnsi" w:eastAsia="Times New Roman" w:hAnsiTheme="minorHAnsi"/>
                <w:sz w:val="22"/>
                <w:szCs w:val="22"/>
              </w:rPr>
            </w:pPr>
            <w:r w:rsidRPr="0009582B">
              <w:t>27528</w:t>
            </w:r>
          </w:p>
        </w:tc>
        <w:tc>
          <w:tcPr>
            <w:tcW w:w="513" w:type="pct"/>
            <w:vAlign w:val="center"/>
          </w:tcPr>
          <w:p w14:paraId="27A81380" w14:textId="247268AB" w:rsidR="002F5474" w:rsidRDefault="002F5474" w:rsidP="002F5474">
            <w:pPr>
              <w:tabs>
                <w:tab w:val="left" w:pos="1418"/>
              </w:tabs>
              <w:jc w:val="center"/>
              <w:rPr>
                <w:rFonts w:asciiTheme="minorHAnsi" w:eastAsia="Times New Roman" w:hAnsiTheme="minorHAnsi"/>
                <w:sz w:val="22"/>
                <w:szCs w:val="22"/>
              </w:rPr>
            </w:pPr>
            <w:r w:rsidRPr="0009582B">
              <w:t>211680</w:t>
            </w:r>
          </w:p>
        </w:tc>
        <w:tc>
          <w:tcPr>
            <w:tcW w:w="611" w:type="pct"/>
            <w:vAlign w:val="center"/>
          </w:tcPr>
          <w:p w14:paraId="7600CA79" w14:textId="03CA11B0" w:rsidR="002F5474" w:rsidRPr="002F5474" w:rsidRDefault="002F5474" w:rsidP="002F5474">
            <w:pPr>
              <w:tabs>
                <w:tab w:val="left" w:pos="1418"/>
              </w:tabs>
              <w:jc w:val="center"/>
              <w:rPr>
                <w:sz w:val="22"/>
                <w:szCs w:val="22"/>
              </w:rPr>
            </w:pPr>
            <w:r>
              <w:rPr>
                <w:sz w:val="22"/>
                <w:szCs w:val="22"/>
              </w:rPr>
              <w:t>2 GSO (1 administration), 3 NGSO (1 administration)</w:t>
            </w:r>
          </w:p>
        </w:tc>
        <w:tc>
          <w:tcPr>
            <w:tcW w:w="591" w:type="pct"/>
            <w:vAlign w:val="center"/>
          </w:tcPr>
          <w:p w14:paraId="7F04296B" w14:textId="7AB723F0" w:rsidR="002F5474" w:rsidRDefault="002F5474" w:rsidP="002F5474">
            <w:pPr>
              <w:tabs>
                <w:tab w:val="left" w:pos="1418"/>
              </w:tabs>
              <w:jc w:val="center"/>
              <w:rPr>
                <w:rFonts w:asciiTheme="minorHAnsi" w:eastAsia="Times New Roman" w:hAnsiTheme="minorHAnsi"/>
                <w:sz w:val="22"/>
                <w:szCs w:val="22"/>
              </w:rPr>
            </w:pPr>
            <w:r>
              <w:rPr>
                <w:sz w:val="22"/>
                <w:szCs w:val="22"/>
              </w:rPr>
              <w:t>1 NGSO (1 administration)</w:t>
            </w:r>
          </w:p>
        </w:tc>
        <w:tc>
          <w:tcPr>
            <w:tcW w:w="561" w:type="pct"/>
            <w:vAlign w:val="center"/>
          </w:tcPr>
          <w:p w14:paraId="716A9EDC" w14:textId="0F64622B" w:rsidR="002F5474" w:rsidRDefault="002F5474" w:rsidP="002F5474">
            <w:pPr>
              <w:tabs>
                <w:tab w:val="left" w:pos="1418"/>
              </w:tabs>
              <w:jc w:val="center"/>
              <w:rPr>
                <w:rFonts w:asciiTheme="minorHAnsi" w:eastAsia="Times New Roman" w:hAnsiTheme="minorHAnsi"/>
                <w:sz w:val="22"/>
                <w:szCs w:val="22"/>
              </w:rPr>
            </w:pPr>
            <w:r>
              <w:rPr>
                <w:sz w:val="22"/>
                <w:szCs w:val="22"/>
              </w:rPr>
              <w:t>0</w:t>
            </w:r>
          </w:p>
        </w:tc>
      </w:tr>
      <w:tr w:rsidR="002F5474" w14:paraId="7ECD544F" w14:textId="225D4E3E" w:rsidTr="002F5474">
        <w:tc>
          <w:tcPr>
            <w:tcW w:w="522" w:type="pct"/>
            <w:vAlign w:val="center"/>
          </w:tcPr>
          <w:p w14:paraId="02D93121" w14:textId="17D37D96" w:rsidR="002F5474" w:rsidRDefault="002F5474" w:rsidP="002F5474">
            <w:pPr>
              <w:tabs>
                <w:tab w:val="left" w:pos="1418"/>
              </w:tabs>
              <w:jc w:val="center"/>
              <w:rPr>
                <w:rFonts w:asciiTheme="minorHAnsi" w:eastAsia="Times New Roman" w:hAnsiTheme="minorHAnsi"/>
                <w:sz w:val="22"/>
                <w:szCs w:val="22"/>
              </w:rPr>
            </w:pPr>
            <w:r>
              <w:rPr>
                <w:sz w:val="22"/>
                <w:szCs w:val="22"/>
              </w:rPr>
              <w:t>2015-2016</w:t>
            </w:r>
          </w:p>
        </w:tc>
        <w:tc>
          <w:tcPr>
            <w:tcW w:w="607" w:type="pct"/>
            <w:vAlign w:val="center"/>
          </w:tcPr>
          <w:p w14:paraId="613E7C47" w14:textId="5A08342F" w:rsidR="002F5474" w:rsidRDefault="002F5474" w:rsidP="002F5474">
            <w:pPr>
              <w:tabs>
                <w:tab w:val="left" w:pos="1418"/>
              </w:tabs>
              <w:jc w:val="center"/>
              <w:rPr>
                <w:rFonts w:asciiTheme="minorHAnsi" w:eastAsia="Times New Roman" w:hAnsiTheme="minorHAnsi"/>
                <w:sz w:val="22"/>
                <w:szCs w:val="22"/>
              </w:rPr>
            </w:pPr>
            <w:r w:rsidRPr="0009582B">
              <w:t>248</w:t>
            </w:r>
          </w:p>
        </w:tc>
        <w:tc>
          <w:tcPr>
            <w:tcW w:w="554" w:type="pct"/>
            <w:vAlign w:val="center"/>
          </w:tcPr>
          <w:p w14:paraId="35329FF7" w14:textId="746EF8A1" w:rsidR="002F5474" w:rsidRDefault="002F5474" w:rsidP="002F5474">
            <w:pPr>
              <w:tabs>
                <w:tab w:val="left" w:pos="1418"/>
              </w:tabs>
              <w:jc w:val="center"/>
              <w:rPr>
                <w:rFonts w:asciiTheme="minorHAnsi" w:eastAsia="Times New Roman" w:hAnsiTheme="minorHAnsi"/>
                <w:sz w:val="22"/>
                <w:szCs w:val="22"/>
              </w:rPr>
            </w:pPr>
            <w:r w:rsidRPr="0009582B">
              <w:t>8687</w:t>
            </w:r>
          </w:p>
        </w:tc>
        <w:tc>
          <w:tcPr>
            <w:tcW w:w="542" w:type="pct"/>
            <w:vAlign w:val="center"/>
          </w:tcPr>
          <w:p w14:paraId="722F8DFC" w14:textId="574136A4" w:rsidR="002F5474" w:rsidRDefault="002F5474" w:rsidP="002F5474">
            <w:pPr>
              <w:tabs>
                <w:tab w:val="left" w:pos="1418"/>
              </w:tabs>
              <w:jc w:val="center"/>
              <w:rPr>
                <w:rFonts w:asciiTheme="minorHAnsi" w:eastAsia="Times New Roman" w:hAnsiTheme="minorHAnsi"/>
                <w:sz w:val="22"/>
                <w:szCs w:val="22"/>
              </w:rPr>
            </w:pPr>
            <w:r w:rsidRPr="0009582B">
              <w:t>2691</w:t>
            </w:r>
          </w:p>
        </w:tc>
        <w:tc>
          <w:tcPr>
            <w:tcW w:w="498" w:type="pct"/>
            <w:vAlign w:val="center"/>
          </w:tcPr>
          <w:p w14:paraId="2566F2C9" w14:textId="7792F26D" w:rsidR="002F5474" w:rsidRDefault="002F5474" w:rsidP="002F5474">
            <w:pPr>
              <w:tabs>
                <w:tab w:val="left" w:pos="1418"/>
              </w:tabs>
              <w:jc w:val="center"/>
              <w:rPr>
                <w:rFonts w:asciiTheme="minorHAnsi" w:eastAsia="Times New Roman" w:hAnsiTheme="minorHAnsi"/>
                <w:sz w:val="22"/>
                <w:szCs w:val="22"/>
              </w:rPr>
            </w:pPr>
            <w:r w:rsidRPr="0009582B">
              <w:t>24261</w:t>
            </w:r>
          </w:p>
        </w:tc>
        <w:tc>
          <w:tcPr>
            <w:tcW w:w="513" w:type="pct"/>
            <w:vAlign w:val="center"/>
          </w:tcPr>
          <w:p w14:paraId="797CD4C5" w14:textId="3CF427CA" w:rsidR="002F5474" w:rsidRDefault="002F5474" w:rsidP="002F5474">
            <w:pPr>
              <w:tabs>
                <w:tab w:val="left" w:pos="1418"/>
              </w:tabs>
              <w:jc w:val="center"/>
              <w:rPr>
                <w:rFonts w:asciiTheme="minorHAnsi" w:eastAsia="Times New Roman" w:hAnsiTheme="minorHAnsi"/>
                <w:sz w:val="22"/>
                <w:szCs w:val="22"/>
              </w:rPr>
            </w:pPr>
            <w:r w:rsidRPr="0009582B">
              <w:t>182282</w:t>
            </w:r>
          </w:p>
        </w:tc>
        <w:tc>
          <w:tcPr>
            <w:tcW w:w="611" w:type="pct"/>
            <w:vAlign w:val="center"/>
          </w:tcPr>
          <w:p w14:paraId="44FB7BE8" w14:textId="59890FB2" w:rsidR="002F5474" w:rsidRDefault="002F5474" w:rsidP="002F5474">
            <w:pPr>
              <w:tabs>
                <w:tab w:val="left" w:pos="1418"/>
              </w:tabs>
              <w:jc w:val="center"/>
              <w:rPr>
                <w:rFonts w:asciiTheme="minorHAnsi" w:eastAsia="Times New Roman" w:hAnsiTheme="minorHAnsi"/>
                <w:sz w:val="22"/>
                <w:szCs w:val="22"/>
              </w:rPr>
            </w:pPr>
            <w:r>
              <w:rPr>
                <w:sz w:val="22"/>
                <w:szCs w:val="22"/>
              </w:rPr>
              <w:t>2 GSO (1 administration), 1 NGSO (1 administration)</w:t>
            </w:r>
          </w:p>
        </w:tc>
        <w:tc>
          <w:tcPr>
            <w:tcW w:w="591" w:type="pct"/>
            <w:vAlign w:val="center"/>
          </w:tcPr>
          <w:p w14:paraId="28A33368" w14:textId="21B2D284" w:rsidR="002F5474" w:rsidRDefault="002F5474" w:rsidP="002F5474">
            <w:pPr>
              <w:tabs>
                <w:tab w:val="left" w:pos="1418"/>
              </w:tabs>
              <w:jc w:val="center"/>
              <w:rPr>
                <w:rFonts w:asciiTheme="minorHAnsi" w:eastAsia="Times New Roman" w:hAnsiTheme="minorHAnsi"/>
                <w:sz w:val="22"/>
                <w:szCs w:val="22"/>
              </w:rPr>
            </w:pPr>
            <w:r>
              <w:rPr>
                <w:sz w:val="22"/>
                <w:szCs w:val="22"/>
              </w:rPr>
              <w:t>0</w:t>
            </w:r>
          </w:p>
        </w:tc>
        <w:tc>
          <w:tcPr>
            <w:tcW w:w="561" w:type="pct"/>
            <w:vAlign w:val="center"/>
          </w:tcPr>
          <w:p w14:paraId="708F5EC9" w14:textId="6442C7C0" w:rsidR="002F5474" w:rsidRDefault="002F5474" w:rsidP="002F5474">
            <w:pPr>
              <w:tabs>
                <w:tab w:val="left" w:pos="1418"/>
              </w:tabs>
              <w:jc w:val="center"/>
              <w:rPr>
                <w:rFonts w:asciiTheme="minorHAnsi" w:eastAsia="Times New Roman" w:hAnsiTheme="minorHAnsi"/>
                <w:sz w:val="22"/>
                <w:szCs w:val="22"/>
              </w:rPr>
            </w:pPr>
            <w:r>
              <w:rPr>
                <w:sz w:val="22"/>
                <w:szCs w:val="22"/>
              </w:rPr>
              <w:t>0</w:t>
            </w:r>
          </w:p>
        </w:tc>
      </w:tr>
      <w:tr w:rsidR="002F5474" w14:paraId="1A0AD0B9" w14:textId="4734430C" w:rsidTr="002F5474">
        <w:tc>
          <w:tcPr>
            <w:tcW w:w="522" w:type="pct"/>
            <w:vAlign w:val="center"/>
          </w:tcPr>
          <w:p w14:paraId="0EA1D026" w14:textId="279C98DA" w:rsidR="002F5474" w:rsidRDefault="002F5474" w:rsidP="002F5474">
            <w:pPr>
              <w:tabs>
                <w:tab w:val="left" w:pos="1418"/>
              </w:tabs>
              <w:jc w:val="center"/>
              <w:rPr>
                <w:rFonts w:asciiTheme="minorHAnsi" w:eastAsia="Times New Roman" w:hAnsiTheme="minorHAnsi"/>
                <w:sz w:val="22"/>
                <w:szCs w:val="22"/>
              </w:rPr>
            </w:pPr>
            <w:r>
              <w:rPr>
                <w:sz w:val="22"/>
                <w:szCs w:val="22"/>
              </w:rPr>
              <w:t>2016-2017</w:t>
            </w:r>
          </w:p>
        </w:tc>
        <w:tc>
          <w:tcPr>
            <w:tcW w:w="607" w:type="pct"/>
            <w:vAlign w:val="center"/>
          </w:tcPr>
          <w:p w14:paraId="70BAEA43" w14:textId="13E03504" w:rsidR="002F5474" w:rsidRDefault="002F5474" w:rsidP="002F5474">
            <w:pPr>
              <w:tabs>
                <w:tab w:val="left" w:pos="1418"/>
              </w:tabs>
              <w:jc w:val="center"/>
              <w:rPr>
                <w:rFonts w:asciiTheme="minorHAnsi" w:eastAsia="Times New Roman" w:hAnsiTheme="minorHAnsi"/>
                <w:sz w:val="22"/>
                <w:szCs w:val="22"/>
              </w:rPr>
            </w:pPr>
            <w:r w:rsidRPr="0009582B">
              <w:t>309</w:t>
            </w:r>
          </w:p>
        </w:tc>
        <w:tc>
          <w:tcPr>
            <w:tcW w:w="554" w:type="pct"/>
            <w:vAlign w:val="center"/>
          </w:tcPr>
          <w:p w14:paraId="4DBA0FD7" w14:textId="1441431A" w:rsidR="002F5474" w:rsidRDefault="002F5474" w:rsidP="002F5474">
            <w:pPr>
              <w:tabs>
                <w:tab w:val="left" w:pos="1418"/>
              </w:tabs>
              <w:jc w:val="center"/>
              <w:rPr>
                <w:rFonts w:asciiTheme="minorHAnsi" w:eastAsia="Times New Roman" w:hAnsiTheme="minorHAnsi"/>
                <w:sz w:val="22"/>
                <w:szCs w:val="22"/>
              </w:rPr>
            </w:pPr>
            <w:r w:rsidRPr="0009582B">
              <w:t>14421</w:t>
            </w:r>
          </w:p>
        </w:tc>
        <w:tc>
          <w:tcPr>
            <w:tcW w:w="542" w:type="pct"/>
            <w:vAlign w:val="center"/>
          </w:tcPr>
          <w:p w14:paraId="75FE7C8D" w14:textId="7CE01B59" w:rsidR="002F5474" w:rsidRDefault="002F5474" w:rsidP="002F5474">
            <w:pPr>
              <w:tabs>
                <w:tab w:val="left" w:pos="1418"/>
              </w:tabs>
              <w:jc w:val="center"/>
              <w:rPr>
                <w:rFonts w:asciiTheme="minorHAnsi" w:eastAsia="Times New Roman" w:hAnsiTheme="minorHAnsi"/>
                <w:sz w:val="22"/>
                <w:szCs w:val="22"/>
              </w:rPr>
            </w:pPr>
            <w:r w:rsidRPr="0009582B">
              <w:t>2417</w:t>
            </w:r>
          </w:p>
        </w:tc>
        <w:tc>
          <w:tcPr>
            <w:tcW w:w="498" w:type="pct"/>
            <w:vAlign w:val="center"/>
          </w:tcPr>
          <w:p w14:paraId="3EFD1812" w14:textId="7EBFE884" w:rsidR="002F5474" w:rsidRDefault="002F5474" w:rsidP="002F5474">
            <w:pPr>
              <w:tabs>
                <w:tab w:val="left" w:pos="1418"/>
              </w:tabs>
              <w:jc w:val="center"/>
              <w:rPr>
                <w:rFonts w:asciiTheme="minorHAnsi" w:eastAsia="Times New Roman" w:hAnsiTheme="minorHAnsi"/>
                <w:sz w:val="22"/>
                <w:szCs w:val="22"/>
              </w:rPr>
            </w:pPr>
            <w:r w:rsidRPr="0009582B">
              <w:t>74749</w:t>
            </w:r>
          </w:p>
        </w:tc>
        <w:tc>
          <w:tcPr>
            <w:tcW w:w="513" w:type="pct"/>
            <w:vAlign w:val="center"/>
          </w:tcPr>
          <w:p w14:paraId="0E914548" w14:textId="1F27BA47" w:rsidR="002F5474" w:rsidRDefault="002F5474" w:rsidP="002F5474">
            <w:pPr>
              <w:tabs>
                <w:tab w:val="left" w:pos="1418"/>
              </w:tabs>
              <w:jc w:val="center"/>
              <w:rPr>
                <w:rFonts w:asciiTheme="minorHAnsi" w:eastAsia="Times New Roman" w:hAnsiTheme="minorHAnsi"/>
                <w:sz w:val="22"/>
                <w:szCs w:val="22"/>
              </w:rPr>
            </w:pPr>
            <w:r w:rsidRPr="0009582B">
              <w:t>257696</w:t>
            </w:r>
          </w:p>
        </w:tc>
        <w:tc>
          <w:tcPr>
            <w:tcW w:w="611" w:type="pct"/>
            <w:vAlign w:val="center"/>
          </w:tcPr>
          <w:p w14:paraId="761B8D5B" w14:textId="57E2E240" w:rsidR="002F5474" w:rsidRDefault="002F5474" w:rsidP="002F5474">
            <w:pPr>
              <w:tabs>
                <w:tab w:val="left" w:pos="1418"/>
              </w:tabs>
              <w:jc w:val="center"/>
              <w:rPr>
                <w:rFonts w:asciiTheme="minorHAnsi" w:eastAsia="Times New Roman" w:hAnsiTheme="minorHAnsi"/>
                <w:sz w:val="22"/>
                <w:szCs w:val="22"/>
              </w:rPr>
            </w:pPr>
            <w:r>
              <w:rPr>
                <w:sz w:val="22"/>
                <w:szCs w:val="22"/>
              </w:rPr>
              <w:t>8 GSO (1 administration)</w:t>
            </w:r>
          </w:p>
        </w:tc>
        <w:tc>
          <w:tcPr>
            <w:tcW w:w="591" w:type="pct"/>
            <w:vAlign w:val="center"/>
          </w:tcPr>
          <w:p w14:paraId="1AA3D2A4" w14:textId="6A61BBD7" w:rsidR="002F5474" w:rsidRDefault="002F5474" w:rsidP="002F5474">
            <w:pPr>
              <w:tabs>
                <w:tab w:val="left" w:pos="1418"/>
              </w:tabs>
              <w:jc w:val="center"/>
              <w:rPr>
                <w:rFonts w:asciiTheme="minorHAnsi" w:eastAsia="Times New Roman" w:hAnsiTheme="minorHAnsi"/>
                <w:sz w:val="22"/>
                <w:szCs w:val="22"/>
              </w:rPr>
            </w:pPr>
            <w:r>
              <w:rPr>
                <w:sz w:val="22"/>
                <w:szCs w:val="22"/>
              </w:rPr>
              <w:t>5 GSO (1 administration)</w:t>
            </w:r>
          </w:p>
        </w:tc>
        <w:tc>
          <w:tcPr>
            <w:tcW w:w="561" w:type="pct"/>
            <w:vAlign w:val="center"/>
          </w:tcPr>
          <w:p w14:paraId="3AFD1148" w14:textId="77F57624" w:rsidR="002F5474" w:rsidRDefault="002F5474" w:rsidP="002F5474">
            <w:pPr>
              <w:tabs>
                <w:tab w:val="left" w:pos="1418"/>
              </w:tabs>
              <w:jc w:val="center"/>
              <w:rPr>
                <w:rFonts w:asciiTheme="minorHAnsi" w:eastAsia="Times New Roman" w:hAnsiTheme="minorHAnsi"/>
                <w:sz w:val="22"/>
                <w:szCs w:val="22"/>
              </w:rPr>
            </w:pPr>
            <w:r>
              <w:rPr>
                <w:sz w:val="22"/>
                <w:szCs w:val="22"/>
              </w:rPr>
              <w:t>0</w:t>
            </w:r>
          </w:p>
        </w:tc>
      </w:tr>
      <w:tr w:rsidR="002F5474" w14:paraId="7ABDCF2E" w14:textId="198CBC8B" w:rsidTr="002F5474">
        <w:tc>
          <w:tcPr>
            <w:tcW w:w="522" w:type="pct"/>
            <w:tcBorders>
              <w:bottom w:val="single" w:sz="12" w:space="0" w:color="auto"/>
            </w:tcBorders>
            <w:vAlign w:val="center"/>
          </w:tcPr>
          <w:p w14:paraId="7FBA3CB6" w14:textId="1CFAFA26" w:rsidR="002F5474" w:rsidRDefault="002F5474" w:rsidP="002F5474">
            <w:pPr>
              <w:tabs>
                <w:tab w:val="left" w:pos="1418"/>
              </w:tabs>
              <w:jc w:val="center"/>
              <w:rPr>
                <w:rFonts w:asciiTheme="minorHAnsi" w:eastAsia="Times New Roman" w:hAnsiTheme="minorHAnsi"/>
                <w:sz w:val="22"/>
                <w:szCs w:val="22"/>
              </w:rPr>
            </w:pPr>
            <w:r>
              <w:rPr>
                <w:sz w:val="22"/>
                <w:szCs w:val="22"/>
              </w:rPr>
              <w:t>2017-2018</w:t>
            </w:r>
          </w:p>
        </w:tc>
        <w:tc>
          <w:tcPr>
            <w:tcW w:w="607" w:type="pct"/>
            <w:tcBorders>
              <w:bottom w:val="single" w:sz="12" w:space="0" w:color="auto"/>
            </w:tcBorders>
            <w:vAlign w:val="center"/>
          </w:tcPr>
          <w:p w14:paraId="26B802A9" w14:textId="7BBC59B0" w:rsidR="002F5474" w:rsidRDefault="002F5474" w:rsidP="002F5474">
            <w:pPr>
              <w:tabs>
                <w:tab w:val="left" w:pos="1418"/>
              </w:tabs>
              <w:jc w:val="center"/>
              <w:rPr>
                <w:rFonts w:asciiTheme="minorHAnsi" w:eastAsia="Times New Roman" w:hAnsiTheme="minorHAnsi"/>
                <w:sz w:val="22"/>
                <w:szCs w:val="22"/>
              </w:rPr>
            </w:pPr>
            <w:r w:rsidRPr="0009582B">
              <w:t>303</w:t>
            </w:r>
          </w:p>
        </w:tc>
        <w:tc>
          <w:tcPr>
            <w:tcW w:w="554" w:type="pct"/>
            <w:tcBorders>
              <w:bottom w:val="single" w:sz="12" w:space="0" w:color="auto"/>
            </w:tcBorders>
            <w:vAlign w:val="center"/>
          </w:tcPr>
          <w:p w14:paraId="7C4AE0A3" w14:textId="6E284160" w:rsidR="002F5474" w:rsidRDefault="002F5474" w:rsidP="002F5474">
            <w:pPr>
              <w:tabs>
                <w:tab w:val="left" w:pos="1418"/>
              </w:tabs>
              <w:jc w:val="center"/>
              <w:rPr>
                <w:rFonts w:asciiTheme="minorHAnsi" w:eastAsia="Times New Roman" w:hAnsiTheme="minorHAnsi"/>
                <w:sz w:val="22"/>
                <w:szCs w:val="22"/>
              </w:rPr>
            </w:pPr>
            <w:r w:rsidRPr="0009582B">
              <w:t>14918</w:t>
            </w:r>
          </w:p>
        </w:tc>
        <w:tc>
          <w:tcPr>
            <w:tcW w:w="542" w:type="pct"/>
            <w:tcBorders>
              <w:bottom w:val="single" w:sz="12" w:space="0" w:color="auto"/>
            </w:tcBorders>
            <w:vAlign w:val="center"/>
          </w:tcPr>
          <w:p w14:paraId="5F98C5D9" w14:textId="35E01888" w:rsidR="002F5474" w:rsidRDefault="002F5474" w:rsidP="002F5474">
            <w:pPr>
              <w:tabs>
                <w:tab w:val="left" w:pos="1418"/>
              </w:tabs>
              <w:jc w:val="center"/>
              <w:rPr>
                <w:rFonts w:asciiTheme="minorHAnsi" w:eastAsia="Times New Roman" w:hAnsiTheme="minorHAnsi"/>
                <w:sz w:val="22"/>
                <w:szCs w:val="22"/>
              </w:rPr>
            </w:pPr>
            <w:r w:rsidRPr="0009582B">
              <w:t>3117</w:t>
            </w:r>
          </w:p>
        </w:tc>
        <w:tc>
          <w:tcPr>
            <w:tcW w:w="498" w:type="pct"/>
            <w:tcBorders>
              <w:bottom w:val="single" w:sz="12" w:space="0" w:color="auto"/>
            </w:tcBorders>
            <w:vAlign w:val="center"/>
          </w:tcPr>
          <w:p w14:paraId="02EB00C2" w14:textId="0C3F21EF" w:rsidR="002F5474" w:rsidRDefault="002F5474" w:rsidP="002F5474">
            <w:pPr>
              <w:tabs>
                <w:tab w:val="left" w:pos="1418"/>
              </w:tabs>
              <w:jc w:val="center"/>
              <w:rPr>
                <w:rFonts w:asciiTheme="minorHAnsi" w:eastAsia="Times New Roman" w:hAnsiTheme="minorHAnsi"/>
                <w:sz w:val="22"/>
                <w:szCs w:val="22"/>
              </w:rPr>
            </w:pPr>
            <w:r w:rsidRPr="0009582B">
              <w:t>33611</w:t>
            </w:r>
          </w:p>
        </w:tc>
        <w:tc>
          <w:tcPr>
            <w:tcW w:w="513" w:type="pct"/>
            <w:tcBorders>
              <w:bottom w:val="single" w:sz="12" w:space="0" w:color="auto"/>
            </w:tcBorders>
            <w:vAlign w:val="center"/>
          </w:tcPr>
          <w:p w14:paraId="0C88CDAC" w14:textId="053E8FAB" w:rsidR="002F5474" w:rsidRDefault="002F5474" w:rsidP="002F5474">
            <w:pPr>
              <w:tabs>
                <w:tab w:val="left" w:pos="1418"/>
              </w:tabs>
              <w:jc w:val="center"/>
              <w:rPr>
                <w:rFonts w:asciiTheme="minorHAnsi" w:eastAsia="Times New Roman" w:hAnsiTheme="minorHAnsi"/>
                <w:sz w:val="22"/>
                <w:szCs w:val="22"/>
              </w:rPr>
            </w:pPr>
            <w:r w:rsidRPr="0009582B">
              <w:t>339725</w:t>
            </w:r>
          </w:p>
        </w:tc>
        <w:tc>
          <w:tcPr>
            <w:tcW w:w="611" w:type="pct"/>
            <w:tcBorders>
              <w:bottom w:val="single" w:sz="12" w:space="0" w:color="auto"/>
            </w:tcBorders>
            <w:vAlign w:val="center"/>
          </w:tcPr>
          <w:p w14:paraId="774705FE" w14:textId="581B5AFE" w:rsidR="002F5474" w:rsidRDefault="002F5474" w:rsidP="002F5474">
            <w:pPr>
              <w:tabs>
                <w:tab w:val="left" w:pos="1418"/>
              </w:tabs>
              <w:jc w:val="center"/>
              <w:rPr>
                <w:rFonts w:asciiTheme="minorHAnsi" w:eastAsia="Times New Roman" w:hAnsiTheme="minorHAnsi"/>
                <w:sz w:val="22"/>
                <w:szCs w:val="22"/>
              </w:rPr>
            </w:pPr>
            <w:r>
              <w:rPr>
                <w:sz w:val="22"/>
                <w:szCs w:val="22"/>
              </w:rPr>
              <w:t>8 GSO (2 administrations)</w:t>
            </w:r>
          </w:p>
        </w:tc>
        <w:tc>
          <w:tcPr>
            <w:tcW w:w="591" w:type="pct"/>
            <w:tcBorders>
              <w:bottom w:val="single" w:sz="12" w:space="0" w:color="auto"/>
            </w:tcBorders>
            <w:vAlign w:val="center"/>
          </w:tcPr>
          <w:p w14:paraId="0BEFEAB3" w14:textId="6067D87C" w:rsidR="002F5474" w:rsidRDefault="002F5474" w:rsidP="002F5474">
            <w:pPr>
              <w:tabs>
                <w:tab w:val="left" w:pos="1418"/>
              </w:tabs>
              <w:jc w:val="center"/>
              <w:rPr>
                <w:rFonts w:asciiTheme="minorHAnsi" w:eastAsia="Times New Roman" w:hAnsiTheme="minorHAnsi"/>
                <w:sz w:val="22"/>
                <w:szCs w:val="22"/>
              </w:rPr>
            </w:pPr>
            <w:r>
              <w:rPr>
                <w:sz w:val="22"/>
                <w:szCs w:val="22"/>
              </w:rPr>
              <w:t>6 GSO (1 administration)</w:t>
            </w:r>
          </w:p>
        </w:tc>
        <w:tc>
          <w:tcPr>
            <w:tcW w:w="561" w:type="pct"/>
            <w:tcBorders>
              <w:bottom w:val="single" w:sz="12" w:space="0" w:color="auto"/>
            </w:tcBorders>
            <w:vAlign w:val="center"/>
          </w:tcPr>
          <w:p w14:paraId="4729DB9D" w14:textId="08C3BC4C" w:rsidR="002F5474" w:rsidRDefault="002F5474" w:rsidP="002F5474">
            <w:pPr>
              <w:tabs>
                <w:tab w:val="left" w:pos="1418"/>
              </w:tabs>
              <w:jc w:val="center"/>
              <w:rPr>
                <w:rFonts w:asciiTheme="minorHAnsi" w:eastAsia="Times New Roman" w:hAnsiTheme="minorHAnsi"/>
                <w:sz w:val="22"/>
                <w:szCs w:val="22"/>
              </w:rPr>
            </w:pPr>
            <w:r>
              <w:rPr>
                <w:sz w:val="22"/>
                <w:szCs w:val="22"/>
              </w:rPr>
              <w:t>6 GSO (1 administration)</w:t>
            </w:r>
          </w:p>
        </w:tc>
      </w:tr>
      <w:tr w:rsidR="002F5474" w:rsidRPr="00C14831" w14:paraId="3BC9791B" w14:textId="2BDAFBF0" w:rsidTr="002F5474">
        <w:tc>
          <w:tcPr>
            <w:tcW w:w="522" w:type="pct"/>
            <w:tcBorders>
              <w:top w:val="single" w:sz="12" w:space="0" w:color="auto"/>
              <w:left w:val="single" w:sz="12" w:space="0" w:color="auto"/>
              <w:bottom w:val="single" w:sz="12" w:space="0" w:color="auto"/>
              <w:right w:val="single" w:sz="6" w:space="0" w:color="auto"/>
            </w:tcBorders>
            <w:vAlign w:val="center"/>
          </w:tcPr>
          <w:p w14:paraId="2FAF4CB1" w14:textId="0723F400" w:rsidR="002F5474" w:rsidRPr="00C14831" w:rsidRDefault="002F5474" w:rsidP="002F5474">
            <w:pPr>
              <w:tabs>
                <w:tab w:val="left" w:pos="1418"/>
              </w:tabs>
              <w:jc w:val="center"/>
              <w:rPr>
                <w:rFonts w:asciiTheme="minorHAnsi" w:eastAsia="Times New Roman" w:hAnsiTheme="minorHAnsi"/>
                <w:b/>
                <w:bCs/>
                <w:sz w:val="22"/>
                <w:szCs w:val="22"/>
              </w:rPr>
            </w:pPr>
            <w:r w:rsidRPr="00C14831">
              <w:rPr>
                <w:b/>
                <w:bCs/>
                <w:sz w:val="22"/>
                <w:szCs w:val="22"/>
              </w:rPr>
              <w:t>Total</w:t>
            </w:r>
          </w:p>
        </w:tc>
        <w:tc>
          <w:tcPr>
            <w:tcW w:w="607" w:type="pct"/>
            <w:tcBorders>
              <w:top w:val="single" w:sz="12" w:space="0" w:color="auto"/>
              <w:left w:val="single" w:sz="6" w:space="0" w:color="auto"/>
              <w:bottom w:val="single" w:sz="12" w:space="0" w:color="auto"/>
              <w:right w:val="single" w:sz="6" w:space="0" w:color="auto"/>
            </w:tcBorders>
            <w:vAlign w:val="center"/>
          </w:tcPr>
          <w:p w14:paraId="731DF937" w14:textId="27B42603" w:rsidR="002F5474" w:rsidRPr="002F5474" w:rsidRDefault="002F5474" w:rsidP="002F5474">
            <w:pPr>
              <w:tabs>
                <w:tab w:val="left" w:pos="1418"/>
              </w:tabs>
              <w:jc w:val="center"/>
              <w:rPr>
                <w:rFonts w:asciiTheme="minorHAnsi" w:eastAsia="Times New Roman" w:hAnsiTheme="minorHAnsi"/>
                <w:b/>
                <w:bCs/>
                <w:sz w:val="22"/>
                <w:szCs w:val="22"/>
              </w:rPr>
            </w:pPr>
            <w:r w:rsidRPr="002F5474">
              <w:rPr>
                <w:b/>
                <w:bCs/>
              </w:rPr>
              <w:t>2485</w:t>
            </w:r>
          </w:p>
        </w:tc>
        <w:tc>
          <w:tcPr>
            <w:tcW w:w="554" w:type="pct"/>
            <w:tcBorders>
              <w:top w:val="single" w:sz="12" w:space="0" w:color="auto"/>
              <w:left w:val="single" w:sz="6" w:space="0" w:color="auto"/>
              <w:bottom w:val="single" w:sz="12" w:space="0" w:color="auto"/>
              <w:right w:val="single" w:sz="6" w:space="0" w:color="auto"/>
            </w:tcBorders>
            <w:vAlign w:val="center"/>
          </w:tcPr>
          <w:p w14:paraId="5FEEA7CB" w14:textId="6EA4AFF1" w:rsidR="002F5474" w:rsidRPr="002F5474" w:rsidRDefault="002F5474" w:rsidP="002F5474">
            <w:pPr>
              <w:tabs>
                <w:tab w:val="left" w:pos="1418"/>
              </w:tabs>
              <w:jc w:val="center"/>
              <w:rPr>
                <w:rFonts w:asciiTheme="minorHAnsi" w:eastAsia="Times New Roman" w:hAnsiTheme="minorHAnsi"/>
                <w:b/>
                <w:bCs/>
                <w:sz w:val="22"/>
                <w:szCs w:val="22"/>
              </w:rPr>
            </w:pPr>
            <w:r w:rsidRPr="002F5474">
              <w:rPr>
                <w:b/>
                <w:bCs/>
              </w:rPr>
              <w:t>7809</w:t>
            </w:r>
          </w:p>
        </w:tc>
        <w:tc>
          <w:tcPr>
            <w:tcW w:w="542" w:type="pct"/>
            <w:tcBorders>
              <w:top w:val="single" w:sz="12" w:space="0" w:color="auto"/>
              <w:left w:val="single" w:sz="6" w:space="0" w:color="auto"/>
              <w:bottom w:val="single" w:sz="12" w:space="0" w:color="auto"/>
              <w:right w:val="single" w:sz="6" w:space="0" w:color="auto"/>
            </w:tcBorders>
            <w:vAlign w:val="center"/>
          </w:tcPr>
          <w:p w14:paraId="61A7F77A" w14:textId="48E44F7C" w:rsidR="002F5474" w:rsidRPr="002F5474" w:rsidRDefault="002F5474" w:rsidP="002F5474">
            <w:pPr>
              <w:tabs>
                <w:tab w:val="left" w:pos="1418"/>
              </w:tabs>
              <w:jc w:val="center"/>
              <w:rPr>
                <w:rFonts w:asciiTheme="minorHAnsi" w:eastAsia="Times New Roman" w:hAnsiTheme="minorHAnsi"/>
                <w:b/>
                <w:bCs/>
                <w:sz w:val="22"/>
                <w:szCs w:val="22"/>
              </w:rPr>
            </w:pPr>
            <w:r w:rsidRPr="002F5474">
              <w:rPr>
                <w:b/>
                <w:bCs/>
              </w:rPr>
              <w:t>1724</w:t>
            </w:r>
          </w:p>
        </w:tc>
        <w:tc>
          <w:tcPr>
            <w:tcW w:w="498" w:type="pct"/>
            <w:tcBorders>
              <w:top w:val="single" w:sz="12" w:space="0" w:color="auto"/>
              <w:left w:val="single" w:sz="6" w:space="0" w:color="auto"/>
              <w:bottom w:val="single" w:sz="12" w:space="0" w:color="auto"/>
              <w:right w:val="single" w:sz="6" w:space="0" w:color="auto"/>
            </w:tcBorders>
            <w:vAlign w:val="center"/>
          </w:tcPr>
          <w:p w14:paraId="03CDF045" w14:textId="5B156C8A" w:rsidR="002F5474" w:rsidRPr="002F5474" w:rsidRDefault="002F5474" w:rsidP="002F5474">
            <w:pPr>
              <w:tabs>
                <w:tab w:val="left" w:pos="1418"/>
              </w:tabs>
              <w:jc w:val="center"/>
              <w:rPr>
                <w:rFonts w:asciiTheme="minorHAnsi" w:eastAsia="Times New Roman" w:hAnsiTheme="minorHAnsi"/>
                <w:b/>
                <w:bCs/>
                <w:sz w:val="22"/>
                <w:szCs w:val="22"/>
              </w:rPr>
            </w:pPr>
            <w:r w:rsidRPr="002F5474">
              <w:rPr>
                <w:b/>
                <w:bCs/>
              </w:rPr>
              <w:t>23968</w:t>
            </w:r>
          </w:p>
        </w:tc>
        <w:tc>
          <w:tcPr>
            <w:tcW w:w="513" w:type="pct"/>
            <w:tcBorders>
              <w:top w:val="single" w:sz="12" w:space="0" w:color="auto"/>
              <w:left w:val="single" w:sz="6" w:space="0" w:color="auto"/>
              <w:bottom w:val="single" w:sz="12" w:space="0" w:color="auto"/>
              <w:right w:val="single" w:sz="6" w:space="0" w:color="auto"/>
            </w:tcBorders>
            <w:vAlign w:val="center"/>
          </w:tcPr>
          <w:p w14:paraId="0E873E97" w14:textId="5BE9173E" w:rsidR="002F5474" w:rsidRPr="002F5474" w:rsidRDefault="002F5474" w:rsidP="002F5474">
            <w:pPr>
              <w:tabs>
                <w:tab w:val="left" w:pos="1418"/>
              </w:tabs>
              <w:jc w:val="center"/>
              <w:rPr>
                <w:rFonts w:asciiTheme="minorHAnsi" w:eastAsia="Times New Roman" w:hAnsiTheme="minorHAnsi"/>
                <w:b/>
                <w:bCs/>
                <w:sz w:val="22"/>
                <w:szCs w:val="22"/>
              </w:rPr>
            </w:pPr>
            <w:r w:rsidRPr="002F5474">
              <w:rPr>
                <w:b/>
                <w:bCs/>
              </w:rPr>
              <w:t>339725</w:t>
            </w:r>
          </w:p>
        </w:tc>
        <w:tc>
          <w:tcPr>
            <w:tcW w:w="611" w:type="pct"/>
            <w:tcBorders>
              <w:top w:val="single" w:sz="12" w:space="0" w:color="auto"/>
              <w:left w:val="single" w:sz="6" w:space="0" w:color="auto"/>
              <w:bottom w:val="single" w:sz="12" w:space="0" w:color="auto"/>
              <w:right w:val="single" w:sz="6" w:space="0" w:color="auto"/>
            </w:tcBorders>
            <w:vAlign w:val="center"/>
          </w:tcPr>
          <w:p w14:paraId="7578F12E" w14:textId="381001A3" w:rsidR="002F5474" w:rsidRPr="00C14831" w:rsidRDefault="002F5474" w:rsidP="002F5474">
            <w:pPr>
              <w:tabs>
                <w:tab w:val="left" w:pos="1418"/>
              </w:tabs>
              <w:jc w:val="center"/>
              <w:rPr>
                <w:rFonts w:asciiTheme="minorHAnsi" w:eastAsia="Times New Roman" w:hAnsiTheme="minorHAnsi"/>
                <w:b/>
                <w:bCs/>
                <w:sz w:val="22"/>
                <w:szCs w:val="22"/>
              </w:rPr>
            </w:pPr>
            <w:r w:rsidRPr="00C14831">
              <w:rPr>
                <w:b/>
                <w:bCs/>
                <w:sz w:val="22"/>
                <w:szCs w:val="22"/>
              </w:rPr>
              <w:t>31 GSO</w:t>
            </w:r>
            <w:r>
              <w:rPr>
                <w:b/>
                <w:bCs/>
                <w:sz w:val="22"/>
                <w:szCs w:val="22"/>
              </w:rPr>
              <w:t xml:space="preserve"> (4 administrations)</w:t>
            </w:r>
            <w:r w:rsidRPr="00C14831">
              <w:rPr>
                <w:b/>
                <w:bCs/>
                <w:sz w:val="22"/>
                <w:szCs w:val="22"/>
              </w:rPr>
              <w:t xml:space="preserve">, </w:t>
            </w:r>
            <w:r>
              <w:rPr>
                <w:b/>
                <w:bCs/>
                <w:sz w:val="22"/>
                <w:szCs w:val="22"/>
              </w:rPr>
              <w:t>4</w:t>
            </w:r>
            <w:r w:rsidRPr="00C14831">
              <w:rPr>
                <w:b/>
                <w:bCs/>
                <w:sz w:val="22"/>
                <w:szCs w:val="22"/>
              </w:rPr>
              <w:t xml:space="preserve"> NGSO</w:t>
            </w:r>
            <w:r>
              <w:rPr>
                <w:b/>
                <w:bCs/>
                <w:sz w:val="22"/>
                <w:szCs w:val="22"/>
              </w:rPr>
              <w:t xml:space="preserve"> (2 administrations)</w:t>
            </w:r>
          </w:p>
        </w:tc>
        <w:tc>
          <w:tcPr>
            <w:tcW w:w="591" w:type="pct"/>
            <w:tcBorders>
              <w:top w:val="single" w:sz="12" w:space="0" w:color="auto"/>
              <w:left w:val="single" w:sz="6" w:space="0" w:color="auto"/>
              <w:bottom w:val="single" w:sz="12" w:space="0" w:color="auto"/>
              <w:right w:val="single" w:sz="6" w:space="0" w:color="auto"/>
            </w:tcBorders>
            <w:vAlign w:val="center"/>
          </w:tcPr>
          <w:p w14:paraId="6C4CA55A" w14:textId="6CE8FBCC" w:rsidR="002F5474" w:rsidRPr="00C14831" w:rsidRDefault="002F5474" w:rsidP="002F5474">
            <w:pPr>
              <w:tabs>
                <w:tab w:val="left" w:pos="1418"/>
              </w:tabs>
              <w:jc w:val="center"/>
              <w:rPr>
                <w:rFonts w:asciiTheme="minorHAnsi" w:eastAsia="Times New Roman" w:hAnsiTheme="minorHAnsi"/>
                <w:b/>
                <w:bCs/>
                <w:sz w:val="22"/>
                <w:szCs w:val="22"/>
              </w:rPr>
            </w:pPr>
            <w:r w:rsidRPr="00C14831">
              <w:rPr>
                <w:b/>
                <w:bCs/>
                <w:sz w:val="22"/>
                <w:szCs w:val="22"/>
              </w:rPr>
              <w:t>11 GSO</w:t>
            </w:r>
            <w:r>
              <w:rPr>
                <w:b/>
                <w:bCs/>
                <w:sz w:val="22"/>
                <w:szCs w:val="22"/>
              </w:rPr>
              <w:t xml:space="preserve"> (2 administrations), 1 NGSO (1 administration)</w:t>
            </w:r>
          </w:p>
        </w:tc>
        <w:tc>
          <w:tcPr>
            <w:tcW w:w="561" w:type="pct"/>
            <w:tcBorders>
              <w:top w:val="single" w:sz="12" w:space="0" w:color="auto"/>
              <w:left w:val="single" w:sz="6" w:space="0" w:color="auto"/>
              <w:bottom w:val="single" w:sz="12" w:space="0" w:color="auto"/>
              <w:right w:val="single" w:sz="12" w:space="0" w:color="auto"/>
            </w:tcBorders>
            <w:vAlign w:val="center"/>
          </w:tcPr>
          <w:p w14:paraId="0B00013B" w14:textId="1CAE84B7" w:rsidR="002F5474" w:rsidRPr="00C14831" w:rsidRDefault="002F5474" w:rsidP="002F5474">
            <w:pPr>
              <w:tabs>
                <w:tab w:val="left" w:pos="1418"/>
              </w:tabs>
              <w:jc w:val="center"/>
              <w:rPr>
                <w:rFonts w:asciiTheme="minorHAnsi" w:eastAsia="Times New Roman" w:hAnsiTheme="minorHAnsi"/>
                <w:b/>
                <w:bCs/>
                <w:sz w:val="22"/>
                <w:szCs w:val="22"/>
              </w:rPr>
            </w:pPr>
            <w:r w:rsidRPr="00C14831">
              <w:rPr>
                <w:b/>
                <w:bCs/>
                <w:sz w:val="22"/>
                <w:szCs w:val="22"/>
              </w:rPr>
              <w:t>6 GSO</w:t>
            </w:r>
            <w:r>
              <w:rPr>
                <w:b/>
                <w:bCs/>
                <w:sz w:val="22"/>
                <w:szCs w:val="22"/>
              </w:rPr>
              <w:t xml:space="preserve"> (1 administration)</w:t>
            </w:r>
          </w:p>
        </w:tc>
      </w:tr>
    </w:tbl>
    <w:p w14:paraId="1666C32C" w14:textId="77777777" w:rsidR="00455F45" w:rsidRDefault="00455F45" w:rsidP="00870E6E">
      <w:pPr>
        <w:tabs>
          <w:tab w:val="left" w:pos="1418"/>
        </w:tabs>
        <w:spacing w:before="160"/>
        <w:jc w:val="both"/>
        <w:rPr>
          <w:rFonts w:asciiTheme="minorHAnsi" w:eastAsia="Times New Roman" w:hAnsiTheme="minorHAnsi"/>
          <w:sz w:val="22"/>
          <w:szCs w:val="22"/>
        </w:rPr>
      </w:pPr>
    </w:p>
    <w:p w14:paraId="7DDD0527" w14:textId="3520485F" w:rsidR="00C14831" w:rsidRPr="00FE3391" w:rsidRDefault="00FE3391" w:rsidP="00FE3391">
      <w:pPr>
        <w:pStyle w:val="Normal1"/>
        <w:tabs>
          <w:tab w:val="left" w:pos="1418"/>
        </w:tabs>
        <w:spacing w:before="0"/>
        <w:jc w:val="center"/>
        <w:rPr>
          <w:rFonts w:asciiTheme="minorHAnsi" w:hAnsiTheme="minorHAnsi" w:cs="Times New Roman"/>
          <w:sz w:val="22"/>
          <w:szCs w:val="22"/>
          <w:u w:val="single"/>
        </w:rPr>
        <w:sectPr w:rsidR="00C14831" w:rsidRPr="00FE3391" w:rsidSect="00C14831">
          <w:pgSz w:w="16840" w:h="11907" w:orient="landscape" w:code="9"/>
          <w:pgMar w:top="1134" w:right="1134" w:bottom="1134" w:left="1134" w:header="720" w:footer="720" w:gutter="0"/>
          <w:cols w:space="720"/>
          <w:titlePg/>
          <w:docGrid w:linePitch="360"/>
        </w:sectPr>
      </w:pPr>
      <w:r w:rsidRPr="00B73C2C">
        <w:rPr>
          <w:rFonts w:asciiTheme="minorHAnsi" w:hAnsiTheme="minorHAnsi" w:cs="Times New Roman"/>
          <w:sz w:val="22"/>
          <w:szCs w:val="22"/>
          <w:u w:val="single"/>
        </w:rPr>
        <w:t>                             </w:t>
      </w:r>
    </w:p>
    <w:p w14:paraId="423B66E8" w14:textId="4B5B0509" w:rsidR="00C5078C" w:rsidRPr="00B73C2C" w:rsidRDefault="00C5078C" w:rsidP="00FE3391">
      <w:pPr>
        <w:tabs>
          <w:tab w:val="left" w:pos="1418"/>
        </w:tabs>
        <w:spacing w:before="160"/>
        <w:jc w:val="both"/>
        <w:rPr>
          <w:rFonts w:asciiTheme="minorHAnsi" w:eastAsia="Times New Roman" w:hAnsiTheme="minorHAnsi"/>
          <w:sz w:val="22"/>
          <w:szCs w:val="22"/>
        </w:rPr>
      </w:pPr>
    </w:p>
    <w:sectPr w:rsidR="00C5078C" w:rsidRPr="00B73C2C" w:rsidSect="00870E6E">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E7D68" w14:textId="77777777" w:rsidR="00E87324" w:rsidRDefault="00E87324" w:rsidP="002E7BF9">
      <w:pPr>
        <w:spacing w:before="0"/>
      </w:pPr>
      <w:r>
        <w:separator/>
      </w:r>
    </w:p>
  </w:endnote>
  <w:endnote w:type="continuationSeparator" w:id="0">
    <w:p w14:paraId="63803C87" w14:textId="77777777" w:rsidR="00E87324" w:rsidRDefault="00E87324" w:rsidP="002E7B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767358"/>
      <w:docPartObj>
        <w:docPartGallery w:val="Page Numbers (Bottom of Page)"/>
        <w:docPartUnique/>
      </w:docPartObj>
    </w:sdtPr>
    <w:sdtEndPr>
      <w:rPr>
        <w:noProof/>
      </w:rPr>
    </w:sdtEndPr>
    <w:sdtContent>
      <w:p w14:paraId="5281F3CA" w14:textId="77777777" w:rsidR="00455F45" w:rsidRDefault="00455F45">
        <w:pPr>
          <w:pStyle w:val="Footer"/>
          <w:jc w:val="center"/>
        </w:pPr>
        <w:r>
          <w:fldChar w:fldCharType="begin"/>
        </w:r>
        <w:r>
          <w:instrText xml:space="preserve"> PAGE   \* MERGEFORMAT </w:instrText>
        </w:r>
        <w:r>
          <w:fldChar w:fldCharType="separate"/>
        </w:r>
        <w:r w:rsidR="00D43215">
          <w:rPr>
            <w:noProof/>
          </w:rPr>
          <w:t>4</w:t>
        </w:r>
        <w:r>
          <w:rPr>
            <w:noProof/>
          </w:rPr>
          <w:fldChar w:fldCharType="end"/>
        </w:r>
      </w:p>
    </w:sdtContent>
  </w:sdt>
  <w:p w14:paraId="5E727A27" w14:textId="77777777" w:rsidR="00455F45" w:rsidRDefault="00455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53849" w14:textId="77777777" w:rsidR="00E87324" w:rsidRDefault="00E87324" w:rsidP="002E7BF9">
      <w:pPr>
        <w:spacing w:before="0"/>
      </w:pPr>
      <w:r>
        <w:separator/>
      </w:r>
    </w:p>
  </w:footnote>
  <w:footnote w:type="continuationSeparator" w:id="0">
    <w:p w14:paraId="6D95A42A" w14:textId="77777777" w:rsidR="00E87324" w:rsidRDefault="00E87324" w:rsidP="002E7B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37735"/>
      <w:docPartObj>
        <w:docPartGallery w:val="Page Numbers (Top of Page)"/>
        <w:docPartUnique/>
      </w:docPartObj>
    </w:sdtPr>
    <w:sdtEndPr>
      <w:rPr>
        <w:noProof/>
      </w:rPr>
    </w:sdtEndPr>
    <w:sdtContent>
      <w:p w14:paraId="7F06AE13" w14:textId="77777777" w:rsidR="00455F45" w:rsidRDefault="00455F45">
        <w:pPr>
          <w:pStyle w:val="Header"/>
          <w:jc w:val="center"/>
        </w:pPr>
        <w:r>
          <w:fldChar w:fldCharType="begin"/>
        </w:r>
        <w:r>
          <w:instrText xml:space="preserve"> PAGE   \* MERGEFORMAT </w:instrText>
        </w:r>
        <w:r>
          <w:fldChar w:fldCharType="separate"/>
        </w:r>
        <w:r w:rsidR="00D43215">
          <w:rPr>
            <w:noProof/>
          </w:rPr>
          <w:t>4</w:t>
        </w:r>
        <w:r>
          <w:rPr>
            <w:noProof/>
          </w:rPr>
          <w:fldChar w:fldCharType="end"/>
        </w:r>
      </w:p>
    </w:sdtContent>
  </w:sdt>
  <w:p w14:paraId="3E51000B" w14:textId="77777777" w:rsidR="00455F45" w:rsidRDefault="00455F45" w:rsidP="001C087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DEF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926B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8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9EB2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940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503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449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D6E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C27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EB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0633C"/>
    <w:multiLevelType w:val="hybridMultilevel"/>
    <w:tmpl w:val="CDB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D3FFD"/>
    <w:multiLevelType w:val="hybridMultilevel"/>
    <w:tmpl w:val="4142F286"/>
    <w:lvl w:ilvl="0" w:tplc="536EF88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5F4750"/>
    <w:multiLevelType w:val="hybridMultilevel"/>
    <w:tmpl w:val="AAF8A0F2"/>
    <w:lvl w:ilvl="0" w:tplc="E4926E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14" w15:restartNumberingAfterBreak="0">
    <w:nsid w:val="613F6624"/>
    <w:multiLevelType w:val="hybridMultilevel"/>
    <w:tmpl w:val="85E6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30"/>
    <w:rsid w:val="00012145"/>
    <w:rsid w:val="00021676"/>
    <w:rsid w:val="000343B4"/>
    <w:rsid w:val="00046A88"/>
    <w:rsid w:val="00050419"/>
    <w:rsid w:val="00071A59"/>
    <w:rsid w:val="00076C2A"/>
    <w:rsid w:val="0008604C"/>
    <w:rsid w:val="00087353"/>
    <w:rsid w:val="000935F2"/>
    <w:rsid w:val="00095EAF"/>
    <w:rsid w:val="000A01E6"/>
    <w:rsid w:val="000A351D"/>
    <w:rsid w:val="000B54EF"/>
    <w:rsid w:val="000C6904"/>
    <w:rsid w:val="000C6FBE"/>
    <w:rsid w:val="000E18D6"/>
    <w:rsid w:val="000F199E"/>
    <w:rsid w:val="001429FC"/>
    <w:rsid w:val="001447FF"/>
    <w:rsid w:val="00145EFE"/>
    <w:rsid w:val="00150CDC"/>
    <w:rsid w:val="001636AA"/>
    <w:rsid w:val="001712DE"/>
    <w:rsid w:val="00196100"/>
    <w:rsid w:val="001A4292"/>
    <w:rsid w:val="001B26D7"/>
    <w:rsid w:val="001B369B"/>
    <w:rsid w:val="001B50FD"/>
    <w:rsid w:val="001C0870"/>
    <w:rsid w:val="001D249F"/>
    <w:rsid w:val="001D5BD6"/>
    <w:rsid w:val="001E78FC"/>
    <w:rsid w:val="001E7E19"/>
    <w:rsid w:val="001F1FFD"/>
    <w:rsid w:val="001F26D2"/>
    <w:rsid w:val="001F5A2F"/>
    <w:rsid w:val="001F5E63"/>
    <w:rsid w:val="002034A3"/>
    <w:rsid w:val="002108E5"/>
    <w:rsid w:val="002159F6"/>
    <w:rsid w:val="002234B3"/>
    <w:rsid w:val="00235650"/>
    <w:rsid w:val="002409EB"/>
    <w:rsid w:val="00241D13"/>
    <w:rsid w:val="002432E6"/>
    <w:rsid w:val="00251DFB"/>
    <w:rsid w:val="00260C93"/>
    <w:rsid w:val="0026443C"/>
    <w:rsid w:val="00274508"/>
    <w:rsid w:val="00281B54"/>
    <w:rsid w:val="00282208"/>
    <w:rsid w:val="002915D5"/>
    <w:rsid w:val="00292D6E"/>
    <w:rsid w:val="002A1F3C"/>
    <w:rsid w:val="002D2547"/>
    <w:rsid w:val="002D4875"/>
    <w:rsid w:val="002E5B62"/>
    <w:rsid w:val="002E7BF9"/>
    <w:rsid w:val="002F5474"/>
    <w:rsid w:val="003021A2"/>
    <w:rsid w:val="00320BF5"/>
    <w:rsid w:val="00323341"/>
    <w:rsid w:val="003248C3"/>
    <w:rsid w:val="00377111"/>
    <w:rsid w:val="003827FC"/>
    <w:rsid w:val="0039031D"/>
    <w:rsid w:val="003A5503"/>
    <w:rsid w:val="003B0B13"/>
    <w:rsid w:val="003F6823"/>
    <w:rsid w:val="0040012E"/>
    <w:rsid w:val="00402E51"/>
    <w:rsid w:val="00417814"/>
    <w:rsid w:val="00425836"/>
    <w:rsid w:val="00451E58"/>
    <w:rsid w:val="00455F45"/>
    <w:rsid w:val="00463D80"/>
    <w:rsid w:val="00466AC2"/>
    <w:rsid w:val="00471045"/>
    <w:rsid w:val="0047650C"/>
    <w:rsid w:val="00481076"/>
    <w:rsid w:val="004947BD"/>
    <w:rsid w:val="004952AE"/>
    <w:rsid w:val="004A1B89"/>
    <w:rsid w:val="004C0111"/>
    <w:rsid w:val="004D3ACD"/>
    <w:rsid w:val="004D4367"/>
    <w:rsid w:val="004E1DA2"/>
    <w:rsid w:val="005046E5"/>
    <w:rsid w:val="005078F8"/>
    <w:rsid w:val="00522DF8"/>
    <w:rsid w:val="00525036"/>
    <w:rsid w:val="00525D28"/>
    <w:rsid w:val="005326DF"/>
    <w:rsid w:val="00551FEB"/>
    <w:rsid w:val="00561DFC"/>
    <w:rsid w:val="0056260D"/>
    <w:rsid w:val="00570A13"/>
    <w:rsid w:val="005730B7"/>
    <w:rsid w:val="00584A24"/>
    <w:rsid w:val="005A07F0"/>
    <w:rsid w:val="005A1120"/>
    <w:rsid w:val="005A57F4"/>
    <w:rsid w:val="005B27EC"/>
    <w:rsid w:val="005C31F8"/>
    <w:rsid w:val="005C3397"/>
    <w:rsid w:val="005C4ABF"/>
    <w:rsid w:val="005C578E"/>
    <w:rsid w:val="005E5B9D"/>
    <w:rsid w:val="00614D87"/>
    <w:rsid w:val="006258D5"/>
    <w:rsid w:val="006328DC"/>
    <w:rsid w:val="00641F13"/>
    <w:rsid w:val="00657A27"/>
    <w:rsid w:val="0066313C"/>
    <w:rsid w:val="00667FFC"/>
    <w:rsid w:val="006960DF"/>
    <w:rsid w:val="006B5CBD"/>
    <w:rsid w:val="006D14A3"/>
    <w:rsid w:val="006D4DFB"/>
    <w:rsid w:val="006F6243"/>
    <w:rsid w:val="006F6D44"/>
    <w:rsid w:val="00701D78"/>
    <w:rsid w:val="007122C1"/>
    <w:rsid w:val="007172D0"/>
    <w:rsid w:val="0073275C"/>
    <w:rsid w:val="007429A4"/>
    <w:rsid w:val="00746C65"/>
    <w:rsid w:val="0074786E"/>
    <w:rsid w:val="00755CA9"/>
    <w:rsid w:val="00761711"/>
    <w:rsid w:val="0078701F"/>
    <w:rsid w:val="00796594"/>
    <w:rsid w:val="007A244C"/>
    <w:rsid w:val="007A2466"/>
    <w:rsid w:val="007A3D80"/>
    <w:rsid w:val="007A6554"/>
    <w:rsid w:val="007B4350"/>
    <w:rsid w:val="007C5C5F"/>
    <w:rsid w:val="007D341B"/>
    <w:rsid w:val="007F233F"/>
    <w:rsid w:val="007F257F"/>
    <w:rsid w:val="00802B2D"/>
    <w:rsid w:val="00856317"/>
    <w:rsid w:val="008576E7"/>
    <w:rsid w:val="008626FC"/>
    <w:rsid w:val="00870E45"/>
    <w:rsid w:val="00870E6E"/>
    <w:rsid w:val="008717A5"/>
    <w:rsid w:val="00893796"/>
    <w:rsid w:val="008A48E6"/>
    <w:rsid w:val="008A687C"/>
    <w:rsid w:val="008B0DDA"/>
    <w:rsid w:val="008B31C4"/>
    <w:rsid w:val="008C507B"/>
    <w:rsid w:val="008D6D21"/>
    <w:rsid w:val="008E4276"/>
    <w:rsid w:val="00911142"/>
    <w:rsid w:val="00922013"/>
    <w:rsid w:val="00922651"/>
    <w:rsid w:val="00924CE7"/>
    <w:rsid w:val="00933C40"/>
    <w:rsid w:val="0093678B"/>
    <w:rsid w:val="0095377E"/>
    <w:rsid w:val="00984B80"/>
    <w:rsid w:val="009B56AF"/>
    <w:rsid w:val="009D119D"/>
    <w:rsid w:val="009E5A32"/>
    <w:rsid w:val="00A03A1F"/>
    <w:rsid w:val="00A06E33"/>
    <w:rsid w:val="00A1314E"/>
    <w:rsid w:val="00A14381"/>
    <w:rsid w:val="00A2424A"/>
    <w:rsid w:val="00A3638E"/>
    <w:rsid w:val="00A3698C"/>
    <w:rsid w:val="00A46420"/>
    <w:rsid w:val="00A51A38"/>
    <w:rsid w:val="00A7020E"/>
    <w:rsid w:val="00A81FDB"/>
    <w:rsid w:val="00A8770D"/>
    <w:rsid w:val="00A91CB4"/>
    <w:rsid w:val="00A94885"/>
    <w:rsid w:val="00AA24CD"/>
    <w:rsid w:val="00AB1E92"/>
    <w:rsid w:val="00AB4BD2"/>
    <w:rsid w:val="00AD7001"/>
    <w:rsid w:val="00AE5D64"/>
    <w:rsid w:val="00B37F6D"/>
    <w:rsid w:val="00B47273"/>
    <w:rsid w:val="00B656F2"/>
    <w:rsid w:val="00B679FD"/>
    <w:rsid w:val="00B72B75"/>
    <w:rsid w:val="00B73C2C"/>
    <w:rsid w:val="00B7560F"/>
    <w:rsid w:val="00B77345"/>
    <w:rsid w:val="00B93274"/>
    <w:rsid w:val="00B93439"/>
    <w:rsid w:val="00B937C1"/>
    <w:rsid w:val="00BA4380"/>
    <w:rsid w:val="00BA6C2C"/>
    <w:rsid w:val="00BB08E2"/>
    <w:rsid w:val="00BB3930"/>
    <w:rsid w:val="00BB52C3"/>
    <w:rsid w:val="00BC0D18"/>
    <w:rsid w:val="00BE3D68"/>
    <w:rsid w:val="00C06359"/>
    <w:rsid w:val="00C13B20"/>
    <w:rsid w:val="00C14831"/>
    <w:rsid w:val="00C3791A"/>
    <w:rsid w:val="00C401A0"/>
    <w:rsid w:val="00C5078C"/>
    <w:rsid w:val="00C7588B"/>
    <w:rsid w:val="00C77A3A"/>
    <w:rsid w:val="00C828A0"/>
    <w:rsid w:val="00C93610"/>
    <w:rsid w:val="00C94E5E"/>
    <w:rsid w:val="00C96A2F"/>
    <w:rsid w:val="00CA192D"/>
    <w:rsid w:val="00CA3A6A"/>
    <w:rsid w:val="00CA71D8"/>
    <w:rsid w:val="00CB7A02"/>
    <w:rsid w:val="00CC2994"/>
    <w:rsid w:val="00CC399F"/>
    <w:rsid w:val="00CD614F"/>
    <w:rsid w:val="00CF2017"/>
    <w:rsid w:val="00CF608F"/>
    <w:rsid w:val="00D066B5"/>
    <w:rsid w:val="00D206EA"/>
    <w:rsid w:val="00D23CD0"/>
    <w:rsid w:val="00D2781B"/>
    <w:rsid w:val="00D30227"/>
    <w:rsid w:val="00D365C4"/>
    <w:rsid w:val="00D40F3B"/>
    <w:rsid w:val="00D43215"/>
    <w:rsid w:val="00D52B7F"/>
    <w:rsid w:val="00D673D1"/>
    <w:rsid w:val="00D86D0A"/>
    <w:rsid w:val="00D92631"/>
    <w:rsid w:val="00D94CD9"/>
    <w:rsid w:val="00DA6032"/>
    <w:rsid w:val="00DD1913"/>
    <w:rsid w:val="00DD3D0C"/>
    <w:rsid w:val="00DE0410"/>
    <w:rsid w:val="00DE36F9"/>
    <w:rsid w:val="00DF0D1C"/>
    <w:rsid w:val="00DF13EF"/>
    <w:rsid w:val="00E14E70"/>
    <w:rsid w:val="00E2264B"/>
    <w:rsid w:val="00E23C60"/>
    <w:rsid w:val="00E24FD0"/>
    <w:rsid w:val="00E32BAD"/>
    <w:rsid w:val="00E41D01"/>
    <w:rsid w:val="00E54A11"/>
    <w:rsid w:val="00E73542"/>
    <w:rsid w:val="00E86AFD"/>
    <w:rsid w:val="00E87324"/>
    <w:rsid w:val="00EC1DBE"/>
    <w:rsid w:val="00EC58F3"/>
    <w:rsid w:val="00ED782D"/>
    <w:rsid w:val="00EE79D6"/>
    <w:rsid w:val="00EF5662"/>
    <w:rsid w:val="00F25B16"/>
    <w:rsid w:val="00F25CAA"/>
    <w:rsid w:val="00F33D15"/>
    <w:rsid w:val="00F43ADC"/>
    <w:rsid w:val="00F44092"/>
    <w:rsid w:val="00F4432E"/>
    <w:rsid w:val="00F45C25"/>
    <w:rsid w:val="00F536E0"/>
    <w:rsid w:val="00F53E89"/>
    <w:rsid w:val="00F55F9D"/>
    <w:rsid w:val="00F7005E"/>
    <w:rsid w:val="00F76F09"/>
    <w:rsid w:val="00FA2578"/>
    <w:rsid w:val="00FB04B7"/>
    <w:rsid w:val="00FC77F6"/>
    <w:rsid w:val="00FD6C86"/>
    <w:rsid w:val="00FE3391"/>
    <w:rsid w:val="00FE7683"/>
    <w:rsid w:val="00FF73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7A62"/>
  <w15:docId w15:val="{70C567EE-71E7-4AA0-A0D2-F52A1F5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styleId="Heading1">
    <w:name w:val="heading 1"/>
    <w:basedOn w:val="Normal"/>
    <w:next w:val="Normal"/>
    <w:link w:val="Heading1Char"/>
    <w:uiPriority w:val="9"/>
    <w:qFormat/>
    <w:rsid w:val="00DD1913"/>
    <w:pPr>
      <w:keepNext/>
      <w:keepLines/>
      <w:tabs>
        <w:tab w:val="clear" w:pos="567"/>
        <w:tab w:val="clear" w:pos="1134"/>
        <w:tab w:val="clear" w:pos="1701"/>
        <w:tab w:val="clear" w:pos="2268"/>
        <w:tab w:val="clear" w:pos="2835"/>
      </w:tabs>
      <w:spacing w:before="48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paragraph" w:styleId="Heading3">
    <w:name w:val="heading 3"/>
    <w:basedOn w:val="Normal"/>
    <w:next w:val="Normal"/>
    <w:link w:val="Heading3Char"/>
    <w:uiPriority w:val="9"/>
    <w:semiHidden/>
    <w:unhideWhenUsed/>
    <w:qFormat/>
    <w:rsid w:val="00D4321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character" w:styleId="CommentReference">
    <w:name w:val="annotation reference"/>
    <w:basedOn w:val="DefaultParagraphFont"/>
    <w:uiPriority w:val="99"/>
    <w:semiHidden/>
    <w:unhideWhenUsed/>
    <w:rsid w:val="00BB3930"/>
    <w:rPr>
      <w:sz w:val="16"/>
      <w:szCs w:val="16"/>
    </w:rPr>
  </w:style>
  <w:style w:type="paragraph" w:styleId="CommentText">
    <w:name w:val="annotation text"/>
    <w:basedOn w:val="Normal"/>
    <w:link w:val="CommentTextChar"/>
    <w:uiPriority w:val="99"/>
    <w:semiHidden/>
    <w:unhideWhenUsed/>
    <w:rsid w:val="00BB3930"/>
    <w:rPr>
      <w:sz w:val="20"/>
      <w:szCs w:val="20"/>
    </w:rPr>
  </w:style>
  <w:style w:type="character" w:customStyle="1" w:styleId="CommentTextChar">
    <w:name w:val="Comment Text Char"/>
    <w:basedOn w:val="DefaultParagraphFont"/>
    <w:link w:val="CommentText"/>
    <w:uiPriority w:val="99"/>
    <w:semiHidden/>
    <w:rsid w:val="00BB3930"/>
    <w:rPr>
      <w:rFonts w:ascii="Calibri" w:eastAsia="Calibri" w:hAnsi="Calibri" w:cs="Calibri"/>
      <w:color w:val="000000"/>
      <w:sz w:val="20"/>
      <w:szCs w:val="20"/>
      <w:lang w:val="en-GB"/>
    </w:rPr>
  </w:style>
  <w:style w:type="paragraph" w:styleId="BalloonText">
    <w:name w:val="Balloon Text"/>
    <w:basedOn w:val="Normal"/>
    <w:link w:val="BalloonTextChar"/>
    <w:uiPriority w:val="99"/>
    <w:semiHidden/>
    <w:unhideWhenUsed/>
    <w:rsid w:val="00BB393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930"/>
    <w:rPr>
      <w:rFonts w:ascii="Segoe UI" w:eastAsia="Calibri" w:hAnsi="Segoe UI" w:cs="Segoe UI"/>
      <w:color w:val="000000"/>
      <w:sz w:val="18"/>
      <w:szCs w:val="18"/>
      <w:lang w:val="en-GB"/>
    </w:rPr>
  </w:style>
  <w:style w:type="paragraph" w:styleId="FootnoteText">
    <w:name w:val="footnote text"/>
    <w:basedOn w:val="Normal"/>
    <w:link w:val="FootnoteTextChar"/>
    <w:uiPriority w:val="99"/>
    <w:semiHidden/>
    <w:unhideWhenUsed/>
    <w:rsid w:val="002E7BF9"/>
    <w:pPr>
      <w:spacing w:before="0"/>
    </w:pPr>
    <w:rPr>
      <w:sz w:val="20"/>
      <w:szCs w:val="20"/>
    </w:rPr>
  </w:style>
  <w:style w:type="character" w:customStyle="1" w:styleId="FootnoteTextChar">
    <w:name w:val="Footnote Text Char"/>
    <w:basedOn w:val="DefaultParagraphFont"/>
    <w:link w:val="FootnoteText"/>
    <w:uiPriority w:val="99"/>
    <w:semiHidden/>
    <w:rsid w:val="002E7BF9"/>
    <w:rPr>
      <w:rFonts w:ascii="Calibri" w:eastAsia="Calibri" w:hAnsi="Calibri" w:cs="Calibri"/>
      <w:color w:val="000000"/>
      <w:sz w:val="20"/>
      <w:szCs w:val="20"/>
      <w:lang w:val="en-GB"/>
    </w:rPr>
  </w:style>
  <w:style w:type="character" w:styleId="FootnoteReference">
    <w:name w:val="footnote reference"/>
    <w:basedOn w:val="DefaultParagraphFont"/>
    <w:uiPriority w:val="99"/>
    <w:semiHidden/>
    <w:unhideWhenUsed/>
    <w:rsid w:val="002E7BF9"/>
    <w:rPr>
      <w:vertAlign w:val="superscript"/>
    </w:rPr>
  </w:style>
  <w:style w:type="paragraph" w:styleId="CommentSubject">
    <w:name w:val="annotation subject"/>
    <w:basedOn w:val="CommentText"/>
    <w:next w:val="CommentText"/>
    <w:link w:val="CommentSubjectChar"/>
    <w:uiPriority w:val="99"/>
    <w:semiHidden/>
    <w:unhideWhenUsed/>
    <w:rsid w:val="006960DF"/>
    <w:rPr>
      <w:b/>
      <w:bCs/>
    </w:rPr>
  </w:style>
  <w:style w:type="character" w:customStyle="1" w:styleId="CommentSubjectChar">
    <w:name w:val="Comment Subject Char"/>
    <w:basedOn w:val="CommentTextChar"/>
    <w:link w:val="CommentSubject"/>
    <w:uiPriority w:val="99"/>
    <w:semiHidden/>
    <w:rsid w:val="006960DF"/>
    <w:rPr>
      <w:rFonts w:ascii="Calibri" w:eastAsia="Calibri" w:hAnsi="Calibri" w:cs="Calibri"/>
      <w:b/>
      <w:bCs/>
      <w:color w:val="000000"/>
      <w:sz w:val="20"/>
      <w:szCs w:val="20"/>
      <w:lang w:val="en-GB"/>
    </w:rPr>
  </w:style>
  <w:style w:type="paragraph" w:styleId="Revision">
    <w:name w:val="Revision"/>
    <w:hidden/>
    <w:uiPriority w:val="99"/>
    <w:semiHidden/>
    <w:rsid w:val="000A351D"/>
    <w:pPr>
      <w:spacing w:after="0" w:line="240" w:lineRule="auto"/>
    </w:pPr>
    <w:rPr>
      <w:rFonts w:ascii="Calibri" w:eastAsia="Calibri" w:hAnsi="Calibri" w:cs="Calibri"/>
      <w:color w:val="000000"/>
      <w:sz w:val="24"/>
      <w:szCs w:val="24"/>
      <w:lang w:val="en-GB"/>
    </w:rPr>
  </w:style>
  <w:style w:type="character" w:customStyle="1" w:styleId="Heading1Char">
    <w:name w:val="Heading 1 Char"/>
    <w:basedOn w:val="DefaultParagraphFont"/>
    <w:link w:val="Heading1"/>
    <w:uiPriority w:val="9"/>
    <w:rsid w:val="00DD1913"/>
    <w:rPr>
      <w:rFonts w:asciiTheme="majorHAnsi" w:eastAsiaTheme="majorEastAsia" w:hAnsiTheme="majorHAnsi" w:cstheme="majorBidi"/>
      <w:b/>
      <w:bCs/>
      <w:color w:val="2E74B5" w:themeColor="accent1" w:themeShade="BF"/>
      <w:sz w:val="28"/>
      <w:szCs w:val="28"/>
      <w:lang w:eastAsia="ja-JP"/>
    </w:rPr>
  </w:style>
  <w:style w:type="paragraph" w:styleId="Header">
    <w:name w:val="header"/>
    <w:basedOn w:val="Normal"/>
    <w:link w:val="Head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761711"/>
    <w:rPr>
      <w:rFonts w:ascii="Calibri" w:eastAsia="Calibri" w:hAnsi="Calibri" w:cs="Calibri"/>
      <w:color w:val="000000"/>
      <w:sz w:val="24"/>
      <w:szCs w:val="24"/>
      <w:lang w:val="en-GB"/>
    </w:rPr>
  </w:style>
  <w:style w:type="paragraph" w:styleId="Footer">
    <w:name w:val="footer"/>
    <w:basedOn w:val="Normal"/>
    <w:link w:val="Foot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761711"/>
    <w:rPr>
      <w:rFonts w:ascii="Calibri" w:eastAsia="Calibri" w:hAnsi="Calibri" w:cs="Calibri"/>
      <w:color w:val="000000"/>
      <w:sz w:val="24"/>
      <w:szCs w:val="24"/>
      <w:lang w:val="en-GB"/>
    </w:rPr>
  </w:style>
  <w:style w:type="paragraph" w:customStyle="1" w:styleId="Title1">
    <w:name w:val="Title 1"/>
    <w:basedOn w:val="Normal1"/>
    <w:rsid w:val="001C0870"/>
    <w:pPr>
      <w:spacing w:before="240"/>
      <w:jc w:val="center"/>
    </w:pPr>
    <w:rPr>
      <w:rFonts w:asciiTheme="minorHAnsi" w:hAnsiTheme="minorHAnsi" w:cs="Times New Roman"/>
      <w:sz w:val="28"/>
      <w:szCs w:val="28"/>
    </w:rPr>
  </w:style>
  <w:style w:type="character" w:styleId="Hyperlink">
    <w:name w:val="Hyperlink"/>
    <w:basedOn w:val="DefaultParagraphFont"/>
    <w:uiPriority w:val="99"/>
    <w:unhideWhenUsed/>
    <w:rsid w:val="001C0870"/>
    <w:rPr>
      <w:color w:val="0563C1" w:themeColor="hyperlink"/>
      <w:u w:val="single"/>
    </w:rPr>
  </w:style>
  <w:style w:type="character" w:styleId="FollowedHyperlink">
    <w:name w:val="FollowedHyperlink"/>
    <w:basedOn w:val="DefaultParagraphFont"/>
    <w:uiPriority w:val="99"/>
    <w:semiHidden/>
    <w:unhideWhenUsed/>
    <w:rsid w:val="001C0870"/>
    <w:rPr>
      <w:color w:val="954F72" w:themeColor="followedHyperlink"/>
      <w:u w:val="single"/>
    </w:rPr>
  </w:style>
  <w:style w:type="paragraph" w:styleId="ListParagraph">
    <w:name w:val="List Paragraph"/>
    <w:basedOn w:val="Normal"/>
    <w:uiPriority w:val="34"/>
    <w:qFormat/>
    <w:rsid w:val="008A48E6"/>
    <w:pPr>
      <w:tabs>
        <w:tab w:val="clear" w:pos="567"/>
        <w:tab w:val="clear" w:pos="1134"/>
        <w:tab w:val="clear" w:pos="1701"/>
        <w:tab w:val="clear" w:pos="2268"/>
        <w:tab w:val="clear" w:pos="2835"/>
      </w:tabs>
      <w:spacing w:before="0" w:after="200" w:line="276" w:lineRule="auto"/>
      <w:ind w:left="720"/>
      <w:contextualSpacing/>
    </w:pPr>
    <w:rPr>
      <w:rFonts w:asciiTheme="minorHAnsi" w:eastAsiaTheme="minorHAnsi" w:hAnsiTheme="minorHAnsi" w:cstheme="minorBidi"/>
      <w:color w:val="auto"/>
      <w:sz w:val="22"/>
      <w:szCs w:val="22"/>
      <w:lang w:val="en-US"/>
    </w:rPr>
  </w:style>
  <w:style w:type="paragraph" w:styleId="PlainText">
    <w:name w:val="Plain Text"/>
    <w:basedOn w:val="Normal"/>
    <w:link w:val="PlainTextChar"/>
    <w:uiPriority w:val="99"/>
    <w:semiHidden/>
    <w:unhideWhenUsed/>
    <w:rsid w:val="004C0111"/>
    <w:pPr>
      <w:tabs>
        <w:tab w:val="clear" w:pos="567"/>
        <w:tab w:val="clear" w:pos="1134"/>
        <w:tab w:val="clear" w:pos="1701"/>
        <w:tab w:val="clear" w:pos="2268"/>
        <w:tab w:val="clear" w:pos="2835"/>
      </w:tabs>
      <w:spacing w:before="0"/>
    </w:pPr>
    <w:rPr>
      <w:rFonts w:ascii="Consolas" w:eastAsiaTheme="minorHAnsi" w:hAnsi="Consolas" w:cstheme="minorBidi"/>
      <w:color w:val="auto"/>
      <w:sz w:val="21"/>
      <w:szCs w:val="21"/>
      <w:lang w:val="en-US"/>
    </w:rPr>
  </w:style>
  <w:style w:type="character" w:customStyle="1" w:styleId="PlainTextChar">
    <w:name w:val="Plain Text Char"/>
    <w:basedOn w:val="DefaultParagraphFont"/>
    <w:link w:val="PlainText"/>
    <w:uiPriority w:val="99"/>
    <w:semiHidden/>
    <w:rsid w:val="004C0111"/>
    <w:rPr>
      <w:rFonts w:ascii="Consolas" w:hAnsi="Consolas"/>
      <w:sz w:val="21"/>
      <w:szCs w:val="21"/>
    </w:rPr>
  </w:style>
  <w:style w:type="table" w:styleId="TableGrid">
    <w:name w:val="Table Grid"/>
    <w:basedOn w:val="TableNormal"/>
    <w:uiPriority w:val="39"/>
    <w:rsid w:val="0040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rsid w:val="00D43215"/>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3763">
      <w:bodyDiv w:val="1"/>
      <w:marLeft w:val="0"/>
      <w:marRight w:val="0"/>
      <w:marTop w:val="0"/>
      <w:marBottom w:val="0"/>
      <w:divBdr>
        <w:top w:val="none" w:sz="0" w:space="0" w:color="auto"/>
        <w:left w:val="none" w:sz="0" w:space="0" w:color="auto"/>
        <w:bottom w:val="none" w:sz="0" w:space="0" w:color="auto"/>
        <w:right w:val="none" w:sz="0" w:space="0" w:color="auto"/>
      </w:divBdr>
    </w:div>
    <w:div w:id="1152522262">
      <w:bodyDiv w:val="1"/>
      <w:marLeft w:val="0"/>
      <w:marRight w:val="0"/>
      <w:marTop w:val="0"/>
      <w:marBottom w:val="0"/>
      <w:divBdr>
        <w:top w:val="none" w:sz="0" w:space="0" w:color="auto"/>
        <w:left w:val="none" w:sz="0" w:space="0" w:color="auto"/>
        <w:bottom w:val="none" w:sz="0" w:space="0" w:color="auto"/>
        <w:right w:val="none" w:sz="0" w:space="0" w:color="auto"/>
      </w:divBdr>
    </w:div>
    <w:div w:id="1384018193">
      <w:bodyDiv w:val="1"/>
      <w:marLeft w:val="0"/>
      <w:marRight w:val="0"/>
      <w:marTop w:val="0"/>
      <w:marBottom w:val="0"/>
      <w:divBdr>
        <w:top w:val="none" w:sz="0" w:space="0" w:color="auto"/>
        <w:left w:val="none" w:sz="0" w:space="0" w:color="auto"/>
        <w:bottom w:val="none" w:sz="0" w:space="0" w:color="auto"/>
        <w:right w:val="none" w:sz="0" w:space="0" w:color="auto"/>
      </w:divBdr>
    </w:div>
    <w:div w:id="1876774334">
      <w:bodyDiv w:val="1"/>
      <w:marLeft w:val="0"/>
      <w:marRight w:val="0"/>
      <w:marTop w:val="0"/>
      <w:marBottom w:val="0"/>
      <w:divBdr>
        <w:top w:val="none" w:sz="0" w:space="0" w:color="auto"/>
        <w:left w:val="none" w:sz="0" w:space="0" w:color="auto"/>
        <w:bottom w:val="none" w:sz="0" w:space="0" w:color="auto"/>
        <w:right w:val="none" w:sz="0" w:space="0" w:color="auto"/>
      </w:divBdr>
    </w:div>
    <w:div w:id="19632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6D3FC-375D-4AAF-837C-AC0A89BE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Janin</cp:lastModifiedBy>
  <cp:revision>16</cp:revision>
  <cp:lastPrinted>2017-01-09T19:21:00Z</cp:lastPrinted>
  <dcterms:created xsi:type="dcterms:W3CDTF">2018-09-05T07:25:00Z</dcterms:created>
  <dcterms:modified xsi:type="dcterms:W3CDTF">2018-09-25T13:49:00Z</dcterms:modified>
</cp:coreProperties>
</file>