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614011" w:rsidP="00A5354B">
            <w:pPr>
              <w:spacing w:before="360" w:after="48"/>
              <w:rPr>
                <w:rFonts w:ascii="Verdana" w:hAnsi="Verdana"/>
                <w:position w:val="6"/>
                <w:lang w:eastAsia="zh-CN"/>
              </w:rPr>
            </w:pPr>
            <w:bookmarkStart w:id="0" w:name="_Hlk492473295"/>
            <w:r w:rsidRPr="008F2D3A">
              <w:rPr>
                <w:b/>
                <w:bCs/>
                <w:sz w:val="26"/>
                <w:szCs w:val="26"/>
                <w:lang w:val="en-US" w:eastAsia="zh-CN"/>
              </w:rPr>
              <w:t>《国际电信规则》专家组</w:t>
            </w:r>
            <w:bookmarkEnd w:id="0"/>
            <w:r w:rsidRPr="008F2D3A">
              <w:rPr>
                <w:b/>
                <w:bCs/>
                <w:sz w:val="26"/>
                <w:szCs w:val="26"/>
                <w:lang w:val="en-US" w:eastAsia="zh-CN"/>
              </w:rPr>
              <w:t>（</w:t>
            </w:r>
            <w:r w:rsidRPr="008F2D3A">
              <w:rPr>
                <w:b/>
                <w:bCs/>
                <w:sz w:val="26"/>
                <w:szCs w:val="26"/>
                <w:lang w:val="en-US" w:eastAsia="zh-CN"/>
              </w:rPr>
              <w:t>EG</w:t>
            </w:r>
            <w:r w:rsidRPr="008F2D3A">
              <w:rPr>
                <w:b/>
                <w:bCs/>
                <w:sz w:val="26"/>
                <w:szCs w:val="26"/>
                <w:lang w:val="en-US" w:eastAsia="zh-CN"/>
              </w:rPr>
              <w:noBreakHyphen/>
              <w:t>ITR</w:t>
            </w:r>
            <w:r w:rsidR="00361DA6">
              <w:rPr>
                <w:b/>
                <w:bCs/>
                <w:sz w:val="26"/>
                <w:szCs w:val="26"/>
                <w:lang w:val="en-US" w:eastAsia="zh-CN"/>
              </w:rPr>
              <w:t>s</w:t>
            </w:r>
            <w:r w:rsidRPr="008F2D3A">
              <w:rPr>
                <w:b/>
                <w:bCs/>
                <w:sz w:val="26"/>
                <w:szCs w:val="26"/>
                <w:lang w:val="en-US" w:eastAsia="zh-CN"/>
              </w:rPr>
              <w:t>）</w:t>
            </w:r>
          </w:p>
        </w:tc>
        <w:tc>
          <w:tcPr>
            <w:tcW w:w="3120" w:type="dxa"/>
          </w:tcPr>
          <w:p w:rsidR="00700D1F" w:rsidRDefault="00AB42C1" w:rsidP="00864589">
            <w:pPr>
              <w:spacing w:before="0"/>
              <w:jc w:val="right"/>
            </w:pPr>
            <w:bookmarkStart w:id="1" w:name="ditulogo"/>
            <w:bookmarkEnd w:id="1"/>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614011" w:rsidP="00486D3A">
            <w:pPr>
              <w:spacing w:before="0" w:after="48"/>
              <w:rPr>
                <w:b/>
                <w:smallCaps/>
                <w:szCs w:val="24"/>
                <w:lang w:eastAsia="zh-CN"/>
              </w:rPr>
            </w:pPr>
            <w:r>
              <w:rPr>
                <w:rFonts w:hint="eastAsia"/>
                <w:b/>
                <w:smallCaps/>
                <w:szCs w:val="24"/>
                <w:lang w:eastAsia="zh-CN"/>
              </w:rPr>
              <w:t>第</w:t>
            </w:r>
            <w:r w:rsidR="00486D3A">
              <w:rPr>
                <w:rFonts w:hint="eastAsia"/>
                <w:b/>
                <w:smallCaps/>
                <w:szCs w:val="24"/>
                <w:lang w:eastAsia="zh-CN"/>
              </w:rPr>
              <w:t>三</w:t>
            </w:r>
            <w:r>
              <w:rPr>
                <w:rFonts w:hint="eastAsia"/>
                <w:b/>
                <w:smallCaps/>
                <w:szCs w:val="24"/>
                <w:lang w:eastAsia="zh-CN"/>
              </w:rPr>
              <w:t>次</w:t>
            </w:r>
            <w:r>
              <w:rPr>
                <w:b/>
                <w:smallCaps/>
                <w:szCs w:val="24"/>
                <w:lang w:eastAsia="zh-CN"/>
              </w:rPr>
              <w:t>会议</w:t>
            </w:r>
            <w:r>
              <w:rPr>
                <w:rFonts w:hint="eastAsia"/>
                <w:b/>
                <w:smallCaps/>
                <w:szCs w:val="24"/>
                <w:lang w:eastAsia="zh-CN"/>
              </w:rPr>
              <w:t xml:space="preserve"> </w:t>
            </w:r>
            <w:r w:rsidRPr="008F2D3A">
              <w:rPr>
                <w:b/>
                <w:smallCaps/>
                <w:szCs w:val="24"/>
                <w:lang w:eastAsia="zh-CN"/>
              </w:rPr>
              <w:t>–</w:t>
            </w:r>
            <w:r>
              <w:rPr>
                <w:b/>
                <w:smallCaps/>
                <w:szCs w:val="24"/>
                <w:lang w:eastAsia="zh-CN"/>
              </w:rPr>
              <w:t xml:space="preserve"> 201</w:t>
            </w:r>
            <w:r w:rsidR="00486D3A">
              <w:rPr>
                <w:b/>
                <w:smallCaps/>
                <w:szCs w:val="24"/>
                <w:lang w:eastAsia="zh-CN"/>
              </w:rPr>
              <w:t>8</w:t>
            </w:r>
            <w:r w:rsidR="008F346E">
              <w:rPr>
                <w:b/>
                <w:smallCaps/>
                <w:szCs w:val="24"/>
                <w:lang w:eastAsia="zh-CN"/>
              </w:rPr>
              <w:t>年</w:t>
            </w:r>
            <w:r w:rsidR="00486D3A">
              <w:rPr>
                <w:b/>
                <w:smallCaps/>
                <w:szCs w:val="24"/>
                <w:lang w:eastAsia="zh-CN"/>
              </w:rPr>
              <w:t>1</w:t>
            </w:r>
            <w:r>
              <w:rPr>
                <w:b/>
                <w:smallCaps/>
                <w:szCs w:val="24"/>
                <w:lang w:eastAsia="zh-CN"/>
              </w:rPr>
              <w:t>月</w:t>
            </w:r>
            <w:r w:rsidR="008F346E">
              <w:rPr>
                <w:rFonts w:hint="eastAsia"/>
                <w:b/>
                <w:smallCaps/>
                <w:szCs w:val="24"/>
                <w:lang w:eastAsia="zh-CN"/>
              </w:rPr>
              <w:t>1</w:t>
            </w:r>
            <w:r w:rsidR="00486D3A">
              <w:rPr>
                <w:b/>
                <w:smallCaps/>
                <w:szCs w:val="24"/>
                <w:lang w:eastAsia="zh-CN"/>
              </w:rPr>
              <w:t>7</w:t>
            </w:r>
            <w:r w:rsidR="008F346E">
              <w:rPr>
                <w:b/>
                <w:smallCaps/>
                <w:szCs w:val="24"/>
                <w:lang w:eastAsia="zh-CN"/>
              </w:rPr>
              <w:t>-1</w:t>
            </w:r>
            <w:r w:rsidR="00486D3A">
              <w:rPr>
                <w:b/>
                <w:smallCaps/>
                <w:szCs w:val="24"/>
                <w:lang w:eastAsia="zh-CN"/>
              </w:rPr>
              <w:t>9</w:t>
            </w:r>
            <w:r>
              <w:rPr>
                <w:b/>
                <w:smallCaps/>
                <w:szCs w:val="24"/>
                <w:lang w:eastAsia="zh-CN"/>
              </w:rPr>
              <w:t>日，日内瓦</w:t>
            </w:r>
          </w:p>
        </w:tc>
        <w:tc>
          <w:tcPr>
            <w:tcW w:w="3120" w:type="dxa"/>
            <w:tcBorders>
              <w:bottom w:val="single" w:sz="12" w:space="0" w:color="auto"/>
            </w:tcBorders>
          </w:tcPr>
          <w:p w:rsidR="00700D1F" w:rsidRPr="00617BE4" w:rsidRDefault="00700D1F" w:rsidP="00001B77">
            <w:pPr>
              <w:spacing w:before="0"/>
              <w:rPr>
                <w:rFonts w:ascii="Verdana" w:hAnsi="Verdana"/>
                <w:szCs w:val="24"/>
                <w:lang w:eastAsia="zh-CN"/>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lang w:eastAsia="zh-CN"/>
              </w:rPr>
            </w:pPr>
          </w:p>
        </w:tc>
        <w:tc>
          <w:tcPr>
            <w:tcW w:w="3120" w:type="dxa"/>
            <w:tcBorders>
              <w:top w:val="single" w:sz="12" w:space="0" w:color="auto"/>
            </w:tcBorders>
          </w:tcPr>
          <w:p w:rsidR="00700D1F" w:rsidRPr="00617BE4" w:rsidRDefault="00700D1F" w:rsidP="00001B77">
            <w:pPr>
              <w:spacing w:before="0"/>
              <w:rPr>
                <w:rFonts w:ascii="Verdana" w:hAnsi="Verdana"/>
                <w:szCs w:val="24"/>
                <w:lang w:eastAsia="zh-CN"/>
              </w:rPr>
            </w:pPr>
          </w:p>
        </w:tc>
      </w:tr>
      <w:tr w:rsidR="007E2C0A">
        <w:trPr>
          <w:cantSplit/>
          <w:trHeight w:val="23"/>
        </w:trPr>
        <w:tc>
          <w:tcPr>
            <w:tcW w:w="6911" w:type="dxa"/>
            <w:vMerge w:val="restart"/>
          </w:tcPr>
          <w:p w:rsidR="007E2C0A" w:rsidRPr="00FC5386" w:rsidRDefault="007E2C0A" w:rsidP="00E067C5">
            <w:pPr>
              <w:tabs>
                <w:tab w:val="left" w:pos="851"/>
              </w:tabs>
              <w:rPr>
                <w:b/>
                <w:szCs w:val="24"/>
                <w:lang w:eastAsia="zh-CN"/>
              </w:rPr>
            </w:pPr>
            <w:bookmarkStart w:id="2" w:name="dmeeting" w:colFirst="0" w:colLast="0"/>
            <w:r>
              <w:rPr>
                <w:rFonts w:hint="eastAsia"/>
                <w:b/>
                <w:szCs w:val="24"/>
                <w:lang w:eastAsia="zh-CN"/>
              </w:rPr>
              <w:t>草案</w:t>
            </w:r>
          </w:p>
        </w:tc>
        <w:tc>
          <w:tcPr>
            <w:tcW w:w="3120" w:type="dxa"/>
          </w:tcPr>
          <w:p w:rsidR="007E2C0A" w:rsidRPr="00700D1F" w:rsidRDefault="007E2C0A" w:rsidP="00486D3A">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Pr>
                <w:rFonts w:eastAsia="Calibri" w:cs="Calibri"/>
                <w:b/>
                <w:color w:val="000000"/>
                <w:szCs w:val="24"/>
                <w:lang w:val="de-CH"/>
              </w:rPr>
              <w:t>E</w:t>
            </w:r>
            <w:r w:rsidRPr="005476DB">
              <w:rPr>
                <w:rFonts w:eastAsia="Calibri" w:cs="Calibri"/>
                <w:b/>
                <w:color w:val="000000"/>
                <w:szCs w:val="24"/>
                <w:lang w:val="de-CH"/>
              </w:rPr>
              <w:t>G-I</w:t>
            </w:r>
            <w:r>
              <w:rPr>
                <w:rFonts w:eastAsia="Calibri" w:cs="Calibri"/>
                <w:b/>
                <w:color w:val="000000"/>
                <w:szCs w:val="24"/>
                <w:lang w:val="de-CH"/>
              </w:rPr>
              <w:t>TRs-3</w:t>
            </w:r>
            <w:r w:rsidRPr="005476DB">
              <w:rPr>
                <w:rFonts w:eastAsia="Calibri" w:cs="Calibri"/>
                <w:b/>
                <w:color w:val="000000"/>
                <w:szCs w:val="24"/>
                <w:lang w:val="de-CH"/>
              </w:rPr>
              <w:t>/</w:t>
            </w:r>
            <w:r>
              <w:rPr>
                <w:rFonts w:eastAsia="Calibri" w:cs="Calibri"/>
                <w:b/>
                <w:color w:val="000000"/>
                <w:szCs w:val="24"/>
                <w:lang w:val="de-CH"/>
              </w:rPr>
              <w:t>9-</w:t>
            </w:r>
            <w:r w:rsidRPr="00FC5386">
              <w:rPr>
                <w:b/>
                <w:bCs/>
                <w:szCs w:val="24"/>
                <w:lang w:eastAsia="zh-CN"/>
              </w:rPr>
              <w:t>C</w:t>
            </w:r>
          </w:p>
        </w:tc>
      </w:tr>
      <w:bookmarkEnd w:id="2"/>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486D3A">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A5354B">
              <w:rPr>
                <w:b/>
                <w:bCs/>
                <w:szCs w:val="24"/>
                <w:lang w:eastAsia="zh-CN"/>
              </w:rPr>
              <w:t>7</w:t>
            </w:r>
            <w:r w:rsidRPr="00FC5386">
              <w:rPr>
                <w:rFonts w:hint="eastAsia"/>
                <w:b/>
                <w:bCs/>
                <w:szCs w:val="24"/>
                <w:lang w:eastAsia="zh-CN"/>
              </w:rPr>
              <w:t>年</w:t>
            </w:r>
            <w:r w:rsidR="00486D3A">
              <w:rPr>
                <w:rFonts w:asciiTheme="minorHAnsi" w:hAnsiTheme="minorHAnsi" w:cstheme="minorHAnsi"/>
                <w:b/>
                <w:bCs/>
                <w:szCs w:val="24"/>
                <w:lang w:eastAsia="zh-CN"/>
              </w:rPr>
              <w:t>12</w:t>
            </w:r>
            <w:r w:rsidRPr="00FC5386">
              <w:rPr>
                <w:rFonts w:hint="eastAsia"/>
                <w:b/>
                <w:bCs/>
                <w:szCs w:val="24"/>
                <w:lang w:eastAsia="zh-CN"/>
              </w:rPr>
              <w:t>月</w:t>
            </w:r>
            <w:r w:rsidR="00486D3A">
              <w:rPr>
                <w:rFonts w:asciiTheme="minorHAnsi" w:hAnsiTheme="minorHAnsi" w:cstheme="minorHAnsi"/>
                <w:b/>
                <w:bCs/>
                <w:szCs w:val="24"/>
                <w:lang w:eastAsia="zh-CN"/>
              </w:rPr>
              <w:t>28</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BA1E63">
              <w:rPr>
                <w:rFonts w:hint="eastAsia"/>
                <w:b/>
                <w:bCs/>
                <w:szCs w:val="24"/>
                <w:lang w:val="en-US" w:eastAsia="zh-CN"/>
              </w:rPr>
              <w:t>俄</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Pr="00A01491" w:rsidRDefault="006F48E3" w:rsidP="007E2C0A">
            <w:pPr>
              <w:pStyle w:val="Source"/>
              <w:rPr>
                <w:lang w:eastAsia="zh-CN"/>
              </w:rPr>
            </w:pPr>
            <w:bookmarkStart w:id="3" w:name="_Hlk492472388"/>
            <w:r>
              <w:rPr>
                <w:rFonts w:hint="eastAsia"/>
                <w:lang w:val="en-US" w:eastAsia="zh-CN"/>
              </w:rPr>
              <w:t>俄罗斯联邦</w:t>
            </w:r>
            <w:bookmarkEnd w:id="3"/>
            <w:r w:rsidR="00CE14B4">
              <w:rPr>
                <w:rFonts w:hint="eastAsia"/>
                <w:lang w:eastAsia="zh-CN"/>
              </w:rPr>
              <w:t>的文稿</w:t>
            </w:r>
            <w:r w:rsidRPr="00AD523C">
              <w:rPr>
                <w:rStyle w:val="FootnoteReference"/>
                <w:rFonts w:asciiTheme="minorHAnsi" w:hAnsiTheme="minorHAnsi"/>
                <w:bCs/>
                <w:sz w:val="24"/>
                <w:szCs w:val="24"/>
                <w:lang w:val="en-US"/>
              </w:rPr>
              <w:footnoteReference w:customMarkFollows="1" w:id="1"/>
              <w:t>*</w:t>
            </w:r>
          </w:p>
        </w:tc>
      </w:tr>
      <w:tr w:rsidR="0093362E">
        <w:trPr>
          <w:cantSplit/>
        </w:trPr>
        <w:tc>
          <w:tcPr>
            <w:tcW w:w="10031" w:type="dxa"/>
          </w:tcPr>
          <w:p w:rsidR="00CE14B4" w:rsidRPr="00486D3A" w:rsidRDefault="00035C12" w:rsidP="00F802DA">
            <w:pPr>
              <w:pStyle w:val="Title1"/>
              <w:rPr>
                <w:b/>
                <w:bCs/>
                <w:lang w:eastAsia="zh-CN"/>
              </w:rPr>
            </w:pPr>
            <w:r w:rsidRPr="00486D3A">
              <w:rPr>
                <w:rFonts w:hint="eastAsia"/>
                <w:b/>
                <w:bCs/>
                <w:lang w:eastAsia="zh-CN"/>
              </w:rPr>
              <w:t>有关</w:t>
            </w:r>
            <w:r w:rsidR="00F802DA" w:rsidRPr="00486D3A">
              <w:rPr>
                <w:rFonts w:hint="eastAsia"/>
                <w:b/>
                <w:bCs/>
                <w:lang w:eastAsia="zh-CN"/>
              </w:rPr>
              <w:t>应用</w:t>
            </w:r>
            <w:r w:rsidR="0057587A" w:rsidRPr="00486D3A">
              <w:rPr>
                <w:b/>
                <w:bCs/>
                <w:lang w:eastAsia="zh-CN"/>
              </w:rPr>
              <w:t>《</w:t>
            </w:r>
            <w:r w:rsidR="0057587A" w:rsidRPr="00486D3A">
              <w:rPr>
                <w:rFonts w:hint="eastAsia"/>
                <w:b/>
                <w:bCs/>
                <w:lang w:eastAsia="zh-CN"/>
              </w:rPr>
              <w:t>国际电信规则</w:t>
            </w:r>
            <w:r w:rsidR="0057587A" w:rsidRPr="00486D3A">
              <w:rPr>
                <w:b/>
                <w:bCs/>
                <w:lang w:eastAsia="zh-CN"/>
              </w:rPr>
              <w:t>》</w:t>
            </w:r>
            <w:r w:rsidR="007E2C0A">
              <w:rPr>
                <w:rFonts w:hint="eastAsia"/>
                <w:b/>
                <w:bCs/>
                <w:lang w:eastAsia="zh-CN"/>
              </w:rPr>
              <w:t>（</w:t>
            </w:r>
            <w:r w:rsidR="007E2C0A">
              <w:rPr>
                <w:rFonts w:hint="eastAsia"/>
                <w:b/>
                <w:bCs/>
                <w:lang w:eastAsia="zh-CN"/>
              </w:rPr>
              <w:t>I</w:t>
            </w:r>
            <w:r w:rsidR="007E2C0A">
              <w:rPr>
                <w:b/>
                <w:bCs/>
                <w:lang w:eastAsia="zh-CN"/>
              </w:rPr>
              <w:t>TR</w:t>
            </w:r>
            <w:r w:rsidR="007E2C0A">
              <w:rPr>
                <w:rFonts w:hint="eastAsia"/>
                <w:b/>
                <w:bCs/>
                <w:lang w:eastAsia="zh-CN"/>
              </w:rPr>
              <w:t>）</w:t>
            </w:r>
            <w:r w:rsidR="0057587A" w:rsidRPr="00486D3A">
              <w:rPr>
                <w:rFonts w:hint="eastAsia"/>
                <w:b/>
                <w:bCs/>
                <w:lang w:eastAsia="zh-CN"/>
              </w:rPr>
              <w:t>的问题</w:t>
            </w:r>
          </w:p>
        </w:tc>
      </w:tr>
    </w:tbl>
    <w:p w:rsidR="00CE14B4" w:rsidRDefault="00CE14B4" w:rsidP="00470BC0">
      <w:pPr>
        <w:rPr>
          <w:lang w:eastAsia="zh-CN"/>
        </w:rPr>
      </w:pPr>
    </w:p>
    <w:p w:rsidR="00CE14B4" w:rsidRPr="00CE14B4" w:rsidRDefault="00CE14B4" w:rsidP="00470BC0">
      <w:pPr>
        <w:pStyle w:val="Headingb"/>
        <w:rPr>
          <w:lang w:eastAsia="zh-CN"/>
        </w:rPr>
      </w:pPr>
      <w:r w:rsidRPr="00CE14B4">
        <w:rPr>
          <w:rFonts w:hint="eastAsia"/>
          <w:lang w:eastAsia="zh-CN"/>
        </w:rPr>
        <w:t>引言</w:t>
      </w:r>
    </w:p>
    <w:p w:rsidR="00BA1E63" w:rsidRDefault="00BA1E63" w:rsidP="007C65CA">
      <w:pPr>
        <w:ind w:firstLineChars="200" w:firstLine="480"/>
        <w:rPr>
          <w:rFonts w:asciiTheme="minorHAnsi" w:eastAsiaTheme="minorEastAsia" w:hAnsiTheme="minorHAnsi"/>
          <w:szCs w:val="24"/>
          <w:lang w:eastAsia="zh-CN"/>
        </w:rPr>
      </w:pPr>
      <w:r w:rsidRPr="00BA1E63">
        <w:rPr>
          <w:rFonts w:asciiTheme="minorHAnsi" w:eastAsiaTheme="minorEastAsia" w:hAnsiTheme="minorHAnsi" w:hint="eastAsia"/>
          <w:szCs w:val="24"/>
          <w:lang w:eastAsia="zh-CN"/>
        </w:rPr>
        <w:t>1988</w:t>
      </w:r>
      <w:r w:rsidRPr="00BA1E63">
        <w:rPr>
          <w:rFonts w:asciiTheme="minorHAnsi" w:eastAsiaTheme="minorEastAsia" w:hAnsiTheme="minorHAnsi" w:hint="eastAsia"/>
          <w:szCs w:val="24"/>
          <w:lang w:eastAsia="zh-CN"/>
        </w:rPr>
        <w:t>年</w:t>
      </w:r>
      <w:r w:rsidR="00274D11">
        <w:rPr>
          <w:rFonts w:asciiTheme="minorHAnsi" w:eastAsiaTheme="minorEastAsia" w:hAnsiTheme="minorHAnsi" w:hint="eastAsia"/>
          <w:szCs w:val="24"/>
          <w:lang w:eastAsia="zh-CN"/>
        </w:rPr>
        <w:t>版</w:t>
      </w:r>
      <w:r w:rsidR="00577A66">
        <w:rPr>
          <w:rFonts w:asciiTheme="minorHAnsi" w:eastAsiaTheme="minorEastAsia" w:hAnsiTheme="minorHAnsi" w:hint="eastAsia"/>
          <w:szCs w:val="24"/>
          <w:lang w:eastAsia="zh-CN"/>
        </w:rPr>
        <w:t>《</w:t>
      </w:r>
      <w:r w:rsidR="00577A66" w:rsidRPr="00BA1E63">
        <w:rPr>
          <w:rFonts w:asciiTheme="minorHAnsi" w:eastAsiaTheme="minorEastAsia" w:hAnsiTheme="minorHAnsi" w:hint="eastAsia"/>
          <w:szCs w:val="24"/>
          <w:lang w:eastAsia="zh-CN"/>
        </w:rPr>
        <w:t>国际电信</w:t>
      </w:r>
      <w:r w:rsidR="00577A66">
        <w:rPr>
          <w:rFonts w:asciiTheme="minorHAnsi" w:eastAsiaTheme="minorEastAsia" w:hAnsiTheme="minorHAnsi" w:hint="eastAsia"/>
          <w:szCs w:val="24"/>
          <w:lang w:eastAsia="zh-CN"/>
        </w:rPr>
        <w:t>规则》</w:t>
      </w:r>
      <w:r w:rsidR="007E2C0A">
        <w:rPr>
          <w:rFonts w:asciiTheme="minorHAnsi" w:eastAsiaTheme="minorEastAsia" w:hAnsiTheme="minorHAnsi" w:hint="eastAsia"/>
          <w:szCs w:val="24"/>
          <w:lang w:eastAsia="zh-CN"/>
        </w:rPr>
        <w:t>（</w:t>
      </w:r>
      <w:r w:rsidR="007E2C0A">
        <w:rPr>
          <w:rFonts w:asciiTheme="minorHAnsi" w:eastAsiaTheme="minorEastAsia" w:hAnsiTheme="minorHAnsi" w:hint="eastAsia"/>
          <w:szCs w:val="24"/>
          <w:lang w:eastAsia="zh-CN"/>
        </w:rPr>
        <w:t>I</w:t>
      </w:r>
      <w:r w:rsidR="007E2C0A">
        <w:rPr>
          <w:rFonts w:asciiTheme="minorHAnsi" w:eastAsiaTheme="minorEastAsia" w:hAnsiTheme="minorHAnsi"/>
          <w:szCs w:val="24"/>
          <w:lang w:eastAsia="zh-CN"/>
        </w:rPr>
        <w:t>TR</w:t>
      </w:r>
      <w:r w:rsidR="007E2C0A">
        <w:rPr>
          <w:rFonts w:asciiTheme="minorHAnsi" w:eastAsiaTheme="minorEastAsia" w:hAnsiTheme="minorHAnsi" w:hint="eastAsia"/>
          <w:szCs w:val="24"/>
          <w:lang w:eastAsia="zh-CN"/>
        </w:rPr>
        <w:t>）</w:t>
      </w:r>
      <w:r w:rsidR="00035C12">
        <w:rPr>
          <w:rFonts w:asciiTheme="minorHAnsi" w:eastAsiaTheme="minorEastAsia" w:hAnsiTheme="minorHAnsi" w:hint="eastAsia"/>
          <w:szCs w:val="24"/>
          <w:lang w:eastAsia="zh-CN"/>
        </w:rPr>
        <w:t>的</w:t>
      </w:r>
      <w:r w:rsidR="00035C12">
        <w:rPr>
          <w:rFonts w:asciiTheme="minorHAnsi" w:eastAsiaTheme="minorEastAsia" w:hAnsiTheme="minorHAnsi"/>
          <w:szCs w:val="24"/>
          <w:lang w:eastAsia="zh-CN"/>
        </w:rPr>
        <w:t>上个</w:t>
      </w:r>
      <w:r w:rsidRPr="00BA1E63">
        <w:rPr>
          <w:rFonts w:asciiTheme="minorHAnsi" w:eastAsiaTheme="minorEastAsia" w:hAnsiTheme="minorHAnsi" w:hint="eastAsia"/>
          <w:szCs w:val="24"/>
          <w:lang w:eastAsia="zh-CN"/>
        </w:rPr>
        <w:t>审查期从</w:t>
      </w:r>
      <w:r w:rsidRPr="00BA1E63">
        <w:rPr>
          <w:rFonts w:asciiTheme="minorHAnsi" w:eastAsiaTheme="minorEastAsia" w:hAnsiTheme="minorHAnsi" w:hint="eastAsia"/>
          <w:szCs w:val="24"/>
          <w:lang w:eastAsia="zh-CN"/>
        </w:rPr>
        <w:t>1998</w:t>
      </w:r>
      <w:r w:rsidRPr="00BA1E63">
        <w:rPr>
          <w:rFonts w:asciiTheme="minorHAnsi" w:eastAsiaTheme="minorEastAsia" w:hAnsiTheme="minorHAnsi" w:hint="eastAsia"/>
          <w:szCs w:val="24"/>
          <w:lang w:eastAsia="zh-CN"/>
        </w:rPr>
        <w:t>年</w:t>
      </w:r>
      <w:r w:rsidR="00035C12" w:rsidRPr="00BA1E63">
        <w:rPr>
          <w:rFonts w:asciiTheme="minorHAnsi" w:eastAsiaTheme="minorEastAsia" w:hAnsiTheme="minorHAnsi" w:hint="eastAsia"/>
          <w:szCs w:val="24"/>
          <w:lang w:eastAsia="zh-CN"/>
        </w:rPr>
        <w:t>全权代表大会</w:t>
      </w:r>
      <w:r w:rsidR="00215131">
        <w:rPr>
          <w:rFonts w:asciiTheme="minorHAnsi" w:eastAsiaTheme="minorEastAsia" w:hAnsiTheme="minorHAnsi" w:hint="eastAsia"/>
          <w:szCs w:val="24"/>
          <w:lang w:eastAsia="zh-CN"/>
        </w:rPr>
        <w:t>（</w:t>
      </w:r>
      <w:r w:rsidR="00215131">
        <w:rPr>
          <w:rFonts w:asciiTheme="minorHAnsi" w:eastAsiaTheme="minorEastAsia" w:hAnsiTheme="minorHAnsi" w:hint="eastAsia"/>
          <w:szCs w:val="24"/>
          <w:lang w:eastAsia="zh-CN"/>
        </w:rPr>
        <w:t>PP</w:t>
      </w:r>
      <w:r w:rsidR="00215131">
        <w:rPr>
          <w:rFonts w:asciiTheme="minorHAnsi" w:eastAsiaTheme="minorEastAsia" w:hAnsiTheme="minorHAnsi" w:hint="eastAsia"/>
          <w:szCs w:val="24"/>
          <w:lang w:eastAsia="zh-CN"/>
        </w:rPr>
        <w:t>）</w:t>
      </w:r>
      <w:r w:rsidR="00035C12" w:rsidRPr="00BA1E63">
        <w:rPr>
          <w:rFonts w:asciiTheme="minorHAnsi" w:eastAsiaTheme="minorEastAsia" w:hAnsiTheme="minorHAnsi" w:hint="eastAsia"/>
          <w:szCs w:val="24"/>
          <w:lang w:eastAsia="zh-CN"/>
        </w:rPr>
        <w:t>第</w:t>
      </w:r>
      <w:r w:rsidR="00035C12" w:rsidRPr="00BA1E63">
        <w:rPr>
          <w:rFonts w:asciiTheme="minorHAnsi" w:eastAsiaTheme="minorEastAsia" w:hAnsiTheme="minorHAnsi" w:hint="eastAsia"/>
          <w:szCs w:val="24"/>
          <w:lang w:eastAsia="zh-CN"/>
        </w:rPr>
        <w:t>79</w:t>
      </w:r>
      <w:r w:rsidR="00035C12" w:rsidRPr="00BA1E63">
        <w:rPr>
          <w:rFonts w:asciiTheme="minorHAnsi" w:eastAsiaTheme="minorEastAsia" w:hAnsiTheme="minorHAnsi" w:hint="eastAsia"/>
          <w:szCs w:val="24"/>
          <w:lang w:eastAsia="zh-CN"/>
        </w:rPr>
        <w:t>号决议（</w:t>
      </w:r>
      <w:r w:rsidR="00035C12" w:rsidRPr="00BA1E63">
        <w:rPr>
          <w:rFonts w:asciiTheme="minorHAnsi" w:eastAsiaTheme="minorEastAsia" w:hAnsiTheme="minorHAnsi" w:hint="eastAsia"/>
          <w:szCs w:val="24"/>
          <w:lang w:eastAsia="zh-CN"/>
        </w:rPr>
        <w:t>1998</w:t>
      </w:r>
      <w:r w:rsidR="00035C12" w:rsidRPr="00BA1E63">
        <w:rPr>
          <w:rFonts w:asciiTheme="minorHAnsi" w:eastAsiaTheme="minorEastAsia" w:hAnsiTheme="minorHAnsi" w:hint="eastAsia"/>
          <w:szCs w:val="24"/>
          <w:lang w:eastAsia="zh-CN"/>
        </w:rPr>
        <w:t>年，明尼阿波利斯）</w:t>
      </w:r>
      <w:r w:rsidR="00035C12">
        <w:rPr>
          <w:rFonts w:asciiTheme="minorHAnsi" w:eastAsiaTheme="minorEastAsia" w:hAnsiTheme="minorHAnsi" w:hint="eastAsia"/>
          <w:szCs w:val="24"/>
          <w:lang w:eastAsia="zh-CN"/>
        </w:rPr>
        <w:t>开始</w:t>
      </w:r>
      <w:r w:rsidRPr="00BA1E63">
        <w:rPr>
          <w:rFonts w:asciiTheme="minorHAnsi" w:eastAsiaTheme="minorEastAsia" w:hAnsiTheme="minorHAnsi" w:hint="eastAsia"/>
          <w:szCs w:val="24"/>
          <w:lang w:eastAsia="zh-CN"/>
        </w:rPr>
        <w:t>，</w:t>
      </w:r>
      <w:r w:rsidR="00035C12" w:rsidRPr="00BA1E63">
        <w:rPr>
          <w:rFonts w:asciiTheme="minorHAnsi" w:eastAsiaTheme="minorEastAsia" w:hAnsiTheme="minorHAnsi" w:hint="eastAsia"/>
          <w:szCs w:val="24"/>
          <w:lang w:eastAsia="zh-CN"/>
        </w:rPr>
        <w:t>直至</w:t>
      </w:r>
      <w:r w:rsidR="00035C12" w:rsidRPr="00BA1E63">
        <w:rPr>
          <w:rFonts w:asciiTheme="minorHAnsi" w:eastAsiaTheme="minorEastAsia" w:hAnsiTheme="minorHAnsi" w:hint="eastAsia"/>
          <w:szCs w:val="24"/>
          <w:lang w:eastAsia="zh-CN"/>
        </w:rPr>
        <w:t>PP-10</w:t>
      </w:r>
      <w:r w:rsidR="00035C12">
        <w:rPr>
          <w:rFonts w:asciiTheme="minorHAnsi" w:eastAsiaTheme="minorEastAsia" w:hAnsiTheme="minorHAnsi" w:hint="eastAsia"/>
          <w:szCs w:val="24"/>
          <w:lang w:eastAsia="zh-CN"/>
        </w:rPr>
        <w:t>上决定</w:t>
      </w:r>
      <w:r w:rsidRPr="00BA1E63">
        <w:rPr>
          <w:rFonts w:asciiTheme="minorHAnsi" w:eastAsiaTheme="minorEastAsia" w:hAnsiTheme="minorHAnsi" w:hint="eastAsia"/>
          <w:szCs w:val="24"/>
          <w:lang w:eastAsia="zh-CN"/>
        </w:rPr>
        <w:t>通过</w:t>
      </w:r>
      <w:r w:rsidR="00035C12" w:rsidRPr="00BA1E63">
        <w:rPr>
          <w:rFonts w:asciiTheme="minorHAnsi" w:eastAsiaTheme="minorEastAsia" w:hAnsiTheme="minorHAnsi" w:hint="eastAsia"/>
          <w:szCs w:val="24"/>
          <w:lang w:eastAsia="zh-CN"/>
        </w:rPr>
        <w:t>关于“</w:t>
      </w:r>
      <w:r w:rsidR="00035C12" w:rsidRPr="00035C12">
        <w:rPr>
          <w:rFonts w:asciiTheme="minorHAnsi" w:eastAsiaTheme="minorEastAsia" w:hAnsiTheme="minorHAnsi" w:hint="eastAsia"/>
          <w:szCs w:val="24"/>
          <w:lang w:eastAsia="zh-CN"/>
        </w:rPr>
        <w:t>2012</w:t>
      </w:r>
      <w:r w:rsidR="00035C12" w:rsidRPr="00035C12">
        <w:rPr>
          <w:rFonts w:asciiTheme="minorHAnsi" w:eastAsiaTheme="minorEastAsia" w:hAnsiTheme="minorHAnsi" w:hint="eastAsia"/>
          <w:szCs w:val="24"/>
          <w:lang w:eastAsia="zh-CN"/>
        </w:rPr>
        <w:t>年国际电信世界大会的筹备</w:t>
      </w:r>
      <w:r w:rsidR="00035C12" w:rsidRPr="00BA1E63">
        <w:rPr>
          <w:rFonts w:asciiTheme="minorHAnsi" w:eastAsiaTheme="minorEastAsia" w:hAnsiTheme="minorHAnsi" w:hint="eastAsia"/>
          <w:szCs w:val="24"/>
          <w:lang w:eastAsia="zh-CN"/>
        </w:rPr>
        <w:t>”</w:t>
      </w:r>
      <w:r w:rsidR="00035C12">
        <w:rPr>
          <w:rFonts w:asciiTheme="minorHAnsi" w:eastAsiaTheme="minorEastAsia" w:hAnsiTheme="minorHAnsi" w:hint="eastAsia"/>
          <w:szCs w:val="24"/>
          <w:lang w:eastAsia="zh-CN"/>
        </w:rPr>
        <w:t>的</w:t>
      </w:r>
      <w:r w:rsidR="00035C12" w:rsidRPr="00BA1E63">
        <w:rPr>
          <w:rFonts w:asciiTheme="minorHAnsi" w:eastAsiaTheme="minorEastAsia" w:hAnsiTheme="minorHAnsi" w:hint="eastAsia"/>
          <w:szCs w:val="24"/>
          <w:lang w:eastAsia="zh-CN"/>
        </w:rPr>
        <w:t>第</w:t>
      </w:r>
      <w:r w:rsidRPr="00BA1E63">
        <w:rPr>
          <w:rFonts w:asciiTheme="minorHAnsi" w:eastAsiaTheme="minorEastAsia" w:hAnsiTheme="minorHAnsi" w:hint="eastAsia"/>
          <w:szCs w:val="24"/>
          <w:lang w:eastAsia="zh-CN"/>
        </w:rPr>
        <w:t>171</w:t>
      </w:r>
      <w:r w:rsidRPr="00BA1E63">
        <w:rPr>
          <w:rFonts w:asciiTheme="minorHAnsi" w:eastAsiaTheme="minorEastAsia" w:hAnsiTheme="minorHAnsi" w:hint="eastAsia"/>
          <w:szCs w:val="24"/>
          <w:lang w:eastAsia="zh-CN"/>
        </w:rPr>
        <w:t>号决议（</w:t>
      </w:r>
      <w:r w:rsidR="00035C12" w:rsidRPr="00BA1E63">
        <w:rPr>
          <w:rFonts w:asciiTheme="minorHAnsi" w:eastAsiaTheme="minorEastAsia" w:hAnsiTheme="minorHAnsi" w:hint="eastAsia"/>
          <w:szCs w:val="24"/>
          <w:lang w:eastAsia="zh-CN"/>
        </w:rPr>
        <w:t>2010</w:t>
      </w:r>
      <w:r w:rsidR="00035C12" w:rsidRPr="00BA1E63">
        <w:rPr>
          <w:rFonts w:asciiTheme="minorHAnsi" w:eastAsiaTheme="minorEastAsia" w:hAnsiTheme="minorHAnsi" w:hint="eastAsia"/>
          <w:szCs w:val="24"/>
          <w:lang w:eastAsia="zh-CN"/>
        </w:rPr>
        <w:t>年，</w:t>
      </w:r>
      <w:r w:rsidRPr="00BA1E63">
        <w:rPr>
          <w:rFonts w:asciiTheme="minorHAnsi" w:eastAsiaTheme="minorEastAsia" w:hAnsiTheme="minorHAnsi" w:hint="eastAsia"/>
          <w:szCs w:val="24"/>
          <w:lang w:eastAsia="zh-CN"/>
        </w:rPr>
        <w:t>瓜德拉哈拉）</w:t>
      </w:r>
      <w:r w:rsidR="00274D11">
        <w:rPr>
          <w:rFonts w:asciiTheme="minorHAnsi" w:eastAsiaTheme="minorEastAsia" w:hAnsiTheme="minorHAnsi" w:hint="eastAsia"/>
          <w:szCs w:val="24"/>
          <w:lang w:eastAsia="zh-CN"/>
        </w:rPr>
        <w:t>为止。</w:t>
      </w:r>
      <w:r w:rsidR="00035C12">
        <w:rPr>
          <w:rFonts w:asciiTheme="minorHAnsi" w:eastAsiaTheme="minorEastAsia" w:hAnsiTheme="minorHAnsi" w:hint="eastAsia"/>
          <w:szCs w:val="24"/>
          <w:lang w:eastAsia="zh-CN"/>
        </w:rPr>
        <w:t>在</w:t>
      </w:r>
      <w:r w:rsidR="00274D11">
        <w:rPr>
          <w:rFonts w:asciiTheme="minorHAnsi" w:eastAsiaTheme="minorEastAsia" w:hAnsiTheme="minorHAnsi" w:hint="eastAsia"/>
          <w:szCs w:val="24"/>
          <w:lang w:eastAsia="zh-CN"/>
        </w:rPr>
        <w:t>此</w:t>
      </w:r>
      <w:r w:rsidR="00035C12">
        <w:rPr>
          <w:rFonts w:asciiTheme="minorHAnsi" w:eastAsiaTheme="minorEastAsia" w:hAnsiTheme="minorHAnsi"/>
          <w:szCs w:val="24"/>
          <w:lang w:eastAsia="zh-CN"/>
        </w:rPr>
        <w:t>审查期内，</w:t>
      </w:r>
      <w:r w:rsidR="007C65CA">
        <w:rPr>
          <w:rFonts w:asciiTheme="minorHAnsi" w:eastAsiaTheme="minorEastAsia" w:hAnsiTheme="minorHAnsi" w:hint="eastAsia"/>
          <w:szCs w:val="24"/>
          <w:lang w:eastAsia="zh-CN"/>
        </w:rPr>
        <w:t>多数</w:t>
      </w:r>
      <w:r w:rsidR="00215131">
        <w:rPr>
          <w:rFonts w:asciiTheme="minorHAnsi" w:eastAsiaTheme="minorEastAsia" w:hAnsiTheme="minorHAnsi" w:hint="eastAsia"/>
          <w:szCs w:val="24"/>
          <w:lang w:eastAsia="zh-CN"/>
        </w:rPr>
        <w:t>主管部门和运营商，</w:t>
      </w:r>
      <w:r w:rsidR="00035C12">
        <w:rPr>
          <w:rFonts w:asciiTheme="minorHAnsi" w:eastAsiaTheme="minorEastAsia" w:hAnsiTheme="minorHAnsi" w:hint="eastAsia"/>
          <w:szCs w:val="24"/>
          <w:lang w:eastAsia="zh-CN"/>
        </w:rPr>
        <w:t>尤其是大多数发展中国家</w:t>
      </w:r>
      <w:r w:rsidR="00035C12" w:rsidRPr="00BA1E63">
        <w:rPr>
          <w:rFonts w:asciiTheme="minorHAnsi" w:eastAsiaTheme="minorEastAsia" w:hAnsiTheme="minorHAnsi" w:hint="eastAsia"/>
          <w:szCs w:val="24"/>
          <w:lang w:eastAsia="zh-CN"/>
        </w:rPr>
        <w:t>的</w:t>
      </w:r>
      <w:r w:rsidR="007C65CA">
        <w:rPr>
          <w:rFonts w:asciiTheme="minorHAnsi" w:eastAsiaTheme="minorEastAsia" w:hAnsiTheme="minorHAnsi" w:hint="eastAsia"/>
          <w:szCs w:val="24"/>
          <w:lang w:eastAsia="zh-CN"/>
        </w:rPr>
        <w:t>主管部门和</w:t>
      </w:r>
      <w:r w:rsidRPr="00BA1E63">
        <w:rPr>
          <w:rFonts w:asciiTheme="minorHAnsi" w:eastAsiaTheme="minorEastAsia" w:hAnsiTheme="minorHAnsi" w:hint="eastAsia"/>
          <w:szCs w:val="24"/>
          <w:lang w:eastAsia="zh-CN"/>
        </w:rPr>
        <w:t>运营商提请注意以下</w:t>
      </w:r>
      <w:r w:rsidR="007C65CA" w:rsidRPr="007C65CA">
        <w:rPr>
          <w:rFonts w:asciiTheme="minorHAnsi" w:eastAsiaTheme="minorEastAsia" w:hAnsiTheme="minorHAnsi" w:hint="eastAsia"/>
          <w:szCs w:val="24"/>
          <w:lang w:eastAsia="zh-CN"/>
        </w:rPr>
        <w:t>有关应用</w:t>
      </w:r>
      <w:r w:rsidR="007C65CA" w:rsidRPr="007C65CA">
        <w:rPr>
          <w:rFonts w:asciiTheme="minorHAnsi" w:eastAsiaTheme="minorEastAsia" w:hAnsiTheme="minorHAnsi" w:hint="eastAsia"/>
          <w:szCs w:val="24"/>
          <w:lang w:eastAsia="zh-CN"/>
        </w:rPr>
        <w:t>I</w:t>
      </w:r>
      <w:r w:rsidR="007C65CA" w:rsidRPr="007C65CA">
        <w:rPr>
          <w:rFonts w:asciiTheme="minorHAnsi" w:eastAsiaTheme="minorEastAsia" w:hAnsiTheme="minorHAnsi"/>
          <w:szCs w:val="24"/>
          <w:lang w:eastAsia="zh-CN"/>
        </w:rPr>
        <w:t>TR</w:t>
      </w:r>
      <w:r w:rsidR="007C65CA" w:rsidRPr="007C65CA">
        <w:rPr>
          <w:rFonts w:asciiTheme="minorHAnsi" w:eastAsiaTheme="minorEastAsia" w:hAnsiTheme="minorHAnsi" w:hint="eastAsia"/>
          <w:szCs w:val="24"/>
          <w:lang w:eastAsia="zh-CN"/>
        </w:rPr>
        <w:t>的</w:t>
      </w:r>
      <w:r w:rsidR="00035C12">
        <w:rPr>
          <w:rFonts w:asciiTheme="minorHAnsi" w:eastAsiaTheme="minorEastAsia" w:hAnsiTheme="minorHAnsi" w:hint="eastAsia"/>
          <w:szCs w:val="24"/>
          <w:lang w:eastAsia="zh-CN"/>
        </w:rPr>
        <w:t>基本</w:t>
      </w:r>
      <w:r w:rsidRPr="00BA1E63">
        <w:rPr>
          <w:rFonts w:asciiTheme="minorHAnsi" w:eastAsiaTheme="minorEastAsia" w:hAnsiTheme="minorHAnsi" w:hint="eastAsia"/>
          <w:szCs w:val="24"/>
          <w:lang w:eastAsia="zh-CN"/>
        </w:rPr>
        <w:t>问题。</w:t>
      </w:r>
    </w:p>
    <w:p w:rsidR="0057587A" w:rsidRPr="0057587A" w:rsidRDefault="00274D11" w:rsidP="006A7D7B">
      <w:pPr>
        <w:pStyle w:val="enumlev1"/>
        <w:rPr>
          <w:lang w:eastAsia="zh-CN"/>
        </w:rPr>
      </w:pPr>
      <w:r>
        <w:rPr>
          <w:rFonts w:hint="eastAsia"/>
          <w:lang w:eastAsia="zh-CN"/>
        </w:rPr>
        <w:t>1</w:t>
      </w:r>
      <w:r w:rsidR="003418AE">
        <w:rPr>
          <w:lang w:eastAsia="zh-CN"/>
        </w:rPr>
        <w:t>)</w:t>
      </w:r>
      <w:r w:rsidR="00470BC0">
        <w:rPr>
          <w:lang w:eastAsia="zh-CN"/>
        </w:rPr>
        <w:tab/>
      </w:r>
      <w:r w:rsidR="0057587A" w:rsidRPr="0057587A">
        <w:rPr>
          <w:rFonts w:hint="eastAsia"/>
          <w:lang w:eastAsia="zh-CN"/>
        </w:rPr>
        <w:t>1988</w:t>
      </w:r>
      <w:r w:rsidR="0057587A" w:rsidRPr="0057587A">
        <w:rPr>
          <w:rFonts w:hint="eastAsia"/>
          <w:lang w:eastAsia="zh-CN"/>
        </w:rPr>
        <w:t>年</w:t>
      </w:r>
      <w:r>
        <w:rPr>
          <w:rFonts w:hint="eastAsia"/>
          <w:lang w:eastAsia="zh-CN"/>
        </w:rPr>
        <w:t>版</w:t>
      </w:r>
      <w:r w:rsidR="00AE6275">
        <w:rPr>
          <w:rFonts w:hint="eastAsia"/>
          <w:lang w:eastAsia="zh-CN"/>
        </w:rPr>
        <w:t>《</w:t>
      </w:r>
      <w:r w:rsidR="00AE6275" w:rsidRPr="00BA1E63">
        <w:rPr>
          <w:rFonts w:hint="eastAsia"/>
          <w:lang w:eastAsia="zh-CN"/>
        </w:rPr>
        <w:t>国际电信</w:t>
      </w:r>
      <w:r w:rsidR="00AE6275">
        <w:rPr>
          <w:rFonts w:hint="eastAsia"/>
          <w:lang w:eastAsia="zh-CN"/>
        </w:rPr>
        <w:t>规则》</w:t>
      </w:r>
      <w:r w:rsidR="0057587A" w:rsidRPr="0057587A">
        <w:rPr>
          <w:rFonts w:hint="eastAsia"/>
          <w:lang w:eastAsia="zh-CN"/>
        </w:rPr>
        <w:t>的</w:t>
      </w:r>
      <w:r w:rsidR="00AE6275" w:rsidRPr="0057587A">
        <w:rPr>
          <w:rFonts w:hint="eastAsia"/>
          <w:lang w:eastAsia="zh-CN"/>
        </w:rPr>
        <w:t>术语</w:t>
      </w:r>
      <w:r>
        <w:rPr>
          <w:rFonts w:hint="eastAsia"/>
          <w:lang w:eastAsia="zh-CN"/>
        </w:rPr>
        <w:t>已经</w:t>
      </w:r>
      <w:r w:rsidR="0057587A" w:rsidRPr="0057587A">
        <w:rPr>
          <w:rFonts w:hint="eastAsia"/>
          <w:lang w:eastAsia="zh-CN"/>
        </w:rPr>
        <w:t>过时</w:t>
      </w:r>
      <w:r w:rsidR="00AE6275">
        <w:rPr>
          <w:rFonts w:hint="eastAsia"/>
          <w:lang w:eastAsia="zh-CN"/>
        </w:rPr>
        <w:t>，</w:t>
      </w:r>
      <w:r w:rsidR="00AE6275">
        <w:rPr>
          <w:lang w:eastAsia="zh-CN"/>
        </w:rPr>
        <w:t>而且它</w:t>
      </w:r>
      <w:r w:rsidR="00AE6275">
        <w:rPr>
          <w:rFonts w:hint="eastAsia"/>
          <w:lang w:eastAsia="zh-CN"/>
        </w:rPr>
        <w:t>与</w:t>
      </w:r>
      <w:r w:rsidR="0057587A" w:rsidRPr="0057587A">
        <w:rPr>
          <w:rFonts w:hint="eastAsia"/>
          <w:lang w:eastAsia="zh-CN"/>
        </w:rPr>
        <w:t>国际电联所有</w:t>
      </w:r>
      <w:r w:rsidR="00AE6275">
        <w:rPr>
          <w:rFonts w:hint="eastAsia"/>
          <w:lang w:eastAsia="zh-CN"/>
        </w:rPr>
        <w:t>类型</w:t>
      </w:r>
      <w:r w:rsidR="00AE6275">
        <w:rPr>
          <w:lang w:eastAsia="zh-CN"/>
        </w:rPr>
        <w:t>的</w:t>
      </w:r>
      <w:r w:rsidR="006A7D7B">
        <w:rPr>
          <w:rFonts w:hint="eastAsia"/>
          <w:lang w:eastAsia="zh-CN"/>
        </w:rPr>
        <w:t>基本</w:t>
      </w:r>
      <w:r w:rsidR="0057587A" w:rsidRPr="0057587A">
        <w:rPr>
          <w:rFonts w:hint="eastAsia"/>
          <w:lang w:eastAsia="zh-CN"/>
        </w:rPr>
        <w:t>文件（</w:t>
      </w:r>
      <w:r w:rsidR="00AE6275">
        <w:rPr>
          <w:rFonts w:hint="eastAsia"/>
          <w:lang w:eastAsia="zh-CN"/>
        </w:rPr>
        <w:t>《组织法》、</w:t>
      </w:r>
      <w:r w:rsidR="00AE6275">
        <w:rPr>
          <w:lang w:eastAsia="zh-CN"/>
        </w:rPr>
        <w:t>《</w:t>
      </w:r>
      <w:r w:rsidR="00AE6275">
        <w:rPr>
          <w:rFonts w:hint="eastAsia"/>
          <w:lang w:eastAsia="zh-CN"/>
        </w:rPr>
        <w:t>公约</w:t>
      </w:r>
      <w:r w:rsidR="00AE6275">
        <w:rPr>
          <w:lang w:eastAsia="zh-CN"/>
        </w:rPr>
        <w:t>》</w:t>
      </w:r>
      <w:r w:rsidR="00AE6275">
        <w:rPr>
          <w:rFonts w:hint="eastAsia"/>
          <w:lang w:eastAsia="zh-CN"/>
        </w:rPr>
        <w:t>、</w:t>
      </w:r>
      <w:r w:rsidR="00AE6275">
        <w:rPr>
          <w:lang w:eastAsia="zh-CN"/>
        </w:rPr>
        <w:t>《</w:t>
      </w:r>
      <w:r w:rsidR="0057587A" w:rsidRPr="0057587A">
        <w:rPr>
          <w:rFonts w:hint="eastAsia"/>
          <w:lang w:eastAsia="zh-CN"/>
        </w:rPr>
        <w:t>无线电规则</w:t>
      </w:r>
      <w:r w:rsidR="00AE6275">
        <w:rPr>
          <w:lang w:eastAsia="zh-CN"/>
        </w:rPr>
        <w:t>》</w:t>
      </w:r>
      <w:r w:rsidR="006A7D7B" w:rsidRPr="0057587A">
        <w:rPr>
          <w:rFonts w:hint="eastAsia"/>
          <w:lang w:eastAsia="zh-CN"/>
        </w:rPr>
        <w:t>）</w:t>
      </w:r>
      <w:r w:rsidR="006A7D7B">
        <w:rPr>
          <w:rFonts w:hint="eastAsia"/>
          <w:lang w:eastAsia="zh-CN"/>
        </w:rPr>
        <w:t>或国际电联其他文件（</w:t>
      </w:r>
      <w:r w:rsidR="0057587A" w:rsidRPr="0057587A">
        <w:rPr>
          <w:rFonts w:hint="eastAsia"/>
          <w:lang w:eastAsia="zh-CN"/>
        </w:rPr>
        <w:t>国际电联建议书</w:t>
      </w:r>
      <w:r w:rsidR="006A7D7B">
        <w:rPr>
          <w:rFonts w:hint="eastAsia"/>
          <w:lang w:eastAsia="zh-CN"/>
        </w:rPr>
        <w:t>）</w:t>
      </w:r>
      <w:r>
        <w:rPr>
          <w:rFonts w:hint="eastAsia"/>
          <w:lang w:eastAsia="zh-CN"/>
        </w:rPr>
        <w:t>均不</w:t>
      </w:r>
      <w:r w:rsidR="00AE6275">
        <w:rPr>
          <w:rFonts w:hint="eastAsia"/>
          <w:lang w:eastAsia="zh-CN"/>
        </w:rPr>
        <w:t>对应</w:t>
      </w:r>
      <w:r>
        <w:rPr>
          <w:rFonts w:hint="eastAsia"/>
          <w:lang w:eastAsia="zh-CN"/>
        </w:rPr>
        <w:t>，导致</w:t>
      </w:r>
      <w:r w:rsidR="0057587A" w:rsidRPr="0057587A">
        <w:rPr>
          <w:rFonts w:hint="eastAsia"/>
          <w:lang w:eastAsia="zh-CN"/>
        </w:rPr>
        <w:t>1988</w:t>
      </w:r>
      <w:r w:rsidR="0057587A" w:rsidRPr="0057587A">
        <w:rPr>
          <w:rFonts w:hint="eastAsia"/>
          <w:lang w:eastAsia="zh-CN"/>
        </w:rPr>
        <w:t>年</w:t>
      </w:r>
      <w:r>
        <w:rPr>
          <w:rFonts w:hint="eastAsia"/>
          <w:lang w:eastAsia="zh-CN"/>
        </w:rPr>
        <w:t>版</w:t>
      </w:r>
      <w:r w:rsidR="00E31648">
        <w:rPr>
          <w:rFonts w:hint="eastAsia"/>
          <w:lang w:eastAsia="zh-CN"/>
        </w:rPr>
        <w:t>《国际电信规则》</w:t>
      </w:r>
      <w:r w:rsidR="0057587A" w:rsidRPr="0057587A">
        <w:rPr>
          <w:rFonts w:hint="eastAsia"/>
          <w:lang w:eastAsia="zh-CN"/>
        </w:rPr>
        <w:t>及其</w:t>
      </w:r>
      <w:r w:rsidR="00AE6275">
        <w:rPr>
          <w:rFonts w:hint="eastAsia"/>
          <w:lang w:eastAsia="zh-CN"/>
        </w:rPr>
        <w:t>单项条款的</w:t>
      </w:r>
      <w:r w:rsidR="00F802DA">
        <w:rPr>
          <w:rFonts w:hint="eastAsia"/>
          <w:lang w:eastAsia="zh-CN"/>
        </w:rPr>
        <w:t>应用</w:t>
      </w:r>
      <w:r w:rsidR="00F8150C">
        <w:rPr>
          <w:lang w:eastAsia="zh-CN"/>
        </w:rPr>
        <w:t>变得</w:t>
      </w:r>
      <w:r w:rsidR="00F8150C">
        <w:rPr>
          <w:rFonts w:hint="eastAsia"/>
          <w:lang w:eastAsia="zh-CN"/>
        </w:rPr>
        <w:t>相当</w:t>
      </w:r>
      <w:r w:rsidR="0057587A" w:rsidRPr="0057587A">
        <w:rPr>
          <w:rFonts w:hint="eastAsia"/>
          <w:lang w:eastAsia="zh-CN"/>
        </w:rPr>
        <w:t>复杂。</w:t>
      </w:r>
    </w:p>
    <w:p w:rsidR="0057587A" w:rsidRPr="0057587A" w:rsidRDefault="0057587A" w:rsidP="006C4489">
      <w:pPr>
        <w:pStyle w:val="enumlev1"/>
        <w:rPr>
          <w:lang w:eastAsia="zh-CN"/>
        </w:rPr>
      </w:pPr>
      <w:r w:rsidRPr="0057587A">
        <w:rPr>
          <w:rFonts w:hint="eastAsia"/>
          <w:lang w:eastAsia="zh-CN"/>
        </w:rPr>
        <w:t>2</w:t>
      </w:r>
      <w:r w:rsidR="003418AE">
        <w:rPr>
          <w:lang w:eastAsia="zh-CN"/>
        </w:rPr>
        <w:t>)</w:t>
      </w:r>
      <w:r w:rsidR="00470BC0">
        <w:rPr>
          <w:lang w:eastAsia="zh-CN"/>
        </w:rPr>
        <w:tab/>
      </w:r>
      <w:r w:rsidRPr="0057587A">
        <w:rPr>
          <w:rFonts w:hint="eastAsia"/>
          <w:lang w:eastAsia="zh-CN"/>
        </w:rPr>
        <w:t>1988</w:t>
      </w:r>
      <w:r w:rsidRPr="0057587A">
        <w:rPr>
          <w:rFonts w:hint="eastAsia"/>
          <w:lang w:eastAsia="zh-CN"/>
        </w:rPr>
        <w:t>年</w:t>
      </w:r>
      <w:r w:rsidR="00274D11">
        <w:rPr>
          <w:rFonts w:hint="eastAsia"/>
          <w:lang w:eastAsia="zh-CN"/>
        </w:rPr>
        <w:t>版</w:t>
      </w:r>
      <w:r w:rsidR="00E31648">
        <w:rPr>
          <w:rFonts w:hint="eastAsia"/>
          <w:lang w:eastAsia="zh-CN"/>
        </w:rPr>
        <w:t>《国际电信规则》</w:t>
      </w:r>
      <w:r w:rsidRPr="0057587A">
        <w:rPr>
          <w:rFonts w:hint="eastAsia"/>
          <w:lang w:eastAsia="zh-CN"/>
        </w:rPr>
        <w:t>不符合现代电信</w:t>
      </w:r>
      <w:r w:rsidRPr="0057587A">
        <w:rPr>
          <w:rFonts w:hint="eastAsia"/>
          <w:lang w:eastAsia="zh-CN"/>
        </w:rPr>
        <w:t>/</w:t>
      </w:r>
      <w:r w:rsidRPr="0057587A">
        <w:rPr>
          <w:rFonts w:hint="eastAsia"/>
          <w:lang w:eastAsia="zh-CN"/>
        </w:rPr>
        <w:t>信息通信技术</w:t>
      </w:r>
      <w:r w:rsidR="00F802DA">
        <w:rPr>
          <w:rFonts w:hint="eastAsia"/>
          <w:lang w:eastAsia="zh-CN"/>
        </w:rPr>
        <w:t>（</w:t>
      </w:r>
      <w:r w:rsidR="00F802DA">
        <w:rPr>
          <w:rFonts w:hint="eastAsia"/>
          <w:lang w:eastAsia="zh-CN"/>
        </w:rPr>
        <w:t>ICT</w:t>
      </w:r>
      <w:r w:rsidR="00F802DA">
        <w:rPr>
          <w:rFonts w:hint="eastAsia"/>
          <w:lang w:eastAsia="zh-CN"/>
        </w:rPr>
        <w:t>）</w:t>
      </w:r>
      <w:r w:rsidRPr="0057587A">
        <w:rPr>
          <w:rFonts w:hint="eastAsia"/>
          <w:lang w:eastAsia="zh-CN"/>
        </w:rPr>
        <w:t>的现实，也不符合</w:t>
      </w:r>
      <w:r w:rsidR="006C4489">
        <w:rPr>
          <w:rFonts w:hint="eastAsia"/>
          <w:lang w:eastAsia="zh-CN"/>
        </w:rPr>
        <w:t>主管部门和</w:t>
      </w:r>
      <w:r w:rsidRPr="0057587A">
        <w:rPr>
          <w:rFonts w:hint="eastAsia"/>
          <w:lang w:eastAsia="zh-CN"/>
        </w:rPr>
        <w:t>电信运营商的</w:t>
      </w:r>
      <w:r w:rsidR="006C4489">
        <w:rPr>
          <w:rFonts w:hint="eastAsia"/>
          <w:lang w:eastAsia="zh-CN"/>
        </w:rPr>
        <w:t>作用、</w:t>
      </w:r>
      <w:r w:rsidRPr="0057587A">
        <w:rPr>
          <w:rFonts w:hint="eastAsia"/>
          <w:lang w:eastAsia="zh-CN"/>
        </w:rPr>
        <w:t>宗旨和实际</w:t>
      </w:r>
      <w:r w:rsidR="006C4489">
        <w:rPr>
          <w:rFonts w:hint="eastAsia"/>
          <w:lang w:eastAsia="zh-CN"/>
        </w:rPr>
        <w:t>职能</w:t>
      </w:r>
      <w:r w:rsidRPr="0057587A">
        <w:rPr>
          <w:rFonts w:hint="eastAsia"/>
          <w:lang w:eastAsia="zh-CN"/>
        </w:rPr>
        <w:t>，</w:t>
      </w:r>
      <w:r w:rsidR="00F802DA">
        <w:rPr>
          <w:rFonts w:hint="eastAsia"/>
          <w:lang w:eastAsia="zh-CN"/>
        </w:rPr>
        <w:t>后一个</w:t>
      </w:r>
      <w:r w:rsidR="00F802DA">
        <w:rPr>
          <w:lang w:eastAsia="zh-CN"/>
        </w:rPr>
        <w:t>因素</w:t>
      </w:r>
      <w:r w:rsidR="006C4489">
        <w:rPr>
          <w:rFonts w:hint="eastAsia"/>
          <w:lang w:eastAsia="zh-CN"/>
        </w:rPr>
        <w:t>依然</w:t>
      </w:r>
      <w:r w:rsidR="00F802DA">
        <w:rPr>
          <w:rFonts w:hint="eastAsia"/>
          <w:lang w:eastAsia="zh-CN"/>
        </w:rPr>
        <w:t>使</w:t>
      </w:r>
      <w:r w:rsidRPr="0057587A">
        <w:rPr>
          <w:rFonts w:hint="eastAsia"/>
          <w:lang w:eastAsia="zh-CN"/>
        </w:rPr>
        <w:t>电信运营商</w:t>
      </w:r>
      <w:r w:rsidR="00F802DA">
        <w:rPr>
          <w:rFonts w:hint="eastAsia"/>
          <w:lang w:eastAsia="zh-CN"/>
        </w:rPr>
        <w:t>无法</w:t>
      </w:r>
      <w:r w:rsidRPr="0057587A">
        <w:rPr>
          <w:rFonts w:hint="eastAsia"/>
          <w:lang w:eastAsia="zh-CN"/>
        </w:rPr>
        <w:t>有效</w:t>
      </w:r>
      <w:r w:rsidR="00F802DA">
        <w:rPr>
          <w:rFonts w:hint="eastAsia"/>
          <w:lang w:eastAsia="zh-CN"/>
        </w:rPr>
        <w:t>应用</w:t>
      </w:r>
      <w:r w:rsidRPr="0057587A">
        <w:rPr>
          <w:rFonts w:hint="eastAsia"/>
          <w:lang w:eastAsia="zh-CN"/>
        </w:rPr>
        <w:t>1988</w:t>
      </w:r>
      <w:r w:rsidRPr="0057587A">
        <w:rPr>
          <w:rFonts w:hint="eastAsia"/>
          <w:lang w:eastAsia="zh-CN"/>
        </w:rPr>
        <w:t>年</w:t>
      </w:r>
      <w:r w:rsidR="00274D11">
        <w:rPr>
          <w:rFonts w:hint="eastAsia"/>
          <w:lang w:eastAsia="zh-CN"/>
        </w:rPr>
        <w:t>版</w:t>
      </w:r>
      <w:r w:rsidR="00E31648">
        <w:rPr>
          <w:rFonts w:hint="eastAsia"/>
          <w:lang w:eastAsia="zh-CN"/>
        </w:rPr>
        <w:t>《国际电信规则》</w:t>
      </w:r>
      <w:r w:rsidRPr="0057587A">
        <w:rPr>
          <w:rFonts w:hint="eastAsia"/>
          <w:lang w:eastAsia="zh-CN"/>
        </w:rPr>
        <w:t>。这主要是</w:t>
      </w:r>
      <w:r w:rsidR="00F802DA">
        <w:rPr>
          <w:rFonts w:hint="eastAsia"/>
          <w:lang w:eastAsia="zh-CN"/>
        </w:rPr>
        <w:t>出于以下几点</w:t>
      </w:r>
      <w:r w:rsidRPr="0057587A">
        <w:rPr>
          <w:rFonts w:hint="eastAsia"/>
          <w:lang w:eastAsia="zh-CN"/>
        </w:rPr>
        <w:t>：</w:t>
      </w:r>
    </w:p>
    <w:p w:rsidR="0057587A" w:rsidRPr="0057587A" w:rsidRDefault="00484CC8" w:rsidP="00470BC0">
      <w:pPr>
        <w:pStyle w:val="enumlev2"/>
        <w:rPr>
          <w:lang w:eastAsia="zh-CN"/>
        </w:rPr>
      </w:pPr>
      <w:r w:rsidRPr="00484CC8">
        <w:rPr>
          <w:lang w:eastAsia="zh-CN"/>
        </w:rPr>
        <w:t>–</w:t>
      </w:r>
      <w:r>
        <w:rPr>
          <w:lang w:eastAsia="zh-CN"/>
        </w:rPr>
        <w:tab/>
      </w:r>
      <w:r w:rsidR="006C4489">
        <w:rPr>
          <w:rFonts w:hint="eastAsia"/>
          <w:lang w:eastAsia="zh-CN"/>
        </w:rPr>
        <w:t>主管部门和</w:t>
      </w:r>
      <w:r w:rsidR="0057587A" w:rsidRPr="0057587A">
        <w:rPr>
          <w:rFonts w:hint="eastAsia"/>
          <w:lang w:eastAsia="zh-CN"/>
        </w:rPr>
        <w:t>电信运营商</w:t>
      </w:r>
      <w:r w:rsidR="00772165" w:rsidRPr="0057587A">
        <w:rPr>
          <w:rFonts w:hint="eastAsia"/>
          <w:lang w:eastAsia="zh-CN"/>
        </w:rPr>
        <w:t>的作用和</w:t>
      </w:r>
      <w:r w:rsidR="006C4489">
        <w:rPr>
          <w:rFonts w:hint="eastAsia"/>
          <w:lang w:eastAsia="zh-CN"/>
        </w:rPr>
        <w:t>职能</w:t>
      </w:r>
      <w:r w:rsidR="0057587A" w:rsidRPr="0057587A">
        <w:rPr>
          <w:rFonts w:hint="eastAsia"/>
          <w:lang w:eastAsia="zh-CN"/>
        </w:rPr>
        <w:t>在国际电信市场全球自由化</w:t>
      </w:r>
      <w:r w:rsidR="00772165">
        <w:rPr>
          <w:rFonts w:hint="eastAsia"/>
          <w:lang w:eastAsia="zh-CN"/>
        </w:rPr>
        <w:t>、</w:t>
      </w:r>
      <w:r w:rsidR="00772165" w:rsidRPr="0057587A">
        <w:rPr>
          <w:rFonts w:hint="eastAsia"/>
          <w:lang w:eastAsia="zh-CN"/>
        </w:rPr>
        <w:t>国家垄断运营商</w:t>
      </w:r>
      <w:r w:rsidR="00F8150C">
        <w:rPr>
          <w:rFonts w:hint="eastAsia"/>
          <w:lang w:eastAsia="zh-CN"/>
        </w:rPr>
        <w:t>民营</w:t>
      </w:r>
      <w:r w:rsidR="00772165" w:rsidRPr="0057587A">
        <w:rPr>
          <w:rFonts w:hint="eastAsia"/>
          <w:lang w:eastAsia="zh-CN"/>
        </w:rPr>
        <w:t>化</w:t>
      </w:r>
      <w:r w:rsidR="00772165">
        <w:rPr>
          <w:rFonts w:hint="eastAsia"/>
          <w:lang w:eastAsia="zh-CN"/>
        </w:rPr>
        <w:t>的</w:t>
      </w:r>
      <w:r w:rsidR="00772165" w:rsidRPr="0057587A">
        <w:rPr>
          <w:rFonts w:hint="eastAsia"/>
          <w:lang w:eastAsia="zh-CN"/>
        </w:rPr>
        <w:t>过程中</w:t>
      </w:r>
      <w:r w:rsidR="00772165">
        <w:rPr>
          <w:rFonts w:hint="eastAsia"/>
          <w:lang w:eastAsia="zh-CN"/>
        </w:rPr>
        <w:t>发生剧烈</w:t>
      </w:r>
      <w:r w:rsidR="0057587A" w:rsidRPr="0057587A">
        <w:rPr>
          <w:rFonts w:hint="eastAsia"/>
          <w:lang w:eastAsia="zh-CN"/>
        </w:rPr>
        <w:t>变化，</w:t>
      </w:r>
      <w:r w:rsidR="00772165">
        <w:rPr>
          <w:rFonts w:hint="eastAsia"/>
          <w:lang w:eastAsia="zh-CN"/>
        </w:rPr>
        <w:t>而且</w:t>
      </w:r>
      <w:r w:rsidR="00772165">
        <w:rPr>
          <w:lang w:eastAsia="zh-CN"/>
        </w:rPr>
        <w:t>随着</w:t>
      </w:r>
      <w:r w:rsidR="0057587A" w:rsidRPr="0057587A">
        <w:rPr>
          <w:rFonts w:hint="eastAsia"/>
          <w:lang w:eastAsia="zh-CN"/>
        </w:rPr>
        <w:t>新电信运营商</w:t>
      </w:r>
      <w:r w:rsidR="00772165">
        <w:rPr>
          <w:rFonts w:hint="eastAsia"/>
          <w:lang w:eastAsia="zh-CN"/>
        </w:rPr>
        <w:t>的出现，</w:t>
      </w:r>
      <w:r w:rsidR="0057587A" w:rsidRPr="0057587A">
        <w:rPr>
          <w:rFonts w:hint="eastAsia"/>
          <w:lang w:eastAsia="zh-CN"/>
        </w:rPr>
        <w:t>国际电信</w:t>
      </w:r>
      <w:r w:rsidR="00772165">
        <w:rPr>
          <w:rFonts w:hint="eastAsia"/>
          <w:lang w:eastAsia="zh-CN"/>
        </w:rPr>
        <w:t>的</w:t>
      </w:r>
      <w:r w:rsidR="0057587A" w:rsidRPr="0057587A">
        <w:rPr>
          <w:rFonts w:hint="eastAsia"/>
          <w:lang w:eastAsia="zh-CN"/>
        </w:rPr>
        <w:t>参与者</w:t>
      </w:r>
      <w:r w:rsidR="00772165">
        <w:rPr>
          <w:rFonts w:hint="eastAsia"/>
          <w:lang w:eastAsia="zh-CN"/>
        </w:rPr>
        <w:t>数量</w:t>
      </w:r>
      <w:r w:rsidR="0057587A" w:rsidRPr="0057587A">
        <w:rPr>
          <w:rFonts w:hint="eastAsia"/>
          <w:lang w:eastAsia="zh-CN"/>
        </w:rPr>
        <w:t>急剧增加。</w:t>
      </w:r>
    </w:p>
    <w:p w:rsidR="0057587A" w:rsidRPr="0057587A" w:rsidRDefault="00484CC8" w:rsidP="00470BC0">
      <w:pPr>
        <w:pStyle w:val="enumlev2"/>
        <w:rPr>
          <w:lang w:eastAsia="zh-CN"/>
        </w:rPr>
      </w:pPr>
      <w:r w:rsidRPr="00484CC8">
        <w:rPr>
          <w:lang w:eastAsia="zh-CN"/>
        </w:rPr>
        <w:t>–</w:t>
      </w:r>
      <w:r>
        <w:rPr>
          <w:lang w:eastAsia="zh-CN"/>
        </w:rPr>
        <w:tab/>
      </w:r>
      <w:r w:rsidR="0057587A" w:rsidRPr="0057587A">
        <w:rPr>
          <w:rFonts w:hint="eastAsia"/>
          <w:lang w:eastAsia="zh-CN"/>
        </w:rPr>
        <w:t>国际电联成员国在提供国际电信方面的作用和</w:t>
      </w:r>
      <w:r w:rsidR="00451C8B">
        <w:rPr>
          <w:rFonts w:hint="eastAsia"/>
          <w:lang w:eastAsia="zh-CN"/>
        </w:rPr>
        <w:t>职能</w:t>
      </w:r>
      <w:r w:rsidR="0057587A" w:rsidRPr="0057587A">
        <w:rPr>
          <w:rFonts w:hint="eastAsia"/>
          <w:lang w:eastAsia="zh-CN"/>
        </w:rPr>
        <w:t>发生重大变化。以前（</w:t>
      </w:r>
      <w:r w:rsidR="0057587A" w:rsidRPr="0057587A">
        <w:rPr>
          <w:rFonts w:hint="eastAsia"/>
          <w:lang w:eastAsia="zh-CN"/>
        </w:rPr>
        <w:t>1988</w:t>
      </w:r>
      <w:r w:rsidR="0057587A" w:rsidRPr="0057587A">
        <w:rPr>
          <w:rFonts w:hint="eastAsia"/>
          <w:lang w:eastAsia="zh-CN"/>
        </w:rPr>
        <w:t>年前），在大多数国家，</w:t>
      </w:r>
      <w:r w:rsidR="00772165">
        <w:rPr>
          <w:rFonts w:hint="eastAsia"/>
          <w:lang w:eastAsia="zh-CN"/>
        </w:rPr>
        <w:t>由</w:t>
      </w:r>
      <w:r w:rsidR="0057587A" w:rsidRPr="0057587A">
        <w:rPr>
          <w:rFonts w:hint="eastAsia"/>
          <w:lang w:eastAsia="zh-CN"/>
        </w:rPr>
        <w:t>国家</w:t>
      </w:r>
      <w:r w:rsidR="00772165">
        <w:rPr>
          <w:rFonts w:hint="eastAsia"/>
          <w:lang w:eastAsia="zh-CN"/>
        </w:rPr>
        <w:t>负责</w:t>
      </w:r>
      <w:r w:rsidR="0057587A" w:rsidRPr="0057587A">
        <w:rPr>
          <w:rFonts w:hint="eastAsia"/>
          <w:lang w:eastAsia="zh-CN"/>
        </w:rPr>
        <w:t>建设电信基础设施，</w:t>
      </w:r>
      <w:r w:rsidR="00772165">
        <w:rPr>
          <w:rFonts w:hint="eastAsia"/>
          <w:lang w:eastAsia="zh-CN"/>
        </w:rPr>
        <w:t>国家</w:t>
      </w:r>
      <w:r w:rsidR="00772165">
        <w:rPr>
          <w:lang w:eastAsia="zh-CN"/>
        </w:rPr>
        <w:t>也</w:t>
      </w:r>
      <w:r w:rsidR="00772165">
        <w:rPr>
          <w:rFonts w:hint="eastAsia"/>
          <w:lang w:eastAsia="zh-CN"/>
        </w:rPr>
        <w:t>拥有垄断运营商并负责</w:t>
      </w:r>
      <w:r w:rsidR="00772165">
        <w:rPr>
          <w:lang w:eastAsia="zh-CN"/>
        </w:rPr>
        <w:t>监管</w:t>
      </w:r>
      <w:r w:rsidR="0057587A" w:rsidRPr="0057587A">
        <w:rPr>
          <w:rFonts w:hint="eastAsia"/>
          <w:lang w:eastAsia="zh-CN"/>
        </w:rPr>
        <w:t>电信</w:t>
      </w:r>
      <w:r w:rsidR="00772165">
        <w:rPr>
          <w:rFonts w:hint="eastAsia"/>
          <w:lang w:eastAsia="zh-CN"/>
        </w:rPr>
        <w:t>。然而</w:t>
      </w:r>
      <w:r w:rsidR="0057587A" w:rsidRPr="0057587A">
        <w:rPr>
          <w:rFonts w:hint="eastAsia"/>
          <w:lang w:eastAsia="zh-CN"/>
        </w:rPr>
        <w:t>从二十世纪</w:t>
      </w:r>
      <w:r w:rsidR="00772165">
        <w:rPr>
          <w:rFonts w:hint="eastAsia"/>
          <w:lang w:eastAsia="zh-CN"/>
        </w:rPr>
        <w:t>90</w:t>
      </w:r>
      <w:r w:rsidR="00772165">
        <w:rPr>
          <w:rFonts w:hint="eastAsia"/>
          <w:lang w:eastAsia="zh-CN"/>
        </w:rPr>
        <w:t>年代起，各国</w:t>
      </w:r>
      <w:r w:rsidR="00451C8B">
        <w:rPr>
          <w:rFonts w:hint="eastAsia"/>
          <w:lang w:eastAsia="zh-CN"/>
        </w:rPr>
        <w:t>政府</w:t>
      </w:r>
      <w:r w:rsidR="00772165">
        <w:rPr>
          <w:rFonts w:hint="eastAsia"/>
          <w:lang w:eastAsia="zh-CN"/>
        </w:rPr>
        <w:t>基本上</w:t>
      </w:r>
      <w:r w:rsidR="00AD751E">
        <w:rPr>
          <w:rFonts w:hint="eastAsia"/>
          <w:lang w:eastAsia="zh-CN"/>
        </w:rPr>
        <w:t>在开展</w:t>
      </w:r>
      <w:r w:rsidR="00772165">
        <w:rPr>
          <w:rFonts w:hint="eastAsia"/>
          <w:lang w:eastAsia="zh-CN"/>
        </w:rPr>
        <w:t>国际电信</w:t>
      </w:r>
      <w:r w:rsidR="00AD751E">
        <w:rPr>
          <w:rFonts w:hint="eastAsia"/>
          <w:lang w:eastAsia="zh-CN"/>
        </w:rPr>
        <w:t>的</w:t>
      </w:r>
      <w:r w:rsidR="00772165">
        <w:rPr>
          <w:rFonts w:hint="eastAsia"/>
          <w:lang w:eastAsia="zh-CN"/>
        </w:rPr>
        <w:t>规范</w:t>
      </w:r>
      <w:r w:rsidR="0057587A" w:rsidRPr="0057587A">
        <w:rPr>
          <w:rFonts w:hint="eastAsia"/>
          <w:lang w:eastAsia="zh-CN"/>
        </w:rPr>
        <w:t>和</w:t>
      </w:r>
      <w:r w:rsidR="00772165">
        <w:rPr>
          <w:rFonts w:hint="eastAsia"/>
          <w:lang w:eastAsia="zh-CN"/>
        </w:rPr>
        <w:t>许可</w:t>
      </w:r>
      <w:r w:rsidR="0057587A" w:rsidRPr="0057587A">
        <w:rPr>
          <w:rFonts w:hint="eastAsia"/>
          <w:lang w:eastAsia="zh-CN"/>
        </w:rPr>
        <w:t>，</w:t>
      </w:r>
      <w:r w:rsidR="00F8150C">
        <w:rPr>
          <w:rFonts w:hint="eastAsia"/>
          <w:lang w:eastAsia="zh-CN"/>
        </w:rPr>
        <w:t>将</w:t>
      </w:r>
      <w:r w:rsidR="00772165" w:rsidRPr="0057587A">
        <w:rPr>
          <w:rFonts w:hint="eastAsia"/>
          <w:lang w:eastAsia="zh-CN"/>
        </w:rPr>
        <w:t>基础设施</w:t>
      </w:r>
      <w:r w:rsidR="00AD751E">
        <w:rPr>
          <w:rFonts w:hint="eastAsia"/>
          <w:lang w:eastAsia="zh-CN"/>
        </w:rPr>
        <w:t>的建设与</w:t>
      </w:r>
      <w:r w:rsidR="00AD751E" w:rsidRPr="0057587A">
        <w:rPr>
          <w:rFonts w:hint="eastAsia"/>
          <w:lang w:eastAsia="zh-CN"/>
        </w:rPr>
        <w:t>通信系统和网络的运营</w:t>
      </w:r>
      <w:r w:rsidR="00AD751E">
        <w:rPr>
          <w:rFonts w:hint="eastAsia"/>
          <w:lang w:eastAsia="zh-CN"/>
        </w:rPr>
        <w:t>留给</w:t>
      </w:r>
      <w:r w:rsidR="00AD751E">
        <w:rPr>
          <w:lang w:eastAsia="zh-CN"/>
        </w:rPr>
        <w:t>了</w:t>
      </w:r>
      <w:r w:rsidR="00F8150C">
        <w:rPr>
          <w:rFonts w:hint="eastAsia"/>
          <w:lang w:eastAsia="zh-CN"/>
        </w:rPr>
        <w:t>私营</w:t>
      </w:r>
      <w:r w:rsidR="00AD751E" w:rsidRPr="0057587A">
        <w:rPr>
          <w:rFonts w:hint="eastAsia"/>
          <w:lang w:eastAsia="zh-CN"/>
        </w:rPr>
        <w:t>电信运营商和公司</w:t>
      </w:r>
      <w:r w:rsidR="00AD751E">
        <w:rPr>
          <w:lang w:eastAsia="zh-CN"/>
        </w:rPr>
        <w:t>。</w:t>
      </w:r>
    </w:p>
    <w:p w:rsidR="0057587A" w:rsidRPr="0057587A" w:rsidRDefault="00484CC8" w:rsidP="00470BC0">
      <w:pPr>
        <w:pStyle w:val="enumlev2"/>
        <w:rPr>
          <w:lang w:eastAsia="zh-CN"/>
        </w:rPr>
      </w:pPr>
      <w:r>
        <w:rPr>
          <w:lang w:eastAsia="zh-CN"/>
        </w:rPr>
        <w:t>–</w:t>
      </w:r>
      <w:r>
        <w:rPr>
          <w:lang w:eastAsia="zh-CN"/>
        </w:rPr>
        <w:tab/>
      </w:r>
      <w:r w:rsidR="00AD751E">
        <w:rPr>
          <w:rFonts w:hint="eastAsia"/>
          <w:lang w:eastAsia="zh-CN"/>
        </w:rPr>
        <w:t>电信基础设施</w:t>
      </w:r>
      <w:r w:rsidR="0057587A" w:rsidRPr="0057587A">
        <w:rPr>
          <w:rFonts w:hint="eastAsia"/>
          <w:lang w:eastAsia="zh-CN"/>
        </w:rPr>
        <w:t>以及国际电信</w:t>
      </w:r>
      <w:r w:rsidR="00AD751E">
        <w:rPr>
          <w:rFonts w:hint="eastAsia"/>
          <w:lang w:eastAsia="zh-CN"/>
        </w:rPr>
        <w:t>运营</w:t>
      </w:r>
      <w:r w:rsidR="0057587A" w:rsidRPr="0057587A">
        <w:rPr>
          <w:rFonts w:hint="eastAsia"/>
          <w:lang w:eastAsia="zh-CN"/>
        </w:rPr>
        <w:t>和国际电信业务的</w:t>
      </w:r>
      <w:r w:rsidR="00ED55F3">
        <w:rPr>
          <w:rFonts w:hint="eastAsia"/>
          <w:lang w:eastAsia="zh-CN"/>
        </w:rPr>
        <w:t>提供</w:t>
      </w:r>
      <w:r w:rsidR="00AD751E">
        <w:rPr>
          <w:lang w:eastAsia="zh-CN"/>
        </w:rPr>
        <w:t>发生</w:t>
      </w:r>
      <w:r w:rsidR="00AD751E">
        <w:rPr>
          <w:rFonts w:hint="eastAsia"/>
          <w:lang w:eastAsia="zh-CN"/>
        </w:rPr>
        <w:t>了</w:t>
      </w:r>
      <w:r w:rsidR="00AD751E" w:rsidRPr="0057587A">
        <w:rPr>
          <w:rFonts w:hint="eastAsia"/>
          <w:lang w:eastAsia="zh-CN"/>
        </w:rPr>
        <w:t>变化</w:t>
      </w:r>
      <w:r w:rsidR="0057587A" w:rsidRPr="0057587A">
        <w:rPr>
          <w:rFonts w:hint="eastAsia"/>
          <w:lang w:eastAsia="zh-CN"/>
        </w:rPr>
        <w:t>。</w:t>
      </w:r>
    </w:p>
    <w:p w:rsidR="0057587A" w:rsidRPr="0057587A" w:rsidRDefault="00484CC8" w:rsidP="00470BC0">
      <w:pPr>
        <w:pStyle w:val="enumlev2"/>
        <w:rPr>
          <w:lang w:eastAsia="zh-CN"/>
        </w:rPr>
      </w:pPr>
      <w:r>
        <w:rPr>
          <w:lang w:eastAsia="zh-CN"/>
        </w:rPr>
        <w:t>–</w:t>
      </w:r>
      <w:r>
        <w:rPr>
          <w:lang w:eastAsia="zh-CN"/>
        </w:rPr>
        <w:tab/>
      </w:r>
      <w:r w:rsidR="00AD751E">
        <w:rPr>
          <w:rFonts w:hint="eastAsia"/>
          <w:lang w:eastAsia="zh-CN"/>
        </w:rPr>
        <w:t>新的国际电信业务</w:t>
      </w:r>
      <w:r w:rsidR="0057587A" w:rsidRPr="0057587A">
        <w:rPr>
          <w:rFonts w:hint="eastAsia"/>
          <w:lang w:eastAsia="zh-CN"/>
        </w:rPr>
        <w:t>出现，特别是</w:t>
      </w:r>
      <w:r w:rsidR="00AD751E">
        <w:rPr>
          <w:rFonts w:hint="eastAsia"/>
          <w:lang w:eastAsia="zh-CN"/>
        </w:rPr>
        <w:t>出现</w:t>
      </w:r>
      <w:r w:rsidR="00AD751E">
        <w:rPr>
          <w:lang w:eastAsia="zh-CN"/>
        </w:rPr>
        <w:t>了</w:t>
      </w:r>
      <w:r w:rsidR="00ED55F3">
        <w:rPr>
          <w:rFonts w:hint="eastAsia"/>
          <w:lang w:eastAsia="zh-CN"/>
        </w:rPr>
        <w:t>移动无线电信</w:t>
      </w:r>
      <w:r w:rsidR="00AD751E">
        <w:rPr>
          <w:rFonts w:hint="eastAsia"/>
          <w:lang w:eastAsia="zh-CN"/>
        </w:rPr>
        <w:t>（包括不同国家</w:t>
      </w:r>
      <w:r w:rsidR="0057587A" w:rsidRPr="0057587A">
        <w:rPr>
          <w:rFonts w:hint="eastAsia"/>
          <w:lang w:eastAsia="zh-CN"/>
        </w:rPr>
        <w:t>运营商之间的漫游）。</w:t>
      </w:r>
    </w:p>
    <w:p w:rsidR="0057587A" w:rsidRPr="0057587A" w:rsidRDefault="00484CC8" w:rsidP="00470BC0">
      <w:pPr>
        <w:pStyle w:val="enumlev2"/>
        <w:rPr>
          <w:lang w:eastAsia="zh-CN"/>
        </w:rPr>
      </w:pPr>
      <w:r>
        <w:rPr>
          <w:lang w:eastAsia="zh-CN"/>
        </w:rPr>
        <w:t>–</w:t>
      </w:r>
      <w:r>
        <w:rPr>
          <w:lang w:eastAsia="zh-CN"/>
        </w:rPr>
        <w:tab/>
      </w:r>
      <w:r w:rsidR="00F4420F" w:rsidRPr="0057587A">
        <w:rPr>
          <w:rFonts w:hint="eastAsia"/>
          <w:lang w:eastAsia="zh-CN"/>
        </w:rPr>
        <w:t>国际电联成员国和电信运营商之间</w:t>
      </w:r>
      <w:r w:rsidR="00F4420F">
        <w:rPr>
          <w:rFonts w:hint="eastAsia"/>
          <w:lang w:eastAsia="zh-CN"/>
        </w:rPr>
        <w:t>对于</w:t>
      </w:r>
      <w:r w:rsidR="00F4420F">
        <w:rPr>
          <w:lang w:eastAsia="zh-CN"/>
        </w:rPr>
        <w:t>因</w:t>
      </w:r>
      <w:r w:rsidR="00F4420F" w:rsidRPr="0057587A">
        <w:rPr>
          <w:rFonts w:hint="eastAsia"/>
          <w:lang w:eastAsia="zh-CN"/>
        </w:rPr>
        <w:t>电信</w:t>
      </w:r>
      <w:r w:rsidR="00F4420F" w:rsidRPr="0057587A">
        <w:rPr>
          <w:rFonts w:hint="eastAsia"/>
          <w:lang w:eastAsia="zh-CN"/>
        </w:rPr>
        <w:t>/</w:t>
      </w:r>
      <w:r w:rsidR="00F4420F">
        <w:rPr>
          <w:rFonts w:hint="eastAsia"/>
          <w:lang w:eastAsia="zh-CN"/>
        </w:rPr>
        <w:t>ICT</w:t>
      </w:r>
      <w:r w:rsidR="00F4420F" w:rsidRPr="0057587A">
        <w:rPr>
          <w:rFonts w:hint="eastAsia"/>
          <w:lang w:eastAsia="zh-CN"/>
        </w:rPr>
        <w:t>环境</w:t>
      </w:r>
      <w:r w:rsidR="0057587A" w:rsidRPr="0057587A">
        <w:rPr>
          <w:rFonts w:hint="eastAsia"/>
          <w:lang w:eastAsia="zh-CN"/>
        </w:rPr>
        <w:t>迅速发展和变化</w:t>
      </w:r>
      <w:r w:rsidR="00F4420F">
        <w:rPr>
          <w:rFonts w:hint="eastAsia"/>
          <w:lang w:eastAsia="zh-CN"/>
        </w:rPr>
        <w:t>所产生</w:t>
      </w:r>
      <w:r w:rsidR="0057587A" w:rsidRPr="0057587A">
        <w:rPr>
          <w:rFonts w:hint="eastAsia"/>
          <w:lang w:eastAsia="zh-CN"/>
        </w:rPr>
        <w:t>的问题，</w:t>
      </w:r>
      <w:r w:rsidR="00F4420F">
        <w:rPr>
          <w:rFonts w:hint="eastAsia"/>
          <w:lang w:eastAsia="zh-CN"/>
        </w:rPr>
        <w:t>缺乏</w:t>
      </w:r>
      <w:r w:rsidR="009077FF">
        <w:rPr>
          <w:rFonts w:hint="eastAsia"/>
          <w:lang w:eastAsia="zh-CN"/>
        </w:rPr>
        <w:t>可实现</w:t>
      </w:r>
      <w:r w:rsidR="009077FF" w:rsidRPr="0057587A">
        <w:rPr>
          <w:rFonts w:hint="eastAsia"/>
          <w:lang w:eastAsia="zh-CN"/>
        </w:rPr>
        <w:t>有效合作</w:t>
      </w:r>
      <w:r w:rsidR="009077FF">
        <w:rPr>
          <w:rFonts w:hint="eastAsia"/>
          <w:lang w:eastAsia="zh-CN"/>
        </w:rPr>
        <w:t>、</w:t>
      </w:r>
      <w:r w:rsidR="00F4420F">
        <w:rPr>
          <w:rFonts w:hint="eastAsia"/>
          <w:lang w:eastAsia="zh-CN"/>
        </w:rPr>
        <w:t>造福</w:t>
      </w:r>
      <w:r w:rsidR="009077FF">
        <w:rPr>
          <w:rFonts w:hint="eastAsia"/>
          <w:lang w:eastAsia="zh-CN"/>
        </w:rPr>
        <w:t>最终</w:t>
      </w:r>
      <w:r w:rsidR="00F4420F">
        <w:rPr>
          <w:lang w:eastAsia="zh-CN"/>
        </w:rPr>
        <w:t>用户</w:t>
      </w:r>
      <w:r w:rsidR="00F4420F">
        <w:rPr>
          <w:rFonts w:hint="eastAsia"/>
          <w:lang w:eastAsia="zh-CN"/>
        </w:rPr>
        <w:t>的共同</w:t>
      </w:r>
      <w:r w:rsidR="0057587A" w:rsidRPr="0057587A">
        <w:rPr>
          <w:rFonts w:hint="eastAsia"/>
          <w:lang w:eastAsia="zh-CN"/>
        </w:rPr>
        <w:t>办法。</w:t>
      </w:r>
    </w:p>
    <w:p w:rsidR="0057587A" w:rsidRPr="0057587A" w:rsidRDefault="00470BC0" w:rsidP="00470BC0">
      <w:pPr>
        <w:pStyle w:val="enumlev1"/>
        <w:rPr>
          <w:lang w:eastAsia="zh-CN"/>
        </w:rPr>
      </w:pPr>
      <w:r>
        <w:rPr>
          <w:lang w:eastAsia="zh-CN"/>
        </w:rPr>
        <w:lastRenderedPageBreak/>
        <w:t>3</w:t>
      </w:r>
      <w:r w:rsidR="003418AE">
        <w:rPr>
          <w:lang w:eastAsia="zh-CN"/>
        </w:rPr>
        <w:t>)</w:t>
      </w:r>
      <w:r>
        <w:rPr>
          <w:lang w:eastAsia="zh-CN"/>
        </w:rPr>
        <w:tab/>
      </w:r>
      <w:r w:rsidR="0057587A" w:rsidRPr="0057587A">
        <w:rPr>
          <w:rFonts w:hint="eastAsia"/>
          <w:lang w:eastAsia="zh-CN"/>
        </w:rPr>
        <w:t>1988</w:t>
      </w:r>
      <w:r w:rsidR="0057587A" w:rsidRPr="0057587A">
        <w:rPr>
          <w:rFonts w:hint="eastAsia"/>
          <w:lang w:eastAsia="zh-CN"/>
        </w:rPr>
        <w:t>年</w:t>
      </w:r>
      <w:r w:rsidR="00274D11">
        <w:rPr>
          <w:rFonts w:hint="eastAsia"/>
          <w:lang w:eastAsia="zh-CN"/>
        </w:rPr>
        <w:t>版</w:t>
      </w:r>
      <w:r w:rsidR="00E31648">
        <w:rPr>
          <w:rFonts w:hint="eastAsia"/>
          <w:lang w:eastAsia="zh-CN"/>
        </w:rPr>
        <w:t>《国际电信规则》</w:t>
      </w:r>
      <w:r w:rsidR="0057587A" w:rsidRPr="0057587A">
        <w:rPr>
          <w:rFonts w:hint="eastAsia"/>
          <w:lang w:eastAsia="zh-CN"/>
        </w:rPr>
        <w:t>的规定与</w:t>
      </w:r>
      <w:r w:rsidR="00BB3D47">
        <w:rPr>
          <w:rFonts w:hint="eastAsia"/>
          <w:lang w:eastAsia="zh-CN"/>
        </w:rPr>
        <w:t>主管部门和</w:t>
      </w:r>
      <w:r w:rsidR="0057587A" w:rsidRPr="0057587A">
        <w:rPr>
          <w:rFonts w:hint="eastAsia"/>
          <w:lang w:eastAsia="zh-CN"/>
        </w:rPr>
        <w:t>电信运营商目前</w:t>
      </w:r>
      <w:r w:rsidR="009077FF">
        <w:rPr>
          <w:rFonts w:hint="eastAsia"/>
          <w:lang w:eastAsia="zh-CN"/>
        </w:rPr>
        <w:t>在</w:t>
      </w:r>
      <w:r w:rsidR="009077FF" w:rsidRPr="0057587A">
        <w:rPr>
          <w:rFonts w:hint="eastAsia"/>
          <w:lang w:eastAsia="zh-CN"/>
        </w:rPr>
        <w:t>电信技术快速发展及其</w:t>
      </w:r>
      <w:r w:rsidR="009077FF">
        <w:rPr>
          <w:rFonts w:hint="eastAsia"/>
          <w:lang w:eastAsia="zh-CN"/>
        </w:rPr>
        <w:t>进入</w:t>
      </w:r>
      <w:r w:rsidR="009077FF" w:rsidRPr="0057587A">
        <w:rPr>
          <w:rFonts w:hint="eastAsia"/>
          <w:lang w:eastAsia="zh-CN"/>
        </w:rPr>
        <w:t>国际电信网络</w:t>
      </w:r>
      <w:r w:rsidR="0057587A" w:rsidRPr="0057587A">
        <w:rPr>
          <w:rFonts w:hint="eastAsia"/>
          <w:lang w:eastAsia="zh-CN"/>
        </w:rPr>
        <w:t>的</w:t>
      </w:r>
      <w:r w:rsidR="009077FF">
        <w:rPr>
          <w:rFonts w:hint="eastAsia"/>
          <w:lang w:eastAsia="zh-CN"/>
        </w:rPr>
        <w:t>背景下</w:t>
      </w:r>
      <w:r w:rsidR="009077FF">
        <w:rPr>
          <w:lang w:eastAsia="zh-CN"/>
        </w:rPr>
        <w:t>的</w:t>
      </w:r>
      <w:r w:rsidR="0057587A" w:rsidRPr="0057587A">
        <w:rPr>
          <w:rFonts w:hint="eastAsia"/>
          <w:lang w:eastAsia="zh-CN"/>
        </w:rPr>
        <w:t>工作条件不</w:t>
      </w:r>
      <w:r w:rsidR="009077FF">
        <w:rPr>
          <w:rFonts w:hint="eastAsia"/>
          <w:lang w:eastAsia="zh-CN"/>
        </w:rPr>
        <w:t>相符；</w:t>
      </w:r>
      <w:r w:rsidR="0057587A" w:rsidRPr="0057587A">
        <w:rPr>
          <w:rFonts w:hint="eastAsia"/>
          <w:lang w:eastAsia="zh-CN"/>
        </w:rPr>
        <w:t>这</w:t>
      </w:r>
      <w:r w:rsidR="009077FF">
        <w:rPr>
          <w:rFonts w:hint="eastAsia"/>
          <w:lang w:eastAsia="zh-CN"/>
        </w:rPr>
        <w:t>一点</w:t>
      </w:r>
      <w:r w:rsidR="009077FF">
        <w:rPr>
          <w:lang w:eastAsia="zh-CN"/>
        </w:rPr>
        <w:t>尤其</w:t>
      </w:r>
      <w:r w:rsidR="009077FF">
        <w:rPr>
          <w:rFonts w:hint="eastAsia"/>
          <w:lang w:eastAsia="zh-CN"/>
        </w:rPr>
        <w:t>关乎</w:t>
      </w:r>
      <w:r w:rsidR="00E31648">
        <w:rPr>
          <w:rFonts w:hint="eastAsia"/>
          <w:lang w:eastAsia="zh-CN"/>
        </w:rPr>
        <w:t>《国际电信规则》</w:t>
      </w:r>
      <w:r w:rsidR="00BB3D47">
        <w:rPr>
          <w:rFonts w:hint="eastAsia"/>
          <w:lang w:eastAsia="zh-CN"/>
        </w:rPr>
        <w:t>以下</w:t>
      </w:r>
      <w:r w:rsidR="009077FF">
        <w:rPr>
          <w:rFonts w:hint="eastAsia"/>
          <w:lang w:eastAsia="zh-CN"/>
        </w:rPr>
        <w:t>条款的落实</w:t>
      </w:r>
      <w:r w:rsidR="00BB3D47">
        <w:rPr>
          <w:rFonts w:hint="eastAsia"/>
          <w:lang w:eastAsia="zh-CN"/>
        </w:rPr>
        <w:t>：</w:t>
      </w:r>
    </w:p>
    <w:p w:rsidR="0057587A" w:rsidRPr="0057587A" w:rsidRDefault="00470BC0" w:rsidP="00470BC0">
      <w:pPr>
        <w:pStyle w:val="enumlev2"/>
        <w:rPr>
          <w:lang w:eastAsia="zh-CN"/>
        </w:rPr>
      </w:pPr>
      <w:r>
        <w:rPr>
          <w:lang w:eastAsia="zh-CN"/>
        </w:rPr>
        <w:t>–</w:t>
      </w:r>
      <w:r>
        <w:rPr>
          <w:lang w:eastAsia="zh-CN"/>
        </w:rPr>
        <w:tab/>
      </w:r>
      <w:r w:rsidR="0057587A" w:rsidRPr="0057587A">
        <w:rPr>
          <w:rFonts w:hint="eastAsia"/>
          <w:lang w:eastAsia="zh-CN"/>
        </w:rPr>
        <w:t>国际电信业务的组织和路由选择</w:t>
      </w:r>
      <w:r w:rsidR="009077FF">
        <w:rPr>
          <w:rFonts w:hint="eastAsia"/>
          <w:lang w:eastAsia="zh-CN"/>
        </w:rPr>
        <w:t>；</w:t>
      </w:r>
    </w:p>
    <w:p w:rsidR="0057587A" w:rsidRPr="0057587A" w:rsidRDefault="00470BC0" w:rsidP="00470BC0">
      <w:pPr>
        <w:pStyle w:val="enumlev2"/>
        <w:rPr>
          <w:lang w:eastAsia="zh-CN"/>
        </w:rPr>
      </w:pPr>
      <w:r>
        <w:rPr>
          <w:lang w:eastAsia="zh-CN"/>
        </w:rPr>
        <w:t>–</w:t>
      </w:r>
      <w:r>
        <w:rPr>
          <w:lang w:eastAsia="zh-CN"/>
        </w:rPr>
        <w:tab/>
      </w:r>
      <w:r w:rsidR="009077FF" w:rsidRPr="009077FF">
        <w:rPr>
          <w:rFonts w:hint="eastAsia"/>
          <w:lang w:eastAsia="zh-CN"/>
        </w:rPr>
        <w:t>主叫方号码传送</w:t>
      </w:r>
      <w:r w:rsidR="009077FF">
        <w:rPr>
          <w:rFonts w:hint="eastAsia"/>
          <w:lang w:eastAsia="zh-CN"/>
        </w:rPr>
        <w:t>、</w:t>
      </w:r>
      <w:r w:rsidR="0057587A" w:rsidRPr="0057587A">
        <w:rPr>
          <w:rFonts w:hint="eastAsia"/>
          <w:lang w:eastAsia="zh-CN"/>
        </w:rPr>
        <w:t>国际</w:t>
      </w:r>
      <w:r w:rsidR="009077FF">
        <w:rPr>
          <w:rFonts w:hint="eastAsia"/>
          <w:lang w:eastAsia="zh-CN"/>
        </w:rPr>
        <w:t>呼叫</w:t>
      </w:r>
      <w:r w:rsidR="0057587A" w:rsidRPr="0057587A">
        <w:rPr>
          <w:rFonts w:hint="eastAsia"/>
          <w:lang w:eastAsia="zh-CN"/>
        </w:rPr>
        <w:t>线路</w:t>
      </w:r>
      <w:r w:rsidR="002B7EFE" w:rsidRPr="002B7EFE">
        <w:rPr>
          <w:rFonts w:hint="eastAsia"/>
          <w:lang w:eastAsia="zh-CN"/>
        </w:rPr>
        <w:t>标识</w:t>
      </w:r>
      <w:r w:rsidR="0057587A" w:rsidRPr="0057587A">
        <w:rPr>
          <w:rFonts w:hint="eastAsia"/>
          <w:lang w:eastAsia="zh-CN"/>
        </w:rPr>
        <w:t>和</w:t>
      </w:r>
      <w:r w:rsidR="002B7EFE" w:rsidRPr="002B7EFE">
        <w:rPr>
          <w:rFonts w:hint="eastAsia"/>
          <w:lang w:eastAsia="zh-CN"/>
        </w:rPr>
        <w:t>始发标识</w:t>
      </w:r>
      <w:r w:rsidR="002B7EFE">
        <w:rPr>
          <w:rFonts w:hint="eastAsia"/>
          <w:lang w:eastAsia="zh-CN"/>
        </w:rPr>
        <w:t>；</w:t>
      </w:r>
    </w:p>
    <w:p w:rsidR="0057587A" w:rsidRPr="0057587A" w:rsidRDefault="00470BC0" w:rsidP="00470BC0">
      <w:pPr>
        <w:pStyle w:val="enumlev2"/>
        <w:rPr>
          <w:lang w:eastAsia="zh-CN"/>
        </w:rPr>
      </w:pPr>
      <w:r>
        <w:rPr>
          <w:lang w:eastAsia="zh-CN"/>
        </w:rPr>
        <w:t>–</w:t>
      </w:r>
      <w:r>
        <w:rPr>
          <w:lang w:eastAsia="zh-CN"/>
        </w:rPr>
        <w:tab/>
      </w:r>
      <w:r w:rsidR="002B7EFE">
        <w:rPr>
          <w:rFonts w:hint="eastAsia"/>
          <w:lang w:eastAsia="zh-CN"/>
        </w:rPr>
        <w:t>资费</w:t>
      </w:r>
      <w:r w:rsidR="0057587A" w:rsidRPr="0057587A">
        <w:rPr>
          <w:rFonts w:hint="eastAsia"/>
          <w:lang w:eastAsia="zh-CN"/>
        </w:rPr>
        <w:t>设定</w:t>
      </w:r>
      <w:r w:rsidR="002B7EFE">
        <w:rPr>
          <w:rFonts w:hint="eastAsia"/>
          <w:lang w:eastAsia="zh-CN"/>
        </w:rPr>
        <w:t>、</w:t>
      </w:r>
      <w:r w:rsidR="00274D11">
        <w:rPr>
          <w:lang w:eastAsia="zh-CN"/>
        </w:rPr>
        <w:t>账</w:t>
      </w:r>
      <w:r w:rsidR="00274D11">
        <w:rPr>
          <w:rFonts w:hint="eastAsia"/>
          <w:lang w:eastAsia="zh-CN"/>
        </w:rPr>
        <w:t>目</w:t>
      </w:r>
      <w:r w:rsidR="0057587A" w:rsidRPr="0057587A">
        <w:rPr>
          <w:rFonts w:hint="eastAsia"/>
          <w:lang w:eastAsia="zh-CN"/>
        </w:rPr>
        <w:t>结算</w:t>
      </w:r>
      <w:r w:rsidR="002B7EFE">
        <w:rPr>
          <w:rFonts w:hint="eastAsia"/>
          <w:lang w:eastAsia="zh-CN"/>
        </w:rPr>
        <w:t>的</w:t>
      </w:r>
      <w:r w:rsidR="0057587A" w:rsidRPr="0057587A">
        <w:rPr>
          <w:rFonts w:hint="eastAsia"/>
          <w:lang w:eastAsia="zh-CN"/>
        </w:rPr>
        <w:t>期限和程序</w:t>
      </w:r>
      <w:r w:rsidR="002B7EFE">
        <w:rPr>
          <w:rFonts w:hint="eastAsia"/>
          <w:lang w:eastAsia="zh-CN"/>
        </w:rPr>
        <w:t>；</w:t>
      </w:r>
    </w:p>
    <w:p w:rsidR="0057587A" w:rsidRDefault="00470BC0" w:rsidP="00470BC0">
      <w:pPr>
        <w:pStyle w:val="enumlev2"/>
        <w:rPr>
          <w:lang w:eastAsia="zh-CN"/>
        </w:rPr>
      </w:pPr>
      <w:r>
        <w:rPr>
          <w:lang w:eastAsia="zh-CN"/>
        </w:rPr>
        <w:t>–</w:t>
      </w:r>
      <w:r>
        <w:rPr>
          <w:lang w:eastAsia="zh-CN"/>
        </w:rPr>
        <w:tab/>
      </w:r>
      <w:r w:rsidR="0057587A" w:rsidRPr="0057587A">
        <w:rPr>
          <w:rFonts w:hint="eastAsia"/>
          <w:lang w:eastAsia="zh-CN"/>
        </w:rPr>
        <w:t>漫游问题</w:t>
      </w:r>
      <w:r w:rsidR="002B7EFE">
        <w:rPr>
          <w:rFonts w:hint="eastAsia"/>
          <w:lang w:eastAsia="zh-CN"/>
        </w:rPr>
        <w:t>、</w:t>
      </w:r>
      <w:r w:rsidR="0057587A" w:rsidRPr="0057587A">
        <w:rPr>
          <w:rFonts w:hint="eastAsia"/>
          <w:lang w:eastAsia="zh-CN"/>
        </w:rPr>
        <w:t>无意</w:t>
      </w:r>
      <w:r w:rsidR="002B7EFE">
        <w:rPr>
          <w:rFonts w:hint="eastAsia"/>
          <w:lang w:eastAsia="zh-CN"/>
        </w:rPr>
        <w:t>间</w:t>
      </w:r>
      <w:r w:rsidR="0057587A" w:rsidRPr="0057587A">
        <w:rPr>
          <w:rFonts w:hint="eastAsia"/>
          <w:lang w:eastAsia="zh-CN"/>
        </w:rPr>
        <w:t>漫游和运营商之间</w:t>
      </w:r>
      <w:r w:rsidR="002B7EFE">
        <w:rPr>
          <w:rFonts w:hint="eastAsia"/>
          <w:lang w:eastAsia="zh-CN"/>
        </w:rPr>
        <w:t>结算</w:t>
      </w:r>
      <w:r w:rsidR="0057587A" w:rsidRPr="0057587A">
        <w:rPr>
          <w:rFonts w:hint="eastAsia"/>
          <w:lang w:eastAsia="zh-CN"/>
        </w:rPr>
        <w:t>的</w:t>
      </w:r>
      <w:r w:rsidR="002B7EFE" w:rsidRPr="0057587A">
        <w:rPr>
          <w:rFonts w:hint="eastAsia"/>
          <w:lang w:eastAsia="zh-CN"/>
        </w:rPr>
        <w:t>问题</w:t>
      </w:r>
      <w:r w:rsidR="0057587A" w:rsidRPr="0057587A">
        <w:rPr>
          <w:rFonts w:hint="eastAsia"/>
          <w:lang w:eastAsia="zh-CN"/>
        </w:rPr>
        <w:t>。</w:t>
      </w:r>
    </w:p>
    <w:p w:rsidR="0057587A" w:rsidRPr="0057587A" w:rsidRDefault="00470BC0" w:rsidP="00470BC0">
      <w:pPr>
        <w:pStyle w:val="enumlev1"/>
        <w:rPr>
          <w:lang w:eastAsia="zh-CN"/>
        </w:rPr>
      </w:pPr>
      <w:r>
        <w:rPr>
          <w:rFonts w:hint="eastAsia"/>
          <w:lang w:eastAsia="zh-CN"/>
        </w:rPr>
        <w:t>4</w:t>
      </w:r>
      <w:r w:rsidR="003418AE">
        <w:rPr>
          <w:lang w:eastAsia="zh-CN"/>
        </w:rPr>
        <w:t>)</w:t>
      </w:r>
      <w:r>
        <w:rPr>
          <w:rFonts w:hint="eastAsia"/>
          <w:lang w:eastAsia="zh-CN"/>
        </w:rPr>
        <w:tab/>
      </w:r>
      <w:r w:rsidR="0057587A" w:rsidRPr="0057587A">
        <w:rPr>
          <w:rFonts w:hint="eastAsia"/>
          <w:lang w:eastAsia="zh-CN"/>
        </w:rPr>
        <w:t>通过</w:t>
      </w:r>
      <w:r w:rsidR="00F11299" w:rsidRPr="0057587A">
        <w:rPr>
          <w:rFonts w:hint="eastAsia"/>
          <w:lang w:eastAsia="zh-CN"/>
        </w:rPr>
        <w:t>有关</w:t>
      </w:r>
      <w:r w:rsidR="00F11299" w:rsidRPr="0057587A">
        <w:rPr>
          <w:rFonts w:hint="eastAsia"/>
          <w:lang w:eastAsia="zh-CN"/>
        </w:rPr>
        <w:t>1988</w:t>
      </w:r>
      <w:r w:rsidR="00F11299" w:rsidRPr="0057587A">
        <w:rPr>
          <w:rFonts w:hint="eastAsia"/>
          <w:lang w:eastAsia="zh-CN"/>
        </w:rPr>
        <w:t>年</w:t>
      </w:r>
      <w:r w:rsidR="00274D11">
        <w:rPr>
          <w:rFonts w:hint="eastAsia"/>
          <w:lang w:eastAsia="zh-CN"/>
        </w:rPr>
        <w:t>版</w:t>
      </w:r>
      <w:r w:rsidR="00F11299">
        <w:rPr>
          <w:rFonts w:hint="eastAsia"/>
          <w:lang w:eastAsia="zh-CN"/>
        </w:rPr>
        <w:t>《国际电信规则》相关</w:t>
      </w:r>
      <w:r w:rsidR="00F11299" w:rsidRPr="0057587A">
        <w:rPr>
          <w:rFonts w:hint="eastAsia"/>
          <w:lang w:eastAsia="zh-CN"/>
        </w:rPr>
        <w:t>问题</w:t>
      </w:r>
      <w:r w:rsidR="00F11299">
        <w:rPr>
          <w:rFonts w:hint="eastAsia"/>
          <w:lang w:eastAsia="zh-CN"/>
        </w:rPr>
        <w:t>的</w:t>
      </w:r>
      <w:r w:rsidR="00240C30" w:rsidRPr="0057587A">
        <w:rPr>
          <w:rFonts w:hint="eastAsia"/>
          <w:lang w:eastAsia="zh-CN"/>
        </w:rPr>
        <w:t>新的</w:t>
      </w:r>
      <w:r w:rsidR="0057587A" w:rsidRPr="0057587A">
        <w:rPr>
          <w:rFonts w:hint="eastAsia"/>
          <w:lang w:eastAsia="zh-CN"/>
        </w:rPr>
        <w:t>国际电联</w:t>
      </w:r>
      <w:r w:rsidR="00F017D6">
        <w:rPr>
          <w:rFonts w:hint="eastAsia"/>
          <w:lang w:eastAsia="zh-CN"/>
        </w:rPr>
        <w:t>决议和建议</w:t>
      </w:r>
      <w:r w:rsidR="00F11299">
        <w:rPr>
          <w:rFonts w:hint="eastAsia"/>
          <w:lang w:eastAsia="zh-CN"/>
        </w:rPr>
        <w:t>，</w:t>
      </w:r>
      <w:r w:rsidR="0057587A" w:rsidRPr="0057587A">
        <w:rPr>
          <w:rFonts w:hint="eastAsia"/>
          <w:lang w:eastAsia="zh-CN"/>
        </w:rPr>
        <w:t>或审议需要反映在</w:t>
      </w:r>
      <w:r w:rsidR="00E31648">
        <w:rPr>
          <w:rFonts w:hint="eastAsia"/>
          <w:lang w:eastAsia="zh-CN"/>
        </w:rPr>
        <w:t>《国际电信规则》</w:t>
      </w:r>
      <w:r w:rsidR="0057587A" w:rsidRPr="0057587A">
        <w:rPr>
          <w:rFonts w:hint="eastAsia"/>
          <w:lang w:eastAsia="zh-CN"/>
        </w:rPr>
        <w:t>中</w:t>
      </w:r>
      <w:r w:rsidR="00F017D6" w:rsidRPr="0057587A">
        <w:rPr>
          <w:rFonts w:hint="eastAsia"/>
          <w:lang w:eastAsia="zh-CN"/>
        </w:rPr>
        <w:t>的问题</w:t>
      </w:r>
      <w:r w:rsidR="00F017D6">
        <w:rPr>
          <w:rFonts w:hint="eastAsia"/>
          <w:lang w:eastAsia="zh-CN"/>
        </w:rPr>
        <w:t>，</w:t>
      </w:r>
      <w:r w:rsidR="0057587A" w:rsidRPr="0057587A">
        <w:rPr>
          <w:rFonts w:hint="eastAsia"/>
          <w:lang w:eastAsia="zh-CN"/>
        </w:rPr>
        <w:t>以便</w:t>
      </w:r>
      <w:r w:rsidR="00F017D6">
        <w:rPr>
          <w:rFonts w:hint="eastAsia"/>
          <w:lang w:eastAsia="zh-CN"/>
        </w:rPr>
        <w:t>面向</w:t>
      </w:r>
      <w:r w:rsidR="00F017D6" w:rsidRPr="0057587A">
        <w:rPr>
          <w:rFonts w:hint="eastAsia"/>
          <w:lang w:eastAsia="zh-CN"/>
        </w:rPr>
        <w:t>所有用户</w:t>
      </w:r>
      <w:r w:rsidR="00F017D6">
        <w:rPr>
          <w:rFonts w:hint="eastAsia"/>
          <w:lang w:eastAsia="zh-CN"/>
        </w:rPr>
        <w:t>推出</w:t>
      </w:r>
      <w:r w:rsidR="00F017D6" w:rsidRPr="0057587A">
        <w:rPr>
          <w:rFonts w:hint="eastAsia"/>
          <w:lang w:eastAsia="zh-CN"/>
        </w:rPr>
        <w:t>新的电信</w:t>
      </w:r>
      <w:r w:rsidR="00F017D6" w:rsidRPr="0057587A">
        <w:rPr>
          <w:rFonts w:hint="eastAsia"/>
          <w:lang w:eastAsia="zh-CN"/>
        </w:rPr>
        <w:t>/ICT</w:t>
      </w:r>
      <w:r w:rsidR="00F017D6" w:rsidRPr="0057587A">
        <w:rPr>
          <w:rFonts w:hint="eastAsia"/>
          <w:lang w:eastAsia="zh-CN"/>
        </w:rPr>
        <w:t>技术和服务</w:t>
      </w:r>
      <w:r w:rsidR="0057587A" w:rsidRPr="0057587A">
        <w:rPr>
          <w:rFonts w:hint="eastAsia"/>
          <w:lang w:eastAsia="zh-CN"/>
        </w:rPr>
        <w:t>。</w:t>
      </w:r>
    </w:p>
    <w:p w:rsidR="0057587A" w:rsidRPr="0057587A" w:rsidRDefault="0057587A" w:rsidP="00470BC0">
      <w:pPr>
        <w:ind w:firstLineChars="200" w:firstLine="480"/>
        <w:rPr>
          <w:lang w:eastAsia="zh-CN"/>
        </w:rPr>
      </w:pPr>
      <w:r w:rsidRPr="0057587A">
        <w:rPr>
          <w:rFonts w:hint="eastAsia"/>
          <w:lang w:eastAsia="zh-CN"/>
        </w:rPr>
        <w:t>关于</w:t>
      </w:r>
      <w:r w:rsidR="00E31648">
        <w:rPr>
          <w:rFonts w:hint="eastAsia"/>
          <w:lang w:eastAsia="zh-CN"/>
        </w:rPr>
        <w:t>《国际电信规则》</w:t>
      </w:r>
      <w:r w:rsidR="009746BE" w:rsidRPr="0057587A">
        <w:rPr>
          <w:rFonts w:hint="eastAsia"/>
          <w:lang w:eastAsia="zh-CN"/>
        </w:rPr>
        <w:t>的未来</w:t>
      </w:r>
      <w:r w:rsidR="009746BE">
        <w:rPr>
          <w:rFonts w:hint="eastAsia"/>
          <w:lang w:eastAsia="zh-CN"/>
        </w:rPr>
        <w:t>，</w:t>
      </w:r>
      <w:r w:rsidR="009746BE">
        <w:rPr>
          <w:lang w:eastAsia="zh-CN"/>
        </w:rPr>
        <w:t>以前</w:t>
      </w:r>
      <w:r w:rsidRPr="0057587A">
        <w:rPr>
          <w:rFonts w:hint="eastAsia"/>
          <w:lang w:eastAsia="zh-CN"/>
        </w:rPr>
        <w:t>意见</w:t>
      </w:r>
      <w:r w:rsidR="009746BE">
        <w:rPr>
          <w:rFonts w:hint="eastAsia"/>
          <w:lang w:eastAsia="zh-CN"/>
        </w:rPr>
        <w:t>不一</w:t>
      </w:r>
      <w:r w:rsidR="009746BE">
        <w:rPr>
          <w:lang w:eastAsia="zh-CN"/>
        </w:rPr>
        <w:t>，</w:t>
      </w:r>
      <w:r w:rsidR="009746BE">
        <w:rPr>
          <w:rFonts w:hint="eastAsia"/>
          <w:lang w:eastAsia="zh-CN"/>
        </w:rPr>
        <w:t>现在</w:t>
      </w:r>
      <w:r w:rsidR="009746BE">
        <w:rPr>
          <w:lang w:eastAsia="zh-CN"/>
        </w:rPr>
        <w:t>也是</w:t>
      </w:r>
      <w:r w:rsidR="009746BE">
        <w:rPr>
          <w:rFonts w:hint="eastAsia"/>
          <w:lang w:eastAsia="zh-CN"/>
        </w:rPr>
        <w:t>。</w:t>
      </w:r>
      <w:r w:rsidRPr="0057587A">
        <w:rPr>
          <w:rFonts w:hint="eastAsia"/>
          <w:lang w:eastAsia="zh-CN"/>
        </w:rPr>
        <w:t>但</w:t>
      </w:r>
      <w:r w:rsidRPr="0057587A">
        <w:rPr>
          <w:rFonts w:hint="eastAsia"/>
          <w:lang w:eastAsia="zh-CN"/>
        </w:rPr>
        <w:t>2010</w:t>
      </w:r>
      <w:r w:rsidRPr="0057587A">
        <w:rPr>
          <w:rFonts w:hint="eastAsia"/>
          <w:lang w:eastAsia="zh-CN"/>
        </w:rPr>
        <w:t>年</w:t>
      </w:r>
      <w:r w:rsidR="009746BE">
        <w:rPr>
          <w:rFonts w:hint="eastAsia"/>
          <w:lang w:eastAsia="zh-CN"/>
        </w:rPr>
        <w:t>讨论</w:t>
      </w:r>
      <w:r w:rsidR="009746BE">
        <w:rPr>
          <w:lang w:eastAsia="zh-CN"/>
        </w:rPr>
        <w:t>了有关</w:t>
      </w:r>
      <w:r w:rsidR="009746BE" w:rsidRPr="0057587A">
        <w:rPr>
          <w:rFonts w:hint="eastAsia"/>
          <w:lang w:eastAsia="zh-CN"/>
        </w:rPr>
        <w:t>修订</w:t>
      </w:r>
      <w:r w:rsidR="009746BE" w:rsidRPr="0057587A">
        <w:rPr>
          <w:rFonts w:hint="eastAsia"/>
          <w:lang w:eastAsia="zh-CN"/>
        </w:rPr>
        <w:t>1988</w:t>
      </w:r>
      <w:r w:rsidR="009746BE" w:rsidRPr="0057587A">
        <w:rPr>
          <w:rFonts w:hint="eastAsia"/>
          <w:lang w:eastAsia="zh-CN"/>
        </w:rPr>
        <w:t>年</w:t>
      </w:r>
      <w:r w:rsidR="00274D11">
        <w:rPr>
          <w:rFonts w:hint="eastAsia"/>
          <w:lang w:eastAsia="zh-CN"/>
        </w:rPr>
        <w:t>版</w:t>
      </w:r>
      <w:r w:rsidR="009746BE">
        <w:rPr>
          <w:rFonts w:hint="eastAsia"/>
          <w:lang w:eastAsia="zh-CN"/>
        </w:rPr>
        <w:t>《国际电信规则》</w:t>
      </w:r>
      <w:r w:rsidR="009746BE" w:rsidRPr="0057587A">
        <w:rPr>
          <w:rFonts w:hint="eastAsia"/>
          <w:lang w:eastAsia="zh-CN"/>
        </w:rPr>
        <w:t>并为此举办</w:t>
      </w:r>
      <w:r w:rsidR="009746BE">
        <w:rPr>
          <w:rFonts w:hint="eastAsia"/>
          <w:lang w:eastAsia="zh-CN"/>
        </w:rPr>
        <w:t>2012</w:t>
      </w:r>
      <w:r w:rsidR="009746BE">
        <w:rPr>
          <w:rFonts w:hint="eastAsia"/>
          <w:lang w:eastAsia="zh-CN"/>
        </w:rPr>
        <w:t>年</w:t>
      </w:r>
      <w:r w:rsidR="009746BE">
        <w:rPr>
          <w:lang w:eastAsia="zh-CN"/>
        </w:rPr>
        <w:t>国际电信世界大会（</w:t>
      </w:r>
      <w:r w:rsidR="009746BE" w:rsidRPr="0057587A">
        <w:rPr>
          <w:rFonts w:hint="eastAsia"/>
          <w:lang w:eastAsia="zh-CN"/>
        </w:rPr>
        <w:t>WCIT-12</w:t>
      </w:r>
      <w:r w:rsidR="009746BE">
        <w:rPr>
          <w:lang w:eastAsia="zh-CN"/>
        </w:rPr>
        <w:t>）</w:t>
      </w:r>
      <w:r w:rsidR="009746BE">
        <w:rPr>
          <w:rFonts w:hint="eastAsia"/>
          <w:lang w:eastAsia="zh-CN"/>
        </w:rPr>
        <w:t>的问题</w:t>
      </w:r>
      <w:r w:rsidR="009746BE">
        <w:rPr>
          <w:lang w:eastAsia="zh-CN"/>
        </w:rPr>
        <w:t>，</w:t>
      </w:r>
      <w:r w:rsidR="009746BE">
        <w:rPr>
          <w:rFonts w:hint="eastAsia"/>
          <w:lang w:eastAsia="zh-CN"/>
        </w:rPr>
        <w:t>所有参与</w:t>
      </w:r>
      <w:r w:rsidRPr="0057587A">
        <w:rPr>
          <w:rFonts w:hint="eastAsia"/>
          <w:lang w:eastAsia="zh-CN"/>
        </w:rPr>
        <w:t>方以</w:t>
      </w:r>
      <w:r w:rsidR="009746BE">
        <w:rPr>
          <w:rFonts w:hint="eastAsia"/>
          <w:lang w:eastAsia="zh-CN"/>
        </w:rPr>
        <w:t>共识</w:t>
      </w:r>
      <w:r w:rsidRPr="0057587A">
        <w:rPr>
          <w:rFonts w:hint="eastAsia"/>
          <w:lang w:eastAsia="zh-CN"/>
        </w:rPr>
        <w:t>方式通过了</w:t>
      </w:r>
      <w:r w:rsidR="009746BE">
        <w:rPr>
          <w:rFonts w:hint="eastAsia"/>
          <w:lang w:eastAsia="zh-CN"/>
        </w:rPr>
        <w:t>一项</w:t>
      </w:r>
      <w:r w:rsidRPr="0057587A">
        <w:rPr>
          <w:rFonts w:hint="eastAsia"/>
          <w:lang w:eastAsia="zh-CN"/>
        </w:rPr>
        <w:t>决定。</w:t>
      </w:r>
    </w:p>
    <w:p w:rsidR="0057587A" w:rsidRPr="00792602" w:rsidRDefault="0057587A" w:rsidP="00470BC0">
      <w:pPr>
        <w:ind w:firstLineChars="200" w:firstLine="480"/>
        <w:rPr>
          <w:lang w:eastAsia="zh-CN"/>
        </w:rPr>
      </w:pPr>
      <w:r w:rsidRPr="009746BE">
        <w:rPr>
          <w:rFonts w:hint="eastAsia"/>
          <w:lang w:eastAsia="zh-CN"/>
        </w:rPr>
        <w:t>但是，鉴于在</w:t>
      </w:r>
      <w:r w:rsidRPr="009746BE">
        <w:rPr>
          <w:rFonts w:hint="eastAsia"/>
          <w:lang w:eastAsia="zh-CN"/>
        </w:rPr>
        <w:t>2012</w:t>
      </w:r>
      <w:r w:rsidRPr="009746BE">
        <w:rPr>
          <w:rFonts w:hint="eastAsia"/>
          <w:lang w:eastAsia="zh-CN"/>
        </w:rPr>
        <w:t>年之前，《国际电信规则》已经</w:t>
      </w:r>
      <w:r w:rsidRPr="009746BE">
        <w:rPr>
          <w:rFonts w:hint="eastAsia"/>
          <w:lang w:eastAsia="zh-CN"/>
        </w:rPr>
        <w:t>24</w:t>
      </w:r>
      <w:r w:rsidRPr="009746BE">
        <w:rPr>
          <w:rFonts w:hint="eastAsia"/>
          <w:lang w:eastAsia="zh-CN"/>
        </w:rPr>
        <w:t>年未予以修订，</w:t>
      </w:r>
      <w:r w:rsidR="00BB3D47">
        <w:rPr>
          <w:rFonts w:hint="eastAsia"/>
          <w:lang w:eastAsia="zh-CN"/>
        </w:rPr>
        <w:t>因此</w:t>
      </w:r>
      <w:r w:rsidRPr="009746BE">
        <w:rPr>
          <w:rFonts w:hint="eastAsia"/>
          <w:lang w:eastAsia="zh-CN"/>
        </w:rPr>
        <w:t>出于种种客观原因，</w:t>
      </w:r>
      <w:r w:rsidRPr="009746BE">
        <w:rPr>
          <w:rFonts w:hint="eastAsia"/>
          <w:lang w:eastAsia="zh-CN"/>
        </w:rPr>
        <w:t>WCIT</w:t>
      </w:r>
      <w:r w:rsidR="00BB3D47">
        <w:rPr>
          <w:rFonts w:hint="eastAsia"/>
          <w:lang w:eastAsia="zh-CN"/>
        </w:rPr>
        <w:t>未能充分讨论国际电联成员国和部门成员提交的所有提案并就这些提案达成折衷，同时</w:t>
      </w:r>
      <w:r w:rsidRPr="009746BE">
        <w:rPr>
          <w:rFonts w:hint="eastAsia"/>
          <w:lang w:eastAsia="zh-CN"/>
        </w:rPr>
        <w:t>考虑当前电信</w:t>
      </w:r>
      <w:r w:rsidR="00BB3D47">
        <w:rPr>
          <w:rFonts w:hint="eastAsia"/>
          <w:lang w:eastAsia="zh-CN"/>
        </w:rPr>
        <w:t>/</w:t>
      </w:r>
      <w:r w:rsidR="00BB3D47">
        <w:rPr>
          <w:lang w:eastAsia="zh-CN"/>
        </w:rPr>
        <w:t>ICT</w:t>
      </w:r>
      <w:r w:rsidRPr="009746BE">
        <w:rPr>
          <w:rFonts w:hint="eastAsia"/>
          <w:lang w:eastAsia="zh-CN"/>
        </w:rPr>
        <w:t>领域的各种发展趋势。</w:t>
      </w:r>
    </w:p>
    <w:p w:rsidR="0057587A" w:rsidRPr="0057587A" w:rsidRDefault="00DF3711" w:rsidP="00470BC0">
      <w:pPr>
        <w:ind w:firstLineChars="200" w:firstLine="480"/>
        <w:rPr>
          <w:lang w:eastAsia="zh-CN"/>
        </w:rPr>
      </w:pPr>
      <w:r>
        <w:rPr>
          <w:rFonts w:hint="eastAsia"/>
          <w:lang w:eastAsia="zh-CN"/>
        </w:rPr>
        <w:t>因此，目前对于实施</w:t>
      </w:r>
      <w:r w:rsidR="0057587A" w:rsidRPr="0057587A">
        <w:rPr>
          <w:rFonts w:hint="eastAsia"/>
          <w:lang w:eastAsia="zh-CN"/>
        </w:rPr>
        <w:t>两个版本的</w:t>
      </w:r>
      <w:r w:rsidRPr="009746BE">
        <w:rPr>
          <w:rFonts w:hint="eastAsia"/>
          <w:lang w:eastAsia="zh-CN"/>
        </w:rPr>
        <w:t>《国际电信规则》</w:t>
      </w:r>
      <w:r>
        <w:rPr>
          <w:rFonts w:hint="eastAsia"/>
          <w:lang w:eastAsia="zh-CN"/>
        </w:rPr>
        <w:t>，</w:t>
      </w:r>
      <w:r w:rsidR="0057587A" w:rsidRPr="0057587A">
        <w:rPr>
          <w:rFonts w:hint="eastAsia"/>
          <w:lang w:eastAsia="zh-CN"/>
        </w:rPr>
        <w:t>存在一定的</w:t>
      </w:r>
      <w:r>
        <w:rPr>
          <w:rFonts w:hint="eastAsia"/>
          <w:lang w:eastAsia="zh-CN"/>
        </w:rPr>
        <w:t>两极分化</w:t>
      </w:r>
      <w:r w:rsidR="00F8150C">
        <w:rPr>
          <w:rFonts w:hint="eastAsia"/>
          <w:lang w:eastAsia="zh-CN"/>
        </w:rPr>
        <w:t>：一方面，所有成员国均</w:t>
      </w:r>
      <w:r w:rsidR="0057587A" w:rsidRPr="0057587A">
        <w:rPr>
          <w:rFonts w:hint="eastAsia"/>
          <w:lang w:eastAsia="zh-CN"/>
        </w:rPr>
        <w:t>同意</w:t>
      </w:r>
      <w:r>
        <w:rPr>
          <w:rFonts w:hint="eastAsia"/>
          <w:lang w:eastAsia="zh-CN"/>
        </w:rPr>
        <w:t>有必要</w:t>
      </w:r>
      <w:r w:rsidR="0057587A" w:rsidRPr="0057587A">
        <w:rPr>
          <w:rFonts w:hint="eastAsia"/>
          <w:lang w:eastAsia="zh-CN"/>
        </w:rPr>
        <w:t>修订</w:t>
      </w:r>
      <w:r w:rsidR="0057587A" w:rsidRPr="0057587A">
        <w:rPr>
          <w:rFonts w:hint="eastAsia"/>
          <w:lang w:eastAsia="zh-CN"/>
        </w:rPr>
        <w:t>1988</w:t>
      </w:r>
      <w:r w:rsidR="0057587A" w:rsidRPr="0057587A">
        <w:rPr>
          <w:rFonts w:hint="eastAsia"/>
          <w:lang w:eastAsia="zh-CN"/>
        </w:rPr>
        <w:t>年</w:t>
      </w:r>
      <w:r w:rsidR="00274D11">
        <w:rPr>
          <w:rFonts w:hint="eastAsia"/>
          <w:lang w:eastAsia="zh-CN"/>
        </w:rPr>
        <w:t>版</w:t>
      </w:r>
      <w:r w:rsidRPr="009746BE">
        <w:rPr>
          <w:rFonts w:hint="eastAsia"/>
          <w:lang w:eastAsia="zh-CN"/>
        </w:rPr>
        <w:t>《国际电信规则》</w:t>
      </w:r>
      <w:r w:rsidR="008C14A6">
        <w:rPr>
          <w:rFonts w:hint="eastAsia"/>
          <w:lang w:eastAsia="zh-CN"/>
        </w:rPr>
        <w:t>；</w:t>
      </w:r>
      <w:r w:rsidR="0057587A" w:rsidRPr="0057587A">
        <w:rPr>
          <w:rFonts w:hint="eastAsia"/>
          <w:lang w:eastAsia="zh-CN"/>
        </w:rPr>
        <w:t>而另一方面</w:t>
      </w:r>
      <w:r>
        <w:rPr>
          <w:rFonts w:hint="eastAsia"/>
          <w:lang w:eastAsia="zh-CN"/>
        </w:rPr>
        <w:t>，</w:t>
      </w:r>
      <w:r w:rsidR="0057587A" w:rsidRPr="0057587A">
        <w:rPr>
          <w:rFonts w:hint="eastAsia"/>
          <w:lang w:eastAsia="zh-CN"/>
        </w:rPr>
        <w:t>一些主管部门在</w:t>
      </w:r>
      <w:r w:rsidR="0057587A" w:rsidRPr="0057587A">
        <w:rPr>
          <w:rFonts w:hint="eastAsia"/>
          <w:lang w:eastAsia="zh-CN"/>
        </w:rPr>
        <w:t>WCIT-12</w:t>
      </w:r>
      <w:r>
        <w:rPr>
          <w:rFonts w:hint="eastAsia"/>
          <w:lang w:eastAsia="zh-CN"/>
        </w:rPr>
        <w:t>上</w:t>
      </w:r>
      <w:r w:rsidR="0057587A" w:rsidRPr="0057587A">
        <w:rPr>
          <w:rFonts w:hint="eastAsia"/>
          <w:lang w:eastAsia="zh-CN"/>
        </w:rPr>
        <w:t>表示，在</w:t>
      </w:r>
      <w:r w:rsidR="0057587A" w:rsidRPr="0057587A">
        <w:rPr>
          <w:rFonts w:hint="eastAsia"/>
          <w:lang w:eastAsia="zh-CN"/>
        </w:rPr>
        <w:t>2012</w:t>
      </w:r>
      <w:r w:rsidR="0057587A" w:rsidRPr="0057587A">
        <w:rPr>
          <w:rFonts w:hint="eastAsia"/>
          <w:lang w:eastAsia="zh-CN"/>
        </w:rPr>
        <w:t>年和</w:t>
      </w:r>
      <w:r>
        <w:rPr>
          <w:rFonts w:hint="eastAsia"/>
          <w:lang w:eastAsia="zh-CN"/>
        </w:rPr>
        <w:t>之后</w:t>
      </w:r>
      <w:r w:rsidR="0057587A" w:rsidRPr="0057587A">
        <w:rPr>
          <w:rFonts w:hint="eastAsia"/>
          <w:lang w:eastAsia="zh-CN"/>
        </w:rPr>
        <w:t>的几年里，</w:t>
      </w:r>
      <w:r>
        <w:rPr>
          <w:rFonts w:hint="eastAsia"/>
          <w:lang w:eastAsia="zh-CN"/>
        </w:rPr>
        <w:t>都</w:t>
      </w:r>
      <w:r w:rsidR="0057587A" w:rsidRPr="0057587A">
        <w:rPr>
          <w:rFonts w:hint="eastAsia"/>
          <w:lang w:eastAsia="zh-CN"/>
        </w:rPr>
        <w:t>不可能加入修订后的</w:t>
      </w:r>
      <w:r w:rsidR="00E31648">
        <w:rPr>
          <w:rFonts w:hint="eastAsia"/>
          <w:lang w:eastAsia="zh-CN"/>
        </w:rPr>
        <w:t>《国际电信规则》</w:t>
      </w:r>
      <w:r w:rsidR="0057587A" w:rsidRPr="0057587A">
        <w:rPr>
          <w:rFonts w:hint="eastAsia"/>
          <w:lang w:eastAsia="zh-CN"/>
        </w:rPr>
        <w:t>。</w:t>
      </w:r>
    </w:p>
    <w:p w:rsidR="0057587A" w:rsidRPr="0057587A" w:rsidRDefault="00DF3711" w:rsidP="008C14A6">
      <w:pPr>
        <w:ind w:firstLineChars="200" w:firstLine="480"/>
        <w:rPr>
          <w:lang w:eastAsia="zh-CN"/>
        </w:rPr>
      </w:pPr>
      <w:r>
        <w:rPr>
          <w:rFonts w:hint="eastAsia"/>
          <w:lang w:eastAsia="zh-CN"/>
        </w:rPr>
        <w:t>这种情况</w:t>
      </w:r>
      <w:r w:rsidR="008C14A6">
        <w:rPr>
          <w:rFonts w:hint="eastAsia"/>
          <w:lang w:eastAsia="zh-CN"/>
        </w:rPr>
        <w:t>加上</w:t>
      </w:r>
      <w:r>
        <w:rPr>
          <w:rFonts w:hint="eastAsia"/>
          <w:lang w:eastAsia="zh-CN"/>
        </w:rPr>
        <w:t>在之前</w:t>
      </w:r>
      <w:r>
        <w:rPr>
          <w:lang w:eastAsia="zh-CN"/>
        </w:rPr>
        <w:t>关于</w:t>
      </w:r>
      <w:r w:rsidR="0057587A" w:rsidRPr="0057587A">
        <w:rPr>
          <w:rFonts w:hint="eastAsia"/>
          <w:lang w:eastAsia="zh-CN"/>
        </w:rPr>
        <w:t>有效</w:t>
      </w:r>
      <w:r>
        <w:rPr>
          <w:rFonts w:hint="eastAsia"/>
          <w:lang w:eastAsia="zh-CN"/>
        </w:rPr>
        <w:t>实施</w:t>
      </w:r>
      <w:r w:rsidR="0057587A" w:rsidRPr="0057587A">
        <w:rPr>
          <w:rFonts w:hint="eastAsia"/>
          <w:lang w:eastAsia="zh-CN"/>
        </w:rPr>
        <w:t>1988</w:t>
      </w:r>
      <w:r w:rsidR="0057587A" w:rsidRPr="0057587A">
        <w:rPr>
          <w:rFonts w:hint="eastAsia"/>
          <w:lang w:eastAsia="zh-CN"/>
        </w:rPr>
        <w:t>年</w:t>
      </w:r>
      <w:r w:rsidR="00274D11">
        <w:rPr>
          <w:rFonts w:hint="eastAsia"/>
          <w:lang w:eastAsia="zh-CN"/>
        </w:rPr>
        <w:t>版</w:t>
      </w:r>
      <w:r w:rsidR="00E31648">
        <w:rPr>
          <w:rFonts w:hint="eastAsia"/>
          <w:lang w:eastAsia="zh-CN"/>
        </w:rPr>
        <w:t>《国际电信规则》</w:t>
      </w:r>
      <w:r w:rsidR="0057587A" w:rsidRPr="0057587A">
        <w:rPr>
          <w:rFonts w:hint="eastAsia"/>
          <w:lang w:eastAsia="zh-CN"/>
        </w:rPr>
        <w:t>的</w:t>
      </w:r>
      <w:r>
        <w:rPr>
          <w:rFonts w:hint="eastAsia"/>
          <w:lang w:eastAsia="zh-CN"/>
        </w:rPr>
        <w:t>种种</w:t>
      </w:r>
      <w:r w:rsidR="0057587A" w:rsidRPr="0057587A">
        <w:rPr>
          <w:rFonts w:hint="eastAsia"/>
          <w:lang w:eastAsia="zh-CN"/>
        </w:rPr>
        <w:t>问题，</w:t>
      </w:r>
      <w:r>
        <w:rPr>
          <w:rFonts w:hint="eastAsia"/>
          <w:lang w:eastAsia="zh-CN"/>
        </w:rPr>
        <w:t>又为</w:t>
      </w:r>
      <w:r w:rsidR="008C14A6">
        <w:rPr>
          <w:rFonts w:hint="eastAsia"/>
          <w:lang w:eastAsia="zh-CN"/>
        </w:rPr>
        <w:t>主管部门和</w:t>
      </w:r>
      <w:r>
        <w:rPr>
          <w:rFonts w:hint="eastAsia"/>
          <w:lang w:eastAsia="zh-CN"/>
        </w:rPr>
        <w:t>电信运营商与在国家层面采用</w:t>
      </w:r>
      <w:r w:rsidR="0057587A" w:rsidRPr="0057587A">
        <w:rPr>
          <w:rFonts w:hint="eastAsia"/>
          <w:lang w:eastAsia="zh-CN"/>
        </w:rPr>
        <w:t>不同版本</w:t>
      </w:r>
      <w:r w:rsidR="00E31648">
        <w:rPr>
          <w:rFonts w:hint="eastAsia"/>
          <w:lang w:eastAsia="zh-CN"/>
        </w:rPr>
        <w:t>《国际电信规则》</w:t>
      </w:r>
      <w:r w:rsidR="0057587A" w:rsidRPr="0057587A">
        <w:rPr>
          <w:rFonts w:hint="eastAsia"/>
          <w:lang w:eastAsia="zh-CN"/>
        </w:rPr>
        <w:t>（</w:t>
      </w:r>
      <w:r w:rsidR="0057587A" w:rsidRPr="0057587A">
        <w:rPr>
          <w:rFonts w:hint="eastAsia"/>
          <w:lang w:eastAsia="zh-CN"/>
        </w:rPr>
        <w:t>1988</w:t>
      </w:r>
      <w:r w:rsidR="0057587A" w:rsidRPr="0057587A">
        <w:rPr>
          <w:rFonts w:hint="eastAsia"/>
          <w:lang w:eastAsia="zh-CN"/>
        </w:rPr>
        <w:t>年和</w:t>
      </w:r>
      <w:r w:rsidR="0057587A" w:rsidRPr="0057587A">
        <w:rPr>
          <w:rFonts w:hint="eastAsia"/>
          <w:lang w:eastAsia="zh-CN"/>
        </w:rPr>
        <w:t>2012</w:t>
      </w:r>
      <w:r w:rsidR="0057587A" w:rsidRPr="0057587A">
        <w:rPr>
          <w:rFonts w:hint="eastAsia"/>
          <w:lang w:eastAsia="zh-CN"/>
        </w:rPr>
        <w:t>年）</w:t>
      </w:r>
      <w:r>
        <w:rPr>
          <w:rFonts w:hint="eastAsia"/>
          <w:lang w:eastAsia="zh-CN"/>
        </w:rPr>
        <w:t>的</w:t>
      </w:r>
      <w:r w:rsidR="0057587A" w:rsidRPr="0057587A">
        <w:rPr>
          <w:rFonts w:hint="eastAsia"/>
          <w:lang w:eastAsia="zh-CN"/>
        </w:rPr>
        <w:t>国家的伙伴</w:t>
      </w:r>
      <w:r>
        <w:rPr>
          <w:rFonts w:hint="eastAsia"/>
          <w:lang w:eastAsia="zh-CN"/>
        </w:rPr>
        <w:t>开展</w:t>
      </w:r>
      <w:r w:rsidR="008C14A6">
        <w:rPr>
          <w:rFonts w:hint="eastAsia"/>
          <w:lang w:eastAsia="zh-CN"/>
        </w:rPr>
        <w:t>合作带来了新的挑战。</w:t>
      </w:r>
    </w:p>
    <w:p w:rsidR="0057587A" w:rsidRPr="0057587A" w:rsidRDefault="0057587A" w:rsidP="00DE1370">
      <w:pPr>
        <w:ind w:firstLineChars="200" w:firstLine="480"/>
        <w:rPr>
          <w:lang w:eastAsia="zh-CN"/>
        </w:rPr>
      </w:pPr>
      <w:r w:rsidRPr="0057587A">
        <w:rPr>
          <w:rFonts w:hint="eastAsia"/>
          <w:lang w:eastAsia="zh-CN"/>
        </w:rPr>
        <w:t>同时，</w:t>
      </w:r>
      <w:r w:rsidR="00DE1370">
        <w:rPr>
          <w:rFonts w:hint="eastAsia"/>
          <w:lang w:eastAsia="zh-CN"/>
        </w:rPr>
        <w:t>两个版本的</w:t>
      </w:r>
      <w:r w:rsidR="00E31648">
        <w:rPr>
          <w:rFonts w:hint="eastAsia"/>
          <w:lang w:eastAsia="zh-CN"/>
        </w:rPr>
        <w:t>《国际电信规则》</w:t>
      </w:r>
      <w:r w:rsidRPr="0057587A">
        <w:rPr>
          <w:rFonts w:hint="eastAsia"/>
          <w:lang w:eastAsia="zh-CN"/>
        </w:rPr>
        <w:t>包括</w:t>
      </w:r>
      <w:r w:rsidR="00DF3711">
        <w:rPr>
          <w:rFonts w:hint="eastAsia"/>
          <w:lang w:eastAsia="zh-CN"/>
        </w:rPr>
        <w:t>若干</w:t>
      </w:r>
      <w:r w:rsidRPr="0057587A">
        <w:rPr>
          <w:rFonts w:hint="eastAsia"/>
          <w:lang w:eastAsia="zh-CN"/>
        </w:rPr>
        <w:t>对</w:t>
      </w:r>
      <w:r w:rsidR="00DE1370">
        <w:rPr>
          <w:rFonts w:hint="eastAsia"/>
          <w:lang w:eastAsia="zh-CN"/>
        </w:rPr>
        <w:t>提供</w:t>
      </w:r>
      <w:r w:rsidRPr="0057587A">
        <w:rPr>
          <w:rFonts w:hint="eastAsia"/>
          <w:lang w:eastAsia="zh-CN"/>
        </w:rPr>
        <w:t>电信</w:t>
      </w:r>
      <w:r w:rsidR="00DE1370">
        <w:rPr>
          <w:rFonts w:hint="eastAsia"/>
          <w:lang w:eastAsia="zh-CN"/>
        </w:rPr>
        <w:t>/</w:t>
      </w:r>
      <w:r w:rsidR="00DE1370">
        <w:rPr>
          <w:lang w:eastAsia="zh-CN"/>
        </w:rPr>
        <w:t>ICT</w:t>
      </w:r>
      <w:r w:rsidR="00DE1370">
        <w:rPr>
          <w:rFonts w:hint="eastAsia"/>
          <w:lang w:eastAsia="zh-CN"/>
        </w:rPr>
        <w:t>服务的经济方面（包括对最终用户）</w:t>
      </w:r>
      <w:r w:rsidR="00DF3711">
        <w:rPr>
          <w:rFonts w:hint="eastAsia"/>
          <w:lang w:eastAsia="zh-CN"/>
        </w:rPr>
        <w:t>具有</w:t>
      </w:r>
      <w:r w:rsidRPr="0057587A">
        <w:rPr>
          <w:rFonts w:hint="eastAsia"/>
          <w:lang w:eastAsia="zh-CN"/>
        </w:rPr>
        <w:t>重要</w:t>
      </w:r>
      <w:r w:rsidR="00DF3711">
        <w:rPr>
          <w:rFonts w:hint="eastAsia"/>
          <w:lang w:eastAsia="zh-CN"/>
        </w:rPr>
        <w:t>意义</w:t>
      </w:r>
      <w:r w:rsidRPr="0057587A">
        <w:rPr>
          <w:rFonts w:hint="eastAsia"/>
          <w:lang w:eastAsia="zh-CN"/>
        </w:rPr>
        <w:t>的规定，</w:t>
      </w:r>
      <w:r w:rsidR="00DE1370">
        <w:rPr>
          <w:rFonts w:hint="eastAsia"/>
          <w:lang w:eastAsia="zh-CN"/>
        </w:rPr>
        <w:t>即</w:t>
      </w:r>
      <w:r w:rsidRPr="0057587A">
        <w:rPr>
          <w:rFonts w:hint="eastAsia"/>
          <w:lang w:eastAsia="zh-CN"/>
        </w:rPr>
        <w:t>：</w:t>
      </w:r>
    </w:p>
    <w:p w:rsidR="0057587A" w:rsidRPr="0057587A" w:rsidRDefault="00B52BD2" w:rsidP="00470BC0">
      <w:pPr>
        <w:pStyle w:val="enumlev1"/>
        <w:rPr>
          <w:lang w:eastAsia="zh-CN"/>
        </w:rPr>
      </w:pPr>
      <w:r>
        <w:rPr>
          <w:rFonts w:hint="eastAsia"/>
          <w:lang w:eastAsia="zh-CN"/>
        </w:rPr>
        <w:t>1</w:t>
      </w:r>
      <w:r w:rsidR="003418AE">
        <w:rPr>
          <w:lang w:eastAsia="zh-CN"/>
        </w:rPr>
        <w:t>)</w:t>
      </w:r>
      <w:r w:rsidR="00470BC0">
        <w:rPr>
          <w:lang w:eastAsia="zh-CN"/>
        </w:rPr>
        <w:tab/>
      </w:r>
      <w:r w:rsidR="0057587A" w:rsidRPr="0057587A">
        <w:rPr>
          <w:rFonts w:hint="eastAsia"/>
          <w:lang w:eastAsia="zh-CN"/>
        </w:rPr>
        <w:t>避免双重征税。</w:t>
      </w:r>
    </w:p>
    <w:p w:rsidR="0057587A" w:rsidRPr="0057587A" w:rsidRDefault="0057587A" w:rsidP="002F7274">
      <w:pPr>
        <w:pStyle w:val="enumlev1"/>
        <w:rPr>
          <w:lang w:eastAsia="zh-CN"/>
        </w:rPr>
      </w:pPr>
      <w:r w:rsidRPr="0057587A">
        <w:rPr>
          <w:rFonts w:hint="eastAsia"/>
          <w:lang w:eastAsia="zh-CN"/>
        </w:rPr>
        <w:t>2</w:t>
      </w:r>
      <w:r w:rsidR="003418AE">
        <w:rPr>
          <w:lang w:eastAsia="zh-CN"/>
        </w:rPr>
        <w:t>)</w:t>
      </w:r>
      <w:r w:rsidR="00470BC0">
        <w:rPr>
          <w:lang w:eastAsia="zh-CN"/>
        </w:rPr>
        <w:tab/>
      </w:r>
      <w:r w:rsidR="00B52BD2">
        <w:rPr>
          <w:rFonts w:hint="eastAsia"/>
          <w:lang w:eastAsia="zh-CN"/>
        </w:rPr>
        <w:t>采用多种</w:t>
      </w:r>
      <w:r w:rsidR="00B52BD2" w:rsidRPr="0057587A">
        <w:rPr>
          <w:rFonts w:hint="eastAsia"/>
          <w:lang w:eastAsia="zh-CN"/>
        </w:rPr>
        <w:t>机制</w:t>
      </w:r>
      <w:r w:rsidR="00B52BD2">
        <w:rPr>
          <w:rFonts w:hint="eastAsia"/>
          <w:lang w:eastAsia="zh-CN"/>
        </w:rPr>
        <w:t>用于</w:t>
      </w:r>
      <w:r w:rsidR="00274D11">
        <w:rPr>
          <w:rFonts w:hint="eastAsia"/>
          <w:lang w:eastAsia="zh-CN"/>
        </w:rPr>
        <w:t>国际电信</w:t>
      </w:r>
      <w:r w:rsidR="002F7274">
        <w:rPr>
          <w:rFonts w:hint="eastAsia"/>
          <w:lang w:eastAsia="zh-CN"/>
        </w:rPr>
        <w:t>/</w:t>
      </w:r>
      <w:r w:rsidR="002F7274">
        <w:rPr>
          <w:lang w:eastAsia="zh-CN"/>
        </w:rPr>
        <w:t>ICT</w:t>
      </w:r>
      <w:r w:rsidR="00274D11">
        <w:rPr>
          <w:rFonts w:hint="eastAsia"/>
          <w:lang w:eastAsia="zh-CN"/>
        </w:rPr>
        <w:t>业务账目</w:t>
      </w:r>
      <w:r w:rsidR="002F7274">
        <w:rPr>
          <w:rFonts w:hint="eastAsia"/>
          <w:lang w:eastAsia="zh-CN"/>
        </w:rPr>
        <w:t>結付（抵消）</w:t>
      </w:r>
      <w:r w:rsidRPr="0057587A">
        <w:rPr>
          <w:rFonts w:hint="eastAsia"/>
          <w:lang w:eastAsia="zh-CN"/>
        </w:rPr>
        <w:t>。</w:t>
      </w:r>
    </w:p>
    <w:p w:rsidR="0057587A" w:rsidRPr="0057587A" w:rsidRDefault="0057587A" w:rsidP="00470BC0">
      <w:pPr>
        <w:pStyle w:val="enumlev1"/>
        <w:rPr>
          <w:lang w:eastAsia="zh-CN"/>
        </w:rPr>
      </w:pPr>
      <w:r w:rsidRPr="0057587A">
        <w:rPr>
          <w:rFonts w:hint="eastAsia"/>
          <w:lang w:eastAsia="zh-CN"/>
        </w:rPr>
        <w:t>3</w:t>
      </w:r>
      <w:r w:rsidR="003418AE">
        <w:rPr>
          <w:lang w:eastAsia="zh-CN"/>
        </w:rPr>
        <w:t>)</w:t>
      </w:r>
      <w:r w:rsidR="00470BC0">
        <w:rPr>
          <w:lang w:eastAsia="zh-CN"/>
        </w:rPr>
        <w:tab/>
      </w:r>
      <w:r w:rsidR="00F8150C">
        <w:rPr>
          <w:rFonts w:hint="eastAsia"/>
          <w:lang w:eastAsia="zh-CN"/>
        </w:rPr>
        <w:t>免费提供国际</w:t>
      </w:r>
      <w:r w:rsidR="007536DF">
        <w:rPr>
          <w:rFonts w:hint="eastAsia"/>
          <w:lang w:eastAsia="zh-CN"/>
        </w:rPr>
        <w:t>公务</w:t>
      </w:r>
      <w:r w:rsidRPr="0057587A">
        <w:rPr>
          <w:rFonts w:hint="eastAsia"/>
          <w:lang w:eastAsia="zh-CN"/>
        </w:rPr>
        <w:t>（技术）电信。</w:t>
      </w:r>
    </w:p>
    <w:p w:rsidR="0057587A" w:rsidRPr="0057587A" w:rsidRDefault="0057587A" w:rsidP="00470BC0">
      <w:pPr>
        <w:pStyle w:val="enumlev1"/>
        <w:rPr>
          <w:lang w:eastAsia="zh-CN"/>
        </w:rPr>
      </w:pPr>
      <w:r w:rsidRPr="0057587A">
        <w:rPr>
          <w:rFonts w:hint="eastAsia"/>
          <w:lang w:eastAsia="zh-CN"/>
        </w:rPr>
        <w:t>4</w:t>
      </w:r>
      <w:r w:rsidR="003418AE">
        <w:rPr>
          <w:lang w:eastAsia="zh-CN"/>
        </w:rPr>
        <w:t>)</w:t>
      </w:r>
      <w:r w:rsidR="00470BC0">
        <w:rPr>
          <w:lang w:eastAsia="zh-CN"/>
        </w:rPr>
        <w:tab/>
      </w:r>
      <w:r w:rsidRPr="0057587A">
        <w:rPr>
          <w:rFonts w:hint="eastAsia"/>
          <w:lang w:eastAsia="zh-CN"/>
        </w:rPr>
        <w:t>国际电信业务发票</w:t>
      </w:r>
      <w:r w:rsidR="00B52BD2">
        <w:rPr>
          <w:rFonts w:hint="eastAsia"/>
          <w:lang w:eastAsia="zh-CN"/>
        </w:rPr>
        <w:t>开具</w:t>
      </w:r>
      <w:r w:rsidRPr="0057587A">
        <w:rPr>
          <w:rFonts w:hint="eastAsia"/>
          <w:lang w:eastAsia="zh-CN"/>
        </w:rPr>
        <w:t>和</w:t>
      </w:r>
      <w:r w:rsidR="007536DF">
        <w:rPr>
          <w:rFonts w:hint="eastAsia"/>
          <w:lang w:eastAsia="zh-CN"/>
        </w:rPr>
        <w:t>结付</w:t>
      </w:r>
      <w:r w:rsidRPr="0057587A">
        <w:rPr>
          <w:rFonts w:hint="eastAsia"/>
          <w:lang w:eastAsia="zh-CN"/>
        </w:rPr>
        <w:t>手续。</w:t>
      </w:r>
    </w:p>
    <w:p w:rsidR="0057587A" w:rsidRPr="0057587A" w:rsidRDefault="0057587A" w:rsidP="00470BC0">
      <w:pPr>
        <w:pStyle w:val="enumlev1"/>
        <w:rPr>
          <w:lang w:eastAsia="zh-CN"/>
        </w:rPr>
      </w:pPr>
      <w:r w:rsidRPr="0057587A">
        <w:rPr>
          <w:rFonts w:hint="eastAsia"/>
          <w:lang w:eastAsia="zh-CN"/>
        </w:rPr>
        <w:t>5</w:t>
      </w:r>
      <w:r w:rsidR="003418AE">
        <w:rPr>
          <w:lang w:eastAsia="zh-CN"/>
        </w:rPr>
        <w:t>)</w:t>
      </w:r>
      <w:r w:rsidR="00470BC0">
        <w:rPr>
          <w:lang w:eastAsia="zh-CN"/>
        </w:rPr>
        <w:tab/>
      </w:r>
      <w:r w:rsidRPr="0057587A">
        <w:rPr>
          <w:rFonts w:hint="eastAsia"/>
          <w:lang w:eastAsia="zh-CN"/>
        </w:rPr>
        <w:t>国际</w:t>
      </w:r>
      <w:r w:rsidR="00B52BD2">
        <w:rPr>
          <w:rFonts w:hint="eastAsia"/>
          <w:lang w:eastAsia="zh-CN"/>
        </w:rPr>
        <w:t>海事</w:t>
      </w:r>
      <w:r w:rsidR="00B52BD2">
        <w:rPr>
          <w:lang w:eastAsia="zh-CN"/>
        </w:rPr>
        <w:t>通信</w:t>
      </w:r>
      <w:r w:rsidRPr="0057587A">
        <w:rPr>
          <w:rFonts w:hint="eastAsia"/>
          <w:lang w:eastAsia="zh-CN"/>
        </w:rPr>
        <w:t>发票</w:t>
      </w:r>
      <w:r w:rsidR="00B52BD2">
        <w:rPr>
          <w:rFonts w:hint="eastAsia"/>
          <w:lang w:eastAsia="zh-CN"/>
        </w:rPr>
        <w:t>开具</w:t>
      </w:r>
      <w:r w:rsidRPr="0057587A">
        <w:rPr>
          <w:rFonts w:hint="eastAsia"/>
          <w:lang w:eastAsia="zh-CN"/>
        </w:rPr>
        <w:t>和</w:t>
      </w:r>
      <w:r w:rsidR="007536DF">
        <w:rPr>
          <w:rFonts w:hint="eastAsia"/>
          <w:lang w:eastAsia="zh-CN"/>
        </w:rPr>
        <w:t>结付</w:t>
      </w:r>
      <w:r w:rsidRPr="0057587A">
        <w:rPr>
          <w:rFonts w:hint="eastAsia"/>
          <w:lang w:eastAsia="zh-CN"/>
        </w:rPr>
        <w:t>手续。</w:t>
      </w:r>
    </w:p>
    <w:p w:rsidR="0057587A" w:rsidRPr="0057587A" w:rsidRDefault="0057587A" w:rsidP="00470BC0">
      <w:pPr>
        <w:pStyle w:val="enumlev1"/>
        <w:rPr>
          <w:lang w:eastAsia="zh-CN"/>
        </w:rPr>
      </w:pPr>
      <w:r w:rsidRPr="0057587A">
        <w:rPr>
          <w:rFonts w:hint="eastAsia"/>
          <w:lang w:eastAsia="zh-CN"/>
        </w:rPr>
        <w:t>6</w:t>
      </w:r>
      <w:r w:rsidR="003418AE">
        <w:rPr>
          <w:lang w:eastAsia="zh-CN"/>
        </w:rPr>
        <w:t>)</w:t>
      </w:r>
      <w:r w:rsidR="00470BC0">
        <w:rPr>
          <w:lang w:eastAsia="zh-CN"/>
        </w:rPr>
        <w:tab/>
      </w:r>
      <w:r w:rsidR="00B52BD2">
        <w:rPr>
          <w:rFonts w:hint="eastAsia"/>
          <w:lang w:eastAsia="zh-CN"/>
        </w:rPr>
        <w:t>运营商</w:t>
      </w:r>
      <w:r w:rsidRPr="0057587A">
        <w:rPr>
          <w:rFonts w:hint="eastAsia"/>
          <w:lang w:eastAsia="zh-CN"/>
        </w:rPr>
        <w:t>通过第三方（“</w:t>
      </w:r>
      <w:r w:rsidR="00B52BD2">
        <w:rPr>
          <w:rFonts w:hint="eastAsia"/>
          <w:lang w:eastAsia="zh-CN"/>
        </w:rPr>
        <w:t>结算机构</w:t>
      </w:r>
      <w:r w:rsidRPr="0057587A">
        <w:rPr>
          <w:rFonts w:hint="eastAsia"/>
          <w:lang w:eastAsia="zh-CN"/>
        </w:rPr>
        <w:t>”）对国际通信业务进行</w:t>
      </w:r>
      <w:r w:rsidR="007536DF">
        <w:rPr>
          <w:rFonts w:hint="eastAsia"/>
          <w:lang w:eastAsia="zh-CN"/>
        </w:rPr>
        <w:t>结付</w:t>
      </w:r>
      <w:r w:rsidRPr="0057587A">
        <w:rPr>
          <w:rFonts w:hint="eastAsia"/>
          <w:lang w:eastAsia="zh-CN"/>
        </w:rPr>
        <w:t>。</w:t>
      </w:r>
    </w:p>
    <w:p w:rsidR="0057587A" w:rsidRPr="0057587A" w:rsidRDefault="0057587A" w:rsidP="00075E8A">
      <w:pPr>
        <w:ind w:firstLineChars="200" w:firstLine="480"/>
        <w:rPr>
          <w:lang w:eastAsia="zh-CN"/>
        </w:rPr>
      </w:pPr>
      <w:r w:rsidRPr="0057587A">
        <w:rPr>
          <w:rFonts w:hint="eastAsia"/>
          <w:lang w:eastAsia="zh-CN"/>
        </w:rPr>
        <w:t>并非所有上述规定都包含在两个版本的</w:t>
      </w:r>
      <w:r w:rsidR="00E31648">
        <w:rPr>
          <w:rFonts w:hint="eastAsia"/>
          <w:lang w:eastAsia="zh-CN"/>
        </w:rPr>
        <w:t>《国际电信规则》</w:t>
      </w:r>
      <w:r w:rsidR="00CB1E73">
        <w:rPr>
          <w:rFonts w:hint="eastAsia"/>
          <w:lang w:eastAsia="zh-CN"/>
        </w:rPr>
        <w:t>中，这为电信运营商增加</w:t>
      </w:r>
      <w:r w:rsidR="00CB1E73">
        <w:rPr>
          <w:lang w:eastAsia="zh-CN"/>
        </w:rPr>
        <w:t>了</w:t>
      </w:r>
      <w:r w:rsidRPr="0057587A">
        <w:rPr>
          <w:rFonts w:hint="eastAsia"/>
          <w:lang w:eastAsia="zh-CN"/>
        </w:rPr>
        <w:t>潜在</w:t>
      </w:r>
      <w:r w:rsidR="00CB1E73">
        <w:rPr>
          <w:rFonts w:hint="eastAsia"/>
          <w:lang w:eastAsia="zh-CN"/>
        </w:rPr>
        <w:t>的</w:t>
      </w:r>
      <w:r w:rsidR="00CB1E73">
        <w:rPr>
          <w:lang w:eastAsia="zh-CN"/>
        </w:rPr>
        <w:t>财务</w:t>
      </w:r>
      <w:r w:rsidRPr="0057587A">
        <w:rPr>
          <w:rFonts w:hint="eastAsia"/>
          <w:lang w:eastAsia="zh-CN"/>
        </w:rPr>
        <w:t>风险，原因如下：</w:t>
      </w:r>
    </w:p>
    <w:p w:rsidR="0057587A" w:rsidRPr="0057587A" w:rsidRDefault="00075E8A" w:rsidP="00075E8A">
      <w:pPr>
        <w:pStyle w:val="enumlev1"/>
        <w:rPr>
          <w:lang w:eastAsia="zh-CN"/>
        </w:rPr>
      </w:pPr>
      <w:r>
        <w:rPr>
          <w:lang w:eastAsia="zh-CN"/>
        </w:rPr>
        <w:t>–</w:t>
      </w:r>
      <w:r>
        <w:rPr>
          <w:lang w:eastAsia="zh-CN"/>
        </w:rPr>
        <w:tab/>
      </w:r>
      <w:r w:rsidR="00CB1E73" w:rsidRPr="0057587A">
        <w:rPr>
          <w:rFonts w:hint="eastAsia"/>
          <w:lang w:eastAsia="zh-CN"/>
        </w:rPr>
        <w:t>由于</w:t>
      </w:r>
      <w:r w:rsidR="00CB1E73" w:rsidRPr="0057587A">
        <w:rPr>
          <w:rFonts w:hint="eastAsia"/>
          <w:lang w:eastAsia="zh-CN"/>
        </w:rPr>
        <w:t>1988</w:t>
      </w:r>
      <w:r w:rsidR="00CB1E73" w:rsidRPr="0057587A">
        <w:rPr>
          <w:rFonts w:hint="eastAsia"/>
          <w:lang w:eastAsia="zh-CN"/>
        </w:rPr>
        <w:t>年</w:t>
      </w:r>
      <w:r w:rsidR="00274D11">
        <w:rPr>
          <w:rFonts w:hint="eastAsia"/>
          <w:lang w:eastAsia="zh-CN"/>
        </w:rPr>
        <w:t>版</w:t>
      </w:r>
      <w:r w:rsidR="00CB1E73">
        <w:rPr>
          <w:rFonts w:hint="eastAsia"/>
          <w:lang w:eastAsia="zh-CN"/>
        </w:rPr>
        <w:t>《国际电信规则》的条款</w:t>
      </w:r>
      <w:r w:rsidR="0057587A" w:rsidRPr="0057587A">
        <w:rPr>
          <w:rFonts w:hint="eastAsia"/>
          <w:lang w:eastAsia="zh-CN"/>
        </w:rPr>
        <w:t>已经</w:t>
      </w:r>
      <w:r w:rsidR="00CB1E73">
        <w:rPr>
          <w:rFonts w:hint="eastAsia"/>
          <w:lang w:eastAsia="zh-CN"/>
        </w:rPr>
        <w:t>过时，不可能予以</w:t>
      </w:r>
      <w:r w:rsidR="00CB1E73">
        <w:rPr>
          <w:lang w:eastAsia="zh-CN"/>
        </w:rPr>
        <w:t>应用；</w:t>
      </w:r>
    </w:p>
    <w:p w:rsidR="0057587A" w:rsidRPr="0057587A" w:rsidRDefault="00075E8A" w:rsidP="00075E8A">
      <w:pPr>
        <w:pStyle w:val="enumlev1"/>
        <w:rPr>
          <w:lang w:eastAsia="zh-CN"/>
        </w:rPr>
      </w:pPr>
      <w:r>
        <w:rPr>
          <w:lang w:eastAsia="zh-CN"/>
        </w:rPr>
        <w:t>–</w:t>
      </w:r>
      <w:r>
        <w:rPr>
          <w:lang w:eastAsia="zh-CN"/>
        </w:rPr>
        <w:tab/>
      </w:r>
      <w:r w:rsidR="00CB1E73">
        <w:rPr>
          <w:rFonts w:hint="eastAsia"/>
          <w:lang w:eastAsia="zh-CN"/>
        </w:rPr>
        <w:t>有些</w:t>
      </w:r>
      <w:r w:rsidR="0057587A" w:rsidRPr="0057587A">
        <w:rPr>
          <w:rFonts w:hint="eastAsia"/>
          <w:lang w:eastAsia="zh-CN"/>
        </w:rPr>
        <w:t>国际电联成员国</w:t>
      </w:r>
      <w:r w:rsidR="00CB1E73">
        <w:rPr>
          <w:rFonts w:hint="eastAsia"/>
          <w:lang w:eastAsia="zh-CN"/>
        </w:rPr>
        <w:t>不在</w:t>
      </w:r>
      <w:r w:rsidR="0057587A" w:rsidRPr="0057587A">
        <w:rPr>
          <w:rFonts w:hint="eastAsia"/>
          <w:lang w:eastAsia="zh-CN"/>
        </w:rPr>
        <w:t>2012</w:t>
      </w:r>
      <w:r w:rsidR="0057587A" w:rsidRPr="0057587A">
        <w:rPr>
          <w:rFonts w:hint="eastAsia"/>
          <w:lang w:eastAsia="zh-CN"/>
        </w:rPr>
        <w:t>年</w:t>
      </w:r>
      <w:r w:rsidR="00F8150C">
        <w:rPr>
          <w:rFonts w:hint="eastAsia"/>
          <w:lang w:eastAsia="zh-CN"/>
        </w:rPr>
        <w:t>版</w:t>
      </w:r>
      <w:r w:rsidR="00E31648">
        <w:rPr>
          <w:rFonts w:hint="eastAsia"/>
          <w:lang w:eastAsia="zh-CN"/>
        </w:rPr>
        <w:t>《国际电信规则》</w:t>
      </w:r>
      <w:r w:rsidR="00CB1E73">
        <w:rPr>
          <w:rFonts w:hint="eastAsia"/>
          <w:lang w:eastAsia="zh-CN"/>
        </w:rPr>
        <w:t>的</w:t>
      </w:r>
      <w:r w:rsidR="00CB1E73">
        <w:rPr>
          <w:lang w:eastAsia="zh-CN"/>
        </w:rPr>
        <w:t>覆盖</w:t>
      </w:r>
      <w:r w:rsidR="00CB1E73">
        <w:rPr>
          <w:rFonts w:hint="eastAsia"/>
          <w:lang w:eastAsia="zh-CN"/>
        </w:rPr>
        <w:t>范围</w:t>
      </w:r>
      <w:r w:rsidR="00CB1E73">
        <w:rPr>
          <w:lang w:eastAsia="zh-CN"/>
        </w:rPr>
        <w:t>内</w:t>
      </w:r>
      <w:r w:rsidR="00CB1E73">
        <w:rPr>
          <w:rFonts w:hint="eastAsia"/>
          <w:lang w:eastAsia="zh-CN"/>
        </w:rPr>
        <w:t>；</w:t>
      </w:r>
    </w:p>
    <w:p w:rsidR="0057587A" w:rsidRPr="00265946" w:rsidRDefault="00075E8A" w:rsidP="00075E8A">
      <w:pPr>
        <w:pStyle w:val="enumlev1"/>
        <w:rPr>
          <w:lang w:eastAsia="zh-CN"/>
        </w:rPr>
      </w:pPr>
      <w:r>
        <w:rPr>
          <w:lang w:eastAsia="zh-CN"/>
        </w:rPr>
        <w:t>–</w:t>
      </w:r>
      <w:r>
        <w:rPr>
          <w:lang w:eastAsia="zh-CN"/>
        </w:rPr>
        <w:tab/>
      </w:r>
      <w:r w:rsidR="00CB1E73">
        <w:rPr>
          <w:rFonts w:hint="eastAsia"/>
          <w:lang w:eastAsia="zh-CN"/>
        </w:rPr>
        <w:t>同时应用</w:t>
      </w:r>
      <w:r w:rsidR="0057587A" w:rsidRPr="0057587A">
        <w:rPr>
          <w:rFonts w:hint="eastAsia"/>
          <w:lang w:eastAsia="zh-CN"/>
        </w:rPr>
        <w:t>1988</w:t>
      </w:r>
      <w:r w:rsidR="0057587A" w:rsidRPr="0057587A">
        <w:rPr>
          <w:rFonts w:hint="eastAsia"/>
          <w:lang w:eastAsia="zh-CN"/>
        </w:rPr>
        <w:t>年</w:t>
      </w:r>
      <w:r w:rsidR="00F8150C">
        <w:rPr>
          <w:rFonts w:hint="eastAsia"/>
          <w:lang w:eastAsia="zh-CN"/>
        </w:rPr>
        <w:t>版</w:t>
      </w:r>
      <w:r w:rsidR="0057587A" w:rsidRPr="0057587A">
        <w:rPr>
          <w:rFonts w:hint="eastAsia"/>
          <w:lang w:eastAsia="zh-CN"/>
        </w:rPr>
        <w:t>和</w:t>
      </w:r>
      <w:r w:rsidR="0057587A" w:rsidRPr="0057587A">
        <w:rPr>
          <w:rFonts w:hint="eastAsia"/>
          <w:lang w:eastAsia="zh-CN"/>
        </w:rPr>
        <w:t>2012</w:t>
      </w:r>
      <w:r w:rsidR="00F8150C">
        <w:rPr>
          <w:rFonts w:hint="eastAsia"/>
          <w:lang w:eastAsia="zh-CN"/>
        </w:rPr>
        <w:t>年版</w:t>
      </w:r>
      <w:r w:rsidR="00E31648">
        <w:rPr>
          <w:rFonts w:hint="eastAsia"/>
          <w:lang w:eastAsia="zh-CN"/>
        </w:rPr>
        <w:t>《国际电信规则》</w:t>
      </w:r>
      <w:r w:rsidR="007536DF">
        <w:rPr>
          <w:rFonts w:hint="eastAsia"/>
          <w:lang w:eastAsia="zh-CN"/>
        </w:rPr>
        <w:t>的可能性不清晰明了</w:t>
      </w:r>
      <w:r w:rsidR="0057587A" w:rsidRPr="0057587A">
        <w:rPr>
          <w:rFonts w:hint="eastAsia"/>
          <w:lang w:eastAsia="zh-CN"/>
        </w:rPr>
        <w:t>。</w:t>
      </w:r>
    </w:p>
    <w:p w:rsidR="003418AE" w:rsidRDefault="003418AE" w:rsidP="00075E8A">
      <w:pPr>
        <w:pStyle w:val="Headingb"/>
        <w:rPr>
          <w:lang w:eastAsia="zh-CN"/>
        </w:rPr>
      </w:pPr>
      <w:r>
        <w:rPr>
          <w:lang w:eastAsia="zh-CN"/>
        </w:rPr>
        <w:br w:type="page"/>
      </w:r>
    </w:p>
    <w:p w:rsidR="0057587A" w:rsidRPr="00CE14B4" w:rsidRDefault="0030789D" w:rsidP="00075E8A">
      <w:pPr>
        <w:pStyle w:val="Headingb"/>
        <w:rPr>
          <w:lang w:eastAsia="zh-CN"/>
        </w:rPr>
      </w:pPr>
      <w:r>
        <w:rPr>
          <w:rFonts w:hint="eastAsia"/>
          <w:lang w:eastAsia="zh-CN"/>
        </w:rPr>
        <w:lastRenderedPageBreak/>
        <w:t>提案</w:t>
      </w:r>
    </w:p>
    <w:p w:rsidR="0057587A" w:rsidRPr="0057587A" w:rsidRDefault="0057587A" w:rsidP="00EF7746">
      <w:pPr>
        <w:ind w:firstLineChars="200" w:firstLine="480"/>
        <w:rPr>
          <w:lang w:eastAsia="zh-CN"/>
        </w:rPr>
      </w:pPr>
      <w:r w:rsidRPr="0057587A">
        <w:rPr>
          <w:rFonts w:hint="eastAsia"/>
          <w:lang w:eastAsia="zh-CN"/>
        </w:rPr>
        <w:t>鉴于上述情况，我们</w:t>
      </w:r>
      <w:r w:rsidR="00EF7746">
        <w:rPr>
          <w:rFonts w:hint="eastAsia"/>
          <w:lang w:eastAsia="zh-CN"/>
        </w:rPr>
        <w:t>提议</w:t>
      </w:r>
      <w:r w:rsidRPr="0057587A">
        <w:rPr>
          <w:rFonts w:hint="eastAsia"/>
          <w:lang w:eastAsia="zh-CN"/>
        </w:rPr>
        <w:t>在</w:t>
      </w:r>
      <w:r w:rsidRPr="0057587A">
        <w:rPr>
          <w:rFonts w:hint="eastAsia"/>
          <w:lang w:eastAsia="zh-CN"/>
        </w:rPr>
        <w:t>EG-ITR</w:t>
      </w:r>
      <w:r w:rsidR="00CB1E73">
        <w:rPr>
          <w:lang w:eastAsia="zh-CN"/>
        </w:rPr>
        <w:t>s</w:t>
      </w:r>
      <w:r w:rsidR="00CB1E73">
        <w:rPr>
          <w:rFonts w:hint="eastAsia"/>
          <w:lang w:eastAsia="zh-CN"/>
        </w:rPr>
        <w:t>的最后报告中纳入</w:t>
      </w:r>
      <w:r w:rsidRPr="0057587A">
        <w:rPr>
          <w:rFonts w:hint="eastAsia"/>
          <w:lang w:eastAsia="zh-CN"/>
        </w:rPr>
        <w:t>以下建议：</w:t>
      </w:r>
    </w:p>
    <w:p w:rsidR="0057587A" w:rsidRDefault="00486D3A">
      <w:pPr>
        <w:pStyle w:val="enumlev1"/>
        <w:rPr>
          <w:lang w:eastAsia="zh-CN"/>
        </w:rPr>
      </w:pPr>
      <w:r>
        <w:rPr>
          <w:rFonts w:hint="eastAsia"/>
          <w:lang w:eastAsia="zh-CN"/>
        </w:rPr>
        <w:t>1</w:t>
      </w:r>
      <w:r>
        <w:rPr>
          <w:lang w:eastAsia="zh-CN"/>
        </w:rPr>
        <w:t>)</w:t>
      </w:r>
      <w:r w:rsidR="00A27D0F">
        <w:rPr>
          <w:lang w:eastAsia="zh-CN"/>
        </w:rPr>
        <w:tab/>
      </w:r>
      <w:r w:rsidR="0057587A" w:rsidRPr="0057587A">
        <w:rPr>
          <w:rFonts w:hint="eastAsia"/>
          <w:lang w:eastAsia="zh-CN"/>
        </w:rPr>
        <w:t>强调所有成员国</w:t>
      </w:r>
      <w:r w:rsidR="004F5422">
        <w:rPr>
          <w:rFonts w:hint="eastAsia"/>
          <w:lang w:eastAsia="zh-CN"/>
        </w:rPr>
        <w:t>均</w:t>
      </w:r>
      <w:r w:rsidR="002F6246">
        <w:rPr>
          <w:rFonts w:hint="eastAsia"/>
          <w:lang w:eastAsia="zh-CN"/>
        </w:rPr>
        <w:t>采用</w:t>
      </w:r>
      <w:r w:rsidR="004F5422">
        <w:rPr>
          <w:rFonts w:hint="eastAsia"/>
          <w:lang w:eastAsia="zh-CN"/>
        </w:rPr>
        <w:t>单一版本</w:t>
      </w:r>
      <w:r w:rsidR="00E31648">
        <w:rPr>
          <w:rFonts w:hint="eastAsia"/>
          <w:lang w:eastAsia="zh-CN"/>
        </w:rPr>
        <w:t>《国际电信规则》</w:t>
      </w:r>
      <w:r w:rsidR="004F5422">
        <w:rPr>
          <w:rFonts w:hint="eastAsia"/>
          <w:lang w:eastAsia="zh-CN"/>
        </w:rPr>
        <w:t>（例如《无线电规则》）</w:t>
      </w:r>
      <w:r w:rsidR="0057587A" w:rsidRPr="0057587A">
        <w:rPr>
          <w:rFonts w:hint="eastAsia"/>
          <w:lang w:eastAsia="zh-CN"/>
        </w:rPr>
        <w:t>的重要性，</w:t>
      </w:r>
      <w:r w:rsidR="002F6246">
        <w:rPr>
          <w:rFonts w:hint="eastAsia"/>
          <w:lang w:eastAsia="zh-CN"/>
        </w:rPr>
        <w:t>这样</w:t>
      </w:r>
      <w:r w:rsidR="002F6246">
        <w:rPr>
          <w:lang w:eastAsia="zh-CN"/>
        </w:rPr>
        <w:t>可以</w:t>
      </w:r>
      <w:r w:rsidR="0057587A" w:rsidRPr="0057587A">
        <w:rPr>
          <w:rFonts w:hint="eastAsia"/>
          <w:lang w:eastAsia="zh-CN"/>
        </w:rPr>
        <w:t>创造一个有利环境，促进支持性</w:t>
      </w:r>
      <w:r w:rsidR="002F6246">
        <w:rPr>
          <w:rFonts w:hint="eastAsia"/>
          <w:lang w:eastAsia="zh-CN"/>
        </w:rPr>
        <w:t>的、</w:t>
      </w:r>
      <w:r w:rsidR="0057587A" w:rsidRPr="0057587A">
        <w:rPr>
          <w:rFonts w:hint="eastAsia"/>
          <w:lang w:eastAsia="zh-CN"/>
        </w:rPr>
        <w:t>透明</w:t>
      </w:r>
      <w:r w:rsidR="002F6246">
        <w:rPr>
          <w:rFonts w:hint="eastAsia"/>
          <w:lang w:eastAsia="zh-CN"/>
        </w:rPr>
        <w:t>、鼓励</w:t>
      </w:r>
      <w:r w:rsidR="0057587A" w:rsidRPr="0057587A">
        <w:rPr>
          <w:rFonts w:hint="eastAsia"/>
          <w:lang w:eastAsia="zh-CN"/>
        </w:rPr>
        <w:t>竞争</w:t>
      </w:r>
      <w:r w:rsidR="002F6246">
        <w:rPr>
          <w:rFonts w:hint="eastAsia"/>
          <w:lang w:eastAsia="zh-CN"/>
        </w:rPr>
        <w:t>和可预期的政策和决定</w:t>
      </w:r>
      <w:r w:rsidR="0057587A" w:rsidRPr="0057587A">
        <w:rPr>
          <w:rFonts w:hint="eastAsia"/>
          <w:lang w:eastAsia="zh-CN"/>
        </w:rPr>
        <w:t>以及监管和法律框架，为</w:t>
      </w:r>
      <w:r w:rsidR="002F6246" w:rsidRPr="0057587A">
        <w:rPr>
          <w:rFonts w:hint="eastAsia"/>
          <w:lang w:eastAsia="zh-CN"/>
        </w:rPr>
        <w:t>投资发展电信</w:t>
      </w:r>
      <w:r w:rsidR="002F6246" w:rsidRPr="0057587A">
        <w:rPr>
          <w:rFonts w:hint="eastAsia"/>
          <w:lang w:eastAsia="zh-CN"/>
        </w:rPr>
        <w:t>/</w:t>
      </w:r>
      <w:r w:rsidR="002F6246">
        <w:rPr>
          <w:rFonts w:hint="eastAsia"/>
          <w:lang w:eastAsia="zh-CN"/>
        </w:rPr>
        <w:t>ICT</w:t>
      </w:r>
      <w:r w:rsidR="002F6246">
        <w:rPr>
          <w:rFonts w:hint="eastAsia"/>
          <w:lang w:eastAsia="zh-CN"/>
        </w:rPr>
        <w:t>和</w:t>
      </w:r>
      <w:r w:rsidR="002F6246" w:rsidRPr="0057587A">
        <w:rPr>
          <w:rFonts w:hint="eastAsia"/>
          <w:lang w:eastAsia="zh-CN"/>
        </w:rPr>
        <w:t>整个信息社会</w:t>
      </w:r>
      <w:r w:rsidR="002F6246">
        <w:rPr>
          <w:rFonts w:hint="eastAsia"/>
          <w:lang w:eastAsia="zh-CN"/>
        </w:rPr>
        <w:t>以造福</w:t>
      </w:r>
      <w:r w:rsidR="002F6246">
        <w:rPr>
          <w:lang w:eastAsia="zh-CN"/>
        </w:rPr>
        <w:t>于</w:t>
      </w:r>
      <w:r w:rsidR="002F6246" w:rsidRPr="0057587A">
        <w:rPr>
          <w:rFonts w:hint="eastAsia"/>
          <w:lang w:eastAsia="zh-CN"/>
        </w:rPr>
        <w:t>最终用户</w:t>
      </w:r>
      <w:r w:rsidR="002F6246">
        <w:rPr>
          <w:lang w:eastAsia="zh-CN"/>
        </w:rPr>
        <w:t>提供必要的激励。</w:t>
      </w:r>
    </w:p>
    <w:p w:rsidR="00486D3A" w:rsidRPr="0057587A" w:rsidRDefault="00486D3A" w:rsidP="00BB1874">
      <w:pPr>
        <w:pStyle w:val="enumlev1"/>
        <w:rPr>
          <w:lang w:eastAsia="zh-CN"/>
        </w:rPr>
      </w:pPr>
      <w:r>
        <w:rPr>
          <w:lang w:eastAsia="zh-CN"/>
        </w:rPr>
        <w:t>2)</w:t>
      </w:r>
      <w:r>
        <w:rPr>
          <w:lang w:eastAsia="zh-CN"/>
        </w:rPr>
        <w:tab/>
      </w:r>
      <w:r w:rsidR="00BB1874">
        <w:rPr>
          <w:rFonts w:hint="eastAsia"/>
          <w:lang w:eastAsia="zh-CN"/>
        </w:rPr>
        <w:t>注意到在与</w:t>
      </w:r>
      <w:r w:rsidR="00BB1874">
        <w:rPr>
          <w:lang w:eastAsia="zh-CN"/>
        </w:rPr>
        <w:t>主管部门和成员国运营商之间协作应用不同版本</w:t>
      </w:r>
      <w:r w:rsidR="00BB1874">
        <w:rPr>
          <w:lang w:eastAsia="zh-CN"/>
        </w:rPr>
        <w:t>ITR</w:t>
      </w:r>
      <w:r w:rsidR="00BB1874">
        <w:rPr>
          <w:lang w:eastAsia="zh-CN"/>
        </w:rPr>
        <w:t>（</w:t>
      </w:r>
      <w:r w:rsidR="00BB1874">
        <w:rPr>
          <w:rFonts w:hint="eastAsia"/>
          <w:lang w:eastAsia="zh-CN"/>
        </w:rPr>
        <w:t>1988</w:t>
      </w:r>
      <w:r w:rsidR="00BB1874">
        <w:rPr>
          <w:rFonts w:hint="eastAsia"/>
          <w:lang w:eastAsia="zh-CN"/>
        </w:rPr>
        <w:t>年版或</w:t>
      </w:r>
      <w:r w:rsidR="00BB1874">
        <w:rPr>
          <w:rFonts w:hint="eastAsia"/>
          <w:lang w:eastAsia="zh-CN"/>
        </w:rPr>
        <w:t>2012</w:t>
      </w:r>
      <w:r w:rsidR="00BB1874">
        <w:rPr>
          <w:rFonts w:hint="eastAsia"/>
          <w:lang w:eastAsia="zh-CN"/>
        </w:rPr>
        <w:t>年</w:t>
      </w:r>
      <w:r w:rsidR="00BB1874">
        <w:rPr>
          <w:lang w:eastAsia="zh-CN"/>
        </w:rPr>
        <w:t>版）</w:t>
      </w:r>
      <w:r w:rsidR="00BB1874">
        <w:rPr>
          <w:rFonts w:hint="eastAsia"/>
          <w:lang w:eastAsia="zh-CN"/>
        </w:rPr>
        <w:t>方面</w:t>
      </w:r>
      <w:r w:rsidR="00BB1874">
        <w:rPr>
          <w:lang w:eastAsia="zh-CN"/>
        </w:rPr>
        <w:t>，缺乏应用</w:t>
      </w:r>
      <w:r w:rsidR="00BB1874">
        <w:rPr>
          <w:rFonts w:hint="eastAsia"/>
          <w:lang w:eastAsia="zh-CN"/>
        </w:rPr>
        <w:t>1988</w:t>
      </w:r>
      <w:r w:rsidR="00BB1874">
        <w:rPr>
          <w:rFonts w:hint="eastAsia"/>
          <w:lang w:eastAsia="zh-CN"/>
        </w:rPr>
        <w:t>年</w:t>
      </w:r>
      <w:r w:rsidR="00BB1874">
        <w:rPr>
          <w:lang w:eastAsia="zh-CN"/>
        </w:rPr>
        <w:t>版和</w:t>
      </w:r>
      <w:r w:rsidR="00BB1874">
        <w:rPr>
          <w:rFonts w:hint="eastAsia"/>
          <w:lang w:eastAsia="zh-CN"/>
        </w:rPr>
        <w:t>2012</w:t>
      </w:r>
      <w:r w:rsidR="00BB1874">
        <w:rPr>
          <w:rFonts w:hint="eastAsia"/>
          <w:lang w:eastAsia="zh-CN"/>
        </w:rPr>
        <w:t>年版</w:t>
      </w:r>
      <w:r w:rsidR="00BB1874">
        <w:rPr>
          <w:rFonts w:hint="eastAsia"/>
          <w:lang w:eastAsia="zh-CN"/>
        </w:rPr>
        <w:t>ITR</w:t>
      </w:r>
      <w:r w:rsidR="00BB1874">
        <w:rPr>
          <w:lang w:eastAsia="zh-CN"/>
        </w:rPr>
        <w:t>或其中一个版本的可能性方面的清晰明了性。</w:t>
      </w:r>
    </w:p>
    <w:p w:rsidR="00792602" w:rsidRPr="00792602" w:rsidRDefault="00486D3A" w:rsidP="004F5422">
      <w:pPr>
        <w:pStyle w:val="enumlev1"/>
        <w:rPr>
          <w:b/>
          <w:lang w:eastAsia="zh-CN"/>
        </w:rPr>
      </w:pPr>
      <w:r>
        <w:rPr>
          <w:rFonts w:hint="eastAsia"/>
          <w:lang w:eastAsia="zh-CN"/>
        </w:rPr>
        <w:t>3</w:t>
      </w:r>
      <w:r>
        <w:rPr>
          <w:lang w:eastAsia="zh-CN"/>
        </w:rPr>
        <w:t>)</w:t>
      </w:r>
      <w:r w:rsidR="00A27D0F">
        <w:rPr>
          <w:lang w:eastAsia="zh-CN"/>
        </w:rPr>
        <w:tab/>
      </w:r>
      <w:r w:rsidR="004F5422" w:rsidRPr="0057587A">
        <w:rPr>
          <w:rFonts w:hint="eastAsia"/>
          <w:lang w:eastAsia="zh-CN"/>
        </w:rPr>
        <w:t>如果</w:t>
      </w:r>
      <w:r w:rsidR="004F5422">
        <w:rPr>
          <w:rFonts w:hint="eastAsia"/>
          <w:lang w:eastAsia="zh-CN"/>
        </w:rPr>
        <w:t>在</w:t>
      </w:r>
      <w:r w:rsidR="004F5422" w:rsidRPr="0057587A">
        <w:rPr>
          <w:rFonts w:hint="eastAsia"/>
          <w:lang w:eastAsia="zh-CN"/>
        </w:rPr>
        <w:t>PP-18</w:t>
      </w:r>
      <w:r w:rsidR="004F5422">
        <w:rPr>
          <w:rFonts w:hint="eastAsia"/>
          <w:lang w:eastAsia="zh-CN"/>
        </w:rPr>
        <w:t>上</w:t>
      </w:r>
      <w:r w:rsidR="0057587A" w:rsidRPr="0057587A">
        <w:rPr>
          <w:rFonts w:hint="eastAsia"/>
          <w:lang w:eastAsia="zh-CN"/>
        </w:rPr>
        <w:t>不可能就消除</w:t>
      </w:r>
      <w:r w:rsidR="0057587A" w:rsidRPr="0057587A">
        <w:rPr>
          <w:rFonts w:hint="eastAsia"/>
          <w:lang w:eastAsia="zh-CN"/>
        </w:rPr>
        <w:t>1988</w:t>
      </w:r>
      <w:r w:rsidR="0057587A" w:rsidRPr="0057587A">
        <w:rPr>
          <w:rFonts w:hint="eastAsia"/>
          <w:lang w:eastAsia="zh-CN"/>
        </w:rPr>
        <w:t>年</w:t>
      </w:r>
      <w:r w:rsidR="00F8150C">
        <w:rPr>
          <w:rFonts w:hint="eastAsia"/>
          <w:lang w:eastAsia="zh-CN"/>
        </w:rPr>
        <w:t>版</w:t>
      </w:r>
      <w:r w:rsidR="0057587A" w:rsidRPr="0057587A">
        <w:rPr>
          <w:rFonts w:hint="eastAsia"/>
          <w:lang w:eastAsia="zh-CN"/>
        </w:rPr>
        <w:t>和</w:t>
      </w:r>
      <w:r w:rsidR="0057587A" w:rsidRPr="0057587A">
        <w:rPr>
          <w:rFonts w:hint="eastAsia"/>
          <w:lang w:eastAsia="zh-CN"/>
        </w:rPr>
        <w:t>2012</w:t>
      </w:r>
      <w:r w:rsidR="0057587A" w:rsidRPr="0057587A">
        <w:rPr>
          <w:rFonts w:hint="eastAsia"/>
          <w:lang w:eastAsia="zh-CN"/>
        </w:rPr>
        <w:t>年</w:t>
      </w:r>
      <w:r w:rsidR="00F8150C">
        <w:rPr>
          <w:rFonts w:hint="eastAsia"/>
          <w:lang w:eastAsia="zh-CN"/>
        </w:rPr>
        <w:t>版</w:t>
      </w:r>
      <w:r w:rsidR="00E31648">
        <w:rPr>
          <w:rFonts w:hint="eastAsia"/>
          <w:lang w:eastAsia="zh-CN"/>
        </w:rPr>
        <w:t>《国际电信规则》</w:t>
      </w:r>
      <w:r w:rsidR="004F5422">
        <w:rPr>
          <w:rFonts w:hint="eastAsia"/>
          <w:lang w:eastAsia="zh-CN"/>
        </w:rPr>
        <w:t>应用</w:t>
      </w:r>
      <w:r w:rsidR="0057587A" w:rsidRPr="0057587A">
        <w:rPr>
          <w:rFonts w:hint="eastAsia"/>
          <w:lang w:eastAsia="zh-CN"/>
        </w:rPr>
        <w:t>产生的差异达成</w:t>
      </w:r>
      <w:r w:rsidR="002F6246">
        <w:rPr>
          <w:rFonts w:hint="eastAsia"/>
          <w:lang w:eastAsia="zh-CN"/>
        </w:rPr>
        <w:t>共识</w:t>
      </w:r>
      <w:r w:rsidR="0057587A" w:rsidRPr="0057587A">
        <w:rPr>
          <w:rFonts w:hint="eastAsia"/>
          <w:lang w:eastAsia="zh-CN"/>
        </w:rPr>
        <w:t>，</w:t>
      </w:r>
      <w:r w:rsidR="0057587A" w:rsidRPr="00543A4F">
        <w:rPr>
          <w:rFonts w:hint="eastAsia"/>
          <w:spacing w:val="4"/>
          <w:lang w:eastAsia="zh-CN"/>
        </w:rPr>
        <w:t>并且为了就单一</w:t>
      </w:r>
      <w:r w:rsidR="002F6246" w:rsidRPr="00543A4F">
        <w:rPr>
          <w:rFonts w:hint="eastAsia"/>
          <w:spacing w:val="4"/>
          <w:lang w:eastAsia="zh-CN"/>
        </w:rPr>
        <w:t>一份</w:t>
      </w:r>
      <w:r w:rsidR="00E31648" w:rsidRPr="00543A4F">
        <w:rPr>
          <w:rFonts w:hint="eastAsia"/>
          <w:spacing w:val="4"/>
          <w:lang w:eastAsia="zh-CN"/>
        </w:rPr>
        <w:t>《国际电信规则》</w:t>
      </w:r>
      <w:r w:rsidR="0057587A" w:rsidRPr="00543A4F">
        <w:rPr>
          <w:rFonts w:hint="eastAsia"/>
          <w:spacing w:val="4"/>
          <w:lang w:eastAsia="zh-CN"/>
        </w:rPr>
        <w:t>文本形成广泛共识，</w:t>
      </w:r>
      <w:r w:rsidR="004F5422">
        <w:rPr>
          <w:rFonts w:hint="eastAsia"/>
          <w:spacing w:val="4"/>
          <w:lang w:eastAsia="zh-CN"/>
        </w:rPr>
        <w:t>表明举行新一届</w:t>
      </w:r>
      <w:r w:rsidR="004F5422">
        <w:rPr>
          <w:rFonts w:hint="eastAsia"/>
          <w:spacing w:val="4"/>
          <w:lang w:eastAsia="zh-CN"/>
        </w:rPr>
        <w:t>W</w:t>
      </w:r>
      <w:r w:rsidR="004F5422">
        <w:rPr>
          <w:spacing w:val="4"/>
          <w:lang w:eastAsia="zh-CN"/>
        </w:rPr>
        <w:t>CIT</w:t>
      </w:r>
      <w:r w:rsidR="004F5422">
        <w:rPr>
          <w:rFonts w:hint="eastAsia"/>
          <w:spacing w:val="4"/>
          <w:lang w:eastAsia="zh-CN"/>
        </w:rPr>
        <w:t>的必要性是唯一合法手段。</w:t>
      </w:r>
      <w:r w:rsidR="004F5422">
        <w:rPr>
          <w:rFonts w:hint="eastAsia"/>
          <w:lang w:eastAsia="zh-CN"/>
        </w:rPr>
        <w:t>解决现有困难的一个可行方式是鼓励国际电联多数成员国加入</w:t>
      </w:r>
      <w:r w:rsidR="004F5422">
        <w:rPr>
          <w:rFonts w:hint="eastAsia"/>
          <w:lang w:eastAsia="zh-CN"/>
        </w:rPr>
        <w:t>2012</w:t>
      </w:r>
      <w:r w:rsidR="004F5422">
        <w:rPr>
          <w:rFonts w:hint="eastAsia"/>
          <w:lang w:eastAsia="zh-CN"/>
        </w:rPr>
        <w:t>年版</w:t>
      </w:r>
      <w:r w:rsidR="00E31648">
        <w:rPr>
          <w:rFonts w:hint="eastAsia"/>
          <w:lang w:eastAsia="zh-CN"/>
        </w:rPr>
        <w:t>《国际电信规则》</w:t>
      </w:r>
      <w:r w:rsidR="0057587A" w:rsidRPr="0057587A">
        <w:rPr>
          <w:rFonts w:hint="eastAsia"/>
          <w:lang w:eastAsia="zh-CN"/>
        </w:rPr>
        <w:t>。</w:t>
      </w:r>
    </w:p>
    <w:p w:rsidR="003D2BDF" w:rsidRDefault="00486D3A" w:rsidP="003418AE">
      <w:pPr>
        <w:pStyle w:val="enumlev1"/>
        <w:rPr>
          <w:rFonts w:hint="eastAsia"/>
          <w:lang w:eastAsia="zh-CN"/>
        </w:rPr>
      </w:pPr>
      <w:r>
        <w:rPr>
          <w:lang w:eastAsia="zh-CN"/>
        </w:rPr>
        <w:t>4)</w:t>
      </w:r>
      <w:r>
        <w:rPr>
          <w:lang w:eastAsia="zh-CN"/>
        </w:rPr>
        <w:tab/>
      </w:r>
      <w:r w:rsidR="00BB1874">
        <w:rPr>
          <w:rFonts w:hint="eastAsia"/>
          <w:lang w:eastAsia="zh-CN"/>
        </w:rPr>
        <w:t>为了促进工作组有效组织制定最后报告的工作，</w:t>
      </w:r>
      <w:r w:rsidR="00BB1874">
        <w:rPr>
          <w:lang w:eastAsia="zh-CN"/>
        </w:rPr>
        <w:t>EG-ITRs</w:t>
      </w:r>
      <w:r w:rsidR="00BB1874">
        <w:rPr>
          <w:rFonts w:hint="eastAsia"/>
          <w:lang w:eastAsia="zh-CN"/>
        </w:rPr>
        <w:t>制定了</w:t>
      </w:r>
      <w:r w:rsidR="00BB1874">
        <w:rPr>
          <w:lang w:eastAsia="zh-CN"/>
        </w:rPr>
        <w:t>一份将</w:t>
      </w:r>
      <w:r w:rsidR="00BB1874">
        <w:rPr>
          <w:rFonts w:hint="eastAsia"/>
          <w:lang w:eastAsia="zh-CN"/>
        </w:rPr>
        <w:t>1988</w:t>
      </w:r>
      <w:r w:rsidR="00BB1874">
        <w:rPr>
          <w:rFonts w:hint="eastAsia"/>
          <w:lang w:eastAsia="zh-CN"/>
        </w:rPr>
        <w:t>年</w:t>
      </w:r>
      <w:r w:rsidR="00BB1874">
        <w:rPr>
          <w:lang w:eastAsia="zh-CN"/>
        </w:rPr>
        <w:t>版和</w:t>
      </w:r>
      <w:r w:rsidR="00BB1874">
        <w:rPr>
          <w:rFonts w:hint="eastAsia"/>
          <w:lang w:eastAsia="zh-CN"/>
        </w:rPr>
        <w:t>2012</w:t>
      </w:r>
      <w:r w:rsidR="00BB1874">
        <w:rPr>
          <w:rFonts w:hint="eastAsia"/>
          <w:lang w:eastAsia="zh-CN"/>
        </w:rPr>
        <w:t>年</w:t>
      </w:r>
      <w:r w:rsidR="00BB1874">
        <w:rPr>
          <w:lang w:eastAsia="zh-CN"/>
        </w:rPr>
        <w:t>版</w:t>
      </w:r>
      <w:r w:rsidR="00BB1874">
        <w:rPr>
          <w:lang w:eastAsia="zh-CN"/>
        </w:rPr>
        <w:t>ITR</w:t>
      </w:r>
      <w:r w:rsidR="00BB1874">
        <w:rPr>
          <w:rFonts w:hint="eastAsia"/>
          <w:lang w:eastAsia="zh-CN"/>
        </w:rPr>
        <w:t>进行</w:t>
      </w:r>
      <w:r w:rsidR="00BB1874">
        <w:rPr>
          <w:lang w:eastAsia="zh-CN"/>
        </w:rPr>
        <w:t>逐条比较的文件（</w:t>
      </w:r>
      <w:r w:rsidR="00BB1874">
        <w:rPr>
          <w:rFonts w:hint="eastAsia"/>
          <w:lang w:eastAsia="zh-CN"/>
        </w:rPr>
        <w:t>见</w:t>
      </w:r>
      <w:r w:rsidR="00BB1874">
        <w:rPr>
          <w:lang w:eastAsia="zh-CN"/>
        </w:rPr>
        <w:t>附件）</w:t>
      </w:r>
      <w:r w:rsidR="00BB1874">
        <w:rPr>
          <w:rFonts w:hint="eastAsia"/>
          <w:lang w:eastAsia="zh-CN"/>
        </w:rPr>
        <w:t>，</w:t>
      </w:r>
      <w:r w:rsidR="00BB1874">
        <w:rPr>
          <w:lang w:eastAsia="zh-CN"/>
        </w:rPr>
        <w:t>我们提议应将这一内</w:t>
      </w:r>
      <w:r w:rsidR="00BB1874">
        <w:rPr>
          <w:rFonts w:hint="eastAsia"/>
          <w:lang w:eastAsia="zh-CN"/>
        </w:rPr>
        <w:t>容</w:t>
      </w:r>
      <w:r w:rsidR="00BB1874">
        <w:rPr>
          <w:lang w:eastAsia="zh-CN"/>
        </w:rPr>
        <w:t>纳入最后报告草案的第</w:t>
      </w:r>
      <w:r w:rsidR="00BB1874">
        <w:rPr>
          <w:rFonts w:hint="eastAsia"/>
          <w:lang w:eastAsia="zh-CN"/>
        </w:rPr>
        <w:t>2.</w:t>
      </w:r>
      <w:r w:rsidR="00BB1874">
        <w:rPr>
          <w:lang w:eastAsia="zh-CN"/>
        </w:rPr>
        <w:t>3</w:t>
      </w:r>
      <w:r w:rsidR="00BB1874">
        <w:rPr>
          <w:rFonts w:hint="eastAsia"/>
          <w:lang w:eastAsia="zh-CN"/>
        </w:rPr>
        <w:t>节</w:t>
      </w:r>
      <w:r w:rsidR="00BB1874">
        <w:rPr>
          <w:rFonts w:hint="eastAsia"/>
          <w:lang w:eastAsia="zh-CN"/>
        </w:rPr>
        <w:t xml:space="preserve"> </w:t>
      </w:r>
      <w:r w:rsidR="00BB1874">
        <w:rPr>
          <w:lang w:eastAsia="zh-CN"/>
        </w:rPr>
        <w:t>–</w:t>
      </w:r>
      <w:r w:rsidR="00BB1874">
        <w:rPr>
          <w:rFonts w:hint="eastAsia"/>
          <w:lang w:eastAsia="zh-CN"/>
        </w:rPr>
        <w:t xml:space="preserve"> </w:t>
      </w:r>
      <w:r w:rsidR="00BB1874">
        <w:rPr>
          <w:rFonts w:hint="eastAsia"/>
          <w:lang w:eastAsia="zh-CN"/>
        </w:rPr>
        <w:t>潜在</w:t>
      </w:r>
      <w:r w:rsidR="00BB1874">
        <w:rPr>
          <w:lang w:eastAsia="zh-CN"/>
        </w:rPr>
        <w:t>冲突</w:t>
      </w:r>
      <w:r w:rsidR="00BB1874">
        <w:rPr>
          <w:rFonts w:hint="eastAsia"/>
          <w:lang w:eastAsia="zh-CN"/>
        </w:rPr>
        <w:t xml:space="preserve"> </w:t>
      </w:r>
      <w:r w:rsidR="00BB1874">
        <w:rPr>
          <w:lang w:eastAsia="zh-CN"/>
        </w:rPr>
        <w:t xml:space="preserve">– </w:t>
      </w:r>
      <w:r w:rsidR="00BB1874">
        <w:rPr>
          <w:rFonts w:hint="eastAsia"/>
          <w:lang w:eastAsia="zh-CN"/>
        </w:rPr>
        <w:t>中</w:t>
      </w:r>
      <w:r w:rsidR="00BB1874">
        <w:rPr>
          <w:lang w:eastAsia="zh-CN"/>
        </w:rPr>
        <w:t>。</w:t>
      </w:r>
    </w:p>
    <w:p w:rsidR="002D5195" w:rsidRDefault="002D5195">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2D5195" w:rsidRPr="003A3128" w:rsidRDefault="00F04BF6" w:rsidP="0002451F">
      <w:pPr>
        <w:pStyle w:val="AnnexNo"/>
        <w:rPr>
          <w:lang w:val="en-US" w:eastAsia="zh-CN"/>
        </w:rPr>
      </w:pPr>
      <w:proofErr w:type="spellStart"/>
      <w:r w:rsidRPr="0002451F">
        <w:rPr>
          <w:rFonts w:hint="eastAsia"/>
        </w:rPr>
        <w:lastRenderedPageBreak/>
        <w:t>附件</w:t>
      </w:r>
      <w:proofErr w:type="spellEnd"/>
    </w:p>
    <w:p w:rsidR="002D5195" w:rsidRPr="0002451F" w:rsidRDefault="00BB1874" w:rsidP="002D5195">
      <w:pPr>
        <w:pStyle w:val="Annextitle"/>
        <w:rPr>
          <w:rFonts w:ascii="Calibri" w:hAnsi="Calibri"/>
          <w:lang w:val="en-US" w:eastAsia="zh-CN"/>
        </w:rPr>
      </w:pPr>
      <w:bookmarkStart w:id="4" w:name="dbreak"/>
      <w:bookmarkEnd w:id="4"/>
      <w:r w:rsidRPr="0002451F">
        <w:rPr>
          <w:rFonts w:ascii="Calibri" w:hAnsi="Calibri" w:hint="eastAsia"/>
          <w:lang w:val="en-US" w:eastAsia="zh-CN"/>
        </w:rPr>
        <w:t>1988</w:t>
      </w:r>
      <w:r w:rsidRPr="0002451F">
        <w:rPr>
          <w:rFonts w:ascii="Calibri" w:hAnsi="Calibri" w:hint="eastAsia"/>
          <w:lang w:val="en-US" w:eastAsia="zh-CN"/>
        </w:rPr>
        <w:t>年和</w:t>
      </w:r>
      <w:r w:rsidRPr="0002451F">
        <w:rPr>
          <w:rFonts w:ascii="Calibri" w:hAnsi="Calibri" w:hint="eastAsia"/>
          <w:lang w:val="en-US" w:eastAsia="zh-CN"/>
        </w:rPr>
        <w:t>2012</w:t>
      </w:r>
      <w:r w:rsidRPr="0002451F">
        <w:rPr>
          <w:rFonts w:ascii="Calibri" w:hAnsi="Calibri" w:hint="eastAsia"/>
          <w:lang w:val="en-US" w:eastAsia="zh-CN"/>
        </w:rPr>
        <w:t>年版</w:t>
      </w:r>
      <w:r w:rsidRPr="0002451F">
        <w:rPr>
          <w:rFonts w:ascii="Calibri" w:hAnsi="Calibri" w:hint="eastAsia"/>
          <w:lang w:val="en-US" w:eastAsia="zh-CN"/>
        </w:rPr>
        <w:t>ITR</w:t>
      </w:r>
      <w:r w:rsidR="00FE47F0" w:rsidRPr="0002451F">
        <w:rPr>
          <w:rFonts w:ascii="Calibri" w:hAnsi="Calibri" w:hint="eastAsia"/>
          <w:lang w:val="en-US" w:eastAsia="zh-CN"/>
        </w:rPr>
        <w:t>的</w:t>
      </w:r>
      <w:r w:rsidRPr="0002451F">
        <w:rPr>
          <w:rFonts w:ascii="Calibri" w:hAnsi="Calibri"/>
          <w:lang w:val="en-US" w:eastAsia="zh-CN"/>
        </w:rPr>
        <w:t>逐条比较</w:t>
      </w:r>
    </w:p>
    <w:p w:rsidR="002D5195" w:rsidRPr="0002451F" w:rsidRDefault="00BB1874" w:rsidP="002D5195">
      <w:pPr>
        <w:pStyle w:val="Note"/>
        <w:rPr>
          <w:lang w:val="en-US" w:eastAsia="zh-CN"/>
        </w:rPr>
      </w:pPr>
      <w:r w:rsidRPr="0002451F">
        <w:rPr>
          <w:rFonts w:hint="eastAsia"/>
          <w:lang w:val="en-US" w:eastAsia="zh-CN"/>
        </w:rPr>
        <w:t>说明</w:t>
      </w:r>
      <w:r w:rsidRPr="0002451F">
        <w:rPr>
          <w:lang w:val="en-US" w:eastAsia="zh-CN"/>
        </w:rPr>
        <w:t>：</w:t>
      </w:r>
    </w:p>
    <w:p w:rsidR="002D5195" w:rsidRPr="00215434" w:rsidRDefault="00BB1874" w:rsidP="00BB1874">
      <w:pPr>
        <w:pStyle w:val="Note"/>
        <w:ind w:firstLineChars="200" w:firstLine="480"/>
        <w:rPr>
          <w:lang w:val="en-US" w:eastAsia="zh-CN"/>
        </w:rPr>
      </w:pPr>
      <w:bookmarkStart w:id="5" w:name="lt_pId057"/>
      <w:r>
        <w:rPr>
          <w:rFonts w:hint="eastAsia"/>
          <w:lang w:val="en-US" w:eastAsia="zh-CN"/>
        </w:rPr>
        <w:t>下表</w:t>
      </w:r>
      <w:r>
        <w:rPr>
          <w:lang w:val="en-US" w:eastAsia="zh-CN"/>
        </w:rPr>
        <w:t>应用了下列惯例：</w:t>
      </w:r>
      <w:bookmarkEnd w:id="5"/>
    </w:p>
    <w:p w:rsidR="002D5195" w:rsidRPr="00215434" w:rsidRDefault="002D5195" w:rsidP="00BB1874">
      <w:pPr>
        <w:pStyle w:val="Note"/>
        <w:rPr>
          <w:lang w:val="en-US" w:eastAsia="zh-CN"/>
        </w:rPr>
      </w:pPr>
      <w:bookmarkStart w:id="6" w:name="lt_pId058"/>
      <w:r w:rsidRPr="00215434">
        <w:rPr>
          <w:lang w:val="en-US" w:eastAsia="zh-CN"/>
        </w:rPr>
        <w:t>–</w:t>
      </w:r>
      <w:r>
        <w:rPr>
          <w:lang w:val="en-US" w:eastAsia="zh-CN"/>
        </w:rPr>
        <w:tab/>
      </w:r>
      <w:r w:rsidR="00FE47F0">
        <w:rPr>
          <w:rFonts w:hint="eastAsia"/>
          <w:lang w:val="en-US" w:eastAsia="zh-CN"/>
        </w:rPr>
        <w:t>楷体</w:t>
      </w:r>
      <w:r w:rsidR="00BB1874" w:rsidRPr="00BB1874">
        <w:rPr>
          <w:rFonts w:ascii="STKaiti" w:eastAsia="STKaiti" w:hAnsi="STKaiti" w:hint="eastAsia"/>
          <w:lang w:val="en-US" w:eastAsia="zh-CN"/>
        </w:rPr>
        <w:t>表示</w:t>
      </w:r>
      <w:r w:rsidR="00BB1874">
        <w:rPr>
          <w:lang w:val="en-US" w:eastAsia="zh-CN"/>
        </w:rPr>
        <w:t>含有编辑性修正的条款；</w:t>
      </w:r>
    </w:p>
    <w:p w:rsidR="002D5195" w:rsidRPr="00215434" w:rsidRDefault="002D5195" w:rsidP="0037494F">
      <w:pPr>
        <w:pStyle w:val="Note"/>
        <w:rPr>
          <w:lang w:val="en-US" w:eastAsia="zh-CN"/>
        </w:rPr>
      </w:pPr>
      <w:bookmarkStart w:id="7" w:name="lt_pId059"/>
      <w:bookmarkEnd w:id="6"/>
      <w:r w:rsidRPr="00215434">
        <w:rPr>
          <w:lang w:val="en-US" w:eastAsia="zh-CN"/>
        </w:rPr>
        <w:t>–</w:t>
      </w:r>
      <w:r>
        <w:rPr>
          <w:lang w:val="en-US" w:eastAsia="zh-CN"/>
        </w:rPr>
        <w:tab/>
      </w:r>
      <w:r w:rsidR="00BB1874">
        <w:rPr>
          <w:lang w:val="en-US" w:eastAsia="zh-CN"/>
        </w:rPr>
        <w:t>2012</w:t>
      </w:r>
      <w:r w:rsidR="00BB1874">
        <w:rPr>
          <w:rFonts w:hint="eastAsia"/>
          <w:lang w:val="en-US" w:eastAsia="zh-CN"/>
        </w:rPr>
        <w:t>年</w:t>
      </w:r>
      <w:r w:rsidR="00BB1874">
        <w:rPr>
          <w:lang w:val="en-US" w:eastAsia="zh-CN"/>
        </w:rPr>
        <w:t>版</w:t>
      </w:r>
      <w:r w:rsidR="00FE47F0">
        <w:rPr>
          <w:rFonts w:hint="eastAsia"/>
          <w:lang w:val="en-US" w:eastAsia="zh-CN"/>
        </w:rPr>
        <w:t>I</w:t>
      </w:r>
      <w:r w:rsidR="00FE47F0">
        <w:rPr>
          <w:lang w:val="en-US" w:eastAsia="zh-CN"/>
        </w:rPr>
        <w:t>TR</w:t>
      </w:r>
      <w:r w:rsidR="00BB1874">
        <w:rPr>
          <w:lang w:val="en-US" w:eastAsia="zh-CN"/>
        </w:rPr>
        <w:t>包含的新条款</w:t>
      </w:r>
      <w:r w:rsidR="0037494F">
        <w:rPr>
          <w:rFonts w:hint="eastAsia"/>
          <w:lang w:val="en-US" w:eastAsia="zh-CN"/>
        </w:rPr>
        <w:t>以</w:t>
      </w:r>
      <w:r w:rsidR="0037494F" w:rsidRPr="0037494F">
        <w:rPr>
          <w:rFonts w:ascii="STKaiti" w:eastAsia="STKaiti" w:hAnsi="STKaiti"/>
          <w:b/>
          <w:bCs/>
          <w:lang w:val="en-US" w:eastAsia="zh-CN"/>
        </w:rPr>
        <w:t>粗体</w:t>
      </w:r>
      <w:r w:rsidR="00FE47F0">
        <w:rPr>
          <w:rFonts w:ascii="STKaiti" w:eastAsia="STKaiti" w:hAnsi="STKaiti" w:hint="eastAsia"/>
          <w:b/>
          <w:bCs/>
          <w:lang w:val="en-US" w:eastAsia="zh-CN"/>
        </w:rPr>
        <w:t>楷体</w:t>
      </w:r>
      <w:r w:rsidR="00BB1874" w:rsidRPr="00BB1874">
        <w:rPr>
          <w:rFonts w:ascii="STKaiti" w:eastAsia="STKaiti" w:hAnsi="STKaiti"/>
          <w:b/>
          <w:bCs/>
          <w:lang w:val="en-US" w:eastAsia="zh-CN"/>
        </w:rPr>
        <w:t>表示</w:t>
      </w:r>
      <w:r w:rsidR="00BB1874">
        <w:rPr>
          <w:rFonts w:hint="eastAsia"/>
          <w:lang w:val="en-US" w:eastAsia="zh-CN"/>
        </w:rPr>
        <w:t>。</w:t>
      </w:r>
      <w:bookmarkEnd w:id="7"/>
    </w:p>
    <w:p w:rsidR="002D5195" w:rsidRPr="00257E46" w:rsidRDefault="002D5195" w:rsidP="002D5195">
      <w:pPr>
        <w:rPr>
          <w:rFonts w:cstheme="majorBidi"/>
          <w:sz w:val="22"/>
          <w:szCs w:val="22"/>
          <w:lang w:val="en-US" w:eastAsia="zh-CN"/>
        </w:rPr>
      </w:pPr>
    </w:p>
    <w:tbl>
      <w:tblPr>
        <w:tblW w:w="10314" w:type="dxa"/>
        <w:tblCellMar>
          <w:left w:w="0" w:type="dxa"/>
          <w:right w:w="0" w:type="dxa"/>
        </w:tblCellMar>
        <w:tblLook w:val="04A0" w:firstRow="1" w:lastRow="0" w:firstColumn="1" w:lastColumn="0" w:noHBand="0" w:noVBand="1"/>
      </w:tblPr>
      <w:tblGrid>
        <w:gridCol w:w="5070"/>
        <w:gridCol w:w="5244"/>
      </w:tblGrid>
      <w:tr w:rsidR="002D5195" w:rsidRPr="00257E46" w:rsidTr="00BB1874">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5195" w:rsidRPr="003D1A6B" w:rsidRDefault="002D5195" w:rsidP="00BB1874">
            <w:pPr>
              <w:jc w:val="center"/>
              <w:rPr>
                <w:rFonts w:cstheme="majorBidi"/>
                <w:sz w:val="22"/>
                <w:szCs w:val="22"/>
                <w:lang w:val="fr-CH"/>
              </w:rPr>
            </w:pPr>
            <w:bookmarkStart w:id="8" w:name="lt_pId060"/>
            <w:r w:rsidRPr="00257E46">
              <w:rPr>
                <w:rFonts w:cstheme="majorBidi"/>
                <w:sz w:val="22"/>
                <w:szCs w:val="22"/>
                <w:lang w:val="ru-RU"/>
              </w:rPr>
              <w:t>1988</w:t>
            </w:r>
            <w:bookmarkEnd w:id="8"/>
            <w:r w:rsidR="00F04BF6">
              <w:rPr>
                <w:rFonts w:cstheme="majorBidi" w:hint="eastAsia"/>
                <w:sz w:val="22"/>
                <w:szCs w:val="22"/>
                <w:lang w:val="ru-RU" w:eastAsia="zh-CN"/>
              </w:rPr>
              <w:t>年</w:t>
            </w:r>
            <w:r w:rsidR="00F04BF6">
              <w:rPr>
                <w:rFonts w:cstheme="majorBidi"/>
                <w:sz w:val="22"/>
                <w:szCs w:val="22"/>
                <w:lang w:val="ru-RU" w:eastAsia="zh-CN"/>
              </w:rPr>
              <w:t>版</w:t>
            </w:r>
            <w:r w:rsidR="00F04BF6" w:rsidRPr="00BF257F">
              <w:rPr>
                <w:rFonts w:hint="eastAsia"/>
                <w:lang w:eastAsia="zh-CN"/>
              </w:rPr>
              <w:t>国际电信规则</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5195" w:rsidRPr="003D1A6B" w:rsidRDefault="002D5195" w:rsidP="00BB1874">
            <w:pPr>
              <w:jc w:val="center"/>
              <w:rPr>
                <w:rFonts w:cstheme="majorBidi"/>
                <w:sz w:val="22"/>
                <w:szCs w:val="22"/>
                <w:lang w:val="fr-CH"/>
              </w:rPr>
            </w:pPr>
            <w:bookmarkStart w:id="9" w:name="lt_pId061"/>
            <w:r w:rsidRPr="00257E46">
              <w:rPr>
                <w:rFonts w:cstheme="majorBidi"/>
                <w:sz w:val="22"/>
                <w:szCs w:val="22"/>
                <w:lang w:val="ru-RU"/>
              </w:rPr>
              <w:t>2012</w:t>
            </w:r>
            <w:bookmarkEnd w:id="9"/>
            <w:r w:rsidR="00F04BF6">
              <w:rPr>
                <w:rFonts w:cstheme="majorBidi" w:hint="eastAsia"/>
                <w:sz w:val="22"/>
                <w:szCs w:val="22"/>
                <w:lang w:val="ru-RU" w:eastAsia="zh-CN"/>
              </w:rPr>
              <w:t>年</w:t>
            </w:r>
            <w:r w:rsidR="00F04BF6">
              <w:rPr>
                <w:rFonts w:cstheme="majorBidi"/>
                <w:sz w:val="22"/>
                <w:szCs w:val="22"/>
                <w:lang w:val="ru-RU" w:eastAsia="zh-CN"/>
              </w:rPr>
              <w:t>版</w:t>
            </w:r>
            <w:r w:rsidR="00F04BF6" w:rsidRPr="00BF257F">
              <w:rPr>
                <w:rFonts w:hint="eastAsia"/>
                <w:lang w:eastAsia="zh-CN"/>
              </w:rPr>
              <w:t>国际电信规则</w:t>
            </w:r>
          </w:p>
        </w:tc>
      </w:tr>
      <w:tr w:rsidR="002D5195" w:rsidRPr="00257E46" w:rsidTr="00BB1874">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195" w:rsidRPr="00257E46" w:rsidRDefault="00F04BF6" w:rsidP="00BB1874">
            <w:pPr>
              <w:spacing w:before="240"/>
              <w:jc w:val="center"/>
              <w:rPr>
                <w:rFonts w:cstheme="majorBidi"/>
                <w:sz w:val="22"/>
                <w:szCs w:val="22"/>
                <w:lang w:val="en-US" w:eastAsia="zh-CN"/>
              </w:rPr>
            </w:pPr>
            <w:r>
              <w:rPr>
                <w:rFonts w:cstheme="majorBidi" w:hint="eastAsia"/>
                <w:sz w:val="22"/>
                <w:szCs w:val="22"/>
                <w:lang w:val="en-US" w:eastAsia="zh-CN"/>
              </w:rPr>
              <w:t>前言</w:t>
            </w:r>
          </w:p>
          <w:p w:rsidR="002D5195" w:rsidRPr="003D1A6B" w:rsidRDefault="002D5195" w:rsidP="00BB1874">
            <w:pPr>
              <w:rPr>
                <w:rFonts w:cstheme="majorBidi"/>
                <w:b/>
                <w:bCs/>
                <w:color w:val="800000"/>
                <w:sz w:val="22"/>
                <w:szCs w:val="22"/>
                <w:lang w:val="en-US" w:eastAsia="zh-CN"/>
              </w:rPr>
            </w:pPr>
            <w:r w:rsidRPr="00257E46">
              <w:rPr>
                <w:rFonts w:cstheme="majorBidi"/>
                <w:b/>
                <w:bCs/>
                <w:color w:val="000000"/>
                <w:sz w:val="22"/>
                <w:szCs w:val="22"/>
                <w:lang w:val="en-US" w:eastAsia="zh-CN"/>
              </w:rPr>
              <w:t>1</w:t>
            </w:r>
            <w:bookmarkStart w:id="10" w:name="lt_pId064"/>
            <w:r>
              <w:rPr>
                <w:rFonts w:cstheme="majorBidi"/>
                <w:sz w:val="22"/>
                <w:szCs w:val="22"/>
                <w:lang w:val="en-US" w:eastAsia="zh-CN"/>
              </w:rPr>
              <w:tab/>
            </w:r>
            <w:r w:rsidR="00F04BF6" w:rsidRPr="00173892">
              <w:rPr>
                <w:rFonts w:hint="eastAsia"/>
                <w:lang w:eastAsia="zh-CN"/>
              </w:rPr>
              <w:t>本规则的各项条款在充分承认每个国家均有主权管制其电信的同时，对国际电信公约进行补充，以实现国际电信联盟协调世界电信设施的开发，促进电信业务的发展及其最有效运营的宗旨。</w:t>
            </w:r>
            <w:bookmarkEnd w:id="10"/>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rsidR="00F77314" w:rsidRPr="00BF257F" w:rsidRDefault="00F77314" w:rsidP="00F77314">
            <w:pPr>
              <w:pStyle w:val="Section1"/>
              <w:spacing w:before="240"/>
              <w:rPr>
                <w:lang w:eastAsia="zh-CN"/>
              </w:rPr>
            </w:pPr>
            <w:bookmarkStart w:id="11" w:name="_Toc351752228"/>
            <w:bookmarkStart w:id="12" w:name="_Toc353533914"/>
            <w:bookmarkEnd w:id="11"/>
            <w:r w:rsidRPr="00BF257F">
              <w:rPr>
                <w:rFonts w:hint="eastAsia"/>
                <w:lang w:eastAsia="zh-CN"/>
              </w:rPr>
              <w:t>序言</w:t>
            </w:r>
            <w:bookmarkEnd w:id="12"/>
          </w:p>
          <w:p w:rsidR="002D5195" w:rsidRPr="00257E46" w:rsidRDefault="002D5195" w:rsidP="00BB1874">
            <w:pPr>
              <w:overflowPunct/>
              <w:textAlignment w:val="auto"/>
              <w:rPr>
                <w:rFonts w:cstheme="majorBidi"/>
                <w:sz w:val="22"/>
                <w:szCs w:val="22"/>
                <w:lang w:val="en-US" w:eastAsia="zh-CN"/>
              </w:rPr>
            </w:pPr>
            <w:r w:rsidRPr="00257E46">
              <w:rPr>
                <w:rFonts w:cstheme="majorBidi"/>
                <w:b/>
                <w:bCs/>
                <w:sz w:val="22"/>
                <w:szCs w:val="22"/>
                <w:lang w:val="en-US" w:eastAsia="zh-CN"/>
              </w:rPr>
              <w:t>1</w:t>
            </w:r>
            <w:r>
              <w:rPr>
                <w:rFonts w:cstheme="majorBidi"/>
                <w:b/>
                <w:bCs/>
                <w:sz w:val="22"/>
                <w:szCs w:val="22"/>
                <w:lang w:val="en-US" w:eastAsia="zh-CN"/>
              </w:rPr>
              <w:tab/>
            </w:r>
            <w:r w:rsidR="00F77314" w:rsidRPr="00173892">
              <w:rPr>
                <w:rFonts w:hint="eastAsia"/>
                <w:lang w:eastAsia="zh-CN"/>
              </w:rPr>
              <w:t>本</w:t>
            </w:r>
            <w:r w:rsidR="00F77314">
              <w:rPr>
                <w:rFonts w:hint="eastAsia"/>
                <w:lang w:eastAsia="zh-CN"/>
              </w:rPr>
              <w:t>《</w:t>
            </w:r>
            <w:r w:rsidR="00F77314" w:rsidRPr="00173892">
              <w:rPr>
                <w:rFonts w:hint="eastAsia"/>
                <w:lang w:eastAsia="zh-CN"/>
              </w:rPr>
              <w:t>国际电信规则</w:t>
            </w:r>
            <w:r w:rsidR="00F77314">
              <w:rPr>
                <w:rFonts w:hint="eastAsia"/>
                <w:lang w:eastAsia="zh-CN"/>
              </w:rPr>
              <w:t>》（以下简称“《规则》”）</w:t>
            </w:r>
            <w:r w:rsidR="00F77314" w:rsidRPr="00173892">
              <w:rPr>
                <w:rFonts w:hint="eastAsia"/>
                <w:lang w:eastAsia="zh-CN"/>
              </w:rPr>
              <w:t>各项条款在充分承认</w:t>
            </w:r>
            <w:r w:rsidR="00F77314">
              <w:rPr>
                <w:rFonts w:hint="eastAsia"/>
                <w:lang w:eastAsia="zh-CN"/>
              </w:rPr>
              <w:t>各</w:t>
            </w:r>
            <w:r w:rsidR="00F77314" w:rsidRPr="00173892">
              <w:rPr>
                <w:rFonts w:hint="eastAsia"/>
                <w:lang w:eastAsia="zh-CN"/>
              </w:rPr>
              <w:t>国</w:t>
            </w:r>
            <w:r w:rsidR="00F77314">
              <w:rPr>
                <w:rFonts w:hint="eastAsia"/>
                <w:lang w:eastAsia="zh-CN"/>
              </w:rPr>
              <w:t>监</w:t>
            </w:r>
            <w:r w:rsidR="00F77314" w:rsidRPr="00173892">
              <w:rPr>
                <w:rFonts w:hint="eastAsia"/>
                <w:lang w:eastAsia="zh-CN"/>
              </w:rPr>
              <w:t>管其电信</w:t>
            </w:r>
            <w:r w:rsidR="00F77314">
              <w:rPr>
                <w:rFonts w:hint="eastAsia"/>
                <w:lang w:eastAsia="zh-CN"/>
              </w:rPr>
              <w:t>活动主权</w:t>
            </w:r>
            <w:r w:rsidR="00F77314" w:rsidRPr="00173892">
              <w:rPr>
                <w:rFonts w:hint="eastAsia"/>
                <w:lang w:eastAsia="zh-CN"/>
              </w:rPr>
              <w:t>的同时，对</w:t>
            </w:r>
            <w:r w:rsidR="00F77314">
              <w:rPr>
                <w:rFonts w:hint="eastAsia"/>
                <w:lang w:eastAsia="zh-CN"/>
              </w:rPr>
              <w:t>国际电信联盟《组织法》和《</w:t>
            </w:r>
            <w:r w:rsidR="00F77314" w:rsidRPr="00173892">
              <w:rPr>
                <w:rFonts w:hint="eastAsia"/>
                <w:lang w:eastAsia="zh-CN"/>
              </w:rPr>
              <w:t>公约</w:t>
            </w:r>
            <w:r w:rsidR="00F77314">
              <w:rPr>
                <w:rFonts w:hint="eastAsia"/>
                <w:lang w:eastAsia="zh-CN"/>
              </w:rPr>
              <w:t>》</w:t>
            </w:r>
            <w:r w:rsidR="00F77314" w:rsidRPr="00173892">
              <w:rPr>
                <w:rFonts w:hint="eastAsia"/>
                <w:lang w:eastAsia="zh-CN"/>
              </w:rPr>
              <w:t>进行</w:t>
            </w:r>
            <w:r w:rsidR="00F77314">
              <w:rPr>
                <w:rFonts w:hint="eastAsia"/>
                <w:lang w:eastAsia="zh-CN"/>
              </w:rPr>
              <w:t>了补充</w:t>
            </w:r>
            <w:r w:rsidR="00F77314" w:rsidRPr="00173892">
              <w:rPr>
                <w:rFonts w:hint="eastAsia"/>
                <w:lang w:eastAsia="zh-CN"/>
              </w:rPr>
              <w:t>，</w:t>
            </w:r>
            <w:r w:rsidR="00F77314">
              <w:rPr>
                <w:rFonts w:hint="eastAsia"/>
                <w:lang w:eastAsia="zh-CN"/>
              </w:rPr>
              <w:t>旨在</w:t>
            </w:r>
            <w:r w:rsidR="00F77314" w:rsidRPr="00173892">
              <w:rPr>
                <w:rFonts w:hint="eastAsia"/>
                <w:lang w:eastAsia="zh-CN"/>
              </w:rPr>
              <w:t>实现国际电信联盟协调</w:t>
            </w:r>
            <w:r w:rsidR="00F77314">
              <w:rPr>
                <w:rFonts w:hint="eastAsia"/>
                <w:lang w:eastAsia="zh-CN"/>
              </w:rPr>
              <w:t>发展</w:t>
            </w:r>
            <w:r w:rsidR="00F77314" w:rsidRPr="00173892">
              <w:rPr>
                <w:rFonts w:hint="eastAsia"/>
                <w:lang w:eastAsia="zh-CN"/>
              </w:rPr>
              <w:t>世界电信设施</w:t>
            </w:r>
            <w:r w:rsidR="00F77314">
              <w:rPr>
                <w:rFonts w:hint="eastAsia"/>
                <w:lang w:eastAsia="zh-CN"/>
              </w:rPr>
              <w:t>、</w:t>
            </w:r>
            <w:r w:rsidR="00F77314" w:rsidRPr="00173892">
              <w:rPr>
                <w:rFonts w:hint="eastAsia"/>
                <w:lang w:eastAsia="zh-CN"/>
              </w:rPr>
              <w:t>促进电信业务发展及最有效运营的宗旨。</w:t>
            </w:r>
          </w:p>
          <w:p w:rsidR="002D5195" w:rsidRPr="00F77314" w:rsidRDefault="002D5195" w:rsidP="00BB1874">
            <w:pPr>
              <w:overflowPunct/>
              <w:textAlignment w:val="auto"/>
              <w:rPr>
                <w:rFonts w:cstheme="majorBidi"/>
                <w:b/>
                <w:bCs/>
                <w:i/>
                <w:iCs/>
                <w:sz w:val="22"/>
                <w:szCs w:val="22"/>
                <w:lang w:val="en-US" w:eastAsia="zh-CN"/>
              </w:rPr>
            </w:pPr>
            <w:r w:rsidRPr="00F77314">
              <w:rPr>
                <w:rFonts w:cstheme="majorBidi"/>
                <w:b/>
                <w:bCs/>
                <w:sz w:val="22"/>
                <w:szCs w:val="22"/>
                <w:lang w:val="en-US" w:eastAsia="zh-CN"/>
              </w:rPr>
              <w:t>2</w:t>
            </w:r>
            <w:r w:rsidRPr="00F77314">
              <w:rPr>
                <w:rFonts w:cstheme="majorBidi"/>
                <w:b/>
                <w:bCs/>
                <w:sz w:val="22"/>
                <w:szCs w:val="22"/>
                <w:lang w:val="en-US" w:eastAsia="zh-CN"/>
              </w:rPr>
              <w:tab/>
            </w:r>
            <w:r w:rsidR="00F77314" w:rsidRPr="0002451F">
              <w:rPr>
                <w:rFonts w:ascii="STKaiti" w:eastAsia="STKaiti" w:hAnsi="STKaiti" w:hint="eastAsia"/>
                <w:b/>
                <w:bCs/>
                <w:lang w:eastAsia="zh-CN"/>
              </w:rPr>
              <w:t>成员国确认其承诺：在实施本《规则》时，尊重并恪守其人权义务</w:t>
            </w:r>
            <w:r w:rsidR="00F77314" w:rsidRPr="00F77314">
              <w:rPr>
                <w:rFonts w:hint="eastAsia"/>
                <w:b/>
                <w:bCs/>
                <w:lang w:eastAsia="zh-CN"/>
              </w:rPr>
              <w:t>。</w:t>
            </w:r>
          </w:p>
          <w:p w:rsidR="002D5195" w:rsidRPr="00257E46" w:rsidRDefault="002D5195" w:rsidP="00BB1874">
            <w:pPr>
              <w:overflowPunct/>
              <w:textAlignment w:val="auto"/>
              <w:rPr>
                <w:rFonts w:cstheme="majorBidi"/>
                <w:sz w:val="22"/>
                <w:szCs w:val="22"/>
                <w:lang w:val="en-US" w:eastAsia="zh-CN"/>
              </w:rPr>
            </w:pPr>
            <w:r w:rsidRPr="00F77314">
              <w:rPr>
                <w:rFonts w:cstheme="majorBidi"/>
                <w:b/>
                <w:bCs/>
                <w:sz w:val="22"/>
                <w:szCs w:val="22"/>
                <w:lang w:val="en-US" w:eastAsia="zh-CN"/>
              </w:rPr>
              <w:t>3</w:t>
            </w:r>
            <w:r w:rsidRPr="00F77314">
              <w:rPr>
                <w:rFonts w:cstheme="majorBidi"/>
                <w:b/>
                <w:bCs/>
                <w:sz w:val="22"/>
                <w:szCs w:val="22"/>
                <w:lang w:val="en-US" w:eastAsia="zh-CN"/>
              </w:rPr>
              <w:tab/>
            </w:r>
            <w:r w:rsidR="00F77314" w:rsidRPr="0002451F">
              <w:rPr>
                <w:rFonts w:ascii="STKaiti" w:eastAsia="STKaiti" w:hAnsi="STKaiti" w:hint="eastAsia"/>
                <w:b/>
                <w:bCs/>
                <w:lang w:val="en-US" w:eastAsia="zh-CN"/>
              </w:rPr>
              <w:t>本《规则》承认成员国拥有获取国际电信业务的权利</w:t>
            </w:r>
            <w:r w:rsidR="00F77314" w:rsidRPr="00F77314">
              <w:rPr>
                <w:rFonts w:hint="eastAsia"/>
                <w:b/>
                <w:bCs/>
                <w:lang w:val="en-US" w:eastAsia="zh-CN"/>
              </w:rPr>
              <w:t>。</w:t>
            </w:r>
          </w:p>
        </w:tc>
      </w:tr>
      <w:tr w:rsidR="002D5195" w:rsidRPr="00257E46" w:rsidTr="00BB187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37494F">
            <w:pPr>
              <w:spacing w:before="0"/>
              <w:rPr>
                <w:rFonts w:cstheme="majorBidi"/>
                <w:color w:val="000000"/>
                <w:sz w:val="22"/>
                <w:szCs w:val="22"/>
                <w:lang w:val="en-US" w:eastAsia="zh-CN"/>
              </w:rPr>
            </w:pPr>
            <w:r>
              <w:rPr>
                <w:rFonts w:cstheme="majorBidi"/>
                <w:b/>
                <w:bCs/>
                <w:color w:val="000000"/>
                <w:sz w:val="22"/>
                <w:szCs w:val="22"/>
                <w:lang w:val="en-US" w:eastAsia="zh-CN"/>
              </w:rPr>
              <w:t>意见：</w:t>
            </w:r>
            <w:bookmarkStart w:id="13" w:name="lt_pId072"/>
            <w:r>
              <w:rPr>
                <w:rFonts w:cstheme="majorBidi"/>
                <w:color w:val="000000"/>
                <w:sz w:val="22"/>
                <w:szCs w:val="22"/>
                <w:lang w:val="en-US" w:eastAsia="zh-CN"/>
              </w:rPr>
              <w:t>2012</w:t>
            </w:r>
            <w:r>
              <w:rPr>
                <w:rFonts w:cstheme="majorBidi" w:hint="eastAsia"/>
                <w:color w:val="000000"/>
                <w:sz w:val="22"/>
                <w:szCs w:val="22"/>
                <w:lang w:val="en-US" w:eastAsia="zh-CN"/>
              </w:rPr>
              <w:t>年</w:t>
            </w:r>
            <w:r>
              <w:rPr>
                <w:rFonts w:cstheme="majorBidi"/>
                <w:color w:val="000000"/>
                <w:sz w:val="22"/>
                <w:szCs w:val="22"/>
                <w:lang w:val="en-US" w:eastAsia="zh-CN"/>
              </w:rPr>
              <w:t>版</w:t>
            </w:r>
            <w:r w:rsidR="009D5860">
              <w:rPr>
                <w:rFonts w:cstheme="majorBidi"/>
                <w:color w:val="000000"/>
                <w:sz w:val="22"/>
                <w:szCs w:val="22"/>
                <w:lang w:val="en-US" w:eastAsia="zh-CN"/>
              </w:rPr>
              <w:t>ITR</w:t>
            </w:r>
            <w:r>
              <w:rPr>
                <w:rFonts w:cstheme="majorBidi"/>
                <w:color w:val="000000"/>
                <w:sz w:val="22"/>
                <w:szCs w:val="22"/>
                <w:lang w:val="en-US" w:eastAsia="zh-CN"/>
              </w:rPr>
              <w:t>序言中的第</w:t>
            </w:r>
            <w:r>
              <w:rPr>
                <w:rFonts w:cstheme="majorBidi" w:hint="eastAsia"/>
                <w:color w:val="000000"/>
                <w:sz w:val="22"/>
                <w:szCs w:val="22"/>
                <w:lang w:val="en-US" w:eastAsia="zh-CN"/>
              </w:rPr>
              <w:t>2</w:t>
            </w:r>
            <w:r>
              <w:rPr>
                <w:rFonts w:cstheme="majorBidi" w:hint="eastAsia"/>
                <w:color w:val="000000"/>
                <w:sz w:val="22"/>
                <w:szCs w:val="22"/>
                <w:lang w:val="en-US" w:eastAsia="zh-CN"/>
              </w:rPr>
              <w:t>款</w:t>
            </w:r>
            <w:r>
              <w:rPr>
                <w:rFonts w:cstheme="majorBidi"/>
                <w:color w:val="000000"/>
                <w:sz w:val="22"/>
                <w:szCs w:val="22"/>
                <w:lang w:val="en-US" w:eastAsia="zh-CN"/>
              </w:rPr>
              <w:t>并非技术或规则性条款，而是确认需要尊重人权，包括通信隐私权、自由传送数据的权利以及对个人数据的保护。</w:t>
            </w:r>
            <w:r>
              <w:rPr>
                <w:rFonts w:cstheme="majorBidi" w:hint="eastAsia"/>
                <w:color w:val="000000"/>
                <w:sz w:val="22"/>
                <w:szCs w:val="22"/>
                <w:lang w:val="en-US" w:eastAsia="zh-CN"/>
              </w:rPr>
              <w:t>2</w:t>
            </w:r>
            <w:r>
              <w:rPr>
                <w:rFonts w:cstheme="majorBidi"/>
                <w:color w:val="000000"/>
                <w:sz w:val="22"/>
                <w:szCs w:val="22"/>
                <w:lang w:val="en-US" w:eastAsia="zh-CN"/>
              </w:rPr>
              <w:t>012</w:t>
            </w:r>
            <w:r>
              <w:rPr>
                <w:rFonts w:cstheme="majorBidi" w:hint="eastAsia"/>
                <w:color w:val="000000"/>
                <w:sz w:val="22"/>
                <w:szCs w:val="22"/>
                <w:lang w:val="en-US" w:eastAsia="zh-CN"/>
              </w:rPr>
              <w:t>年</w:t>
            </w:r>
            <w:r>
              <w:rPr>
                <w:rFonts w:cstheme="majorBidi"/>
                <w:color w:val="000000"/>
                <w:sz w:val="22"/>
                <w:szCs w:val="22"/>
                <w:lang w:val="en-US" w:eastAsia="zh-CN"/>
              </w:rPr>
              <w:t>版</w:t>
            </w:r>
            <w:r w:rsidR="009D5860">
              <w:rPr>
                <w:rFonts w:cstheme="majorBidi"/>
                <w:color w:val="000000"/>
                <w:sz w:val="22"/>
                <w:szCs w:val="22"/>
                <w:lang w:val="en-US" w:eastAsia="zh-CN"/>
              </w:rPr>
              <w:t>ITR</w:t>
            </w:r>
            <w:r>
              <w:rPr>
                <w:rFonts w:cstheme="majorBidi"/>
                <w:color w:val="000000"/>
                <w:sz w:val="22"/>
                <w:szCs w:val="22"/>
                <w:lang w:val="en-US" w:eastAsia="zh-CN"/>
              </w:rPr>
              <w:t>第</w:t>
            </w:r>
            <w:r>
              <w:rPr>
                <w:rFonts w:cstheme="majorBidi" w:hint="eastAsia"/>
                <w:color w:val="000000"/>
                <w:sz w:val="22"/>
                <w:szCs w:val="22"/>
                <w:lang w:val="en-US" w:eastAsia="zh-CN"/>
              </w:rPr>
              <w:t>3</w:t>
            </w:r>
            <w:r>
              <w:rPr>
                <w:rFonts w:cstheme="majorBidi" w:hint="eastAsia"/>
                <w:color w:val="000000"/>
                <w:sz w:val="22"/>
                <w:szCs w:val="22"/>
                <w:lang w:val="en-US" w:eastAsia="zh-CN"/>
              </w:rPr>
              <w:t>款</w:t>
            </w:r>
            <w:r w:rsidR="009D5860">
              <w:rPr>
                <w:rFonts w:cstheme="majorBidi" w:hint="eastAsia"/>
                <w:color w:val="000000"/>
                <w:sz w:val="22"/>
                <w:szCs w:val="22"/>
                <w:lang w:val="en-US" w:eastAsia="zh-CN"/>
              </w:rPr>
              <w:t>反映</w:t>
            </w:r>
            <w:r>
              <w:rPr>
                <w:rFonts w:cstheme="majorBidi"/>
                <w:color w:val="000000"/>
                <w:sz w:val="22"/>
                <w:szCs w:val="22"/>
                <w:lang w:val="en-US" w:eastAsia="zh-CN"/>
              </w:rPr>
              <w:t>出国际电联《</w:t>
            </w:r>
            <w:r>
              <w:rPr>
                <w:rFonts w:cstheme="majorBidi" w:hint="eastAsia"/>
                <w:color w:val="000000"/>
                <w:sz w:val="22"/>
                <w:szCs w:val="22"/>
                <w:lang w:val="en-US" w:eastAsia="zh-CN"/>
              </w:rPr>
              <w:t>组织法</w:t>
            </w:r>
            <w:r>
              <w:rPr>
                <w:rFonts w:cstheme="majorBidi"/>
                <w:color w:val="000000"/>
                <w:sz w:val="22"/>
                <w:szCs w:val="22"/>
                <w:lang w:val="en-US" w:eastAsia="zh-CN"/>
              </w:rPr>
              <w:t>》</w:t>
            </w:r>
            <w:r>
              <w:rPr>
                <w:rFonts w:cstheme="majorBidi" w:hint="eastAsia"/>
                <w:color w:val="000000"/>
                <w:sz w:val="22"/>
                <w:szCs w:val="22"/>
                <w:lang w:val="en-US" w:eastAsia="zh-CN"/>
              </w:rPr>
              <w:t>和</w:t>
            </w:r>
            <w:r>
              <w:rPr>
                <w:rFonts w:cstheme="majorBidi"/>
                <w:color w:val="000000"/>
                <w:sz w:val="22"/>
                <w:szCs w:val="22"/>
                <w:lang w:val="en-US" w:eastAsia="zh-CN"/>
              </w:rPr>
              <w:t>《</w:t>
            </w:r>
            <w:r>
              <w:rPr>
                <w:rFonts w:cstheme="majorBidi" w:hint="eastAsia"/>
                <w:color w:val="000000"/>
                <w:sz w:val="22"/>
                <w:szCs w:val="22"/>
                <w:lang w:val="en-US" w:eastAsia="zh-CN"/>
              </w:rPr>
              <w:t>公约</w:t>
            </w:r>
            <w:r>
              <w:rPr>
                <w:rFonts w:cstheme="majorBidi"/>
                <w:color w:val="000000"/>
                <w:sz w:val="22"/>
                <w:szCs w:val="22"/>
                <w:lang w:val="en-US" w:eastAsia="zh-CN"/>
              </w:rPr>
              <w:t>》</w:t>
            </w:r>
            <w:r w:rsidR="0037494F">
              <w:rPr>
                <w:rFonts w:cstheme="majorBidi" w:hint="eastAsia"/>
                <w:color w:val="000000"/>
                <w:sz w:val="22"/>
                <w:szCs w:val="22"/>
                <w:lang w:val="en-US" w:eastAsia="zh-CN"/>
              </w:rPr>
              <w:t>的</w:t>
            </w:r>
            <w:r>
              <w:rPr>
                <w:rFonts w:cstheme="majorBidi"/>
                <w:color w:val="000000"/>
                <w:sz w:val="22"/>
                <w:szCs w:val="22"/>
                <w:lang w:val="en-US" w:eastAsia="zh-CN"/>
              </w:rPr>
              <w:t>精神和字面意义</w:t>
            </w:r>
            <w:r>
              <w:rPr>
                <w:rFonts w:cstheme="majorBidi" w:hint="eastAsia"/>
                <w:color w:val="000000"/>
                <w:sz w:val="22"/>
                <w:szCs w:val="22"/>
                <w:lang w:val="en-US" w:eastAsia="zh-CN"/>
              </w:rPr>
              <w:t>。</w:t>
            </w:r>
            <w:bookmarkEnd w:id="13"/>
          </w:p>
        </w:tc>
      </w:tr>
    </w:tbl>
    <w:p w:rsidR="002D5195" w:rsidRDefault="002D5195" w:rsidP="002D5195">
      <w:pPr>
        <w:rPr>
          <w:lang w:eastAsia="zh-CN"/>
        </w:rPr>
      </w:pPr>
      <w:r>
        <w:rPr>
          <w:caps/>
          <w:lang w:eastAsia="zh-CN"/>
        </w:rPr>
        <w:br w:type="page"/>
      </w:r>
    </w:p>
    <w:tbl>
      <w:tblPr>
        <w:tblW w:w="10314" w:type="dxa"/>
        <w:tblCellMar>
          <w:left w:w="0" w:type="dxa"/>
          <w:right w:w="0" w:type="dxa"/>
        </w:tblCellMar>
        <w:tblLook w:val="04A0" w:firstRow="1" w:lastRow="0" w:firstColumn="1" w:lastColumn="0" w:noHBand="0" w:noVBand="1"/>
      </w:tblPr>
      <w:tblGrid>
        <w:gridCol w:w="5070"/>
        <w:gridCol w:w="5244"/>
      </w:tblGrid>
      <w:tr w:rsidR="002D5195" w:rsidRPr="00257E46" w:rsidTr="00BB1874">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2D5195" w:rsidRPr="00737EAB" w:rsidRDefault="00F04BF6" w:rsidP="00BB1874">
            <w:pPr>
              <w:pStyle w:val="ArtNo"/>
              <w:rPr>
                <w:lang w:eastAsia="zh-CN"/>
              </w:rPr>
            </w:pPr>
            <w:r>
              <w:rPr>
                <w:rFonts w:hint="eastAsia"/>
                <w:lang w:eastAsia="zh-CN"/>
              </w:rPr>
              <w:lastRenderedPageBreak/>
              <w:t>第</w:t>
            </w:r>
            <w:r w:rsidR="002D5195" w:rsidRPr="00737EAB">
              <w:rPr>
                <w:lang w:eastAsia="zh-CN"/>
              </w:rPr>
              <w:t>1</w:t>
            </w:r>
            <w:r>
              <w:rPr>
                <w:rFonts w:hint="eastAsia"/>
                <w:lang w:eastAsia="zh-CN"/>
              </w:rPr>
              <w:t>条</w:t>
            </w:r>
          </w:p>
          <w:p w:rsidR="00F04BF6" w:rsidRPr="00BF257F" w:rsidRDefault="00F04BF6" w:rsidP="00F04BF6">
            <w:pPr>
              <w:pStyle w:val="Arttitle"/>
              <w:rPr>
                <w:lang w:eastAsia="zh-CN"/>
              </w:rPr>
            </w:pPr>
            <w:r w:rsidRPr="00BF257F">
              <w:rPr>
                <w:rFonts w:hint="eastAsia"/>
                <w:lang w:eastAsia="zh-CN"/>
              </w:rPr>
              <w:t>本规则的宗旨和范围</w:t>
            </w:r>
          </w:p>
          <w:p w:rsidR="002D5195" w:rsidRDefault="002D5195" w:rsidP="0002451F">
            <w:pPr>
              <w:pStyle w:val="Normalaftertitle"/>
              <w:rPr>
                <w:lang w:eastAsia="zh-CN"/>
              </w:rPr>
            </w:pPr>
            <w:r w:rsidRPr="00257E46">
              <w:rPr>
                <w:rStyle w:val="Artdef"/>
                <w:rFonts w:cstheme="majorBidi"/>
                <w:sz w:val="22"/>
                <w:szCs w:val="22"/>
                <w:lang w:eastAsia="zh-CN"/>
              </w:rPr>
              <w:t>2</w:t>
            </w:r>
            <w:proofErr w:type="gramStart"/>
            <w:r>
              <w:rPr>
                <w:lang w:eastAsia="zh-CN"/>
              </w:rPr>
              <w:t>  </w:t>
            </w:r>
            <w:r w:rsidRPr="00257E46">
              <w:rPr>
                <w:rFonts w:cstheme="majorBidi"/>
                <w:sz w:val="22"/>
                <w:szCs w:val="22"/>
                <w:lang w:eastAsia="zh-CN"/>
              </w:rPr>
              <w:t>1.1</w:t>
            </w:r>
            <w:proofErr w:type="gramEnd"/>
            <w:r w:rsidRPr="00257E46">
              <w:rPr>
                <w:rFonts w:cstheme="majorBidi"/>
                <w:sz w:val="22"/>
                <w:szCs w:val="22"/>
                <w:lang w:eastAsia="zh-CN"/>
              </w:rPr>
              <w:tab/>
            </w:r>
            <w:r w:rsidRPr="00257E46">
              <w:rPr>
                <w:rFonts w:cstheme="majorBidi"/>
                <w:i/>
                <w:iCs/>
                <w:sz w:val="22"/>
                <w:szCs w:val="22"/>
                <w:lang w:eastAsia="zh-CN"/>
              </w:rPr>
              <w:t>a)</w:t>
            </w:r>
            <w:r w:rsidRPr="00257E46">
              <w:rPr>
                <w:rFonts w:cstheme="majorBidi"/>
                <w:sz w:val="22"/>
                <w:szCs w:val="22"/>
                <w:lang w:eastAsia="zh-CN"/>
              </w:rPr>
              <w:tab/>
            </w:r>
            <w:bookmarkStart w:id="14" w:name="_Ref319483268"/>
            <w:r w:rsidR="00F04BF6" w:rsidRPr="00173892">
              <w:rPr>
                <w:rFonts w:hint="eastAsia"/>
                <w:lang w:eastAsia="zh-CN"/>
              </w:rPr>
              <w:t>本规则制定若干一般原则，涉及向公众开放的国际电信业务的提供和操作以及用以提供这些业务的国际电信基本传输手段。本规则还规定适用于各主管部门</w:t>
            </w:r>
            <w:r w:rsidR="0002451F">
              <w:rPr>
                <w:rStyle w:val="FootnoteReference"/>
                <w:lang w:eastAsia="zh-CN"/>
              </w:rPr>
              <w:footnoteReference w:id="2"/>
            </w:r>
            <w:bookmarkEnd w:id="14"/>
            <w:r w:rsidR="00F04BF6" w:rsidRPr="00BF257F">
              <w:rPr>
                <w:rFonts w:hint="eastAsia"/>
                <w:lang w:eastAsia="zh-CN"/>
              </w:rPr>
              <w:t>的条例。</w:t>
            </w:r>
          </w:p>
          <w:p w:rsidR="009913CB" w:rsidRPr="009913CB" w:rsidRDefault="009913CB" w:rsidP="0002451F">
            <w:pPr>
              <w:rPr>
                <w:lang w:eastAsia="zh-CN"/>
              </w:rPr>
            </w:pP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rsidR="002D5195" w:rsidRDefault="00F77314" w:rsidP="00BB1874">
            <w:pPr>
              <w:pStyle w:val="ArtNo"/>
              <w:rPr>
                <w:lang w:val="en-US" w:eastAsia="zh-CN"/>
              </w:rPr>
            </w:pPr>
            <w:bookmarkStart w:id="15" w:name="_Toc353533915"/>
            <w:r w:rsidRPr="000101AF">
              <w:rPr>
                <w:rStyle w:val="href"/>
              </w:rPr>
              <w:t>第</w:t>
            </w:r>
            <w:r w:rsidRPr="000101AF">
              <w:rPr>
                <w:rStyle w:val="href"/>
                <w:rFonts w:hint="eastAsia"/>
              </w:rPr>
              <w:t>1</w:t>
            </w:r>
            <w:r w:rsidRPr="000101AF">
              <w:rPr>
                <w:rStyle w:val="href"/>
              </w:rPr>
              <w:t>条</w:t>
            </w:r>
            <w:bookmarkEnd w:id="15"/>
          </w:p>
          <w:p w:rsidR="002D5195" w:rsidRPr="00257E46" w:rsidRDefault="00F77314" w:rsidP="00BB1874">
            <w:pPr>
              <w:pStyle w:val="Arttitle"/>
              <w:rPr>
                <w:bCs/>
                <w:color w:val="000000"/>
                <w:lang w:val="en-US" w:eastAsia="zh-CN"/>
              </w:rPr>
            </w:pPr>
            <w:bookmarkStart w:id="16" w:name="_Toc353533916"/>
            <w:r>
              <w:rPr>
                <w:rFonts w:hint="eastAsia"/>
                <w:lang w:eastAsia="zh-CN"/>
              </w:rPr>
              <w:t>《</w:t>
            </w:r>
            <w:r w:rsidRPr="00BF257F">
              <w:rPr>
                <w:rFonts w:hint="eastAsia"/>
                <w:lang w:eastAsia="zh-CN"/>
              </w:rPr>
              <w:t>规则</w:t>
            </w:r>
            <w:r>
              <w:rPr>
                <w:rFonts w:hint="eastAsia"/>
                <w:lang w:eastAsia="zh-CN"/>
              </w:rPr>
              <w:t>》</w:t>
            </w:r>
            <w:r w:rsidRPr="00BF257F">
              <w:rPr>
                <w:rFonts w:hint="eastAsia"/>
                <w:lang w:eastAsia="zh-CN"/>
              </w:rPr>
              <w:t>的宗旨和范围</w:t>
            </w:r>
            <w:bookmarkEnd w:id="16"/>
          </w:p>
          <w:p w:rsidR="002D5195" w:rsidRPr="00737EAB" w:rsidRDefault="002D5195" w:rsidP="00BB1874">
            <w:pPr>
              <w:overflowPunct/>
              <w:spacing w:before="0"/>
              <w:textAlignment w:val="auto"/>
              <w:rPr>
                <w:rFonts w:cs="Calibri"/>
                <w:b/>
                <w:bCs/>
                <w:sz w:val="22"/>
                <w:szCs w:val="22"/>
                <w:lang w:val="en-US" w:eastAsia="zh-CN"/>
              </w:rPr>
            </w:pPr>
            <w:r w:rsidRPr="00257E46">
              <w:rPr>
                <w:rFonts w:cs="Calibri"/>
                <w:b/>
                <w:bCs/>
                <w:sz w:val="22"/>
                <w:szCs w:val="22"/>
                <w:lang w:val="en-US" w:eastAsia="zh-CN"/>
              </w:rPr>
              <w:t>4</w:t>
            </w:r>
            <w:r w:rsidRPr="00257E46">
              <w:rPr>
                <w:rFonts w:cs="Calibri"/>
                <w:sz w:val="22"/>
                <w:szCs w:val="22"/>
                <w:lang w:val="en-US" w:eastAsia="zh-CN"/>
              </w:rPr>
              <w:t xml:space="preserve"> 1.1 a)</w:t>
            </w:r>
            <w:r>
              <w:rPr>
                <w:rFonts w:cs="Calibri"/>
                <w:sz w:val="22"/>
                <w:szCs w:val="22"/>
                <w:lang w:val="en-US" w:eastAsia="zh-CN"/>
              </w:rPr>
              <w:tab/>
            </w:r>
            <w:r w:rsidR="00F77314" w:rsidRPr="00173892">
              <w:rPr>
                <w:rFonts w:hint="eastAsia"/>
                <w:lang w:eastAsia="zh-CN"/>
              </w:rPr>
              <w:t>本</w:t>
            </w:r>
            <w:r w:rsidR="00F77314">
              <w:rPr>
                <w:rFonts w:hint="eastAsia"/>
                <w:lang w:eastAsia="zh-CN"/>
              </w:rPr>
              <w:t>《</w:t>
            </w:r>
            <w:r w:rsidR="00F77314" w:rsidRPr="00173892">
              <w:rPr>
                <w:rFonts w:hint="eastAsia"/>
                <w:lang w:eastAsia="zh-CN"/>
              </w:rPr>
              <w:t>规则</w:t>
            </w:r>
            <w:r w:rsidR="00F77314">
              <w:rPr>
                <w:rFonts w:hint="eastAsia"/>
                <w:lang w:eastAsia="zh-CN"/>
              </w:rPr>
              <w:t>》</w:t>
            </w:r>
            <w:r w:rsidR="00F77314" w:rsidRPr="00173892">
              <w:rPr>
                <w:rFonts w:hint="eastAsia"/>
                <w:lang w:eastAsia="zh-CN"/>
              </w:rPr>
              <w:t>制定</w:t>
            </w:r>
            <w:r w:rsidR="00F77314">
              <w:rPr>
                <w:rFonts w:hint="eastAsia"/>
                <w:lang w:eastAsia="zh-CN"/>
              </w:rPr>
              <w:t>的</w:t>
            </w:r>
            <w:r w:rsidR="00F77314" w:rsidRPr="00173892">
              <w:rPr>
                <w:rFonts w:hint="eastAsia"/>
                <w:lang w:eastAsia="zh-CN"/>
              </w:rPr>
              <w:t>一般</w:t>
            </w:r>
            <w:r w:rsidR="00F77314">
              <w:rPr>
                <w:rFonts w:hint="eastAsia"/>
                <w:lang w:eastAsia="zh-CN"/>
              </w:rPr>
              <w:t>性</w:t>
            </w:r>
            <w:r w:rsidR="00F77314" w:rsidRPr="00173892">
              <w:rPr>
                <w:rFonts w:hint="eastAsia"/>
                <w:lang w:eastAsia="zh-CN"/>
              </w:rPr>
              <w:t>原则，涉及</w:t>
            </w:r>
            <w:r w:rsidR="00F77314">
              <w:rPr>
                <w:rFonts w:hint="eastAsia"/>
                <w:lang w:eastAsia="zh-CN"/>
              </w:rPr>
              <w:t>面</w:t>
            </w:r>
            <w:r w:rsidR="00F77314" w:rsidRPr="00173892">
              <w:rPr>
                <w:rFonts w:hint="eastAsia"/>
                <w:lang w:eastAsia="zh-CN"/>
              </w:rPr>
              <w:t>向公众的国际电信业务的提供</w:t>
            </w:r>
            <w:r w:rsidR="00F77314">
              <w:rPr>
                <w:rFonts w:hint="eastAsia"/>
                <w:lang w:eastAsia="zh-CN"/>
              </w:rPr>
              <w:t>、运营</w:t>
            </w:r>
            <w:r w:rsidR="00F77314" w:rsidRPr="00173892">
              <w:rPr>
                <w:rFonts w:hint="eastAsia"/>
                <w:lang w:eastAsia="zh-CN"/>
              </w:rPr>
              <w:t>以及提供这些业务的国际电信基本传输手段。</w:t>
            </w:r>
            <w:r w:rsidR="00F77314" w:rsidRPr="0002451F">
              <w:rPr>
                <w:rFonts w:ascii="STKaiti" w:eastAsia="STKaiti" w:hAnsi="STKaiti" w:hint="eastAsia"/>
                <w:b/>
                <w:bCs/>
                <w:lang w:eastAsia="zh-CN"/>
              </w:rPr>
              <w:t>本《规则》不涉及电信中内容相关的问题</w:t>
            </w:r>
            <w:r w:rsidR="00F77314" w:rsidRPr="0002451F">
              <w:rPr>
                <w:rFonts w:asciiTheme="majorEastAsia" w:eastAsiaTheme="majorEastAsia" w:hAnsiTheme="majorEastAsia" w:hint="eastAsia"/>
                <w:b/>
                <w:bCs/>
                <w:lang w:eastAsia="zh-CN"/>
              </w:rPr>
              <w:t>。</w:t>
            </w:r>
          </w:p>
          <w:p w:rsidR="002D5195" w:rsidRPr="00257E46" w:rsidRDefault="002D5195" w:rsidP="00BB1874">
            <w:pPr>
              <w:overflowPunct/>
              <w:textAlignment w:val="auto"/>
              <w:rPr>
                <w:rFonts w:cs="Calibri"/>
                <w:sz w:val="22"/>
                <w:szCs w:val="22"/>
                <w:lang w:val="en-US" w:eastAsia="zh-CN"/>
              </w:rPr>
            </w:pPr>
            <w:bookmarkStart w:id="17" w:name="lt_pId085"/>
            <w:r w:rsidRPr="00257E46">
              <w:rPr>
                <w:rFonts w:cstheme="majorBidi"/>
                <w:b/>
                <w:bCs/>
                <w:color w:val="000000"/>
                <w:sz w:val="22"/>
                <w:szCs w:val="22"/>
                <w:lang w:val="en-US" w:eastAsia="zh-CN"/>
              </w:rPr>
              <w:t>5</w:t>
            </w:r>
            <w:r>
              <w:rPr>
                <w:rFonts w:cstheme="majorBidi"/>
                <w:sz w:val="22"/>
                <w:szCs w:val="22"/>
                <w:lang w:val="en-US" w:eastAsia="zh-CN"/>
              </w:rPr>
              <w:t xml:space="preserve"> </w:t>
            </w:r>
            <w:r w:rsidRPr="00257E46">
              <w:rPr>
                <w:rFonts w:cstheme="majorBidi"/>
                <w:i/>
                <w:iCs/>
                <w:sz w:val="22"/>
                <w:szCs w:val="22"/>
                <w:lang w:eastAsia="zh-CN"/>
              </w:rPr>
              <w:t>b</w:t>
            </w:r>
            <w:r w:rsidRPr="00257E46">
              <w:rPr>
                <w:rFonts w:cstheme="majorBidi"/>
                <w:i/>
                <w:iCs/>
                <w:sz w:val="22"/>
                <w:szCs w:val="22"/>
                <w:lang w:val="en-US" w:eastAsia="zh-CN"/>
              </w:rPr>
              <w:t>)</w:t>
            </w:r>
            <w:r>
              <w:rPr>
                <w:rFonts w:cstheme="majorBidi"/>
                <w:sz w:val="22"/>
                <w:szCs w:val="22"/>
                <w:lang w:val="en-US" w:eastAsia="zh-CN"/>
              </w:rPr>
              <w:tab/>
            </w:r>
            <w:r w:rsidR="00F77314">
              <w:rPr>
                <w:rFonts w:hint="eastAsia"/>
                <w:lang w:eastAsia="zh-CN"/>
              </w:rPr>
              <w:t>本《规则》亦包括适用于经某成员国授权或认可并开设、运营和从事公众国际电信业务的运营机构（以下简称为“经授权的运营机构”）的条款。</w:t>
            </w:r>
            <w:bookmarkEnd w:id="17"/>
          </w:p>
        </w:tc>
      </w:tr>
      <w:tr w:rsidR="002D5195" w:rsidRPr="00257E46" w:rsidTr="00BB187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3D1A6B" w:rsidRDefault="00BB1874" w:rsidP="00BB1874">
            <w:pPr>
              <w:rPr>
                <w:rFonts w:cstheme="majorBidi"/>
                <w:bCs/>
                <w:color w:val="000000"/>
                <w:sz w:val="22"/>
                <w:szCs w:val="22"/>
                <w:lang w:val="en-US" w:eastAsia="zh-CN"/>
              </w:rPr>
            </w:pPr>
            <w:r>
              <w:rPr>
                <w:rFonts w:cstheme="majorBidi"/>
                <w:b/>
                <w:bCs/>
                <w:color w:val="000000"/>
                <w:sz w:val="22"/>
                <w:szCs w:val="22"/>
                <w:lang w:val="en-US" w:eastAsia="zh-CN"/>
              </w:rPr>
              <w:t>意见：</w:t>
            </w:r>
            <w:bookmarkStart w:id="18" w:name="lt_pId087"/>
            <w:r>
              <w:rPr>
                <w:rFonts w:cstheme="majorBidi"/>
                <w:color w:val="000000"/>
                <w:sz w:val="22"/>
                <w:szCs w:val="22"/>
                <w:lang w:val="en-US" w:eastAsia="zh-CN"/>
              </w:rPr>
              <w:t>2012</w:t>
            </w:r>
            <w:r>
              <w:rPr>
                <w:rFonts w:cstheme="majorBidi" w:hint="eastAsia"/>
                <w:color w:val="000000"/>
                <w:sz w:val="22"/>
                <w:szCs w:val="22"/>
                <w:lang w:val="en-US" w:eastAsia="zh-CN"/>
              </w:rPr>
              <w:t>年</w:t>
            </w:r>
            <w:r>
              <w:rPr>
                <w:rFonts w:cstheme="majorBidi"/>
                <w:color w:val="000000"/>
                <w:sz w:val="22"/>
                <w:szCs w:val="22"/>
                <w:lang w:val="en-US" w:eastAsia="zh-CN"/>
              </w:rPr>
              <w:t>版</w:t>
            </w:r>
            <w:r w:rsidR="0029555B">
              <w:rPr>
                <w:rFonts w:cstheme="majorBidi"/>
                <w:color w:val="000000"/>
                <w:sz w:val="22"/>
                <w:szCs w:val="22"/>
                <w:lang w:val="en-US" w:eastAsia="zh-CN"/>
              </w:rPr>
              <w:t>ITR</w:t>
            </w:r>
            <w:r>
              <w:rPr>
                <w:rFonts w:cstheme="majorBidi"/>
                <w:color w:val="000000"/>
                <w:sz w:val="22"/>
                <w:szCs w:val="22"/>
                <w:lang w:val="en-US" w:eastAsia="zh-CN"/>
              </w:rPr>
              <w:t>的</w:t>
            </w:r>
            <w:r w:rsidRPr="003D1A6B">
              <w:rPr>
                <w:rFonts w:cstheme="majorBidi"/>
                <w:color w:val="000000"/>
                <w:sz w:val="22"/>
                <w:szCs w:val="22"/>
                <w:lang w:val="en-US" w:eastAsia="zh-CN"/>
              </w:rPr>
              <w:t xml:space="preserve">5 </w:t>
            </w:r>
            <w:r w:rsidRPr="003D1A6B">
              <w:rPr>
                <w:rFonts w:cstheme="majorBidi"/>
                <w:i/>
                <w:iCs/>
                <w:color w:val="000000"/>
                <w:sz w:val="22"/>
                <w:szCs w:val="22"/>
                <w:lang w:val="en-US" w:eastAsia="zh-CN"/>
              </w:rPr>
              <w:t>b</w:t>
            </w:r>
            <w:r w:rsidRPr="004A53EC">
              <w:rPr>
                <w:rFonts w:cstheme="majorBidi"/>
                <w:i/>
                <w:iCs/>
                <w:color w:val="000000"/>
                <w:sz w:val="22"/>
                <w:szCs w:val="22"/>
                <w:lang w:val="en-US" w:eastAsia="zh-CN"/>
              </w:rPr>
              <w:t>)</w:t>
            </w:r>
            <w:r>
              <w:rPr>
                <w:rFonts w:cstheme="majorBidi" w:hint="eastAsia"/>
                <w:color w:val="000000"/>
                <w:sz w:val="22"/>
                <w:szCs w:val="22"/>
                <w:lang w:val="en-US" w:eastAsia="zh-CN"/>
              </w:rPr>
              <w:t>款</w:t>
            </w:r>
            <w:r>
              <w:rPr>
                <w:rFonts w:cstheme="majorBidi"/>
                <w:color w:val="000000"/>
                <w:sz w:val="22"/>
                <w:szCs w:val="22"/>
                <w:lang w:val="en-US" w:eastAsia="zh-CN"/>
              </w:rPr>
              <w:t>反映出最近几十年中电信领域的变化。目前</w:t>
            </w:r>
            <w:r>
              <w:rPr>
                <w:rFonts w:cstheme="majorBidi" w:hint="eastAsia"/>
                <w:color w:val="000000"/>
                <w:sz w:val="22"/>
                <w:szCs w:val="22"/>
                <w:lang w:val="en-US" w:eastAsia="zh-CN"/>
              </w:rPr>
              <w:t>，</w:t>
            </w:r>
            <w:r>
              <w:rPr>
                <w:rFonts w:cstheme="majorBidi"/>
                <w:color w:val="000000"/>
                <w:sz w:val="22"/>
                <w:szCs w:val="22"/>
                <w:lang w:val="en-US" w:eastAsia="zh-CN"/>
              </w:rPr>
              <w:t>国际电信业务不仅通过</w:t>
            </w:r>
            <w:r w:rsidR="0029555B">
              <w:rPr>
                <w:rFonts w:cstheme="majorBidi" w:hint="eastAsia"/>
                <w:color w:val="000000"/>
                <w:sz w:val="22"/>
                <w:szCs w:val="22"/>
                <w:lang w:val="en-US" w:eastAsia="zh-CN"/>
              </w:rPr>
              <w:t>经</w:t>
            </w:r>
            <w:r>
              <w:rPr>
                <w:rFonts w:cstheme="majorBidi"/>
                <w:color w:val="000000"/>
                <w:sz w:val="22"/>
                <w:szCs w:val="22"/>
                <w:lang w:val="en-US" w:eastAsia="zh-CN"/>
              </w:rPr>
              <w:t>认可的运营机构提供，而且由并非是</w:t>
            </w:r>
            <w:r w:rsidRPr="00BB1874">
              <w:rPr>
                <w:rFonts w:ascii="SimSun" w:hAnsi="SimSun" w:cstheme="majorBidi"/>
                <w:color w:val="000000"/>
                <w:sz w:val="22"/>
                <w:szCs w:val="22"/>
                <w:lang w:val="en-US" w:eastAsia="zh-CN"/>
              </w:rPr>
              <w:t>“</w:t>
            </w:r>
            <w:r>
              <w:rPr>
                <w:rFonts w:cstheme="majorBidi" w:hint="eastAsia"/>
                <w:color w:val="000000"/>
                <w:sz w:val="22"/>
                <w:szCs w:val="22"/>
                <w:lang w:val="en-US" w:eastAsia="zh-CN"/>
              </w:rPr>
              <w:t>经</w:t>
            </w:r>
            <w:r>
              <w:rPr>
                <w:rFonts w:cstheme="majorBidi"/>
                <w:color w:val="000000"/>
                <w:sz w:val="22"/>
                <w:szCs w:val="22"/>
                <w:lang w:val="en-US" w:eastAsia="zh-CN"/>
              </w:rPr>
              <w:t>认可的运营机构</w:t>
            </w:r>
            <w:r w:rsidRPr="00BB1874">
              <w:rPr>
                <w:rFonts w:ascii="SimSun" w:hAnsi="SimSun" w:cstheme="majorBidi"/>
                <w:color w:val="000000"/>
                <w:sz w:val="22"/>
                <w:szCs w:val="22"/>
                <w:lang w:val="en-US" w:eastAsia="zh-CN"/>
              </w:rPr>
              <w:t>”</w:t>
            </w:r>
            <w:r>
              <w:rPr>
                <w:rFonts w:cstheme="majorBidi" w:hint="eastAsia"/>
                <w:color w:val="000000"/>
                <w:sz w:val="22"/>
                <w:szCs w:val="22"/>
                <w:lang w:val="en-US" w:eastAsia="zh-CN"/>
              </w:rPr>
              <w:t>但</w:t>
            </w:r>
            <w:r>
              <w:rPr>
                <w:rFonts w:cstheme="majorBidi"/>
                <w:color w:val="000000"/>
                <w:sz w:val="22"/>
                <w:szCs w:val="22"/>
                <w:lang w:val="en-US" w:eastAsia="zh-CN"/>
              </w:rPr>
              <w:t>持有相关牌照的私营运营商提供。</w:t>
            </w:r>
            <w:r>
              <w:rPr>
                <w:rFonts w:cstheme="majorBidi" w:hint="eastAsia"/>
                <w:color w:val="000000"/>
                <w:sz w:val="22"/>
                <w:szCs w:val="22"/>
                <w:lang w:val="en-US" w:eastAsia="zh-CN"/>
              </w:rPr>
              <w:t>1</w:t>
            </w:r>
            <w:r>
              <w:rPr>
                <w:rFonts w:cstheme="majorBidi"/>
                <w:color w:val="000000"/>
                <w:sz w:val="22"/>
                <w:szCs w:val="22"/>
                <w:lang w:val="en-US" w:eastAsia="zh-CN"/>
              </w:rPr>
              <w:t>988</w:t>
            </w:r>
            <w:r>
              <w:rPr>
                <w:rFonts w:cstheme="majorBidi" w:hint="eastAsia"/>
                <w:color w:val="000000"/>
                <w:sz w:val="22"/>
                <w:szCs w:val="22"/>
                <w:lang w:val="en-US" w:eastAsia="zh-CN"/>
              </w:rPr>
              <w:t>年</w:t>
            </w:r>
            <w:r>
              <w:rPr>
                <w:rFonts w:cstheme="majorBidi"/>
                <w:color w:val="000000"/>
                <w:sz w:val="22"/>
                <w:szCs w:val="22"/>
                <w:lang w:val="en-US" w:eastAsia="zh-CN"/>
              </w:rPr>
              <w:t>版</w:t>
            </w:r>
            <w:r w:rsidR="0029555B">
              <w:rPr>
                <w:rFonts w:cstheme="majorBidi"/>
                <w:color w:val="000000"/>
                <w:sz w:val="22"/>
                <w:szCs w:val="22"/>
                <w:lang w:val="en-US" w:eastAsia="zh-CN"/>
              </w:rPr>
              <w:t>ITR</w:t>
            </w:r>
            <w:r>
              <w:rPr>
                <w:rFonts w:cstheme="majorBidi"/>
                <w:color w:val="000000"/>
                <w:sz w:val="22"/>
                <w:szCs w:val="22"/>
                <w:lang w:val="en-US" w:eastAsia="zh-CN"/>
              </w:rPr>
              <w:t>基本排除了未被列在</w:t>
            </w:r>
            <w:r w:rsidRPr="00BB1874">
              <w:rPr>
                <w:rFonts w:ascii="SimSun" w:hAnsi="SimSun" w:cstheme="majorBidi"/>
                <w:color w:val="000000"/>
                <w:sz w:val="22"/>
                <w:szCs w:val="22"/>
                <w:lang w:val="en-US" w:eastAsia="zh-CN"/>
              </w:rPr>
              <w:t>“</w:t>
            </w:r>
            <w:r>
              <w:rPr>
                <w:rFonts w:cstheme="majorBidi" w:hint="eastAsia"/>
                <w:color w:val="000000"/>
                <w:sz w:val="22"/>
                <w:szCs w:val="22"/>
                <w:lang w:val="en-US" w:eastAsia="zh-CN"/>
              </w:rPr>
              <w:t>经</w:t>
            </w:r>
            <w:r>
              <w:rPr>
                <w:rFonts w:cstheme="majorBidi"/>
                <w:color w:val="000000"/>
                <w:sz w:val="22"/>
                <w:szCs w:val="22"/>
                <w:lang w:val="en-US" w:eastAsia="zh-CN"/>
              </w:rPr>
              <w:t>认可的</w:t>
            </w:r>
            <w:r w:rsidRPr="00BB1874">
              <w:rPr>
                <w:rFonts w:ascii="SimSun" w:hAnsi="SimSun" w:cstheme="majorBidi"/>
                <w:color w:val="000000"/>
                <w:sz w:val="22"/>
                <w:szCs w:val="22"/>
                <w:lang w:val="en-US" w:eastAsia="zh-CN"/>
              </w:rPr>
              <w:t>”</w:t>
            </w:r>
            <w:r>
              <w:rPr>
                <w:rFonts w:cstheme="majorBidi" w:hint="eastAsia"/>
                <w:color w:val="000000"/>
                <w:sz w:val="22"/>
                <w:szCs w:val="22"/>
                <w:lang w:val="en-US" w:eastAsia="zh-CN"/>
              </w:rPr>
              <w:t>国际</w:t>
            </w:r>
            <w:r>
              <w:rPr>
                <w:rFonts w:cstheme="majorBidi"/>
                <w:color w:val="000000"/>
                <w:sz w:val="22"/>
                <w:szCs w:val="22"/>
                <w:lang w:val="en-US" w:eastAsia="zh-CN"/>
              </w:rPr>
              <w:t>电信系统清单上的运营商。这一</w:t>
            </w:r>
            <w:r>
              <w:rPr>
                <w:rFonts w:cstheme="majorBidi" w:hint="eastAsia"/>
                <w:color w:val="000000"/>
                <w:sz w:val="22"/>
                <w:szCs w:val="22"/>
                <w:lang w:val="en-US" w:eastAsia="zh-CN"/>
              </w:rPr>
              <w:t>意见</w:t>
            </w:r>
            <w:r>
              <w:rPr>
                <w:rFonts w:cstheme="majorBidi"/>
                <w:color w:val="000000"/>
                <w:sz w:val="22"/>
                <w:szCs w:val="22"/>
                <w:lang w:val="en-US" w:eastAsia="zh-CN"/>
              </w:rPr>
              <w:t>适用于</w:t>
            </w:r>
            <w:r w:rsidR="0029555B">
              <w:rPr>
                <w:rFonts w:cstheme="majorBidi"/>
                <w:color w:val="000000"/>
                <w:sz w:val="22"/>
                <w:szCs w:val="22"/>
                <w:lang w:val="en-US" w:eastAsia="zh-CN"/>
              </w:rPr>
              <w:t>ITR</w:t>
            </w:r>
            <w:r>
              <w:rPr>
                <w:rFonts w:cstheme="majorBidi"/>
                <w:color w:val="000000"/>
                <w:sz w:val="22"/>
                <w:szCs w:val="22"/>
                <w:lang w:val="en-US" w:eastAsia="zh-CN"/>
              </w:rPr>
              <w:t>中</w:t>
            </w:r>
            <w:r>
              <w:rPr>
                <w:rFonts w:cstheme="majorBidi" w:hint="eastAsia"/>
                <w:color w:val="000000"/>
                <w:sz w:val="22"/>
                <w:szCs w:val="22"/>
                <w:lang w:val="en-US" w:eastAsia="zh-CN"/>
              </w:rPr>
              <w:t>使用</w:t>
            </w:r>
            <w:r w:rsidRPr="00BB1874">
              <w:rPr>
                <w:rFonts w:ascii="SimSun" w:hAnsi="SimSun" w:cstheme="majorBidi"/>
                <w:color w:val="000000"/>
                <w:sz w:val="22"/>
                <w:szCs w:val="22"/>
                <w:lang w:val="en-US" w:eastAsia="zh-CN"/>
              </w:rPr>
              <w:t>“</w:t>
            </w:r>
            <w:r>
              <w:rPr>
                <w:rFonts w:cstheme="majorBidi" w:hint="eastAsia"/>
                <w:color w:val="000000"/>
                <w:sz w:val="22"/>
                <w:szCs w:val="22"/>
                <w:lang w:val="en-US" w:eastAsia="zh-CN"/>
              </w:rPr>
              <w:t>私营</w:t>
            </w:r>
            <w:r>
              <w:rPr>
                <w:rFonts w:cstheme="majorBidi"/>
                <w:color w:val="000000"/>
                <w:sz w:val="22"/>
                <w:szCs w:val="22"/>
                <w:lang w:val="en-US" w:eastAsia="zh-CN"/>
              </w:rPr>
              <w:t>运营机构</w:t>
            </w:r>
            <w:r w:rsidRPr="00BB1874">
              <w:rPr>
                <w:rFonts w:ascii="SimSun" w:hAnsi="SimSun" w:cstheme="majorBidi"/>
                <w:color w:val="000000"/>
                <w:sz w:val="22"/>
                <w:szCs w:val="22"/>
                <w:lang w:val="en-US" w:eastAsia="zh-CN"/>
              </w:rPr>
              <w:t>”</w:t>
            </w:r>
            <w:r>
              <w:rPr>
                <w:rFonts w:cstheme="majorBidi" w:hint="eastAsia"/>
                <w:color w:val="000000"/>
                <w:sz w:val="22"/>
                <w:szCs w:val="22"/>
                <w:lang w:val="en-US" w:eastAsia="zh-CN"/>
              </w:rPr>
              <w:t>这一</w:t>
            </w:r>
            <w:r>
              <w:rPr>
                <w:rFonts w:cstheme="majorBidi"/>
                <w:color w:val="000000"/>
                <w:sz w:val="22"/>
                <w:szCs w:val="22"/>
                <w:lang w:val="en-US" w:eastAsia="zh-CN"/>
              </w:rPr>
              <w:t>术语的所有条款。</w:t>
            </w:r>
            <w:bookmarkEnd w:id="18"/>
          </w:p>
        </w:tc>
      </w:tr>
      <w:tr w:rsidR="002D5195" w:rsidRPr="00257E46" w:rsidTr="00BB1874">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sz w:val="22"/>
                <w:szCs w:val="22"/>
                <w:lang w:val="en-US" w:eastAsia="zh-CN"/>
              </w:rPr>
            </w:pPr>
            <w:r w:rsidRPr="00257E46">
              <w:rPr>
                <w:rFonts w:cstheme="majorBidi"/>
                <w:sz w:val="22"/>
                <w:szCs w:val="22"/>
                <w:lang w:val="en-US" w:eastAsia="zh-CN"/>
              </w:rPr>
              <w:t>6</w:t>
            </w:r>
            <w:proofErr w:type="gramStart"/>
            <w:r w:rsidRPr="00257E46">
              <w:rPr>
                <w:rFonts w:cstheme="majorBidi"/>
                <w:sz w:val="22"/>
                <w:szCs w:val="22"/>
                <w:lang w:val="en-US" w:eastAsia="zh-CN"/>
              </w:rPr>
              <w:t>  1.4</w:t>
            </w:r>
            <w:proofErr w:type="gramEnd"/>
            <w:r w:rsidRPr="00257E46">
              <w:rPr>
                <w:rFonts w:cstheme="majorBidi"/>
                <w:sz w:val="22"/>
                <w:szCs w:val="22"/>
                <w:lang w:val="en-US" w:eastAsia="zh-CN"/>
              </w:rPr>
              <w:tab/>
            </w:r>
            <w:r w:rsidR="00F04BF6" w:rsidRPr="00173892">
              <w:rPr>
                <w:rFonts w:hint="eastAsia"/>
                <w:lang w:eastAsia="zh-CN"/>
              </w:rPr>
              <w:t>在本规则中提及</w:t>
            </w:r>
            <w:r w:rsidR="00F04BF6" w:rsidRPr="0002451F">
              <w:rPr>
                <w:rFonts w:ascii="STKaiti" w:eastAsia="STKaiti" w:hAnsi="STKaiti" w:hint="eastAsia"/>
                <w:lang w:eastAsia="zh-CN"/>
              </w:rPr>
              <w:t>国际电报电话咨询委员会的建议和《须知》</w:t>
            </w:r>
            <w:r w:rsidR="00F04BF6" w:rsidRPr="00173892">
              <w:rPr>
                <w:rFonts w:hint="eastAsia"/>
                <w:lang w:eastAsia="zh-CN"/>
              </w:rPr>
              <w:t>不应被视为赋予这些建议和《须知》与本规则相同的法律地位。</w:t>
            </w:r>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D5195" w:rsidRPr="001A31EC" w:rsidRDefault="002D5195" w:rsidP="00F77314">
            <w:pPr>
              <w:overflowPunct/>
              <w:spacing w:before="0"/>
              <w:textAlignment w:val="auto"/>
              <w:rPr>
                <w:rFonts w:cs="Calibri"/>
                <w:sz w:val="22"/>
                <w:szCs w:val="22"/>
                <w:lang w:val="en-US" w:eastAsia="zh-CN"/>
              </w:rPr>
            </w:pPr>
            <w:bookmarkStart w:id="19" w:name="lt_pId094"/>
            <w:r w:rsidRPr="00257E46">
              <w:rPr>
                <w:rFonts w:cstheme="majorBidi"/>
                <w:b/>
                <w:bCs/>
                <w:color w:val="000000"/>
                <w:sz w:val="22"/>
                <w:szCs w:val="22"/>
                <w:lang w:val="en-US" w:eastAsia="zh-CN"/>
              </w:rPr>
              <w:t>9</w:t>
            </w:r>
            <w:proofErr w:type="gramStart"/>
            <w:r w:rsidRPr="00257E46">
              <w:rPr>
                <w:rFonts w:cstheme="majorBidi"/>
                <w:sz w:val="22"/>
                <w:szCs w:val="22"/>
                <w:lang w:val="en-US" w:eastAsia="zh-CN"/>
              </w:rPr>
              <w:t>  1.4</w:t>
            </w:r>
            <w:bookmarkEnd w:id="19"/>
            <w:proofErr w:type="gramEnd"/>
            <w:r>
              <w:rPr>
                <w:rFonts w:cstheme="majorBidi"/>
                <w:sz w:val="22"/>
                <w:szCs w:val="22"/>
                <w:lang w:val="en-US" w:eastAsia="zh-CN"/>
              </w:rPr>
              <w:tab/>
            </w:r>
            <w:r w:rsidR="00F77314" w:rsidRPr="001C580C">
              <w:rPr>
                <w:rFonts w:hint="eastAsia"/>
                <w:color w:val="000000" w:themeColor="text1"/>
                <w:lang w:eastAsia="zh-CN"/>
              </w:rPr>
              <w:t>不应将本《规则》</w:t>
            </w:r>
            <w:r w:rsidR="00F77314" w:rsidRPr="0002451F">
              <w:rPr>
                <w:rFonts w:asciiTheme="minorHAnsi" w:eastAsia="STKaiti" w:hAnsiTheme="minorHAnsi"/>
                <w:color w:val="000000" w:themeColor="text1"/>
                <w:lang w:eastAsia="zh-CN"/>
              </w:rPr>
              <w:t>对国际电联电信标准化部门（</w:t>
            </w:r>
            <w:r w:rsidR="00F77314" w:rsidRPr="0002451F">
              <w:rPr>
                <w:rFonts w:asciiTheme="minorHAnsi" w:eastAsia="STKaiti" w:hAnsiTheme="minorHAnsi"/>
                <w:color w:val="000000" w:themeColor="text1"/>
                <w:lang w:eastAsia="zh-CN"/>
              </w:rPr>
              <w:t>ITU-T</w:t>
            </w:r>
            <w:r w:rsidR="00F77314" w:rsidRPr="0002451F">
              <w:rPr>
                <w:rFonts w:asciiTheme="minorHAnsi" w:eastAsia="STKaiti" w:hAnsiTheme="minorHAnsi"/>
                <w:color w:val="000000" w:themeColor="text1"/>
                <w:lang w:eastAsia="zh-CN"/>
              </w:rPr>
              <w:t>）建议书</w:t>
            </w:r>
            <w:r w:rsidR="00F77314" w:rsidRPr="001C580C">
              <w:rPr>
                <w:rFonts w:hint="eastAsia"/>
                <w:color w:val="000000" w:themeColor="text1"/>
                <w:lang w:eastAsia="zh-CN"/>
              </w:rPr>
              <w:t>的引用视为赋予这些建议书与本《规则》相同的法律地位。</w:t>
            </w:r>
          </w:p>
        </w:tc>
      </w:tr>
      <w:tr w:rsidR="002D5195" w:rsidRPr="00257E46" w:rsidTr="00BB187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BB1874" w:rsidP="00BB1874">
            <w:pPr>
              <w:rPr>
                <w:rFonts w:cstheme="majorBidi"/>
                <w:b/>
                <w:bCs/>
                <w:color w:val="000000"/>
                <w:sz w:val="22"/>
                <w:szCs w:val="22"/>
                <w:lang w:val="en-US" w:eastAsia="zh-CN"/>
              </w:rPr>
            </w:pPr>
            <w:r>
              <w:rPr>
                <w:rFonts w:cstheme="majorBidi"/>
                <w:b/>
                <w:sz w:val="22"/>
                <w:szCs w:val="22"/>
                <w:lang w:val="en-US" w:eastAsia="zh-CN"/>
              </w:rPr>
              <w:t>意见：</w:t>
            </w:r>
            <w:r>
              <w:rPr>
                <w:rFonts w:cstheme="majorBidi" w:hint="eastAsia"/>
                <w:sz w:val="22"/>
                <w:szCs w:val="22"/>
                <w:lang w:val="en-US" w:eastAsia="zh-CN"/>
              </w:rPr>
              <w:t>更新</w:t>
            </w:r>
            <w:r>
              <w:rPr>
                <w:rFonts w:cstheme="majorBidi"/>
                <w:sz w:val="22"/>
                <w:szCs w:val="22"/>
                <w:lang w:val="en-US" w:eastAsia="zh-CN"/>
              </w:rPr>
              <w:t>已过时的条款。</w:t>
            </w:r>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2D5195" w:rsidP="0002451F">
            <w:pPr>
              <w:rPr>
                <w:rFonts w:cstheme="majorBidi"/>
                <w:sz w:val="22"/>
                <w:szCs w:val="22"/>
                <w:lang w:val="en-US" w:eastAsia="zh-CN"/>
              </w:rPr>
            </w:pPr>
            <w:r w:rsidRPr="00257E46">
              <w:rPr>
                <w:rFonts w:cstheme="majorBidi"/>
                <w:sz w:val="22"/>
                <w:szCs w:val="22"/>
                <w:lang w:val="en-US" w:eastAsia="zh-CN"/>
              </w:rPr>
              <w:t>7</w:t>
            </w:r>
            <w:proofErr w:type="gramStart"/>
            <w:r w:rsidRPr="00257E46">
              <w:rPr>
                <w:rFonts w:cstheme="majorBidi"/>
                <w:sz w:val="22"/>
                <w:szCs w:val="22"/>
                <w:lang w:val="en-US" w:eastAsia="zh-CN"/>
              </w:rPr>
              <w:t>  1.5</w:t>
            </w:r>
            <w:proofErr w:type="gramEnd"/>
            <w:r w:rsidRPr="00257E46">
              <w:rPr>
                <w:rFonts w:cstheme="majorBidi"/>
                <w:sz w:val="22"/>
                <w:szCs w:val="22"/>
                <w:lang w:val="en-US" w:eastAsia="zh-CN"/>
              </w:rPr>
              <w:tab/>
            </w:r>
            <w:r w:rsidR="00F04BF6" w:rsidRPr="00173892">
              <w:rPr>
                <w:rFonts w:hint="eastAsia"/>
                <w:lang w:eastAsia="zh-CN"/>
              </w:rPr>
              <w:t>在本规则范围内，</w:t>
            </w:r>
            <w:r w:rsidR="00F04BF6" w:rsidRPr="0002451F">
              <w:rPr>
                <w:rFonts w:asciiTheme="minorEastAsia" w:eastAsiaTheme="minorEastAsia" w:hAnsiTheme="minorEastAsia" w:hint="eastAsia"/>
                <w:lang w:eastAsia="zh-CN"/>
              </w:rPr>
              <w:t>应按照各主管部门间的相互协议提供和操作每个通信联络中</w:t>
            </w:r>
            <w:r w:rsidR="00F04BF6" w:rsidRPr="00173892">
              <w:rPr>
                <w:rFonts w:hint="eastAsia"/>
                <w:lang w:eastAsia="zh-CN"/>
              </w:rPr>
              <w:t>的国际电信业务。</w:t>
            </w:r>
            <w:r w:rsidR="0002451F" w:rsidRPr="0002451F">
              <w:rPr>
                <w:rStyle w:val="FootnoteReference"/>
                <w:rFonts w:asciiTheme="minorHAnsi" w:eastAsiaTheme="minorEastAsia" w:hAnsiTheme="minorHAnsi"/>
              </w:rPr>
              <w:fldChar w:fldCharType="begin"/>
            </w:r>
            <w:r w:rsidR="0002451F" w:rsidRPr="0002451F">
              <w:rPr>
                <w:rStyle w:val="FootnoteReference"/>
                <w:rFonts w:asciiTheme="minorHAnsi" w:eastAsiaTheme="minorEastAsia" w:hAnsiTheme="minorHAnsi"/>
                <w:lang w:eastAsia="zh-CN"/>
              </w:rPr>
              <w:instrText xml:space="preserve"> NOTEREF _Ref319483268 \h  \* MERGEFORMAT </w:instrText>
            </w:r>
            <w:r w:rsidR="0002451F" w:rsidRPr="0002451F">
              <w:rPr>
                <w:rStyle w:val="FootnoteReference"/>
                <w:rFonts w:asciiTheme="minorHAnsi" w:eastAsiaTheme="minorEastAsia" w:hAnsiTheme="minorHAnsi"/>
              </w:rPr>
            </w:r>
            <w:r w:rsidR="0002451F" w:rsidRPr="0002451F">
              <w:rPr>
                <w:rStyle w:val="FootnoteReference"/>
                <w:rFonts w:asciiTheme="minorHAnsi" w:eastAsiaTheme="minorEastAsia" w:hAnsiTheme="minorHAnsi"/>
              </w:rPr>
              <w:fldChar w:fldCharType="separate"/>
            </w:r>
            <w:r w:rsidR="0002451F" w:rsidRPr="0002451F">
              <w:rPr>
                <w:rStyle w:val="FootnoteReference"/>
                <w:rFonts w:asciiTheme="minorHAnsi" w:eastAsiaTheme="minorEastAsia" w:hAnsiTheme="minorHAnsi"/>
                <w:lang w:eastAsia="zh-CN"/>
              </w:rPr>
              <w:t>*</w:t>
            </w:r>
            <w:r w:rsidR="0002451F" w:rsidRPr="0002451F">
              <w:rPr>
                <w:rStyle w:val="FootnoteReference"/>
                <w:rFonts w:asciiTheme="minorHAnsi" w:eastAsiaTheme="minorEastAsia" w:hAnsiTheme="minorHAnsi"/>
              </w:rPr>
              <w:fldChar w:fldCharType="end"/>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1A31EC" w:rsidRDefault="002D5195" w:rsidP="00BB1874">
            <w:pPr>
              <w:overflowPunct/>
              <w:spacing w:before="0"/>
              <w:textAlignment w:val="auto"/>
              <w:rPr>
                <w:rFonts w:cs="Calibri"/>
                <w:sz w:val="22"/>
                <w:szCs w:val="22"/>
                <w:lang w:val="en-US" w:eastAsia="zh-CN"/>
              </w:rPr>
            </w:pPr>
            <w:bookmarkStart w:id="20" w:name="lt_pId099"/>
            <w:r w:rsidRPr="00257E46">
              <w:rPr>
                <w:rFonts w:cstheme="majorBidi"/>
                <w:sz w:val="22"/>
                <w:szCs w:val="22"/>
                <w:lang w:val="en-US" w:eastAsia="zh-CN"/>
              </w:rPr>
              <w:t>1.5</w:t>
            </w:r>
            <w:bookmarkEnd w:id="20"/>
            <w:r>
              <w:rPr>
                <w:rFonts w:cstheme="majorBidi"/>
                <w:sz w:val="22"/>
                <w:szCs w:val="22"/>
                <w:lang w:val="en-US" w:eastAsia="zh-CN"/>
              </w:rPr>
              <w:tab/>
            </w:r>
            <w:r w:rsidR="00F77314" w:rsidRPr="004A395D">
              <w:rPr>
                <w:rFonts w:hint="eastAsia"/>
                <w:lang w:eastAsia="zh-CN"/>
              </w:rPr>
              <w:t>在本《规则》规定范围内，应按</w:t>
            </w:r>
            <w:r w:rsidR="00F77314" w:rsidRPr="0002451F">
              <w:rPr>
                <w:rFonts w:ascii="STKaiti" w:eastAsia="STKaiti" w:hAnsi="STKaiti" w:hint="eastAsia"/>
                <w:lang w:eastAsia="zh-CN"/>
              </w:rPr>
              <w:t>经授权的运营机构间协议</w:t>
            </w:r>
            <w:r w:rsidR="00F77314" w:rsidRPr="004A395D">
              <w:rPr>
                <w:rFonts w:hint="eastAsia"/>
                <w:lang w:eastAsia="zh-CN"/>
              </w:rPr>
              <w:t>提供和运营国际电信业务。</w:t>
            </w:r>
          </w:p>
        </w:tc>
      </w:tr>
      <w:tr w:rsidR="002D5195" w:rsidRPr="00257E46" w:rsidTr="00BB187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BB1874" w:rsidP="00BB1874">
            <w:pPr>
              <w:rPr>
                <w:rFonts w:cstheme="majorBidi"/>
                <w:b/>
                <w:bCs/>
                <w:color w:val="000000"/>
                <w:sz w:val="22"/>
                <w:szCs w:val="22"/>
                <w:lang w:val="en-US" w:eastAsia="zh-CN"/>
              </w:rPr>
            </w:pPr>
            <w:r>
              <w:rPr>
                <w:rFonts w:cstheme="majorBidi"/>
                <w:b/>
                <w:sz w:val="22"/>
                <w:szCs w:val="22"/>
                <w:lang w:val="en-US" w:eastAsia="zh-CN"/>
              </w:rPr>
              <w:t>意见：</w:t>
            </w:r>
            <w:r>
              <w:rPr>
                <w:rFonts w:cstheme="majorBidi" w:hint="eastAsia"/>
                <w:sz w:val="22"/>
                <w:szCs w:val="22"/>
                <w:lang w:val="en-US" w:eastAsia="zh-CN"/>
              </w:rPr>
              <w:t>更新</w:t>
            </w:r>
            <w:r>
              <w:rPr>
                <w:rFonts w:cstheme="majorBidi"/>
                <w:sz w:val="22"/>
                <w:szCs w:val="22"/>
                <w:lang w:val="en-US" w:eastAsia="zh-CN"/>
              </w:rPr>
              <w:t>已过时的条款。</w:t>
            </w:r>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1A31EC" w:rsidRDefault="002D5195" w:rsidP="00BB1874">
            <w:pPr>
              <w:rPr>
                <w:sz w:val="22"/>
                <w:szCs w:val="22"/>
                <w:lang w:eastAsia="zh-CN"/>
              </w:rPr>
            </w:pPr>
            <w:r w:rsidRPr="00257E46">
              <w:rPr>
                <w:rFonts w:cstheme="majorBidi"/>
                <w:sz w:val="22"/>
                <w:szCs w:val="22"/>
                <w:lang w:val="en-US" w:eastAsia="zh-CN"/>
              </w:rPr>
              <w:t>8</w:t>
            </w:r>
            <w:proofErr w:type="gramStart"/>
            <w:r w:rsidRPr="00257E46">
              <w:rPr>
                <w:rFonts w:cstheme="majorBidi"/>
                <w:sz w:val="22"/>
                <w:szCs w:val="22"/>
                <w:lang w:val="en-US" w:eastAsia="zh-CN"/>
              </w:rPr>
              <w:t>  1.6</w:t>
            </w:r>
            <w:proofErr w:type="gramEnd"/>
            <w:r w:rsidRPr="00257E46">
              <w:rPr>
                <w:rFonts w:cstheme="majorBidi"/>
                <w:sz w:val="22"/>
                <w:szCs w:val="22"/>
                <w:lang w:val="en-US" w:eastAsia="zh-CN"/>
              </w:rPr>
              <w:tab/>
            </w:r>
            <w:r w:rsidR="00F04BF6" w:rsidRPr="00173892">
              <w:rPr>
                <w:rFonts w:hint="eastAsia"/>
                <w:lang w:eastAsia="zh-CN"/>
              </w:rPr>
              <w:t>在实施本规则的原则时，各主管部门</w:t>
            </w:r>
            <w:r w:rsidR="00F04BF6" w:rsidRPr="007A4057">
              <w:rPr>
                <w:rStyle w:val="FootnoteReference"/>
              </w:rPr>
              <w:fldChar w:fldCharType="begin"/>
            </w:r>
            <w:r w:rsidR="00F04BF6" w:rsidRPr="007A4057">
              <w:rPr>
                <w:rStyle w:val="FootnoteReference"/>
                <w:lang w:eastAsia="zh-CN"/>
              </w:rPr>
              <w:instrText xml:space="preserve"> </w:instrText>
            </w:r>
            <w:r w:rsidR="00F04BF6" w:rsidRPr="007A4057">
              <w:rPr>
                <w:rStyle w:val="FootnoteReference"/>
                <w:rFonts w:hint="eastAsia"/>
                <w:lang w:eastAsia="zh-CN"/>
              </w:rPr>
              <w:instrText>NOTEREF _Ref319483268 \h</w:instrText>
            </w:r>
            <w:r w:rsidR="00F04BF6" w:rsidRPr="007A4057">
              <w:rPr>
                <w:rStyle w:val="FootnoteReference"/>
                <w:lang w:eastAsia="zh-CN"/>
              </w:rPr>
              <w:instrText xml:space="preserve"> </w:instrText>
            </w:r>
            <w:r w:rsidR="00F04BF6">
              <w:rPr>
                <w:rStyle w:val="FootnoteReference"/>
                <w:lang w:eastAsia="zh-CN"/>
              </w:rPr>
              <w:instrText xml:space="preserve"> \* MERGEFORMAT </w:instrText>
            </w:r>
            <w:r w:rsidR="00F04BF6" w:rsidRPr="007A4057">
              <w:rPr>
                <w:rStyle w:val="FootnoteReference"/>
              </w:rPr>
            </w:r>
            <w:r w:rsidR="00F04BF6" w:rsidRPr="007A4057">
              <w:rPr>
                <w:rStyle w:val="FootnoteReference"/>
              </w:rPr>
              <w:fldChar w:fldCharType="separate"/>
            </w:r>
            <w:r w:rsidR="00F04BF6" w:rsidRPr="00B94190">
              <w:rPr>
                <w:rStyle w:val="FootnoteReference"/>
                <w:lang w:eastAsia="zh-CN"/>
              </w:rPr>
              <w:t>*</w:t>
            </w:r>
            <w:r w:rsidR="00F04BF6" w:rsidRPr="007A4057">
              <w:rPr>
                <w:rStyle w:val="FootnoteReference"/>
              </w:rPr>
              <w:fldChar w:fldCharType="end"/>
            </w:r>
            <w:r w:rsidR="00F04BF6" w:rsidRPr="00173892">
              <w:rPr>
                <w:rFonts w:hint="eastAsia"/>
                <w:lang w:eastAsia="zh-CN"/>
              </w:rPr>
              <w:t>应在最大可行的程度上遵守国际电报电话咨询委员会的相关建议，包括构成这些建议的一部分或由这些建议产生的任何须知。</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1A31EC" w:rsidRDefault="002D5195" w:rsidP="00BB1874">
            <w:pPr>
              <w:overflowPunct/>
              <w:spacing w:before="0"/>
              <w:textAlignment w:val="auto"/>
              <w:rPr>
                <w:rFonts w:cs="Calibri"/>
                <w:sz w:val="22"/>
                <w:szCs w:val="22"/>
                <w:lang w:val="en-US" w:eastAsia="zh-CN"/>
              </w:rPr>
            </w:pPr>
            <w:r w:rsidRPr="00257E46">
              <w:rPr>
                <w:rFonts w:cstheme="majorBidi"/>
                <w:b/>
                <w:bCs/>
                <w:color w:val="000000"/>
                <w:sz w:val="22"/>
                <w:szCs w:val="22"/>
                <w:lang w:val="en-US" w:eastAsia="zh-CN"/>
              </w:rPr>
              <w:t>11</w:t>
            </w:r>
            <w:proofErr w:type="gramStart"/>
            <w:r w:rsidRPr="00257E46">
              <w:rPr>
                <w:rFonts w:cstheme="majorBidi"/>
                <w:sz w:val="22"/>
                <w:szCs w:val="22"/>
                <w:lang w:val="en-US" w:eastAsia="zh-CN"/>
              </w:rPr>
              <w:t>  1.6</w:t>
            </w:r>
            <w:proofErr w:type="gramEnd"/>
            <w:r w:rsidRPr="00257E46">
              <w:rPr>
                <w:rFonts w:cstheme="majorBidi"/>
                <w:sz w:val="22"/>
                <w:szCs w:val="22"/>
                <w:lang w:val="en-US" w:eastAsia="zh-CN"/>
              </w:rPr>
              <w:tab/>
            </w:r>
            <w:r w:rsidR="00F77314" w:rsidRPr="00173892">
              <w:rPr>
                <w:rFonts w:hint="eastAsia"/>
                <w:lang w:eastAsia="zh-CN"/>
              </w:rPr>
              <w:t>在实施本</w:t>
            </w:r>
            <w:r w:rsidR="00F77314">
              <w:rPr>
                <w:rFonts w:hint="eastAsia"/>
                <w:lang w:eastAsia="zh-CN"/>
              </w:rPr>
              <w:t>《</w:t>
            </w:r>
            <w:r w:rsidR="00F77314" w:rsidRPr="00173892">
              <w:rPr>
                <w:rFonts w:hint="eastAsia"/>
                <w:lang w:eastAsia="zh-CN"/>
              </w:rPr>
              <w:t>规则</w:t>
            </w:r>
            <w:r w:rsidR="00F77314">
              <w:rPr>
                <w:rFonts w:hint="eastAsia"/>
                <w:lang w:eastAsia="zh-CN"/>
              </w:rPr>
              <w:t>》</w:t>
            </w:r>
            <w:r w:rsidR="00F77314" w:rsidRPr="00173892">
              <w:rPr>
                <w:rFonts w:hint="eastAsia"/>
                <w:lang w:eastAsia="zh-CN"/>
              </w:rPr>
              <w:t>原则时，</w:t>
            </w:r>
            <w:r w:rsidR="00F77314">
              <w:rPr>
                <w:rFonts w:hint="eastAsia"/>
                <w:lang w:eastAsia="zh-CN"/>
              </w:rPr>
              <w:t>经授权的</w:t>
            </w:r>
            <w:r w:rsidR="00F77314">
              <w:rPr>
                <w:rFonts w:cstheme="minorHAnsi"/>
                <w:szCs w:val="24"/>
                <w:lang w:val="en-US" w:eastAsia="zh-CN"/>
              </w:rPr>
              <w:t>运营机构</w:t>
            </w:r>
            <w:r w:rsidR="00F77314" w:rsidRPr="00173892">
              <w:rPr>
                <w:rFonts w:hint="eastAsia"/>
                <w:lang w:eastAsia="zh-CN"/>
              </w:rPr>
              <w:t>应</w:t>
            </w:r>
            <w:r w:rsidR="00F77314">
              <w:rPr>
                <w:rFonts w:hint="eastAsia"/>
                <w:lang w:eastAsia="zh-CN"/>
              </w:rPr>
              <w:t>尽可能遵守</w:t>
            </w:r>
            <w:r w:rsidR="00F77314" w:rsidRPr="00173892">
              <w:rPr>
                <w:rFonts w:hint="eastAsia"/>
                <w:lang w:eastAsia="zh-CN"/>
              </w:rPr>
              <w:t>相关</w:t>
            </w:r>
            <w:r w:rsidR="00F77314">
              <w:rPr>
                <w:lang w:val="en-US" w:eastAsia="zh-CN"/>
              </w:rPr>
              <w:t>ITU-T</w:t>
            </w:r>
            <w:r w:rsidR="00F77314" w:rsidRPr="00173892">
              <w:rPr>
                <w:rFonts w:hint="eastAsia"/>
                <w:lang w:eastAsia="zh-CN"/>
              </w:rPr>
              <w:t>建议</w:t>
            </w:r>
            <w:r w:rsidR="00F77314">
              <w:rPr>
                <w:rFonts w:hint="eastAsia"/>
                <w:lang w:eastAsia="zh-CN"/>
              </w:rPr>
              <w:t>书</w:t>
            </w:r>
            <w:r w:rsidR="00F77314" w:rsidRPr="00173892">
              <w:rPr>
                <w:rFonts w:hint="eastAsia"/>
                <w:lang w:eastAsia="zh-CN"/>
              </w:rPr>
              <w:t>。</w:t>
            </w:r>
          </w:p>
        </w:tc>
      </w:tr>
      <w:tr w:rsidR="002D5195" w:rsidRPr="00257E46" w:rsidTr="00BB187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BB1874" w:rsidP="00BB1874">
            <w:pPr>
              <w:rPr>
                <w:rFonts w:cstheme="majorBidi"/>
                <w:b/>
                <w:bCs/>
                <w:color w:val="000000"/>
                <w:sz w:val="22"/>
                <w:szCs w:val="22"/>
                <w:lang w:val="en-US" w:eastAsia="zh-CN"/>
              </w:rPr>
            </w:pPr>
            <w:r>
              <w:rPr>
                <w:rFonts w:cstheme="majorBidi"/>
                <w:b/>
                <w:sz w:val="22"/>
                <w:szCs w:val="22"/>
                <w:lang w:val="en-US" w:eastAsia="zh-CN"/>
              </w:rPr>
              <w:t>意见：</w:t>
            </w:r>
            <w:r>
              <w:rPr>
                <w:rFonts w:cstheme="majorBidi" w:hint="eastAsia"/>
                <w:sz w:val="22"/>
                <w:szCs w:val="22"/>
                <w:lang w:val="en-US" w:eastAsia="zh-CN"/>
              </w:rPr>
              <w:t>更新</w:t>
            </w:r>
            <w:r>
              <w:rPr>
                <w:rFonts w:cstheme="majorBidi"/>
                <w:sz w:val="22"/>
                <w:szCs w:val="22"/>
                <w:lang w:val="en-US" w:eastAsia="zh-CN"/>
              </w:rPr>
              <w:t>已过时的条款。</w:t>
            </w:r>
          </w:p>
        </w:tc>
      </w:tr>
      <w:tr w:rsidR="002D5195" w:rsidRPr="00257E46" w:rsidTr="00BB1874">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5195" w:rsidRPr="00257E46" w:rsidRDefault="002D5195" w:rsidP="0002451F">
            <w:pPr>
              <w:pageBreakBefore/>
              <w:rPr>
                <w:sz w:val="22"/>
                <w:szCs w:val="22"/>
                <w:lang w:eastAsia="zh-CN"/>
              </w:rPr>
            </w:pPr>
            <w:bookmarkStart w:id="21" w:name="lt_pId108"/>
            <w:r w:rsidRPr="00257E46">
              <w:rPr>
                <w:rFonts w:cstheme="majorBidi"/>
                <w:b/>
                <w:bCs/>
                <w:color w:val="000000"/>
                <w:sz w:val="22"/>
                <w:szCs w:val="22"/>
                <w:lang w:val="en-US" w:eastAsia="zh-CN"/>
              </w:rPr>
              <w:lastRenderedPageBreak/>
              <w:t>9</w:t>
            </w:r>
            <w:proofErr w:type="gramStart"/>
            <w:r w:rsidRPr="00257E46">
              <w:rPr>
                <w:rFonts w:cstheme="majorBidi"/>
                <w:sz w:val="22"/>
                <w:szCs w:val="22"/>
                <w:lang w:val="en-US" w:eastAsia="zh-CN"/>
              </w:rPr>
              <w:t>  1.7</w:t>
            </w:r>
            <w:proofErr w:type="gramEnd"/>
            <w:r w:rsidRPr="00257E46">
              <w:rPr>
                <w:rFonts w:cstheme="majorBidi"/>
                <w:sz w:val="22"/>
                <w:szCs w:val="22"/>
                <w:lang w:val="en-US" w:eastAsia="zh-CN"/>
              </w:rPr>
              <w:t>  </w:t>
            </w:r>
            <w:r w:rsidRPr="00257E46">
              <w:rPr>
                <w:rFonts w:cstheme="majorBidi"/>
                <w:i/>
                <w:iCs/>
                <w:sz w:val="22"/>
                <w:szCs w:val="22"/>
                <w:lang w:eastAsia="zh-CN"/>
              </w:rPr>
              <w:t>a</w:t>
            </w:r>
            <w:r w:rsidRPr="00257E46">
              <w:rPr>
                <w:rFonts w:cstheme="majorBidi"/>
                <w:i/>
                <w:iCs/>
                <w:sz w:val="22"/>
                <w:szCs w:val="22"/>
                <w:lang w:val="en-US" w:eastAsia="zh-CN"/>
              </w:rPr>
              <w:t>)</w:t>
            </w:r>
            <w:r w:rsidRPr="00257E46">
              <w:rPr>
                <w:rFonts w:cstheme="majorBidi"/>
                <w:sz w:val="22"/>
                <w:szCs w:val="22"/>
                <w:lang w:val="en-US" w:eastAsia="zh-CN"/>
              </w:rPr>
              <w:t>  </w:t>
            </w:r>
            <w:bookmarkEnd w:id="21"/>
            <w:r w:rsidR="00F04BF6" w:rsidRPr="00173892">
              <w:rPr>
                <w:rFonts w:hint="eastAsia"/>
                <w:lang w:eastAsia="zh-CN"/>
              </w:rPr>
              <w:t>本规则承认每个会员有权根据国内法律并自行决定，要求在其领土上操作和提供国际公众电信业务的主管部门及私营电信机构须经该会员批准。</w:t>
            </w:r>
          </w:p>
          <w:p w:rsidR="002D5195" w:rsidRPr="00257E46" w:rsidRDefault="002D5195" w:rsidP="00BB1874">
            <w:pPr>
              <w:rPr>
                <w:rFonts w:cstheme="majorBidi"/>
                <w:sz w:val="22"/>
                <w:szCs w:val="22"/>
                <w:lang w:val="en-US" w:eastAsia="zh-CN"/>
              </w:rPr>
            </w:pPr>
            <w:bookmarkStart w:id="22" w:name="lt_pId109"/>
            <w:r w:rsidRPr="00257E46">
              <w:rPr>
                <w:rFonts w:cstheme="majorBidi"/>
                <w:sz w:val="22"/>
                <w:szCs w:val="22"/>
                <w:lang w:val="en-US" w:eastAsia="zh-CN"/>
              </w:rPr>
              <w:t>10</w:t>
            </w:r>
            <w:proofErr w:type="gramStart"/>
            <w:r w:rsidRPr="00257E46">
              <w:rPr>
                <w:rFonts w:cstheme="majorBidi"/>
                <w:sz w:val="22"/>
                <w:szCs w:val="22"/>
                <w:lang w:val="en-US" w:eastAsia="zh-CN"/>
              </w:rPr>
              <w:t>  </w:t>
            </w:r>
            <w:r w:rsidRPr="00257E46">
              <w:rPr>
                <w:rFonts w:cstheme="majorBidi"/>
                <w:sz w:val="22"/>
                <w:szCs w:val="22"/>
                <w:lang w:eastAsia="zh-CN"/>
              </w:rPr>
              <w:t>b</w:t>
            </w:r>
            <w:proofErr w:type="gramEnd"/>
            <w:r w:rsidRPr="00257E46">
              <w:rPr>
                <w:rFonts w:cstheme="majorBidi"/>
                <w:sz w:val="22"/>
                <w:szCs w:val="22"/>
                <w:lang w:val="en-US" w:eastAsia="zh-CN"/>
              </w:rPr>
              <w:t>)</w:t>
            </w:r>
            <w:bookmarkEnd w:id="22"/>
            <w:r w:rsidRPr="00257E46">
              <w:rPr>
                <w:rFonts w:cstheme="majorBidi"/>
                <w:sz w:val="22"/>
                <w:szCs w:val="22"/>
                <w:lang w:val="en-US" w:eastAsia="zh-CN"/>
              </w:rPr>
              <w:tab/>
            </w:r>
            <w:r w:rsidR="00F04BF6" w:rsidRPr="00173892">
              <w:rPr>
                <w:rFonts w:hint="eastAsia"/>
                <w:lang w:eastAsia="zh-CN"/>
              </w:rPr>
              <w:t>有关会员在适当时应鼓励此种业务提供者采用国际电报电话咨询委员会的相关建议。</w:t>
            </w:r>
          </w:p>
          <w:p w:rsidR="002D5195" w:rsidRPr="00257E46" w:rsidRDefault="002D5195" w:rsidP="00BB1874">
            <w:pPr>
              <w:rPr>
                <w:rFonts w:cstheme="majorBidi"/>
                <w:sz w:val="22"/>
                <w:szCs w:val="22"/>
                <w:lang w:val="en-US" w:eastAsia="zh-CN"/>
              </w:rPr>
            </w:pPr>
            <w:bookmarkStart w:id="23" w:name="lt_pId111"/>
            <w:r w:rsidRPr="00257E46">
              <w:rPr>
                <w:rFonts w:cstheme="majorBidi"/>
                <w:sz w:val="22"/>
                <w:szCs w:val="22"/>
                <w:lang w:val="en-US" w:eastAsia="zh-CN"/>
              </w:rPr>
              <w:t>11</w:t>
            </w:r>
            <w:proofErr w:type="gramStart"/>
            <w:r w:rsidRPr="00257E46">
              <w:rPr>
                <w:rFonts w:cstheme="majorBidi"/>
                <w:sz w:val="22"/>
                <w:szCs w:val="22"/>
                <w:lang w:val="en-US" w:eastAsia="zh-CN"/>
              </w:rPr>
              <w:t>  </w:t>
            </w:r>
            <w:r w:rsidRPr="00257E46">
              <w:rPr>
                <w:rFonts w:cstheme="majorBidi"/>
                <w:sz w:val="22"/>
                <w:szCs w:val="22"/>
                <w:lang w:val="ru-RU" w:eastAsia="zh-CN"/>
              </w:rPr>
              <w:t>с</w:t>
            </w:r>
            <w:proofErr w:type="gramEnd"/>
            <w:r w:rsidRPr="00257E46">
              <w:rPr>
                <w:rFonts w:cstheme="majorBidi"/>
                <w:sz w:val="22"/>
                <w:szCs w:val="22"/>
                <w:lang w:val="en-US" w:eastAsia="zh-CN"/>
              </w:rPr>
              <w:t>)</w:t>
            </w:r>
            <w:bookmarkEnd w:id="23"/>
            <w:r w:rsidRPr="00257E46">
              <w:rPr>
                <w:rFonts w:cstheme="majorBidi"/>
                <w:sz w:val="22"/>
                <w:szCs w:val="22"/>
                <w:lang w:val="en-US" w:eastAsia="zh-CN"/>
              </w:rPr>
              <w:tab/>
            </w:r>
            <w:r w:rsidR="00F04BF6">
              <w:rPr>
                <w:rFonts w:hint="eastAsia"/>
                <w:lang w:eastAsia="zh-CN"/>
              </w:rPr>
              <w:t>各会员在需要时</w:t>
            </w:r>
            <w:r w:rsidR="00016215">
              <w:rPr>
                <w:rFonts w:hint="eastAsia"/>
                <w:lang w:eastAsia="zh-CN"/>
              </w:rPr>
              <w:t>应合作实施《国际电信规则》</w:t>
            </w:r>
            <w:r w:rsidR="00F04BF6">
              <w:rPr>
                <w:rFonts w:hint="eastAsia"/>
                <w:lang w:eastAsia="zh-CN"/>
              </w:rPr>
              <w:t>。</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5195" w:rsidRPr="001675B6" w:rsidRDefault="002D5195" w:rsidP="00BB1874">
            <w:pPr>
              <w:overflowPunct/>
              <w:spacing w:before="0"/>
              <w:textAlignment w:val="auto"/>
              <w:rPr>
                <w:rFonts w:cs="Calibri"/>
                <w:sz w:val="22"/>
                <w:szCs w:val="22"/>
                <w:lang w:val="en-US" w:eastAsia="zh-CN"/>
              </w:rPr>
            </w:pPr>
            <w:bookmarkStart w:id="24" w:name="lt_pId113"/>
            <w:r w:rsidRPr="003D1A6B">
              <w:rPr>
                <w:rFonts w:cstheme="majorBidi"/>
                <w:color w:val="000000"/>
                <w:sz w:val="22"/>
                <w:szCs w:val="22"/>
                <w:lang w:val="en-US" w:eastAsia="zh-CN"/>
              </w:rPr>
              <w:t>12</w:t>
            </w:r>
            <w:proofErr w:type="gramStart"/>
            <w:r w:rsidRPr="00257E46">
              <w:rPr>
                <w:rFonts w:cstheme="majorBidi"/>
                <w:sz w:val="22"/>
                <w:szCs w:val="22"/>
                <w:lang w:val="en-US" w:eastAsia="zh-CN"/>
              </w:rPr>
              <w:t>  1.7</w:t>
            </w:r>
            <w:proofErr w:type="gramEnd"/>
            <w:r w:rsidRPr="00257E46">
              <w:rPr>
                <w:rFonts w:cstheme="majorBidi"/>
                <w:sz w:val="22"/>
                <w:szCs w:val="22"/>
                <w:lang w:val="en-US" w:eastAsia="zh-CN"/>
              </w:rPr>
              <w:t>  </w:t>
            </w:r>
            <w:r w:rsidRPr="00257E46">
              <w:rPr>
                <w:rFonts w:cstheme="majorBidi"/>
                <w:i/>
                <w:iCs/>
                <w:sz w:val="22"/>
                <w:szCs w:val="22"/>
                <w:lang w:eastAsia="zh-CN"/>
              </w:rPr>
              <w:t>a</w:t>
            </w:r>
            <w:r w:rsidRPr="00257E46">
              <w:rPr>
                <w:rFonts w:cstheme="majorBidi"/>
                <w:i/>
                <w:iCs/>
                <w:sz w:val="22"/>
                <w:szCs w:val="22"/>
                <w:lang w:val="en-US" w:eastAsia="zh-CN"/>
              </w:rPr>
              <w:t>)</w:t>
            </w:r>
            <w:r w:rsidRPr="00257E46">
              <w:rPr>
                <w:rFonts w:cstheme="majorBidi"/>
                <w:sz w:val="22"/>
                <w:szCs w:val="22"/>
                <w:lang w:val="en-US" w:eastAsia="zh-CN"/>
              </w:rPr>
              <w:t>  </w:t>
            </w:r>
            <w:r w:rsidR="00F77314" w:rsidRPr="00613B74">
              <w:rPr>
                <w:rFonts w:hint="eastAsia"/>
                <w:lang w:eastAsia="zh-CN"/>
              </w:rPr>
              <w:t>本《规则》承认，成员国有权根据国内法律和自行决定，要求在其领土上运营并向公众提供国际电信业务的</w:t>
            </w:r>
            <w:r w:rsidR="00F77314">
              <w:rPr>
                <w:rFonts w:hint="eastAsia"/>
                <w:lang w:eastAsia="zh-CN"/>
              </w:rPr>
              <w:t>经授权的运营</w:t>
            </w:r>
            <w:r w:rsidR="00F77314" w:rsidRPr="00613B74">
              <w:rPr>
                <w:rFonts w:hint="eastAsia"/>
                <w:lang w:eastAsia="zh-CN"/>
              </w:rPr>
              <w:t>机构</w:t>
            </w:r>
            <w:r w:rsidR="00F77314">
              <w:rPr>
                <w:rFonts w:hint="eastAsia"/>
                <w:lang w:eastAsia="zh-CN"/>
              </w:rPr>
              <w:t>具备</w:t>
            </w:r>
            <w:r w:rsidR="00F77314" w:rsidRPr="00613B74">
              <w:rPr>
                <w:rFonts w:hint="eastAsia"/>
                <w:lang w:eastAsia="zh-CN"/>
              </w:rPr>
              <w:t>该成员国的授权。</w:t>
            </w:r>
            <w:bookmarkEnd w:id="24"/>
          </w:p>
          <w:p w:rsidR="002D5195" w:rsidRPr="00257E46" w:rsidRDefault="002D5195" w:rsidP="00BB1874">
            <w:pPr>
              <w:overflowPunct/>
              <w:textAlignment w:val="auto"/>
              <w:rPr>
                <w:rFonts w:cs="Calibri"/>
                <w:sz w:val="22"/>
                <w:szCs w:val="22"/>
                <w:lang w:val="en-US" w:eastAsia="zh-CN"/>
              </w:rPr>
            </w:pPr>
            <w:bookmarkStart w:id="25" w:name="lt_pId114"/>
            <w:r w:rsidRPr="003D1A6B">
              <w:rPr>
                <w:rFonts w:cstheme="majorBidi"/>
                <w:color w:val="000000"/>
                <w:sz w:val="22"/>
                <w:szCs w:val="22"/>
                <w:lang w:val="en-US" w:eastAsia="zh-CN"/>
              </w:rPr>
              <w:t>13</w:t>
            </w:r>
            <w:proofErr w:type="gramStart"/>
            <w:r w:rsidRPr="003D1A6B">
              <w:rPr>
                <w:rFonts w:cstheme="majorBidi"/>
                <w:color w:val="000000"/>
                <w:sz w:val="22"/>
                <w:szCs w:val="22"/>
                <w:lang w:val="en-US" w:eastAsia="zh-CN"/>
              </w:rPr>
              <w:t>  </w:t>
            </w:r>
            <w:r w:rsidRPr="00257E46">
              <w:rPr>
                <w:rFonts w:cstheme="majorBidi"/>
                <w:i/>
                <w:iCs/>
                <w:sz w:val="22"/>
                <w:szCs w:val="22"/>
                <w:lang w:eastAsia="zh-CN"/>
              </w:rPr>
              <w:t>b</w:t>
            </w:r>
            <w:proofErr w:type="gramEnd"/>
            <w:r w:rsidRPr="00257E46">
              <w:rPr>
                <w:rFonts w:cstheme="majorBidi"/>
                <w:i/>
                <w:iCs/>
                <w:sz w:val="22"/>
                <w:szCs w:val="22"/>
                <w:lang w:val="en-US" w:eastAsia="zh-CN"/>
              </w:rPr>
              <w:t>)</w:t>
            </w:r>
            <w:bookmarkEnd w:id="25"/>
            <w:r w:rsidRPr="00257E46">
              <w:rPr>
                <w:rFonts w:cstheme="majorBidi"/>
                <w:sz w:val="22"/>
                <w:szCs w:val="22"/>
                <w:lang w:val="en-US" w:eastAsia="zh-CN"/>
              </w:rPr>
              <w:tab/>
            </w:r>
            <w:r w:rsidR="00F77314" w:rsidRPr="00613B74">
              <w:rPr>
                <w:rFonts w:hint="eastAsia"/>
                <w:lang w:eastAsia="zh-CN"/>
              </w:rPr>
              <w:t>相关成员国须酌情鼓励此类业务提供商采用相关</w:t>
            </w:r>
            <w:r w:rsidR="00F77314">
              <w:rPr>
                <w:lang w:eastAsia="zh-CN"/>
              </w:rPr>
              <w:t>ITU-T</w:t>
            </w:r>
            <w:r w:rsidR="00F77314" w:rsidRPr="00613B74">
              <w:rPr>
                <w:rFonts w:hint="eastAsia"/>
                <w:lang w:eastAsia="zh-CN"/>
              </w:rPr>
              <w:t>建议书。</w:t>
            </w:r>
            <w:bookmarkStart w:id="26" w:name="lt_pId116"/>
          </w:p>
          <w:p w:rsidR="002D5195" w:rsidRPr="00257E46" w:rsidRDefault="002D5195" w:rsidP="00BB1874">
            <w:pPr>
              <w:overflowPunct/>
              <w:textAlignment w:val="auto"/>
              <w:rPr>
                <w:rFonts w:cs="Calibri"/>
                <w:sz w:val="22"/>
                <w:szCs w:val="22"/>
                <w:lang w:val="en-US" w:eastAsia="zh-CN"/>
              </w:rPr>
            </w:pPr>
            <w:r w:rsidRPr="003D1A6B">
              <w:rPr>
                <w:rFonts w:cstheme="majorBidi"/>
                <w:color w:val="000000"/>
                <w:sz w:val="22"/>
                <w:szCs w:val="22"/>
                <w:lang w:val="en-US" w:eastAsia="zh-CN"/>
              </w:rPr>
              <w:t>14</w:t>
            </w:r>
            <w:proofErr w:type="gramStart"/>
            <w:r w:rsidRPr="003D1A6B">
              <w:rPr>
                <w:rFonts w:cstheme="majorBidi"/>
                <w:color w:val="000000"/>
                <w:sz w:val="22"/>
                <w:szCs w:val="22"/>
                <w:lang w:val="en-US" w:eastAsia="zh-CN"/>
              </w:rPr>
              <w:t>  </w:t>
            </w:r>
            <w:r w:rsidRPr="00257E46">
              <w:rPr>
                <w:rFonts w:cstheme="majorBidi"/>
                <w:i/>
                <w:iCs/>
                <w:sz w:val="22"/>
                <w:szCs w:val="22"/>
                <w:lang w:eastAsia="zh-CN"/>
              </w:rPr>
              <w:t>c</w:t>
            </w:r>
            <w:proofErr w:type="gramEnd"/>
            <w:r w:rsidRPr="00257E46">
              <w:rPr>
                <w:rFonts w:cstheme="majorBidi"/>
                <w:i/>
                <w:iCs/>
                <w:sz w:val="22"/>
                <w:szCs w:val="22"/>
                <w:lang w:val="en-US" w:eastAsia="zh-CN"/>
              </w:rPr>
              <w:t>)</w:t>
            </w:r>
            <w:bookmarkEnd w:id="26"/>
            <w:r w:rsidRPr="00257E46">
              <w:rPr>
                <w:rFonts w:cstheme="majorBidi"/>
                <w:sz w:val="22"/>
                <w:szCs w:val="22"/>
                <w:lang w:val="en-US" w:eastAsia="zh-CN"/>
              </w:rPr>
              <w:tab/>
            </w:r>
            <w:r w:rsidR="00F77314" w:rsidRPr="00613B74">
              <w:rPr>
                <w:rFonts w:hint="eastAsia"/>
                <w:lang w:eastAsia="zh-CN"/>
              </w:rPr>
              <w:t>需要时，成员国须合作实施</w:t>
            </w:r>
            <w:r w:rsidR="00F77314">
              <w:rPr>
                <w:rFonts w:hint="eastAsia"/>
                <w:lang w:eastAsia="zh-CN"/>
              </w:rPr>
              <w:t>本</w:t>
            </w:r>
            <w:r w:rsidR="00F77314" w:rsidRPr="00613B74">
              <w:rPr>
                <w:rFonts w:hint="eastAsia"/>
                <w:lang w:eastAsia="zh-CN"/>
              </w:rPr>
              <w:t>《规则》。</w:t>
            </w:r>
          </w:p>
        </w:tc>
      </w:tr>
      <w:tr w:rsidR="002D5195" w:rsidRPr="00257E46" w:rsidTr="00BB1874">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rsidR="002D5195" w:rsidRPr="0002451F" w:rsidRDefault="00F04BF6" w:rsidP="00BB1874">
            <w:pPr>
              <w:pStyle w:val="ArtNo"/>
              <w:rPr>
                <w:lang w:val="en-US" w:eastAsia="zh-CN"/>
              </w:rPr>
            </w:pPr>
            <w:r w:rsidRPr="0002451F">
              <w:rPr>
                <w:rFonts w:hint="eastAsia"/>
                <w:lang w:val="en-US" w:eastAsia="zh-CN"/>
              </w:rPr>
              <w:t>第</w:t>
            </w:r>
            <w:r w:rsidR="002D5195" w:rsidRPr="0002451F">
              <w:rPr>
                <w:lang w:val="en-US"/>
              </w:rPr>
              <w:t>2</w:t>
            </w:r>
            <w:r w:rsidRPr="0002451F">
              <w:rPr>
                <w:rFonts w:hint="eastAsia"/>
                <w:lang w:val="en-US" w:eastAsia="zh-CN"/>
              </w:rPr>
              <w:t>条</w:t>
            </w:r>
          </w:p>
          <w:p w:rsidR="002D5195" w:rsidRPr="0002451F" w:rsidRDefault="00F04BF6" w:rsidP="00BB1874">
            <w:pPr>
              <w:pStyle w:val="Arttitle"/>
              <w:rPr>
                <w:lang w:val="en-US" w:eastAsia="zh-CN"/>
              </w:rPr>
            </w:pPr>
            <w:r w:rsidRPr="0002451F">
              <w:rPr>
                <w:rFonts w:hint="eastAsia"/>
                <w:lang w:val="en-US" w:eastAsia="zh-CN"/>
              </w:rPr>
              <w:t>定义</w:t>
            </w:r>
          </w:p>
          <w:p w:rsidR="002D5195" w:rsidRPr="0002451F" w:rsidRDefault="002D5195" w:rsidP="00BB1874">
            <w:pPr>
              <w:rPr>
                <w:rFonts w:cstheme="majorBidi"/>
                <w:b/>
                <w:bCs/>
                <w:sz w:val="22"/>
                <w:szCs w:val="22"/>
                <w:lang w:val="en-US"/>
              </w:rPr>
            </w:pPr>
            <w:r w:rsidRPr="0002451F">
              <w:rPr>
                <w:rFonts w:cstheme="majorBidi"/>
                <w:b/>
                <w:bCs/>
                <w:sz w:val="22"/>
                <w:szCs w:val="22"/>
                <w:lang w:val="en-US"/>
              </w:rPr>
              <w:t>…</w:t>
            </w:r>
          </w:p>
          <w:p w:rsidR="002D5195" w:rsidRPr="0002451F" w:rsidRDefault="002D5195" w:rsidP="00BB1874">
            <w:pPr>
              <w:rPr>
                <w:sz w:val="22"/>
                <w:szCs w:val="22"/>
                <w:lang w:eastAsia="zh-CN"/>
              </w:rPr>
            </w:pPr>
            <w:r w:rsidRPr="0002451F">
              <w:rPr>
                <w:rFonts w:cstheme="majorBidi"/>
                <w:sz w:val="22"/>
                <w:szCs w:val="22"/>
                <w:lang w:val="en-US" w:eastAsia="zh-CN"/>
              </w:rPr>
              <w:t>15</w:t>
            </w:r>
            <w:proofErr w:type="gramStart"/>
            <w:r w:rsidRPr="0002451F">
              <w:rPr>
                <w:rFonts w:cstheme="majorBidi"/>
                <w:sz w:val="22"/>
                <w:szCs w:val="22"/>
                <w:lang w:val="en-US" w:eastAsia="zh-CN"/>
              </w:rPr>
              <w:t>  2.2</w:t>
            </w:r>
            <w:proofErr w:type="gramEnd"/>
            <w:r w:rsidRPr="0002451F">
              <w:rPr>
                <w:rFonts w:cstheme="majorBidi"/>
                <w:sz w:val="22"/>
                <w:szCs w:val="22"/>
                <w:lang w:val="en-US" w:eastAsia="zh-CN"/>
              </w:rPr>
              <w:tab/>
            </w:r>
            <w:r w:rsidR="00F04BF6" w:rsidRPr="0002451F">
              <w:rPr>
                <w:rFonts w:ascii="STKaiti" w:eastAsia="STKaiti" w:hAnsi="STKaiti" w:hint="eastAsia"/>
                <w:lang w:eastAsia="zh-CN"/>
              </w:rPr>
              <w:t>国际电信业务</w:t>
            </w:r>
            <w:r w:rsidR="00F04BF6" w:rsidRPr="0002451F">
              <w:rPr>
                <w:rFonts w:hint="eastAsia"/>
                <w:lang w:eastAsia="zh-CN"/>
              </w:rPr>
              <w:t>：在不同国家内的或属于不同国家的任何性质的电信局之间或电台之间提供的电信。</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rsidR="00F77314" w:rsidRPr="0002451F" w:rsidRDefault="00F77314" w:rsidP="00F77314">
            <w:pPr>
              <w:pStyle w:val="ArtNo"/>
              <w:rPr>
                <w:lang w:val="en-US" w:eastAsia="zh-CN"/>
              </w:rPr>
            </w:pPr>
            <w:r w:rsidRPr="0002451F">
              <w:rPr>
                <w:rFonts w:hint="eastAsia"/>
                <w:lang w:val="en-US" w:eastAsia="zh-CN"/>
              </w:rPr>
              <w:t>第</w:t>
            </w:r>
            <w:r w:rsidRPr="0002451F">
              <w:rPr>
                <w:lang w:val="en-US" w:eastAsia="zh-CN"/>
              </w:rPr>
              <w:t>2</w:t>
            </w:r>
            <w:r w:rsidRPr="0002451F">
              <w:rPr>
                <w:rFonts w:hint="eastAsia"/>
                <w:lang w:val="en-US" w:eastAsia="zh-CN"/>
              </w:rPr>
              <w:t>条</w:t>
            </w:r>
          </w:p>
          <w:p w:rsidR="002D5195" w:rsidRPr="0002451F" w:rsidRDefault="00F77314" w:rsidP="00F77314">
            <w:pPr>
              <w:pStyle w:val="Arttitle"/>
              <w:rPr>
                <w:bCs/>
                <w:lang w:val="en-US" w:eastAsia="zh-CN"/>
              </w:rPr>
            </w:pPr>
            <w:r w:rsidRPr="0002451F">
              <w:rPr>
                <w:rFonts w:hint="eastAsia"/>
                <w:lang w:val="en-US" w:eastAsia="zh-CN"/>
              </w:rPr>
              <w:t>定义</w:t>
            </w:r>
          </w:p>
          <w:p w:rsidR="002D5195" w:rsidRPr="0002451F" w:rsidRDefault="002D5195" w:rsidP="00BB1874">
            <w:pPr>
              <w:overflowPunct/>
              <w:spacing w:before="0"/>
              <w:textAlignment w:val="auto"/>
              <w:rPr>
                <w:rFonts w:cstheme="majorBidi"/>
                <w:b/>
                <w:bCs/>
                <w:sz w:val="22"/>
                <w:szCs w:val="22"/>
                <w:lang w:val="en-US" w:eastAsia="zh-CN"/>
              </w:rPr>
            </w:pPr>
            <w:bookmarkStart w:id="27" w:name="lt_pId127"/>
          </w:p>
          <w:p w:rsidR="002D5195" w:rsidRPr="0002451F" w:rsidRDefault="002D5195" w:rsidP="00BB1874">
            <w:pPr>
              <w:overflowPunct/>
              <w:spacing w:before="0"/>
              <w:textAlignment w:val="auto"/>
              <w:rPr>
                <w:rFonts w:cs="Calibri"/>
                <w:sz w:val="22"/>
                <w:szCs w:val="22"/>
                <w:lang w:val="en-US" w:eastAsia="zh-CN"/>
              </w:rPr>
            </w:pPr>
            <w:r w:rsidRPr="0002451F">
              <w:rPr>
                <w:rFonts w:cstheme="majorBidi"/>
                <w:b/>
                <w:bCs/>
                <w:sz w:val="22"/>
                <w:szCs w:val="22"/>
                <w:lang w:val="en-US" w:eastAsia="zh-CN"/>
              </w:rPr>
              <w:t>18</w:t>
            </w:r>
            <w:r w:rsidRPr="0002451F">
              <w:rPr>
                <w:rFonts w:cstheme="majorBidi"/>
                <w:sz w:val="22"/>
                <w:szCs w:val="22"/>
                <w:lang w:val="en-US" w:eastAsia="zh-CN"/>
              </w:rPr>
              <w:t>   2.3</w:t>
            </w:r>
            <w:proofErr w:type="gramStart"/>
            <w:r w:rsidRPr="0002451F">
              <w:rPr>
                <w:rFonts w:cstheme="majorBidi"/>
                <w:sz w:val="22"/>
                <w:szCs w:val="22"/>
                <w:lang w:val="en-US" w:eastAsia="zh-CN"/>
              </w:rPr>
              <w:t>  </w:t>
            </w:r>
            <w:bookmarkEnd w:id="27"/>
            <w:r w:rsidR="00F77314" w:rsidRPr="0002451F">
              <w:rPr>
                <w:rFonts w:ascii="STKaiti" w:eastAsia="STKaiti" w:hAnsi="STKaiti" w:hint="eastAsia"/>
                <w:lang w:eastAsia="zh-CN"/>
              </w:rPr>
              <w:t>国际电信业务</w:t>
            </w:r>
            <w:proofErr w:type="gramEnd"/>
            <w:r w:rsidR="00F77314" w:rsidRPr="0002451F">
              <w:rPr>
                <w:rFonts w:hint="eastAsia"/>
                <w:lang w:eastAsia="zh-CN"/>
              </w:rPr>
              <w:t>：是指位于不同国家或属于不同国家的电信局之间或电台之间提供的电信业务。</w:t>
            </w:r>
          </w:p>
        </w:tc>
      </w:tr>
      <w:tr w:rsidR="002D5195" w:rsidRPr="00257E46" w:rsidTr="00BB1874">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2D5195" w:rsidRPr="00257E46" w:rsidRDefault="00BB1874" w:rsidP="009F1C2A">
            <w:pPr>
              <w:rPr>
                <w:rFonts w:cstheme="majorBidi"/>
                <w:b/>
                <w:sz w:val="22"/>
                <w:szCs w:val="22"/>
                <w:lang w:val="en-US" w:eastAsia="zh-CN"/>
              </w:rPr>
            </w:pPr>
            <w:r>
              <w:rPr>
                <w:rFonts w:cstheme="majorBidi"/>
                <w:b/>
                <w:sz w:val="22"/>
                <w:szCs w:val="22"/>
                <w:lang w:val="en-US" w:eastAsia="zh-CN"/>
              </w:rPr>
              <w:t>意见：</w:t>
            </w:r>
            <w:bookmarkStart w:id="28" w:name="lt_pId130"/>
            <w:r w:rsidR="00373CB7">
              <w:rPr>
                <w:rFonts w:cstheme="majorBidi"/>
                <w:sz w:val="22"/>
                <w:szCs w:val="22"/>
                <w:lang w:val="en-US" w:eastAsia="zh-CN"/>
              </w:rPr>
              <w:t>1988</w:t>
            </w:r>
            <w:r w:rsidR="00373CB7">
              <w:rPr>
                <w:rFonts w:cstheme="majorBidi" w:hint="eastAsia"/>
                <w:sz w:val="22"/>
                <w:szCs w:val="22"/>
                <w:lang w:val="en-US" w:eastAsia="zh-CN"/>
              </w:rPr>
              <w:t>和</w:t>
            </w:r>
            <w:r w:rsidR="002D5195" w:rsidRPr="00257E46">
              <w:rPr>
                <w:rFonts w:cstheme="majorBidi"/>
                <w:sz w:val="22"/>
                <w:szCs w:val="22"/>
                <w:lang w:val="en-US" w:eastAsia="zh-CN"/>
              </w:rPr>
              <w:t>2012</w:t>
            </w:r>
            <w:r w:rsidR="00373CB7">
              <w:rPr>
                <w:rFonts w:cstheme="majorBidi" w:hint="eastAsia"/>
                <w:sz w:val="22"/>
                <w:szCs w:val="22"/>
                <w:lang w:val="en-US" w:eastAsia="zh-CN"/>
              </w:rPr>
              <w:t>年</w:t>
            </w:r>
            <w:r w:rsidR="00373CB7">
              <w:rPr>
                <w:rFonts w:cstheme="majorBidi"/>
                <w:sz w:val="22"/>
                <w:szCs w:val="22"/>
                <w:lang w:val="en-US" w:eastAsia="zh-CN"/>
              </w:rPr>
              <w:t>版</w:t>
            </w:r>
            <w:r w:rsidR="009F1C2A">
              <w:rPr>
                <w:rFonts w:cstheme="majorBidi"/>
                <w:sz w:val="22"/>
                <w:szCs w:val="22"/>
                <w:lang w:val="en-US" w:eastAsia="zh-CN"/>
              </w:rPr>
              <w:t>ITR</w:t>
            </w:r>
            <w:r w:rsidR="00373CB7">
              <w:rPr>
                <w:rFonts w:cstheme="majorBidi"/>
                <w:sz w:val="22"/>
                <w:szCs w:val="22"/>
                <w:lang w:val="en-US" w:eastAsia="zh-CN"/>
              </w:rPr>
              <w:t>英文版的定义相同。</w:t>
            </w:r>
            <w:r w:rsidR="00373CB7">
              <w:rPr>
                <w:rFonts w:cstheme="majorBidi" w:hint="eastAsia"/>
                <w:sz w:val="22"/>
                <w:szCs w:val="22"/>
                <w:lang w:val="en-US" w:eastAsia="zh-CN"/>
              </w:rPr>
              <w:t>2012</w:t>
            </w:r>
            <w:r w:rsidR="00373CB7">
              <w:rPr>
                <w:rFonts w:cstheme="majorBidi" w:hint="eastAsia"/>
                <w:sz w:val="22"/>
                <w:szCs w:val="22"/>
                <w:lang w:val="en-US" w:eastAsia="zh-CN"/>
              </w:rPr>
              <w:t>年</w:t>
            </w:r>
            <w:r w:rsidR="00373CB7">
              <w:rPr>
                <w:rFonts w:cstheme="majorBidi"/>
                <w:sz w:val="22"/>
                <w:szCs w:val="22"/>
                <w:lang w:val="en-US" w:eastAsia="zh-CN"/>
              </w:rPr>
              <w:t>版</w:t>
            </w:r>
            <w:r w:rsidR="009F1C2A">
              <w:rPr>
                <w:rFonts w:cstheme="majorBidi"/>
                <w:sz w:val="22"/>
                <w:szCs w:val="22"/>
                <w:lang w:val="en-US" w:eastAsia="zh-CN"/>
              </w:rPr>
              <w:t>ITR</w:t>
            </w:r>
            <w:r w:rsidR="00373CB7">
              <w:rPr>
                <w:rFonts w:cstheme="majorBidi"/>
                <w:sz w:val="22"/>
                <w:szCs w:val="22"/>
                <w:lang w:val="en-US" w:eastAsia="zh-CN"/>
              </w:rPr>
              <w:t>俄文译文正确地</w:t>
            </w:r>
            <w:r w:rsidR="00373CB7">
              <w:rPr>
                <w:rFonts w:cstheme="majorBidi" w:hint="eastAsia"/>
                <w:sz w:val="22"/>
                <w:szCs w:val="22"/>
                <w:lang w:val="en-US" w:eastAsia="zh-CN"/>
              </w:rPr>
              <w:t>将</w:t>
            </w:r>
            <w:r w:rsidR="00373CB7" w:rsidRPr="00373CB7">
              <w:rPr>
                <w:rFonts w:ascii="SimSun" w:hAnsi="SimSun" w:cstheme="majorBidi"/>
                <w:sz w:val="22"/>
                <w:szCs w:val="22"/>
                <w:lang w:val="en-US" w:eastAsia="zh-CN"/>
              </w:rPr>
              <w:t>“</w:t>
            </w:r>
            <w:r w:rsidR="00373CB7">
              <w:rPr>
                <w:rFonts w:cstheme="majorBidi" w:hint="eastAsia"/>
                <w:sz w:val="22"/>
                <w:szCs w:val="22"/>
                <w:lang w:val="en-US" w:eastAsia="zh-CN"/>
              </w:rPr>
              <w:t>业务</w:t>
            </w:r>
            <w:r w:rsidR="00373CB7" w:rsidRPr="00373CB7">
              <w:rPr>
                <w:rFonts w:ascii="SimSun" w:hAnsi="SimSun" w:cstheme="majorBidi"/>
                <w:sz w:val="22"/>
                <w:szCs w:val="22"/>
                <w:lang w:val="en-US" w:eastAsia="zh-CN"/>
              </w:rPr>
              <w:t>”</w:t>
            </w:r>
            <w:r w:rsidR="00373CB7">
              <w:rPr>
                <w:rFonts w:cstheme="majorBidi" w:hint="eastAsia"/>
                <w:sz w:val="22"/>
                <w:szCs w:val="22"/>
                <w:lang w:val="en-US" w:eastAsia="zh-CN"/>
              </w:rPr>
              <w:t>一词</w:t>
            </w:r>
            <w:r w:rsidR="00373CB7">
              <w:rPr>
                <w:rFonts w:cstheme="majorBidi"/>
                <w:sz w:val="22"/>
                <w:szCs w:val="22"/>
                <w:lang w:val="en-US" w:eastAsia="zh-CN"/>
              </w:rPr>
              <w:t>译</w:t>
            </w:r>
            <w:r w:rsidR="00373CB7">
              <w:rPr>
                <w:rFonts w:cstheme="majorBidi" w:hint="eastAsia"/>
                <w:sz w:val="22"/>
                <w:szCs w:val="22"/>
                <w:lang w:val="en-US" w:eastAsia="zh-CN"/>
              </w:rPr>
              <w:t>为</w:t>
            </w:r>
            <w:r w:rsidR="00373CB7">
              <w:rPr>
                <w:rFonts w:cstheme="majorBidi"/>
                <w:sz w:val="22"/>
                <w:szCs w:val="22"/>
                <w:lang w:val="en-US" w:eastAsia="zh-CN"/>
              </w:rPr>
              <w:t>了</w:t>
            </w:r>
            <w:r w:rsidR="00373CB7" w:rsidRPr="00373CB7">
              <w:rPr>
                <w:rFonts w:ascii="SimSun" w:hAnsi="SimSun" w:cstheme="majorBidi"/>
                <w:sz w:val="22"/>
                <w:szCs w:val="22"/>
                <w:lang w:val="en-US" w:eastAsia="zh-CN"/>
              </w:rPr>
              <w:t>“</w:t>
            </w:r>
            <w:r w:rsidR="00373CB7" w:rsidRPr="00257E46">
              <w:rPr>
                <w:rFonts w:cstheme="majorBidi"/>
                <w:sz w:val="22"/>
                <w:szCs w:val="22"/>
                <w:lang w:val="ru-RU" w:eastAsia="zh-CN"/>
              </w:rPr>
              <w:t>услуга</w:t>
            </w:r>
            <w:r w:rsidR="00373CB7" w:rsidRPr="00373CB7">
              <w:rPr>
                <w:rFonts w:ascii="SimSun" w:hAnsi="SimSun" w:cstheme="majorBidi"/>
                <w:sz w:val="22"/>
                <w:szCs w:val="22"/>
                <w:lang w:val="en-US" w:eastAsia="zh-CN"/>
              </w:rPr>
              <w:t>”</w:t>
            </w:r>
            <w:r w:rsidR="00373CB7">
              <w:rPr>
                <w:rFonts w:cstheme="majorBidi" w:hint="eastAsia"/>
                <w:sz w:val="22"/>
                <w:szCs w:val="22"/>
                <w:lang w:val="en-US" w:eastAsia="zh-CN"/>
              </w:rPr>
              <w:t>。</w:t>
            </w:r>
            <w:bookmarkEnd w:id="28"/>
          </w:p>
        </w:tc>
      </w:tr>
      <w:tr w:rsidR="002D5195" w:rsidRPr="00257E46" w:rsidTr="00BB1874">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2D5195" w:rsidRPr="00257E46" w:rsidRDefault="002D5195" w:rsidP="00BB1874">
            <w:pPr>
              <w:jc w:val="both"/>
              <w:rPr>
                <w:rFonts w:cstheme="majorBidi"/>
                <w:sz w:val="22"/>
                <w:szCs w:val="22"/>
                <w:lang w:val="ru-RU"/>
              </w:rPr>
            </w:pPr>
            <w:r w:rsidRPr="00257E46">
              <w:rPr>
                <w:rFonts w:cstheme="majorBidi"/>
                <w:sz w:val="22"/>
                <w:szCs w:val="22"/>
              </w:rPr>
              <w:t>16</w:t>
            </w:r>
            <w:r w:rsidRPr="00257E46">
              <w:rPr>
                <w:rFonts w:cstheme="majorBidi"/>
                <w:sz w:val="22"/>
                <w:szCs w:val="22"/>
                <w:lang w:val="ru-RU"/>
              </w:rPr>
              <w:t>  </w:t>
            </w:r>
            <w:r w:rsidRPr="00257E46">
              <w:rPr>
                <w:rFonts w:cstheme="majorBidi"/>
                <w:sz w:val="22"/>
                <w:szCs w:val="22"/>
              </w:rPr>
              <w:t>2.3</w:t>
            </w:r>
            <w:r w:rsidRPr="00257E46">
              <w:rPr>
                <w:rFonts w:cstheme="majorBidi"/>
                <w:sz w:val="22"/>
                <w:szCs w:val="22"/>
              </w:rPr>
              <w:tab/>
            </w:r>
            <w:r w:rsidR="00F04BF6" w:rsidRPr="00BF257F">
              <w:rPr>
                <w:rFonts w:ascii="STKaiti" w:eastAsia="STKaiti" w:hAnsi="STKaiti" w:hint="eastAsia"/>
                <w:lang w:eastAsia="zh-CN"/>
              </w:rPr>
              <w:t>政务电信</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tcPr>
          <w:p w:rsidR="002D5195" w:rsidRPr="001A31EC" w:rsidRDefault="002D5195" w:rsidP="00BB1874">
            <w:pPr>
              <w:jc w:val="both"/>
              <w:rPr>
                <w:rFonts w:cstheme="majorBidi"/>
                <w:i/>
                <w:iCs/>
                <w:sz w:val="22"/>
                <w:szCs w:val="22"/>
                <w:lang w:val="ru-RU"/>
              </w:rPr>
            </w:pPr>
            <w:r w:rsidRPr="00257E46">
              <w:rPr>
                <w:rFonts w:cstheme="majorBidi"/>
                <w:b/>
                <w:bCs/>
                <w:color w:val="000000"/>
                <w:sz w:val="22"/>
                <w:szCs w:val="22"/>
              </w:rPr>
              <w:t>19</w:t>
            </w:r>
            <w:r w:rsidRPr="00257E46">
              <w:rPr>
                <w:rFonts w:cstheme="majorBidi"/>
                <w:sz w:val="22"/>
                <w:szCs w:val="22"/>
                <w:lang w:val="ru-RU"/>
              </w:rPr>
              <w:t>  </w:t>
            </w:r>
            <w:r w:rsidRPr="00257E46">
              <w:rPr>
                <w:rFonts w:cstheme="majorBidi"/>
                <w:sz w:val="22"/>
                <w:szCs w:val="22"/>
              </w:rPr>
              <w:t>2.4</w:t>
            </w:r>
            <w:r w:rsidRPr="00257E46">
              <w:rPr>
                <w:rFonts w:cstheme="majorBidi"/>
                <w:sz w:val="22"/>
                <w:szCs w:val="22"/>
              </w:rPr>
              <w:tab/>
            </w:r>
            <w:r w:rsidR="00F77314" w:rsidRPr="00BF257F">
              <w:rPr>
                <w:rFonts w:ascii="STKaiti" w:eastAsia="STKaiti" w:hAnsi="STKaiti" w:hint="eastAsia"/>
                <w:lang w:eastAsia="zh-CN"/>
              </w:rPr>
              <w:t>政务电信</w:t>
            </w:r>
          </w:p>
        </w:tc>
      </w:tr>
      <w:tr w:rsidR="002D5195" w:rsidRPr="00257E46" w:rsidTr="00BB1874">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5195" w:rsidRPr="00257E46" w:rsidRDefault="002D5195" w:rsidP="00F04BF6">
            <w:pPr>
              <w:rPr>
                <w:rFonts w:cstheme="majorBidi"/>
                <w:bCs/>
                <w:sz w:val="22"/>
                <w:szCs w:val="22"/>
                <w:lang w:val="en-US" w:eastAsia="zh-CN"/>
              </w:rPr>
            </w:pPr>
            <w:bookmarkStart w:id="29" w:name="lt_pId136"/>
            <w:bookmarkStart w:id="30" w:name="_Toc489351305"/>
            <w:bookmarkStart w:id="31" w:name="_Toc489351519"/>
            <w:bookmarkStart w:id="32" w:name="_Toc489351643"/>
            <w:r w:rsidRPr="00257E46">
              <w:rPr>
                <w:rFonts w:cstheme="majorBidi"/>
                <w:b/>
                <w:bCs/>
                <w:color w:val="000000"/>
                <w:sz w:val="22"/>
                <w:szCs w:val="22"/>
                <w:lang w:val="en-US" w:eastAsia="zh-CN"/>
              </w:rPr>
              <w:t>17</w:t>
            </w:r>
            <w:r w:rsidRPr="00257E46">
              <w:rPr>
                <w:rFonts w:cstheme="majorBidi"/>
                <w:sz w:val="22"/>
                <w:szCs w:val="22"/>
                <w:lang w:val="en-US" w:eastAsia="zh-CN"/>
              </w:rPr>
              <w:t>  2.4  </w:t>
            </w:r>
            <w:bookmarkEnd w:id="29"/>
            <w:bookmarkEnd w:id="30"/>
            <w:bookmarkEnd w:id="31"/>
            <w:bookmarkEnd w:id="32"/>
            <w:r w:rsidR="00F04BF6">
              <w:rPr>
                <w:rFonts w:cstheme="majorBidi" w:hint="eastAsia"/>
                <w:sz w:val="22"/>
                <w:szCs w:val="22"/>
                <w:lang w:val="en-US" w:eastAsia="zh-CN"/>
              </w:rPr>
              <w:t>公务</w:t>
            </w:r>
            <w:r w:rsidR="00F04BF6">
              <w:rPr>
                <w:rFonts w:cstheme="majorBidi"/>
                <w:sz w:val="22"/>
                <w:szCs w:val="22"/>
                <w:lang w:val="en-US" w:eastAsia="zh-CN"/>
              </w:rPr>
              <w:t>电信</w:t>
            </w:r>
          </w:p>
          <w:p w:rsidR="00F04BF6" w:rsidRPr="00BF257F" w:rsidRDefault="00F04BF6" w:rsidP="00F04BF6">
            <w:pPr>
              <w:ind w:firstLineChars="200" w:firstLine="480"/>
              <w:rPr>
                <w:lang w:eastAsia="zh-CN"/>
              </w:rPr>
            </w:pPr>
            <w:r>
              <w:rPr>
                <w:rFonts w:hint="eastAsia"/>
                <w:lang w:eastAsia="zh-CN"/>
              </w:rPr>
              <w:t>在下列各项间交换的有关国际公众通信的电信：</w:t>
            </w:r>
          </w:p>
          <w:p w:rsidR="00F04BF6" w:rsidRPr="00BF257F" w:rsidRDefault="00F04BF6" w:rsidP="00F04BF6">
            <w:pPr>
              <w:pStyle w:val="enumlev1"/>
              <w:rPr>
                <w:lang w:eastAsia="zh-CN"/>
              </w:rPr>
            </w:pPr>
            <w:r>
              <w:rPr>
                <w:lang w:eastAsia="zh-CN"/>
              </w:rPr>
              <w:t>–</w:t>
            </w:r>
            <w:r w:rsidRPr="00BF257F">
              <w:rPr>
                <w:lang w:eastAsia="zh-CN"/>
              </w:rPr>
              <w:tab/>
            </w:r>
            <w:r>
              <w:rPr>
                <w:rFonts w:hint="eastAsia"/>
                <w:lang w:eastAsia="zh-CN"/>
              </w:rPr>
              <w:t>主管部门；</w:t>
            </w:r>
          </w:p>
          <w:p w:rsidR="002D5195" w:rsidRPr="00257E46" w:rsidRDefault="00F04BF6" w:rsidP="00F04BF6">
            <w:pPr>
              <w:rPr>
                <w:rFonts w:cstheme="majorBidi"/>
                <w:color w:val="000000"/>
                <w:sz w:val="22"/>
                <w:szCs w:val="22"/>
                <w:lang w:val="en-US" w:eastAsia="zh-CN"/>
              </w:rPr>
            </w:pPr>
            <w:r>
              <w:rPr>
                <w:lang w:eastAsia="zh-CN"/>
              </w:rPr>
              <w:t>–</w:t>
            </w:r>
            <w:r w:rsidRPr="00BF257F">
              <w:rPr>
                <w:lang w:eastAsia="zh-CN"/>
              </w:rPr>
              <w:tab/>
            </w:r>
            <w:r w:rsidRPr="0002451F">
              <w:rPr>
                <w:rFonts w:ascii="STKaiti" w:eastAsia="STKaiti" w:hAnsi="STKaiti" w:hint="eastAsia"/>
                <w:lang w:eastAsia="zh-CN"/>
              </w:rPr>
              <w:t>经认可的私营</w:t>
            </w:r>
            <w:r w:rsidR="009F1C2A" w:rsidRPr="0002451F">
              <w:rPr>
                <w:rFonts w:ascii="STKaiti" w:eastAsia="STKaiti" w:hAnsi="STKaiti" w:hint="eastAsia"/>
                <w:lang w:eastAsia="zh-CN"/>
              </w:rPr>
              <w:t>运营</w:t>
            </w:r>
            <w:r w:rsidRPr="0002451F">
              <w:rPr>
                <w:rFonts w:ascii="STKaiti" w:eastAsia="STKaiti" w:hAnsi="STKaiti" w:hint="eastAsia"/>
                <w:lang w:eastAsia="zh-CN"/>
              </w:rPr>
              <w:t>机构</w:t>
            </w:r>
            <w:r>
              <w:rPr>
                <w:rFonts w:hint="eastAsia"/>
                <w:lang w:eastAsia="zh-CN"/>
              </w:rPr>
              <w:t>；</w:t>
            </w:r>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rsidR="002D5195" w:rsidRPr="00257E46" w:rsidRDefault="002D5195" w:rsidP="00BB1874">
            <w:pPr>
              <w:overflowPunct/>
              <w:spacing w:before="0"/>
              <w:textAlignment w:val="auto"/>
              <w:rPr>
                <w:rFonts w:cs="Calibri"/>
                <w:sz w:val="22"/>
                <w:szCs w:val="22"/>
                <w:lang w:val="en-US" w:eastAsia="zh-CN"/>
              </w:rPr>
            </w:pPr>
            <w:bookmarkStart w:id="33" w:name="lt_pId140"/>
            <w:r w:rsidRPr="00257E46">
              <w:rPr>
                <w:rFonts w:cstheme="majorBidi"/>
                <w:b/>
                <w:bCs/>
                <w:color w:val="000000"/>
                <w:sz w:val="22"/>
                <w:szCs w:val="22"/>
                <w:lang w:val="en-US" w:eastAsia="zh-CN"/>
              </w:rPr>
              <w:t>20</w:t>
            </w:r>
            <w:r w:rsidRPr="00257E46">
              <w:rPr>
                <w:rFonts w:cstheme="majorBidi"/>
                <w:sz w:val="22"/>
                <w:szCs w:val="22"/>
                <w:lang w:val="en-US" w:eastAsia="zh-CN"/>
              </w:rPr>
              <w:t>  2.5   </w:t>
            </w:r>
            <w:bookmarkEnd w:id="33"/>
            <w:r w:rsidR="00F77314" w:rsidRPr="005B02E6">
              <w:rPr>
                <w:rFonts w:ascii="STKaiti" w:eastAsia="STKaiti" w:hAnsi="STKaiti" w:hint="eastAsia"/>
                <w:lang w:eastAsia="zh-CN"/>
              </w:rPr>
              <w:t>公务电信</w:t>
            </w:r>
            <w:r w:rsidR="00F77314">
              <w:rPr>
                <w:rFonts w:ascii="STKaiti" w:eastAsia="STKaiti" w:hAnsi="STKaiti" w:hint="eastAsia"/>
                <w:lang w:eastAsia="zh-CN"/>
              </w:rPr>
              <w:t>：</w:t>
            </w:r>
            <w:r w:rsidR="00F77314" w:rsidRPr="005B02E6">
              <w:rPr>
                <w:rFonts w:hint="eastAsia"/>
                <w:bCs/>
                <w:lang w:eastAsia="zh-CN"/>
              </w:rPr>
              <w:t>是指在下列各方之间交换的公众国际电信：</w:t>
            </w:r>
          </w:p>
          <w:p w:rsidR="00F77314" w:rsidRPr="00510FCC" w:rsidRDefault="00F77314" w:rsidP="00F77314">
            <w:pPr>
              <w:pStyle w:val="enumlev1"/>
              <w:tabs>
                <w:tab w:val="clear" w:pos="794"/>
                <w:tab w:val="clear" w:pos="2608"/>
                <w:tab w:val="clear" w:pos="3345"/>
                <w:tab w:val="left" w:pos="624"/>
                <w:tab w:val="left" w:pos="2268"/>
              </w:tabs>
              <w:spacing w:before="280"/>
              <w:ind w:left="1701" w:hanging="1701"/>
              <w:rPr>
                <w:lang w:eastAsia="zh-CN"/>
              </w:rPr>
            </w:pPr>
            <w:r w:rsidRPr="00510FCC">
              <w:rPr>
                <w:lang w:eastAsia="zh-CN"/>
              </w:rPr>
              <w:t>–</w:t>
            </w:r>
            <w:r w:rsidRPr="00510FCC">
              <w:rPr>
                <w:lang w:eastAsia="zh-CN"/>
              </w:rPr>
              <w:tab/>
            </w:r>
            <w:r>
              <w:rPr>
                <w:rFonts w:hint="eastAsia"/>
                <w:lang w:eastAsia="zh-CN"/>
              </w:rPr>
              <w:t>成员国</w:t>
            </w:r>
            <w:r w:rsidRPr="00510FCC">
              <w:rPr>
                <w:rFonts w:hint="eastAsia"/>
                <w:lang w:eastAsia="zh-CN"/>
              </w:rPr>
              <w:t>；</w:t>
            </w:r>
          </w:p>
          <w:p w:rsidR="002D5195" w:rsidRPr="00F77314" w:rsidRDefault="00F77314" w:rsidP="00F77314">
            <w:pPr>
              <w:pStyle w:val="ListParagraph"/>
              <w:ind w:left="0"/>
              <w:rPr>
                <w:rFonts w:eastAsia="SimSun"/>
                <w:lang w:eastAsia="zh-CN"/>
              </w:rPr>
            </w:pPr>
            <w:r w:rsidRPr="00510FCC">
              <w:rPr>
                <w:lang w:eastAsia="zh-CN"/>
              </w:rPr>
              <w:t>–</w:t>
            </w:r>
            <w:r w:rsidRPr="00510FCC">
              <w:rPr>
                <w:lang w:eastAsia="zh-CN"/>
              </w:rPr>
              <w:tab/>
            </w:r>
            <w:r w:rsidRPr="0002451F">
              <w:rPr>
                <w:rFonts w:ascii="STKaiti" w:eastAsia="STKaiti" w:hAnsi="STKaiti" w:hint="eastAsia"/>
                <w:lang w:eastAsia="zh-CN"/>
              </w:rPr>
              <w:t>经授权的运营机构</w:t>
            </w:r>
            <w:r w:rsidRPr="00F77314">
              <w:rPr>
                <w:rFonts w:eastAsia="SimSun" w:hint="eastAsia"/>
                <w:lang w:eastAsia="zh-CN"/>
              </w:rPr>
              <w:t>；</w:t>
            </w:r>
          </w:p>
          <w:p w:rsidR="002D5195" w:rsidRPr="001A31EC" w:rsidRDefault="002D5195" w:rsidP="00BB1874">
            <w:pPr>
              <w:pStyle w:val="ListParagraph"/>
              <w:ind w:left="0"/>
              <w:rPr>
                <w:rFonts w:cstheme="majorBidi"/>
                <w:sz w:val="22"/>
                <w:szCs w:val="22"/>
              </w:rPr>
            </w:pPr>
            <w:r w:rsidRPr="00257E46">
              <w:rPr>
                <w:rFonts w:cstheme="majorBidi"/>
                <w:sz w:val="22"/>
                <w:szCs w:val="22"/>
                <w:lang w:val="en-US"/>
              </w:rPr>
              <w:t xml:space="preserve">– </w:t>
            </w:r>
            <w:r w:rsidRPr="001A31EC">
              <w:rPr>
                <w:rFonts w:cstheme="majorBidi"/>
                <w:sz w:val="22"/>
                <w:szCs w:val="22"/>
              </w:rPr>
              <w:t>…</w:t>
            </w:r>
          </w:p>
        </w:tc>
      </w:tr>
      <w:tr w:rsidR="002D5195" w:rsidRPr="00257E46" w:rsidTr="00BB187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373CB7">
            <w:pPr>
              <w:spacing w:before="0"/>
              <w:rPr>
                <w:rFonts w:cstheme="majorBidi"/>
                <w:bCs/>
                <w:color w:val="000000"/>
                <w:sz w:val="22"/>
                <w:szCs w:val="22"/>
                <w:lang w:val="en-US" w:eastAsia="zh-CN"/>
              </w:rPr>
            </w:pPr>
            <w:r>
              <w:rPr>
                <w:rFonts w:cstheme="majorBidi"/>
                <w:b/>
                <w:bCs/>
                <w:color w:val="000000"/>
                <w:sz w:val="22"/>
                <w:szCs w:val="22"/>
                <w:lang w:val="en-US" w:eastAsia="zh-CN"/>
              </w:rPr>
              <w:t>意见：</w:t>
            </w:r>
            <w:bookmarkStart w:id="34" w:name="lt_pId146"/>
            <w:r w:rsidR="009F1C2A">
              <w:rPr>
                <w:rFonts w:cstheme="majorBidi"/>
                <w:bCs/>
                <w:color w:val="000000"/>
                <w:sz w:val="22"/>
                <w:szCs w:val="22"/>
                <w:lang w:val="en-US" w:eastAsia="zh-CN"/>
              </w:rPr>
              <w:t>ITR</w:t>
            </w:r>
            <w:r w:rsidR="00373CB7">
              <w:rPr>
                <w:rFonts w:cstheme="majorBidi" w:hint="eastAsia"/>
                <w:bCs/>
                <w:color w:val="000000"/>
                <w:sz w:val="22"/>
                <w:szCs w:val="22"/>
                <w:lang w:val="en-US" w:eastAsia="zh-CN"/>
              </w:rPr>
              <w:t>中</w:t>
            </w:r>
            <w:r w:rsidR="00373CB7">
              <w:rPr>
                <w:rFonts w:cstheme="majorBidi"/>
                <w:bCs/>
                <w:color w:val="000000"/>
                <w:sz w:val="22"/>
                <w:szCs w:val="22"/>
                <w:lang w:val="en-US" w:eastAsia="zh-CN"/>
              </w:rPr>
              <w:t>使用的任何术语均须得到定义，所以</w:t>
            </w:r>
            <w:r w:rsidR="00373CB7">
              <w:rPr>
                <w:rFonts w:cstheme="majorBidi" w:hint="eastAsia"/>
                <w:bCs/>
                <w:color w:val="000000"/>
                <w:sz w:val="22"/>
                <w:szCs w:val="22"/>
                <w:lang w:val="en-US" w:eastAsia="zh-CN"/>
              </w:rPr>
              <w:t>2012</w:t>
            </w:r>
            <w:r w:rsidR="00373CB7">
              <w:rPr>
                <w:rFonts w:cstheme="majorBidi" w:hint="eastAsia"/>
                <w:bCs/>
                <w:color w:val="000000"/>
                <w:sz w:val="22"/>
                <w:szCs w:val="22"/>
                <w:lang w:val="en-US" w:eastAsia="zh-CN"/>
              </w:rPr>
              <w:t>年版</w:t>
            </w:r>
            <w:r w:rsidR="009F1C2A">
              <w:rPr>
                <w:rFonts w:cstheme="majorBidi"/>
                <w:bCs/>
                <w:color w:val="000000"/>
                <w:sz w:val="22"/>
                <w:szCs w:val="22"/>
                <w:lang w:val="en-US" w:eastAsia="zh-CN"/>
              </w:rPr>
              <w:t>ITR</w:t>
            </w:r>
            <w:r w:rsidR="00373CB7">
              <w:rPr>
                <w:rFonts w:cstheme="majorBidi"/>
                <w:bCs/>
                <w:color w:val="000000"/>
                <w:sz w:val="22"/>
                <w:szCs w:val="22"/>
                <w:lang w:val="en-US" w:eastAsia="zh-CN"/>
              </w:rPr>
              <w:t>做到了这一点。</w:t>
            </w:r>
          </w:p>
          <w:bookmarkEnd w:id="34"/>
          <w:p w:rsidR="002D5195" w:rsidRPr="00257E46" w:rsidRDefault="00373CB7" w:rsidP="00BB1874">
            <w:pPr>
              <w:spacing w:before="0"/>
              <w:rPr>
                <w:rFonts w:cstheme="majorBidi"/>
                <w:bCs/>
                <w:i/>
                <w:color w:val="000000"/>
                <w:sz w:val="22"/>
                <w:szCs w:val="22"/>
                <w:lang w:val="en-US" w:eastAsia="zh-CN"/>
              </w:rPr>
            </w:pPr>
            <w:r>
              <w:rPr>
                <w:rFonts w:cstheme="majorBidi"/>
                <w:bCs/>
                <w:color w:val="000000"/>
                <w:sz w:val="22"/>
                <w:szCs w:val="22"/>
                <w:lang w:val="en-US" w:eastAsia="zh-CN"/>
              </w:rPr>
              <w:t>1988</w:t>
            </w:r>
            <w:r>
              <w:rPr>
                <w:rFonts w:cstheme="majorBidi" w:hint="eastAsia"/>
                <w:bCs/>
                <w:color w:val="000000"/>
                <w:sz w:val="22"/>
                <w:szCs w:val="22"/>
                <w:lang w:val="en-US" w:eastAsia="zh-CN"/>
              </w:rPr>
              <w:t>年版</w:t>
            </w:r>
            <w:r w:rsidR="009F1C2A">
              <w:rPr>
                <w:rFonts w:cstheme="majorBidi"/>
                <w:bCs/>
                <w:color w:val="000000"/>
                <w:sz w:val="22"/>
                <w:szCs w:val="22"/>
                <w:lang w:val="en-US" w:eastAsia="zh-CN"/>
              </w:rPr>
              <w:t>ITR</w:t>
            </w:r>
            <w:r>
              <w:rPr>
                <w:rFonts w:cstheme="majorBidi"/>
                <w:bCs/>
                <w:color w:val="000000"/>
                <w:sz w:val="22"/>
                <w:szCs w:val="22"/>
                <w:lang w:val="en-US" w:eastAsia="zh-CN"/>
              </w:rPr>
              <w:t>由于缺乏定义而导致法律争端解决完全不清晰明了。</w:t>
            </w:r>
          </w:p>
        </w:tc>
      </w:tr>
      <w:tr w:rsidR="002D5195" w:rsidRPr="00257E46" w:rsidTr="00BB1874">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1A31EC" w:rsidRDefault="002D5195" w:rsidP="00BB1874">
            <w:pPr>
              <w:rPr>
                <w:rFonts w:cstheme="majorBidi"/>
                <w:i/>
                <w:sz w:val="22"/>
                <w:szCs w:val="22"/>
              </w:rPr>
            </w:pPr>
            <w:r w:rsidRPr="00257E46">
              <w:rPr>
                <w:rFonts w:cstheme="majorBidi"/>
                <w:sz w:val="22"/>
                <w:szCs w:val="22"/>
              </w:rPr>
              <w:t>18</w:t>
            </w:r>
            <w:r w:rsidRPr="00257E46">
              <w:rPr>
                <w:rFonts w:cstheme="majorBidi"/>
                <w:sz w:val="22"/>
                <w:szCs w:val="22"/>
                <w:lang w:val="ru-RU"/>
              </w:rPr>
              <w:t>  </w:t>
            </w:r>
            <w:r w:rsidRPr="00257E46">
              <w:rPr>
                <w:rFonts w:cstheme="majorBidi"/>
                <w:sz w:val="22"/>
                <w:szCs w:val="22"/>
              </w:rPr>
              <w:t>2.5</w:t>
            </w:r>
            <w:r w:rsidRPr="00257E46">
              <w:rPr>
                <w:rFonts w:cstheme="majorBidi"/>
                <w:sz w:val="22"/>
                <w:szCs w:val="22"/>
              </w:rPr>
              <w:tab/>
            </w:r>
            <w:r w:rsidR="00F04BF6" w:rsidRPr="00F04BF6">
              <w:rPr>
                <w:rFonts w:ascii="STKaiti" w:eastAsia="STKaiti" w:hAnsi="STKaiti"/>
                <w:lang w:eastAsia="zh-CN"/>
              </w:rPr>
              <w:t>优待电信</w:t>
            </w: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tcPr>
          <w:p w:rsidR="002D5195" w:rsidRPr="00257E46" w:rsidRDefault="00373CB7" w:rsidP="00BB1874">
            <w:pPr>
              <w:rPr>
                <w:rFonts w:cstheme="majorBidi"/>
                <w:color w:val="000000"/>
                <w:sz w:val="22"/>
                <w:szCs w:val="22"/>
                <w:lang w:val="fr-CH" w:eastAsia="zh-CN"/>
              </w:rPr>
            </w:pPr>
            <w:r>
              <w:rPr>
                <w:rFonts w:cstheme="majorBidi" w:hint="eastAsia"/>
                <w:bCs/>
                <w:color w:val="000000"/>
                <w:sz w:val="22"/>
                <w:szCs w:val="22"/>
                <w:lang w:val="fr-CH" w:eastAsia="zh-CN"/>
              </w:rPr>
              <w:t>去除</w:t>
            </w:r>
            <w:r>
              <w:rPr>
                <w:rFonts w:cstheme="majorBidi"/>
                <w:bCs/>
                <w:color w:val="000000"/>
                <w:sz w:val="22"/>
                <w:szCs w:val="22"/>
                <w:lang w:val="fr-CH" w:eastAsia="zh-CN"/>
              </w:rPr>
              <w:t>定义</w:t>
            </w:r>
          </w:p>
        </w:tc>
      </w:tr>
      <w:tr w:rsidR="002D5195" w:rsidRPr="00257E46" w:rsidTr="00BB1874">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2D5195" w:rsidP="00F04BF6">
            <w:pPr>
              <w:rPr>
                <w:rFonts w:cstheme="majorBidi"/>
                <w:b/>
                <w:i/>
                <w:color w:val="800000"/>
                <w:sz w:val="22"/>
                <w:szCs w:val="22"/>
                <w:lang w:val="en-US" w:eastAsia="zh-CN"/>
              </w:rPr>
            </w:pPr>
            <w:bookmarkStart w:id="35" w:name="lt_pId151"/>
            <w:r w:rsidRPr="00257E46">
              <w:rPr>
                <w:rFonts w:cstheme="majorBidi"/>
                <w:sz w:val="22"/>
                <w:szCs w:val="22"/>
                <w:lang w:val="en-US" w:eastAsia="zh-CN"/>
              </w:rPr>
              <w:t xml:space="preserve">22  2.7 </w:t>
            </w:r>
            <w:bookmarkEnd w:id="35"/>
            <w:r w:rsidR="00F04BF6" w:rsidRPr="00F04BF6">
              <w:rPr>
                <w:rFonts w:ascii="STKaiti" w:eastAsia="STKaiti" w:hAnsi="STKaiti" w:cstheme="majorBidi" w:hint="eastAsia"/>
                <w:iCs/>
                <w:sz w:val="22"/>
                <w:szCs w:val="22"/>
                <w:lang w:val="en-US" w:eastAsia="zh-CN"/>
              </w:rPr>
              <w:t>通信</w:t>
            </w:r>
            <w:r w:rsidR="00F04BF6" w:rsidRPr="00F04BF6">
              <w:rPr>
                <w:rFonts w:ascii="STKaiti" w:eastAsia="STKaiti" w:hAnsi="STKaiti" w:cstheme="majorBidi"/>
                <w:iCs/>
                <w:sz w:val="22"/>
                <w:szCs w:val="22"/>
                <w:lang w:val="en-US" w:eastAsia="zh-CN"/>
              </w:rPr>
              <w:t>联络</w:t>
            </w:r>
          </w:p>
          <w:p w:rsidR="002D5195" w:rsidRPr="003C047D" w:rsidRDefault="002D5195" w:rsidP="00BB1874">
            <w:pPr>
              <w:rPr>
                <w:rFonts w:cstheme="majorBidi"/>
                <w:b/>
                <w:iCs/>
                <w:sz w:val="22"/>
                <w:szCs w:val="22"/>
                <w:lang w:val="en-US" w:eastAsia="zh-CN"/>
              </w:rPr>
            </w:pPr>
          </w:p>
          <w:p w:rsidR="002D5195" w:rsidRPr="00257E46" w:rsidRDefault="002D5195" w:rsidP="00BB1874">
            <w:pPr>
              <w:rPr>
                <w:sz w:val="22"/>
                <w:szCs w:val="22"/>
                <w:lang w:eastAsia="zh-CN"/>
              </w:rPr>
            </w:pPr>
            <w:r w:rsidRPr="00257E46">
              <w:rPr>
                <w:rFonts w:cstheme="majorBidi"/>
                <w:sz w:val="22"/>
                <w:szCs w:val="22"/>
                <w:lang w:val="en-US" w:eastAsia="zh-CN"/>
              </w:rPr>
              <w:t>25</w:t>
            </w:r>
            <w:proofErr w:type="gramStart"/>
            <w:r w:rsidRPr="00257E46">
              <w:rPr>
                <w:rFonts w:cstheme="majorBidi"/>
                <w:sz w:val="22"/>
                <w:szCs w:val="22"/>
                <w:lang w:val="en-US" w:eastAsia="zh-CN"/>
              </w:rPr>
              <w:t>  2.8</w:t>
            </w:r>
            <w:proofErr w:type="gramEnd"/>
            <w:r w:rsidRPr="00257E46">
              <w:rPr>
                <w:rFonts w:cstheme="majorBidi"/>
                <w:sz w:val="22"/>
                <w:szCs w:val="22"/>
                <w:lang w:val="en-US" w:eastAsia="zh-CN"/>
              </w:rPr>
              <w:tab/>
            </w:r>
            <w:r w:rsidR="00F04BF6" w:rsidRPr="00BF257F">
              <w:rPr>
                <w:rFonts w:ascii="STKaiti" w:eastAsia="STKaiti" w:hAnsi="STKaiti" w:hint="eastAsia"/>
                <w:iCs/>
                <w:lang w:eastAsia="zh-CN"/>
              </w:rPr>
              <w:t>结算价：</w:t>
            </w:r>
            <w:r w:rsidR="00F04BF6" w:rsidRPr="00421BD6">
              <w:rPr>
                <w:rFonts w:hint="eastAsia"/>
                <w:lang w:eastAsia="zh-CN"/>
              </w:rPr>
              <w:t>在某一通信联络中，主管部门</w:t>
            </w:r>
            <w:r w:rsidR="0002451F" w:rsidRPr="00E01F16">
              <w:rPr>
                <w:rStyle w:val="FootnoteReference"/>
              </w:rPr>
              <w:footnoteReference w:id="3"/>
            </w:r>
            <w:r w:rsidR="00F04BF6" w:rsidRPr="00173892">
              <w:rPr>
                <w:rFonts w:hint="eastAsia"/>
                <w:lang w:eastAsia="zh-CN"/>
              </w:rPr>
              <w:t>间商定的用于编制国际帐目的价目。</w:t>
            </w:r>
          </w:p>
          <w:p w:rsidR="002D5195" w:rsidRPr="001A31EC" w:rsidRDefault="002D5195" w:rsidP="00373CB7">
            <w:pPr>
              <w:rPr>
                <w:sz w:val="22"/>
                <w:szCs w:val="22"/>
                <w:lang w:eastAsia="zh-CN"/>
              </w:rPr>
            </w:pPr>
            <w:r w:rsidRPr="00257E46">
              <w:rPr>
                <w:rFonts w:cstheme="majorBidi"/>
                <w:sz w:val="22"/>
                <w:szCs w:val="22"/>
                <w:lang w:val="en-US" w:eastAsia="zh-CN"/>
              </w:rPr>
              <w:lastRenderedPageBreak/>
              <w:t>26</w:t>
            </w:r>
            <w:proofErr w:type="gramStart"/>
            <w:r w:rsidRPr="00257E46">
              <w:rPr>
                <w:rFonts w:cstheme="majorBidi"/>
                <w:sz w:val="22"/>
                <w:szCs w:val="22"/>
                <w:lang w:val="en-US" w:eastAsia="zh-CN"/>
              </w:rPr>
              <w:t>  2.9</w:t>
            </w:r>
            <w:proofErr w:type="gramEnd"/>
            <w:r w:rsidRPr="00257E46">
              <w:rPr>
                <w:rFonts w:cstheme="majorBidi"/>
                <w:sz w:val="22"/>
                <w:szCs w:val="22"/>
                <w:lang w:val="en-US" w:eastAsia="zh-CN"/>
              </w:rPr>
              <w:tab/>
            </w:r>
            <w:r w:rsidR="00F04BF6" w:rsidRPr="00BF257F">
              <w:rPr>
                <w:rFonts w:ascii="STKaiti" w:eastAsia="STKaiti" w:hAnsi="STKaiti" w:hint="eastAsia"/>
                <w:lang w:eastAsia="zh-CN"/>
              </w:rPr>
              <w:t>收取费</w:t>
            </w:r>
            <w:r w:rsidR="00F04BF6" w:rsidRPr="00024FB9">
              <w:rPr>
                <w:rFonts w:asciiTheme="minorEastAsia" w:eastAsiaTheme="minorEastAsia" w:hAnsiTheme="minorEastAsia" w:hint="eastAsia"/>
                <w:lang w:eastAsia="zh-CN"/>
              </w:rPr>
              <w:t>：</w:t>
            </w:r>
            <w:r w:rsidR="00F04BF6" w:rsidRPr="00421BD6">
              <w:rPr>
                <w:rFonts w:hint="eastAsia"/>
                <w:lang w:eastAsia="zh-CN"/>
              </w:rPr>
              <w:t>一个主管部门</w:t>
            </w:r>
            <w:r w:rsidR="00373CB7">
              <w:rPr>
                <w:rStyle w:val="FootnoteReference"/>
                <w:szCs w:val="22"/>
              </w:rPr>
              <w:footnoteReference w:id="4"/>
            </w:r>
            <w:r w:rsidR="00F04BF6" w:rsidRPr="00173892">
              <w:rPr>
                <w:rFonts w:hint="eastAsia"/>
                <w:lang w:eastAsia="zh-CN"/>
              </w:rPr>
              <w:t>制定的向其用户收取的使用国际电信业务的费用。</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b/>
                <w:i/>
                <w:iCs/>
                <w:color w:val="800000"/>
                <w:sz w:val="22"/>
                <w:szCs w:val="22"/>
                <w:lang w:val="en-US" w:eastAsia="zh-CN"/>
              </w:rPr>
            </w:pPr>
            <w:r w:rsidRPr="00257E46">
              <w:rPr>
                <w:rFonts w:cstheme="majorBidi"/>
                <w:b/>
                <w:bCs/>
                <w:color w:val="000000"/>
                <w:sz w:val="22"/>
                <w:szCs w:val="22"/>
                <w:lang w:val="en-US" w:eastAsia="zh-CN"/>
              </w:rPr>
              <w:lastRenderedPageBreak/>
              <w:t>22  </w:t>
            </w:r>
            <w:r w:rsidRPr="00257E46">
              <w:rPr>
                <w:rFonts w:cstheme="majorBidi"/>
                <w:sz w:val="22"/>
                <w:szCs w:val="22"/>
                <w:lang w:val="en-US" w:eastAsia="zh-CN"/>
              </w:rPr>
              <w:t>2.7</w:t>
            </w:r>
            <w:r w:rsidRPr="00257E46">
              <w:rPr>
                <w:rFonts w:cstheme="majorBidi"/>
                <w:sz w:val="22"/>
                <w:szCs w:val="22"/>
                <w:lang w:val="en-US" w:eastAsia="zh-CN"/>
              </w:rPr>
              <w:tab/>
            </w:r>
            <w:r w:rsidR="00F77314" w:rsidRPr="00510FCC">
              <w:rPr>
                <w:rFonts w:ascii="STKaiti" w:eastAsia="STKaiti" w:hAnsi="STKaiti" w:hint="eastAsia"/>
                <w:iCs/>
                <w:lang w:eastAsia="zh-CN"/>
              </w:rPr>
              <w:t>通信关系</w:t>
            </w:r>
          </w:p>
          <w:p w:rsidR="002D5195" w:rsidRPr="00257E46" w:rsidRDefault="002D5195" w:rsidP="003C047D">
            <w:pPr>
              <w:overflowPunct/>
              <w:spacing w:before="240"/>
              <w:textAlignment w:val="auto"/>
              <w:rPr>
                <w:rFonts w:cstheme="majorBidi"/>
                <w:b/>
                <w:bCs/>
                <w:color w:val="000000"/>
                <w:sz w:val="22"/>
                <w:szCs w:val="22"/>
                <w:lang w:val="en-US" w:eastAsia="zh-CN"/>
              </w:rPr>
            </w:pPr>
          </w:p>
          <w:p w:rsidR="002D5195" w:rsidRDefault="002D5195" w:rsidP="00BB1874">
            <w:pPr>
              <w:overflowPunct/>
              <w:spacing w:before="0"/>
              <w:textAlignment w:val="auto"/>
              <w:rPr>
                <w:rFonts w:cs="Calibri"/>
                <w:sz w:val="22"/>
                <w:szCs w:val="22"/>
                <w:lang w:val="en-US" w:eastAsia="zh-CN"/>
              </w:rPr>
            </w:pPr>
            <w:r w:rsidRPr="00257E46">
              <w:rPr>
                <w:rFonts w:cstheme="majorBidi"/>
                <w:b/>
                <w:bCs/>
                <w:color w:val="000000"/>
                <w:sz w:val="22"/>
                <w:szCs w:val="22"/>
                <w:lang w:val="en-US" w:eastAsia="zh-CN"/>
              </w:rPr>
              <w:t>25</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2.8</w:t>
            </w:r>
            <w:proofErr w:type="gramEnd"/>
            <w:r w:rsidRPr="00257E46">
              <w:rPr>
                <w:rFonts w:cstheme="majorBidi"/>
                <w:sz w:val="22"/>
                <w:szCs w:val="22"/>
                <w:lang w:val="en-US" w:eastAsia="zh-CN"/>
              </w:rPr>
              <w:tab/>
            </w:r>
            <w:r w:rsidR="00F77314" w:rsidRPr="00510FCC">
              <w:rPr>
                <w:rFonts w:ascii="STKaiti" w:eastAsia="STKaiti" w:hAnsi="STKaiti" w:hint="eastAsia"/>
                <w:iCs/>
                <w:lang w:eastAsia="zh-CN"/>
              </w:rPr>
              <w:t>结算价：</w:t>
            </w:r>
            <w:r w:rsidR="00F77314" w:rsidRPr="00510FCC">
              <w:rPr>
                <w:rFonts w:hint="eastAsia"/>
                <w:lang w:eastAsia="zh-CN"/>
              </w:rPr>
              <w:t>在</w:t>
            </w:r>
            <w:r w:rsidR="00F77314">
              <w:rPr>
                <w:rFonts w:hint="eastAsia"/>
                <w:lang w:eastAsia="zh-CN"/>
              </w:rPr>
              <w:t>某</w:t>
            </w:r>
            <w:r w:rsidR="00F77314" w:rsidRPr="00510FCC">
              <w:rPr>
                <w:rFonts w:hint="eastAsia"/>
                <w:lang w:eastAsia="zh-CN"/>
              </w:rPr>
              <w:t>特定</w:t>
            </w:r>
            <w:r w:rsidR="00F77314" w:rsidRPr="005B02E6">
              <w:rPr>
                <w:rFonts w:hint="eastAsia"/>
                <w:color w:val="000000" w:themeColor="text1"/>
                <w:lang w:eastAsia="zh-CN"/>
              </w:rPr>
              <w:t>通信关系</w:t>
            </w:r>
            <w:r w:rsidR="00F77314" w:rsidRPr="00510FCC">
              <w:rPr>
                <w:rFonts w:hint="eastAsia"/>
                <w:lang w:eastAsia="zh-CN"/>
              </w:rPr>
              <w:t>中，</w:t>
            </w:r>
            <w:r w:rsidR="00F77314">
              <w:rPr>
                <w:rFonts w:hint="eastAsia"/>
                <w:lang w:eastAsia="zh-CN"/>
              </w:rPr>
              <w:t>经授权的</w:t>
            </w:r>
            <w:r w:rsidR="00F77314">
              <w:rPr>
                <w:lang w:eastAsia="zh-CN"/>
              </w:rPr>
              <w:t>运营机构</w:t>
            </w:r>
            <w:r w:rsidR="00F77314" w:rsidRPr="00510FCC">
              <w:rPr>
                <w:rFonts w:hint="eastAsia"/>
                <w:lang w:eastAsia="zh-CN"/>
              </w:rPr>
              <w:t>间商定的用于编制国际账目的价格。</w:t>
            </w:r>
          </w:p>
          <w:p w:rsidR="002D5195" w:rsidRPr="00257E46" w:rsidRDefault="002D5195" w:rsidP="00BB1874">
            <w:pPr>
              <w:overflowPunct/>
              <w:textAlignment w:val="auto"/>
              <w:rPr>
                <w:rFonts w:cs="Calibri"/>
                <w:sz w:val="22"/>
                <w:szCs w:val="22"/>
                <w:lang w:val="en-US" w:eastAsia="zh-CN"/>
              </w:rPr>
            </w:pPr>
            <w:r w:rsidRPr="00257E46">
              <w:rPr>
                <w:rFonts w:cstheme="majorBidi"/>
                <w:b/>
                <w:bCs/>
                <w:color w:val="000000"/>
                <w:sz w:val="22"/>
                <w:szCs w:val="22"/>
                <w:lang w:val="en-US" w:eastAsia="zh-CN"/>
              </w:rPr>
              <w:lastRenderedPageBreak/>
              <w:t>26</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2.9</w:t>
            </w:r>
            <w:proofErr w:type="gramEnd"/>
            <w:r w:rsidRPr="00257E46">
              <w:rPr>
                <w:rFonts w:cstheme="majorBidi"/>
                <w:sz w:val="22"/>
                <w:szCs w:val="22"/>
                <w:lang w:val="en-US" w:eastAsia="zh-CN"/>
              </w:rPr>
              <w:tab/>
            </w:r>
            <w:r w:rsidR="00F77314" w:rsidRPr="00510FCC">
              <w:rPr>
                <w:rFonts w:ascii="STKaiti" w:eastAsia="STKaiti" w:hAnsi="STKaiti" w:hint="eastAsia"/>
                <w:lang w:eastAsia="zh-CN"/>
              </w:rPr>
              <w:t>收取费</w:t>
            </w:r>
            <w:r w:rsidR="00F77314" w:rsidRPr="00024FB9">
              <w:rPr>
                <w:rFonts w:asciiTheme="minorEastAsia" w:eastAsiaTheme="minorEastAsia" w:hAnsiTheme="minorEastAsia" w:hint="eastAsia"/>
                <w:lang w:eastAsia="zh-CN"/>
              </w:rPr>
              <w:t>：</w:t>
            </w:r>
            <w:r w:rsidR="00F77314" w:rsidRPr="005B02E6">
              <w:rPr>
                <w:rFonts w:hint="eastAsia"/>
                <w:lang w:eastAsia="zh-CN"/>
              </w:rPr>
              <w:t>某</w:t>
            </w:r>
            <w:r w:rsidR="00F77314">
              <w:rPr>
                <w:rFonts w:hint="eastAsia"/>
                <w:lang w:eastAsia="zh-CN"/>
              </w:rPr>
              <w:t>经授权的</w:t>
            </w:r>
            <w:r w:rsidR="00F77314">
              <w:rPr>
                <w:lang w:eastAsia="zh-CN"/>
              </w:rPr>
              <w:t>运营机构</w:t>
            </w:r>
            <w:r w:rsidR="00F77314" w:rsidRPr="00510FCC">
              <w:rPr>
                <w:rFonts w:hint="eastAsia"/>
                <w:lang w:eastAsia="zh-CN"/>
              </w:rPr>
              <w:t>制定并向其用户收取的使用国际电信业务的费用。</w:t>
            </w:r>
          </w:p>
        </w:tc>
      </w:tr>
      <w:tr w:rsidR="002D5195" w:rsidRPr="00257E46" w:rsidTr="00BB1874">
        <w:tc>
          <w:tcPr>
            <w:tcW w:w="10314"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3D1A6B" w:rsidRDefault="00BB1874" w:rsidP="00BB1874">
            <w:pPr>
              <w:spacing w:before="0"/>
              <w:rPr>
                <w:rFonts w:cstheme="majorBidi"/>
                <w:sz w:val="22"/>
                <w:szCs w:val="22"/>
                <w:lang w:val="en-US" w:eastAsia="zh-CN"/>
              </w:rPr>
            </w:pPr>
            <w:r>
              <w:rPr>
                <w:rFonts w:cstheme="majorBidi"/>
                <w:b/>
                <w:sz w:val="22"/>
                <w:szCs w:val="22"/>
                <w:lang w:val="en-US" w:eastAsia="zh-CN"/>
              </w:rPr>
              <w:lastRenderedPageBreak/>
              <w:t>意见：</w:t>
            </w:r>
          </w:p>
          <w:p w:rsidR="002D5195" w:rsidRDefault="00373CB7" w:rsidP="00373CB7">
            <w:pPr>
              <w:spacing w:before="0"/>
              <w:rPr>
                <w:rFonts w:cstheme="majorBidi"/>
                <w:sz w:val="22"/>
                <w:szCs w:val="22"/>
                <w:lang w:val="en-US" w:eastAsia="zh-CN"/>
              </w:rPr>
            </w:pPr>
            <w:r>
              <w:rPr>
                <w:rFonts w:cstheme="majorBidi" w:hint="eastAsia"/>
                <w:sz w:val="22"/>
                <w:szCs w:val="22"/>
                <w:lang w:val="en-US" w:eastAsia="zh-CN"/>
              </w:rPr>
              <w:t>相同术语</w:t>
            </w:r>
            <w:r>
              <w:rPr>
                <w:rFonts w:cstheme="majorBidi" w:hint="eastAsia"/>
                <w:sz w:val="22"/>
                <w:szCs w:val="22"/>
                <w:lang w:val="en-US" w:eastAsia="zh-CN"/>
              </w:rPr>
              <w:t xml:space="preserve"> </w:t>
            </w:r>
            <w:r w:rsidRPr="00373CB7">
              <w:rPr>
                <w:rFonts w:cstheme="majorBidi"/>
                <w:sz w:val="22"/>
                <w:szCs w:val="22"/>
                <w:lang w:val="en-US" w:eastAsia="zh-CN"/>
              </w:rPr>
              <w:t>–</w:t>
            </w:r>
            <w:r w:rsidRPr="00373CB7">
              <w:rPr>
                <w:rFonts w:ascii="SimSun" w:hAnsi="SimSun" w:cstheme="majorBidi"/>
                <w:sz w:val="22"/>
                <w:szCs w:val="22"/>
                <w:lang w:val="en-US" w:eastAsia="zh-CN"/>
              </w:rPr>
              <w:t>“</w:t>
            </w:r>
            <w:r>
              <w:rPr>
                <w:rFonts w:cstheme="majorBidi" w:hint="eastAsia"/>
                <w:sz w:val="22"/>
                <w:szCs w:val="22"/>
                <w:lang w:val="en-US" w:eastAsia="zh-CN"/>
              </w:rPr>
              <w:t>关系</w:t>
            </w:r>
            <w:r w:rsidRPr="00373CB7">
              <w:rPr>
                <w:rFonts w:ascii="SimSun" w:hAnsi="SimSun" w:cstheme="majorBidi"/>
                <w:sz w:val="22"/>
                <w:szCs w:val="22"/>
                <w:lang w:val="en-US" w:eastAsia="zh-CN"/>
              </w:rPr>
              <w:t>”</w:t>
            </w:r>
            <w:r>
              <w:rPr>
                <w:rFonts w:cstheme="majorBidi" w:hint="eastAsia"/>
                <w:sz w:val="22"/>
                <w:szCs w:val="22"/>
                <w:lang w:val="en-US" w:eastAsia="zh-CN"/>
              </w:rPr>
              <w:t>、</w:t>
            </w:r>
            <w:r w:rsidRPr="00373CB7">
              <w:rPr>
                <w:rFonts w:ascii="SimSun" w:hAnsi="SimSun" w:cstheme="majorBidi"/>
                <w:sz w:val="22"/>
                <w:szCs w:val="22"/>
                <w:lang w:val="en-US" w:eastAsia="zh-CN"/>
              </w:rPr>
              <w:t>“</w:t>
            </w:r>
            <w:r>
              <w:rPr>
                <w:rFonts w:cstheme="majorBidi" w:hint="eastAsia"/>
                <w:sz w:val="22"/>
                <w:szCs w:val="22"/>
                <w:lang w:val="en-US" w:eastAsia="zh-CN"/>
              </w:rPr>
              <w:t>结算价</w:t>
            </w:r>
            <w:r w:rsidRPr="00373CB7">
              <w:rPr>
                <w:rFonts w:ascii="SimSun" w:hAnsi="SimSun" w:cstheme="majorBidi"/>
                <w:sz w:val="22"/>
                <w:szCs w:val="22"/>
                <w:lang w:val="en-US" w:eastAsia="zh-CN"/>
              </w:rPr>
              <w:t>”</w:t>
            </w:r>
            <w:r>
              <w:rPr>
                <w:rFonts w:cstheme="majorBidi" w:hint="eastAsia"/>
                <w:sz w:val="22"/>
                <w:szCs w:val="22"/>
                <w:lang w:val="en-US" w:eastAsia="zh-CN"/>
              </w:rPr>
              <w:t>和</w:t>
            </w:r>
            <w:r w:rsidRPr="00373CB7">
              <w:rPr>
                <w:rFonts w:ascii="SimSun" w:hAnsi="SimSun" w:cstheme="majorBidi"/>
                <w:sz w:val="22"/>
                <w:szCs w:val="22"/>
                <w:lang w:val="en-US" w:eastAsia="zh-CN"/>
              </w:rPr>
              <w:t>“</w:t>
            </w:r>
            <w:r>
              <w:rPr>
                <w:rFonts w:cstheme="majorBidi" w:hint="eastAsia"/>
                <w:sz w:val="22"/>
                <w:szCs w:val="22"/>
                <w:lang w:val="en-US" w:eastAsia="zh-CN"/>
              </w:rPr>
              <w:t>收取费</w:t>
            </w:r>
            <w:r w:rsidRPr="00373CB7">
              <w:rPr>
                <w:rFonts w:ascii="SimSun" w:hAnsi="SimSun" w:cstheme="majorBidi"/>
                <w:sz w:val="22"/>
                <w:szCs w:val="22"/>
                <w:lang w:val="en-US" w:eastAsia="zh-CN"/>
              </w:rPr>
              <w:t>”</w:t>
            </w:r>
            <w:r w:rsidRPr="00373CB7">
              <w:rPr>
                <w:rFonts w:cstheme="majorBidi"/>
                <w:sz w:val="22"/>
                <w:szCs w:val="22"/>
                <w:lang w:val="en-US" w:eastAsia="zh-CN"/>
              </w:rPr>
              <w:t>–</w:t>
            </w:r>
            <w:r>
              <w:rPr>
                <w:rFonts w:cstheme="majorBidi"/>
                <w:sz w:val="22"/>
                <w:szCs w:val="22"/>
                <w:lang w:val="en-US" w:eastAsia="zh-CN"/>
              </w:rPr>
              <w:t xml:space="preserve"> </w:t>
            </w:r>
            <w:r>
              <w:rPr>
                <w:rFonts w:cstheme="majorBidi" w:hint="eastAsia"/>
                <w:sz w:val="22"/>
                <w:szCs w:val="22"/>
                <w:lang w:val="en-US" w:eastAsia="zh-CN"/>
              </w:rPr>
              <w:t>均在</w:t>
            </w:r>
            <w:r>
              <w:rPr>
                <w:rFonts w:cstheme="majorBidi" w:hint="eastAsia"/>
                <w:sz w:val="22"/>
                <w:szCs w:val="22"/>
                <w:lang w:val="en-US" w:eastAsia="zh-CN"/>
              </w:rPr>
              <w:t>1988</w:t>
            </w:r>
            <w:r>
              <w:rPr>
                <w:rFonts w:cstheme="majorBidi" w:hint="eastAsia"/>
                <w:sz w:val="22"/>
                <w:szCs w:val="22"/>
                <w:lang w:val="en-US" w:eastAsia="zh-CN"/>
              </w:rPr>
              <w:t>年</w:t>
            </w:r>
            <w:r>
              <w:rPr>
                <w:rFonts w:cstheme="majorBidi"/>
                <w:sz w:val="22"/>
                <w:szCs w:val="22"/>
                <w:lang w:val="en-US" w:eastAsia="zh-CN"/>
              </w:rPr>
              <w:t>和</w:t>
            </w:r>
            <w:r>
              <w:rPr>
                <w:rFonts w:cstheme="majorBidi" w:hint="eastAsia"/>
                <w:sz w:val="22"/>
                <w:szCs w:val="22"/>
                <w:lang w:val="en-US" w:eastAsia="zh-CN"/>
              </w:rPr>
              <w:t>2012</w:t>
            </w:r>
            <w:r>
              <w:rPr>
                <w:rFonts w:cstheme="majorBidi" w:hint="eastAsia"/>
                <w:sz w:val="22"/>
                <w:szCs w:val="22"/>
                <w:lang w:val="en-US" w:eastAsia="zh-CN"/>
              </w:rPr>
              <w:t>年</w:t>
            </w:r>
            <w:r>
              <w:rPr>
                <w:rFonts w:cstheme="majorBidi"/>
                <w:sz w:val="22"/>
                <w:szCs w:val="22"/>
                <w:lang w:val="en-US" w:eastAsia="zh-CN"/>
              </w:rPr>
              <w:t>英文版中得到使用。</w:t>
            </w:r>
            <w:r>
              <w:rPr>
                <w:rFonts w:cstheme="majorBidi" w:hint="eastAsia"/>
                <w:sz w:val="22"/>
                <w:szCs w:val="22"/>
                <w:lang w:val="en-US" w:eastAsia="zh-CN"/>
              </w:rPr>
              <w:t>2012</w:t>
            </w:r>
            <w:r>
              <w:rPr>
                <w:rFonts w:cstheme="majorBidi" w:hint="eastAsia"/>
                <w:sz w:val="22"/>
                <w:szCs w:val="22"/>
                <w:lang w:val="en-US" w:eastAsia="zh-CN"/>
              </w:rPr>
              <w:t>年</w:t>
            </w:r>
            <w:r>
              <w:rPr>
                <w:rFonts w:cstheme="majorBidi"/>
                <w:sz w:val="22"/>
                <w:szCs w:val="22"/>
                <w:lang w:val="en-US" w:eastAsia="zh-CN"/>
              </w:rPr>
              <w:t>俄文版使用了这些术语的正确俄文译文。</w:t>
            </w:r>
          </w:p>
          <w:p w:rsidR="002D5195" w:rsidRPr="001A31EC" w:rsidRDefault="002D5195" w:rsidP="00373CB7">
            <w:pPr>
              <w:rPr>
                <w:rFonts w:cstheme="majorBidi"/>
                <w:sz w:val="22"/>
                <w:szCs w:val="22"/>
                <w:lang w:val="en-US" w:eastAsia="zh-CN"/>
              </w:rPr>
            </w:pPr>
            <w:r w:rsidRPr="003D1A6B">
              <w:rPr>
                <w:rFonts w:cstheme="majorBidi"/>
                <w:sz w:val="22"/>
                <w:szCs w:val="22"/>
                <w:lang w:val="en-US" w:eastAsia="zh-CN"/>
              </w:rPr>
              <w:t>2012</w:t>
            </w:r>
            <w:r w:rsidR="00373CB7">
              <w:rPr>
                <w:rFonts w:cstheme="majorBidi" w:hint="eastAsia"/>
                <w:sz w:val="22"/>
                <w:szCs w:val="22"/>
                <w:lang w:val="en-US" w:eastAsia="zh-CN"/>
              </w:rPr>
              <w:t>年</w:t>
            </w:r>
            <w:r w:rsidR="00373CB7">
              <w:rPr>
                <w:rFonts w:cstheme="majorBidi"/>
                <w:sz w:val="22"/>
                <w:szCs w:val="22"/>
                <w:lang w:val="en-US" w:eastAsia="zh-CN"/>
              </w:rPr>
              <w:t>版</w:t>
            </w:r>
            <w:r w:rsidR="005626BC">
              <w:rPr>
                <w:rFonts w:cstheme="majorBidi"/>
                <w:sz w:val="22"/>
                <w:szCs w:val="22"/>
                <w:lang w:val="en-US" w:eastAsia="zh-CN"/>
              </w:rPr>
              <w:t>ITR</w:t>
            </w:r>
            <w:r w:rsidR="00373CB7">
              <w:rPr>
                <w:rFonts w:cstheme="majorBidi" w:hint="eastAsia"/>
                <w:sz w:val="22"/>
                <w:szCs w:val="22"/>
                <w:lang w:val="en-US" w:eastAsia="zh-CN"/>
              </w:rPr>
              <w:t>的</w:t>
            </w:r>
            <w:r w:rsidR="00373CB7">
              <w:rPr>
                <w:rFonts w:cstheme="majorBidi"/>
                <w:sz w:val="22"/>
                <w:szCs w:val="22"/>
                <w:lang w:val="en-US" w:eastAsia="zh-CN"/>
              </w:rPr>
              <w:t>定义</w:t>
            </w:r>
            <w:r w:rsidR="003C29CD">
              <w:rPr>
                <w:rFonts w:cstheme="majorBidi" w:hint="eastAsia"/>
                <w:sz w:val="22"/>
                <w:szCs w:val="22"/>
                <w:lang w:val="en-US" w:eastAsia="zh-CN"/>
              </w:rPr>
              <w:t>仅</w:t>
            </w:r>
            <w:r w:rsidR="00373CB7">
              <w:rPr>
                <w:rFonts w:cstheme="majorBidi" w:hint="eastAsia"/>
                <w:sz w:val="22"/>
                <w:szCs w:val="22"/>
                <w:lang w:val="en-US" w:eastAsia="zh-CN"/>
              </w:rPr>
              <w:t>提及</w:t>
            </w:r>
            <w:r w:rsidR="00373CB7">
              <w:rPr>
                <w:rFonts w:cstheme="majorBidi"/>
                <w:sz w:val="22"/>
                <w:szCs w:val="22"/>
                <w:lang w:val="en-US" w:eastAsia="zh-CN"/>
              </w:rPr>
              <w:t>经授权的运营机构。</w:t>
            </w:r>
          </w:p>
        </w:tc>
      </w:tr>
      <w:tr w:rsidR="002D5195" w:rsidRPr="00257E46" w:rsidTr="00BB1874">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sz w:val="22"/>
                <w:szCs w:val="22"/>
                <w:lang w:val="en-US" w:eastAsia="zh-CN"/>
              </w:rPr>
            </w:pPr>
            <w:r w:rsidRPr="00257E46">
              <w:rPr>
                <w:rFonts w:cstheme="majorBidi"/>
                <w:sz w:val="22"/>
                <w:szCs w:val="22"/>
                <w:lang w:val="en-US" w:eastAsia="zh-CN"/>
              </w:rPr>
              <w:t>27</w:t>
            </w:r>
            <w:proofErr w:type="gramStart"/>
            <w:r w:rsidRPr="00257E46">
              <w:rPr>
                <w:rFonts w:cstheme="majorBidi"/>
                <w:sz w:val="22"/>
                <w:szCs w:val="22"/>
                <w:lang w:val="en-US" w:eastAsia="zh-CN"/>
              </w:rPr>
              <w:t>  2.10</w:t>
            </w:r>
            <w:proofErr w:type="gramEnd"/>
            <w:r w:rsidRPr="00257E46">
              <w:rPr>
                <w:rFonts w:cstheme="majorBidi"/>
                <w:sz w:val="22"/>
                <w:szCs w:val="22"/>
                <w:lang w:val="en-US" w:eastAsia="zh-CN"/>
              </w:rPr>
              <w:tab/>
            </w:r>
            <w:r w:rsidR="00F04BF6">
              <w:rPr>
                <w:rFonts w:ascii="STKaiti" w:eastAsia="STKaiti" w:hAnsi="STKaiti" w:hint="eastAsia"/>
                <w:lang w:eastAsia="zh-CN"/>
              </w:rPr>
              <w:t>《须知</w:t>
            </w:r>
            <w:r w:rsidR="00F04BF6" w:rsidRPr="00BF257F">
              <w:rPr>
                <w:rFonts w:ascii="STKaiti" w:eastAsia="STKaiti" w:hAnsi="STKaiti" w:hint="eastAsia"/>
                <w:lang w:eastAsia="zh-CN"/>
              </w:rPr>
              <w:t>》</w:t>
            </w:r>
            <w:r w:rsidR="00F04BF6" w:rsidRPr="00024FB9">
              <w:rPr>
                <w:rFonts w:asciiTheme="minorEastAsia" w:eastAsiaTheme="minorEastAsia" w:hAnsiTheme="minorEastAsia" w:hint="eastAsia"/>
                <w:lang w:eastAsia="zh-CN"/>
              </w:rPr>
              <w:t>：</w:t>
            </w:r>
            <w:r w:rsidR="00F04BF6" w:rsidRPr="00173892">
              <w:rPr>
                <w:rFonts w:hint="eastAsia"/>
                <w:lang w:eastAsia="zh-CN"/>
              </w:rPr>
              <w:t>从国际电报电话咨询委员会关于处理电信业务实际操作程序</w:t>
            </w:r>
            <w:r w:rsidR="00F04BF6" w:rsidRPr="00421BD6">
              <w:rPr>
                <w:rFonts w:hint="eastAsia"/>
                <w:lang w:eastAsia="zh-CN"/>
              </w:rPr>
              <w:t>（如受理、传输、结算）</w:t>
            </w:r>
            <w:r w:rsidR="00F04BF6" w:rsidRPr="00173892">
              <w:rPr>
                <w:rFonts w:hint="eastAsia"/>
                <w:lang w:eastAsia="zh-CN"/>
              </w:rPr>
              <w:t>的一项或多项建议中抽取的各项规定的汇集。</w:t>
            </w: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tcPr>
          <w:p w:rsidR="002D5195" w:rsidRPr="00257E46" w:rsidRDefault="00373CB7" w:rsidP="00BB1874">
            <w:pPr>
              <w:rPr>
                <w:rFonts w:cstheme="majorBidi"/>
                <w:bCs/>
                <w:color w:val="000000"/>
                <w:sz w:val="22"/>
                <w:szCs w:val="22"/>
                <w:lang w:val="fr-CH"/>
              </w:rPr>
            </w:pPr>
            <w:r>
              <w:rPr>
                <w:rFonts w:cstheme="majorBidi" w:hint="eastAsia"/>
                <w:bCs/>
                <w:color w:val="000000"/>
                <w:sz w:val="22"/>
                <w:szCs w:val="22"/>
                <w:lang w:val="fr-CH" w:eastAsia="zh-CN"/>
              </w:rPr>
              <w:t>去除</w:t>
            </w:r>
            <w:r>
              <w:rPr>
                <w:rFonts w:cstheme="majorBidi"/>
                <w:bCs/>
                <w:color w:val="000000"/>
                <w:sz w:val="22"/>
                <w:szCs w:val="22"/>
                <w:lang w:val="fr-CH" w:eastAsia="zh-CN"/>
              </w:rPr>
              <w:t>定义</w:t>
            </w:r>
          </w:p>
        </w:tc>
      </w:tr>
      <w:tr w:rsidR="002D5195" w:rsidRPr="00D626FC"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D5195" w:rsidRPr="003C047D" w:rsidRDefault="00F04BF6" w:rsidP="00BB1874">
            <w:pPr>
              <w:pStyle w:val="ArtNo"/>
              <w:rPr>
                <w:lang w:val="en-US" w:eastAsia="zh-CN"/>
              </w:rPr>
            </w:pPr>
            <w:r w:rsidRPr="003C047D">
              <w:rPr>
                <w:rFonts w:hint="eastAsia"/>
                <w:lang w:val="en-US" w:eastAsia="zh-CN"/>
              </w:rPr>
              <w:t>第</w:t>
            </w:r>
            <w:r w:rsidR="002D5195" w:rsidRPr="003C047D">
              <w:rPr>
                <w:lang w:val="en-US" w:eastAsia="zh-CN"/>
              </w:rPr>
              <w:t>3</w:t>
            </w:r>
            <w:r w:rsidRPr="003C047D">
              <w:rPr>
                <w:rFonts w:hint="eastAsia"/>
                <w:lang w:val="en-US" w:eastAsia="zh-CN"/>
              </w:rPr>
              <w:t>条</w:t>
            </w:r>
          </w:p>
          <w:p w:rsidR="002D5195" w:rsidRPr="003C047D" w:rsidRDefault="00F04BF6" w:rsidP="00BB1874">
            <w:pPr>
              <w:pStyle w:val="Arttitle"/>
              <w:rPr>
                <w:lang w:val="en-US" w:eastAsia="zh-CN"/>
              </w:rPr>
            </w:pPr>
            <w:r w:rsidRPr="003C047D">
              <w:rPr>
                <w:rFonts w:hint="eastAsia"/>
                <w:lang w:val="en-US" w:eastAsia="zh-CN"/>
              </w:rPr>
              <w:t>国际</w:t>
            </w:r>
            <w:r w:rsidRPr="003C047D">
              <w:rPr>
                <w:lang w:val="en-US" w:eastAsia="zh-CN"/>
              </w:rPr>
              <w:t>网络</w:t>
            </w:r>
          </w:p>
          <w:p w:rsidR="002D5195" w:rsidRPr="003C047D" w:rsidRDefault="002D5195" w:rsidP="00373CB7">
            <w:pPr>
              <w:rPr>
                <w:rFonts w:cstheme="majorBidi"/>
                <w:bCs/>
                <w:sz w:val="22"/>
                <w:szCs w:val="22"/>
                <w:lang w:val="en-US" w:eastAsia="zh-CN"/>
              </w:rPr>
            </w:pPr>
            <w:bookmarkStart w:id="36" w:name="lt_pId176"/>
            <w:r w:rsidRPr="003C047D">
              <w:rPr>
                <w:rFonts w:cstheme="majorBidi"/>
                <w:bCs/>
                <w:sz w:val="22"/>
                <w:szCs w:val="22"/>
                <w:lang w:val="en-US" w:eastAsia="zh-CN"/>
              </w:rPr>
              <w:t>§§ 3.1 – 3.4</w:t>
            </w:r>
            <w:bookmarkEnd w:id="36"/>
            <w:r w:rsidR="00373CB7" w:rsidRPr="003C047D">
              <w:rPr>
                <w:rFonts w:cstheme="majorBidi" w:hint="eastAsia"/>
                <w:bCs/>
                <w:sz w:val="22"/>
                <w:szCs w:val="22"/>
                <w:lang w:val="en-US" w:eastAsia="zh-CN"/>
              </w:rPr>
              <w:t>系指主管</w:t>
            </w:r>
            <w:r w:rsidR="00373CB7" w:rsidRPr="003C047D">
              <w:rPr>
                <w:rFonts w:cstheme="majorBidi"/>
                <w:bCs/>
                <w:sz w:val="22"/>
                <w:szCs w:val="22"/>
                <w:lang w:val="en-US" w:eastAsia="zh-CN"/>
              </w:rPr>
              <w:t>部门或经认可的私营运营机构。</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7314" w:rsidRPr="003C047D" w:rsidRDefault="00F77314" w:rsidP="00F77314">
            <w:pPr>
              <w:pStyle w:val="ArtNo"/>
              <w:rPr>
                <w:lang w:val="en-US" w:eastAsia="zh-CN"/>
              </w:rPr>
            </w:pPr>
            <w:r w:rsidRPr="003C047D">
              <w:rPr>
                <w:rFonts w:hint="eastAsia"/>
                <w:lang w:val="en-US" w:eastAsia="zh-CN"/>
              </w:rPr>
              <w:t>第</w:t>
            </w:r>
            <w:r w:rsidRPr="003C047D">
              <w:rPr>
                <w:lang w:val="en-US" w:eastAsia="zh-CN"/>
              </w:rPr>
              <w:t>3</w:t>
            </w:r>
            <w:r w:rsidRPr="003C047D">
              <w:rPr>
                <w:rFonts w:hint="eastAsia"/>
                <w:lang w:val="en-US" w:eastAsia="zh-CN"/>
              </w:rPr>
              <w:t>条</w:t>
            </w:r>
          </w:p>
          <w:p w:rsidR="002D5195" w:rsidRPr="003C047D" w:rsidRDefault="00F77314" w:rsidP="00F77314">
            <w:pPr>
              <w:pStyle w:val="Arttitle"/>
              <w:rPr>
                <w:rFonts w:cstheme="majorBidi"/>
                <w:lang w:val="en-US" w:eastAsia="zh-CN"/>
              </w:rPr>
            </w:pPr>
            <w:r w:rsidRPr="003C047D">
              <w:rPr>
                <w:rFonts w:hint="eastAsia"/>
                <w:lang w:val="en-US" w:eastAsia="zh-CN"/>
              </w:rPr>
              <w:t>国际</w:t>
            </w:r>
            <w:r w:rsidRPr="003C047D">
              <w:rPr>
                <w:lang w:val="en-US" w:eastAsia="zh-CN"/>
              </w:rPr>
              <w:t>网络</w:t>
            </w:r>
          </w:p>
          <w:p w:rsidR="002D5195" w:rsidRPr="003C047D" w:rsidRDefault="003C29CD" w:rsidP="00373CB7">
            <w:pPr>
              <w:rPr>
                <w:rFonts w:cstheme="majorBidi"/>
                <w:bCs/>
                <w:sz w:val="22"/>
                <w:szCs w:val="22"/>
                <w:lang w:val="en-US" w:eastAsia="zh-CN"/>
              </w:rPr>
            </w:pPr>
            <w:r w:rsidRPr="003C047D">
              <w:rPr>
                <w:rFonts w:cstheme="majorBidi"/>
                <w:bCs/>
                <w:sz w:val="22"/>
                <w:szCs w:val="22"/>
                <w:lang w:val="en-US" w:eastAsia="zh-CN"/>
              </w:rPr>
              <w:t>§§ 3.1 – 3.4</w:t>
            </w:r>
            <w:r w:rsidR="00373CB7" w:rsidRPr="003C047D">
              <w:rPr>
                <w:rFonts w:cstheme="majorBidi" w:hint="eastAsia"/>
                <w:bCs/>
                <w:sz w:val="22"/>
                <w:szCs w:val="22"/>
                <w:lang w:val="en-US" w:eastAsia="zh-CN"/>
              </w:rPr>
              <w:t>现</w:t>
            </w:r>
            <w:r w:rsidR="00373CB7" w:rsidRPr="003C047D">
              <w:rPr>
                <w:rFonts w:cstheme="majorBidi"/>
                <w:bCs/>
                <w:sz w:val="22"/>
                <w:szCs w:val="22"/>
                <w:lang w:val="en-US" w:eastAsia="zh-CN"/>
              </w:rPr>
              <w:t>并非系</w:t>
            </w:r>
            <w:r w:rsidR="00373CB7" w:rsidRPr="003C047D">
              <w:rPr>
                <w:rFonts w:cstheme="majorBidi" w:hint="eastAsia"/>
                <w:bCs/>
                <w:sz w:val="22"/>
                <w:szCs w:val="22"/>
                <w:lang w:val="en-US" w:eastAsia="zh-CN"/>
              </w:rPr>
              <w:t>指经</w:t>
            </w:r>
            <w:r w:rsidR="00373CB7" w:rsidRPr="003C047D">
              <w:rPr>
                <w:rFonts w:cstheme="majorBidi"/>
                <w:bCs/>
                <w:sz w:val="22"/>
                <w:szCs w:val="22"/>
                <w:lang w:val="en-US" w:eastAsia="zh-CN"/>
              </w:rPr>
              <w:t>认可的私营运营机构，而系指</w:t>
            </w:r>
            <w:r w:rsidR="00373CB7" w:rsidRPr="003C047D">
              <w:rPr>
                <w:rFonts w:ascii="SimSun" w:hAnsi="SimSun" w:cstheme="majorBidi"/>
                <w:bCs/>
                <w:sz w:val="22"/>
                <w:szCs w:val="22"/>
                <w:lang w:val="en-US" w:eastAsia="zh-CN"/>
              </w:rPr>
              <w:t>“</w:t>
            </w:r>
            <w:r w:rsidR="005626BC" w:rsidRPr="003C047D">
              <w:rPr>
                <w:rFonts w:cstheme="majorBidi" w:hint="eastAsia"/>
                <w:bCs/>
                <w:sz w:val="22"/>
                <w:szCs w:val="22"/>
                <w:lang w:val="en-US" w:eastAsia="zh-CN"/>
              </w:rPr>
              <w:t>经</w:t>
            </w:r>
            <w:r w:rsidR="00373CB7" w:rsidRPr="003C047D">
              <w:rPr>
                <w:rFonts w:cstheme="majorBidi"/>
                <w:bCs/>
                <w:sz w:val="22"/>
                <w:szCs w:val="22"/>
                <w:lang w:val="en-US" w:eastAsia="zh-CN"/>
              </w:rPr>
              <w:t>授权的运营机构</w:t>
            </w:r>
            <w:r w:rsidR="00373CB7" w:rsidRPr="003C047D">
              <w:rPr>
                <w:rFonts w:ascii="SimSun" w:hAnsi="SimSun" w:cstheme="majorBidi"/>
                <w:bCs/>
                <w:sz w:val="22"/>
                <w:szCs w:val="22"/>
                <w:lang w:val="en-US" w:eastAsia="zh-CN"/>
              </w:rPr>
              <w:t>”</w:t>
            </w:r>
            <w:r w:rsidR="00373CB7" w:rsidRPr="003C047D">
              <w:rPr>
                <w:rFonts w:cstheme="majorBidi" w:hint="eastAsia"/>
                <w:bCs/>
                <w:sz w:val="22"/>
                <w:szCs w:val="22"/>
                <w:lang w:val="en-US" w:eastAsia="zh-CN"/>
              </w:rPr>
              <w:t>。</w:t>
            </w:r>
          </w:p>
        </w:tc>
      </w:tr>
      <w:tr w:rsidR="002D5195" w:rsidRPr="00257E46" w:rsidTr="00BB1874">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373CB7" w:rsidP="00BB1874">
            <w:pPr>
              <w:rPr>
                <w:rFonts w:cstheme="majorBidi"/>
                <w:sz w:val="22"/>
                <w:szCs w:val="22"/>
                <w:lang w:val="ru-RU" w:eastAsia="zh-CN"/>
              </w:rPr>
            </w:pPr>
            <w:r>
              <w:rPr>
                <w:rFonts w:cstheme="majorBidi" w:hint="eastAsia"/>
                <w:sz w:val="22"/>
                <w:szCs w:val="22"/>
                <w:lang w:val="fr-CH" w:eastAsia="zh-CN"/>
              </w:rPr>
              <w:t>没有</w:t>
            </w:r>
            <w:r>
              <w:rPr>
                <w:rFonts w:cstheme="majorBidi"/>
                <w:sz w:val="22"/>
                <w:szCs w:val="22"/>
                <w:lang w:val="fr-CH" w:eastAsia="zh-CN"/>
              </w:rPr>
              <w:t>类似条款。</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D5195" w:rsidRPr="003C047D" w:rsidRDefault="002D5195" w:rsidP="00BB1874">
            <w:pPr>
              <w:overflowPunct/>
              <w:textAlignment w:val="auto"/>
              <w:rPr>
                <w:rFonts w:asciiTheme="minorHAnsi" w:eastAsia="STKaiti" w:hAnsiTheme="minorHAnsi" w:cs="Calibri"/>
                <w:b/>
                <w:bCs/>
                <w:sz w:val="22"/>
                <w:szCs w:val="22"/>
                <w:lang w:val="en-US" w:eastAsia="zh-CN"/>
              </w:rPr>
            </w:pPr>
            <w:bookmarkStart w:id="37" w:name="lt_pId182"/>
            <w:r w:rsidRPr="003C047D">
              <w:rPr>
                <w:rFonts w:asciiTheme="minorHAnsi" w:eastAsia="STKaiti" w:hAnsiTheme="minorHAnsi" w:cstheme="majorBidi"/>
                <w:b/>
                <w:bCs/>
                <w:color w:val="000000"/>
                <w:sz w:val="22"/>
                <w:szCs w:val="22"/>
                <w:lang w:val="en-US" w:eastAsia="zh-CN"/>
              </w:rPr>
              <w:t>31</w:t>
            </w:r>
            <w:proofErr w:type="gramStart"/>
            <w:r w:rsidRPr="003C047D">
              <w:rPr>
                <w:rFonts w:asciiTheme="minorHAnsi" w:eastAsia="STKaiti" w:hAnsiTheme="minorHAnsi" w:cstheme="majorBidi"/>
                <w:b/>
                <w:bCs/>
                <w:sz w:val="22"/>
                <w:szCs w:val="22"/>
                <w:lang w:val="en-US" w:eastAsia="zh-CN"/>
              </w:rPr>
              <w:t>  3.5</w:t>
            </w:r>
            <w:proofErr w:type="gramEnd"/>
            <w:r w:rsidRPr="003C047D">
              <w:rPr>
                <w:rFonts w:asciiTheme="minorHAnsi" w:eastAsia="STKaiti" w:hAnsiTheme="minorHAnsi" w:cstheme="majorBidi"/>
                <w:b/>
                <w:bCs/>
                <w:sz w:val="22"/>
                <w:szCs w:val="22"/>
                <w:lang w:val="en-US" w:eastAsia="zh-CN"/>
              </w:rPr>
              <w:t>  </w:t>
            </w:r>
            <w:bookmarkEnd w:id="37"/>
            <w:r w:rsidR="00F77314" w:rsidRPr="003C047D">
              <w:rPr>
                <w:rFonts w:asciiTheme="minorHAnsi" w:eastAsia="STKaiti" w:hAnsiTheme="minorHAnsi"/>
                <w:b/>
                <w:bCs/>
                <w:lang w:eastAsia="zh-CN"/>
              </w:rPr>
              <w:t>成员国须努力确保建议书中规定的国际电信码号资源仅由被分配方使用，且仅能用于分配所指定的目的，并确保未分配资源不被使用。</w:t>
            </w:r>
            <w:bookmarkStart w:id="38" w:name="lt_pId183"/>
          </w:p>
          <w:p w:rsidR="002D5195" w:rsidRPr="003C047D" w:rsidRDefault="002D5195" w:rsidP="00BB1874">
            <w:pPr>
              <w:overflowPunct/>
              <w:textAlignment w:val="auto"/>
              <w:rPr>
                <w:rFonts w:asciiTheme="minorHAnsi" w:eastAsia="STKaiti" w:hAnsiTheme="minorHAnsi" w:cstheme="majorBidi"/>
                <w:b/>
                <w:bCs/>
                <w:sz w:val="22"/>
                <w:szCs w:val="22"/>
                <w:lang w:val="en-US" w:eastAsia="zh-CN"/>
              </w:rPr>
            </w:pPr>
            <w:r w:rsidRPr="003C047D">
              <w:rPr>
                <w:rFonts w:asciiTheme="minorHAnsi" w:eastAsia="STKaiti" w:hAnsiTheme="minorHAnsi" w:cstheme="majorBidi"/>
                <w:b/>
                <w:bCs/>
                <w:color w:val="000000"/>
                <w:sz w:val="22"/>
                <w:szCs w:val="22"/>
                <w:lang w:val="en-US" w:eastAsia="zh-CN"/>
              </w:rPr>
              <w:t>32</w:t>
            </w:r>
            <w:proofErr w:type="gramStart"/>
            <w:r w:rsidRPr="003C047D">
              <w:rPr>
                <w:rFonts w:asciiTheme="minorHAnsi" w:eastAsia="STKaiti" w:hAnsiTheme="minorHAnsi" w:cstheme="majorBidi"/>
                <w:b/>
                <w:bCs/>
                <w:color w:val="000000"/>
                <w:sz w:val="22"/>
                <w:szCs w:val="22"/>
                <w:lang w:val="en-US" w:eastAsia="zh-CN"/>
              </w:rPr>
              <w:t> </w:t>
            </w:r>
            <w:r w:rsidRPr="003C047D">
              <w:rPr>
                <w:rFonts w:asciiTheme="minorHAnsi" w:eastAsia="STKaiti" w:hAnsiTheme="minorHAnsi" w:cstheme="majorBidi"/>
                <w:b/>
                <w:bCs/>
                <w:sz w:val="22"/>
                <w:szCs w:val="22"/>
                <w:lang w:val="en-US" w:eastAsia="zh-CN"/>
              </w:rPr>
              <w:t> 3.6</w:t>
            </w:r>
            <w:proofErr w:type="gramEnd"/>
            <w:r w:rsidRPr="003C047D">
              <w:rPr>
                <w:rFonts w:asciiTheme="minorHAnsi" w:eastAsia="STKaiti" w:hAnsiTheme="minorHAnsi" w:cstheme="majorBidi"/>
                <w:b/>
                <w:bCs/>
                <w:sz w:val="22"/>
                <w:szCs w:val="22"/>
                <w:lang w:val="en-US" w:eastAsia="zh-CN"/>
              </w:rPr>
              <w:t>  </w:t>
            </w:r>
            <w:r w:rsidR="00F77314" w:rsidRPr="003C047D">
              <w:rPr>
                <w:rFonts w:asciiTheme="minorHAnsi" w:eastAsia="STKaiti" w:hAnsiTheme="minorHAnsi"/>
                <w:b/>
                <w:bCs/>
                <w:lang w:val="en-US" w:eastAsia="zh-CN"/>
              </w:rPr>
              <w:t>成员国须在考虑相关</w:t>
            </w:r>
            <w:r w:rsidR="00F77314" w:rsidRPr="003C047D">
              <w:rPr>
                <w:rFonts w:asciiTheme="minorHAnsi" w:eastAsia="STKaiti" w:hAnsiTheme="minorHAnsi"/>
                <w:b/>
                <w:bCs/>
                <w:lang w:val="en-US" w:eastAsia="zh-CN"/>
              </w:rPr>
              <w:t>ITU-T</w:t>
            </w:r>
            <w:r w:rsidR="00F77314" w:rsidRPr="003C047D">
              <w:rPr>
                <w:rFonts w:asciiTheme="minorHAnsi" w:eastAsia="STKaiti" w:hAnsiTheme="minorHAnsi"/>
                <w:b/>
                <w:bCs/>
                <w:lang w:val="en-US" w:eastAsia="zh-CN"/>
              </w:rPr>
              <w:t>建议书的情况下，努力确保提供国际主叫线路标识（</w:t>
            </w:r>
            <w:r w:rsidR="00F77314" w:rsidRPr="003C047D">
              <w:rPr>
                <w:rFonts w:asciiTheme="minorHAnsi" w:eastAsia="STKaiti" w:hAnsiTheme="minorHAnsi"/>
                <w:b/>
                <w:bCs/>
                <w:lang w:val="en-US" w:eastAsia="zh-CN"/>
              </w:rPr>
              <w:t>CLI</w:t>
            </w:r>
            <w:r w:rsidR="00F77314" w:rsidRPr="003C047D">
              <w:rPr>
                <w:rFonts w:asciiTheme="minorHAnsi" w:eastAsia="STKaiti" w:hAnsiTheme="minorHAnsi"/>
                <w:b/>
                <w:bCs/>
                <w:lang w:val="en-US" w:eastAsia="zh-CN"/>
              </w:rPr>
              <w:t>）。</w:t>
            </w:r>
          </w:p>
          <w:p w:rsidR="002D5195" w:rsidRPr="00257E46" w:rsidRDefault="002D5195" w:rsidP="00BB1874">
            <w:pPr>
              <w:overflowPunct/>
              <w:textAlignment w:val="auto"/>
              <w:rPr>
                <w:rFonts w:cstheme="majorBidi"/>
                <w:b/>
                <w:i/>
                <w:sz w:val="22"/>
                <w:szCs w:val="22"/>
                <w:highlight w:val="yellow"/>
                <w:lang w:val="en-US" w:eastAsia="zh-CN"/>
              </w:rPr>
            </w:pPr>
            <w:bookmarkStart w:id="39" w:name="lt_pId184"/>
            <w:bookmarkEnd w:id="38"/>
            <w:r w:rsidRPr="003C047D">
              <w:rPr>
                <w:rFonts w:asciiTheme="minorHAnsi" w:eastAsia="STKaiti" w:hAnsiTheme="minorHAnsi" w:cstheme="majorBidi"/>
                <w:b/>
                <w:bCs/>
                <w:color w:val="000000"/>
                <w:sz w:val="22"/>
                <w:szCs w:val="22"/>
                <w:lang w:val="en-US" w:eastAsia="zh-CN"/>
              </w:rPr>
              <w:t>33</w:t>
            </w:r>
            <w:proofErr w:type="gramStart"/>
            <w:r w:rsidRPr="003C047D">
              <w:rPr>
                <w:rFonts w:asciiTheme="minorHAnsi" w:eastAsia="STKaiti" w:hAnsiTheme="minorHAnsi" w:cstheme="majorBidi"/>
                <w:b/>
                <w:bCs/>
                <w:color w:val="000000"/>
                <w:sz w:val="22"/>
                <w:szCs w:val="22"/>
                <w:lang w:val="en-US" w:eastAsia="zh-CN"/>
              </w:rPr>
              <w:t> </w:t>
            </w:r>
            <w:r w:rsidRPr="003C047D">
              <w:rPr>
                <w:rFonts w:asciiTheme="minorHAnsi" w:eastAsia="STKaiti" w:hAnsiTheme="minorHAnsi" w:cstheme="majorBidi"/>
                <w:b/>
                <w:bCs/>
                <w:sz w:val="22"/>
                <w:szCs w:val="22"/>
                <w:lang w:val="en-US" w:eastAsia="zh-CN"/>
              </w:rPr>
              <w:t> 3.7</w:t>
            </w:r>
            <w:proofErr w:type="gramEnd"/>
            <w:r w:rsidRPr="003C047D">
              <w:rPr>
                <w:rFonts w:asciiTheme="minorHAnsi" w:eastAsia="STKaiti" w:hAnsiTheme="minorHAnsi" w:cstheme="majorBidi"/>
                <w:b/>
                <w:bCs/>
                <w:sz w:val="22"/>
                <w:szCs w:val="22"/>
                <w:lang w:val="en-US" w:eastAsia="zh-CN"/>
              </w:rPr>
              <w:t>  </w:t>
            </w:r>
            <w:r w:rsidR="00F77314" w:rsidRPr="003C047D">
              <w:rPr>
                <w:rFonts w:asciiTheme="minorHAnsi" w:eastAsia="STKaiti" w:hAnsiTheme="minorHAnsi" w:cs="SimSun"/>
                <w:b/>
                <w:bCs/>
                <w:szCs w:val="24"/>
                <w:lang w:eastAsia="zh-CN"/>
              </w:rPr>
              <w:t>成员国应为建立区域电信业务交换点创造有利环境，以便提高质量，增强网络连接性和恢复能力，促进竞争并降低国际电信互连费用。</w:t>
            </w:r>
            <w:bookmarkEnd w:id="39"/>
          </w:p>
        </w:tc>
      </w:tr>
      <w:tr w:rsidR="002D5195" w:rsidRPr="00257E46" w:rsidTr="00BB187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373CB7">
            <w:pPr>
              <w:rPr>
                <w:rFonts w:cstheme="majorBidi"/>
                <w:bCs/>
                <w:color w:val="000000"/>
                <w:sz w:val="22"/>
                <w:szCs w:val="22"/>
                <w:lang w:val="en-US" w:eastAsia="zh-CN"/>
              </w:rPr>
            </w:pPr>
            <w:r>
              <w:rPr>
                <w:rFonts w:cstheme="majorBidi"/>
                <w:b/>
                <w:bCs/>
                <w:color w:val="000000"/>
                <w:sz w:val="22"/>
                <w:szCs w:val="22"/>
                <w:lang w:val="en-US" w:eastAsia="zh-CN"/>
              </w:rPr>
              <w:t>意见：</w:t>
            </w:r>
            <w:bookmarkStart w:id="40" w:name="lt_pId186"/>
            <w:r w:rsidR="00373CB7">
              <w:rPr>
                <w:rFonts w:cstheme="majorBidi"/>
                <w:bCs/>
                <w:color w:val="000000"/>
                <w:sz w:val="22"/>
                <w:szCs w:val="22"/>
                <w:lang w:val="en-US" w:eastAsia="zh-CN"/>
              </w:rPr>
              <w:t>2012</w:t>
            </w:r>
            <w:r w:rsidR="00373CB7">
              <w:rPr>
                <w:rFonts w:cstheme="majorBidi" w:hint="eastAsia"/>
                <w:bCs/>
                <w:color w:val="000000"/>
                <w:sz w:val="22"/>
                <w:szCs w:val="22"/>
                <w:lang w:val="en-US" w:eastAsia="zh-CN"/>
              </w:rPr>
              <w:t>年</w:t>
            </w:r>
            <w:r w:rsidR="00373CB7">
              <w:rPr>
                <w:rFonts w:cstheme="majorBidi"/>
                <w:bCs/>
                <w:color w:val="000000"/>
                <w:sz w:val="22"/>
                <w:szCs w:val="22"/>
                <w:lang w:val="en-US" w:eastAsia="zh-CN"/>
              </w:rPr>
              <w:t>版</w:t>
            </w:r>
            <w:r w:rsidR="005626BC">
              <w:rPr>
                <w:rFonts w:cstheme="majorBidi"/>
                <w:bCs/>
                <w:color w:val="000000"/>
                <w:sz w:val="22"/>
                <w:szCs w:val="22"/>
                <w:lang w:val="en-US" w:eastAsia="zh-CN"/>
              </w:rPr>
              <w:t>ITR</w:t>
            </w:r>
            <w:r w:rsidR="00373CB7">
              <w:rPr>
                <w:rFonts w:cstheme="majorBidi"/>
                <w:bCs/>
                <w:color w:val="000000"/>
                <w:sz w:val="22"/>
                <w:szCs w:val="22"/>
                <w:lang w:val="en-US" w:eastAsia="zh-CN"/>
              </w:rPr>
              <w:t>中</w:t>
            </w:r>
            <w:r w:rsidR="00373CB7">
              <w:rPr>
                <w:rFonts w:cstheme="majorBidi" w:hint="eastAsia"/>
                <w:bCs/>
                <w:color w:val="000000"/>
                <w:sz w:val="22"/>
                <w:szCs w:val="22"/>
                <w:lang w:val="en-US" w:eastAsia="zh-CN"/>
              </w:rPr>
              <w:t>新</w:t>
            </w:r>
            <w:r w:rsidR="00373CB7">
              <w:rPr>
                <w:rFonts w:cstheme="majorBidi"/>
                <w:bCs/>
                <w:color w:val="000000"/>
                <w:sz w:val="22"/>
                <w:szCs w:val="22"/>
                <w:lang w:val="en-US" w:eastAsia="zh-CN"/>
              </w:rPr>
              <w:t>的第</w:t>
            </w:r>
            <w:r w:rsidR="002D5195" w:rsidRPr="00257E46">
              <w:rPr>
                <w:rFonts w:cstheme="majorBidi"/>
                <w:bCs/>
                <w:color w:val="000000"/>
                <w:sz w:val="22"/>
                <w:szCs w:val="22"/>
                <w:lang w:val="en-US" w:eastAsia="zh-CN"/>
              </w:rPr>
              <w:t>3.5 – 3.7</w:t>
            </w:r>
            <w:r w:rsidR="00373CB7">
              <w:rPr>
                <w:rFonts w:cstheme="majorBidi" w:hint="eastAsia"/>
                <w:bCs/>
                <w:color w:val="000000"/>
                <w:sz w:val="22"/>
                <w:szCs w:val="22"/>
                <w:lang w:val="en-US" w:eastAsia="zh-CN"/>
              </w:rPr>
              <w:t>段</w:t>
            </w:r>
            <w:r w:rsidR="00373CB7">
              <w:rPr>
                <w:rFonts w:cstheme="majorBidi"/>
                <w:bCs/>
                <w:color w:val="000000"/>
                <w:sz w:val="22"/>
                <w:szCs w:val="22"/>
                <w:lang w:val="en-US" w:eastAsia="zh-CN"/>
              </w:rPr>
              <w:t>的意图是促进采取更多措施，确保提供高质量和可</w:t>
            </w:r>
            <w:r w:rsidR="00373CB7">
              <w:rPr>
                <w:rFonts w:cstheme="majorBidi" w:hint="eastAsia"/>
                <w:bCs/>
                <w:color w:val="000000"/>
                <w:sz w:val="22"/>
                <w:szCs w:val="22"/>
                <w:lang w:val="en-US" w:eastAsia="zh-CN"/>
              </w:rPr>
              <w:t>靠</w:t>
            </w:r>
            <w:r w:rsidR="00373CB7">
              <w:rPr>
                <w:rFonts w:cstheme="majorBidi"/>
                <w:bCs/>
                <w:color w:val="000000"/>
                <w:sz w:val="22"/>
                <w:szCs w:val="22"/>
                <w:lang w:val="en-US" w:eastAsia="zh-CN"/>
              </w:rPr>
              <w:t>的国际电信业务并发展合适的基础设施。</w:t>
            </w:r>
            <w:bookmarkEnd w:id="40"/>
          </w:p>
        </w:tc>
      </w:tr>
    </w:tbl>
    <w:p w:rsidR="002D5195" w:rsidRDefault="002D5195" w:rsidP="002D5195">
      <w:pPr>
        <w:rPr>
          <w:lang w:eastAsia="zh-CN"/>
        </w:rPr>
      </w:pPr>
      <w:r>
        <w:rPr>
          <w:caps/>
          <w:lang w:eastAsia="zh-CN"/>
        </w:rPr>
        <w:br w:type="page"/>
      </w:r>
    </w:p>
    <w:tbl>
      <w:tblPr>
        <w:tblW w:w="10314" w:type="dxa"/>
        <w:tblCellMar>
          <w:left w:w="0" w:type="dxa"/>
          <w:right w:w="0" w:type="dxa"/>
        </w:tblCellMar>
        <w:tblLook w:val="04A0" w:firstRow="1" w:lastRow="0" w:firstColumn="1" w:lastColumn="0" w:noHBand="0" w:noVBand="1"/>
      </w:tblPr>
      <w:tblGrid>
        <w:gridCol w:w="5070"/>
        <w:gridCol w:w="5244"/>
      </w:tblGrid>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024FB9" w:rsidRDefault="005F702F" w:rsidP="00BB1874">
            <w:pPr>
              <w:pStyle w:val="ArtNo"/>
              <w:rPr>
                <w:lang w:val="en-US" w:eastAsia="zh-CN"/>
              </w:rPr>
            </w:pPr>
            <w:r w:rsidRPr="00024FB9">
              <w:rPr>
                <w:rFonts w:hint="eastAsia"/>
                <w:lang w:val="en-US" w:eastAsia="zh-CN"/>
              </w:rPr>
              <w:lastRenderedPageBreak/>
              <w:t>第</w:t>
            </w:r>
            <w:r w:rsidR="002D5195" w:rsidRPr="00024FB9">
              <w:rPr>
                <w:lang w:val="en-US" w:eastAsia="zh-CN"/>
              </w:rPr>
              <w:t>4</w:t>
            </w:r>
            <w:bookmarkStart w:id="41" w:name="lt_pId188"/>
            <w:bookmarkStart w:id="42" w:name="_Toc158441240"/>
            <w:bookmarkStart w:id="43" w:name="_Toc158449301"/>
            <w:r w:rsidRPr="00024FB9">
              <w:rPr>
                <w:rFonts w:hint="eastAsia"/>
                <w:lang w:val="en-US" w:eastAsia="zh-CN"/>
              </w:rPr>
              <w:t>条</w:t>
            </w:r>
          </w:p>
          <w:bookmarkEnd w:id="41"/>
          <w:bookmarkEnd w:id="42"/>
          <w:bookmarkEnd w:id="43"/>
          <w:p w:rsidR="002D5195" w:rsidRPr="00024FB9" w:rsidRDefault="005F702F" w:rsidP="00BB1874">
            <w:pPr>
              <w:pStyle w:val="Arttitle"/>
              <w:rPr>
                <w:lang w:val="en-US" w:eastAsia="zh-CN"/>
              </w:rPr>
            </w:pPr>
            <w:r w:rsidRPr="00024FB9">
              <w:rPr>
                <w:rFonts w:hint="eastAsia"/>
                <w:lang w:eastAsia="zh-CN"/>
              </w:rPr>
              <w:t>国际电信业务</w:t>
            </w:r>
          </w:p>
          <w:p w:rsidR="002D5195" w:rsidRPr="00024FB9" w:rsidRDefault="002D5195" w:rsidP="00BB1874">
            <w:pPr>
              <w:rPr>
                <w:rFonts w:cstheme="majorBidi"/>
                <w:sz w:val="22"/>
                <w:szCs w:val="22"/>
                <w:lang w:val="en-US" w:eastAsia="zh-CN"/>
              </w:rPr>
            </w:pPr>
            <w:r w:rsidRPr="00024FB9">
              <w:rPr>
                <w:rFonts w:cstheme="majorBidi"/>
                <w:sz w:val="22"/>
                <w:szCs w:val="22"/>
                <w:lang w:val="en-US" w:eastAsia="zh-CN"/>
              </w:rPr>
              <w:t>32</w:t>
            </w:r>
            <w:proofErr w:type="gramStart"/>
            <w:r w:rsidRPr="00024FB9">
              <w:rPr>
                <w:rFonts w:cstheme="majorBidi"/>
                <w:sz w:val="22"/>
                <w:szCs w:val="22"/>
                <w:lang w:val="en-US" w:eastAsia="zh-CN"/>
              </w:rPr>
              <w:t>  4.1</w:t>
            </w:r>
            <w:proofErr w:type="gramEnd"/>
            <w:r w:rsidRPr="00024FB9">
              <w:rPr>
                <w:rFonts w:cstheme="majorBidi"/>
                <w:sz w:val="22"/>
                <w:szCs w:val="22"/>
                <w:lang w:val="en-US" w:eastAsia="zh-CN"/>
              </w:rPr>
              <w:tab/>
            </w:r>
            <w:r w:rsidR="005F702F" w:rsidRPr="00024FB9">
              <w:rPr>
                <w:rFonts w:hint="eastAsia"/>
                <w:lang w:eastAsia="zh-CN"/>
              </w:rPr>
              <w:t>各会员应促进国际电信业务的开放并应尽力使这类业务能供其国内网的公众普遍使用。</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77314" w:rsidRPr="00024FB9" w:rsidRDefault="00F77314" w:rsidP="00F77314">
            <w:pPr>
              <w:pStyle w:val="ArtNo"/>
              <w:rPr>
                <w:lang w:val="en-US" w:eastAsia="zh-CN"/>
              </w:rPr>
            </w:pPr>
            <w:r w:rsidRPr="00024FB9">
              <w:rPr>
                <w:rFonts w:hint="eastAsia"/>
                <w:lang w:val="en-US" w:eastAsia="zh-CN"/>
              </w:rPr>
              <w:t>第</w:t>
            </w:r>
            <w:r w:rsidRPr="00024FB9">
              <w:rPr>
                <w:lang w:val="en-US" w:eastAsia="zh-CN"/>
              </w:rPr>
              <w:t>4</w:t>
            </w:r>
            <w:r w:rsidRPr="00024FB9">
              <w:rPr>
                <w:rFonts w:hint="eastAsia"/>
                <w:lang w:val="en-US" w:eastAsia="zh-CN"/>
              </w:rPr>
              <w:t>条</w:t>
            </w:r>
          </w:p>
          <w:p w:rsidR="002D5195" w:rsidRPr="00024FB9" w:rsidRDefault="00F77314" w:rsidP="00F77314">
            <w:pPr>
              <w:pStyle w:val="Arttitle"/>
              <w:rPr>
                <w:lang w:val="en-US" w:eastAsia="zh-CN"/>
              </w:rPr>
            </w:pPr>
            <w:r w:rsidRPr="00024FB9">
              <w:rPr>
                <w:rFonts w:hint="eastAsia"/>
                <w:lang w:eastAsia="zh-CN"/>
              </w:rPr>
              <w:t>国际电信业务</w:t>
            </w:r>
          </w:p>
          <w:p w:rsidR="002D5195" w:rsidRPr="00024FB9" w:rsidRDefault="002D5195" w:rsidP="00BB1874">
            <w:pPr>
              <w:jc w:val="center"/>
              <w:rPr>
                <w:rFonts w:cs="Calibri,Bold"/>
                <w:b/>
                <w:bCs/>
                <w:sz w:val="22"/>
                <w:szCs w:val="22"/>
                <w:lang w:val="en-US" w:eastAsia="zh-CN"/>
              </w:rPr>
            </w:pPr>
          </w:p>
          <w:p w:rsidR="002D5195" w:rsidRPr="00024FB9" w:rsidRDefault="002D5195" w:rsidP="00BB1874">
            <w:pPr>
              <w:overflowPunct/>
              <w:spacing w:before="0"/>
              <w:textAlignment w:val="auto"/>
              <w:rPr>
                <w:rFonts w:cs="Calibri"/>
                <w:sz w:val="22"/>
                <w:szCs w:val="22"/>
                <w:lang w:val="en-US" w:eastAsia="zh-CN"/>
              </w:rPr>
            </w:pPr>
            <w:r w:rsidRPr="00024FB9">
              <w:rPr>
                <w:rFonts w:cstheme="majorBidi"/>
                <w:b/>
                <w:bCs/>
                <w:sz w:val="22"/>
                <w:szCs w:val="22"/>
                <w:lang w:val="en-US" w:eastAsia="zh-CN"/>
              </w:rPr>
              <w:t>34</w:t>
            </w:r>
            <w:proofErr w:type="gramStart"/>
            <w:r w:rsidRPr="00024FB9">
              <w:rPr>
                <w:rFonts w:cstheme="majorBidi"/>
                <w:sz w:val="22"/>
                <w:szCs w:val="22"/>
                <w:lang w:val="en-US" w:eastAsia="zh-CN"/>
              </w:rPr>
              <w:t>  4.1</w:t>
            </w:r>
            <w:proofErr w:type="gramEnd"/>
            <w:r w:rsidRPr="00024FB9">
              <w:rPr>
                <w:rFonts w:cstheme="majorBidi"/>
                <w:sz w:val="22"/>
                <w:szCs w:val="22"/>
                <w:lang w:val="en-US" w:eastAsia="zh-CN"/>
              </w:rPr>
              <w:tab/>
            </w:r>
            <w:r w:rsidR="00F77314" w:rsidRPr="00024FB9">
              <w:rPr>
                <w:rFonts w:hint="eastAsia"/>
                <w:lang w:eastAsia="zh-CN"/>
              </w:rPr>
              <w:t>成员国须促进国际电信业务发展并须加强业务的公众可用性。</w:t>
            </w:r>
          </w:p>
        </w:tc>
      </w:tr>
      <w:tr w:rsidR="002D5195" w:rsidRPr="00257E46" w:rsidTr="00BB1874">
        <w:tc>
          <w:tcPr>
            <w:tcW w:w="1031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BB1874" w:rsidP="004F01AE">
            <w:pPr>
              <w:rPr>
                <w:rFonts w:cstheme="majorBidi"/>
                <w:sz w:val="22"/>
                <w:szCs w:val="22"/>
                <w:lang w:val="en-US" w:eastAsia="zh-CN"/>
              </w:rPr>
            </w:pPr>
            <w:r>
              <w:rPr>
                <w:rFonts w:cstheme="majorBidi"/>
                <w:b/>
                <w:sz w:val="22"/>
                <w:szCs w:val="22"/>
                <w:lang w:val="en-US" w:eastAsia="zh-CN"/>
              </w:rPr>
              <w:t>意见：</w:t>
            </w:r>
            <w:bookmarkStart w:id="44" w:name="lt_pId196"/>
            <w:r w:rsidR="00FB7CB1">
              <w:rPr>
                <w:rFonts w:cstheme="majorBidi" w:hint="eastAsia"/>
                <w:bCs/>
                <w:sz w:val="22"/>
                <w:szCs w:val="22"/>
                <w:lang w:val="en-US" w:eastAsia="zh-CN"/>
              </w:rPr>
              <w:t>该款</w:t>
            </w:r>
            <w:r w:rsidR="00FB7CB1">
              <w:rPr>
                <w:rFonts w:cstheme="majorBidi"/>
                <w:bCs/>
                <w:sz w:val="22"/>
                <w:szCs w:val="22"/>
                <w:lang w:val="en-US" w:eastAsia="zh-CN"/>
              </w:rPr>
              <w:t>得到更新，以反映电信行业的变化（</w:t>
            </w:r>
            <w:r w:rsidR="00FB7CB1">
              <w:rPr>
                <w:rFonts w:cstheme="majorBidi" w:hint="eastAsia"/>
                <w:bCs/>
                <w:sz w:val="22"/>
                <w:szCs w:val="22"/>
                <w:lang w:val="en-US" w:eastAsia="zh-CN"/>
              </w:rPr>
              <w:t>市场放开</w:t>
            </w:r>
            <w:r w:rsidR="00FB7CB1">
              <w:rPr>
                <w:rFonts w:cstheme="majorBidi"/>
                <w:bCs/>
                <w:sz w:val="22"/>
                <w:szCs w:val="22"/>
                <w:lang w:val="en-US" w:eastAsia="zh-CN"/>
              </w:rPr>
              <w:t>、诸多非国营运营商的出现等等）</w:t>
            </w:r>
            <w:r w:rsidR="00FB7CB1">
              <w:rPr>
                <w:rFonts w:cstheme="majorBidi" w:hint="eastAsia"/>
                <w:bCs/>
                <w:sz w:val="22"/>
                <w:szCs w:val="22"/>
                <w:lang w:val="en-US" w:eastAsia="zh-CN"/>
              </w:rPr>
              <w:t>。</w:t>
            </w:r>
            <w:bookmarkEnd w:id="44"/>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4F01AE" w:rsidP="004F01AE">
            <w:pPr>
              <w:rPr>
                <w:rFonts w:cstheme="majorBidi"/>
                <w:sz w:val="22"/>
                <w:szCs w:val="22"/>
                <w:lang w:val="en-US" w:eastAsia="zh-CN"/>
              </w:rPr>
            </w:pPr>
            <w:bookmarkStart w:id="45" w:name="lt_pId197"/>
            <w:r w:rsidRPr="003A2CAE">
              <w:rPr>
                <w:rFonts w:cstheme="majorBidi"/>
                <w:sz w:val="22"/>
                <w:szCs w:val="22"/>
                <w:lang w:val="en-US" w:eastAsia="zh-CN"/>
              </w:rPr>
              <w:t xml:space="preserve">§§ </w:t>
            </w:r>
            <w:r w:rsidR="00FB7CB1">
              <w:rPr>
                <w:rFonts w:cstheme="majorBidi"/>
                <w:sz w:val="22"/>
                <w:szCs w:val="22"/>
                <w:lang w:val="en-US" w:eastAsia="zh-CN"/>
              </w:rPr>
              <w:t>4.2</w:t>
            </w:r>
            <w:r w:rsidR="00FB7CB1">
              <w:rPr>
                <w:rFonts w:cstheme="majorBidi" w:hint="eastAsia"/>
                <w:sz w:val="22"/>
                <w:szCs w:val="22"/>
                <w:lang w:val="en-US" w:eastAsia="zh-CN"/>
              </w:rPr>
              <w:t>和</w:t>
            </w:r>
            <w:r w:rsidR="002D5195" w:rsidRPr="00257E46">
              <w:rPr>
                <w:rFonts w:cstheme="majorBidi"/>
                <w:sz w:val="22"/>
                <w:szCs w:val="22"/>
                <w:lang w:val="en-US" w:eastAsia="zh-CN"/>
              </w:rPr>
              <w:t>4.3</w:t>
            </w:r>
            <w:r w:rsidR="00FB7CB1">
              <w:rPr>
                <w:rFonts w:cstheme="majorBidi" w:hint="eastAsia"/>
                <w:sz w:val="22"/>
                <w:szCs w:val="22"/>
                <w:lang w:val="en-US" w:eastAsia="zh-CN"/>
              </w:rPr>
              <w:t>系指</w:t>
            </w:r>
            <w:r w:rsidR="00FB7CB1">
              <w:rPr>
                <w:rFonts w:cstheme="majorBidi"/>
                <w:sz w:val="22"/>
                <w:szCs w:val="22"/>
                <w:lang w:val="en-US" w:eastAsia="zh-CN"/>
              </w:rPr>
              <w:t>主管部门或私营运营机构。</w:t>
            </w:r>
            <w:bookmarkEnd w:id="45"/>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257E46" w:rsidRDefault="004F01AE" w:rsidP="00BB1874">
            <w:pPr>
              <w:rPr>
                <w:rFonts w:cstheme="majorBidi"/>
                <w:sz w:val="22"/>
                <w:szCs w:val="22"/>
                <w:lang w:val="en-US" w:eastAsia="zh-CN"/>
              </w:rPr>
            </w:pPr>
            <w:r w:rsidRPr="003A2CAE">
              <w:rPr>
                <w:rFonts w:cstheme="majorBidi"/>
                <w:sz w:val="22"/>
                <w:szCs w:val="22"/>
                <w:lang w:val="en-US" w:eastAsia="zh-CN"/>
              </w:rPr>
              <w:t xml:space="preserve">§§ </w:t>
            </w:r>
            <w:r w:rsidR="00FB7CB1">
              <w:rPr>
                <w:rFonts w:cstheme="majorBidi"/>
                <w:sz w:val="22"/>
                <w:szCs w:val="22"/>
                <w:lang w:val="en-US" w:eastAsia="zh-CN"/>
              </w:rPr>
              <w:t>4.2</w:t>
            </w:r>
            <w:r w:rsidR="00FB7CB1">
              <w:rPr>
                <w:rFonts w:cstheme="majorBidi" w:hint="eastAsia"/>
                <w:sz w:val="22"/>
                <w:szCs w:val="22"/>
                <w:lang w:val="en-US" w:eastAsia="zh-CN"/>
              </w:rPr>
              <w:t>和</w:t>
            </w:r>
            <w:r w:rsidR="00FB7CB1" w:rsidRPr="00257E46">
              <w:rPr>
                <w:rFonts w:cstheme="majorBidi"/>
                <w:sz w:val="22"/>
                <w:szCs w:val="22"/>
                <w:lang w:val="en-US" w:eastAsia="zh-CN"/>
              </w:rPr>
              <w:t>4.3</w:t>
            </w:r>
            <w:r w:rsidR="00FB7CB1">
              <w:rPr>
                <w:rFonts w:cstheme="majorBidi" w:hint="eastAsia"/>
                <w:sz w:val="22"/>
                <w:szCs w:val="22"/>
                <w:lang w:val="en-US" w:eastAsia="zh-CN"/>
              </w:rPr>
              <w:t>的</w:t>
            </w:r>
            <w:r w:rsidR="00FB7CB1">
              <w:rPr>
                <w:rFonts w:cstheme="majorBidi"/>
                <w:sz w:val="22"/>
                <w:szCs w:val="22"/>
                <w:lang w:val="en-US" w:eastAsia="zh-CN"/>
              </w:rPr>
              <w:t>本质内容得到保留，但在</w:t>
            </w:r>
            <w:r w:rsidR="005626BC">
              <w:rPr>
                <w:rFonts w:cstheme="majorBidi"/>
                <w:sz w:val="22"/>
                <w:szCs w:val="22"/>
                <w:lang w:val="en-US" w:eastAsia="zh-CN"/>
              </w:rPr>
              <w:t>ITR</w:t>
            </w:r>
            <w:r w:rsidR="00FB7CB1">
              <w:rPr>
                <w:rFonts w:cstheme="majorBidi"/>
                <w:sz w:val="22"/>
                <w:szCs w:val="22"/>
                <w:lang w:val="en-US" w:eastAsia="zh-CN"/>
              </w:rPr>
              <w:t>所</w:t>
            </w:r>
            <w:r w:rsidR="00FB7CB1">
              <w:rPr>
                <w:rFonts w:cstheme="majorBidi" w:hint="eastAsia"/>
                <w:sz w:val="22"/>
                <w:szCs w:val="22"/>
                <w:lang w:val="en-US" w:eastAsia="zh-CN"/>
              </w:rPr>
              <w:t>适用</w:t>
            </w:r>
            <w:r w:rsidR="00FB7CB1">
              <w:rPr>
                <w:rFonts w:cstheme="majorBidi"/>
                <w:sz w:val="22"/>
                <w:szCs w:val="22"/>
                <w:lang w:val="en-US" w:eastAsia="zh-CN"/>
              </w:rPr>
              <w:t>的实体方面进行了更新。</w:t>
            </w:r>
          </w:p>
        </w:tc>
      </w:tr>
      <w:tr w:rsidR="002D5195" w:rsidRPr="00257E46" w:rsidTr="00BB1874">
        <w:tc>
          <w:tcPr>
            <w:tcW w:w="5070" w:type="dxa"/>
            <w:tcBorders>
              <w:top w:val="single" w:sz="4" w:space="0" w:color="auto"/>
              <w:left w:val="single" w:sz="8" w:space="0" w:color="auto"/>
              <w:right w:val="single" w:sz="8" w:space="0" w:color="auto"/>
            </w:tcBorders>
            <w:tcMar>
              <w:top w:w="0" w:type="dxa"/>
              <w:left w:w="108" w:type="dxa"/>
              <w:bottom w:w="0" w:type="dxa"/>
              <w:right w:w="108" w:type="dxa"/>
            </w:tcMar>
          </w:tcPr>
          <w:p w:rsidR="002D5195" w:rsidRPr="00257E46" w:rsidRDefault="00FB7CB1" w:rsidP="00BB1874">
            <w:pPr>
              <w:rPr>
                <w:rFonts w:cstheme="majorBidi"/>
                <w:sz w:val="22"/>
                <w:szCs w:val="22"/>
                <w:lang w:val="ru-RU" w:eastAsia="zh-CN"/>
              </w:rPr>
            </w:pPr>
            <w:r>
              <w:rPr>
                <w:rFonts w:cstheme="majorBidi" w:hint="eastAsia"/>
                <w:sz w:val="22"/>
                <w:szCs w:val="22"/>
                <w:lang w:val="ru-RU" w:eastAsia="zh-CN"/>
              </w:rPr>
              <w:t>无</w:t>
            </w:r>
            <w:r>
              <w:rPr>
                <w:rFonts w:cstheme="majorBidi"/>
                <w:sz w:val="22"/>
                <w:szCs w:val="22"/>
                <w:lang w:val="ru-RU" w:eastAsia="zh-CN"/>
              </w:rPr>
              <w:t>类似条款。</w:t>
            </w:r>
          </w:p>
        </w:tc>
        <w:tc>
          <w:tcPr>
            <w:tcW w:w="5244" w:type="dxa"/>
            <w:tcBorders>
              <w:top w:val="single" w:sz="4" w:space="0" w:color="auto"/>
              <w:left w:val="nil"/>
              <w:right w:val="single" w:sz="8" w:space="0" w:color="auto"/>
            </w:tcBorders>
            <w:tcMar>
              <w:top w:w="0" w:type="dxa"/>
              <w:left w:w="108" w:type="dxa"/>
              <w:bottom w:w="0" w:type="dxa"/>
              <w:right w:w="108" w:type="dxa"/>
            </w:tcMar>
          </w:tcPr>
          <w:p w:rsidR="002D5195" w:rsidRPr="00DE7EF6" w:rsidRDefault="002D5195" w:rsidP="00BB1874">
            <w:pPr>
              <w:keepNext/>
              <w:keepLines/>
              <w:overflowPunct/>
              <w:textAlignment w:val="auto"/>
              <w:rPr>
                <w:rFonts w:ascii="STKaiti" w:eastAsia="STKaiti" w:hAnsi="STKaiti" w:cs="Calibri"/>
                <w:b/>
                <w:iCs/>
                <w:sz w:val="22"/>
                <w:szCs w:val="22"/>
                <w:lang w:val="en-US" w:eastAsia="zh-CN"/>
              </w:rPr>
            </w:pPr>
            <w:r w:rsidRPr="00DE7EF6">
              <w:rPr>
                <w:rFonts w:ascii="STKaiti" w:eastAsia="STKaiti" w:hAnsi="STKaiti" w:cstheme="majorBidi"/>
                <w:b/>
                <w:iCs/>
                <w:sz w:val="22"/>
                <w:szCs w:val="22"/>
                <w:lang w:val="en-US" w:eastAsia="zh-CN"/>
              </w:rPr>
              <w:t>4.4</w:t>
            </w:r>
            <w:proofErr w:type="gramStart"/>
            <w:r w:rsidRPr="00DE7EF6">
              <w:rPr>
                <w:rFonts w:ascii="STKaiti" w:eastAsia="STKaiti" w:hAnsi="STKaiti" w:cstheme="majorBidi"/>
                <w:b/>
                <w:iCs/>
                <w:sz w:val="22"/>
                <w:szCs w:val="22"/>
                <w:lang w:val="en-US" w:eastAsia="zh-CN"/>
              </w:rPr>
              <w:t>  </w:t>
            </w:r>
            <w:r w:rsidR="00F77314" w:rsidRPr="00DE7EF6">
              <w:rPr>
                <w:rFonts w:ascii="STKaiti" w:eastAsia="STKaiti" w:hAnsi="STKaiti" w:hint="eastAsia"/>
                <w:b/>
                <w:iCs/>
                <w:lang w:eastAsia="zh-CN"/>
              </w:rPr>
              <w:t>成员国须加强措施</w:t>
            </w:r>
            <w:proofErr w:type="gramEnd"/>
            <w:r w:rsidR="00F77314" w:rsidRPr="00DE7EF6">
              <w:rPr>
                <w:rFonts w:ascii="STKaiti" w:eastAsia="STKaiti" w:hAnsi="STKaiti" w:hint="eastAsia"/>
                <w:b/>
                <w:iCs/>
                <w:lang w:eastAsia="zh-CN"/>
              </w:rPr>
              <w:t>，确保经授权的运营机构及时向最终用户提供免费、透明、最新和准确的国际电信业务信息，包括国际漫游价格及相关条件。</w:t>
            </w:r>
          </w:p>
        </w:tc>
      </w:tr>
      <w:tr w:rsidR="002D5195" w:rsidRPr="00257E46" w:rsidTr="00BB1874">
        <w:tc>
          <w:tcPr>
            <w:tcW w:w="5070" w:type="dxa"/>
            <w:tcBorders>
              <w:left w:val="single" w:sz="8" w:space="0" w:color="auto"/>
              <w:right w:val="single" w:sz="8" w:space="0" w:color="auto"/>
            </w:tcBorders>
            <w:tcMar>
              <w:top w:w="0" w:type="dxa"/>
              <w:left w:w="108" w:type="dxa"/>
              <w:bottom w:w="0" w:type="dxa"/>
              <w:right w:w="108" w:type="dxa"/>
            </w:tcMar>
          </w:tcPr>
          <w:p w:rsidR="002D5195" w:rsidRPr="00257E46" w:rsidRDefault="00FB7CB1" w:rsidP="00BB1874">
            <w:pPr>
              <w:rPr>
                <w:rFonts w:cstheme="majorBidi"/>
                <w:sz w:val="22"/>
                <w:szCs w:val="22"/>
                <w:lang w:val="ru-RU"/>
              </w:rPr>
            </w:pPr>
            <w:r>
              <w:rPr>
                <w:rFonts w:cstheme="majorBidi" w:hint="eastAsia"/>
                <w:sz w:val="22"/>
                <w:szCs w:val="22"/>
                <w:lang w:val="ru-RU" w:eastAsia="zh-CN"/>
              </w:rPr>
              <w:t>无</w:t>
            </w:r>
            <w:r>
              <w:rPr>
                <w:rFonts w:cstheme="majorBidi"/>
                <w:sz w:val="22"/>
                <w:szCs w:val="22"/>
                <w:lang w:val="ru-RU" w:eastAsia="zh-CN"/>
              </w:rPr>
              <w:t>类似条款。</w:t>
            </w:r>
          </w:p>
        </w:tc>
        <w:tc>
          <w:tcPr>
            <w:tcW w:w="5244" w:type="dxa"/>
            <w:tcBorders>
              <w:left w:val="nil"/>
              <w:right w:val="single" w:sz="8" w:space="0" w:color="auto"/>
            </w:tcBorders>
            <w:tcMar>
              <w:top w:w="0" w:type="dxa"/>
              <w:left w:w="108" w:type="dxa"/>
              <w:bottom w:w="0" w:type="dxa"/>
              <w:right w:w="108" w:type="dxa"/>
            </w:tcMar>
          </w:tcPr>
          <w:p w:rsidR="002D5195" w:rsidRPr="00DE7EF6" w:rsidRDefault="002D5195" w:rsidP="00BB1874">
            <w:pPr>
              <w:keepNext/>
              <w:keepLines/>
              <w:overflowPunct/>
              <w:textAlignment w:val="auto"/>
              <w:rPr>
                <w:rFonts w:ascii="STKaiti" w:eastAsia="STKaiti" w:hAnsi="STKaiti" w:cs="Calibri"/>
                <w:b/>
                <w:iCs/>
                <w:sz w:val="22"/>
                <w:szCs w:val="22"/>
                <w:lang w:val="en-US" w:eastAsia="zh-CN"/>
              </w:rPr>
            </w:pPr>
            <w:r w:rsidRPr="00DE7EF6">
              <w:rPr>
                <w:rFonts w:ascii="STKaiti" w:eastAsia="STKaiti" w:hAnsi="STKaiti" w:cstheme="majorBidi"/>
                <w:b/>
                <w:iCs/>
                <w:sz w:val="22"/>
                <w:szCs w:val="22"/>
                <w:lang w:val="en-US" w:eastAsia="zh-CN"/>
              </w:rPr>
              <w:t>4.5</w:t>
            </w:r>
            <w:proofErr w:type="gramStart"/>
            <w:r w:rsidRPr="00DE7EF6">
              <w:rPr>
                <w:rFonts w:ascii="STKaiti" w:eastAsia="STKaiti" w:hAnsi="STKaiti" w:cstheme="majorBidi"/>
                <w:b/>
                <w:iCs/>
                <w:sz w:val="22"/>
                <w:szCs w:val="22"/>
                <w:lang w:val="en-US" w:eastAsia="zh-CN"/>
              </w:rPr>
              <w:t>  </w:t>
            </w:r>
            <w:r w:rsidR="00F77314" w:rsidRPr="00DE7EF6">
              <w:rPr>
                <w:rFonts w:ascii="STKaiti" w:eastAsia="STKaiti" w:hAnsi="STKaiti" w:hint="eastAsia"/>
                <w:b/>
                <w:iCs/>
                <w:lang w:eastAsia="zh-CN"/>
              </w:rPr>
              <w:t>成员国须加强措施</w:t>
            </w:r>
            <w:proofErr w:type="gramEnd"/>
            <w:r w:rsidR="00F77314" w:rsidRPr="00DE7EF6">
              <w:rPr>
                <w:rFonts w:ascii="STKaiti" w:eastAsia="STKaiti" w:hAnsi="STKaiti" w:hint="eastAsia"/>
                <w:b/>
                <w:iCs/>
                <w:lang w:eastAsia="zh-CN"/>
              </w:rPr>
              <w:t>，确保向到访的国际漫游用户提供令人满意的电信服务质量。</w:t>
            </w:r>
          </w:p>
        </w:tc>
      </w:tr>
      <w:tr w:rsidR="002D5195" w:rsidRPr="00257E46" w:rsidTr="00BB1874">
        <w:tc>
          <w:tcPr>
            <w:tcW w:w="5070" w:type="dxa"/>
            <w:tcBorders>
              <w:left w:val="single" w:sz="8" w:space="0" w:color="auto"/>
              <w:right w:val="single" w:sz="8" w:space="0" w:color="auto"/>
            </w:tcBorders>
            <w:tcMar>
              <w:top w:w="0" w:type="dxa"/>
              <w:left w:w="108" w:type="dxa"/>
              <w:bottom w:w="0" w:type="dxa"/>
              <w:right w:w="108" w:type="dxa"/>
            </w:tcMar>
          </w:tcPr>
          <w:p w:rsidR="002D5195" w:rsidRPr="00257E46" w:rsidRDefault="00FB7CB1" w:rsidP="00BB1874">
            <w:pPr>
              <w:rPr>
                <w:rFonts w:cstheme="majorBidi"/>
                <w:sz w:val="22"/>
                <w:szCs w:val="22"/>
                <w:lang w:val="ru-RU"/>
              </w:rPr>
            </w:pPr>
            <w:r>
              <w:rPr>
                <w:rFonts w:cstheme="majorBidi" w:hint="eastAsia"/>
                <w:sz w:val="22"/>
                <w:szCs w:val="22"/>
                <w:lang w:val="ru-RU" w:eastAsia="zh-CN"/>
              </w:rPr>
              <w:t>无</w:t>
            </w:r>
            <w:r>
              <w:rPr>
                <w:rFonts w:cstheme="majorBidi"/>
                <w:sz w:val="22"/>
                <w:szCs w:val="22"/>
                <w:lang w:val="ru-RU" w:eastAsia="zh-CN"/>
              </w:rPr>
              <w:t>类似条款。</w:t>
            </w:r>
          </w:p>
        </w:tc>
        <w:tc>
          <w:tcPr>
            <w:tcW w:w="5244" w:type="dxa"/>
            <w:tcBorders>
              <w:left w:val="nil"/>
              <w:right w:val="single" w:sz="8" w:space="0" w:color="auto"/>
            </w:tcBorders>
            <w:tcMar>
              <w:top w:w="0" w:type="dxa"/>
              <w:left w:w="108" w:type="dxa"/>
              <w:bottom w:w="0" w:type="dxa"/>
              <w:right w:w="108" w:type="dxa"/>
            </w:tcMar>
          </w:tcPr>
          <w:p w:rsidR="002D5195" w:rsidRPr="00DE7EF6" w:rsidRDefault="002D5195" w:rsidP="00BB1874">
            <w:pPr>
              <w:keepNext/>
              <w:keepLines/>
              <w:overflowPunct/>
              <w:textAlignment w:val="auto"/>
              <w:rPr>
                <w:rFonts w:ascii="STKaiti" w:eastAsia="STKaiti" w:hAnsi="STKaiti" w:cs="Calibri"/>
                <w:b/>
                <w:iCs/>
                <w:sz w:val="22"/>
                <w:szCs w:val="22"/>
                <w:lang w:val="en-US" w:eastAsia="zh-CN"/>
              </w:rPr>
            </w:pPr>
            <w:r w:rsidRPr="00DE7EF6">
              <w:rPr>
                <w:rFonts w:ascii="STKaiti" w:eastAsia="STKaiti" w:hAnsi="STKaiti" w:cstheme="majorBidi"/>
                <w:b/>
                <w:iCs/>
                <w:sz w:val="22"/>
                <w:szCs w:val="22"/>
                <w:lang w:val="en-US" w:eastAsia="zh-CN"/>
              </w:rPr>
              <w:t>4.6</w:t>
            </w:r>
            <w:proofErr w:type="gramStart"/>
            <w:r w:rsidRPr="00DE7EF6">
              <w:rPr>
                <w:rFonts w:ascii="STKaiti" w:eastAsia="STKaiti" w:hAnsi="STKaiti" w:cstheme="majorBidi"/>
                <w:b/>
                <w:iCs/>
                <w:sz w:val="22"/>
                <w:szCs w:val="22"/>
                <w:lang w:val="en-US" w:eastAsia="zh-CN"/>
              </w:rPr>
              <w:t>  </w:t>
            </w:r>
            <w:r w:rsidR="00F77314" w:rsidRPr="00DE7EF6">
              <w:rPr>
                <w:rFonts w:ascii="STKaiti" w:eastAsia="STKaiti" w:hAnsi="STKaiti" w:hint="eastAsia"/>
                <w:b/>
                <w:iCs/>
                <w:lang w:eastAsia="zh-CN"/>
              </w:rPr>
              <w:t>成员国应加强经授权的运营机构之间的合作</w:t>
            </w:r>
            <w:proofErr w:type="gramEnd"/>
            <w:r w:rsidR="00F77314" w:rsidRPr="00DE7EF6">
              <w:rPr>
                <w:rFonts w:ascii="STKaiti" w:eastAsia="STKaiti" w:hAnsi="STKaiti" w:hint="eastAsia"/>
                <w:b/>
                <w:iCs/>
                <w:lang w:eastAsia="zh-CN"/>
              </w:rPr>
              <w:t>，以避免或减少在边境地区误收漫游费。</w:t>
            </w:r>
          </w:p>
        </w:tc>
      </w:tr>
      <w:tr w:rsidR="002D5195" w:rsidRPr="00257E46" w:rsidTr="00BB1874">
        <w:tc>
          <w:tcPr>
            <w:tcW w:w="5070" w:type="dxa"/>
            <w:tcBorders>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FB7CB1" w:rsidP="00BB1874">
            <w:pPr>
              <w:rPr>
                <w:rFonts w:cstheme="majorBidi"/>
                <w:sz w:val="22"/>
                <w:szCs w:val="22"/>
                <w:lang w:val="ru-RU"/>
              </w:rPr>
            </w:pPr>
            <w:r>
              <w:rPr>
                <w:rFonts w:cstheme="majorBidi" w:hint="eastAsia"/>
                <w:sz w:val="22"/>
                <w:szCs w:val="22"/>
                <w:lang w:val="ru-RU" w:eastAsia="zh-CN"/>
              </w:rPr>
              <w:t>无</w:t>
            </w:r>
            <w:r>
              <w:rPr>
                <w:rFonts w:cstheme="majorBidi"/>
                <w:sz w:val="22"/>
                <w:szCs w:val="22"/>
                <w:lang w:val="ru-RU" w:eastAsia="zh-CN"/>
              </w:rPr>
              <w:t>类似条款。</w:t>
            </w:r>
          </w:p>
        </w:tc>
        <w:tc>
          <w:tcPr>
            <w:tcW w:w="5244" w:type="dxa"/>
            <w:tcBorders>
              <w:left w:val="nil"/>
              <w:bottom w:val="single" w:sz="8" w:space="0" w:color="auto"/>
              <w:right w:val="single" w:sz="8" w:space="0" w:color="auto"/>
            </w:tcBorders>
            <w:tcMar>
              <w:top w:w="0" w:type="dxa"/>
              <w:left w:w="108" w:type="dxa"/>
              <w:bottom w:w="0" w:type="dxa"/>
              <w:right w:w="108" w:type="dxa"/>
            </w:tcMar>
          </w:tcPr>
          <w:p w:rsidR="002D5195" w:rsidRPr="00DE7EF6" w:rsidRDefault="002D5195" w:rsidP="00BB1874">
            <w:pPr>
              <w:overflowPunct/>
              <w:textAlignment w:val="auto"/>
              <w:rPr>
                <w:rFonts w:ascii="STKaiti" w:eastAsia="STKaiti" w:hAnsi="STKaiti" w:cs="Calibri"/>
                <w:b/>
                <w:iCs/>
                <w:sz w:val="22"/>
                <w:szCs w:val="22"/>
                <w:lang w:val="en-US" w:eastAsia="zh-CN"/>
              </w:rPr>
            </w:pPr>
            <w:r w:rsidRPr="00DE7EF6">
              <w:rPr>
                <w:rFonts w:ascii="STKaiti" w:eastAsia="STKaiti" w:hAnsi="STKaiti" w:cstheme="majorBidi"/>
                <w:b/>
                <w:iCs/>
                <w:sz w:val="22"/>
                <w:szCs w:val="22"/>
                <w:lang w:val="en-US" w:eastAsia="zh-CN"/>
              </w:rPr>
              <w:t>4.7</w:t>
            </w:r>
            <w:proofErr w:type="gramStart"/>
            <w:r w:rsidRPr="00DE7EF6">
              <w:rPr>
                <w:rFonts w:ascii="STKaiti" w:eastAsia="STKaiti" w:hAnsi="STKaiti" w:cstheme="majorBidi"/>
                <w:b/>
                <w:iCs/>
                <w:sz w:val="22"/>
                <w:szCs w:val="22"/>
                <w:lang w:val="en-US" w:eastAsia="zh-CN"/>
              </w:rPr>
              <w:t>  </w:t>
            </w:r>
            <w:r w:rsidR="00F77314" w:rsidRPr="00DE7EF6">
              <w:rPr>
                <w:rFonts w:ascii="STKaiti" w:eastAsia="STKaiti" w:hAnsi="STKaiti" w:hint="eastAsia"/>
                <w:b/>
                <w:iCs/>
                <w:lang w:eastAsia="zh-CN"/>
              </w:rPr>
              <w:t>成员国须努力促进国际漫游业务领域的竞争</w:t>
            </w:r>
            <w:proofErr w:type="gramEnd"/>
            <w:r w:rsidR="00F77314" w:rsidRPr="00DE7EF6">
              <w:rPr>
                <w:rFonts w:ascii="STKaiti" w:eastAsia="STKaiti" w:hAnsi="STKaiti" w:hint="eastAsia"/>
                <w:b/>
                <w:iCs/>
                <w:lang w:eastAsia="zh-CN"/>
              </w:rPr>
              <w:t>。并且，为维护最终用户的利益，鼓励成员国制定可促进漫游价格竞争的政策。</w:t>
            </w:r>
          </w:p>
        </w:tc>
      </w:tr>
      <w:tr w:rsidR="002D5195" w:rsidRPr="00257E46" w:rsidTr="00BB187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DE7EF6">
            <w:pPr>
              <w:spacing w:before="0"/>
              <w:rPr>
                <w:rFonts w:cstheme="majorBidi"/>
                <w:caps/>
                <w:sz w:val="22"/>
                <w:szCs w:val="22"/>
                <w:lang w:val="en-US" w:eastAsia="zh-CN"/>
              </w:rPr>
            </w:pPr>
            <w:r>
              <w:rPr>
                <w:rFonts w:cstheme="majorBidi"/>
                <w:b/>
                <w:sz w:val="22"/>
                <w:szCs w:val="22"/>
                <w:lang w:val="en-US" w:eastAsia="zh-CN"/>
              </w:rPr>
              <w:t>意见：</w:t>
            </w:r>
            <w:bookmarkStart w:id="46" w:name="lt_pId212"/>
            <w:r w:rsidR="004F01AE">
              <w:rPr>
                <w:rFonts w:cstheme="majorBidi" w:hint="eastAsia"/>
                <w:bCs/>
                <w:sz w:val="22"/>
                <w:szCs w:val="22"/>
                <w:lang w:val="en-US" w:eastAsia="zh-CN"/>
              </w:rPr>
              <w:t>2012</w:t>
            </w:r>
            <w:r w:rsidR="004F01AE">
              <w:rPr>
                <w:rFonts w:cstheme="majorBidi" w:hint="eastAsia"/>
                <w:bCs/>
                <w:sz w:val="22"/>
                <w:szCs w:val="22"/>
                <w:lang w:val="en-US" w:eastAsia="zh-CN"/>
              </w:rPr>
              <w:t>年</w:t>
            </w:r>
            <w:r w:rsidR="004F01AE">
              <w:rPr>
                <w:rFonts w:cstheme="majorBidi"/>
                <w:bCs/>
                <w:sz w:val="22"/>
                <w:szCs w:val="22"/>
                <w:lang w:val="en-US" w:eastAsia="zh-CN"/>
              </w:rPr>
              <w:t>版</w:t>
            </w:r>
            <w:r w:rsidR="005626BC">
              <w:rPr>
                <w:rFonts w:cstheme="majorBidi"/>
                <w:bCs/>
                <w:sz w:val="22"/>
                <w:szCs w:val="22"/>
                <w:lang w:val="en-US" w:eastAsia="zh-CN"/>
              </w:rPr>
              <w:t>ITR</w:t>
            </w:r>
            <w:r w:rsidR="004F01AE">
              <w:rPr>
                <w:rFonts w:cstheme="majorBidi"/>
                <w:bCs/>
                <w:sz w:val="22"/>
                <w:szCs w:val="22"/>
                <w:lang w:val="en-US" w:eastAsia="zh-CN"/>
              </w:rPr>
              <w:t>第</w:t>
            </w:r>
            <w:r w:rsidR="002D5195" w:rsidRPr="003A2CAE">
              <w:rPr>
                <w:rFonts w:cstheme="majorBidi"/>
                <w:bCs/>
                <w:sz w:val="22"/>
                <w:szCs w:val="22"/>
                <w:lang w:val="en-US" w:eastAsia="zh-CN"/>
              </w:rPr>
              <w:t>4.4</w:t>
            </w:r>
            <w:r w:rsidR="00DE7EF6">
              <w:rPr>
                <w:rFonts w:cstheme="majorBidi"/>
                <w:bCs/>
                <w:sz w:val="22"/>
                <w:szCs w:val="22"/>
                <w:lang w:val="en-US" w:eastAsia="zh-CN"/>
              </w:rPr>
              <w:t xml:space="preserve"> </w:t>
            </w:r>
            <w:r w:rsidR="00DE7EF6" w:rsidRPr="00DE7EF6">
              <w:rPr>
                <w:rFonts w:cstheme="majorBidi"/>
                <w:bCs/>
                <w:sz w:val="22"/>
                <w:szCs w:val="22"/>
                <w:lang w:val="en-US" w:eastAsia="zh-CN"/>
              </w:rPr>
              <w:t>–</w:t>
            </w:r>
            <w:r w:rsidR="00DE7EF6">
              <w:rPr>
                <w:rFonts w:cstheme="majorBidi"/>
                <w:bCs/>
                <w:sz w:val="22"/>
                <w:szCs w:val="22"/>
                <w:lang w:val="en-US" w:eastAsia="zh-CN"/>
              </w:rPr>
              <w:t xml:space="preserve"> </w:t>
            </w:r>
            <w:r w:rsidR="002D5195" w:rsidRPr="003A2CAE">
              <w:rPr>
                <w:rFonts w:cstheme="majorBidi"/>
                <w:bCs/>
                <w:sz w:val="22"/>
                <w:szCs w:val="22"/>
                <w:lang w:val="en-US" w:eastAsia="zh-CN"/>
              </w:rPr>
              <w:t>4.7</w:t>
            </w:r>
            <w:r w:rsidR="004F01AE">
              <w:rPr>
                <w:rFonts w:cstheme="majorBidi" w:hint="eastAsia"/>
                <w:bCs/>
                <w:sz w:val="22"/>
                <w:szCs w:val="22"/>
                <w:lang w:val="en-US" w:eastAsia="zh-CN"/>
              </w:rPr>
              <w:t>段</w:t>
            </w:r>
            <w:r w:rsidR="004F01AE">
              <w:rPr>
                <w:rFonts w:cstheme="majorBidi"/>
                <w:bCs/>
                <w:sz w:val="22"/>
                <w:szCs w:val="22"/>
                <w:lang w:val="en-US" w:eastAsia="zh-CN"/>
              </w:rPr>
              <w:t>分别为成员国和</w:t>
            </w:r>
            <w:r w:rsidR="005626BC">
              <w:rPr>
                <w:rFonts w:cstheme="majorBidi" w:hint="eastAsia"/>
                <w:bCs/>
                <w:sz w:val="22"/>
                <w:szCs w:val="22"/>
                <w:lang w:val="en-US" w:eastAsia="zh-CN"/>
              </w:rPr>
              <w:t>经</w:t>
            </w:r>
            <w:r w:rsidR="004F01AE">
              <w:rPr>
                <w:rFonts w:cstheme="majorBidi"/>
                <w:bCs/>
                <w:sz w:val="22"/>
                <w:szCs w:val="22"/>
                <w:lang w:val="en-US" w:eastAsia="zh-CN"/>
              </w:rPr>
              <w:t>授权的运营</w:t>
            </w:r>
            <w:r w:rsidR="0084722A">
              <w:rPr>
                <w:rFonts w:cstheme="majorBidi" w:hint="eastAsia"/>
                <w:bCs/>
                <w:sz w:val="22"/>
                <w:szCs w:val="22"/>
                <w:lang w:val="en-US" w:eastAsia="zh-CN"/>
              </w:rPr>
              <w:t>机构</w:t>
            </w:r>
            <w:r w:rsidR="004F01AE">
              <w:rPr>
                <w:rFonts w:cstheme="majorBidi"/>
                <w:bCs/>
                <w:sz w:val="22"/>
                <w:szCs w:val="22"/>
                <w:lang w:val="en-US" w:eastAsia="zh-CN"/>
              </w:rPr>
              <w:t>规定了新的</w:t>
            </w:r>
            <w:r w:rsidR="005626BC">
              <w:rPr>
                <w:rFonts w:cstheme="majorBidi" w:hint="eastAsia"/>
                <w:bCs/>
                <w:sz w:val="22"/>
                <w:szCs w:val="22"/>
                <w:lang w:val="en-US" w:eastAsia="zh-CN"/>
              </w:rPr>
              <w:t>义务</w:t>
            </w:r>
            <w:r w:rsidR="004F01AE">
              <w:rPr>
                <w:rFonts w:cstheme="majorBidi"/>
                <w:bCs/>
                <w:sz w:val="22"/>
                <w:szCs w:val="22"/>
                <w:lang w:val="en-US" w:eastAsia="zh-CN"/>
              </w:rPr>
              <w:t>，主要是由于电信行业的发展以及新型国际电信业务的引入所致。</w:t>
            </w:r>
            <w:bookmarkEnd w:id="46"/>
          </w:p>
        </w:tc>
      </w:tr>
    </w:tbl>
    <w:p w:rsidR="002D5195" w:rsidRDefault="002D5195" w:rsidP="002D5195">
      <w:pPr>
        <w:rPr>
          <w:lang w:eastAsia="zh-CN"/>
        </w:rPr>
      </w:pPr>
      <w:r>
        <w:rPr>
          <w:caps/>
          <w:lang w:eastAsia="zh-CN"/>
        </w:rPr>
        <w:br w:type="page"/>
      </w:r>
    </w:p>
    <w:tbl>
      <w:tblPr>
        <w:tblW w:w="10314" w:type="dxa"/>
        <w:tblCellMar>
          <w:left w:w="0" w:type="dxa"/>
          <w:right w:w="0" w:type="dxa"/>
        </w:tblCellMar>
        <w:tblLook w:val="04A0" w:firstRow="1" w:lastRow="0" w:firstColumn="1" w:lastColumn="0" w:noHBand="0" w:noVBand="1"/>
      </w:tblPr>
      <w:tblGrid>
        <w:gridCol w:w="5070"/>
        <w:gridCol w:w="5244"/>
      </w:tblGrid>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DE7EF6" w:rsidRDefault="005F702F" w:rsidP="00BB1874">
            <w:pPr>
              <w:pStyle w:val="ArtNo"/>
              <w:rPr>
                <w:lang w:val="en-US" w:eastAsia="zh-CN"/>
              </w:rPr>
            </w:pPr>
            <w:r w:rsidRPr="00DE7EF6">
              <w:rPr>
                <w:rFonts w:hint="eastAsia"/>
                <w:lang w:val="en-US" w:eastAsia="zh-CN"/>
              </w:rPr>
              <w:lastRenderedPageBreak/>
              <w:t>第</w:t>
            </w:r>
            <w:r w:rsidR="002D5195" w:rsidRPr="00DE7EF6">
              <w:rPr>
                <w:lang w:val="en-US" w:eastAsia="zh-CN"/>
              </w:rPr>
              <w:t>5</w:t>
            </w:r>
            <w:r w:rsidRPr="00DE7EF6">
              <w:rPr>
                <w:rFonts w:hint="eastAsia"/>
                <w:lang w:val="en-US" w:eastAsia="zh-CN"/>
              </w:rPr>
              <w:t>条</w:t>
            </w:r>
          </w:p>
          <w:p w:rsidR="002D5195" w:rsidRPr="00DE7EF6" w:rsidRDefault="005F702F" w:rsidP="00BB1874">
            <w:pPr>
              <w:pStyle w:val="Arttitle"/>
              <w:rPr>
                <w:lang w:eastAsia="zh-CN"/>
              </w:rPr>
            </w:pPr>
            <w:r w:rsidRPr="00DE7EF6">
              <w:rPr>
                <w:rFonts w:hint="eastAsia"/>
                <w:lang w:eastAsia="zh-CN"/>
              </w:rPr>
              <w:t>生命安全和电信的优先权</w:t>
            </w:r>
          </w:p>
          <w:p w:rsidR="002D5195" w:rsidRPr="00DE7EF6" w:rsidRDefault="002D5195" w:rsidP="004F01AE">
            <w:pPr>
              <w:rPr>
                <w:rFonts w:cstheme="majorBidi"/>
                <w:sz w:val="22"/>
                <w:szCs w:val="22"/>
                <w:lang w:val="en-US" w:eastAsia="zh-CN"/>
              </w:rPr>
            </w:pPr>
            <w:bookmarkStart w:id="47" w:name="lt_pId215"/>
            <w:r w:rsidRPr="00DE7EF6">
              <w:rPr>
                <w:rFonts w:cstheme="majorBidi"/>
                <w:sz w:val="22"/>
                <w:szCs w:val="22"/>
                <w:lang w:val="en-US" w:eastAsia="zh-CN"/>
              </w:rPr>
              <w:t>§§ 5.1 – 5.3</w:t>
            </w:r>
            <w:bookmarkEnd w:id="47"/>
            <w:r w:rsidR="004F01AE" w:rsidRPr="00DE7EF6">
              <w:rPr>
                <w:rFonts w:cstheme="majorBidi" w:hint="eastAsia"/>
                <w:sz w:val="22"/>
                <w:szCs w:val="22"/>
                <w:lang w:val="en-US" w:eastAsia="zh-CN"/>
              </w:rPr>
              <w:t>系</w:t>
            </w:r>
            <w:r w:rsidR="004F01AE" w:rsidRPr="00DE7EF6">
              <w:rPr>
                <w:rFonts w:cstheme="majorBidi"/>
                <w:sz w:val="22"/>
                <w:szCs w:val="22"/>
                <w:lang w:val="en-US" w:eastAsia="zh-CN"/>
              </w:rPr>
              <w:t>指</w:t>
            </w:r>
            <w:r w:rsidR="004F01AE" w:rsidRPr="00DE7EF6">
              <w:rPr>
                <w:rFonts w:cstheme="majorBidi" w:hint="eastAsia"/>
                <w:sz w:val="22"/>
                <w:szCs w:val="22"/>
                <w:lang w:val="en-US" w:eastAsia="zh-CN"/>
              </w:rPr>
              <w:t>主管</w:t>
            </w:r>
            <w:r w:rsidR="004F01AE" w:rsidRPr="00DE7EF6">
              <w:rPr>
                <w:rFonts w:cstheme="majorBidi"/>
                <w:sz w:val="22"/>
                <w:szCs w:val="22"/>
                <w:lang w:val="en-US" w:eastAsia="zh-CN"/>
              </w:rPr>
              <w:t>部门或私营运营机构</w:t>
            </w:r>
            <w:r w:rsidR="0084722A" w:rsidRPr="00DE7EF6">
              <w:rPr>
                <w:rFonts w:cstheme="majorBidi" w:hint="eastAsia"/>
                <w:sz w:val="22"/>
                <w:szCs w:val="22"/>
                <w:lang w:val="en-US" w:eastAsia="zh-CN"/>
              </w:rPr>
              <w:t>。</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DE7EF6" w:rsidRDefault="00F77314" w:rsidP="00BB1874">
            <w:pPr>
              <w:pStyle w:val="ArtNo"/>
              <w:rPr>
                <w:lang w:val="en-US" w:eastAsia="zh-CN"/>
              </w:rPr>
            </w:pPr>
            <w:r w:rsidRPr="00DE7EF6">
              <w:rPr>
                <w:rFonts w:hint="eastAsia"/>
                <w:lang w:val="en-US" w:eastAsia="zh-CN"/>
              </w:rPr>
              <w:t>第</w:t>
            </w:r>
            <w:r w:rsidRPr="00DE7EF6">
              <w:rPr>
                <w:lang w:val="en-US" w:eastAsia="zh-CN"/>
              </w:rPr>
              <w:t>5</w:t>
            </w:r>
            <w:r w:rsidRPr="00DE7EF6">
              <w:rPr>
                <w:rFonts w:hint="eastAsia"/>
                <w:lang w:val="en-US" w:eastAsia="zh-CN"/>
              </w:rPr>
              <w:t>条</w:t>
            </w:r>
          </w:p>
          <w:p w:rsidR="002D5195" w:rsidRPr="00DE7EF6" w:rsidRDefault="00F77314" w:rsidP="00BB1874">
            <w:pPr>
              <w:pStyle w:val="Arttitle"/>
              <w:rPr>
                <w:rFonts w:cstheme="majorBidi"/>
                <w:lang w:val="en-US" w:eastAsia="zh-CN"/>
              </w:rPr>
            </w:pPr>
            <w:bookmarkStart w:id="48" w:name="_Toc353533924"/>
            <w:r w:rsidRPr="00DE7EF6">
              <w:rPr>
                <w:rFonts w:hint="eastAsia"/>
                <w:lang w:eastAsia="zh-CN"/>
              </w:rPr>
              <w:t>生命安全电信和优先电信</w:t>
            </w:r>
            <w:bookmarkEnd w:id="48"/>
          </w:p>
          <w:p w:rsidR="002D5195" w:rsidRPr="00DE7EF6" w:rsidRDefault="002D5195" w:rsidP="004F01AE">
            <w:pPr>
              <w:rPr>
                <w:rFonts w:cstheme="majorBidi"/>
                <w:sz w:val="22"/>
                <w:szCs w:val="22"/>
                <w:lang w:val="en-US" w:eastAsia="zh-CN"/>
              </w:rPr>
            </w:pPr>
            <w:r w:rsidRPr="00DE7EF6">
              <w:rPr>
                <w:rFonts w:cstheme="majorBidi"/>
                <w:sz w:val="22"/>
                <w:szCs w:val="22"/>
                <w:lang w:val="en-US" w:eastAsia="zh-CN"/>
              </w:rPr>
              <w:t xml:space="preserve">§§ 5.1 – 5.3 </w:t>
            </w:r>
            <w:r w:rsidR="004F01AE" w:rsidRPr="00DE7EF6">
              <w:rPr>
                <w:rFonts w:cstheme="majorBidi" w:hint="eastAsia"/>
                <w:sz w:val="22"/>
                <w:szCs w:val="22"/>
                <w:lang w:val="en-US" w:eastAsia="zh-CN"/>
              </w:rPr>
              <w:t>在</w:t>
            </w:r>
            <w:r w:rsidR="0084722A" w:rsidRPr="00DE7EF6">
              <w:rPr>
                <w:rFonts w:cstheme="majorBidi"/>
                <w:sz w:val="22"/>
                <w:szCs w:val="22"/>
                <w:lang w:val="en-US" w:eastAsia="zh-CN"/>
              </w:rPr>
              <w:t>ITR</w:t>
            </w:r>
            <w:r w:rsidR="004F01AE" w:rsidRPr="00DE7EF6">
              <w:rPr>
                <w:rFonts w:cstheme="majorBidi"/>
                <w:sz w:val="22"/>
                <w:szCs w:val="22"/>
                <w:lang w:val="en-US" w:eastAsia="zh-CN"/>
              </w:rPr>
              <w:t>和国际电联其它案文适用的实体方面得到更新</w:t>
            </w:r>
            <w:r w:rsidR="0084722A" w:rsidRPr="00DE7EF6">
              <w:rPr>
                <w:rFonts w:cstheme="majorBidi" w:hint="eastAsia"/>
                <w:sz w:val="22"/>
                <w:szCs w:val="22"/>
                <w:lang w:val="en-US" w:eastAsia="zh-CN"/>
              </w:rPr>
              <w:t>。</w:t>
            </w:r>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3A2CAE" w:rsidRDefault="002D5195" w:rsidP="00BB1874">
            <w:pPr>
              <w:rPr>
                <w:rFonts w:cstheme="majorBidi"/>
                <w:sz w:val="22"/>
                <w:szCs w:val="22"/>
                <w:lang w:val="en-US" w:eastAsia="zh-CN"/>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DE7EF6" w:rsidRDefault="002D5195" w:rsidP="00BB1874">
            <w:pPr>
              <w:overflowPunct/>
              <w:spacing w:before="0"/>
              <w:textAlignment w:val="auto"/>
              <w:rPr>
                <w:rFonts w:asciiTheme="minorHAnsi" w:eastAsia="STKaiti" w:hAnsiTheme="minorHAnsi" w:cs="Calibri"/>
                <w:b/>
                <w:bCs/>
                <w:sz w:val="22"/>
                <w:szCs w:val="22"/>
                <w:lang w:val="en-US" w:eastAsia="zh-CN"/>
              </w:rPr>
            </w:pPr>
            <w:r w:rsidRPr="00DE7EF6">
              <w:rPr>
                <w:rFonts w:asciiTheme="minorHAnsi" w:eastAsia="STKaiti" w:hAnsiTheme="minorHAnsi" w:cstheme="majorBidi"/>
                <w:b/>
                <w:bCs/>
                <w:color w:val="000000"/>
                <w:sz w:val="22"/>
                <w:szCs w:val="22"/>
                <w:lang w:val="en-US" w:eastAsia="zh-CN"/>
              </w:rPr>
              <w:t>48</w:t>
            </w:r>
            <w:proofErr w:type="gramStart"/>
            <w:r w:rsidRPr="00DE7EF6">
              <w:rPr>
                <w:rFonts w:asciiTheme="minorHAnsi" w:eastAsia="STKaiti" w:hAnsiTheme="minorHAnsi" w:cstheme="majorBidi"/>
                <w:b/>
                <w:bCs/>
                <w:sz w:val="22"/>
                <w:szCs w:val="22"/>
                <w:lang w:val="en-US" w:eastAsia="zh-CN"/>
              </w:rPr>
              <w:t>  5.4</w:t>
            </w:r>
            <w:proofErr w:type="gramEnd"/>
            <w:r w:rsidRPr="00DE7EF6">
              <w:rPr>
                <w:rFonts w:asciiTheme="minorHAnsi" w:eastAsia="STKaiti" w:hAnsiTheme="minorHAnsi" w:cstheme="majorBidi"/>
                <w:b/>
                <w:bCs/>
                <w:sz w:val="22"/>
                <w:szCs w:val="22"/>
                <w:lang w:val="en-US" w:eastAsia="zh-CN"/>
              </w:rPr>
              <w:tab/>
            </w:r>
            <w:r w:rsidR="00F77314" w:rsidRPr="00DE7EF6">
              <w:rPr>
                <w:rFonts w:asciiTheme="minorHAnsi" w:eastAsia="STKaiti" w:hAnsiTheme="minorHAnsi"/>
                <w:b/>
                <w:bCs/>
                <w:lang w:eastAsia="zh-CN"/>
              </w:rPr>
              <w:t>成员国应鼓励</w:t>
            </w:r>
            <w:r w:rsidR="00F77314" w:rsidRPr="00DE7EF6">
              <w:rPr>
                <w:rFonts w:asciiTheme="minorHAnsi" w:eastAsia="STKaiti" w:hAnsiTheme="minorHAnsi"/>
                <w:b/>
                <w:bCs/>
                <w:lang w:val="en-US" w:eastAsia="zh-CN"/>
              </w:rPr>
              <w:t>经授权的运营机构适时、</w:t>
            </w:r>
            <w:r w:rsidR="00F77314" w:rsidRPr="00DE7EF6">
              <w:rPr>
                <w:rFonts w:asciiTheme="minorHAnsi" w:eastAsia="STKaiti" w:hAnsiTheme="minorHAnsi"/>
                <w:b/>
                <w:bCs/>
                <w:lang w:eastAsia="zh-CN"/>
              </w:rPr>
              <w:t>免费地向包括漫游用户在内的所有用户告知应急服务号码。</w:t>
            </w:r>
          </w:p>
        </w:tc>
      </w:tr>
      <w:tr w:rsidR="002D5195" w:rsidRPr="00257E46" w:rsidTr="00BB187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3A2CAE" w:rsidRDefault="00BB1874" w:rsidP="004F01AE">
            <w:pPr>
              <w:rPr>
                <w:rFonts w:cstheme="majorBidi"/>
                <w:bCs/>
                <w:color w:val="000000"/>
                <w:sz w:val="22"/>
                <w:szCs w:val="22"/>
                <w:lang w:eastAsia="zh-CN"/>
              </w:rPr>
            </w:pPr>
            <w:r>
              <w:rPr>
                <w:rFonts w:cstheme="majorBidi"/>
                <w:b/>
                <w:sz w:val="22"/>
                <w:szCs w:val="22"/>
                <w:lang w:eastAsia="zh-CN"/>
              </w:rPr>
              <w:t>意见：</w:t>
            </w:r>
            <w:bookmarkStart w:id="49" w:name="lt_pId222"/>
            <w:r w:rsidR="004F01AE">
              <w:rPr>
                <w:rFonts w:cstheme="majorBidi" w:hint="eastAsia"/>
                <w:sz w:val="22"/>
                <w:szCs w:val="22"/>
                <w:lang w:eastAsia="zh-CN"/>
              </w:rPr>
              <w:t>第</w:t>
            </w:r>
            <w:r w:rsidR="002D5195" w:rsidRPr="003A2CAE">
              <w:rPr>
                <w:rFonts w:cstheme="majorBidi"/>
                <w:sz w:val="22"/>
                <w:szCs w:val="22"/>
                <w:lang w:eastAsia="zh-CN"/>
              </w:rPr>
              <w:t>5.4</w:t>
            </w:r>
            <w:bookmarkEnd w:id="49"/>
            <w:r w:rsidR="004F01AE">
              <w:rPr>
                <w:rFonts w:cstheme="majorBidi" w:hint="eastAsia"/>
                <w:sz w:val="22"/>
                <w:szCs w:val="22"/>
                <w:lang w:eastAsia="zh-CN"/>
              </w:rPr>
              <w:t>段</w:t>
            </w:r>
            <w:r w:rsidR="004F01AE">
              <w:rPr>
                <w:rFonts w:cstheme="majorBidi"/>
                <w:bCs/>
                <w:sz w:val="22"/>
                <w:szCs w:val="22"/>
                <w:lang w:val="en-US" w:eastAsia="zh-CN"/>
              </w:rPr>
              <w:t>分别为成员国和</w:t>
            </w:r>
            <w:r w:rsidR="0084722A">
              <w:rPr>
                <w:rFonts w:cstheme="majorBidi" w:hint="eastAsia"/>
                <w:bCs/>
                <w:sz w:val="22"/>
                <w:szCs w:val="22"/>
                <w:lang w:val="en-US" w:eastAsia="zh-CN"/>
              </w:rPr>
              <w:t>经</w:t>
            </w:r>
            <w:r w:rsidR="004F01AE">
              <w:rPr>
                <w:rFonts w:cstheme="majorBidi"/>
                <w:bCs/>
                <w:sz w:val="22"/>
                <w:szCs w:val="22"/>
                <w:lang w:val="en-US" w:eastAsia="zh-CN"/>
              </w:rPr>
              <w:t>授权的运营</w:t>
            </w:r>
            <w:r w:rsidR="0084722A">
              <w:rPr>
                <w:rFonts w:cstheme="majorBidi" w:hint="eastAsia"/>
                <w:bCs/>
                <w:sz w:val="22"/>
                <w:szCs w:val="22"/>
                <w:lang w:val="en-US" w:eastAsia="zh-CN"/>
              </w:rPr>
              <w:t>机构</w:t>
            </w:r>
            <w:r w:rsidR="004F01AE">
              <w:rPr>
                <w:rFonts w:cstheme="majorBidi"/>
                <w:bCs/>
                <w:sz w:val="22"/>
                <w:szCs w:val="22"/>
                <w:lang w:val="en-US" w:eastAsia="zh-CN"/>
              </w:rPr>
              <w:t>规定了新的</w:t>
            </w:r>
            <w:r w:rsidR="0084722A">
              <w:rPr>
                <w:rFonts w:cstheme="majorBidi" w:hint="eastAsia"/>
                <w:bCs/>
                <w:sz w:val="22"/>
                <w:szCs w:val="22"/>
                <w:lang w:val="en-US" w:eastAsia="zh-CN"/>
              </w:rPr>
              <w:t>义务</w:t>
            </w:r>
            <w:r w:rsidR="004F01AE">
              <w:rPr>
                <w:rFonts w:cstheme="majorBidi"/>
                <w:bCs/>
                <w:sz w:val="22"/>
                <w:szCs w:val="22"/>
                <w:lang w:val="en-US" w:eastAsia="zh-CN"/>
              </w:rPr>
              <w:t>，主要是由于新型国际电信业务的引入所致。</w:t>
            </w:r>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D5195" w:rsidRPr="00257E46" w:rsidRDefault="004F01AE" w:rsidP="00BB1874">
            <w:pPr>
              <w:spacing w:before="600"/>
              <w:rPr>
                <w:rFonts w:cstheme="majorBidi"/>
                <w:bCs/>
                <w:color w:val="000000"/>
                <w:sz w:val="22"/>
                <w:szCs w:val="22"/>
                <w:lang w:val="fr-CH"/>
              </w:rPr>
            </w:pPr>
            <w:proofErr w:type="spellStart"/>
            <w:r>
              <w:rPr>
                <w:rFonts w:cstheme="majorBidi"/>
                <w:bCs/>
                <w:color w:val="000000"/>
                <w:sz w:val="22"/>
                <w:szCs w:val="22"/>
                <w:lang w:val="fr-CH"/>
              </w:rPr>
              <w:t>无类似条款</w:t>
            </w:r>
            <w:proofErr w:type="spellEnd"/>
            <w:r>
              <w:rPr>
                <w:rFonts w:cstheme="majorBidi"/>
                <w:bCs/>
                <w:color w:val="000000"/>
                <w:sz w:val="22"/>
                <w:szCs w:val="22"/>
                <w:lang w:val="fr-CH"/>
              </w:rPr>
              <w:t>。</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7314" w:rsidRPr="000101AF" w:rsidRDefault="00F77314" w:rsidP="00F77314">
            <w:pPr>
              <w:pStyle w:val="ArtNo"/>
              <w:rPr>
                <w:lang w:eastAsia="zh-CN"/>
              </w:rPr>
            </w:pPr>
            <w:bookmarkStart w:id="50" w:name="_Toc351752239"/>
            <w:bookmarkStart w:id="51" w:name="_Toc353533925"/>
            <w:bookmarkEnd w:id="50"/>
            <w:r w:rsidRPr="000101AF">
              <w:rPr>
                <w:rStyle w:val="href"/>
                <w:rFonts w:hint="eastAsia"/>
              </w:rPr>
              <w:t>第</w:t>
            </w:r>
            <w:r w:rsidRPr="000101AF">
              <w:rPr>
                <w:rStyle w:val="href"/>
                <w:rFonts w:hint="eastAsia"/>
              </w:rPr>
              <w:t>6</w:t>
            </w:r>
            <w:r w:rsidRPr="000101AF">
              <w:rPr>
                <w:rStyle w:val="href"/>
                <w:rFonts w:hint="eastAsia"/>
              </w:rPr>
              <w:t>条</w:t>
            </w:r>
            <w:bookmarkEnd w:id="51"/>
          </w:p>
          <w:p w:rsidR="002D5195" w:rsidRPr="00257E46" w:rsidRDefault="00F77314" w:rsidP="00F77314">
            <w:pPr>
              <w:pStyle w:val="Arttitle"/>
              <w:rPr>
                <w:lang w:val="en-US" w:eastAsia="zh-CN"/>
              </w:rPr>
            </w:pPr>
            <w:bookmarkStart w:id="52" w:name="_Toc353533926"/>
            <w:r w:rsidRPr="00E33C98">
              <w:rPr>
                <w:rFonts w:hint="eastAsia"/>
                <w:lang w:eastAsia="zh-CN"/>
              </w:rPr>
              <w:t>网络安全</w:t>
            </w:r>
            <w:r>
              <w:rPr>
                <w:rFonts w:hint="eastAsia"/>
                <w:lang w:eastAsia="zh-CN"/>
              </w:rPr>
              <w:t>和健壮性</w:t>
            </w:r>
            <w:bookmarkEnd w:id="52"/>
          </w:p>
          <w:p w:rsidR="002D5195" w:rsidRPr="00257E46" w:rsidRDefault="002D5195" w:rsidP="00BB1874">
            <w:pPr>
              <w:overflowPunct/>
              <w:spacing w:before="0"/>
              <w:textAlignment w:val="auto"/>
              <w:rPr>
                <w:rFonts w:cs="Calibri"/>
                <w:b/>
                <w:sz w:val="22"/>
                <w:szCs w:val="22"/>
                <w:lang w:val="en-US" w:eastAsia="zh-CN"/>
              </w:rPr>
            </w:pPr>
            <w:bookmarkStart w:id="53" w:name="lt_pId226"/>
            <w:r w:rsidRPr="00DE7EF6">
              <w:rPr>
                <w:rFonts w:cstheme="majorBidi"/>
                <w:b/>
                <w:color w:val="000000"/>
                <w:sz w:val="22"/>
                <w:szCs w:val="22"/>
                <w:lang w:val="en-US" w:eastAsia="zh-CN"/>
              </w:rPr>
              <w:t>49</w:t>
            </w:r>
            <w:proofErr w:type="gramStart"/>
            <w:r w:rsidRPr="00DE7EF6">
              <w:rPr>
                <w:rFonts w:cstheme="majorBidi"/>
                <w:b/>
                <w:sz w:val="22"/>
                <w:szCs w:val="22"/>
                <w:lang w:val="en-US" w:eastAsia="zh-CN"/>
              </w:rPr>
              <w:t>  6.1</w:t>
            </w:r>
            <w:proofErr w:type="gramEnd"/>
            <w:r w:rsidRPr="00F77314">
              <w:rPr>
                <w:rFonts w:cstheme="majorBidi"/>
                <w:b/>
                <w:bCs/>
                <w:i/>
                <w:iCs/>
                <w:sz w:val="22"/>
                <w:szCs w:val="22"/>
                <w:lang w:val="en-US" w:eastAsia="zh-CN"/>
              </w:rPr>
              <w:tab/>
            </w:r>
            <w:r w:rsidR="00F77314" w:rsidRPr="00DE7EF6">
              <w:rPr>
                <w:rFonts w:ascii="STKaiti" w:eastAsia="STKaiti" w:hAnsi="STKaiti" w:hint="eastAsia"/>
                <w:b/>
                <w:bCs/>
                <w:lang w:eastAsia="zh-CN"/>
              </w:rPr>
              <w:t>成员国须各自和共同努力确保国际电信网络安全和健壮性，以实现网络的有效利用，避免技术性损害，并实现公众国际电信业务的和谐发展。</w:t>
            </w:r>
            <w:bookmarkEnd w:id="53"/>
          </w:p>
        </w:tc>
      </w:tr>
      <w:tr w:rsidR="002D5195" w:rsidRPr="002B6BD7" w:rsidTr="00BB187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2B6BD7" w:rsidRDefault="00BB1874" w:rsidP="004F01AE">
            <w:pPr>
              <w:spacing w:before="0"/>
              <w:rPr>
                <w:rFonts w:cstheme="majorBidi"/>
                <w:bCs/>
                <w:color w:val="000000"/>
                <w:sz w:val="22"/>
                <w:szCs w:val="22"/>
                <w:lang w:val="en-US" w:eastAsia="zh-CN"/>
              </w:rPr>
            </w:pPr>
            <w:r>
              <w:rPr>
                <w:rFonts w:cstheme="majorBidi"/>
                <w:b/>
                <w:bCs/>
                <w:color w:val="000000"/>
                <w:sz w:val="22"/>
                <w:szCs w:val="22"/>
                <w:lang w:val="en-US" w:eastAsia="zh-CN"/>
              </w:rPr>
              <w:t>意见：</w:t>
            </w:r>
            <w:r w:rsidR="004F01AE">
              <w:rPr>
                <w:rFonts w:cstheme="majorBidi" w:hint="eastAsia"/>
                <w:bCs/>
                <w:color w:val="000000"/>
                <w:sz w:val="22"/>
                <w:szCs w:val="22"/>
                <w:lang w:val="en-US" w:eastAsia="zh-CN"/>
              </w:rPr>
              <w:t>针对</w:t>
            </w:r>
            <w:r w:rsidR="004F01AE">
              <w:rPr>
                <w:rFonts w:cstheme="majorBidi"/>
                <w:bCs/>
                <w:color w:val="000000"/>
                <w:sz w:val="22"/>
                <w:szCs w:val="22"/>
                <w:lang w:val="en-US" w:eastAsia="zh-CN"/>
              </w:rPr>
              <w:t>网络安全性和强</w:t>
            </w:r>
            <w:r w:rsidR="004F01AE">
              <w:rPr>
                <w:rFonts w:cstheme="majorBidi" w:hint="eastAsia"/>
                <w:bCs/>
                <w:color w:val="000000"/>
                <w:sz w:val="22"/>
                <w:szCs w:val="22"/>
                <w:lang w:val="en-US" w:eastAsia="zh-CN"/>
              </w:rPr>
              <w:t>健性</w:t>
            </w:r>
            <w:r w:rsidR="004F01AE">
              <w:rPr>
                <w:rFonts w:cstheme="majorBidi"/>
                <w:bCs/>
                <w:color w:val="000000"/>
                <w:sz w:val="22"/>
                <w:szCs w:val="22"/>
                <w:lang w:val="en-US" w:eastAsia="zh-CN"/>
              </w:rPr>
              <w:t>的要求以及</w:t>
            </w:r>
            <w:r w:rsidR="004F01AE">
              <w:rPr>
                <w:rFonts w:cstheme="majorBidi" w:hint="eastAsia"/>
                <w:bCs/>
                <w:color w:val="000000"/>
                <w:sz w:val="22"/>
                <w:szCs w:val="22"/>
                <w:lang w:val="en-US" w:eastAsia="zh-CN"/>
              </w:rPr>
              <w:t>实现</w:t>
            </w:r>
            <w:r w:rsidR="004F01AE">
              <w:rPr>
                <w:rFonts w:cstheme="majorBidi"/>
                <w:bCs/>
                <w:color w:val="000000"/>
                <w:sz w:val="22"/>
                <w:szCs w:val="22"/>
                <w:lang w:val="en-US" w:eastAsia="zh-CN"/>
              </w:rPr>
              <w:t>这些目标所需的国际合作，这些对于电信</w:t>
            </w:r>
            <w:r w:rsidR="004F01AE">
              <w:rPr>
                <w:rFonts w:cstheme="majorBidi" w:hint="eastAsia"/>
                <w:bCs/>
                <w:color w:val="000000"/>
                <w:sz w:val="22"/>
                <w:szCs w:val="22"/>
                <w:lang w:val="en-US" w:eastAsia="zh-CN"/>
              </w:rPr>
              <w:t>/</w:t>
            </w:r>
            <w:r w:rsidR="004F01AE">
              <w:rPr>
                <w:rFonts w:cstheme="majorBidi"/>
                <w:bCs/>
                <w:color w:val="000000"/>
                <w:sz w:val="22"/>
                <w:szCs w:val="22"/>
                <w:lang w:val="en-US" w:eastAsia="zh-CN"/>
              </w:rPr>
              <w:t>ICT</w:t>
            </w:r>
            <w:r w:rsidR="004F01AE">
              <w:rPr>
                <w:rFonts w:cstheme="majorBidi"/>
                <w:bCs/>
                <w:color w:val="000000"/>
                <w:sz w:val="22"/>
                <w:szCs w:val="22"/>
                <w:lang w:val="en-US" w:eastAsia="zh-CN"/>
              </w:rPr>
              <w:t>和总体经济发展的成功都至关重要，同时考虑到了电信</w:t>
            </w:r>
            <w:r w:rsidR="004F01AE">
              <w:rPr>
                <w:rFonts w:cstheme="majorBidi" w:hint="eastAsia"/>
                <w:bCs/>
                <w:color w:val="000000"/>
                <w:sz w:val="22"/>
                <w:szCs w:val="22"/>
                <w:lang w:val="en-US" w:eastAsia="zh-CN"/>
              </w:rPr>
              <w:t>/ICT</w:t>
            </w:r>
            <w:r w:rsidR="004F01AE">
              <w:rPr>
                <w:rFonts w:cstheme="majorBidi" w:hint="eastAsia"/>
                <w:bCs/>
                <w:color w:val="000000"/>
                <w:sz w:val="22"/>
                <w:szCs w:val="22"/>
                <w:lang w:val="en-US" w:eastAsia="zh-CN"/>
              </w:rPr>
              <w:t>在</w:t>
            </w:r>
            <w:r w:rsidR="004F01AE">
              <w:rPr>
                <w:rFonts w:cstheme="majorBidi"/>
                <w:bCs/>
                <w:color w:val="000000"/>
                <w:sz w:val="22"/>
                <w:szCs w:val="22"/>
                <w:lang w:val="en-US" w:eastAsia="zh-CN"/>
              </w:rPr>
              <w:t>现代世界中日益加大的重要作用。</w:t>
            </w:r>
          </w:p>
        </w:tc>
      </w:tr>
      <w:tr w:rsidR="002D5195" w:rsidRPr="00257E46" w:rsidTr="00BB1874">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195" w:rsidRPr="00257E46" w:rsidRDefault="004F01AE" w:rsidP="00BB1874">
            <w:pPr>
              <w:spacing w:before="600"/>
              <w:rPr>
                <w:rFonts w:cstheme="majorBidi"/>
                <w:color w:val="000000"/>
                <w:sz w:val="22"/>
                <w:szCs w:val="22"/>
                <w:lang w:val="ru-RU"/>
              </w:rPr>
            </w:pPr>
            <w:proofErr w:type="spellStart"/>
            <w:r>
              <w:rPr>
                <w:rFonts w:cstheme="majorBidi"/>
                <w:bCs/>
                <w:color w:val="000000"/>
                <w:sz w:val="22"/>
                <w:szCs w:val="22"/>
                <w:lang w:val="ru-RU"/>
              </w:rPr>
              <w:t>无类似条款</w:t>
            </w:r>
            <w:proofErr w:type="spellEnd"/>
            <w:r>
              <w:rPr>
                <w:rFonts w:cstheme="majorBidi"/>
                <w:bCs/>
                <w:color w:val="000000"/>
                <w:sz w:val="22"/>
                <w:szCs w:val="22"/>
                <w:lang w:val="ru-RU"/>
              </w:rPr>
              <w:t>。</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rsidR="00F77314" w:rsidRPr="00BF257F" w:rsidRDefault="00F77314" w:rsidP="00F77314">
            <w:pPr>
              <w:pStyle w:val="ArtNo"/>
              <w:rPr>
                <w:lang w:eastAsia="zh-CN"/>
              </w:rPr>
            </w:pPr>
            <w:bookmarkStart w:id="54" w:name="_Toc351752241"/>
            <w:bookmarkStart w:id="55" w:name="_Toc353533927"/>
            <w:bookmarkEnd w:id="54"/>
            <w:r w:rsidRPr="00927EE9">
              <w:rPr>
                <w:rFonts w:hint="eastAsia"/>
                <w:lang w:eastAsia="zh-CN"/>
              </w:rPr>
              <w:t>第</w:t>
            </w:r>
            <w:r>
              <w:rPr>
                <w:rFonts w:hint="eastAsia"/>
                <w:lang w:eastAsia="zh-CN"/>
              </w:rPr>
              <w:t>7</w:t>
            </w:r>
            <w:r w:rsidRPr="00927EE9">
              <w:rPr>
                <w:rFonts w:hint="eastAsia"/>
                <w:lang w:eastAsia="zh-CN"/>
              </w:rPr>
              <w:t>条</w:t>
            </w:r>
            <w:bookmarkEnd w:id="55"/>
          </w:p>
          <w:p w:rsidR="002D5195" w:rsidRPr="00257E46" w:rsidRDefault="00F77314" w:rsidP="00F77314">
            <w:pPr>
              <w:pStyle w:val="Arttitle"/>
              <w:rPr>
                <w:lang w:val="en-US" w:eastAsia="zh-CN"/>
              </w:rPr>
            </w:pPr>
            <w:bookmarkStart w:id="56" w:name="_Toc353533928"/>
            <w:r>
              <w:rPr>
                <w:rFonts w:hint="eastAsia"/>
                <w:lang w:eastAsia="zh-CN"/>
              </w:rPr>
              <w:t>未经请求的群发电子信息</w:t>
            </w:r>
            <w:bookmarkStart w:id="57" w:name="lt_pId232"/>
            <w:bookmarkEnd w:id="56"/>
          </w:p>
          <w:p w:rsidR="002D5195" w:rsidRPr="00DE7EF6" w:rsidRDefault="002D5195" w:rsidP="00BB1874">
            <w:pPr>
              <w:overflowPunct/>
              <w:spacing w:before="0"/>
              <w:textAlignment w:val="auto"/>
              <w:rPr>
                <w:rFonts w:asciiTheme="minorHAnsi" w:eastAsia="STKaiti" w:hAnsiTheme="minorHAnsi" w:cs="Calibri"/>
                <w:b/>
                <w:bCs/>
                <w:sz w:val="22"/>
                <w:szCs w:val="22"/>
                <w:lang w:val="en-US" w:eastAsia="zh-CN"/>
              </w:rPr>
            </w:pPr>
            <w:r w:rsidRPr="00F77314">
              <w:rPr>
                <w:rFonts w:cstheme="majorBidi"/>
                <w:b/>
                <w:bCs/>
                <w:color w:val="000000"/>
                <w:sz w:val="22"/>
                <w:szCs w:val="22"/>
                <w:lang w:val="en-US" w:eastAsia="zh-CN"/>
              </w:rPr>
              <w:t>50</w:t>
            </w:r>
            <w:proofErr w:type="gramStart"/>
            <w:r w:rsidRPr="00F77314">
              <w:rPr>
                <w:rFonts w:cstheme="majorBidi"/>
                <w:b/>
                <w:bCs/>
                <w:color w:val="000000"/>
                <w:sz w:val="22"/>
                <w:szCs w:val="22"/>
                <w:lang w:val="en-US" w:eastAsia="zh-CN"/>
              </w:rPr>
              <w:t> </w:t>
            </w:r>
            <w:r w:rsidRPr="00F77314">
              <w:rPr>
                <w:rFonts w:cstheme="majorBidi"/>
                <w:b/>
                <w:bCs/>
                <w:sz w:val="22"/>
                <w:szCs w:val="22"/>
                <w:lang w:val="en-US" w:eastAsia="zh-CN"/>
              </w:rPr>
              <w:t> </w:t>
            </w:r>
            <w:r w:rsidRPr="00F77314">
              <w:rPr>
                <w:rFonts w:cstheme="majorBidi"/>
                <w:b/>
                <w:bCs/>
                <w:i/>
                <w:sz w:val="22"/>
                <w:szCs w:val="22"/>
                <w:lang w:val="en-US" w:eastAsia="zh-CN"/>
              </w:rPr>
              <w:t>7.1</w:t>
            </w:r>
            <w:proofErr w:type="gramEnd"/>
            <w:r w:rsidRPr="00F77314">
              <w:rPr>
                <w:rFonts w:cstheme="majorBidi"/>
                <w:b/>
                <w:bCs/>
                <w:i/>
                <w:sz w:val="22"/>
                <w:szCs w:val="22"/>
                <w:lang w:val="en-US" w:eastAsia="zh-CN"/>
              </w:rPr>
              <w:tab/>
            </w:r>
            <w:r w:rsidR="00F77314" w:rsidRPr="00DE7EF6">
              <w:rPr>
                <w:rFonts w:asciiTheme="minorHAnsi" w:eastAsia="STKaiti" w:hAnsiTheme="minorHAnsi"/>
                <w:b/>
                <w:bCs/>
                <w:lang w:eastAsia="zh-CN"/>
              </w:rPr>
              <w:t>成员国应努力采取必要措施，防止未经请求的群发电子信息的传播，并尽可能减少其对国际电信业务的影响</w:t>
            </w:r>
            <w:bookmarkEnd w:id="57"/>
            <w:r w:rsidR="0084722A" w:rsidRPr="00DE7EF6">
              <w:rPr>
                <w:rFonts w:asciiTheme="minorHAnsi" w:eastAsia="STKaiti" w:hAnsiTheme="minorHAnsi"/>
                <w:b/>
                <w:bCs/>
                <w:lang w:eastAsia="zh-CN"/>
              </w:rPr>
              <w:t>。</w:t>
            </w:r>
          </w:p>
          <w:p w:rsidR="002D5195" w:rsidRPr="00257E46" w:rsidRDefault="002D5195" w:rsidP="00BB1874">
            <w:pPr>
              <w:overflowPunct/>
              <w:spacing w:before="0"/>
              <w:textAlignment w:val="auto"/>
              <w:rPr>
                <w:rFonts w:cs="Calibri"/>
                <w:sz w:val="22"/>
                <w:szCs w:val="22"/>
                <w:lang w:val="en-US" w:eastAsia="zh-CN"/>
              </w:rPr>
            </w:pPr>
            <w:bookmarkStart w:id="58" w:name="lt_pId233"/>
            <w:r w:rsidRPr="00DE7EF6">
              <w:rPr>
                <w:rFonts w:asciiTheme="minorHAnsi" w:eastAsia="STKaiti" w:hAnsiTheme="minorHAnsi" w:cstheme="majorBidi"/>
                <w:b/>
                <w:bCs/>
                <w:color w:val="000000"/>
                <w:sz w:val="22"/>
                <w:szCs w:val="22"/>
                <w:lang w:val="en-US" w:eastAsia="zh-CN"/>
              </w:rPr>
              <w:t>51</w:t>
            </w:r>
            <w:proofErr w:type="gramStart"/>
            <w:r w:rsidRPr="00DE7EF6">
              <w:rPr>
                <w:rFonts w:asciiTheme="minorHAnsi" w:eastAsia="STKaiti" w:hAnsiTheme="minorHAnsi" w:cstheme="majorBidi"/>
                <w:b/>
                <w:bCs/>
                <w:sz w:val="22"/>
                <w:szCs w:val="22"/>
                <w:lang w:val="en-US" w:eastAsia="zh-CN"/>
              </w:rPr>
              <w:t>  7.2</w:t>
            </w:r>
            <w:proofErr w:type="gramEnd"/>
            <w:r w:rsidRPr="00DE7EF6">
              <w:rPr>
                <w:rFonts w:asciiTheme="minorHAnsi" w:eastAsia="STKaiti" w:hAnsiTheme="minorHAnsi" w:cstheme="majorBidi"/>
                <w:b/>
                <w:bCs/>
                <w:sz w:val="22"/>
                <w:szCs w:val="22"/>
                <w:lang w:val="en-US" w:eastAsia="zh-CN"/>
              </w:rPr>
              <w:tab/>
            </w:r>
            <w:r w:rsidR="00F77314" w:rsidRPr="00DE7EF6">
              <w:rPr>
                <w:rFonts w:asciiTheme="minorHAnsi" w:eastAsia="STKaiti" w:hAnsiTheme="minorHAnsi"/>
                <w:b/>
                <w:bCs/>
                <w:lang w:eastAsia="zh-CN"/>
              </w:rPr>
              <w:t>鼓励成员国就此开展合作。</w:t>
            </w:r>
            <w:bookmarkEnd w:id="58"/>
          </w:p>
        </w:tc>
      </w:tr>
      <w:tr w:rsidR="002D5195" w:rsidRPr="00257E46" w:rsidTr="00BB1874">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4F01AE" w:rsidRDefault="00BB1874" w:rsidP="004F01AE">
            <w:pPr>
              <w:rPr>
                <w:rFonts w:cstheme="majorBidi"/>
                <w:color w:val="000000"/>
                <w:sz w:val="22"/>
                <w:szCs w:val="22"/>
                <w:lang w:val="en-US" w:eastAsia="zh-CN"/>
              </w:rPr>
            </w:pPr>
            <w:r>
              <w:rPr>
                <w:rFonts w:cstheme="majorBidi"/>
                <w:b/>
                <w:bCs/>
                <w:color w:val="000000"/>
                <w:sz w:val="22"/>
                <w:szCs w:val="22"/>
                <w:lang w:val="en-US" w:eastAsia="zh-CN"/>
              </w:rPr>
              <w:t>意见：</w:t>
            </w:r>
            <w:r w:rsidR="004F01AE">
              <w:rPr>
                <w:rFonts w:cstheme="majorBidi" w:hint="eastAsia"/>
                <w:color w:val="000000"/>
                <w:sz w:val="22"/>
                <w:szCs w:val="22"/>
                <w:lang w:val="en-US" w:eastAsia="zh-CN"/>
              </w:rPr>
              <w:t>未经请求</w:t>
            </w:r>
            <w:r w:rsidR="004F01AE">
              <w:rPr>
                <w:rFonts w:cstheme="majorBidi"/>
                <w:color w:val="000000"/>
                <w:sz w:val="22"/>
                <w:szCs w:val="22"/>
                <w:lang w:val="en-US" w:eastAsia="zh-CN"/>
              </w:rPr>
              <w:t>的群发电子信息</w:t>
            </w:r>
            <w:r w:rsidR="004F01AE">
              <w:rPr>
                <w:rFonts w:cstheme="majorBidi" w:hint="eastAsia"/>
                <w:color w:val="000000"/>
                <w:sz w:val="22"/>
                <w:szCs w:val="22"/>
                <w:lang w:val="en-US" w:eastAsia="zh-CN"/>
              </w:rPr>
              <w:t>为</w:t>
            </w:r>
            <w:r w:rsidR="004F01AE">
              <w:rPr>
                <w:rFonts w:cstheme="majorBidi"/>
                <w:color w:val="000000"/>
                <w:sz w:val="22"/>
                <w:szCs w:val="22"/>
                <w:lang w:val="en-US" w:eastAsia="zh-CN"/>
              </w:rPr>
              <w:t>电信运营商和用户带来严重问题。不在</w:t>
            </w:r>
            <w:r w:rsidR="004F01AE">
              <w:rPr>
                <w:rFonts w:cstheme="majorBidi" w:hint="eastAsia"/>
                <w:color w:val="000000"/>
                <w:sz w:val="22"/>
                <w:szCs w:val="22"/>
                <w:lang w:val="en-US" w:eastAsia="zh-CN"/>
              </w:rPr>
              <w:t>该</w:t>
            </w:r>
            <w:r w:rsidR="004F01AE">
              <w:rPr>
                <w:rFonts w:cstheme="majorBidi"/>
                <w:color w:val="000000"/>
                <w:sz w:val="22"/>
                <w:szCs w:val="22"/>
                <w:lang w:val="en-US" w:eastAsia="zh-CN"/>
              </w:rPr>
              <w:t>条下规定任何义务可</w:t>
            </w:r>
            <w:r w:rsidR="004F01AE">
              <w:rPr>
                <w:rFonts w:cstheme="majorBidi" w:hint="eastAsia"/>
                <w:color w:val="000000"/>
                <w:sz w:val="22"/>
                <w:szCs w:val="22"/>
                <w:lang w:val="en-US" w:eastAsia="zh-CN"/>
              </w:rPr>
              <w:t>被</w:t>
            </w:r>
            <w:r w:rsidR="004F01AE">
              <w:rPr>
                <w:rFonts w:cstheme="majorBidi"/>
                <w:color w:val="000000"/>
                <w:sz w:val="22"/>
                <w:szCs w:val="22"/>
                <w:lang w:val="en-US" w:eastAsia="zh-CN"/>
              </w:rPr>
              <w:t>相关方面故意或无意加以利用，从而对通信网络或电信业务的可行性带来负面影响。</w:t>
            </w:r>
          </w:p>
        </w:tc>
      </w:tr>
    </w:tbl>
    <w:p w:rsidR="002D5195" w:rsidRDefault="002D5195" w:rsidP="002D5195">
      <w:pPr>
        <w:rPr>
          <w:lang w:eastAsia="zh-CN"/>
        </w:rPr>
      </w:pPr>
    </w:p>
    <w:tbl>
      <w:tblPr>
        <w:tblW w:w="10314" w:type="dxa"/>
        <w:tblCellMar>
          <w:left w:w="0" w:type="dxa"/>
          <w:right w:w="0" w:type="dxa"/>
        </w:tblCellMar>
        <w:tblLook w:val="04A0" w:firstRow="1" w:lastRow="0" w:firstColumn="1" w:lastColumn="0" w:noHBand="0" w:noVBand="1"/>
      </w:tblPr>
      <w:tblGrid>
        <w:gridCol w:w="5070"/>
        <w:gridCol w:w="5244"/>
      </w:tblGrid>
      <w:tr w:rsidR="002D5195" w:rsidRPr="00257E46" w:rsidTr="00BB1874">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DE7EF6" w:rsidRDefault="005F702F" w:rsidP="00BB1874">
            <w:pPr>
              <w:pStyle w:val="ArtNo"/>
              <w:rPr>
                <w:lang w:val="en-US" w:eastAsia="zh-CN"/>
              </w:rPr>
            </w:pPr>
            <w:r w:rsidRPr="00DE7EF6">
              <w:rPr>
                <w:rFonts w:hint="eastAsia"/>
                <w:lang w:val="en-US" w:eastAsia="zh-CN"/>
              </w:rPr>
              <w:lastRenderedPageBreak/>
              <w:t>第</w:t>
            </w:r>
            <w:r w:rsidR="002D5195" w:rsidRPr="00DE7EF6">
              <w:rPr>
                <w:lang w:val="en-US" w:eastAsia="zh-CN"/>
              </w:rPr>
              <w:t>6</w:t>
            </w:r>
            <w:r w:rsidRPr="00DE7EF6">
              <w:rPr>
                <w:rFonts w:hint="eastAsia"/>
                <w:lang w:val="en-US" w:eastAsia="zh-CN"/>
              </w:rPr>
              <w:t>条</w:t>
            </w:r>
          </w:p>
          <w:p w:rsidR="002D5195" w:rsidRPr="00DE7EF6" w:rsidRDefault="005F702F" w:rsidP="00BB1874">
            <w:pPr>
              <w:pStyle w:val="Arttitle"/>
              <w:rPr>
                <w:lang w:val="en-US" w:eastAsia="zh-CN"/>
              </w:rPr>
            </w:pPr>
            <w:r w:rsidRPr="00DE7EF6">
              <w:rPr>
                <w:rFonts w:hint="eastAsia"/>
                <w:lang w:eastAsia="zh-CN"/>
              </w:rPr>
              <w:t>计费和结算</w:t>
            </w:r>
          </w:p>
          <w:p w:rsidR="002D5195" w:rsidRPr="00DE7EF6" w:rsidRDefault="004F01AE" w:rsidP="00BB1874">
            <w:pPr>
              <w:rPr>
                <w:rFonts w:cstheme="majorBidi"/>
                <w:sz w:val="22"/>
                <w:szCs w:val="22"/>
                <w:lang w:val="en-US" w:eastAsia="zh-CN"/>
              </w:rPr>
            </w:pPr>
            <w:r w:rsidRPr="00DE7EF6">
              <w:rPr>
                <w:rFonts w:cstheme="majorBidi" w:hint="eastAsia"/>
                <w:bCs/>
                <w:sz w:val="22"/>
                <w:szCs w:val="22"/>
                <w:lang w:val="en-US" w:eastAsia="zh-CN"/>
              </w:rPr>
              <w:t>无类似</w:t>
            </w:r>
            <w:r w:rsidRPr="00DE7EF6">
              <w:rPr>
                <w:rFonts w:cstheme="majorBidi"/>
                <w:bCs/>
                <w:sz w:val="22"/>
                <w:szCs w:val="22"/>
                <w:lang w:val="en-US" w:eastAsia="zh-CN"/>
              </w:rPr>
              <w:t>条款。</w:t>
            </w:r>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77314" w:rsidRPr="00DE7EF6" w:rsidRDefault="00F77314" w:rsidP="00F77314">
            <w:pPr>
              <w:pStyle w:val="ArtNo"/>
              <w:rPr>
                <w:lang w:val="en-US" w:eastAsia="zh-CN"/>
              </w:rPr>
            </w:pPr>
            <w:r w:rsidRPr="00DE7EF6">
              <w:rPr>
                <w:rFonts w:hint="eastAsia"/>
                <w:lang w:val="en-US" w:eastAsia="zh-CN"/>
              </w:rPr>
              <w:t>第</w:t>
            </w:r>
            <w:r w:rsidRPr="00DE7EF6">
              <w:rPr>
                <w:lang w:val="en-US" w:eastAsia="zh-CN"/>
              </w:rPr>
              <w:t>8</w:t>
            </w:r>
            <w:r w:rsidRPr="00DE7EF6">
              <w:rPr>
                <w:rFonts w:hint="eastAsia"/>
                <w:lang w:val="en-US" w:eastAsia="zh-CN"/>
              </w:rPr>
              <w:t>条</w:t>
            </w:r>
          </w:p>
          <w:p w:rsidR="002D5195" w:rsidRPr="00DE7EF6" w:rsidRDefault="00F77314" w:rsidP="00F77314">
            <w:pPr>
              <w:pStyle w:val="Arttitle"/>
              <w:rPr>
                <w:lang w:val="en-US" w:eastAsia="zh-CN"/>
              </w:rPr>
            </w:pPr>
            <w:r w:rsidRPr="00DE7EF6">
              <w:rPr>
                <w:rFonts w:hint="eastAsia"/>
                <w:lang w:eastAsia="zh-CN"/>
              </w:rPr>
              <w:t>计费和结算</w:t>
            </w:r>
          </w:p>
          <w:p w:rsidR="002D5195" w:rsidRPr="00DE7EF6" w:rsidRDefault="002D5195" w:rsidP="00BB1874">
            <w:pPr>
              <w:rPr>
                <w:rFonts w:cstheme="majorBidi"/>
                <w:b/>
                <w:bCs/>
                <w:sz w:val="22"/>
                <w:szCs w:val="22"/>
                <w:lang w:val="en-US" w:eastAsia="zh-CN"/>
              </w:rPr>
            </w:pPr>
            <w:r w:rsidRPr="00DE7EF6">
              <w:rPr>
                <w:rFonts w:cstheme="majorBidi"/>
                <w:b/>
                <w:sz w:val="22"/>
                <w:szCs w:val="22"/>
                <w:lang w:val="en-US" w:eastAsia="zh-CN"/>
              </w:rPr>
              <w:t>52  8.1</w:t>
            </w:r>
            <w:r w:rsidRPr="00DE7EF6">
              <w:rPr>
                <w:rFonts w:cstheme="majorBidi"/>
                <w:b/>
                <w:sz w:val="22"/>
                <w:szCs w:val="22"/>
                <w:lang w:val="en-US" w:eastAsia="zh-CN"/>
              </w:rPr>
              <w:tab/>
            </w:r>
            <w:r w:rsidR="00F77314" w:rsidRPr="00DE7EF6">
              <w:rPr>
                <w:rFonts w:hint="eastAsia"/>
                <w:b/>
                <w:bCs/>
                <w:lang w:eastAsia="zh-CN"/>
              </w:rPr>
              <w:t>国际电信安排</w:t>
            </w:r>
          </w:p>
          <w:p w:rsidR="002D5195" w:rsidRPr="00DE7EF6" w:rsidRDefault="002D5195" w:rsidP="00BB1874">
            <w:pPr>
              <w:keepNext/>
              <w:keepLines/>
              <w:overflowPunct/>
              <w:textAlignment w:val="auto"/>
              <w:rPr>
                <w:rFonts w:asciiTheme="minorHAnsi" w:eastAsia="STKaiti" w:hAnsiTheme="minorHAnsi" w:cs="Calibri"/>
                <w:sz w:val="22"/>
                <w:szCs w:val="22"/>
                <w:lang w:val="en-US" w:eastAsia="zh-CN"/>
              </w:rPr>
            </w:pPr>
            <w:r w:rsidRPr="00DE7EF6">
              <w:rPr>
                <w:rFonts w:cstheme="majorBidi"/>
                <w:sz w:val="22"/>
                <w:szCs w:val="22"/>
                <w:lang w:val="en-US" w:eastAsia="zh-CN"/>
              </w:rPr>
              <w:t>53</w:t>
            </w:r>
            <w:proofErr w:type="gramStart"/>
            <w:r w:rsidRPr="00DE7EF6">
              <w:rPr>
                <w:rFonts w:cstheme="majorBidi"/>
                <w:sz w:val="22"/>
                <w:szCs w:val="22"/>
                <w:lang w:val="en-US" w:eastAsia="zh-CN"/>
              </w:rPr>
              <w:t>  </w:t>
            </w:r>
            <w:r w:rsidRPr="00DE7EF6">
              <w:rPr>
                <w:rFonts w:cstheme="majorBidi"/>
                <w:iCs/>
                <w:sz w:val="22"/>
                <w:szCs w:val="22"/>
                <w:lang w:val="en-US" w:eastAsia="zh-CN"/>
              </w:rPr>
              <w:t>8.1.1</w:t>
            </w:r>
            <w:proofErr w:type="gramEnd"/>
            <w:r w:rsidRPr="00DE7EF6">
              <w:rPr>
                <w:rFonts w:cstheme="majorBidi"/>
                <w:i/>
                <w:sz w:val="22"/>
                <w:szCs w:val="22"/>
                <w:lang w:val="en-US" w:eastAsia="zh-CN"/>
              </w:rPr>
              <w:t>  </w:t>
            </w:r>
            <w:r w:rsidR="00F77314" w:rsidRPr="00DE7EF6">
              <w:rPr>
                <w:rFonts w:asciiTheme="minorHAnsi" w:eastAsia="STKaiti" w:hAnsiTheme="minorHAnsi" w:cs="SimSun"/>
                <w:b/>
                <w:bCs/>
                <w:lang w:eastAsia="zh-CN"/>
              </w:rPr>
              <w:t>根据适用的国内法律，可通过商业协议或符合国家监管规定的结算价原则制定国际电信业务安排的条款与条件。</w:t>
            </w:r>
          </w:p>
          <w:p w:rsidR="002D5195" w:rsidRPr="00DE7EF6" w:rsidRDefault="002D5195" w:rsidP="00BB1874">
            <w:pPr>
              <w:keepNext/>
              <w:keepLines/>
              <w:overflowPunct/>
              <w:textAlignment w:val="auto"/>
              <w:rPr>
                <w:rFonts w:cs="Calibri"/>
                <w:b/>
                <w:bCs/>
                <w:i/>
                <w:iCs/>
                <w:sz w:val="22"/>
                <w:szCs w:val="22"/>
                <w:lang w:val="en-US" w:eastAsia="zh-CN"/>
              </w:rPr>
            </w:pPr>
            <w:bookmarkStart w:id="59" w:name="lt_pId246"/>
            <w:r w:rsidRPr="00DE7EF6">
              <w:rPr>
                <w:rFonts w:asciiTheme="minorHAnsi" w:eastAsia="STKaiti" w:hAnsiTheme="minorHAnsi" w:cstheme="majorBidi"/>
                <w:sz w:val="22"/>
                <w:szCs w:val="22"/>
                <w:lang w:val="en-US" w:eastAsia="zh-CN"/>
              </w:rPr>
              <w:t>54</w:t>
            </w:r>
            <w:proofErr w:type="gramStart"/>
            <w:r w:rsidRPr="00DE7EF6">
              <w:rPr>
                <w:rFonts w:asciiTheme="minorHAnsi" w:eastAsia="STKaiti" w:hAnsiTheme="minorHAnsi" w:cstheme="majorBidi"/>
                <w:sz w:val="22"/>
                <w:szCs w:val="22"/>
                <w:lang w:val="en-US" w:eastAsia="zh-CN"/>
              </w:rPr>
              <w:t>  8.1.2</w:t>
            </w:r>
            <w:proofErr w:type="gramEnd"/>
            <w:r w:rsidRPr="00DE7EF6">
              <w:rPr>
                <w:rFonts w:asciiTheme="minorHAnsi" w:eastAsia="STKaiti" w:hAnsiTheme="minorHAnsi" w:cstheme="majorBidi"/>
                <w:b/>
                <w:bCs/>
                <w:sz w:val="22"/>
                <w:szCs w:val="22"/>
                <w:lang w:val="en-US" w:eastAsia="zh-CN"/>
              </w:rPr>
              <w:t>  </w:t>
            </w:r>
            <w:r w:rsidR="00F77314" w:rsidRPr="00DE7EF6">
              <w:rPr>
                <w:rFonts w:asciiTheme="minorHAnsi" w:eastAsia="STKaiti" w:hAnsiTheme="minorHAnsi" w:cs="SimSun"/>
                <w:b/>
                <w:bCs/>
                <w:lang w:eastAsia="zh-CN"/>
              </w:rPr>
              <w:t>成员国须努力鼓励</w:t>
            </w:r>
            <w:r w:rsidR="00F77314" w:rsidRPr="00DE7EF6">
              <w:rPr>
                <w:rFonts w:asciiTheme="minorHAnsi" w:eastAsia="STKaiti" w:hAnsiTheme="minorHAnsi"/>
                <w:b/>
                <w:bCs/>
                <w:lang w:eastAsia="zh-CN"/>
              </w:rPr>
              <w:t>国际电信网络投资，并促进为此类电信网络所承载的业务量制定竞争性批发价格。</w:t>
            </w:r>
            <w:bookmarkEnd w:id="59"/>
          </w:p>
        </w:tc>
      </w:tr>
      <w:tr w:rsidR="002D5195" w:rsidRPr="00257E46" w:rsidTr="00BB1874">
        <w:tc>
          <w:tcPr>
            <w:tcW w:w="5070"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rsidR="002D5195" w:rsidRPr="005F702F" w:rsidRDefault="002D5195" w:rsidP="005F702F">
            <w:pPr>
              <w:rPr>
                <w:rFonts w:ascii="STKaiti" w:eastAsia="STKaiti" w:hAnsi="STKaiti" w:cstheme="majorBidi"/>
                <w:iCs/>
                <w:sz w:val="22"/>
                <w:szCs w:val="22"/>
                <w:lang w:val="en-US" w:eastAsia="zh-CN"/>
              </w:rPr>
            </w:pPr>
            <w:r w:rsidRPr="00257E46">
              <w:rPr>
                <w:rFonts w:cstheme="majorBidi"/>
                <w:sz w:val="22"/>
                <w:szCs w:val="22"/>
                <w:lang w:val="en-US" w:eastAsia="zh-CN"/>
              </w:rPr>
              <w:t>42  6.1</w:t>
            </w:r>
            <w:r w:rsidRPr="00257E46">
              <w:rPr>
                <w:rFonts w:cstheme="majorBidi"/>
                <w:sz w:val="22"/>
                <w:szCs w:val="22"/>
                <w:lang w:val="en-US" w:eastAsia="zh-CN"/>
              </w:rPr>
              <w:tab/>
            </w:r>
            <w:r w:rsidR="005F702F" w:rsidRPr="005F702F">
              <w:rPr>
                <w:rFonts w:ascii="STKaiti" w:eastAsia="STKaiti" w:hAnsi="STKaiti" w:cstheme="majorBidi" w:hint="eastAsia"/>
                <w:iCs/>
                <w:sz w:val="22"/>
                <w:szCs w:val="22"/>
                <w:lang w:val="en-US" w:eastAsia="zh-CN"/>
              </w:rPr>
              <w:t>收取</w:t>
            </w:r>
            <w:r w:rsidR="005F702F" w:rsidRPr="005F702F">
              <w:rPr>
                <w:rFonts w:ascii="STKaiti" w:eastAsia="STKaiti" w:hAnsi="STKaiti" w:cstheme="majorBidi"/>
                <w:iCs/>
                <w:sz w:val="22"/>
                <w:szCs w:val="22"/>
                <w:lang w:val="en-US" w:eastAsia="zh-CN"/>
              </w:rPr>
              <w:t>费</w:t>
            </w:r>
          </w:p>
          <w:p w:rsidR="002D5195" w:rsidRPr="00257E46" w:rsidRDefault="002D5195" w:rsidP="00DE7EF6">
            <w:pPr>
              <w:rPr>
                <w:rFonts w:cstheme="majorBidi"/>
                <w:sz w:val="22"/>
                <w:szCs w:val="22"/>
                <w:lang w:val="en-US" w:eastAsia="zh-CN"/>
              </w:rPr>
            </w:pPr>
            <w:bookmarkStart w:id="60" w:name="lt_pId249"/>
            <w:r w:rsidRPr="00257E46">
              <w:rPr>
                <w:rFonts w:cstheme="majorBidi"/>
                <w:sz w:val="22"/>
                <w:szCs w:val="22"/>
                <w:lang w:val="en-US" w:eastAsia="zh-CN"/>
              </w:rPr>
              <w:t>43</w:t>
            </w:r>
            <w:proofErr w:type="gramStart"/>
            <w:r w:rsidRPr="00257E46">
              <w:rPr>
                <w:rFonts w:cstheme="majorBidi"/>
                <w:sz w:val="22"/>
                <w:szCs w:val="22"/>
                <w:lang w:val="en-US" w:eastAsia="zh-CN"/>
              </w:rPr>
              <w:t>  6.1.1</w:t>
            </w:r>
            <w:bookmarkEnd w:id="60"/>
            <w:proofErr w:type="gramEnd"/>
            <w:r>
              <w:rPr>
                <w:rFonts w:cstheme="majorBidi"/>
                <w:sz w:val="22"/>
                <w:szCs w:val="22"/>
                <w:lang w:val="en-US" w:eastAsia="zh-CN"/>
              </w:rPr>
              <w:tab/>
            </w:r>
            <w:r w:rsidR="005F702F" w:rsidRPr="00BF257F">
              <w:rPr>
                <w:rFonts w:hint="eastAsia"/>
                <w:lang w:eastAsia="zh-CN"/>
              </w:rPr>
              <w:t>各主管部门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应根据适用的国内法律制定向其用户收取的资费。资费标准是一种国内事务</w:t>
            </w:r>
            <w:r w:rsidR="005F702F">
              <w:rPr>
                <w:rFonts w:hint="eastAsia"/>
                <w:lang w:eastAsia="zh-CN"/>
              </w:rPr>
              <w:t>；</w:t>
            </w:r>
            <w:r w:rsidR="005F702F" w:rsidRPr="00173892">
              <w:rPr>
                <w:rFonts w:hint="eastAsia"/>
                <w:lang w:eastAsia="zh-CN"/>
              </w:rPr>
              <w:t>但各主管部门</w:t>
            </w:r>
            <w:r w:rsidR="0084722A">
              <w:rPr>
                <w:rStyle w:val="FootnoteReference"/>
                <w:rFonts w:cstheme="majorBidi"/>
                <w:szCs w:val="22"/>
              </w:rPr>
              <w:footnoteReference w:id="5"/>
            </w:r>
            <w:r w:rsidR="005F702F" w:rsidRPr="00173892">
              <w:rPr>
                <w:rFonts w:hint="eastAsia"/>
                <w:lang w:eastAsia="zh-CN"/>
              </w:rPr>
              <w:t>在制定这些资费时应设法避免在同一通信联络的来去方向上所采用的资费相差过大。</w:t>
            </w:r>
          </w:p>
          <w:p w:rsidR="002D5195" w:rsidRPr="00257E46" w:rsidRDefault="002D5195" w:rsidP="00BB1874">
            <w:pPr>
              <w:rPr>
                <w:rFonts w:cstheme="majorBidi"/>
                <w:sz w:val="22"/>
                <w:szCs w:val="22"/>
                <w:lang w:val="en-US" w:eastAsia="zh-CN"/>
              </w:rPr>
            </w:pPr>
            <w:r>
              <w:rPr>
                <w:rFonts w:cstheme="majorBidi"/>
                <w:sz w:val="22"/>
                <w:szCs w:val="22"/>
                <w:lang w:val="en-US" w:eastAsia="zh-CN"/>
              </w:rPr>
              <w:t>44</w:t>
            </w:r>
            <w:proofErr w:type="gramStart"/>
            <w:r>
              <w:rPr>
                <w:rFonts w:cstheme="majorBidi"/>
                <w:sz w:val="22"/>
                <w:szCs w:val="22"/>
                <w:lang w:val="en-US" w:eastAsia="zh-CN"/>
              </w:rPr>
              <w:t>  6.1.2</w:t>
            </w:r>
            <w:proofErr w:type="gramEnd"/>
            <w:r>
              <w:rPr>
                <w:rFonts w:cstheme="majorBidi"/>
                <w:sz w:val="22"/>
                <w:szCs w:val="22"/>
                <w:lang w:val="en-US" w:eastAsia="zh-CN"/>
              </w:rPr>
              <w:tab/>
            </w:r>
            <w:r w:rsidR="005F702F" w:rsidRPr="00173892">
              <w:rPr>
                <w:rFonts w:hint="eastAsia"/>
                <w:lang w:eastAsia="zh-CN"/>
              </w:rPr>
              <w:t>在某一通信联络中，不管主管部门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选择何种路由，该主管部门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向用户收取的某种通信的资费原则上应当相同。</w:t>
            </w:r>
          </w:p>
        </w:tc>
        <w:tc>
          <w:tcPr>
            <w:tcW w:w="5244" w:type="dxa"/>
            <w:tcBorders>
              <w:top w:val="single" w:sz="4" w:space="0" w:color="auto"/>
              <w:left w:val="nil"/>
              <w:bottom w:val="dotted"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b/>
                <w:bCs/>
                <w:color w:val="000000"/>
                <w:sz w:val="22"/>
                <w:szCs w:val="22"/>
                <w:lang w:val="en-US" w:eastAsia="zh-CN"/>
              </w:rPr>
            </w:pPr>
            <w:r w:rsidRPr="00257E46">
              <w:rPr>
                <w:rFonts w:cstheme="majorBidi"/>
                <w:b/>
                <w:bCs/>
                <w:color w:val="000000"/>
                <w:sz w:val="22"/>
                <w:szCs w:val="22"/>
                <w:lang w:val="en-US" w:eastAsia="zh-CN"/>
              </w:rPr>
              <w:t>61  </w:t>
            </w:r>
            <w:r w:rsidR="00F77314" w:rsidRPr="00BC14B9">
              <w:rPr>
                <w:rFonts w:ascii="STKaiti" w:eastAsia="STKaiti" w:hAnsi="STKaiti" w:hint="eastAsia"/>
                <w:b/>
                <w:bCs/>
                <w:lang w:eastAsia="zh-CN"/>
              </w:rPr>
              <w:t>收取费</w:t>
            </w:r>
          </w:p>
          <w:p w:rsidR="002D5195" w:rsidRPr="00257E46" w:rsidRDefault="002D5195" w:rsidP="00BB1874">
            <w:pPr>
              <w:overflowPunct/>
              <w:textAlignment w:val="auto"/>
              <w:rPr>
                <w:rFonts w:cs="Calibri"/>
                <w:sz w:val="22"/>
                <w:szCs w:val="22"/>
                <w:lang w:val="en-US" w:eastAsia="zh-CN"/>
              </w:rPr>
            </w:pPr>
            <w:r w:rsidRPr="00257E46">
              <w:rPr>
                <w:rFonts w:cstheme="majorBidi"/>
                <w:b/>
                <w:bCs/>
                <w:color w:val="000000"/>
                <w:sz w:val="22"/>
                <w:szCs w:val="22"/>
                <w:lang w:val="en-US" w:eastAsia="zh-CN"/>
              </w:rPr>
              <w:t>62</w:t>
            </w:r>
            <w:proofErr w:type="gramStart"/>
            <w:r w:rsidRPr="00257E46">
              <w:rPr>
                <w:rFonts w:cstheme="majorBidi"/>
                <w:b/>
                <w:bCs/>
                <w:color w:val="000000"/>
                <w:sz w:val="22"/>
                <w:szCs w:val="22"/>
                <w:lang w:val="en-US" w:eastAsia="zh-CN"/>
              </w:rPr>
              <w:t>  </w:t>
            </w:r>
            <w:r w:rsidRPr="00257E46">
              <w:rPr>
                <w:rFonts w:cstheme="majorBidi"/>
                <w:b/>
                <w:bCs/>
                <w:sz w:val="22"/>
                <w:szCs w:val="22"/>
                <w:lang w:val="en-US" w:eastAsia="zh-CN"/>
              </w:rPr>
              <w:t>8.2.5</w:t>
            </w:r>
            <w:proofErr w:type="gramEnd"/>
            <w:r>
              <w:rPr>
                <w:rFonts w:cstheme="majorBidi"/>
                <w:b/>
                <w:bCs/>
                <w:sz w:val="22"/>
                <w:szCs w:val="22"/>
                <w:lang w:val="en-US" w:eastAsia="zh-CN"/>
              </w:rPr>
              <w:t>  </w:t>
            </w:r>
            <w:r w:rsidR="00F77314" w:rsidRPr="0084722A">
              <w:rPr>
                <w:rFonts w:ascii="SimSun" w:hAnsi="SimSun" w:cs="SimSun" w:hint="eastAsia"/>
                <w:lang w:eastAsia="zh-CN"/>
              </w:rPr>
              <w:t>某通信关系中，不管为该通信选择了何种</w:t>
            </w:r>
            <w:r w:rsidR="00F77314" w:rsidRPr="0084722A">
              <w:rPr>
                <w:rFonts w:hint="eastAsia"/>
                <w:lang w:eastAsia="zh-CN"/>
              </w:rPr>
              <w:t>国际</w:t>
            </w:r>
            <w:r w:rsidR="00F77314" w:rsidRPr="0084722A">
              <w:rPr>
                <w:rFonts w:ascii="SimSun" w:hAnsi="SimSun" w:cs="SimSun" w:hint="eastAsia"/>
                <w:lang w:eastAsia="zh-CN"/>
              </w:rPr>
              <w:t>路由，向用户收取的特定通信资费原则上应当相同。</w:t>
            </w:r>
            <w:r w:rsidR="00F77314" w:rsidRPr="0084722A">
              <w:rPr>
                <w:rFonts w:hint="eastAsia"/>
                <w:lang w:eastAsia="zh-CN"/>
              </w:rPr>
              <w:t>在制定这些资费时，成员国应尽量避免适用于同一通信关系来去方向的资费不对称。</w:t>
            </w:r>
          </w:p>
        </w:tc>
      </w:tr>
      <w:tr w:rsidR="002D5195" w:rsidRPr="00257E46" w:rsidTr="00BB1874">
        <w:tc>
          <w:tcPr>
            <w:tcW w:w="5070"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sz w:val="22"/>
                <w:szCs w:val="22"/>
                <w:lang w:val="en-US" w:eastAsia="zh-CN"/>
              </w:rPr>
            </w:pPr>
            <w:r w:rsidRPr="00257E46">
              <w:rPr>
                <w:rFonts w:cstheme="majorBidi"/>
                <w:sz w:val="22"/>
                <w:szCs w:val="22"/>
                <w:lang w:val="en-US" w:eastAsia="zh-CN"/>
              </w:rPr>
              <w:t>45</w:t>
            </w:r>
            <w:proofErr w:type="gramStart"/>
            <w:r w:rsidRPr="00257E46">
              <w:rPr>
                <w:rFonts w:cstheme="majorBidi"/>
                <w:sz w:val="22"/>
                <w:szCs w:val="22"/>
                <w:lang w:val="en-US" w:eastAsia="zh-CN"/>
              </w:rPr>
              <w:t>  6.1.3</w:t>
            </w:r>
            <w:proofErr w:type="gramEnd"/>
            <w:r w:rsidRPr="00257E46">
              <w:rPr>
                <w:rFonts w:cstheme="majorBidi"/>
                <w:sz w:val="22"/>
                <w:szCs w:val="22"/>
                <w:lang w:val="en-US" w:eastAsia="zh-CN"/>
              </w:rPr>
              <w:tab/>
            </w:r>
            <w:r w:rsidR="005F702F" w:rsidRPr="00173892">
              <w:rPr>
                <w:rFonts w:hint="eastAsia"/>
                <w:lang w:eastAsia="zh-CN"/>
              </w:rPr>
              <w:t>如果根据一个国家的国内法律对国际电信业务的收取费征收财政税，除非为适应特殊的情况另有协议，这种税款通常只应对向该国用户开具帐单的国际电信业务收取。</w:t>
            </w:r>
          </w:p>
        </w:tc>
        <w:tc>
          <w:tcPr>
            <w:tcW w:w="5244" w:type="dxa"/>
            <w:tcBorders>
              <w:top w:val="single" w:sz="4" w:space="0" w:color="auto"/>
              <w:left w:val="nil"/>
              <w:bottom w:val="dotted"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b/>
                <w:bCs/>
                <w:color w:val="800000"/>
                <w:sz w:val="22"/>
                <w:szCs w:val="22"/>
                <w:lang w:val="en-US" w:eastAsia="zh-CN"/>
              </w:rPr>
            </w:pPr>
            <w:bookmarkStart w:id="61" w:name="lt_pId261"/>
            <w:r w:rsidRPr="00257E46">
              <w:rPr>
                <w:rFonts w:cstheme="majorBidi"/>
                <w:b/>
                <w:bCs/>
                <w:color w:val="000000"/>
                <w:sz w:val="22"/>
                <w:szCs w:val="22"/>
                <w:lang w:val="en-US" w:eastAsia="zh-CN"/>
              </w:rPr>
              <w:t>63  8.3</w:t>
            </w:r>
            <w:bookmarkEnd w:id="61"/>
            <w:r>
              <w:rPr>
                <w:rFonts w:cstheme="majorBidi"/>
                <w:b/>
                <w:bCs/>
                <w:color w:val="000000"/>
                <w:sz w:val="22"/>
                <w:szCs w:val="22"/>
                <w:lang w:val="en-US" w:eastAsia="zh-CN"/>
              </w:rPr>
              <w:tab/>
            </w:r>
            <w:r w:rsidR="00F77314">
              <w:rPr>
                <w:rFonts w:hint="eastAsia"/>
                <w:b/>
                <w:bCs/>
                <w:lang w:eastAsia="zh-CN"/>
              </w:rPr>
              <w:t>征税</w:t>
            </w:r>
          </w:p>
          <w:p w:rsidR="002D5195" w:rsidRPr="00257E46" w:rsidRDefault="002D5195" w:rsidP="00BB1874">
            <w:pPr>
              <w:overflowPunct/>
              <w:textAlignment w:val="auto"/>
              <w:rPr>
                <w:rFonts w:cs="Calibri"/>
                <w:sz w:val="22"/>
                <w:szCs w:val="22"/>
                <w:lang w:val="en-US" w:eastAsia="zh-CN"/>
              </w:rPr>
            </w:pPr>
            <w:bookmarkStart w:id="62" w:name="lt_pId262"/>
            <w:r w:rsidRPr="00257E46">
              <w:rPr>
                <w:rFonts w:cstheme="majorBidi"/>
                <w:b/>
                <w:bCs/>
                <w:color w:val="000000"/>
                <w:sz w:val="22"/>
                <w:szCs w:val="22"/>
                <w:lang w:val="en-US" w:eastAsia="zh-CN"/>
              </w:rPr>
              <w:t>64</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8.3.1</w:t>
            </w:r>
            <w:proofErr w:type="gramEnd"/>
            <w:r>
              <w:rPr>
                <w:rFonts w:cstheme="majorBidi"/>
                <w:sz w:val="22"/>
                <w:szCs w:val="22"/>
                <w:lang w:val="en-US" w:eastAsia="zh-CN"/>
              </w:rPr>
              <w:tab/>
            </w:r>
            <w:r w:rsidR="00F77314" w:rsidRPr="00EC1545">
              <w:rPr>
                <w:rFonts w:ascii="SimSun" w:hAnsi="SimSun" w:cs="SimSun" w:hint="eastAsia"/>
                <w:lang w:val="en-US" w:eastAsia="zh-CN"/>
              </w:rPr>
              <w:t>根据</w:t>
            </w:r>
            <w:r w:rsidR="00F77314">
              <w:rPr>
                <w:rFonts w:ascii="SimSun" w:hAnsi="SimSun" w:cs="SimSun" w:hint="eastAsia"/>
                <w:lang w:val="en-US" w:eastAsia="zh-CN"/>
              </w:rPr>
              <w:t>某</w:t>
            </w:r>
            <w:r w:rsidR="00F77314" w:rsidRPr="00EC1545">
              <w:rPr>
                <w:rFonts w:ascii="SimSun" w:hAnsi="SimSun" w:cs="SimSun" w:hint="eastAsia"/>
                <w:lang w:val="en-US" w:eastAsia="zh-CN"/>
              </w:rPr>
              <w:t>国国内法律对国际电信业务收取费征收财政税时，除针对特殊情况另有安排</w:t>
            </w:r>
            <w:r w:rsidR="00F77314">
              <w:rPr>
                <w:rFonts w:ascii="SimSun" w:hAnsi="SimSun" w:cs="SimSun" w:hint="eastAsia"/>
                <w:lang w:val="en-US" w:eastAsia="zh-CN"/>
              </w:rPr>
              <w:t>外</w:t>
            </w:r>
            <w:r w:rsidR="00F77314" w:rsidRPr="00EC1545">
              <w:rPr>
                <w:rFonts w:ascii="SimSun" w:hAnsi="SimSun" w:cs="SimSun" w:hint="eastAsia"/>
                <w:lang w:val="en-US" w:eastAsia="zh-CN"/>
              </w:rPr>
              <w:t>，</w:t>
            </w:r>
            <w:r w:rsidR="00F77314">
              <w:rPr>
                <w:rFonts w:hint="eastAsia"/>
                <w:color w:val="000000"/>
                <w:lang w:eastAsia="zh-CN"/>
              </w:rPr>
              <w:t>该税款通常仅限于向该国用户付费的国际电信业务收取</w:t>
            </w:r>
            <w:r w:rsidR="00F77314" w:rsidRPr="00EC1545">
              <w:rPr>
                <w:rFonts w:ascii="SimSun" w:hAnsi="SimSun" w:cs="SimSun" w:hint="eastAsia"/>
                <w:lang w:val="en-US" w:eastAsia="zh-CN"/>
              </w:rPr>
              <w:t>。</w:t>
            </w:r>
            <w:bookmarkEnd w:id="62"/>
          </w:p>
        </w:tc>
      </w:tr>
      <w:tr w:rsidR="002D5195" w:rsidRPr="00257E46" w:rsidTr="00BB1874">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2D5195" w:rsidRPr="00257E46" w:rsidRDefault="00BB1874" w:rsidP="004F01AE">
            <w:pPr>
              <w:spacing w:before="0"/>
              <w:rPr>
                <w:rFonts w:cstheme="majorBidi"/>
                <w:bCs/>
                <w:color w:val="000000"/>
                <w:sz w:val="22"/>
                <w:szCs w:val="22"/>
                <w:lang w:val="en-US" w:eastAsia="zh-CN"/>
              </w:rPr>
            </w:pPr>
            <w:r>
              <w:rPr>
                <w:rFonts w:cstheme="majorBidi"/>
                <w:b/>
                <w:bCs/>
                <w:color w:val="000000"/>
                <w:sz w:val="22"/>
                <w:szCs w:val="22"/>
                <w:lang w:val="en-US" w:eastAsia="zh-CN"/>
              </w:rPr>
              <w:t>意见：</w:t>
            </w:r>
            <w:bookmarkStart w:id="63" w:name="lt_pId264"/>
            <w:r w:rsidR="004F01AE">
              <w:rPr>
                <w:rFonts w:cstheme="majorBidi" w:hint="eastAsia"/>
                <w:bCs/>
                <w:color w:val="000000"/>
                <w:sz w:val="22"/>
                <w:szCs w:val="22"/>
                <w:lang w:val="en-US" w:eastAsia="zh-CN"/>
              </w:rPr>
              <w:t>在</w:t>
            </w:r>
            <w:r w:rsidR="004F01AE">
              <w:rPr>
                <w:rFonts w:cstheme="majorBidi" w:hint="eastAsia"/>
                <w:bCs/>
                <w:color w:val="000000"/>
                <w:sz w:val="22"/>
                <w:szCs w:val="22"/>
                <w:lang w:val="en-US" w:eastAsia="zh-CN"/>
              </w:rPr>
              <w:t>2012</w:t>
            </w:r>
            <w:r w:rsidR="004F01AE">
              <w:rPr>
                <w:rFonts w:cstheme="majorBidi" w:hint="eastAsia"/>
                <w:bCs/>
                <w:color w:val="000000"/>
                <w:sz w:val="22"/>
                <w:szCs w:val="22"/>
                <w:lang w:val="en-US" w:eastAsia="zh-CN"/>
              </w:rPr>
              <w:t>年版</w:t>
            </w:r>
            <w:r w:rsidR="0084722A">
              <w:rPr>
                <w:rFonts w:cstheme="majorBidi"/>
                <w:bCs/>
                <w:color w:val="000000"/>
                <w:sz w:val="22"/>
                <w:szCs w:val="22"/>
                <w:lang w:val="en-US" w:eastAsia="zh-CN"/>
              </w:rPr>
              <w:t>ITR</w:t>
            </w:r>
            <w:r w:rsidR="004F01AE">
              <w:rPr>
                <w:rFonts w:cstheme="majorBidi"/>
                <w:bCs/>
                <w:color w:val="000000"/>
                <w:sz w:val="22"/>
                <w:szCs w:val="22"/>
                <w:lang w:val="en-US" w:eastAsia="zh-CN"/>
              </w:rPr>
              <w:t>中，有关</w:t>
            </w:r>
            <w:r w:rsidR="0084722A">
              <w:rPr>
                <w:rFonts w:cstheme="majorBidi" w:hint="eastAsia"/>
                <w:bCs/>
                <w:color w:val="000000"/>
                <w:sz w:val="22"/>
                <w:szCs w:val="22"/>
                <w:lang w:val="en-US" w:eastAsia="zh-CN"/>
              </w:rPr>
              <w:t>征税</w:t>
            </w:r>
            <w:r w:rsidR="004F01AE">
              <w:rPr>
                <w:rFonts w:cstheme="majorBidi"/>
                <w:bCs/>
                <w:color w:val="000000"/>
                <w:sz w:val="22"/>
                <w:szCs w:val="22"/>
                <w:lang w:val="en-US" w:eastAsia="zh-CN"/>
              </w:rPr>
              <w:t>的</w:t>
            </w:r>
            <w:r w:rsidR="004F01AE">
              <w:rPr>
                <w:rFonts w:cstheme="majorBidi" w:hint="eastAsia"/>
                <w:bCs/>
                <w:color w:val="000000"/>
                <w:sz w:val="22"/>
                <w:szCs w:val="22"/>
                <w:lang w:val="en-US" w:eastAsia="zh-CN"/>
              </w:rPr>
              <w:t>该</w:t>
            </w:r>
            <w:r w:rsidR="004F01AE">
              <w:rPr>
                <w:rFonts w:cstheme="majorBidi"/>
                <w:bCs/>
                <w:color w:val="000000"/>
                <w:sz w:val="22"/>
                <w:szCs w:val="22"/>
                <w:lang w:val="en-US" w:eastAsia="zh-CN"/>
              </w:rPr>
              <w:t>款移到了该条中的</w:t>
            </w:r>
            <w:r w:rsidR="004F01AE">
              <w:rPr>
                <w:rFonts w:cstheme="majorBidi" w:hint="eastAsia"/>
                <w:bCs/>
                <w:color w:val="000000"/>
                <w:sz w:val="22"/>
                <w:szCs w:val="22"/>
                <w:lang w:val="en-US" w:eastAsia="zh-CN"/>
              </w:rPr>
              <w:t>单独</w:t>
            </w:r>
            <w:r w:rsidR="004F01AE">
              <w:rPr>
                <w:rFonts w:cstheme="majorBidi"/>
                <w:bCs/>
                <w:color w:val="000000"/>
                <w:sz w:val="22"/>
                <w:szCs w:val="22"/>
                <w:lang w:val="en-US" w:eastAsia="zh-CN"/>
              </w:rPr>
              <w:t>第</w:t>
            </w:r>
            <w:r w:rsidR="002D5195" w:rsidRPr="00257E46">
              <w:rPr>
                <w:rFonts w:cstheme="majorBidi"/>
                <w:bCs/>
                <w:color w:val="000000"/>
                <w:sz w:val="22"/>
                <w:szCs w:val="22"/>
                <w:lang w:val="en-US" w:eastAsia="zh-CN"/>
              </w:rPr>
              <w:t>8.3</w:t>
            </w:r>
            <w:r w:rsidR="004F01AE">
              <w:rPr>
                <w:rFonts w:cstheme="majorBidi" w:hint="eastAsia"/>
                <w:bCs/>
                <w:color w:val="000000"/>
                <w:sz w:val="22"/>
                <w:szCs w:val="22"/>
                <w:lang w:val="en-US" w:eastAsia="zh-CN"/>
              </w:rPr>
              <w:t>段</w:t>
            </w:r>
            <w:r w:rsidR="004F01AE">
              <w:rPr>
                <w:rFonts w:cstheme="majorBidi"/>
                <w:bCs/>
                <w:color w:val="000000"/>
                <w:sz w:val="22"/>
                <w:szCs w:val="22"/>
                <w:lang w:val="en-US" w:eastAsia="zh-CN"/>
              </w:rPr>
              <w:t>中，目的是避免双重税收，从而帮助降低消费者的电信业务价格。</w:t>
            </w:r>
            <w:bookmarkEnd w:id="63"/>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A6088F" w:rsidRDefault="002D5195" w:rsidP="005F702F">
            <w:pPr>
              <w:rPr>
                <w:rFonts w:cstheme="majorBidi"/>
                <w:b/>
                <w:i/>
                <w:color w:val="800000"/>
                <w:sz w:val="22"/>
                <w:szCs w:val="22"/>
                <w:lang w:val="en-US" w:eastAsia="zh-CN"/>
              </w:rPr>
            </w:pPr>
            <w:r w:rsidRPr="00257E46">
              <w:rPr>
                <w:rFonts w:cstheme="majorBidi"/>
                <w:sz w:val="22"/>
                <w:szCs w:val="22"/>
                <w:lang w:val="en-US" w:eastAsia="zh-CN"/>
              </w:rPr>
              <w:t>46  6.2</w:t>
            </w:r>
            <w:r w:rsidRPr="00257E46">
              <w:rPr>
                <w:rFonts w:cstheme="majorBidi"/>
                <w:sz w:val="22"/>
                <w:szCs w:val="22"/>
                <w:lang w:val="en-US" w:eastAsia="zh-CN"/>
              </w:rPr>
              <w:tab/>
            </w:r>
            <w:r w:rsidR="005F702F" w:rsidRPr="005F702F">
              <w:rPr>
                <w:rFonts w:ascii="STKaiti" w:eastAsia="STKaiti" w:hAnsi="STKaiti" w:cstheme="majorBidi" w:hint="eastAsia"/>
                <w:iCs/>
                <w:sz w:val="22"/>
                <w:szCs w:val="22"/>
                <w:lang w:val="en-US" w:eastAsia="zh-CN"/>
              </w:rPr>
              <w:t>结算价</w:t>
            </w:r>
          </w:p>
          <w:p w:rsidR="002D5195" w:rsidRPr="00257E46" w:rsidRDefault="002D5195" w:rsidP="00BB1874">
            <w:pPr>
              <w:rPr>
                <w:rFonts w:cstheme="majorBidi"/>
                <w:sz w:val="22"/>
                <w:szCs w:val="22"/>
                <w:lang w:val="en-US" w:eastAsia="zh-CN"/>
              </w:rPr>
            </w:pPr>
          </w:p>
          <w:p w:rsidR="002D5195" w:rsidRPr="00257E46" w:rsidRDefault="002D5195" w:rsidP="0084722A">
            <w:pPr>
              <w:rPr>
                <w:rFonts w:cstheme="majorBidi"/>
                <w:sz w:val="22"/>
                <w:szCs w:val="22"/>
                <w:lang w:val="en-US" w:eastAsia="zh-CN"/>
              </w:rPr>
            </w:pPr>
            <w:r>
              <w:rPr>
                <w:rFonts w:cstheme="majorBidi"/>
                <w:sz w:val="22"/>
                <w:szCs w:val="22"/>
                <w:lang w:val="en-US" w:eastAsia="zh-CN"/>
              </w:rPr>
              <w:t>47</w:t>
            </w:r>
            <w:proofErr w:type="gramStart"/>
            <w:r>
              <w:rPr>
                <w:rFonts w:cstheme="majorBidi"/>
                <w:sz w:val="22"/>
                <w:szCs w:val="22"/>
                <w:lang w:val="en-US" w:eastAsia="zh-CN"/>
              </w:rPr>
              <w:t>  6.2.1</w:t>
            </w:r>
            <w:proofErr w:type="gramEnd"/>
            <w:r w:rsidRPr="00257E46">
              <w:rPr>
                <w:rFonts w:cstheme="majorBidi"/>
                <w:sz w:val="22"/>
                <w:szCs w:val="22"/>
                <w:lang w:val="en-US" w:eastAsia="zh-CN"/>
              </w:rPr>
              <w:t> </w:t>
            </w:r>
            <w:r w:rsidR="005F702F" w:rsidRPr="00173892">
              <w:rPr>
                <w:rFonts w:hint="eastAsia"/>
                <w:lang w:eastAsia="zh-CN"/>
              </w:rPr>
              <w:t>对某一通信联络中每种适用的业务，</w:t>
            </w:r>
            <w:r w:rsidR="0084722A" w:rsidRPr="00BF257F">
              <w:rPr>
                <w:rFonts w:hint="eastAsia"/>
                <w:lang w:eastAsia="zh-CN"/>
              </w:rPr>
              <w:t>各主管部门</w:t>
            </w:r>
            <w:r w:rsidR="0084722A" w:rsidRPr="007A4057">
              <w:rPr>
                <w:rStyle w:val="FootnoteReference"/>
              </w:rPr>
              <w:fldChar w:fldCharType="begin"/>
            </w:r>
            <w:r w:rsidR="0084722A" w:rsidRPr="007A4057">
              <w:rPr>
                <w:rStyle w:val="FootnoteReference"/>
                <w:lang w:eastAsia="zh-CN"/>
              </w:rPr>
              <w:instrText xml:space="preserve"> </w:instrText>
            </w:r>
            <w:r w:rsidR="0084722A" w:rsidRPr="007A4057">
              <w:rPr>
                <w:rStyle w:val="FootnoteReference"/>
                <w:rFonts w:hint="eastAsia"/>
                <w:lang w:eastAsia="zh-CN"/>
              </w:rPr>
              <w:instrText>NOTEREF _Ref319483268 \h</w:instrText>
            </w:r>
            <w:r w:rsidR="0084722A" w:rsidRPr="007A4057">
              <w:rPr>
                <w:rStyle w:val="FootnoteReference"/>
                <w:lang w:eastAsia="zh-CN"/>
              </w:rPr>
              <w:instrText xml:space="preserve"> </w:instrText>
            </w:r>
            <w:r w:rsidR="0084722A">
              <w:rPr>
                <w:rStyle w:val="FootnoteReference"/>
                <w:lang w:eastAsia="zh-CN"/>
              </w:rPr>
              <w:instrText xml:space="preserve"> \* MERGEFORMAT </w:instrText>
            </w:r>
            <w:r w:rsidR="0084722A" w:rsidRPr="007A4057">
              <w:rPr>
                <w:rStyle w:val="FootnoteReference"/>
              </w:rPr>
            </w:r>
            <w:r w:rsidR="0084722A" w:rsidRPr="007A4057">
              <w:rPr>
                <w:rStyle w:val="FootnoteReference"/>
              </w:rPr>
              <w:fldChar w:fldCharType="separate"/>
            </w:r>
            <w:r w:rsidR="0084722A" w:rsidRPr="00B94190">
              <w:rPr>
                <w:rStyle w:val="FootnoteReference"/>
                <w:lang w:eastAsia="zh-CN"/>
              </w:rPr>
              <w:t>*</w:t>
            </w:r>
            <w:r w:rsidR="0084722A" w:rsidRPr="007A4057">
              <w:rPr>
                <w:rStyle w:val="FootnoteReference"/>
              </w:rPr>
              <w:fldChar w:fldCharType="end"/>
            </w:r>
            <w:r w:rsidR="005F702F" w:rsidRPr="00173892">
              <w:rPr>
                <w:rFonts w:hint="eastAsia"/>
                <w:lang w:eastAsia="zh-CN"/>
              </w:rPr>
              <w:t>应根据附录一的各项规定并考虑国际电报电话咨询委员会的相关建议及相关的成本趋向，通过协议制定和修改它们之间拟采用的结算价。</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b/>
                <w:iCs/>
                <w:color w:val="800000"/>
                <w:sz w:val="22"/>
                <w:szCs w:val="22"/>
                <w:lang w:val="en-US" w:eastAsia="zh-CN"/>
              </w:rPr>
            </w:pPr>
            <w:r w:rsidRPr="00257E46">
              <w:rPr>
                <w:rFonts w:cstheme="majorBidi"/>
                <w:b/>
                <w:iCs/>
                <w:sz w:val="22"/>
                <w:szCs w:val="22"/>
                <w:lang w:val="en-US" w:eastAsia="zh-CN"/>
              </w:rPr>
              <w:t>55  8.2</w:t>
            </w:r>
            <w:r w:rsidRPr="00257E46">
              <w:rPr>
                <w:rFonts w:cstheme="majorBidi"/>
                <w:b/>
                <w:iCs/>
                <w:sz w:val="22"/>
                <w:szCs w:val="22"/>
                <w:lang w:val="en-US" w:eastAsia="zh-CN"/>
              </w:rPr>
              <w:tab/>
            </w:r>
            <w:r w:rsidR="00F77314" w:rsidRPr="003B56EC">
              <w:rPr>
                <w:rFonts w:ascii="SimSun" w:hAnsi="SimSun" w:cs="SimSun" w:hint="eastAsia"/>
                <w:b/>
                <w:bCs/>
                <w:lang w:eastAsia="zh-CN"/>
              </w:rPr>
              <w:t>结算价</w:t>
            </w:r>
            <w:r w:rsidR="00F77314">
              <w:rPr>
                <w:rFonts w:hint="eastAsia"/>
                <w:b/>
                <w:bCs/>
                <w:lang w:eastAsia="zh-CN"/>
              </w:rPr>
              <w:t>原则</w:t>
            </w:r>
          </w:p>
          <w:p w:rsidR="002D5195" w:rsidRPr="00257E46" w:rsidRDefault="002D5195" w:rsidP="00BB1874">
            <w:pPr>
              <w:rPr>
                <w:rFonts w:cstheme="majorBidi"/>
                <w:sz w:val="22"/>
                <w:szCs w:val="22"/>
                <w:lang w:val="en-US" w:eastAsia="zh-CN"/>
              </w:rPr>
            </w:pPr>
            <w:r w:rsidRPr="00257E46">
              <w:rPr>
                <w:rFonts w:cstheme="majorBidi"/>
                <w:b/>
                <w:bCs/>
                <w:color w:val="000000"/>
                <w:sz w:val="22"/>
                <w:szCs w:val="22"/>
                <w:lang w:val="en-US" w:eastAsia="zh-CN"/>
              </w:rPr>
              <w:t>56</w:t>
            </w:r>
            <w:r>
              <w:rPr>
                <w:rFonts w:cstheme="majorBidi"/>
                <w:b/>
                <w:bCs/>
                <w:color w:val="000000"/>
                <w:sz w:val="22"/>
                <w:szCs w:val="22"/>
                <w:lang w:val="en-US" w:eastAsia="zh-CN"/>
              </w:rPr>
              <w:tab/>
            </w:r>
            <w:r w:rsidR="00F77314" w:rsidRPr="00244077">
              <w:rPr>
                <w:rFonts w:ascii="STKaiti" w:eastAsia="STKaiti" w:hAnsi="STKaiti" w:hint="eastAsia"/>
                <w:b/>
                <w:bCs/>
                <w:iCs/>
                <w:lang w:eastAsia="zh-CN"/>
              </w:rPr>
              <w:t>条款与条件</w:t>
            </w:r>
          </w:p>
          <w:p w:rsidR="002D5195" w:rsidRPr="00257E46" w:rsidRDefault="002D5195" w:rsidP="00F77314">
            <w:pPr>
              <w:overflowPunct/>
              <w:textAlignment w:val="auto"/>
              <w:rPr>
                <w:rFonts w:cs="Calibri"/>
                <w:sz w:val="22"/>
                <w:szCs w:val="22"/>
                <w:lang w:val="en-US" w:eastAsia="zh-CN"/>
              </w:rPr>
            </w:pPr>
            <w:r w:rsidRPr="00257E46">
              <w:rPr>
                <w:rFonts w:cstheme="majorBidi"/>
                <w:b/>
                <w:bCs/>
                <w:color w:val="000000"/>
                <w:sz w:val="22"/>
                <w:szCs w:val="22"/>
                <w:lang w:val="en-US" w:eastAsia="zh-CN"/>
              </w:rPr>
              <w:t>57</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8.2.1</w:t>
            </w:r>
            <w:proofErr w:type="gramEnd"/>
            <w:r>
              <w:rPr>
                <w:rFonts w:cstheme="majorBidi"/>
                <w:sz w:val="22"/>
                <w:szCs w:val="22"/>
                <w:lang w:val="en-US" w:eastAsia="zh-CN"/>
              </w:rPr>
              <w:tab/>
            </w:r>
            <w:r w:rsidR="00F77314">
              <w:rPr>
                <w:rFonts w:hint="eastAsia"/>
                <w:lang w:eastAsia="zh-CN"/>
              </w:rPr>
              <w:t>下列规定可适用于通过符合国家监管规定的结算价原则确定的国际电信业务安排的条款与条件。这些条款不适用于通过商业协议做出的安排。</w:t>
            </w:r>
          </w:p>
          <w:p w:rsidR="002D5195" w:rsidRPr="00257E46" w:rsidRDefault="002D5195" w:rsidP="00BB1874">
            <w:pPr>
              <w:overflowPunct/>
              <w:textAlignment w:val="auto"/>
              <w:rPr>
                <w:rFonts w:cs="Calibri"/>
                <w:sz w:val="22"/>
                <w:szCs w:val="22"/>
                <w:lang w:val="en-US" w:eastAsia="zh-CN"/>
              </w:rPr>
            </w:pPr>
            <w:r w:rsidRPr="00257E46">
              <w:rPr>
                <w:rFonts w:cstheme="majorBidi"/>
                <w:b/>
                <w:bCs/>
                <w:color w:val="000000"/>
                <w:sz w:val="22"/>
                <w:szCs w:val="22"/>
                <w:lang w:val="en-US" w:eastAsia="zh-CN"/>
              </w:rPr>
              <w:t>58</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8.2.2</w:t>
            </w:r>
            <w:proofErr w:type="gramEnd"/>
            <w:r>
              <w:rPr>
                <w:rFonts w:cstheme="majorBidi"/>
                <w:sz w:val="22"/>
                <w:szCs w:val="22"/>
                <w:lang w:val="en-US" w:eastAsia="zh-CN"/>
              </w:rPr>
              <w:tab/>
            </w:r>
            <w:r w:rsidR="00F77314" w:rsidRPr="00173892">
              <w:rPr>
                <w:rFonts w:hint="eastAsia"/>
                <w:lang w:eastAsia="zh-CN"/>
              </w:rPr>
              <w:t>对某通信</w:t>
            </w:r>
            <w:r w:rsidR="00F77314">
              <w:rPr>
                <w:rFonts w:hint="eastAsia"/>
                <w:lang w:eastAsia="zh-CN"/>
              </w:rPr>
              <w:t>关系</w:t>
            </w:r>
            <w:r w:rsidR="00F77314" w:rsidRPr="00173892">
              <w:rPr>
                <w:rFonts w:hint="eastAsia"/>
                <w:lang w:eastAsia="zh-CN"/>
              </w:rPr>
              <w:t>中</w:t>
            </w:r>
            <w:r w:rsidR="00F77314">
              <w:rPr>
                <w:rFonts w:hint="eastAsia"/>
                <w:lang w:eastAsia="zh-CN"/>
              </w:rPr>
              <w:t>各</w:t>
            </w:r>
            <w:r w:rsidR="00F77314" w:rsidRPr="00173892">
              <w:rPr>
                <w:rFonts w:hint="eastAsia"/>
                <w:lang w:eastAsia="zh-CN"/>
              </w:rPr>
              <w:t>种适用的业务，</w:t>
            </w:r>
            <w:r w:rsidR="00F77314">
              <w:rPr>
                <w:rFonts w:hint="eastAsia"/>
                <w:lang w:eastAsia="zh-CN"/>
              </w:rPr>
              <w:t>经授权的运营机构须</w:t>
            </w:r>
            <w:r w:rsidR="00F77314" w:rsidRPr="00173892">
              <w:rPr>
                <w:rFonts w:hint="eastAsia"/>
                <w:lang w:eastAsia="zh-CN"/>
              </w:rPr>
              <w:t>根据附录</w:t>
            </w:r>
            <w:r w:rsidR="00F77314">
              <w:rPr>
                <w:rFonts w:hint="eastAsia"/>
                <w:lang w:eastAsia="zh-CN"/>
              </w:rPr>
              <w:t>1</w:t>
            </w:r>
            <w:r w:rsidR="00F77314" w:rsidRPr="00173892">
              <w:rPr>
                <w:rFonts w:hint="eastAsia"/>
                <w:lang w:eastAsia="zh-CN"/>
              </w:rPr>
              <w:t>各项规定并考虑</w:t>
            </w:r>
            <w:r w:rsidR="00F77314">
              <w:rPr>
                <w:rFonts w:hint="eastAsia"/>
                <w:lang w:eastAsia="zh-CN"/>
              </w:rPr>
              <w:t>相关</w:t>
            </w:r>
            <w:r w:rsidR="00F77314">
              <w:rPr>
                <w:rFonts w:hint="eastAsia"/>
                <w:lang w:eastAsia="zh-CN"/>
              </w:rPr>
              <w:lastRenderedPageBreak/>
              <w:t>ITU-T</w:t>
            </w:r>
            <w:r w:rsidR="00F77314">
              <w:rPr>
                <w:rFonts w:hint="eastAsia"/>
                <w:lang w:eastAsia="zh-CN"/>
              </w:rPr>
              <w:t>建议书</w:t>
            </w:r>
            <w:r w:rsidR="00F77314" w:rsidRPr="00173892">
              <w:rPr>
                <w:rFonts w:hint="eastAsia"/>
                <w:lang w:eastAsia="zh-CN"/>
              </w:rPr>
              <w:t>，通过</w:t>
            </w:r>
            <w:r w:rsidR="00F77314">
              <w:rPr>
                <w:rFonts w:hint="eastAsia"/>
                <w:lang w:eastAsia="zh-CN"/>
              </w:rPr>
              <w:t>相互间</w:t>
            </w:r>
            <w:r w:rsidR="00F77314" w:rsidRPr="00173892">
              <w:rPr>
                <w:rFonts w:hint="eastAsia"/>
                <w:lang w:eastAsia="zh-CN"/>
              </w:rPr>
              <w:t>协议制定和修改结算价。</w:t>
            </w:r>
          </w:p>
          <w:p w:rsidR="002D5195" w:rsidRPr="00257E46" w:rsidRDefault="002D5195" w:rsidP="00BB1874">
            <w:pPr>
              <w:overflowPunct/>
              <w:spacing w:before="0"/>
              <w:textAlignment w:val="auto"/>
              <w:rPr>
                <w:rFonts w:cs="Calibri"/>
                <w:sz w:val="22"/>
                <w:szCs w:val="22"/>
                <w:lang w:val="en-US" w:eastAsia="zh-CN"/>
              </w:rPr>
            </w:pPr>
            <w:r w:rsidRPr="00257E46">
              <w:rPr>
                <w:rFonts w:cstheme="majorBidi"/>
                <w:b/>
                <w:bCs/>
                <w:color w:val="000000"/>
                <w:sz w:val="22"/>
                <w:szCs w:val="22"/>
                <w:lang w:val="en-US" w:eastAsia="zh-CN"/>
              </w:rPr>
              <w:t>59</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8.2.3</w:t>
            </w:r>
            <w:proofErr w:type="gramEnd"/>
            <w:r>
              <w:rPr>
                <w:rFonts w:cstheme="majorBidi"/>
                <w:sz w:val="22"/>
                <w:szCs w:val="22"/>
                <w:lang w:val="en-US" w:eastAsia="zh-CN"/>
              </w:rPr>
              <w:tab/>
            </w:r>
            <w:r w:rsidR="00F77314">
              <w:rPr>
                <w:rFonts w:hint="eastAsia"/>
                <w:lang w:eastAsia="zh-CN"/>
              </w:rPr>
              <w:t>除另有协议外，提供国际电信业务的各方均须遵守附录</w:t>
            </w:r>
            <w:r w:rsidR="00F77314">
              <w:rPr>
                <w:rFonts w:hint="eastAsia"/>
                <w:lang w:eastAsia="zh-CN"/>
              </w:rPr>
              <w:t>1</w:t>
            </w:r>
            <w:r w:rsidR="00F77314">
              <w:rPr>
                <w:rFonts w:hint="eastAsia"/>
                <w:lang w:eastAsia="zh-CN"/>
              </w:rPr>
              <w:t>和</w:t>
            </w:r>
            <w:r w:rsidR="00F77314">
              <w:rPr>
                <w:lang w:eastAsia="zh-CN"/>
              </w:rPr>
              <w:t>2</w:t>
            </w:r>
            <w:r w:rsidR="00F77314">
              <w:rPr>
                <w:rFonts w:hint="eastAsia"/>
                <w:lang w:eastAsia="zh-CN"/>
              </w:rPr>
              <w:t>的各项规定。</w:t>
            </w:r>
          </w:p>
        </w:tc>
      </w:tr>
      <w:tr w:rsidR="002D5195" w:rsidRPr="00257E46" w:rsidTr="00BB1874">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D5195" w:rsidRPr="00257E46" w:rsidRDefault="002D5195" w:rsidP="005F702F">
            <w:pPr>
              <w:rPr>
                <w:rFonts w:cstheme="majorBidi"/>
                <w:sz w:val="22"/>
                <w:szCs w:val="22"/>
                <w:lang w:val="en-US" w:eastAsia="zh-CN"/>
              </w:rPr>
            </w:pPr>
            <w:bookmarkStart w:id="64" w:name="lt_pId280"/>
            <w:bookmarkStart w:id="65" w:name="_Toc489351312"/>
            <w:r w:rsidRPr="00257E46">
              <w:rPr>
                <w:rFonts w:cstheme="majorBidi"/>
                <w:b/>
                <w:bCs/>
                <w:color w:val="000000"/>
                <w:sz w:val="22"/>
                <w:szCs w:val="22"/>
                <w:lang w:val="en-US" w:eastAsia="zh-CN"/>
              </w:rPr>
              <w:lastRenderedPageBreak/>
              <w:t>48</w:t>
            </w:r>
            <w:r w:rsidRPr="00257E46">
              <w:rPr>
                <w:rFonts w:cstheme="majorBidi"/>
                <w:sz w:val="22"/>
                <w:szCs w:val="22"/>
                <w:lang w:val="en-US" w:eastAsia="zh-CN"/>
              </w:rPr>
              <w:t>  6.3  </w:t>
            </w:r>
            <w:bookmarkEnd w:id="64"/>
            <w:bookmarkEnd w:id="65"/>
            <w:r w:rsidR="005F702F">
              <w:rPr>
                <w:rFonts w:cstheme="majorBidi" w:hint="eastAsia"/>
                <w:sz w:val="22"/>
                <w:szCs w:val="22"/>
                <w:lang w:val="en-US" w:eastAsia="zh-CN"/>
              </w:rPr>
              <w:t>货币</w:t>
            </w:r>
            <w:r w:rsidR="005F702F">
              <w:rPr>
                <w:rFonts w:cstheme="majorBidi"/>
                <w:sz w:val="22"/>
                <w:szCs w:val="22"/>
                <w:lang w:val="en-US" w:eastAsia="zh-CN"/>
              </w:rPr>
              <w:t>单位</w:t>
            </w:r>
          </w:p>
          <w:p w:rsidR="005F702F" w:rsidRPr="00794AB5" w:rsidRDefault="002D5195" w:rsidP="005F702F">
            <w:pPr>
              <w:rPr>
                <w:lang w:eastAsia="zh-CN"/>
              </w:rPr>
            </w:pPr>
            <w:bookmarkStart w:id="66" w:name="lt_pId281"/>
            <w:r w:rsidRPr="00257E46">
              <w:rPr>
                <w:rFonts w:cstheme="majorBidi"/>
                <w:b/>
                <w:bCs/>
                <w:color w:val="000000"/>
                <w:sz w:val="22"/>
                <w:szCs w:val="22"/>
                <w:lang w:val="en-US" w:eastAsia="zh-CN"/>
              </w:rPr>
              <w:t>49</w:t>
            </w:r>
            <w:r w:rsidRPr="00257E46">
              <w:rPr>
                <w:rFonts w:cstheme="majorBidi"/>
                <w:sz w:val="22"/>
                <w:szCs w:val="22"/>
                <w:lang w:val="en-US" w:eastAsia="zh-CN"/>
              </w:rPr>
              <w:t>  6.3.1  </w:t>
            </w:r>
            <w:bookmarkEnd w:id="66"/>
            <w:r w:rsidR="005F702F" w:rsidRPr="000A1DC5">
              <w:rPr>
                <w:rFonts w:hint="eastAsia"/>
                <w:lang w:eastAsia="zh-CN"/>
              </w:rPr>
              <w:t>如果主管部门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间没有特别协议，构成国际电信业务结算价和编制国际帐目使用的货币单位应为：</w:t>
            </w:r>
          </w:p>
          <w:p w:rsidR="005F702F" w:rsidRPr="00BF257F" w:rsidRDefault="005F702F" w:rsidP="005F702F">
            <w:pPr>
              <w:pStyle w:val="enumlev1"/>
              <w:rPr>
                <w:lang w:eastAsia="zh-CN"/>
              </w:rPr>
            </w:pPr>
            <w:r>
              <w:rPr>
                <w:lang w:eastAsia="zh-CN"/>
              </w:rPr>
              <w:t>–</w:t>
            </w:r>
            <w:r>
              <w:rPr>
                <w:rFonts w:hint="eastAsia"/>
                <w:lang w:eastAsia="zh-CN"/>
              </w:rPr>
              <w:tab/>
            </w:r>
            <w:r w:rsidRPr="00BF257F">
              <w:rPr>
                <w:rFonts w:hint="eastAsia"/>
                <w:lang w:eastAsia="zh-CN"/>
              </w:rPr>
              <w:t>国际货币基金组织（</w:t>
            </w:r>
            <w:r w:rsidRPr="00BF257F">
              <w:rPr>
                <w:rFonts w:hint="eastAsia"/>
                <w:lang w:eastAsia="zh-CN"/>
              </w:rPr>
              <w:t>IMF</w:t>
            </w:r>
            <w:r w:rsidRPr="00BF257F">
              <w:rPr>
                <w:rFonts w:hint="eastAsia"/>
                <w:lang w:eastAsia="zh-CN"/>
              </w:rPr>
              <w:t>）的货币单位，</w:t>
            </w:r>
            <w:r w:rsidRPr="00173892">
              <w:rPr>
                <w:rFonts w:hint="eastAsia"/>
                <w:lang w:eastAsia="zh-CN"/>
              </w:rPr>
              <w:t>即目前为该组织规定的特别提款权</w:t>
            </w:r>
            <w:r w:rsidRPr="00BF257F">
              <w:rPr>
                <w:rFonts w:hint="eastAsia"/>
                <w:lang w:eastAsia="zh-CN"/>
              </w:rPr>
              <w:t>（</w:t>
            </w:r>
            <w:r w:rsidRPr="00BF257F">
              <w:rPr>
                <w:rFonts w:hint="eastAsia"/>
                <w:lang w:eastAsia="zh-CN"/>
              </w:rPr>
              <w:t>SDR</w:t>
            </w:r>
            <w:r w:rsidRPr="00BF257F">
              <w:rPr>
                <w:rFonts w:hint="eastAsia"/>
                <w:lang w:eastAsia="zh-CN"/>
              </w:rPr>
              <w:t>）</w:t>
            </w:r>
            <w:r w:rsidRPr="00173892">
              <w:rPr>
                <w:rFonts w:hint="eastAsia"/>
                <w:lang w:eastAsia="zh-CN"/>
              </w:rPr>
              <w:t>；</w:t>
            </w:r>
          </w:p>
          <w:p w:rsidR="002D5195" w:rsidRPr="00257E46" w:rsidRDefault="005F702F" w:rsidP="004C59CE">
            <w:pPr>
              <w:rPr>
                <w:rFonts w:cstheme="majorBidi"/>
                <w:sz w:val="22"/>
                <w:szCs w:val="22"/>
                <w:lang w:val="en-US" w:eastAsia="zh-CN"/>
              </w:rPr>
            </w:pPr>
            <w:r>
              <w:rPr>
                <w:lang w:eastAsia="zh-CN"/>
              </w:rPr>
              <w:t>–</w:t>
            </w:r>
            <w:r>
              <w:rPr>
                <w:rFonts w:hint="eastAsia"/>
                <w:lang w:eastAsia="zh-CN"/>
              </w:rPr>
              <w:tab/>
            </w:r>
            <w:r w:rsidRPr="00DE7EF6">
              <w:rPr>
                <w:rFonts w:asciiTheme="minorHAnsi" w:eastAsia="STKaiti" w:hAnsiTheme="minorHAnsi"/>
                <w:lang w:eastAsia="zh-CN"/>
              </w:rPr>
              <w:t>或者相当于</w:t>
            </w:r>
            <w:r w:rsidRPr="00DE7EF6">
              <w:rPr>
                <w:rFonts w:asciiTheme="minorHAnsi" w:eastAsia="STKaiti" w:hAnsiTheme="minorHAnsi"/>
                <w:lang w:eastAsia="zh-CN"/>
              </w:rPr>
              <w:t>1/3.061 SDR</w:t>
            </w:r>
            <w:r w:rsidRPr="00DE7EF6">
              <w:rPr>
                <w:rFonts w:asciiTheme="minorHAnsi" w:eastAsia="STKaiti" w:hAnsiTheme="minorHAnsi"/>
                <w:lang w:eastAsia="zh-CN"/>
              </w:rPr>
              <w:t>的金法郎。</w:t>
            </w:r>
          </w:p>
          <w:p w:rsidR="002D5195" w:rsidRPr="005B4717" w:rsidRDefault="002D5195" w:rsidP="0038147F">
            <w:pPr>
              <w:rPr>
                <w:sz w:val="22"/>
                <w:szCs w:val="22"/>
                <w:lang w:val="en-US" w:eastAsia="zh-CN"/>
              </w:rPr>
            </w:pPr>
            <w:r w:rsidRPr="005B4717">
              <w:rPr>
                <w:rFonts w:cstheme="majorBidi"/>
                <w:b/>
                <w:bCs/>
                <w:sz w:val="22"/>
                <w:szCs w:val="22"/>
                <w:lang w:val="en-US" w:eastAsia="zh-CN"/>
              </w:rPr>
              <w:t xml:space="preserve">50 </w:t>
            </w:r>
            <w:r w:rsidRPr="00257E46">
              <w:rPr>
                <w:rFonts w:cstheme="majorBidi"/>
                <w:sz w:val="22"/>
                <w:szCs w:val="22"/>
                <w:lang w:val="en-US" w:eastAsia="zh-CN"/>
              </w:rPr>
              <w:t>6.3.2</w:t>
            </w:r>
            <w:r w:rsidRPr="00257E46">
              <w:rPr>
                <w:rFonts w:cstheme="majorBidi"/>
                <w:sz w:val="22"/>
                <w:szCs w:val="22"/>
                <w:lang w:val="en-US" w:eastAsia="zh-CN"/>
              </w:rPr>
              <w:tab/>
            </w:r>
            <w:r w:rsidR="005F702F" w:rsidRPr="00173892">
              <w:rPr>
                <w:rFonts w:hint="eastAsia"/>
                <w:lang w:eastAsia="zh-CN"/>
              </w:rPr>
              <w:t>根据《国际电信公约》的有关规定，本条款不应影响各主管部门</w:t>
            </w:r>
            <w:r w:rsidR="0038147F">
              <w:rPr>
                <w:rStyle w:val="FootnoteReference"/>
                <w:rFonts w:cstheme="majorBidi"/>
                <w:szCs w:val="22"/>
              </w:rPr>
              <w:footnoteReference w:id="6"/>
            </w:r>
            <w:r w:rsidR="005F702F" w:rsidRPr="00173892">
              <w:rPr>
                <w:rFonts w:hint="eastAsia"/>
                <w:lang w:eastAsia="zh-CN"/>
              </w:rPr>
              <w:t>为确定双方都能接受的国际货币基金组织的货币单位与金法郎之间的系数而制定双边协议的可能性。</w:t>
            </w: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rsidR="00F77314" w:rsidRPr="005127CA" w:rsidRDefault="002D5195" w:rsidP="00F77314">
            <w:pPr>
              <w:overflowPunct/>
              <w:spacing w:before="0"/>
              <w:textAlignment w:val="auto"/>
              <w:rPr>
                <w:rFonts w:eastAsia="Times New Roman"/>
                <w:lang w:eastAsia="zh-CN"/>
              </w:rPr>
            </w:pPr>
            <w:bookmarkStart w:id="67" w:name="lt_pId287"/>
            <w:r w:rsidRPr="00F77314">
              <w:rPr>
                <w:b/>
                <w:bCs/>
                <w:lang w:eastAsia="zh-CN"/>
              </w:rPr>
              <w:t>60  8.2.4</w:t>
            </w:r>
            <w:r w:rsidRPr="00F77314">
              <w:rPr>
                <w:lang w:eastAsia="zh-CN"/>
              </w:rPr>
              <w:tab/>
            </w:r>
            <w:bookmarkEnd w:id="67"/>
            <w:r w:rsidR="00F77314" w:rsidRPr="00F77314">
              <w:rPr>
                <w:rFonts w:hint="eastAsia"/>
                <w:lang w:eastAsia="zh-CN"/>
              </w:rPr>
              <w:t>如果经授权的运营机构之间没有特别安排，则用于国际电信业务结算价和用于国际账目编制的货币单位须为：</w:t>
            </w:r>
          </w:p>
          <w:p w:rsidR="00F77314" w:rsidRPr="005127CA" w:rsidRDefault="00F77314" w:rsidP="00F77314">
            <w:pPr>
              <w:overflowPunct/>
              <w:textAlignment w:val="auto"/>
              <w:rPr>
                <w:rFonts w:eastAsia="Times New Roman"/>
                <w:lang w:eastAsia="zh-CN"/>
              </w:rPr>
            </w:pPr>
            <w:r w:rsidRPr="005127CA">
              <w:rPr>
                <w:rFonts w:eastAsia="Times New Roman"/>
                <w:lang w:eastAsia="zh-CN"/>
              </w:rPr>
              <w:t>–</w:t>
            </w:r>
            <w:r w:rsidRPr="005127CA">
              <w:rPr>
                <w:rFonts w:eastAsia="Times New Roman"/>
                <w:lang w:eastAsia="zh-CN"/>
              </w:rPr>
              <w:tab/>
            </w:r>
            <w:r w:rsidRPr="00F220A0">
              <w:rPr>
                <w:rFonts w:hint="eastAsia"/>
                <w:lang w:eastAsia="zh-CN"/>
              </w:rPr>
              <w:t>国际货币基金组织（</w:t>
            </w:r>
            <w:r w:rsidRPr="00F220A0">
              <w:rPr>
                <w:rFonts w:eastAsia="Times New Roman" w:hint="eastAsia"/>
                <w:lang w:eastAsia="zh-CN"/>
              </w:rPr>
              <w:t>IMF</w:t>
            </w:r>
            <w:r w:rsidRPr="00F220A0">
              <w:rPr>
                <w:rFonts w:hint="eastAsia"/>
                <w:lang w:eastAsia="zh-CN"/>
              </w:rPr>
              <w:t>）的货币单位，即，目前该组织</w:t>
            </w:r>
            <w:r>
              <w:rPr>
                <w:rFonts w:hint="eastAsia"/>
                <w:lang w:eastAsia="zh-CN"/>
              </w:rPr>
              <w:t>确</w:t>
            </w:r>
            <w:r w:rsidRPr="00F220A0">
              <w:rPr>
                <w:rFonts w:hint="eastAsia"/>
                <w:lang w:eastAsia="zh-CN"/>
              </w:rPr>
              <w:t>定的特别提款权（</w:t>
            </w:r>
            <w:r w:rsidRPr="00F220A0">
              <w:rPr>
                <w:rFonts w:eastAsia="Times New Roman" w:hint="eastAsia"/>
                <w:lang w:eastAsia="zh-CN"/>
              </w:rPr>
              <w:t>SDR</w:t>
            </w:r>
            <w:r w:rsidRPr="00F220A0">
              <w:rPr>
                <w:rFonts w:hint="eastAsia"/>
                <w:lang w:eastAsia="zh-CN"/>
              </w:rPr>
              <w:t>）；</w:t>
            </w:r>
          </w:p>
          <w:p w:rsidR="002D5195" w:rsidRPr="004C59CE" w:rsidRDefault="00F77314" w:rsidP="00F77314">
            <w:pPr>
              <w:overflowPunct/>
              <w:textAlignment w:val="auto"/>
              <w:rPr>
                <w:rFonts w:cs="Calibri"/>
                <w:i/>
                <w:iCs/>
                <w:sz w:val="22"/>
                <w:szCs w:val="22"/>
                <w:lang w:val="en-US" w:eastAsia="zh-CN"/>
              </w:rPr>
            </w:pPr>
            <w:r w:rsidRPr="005127CA">
              <w:rPr>
                <w:rFonts w:eastAsia="Times New Roman"/>
                <w:lang w:eastAsia="zh-CN"/>
              </w:rPr>
              <w:t>–</w:t>
            </w:r>
            <w:r w:rsidRPr="005127CA">
              <w:rPr>
                <w:rFonts w:eastAsia="Times New Roman"/>
                <w:lang w:eastAsia="zh-CN"/>
              </w:rPr>
              <w:tab/>
            </w:r>
            <w:r w:rsidRPr="00DE7EF6">
              <w:rPr>
                <w:rFonts w:ascii="STKaiti" w:eastAsia="STKaiti" w:hAnsi="STKaiti" w:hint="eastAsia"/>
                <w:lang w:eastAsia="zh-CN"/>
              </w:rPr>
              <w:t>或是可自由兑换货币或经授权的运营机构协商一致的其它货币单位。</w:t>
            </w:r>
          </w:p>
          <w:p w:rsidR="002D5195" w:rsidRPr="004C59CE" w:rsidRDefault="002D5195" w:rsidP="00BB1874">
            <w:pPr>
              <w:overflowPunct/>
              <w:spacing w:before="0"/>
              <w:ind w:left="720" w:hanging="720"/>
              <w:textAlignment w:val="auto"/>
              <w:rPr>
                <w:rFonts w:cs="Calibri"/>
                <w:i/>
                <w:iCs/>
                <w:sz w:val="22"/>
                <w:szCs w:val="22"/>
                <w:lang w:val="en-US" w:eastAsia="zh-CN"/>
              </w:rPr>
            </w:pPr>
          </w:p>
          <w:p w:rsidR="002D5195" w:rsidRPr="00257E46" w:rsidRDefault="002D5195" w:rsidP="00BB1874">
            <w:pPr>
              <w:rPr>
                <w:rFonts w:cstheme="majorBidi"/>
                <w:sz w:val="22"/>
                <w:szCs w:val="22"/>
                <w:lang w:val="ru-RU"/>
              </w:rPr>
            </w:pPr>
            <w:r w:rsidRPr="00257E46">
              <w:rPr>
                <w:rFonts w:cstheme="majorBidi"/>
                <w:sz w:val="22"/>
                <w:szCs w:val="22"/>
                <w:lang w:val="ru-RU"/>
              </w:rPr>
              <w:t>…</w:t>
            </w:r>
          </w:p>
        </w:tc>
      </w:tr>
      <w:tr w:rsidR="002D5195" w:rsidRPr="00257E46" w:rsidTr="00BB187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5B4717" w:rsidRDefault="00BB1874" w:rsidP="004F01AE">
            <w:pPr>
              <w:spacing w:before="0"/>
              <w:rPr>
                <w:rFonts w:cstheme="majorBidi"/>
                <w:bCs/>
                <w:color w:val="000000"/>
                <w:sz w:val="22"/>
                <w:szCs w:val="22"/>
                <w:lang w:val="en-US" w:eastAsia="zh-CN"/>
              </w:rPr>
            </w:pPr>
            <w:r>
              <w:rPr>
                <w:rFonts w:cstheme="majorBidi"/>
                <w:b/>
                <w:bCs/>
                <w:color w:val="000000"/>
                <w:sz w:val="22"/>
                <w:szCs w:val="22"/>
                <w:lang w:val="en-US" w:eastAsia="zh-CN"/>
              </w:rPr>
              <w:t>意见：</w:t>
            </w:r>
            <w:bookmarkStart w:id="68" w:name="lt_pId292"/>
            <w:r w:rsidR="004F01AE">
              <w:rPr>
                <w:rFonts w:cstheme="majorBidi"/>
                <w:bCs/>
                <w:color w:val="000000"/>
                <w:sz w:val="22"/>
                <w:szCs w:val="22"/>
                <w:lang w:val="en-US" w:eastAsia="zh-CN"/>
              </w:rPr>
              <w:t>2012</w:t>
            </w:r>
            <w:r w:rsidR="004F01AE">
              <w:rPr>
                <w:rFonts w:cstheme="majorBidi" w:hint="eastAsia"/>
                <w:bCs/>
                <w:color w:val="000000"/>
                <w:sz w:val="22"/>
                <w:szCs w:val="22"/>
                <w:lang w:val="en-US" w:eastAsia="zh-CN"/>
              </w:rPr>
              <w:t>年</w:t>
            </w:r>
            <w:r w:rsidR="004F01AE">
              <w:rPr>
                <w:rFonts w:cstheme="majorBidi"/>
                <w:bCs/>
                <w:color w:val="000000"/>
                <w:sz w:val="22"/>
                <w:szCs w:val="22"/>
                <w:lang w:val="en-US" w:eastAsia="zh-CN"/>
              </w:rPr>
              <w:t>版</w:t>
            </w:r>
            <w:r w:rsidR="004F01AE">
              <w:rPr>
                <w:rFonts w:cstheme="majorBidi"/>
                <w:bCs/>
                <w:color w:val="000000"/>
                <w:sz w:val="22"/>
                <w:szCs w:val="22"/>
                <w:lang w:val="en-US" w:eastAsia="zh-CN"/>
              </w:rPr>
              <w:t>I</w:t>
            </w:r>
            <w:r w:rsidR="004C59CE">
              <w:rPr>
                <w:rFonts w:cstheme="majorBidi"/>
                <w:bCs/>
                <w:color w:val="000000"/>
                <w:sz w:val="22"/>
                <w:szCs w:val="22"/>
                <w:lang w:val="en-US" w:eastAsia="zh-CN"/>
              </w:rPr>
              <w:t>TR</w:t>
            </w:r>
            <w:r w:rsidR="004F01AE">
              <w:rPr>
                <w:rFonts w:cstheme="majorBidi"/>
                <w:bCs/>
                <w:color w:val="000000"/>
                <w:sz w:val="22"/>
                <w:szCs w:val="22"/>
                <w:lang w:val="en-US" w:eastAsia="zh-CN"/>
              </w:rPr>
              <w:t>中的第</w:t>
            </w:r>
            <w:r w:rsidR="002D5195" w:rsidRPr="003D1A6B">
              <w:rPr>
                <w:rFonts w:cstheme="majorBidi"/>
                <w:bCs/>
                <w:color w:val="000000"/>
                <w:sz w:val="22"/>
                <w:szCs w:val="22"/>
                <w:lang w:val="en-US" w:eastAsia="zh-CN"/>
              </w:rPr>
              <w:t>60</w:t>
            </w:r>
            <w:r w:rsidR="004F01AE">
              <w:rPr>
                <w:rFonts w:cstheme="majorBidi" w:hint="eastAsia"/>
                <w:bCs/>
                <w:color w:val="000000"/>
                <w:sz w:val="22"/>
                <w:szCs w:val="22"/>
                <w:lang w:val="en-US" w:eastAsia="zh-CN"/>
              </w:rPr>
              <w:t>款</w:t>
            </w:r>
            <w:r w:rsidR="004F01AE">
              <w:rPr>
                <w:rFonts w:cstheme="majorBidi"/>
                <w:bCs/>
                <w:color w:val="000000"/>
                <w:sz w:val="22"/>
                <w:szCs w:val="22"/>
                <w:lang w:val="en-US" w:eastAsia="zh-CN"/>
              </w:rPr>
              <w:t>（</w:t>
            </w:r>
            <w:r w:rsidR="002D5195" w:rsidRPr="003D1A6B">
              <w:rPr>
                <w:rFonts w:cstheme="majorBidi"/>
                <w:bCs/>
                <w:color w:val="000000"/>
                <w:sz w:val="22"/>
                <w:szCs w:val="22"/>
                <w:lang w:val="en-US" w:eastAsia="zh-CN"/>
              </w:rPr>
              <w:t>8.2.4</w:t>
            </w:r>
            <w:r w:rsidR="004F01AE">
              <w:rPr>
                <w:rFonts w:cstheme="majorBidi"/>
                <w:bCs/>
                <w:color w:val="000000"/>
                <w:sz w:val="22"/>
                <w:szCs w:val="22"/>
                <w:lang w:val="en-US" w:eastAsia="zh-CN"/>
              </w:rPr>
              <w:t>）</w:t>
            </w:r>
            <w:r w:rsidR="004F01AE">
              <w:rPr>
                <w:rFonts w:cstheme="majorBidi" w:hint="eastAsia"/>
                <w:bCs/>
                <w:color w:val="000000"/>
                <w:sz w:val="22"/>
                <w:szCs w:val="22"/>
                <w:lang w:val="en-US" w:eastAsia="zh-CN"/>
              </w:rPr>
              <w:t>，</w:t>
            </w:r>
            <w:r w:rsidR="004F01AE">
              <w:rPr>
                <w:rFonts w:cstheme="majorBidi"/>
                <w:bCs/>
                <w:color w:val="000000"/>
                <w:sz w:val="22"/>
                <w:szCs w:val="22"/>
                <w:lang w:val="en-US" w:eastAsia="zh-CN"/>
              </w:rPr>
              <w:t>在</w:t>
            </w:r>
            <w:r w:rsidR="004F01AE">
              <w:rPr>
                <w:rFonts w:cstheme="majorBidi" w:hint="eastAsia"/>
                <w:bCs/>
                <w:color w:val="000000"/>
                <w:sz w:val="22"/>
                <w:szCs w:val="22"/>
                <w:lang w:val="en-US" w:eastAsia="zh-CN"/>
              </w:rPr>
              <w:t>1988</w:t>
            </w:r>
            <w:r w:rsidR="004F01AE">
              <w:rPr>
                <w:rFonts w:cstheme="majorBidi" w:hint="eastAsia"/>
                <w:bCs/>
                <w:color w:val="000000"/>
                <w:sz w:val="22"/>
                <w:szCs w:val="22"/>
                <w:lang w:val="en-US" w:eastAsia="zh-CN"/>
              </w:rPr>
              <w:t>年</w:t>
            </w:r>
            <w:r w:rsidR="003C29CD">
              <w:rPr>
                <w:rFonts w:cstheme="majorBidi" w:hint="eastAsia"/>
                <w:bCs/>
                <w:color w:val="000000"/>
                <w:sz w:val="22"/>
                <w:szCs w:val="22"/>
                <w:lang w:val="en-US" w:eastAsia="zh-CN"/>
              </w:rPr>
              <w:t>版</w:t>
            </w:r>
            <w:r w:rsidR="004C59CE">
              <w:rPr>
                <w:rFonts w:cstheme="majorBidi"/>
                <w:bCs/>
                <w:color w:val="000000"/>
                <w:sz w:val="22"/>
                <w:szCs w:val="22"/>
                <w:lang w:val="en-US" w:eastAsia="zh-CN"/>
              </w:rPr>
              <w:t>ITR</w:t>
            </w:r>
            <w:r w:rsidR="004F01AE">
              <w:rPr>
                <w:rFonts w:cstheme="majorBidi"/>
                <w:bCs/>
                <w:color w:val="000000"/>
                <w:sz w:val="22"/>
                <w:szCs w:val="22"/>
                <w:lang w:val="en-US" w:eastAsia="zh-CN"/>
              </w:rPr>
              <w:t>中</w:t>
            </w:r>
            <w:r w:rsidR="004C59CE">
              <w:rPr>
                <w:rFonts w:cstheme="majorBidi" w:hint="eastAsia"/>
                <w:bCs/>
                <w:color w:val="000000"/>
                <w:sz w:val="22"/>
                <w:szCs w:val="22"/>
                <w:lang w:val="en-US" w:eastAsia="zh-CN"/>
              </w:rPr>
              <w:t>提到</w:t>
            </w:r>
            <w:r w:rsidR="004F01AE">
              <w:rPr>
                <w:rFonts w:cstheme="majorBidi"/>
                <w:bCs/>
                <w:color w:val="000000"/>
                <w:sz w:val="22"/>
                <w:szCs w:val="22"/>
                <w:lang w:val="en-US" w:eastAsia="zh-CN"/>
              </w:rPr>
              <w:t>了</w:t>
            </w:r>
            <w:r w:rsidR="004F01AE" w:rsidRPr="004F01AE">
              <w:rPr>
                <w:rFonts w:ascii="SimSun" w:hAnsi="SimSun" w:cstheme="majorBidi"/>
                <w:bCs/>
                <w:color w:val="000000"/>
                <w:sz w:val="22"/>
                <w:szCs w:val="22"/>
                <w:lang w:val="en-US" w:eastAsia="zh-CN"/>
              </w:rPr>
              <w:t>“</w:t>
            </w:r>
            <w:r w:rsidR="004F01AE">
              <w:rPr>
                <w:rFonts w:cstheme="majorBidi" w:hint="eastAsia"/>
                <w:bCs/>
                <w:color w:val="000000"/>
                <w:sz w:val="22"/>
                <w:szCs w:val="22"/>
                <w:lang w:val="en-US" w:eastAsia="zh-CN"/>
              </w:rPr>
              <w:t>金法郎</w:t>
            </w:r>
            <w:r w:rsidR="004F01AE" w:rsidRPr="004F01AE">
              <w:rPr>
                <w:rFonts w:ascii="SimSun" w:hAnsi="SimSun" w:cstheme="majorBidi"/>
                <w:bCs/>
                <w:color w:val="000000"/>
                <w:sz w:val="22"/>
                <w:szCs w:val="22"/>
                <w:lang w:val="en-US" w:eastAsia="zh-CN"/>
              </w:rPr>
              <w:t>”</w:t>
            </w:r>
            <w:r w:rsidR="004F01AE">
              <w:rPr>
                <w:rFonts w:cstheme="majorBidi" w:hint="eastAsia"/>
                <w:bCs/>
                <w:color w:val="000000"/>
                <w:sz w:val="22"/>
                <w:szCs w:val="22"/>
                <w:lang w:val="en-US" w:eastAsia="zh-CN"/>
              </w:rPr>
              <w:t>，</w:t>
            </w:r>
            <w:r w:rsidR="004F01AE">
              <w:rPr>
                <w:rFonts w:cstheme="majorBidi"/>
                <w:bCs/>
                <w:color w:val="000000"/>
                <w:sz w:val="22"/>
                <w:szCs w:val="22"/>
                <w:lang w:val="en-US" w:eastAsia="zh-CN"/>
              </w:rPr>
              <w:t>但这已过时，因此</w:t>
            </w:r>
            <w:r w:rsidR="004F01AE">
              <w:rPr>
                <w:rFonts w:cstheme="majorBidi" w:hint="eastAsia"/>
                <w:bCs/>
                <w:color w:val="000000"/>
                <w:sz w:val="22"/>
                <w:szCs w:val="22"/>
                <w:lang w:val="en-US" w:eastAsia="zh-CN"/>
              </w:rPr>
              <w:t>2012</w:t>
            </w:r>
            <w:r w:rsidR="004F01AE">
              <w:rPr>
                <w:rFonts w:cstheme="majorBidi" w:hint="eastAsia"/>
                <w:bCs/>
                <w:color w:val="000000"/>
                <w:sz w:val="22"/>
                <w:szCs w:val="22"/>
                <w:lang w:val="en-US" w:eastAsia="zh-CN"/>
              </w:rPr>
              <w:t>年</w:t>
            </w:r>
            <w:r w:rsidR="004F01AE">
              <w:rPr>
                <w:rFonts w:cstheme="majorBidi"/>
                <w:bCs/>
                <w:color w:val="000000"/>
                <w:sz w:val="22"/>
                <w:szCs w:val="22"/>
                <w:lang w:val="en-US" w:eastAsia="zh-CN"/>
              </w:rPr>
              <w:t>版</w:t>
            </w:r>
            <w:r w:rsidR="004C59CE">
              <w:rPr>
                <w:rFonts w:cstheme="majorBidi"/>
                <w:bCs/>
                <w:color w:val="000000"/>
                <w:sz w:val="22"/>
                <w:szCs w:val="22"/>
                <w:lang w:val="en-US" w:eastAsia="zh-CN"/>
              </w:rPr>
              <w:t>ITR</w:t>
            </w:r>
            <w:r w:rsidR="004F01AE">
              <w:rPr>
                <w:rFonts w:cstheme="majorBidi"/>
                <w:bCs/>
                <w:color w:val="000000"/>
                <w:sz w:val="22"/>
                <w:szCs w:val="22"/>
                <w:lang w:val="en-US" w:eastAsia="zh-CN"/>
              </w:rPr>
              <w:t>第</w:t>
            </w:r>
            <w:r w:rsidR="004F01AE">
              <w:rPr>
                <w:rFonts w:cstheme="majorBidi" w:hint="eastAsia"/>
                <w:bCs/>
                <w:color w:val="000000"/>
                <w:sz w:val="22"/>
                <w:szCs w:val="22"/>
                <w:lang w:val="en-US" w:eastAsia="zh-CN"/>
              </w:rPr>
              <w:t>60</w:t>
            </w:r>
            <w:r w:rsidR="004F01AE">
              <w:rPr>
                <w:rFonts w:cstheme="majorBidi" w:hint="eastAsia"/>
                <w:bCs/>
                <w:color w:val="000000"/>
                <w:sz w:val="22"/>
                <w:szCs w:val="22"/>
                <w:lang w:val="en-US" w:eastAsia="zh-CN"/>
              </w:rPr>
              <w:t>款</w:t>
            </w:r>
            <w:r w:rsidR="004F01AE">
              <w:rPr>
                <w:rFonts w:cstheme="majorBidi"/>
                <w:bCs/>
                <w:color w:val="000000"/>
                <w:sz w:val="22"/>
                <w:szCs w:val="22"/>
                <w:lang w:val="en-US" w:eastAsia="zh-CN"/>
              </w:rPr>
              <w:t>（</w:t>
            </w:r>
            <w:r w:rsidR="004F01AE">
              <w:rPr>
                <w:rFonts w:cstheme="majorBidi" w:hint="eastAsia"/>
                <w:bCs/>
                <w:color w:val="000000"/>
                <w:sz w:val="22"/>
                <w:szCs w:val="22"/>
                <w:lang w:val="en-US" w:eastAsia="zh-CN"/>
              </w:rPr>
              <w:t>8.</w:t>
            </w:r>
            <w:r w:rsidR="004F01AE">
              <w:rPr>
                <w:rFonts w:cstheme="majorBidi"/>
                <w:bCs/>
                <w:color w:val="000000"/>
                <w:sz w:val="22"/>
                <w:szCs w:val="22"/>
                <w:lang w:val="en-US" w:eastAsia="zh-CN"/>
              </w:rPr>
              <w:t>2.4</w:t>
            </w:r>
            <w:r w:rsidR="004F01AE">
              <w:rPr>
                <w:rFonts w:cstheme="majorBidi"/>
                <w:bCs/>
                <w:color w:val="000000"/>
                <w:sz w:val="22"/>
                <w:szCs w:val="22"/>
                <w:lang w:val="en-US" w:eastAsia="zh-CN"/>
              </w:rPr>
              <w:t>）</w:t>
            </w:r>
            <w:r w:rsidR="004F01AE">
              <w:rPr>
                <w:rFonts w:cstheme="majorBidi" w:hint="eastAsia"/>
                <w:bCs/>
                <w:color w:val="000000"/>
                <w:sz w:val="22"/>
                <w:szCs w:val="22"/>
                <w:lang w:val="en-US" w:eastAsia="zh-CN"/>
              </w:rPr>
              <w:t>充分</w:t>
            </w:r>
            <w:r w:rsidR="004F01AE">
              <w:rPr>
                <w:rFonts w:cstheme="majorBidi"/>
                <w:bCs/>
                <w:color w:val="000000"/>
                <w:sz w:val="22"/>
                <w:szCs w:val="22"/>
                <w:lang w:val="en-US" w:eastAsia="zh-CN"/>
              </w:rPr>
              <w:t>反映了当代世界中采用的灵活和切实可行的方式。</w:t>
            </w:r>
            <w:bookmarkEnd w:id="68"/>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sz w:val="22"/>
                <w:szCs w:val="22"/>
                <w:lang w:val="en-US" w:eastAsia="zh-CN"/>
              </w:rPr>
            </w:pPr>
            <w:r w:rsidRPr="00257E46">
              <w:rPr>
                <w:rFonts w:cstheme="majorBidi"/>
                <w:sz w:val="22"/>
                <w:szCs w:val="22"/>
                <w:lang w:val="en-US" w:eastAsia="zh-CN"/>
              </w:rPr>
              <w:t>51  6.4</w:t>
            </w:r>
            <w:r w:rsidRPr="00257E46">
              <w:rPr>
                <w:rFonts w:cstheme="majorBidi"/>
                <w:sz w:val="22"/>
                <w:szCs w:val="22"/>
                <w:lang w:val="en-US" w:eastAsia="zh-CN"/>
              </w:rPr>
              <w:tab/>
            </w:r>
            <w:r w:rsidR="005F702F" w:rsidRPr="00173892">
              <w:rPr>
                <w:rFonts w:hint="eastAsia"/>
                <w:lang w:eastAsia="zh-CN"/>
              </w:rPr>
              <w:t>帐目的编制和帐务差额的结算</w:t>
            </w:r>
          </w:p>
          <w:p w:rsidR="002D5195" w:rsidRPr="00257E46" w:rsidRDefault="002D5195" w:rsidP="00BB1874">
            <w:pPr>
              <w:rPr>
                <w:rFonts w:cstheme="majorBidi"/>
                <w:color w:val="000000"/>
                <w:sz w:val="22"/>
                <w:szCs w:val="22"/>
                <w:lang w:val="en-US" w:eastAsia="zh-CN"/>
              </w:rPr>
            </w:pPr>
            <w:r w:rsidRPr="00257E46">
              <w:rPr>
                <w:rFonts w:cstheme="majorBidi"/>
                <w:sz w:val="22"/>
                <w:szCs w:val="22"/>
                <w:lang w:val="en-US" w:eastAsia="zh-CN"/>
              </w:rPr>
              <w:t>52</w:t>
            </w:r>
            <w:proofErr w:type="gramStart"/>
            <w:r w:rsidRPr="00257E46">
              <w:rPr>
                <w:rFonts w:cstheme="majorBidi"/>
                <w:sz w:val="22"/>
                <w:szCs w:val="22"/>
                <w:lang w:val="en-US" w:eastAsia="zh-CN"/>
              </w:rPr>
              <w:t>  6.4.1</w:t>
            </w:r>
            <w:proofErr w:type="gramEnd"/>
            <w:r w:rsidRPr="00257E46">
              <w:rPr>
                <w:rFonts w:cstheme="majorBidi"/>
                <w:sz w:val="22"/>
                <w:szCs w:val="22"/>
                <w:lang w:val="en-US" w:eastAsia="zh-CN"/>
              </w:rPr>
              <w:tab/>
            </w:r>
            <w:r w:rsidR="005F702F" w:rsidRPr="00173892">
              <w:rPr>
                <w:rFonts w:hint="eastAsia"/>
                <w:lang w:eastAsia="zh-CN"/>
              </w:rPr>
              <w:t>除另有协议外，各主管部门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应遵守附录一和二中规定的有关条款</w:t>
            </w:r>
            <w:r w:rsidR="004C59CE">
              <w:rPr>
                <w:rFonts w:hint="eastAsia"/>
                <w:lang w:eastAsia="zh-CN"/>
              </w:rPr>
              <w:t>。</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DE7EF6" w:rsidRDefault="004C59CE" w:rsidP="00BB1874">
            <w:pPr>
              <w:rPr>
                <w:rFonts w:asciiTheme="minorHAnsi" w:eastAsia="STKaiti" w:hAnsiTheme="minorHAnsi" w:cstheme="majorBidi"/>
                <w:bCs/>
                <w:iCs/>
                <w:color w:val="000000"/>
                <w:sz w:val="22"/>
                <w:szCs w:val="22"/>
              </w:rPr>
            </w:pPr>
            <w:bookmarkStart w:id="69" w:name="lt_pId298"/>
            <w:r w:rsidRPr="00DE7EF6">
              <w:rPr>
                <w:rFonts w:asciiTheme="minorHAnsi" w:eastAsia="STKaiti" w:hAnsiTheme="minorHAnsi" w:cstheme="majorBidi"/>
                <w:bCs/>
                <w:iCs/>
                <w:color w:val="000000"/>
                <w:sz w:val="22"/>
                <w:szCs w:val="22"/>
                <w:lang w:eastAsia="zh-CN"/>
              </w:rPr>
              <w:t>以上第</w:t>
            </w:r>
            <w:r w:rsidR="002D5195" w:rsidRPr="00DE7EF6">
              <w:rPr>
                <w:rFonts w:asciiTheme="minorHAnsi" w:eastAsia="STKaiti" w:hAnsiTheme="minorHAnsi" w:cstheme="majorBidi"/>
                <w:bCs/>
                <w:iCs/>
                <w:color w:val="000000"/>
                <w:sz w:val="22"/>
                <w:szCs w:val="22"/>
              </w:rPr>
              <w:t>8.2.3</w:t>
            </w:r>
            <w:bookmarkEnd w:id="69"/>
            <w:r w:rsidRPr="00DE7EF6">
              <w:rPr>
                <w:rFonts w:asciiTheme="minorHAnsi" w:eastAsia="STKaiti" w:hAnsiTheme="minorHAnsi" w:cstheme="majorBidi"/>
                <w:bCs/>
                <w:iCs/>
                <w:color w:val="000000"/>
                <w:sz w:val="22"/>
                <w:szCs w:val="22"/>
                <w:lang w:eastAsia="zh-CN"/>
              </w:rPr>
              <w:t>款。</w:t>
            </w:r>
          </w:p>
        </w:tc>
      </w:tr>
    </w:tbl>
    <w:p w:rsidR="004C59CE" w:rsidRPr="00A6088F" w:rsidRDefault="004C59CE" w:rsidP="0038147F">
      <w:pPr>
        <w:pStyle w:val="FootnoteText"/>
        <w:rPr>
          <w:lang w:val="en-US" w:eastAsia="zh-CN"/>
        </w:rPr>
      </w:pPr>
    </w:p>
    <w:p w:rsidR="002D5195" w:rsidRDefault="002D5195" w:rsidP="002D5195">
      <w:pPr>
        <w:rPr>
          <w:lang w:eastAsia="zh-CN"/>
        </w:rPr>
      </w:pPr>
      <w:r>
        <w:rPr>
          <w:lang w:eastAsia="zh-CN"/>
        </w:rPr>
        <w:br w:type="page"/>
      </w:r>
    </w:p>
    <w:tbl>
      <w:tblPr>
        <w:tblW w:w="10314" w:type="dxa"/>
        <w:tblCellMar>
          <w:left w:w="0" w:type="dxa"/>
          <w:right w:w="0" w:type="dxa"/>
        </w:tblCellMar>
        <w:tblLook w:val="04A0" w:firstRow="1" w:lastRow="0" w:firstColumn="1" w:lastColumn="0" w:noHBand="0" w:noVBand="1"/>
      </w:tblPr>
      <w:tblGrid>
        <w:gridCol w:w="5070"/>
        <w:gridCol w:w="5244"/>
      </w:tblGrid>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i/>
                <w:sz w:val="22"/>
                <w:szCs w:val="22"/>
                <w:lang w:val="en-US" w:eastAsia="zh-CN"/>
              </w:rPr>
            </w:pPr>
            <w:r w:rsidRPr="00257E46">
              <w:rPr>
                <w:rFonts w:cstheme="majorBidi"/>
                <w:sz w:val="22"/>
                <w:szCs w:val="22"/>
                <w:lang w:val="en-US" w:eastAsia="zh-CN"/>
              </w:rPr>
              <w:lastRenderedPageBreak/>
              <w:t>53  6.5</w:t>
            </w:r>
            <w:r w:rsidRPr="00257E46">
              <w:rPr>
                <w:rFonts w:cstheme="majorBidi"/>
                <w:sz w:val="22"/>
                <w:szCs w:val="22"/>
                <w:lang w:val="en-US" w:eastAsia="zh-CN"/>
              </w:rPr>
              <w:tab/>
            </w:r>
            <w:r w:rsidR="005F702F" w:rsidRPr="0038147F">
              <w:rPr>
                <w:rFonts w:ascii="STKaiti" w:eastAsia="STKaiti" w:hAnsi="STKaiti" w:hint="eastAsia"/>
                <w:lang w:eastAsia="zh-CN"/>
              </w:rPr>
              <w:t>公务和优待电信</w:t>
            </w:r>
          </w:p>
          <w:p w:rsidR="002D5195" w:rsidRPr="00257E46" w:rsidRDefault="002D5195" w:rsidP="004C59CE">
            <w:pPr>
              <w:rPr>
                <w:rFonts w:cstheme="majorBidi"/>
                <w:sz w:val="22"/>
                <w:szCs w:val="22"/>
                <w:lang w:val="en-US" w:eastAsia="zh-CN"/>
              </w:rPr>
            </w:pPr>
            <w:r w:rsidRPr="00257E46">
              <w:rPr>
                <w:rFonts w:cstheme="majorBidi"/>
                <w:sz w:val="22"/>
                <w:szCs w:val="22"/>
                <w:lang w:val="en-US" w:eastAsia="zh-CN"/>
              </w:rPr>
              <w:t>54</w:t>
            </w:r>
            <w:proofErr w:type="gramStart"/>
            <w:r w:rsidRPr="00257E46">
              <w:rPr>
                <w:rFonts w:cstheme="majorBidi"/>
                <w:sz w:val="22"/>
                <w:szCs w:val="22"/>
                <w:lang w:val="en-US" w:eastAsia="zh-CN"/>
              </w:rPr>
              <w:t>  6.5.1</w:t>
            </w:r>
            <w:bookmarkStart w:id="70" w:name="_GoBack"/>
            <w:proofErr w:type="gramEnd"/>
            <w:r w:rsidR="004C59CE">
              <w:rPr>
                <w:rFonts w:hint="eastAsia"/>
                <w:lang w:val="en-US" w:eastAsia="zh-CN"/>
              </w:rPr>
              <w:t xml:space="preserve"> </w:t>
            </w:r>
            <w:bookmarkEnd w:id="70"/>
            <w:r w:rsidR="004C59CE">
              <w:rPr>
                <w:rFonts w:hint="eastAsia"/>
                <w:lang w:eastAsia="zh-CN"/>
              </w:rPr>
              <w:t>各</w:t>
            </w:r>
            <w:r w:rsidR="004C59CE" w:rsidRPr="000A1DC5">
              <w:rPr>
                <w:rFonts w:hint="eastAsia"/>
                <w:lang w:eastAsia="zh-CN"/>
              </w:rPr>
              <w:t>主管部门</w:t>
            </w:r>
            <w:r w:rsidR="004C59CE" w:rsidRPr="007A4057">
              <w:rPr>
                <w:rStyle w:val="FootnoteReference"/>
              </w:rPr>
              <w:fldChar w:fldCharType="begin"/>
            </w:r>
            <w:r w:rsidR="004C59CE" w:rsidRPr="007A4057">
              <w:rPr>
                <w:rStyle w:val="FootnoteReference"/>
                <w:lang w:eastAsia="zh-CN"/>
              </w:rPr>
              <w:instrText xml:space="preserve"> </w:instrText>
            </w:r>
            <w:r w:rsidR="004C59CE" w:rsidRPr="007A4057">
              <w:rPr>
                <w:rStyle w:val="FootnoteReference"/>
                <w:rFonts w:hint="eastAsia"/>
                <w:lang w:eastAsia="zh-CN"/>
              </w:rPr>
              <w:instrText>NOTEREF _Ref319483268 \h</w:instrText>
            </w:r>
            <w:r w:rsidR="004C59CE" w:rsidRPr="007A4057">
              <w:rPr>
                <w:rStyle w:val="FootnoteReference"/>
                <w:lang w:eastAsia="zh-CN"/>
              </w:rPr>
              <w:instrText xml:space="preserve"> </w:instrText>
            </w:r>
            <w:r w:rsidR="004C59CE">
              <w:rPr>
                <w:rStyle w:val="FootnoteReference"/>
                <w:lang w:eastAsia="zh-CN"/>
              </w:rPr>
              <w:instrText xml:space="preserve"> \* MERGEFORMAT </w:instrText>
            </w:r>
            <w:r w:rsidR="004C59CE" w:rsidRPr="007A4057">
              <w:rPr>
                <w:rStyle w:val="FootnoteReference"/>
              </w:rPr>
            </w:r>
            <w:r w:rsidR="004C59CE" w:rsidRPr="007A4057">
              <w:rPr>
                <w:rStyle w:val="FootnoteReference"/>
              </w:rPr>
              <w:fldChar w:fldCharType="separate"/>
            </w:r>
            <w:r w:rsidR="004C59CE" w:rsidRPr="00B94190">
              <w:rPr>
                <w:rStyle w:val="FootnoteReference"/>
                <w:lang w:eastAsia="zh-CN"/>
              </w:rPr>
              <w:t>*</w:t>
            </w:r>
            <w:r w:rsidR="004C59CE" w:rsidRPr="007A4057">
              <w:rPr>
                <w:rStyle w:val="FootnoteReference"/>
              </w:rPr>
              <w:fldChar w:fldCharType="end"/>
            </w:r>
            <w:r w:rsidR="005F702F" w:rsidRPr="00173892">
              <w:rPr>
                <w:rFonts w:hint="eastAsia"/>
                <w:lang w:eastAsia="zh-CN"/>
              </w:rPr>
              <w:t>应遵守附录三中所制定的有关条款。</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D5195" w:rsidRPr="00257E46" w:rsidRDefault="002D5195" w:rsidP="00BB1874">
            <w:pPr>
              <w:rPr>
                <w:rFonts w:cstheme="majorBidi"/>
                <w:b/>
                <w:color w:val="800000"/>
                <w:sz w:val="22"/>
                <w:szCs w:val="22"/>
                <w:lang w:val="en-US" w:eastAsia="zh-CN"/>
              </w:rPr>
            </w:pPr>
            <w:r w:rsidRPr="00257E46">
              <w:rPr>
                <w:rFonts w:cstheme="majorBidi"/>
                <w:b/>
                <w:sz w:val="22"/>
                <w:szCs w:val="22"/>
                <w:lang w:val="en-US" w:eastAsia="zh-CN"/>
              </w:rPr>
              <w:t>65  8.4</w:t>
            </w:r>
            <w:r w:rsidRPr="00257E46">
              <w:rPr>
                <w:rFonts w:cstheme="majorBidi"/>
                <w:b/>
                <w:sz w:val="22"/>
                <w:szCs w:val="22"/>
                <w:lang w:val="en-US" w:eastAsia="zh-CN"/>
              </w:rPr>
              <w:tab/>
            </w:r>
            <w:r w:rsidR="00F77314" w:rsidRPr="00A80158">
              <w:rPr>
                <w:rFonts w:hint="eastAsia"/>
                <w:b/>
                <w:bCs/>
                <w:lang w:eastAsia="zh-CN"/>
              </w:rPr>
              <w:t>公务电信</w:t>
            </w:r>
          </w:p>
          <w:p w:rsidR="002D5195" w:rsidRPr="00257E46" w:rsidRDefault="002D5195" w:rsidP="00BB1874">
            <w:pPr>
              <w:overflowPunct/>
              <w:textAlignment w:val="auto"/>
              <w:rPr>
                <w:rFonts w:cs="Calibri"/>
                <w:sz w:val="22"/>
                <w:szCs w:val="22"/>
                <w:lang w:val="en-US" w:eastAsia="zh-CN"/>
              </w:rPr>
            </w:pPr>
            <w:r w:rsidRPr="00257E46">
              <w:rPr>
                <w:rFonts w:cstheme="majorBidi"/>
                <w:b/>
                <w:bCs/>
                <w:color w:val="000000"/>
                <w:sz w:val="22"/>
                <w:szCs w:val="22"/>
                <w:lang w:val="en-US" w:eastAsia="zh-CN"/>
              </w:rPr>
              <w:t>66</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8.4.1</w:t>
            </w:r>
            <w:proofErr w:type="gramEnd"/>
            <w:r w:rsidRPr="00257E46">
              <w:rPr>
                <w:rFonts w:cstheme="majorBidi"/>
                <w:sz w:val="22"/>
                <w:szCs w:val="22"/>
                <w:lang w:val="en-US" w:eastAsia="zh-CN"/>
              </w:rPr>
              <w:tab/>
            </w:r>
            <w:r w:rsidR="00F77314" w:rsidRPr="00173892">
              <w:rPr>
                <w:rFonts w:hint="eastAsia"/>
                <w:lang w:eastAsia="zh-CN"/>
              </w:rPr>
              <w:t>根据</w:t>
            </w:r>
            <w:r w:rsidR="00F77314">
              <w:rPr>
                <w:rFonts w:hint="eastAsia"/>
                <w:lang w:eastAsia="zh-CN"/>
              </w:rPr>
              <w:t>《组织法》、《公约》</w:t>
            </w:r>
            <w:r w:rsidR="00F77314" w:rsidRPr="00173892">
              <w:rPr>
                <w:rFonts w:hint="eastAsia"/>
                <w:lang w:eastAsia="zh-CN"/>
              </w:rPr>
              <w:t>和本</w:t>
            </w:r>
            <w:r w:rsidR="00F77314">
              <w:rPr>
                <w:rFonts w:hint="eastAsia"/>
                <w:lang w:eastAsia="zh-CN"/>
              </w:rPr>
              <w:t>《</w:t>
            </w:r>
            <w:r w:rsidR="00F77314" w:rsidRPr="00173892">
              <w:rPr>
                <w:rFonts w:hint="eastAsia"/>
                <w:lang w:eastAsia="zh-CN"/>
              </w:rPr>
              <w:t>规则</w:t>
            </w:r>
            <w:r w:rsidR="00F77314">
              <w:rPr>
                <w:rFonts w:hint="eastAsia"/>
                <w:lang w:eastAsia="zh-CN"/>
              </w:rPr>
              <w:t>》</w:t>
            </w:r>
            <w:r w:rsidR="00F77314" w:rsidRPr="00173892">
              <w:rPr>
                <w:rFonts w:hint="eastAsia"/>
                <w:lang w:eastAsia="zh-CN"/>
              </w:rPr>
              <w:t>的有关规定并适当注意互惠安排的需要，</w:t>
            </w:r>
            <w:r w:rsidR="00F77314">
              <w:rPr>
                <w:rFonts w:hint="eastAsia"/>
                <w:lang w:eastAsia="zh-CN"/>
              </w:rPr>
              <w:t>经授权的运营机构</w:t>
            </w:r>
            <w:r w:rsidR="00F77314" w:rsidRPr="00173892">
              <w:rPr>
                <w:rFonts w:hint="eastAsia"/>
                <w:lang w:eastAsia="zh-CN"/>
              </w:rPr>
              <w:t>原则上可</w:t>
            </w:r>
            <w:r w:rsidR="00F77314">
              <w:rPr>
                <w:rFonts w:hint="eastAsia"/>
                <w:lang w:eastAsia="zh-CN"/>
              </w:rPr>
              <w:t>不</w:t>
            </w:r>
            <w:r w:rsidR="00F77314" w:rsidRPr="00173892">
              <w:rPr>
                <w:rFonts w:hint="eastAsia"/>
                <w:lang w:eastAsia="zh-CN"/>
              </w:rPr>
              <w:t>在国际结算中列入公务电信。</w:t>
            </w:r>
            <w:r w:rsidR="00F77314">
              <w:rPr>
                <w:rFonts w:hint="eastAsia"/>
                <w:lang w:eastAsia="zh-CN"/>
              </w:rPr>
              <w:t>经授权的运营机构</w:t>
            </w:r>
            <w:r w:rsidR="00F77314">
              <w:rPr>
                <w:rFonts w:hint="eastAsia"/>
                <w:szCs w:val="24"/>
                <w:lang w:eastAsia="zh-CN"/>
              </w:rPr>
              <w:t>可免费提供公务电信。</w:t>
            </w:r>
          </w:p>
          <w:p w:rsidR="002D5195" w:rsidRPr="00257E46" w:rsidRDefault="002D5195" w:rsidP="00BB1874">
            <w:pPr>
              <w:overflowPunct/>
              <w:textAlignment w:val="auto"/>
              <w:rPr>
                <w:rFonts w:cs="Calibri"/>
                <w:sz w:val="22"/>
                <w:szCs w:val="22"/>
                <w:lang w:val="en-US" w:eastAsia="zh-CN"/>
              </w:rPr>
            </w:pPr>
            <w:r w:rsidRPr="00257E46">
              <w:rPr>
                <w:rFonts w:cstheme="majorBidi"/>
                <w:b/>
                <w:bCs/>
                <w:color w:val="000000"/>
                <w:sz w:val="22"/>
                <w:szCs w:val="22"/>
                <w:lang w:val="en-US" w:eastAsia="zh-CN"/>
              </w:rPr>
              <w:t>67</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8.4.2</w:t>
            </w:r>
            <w:proofErr w:type="gramEnd"/>
            <w:r w:rsidRPr="00257E46">
              <w:rPr>
                <w:rFonts w:cstheme="majorBidi"/>
                <w:sz w:val="22"/>
                <w:szCs w:val="22"/>
                <w:lang w:val="en-US" w:eastAsia="zh-CN"/>
              </w:rPr>
              <w:tab/>
            </w:r>
            <w:r w:rsidR="00F77314" w:rsidRPr="00D901FF">
              <w:rPr>
                <w:rFonts w:hint="eastAsia"/>
                <w:spacing w:val="-4"/>
                <w:lang w:eastAsia="zh-CN"/>
              </w:rPr>
              <w:t>公务电信所适用的有关操作、计费和结算的一般性原则应考虑相关</w:t>
            </w:r>
            <w:r w:rsidR="00F77314" w:rsidRPr="00D901FF">
              <w:rPr>
                <w:rFonts w:hint="eastAsia"/>
                <w:spacing w:val="-4"/>
                <w:lang w:eastAsia="zh-CN"/>
              </w:rPr>
              <w:t>ITU-T</w:t>
            </w:r>
            <w:r w:rsidR="00F77314" w:rsidRPr="00173892">
              <w:rPr>
                <w:rFonts w:hint="eastAsia"/>
                <w:lang w:eastAsia="zh-CN"/>
              </w:rPr>
              <w:t>建议</w:t>
            </w:r>
            <w:r w:rsidR="00F77314">
              <w:rPr>
                <w:rFonts w:hint="eastAsia"/>
                <w:lang w:eastAsia="zh-CN"/>
              </w:rPr>
              <w:t>书</w:t>
            </w:r>
            <w:r w:rsidR="00F77314" w:rsidRPr="00173892">
              <w:rPr>
                <w:rFonts w:hint="eastAsia"/>
                <w:lang w:eastAsia="zh-CN"/>
              </w:rPr>
              <w:t>。</w:t>
            </w:r>
          </w:p>
        </w:tc>
      </w:tr>
      <w:tr w:rsidR="002D5195" w:rsidRPr="00257E46" w:rsidTr="00BB187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BB1874" w:rsidP="00933CCA">
            <w:pPr>
              <w:rPr>
                <w:rFonts w:cstheme="majorBidi"/>
                <w:bCs/>
                <w:color w:val="000000"/>
                <w:sz w:val="22"/>
                <w:szCs w:val="22"/>
                <w:lang w:val="en-US" w:eastAsia="zh-CN"/>
              </w:rPr>
            </w:pPr>
            <w:r>
              <w:rPr>
                <w:rFonts w:cstheme="majorBidi"/>
                <w:b/>
                <w:bCs/>
                <w:color w:val="000000"/>
                <w:sz w:val="22"/>
                <w:szCs w:val="22"/>
                <w:lang w:val="en-US" w:eastAsia="zh-CN"/>
              </w:rPr>
              <w:t>意见：</w:t>
            </w:r>
            <w:r w:rsidR="00933CCA">
              <w:rPr>
                <w:rFonts w:cstheme="majorBidi"/>
                <w:bCs/>
                <w:color w:val="000000"/>
                <w:sz w:val="22"/>
                <w:szCs w:val="22"/>
                <w:lang w:val="en-US" w:eastAsia="zh-CN"/>
              </w:rPr>
              <w:t>1988</w:t>
            </w:r>
            <w:r w:rsidR="00933CCA">
              <w:rPr>
                <w:rFonts w:cstheme="majorBidi" w:hint="eastAsia"/>
                <w:bCs/>
                <w:color w:val="000000"/>
                <w:sz w:val="22"/>
                <w:szCs w:val="22"/>
                <w:lang w:val="en-US" w:eastAsia="zh-CN"/>
              </w:rPr>
              <w:t>年</w:t>
            </w:r>
            <w:r w:rsidR="00933CCA">
              <w:rPr>
                <w:rFonts w:cstheme="majorBidi"/>
                <w:bCs/>
                <w:color w:val="000000"/>
                <w:sz w:val="22"/>
                <w:szCs w:val="22"/>
                <w:lang w:val="en-US" w:eastAsia="zh-CN"/>
              </w:rPr>
              <w:t>版</w:t>
            </w:r>
            <w:r w:rsidR="004C59CE">
              <w:rPr>
                <w:rFonts w:cstheme="majorBidi"/>
                <w:bCs/>
                <w:color w:val="000000"/>
                <w:sz w:val="22"/>
                <w:szCs w:val="22"/>
                <w:lang w:val="en-US" w:eastAsia="zh-CN"/>
              </w:rPr>
              <w:t>ITR</w:t>
            </w:r>
            <w:r w:rsidR="00933CCA">
              <w:rPr>
                <w:rFonts w:cstheme="majorBidi"/>
                <w:bCs/>
                <w:color w:val="000000"/>
                <w:sz w:val="22"/>
                <w:szCs w:val="22"/>
                <w:lang w:val="en-US" w:eastAsia="zh-CN"/>
              </w:rPr>
              <w:t>附录</w:t>
            </w:r>
            <w:r w:rsidR="00933CCA">
              <w:rPr>
                <w:rFonts w:cstheme="majorBidi" w:hint="eastAsia"/>
                <w:bCs/>
                <w:color w:val="000000"/>
                <w:sz w:val="22"/>
                <w:szCs w:val="22"/>
                <w:lang w:val="en-US" w:eastAsia="zh-CN"/>
              </w:rPr>
              <w:t>3</w:t>
            </w:r>
            <w:r w:rsidR="00933CCA">
              <w:rPr>
                <w:rFonts w:cstheme="majorBidi" w:hint="eastAsia"/>
                <w:bCs/>
                <w:color w:val="000000"/>
                <w:sz w:val="22"/>
                <w:szCs w:val="22"/>
                <w:lang w:val="en-US" w:eastAsia="zh-CN"/>
              </w:rPr>
              <w:t>的</w:t>
            </w:r>
            <w:r w:rsidR="00933CCA">
              <w:rPr>
                <w:rFonts w:cstheme="majorBidi"/>
                <w:bCs/>
                <w:color w:val="000000"/>
                <w:sz w:val="22"/>
                <w:szCs w:val="22"/>
                <w:lang w:val="en-US" w:eastAsia="zh-CN"/>
              </w:rPr>
              <w:t>条款</w:t>
            </w:r>
            <w:r w:rsidR="004C59CE">
              <w:rPr>
                <w:rFonts w:cstheme="majorBidi" w:hint="eastAsia"/>
                <w:bCs/>
                <w:color w:val="000000"/>
                <w:sz w:val="22"/>
                <w:szCs w:val="22"/>
                <w:lang w:val="en-US" w:eastAsia="zh-CN"/>
              </w:rPr>
              <w:t>被</w:t>
            </w:r>
            <w:r w:rsidR="00933CCA">
              <w:rPr>
                <w:rFonts w:cstheme="majorBidi"/>
                <w:bCs/>
                <w:color w:val="000000"/>
                <w:sz w:val="22"/>
                <w:szCs w:val="22"/>
                <w:lang w:val="en-US" w:eastAsia="zh-CN"/>
              </w:rPr>
              <w:t>直接纳入</w:t>
            </w:r>
            <w:r w:rsidR="00933CCA">
              <w:rPr>
                <w:rFonts w:cstheme="majorBidi" w:hint="eastAsia"/>
                <w:bCs/>
                <w:color w:val="000000"/>
                <w:sz w:val="22"/>
                <w:szCs w:val="22"/>
                <w:lang w:val="en-US" w:eastAsia="zh-CN"/>
              </w:rPr>
              <w:t>2012</w:t>
            </w:r>
            <w:r w:rsidR="00933CCA">
              <w:rPr>
                <w:rFonts w:cstheme="majorBidi" w:hint="eastAsia"/>
                <w:bCs/>
                <w:color w:val="000000"/>
                <w:sz w:val="22"/>
                <w:szCs w:val="22"/>
                <w:lang w:val="en-US" w:eastAsia="zh-CN"/>
              </w:rPr>
              <w:t>年</w:t>
            </w:r>
            <w:r w:rsidR="00933CCA">
              <w:rPr>
                <w:rFonts w:cstheme="majorBidi"/>
                <w:bCs/>
                <w:color w:val="000000"/>
                <w:sz w:val="22"/>
                <w:szCs w:val="22"/>
                <w:lang w:val="en-US" w:eastAsia="zh-CN"/>
              </w:rPr>
              <w:t>版</w:t>
            </w:r>
            <w:r w:rsidR="004C59CE">
              <w:rPr>
                <w:rFonts w:cstheme="majorBidi"/>
                <w:bCs/>
                <w:color w:val="000000"/>
                <w:sz w:val="22"/>
                <w:szCs w:val="22"/>
                <w:lang w:val="en-US" w:eastAsia="zh-CN"/>
              </w:rPr>
              <w:t>ITR</w:t>
            </w:r>
            <w:r w:rsidR="00933CCA">
              <w:rPr>
                <w:rFonts w:cstheme="majorBidi"/>
                <w:bCs/>
                <w:color w:val="000000"/>
                <w:sz w:val="22"/>
                <w:szCs w:val="22"/>
                <w:lang w:val="en-US" w:eastAsia="zh-CN"/>
              </w:rPr>
              <w:t>的案文中。</w:t>
            </w:r>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D5195" w:rsidRPr="00257E46" w:rsidRDefault="005F702F" w:rsidP="00BB1874">
            <w:pPr>
              <w:pStyle w:val="ArtNo"/>
              <w:rPr>
                <w:color w:val="800000"/>
                <w:lang w:val="en-US" w:eastAsia="zh-CN"/>
              </w:rPr>
            </w:pPr>
            <w:r>
              <w:rPr>
                <w:rFonts w:hint="eastAsia"/>
                <w:lang w:val="en-US" w:eastAsia="zh-CN"/>
              </w:rPr>
              <w:t>第</w:t>
            </w:r>
            <w:r w:rsidR="002D5195" w:rsidRPr="00257E46">
              <w:rPr>
                <w:lang w:val="en-US" w:eastAsia="zh-CN"/>
              </w:rPr>
              <w:t>7</w:t>
            </w:r>
            <w:r>
              <w:rPr>
                <w:rFonts w:hint="eastAsia"/>
                <w:lang w:val="en-US" w:eastAsia="zh-CN"/>
              </w:rPr>
              <w:t>条</w:t>
            </w:r>
          </w:p>
          <w:p w:rsidR="002D5195" w:rsidRPr="00257E46" w:rsidRDefault="005F702F" w:rsidP="00BB1874">
            <w:pPr>
              <w:pStyle w:val="Arttitle"/>
              <w:rPr>
                <w:lang w:val="en-US" w:eastAsia="zh-CN"/>
              </w:rPr>
            </w:pPr>
            <w:r w:rsidRPr="000A1DC5">
              <w:rPr>
                <w:rFonts w:hint="eastAsia"/>
                <w:lang w:eastAsia="zh-CN"/>
              </w:rPr>
              <w:t>业务的中止</w:t>
            </w:r>
          </w:p>
          <w:p w:rsidR="002D5195" w:rsidRPr="00257E46" w:rsidRDefault="002D5195" w:rsidP="00BB1874">
            <w:pPr>
              <w:rPr>
                <w:rFonts w:cstheme="majorBidi"/>
                <w:sz w:val="22"/>
                <w:szCs w:val="22"/>
                <w:lang w:val="en-US" w:eastAsia="zh-CN"/>
              </w:rPr>
            </w:pPr>
            <w:r w:rsidRPr="00257E46">
              <w:rPr>
                <w:rFonts w:cstheme="majorBidi"/>
                <w:sz w:val="22"/>
                <w:szCs w:val="22"/>
                <w:lang w:val="en-US" w:eastAsia="zh-CN"/>
              </w:rPr>
              <w:t>55</w:t>
            </w:r>
            <w:proofErr w:type="gramStart"/>
            <w:r w:rsidRPr="00257E46">
              <w:rPr>
                <w:rFonts w:cstheme="majorBidi"/>
                <w:sz w:val="22"/>
                <w:szCs w:val="22"/>
                <w:lang w:val="en-US" w:eastAsia="zh-CN"/>
              </w:rPr>
              <w:t>  7.1</w:t>
            </w:r>
            <w:proofErr w:type="gramEnd"/>
            <w:r w:rsidRPr="00257E46">
              <w:rPr>
                <w:rFonts w:cstheme="majorBidi"/>
                <w:sz w:val="22"/>
                <w:szCs w:val="22"/>
                <w:lang w:val="en-US" w:eastAsia="zh-CN"/>
              </w:rPr>
              <w:tab/>
            </w:r>
            <w:r w:rsidR="005F702F" w:rsidRPr="00173892">
              <w:rPr>
                <w:rFonts w:hint="eastAsia"/>
                <w:lang w:eastAsia="zh-CN"/>
              </w:rPr>
              <w:t>如果某一会员按照公约行使其中止部分或全部国际电信业务的权利，该会员应立即以最适宜的通信手段将该次中止及以后恢复正常的状况通知秘书长。</w:t>
            </w:r>
          </w:p>
          <w:p w:rsidR="002D5195" w:rsidRPr="00C83504" w:rsidRDefault="002D5195" w:rsidP="00BB1874">
            <w:pPr>
              <w:rPr>
                <w:rFonts w:cstheme="majorBidi"/>
                <w:sz w:val="22"/>
                <w:szCs w:val="22"/>
                <w:lang w:val="en-US" w:eastAsia="zh-CN"/>
              </w:rPr>
            </w:pPr>
            <w:r w:rsidRPr="00257E46">
              <w:rPr>
                <w:rFonts w:cstheme="majorBidi"/>
                <w:sz w:val="22"/>
                <w:szCs w:val="22"/>
                <w:lang w:val="en-US" w:eastAsia="zh-CN"/>
              </w:rPr>
              <w:t>56</w:t>
            </w:r>
            <w:proofErr w:type="gramStart"/>
            <w:r w:rsidRPr="00257E46">
              <w:rPr>
                <w:rFonts w:cstheme="majorBidi"/>
                <w:sz w:val="22"/>
                <w:szCs w:val="22"/>
                <w:lang w:val="en-US" w:eastAsia="zh-CN"/>
              </w:rPr>
              <w:t>  7.2</w:t>
            </w:r>
            <w:proofErr w:type="gramEnd"/>
            <w:r w:rsidRPr="00257E46">
              <w:rPr>
                <w:rFonts w:cstheme="majorBidi"/>
                <w:sz w:val="22"/>
                <w:szCs w:val="22"/>
                <w:lang w:val="en-US" w:eastAsia="zh-CN"/>
              </w:rPr>
              <w:tab/>
            </w:r>
            <w:r w:rsidR="005F702F" w:rsidRPr="00173892">
              <w:rPr>
                <w:rFonts w:hint="eastAsia"/>
                <w:lang w:eastAsia="zh-CN"/>
              </w:rPr>
              <w:t>秘书长应立即以最适宜的通信手段将此信息通知所有其它会员注意。</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7314" w:rsidRPr="00257E46" w:rsidRDefault="00F77314" w:rsidP="00F77314">
            <w:pPr>
              <w:pStyle w:val="ArtNo"/>
              <w:rPr>
                <w:color w:val="800000"/>
                <w:lang w:val="en-US" w:eastAsia="zh-CN"/>
              </w:rPr>
            </w:pPr>
            <w:r>
              <w:rPr>
                <w:rFonts w:hint="eastAsia"/>
                <w:lang w:val="en-US" w:eastAsia="zh-CN"/>
              </w:rPr>
              <w:t>第</w:t>
            </w:r>
            <w:r>
              <w:rPr>
                <w:lang w:val="en-US" w:eastAsia="zh-CN"/>
              </w:rPr>
              <w:t>9</w:t>
            </w:r>
            <w:r>
              <w:rPr>
                <w:rFonts w:hint="eastAsia"/>
                <w:lang w:val="en-US" w:eastAsia="zh-CN"/>
              </w:rPr>
              <w:t>条</w:t>
            </w:r>
          </w:p>
          <w:p w:rsidR="002D5195" w:rsidRPr="00257E46" w:rsidRDefault="00F77314" w:rsidP="00F77314">
            <w:pPr>
              <w:pStyle w:val="Arttitle"/>
              <w:rPr>
                <w:lang w:val="en-US" w:eastAsia="zh-CN"/>
              </w:rPr>
            </w:pPr>
            <w:r w:rsidRPr="000A1DC5">
              <w:rPr>
                <w:rFonts w:hint="eastAsia"/>
                <w:lang w:eastAsia="zh-CN"/>
              </w:rPr>
              <w:t>业务的中止</w:t>
            </w:r>
          </w:p>
          <w:p w:rsidR="002D5195" w:rsidRPr="00257E46" w:rsidRDefault="002D5195" w:rsidP="00BB1874">
            <w:pPr>
              <w:tabs>
                <w:tab w:val="left" w:pos="1292"/>
              </w:tabs>
              <w:overflowPunct/>
              <w:spacing w:before="0"/>
              <w:textAlignment w:val="auto"/>
              <w:rPr>
                <w:rFonts w:cs="Calibri"/>
                <w:sz w:val="22"/>
                <w:szCs w:val="22"/>
                <w:lang w:val="en-US" w:eastAsia="zh-CN"/>
              </w:rPr>
            </w:pPr>
            <w:r w:rsidRPr="00257E46">
              <w:rPr>
                <w:rFonts w:cstheme="majorBidi"/>
                <w:b/>
                <w:bCs/>
                <w:color w:val="000000"/>
                <w:sz w:val="22"/>
                <w:szCs w:val="22"/>
                <w:lang w:val="en-US" w:eastAsia="zh-CN"/>
              </w:rPr>
              <w:t>68</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9.1</w:t>
            </w:r>
            <w:proofErr w:type="gramEnd"/>
            <w:r w:rsidRPr="00257E46">
              <w:rPr>
                <w:rFonts w:cstheme="majorBidi"/>
                <w:sz w:val="22"/>
                <w:szCs w:val="22"/>
                <w:lang w:val="en-US" w:eastAsia="zh-CN"/>
              </w:rPr>
              <w:tab/>
            </w:r>
            <w:r w:rsidR="00F77314" w:rsidRPr="00927EE9">
              <w:rPr>
                <w:rFonts w:hint="eastAsia"/>
                <w:lang w:eastAsia="zh-CN"/>
              </w:rPr>
              <w:t>如果</w:t>
            </w:r>
            <w:r w:rsidR="00F77314">
              <w:rPr>
                <w:rFonts w:hint="eastAsia"/>
                <w:lang w:eastAsia="zh-CN"/>
              </w:rPr>
              <w:t>某</w:t>
            </w:r>
            <w:r w:rsidR="00F77314" w:rsidRPr="00927EE9">
              <w:rPr>
                <w:rFonts w:hint="eastAsia"/>
                <w:lang w:eastAsia="zh-CN"/>
              </w:rPr>
              <w:t>成员国</w:t>
            </w:r>
            <w:r w:rsidR="00F77314">
              <w:rPr>
                <w:rFonts w:hint="eastAsia"/>
                <w:lang w:eastAsia="zh-CN"/>
              </w:rPr>
              <w:t>根据</w:t>
            </w:r>
            <w:r w:rsidR="00F77314" w:rsidRPr="00927EE9">
              <w:rPr>
                <w:rFonts w:hint="eastAsia"/>
                <w:lang w:eastAsia="zh-CN"/>
              </w:rPr>
              <w:t>《组织法》和《公约》行使其</w:t>
            </w:r>
            <w:r w:rsidR="00F77314">
              <w:rPr>
                <w:rFonts w:hint="eastAsia"/>
                <w:lang w:eastAsia="zh-CN"/>
              </w:rPr>
              <w:t>中止</w:t>
            </w:r>
            <w:r w:rsidR="00F77314" w:rsidRPr="00927EE9">
              <w:rPr>
                <w:rFonts w:hint="eastAsia"/>
                <w:lang w:eastAsia="zh-CN"/>
              </w:rPr>
              <w:t>部分或全部国际电信业务</w:t>
            </w:r>
            <w:r w:rsidR="00F77314">
              <w:rPr>
                <w:rFonts w:hint="eastAsia"/>
                <w:lang w:eastAsia="zh-CN"/>
              </w:rPr>
              <w:t>的权利</w:t>
            </w:r>
            <w:r w:rsidR="00F77314" w:rsidRPr="00927EE9">
              <w:rPr>
                <w:rFonts w:hint="eastAsia"/>
                <w:lang w:eastAsia="zh-CN"/>
              </w:rPr>
              <w:t>，该成员国须立即以最适宜的通信手段将该中止及</w:t>
            </w:r>
            <w:r w:rsidR="00F77314">
              <w:rPr>
                <w:rFonts w:hint="eastAsia"/>
                <w:lang w:eastAsia="zh-CN"/>
              </w:rPr>
              <w:t>之</w:t>
            </w:r>
            <w:r w:rsidR="00F77314" w:rsidRPr="00927EE9">
              <w:rPr>
                <w:rFonts w:hint="eastAsia"/>
                <w:lang w:eastAsia="zh-CN"/>
              </w:rPr>
              <w:t>后恢复正常的情况通知秘书长。</w:t>
            </w:r>
          </w:p>
          <w:p w:rsidR="002D5195" w:rsidRPr="00C83504" w:rsidRDefault="002D5195" w:rsidP="00BB1874">
            <w:pPr>
              <w:tabs>
                <w:tab w:val="left" w:pos="1292"/>
              </w:tabs>
              <w:overflowPunct/>
              <w:textAlignment w:val="auto"/>
              <w:rPr>
                <w:rFonts w:cs="Calibri"/>
                <w:sz w:val="22"/>
                <w:szCs w:val="22"/>
                <w:lang w:val="en-US" w:eastAsia="zh-CN"/>
              </w:rPr>
            </w:pPr>
            <w:r w:rsidRPr="00257E46">
              <w:rPr>
                <w:rFonts w:cstheme="majorBidi"/>
                <w:b/>
                <w:bCs/>
                <w:color w:val="000000"/>
                <w:sz w:val="22"/>
                <w:szCs w:val="22"/>
                <w:lang w:val="en-US" w:eastAsia="zh-CN"/>
              </w:rPr>
              <w:t>69</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9.2</w:t>
            </w:r>
            <w:proofErr w:type="gramEnd"/>
            <w:r w:rsidRPr="00257E46">
              <w:rPr>
                <w:rFonts w:cstheme="majorBidi"/>
                <w:sz w:val="22"/>
                <w:szCs w:val="22"/>
                <w:lang w:val="en-US" w:eastAsia="zh-CN"/>
              </w:rPr>
              <w:tab/>
            </w:r>
            <w:r w:rsidR="00F77314" w:rsidRPr="00927EE9">
              <w:rPr>
                <w:rFonts w:hint="eastAsia"/>
                <w:lang w:eastAsia="zh-CN"/>
              </w:rPr>
              <w:t>秘书长须立即以最适宜的通信手段将此信息</w:t>
            </w:r>
            <w:r w:rsidR="00F77314">
              <w:rPr>
                <w:rFonts w:hint="eastAsia"/>
                <w:lang w:eastAsia="zh-CN"/>
              </w:rPr>
              <w:t>通知</w:t>
            </w:r>
            <w:r w:rsidR="00F77314" w:rsidRPr="00927EE9">
              <w:rPr>
                <w:rFonts w:hint="eastAsia"/>
                <w:lang w:eastAsia="zh-CN"/>
              </w:rPr>
              <w:t>所有其它成员国注意。</w:t>
            </w:r>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D5195" w:rsidRPr="00257E46" w:rsidRDefault="005F702F" w:rsidP="00BB1874">
            <w:pPr>
              <w:pStyle w:val="ArtNo"/>
              <w:rPr>
                <w:lang w:val="en-US" w:eastAsia="zh-CN"/>
              </w:rPr>
            </w:pPr>
            <w:r>
              <w:rPr>
                <w:rFonts w:hint="eastAsia"/>
                <w:lang w:eastAsia="zh-CN"/>
              </w:rPr>
              <w:t>第</w:t>
            </w:r>
            <w:r w:rsidR="002D5195" w:rsidRPr="00257E46">
              <w:t>8</w:t>
            </w:r>
            <w:r>
              <w:rPr>
                <w:rFonts w:hint="eastAsia"/>
                <w:lang w:eastAsia="zh-CN"/>
              </w:rPr>
              <w:t>条</w:t>
            </w:r>
          </w:p>
          <w:p w:rsidR="002D5195" w:rsidRPr="006E444D" w:rsidRDefault="005F702F" w:rsidP="00BB1874">
            <w:pPr>
              <w:pStyle w:val="Arttitle"/>
            </w:pPr>
            <w:r w:rsidRPr="00BF257F">
              <w:rPr>
                <w:rFonts w:hint="eastAsia"/>
                <w:lang w:eastAsia="zh-CN"/>
              </w:rPr>
              <w:t>资料的转发</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77314" w:rsidRPr="00257E46" w:rsidRDefault="00F77314" w:rsidP="00F77314">
            <w:pPr>
              <w:pStyle w:val="ArtNo"/>
              <w:rPr>
                <w:lang w:val="en-US" w:eastAsia="zh-CN"/>
              </w:rPr>
            </w:pPr>
            <w:r>
              <w:rPr>
                <w:rFonts w:hint="eastAsia"/>
                <w:lang w:eastAsia="zh-CN"/>
              </w:rPr>
              <w:t>第</w:t>
            </w:r>
            <w:r>
              <w:rPr>
                <w:lang w:eastAsia="zh-CN"/>
              </w:rPr>
              <w:t>10</w:t>
            </w:r>
            <w:r>
              <w:rPr>
                <w:rFonts w:hint="eastAsia"/>
                <w:lang w:eastAsia="zh-CN"/>
              </w:rPr>
              <w:t>条</w:t>
            </w:r>
          </w:p>
          <w:p w:rsidR="002D5195" w:rsidRPr="00257E46" w:rsidRDefault="00F77314" w:rsidP="00F77314">
            <w:pPr>
              <w:pStyle w:val="Arttitle"/>
              <w:rPr>
                <w:lang w:val="en-US" w:eastAsia="zh-CN"/>
              </w:rPr>
            </w:pPr>
            <w:r w:rsidRPr="00BF257F">
              <w:rPr>
                <w:rFonts w:hint="eastAsia"/>
                <w:lang w:eastAsia="zh-CN"/>
              </w:rPr>
              <w:t>资料的转发</w:t>
            </w:r>
          </w:p>
          <w:p w:rsidR="002D5195" w:rsidRPr="00933CCA" w:rsidRDefault="00BB1874" w:rsidP="00BB1874">
            <w:pPr>
              <w:rPr>
                <w:rFonts w:ascii="STKaiti" w:eastAsia="STKaiti" w:hAnsi="STKaiti" w:cstheme="majorBidi"/>
                <w:b/>
                <w:iCs/>
                <w:sz w:val="22"/>
                <w:szCs w:val="22"/>
                <w:lang w:val="en-US" w:eastAsia="zh-CN"/>
              </w:rPr>
            </w:pPr>
            <w:r w:rsidRPr="00933CCA">
              <w:rPr>
                <w:rFonts w:ascii="STKaiti" w:eastAsia="STKaiti" w:hAnsi="STKaiti" w:cstheme="majorBidi"/>
                <w:b/>
                <w:iCs/>
                <w:sz w:val="22"/>
                <w:szCs w:val="22"/>
                <w:lang w:val="en-US" w:eastAsia="zh-CN"/>
              </w:rPr>
              <w:t>意见：</w:t>
            </w:r>
          </w:p>
          <w:p w:rsidR="002D5195" w:rsidRPr="00257E46" w:rsidRDefault="00933CCA" w:rsidP="00BB1874">
            <w:pPr>
              <w:rPr>
                <w:rFonts w:cstheme="majorBidi"/>
                <w:i/>
                <w:sz w:val="22"/>
                <w:szCs w:val="22"/>
                <w:lang w:val="en-US" w:eastAsia="zh-CN"/>
              </w:rPr>
            </w:pPr>
            <w:r w:rsidRPr="00933CCA">
              <w:rPr>
                <w:rFonts w:ascii="STKaiti" w:eastAsia="STKaiti" w:hAnsi="STKaiti" w:cstheme="majorBidi" w:hint="eastAsia"/>
                <w:iCs/>
                <w:sz w:val="22"/>
                <w:szCs w:val="22"/>
                <w:lang w:val="en-US" w:eastAsia="zh-CN"/>
              </w:rPr>
              <w:t>本条</w:t>
            </w:r>
            <w:r w:rsidR="006E14C9">
              <w:rPr>
                <w:rFonts w:ascii="STKaiti" w:eastAsia="STKaiti" w:hAnsi="STKaiti" w:cstheme="majorBidi" w:hint="eastAsia"/>
                <w:iCs/>
                <w:sz w:val="22"/>
                <w:szCs w:val="22"/>
                <w:lang w:val="en-US" w:eastAsia="zh-CN"/>
              </w:rPr>
              <w:t>已</w:t>
            </w:r>
            <w:r w:rsidRPr="00933CCA">
              <w:rPr>
                <w:rFonts w:ascii="STKaiti" w:eastAsia="STKaiti" w:hAnsi="STKaiti" w:cstheme="majorBidi"/>
                <w:iCs/>
                <w:sz w:val="22"/>
                <w:szCs w:val="22"/>
                <w:lang w:val="en-US" w:eastAsia="zh-CN"/>
              </w:rPr>
              <w:t>得到更新</w:t>
            </w:r>
            <w:r w:rsidRPr="00933CCA">
              <w:rPr>
                <w:rFonts w:ascii="STKaiti" w:eastAsia="STKaiti" w:hAnsi="STKaiti" w:cstheme="majorBidi" w:hint="eastAsia"/>
                <w:iCs/>
                <w:sz w:val="22"/>
                <w:szCs w:val="22"/>
                <w:lang w:val="en-US" w:eastAsia="zh-CN"/>
              </w:rPr>
              <w:t>，</w:t>
            </w:r>
            <w:r w:rsidRPr="00933CCA">
              <w:rPr>
                <w:rFonts w:ascii="STKaiti" w:eastAsia="STKaiti" w:hAnsi="STKaiti" w:cstheme="majorBidi"/>
                <w:iCs/>
                <w:sz w:val="22"/>
                <w:szCs w:val="22"/>
                <w:lang w:val="en-US" w:eastAsia="zh-CN"/>
              </w:rPr>
              <w:t>但基本未改变。</w:t>
            </w:r>
          </w:p>
        </w:tc>
      </w:tr>
      <w:tr w:rsidR="002D5195" w:rsidRPr="00257E46" w:rsidTr="00BB1874">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5195" w:rsidRPr="00257E46" w:rsidRDefault="004F01AE" w:rsidP="00BB1874">
            <w:pPr>
              <w:keepNext/>
              <w:spacing w:before="600"/>
              <w:rPr>
                <w:rFonts w:cstheme="majorBidi"/>
                <w:bCs/>
                <w:color w:val="000000"/>
                <w:sz w:val="22"/>
                <w:szCs w:val="22"/>
                <w:lang w:val="fr-CH"/>
              </w:rPr>
            </w:pPr>
            <w:proofErr w:type="spellStart"/>
            <w:r>
              <w:rPr>
                <w:rFonts w:cstheme="majorBidi"/>
                <w:bCs/>
                <w:color w:val="000000"/>
                <w:sz w:val="22"/>
                <w:szCs w:val="22"/>
                <w:lang w:val="fr-CH"/>
              </w:rPr>
              <w:t>无类似条款</w:t>
            </w:r>
            <w:proofErr w:type="spellEnd"/>
            <w:r>
              <w:rPr>
                <w:rFonts w:cstheme="majorBidi"/>
                <w:bCs/>
                <w:color w:val="000000"/>
                <w:sz w:val="22"/>
                <w:szCs w:val="22"/>
                <w:lang w:val="fr-CH"/>
              </w:rPr>
              <w:t>。</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7314" w:rsidRPr="000101AF" w:rsidRDefault="00F77314" w:rsidP="00F77314">
            <w:pPr>
              <w:pStyle w:val="ArtNo"/>
              <w:rPr>
                <w:lang w:eastAsia="zh-CN"/>
              </w:rPr>
            </w:pPr>
            <w:bookmarkStart w:id="71" w:name="_Toc353533935"/>
            <w:r w:rsidRPr="000101AF">
              <w:rPr>
                <w:rStyle w:val="href"/>
                <w:rFonts w:hint="eastAsia"/>
              </w:rPr>
              <w:t>第</w:t>
            </w:r>
            <w:r w:rsidRPr="000101AF">
              <w:rPr>
                <w:rStyle w:val="href"/>
                <w:rFonts w:hint="eastAsia"/>
              </w:rPr>
              <w:t>11</w:t>
            </w:r>
            <w:r w:rsidRPr="000101AF">
              <w:rPr>
                <w:rStyle w:val="href"/>
                <w:rFonts w:hint="eastAsia"/>
              </w:rPr>
              <w:t>条</w:t>
            </w:r>
            <w:bookmarkEnd w:id="71"/>
          </w:p>
          <w:p w:rsidR="002D5195" w:rsidRPr="00257E46" w:rsidRDefault="00F77314" w:rsidP="0038147F">
            <w:pPr>
              <w:pStyle w:val="Arttitle"/>
              <w:spacing w:after="120"/>
              <w:rPr>
                <w:lang w:val="en-US" w:eastAsia="zh-CN"/>
              </w:rPr>
            </w:pPr>
            <w:bookmarkStart w:id="72" w:name="_Toc353533936"/>
            <w:r>
              <w:rPr>
                <w:rFonts w:hint="eastAsia"/>
                <w:lang w:eastAsia="zh-CN"/>
              </w:rPr>
              <w:t>节能</w:t>
            </w:r>
            <w:r>
              <w:rPr>
                <w:lang w:eastAsia="zh-CN"/>
              </w:rPr>
              <w:t>/</w:t>
            </w:r>
            <w:r>
              <w:rPr>
                <w:rFonts w:hint="eastAsia"/>
                <w:lang w:eastAsia="zh-CN"/>
              </w:rPr>
              <w:t>电子废弃物</w:t>
            </w:r>
            <w:bookmarkEnd w:id="72"/>
          </w:p>
          <w:p w:rsidR="002D5195" w:rsidRPr="00257E46" w:rsidRDefault="002D5195" w:rsidP="00BB1874">
            <w:pPr>
              <w:overflowPunct/>
              <w:spacing w:before="0"/>
              <w:textAlignment w:val="auto"/>
              <w:rPr>
                <w:rFonts w:cs="Calibri"/>
                <w:sz w:val="22"/>
                <w:szCs w:val="22"/>
                <w:lang w:val="en-US" w:eastAsia="zh-CN"/>
              </w:rPr>
            </w:pPr>
            <w:bookmarkStart w:id="73" w:name="lt_pId333"/>
            <w:r w:rsidRPr="00257E46">
              <w:rPr>
                <w:rFonts w:cstheme="majorBidi"/>
                <w:b/>
                <w:bCs/>
                <w:color w:val="000000"/>
                <w:sz w:val="22"/>
                <w:szCs w:val="22"/>
                <w:lang w:val="en-US" w:eastAsia="zh-CN"/>
              </w:rPr>
              <w:t>71</w:t>
            </w:r>
            <w:proofErr w:type="gramStart"/>
            <w:r w:rsidRPr="00257E46">
              <w:rPr>
                <w:rFonts w:cstheme="majorBidi"/>
                <w:sz w:val="22"/>
                <w:szCs w:val="22"/>
                <w:lang w:val="en-US" w:eastAsia="zh-CN"/>
              </w:rPr>
              <w:t>  </w:t>
            </w:r>
            <w:r w:rsidRPr="00257E46">
              <w:rPr>
                <w:rFonts w:cstheme="majorBidi"/>
                <w:b/>
                <w:i/>
                <w:sz w:val="22"/>
                <w:szCs w:val="22"/>
                <w:lang w:val="en-US" w:eastAsia="zh-CN"/>
              </w:rPr>
              <w:t>11.1</w:t>
            </w:r>
            <w:proofErr w:type="gramEnd"/>
            <w:r>
              <w:rPr>
                <w:rFonts w:cstheme="majorBidi"/>
                <w:b/>
                <w:i/>
                <w:sz w:val="22"/>
                <w:szCs w:val="22"/>
                <w:lang w:val="en-US" w:eastAsia="zh-CN"/>
              </w:rPr>
              <w:tab/>
            </w:r>
            <w:r>
              <w:rPr>
                <w:rFonts w:cstheme="majorBidi"/>
                <w:sz w:val="22"/>
                <w:szCs w:val="22"/>
                <w:lang w:val="en-US" w:eastAsia="zh-CN"/>
              </w:rPr>
              <w:tab/>
            </w:r>
            <w:r w:rsidR="00F77314" w:rsidRPr="0038147F">
              <w:rPr>
                <w:rFonts w:asciiTheme="minorHAnsi" w:eastAsia="STKaiti" w:hAnsiTheme="minorHAnsi"/>
                <w:b/>
                <w:bCs/>
                <w:lang w:eastAsia="zh-CN"/>
              </w:rPr>
              <w:t>鼓励成员国在考虑相关</w:t>
            </w:r>
            <w:r w:rsidR="00F77314" w:rsidRPr="0038147F">
              <w:rPr>
                <w:rFonts w:asciiTheme="minorHAnsi" w:eastAsia="STKaiti" w:hAnsiTheme="minorHAnsi"/>
                <w:b/>
                <w:bCs/>
                <w:lang w:eastAsia="zh-CN"/>
              </w:rPr>
              <w:t>ITU-T</w:t>
            </w:r>
            <w:r w:rsidR="00F77314" w:rsidRPr="0038147F">
              <w:rPr>
                <w:rFonts w:asciiTheme="minorHAnsi" w:eastAsia="STKaiti" w:hAnsiTheme="minorHAnsi"/>
                <w:b/>
                <w:bCs/>
                <w:lang w:eastAsia="zh-CN"/>
              </w:rPr>
              <w:t>建议书的基础上，采用节能和处理电子废弃物的最佳做法。</w:t>
            </w:r>
            <w:bookmarkEnd w:id="73"/>
          </w:p>
        </w:tc>
      </w:tr>
      <w:tr w:rsidR="002D5195" w:rsidRPr="00257E46" w:rsidTr="00BB187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D5195" w:rsidRPr="00C83504" w:rsidRDefault="00BB1874" w:rsidP="006E14C9">
            <w:pPr>
              <w:spacing w:before="0"/>
              <w:rPr>
                <w:rFonts w:cstheme="majorBidi"/>
                <w:color w:val="000000"/>
                <w:sz w:val="22"/>
                <w:szCs w:val="22"/>
                <w:lang w:val="en-US" w:eastAsia="zh-CN"/>
              </w:rPr>
            </w:pPr>
            <w:r>
              <w:rPr>
                <w:rFonts w:cstheme="majorBidi"/>
                <w:b/>
                <w:bCs/>
                <w:color w:val="000000"/>
                <w:sz w:val="22"/>
                <w:szCs w:val="22"/>
                <w:lang w:val="en-US" w:eastAsia="zh-CN"/>
              </w:rPr>
              <w:t>意见：</w:t>
            </w:r>
            <w:bookmarkStart w:id="74" w:name="lt_pId335"/>
            <w:r w:rsidR="00933CCA">
              <w:rPr>
                <w:rFonts w:cstheme="majorBidi"/>
                <w:color w:val="000000"/>
                <w:sz w:val="22"/>
                <w:szCs w:val="22"/>
                <w:lang w:val="en-US" w:eastAsia="zh-CN"/>
              </w:rPr>
              <w:t>2012</w:t>
            </w:r>
            <w:r w:rsidR="00933CCA">
              <w:rPr>
                <w:rFonts w:cstheme="majorBidi" w:hint="eastAsia"/>
                <w:color w:val="000000"/>
                <w:sz w:val="22"/>
                <w:szCs w:val="22"/>
                <w:lang w:val="en-US" w:eastAsia="zh-CN"/>
              </w:rPr>
              <w:t>年</w:t>
            </w:r>
            <w:r w:rsidR="00933CCA">
              <w:rPr>
                <w:rFonts w:cstheme="majorBidi"/>
                <w:color w:val="000000"/>
                <w:sz w:val="22"/>
                <w:szCs w:val="22"/>
                <w:lang w:val="en-US" w:eastAsia="zh-CN"/>
              </w:rPr>
              <w:t>版</w:t>
            </w:r>
            <w:r w:rsidR="006E14C9">
              <w:rPr>
                <w:rFonts w:cstheme="majorBidi"/>
                <w:color w:val="000000"/>
                <w:sz w:val="22"/>
                <w:szCs w:val="22"/>
                <w:lang w:val="en-US" w:eastAsia="zh-CN"/>
              </w:rPr>
              <w:t>ITR</w:t>
            </w:r>
            <w:r w:rsidR="00933CCA">
              <w:rPr>
                <w:rFonts w:cstheme="majorBidi"/>
                <w:color w:val="000000"/>
                <w:sz w:val="22"/>
                <w:szCs w:val="22"/>
                <w:lang w:val="en-US" w:eastAsia="zh-CN"/>
              </w:rPr>
              <w:t>第</w:t>
            </w:r>
            <w:r w:rsidR="00933CCA">
              <w:rPr>
                <w:rFonts w:cstheme="majorBidi" w:hint="eastAsia"/>
                <w:color w:val="000000"/>
                <w:sz w:val="22"/>
                <w:szCs w:val="22"/>
                <w:lang w:val="en-US" w:eastAsia="zh-CN"/>
              </w:rPr>
              <w:t>12</w:t>
            </w:r>
            <w:r w:rsidR="00933CCA">
              <w:rPr>
                <w:rFonts w:cstheme="majorBidi" w:hint="eastAsia"/>
                <w:color w:val="000000"/>
                <w:sz w:val="22"/>
                <w:szCs w:val="22"/>
                <w:lang w:val="en-US" w:eastAsia="zh-CN"/>
              </w:rPr>
              <w:t>条</w:t>
            </w:r>
            <w:r w:rsidR="00933CCA">
              <w:rPr>
                <w:rFonts w:cstheme="majorBidi"/>
                <w:color w:val="000000"/>
                <w:sz w:val="22"/>
                <w:szCs w:val="22"/>
                <w:lang w:val="en-US" w:eastAsia="zh-CN"/>
              </w:rPr>
              <w:t>反映了联合国和诸多其它国际组织广泛认可的要求以及国际电联成员国在环境保护方面的立法。</w:t>
            </w:r>
            <w:r w:rsidR="00933CCA">
              <w:rPr>
                <w:rFonts w:cstheme="majorBidi"/>
                <w:color w:val="000000"/>
                <w:sz w:val="22"/>
                <w:szCs w:val="22"/>
                <w:lang w:val="en-US" w:eastAsia="zh-CN"/>
              </w:rPr>
              <w:t>ITU-T</w:t>
            </w:r>
            <w:r w:rsidR="00933CCA">
              <w:rPr>
                <w:rFonts w:cstheme="majorBidi" w:hint="eastAsia"/>
                <w:color w:val="000000"/>
                <w:sz w:val="22"/>
                <w:szCs w:val="22"/>
                <w:lang w:val="en-US" w:eastAsia="zh-CN"/>
              </w:rPr>
              <w:t>收集</w:t>
            </w:r>
            <w:r w:rsidR="00933CCA">
              <w:rPr>
                <w:rFonts w:cstheme="majorBidi"/>
                <w:color w:val="000000"/>
                <w:sz w:val="22"/>
                <w:szCs w:val="22"/>
                <w:lang w:val="en-US" w:eastAsia="zh-CN"/>
              </w:rPr>
              <w:t>了诸多经验，并就节能、电子废弃物和其它有关环境问题通过了若干</w:t>
            </w:r>
            <w:r w:rsidR="00933CCA">
              <w:rPr>
                <w:rFonts w:cstheme="majorBidi"/>
                <w:color w:val="000000"/>
                <w:sz w:val="22"/>
                <w:szCs w:val="22"/>
                <w:lang w:val="en-US" w:eastAsia="zh-CN"/>
              </w:rPr>
              <w:t>L</w:t>
            </w:r>
            <w:r w:rsidR="00933CCA">
              <w:rPr>
                <w:rFonts w:cstheme="majorBidi"/>
                <w:color w:val="000000"/>
                <w:sz w:val="22"/>
                <w:szCs w:val="22"/>
                <w:lang w:val="en-US" w:eastAsia="zh-CN"/>
              </w:rPr>
              <w:t>系列建议书。</w:t>
            </w:r>
            <w:bookmarkEnd w:id="74"/>
          </w:p>
        </w:tc>
      </w:tr>
      <w:tr w:rsidR="002D5195" w:rsidRPr="00257E46" w:rsidTr="00BB1874">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195" w:rsidRPr="00257E46" w:rsidRDefault="004F01AE" w:rsidP="00BB1874">
            <w:pPr>
              <w:spacing w:before="600"/>
              <w:rPr>
                <w:rFonts w:cstheme="majorBidi"/>
                <w:bCs/>
                <w:color w:val="000000"/>
                <w:sz w:val="22"/>
                <w:szCs w:val="22"/>
                <w:lang w:val="en-US"/>
              </w:rPr>
            </w:pPr>
            <w:proofErr w:type="spellStart"/>
            <w:r>
              <w:rPr>
                <w:rFonts w:cstheme="majorBidi"/>
                <w:bCs/>
                <w:color w:val="000000"/>
                <w:sz w:val="22"/>
                <w:szCs w:val="22"/>
                <w:lang w:val="fr-CH"/>
              </w:rPr>
              <w:lastRenderedPageBreak/>
              <w:t>无类似条款</w:t>
            </w:r>
            <w:proofErr w:type="spellEnd"/>
            <w:r>
              <w:rPr>
                <w:rFonts w:cstheme="majorBidi"/>
                <w:bCs/>
                <w:color w:val="000000"/>
                <w:sz w:val="22"/>
                <w:szCs w:val="22"/>
                <w:lang w:val="fr-CH"/>
              </w:rPr>
              <w:t>。</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rsidR="00F77314" w:rsidRPr="000F4717" w:rsidRDefault="00F77314" w:rsidP="00F77314">
            <w:pPr>
              <w:pStyle w:val="ArtNo"/>
              <w:rPr>
                <w:rStyle w:val="Artdef"/>
                <w:lang w:eastAsia="zh-CN"/>
              </w:rPr>
            </w:pPr>
            <w:bookmarkStart w:id="75" w:name="_Toc351752251"/>
            <w:bookmarkStart w:id="76" w:name="_Toc353533937"/>
            <w:bookmarkEnd w:id="75"/>
            <w:r>
              <w:rPr>
                <w:rFonts w:hint="eastAsia"/>
                <w:lang w:eastAsia="zh-CN"/>
              </w:rPr>
              <w:t>第</w:t>
            </w:r>
            <w:r>
              <w:rPr>
                <w:rFonts w:hint="eastAsia"/>
                <w:lang w:val="en-US" w:eastAsia="zh-CN"/>
              </w:rPr>
              <w:t>12</w:t>
            </w:r>
            <w:r>
              <w:rPr>
                <w:rFonts w:hint="eastAsia"/>
                <w:lang w:val="en-US" w:eastAsia="zh-CN"/>
              </w:rPr>
              <w:t>条</w:t>
            </w:r>
            <w:bookmarkEnd w:id="76"/>
          </w:p>
          <w:p w:rsidR="002D5195" w:rsidRPr="00257E46" w:rsidRDefault="00F77314" w:rsidP="00F77314">
            <w:pPr>
              <w:pStyle w:val="Arttitle"/>
              <w:rPr>
                <w:lang w:val="en-US" w:eastAsia="zh-CN"/>
              </w:rPr>
            </w:pPr>
            <w:bookmarkStart w:id="77" w:name="_Toc353533938"/>
            <w:r w:rsidRPr="0085251A">
              <w:rPr>
                <w:rFonts w:hint="eastAsia"/>
                <w:lang w:eastAsia="zh-CN"/>
              </w:rPr>
              <w:t>无障碍获取</w:t>
            </w:r>
            <w:bookmarkEnd w:id="77"/>
          </w:p>
          <w:p w:rsidR="002D5195" w:rsidRPr="00257E46" w:rsidRDefault="002D5195" w:rsidP="00BB1874">
            <w:pPr>
              <w:overflowPunct/>
              <w:spacing w:before="0"/>
              <w:textAlignment w:val="auto"/>
              <w:rPr>
                <w:rFonts w:cs="Calibri"/>
                <w:sz w:val="22"/>
                <w:szCs w:val="22"/>
                <w:lang w:val="en-US" w:eastAsia="zh-CN"/>
              </w:rPr>
            </w:pPr>
            <w:bookmarkStart w:id="78" w:name="lt_pId340"/>
            <w:r w:rsidRPr="00257E46">
              <w:rPr>
                <w:rFonts w:cstheme="majorBidi"/>
                <w:b/>
                <w:bCs/>
                <w:color w:val="000000"/>
                <w:sz w:val="22"/>
                <w:szCs w:val="22"/>
                <w:lang w:val="en-US" w:eastAsia="zh-CN"/>
              </w:rPr>
              <w:t>72</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 </w:t>
            </w:r>
            <w:r w:rsidRPr="00257E46">
              <w:rPr>
                <w:rFonts w:cstheme="majorBidi"/>
                <w:b/>
                <w:i/>
                <w:sz w:val="22"/>
                <w:szCs w:val="22"/>
                <w:lang w:val="en-US" w:eastAsia="zh-CN"/>
              </w:rPr>
              <w:t>12.1</w:t>
            </w:r>
            <w:proofErr w:type="gramEnd"/>
            <w:r>
              <w:rPr>
                <w:rFonts w:cstheme="majorBidi"/>
                <w:sz w:val="22"/>
                <w:szCs w:val="22"/>
                <w:lang w:val="en-US" w:eastAsia="zh-CN"/>
              </w:rPr>
              <w:tab/>
            </w:r>
            <w:r>
              <w:rPr>
                <w:rFonts w:cstheme="majorBidi"/>
                <w:sz w:val="22"/>
                <w:szCs w:val="22"/>
                <w:lang w:val="en-US" w:eastAsia="zh-CN"/>
              </w:rPr>
              <w:tab/>
            </w:r>
            <w:r w:rsidR="00F77314" w:rsidRPr="0038147F">
              <w:rPr>
                <w:rFonts w:asciiTheme="minorHAnsi" w:eastAsia="STKaiti" w:hAnsiTheme="minorHAnsi"/>
                <w:b/>
                <w:bCs/>
                <w:lang w:eastAsia="zh-CN"/>
              </w:rPr>
              <w:t>成员国应参照相关</w:t>
            </w:r>
            <w:r w:rsidR="00F77314" w:rsidRPr="0038147F">
              <w:rPr>
                <w:rFonts w:asciiTheme="minorHAnsi" w:eastAsia="STKaiti" w:hAnsiTheme="minorHAnsi"/>
                <w:b/>
                <w:bCs/>
                <w:lang w:eastAsia="zh-CN"/>
              </w:rPr>
              <w:t>ITU-T</w:t>
            </w:r>
            <w:r w:rsidR="00F77314" w:rsidRPr="0038147F">
              <w:rPr>
                <w:rFonts w:asciiTheme="minorHAnsi" w:eastAsia="STKaiti" w:hAnsiTheme="minorHAnsi"/>
                <w:b/>
                <w:bCs/>
                <w:lang w:eastAsia="zh-CN"/>
              </w:rPr>
              <w:t>建议书，促进</w:t>
            </w:r>
            <w:r w:rsidR="00F77314" w:rsidRPr="0038147F">
              <w:rPr>
                <w:rFonts w:asciiTheme="minorHAnsi" w:eastAsia="STKaiti" w:hAnsiTheme="minorHAnsi"/>
                <w:b/>
                <w:bCs/>
                <w:color w:val="000000"/>
                <w:lang w:eastAsia="zh-CN"/>
              </w:rPr>
              <w:t>残疾人获取国际电信服务。</w:t>
            </w:r>
            <w:bookmarkEnd w:id="78"/>
          </w:p>
        </w:tc>
      </w:tr>
      <w:tr w:rsidR="002D5195" w:rsidRPr="00257E46" w:rsidTr="00BB187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933CCA">
            <w:pPr>
              <w:spacing w:before="0"/>
              <w:rPr>
                <w:rFonts w:cstheme="majorBidi"/>
                <w:color w:val="000000"/>
                <w:sz w:val="22"/>
                <w:szCs w:val="22"/>
                <w:lang w:val="en-US" w:eastAsia="zh-CN"/>
              </w:rPr>
            </w:pPr>
            <w:r>
              <w:rPr>
                <w:rFonts w:cstheme="majorBidi"/>
                <w:b/>
                <w:bCs/>
                <w:color w:val="000000"/>
                <w:sz w:val="22"/>
                <w:szCs w:val="22"/>
                <w:lang w:val="en-US" w:eastAsia="zh-CN"/>
              </w:rPr>
              <w:t>意见</w:t>
            </w:r>
            <w:bookmarkStart w:id="79" w:name="lt_pId342"/>
            <w:r w:rsidR="00933CCA">
              <w:rPr>
                <w:rFonts w:cstheme="majorBidi" w:hint="eastAsia"/>
                <w:b/>
                <w:bCs/>
                <w:color w:val="000000"/>
                <w:sz w:val="22"/>
                <w:szCs w:val="22"/>
                <w:lang w:val="en-US" w:eastAsia="zh-CN"/>
              </w:rPr>
              <w:t>：</w:t>
            </w:r>
            <w:r w:rsidR="00933CCA">
              <w:rPr>
                <w:rFonts w:cstheme="majorBidi" w:hint="eastAsia"/>
                <w:color w:val="000000"/>
                <w:sz w:val="22"/>
                <w:szCs w:val="22"/>
                <w:lang w:val="en-US" w:eastAsia="zh-CN"/>
              </w:rPr>
              <w:t>2012</w:t>
            </w:r>
            <w:r w:rsidR="00933CCA">
              <w:rPr>
                <w:rFonts w:cstheme="majorBidi" w:hint="eastAsia"/>
                <w:color w:val="000000"/>
                <w:sz w:val="22"/>
                <w:szCs w:val="22"/>
                <w:lang w:val="en-US" w:eastAsia="zh-CN"/>
              </w:rPr>
              <w:t>年</w:t>
            </w:r>
            <w:r w:rsidR="00933CCA">
              <w:rPr>
                <w:rFonts w:cstheme="majorBidi"/>
                <w:color w:val="000000"/>
                <w:sz w:val="22"/>
                <w:szCs w:val="22"/>
                <w:lang w:val="en-US" w:eastAsia="zh-CN"/>
              </w:rPr>
              <w:t>版</w:t>
            </w:r>
            <w:r w:rsidR="004D20EC">
              <w:rPr>
                <w:rFonts w:cstheme="majorBidi"/>
                <w:color w:val="000000"/>
                <w:sz w:val="22"/>
                <w:szCs w:val="22"/>
                <w:lang w:val="en-US" w:eastAsia="zh-CN"/>
              </w:rPr>
              <w:t>ITR</w:t>
            </w:r>
            <w:r w:rsidR="00933CCA">
              <w:rPr>
                <w:rFonts w:cstheme="majorBidi"/>
                <w:color w:val="000000"/>
                <w:sz w:val="22"/>
                <w:szCs w:val="22"/>
                <w:lang w:val="en-US" w:eastAsia="zh-CN"/>
              </w:rPr>
              <w:t>第</w:t>
            </w:r>
            <w:r w:rsidR="00933CCA">
              <w:rPr>
                <w:rFonts w:cstheme="majorBidi" w:hint="eastAsia"/>
                <w:color w:val="000000"/>
                <w:sz w:val="22"/>
                <w:szCs w:val="22"/>
                <w:lang w:val="en-US" w:eastAsia="zh-CN"/>
              </w:rPr>
              <w:t>12</w:t>
            </w:r>
            <w:r w:rsidR="00933CCA">
              <w:rPr>
                <w:rFonts w:cstheme="majorBidi" w:hint="eastAsia"/>
                <w:color w:val="000000"/>
                <w:sz w:val="22"/>
                <w:szCs w:val="22"/>
                <w:lang w:val="en-US" w:eastAsia="zh-CN"/>
              </w:rPr>
              <w:t>条</w:t>
            </w:r>
            <w:r w:rsidR="00933CCA">
              <w:rPr>
                <w:rFonts w:cstheme="majorBidi"/>
                <w:color w:val="000000"/>
                <w:sz w:val="22"/>
                <w:szCs w:val="22"/>
                <w:lang w:val="en-US" w:eastAsia="zh-CN"/>
              </w:rPr>
              <w:t>反映了联合国和诸多其它国际组织广泛认可的要求以及国际电联成员国针对促进残疾人无障碍获取电信进行的立法，同时提到了反映满足这些需求具体方式的相关建议书。</w:t>
            </w:r>
            <w:bookmarkEnd w:id="79"/>
          </w:p>
        </w:tc>
      </w:tr>
      <w:tr w:rsidR="002D5195" w:rsidRPr="00257E46" w:rsidTr="00BB1874">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5195" w:rsidRPr="00257E46" w:rsidRDefault="005F702F" w:rsidP="00BB1874">
            <w:pPr>
              <w:pStyle w:val="ArtNo"/>
              <w:rPr>
                <w:color w:val="800000"/>
                <w:lang w:val="en-US" w:eastAsia="zh-CN"/>
              </w:rPr>
            </w:pPr>
            <w:r>
              <w:rPr>
                <w:rFonts w:hint="eastAsia"/>
                <w:lang w:val="en-US" w:eastAsia="zh-CN"/>
              </w:rPr>
              <w:t>第</w:t>
            </w:r>
            <w:r w:rsidR="002D5195" w:rsidRPr="00257E46">
              <w:rPr>
                <w:lang w:val="en-US" w:eastAsia="zh-CN"/>
              </w:rPr>
              <w:t>9</w:t>
            </w:r>
            <w:r>
              <w:rPr>
                <w:rFonts w:hint="eastAsia"/>
                <w:lang w:val="en-US" w:eastAsia="zh-CN"/>
              </w:rPr>
              <w:t>条</w:t>
            </w:r>
          </w:p>
          <w:p w:rsidR="002D5195" w:rsidRPr="00257E46" w:rsidRDefault="005F702F" w:rsidP="00BB1874">
            <w:pPr>
              <w:pStyle w:val="Arttitle"/>
              <w:rPr>
                <w:lang w:val="en-US" w:eastAsia="zh-CN"/>
              </w:rPr>
            </w:pPr>
            <w:r w:rsidRPr="00BF257F">
              <w:rPr>
                <w:rFonts w:hint="eastAsia"/>
                <w:lang w:val="en-US" w:eastAsia="zh-CN"/>
              </w:rPr>
              <w:t>特别协议</w:t>
            </w:r>
          </w:p>
          <w:p w:rsidR="004D20EC" w:rsidRPr="0038147F" w:rsidRDefault="002D5195" w:rsidP="0038147F">
            <w:pPr>
              <w:spacing w:after="240"/>
              <w:rPr>
                <w:lang w:eastAsia="zh-CN"/>
              </w:rPr>
            </w:pPr>
            <w:bookmarkStart w:id="80" w:name="lt_pId346"/>
            <w:r w:rsidRPr="00257E46">
              <w:rPr>
                <w:rFonts w:cstheme="majorBidi"/>
                <w:b/>
                <w:bCs/>
                <w:color w:val="000000"/>
                <w:sz w:val="22"/>
                <w:szCs w:val="22"/>
                <w:lang w:val="en-US" w:eastAsia="zh-CN"/>
              </w:rPr>
              <w:t>58</w:t>
            </w:r>
            <w:proofErr w:type="gramStart"/>
            <w:r w:rsidRPr="00257E46">
              <w:rPr>
                <w:rFonts w:cstheme="majorBidi"/>
                <w:sz w:val="22"/>
                <w:szCs w:val="22"/>
                <w:lang w:val="en-US" w:eastAsia="zh-CN"/>
              </w:rPr>
              <w:t>  9.1</w:t>
            </w:r>
            <w:proofErr w:type="gramEnd"/>
            <w:r w:rsidRPr="00257E46">
              <w:rPr>
                <w:rFonts w:cstheme="majorBidi"/>
                <w:sz w:val="22"/>
                <w:szCs w:val="22"/>
                <w:lang w:val="en-US" w:eastAsia="zh-CN"/>
              </w:rPr>
              <w:t>  </w:t>
            </w:r>
            <w:r w:rsidRPr="00257E46">
              <w:rPr>
                <w:rFonts w:cstheme="majorBidi"/>
                <w:i/>
                <w:iCs/>
                <w:sz w:val="22"/>
                <w:szCs w:val="22"/>
                <w:lang w:val="en-US" w:eastAsia="zh-CN"/>
              </w:rPr>
              <w:t>a</w:t>
            </w:r>
            <w:r w:rsidRPr="004D20EC">
              <w:rPr>
                <w:rFonts w:cstheme="majorBidi"/>
                <w:i/>
                <w:iCs/>
                <w:sz w:val="22"/>
                <w:szCs w:val="22"/>
                <w:lang w:val="en-US" w:eastAsia="zh-CN"/>
              </w:rPr>
              <w:t>)  </w:t>
            </w:r>
            <w:bookmarkEnd w:id="80"/>
            <w:r w:rsidR="005F702F" w:rsidRPr="0038147F">
              <w:rPr>
                <w:rFonts w:asciiTheme="minorHAnsi" w:eastAsia="STKaiti" w:hAnsiTheme="minorHAnsi"/>
                <w:lang w:eastAsia="zh-CN"/>
              </w:rPr>
              <w:t>根据国际电信公约（</w:t>
            </w:r>
            <w:r w:rsidR="005F702F" w:rsidRPr="0038147F">
              <w:rPr>
                <w:rFonts w:asciiTheme="minorHAnsi" w:eastAsia="STKaiti" w:hAnsiTheme="minorHAnsi"/>
                <w:lang w:eastAsia="zh-CN"/>
              </w:rPr>
              <w:t>1982</w:t>
            </w:r>
            <w:r w:rsidR="005F702F" w:rsidRPr="0038147F">
              <w:rPr>
                <w:rFonts w:asciiTheme="minorHAnsi" w:eastAsia="STKaiti" w:hAnsiTheme="minorHAnsi"/>
                <w:lang w:eastAsia="zh-CN"/>
              </w:rPr>
              <w:t>年，内罗毕）第</w:t>
            </w:r>
            <w:r w:rsidR="004D20EC" w:rsidRPr="0038147F">
              <w:rPr>
                <w:rFonts w:asciiTheme="minorHAnsi" w:eastAsia="STKaiti" w:hAnsiTheme="minorHAnsi"/>
                <w:lang w:eastAsia="zh-CN"/>
              </w:rPr>
              <w:t>31</w:t>
            </w:r>
            <w:r w:rsidR="005F702F" w:rsidRPr="0038147F">
              <w:rPr>
                <w:rFonts w:asciiTheme="minorHAnsi" w:eastAsia="STKaiti" w:hAnsiTheme="minorHAnsi"/>
                <w:lang w:eastAsia="zh-CN"/>
              </w:rPr>
              <w:t>条</w:t>
            </w:r>
            <w:r w:rsidR="005F702F" w:rsidRPr="004D20EC">
              <w:rPr>
                <w:rFonts w:hint="eastAsia"/>
                <w:i/>
                <w:iCs/>
                <w:lang w:eastAsia="zh-CN"/>
              </w:rPr>
              <w:t>，</w:t>
            </w:r>
            <w:r w:rsidR="005F702F" w:rsidRPr="00173892">
              <w:rPr>
                <w:rFonts w:hint="eastAsia"/>
                <w:lang w:eastAsia="zh-CN"/>
              </w:rPr>
              <w:t>对不涉及一般会员的电信问题可以订立特别协议。为了满足在相关会员的领土内和（或</w:t>
            </w:r>
            <w:r w:rsidR="005F702F">
              <w:rPr>
                <w:rFonts w:hint="eastAsia"/>
                <w:lang w:eastAsia="zh-CN"/>
              </w:rPr>
              <w:t>）</w:t>
            </w:r>
            <w:r w:rsidR="005F702F" w:rsidRPr="00173892">
              <w:rPr>
                <w:rFonts w:hint="eastAsia"/>
                <w:lang w:eastAsia="zh-CN"/>
              </w:rPr>
              <w:t>领土间对特别国际电信的需要和必要时为了满足应遵守的财务、技术或操作条件，各会员可以在其国内法律的范围内允许主管部门</w:t>
            </w:r>
            <w:r w:rsidR="0038147F">
              <w:rPr>
                <w:rStyle w:val="FootnoteReference"/>
                <w:rFonts w:cstheme="majorBidi"/>
                <w:szCs w:val="22"/>
              </w:rPr>
              <w:footnoteReference w:id="7"/>
            </w:r>
            <w:r w:rsidR="005F702F" w:rsidRPr="00173892">
              <w:rPr>
                <w:rFonts w:hint="eastAsia"/>
                <w:lang w:eastAsia="zh-CN"/>
              </w:rPr>
              <w:t>或其它组织或个人与在另一个国家内获得了同样允许的会员、主管部门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或其它组织或个人为建立、操作和使用特别电信网络、系统和业务订立这种相互的特别协议。</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314" w:rsidRPr="00BF257F" w:rsidRDefault="00F77314" w:rsidP="00F77314">
            <w:pPr>
              <w:pStyle w:val="ArtNo"/>
              <w:rPr>
                <w:lang w:val="en-US" w:eastAsia="zh-CN"/>
              </w:rPr>
            </w:pPr>
            <w:bookmarkStart w:id="81" w:name="_Toc351752253"/>
            <w:bookmarkStart w:id="82" w:name="_Toc353533939"/>
            <w:bookmarkEnd w:id="81"/>
            <w:r w:rsidRPr="00BF257F">
              <w:rPr>
                <w:rFonts w:hint="eastAsia"/>
                <w:lang w:val="en-US" w:eastAsia="zh-CN"/>
              </w:rPr>
              <w:t>第</w:t>
            </w:r>
            <w:r>
              <w:rPr>
                <w:rFonts w:hint="eastAsia"/>
                <w:lang w:val="en-US" w:eastAsia="zh-CN"/>
              </w:rPr>
              <w:t>13</w:t>
            </w:r>
            <w:r w:rsidRPr="00BF257F">
              <w:rPr>
                <w:rFonts w:hint="eastAsia"/>
                <w:lang w:val="en-US" w:eastAsia="zh-CN"/>
              </w:rPr>
              <w:t>条</w:t>
            </w:r>
            <w:bookmarkEnd w:id="82"/>
          </w:p>
          <w:p w:rsidR="002D5195" w:rsidRPr="00257E46" w:rsidRDefault="00F77314" w:rsidP="00F77314">
            <w:pPr>
              <w:pStyle w:val="Arttitle"/>
              <w:rPr>
                <w:lang w:val="en-US" w:eastAsia="zh-CN"/>
              </w:rPr>
            </w:pPr>
            <w:bookmarkStart w:id="83" w:name="_Toc353533940"/>
            <w:r w:rsidRPr="00BF257F">
              <w:rPr>
                <w:rFonts w:hint="eastAsia"/>
                <w:lang w:val="en-US" w:eastAsia="zh-CN"/>
              </w:rPr>
              <w:t>特别</w:t>
            </w:r>
            <w:r>
              <w:rPr>
                <w:rFonts w:hint="eastAsia"/>
                <w:lang w:val="en-US" w:eastAsia="zh-CN"/>
              </w:rPr>
              <w:t>安排</w:t>
            </w:r>
            <w:bookmarkEnd w:id="83"/>
          </w:p>
          <w:p w:rsidR="002D5195" w:rsidRPr="00257E46" w:rsidRDefault="002D5195" w:rsidP="00BB1874">
            <w:pPr>
              <w:overflowPunct/>
              <w:spacing w:before="0"/>
              <w:textAlignment w:val="auto"/>
              <w:rPr>
                <w:rFonts w:cs="Calibri"/>
                <w:sz w:val="22"/>
                <w:szCs w:val="22"/>
                <w:lang w:val="en-US" w:eastAsia="zh-CN"/>
              </w:rPr>
            </w:pPr>
            <w:bookmarkStart w:id="84" w:name="lt_pId352"/>
            <w:r w:rsidRPr="00257E46">
              <w:rPr>
                <w:rFonts w:cstheme="majorBidi"/>
                <w:b/>
                <w:bCs/>
                <w:color w:val="000000"/>
                <w:sz w:val="22"/>
                <w:szCs w:val="22"/>
                <w:lang w:val="en-US" w:eastAsia="zh-CN"/>
              </w:rPr>
              <w:t>73</w:t>
            </w:r>
            <w:proofErr w:type="gramStart"/>
            <w:r w:rsidRPr="00257E46">
              <w:rPr>
                <w:rFonts w:cstheme="majorBidi"/>
                <w:sz w:val="22"/>
                <w:szCs w:val="22"/>
                <w:lang w:val="en-US" w:eastAsia="zh-CN"/>
              </w:rPr>
              <w:t>  13.1</w:t>
            </w:r>
            <w:proofErr w:type="gramEnd"/>
            <w:r w:rsidRPr="00257E46">
              <w:rPr>
                <w:rFonts w:cstheme="majorBidi"/>
                <w:sz w:val="22"/>
                <w:szCs w:val="22"/>
                <w:lang w:val="en-US" w:eastAsia="zh-CN"/>
              </w:rPr>
              <w:t xml:space="preserve">   </w:t>
            </w:r>
            <w:r w:rsidRPr="004D20EC">
              <w:rPr>
                <w:rFonts w:cstheme="majorBidi"/>
                <w:i/>
                <w:iCs/>
                <w:sz w:val="22"/>
                <w:szCs w:val="22"/>
                <w:lang w:val="en-US" w:eastAsia="zh-CN"/>
              </w:rPr>
              <w:t>a)  </w:t>
            </w:r>
            <w:bookmarkEnd w:id="84"/>
            <w:r w:rsidR="00F77314" w:rsidRPr="0038147F">
              <w:rPr>
                <w:rFonts w:ascii="STKaiti" w:eastAsia="STKaiti" w:hAnsi="STKaiti" w:hint="eastAsia"/>
                <w:lang w:eastAsia="zh-CN"/>
              </w:rPr>
              <w:t>根据《组织法》</w:t>
            </w:r>
            <w:r w:rsidR="00F77314" w:rsidRPr="0038147F">
              <w:rPr>
                <w:rFonts w:asciiTheme="minorHAnsi" w:eastAsia="STKaiti" w:hAnsiTheme="minorHAnsi"/>
                <w:lang w:eastAsia="zh-CN"/>
              </w:rPr>
              <w:t>第</w:t>
            </w:r>
            <w:r w:rsidR="00F77314" w:rsidRPr="0038147F">
              <w:rPr>
                <w:rFonts w:asciiTheme="minorHAnsi" w:eastAsia="STKaiti" w:hAnsiTheme="minorHAnsi"/>
                <w:lang w:eastAsia="zh-CN"/>
              </w:rPr>
              <w:t>42</w:t>
            </w:r>
            <w:r w:rsidR="00F77314" w:rsidRPr="0038147F">
              <w:rPr>
                <w:rFonts w:asciiTheme="minorHAnsi" w:eastAsia="STKaiti" w:hAnsiTheme="minorHAnsi"/>
                <w:lang w:eastAsia="zh-CN"/>
              </w:rPr>
              <w:t>条</w:t>
            </w:r>
            <w:r w:rsidR="00F77314" w:rsidRPr="004D20EC">
              <w:rPr>
                <w:rFonts w:hint="eastAsia"/>
                <w:i/>
                <w:iCs/>
                <w:lang w:eastAsia="zh-CN"/>
              </w:rPr>
              <w:t>，</w:t>
            </w:r>
            <w:r w:rsidR="00F77314" w:rsidRPr="007A5996">
              <w:rPr>
                <w:rFonts w:hint="eastAsia"/>
                <w:lang w:eastAsia="zh-CN"/>
              </w:rPr>
              <w:t>对不涉及一般成员国的电信事务可以订立特别安排。为满足相关成员国领土内和</w:t>
            </w:r>
            <w:r w:rsidR="00F77314" w:rsidRPr="007A5996">
              <w:rPr>
                <w:rFonts w:hint="eastAsia"/>
                <w:lang w:eastAsia="zh-CN"/>
              </w:rPr>
              <w:t>/</w:t>
            </w:r>
            <w:r w:rsidR="00F77314" w:rsidRPr="007A5996">
              <w:rPr>
                <w:rFonts w:hint="eastAsia"/>
                <w:lang w:eastAsia="zh-CN"/>
              </w:rPr>
              <w:t>或领土间对特别国际电信的需要，包括必要时需遵守的财务、技术或操作条件，</w:t>
            </w:r>
            <w:r w:rsidR="00F77314" w:rsidRPr="0038147F">
              <w:rPr>
                <w:rFonts w:ascii="STKaiti" w:eastAsia="STKaiti" w:hAnsi="STKaiti" w:hint="eastAsia"/>
                <w:lang w:eastAsia="zh-CN"/>
              </w:rPr>
              <w:t>成员国可</w:t>
            </w:r>
            <w:r w:rsidR="00F77314" w:rsidRPr="007A5996">
              <w:rPr>
                <w:rFonts w:hint="eastAsia"/>
                <w:lang w:eastAsia="zh-CN"/>
              </w:rPr>
              <w:t>在其国内法律范围内，</w:t>
            </w:r>
            <w:r w:rsidR="00F77314" w:rsidRPr="0038147F">
              <w:rPr>
                <w:rFonts w:ascii="STKaiti" w:eastAsia="STKaiti" w:hAnsi="STKaiti" w:hint="eastAsia"/>
                <w:lang w:eastAsia="zh-CN"/>
              </w:rPr>
              <w:t>允许经授权的运营机构</w:t>
            </w:r>
            <w:r w:rsidR="00F77314" w:rsidRPr="007A5996">
              <w:rPr>
                <w:rFonts w:hint="eastAsia"/>
                <w:lang w:eastAsia="zh-CN"/>
              </w:rPr>
              <w:t>或其它组织或个人与在另一国家获得同样允许的</w:t>
            </w:r>
            <w:r w:rsidR="00F77314" w:rsidRPr="0038147F">
              <w:rPr>
                <w:rFonts w:ascii="STKaiti" w:eastAsia="STKaiti" w:hAnsi="STKaiti" w:hint="eastAsia"/>
                <w:lang w:eastAsia="zh-CN"/>
              </w:rPr>
              <w:t>成员国、经授权的运营机构</w:t>
            </w:r>
            <w:r w:rsidR="00F77314" w:rsidRPr="007A5996">
              <w:rPr>
                <w:rFonts w:hint="eastAsia"/>
                <w:lang w:eastAsia="zh-CN"/>
              </w:rPr>
              <w:t>或其它组织或个人为建立、运营和使用特别国际电信网络、系统和业务订立此类特别相互安排。</w:t>
            </w:r>
          </w:p>
        </w:tc>
      </w:tr>
      <w:tr w:rsidR="002D5195" w:rsidRPr="00257E46" w:rsidTr="00BB1874">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4D20EC">
            <w:pPr>
              <w:spacing w:before="0"/>
              <w:rPr>
                <w:rFonts w:cstheme="majorBidi"/>
                <w:bCs/>
                <w:color w:val="000000"/>
                <w:sz w:val="22"/>
                <w:szCs w:val="22"/>
                <w:lang w:val="en-US" w:eastAsia="zh-CN"/>
              </w:rPr>
            </w:pPr>
            <w:r>
              <w:rPr>
                <w:rFonts w:cstheme="majorBidi"/>
                <w:b/>
                <w:bCs/>
                <w:color w:val="000000"/>
                <w:sz w:val="22"/>
                <w:szCs w:val="22"/>
                <w:lang w:val="en-US" w:eastAsia="zh-CN"/>
              </w:rPr>
              <w:t>意见：</w:t>
            </w:r>
            <w:bookmarkStart w:id="85" w:name="lt_pId356"/>
            <w:r w:rsidR="00933CCA">
              <w:rPr>
                <w:rFonts w:cstheme="majorBidi" w:hint="eastAsia"/>
                <w:bCs/>
                <w:color w:val="000000"/>
                <w:sz w:val="22"/>
                <w:szCs w:val="22"/>
                <w:lang w:val="en-US" w:eastAsia="zh-CN"/>
              </w:rPr>
              <w:t>见</w:t>
            </w:r>
            <w:r w:rsidR="00933CCA">
              <w:rPr>
                <w:rFonts w:cstheme="majorBidi"/>
                <w:bCs/>
                <w:color w:val="000000"/>
                <w:sz w:val="22"/>
                <w:szCs w:val="22"/>
                <w:lang w:val="en-US" w:eastAsia="zh-CN"/>
              </w:rPr>
              <w:t>关于</w:t>
            </w:r>
            <w:r w:rsidR="00933CCA">
              <w:rPr>
                <w:rFonts w:cstheme="majorBidi" w:hint="eastAsia"/>
                <w:bCs/>
                <w:color w:val="000000"/>
                <w:sz w:val="22"/>
                <w:szCs w:val="22"/>
                <w:lang w:val="en-US" w:eastAsia="zh-CN"/>
              </w:rPr>
              <w:t>1988</w:t>
            </w:r>
            <w:r w:rsidR="00933CCA">
              <w:rPr>
                <w:rFonts w:cstheme="majorBidi" w:hint="eastAsia"/>
                <w:bCs/>
                <w:color w:val="000000"/>
                <w:sz w:val="22"/>
                <w:szCs w:val="22"/>
                <w:lang w:val="en-US" w:eastAsia="zh-CN"/>
              </w:rPr>
              <w:t>年</w:t>
            </w:r>
            <w:r w:rsidR="00933CCA">
              <w:rPr>
                <w:rFonts w:cstheme="majorBidi"/>
                <w:bCs/>
                <w:color w:val="000000"/>
                <w:sz w:val="22"/>
                <w:szCs w:val="22"/>
                <w:lang w:val="en-US" w:eastAsia="zh-CN"/>
              </w:rPr>
              <w:t>版</w:t>
            </w:r>
            <w:r w:rsidR="004D20EC">
              <w:rPr>
                <w:rFonts w:cstheme="majorBidi"/>
                <w:bCs/>
                <w:color w:val="000000"/>
                <w:sz w:val="22"/>
                <w:szCs w:val="22"/>
                <w:lang w:val="en-US" w:eastAsia="zh-CN"/>
              </w:rPr>
              <w:t>ITR</w:t>
            </w:r>
            <w:r w:rsidR="004D20EC">
              <w:rPr>
                <w:rFonts w:cstheme="majorBidi" w:hint="eastAsia"/>
                <w:bCs/>
                <w:color w:val="000000"/>
                <w:sz w:val="22"/>
                <w:szCs w:val="22"/>
                <w:lang w:val="en-US" w:eastAsia="zh-CN"/>
              </w:rPr>
              <w:t>第</w:t>
            </w:r>
            <w:r w:rsidR="002D5195" w:rsidRPr="00257E46">
              <w:rPr>
                <w:rFonts w:cstheme="majorBidi"/>
                <w:bCs/>
                <w:color w:val="000000"/>
                <w:sz w:val="22"/>
                <w:szCs w:val="22"/>
                <w:lang w:val="en-US" w:eastAsia="zh-CN"/>
              </w:rPr>
              <w:t>2/1.1 a)</w:t>
            </w:r>
            <w:r w:rsidR="004D20EC">
              <w:rPr>
                <w:rFonts w:cstheme="majorBidi" w:hint="eastAsia"/>
                <w:bCs/>
                <w:color w:val="000000"/>
                <w:sz w:val="22"/>
                <w:szCs w:val="22"/>
                <w:lang w:val="en-US" w:eastAsia="zh-CN"/>
              </w:rPr>
              <w:t>款</w:t>
            </w:r>
            <w:r w:rsidR="00933CCA">
              <w:rPr>
                <w:rFonts w:cstheme="majorBidi"/>
                <w:bCs/>
                <w:color w:val="000000"/>
                <w:sz w:val="22"/>
                <w:szCs w:val="22"/>
                <w:lang w:val="en-US" w:eastAsia="zh-CN"/>
              </w:rPr>
              <w:t>和关于</w:t>
            </w:r>
            <w:r w:rsidR="00933CCA">
              <w:rPr>
                <w:rFonts w:cstheme="majorBidi" w:hint="eastAsia"/>
                <w:bCs/>
                <w:color w:val="000000"/>
                <w:sz w:val="22"/>
                <w:szCs w:val="22"/>
                <w:lang w:val="en-US" w:eastAsia="zh-CN"/>
              </w:rPr>
              <w:t>2012</w:t>
            </w:r>
            <w:r w:rsidR="00933CCA">
              <w:rPr>
                <w:rFonts w:cstheme="majorBidi" w:hint="eastAsia"/>
                <w:bCs/>
                <w:color w:val="000000"/>
                <w:sz w:val="22"/>
                <w:szCs w:val="22"/>
                <w:lang w:val="en-US" w:eastAsia="zh-CN"/>
              </w:rPr>
              <w:t>年</w:t>
            </w:r>
            <w:r w:rsidR="00933CCA">
              <w:rPr>
                <w:rFonts w:cstheme="majorBidi"/>
                <w:bCs/>
                <w:color w:val="000000"/>
                <w:sz w:val="22"/>
                <w:szCs w:val="22"/>
                <w:lang w:val="en-US" w:eastAsia="zh-CN"/>
              </w:rPr>
              <w:t>版</w:t>
            </w:r>
            <w:r w:rsidR="004D20EC">
              <w:rPr>
                <w:rFonts w:cstheme="majorBidi"/>
                <w:bCs/>
                <w:color w:val="000000"/>
                <w:sz w:val="22"/>
                <w:szCs w:val="22"/>
                <w:lang w:val="en-US" w:eastAsia="zh-CN"/>
              </w:rPr>
              <w:t>ITR</w:t>
            </w:r>
            <w:r w:rsidR="004D20EC">
              <w:rPr>
                <w:rFonts w:cstheme="majorBidi" w:hint="eastAsia"/>
                <w:bCs/>
                <w:color w:val="000000"/>
                <w:sz w:val="22"/>
                <w:szCs w:val="22"/>
                <w:lang w:val="en-US" w:eastAsia="zh-CN"/>
              </w:rPr>
              <w:t>第</w:t>
            </w:r>
            <w:r w:rsidR="002D5195" w:rsidRPr="00257E46">
              <w:rPr>
                <w:rFonts w:cstheme="majorBidi"/>
                <w:bCs/>
                <w:color w:val="000000"/>
                <w:sz w:val="22"/>
                <w:szCs w:val="22"/>
                <w:lang w:val="en-US" w:eastAsia="zh-CN"/>
              </w:rPr>
              <w:t>5 b)</w:t>
            </w:r>
            <w:r w:rsidR="004D20EC">
              <w:rPr>
                <w:rFonts w:cstheme="majorBidi" w:hint="eastAsia"/>
                <w:bCs/>
                <w:color w:val="000000"/>
                <w:sz w:val="22"/>
                <w:szCs w:val="22"/>
                <w:lang w:val="en-US" w:eastAsia="zh-CN"/>
              </w:rPr>
              <w:t>款的</w:t>
            </w:r>
            <w:r w:rsidR="00933CCA">
              <w:rPr>
                <w:rFonts w:cstheme="majorBidi"/>
                <w:bCs/>
                <w:color w:val="000000"/>
                <w:sz w:val="22"/>
                <w:szCs w:val="22"/>
                <w:lang w:val="en-US" w:eastAsia="zh-CN"/>
              </w:rPr>
              <w:t>意见。</w:t>
            </w:r>
            <w:bookmarkEnd w:id="85"/>
          </w:p>
        </w:tc>
      </w:tr>
      <w:tr w:rsidR="002D5195" w:rsidRPr="00257E46" w:rsidTr="00BB187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D5195" w:rsidRPr="00257E46" w:rsidRDefault="005F702F" w:rsidP="00BB1874">
            <w:pPr>
              <w:pStyle w:val="ArtNo"/>
              <w:rPr>
                <w:lang w:val="en-US" w:eastAsia="zh-CN"/>
              </w:rPr>
            </w:pPr>
            <w:r>
              <w:rPr>
                <w:rFonts w:hint="eastAsia"/>
                <w:lang w:val="en-US" w:eastAsia="zh-CN"/>
              </w:rPr>
              <w:lastRenderedPageBreak/>
              <w:t>第</w:t>
            </w:r>
            <w:r w:rsidR="002D5195" w:rsidRPr="00257E46">
              <w:rPr>
                <w:lang w:val="en-US" w:eastAsia="zh-CN"/>
              </w:rPr>
              <w:t>10</w:t>
            </w:r>
            <w:r>
              <w:rPr>
                <w:rFonts w:hint="eastAsia"/>
                <w:lang w:val="en-US" w:eastAsia="zh-CN"/>
              </w:rPr>
              <w:t>条</w:t>
            </w:r>
          </w:p>
          <w:p w:rsidR="002D5195" w:rsidRPr="006E444D" w:rsidRDefault="005F702F" w:rsidP="00BB1874">
            <w:pPr>
              <w:pStyle w:val="Arttitle"/>
              <w:rPr>
                <w:lang w:val="en-US" w:eastAsia="zh-CN"/>
              </w:rPr>
            </w:pPr>
            <w:r>
              <w:rPr>
                <w:rFonts w:hint="eastAsia"/>
                <w:lang w:val="en-US" w:eastAsia="zh-CN"/>
              </w:rPr>
              <w:t>最后</w:t>
            </w:r>
            <w:r>
              <w:rPr>
                <w:lang w:val="en-US" w:eastAsia="zh-CN"/>
              </w:rPr>
              <w:t>条款</w:t>
            </w:r>
          </w:p>
          <w:p w:rsidR="002D5195" w:rsidRPr="00257E46" w:rsidRDefault="002D5195" w:rsidP="00BB1874">
            <w:pPr>
              <w:pStyle w:val="Normalaftertitle"/>
              <w:rPr>
                <w:sz w:val="22"/>
                <w:szCs w:val="22"/>
                <w:lang w:eastAsia="zh-CN"/>
              </w:rPr>
            </w:pPr>
            <w:r w:rsidRPr="00257E46">
              <w:rPr>
                <w:rFonts w:cstheme="majorBidi"/>
                <w:sz w:val="22"/>
                <w:szCs w:val="22"/>
                <w:lang w:val="en-US" w:eastAsia="zh-CN"/>
              </w:rPr>
              <w:t>61</w:t>
            </w:r>
            <w:proofErr w:type="gramStart"/>
            <w:r w:rsidRPr="00257E46">
              <w:rPr>
                <w:rFonts w:cstheme="majorBidi"/>
                <w:sz w:val="22"/>
                <w:szCs w:val="22"/>
                <w:lang w:val="en-US" w:eastAsia="zh-CN"/>
              </w:rPr>
              <w:t>  10.1</w:t>
            </w:r>
            <w:proofErr w:type="gramEnd"/>
            <w:r w:rsidRPr="00257E46">
              <w:rPr>
                <w:rFonts w:cstheme="majorBidi"/>
                <w:sz w:val="22"/>
                <w:szCs w:val="22"/>
                <w:lang w:val="en-US" w:eastAsia="zh-CN"/>
              </w:rPr>
              <w:tab/>
            </w:r>
            <w:r w:rsidR="005F702F" w:rsidRPr="00173892">
              <w:rPr>
                <w:rFonts w:hint="eastAsia"/>
                <w:lang w:eastAsia="zh-CN"/>
              </w:rPr>
              <w:t>本规则于</w:t>
            </w:r>
            <w:r w:rsidR="005F702F" w:rsidRPr="00173892">
              <w:rPr>
                <w:lang w:eastAsia="zh-CN"/>
              </w:rPr>
              <w:t>1990</w:t>
            </w:r>
            <w:r w:rsidR="005F702F" w:rsidRPr="00173892">
              <w:rPr>
                <w:rFonts w:hint="eastAsia"/>
                <w:lang w:eastAsia="zh-CN"/>
              </w:rPr>
              <w:t>年</w:t>
            </w:r>
            <w:r w:rsidR="005F702F" w:rsidRPr="00173892">
              <w:rPr>
                <w:lang w:eastAsia="zh-CN"/>
              </w:rPr>
              <w:t>7</w:t>
            </w:r>
            <w:r w:rsidR="005F702F" w:rsidRPr="00173892">
              <w:rPr>
                <w:rFonts w:hint="eastAsia"/>
                <w:lang w:eastAsia="zh-CN"/>
              </w:rPr>
              <w:t>月</w:t>
            </w:r>
            <w:r w:rsidR="005F702F" w:rsidRPr="00173892">
              <w:rPr>
                <w:lang w:eastAsia="zh-CN"/>
              </w:rPr>
              <w:t>1</w:t>
            </w:r>
            <w:r w:rsidR="005F702F" w:rsidRPr="00173892">
              <w:rPr>
                <w:rFonts w:hint="eastAsia"/>
                <w:lang w:eastAsia="zh-CN"/>
              </w:rPr>
              <w:t>日世界协调时间</w:t>
            </w:r>
            <w:r w:rsidR="005F702F" w:rsidRPr="00173892">
              <w:rPr>
                <w:lang w:eastAsia="zh-CN"/>
              </w:rPr>
              <w:t>0001</w:t>
            </w:r>
            <w:r w:rsidR="005F702F" w:rsidRPr="00173892">
              <w:rPr>
                <w:rFonts w:hint="eastAsia"/>
                <w:lang w:eastAsia="zh-CN"/>
              </w:rPr>
              <w:t>时起生效，附录一、二和三构成本规则不可分割的一部分。</w:t>
            </w:r>
          </w:p>
          <w:p w:rsidR="002D5195" w:rsidRPr="00257E46" w:rsidRDefault="002D5195" w:rsidP="00BB1874">
            <w:pPr>
              <w:rPr>
                <w:rFonts w:cstheme="majorBidi"/>
                <w:sz w:val="22"/>
                <w:szCs w:val="22"/>
                <w:highlight w:val="yellow"/>
                <w:lang w:val="en-US" w:eastAsia="zh-CN"/>
              </w:rPr>
            </w:pPr>
            <w:r w:rsidRPr="00257E46">
              <w:rPr>
                <w:rFonts w:cstheme="majorBidi"/>
                <w:sz w:val="22"/>
                <w:szCs w:val="22"/>
                <w:lang w:val="en-US" w:eastAsia="zh-CN"/>
              </w:rPr>
              <w:t>62</w:t>
            </w:r>
            <w:proofErr w:type="gramStart"/>
            <w:r w:rsidRPr="00257E46">
              <w:rPr>
                <w:rFonts w:cstheme="majorBidi"/>
                <w:sz w:val="22"/>
                <w:szCs w:val="22"/>
                <w:lang w:val="en-US" w:eastAsia="zh-CN"/>
              </w:rPr>
              <w:t>  10.2</w:t>
            </w:r>
            <w:proofErr w:type="gramEnd"/>
            <w:r w:rsidRPr="00257E46">
              <w:rPr>
                <w:rFonts w:cstheme="majorBidi"/>
                <w:sz w:val="22"/>
                <w:szCs w:val="22"/>
                <w:lang w:val="en-US" w:eastAsia="zh-CN"/>
              </w:rPr>
              <w:tab/>
            </w:r>
            <w:r w:rsidR="005F702F" w:rsidRPr="00173892">
              <w:rPr>
                <w:rFonts w:hint="eastAsia"/>
                <w:lang w:eastAsia="zh-CN"/>
              </w:rPr>
              <w:t>按照《国际电信公约》，从第</w:t>
            </w:r>
            <w:r w:rsidR="005F702F" w:rsidRPr="00173892">
              <w:rPr>
                <w:lang w:eastAsia="zh-CN"/>
              </w:rPr>
              <w:t>61</w:t>
            </w:r>
            <w:r w:rsidR="005F702F" w:rsidRPr="00173892">
              <w:rPr>
                <w:rFonts w:hint="eastAsia"/>
                <w:lang w:eastAsia="zh-CN"/>
              </w:rPr>
              <w:t>款规定的日期起，《电报规则》</w:t>
            </w:r>
            <w:r w:rsidR="005F702F">
              <w:rPr>
                <w:rFonts w:hint="eastAsia"/>
                <w:lang w:eastAsia="zh-CN"/>
              </w:rPr>
              <w:t>（</w:t>
            </w:r>
            <w:r w:rsidR="005F702F" w:rsidRPr="00173892">
              <w:rPr>
                <w:lang w:eastAsia="zh-CN"/>
              </w:rPr>
              <w:t>1973</w:t>
            </w:r>
            <w:r w:rsidR="005F702F" w:rsidRPr="00173892">
              <w:rPr>
                <w:rFonts w:hint="eastAsia"/>
                <w:lang w:eastAsia="zh-CN"/>
              </w:rPr>
              <w:t>年，日内瓦</w:t>
            </w:r>
            <w:r w:rsidR="005F702F">
              <w:rPr>
                <w:rFonts w:hint="eastAsia"/>
                <w:lang w:eastAsia="zh-CN"/>
              </w:rPr>
              <w:t>）</w:t>
            </w:r>
            <w:r w:rsidR="005F702F" w:rsidRPr="00173892">
              <w:rPr>
                <w:rFonts w:hint="eastAsia"/>
                <w:lang w:eastAsia="zh-CN"/>
              </w:rPr>
              <w:t>和《电话规则》</w:t>
            </w:r>
            <w:r w:rsidR="005F702F">
              <w:rPr>
                <w:rFonts w:hint="eastAsia"/>
                <w:lang w:eastAsia="zh-CN"/>
              </w:rPr>
              <w:t>（</w:t>
            </w:r>
            <w:r w:rsidR="005F702F" w:rsidRPr="00173892">
              <w:rPr>
                <w:lang w:eastAsia="zh-CN"/>
              </w:rPr>
              <w:t>1973</w:t>
            </w:r>
            <w:r w:rsidR="005F702F" w:rsidRPr="00173892">
              <w:rPr>
                <w:rFonts w:hint="eastAsia"/>
                <w:lang w:eastAsia="zh-CN"/>
              </w:rPr>
              <w:t>年，日内瓦</w:t>
            </w:r>
            <w:r w:rsidR="005F702F">
              <w:rPr>
                <w:rFonts w:hint="eastAsia"/>
                <w:lang w:eastAsia="zh-CN"/>
              </w:rPr>
              <w:t>）</w:t>
            </w:r>
            <w:r w:rsidR="005F702F" w:rsidRPr="00173892">
              <w:rPr>
                <w:rFonts w:hint="eastAsia"/>
                <w:lang w:eastAsia="zh-CN"/>
              </w:rPr>
              <w:t>将由本《国际电信规则》</w:t>
            </w:r>
            <w:r w:rsidR="005F702F">
              <w:rPr>
                <w:rFonts w:hint="eastAsia"/>
                <w:lang w:eastAsia="zh-CN"/>
              </w:rPr>
              <w:t>（</w:t>
            </w:r>
            <w:r w:rsidR="005F702F" w:rsidRPr="00173892">
              <w:rPr>
                <w:lang w:eastAsia="zh-CN"/>
              </w:rPr>
              <w:t>1988</w:t>
            </w:r>
            <w:r w:rsidR="005F702F" w:rsidRPr="00173892">
              <w:rPr>
                <w:rFonts w:hint="eastAsia"/>
                <w:lang w:eastAsia="zh-CN"/>
              </w:rPr>
              <w:t>年，墨尔本</w:t>
            </w:r>
            <w:r w:rsidR="005F702F">
              <w:rPr>
                <w:rFonts w:hint="eastAsia"/>
                <w:lang w:eastAsia="zh-CN"/>
              </w:rPr>
              <w:t>）</w:t>
            </w:r>
            <w:r w:rsidR="005F702F" w:rsidRPr="00173892">
              <w:rPr>
                <w:rFonts w:hint="eastAsia"/>
                <w:lang w:eastAsia="zh-CN"/>
              </w:rPr>
              <w:t>取代。</w:t>
            </w:r>
          </w:p>
          <w:p w:rsidR="002D5195" w:rsidRPr="00257E46" w:rsidRDefault="002D5195" w:rsidP="001F3A77">
            <w:pPr>
              <w:rPr>
                <w:rFonts w:cstheme="majorBidi"/>
                <w:sz w:val="22"/>
                <w:szCs w:val="22"/>
                <w:highlight w:val="yellow"/>
                <w:lang w:val="en-US" w:eastAsia="zh-CN"/>
              </w:rPr>
            </w:pPr>
            <w:r w:rsidRPr="00257E46">
              <w:rPr>
                <w:rFonts w:cstheme="majorBidi"/>
                <w:sz w:val="22"/>
                <w:szCs w:val="22"/>
                <w:lang w:val="en-US" w:eastAsia="zh-CN"/>
              </w:rPr>
              <w:t>63</w:t>
            </w:r>
            <w:proofErr w:type="gramStart"/>
            <w:r w:rsidRPr="00257E46">
              <w:rPr>
                <w:rFonts w:cstheme="majorBidi"/>
                <w:sz w:val="22"/>
                <w:szCs w:val="22"/>
                <w:lang w:val="en-US" w:eastAsia="zh-CN"/>
              </w:rPr>
              <w:t>  10.3</w:t>
            </w:r>
            <w:proofErr w:type="gramEnd"/>
            <w:r w:rsidRPr="00257E46">
              <w:rPr>
                <w:rFonts w:cstheme="majorBidi"/>
                <w:sz w:val="22"/>
                <w:szCs w:val="22"/>
                <w:lang w:val="en-US" w:eastAsia="zh-CN"/>
              </w:rPr>
              <w:tab/>
            </w:r>
            <w:r w:rsidR="005F702F" w:rsidRPr="00173892">
              <w:rPr>
                <w:rFonts w:hint="eastAsia"/>
                <w:lang w:eastAsia="zh-CN"/>
              </w:rPr>
              <w:t>如果某一会员对本规则的某一项或某几项条款的适用性提出保留，其它会员及其主管部门</w:t>
            </w:r>
            <w:r w:rsidR="005F702F" w:rsidRPr="007A4057">
              <w:rPr>
                <w:rStyle w:val="FootnoteReference"/>
              </w:rPr>
              <w:fldChar w:fldCharType="begin"/>
            </w:r>
            <w:r w:rsidR="005F702F" w:rsidRPr="007A4057">
              <w:rPr>
                <w:rStyle w:val="FootnoteReference"/>
                <w:lang w:eastAsia="zh-CN"/>
              </w:rPr>
              <w:instrText xml:space="preserve"> </w:instrText>
            </w:r>
            <w:r w:rsidR="005F702F" w:rsidRPr="007A4057">
              <w:rPr>
                <w:rStyle w:val="FootnoteReference"/>
                <w:rFonts w:hint="eastAsia"/>
                <w:lang w:eastAsia="zh-CN"/>
              </w:rPr>
              <w:instrText>NOTEREF _Ref319483268 \h</w:instrText>
            </w:r>
            <w:r w:rsidR="005F702F" w:rsidRPr="007A4057">
              <w:rPr>
                <w:rStyle w:val="FootnoteReference"/>
                <w:lang w:eastAsia="zh-CN"/>
              </w:rPr>
              <w:instrText xml:space="preserve"> </w:instrText>
            </w:r>
            <w:r w:rsidR="005F702F">
              <w:rPr>
                <w:rStyle w:val="FootnoteReference"/>
                <w:lang w:eastAsia="zh-CN"/>
              </w:rPr>
              <w:instrText xml:space="preserve"> \* MERGEFORMAT </w:instrText>
            </w:r>
            <w:r w:rsidR="005F702F" w:rsidRPr="007A4057">
              <w:rPr>
                <w:rStyle w:val="FootnoteReference"/>
              </w:rPr>
            </w:r>
            <w:r w:rsidR="005F702F" w:rsidRPr="007A4057">
              <w:rPr>
                <w:rStyle w:val="FootnoteReference"/>
              </w:rPr>
              <w:fldChar w:fldCharType="separate"/>
            </w:r>
            <w:r w:rsidR="005F702F" w:rsidRPr="00B94190">
              <w:rPr>
                <w:rStyle w:val="FootnoteReference"/>
                <w:lang w:eastAsia="zh-CN"/>
              </w:rPr>
              <w:t>*</w:t>
            </w:r>
            <w:r w:rsidR="005F702F" w:rsidRPr="007A4057">
              <w:rPr>
                <w:rStyle w:val="FootnoteReference"/>
              </w:rPr>
              <w:fldChar w:fldCharType="end"/>
            </w:r>
            <w:r w:rsidR="005F702F" w:rsidRPr="00173892">
              <w:rPr>
                <w:rFonts w:hint="eastAsia"/>
                <w:lang w:eastAsia="zh-CN"/>
              </w:rPr>
              <w:t>在与提出该项保留的会员及主管部门的通信联络中可以不遵守该项或各该项条款。</w:t>
            </w:r>
          </w:p>
          <w:p w:rsidR="002D5195" w:rsidRPr="00C83504" w:rsidRDefault="002D5195" w:rsidP="00BB1874">
            <w:pPr>
              <w:rPr>
                <w:sz w:val="22"/>
                <w:szCs w:val="22"/>
                <w:lang w:eastAsia="zh-CN"/>
              </w:rPr>
            </w:pPr>
            <w:r w:rsidRPr="00257E46">
              <w:rPr>
                <w:rFonts w:cstheme="majorBidi"/>
                <w:sz w:val="22"/>
                <w:szCs w:val="22"/>
                <w:lang w:val="en-US" w:eastAsia="zh-CN"/>
              </w:rPr>
              <w:t>64</w:t>
            </w:r>
            <w:proofErr w:type="gramStart"/>
            <w:r w:rsidRPr="00257E46">
              <w:rPr>
                <w:rFonts w:cstheme="majorBidi"/>
                <w:sz w:val="22"/>
                <w:szCs w:val="22"/>
                <w:lang w:val="en-US" w:eastAsia="zh-CN"/>
              </w:rPr>
              <w:t>  10.4</w:t>
            </w:r>
            <w:proofErr w:type="gramEnd"/>
            <w:r w:rsidRPr="00257E46">
              <w:rPr>
                <w:rFonts w:cstheme="majorBidi"/>
                <w:sz w:val="22"/>
                <w:szCs w:val="22"/>
                <w:lang w:val="en-US" w:eastAsia="zh-CN"/>
              </w:rPr>
              <w:tab/>
            </w:r>
            <w:r w:rsidR="005F702F" w:rsidRPr="00173892">
              <w:rPr>
                <w:rFonts w:hint="eastAsia"/>
                <w:lang w:eastAsia="zh-CN"/>
              </w:rPr>
              <w:t>电联各会员应将其对大会通过的《国际电信规则》的批准通知秘书长。秘书长应将这种批准通知书的收妥迅即告知各会员。</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7314" w:rsidRPr="000101AF" w:rsidRDefault="00F77314" w:rsidP="00F77314">
            <w:pPr>
              <w:pStyle w:val="ArtNo"/>
              <w:rPr>
                <w:lang w:eastAsia="zh-CN"/>
              </w:rPr>
            </w:pPr>
            <w:bookmarkStart w:id="86" w:name="_Toc353533941"/>
            <w:r w:rsidRPr="000101AF">
              <w:rPr>
                <w:rStyle w:val="href"/>
                <w:rFonts w:hint="eastAsia"/>
              </w:rPr>
              <w:t>第</w:t>
            </w:r>
            <w:r w:rsidRPr="000101AF">
              <w:rPr>
                <w:rStyle w:val="href"/>
                <w:rFonts w:hint="eastAsia"/>
              </w:rPr>
              <w:t>14</w:t>
            </w:r>
            <w:r w:rsidRPr="000101AF">
              <w:rPr>
                <w:rStyle w:val="href"/>
                <w:rFonts w:hint="eastAsia"/>
              </w:rPr>
              <w:t>条</w:t>
            </w:r>
            <w:bookmarkEnd w:id="86"/>
          </w:p>
          <w:p w:rsidR="00F77314" w:rsidRDefault="00F77314" w:rsidP="00F77314">
            <w:pPr>
              <w:pStyle w:val="Arttitle"/>
              <w:spacing w:before="0"/>
              <w:rPr>
                <w:lang w:eastAsia="zh-CN"/>
              </w:rPr>
            </w:pPr>
            <w:bookmarkStart w:id="87" w:name="_Toc353533942"/>
            <w:r w:rsidRPr="00BF257F">
              <w:rPr>
                <w:rFonts w:hint="eastAsia"/>
                <w:lang w:eastAsia="zh-CN"/>
              </w:rPr>
              <w:t>最后条款</w:t>
            </w:r>
            <w:bookmarkEnd w:id="87"/>
          </w:p>
          <w:p w:rsidR="002D5195" w:rsidRPr="00257E46" w:rsidRDefault="002D5195" w:rsidP="00BB1874">
            <w:pPr>
              <w:overflowPunct/>
              <w:spacing w:before="0"/>
              <w:textAlignment w:val="auto"/>
              <w:rPr>
                <w:rFonts w:cs="Calibri"/>
                <w:sz w:val="22"/>
                <w:szCs w:val="22"/>
                <w:lang w:val="en-US" w:eastAsia="zh-CN"/>
              </w:rPr>
            </w:pPr>
            <w:r w:rsidRPr="00257E46">
              <w:rPr>
                <w:rFonts w:cstheme="majorBidi"/>
                <w:b/>
                <w:bCs/>
                <w:color w:val="000000"/>
                <w:sz w:val="22"/>
                <w:szCs w:val="22"/>
                <w:lang w:val="en-US" w:eastAsia="zh-CN"/>
              </w:rPr>
              <w:t>76</w:t>
            </w:r>
            <w:proofErr w:type="gramStart"/>
            <w:r w:rsidRPr="00257E46">
              <w:rPr>
                <w:rFonts w:cstheme="majorBidi"/>
                <w:sz w:val="22"/>
                <w:szCs w:val="22"/>
                <w:lang w:val="en-US" w:eastAsia="zh-CN"/>
              </w:rPr>
              <w:t>  14.1</w:t>
            </w:r>
            <w:proofErr w:type="gramEnd"/>
            <w:r w:rsidRPr="00257E46">
              <w:rPr>
                <w:rFonts w:cstheme="majorBidi"/>
                <w:sz w:val="22"/>
                <w:szCs w:val="22"/>
                <w:lang w:val="en-US" w:eastAsia="zh-CN"/>
              </w:rPr>
              <w:tab/>
            </w:r>
            <w:r w:rsidR="00F77314" w:rsidRPr="00695792">
              <w:rPr>
                <w:rFonts w:hint="eastAsia"/>
                <w:lang w:eastAsia="zh-CN"/>
              </w:rPr>
              <w:t>本《规则》须于</w:t>
            </w:r>
            <w:r w:rsidR="00F77314" w:rsidRPr="00695792">
              <w:rPr>
                <w:lang w:eastAsia="zh-CN"/>
              </w:rPr>
              <w:t>2015</w:t>
            </w:r>
            <w:r w:rsidR="00F77314" w:rsidRPr="00695792">
              <w:rPr>
                <w:rFonts w:hint="eastAsia"/>
                <w:lang w:eastAsia="zh-CN"/>
              </w:rPr>
              <w:t>年</w:t>
            </w:r>
            <w:r w:rsidR="00F77314" w:rsidRPr="00695792">
              <w:rPr>
                <w:lang w:eastAsia="zh-CN"/>
              </w:rPr>
              <w:t>1</w:t>
            </w:r>
            <w:r w:rsidR="00F77314" w:rsidRPr="00695792">
              <w:rPr>
                <w:rFonts w:hint="eastAsia"/>
                <w:lang w:eastAsia="zh-CN"/>
              </w:rPr>
              <w:t>月</w:t>
            </w:r>
            <w:r w:rsidR="00F77314" w:rsidRPr="00695792">
              <w:rPr>
                <w:rFonts w:hint="eastAsia"/>
                <w:lang w:eastAsia="zh-CN"/>
              </w:rPr>
              <w:t>1</w:t>
            </w:r>
            <w:r w:rsidR="00F77314" w:rsidRPr="00695792">
              <w:rPr>
                <w:rFonts w:hint="eastAsia"/>
                <w:lang w:eastAsia="zh-CN"/>
              </w:rPr>
              <w:t>日起生效，并须</w:t>
            </w:r>
            <w:r w:rsidR="00F77314">
              <w:rPr>
                <w:rFonts w:hint="eastAsia"/>
                <w:lang w:eastAsia="zh-CN"/>
              </w:rPr>
              <w:t>按照</w:t>
            </w:r>
            <w:r w:rsidR="00F77314" w:rsidRPr="00695792">
              <w:rPr>
                <w:rFonts w:hint="eastAsia"/>
                <w:lang w:eastAsia="zh-CN"/>
              </w:rPr>
              <w:t>《组织法》第</w:t>
            </w:r>
            <w:r w:rsidR="00F77314" w:rsidRPr="00695792">
              <w:rPr>
                <w:lang w:eastAsia="zh-CN"/>
              </w:rPr>
              <w:t>54</w:t>
            </w:r>
            <w:r w:rsidR="00F77314" w:rsidRPr="00695792">
              <w:rPr>
                <w:rFonts w:hint="eastAsia"/>
                <w:lang w:eastAsia="zh-CN"/>
              </w:rPr>
              <w:t>条，自该</w:t>
            </w:r>
            <w:r w:rsidR="00F77314" w:rsidRPr="00927EE9">
              <w:rPr>
                <w:rFonts w:hint="eastAsia"/>
                <w:lang w:eastAsia="zh-CN"/>
              </w:rPr>
              <w:t>日期起</w:t>
            </w:r>
            <w:r w:rsidR="00F77314">
              <w:rPr>
                <w:rFonts w:hint="eastAsia"/>
                <w:lang w:eastAsia="zh-CN"/>
              </w:rPr>
              <w:t>施行</w:t>
            </w:r>
            <w:r w:rsidR="00F77314" w:rsidRPr="00927EE9">
              <w:rPr>
                <w:rFonts w:hint="eastAsia"/>
                <w:lang w:eastAsia="zh-CN"/>
              </w:rPr>
              <w:t>。</w:t>
            </w:r>
            <w:r w:rsidR="00F77314" w:rsidRPr="00695792">
              <w:rPr>
                <w:rFonts w:hint="eastAsia"/>
                <w:lang w:eastAsia="zh-CN"/>
              </w:rPr>
              <w:t>附录</w:t>
            </w:r>
            <w:r w:rsidR="00F77314" w:rsidRPr="00695792">
              <w:rPr>
                <w:lang w:eastAsia="zh-CN"/>
              </w:rPr>
              <w:t>1</w:t>
            </w:r>
            <w:r w:rsidR="00F77314" w:rsidRPr="00695792">
              <w:rPr>
                <w:rFonts w:hint="eastAsia"/>
                <w:lang w:eastAsia="zh-CN"/>
              </w:rPr>
              <w:t>和</w:t>
            </w:r>
            <w:r w:rsidR="00F77314" w:rsidRPr="00695792">
              <w:rPr>
                <w:lang w:eastAsia="zh-CN"/>
              </w:rPr>
              <w:t>2</w:t>
            </w:r>
            <w:r w:rsidR="00F77314" w:rsidRPr="00695792">
              <w:rPr>
                <w:rFonts w:hint="eastAsia"/>
                <w:lang w:eastAsia="zh-CN"/>
              </w:rPr>
              <w:t>系本《规则》不可分割的组成部分</w:t>
            </w:r>
            <w:r w:rsidR="00F77314">
              <w:rPr>
                <w:rFonts w:hint="eastAsia"/>
                <w:lang w:eastAsia="zh-CN"/>
              </w:rPr>
              <w:t>。</w:t>
            </w:r>
          </w:p>
          <w:p w:rsidR="002D5195" w:rsidRPr="00257E46" w:rsidRDefault="002D5195" w:rsidP="00BB1874">
            <w:pPr>
              <w:overflowPunct/>
              <w:textAlignment w:val="auto"/>
              <w:rPr>
                <w:rFonts w:cs="Calibri"/>
                <w:sz w:val="22"/>
                <w:szCs w:val="22"/>
                <w:lang w:val="en-US" w:eastAsia="zh-CN"/>
              </w:rPr>
            </w:pPr>
            <w:r w:rsidRPr="00257E46">
              <w:rPr>
                <w:rFonts w:cstheme="majorBidi"/>
                <w:b/>
                <w:bCs/>
                <w:color w:val="000000"/>
                <w:sz w:val="22"/>
                <w:szCs w:val="22"/>
                <w:lang w:val="en-US" w:eastAsia="zh-CN"/>
              </w:rPr>
              <w:t>77</w:t>
            </w:r>
            <w:proofErr w:type="gramStart"/>
            <w:r w:rsidRPr="00257E46">
              <w:rPr>
                <w:rFonts w:cstheme="majorBidi"/>
                <w:b/>
                <w:bCs/>
                <w:color w:val="000000"/>
                <w:sz w:val="22"/>
                <w:szCs w:val="22"/>
                <w:lang w:val="en-US" w:eastAsia="zh-CN"/>
              </w:rPr>
              <w:t>  </w:t>
            </w:r>
            <w:r w:rsidRPr="00257E46">
              <w:rPr>
                <w:rFonts w:cstheme="majorBidi"/>
                <w:sz w:val="22"/>
                <w:szCs w:val="22"/>
                <w:lang w:val="en-US" w:eastAsia="zh-CN"/>
              </w:rPr>
              <w:t>14.2</w:t>
            </w:r>
            <w:proofErr w:type="gramEnd"/>
            <w:r w:rsidRPr="00257E46">
              <w:rPr>
                <w:rFonts w:cstheme="majorBidi"/>
                <w:sz w:val="22"/>
                <w:szCs w:val="22"/>
                <w:lang w:val="en-US" w:eastAsia="zh-CN"/>
              </w:rPr>
              <w:tab/>
            </w:r>
            <w:r w:rsidR="00F77314" w:rsidRPr="00927EE9">
              <w:rPr>
                <w:rFonts w:hint="eastAsia"/>
                <w:lang w:eastAsia="zh-CN"/>
              </w:rPr>
              <w:t>如果</w:t>
            </w:r>
            <w:r w:rsidR="00F77314">
              <w:rPr>
                <w:rFonts w:hint="eastAsia"/>
                <w:lang w:eastAsia="zh-CN"/>
              </w:rPr>
              <w:t>某</w:t>
            </w:r>
            <w:r w:rsidR="00F77314" w:rsidRPr="00927EE9">
              <w:rPr>
                <w:rFonts w:hint="eastAsia"/>
                <w:lang w:eastAsia="zh-CN"/>
              </w:rPr>
              <w:t>成员国对本《规则》的一项或几项条款的适用提出保留，其它成员国在与提出保留的成员国的通信</w:t>
            </w:r>
            <w:r w:rsidR="00F77314">
              <w:rPr>
                <w:rFonts w:hint="eastAsia"/>
                <w:lang w:eastAsia="zh-CN"/>
              </w:rPr>
              <w:t>关系</w:t>
            </w:r>
            <w:r w:rsidR="00F77314" w:rsidRPr="00927EE9">
              <w:rPr>
                <w:rFonts w:hint="eastAsia"/>
                <w:lang w:eastAsia="zh-CN"/>
              </w:rPr>
              <w:t>中</w:t>
            </w:r>
            <w:r w:rsidR="00F77314">
              <w:rPr>
                <w:rFonts w:hint="eastAsia"/>
                <w:lang w:eastAsia="zh-CN"/>
              </w:rPr>
              <w:t>毋须</w:t>
            </w:r>
            <w:r w:rsidR="00F77314" w:rsidRPr="00927EE9">
              <w:rPr>
                <w:rFonts w:hint="eastAsia"/>
                <w:lang w:eastAsia="zh-CN"/>
              </w:rPr>
              <w:t>遵守该项或该几项条款。</w:t>
            </w:r>
          </w:p>
        </w:tc>
      </w:tr>
      <w:tr w:rsidR="002D5195" w:rsidRPr="00257E46" w:rsidTr="00BB187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D5195" w:rsidRPr="00257E46" w:rsidRDefault="00BB1874" w:rsidP="001F6CBB">
            <w:pPr>
              <w:spacing w:before="0"/>
              <w:rPr>
                <w:rFonts w:cstheme="majorBidi"/>
                <w:bCs/>
                <w:color w:val="000000"/>
                <w:sz w:val="22"/>
                <w:szCs w:val="22"/>
                <w:lang w:val="en-US" w:eastAsia="zh-CN"/>
              </w:rPr>
            </w:pPr>
            <w:r>
              <w:rPr>
                <w:rFonts w:cstheme="majorBidi"/>
                <w:b/>
                <w:bCs/>
                <w:color w:val="000000"/>
                <w:sz w:val="22"/>
                <w:szCs w:val="22"/>
                <w:lang w:val="en-US" w:eastAsia="zh-CN"/>
              </w:rPr>
              <w:t>意见：</w:t>
            </w:r>
            <w:r w:rsidR="001F6CBB">
              <w:rPr>
                <w:rFonts w:cstheme="majorBidi" w:hint="eastAsia"/>
                <w:bCs/>
                <w:color w:val="000000"/>
                <w:sz w:val="22"/>
                <w:szCs w:val="22"/>
                <w:lang w:val="en-US" w:eastAsia="zh-CN"/>
              </w:rPr>
              <w:t>更新</w:t>
            </w:r>
            <w:r w:rsidR="001F6CBB">
              <w:rPr>
                <w:rFonts w:cstheme="majorBidi"/>
                <w:bCs/>
                <w:color w:val="000000"/>
                <w:sz w:val="22"/>
                <w:szCs w:val="22"/>
                <w:lang w:val="en-US" w:eastAsia="zh-CN"/>
              </w:rPr>
              <w:t>已过时的条款。</w:t>
            </w:r>
          </w:p>
        </w:tc>
      </w:tr>
    </w:tbl>
    <w:p w:rsidR="001F6CBB" w:rsidRDefault="001F6CBB" w:rsidP="0084722A">
      <w:pPr>
        <w:pStyle w:val="Reasons"/>
        <w:rPr>
          <w:lang w:eastAsia="zh-CN"/>
        </w:rPr>
      </w:pPr>
    </w:p>
    <w:p w:rsidR="001F6CBB" w:rsidRDefault="001F6CBB">
      <w:pPr>
        <w:jc w:val="center"/>
      </w:pPr>
      <w:r>
        <w:t>______________</w:t>
      </w:r>
    </w:p>
    <w:sectPr w:rsidR="001F6CBB" w:rsidSect="006C36CD">
      <w:headerReference w:type="default" r:id="rId9"/>
      <w:footerReference w:type="default" r:id="rId10"/>
      <w:footerReference w:type="first" r:id="rId11"/>
      <w:footnotePr>
        <w:numFmt w:val="chicago"/>
        <w:numRestart w:val="eachPage"/>
      </w:footnotePr>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22A" w:rsidRDefault="0084722A">
      <w:r>
        <w:separator/>
      </w:r>
    </w:p>
  </w:endnote>
  <w:endnote w:type="continuationSeparator" w:id="0">
    <w:p w:rsidR="0084722A" w:rsidRDefault="0084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2A" w:rsidRPr="00CC1303" w:rsidRDefault="0084722A" w:rsidP="00486D3A">
    <w:pPr>
      <w:pStyle w:val="Footer"/>
      <w:rPr>
        <w:lang w:val="fr-CH"/>
      </w:rPr>
    </w:pPr>
    <w:r>
      <w:fldChar w:fldCharType="begin"/>
    </w:r>
    <w:r w:rsidRPr="00CC1303">
      <w:rPr>
        <w:lang w:val="fr-CH"/>
      </w:rPr>
      <w:instrText xml:space="preserve"> FILENAME \p  \* MERGEFORMAT </w:instrText>
    </w:r>
    <w:r>
      <w:fldChar w:fldCharType="separate"/>
    </w:r>
    <w:r w:rsidR="003418AE">
      <w:rPr>
        <w:lang w:val="fr-CH"/>
      </w:rPr>
      <w:t>P:\CHI\SG\CONSEIL\EG-ITR\EG-ITR-3\000\009C.docx</w:t>
    </w:r>
    <w:r>
      <w:fldChar w:fldCharType="end"/>
    </w:r>
    <w:r w:rsidRPr="00CC1303">
      <w:rPr>
        <w:lang w:val="fr-CH"/>
      </w:rPr>
      <w:t xml:space="preserve"> (430</w:t>
    </w:r>
    <w:r>
      <w:rPr>
        <w:lang w:val="fr-CH"/>
      </w:rPr>
      <w:t>388)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2A" w:rsidRDefault="0084722A"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84722A" w:rsidRPr="00CC1303" w:rsidRDefault="0084722A" w:rsidP="00486D3A">
    <w:pPr>
      <w:pStyle w:val="Footer"/>
      <w:rPr>
        <w:lang w:val="fr-CH"/>
      </w:rPr>
    </w:pPr>
    <w:r>
      <w:fldChar w:fldCharType="begin"/>
    </w:r>
    <w:r w:rsidRPr="00CC1303">
      <w:rPr>
        <w:lang w:val="fr-CH"/>
      </w:rPr>
      <w:instrText xml:space="preserve"> FILENAME \p  \* MERGEFORMAT </w:instrText>
    </w:r>
    <w:r>
      <w:fldChar w:fldCharType="separate"/>
    </w:r>
    <w:r w:rsidR="003418AE">
      <w:rPr>
        <w:lang w:val="fr-CH"/>
      </w:rPr>
      <w:t>P:\CHI\SG\CONSEIL\EG-ITR\EG-ITR-3\000\009C.docx</w:t>
    </w:r>
    <w:r>
      <w:fldChar w:fldCharType="end"/>
    </w:r>
    <w:r w:rsidRPr="00CC1303">
      <w:rPr>
        <w:lang w:val="fr-CH"/>
      </w:rPr>
      <w:t xml:space="preserve"> (430</w:t>
    </w:r>
    <w:r>
      <w:rPr>
        <w:lang w:val="fr-CH"/>
      </w:rPr>
      <w:t>388</w:t>
    </w:r>
    <w:r w:rsidRPr="00CC1303">
      <w:rPr>
        <w:lang w:val="fr-CH"/>
      </w:rPr>
      <w:t>)</w:t>
    </w:r>
    <w:r w:rsidRPr="00CC1303">
      <w:rPr>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22A" w:rsidRDefault="0084722A">
      <w:r>
        <w:t>____________________</w:t>
      </w:r>
    </w:p>
  </w:footnote>
  <w:footnote w:type="continuationSeparator" w:id="0">
    <w:p w:rsidR="0084722A" w:rsidRDefault="0084722A">
      <w:r>
        <w:continuationSeparator/>
      </w:r>
    </w:p>
  </w:footnote>
  <w:footnote w:id="1">
    <w:p w:rsidR="0084722A" w:rsidRPr="00D96F7A" w:rsidRDefault="0084722A" w:rsidP="00274D11">
      <w:pPr>
        <w:pStyle w:val="FootnoteText"/>
        <w:tabs>
          <w:tab w:val="clear" w:pos="255"/>
          <w:tab w:val="clear" w:pos="794"/>
          <w:tab w:val="clear" w:pos="1191"/>
          <w:tab w:val="clear" w:pos="1588"/>
          <w:tab w:val="clear" w:pos="1985"/>
        </w:tabs>
        <w:ind w:left="0" w:firstLine="0"/>
        <w:jc w:val="both"/>
        <w:rPr>
          <w:rFonts w:asciiTheme="minorHAnsi" w:hAnsiTheme="minorHAnsi"/>
          <w:lang w:val="en-US" w:eastAsia="zh-CN"/>
        </w:rPr>
      </w:pPr>
    </w:p>
  </w:footnote>
  <w:footnote w:id="2">
    <w:p w:rsidR="0002451F" w:rsidRDefault="0002451F">
      <w:pPr>
        <w:pStyle w:val="FootnoteText"/>
        <w:rPr>
          <w:rFonts w:hint="eastAsia"/>
          <w:lang w:eastAsia="zh-CN"/>
        </w:rPr>
      </w:pPr>
      <w:r>
        <w:rPr>
          <w:rStyle w:val="FootnoteReference"/>
        </w:rPr>
        <w:footnoteRef/>
      </w:r>
      <w:r>
        <w:rPr>
          <w:lang w:eastAsia="zh-CN"/>
        </w:rPr>
        <w:tab/>
      </w:r>
      <w:r w:rsidRPr="0002451F">
        <w:rPr>
          <w:rFonts w:hint="eastAsia"/>
          <w:lang w:eastAsia="zh-CN"/>
        </w:rPr>
        <w:t>或经认可的私营运营机构</w:t>
      </w:r>
      <w:r>
        <w:rPr>
          <w:rFonts w:hint="eastAsia"/>
          <w:lang w:eastAsia="zh-CN"/>
        </w:rPr>
        <w:t>。</w:t>
      </w:r>
    </w:p>
  </w:footnote>
  <w:footnote w:id="3">
    <w:p w:rsidR="0002451F" w:rsidRPr="0087575F" w:rsidRDefault="0002451F" w:rsidP="0002451F">
      <w:pPr>
        <w:pStyle w:val="FootnoteText"/>
        <w:rPr>
          <w:lang w:val="en-US" w:eastAsia="zh-CN"/>
        </w:rPr>
      </w:pPr>
      <w:r>
        <w:rPr>
          <w:rStyle w:val="FootnoteReference"/>
        </w:rPr>
        <w:footnoteRef/>
      </w:r>
      <w:r>
        <w:rPr>
          <w:lang w:eastAsia="zh-CN"/>
        </w:rPr>
        <w:tab/>
      </w:r>
      <w:r w:rsidRPr="0002451F">
        <w:rPr>
          <w:rFonts w:hint="eastAsia"/>
          <w:lang w:eastAsia="zh-CN"/>
        </w:rPr>
        <w:t>或经认可的私营运营机构</w:t>
      </w:r>
      <w:r>
        <w:rPr>
          <w:rFonts w:hint="eastAsia"/>
          <w:lang w:eastAsia="zh-CN"/>
        </w:rPr>
        <w:t>。</w:t>
      </w:r>
    </w:p>
  </w:footnote>
  <w:footnote w:id="4">
    <w:p w:rsidR="0084722A" w:rsidRPr="006F36AE" w:rsidRDefault="0084722A" w:rsidP="00373CB7">
      <w:pPr>
        <w:pStyle w:val="FootnoteText"/>
        <w:rPr>
          <w:lang w:val="en-US" w:eastAsia="zh-CN"/>
        </w:rPr>
      </w:pPr>
      <w:r>
        <w:rPr>
          <w:rStyle w:val="FootnoteReference"/>
        </w:rPr>
        <w:footnoteRef/>
      </w:r>
      <w:r>
        <w:rPr>
          <w:lang w:eastAsia="zh-CN"/>
        </w:rPr>
        <w:tab/>
      </w:r>
      <w:r>
        <w:rPr>
          <w:rFonts w:hint="eastAsia"/>
          <w:lang w:eastAsia="zh-CN"/>
        </w:rPr>
        <w:t>或</w:t>
      </w:r>
      <w:r>
        <w:rPr>
          <w:lang w:eastAsia="zh-CN"/>
        </w:rPr>
        <w:t>经认可的私营运营机构。</w:t>
      </w:r>
    </w:p>
  </w:footnote>
  <w:footnote w:id="5">
    <w:p w:rsidR="0084722A" w:rsidRPr="00050FC3" w:rsidRDefault="0084722A" w:rsidP="0084722A">
      <w:pPr>
        <w:pStyle w:val="FootnoteText"/>
        <w:rPr>
          <w:lang w:eastAsia="zh-CN"/>
        </w:rPr>
      </w:pPr>
      <w:r>
        <w:rPr>
          <w:rStyle w:val="FootnoteReference"/>
        </w:rPr>
        <w:footnoteRef/>
      </w:r>
      <w:r>
        <w:rPr>
          <w:lang w:eastAsia="zh-CN"/>
        </w:rPr>
        <w:tab/>
      </w:r>
      <w:r>
        <w:rPr>
          <w:rFonts w:hint="eastAsia"/>
          <w:lang w:eastAsia="zh-CN"/>
        </w:rPr>
        <w:t>或</w:t>
      </w:r>
      <w:r>
        <w:rPr>
          <w:lang w:eastAsia="zh-CN"/>
        </w:rPr>
        <w:t>经认可的私营运营机构。</w:t>
      </w:r>
    </w:p>
  </w:footnote>
  <w:footnote w:id="6">
    <w:p w:rsidR="0038147F" w:rsidRPr="00050FC3" w:rsidRDefault="0038147F" w:rsidP="0038147F">
      <w:pPr>
        <w:pStyle w:val="FootnoteText"/>
        <w:rPr>
          <w:lang w:eastAsia="zh-CN"/>
        </w:rPr>
      </w:pPr>
      <w:r>
        <w:rPr>
          <w:rStyle w:val="FootnoteReference"/>
        </w:rPr>
        <w:footnoteRef/>
      </w:r>
      <w:r>
        <w:rPr>
          <w:lang w:eastAsia="zh-CN"/>
        </w:rPr>
        <w:tab/>
      </w:r>
      <w:r>
        <w:rPr>
          <w:rFonts w:hint="eastAsia"/>
          <w:lang w:eastAsia="zh-CN"/>
        </w:rPr>
        <w:t>或</w:t>
      </w:r>
      <w:r>
        <w:rPr>
          <w:lang w:eastAsia="zh-CN"/>
        </w:rPr>
        <w:t>经认可的私营运营机构。</w:t>
      </w:r>
    </w:p>
  </w:footnote>
  <w:footnote w:id="7">
    <w:p w:rsidR="0038147F" w:rsidRPr="00050FC3" w:rsidRDefault="0038147F" w:rsidP="0038147F">
      <w:pPr>
        <w:pStyle w:val="FootnoteText"/>
        <w:rPr>
          <w:lang w:eastAsia="zh-CN"/>
        </w:rPr>
      </w:pPr>
      <w:r>
        <w:rPr>
          <w:rStyle w:val="FootnoteReference"/>
        </w:rPr>
        <w:footnoteRef/>
      </w:r>
      <w:r>
        <w:rPr>
          <w:lang w:eastAsia="zh-CN"/>
        </w:rPr>
        <w:tab/>
      </w:r>
      <w:r>
        <w:rPr>
          <w:rFonts w:hint="eastAsia"/>
          <w:lang w:eastAsia="zh-CN"/>
        </w:rPr>
        <w:t>或</w:t>
      </w:r>
      <w:r>
        <w:rPr>
          <w:lang w:eastAsia="zh-CN"/>
        </w:rPr>
        <w:t>经认可的私营运营机构。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2A" w:rsidRDefault="0084722A" w:rsidP="00124484">
    <w:pPr>
      <w:pStyle w:val="Header"/>
    </w:pPr>
    <w:r>
      <w:fldChar w:fldCharType="begin"/>
    </w:r>
    <w:r>
      <w:instrText>PAGE</w:instrText>
    </w:r>
    <w:r>
      <w:fldChar w:fldCharType="separate"/>
    </w:r>
    <w:r w:rsidR="00024FB9">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5521F3"/>
    <w:multiLevelType w:val="hybridMultilevel"/>
    <w:tmpl w:val="0A549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3MTUzMzQxNDU0MjRV0lEKTi0uzszPAykwqQUAkATmwiwAAAA="/>
  </w:docVars>
  <w:rsids>
    <w:rsidRoot w:val="002165D4"/>
    <w:rsid w:val="00001B77"/>
    <w:rsid w:val="0000517A"/>
    <w:rsid w:val="00014183"/>
    <w:rsid w:val="0001472B"/>
    <w:rsid w:val="00016215"/>
    <w:rsid w:val="0002451F"/>
    <w:rsid w:val="00024FB9"/>
    <w:rsid w:val="0002725A"/>
    <w:rsid w:val="00031E72"/>
    <w:rsid w:val="00035C12"/>
    <w:rsid w:val="000404D2"/>
    <w:rsid w:val="00060D1D"/>
    <w:rsid w:val="00061D71"/>
    <w:rsid w:val="00075E8A"/>
    <w:rsid w:val="000853C0"/>
    <w:rsid w:val="000A1C21"/>
    <w:rsid w:val="000D15EA"/>
    <w:rsid w:val="000F13B0"/>
    <w:rsid w:val="0010024B"/>
    <w:rsid w:val="00100D84"/>
    <w:rsid w:val="00124484"/>
    <w:rsid w:val="00124C9D"/>
    <w:rsid w:val="00157773"/>
    <w:rsid w:val="0018251A"/>
    <w:rsid w:val="00190272"/>
    <w:rsid w:val="00193244"/>
    <w:rsid w:val="00195C6C"/>
    <w:rsid w:val="00195FED"/>
    <w:rsid w:val="001A4BD6"/>
    <w:rsid w:val="001A6CCB"/>
    <w:rsid w:val="001B7DB5"/>
    <w:rsid w:val="001D5A18"/>
    <w:rsid w:val="001F3A77"/>
    <w:rsid w:val="001F6CBB"/>
    <w:rsid w:val="00215131"/>
    <w:rsid w:val="002165D4"/>
    <w:rsid w:val="00224DA3"/>
    <w:rsid w:val="00240C30"/>
    <w:rsid w:val="002564C3"/>
    <w:rsid w:val="00265946"/>
    <w:rsid w:val="00274D11"/>
    <w:rsid w:val="00280EB8"/>
    <w:rsid w:val="0029555B"/>
    <w:rsid w:val="002A5F09"/>
    <w:rsid w:val="002A6670"/>
    <w:rsid w:val="002B7EFE"/>
    <w:rsid w:val="002D5195"/>
    <w:rsid w:val="002F6246"/>
    <w:rsid w:val="002F7274"/>
    <w:rsid w:val="00303502"/>
    <w:rsid w:val="00305E4D"/>
    <w:rsid w:val="0030789D"/>
    <w:rsid w:val="003142E9"/>
    <w:rsid w:val="00325C25"/>
    <w:rsid w:val="003418AE"/>
    <w:rsid w:val="003473E1"/>
    <w:rsid w:val="00350CE0"/>
    <w:rsid w:val="00361DA6"/>
    <w:rsid w:val="00372C8F"/>
    <w:rsid w:val="00373CB7"/>
    <w:rsid w:val="0037494F"/>
    <w:rsid w:val="00380ECE"/>
    <w:rsid w:val="0038147F"/>
    <w:rsid w:val="00393DDF"/>
    <w:rsid w:val="00397F55"/>
    <w:rsid w:val="003B4454"/>
    <w:rsid w:val="003C047D"/>
    <w:rsid w:val="003C29CD"/>
    <w:rsid w:val="003C2E37"/>
    <w:rsid w:val="003C477D"/>
    <w:rsid w:val="003D08A8"/>
    <w:rsid w:val="003D2BDF"/>
    <w:rsid w:val="003E7170"/>
    <w:rsid w:val="003F1415"/>
    <w:rsid w:val="0040144C"/>
    <w:rsid w:val="00403EB7"/>
    <w:rsid w:val="00430BF0"/>
    <w:rsid w:val="00435148"/>
    <w:rsid w:val="00451C8B"/>
    <w:rsid w:val="004535BE"/>
    <w:rsid w:val="004540CA"/>
    <w:rsid w:val="0046339A"/>
    <w:rsid w:val="004672E6"/>
    <w:rsid w:val="00470BC0"/>
    <w:rsid w:val="00474ED1"/>
    <w:rsid w:val="00474F9E"/>
    <w:rsid w:val="00484CC8"/>
    <w:rsid w:val="00486D3A"/>
    <w:rsid w:val="00493085"/>
    <w:rsid w:val="004A36EC"/>
    <w:rsid w:val="004C3104"/>
    <w:rsid w:val="004C3A4A"/>
    <w:rsid w:val="004C59CE"/>
    <w:rsid w:val="004D163F"/>
    <w:rsid w:val="004D20EC"/>
    <w:rsid w:val="004E4BFF"/>
    <w:rsid w:val="004F01AE"/>
    <w:rsid w:val="004F2598"/>
    <w:rsid w:val="004F5422"/>
    <w:rsid w:val="004F7550"/>
    <w:rsid w:val="005045EE"/>
    <w:rsid w:val="005070A2"/>
    <w:rsid w:val="005246EA"/>
    <w:rsid w:val="005403F7"/>
    <w:rsid w:val="00540632"/>
    <w:rsid w:val="00541C71"/>
    <w:rsid w:val="00541CF4"/>
    <w:rsid w:val="005430BF"/>
    <w:rsid w:val="00543A4F"/>
    <w:rsid w:val="005451E8"/>
    <w:rsid w:val="005507F2"/>
    <w:rsid w:val="00556EA5"/>
    <w:rsid w:val="00557CC0"/>
    <w:rsid w:val="005626BC"/>
    <w:rsid w:val="0057587A"/>
    <w:rsid w:val="005759CC"/>
    <w:rsid w:val="00577A66"/>
    <w:rsid w:val="005A72E1"/>
    <w:rsid w:val="005C6632"/>
    <w:rsid w:val="005D1C9E"/>
    <w:rsid w:val="005F11D1"/>
    <w:rsid w:val="005F2737"/>
    <w:rsid w:val="005F702F"/>
    <w:rsid w:val="00614011"/>
    <w:rsid w:val="00654257"/>
    <w:rsid w:val="0065435A"/>
    <w:rsid w:val="00693AE9"/>
    <w:rsid w:val="006A2DD3"/>
    <w:rsid w:val="006A5AF8"/>
    <w:rsid w:val="006A7D7B"/>
    <w:rsid w:val="006C36CD"/>
    <w:rsid w:val="006C4489"/>
    <w:rsid w:val="006C7AFF"/>
    <w:rsid w:val="006E14C9"/>
    <w:rsid w:val="006F44FE"/>
    <w:rsid w:val="006F48E3"/>
    <w:rsid w:val="00700D1F"/>
    <w:rsid w:val="00706A88"/>
    <w:rsid w:val="007205CB"/>
    <w:rsid w:val="00726073"/>
    <w:rsid w:val="00734FE8"/>
    <w:rsid w:val="007360CE"/>
    <w:rsid w:val="0075058F"/>
    <w:rsid w:val="007536DF"/>
    <w:rsid w:val="0076429C"/>
    <w:rsid w:val="00772165"/>
    <w:rsid w:val="00772315"/>
    <w:rsid w:val="00775157"/>
    <w:rsid w:val="007813AE"/>
    <w:rsid w:val="00783077"/>
    <w:rsid w:val="007916AE"/>
    <w:rsid w:val="00792602"/>
    <w:rsid w:val="007A37DB"/>
    <w:rsid w:val="007B0708"/>
    <w:rsid w:val="007C65CA"/>
    <w:rsid w:val="007D39EA"/>
    <w:rsid w:val="007D5F9F"/>
    <w:rsid w:val="007E189D"/>
    <w:rsid w:val="007E196F"/>
    <w:rsid w:val="007E2C0A"/>
    <w:rsid w:val="007F7157"/>
    <w:rsid w:val="00811259"/>
    <w:rsid w:val="00813AA2"/>
    <w:rsid w:val="008173A3"/>
    <w:rsid w:val="00843784"/>
    <w:rsid w:val="0084722A"/>
    <w:rsid w:val="00847473"/>
    <w:rsid w:val="00854C99"/>
    <w:rsid w:val="00856B9F"/>
    <w:rsid w:val="0086059C"/>
    <w:rsid w:val="00864589"/>
    <w:rsid w:val="0087475B"/>
    <w:rsid w:val="00880393"/>
    <w:rsid w:val="0089073B"/>
    <w:rsid w:val="00890AFB"/>
    <w:rsid w:val="00890FC4"/>
    <w:rsid w:val="00895905"/>
    <w:rsid w:val="00897374"/>
    <w:rsid w:val="008A635A"/>
    <w:rsid w:val="008B112F"/>
    <w:rsid w:val="008B1AA7"/>
    <w:rsid w:val="008B5A2B"/>
    <w:rsid w:val="008C14A6"/>
    <w:rsid w:val="008C630F"/>
    <w:rsid w:val="008D788F"/>
    <w:rsid w:val="008E5173"/>
    <w:rsid w:val="008F346E"/>
    <w:rsid w:val="008F5AE8"/>
    <w:rsid w:val="0090384C"/>
    <w:rsid w:val="009077FF"/>
    <w:rsid w:val="009164A9"/>
    <w:rsid w:val="00925673"/>
    <w:rsid w:val="009258CB"/>
    <w:rsid w:val="0093362E"/>
    <w:rsid w:val="00933CCA"/>
    <w:rsid w:val="00944563"/>
    <w:rsid w:val="00953160"/>
    <w:rsid w:val="00954EAB"/>
    <w:rsid w:val="00956D27"/>
    <w:rsid w:val="009625D8"/>
    <w:rsid w:val="009746BE"/>
    <w:rsid w:val="00982664"/>
    <w:rsid w:val="0098459B"/>
    <w:rsid w:val="009845F8"/>
    <w:rsid w:val="009913CB"/>
    <w:rsid w:val="00997185"/>
    <w:rsid w:val="009C2458"/>
    <w:rsid w:val="009C4A7B"/>
    <w:rsid w:val="009C6123"/>
    <w:rsid w:val="009D5860"/>
    <w:rsid w:val="009F1C2A"/>
    <w:rsid w:val="009F1E3E"/>
    <w:rsid w:val="009F7219"/>
    <w:rsid w:val="00A00F2D"/>
    <w:rsid w:val="00A01491"/>
    <w:rsid w:val="00A1213C"/>
    <w:rsid w:val="00A14862"/>
    <w:rsid w:val="00A272FF"/>
    <w:rsid w:val="00A27D0F"/>
    <w:rsid w:val="00A31693"/>
    <w:rsid w:val="00A5354B"/>
    <w:rsid w:val="00A623C6"/>
    <w:rsid w:val="00A707FF"/>
    <w:rsid w:val="00A745DD"/>
    <w:rsid w:val="00AB20D3"/>
    <w:rsid w:val="00AB42C1"/>
    <w:rsid w:val="00AC516F"/>
    <w:rsid w:val="00AD38CF"/>
    <w:rsid w:val="00AD751E"/>
    <w:rsid w:val="00AE2926"/>
    <w:rsid w:val="00AE6275"/>
    <w:rsid w:val="00B0184B"/>
    <w:rsid w:val="00B035CD"/>
    <w:rsid w:val="00B06BC4"/>
    <w:rsid w:val="00B0769D"/>
    <w:rsid w:val="00B07C6F"/>
    <w:rsid w:val="00B12CAD"/>
    <w:rsid w:val="00B217F8"/>
    <w:rsid w:val="00B332EA"/>
    <w:rsid w:val="00B40A53"/>
    <w:rsid w:val="00B45365"/>
    <w:rsid w:val="00B46A65"/>
    <w:rsid w:val="00B52BD2"/>
    <w:rsid w:val="00B54F0E"/>
    <w:rsid w:val="00B60184"/>
    <w:rsid w:val="00B62D20"/>
    <w:rsid w:val="00B81E75"/>
    <w:rsid w:val="00B901E1"/>
    <w:rsid w:val="00BA1E63"/>
    <w:rsid w:val="00BB1874"/>
    <w:rsid w:val="00BB3D47"/>
    <w:rsid w:val="00BD1A5A"/>
    <w:rsid w:val="00BD7A9B"/>
    <w:rsid w:val="00BD7BE1"/>
    <w:rsid w:val="00BE246E"/>
    <w:rsid w:val="00BE7403"/>
    <w:rsid w:val="00BF0744"/>
    <w:rsid w:val="00BF416B"/>
    <w:rsid w:val="00BF7EF3"/>
    <w:rsid w:val="00C069E6"/>
    <w:rsid w:val="00C07792"/>
    <w:rsid w:val="00C45A20"/>
    <w:rsid w:val="00C57CBC"/>
    <w:rsid w:val="00C64E4E"/>
    <w:rsid w:val="00C66E64"/>
    <w:rsid w:val="00C75C87"/>
    <w:rsid w:val="00C761A0"/>
    <w:rsid w:val="00C85F7E"/>
    <w:rsid w:val="00C93A6F"/>
    <w:rsid w:val="00CA2308"/>
    <w:rsid w:val="00CA65F2"/>
    <w:rsid w:val="00CB1E30"/>
    <w:rsid w:val="00CB1E73"/>
    <w:rsid w:val="00CC1303"/>
    <w:rsid w:val="00CC2007"/>
    <w:rsid w:val="00CC6BE2"/>
    <w:rsid w:val="00CD46D2"/>
    <w:rsid w:val="00CD47F0"/>
    <w:rsid w:val="00CD5566"/>
    <w:rsid w:val="00CD64D7"/>
    <w:rsid w:val="00CE14B4"/>
    <w:rsid w:val="00CE6F22"/>
    <w:rsid w:val="00CF41F6"/>
    <w:rsid w:val="00CF7D3E"/>
    <w:rsid w:val="00D02B4E"/>
    <w:rsid w:val="00D36817"/>
    <w:rsid w:val="00D51941"/>
    <w:rsid w:val="00D5666C"/>
    <w:rsid w:val="00D6550B"/>
    <w:rsid w:val="00D666BC"/>
    <w:rsid w:val="00D83542"/>
    <w:rsid w:val="00D92F45"/>
    <w:rsid w:val="00D94637"/>
    <w:rsid w:val="00D9725C"/>
    <w:rsid w:val="00DA7006"/>
    <w:rsid w:val="00DB6683"/>
    <w:rsid w:val="00DC6427"/>
    <w:rsid w:val="00DC79D3"/>
    <w:rsid w:val="00DD66A1"/>
    <w:rsid w:val="00DE1370"/>
    <w:rsid w:val="00DE196D"/>
    <w:rsid w:val="00DE7EF6"/>
    <w:rsid w:val="00DF3711"/>
    <w:rsid w:val="00DF6B49"/>
    <w:rsid w:val="00E02A41"/>
    <w:rsid w:val="00E067C5"/>
    <w:rsid w:val="00E11563"/>
    <w:rsid w:val="00E14C29"/>
    <w:rsid w:val="00E2623E"/>
    <w:rsid w:val="00E265BF"/>
    <w:rsid w:val="00E31648"/>
    <w:rsid w:val="00E378D8"/>
    <w:rsid w:val="00E40C73"/>
    <w:rsid w:val="00E43A12"/>
    <w:rsid w:val="00E514A9"/>
    <w:rsid w:val="00E67C67"/>
    <w:rsid w:val="00E77476"/>
    <w:rsid w:val="00E8228B"/>
    <w:rsid w:val="00E87E95"/>
    <w:rsid w:val="00ED55F3"/>
    <w:rsid w:val="00EE5706"/>
    <w:rsid w:val="00EF373D"/>
    <w:rsid w:val="00EF7746"/>
    <w:rsid w:val="00F017D6"/>
    <w:rsid w:val="00F04BF6"/>
    <w:rsid w:val="00F11299"/>
    <w:rsid w:val="00F11595"/>
    <w:rsid w:val="00F13BC9"/>
    <w:rsid w:val="00F357B2"/>
    <w:rsid w:val="00F36556"/>
    <w:rsid w:val="00F4420F"/>
    <w:rsid w:val="00F705DF"/>
    <w:rsid w:val="00F70622"/>
    <w:rsid w:val="00F74759"/>
    <w:rsid w:val="00F77314"/>
    <w:rsid w:val="00F802DA"/>
    <w:rsid w:val="00F8150C"/>
    <w:rsid w:val="00F82367"/>
    <w:rsid w:val="00F85624"/>
    <w:rsid w:val="00F87C05"/>
    <w:rsid w:val="00F93191"/>
    <w:rsid w:val="00F93A17"/>
    <w:rsid w:val="00FA2AF6"/>
    <w:rsid w:val="00FB073D"/>
    <w:rsid w:val="00FB771F"/>
    <w:rsid w:val="00FB7CB1"/>
    <w:rsid w:val="00FB7E16"/>
    <w:rsid w:val="00FC5386"/>
    <w:rsid w:val="00FD0A34"/>
    <w:rsid w:val="00FE47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7F2AD66-4760-4D2C-9E98-B357596E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enumlev1Char">
    <w:name w:val="enumlev1 Char"/>
    <w:basedOn w:val="DefaultParagraphFont"/>
    <w:link w:val="enumlev1"/>
    <w:rsid w:val="00B12CAD"/>
    <w:rPr>
      <w:rFonts w:ascii="Calibri" w:hAnsi="Calibri"/>
      <w:sz w:val="24"/>
      <w:lang w:val="en-GB" w:eastAsia="en-US"/>
    </w:rPr>
  </w:style>
  <w:style w:type="paragraph" w:customStyle="1" w:styleId="Normal1">
    <w:name w:val="Normal1"/>
    <w:rsid w:val="005045EE"/>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customStyle="1" w:styleId="Artdef">
    <w:name w:val="Art_def"/>
    <w:basedOn w:val="DefaultParagraphFont"/>
    <w:rsid w:val="002D5195"/>
    <w:rPr>
      <w:rFonts w:asciiTheme="minorHAnsi" w:hAnsiTheme="minorHAnsi"/>
      <w:b/>
    </w:rPr>
  </w:style>
  <w:style w:type="paragraph" w:customStyle="1" w:styleId="Section1">
    <w:name w:val="Section_1"/>
    <w:basedOn w:val="Normal"/>
    <w:rsid w:val="00F77314"/>
    <w:pPr>
      <w:tabs>
        <w:tab w:val="clear" w:pos="794"/>
        <w:tab w:val="clear" w:pos="1191"/>
        <w:tab w:val="clear" w:pos="1588"/>
        <w:tab w:val="clear" w:pos="1985"/>
        <w:tab w:val="left" w:pos="1871"/>
        <w:tab w:val="center" w:pos="4820"/>
      </w:tabs>
      <w:spacing w:before="360"/>
      <w:jc w:val="center"/>
    </w:pPr>
    <w:rPr>
      <w:b/>
    </w:rPr>
  </w:style>
  <w:style w:type="character" w:customStyle="1" w:styleId="href">
    <w:name w:val="href"/>
    <w:basedOn w:val="DefaultParagraphFont"/>
    <w:uiPriority w:val="1"/>
    <w:qFormat/>
    <w:rsid w:val="00F77314"/>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 w:id="21338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DC46-9D12-4DD7-B8C5-1D267132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61</TotalTime>
  <Pages>14</Pages>
  <Words>8142</Words>
  <Characters>2069</Characters>
  <Application>Microsoft Office Word</Application>
  <DocSecurity>0</DocSecurity>
  <Lines>17</Lines>
  <Paragraphs>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10191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2004</dc:subject>
  <dc:creator>Xu, Hui</dc:creator>
  <cp:keywords>C2004, C04</cp:keywords>
  <dc:description>C05/xx-C  For: _x000d_Document date: _x000d_Saved by CHI42772 at 09:12:08 on 10/02/2005</dc:description>
  <cp:lastModifiedBy>Wang, Yujia</cp:lastModifiedBy>
  <cp:revision>6</cp:revision>
  <cp:lastPrinted>2017-02-01T16:12:00Z</cp:lastPrinted>
  <dcterms:created xsi:type="dcterms:W3CDTF">2018-01-15T08:24:00Z</dcterms:created>
  <dcterms:modified xsi:type="dcterms:W3CDTF">2018-01-15T09:24:00Z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