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horzAnchor="margin" w:tblpY="-674"/>
        <w:tblW w:w="9747" w:type="dxa"/>
        <w:tblLayout w:type="fixed"/>
        <w:tblLook w:val="0000" w:firstRow="0" w:lastRow="0" w:firstColumn="0" w:lastColumn="0" w:noHBand="0" w:noVBand="0"/>
      </w:tblPr>
      <w:tblGrid>
        <w:gridCol w:w="5954"/>
        <w:gridCol w:w="3793"/>
      </w:tblGrid>
      <w:tr w:rsidR="00C712FF" w14:paraId="49A84D31" w14:textId="77777777" w:rsidTr="00E84189">
        <w:trPr>
          <w:cantSplit/>
        </w:trPr>
        <w:tc>
          <w:tcPr>
            <w:tcW w:w="5954" w:type="dxa"/>
          </w:tcPr>
          <w:p w14:paraId="0CEC3A3F" w14:textId="77777777" w:rsidR="005F3116" w:rsidRDefault="005F3116" w:rsidP="005F3116">
            <w:pPr>
              <w:spacing w:before="240" w:after="48"/>
              <w:jc w:val="left"/>
              <w:rPr>
                <w:b/>
                <w:position w:val="6"/>
                <w:sz w:val="30"/>
                <w:szCs w:val="30"/>
              </w:rPr>
            </w:pPr>
            <w:r w:rsidRPr="000F2E67">
              <w:rPr>
                <w:b/>
                <w:position w:val="6"/>
                <w:sz w:val="30"/>
                <w:szCs w:val="30"/>
              </w:rPr>
              <w:t xml:space="preserve">Council Working Group </w:t>
            </w:r>
            <w:r>
              <w:rPr>
                <w:b/>
                <w:position w:val="6"/>
                <w:sz w:val="30"/>
                <w:szCs w:val="30"/>
              </w:rPr>
              <w:t>for</w:t>
            </w:r>
            <w:r w:rsidRPr="000F2E67">
              <w:rPr>
                <w:b/>
                <w:position w:val="6"/>
                <w:sz w:val="30"/>
                <w:szCs w:val="30"/>
              </w:rPr>
              <w:br/>
            </w:r>
            <w:r>
              <w:rPr>
                <w:b/>
                <w:position w:val="6"/>
                <w:sz w:val="30"/>
                <w:szCs w:val="30"/>
              </w:rPr>
              <w:t>Strategic and Financial Plans 2020-2023</w:t>
            </w:r>
          </w:p>
          <w:p w14:paraId="2660ED99" w14:textId="5D83402D" w:rsidR="00C712FF" w:rsidRPr="00D613F6" w:rsidRDefault="005F3116" w:rsidP="005F3116">
            <w:pPr>
              <w:rPr>
                <w:b/>
                <w:position w:val="6"/>
                <w:sz w:val="26"/>
                <w:szCs w:val="26"/>
              </w:rPr>
            </w:pPr>
            <w:r>
              <w:rPr>
                <w:rFonts w:cs="Times New Roman Bold"/>
                <w:b/>
                <w:sz w:val="24"/>
              </w:rPr>
              <w:t>Fourth meeting</w:t>
            </w:r>
            <w:r w:rsidRPr="001B506B">
              <w:rPr>
                <w:rFonts w:cs="Times New Roman Bold"/>
                <w:b/>
                <w:sz w:val="24"/>
              </w:rPr>
              <w:t xml:space="preserve"> </w:t>
            </w:r>
            <w:r w:rsidRPr="001B506B">
              <w:rPr>
                <w:rFonts w:ascii="Calibri" w:eastAsia="Calibri" w:hAnsi="Calibri" w:cs="Calibri"/>
                <w:b/>
                <w:color w:val="000000"/>
                <w:sz w:val="24"/>
              </w:rPr>
              <w:t>–</w:t>
            </w:r>
            <w:r w:rsidRPr="000F2E67">
              <w:rPr>
                <w:rFonts w:cs="Times New Roman Bold"/>
                <w:b/>
                <w:sz w:val="24"/>
              </w:rPr>
              <w:t xml:space="preserve"> Geneva, </w:t>
            </w:r>
            <w:r>
              <w:rPr>
                <w:rFonts w:cs="Times New Roman Bold"/>
                <w:b/>
                <w:sz w:val="24"/>
              </w:rPr>
              <w:t>16</w:t>
            </w:r>
            <w:r w:rsidRPr="000F2E67">
              <w:rPr>
                <w:rFonts w:cs="Times New Roman Bold"/>
                <w:b/>
                <w:sz w:val="24"/>
              </w:rPr>
              <w:t xml:space="preserve"> </w:t>
            </w:r>
            <w:r>
              <w:rPr>
                <w:rFonts w:cs="Times New Roman Bold"/>
                <w:b/>
                <w:sz w:val="24"/>
              </w:rPr>
              <w:t>April 2018</w:t>
            </w:r>
          </w:p>
        </w:tc>
        <w:tc>
          <w:tcPr>
            <w:tcW w:w="3793" w:type="dxa"/>
          </w:tcPr>
          <w:p w14:paraId="6F87D94D" w14:textId="2E04A574" w:rsidR="00C712FF" w:rsidRPr="00D613F6" w:rsidRDefault="005F3116" w:rsidP="00E84189">
            <w:pPr>
              <w:spacing w:before="120" w:line="240" w:lineRule="atLeast"/>
            </w:pPr>
            <w:r>
              <w:rPr>
                <w:noProof/>
              </w:rPr>
              <w:drawing>
                <wp:inline distT="0" distB="0" distL="0" distR="0" wp14:anchorId="034C232B" wp14:editId="1AEDDBCD">
                  <wp:extent cx="657225" cy="723900"/>
                  <wp:effectExtent l="0" t="0" r="9525" b="0"/>
                  <wp:docPr id="12" name="Picture 12" descr="ITU-logo-U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logo-UN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r>
      <w:tr w:rsidR="00C712FF" w:rsidRPr="00617BE4" w14:paraId="35A478B5" w14:textId="77777777" w:rsidTr="00E84189">
        <w:trPr>
          <w:cantSplit/>
        </w:trPr>
        <w:tc>
          <w:tcPr>
            <w:tcW w:w="5954" w:type="dxa"/>
            <w:tcBorders>
              <w:top w:val="single" w:sz="12" w:space="0" w:color="auto"/>
            </w:tcBorders>
          </w:tcPr>
          <w:p w14:paraId="58A63222" w14:textId="77777777" w:rsidR="00C712FF" w:rsidRPr="00D613F6" w:rsidRDefault="00C712FF" w:rsidP="005F3116">
            <w:pPr>
              <w:snapToGrid w:val="0"/>
              <w:spacing w:after="0" w:line="240" w:lineRule="auto"/>
              <w:rPr>
                <w:b/>
                <w:smallCaps/>
              </w:rPr>
            </w:pPr>
          </w:p>
        </w:tc>
        <w:tc>
          <w:tcPr>
            <w:tcW w:w="3793" w:type="dxa"/>
            <w:tcBorders>
              <w:top w:val="single" w:sz="12" w:space="0" w:color="auto"/>
            </w:tcBorders>
          </w:tcPr>
          <w:p w14:paraId="7ADE1A50" w14:textId="77777777" w:rsidR="00C712FF" w:rsidRPr="00D613F6" w:rsidRDefault="00C712FF" w:rsidP="005F3116">
            <w:pPr>
              <w:snapToGrid w:val="0"/>
              <w:spacing w:after="0" w:line="240" w:lineRule="auto"/>
              <w:ind w:left="209"/>
              <w:rPr>
                <w:rFonts w:ascii="Verdana" w:hAnsi="Verdana"/>
              </w:rPr>
            </w:pPr>
          </w:p>
        </w:tc>
      </w:tr>
      <w:tr w:rsidR="00C712FF" w:rsidRPr="00131780" w14:paraId="4C326B5F" w14:textId="77777777" w:rsidTr="00E84189">
        <w:trPr>
          <w:cantSplit/>
          <w:trHeight w:val="23"/>
        </w:trPr>
        <w:tc>
          <w:tcPr>
            <w:tcW w:w="5954" w:type="dxa"/>
            <w:vMerge w:val="restart"/>
          </w:tcPr>
          <w:p w14:paraId="01B78529" w14:textId="77777777" w:rsidR="00C712FF" w:rsidRPr="00D613F6" w:rsidRDefault="00C712FF" w:rsidP="005F3116">
            <w:pPr>
              <w:snapToGrid w:val="0"/>
              <w:spacing w:after="0" w:line="240" w:lineRule="auto"/>
              <w:rPr>
                <w:b/>
              </w:rPr>
            </w:pPr>
          </w:p>
        </w:tc>
        <w:tc>
          <w:tcPr>
            <w:tcW w:w="3793" w:type="dxa"/>
          </w:tcPr>
          <w:p w14:paraId="787C1B5B" w14:textId="3E1C36C6" w:rsidR="00C712FF" w:rsidRPr="005F3116" w:rsidRDefault="00C712FF" w:rsidP="005F3116">
            <w:pPr>
              <w:snapToGrid w:val="0"/>
              <w:spacing w:after="0" w:line="240" w:lineRule="auto"/>
              <w:rPr>
                <w:rFonts w:cs="Times New Roman Bold"/>
                <w:b/>
                <w:spacing w:val="-4"/>
                <w:sz w:val="24"/>
                <w:szCs w:val="24"/>
                <w:lang w:val="de-CH"/>
              </w:rPr>
            </w:pPr>
            <w:r w:rsidRPr="005F3116">
              <w:rPr>
                <w:rFonts w:cs="Times New Roman Bold"/>
                <w:b/>
                <w:spacing w:val="-4"/>
                <w:sz w:val="24"/>
                <w:szCs w:val="24"/>
                <w:lang w:val="de-CH"/>
              </w:rPr>
              <w:t>Document CWG-SFP-4/INF</w:t>
            </w:r>
            <w:r w:rsidR="005F3116" w:rsidRPr="005F3116">
              <w:rPr>
                <w:rFonts w:cs="Times New Roman Bold"/>
                <w:b/>
                <w:spacing w:val="-4"/>
                <w:sz w:val="24"/>
                <w:szCs w:val="24"/>
                <w:lang w:val="de-CH"/>
              </w:rPr>
              <w:t>/</w:t>
            </w:r>
            <w:r w:rsidR="005F201D" w:rsidRPr="005F3116">
              <w:rPr>
                <w:rFonts w:cs="Times New Roman Bold"/>
                <w:b/>
                <w:spacing w:val="-4"/>
                <w:sz w:val="24"/>
                <w:szCs w:val="24"/>
                <w:lang w:val="de-CH"/>
              </w:rPr>
              <w:t>2</w:t>
            </w:r>
            <w:r w:rsidRPr="005F3116">
              <w:rPr>
                <w:rFonts w:cs="Times New Roman Bold"/>
                <w:b/>
                <w:spacing w:val="-4"/>
                <w:sz w:val="24"/>
                <w:szCs w:val="24"/>
                <w:lang w:val="de-CH"/>
              </w:rPr>
              <w:t>-E</w:t>
            </w:r>
          </w:p>
        </w:tc>
      </w:tr>
      <w:tr w:rsidR="00C712FF" w:rsidRPr="00E544AC" w14:paraId="1CAAF8B1" w14:textId="77777777" w:rsidTr="00E84189">
        <w:trPr>
          <w:cantSplit/>
          <w:trHeight w:val="23"/>
        </w:trPr>
        <w:tc>
          <w:tcPr>
            <w:tcW w:w="5954" w:type="dxa"/>
            <w:vMerge/>
          </w:tcPr>
          <w:p w14:paraId="454DE8EA" w14:textId="77777777" w:rsidR="00C712FF" w:rsidRPr="00D613F6" w:rsidRDefault="00C712FF" w:rsidP="005F3116">
            <w:pPr>
              <w:snapToGrid w:val="0"/>
              <w:spacing w:after="0" w:line="240" w:lineRule="auto"/>
              <w:rPr>
                <w:b/>
                <w:lang w:val="de-CH"/>
              </w:rPr>
            </w:pPr>
          </w:p>
        </w:tc>
        <w:tc>
          <w:tcPr>
            <w:tcW w:w="3793" w:type="dxa"/>
          </w:tcPr>
          <w:p w14:paraId="58ED24D6" w14:textId="36BFA43E" w:rsidR="00C712FF" w:rsidRPr="005F3116" w:rsidRDefault="00BA6B91" w:rsidP="005F3116">
            <w:pPr>
              <w:snapToGrid w:val="0"/>
              <w:spacing w:after="0" w:line="240" w:lineRule="auto"/>
              <w:rPr>
                <w:b/>
                <w:sz w:val="24"/>
                <w:szCs w:val="24"/>
              </w:rPr>
            </w:pPr>
            <w:r w:rsidRPr="005F3116">
              <w:rPr>
                <w:b/>
                <w:sz w:val="24"/>
                <w:szCs w:val="24"/>
              </w:rPr>
              <w:t xml:space="preserve">27 </w:t>
            </w:r>
            <w:r w:rsidR="00C712FF" w:rsidRPr="005F3116">
              <w:rPr>
                <w:b/>
                <w:sz w:val="24"/>
                <w:szCs w:val="24"/>
              </w:rPr>
              <w:t>March 2018</w:t>
            </w:r>
          </w:p>
        </w:tc>
      </w:tr>
      <w:tr w:rsidR="00C712FF" w:rsidRPr="00E544AC" w14:paraId="7192CEDA" w14:textId="77777777" w:rsidTr="00E84189">
        <w:trPr>
          <w:cantSplit/>
          <w:trHeight w:val="80"/>
        </w:trPr>
        <w:tc>
          <w:tcPr>
            <w:tcW w:w="5954" w:type="dxa"/>
            <w:vMerge/>
          </w:tcPr>
          <w:p w14:paraId="661354B2" w14:textId="77777777" w:rsidR="00C712FF" w:rsidRPr="00E544AC" w:rsidRDefault="00C712FF" w:rsidP="005F3116">
            <w:pPr>
              <w:snapToGrid w:val="0"/>
              <w:spacing w:after="0" w:line="240" w:lineRule="auto"/>
              <w:rPr>
                <w:b/>
              </w:rPr>
            </w:pPr>
          </w:p>
        </w:tc>
        <w:tc>
          <w:tcPr>
            <w:tcW w:w="3793" w:type="dxa"/>
          </w:tcPr>
          <w:p w14:paraId="0EA52BED" w14:textId="1C21D260" w:rsidR="00C712FF" w:rsidRPr="005F3116" w:rsidRDefault="005F3116" w:rsidP="005F3116">
            <w:pPr>
              <w:snapToGrid w:val="0"/>
              <w:spacing w:after="0" w:line="240" w:lineRule="auto"/>
              <w:rPr>
                <w:b/>
                <w:sz w:val="24"/>
                <w:szCs w:val="24"/>
              </w:rPr>
            </w:pPr>
            <w:r w:rsidRPr="005F3116">
              <w:rPr>
                <w:b/>
                <w:sz w:val="24"/>
                <w:szCs w:val="24"/>
              </w:rPr>
              <w:t>English only</w:t>
            </w:r>
          </w:p>
        </w:tc>
      </w:tr>
    </w:tbl>
    <w:p w14:paraId="28168466" w14:textId="77777777" w:rsidR="008D3F93" w:rsidRDefault="008D3F93" w:rsidP="00C712FF">
      <w:pPr>
        <w:spacing w:before="840"/>
        <w:contextualSpacing/>
        <w:jc w:val="center"/>
        <w:rPr>
          <w:b/>
          <w:sz w:val="28"/>
          <w:szCs w:val="32"/>
        </w:rPr>
      </w:pPr>
    </w:p>
    <w:p w14:paraId="02E1F2A2" w14:textId="77777777" w:rsidR="00C712FF" w:rsidRDefault="00C712FF" w:rsidP="00C712FF">
      <w:pPr>
        <w:spacing w:before="840"/>
        <w:contextualSpacing/>
        <w:jc w:val="center"/>
        <w:rPr>
          <w:b/>
          <w:sz w:val="28"/>
          <w:szCs w:val="32"/>
        </w:rPr>
      </w:pPr>
      <w:r w:rsidRPr="0021539B">
        <w:rPr>
          <w:b/>
          <w:sz w:val="28"/>
          <w:szCs w:val="32"/>
        </w:rPr>
        <w:t xml:space="preserve">Chairman </w:t>
      </w:r>
      <w:r>
        <w:rPr>
          <w:b/>
          <w:sz w:val="28"/>
          <w:szCs w:val="32"/>
        </w:rPr>
        <w:t>o</w:t>
      </w:r>
      <w:r w:rsidRPr="0021539B">
        <w:rPr>
          <w:b/>
          <w:sz w:val="28"/>
          <w:szCs w:val="32"/>
        </w:rPr>
        <w:t xml:space="preserve">f </w:t>
      </w:r>
      <w:r>
        <w:rPr>
          <w:b/>
          <w:sz w:val="28"/>
          <w:szCs w:val="32"/>
        </w:rPr>
        <w:t>t</w:t>
      </w:r>
      <w:r w:rsidRPr="0021539B">
        <w:rPr>
          <w:b/>
          <w:sz w:val="28"/>
          <w:szCs w:val="32"/>
        </w:rPr>
        <w:t>he Council Working Group</w:t>
      </w:r>
      <w:r>
        <w:rPr>
          <w:b/>
          <w:sz w:val="28"/>
          <w:szCs w:val="32"/>
        </w:rPr>
        <w:t xml:space="preserve"> for</w:t>
      </w:r>
      <w:r>
        <w:rPr>
          <w:b/>
          <w:sz w:val="28"/>
          <w:szCs w:val="32"/>
        </w:rPr>
        <w:br/>
      </w:r>
      <w:r w:rsidRPr="0021539B">
        <w:rPr>
          <w:b/>
          <w:sz w:val="28"/>
          <w:szCs w:val="32"/>
        </w:rPr>
        <w:t xml:space="preserve">Strategic </w:t>
      </w:r>
      <w:r>
        <w:rPr>
          <w:b/>
          <w:sz w:val="28"/>
          <w:szCs w:val="32"/>
        </w:rPr>
        <w:t>a</w:t>
      </w:r>
      <w:r w:rsidRPr="0021539B">
        <w:rPr>
          <w:b/>
          <w:sz w:val="28"/>
          <w:szCs w:val="32"/>
        </w:rPr>
        <w:t>nd</w:t>
      </w:r>
      <w:r>
        <w:rPr>
          <w:b/>
          <w:sz w:val="28"/>
          <w:szCs w:val="32"/>
        </w:rPr>
        <w:t xml:space="preserve"> </w:t>
      </w:r>
      <w:r w:rsidRPr="0021539B">
        <w:rPr>
          <w:b/>
          <w:sz w:val="28"/>
          <w:szCs w:val="32"/>
        </w:rPr>
        <w:t>Financial Plans 2020-2023</w:t>
      </w:r>
      <w:r>
        <w:rPr>
          <w:b/>
          <w:sz w:val="28"/>
          <w:szCs w:val="32"/>
        </w:rPr>
        <w:t xml:space="preserve"> (CWG-SFP)</w:t>
      </w:r>
    </w:p>
    <w:p w14:paraId="3125DF75" w14:textId="77777777" w:rsidR="00C712FF" w:rsidRDefault="00C712FF" w:rsidP="00C712FF"/>
    <w:p w14:paraId="14FA6499" w14:textId="77777777" w:rsidR="00C712FF" w:rsidRDefault="00C712FF" w:rsidP="00055A43">
      <w:pPr>
        <w:pStyle w:val="Heading1"/>
      </w:pPr>
      <w:r>
        <w:t xml:space="preserve">Introduction to the second </w:t>
      </w:r>
      <w:r w:rsidRPr="00FA6494">
        <w:t>Public Consultation on ITU’s Strategic Plan for 20</w:t>
      </w:r>
      <w:r>
        <w:t>20</w:t>
      </w:r>
      <w:r w:rsidRPr="00FA6494">
        <w:t>-20</w:t>
      </w:r>
      <w:r>
        <w:t>23</w:t>
      </w:r>
    </w:p>
    <w:p w14:paraId="349A6C5C" w14:textId="6E195E86" w:rsidR="00C712FF" w:rsidRDefault="00C712FF" w:rsidP="0091039E">
      <w:r>
        <w:t xml:space="preserve">The </w:t>
      </w:r>
      <w:r w:rsidRPr="00100FD8">
        <w:t xml:space="preserve">ITU Council Working Group for Strategic </w:t>
      </w:r>
      <w:r w:rsidR="008D3F93">
        <w:t xml:space="preserve">and Financial </w:t>
      </w:r>
      <w:r w:rsidRPr="00100FD8">
        <w:t>Plan</w:t>
      </w:r>
      <w:r w:rsidR="008D3F93">
        <w:t>s</w:t>
      </w:r>
      <w:r w:rsidRPr="00100FD8">
        <w:t xml:space="preserve"> (CWG SFP)</w:t>
      </w:r>
      <w:r>
        <w:t xml:space="preserve"> is mandated to develop </w:t>
      </w:r>
      <w:r w:rsidR="0091039E">
        <w:t>a</w:t>
      </w:r>
      <w:r>
        <w:t xml:space="preserve"> draft</w:t>
      </w:r>
      <w:r w:rsidR="0091039E">
        <w:t xml:space="preserve"> Strategic Plan for the Union for </w:t>
      </w:r>
      <w:r w:rsidR="008D3F93">
        <w:t xml:space="preserve">2020-2023 </w:t>
      </w:r>
      <w:r>
        <w:t>to be reviewed by Council 2018 and forwarded to PP-18 for adoption.</w:t>
      </w:r>
      <w:r w:rsidR="0091039E">
        <w:t xml:space="preserve"> </w:t>
      </w:r>
      <w:r>
        <w:t>To this end, the CWG SFP agreed during its third meeting in Geneva (15-16 January 2018</w:t>
      </w:r>
      <w:r w:rsidR="004D118B">
        <w:t xml:space="preserve">) </w:t>
      </w:r>
      <w:r>
        <w:t xml:space="preserve">on conducting a Public Consultation on </w:t>
      </w:r>
      <w:r w:rsidRPr="002B6319">
        <w:t>the revised draft Annex 1 to Res.71</w:t>
      </w:r>
      <w:r>
        <w:t xml:space="preserve"> (the draft </w:t>
      </w:r>
      <w:r w:rsidR="008D3F93">
        <w:t xml:space="preserve">ITU </w:t>
      </w:r>
      <w:r>
        <w:t>S</w:t>
      </w:r>
      <w:r w:rsidR="008D3F93">
        <w:t xml:space="preserve">trategic </w:t>
      </w:r>
      <w:r>
        <w:t>P</w:t>
      </w:r>
      <w:r w:rsidR="008D3F93">
        <w:t>lan 2020-2023</w:t>
      </w:r>
      <w:r>
        <w:t>)</w:t>
      </w:r>
      <w:r w:rsidRPr="002B6319">
        <w:t>, including the text</w:t>
      </w:r>
      <w:r w:rsidR="004D118B">
        <w:t>s</w:t>
      </w:r>
      <w:r w:rsidRPr="002B6319">
        <w:t xml:space="preserve"> in square brackets</w:t>
      </w:r>
      <w:r w:rsidR="0091039E">
        <w:t>.</w:t>
      </w:r>
    </w:p>
    <w:p w14:paraId="233BD0BA" w14:textId="448167EE" w:rsidR="00C712FF" w:rsidRDefault="00C712FF" w:rsidP="0091039E">
      <w:r>
        <w:t xml:space="preserve">The Public Consultation was held from </w:t>
      </w:r>
      <w:r w:rsidR="008D3F93">
        <w:t>January 30</w:t>
      </w:r>
      <w:r>
        <w:t xml:space="preserve"> to March 16, 2018</w:t>
      </w:r>
      <w:r w:rsidRPr="00695E8D">
        <w:t>.</w:t>
      </w:r>
      <w:r>
        <w:t xml:space="preserve"> An </w:t>
      </w:r>
      <w:hyperlink r:id="rId9" w:history="1">
        <w:r w:rsidR="009D5729">
          <w:rPr>
            <w:rStyle w:val="Hyperlink"/>
          </w:rPr>
          <w:t xml:space="preserve">online </w:t>
        </w:r>
        <w:r w:rsidRPr="002B6319">
          <w:rPr>
            <w:rStyle w:val="Hyperlink"/>
          </w:rPr>
          <w:t>platform</w:t>
        </w:r>
      </w:hyperlink>
      <w:r>
        <w:t xml:space="preserve"> was launched for this purpose, and all contributions, including the ones received via e-mail to </w:t>
      </w:r>
      <w:hyperlink r:id="rId10" w:history="1">
        <w:r w:rsidRPr="00A65D44">
          <w:rPr>
            <w:rStyle w:val="Hyperlink"/>
          </w:rPr>
          <w:t>strategy@itu.int</w:t>
        </w:r>
      </w:hyperlink>
      <w:r>
        <w:t xml:space="preserve">, </w:t>
      </w:r>
      <w:r w:rsidR="0091039E">
        <w:t>are available</w:t>
      </w:r>
      <w:r>
        <w:t xml:space="preserve"> </w:t>
      </w:r>
      <w:r w:rsidR="0091039E">
        <w:t>online</w:t>
      </w:r>
      <w:r>
        <w:t>.</w:t>
      </w:r>
    </w:p>
    <w:p w14:paraId="48C3381A" w14:textId="770F4E8E" w:rsidR="00C712FF" w:rsidRDefault="0091039E" w:rsidP="0091039E">
      <w:r>
        <w:t xml:space="preserve">In total, </w:t>
      </w:r>
      <w:r w:rsidR="00102FD1">
        <w:t xml:space="preserve">18 </w:t>
      </w:r>
      <w:r w:rsidR="00C712FF" w:rsidRPr="00416FFC">
        <w:t>contributions</w:t>
      </w:r>
      <w:r w:rsidR="008D3F93">
        <w:t xml:space="preserve"> were submitted </w:t>
      </w:r>
      <w:r w:rsidR="00A7082B">
        <w:t>by</w:t>
      </w:r>
      <w:r>
        <w:t>:</w:t>
      </w:r>
      <w:r w:rsidR="00A7082B">
        <w:t xml:space="preserve"> a</w:t>
      </w:r>
      <w:r w:rsidR="00C712FF" w:rsidRPr="00416FFC">
        <w:t xml:space="preserve"> regional organization</w:t>
      </w:r>
      <w:r w:rsidR="00C712FF">
        <w:t xml:space="preserve"> (</w:t>
      </w:r>
      <w:r w:rsidR="00A7082B">
        <w:t>African Telecommunication Union – ATU</w:t>
      </w:r>
      <w:r w:rsidR="00C712FF">
        <w:t>)</w:t>
      </w:r>
      <w:r>
        <w:t>;</w:t>
      </w:r>
      <w:r w:rsidR="00C712FF" w:rsidRPr="00416FFC">
        <w:t xml:space="preserve"> </w:t>
      </w:r>
      <w:r w:rsidR="004D118B">
        <w:t>four</w:t>
      </w:r>
      <w:r w:rsidR="004D118B" w:rsidRPr="00416FFC">
        <w:t xml:space="preserve"> </w:t>
      </w:r>
      <w:r w:rsidR="004D118B">
        <w:t xml:space="preserve">Member States </w:t>
      </w:r>
      <w:r w:rsidR="00A536E7">
        <w:t>and regulatory authorities</w:t>
      </w:r>
      <w:r w:rsidR="00C712FF">
        <w:t xml:space="preserve"> (Russian Federation, Japan, </w:t>
      </w:r>
      <w:r w:rsidR="00102FD1">
        <w:t xml:space="preserve">Mexico </w:t>
      </w:r>
      <w:r w:rsidR="00C712FF">
        <w:t>and Colombia)</w:t>
      </w:r>
      <w:r>
        <w:t>;</w:t>
      </w:r>
      <w:r w:rsidR="00C712FF" w:rsidRPr="00416FFC">
        <w:t xml:space="preserve"> </w:t>
      </w:r>
      <w:r w:rsidR="004D118B">
        <w:t xml:space="preserve">five </w:t>
      </w:r>
      <w:r>
        <w:t>civil society and international/national associations/organizations</w:t>
      </w:r>
      <w:r w:rsidR="00A7082B">
        <w:t xml:space="preserve"> (</w:t>
      </w:r>
      <w:r>
        <w:t xml:space="preserve">GSMA, </w:t>
      </w:r>
      <w:r w:rsidRPr="0091039E">
        <w:t>EMEA Satellite Operator</w:t>
      </w:r>
      <w:r>
        <w:t>’</w:t>
      </w:r>
      <w:r w:rsidRPr="0091039E">
        <w:t>s Association</w:t>
      </w:r>
      <w:r w:rsidR="00A7082B">
        <w:t xml:space="preserve"> </w:t>
      </w:r>
      <w:r>
        <w:t xml:space="preserve">(ESOA), </w:t>
      </w:r>
      <w:r w:rsidRPr="0091039E">
        <w:t>Association for Progressive Communications</w:t>
      </w:r>
      <w:r>
        <w:t xml:space="preserve"> (APC)</w:t>
      </w:r>
      <w:r w:rsidRPr="0091039E">
        <w:t>,</w:t>
      </w:r>
      <w:r>
        <w:t xml:space="preserve"> Global Partners Digital,</w:t>
      </w:r>
      <w:r w:rsidRPr="0091039E">
        <w:t xml:space="preserve"> </w:t>
      </w:r>
      <w:r w:rsidR="00C712FF" w:rsidRPr="0091039E">
        <w:t>Mujeres en Política y al Poder)</w:t>
      </w:r>
      <w:r>
        <w:t>;</w:t>
      </w:r>
      <w:r w:rsidR="00C712FF" w:rsidRPr="0091039E">
        <w:t xml:space="preserve"> </w:t>
      </w:r>
      <w:r w:rsidR="004D118B">
        <w:t>three</w:t>
      </w:r>
      <w:r w:rsidR="004D118B" w:rsidRPr="0091039E">
        <w:t xml:space="preserve"> </w:t>
      </w:r>
      <w:r w:rsidR="00C712FF" w:rsidRPr="0091039E">
        <w:t>private sector</w:t>
      </w:r>
      <w:r>
        <w:t xml:space="preserve"> organizations </w:t>
      </w:r>
      <w:r w:rsidR="00C712FF">
        <w:t>(</w:t>
      </w:r>
      <w:r w:rsidR="00C712FF" w:rsidRPr="00562A3E">
        <w:t>E</w:t>
      </w:r>
      <w:r>
        <w:t>ricsson</w:t>
      </w:r>
      <w:r w:rsidR="00C712FF" w:rsidRPr="00416FFC">
        <w:t xml:space="preserve">, </w:t>
      </w:r>
      <w:r>
        <w:t>Intel</w:t>
      </w:r>
      <w:r w:rsidR="00C712FF">
        <w:t xml:space="preserve">, </w:t>
      </w:r>
      <w:r w:rsidR="00C712FF" w:rsidRPr="00562A3E">
        <w:t>AVtobvS llc</w:t>
      </w:r>
      <w:r w:rsidR="00C712FF">
        <w:t>)</w:t>
      </w:r>
      <w:r>
        <w:t>;</w:t>
      </w:r>
      <w:r w:rsidR="00C712FF" w:rsidRPr="00562A3E">
        <w:t xml:space="preserve"> </w:t>
      </w:r>
      <w:r w:rsidR="00C712FF" w:rsidRPr="00416FFC">
        <w:t xml:space="preserve">and </w:t>
      </w:r>
      <w:r w:rsidR="004D118B">
        <w:t>five</w:t>
      </w:r>
      <w:r w:rsidR="004D118B" w:rsidRPr="00416FFC">
        <w:t xml:space="preserve"> </w:t>
      </w:r>
      <w:r w:rsidR="00C712FF" w:rsidRPr="00416FFC">
        <w:t xml:space="preserve">individuals. </w:t>
      </w:r>
      <w:hyperlink w:anchor="List" w:history="1">
        <w:r w:rsidRPr="00BC6CD8">
          <w:rPr>
            <w:rStyle w:val="Hyperlink"/>
          </w:rPr>
          <w:t>Section 3</w:t>
        </w:r>
      </w:hyperlink>
      <w:r>
        <w:t xml:space="preserve"> </w:t>
      </w:r>
      <w:r w:rsidR="007F529B">
        <w:t xml:space="preserve">below </w:t>
      </w:r>
      <w:r>
        <w:t xml:space="preserve">presents a </w:t>
      </w:r>
      <w:r w:rsidR="00C712FF" w:rsidRPr="00416FFC">
        <w:t xml:space="preserve">full list </w:t>
      </w:r>
      <w:r w:rsidR="00927DF9">
        <w:t>of contributions</w:t>
      </w:r>
      <w:r w:rsidR="00C712FF" w:rsidRPr="00416FFC">
        <w:t>.</w:t>
      </w:r>
    </w:p>
    <w:p w14:paraId="044C10B2" w14:textId="29DD1D05" w:rsidR="00927DF9" w:rsidRDefault="00C712FF" w:rsidP="007F529B">
      <w:r>
        <w:t xml:space="preserve">This document </w:t>
      </w:r>
      <w:r w:rsidR="00927DF9">
        <w:t xml:space="preserve">introduces </w:t>
      </w:r>
      <w:r>
        <w:t xml:space="preserve">the </w:t>
      </w:r>
      <w:r w:rsidR="00814D4F">
        <w:t>contributions</w:t>
      </w:r>
      <w:r>
        <w:t xml:space="preserve"> per section of the Strategic Plan</w:t>
      </w:r>
      <w:r w:rsidR="00BA6B91">
        <w:t xml:space="preserve">, indicating the contribution presenting the proposal [number of </w:t>
      </w:r>
      <w:r w:rsidR="004D118B">
        <w:t xml:space="preserve">the </w:t>
      </w:r>
      <w:r w:rsidR="00BA6B91">
        <w:t xml:space="preserve">contribution in square brackets], as per the full list </w:t>
      </w:r>
      <w:r w:rsidR="00927DF9">
        <w:t xml:space="preserve">presented </w:t>
      </w:r>
      <w:r w:rsidR="00BC6CD8">
        <w:t>in</w:t>
      </w:r>
      <w:r w:rsidR="00BA6B91">
        <w:t xml:space="preserve"> T</w:t>
      </w:r>
      <w:r w:rsidR="00BC6CD8">
        <w:t>able</w:t>
      </w:r>
      <w:r w:rsidR="00BA6B91">
        <w:t xml:space="preserve"> 1</w:t>
      </w:r>
      <w:r w:rsidR="00BC6CD8">
        <w:t xml:space="preserve"> </w:t>
      </w:r>
      <w:r w:rsidR="0091039E">
        <w:t>of</w:t>
      </w:r>
      <w:r w:rsidR="00BC6CD8">
        <w:t xml:space="preserve"> </w:t>
      </w:r>
      <w:r w:rsidR="00927DF9">
        <w:t>S</w:t>
      </w:r>
      <w:r w:rsidR="00BC6CD8">
        <w:t>ection 3</w:t>
      </w:r>
      <w:r>
        <w:t>.</w:t>
      </w:r>
    </w:p>
    <w:p w14:paraId="75292892" w14:textId="77777777" w:rsidR="00C712FF" w:rsidRDefault="00C712FF" w:rsidP="00927DF9">
      <w:r>
        <w:t>Th</w:t>
      </w:r>
      <w:r w:rsidR="00927DF9">
        <w:t>is</w:t>
      </w:r>
      <w:r>
        <w:t xml:space="preserve"> document</w:t>
      </w:r>
      <w:r w:rsidRPr="00B670DA">
        <w:t xml:space="preserve"> reflects solely the views of the</w:t>
      </w:r>
      <w:r>
        <w:t xml:space="preserve"> authors and</w:t>
      </w:r>
      <w:r w:rsidRPr="00B670DA">
        <w:t xml:space="preserve"> </w:t>
      </w:r>
      <w:r>
        <w:t>organizations</w:t>
      </w:r>
      <w:r w:rsidRPr="00B670DA">
        <w:t xml:space="preserve"> who participated in the </w:t>
      </w:r>
      <w:r>
        <w:t>consultation.</w:t>
      </w:r>
    </w:p>
    <w:p w14:paraId="470653D0" w14:textId="77777777" w:rsidR="00C712FF" w:rsidRDefault="00C712FF" w:rsidP="00C712FF">
      <w:pPr>
        <w:pStyle w:val="Heading1"/>
      </w:pPr>
      <w:r>
        <w:t>Inputs</w:t>
      </w:r>
    </w:p>
    <w:p w14:paraId="58CA2642" w14:textId="77777777" w:rsidR="00C712FF" w:rsidRPr="00F26939" w:rsidRDefault="00C712FF" w:rsidP="00C712FF">
      <w:pPr>
        <w:pStyle w:val="Heading2"/>
      </w:pPr>
      <w:r>
        <w:t>Vision and Mission</w:t>
      </w:r>
    </w:p>
    <w:p w14:paraId="5E2A87B1" w14:textId="3267834A" w:rsidR="00C712FF" w:rsidRDefault="00C712FF">
      <w:r>
        <w:t xml:space="preserve">Overall, the proposed Vision </w:t>
      </w:r>
      <w:r w:rsidR="00EA029F">
        <w:t xml:space="preserve">and Mission </w:t>
      </w:r>
      <w:r>
        <w:t>statements have received a wide support from contribut</w:t>
      </w:r>
      <w:r w:rsidR="00EA029F">
        <w:t>ions</w:t>
      </w:r>
      <w:r>
        <w:t xml:space="preserve">. Specific proposals </w:t>
      </w:r>
      <w:r w:rsidR="00EA029F">
        <w:t xml:space="preserve">for </w:t>
      </w:r>
      <w:r>
        <w:t xml:space="preserve">change </w:t>
      </w:r>
      <w:r w:rsidR="00EA029F">
        <w:t xml:space="preserve">range </w:t>
      </w:r>
      <w:r>
        <w:t>from adding to the Mission a reference to “p</w:t>
      </w:r>
      <w:r w:rsidRPr="00D57586">
        <w:t>romoting development of communication and information technologies</w:t>
      </w:r>
      <w:r>
        <w:t xml:space="preserve">” </w:t>
      </w:r>
      <w:r w:rsidR="00333008">
        <w:t>[</w:t>
      </w:r>
      <w:r w:rsidR="00BA6B91">
        <w:t xml:space="preserve">contribution no. </w:t>
      </w:r>
      <w:r w:rsidR="008B726B" w:rsidRPr="00EE75D7">
        <w:t>3</w:t>
      </w:r>
      <w:r>
        <w:t xml:space="preserve">] to explicitly specifying that ITU should focus on core </w:t>
      </w:r>
      <w:r w:rsidR="00B86BD2">
        <w:t xml:space="preserve">its </w:t>
      </w:r>
      <w:r>
        <w:t>Mission [</w:t>
      </w:r>
      <w:r w:rsidR="00BA6B91">
        <w:t xml:space="preserve">contr. no. </w:t>
      </w:r>
      <w:r w:rsidRPr="00EE75D7">
        <w:t>17</w:t>
      </w:r>
      <w:r>
        <w:t>]. Regarding the Vision statement, it is proposed to add: a) “smart” to the “information society” [</w:t>
      </w:r>
      <w:r w:rsidRPr="00EE75D7">
        <w:t>11</w:t>
      </w:r>
      <w:r>
        <w:t xml:space="preserve">]; b) </w:t>
      </w:r>
      <w:r w:rsidR="0091039E">
        <w:t>“</w:t>
      </w:r>
      <w:r w:rsidRPr="0011424D">
        <w:t>next generation</w:t>
      </w:r>
      <w:r w:rsidR="0091039E">
        <w:t>”</w:t>
      </w:r>
      <w:r w:rsidRPr="0011424D">
        <w:t xml:space="preserve"> before "telecommunication/information and communication technology networks", and </w:t>
      </w:r>
      <w:r>
        <w:t xml:space="preserve">c) </w:t>
      </w:r>
      <w:r w:rsidR="0091039E">
        <w:t>“</w:t>
      </w:r>
      <w:r>
        <w:t>high-speed and high-quality</w:t>
      </w:r>
      <w:r w:rsidR="0091039E">
        <w:t>”</w:t>
      </w:r>
      <w:r w:rsidRPr="0011424D">
        <w:t xml:space="preserve"> before </w:t>
      </w:r>
      <w:r w:rsidR="0091039E">
        <w:t>“</w:t>
      </w:r>
      <w:r w:rsidRPr="0011424D">
        <w:t>services</w:t>
      </w:r>
      <w:r w:rsidR="0091039E">
        <w:t>”</w:t>
      </w:r>
      <w:r>
        <w:t xml:space="preserve"> [</w:t>
      </w:r>
      <w:r w:rsidRPr="00EE75D7">
        <w:t>11</w:t>
      </w:r>
      <w:r>
        <w:t>].</w:t>
      </w:r>
    </w:p>
    <w:p w14:paraId="20A489B6" w14:textId="77777777" w:rsidR="00C712FF" w:rsidRPr="002760B1" w:rsidRDefault="00C712FF" w:rsidP="00C712FF">
      <w:pPr>
        <w:pStyle w:val="Heading2"/>
      </w:pPr>
      <w:r>
        <w:lastRenderedPageBreak/>
        <w:t>Values</w:t>
      </w:r>
    </w:p>
    <w:p w14:paraId="6343E0FC" w14:textId="5F37177A" w:rsidR="00C712FF" w:rsidRPr="00EA029F" w:rsidRDefault="0085660D" w:rsidP="0085660D">
      <w:r>
        <w:t xml:space="preserve">There were several </w:t>
      </w:r>
      <w:r w:rsidR="00C712FF" w:rsidRPr="00EA029F">
        <w:t xml:space="preserve">contributions </w:t>
      </w:r>
      <w:r>
        <w:t>focusing on the values</w:t>
      </w:r>
      <w:r w:rsidR="00C712FF" w:rsidRPr="00EA029F">
        <w:t xml:space="preserve">. Proposals </w:t>
      </w:r>
      <w:r w:rsidR="00EA029F" w:rsidRPr="00EA029F">
        <w:t xml:space="preserve">range </w:t>
      </w:r>
      <w:r w:rsidR="00C712FF" w:rsidRPr="00EA029F">
        <w:t>from adding new Values, such as “Forward looking” [</w:t>
      </w:r>
      <w:r w:rsidR="00C712FF" w:rsidRPr="00EE75D7">
        <w:t>3</w:t>
      </w:r>
      <w:r w:rsidR="00C712FF" w:rsidRPr="00EA029F">
        <w:t>], “Inclusiveness” [</w:t>
      </w:r>
      <w:r w:rsidR="00C712FF" w:rsidRPr="00EE75D7">
        <w:t>17</w:t>
      </w:r>
      <w:r w:rsidR="00C712FF" w:rsidRPr="00EA029F">
        <w:t>]</w:t>
      </w:r>
      <w:r w:rsidR="00102FD1" w:rsidRPr="00EA029F">
        <w:t>, “Efficacy and efficiency”, “Accountability”, “Professionalism”, “Innovation” [</w:t>
      </w:r>
      <w:r w:rsidR="00102FD1" w:rsidRPr="00EE75D7">
        <w:t>18</w:t>
      </w:r>
      <w:r w:rsidR="00102FD1" w:rsidRPr="00EA029F">
        <w:t xml:space="preserve">] </w:t>
      </w:r>
      <w:r w:rsidR="00C712FF" w:rsidRPr="00EA029F">
        <w:t>and “Human Rights” ([</w:t>
      </w:r>
      <w:r w:rsidR="00C712FF" w:rsidRPr="00EE75D7">
        <w:t>13</w:t>
      </w:r>
      <w:r w:rsidR="00C712FF" w:rsidRPr="00EA029F">
        <w:t>], [</w:t>
      </w:r>
      <w:r w:rsidR="00C712FF" w:rsidRPr="00EE75D7">
        <w:t>17</w:t>
      </w:r>
      <w:r w:rsidR="00C712FF" w:rsidRPr="00EA029F">
        <w:t>]), to deleting explanatory text fro</w:t>
      </w:r>
      <w:r w:rsidR="00B86BD2" w:rsidRPr="00EA029F">
        <w:t>m</w:t>
      </w:r>
      <w:r w:rsidR="00C712FF" w:rsidRPr="00EA029F">
        <w:t xml:space="preserve"> </w:t>
      </w:r>
      <w:r w:rsidR="00B86BD2" w:rsidRPr="00EA029F">
        <w:t>Values “</w:t>
      </w:r>
      <w:r w:rsidR="00C712FF" w:rsidRPr="00EA029F">
        <w:t>Excellence</w:t>
      </w:r>
      <w:r w:rsidR="00B86BD2" w:rsidRPr="00EA029F">
        <w:t>”</w:t>
      </w:r>
      <w:r w:rsidR="00C712FF" w:rsidRPr="00EA029F">
        <w:t xml:space="preserve"> and </w:t>
      </w:r>
      <w:r w:rsidR="00B86BD2" w:rsidRPr="00EA029F">
        <w:t>“</w:t>
      </w:r>
      <w:r w:rsidR="007F0402" w:rsidRPr="00EA029F">
        <w:t>Universality and N</w:t>
      </w:r>
      <w:r w:rsidR="00C712FF" w:rsidRPr="00EA029F">
        <w:t>eutrality</w:t>
      </w:r>
      <w:r w:rsidR="00B86BD2" w:rsidRPr="00EA029F">
        <w:t>”</w:t>
      </w:r>
      <w:r w:rsidR="00C712FF" w:rsidRPr="00EA029F">
        <w:t xml:space="preserve"> [</w:t>
      </w:r>
      <w:r w:rsidR="00C712FF" w:rsidRPr="00EE75D7">
        <w:t>5</w:t>
      </w:r>
      <w:r w:rsidR="00C712FF" w:rsidRPr="00EA029F">
        <w:t xml:space="preserve">]. It </w:t>
      </w:r>
      <w:r w:rsidR="00EA029F">
        <w:t>was</w:t>
      </w:r>
      <w:r w:rsidR="00EA029F" w:rsidRPr="00EA029F">
        <w:t xml:space="preserve"> </w:t>
      </w:r>
      <w:r w:rsidR="00C712FF" w:rsidRPr="00EA029F">
        <w:t xml:space="preserve">also proposed to add reference to other standardization organizations in </w:t>
      </w:r>
      <w:r w:rsidR="007F0402" w:rsidRPr="00EA029F">
        <w:t xml:space="preserve">the </w:t>
      </w:r>
      <w:r w:rsidR="00C712FF" w:rsidRPr="00EA029F">
        <w:t>Value “Openness” [</w:t>
      </w:r>
      <w:r w:rsidR="00C712FF" w:rsidRPr="00EE75D7">
        <w:t>11</w:t>
      </w:r>
      <w:r w:rsidR="00C712FF" w:rsidRPr="00EA029F">
        <w:t>]</w:t>
      </w:r>
      <w:r w:rsidR="00EA029F">
        <w:t xml:space="preserve">; and </w:t>
      </w:r>
      <w:r w:rsidR="00C712FF" w:rsidRPr="00EA029F">
        <w:t>to add the word “credibility</w:t>
      </w:r>
      <w:r w:rsidR="00EA029F">
        <w:t>”</w:t>
      </w:r>
      <w:r w:rsidR="00C712FF" w:rsidRPr="00EA029F">
        <w:t xml:space="preserve"> to </w:t>
      </w:r>
      <w:r w:rsidR="00EA029F">
        <w:t>“</w:t>
      </w:r>
      <w:r w:rsidR="00C712FF" w:rsidRPr="00EA029F">
        <w:t>confidence</w:t>
      </w:r>
      <w:r w:rsidR="00EA029F">
        <w:t>”</w:t>
      </w:r>
      <w:r w:rsidR="00C712FF" w:rsidRPr="00EA029F">
        <w:t xml:space="preserve"> and to </w:t>
      </w:r>
      <w:r w:rsidR="00EA029F">
        <w:t>“</w:t>
      </w:r>
      <w:r w:rsidR="00C712FF" w:rsidRPr="00EA029F">
        <w:t>trust</w:t>
      </w:r>
      <w:r w:rsidR="00EA029F">
        <w:t>”</w:t>
      </w:r>
      <w:r w:rsidR="00C712FF" w:rsidRPr="00EA029F">
        <w:t xml:space="preserve"> [</w:t>
      </w:r>
      <w:r w:rsidR="00C712FF" w:rsidRPr="00EE75D7">
        <w:t>7</w:t>
      </w:r>
      <w:r w:rsidR="00C712FF" w:rsidRPr="00EA029F">
        <w:t xml:space="preserve">]. It </w:t>
      </w:r>
      <w:r w:rsidR="00EB2491">
        <w:t>was</w:t>
      </w:r>
      <w:r w:rsidR="00EB2491" w:rsidRPr="00EA029F">
        <w:t xml:space="preserve"> </w:t>
      </w:r>
      <w:r w:rsidR="00C712FF" w:rsidRPr="00EA029F">
        <w:t xml:space="preserve">also mentioned that </w:t>
      </w:r>
      <w:r w:rsidR="007F0402" w:rsidRPr="00EA029F">
        <w:t>“</w:t>
      </w:r>
      <w:r w:rsidR="00C712FF" w:rsidRPr="00EA029F">
        <w:t>Excellence” implies to look for ways to minimize the introduction of duplicative work, particularly by undertaking more rigorous research before adopting new work items [</w:t>
      </w:r>
      <w:r w:rsidR="00C712FF" w:rsidRPr="00EE75D7">
        <w:t>11</w:t>
      </w:r>
      <w:r w:rsidR="00C712FF" w:rsidRPr="00EA029F">
        <w:t>].</w:t>
      </w:r>
    </w:p>
    <w:p w14:paraId="3E1B0388" w14:textId="77777777" w:rsidR="00C712FF" w:rsidRPr="00F26939" w:rsidRDefault="00C712FF" w:rsidP="00C712FF">
      <w:pPr>
        <w:pStyle w:val="Heading2"/>
      </w:pPr>
      <w:r>
        <w:t>Strategic Goals</w:t>
      </w:r>
    </w:p>
    <w:p w14:paraId="2D634609" w14:textId="278D4F52" w:rsidR="00C712FF" w:rsidRPr="009447A0" w:rsidRDefault="00C712FF" w:rsidP="00A6337F">
      <w:r w:rsidRPr="009447A0">
        <w:t xml:space="preserve">All contributions but two support the current 5 Goals, with very few changes. </w:t>
      </w:r>
      <w:r w:rsidR="00EB2491">
        <w:t>O</w:t>
      </w:r>
      <w:r w:rsidRPr="009447A0">
        <w:t>ne contribut</w:t>
      </w:r>
      <w:r w:rsidR="00EB2491">
        <w:t>ion</w:t>
      </w:r>
      <w:r w:rsidRPr="009447A0">
        <w:t xml:space="preserve"> proposes to merge back Goals 4 and 5 [</w:t>
      </w:r>
      <w:r w:rsidRPr="00EE75D7">
        <w:t>7</w:t>
      </w:r>
      <w:r w:rsidRPr="009447A0">
        <w:t>] and another one to create a new Goal on security [</w:t>
      </w:r>
      <w:r w:rsidRPr="00EE75D7">
        <w:t>3</w:t>
      </w:r>
      <w:r w:rsidRPr="009447A0">
        <w:t>].</w:t>
      </w:r>
    </w:p>
    <w:p w14:paraId="548281A3" w14:textId="59DFD56F" w:rsidR="00C712FF" w:rsidRPr="009447A0" w:rsidRDefault="00C712FF" w:rsidP="007105B2">
      <w:r w:rsidRPr="009447A0">
        <w:t>Proposals of changes to Goal 1 range from including a reference to people-centered in the explanatory text [</w:t>
      </w:r>
      <w:r w:rsidRPr="00EE75D7">
        <w:t>17</w:t>
      </w:r>
      <w:r w:rsidRPr="009447A0">
        <w:t>], and referring to promoting policies that foster a mix of technologies [</w:t>
      </w:r>
      <w:r w:rsidRPr="00EE75D7">
        <w:t>13</w:t>
      </w:r>
      <w:r w:rsidRPr="009447A0">
        <w:t>], to replacing “digital economy and society” by “information society” [</w:t>
      </w:r>
      <w:r w:rsidRPr="00EE75D7">
        <w:t>7</w:t>
      </w:r>
      <w:r w:rsidRPr="009447A0">
        <w:t>]. A contribut</w:t>
      </w:r>
      <w:r w:rsidR="00EB2491">
        <w:t>ion</w:t>
      </w:r>
      <w:r w:rsidRPr="009447A0">
        <w:t xml:space="preserve"> pointed out to the need to build agreements allowing the participation of both governments and citizens and that the role of civil society organizations should be helping to raise awareness of what ICT-related international organizations are doing [</w:t>
      </w:r>
      <w:r w:rsidRPr="00EE75D7">
        <w:t>16</w:t>
      </w:r>
      <w:r w:rsidRPr="009447A0">
        <w:t>].</w:t>
      </w:r>
      <w:r w:rsidR="00102FD1">
        <w:t xml:space="preserve"> A</w:t>
      </w:r>
      <w:r w:rsidR="00EB2491">
        <w:t>nother</w:t>
      </w:r>
      <w:r w:rsidR="00102FD1">
        <w:t xml:space="preserve"> contribut</w:t>
      </w:r>
      <w:r w:rsidR="00EB2491">
        <w:t>ion</w:t>
      </w:r>
      <w:r w:rsidR="00102FD1">
        <w:t xml:space="preserve"> proposes to </w:t>
      </w:r>
      <w:r w:rsidR="00EB2491">
        <w:t>add “</w:t>
      </w:r>
      <w:r w:rsidR="00102FD1" w:rsidRPr="00102FD1">
        <w:t>conditions to</w:t>
      </w:r>
      <w:r w:rsidR="00EB2491">
        <w:t>”</w:t>
      </w:r>
      <w:r w:rsidR="00102FD1" w:rsidRPr="00102FD1">
        <w:t xml:space="preserve"> before </w:t>
      </w:r>
      <w:r w:rsidR="00EB2491">
        <w:t>“</w:t>
      </w:r>
      <w:r w:rsidR="00102FD1" w:rsidRPr="00102FD1">
        <w:t>access to</w:t>
      </w:r>
      <w:r w:rsidR="00EB2491">
        <w:t>”</w:t>
      </w:r>
      <w:r w:rsidR="00102FD1" w:rsidRPr="00102FD1">
        <w:t xml:space="preserve">, and add </w:t>
      </w:r>
      <w:r w:rsidR="00EB2491">
        <w:t>“</w:t>
      </w:r>
      <w:r w:rsidR="00102FD1" w:rsidRPr="00102FD1">
        <w:t>affordable good quality</w:t>
      </w:r>
      <w:r w:rsidR="00EB2491">
        <w:t>”</w:t>
      </w:r>
      <w:r w:rsidR="00102FD1" w:rsidRPr="00102FD1">
        <w:t xml:space="preserve"> before </w:t>
      </w:r>
      <w:r w:rsidR="00EB2491">
        <w:t>“</w:t>
      </w:r>
      <w:r w:rsidR="00102FD1" w:rsidRPr="00102FD1">
        <w:t>telecommunication/ICT</w:t>
      </w:r>
      <w:r w:rsidR="00EB2491">
        <w:t>”</w:t>
      </w:r>
      <w:r w:rsidR="00102FD1">
        <w:t xml:space="preserve"> </w:t>
      </w:r>
      <w:r w:rsidR="00F878A1">
        <w:t>[</w:t>
      </w:r>
      <w:r w:rsidR="00F878A1" w:rsidRPr="00EE75D7">
        <w:t>18</w:t>
      </w:r>
      <w:r w:rsidR="00F878A1">
        <w:t>]</w:t>
      </w:r>
      <w:r w:rsidR="00102FD1">
        <w:t>.</w:t>
      </w:r>
    </w:p>
    <w:p w14:paraId="2DB43729" w14:textId="30DBEFB3" w:rsidR="00C712FF" w:rsidRPr="009447A0" w:rsidRDefault="00C712FF" w:rsidP="00927605">
      <w:r w:rsidRPr="009447A0">
        <w:t>Regarding Goal 2, it is proposed to replace the words “people with different income levels” by “people from lower socio-economic groups” [</w:t>
      </w:r>
      <w:r w:rsidRPr="00EE75D7">
        <w:t>8</w:t>
      </w:r>
      <w:r w:rsidRPr="009447A0">
        <w:t xml:space="preserve">]. </w:t>
      </w:r>
      <w:r w:rsidR="00102FD1">
        <w:t xml:space="preserve">Another </w:t>
      </w:r>
      <w:r w:rsidR="00927605">
        <w:t>c</w:t>
      </w:r>
      <w:r w:rsidR="00E02C88">
        <w:t>ontribution</w:t>
      </w:r>
      <w:r w:rsidR="00102FD1">
        <w:t xml:space="preserve"> proposes to </w:t>
      </w:r>
      <w:r w:rsidR="00102FD1" w:rsidRPr="00102FD1">
        <w:t xml:space="preserve">add </w:t>
      </w:r>
      <w:r w:rsidR="00927605">
        <w:t>“</w:t>
      </w:r>
      <w:r w:rsidR="00102FD1" w:rsidRPr="00102FD1">
        <w:t>internationally agreed level of quality</w:t>
      </w:r>
      <w:r w:rsidR="00927605">
        <w:t>”</w:t>
      </w:r>
      <w:r w:rsidR="00102FD1" w:rsidRPr="00102FD1">
        <w:t xml:space="preserve"> be</w:t>
      </w:r>
      <w:r w:rsidR="00102FD1">
        <w:t xml:space="preserve">fore </w:t>
      </w:r>
      <w:r w:rsidR="00927605">
        <w:t>“</w:t>
      </w:r>
      <w:r w:rsidR="00102FD1">
        <w:t>broadband</w:t>
      </w:r>
      <w:r w:rsidR="00927605">
        <w:t>”</w:t>
      </w:r>
      <w:r w:rsidR="00872E43">
        <w:t xml:space="preserve"> [</w:t>
      </w:r>
      <w:r w:rsidR="00872E43" w:rsidRPr="00EE75D7">
        <w:t>18</w:t>
      </w:r>
      <w:r w:rsidR="00872E43">
        <w:t>]</w:t>
      </w:r>
      <w:r w:rsidR="006E70DA">
        <w:t>.</w:t>
      </w:r>
    </w:p>
    <w:p w14:paraId="75B4FDC7" w14:textId="5C8C775C" w:rsidR="00C712FF" w:rsidRPr="009447A0" w:rsidRDefault="00C712FF" w:rsidP="00A6337F">
      <w:r w:rsidRPr="009447A0">
        <w:t xml:space="preserve">On Goal 3, it is proposed to change </w:t>
      </w:r>
      <w:r w:rsidR="00A6337F">
        <w:t>“</w:t>
      </w:r>
      <w:r w:rsidRPr="009447A0">
        <w:t>as well as safety and security</w:t>
      </w:r>
      <w:r w:rsidR="00A6337F">
        <w:t>”</w:t>
      </w:r>
      <w:r w:rsidRPr="009447A0">
        <w:t xml:space="preserve"> to </w:t>
      </w:r>
      <w:r w:rsidR="00A6337F">
        <w:t>“</w:t>
      </w:r>
      <w:r w:rsidRPr="009447A0">
        <w:t>as well as building confidence and security</w:t>
      </w:r>
      <w:r w:rsidR="00A6337F">
        <w:t>”</w:t>
      </w:r>
      <w:r w:rsidRPr="009447A0">
        <w:t xml:space="preserve"> and to put “in close collaboration with all stakeholders” after the sentence of “in the use of telecommunications/ICTs” [</w:t>
      </w:r>
      <w:r w:rsidRPr="00EE75D7">
        <w:t>10</w:t>
      </w:r>
      <w:r w:rsidRPr="009447A0">
        <w:t>]. A contribut</w:t>
      </w:r>
      <w:r w:rsidR="00A6337F">
        <w:t>ion</w:t>
      </w:r>
      <w:r w:rsidRPr="009447A0">
        <w:t xml:space="preserve"> also pointed out to the natural resilience of satellite systems which make them “naturally protected from natural or man-made disasters” [</w:t>
      </w:r>
      <w:r w:rsidRPr="00EE75D7">
        <w:t>13</w:t>
      </w:r>
      <w:r w:rsidRPr="009447A0">
        <w:t>]. A contribut</w:t>
      </w:r>
      <w:r w:rsidR="00A6337F">
        <w:t>ion</w:t>
      </w:r>
      <w:r w:rsidRPr="009447A0">
        <w:t xml:space="preserve"> proposes to delete from this Goal the sentence “the Union will work towards minimizing the negative impact of undesired collaterals, such as cybersecurity threats, including potential harm to the most vulnerable parts of society, in particular children, and negative effects on the environment, including e-waste” [</w:t>
      </w:r>
      <w:r w:rsidRPr="00EE75D7">
        <w:t>13</w:t>
      </w:r>
      <w:r w:rsidRPr="009447A0">
        <w:t>]. Another contribut</w:t>
      </w:r>
      <w:r w:rsidR="00A6337F">
        <w:t>ion</w:t>
      </w:r>
      <w:r w:rsidRPr="009447A0">
        <w:t xml:space="preserve"> highlights e-waste and pollution as one of the main challenges [</w:t>
      </w:r>
      <w:r w:rsidRPr="00EE75D7">
        <w:t>15</w:t>
      </w:r>
      <w:r w:rsidR="006E70DA">
        <w:t>].</w:t>
      </w:r>
    </w:p>
    <w:p w14:paraId="3B78ABFC" w14:textId="13984E49" w:rsidR="00C712FF" w:rsidRPr="009447A0" w:rsidRDefault="00C712FF" w:rsidP="006E70DA">
      <w:r w:rsidRPr="009447A0">
        <w:t xml:space="preserve">For Goal 4, </w:t>
      </w:r>
      <w:r w:rsidR="006E70DA">
        <w:t>a</w:t>
      </w:r>
      <w:r w:rsidRPr="009447A0">
        <w:t xml:space="preserve"> proposal </w:t>
      </w:r>
      <w:r w:rsidR="006E70DA">
        <w:t xml:space="preserve">was </w:t>
      </w:r>
      <w:r w:rsidRPr="009447A0">
        <w:t xml:space="preserve">to add </w:t>
      </w:r>
      <w:r w:rsidR="00A6337F">
        <w:t>“</w:t>
      </w:r>
      <w:r w:rsidRPr="009447A0">
        <w:t>new business models and</w:t>
      </w:r>
      <w:r w:rsidR="00A6337F">
        <w:t>”</w:t>
      </w:r>
      <w:r w:rsidRPr="009447A0">
        <w:t xml:space="preserve"> before </w:t>
      </w:r>
      <w:r w:rsidR="00A6337F">
        <w:t>“</w:t>
      </w:r>
      <w:r w:rsidRPr="009447A0">
        <w:t>advances in new technologies</w:t>
      </w:r>
      <w:r w:rsidR="00A6337F">
        <w:t>”</w:t>
      </w:r>
      <w:r w:rsidRPr="009447A0">
        <w:t xml:space="preserve"> [</w:t>
      </w:r>
      <w:r w:rsidRPr="00EE75D7">
        <w:t>17</w:t>
      </w:r>
      <w:r w:rsidRPr="009447A0">
        <w:t>].</w:t>
      </w:r>
    </w:p>
    <w:p w14:paraId="1F6AC395" w14:textId="7B433C03" w:rsidR="00C712FF" w:rsidRPr="009447A0" w:rsidRDefault="00C712FF" w:rsidP="00E84189">
      <w:r w:rsidRPr="009447A0">
        <w:t>Regarding Goal 5, a contributor emphasizes that ITU should continue to encourage public/private partnerships to provide a platform where governments and other stakeholders can collaborate on a set of common challenges to bridge the digital divide [</w:t>
      </w:r>
      <w:r w:rsidRPr="00EE75D7">
        <w:t>17</w:t>
      </w:r>
      <w:r w:rsidRPr="009447A0">
        <w:t>].</w:t>
      </w:r>
    </w:p>
    <w:p w14:paraId="5DDDE738" w14:textId="77777777" w:rsidR="00C712FF" w:rsidRPr="00F26939" w:rsidRDefault="00C712FF" w:rsidP="00C712FF">
      <w:pPr>
        <w:pStyle w:val="Heading2"/>
      </w:pPr>
      <w:r>
        <w:t>Strategic Targets</w:t>
      </w:r>
    </w:p>
    <w:p w14:paraId="7B0A5C10" w14:textId="5D623BFE" w:rsidR="006E70DA" w:rsidRDefault="006E70DA" w:rsidP="006E70DA">
      <w:r>
        <w:t>One of the proposals [</w:t>
      </w:r>
      <w:r w:rsidRPr="00EE75D7">
        <w:t>5</w:t>
      </w:r>
      <w:r>
        <w:t xml:space="preserve">] suggested establishing </w:t>
      </w:r>
      <w:r w:rsidRPr="00EE3D44">
        <w:t xml:space="preserve">an interdependence, where it is appropriate, between the relevant targets by 2023 and </w:t>
      </w:r>
      <w:r>
        <w:t>the</w:t>
      </w:r>
      <w:r w:rsidRPr="00EE3D44">
        <w:t xml:space="preserve"> targets established by the </w:t>
      </w:r>
      <w:r>
        <w:t xml:space="preserve">Broadband Commission </w:t>
      </w:r>
      <w:r w:rsidRPr="00EE3D44">
        <w:t xml:space="preserve">to support the initiative </w:t>
      </w:r>
      <w:r>
        <w:t>“</w:t>
      </w:r>
      <w:r w:rsidRPr="00EE3D44">
        <w:t>Connect the Other Half</w:t>
      </w:r>
      <w:r>
        <w:t xml:space="preserve">”, </w:t>
      </w:r>
      <w:r w:rsidRPr="00EE3D44">
        <w:t>presented at the joint meeting of the BBComm and the World Economic Forum.</w:t>
      </w:r>
    </w:p>
    <w:p w14:paraId="24FC431C" w14:textId="49542FFB" w:rsidR="003251A0" w:rsidRDefault="006E70DA" w:rsidP="006E70DA">
      <w:r>
        <w:t xml:space="preserve">Some </w:t>
      </w:r>
      <w:r w:rsidR="00055A43">
        <w:t xml:space="preserve">contributions </w:t>
      </w:r>
      <w:r w:rsidR="00A6337F">
        <w:t>requested more information</w:t>
      </w:r>
      <w:r w:rsidR="00055A43">
        <w:t xml:space="preserve"> </w:t>
      </w:r>
      <w:r w:rsidR="00A6337F">
        <w:t>on how some targets were set</w:t>
      </w:r>
      <w:r w:rsidR="00055A43">
        <w:t xml:space="preserve"> </w:t>
      </w:r>
      <w:r w:rsidR="003251A0">
        <w:t>(</w:t>
      </w:r>
      <w:r w:rsidR="003251A0" w:rsidRPr="003251A0">
        <w:t>[</w:t>
      </w:r>
      <w:r w:rsidR="003251A0" w:rsidRPr="00EE75D7">
        <w:t>7</w:t>
      </w:r>
      <w:r w:rsidR="003251A0" w:rsidRPr="003251A0">
        <w:t>]</w:t>
      </w:r>
      <w:r w:rsidR="003251A0">
        <w:t>, [</w:t>
      </w:r>
      <w:r w:rsidR="003251A0" w:rsidRPr="00EE75D7">
        <w:t>17</w:t>
      </w:r>
      <w:r w:rsidR="003251A0">
        <w:t>])</w:t>
      </w:r>
      <w:r w:rsidR="00055A43">
        <w:t xml:space="preserve"> </w:t>
      </w:r>
      <w:r w:rsidR="003251A0">
        <w:t>or on how they will be measured [</w:t>
      </w:r>
      <w:r w:rsidR="003251A0" w:rsidRPr="00EE75D7">
        <w:t>10</w:t>
      </w:r>
      <w:r w:rsidR="003251A0">
        <w:t xml:space="preserve">]. Other requested clarification </w:t>
      </w:r>
      <w:r w:rsidR="00A6337F">
        <w:t xml:space="preserve">for the definition of some </w:t>
      </w:r>
      <w:r w:rsidR="003251A0">
        <w:t xml:space="preserve">of </w:t>
      </w:r>
      <w:r w:rsidR="00A6337F">
        <w:t xml:space="preserve">the </w:t>
      </w:r>
      <w:r w:rsidR="003251A0">
        <w:t xml:space="preserve">terms </w:t>
      </w:r>
      <w:r w:rsidR="00A6337F">
        <w:t xml:space="preserve">(e.g. </w:t>
      </w:r>
      <w:r w:rsidR="003251A0">
        <w:t>“households”</w:t>
      </w:r>
      <w:r w:rsidR="00A6337F">
        <w:t xml:space="preserve">, </w:t>
      </w:r>
      <w:r w:rsidR="003251A0">
        <w:t>“using the Internet” or “Individuals” [</w:t>
      </w:r>
      <w:r w:rsidR="003251A0" w:rsidRPr="00EE75D7">
        <w:t>17</w:t>
      </w:r>
      <w:r w:rsidR="003251A0">
        <w:t>].</w:t>
      </w:r>
    </w:p>
    <w:p w14:paraId="7CA754FF" w14:textId="561A2A15" w:rsidR="00C712FF" w:rsidRDefault="003251A0" w:rsidP="00A6337F">
      <w:r>
        <w:t xml:space="preserve">Other proposed new targets, </w:t>
      </w:r>
      <w:r w:rsidR="00A6337F">
        <w:t xml:space="preserve">including a </w:t>
      </w:r>
      <w:r w:rsidRPr="003251A0">
        <w:t xml:space="preserve">new target </w:t>
      </w:r>
      <w:r w:rsidR="00A6337F">
        <w:t>“</w:t>
      </w:r>
      <w:r w:rsidRPr="003251A0">
        <w:t>2.9</w:t>
      </w:r>
      <w:r w:rsidR="00A6337F">
        <w:t xml:space="preserve">: </w:t>
      </w:r>
      <w:r w:rsidRPr="003251A0">
        <w:t>By 2020</w:t>
      </w:r>
      <w:r w:rsidR="00A6337F">
        <w:t>-</w:t>
      </w:r>
      <w:r w:rsidRPr="003251A0">
        <w:t>2023 the number of collaborative frameworks concluded to be progressed at 30%)</w:t>
      </w:r>
      <w:r>
        <w:t xml:space="preserve"> [</w:t>
      </w:r>
      <w:r w:rsidRPr="00EE75D7">
        <w:t>7</w:t>
      </w:r>
      <w:r>
        <w:t xml:space="preserve">], or new targets </w:t>
      </w:r>
      <w:r w:rsidRPr="003251A0">
        <w:t>1.1</w:t>
      </w:r>
      <w:r>
        <w:t>0</w:t>
      </w:r>
      <w:r w:rsidR="00A6337F">
        <w:t xml:space="preserve">: </w:t>
      </w:r>
      <w:r w:rsidRPr="003251A0">
        <w:t>by 2023, 40% of population should be using digital health services</w:t>
      </w:r>
      <w:r>
        <w:t>,</w:t>
      </w:r>
      <w:r w:rsidR="00A6337F">
        <w:t xml:space="preserve"> new target</w:t>
      </w:r>
      <w:r>
        <w:t xml:space="preserve"> 2.11</w:t>
      </w:r>
      <w:r w:rsidR="00A6337F">
        <w:t xml:space="preserve">: </w:t>
      </w:r>
      <w:r w:rsidRPr="003251A0">
        <w:t>by 2023, 30% of world population covered by 5G services</w:t>
      </w:r>
      <w:r>
        <w:t xml:space="preserve">, </w:t>
      </w:r>
      <w:r w:rsidR="00A6337F">
        <w:t xml:space="preserve">new target </w:t>
      </w:r>
      <w:r>
        <w:t>2.13</w:t>
      </w:r>
      <w:r w:rsidR="00A6337F">
        <w:t>:</w:t>
      </w:r>
      <w:r>
        <w:t xml:space="preserve"> </w:t>
      </w:r>
      <w:r w:rsidRPr="003251A0">
        <w:t xml:space="preserve">by 2023, in the developing world, 60% of schools, health units and telecenters should have access to high speed broadband, </w:t>
      </w:r>
      <w:r w:rsidR="002314E4">
        <w:t xml:space="preserve">and </w:t>
      </w:r>
      <w:r w:rsidRPr="003251A0">
        <w:t>2.1</w:t>
      </w:r>
      <w:r>
        <w:t>4</w:t>
      </w:r>
      <w:r w:rsidR="00A6337F">
        <w:t>:</w:t>
      </w:r>
      <w:r>
        <w:t xml:space="preserve"> </w:t>
      </w:r>
      <w:r w:rsidRPr="003251A0">
        <w:t>by 2023, 50% of developing countries should have a strategy on Artificial Intelligence</w:t>
      </w:r>
      <w:r>
        <w:t xml:space="preserve"> [</w:t>
      </w:r>
      <w:r w:rsidRPr="00EE75D7">
        <w:t>11</w:t>
      </w:r>
      <w:r>
        <w:t>]</w:t>
      </w:r>
      <w:r w:rsidR="00C712FF">
        <w:t xml:space="preserve">. </w:t>
      </w:r>
      <w:r>
        <w:t xml:space="preserve">It was also proposed to add a </w:t>
      </w:r>
      <w:r w:rsidRPr="003251A0">
        <w:t>new ta</w:t>
      </w:r>
      <w:bookmarkStart w:id="0" w:name="_GoBack"/>
      <w:bookmarkEnd w:id="0"/>
      <w:r w:rsidRPr="003251A0">
        <w:t>rget on equitable and reliable access to affordable spectrum (and international connectivity) under Goal 3</w:t>
      </w:r>
      <w:r w:rsidR="00A6337F">
        <w:t>: S</w:t>
      </w:r>
      <w:r w:rsidRPr="003251A0">
        <w:t>ustainability</w:t>
      </w:r>
      <w:r>
        <w:t xml:space="preserve"> [</w:t>
      </w:r>
      <w:r w:rsidRPr="00EE75D7">
        <w:t>17</w:t>
      </w:r>
      <w:r>
        <w:t>].</w:t>
      </w:r>
    </w:p>
    <w:p w14:paraId="3A74B3F2" w14:textId="77777777" w:rsidR="00C712FF" w:rsidRPr="00F26939" w:rsidRDefault="00C712FF" w:rsidP="00C712FF">
      <w:pPr>
        <w:pStyle w:val="Heading2"/>
      </w:pPr>
      <w:r>
        <w:t>Objectives and Outcomes</w:t>
      </w:r>
    </w:p>
    <w:p w14:paraId="2A2827C0" w14:textId="7B37098B" w:rsidR="00C712FF" w:rsidRDefault="002A1230" w:rsidP="007105B2">
      <w:r>
        <w:t xml:space="preserve">Inputs received on the sector and inter-sectoral Objectives and Outcomes </w:t>
      </w:r>
      <w:r w:rsidR="007105B2">
        <w:t>included</w:t>
      </w:r>
      <w:r>
        <w:t>:</w:t>
      </w:r>
    </w:p>
    <w:p w14:paraId="447F97C5" w14:textId="12CDF954" w:rsidR="007105B2" w:rsidRDefault="002314E4" w:rsidP="007105B2">
      <w:pPr>
        <w:pStyle w:val="ListParagraph"/>
        <w:numPr>
          <w:ilvl w:val="0"/>
          <w:numId w:val="9"/>
        </w:numPr>
        <w:ind w:left="357" w:hanging="357"/>
        <w:contextualSpacing w:val="0"/>
      </w:pPr>
      <w:r w:rsidRPr="007105B2">
        <w:rPr>
          <w:b/>
          <w:bCs/>
        </w:rPr>
        <w:t>ITU-R:</w:t>
      </w:r>
      <w:r w:rsidR="002A1230">
        <w:t xml:space="preserve"> </w:t>
      </w:r>
      <w:r w:rsidR="002A1230" w:rsidRPr="002A1230">
        <w:t>New R.4: (High Speed Mobile Broadband): Foster the deployment of IMT-2020 (5G) and start to develop new IMT standardization process beyond IMT-2020 (5G)</w:t>
      </w:r>
      <w:r w:rsidR="00A06038">
        <w:t xml:space="preserve"> [</w:t>
      </w:r>
      <w:r w:rsidR="00A06038" w:rsidRPr="00EE75D7">
        <w:t>11</w:t>
      </w:r>
      <w:r w:rsidR="00A06038">
        <w:t>]</w:t>
      </w:r>
      <w:r w:rsidR="002A1230" w:rsidRPr="002A1230">
        <w:t>.</w:t>
      </w:r>
    </w:p>
    <w:p w14:paraId="096BEEF2" w14:textId="3137776C" w:rsidR="007105B2" w:rsidRDefault="002314E4" w:rsidP="007105B2">
      <w:pPr>
        <w:pStyle w:val="ListParagraph"/>
        <w:numPr>
          <w:ilvl w:val="0"/>
          <w:numId w:val="9"/>
        </w:numPr>
        <w:ind w:left="357" w:hanging="357"/>
        <w:contextualSpacing w:val="0"/>
      </w:pPr>
      <w:r w:rsidRPr="007105B2">
        <w:rPr>
          <w:b/>
          <w:bCs/>
        </w:rPr>
        <w:t>ITU-T</w:t>
      </w:r>
      <w:r w:rsidR="002A1230" w:rsidRPr="007105B2">
        <w:rPr>
          <w:b/>
          <w:bCs/>
        </w:rPr>
        <w:t xml:space="preserve">: </w:t>
      </w:r>
      <w:r w:rsidR="002A1230">
        <w:t>In T.1 and T.2,</w:t>
      </w:r>
      <w:r w:rsidR="007105B2">
        <w:t xml:space="preserve"> a proposal to</w:t>
      </w:r>
      <w:r w:rsidR="002A1230" w:rsidRPr="002A1230">
        <w:t xml:space="preserve"> change </w:t>
      </w:r>
      <w:r w:rsidR="007105B2">
        <w:t>“</w:t>
      </w:r>
      <w:r w:rsidR="002A1230" w:rsidRPr="002A1230">
        <w:t>non-discriminatory</w:t>
      </w:r>
      <w:r w:rsidR="007105B2">
        <w:t>”</w:t>
      </w:r>
      <w:r w:rsidR="002A1230" w:rsidRPr="002A1230">
        <w:t xml:space="preserve"> </w:t>
      </w:r>
      <w:r w:rsidR="002A1230">
        <w:t xml:space="preserve">by </w:t>
      </w:r>
      <w:r w:rsidR="007105B2">
        <w:t>“</w:t>
      </w:r>
      <w:r w:rsidR="002A1230">
        <w:t>voluntary, consensus-based</w:t>
      </w:r>
      <w:r w:rsidR="007105B2">
        <w:t>”</w:t>
      </w:r>
      <w:r w:rsidR="002A1230">
        <w:t xml:space="preserve"> [</w:t>
      </w:r>
      <w:r w:rsidR="002A1230" w:rsidRPr="00EE75D7">
        <w:t>11</w:t>
      </w:r>
      <w:r w:rsidR="002A1230">
        <w:t>]</w:t>
      </w:r>
      <w:r w:rsidR="002A1230" w:rsidRPr="002A1230">
        <w:t xml:space="preserve">; </w:t>
      </w:r>
      <w:r w:rsidR="007105B2">
        <w:t>and ano</w:t>
      </w:r>
      <w:r w:rsidR="00233960">
        <w:t xml:space="preserve">ther </w:t>
      </w:r>
      <w:r w:rsidR="007105B2">
        <w:t xml:space="preserve">proposal </w:t>
      </w:r>
      <w:r w:rsidR="00233960">
        <w:t>to keep the term “non-discriminatory” [</w:t>
      </w:r>
      <w:r w:rsidR="00233960" w:rsidRPr="00EE75D7">
        <w:t>18</w:t>
      </w:r>
      <w:r w:rsidR="00233960">
        <w:t xml:space="preserve">]. </w:t>
      </w:r>
      <w:r w:rsidR="007105B2">
        <w:t>Another contribution noted that t</w:t>
      </w:r>
      <w:r w:rsidR="007105B2" w:rsidRPr="002A1230">
        <w:t>he term “Non-Discriminatory Standards” is an ambiguous term that may have unintended consequences</w:t>
      </w:r>
      <w:r w:rsidR="007105B2">
        <w:t xml:space="preserve"> [</w:t>
      </w:r>
      <w:r w:rsidR="007105B2" w:rsidRPr="00EE75D7">
        <w:t>9</w:t>
      </w:r>
      <w:r w:rsidR="007105B2">
        <w:t xml:space="preserve">]. </w:t>
      </w:r>
      <w:r w:rsidR="002A1230">
        <w:t>In T.5,</w:t>
      </w:r>
      <w:r w:rsidR="002A1230" w:rsidRPr="002A1230">
        <w:t xml:space="preserve"> </w:t>
      </w:r>
      <w:r w:rsidR="007105B2">
        <w:t xml:space="preserve">a proposal to </w:t>
      </w:r>
      <w:r w:rsidR="002A1230" w:rsidRPr="002A1230">
        <w:t xml:space="preserve">change </w:t>
      </w:r>
      <w:r w:rsidR="007105B2">
        <w:t>“</w:t>
      </w:r>
      <w:r w:rsidR="002A1230" w:rsidRPr="002A1230">
        <w:t>regional te</w:t>
      </w:r>
      <w:r w:rsidR="0099685F">
        <w:t>lecommunication organizations</w:t>
      </w:r>
      <w:r w:rsidR="007105B2">
        <w:t>”</w:t>
      </w:r>
      <w:r w:rsidR="0099685F">
        <w:t xml:space="preserve"> </w:t>
      </w:r>
      <w:r w:rsidR="002A1230" w:rsidRPr="002A1230">
        <w:t xml:space="preserve">by </w:t>
      </w:r>
      <w:r w:rsidR="007105B2">
        <w:t>“</w:t>
      </w:r>
      <w:r w:rsidR="002A1230" w:rsidRPr="002A1230">
        <w:t xml:space="preserve">industry fora to </w:t>
      </w:r>
      <w:r w:rsidR="009F51E8">
        <w:t xml:space="preserve">avoid </w:t>
      </w:r>
      <w:r w:rsidR="002A1230" w:rsidRPr="002A1230">
        <w:t>duplication and overlap of work</w:t>
      </w:r>
      <w:r w:rsidR="007105B2">
        <w:t>”</w:t>
      </w:r>
      <w:r w:rsidR="002A1230">
        <w:t xml:space="preserve"> [</w:t>
      </w:r>
      <w:r w:rsidR="002A1230" w:rsidRPr="00EE75D7">
        <w:t>11</w:t>
      </w:r>
      <w:r w:rsidR="002A1230">
        <w:t>]. Regarding T.2, Process and procedures,</w:t>
      </w:r>
      <w:r w:rsidR="002A1230" w:rsidRPr="002A1230">
        <w:t xml:space="preserve"> </w:t>
      </w:r>
      <w:r w:rsidR="002A1230">
        <w:t>a participant</w:t>
      </w:r>
      <w:r w:rsidR="002A1230" w:rsidRPr="002A1230">
        <w:t xml:space="preserve"> would like to see a return to adherence to documented ITU process and procedures, particularly in relation to document introduction, consensus determination, pre-determined outcomes and accurate meeting reporting, especially in ITU-T Study Groups. The ITU Secretariat should remain neutral</w:t>
      </w:r>
      <w:r w:rsidR="002A1230">
        <w:t xml:space="preserve"> [</w:t>
      </w:r>
      <w:r w:rsidR="002A1230" w:rsidRPr="00EE75D7">
        <w:t>12</w:t>
      </w:r>
      <w:r w:rsidR="002A1230">
        <w:t>].</w:t>
      </w:r>
      <w:r w:rsidR="007105B2">
        <w:t xml:space="preserve"> </w:t>
      </w:r>
      <w:r w:rsidR="00233960">
        <w:t>A participant proposed to add 3 Outcomes on increased collaboration with other SDOs [</w:t>
      </w:r>
      <w:r w:rsidR="00233960" w:rsidRPr="00EE75D7">
        <w:t>18</w:t>
      </w:r>
      <w:r w:rsidR="00233960">
        <w:t>].</w:t>
      </w:r>
    </w:p>
    <w:p w14:paraId="6F7EA344" w14:textId="6996A99C" w:rsidR="007105B2" w:rsidRDefault="002314E4" w:rsidP="007105B2">
      <w:pPr>
        <w:pStyle w:val="ListParagraph"/>
        <w:numPr>
          <w:ilvl w:val="0"/>
          <w:numId w:val="9"/>
        </w:numPr>
        <w:ind w:left="357" w:hanging="357"/>
        <w:contextualSpacing w:val="0"/>
      </w:pPr>
      <w:r w:rsidRPr="007105B2">
        <w:rPr>
          <w:b/>
          <w:bCs/>
        </w:rPr>
        <w:t>ITU-D</w:t>
      </w:r>
      <w:r>
        <w:t>:</w:t>
      </w:r>
      <w:r w:rsidR="00E84189">
        <w:t xml:space="preserve"> From Objective D.1</w:t>
      </w:r>
      <w:r w:rsidR="007105B2">
        <w:t>, a proposal was made to</w:t>
      </w:r>
      <w:r w:rsidR="00E84189">
        <w:t xml:space="preserve"> delete t</w:t>
      </w:r>
      <w:r w:rsidR="00E84189" w:rsidRPr="00E84189">
        <w:t>he words “and agreement”</w:t>
      </w:r>
      <w:r w:rsidR="00E84189">
        <w:t xml:space="preserve"> and from D.3 delete t</w:t>
      </w:r>
      <w:r w:rsidR="00E84189" w:rsidRPr="00E84189">
        <w:t>he words</w:t>
      </w:r>
      <w:r w:rsidR="00E84189">
        <w:t xml:space="preserve"> “</w:t>
      </w:r>
      <w:r w:rsidR="00E84189" w:rsidRPr="00E84189">
        <w:t>policy and regulatory</w:t>
      </w:r>
      <w:r w:rsidR="00E84189">
        <w:t>” [</w:t>
      </w:r>
      <w:r w:rsidR="00E84189" w:rsidRPr="00EE75D7">
        <w:t>8</w:t>
      </w:r>
      <w:r w:rsidR="00E84189">
        <w:t xml:space="preserve">]. </w:t>
      </w:r>
      <w:r w:rsidR="007105B2">
        <w:t xml:space="preserve">A proposal was also made to add </w:t>
      </w:r>
      <w:r w:rsidR="00E84189">
        <w:t>to D.2</w:t>
      </w:r>
      <w:r w:rsidR="00E84189" w:rsidRPr="00E84189">
        <w:t xml:space="preserve"> </w:t>
      </w:r>
      <w:r w:rsidR="007105B2">
        <w:t>“</w:t>
      </w:r>
      <w:r w:rsidR="00E84189" w:rsidRPr="00E84189">
        <w:t>next generation</w:t>
      </w:r>
      <w:r w:rsidR="007105B2">
        <w:t xml:space="preserve">” </w:t>
      </w:r>
      <w:r w:rsidR="00E84189" w:rsidRPr="00E84189">
        <w:t xml:space="preserve">before </w:t>
      </w:r>
      <w:r w:rsidR="00E84189">
        <w:t>“</w:t>
      </w:r>
      <w:r w:rsidR="00E84189" w:rsidRPr="00E84189">
        <w:t>infrastructure</w:t>
      </w:r>
      <w:r w:rsidR="00E84189">
        <w:t>”</w:t>
      </w:r>
      <w:r w:rsidR="00E84189" w:rsidRPr="00E84189">
        <w:t xml:space="preserve"> and </w:t>
      </w:r>
      <w:r w:rsidR="00E84189">
        <w:t>“</w:t>
      </w:r>
      <w:r w:rsidR="00E84189" w:rsidRPr="00E84189">
        <w:t>high speed, high quality broadband</w:t>
      </w:r>
      <w:r w:rsidR="007105B2">
        <w:t>”</w:t>
      </w:r>
      <w:r w:rsidR="00E84189" w:rsidRPr="00E84189">
        <w:t xml:space="preserve"> before </w:t>
      </w:r>
      <w:r w:rsidR="00E84189">
        <w:t>“</w:t>
      </w:r>
      <w:r w:rsidR="00E84189" w:rsidRPr="00E84189">
        <w:t>services</w:t>
      </w:r>
      <w:r w:rsidR="00E84189">
        <w:t>”</w:t>
      </w:r>
      <w:r w:rsidR="002A1230">
        <w:t xml:space="preserve">; </w:t>
      </w:r>
      <w:r w:rsidR="007105B2">
        <w:t>and add to D.4 “</w:t>
      </w:r>
      <w:r w:rsidR="00E84189" w:rsidRPr="00E84189">
        <w:t>affordab</w:t>
      </w:r>
      <w:r w:rsidR="00E84189">
        <w:t>le next generation</w:t>
      </w:r>
      <w:r w:rsidR="007105B2">
        <w:t>”</w:t>
      </w:r>
      <w:r w:rsidR="00E84189">
        <w:t xml:space="preserve"> before </w:t>
      </w:r>
      <w:r w:rsidR="007105B2">
        <w:t>“</w:t>
      </w:r>
      <w:r w:rsidR="00E84189" w:rsidRPr="00E84189">
        <w:t>telecommunications/ICTs</w:t>
      </w:r>
      <w:r w:rsidR="00E84189">
        <w:t>”</w:t>
      </w:r>
      <w:r w:rsidR="00E84189" w:rsidRPr="00E84189">
        <w:t xml:space="preserve">, and </w:t>
      </w:r>
      <w:r w:rsidR="007105B2">
        <w:t>“</w:t>
      </w:r>
      <w:r w:rsidR="00E84189" w:rsidRPr="00E84189">
        <w:t>services</w:t>
      </w:r>
      <w:r w:rsidR="007105B2">
        <w:t>”</w:t>
      </w:r>
      <w:r w:rsidR="00E84189" w:rsidRPr="00E84189">
        <w:t xml:space="preserve"> before </w:t>
      </w:r>
      <w:r w:rsidR="007105B2">
        <w:t>“</w:t>
      </w:r>
      <w:r w:rsidR="00E84189" w:rsidRPr="00E84189">
        <w:t>a</w:t>
      </w:r>
      <w:r w:rsidR="00E84189">
        <w:t>nd applications</w:t>
      </w:r>
      <w:r w:rsidR="007105B2">
        <w:t>”</w:t>
      </w:r>
      <w:r w:rsidR="00E84189">
        <w:t xml:space="preserve"> [</w:t>
      </w:r>
      <w:r w:rsidR="00E84189" w:rsidRPr="00EE75D7">
        <w:t>11</w:t>
      </w:r>
      <w:r w:rsidR="00E84189">
        <w:t>].</w:t>
      </w:r>
    </w:p>
    <w:p w14:paraId="4BA59E06" w14:textId="43275750" w:rsidR="002314E4" w:rsidRDefault="002314E4" w:rsidP="00646A9D">
      <w:pPr>
        <w:pStyle w:val="ListParagraph"/>
        <w:numPr>
          <w:ilvl w:val="0"/>
          <w:numId w:val="9"/>
        </w:numPr>
        <w:ind w:left="357" w:hanging="357"/>
        <w:contextualSpacing w:val="0"/>
      </w:pPr>
      <w:r w:rsidRPr="007105B2">
        <w:rPr>
          <w:b/>
          <w:bCs/>
        </w:rPr>
        <w:t>Inter-sectoral</w:t>
      </w:r>
      <w:r>
        <w:t>:</w:t>
      </w:r>
      <w:r w:rsidR="002A1230">
        <w:t xml:space="preserve"> </w:t>
      </w:r>
      <w:r w:rsidR="007105B2">
        <w:t xml:space="preserve">A proposal to </w:t>
      </w:r>
      <w:r w:rsidR="002A1230">
        <w:t>remove the square brackets</w:t>
      </w:r>
      <w:r w:rsidR="007105B2">
        <w:t xml:space="preserve"> in I.4-d was </w:t>
      </w:r>
      <w:r w:rsidR="00646A9D">
        <w:t>submitted</w:t>
      </w:r>
      <w:r w:rsidR="002A1230">
        <w:t xml:space="preserve"> </w:t>
      </w:r>
      <w:r w:rsidR="00233960">
        <w:t>(</w:t>
      </w:r>
      <w:r w:rsidR="002A1230">
        <w:t>[</w:t>
      </w:r>
      <w:r w:rsidR="002A1230" w:rsidRPr="00EE75D7">
        <w:t>8</w:t>
      </w:r>
      <w:r w:rsidR="002A1230">
        <w:t>]</w:t>
      </w:r>
      <w:r w:rsidR="00233960">
        <w:t>, [</w:t>
      </w:r>
      <w:r w:rsidR="00233960" w:rsidRPr="00EE75D7">
        <w:t>18</w:t>
      </w:r>
      <w:r w:rsidR="00233960">
        <w:t>])</w:t>
      </w:r>
      <w:r w:rsidR="002A1230">
        <w:t>. In I.1-d, an</w:t>
      </w:r>
      <w:r w:rsidR="002A1230" w:rsidRPr="002A1230">
        <w:t xml:space="preserve"> </w:t>
      </w:r>
      <w:r w:rsidR="00417213">
        <w:t>“</w:t>
      </w:r>
      <w:r w:rsidR="002A1230" w:rsidRPr="002A1230">
        <w:t>enhanced support to tech SMEs should be materialized by the possibility to join the ITU as an associate or sector member with a discounted rate</w:t>
      </w:r>
      <w:r w:rsidR="00417213">
        <w:t>”</w:t>
      </w:r>
      <w:r w:rsidR="002A1230">
        <w:t xml:space="preserve"> [</w:t>
      </w:r>
      <w:r w:rsidR="002A1230" w:rsidRPr="00EE75D7">
        <w:t>14</w:t>
      </w:r>
      <w:r w:rsidR="002A1230">
        <w:t>].</w:t>
      </w:r>
    </w:p>
    <w:p w14:paraId="2BAC2BF1" w14:textId="77777777" w:rsidR="00C712FF" w:rsidRPr="00F038C7" w:rsidRDefault="00C712FF" w:rsidP="00C712FF">
      <w:pPr>
        <w:pStyle w:val="Heading2"/>
        <w:numPr>
          <w:ilvl w:val="1"/>
          <w:numId w:val="2"/>
        </w:numPr>
      </w:pPr>
      <w:r>
        <w:t>Output</w:t>
      </w:r>
      <w:r w:rsidRPr="00F26939">
        <w:t>s</w:t>
      </w:r>
      <w:r>
        <w:t xml:space="preserve"> and Enablers</w:t>
      </w:r>
    </w:p>
    <w:p w14:paraId="071E7546" w14:textId="5CD7A812" w:rsidR="00C712FF" w:rsidRPr="007F529B" w:rsidRDefault="002A1230" w:rsidP="00BA3462">
      <w:pPr>
        <w:pStyle w:val="SimpleHeading"/>
        <w:keepNext w:val="0"/>
        <w:rPr>
          <w:b w:val="0"/>
        </w:rPr>
      </w:pPr>
      <w:r>
        <w:rPr>
          <w:b w:val="0"/>
        </w:rPr>
        <w:t>A contribut</w:t>
      </w:r>
      <w:r w:rsidR="00646A9D">
        <w:rPr>
          <w:b w:val="0"/>
        </w:rPr>
        <w:t>ion</w:t>
      </w:r>
      <w:r>
        <w:rPr>
          <w:b w:val="0"/>
        </w:rPr>
        <w:t xml:space="preserve"> proposes to add 2 new Outputs under Objective D.4</w:t>
      </w:r>
      <w:r w:rsidR="00C712FF">
        <w:rPr>
          <w:b w:val="0"/>
        </w:rPr>
        <w:t>:</w:t>
      </w:r>
      <w:r>
        <w:rPr>
          <w:b w:val="0"/>
        </w:rPr>
        <w:t xml:space="preserve"> “</w:t>
      </w:r>
      <w:r w:rsidRPr="002A1230">
        <w:rPr>
          <w:b w:val="0"/>
        </w:rPr>
        <w:t>D</w:t>
      </w:r>
      <w:r w:rsidR="00646A9D">
        <w:rPr>
          <w:b w:val="0"/>
        </w:rPr>
        <w:t>.</w:t>
      </w:r>
      <w:r w:rsidRPr="002A1230">
        <w:rPr>
          <w:b w:val="0"/>
        </w:rPr>
        <w:t>4-5</w:t>
      </w:r>
      <w:r w:rsidR="00646A9D">
        <w:rPr>
          <w:b w:val="0"/>
        </w:rPr>
        <w:t>:</w:t>
      </w:r>
      <w:r w:rsidR="00646A9D" w:rsidRPr="002A1230">
        <w:rPr>
          <w:b w:val="0"/>
        </w:rPr>
        <w:t xml:space="preserve"> </w:t>
      </w:r>
      <w:r w:rsidRPr="002A1230">
        <w:rPr>
          <w:b w:val="0"/>
        </w:rPr>
        <w:t>Participation and compromise by citizens and administrations thanks to telecommunications-oriented</w:t>
      </w:r>
      <w:r w:rsidR="0099685F">
        <w:rPr>
          <w:b w:val="0"/>
        </w:rPr>
        <w:t xml:space="preserve"> strategies for public policies and</w:t>
      </w:r>
      <w:r>
        <w:rPr>
          <w:b w:val="0"/>
        </w:rPr>
        <w:t xml:space="preserve"> </w:t>
      </w:r>
      <w:r w:rsidRPr="002A1230">
        <w:rPr>
          <w:b w:val="0"/>
        </w:rPr>
        <w:t>D</w:t>
      </w:r>
      <w:r w:rsidR="00646A9D">
        <w:rPr>
          <w:b w:val="0"/>
        </w:rPr>
        <w:t>.</w:t>
      </w:r>
      <w:r w:rsidRPr="002A1230">
        <w:rPr>
          <w:b w:val="0"/>
        </w:rPr>
        <w:t>4</w:t>
      </w:r>
      <w:r w:rsidR="00646A9D">
        <w:rPr>
          <w:b w:val="0"/>
        </w:rPr>
        <w:t>-</w:t>
      </w:r>
      <w:r w:rsidRPr="002A1230">
        <w:rPr>
          <w:b w:val="0"/>
        </w:rPr>
        <w:t>6</w:t>
      </w:r>
      <w:r w:rsidR="00BA3462">
        <w:rPr>
          <w:b w:val="0"/>
        </w:rPr>
        <w:t xml:space="preserve">: </w:t>
      </w:r>
      <w:r w:rsidRPr="002A1230">
        <w:rPr>
          <w:b w:val="0"/>
        </w:rPr>
        <w:t>Norms and regulations encouraging companies to invest in infrastructure to benefit social, cultural and environmental programs</w:t>
      </w:r>
      <w:r>
        <w:rPr>
          <w:b w:val="0"/>
        </w:rPr>
        <w:t>”</w:t>
      </w:r>
      <w:r w:rsidR="0099685F">
        <w:rPr>
          <w:b w:val="0"/>
        </w:rPr>
        <w:t xml:space="preserve"> </w:t>
      </w:r>
      <w:r w:rsidR="0099685F" w:rsidRPr="007F529B">
        <w:rPr>
          <w:b w:val="0"/>
        </w:rPr>
        <w:t>[16]</w:t>
      </w:r>
      <w:r w:rsidR="007F529B">
        <w:rPr>
          <w:b w:val="0"/>
        </w:rPr>
        <w:t>.</w:t>
      </w:r>
    </w:p>
    <w:p w14:paraId="3685C52A" w14:textId="77777777" w:rsidR="00C712FF" w:rsidRDefault="00C712FF" w:rsidP="00C712FF">
      <w:pPr>
        <w:pStyle w:val="Heading2"/>
        <w:numPr>
          <w:ilvl w:val="1"/>
          <w:numId w:val="2"/>
        </w:numPr>
      </w:pPr>
      <w:r w:rsidRPr="00F038C7">
        <w:t>Strategic Risk management</w:t>
      </w:r>
    </w:p>
    <w:p w14:paraId="44E9A1B7" w14:textId="46D05B35" w:rsidR="0099685F" w:rsidRDefault="00BA3462" w:rsidP="00BA3462">
      <w:r>
        <w:t>Overall</w:t>
      </w:r>
      <w:r w:rsidR="0099685F">
        <w:t xml:space="preserve">, comments on this section </w:t>
      </w:r>
      <w:r>
        <w:t xml:space="preserve">mainly </w:t>
      </w:r>
      <w:r w:rsidR="0099685F">
        <w:t xml:space="preserve">refer to </w:t>
      </w:r>
      <w:r>
        <w:t>the</w:t>
      </w:r>
      <w:r w:rsidR="0099685F">
        <w:t xml:space="preserve"> mitigation measures in the corresponding risks. For example, “</w:t>
      </w:r>
      <w:r w:rsidR="0099685F" w:rsidRPr="0099685F">
        <w:t>in an effort to chase new issues like Artificial Intelligence and Blockchain, for example, necessary updates to the SS7 specification have not happened</w:t>
      </w:r>
      <w:r w:rsidR="0099685F">
        <w:t>” [</w:t>
      </w:r>
      <w:r w:rsidR="0099685F" w:rsidRPr="00EE75D7">
        <w:t>12</w:t>
      </w:r>
      <w:r w:rsidR="00A06038">
        <w:t>]</w:t>
      </w:r>
      <w:r w:rsidR="0099685F">
        <w:t xml:space="preserve">. </w:t>
      </w:r>
      <w:r w:rsidR="0099685F" w:rsidRPr="0099685F">
        <w:t>The risk</w:t>
      </w:r>
      <w:r w:rsidR="00002F38">
        <w:t>s</w:t>
      </w:r>
      <w:r w:rsidR="0099685F" w:rsidRPr="0099685F">
        <w:t xml:space="preserve"> of “Spreading too thin”</w:t>
      </w:r>
      <w:r w:rsidR="00002F38">
        <w:t xml:space="preserve"> and “M</w:t>
      </w:r>
      <w:r w:rsidR="0099685F" w:rsidRPr="0099685F">
        <w:t>ission dilution and losing sight of the organization core mandate” can be avoided by prioritizing use of available funding/resources towards activities that are part of the ITU’s core mandate</w:t>
      </w:r>
      <w:r w:rsidR="00002F38">
        <w:t xml:space="preserve"> [</w:t>
      </w:r>
      <w:r w:rsidR="00002F38" w:rsidRPr="00EE75D7">
        <w:t>17</w:t>
      </w:r>
      <w:r w:rsidR="00002F38">
        <w:t>]</w:t>
      </w:r>
      <w:r w:rsidR="0099685F" w:rsidRPr="0099685F">
        <w:t>. The risk of “Failure to respond quickly to emerging needs and innovate sufficiently while still providing high quality deliverables” can be avoided by partnering with other actors already working on emerging needs</w:t>
      </w:r>
      <w:r w:rsidR="00002F38">
        <w:t xml:space="preserve"> [</w:t>
      </w:r>
      <w:r w:rsidR="00002F38" w:rsidRPr="00EE75D7">
        <w:t>17</w:t>
      </w:r>
      <w:r w:rsidR="00002F38">
        <w:t>]</w:t>
      </w:r>
      <w:r w:rsidR="0099685F" w:rsidRPr="0099685F">
        <w:t>. Risks related to “Concerns regarding trust and confidence” and “ Risk of rising concerns related to trust by membership and stakeholders” can be avoided by investing in increased transparency in decision-making and being consistently inclusive</w:t>
      </w:r>
      <w:r w:rsidR="00002F38">
        <w:t xml:space="preserve"> [</w:t>
      </w:r>
      <w:r w:rsidR="00002F38" w:rsidRPr="00EE75D7">
        <w:t>17</w:t>
      </w:r>
      <w:r w:rsidR="00002F38">
        <w:t>]</w:t>
      </w:r>
      <w:r w:rsidR="0099685F" w:rsidRPr="0099685F">
        <w:t>. The risk of “Insufficient funding” can be avoided by the Union sticking to its core mandate and thereby avoiding escalation in costs</w:t>
      </w:r>
      <w:r w:rsidR="00002F38">
        <w:t xml:space="preserve"> [</w:t>
      </w:r>
      <w:r w:rsidR="00002F38" w:rsidRPr="00EE75D7">
        <w:t>17</w:t>
      </w:r>
      <w:r w:rsidR="00002F38">
        <w:t>]</w:t>
      </w:r>
      <w:r w:rsidR="0099685F">
        <w:t xml:space="preserve">. </w:t>
      </w:r>
      <w:r w:rsidR="00233960">
        <w:t>A contribut</w:t>
      </w:r>
      <w:r>
        <w:t>ion</w:t>
      </w:r>
      <w:r w:rsidR="00233960">
        <w:t xml:space="preserve"> proposed to delete the text “I</w:t>
      </w:r>
      <w:r w:rsidR="00233960" w:rsidRPr="00233960">
        <w:t>t should be emphasized that the strategic risks are not meant to represent deficiencies of ITU's operations. They represent forward-looking uncertainties that may affect efforts to fulfil the mission of the Union during the period of the strategic plan</w:t>
      </w:r>
      <w:r w:rsidR="00233960">
        <w:t>” [</w:t>
      </w:r>
      <w:r w:rsidR="00F878A1" w:rsidRPr="00EE75D7">
        <w:t>18</w:t>
      </w:r>
      <w:r w:rsidR="00A536E7">
        <w:t>].</w:t>
      </w:r>
    </w:p>
    <w:p w14:paraId="51EDD1EE" w14:textId="77777777" w:rsidR="0099685F" w:rsidRDefault="0099685F" w:rsidP="0099685F">
      <w:pPr>
        <w:pStyle w:val="Heading2"/>
        <w:numPr>
          <w:ilvl w:val="1"/>
          <w:numId w:val="2"/>
        </w:numPr>
      </w:pPr>
      <w:r w:rsidRPr="0099685F">
        <w:t>Linkage with SDGs and WSIS ALs</w:t>
      </w:r>
    </w:p>
    <w:p w14:paraId="2B9B793E" w14:textId="4247CEB4" w:rsidR="0099685F" w:rsidRDefault="00002F38" w:rsidP="00BA3462">
      <w:r>
        <w:t>A contribut</w:t>
      </w:r>
      <w:r w:rsidR="00BA3462">
        <w:t>ion</w:t>
      </w:r>
      <w:r>
        <w:t xml:space="preserve"> proposes to specify </w:t>
      </w:r>
      <w:r w:rsidRPr="00002F38">
        <w:t>what kind of activities have been made to promote C2, C5 and C6 by ITU as sole facilitator</w:t>
      </w:r>
      <w:r>
        <w:t xml:space="preserve"> and</w:t>
      </w:r>
      <w:r w:rsidRPr="00002F38">
        <w:t>, in addition, how much progress has been made as a result of ITU activities</w:t>
      </w:r>
      <w:r>
        <w:t xml:space="preserve"> [</w:t>
      </w:r>
      <w:r w:rsidRPr="00EE75D7">
        <w:t>10</w:t>
      </w:r>
      <w:r w:rsidR="00A536E7">
        <w:t>].</w:t>
      </w:r>
    </w:p>
    <w:p w14:paraId="06871AF1" w14:textId="77777777" w:rsidR="0099685F" w:rsidRDefault="0099685F" w:rsidP="0099685F">
      <w:pPr>
        <w:pStyle w:val="Heading2"/>
        <w:numPr>
          <w:ilvl w:val="1"/>
          <w:numId w:val="2"/>
        </w:numPr>
      </w:pPr>
      <w:r w:rsidRPr="0099685F">
        <w:t>Implementation and evaluation of the Strategic Plan</w:t>
      </w:r>
    </w:p>
    <w:p w14:paraId="082133BF" w14:textId="225BA257" w:rsidR="0099685F" w:rsidRDefault="00002F38" w:rsidP="00BA3462">
      <w:r>
        <w:t>A contribut</w:t>
      </w:r>
      <w:r w:rsidR="00BA3462">
        <w:t>ion</w:t>
      </w:r>
      <w:r>
        <w:t xml:space="preserve"> proposes to </w:t>
      </w:r>
      <w:r w:rsidRPr="00002F38">
        <w:t xml:space="preserve">incorporate a set of implementation criteria, as the </w:t>
      </w:r>
      <w:r w:rsidR="00BA3462">
        <w:t>current</w:t>
      </w:r>
      <w:r w:rsidR="00BA3462" w:rsidRPr="00002F38">
        <w:t xml:space="preserve"> </w:t>
      </w:r>
      <w:r w:rsidRPr="00002F38">
        <w:t>plan does</w:t>
      </w:r>
      <w:r>
        <w:t xml:space="preserve"> [</w:t>
      </w:r>
      <w:r w:rsidRPr="00EE75D7">
        <w:t>8</w:t>
      </w:r>
      <w:r>
        <w:t>]</w:t>
      </w:r>
      <w:r w:rsidR="00BA3462">
        <w:t>.</w:t>
      </w:r>
    </w:p>
    <w:p w14:paraId="7CCACF98" w14:textId="5B6831EC" w:rsidR="00824736" w:rsidRDefault="00824736" w:rsidP="00002F38"/>
    <w:p w14:paraId="0B8AF6AE" w14:textId="6B9F0753" w:rsidR="00C712FF" w:rsidRDefault="00C712FF" w:rsidP="00C712FF">
      <w:pPr>
        <w:pStyle w:val="Heading1"/>
      </w:pPr>
      <w:bookmarkStart w:id="1" w:name="List"/>
      <w:r>
        <w:t>Contributions</w:t>
      </w:r>
    </w:p>
    <w:p w14:paraId="6B3FA44A" w14:textId="52B45D23" w:rsidR="00824736" w:rsidRPr="00E04A62" w:rsidRDefault="00824736" w:rsidP="00824736">
      <w:pPr>
        <w:keepNext/>
        <w:rPr>
          <w:b/>
          <w:bCs/>
          <w:szCs w:val="28"/>
        </w:rPr>
      </w:pPr>
      <w:r>
        <w:rPr>
          <w:b/>
          <w:bCs/>
          <w:szCs w:val="28"/>
        </w:rPr>
        <w:t>Figure</w:t>
      </w:r>
      <w:r w:rsidRPr="00E04A62">
        <w:rPr>
          <w:b/>
          <w:bCs/>
          <w:szCs w:val="28"/>
        </w:rPr>
        <w:t xml:space="preserve"> 1: Contributions </w:t>
      </w:r>
      <w:r>
        <w:rPr>
          <w:b/>
          <w:bCs/>
          <w:szCs w:val="28"/>
        </w:rPr>
        <w:t>to the Public Consultation on the Draft ITU Strategic Plan 2020-2023</w:t>
      </w:r>
    </w:p>
    <w:bookmarkEnd w:id="1"/>
    <w:p w14:paraId="09E9C885" w14:textId="54F5DF06" w:rsidR="00824736" w:rsidRDefault="003D42F1" w:rsidP="00824736">
      <w:r w:rsidRPr="00CE7FFA">
        <w:rPr>
          <w:b/>
          <w:bCs/>
          <w:noProof/>
          <w:szCs w:val="28"/>
          <w:lang w:eastAsia="zh-CN"/>
        </w:rPr>
        <mc:AlternateContent>
          <mc:Choice Requires="wps">
            <w:drawing>
              <wp:anchor distT="45720" distB="45720" distL="114300" distR="114300" simplePos="0" relativeHeight="251646464" behindDoc="0" locked="0" layoutInCell="1" allowOverlap="1" wp14:anchorId="6D5C935A" wp14:editId="0CB54708">
                <wp:simplePos x="0" y="0"/>
                <wp:positionH relativeFrom="column">
                  <wp:posOffset>601345</wp:posOffset>
                </wp:positionH>
                <wp:positionV relativeFrom="paragraph">
                  <wp:posOffset>1652270</wp:posOffset>
                </wp:positionV>
                <wp:extent cx="371475" cy="140462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noFill/>
                        <a:ln w="9525">
                          <a:noFill/>
                          <a:miter lim="800000"/>
                          <a:headEnd/>
                          <a:tailEnd/>
                        </a:ln>
                      </wps:spPr>
                      <wps:txbx>
                        <w:txbxContent>
                          <w:p w14:paraId="410351FF" w14:textId="100C733D" w:rsidR="00CE7FFA" w:rsidRPr="00CE7FFA" w:rsidRDefault="00CE7FFA" w:rsidP="003D42F1">
                            <w:pPr>
                              <w:spacing w:after="0"/>
                              <w:jc w:val="center"/>
                              <w:rPr>
                                <w:b/>
                                <w:bCs/>
                                <w:color w:val="FFFFFF" w:themeColor="background1"/>
                                <w:sz w:val="20"/>
                                <w:szCs w:val="20"/>
                              </w:rPr>
                            </w:pPr>
                            <w:r>
                              <w:rPr>
                                <w:b/>
                                <w:bCs/>
                                <w:color w:val="FFFFFF" w:themeColor="background1"/>
                                <w:sz w:val="20"/>
                                <w:szCs w:val="20"/>
                              </w:rPr>
                              <w:t>11</w:t>
                            </w:r>
                            <w:r w:rsidR="003D42F1">
                              <w:rPr>
                                <w:b/>
                                <w:bCs/>
                                <w:color w:val="FFFFFF" w:themeColor="background1"/>
                                <w:sz w:val="20"/>
                                <w:szCs w:val="20"/>
                              </w:rPr>
                              <w:t xml:space="preserve"> 4</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5C935A" id="_x0000_t202" coordsize="21600,21600" o:spt="202" path="m,l,21600r21600,l21600,xe">
                <v:stroke joinstyle="miter"/>
                <v:path gradientshapeok="t" o:connecttype="rect"/>
              </v:shapetype>
              <v:shape id="Text Box 2" o:spid="_x0000_s1026" type="#_x0000_t202" style="position:absolute;left:0;text-align:left;margin-left:47.35pt;margin-top:130.1pt;width:29.25pt;height:110.6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" filled="f" stroked="f">
                <v:textbox style="mso-fit-shape-to-text:t" inset="0,0,0,0">
                  <w:txbxContent>
                    <w:p w14:paraId="410351FF" w14:textId="100C733D" w:rsidR="00CE7FFA" w:rsidRPr="00CE7FFA" w:rsidRDefault="00CE7FFA" w:rsidP="003D42F1">
                      <w:pPr>
                        <w:spacing w:after="0"/>
                        <w:jc w:val="center"/>
                        <w:rPr>
                          <w:b/>
                          <w:bCs/>
                          <w:color w:val="FFFFFF" w:themeColor="background1"/>
                          <w:sz w:val="20"/>
                          <w:szCs w:val="20"/>
                        </w:rPr>
                      </w:pPr>
                      <w:r>
                        <w:rPr>
                          <w:b/>
                          <w:bCs/>
                          <w:color w:val="FFFFFF" w:themeColor="background1"/>
                          <w:sz w:val="20"/>
                          <w:szCs w:val="20"/>
                        </w:rPr>
                        <w:t>11</w:t>
                      </w:r>
                      <w:r w:rsidR="003D42F1">
                        <w:rPr>
                          <w:b/>
                          <w:bCs/>
                          <w:color w:val="FFFFFF" w:themeColor="background1"/>
                          <w:sz w:val="20"/>
                          <w:szCs w:val="20"/>
                        </w:rPr>
                        <w:t xml:space="preserve"> 4</w:t>
                      </w:r>
                    </w:p>
                  </w:txbxContent>
                </v:textbox>
              </v:shape>
            </w:pict>
          </mc:Fallback>
        </mc:AlternateContent>
      </w:r>
      <w:r w:rsidRPr="00CE7FFA">
        <w:rPr>
          <w:b/>
          <w:bCs/>
          <w:noProof/>
          <w:szCs w:val="28"/>
          <w:lang w:eastAsia="zh-CN"/>
        </w:rPr>
        <mc:AlternateContent>
          <mc:Choice Requires="wps">
            <w:drawing>
              <wp:anchor distT="45720" distB="45720" distL="114300" distR="114300" simplePos="0" relativeHeight="251673088" behindDoc="0" locked="0" layoutInCell="1" allowOverlap="1" wp14:anchorId="04B58CAA" wp14:editId="0C1F4DA3">
                <wp:simplePos x="0" y="0"/>
                <wp:positionH relativeFrom="column">
                  <wp:posOffset>2878455</wp:posOffset>
                </wp:positionH>
                <wp:positionV relativeFrom="paragraph">
                  <wp:posOffset>1342390</wp:posOffset>
                </wp:positionV>
                <wp:extent cx="228600" cy="140462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48FA5E55" w14:textId="06EB5146" w:rsidR="003D42F1" w:rsidRPr="00CE7FFA" w:rsidRDefault="003D42F1" w:rsidP="00CE7FFA">
                            <w:pPr>
                              <w:spacing w:after="0"/>
                              <w:jc w:val="center"/>
                              <w:rPr>
                                <w:b/>
                                <w:bCs/>
                                <w:color w:val="FFFFFF" w:themeColor="background1"/>
                                <w:sz w:val="20"/>
                                <w:szCs w:val="20"/>
                              </w:rPr>
                            </w:pPr>
                            <w:r>
                              <w:rPr>
                                <w:b/>
                                <w:bCs/>
                                <w:color w:val="FFFFFF" w:themeColor="background1"/>
                                <w:sz w:val="20"/>
                                <w:szCs w:val="20"/>
                              </w:rPr>
                              <w:t>13</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B58CAA" id="_x0000_s1027" type="#_x0000_t202" style="position:absolute;left:0;text-align:left;margin-left:226.65pt;margin-top:105.7pt;width:18pt;height:110.6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" filled="f" stroked="f">
                <v:textbox style="mso-fit-shape-to-text:t" inset="0,0,0,0">
                  <w:txbxContent>
                    <w:p w14:paraId="48FA5E55" w14:textId="06EB5146" w:rsidR="003D42F1" w:rsidRPr="00CE7FFA" w:rsidRDefault="003D42F1" w:rsidP="00CE7FFA">
                      <w:pPr>
                        <w:spacing w:after="0"/>
                        <w:jc w:val="center"/>
                        <w:rPr>
                          <w:b/>
                          <w:bCs/>
                          <w:color w:val="FFFFFF" w:themeColor="background1"/>
                          <w:sz w:val="20"/>
                          <w:szCs w:val="20"/>
                        </w:rPr>
                      </w:pPr>
                      <w:r>
                        <w:rPr>
                          <w:b/>
                          <w:bCs/>
                          <w:color w:val="FFFFFF" w:themeColor="background1"/>
                          <w:sz w:val="20"/>
                          <w:szCs w:val="20"/>
                        </w:rPr>
                        <w:t>13</w:t>
                      </w:r>
                    </w:p>
                  </w:txbxContent>
                </v:textbox>
              </v:shape>
            </w:pict>
          </mc:Fallback>
        </mc:AlternateContent>
      </w:r>
      <w:r w:rsidRPr="00CE7FFA">
        <w:rPr>
          <w:b/>
          <w:bCs/>
          <w:noProof/>
          <w:szCs w:val="28"/>
          <w:lang w:eastAsia="zh-CN"/>
        </w:rPr>
        <mc:AlternateContent>
          <mc:Choice Requires="wps">
            <w:drawing>
              <wp:anchor distT="45720" distB="45720" distL="114300" distR="114300" simplePos="0" relativeHeight="251655680" behindDoc="0" locked="0" layoutInCell="1" allowOverlap="1" wp14:anchorId="3DFB0B24" wp14:editId="7779D5F9">
                <wp:simplePos x="0" y="0"/>
                <wp:positionH relativeFrom="column">
                  <wp:posOffset>2754630</wp:posOffset>
                </wp:positionH>
                <wp:positionV relativeFrom="paragraph">
                  <wp:posOffset>1252220</wp:posOffset>
                </wp:positionV>
                <wp:extent cx="438150" cy="14046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404620"/>
                        </a:xfrm>
                        <a:prstGeom prst="rect">
                          <a:avLst/>
                        </a:prstGeom>
                        <a:noFill/>
                        <a:ln w="9525">
                          <a:noFill/>
                          <a:miter lim="800000"/>
                          <a:headEnd/>
                          <a:tailEnd/>
                        </a:ln>
                      </wps:spPr>
                      <wps:txbx>
                        <w:txbxContent>
                          <w:p w14:paraId="0F7959A8" w14:textId="46F21AF2" w:rsidR="00CE7FFA" w:rsidRPr="00CE7FFA" w:rsidRDefault="003D42F1" w:rsidP="003D42F1">
                            <w:pPr>
                              <w:spacing w:after="0"/>
                              <w:rPr>
                                <w:b/>
                                <w:bCs/>
                                <w:color w:val="FFFFFF" w:themeColor="background1"/>
                                <w:sz w:val="20"/>
                                <w:szCs w:val="20"/>
                              </w:rPr>
                            </w:pPr>
                            <w:r>
                              <w:rPr>
                                <w:b/>
                                <w:bCs/>
                                <w:color w:val="FFFFFF" w:themeColor="background1"/>
                                <w:sz w:val="20"/>
                                <w:szCs w:val="20"/>
                              </w:rPr>
                              <w:t xml:space="preserve"> 8 12</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FB0B24" id="_x0000_s1028" type="#_x0000_t202" style="position:absolute;left:0;text-align:left;margin-left:216.9pt;margin-top:98.6pt;width:34.5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" filled="f" stroked="f">
                <v:textbox style="mso-fit-shape-to-text:t" inset="0,0,0,0">
                  <w:txbxContent>
                    <w:p w14:paraId="0F7959A8" w14:textId="46F21AF2" w:rsidR="00CE7FFA" w:rsidRPr="00CE7FFA" w:rsidRDefault="003D42F1" w:rsidP="003D42F1">
                      <w:pPr>
                        <w:spacing w:after="0"/>
                        <w:rPr>
                          <w:b/>
                          <w:bCs/>
                          <w:color w:val="FFFFFF" w:themeColor="background1"/>
                          <w:sz w:val="20"/>
                          <w:szCs w:val="20"/>
                        </w:rPr>
                      </w:pPr>
                      <w:r>
                        <w:rPr>
                          <w:b/>
                          <w:bCs/>
                          <w:color w:val="FFFFFF" w:themeColor="background1"/>
                          <w:sz w:val="20"/>
                          <w:szCs w:val="20"/>
                        </w:rPr>
                        <w:t xml:space="preserve"> 8 12</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68992" behindDoc="0" locked="0" layoutInCell="1" allowOverlap="1" wp14:anchorId="0E1D61CD" wp14:editId="059A8C65">
                <wp:simplePos x="0" y="0"/>
                <wp:positionH relativeFrom="column">
                  <wp:posOffset>2954655</wp:posOffset>
                </wp:positionH>
                <wp:positionV relativeFrom="paragraph">
                  <wp:posOffset>1452245</wp:posOffset>
                </wp:positionV>
                <wp:extent cx="22860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512CFEEC" w14:textId="0D9623E5"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14</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1D61CD" id="_x0000_s1029" type="#_x0000_t202" style="position:absolute;left:0;text-align:left;margin-left:232.65pt;margin-top:114.35pt;width:18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" filled="f" stroked="f">
                <v:textbox style="mso-fit-shape-to-text:t" inset="0,0,0,0">
                  <w:txbxContent>
                    <w:p w14:paraId="512CFEEC" w14:textId="0D9623E5"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14</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66944" behindDoc="0" locked="0" layoutInCell="1" allowOverlap="1" wp14:anchorId="105F43B6" wp14:editId="597E6410">
                <wp:simplePos x="0" y="0"/>
                <wp:positionH relativeFrom="column">
                  <wp:posOffset>1211580</wp:posOffset>
                </wp:positionH>
                <wp:positionV relativeFrom="paragraph">
                  <wp:posOffset>2499995</wp:posOffset>
                </wp:positionV>
                <wp:extent cx="228600" cy="140462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55850FE3" w14:textId="65450661"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15</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5F43B6" id="_x0000_s1030" type="#_x0000_t202" style="position:absolute;left:0;text-align:left;margin-left:95.4pt;margin-top:196.85pt;width:18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" filled="f" stroked="f">
                <v:textbox style="mso-fit-shape-to-text:t" inset="0,0,0,0">
                  <w:txbxContent>
                    <w:p w14:paraId="55850FE3" w14:textId="65450661"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15</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64896" behindDoc="0" locked="0" layoutInCell="1" allowOverlap="1" wp14:anchorId="54F996C3" wp14:editId="447438E3">
                <wp:simplePos x="0" y="0"/>
                <wp:positionH relativeFrom="column">
                  <wp:posOffset>1221105</wp:posOffset>
                </wp:positionH>
                <wp:positionV relativeFrom="paragraph">
                  <wp:posOffset>2852420</wp:posOffset>
                </wp:positionV>
                <wp:extent cx="228600" cy="14046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27A6B709" w14:textId="15A81A44"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16</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F996C3" id="_x0000_s1031" type="#_x0000_t202" style="position:absolute;left:0;text-align:left;margin-left:96.15pt;margin-top:224.6pt;width:18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" filled="f" stroked="f">
                <v:textbox style="mso-fit-shape-to-text:t" inset="0,0,0,0">
                  <w:txbxContent>
                    <w:p w14:paraId="27A6B709" w14:textId="15A81A44"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16</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62848" behindDoc="0" locked="0" layoutInCell="1" allowOverlap="1" wp14:anchorId="2FBEE562" wp14:editId="03D75F7F">
                <wp:simplePos x="0" y="0"/>
                <wp:positionH relativeFrom="column">
                  <wp:posOffset>3268980</wp:posOffset>
                </wp:positionH>
                <wp:positionV relativeFrom="paragraph">
                  <wp:posOffset>3290570</wp:posOffset>
                </wp:positionV>
                <wp:extent cx="228600" cy="140462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65913DE8" w14:textId="35F70A0F"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17</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EE562" id="_x0000_s1032" type="#_x0000_t202" style="position:absolute;left:0;text-align:left;margin-left:257.4pt;margin-top:259.1pt;width:18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" filled="f" stroked="f">
                <v:textbox style="mso-fit-shape-to-text:t" inset="0,0,0,0">
                  <w:txbxContent>
                    <w:p w14:paraId="65913DE8" w14:textId="35F70A0F"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17</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60800" behindDoc="0" locked="0" layoutInCell="1" allowOverlap="1" wp14:anchorId="398FBE89" wp14:editId="0E64C1BC">
                <wp:simplePos x="0" y="0"/>
                <wp:positionH relativeFrom="column">
                  <wp:posOffset>601980</wp:posOffset>
                </wp:positionH>
                <wp:positionV relativeFrom="paragraph">
                  <wp:posOffset>2071370</wp:posOffset>
                </wp:positionV>
                <wp:extent cx="228600" cy="14046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26A4BC77" w14:textId="7DB2F70E"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18</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8FBE89" id="_x0000_s1033" type="#_x0000_t202" style="position:absolute;left:0;text-align:left;margin-left:47.4pt;margin-top:163.1pt;width:18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" filled="f" stroked="f">
                <v:textbox style="mso-fit-shape-to-text:t" inset="0,0,0,0">
                  <w:txbxContent>
                    <w:p w14:paraId="26A4BC77" w14:textId="7DB2F70E"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18</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57728" behindDoc="0" locked="0" layoutInCell="1" allowOverlap="1" wp14:anchorId="679F1BE3" wp14:editId="5F4E8DC8">
                <wp:simplePos x="0" y="0"/>
                <wp:positionH relativeFrom="column">
                  <wp:posOffset>5707380</wp:posOffset>
                </wp:positionH>
                <wp:positionV relativeFrom="paragraph">
                  <wp:posOffset>1752600</wp:posOffset>
                </wp:positionV>
                <wp:extent cx="228600"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0D71932E" w14:textId="74338E65"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10</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9F1BE3" id="_x0000_s1034" type="#_x0000_t202" style="position:absolute;left:0;text-align:left;margin-left:449.4pt;margin-top:138pt;width:18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" filled="f" stroked="f">
                <v:textbox style="mso-fit-shape-to-text:t" inset="0,0,0,0">
                  <w:txbxContent>
                    <w:p w14:paraId="0D71932E" w14:textId="74338E65"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10</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50560" behindDoc="0" locked="0" layoutInCell="1" allowOverlap="1" wp14:anchorId="3BAFC7E3" wp14:editId="7DA73F06">
                <wp:simplePos x="0" y="0"/>
                <wp:positionH relativeFrom="column">
                  <wp:posOffset>3411855</wp:posOffset>
                </wp:positionH>
                <wp:positionV relativeFrom="paragraph">
                  <wp:posOffset>2628265</wp:posOffset>
                </wp:positionV>
                <wp:extent cx="22860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5F44A92A" w14:textId="568A38FA"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7</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AFC7E3" id="_x0000_s1035" type="#_x0000_t202" style="position:absolute;left:0;text-align:left;margin-left:268.65pt;margin-top:206.95pt;width:18pt;height:110.6pt;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" filled="f" stroked="f">
                <v:textbox style="mso-fit-shape-to-text:t" inset="0,0,0,0">
                  <w:txbxContent>
                    <w:p w14:paraId="5F44A92A" w14:textId="568A38FA"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7</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49536" behindDoc="0" locked="0" layoutInCell="1" allowOverlap="1" wp14:anchorId="272C872E" wp14:editId="02992B76">
                <wp:simplePos x="0" y="0"/>
                <wp:positionH relativeFrom="column">
                  <wp:posOffset>2611755</wp:posOffset>
                </wp:positionH>
                <wp:positionV relativeFrom="paragraph">
                  <wp:posOffset>1880870</wp:posOffset>
                </wp:positionV>
                <wp:extent cx="228600"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5ADC770C" w14:textId="36EF3D5E"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6</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2C872E" id="_x0000_s1036" type="#_x0000_t202" style="position:absolute;left:0;text-align:left;margin-left:205.65pt;margin-top:148.1pt;width:18pt;height:110.6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" filled="f" stroked="f">
                <v:textbox style="mso-fit-shape-to-text:t" inset="0,0,0,0">
                  <w:txbxContent>
                    <w:p w14:paraId="5ADC770C" w14:textId="36EF3D5E"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6</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48512" behindDoc="0" locked="0" layoutInCell="1" allowOverlap="1" wp14:anchorId="30971B25" wp14:editId="6BCB2E84">
                <wp:simplePos x="0" y="0"/>
                <wp:positionH relativeFrom="column">
                  <wp:posOffset>3164205</wp:posOffset>
                </wp:positionH>
                <wp:positionV relativeFrom="paragraph">
                  <wp:posOffset>680720</wp:posOffset>
                </wp:positionV>
                <wp:extent cx="228600" cy="14046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73D972AB" w14:textId="0366675E"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9</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71B25" id="_x0000_s1037" type="#_x0000_t202" style="position:absolute;left:0;text-align:left;margin-left:249.15pt;margin-top:53.6pt;width:18pt;height:110.6pt;z-index:25164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" filled="f" stroked="f">
                <v:textbox style="mso-fit-shape-to-text:t" inset="0,0,0,0">
                  <w:txbxContent>
                    <w:p w14:paraId="73D972AB" w14:textId="0366675E"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9</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47488" behindDoc="0" locked="0" layoutInCell="1" allowOverlap="1" wp14:anchorId="705E79CA" wp14:editId="4FDFFFBC">
                <wp:simplePos x="0" y="0"/>
                <wp:positionH relativeFrom="column">
                  <wp:posOffset>4983480</wp:posOffset>
                </wp:positionH>
                <wp:positionV relativeFrom="paragraph">
                  <wp:posOffset>756920</wp:posOffset>
                </wp:positionV>
                <wp:extent cx="228600"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6CD7B468" w14:textId="1E343067"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5</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5E79CA" id="_x0000_s1038" type="#_x0000_t202" style="position:absolute;left:0;text-align:left;margin-left:392.4pt;margin-top:59.6pt;width:18pt;height:110.6pt;z-index:251647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" filled="f" stroked="f">
                <v:textbox style="mso-fit-shape-to-text:t" inset="0,0,0,0">
                  <w:txbxContent>
                    <w:p w14:paraId="6CD7B468" w14:textId="1E343067"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5</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63360" behindDoc="0" locked="0" layoutInCell="1" allowOverlap="1" wp14:anchorId="41383FB7" wp14:editId="347DE04C">
                <wp:simplePos x="0" y="0"/>
                <wp:positionH relativeFrom="column">
                  <wp:posOffset>3602355</wp:posOffset>
                </wp:positionH>
                <wp:positionV relativeFrom="paragraph">
                  <wp:posOffset>2395220</wp:posOffset>
                </wp:positionV>
                <wp:extent cx="22860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5A5BC593" w14:textId="37193C54"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3</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383FB7" id="_x0000_s1039" type="#_x0000_t202" style="position:absolute;left:0;text-align:left;margin-left:283.65pt;margin-top:188.6pt;width:1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" filled="f" stroked="f">
                <v:textbox style="mso-fit-shape-to-text:t" inset="0,0,0,0">
                  <w:txbxContent>
                    <w:p w14:paraId="5A5BC593" w14:textId="37193C54"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3</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61312" behindDoc="0" locked="0" layoutInCell="1" allowOverlap="1" wp14:anchorId="772A6EA4" wp14:editId="2FBD1CCA">
                <wp:simplePos x="0" y="0"/>
                <wp:positionH relativeFrom="column">
                  <wp:posOffset>3783330</wp:posOffset>
                </wp:positionH>
                <wp:positionV relativeFrom="paragraph">
                  <wp:posOffset>2233295</wp:posOffset>
                </wp:positionV>
                <wp:extent cx="228600"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77C4A3B7" w14:textId="17281482"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2</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2A6EA4" id="_x0000_s1040" type="#_x0000_t202" style="position:absolute;left:0;text-align:left;margin-left:297.9pt;margin-top:175.85pt;width:1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" filled="f" stroked="f">
                <v:textbox style="mso-fit-shape-to-text:t" inset="0,0,0,0">
                  <w:txbxContent>
                    <w:p w14:paraId="77C4A3B7" w14:textId="17281482" w:rsidR="00CE7FFA" w:rsidRPr="00CE7FFA" w:rsidRDefault="00CE7FFA" w:rsidP="00CE7FFA">
                      <w:pPr>
                        <w:spacing w:after="0"/>
                        <w:jc w:val="center"/>
                        <w:rPr>
                          <w:b/>
                          <w:bCs/>
                          <w:color w:val="FFFFFF" w:themeColor="background1"/>
                          <w:sz w:val="20"/>
                          <w:szCs w:val="20"/>
                        </w:rPr>
                      </w:pPr>
                      <w:r>
                        <w:rPr>
                          <w:b/>
                          <w:bCs/>
                          <w:color w:val="FFFFFF" w:themeColor="background1"/>
                          <w:sz w:val="20"/>
                          <w:szCs w:val="20"/>
                        </w:rPr>
                        <w:t>2</w:t>
                      </w:r>
                    </w:p>
                  </w:txbxContent>
                </v:textbox>
              </v:shape>
            </w:pict>
          </mc:Fallback>
        </mc:AlternateContent>
      </w:r>
      <w:r w:rsidR="00CE7FFA" w:rsidRPr="00CE7FFA">
        <w:rPr>
          <w:b/>
          <w:bCs/>
          <w:noProof/>
          <w:szCs w:val="28"/>
          <w:lang w:eastAsia="zh-CN"/>
        </w:rPr>
        <mc:AlternateContent>
          <mc:Choice Requires="wps">
            <w:drawing>
              <wp:anchor distT="45720" distB="45720" distL="114300" distR="114300" simplePos="0" relativeHeight="251642368" behindDoc="0" locked="0" layoutInCell="1" allowOverlap="1" wp14:anchorId="3F024ECD" wp14:editId="2C539016">
                <wp:simplePos x="0" y="0"/>
                <wp:positionH relativeFrom="column">
                  <wp:posOffset>4697730</wp:posOffset>
                </wp:positionH>
                <wp:positionV relativeFrom="paragraph">
                  <wp:posOffset>2033270</wp:posOffset>
                </wp:positionV>
                <wp:extent cx="2286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noFill/>
                        <a:ln w="9525">
                          <a:noFill/>
                          <a:miter lim="800000"/>
                          <a:headEnd/>
                          <a:tailEnd/>
                        </a:ln>
                      </wps:spPr>
                      <wps:txbx>
                        <w:txbxContent>
                          <w:p w14:paraId="50B5E235" w14:textId="3CAD0F72" w:rsidR="00CE7FFA" w:rsidRPr="00CE7FFA" w:rsidRDefault="00CE7FFA" w:rsidP="00CE7FFA">
                            <w:pPr>
                              <w:spacing w:after="0"/>
                              <w:jc w:val="center"/>
                              <w:rPr>
                                <w:b/>
                                <w:bCs/>
                                <w:color w:val="FFFFFF" w:themeColor="background1"/>
                                <w:sz w:val="20"/>
                                <w:szCs w:val="20"/>
                              </w:rPr>
                            </w:pPr>
                            <w:r w:rsidRPr="00CE7FFA">
                              <w:rPr>
                                <w:b/>
                                <w:bCs/>
                                <w:color w:val="FFFFFF" w:themeColor="background1"/>
                                <w:sz w:val="20"/>
                                <w:szCs w:val="20"/>
                              </w:rPr>
                              <w:t>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024ECD" id="_x0000_s1041" type="#_x0000_t202" style="position:absolute;left:0;text-align:left;margin-left:369.9pt;margin-top:160.1pt;width:18pt;height:110.6pt;z-index:25164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" filled="f" stroked="f">
                <v:textbox style="mso-fit-shape-to-text:t" inset="0,0,0,0">
                  <w:txbxContent>
                    <w:p w14:paraId="50B5E235" w14:textId="3CAD0F72" w:rsidR="00CE7FFA" w:rsidRPr="00CE7FFA" w:rsidRDefault="00CE7FFA" w:rsidP="00CE7FFA">
                      <w:pPr>
                        <w:spacing w:after="0"/>
                        <w:jc w:val="center"/>
                        <w:rPr>
                          <w:b/>
                          <w:bCs/>
                          <w:color w:val="FFFFFF" w:themeColor="background1"/>
                          <w:sz w:val="20"/>
                          <w:szCs w:val="20"/>
                        </w:rPr>
                      </w:pPr>
                      <w:r w:rsidRPr="00CE7FFA">
                        <w:rPr>
                          <w:b/>
                          <w:bCs/>
                          <w:color w:val="FFFFFF" w:themeColor="background1"/>
                          <w:sz w:val="20"/>
                          <w:szCs w:val="20"/>
                        </w:rPr>
                        <w:t>1</w:t>
                      </w:r>
                    </w:p>
                  </w:txbxContent>
                </v:textbox>
              </v:shape>
            </w:pict>
          </mc:Fallback>
        </mc:AlternateContent>
      </w:r>
      <w:r w:rsidR="00824736">
        <w:rPr>
          <w:noProof/>
          <w:sz w:val="20"/>
          <w:szCs w:val="20"/>
          <w:lang w:eastAsia="zh-CN"/>
        </w:rPr>
        <w:drawing>
          <wp:inline distT="0" distB="0" distL="0" distR="0" wp14:anchorId="46D25379" wp14:editId="2090BC93">
            <wp:extent cx="6193155"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ld-map.png"/>
                    <pic:cNvPicPr/>
                  </pic:nvPicPr>
                  <pic:blipFill rotWithShape="1">
                    <a:blip r:embed="rId11">
                      <a:extLst>
                        <a:ext uri="{28A0092B-C50C-407E-A947-70E740481C1C}">
                          <a14:useLocalDpi xmlns:a14="http://schemas.microsoft.com/office/drawing/2010/main" val="0"/>
                        </a:ext>
                      </a:extLst>
                    </a:blip>
                    <a:srcRect t="7419" b="7787"/>
                    <a:stretch/>
                  </pic:blipFill>
                  <pic:spPr bwMode="auto">
                    <a:xfrm>
                      <a:off x="0" y="0"/>
                      <a:ext cx="6193155" cy="3810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761D374" w14:textId="72F6E5F6" w:rsidR="00CE7FFA" w:rsidRPr="00CE7FFA" w:rsidRDefault="00CE7FFA" w:rsidP="00824736">
      <w:pPr>
        <w:rPr>
          <w:i/>
          <w:iCs/>
          <w:sz w:val="20"/>
          <w:szCs w:val="20"/>
        </w:rPr>
      </w:pPr>
      <w:r w:rsidRPr="00CE7FFA">
        <w:rPr>
          <w:i/>
          <w:iCs/>
          <w:sz w:val="20"/>
          <w:szCs w:val="20"/>
        </w:rPr>
        <w:t>* numbers correspond to the numbers in the list of the  contributions in Table 1 below</w:t>
      </w:r>
    </w:p>
    <w:p w14:paraId="04E1032F" w14:textId="77777777" w:rsidR="00CE7FFA" w:rsidRDefault="00CE7FFA" w:rsidP="00824736"/>
    <w:p w14:paraId="3FDCBD8E" w14:textId="116CC800" w:rsidR="00105701" w:rsidRDefault="00824736" w:rsidP="00CE7FFA">
      <w:r>
        <w:t xml:space="preserve">The list of contributions received to </w:t>
      </w:r>
      <w:r w:rsidR="00105701">
        <w:t>the Public Consultation to the Draft ITU Strategic Plan 2020-2023 is presented in the Table below.</w:t>
      </w:r>
    </w:p>
    <w:p w14:paraId="6478C550" w14:textId="1F373F6B" w:rsidR="00824736" w:rsidRDefault="006C55A2" w:rsidP="00105701">
      <w:r>
        <w:t>F</w:t>
      </w:r>
      <w:r w:rsidR="00824736">
        <w:t xml:space="preserve">ull contributions are </w:t>
      </w:r>
      <w:hyperlink r:id="rId12" w:history="1">
        <w:r w:rsidR="00824736">
          <w:rPr>
            <w:rStyle w:val="Hyperlink"/>
          </w:rPr>
          <w:t>available in the online</w:t>
        </w:r>
        <w:r w:rsidR="00824736" w:rsidRPr="008A77A9">
          <w:rPr>
            <w:rStyle w:val="Hyperlink"/>
          </w:rPr>
          <w:t xml:space="preserve"> platform</w:t>
        </w:r>
      </w:hyperlink>
      <w:r w:rsidR="00824736">
        <w:t>.</w:t>
      </w:r>
    </w:p>
    <w:p w14:paraId="62105102" w14:textId="77777777" w:rsidR="00105701" w:rsidRDefault="00105701" w:rsidP="00105701"/>
    <w:p w14:paraId="5D497114" w14:textId="02D46F8B" w:rsidR="00835D0D" w:rsidRDefault="00835D0D" w:rsidP="00105701">
      <w:r>
        <w:br w:type="page"/>
      </w:r>
    </w:p>
    <w:p w14:paraId="63EB3F76" w14:textId="3B3864F6" w:rsidR="00C712FF" w:rsidRPr="00E04A62" w:rsidRDefault="00C712FF" w:rsidP="006E70DA">
      <w:pPr>
        <w:keepNext/>
        <w:rPr>
          <w:b/>
          <w:bCs/>
          <w:szCs w:val="28"/>
        </w:rPr>
      </w:pPr>
      <w:r w:rsidRPr="00E04A62">
        <w:rPr>
          <w:b/>
          <w:bCs/>
          <w:szCs w:val="28"/>
        </w:rPr>
        <w:t xml:space="preserve">Table 1: </w:t>
      </w:r>
      <w:r w:rsidR="006E70DA">
        <w:rPr>
          <w:b/>
          <w:bCs/>
          <w:szCs w:val="28"/>
        </w:rPr>
        <w:t>List of Contributions</w:t>
      </w:r>
    </w:p>
    <w:tbl>
      <w:tblPr>
        <w:tblStyle w:val="GridTable2-Accent11"/>
        <w:tblW w:w="9781" w:type="dxa"/>
        <w:tblLayout w:type="fixed"/>
        <w:tblLook w:val="04A0" w:firstRow="1" w:lastRow="0" w:firstColumn="1" w:lastColumn="0" w:noHBand="0" w:noVBand="1"/>
      </w:tblPr>
      <w:tblGrid>
        <w:gridCol w:w="567"/>
        <w:gridCol w:w="709"/>
        <w:gridCol w:w="6095"/>
        <w:gridCol w:w="2410"/>
      </w:tblGrid>
      <w:tr w:rsidR="00C712FF" w:rsidRPr="006A4FFD" w14:paraId="20342D61" w14:textId="77777777" w:rsidTr="008D3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2EE749F" w14:textId="77777777" w:rsidR="00C712FF" w:rsidRPr="00E10BDC" w:rsidRDefault="00C712FF" w:rsidP="00824736">
            <w:pPr>
              <w:spacing w:before="40" w:after="40"/>
              <w:jc w:val="center"/>
              <w:rPr>
                <w:sz w:val="20"/>
                <w:szCs w:val="20"/>
                <w:lang w:val="en-GB"/>
              </w:rPr>
            </w:pPr>
            <w:r w:rsidRPr="00E10BDC">
              <w:rPr>
                <w:sz w:val="20"/>
                <w:szCs w:val="20"/>
                <w:lang w:val="en-GB"/>
              </w:rPr>
              <w:t>No.</w:t>
            </w:r>
          </w:p>
        </w:tc>
        <w:tc>
          <w:tcPr>
            <w:tcW w:w="709" w:type="dxa"/>
          </w:tcPr>
          <w:p w14:paraId="20FCE10A" w14:textId="77777777" w:rsidR="00C712FF" w:rsidRPr="00E10BDC" w:rsidRDefault="00C712FF" w:rsidP="0082473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E10BDC">
              <w:rPr>
                <w:sz w:val="20"/>
                <w:szCs w:val="20"/>
                <w:lang w:val="en-GB"/>
              </w:rPr>
              <w:t>Date</w:t>
            </w:r>
          </w:p>
        </w:tc>
        <w:tc>
          <w:tcPr>
            <w:tcW w:w="6095" w:type="dxa"/>
          </w:tcPr>
          <w:p w14:paraId="2051F7FA" w14:textId="77777777" w:rsidR="00C712FF" w:rsidRPr="00E10BDC" w:rsidRDefault="00C712FF" w:rsidP="0082473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Pr>
                <w:sz w:val="20"/>
                <w:szCs w:val="20"/>
                <w:lang w:val="en-GB"/>
              </w:rPr>
              <w:t>Entity (</w:t>
            </w:r>
            <w:r w:rsidR="008D3F93">
              <w:rPr>
                <w:sz w:val="20"/>
                <w:szCs w:val="20"/>
                <w:lang w:val="en-GB"/>
              </w:rPr>
              <w:t xml:space="preserve">or </w:t>
            </w:r>
            <w:r>
              <w:rPr>
                <w:sz w:val="20"/>
                <w:szCs w:val="20"/>
                <w:lang w:val="en-GB"/>
              </w:rPr>
              <w:t>individual) / Country</w:t>
            </w:r>
          </w:p>
        </w:tc>
        <w:tc>
          <w:tcPr>
            <w:tcW w:w="2410" w:type="dxa"/>
          </w:tcPr>
          <w:p w14:paraId="03A30645" w14:textId="2E2EA5CE" w:rsidR="00C712FF" w:rsidRPr="00E10BDC" w:rsidRDefault="00A536E7" w:rsidP="00824736">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Pr>
                <w:sz w:val="20"/>
                <w:szCs w:val="20"/>
                <w:lang w:val="en-GB"/>
              </w:rPr>
              <w:t>Focal Point</w:t>
            </w:r>
          </w:p>
        </w:tc>
      </w:tr>
      <w:tr w:rsidR="00C712FF" w:rsidRPr="0099685F" w14:paraId="1D2F70C8" w14:textId="77777777" w:rsidTr="008D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CBDB171" w14:textId="77777777" w:rsidR="00C712FF" w:rsidRPr="0099685F" w:rsidRDefault="008A77A9" w:rsidP="00824736">
            <w:pPr>
              <w:spacing w:before="40" w:after="40"/>
              <w:jc w:val="center"/>
              <w:rPr>
                <w:rFonts w:cs="Segoe UI"/>
                <w:b w:val="0"/>
                <w:bCs w:val="0"/>
                <w:color w:val="000000"/>
                <w:sz w:val="20"/>
                <w:szCs w:val="20"/>
                <w:lang w:val="en-GB"/>
              </w:rPr>
            </w:pPr>
            <w:r w:rsidRPr="0099685F">
              <w:rPr>
                <w:rFonts w:cs="Segoe UI"/>
                <w:b w:val="0"/>
                <w:bCs w:val="0"/>
                <w:color w:val="000000"/>
                <w:sz w:val="20"/>
                <w:szCs w:val="20"/>
                <w:lang w:val="en-GB"/>
              </w:rPr>
              <w:t>[</w:t>
            </w:r>
            <w:r w:rsidR="00C712FF" w:rsidRPr="0099685F">
              <w:rPr>
                <w:rFonts w:cs="Segoe UI"/>
                <w:b w:val="0"/>
                <w:bCs w:val="0"/>
                <w:color w:val="000000"/>
                <w:sz w:val="20"/>
                <w:szCs w:val="20"/>
                <w:lang w:val="en-GB"/>
              </w:rPr>
              <w:t>1</w:t>
            </w:r>
            <w:r w:rsidRPr="0099685F">
              <w:rPr>
                <w:rFonts w:cs="Segoe UI"/>
                <w:b w:val="0"/>
                <w:bCs w:val="0"/>
                <w:color w:val="000000"/>
                <w:sz w:val="20"/>
                <w:szCs w:val="20"/>
                <w:lang w:val="en-GB"/>
              </w:rPr>
              <w:t>]</w:t>
            </w:r>
          </w:p>
        </w:tc>
        <w:tc>
          <w:tcPr>
            <w:tcW w:w="709" w:type="dxa"/>
          </w:tcPr>
          <w:p w14:paraId="644CEF4D" w14:textId="77777777" w:rsidR="00C712FF" w:rsidRPr="0099685F" w:rsidRDefault="00C712FF" w:rsidP="00824736">
            <w:pPr>
              <w:spacing w:before="40" w:after="40"/>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99685F">
              <w:rPr>
                <w:rFonts w:cs="Segoe UI"/>
                <w:color w:val="000000"/>
                <w:sz w:val="20"/>
                <w:szCs w:val="20"/>
                <w:lang w:val="en-GB"/>
              </w:rPr>
              <w:t>18.02</w:t>
            </w:r>
          </w:p>
        </w:tc>
        <w:tc>
          <w:tcPr>
            <w:tcW w:w="6095" w:type="dxa"/>
          </w:tcPr>
          <w:p w14:paraId="7685401A" w14:textId="1C1ACE66" w:rsidR="00C712FF" w:rsidRPr="0099685F" w:rsidRDefault="006E70DA"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Mohanata</w:t>
            </w:r>
            <w:r w:rsidR="00C712FF" w:rsidRPr="0099685F">
              <w:rPr>
                <w:sz w:val="20"/>
                <w:szCs w:val="20"/>
                <w:lang w:val="en-GB"/>
              </w:rPr>
              <w:t>, Sukumar / Bangladesh</w:t>
            </w:r>
          </w:p>
        </w:tc>
        <w:tc>
          <w:tcPr>
            <w:tcW w:w="2410" w:type="dxa"/>
          </w:tcPr>
          <w:p w14:paraId="70F90B32" w14:textId="77777777" w:rsidR="00C712FF" w:rsidRPr="0099685F" w:rsidRDefault="00C712FF"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MOHANATA, Sukumar</w:t>
            </w:r>
          </w:p>
        </w:tc>
      </w:tr>
      <w:tr w:rsidR="00C712FF" w:rsidRPr="0099685F" w14:paraId="59CCFC1E" w14:textId="77777777" w:rsidTr="008D3F93">
        <w:tc>
          <w:tcPr>
            <w:cnfStyle w:val="001000000000" w:firstRow="0" w:lastRow="0" w:firstColumn="1" w:lastColumn="0" w:oddVBand="0" w:evenVBand="0" w:oddHBand="0" w:evenHBand="0" w:firstRowFirstColumn="0" w:firstRowLastColumn="0" w:lastRowFirstColumn="0" w:lastRowLastColumn="0"/>
            <w:tcW w:w="567" w:type="dxa"/>
          </w:tcPr>
          <w:p w14:paraId="4006669F"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2</w:t>
            </w:r>
            <w:r w:rsidRPr="0099685F">
              <w:rPr>
                <w:b w:val="0"/>
                <w:bCs w:val="0"/>
                <w:sz w:val="20"/>
                <w:szCs w:val="20"/>
                <w:lang w:val="en-GB"/>
              </w:rPr>
              <w:t>]</w:t>
            </w:r>
          </w:p>
        </w:tc>
        <w:tc>
          <w:tcPr>
            <w:tcW w:w="709" w:type="dxa"/>
          </w:tcPr>
          <w:p w14:paraId="509BC3EB" w14:textId="77777777" w:rsidR="00C712FF" w:rsidRPr="0099685F" w:rsidRDefault="00C712FF" w:rsidP="00824736">
            <w:pPr>
              <w:spacing w:before="40" w:after="40"/>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99685F">
              <w:rPr>
                <w:sz w:val="20"/>
                <w:szCs w:val="20"/>
                <w:lang w:val="en-GB"/>
              </w:rPr>
              <w:t>27.02</w:t>
            </w:r>
          </w:p>
        </w:tc>
        <w:tc>
          <w:tcPr>
            <w:tcW w:w="6095" w:type="dxa"/>
          </w:tcPr>
          <w:p w14:paraId="02B7E644" w14:textId="598B3A93" w:rsidR="00C712FF" w:rsidRPr="0099685F" w:rsidRDefault="006E70DA" w:rsidP="006E70D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Mansoor</w:t>
            </w:r>
            <w:r w:rsidR="00C712FF" w:rsidRPr="00144C53">
              <w:rPr>
                <w:sz w:val="20"/>
                <w:szCs w:val="20"/>
                <w:lang w:val="en-GB"/>
              </w:rPr>
              <w:t>, Magdi</w:t>
            </w:r>
            <w:r w:rsidR="00C712FF" w:rsidRPr="0099685F">
              <w:rPr>
                <w:sz w:val="20"/>
                <w:szCs w:val="20"/>
                <w:lang w:val="en-GB"/>
              </w:rPr>
              <w:t xml:space="preserve"> / Yemen</w:t>
            </w:r>
          </w:p>
        </w:tc>
        <w:tc>
          <w:tcPr>
            <w:tcW w:w="2410" w:type="dxa"/>
          </w:tcPr>
          <w:p w14:paraId="640974A6" w14:textId="77777777" w:rsidR="00C712FF" w:rsidRPr="0099685F"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144C53">
              <w:rPr>
                <w:sz w:val="20"/>
                <w:szCs w:val="20"/>
                <w:lang w:val="en-GB"/>
              </w:rPr>
              <w:t>MANSOOR, Magdi</w:t>
            </w:r>
            <w:r w:rsidRPr="0099685F">
              <w:rPr>
                <w:sz w:val="20"/>
                <w:szCs w:val="20"/>
                <w:lang w:val="en-GB"/>
              </w:rPr>
              <w:t xml:space="preserve">  </w:t>
            </w:r>
          </w:p>
        </w:tc>
      </w:tr>
      <w:tr w:rsidR="00C712FF" w:rsidRPr="0099685F" w14:paraId="67F99A1D" w14:textId="77777777" w:rsidTr="008D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7F0E663"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3</w:t>
            </w:r>
            <w:r w:rsidRPr="0099685F">
              <w:rPr>
                <w:b w:val="0"/>
                <w:bCs w:val="0"/>
                <w:sz w:val="20"/>
                <w:szCs w:val="20"/>
                <w:lang w:val="en-GB"/>
              </w:rPr>
              <w:t>]</w:t>
            </w:r>
          </w:p>
        </w:tc>
        <w:tc>
          <w:tcPr>
            <w:tcW w:w="709" w:type="dxa"/>
          </w:tcPr>
          <w:p w14:paraId="5FC3357C" w14:textId="77777777" w:rsidR="00C712FF" w:rsidRPr="0099685F" w:rsidRDefault="00C712FF" w:rsidP="00824736">
            <w:pPr>
              <w:spacing w:before="40" w:after="40"/>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99685F">
              <w:rPr>
                <w:sz w:val="20"/>
                <w:szCs w:val="20"/>
                <w:lang w:val="en-GB"/>
              </w:rPr>
              <w:t>01.03</w:t>
            </w:r>
          </w:p>
        </w:tc>
        <w:tc>
          <w:tcPr>
            <w:tcW w:w="6095" w:type="dxa"/>
          </w:tcPr>
          <w:p w14:paraId="5EE7C7DD" w14:textId="25E3B90A" w:rsidR="00C712FF" w:rsidRPr="0099685F" w:rsidRDefault="006E70DA" w:rsidP="006E70DA">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Aregawi</w:t>
            </w:r>
            <w:r w:rsidR="00C712FF" w:rsidRPr="00144C53">
              <w:rPr>
                <w:sz w:val="20"/>
                <w:szCs w:val="20"/>
                <w:lang w:val="en-GB"/>
              </w:rPr>
              <w:t>, Aynalem</w:t>
            </w:r>
            <w:r w:rsidR="00C712FF" w:rsidRPr="0099685F">
              <w:rPr>
                <w:sz w:val="20"/>
                <w:szCs w:val="20"/>
                <w:lang w:val="en-GB"/>
              </w:rPr>
              <w:t xml:space="preserve"> / Ethiopia</w:t>
            </w:r>
          </w:p>
        </w:tc>
        <w:tc>
          <w:tcPr>
            <w:tcW w:w="2410" w:type="dxa"/>
          </w:tcPr>
          <w:p w14:paraId="7CEB3FC0" w14:textId="77777777" w:rsidR="00C712FF" w:rsidRPr="0099685F" w:rsidRDefault="00C712FF"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144C53">
              <w:rPr>
                <w:sz w:val="20"/>
                <w:szCs w:val="20"/>
                <w:lang w:val="en-GB"/>
              </w:rPr>
              <w:t>AREGAWI, Aynalem</w:t>
            </w:r>
          </w:p>
        </w:tc>
      </w:tr>
      <w:tr w:rsidR="00C712FF" w:rsidRPr="0099685F" w14:paraId="48F1A6F0" w14:textId="77777777" w:rsidTr="008D3F93">
        <w:tc>
          <w:tcPr>
            <w:cnfStyle w:val="001000000000" w:firstRow="0" w:lastRow="0" w:firstColumn="1" w:lastColumn="0" w:oddVBand="0" w:evenVBand="0" w:oddHBand="0" w:evenHBand="0" w:firstRowFirstColumn="0" w:firstRowLastColumn="0" w:lastRowFirstColumn="0" w:lastRowLastColumn="0"/>
            <w:tcW w:w="567" w:type="dxa"/>
          </w:tcPr>
          <w:p w14:paraId="6D9A43FE"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4</w:t>
            </w:r>
            <w:r w:rsidRPr="0099685F">
              <w:rPr>
                <w:b w:val="0"/>
                <w:bCs w:val="0"/>
                <w:sz w:val="20"/>
                <w:szCs w:val="20"/>
                <w:lang w:val="en-GB"/>
              </w:rPr>
              <w:t>]</w:t>
            </w:r>
          </w:p>
        </w:tc>
        <w:tc>
          <w:tcPr>
            <w:tcW w:w="709" w:type="dxa"/>
          </w:tcPr>
          <w:p w14:paraId="522F51F8" w14:textId="77777777" w:rsidR="00C712FF" w:rsidRPr="0099685F" w:rsidRDefault="00C712FF" w:rsidP="00824736">
            <w:pPr>
              <w:spacing w:before="40" w:after="40"/>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99685F">
              <w:rPr>
                <w:sz w:val="20"/>
                <w:szCs w:val="20"/>
                <w:lang w:val="en-GB"/>
              </w:rPr>
              <w:t>04.03</w:t>
            </w:r>
          </w:p>
        </w:tc>
        <w:tc>
          <w:tcPr>
            <w:tcW w:w="6095" w:type="dxa"/>
          </w:tcPr>
          <w:p w14:paraId="7C688A1B" w14:textId="74C1C296" w:rsidR="00C712FF" w:rsidRPr="0099685F" w:rsidRDefault="006E70DA"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Reavill</w:t>
            </w:r>
            <w:r w:rsidR="00C712FF" w:rsidRPr="00144C53">
              <w:rPr>
                <w:sz w:val="20"/>
                <w:szCs w:val="20"/>
                <w:lang w:val="en-GB"/>
              </w:rPr>
              <w:t>, Sheila / USA</w:t>
            </w:r>
          </w:p>
        </w:tc>
        <w:tc>
          <w:tcPr>
            <w:tcW w:w="2410" w:type="dxa"/>
          </w:tcPr>
          <w:p w14:paraId="5187270B" w14:textId="77777777" w:rsidR="00C712FF" w:rsidRPr="0099685F"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144C53">
              <w:rPr>
                <w:sz w:val="20"/>
                <w:szCs w:val="20"/>
                <w:lang w:val="en-GB"/>
              </w:rPr>
              <w:t>REAVILL, Sheila</w:t>
            </w:r>
          </w:p>
        </w:tc>
      </w:tr>
      <w:tr w:rsidR="00C712FF" w:rsidRPr="0099685F" w14:paraId="0B8117E2" w14:textId="77777777" w:rsidTr="008D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99E2C23"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5</w:t>
            </w:r>
            <w:r w:rsidRPr="0099685F">
              <w:rPr>
                <w:b w:val="0"/>
                <w:bCs w:val="0"/>
                <w:sz w:val="20"/>
                <w:szCs w:val="20"/>
                <w:lang w:val="en-GB"/>
              </w:rPr>
              <w:t>]</w:t>
            </w:r>
          </w:p>
        </w:tc>
        <w:tc>
          <w:tcPr>
            <w:tcW w:w="709" w:type="dxa"/>
          </w:tcPr>
          <w:p w14:paraId="44102A95" w14:textId="77777777" w:rsidR="00C712FF" w:rsidRPr="0099685F" w:rsidRDefault="00C712FF" w:rsidP="00824736">
            <w:pPr>
              <w:spacing w:before="40" w:after="40"/>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99685F">
              <w:rPr>
                <w:sz w:val="20"/>
                <w:szCs w:val="20"/>
                <w:lang w:val="en-GB"/>
              </w:rPr>
              <w:t>12.03</w:t>
            </w:r>
          </w:p>
        </w:tc>
        <w:tc>
          <w:tcPr>
            <w:tcW w:w="6095" w:type="dxa"/>
          </w:tcPr>
          <w:p w14:paraId="3B3E7750" w14:textId="77777777" w:rsidR="00C712FF" w:rsidRPr="0099685F" w:rsidRDefault="00C712FF" w:rsidP="00824736">
            <w:pPr>
              <w:spacing w:before="40" w:after="40"/>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Ministry of Telecom and Mass Communications / Russian Federation</w:t>
            </w:r>
          </w:p>
        </w:tc>
        <w:tc>
          <w:tcPr>
            <w:tcW w:w="2410" w:type="dxa"/>
          </w:tcPr>
          <w:p w14:paraId="66740217" w14:textId="77777777" w:rsidR="00C712FF" w:rsidRPr="0099685F" w:rsidRDefault="00C712FF"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YUZHAKOV, Anton</w:t>
            </w:r>
          </w:p>
        </w:tc>
      </w:tr>
      <w:tr w:rsidR="00C712FF" w:rsidRPr="0099685F" w14:paraId="58E3811A" w14:textId="77777777" w:rsidTr="008D3F93">
        <w:tc>
          <w:tcPr>
            <w:cnfStyle w:val="001000000000" w:firstRow="0" w:lastRow="0" w:firstColumn="1" w:lastColumn="0" w:oddVBand="0" w:evenVBand="0" w:oddHBand="0" w:evenHBand="0" w:firstRowFirstColumn="0" w:firstRowLastColumn="0" w:lastRowFirstColumn="0" w:lastRowLastColumn="0"/>
            <w:tcW w:w="567" w:type="dxa"/>
          </w:tcPr>
          <w:p w14:paraId="727DDF50"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6</w:t>
            </w:r>
            <w:r w:rsidRPr="0099685F">
              <w:rPr>
                <w:b w:val="0"/>
                <w:bCs w:val="0"/>
                <w:sz w:val="20"/>
                <w:szCs w:val="20"/>
                <w:lang w:val="en-GB"/>
              </w:rPr>
              <w:t>]</w:t>
            </w:r>
          </w:p>
        </w:tc>
        <w:tc>
          <w:tcPr>
            <w:tcW w:w="709" w:type="dxa"/>
          </w:tcPr>
          <w:p w14:paraId="61ECF254" w14:textId="77777777" w:rsidR="00C712FF" w:rsidRPr="0099685F" w:rsidRDefault="00C712FF" w:rsidP="00824736">
            <w:pPr>
              <w:spacing w:before="40" w:after="40"/>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99685F">
              <w:rPr>
                <w:sz w:val="20"/>
                <w:szCs w:val="20"/>
                <w:lang w:val="en-GB"/>
              </w:rPr>
              <w:t>14.03</w:t>
            </w:r>
          </w:p>
        </w:tc>
        <w:tc>
          <w:tcPr>
            <w:tcW w:w="6095" w:type="dxa"/>
          </w:tcPr>
          <w:p w14:paraId="5A195A81" w14:textId="2FE714D5" w:rsidR="00C712FF" w:rsidRPr="0099685F" w:rsidRDefault="006E70DA"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Sellam</w:t>
            </w:r>
            <w:r w:rsidR="00C712FF" w:rsidRPr="0099685F">
              <w:rPr>
                <w:sz w:val="20"/>
                <w:szCs w:val="20"/>
                <w:lang w:val="en-GB"/>
              </w:rPr>
              <w:t>, Achraf / Morocco</w:t>
            </w:r>
          </w:p>
        </w:tc>
        <w:tc>
          <w:tcPr>
            <w:tcW w:w="2410" w:type="dxa"/>
          </w:tcPr>
          <w:p w14:paraId="19B1E679" w14:textId="77777777" w:rsidR="00C712FF" w:rsidRPr="0099685F"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SELLAM, Achraf</w:t>
            </w:r>
          </w:p>
        </w:tc>
      </w:tr>
      <w:tr w:rsidR="00C712FF" w:rsidRPr="0099685F" w14:paraId="678605CA" w14:textId="77777777" w:rsidTr="008D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ADCB7C9"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7</w:t>
            </w:r>
            <w:r w:rsidRPr="0099685F">
              <w:rPr>
                <w:b w:val="0"/>
                <w:bCs w:val="0"/>
                <w:sz w:val="20"/>
                <w:szCs w:val="20"/>
                <w:lang w:val="en-GB"/>
              </w:rPr>
              <w:t>]</w:t>
            </w:r>
          </w:p>
        </w:tc>
        <w:tc>
          <w:tcPr>
            <w:tcW w:w="709" w:type="dxa"/>
          </w:tcPr>
          <w:p w14:paraId="70835EBA" w14:textId="77777777" w:rsidR="00C712FF" w:rsidRPr="0099685F" w:rsidRDefault="00C712FF" w:rsidP="00824736">
            <w:pPr>
              <w:spacing w:before="40" w:after="40"/>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99685F">
              <w:rPr>
                <w:sz w:val="20"/>
                <w:szCs w:val="20"/>
                <w:lang w:val="en-GB"/>
              </w:rPr>
              <w:t>15.03</w:t>
            </w:r>
          </w:p>
        </w:tc>
        <w:tc>
          <w:tcPr>
            <w:tcW w:w="6095" w:type="dxa"/>
          </w:tcPr>
          <w:p w14:paraId="7AD5F50F" w14:textId="7C8DBCA3" w:rsidR="00C712FF" w:rsidRPr="0099685F" w:rsidRDefault="00A536E7" w:rsidP="00A536E7">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 xml:space="preserve">On behalf of the </w:t>
            </w:r>
            <w:r w:rsidR="00C712FF" w:rsidRPr="0099685F">
              <w:rPr>
                <w:sz w:val="20"/>
                <w:szCs w:val="20"/>
                <w:lang w:val="en-GB"/>
              </w:rPr>
              <w:t xml:space="preserve">African </w:t>
            </w:r>
            <w:r>
              <w:rPr>
                <w:sz w:val="20"/>
                <w:szCs w:val="20"/>
                <w:lang w:val="en-GB"/>
              </w:rPr>
              <w:t xml:space="preserve">Telecommunication Union </w:t>
            </w:r>
            <w:r w:rsidR="00C712FF" w:rsidRPr="0099685F">
              <w:rPr>
                <w:sz w:val="20"/>
                <w:szCs w:val="20"/>
                <w:lang w:val="en-GB"/>
              </w:rPr>
              <w:t>(ATU) / Rwanda</w:t>
            </w:r>
          </w:p>
        </w:tc>
        <w:tc>
          <w:tcPr>
            <w:tcW w:w="2410" w:type="dxa"/>
          </w:tcPr>
          <w:p w14:paraId="7D274B70" w14:textId="77777777" w:rsidR="00C712FF" w:rsidRPr="0099685F" w:rsidRDefault="00C712FF"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MUPENZI, Jackline</w:t>
            </w:r>
          </w:p>
        </w:tc>
      </w:tr>
      <w:tr w:rsidR="00C712FF" w:rsidRPr="0099685F" w14:paraId="7EA63911" w14:textId="77777777" w:rsidTr="008D3F93">
        <w:tc>
          <w:tcPr>
            <w:cnfStyle w:val="001000000000" w:firstRow="0" w:lastRow="0" w:firstColumn="1" w:lastColumn="0" w:oddVBand="0" w:evenVBand="0" w:oddHBand="0" w:evenHBand="0" w:firstRowFirstColumn="0" w:firstRowLastColumn="0" w:lastRowFirstColumn="0" w:lastRowLastColumn="0"/>
            <w:tcW w:w="567" w:type="dxa"/>
          </w:tcPr>
          <w:p w14:paraId="1B990B33"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8</w:t>
            </w:r>
            <w:r w:rsidRPr="0099685F">
              <w:rPr>
                <w:b w:val="0"/>
                <w:bCs w:val="0"/>
                <w:sz w:val="20"/>
                <w:szCs w:val="20"/>
                <w:lang w:val="en-GB"/>
              </w:rPr>
              <w:t>]</w:t>
            </w:r>
          </w:p>
        </w:tc>
        <w:tc>
          <w:tcPr>
            <w:tcW w:w="709" w:type="dxa"/>
          </w:tcPr>
          <w:p w14:paraId="594F5DD2" w14:textId="77777777" w:rsidR="00C712FF" w:rsidRPr="0099685F" w:rsidRDefault="00C712FF" w:rsidP="00824736">
            <w:pPr>
              <w:spacing w:before="40" w:after="40"/>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99685F">
              <w:rPr>
                <w:sz w:val="20"/>
                <w:szCs w:val="20"/>
                <w:lang w:val="en-GB"/>
              </w:rPr>
              <w:t>15.03</w:t>
            </w:r>
          </w:p>
        </w:tc>
        <w:tc>
          <w:tcPr>
            <w:tcW w:w="6095" w:type="dxa"/>
          </w:tcPr>
          <w:p w14:paraId="54CF2744" w14:textId="77777777" w:rsidR="00C712FF" w:rsidRPr="0099685F"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Global Partners Digital / UK</w:t>
            </w:r>
          </w:p>
        </w:tc>
        <w:tc>
          <w:tcPr>
            <w:tcW w:w="2410" w:type="dxa"/>
          </w:tcPr>
          <w:p w14:paraId="2A223DB6" w14:textId="77777777" w:rsidR="00C712FF" w:rsidRPr="0099685F"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WINGFIELD, Richard</w:t>
            </w:r>
          </w:p>
        </w:tc>
      </w:tr>
      <w:tr w:rsidR="00C712FF" w:rsidRPr="0099685F" w14:paraId="185663CE" w14:textId="77777777" w:rsidTr="008D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9E84C18"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9</w:t>
            </w:r>
            <w:r w:rsidRPr="0099685F">
              <w:rPr>
                <w:b w:val="0"/>
                <w:bCs w:val="0"/>
                <w:sz w:val="20"/>
                <w:szCs w:val="20"/>
                <w:lang w:val="en-GB"/>
              </w:rPr>
              <w:t>]</w:t>
            </w:r>
          </w:p>
        </w:tc>
        <w:tc>
          <w:tcPr>
            <w:tcW w:w="709" w:type="dxa"/>
          </w:tcPr>
          <w:p w14:paraId="6FBC0590" w14:textId="77777777" w:rsidR="00C712FF" w:rsidRPr="0099685F" w:rsidRDefault="00C712FF" w:rsidP="00824736">
            <w:pPr>
              <w:spacing w:before="40" w:after="40"/>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99685F">
              <w:rPr>
                <w:sz w:val="20"/>
                <w:szCs w:val="20"/>
                <w:lang w:val="en-GB"/>
              </w:rPr>
              <w:t>15.03</w:t>
            </w:r>
          </w:p>
        </w:tc>
        <w:tc>
          <w:tcPr>
            <w:tcW w:w="6095" w:type="dxa"/>
          </w:tcPr>
          <w:p w14:paraId="1B2E6525" w14:textId="3E0C4615" w:rsidR="00C712FF" w:rsidRPr="0099685F" w:rsidRDefault="006E70DA"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Ericsson</w:t>
            </w:r>
            <w:r w:rsidR="00C712FF" w:rsidRPr="0099685F">
              <w:rPr>
                <w:sz w:val="20"/>
                <w:szCs w:val="20"/>
                <w:lang w:val="en-GB"/>
              </w:rPr>
              <w:t xml:space="preserve"> / Sweden</w:t>
            </w:r>
          </w:p>
        </w:tc>
        <w:tc>
          <w:tcPr>
            <w:tcW w:w="2410" w:type="dxa"/>
          </w:tcPr>
          <w:p w14:paraId="5DEAEB6C" w14:textId="77777777" w:rsidR="00C712FF" w:rsidRPr="0099685F" w:rsidRDefault="00C712FF"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OVESEN, Hans</w:t>
            </w:r>
          </w:p>
        </w:tc>
      </w:tr>
      <w:tr w:rsidR="00C712FF" w:rsidRPr="0099685F" w14:paraId="4AED5CED" w14:textId="77777777" w:rsidTr="008D3F93">
        <w:tc>
          <w:tcPr>
            <w:cnfStyle w:val="001000000000" w:firstRow="0" w:lastRow="0" w:firstColumn="1" w:lastColumn="0" w:oddVBand="0" w:evenVBand="0" w:oddHBand="0" w:evenHBand="0" w:firstRowFirstColumn="0" w:firstRowLastColumn="0" w:lastRowFirstColumn="0" w:lastRowLastColumn="0"/>
            <w:tcW w:w="567" w:type="dxa"/>
          </w:tcPr>
          <w:p w14:paraId="453F99F2"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10</w:t>
            </w:r>
            <w:r w:rsidRPr="0099685F">
              <w:rPr>
                <w:b w:val="0"/>
                <w:bCs w:val="0"/>
                <w:sz w:val="20"/>
                <w:szCs w:val="20"/>
                <w:lang w:val="en-GB"/>
              </w:rPr>
              <w:t>]</w:t>
            </w:r>
          </w:p>
        </w:tc>
        <w:tc>
          <w:tcPr>
            <w:tcW w:w="709" w:type="dxa"/>
          </w:tcPr>
          <w:p w14:paraId="3401B706" w14:textId="77777777" w:rsidR="00C712FF" w:rsidRPr="0099685F" w:rsidRDefault="00C712FF" w:rsidP="00824736">
            <w:pPr>
              <w:spacing w:before="40" w:after="40"/>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99685F">
              <w:rPr>
                <w:sz w:val="20"/>
                <w:szCs w:val="20"/>
                <w:lang w:val="en-GB"/>
              </w:rPr>
              <w:t>15.03</w:t>
            </w:r>
          </w:p>
        </w:tc>
        <w:tc>
          <w:tcPr>
            <w:tcW w:w="6095" w:type="dxa"/>
          </w:tcPr>
          <w:p w14:paraId="40D7406A" w14:textId="77777777" w:rsidR="00C712FF" w:rsidRPr="0099685F"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Ministry of Internal Affairs and Communications / Japan</w:t>
            </w:r>
          </w:p>
        </w:tc>
        <w:tc>
          <w:tcPr>
            <w:tcW w:w="2410" w:type="dxa"/>
          </w:tcPr>
          <w:p w14:paraId="1CCEF72E" w14:textId="77777777" w:rsidR="00C712FF" w:rsidRPr="0099685F"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GOTO, Akira</w:t>
            </w:r>
          </w:p>
        </w:tc>
      </w:tr>
      <w:tr w:rsidR="00C712FF" w:rsidRPr="0099685F" w14:paraId="02B73249" w14:textId="77777777" w:rsidTr="008D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12D94D"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11</w:t>
            </w:r>
            <w:r w:rsidRPr="0099685F">
              <w:rPr>
                <w:b w:val="0"/>
                <w:bCs w:val="0"/>
                <w:sz w:val="20"/>
                <w:szCs w:val="20"/>
                <w:lang w:val="en-GB"/>
              </w:rPr>
              <w:t>]</w:t>
            </w:r>
          </w:p>
        </w:tc>
        <w:tc>
          <w:tcPr>
            <w:tcW w:w="709" w:type="dxa"/>
          </w:tcPr>
          <w:p w14:paraId="61271359" w14:textId="77777777" w:rsidR="00C712FF" w:rsidRPr="0099685F" w:rsidRDefault="00C712FF" w:rsidP="00824736">
            <w:pPr>
              <w:spacing w:before="40" w:after="40"/>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15.03</w:t>
            </w:r>
          </w:p>
        </w:tc>
        <w:tc>
          <w:tcPr>
            <w:tcW w:w="6095" w:type="dxa"/>
          </w:tcPr>
          <w:p w14:paraId="331E15E6" w14:textId="4FB7D62C" w:rsidR="00C712FF" w:rsidRPr="0099685F" w:rsidRDefault="006E70DA"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Intel</w:t>
            </w:r>
            <w:r w:rsidR="00C712FF" w:rsidRPr="0099685F">
              <w:rPr>
                <w:sz w:val="20"/>
                <w:szCs w:val="20"/>
                <w:lang w:val="en-GB"/>
              </w:rPr>
              <w:t xml:space="preserve"> / USA</w:t>
            </w:r>
          </w:p>
        </w:tc>
        <w:tc>
          <w:tcPr>
            <w:tcW w:w="2410" w:type="dxa"/>
          </w:tcPr>
          <w:p w14:paraId="243AE6DB" w14:textId="77777777" w:rsidR="00C712FF" w:rsidRPr="0099685F" w:rsidRDefault="00C712FF"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MULUK, Turhan</w:t>
            </w:r>
          </w:p>
        </w:tc>
      </w:tr>
      <w:tr w:rsidR="00C712FF" w:rsidRPr="0099685F" w14:paraId="38F528C2" w14:textId="77777777" w:rsidTr="008D3F93">
        <w:tc>
          <w:tcPr>
            <w:cnfStyle w:val="001000000000" w:firstRow="0" w:lastRow="0" w:firstColumn="1" w:lastColumn="0" w:oddVBand="0" w:evenVBand="0" w:oddHBand="0" w:evenHBand="0" w:firstRowFirstColumn="0" w:firstRowLastColumn="0" w:lastRowFirstColumn="0" w:lastRowLastColumn="0"/>
            <w:tcW w:w="567" w:type="dxa"/>
          </w:tcPr>
          <w:p w14:paraId="4910BC03"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12</w:t>
            </w:r>
            <w:r w:rsidRPr="0099685F">
              <w:rPr>
                <w:b w:val="0"/>
                <w:bCs w:val="0"/>
                <w:sz w:val="20"/>
                <w:szCs w:val="20"/>
                <w:lang w:val="en-GB"/>
              </w:rPr>
              <w:t>]</w:t>
            </w:r>
          </w:p>
        </w:tc>
        <w:tc>
          <w:tcPr>
            <w:tcW w:w="709" w:type="dxa"/>
          </w:tcPr>
          <w:p w14:paraId="2209A05A" w14:textId="77777777" w:rsidR="00C712FF" w:rsidRPr="0099685F" w:rsidRDefault="00C712FF" w:rsidP="00824736">
            <w:pPr>
              <w:spacing w:before="40" w:after="40"/>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15.03</w:t>
            </w:r>
          </w:p>
        </w:tc>
        <w:tc>
          <w:tcPr>
            <w:tcW w:w="6095" w:type="dxa"/>
          </w:tcPr>
          <w:p w14:paraId="66595E55" w14:textId="77777777" w:rsidR="00C712FF" w:rsidRPr="0099685F"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GSMA / UK</w:t>
            </w:r>
          </w:p>
        </w:tc>
        <w:tc>
          <w:tcPr>
            <w:tcW w:w="2410" w:type="dxa"/>
          </w:tcPr>
          <w:p w14:paraId="0D84C138" w14:textId="77777777" w:rsidR="00C712FF" w:rsidRPr="0099685F"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DAWES, Lauren</w:t>
            </w:r>
          </w:p>
        </w:tc>
      </w:tr>
      <w:tr w:rsidR="00C712FF" w:rsidRPr="0099685F" w14:paraId="5B93FF7B" w14:textId="77777777" w:rsidTr="008D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02962C9"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13</w:t>
            </w:r>
            <w:r w:rsidRPr="0099685F">
              <w:rPr>
                <w:b w:val="0"/>
                <w:bCs w:val="0"/>
                <w:sz w:val="20"/>
                <w:szCs w:val="20"/>
                <w:lang w:val="en-GB"/>
              </w:rPr>
              <w:t>]</w:t>
            </w:r>
          </w:p>
        </w:tc>
        <w:tc>
          <w:tcPr>
            <w:tcW w:w="709" w:type="dxa"/>
          </w:tcPr>
          <w:p w14:paraId="3EBF775C" w14:textId="77777777" w:rsidR="00C712FF" w:rsidRPr="0099685F" w:rsidRDefault="00C712FF" w:rsidP="00824736">
            <w:pPr>
              <w:spacing w:before="40" w:after="40"/>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16.03</w:t>
            </w:r>
          </w:p>
        </w:tc>
        <w:tc>
          <w:tcPr>
            <w:tcW w:w="6095" w:type="dxa"/>
          </w:tcPr>
          <w:p w14:paraId="5252E30E" w14:textId="77777777" w:rsidR="00C712FF" w:rsidRPr="0099685F" w:rsidRDefault="00C712FF"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EMEA Satellite Operators Association (ESOA) / Belgium</w:t>
            </w:r>
          </w:p>
        </w:tc>
        <w:tc>
          <w:tcPr>
            <w:tcW w:w="2410" w:type="dxa"/>
          </w:tcPr>
          <w:p w14:paraId="50DD79BC" w14:textId="77777777" w:rsidR="00C712FF" w:rsidRPr="0099685F" w:rsidRDefault="00C712FF"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VICENTE, Natalia</w:t>
            </w:r>
          </w:p>
        </w:tc>
      </w:tr>
      <w:tr w:rsidR="00C712FF" w:rsidRPr="0099685F" w14:paraId="4DBE50FB" w14:textId="77777777" w:rsidTr="008D3F93">
        <w:tc>
          <w:tcPr>
            <w:cnfStyle w:val="001000000000" w:firstRow="0" w:lastRow="0" w:firstColumn="1" w:lastColumn="0" w:oddVBand="0" w:evenVBand="0" w:oddHBand="0" w:evenHBand="0" w:firstRowFirstColumn="0" w:firstRowLastColumn="0" w:lastRowFirstColumn="0" w:lastRowLastColumn="0"/>
            <w:tcW w:w="567" w:type="dxa"/>
          </w:tcPr>
          <w:p w14:paraId="57BCF7E2"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14</w:t>
            </w:r>
            <w:r w:rsidRPr="0099685F">
              <w:rPr>
                <w:b w:val="0"/>
                <w:bCs w:val="0"/>
                <w:sz w:val="20"/>
                <w:szCs w:val="20"/>
                <w:lang w:val="en-GB"/>
              </w:rPr>
              <w:t>]</w:t>
            </w:r>
          </w:p>
        </w:tc>
        <w:tc>
          <w:tcPr>
            <w:tcW w:w="709" w:type="dxa"/>
          </w:tcPr>
          <w:p w14:paraId="077E9004" w14:textId="77777777" w:rsidR="00C712FF" w:rsidRPr="0099685F" w:rsidRDefault="00C712FF" w:rsidP="00824736">
            <w:pPr>
              <w:spacing w:before="40" w:after="40"/>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16.03</w:t>
            </w:r>
          </w:p>
        </w:tc>
        <w:tc>
          <w:tcPr>
            <w:tcW w:w="6095" w:type="dxa"/>
          </w:tcPr>
          <w:p w14:paraId="1D67A70C" w14:textId="77777777" w:rsidR="00C712FF" w:rsidRPr="0099685F"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AVtobvS llc / Switzerland</w:t>
            </w:r>
          </w:p>
        </w:tc>
        <w:tc>
          <w:tcPr>
            <w:tcW w:w="2410" w:type="dxa"/>
          </w:tcPr>
          <w:p w14:paraId="2C8036AD" w14:textId="77777777" w:rsidR="00C712FF" w:rsidRPr="0099685F"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KOVAC, Stiepan</w:t>
            </w:r>
          </w:p>
        </w:tc>
      </w:tr>
      <w:tr w:rsidR="00C712FF" w:rsidRPr="0099685F" w14:paraId="6721AF8C" w14:textId="77777777" w:rsidTr="008D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93587A0"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15</w:t>
            </w:r>
            <w:r w:rsidRPr="0099685F">
              <w:rPr>
                <w:b w:val="0"/>
                <w:bCs w:val="0"/>
                <w:sz w:val="20"/>
                <w:szCs w:val="20"/>
                <w:lang w:val="en-GB"/>
              </w:rPr>
              <w:t>]</w:t>
            </w:r>
          </w:p>
        </w:tc>
        <w:tc>
          <w:tcPr>
            <w:tcW w:w="709" w:type="dxa"/>
          </w:tcPr>
          <w:p w14:paraId="35A0C1D1" w14:textId="77777777" w:rsidR="00C712FF" w:rsidRPr="0099685F" w:rsidRDefault="00C712FF" w:rsidP="00824736">
            <w:pPr>
              <w:spacing w:before="40" w:after="40"/>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16.03</w:t>
            </w:r>
          </w:p>
        </w:tc>
        <w:tc>
          <w:tcPr>
            <w:tcW w:w="6095" w:type="dxa"/>
          </w:tcPr>
          <w:p w14:paraId="73384DB5" w14:textId="77777777" w:rsidR="00C712FF" w:rsidRPr="008D3F93" w:rsidRDefault="00C712FF"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s-ES"/>
              </w:rPr>
            </w:pPr>
            <w:r w:rsidRPr="008D3F93">
              <w:rPr>
                <w:sz w:val="20"/>
                <w:szCs w:val="20"/>
                <w:lang w:val="es-ES"/>
              </w:rPr>
              <w:t>Agencia Nacional del Espectro / Colombia</w:t>
            </w:r>
          </w:p>
        </w:tc>
        <w:tc>
          <w:tcPr>
            <w:tcW w:w="2410" w:type="dxa"/>
          </w:tcPr>
          <w:p w14:paraId="520A1057" w14:textId="77777777" w:rsidR="00C712FF" w:rsidRPr="0099685F" w:rsidRDefault="00C712FF"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SOSA LEGUIZAMÓN, Carol</w:t>
            </w:r>
          </w:p>
        </w:tc>
      </w:tr>
      <w:tr w:rsidR="00C712FF" w:rsidRPr="0099685F" w14:paraId="4C0D3669" w14:textId="77777777" w:rsidTr="008D3F93">
        <w:tc>
          <w:tcPr>
            <w:cnfStyle w:val="001000000000" w:firstRow="0" w:lastRow="0" w:firstColumn="1" w:lastColumn="0" w:oddVBand="0" w:evenVBand="0" w:oddHBand="0" w:evenHBand="0" w:firstRowFirstColumn="0" w:firstRowLastColumn="0" w:lastRowFirstColumn="0" w:lastRowLastColumn="0"/>
            <w:tcW w:w="567" w:type="dxa"/>
          </w:tcPr>
          <w:p w14:paraId="125874D0" w14:textId="77777777" w:rsidR="00C712FF" w:rsidRPr="0099685F" w:rsidRDefault="008A77A9" w:rsidP="00824736">
            <w:pPr>
              <w:spacing w:before="40" w:after="40"/>
              <w:jc w:val="center"/>
              <w:rPr>
                <w:b w:val="0"/>
                <w:bCs w:val="0"/>
                <w:sz w:val="20"/>
                <w:szCs w:val="20"/>
                <w:lang w:val="en-GB"/>
              </w:rPr>
            </w:pPr>
            <w:r w:rsidRPr="0099685F">
              <w:rPr>
                <w:b w:val="0"/>
                <w:bCs w:val="0"/>
                <w:sz w:val="20"/>
                <w:szCs w:val="20"/>
                <w:lang w:val="en-GB"/>
              </w:rPr>
              <w:t>[</w:t>
            </w:r>
            <w:r w:rsidR="00C712FF" w:rsidRPr="0099685F">
              <w:rPr>
                <w:b w:val="0"/>
                <w:bCs w:val="0"/>
                <w:sz w:val="20"/>
                <w:szCs w:val="20"/>
                <w:lang w:val="en-GB"/>
              </w:rPr>
              <w:t>16</w:t>
            </w:r>
            <w:r w:rsidRPr="0099685F">
              <w:rPr>
                <w:b w:val="0"/>
                <w:bCs w:val="0"/>
                <w:sz w:val="20"/>
                <w:szCs w:val="20"/>
                <w:lang w:val="en-GB"/>
              </w:rPr>
              <w:t>]</w:t>
            </w:r>
          </w:p>
        </w:tc>
        <w:tc>
          <w:tcPr>
            <w:tcW w:w="709" w:type="dxa"/>
          </w:tcPr>
          <w:p w14:paraId="66861911" w14:textId="77777777" w:rsidR="00C712FF" w:rsidRPr="0099685F" w:rsidRDefault="00C712FF" w:rsidP="00824736">
            <w:pPr>
              <w:spacing w:before="40" w:after="40"/>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16.03</w:t>
            </w:r>
          </w:p>
        </w:tc>
        <w:tc>
          <w:tcPr>
            <w:tcW w:w="6095" w:type="dxa"/>
          </w:tcPr>
          <w:p w14:paraId="417C8248" w14:textId="77777777" w:rsidR="00C712FF" w:rsidRPr="008D3F93"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s-ES"/>
              </w:rPr>
            </w:pPr>
            <w:r w:rsidRPr="008D3F93">
              <w:rPr>
                <w:sz w:val="20"/>
                <w:szCs w:val="20"/>
                <w:lang w:val="es-ES"/>
              </w:rPr>
              <w:t>Mujeres en Política y al Poder / Peru</w:t>
            </w:r>
          </w:p>
        </w:tc>
        <w:tc>
          <w:tcPr>
            <w:tcW w:w="2410" w:type="dxa"/>
          </w:tcPr>
          <w:p w14:paraId="609EED94" w14:textId="77777777" w:rsidR="00C712FF" w:rsidRPr="0099685F" w:rsidRDefault="00C712FF"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99685F">
              <w:rPr>
                <w:sz w:val="20"/>
                <w:szCs w:val="20"/>
                <w:lang w:val="en-GB"/>
              </w:rPr>
              <w:t xml:space="preserve">PUKALUK, Michał </w:t>
            </w:r>
          </w:p>
        </w:tc>
      </w:tr>
      <w:tr w:rsidR="00C712FF" w:rsidRPr="0099685F" w14:paraId="3A0FE639" w14:textId="77777777" w:rsidTr="008D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1ED2659" w14:textId="77777777" w:rsidR="00C712FF" w:rsidRPr="0099685F" w:rsidRDefault="008A77A9" w:rsidP="00824736">
            <w:pPr>
              <w:spacing w:before="40" w:after="40"/>
              <w:jc w:val="center"/>
              <w:rPr>
                <w:b w:val="0"/>
                <w:bCs w:val="0"/>
                <w:sz w:val="20"/>
                <w:szCs w:val="20"/>
              </w:rPr>
            </w:pPr>
            <w:r w:rsidRPr="0099685F">
              <w:rPr>
                <w:b w:val="0"/>
                <w:bCs w:val="0"/>
                <w:sz w:val="20"/>
                <w:szCs w:val="20"/>
              </w:rPr>
              <w:t>[</w:t>
            </w:r>
            <w:r w:rsidR="00C712FF" w:rsidRPr="0099685F">
              <w:rPr>
                <w:b w:val="0"/>
                <w:bCs w:val="0"/>
                <w:sz w:val="20"/>
                <w:szCs w:val="20"/>
              </w:rPr>
              <w:t>17</w:t>
            </w:r>
            <w:r w:rsidRPr="0099685F">
              <w:rPr>
                <w:b w:val="0"/>
                <w:bCs w:val="0"/>
                <w:sz w:val="20"/>
                <w:szCs w:val="20"/>
              </w:rPr>
              <w:t>]</w:t>
            </w:r>
          </w:p>
        </w:tc>
        <w:tc>
          <w:tcPr>
            <w:tcW w:w="709" w:type="dxa"/>
          </w:tcPr>
          <w:p w14:paraId="71E4F3C1" w14:textId="77777777" w:rsidR="00C712FF" w:rsidRPr="0099685F" w:rsidRDefault="00C712FF" w:rsidP="00824736">
            <w:pPr>
              <w:spacing w:before="40" w:after="40"/>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16.03</w:t>
            </w:r>
          </w:p>
        </w:tc>
        <w:tc>
          <w:tcPr>
            <w:tcW w:w="6095" w:type="dxa"/>
          </w:tcPr>
          <w:p w14:paraId="776821A1" w14:textId="16B6C4A9" w:rsidR="00C712FF" w:rsidRPr="0099685F" w:rsidRDefault="00C712FF" w:rsidP="006E70DA">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 xml:space="preserve">Association for Progressive Communications (APC) / </w:t>
            </w:r>
            <w:r w:rsidR="006E70DA">
              <w:rPr>
                <w:sz w:val="20"/>
                <w:szCs w:val="20"/>
                <w:lang w:val="en-GB"/>
              </w:rPr>
              <w:t>South Africa</w:t>
            </w:r>
          </w:p>
        </w:tc>
        <w:tc>
          <w:tcPr>
            <w:tcW w:w="2410" w:type="dxa"/>
          </w:tcPr>
          <w:p w14:paraId="70DF1AB1" w14:textId="77777777" w:rsidR="00C712FF" w:rsidRPr="0099685F" w:rsidRDefault="00C712FF" w:rsidP="00824736">
            <w:pPr>
              <w:spacing w:before="40" w:after="40"/>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99685F">
              <w:rPr>
                <w:sz w:val="20"/>
                <w:szCs w:val="20"/>
                <w:lang w:val="en-GB"/>
              </w:rPr>
              <w:t>WAY NAUPAY, Silvia</w:t>
            </w:r>
          </w:p>
        </w:tc>
      </w:tr>
      <w:tr w:rsidR="00102FD1" w:rsidRPr="0099685F" w14:paraId="067AD2A2" w14:textId="77777777" w:rsidTr="008D3F93">
        <w:tc>
          <w:tcPr>
            <w:cnfStyle w:val="001000000000" w:firstRow="0" w:lastRow="0" w:firstColumn="1" w:lastColumn="0" w:oddVBand="0" w:evenVBand="0" w:oddHBand="0" w:evenHBand="0" w:firstRowFirstColumn="0" w:firstRowLastColumn="0" w:lastRowFirstColumn="0" w:lastRowLastColumn="0"/>
            <w:tcW w:w="567" w:type="dxa"/>
          </w:tcPr>
          <w:p w14:paraId="0EFFDE2B" w14:textId="77777777" w:rsidR="00102FD1" w:rsidRPr="00DA5160" w:rsidRDefault="00102FD1" w:rsidP="00824736">
            <w:pPr>
              <w:spacing w:before="40" w:after="40"/>
              <w:jc w:val="center"/>
              <w:rPr>
                <w:b w:val="0"/>
                <w:bCs w:val="0"/>
                <w:sz w:val="20"/>
                <w:szCs w:val="20"/>
              </w:rPr>
            </w:pPr>
            <w:r w:rsidRPr="00DA5160">
              <w:rPr>
                <w:b w:val="0"/>
                <w:bCs w:val="0"/>
                <w:sz w:val="20"/>
                <w:szCs w:val="20"/>
              </w:rPr>
              <w:t>[18]</w:t>
            </w:r>
          </w:p>
        </w:tc>
        <w:tc>
          <w:tcPr>
            <w:tcW w:w="709" w:type="dxa"/>
          </w:tcPr>
          <w:p w14:paraId="08FAD9B6" w14:textId="77777777" w:rsidR="00102FD1" w:rsidRPr="0099685F" w:rsidRDefault="00102FD1" w:rsidP="00824736">
            <w:pPr>
              <w:spacing w:before="40" w:after="40"/>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20.03</w:t>
            </w:r>
          </w:p>
        </w:tc>
        <w:tc>
          <w:tcPr>
            <w:tcW w:w="6095" w:type="dxa"/>
          </w:tcPr>
          <w:p w14:paraId="1A7ED68A" w14:textId="09EFA88E" w:rsidR="00102FD1" w:rsidRPr="006E70DA" w:rsidRDefault="00102FD1" w:rsidP="006E70D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s-ES"/>
              </w:rPr>
            </w:pPr>
            <w:r w:rsidRPr="006E70DA">
              <w:rPr>
                <w:sz w:val="20"/>
                <w:szCs w:val="20"/>
                <w:lang w:val="es-ES"/>
              </w:rPr>
              <w:t>Federal Telecommunications Institute (Mexico)</w:t>
            </w:r>
            <w:r w:rsidR="006E70DA">
              <w:rPr>
                <w:sz w:val="20"/>
                <w:szCs w:val="20"/>
                <w:lang w:val="es-ES"/>
              </w:rPr>
              <w:t xml:space="preserve"> / Mexico</w:t>
            </w:r>
          </w:p>
        </w:tc>
        <w:tc>
          <w:tcPr>
            <w:tcW w:w="2410" w:type="dxa"/>
          </w:tcPr>
          <w:p w14:paraId="0EF9212F" w14:textId="77777777" w:rsidR="00102FD1" w:rsidRPr="0099685F" w:rsidRDefault="00102FD1" w:rsidP="00824736">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102FD1">
              <w:rPr>
                <w:sz w:val="20"/>
                <w:szCs w:val="20"/>
                <w:lang w:val="en-GB"/>
              </w:rPr>
              <w:t>HERNÁNDEZ</w:t>
            </w:r>
            <w:r w:rsidR="00144C53">
              <w:rPr>
                <w:sz w:val="20"/>
                <w:szCs w:val="20"/>
                <w:lang w:val="en-GB"/>
              </w:rPr>
              <w:t>,</w:t>
            </w:r>
            <w:r w:rsidRPr="00102FD1">
              <w:rPr>
                <w:sz w:val="20"/>
                <w:szCs w:val="20"/>
                <w:lang w:val="en-GB"/>
              </w:rPr>
              <w:t xml:space="preserve">  Juan Carlos</w:t>
            </w:r>
          </w:p>
        </w:tc>
      </w:tr>
    </w:tbl>
    <w:p w14:paraId="0CADD37C" w14:textId="77777777" w:rsidR="00824736" w:rsidRDefault="00824736" w:rsidP="00824736">
      <w:pPr>
        <w:rPr>
          <w:sz w:val="20"/>
          <w:szCs w:val="20"/>
        </w:rPr>
      </w:pPr>
    </w:p>
    <w:sectPr w:rsidR="00824736" w:rsidSect="008D3F93">
      <w:footerReference w:type="default" r:id="rId13"/>
      <w:headerReference w:type="first" r:id="rId14"/>
      <w:pgSz w:w="11907" w:h="16839" w:code="9"/>
      <w:pgMar w:top="1247" w:right="1077" w:bottom="1247" w:left="107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236BA" w14:textId="77777777" w:rsidR="004E3261" w:rsidRDefault="004E3261" w:rsidP="00B86BD2">
      <w:pPr>
        <w:spacing w:after="0" w:line="240" w:lineRule="auto"/>
      </w:pPr>
      <w:r>
        <w:separator/>
      </w:r>
    </w:p>
  </w:endnote>
  <w:endnote w:type="continuationSeparator" w:id="0">
    <w:p w14:paraId="615C1826" w14:textId="77777777" w:rsidR="004E3261" w:rsidRDefault="004E3261" w:rsidP="00B8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139292"/>
      <w:docPartObj>
        <w:docPartGallery w:val="Page Numbers (Bottom of Page)"/>
        <w:docPartUnique/>
      </w:docPartObj>
    </w:sdtPr>
    <w:sdtEndPr>
      <w:rPr>
        <w:noProof/>
      </w:rPr>
    </w:sdtEndPr>
    <w:sdtContent>
      <w:p w14:paraId="2EAB9B66" w14:textId="77777777" w:rsidR="0091039E" w:rsidRDefault="0091039E">
        <w:pPr>
          <w:pStyle w:val="Footer"/>
          <w:jc w:val="center"/>
        </w:pPr>
        <w:r>
          <w:fldChar w:fldCharType="begin"/>
        </w:r>
        <w:r>
          <w:instrText xml:space="preserve"> PAGE   \* MERGEFORMAT </w:instrText>
        </w:r>
        <w:r>
          <w:fldChar w:fldCharType="separate"/>
        </w:r>
        <w:r w:rsidR="005F3116">
          <w:rPr>
            <w:noProof/>
          </w:rPr>
          <w:t>3</w:t>
        </w:r>
        <w:r>
          <w:rPr>
            <w:noProof/>
          </w:rPr>
          <w:fldChar w:fldCharType="end"/>
        </w:r>
      </w:p>
    </w:sdtContent>
  </w:sdt>
  <w:p w14:paraId="0875775E" w14:textId="77777777" w:rsidR="0091039E" w:rsidRDefault="00910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CF423" w14:textId="77777777" w:rsidR="004E3261" w:rsidRDefault="004E3261" w:rsidP="00B86BD2">
      <w:pPr>
        <w:spacing w:after="0" w:line="240" w:lineRule="auto"/>
      </w:pPr>
      <w:r>
        <w:separator/>
      </w:r>
    </w:p>
  </w:footnote>
  <w:footnote w:type="continuationSeparator" w:id="0">
    <w:p w14:paraId="3FC0A796" w14:textId="77777777" w:rsidR="004E3261" w:rsidRDefault="004E3261" w:rsidP="00B86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mallCaps/>
        <w:color w:val="1F4E79" w:themeColor="accent1" w:themeShade="80"/>
        <w:sz w:val="18"/>
        <w:lang w:val="en-IE"/>
      </w:rPr>
      <w:alias w:val="Title"/>
      <w:tag w:val=""/>
      <w:id w:val="658036116"/>
      <w:showingPlcHdr/>
      <w:dataBinding w:prefixMappings="xmlns:ns0='http://purl.org/dc/elements/1.1/' xmlns:ns1='http://schemas.openxmlformats.org/package/2006/metadata/core-properties' " w:xpath="/ns1:coreProperties[1]/ns0:title[1]" w:storeItemID="{6C3C8BC8-F283-45AE-878A-BAB7291924A1}"/>
      <w:text/>
    </w:sdtPr>
    <w:sdtEndPr/>
    <w:sdtContent>
      <w:p w14:paraId="14103CB2" w14:textId="77777777" w:rsidR="0091039E" w:rsidRPr="003C2E62" w:rsidRDefault="0091039E" w:rsidP="00E84189">
        <w:pPr>
          <w:pStyle w:val="Header"/>
          <w:pBdr>
            <w:bottom w:val="single" w:sz="4" w:space="1" w:color="5B9BD5" w:themeColor="accent1"/>
          </w:pBdr>
          <w:jc w:val="right"/>
          <w:rPr>
            <w:smallCaps/>
            <w:color w:val="1F4E79" w:themeColor="accent1" w:themeShade="80"/>
            <w:sz w:val="18"/>
          </w:rPr>
        </w:pPr>
        <w:r>
          <w:rPr>
            <w:smallCaps/>
            <w:color w:val="1F4E79" w:themeColor="accent1" w:themeShade="80"/>
            <w:sz w:val="18"/>
            <w:lang w:val="en-IE"/>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6472A"/>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3C4F6A"/>
    <w:multiLevelType w:val="hybridMultilevel"/>
    <w:tmpl w:val="9C48E500"/>
    <w:lvl w:ilvl="0" w:tplc="AC3853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ED5FFC"/>
    <w:multiLevelType w:val="hybridMultilevel"/>
    <w:tmpl w:val="A2BA2FF4"/>
    <w:lvl w:ilvl="0" w:tplc="736EE248">
      <w:start w:val="18"/>
      <w:numFmt w:val="bullet"/>
      <w:lvlText w:val="-"/>
      <w:lvlJc w:val="left"/>
      <w:pPr>
        <w:ind w:left="360" w:hanging="360"/>
      </w:pPr>
      <w:rPr>
        <w:rFonts w:ascii="Calibri" w:eastAsiaTheme="minorHAnsi"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6B7052"/>
    <w:multiLevelType w:val="hybridMultilevel"/>
    <w:tmpl w:val="A874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2"/>
    </w:lvlOverride>
    <w:lvlOverride w:ilvl="1">
      <w:startOverride w:val="6"/>
    </w:lvlOverride>
  </w:num>
  <w:num w:numId="3">
    <w:abstractNumId w:val="0"/>
  </w:num>
  <w:num w:numId="4">
    <w:abstractNumId w:val="0"/>
  </w:num>
  <w:num w:numId="5">
    <w:abstractNumId w:val="3"/>
  </w:num>
  <w:num w:numId="6">
    <w:abstractNumId w:val="0"/>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2FF"/>
    <w:rsid w:val="00002F38"/>
    <w:rsid w:val="0001424C"/>
    <w:rsid w:val="00055A43"/>
    <w:rsid w:val="000E6EAF"/>
    <w:rsid w:val="000F6B20"/>
    <w:rsid w:val="00102FD1"/>
    <w:rsid w:val="00105701"/>
    <w:rsid w:val="00144C53"/>
    <w:rsid w:val="001568D0"/>
    <w:rsid w:val="00156D04"/>
    <w:rsid w:val="001A4E53"/>
    <w:rsid w:val="001B33A5"/>
    <w:rsid w:val="00224573"/>
    <w:rsid w:val="002314E4"/>
    <w:rsid w:val="00233960"/>
    <w:rsid w:val="002469BF"/>
    <w:rsid w:val="002A1230"/>
    <w:rsid w:val="00302319"/>
    <w:rsid w:val="00310CBA"/>
    <w:rsid w:val="003251A0"/>
    <w:rsid w:val="00333008"/>
    <w:rsid w:val="003D42F1"/>
    <w:rsid w:val="003E7D94"/>
    <w:rsid w:val="00417213"/>
    <w:rsid w:val="004723D0"/>
    <w:rsid w:val="0047316B"/>
    <w:rsid w:val="004D118B"/>
    <w:rsid w:val="004E3261"/>
    <w:rsid w:val="005F201D"/>
    <w:rsid w:val="005F3116"/>
    <w:rsid w:val="00635892"/>
    <w:rsid w:val="00646A9D"/>
    <w:rsid w:val="006B4BCA"/>
    <w:rsid w:val="006C55A2"/>
    <w:rsid w:val="006E70DA"/>
    <w:rsid w:val="007105B2"/>
    <w:rsid w:val="00753758"/>
    <w:rsid w:val="007F0402"/>
    <w:rsid w:val="007F529B"/>
    <w:rsid w:val="00814D4F"/>
    <w:rsid w:val="00824736"/>
    <w:rsid w:val="00835A9D"/>
    <w:rsid w:val="00835D0D"/>
    <w:rsid w:val="0085641C"/>
    <w:rsid w:val="0085660D"/>
    <w:rsid w:val="00872E43"/>
    <w:rsid w:val="00874F39"/>
    <w:rsid w:val="008A77A9"/>
    <w:rsid w:val="008B726B"/>
    <w:rsid w:val="008D3F93"/>
    <w:rsid w:val="0091039E"/>
    <w:rsid w:val="00927605"/>
    <w:rsid w:val="00927DF9"/>
    <w:rsid w:val="0099685F"/>
    <w:rsid w:val="009D5729"/>
    <w:rsid w:val="009E2DC7"/>
    <w:rsid w:val="009F51E8"/>
    <w:rsid w:val="00A06038"/>
    <w:rsid w:val="00A536E7"/>
    <w:rsid w:val="00A6337F"/>
    <w:rsid w:val="00A7082B"/>
    <w:rsid w:val="00A73237"/>
    <w:rsid w:val="00B32CC2"/>
    <w:rsid w:val="00B86BD2"/>
    <w:rsid w:val="00BA3462"/>
    <w:rsid w:val="00BA6B91"/>
    <w:rsid w:val="00BC10EB"/>
    <w:rsid w:val="00BC6CD8"/>
    <w:rsid w:val="00C13439"/>
    <w:rsid w:val="00C712FF"/>
    <w:rsid w:val="00C72468"/>
    <w:rsid w:val="00CA1815"/>
    <w:rsid w:val="00CE7FFA"/>
    <w:rsid w:val="00D32C75"/>
    <w:rsid w:val="00D92D50"/>
    <w:rsid w:val="00DA5160"/>
    <w:rsid w:val="00DF61B7"/>
    <w:rsid w:val="00DF7972"/>
    <w:rsid w:val="00E02C88"/>
    <w:rsid w:val="00E34F07"/>
    <w:rsid w:val="00E42476"/>
    <w:rsid w:val="00E84189"/>
    <w:rsid w:val="00EA029F"/>
    <w:rsid w:val="00EB2491"/>
    <w:rsid w:val="00EE3D44"/>
    <w:rsid w:val="00EE75D7"/>
    <w:rsid w:val="00F70FA1"/>
    <w:rsid w:val="00F878A1"/>
    <w:rsid w:val="00FB34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4BC23"/>
  <w15:docId w15:val="{B776BA7E-8AFB-414E-95D4-ADF30567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2FF"/>
    <w:pPr>
      <w:spacing w:after="120"/>
      <w:jc w:val="both"/>
    </w:pPr>
    <w:rPr>
      <w:rFonts w:eastAsiaTheme="minorHAnsi"/>
      <w:lang w:eastAsia="en-US"/>
    </w:rPr>
  </w:style>
  <w:style w:type="paragraph" w:styleId="Heading1">
    <w:name w:val="heading 1"/>
    <w:basedOn w:val="Normal"/>
    <w:next w:val="Normal"/>
    <w:link w:val="Heading1Char"/>
    <w:uiPriority w:val="9"/>
    <w:qFormat/>
    <w:rsid w:val="00C712F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7DF9"/>
    <w:pPr>
      <w:keepNext/>
      <w:keepLines/>
      <w:numPr>
        <w:ilvl w:val="1"/>
        <w:numId w:val="1"/>
      </w:numPr>
      <w:spacing w:before="240" w:after="0"/>
      <w:ind w:left="578" w:hanging="578"/>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12F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12F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712F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712F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712F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712F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12F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2FF"/>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927DF9"/>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C712FF"/>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semiHidden/>
    <w:rsid w:val="00C712FF"/>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semiHidden/>
    <w:rsid w:val="00C712FF"/>
    <w:rPr>
      <w:rFonts w:asciiTheme="majorHAnsi" w:eastAsiaTheme="majorEastAsia" w:hAnsiTheme="majorHAnsi" w:cstheme="majorBidi"/>
      <w:color w:val="2E74B5" w:themeColor="accent1" w:themeShade="BF"/>
      <w:lang w:eastAsia="en-US"/>
    </w:rPr>
  </w:style>
  <w:style w:type="character" w:customStyle="1" w:styleId="Heading6Char">
    <w:name w:val="Heading 6 Char"/>
    <w:basedOn w:val="DefaultParagraphFont"/>
    <w:link w:val="Heading6"/>
    <w:uiPriority w:val="9"/>
    <w:semiHidden/>
    <w:rsid w:val="00C712FF"/>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uiPriority w:val="9"/>
    <w:semiHidden/>
    <w:rsid w:val="00C712FF"/>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uiPriority w:val="9"/>
    <w:semiHidden/>
    <w:rsid w:val="00C712F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712FF"/>
    <w:rPr>
      <w:rFonts w:asciiTheme="majorHAnsi" w:eastAsiaTheme="majorEastAsia" w:hAnsiTheme="majorHAnsi" w:cstheme="majorBidi"/>
      <w:i/>
      <w:iCs/>
      <w:color w:val="272727" w:themeColor="text1" w:themeTint="D8"/>
      <w:sz w:val="21"/>
      <w:szCs w:val="21"/>
      <w:lang w:eastAsia="en-US"/>
    </w:rPr>
  </w:style>
  <w:style w:type="paragraph" w:styleId="Header">
    <w:name w:val="header"/>
    <w:basedOn w:val="Normal"/>
    <w:link w:val="HeaderChar"/>
    <w:uiPriority w:val="99"/>
    <w:unhideWhenUsed/>
    <w:rsid w:val="00C7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2FF"/>
    <w:rPr>
      <w:rFonts w:eastAsiaTheme="minorHAnsi"/>
      <w:lang w:eastAsia="en-US"/>
    </w:rPr>
  </w:style>
  <w:style w:type="paragraph" w:customStyle="1" w:styleId="SimpleHeading">
    <w:name w:val="Simple Heading"/>
    <w:basedOn w:val="Normal"/>
    <w:link w:val="SimpleHeadingChar"/>
    <w:qFormat/>
    <w:rsid w:val="00C712FF"/>
    <w:pPr>
      <w:keepNext/>
      <w:spacing w:after="60"/>
    </w:pPr>
    <w:rPr>
      <w:b/>
    </w:rPr>
  </w:style>
  <w:style w:type="character" w:customStyle="1" w:styleId="SimpleHeadingChar">
    <w:name w:val="Simple Heading Char"/>
    <w:basedOn w:val="DefaultParagraphFont"/>
    <w:link w:val="SimpleHeading"/>
    <w:rsid w:val="00C712FF"/>
    <w:rPr>
      <w:rFonts w:eastAsiaTheme="minorHAnsi"/>
      <w:b/>
      <w:lang w:eastAsia="en-US"/>
    </w:rPr>
  </w:style>
  <w:style w:type="table" w:styleId="TableGrid">
    <w:name w:val="Table Grid"/>
    <w:basedOn w:val="TableNormal"/>
    <w:uiPriority w:val="39"/>
    <w:rsid w:val="00C712F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C712FF"/>
    <w:pPr>
      <w:spacing w:after="0" w:line="240" w:lineRule="auto"/>
    </w:pPr>
    <w:rPr>
      <w:rFonts w:eastAsiaTheme="minorHAnsi"/>
      <w:lang w:eastAsia="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C712FF"/>
    <w:rPr>
      <w:color w:val="0563C1" w:themeColor="hyperlink"/>
      <w:u w:val="single"/>
    </w:rPr>
  </w:style>
  <w:style w:type="paragraph" w:styleId="Footer">
    <w:name w:val="footer"/>
    <w:basedOn w:val="Normal"/>
    <w:link w:val="FooterChar"/>
    <w:uiPriority w:val="99"/>
    <w:unhideWhenUsed/>
    <w:rsid w:val="00B86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BD2"/>
    <w:rPr>
      <w:rFonts w:eastAsiaTheme="minorHAnsi"/>
      <w:lang w:eastAsia="en-US"/>
    </w:rPr>
  </w:style>
  <w:style w:type="paragraph" w:styleId="ListParagraph">
    <w:name w:val="List Paragraph"/>
    <w:basedOn w:val="Normal"/>
    <w:uiPriority w:val="34"/>
    <w:qFormat/>
    <w:rsid w:val="00E84189"/>
    <w:pPr>
      <w:ind w:left="720"/>
      <w:contextualSpacing/>
    </w:pPr>
  </w:style>
  <w:style w:type="paragraph" w:styleId="BalloonText">
    <w:name w:val="Balloon Text"/>
    <w:basedOn w:val="Normal"/>
    <w:link w:val="BalloonTextChar"/>
    <w:uiPriority w:val="99"/>
    <w:semiHidden/>
    <w:unhideWhenUsed/>
    <w:rsid w:val="00102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FD1"/>
    <w:rPr>
      <w:rFonts w:ascii="Segoe UI" w:eastAsiaTheme="minorHAnsi" w:hAnsi="Segoe UI" w:cs="Segoe UI"/>
      <w:sz w:val="18"/>
      <w:szCs w:val="18"/>
      <w:lang w:eastAsia="en-US"/>
    </w:rPr>
  </w:style>
  <w:style w:type="character" w:styleId="FollowedHyperlink">
    <w:name w:val="FollowedHyperlink"/>
    <w:basedOn w:val="DefaultParagraphFont"/>
    <w:uiPriority w:val="99"/>
    <w:semiHidden/>
    <w:unhideWhenUsed/>
    <w:rsid w:val="00F878A1"/>
    <w:rPr>
      <w:color w:val="954F72" w:themeColor="followedHyperlink"/>
      <w:u w:val="single"/>
    </w:rPr>
  </w:style>
  <w:style w:type="character" w:styleId="CommentReference">
    <w:name w:val="annotation reference"/>
    <w:basedOn w:val="DefaultParagraphFont"/>
    <w:uiPriority w:val="99"/>
    <w:semiHidden/>
    <w:unhideWhenUsed/>
    <w:rsid w:val="00EA029F"/>
    <w:rPr>
      <w:sz w:val="16"/>
      <w:szCs w:val="16"/>
    </w:rPr>
  </w:style>
  <w:style w:type="paragraph" w:styleId="CommentText">
    <w:name w:val="annotation text"/>
    <w:basedOn w:val="Normal"/>
    <w:link w:val="CommentTextChar"/>
    <w:uiPriority w:val="99"/>
    <w:semiHidden/>
    <w:unhideWhenUsed/>
    <w:rsid w:val="00EA029F"/>
    <w:pPr>
      <w:spacing w:line="240" w:lineRule="auto"/>
    </w:pPr>
    <w:rPr>
      <w:sz w:val="20"/>
      <w:szCs w:val="20"/>
    </w:rPr>
  </w:style>
  <w:style w:type="character" w:customStyle="1" w:styleId="CommentTextChar">
    <w:name w:val="Comment Text Char"/>
    <w:basedOn w:val="DefaultParagraphFont"/>
    <w:link w:val="CommentText"/>
    <w:uiPriority w:val="99"/>
    <w:semiHidden/>
    <w:rsid w:val="00EA029F"/>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A029F"/>
    <w:rPr>
      <w:b/>
      <w:bCs/>
    </w:rPr>
  </w:style>
  <w:style w:type="character" w:customStyle="1" w:styleId="CommentSubjectChar">
    <w:name w:val="Comment Subject Char"/>
    <w:basedOn w:val="CommentTextChar"/>
    <w:link w:val="CommentSubject"/>
    <w:uiPriority w:val="99"/>
    <w:semiHidden/>
    <w:rsid w:val="00EA029F"/>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council/CWG-SFP-2020-2023/Pages/SPC-contributions.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rategy@itu.int" TargetMode="External"/><Relationship Id="rId4" Type="http://schemas.openxmlformats.org/officeDocument/2006/relationships/settings" Target="settings.xml"/><Relationship Id="rId9" Type="http://schemas.openxmlformats.org/officeDocument/2006/relationships/hyperlink" Target="https://www.itu.int/en/council/CWG-SFP-2020-2023/Pages/second-public-consultation.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6D365-71C9-484C-A754-74A5032A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1931</Words>
  <Characters>11013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Janin</cp:lastModifiedBy>
  <cp:revision>2</cp:revision>
  <cp:lastPrinted>2018-03-23T14:57:00Z</cp:lastPrinted>
  <dcterms:created xsi:type="dcterms:W3CDTF">2018-03-29T13:32:00Z</dcterms:created>
  <dcterms:modified xsi:type="dcterms:W3CDTF">2018-03-29T13:32:00Z</dcterms:modified>
</cp:coreProperties>
</file>