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9D1580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9D1580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9D158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9D1580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D1580">
              <w:rPr>
                <w:noProof/>
                <w:lang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E3721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F679DB1" w:rsidR="00821479" w:rsidRPr="009D1580" w:rsidRDefault="009D1580" w:rsidP="009D158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6639D6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16 </w:t>
            </w:r>
            <w:r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апреля</w:t>
            </w:r>
            <w:r w:rsidR="006639D6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2018</w:t>
            </w:r>
            <w:r w:rsidR="00821479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9D158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E3721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9D1580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9D158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D1580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9D1580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541A226B" w:rsidR="00821479" w:rsidRPr="009D1580" w:rsidRDefault="007B0DB2" w:rsidP="009D158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9D1580">
              <w:rPr>
                <w:b/>
                <w:bCs/>
                <w:szCs w:val="22"/>
                <w:lang w:val="ru-RU"/>
              </w:rPr>
              <w:t>CWG-SFP-</w:t>
            </w:r>
            <w:r w:rsidR="009D1580" w:rsidRPr="009D1580">
              <w:rPr>
                <w:b/>
                <w:bCs/>
                <w:szCs w:val="22"/>
                <w:lang w:val="ru-RU"/>
              </w:rPr>
              <w:t>4</w:t>
            </w:r>
            <w:r w:rsidR="0076356D" w:rsidRPr="009D1580">
              <w:rPr>
                <w:b/>
                <w:bCs/>
                <w:szCs w:val="22"/>
                <w:lang w:val="ru-RU"/>
              </w:rPr>
              <w:t>/</w:t>
            </w:r>
            <w:r w:rsidR="0071403F">
              <w:rPr>
                <w:b/>
                <w:bCs/>
                <w:szCs w:val="22"/>
                <w:lang w:val="ru-RU"/>
              </w:rPr>
              <w:t>8</w:t>
            </w:r>
            <w:r w:rsidR="00821479" w:rsidRPr="009D158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9D1580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9D158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35D3AEB" w:rsidR="00821479" w:rsidRPr="009D1580" w:rsidRDefault="0071403F" w:rsidP="00AA3BE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9 марта</w:t>
            </w:r>
            <w:r w:rsidR="009D1580" w:rsidRPr="009D1580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9D1580">
              <w:rPr>
                <w:b/>
                <w:bCs/>
                <w:szCs w:val="22"/>
                <w:lang w:val="ru-RU"/>
              </w:rPr>
              <w:t>201</w:t>
            </w:r>
            <w:r w:rsidR="00AA3BE4">
              <w:rPr>
                <w:b/>
                <w:bCs/>
                <w:szCs w:val="22"/>
                <w:lang w:val="ru-RU"/>
              </w:rPr>
              <w:t>8</w:t>
            </w:r>
            <w:r w:rsidR="00821479" w:rsidRPr="009D158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9D1580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9D158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9D158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9D1580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4DA0E2B" w:rsidR="00821479" w:rsidRPr="009D1580" w:rsidRDefault="00821479" w:rsidP="0071403F">
            <w:pPr>
              <w:pStyle w:val="Source"/>
              <w:spacing w:before="240"/>
              <w:rPr>
                <w:lang w:val="ru-RU"/>
              </w:rPr>
            </w:pPr>
          </w:p>
        </w:tc>
      </w:tr>
    </w:tbl>
    <w:p w14:paraId="1308CD63" w14:textId="08A8484A" w:rsidR="0071403F" w:rsidRPr="005E3721" w:rsidRDefault="0071403F" w:rsidP="009A49E4">
      <w:pPr>
        <w:pStyle w:val="ResNo"/>
        <w:rPr>
          <w:lang w:val="ru-RU"/>
        </w:rPr>
      </w:pPr>
      <w:r w:rsidRPr="00974E0E">
        <w:rPr>
          <w:lang w:val="ru-RU"/>
        </w:rPr>
        <w:t xml:space="preserve">РЕЗОЛЮЦИЯ </w:t>
      </w:r>
      <w:r w:rsidRPr="00974E0E">
        <w:rPr>
          <w:rStyle w:val="href"/>
        </w:rPr>
        <w:t>151</w:t>
      </w:r>
      <w:r w:rsidRPr="00974E0E">
        <w:rPr>
          <w:lang w:val="ru-RU"/>
        </w:rPr>
        <w:t xml:space="preserve"> (Пересм. </w:t>
      </w:r>
      <w:r w:rsidR="009A49E4">
        <w:rPr>
          <w:lang w:val="ru-RU"/>
        </w:rPr>
        <w:t>ДУБАЙ</w:t>
      </w:r>
      <w:bookmarkStart w:id="1" w:name="_GoBack"/>
      <w:bookmarkEnd w:id="1"/>
      <w:r w:rsidRPr="00974E0E">
        <w:rPr>
          <w:lang w:val="ru-RU"/>
        </w:rPr>
        <w:t xml:space="preserve">, </w:t>
      </w:r>
      <w:r w:rsidR="009A49E4">
        <w:rPr>
          <w:lang w:val="ru-RU"/>
        </w:rPr>
        <w:t>2018</w:t>
      </w:r>
      <w:r w:rsidRPr="00974E0E">
        <w:rPr>
          <w:lang w:val="ru-RU"/>
        </w:rPr>
        <w:t> </w:t>
      </w:r>
      <w:r w:rsidRPr="00974E0E">
        <w:rPr>
          <w:caps w:val="0"/>
          <w:lang w:val="ru-RU"/>
        </w:rPr>
        <w:t>г</w:t>
      </w:r>
      <w:r w:rsidRPr="00974E0E">
        <w:rPr>
          <w:lang w:val="ru-RU"/>
        </w:rPr>
        <w:t>.)</w:t>
      </w:r>
      <w:r w:rsidR="005E3721" w:rsidRPr="005E3721">
        <w:rPr>
          <w:lang w:val="ru-RU"/>
        </w:rPr>
        <w:t xml:space="preserve"> [</w:t>
      </w:r>
      <w:r w:rsidR="005E3721">
        <w:rPr>
          <w:lang w:val="ru-RU"/>
        </w:rPr>
        <w:t>"чистая" версия</w:t>
      </w:r>
      <w:r w:rsidR="005E3721" w:rsidRPr="005E3721">
        <w:rPr>
          <w:lang w:val="ru-RU"/>
        </w:rPr>
        <w:t>]</w:t>
      </w:r>
    </w:p>
    <w:p w14:paraId="53BC0D3B" w14:textId="630C729F" w:rsidR="0071403F" w:rsidRPr="00974E0E" w:rsidRDefault="00323399">
      <w:pPr>
        <w:pStyle w:val="Restitle"/>
        <w:rPr>
          <w:lang w:val="ru-RU"/>
        </w:rPr>
      </w:pPr>
      <w:bookmarkStart w:id="2" w:name="_Toc407102953"/>
      <w:r>
        <w:rPr>
          <w:lang w:val="ru-RU"/>
        </w:rPr>
        <w:t>Совершенствование</w:t>
      </w:r>
      <w:r w:rsidRPr="00974E0E">
        <w:rPr>
          <w:lang w:val="ru-RU"/>
        </w:rPr>
        <w:t xml:space="preserve"> </w:t>
      </w:r>
      <w:r w:rsidR="0071403F" w:rsidRPr="00974E0E">
        <w:rPr>
          <w:lang w:val="ru-RU"/>
        </w:rPr>
        <w:t>управления, ориентированного на результаты</w:t>
      </w:r>
      <w:bookmarkEnd w:id="2"/>
      <w:r>
        <w:rPr>
          <w:lang w:val="ru-RU"/>
        </w:rPr>
        <w:t>,</w:t>
      </w:r>
      <w:r w:rsidRPr="00323399">
        <w:rPr>
          <w:lang w:val="ru-RU"/>
        </w:rPr>
        <w:t xml:space="preserve"> </w:t>
      </w:r>
      <w:r w:rsidRPr="00974E0E">
        <w:rPr>
          <w:lang w:val="ru-RU"/>
        </w:rPr>
        <w:t>в МСЭ</w:t>
      </w:r>
    </w:p>
    <w:p w14:paraId="3642D924" w14:textId="77777777" w:rsidR="00274F48" w:rsidRPr="00274F48" w:rsidRDefault="00274F48" w:rsidP="00274F48">
      <w:pPr>
        <w:spacing w:before="240"/>
        <w:rPr>
          <w:lang w:val="ru-RU"/>
        </w:rPr>
      </w:pPr>
      <w:r w:rsidRPr="00076294">
        <w:rPr>
          <w:highlight w:val="green"/>
          <w:lang w:val="ru-RU"/>
        </w:rPr>
        <w:t>[текст из Резолюции 72]</w:t>
      </w:r>
    </w:p>
    <w:p w14:paraId="70546819" w14:textId="7110833B" w:rsidR="0071403F" w:rsidRPr="00974E0E" w:rsidRDefault="0071403F">
      <w:pPr>
        <w:pStyle w:val="Normalaftertitle"/>
        <w:rPr>
          <w:lang w:val="ru-RU"/>
        </w:rPr>
      </w:pPr>
      <w:r w:rsidRPr="00974E0E">
        <w:rPr>
          <w:lang w:val="ru-RU"/>
        </w:rPr>
        <w:t>Полномочная конференция Международного союза электросвязи (</w:t>
      </w:r>
      <w:r w:rsidR="009A49E4">
        <w:rPr>
          <w:lang w:val="ru-RU"/>
        </w:rPr>
        <w:t>Дубай, 2018 г.</w:t>
      </w:r>
      <w:r w:rsidRPr="00974E0E">
        <w:rPr>
          <w:lang w:val="ru-RU"/>
        </w:rPr>
        <w:t>),</w:t>
      </w:r>
    </w:p>
    <w:p w14:paraId="712A74D9" w14:textId="77777777" w:rsidR="0071403F" w:rsidRPr="00974E0E" w:rsidRDefault="0071403F" w:rsidP="0071403F">
      <w:pPr>
        <w:pStyle w:val="Call"/>
        <w:rPr>
          <w:lang w:val="ru-RU"/>
        </w:rPr>
      </w:pPr>
      <w:r w:rsidRPr="00974E0E">
        <w:rPr>
          <w:lang w:val="ru-RU"/>
        </w:rPr>
        <w:t>учитывая</w:t>
      </w:r>
    </w:p>
    <w:p w14:paraId="04D1AD16" w14:textId="29625F90" w:rsidR="0071403F" w:rsidRPr="00974E0E" w:rsidRDefault="0071403F" w:rsidP="0092162C">
      <w:pPr>
        <w:rPr>
          <w:lang w:val="ru-RU"/>
        </w:rPr>
      </w:pPr>
      <w:proofErr w:type="gramStart"/>
      <w:r w:rsidRPr="00107601">
        <w:rPr>
          <w:i/>
          <w:iCs/>
          <w:lang w:val="ru-RU"/>
        </w:rPr>
        <w:t>а)</w:t>
      </w:r>
      <w:r w:rsidRPr="00974E0E">
        <w:rPr>
          <w:lang w:val="ru-RU"/>
        </w:rPr>
        <w:tab/>
      </w:r>
      <w:proofErr w:type="gramEnd"/>
      <w:r w:rsidR="00107601" w:rsidRPr="00107601">
        <w:rPr>
          <w:lang w:val="ru-RU"/>
        </w:rPr>
        <w:t>Резолюцию 72 (Пересм. Пусан, 2014 г.), в которой отмечается необходимость увязки стратегического, финансового и оперативного планирования путем взаимосвязи соответствующи</w:t>
      </w:r>
      <w:r w:rsidR="0092162C">
        <w:rPr>
          <w:lang w:val="ru-RU"/>
        </w:rPr>
        <w:t>х</w:t>
      </w:r>
      <w:r w:rsidR="00107601" w:rsidRPr="00107601">
        <w:rPr>
          <w:lang w:val="ru-RU"/>
        </w:rPr>
        <w:t xml:space="preserve"> документ</w:t>
      </w:r>
      <w:r w:rsidR="0092162C">
        <w:rPr>
          <w:lang w:val="ru-RU"/>
        </w:rPr>
        <w:t>ов</w:t>
      </w:r>
      <w:r w:rsidR="00107601" w:rsidRPr="00107601">
        <w:rPr>
          <w:lang w:val="ru-RU"/>
        </w:rPr>
        <w:t xml:space="preserve"> и содержащейся в них информации</w:t>
      </w:r>
      <w:r w:rsidRPr="00974E0E">
        <w:rPr>
          <w:lang w:val="ru-RU"/>
        </w:rPr>
        <w:t>;</w:t>
      </w:r>
    </w:p>
    <w:p w14:paraId="7AE9C908" w14:textId="20582F0A" w:rsidR="0071403F" w:rsidRPr="00974E0E" w:rsidRDefault="0071403F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 xml:space="preserve">Резолюцию 151 (Пересм. </w:t>
      </w:r>
      <w:r w:rsidR="00107601">
        <w:rPr>
          <w:lang w:val="ru-RU"/>
        </w:rPr>
        <w:t>Пусан, 2014 г.</w:t>
      </w:r>
      <w:r w:rsidRPr="00974E0E">
        <w:rPr>
          <w:lang w:val="ru-RU"/>
        </w:rPr>
        <w:t>), в которой поручается далее Генеральному секретарю продолжить совершенствование методик, связанных с полным внедрением управления, ориентированного на результаты (УОР), включая представление двухгодичных бюджетов</w:t>
      </w:r>
      <w:r w:rsidR="00107601" w:rsidRPr="00FD04B1">
        <w:rPr>
          <w:lang w:val="ru-RU"/>
        </w:rPr>
        <w:t xml:space="preserve"> на основе концепции составления бюджета, ориентированного на результаты (БОР)</w:t>
      </w:r>
      <w:r w:rsidR="0006042C">
        <w:rPr>
          <w:lang w:val="ru-RU"/>
        </w:rPr>
        <w:t>;</w:t>
      </w:r>
    </w:p>
    <w:p w14:paraId="27D86E9C" w14:textId="226203F7" w:rsidR="0006042C" w:rsidRPr="0006042C" w:rsidRDefault="0006042C">
      <w:pPr>
        <w:rPr>
          <w:lang w:val="ru-RU"/>
        </w:rPr>
      </w:pPr>
      <w:proofErr w:type="gramStart"/>
      <w:r w:rsidRPr="0006042C">
        <w:rPr>
          <w:i/>
          <w:iCs/>
          <w:lang w:val="ru-RU"/>
        </w:rPr>
        <w:t>с)</w:t>
      </w:r>
      <w:r>
        <w:rPr>
          <w:i/>
          <w:iCs/>
          <w:lang w:val="ru-RU"/>
        </w:rPr>
        <w:tab/>
      </w:r>
      <w:proofErr w:type="gramEnd"/>
      <w:r w:rsidRPr="0006042C">
        <w:rPr>
          <w:lang w:val="ru-RU"/>
        </w:rPr>
        <w:t>Резолюцию 71 (Пересм. Дубай, 2018 г.), в которой сформулированы стратегические цели и задачи Союза и Секторов, достижению которых должно способствовать УОР</w:t>
      </w:r>
      <w:r>
        <w:rPr>
          <w:lang w:val="ru-RU"/>
        </w:rPr>
        <w:t>;</w:t>
      </w:r>
    </w:p>
    <w:p w14:paraId="35183156" w14:textId="459E00AA" w:rsidR="0006042C" w:rsidRPr="0006042C" w:rsidRDefault="0006042C">
      <w:pPr>
        <w:rPr>
          <w:lang w:val="ru-RU"/>
        </w:rPr>
      </w:pPr>
      <w:r w:rsidRPr="0006042C">
        <w:rPr>
          <w:i/>
          <w:iCs/>
          <w:lang w:val="ru-RU"/>
        </w:rPr>
        <w:t>d)</w:t>
      </w:r>
      <w:r>
        <w:rPr>
          <w:i/>
          <w:iCs/>
          <w:lang w:val="ru-RU"/>
        </w:rPr>
        <w:tab/>
      </w:r>
      <w:r w:rsidRPr="0006042C">
        <w:rPr>
          <w:lang w:val="ru-RU"/>
        </w:rPr>
        <w:t>Решение 5 (Пересм. Дубай, 2018 г.), в котором</w:t>
      </w:r>
      <w:r w:rsidR="009604A3">
        <w:rPr>
          <w:lang w:val="ru-RU"/>
        </w:rPr>
        <w:t xml:space="preserve"> указаны </w:t>
      </w:r>
      <w:r w:rsidRPr="0006042C">
        <w:rPr>
          <w:lang w:val="ru-RU"/>
        </w:rPr>
        <w:t>ограничения</w:t>
      </w:r>
      <w:r w:rsidR="009604A3">
        <w:rPr>
          <w:lang w:val="ru-RU"/>
        </w:rPr>
        <w:t xml:space="preserve"> ресурсов</w:t>
      </w:r>
      <w:r w:rsidRPr="0006042C">
        <w:rPr>
          <w:lang w:val="ru-RU"/>
        </w:rPr>
        <w:t xml:space="preserve"> на период 2020</w:t>
      </w:r>
      <w:r w:rsidR="005F3B01">
        <w:rPr>
          <w:lang w:val="ru-RU"/>
        </w:rPr>
        <w:t>–</w:t>
      </w:r>
      <w:r w:rsidRPr="0006042C">
        <w:rPr>
          <w:lang w:val="ru-RU"/>
        </w:rPr>
        <w:t>2023</w:t>
      </w:r>
      <w:r w:rsidR="005F3B01">
        <w:rPr>
          <w:lang w:val="ru-RU"/>
        </w:rPr>
        <w:t> </w:t>
      </w:r>
      <w:r w:rsidRPr="0006042C">
        <w:rPr>
          <w:lang w:val="ru-RU"/>
        </w:rPr>
        <w:t xml:space="preserve">гг. и сформулированы </w:t>
      </w:r>
      <w:r w:rsidR="009604A3">
        <w:rPr>
          <w:lang w:val="ru-RU"/>
        </w:rPr>
        <w:t xml:space="preserve">конкретные цели и </w:t>
      </w:r>
      <w:r w:rsidRPr="0006042C">
        <w:rPr>
          <w:lang w:val="ru-RU"/>
        </w:rPr>
        <w:t>задачи по повышению эффективности деятельности МСЭ</w:t>
      </w:r>
      <w:r>
        <w:rPr>
          <w:lang w:val="ru-RU"/>
        </w:rPr>
        <w:t>;</w:t>
      </w:r>
    </w:p>
    <w:p w14:paraId="7C2981D6" w14:textId="40C5B86E" w:rsidR="0006042C" w:rsidRPr="0006042C" w:rsidRDefault="0006042C">
      <w:pPr>
        <w:rPr>
          <w:lang w:val="ru-RU"/>
        </w:rPr>
      </w:pPr>
      <w:r w:rsidRPr="0006042C">
        <w:rPr>
          <w:i/>
          <w:iCs/>
          <w:lang w:val="ru-RU"/>
        </w:rPr>
        <w:t>e)</w:t>
      </w:r>
      <w:r>
        <w:rPr>
          <w:i/>
          <w:iCs/>
          <w:lang w:val="ru-RU"/>
        </w:rPr>
        <w:tab/>
      </w:r>
      <w:r w:rsidRPr="0006042C">
        <w:rPr>
          <w:lang w:val="ru-RU"/>
        </w:rPr>
        <w:t xml:space="preserve">Резолюцию 48 (Пересм. </w:t>
      </w:r>
      <w:proofErr w:type="spellStart"/>
      <w:r w:rsidRPr="0006042C">
        <w:rPr>
          <w:lang w:val="ru-RU"/>
        </w:rPr>
        <w:t>ХХХХ</w:t>
      </w:r>
      <w:proofErr w:type="spellEnd"/>
      <w:r w:rsidRPr="0006042C">
        <w:rPr>
          <w:lang w:val="ru-RU"/>
        </w:rPr>
        <w:t xml:space="preserve">, </w:t>
      </w:r>
      <w:proofErr w:type="spellStart"/>
      <w:r w:rsidRPr="0006042C">
        <w:rPr>
          <w:lang w:val="ru-RU"/>
        </w:rPr>
        <w:t>20ХХ</w:t>
      </w:r>
      <w:proofErr w:type="spellEnd"/>
      <w:r w:rsidRPr="0006042C">
        <w:rPr>
          <w:lang w:val="ru-RU"/>
        </w:rPr>
        <w:t xml:space="preserve"> г.), в которой</w:t>
      </w:r>
      <w:r w:rsidR="000F2F48" w:rsidRPr="000F2F48">
        <w:rPr>
          <w:lang w:val="ru-RU"/>
        </w:rPr>
        <w:t xml:space="preserve"> </w:t>
      </w:r>
      <w:r w:rsidR="000F2F48">
        <w:rPr>
          <w:lang w:val="ru-RU"/>
        </w:rPr>
        <w:t xml:space="preserve">содержится </w:t>
      </w:r>
      <w:r w:rsidR="000F2F48" w:rsidRPr="0006042C">
        <w:rPr>
          <w:lang w:val="ru-RU"/>
        </w:rPr>
        <w:t>решен</w:t>
      </w:r>
      <w:r w:rsidR="000F2F48">
        <w:rPr>
          <w:lang w:val="ru-RU"/>
        </w:rPr>
        <w:t>ие о том</w:t>
      </w:r>
      <w:r w:rsidR="000F2F48" w:rsidRPr="0006042C">
        <w:rPr>
          <w:lang w:val="ru-RU"/>
        </w:rPr>
        <w:t xml:space="preserve">, что управление людскими ресурсами и их развитие в МСЭ </w:t>
      </w:r>
      <w:r w:rsidR="000F2F48">
        <w:rPr>
          <w:lang w:val="ru-RU"/>
        </w:rPr>
        <w:t xml:space="preserve">должно и </w:t>
      </w:r>
      <w:r w:rsidR="000F2F48" w:rsidRPr="0006042C">
        <w:rPr>
          <w:lang w:val="ru-RU"/>
        </w:rPr>
        <w:t>далее соответствова</w:t>
      </w:r>
      <w:r w:rsidR="000F2F48">
        <w:rPr>
          <w:lang w:val="ru-RU"/>
        </w:rPr>
        <w:t>ть</w:t>
      </w:r>
      <w:r w:rsidR="000F2F48" w:rsidRPr="0006042C">
        <w:rPr>
          <w:lang w:val="ru-RU"/>
        </w:rPr>
        <w:t xml:space="preserve"> целям и </w:t>
      </w:r>
      <w:r w:rsidR="000F2F48">
        <w:rPr>
          <w:lang w:val="ru-RU"/>
        </w:rPr>
        <w:t xml:space="preserve">направлениям </w:t>
      </w:r>
      <w:r w:rsidR="000F2F48" w:rsidRPr="0006042C">
        <w:rPr>
          <w:lang w:val="ru-RU"/>
        </w:rPr>
        <w:t>деятельности Союза и общей системы Организации Объединенных Наций</w:t>
      </w:r>
      <w:r w:rsidRPr="0006042C">
        <w:rPr>
          <w:lang w:val="ru-RU"/>
        </w:rPr>
        <w:t>,</w:t>
      </w:r>
    </w:p>
    <w:p w14:paraId="1126AFF0" w14:textId="4D3DAD72" w:rsidR="00447E6E" w:rsidRPr="005F3B01" w:rsidRDefault="00447E6E" w:rsidP="0071403F">
      <w:pPr>
        <w:pStyle w:val="Call"/>
        <w:rPr>
          <w:lang w:val="ru-RU"/>
        </w:rPr>
      </w:pPr>
      <w:r>
        <w:rPr>
          <w:lang w:val="ru-RU"/>
        </w:rPr>
        <w:t>отмечая</w:t>
      </w:r>
      <w:r w:rsidRPr="005F3B01">
        <w:rPr>
          <w:i w:val="0"/>
          <w:iCs/>
          <w:lang w:val="ru-RU"/>
        </w:rPr>
        <w:t>,</w:t>
      </w:r>
    </w:p>
    <w:p w14:paraId="28AA2ADF" w14:textId="3B9DBEC9" w:rsidR="00447E6E" w:rsidRPr="00FD04B1" w:rsidRDefault="00CC3F2E">
      <w:pPr>
        <w:rPr>
          <w:lang w:val="ru-RU"/>
        </w:rPr>
      </w:pPr>
      <w:r>
        <w:rPr>
          <w:lang w:val="ru-RU"/>
        </w:rPr>
        <w:t>что</w:t>
      </w:r>
      <w:r w:rsidRPr="00C92F41">
        <w:rPr>
          <w:lang w:val="ru-RU"/>
        </w:rPr>
        <w:t xml:space="preserve"> </w:t>
      </w:r>
      <w:r>
        <w:rPr>
          <w:lang w:val="ru-RU"/>
        </w:rPr>
        <w:t>Союз</w:t>
      </w:r>
      <w:r w:rsidRPr="00C92F41">
        <w:rPr>
          <w:lang w:val="ru-RU"/>
        </w:rPr>
        <w:t xml:space="preserve"> </w:t>
      </w:r>
      <w:r>
        <w:rPr>
          <w:lang w:val="ru-RU"/>
        </w:rPr>
        <w:t>должен</w:t>
      </w:r>
      <w:r w:rsidRPr="00C92F41">
        <w:rPr>
          <w:lang w:val="ru-RU"/>
        </w:rPr>
        <w:t xml:space="preserve"> </w:t>
      </w:r>
      <w:r>
        <w:rPr>
          <w:lang w:val="ru-RU"/>
        </w:rPr>
        <w:t>непрерывно</w:t>
      </w:r>
      <w:r w:rsidRPr="00C92F41">
        <w:rPr>
          <w:lang w:val="ru-RU"/>
        </w:rPr>
        <w:t xml:space="preserve"> </w:t>
      </w:r>
      <w:r>
        <w:rPr>
          <w:lang w:val="ru-RU"/>
        </w:rPr>
        <w:t>адаптировать</w:t>
      </w:r>
      <w:r w:rsidRPr="00C92F41">
        <w:rPr>
          <w:lang w:val="ru-RU"/>
        </w:rPr>
        <w:t xml:space="preserve"> </w:t>
      </w:r>
      <w:r>
        <w:rPr>
          <w:lang w:val="ru-RU"/>
        </w:rPr>
        <w:t>свои</w:t>
      </w:r>
      <w:r w:rsidRPr="00C92F41">
        <w:rPr>
          <w:lang w:val="ru-RU"/>
        </w:rPr>
        <w:t xml:space="preserve"> </w:t>
      </w:r>
      <w:r>
        <w:rPr>
          <w:lang w:val="ru-RU"/>
        </w:rPr>
        <w:t>методы</w:t>
      </w:r>
      <w:r w:rsidRPr="00C92F41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C92F41">
        <w:rPr>
          <w:lang w:val="ru-RU"/>
        </w:rPr>
        <w:t xml:space="preserve"> </w:t>
      </w:r>
      <w:r>
        <w:rPr>
          <w:lang w:val="ru-RU"/>
        </w:rPr>
        <w:t>и</w:t>
      </w:r>
      <w:r w:rsidRPr="00C92F41">
        <w:rPr>
          <w:lang w:val="ru-RU"/>
        </w:rPr>
        <w:t xml:space="preserve"> </w:t>
      </w:r>
      <w:r>
        <w:rPr>
          <w:lang w:val="ru-RU"/>
        </w:rPr>
        <w:t>подходы</w:t>
      </w:r>
      <w:r w:rsidRPr="00C92F41">
        <w:rPr>
          <w:lang w:val="ru-RU"/>
        </w:rPr>
        <w:t xml:space="preserve"> </w:t>
      </w:r>
      <w:r>
        <w:rPr>
          <w:lang w:val="ru-RU"/>
        </w:rPr>
        <w:t>к</w:t>
      </w:r>
      <w:r w:rsidRPr="00C92F41">
        <w:rPr>
          <w:lang w:val="ru-RU"/>
        </w:rPr>
        <w:t xml:space="preserve"> </w:t>
      </w:r>
      <w:r w:rsidR="00C92F41">
        <w:rPr>
          <w:lang w:val="ru-RU"/>
        </w:rPr>
        <w:t>внедрению</w:t>
      </w:r>
      <w:r w:rsidR="00323399" w:rsidRPr="00C92F41">
        <w:rPr>
          <w:lang w:val="ru-RU"/>
        </w:rPr>
        <w:t xml:space="preserve">, </w:t>
      </w:r>
      <w:r w:rsidR="00323399">
        <w:rPr>
          <w:lang w:val="ru-RU"/>
        </w:rPr>
        <w:t>отражая</w:t>
      </w:r>
      <w:r w:rsidR="00323399" w:rsidRPr="00C92F41">
        <w:rPr>
          <w:lang w:val="ru-RU"/>
        </w:rPr>
        <w:t xml:space="preserve"> </w:t>
      </w:r>
      <w:r w:rsidR="00323399">
        <w:rPr>
          <w:lang w:val="ru-RU"/>
        </w:rPr>
        <w:t>быстрое</w:t>
      </w:r>
      <w:r w:rsidR="00323399" w:rsidRPr="00C92F41">
        <w:rPr>
          <w:lang w:val="ru-RU"/>
        </w:rPr>
        <w:t xml:space="preserve"> </w:t>
      </w:r>
      <w:r w:rsidR="00323399">
        <w:rPr>
          <w:lang w:val="ru-RU"/>
        </w:rPr>
        <w:t>изменений</w:t>
      </w:r>
      <w:r w:rsidR="00323399" w:rsidRPr="00C92F41">
        <w:rPr>
          <w:lang w:val="ru-RU"/>
        </w:rPr>
        <w:t xml:space="preserve"> </w:t>
      </w:r>
      <w:r w:rsidR="00323399">
        <w:rPr>
          <w:lang w:val="ru-RU"/>
        </w:rPr>
        <w:t>условий</w:t>
      </w:r>
      <w:r w:rsidR="00323399" w:rsidRPr="00C92F41">
        <w:rPr>
          <w:lang w:val="ru-RU"/>
        </w:rPr>
        <w:t xml:space="preserve"> </w:t>
      </w:r>
      <w:r w:rsidR="00323399">
        <w:rPr>
          <w:lang w:val="ru-RU"/>
        </w:rPr>
        <w:t>в</w:t>
      </w:r>
      <w:r w:rsidR="00323399" w:rsidRPr="00C92F41">
        <w:rPr>
          <w:lang w:val="ru-RU"/>
        </w:rPr>
        <w:t xml:space="preserve"> </w:t>
      </w:r>
      <w:r w:rsidR="00323399">
        <w:rPr>
          <w:lang w:val="ru-RU"/>
        </w:rPr>
        <w:t>обществе</w:t>
      </w:r>
      <w:r w:rsidRPr="00FD04B1">
        <w:rPr>
          <w:lang w:val="ru-RU"/>
        </w:rPr>
        <w:t>,</w:t>
      </w:r>
    </w:p>
    <w:p w14:paraId="75D21FE7" w14:textId="136FDC9B" w:rsidR="0071403F" w:rsidRPr="00974E0E" w:rsidRDefault="0071403F">
      <w:pPr>
        <w:pStyle w:val="Call"/>
        <w:rPr>
          <w:lang w:val="ru-RU"/>
        </w:rPr>
      </w:pPr>
      <w:r w:rsidRPr="00974E0E">
        <w:rPr>
          <w:lang w:val="ru-RU"/>
        </w:rPr>
        <w:t>признавая</w:t>
      </w:r>
    </w:p>
    <w:p w14:paraId="191EE59E" w14:textId="1C469A8B" w:rsidR="0071403F" w:rsidRPr="00974E0E" w:rsidRDefault="0071403F" w:rsidP="00DD0867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 xml:space="preserve">что </w:t>
      </w:r>
      <w:r w:rsidR="007A4A5E" w:rsidRPr="00943FE1">
        <w:rPr>
          <w:lang w:val="ru-RU"/>
        </w:rPr>
        <w:t xml:space="preserve">процессы УОР и БОР в МСЭ </w:t>
      </w:r>
      <w:r w:rsidR="002212BD">
        <w:rPr>
          <w:lang w:val="ru-RU"/>
        </w:rPr>
        <w:t>повлекут за собой</w:t>
      </w:r>
      <w:r w:rsidR="007A4A5E" w:rsidRPr="00943FE1">
        <w:rPr>
          <w:lang w:val="ru-RU"/>
        </w:rPr>
        <w:t xml:space="preserve"> дальнейше</w:t>
      </w:r>
      <w:r w:rsidR="002212BD">
        <w:rPr>
          <w:lang w:val="ru-RU"/>
        </w:rPr>
        <w:t>е</w:t>
      </w:r>
      <w:r w:rsidR="007A4A5E" w:rsidRPr="00943FE1">
        <w:rPr>
          <w:lang w:val="ru-RU"/>
        </w:rPr>
        <w:t xml:space="preserve"> </w:t>
      </w:r>
      <w:r w:rsidR="007A4A5E">
        <w:rPr>
          <w:lang w:val="ru-RU"/>
        </w:rPr>
        <w:t>развити</w:t>
      </w:r>
      <w:r w:rsidR="002212BD">
        <w:rPr>
          <w:lang w:val="ru-RU"/>
        </w:rPr>
        <w:t>е</w:t>
      </w:r>
      <w:r w:rsidR="007A4A5E" w:rsidRPr="00943FE1">
        <w:rPr>
          <w:lang w:val="ru-RU"/>
        </w:rPr>
        <w:t xml:space="preserve"> культуры организации и вовлечение персонала на всех уровнях в эти процессы</w:t>
      </w:r>
      <w:r w:rsidRPr="00974E0E">
        <w:rPr>
          <w:lang w:val="ru-RU"/>
        </w:rPr>
        <w:t>;</w:t>
      </w:r>
    </w:p>
    <w:p w14:paraId="515BAC40" w14:textId="0ED8928F" w:rsidR="0071403F" w:rsidRPr="00974E0E" w:rsidRDefault="0071403F" w:rsidP="00DD0867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 xml:space="preserve">что УОР </w:t>
      </w:r>
      <w:r w:rsidR="00447E6E">
        <w:rPr>
          <w:lang w:val="ru-RU"/>
        </w:rPr>
        <w:t xml:space="preserve">требует </w:t>
      </w:r>
      <w:r w:rsidRPr="00974E0E">
        <w:rPr>
          <w:lang w:val="ru-RU"/>
        </w:rPr>
        <w:t>осуществлени</w:t>
      </w:r>
      <w:r w:rsidR="00447E6E">
        <w:rPr>
          <w:lang w:val="ru-RU"/>
        </w:rPr>
        <w:t>я</w:t>
      </w:r>
      <w:r w:rsidRPr="00974E0E">
        <w:rPr>
          <w:lang w:val="ru-RU"/>
        </w:rPr>
        <w:t xml:space="preserve"> всеобъемлющей стратегии, нацеленной на изменение образа деятельности учреждений</w:t>
      </w:r>
      <w:r w:rsidR="00DD0867">
        <w:rPr>
          <w:lang w:val="ru-RU"/>
        </w:rPr>
        <w:t xml:space="preserve"> Организации Объединенных Наций</w:t>
      </w:r>
      <w:r w:rsidRPr="00974E0E">
        <w:rPr>
          <w:lang w:val="ru-RU"/>
        </w:rPr>
        <w:t xml:space="preserve">, согласно которой главным ориентиром является улучшение показателей (достижение </w:t>
      </w:r>
      <w:r w:rsidR="00447E6E">
        <w:rPr>
          <w:lang w:val="ru-RU"/>
        </w:rPr>
        <w:t xml:space="preserve">конкретных </w:t>
      </w:r>
      <w:r w:rsidRPr="00974E0E">
        <w:rPr>
          <w:lang w:val="ru-RU"/>
        </w:rPr>
        <w:t>результатов);</w:t>
      </w:r>
    </w:p>
    <w:p w14:paraId="702A4C1D" w14:textId="5842308E" w:rsidR="00013FD7" w:rsidRPr="00FD04B1" w:rsidRDefault="00013FD7" w:rsidP="00FD04B1">
      <w:pPr>
        <w:rPr>
          <w:lang w:val="ru-RU"/>
        </w:rPr>
      </w:pPr>
      <w:r w:rsidRPr="00FD04B1">
        <w:rPr>
          <w:i/>
          <w:iCs/>
          <w:highlight w:val="green"/>
          <w:lang w:val="ru-RU"/>
        </w:rPr>
        <w:t>c)</w:t>
      </w:r>
      <w:r w:rsidRPr="00FD04B1">
        <w:rPr>
          <w:highlight w:val="green"/>
          <w:lang w:val="ru-RU"/>
        </w:rPr>
        <w:tab/>
      </w:r>
      <w:r w:rsidR="00FF2161" w:rsidRPr="00FD04B1">
        <w:rPr>
          <w:highlight w:val="green"/>
          <w:lang w:val="ru-RU"/>
        </w:rPr>
        <w:t xml:space="preserve">что необходимы эффективные и </w:t>
      </w:r>
      <w:r w:rsidR="00345CD5">
        <w:rPr>
          <w:highlight w:val="green"/>
          <w:lang w:val="ru-RU"/>
        </w:rPr>
        <w:t xml:space="preserve">специальные </w:t>
      </w:r>
      <w:r w:rsidR="00FF2161" w:rsidRPr="00FD04B1">
        <w:rPr>
          <w:highlight w:val="green"/>
          <w:lang w:val="ru-RU"/>
        </w:rPr>
        <w:t xml:space="preserve">механизмы надзора, для того чтобы Совет МСЭ мог должным образом следить за прогрессом в области увязывания стратегических, оперативных и финансовых функций и оценивать выполнение </w:t>
      </w:r>
      <w:r w:rsidR="00345CD5">
        <w:rPr>
          <w:highlight w:val="green"/>
          <w:lang w:val="ru-RU"/>
        </w:rPr>
        <w:t xml:space="preserve">стратегического </w:t>
      </w:r>
      <w:r w:rsidR="00FF2161" w:rsidRPr="00FD04B1">
        <w:rPr>
          <w:highlight w:val="green"/>
          <w:lang w:val="ru-RU"/>
        </w:rPr>
        <w:t>план</w:t>
      </w:r>
      <w:r w:rsidR="00345CD5">
        <w:rPr>
          <w:highlight w:val="green"/>
          <w:lang w:val="ru-RU"/>
        </w:rPr>
        <w:t>а</w:t>
      </w:r>
      <w:r w:rsidR="00FF2161" w:rsidRPr="00FD04B1">
        <w:rPr>
          <w:highlight w:val="green"/>
          <w:lang w:val="ru-RU"/>
        </w:rPr>
        <w:t>;</w:t>
      </w:r>
    </w:p>
    <w:p w14:paraId="472384DD" w14:textId="324D07F1" w:rsidR="00013FD7" w:rsidRPr="00FD04B1" w:rsidRDefault="00013FD7" w:rsidP="00FD04B1">
      <w:pPr>
        <w:rPr>
          <w:lang w:val="ru-RU"/>
        </w:rPr>
      </w:pPr>
      <w:r w:rsidRPr="00013FD7">
        <w:rPr>
          <w:i/>
          <w:iCs/>
          <w:lang w:val="en-US"/>
        </w:rPr>
        <w:lastRenderedPageBreak/>
        <w:t>d</w:t>
      </w:r>
      <w:r w:rsidRPr="00AC6A5E">
        <w:rPr>
          <w:i/>
          <w:iCs/>
          <w:lang w:val="ru-RU"/>
        </w:rPr>
        <w:t>)</w:t>
      </w:r>
      <w:r w:rsidRPr="00AC6A5E">
        <w:rPr>
          <w:lang w:val="ru-RU"/>
        </w:rPr>
        <w:tab/>
      </w:r>
      <w:proofErr w:type="gramStart"/>
      <w:r w:rsidRPr="00FD04B1">
        <w:rPr>
          <w:lang w:val="ru-RU"/>
        </w:rPr>
        <w:t>необходимость</w:t>
      </w:r>
      <w:proofErr w:type="gramEnd"/>
      <w:r w:rsidRPr="00FD04B1">
        <w:rPr>
          <w:lang w:val="ru-RU"/>
        </w:rPr>
        <w:t xml:space="preserve"> выполнения рекомендаций </w:t>
      </w:r>
      <w:r w:rsidR="00345CD5">
        <w:rPr>
          <w:lang w:val="ru-RU"/>
        </w:rPr>
        <w:t>Объединенной инспекционной группы (</w:t>
      </w:r>
      <w:r w:rsidRPr="00FD04B1">
        <w:rPr>
          <w:lang w:val="ru-RU"/>
        </w:rPr>
        <w:t>ОИГ</w:t>
      </w:r>
      <w:r w:rsidR="00345CD5">
        <w:rPr>
          <w:lang w:val="ru-RU"/>
        </w:rPr>
        <w:t>)</w:t>
      </w:r>
      <w:r w:rsidRPr="00FD04B1">
        <w:rPr>
          <w:lang w:val="ru-RU"/>
        </w:rPr>
        <w:t>, содержащихся в документе "JIU/REP/2016/1: Рассмотрение управления и администрирования в Международном союзе электросвязи (МСЭ)"</w:t>
      </w:r>
      <w:r w:rsidR="008144C9">
        <w:rPr>
          <w:lang w:val="ru-RU"/>
        </w:rPr>
        <w:t xml:space="preserve"> </w:t>
      </w:r>
      <w:r w:rsidRPr="00FD04B1">
        <w:rPr>
          <w:lang w:val="ru-RU"/>
        </w:rPr>
        <w:t>с учетом значимости УОР в системе</w:t>
      </w:r>
      <w:r w:rsidR="008144C9">
        <w:rPr>
          <w:lang w:val="ru-RU"/>
        </w:rPr>
        <w:t xml:space="preserve"> </w:t>
      </w:r>
      <w:r w:rsidR="00345CD5">
        <w:rPr>
          <w:lang w:val="ru-RU"/>
        </w:rPr>
        <w:t>Организации Объединенных Наций</w:t>
      </w:r>
      <w:r w:rsidRPr="00FD04B1">
        <w:rPr>
          <w:lang w:val="ru-RU"/>
        </w:rPr>
        <w:t>,</w:t>
      </w:r>
    </w:p>
    <w:p w14:paraId="285E0F44" w14:textId="77777777" w:rsidR="0071403F" w:rsidRPr="00974E0E" w:rsidRDefault="0071403F" w:rsidP="0071403F">
      <w:pPr>
        <w:pStyle w:val="Call"/>
        <w:rPr>
          <w:lang w:val="ru-RU"/>
        </w:rPr>
      </w:pPr>
      <w:r w:rsidRPr="00974E0E">
        <w:rPr>
          <w:lang w:val="ru-RU"/>
        </w:rPr>
        <w:t>подчеркивая</w:t>
      </w:r>
      <w:r w:rsidRPr="00974E0E">
        <w:rPr>
          <w:i w:val="0"/>
          <w:iCs/>
          <w:lang w:val="ru-RU"/>
        </w:rPr>
        <w:t>,</w:t>
      </w:r>
    </w:p>
    <w:p w14:paraId="3211049B" w14:textId="5D6E6F0F" w:rsidR="006A1EBA" w:rsidRPr="006A1EBA" w:rsidRDefault="006A1EBA">
      <w:pPr>
        <w:rPr>
          <w:lang w:val="ru-RU"/>
        </w:rPr>
      </w:pPr>
      <w:r w:rsidRPr="006A1EBA">
        <w:rPr>
          <w:lang w:val="ru-RU"/>
        </w:rPr>
        <w:t xml:space="preserve">что цель УОР и БОР состоит в том, чтобы обеспечить выделение для приоритетных направлений деятельности ресурсов, </w:t>
      </w:r>
      <w:r w:rsidR="00BD5D57" w:rsidRPr="006A1EBA">
        <w:rPr>
          <w:lang w:val="ru-RU"/>
        </w:rPr>
        <w:t xml:space="preserve">достаточных </w:t>
      </w:r>
      <w:r w:rsidRPr="006A1EBA">
        <w:rPr>
          <w:lang w:val="ru-RU"/>
        </w:rPr>
        <w:t>для получения запланированных результатов</w:t>
      </w:r>
      <w:r w:rsidR="00BD5D57">
        <w:rPr>
          <w:lang w:val="ru-RU"/>
        </w:rPr>
        <w:t>, и эффективное использование этих ресурсов</w:t>
      </w:r>
      <w:r w:rsidRPr="006A1EBA">
        <w:rPr>
          <w:lang w:val="ru-RU"/>
        </w:rPr>
        <w:t>,</w:t>
      </w:r>
    </w:p>
    <w:p w14:paraId="2CEFA876" w14:textId="70A772A8" w:rsidR="0071403F" w:rsidRPr="00974E0E" w:rsidRDefault="0071403F">
      <w:pPr>
        <w:pStyle w:val="Call"/>
        <w:rPr>
          <w:lang w:val="ru-RU"/>
        </w:rPr>
      </w:pPr>
      <w:r w:rsidRPr="00974E0E">
        <w:rPr>
          <w:lang w:val="ru-RU"/>
        </w:rPr>
        <w:t xml:space="preserve">решает поручить Генеральному секретарю и </w:t>
      </w:r>
      <w:r w:rsidR="006A1EBA">
        <w:rPr>
          <w:lang w:val="ru-RU"/>
        </w:rPr>
        <w:t>Координационному комитету</w:t>
      </w:r>
    </w:p>
    <w:p w14:paraId="1DD734AD" w14:textId="531F5FF8" w:rsidR="006A1EBA" w:rsidRPr="006A1EBA" w:rsidRDefault="006A1EBA" w:rsidP="006A1EBA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Pr="006A1EBA">
        <w:rPr>
          <w:lang w:val="ru-RU"/>
        </w:rPr>
        <w:t>продолжить совершенствование процессов и методик, связанных с УОР и БОР, как на уровне планирования, так и исполнения;</w:t>
      </w:r>
    </w:p>
    <w:p w14:paraId="0A327D7E" w14:textId="64C392CB" w:rsidR="0071403F" w:rsidRPr="00FD04B1" w:rsidRDefault="0071403F" w:rsidP="00850455">
      <w:pPr>
        <w:rPr>
          <w:lang w:val="ru-RU"/>
        </w:rPr>
      </w:pPr>
      <w:r w:rsidRPr="00974E0E">
        <w:rPr>
          <w:lang w:val="ru-RU"/>
        </w:rPr>
        <w:t>2</w:t>
      </w:r>
      <w:r w:rsidRPr="00974E0E">
        <w:rPr>
          <w:lang w:val="ru-RU"/>
        </w:rPr>
        <w:tab/>
      </w:r>
      <w:r w:rsidR="00850455" w:rsidRPr="00850455">
        <w:rPr>
          <w:lang w:val="ru-RU"/>
        </w:rPr>
        <w:t xml:space="preserve">продолжать разработку комплексной структуры результатов деятельности МСЭ для обеспечения выполнения стратегического плана и </w:t>
      </w:r>
      <w:r w:rsidR="00B96980">
        <w:rPr>
          <w:lang w:val="ru-RU"/>
        </w:rPr>
        <w:t xml:space="preserve">его </w:t>
      </w:r>
      <w:r w:rsidR="00850455" w:rsidRPr="00850455">
        <w:rPr>
          <w:lang w:val="ru-RU"/>
        </w:rPr>
        <w:t>увязки с финансовым</w:t>
      </w:r>
      <w:r w:rsidR="00B96980">
        <w:rPr>
          <w:lang w:val="ru-RU"/>
        </w:rPr>
        <w:t xml:space="preserve"> планом</w:t>
      </w:r>
      <w:r w:rsidR="00850455" w:rsidRPr="00850455">
        <w:rPr>
          <w:lang w:val="ru-RU"/>
        </w:rPr>
        <w:t xml:space="preserve">, оперативными планами и бюджетом и </w:t>
      </w:r>
      <w:r w:rsidR="00B96980">
        <w:rPr>
          <w:lang w:val="ru-RU"/>
        </w:rPr>
        <w:t xml:space="preserve">расширения возможности </w:t>
      </w:r>
      <w:r w:rsidR="00850455" w:rsidRPr="00850455">
        <w:rPr>
          <w:lang w:val="ru-RU"/>
        </w:rPr>
        <w:t>членов Союза оценивать прогресс в достижении целей МСЭ</w:t>
      </w:r>
      <w:r w:rsidRPr="00974E0E">
        <w:rPr>
          <w:lang w:val="ru-RU"/>
        </w:rPr>
        <w:t>;</w:t>
      </w:r>
    </w:p>
    <w:p w14:paraId="325286A3" w14:textId="2960214D" w:rsidR="0071403F" w:rsidRDefault="0071403F">
      <w:pPr>
        <w:rPr>
          <w:lang w:val="ru-RU"/>
        </w:rPr>
      </w:pPr>
      <w:r w:rsidRPr="00974E0E">
        <w:rPr>
          <w:lang w:val="ru-RU"/>
        </w:rPr>
        <w:t>3</w:t>
      </w:r>
      <w:r w:rsidRPr="00974E0E">
        <w:rPr>
          <w:lang w:val="ru-RU"/>
        </w:rPr>
        <w:tab/>
      </w:r>
      <w:r w:rsidR="006E3BC8" w:rsidRPr="006E3BC8">
        <w:rPr>
          <w:lang w:val="ru-RU"/>
        </w:rPr>
        <w:t>осуществлять дальнейшее развитие системы управления рисками на уровне МСЭ в контексте УОР для обеспечения оптимального использования взносов Членов МСЭ и других финансовых ресурсов</w:t>
      </w:r>
      <w:r w:rsidR="006E3BC8">
        <w:rPr>
          <w:lang w:val="ru-RU"/>
        </w:rPr>
        <w:t>;</w:t>
      </w:r>
    </w:p>
    <w:p w14:paraId="2881385F" w14:textId="4C3A0A5E" w:rsidR="006E3BC8" w:rsidRDefault="006E3BC8" w:rsidP="00FD04B1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22718C" w:rsidRPr="00943FE1">
        <w:rPr>
          <w:lang w:val="ru-RU"/>
        </w:rPr>
        <w:t>в оперативных планах</w:t>
      </w:r>
      <w:r w:rsidR="0022718C">
        <w:rPr>
          <w:lang w:val="ru-RU"/>
        </w:rPr>
        <w:t xml:space="preserve"> и двухгодичных бюджетах </w:t>
      </w:r>
      <w:r w:rsidR="0022718C" w:rsidRPr="00943FE1">
        <w:rPr>
          <w:lang w:val="ru-RU"/>
        </w:rPr>
        <w:t>следует</w:t>
      </w:r>
      <w:r w:rsidR="0022718C">
        <w:rPr>
          <w:lang w:val="ru-RU"/>
        </w:rPr>
        <w:t xml:space="preserve"> </w:t>
      </w:r>
      <w:r w:rsidR="00C2415F">
        <w:rPr>
          <w:lang w:val="ru-RU"/>
        </w:rPr>
        <w:t>представлять</w:t>
      </w:r>
      <w:r w:rsidR="0022718C" w:rsidRPr="00943FE1">
        <w:rPr>
          <w:lang w:val="ru-RU"/>
        </w:rPr>
        <w:t xml:space="preserve"> </w:t>
      </w:r>
      <w:r w:rsidR="0022718C">
        <w:rPr>
          <w:lang w:val="ru-RU"/>
        </w:rPr>
        <w:t>план</w:t>
      </w:r>
      <w:r w:rsidR="0022718C" w:rsidRPr="00943FE1">
        <w:rPr>
          <w:lang w:val="ru-RU"/>
        </w:rPr>
        <w:t xml:space="preserve"> </w:t>
      </w:r>
      <w:r w:rsidR="00C2415F">
        <w:rPr>
          <w:lang w:val="ru-RU"/>
        </w:rPr>
        <w:t xml:space="preserve">видов </w:t>
      </w:r>
      <w:r w:rsidR="0022718C" w:rsidRPr="00943FE1">
        <w:rPr>
          <w:lang w:val="ru-RU"/>
        </w:rPr>
        <w:t xml:space="preserve">деятельности Союза, </w:t>
      </w:r>
      <w:r w:rsidR="0022718C">
        <w:rPr>
          <w:lang w:val="ru-RU"/>
        </w:rPr>
        <w:t>котор</w:t>
      </w:r>
      <w:r w:rsidR="00C2415F">
        <w:rPr>
          <w:lang w:val="ru-RU"/>
        </w:rPr>
        <w:t>ые</w:t>
      </w:r>
      <w:r w:rsidR="0022718C">
        <w:rPr>
          <w:lang w:val="ru-RU"/>
        </w:rPr>
        <w:t xml:space="preserve"> способству</w:t>
      </w:r>
      <w:r w:rsidR="00C2415F">
        <w:rPr>
          <w:lang w:val="ru-RU"/>
        </w:rPr>
        <w:t>ю</w:t>
      </w:r>
      <w:r w:rsidR="0022718C">
        <w:rPr>
          <w:lang w:val="ru-RU"/>
        </w:rPr>
        <w:t>т реализации целей и задач, а также соответствующие ресурсы</w:t>
      </w:r>
      <w:r w:rsidR="0022718C" w:rsidRPr="00943FE1">
        <w:rPr>
          <w:lang w:val="ru-RU"/>
        </w:rPr>
        <w:t>;</w:t>
      </w:r>
    </w:p>
    <w:p w14:paraId="352D406D" w14:textId="032B9758" w:rsidR="006E3BC8" w:rsidRPr="00FD04B1" w:rsidRDefault="006E3BC8" w:rsidP="00FD04B1">
      <w:pPr>
        <w:rPr>
          <w:lang w:val="ru-RU"/>
        </w:rPr>
      </w:pPr>
      <w:r w:rsidRPr="00FD04B1">
        <w:rPr>
          <w:lang w:val="ru-RU"/>
        </w:rPr>
        <w:t>5</w:t>
      </w:r>
      <w:r w:rsidRPr="00FD04B1">
        <w:rPr>
          <w:lang w:val="ru-RU"/>
        </w:rPr>
        <w:tab/>
      </w:r>
      <w:r w:rsidR="0022718C">
        <w:rPr>
          <w:lang w:val="ru-RU"/>
        </w:rPr>
        <w:t>обеспечить</w:t>
      </w:r>
      <w:r w:rsidR="0022718C" w:rsidRPr="00B45ED9">
        <w:rPr>
          <w:lang w:val="ru-RU"/>
        </w:rPr>
        <w:t xml:space="preserve"> </w:t>
      </w:r>
      <w:r w:rsidR="00B45ED9">
        <w:rPr>
          <w:lang w:val="ru-RU"/>
        </w:rPr>
        <w:t>устойчивый</w:t>
      </w:r>
      <w:r w:rsidR="0022718C" w:rsidRPr="00B45ED9">
        <w:rPr>
          <w:lang w:val="ru-RU"/>
        </w:rPr>
        <w:t xml:space="preserve"> </w:t>
      </w:r>
      <w:r w:rsidR="0022718C">
        <w:rPr>
          <w:lang w:val="ru-RU"/>
        </w:rPr>
        <w:t>прогресс</w:t>
      </w:r>
      <w:r w:rsidR="0022718C" w:rsidRPr="00B45ED9">
        <w:rPr>
          <w:lang w:val="ru-RU"/>
        </w:rPr>
        <w:t xml:space="preserve"> </w:t>
      </w:r>
      <w:r w:rsidR="0022718C">
        <w:rPr>
          <w:lang w:val="ru-RU"/>
        </w:rPr>
        <w:t>в</w:t>
      </w:r>
      <w:r w:rsidR="0022718C" w:rsidRPr="00B45ED9">
        <w:rPr>
          <w:lang w:val="ru-RU"/>
        </w:rPr>
        <w:t xml:space="preserve"> </w:t>
      </w:r>
      <w:r w:rsidR="00B45ED9">
        <w:rPr>
          <w:lang w:val="ru-RU"/>
        </w:rPr>
        <w:t>наращивании</w:t>
      </w:r>
      <w:r w:rsidR="0022718C" w:rsidRPr="00B45ED9">
        <w:rPr>
          <w:lang w:val="ru-RU"/>
        </w:rPr>
        <w:t xml:space="preserve"> </w:t>
      </w:r>
      <w:r w:rsidR="0022718C">
        <w:rPr>
          <w:lang w:val="ru-RU"/>
        </w:rPr>
        <w:t>потенциала</w:t>
      </w:r>
      <w:r w:rsidR="0022718C" w:rsidRPr="00B45ED9">
        <w:rPr>
          <w:lang w:val="ru-RU"/>
        </w:rPr>
        <w:t xml:space="preserve"> </w:t>
      </w:r>
      <w:r w:rsidR="0022718C">
        <w:rPr>
          <w:lang w:val="ru-RU"/>
        </w:rPr>
        <w:t>и</w:t>
      </w:r>
      <w:r w:rsidR="0022718C" w:rsidRPr="00B45ED9">
        <w:rPr>
          <w:lang w:val="ru-RU"/>
        </w:rPr>
        <w:t xml:space="preserve"> </w:t>
      </w:r>
      <w:r w:rsidR="00B45ED9">
        <w:rPr>
          <w:lang w:val="ru-RU"/>
        </w:rPr>
        <w:t xml:space="preserve">вклада персонала в </w:t>
      </w:r>
      <w:r w:rsidR="00B45ED9" w:rsidRPr="00850455">
        <w:rPr>
          <w:lang w:val="ru-RU"/>
        </w:rPr>
        <w:t>структур</w:t>
      </w:r>
      <w:r w:rsidR="00B45ED9">
        <w:rPr>
          <w:lang w:val="ru-RU"/>
        </w:rPr>
        <w:t>у</w:t>
      </w:r>
      <w:r w:rsidR="00B45ED9" w:rsidRPr="00850455">
        <w:rPr>
          <w:lang w:val="ru-RU"/>
        </w:rPr>
        <w:t xml:space="preserve"> результатов деятельности МСЭ</w:t>
      </w:r>
      <w:r w:rsidRPr="00FD04B1">
        <w:rPr>
          <w:lang w:val="ru-RU"/>
        </w:rPr>
        <w:t>;</w:t>
      </w:r>
    </w:p>
    <w:p w14:paraId="42DCA3FB" w14:textId="1F6D7402" w:rsidR="006E3BC8" w:rsidRDefault="006E3BC8">
      <w:pPr>
        <w:rPr>
          <w:lang w:val="ru-RU"/>
        </w:rPr>
      </w:pPr>
      <w:r w:rsidRPr="00FF2161">
        <w:rPr>
          <w:highlight w:val="green"/>
          <w:lang w:val="ru-RU"/>
        </w:rPr>
        <w:t>6</w:t>
      </w:r>
      <w:r w:rsidRPr="00FF2161">
        <w:rPr>
          <w:highlight w:val="green"/>
          <w:lang w:val="ru-RU"/>
        </w:rPr>
        <w:tab/>
      </w:r>
      <w:r w:rsidR="0029113E">
        <w:rPr>
          <w:highlight w:val="green"/>
          <w:lang w:val="ru-RU"/>
        </w:rPr>
        <w:t xml:space="preserve">представлять </w:t>
      </w:r>
      <w:r w:rsidRPr="00FF2161">
        <w:rPr>
          <w:highlight w:val="green"/>
          <w:lang w:val="ru-RU"/>
        </w:rPr>
        <w:t xml:space="preserve">соответствующие предложения, касающиеся УОР и БОР, для рассмотрения их Советом для внесения изменений в Финансовый регламент Союза с учетом мнений Государств-Членов и рекомендаций консультативных групп Секторов, </w:t>
      </w:r>
      <w:r w:rsidR="0029113E">
        <w:rPr>
          <w:highlight w:val="green"/>
          <w:lang w:val="ru-RU"/>
        </w:rPr>
        <w:t xml:space="preserve">а также </w:t>
      </w:r>
      <w:r w:rsidRPr="00FF2161">
        <w:rPr>
          <w:highlight w:val="green"/>
          <w:lang w:val="ru-RU"/>
        </w:rPr>
        <w:t>внутреннего и внешнего аудиторов и IMAC;</w:t>
      </w:r>
    </w:p>
    <w:p w14:paraId="5E19EAD1" w14:textId="56364E84" w:rsidR="006E3BC8" w:rsidRDefault="006E3BC8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</w:r>
      <w:r w:rsidRPr="006E3BC8">
        <w:rPr>
          <w:lang w:val="ru-RU"/>
        </w:rPr>
        <w:t xml:space="preserve">осуществлять </w:t>
      </w:r>
      <w:r w:rsidR="001343A0">
        <w:rPr>
          <w:lang w:val="ru-RU"/>
        </w:rPr>
        <w:t xml:space="preserve">контроль </w:t>
      </w:r>
      <w:r w:rsidRPr="006E3BC8">
        <w:rPr>
          <w:lang w:val="ru-RU"/>
        </w:rPr>
        <w:t>выполнения взаимоувязанных планов Союза</w:t>
      </w:r>
      <w:r w:rsidR="00156D3B">
        <w:rPr>
          <w:lang w:val="ru-RU"/>
        </w:rPr>
        <w:t>, используя</w:t>
      </w:r>
      <w:r w:rsidRPr="006E3BC8">
        <w:rPr>
          <w:lang w:val="ru-RU"/>
        </w:rPr>
        <w:t xml:space="preserve"> комплексн</w:t>
      </w:r>
      <w:r w:rsidR="00156D3B">
        <w:rPr>
          <w:lang w:val="ru-RU"/>
        </w:rPr>
        <w:t>ую</w:t>
      </w:r>
      <w:r w:rsidRPr="006E3BC8">
        <w:rPr>
          <w:lang w:val="ru-RU"/>
        </w:rPr>
        <w:t xml:space="preserve"> систем</w:t>
      </w:r>
      <w:r w:rsidR="00156D3B">
        <w:rPr>
          <w:lang w:val="ru-RU"/>
        </w:rPr>
        <w:t>у</w:t>
      </w:r>
      <w:r w:rsidRPr="006E3BC8">
        <w:rPr>
          <w:lang w:val="ru-RU"/>
        </w:rPr>
        <w:t xml:space="preserve"> контроля результатов деятельности</w:t>
      </w:r>
      <w:r>
        <w:rPr>
          <w:lang w:val="ru-RU"/>
        </w:rPr>
        <w:t>;</w:t>
      </w:r>
    </w:p>
    <w:p w14:paraId="6BA47D72" w14:textId="36C172B7" w:rsidR="001343A0" w:rsidRDefault="001343A0">
      <w:pPr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  <w:t xml:space="preserve">постоянно повышать </w:t>
      </w:r>
      <w:r w:rsidRPr="006E3BC8">
        <w:rPr>
          <w:lang w:val="ru-RU"/>
        </w:rPr>
        <w:t>эффективност</w:t>
      </w:r>
      <w:r>
        <w:rPr>
          <w:lang w:val="ru-RU"/>
        </w:rPr>
        <w:t>ь</w:t>
      </w:r>
      <w:r w:rsidRPr="006E3BC8">
        <w:rPr>
          <w:lang w:val="ru-RU"/>
        </w:rPr>
        <w:t xml:space="preserve"> всех видов деятельности путем исключения дублирования с учетом взаимодополняемости видов деятельности МСЭ и других соответствующих международных и региональных организаций электросвязи</w:t>
      </w:r>
      <w:r>
        <w:rPr>
          <w:lang w:val="ru-RU"/>
        </w:rPr>
        <w:t xml:space="preserve">, а также </w:t>
      </w:r>
      <w:r w:rsidR="004938A2">
        <w:rPr>
          <w:lang w:val="ru-RU"/>
        </w:rPr>
        <w:t xml:space="preserve">с учетом </w:t>
      </w:r>
      <w:r>
        <w:rPr>
          <w:lang w:val="ru-RU"/>
        </w:rPr>
        <w:t>соответствующего мандата каждого Сектора МСЭ;</w:t>
      </w:r>
    </w:p>
    <w:p w14:paraId="206D70AF" w14:textId="52981234" w:rsidR="001343A0" w:rsidRPr="00FD04B1" w:rsidRDefault="001343A0">
      <w:pPr>
        <w:rPr>
          <w:lang w:val="ru-RU"/>
        </w:rPr>
      </w:pPr>
      <w:r w:rsidRPr="00FD04B1">
        <w:rPr>
          <w:lang w:val="ru-RU"/>
        </w:rPr>
        <w:t>9</w:t>
      </w:r>
      <w:r w:rsidRPr="00FD04B1">
        <w:rPr>
          <w:lang w:val="ru-RU"/>
        </w:rPr>
        <w:tab/>
      </w:r>
      <w:r>
        <w:rPr>
          <w:lang w:val="ru-RU"/>
        </w:rPr>
        <w:t>обеспечивать</w:t>
      </w:r>
      <w:r w:rsidRPr="001343A0">
        <w:rPr>
          <w:lang w:val="ru-RU"/>
        </w:rPr>
        <w:t xml:space="preserve"> </w:t>
      </w:r>
      <w:r>
        <w:rPr>
          <w:lang w:val="ru-RU"/>
        </w:rPr>
        <w:t>согласованность</w:t>
      </w:r>
      <w:r w:rsidRPr="001343A0">
        <w:rPr>
          <w:lang w:val="ru-RU"/>
        </w:rPr>
        <w:t xml:space="preserve"> </w:t>
      </w:r>
      <w:r w:rsidR="00110283">
        <w:rPr>
          <w:lang w:val="ru-RU"/>
        </w:rPr>
        <w:t xml:space="preserve">представляемых на рассмотрение Совета </w:t>
      </w:r>
      <w:r>
        <w:rPr>
          <w:lang w:val="ru-RU"/>
        </w:rPr>
        <w:t>оперативных</w:t>
      </w:r>
      <w:r w:rsidRPr="00FD04B1">
        <w:rPr>
          <w:lang w:val="ru-RU"/>
        </w:rPr>
        <w:t xml:space="preserve"> </w:t>
      </w:r>
      <w:r>
        <w:rPr>
          <w:lang w:val="ru-RU"/>
        </w:rPr>
        <w:t>планов</w:t>
      </w:r>
      <w:r w:rsidRPr="00FD04B1">
        <w:rPr>
          <w:lang w:val="ru-RU"/>
        </w:rPr>
        <w:t xml:space="preserve"> </w:t>
      </w:r>
      <w:r>
        <w:rPr>
          <w:lang w:val="ru-RU"/>
        </w:rPr>
        <w:t>и</w:t>
      </w:r>
      <w:r w:rsidRPr="00FD04B1">
        <w:rPr>
          <w:lang w:val="ru-RU"/>
        </w:rPr>
        <w:t xml:space="preserve"> </w:t>
      </w:r>
      <w:r>
        <w:rPr>
          <w:lang w:val="ru-RU"/>
        </w:rPr>
        <w:t>двухгодичных</w:t>
      </w:r>
      <w:r w:rsidRPr="00FD04B1">
        <w:rPr>
          <w:lang w:val="ru-RU"/>
        </w:rPr>
        <w:t xml:space="preserve"> </w:t>
      </w:r>
      <w:r>
        <w:rPr>
          <w:lang w:val="ru-RU"/>
        </w:rPr>
        <w:t>бюджетов</w:t>
      </w:r>
      <w:r w:rsidRPr="001343A0">
        <w:rPr>
          <w:lang w:val="ru-RU"/>
        </w:rPr>
        <w:t xml:space="preserve"> </w:t>
      </w:r>
      <w:r>
        <w:rPr>
          <w:lang w:val="ru-RU"/>
        </w:rPr>
        <w:t>и</w:t>
      </w:r>
      <w:r w:rsidRPr="001343A0">
        <w:rPr>
          <w:lang w:val="ru-RU"/>
        </w:rPr>
        <w:t xml:space="preserve"> </w:t>
      </w:r>
      <w:r>
        <w:rPr>
          <w:lang w:val="ru-RU"/>
        </w:rPr>
        <w:t>не</w:t>
      </w:r>
      <w:r w:rsidRPr="001343A0">
        <w:rPr>
          <w:lang w:val="ru-RU"/>
        </w:rPr>
        <w:t xml:space="preserve"> </w:t>
      </w:r>
      <w:r>
        <w:rPr>
          <w:lang w:val="ru-RU"/>
        </w:rPr>
        <w:t>допускать их</w:t>
      </w:r>
      <w:r w:rsidRPr="001343A0">
        <w:rPr>
          <w:lang w:val="ru-RU"/>
        </w:rPr>
        <w:t xml:space="preserve"> </w:t>
      </w:r>
      <w:r>
        <w:rPr>
          <w:lang w:val="ru-RU"/>
        </w:rPr>
        <w:t>дублирования</w:t>
      </w:r>
      <w:r w:rsidR="00110283">
        <w:rPr>
          <w:lang w:val="ru-RU"/>
        </w:rPr>
        <w:t>,</w:t>
      </w:r>
      <w:r>
        <w:rPr>
          <w:lang w:val="ru-RU"/>
        </w:rPr>
        <w:t xml:space="preserve"> определяя при этом конкретные меры и элементы, которые следует включить</w:t>
      </w:r>
      <w:r w:rsidRPr="00FD04B1">
        <w:rPr>
          <w:lang w:val="ru-RU"/>
        </w:rPr>
        <w:t>;</w:t>
      </w:r>
    </w:p>
    <w:p w14:paraId="21889D34" w14:textId="7AA86D01" w:rsidR="001343A0" w:rsidRPr="006E3BC8" w:rsidRDefault="001343A0">
      <w:pPr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</w:r>
      <w:r w:rsidR="002015B5">
        <w:rPr>
          <w:lang w:val="ru-RU"/>
        </w:rPr>
        <w:t>обеспечивать прозрачность ежегодной отчетности, предоставляя подробную информацию о распределении ресурсов</w:t>
      </w:r>
      <w:r w:rsidRPr="006E3BC8">
        <w:rPr>
          <w:lang w:val="ru-RU"/>
        </w:rPr>
        <w:t>;</w:t>
      </w:r>
    </w:p>
    <w:p w14:paraId="11038D24" w14:textId="2C688EFB" w:rsidR="001343A0" w:rsidRDefault="001343A0">
      <w:pPr>
        <w:rPr>
          <w:lang w:val="ru-RU"/>
        </w:rPr>
      </w:pPr>
      <w:r>
        <w:rPr>
          <w:lang w:val="ru-RU"/>
        </w:rPr>
        <w:t>11</w:t>
      </w:r>
      <w:r>
        <w:rPr>
          <w:lang w:val="ru-RU"/>
        </w:rPr>
        <w:tab/>
      </w:r>
      <w:r w:rsidRPr="006E3BC8">
        <w:rPr>
          <w:lang w:val="ru-RU"/>
        </w:rPr>
        <w:t xml:space="preserve">на ежегодной основе </w:t>
      </w:r>
      <w:r w:rsidR="000F0C7A">
        <w:rPr>
          <w:lang w:val="ru-RU"/>
        </w:rPr>
        <w:t>контролировать</w:t>
      </w:r>
      <w:r w:rsidRPr="006E3BC8">
        <w:rPr>
          <w:lang w:val="ru-RU"/>
        </w:rPr>
        <w:t xml:space="preserve"> </w:t>
      </w:r>
      <w:r w:rsidR="000F0C7A">
        <w:rPr>
          <w:lang w:val="ru-RU"/>
        </w:rPr>
        <w:t>выполнение</w:t>
      </w:r>
      <w:r w:rsidRPr="006E3BC8">
        <w:rPr>
          <w:lang w:val="ru-RU"/>
        </w:rPr>
        <w:t xml:space="preserve"> Резолюций ПК в период после ПК</w:t>
      </w:r>
      <w:r w:rsidR="000F0C7A">
        <w:rPr>
          <w:lang w:val="ru-RU"/>
        </w:rPr>
        <w:noBreakHyphen/>
      </w:r>
      <w:r w:rsidRPr="006E3BC8">
        <w:rPr>
          <w:lang w:val="ru-RU"/>
        </w:rPr>
        <w:t xml:space="preserve">18 и </w:t>
      </w:r>
      <w:r w:rsidR="000F0C7A">
        <w:rPr>
          <w:lang w:val="ru-RU"/>
        </w:rPr>
        <w:t xml:space="preserve">представлять отчет Совету МСЭ </w:t>
      </w:r>
      <w:r w:rsidRPr="006E3BC8">
        <w:rPr>
          <w:lang w:val="ru-RU"/>
        </w:rPr>
        <w:t>в рамках ежегодного Отчета о выполнении Стратегического плана и о деятельности Союза (Ежегодный отчет о ходе работы МСЭ),</w:t>
      </w:r>
    </w:p>
    <w:p w14:paraId="36955CBE" w14:textId="29336BA9" w:rsidR="00B260E8" w:rsidRPr="00974E0E" w:rsidRDefault="00B260E8" w:rsidP="00B260E8">
      <w:pPr>
        <w:pStyle w:val="Call"/>
        <w:rPr>
          <w:lang w:val="ru-RU"/>
        </w:rPr>
      </w:pPr>
      <w:r w:rsidRPr="00974E0E">
        <w:rPr>
          <w:lang w:val="ru-RU"/>
        </w:rPr>
        <w:t>поручает Совету</w:t>
      </w:r>
      <w:r>
        <w:rPr>
          <w:lang w:val="ru-RU"/>
        </w:rPr>
        <w:t xml:space="preserve"> МСЭ</w:t>
      </w:r>
    </w:p>
    <w:p w14:paraId="5192A3C4" w14:textId="03837620" w:rsidR="00B260E8" w:rsidRPr="00B260E8" w:rsidRDefault="00B260E8" w:rsidP="00B260E8">
      <w:pPr>
        <w:rPr>
          <w:lang w:val="ru-RU"/>
        </w:rPr>
      </w:pPr>
      <w:r w:rsidRPr="00B260E8">
        <w:rPr>
          <w:lang w:val="ru-RU"/>
        </w:rPr>
        <w:t>1</w:t>
      </w:r>
      <w:r>
        <w:rPr>
          <w:lang w:val="ru-RU"/>
        </w:rPr>
        <w:tab/>
      </w:r>
      <w:r w:rsidRPr="00B260E8">
        <w:rPr>
          <w:lang w:val="ru-RU"/>
        </w:rPr>
        <w:t>продолжать предпринимать необходимые действия для обеспечения дальнейшего развития и надлежащего применения в МСЭ УОР и БОР;</w:t>
      </w:r>
    </w:p>
    <w:p w14:paraId="01A18A1F" w14:textId="2F30A811" w:rsidR="00B260E8" w:rsidRPr="00327FBE" w:rsidRDefault="00B260E8" w:rsidP="00327FBE">
      <w:pPr>
        <w:rPr>
          <w:lang w:val="ru-RU"/>
        </w:rPr>
      </w:pPr>
      <w:r w:rsidRPr="00B260E8">
        <w:rPr>
          <w:lang w:val="ru-RU"/>
        </w:rPr>
        <w:lastRenderedPageBreak/>
        <w:t>2</w:t>
      </w:r>
      <w:r>
        <w:rPr>
          <w:lang w:val="ru-RU"/>
        </w:rPr>
        <w:tab/>
      </w:r>
      <w:r w:rsidRPr="00B260E8">
        <w:rPr>
          <w:lang w:val="ru-RU"/>
        </w:rPr>
        <w:t>осуществлять контроль за выполнением настоящей Резолюции на каждой последующей сессии Совета и представить отчет следующей Полномочной конференции</w:t>
      </w:r>
      <w:r w:rsidR="00327FBE" w:rsidRPr="00327FBE">
        <w:rPr>
          <w:lang w:val="ru-RU"/>
        </w:rPr>
        <w:t>,</w:t>
      </w:r>
    </w:p>
    <w:p w14:paraId="314ACCA5" w14:textId="77777777" w:rsidR="00B260E8" w:rsidRPr="00FF2161" w:rsidRDefault="00B260E8" w:rsidP="00B260E8">
      <w:pPr>
        <w:pStyle w:val="Call"/>
        <w:rPr>
          <w:highlight w:val="green"/>
          <w:lang w:val="ru-RU"/>
        </w:rPr>
      </w:pPr>
      <w:r w:rsidRPr="00FF2161">
        <w:rPr>
          <w:highlight w:val="green"/>
          <w:lang w:val="ru-RU"/>
        </w:rPr>
        <w:t>настоятельно призывает Государства-Члены</w:t>
      </w:r>
    </w:p>
    <w:p w14:paraId="1D999D47" w14:textId="483A1C47" w:rsidR="00B260E8" w:rsidRPr="00974E0E" w:rsidRDefault="00B260E8">
      <w:pPr>
        <w:rPr>
          <w:lang w:val="ru-RU"/>
        </w:rPr>
      </w:pPr>
      <w:r w:rsidRPr="00FF2161">
        <w:rPr>
          <w:highlight w:val="green"/>
          <w:lang w:val="ru-RU"/>
        </w:rPr>
        <w:t xml:space="preserve">осуществлять взаимодействие с Секретариатом на раннем этапе разработки предложений, имеющих финансовые последствия, с тем чтобы </w:t>
      </w:r>
      <w:r w:rsidR="00BA1D3B">
        <w:rPr>
          <w:highlight w:val="green"/>
          <w:lang w:val="ru-RU"/>
        </w:rPr>
        <w:t xml:space="preserve">можно было </w:t>
      </w:r>
      <w:r w:rsidR="0058033E">
        <w:rPr>
          <w:highlight w:val="green"/>
          <w:lang w:val="ru-RU"/>
        </w:rPr>
        <w:t>определ</w:t>
      </w:r>
      <w:r w:rsidR="00BA1D3B">
        <w:rPr>
          <w:highlight w:val="green"/>
          <w:lang w:val="ru-RU"/>
        </w:rPr>
        <w:t>и</w:t>
      </w:r>
      <w:r w:rsidR="0058033E">
        <w:rPr>
          <w:highlight w:val="green"/>
          <w:lang w:val="ru-RU"/>
        </w:rPr>
        <w:t xml:space="preserve">ть </w:t>
      </w:r>
      <w:r w:rsidR="00245C46" w:rsidRPr="00FF2161">
        <w:rPr>
          <w:highlight w:val="green"/>
          <w:lang w:val="ru-RU"/>
        </w:rPr>
        <w:t>и</w:t>
      </w:r>
      <w:r w:rsidR="00245C46" w:rsidRPr="00BA1D3B">
        <w:rPr>
          <w:highlight w:val="green"/>
          <w:lang w:val="ru-RU"/>
        </w:rPr>
        <w:t xml:space="preserve"> </w:t>
      </w:r>
      <w:r w:rsidR="00245C46" w:rsidRPr="00FF2161">
        <w:rPr>
          <w:highlight w:val="green"/>
          <w:lang w:val="ru-RU"/>
        </w:rPr>
        <w:t>включ</w:t>
      </w:r>
      <w:r w:rsidR="00245C46">
        <w:rPr>
          <w:highlight w:val="green"/>
          <w:lang w:val="ru-RU"/>
        </w:rPr>
        <w:t>ить</w:t>
      </w:r>
      <w:r w:rsidR="00245C46" w:rsidRPr="00FF2161">
        <w:rPr>
          <w:highlight w:val="green"/>
          <w:lang w:val="ru-RU"/>
        </w:rPr>
        <w:t xml:space="preserve"> в такие предложения, насколько это практически возможно</w:t>
      </w:r>
      <w:r w:rsidR="00245C46">
        <w:rPr>
          <w:highlight w:val="green"/>
          <w:lang w:val="ru-RU"/>
        </w:rPr>
        <w:t>,</w:t>
      </w:r>
      <w:r w:rsidR="00245C46" w:rsidRPr="00FF2161">
        <w:rPr>
          <w:highlight w:val="green"/>
          <w:lang w:val="ru-RU"/>
        </w:rPr>
        <w:t xml:space="preserve"> </w:t>
      </w:r>
      <w:r w:rsidRPr="00FF2161">
        <w:rPr>
          <w:highlight w:val="green"/>
          <w:lang w:val="ru-RU"/>
        </w:rPr>
        <w:t>план</w:t>
      </w:r>
      <w:r w:rsidR="0058033E">
        <w:rPr>
          <w:highlight w:val="green"/>
          <w:lang w:val="ru-RU"/>
        </w:rPr>
        <w:t xml:space="preserve"> работы</w:t>
      </w:r>
      <w:r w:rsidRPr="00FF2161">
        <w:rPr>
          <w:highlight w:val="green"/>
          <w:lang w:val="ru-RU"/>
        </w:rPr>
        <w:t xml:space="preserve"> и связанные с ним потребности в ресурсах.</w:t>
      </w:r>
    </w:p>
    <w:p w14:paraId="477CA87E" w14:textId="77777777" w:rsidR="009D1580" w:rsidRPr="009D1580" w:rsidRDefault="009D1580" w:rsidP="00E43711">
      <w:pPr>
        <w:spacing w:before="480"/>
        <w:jc w:val="center"/>
        <w:rPr>
          <w:lang w:val="ru-RU"/>
        </w:rPr>
      </w:pPr>
      <w:r w:rsidRPr="009D1580">
        <w:rPr>
          <w:lang w:val="ru-RU"/>
        </w:rPr>
        <w:t>______________</w:t>
      </w:r>
    </w:p>
    <w:sectPr w:rsidR="009D1580" w:rsidRPr="009D1580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8B2425" w:rsidRDefault="008B2425">
      <w:r>
        <w:separator/>
      </w:r>
    </w:p>
  </w:endnote>
  <w:endnote w:type="continuationSeparator" w:id="0">
    <w:p w14:paraId="2251ABF4" w14:textId="77777777" w:rsidR="008B2425" w:rsidRDefault="008B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033B4A8E" w:rsidR="000E0C53" w:rsidRPr="0071403F" w:rsidRDefault="0071403F" w:rsidP="0071403F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59268D">
      <w:rPr>
        <w:lang w:val="en-GB"/>
      </w:rPr>
      <w:t>P:\RUS\SG\CONSEIL\CWG-SFP\CWG-SFP4\000\008aR.docx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>
      <w:rPr>
        <w:lang w:val="ru-RU"/>
      </w:rPr>
      <w:t>433652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3721">
      <w:t>09.04.18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268D">
      <w:t>06.04.18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3EF4395B" w:rsidR="000E0C53" w:rsidRPr="006639D6" w:rsidRDefault="00821479" w:rsidP="0071403F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59268D">
      <w:rPr>
        <w:lang w:val="en-GB"/>
      </w:rPr>
      <w:t>P:\RUS\SG\CONSEIL\CWG-SFP\CWG-SFP4\000\008aR.docx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="0071403F" w:rsidRPr="0092162C">
      <w:rPr>
        <w:lang w:val="en-GB"/>
      </w:rPr>
      <w:t>433652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3721">
      <w:t>09.04.18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268D">
      <w:t>06.04.18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8B2425" w:rsidRDefault="008B2425">
      <w:r>
        <w:t>____________________</w:t>
      </w:r>
    </w:p>
  </w:footnote>
  <w:footnote w:type="continuationSeparator" w:id="0">
    <w:p w14:paraId="1C0621C1" w14:textId="77777777" w:rsidR="008B2425" w:rsidRDefault="008B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5E372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3FD7"/>
    <w:rsid w:val="00014C94"/>
    <w:rsid w:val="00015EB1"/>
    <w:rsid w:val="0002183E"/>
    <w:rsid w:val="00025FBE"/>
    <w:rsid w:val="00041A96"/>
    <w:rsid w:val="000569B4"/>
    <w:rsid w:val="0006042C"/>
    <w:rsid w:val="00080E82"/>
    <w:rsid w:val="00080EA0"/>
    <w:rsid w:val="000917D4"/>
    <w:rsid w:val="000A4EBB"/>
    <w:rsid w:val="000B4F95"/>
    <w:rsid w:val="000B691A"/>
    <w:rsid w:val="000C7CF6"/>
    <w:rsid w:val="000E0C53"/>
    <w:rsid w:val="000E568E"/>
    <w:rsid w:val="000F0C7A"/>
    <w:rsid w:val="000F2F48"/>
    <w:rsid w:val="000F30CE"/>
    <w:rsid w:val="00107601"/>
    <w:rsid w:val="00110283"/>
    <w:rsid w:val="00123E94"/>
    <w:rsid w:val="001343A0"/>
    <w:rsid w:val="0014734F"/>
    <w:rsid w:val="00156D3B"/>
    <w:rsid w:val="0015710D"/>
    <w:rsid w:val="00163A32"/>
    <w:rsid w:val="00191D08"/>
    <w:rsid w:val="00192B41"/>
    <w:rsid w:val="001B7B09"/>
    <w:rsid w:val="001D255C"/>
    <w:rsid w:val="001E6719"/>
    <w:rsid w:val="002015B5"/>
    <w:rsid w:val="0020431A"/>
    <w:rsid w:val="0020681C"/>
    <w:rsid w:val="00206DB6"/>
    <w:rsid w:val="0020763E"/>
    <w:rsid w:val="00211AAD"/>
    <w:rsid w:val="002171F7"/>
    <w:rsid w:val="002212BD"/>
    <w:rsid w:val="0022481E"/>
    <w:rsid w:val="00225368"/>
    <w:rsid w:val="0022718C"/>
    <w:rsid w:val="0022783A"/>
    <w:rsid w:val="00227FF0"/>
    <w:rsid w:val="002368DE"/>
    <w:rsid w:val="00245C46"/>
    <w:rsid w:val="00254AC9"/>
    <w:rsid w:val="00274F48"/>
    <w:rsid w:val="002873E6"/>
    <w:rsid w:val="0029113E"/>
    <w:rsid w:val="00291EB6"/>
    <w:rsid w:val="002A47E5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5C25"/>
    <w:rsid w:val="003169EE"/>
    <w:rsid w:val="00323399"/>
    <w:rsid w:val="00325EFE"/>
    <w:rsid w:val="00327FBE"/>
    <w:rsid w:val="00345CD5"/>
    <w:rsid w:val="00347CE6"/>
    <w:rsid w:val="00354D64"/>
    <w:rsid w:val="00356E42"/>
    <w:rsid w:val="003624D9"/>
    <w:rsid w:val="00366BC0"/>
    <w:rsid w:val="00376D7F"/>
    <w:rsid w:val="00386B48"/>
    <w:rsid w:val="00392419"/>
    <w:rsid w:val="003A72C0"/>
    <w:rsid w:val="003B6E1C"/>
    <w:rsid w:val="003C4379"/>
    <w:rsid w:val="003D66DA"/>
    <w:rsid w:val="003F099E"/>
    <w:rsid w:val="003F235E"/>
    <w:rsid w:val="004023E0"/>
    <w:rsid w:val="00403DD8"/>
    <w:rsid w:val="00411CC5"/>
    <w:rsid w:val="00416652"/>
    <w:rsid w:val="004179A3"/>
    <w:rsid w:val="00447E6E"/>
    <w:rsid w:val="00455460"/>
    <w:rsid w:val="0045686C"/>
    <w:rsid w:val="00473C1E"/>
    <w:rsid w:val="004740B2"/>
    <w:rsid w:val="004839D4"/>
    <w:rsid w:val="00486E5A"/>
    <w:rsid w:val="004918C4"/>
    <w:rsid w:val="004938A2"/>
    <w:rsid w:val="004A45B5"/>
    <w:rsid w:val="004A5FDC"/>
    <w:rsid w:val="004D0129"/>
    <w:rsid w:val="0050159A"/>
    <w:rsid w:val="00532B85"/>
    <w:rsid w:val="00550E88"/>
    <w:rsid w:val="00552268"/>
    <w:rsid w:val="00557D5C"/>
    <w:rsid w:val="005654A0"/>
    <w:rsid w:val="0058033E"/>
    <w:rsid w:val="0058548D"/>
    <w:rsid w:val="0059268D"/>
    <w:rsid w:val="00597216"/>
    <w:rsid w:val="005A3364"/>
    <w:rsid w:val="005A64D5"/>
    <w:rsid w:val="005A75C7"/>
    <w:rsid w:val="005E3721"/>
    <w:rsid w:val="005E426A"/>
    <w:rsid w:val="005F3B01"/>
    <w:rsid w:val="00601994"/>
    <w:rsid w:val="006077E5"/>
    <w:rsid w:val="006264E3"/>
    <w:rsid w:val="00626678"/>
    <w:rsid w:val="006365DD"/>
    <w:rsid w:val="006369BD"/>
    <w:rsid w:val="00657B5A"/>
    <w:rsid w:val="006639D6"/>
    <w:rsid w:val="0068458A"/>
    <w:rsid w:val="00694D37"/>
    <w:rsid w:val="006A1EBA"/>
    <w:rsid w:val="006A621D"/>
    <w:rsid w:val="006B5206"/>
    <w:rsid w:val="006C160C"/>
    <w:rsid w:val="006D022F"/>
    <w:rsid w:val="006E082D"/>
    <w:rsid w:val="006E2D42"/>
    <w:rsid w:val="006E3BC8"/>
    <w:rsid w:val="006F041D"/>
    <w:rsid w:val="006F13E8"/>
    <w:rsid w:val="006F779D"/>
    <w:rsid w:val="00703676"/>
    <w:rsid w:val="00707304"/>
    <w:rsid w:val="0071403F"/>
    <w:rsid w:val="00725FDE"/>
    <w:rsid w:val="00732269"/>
    <w:rsid w:val="00762756"/>
    <w:rsid w:val="0076356D"/>
    <w:rsid w:val="00767038"/>
    <w:rsid w:val="00767211"/>
    <w:rsid w:val="0077163E"/>
    <w:rsid w:val="007743BF"/>
    <w:rsid w:val="00777361"/>
    <w:rsid w:val="00785ABD"/>
    <w:rsid w:val="00792EF4"/>
    <w:rsid w:val="007A2DD4"/>
    <w:rsid w:val="007A3ABD"/>
    <w:rsid w:val="007A4A5E"/>
    <w:rsid w:val="007B0DB2"/>
    <w:rsid w:val="007B1FD4"/>
    <w:rsid w:val="007C21E6"/>
    <w:rsid w:val="007D38B5"/>
    <w:rsid w:val="007D654B"/>
    <w:rsid w:val="007E7EA0"/>
    <w:rsid w:val="007F2DC5"/>
    <w:rsid w:val="007F68EE"/>
    <w:rsid w:val="00807255"/>
    <w:rsid w:val="0081023E"/>
    <w:rsid w:val="008144C9"/>
    <w:rsid w:val="008173AA"/>
    <w:rsid w:val="00821479"/>
    <w:rsid w:val="00821CA4"/>
    <w:rsid w:val="00831993"/>
    <w:rsid w:val="008400BE"/>
    <w:rsid w:val="00840173"/>
    <w:rsid w:val="00840A14"/>
    <w:rsid w:val="00843CEB"/>
    <w:rsid w:val="00850455"/>
    <w:rsid w:val="008817D3"/>
    <w:rsid w:val="008956FA"/>
    <w:rsid w:val="008966EA"/>
    <w:rsid w:val="008A6EEF"/>
    <w:rsid w:val="008B2425"/>
    <w:rsid w:val="008C6D60"/>
    <w:rsid w:val="008D2D7B"/>
    <w:rsid w:val="008D59DC"/>
    <w:rsid w:val="008E0737"/>
    <w:rsid w:val="008F2220"/>
    <w:rsid w:val="008F7C2C"/>
    <w:rsid w:val="0090751B"/>
    <w:rsid w:val="0092162C"/>
    <w:rsid w:val="00924053"/>
    <w:rsid w:val="00940E96"/>
    <w:rsid w:val="00950BFB"/>
    <w:rsid w:val="009602D9"/>
    <w:rsid w:val="009604A3"/>
    <w:rsid w:val="00971C23"/>
    <w:rsid w:val="0097342A"/>
    <w:rsid w:val="009A2ABF"/>
    <w:rsid w:val="009A49E4"/>
    <w:rsid w:val="009A7977"/>
    <w:rsid w:val="009B0766"/>
    <w:rsid w:val="009B0BAE"/>
    <w:rsid w:val="009C1C89"/>
    <w:rsid w:val="009D1580"/>
    <w:rsid w:val="009D7381"/>
    <w:rsid w:val="009D7A25"/>
    <w:rsid w:val="009D7E9E"/>
    <w:rsid w:val="009F6B34"/>
    <w:rsid w:val="00A14B33"/>
    <w:rsid w:val="00A25DDC"/>
    <w:rsid w:val="00A47DD9"/>
    <w:rsid w:val="00A536CA"/>
    <w:rsid w:val="00A6208E"/>
    <w:rsid w:val="00A71773"/>
    <w:rsid w:val="00AA3BE4"/>
    <w:rsid w:val="00AB5545"/>
    <w:rsid w:val="00AC06CE"/>
    <w:rsid w:val="00AC6A5E"/>
    <w:rsid w:val="00AE2C85"/>
    <w:rsid w:val="00AF56EE"/>
    <w:rsid w:val="00B12A37"/>
    <w:rsid w:val="00B13C39"/>
    <w:rsid w:val="00B167C3"/>
    <w:rsid w:val="00B23CB8"/>
    <w:rsid w:val="00B260E8"/>
    <w:rsid w:val="00B273F8"/>
    <w:rsid w:val="00B45ED9"/>
    <w:rsid w:val="00B558E6"/>
    <w:rsid w:val="00B5655E"/>
    <w:rsid w:val="00B57F34"/>
    <w:rsid w:val="00B63EF2"/>
    <w:rsid w:val="00B63F23"/>
    <w:rsid w:val="00B7579C"/>
    <w:rsid w:val="00B862CD"/>
    <w:rsid w:val="00B902C9"/>
    <w:rsid w:val="00B936E2"/>
    <w:rsid w:val="00B945C1"/>
    <w:rsid w:val="00B96980"/>
    <w:rsid w:val="00BA1D3B"/>
    <w:rsid w:val="00BC0D39"/>
    <w:rsid w:val="00BC1203"/>
    <w:rsid w:val="00BC4690"/>
    <w:rsid w:val="00BC7BC0"/>
    <w:rsid w:val="00BD44CA"/>
    <w:rsid w:val="00BD57B7"/>
    <w:rsid w:val="00BD5D5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2415F"/>
    <w:rsid w:val="00C505A5"/>
    <w:rsid w:val="00C61CEC"/>
    <w:rsid w:val="00C860D5"/>
    <w:rsid w:val="00C92F41"/>
    <w:rsid w:val="00C96AB1"/>
    <w:rsid w:val="00CB156F"/>
    <w:rsid w:val="00CC3F2E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874B2"/>
    <w:rsid w:val="00D92EEA"/>
    <w:rsid w:val="00DA3752"/>
    <w:rsid w:val="00DA5D4E"/>
    <w:rsid w:val="00DA7C26"/>
    <w:rsid w:val="00DC359C"/>
    <w:rsid w:val="00DC583A"/>
    <w:rsid w:val="00DD0867"/>
    <w:rsid w:val="00DD0B01"/>
    <w:rsid w:val="00DE0276"/>
    <w:rsid w:val="00DE14AF"/>
    <w:rsid w:val="00DE265D"/>
    <w:rsid w:val="00DE73C0"/>
    <w:rsid w:val="00E165D1"/>
    <w:rsid w:val="00E176BA"/>
    <w:rsid w:val="00E31666"/>
    <w:rsid w:val="00E423EC"/>
    <w:rsid w:val="00E43711"/>
    <w:rsid w:val="00E71884"/>
    <w:rsid w:val="00E734D2"/>
    <w:rsid w:val="00E908DF"/>
    <w:rsid w:val="00E969A5"/>
    <w:rsid w:val="00EB461B"/>
    <w:rsid w:val="00EC6BC5"/>
    <w:rsid w:val="00F02DB4"/>
    <w:rsid w:val="00F111FD"/>
    <w:rsid w:val="00F20BE1"/>
    <w:rsid w:val="00F32EA6"/>
    <w:rsid w:val="00F3534B"/>
    <w:rsid w:val="00F35898"/>
    <w:rsid w:val="00F36526"/>
    <w:rsid w:val="00F420B9"/>
    <w:rsid w:val="00F434D5"/>
    <w:rsid w:val="00F5225B"/>
    <w:rsid w:val="00F5742C"/>
    <w:rsid w:val="00F94E97"/>
    <w:rsid w:val="00FD04B1"/>
    <w:rsid w:val="00FD43F3"/>
    <w:rsid w:val="00FD7AF6"/>
    <w:rsid w:val="00FE5701"/>
    <w:rsid w:val="00FE5815"/>
    <w:rsid w:val="00FE6B0C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1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customStyle="1" w:styleId="CallChar">
    <w:name w:val="Call Char"/>
    <w:basedOn w:val="DefaultParagraphFont"/>
    <w:link w:val="Call"/>
    <w:rsid w:val="0071403F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1403F"/>
    <w:rPr>
      <w:rFonts w:ascii="Calibri" w:hAnsi="Calibri"/>
      <w:sz w:val="22"/>
      <w:lang w:val="en-GB" w:eastAsia="en-US"/>
    </w:rPr>
  </w:style>
  <w:style w:type="character" w:customStyle="1" w:styleId="ResNoChar1">
    <w:name w:val="Res_No Char1"/>
    <w:basedOn w:val="DefaultParagraphFont"/>
    <w:link w:val="ResNo"/>
    <w:rsid w:val="0071403F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1403F"/>
    <w:rPr>
      <w:rFonts w:ascii="Calibri" w:hAnsi="Calibri"/>
      <w:b/>
      <w:sz w:val="26"/>
      <w:lang w:val="en-GB" w:eastAsia="en-US"/>
    </w:rPr>
  </w:style>
  <w:style w:type="character" w:customStyle="1" w:styleId="href">
    <w:name w:val="href"/>
    <w:basedOn w:val="DefaultParagraphFont"/>
    <w:rsid w:val="0071403F"/>
    <w:rPr>
      <w:lang w:val="ru-RU"/>
    </w:rPr>
  </w:style>
  <w:style w:type="paragraph" w:customStyle="1" w:styleId="NormalendS2">
    <w:name w:val="Normal_end_S2"/>
    <w:basedOn w:val="Normal"/>
    <w:qFormat/>
    <w:rsid w:val="00F420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z w:val="28"/>
      <w:lang w:val="en-US"/>
    </w:rPr>
  </w:style>
  <w:style w:type="character" w:customStyle="1" w:styleId="enumlev1Char">
    <w:name w:val="enumlev1 Char"/>
    <w:basedOn w:val="DefaultParagraphFont"/>
    <w:link w:val="enumlev1"/>
    <w:rsid w:val="00F420B9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145</TotalTime>
  <Pages>3</Pages>
  <Words>720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5706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6</cp:revision>
  <cp:lastPrinted>2018-04-06T10:14:00Z</cp:lastPrinted>
  <dcterms:created xsi:type="dcterms:W3CDTF">2018-04-09T09:47:00Z</dcterms:created>
  <dcterms:modified xsi:type="dcterms:W3CDTF">2018-04-09T12:28:00Z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