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62F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3267FC" w:rsidP="003267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9B14C25" wp14:editId="41C2DBB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D62FDE">
            <w:pPr>
              <w:spacing w:before="60"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38569F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- جنيف، 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="0038569F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أبريل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D62F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2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D62F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2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6813B6" w:rsidP="00B9061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 w:rsidR="00B9061C">
              <w:rPr>
                <w:rFonts w:eastAsiaTheme="minorEastAsia"/>
                <w:b/>
                <w:bCs/>
                <w:lang w:eastAsia="zh-CN" w:bidi="ar-EG"/>
              </w:rPr>
              <w:t>3</w:t>
            </w:r>
            <w:r>
              <w:rPr>
                <w:rFonts w:eastAsiaTheme="minorEastAsia"/>
                <w:b/>
                <w:bCs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38569F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B9061C" w:rsidP="002417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13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813B6"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38569F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950A5B" w:rsidRPr="00950A5B" w:rsidTr="00E76E9F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50A5B" w:rsidRPr="00950A5B" w:rsidRDefault="00950A5B" w:rsidP="002417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E76E9F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7914C3" w:rsidRDefault="00E76E9F" w:rsidP="007914C3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 w:bidi="ar-SA"/>
              </w:rPr>
              <w:t>رئيس فريق العمل التابع للمجلس</w:t>
            </w:r>
            <w:r w:rsidR="00B57EE9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>المعني بالخطتين الاستراتيجية والمالية</w:t>
            </w:r>
            <w:r w:rsidR="00B57EE9">
              <w:rPr>
                <w:rFonts w:eastAsiaTheme="minorEastAsia"/>
                <w:rtl/>
                <w:lang w:eastAsia="zh-CN" w:bidi="ar-SA"/>
              </w:rPr>
              <w:br/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للفترة </w:t>
            </w:r>
            <w:r w:rsidRPr="00462519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E76E9F" w:rsidP="007914C3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مشروع جدول أعمال الاجتماع </w:t>
            </w:r>
            <w:r>
              <w:rPr>
                <w:rFonts w:eastAsiaTheme="minorEastAsia" w:hint="cs"/>
                <w:rtl/>
                <w:lang w:eastAsia="zh-CN" w:bidi="ar-SA"/>
              </w:rPr>
              <w:t>الرابع</w:t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 لفريق العمل التابع للمجلس</w:t>
            </w:r>
            <w:r w:rsidRPr="00462519">
              <w:rPr>
                <w:rFonts w:eastAsiaTheme="minorEastAsia"/>
                <w:rtl/>
                <w:lang w:eastAsia="zh-CN" w:bidi="ar-SA"/>
              </w:rPr>
              <w:br/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</w:t>
            </w:r>
            <w:r w:rsidRPr="00462519">
              <w:rPr>
                <w:rFonts w:eastAsiaTheme="minorEastAsia"/>
                <w:lang w:eastAsia="zh-CN"/>
              </w:rPr>
              <w:t>(</w:t>
            </w:r>
            <w:r w:rsidRPr="00462519">
              <w:rPr>
                <w:rFonts w:eastAsiaTheme="minorEastAsia"/>
                <w:lang w:val="en-CA" w:eastAsia="zh-CN"/>
              </w:rPr>
              <w:t>CWG-SFP)</w:t>
            </w:r>
          </w:p>
        </w:tc>
      </w:tr>
      <w:tr w:rsidR="00101086" w:rsidRPr="00950A5B" w:rsidTr="004B6B8C">
        <w:trPr>
          <w:cantSplit/>
        </w:trPr>
        <w:tc>
          <w:tcPr>
            <w:tcW w:w="9672" w:type="dxa"/>
            <w:gridSpan w:val="2"/>
          </w:tcPr>
          <w:p w:rsidR="00E76E9F" w:rsidRDefault="00E76E9F" w:rsidP="00D62FDE">
            <w:pPr>
              <w:spacing w:before="240" w:line="180" w:lineRule="auto"/>
              <w:jc w:val="center"/>
              <w:rPr>
                <w:rFonts w:eastAsiaTheme="minorEastAsia"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/>
              </w:rPr>
              <w:t xml:space="preserve">مقر الاتحاد الدولي للاتصالات، جنيف: قاعة </w:t>
            </w:r>
            <w:r w:rsidRPr="00462519">
              <w:rPr>
                <w:rFonts w:eastAsiaTheme="minorEastAsia"/>
                <w:rtl/>
                <w:lang w:eastAsia="zh-CN"/>
              </w:rPr>
              <w:t xml:space="preserve">بوبوف، </w:t>
            </w:r>
            <w:r w:rsidRPr="00462519">
              <w:rPr>
                <w:rFonts w:eastAsiaTheme="minorEastAsia"/>
                <w:lang w:eastAsia="zh-CN"/>
              </w:rPr>
              <w:t>16</w:t>
            </w:r>
            <w:r>
              <w:rPr>
                <w:rFonts w:eastAsiaTheme="minorEastAsia" w:hint="cs"/>
                <w:rtl/>
                <w:lang w:eastAsia="zh-CN"/>
              </w:rPr>
              <w:t xml:space="preserve"> أبريل</w:t>
            </w:r>
            <w:r w:rsidRPr="00462519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62519">
              <w:rPr>
                <w:rFonts w:eastAsiaTheme="minorEastAsia"/>
                <w:lang w:eastAsia="zh-CN"/>
              </w:rPr>
              <w:t>2018</w:t>
            </w:r>
            <w:r w:rsidRPr="00462519">
              <w:rPr>
                <w:rFonts w:eastAsiaTheme="minorEastAsia" w:hint="cs"/>
                <w:rtl/>
                <w:lang w:eastAsia="zh-CN"/>
              </w:rPr>
              <w:t xml:space="preserve">، </w:t>
            </w:r>
            <w:r w:rsidRPr="00462519">
              <w:rPr>
                <w:rFonts w:eastAsiaTheme="minorEastAsia"/>
                <w:lang w:eastAsia="zh-CN"/>
              </w:rPr>
              <w:br/>
            </w:r>
            <w:r w:rsidR="00564B93">
              <w:rPr>
                <w:rFonts w:eastAsiaTheme="minorEastAsia" w:hint="cs"/>
                <w:rtl/>
                <w:lang w:eastAsia="zh-CN" w:bidi="ar-EG"/>
              </w:rPr>
              <w:t xml:space="preserve">الساعة </w:t>
            </w:r>
            <w:r w:rsidRPr="00462519">
              <w:rPr>
                <w:rFonts w:eastAsiaTheme="minorEastAsia"/>
                <w:lang w:eastAsia="zh-CN"/>
              </w:rPr>
              <w:t>12: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0-9: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 w:hint="cs"/>
                <w:rtl/>
                <w:lang w:eastAsia="zh-CN"/>
              </w:rPr>
              <w:t>-</w:t>
            </w:r>
            <w:r w:rsidRPr="00462519">
              <w:rPr>
                <w:rFonts w:eastAsiaTheme="minorEastAsia"/>
                <w:lang w:eastAsia="zh-CN"/>
              </w:rPr>
              <w:t>17:</w:t>
            </w:r>
            <w:r>
              <w:rPr>
                <w:rFonts w:eastAsiaTheme="minorEastAsia"/>
                <w:lang w:eastAsia="zh-CN"/>
              </w:rPr>
              <w:t>00</w:t>
            </w:r>
            <w:r w:rsidRPr="00462519">
              <w:rPr>
                <w:rFonts w:eastAsiaTheme="minorEastAsia"/>
                <w:lang w:eastAsia="zh-CN"/>
              </w:rPr>
              <w:t>-14: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</w:t>
            </w:r>
          </w:p>
          <w:p w:rsidR="00101086" w:rsidRPr="00950A5B" w:rsidRDefault="00E76E9F" w:rsidP="00D62FDE">
            <w:pPr>
              <w:spacing w:line="180" w:lineRule="auto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جلسة إعلامية:</w:t>
            </w:r>
            <w:r w:rsidR="00564B93">
              <w:rPr>
                <w:rFonts w:eastAsiaTheme="minorEastAsia" w:hint="cs"/>
                <w:rtl/>
                <w:lang w:eastAsia="zh-CN" w:bidi="ar-EG"/>
              </w:rPr>
              <w:t xml:space="preserve"> الساعة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62519">
              <w:rPr>
                <w:rFonts w:eastAsiaTheme="minorEastAsia"/>
                <w:lang w:eastAsia="zh-CN"/>
              </w:rPr>
              <w:t>9: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0-</w:t>
            </w:r>
            <w:r>
              <w:rPr>
                <w:rFonts w:eastAsiaTheme="minorEastAsia"/>
                <w:lang w:eastAsia="zh-CN"/>
              </w:rPr>
              <w:t>8</w:t>
            </w:r>
            <w:r w:rsidRPr="00462519">
              <w:rPr>
                <w:rFonts w:eastAsiaTheme="minorEastAsia"/>
                <w:lang w:eastAsia="zh-CN"/>
              </w:rPr>
              <w:t>:</w:t>
            </w:r>
            <w:r>
              <w:rPr>
                <w:rFonts w:eastAsiaTheme="minorEastAsia"/>
                <w:lang w:eastAsia="zh-CN"/>
              </w:rPr>
              <w:t>30</w:t>
            </w:r>
          </w:p>
        </w:tc>
      </w:tr>
    </w:tbl>
    <w:p w:rsidR="00E76E9F" w:rsidRPr="007E78A5" w:rsidRDefault="00E76E9F" w:rsidP="00D62FD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68" w:lineRule="auto"/>
        <w:rPr>
          <w:rFonts w:eastAsiaTheme="minorEastAsia"/>
          <w:sz w:val="18"/>
          <w:szCs w:val="26"/>
          <w:rtl/>
          <w:lang w:eastAsia="zh-CN" w:bidi="ar-EG"/>
        </w:rPr>
      </w:pPr>
    </w:p>
    <w:tbl>
      <w:tblPr>
        <w:tblStyle w:val="PlainTable4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94"/>
        <w:gridCol w:w="7069"/>
        <w:gridCol w:w="2066"/>
      </w:tblGrid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B9061C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lang w:eastAsia="zh-CN"/>
              </w:rPr>
            </w:pPr>
            <w:r w:rsidRPr="00C1090B">
              <w:rPr>
                <w:rFonts w:eastAsiaTheme="minorEastAsia"/>
                <w:b/>
                <w:bCs/>
                <w:i/>
                <w:iCs/>
                <w:lang w:eastAsia="zh-CN"/>
              </w:rPr>
              <w:t>9:00-8:30</w:t>
            </w:r>
            <w:r w:rsidRPr="00C1090B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 - </w:t>
            </w:r>
            <w:r w:rsidRPr="00C1090B">
              <w:rPr>
                <w:rFonts w:eastAsiaTheme="minorEastAsia" w:hint="cs"/>
                <w:b/>
                <w:bCs/>
                <w:i/>
                <w:iCs/>
                <w:rtl/>
                <w:lang w:eastAsia="zh-CN" w:bidi="ar-EG"/>
              </w:rPr>
              <w:t>جلسة إعلامية</w:t>
            </w:r>
          </w:p>
        </w:tc>
        <w:tc>
          <w:tcPr>
            <w:tcW w:w="2126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B9061C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1090B">
              <w:rPr>
                <w:rFonts w:eastAsiaTheme="minorEastAsia" w:hint="cs"/>
                <w:rtl/>
                <w:lang w:eastAsia="zh-CN"/>
              </w:rPr>
              <w:t>جلسة إعلامية بشأن المقاصد</w:t>
            </w:r>
          </w:p>
        </w:tc>
        <w:tc>
          <w:tcPr>
            <w:tcW w:w="2126" w:type="dxa"/>
          </w:tcPr>
          <w:p w:rsidR="00E76E9F" w:rsidRPr="00C1090B" w:rsidRDefault="003E6448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 w:right="-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1" w:history="1">
              <w:r w:rsidR="00E76E9F" w:rsidRPr="00C1090B">
                <w:rPr>
                  <w:rStyle w:val="Hyperlink"/>
                  <w:lang w:val="en-CA"/>
                </w:rPr>
                <w:t>CWG-SFP-4/INF-1</w:t>
              </w:r>
            </w:hyperlink>
          </w:p>
        </w:tc>
      </w:tr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B9061C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rtl/>
                <w:lang w:val="fr-FR" w:bidi="ar-EG"/>
              </w:rPr>
            </w:pPr>
            <w:r w:rsidRPr="00C1090B">
              <w:rPr>
                <w:rFonts w:eastAsiaTheme="minorEastAsia"/>
                <w:b/>
                <w:bCs/>
                <w:i/>
                <w:iCs/>
                <w:lang w:eastAsia="zh-CN"/>
              </w:rPr>
              <w:t>12:00-9:00</w:t>
            </w:r>
          </w:p>
        </w:tc>
        <w:tc>
          <w:tcPr>
            <w:tcW w:w="2126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1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26" w:type="dxa"/>
          </w:tcPr>
          <w:p w:rsidR="00E76E9F" w:rsidRPr="00C1090B" w:rsidRDefault="00E76E9F" w:rsidP="003E644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pacing w:val="-6"/>
                <w:position w:val="2"/>
              </w:rPr>
            </w:pPr>
            <w:r w:rsidRPr="00C1090B">
              <w:rPr>
                <w:spacing w:val="-6"/>
                <w:lang w:val="en-CA"/>
              </w:rPr>
              <w:t>CWG-SFP-4/1</w:t>
            </w:r>
            <w:r w:rsidR="00A05F01" w:rsidRPr="00C1090B">
              <w:rPr>
                <w:rFonts w:eastAsia="SimSun"/>
                <w:spacing w:val="-6"/>
                <w:position w:val="2"/>
              </w:rPr>
              <w:t>(Rev.</w:t>
            </w:r>
            <w:r w:rsidR="003E6448">
              <w:rPr>
                <w:rFonts w:eastAsia="SimSun"/>
                <w:spacing w:val="-6"/>
                <w:position w:val="2"/>
              </w:rPr>
              <w:t>3</w:t>
            </w:r>
            <w:bookmarkStart w:id="1" w:name="_GoBack"/>
            <w:bookmarkEnd w:id="1"/>
            <w:r w:rsidR="00A05F01" w:rsidRPr="00C1090B">
              <w:rPr>
                <w:rFonts w:eastAsia="SimSun"/>
                <w:spacing w:val="-6"/>
                <w:position w:val="2"/>
              </w:rPr>
              <w:t>)</w:t>
            </w:r>
          </w:p>
        </w:tc>
      </w:tr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2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تقرير الاجتماع الثالث لفريق العمل</w:t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 w:rsidRPr="00C1090B">
              <w:rPr>
                <w:rFonts w:hint="cs"/>
                <w:position w:val="2"/>
                <w:rtl/>
                <w:lang w:val="en-CA"/>
              </w:rPr>
              <w:t>التابع للمجلس المعني بالخطتين الاستراتيجية والمالية</w:t>
            </w:r>
          </w:p>
        </w:tc>
        <w:tc>
          <w:tcPr>
            <w:tcW w:w="2126" w:type="dxa"/>
          </w:tcPr>
          <w:p w:rsidR="00E76E9F" w:rsidRPr="00C1090B" w:rsidRDefault="003E6448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2" w:history="1">
              <w:r w:rsidR="00E76E9F" w:rsidRPr="00C1090B">
                <w:rPr>
                  <w:rStyle w:val="Hyperlink"/>
                  <w:lang w:val="en-CA"/>
                </w:rPr>
                <w:t>CWG-SFP-4/2</w:t>
              </w:r>
            </w:hyperlink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3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bidi="ar-EG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 xml:space="preserve">مسرد المصطلحات (مشروع الملحق </w:t>
            </w:r>
            <w:r w:rsidRPr="00C1090B">
              <w:rPr>
                <w:position w:val="2"/>
              </w:rPr>
              <w:t>3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C1090B">
              <w:rPr>
                <w:position w:val="2"/>
                <w:lang w:bidi="ar-EG"/>
              </w:rPr>
              <w:t>71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) </w:t>
            </w:r>
            <w:r w:rsidRPr="00C1090B">
              <w:t>(</w:t>
            </w:r>
            <w:hyperlink r:id="rId13" w:history="1">
              <w:r w:rsidRPr="00C1090B">
                <w:rPr>
                  <w:rStyle w:val="Hyperlink"/>
                  <w:lang w:val="en-CA"/>
                </w:rPr>
                <w:t>CWG-SFP-3/4</w:t>
              </w:r>
            </w:hyperlink>
            <w:r w:rsidRPr="00C1090B">
              <w:rPr>
                <w:rStyle w:val="Hyperlink"/>
                <w:color w:val="auto"/>
                <w:u w:val="none"/>
                <w:lang w:val="en-CA"/>
              </w:rPr>
              <w:t>)</w:t>
            </w:r>
          </w:p>
        </w:tc>
        <w:tc>
          <w:tcPr>
            <w:tcW w:w="2126" w:type="dxa"/>
          </w:tcPr>
          <w:p w:rsidR="00E76E9F" w:rsidRPr="00C1090B" w:rsidRDefault="003E6448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4" w:history="1">
              <w:r w:rsidR="00E76E9F" w:rsidRPr="00C1090B">
                <w:rPr>
                  <w:rStyle w:val="Hyperlink"/>
                  <w:lang w:val="en-CA"/>
                </w:rPr>
                <w:t>CWG-SFP-4/3</w:t>
              </w:r>
            </w:hyperlink>
          </w:p>
        </w:tc>
      </w:tr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4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tabs>
                <w:tab w:val="clear" w:pos="1134"/>
                <w:tab w:val="left" w:pos="445"/>
              </w:tabs>
              <w:spacing w:before="60" w:after="60" w:line="280" w:lineRule="exact"/>
              <w:ind w:left="445" w:hanging="4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 xml:space="preserve">تحليل الحالة (مشروع الملحق </w:t>
            </w:r>
            <w:r w:rsidRPr="00C1090B">
              <w:rPr>
                <w:position w:val="2"/>
              </w:rPr>
              <w:t>2</w:t>
            </w:r>
            <w:r w:rsidRPr="00C1090B">
              <w:rPr>
                <w:rFonts w:hint="cs"/>
                <w:position w:val="2"/>
                <w:rtl/>
              </w:rPr>
              <w:t xml:space="preserve"> بالقرار </w:t>
            </w:r>
            <w:r w:rsidRPr="00C1090B">
              <w:rPr>
                <w:position w:val="2"/>
              </w:rPr>
              <w:t>71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) </w:t>
            </w:r>
            <w:r w:rsidRPr="00C1090B">
              <w:t>(</w:t>
            </w:r>
            <w:hyperlink r:id="rId15" w:history="1">
              <w:r w:rsidRPr="00C1090B">
                <w:rPr>
                  <w:rStyle w:val="Hyperlink"/>
                  <w:lang w:val="en-CA"/>
                </w:rPr>
                <w:t>CWG-SFP-3/6 (Rev.1)</w:t>
              </w:r>
            </w:hyperlink>
            <w:r w:rsidRPr="00C1090B">
              <w:rPr>
                <w:rStyle w:val="Hyperlink"/>
                <w:color w:val="auto"/>
                <w:u w:val="none"/>
                <w:lang w:val="en-CA"/>
              </w:rPr>
              <w:t>)</w:t>
            </w:r>
          </w:p>
        </w:tc>
        <w:tc>
          <w:tcPr>
            <w:tcW w:w="2126" w:type="dxa"/>
          </w:tcPr>
          <w:p w:rsidR="00E76E9F" w:rsidRPr="00C1090B" w:rsidRDefault="003E6448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6" w:history="1">
              <w:r w:rsidR="00E76E9F" w:rsidRPr="00C1090B">
                <w:rPr>
                  <w:rStyle w:val="Hyperlink"/>
                  <w:lang w:val="en-CA"/>
                </w:rPr>
                <w:t>CWG-SFP-4/4</w:t>
              </w:r>
            </w:hyperlink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5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مشروع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Pr="00C1090B">
              <w:rPr>
                <w:position w:val="2"/>
              </w:rPr>
              <w:t>1</w:t>
            </w:r>
            <w:r w:rsidRPr="00C1090B">
              <w:rPr>
                <w:rFonts w:hint="cs"/>
                <w:position w:val="2"/>
                <w:rtl/>
              </w:rPr>
              <w:t xml:space="preserve"> بالقرار </w:t>
            </w:r>
            <w:r w:rsidRPr="00C1090B">
              <w:rPr>
                <w:position w:val="2"/>
              </w:rPr>
              <w:t>71</w:t>
            </w:r>
            <w:r w:rsidRPr="00C1090B">
              <w:rPr>
                <w:rFonts w:hint="cs"/>
                <w:position w:val="2"/>
                <w:rtl/>
              </w:rPr>
              <w:t xml:space="preserve">: 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C1090B">
              <w:rPr>
                <w:position w:val="2"/>
                <w:lang w:val="en-CA"/>
              </w:rPr>
              <w:t>2023-2020</w:t>
            </w:r>
          </w:p>
          <w:p w:rsidR="00E76E9F" w:rsidRPr="00C1090B" w:rsidRDefault="00E76E9F" w:rsidP="00B9061C">
            <w:pPr>
              <w:tabs>
                <w:tab w:val="clear" w:pos="1134"/>
                <w:tab w:val="left" w:pos="445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eastAsiaTheme="minorEastAsia" w:hint="cs"/>
                <w:spacing w:val="-4"/>
                <w:position w:val="2"/>
                <w:rtl/>
                <w:lang w:eastAsia="zh-CN"/>
              </w:rPr>
              <w:t>تقرير عن المشاورة العامة لفريق العمل التابع للمجلس المعني بالخطتين الاستراتيجية والمالية</w:t>
            </w:r>
          </w:p>
          <w:p w:rsidR="00E76E9F" w:rsidRPr="00C1090B" w:rsidRDefault="00E76E9F" w:rsidP="00B9061C">
            <w:pPr>
              <w:tabs>
                <w:tab w:val="clear" w:pos="1134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مشروع نص الملحق </w:t>
            </w:r>
            <w:r w:rsidRPr="00C1090B">
              <w:rPr>
                <w:position w:val="2"/>
              </w:rPr>
              <w:t>1</w:t>
            </w:r>
            <w:r w:rsidRPr="00C1090B">
              <w:rPr>
                <w:rFonts w:hint="cs"/>
                <w:position w:val="2"/>
                <w:rtl/>
              </w:rPr>
              <w:t xml:space="preserve"> بالقرار </w:t>
            </w:r>
            <w:r w:rsidRPr="00C1090B">
              <w:rPr>
                <w:position w:val="2"/>
              </w:rPr>
              <w:t>71</w:t>
            </w:r>
            <w:r w:rsidRPr="00C1090B">
              <w:rPr>
                <w:rFonts w:hint="cs"/>
                <w:position w:val="2"/>
                <w:rtl/>
              </w:rPr>
              <w:t xml:space="preserve"> (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C1090B">
              <w:rPr>
                <w:position w:val="2"/>
                <w:lang w:val="en-CA"/>
              </w:rPr>
              <w:t>2023-2020</w:t>
            </w:r>
            <w:r w:rsidRPr="00C1090B">
              <w:rPr>
                <w:rFonts w:hint="cs"/>
                <w:position w:val="2"/>
                <w:rtl/>
                <w:lang w:val="en-CA"/>
              </w:rPr>
              <w:t>)</w:t>
            </w:r>
          </w:p>
          <w:p w:rsidR="00E76E9F" w:rsidRPr="003B26DF" w:rsidRDefault="00E76E9F" w:rsidP="00B9061C">
            <w:pPr>
              <w:pStyle w:val="enumlev2"/>
              <w:spacing w:before="60" w:after="60" w:line="28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8F438B" w:rsidRPr="003B26DF">
              <w:rPr>
                <w:rFonts w:hint="cs"/>
                <w:rtl/>
                <w:lang w:val="en-CA"/>
              </w:rPr>
              <w:t>مدخلات من الفريق الاستشاري للاتصالات الراديوية: تعديلات يُقترح إدخالها في</w:t>
            </w:r>
            <w:r w:rsidR="008F438B" w:rsidRPr="003B26DF">
              <w:rPr>
                <w:rFonts w:hint="eastAsia"/>
                <w:rtl/>
                <w:lang w:val="en-CA"/>
              </w:rPr>
              <w:t> </w:t>
            </w:r>
            <w:r w:rsidR="008F438B" w:rsidRPr="003B26DF">
              <w:rPr>
                <w:rFonts w:hint="cs"/>
                <w:rtl/>
                <w:lang w:val="en-CA"/>
              </w:rPr>
              <w:t>مشروع الملحق </w:t>
            </w:r>
            <w:r w:rsidR="008F438B" w:rsidRPr="003B26DF">
              <w:t>1</w:t>
            </w:r>
            <w:r w:rsidR="008F438B" w:rsidRPr="003B26DF">
              <w:rPr>
                <w:rFonts w:hint="cs"/>
                <w:rtl/>
                <w:lang w:bidi="ar-EG"/>
              </w:rPr>
              <w:t xml:space="preserve"> (الخطة الاستراتيجية للاتحاد للفترة </w:t>
            </w:r>
            <w:r w:rsidR="008F438B" w:rsidRPr="003B26DF">
              <w:rPr>
                <w:lang w:bidi="ar-EG"/>
              </w:rPr>
              <w:t>2023</w:t>
            </w:r>
            <w:r w:rsidR="008F438B" w:rsidRPr="003B26DF">
              <w:rPr>
                <w:lang w:bidi="ar-EG"/>
              </w:rPr>
              <w:noBreakHyphen/>
              <w:t>2020</w:t>
            </w:r>
            <w:r w:rsidR="008F438B" w:rsidRPr="003B26DF">
              <w:rPr>
                <w:rFonts w:hint="cs"/>
                <w:rtl/>
                <w:lang w:bidi="ar-EG"/>
              </w:rPr>
              <w:t>)</w:t>
            </w:r>
          </w:p>
          <w:p w:rsidR="00E76E9F" w:rsidRPr="00C1090B" w:rsidRDefault="00E76E9F" w:rsidP="00B9061C">
            <w:pPr>
              <w:pStyle w:val="enumlev2"/>
              <w:spacing w:before="60" w:after="60" w:line="28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7C5EFE" w:rsidRPr="00C1090B">
              <w:rPr>
                <w:rFonts w:hint="cs"/>
                <w:rtl/>
                <w:lang w:val="en-CA"/>
              </w:rPr>
              <w:t xml:space="preserve">مساهمة من الصين </w:t>
            </w:r>
            <w:r w:rsidR="007C5EFE" w:rsidRPr="00C1090B">
              <w:t>(</w:t>
            </w:r>
            <w:hyperlink r:id="rId17" w:history="1">
              <w:r w:rsidR="007C5EFE" w:rsidRPr="00C1090B">
                <w:rPr>
                  <w:rStyle w:val="Hyperlink"/>
                  <w:lang w:val="en-CA"/>
                </w:rPr>
                <w:t>C18/77</w:t>
              </w:r>
            </w:hyperlink>
            <w:r w:rsidR="007C5EFE" w:rsidRPr="00C1090B">
              <w:rPr>
                <w:rStyle w:val="Hyperlink"/>
                <w:lang w:val="en-CA"/>
              </w:rPr>
              <w:t>)</w:t>
            </w:r>
          </w:p>
          <w:p w:rsidR="00E76E9F" w:rsidRPr="00C1090B" w:rsidRDefault="00E76E9F" w:rsidP="00B9061C">
            <w:pPr>
              <w:pStyle w:val="enumlev2"/>
              <w:spacing w:before="60" w:after="60" w:line="28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7C5EFE" w:rsidRPr="00C1090B">
              <w:rPr>
                <w:rFonts w:hint="cs"/>
                <w:rtl/>
                <w:lang w:val="en-CA"/>
              </w:rPr>
              <w:t xml:space="preserve">مساهمة من الاتحاد الروسي </w:t>
            </w:r>
            <w:r w:rsidR="007C5EFE" w:rsidRPr="00C1090B">
              <w:rPr>
                <w:lang w:val="en-CA"/>
              </w:rPr>
              <w:t>(</w:t>
            </w:r>
            <w:hyperlink r:id="rId18" w:history="1">
              <w:r w:rsidR="007C5EFE" w:rsidRPr="00C1090B">
                <w:rPr>
                  <w:rStyle w:val="Hyperlink"/>
                  <w:lang w:val="en-CA"/>
                </w:rPr>
                <w:t>C18/80</w:t>
              </w:r>
            </w:hyperlink>
            <w:r w:rsidR="007C5EFE" w:rsidRPr="00C1090B">
              <w:rPr>
                <w:lang w:val="en-CA"/>
              </w:rPr>
              <w:t>)</w:t>
            </w:r>
          </w:p>
          <w:p w:rsidR="00E76E9F" w:rsidRDefault="00E76E9F" w:rsidP="00B9061C">
            <w:pPr>
              <w:pStyle w:val="enumlev2"/>
              <w:spacing w:before="60" w:after="60" w:line="28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7C5EFE" w:rsidRPr="00C1090B">
              <w:rPr>
                <w:rFonts w:hint="cs"/>
                <w:rtl/>
                <w:lang w:val="en-CA"/>
              </w:rPr>
              <w:t xml:space="preserve">مساهمة من الولايات المتحدة الأمريكية </w:t>
            </w:r>
            <w:r w:rsidR="007C5EFE" w:rsidRPr="00C1090B">
              <w:rPr>
                <w:lang w:val="en-CA"/>
              </w:rPr>
              <w:t>(</w:t>
            </w:r>
            <w:hyperlink r:id="rId19" w:history="1">
              <w:r w:rsidR="007C5EFE" w:rsidRPr="00C1090B">
                <w:rPr>
                  <w:rStyle w:val="Hyperlink"/>
                  <w:lang w:val="en-CA"/>
                </w:rPr>
                <w:t>C18/88</w:t>
              </w:r>
            </w:hyperlink>
            <w:r w:rsidR="007C5EFE" w:rsidRPr="00C1090B">
              <w:rPr>
                <w:lang w:val="en-CA"/>
              </w:rPr>
              <w:t>)</w:t>
            </w:r>
          </w:p>
          <w:p w:rsidR="00B9061C" w:rsidRDefault="00B9061C" w:rsidP="00B9061C">
            <w:pPr>
              <w:pStyle w:val="enumlev2"/>
              <w:spacing w:before="60" w:after="60" w:line="28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>
              <w:rPr>
                <w:rFonts w:hint="cs"/>
                <w:rtl/>
                <w:lang w:val="en-CA"/>
              </w:rPr>
              <w:t>وثيقة مؤقتة: مشروع نص الملحق </w:t>
            </w:r>
            <w:r>
              <w:t>1</w:t>
            </w:r>
            <w:r>
              <w:rPr>
                <w:rFonts w:hint="cs"/>
                <w:rtl/>
                <w:lang w:bidi="ar-EG"/>
              </w:rPr>
              <w:t xml:space="preserve"> مع مساهمات</w:t>
            </w:r>
          </w:p>
          <w:p w:rsidR="00E76E9F" w:rsidRPr="00C1090B" w:rsidRDefault="00E76E9F" w:rsidP="00B9061C">
            <w:pPr>
              <w:tabs>
                <w:tab w:val="clear" w:pos="1134"/>
                <w:tab w:val="left" w:pos="445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C1090B">
              <w:rPr>
                <w:rFonts w:eastAsiaTheme="minorEastAsia" w:hint="cs"/>
                <w:spacing w:val="-8"/>
                <w:position w:val="2"/>
                <w:rtl/>
                <w:lang w:eastAsia="zh-CN"/>
              </w:rPr>
              <w:t>مشروع توزيع الأهداف على الغايات (</w:t>
            </w:r>
            <w:r w:rsidRPr="00C1090B">
              <w:rPr>
                <w:rFonts w:hint="cs"/>
                <w:spacing w:val="-8"/>
                <w:position w:val="2"/>
                <w:rtl/>
              </w:rPr>
              <w:t>بالنسبة للتذييل ألف: توزيع الموارد (الصلة بالخطة</w:t>
            </w:r>
            <w:r w:rsidRPr="00C1090B">
              <w:rPr>
                <w:rFonts w:hint="eastAsia"/>
                <w:spacing w:val="-8"/>
                <w:position w:val="2"/>
                <w:rtl/>
              </w:rPr>
              <w:t> </w:t>
            </w:r>
            <w:r w:rsidRPr="00C1090B">
              <w:rPr>
                <w:rFonts w:hint="cs"/>
                <w:spacing w:val="-8"/>
                <w:position w:val="2"/>
                <w:rtl/>
              </w:rPr>
              <w:t>المالية))</w:t>
            </w:r>
          </w:p>
        </w:tc>
        <w:tc>
          <w:tcPr>
            <w:tcW w:w="2126" w:type="dxa"/>
          </w:tcPr>
          <w:p w:rsidR="00E76E9F" w:rsidRPr="0049769E" w:rsidRDefault="00E76E9F" w:rsidP="00B9061C">
            <w:pPr>
              <w:tabs>
                <w:tab w:val="clear" w:pos="1134"/>
              </w:tabs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eastAsia="zh-CN"/>
              </w:rPr>
            </w:pPr>
          </w:p>
          <w:p w:rsidR="00E76E9F" w:rsidRPr="003E6448" w:rsidRDefault="003E6448" w:rsidP="00B9061C">
            <w:pPr>
              <w:bidi w:val="0"/>
              <w:spacing w:before="60" w:after="60" w:line="280" w:lineRule="exact"/>
              <w:ind w:left="57" w:right="-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20" w:history="1">
              <w:r w:rsidR="00E76E9F" w:rsidRPr="003E6448">
                <w:rPr>
                  <w:rStyle w:val="Hyperlink"/>
                </w:rPr>
                <w:t>CWG-SFP-4/INF-2</w:t>
              </w:r>
            </w:hyperlink>
          </w:p>
          <w:p w:rsidR="00E76E9F" w:rsidRPr="00C1090B" w:rsidRDefault="003E6448" w:rsidP="00B9061C">
            <w:pPr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hyperlink r:id="rId21" w:history="1">
              <w:r w:rsidR="00E76E9F" w:rsidRPr="003E6448">
                <w:rPr>
                  <w:rStyle w:val="Hyperlink"/>
                </w:rPr>
                <w:t>CWG-SFP-4/5</w:t>
              </w:r>
            </w:hyperlink>
          </w:p>
          <w:p w:rsidR="00B9061C" w:rsidRDefault="003E6448" w:rsidP="00297E8B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bidi="ar-EG"/>
              </w:rPr>
            </w:pPr>
            <w:hyperlink r:id="rId22" w:history="1">
              <w:r w:rsidR="002A63E0" w:rsidRPr="00F00E7B">
                <w:rPr>
                  <w:rStyle w:val="Hyperlink"/>
                  <w:lang w:val="en-CA"/>
                </w:rPr>
                <w:t>CWG-SFP-4/12</w:t>
              </w:r>
            </w:hyperlink>
            <w:r w:rsidR="00297E8B">
              <w:rPr>
                <w:color w:val="0000FF"/>
                <w:u w:val="single"/>
                <w:lang w:bidi="ar-EG"/>
              </w:rPr>
              <w:br/>
            </w:r>
          </w:p>
          <w:p w:rsidR="00B9061C" w:rsidRDefault="00B9061C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bidi="ar-EG"/>
              </w:rPr>
            </w:pPr>
          </w:p>
          <w:p w:rsidR="00B9061C" w:rsidRDefault="00B9061C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bidi="ar-EG"/>
              </w:rPr>
            </w:pPr>
          </w:p>
          <w:p w:rsidR="00B9061C" w:rsidRDefault="00B9061C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bidi="ar-EG"/>
              </w:rPr>
            </w:pPr>
          </w:p>
          <w:p w:rsidR="00B9061C" w:rsidRDefault="00B9061C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bidi="ar-EG"/>
              </w:rPr>
            </w:pPr>
            <w:r w:rsidRPr="00B9061C">
              <w:rPr>
                <w:color w:val="0000FF"/>
                <w:u w:val="single"/>
                <w:lang w:bidi="ar-EG"/>
              </w:rPr>
              <w:t>CWG-SFP-DT/01</w:t>
            </w:r>
          </w:p>
          <w:p w:rsidR="00297E8B" w:rsidRPr="00B9061C" w:rsidRDefault="003E6448" w:rsidP="00297E8B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bidi="ar-EG"/>
              </w:rPr>
            </w:pPr>
            <w:hyperlink r:id="rId23" w:history="1">
              <w:r w:rsidR="00297E8B" w:rsidRPr="00F00E7B">
                <w:rPr>
                  <w:rStyle w:val="Hyperlink"/>
                  <w:lang w:val="en-CA"/>
                </w:rPr>
                <w:t>CWG-SFP-4/6</w:t>
              </w:r>
            </w:hyperlink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lastRenderedPageBreak/>
              <w:t>6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keepNext/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 xml:space="preserve">مشروع الخطة المالية للفترة </w:t>
            </w:r>
            <w:r w:rsidRPr="00C1090B">
              <w:rPr>
                <w:position w:val="2"/>
                <w:lang w:val="en-CA"/>
              </w:rPr>
              <w:t>2023-2020</w:t>
            </w:r>
          </w:p>
          <w:p w:rsidR="00E76E9F" w:rsidRPr="00C1090B" w:rsidRDefault="00E76E9F" w:rsidP="00B9061C">
            <w:pPr>
              <w:spacing w:before="60" w:after="60" w:line="280" w:lineRule="exact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مشروع الخطة المالية للفترة </w:t>
            </w:r>
            <w:r w:rsidRPr="00C1090B">
              <w:rPr>
                <w:position w:val="2"/>
                <w:lang w:val="en-CA"/>
              </w:rPr>
              <w:t>2023-2020</w:t>
            </w:r>
          </w:p>
          <w:p w:rsidR="00E76E9F" w:rsidRPr="00C1090B" w:rsidRDefault="00E76E9F" w:rsidP="00B9061C">
            <w:pPr>
              <w:spacing w:before="60" w:after="60" w:line="280" w:lineRule="exact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مشروع أولي لمراجعة المقرر </w:t>
            </w:r>
            <w:r w:rsidRPr="00C1090B">
              <w:rPr>
                <w:rFonts w:eastAsiaTheme="minorEastAsia"/>
                <w:position w:val="2"/>
                <w:lang w:eastAsia="zh-CN"/>
              </w:rPr>
              <w:t>5</w:t>
            </w:r>
          </w:p>
        </w:tc>
        <w:tc>
          <w:tcPr>
            <w:tcW w:w="2126" w:type="dxa"/>
          </w:tcPr>
          <w:p w:rsidR="00E76E9F" w:rsidRPr="00C1090B" w:rsidRDefault="00E76E9F" w:rsidP="00B9061C">
            <w:pPr>
              <w:keepNext/>
              <w:bidi w:val="0"/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</w:p>
          <w:p w:rsidR="00E76E9F" w:rsidRPr="00C1090B" w:rsidRDefault="003E6448" w:rsidP="00B9061C">
            <w:pPr>
              <w:bidi w:val="0"/>
              <w:spacing w:before="60" w:after="60" w:line="280" w:lineRule="exact"/>
              <w:ind w:lef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4" w:history="1">
              <w:r w:rsidR="00E76E9F" w:rsidRPr="00C1090B">
                <w:rPr>
                  <w:rStyle w:val="Hyperlink"/>
                  <w:lang w:val="en-CA"/>
                </w:rPr>
                <w:t>CWG-SFP-4/10</w:t>
              </w:r>
            </w:hyperlink>
          </w:p>
          <w:p w:rsidR="00E76E9F" w:rsidRPr="00C1090B" w:rsidRDefault="003E6448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25" w:history="1">
              <w:r w:rsidR="00E76E9F" w:rsidRPr="00C1090B">
                <w:rPr>
                  <w:rStyle w:val="Hyperlink"/>
                  <w:lang w:val="en-CA"/>
                </w:rPr>
                <w:t>CWG-SFP-4/11</w:t>
              </w:r>
            </w:hyperlink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B9061C">
            <w:pPr>
              <w:keepNext/>
              <w:spacing w:before="60" w:after="6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position w:val="2"/>
                <w:rtl/>
                <w:lang w:val="en-CA"/>
              </w:rPr>
            </w:pPr>
            <w:r w:rsidRPr="00C1090B">
              <w:rPr>
                <w:rFonts w:hint="cs"/>
                <w:i/>
                <w:iCs/>
                <w:position w:val="2"/>
                <w:rtl/>
                <w:lang w:val="en-CA"/>
              </w:rPr>
              <w:t>استراحة غداء</w:t>
            </w:r>
          </w:p>
        </w:tc>
        <w:tc>
          <w:tcPr>
            <w:tcW w:w="2126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B9061C">
            <w:pPr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eastAsiaTheme="minorEastAsia"/>
                <w:b/>
                <w:bCs/>
                <w:i/>
                <w:iCs/>
                <w:lang w:eastAsia="zh-CN"/>
              </w:rPr>
              <w:t>17:00-14:00</w:t>
            </w:r>
          </w:p>
        </w:tc>
        <w:tc>
          <w:tcPr>
            <w:tcW w:w="2126" w:type="dxa"/>
          </w:tcPr>
          <w:p w:rsidR="00E76E9F" w:rsidRPr="00C1090B" w:rsidRDefault="00E76E9F" w:rsidP="00B9061C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bottom w:val="single" w:sz="4" w:space="0" w:color="auto"/>
            </w:tcBorders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7</w:t>
            </w:r>
          </w:p>
        </w:tc>
        <w:tc>
          <w:tcPr>
            <w:tcW w:w="7293" w:type="dxa"/>
            <w:tcBorders>
              <w:bottom w:val="single" w:sz="4" w:space="0" w:color="auto"/>
            </w:tcBorders>
          </w:tcPr>
          <w:p w:rsidR="00E76E9F" w:rsidRPr="00C1090B" w:rsidRDefault="00E76E9F" w:rsidP="00B9061C">
            <w:pPr>
              <w:keepNext/>
              <w:spacing w:before="60" w:after="60"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مشاريع مقترحات لمراجعة قرارات</w:t>
            </w:r>
          </w:p>
          <w:p w:rsidR="00E76E9F" w:rsidRPr="00C1090B" w:rsidRDefault="00E76E9F" w:rsidP="00B9061C">
            <w:pPr>
              <w:tabs>
                <w:tab w:val="clear" w:pos="1134"/>
                <w:tab w:val="left" w:pos="445"/>
                <w:tab w:val="center" w:pos="3843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-</w:t>
            </w:r>
            <w:r w:rsidRPr="00C1090B">
              <w:rPr>
                <w:position w:val="2"/>
                <w:rtl/>
                <w:lang w:val="en-CA" w:bidi="ar-EG"/>
              </w:rPr>
              <w:tab/>
            </w:r>
            <w:r w:rsidRPr="00C1090B">
              <w:rPr>
                <w:rFonts w:hint="cs"/>
                <w:position w:val="2"/>
                <w:rtl/>
                <w:lang w:val="en-CA" w:bidi="ar-EG"/>
              </w:rPr>
              <w:t xml:space="preserve">مشروع مراجعة القرار </w:t>
            </w:r>
            <w:r w:rsidRPr="00C1090B">
              <w:rPr>
                <w:position w:val="2"/>
                <w:lang w:bidi="ar-EG"/>
              </w:rPr>
              <w:t>71</w:t>
            </w:r>
          </w:p>
          <w:p w:rsidR="00E76E9F" w:rsidRPr="00C1090B" w:rsidRDefault="00E76E9F" w:rsidP="00B9061C">
            <w:pPr>
              <w:tabs>
                <w:tab w:val="clear" w:pos="1134"/>
                <w:tab w:val="left" w:pos="445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C1090B">
              <w:rPr>
                <w:rFonts w:hint="cs"/>
                <w:position w:val="2"/>
                <w:rtl/>
              </w:rPr>
              <w:t>-</w:t>
            </w:r>
            <w:r w:rsidRPr="00C1090B">
              <w:rPr>
                <w:position w:val="2"/>
                <w:rtl/>
              </w:rPr>
              <w:tab/>
            </w:r>
            <w:r w:rsidRPr="00C1090B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C1090B">
              <w:rPr>
                <w:position w:val="2"/>
              </w:rPr>
              <w:t>131</w:t>
            </w:r>
          </w:p>
          <w:p w:rsidR="00E76E9F" w:rsidRPr="00C1090B" w:rsidRDefault="00E76E9F" w:rsidP="00B9061C">
            <w:pPr>
              <w:tabs>
                <w:tab w:val="clear" w:pos="1134"/>
              </w:tabs>
              <w:spacing w:before="60" w:after="60" w:line="28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eastAsia="zh-CN"/>
              </w:rPr>
            </w:pPr>
            <w:r w:rsidRPr="00C1090B">
              <w:rPr>
                <w:rFonts w:eastAsiaTheme="minorEastAsia"/>
                <w:position w:val="2"/>
                <w:lang w:val="ru-RU" w:eastAsia="zh-CN"/>
              </w:rPr>
              <w:t>•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مساهمة من الاتحاد الروسي </w:t>
            </w:r>
            <w:r w:rsidRPr="00C1090B">
              <w:t>(</w:t>
            </w:r>
            <w:hyperlink r:id="rId26" w:history="1">
              <w:r w:rsidRPr="00C1090B">
                <w:rPr>
                  <w:rStyle w:val="Hyperlink"/>
                  <w:lang w:val="en-CA"/>
                </w:rPr>
                <w:t>CWG-SFP-3/13</w:t>
              </w:r>
            </w:hyperlink>
            <w:r w:rsidRPr="00C1090B">
              <w:rPr>
                <w:rStyle w:val="Hyperlink"/>
                <w:color w:val="auto"/>
                <w:u w:val="none"/>
                <w:lang w:val="en-CA"/>
              </w:rPr>
              <w:t>)</w:t>
            </w:r>
          </w:p>
          <w:p w:rsidR="00E76E9F" w:rsidRPr="00C1090B" w:rsidRDefault="00E76E9F" w:rsidP="00B9061C">
            <w:pPr>
              <w:tabs>
                <w:tab w:val="clear" w:pos="1134"/>
                <w:tab w:val="left" w:pos="445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C1090B">
              <w:rPr>
                <w:position w:val="2"/>
              </w:rPr>
              <w:t>151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 (إدماجه مع القرار </w:t>
            </w:r>
            <w:r w:rsidRPr="00C1090B">
              <w:rPr>
                <w:position w:val="2"/>
                <w:lang w:bidi="ar-EG"/>
              </w:rPr>
              <w:t>72</w:t>
            </w:r>
            <w:r w:rsidRPr="00C1090B">
              <w:rPr>
                <w:rFonts w:hint="cs"/>
                <w:position w:val="2"/>
                <w:rtl/>
                <w:lang w:bidi="ar-EG"/>
              </w:rPr>
              <w:t>)</w:t>
            </w:r>
          </w:p>
          <w:p w:rsidR="00E76E9F" w:rsidRPr="00C1090B" w:rsidRDefault="00E76E9F" w:rsidP="00B9061C">
            <w:pPr>
              <w:tabs>
                <w:tab w:val="clear" w:pos="1134"/>
                <w:tab w:val="left" w:pos="445"/>
              </w:tabs>
              <w:spacing w:before="60" w:after="60" w:line="28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C1090B">
              <w:rPr>
                <w:position w:val="2"/>
              </w:rPr>
              <w:t>191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 (بالصيغة المقدمة في الاجتماع الثالث </w:t>
            </w:r>
            <w:hyperlink r:id="rId27" w:history="1">
              <w:r w:rsidRPr="00C1090B">
                <w:rPr>
                  <w:rStyle w:val="Hyperlink"/>
                  <w:lang w:val="en-CA"/>
                </w:rPr>
                <w:t>CWG-SFP-3/9</w:t>
              </w:r>
            </w:hyperlink>
            <w:r w:rsidRPr="00C1090B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E9F" w:rsidRPr="00C1090B" w:rsidRDefault="00E76E9F" w:rsidP="00B9061C">
            <w:pPr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</w:p>
          <w:p w:rsidR="00E76E9F" w:rsidRPr="00C1090B" w:rsidRDefault="003E6448" w:rsidP="00B9061C">
            <w:pPr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28" w:history="1">
              <w:r w:rsidR="00E76E9F" w:rsidRPr="00C1090B">
                <w:rPr>
                  <w:rStyle w:val="Hyperlink"/>
                  <w:lang w:val="en-CA"/>
                </w:rPr>
                <w:t>CWG-SFP-4/7</w:t>
              </w:r>
            </w:hyperlink>
          </w:p>
          <w:p w:rsidR="00E76E9F" w:rsidRPr="00C1090B" w:rsidRDefault="00E76E9F" w:rsidP="00B9061C">
            <w:pPr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7E78A5" w:rsidRPr="00C1090B" w:rsidRDefault="007E78A5" w:rsidP="00B9061C">
            <w:pPr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E76E9F" w:rsidRPr="00C1090B" w:rsidRDefault="003E6448" w:rsidP="00B9061C">
            <w:pPr>
              <w:bidi w:val="0"/>
              <w:spacing w:before="60" w:after="60" w:line="28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9" w:history="1">
              <w:r w:rsidR="00E76E9F" w:rsidRPr="00C1090B">
                <w:rPr>
                  <w:rStyle w:val="Hyperlink"/>
                  <w:lang w:val="en-CA"/>
                </w:rPr>
                <w:t>CWG-SFP-4/8</w:t>
              </w:r>
            </w:hyperlink>
          </w:p>
          <w:p w:rsidR="00E76E9F" w:rsidRPr="00C1090B" w:rsidRDefault="003E6448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 w:bidi="ar-EG"/>
              </w:rPr>
            </w:pPr>
            <w:hyperlink r:id="rId30" w:history="1">
              <w:r w:rsidR="00E76E9F" w:rsidRPr="00C1090B">
                <w:rPr>
                  <w:rStyle w:val="Hyperlink"/>
                  <w:lang w:val="en-CA"/>
                </w:rPr>
                <w:t>CWG-SFP-4/9</w:t>
              </w:r>
            </w:hyperlink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8</w:t>
            </w:r>
          </w:p>
        </w:tc>
        <w:tc>
          <w:tcPr>
            <w:tcW w:w="7293" w:type="dxa"/>
          </w:tcPr>
          <w:p w:rsidR="00E76E9F" w:rsidRPr="00C1090B" w:rsidRDefault="00E76E9F" w:rsidP="00B9061C">
            <w:pPr>
              <w:tabs>
                <w:tab w:val="clear" w:pos="1134"/>
              </w:tabs>
              <w:spacing w:before="60" w:after="60" w:line="2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val="en-CA" w:eastAsia="zh-CN" w:bidi="ar-EG"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ما يستجد من أعمال</w:t>
            </w:r>
          </w:p>
        </w:tc>
        <w:tc>
          <w:tcPr>
            <w:tcW w:w="2126" w:type="dxa"/>
          </w:tcPr>
          <w:p w:rsidR="00E76E9F" w:rsidRPr="00C1090B" w:rsidRDefault="00E76E9F" w:rsidP="00B9061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8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</w:tbl>
    <w:p w:rsidR="00E76E9F" w:rsidRDefault="00E76E9F" w:rsidP="00E76E9F">
      <w:pPr>
        <w:spacing w:before="1440"/>
        <w:ind w:right="1701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ماريو ر. كانازا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الرئيس</w:t>
      </w:r>
    </w:p>
    <w:sectPr w:rsidR="00E76E9F" w:rsidSect="008B5B5D">
      <w:headerReference w:type="default" r:id="rId31"/>
      <w:foot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B5" w:rsidRDefault="00ED22B5" w:rsidP="00E07379">
      <w:pPr>
        <w:spacing w:before="0" w:line="240" w:lineRule="auto"/>
      </w:pPr>
      <w:r>
        <w:separator/>
      </w:r>
    </w:p>
  </w:endnote>
  <w:endnote w:type="continuationSeparator" w:id="0">
    <w:p w:rsidR="00ED22B5" w:rsidRDefault="00ED22B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3E6448" w:rsidP="00B9061C">
    <w:pPr>
      <w:pStyle w:val="Footer"/>
      <w:tabs>
        <w:tab w:val="clear" w:pos="5812"/>
        <w:tab w:val="center" w:pos="5670"/>
      </w:tabs>
      <w:jc w:val="left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R:\REFTXT\REFTXT2018\SG\CONSEIL\CWG-SFP\CWG-SFP4\000\001REV3A.DOCX</w:t>
    </w:r>
    <w:r>
      <w:rPr>
        <w:noProof/>
      </w:rPr>
      <w:fldChar w:fldCharType="end"/>
    </w:r>
    <w:r w:rsidR="00BD0C50" w:rsidRPr="00665956">
      <w:t xml:space="preserve">   (</w:t>
    </w:r>
    <w:r w:rsidR="00B9061C">
      <w:rPr>
        <w:rFonts w:hint="cs"/>
        <w:rtl/>
      </w:rPr>
      <w:t>434968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>
      <w:rPr>
        <w:noProof/>
      </w:rPr>
      <w:t>13.04.18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>
      <w:rPr>
        <w:noProof/>
      </w:rPr>
      <w:t>13.04.18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C3" w:rsidRDefault="007914C3" w:rsidP="00B2057D">
    <w:pPr>
      <w:spacing w:before="240"/>
      <w:jc w:val="center"/>
      <w:rPr>
        <w:rtl/>
        <w:lang w:bidi="ar-EG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B5" w:rsidRDefault="00ED22B5" w:rsidP="00E07379">
      <w:pPr>
        <w:spacing w:before="0" w:line="240" w:lineRule="auto"/>
      </w:pPr>
      <w:r>
        <w:separator/>
      </w:r>
    </w:p>
  </w:footnote>
  <w:footnote w:type="continuationSeparator" w:id="0">
    <w:p w:rsidR="00ED22B5" w:rsidRDefault="00ED22B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3E6448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3E6448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ar-SA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B5"/>
    <w:rsid w:val="000124CC"/>
    <w:rsid w:val="00041F8B"/>
    <w:rsid w:val="00046444"/>
    <w:rsid w:val="00054EF0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1086"/>
    <w:rsid w:val="00102A03"/>
    <w:rsid w:val="001040A3"/>
    <w:rsid w:val="00173915"/>
    <w:rsid w:val="00210CE6"/>
    <w:rsid w:val="0022345D"/>
    <w:rsid w:val="00225854"/>
    <w:rsid w:val="0023283D"/>
    <w:rsid w:val="0024177A"/>
    <w:rsid w:val="00252E0C"/>
    <w:rsid w:val="00276881"/>
    <w:rsid w:val="002916BE"/>
    <w:rsid w:val="002978F4"/>
    <w:rsid w:val="00297E8B"/>
    <w:rsid w:val="002A63E0"/>
    <w:rsid w:val="002B028D"/>
    <w:rsid w:val="002B435E"/>
    <w:rsid w:val="002C4DAE"/>
    <w:rsid w:val="002D6669"/>
    <w:rsid w:val="002E6541"/>
    <w:rsid w:val="002F5560"/>
    <w:rsid w:val="0030486B"/>
    <w:rsid w:val="003231B9"/>
    <w:rsid w:val="003267FC"/>
    <w:rsid w:val="003275AC"/>
    <w:rsid w:val="00330FC0"/>
    <w:rsid w:val="00333D29"/>
    <w:rsid w:val="003409F4"/>
    <w:rsid w:val="00357185"/>
    <w:rsid w:val="0038569F"/>
    <w:rsid w:val="003A4BF7"/>
    <w:rsid w:val="003B26DF"/>
    <w:rsid w:val="003C106D"/>
    <w:rsid w:val="003C475F"/>
    <w:rsid w:val="003E4132"/>
    <w:rsid w:val="003E6448"/>
    <w:rsid w:val="003F678F"/>
    <w:rsid w:val="0042686F"/>
    <w:rsid w:val="004367CE"/>
    <w:rsid w:val="00443869"/>
    <w:rsid w:val="004712C6"/>
    <w:rsid w:val="00476123"/>
    <w:rsid w:val="0049769E"/>
    <w:rsid w:val="00497703"/>
    <w:rsid w:val="004F0F06"/>
    <w:rsid w:val="00501E0E"/>
    <w:rsid w:val="00512EF9"/>
    <w:rsid w:val="005204D7"/>
    <w:rsid w:val="00530420"/>
    <w:rsid w:val="00552BC5"/>
    <w:rsid w:val="0055516A"/>
    <w:rsid w:val="0056374C"/>
    <w:rsid w:val="00564B93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885"/>
    <w:rsid w:val="0065591D"/>
    <w:rsid w:val="00662C5A"/>
    <w:rsid w:val="00670AF5"/>
    <w:rsid w:val="006813B6"/>
    <w:rsid w:val="006C1556"/>
    <w:rsid w:val="006F267F"/>
    <w:rsid w:val="006F63F7"/>
    <w:rsid w:val="006F6F03"/>
    <w:rsid w:val="00706D7A"/>
    <w:rsid w:val="00720957"/>
    <w:rsid w:val="00726AEC"/>
    <w:rsid w:val="007530CA"/>
    <w:rsid w:val="00760E68"/>
    <w:rsid w:val="007914C3"/>
    <w:rsid w:val="0079553D"/>
    <w:rsid w:val="007B01CC"/>
    <w:rsid w:val="007C5EFE"/>
    <w:rsid w:val="007D4F32"/>
    <w:rsid w:val="007E78A5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982"/>
    <w:rsid w:val="008513CB"/>
    <w:rsid w:val="00874D9C"/>
    <w:rsid w:val="008A1810"/>
    <w:rsid w:val="008B5B5D"/>
    <w:rsid w:val="008F438B"/>
    <w:rsid w:val="00917694"/>
    <w:rsid w:val="009263CD"/>
    <w:rsid w:val="00930E6D"/>
    <w:rsid w:val="00930E9E"/>
    <w:rsid w:val="00950A5B"/>
    <w:rsid w:val="00972CA2"/>
    <w:rsid w:val="00982B28"/>
    <w:rsid w:val="00984EA5"/>
    <w:rsid w:val="00992593"/>
    <w:rsid w:val="009C17E1"/>
    <w:rsid w:val="009C35ED"/>
    <w:rsid w:val="009F1C12"/>
    <w:rsid w:val="00A05F01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57D"/>
    <w:rsid w:val="00B20ADE"/>
    <w:rsid w:val="00B23C4B"/>
    <w:rsid w:val="00B57EE9"/>
    <w:rsid w:val="00B66B9A"/>
    <w:rsid w:val="00B773CE"/>
    <w:rsid w:val="00B82089"/>
    <w:rsid w:val="00B9061C"/>
    <w:rsid w:val="00B970AE"/>
    <w:rsid w:val="00BA1427"/>
    <w:rsid w:val="00BD0C50"/>
    <w:rsid w:val="00BE49D0"/>
    <w:rsid w:val="00BF2C38"/>
    <w:rsid w:val="00C036E6"/>
    <w:rsid w:val="00C1090B"/>
    <w:rsid w:val="00C12D32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298F"/>
    <w:rsid w:val="00D45542"/>
    <w:rsid w:val="00D62FDE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0D6A"/>
    <w:rsid w:val="00E7380C"/>
    <w:rsid w:val="00E74BE7"/>
    <w:rsid w:val="00E76E9F"/>
    <w:rsid w:val="00E86CC9"/>
    <w:rsid w:val="00E96624"/>
    <w:rsid w:val="00ED22B5"/>
    <w:rsid w:val="00F126F1"/>
    <w:rsid w:val="00F2106A"/>
    <w:rsid w:val="00F300C2"/>
    <w:rsid w:val="00F36D8B"/>
    <w:rsid w:val="00F401D0"/>
    <w:rsid w:val="00F45F2B"/>
    <w:rsid w:val="00F460ED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5776D1E-97F2-439C-882D-E53ECFA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6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E76E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E76E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CWGSPF3-C-0004/en" TargetMode="External"/><Relationship Id="rId18" Type="http://schemas.openxmlformats.org/officeDocument/2006/relationships/hyperlink" Target="https://www.itu.int/md/S18-CL-C-0080/en" TargetMode="External"/><Relationship Id="rId26" Type="http://schemas.openxmlformats.org/officeDocument/2006/relationships/hyperlink" Target="https://www.itu.int/md/S18-CLCWGSPF3-C-001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FP4-C-0005/e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SFP4-C-0002/en" TargetMode="External"/><Relationship Id="rId17" Type="http://schemas.openxmlformats.org/officeDocument/2006/relationships/hyperlink" Target="https://www.itu.int/md/S18-CL-C-0077/en" TargetMode="External"/><Relationship Id="rId25" Type="http://schemas.openxmlformats.org/officeDocument/2006/relationships/hyperlink" Target="https://www.itu.int/md/S18-CLCWGSFP4-C-0011/e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FP4-C-0004/en" TargetMode="External"/><Relationship Id="rId20" Type="http://schemas.openxmlformats.org/officeDocument/2006/relationships/hyperlink" Target="https://www.itu.int/md/S18-CLCWGSFP4-INF-0002/en" TargetMode="External"/><Relationship Id="rId29" Type="http://schemas.openxmlformats.org/officeDocument/2006/relationships/hyperlink" Target="https://www.itu.int/md/S18-CLCWGSFP4-C-0008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CWGSFP4-INF-0001/en" TargetMode="External"/><Relationship Id="rId24" Type="http://schemas.openxmlformats.org/officeDocument/2006/relationships/hyperlink" Target="https://www.itu.int/md/S18-CLCWGSFP4-C-0010/en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SPF3-C-0006/en" TargetMode="External"/><Relationship Id="rId23" Type="http://schemas.openxmlformats.org/officeDocument/2006/relationships/hyperlink" Target="https://www.itu.int/md/S18-CLCWGSFP4-C-0006/en" TargetMode="External"/><Relationship Id="rId28" Type="http://schemas.openxmlformats.org/officeDocument/2006/relationships/hyperlink" Target="https://www.itu.int/md/S18-CLCWGSFP4-C-0007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8-CL-C-0088/en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CWGSFP4-C-0003/en" TargetMode="External"/><Relationship Id="rId22" Type="http://schemas.openxmlformats.org/officeDocument/2006/relationships/hyperlink" Target="https://www.itu.int/md/S18-CLCWGSFP4-C-0012/en" TargetMode="External"/><Relationship Id="rId27" Type="http://schemas.openxmlformats.org/officeDocument/2006/relationships/hyperlink" Target="https://www.itu.int/md/S18-CLCWGSPF3-C-0009/en" TargetMode="External"/><Relationship Id="rId30" Type="http://schemas.openxmlformats.org/officeDocument/2006/relationships/hyperlink" Target="https://www.itu.int/md/S18-CLCWGSFP4-C-0009/en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e10a323-94a9-4e93-88b4-ea964576960d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47A5A-1465-4C50-B1A0-CCA1C89A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Janin</cp:lastModifiedBy>
  <cp:revision>2</cp:revision>
  <cp:lastPrinted>2018-04-13T10:38:00Z</cp:lastPrinted>
  <dcterms:created xsi:type="dcterms:W3CDTF">2018-04-13T10:39:00Z</dcterms:created>
  <dcterms:modified xsi:type="dcterms:W3CDTF">2018-04-13T10:39:00Z</dcterms:modified>
  <cp:category>Conference document</cp:category>
</cp:coreProperties>
</file>