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40745C51" w14:textId="77777777" w:rsidR="0073605C" w:rsidRDefault="0073605C" w:rsidP="0073605C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Child Online Protection</w:t>
            </w:r>
          </w:p>
          <w:p w14:paraId="267B2B50" w14:textId="4B065FD3" w:rsidR="008A22C5" w:rsidRPr="00E544AC" w:rsidRDefault="0073605C" w:rsidP="0073605C">
            <w:pPr>
              <w:spacing w:before="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Fourteenth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23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>
              <w:rPr>
                <w:rFonts w:asciiTheme="minorHAnsi" w:hAnsiTheme="minorHAnsi" w:cs="Times New Roman Bold"/>
                <w:b/>
              </w:rPr>
              <w:t>January 2018</w:t>
            </w:r>
          </w:p>
        </w:tc>
        <w:tc>
          <w:tcPr>
            <w:tcW w:w="3685" w:type="dxa"/>
          </w:tcPr>
          <w:p w14:paraId="267B2B51" w14:textId="7163ABE2" w:rsidR="008A22C5" w:rsidRPr="000A0653" w:rsidRDefault="009748B8" w:rsidP="006560E2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C5E421" wp14:editId="1DCD968A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357C6ABF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685" w:type="dxa"/>
          </w:tcPr>
          <w:p w14:paraId="267B2B5A" w14:textId="4833BD3A" w:rsidR="008A22C5" w:rsidRPr="006472E2" w:rsidRDefault="003267D2" w:rsidP="0073605C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Revision 2</w:t>
            </w:r>
            <w:r w:rsidR="00C37406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to </w:t>
            </w:r>
            <w:r w:rsidR="00C37406">
              <w:rPr>
                <w:rFonts w:asciiTheme="minorHAnsi" w:hAnsiTheme="minorHAnsi" w:cs="Times New Roman Bold"/>
                <w:b/>
                <w:spacing w:val="-4"/>
                <w:lang w:val="de-CH"/>
              </w:rPr>
              <w:br/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 w:rsidR="0073605C"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 w:rsidR="0073605C"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COP-14</w:t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73605C"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5" w:type="dxa"/>
          </w:tcPr>
          <w:p w14:paraId="267B2B5D" w14:textId="0B97D496" w:rsidR="008A22C5" w:rsidRPr="006472E2" w:rsidRDefault="0073605C" w:rsidP="00C37406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18 </w:t>
            </w:r>
            <w:r w:rsidR="00C37406">
              <w:rPr>
                <w:rFonts w:asciiTheme="minorHAnsi" w:hAnsiTheme="minorHAnsi"/>
                <w:b/>
                <w:szCs w:val="24"/>
              </w:rPr>
              <w:t>January</w:t>
            </w:r>
            <w:r>
              <w:rPr>
                <w:rFonts w:asciiTheme="minorHAnsi" w:hAnsiTheme="minorHAnsi"/>
                <w:b/>
                <w:szCs w:val="24"/>
              </w:rPr>
              <w:t xml:space="preserve"> 201</w:t>
            </w:r>
            <w:r w:rsidR="00C37406">
              <w:rPr>
                <w:rFonts w:asciiTheme="minorHAnsi" w:hAnsiTheme="minorHAnsi"/>
                <w:b/>
                <w:szCs w:val="24"/>
              </w:rPr>
              <w:t>8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4"/>
    <w:p w14:paraId="267B2B64" w14:textId="77777777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267B2B65" w14:textId="77777777" w:rsidR="00096678" w:rsidRPr="00F910A2" w:rsidRDefault="00525421" w:rsidP="006932BC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6932BC"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267B2B67" w14:textId="7B774DDB" w:rsidR="007F0840" w:rsidRDefault="005352F1" w:rsidP="0073605C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526ABD">
        <w:rPr>
          <w:rFonts w:asciiTheme="minorHAnsi" w:hAnsiTheme="minorHAnsi"/>
          <w:b/>
        </w:rPr>
        <w:t xml:space="preserve"> </w:t>
      </w:r>
      <w:r w:rsidR="0073605C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p w14:paraId="267B2B68" w14:textId="0300908D" w:rsidR="003D18CE" w:rsidRPr="006F51C9" w:rsidRDefault="00526ABD" w:rsidP="003608BD">
      <w:pPr>
        <w:spacing w:before="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23 January</w:t>
      </w:r>
      <w:r w:rsidR="000A0653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</w:p>
    <w:p w14:paraId="267B2B69" w14:textId="77777777" w:rsidR="003D18CE" w:rsidRPr="00E544AC" w:rsidRDefault="003D18CE" w:rsidP="003D18C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  <w:bookmarkStart w:id="5" w:name="_GoBack"/>
      <w:bookmarkEnd w:id="5"/>
    </w:p>
    <w:p w14:paraId="267B2B6A" w14:textId="77777777" w:rsidR="003D18CE" w:rsidRPr="00E544AC" w:rsidRDefault="003D18CE" w:rsidP="00D72CE5">
      <w:pPr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4515A" w:rsidRPr="00E544AC" w14:paraId="267B2B70" w14:textId="77777777" w:rsidTr="003608BD">
        <w:trPr>
          <w:trHeight w:val="423"/>
        </w:trPr>
        <w:tc>
          <w:tcPr>
            <w:tcW w:w="852" w:type="dxa"/>
            <w:shd w:val="clear" w:color="auto" w:fill="auto"/>
          </w:tcPr>
          <w:p w14:paraId="267B2B6C" w14:textId="77777777" w:rsidR="0034515A" w:rsidRPr="00E544AC" w:rsidRDefault="0034515A" w:rsidP="003608BD">
            <w:pPr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67B2B6D" w14:textId="77777777" w:rsidR="0034515A" w:rsidRPr="00E544AC" w:rsidRDefault="005D2735" w:rsidP="003608BD">
            <w:pPr>
              <w:spacing w:before="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14:paraId="267B2B6F" w14:textId="6D2AC2CB" w:rsidR="0034515A" w:rsidRPr="00E544AC" w:rsidRDefault="0034515A" w:rsidP="003608BD">
            <w:pPr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34515A" w:rsidRPr="003608BD" w14:paraId="267B2B74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71" w14:textId="77777777" w:rsidR="0034515A" w:rsidRPr="00D72CE5" w:rsidRDefault="0034515A" w:rsidP="003608BD">
            <w:pPr>
              <w:spacing w:before="60"/>
              <w:jc w:val="center"/>
              <w:rPr>
                <w:rFonts w:asciiTheme="minorHAnsi" w:hAnsiTheme="minorHAnsi"/>
                <w:b/>
                <w:szCs w:val="24"/>
              </w:rPr>
            </w:pPr>
            <w:r w:rsidRPr="00D72CE5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67B2B72" w14:textId="77777777" w:rsidR="0034515A" w:rsidRPr="00D72CE5" w:rsidRDefault="002536E1" w:rsidP="003608BD">
            <w:pPr>
              <w:spacing w:before="60"/>
              <w:rPr>
                <w:rFonts w:asciiTheme="minorHAnsi" w:hAnsiTheme="minorHAnsi"/>
                <w:bCs/>
                <w:szCs w:val="24"/>
                <w:highlight w:val="yellow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>Introductory remarks</w:t>
            </w:r>
          </w:p>
        </w:tc>
        <w:tc>
          <w:tcPr>
            <w:tcW w:w="2236" w:type="dxa"/>
            <w:shd w:val="clear" w:color="auto" w:fill="auto"/>
          </w:tcPr>
          <w:p w14:paraId="267B2B73" w14:textId="77777777" w:rsidR="0034515A" w:rsidRPr="00D72CE5" w:rsidRDefault="0034515A" w:rsidP="003608BD">
            <w:pPr>
              <w:spacing w:before="60"/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831957" w:rsidRPr="003608BD" w14:paraId="267B2B78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75" w14:textId="77777777" w:rsidR="00831957" w:rsidRPr="00D72CE5" w:rsidRDefault="00882198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72CE5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267B2B76" w14:textId="77777777" w:rsidR="00831957" w:rsidRPr="00D72CE5" w:rsidRDefault="002536E1" w:rsidP="003608BD">
            <w:pPr>
              <w:rPr>
                <w:rFonts w:asciiTheme="minorHAnsi" w:hAnsiTheme="minorHAnsi"/>
                <w:bCs/>
                <w:szCs w:val="24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>Adoption of the agenda</w:t>
            </w:r>
          </w:p>
        </w:tc>
        <w:tc>
          <w:tcPr>
            <w:tcW w:w="2236" w:type="dxa"/>
            <w:shd w:val="clear" w:color="auto" w:fill="auto"/>
          </w:tcPr>
          <w:p w14:paraId="267B2B77" w14:textId="53ED1198" w:rsidR="00831957" w:rsidRPr="00D72CE5" w:rsidRDefault="0073605C" w:rsidP="003608BD">
            <w:pPr>
              <w:jc w:val="center"/>
              <w:rPr>
                <w:rFonts w:asciiTheme="minorHAnsi" w:hAnsiTheme="minorHAnsi"/>
                <w:bCs/>
                <w:szCs w:val="24"/>
              </w:rPr>
            </w:pPr>
            <w:r w:rsidRPr="00D72CE5"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  <w:t>CWG-COP-14/1</w:t>
            </w:r>
          </w:p>
        </w:tc>
      </w:tr>
      <w:tr w:rsidR="003A7BA2" w:rsidRPr="003608BD" w14:paraId="267B2B7D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79" w14:textId="77777777" w:rsidR="003A7BA2" w:rsidRPr="00D72CE5" w:rsidRDefault="00882198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72CE5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267B2B7A" w14:textId="77777777" w:rsidR="003A7BA2" w:rsidRPr="00D72CE5" w:rsidRDefault="002536E1" w:rsidP="003608BD">
            <w:pPr>
              <w:tabs>
                <w:tab w:val="left" w:pos="659"/>
              </w:tabs>
              <w:ind w:right="2"/>
              <w:rPr>
                <w:rFonts w:asciiTheme="minorHAnsi" w:hAnsiTheme="minorHAnsi"/>
                <w:bCs/>
                <w:szCs w:val="24"/>
              </w:rPr>
            </w:pPr>
            <w:r w:rsidRPr="00D72CE5">
              <w:rPr>
                <w:rFonts w:asciiTheme="minorHAnsi" w:hAnsiTheme="minorHAnsi"/>
                <w:szCs w:val="24"/>
                <w:lang w:eastAsia="ru-RU"/>
              </w:rPr>
              <w:t>Presentation: Update on the ITU Child Online Protection (COP) Initiative</w:t>
            </w:r>
          </w:p>
        </w:tc>
        <w:tc>
          <w:tcPr>
            <w:tcW w:w="2236" w:type="dxa"/>
            <w:shd w:val="clear" w:color="auto" w:fill="auto"/>
          </w:tcPr>
          <w:p w14:paraId="267B2B7C" w14:textId="524BDC96" w:rsidR="00152FD5" w:rsidRPr="00D72CE5" w:rsidRDefault="003267D2" w:rsidP="00152FD5">
            <w:pPr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</w:pPr>
            <w:hyperlink r:id="rId11" w:history="1">
              <w:r w:rsidR="0073605C" w:rsidRPr="00D72CE5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CWG-COP-14/2</w:t>
              </w:r>
            </w:hyperlink>
          </w:p>
        </w:tc>
      </w:tr>
      <w:tr w:rsidR="0034515A" w:rsidRPr="00152FD5" w14:paraId="267B2B81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55EA7400" w14:textId="77777777" w:rsidR="00CD53C4" w:rsidRPr="00D72CE5" w:rsidRDefault="003608BD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72CE5">
              <w:rPr>
                <w:rFonts w:asciiTheme="minorHAnsi" w:hAnsiTheme="minorHAnsi"/>
                <w:b/>
                <w:szCs w:val="24"/>
              </w:rPr>
              <w:t>4</w:t>
            </w:r>
          </w:p>
          <w:p w14:paraId="267B2B7E" w14:textId="1E710975" w:rsidR="005A4808" w:rsidRPr="00D72CE5" w:rsidRDefault="005A4808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72CE5">
              <w:rPr>
                <w:rFonts w:asciiTheme="minorHAnsi" w:hAnsiTheme="minorHAnsi"/>
                <w:b/>
                <w:szCs w:val="24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650710A2" w14:textId="77777777" w:rsidR="00BE3551" w:rsidRPr="00D72CE5" w:rsidRDefault="003608BD" w:rsidP="003608BD">
            <w:pPr>
              <w:tabs>
                <w:tab w:val="left" w:pos="9240"/>
              </w:tabs>
              <w:ind w:right="2"/>
              <w:rPr>
                <w:rFonts w:asciiTheme="minorHAnsi" w:hAnsiTheme="minorHAnsi"/>
                <w:szCs w:val="24"/>
                <w:lang w:eastAsia="ru-RU"/>
              </w:rPr>
            </w:pPr>
            <w:r w:rsidRPr="00D72CE5">
              <w:rPr>
                <w:rFonts w:asciiTheme="minorHAnsi" w:hAnsiTheme="minorHAnsi"/>
                <w:szCs w:val="24"/>
                <w:lang w:eastAsia="ru-RU"/>
              </w:rPr>
              <w:t>Update on the Online Consultations</w:t>
            </w:r>
          </w:p>
          <w:p w14:paraId="267B2B7F" w14:textId="71847EBB" w:rsidR="005A4808" w:rsidRPr="00D72CE5" w:rsidRDefault="005A4808" w:rsidP="003608BD">
            <w:pPr>
              <w:tabs>
                <w:tab w:val="left" w:pos="9240"/>
              </w:tabs>
              <w:ind w:right="2"/>
              <w:rPr>
                <w:rFonts w:asciiTheme="minorHAnsi" w:hAnsiTheme="minorHAnsi"/>
                <w:bCs/>
                <w:szCs w:val="24"/>
              </w:rPr>
            </w:pPr>
            <w:r w:rsidRPr="00D72CE5">
              <w:rPr>
                <w:rFonts w:asciiTheme="minorHAnsi" w:hAnsiTheme="minorHAnsi"/>
                <w:szCs w:val="22"/>
                <w:lang w:eastAsia="ru-RU"/>
              </w:rPr>
              <w:t>Contribution from ITU-D: Child Online Protection Actions by BDT</w:t>
            </w:r>
          </w:p>
        </w:tc>
        <w:tc>
          <w:tcPr>
            <w:tcW w:w="2236" w:type="dxa"/>
            <w:shd w:val="clear" w:color="auto" w:fill="auto"/>
          </w:tcPr>
          <w:p w14:paraId="435A3FE2" w14:textId="77777777" w:rsidR="00BE3551" w:rsidRPr="00D72CE5" w:rsidRDefault="00BE3551" w:rsidP="003608BD">
            <w:pPr>
              <w:rPr>
                <w:rStyle w:val="Hyperlink"/>
                <w:rFonts w:asciiTheme="minorHAnsi" w:hAnsiTheme="minorHAnsi" w:cs="Times New Roman Bold"/>
                <w:spacing w:val="-4"/>
                <w:lang w:val="de-CH"/>
              </w:rPr>
            </w:pPr>
          </w:p>
          <w:p w14:paraId="267B2B80" w14:textId="4CAFC880" w:rsidR="00152FD5" w:rsidRPr="00D72CE5" w:rsidRDefault="003267D2" w:rsidP="00152FD5">
            <w:pPr>
              <w:jc w:val="center"/>
              <w:rPr>
                <w:rStyle w:val="Hyperlink"/>
                <w:rFonts w:asciiTheme="minorHAnsi" w:hAnsiTheme="minorHAnsi" w:cs="Times New Roman Bold"/>
                <w:spacing w:val="-4"/>
                <w:lang w:val="de-CH"/>
              </w:rPr>
            </w:pPr>
            <w:hyperlink r:id="rId12" w:history="1">
              <w:r w:rsidR="00152FD5" w:rsidRPr="00D72CE5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WG-CP/15/10</w:t>
              </w:r>
            </w:hyperlink>
          </w:p>
        </w:tc>
      </w:tr>
      <w:tr w:rsidR="00C17AF8" w:rsidRPr="003608BD" w14:paraId="267B2B99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82" w14:textId="001BB83B" w:rsidR="00C17AF8" w:rsidRPr="00D72CE5" w:rsidRDefault="005A4808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72CE5"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267B2B8A" w14:textId="35C75721" w:rsidR="005C0914" w:rsidRPr="00D72CE5" w:rsidRDefault="003608BD" w:rsidP="003608BD">
            <w:pPr>
              <w:tabs>
                <w:tab w:val="left" w:pos="9240"/>
              </w:tabs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D72CE5">
              <w:rPr>
                <w:rFonts w:asciiTheme="minorHAnsi" w:hAnsiTheme="minorHAnsi"/>
                <w:szCs w:val="24"/>
                <w:lang w:eastAsia="ru-RU"/>
              </w:rPr>
              <w:t>Preparation PP18</w:t>
            </w:r>
          </w:p>
        </w:tc>
        <w:tc>
          <w:tcPr>
            <w:tcW w:w="2236" w:type="dxa"/>
            <w:shd w:val="clear" w:color="auto" w:fill="auto"/>
          </w:tcPr>
          <w:p w14:paraId="267B2B98" w14:textId="42C074D3" w:rsidR="00BE3551" w:rsidRPr="00D72CE5" w:rsidRDefault="00BE3551" w:rsidP="003608BD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3608BD" w:rsidRPr="003608BD" w14:paraId="50148528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65485E87" w14:textId="7B6D728A" w:rsidR="003608BD" w:rsidRPr="00D72CE5" w:rsidRDefault="005A4808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72CE5">
              <w:rPr>
                <w:rFonts w:asciiTheme="minorHAnsi" w:hAnsiTheme="minorHAnsi"/>
                <w:b/>
                <w:szCs w:val="24"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245F503D" w14:textId="30D60E87" w:rsidR="003608BD" w:rsidRPr="00D72CE5" w:rsidRDefault="003608BD" w:rsidP="003608BD">
            <w:pPr>
              <w:tabs>
                <w:tab w:val="left" w:pos="9240"/>
              </w:tabs>
              <w:ind w:right="2"/>
              <w:rPr>
                <w:rFonts w:asciiTheme="minorHAnsi" w:hAnsiTheme="minorHAnsi"/>
                <w:bCs/>
                <w:szCs w:val="24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>Contribution from stakeholders</w:t>
            </w:r>
          </w:p>
        </w:tc>
        <w:tc>
          <w:tcPr>
            <w:tcW w:w="2236" w:type="dxa"/>
            <w:shd w:val="clear" w:color="auto" w:fill="auto"/>
          </w:tcPr>
          <w:p w14:paraId="7795FCEA" w14:textId="77777777" w:rsidR="003608BD" w:rsidRPr="00D72CE5" w:rsidRDefault="003608BD" w:rsidP="003608BD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3608BD" w:rsidRPr="003608BD" w14:paraId="6B1D8C2C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4F577FB5" w14:textId="77777777" w:rsidR="003608BD" w:rsidRPr="00D72CE5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6ACB1480" w14:textId="4FE0FDF2" w:rsidR="003608BD" w:rsidRPr="00D72CE5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 xml:space="preserve">UK Safer Internet Centre: </w:t>
            </w:r>
            <w:proofErr w:type="spellStart"/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>Aqdar</w:t>
            </w:r>
            <w:proofErr w:type="spellEnd"/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>eSafe</w:t>
            </w:r>
            <w:proofErr w:type="spellEnd"/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School programme (UAE)</w:t>
            </w:r>
          </w:p>
        </w:tc>
        <w:tc>
          <w:tcPr>
            <w:tcW w:w="2236" w:type="dxa"/>
            <w:shd w:val="clear" w:color="auto" w:fill="auto"/>
          </w:tcPr>
          <w:p w14:paraId="0BDE52DC" w14:textId="208DE9A4" w:rsidR="003608BD" w:rsidRPr="00D72CE5" w:rsidRDefault="003267D2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3" w:history="1">
              <w:r w:rsidR="003608BD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CWG-COP-14/5</w:t>
              </w:r>
            </w:hyperlink>
          </w:p>
        </w:tc>
      </w:tr>
      <w:tr w:rsidR="003608BD" w:rsidRPr="003608BD" w14:paraId="5736BEB6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7F339F80" w14:textId="77777777" w:rsidR="003608BD" w:rsidRPr="00D72CE5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7A7AF200" w14:textId="0D575A2C" w:rsidR="003608BD" w:rsidRPr="00D72CE5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 xml:space="preserve">Argentina: </w:t>
            </w:r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>Update on the status of the #</w:t>
            </w:r>
            <w:proofErr w:type="spellStart"/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>TodosSomosÚnicos</w:t>
            </w:r>
            <w:proofErr w:type="spellEnd"/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(We are all unique) Campaign</w:t>
            </w:r>
          </w:p>
        </w:tc>
        <w:tc>
          <w:tcPr>
            <w:tcW w:w="2236" w:type="dxa"/>
            <w:shd w:val="clear" w:color="auto" w:fill="auto"/>
          </w:tcPr>
          <w:p w14:paraId="59A2D79E" w14:textId="117F2BE4" w:rsidR="003608BD" w:rsidRPr="00D72CE5" w:rsidRDefault="003267D2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4" w:history="1">
              <w:r w:rsidR="003608BD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CWG-COP-14/4R1</w:t>
              </w:r>
            </w:hyperlink>
          </w:p>
        </w:tc>
      </w:tr>
      <w:tr w:rsidR="003608BD" w:rsidRPr="003608BD" w14:paraId="2C40FE44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4414FDB8" w14:textId="77777777" w:rsidR="003608BD" w:rsidRPr="00D72CE5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745643EC" w14:textId="471276C2" w:rsidR="003608BD" w:rsidRPr="00D72CE5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>Russia, Armenia, Belarus, Kyrgyzstan:</w:t>
            </w:r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r w:rsidRPr="00D72CE5">
              <w:rPr>
                <w:rFonts w:asciiTheme="minorHAnsi" w:hAnsiTheme="minorHAnsi"/>
                <w:i/>
                <w:iCs/>
                <w:szCs w:val="24"/>
                <w:lang w:val="en-US"/>
              </w:rPr>
              <w:t>Proposals on Revision of the Resolution 179 (Rev. Busan, 2014): ITU's role in child online protection</w:t>
            </w:r>
          </w:p>
        </w:tc>
        <w:tc>
          <w:tcPr>
            <w:tcW w:w="2236" w:type="dxa"/>
            <w:shd w:val="clear" w:color="auto" w:fill="auto"/>
          </w:tcPr>
          <w:p w14:paraId="2C78AAE6" w14:textId="26DC4303" w:rsidR="003608BD" w:rsidRPr="00D72CE5" w:rsidRDefault="003267D2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5" w:history="1">
              <w:r w:rsidR="003608BD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CWG-COP-14/3</w:t>
              </w:r>
            </w:hyperlink>
          </w:p>
        </w:tc>
      </w:tr>
      <w:tr w:rsidR="003608BD" w:rsidRPr="003608BD" w14:paraId="407E7360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3A358919" w14:textId="77777777" w:rsidR="003608BD" w:rsidRPr="00D72CE5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32D961E5" w14:textId="5462BCCD" w:rsidR="003608BD" w:rsidRPr="00D72CE5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D72CE5">
              <w:rPr>
                <w:rFonts w:asciiTheme="minorHAnsi" w:hAnsiTheme="minorHAnsi"/>
                <w:szCs w:val="24"/>
              </w:rPr>
              <w:t>Internet Watch Foundation:</w:t>
            </w:r>
            <w:r w:rsidRPr="00D72CE5">
              <w:rPr>
                <w:rFonts w:asciiTheme="minorHAnsi" w:hAnsiTheme="minorHAnsi"/>
                <w:i/>
                <w:iCs/>
                <w:szCs w:val="24"/>
              </w:rPr>
              <w:t xml:space="preserve"> ITU- Child Online Protection 23rd January 2018</w:t>
            </w:r>
          </w:p>
        </w:tc>
        <w:tc>
          <w:tcPr>
            <w:tcW w:w="2236" w:type="dxa"/>
            <w:shd w:val="clear" w:color="auto" w:fill="auto"/>
          </w:tcPr>
          <w:p w14:paraId="588D518D" w14:textId="4B2C52CF" w:rsidR="003608BD" w:rsidRPr="00D72CE5" w:rsidRDefault="003267D2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6" w:history="1">
              <w:r w:rsidR="003608BD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CWG-COP-14/6</w:t>
              </w:r>
            </w:hyperlink>
          </w:p>
        </w:tc>
      </w:tr>
      <w:tr w:rsidR="003608BD" w:rsidRPr="003608BD" w14:paraId="04AAA61C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1644BC7B" w14:textId="77777777" w:rsidR="003608BD" w:rsidRPr="00D72CE5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65FF82B0" w14:textId="34FA5598" w:rsidR="003608BD" w:rsidRPr="00D72CE5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>Egypt:</w:t>
            </w:r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National Committee for Child Online </w:t>
            </w:r>
            <w:r w:rsidRPr="00D72CE5">
              <w:rPr>
                <w:rFonts w:asciiTheme="minorHAnsi" w:hAnsiTheme="minorHAnsi"/>
                <w:i/>
                <w:iCs/>
                <w:szCs w:val="24"/>
                <w:lang w:val="en-US"/>
              </w:rPr>
              <w:t>Protection</w:t>
            </w:r>
          </w:p>
        </w:tc>
        <w:tc>
          <w:tcPr>
            <w:tcW w:w="2236" w:type="dxa"/>
            <w:shd w:val="clear" w:color="auto" w:fill="auto"/>
          </w:tcPr>
          <w:p w14:paraId="16458922" w14:textId="3CE27D53" w:rsidR="003608BD" w:rsidRPr="00D72CE5" w:rsidRDefault="003267D2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7" w:history="1">
              <w:r w:rsidR="003608BD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CWG-COP-14/7</w:t>
              </w:r>
            </w:hyperlink>
          </w:p>
        </w:tc>
      </w:tr>
      <w:tr w:rsidR="003608BD" w:rsidRPr="005A4808" w14:paraId="020350F6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4EC8C492" w14:textId="77777777" w:rsidR="003608BD" w:rsidRPr="00D72CE5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604C5700" w14:textId="77777777" w:rsidR="003608BD" w:rsidRPr="00D72CE5" w:rsidRDefault="003608BD" w:rsidP="005A4808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D72CE5">
              <w:rPr>
                <w:rFonts w:asciiTheme="minorHAnsi" w:hAnsiTheme="minorHAnsi"/>
                <w:szCs w:val="24"/>
                <w:lang w:val="en-US"/>
              </w:rPr>
              <w:t xml:space="preserve">Poland: </w:t>
            </w:r>
            <w:r w:rsidRPr="00D72CE5">
              <w:rPr>
                <w:rFonts w:asciiTheme="minorHAnsi" w:hAnsiTheme="minorHAnsi"/>
                <w:i/>
                <w:iCs/>
                <w:color w:val="000000"/>
                <w:szCs w:val="24"/>
              </w:rPr>
              <w:t>Educational campaign “I click sensibly” conducted by the President of the Office of Electronic Communications (UKE)</w:t>
            </w:r>
          </w:p>
          <w:p w14:paraId="185D9BF7" w14:textId="77777777" w:rsidR="005A4808" w:rsidRPr="00D72CE5" w:rsidRDefault="005A4808" w:rsidP="005A4808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0" w:after="120"/>
              <w:ind w:right="2"/>
              <w:rPr>
                <w:rFonts w:asciiTheme="minorHAnsi" w:hAnsiTheme="minorHAnsi"/>
                <w:i/>
                <w:iCs/>
                <w:color w:val="000000"/>
              </w:rPr>
            </w:pPr>
            <w:r w:rsidRPr="00D72CE5">
              <w:rPr>
                <w:rFonts w:asciiTheme="minorHAnsi" w:hAnsiTheme="minorHAnsi"/>
                <w:lang w:val="en-US"/>
              </w:rPr>
              <w:t>UAE:</w:t>
            </w:r>
            <w:r w:rsidRPr="00D72CE5">
              <w:rPr>
                <w:rFonts w:asciiTheme="minorHAnsi" w:hAnsiTheme="minorHAnsi"/>
                <w:i/>
                <w:iCs/>
                <w:color w:val="000000"/>
              </w:rPr>
              <w:t xml:space="preserve"> UAE’s effort on Child Online Protection</w:t>
            </w:r>
          </w:p>
          <w:p w14:paraId="6AFA7456" w14:textId="3D219681" w:rsidR="005A4808" w:rsidRPr="00D72CE5" w:rsidRDefault="005A4808" w:rsidP="005A4808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0" w:after="120"/>
              <w:ind w:right="2"/>
              <w:rPr>
                <w:rFonts w:asciiTheme="minorHAnsi" w:hAnsiTheme="minorHAnsi"/>
                <w:i/>
                <w:iCs/>
                <w:color w:val="000000"/>
              </w:rPr>
            </w:pPr>
            <w:r w:rsidRPr="00D72CE5">
              <w:rPr>
                <w:rFonts w:asciiTheme="minorHAnsi" w:hAnsiTheme="minorHAnsi"/>
                <w:color w:val="000000"/>
                <w:szCs w:val="24"/>
              </w:rPr>
              <w:t xml:space="preserve">UNICEF: </w:t>
            </w:r>
            <w:r w:rsidRPr="00D72CE5">
              <w:rPr>
                <w:rFonts w:asciiTheme="minorHAnsi" w:hAnsiTheme="minorHAnsi"/>
                <w:i/>
                <w:iCs/>
                <w:szCs w:val="24"/>
                <w:lang w:val="en-US"/>
              </w:rPr>
              <w:t>Promoting children’s rights in a digital world</w:t>
            </w:r>
          </w:p>
          <w:p w14:paraId="0729F2B4" w14:textId="32C8D2CA" w:rsidR="005A4808" w:rsidRPr="00D72CE5" w:rsidRDefault="005A4808" w:rsidP="005A4808">
            <w:p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4C97A8BB" w14:textId="77777777" w:rsidR="003608BD" w:rsidRPr="00D72CE5" w:rsidRDefault="003267D2" w:rsidP="003608BD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spacing w:val="-4"/>
                <w:szCs w:val="24"/>
                <w:lang w:val="de-CH"/>
              </w:rPr>
            </w:pPr>
            <w:hyperlink r:id="rId18" w:history="1">
              <w:r w:rsidR="003608BD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CWG-COP-14/8</w:t>
              </w:r>
            </w:hyperlink>
          </w:p>
          <w:p w14:paraId="7130EDEA" w14:textId="77777777" w:rsidR="005A4808" w:rsidRPr="00D72CE5" w:rsidRDefault="005A4808" w:rsidP="003608BD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spacing w:val="-4"/>
                <w:szCs w:val="24"/>
                <w:lang w:val="de-CH"/>
              </w:rPr>
            </w:pPr>
          </w:p>
          <w:p w14:paraId="0AC7FC4B" w14:textId="18DB1630" w:rsidR="005A4808" w:rsidRPr="00D72CE5" w:rsidRDefault="003267D2" w:rsidP="005A4808">
            <w:pPr>
              <w:tabs>
                <w:tab w:val="left" w:pos="9240"/>
              </w:tabs>
              <w:spacing w:before="0" w:after="120"/>
              <w:ind w:right="2"/>
              <w:jc w:val="center"/>
              <w:rPr>
                <w:rStyle w:val="Hyperlink"/>
                <w:rFonts w:asciiTheme="minorHAnsi" w:hAnsiTheme="minorHAnsi" w:cs="Times New Roman Bold"/>
                <w:spacing w:val="-4"/>
                <w:szCs w:val="24"/>
                <w:lang w:val="de-CH"/>
              </w:rPr>
            </w:pPr>
            <w:hyperlink r:id="rId19" w:history="1">
              <w:r w:rsidR="005A4808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WG-CP/15/</w:t>
              </w:r>
            </w:hyperlink>
            <w:r w:rsidR="005A4808" w:rsidRPr="00D72CE5">
              <w:rPr>
                <w:rStyle w:val="Hyperlink"/>
                <w:rFonts w:asciiTheme="minorHAnsi" w:hAnsiTheme="minorHAnsi" w:cs="Times New Roman Bold"/>
                <w:spacing w:val="-4"/>
                <w:szCs w:val="24"/>
                <w:lang w:val="de-CH"/>
              </w:rPr>
              <w:t>9</w:t>
            </w:r>
          </w:p>
          <w:p w14:paraId="5E46FEE1" w14:textId="77777777" w:rsidR="005A4808" w:rsidRPr="00D72CE5" w:rsidRDefault="003267D2" w:rsidP="005A4808">
            <w:pPr>
              <w:tabs>
                <w:tab w:val="left" w:pos="9240"/>
              </w:tabs>
              <w:spacing w:before="0" w:after="120"/>
              <w:ind w:right="2"/>
              <w:jc w:val="center"/>
              <w:rPr>
                <w:rStyle w:val="Hyperlink"/>
                <w:rFonts w:asciiTheme="minorHAnsi" w:hAnsiTheme="minorHAnsi" w:cs="Times New Roman Bold"/>
                <w:spacing w:val="-4"/>
                <w:szCs w:val="24"/>
                <w:lang w:val="de-CH"/>
              </w:rPr>
            </w:pPr>
            <w:hyperlink r:id="rId20" w:history="1">
              <w:r w:rsidR="005A4808" w:rsidRPr="00D72CE5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WG-CP/15/11</w:t>
              </w:r>
            </w:hyperlink>
          </w:p>
          <w:p w14:paraId="6F5098D0" w14:textId="65311AD9" w:rsidR="005A4808" w:rsidRPr="00D72CE5" w:rsidRDefault="005A4808" w:rsidP="003608BD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spacing w:val="-4"/>
                <w:lang w:val="de-CH"/>
              </w:rPr>
            </w:pPr>
          </w:p>
        </w:tc>
      </w:tr>
      <w:tr w:rsidR="003608BD" w:rsidRPr="00E544AC" w14:paraId="4D93A7EB" w14:textId="77777777" w:rsidTr="003608BD">
        <w:trPr>
          <w:trHeight w:val="308"/>
        </w:trPr>
        <w:tc>
          <w:tcPr>
            <w:tcW w:w="852" w:type="dxa"/>
            <w:shd w:val="clear" w:color="auto" w:fill="auto"/>
          </w:tcPr>
          <w:p w14:paraId="16745854" w14:textId="3AC986FC" w:rsidR="003608BD" w:rsidRPr="00D72CE5" w:rsidRDefault="005A4808" w:rsidP="003608BD">
            <w:pPr>
              <w:jc w:val="center"/>
              <w:rPr>
                <w:rFonts w:asciiTheme="minorHAnsi" w:hAnsiTheme="minorHAnsi"/>
                <w:b/>
              </w:rPr>
            </w:pPr>
            <w:r w:rsidRPr="00D72CE5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403" w:type="dxa"/>
            <w:shd w:val="clear" w:color="auto" w:fill="auto"/>
          </w:tcPr>
          <w:p w14:paraId="086D4DE9" w14:textId="5C227B10" w:rsidR="003608BD" w:rsidRPr="00D72CE5" w:rsidRDefault="003608BD" w:rsidP="003608BD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bCs/>
              </w:rPr>
            </w:pPr>
            <w:r w:rsidRPr="00D72CE5">
              <w:rPr>
                <w:rFonts w:asciiTheme="minorHAnsi" w:hAnsi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14:paraId="64528A61" w14:textId="77777777" w:rsidR="003608BD" w:rsidRPr="00D72CE5" w:rsidRDefault="003608BD" w:rsidP="003608BD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14:paraId="267B2BAD" w14:textId="30409573" w:rsidR="00782AF6" w:rsidRPr="00E544AC" w:rsidRDefault="00782AF6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</w:p>
    <w:sectPr w:rsidR="00782AF6" w:rsidRPr="00E544AC" w:rsidSect="00525421">
      <w:headerReference w:type="default" r:id="rId21"/>
      <w:footerReference w:type="first" r:id="rId2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67C5" w14:textId="77777777" w:rsidR="00F3450D" w:rsidRDefault="00F3450D">
      <w:r>
        <w:separator/>
      </w:r>
    </w:p>
  </w:endnote>
  <w:endnote w:type="continuationSeparator" w:id="0">
    <w:p w14:paraId="541041E6" w14:textId="77777777" w:rsidR="00F3450D" w:rsidRDefault="00F3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7" w14:textId="77777777" w:rsidR="00476780" w:rsidRPr="00D72CE5" w:rsidRDefault="00476780" w:rsidP="00D10EA5">
    <w:pPr>
      <w:spacing w:after="12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0633" w14:textId="77777777" w:rsidR="00F3450D" w:rsidRDefault="00F3450D">
      <w:r>
        <w:t>____________________</w:t>
      </w:r>
    </w:p>
    <w:p w14:paraId="15CDAE78" w14:textId="77777777" w:rsidR="00F3450D" w:rsidRDefault="00F3450D"/>
  </w:footnote>
  <w:footnote w:type="continuationSeparator" w:id="0">
    <w:p w14:paraId="4C67DD9E" w14:textId="77777777" w:rsidR="00F3450D" w:rsidRDefault="00F3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6" w14:textId="3AF9F87A" w:rsidR="00476780" w:rsidRDefault="00476780" w:rsidP="00D72CE5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72CE5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D03"/>
    <w:multiLevelType w:val="hybridMultilevel"/>
    <w:tmpl w:val="760E65A8"/>
    <w:lvl w:ilvl="0" w:tplc="AE34AD1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7044"/>
    <w:multiLevelType w:val="hybridMultilevel"/>
    <w:tmpl w:val="BF42DE7A"/>
    <w:lvl w:ilvl="0" w:tplc="219A5F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2FD5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267B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C1C7A"/>
    <w:rsid w:val="002D3CA6"/>
    <w:rsid w:val="002D448E"/>
    <w:rsid w:val="002D47F7"/>
    <w:rsid w:val="002D4ED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267D2"/>
    <w:rsid w:val="0033328B"/>
    <w:rsid w:val="0033378B"/>
    <w:rsid w:val="0033535B"/>
    <w:rsid w:val="0034515A"/>
    <w:rsid w:val="00346A46"/>
    <w:rsid w:val="003608BD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839B3"/>
    <w:rsid w:val="00594700"/>
    <w:rsid w:val="005A07F8"/>
    <w:rsid w:val="005A1CA3"/>
    <w:rsid w:val="005A473B"/>
    <w:rsid w:val="005A4808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05C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06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2CE5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7551"/>
    <w:rsid w:val="00E828D5"/>
    <w:rsid w:val="00E8417D"/>
    <w:rsid w:val="00E849B4"/>
    <w:rsid w:val="00EA164C"/>
    <w:rsid w:val="00EB2232"/>
    <w:rsid w:val="00EB2ED4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CWGCOP14-C-0005/en" TargetMode="External"/><Relationship Id="rId18" Type="http://schemas.openxmlformats.org/officeDocument/2006/relationships/hyperlink" Target="https://www.itu.int/md/S18-CLCWGCOP14-C-0008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CWGCOP14-C-0010/en" TargetMode="External"/><Relationship Id="rId17" Type="http://schemas.openxmlformats.org/officeDocument/2006/relationships/hyperlink" Target="https://www.itu.int/md/S18-CLCWGCOP14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COP14-C-0006/en" TargetMode="External"/><Relationship Id="rId20" Type="http://schemas.openxmlformats.org/officeDocument/2006/relationships/hyperlink" Target="https://www.itu.int/md/S18-CLCWGCOP14-C-0011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CWGCOP14-C-0002/e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S18-CLCWGCOP14-C-0003/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8-CLCWGCOP14-C-000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CWGCOP14-C-0004/en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1</Pages>
  <Words>202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Brouard, Ricarda</cp:lastModifiedBy>
  <cp:revision>3</cp:revision>
  <cp:lastPrinted>2018-01-22T14:19:00Z</cp:lastPrinted>
  <dcterms:created xsi:type="dcterms:W3CDTF">2018-01-22T17:04:00Z</dcterms:created>
  <dcterms:modified xsi:type="dcterms:W3CDTF">2018-01-22T17:05:00Z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